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5.12.0.0 -->
  <w:body>
    <w:p w:rsidR="00CC59FA">
      <w:pPr>
        <w:spacing w:line="80" w:lineRule="exact"/>
        <w:ind w:left="463"/>
        <w:rPr>
          <w:rFonts w:ascii="Arial MT" w:hAnsi="Arial MT"/>
          <w:sz w:val="7"/>
        </w:rPr>
      </w:pPr>
      <w:r>
        <w:rPr>
          <w:rFonts w:ascii="Arial MT" w:hAnsi="Arial MT"/>
          <w:w w:val="105"/>
          <w:sz w:val="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height:147.6pt;width:107.4pt">
            <v:imagedata r:id="rId4" o:title="ООО"/>
          </v:shape>
        </w:pict>
      </w:r>
    </w:p>
    <w:p w:rsidR="00CC59FA">
      <w:pPr>
        <w:spacing w:line="80" w:lineRule="exact"/>
        <w:rPr>
          <w:rFonts w:ascii="Arial MT" w:hAnsi="Arial MT"/>
          <w:sz w:val="7"/>
        </w:rPr>
        <w:sectPr>
          <w:type w:val="continuous"/>
          <w:pgSz w:w="12240" w:h="15840"/>
          <w:pgMar w:top="0" w:right="0" w:bottom="280" w:left="1720" w:header="720" w:footer="720" w:gutter="0"/>
          <w:cols w:num="2" w:space="720" w:equalWidth="0">
            <w:col w:w="8332" w:space="40"/>
            <w:col w:w="2148"/>
          </w:cols>
        </w:sectPr>
      </w:pPr>
      <w:r>
        <w:rPr>
          <w:rFonts w:ascii="Arial MT" w:hAnsi="Arial MT"/>
          <w:noProof/>
          <w:sz w:val="7"/>
          <w:lang w:eastAsia="ru-RU"/>
        </w:rPr>
        <w:drawing>
          <wp:inline distT="0" distB="0" distL="0" distR="0">
            <wp:extent cx="1363980" cy="1875473"/>
            <wp:effectExtent l="19050" t="0" r="7620" b="0"/>
            <wp:docPr id="2" name="Рисунок 2" descr="E:\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ООО.jpg"/>
                    <pic:cNvPicPr>
                      <a:picLocks noChangeAspect="1" noChangeArrowheads="1"/>
                    </pic:cNvPicPr>
                  </pic:nvPicPr>
                  <pic:blipFill>
                    <a:blip xmlns:r="http://schemas.openxmlformats.org/officeDocument/2006/relationships" r:embed="rId5" cstate="print"/>
                    <a:stretch>
                      <a:fillRect/>
                    </a:stretch>
                  </pic:blipFill>
                  <pic:spPr bwMode="auto">
                    <a:xfrm>
                      <a:off x="0" y="0"/>
                      <a:ext cx="1363980" cy="1875473"/>
                    </a:xfrm>
                    <a:prstGeom prst="rect">
                      <a:avLst/>
                    </a:prstGeom>
                    <a:noFill/>
                    <a:ln w="9525">
                      <a:noFill/>
                      <a:miter lim="800000"/>
                      <a:headEnd/>
                      <a:tailEnd/>
                    </a:ln>
                  </pic:spPr>
                </pic:pic>
              </a:graphicData>
            </a:graphic>
          </wp:inline>
        </w:drawing>
      </w:r>
    </w:p>
    <w:p w:rsidR="00731AC8">
      <w:pPr>
        <w:pStyle w:val="BodyText"/>
        <w:spacing w:before="90" w:line="360" w:lineRule="auto"/>
        <w:ind w:right="168" w:firstLine="0"/>
      </w:pPr>
      <w:r>
        <w:rPr>
          <w:noProof/>
          <w:lang w:eastAsia="ru-RU"/>
        </w:rPr>
        <w:drawing>
          <wp:inline distT="0" distB="0" distL="0" distR="0">
            <wp:extent cx="6686550" cy="9194137"/>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xmlns:r="http://schemas.openxmlformats.org/officeDocument/2006/relationships" r:embed="rId6" cstate="print"/>
                    <a:stretch>
                      <a:fillRect/>
                    </a:stretch>
                  </pic:blipFill>
                  <pic:spPr bwMode="auto">
                    <a:xfrm>
                      <a:off x="0" y="0"/>
                      <a:ext cx="6686550" cy="9194137"/>
                    </a:xfrm>
                    <a:prstGeom prst="rect">
                      <a:avLst/>
                    </a:prstGeom>
                    <a:noFill/>
                    <a:ln w="9525">
                      <a:noFill/>
                      <a:miter lim="800000"/>
                      <a:headEnd/>
                      <a:tailEnd/>
                    </a:ln>
                  </pic:spPr>
                </pic:pic>
              </a:graphicData>
            </a:graphic>
          </wp:inline>
        </w:drawing>
      </w:r>
    </w:p>
    <w:p w:rsidR="00CC59FA">
      <w:pPr>
        <w:pStyle w:val="BodyText"/>
        <w:spacing w:before="90" w:line="360" w:lineRule="auto"/>
        <w:ind w:right="168" w:firstLine="0"/>
      </w:pPr>
      <w:r>
        <w:t>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w:t>
      </w:r>
      <w:r>
        <w:fldChar w:fldCharType="begin"/>
      </w:r>
      <w:r>
        <w:instrText xml:space="preserve"> HYPERLINK \l "_bookmark0" </w:instrText>
      </w:r>
      <w:r>
        <w:fldChar w:fldCharType="separate"/>
      </w:r>
      <w:r>
        <w:rPr>
          <w:vertAlign w:val="superscript"/>
        </w:rPr>
        <w:t>2</w:t>
      </w:r>
      <w:r>
        <w:fldChar w:fldCharType="end"/>
      </w:r>
      <w:r>
        <w:t>.</w:t>
      </w:r>
    </w:p>
    <w:p w:rsidR="00CC59FA" w:rsidP="00695CB5">
      <w:pPr>
        <w:pStyle w:val="ListParagraph"/>
        <w:numPr>
          <w:ilvl w:val="0"/>
          <w:numId w:val="102"/>
        </w:numPr>
        <w:tabs>
          <w:tab w:val="left" w:pos="1142"/>
        </w:tabs>
        <w:spacing w:before="4" w:line="360" w:lineRule="auto"/>
        <w:ind w:left="151" w:right="162" w:firstLine="708"/>
        <w:jc w:val="both"/>
        <w:rPr>
          <w:sz w:val="28"/>
        </w:rPr>
      </w:pPr>
      <w:r>
        <w:rPr>
          <w:sz w:val="28"/>
        </w:rPr>
        <w:t>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w:t>
      </w:r>
      <w:r>
        <w:rPr>
          <w:spacing w:val="69"/>
          <w:sz w:val="28"/>
        </w:rPr>
        <w:t xml:space="preserve">  </w:t>
      </w:r>
      <w:r>
        <w:rPr>
          <w:sz w:val="28"/>
        </w:rPr>
        <w:t>рабочих</w:t>
      </w:r>
      <w:r>
        <w:rPr>
          <w:spacing w:val="67"/>
          <w:sz w:val="28"/>
        </w:rPr>
        <w:t xml:space="preserve">  </w:t>
      </w:r>
      <w:r>
        <w:rPr>
          <w:sz w:val="28"/>
        </w:rPr>
        <w:t>программ</w:t>
      </w:r>
      <w:r>
        <w:rPr>
          <w:spacing w:val="68"/>
          <w:sz w:val="28"/>
        </w:rPr>
        <w:t xml:space="preserve">  </w:t>
      </w:r>
      <w:r>
        <w:rPr>
          <w:sz w:val="28"/>
        </w:rPr>
        <w:t>по</w:t>
      </w:r>
      <w:r>
        <w:rPr>
          <w:spacing w:val="69"/>
          <w:sz w:val="28"/>
        </w:rPr>
        <w:t xml:space="preserve">  </w:t>
      </w:r>
      <w:r>
        <w:rPr>
          <w:sz w:val="28"/>
        </w:rPr>
        <w:t>учебным</w:t>
      </w:r>
      <w:r>
        <w:rPr>
          <w:spacing w:val="68"/>
          <w:sz w:val="28"/>
        </w:rPr>
        <w:t xml:space="preserve">  </w:t>
      </w:r>
      <w:r>
        <w:rPr>
          <w:sz w:val="28"/>
        </w:rPr>
        <w:t>предметам</w:t>
      </w:r>
      <w:r>
        <w:rPr>
          <w:spacing w:val="68"/>
          <w:sz w:val="28"/>
        </w:rPr>
        <w:t xml:space="preserve">  </w:t>
      </w:r>
      <w:r>
        <w:rPr>
          <w:sz w:val="28"/>
        </w:rPr>
        <w:t>«Русский</w:t>
      </w:r>
      <w:r>
        <w:rPr>
          <w:spacing w:val="70"/>
          <w:sz w:val="28"/>
        </w:rPr>
        <w:t xml:space="preserve">  </w:t>
      </w:r>
      <w:r>
        <w:rPr>
          <w:spacing w:val="-2"/>
          <w:sz w:val="28"/>
        </w:rPr>
        <w:t>язык»,</w:t>
      </w:r>
    </w:p>
    <w:p w:rsidR="00CC59FA">
      <w:pPr>
        <w:pStyle w:val="BodyText"/>
        <w:spacing w:line="360" w:lineRule="auto"/>
        <w:ind w:right="166" w:firstLine="0"/>
      </w:pPr>
      <w:r>
        <w:t>«Литература», «История», «Обществознание», «География» и «Основы</w:t>
      </w:r>
      <w:r>
        <w:rPr>
          <w:spacing w:val="40"/>
        </w:rPr>
        <w:t xml:space="preserve"> </w:t>
      </w:r>
      <w:r>
        <w:t>безопасности жизнедеятельности»</w:t>
      </w:r>
      <w:r>
        <w:fldChar w:fldCharType="begin"/>
      </w:r>
      <w:r>
        <w:instrText xml:space="preserve"> HYPERLINK \l "_bookmark1" </w:instrText>
      </w:r>
      <w:r>
        <w:fldChar w:fldCharType="separate"/>
      </w:r>
      <w:r>
        <w:rPr>
          <w:vertAlign w:val="superscript"/>
        </w:rPr>
        <w:t>3</w:t>
      </w:r>
      <w:r>
        <w:fldChar w:fldCharType="end"/>
      </w:r>
      <w:r>
        <w:t>.</w:t>
      </w:r>
    </w:p>
    <w:p w:rsidR="00CC59FA" w:rsidP="00695CB5">
      <w:pPr>
        <w:pStyle w:val="ListParagraph"/>
        <w:numPr>
          <w:ilvl w:val="0"/>
          <w:numId w:val="102"/>
        </w:numPr>
        <w:tabs>
          <w:tab w:val="left" w:pos="1142"/>
        </w:tabs>
        <w:spacing w:line="360" w:lineRule="auto"/>
        <w:ind w:left="151" w:right="168" w:firstLine="708"/>
        <w:jc w:val="both"/>
        <w:rPr>
          <w:sz w:val="28"/>
        </w:rPr>
      </w:pPr>
      <w:r>
        <w:rPr>
          <w:sz w:val="28"/>
        </w:rPr>
        <w:t xml:space="preserve">ООП ООО включает три раздела: целевой, содержательный, </w:t>
      </w:r>
      <w:r>
        <w:rPr>
          <w:spacing w:val="-2"/>
          <w:sz w:val="28"/>
        </w:rPr>
        <w:t>организационный</w:t>
      </w:r>
      <w:r>
        <w:fldChar w:fldCharType="begin"/>
      </w:r>
      <w:r>
        <w:instrText xml:space="preserve"> HYPERLINK \l "_bookmark2" </w:instrText>
      </w:r>
      <w:r>
        <w:fldChar w:fldCharType="separate"/>
      </w:r>
      <w:r>
        <w:rPr>
          <w:spacing w:val="-2"/>
          <w:sz w:val="28"/>
          <w:vertAlign w:val="superscript"/>
        </w:rPr>
        <w:t>4</w:t>
      </w:r>
      <w:r>
        <w:fldChar w:fldCharType="end"/>
      </w:r>
      <w:r>
        <w:rPr>
          <w:spacing w:val="-2"/>
          <w:sz w:val="28"/>
        </w:rPr>
        <w:t>.</w:t>
      </w:r>
    </w:p>
    <w:p w:rsidR="00CC59FA" w:rsidP="00695CB5">
      <w:pPr>
        <w:pStyle w:val="ListParagraph"/>
        <w:numPr>
          <w:ilvl w:val="0"/>
          <w:numId w:val="102"/>
        </w:numPr>
        <w:tabs>
          <w:tab w:val="left" w:pos="1142"/>
        </w:tabs>
        <w:spacing w:line="360" w:lineRule="auto"/>
        <w:ind w:left="151" w:right="162" w:firstLine="708"/>
        <w:jc w:val="both"/>
        <w:rPr>
          <w:sz w:val="28"/>
        </w:rPr>
      </w:pPr>
      <w:r>
        <w:rPr>
          <w:sz w:val="28"/>
        </w:rPr>
        <w:t>Целевой раздел определяет общее назначение, цели, задачи и планируемые результаты реализации ООП ООО, а также способы определения достижения этих целей и результатов</w:t>
      </w:r>
      <w:r>
        <w:fldChar w:fldCharType="begin"/>
      </w:r>
      <w:r>
        <w:instrText xml:space="preserve"> HYPERLINK \l "_bookmark3" </w:instrText>
      </w:r>
      <w:r>
        <w:fldChar w:fldCharType="separate"/>
      </w:r>
      <w:r>
        <w:rPr>
          <w:sz w:val="28"/>
          <w:vertAlign w:val="superscript"/>
        </w:rPr>
        <w:t>5</w:t>
      </w:r>
      <w:r>
        <w:fldChar w:fldCharType="end"/>
      </w:r>
      <w:r>
        <w:rPr>
          <w:sz w:val="28"/>
        </w:rPr>
        <w:t>.</w:t>
      </w:r>
    </w:p>
    <w:p w:rsidR="00CC59FA" w:rsidP="00695CB5">
      <w:pPr>
        <w:pStyle w:val="ListParagraph"/>
        <w:numPr>
          <w:ilvl w:val="0"/>
          <w:numId w:val="102"/>
        </w:numPr>
        <w:tabs>
          <w:tab w:val="left" w:pos="1143"/>
        </w:tabs>
        <w:spacing w:line="321" w:lineRule="exact"/>
        <w:ind w:left="1143" w:hanging="283"/>
        <w:jc w:val="both"/>
        <w:rPr>
          <w:sz w:val="28"/>
        </w:rPr>
      </w:pPr>
      <w:r>
        <w:rPr>
          <w:sz w:val="28"/>
        </w:rPr>
        <w:t>Целевой раздел</w:t>
      </w:r>
      <w:r>
        <w:rPr>
          <w:spacing w:val="-5"/>
          <w:sz w:val="28"/>
        </w:rPr>
        <w:t xml:space="preserve"> </w:t>
      </w:r>
      <w:r>
        <w:rPr>
          <w:sz w:val="28"/>
        </w:rPr>
        <w:t>ООП</w:t>
      </w:r>
      <w:r>
        <w:rPr>
          <w:spacing w:val="-5"/>
          <w:sz w:val="28"/>
        </w:rPr>
        <w:t xml:space="preserve"> </w:t>
      </w:r>
      <w:r>
        <w:rPr>
          <w:sz w:val="28"/>
        </w:rPr>
        <w:t xml:space="preserve">ООО </w:t>
      </w:r>
      <w:r>
        <w:rPr>
          <w:spacing w:val="-2"/>
          <w:sz w:val="28"/>
        </w:rPr>
        <w:t>включает:</w:t>
      </w:r>
    </w:p>
    <w:p w:rsidR="00CC59FA">
      <w:pPr>
        <w:pStyle w:val="BodyText"/>
        <w:ind w:left="0" w:firstLine="0"/>
        <w:jc w:val="left"/>
        <w:rPr>
          <w:sz w:val="20"/>
        </w:rPr>
      </w:pPr>
    </w:p>
    <w:p w:rsidR="00CC59FA">
      <w:pPr>
        <w:pStyle w:val="BodyText"/>
        <w:spacing w:before="34"/>
        <w:ind w:left="0" w:firstLine="0"/>
        <w:jc w:val="left"/>
        <w:rPr>
          <w:sz w:val="20"/>
        </w:rPr>
      </w:pPr>
      <w:r>
        <w:pict>
          <v:rect id="docshape11" o:spid="_x0000_s1026" style="height:0.8pt;margin-left:56.6pt;margin-top:14.45pt;mso-position-horizontal-relative:page;mso-wrap-distance-left:0;mso-wrap-distance-right:0;position:absolute;width:2in;z-index:-251657216" fillcolor="black" stroked="f">
            <w10:wrap type="topAndBottom"/>
          </v:rect>
        </w:pict>
      </w:r>
    </w:p>
    <w:p w:rsidR="00CC59FA">
      <w:pPr>
        <w:spacing w:before="100"/>
        <w:ind w:left="151" w:right="160"/>
        <w:jc w:val="both"/>
        <w:rPr>
          <w:sz w:val="24"/>
        </w:rPr>
      </w:pPr>
      <w:bookmarkStart w:id="0" w:name="_bookmark0"/>
      <w:bookmarkEnd w:id="0"/>
      <w:r>
        <w:rPr>
          <w:position w:val="7"/>
          <w:sz w:val="13"/>
        </w:rPr>
        <w:t>2</w:t>
      </w:r>
      <w:r>
        <w:rPr>
          <w:spacing w:val="40"/>
          <w:position w:val="7"/>
          <w:sz w:val="13"/>
        </w:rPr>
        <w:t xml:space="preserve"> </w:t>
      </w:r>
      <w:r>
        <w:rPr>
          <w:sz w:val="24"/>
        </w:rPr>
        <w:t>Часть 6</w:t>
      </w:r>
      <w:r>
        <w:rPr>
          <w:sz w:val="24"/>
          <w:vertAlign w:val="superscript"/>
        </w:rPr>
        <w:t>1</w:t>
      </w:r>
      <w:r>
        <w:rPr>
          <w:sz w:val="24"/>
        </w:rPr>
        <w:t xml:space="preserve"> статьи 12 Федерального закона от 29 декабря 2012 г. № 273-ФЗ «Об образовании в Российской Федерации».</w:t>
      </w:r>
    </w:p>
    <w:p w:rsidR="00CC59FA">
      <w:pPr>
        <w:spacing w:line="242" w:lineRule="auto"/>
        <w:ind w:left="151" w:right="164"/>
        <w:jc w:val="both"/>
        <w:rPr>
          <w:sz w:val="24"/>
        </w:rPr>
      </w:pPr>
      <w:bookmarkStart w:id="1" w:name="_bookmark1"/>
      <w:bookmarkEnd w:id="1"/>
      <w:r>
        <w:rPr>
          <w:rFonts w:ascii="Calibri" w:hAnsi="Calibri"/>
          <w:position w:val="7"/>
          <w:sz w:val="13"/>
        </w:rPr>
        <w:t>3</w:t>
      </w:r>
      <w:r>
        <w:rPr>
          <w:rFonts w:ascii="Calibri" w:hAnsi="Calibri"/>
          <w:spacing w:val="40"/>
          <w:position w:val="7"/>
          <w:sz w:val="13"/>
        </w:rPr>
        <w:t xml:space="preserve"> </w:t>
      </w:r>
      <w:r>
        <w:rPr>
          <w:sz w:val="24"/>
        </w:rPr>
        <w:t>Часть 6</w:t>
      </w:r>
      <w:r>
        <w:rPr>
          <w:sz w:val="24"/>
          <w:vertAlign w:val="superscript"/>
        </w:rPr>
        <w:t>3</w:t>
      </w:r>
      <w:r>
        <w:rPr>
          <w:sz w:val="24"/>
        </w:rPr>
        <w:t xml:space="preserve"> статьи 12 Федерального закона от 29 декабря 2012 г. № 273-ФЗ «Об образовании в Российской Федерации».</w:t>
      </w:r>
    </w:p>
    <w:p w:rsidR="00CC59FA">
      <w:pPr>
        <w:spacing w:line="237" w:lineRule="auto"/>
        <w:ind w:left="151" w:right="162"/>
        <w:jc w:val="both"/>
        <w:rPr>
          <w:sz w:val="24"/>
        </w:rPr>
      </w:pPr>
      <w:bookmarkStart w:id="2" w:name="_bookmark2"/>
      <w:bookmarkEnd w:id="2"/>
      <w:r>
        <w:rPr>
          <w:rFonts w:ascii="Calibri" w:hAnsi="Calibri"/>
          <w:sz w:val="24"/>
          <w:vertAlign w:val="superscript"/>
        </w:rPr>
        <w:t>4</w:t>
      </w:r>
      <w:r>
        <w:rPr>
          <w:rFonts w:ascii="Calibri" w:hAnsi="Calibri"/>
          <w:sz w:val="24"/>
        </w:rPr>
        <w:t xml:space="preserve"> </w:t>
      </w:r>
      <w:r>
        <w:rPr>
          <w:sz w:val="24"/>
        </w:rPr>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w:t>
      </w:r>
      <w:r>
        <w:rPr>
          <w:spacing w:val="5"/>
          <w:sz w:val="24"/>
        </w:rPr>
        <w:t xml:space="preserve"> </w:t>
      </w:r>
      <w:r>
        <w:rPr>
          <w:sz w:val="24"/>
        </w:rPr>
        <w:t>2021</w:t>
      </w:r>
      <w:r>
        <w:rPr>
          <w:spacing w:val="6"/>
          <w:sz w:val="24"/>
        </w:rPr>
        <w:t xml:space="preserve"> </w:t>
      </w:r>
      <w:r>
        <w:rPr>
          <w:sz w:val="24"/>
        </w:rPr>
        <w:t>г.</w:t>
      </w:r>
      <w:r>
        <w:rPr>
          <w:spacing w:val="6"/>
          <w:sz w:val="24"/>
        </w:rPr>
        <w:t xml:space="preserve"> </w:t>
      </w:r>
      <w:r>
        <w:rPr>
          <w:sz w:val="24"/>
        </w:rPr>
        <w:t>№</w:t>
      </w:r>
      <w:r>
        <w:rPr>
          <w:spacing w:val="5"/>
          <w:sz w:val="24"/>
        </w:rPr>
        <w:t xml:space="preserve"> </w:t>
      </w:r>
      <w:r>
        <w:rPr>
          <w:sz w:val="24"/>
        </w:rPr>
        <w:t>287</w:t>
      </w:r>
      <w:r>
        <w:rPr>
          <w:spacing w:val="6"/>
          <w:sz w:val="24"/>
        </w:rPr>
        <w:t xml:space="preserve"> </w:t>
      </w:r>
      <w:r>
        <w:rPr>
          <w:sz w:val="24"/>
        </w:rPr>
        <w:t>(зарегистрирован</w:t>
      </w:r>
      <w:r>
        <w:rPr>
          <w:spacing w:val="6"/>
          <w:sz w:val="24"/>
        </w:rPr>
        <w:t xml:space="preserve"> </w:t>
      </w:r>
      <w:r>
        <w:rPr>
          <w:sz w:val="24"/>
        </w:rPr>
        <w:t>Министерством</w:t>
      </w:r>
      <w:r>
        <w:rPr>
          <w:spacing w:val="6"/>
          <w:sz w:val="24"/>
        </w:rPr>
        <w:t xml:space="preserve"> </w:t>
      </w:r>
      <w:r>
        <w:rPr>
          <w:sz w:val="24"/>
        </w:rPr>
        <w:t>юстиции</w:t>
      </w:r>
      <w:r>
        <w:rPr>
          <w:spacing w:val="6"/>
          <w:sz w:val="24"/>
        </w:rPr>
        <w:t xml:space="preserve"> </w:t>
      </w:r>
      <w:r>
        <w:rPr>
          <w:sz w:val="24"/>
        </w:rPr>
        <w:t>Российской</w:t>
      </w:r>
      <w:r>
        <w:rPr>
          <w:spacing w:val="6"/>
          <w:sz w:val="24"/>
        </w:rPr>
        <w:t xml:space="preserve"> </w:t>
      </w:r>
      <w:r>
        <w:rPr>
          <w:sz w:val="24"/>
        </w:rPr>
        <w:t>Федерации</w:t>
      </w:r>
      <w:r>
        <w:rPr>
          <w:spacing w:val="7"/>
          <w:sz w:val="24"/>
        </w:rPr>
        <w:t xml:space="preserve"> </w:t>
      </w:r>
      <w:r>
        <w:rPr>
          <w:sz w:val="24"/>
        </w:rPr>
        <w:t>5</w:t>
      </w:r>
      <w:r>
        <w:rPr>
          <w:spacing w:val="6"/>
          <w:sz w:val="24"/>
        </w:rPr>
        <w:t xml:space="preserve"> </w:t>
      </w:r>
      <w:r>
        <w:rPr>
          <w:sz w:val="24"/>
        </w:rPr>
        <w:t>июля</w:t>
      </w:r>
      <w:r>
        <w:rPr>
          <w:spacing w:val="8"/>
          <w:sz w:val="24"/>
        </w:rPr>
        <w:t xml:space="preserve"> </w:t>
      </w:r>
      <w:r>
        <w:rPr>
          <w:spacing w:val="-4"/>
          <w:sz w:val="24"/>
        </w:rPr>
        <w:t>2021</w:t>
      </w:r>
    </w:p>
    <w:p w:rsidR="00CC59FA">
      <w:pPr>
        <w:ind w:left="151" w:right="162"/>
        <w:jc w:val="both"/>
        <w:rPr>
          <w:sz w:val="24"/>
        </w:rPr>
      </w:pPr>
      <w:r>
        <w:rPr>
          <w:sz w:val="24"/>
        </w:rPr>
        <w:t>г., регистрационный № 64101), с изменениями, внесенными приказами Министерства</w:t>
      </w:r>
      <w:r>
        <w:rPr>
          <w:spacing w:val="40"/>
          <w:sz w:val="24"/>
        </w:rPr>
        <w:t xml:space="preserve"> </w:t>
      </w:r>
      <w:r>
        <w:rPr>
          <w:sz w:val="24"/>
        </w:rPr>
        <w:t xml:space="preserve">просвещения Российской Федерации от 18 июля 2022 г. № 568 (зарегистрирован Минюстом России 17 августа 2022 г., регистрационный № 69675) </w:t>
      </w:r>
      <w:r>
        <w:t xml:space="preserve">и </w:t>
      </w:r>
      <w:r>
        <w:rPr>
          <w:sz w:val="24"/>
        </w:rPr>
        <w:t>от 8 ноября 2022 г. № 955 (зарегистрирован Министерством юстиции Российской Федерации 6 февраля 2023 г., 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w:t>
      </w:r>
      <w:r>
        <w:rPr>
          <w:spacing w:val="-1"/>
          <w:sz w:val="24"/>
        </w:rPr>
        <w:t xml:space="preserve"> </w:t>
      </w:r>
      <w:r>
        <w:rPr>
          <w:sz w:val="24"/>
        </w:rPr>
        <w:t>приказом</w:t>
      </w:r>
      <w:r>
        <w:rPr>
          <w:spacing w:val="-1"/>
          <w:sz w:val="24"/>
        </w:rPr>
        <w:t xml:space="preserve"> </w:t>
      </w:r>
      <w:r>
        <w:rPr>
          <w:sz w:val="24"/>
        </w:rPr>
        <w:t>Министерства образования и</w:t>
      </w:r>
      <w:r>
        <w:rPr>
          <w:spacing w:val="-2"/>
          <w:sz w:val="24"/>
        </w:rPr>
        <w:t xml:space="preserve"> </w:t>
      </w:r>
      <w:r>
        <w:rPr>
          <w:sz w:val="24"/>
        </w:rPr>
        <w:t>науки</w:t>
      </w:r>
      <w:r>
        <w:rPr>
          <w:spacing w:val="-2"/>
          <w:sz w:val="24"/>
        </w:rPr>
        <w:t xml:space="preserve"> </w:t>
      </w:r>
      <w:r>
        <w:rPr>
          <w:sz w:val="24"/>
        </w:rPr>
        <w:t>Российской</w:t>
      </w:r>
      <w:r>
        <w:rPr>
          <w:spacing w:val="-2"/>
          <w:sz w:val="24"/>
        </w:rPr>
        <w:t xml:space="preserve"> </w:t>
      </w:r>
      <w:r>
        <w:rPr>
          <w:sz w:val="24"/>
        </w:rPr>
        <w:t>Федерации</w:t>
      </w:r>
      <w:r>
        <w:rPr>
          <w:spacing w:val="-2"/>
          <w:sz w:val="24"/>
        </w:rPr>
        <w:t xml:space="preserve"> </w:t>
      </w:r>
      <w:r>
        <w:rPr>
          <w:sz w:val="24"/>
        </w:rPr>
        <w:t>от</w:t>
      </w:r>
      <w:r>
        <w:rPr>
          <w:spacing w:val="-2"/>
          <w:sz w:val="24"/>
        </w:rPr>
        <w:t xml:space="preserve"> </w:t>
      </w:r>
      <w:r>
        <w:rPr>
          <w:sz w:val="24"/>
        </w:rPr>
        <w:t>17</w:t>
      </w:r>
      <w:r>
        <w:rPr>
          <w:spacing w:val="-1"/>
          <w:sz w:val="24"/>
        </w:rPr>
        <w:t xml:space="preserve"> </w:t>
      </w:r>
      <w:r>
        <w:rPr>
          <w:sz w:val="24"/>
        </w:rPr>
        <w:t>декабря 2010 г. №</w:t>
      </w:r>
      <w:r>
        <w:rPr>
          <w:spacing w:val="-4"/>
          <w:sz w:val="24"/>
        </w:rPr>
        <w:t xml:space="preserve"> </w:t>
      </w:r>
      <w:r>
        <w:rPr>
          <w:sz w:val="24"/>
        </w:rPr>
        <w:t>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 Министерством юстиции</w:t>
      </w:r>
      <w:r>
        <w:rPr>
          <w:spacing w:val="-3"/>
          <w:sz w:val="24"/>
        </w:rPr>
        <w:t xml:space="preserve"> </w:t>
      </w:r>
      <w:r>
        <w:rPr>
          <w:sz w:val="24"/>
        </w:rPr>
        <w:t>Российской</w:t>
      </w:r>
      <w:r>
        <w:rPr>
          <w:spacing w:val="-3"/>
          <w:sz w:val="24"/>
        </w:rPr>
        <w:t xml:space="preserve"> </w:t>
      </w:r>
      <w:r>
        <w:rPr>
          <w:sz w:val="24"/>
        </w:rPr>
        <w:t>Федерации</w:t>
      </w:r>
      <w:r>
        <w:rPr>
          <w:spacing w:val="-3"/>
          <w:sz w:val="24"/>
        </w:rPr>
        <w:t xml:space="preserve"> </w:t>
      </w:r>
      <w:r>
        <w:rPr>
          <w:sz w:val="24"/>
        </w:rPr>
        <w:t>6</w:t>
      </w:r>
      <w:r>
        <w:rPr>
          <w:spacing w:val="-2"/>
          <w:sz w:val="24"/>
        </w:rPr>
        <w:t xml:space="preserve"> </w:t>
      </w:r>
      <w:r>
        <w:rPr>
          <w:sz w:val="24"/>
        </w:rPr>
        <w:t>февраля</w:t>
      </w:r>
      <w:r>
        <w:rPr>
          <w:spacing w:val="-1"/>
          <w:sz w:val="24"/>
        </w:rPr>
        <w:t xml:space="preserve"> </w:t>
      </w:r>
      <w:r>
        <w:rPr>
          <w:sz w:val="24"/>
        </w:rPr>
        <w:t>2015</w:t>
      </w:r>
      <w:r>
        <w:rPr>
          <w:spacing w:val="-2"/>
          <w:sz w:val="24"/>
        </w:rPr>
        <w:t xml:space="preserve"> </w:t>
      </w:r>
      <w:r>
        <w:rPr>
          <w:sz w:val="24"/>
        </w:rPr>
        <w:t>г.,</w:t>
      </w:r>
      <w:r>
        <w:rPr>
          <w:spacing w:val="-2"/>
          <w:sz w:val="24"/>
        </w:rPr>
        <w:t xml:space="preserve"> </w:t>
      </w:r>
      <w:r>
        <w:rPr>
          <w:sz w:val="24"/>
        </w:rPr>
        <w:t>регистрационный</w:t>
      </w:r>
      <w:r>
        <w:rPr>
          <w:spacing w:val="-3"/>
          <w:sz w:val="24"/>
        </w:rPr>
        <w:t xml:space="preserve"> </w:t>
      </w:r>
      <w:r>
        <w:rPr>
          <w:sz w:val="24"/>
        </w:rPr>
        <w:t>№</w:t>
      </w:r>
      <w:r>
        <w:rPr>
          <w:spacing w:val="-3"/>
          <w:sz w:val="24"/>
        </w:rPr>
        <w:t xml:space="preserve"> </w:t>
      </w:r>
      <w:r>
        <w:rPr>
          <w:sz w:val="24"/>
        </w:rPr>
        <w:t>35915),</w:t>
      </w:r>
      <w:r>
        <w:rPr>
          <w:spacing w:val="-2"/>
          <w:sz w:val="24"/>
        </w:rPr>
        <w:t xml:space="preserve"> </w:t>
      </w:r>
      <w:r>
        <w:rPr>
          <w:sz w:val="24"/>
        </w:rPr>
        <w:t>от</w:t>
      </w:r>
      <w:r>
        <w:rPr>
          <w:spacing w:val="-3"/>
          <w:sz w:val="24"/>
        </w:rPr>
        <w:t xml:space="preserve"> </w:t>
      </w:r>
      <w:r>
        <w:rPr>
          <w:sz w:val="24"/>
        </w:rPr>
        <w:t>31</w:t>
      </w:r>
      <w:r>
        <w:rPr>
          <w:spacing w:val="-2"/>
          <w:sz w:val="24"/>
        </w:rPr>
        <w:t xml:space="preserve"> </w:t>
      </w:r>
      <w:r>
        <w:rPr>
          <w:sz w:val="24"/>
        </w:rPr>
        <w:t>декабря</w:t>
      </w:r>
      <w:r>
        <w:rPr>
          <w:spacing w:val="-1"/>
          <w:sz w:val="24"/>
        </w:rPr>
        <w:t xml:space="preserve"> </w:t>
      </w:r>
      <w:r>
        <w:rPr>
          <w:sz w:val="24"/>
        </w:rPr>
        <w:t xml:space="preserve">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 6 февраля 2023 г., регистрационный № 72264) </w:t>
      </w:r>
      <w:bookmarkStart w:id="3" w:name="_bookmark3"/>
      <w:bookmarkEnd w:id="3"/>
      <w:r>
        <w:rPr>
          <w:sz w:val="24"/>
        </w:rPr>
        <w:t>(далее – ФГОС ООО, утвержденный приказом № 1897).</w:t>
      </w:r>
    </w:p>
    <w:p w:rsidR="00CC59FA">
      <w:pPr>
        <w:spacing w:line="235" w:lineRule="auto"/>
        <w:ind w:left="151" w:right="161"/>
        <w:jc w:val="both"/>
        <w:rPr>
          <w:sz w:val="24"/>
        </w:rPr>
      </w:pPr>
      <w:r>
        <w:rPr>
          <w:rFonts w:ascii="Calibri" w:hAnsi="Calibri"/>
          <w:sz w:val="24"/>
          <w:vertAlign w:val="superscript"/>
        </w:rPr>
        <w:t>5</w:t>
      </w:r>
      <w:r>
        <w:rPr>
          <w:rFonts w:ascii="Calibri" w:hAnsi="Calibri"/>
          <w:sz w:val="24"/>
        </w:rPr>
        <w:t xml:space="preserve"> </w:t>
      </w:r>
      <w:r>
        <w:rPr>
          <w:sz w:val="24"/>
        </w:rPr>
        <w:t>Пункт 31 ФГОС ООО, утверждённого приказом № 287; пункт 14 ФГОС ООО, утверждённого приказом № 1897.</w:t>
      </w:r>
    </w:p>
    <w:p w:rsidR="00CC59FA">
      <w:pPr>
        <w:spacing w:line="235" w:lineRule="auto"/>
        <w:jc w:val="both"/>
        <w:rPr>
          <w:sz w:val="24"/>
        </w:rPr>
        <w:sectPr>
          <w:headerReference w:type="default" r:id="rId7"/>
          <w:footerReference w:type="default" r:id="rId8"/>
          <w:pgSz w:w="11910" w:h="16840"/>
          <w:pgMar w:top="1040" w:right="400" w:bottom="740" w:left="980" w:header="578" w:footer="547" w:gutter="0"/>
          <w:pgNumType w:start="2"/>
          <w:cols w:space="720"/>
        </w:sectPr>
      </w:pPr>
    </w:p>
    <w:p w:rsidR="00CC59FA">
      <w:pPr>
        <w:pStyle w:val="BodyText"/>
        <w:spacing w:before="90"/>
        <w:ind w:left="860" w:firstLine="0"/>
        <w:jc w:val="left"/>
      </w:pPr>
      <w:r>
        <w:t>пояснительную</w:t>
      </w:r>
      <w:r>
        <w:rPr>
          <w:spacing w:val="-2"/>
        </w:rPr>
        <w:t xml:space="preserve"> записку;</w:t>
      </w:r>
    </w:p>
    <w:p w:rsidR="00CC59FA">
      <w:pPr>
        <w:pStyle w:val="BodyText"/>
        <w:spacing w:before="163"/>
        <w:ind w:left="860" w:firstLine="0"/>
        <w:jc w:val="left"/>
      </w:pPr>
      <w:r>
        <w:t>планируемые</w:t>
      </w:r>
      <w:r>
        <w:rPr>
          <w:spacing w:val="-3"/>
        </w:rPr>
        <w:t xml:space="preserve"> </w:t>
      </w:r>
      <w:r>
        <w:t>результаты</w:t>
      </w:r>
      <w:r>
        <w:rPr>
          <w:spacing w:val="-2"/>
        </w:rPr>
        <w:t xml:space="preserve"> </w:t>
      </w:r>
      <w:r>
        <w:t>освоения</w:t>
      </w:r>
      <w:r>
        <w:rPr>
          <w:spacing w:val="-3"/>
        </w:rPr>
        <w:t xml:space="preserve"> </w:t>
      </w:r>
      <w:r>
        <w:t>обучающимися</w:t>
      </w:r>
      <w:r>
        <w:rPr>
          <w:spacing w:val="-7"/>
        </w:rPr>
        <w:t xml:space="preserve"> </w:t>
      </w:r>
      <w:r>
        <w:t>ООП</w:t>
      </w:r>
      <w:r>
        <w:rPr>
          <w:spacing w:val="-4"/>
        </w:rPr>
        <w:t xml:space="preserve"> ООО;</w:t>
      </w:r>
    </w:p>
    <w:p w:rsidR="00CC59FA">
      <w:pPr>
        <w:pStyle w:val="BodyText"/>
        <w:spacing w:before="162"/>
        <w:ind w:left="860" w:firstLine="0"/>
      </w:pPr>
      <w:r>
        <w:t>систему</w:t>
      </w:r>
      <w:r>
        <w:rPr>
          <w:spacing w:val="-5"/>
        </w:rPr>
        <w:t xml:space="preserve"> </w:t>
      </w:r>
      <w:r>
        <w:t>оценки</w:t>
      </w:r>
      <w:r>
        <w:rPr>
          <w:spacing w:val="-3"/>
        </w:rPr>
        <w:t xml:space="preserve"> </w:t>
      </w:r>
      <w:r>
        <w:t>достижения</w:t>
      </w:r>
      <w:r>
        <w:rPr>
          <w:spacing w:val="-5"/>
        </w:rPr>
        <w:t xml:space="preserve"> </w:t>
      </w:r>
      <w:r>
        <w:t>планируемых</w:t>
      </w:r>
      <w:r>
        <w:rPr>
          <w:spacing w:val="-3"/>
        </w:rPr>
        <w:t xml:space="preserve"> </w:t>
      </w:r>
      <w:r>
        <w:t>результатов</w:t>
      </w:r>
      <w:r>
        <w:rPr>
          <w:spacing w:val="-2"/>
        </w:rPr>
        <w:t xml:space="preserve"> </w:t>
      </w:r>
      <w:r>
        <w:t>освоения</w:t>
      </w:r>
      <w:r>
        <w:rPr>
          <w:spacing w:val="-6"/>
        </w:rPr>
        <w:t xml:space="preserve"> </w:t>
      </w:r>
      <w:r>
        <w:t>ООП</w:t>
      </w:r>
      <w:r>
        <w:rPr>
          <w:spacing w:val="-3"/>
        </w:rPr>
        <w:t xml:space="preserve"> </w:t>
      </w:r>
      <w:r>
        <w:rPr>
          <w:spacing w:val="-2"/>
        </w:rPr>
        <w:t>ООО</w:t>
      </w:r>
      <w:r>
        <w:fldChar w:fldCharType="begin"/>
      </w:r>
      <w:r>
        <w:instrText xml:space="preserve"> HYPERLINK \l "_bookmark4" </w:instrText>
      </w:r>
      <w:r>
        <w:fldChar w:fldCharType="separate"/>
      </w:r>
      <w:r>
        <w:rPr>
          <w:spacing w:val="-2"/>
          <w:vertAlign w:val="superscript"/>
        </w:rPr>
        <w:t>6</w:t>
      </w:r>
      <w:r>
        <w:fldChar w:fldCharType="end"/>
      </w:r>
      <w:r>
        <w:rPr>
          <w:spacing w:val="-2"/>
        </w:rPr>
        <w:t>.</w:t>
      </w:r>
    </w:p>
    <w:p w:rsidR="00CC59FA" w:rsidP="00695CB5">
      <w:pPr>
        <w:pStyle w:val="ListParagraph"/>
        <w:numPr>
          <w:ilvl w:val="0"/>
          <w:numId w:val="102"/>
        </w:numPr>
        <w:tabs>
          <w:tab w:val="left" w:pos="1142"/>
        </w:tabs>
        <w:spacing w:before="162" w:line="360" w:lineRule="auto"/>
        <w:ind w:right="165" w:firstLine="707"/>
        <w:jc w:val="both"/>
        <w:rPr>
          <w:sz w:val="28"/>
        </w:rPr>
      </w:pPr>
      <w:r>
        <w:rPr>
          <w:sz w:val="28"/>
        </w:rPr>
        <w:t xml:space="preserve">Содержательный раздел ФОП ООО включает следующие программы, ориентированные на достижение предметных, метапредметных и личностных </w:t>
      </w:r>
      <w:r>
        <w:rPr>
          <w:spacing w:val="-2"/>
          <w:sz w:val="28"/>
        </w:rPr>
        <w:t>результатов:</w:t>
      </w:r>
    </w:p>
    <w:p w:rsidR="00CC59FA">
      <w:pPr>
        <w:pStyle w:val="BodyText"/>
        <w:spacing w:line="321" w:lineRule="exact"/>
        <w:ind w:left="859" w:firstLine="0"/>
      </w:pPr>
      <w:r>
        <w:t>рабочие</w:t>
      </w:r>
      <w:r>
        <w:rPr>
          <w:spacing w:val="-4"/>
        </w:rPr>
        <w:t xml:space="preserve"> </w:t>
      </w:r>
      <w:r>
        <w:t>программы</w:t>
      </w:r>
      <w:r>
        <w:rPr>
          <w:spacing w:val="-1"/>
        </w:rPr>
        <w:t xml:space="preserve"> </w:t>
      </w:r>
      <w:r>
        <w:t>учебных</w:t>
      </w:r>
      <w:r>
        <w:rPr>
          <w:spacing w:val="-3"/>
        </w:rPr>
        <w:t xml:space="preserve"> </w:t>
      </w:r>
      <w:r>
        <w:rPr>
          <w:spacing w:val="-2"/>
        </w:rPr>
        <w:t>предметов;</w:t>
      </w:r>
    </w:p>
    <w:p w:rsidR="00CC59FA">
      <w:pPr>
        <w:pStyle w:val="BodyText"/>
        <w:spacing w:before="162"/>
        <w:ind w:left="859" w:firstLine="0"/>
      </w:pPr>
      <w:r>
        <w:t>программу</w:t>
      </w:r>
      <w:r>
        <w:rPr>
          <w:spacing w:val="-4"/>
        </w:rPr>
        <w:t xml:space="preserve"> </w:t>
      </w:r>
      <w:r>
        <w:t>формирования</w:t>
      </w:r>
      <w:r>
        <w:rPr>
          <w:spacing w:val="-3"/>
        </w:rPr>
        <w:t xml:space="preserve"> </w:t>
      </w:r>
      <w:r>
        <w:t>универсальных</w:t>
      </w:r>
      <w:r>
        <w:rPr>
          <w:spacing w:val="-2"/>
        </w:rPr>
        <w:t xml:space="preserve"> </w:t>
      </w:r>
      <w:r>
        <w:t>учебных</w:t>
      </w:r>
      <w:r>
        <w:rPr>
          <w:spacing w:val="-6"/>
        </w:rPr>
        <w:t xml:space="preserve"> </w:t>
      </w:r>
      <w:r>
        <w:t>действий</w:t>
      </w:r>
      <w:r>
        <w:rPr>
          <w:spacing w:val="-4"/>
        </w:rPr>
        <w:t xml:space="preserve"> </w:t>
      </w:r>
      <w:r>
        <w:t>у</w:t>
      </w:r>
      <w:r>
        <w:rPr>
          <w:spacing w:val="-1"/>
        </w:rPr>
        <w:t xml:space="preserve"> </w:t>
      </w:r>
      <w:r>
        <w:rPr>
          <w:spacing w:val="-2"/>
        </w:rPr>
        <w:t>обучающихся</w:t>
      </w:r>
      <w:r>
        <w:fldChar w:fldCharType="begin"/>
      </w:r>
      <w:r>
        <w:instrText xml:space="preserve"> HYPERLINK \l "_bookmark5" </w:instrText>
      </w:r>
      <w:r>
        <w:fldChar w:fldCharType="separate"/>
      </w:r>
      <w:r>
        <w:rPr>
          <w:spacing w:val="-2"/>
          <w:vertAlign w:val="superscript"/>
        </w:rPr>
        <w:t>7</w:t>
      </w:r>
      <w:r>
        <w:fldChar w:fldCharType="end"/>
      </w:r>
      <w:r>
        <w:rPr>
          <w:spacing w:val="-2"/>
        </w:rPr>
        <w:t>;</w:t>
      </w:r>
    </w:p>
    <w:p w:rsidR="00CC59FA">
      <w:pPr>
        <w:pStyle w:val="BodyText"/>
        <w:spacing w:before="157"/>
        <w:ind w:left="860" w:firstLine="0"/>
      </w:pPr>
      <w:r>
        <w:t>рабочую</w:t>
      </w:r>
      <w:r>
        <w:rPr>
          <w:spacing w:val="-3"/>
        </w:rPr>
        <w:t xml:space="preserve"> </w:t>
      </w:r>
      <w:r>
        <w:t>программу</w:t>
      </w:r>
      <w:r>
        <w:rPr>
          <w:spacing w:val="-2"/>
        </w:rPr>
        <w:t xml:space="preserve"> воспитания.</w:t>
      </w:r>
    </w:p>
    <w:p w:rsidR="00CC59FA" w:rsidP="00695CB5">
      <w:pPr>
        <w:pStyle w:val="ListParagraph"/>
        <w:numPr>
          <w:ilvl w:val="0"/>
          <w:numId w:val="102"/>
        </w:numPr>
        <w:tabs>
          <w:tab w:val="left" w:pos="1142"/>
        </w:tabs>
        <w:spacing w:before="162" w:line="360" w:lineRule="auto"/>
        <w:ind w:left="151" w:right="166" w:firstLine="708"/>
        <w:jc w:val="both"/>
        <w:rPr>
          <w:sz w:val="28"/>
        </w:rPr>
      </w:pPr>
      <w:r>
        <w:rPr>
          <w:sz w:val="28"/>
        </w:rPr>
        <w:t>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rsidR="00CC59FA" w:rsidP="00695CB5">
      <w:pPr>
        <w:pStyle w:val="ListParagraph"/>
        <w:numPr>
          <w:ilvl w:val="0"/>
          <w:numId w:val="102"/>
        </w:numPr>
        <w:tabs>
          <w:tab w:val="left" w:pos="1282"/>
        </w:tabs>
        <w:spacing w:line="360" w:lineRule="auto"/>
        <w:ind w:left="151" w:right="166" w:firstLine="708"/>
        <w:jc w:val="both"/>
        <w:rPr>
          <w:sz w:val="28"/>
        </w:rPr>
      </w:pPr>
      <w:r>
        <w:rPr>
          <w:sz w:val="28"/>
        </w:rPr>
        <w:t>Программа формирования универсальных учебных действий у обучающихся содержит:</w:t>
      </w:r>
    </w:p>
    <w:p w:rsidR="00CC59FA">
      <w:pPr>
        <w:pStyle w:val="BodyText"/>
        <w:spacing w:before="2" w:line="360" w:lineRule="auto"/>
        <w:ind w:right="165"/>
      </w:pPr>
      <w:r>
        <w:t>описание взаимосвязи универсальных учебных действий с содержанием учебных предметов;</w:t>
      </w:r>
    </w:p>
    <w:p w:rsidR="00CC59FA">
      <w:pPr>
        <w:pStyle w:val="BodyText"/>
        <w:spacing w:line="360" w:lineRule="auto"/>
        <w:ind w:right="165"/>
      </w:pPr>
      <w:r>
        <w:t>характеристики регулятивных, познавательных, коммуникативных универсальных учебных действий обучающихся</w:t>
      </w:r>
      <w:r>
        <w:fldChar w:fldCharType="begin"/>
      </w:r>
      <w:r>
        <w:instrText xml:space="preserve"> HYPERLINK \l "_bookmark6" </w:instrText>
      </w:r>
      <w:r>
        <w:fldChar w:fldCharType="separate"/>
      </w:r>
      <w:r>
        <w:rPr>
          <w:vertAlign w:val="superscript"/>
        </w:rPr>
        <w:t>8</w:t>
      </w:r>
      <w:r>
        <w:fldChar w:fldCharType="end"/>
      </w:r>
      <w:r>
        <w:t>.</w:t>
      </w:r>
    </w:p>
    <w:p w:rsidR="00CC59FA" w:rsidP="00695CB5">
      <w:pPr>
        <w:pStyle w:val="ListParagraph"/>
        <w:numPr>
          <w:ilvl w:val="0"/>
          <w:numId w:val="102"/>
        </w:numPr>
        <w:tabs>
          <w:tab w:val="left" w:pos="1282"/>
        </w:tabs>
        <w:spacing w:line="360" w:lineRule="auto"/>
        <w:ind w:left="151" w:right="165" w:firstLine="708"/>
        <w:jc w:val="both"/>
        <w:rPr>
          <w:sz w:val="28"/>
        </w:rPr>
      </w:pPr>
      <w:r>
        <w:rPr>
          <w:sz w:val="28"/>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w:t>
      </w:r>
      <w:r>
        <w:rPr>
          <w:spacing w:val="80"/>
          <w:sz w:val="28"/>
        </w:rPr>
        <w:t xml:space="preserve"> </w:t>
      </w:r>
      <w:r>
        <w:rPr>
          <w:sz w:val="28"/>
        </w:rPr>
        <w:t>идеалы, крепкая семья, созидательный труд, приоритет духовного над материальным, гуманизм, милосердие, справедливость, коллективизм, взаимопомощь</w:t>
      </w:r>
      <w:r>
        <w:rPr>
          <w:spacing w:val="62"/>
          <w:sz w:val="28"/>
        </w:rPr>
        <w:t xml:space="preserve">  </w:t>
      </w:r>
      <w:r>
        <w:rPr>
          <w:sz w:val="28"/>
        </w:rPr>
        <w:t>и</w:t>
      </w:r>
      <w:r>
        <w:rPr>
          <w:spacing w:val="64"/>
          <w:sz w:val="28"/>
        </w:rPr>
        <w:t xml:space="preserve">  </w:t>
      </w:r>
      <w:r>
        <w:rPr>
          <w:sz w:val="28"/>
        </w:rPr>
        <w:t>взаимоуважение,</w:t>
      </w:r>
      <w:r>
        <w:rPr>
          <w:spacing w:val="63"/>
          <w:sz w:val="28"/>
        </w:rPr>
        <w:t xml:space="preserve">  </w:t>
      </w:r>
      <w:r>
        <w:rPr>
          <w:sz w:val="28"/>
        </w:rPr>
        <w:t>историческая</w:t>
      </w:r>
      <w:r>
        <w:rPr>
          <w:spacing w:val="62"/>
          <w:sz w:val="28"/>
        </w:rPr>
        <w:t xml:space="preserve">  </w:t>
      </w:r>
      <w:r>
        <w:rPr>
          <w:sz w:val="28"/>
        </w:rPr>
        <w:t>память</w:t>
      </w:r>
      <w:r>
        <w:rPr>
          <w:spacing w:val="63"/>
          <w:sz w:val="28"/>
        </w:rPr>
        <w:t xml:space="preserve">  </w:t>
      </w:r>
      <w:r>
        <w:rPr>
          <w:sz w:val="28"/>
        </w:rPr>
        <w:t>и</w:t>
      </w:r>
      <w:r>
        <w:rPr>
          <w:spacing w:val="63"/>
          <w:sz w:val="28"/>
        </w:rPr>
        <w:t xml:space="preserve">  </w:t>
      </w:r>
      <w:r>
        <w:rPr>
          <w:spacing w:val="-2"/>
          <w:sz w:val="28"/>
        </w:rPr>
        <w:t>преемственность</w:t>
      </w:r>
    </w:p>
    <w:p w:rsidR="00CC59FA">
      <w:pPr>
        <w:pStyle w:val="BodyText"/>
        <w:ind w:left="0" w:firstLine="0"/>
        <w:jc w:val="left"/>
        <w:rPr>
          <w:sz w:val="20"/>
        </w:rPr>
      </w:pPr>
    </w:p>
    <w:p w:rsidR="00CC59FA">
      <w:pPr>
        <w:pStyle w:val="BodyText"/>
        <w:spacing w:before="76"/>
        <w:ind w:left="0" w:firstLine="0"/>
        <w:jc w:val="left"/>
        <w:rPr>
          <w:sz w:val="20"/>
        </w:rPr>
      </w:pPr>
      <w:r>
        <w:pict>
          <v:rect id="docshape12" o:spid="_x0000_s1027" style="height:0.8pt;margin-left:56.6pt;margin-top:16.55pt;mso-position-horizontal-relative:page;mso-wrap-distance-left:0;mso-wrap-distance-right:0;position:absolute;width:2in;z-index:-251656192" fillcolor="black" stroked="f">
            <w10:wrap type="topAndBottom"/>
          </v:rect>
        </w:pict>
      </w:r>
    </w:p>
    <w:p w:rsidR="00CC59FA">
      <w:pPr>
        <w:spacing w:before="96" w:line="235" w:lineRule="auto"/>
        <w:ind w:left="151"/>
        <w:rPr>
          <w:sz w:val="24"/>
        </w:rPr>
      </w:pPr>
      <w:bookmarkStart w:id="4" w:name="_bookmark4"/>
      <w:bookmarkEnd w:id="4"/>
      <w:r>
        <w:rPr>
          <w:rFonts w:ascii="Calibri" w:hAnsi="Calibri"/>
          <w:sz w:val="24"/>
          <w:vertAlign w:val="superscript"/>
        </w:rPr>
        <w:t>6</w:t>
      </w:r>
      <w:r>
        <w:rPr>
          <w:rFonts w:ascii="Calibri" w:hAnsi="Calibri"/>
          <w:spacing w:val="23"/>
          <w:sz w:val="24"/>
        </w:rPr>
        <w:t xml:space="preserve"> </w:t>
      </w:r>
      <w:r>
        <w:rPr>
          <w:sz w:val="24"/>
        </w:rPr>
        <w:t>Пункт</w:t>
      </w:r>
      <w:r>
        <w:rPr>
          <w:spacing w:val="32"/>
          <w:sz w:val="24"/>
        </w:rPr>
        <w:t xml:space="preserve"> </w:t>
      </w:r>
      <w:r>
        <w:rPr>
          <w:sz w:val="24"/>
        </w:rPr>
        <w:t>31</w:t>
      </w:r>
      <w:r>
        <w:rPr>
          <w:spacing w:val="28"/>
          <w:sz w:val="24"/>
        </w:rPr>
        <w:t xml:space="preserve"> </w:t>
      </w:r>
      <w:r>
        <w:rPr>
          <w:sz w:val="24"/>
        </w:rPr>
        <w:t>ФГОС</w:t>
      </w:r>
      <w:r>
        <w:rPr>
          <w:spacing w:val="32"/>
          <w:sz w:val="24"/>
        </w:rPr>
        <w:t xml:space="preserve"> </w:t>
      </w:r>
      <w:r>
        <w:rPr>
          <w:sz w:val="24"/>
        </w:rPr>
        <w:t>ООО,</w:t>
      </w:r>
      <w:r>
        <w:rPr>
          <w:spacing w:val="29"/>
          <w:sz w:val="24"/>
        </w:rPr>
        <w:t xml:space="preserve"> </w:t>
      </w:r>
      <w:r>
        <w:rPr>
          <w:sz w:val="24"/>
        </w:rPr>
        <w:t>утверждённого</w:t>
      </w:r>
      <w:r>
        <w:rPr>
          <w:spacing w:val="29"/>
          <w:sz w:val="24"/>
        </w:rPr>
        <w:t xml:space="preserve"> </w:t>
      </w:r>
      <w:r>
        <w:rPr>
          <w:sz w:val="24"/>
        </w:rPr>
        <w:t>приказом</w:t>
      </w:r>
      <w:r>
        <w:rPr>
          <w:spacing w:val="29"/>
          <w:sz w:val="24"/>
        </w:rPr>
        <w:t xml:space="preserve"> </w:t>
      </w:r>
      <w:r>
        <w:rPr>
          <w:sz w:val="24"/>
        </w:rPr>
        <w:t>№</w:t>
      </w:r>
      <w:r>
        <w:rPr>
          <w:spacing w:val="28"/>
          <w:sz w:val="24"/>
        </w:rPr>
        <w:t xml:space="preserve"> </w:t>
      </w:r>
      <w:r>
        <w:rPr>
          <w:sz w:val="24"/>
        </w:rPr>
        <w:t>287;</w:t>
      </w:r>
      <w:r>
        <w:rPr>
          <w:spacing w:val="30"/>
          <w:sz w:val="24"/>
        </w:rPr>
        <w:t xml:space="preserve"> </w:t>
      </w:r>
      <w:r>
        <w:rPr>
          <w:sz w:val="24"/>
        </w:rPr>
        <w:t>пункт</w:t>
      </w:r>
      <w:r>
        <w:rPr>
          <w:spacing w:val="28"/>
          <w:sz w:val="24"/>
        </w:rPr>
        <w:t xml:space="preserve"> </w:t>
      </w:r>
      <w:r>
        <w:rPr>
          <w:sz w:val="24"/>
        </w:rPr>
        <w:t>14</w:t>
      </w:r>
      <w:r>
        <w:rPr>
          <w:spacing w:val="33"/>
          <w:sz w:val="24"/>
        </w:rPr>
        <w:t xml:space="preserve"> </w:t>
      </w:r>
      <w:r>
        <w:rPr>
          <w:sz w:val="24"/>
        </w:rPr>
        <w:t>ФГОС</w:t>
      </w:r>
      <w:r>
        <w:rPr>
          <w:spacing w:val="32"/>
          <w:sz w:val="24"/>
        </w:rPr>
        <w:t xml:space="preserve"> </w:t>
      </w:r>
      <w:r>
        <w:rPr>
          <w:sz w:val="24"/>
        </w:rPr>
        <w:t>ООО,</w:t>
      </w:r>
      <w:r>
        <w:rPr>
          <w:spacing w:val="29"/>
          <w:sz w:val="24"/>
        </w:rPr>
        <w:t xml:space="preserve"> </w:t>
      </w:r>
      <w:r>
        <w:rPr>
          <w:sz w:val="24"/>
        </w:rPr>
        <w:t>утвержденного приказом № 1897.</w:t>
      </w:r>
    </w:p>
    <w:p w:rsidR="00CC59FA">
      <w:pPr>
        <w:spacing w:before="2" w:line="235" w:lineRule="auto"/>
        <w:ind w:left="151"/>
        <w:rPr>
          <w:sz w:val="24"/>
        </w:rPr>
      </w:pPr>
      <w:bookmarkStart w:id="5" w:name="_bookmark5"/>
      <w:bookmarkEnd w:id="5"/>
      <w:r>
        <w:rPr>
          <w:rFonts w:ascii="Calibri" w:hAnsi="Calibri"/>
          <w:sz w:val="24"/>
          <w:vertAlign w:val="superscript"/>
        </w:rPr>
        <w:t>7</w:t>
      </w:r>
      <w:r>
        <w:rPr>
          <w:rFonts w:ascii="Calibri" w:hAnsi="Calibri"/>
          <w:spacing w:val="23"/>
          <w:sz w:val="24"/>
        </w:rPr>
        <w:t xml:space="preserve"> </w:t>
      </w:r>
      <w:r>
        <w:rPr>
          <w:sz w:val="24"/>
        </w:rPr>
        <w:t>Пункт</w:t>
      </w:r>
      <w:r>
        <w:rPr>
          <w:spacing w:val="32"/>
          <w:sz w:val="24"/>
        </w:rPr>
        <w:t xml:space="preserve"> </w:t>
      </w:r>
      <w:r>
        <w:rPr>
          <w:sz w:val="24"/>
        </w:rPr>
        <w:t>32</w:t>
      </w:r>
      <w:r>
        <w:rPr>
          <w:spacing w:val="28"/>
          <w:sz w:val="24"/>
        </w:rPr>
        <w:t xml:space="preserve"> </w:t>
      </w:r>
      <w:r>
        <w:rPr>
          <w:sz w:val="24"/>
        </w:rPr>
        <w:t>ФГОС</w:t>
      </w:r>
      <w:r>
        <w:rPr>
          <w:spacing w:val="32"/>
          <w:sz w:val="24"/>
        </w:rPr>
        <w:t xml:space="preserve"> </w:t>
      </w:r>
      <w:r>
        <w:rPr>
          <w:sz w:val="24"/>
        </w:rPr>
        <w:t>ООО,</w:t>
      </w:r>
      <w:r>
        <w:rPr>
          <w:spacing w:val="29"/>
          <w:sz w:val="24"/>
        </w:rPr>
        <w:t xml:space="preserve"> </w:t>
      </w:r>
      <w:r>
        <w:rPr>
          <w:sz w:val="24"/>
        </w:rPr>
        <w:t>утверждённого</w:t>
      </w:r>
      <w:r>
        <w:rPr>
          <w:spacing w:val="29"/>
          <w:sz w:val="24"/>
        </w:rPr>
        <w:t xml:space="preserve"> </w:t>
      </w:r>
      <w:r>
        <w:rPr>
          <w:sz w:val="24"/>
        </w:rPr>
        <w:t>приказом</w:t>
      </w:r>
      <w:r>
        <w:rPr>
          <w:spacing w:val="29"/>
          <w:sz w:val="24"/>
        </w:rPr>
        <w:t xml:space="preserve"> </w:t>
      </w:r>
      <w:r>
        <w:rPr>
          <w:sz w:val="24"/>
        </w:rPr>
        <w:t>№</w:t>
      </w:r>
      <w:r>
        <w:rPr>
          <w:spacing w:val="28"/>
          <w:sz w:val="24"/>
        </w:rPr>
        <w:t xml:space="preserve"> </w:t>
      </w:r>
      <w:r>
        <w:rPr>
          <w:sz w:val="24"/>
        </w:rPr>
        <w:t>287;</w:t>
      </w:r>
      <w:r>
        <w:rPr>
          <w:spacing w:val="30"/>
          <w:sz w:val="24"/>
        </w:rPr>
        <w:t xml:space="preserve"> </w:t>
      </w:r>
      <w:r>
        <w:rPr>
          <w:sz w:val="24"/>
        </w:rPr>
        <w:t>пункт</w:t>
      </w:r>
      <w:r>
        <w:rPr>
          <w:spacing w:val="28"/>
          <w:sz w:val="24"/>
        </w:rPr>
        <w:t xml:space="preserve"> </w:t>
      </w:r>
      <w:r>
        <w:rPr>
          <w:sz w:val="24"/>
        </w:rPr>
        <w:t>14</w:t>
      </w:r>
      <w:r>
        <w:rPr>
          <w:spacing w:val="33"/>
          <w:sz w:val="24"/>
        </w:rPr>
        <w:t xml:space="preserve"> </w:t>
      </w:r>
      <w:r>
        <w:rPr>
          <w:sz w:val="24"/>
        </w:rPr>
        <w:t>ФГОС</w:t>
      </w:r>
      <w:r>
        <w:rPr>
          <w:spacing w:val="32"/>
          <w:sz w:val="24"/>
        </w:rPr>
        <w:t xml:space="preserve"> </w:t>
      </w:r>
      <w:r>
        <w:rPr>
          <w:sz w:val="24"/>
        </w:rPr>
        <w:t>ООО,</w:t>
      </w:r>
      <w:r>
        <w:rPr>
          <w:spacing w:val="28"/>
          <w:sz w:val="24"/>
        </w:rPr>
        <w:t xml:space="preserve"> </w:t>
      </w:r>
      <w:r>
        <w:rPr>
          <w:sz w:val="24"/>
        </w:rPr>
        <w:t xml:space="preserve">утвержденного </w:t>
      </w:r>
      <w:bookmarkStart w:id="6" w:name="_bookmark6"/>
      <w:bookmarkEnd w:id="6"/>
      <w:r>
        <w:rPr>
          <w:sz w:val="24"/>
        </w:rPr>
        <w:t>приказом № 1897.</w:t>
      </w:r>
    </w:p>
    <w:p w:rsidR="00CC59FA">
      <w:pPr>
        <w:spacing w:before="3" w:line="235" w:lineRule="auto"/>
        <w:ind w:left="151"/>
        <w:rPr>
          <w:sz w:val="24"/>
        </w:rPr>
      </w:pPr>
      <w:r>
        <w:rPr>
          <w:rFonts w:ascii="Calibri" w:hAnsi="Calibri"/>
          <w:sz w:val="24"/>
          <w:vertAlign w:val="superscript"/>
        </w:rPr>
        <w:t>8</w:t>
      </w:r>
      <w:r>
        <w:rPr>
          <w:rFonts w:ascii="Calibri" w:hAnsi="Calibri"/>
          <w:spacing w:val="66"/>
          <w:sz w:val="24"/>
        </w:rPr>
        <w:t xml:space="preserve"> </w:t>
      </w:r>
      <w:r>
        <w:rPr>
          <w:sz w:val="24"/>
        </w:rPr>
        <w:t>Пункт</w:t>
      </w:r>
      <w:r>
        <w:rPr>
          <w:spacing w:val="71"/>
          <w:sz w:val="24"/>
        </w:rPr>
        <w:t xml:space="preserve"> </w:t>
      </w:r>
      <w:r>
        <w:rPr>
          <w:sz w:val="24"/>
        </w:rPr>
        <w:t>32.2</w:t>
      </w:r>
      <w:r>
        <w:rPr>
          <w:spacing w:val="72"/>
          <w:sz w:val="24"/>
        </w:rPr>
        <w:t xml:space="preserve"> </w:t>
      </w:r>
      <w:r>
        <w:rPr>
          <w:sz w:val="24"/>
        </w:rPr>
        <w:t>ФГОС</w:t>
      </w:r>
      <w:r>
        <w:rPr>
          <w:spacing w:val="75"/>
          <w:sz w:val="24"/>
        </w:rPr>
        <w:t xml:space="preserve"> </w:t>
      </w:r>
      <w:r>
        <w:rPr>
          <w:sz w:val="24"/>
        </w:rPr>
        <w:t>ООО,</w:t>
      </w:r>
      <w:r>
        <w:rPr>
          <w:spacing w:val="72"/>
          <w:sz w:val="24"/>
        </w:rPr>
        <w:t xml:space="preserve"> </w:t>
      </w:r>
      <w:r>
        <w:rPr>
          <w:sz w:val="24"/>
        </w:rPr>
        <w:t>утверждённого</w:t>
      </w:r>
      <w:r>
        <w:rPr>
          <w:spacing w:val="72"/>
          <w:sz w:val="24"/>
        </w:rPr>
        <w:t xml:space="preserve"> </w:t>
      </w:r>
      <w:r>
        <w:rPr>
          <w:sz w:val="24"/>
        </w:rPr>
        <w:t>приказом</w:t>
      </w:r>
      <w:r>
        <w:rPr>
          <w:spacing w:val="72"/>
          <w:sz w:val="24"/>
        </w:rPr>
        <w:t xml:space="preserve"> </w:t>
      </w:r>
      <w:r>
        <w:rPr>
          <w:sz w:val="24"/>
        </w:rPr>
        <w:t>№</w:t>
      </w:r>
      <w:r>
        <w:rPr>
          <w:spacing w:val="71"/>
          <w:sz w:val="24"/>
        </w:rPr>
        <w:t xml:space="preserve"> </w:t>
      </w:r>
      <w:r>
        <w:rPr>
          <w:sz w:val="24"/>
        </w:rPr>
        <w:t>287;</w:t>
      </w:r>
      <w:r>
        <w:rPr>
          <w:spacing w:val="73"/>
          <w:sz w:val="24"/>
        </w:rPr>
        <w:t xml:space="preserve"> </w:t>
      </w:r>
      <w:r>
        <w:rPr>
          <w:sz w:val="24"/>
        </w:rPr>
        <w:t>пункты</w:t>
      </w:r>
      <w:r>
        <w:rPr>
          <w:spacing w:val="70"/>
          <w:sz w:val="24"/>
        </w:rPr>
        <w:t xml:space="preserve"> </w:t>
      </w:r>
      <w:r>
        <w:rPr>
          <w:sz w:val="24"/>
        </w:rPr>
        <w:t>14,</w:t>
      </w:r>
      <w:r>
        <w:rPr>
          <w:spacing w:val="72"/>
          <w:sz w:val="24"/>
        </w:rPr>
        <w:t xml:space="preserve"> </w:t>
      </w:r>
      <w:r>
        <w:rPr>
          <w:sz w:val="24"/>
        </w:rPr>
        <w:t>18.2.1</w:t>
      </w:r>
      <w:r>
        <w:rPr>
          <w:spacing w:val="71"/>
          <w:sz w:val="24"/>
        </w:rPr>
        <w:t xml:space="preserve"> </w:t>
      </w:r>
      <w:r>
        <w:rPr>
          <w:sz w:val="24"/>
        </w:rPr>
        <w:t>ФГОС</w:t>
      </w:r>
      <w:r>
        <w:rPr>
          <w:spacing w:val="71"/>
          <w:sz w:val="24"/>
        </w:rPr>
        <w:t xml:space="preserve"> </w:t>
      </w:r>
      <w:r>
        <w:rPr>
          <w:sz w:val="24"/>
        </w:rPr>
        <w:t>ООО, утвержденного приказом № 1897.</w:t>
      </w:r>
    </w:p>
    <w:p w:rsidR="00CC59FA">
      <w:pPr>
        <w:spacing w:line="235" w:lineRule="auto"/>
        <w:rPr>
          <w:sz w:val="24"/>
        </w:rPr>
        <w:sectPr>
          <w:pgSz w:w="11910" w:h="16840"/>
          <w:pgMar w:top="1040" w:right="400" w:bottom="740" w:left="980" w:header="578" w:footer="547" w:gutter="0"/>
          <w:cols w:space="720"/>
        </w:sectPr>
      </w:pPr>
    </w:p>
    <w:p w:rsidR="00CC59FA">
      <w:pPr>
        <w:pStyle w:val="BodyText"/>
        <w:spacing w:before="90"/>
        <w:ind w:left="152" w:firstLine="0"/>
      </w:pPr>
      <w:r>
        <w:t>поколений,</w:t>
      </w:r>
      <w:r>
        <w:rPr>
          <w:spacing w:val="2"/>
        </w:rPr>
        <w:t xml:space="preserve"> </w:t>
      </w:r>
      <w:r>
        <w:t>единство</w:t>
      </w:r>
      <w:r>
        <w:rPr>
          <w:spacing w:val="-4"/>
        </w:rPr>
        <w:t xml:space="preserve"> </w:t>
      </w:r>
      <w:r>
        <w:t>народов</w:t>
      </w:r>
      <w:r>
        <w:rPr>
          <w:spacing w:val="-4"/>
        </w:rPr>
        <w:t xml:space="preserve"> </w:t>
      </w:r>
      <w:r>
        <w:rPr>
          <w:spacing w:val="-2"/>
        </w:rPr>
        <w:t>России.</w:t>
      </w:r>
      <w:r>
        <w:fldChar w:fldCharType="begin"/>
      </w:r>
      <w:r>
        <w:instrText xml:space="preserve"> HYPERLINK \l "_bookmark7" </w:instrText>
      </w:r>
      <w:r>
        <w:fldChar w:fldCharType="separate"/>
      </w:r>
      <w:r>
        <w:rPr>
          <w:spacing w:val="-2"/>
          <w:vertAlign w:val="superscript"/>
        </w:rPr>
        <w:t>9</w:t>
      </w:r>
      <w:r>
        <w:fldChar w:fldCharType="end"/>
      </w:r>
    </w:p>
    <w:p w:rsidR="00CC59FA" w:rsidP="00695CB5">
      <w:pPr>
        <w:pStyle w:val="ListParagraph"/>
        <w:numPr>
          <w:ilvl w:val="0"/>
          <w:numId w:val="102"/>
        </w:numPr>
        <w:tabs>
          <w:tab w:val="left" w:pos="1282"/>
        </w:tabs>
        <w:spacing w:before="163" w:line="360" w:lineRule="auto"/>
        <w:ind w:left="151" w:right="165" w:firstLine="708"/>
        <w:jc w:val="both"/>
        <w:rPr>
          <w:sz w:val="28"/>
        </w:rPr>
      </w:pPr>
      <w:r>
        <w:rPr>
          <w:sz w:val="28"/>
        </w:rPr>
        <w:t xml:space="preserve">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w:t>
      </w:r>
      <w:r>
        <w:rPr>
          <w:spacing w:val="-2"/>
          <w:sz w:val="28"/>
        </w:rPr>
        <w:t>образования.</w:t>
      </w:r>
      <w:r>
        <w:fldChar w:fldCharType="begin"/>
      </w:r>
      <w:r>
        <w:instrText xml:space="preserve"> HYPERLINK \l "_bookmark8" </w:instrText>
      </w:r>
      <w:r>
        <w:fldChar w:fldCharType="separate"/>
      </w:r>
      <w:r>
        <w:rPr>
          <w:spacing w:val="-2"/>
          <w:sz w:val="28"/>
          <w:vertAlign w:val="superscript"/>
        </w:rPr>
        <w:t>10</w:t>
      </w:r>
      <w:r>
        <w:fldChar w:fldCharType="end"/>
      </w:r>
    </w:p>
    <w:p w:rsidR="00CC59FA" w:rsidP="00695CB5">
      <w:pPr>
        <w:pStyle w:val="ListParagraph"/>
        <w:numPr>
          <w:ilvl w:val="0"/>
          <w:numId w:val="102"/>
        </w:numPr>
        <w:tabs>
          <w:tab w:val="left" w:pos="1282"/>
        </w:tabs>
        <w:spacing w:line="360" w:lineRule="auto"/>
        <w:ind w:left="151" w:right="164" w:firstLine="708"/>
        <w:jc w:val="both"/>
        <w:rPr>
          <w:sz w:val="28"/>
        </w:rPr>
      </w:pPr>
      <w:r>
        <w:rPr>
          <w:sz w:val="28"/>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fldChar w:fldCharType="begin"/>
      </w:r>
      <w:r>
        <w:instrText xml:space="preserve"> HYPERLINK \l "_bookmark9" </w:instrText>
      </w:r>
      <w:r>
        <w:fldChar w:fldCharType="separate"/>
      </w:r>
      <w:r>
        <w:rPr>
          <w:sz w:val="28"/>
          <w:vertAlign w:val="superscript"/>
        </w:rPr>
        <w:t>11</w:t>
      </w:r>
      <w:r>
        <w:fldChar w:fldCharType="end"/>
      </w:r>
      <w:r>
        <w:rPr>
          <w:sz w:val="28"/>
        </w:rPr>
        <w:t>.</w:t>
      </w:r>
    </w:p>
    <w:p w:rsidR="00CC59FA" w:rsidP="00695CB5">
      <w:pPr>
        <w:pStyle w:val="ListParagraph"/>
        <w:numPr>
          <w:ilvl w:val="0"/>
          <w:numId w:val="102"/>
        </w:numPr>
        <w:tabs>
          <w:tab w:val="left" w:pos="1671"/>
        </w:tabs>
        <w:spacing w:line="360" w:lineRule="auto"/>
        <w:ind w:left="151" w:right="165" w:firstLine="708"/>
        <w:jc w:val="both"/>
        <w:rPr>
          <w:sz w:val="28"/>
        </w:rPr>
      </w:pPr>
      <w:r>
        <w:rPr>
          <w:sz w:val="28"/>
        </w:rP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fldChar w:fldCharType="begin"/>
      </w:r>
      <w:r>
        <w:instrText xml:space="preserve"> HYPERLINK \l "_bookmark10" </w:instrText>
      </w:r>
      <w:r>
        <w:fldChar w:fldCharType="separate"/>
      </w:r>
      <w:r>
        <w:rPr>
          <w:sz w:val="28"/>
          <w:vertAlign w:val="superscript"/>
        </w:rPr>
        <w:t>12</w:t>
      </w:r>
      <w:r>
        <w:fldChar w:fldCharType="end"/>
      </w:r>
      <w:r>
        <w:rPr>
          <w:sz w:val="28"/>
        </w:rPr>
        <w:t>.</w:t>
      </w:r>
    </w:p>
    <w:p w:rsidR="00CC59FA" w:rsidP="00695CB5">
      <w:pPr>
        <w:pStyle w:val="ListParagraph"/>
        <w:numPr>
          <w:ilvl w:val="0"/>
          <w:numId w:val="102"/>
        </w:numPr>
        <w:tabs>
          <w:tab w:val="left" w:pos="1282"/>
        </w:tabs>
        <w:spacing w:line="360" w:lineRule="auto"/>
        <w:ind w:left="151" w:right="165" w:firstLine="708"/>
        <w:jc w:val="both"/>
        <w:rPr>
          <w:sz w:val="28"/>
        </w:rPr>
      </w:pPr>
      <w:r>
        <w:rPr>
          <w:sz w:val="28"/>
        </w:rPr>
        <w:t>Организационный раздел ООП ООО определяет общие рамки</w:t>
      </w:r>
      <w:r>
        <w:rPr>
          <w:spacing w:val="-2"/>
          <w:sz w:val="28"/>
        </w:rPr>
        <w:t xml:space="preserve"> </w:t>
      </w:r>
      <w:r>
        <w:rPr>
          <w:sz w:val="28"/>
        </w:rPr>
        <w:t>организации образовательной деятельности, а также организационные механизмы и условия реализации программы основного общего образования</w:t>
      </w:r>
      <w:r>
        <w:fldChar w:fldCharType="begin"/>
      </w:r>
      <w:r>
        <w:instrText xml:space="preserve"> HYPERLINK \l "_bookmark11" </w:instrText>
      </w:r>
      <w:r>
        <w:fldChar w:fldCharType="separate"/>
      </w:r>
      <w:r>
        <w:rPr>
          <w:sz w:val="28"/>
          <w:vertAlign w:val="superscript"/>
        </w:rPr>
        <w:t>13</w:t>
      </w:r>
      <w:r>
        <w:fldChar w:fldCharType="end"/>
      </w:r>
      <w:r>
        <w:rPr>
          <w:sz w:val="28"/>
        </w:rPr>
        <w:t xml:space="preserve"> и включает:</w:t>
      </w:r>
    </w:p>
    <w:p w:rsidR="00CC59FA">
      <w:pPr>
        <w:pStyle w:val="BodyText"/>
        <w:spacing w:before="2"/>
        <w:ind w:left="859" w:firstLine="0"/>
      </w:pPr>
      <w:r>
        <w:t xml:space="preserve">учебный </w:t>
      </w:r>
      <w:r>
        <w:rPr>
          <w:spacing w:val="-2"/>
        </w:rPr>
        <w:t>план;</w:t>
      </w:r>
    </w:p>
    <w:p w:rsidR="00CC59FA">
      <w:pPr>
        <w:pStyle w:val="BodyText"/>
        <w:spacing w:before="158" w:line="360" w:lineRule="auto"/>
        <w:ind w:left="860" w:right="5876" w:hanging="5"/>
      </w:pPr>
      <w:r>
        <w:t>календарный учебный график; план</w:t>
      </w:r>
      <w:r>
        <w:rPr>
          <w:spacing w:val="-1"/>
        </w:rPr>
        <w:t xml:space="preserve"> </w:t>
      </w:r>
      <w:r>
        <w:t>внеурочной</w:t>
      </w:r>
      <w:r>
        <w:rPr>
          <w:spacing w:val="-1"/>
        </w:rPr>
        <w:t xml:space="preserve"> </w:t>
      </w:r>
      <w:r>
        <w:rPr>
          <w:spacing w:val="-2"/>
        </w:rPr>
        <w:t>деятельности;</w:t>
      </w:r>
    </w:p>
    <w:p w:rsidR="00CC59FA">
      <w:pPr>
        <w:pStyle w:val="BodyText"/>
        <w:spacing w:before="2" w:line="360" w:lineRule="auto"/>
        <w:ind w:right="165" w:firstLine="703"/>
      </w:pPr>
      <w: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CC59FA" w:rsidP="00695CB5">
      <w:pPr>
        <w:pStyle w:val="Heading1"/>
        <w:numPr>
          <w:ilvl w:val="0"/>
          <w:numId w:val="101"/>
        </w:numPr>
        <w:tabs>
          <w:tab w:val="left" w:pos="3722"/>
        </w:tabs>
        <w:spacing w:before="1"/>
        <w:ind w:left="3722" w:hanging="358"/>
        <w:jc w:val="left"/>
      </w:pPr>
      <w:r>
        <w:t>Целевой</w:t>
      </w:r>
      <w:r>
        <w:rPr>
          <w:spacing w:val="-4"/>
        </w:rPr>
        <w:t xml:space="preserve"> </w:t>
      </w:r>
      <w:r>
        <w:t>раздел</w:t>
      </w:r>
      <w:r>
        <w:rPr>
          <w:spacing w:val="-3"/>
        </w:rPr>
        <w:t xml:space="preserve"> </w:t>
      </w:r>
      <w:r>
        <w:t>ООП</w:t>
      </w:r>
      <w:r>
        <w:rPr>
          <w:spacing w:val="-3"/>
        </w:rPr>
        <w:t xml:space="preserve"> </w:t>
      </w:r>
      <w:r>
        <w:rPr>
          <w:spacing w:val="-5"/>
        </w:rPr>
        <w:t>ООО</w:t>
      </w:r>
    </w:p>
    <w:p w:rsidR="00CC59FA">
      <w:pPr>
        <w:pStyle w:val="BodyText"/>
        <w:spacing w:before="17"/>
        <w:ind w:left="0" w:firstLine="0"/>
        <w:jc w:val="left"/>
        <w:rPr>
          <w:b/>
          <w:sz w:val="20"/>
        </w:rPr>
      </w:pPr>
      <w:r>
        <w:pict>
          <v:rect id="docshape13" o:spid="_x0000_s1028" style="height:0.8pt;margin-left:56.6pt;margin-top:13.55pt;mso-position-horizontal-relative:page;mso-wrap-distance-left:0;mso-wrap-distance-right:0;position:absolute;width:2in;z-index:-251655168" fillcolor="black" stroked="f">
            <w10:wrap type="topAndBottom"/>
          </v:rect>
        </w:pict>
      </w:r>
    </w:p>
    <w:p w:rsidR="00CC59FA">
      <w:pPr>
        <w:spacing w:before="99"/>
        <w:ind w:left="152" w:right="167" w:hanging="1"/>
        <w:jc w:val="both"/>
        <w:rPr>
          <w:sz w:val="24"/>
        </w:rPr>
      </w:pPr>
      <w:bookmarkStart w:id="7" w:name="_bookmark7"/>
      <w:bookmarkEnd w:id="7"/>
      <w:r>
        <w:rPr>
          <w:rFonts w:ascii="Calibri" w:hAnsi="Calibri"/>
          <w:sz w:val="24"/>
          <w:vertAlign w:val="superscript"/>
        </w:rPr>
        <w:t>9</w:t>
      </w:r>
      <w:r>
        <w:rPr>
          <w:rFonts w:ascii="Calibri" w:hAnsi="Calibri"/>
          <w:sz w:val="24"/>
        </w:rPr>
        <w:t xml:space="preserve"> </w:t>
      </w:r>
      <w:r>
        <w:rPr>
          <w:sz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p w:rsidR="00CC59FA">
      <w:pPr>
        <w:spacing w:line="242" w:lineRule="auto"/>
        <w:ind w:left="152" w:hanging="1"/>
        <w:rPr>
          <w:sz w:val="24"/>
        </w:rPr>
      </w:pPr>
      <w:bookmarkStart w:id="8" w:name="_bookmark8"/>
      <w:bookmarkEnd w:id="8"/>
      <w:r>
        <w:rPr>
          <w:rFonts w:ascii="Calibri" w:hAnsi="Calibri"/>
          <w:sz w:val="24"/>
          <w:vertAlign w:val="superscript"/>
        </w:rPr>
        <w:t>10</w:t>
      </w:r>
      <w:r>
        <w:rPr>
          <w:rFonts w:ascii="Calibri" w:hAnsi="Calibri"/>
          <w:spacing w:val="65"/>
          <w:sz w:val="24"/>
        </w:rPr>
        <w:t xml:space="preserve"> </w:t>
      </w:r>
      <w:r>
        <w:rPr>
          <w:sz w:val="24"/>
        </w:rPr>
        <w:t>Пункт</w:t>
      </w:r>
      <w:r>
        <w:rPr>
          <w:spacing w:val="64"/>
          <w:sz w:val="24"/>
        </w:rPr>
        <w:t xml:space="preserve"> </w:t>
      </w:r>
      <w:r>
        <w:rPr>
          <w:sz w:val="24"/>
        </w:rPr>
        <w:t>32.3</w:t>
      </w:r>
      <w:r>
        <w:rPr>
          <w:spacing w:val="64"/>
          <w:sz w:val="24"/>
        </w:rPr>
        <w:t xml:space="preserve"> </w:t>
      </w:r>
      <w:r>
        <w:rPr>
          <w:sz w:val="24"/>
        </w:rPr>
        <w:t>ФГОС</w:t>
      </w:r>
      <w:r>
        <w:rPr>
          <w:spacing w:val="65"/>
          <w:sz w:val="24"/>
        </w:rPr>
        <w:t xml:space="preserve"> </w:t>
      </w:r>
      <w:r>
        <w:rPr>
          <w:sz w:val="24"/>
        </w:rPr>
        <w:t>ООО,</w:t>
      </w:r>
      <w:r>
        <w:rPr>
          <w:spacing w:val="65"/>
          <w:sz w:val="24"/>
        </w:rPr>
        <w:t xml:space="preserve"> </w:t>
      </w:r>
      <w:r>
        <w:rPr>
          <w:sz w:val="24"/>
        </w:rPr>
        <w:t>утверждённого</w:t>
      </w:r>
      <w:r>
        <w:rPr>
          <w:spacing w:val="65"/>
          <w:sz w:val="24"/>
        </w:rPr>
        <w:t xml:space="preserve"> </w:t>
      </w:r>
      <w:r>
        <w:rPr>
          <w:sz w:val="24"/>
        </w:rPr>
        <w:t>приказом</w:t>
      </w:r>
      <w:r>
        <w:rPr>
          <w:spacing w:val="65"/>
          <w:sz w:val="24"/>
        </w:rPr>
        <w:t xml:space="preserve"> </w:t>
      </w:r>
      <w:r>
        <w:rPr>
          <w:sz w:val="24"/>
        </w:rPr>
        <w:t>№</w:t>
      </w:r>
      <w:r>
        <w:rPr>
          <w:spacing w:val="64"/>
          <w:sz w:val="24"/>
        </w:rPr>
        <w:t xml:space="preserve"> </w:t>
      </w:r>
      <w:r>
        <w:rPr>
          <w:sz w:val="24"/>
        </w:rPr>
        <w:t>287;</w:t>
      </w:r>
      <w:r>
        <w:rPr>
          <w:spacing w:val="66"/>
          <w:sz w:val="24"/>
        </w:rPr>
        <w:t xml:space="preserve"> </w:t>
      </w:r>
      <w:r>
        <w:rPr>
          <w:sz w:val="24"/>
        </w:rPr>
        <w:t>пункты</w:t>
      </w:r>
      <w:r>
        <w:rPr>
          <w:spacing w:val="63"/>
          <w:sz w:val="24"/>
        </w:rPr>
        <w:t xml:space="preserve"> </w:t>
      </w:r>
      <w:r>
        <w:rPr>
          <w:sz w:val="24"/>
        </w:rPr>
        <w:t>14,</w:t>
      </w:r>
      <w:r>
        <w:rPr>
          <w:spacing w:val="65"/>
          <w:sz w:val="24"/>
        </w:rPr>
        <w:t xml:space="preserve"> </w:t>
      </w:r>
      <w:r>
        <w:rPr>
          <w:sz w:val="24"/>
        </w:rPr>
        <w:t>18.2.3</w:t>
      </w:r>
      <w:r>
        <w:rPr>
          <w:spacing w:val="65"/>
          <w:sz w:val="24"/>
        </w:rPr>
        <w:t xml:space="preserve"> </w:t>
      </w:r>
      <w:r>
        <w:rPr>
          <w:sz w:val="24"/>
        </w:rPr>
        <w:t>ФГОС</w:t>
      </w:r>
      <w:r>
        <w:rPr>
          <w:spacing w:val="65"/>
          <w:sz w:val="24"/>
        </w:rPr>
        <w:t xml:space="preserve"> </w:t>
      </w:r>
      <w:r>
        <w:rPr>
          <w:sz w:val="24"/>
        </w:rPr>
        <w:t>ООО, утверждённого приказом № 1897.</w:t>
      </w:r>
    </w:p>
    <w:p w:rsidR="00CC59FA">
      <w:pPr>
        <w:spacing w:line="235" w:lineRule="auto"/>
        <w:ind w:left="151"/>
        <w:rPr>
          <w:sz w:val="24"/>
        </w:rPr>
      </w:pPr>
      <w:bookmarkStart w:id="9" w:name="_bookmark9"/>
      <w:bookmarkEnd w:id="9"/>
      <w:r>
        <w:rPr>
          <w:rFonts w:ascii="Calibri" w:hAnsi="Calibri"/>
          <w:sz w:val="24"/>
          <w:vertAlign w:val="superscript"/>
        </w:rPr>
        <w:t>11</w:t>
      </w:r>
      <w:r>
        <w:rPr>
          <w:rFonts w:ascii="Calibri" w:hAnsi="Calibri"/>
          <w:spacing w:val="40"/>
          <w:sz w:val="24"/>
        </w:rPr>
        <w:t xml:space="preserve"> </w:t>
      </w:r>
      <w:r>
        <w:rPr>
          <w:sz w:val="24"/>
        </w:rPr>
        <w:t>Пункт</w:t>
      </w:r>
      <w:r>
        <w:rPr>
          <w:spacing w:val="65"/>
          <w:sz w:val="24"/>
        </w:rPr>
        <w:t xml:space="preserve"> </w:t>
      </w:r>
      <w:r>
        <w:rPr>
          <w:sz w:val="24"/>
        </w:rPr>
        <w:t>32.3</w:t>
      </w:r>
      <w:r>
        <w:rPr>
          <w:spacing w:val="66"/>
          <w:sz w:val="24"/>
        </w:rPr>
        <w:t xml:space="preserve"> </w:t>
      </w:r>
      <w:r>
        <w:rPr>
          <w:sz w:val="24"/>
        </w:rPr>
        <w:t>ФГОС</w:t>
      </w:r>
      <w:r>
        <w:rPr>
          <w:spacing w:val="66"/>
          <w:sz w:val="24"/>
        </w:rPr>
        <w:t xml:space="preserve"> </w:t>
      </w:r>
      <w:r>
        <w:rPr>
          <w:sz w:val="24"/>
        </w:rPr>
        <w:t>ООО,</w:t>
      </w:r>
      <w:r>
        <w:rPr>
          <w:spacing w:val="66"/>
          <w:sz w:val="24"/>
        </w:rPr>
        <w:t xml:space="preserve"> </w:t>
      </w:r>
      <w:r>
        <w:rPr>
          <w:sz w:val="24"/>
        </w:rPr>
        <w:t>утверждённого</w:t>
      </w:r>
      <w:r>
        <w:rPr>
          <w:spacing w:val="66"/>
          <w:sz w:val="24"/>
        </w:rPr>
        <w:t xml:space="preserve"> </w:t>
      </w:r>
      <w:r>
        <w:rPr>
          <w:sz w:val="24"/>
        </w:rPr>
        <w:t>приказом</w:t>
      </w:r>
      <w:r>
        <w:rPr>
          <w:spacing w:val="40"/>
          <w:sz w:val="24"/>
        </w:rPr>
        <w:t xml:space="preserve"> </w:t>
      </w:r>
      <w:r>
        <w:rPr>
          <w:sz w:val="24"/>
        </w:rPr>
        <w:t>№</w:t>
      </w:r>
      <w:r>
        <w:rPr>
          <w:spacing w:val="65"/>
          <w:sz w:val="24"/>
        </w:rPr>
        <w:t xml:space="preserve"> </w:t>
      </w:r>
      <w:r>
        <w:rPr>
          <w:sz w:val="24"/>
        </w:rPr>
        <w:t>287;</w:t>
      </w:r>
      <w:r>
        <w:rPr>
          <w:spacing w:val="63"/>
          <w:sz w:val="24"/>
        </w:rPr>
        <w:t xml:space="preserve"> </w:t>
      </w:r>
      <w:r>
        <w:rPr>
          <w:sz w:val="24"/>
        </w:rPr>
        <w:t>пункты</w:t>
      </w:r>
      <w:r>
        <w:rPr>
          <w:spacing w:val="64"/>
          <w:sz w:val="24"/>
        </w:rPr>
        <w:t xml:space="preserve"> </w:t>
      </w:r>
      <w:r>
        <w:rPr>
          <w:sz w:val="24"/>
        </w:rPr>
        <w:t>14,</w:t>
      </w:r>
      <w:r>
        <w:rPr>
          <w:spacing w:val="66"/>
          <w:sz w:val="24"/>
        </w:rPr>
        <w:t xml:space="preserve"> </w:t>
      </w:r>
      <w:r>
        <w:rPr>
          <w:sz w:val="24"/>
        </w:rPr>
        <w:t>18.2.3</w:t>
      </w:r>
      <w:r>
        <w:rPr>
          <w:spacing w:val="66"/>
          <w:sz w:val="24"/>
        </w:rPr>
        <w:t xml:space="preserve"> </w:t>
      </w:r>
      <w:r>
        <w:rPr>
          <w:sz w:val="24"/>
        </w:rPr>
        <w:t>ФГОС</w:t>
      </w:r>
      <w:r>
        <w:rPr>
          <w:spacing w:val="66"/>
          <w:sz w:val="24"/>
        </w:rPr>
        <w:t xml:space="preserve"> </w:t>
      </w:r>
      <w:r>
        <w:rPr>
          <w:sz w:val="24"/>
        </w:rPr>
        <w:t>ООО, утверждённого приказом № 1897.</w:t>
      </w:r>
    </w:p>
    <w:p w:rsidR="00CC59FA">
      <w:pPr>
        <w:spacing w:line="235" w:lineRule="auto"/>
        <w:ind w:left="151"/>
        <w:rPr>
          <w:sz w:val="24"/>
        </w:rPr>
      </w:pPr>
      <w:bookmarkStart w:id="10" w:name="_bookmark10"/>
      <w:bookmarkEnd w:id="10"/>
      <w:r>
        <w:rPr>
          <w:rFonts w:ascii="Calibri" w:hAnsi="Calibri"/>
          <w:sz w:val="24"/>
          <w:vertAlign w:val="superscript"/>
        </w:rPr>
        <w:t>12</w:t>
      </w:r>
      <w:r>
        <w:rPr>
          <w:rFonts w:ascii="Calibri" w:hAnsi="Calibri"/>
          <w:spacing w:val="40"/>
          <w:sz w:val="24"/>
        </w:rPr>
        <w:t xml:space="preserve"> </w:t>
      </w:r>
      <w:r>
        <w:rPr>
          <w:sz w:val="24"/>
        </w:rPr>
        <w:t>Пункт</w:t>
      </w:r>
      <w:r>
        <w:rPr>
          <w:spacing w:val="65"/>
          <w:sz w:val="24"/>
        </w:rPr>
        <w:t xml:space="preserve"> </w:t>
      </w:r>
      <w:r>
        <w:rPr>
          <w:sz w:val="24"/>
        </w:rPr>
        <w:t>32.3</w:t>
      </w:r>
      <w:r>
        <w:rPr>
          <w:spacing w:val="66"/>
          <w:sz w:val="24"/>
        </w:rPr>
        <w:t xml:space="preserve"> </w:t>
      </w:r>
      <w:r>
        <w:rPr>
          <w:sz w:val="24"/>
        </w:rPr>
        <w:t>ФГОС</w:t>
      </w:r>
      <w:r>
        <w:rPr>
          <w:spacing w:val="66"/>
          <w:sz w:val="24"/>
        </w:rPr>
        <w:t xml:space="preserve"> </w:t>
      </w:r>
      <w:r>
        <w:rPr>
          <w:sz w:val="24"/>
        </w:rPr>
        <w:t>ООО,</w:t>
      </w:r>
      <w:r>
        <w:rPr>
          <w:spacing w:val="66"/>
          <w:sz w:val="24"/>
        </w:rPr>
        <w:t xml:space="preserve"> </w:t>
      </w:r>
      <w:r>
        <w:rPr>
          <w:sz w:val="24"/>
        </w:rPr>
        <w:t>утверждённого</w:t>
      </w:r>
      <w:r>
        <w:rPr>
          <w:spacing w:val="66"/>
          <w:sz w:val="24"/>
        </w:rPr>
        <w:t xml:space="preserve"> </w:t>
      </w:r>
      <w:r>
        <w:rPr>
          <w:sz w:val="24"/>
        </w:rPr>
        <w:t>приказом</w:t>
      </w:r>
      <w:r>
        <w:rPr>
          <w:spacing w:val="40"/>
          <w:sz w:val="24"/>
        </w:rPr>
        <w:t xml:space="preserve"> </w:t>
      </w:r>
      <w:r>
        <w:rPr>
          <w:sz w:val="24"/>
        </w:rPr>
        <w:t>№</w:t>
      </w:r>
      <w:r>
        <w:rPr>
          <w:spacing w:val="65"/>
          <w:sz w:val="24"/>
        </w:rPr>
        <w:t xml:space="preserve"> </w:t>
      </w:r>
      <w:r>
        <w:rPr>
          <w:sz w:val="24"/>
        </w:rPr>
        <w:t>287;</w:t>
      </w:r>
      <w:r>
        <w:rPr>
          <w:spacing w:val="63"/>
          <w:sz w:val="24"/>
        </w:rPr>
        <w:t xml:space="preserve"> </w:t>
      </w:r>
      <w:r>
        <w:rPr>
          <w:sz w:val="24"/>
        </w:rPr>
        <w:t>пункты</w:t>
      </w:r>
      <w:r>
        <w:rPr>
          <w:spacing w:val="64"/>
          <w:sz w:val="24"/>
        </w:rPr>
        <w:t xml:space="preserve"> </w:t>
      </w:r>
      <w:r>
        <w:rPr>
          <w:sz w:val="24"/>
        </w:rPr>
        <w:t>14,</w:t>
      </w:r>
      <w:r>
        <w:rPr>
          <w:spacing w:val="66"/>
          <w:sz w:val="24"/>
        </w:rPr>
        <w:t xml:space="preserve"> </w:t>
      </w:r>
      <w:r>
        <w:rPr>
          <w:sz w:val="24"/>
        </w:rPr>
        <w:t>18.2.3</w:t>
      </w:r>
      <w:r>
        <w:rPr>
          <w:spacing w:val="66"/>
          <w:sz w:val="24"/>
        </w:rPr>
        <w:t xml:space="preserve"> </w:t>
      </w:r>
      <w:r>
        <w:rPr>
          <w:sz w:val="24"/>
        </w:rPr>
        <w:t>ФГОС</w:t>
      </w:r>
      <w:r>
        <w:rPr>
          <w:spacing w:val="66"/>
          <w:sz w:val="24"/>
        </w:rPr>
        <w:t xml:space="preserve"> </w:t>
      </w:r>
      <w:r>
        <w:rPr>
          <w:sz w:val="24"/>
        </w:rPr>
        <w:t xml:space="preserve">ООО, </w:t>
      </w:r>
      <w:bookmarkStart w:id="11" w:name="_bookmark11"/>
      <w:bookmarkEnd w:id="11"/>
      <w:r>
        <w:rPr>
          <w:sz w:val="24"/>
        </w:rPr>
        <w:t>утверждённого приказом № 1897.</w:t>
      </w:r>
    </w:p>
    <w:p w:rsidR="00CC59FA">
      <w:pPr>
        <w:spacing w:line="235" w:lineRule="auto"/>
        <w:ind w:left="152" w:hanging="1"/>
        <w:rPr>
          <w:sz w:val="24"/>
        </w:rPr>
      </w:pPr>
      <w:r>
        <w:rPr>
          <w:rFonts w:ascii="Calibri" w:hAnsi="Calibri"/>
          <w:sz w:val="24"/>
          <w:vertAlign w:val="superscript"/>
        </w:rPr>
        <w:t>13</w:t>
      </w:r>
      <w:r>
        <w:rPr>
          <w:rFonts w:ascii="Calibri" w:hAnsi="Calibri"/>
          <w:sz w:val="24"/>
        </w:rPr>
        <w:t xml:space="preserve"> </w:t>
      </w:r>
      <w:r>
        <w:rPr>
          <w:sz w:val="24"/>
        </w:rPr>
        <w:t>Пункт 33 ФГОС</w:t>
      </w:r>
      <w:r>
        <w:rPr>
          <w:spacing w:val="27"/>
          <w:sz w:val="24"/>
        </w:rPr>
        <w:t xml:space="preserve"> </w:t>
      </w:r>
      <w:r>
        <w:rPr>
          <w:sz w:val="24"/>
        </w:rPr>
        <w:t>ООО, утверждённого приказом № 287; пункт 14 ФГОС ООО, утверждённого</w:t>
      </w:r>
      <w:r>
        <w:rPr>
          <w:spacing w:val="80"/>
          <w:sz w:val="24"/>
        </w:rPr>
        <w:t xml:space="preserve"> </w:t>
      </w:r>
      <w:r>
        <w:rPr>
          <w:sz w:val="24"/>
        </w:rPr>
        <w:t>приказом № 1897.</w:t>
      </w:r>
    </w:p>
    <w:p w:rsidR="00CC59FA">
      <w:pPr>
        <w:spacing w:line="235" w:lineRule="auto"/>
        <w:rPr>
          <w:sz w:val="24"/>
        </w:rPr>
        <w:sectPr>
          <w:pgSz w:w="11910" w:h="16840"/>
          <w:pgMar w:top="1040" w:right="400" w:bottom="740" w:left="980" w:header="578" w:footer="547" w:gutter="0"/>
          <w:cols w:space="720"/>
        </w:sectPr>
      </w:pPr>
    </w:p>
    <w:p w:rsidR="00CC59FA">
      <w:pPr>
        <w:pStyle w:val="BodyText"/>
        <w:spacing w:before="252"/>
        <w:ind w:left="0" w:firstLine="0"/>
        <w:jc w:val="left"/>
      </w:pPr>
    </w:p>
    <w:p w:rsidR="00CC59FA" w:rsidP="00695CB5">
      <w:pPr>
        <w:pStyle w:val="ListParagraph"/>
        <w:numPr>
          <w:ilvl w:val="0"/>
          <w:numId w:val="102"/>
        </w:numPr>
        <w:tabs>
          <w:tab w:val="left" w:pos="1283"/>
        </w:tabs>
        <w:spacing w:before="1"/>
        <w:ind w:left="1283" w:hanging="423"/>
        <w:jc w:val="both"/>
        <w:rPr>
          <w:sz w:val="28"/>
        </w:rPr>
      </w:pPr>
      <w:r>
        <w:rPr>
          <w:sz w:val="28"/>
        </w:rPr>
        <w:t>Пояснительная</w:t>
      </w:r>
      <w:r>
        <w:rPr>
          <w:spacing w:val="-7"/>
          <w:sz w:val="28"/>
        </w:rPr>
        <w:t xml:space="preserve"> </w:t>
      </w:r>
      <w:r>
        <w:rPr>
          <w:spacing w:val="-2"/>
          <w:sz w:val="28"/>
        </w:rPr>
        <w:t>записка.</w:t>
      </w:r>
    </w:p>
    <w:p w:rsidR="00CC59FA" w:rsidP="00695CB5">
      <w:pPr>
        <w:pStyle w:val="ListParagraph"/>
        <w:numPr>
          <w:ilvl w:val="1"/>
          <w:numId w:val="102"/>
        </w:numPr>
        <w:tabs>
          <w:tab w:val="left" w:pos="1489"/>
        </w:tabs>
        <w:spacing w:before="162" w:line="360" w:lineRule="auto"/>
        <w:ind w:right="161" w:firstLine="707"/>
        <w:jc w:val="both"/>
        <w:rPr>
          <w:sz w:val="28"/>
        </w:rPr>
      </w:pPr>
      <w:r>
        <w:rPr>
          <w:sz w:val="28"/>
        </w:rPr>
        <w:t>ООП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CC59FA" w:rsidP="00695CB5">
      <w:pPr>
        <w:pStyle w:val="ListParagraph"/>
        <w:numPr>
          <w:ilvl w:val="1"/>
          <w:numId w:val="102"/>
        </w:numPr>
        <w:tabs>
          <w:tab w:val="left" w:pos="1490"/>
        </w:tabs>
        <w:spacing w:before="1"/>
        <w:ind w:left="1490" w:hanging="630"/>
        <w:jc w:val="both"/>
        <w:rPr>
          <w:sz w:val="28"/>
        </w:rPr>
      </w:pPr>
      <w:r>
        <w:rPr>
          <w:sz w:val="28"/>
        </w:rPr>
        <w:t>Целями реализации</w:t>
      </w:r>
      <w:r>
        <w:rPr>
          <w:spacing w:val="-4"/>
          <w:sz w:val="28"/>
        </w:rPr>
        <w:t xml:space="preserve"> </w:t>
      </w:r>
      <w:r>
        <w:rPr>
          <w:sz w:val="28"/>
        </w:rPr>
        <w:t>ООП</w:t>
      </w:r>
      <w:r>
        <w:rPr>
          <w:spacing w:val="-5"/>
          <w:sz w:val="28"/>
        </w:rPr>
        <w:t xml:space="preserve"> </w:t>
      </w:r>
      <w:r>
        <w:rPr>
          <w:sz w:val="28"/>
        </w:rPr>
        <w:t xml:space="preserve">ООО </w:t>
      </w:r>
      <w:r>
        <w:rPr>
          <w:spacing w:val="-2"/>
          <w:sz w:val="28"/>
        </w:rPr>
        <w:t>являются:</w:t>
      </w:r>
    </w:p>
    <w:p w:rsidR="00CC59FA">
      <w:pPr>
        <w:pStyle w:val="BodyText"/>
        <w:spacing w:before="158" w:line="360" w:lineRule="auto"/>
        <w:ind w:left="152" w:right="166"/>
      </w:pPr>
      <w:r>
        <w:t>организация учебного процесса с учётом целей, содержания и планируемых результатов основного общего образования, отражённых в ФГОС ООО;</w:t>
      </w:r>
    </w:p>
    <w:p w:rsidR="00CC59FA">
      <w:pPr>
        <w:pStyle w:val="BodyText"/>
        <w:spacing w:before="3" w:line="360" w:lineRule="auto"/>
        <w:ind w:left="860" w:right="164" w:hanging="1"/>
      </w:pPr>
      <w:r>
        <w:t>создание условий для становления и формирования личности обучающегося; организация</w:t>
      </w:r>
      <w:r>
        <w:rPr>
          <w:spacing w:val="57"/>
          <w:w w:val="150"/>
        </w:rPr>
        <w:t xml:space="preserve">  </w:t>
      </w:r>
      <w:r>
        <w:t>деятельности</w:t>
      </w:r>
      <w:r>
        <w:rPr>
          <w:spacing w:val="59"/>
          <w:w w:val="150"/>
        </w:rPr>
        <w:t xml:space="preserve">  </w:t>
      </w:r>
      <w:r>
        <w:t>педагогического</w:t>
      </w:r>
      <w:r>
        <w:rPr>
          <w:spacing w:val="57"/>
          <w:w w:val="150"/>
        </w:rPr>
        <w:t xml:space="preserve">  </w:t>
      </w:r>
      <w:r>
        <w:t>коллектива</w:t>
      </w:r>
      <w:r>
        <w:rPr>
          <w:spacing w:val="60"/>
          <w:w w:val="150"/>
        </w:rPr>
        <w:t xml:space="preserve">  </w:t>
      </w:r>
      <w:r>
        <w:t>по</w:t>
      </w:r>
      <w:r>
        <w:rPr>
          <w:spacing w:val="58"/>
          <w:w w:val="150"/>
        </w:rPr>
        <w:t xml:space="preserve">  </w:t>
      </w:r>
      <w:r>
        <w:rPr>
          <w:spacing w:val="-2"/>
        </w:rPr>
        <w:t>созданию</w:t>
      </w:r>
    </w:p>
    <w:p w:rsidR="00CC59FA">
      <w:pPr>
        <w:pStyle w:val="BodyText"/>
        <w:spacing w:line="360" w:lineRule="auto"/>
        <w:ind w:left="152" w:right="161" w:firstLine="0"/>
      </w:pPr>
      <w:r>
        <w:t>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CC59FA" w:rsidP="00695CB5">
      <w:pPr>
        <w:pStyle w:val="ListParagraph"/>
        <w:numPr>
          <w:ilvl w:val="1"/>
          <w:numId w:val="102"/>
        </w:numPr>
        <w:tabs>
          <w:tab w:val="left" w:pos="1491"/>
        </w:tabs>
        <w:spacing w:before="1" w:line="357" w:lineRule="auto"/>
        <w:ind w:left="153" w:right="166" w:firstLine="708"/>
        <w:jc w:val="both"/>
        <w:rPr>
          <w:sz w:val="28"/>
        </w:rPr>
      </w:pPr>
      <w:r>
        <w:rPr>
          <w:sz w:val="28"/>
        </w:rPr>
        <w:t>Достижение поставленных целей реализации ООП ООО</w:t>
      </w:r>
      <w:r>
        <w:rPr>
          <w:spacing w:val="40"/>
          <w:sz w:val="28"/>
        </w:rPr>
        <w:t xml:space="preserve"> </w:t>
      </w:r>
      <w:r>
        <w:rPr>
          <w:sz w:val="28"/>
        </w:rPr>
        <w:t>предусматривает решение следующих основных задач:</w:t>
      </w:r>
    </w:p>
    <w:p w:rsidR="00CC59FA">
      <w:pPr>
        <w:pStyle w:val="BodyText"/>
        <w:spacing w:before="5" w:line="360" w:lineRule="auto"/>
        <w:ind w:left="152" w:right="163"/>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CC59FA">
      <w:pPr>
        <w:pStyle w:val="BodyText"/>
        <w:spacing w:before="1" w:line="360" w:lineRule="auto"/>
        <w:ind w:left="152" w:right="160"/>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w:t>
      </w:r>
      <w:r>
        <w:rPr>
          <w:spacing w:val="40"/>
        </w:rPr>
        <w:t xml:space="preserve"> </w:t>
      </w:r>
      <w:r>
        <w:rPr>
          <w:spacing w:val="-2"/>
        </w:rPr>
        <w:t>здоровья;</w:t>
      </w:r>
    </w:p>
    <w:p w:rsidR="00CC59FA">
      <w:pPr>
        <w:pStyle w:val="BodyText"/>
        <w:spacing w:line="360" w:lineRule="auto"/>
        <w:ind w:left="152" w:right="165"/>
      </w:pPr>
      <w:r>
        <w:t xml:space="preserve">обеспечение преемственности основного общего и среднего общего </w:t>
      </w:r>
      <w:r>
        <w:rPr>
          <w:spacing w:val="-2"/>
        </w:rPr>
        <w:t>образования;</w:t>
      </w:r>
    </w:p>
    <w:p w:rsidR="00CC59FA">
      <w:pPr>
        <w:pStyle w:val="BodyText"/>
        <w:ind w:left="860" w:firstLine="0"/>
      </w:pPr>
      <w:r>
        <w:t>достижение</w:t>
      </w:r>
      <w:r>
        <w:rPr>
          <w:spacing w:val="59"/>
          <w:w w:val="150"/>
        </w:rPr>
        <w:t xml:space="preserve">  </w:t>
      </w:r>
      <w:r>
        <w:t>планируемых</w:t>
      </w:r>
      <w:r>
        <w:rPr>
          <w:spacing w:val="61"/>
          <w:w w:val="150"/>
        </w:rPr>
        <w:t xml:space="preserve">  </w:t>
      </w:r>
      <w:r>
        <w:t>результатов</w:t>
      </w:r>
      <w:r>
        <w:rPr>
          <w:spacing w:val="61"/>
          <w:w w:val="150"/>
        </w:rPr>
        <w:t xml:space="preserve">  </w:t>
      </w:r>
      <w:r>
        <w:t>освоения</w:t>
      </w:r>
      <w:r>
        <w:rPr>
          <w:spacing w:val="59"/>
          <w:w w:val="150"/>
        </w:rPr>
        <w:t xml:space="preserve">  </w:t>
      </w:r>
      <w:r>
        <w:t>ФОП</w:t>
      </w:r>
      <w:r>
        <w:rPr>
          <w:spacing w:val="58"/>
          <w:w w:val="150"/>
        </w:rPr>
        <w:t xml:space="preserve">  </w:t>
      </w:r>
      <w:r>
        <w:t>ООО</w:t>
      </w:r>
      <w:r>
        <w:rPr>
          <w:spacing w:val="60"/>
          <w:w w:val="150"/>
        </w:rPr>
        <w:t xml:space="preserve">  </w:t>
      </w:r>
      <w:r>
        <w:rPr>
          <w:spacing w:val="-2"/>
        </w:rPr>
        <w:t>всеми</w:t>
      </w:r>
    </w:p>
    <w:p w:rsidR="00CC59FA">
      <w:pPr>
        <w:sectPr>
          <w:pgSz w:w="11910" w:h="16840"/>
          <w:pgMar w:top="1040" w:right="400" w:bottom="740" w:left="980" w:header="578" w:footer="547" w:gutter="0"/>
          <w:cols w:space="720"/>
        </w:sectPr>
      </w:pPr>
    </w:p>
    <w:p w:rsidR="00CC59FA">
      <w:pPr>
        <w:pStyle w:val="BodyText"/>
        <w:spacing w:before="90" w:line="360" w:lineRule="auto"/>
        <w:ind w:left="152" w:right="166" w:firstLine="0"/>
      </w:pPr>
      <w:r>
        <w:t xml:space="preserve">обучающимися, в том числе обучающимися с ограниченными возможностями </w:t>
      </w:r>
      <w:r>
        <w:rPr>
          <w:spacing w:val="-2"/>
        </w:rPr>
        <w:t>здоровья;</w:t>
      </w:r>
    </w:p>
    <w:p w:rsidR="00CC59FA">
      <w:pPr>
        <w:pStyle w:val="BodyText"/>
        <w:spacing w:before="3" w:line="360" w:lineRule="auto"/>
        <w:ind w:right="162"/>
      </w:pPr>
      <w:r>
        <w:t xml:space="preserve">обеспечение доступности получения качественного основного общего </w:t>
      </w:r>
      <w:r>
        <w:rPr>
          <w:spacing w:val="-2"/>
        </w:rPr>
        <w:t>образования;</w:t>
      </w:r>
    </w:p>
    <w:p w:rsidR="00CC59FA">
      <w:pPr>
        <w:pStyle w:val="BodyText"/>
        <w:spacing w:line="360" w:lineRule="auto"/>
        <w:ind w:right="162"/>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CC59FA">
      <w:pPr>
        <w:pStyle w:val="BodyText"/>
        <w:spacing w:before="1" w:line="357" w:lineRule="auto"/>
        <w:ind w:right="164"/>
      </w:pPr>
      <w:r>
        <w:t>организация интеллектуальных и творческих соревнований, научно- технического творчества и проектно-исследовательской деятельности;</w:t>
      </w:r>
    </w:p>
    <w:p w:rsidR="00CC59FA">
      <w:pPr>
        <w:pStyle w:val="BodyText"/>
        <w:spacing w:before="5" w:line="360" w:lineRule="auto"/>
        <w:ind w:right="166"/>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CC59FA">
      <w:pPr>
        <w:pStyle w:val="BodyText"/>
        <w:spacing w:line="360" w:lineRule="auto"/>
        <w:ind w:right="162"/>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CC59FA">
      <w:pPr>
        <w:pStyle w:val="BodyText"/>
        <w:spacing w:before="3" w:line="360" w:lineRule="auto"/>
        <w:ind w:right="164" w:firstLine="707"/>
      </w:pPr>
      <w:r>
        <w:t>организация социального и учебно-исследовательского проектирования, профессиональной ориентации обучающихся при поддержке</w:t>
      </w:r>
      <w:r>
        <w:rPr>
          <w:spacing w:val="-1"/>
        </w:rPr>
        <w:t xml:space="preserve"> </w:t>
      </w:r>
      <w:r>
        <w:t>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CC59FA">
      <w:pPr>
        <w:pStyle w:val="BodyText"/>
        <w:spacing w:line="360" w:lineRule="auto"/>
        <w:ind w:right="166"/>
      </w:pPr>
      <w:r>
        <w:t xml:space="preserve">создание условий для сохранения и укрепления физического, психологического и социального здоровья обучающихся, обеспечение их </w:t>
      </w:r>
      <w:r>
        <w:rPr>
          <w:spacing w:val="-2"/>
        </w:rPr>
        <w:t>безопасности.</w:t>
      </w:r>
    </w:p>
    <w:p w:rsidR="00CC59FA" w:rsidP="00695CB5">
      <w:pPr>
        <w:pStyle w:val="ListParagraph"/>
        <w:numPr>
          <w:ilvl w:val="1"/>
          <w:numId w:val="102"/>
        </w:numPr>
        <w:tabs>
          <w:tab w:val="left" w:pos="1489"/>
        </w:tabs>
        <w:spacing w:line="321" w:lineRule="exact"/>
        <w:ind w:left="1489" w:hanging="630"/>
        <w:jc w:val="both"/>
        <w:rPr>
          <w:sz w:val="28"/>
        </w:rPr>
      </w:pPr>
      <w:r>
        <w:rPr>
          <w:sz w:val="28"/>
        </w:rPr>
        <w:t>ООП</w:t>
      </w:r>
      <w:r>
        <w:rPr>
          <w:spacing w:val="-5"/>
          <w:sz w:val="28"/>
        </w:rPr>
        <w:t xml:space="preserve"> </w:t>
      </w:r>
      <w:r>
        <w:rPr>
          <w:sz w:val="28"/>
        </w:rPr>
        <w:t>ООО</w:t>
      </w:r>
      <w:r>
        <w:rPr>
          <w:spacing w:val="-1"/>
          <w:sz w:val="28"/>
        </w:rPr>
        <w:t xml:space="preserve"> </w:t>
      </w:r>
      <w:r>
        <w:rPr>
          <w:sz w:val="28"/>
        </w:rPr>
        <w:t>учитывает</w:t>
      </w:r>
      <w:r>
        <w:rPr>
          <w:spacing w:val="-5"/>
          <w:sz w:val="28"/>
        </w:rPr>
        <w:t xml:space="preserve"> </w:t>
      </w:r>
      <w:r>
        <w:rPr>
          <w:sz w:val="28"/>
        </w:rPr>
        <w:t>следующие</w:t>
      </w:r>
      <w:r>
        <w:rPr>
          <w:spacing w:val="-1"/>
          <w:sz w:val="28"/>
        </w:rPr>
        <w:t xml:space="preserve"> </w:t>
      </w:r>
      <w:r>
        <w:rPr>
          <w:spacing w:val="-2"/>
          <w:sz w:val="28"/>
        </w:rPr>
        <w:t>принципы:</w:t>
      </w:r>
    </w:p>
    <w:p w:rsidR="00CC59FA">
      <w:pPr>
        <w:pStyle w:val="BodyText"/>
        <w:spacing w:before="162" w:line="360" w:lineRule="auto"/>
        <w:ind w:right="164"/>
      </w:pPr>
      <w: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CC59FA">
      <w:pPr>
        <w:pStyle w:val="BodyText"/>
        <w:spacing w:line="360" w:lineRule="auto"/>
        <w:ind w:right="164"/>
      </w:pPr>
      <w:r>
        <w:t>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w:t>
      </w:r>
      <w:r>
        <w:rPr>
          <w:spacing w:val="69"/>
          <w:w w:val="150"/>
        </w:rPr>
        <w:t xml:space="preserve"> </w:t>
      </w:r>
      <w:r>
        <w:t>механизмы</w:t>
      </w:r>
      <w:r>
        <w:rPr>
          <w:spacing w:val="67"/>
          <w:w w:val="150"/>
        </w:rPr>
        <w:t xml:space="preserve"> </w:t>
      </w:r>
      <w:r>
        <w:t>реализации</w:t>
      </w:r>
      <w:r>
        <w:rPr>
          <w:spacing w:val="70"/>
          <w:w w:val="150"/>
        </w:rPr>
        <w:t xml:space="preserve"> </w:t>
      </w:r>
      <w:r>
        <w:t>данного</w:t>
      </w:r>
      <w:r>
        <w:rPr>
          <w:spacing w:val="64"/>
          <w:w w:val="150"/>
        </w:rPr>
        <w:t xml:space="preserve"> </w:t>
      </w:r>
      <w:r>
        <w:t>принципа</w:t>
      </w:r>
      <w:r>
        <w:rPr>
          <w:spacing w:val="67"/>
          <w:w w:val="150"/>
        </w:rPr>
        <w:t xml:space="preserve"> </w:t>
      </w:r>
      <w:r>
        <w:t>в</w:t>
      </w:r>
      <w:r>
        <w:rPr>
          <w:spacing w:val="67"/>
          <w:w w:val="150"/>
        </w:rPr>
        <w:t xml:space="preserve"> </w:t>
      </w:r>
      <w:r>
        <w:t>учебных</w:t>
      </w:r>
      <w:r>
        <w:rPr>
          <w:spacing w:val="68"/>
          <w:w w:val="150"/>
        </w:rPr>
        <w:t xml:space="preserve"> </w:t>
      </w:r>
      <w:r>
        <w:t>планах,</w:t>
      </w:r>
      <w:r>
        <w:rPr>
          <w:spacing w:val="71"/>
          <w:w w:val="150"/>
        </w:rPr>
        <w:t xml:space="preserve"> </w:t>
      </w:r>
      <w:r>
        <w:rPr>
          <w:spacing w:val="-2"/>
        </w:rPr>
        <w:t>планах</w:t>
      </w:r>
    </w:p>
    <w:p w:rsidR="00CC59FA">
      <w:pPr>
        <w:spacing w:line="360" w:lineRule="auto"/>
        <w:sectPr>
          <w:pgSz w:w="11910" w:h="16840"/>
          <w:pgMar w:top="1040" w:right="400" w:bottom="740" w:left="980" w:header="578" w:footer="547" w:gutter="0"/>
          <w:cols w:space="720"/>
        </w:sectPr>
      </w:pPr>
    </w:p>
    <w:p w:rsidR="00CC59FA">
      <w:pPr>
        <w:pStyle w:val="BodyText"/>
        <w:spacing w:before="90"/>
        <w:ind w:left="152" w:firstLine="0"/>
      </w:pPr>
      <w:r>
        <w:t>внеурочной</w:t>
      </w:r>
      <w:r>
        <w:rPr>
          <w:spacing w:val="1"/>
        </w:rPr>
        <w:t xml:space="preserve"> </w:t>
      </w:r>
      <w:r>
        <w:rPr>
          <w:spacing w:val="-2"/>
        </w:rPr>
        <w:t>деятельности;</w:t>
      </w:r>
    </w:p>
    <w:p w:rsidR="00CC59FA">
      <w:pPr>
        <w:pStyle w:val="BodyText"/>
        <w:spacing w:before="163" w:line="360" w:lineRule="auto"/>
        <w:ind w:left="152" w:right="164"/>
      </w:pPr>
      <w: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w:t>
      </w:r>
      <w:r>
        <w:rPr>
          <w:spacing w:val="40"/>
        </w:rPr>
        <w:t xml:space="preserve"> </w:t>
      </w:r>
      <w:r>
        <w:t xml:space="preserve">деятельности (мотив, цель, учебная задача, учебные операции, контроль и </w:t>
      </w:r>
      <w:r>
        <w:rPr>
          <w:spacing w:val="-2"/>
        </w:rPr>
        <w:t>самоконтроль);</w:t>
      </w:r>
    </w:p>
    <w:p w:rsidR="00CC59FA">
      <w:pPr>
        <w:pStyle w:val="BodyText"/>
        <w:spacing w:before="1" w:line="360" w:lineRule="auto"/>
        <w:ind w:left="152" w:right="161" w:firstLine="707"/>
      </w:pPr>
      <w: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CC59FA">
      <w:pPr>
        <w:pStyle w:val="BodyText"/>
        <w:spacing w:before="1" w:line="360" w:lineRule="auto"/>
        <w:ind w:right="164"/>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CC59FA">
      <w:pPr>
        <w:pStyle w:val="BodyText"/>
        <w:spacing w:before="1" w:line="360" w:lineRule="auto"/>
        <w:ind w:left="152" w:right="161" w:firstLine="707"/>
      </w:pPr>
      <w:r>
        <w:t xml:space="preserve">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w:t>
      </w:r>
      <w:r>
        <w:rPr>
          <w:spacing w:val="-2"/>
        </w:rPr>
        <w:t>достижения;</w:t>
      </w:r>
    </w:p>
    <w:p w:rsidR="00CC59FA">
      <w:pPr>
        <w:pStyle w:val="BodyText"/>
        <w:spacing w:before="1" w:line="357" w:lineRule="auto"/>
        <w:ind w:left="152" w:right="165"/>
      </w:pPr>
      <w:r>
        <w:t>принцип обеспечения фундаментального характера образования, учета специфики изучаемых учебных предметов;</w:t>
      </w:r>
    </w:p>
    <w:p w:rsidR="00CC59FA">
      <w:pPr>
        <w:pStyle w:val="BodyText"/>
        <w:spacing w:before="4" w:line="360" w:lineRule="auto"/>
        <w:ind w:left="152" w:right="160" w:firstLine="707"/>
      </w:pPr>
      <w: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CC59FA">
      <w:pPr>
        <w:pStyle w:val="BodyText"/>
        <w:spacing w:line="352" w:lineRule="auto"/>
        <w:ind w:left="152" w:right="162" w:firstLine="707"/>
      </w:pPr>
      <w:r>
        <w:t>принцип</w:t>
      </w:r>
      <w:r>
        <w:rPr>
          <w:spacing w:val="-3"/>
        </w:rPr>
        <w:t xml:space="preserve"> </w:t>
      </w:r>
      <w:r>
        <w:t>здоровьесбережения:</w:t>
      </w:r>
      <w:r>
        <w:rPr>
          <w:spacing w:val="-3"/>
        </w:rPr>
        <w:t xml:space="preserve"> </w:t>
      </w:r>
      <w:r>
        <w:t>при организации образовательной</w:t>
      </w:r>
      <w:r>
        <w:rPr>
          <w:spacing w:val="-3"/>
        </w:rPr>
        <w:t xml:space="preserve"> </w:t>
      </w:r>
      <w:r>
        <w:t>деятельности не допускается использование технологий, которые могут нанести вред</w:t>
      </w:r>
      <w:r>
        <w:rPr>
          <w:spacing w:val="40"/>
        </w:rPr>
        <w:t xml:space="preserve"> </w:t>
      </w:r>
      <w:r>
        <w:t>физическому и (или) психическому здоровью обучающихся, приоритет использования здоровьесберегающих педагогических технологий. Объём учебной нагрузки,</w:t>
      </w:r>
      <w:r>
        <w:rPr>
          <w:spacing w:val="-1"/>
        </w:rPr>
        <w:t xml:space="preserve"> </w:t>
      </w:r>
      <w:r>
        <w:t>организация</w:t>
      </w:r>
      <w:r>
        <w:rPr>
          <w:spacing w:val="2"/>
        </w:rPr>
        <w:t xml:space="preserve"> </w:t>
      </w:r>
      <w:r>
        <w:t>учебных</w:t>
      </w:r>
      <w:r>
        <w:rPr>
          <w:spacing w:val="-1"/>
        </w:rPr>
        <w:t xml:space="preserve"> </w:t>
      </w:r>
      <w:r>
        <w:t>и</w:t>
      </w:r>
      <w:r>
        <w:rPr>
          <w:spacing w:val="-3"/>
        </w:rPr>
        <w:t xml:space="preserve"> </w:t>
      </w:r>
      <w:r>
        <w:t>внеурочных</w:t>
      </w:r>
      <w:r>
        <w:rPr>
          <w:spacing w:val="3"/>
        </w:rPr>
        <w:t xml:space="preserve"> </w:t>
      </w:r>
      <w:r>
        <w:t>мероприятий</w:t>
      </w:r>
      <w:r>
        <w:rPr>
          <w:spacing w:val="-3"/>
        </w:rPr>
        <w:t xml:space="preserve"> </w:t>
      </w:r>
      <w:r>
        <w:t>должны</w:t>
      </w:r>
      <w:r>
        <w:rPr>
          <w:spacing w:val="3"/>
        </w:rPr>
        <w:t xml:space="preserve"> </w:t>
      </w:r>
      <w:r>
        <w:rPr>
          <w:spacing w:val="-2"/>
        </w:rPr>
        <w:t>соответствовать</w:t>
      </w:r>
    </w:p>
    <w:p w:rsidR="00CC59FA">
      <w:pPr>
        <w:spacing w:line="352" w:lineRule="auto"/>
        <w:sectPr>
          <w:pgSz w:w="11910" w:h="16840"/>
          <w:pgMar w:top="1040" w:right="400" w:bottom="740" w:left="980" w:header="578" w:footer="547" w:gutter="0"/>
          <w:cols w:space="720"/>
        </w:sectPr>
      </w:pPr>
    </w:p>
    <w:p w:rsidR="00CC59FA">
      <w:pPr>
        <w:pStyle w:val="BodyText"/>
        <w:spacing w:before="86" w:line="352" w:lineRule="auto"/>
        <w:ind w:left="152" w:right="162" w:firstLine="0"/>
      </w:pPr>
      <w:r>
        <w:t>требованиям, предусмотренным санитарными правилами и нормами СанПиН 1.2.3685-21 «Гигиенические</w:t>
      </w:r>
      <w:r>
        <w:rPr>
          <w:spacing w:val="-2"/>
        </w:rPr>
        <w:t xml:space="preserve"> </w:t>
      </w:r>
      <w:r>
        <w:t>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w:t>
      </w:r>
      <w:r>
        <w:rPr>
          <w:spacing w:val="19"/>
        </w:rPr>
        <w:t xml:space="preserve"> </w:t>
      </w:r>
      <w:r>
        <w:t>юстиции</w:t>
      </w:r>
      <w:r>
        <w:rPr>
          <w:spacing w:val="25"/>
        </w:rPr>
        <w:t xml:space="preserve"> </w:t>
      </w:r>
      <w:r>
        <w:t>Российской</w:t>
      </w:r>
      <w:r>
        <w:rPr>
          <w:spacing w:val="26"/>
        </w:rPr>
        <w:t xml:space="preserve"> </w:t>
      </w:r>
      <w:r>
        <w:t>Федерации</w:t>
      </w:r>
      <w:r>
        <w:rPr>
          <w:spacing w:val="25"/>
        </w:rPr>
        <w:t xml:space="preserve"> </w:t>
      </w:r>
      <w:r>
        <w:t>9</w:t>
      </w:r>
      <w:r>
        <w:rPr>
          <w:spacing w:val="24"/>
        </w:rPr>
        <w:t xml:space="preserve"> </w:t>
      </w:r>
      <w:r>
        <w:t>марта</w:t>
      </w:r>
      <w:r>
        <w:rPr>
          <w:spacing w:val="22"/>
        </w:rPr>
        <w:t xml:space="preserve"> </w:t>
      </w:r>
      <w:r>
        <w:t>2023</w:t>
      </w:r>
      <w:r>
        <w:rPr>
          <w:spacing w:val="20"/>
        </w:rPr>
        <w:t xml:space="preserve"> </w:t>
      </w:r>
      <w:r>
        <w:t>г.,</w:t>
      </w:r>
      <w:r>
        <w:rPr>
          <w:spacing w:val="22"/>
        </w:rPr>
        <w:t xml:space="preserve"> </w:t>
      </w:r>
      <w:r>
        <w:rPr>
          <w:spacing w:val="-2"/>
        </w:rPr>
        <w:t>регситрационный</w:t>
      </w:r>
    </w:p>
    <w:p w:rsidR="00CC59FA">
      <w:pPr>
        <w:pStyle w:val="BodyText"/>
        <w:spacing w:before="5" w:line="352" w:lineRule="auto"/>
        <w:ind w:left="152" w:right="161" w:hanging="1"/>
      </w:pPr>
      <w:r>
        <w:t>№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w:t>
      </w:r>
      <w:r>
        <w:rPr>
          <w:spacing w:val="-2"/>
        </w:rPr>
        <w:t xml:space="preserve"> </w:t>
      </w:r>
      <w:r>
        <w:t>юстиции Российской Федерации 18 декабря</w:t>
      </w:r>
      <w:r>
        <w:rPr>
          <w:spacing w:val="-1"/>
        </w:rPr>
        <w:t xml:space="preserve"> </w:t>
      </w:r>
      <w:r>
        <w:t>2020 г., регистрационный № 61573), действующими до 1 января 2027 г. (далее – Санитарно-эпидемиологические требования).</w:t>
      </w:r>
    </w:p>
    <w:p w:rsidR="00CC59FA" w:rsidP="00695CB5">
      <w:pPr>
        <w:pStyle w:val="ListParagraph"/>
        <w:numPr>
          <w:ilvl w:val="1"/>
          <w:numId w:val="102"/>
        </w:numPr>
        <w:tabs>
          <w:tab w:val="left" w:pos="1489"/>
        </w:tabs>
        <w:spacing w:before="2" w:line="352" w:lineRule="auto"/>
        <w:ind w:right="159" w:firstLine="707"/>
        <w:jc w:val="both"/>
        <w:rPr>
          <w:sz w:val="28"/>
        </w:rPr>
      </w:pPr>
      <w:r>
        <w:rPr>
          <w:sz w:val="28"/>
        </w:rPr>
        <w:t>ООП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CC59FA" w:rsidP="00695CB5">
      <w:pPr>
        <w:pStyle w:val="ListParagraph"/>
        <w:numPr>
          <w:ilvl w:val="1"/>
          <w:numId w:val="102"/>
        </w:numPr>
        <w:tabs>
          <w:tab w:val="left" w:pos="1491"/>
        </w:tabs>
        <w:spacing w:before="3" w:line="352" w:lineRule="auto"/>
        <w:ind w:left="153" w:right="160" w:firstLine="708"/>
        <w:jc w:val="both"/>
        <w:rPr>
          <w:sz w:val="28"/>
        </w:rPr>
      </w:pPr>
      <w:r>
        <w:rPr>
          <w:sz w:val="28"/>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fldChar w:fldCharType="begin"/>
      </w:r>
      <w:r>
        <w:instrText xml:space="preserve"> HYPERLINK \l "_bookmark12" </w:instrText>
      </w:r>
      <w:r>
        <w:fldChar w:fldCharType="separate"/>
      </w:r>
      <w:r>
        <w:rPr>
          <w:sz w:val="28"/>
          <w:vertAlign w:val="superscript"/>
        </w:rPr>
        <w:t>14</w:t>
      </w:r>
      <w:r>
        <w:fldChar w:fldCharType="end"/>
      </w:r>
      <w:r>
        <w:rPr>
          <w:sz w:val="28"/>
        </w:rPr>
        <w:t>.</w:t>
      </w:r>
    </w:p>
    <w:p w:rsidR="00CC59FA">
      <w:pPr>
        <w:pStyle w:val="BodyText"/>
        <w:spacing w:before="48"/>
        <w:ind w:left="0" w:firstLine="0"/>
        <w:jc w:val="left"/>
        <w:rPr>
          <w:sz w:val="20"/>
        </w:rPr>
      </w:pPr>
      <w:r>
        <w:pict>
          <v:rect id="docshape14" o:spid="_x0000_s1029" style="height:0.8pt;margin-left:56.6pt;margin-top:15.1pt;mso-position-horizontal-relative:page;mso-wrap-distance-left:0;mso-wrap-distance-right:0;position:absolute;width:2in;z-index:-251654144" fillcolor="black" stroked="f">
            <w10:wrap type="topAndBottom"/>
          </v:rect>
        </w:pict>
      </w:r>
    </w:p>
    <w:p w:rsidR="00CC59FA">
      <w:pPr>
        <w:spacing w:before="104"/>
        <w:ind w:left="152"/>
        <w:rPr>
          <w:sz w:val="24"/>
        </w:rPr>
      </w:pPr>
      <w:bookmarkStart w:id="12" w:name="_bookmark12"/>
      <w:bookmarkEnd w:id="12"/>
      <w:r>
        <w:rPr>
          <w:rFonts w:ascii="Calibri" w:hAnsi="Calibri"/>
          <w:position w:val="7"/>
          <w:sz w:val="13"/>
        </w:rPr>
        <w:t>14</w:t>
      </w:r>
      <w:r>
        <w:rPr>
          <w:rFonts w:ascii="Calibri" w:hAnsi="Calibri"/>
          <w:spacing w:val="14"/>
          <w:position w:val="7"/>
          <w:sz w:val="13"/>
        </w:rPr>
        <w:t xml:space="preserve"> </w:t>
      </w:r>
      <w:r>
        <w:rPr>
          <w:sz w:val="24"/>
        </w:rPr>
        <w:t>Пункт</w:t>
      </w:r>
      <w:r>
        <w:rPr>
          <w:spacing w:val="-2"/>
          <w:sz w:val="24"/>
        </w:rPr>
        <w:t xml:space="preserve"> </w:t>
      </w:r>
      <w:r>
        <w:rPr>
          <w:sz w:val="24"/>
        </w:rPr>
        <w:t>3</w:t>
      </w:r>
      <w:r>
        <w:rPr>
          <w:spacing w:val="3"/>
          <w:sz w:val="24"/>
        </w:rPr>
        <w:t xml:space="preserve"> </w:t>
      </w:r>
      <w:r>
        <w:rPr>
          <w:color w:val="000000"/>
          <w:sz w:val="24"/>
          <w:highlight w:val="yellow"/>
        </w:rPr>
        <w:t>части</w:t>
      </w:r>
      <w:r>
        <w:rPr>
          <w:color w:val="000000"/>
          <w:spacing w:val="-2"/>
          <w:sz w:val="24"/>
          <w:highlight w:val="yellow"/>
        </w:rPr>
        <w:t xml:space="preserve"> </w:t>
      </w:r>
      <w:r>
        <w:rPr>
          <w:color w:val="000000"/>
          <w:sz w:val="24"/>
          <w:highlight w:val="yellow"/>
        </w:rPr>
        <w:t>1</w:t>
      </w:r>
      <w:r>
        <w:rPr>
          <w:color w:val="000000"/>
          <w:spacing w:val="-1"/>
          <w:sz w:val="24"/>
        </w:rPr>
        <w:t xml:space="preserve"> </w:t>
      </w:r>
      <w:r>
        <w:rPr>
          <w:color w:val="000000"/>
          <w:sz w:val="24"/>
        </w:rPr>
        <w:t>статьи</w:t>
      </w:r>
      <w:r>
        <w:rPr>
          <w:color w:val="000000"/>
          <w:spacing w:val="-1"/>
          <w:sz w:val="24"/>
        </w:rPr>
        <w:t xml:space="preserve"> </w:t>
      </w:r>
      <w:r>
        <w:rPr>
          <w:color w:val="000000"/>
          <w:sz w:val="24"/>
        </w:rPr>
        <w:t>34</w:t>
      </w:r>
      <w:r>
        <w:rPr>
          <w:color w:val="000000"/>
          <w:spacing w:val="-1"/>
          <w:sz w:val="24"/>
        </w:rPr>
        <w:t xml:space="preserve"> </w:t>
      </w:r>
      <w:r>
        <w:rPr>
          <w:color w:val="000000"/>
          <w:sz w:val="24"/>
        </w:rPr>
        <w:t>Федерального</w:t>
      </w:r>
      <w:r>
        <w:rPr>
          <w:color w:val="000000"/>
          <w:spacing w:val="-1"/>
          <w:sz w:val="24"/>
        </w:rPr>
        <w:t xml:space="preserve"> </w:t>
      </w:r>
      <w:r>
        <w:rPr>
          <w:color w:val="000000"/>
          <w:sz w:val="24"/>
        </w:rPr>
        <w:t>закона от</w:t>
      </w:r>
      <w:r>
        <w:rPr>
          <w:color w:val="000000"/>
          <w:spacing w:val="-1"/>
          <w:sz w:val="24"/>
        </w:rPr>
        <w:t xml:space="preserve"> </w:t>
      </w:r>
      <w:r>
        <w:rPr>
          <w:color w:val="000000"/>
          <w:sz w:val="24"/>
        </w:rPr>
        <w:t>29</w:t>
      </w:r>
      <w:r>
        <w:rPr>
          <w:color w:val="000000"/>
          <w:spacing w:val="-1"/>
          <w:sz w:val="24"/>
        </w:rPr>
        <w:t xml:space="preserve"> </w:t>
      </w:r>
      <w:r>
        <w:rPr>
          <w:color w:val="000000"/>
          <w:sz w:val="24"/>
        </w:rPr>
        <w:t>декабря 2012 г.</w:t>
      </w:r>
      <w:r>
        <w:rPr>
          <w:color w:val="000000"/>
          <w:spacing w:val="-1"/>
          <w:sz w:val="24"/>
        </w:rPr>
        <w:t xml:space="preserve"> </w:t>
      </w:r>
      <w:r>
        <w:rPr>
          <w:color w:val="000000"/>
          <w:sz w:val="24"/>
        </w:rPr>
        <w:t>№</w:t>
      </w:r>
      <w:r>
        <w:rPr>
          <w:color w:val="000000"/>
          <w:spacing w:val="-2"/>
          <w:sz w:val="24"/>
        </w:rPr>
        <w:t xml:space="preserve"> </w:t>
      </w:r>
      <w:r>
        <w:rPr>
          <w:color w:val="000000"/>
          <w:sz w:val="24"/>
        </w:rPr>
        <w:t>273-ФЗ</w:t>
      </w:r>
      <w:r>
        <w:rPr>
          <w:color w:val="000000"/>
          <w:spacing w:val="-1"/>
          <w:sz w:val="24"/>
        </w:rPr>
        <w:t xml:space="preserve"> </w:t>
      </w:r>
      <w:r>
        <w:rPr>
          <w:color w:val="000000"/>
          <w:sz w:val="24"/>
        </w:rPr>
        <w:t xml:space="preserve">«Об </w:t>
      </w:r>
      <w:r>
        <w:rPr>
          <w:color w:val="000000"/>
          <w:spacing w:val="-2"/>
          <w:sz w:val="24"/>
        </w:rPr>
        <w:t>образовании</w:t>
      </w:r>
    </w:p>
    <w:p w:rsidR="00CC59FA">
      <w:pPr>
        <w:rPr>
          <w:sz w:val="24"/>
        </w:rPr>
        <w:sectPr>
          <w:pgSz w:w="11910" w:h="16840"/>
          <w:pgMar w:top="1040" w:right="400" w:bottom="740" w:left="980" w:header="578" w:footer="547" w:gutter="0"/>
          <w:cols w:space="720"/>
        </w:sectPr>
      </w:pPr>
    </w:p>
    <w:p w:rsidR="00CC59FA" w:rsidP="00695CB5">
      <w:pPr>
        <w:pStyle w:val="ListParagraph"/>
        <w:numPr>
          <w:ilvl w:val="0"/>
          <w:numId w:val="102"/>
        </w:numPr>
        <w:tabs>
          <w:tab w:val="left" w:pos="1283"/>
        </w:tabs>
        <w:spacing w:before="90"/>
        <w:ind w:left="1283" w:hanging="423"/>
        <w:jc w:val="both"/>
        <w:rPr>
          <w:sz w:val="28"/>
        </w:rPr>
      </w:pPr>
      <w:r>
        <w:rPr>
          <w:sz w:val="28"/>
        </w:rPr>
        <w:t>Планируемые</w:t>
      </w:r>
      <w:r>
        <w:rPr>
          <w:spacing w:val="-4"/>
          <w:sz w:val="28"/>
        </w:rPr>
        <w:t xml:space="preserve"> </w:t>
      </w:r>
      <w:r>
        <w:rPr>
          <w:sz w:val="28"/>
        </w:rPr>
        <w:t>результаты</w:t>
      </w:r>
      <w:r>
        <w:rPr>
          <w:spacing w:val="-3"/>
          <w:sz w:val="28"/>
        </w:rPr>
        <w:t xml:space="preserve"> </w:t>
      </w:r>
      <w:r>
        <w:rPr>
          <w:sz w:val="28"/>
        </w:rPr>
        <w:t>освоения</w:t>
      </w:r>
      <w:r>
        <w:rPr>
          <w:spacing w:val="-7"/>
          <w:sz w:val="28"/>
        </w:rPr>
        <w:t xml:space="preserve"> </w:t>
      </w:r>
      <w:r>
        <w:rPr>
          <w:sz w:val="28"/>
        </w:rPr>
        <w:t>ООП</w:t>
      </w:r>
      <w:r>
        <w:rPr>
          <w:spacing w:val="-4"/>
          <w:sz w:val="28"/>
        </w:rPr>
        <w:t xml:space="preserve"> ООО.</w:t>
      </w:r>
    </w:p>
    <w:p w:rsidR="00CC59FA" w:rsidP="00695CB5">
      <w:pPr>
        <w:pStyle w:val="ListParagraph"/>
        <w:numPr>
          <w:ilvl w:val="1"/>
          <w:numId w:val="102"/>
        </w:numPr>
        <w:tabs>
          <w:tab w:val="left" w:pos="1489"/>
        </w:tabs>
        <w:spacing w:before="163" w:line="360" w:lineRule="auto"/>
        <w:ind w:left="151" w:right="163" w:firstLine="708"/>
        <w:jc w:val="both"/>
        <w:rPr>
          <w:sz w:val="28"/>
        </w:rPr>
      </w:pPr>
      <w:r>
        <w:rPr>
          <w:sz w:val="28"/>
        </w:rPr>
        <w:t>Планируемые результаты освоения ООП ООО соответствуют современным целям основного общего образования, представленным во ФГОС</w:t>
      </w:r>
      <w:r>
        <w:rPr>
          <w:spacing w:val="80"/>
          <w:sz w:val="28"/>
        </w:rPr>
        <w:t xml:space="preserve"> </w:t>
      </w:r>
      <w:r>
        <w:rPr>
          <w:sz w:val="28"/>
        </w:rPr>
        <w:t xml:space="preserve">ООО как система личностных, метапредметных и предметных достижений </w:t>
      </w:r>
      <w:r>
        <w:rPr>
          <w:spacing w:val="-2"/>
          <w:sz w:val="28"/>
        </w:rPr>
        <w:t>обучающегося.</w:t>
      </w:r>
    </w:p>
    <w:p w:rsidR="00CC59FA" w:rsidP="00695CB5">
      <w:pPr>
        <w:pStyle w:val="ListParagraph"/>
        <w:numPr>
          <w:ilvl w:val="1"/>
          <w:numId w:val="102"/>
        </w:numPr>
        <w:tabs>
          <w:tab w:val="left" w:pos="1489"/>
        </w:tabs>
        <w:spacing w:line="360" w:lineRule="auto"/>
        <w:ind w:left="151" w:right="162" w:firstLine="708"/>
        <w:jc w:val="both"/>
        <w:rPr>
          <w:sz w:val="28"/>
        </w:rPr>
      </w:pPr>
      <w:r>
        <w:rPr>
          <w:sz w:val="28"/>
        </w:rPr>
        <w:t>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w:t>
      </w:r>
      <w:r>
        <w:rPr>
          <w:spacing w:val="40"/>
          <w:sz w:val="28"/>
        </w:rPr>
        <w:t xml:space="preserve"> </w:t>
      </w:r>
      <w:r>
        <w:rPr>
          <w:sz w:val="28"/>
        </w:rPr>
        <w:t>самоопределению;</w:t>
      </w:r>
      <w:r>
        <w:rPr>
          <w:spacing w:val="-8"/>
          <w:sz w:val="28"/>
        </w:rPr>
        <w:t xml:space="preserve"> </w:t>
      </w:r>
      <w:r>
        <w:rPr>
          <w:sz w:val="28"/>
        </w:rPr>
        <w:t>ценность</w:t>
      </w:r>
      <w:r>
        <w:rPr>
          <w:spacing w:val="-2"/>
          <w:sz w:val="28"/>
        </w:rPr>
        <w:t xml:space="preserve"> </w:t>
      </w:r>
      <w:r>
        <w:rPr>
          <w:sz w:val="28"/>
        </w:rPr>
        <w:t>самостоятельности</w:t>
      </w:r>
      <w:r>
        <w:rPr>
          <w:spacing w:val="-4"/>
          <w:sz w:val="28"/>
        </w:rPr>
        <w:t xml:space="preserve"> </w:t>
      </w:r>
      <w:r>
        <w:rPr>
          <w:sz w:val="28"/>
        </w:rPr>
        <w:t>и</w:t>
      </w:r>
      <w:r>
        <w:rPr>
          <w:spacing w:val="-4"/>
          <w:sz w:val="28"/>
        </w:rPr>
        <w:t xml:space="preserve"> </w:t>
      </w:r>
      <w:r>
        <w:rPr>
          <w:sz w:val="28"/>
        </w:rPr>
        <w:t>инициативы;</w:t>
      </w:r>
      <w:r>
        <w:rPr>
          <w:spacing w:val="-4"/>
          <w:sz w:val="28"/>
        </w:rPr>
        <w:t xml:space="preserve"> </w:t>
      </w:r>
      <w:r>
        <w:rPr>
          <w:sz w:val="28"/>
        </w:rPr>
        <w:t>наличие</w:t>
      </w:r>
      <w:r>
        <w:rPr>
          <w:spacing w:val="-3"/>
          <w:sz w:val="28"/>
        </w:rPr>
        <w:t xml:space="preserve"> </w:t>
      </w:r>
      <w:r>
        <w:rPr>
          <w:sz w:val="28"/>
        </w:rPr>
        <w:t>мотивации</w:t>
      </w:r>
      <w:r>
        <w:rPr>
          <w:spacing w:val="-4"/>
          <w:sz w:val="28"/>
        </w:rPr>
        <w:t xml:space="preserve"> </w:t>
      </w:r>
      <w:r>
        <w:rPr>
          <w:sz w:val="28"/>
        </w:rP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CC59FA">
      <w:pPr>
        <w:pStyle w:val="BodyText"/>
        <w:spacing w:line="360" w:lineRule="auto"/>
        <w:ind w:right="161" w:firstLine="707"/>
      </w:pPr>
      <w:r>
        <w:t>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C59FA">
      <w:pPr>
        <w:pStyle w:val="BodyText"/>
        <w:spacing w:before="3" w:line="360" w:lineRule="auto"/>
        <w:ind w:right="161"/>
      </w:pPr>
      <w:r>
        <w:t>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r>
        <w:rPr>
          <w:spacing w:val="40"/>
        </w:rPr>
        <w:t xml:space="preserve"> </w:t>
      </w:r>
      <w:r>
        <w:t>и природной среды.</w:t>
      </w:r>
    </w:p>
    <w:p w:rsidR="00CC59FA" w:rsidP="00695CB5">
      <w:pPr>
        <w:pStyle w:val="ListParagraph"/>
        <w:numPr>
          <w:ilvl w:val="1"/>
          <w:numId w:val="102"/>
        </w:numPr>
        <w:tabs>
          <w:tab w:val="left" w:pos="1494"/>
        </w:tabs>
        <w:spacing w:line="321" w:lineRule="exact"/>
        <w:ind w:left="1494" w:hanging="634"/>
        <w:jc w:val="both"/>
        <w:rPr>
          <w:sz w:val="28"/>
        </w:rPr>
      </w:pPr>
      <w:r>
        <w:rPr>
          <w:sz w:val="28"/>
        </w:rPr>
        <w:t>Метапредметные</w:t>
      </w:r>
      <w:r>
        <w:rPr>
          <w:spacing w:val="-9"/>
          <w:sz w:val="28"/>
        </w:rPr>
        <w:t xml:space="preserve"> </w:t>
      </w:r>
      <w:r>
        <w:rPr>
          <w:sz w:val="28"/>
        </w:rPr>
        <w:t>результаты</w:t>
      </w:r>
      <w:r>
        <w:rPr>
          <w:spacing w:val="-9"/>
          <w:sz w:val="28"/>
        </w:rPr>
        <w:t xml:space="preserve"> </w:t>
      </w:r>
      <w:r>
        <w:rPr>
          <w:spacing w:val="-2"/>
          <w:sz w:val="28"/>
        </w:rPr>
        <w:t>включают:</w:t>
      </w:r>
    </w:p>
    <w:p w:rsidR="00CC59FA">
      <w:pPr>
        <w:pStyle w:val="BodyText"/>
        <w:spacing w:before="4"/>
        <w:ind w:left="0" w:firstLine="0"/>
        <w:jc w:val="left"/>
        <w:rPr>
          <w:sz w:val="14"/>
        </w:rPr>
      </w:pPr>
      <w:r>
        <w:pict>
          <v:rect id="docshape15" o:spid="_x0000_s1030" style="height:0.8pt;margin-left:56.6pt;margin-top:9.45pt;mso-position-horizontal-relative:page;mso-wrap-distance-left:0;mso-wrap-distance-right:0;position:absolute;width:510.4pt;z-index:-251653120" fillcolor="black" stroked="f">
            <w10:wrap type="topAndBottom"/>
          </v:rect>
        </w:pict>
      </w:r>
    </w:p>
    <w:p w:rsidR="00CC59FA">
      <w:pPr>
        <w:spacing w:before="100"/>
        <w:ind w:left="152"/>
        <w:rPr>
          <w:sz w:val="24"/>
        </w:rPr>
      </w:pPr>
      <w:r>
        <w:rPr>
          <w:sz w:val="24"/>
        </w:rPr>
        <w:t>в</w:t>
      </w:r>
      <w:r>
        <w:rPr>
          <w:spacing w:val="-3"/>
          <w:sz w:val="24"/>
        </w:rPr>
        <w:t xml:space="preserve"> </w:t>
      </w:r>
      <w:r>
        <w:rPr>
          <w:sz w:val="24"/>
        </w:rPr>
        <w:t>Российской</w:t>
      </w:r>
      <w:r>
        <w:rPr>
          <w:spacing w:val="-2"/>
          <w:sz w:val="24"/>
        </w:rPr>
        <w:t xml:space="preserve"> Федерации».</w:t>
      </w:r>
    </w:p>
    <w:p w:rsidR="00CC59FA">
      <w:pPr>
        <w:rPr>
          <w:sz w:val="24"/>
        </w:rPr>
        <w:sectPr>
          <w:pgSz w:w="11910" w:h="16840"/>
          <w:pgMar w:top="1040" w:right="400" w:bottom="740" w:left="980" w:header="578" w:footer="547" w:gutter="0"/>
          <w:cols w:space="720"/>
        </w:sectPr>
      </w:pPr>
    </w:p>
    <w:p w:rsidR="00CC59FA">
      <w:pPr>
        <w:pStyle w:val="BodyText"/>
        <w:spacing w:before="90" w:line="360" w:lineRule="auto"/>
        <w:ind w:right="165"/>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w:t>
      </w:r>
      <w:r>
        <w:rPr>
          <w:spacing w:val="40"/>
        </w:rPr>
        <w:t xml:space="preserve"> </w:t>
      </w:r>
      <w:r>
        <w:t xml:space="preserve">и универсальных учебных действий (познавательные, коммуникативные, </w:t>
      </w:r>
      <w:r>
        <w:rPr>
          <w:spacing w:val="-2"/>
        </w:rPr>
        <w:t>регулятивные);</w:t>
      </w:r>
    </w:p>
    <w:p w:rsidR="00CC59FA">
      <w:pPr>
        <w:pStyle w:val="BodyText"/>
        <w:spacing w:before="2" w:line="360" w:lineRule="auto"/>
        <w:ind w:right="168"/>
      </w:pPr>
      <w:r>
        <w:t xml:space="preserve">способность их использовать в учебной, познавательной и социальной </w:t>
      </w:r>
      <w:r>
        <w:rPr>
          <w:spacing w:val="-2"/>
        </w:rPr>
        <w:t>практике;</w:t>
      </w:r>
    </w:p>
    <w:p w:rsidR="00CC59FA">
      <w:pPr>
        <w:pStyle w:val="BodyText"/>
        <w:spacing w:before="2" w:line="360" w:lineRule="auto"/>
        <w:ind w:right="163"/>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CC59FA">
      <w:pPr>
        <w:pStyle w:val="BodyText"/>
        <w:spacing w:before="1" w:line="360" w:lineRule="auto"/>
        <w:ind w:right="162"/>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CC59FA" w:rsidP="00695CB5">
      <w:pPr>
        <w:pStyle w:val="ListParagraph"/>
        <w:numPr>
          <w:ilvl w:val="1"/>
          <w:numId w:val="102"/>
        </w:numPr>
        <w:tabs>
          <w:tab w:val="left" w:pos="1492"/>
        </w:tabs>
        <w:spacing w:line="360" w:lineRule="auto"/>
        <w:ind w:left="150" w:right="163" w:firstLine="708"/>
        <w:jc w:val="both"/>
        <w:rPr>
          <w:sz w:val="28"/>
        </w:rPr>
      </w:pPr>
      <w:r>
        <w:rPr>
          <w:sz w:val="28"/>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CC59FA">
      <w:pPr>
        <w:pStyle w:val="BodyText"/>
        <w:spacing w:line="360" w:lineRule="auto"/>
        <w:ind w:left="858" w:right="949" w:firstLine="0"/>
        <w:jc w:val="left"/>
      </w:pPr>
      <w:r>
        <w:t>познавательными универсальными учебными действиями; коммуникативными</w:t>
      </w:r>
      <w:r>
        <w:rPr>
          <w:spacing w:val="-12"/>
        </w:rPr>
        <w:t xml:space="preserve"> </w:t>
      </w:r>
      <w:r>
        <w:t>универсальными</w:t>
      </w:r>
      <w:r>
        <w:rPr>
          <w:spacing w:val="-9"/>
        </w:rPr>
        <w:t xml:space="preserve"> </w:t>
      </w:r>
      <w:r>
        <w:t>учебными</w:t>
      </w:r>
      <w:r>
        <w:rPr>
          <w:spacing w:val="-9"/>
        </w:rPr>
        <w:t xml:space="preserve"> </w:t>
      </w:r>
      <w:r>
        <w:t>действиями; регулятивными универсальными учебными действиями.</w:t>
      </w:r>
    </w:p>
    <w:p w:rsidR="00CC59FA" w:rsidP="00695CB5">
      <w:pPr>
        <w:pStyle w:val="ListParagraph"/>
        <w:numPr>
          <w:ilvl w:val="2"/>
          <w:numId w:val="102"/>
        </w:numPr>
        <w:tabs>
          <w:tab w:val="left" w:pos="1700"/>
        </w:tabs>
        <w:spacing w:line="360" w:lineRule="auto"/>
        <w:ind w:right="167" w:firstLine="708"/>
        <w:jc w:val="both"/>
        <w:rPr>
          <w:sz w:val="28"/>
        </w:rPr>
      </w:pPr>
      <w:r>
        <w:rPr>
          <w:sz w:val="28"/>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CC59FA" w:rsidP="00695CB5">
      <w:pPr>
        <w:pStyle w:val="ListParagraph"/>
        <w:numPr>
          <w:ilvl w:val="2"/>
          <w:numId w:val="102"/>
        </w:numPr>
        <w:tabs>
          <w:tab w:val="left" w:pos="1700"/>
        </w:tabs>
        <w:spacing w:before="1" w:line="360" w:lineRule="auto"/>
        <w:ind w:right="163" w:firstLine="708"/>
        <w:jc w:val="both"/>
        <w:rPr>
          <w:sz w:val="28"/>
        </w:rPr>
      </w:pPr>
      <w:r>
        <w:rPr>
          <w:sz w:val="28"/>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CC59FA" w:rsidP="00695CB5">
      <w:pPr>
        <w:pStyle w:val="ListParagraph"/>
        <w:numPr>
          <w:ilvl w:val="2"/>
          <w:numId w:val="102"/>
        </w:numPr>
        <w:tabs>
          <w:tab w:val="left" w:pos="1700"/>
        </w:tabs>
        <w:spacing w:line="360" w:lineRule="auto"/>
        <w:ind w:right="167" w:firstLine="708"/>
        <w:jc w:val="both"/>
        <w:rPr>
          <w:sz w:val="28"/>
        </w:rPr>
      </w:pPr>
      <w:r>
        <w:rPr>
          <w:sz w:val="28"/>
        </w:rPr>
        <w:t xml:space="preserve">Овладение регулятивными универсальными учебными действиями включает умения самоорганизации, самоконтроля, развитие эмоционального </w:t>
      </w:r>
      <w:r>
        <w:rPr>
          <w:spacing w:val="-2"/>
          <w:sz w:val="28"/>
        </w:rPr>
        <w:t>интеллекта.</w:t>
      </w:r>
    </w:p>
    <w:p w:rsidR="00CC59FA" w:rsidP="00695CB5">
      <w:pPr>
        <w:pStyle w:val="ListParagraph"/>
        <w:numPr>
          <w:ilvl w:val="1"/>
          <w:numId w:val="102"/>
        </w:numPr>
        <w:tabs>
          <w:tab w:val="left" w:pos="1489"/>
        </w:tabs>
        <w:spacing w:line="321" w:lineRule="exact"/>
        <w:ind w:left="1489" w:hanging="631"/>
        <w:jc w:val="both"/>
        <w:rPr>
          <w:sz w:val="28"/>
        </w:rPr>
      </w:pPr>
      <w:r>
        <w:rPr>
          <w:sz w:val="28"/>
        </w:rPr>
        <w:t>Предметные</w:t>
      </w:r>
      <w:r>
        <w:rPr>
          <w:spacing w:val="-3"/>
          <w:sz w:val="28"/>
        </w:rPr>
        <w:t xml:space="preserve"> </w:t>
      </w:r>
      <w:r>
        <w:rPr>
          <w:sz w:val="28"/>
        </w:rPr>
        <w:t>результаты</w:t>
      </w:r>
      <w:r>
        <w:rPr>
          <w:spacing w:val="-6"/>
          <w:sz w:val="28"/>
        </w:rPr>
        <w:t xml:space="preserve"> </w:t>
      </w:r>
      <w:r>
        <w:rPr>
          <w:spacing w:val="-2"/>
          <w:sz w:val="28"/>
        </w:rPr>
        <w:t>включают:</w:t>
      </w:r>
    </w:p>
    <w:p w:rsidR="00CC59FA">
      <w:pPr>
        <w:spacing w:line="321" w:lineRule="exact"/>
        <w:jc w:val="both"/>
        <w:rPr>
          <w:sz w:val="28"/>
        </w:rPr>
        <w:sectPr>
          <w:pgSz w:w="11910" w:h="16840"/>
          <w:pgMar w:top="1040" w:right="400" w:bottom="740" w:left="980" w:header="578" w:footer="547" w:gutter="0"/>
          <w:cols w:space="720"/>
        </w:sectPr>
      </w:pPr>
    </w:p>
    <w:p w:rsidR="00CC59FA">
      <w:pPr>
        <w:pStyle w:val="BodyText"/>
        <w:spacing w:before="90" w:line="360" w:lineRule="auto"/>
        <w:ind w:right="167"/>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CC59FA">
      <w:pPr>
        <w:pStyle w:val="BodyText"/>
        <w:spacing w:before="4" w:line="360" w:lineRule="auto"/>
        <w:ind w:right="166"/>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C59FA">
      <w:pPr>
        <w:pStyle w:val="BodyText"/>
        <w:spacing w:line="321" w:lineRule="exact"/>
        <w:ind w:left="859" w:firstLine="0"/>
      </w:pPr>
      <w:r>
        <w:t>Требования</w:t>
      </w:r>
      <w:r>
        <w:rPr>
          <w:spacing w:val="-1"/>
        </w:rPr>
        <w:t xml:space="preserve"> </w:t>
      </w:r>
      <w:r>
        <w:t>к</w:t>
      </w:r>
      <w:r>
        <w:rPr>
          <w:spacing w:val="-5"/>
        </w:rPr>
        <w:t xml:space="preserve"> </w:t>
      </w:r>
      <w:r>
        <w:t>предметным</w:t>
      </w:r>
      <w:r>
        <w:rPr>
          <w:spacing w:val="-1"/>
        </w:rPr>
        <w:t xml:space="preserve"> </w:t>
      </w:r>
      <w:r>
        <w:rPr>
          <w:spacing w:val="-2"/>
        </w:rPr>
        <w:t>результатам:</w:t>
      </w:r>
    </w:p>
    <w:p w:rsidR="00CC59FA">
      <w:pPr>
        <w:pStyle w:val="BodyText"/>
        <w:spacing w:before="162" w:line="357" w:lineRule="auto"/>
        <w:jc w:val="left"/>
      </w:pPr>
      <w:r>
        <w:t>сформулированы в деятельностной форме с усилением акцента</w:t>
      </w:r>
      <w:r>
        <w:rPr>
          <w:spacing w:val="-2"/>
        </w:rPr>
        <w:t xml:space="preserve"> </w:t>
      </w:r>
      <w:r>
        <w:t>на</w:t>
      </w:r>
      <w:r>
        <w:rPr>
          <w:spacing w:val="-2"/>
        </w:rPr>
        <w:t xml:space="preserve"> </w:t>
      </w:r>
      <w:r>
        <w:t>применение знаний и конкретные умения;</w:t>
      </w:r>
    </w:p>
    <w:p w:rsidR="00CC59FA">
      <w:pPr>
        <w:pStyle w:val="BodyText"/>
        <w:spacing w:before="5" w:line="360" w:lineRule="auto"/>
        <w:jc w:val="left"/>
      </w:pPr>
      <w:r>
        <w:t>определяют</w:t>
      </w:r>
      <w:r>
        <w:rPr>
          <w:spacing w:val="30"/>
        </w:rPr>
        <w:t xml:space="preserve"> </w:t>
      </w:r>
      <w:r>
        <w:t>минимум содержания гарантированного государством основного общего образования, построенного в логике изучения каждого учебного предмета;</w:t>
      </w:r>
    </w:p>
    <w:p w:rsidR="00CC59FA">
      <w:pPr>
        <w:pStyle w:val="BodyText"/>
        <w:spacing w:before="2" w:line="357" w:lineRule="auto"/>
        <w:jc w:val="left"/>
      </w:pPr>
      <w:r>
        <w:t>определяют</w:t>
      </w:r>
      <w:r>
        <w:rPr>
          <w:spacing w:val="34"/>
        </w:rPr>
        <w:t xml:space="preserve"> </w:t>
      </w:r>
      <w:r>
        <w:t>требования</w:t>
      </w:r>
      <w:r>
        <w:rPr>
          <w:spacing w:val="36"/>
        </w:rPr>
        <w:t xml:space="preserve"> </w:t>
      </w:r>
      <w:r>
        <w:t>к</w:t>
      </w:r>
      <w:r>
        <w:rPr>
          <w:spacing w:val="36"/>
        </w:rPr>
        <w:t xml:space="preserve"> </w:t>
      </w:r>
      <w:r>
        <w:t>результатам</w:t>
      </w:r>
      <w:r>
        <w:rPr>
          <w:spacing w:val="35"/>
        </w:rPr>
        <w:t xml:space="preserve"> </w:t>
      </w:r>
      <w:r>
        <w:t>освоения</w:t>
      </w:r>
      <w:r>
        <w:rPr>
          <w:spacing w:val="36"/>
        </w:rPr>
        <w:t xml:space="preserve"> </w:t>
      </w:r>
      <w:r>
        <w:t>программ</w:t>
      </w:r>
      <w:r>
        <w:rPr>
          <w:spacing w:val="35"/>
        </w:rPr>
        <w:t xml:space="preserve"> </w:t>
      </w:r>
      <w:r>
        <w:t>основного</w:t>
      </w:r>
      <w:r>
        <w:rPr>
          <w:spacing w:val="37"/>
        </w:rPr>
        <w:t xml:space="preserve"> </w:t>
      </w:r>
      <w:r>
        <w:t>общего образования по учебным предметам;</w:t>
      </w:r>
    </w:p>
    <w:p w:rsidR="00CC59FA">
      <w:pPr>
        <w:pStyle w:val="BodyText"/>
        <w:spacing w:before="5" w:line="360" w:lineRule="auto"/>
        <w:ind w:firstLine="707"/>
        <w:jc w:val="left"/>
      </w:pPr>
      <w:r>
        <w:t>усиливают акценты на изучение явлений и процессов современной</w:t>
      </w:r>
      <w:r>
        <w:rPr>
          <w:spacing w:val="37"/>
        </w:rPr>
        <w:t xml:space="preserve"> </w:t>
      </w:r>
      <w:r>
        <w:t>России и</w:t>
      </w:r>
      <w:r>
        <w:rPr>
          <w:spacing w:val="40"/>
        </w:rPr>
        <w:t xml:space="preserve"> </w:t>
      </w:r>
      <w:r>
        <w:t>мира в целом, современного состояния науки.</w:t>
      </w:r>
    </w:p>
    <w:p w:rsidR="00CC59FA" w:rsidP="00695CB5">
      <w:pPr>
        <w:pStyle w:val="ListParagraph"/>
        <w:numPr>
          <w:ilvl w:val="0"/>
          <w:numId w:val="102"/>
        </w:numPr>
        <w:tabs>
          <w:tab w:val="left" w:pos="1282"/>
        </w:tabs>
        <w:spacing w:before="2"/>
        <w:ind w:left="1282" w:hanging="423"/>
        <w:rPr>
          <w:sz w:val="28"/>
        </w:rPr>
      </w:pPr>
      <w:r>
        <w:rPr>
          <w:sz w:val="28"/>
        </w:rPr>
        <w:t>Система</w:t>
      </w:r>
      <w:r>
        <w:rPr>
          <w:spacing w:val="64"/>
          <w:w w:val="150"/>
          <w:sz w:val="28"/>
        </w:rPr>
        <w:t xml:space="preserve"> </w:t>
      </w:r>
      <w:r>
        <w:rPr>
          <w:sz w:val="28"/>
        </w:rPr>
        <w:t>оценки</w:t>
      </w:r>
      <w:r>
        <w:rPr>
          <w:spacing w:val="69"/>
          <w:w w:val="150"/>
          <w:sz w:val="28"/>
        </w:rPr>
        <w:t xml:space="preserve"> </w:t>
      </w:r>
      <w:r>
        <w:rPr>
          <w:sz w:val="28"/>
        </w:rPr>
        <w:t>достижения</w:t>
      </w:r>
      <w:r>
        <w:rPr>
          <w:spacing w:val="66"/>
          <w:w w:val="150"/>
          <w:sz w:val="28"/>
        </w:rPr>
        <w:t xml:space="preserve"> </w:t>
      </w:r>
      <w:r>
        <w:rPr>
          <w:sz w:val="28"/>
        </w:rPr>
        <w:t>планируемых</w:t>
      </w:r>
      <w:r>
        <w:rPr>
          <w:spacing w:val="67"/>
          <w:w w:val="150"/>
          <w:sz w:val="28"/>
        </w:rPr>
        <w:t xml:space="preserve"> </w:t>
      </w:r>
      <w:r>
        <w:rPr>
          <w:sz w:val="28"/>
        </w:rPr>
        <w:t>результатов</w:t>
      </w:r>
      <w:r>
        <w:rPr>
          <w:spacing w:val="66"/>
          <w:w w:val="150"/>
          <w:sz w:val="28"/>
        </w:rPr>
        <w:t xml:space="preserve"> </w:t>
      </w:r>
      <w:r>
        <w:rPr>
          <w:sz w:val="28"/>
        </w:rPr>
        <w:t>освоения</w:t>
      </w:r>
      <w:r>
        <w:rPr>
          <w:spacing w:val="67"/>
          <w:w w:val="150"/>
          <w:sz w:val="28"/>
        </w:rPr>
        <w:t xml:space="preserve"> </w:t>
      </w:r>
      <w:r>
        <w:rPr>
          <w:spacing w:val="-5"/>
          <w:sz w:val="28"/>
        </w:rPr>
        <w:t>ООП</w:t>
      </w:r>
    </w:p>
    <w:p w:rsidR="00CC59FA">
      <w:pPr>
        <w:pStyle w:val="BodyText"/>
        <w:spacing w:before="158"/>
        <w:ind w:firstLine="0"/>
        <w:jc w:val="left"/>
      </w:pPr>
      <w:r>
        <w:rPr>
          <w:spacing w:val="-4"/>
        </w:rPr>
        <w:t>ООО.</w:t>
      </w:r>
    </w:p>
    <w:p w:rsidR="00CC59FA" w:rsidP="00695CB5">
      <w:pPr>
        <w:pStyle w:val="ListParagraph"/>
        <w:numPr>
          <w:ilvl w:val="1"/>
          <w:numId w:val="102"/>
        </w:numPr>
        <w:tabs>
          <w:tab w:val="left" w:pos="1489"/>
        </w:tabs>
        <w:spacing w:before="162"/>
        <w:ind w:left="1489" w:hanging="630"/>
        <w:rPr>
          <w:sz w:val="28"/>
        </w:rPr>
      </w:pPr>
      <w:r>
        <w:rPr>
          <w:sz w:val="28"/>
        </w:rPr>
        <w:t>Система</w:t>
      </w:r>
      <w:r>
        <w:rPr>
          <w:spacing w:val="63"/>
          <w:sz w:val="28"/>
        </w:rPr>
        <w:t xml:space="preserve"> </w:t>
      </w:r>
      <w:r>
        <w:rPr>
          <w:sz w:val="28"/>
        </w:rPr>
        <w:t>оценки</w:t>
      </w:r>
      <w:r>
        <w:rPr>
          <w:spacing w:val="66"/>
          <w:sz w:val="28"/>
        </w:rPr>
        <w:t xml:space="preserve"> </w:t>
      </w:r>
      <w:r>
        <w:rPr>
          <w:sz w:val="28"/>
        </w:rPr>
        <w:t>призвана</w:t>
      </w:r>
      <w:r>
        <w:rPr>
          <w:spacing w:val="59"/>
          <w:sz w:val="28"/>
        </w:rPr>
        <w:t xml:space="preserve"> </w:t>
      </w:r>
      <w:r>
        <w:rPr>
          <w:sz w:val="28"/>
        </w:rPr>
        <w:t>способствовать</w:t>
      </w:r>
      <w:r>
        <w:rPr>
          <w:spacing w:val="60"/>
          <w:sz w:val="28"/>
        </w:rPr>
        <w:t xml:space="preserve"> </w:t>
      </w:r>
      <w:r>
        <w:rPr>
          <w:sz w:val="28"/>
        </w:rPr>
        <w:t>поддержанию</w:t>
      </w:r>
      <w:r>
        <w:rPr>
          <w:spacing w:val="62"/>
          <w:sz w:val="28"/>
        </w:rPr>
        <w:t xml:space="preserve"> </w:t>
      </w:r>
      <w:r>
        <w:rPr>
          <w:sz w:val="28"/>
        </w:rPr>
        <w:t>единства</w:t>
      </w:r>
      <w:r>
        <w:rPr>
          <w:spacing w:val="64"/>
          <w:sz w:val="28"/>
        </w:rPr>
        <w:t xml:space="preserve"> </w:t>
      </w:r>
      <w:r>
        <w:rPr>
          <w:spacing w:val="-4"/>
          <w:sz w:val="28"/>
        </w:rPr>
        <w:t>всей</w:t>
      </w:r>
    </w:p>
    <w:p w:rsidR="00CC59FA">
      <w:pPr>
        <w:pStyle w:val="BodyText"/>
        <w:spacing w:before="162" w:line="360" w:lineRule="auto"/>
        <w:ind w:right="165" w:firstLine="0"/>
      </w:pPr>
      <w:r>
        <w:t>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rsidR="00CC59FA" w:rsidP="00695CB5">
      <w:pPr>
        <w:pStyle w:val="ListParagraph"/>
        <w:numPr>
          <w:ilvl w:val="1"/>
          <w:numId w:val="102"/>
        </w:numPr>
        <w:tabs>
          <w:tab w:val="left" w:pos="1488"/>
        </w:tabs>
        <w:spacing w:before="2" w:line="357" w:lineRule="auto"/>
        <w:ind w:left="151" w:right="170" w:firstLine="707"/>
        <w:jc w:val="both"/>
        <w:rPr>
          <w:sz w:val="28"/>
        </w:rPr>
      </w:pPr>
      <w:r>
        <w:rPr>
          <w:sz w:val="28"/>
        </w:rPr>
        <w:t>Основными направлениями и целями оценочной деятельности в образовательной организации являются:</w:t>
      </w:r>
    </w:p>
    <w:p w:rsidR="00CC59FA">
      <w:pPr>
        <w:pStyle w:val="BodyText"/>
        <w:spacing w:before="4" w:line="360" w:lineRule="auto"/>
        <w:ind w:right="161"/>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w:t>
      </w:r>
      <w:r>
        <w:rPr>
          <w:spacing w:val="40"/>
        </w:rPr>
        <w:t xml:space="preserve"> </w:t>
      </w:r>
      <w:r>
        <w:t>деятельности</w:t>
      </w:r>
      <w:r>
        <w:rPr>
          <w:spacing w:val="40"/>
        </w:rPr>
        <w:t xml:space="preserve"> </w:t>
      </w:r>
      <w:r>
        <w:t>педагогических</w:t>
      </w:r>
      <w:r>
        <w:rPr>
          <w:spacing w:val="40"/>
        </w:rPr>
        <w:t xml:space="preserve"> </w:t>
      </w:r>
      <w:r>
        <w:t>работников</w:t>
      </w:r>
      <w:r>
        <w:rPr>
          <w:spacing w:val="40"/>
        </w:rPr>
        <w:t xml:space="preserve"> </w:t>
      </w:r>
      <w:r>
        <w:t>как</w:t>
      </w:r>
      <w:r>
        <w:rPr>
          <w:spacing w:val="40"/>
        </w:rPr>
        <w:t xml:space="preserve"> </w:t>
      </w:r>
      <w:r>
        <w:t>основа</w:t>
      </w:r>
      <w:r>
        <w:rPr>
          <w:spacing w:val="40"/>
        </w:rPr>
        <w:t xml:space="preserve"> </w:t>
      </w:r>
      <w:r>
        <w:t>аттестационных</w:t>
      </w:r>
    </w:p>
    <w:p w:rsidR="00CC59FA">
      <w:pPr>
        <w:spacing w:line="360" w:lineRule="auto"/>
        <w:sectPr>
          <w:pgSz w:w="11910" w:h="16840"/>
          <w:pgMar w:top="1040" w:right="400" w:bottom="740" w:left="980" w:header="578" w:footer="547" w:gutter="0"/>
          <w:cols w:space="720"/>
        </w:sectPr>
      </w:pPr>
    </w:p>
    <w:p w:rsidR="00CC59FA">
      <w:pPr>
        <w:pStyle w:val="BodyText"/>
        <w:spacing w:before="90"/>
        <w:ind w:left="152" w:firstLine="0"/>
        <w:jc w:val="left"/>
      </w:pPr>
      <w:r>
        <w:rPr>
          <w:spacing w:val="-2"/>
        </w:rPr>
        <w:t>процедур;</w:t>
      </w:r>
    </w:p>
    <w:p w:rsidR="00CC59FA">
      <w:pPr>
        <w:pStyle w:val="BodyText"/>
        <w:spacing w:before="163" w:line="360" w:lineRule="auto"/>
        <w:ind w:left="152" w:right="169"/>
      </w:pPr>
      <w:r>
        <w:t>оценка результатов деятельности образовательной организации как основа аккредитационных процедур.</w:t>
      </w:r>
    </w:p>
    <w:p w:rsidR="00CC59FA" w:rsidP="00695CB5">
      <w:pPr>
        <w:pStyle w:val="ListParagraph"/>
        <w:numPr>
          <w:ilvl w:val="1"/>
          <w:numId w:val="102"/>
        </w:numPr>
        <w:tabs>
          <w:tab w:val="left" w:pos="1489"/>
        </w:tabs>
        <w:spacing w:before="2" w:line="360" w:lineRule="auto"/>
        <w:ind w:left="151" w:right="161" w:firstLine="708"/>
        <w:jc w:val="both"/>
        <w:rPr>
          <w:sz w:val="28"/>
        </w:rPr>
      </w:pPr>
      <w:r>
        <w:rPr>
          <w:sz w:val="28"/>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CC59FA" w:rsidP="00695CB5">
      <w:pPr>
        <w:pStyle w:val="ListParagraph"/>
        <w:numPr>
          <w:ilvl w:val="1"/>
          <w:numId w:val="102"/>
        </w:numPr>
        <w:tabs>
          <w:tab w:val="left" w:pos="1489"/>
        </w:tabs>
        <w:ind w:left="1489" w:hanging="630"/>
        <w:jc w:val="both"/>
        <w:rPr>
          <w:sz w:val="28"/>
        </w:rPr>
      </w:pPr>
      <w:r>
        <w:rPr>
          <w:sz w:val="28"/>
        </w:rPr>
        <w:t>Внутренняя</w:t>
      </w:r>
      <w:r>
        <w:rPr>
          <w:spacing w:val="-1"/>
          <w:sz w:val="28"/>
        </w:rPr>
        <w:t xml:space="preserve"> </w:t>
      </w:r>
      <w:r>
        <w:rPr>
          <w:sz w:val="28"/>
        </w:rPr>
        <w:t>оценка</w:t>
      </w:r>
      <w:r>
        <w:rPr>
          <w:spacing w:val="-1"/>
          <w:sz w:val="28"/>
        </w:rPr>
        <w:t xml:space="preserve"> </w:t>
      </w:r>
      <w:r>
        <w:rPr>
          <w:spacing w:val="-2"/>
          <w:sz w:val="28"/>
        </w:rPr>
        <w:t>включает:</w:t>
      </w:r>
    </w:p>
    <w:p w:rsidR="00CC59FA">
      <w:pPr>
        <w:pStyle w:val="BodyText"/>
        <w:spacing w:before="158"/>
        <w:ind w:left="859" w:firstLine="0"/>
        <w:jc w:val="left"/>
      </w:pPr>
      <w:r>
        <w:t>стартовую</w:t>
      </w:r>
      <w:r>
        <w:rPr>
          <w:spacing w:val="-3"/>
        </w:rPr>
        <w:t xml:space="preserve"> </w:t>
      </w:r>
      <w:r>
        <w:rPr>
          <w:spacing w:val="-2"/>
        </w:rPr>
        <w:t>диагностику;</w:t>
      </w:r>
    </w:p>
    <w:p w:rsidR="00CC59FA">
      <w:pPr>
        <w:pStyle w:val="BodyText"/>
        <w:spacing w:before="162" w:line="360" w:lineRule="auto"/>
        <w:ind w:left="859" w:right="5587" w:firstLine="0"/>
        <w:jc w:val="left"/>
      </w:pPr>
      <w:r>
        <w:t>текущую</w:t>
      </w:r>
      <w:r>
        <w:rPr>
          <w:spacing w:val="-10"/>
        </w:rPr>
        <w:t xml:space="preserve"> </w:t>
      </w:r>
      <w:r>
        <w:t>и</w:t>
      </w:r>
      <w:r>
        <w:rPr>
          <w:spacing w:val="-10"/>
        </w:rPr>
        <w:t xml:space="preserve"> </w:t>
      </w:r>
      <w:r>
        <w:t>тематическую</w:t>
      </w:r>
      <w:r>
        <w:rPr>
          <w:spacing w:val="-10"/>
        </w:rPr>
        <w:t xml:space="preserve"> </w:t>
      </w:r>
      <w:r>
        <w:t>оценку; итоговую оценку; промежуточную аттестацию;</w:t>
      </w:r>
    </w:p>
    <w:p w:rsidR="00CC59FA">
      <w:pPr>
        <w:pStyle w:val="BodyText"/>
        <w:spacing w:line="321" w:lineRule="exact"/>
        <w:ind w:left="859" w:firstLine="0"/>
        <w:jc w:val="left"/>
      </w:pPr>
      <w:r>
        <w:t>психолого-педагогическое</w:t>
      </w:r>
      <w:r>
        <w:rPr>
          <w:spacing w:val="-9"/>
        </w:rPr>
        <w:t xml:space="preserve"> </w:t>
      </w:r>
      <w:r>
        <w:rPr>
          <w:spacing w:val="-2"/>
        </w:rPr>
        <w:t>наблюдение;</w:t>
      </w:r>
    </w:p>
    <w:p w:rsidR="00CC59FA">
      <w:pPr>
        <w:pStyle w:val="BodyText"/>
        <w:spacing w:before="163"/>
        <w:ind w:left="859" w:firstLine="0"/>
        <w:jc w:val="left"/>
      </w:pPr>
      <w:r>
        <w:t>внутренний</w:t>
      </w:r>
      <w:r>
        <w:rPr>
          <w:spacing w:val="-3"/>
        </w:rPr>
        <w:t xml:space="preserve"> </w:t>
      </w:r>
      <w:r>
        <w:t>мониторинг</w:t>
      </w:r>
      <w:r>
        <w:rPr>
          <w:spacing w:val="-5"/>
        </w:rPr>
        <w:t xml:space="preserve"> </w:t>
      </w:r>
      <w:r>
        <w:t>образовательных</w:t>
      </w:r>
      <w:r>
        <w:rPr>
          <w:spacing w:val="-6"/>
        </w:rPr>
        <w:t xml:space="preserve"> </w:t>
      </w:r>
      <w:r>
        <w:t xml:space="preserve">достижений </w:t>
      </w:r>
      <w:r>
        <w:rPr>
          <w:spacing w:val="-2"/>
        </w:rPr>
        <w:t>обучающихся.</w:t>
      </w:r>
    </w:p>
    <w:p w:rsidR="00CC59FA" w:rsidP="00695CB5">
      <w:pPr>
        <w:pStyle w:val="ListParagraph"/>
        <w:numPr>
          <w:ilvl w:val="1"/>
          <w:numId w:val="102"/>
        </w:numPr>
        <w:tabs>
          <w:tab w:val="left" w:pos="1489"/>
        </w:tabs>
        <w:spacing w:before="162"/>
        <w:ind w:left="1489" w:hanging="630"/>
        <w:jc w:val="both"/>
        <w:rPr>
          <w:sz w:val="28"/>
        </w:rPr>
      </w:pPr>
      <w:r>
        <w:rPr>
          <w:sz w:val="28"/>
        </w:rPr>
        <w:t>Внешняя</w:t>
      </w:r>
      <w:r>
        <w:rPr>
          <w:spacing w:val="-1"/>
          <w:sz w:val="28"/>
        </w:rPr>
        <w:t xml:space="preserve"> </w:t>
      </w:r>
      <w:r>
        <w:rPr>
          <w:sz w:val="28"/>
        </w:rPr>
        <w:t xml:space="preserve">оценка </w:t>
      </w:r>
      <w:r>
        <w:rPr>
          <w:spacing w:val="-2"/>
          <w:sz w:val="28"/>
        </w:rPr>
        <w:t>включает:</w:t>
      </w:r>
    </w:p>
    <w:p w:rsidR="00CC59FA">
      <w:pPr>
        <w:pStyle w:val="BodyText"/>
        <w:spacing w:before="162" w:line="357" w:lineRule="auto"/>
        <w:ind w:left="859" w:right="2632" w:hanging="1"/>
      </w:pPr>
      <w:r>
        <w:t>независимую</w:t>
      </w:r>
      <w:r>
        <w:rPr>
          <w:spacing w:val="-6"/>
        </w:rPr>
        <w:t xml:space="preserve"> </w:t>
      </w:r>
      <w:r>
        <w:t>оценку</w:t>
      </w:r>
      <w:r>
        <w:rPr>
          <w:spacing w:val="-5"/>
        </w:rPr>
        <w:t xml:space="preserve"> </w:t>
      </w:r>
      <w:r>
        <w:t>качества</w:t>
      </w:r>
      <w:r>
        <w:rPr>
          <w:spacing w:val="-9"/>
        </w:rPr>
        <w:t xml:space="preserve"> </w:t>
      </w:r>
      <w:r>
        <w:t>подготовки</w:t>
      </w:r>
      <w:r>
        <w:rPr>
          <w:spacing w:val="-3"/>
        </w:rPr>
        <w:t xml:space="preserve"> </w:t>
      </w:r>
      <w:r>
        <w:t>обучающихся</w:t>
      </w:r>
      <w:r>
        <w:fldChar w:fldCharType="begin"/>
      </w:r>
      <w:r>
        <w:instrText xml:space="preserve"> HYPERLINK \l "_bookmark13" </w:instrText>
      </w:r>
      <w:r>
        <w:fldChar w:fldCharType="separate"/>
      </w:r>
      <w:r>
        <w:rPr>
          <w:vertAlign w:val="superscript"/>
        </w:rPr>
        <w:t>15</w:t>
      </w:r>
      <w:r>
        <w:fldChar w:fldCharType="end"/>
      </w:r>
      <w:r>
        <w:t>; итоговую аттестацию</w:t>
      </w:r>
      <w:r>
        <w:fldChar w:fldCharType="begin"/>
      </w:r>
      <w:r>
        <w:instrText xml:space="preserve"> HYPERLINK \l "_bookmark14" </w:instrText>
      </w:r>
      <w:r>
        <w:fldChar w:fldCharType="separate"/>
      </w:r>
      <w:r>
        <w:rPr>
          <w:vertAlign w:val="superscript"/>
        </w:rPr>
        <w:t>16</w:t>
      </w:r>
      <w:r>
        <w:fldChar w:fldCharType="end"/>
      </w:r>
      <w:r>
        <w:t>.</w:t>
      </w:r>
    </w:p>
    <w:p w:rsidR="00CC59FA" w:rsidP="00695CB5">
      <w:pPr>
        <w:pStyle w:val="ListParagraph"/>
        <w:numPr>
          <w:ilvl w:val="1"/>
          <w:numId w:val="102"/>
        </w:numPr>
        <w:tabs>
          <w:tab w:val="left" w:pos="1489"/>
        </w:tabs>
        <w:spacing w:before="3" w:line="360" w:lineRule="auto"/>
        <w:ind w:left="151" w:right="164" w:firstLine="708"/>
        <w:jc w:val="both"/>
        <w:rPr>
          <w:sz w:val="28"/>
        </w:rPr>
      </w:pPr>
      <w:r>
        <w:rPr>
          <w:sz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CC59FA" w:rsidP="00695CB5">
      <w:pPr>
        <w:pStyle w:val="ListParagraph"/>
        <w:numPr>
          <w:ilvl w:val="1"/>
          <w:numId w:val="102"/>
        </w:numPr>
        <w:tabs>
          <w:tab w:val="left" w:pos="1489"/>
        </w:tabs>
        <w:spacing w:line="360" w:lineRule="auto"/>
        <w:ind w:left="151" w:right="160" w:firstLine="708"/>
        <w:jc w:val="both"/>
        <w:rPr>
          <w:sz w:val="28"/>
        </w:rPr>
      </w:pPr>
      <w:r>
        <w:rPr>
          <w:sz w:val="28"/>
        </w:rPr>
        <w:t>Системно-деятельностный</w:t>
      </w:r>
      <w:r>
        <w:rPr>
          <w:spacing w:val="-5"/>
          <w:sz w:val="28"/>
        </w:rPr>
        <w:t xml:space="preserve"> </w:t>
      </w:r>
      <w:r>
        <w:rPr>
          <w:sz w:val="28"/>
        </w:rPr>
        <w:t>подход</w:t>
      </w:r>
      <w:r>
        <w:rPr>
          <w:spacing w:val="-2"/>
          <w:sz w:val="28"/>
        </w:rPr>
        <w:t xml:space="preserve"> </w:t>
      </w:r>
      <w:r>
        <w:rPr>
          <w:sz w:val="28"/>
        </w:rPr>
        <w:t>к</w:t>
      </w:r>
      <w:r>
        <w:rPr>
          <w:spacing w:val="-3"/>
          <w:sz w:val="28"/>
        </w:rPr>
        <w:t xml:space="preserve"> </w:t>
      </w:r>
      <w:r>
        <w:rPr>
          <w:sz w:val="28"/>
        </w:rPr>
        <w:t>оценке</w:t>
      </w:r>
      <w:r>
        <w:rPr>
          <w:spacing w:val="-4"/>
          <w:sz w:val="28"/>
        </w:rPr>
        <w:t xml:space="preserve"> </w:t>
      </w:r>
      <w:r>
        <w:rPr>
          <w:sz w:val="28"/>
        </w:rPr>
        <w:t>образовательных</w:t>
      </w:r>
      <w:r>
        <w:rPr>
          <w:spacing w:val="-7"/>
          <w:sz w:val="28"/>
        </w:rPr>
        <w:t xml:space="preserve"> </w:t>
      </w:r>
      <w:r>
        <w:rPr>
          <w:sz w:val="28"/>
        </w:rPr>
        <w:t>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CC59FA">
      <w:pPr>
        <w:pStyle w:val="BodyText"/>
        <w:spacing w:before="149"/>
        <w:ind w:left="0" w:firstLine="0"/>
        <w:jc w:val="left"/>
        <w:rPr>
          <w:sz w:val="20"/>
        </w:rPr>
      </w:pPr>
      <w:r>
        <w:pict>
          <v:rect id="docshape16" o:spid="_x0000_s1031" style="height:0.8pt;margin-left:56.6pt;margin-top:20.15pt;mso-position-horizontal-relative:page;mso-wrap-distance-left:0;mso-wrap-distance-right:0;position:absolute;width:2in;z-index:-251652096" fillcolor="black" stroked="f">
            <w10:wrap type="topAndBottom"/>
          </v:rect>
        </w:pict>
      </w:r>
    </w:p>
    <w:p w:rsidR="00CC59FA">
      <w:pPr>
        <w:spacing w:before="100" w:line="242" w:lineRule="auto"/>
        <w:ind w:left="151"/>
        <w:rPr>
          <w:sz w:val="24"/>
        </w:rPr>
      </w:pPr>
      <w:bookmarkStart w:id="13" w:name="_bookmark13"/>
      <w:bookmarkEnd w:id="13"/>
      <w:r>
        <w:rPr>
          <w:rFonts w:ascii="Calibri" w:hAnsi="Calibri"/>
          <w:position w:val="7"/>
          <w:sz w:val="13"/>
        </w:rPr>
        <w:t>15</w:t>
      </w:r>
      <w:r>
        <w:rPr>
          <w:rFonts w:ascii="Calibri" w:hAnsi="Calibri"/>
          <w:spacing w:val="30"/>
          <w:position w:val="7"/>
          <w:sz w:val="13"/>
        </w:rPr>
        <w:t xml:space="preserve"> </w:t>
      </w:r>
      <w:r>
        <w:rPr>
          <w:sz w:val="24"/>
        </w:rPr>
        <w:t xml:space="preserve">Статья 95 Федерального закона от 29 декабря 2012 г. № 273-ФЗ «Об образовании в Российской </w:t>
      </w:r>
      <w:bookmarkStart w:id="14" w:name="_bookmark14"/>
      <w:bookmarkEnd w:id="14"/>
      <w:r>
        <w:rPr>
          <w:spacing w:val="-2"/>
          <w:sz w:val="24"/>
        </w:rPr>
        <w:t>Федерации».</w:t>
      </w:r>
    </w:p>
    <w:p w:rsidR="00CC59FA">
      <w:pPr>
        <w:ind w:left="151"/>
        <w:rPr>
          <w:sz w:val="24"/>
        </w:rPr>
      </w:pPr>
      <w:r>
        <w:rPr>
          <w:rFonts w:ascii="Calibri" w:hAnsi="Calibri"/>
          <w:position w:val="7"/>
          <w:sz w:val="13"/>
        </w:rPr>
        <w:t>16</w:t>
      </w:r>
      <w:r>
        <w:rPr>
          <w:rFonts w:ascii="Calibri" w:hAnsi="Calibri"/>
          <w:spacing w:val="30"/>
          <w:position w:val="7"/>
          <w:sz w:val="13"/>
        </w:rPr>
        <w:t xml:space="preserve"> </w:t>
      </w:r>
      <w:r>
        <w:rPr>
          <w:sz w:val="24"/>
        </w:rPr>
        <w:t xml:space="preserve">Статья 59 Федерального закона от 29 декабря 2012 г. № 273-ФЗ «Об образовании в Российской </w:t>
      </w:r>
      <w:r>
        <w:rPr>
          <w:spacing w:val="-2"/>
          <w:sz w:val="24"/>
        </w:rPr>
        <w:t>Федерации».</w:t>
      </w:r>
    </w:p>
    <w:p w:rsidR="00CC59FA">
      <w:pPr>
        <w:rPr>
          <w:sz w:val="24"/>
        </w:rPr>
        <w:sectPr>
          <w:pgSz w:w="11910" w:h="16840"/>
          <w:pgMar w:top="1040" w:right="400" w:bottom="740" w:left="980" w:header="578" w:footer="547" w:gutter="0"/>
          <w:cols w:space="720"/>
        </w:sectPr>
      </w:pPr>
    </w:p>
    <w:p w:rsidR="00CC59FA" w:rsidP="00695CB5">
      <w:pPr>
        <w:pStyle w:val="ListParagraph"/>
        <w:numPr>
          <w:ilvl w:val="1"/>
          <w:numId w:val="102"/>
        </w:numPr>
        <w:tabs>
          <w:tab w:val="left" w:pos="1489"/>
        </w:tabs>
        <w:spacing w:before="90" w:line="360" w:lineRule="auto"/>
        <w:ind w:right="163" w:firstLine="707"/>
        <w:jc w:val="both"/>
        <w:rPr>
          <w:sz w:val="28"/>
        </w:rPr>
      </w:pPr>
      <w:r>
        <w:rPr>
          <w:sz w:val="28"/>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CC59FA" w:rsidP="00695CB5">
      <w:pPr>
        <w:pStyle w:val="ListParagraph"/>
        <w:numPr>
          <w:ilvl w:val="1"/>
          <w:numId w:val="102"/>
        </w:numPr>
        <w:tabs>
          <w:tab w:val="left" w:pos="1489"/>
        </w:tabs>
        <w:spacing w:before="4" w:line="360" w:lineRule="auto"/>
        <w:ind w:left="151" w:right="162" w:firstLine="708"/>
        <w:jc w:val="both"/>
        <w:rPr>
          <w:sz w:val="28"/>
        </w:rPr>
      </w:pPr>
      <w:r>
        <w:rPr>
          <w:sz w:val="28"/>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CC59FA" w:rsidP="00695CB5">
      <w:pPr>
        <w:pStyle w:val="ListParagraph"/>
        <w:numPr>
          <w:ilvl w:val="1"/>
          <w:numId w:val="102"/>
        </w:numPr>
        <w:tabs>
          <w:tab w:val="left" w:pos="1629"/>
        </w:tabs>
        <w:spacing w:line="360" w:lineRule="auto"/>
        <w:ind w:left="151" w:right="165" w:firstLine="708"/>
        <w:jc w:val="both"/>
        <w:rPr>
          <w:sz w:val="28"/>
        </w:rPr>
      </w:pPr>
      <w:r>
        <w:rPr>
          <w:sz w:val="28"/>
        </w:rPr>
        <w:t>Комплексный подход к оценке образовательных достижений реализуется через:</w:t>
      </w:r>
    </w:p>
    <w:p w:rsidR="00CC59FA">
      <w:pPr>
        <w:pStyle w:val="BodyText"/>
        <w:spacing w:before="1"/>
        <w:ind w:left="859" w:firstLine="0"/>
      </w:pPr>
      <w:r>
        <w:t>оценку</w:t>
      </w:r>
      <w:r>
        <w:rPr>
          <w:spacing w:val="-7"/>
        </w:rPr>
        <w:t xml:space="preserve"> </w:t>
      </w:r>
      <w:r>
        <w:t>предметных</w:t>
      </w:r>
      <w:r>
        <w:rPr>
          <w:spacing w:val="-5"/>
        </w:rPr>
        <w:t xml:space="preserve"> </w:t>
      </w:r>
      <w:r>
        <w:t>и</w:t>
      </w:r>
      <w:r>
        <w:rPr>
          <w:spacing w:val="1"/>
        </w:rPr>
        <w:t xml:space="preserve"> </w:t>
      </w:r>
      <w:r>
        <w:t xml:space="preserve">метапредметных </w:t>
      </w:r>
      <w:r>
        <w:rPr>
          <w:spacing w:val="-2"/>
        </w:rPr>
        <w:t>результатов;</w:t>
      </w:r>
    </w:p>
    <w:p w:rsidR="00CC59FA">
      <w:pPr>
        <w:pStyle w:val="BodyText"/>
        <w:spacing w:before="158" w:line="360" w:lineRule="auto"/>
        <w:ind w:right="164"/>
      </w:pPr>
      <w:r>
        <w:t>использование комплекса оценочных процедур для выявления динамики индивидуальных образовательных достижений обучающихся и для итоговой</w:t>
      </w:r>
      <w:r>
        <w:rPr>
          <w:spacing w:val="40"/>
        </w:rPr>
        <w:t xml:space="preserve"> </w:t>
      </w:r>
      <w:r>
        <w:t>оценки; использование контекстной информации (об особенностях обучающихся, условиях</w:t>
      </w:r>
      <w:r>
        <w:rPr>
          <w:spacing w:val="-2"/>
        </w:rPr>
        <w:t xml:space="preserve"> </w:t>
      </w:r>
      <w:r>
        <w:t>и</w:t>
      </w:r>
      <w:r>
        <w:rPr>
          <w:spacing w:val="-3"/>
        </w:rPr>
        <w:t xml:space="preserve"> </w:t>
      </w:r>
      <w:r>
        <w:t>процессе</w:t>
      </w:r>
      <w:r>
        <w:rPr>
          <w:spacing w:val="-2"/>
        </w:rPr>
        <w:t xml:space="preserve"> </w:t>
      </w:r>
      <w:r>
        <w:t>обучения</w:t>
      </w:r>
      <w:r>
        <w:rPr>
          <w:spacing w:val="-6"/>
        </w:rPr>
        <w:t xml:space="preserve"> </w:t>
      </w:r>
      <w:r>
        <w:t>и</w:t>
      </w:r>
      <w:r>
        <w:rPr>
          <w:spacing w:val="-3"/>
        </w:rPr>
        <w:t xml:space="preserve"> </w:t>
      </w:r>
      <w:r>
        <w:t>другое)</w:t>
      </w:r>
      <w:r>
        <w:rPr>
          <w:spacing w:val="-3"/>
        </w:rPr>
        <w:t xml:space="preserve"> </w:t>
      </w:r>
      <w:r>
        <w:t>для</w:t>
      </w:r>
      <w:r>
        <w:rPr>
          <w:spacing w:val="-6"/>
        </w:rPr>
        <w:t xml:space="preserve"> </w:t>
      </w:r>
      <w:r>
        <w:t>интерпретации</w:t>
      </w:r>
      <w:r>
        <w:rPr>
          <w:spacing w:val="-3"/>
        </w:rPr>
        <w:t xml:space="preserve"> </w:t>
      </w:r>
      <w:r>
        <w:t>полученных</w:t>
      </w:r>
      <w:r>
        <w:rPr>
          <w:spacing w:val="-6"/>
        </w:rPr>
        <w:t xml:space="preserve"> </w:t>
      </w:r>
      <w:r>
        <w:t>результатов в целях управления качеством образования;</w:t>
      </w:r>
    </w:p>
    <w:p w:rsidR="00CC59FA">
      <w:pPr>
        <w:pStyle w:val="BodyText"/>
        <w:spacing w:before="1" w:line="360" w:lineRule="auto"/>
        <w:ind w:right="162"/>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CC59FA">
      <w:pPr>
        <w:pStyle w:val="BodyText"/>
        <w:spacing w:line="360" w:lineRule="auto"/>
        <w:ind w:right="166" w:firstLine="707"/>
      </w:pPr>
      <w:r>
        <w:t>использование форм работы, обеспечивающих возможность включения обучающихся в самостоятельную оценочную деятельность (самоанализ,</w:t>
      </w:r>
      <w:r>
        <w:rPr>
          <w:spacing w:val="80"/>
        </w:rPr>
        <w:t xml:space="preserve"> </w:t>
      </w:r>
      <w:r>
        <w:t>самооценка, взаимооценка);</w:t>
      </w:r>
    </w:p>
    <w:p w:rsidR="00CC59FA">
      <w:pPr>
        <w:pStyle w:val="BodyText"/>
        <w:spacing w:before="3" w:line="360" w:lineRule="auto"/>
        <w:ind w:right="168" w:firstLine="707"/>
      </w:pPr>
      <w: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CC59FA" w:rsidP="00695CB5">
      <w:pPr>
        <w:pStyle w:val="ListParagraph"/>
        <w:numPr>
          <w:ilvl w:val="1"/>
          <w:numId w:val="102"/>
        </w:numPr>
        <w:tabs>
          <w:tab w:val="left" w:pos="1629"/>
        </w:tabs>
        <w:spacing w:line="360" w:lineRule="auto"/>
        <w:ind w:left="151" w:right="168" w:firstLine="708"/>
        <w:jc w:val="both"/>
        <w:rPr>
          <w:sz w:val="28"/>
        </w:rPr>
      </w:pPr>
      <w:r>
        <w:rPr>
          <w:sz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CC59FA" w:rsidP="00695CB5">
      <w:pPr>
        <w:pStyle w:val="ListParagraph"/>
        <w:numPr>
          <w:ilvl w:val="1"/>
          <w:numId w:val="102"/>
        </w:numPr>
        <w:tabs>
          <w:tab w:val="left" w:pos="1633"/>
        </w:tabs>
        <w:spacing w:line="321" w:lineRule="exact"/>
        <w:ind w:left="1633" w:hanging="774"/>
        <w:jc w:val="both"/>
        <w:rPr>
          <w:sz w:val="28"/>
        </w:rPr>
      </w:pPr>
      <w:r>
        <w:rPr>
          <w:sz w:val="28"/>
        </w:rPr>
        <w:t>Формирование</w:t>
      </w:r>
      <w:r>
        <w:rPr>
          <w:spacing w:val="46"/>
          <w:w w:val="150"/>
          <w:sz w:val="28"/>
        </w:rPr>
        <w:t xml:space="preserve">  </w:t>
      </w:r>
      <w:r>
        <w:rPr>
          <w:sz w:val="28"/>
        </w:rPr>
        <w:t>личностных</w:t>
      </w:r>
      <w:r>
        <w:rPr>
          <w:spacing w:val="47"/>
          <w:w w:val="150"/>
          <w:sz w:val="28"/>
        </w:rPr>
        <w:t xml:space="preserve">  </w:t>
      </w:r>
      <w:r>
        <w:rPr>
          <w:sz w:val="28"/>
        </w:rPr>
        <w:t>результатов</w:t>
      </w:r>
      <w:r>
        <w:rPr>
          <w:spacing w:val="46"/>
          <w:w w:val="150"/>
          <w:sz w:val="28"/>
        </w:rPr>
        <w:t xml:space="preserve">  </w:t>
      </w:r>
      <w:r>
        <w:rPr>
          <w:sz w:val="28"/>
        </w:rPr>
        <w:t>обеспечивается</w:t>
      </w:r>
      <w:r>
        <w:rPr>
          <w:spacing w:val="47"/>
          <w:w w:val="150"/>
          <w:sz w:val="28"/>
        </w:rPr>
        <w:t xml:space="preserve">  </w:t>
      </w:r>
      <w:r>
        <w:rPr>
          <w:sz w:val="28"/>
        </w:rPr>
        <w:t>в</w:t>
      </w:r>
      <w:r>
        <w:rPr>
          <w:spacing w:val="46"/>
          <w:w w:val="150"/>
          <w:sz w:val="28"/>
        </w:rPr>
        <w:t xml:space="preserve">  </w:t>
      </w:r>
      <w:r>
        <w:rPr>
          <w:spacing w:val="-4"/>
          <w:sz w:val="28"/>
        </w:rPr>
        <w:t>ходе</w:t>
      </w:r>
    </w:p>
    <w:p w:rsidR="00CC59FA">
      <w:pPr>
        <w:spacing w:line="321" w:lineRule="exact"/>
        <w:jc w:val="both"/>
        <w:rPr>
          <w:sz w:val="28"/>
        </w:rPr>
        <w:sectPr>
          <w:pgSz w:w="11910" w:h="16840"/>
          <w:pgMar w:top="1040" w:right="400" w:bottom="740" w:left="980" w:header="578" w:footer="547" w:gutter="0"/>
          <w:cols w:space="720"/>
        </w:sectPr>
      </w:pPr>
    </w:p>
    <w:p w:rsidR="00CC59FA">
      <w:pPr>
        <w:pStyle w:val="BodyText"/>
        <w:spacing w:before="90" w:line="360" w:lineRule="auto"/>
        <w:ind w:right="160" w:firstLine="0"/>
      </w:pPr>
      <w:r>
        <w:t>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rsidR="00CC59FA" w:rsidP="00695CB5">
      <w:pPr>
        <w:pStyle w:val="ListParagraph"/>
        <w:numPr>
          <w:ilvl w:val="1"/>
          <w:numId w:val="102"/>
        </w:numPr>
        <w:tabs>
          <w:tab w:val="left" w:pos="1629"/>
        </w:tabs>
        <w:spacing w:before="2" w:line="360" w:lineRule="auto"/>
        <w:ind w:left="151" w:right="162" w:firstLine="708"/>
        <w:jc w:val="both"/>
        <w:rPr>
          <w:sz w:val="28"/>
        </w:rPr>
      </w:pPr>
      <w:r>
        <w:rPr>
          <w:sz w:val="28"/>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 смысловых установках обучающихся, формируемых средствами учебных</w:t>
      </w:r>
      <w:r>
        <w:rPr>
          <w:spacing w:val="40"/>
          <w:sz w:val="28"/>
        </w:rPr>
        <w:t xml:space="preserve"> </w:t>
      </w:r>
      <w:r>
        <w:rPr>
          <w:sz w:val="28"/>
        </w:rPr>
        <w:t>предметов; в ответственности за результаты обучения; способности проводить осознанный выбор своей образовательной траектории, в том числе выбор</w:t>
      </w:r>
      <w:r>
        <w:rPr>
          <w:spacing w:val="40"/>
          <w:sz w:val="28"/>
        </w:rPr>
        <w:t xml:space="preserve"> </w:t>
      </w:r>
      <w:r>
        <w:rPr>
          <w:spacing w:val="-2"/>
          <w:sz w:val="28"/>
        </w:rPr>
        <w:t>профессии.</w:t>
      </w:r>
    </w:p>
    <w:p w:rsidR="00CC59FA" w:rsidP="00695CB5">
      <w:pPr>
        <w:pStyle w:val="ListParagraph"/>
        <w:numPr>
          <w:ilvl w:val="1"/>
          <w:numId w:val="102"/>
        </w:numPr>
        <w:tabs>
          <w:tab w:val="left" w:pos="1629"/>
        </w:tabs>
        <w:spacing w:before="2" w:line="360" w:lineRule="auto"/>
        <w:ind w:left="151" w:right="161" w:firstLine="708"/>
        <w:jc w:val="both"/>
        <w:rPr>
          <w:sz w:val="28"/>
        </w:rPr>
      </w:pPr>
      <w:r>
        <w:rPr>
          <w:sz w:val="28"/>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CC59FA" w:rsidP="00695CB5">
      <w:pPr>
        <w:pStyle w:val="ListParagraph"/>
        <w:numPr>
          <w:ilvl w:val="1"/>
          <w:numId w:val="102"/>
        </w:numPr>
        <w:tabs>
          <w:tab w:val="left" w:pos="1629"/>
        </w:tabs>
        <w:spacing w:line="360" w:lineRule="auto"/>
        <w:ind w:left="151" w:right="162" w:firstLine="708"/>
        <w:jc w:val="both"/>
        <w:rPr>
          <w:sz w:val="28"/>
        </w:rPr>
      </w:pPr>
      <w:r>
        <w:rPr>
          <w:sz w:val="28"/>
        </w:rPr>
        <w:t xml:space="preserve">При оценке метапредметных результатов оцениваются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w:t>
      </w:r>
      <w:r>
        <w:rPr>
          <w:spacing w:val="-2"/>
          <w:sz w:val="28"/>
        </w:rPr>
        <w:t>действий.</w:t>
      </w:r>
    </w:p>
    <w:p w:rsidR="00CC59FA" w:rsidP="00695CB5">
      <w:pPr>
        <w:pStyle w:val="ListParagraph"/>
        <w:numPr>
          <w:ilvl w:val="1"/>
          <w:numId w:val="102"/>
        </w:numPr>
        <w:tabs>
          <w:tab w:val="left" w:pos="1633"/>
        </w:tabs>
        <w:spacing w:line="360" w:lineRule="auto"/>
        <w:ind w:left="151" w:right="166" w:firstLine="708"/>
        <w:jc w:val="both"/>
        <w:rPr>
          <w:sz w:val="28"/>
        </w:rPr>
      </w:pPr>
      <w:r>
        <w:rPr>
          <w:sz w:val="28"/>
        </w:rPr>
        <w:t>Формирование метапредметных результатов обеспечивается комплексом освоения программ учебных предметов и внеурочной деятельности.</w:t>
      </w:r>
    </w:p>
    <w:p w:rsidR="00CC59FA" w:rsidP="00695CB5">
      <w:pPr>
        <w:pStyle w:val="ListParagraph"/>
        <w:numPr>
          <w:ilvl w:val="1"/>
          <w:numId w:val="102"/>
        </w:numPr>
        <w:tabs>
          <w:tab w:val="left" w:pos="1629"/>
        </w:tabs>
        <w:spacing w:before="2" w:line="357" w:lineRule="auto"/>
        <w:ind w:left="151" w:right="170" w:firstLine="708"/>
        <w:jc w:val="both"/>
        <w:rPr>
          <w:sz w:val="28"/>
        </w:rPr>
      </w:pPr>
      <w:r>
        <w:rPr>
          <w:sz w:val="28"/>
        </w:rPr>
        <w:t xml:space="preserve">Основным объектом оценки метапредметных результатов является </w:t>
      </w:r>
      <w:r>
        <w:rPr>
          <w:spacing w:val="-2"/>
          <w:sz w:val="28"/>
        </w:rPr>
        <w:t>овладение:</w:t>
      </w:r>
    </w:p>
    <w:p w:rsidR="00CC59FA">
      <w:pPr>
        <w:pStyle w:val="BodyText"/>
        <w:spacing w:before="5" w:line="360" w:lineRule="auto"/>
        <w:ind w:left="150" w:right="164"/>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CC59FA">
      <w:pPr>
        <w:pStyle w:val="BodyText"/>
        <w:spacing w:line="360" w:lineRule="auto"/>
        <w:ind w:left="150" w:right="163"/>
      </w:pPr>
      <w:r>
        <w:t>коммуникативными универсальными учебными действиями (приобретение умений</w:t>
      </w:r>
      <w:r>
        <w:rPr>
          <w:spacing w:val="74"/>
        </w:rPr>
        <w:t xml:space="preserve">  </w:t>
      </w:r>
      <w:r>
        <w:t>учитывать</w:t>
      </w:r>
      <w:r>
        <w:rPr>
          <w:spacing w:val="77"/>
        </w:rPr>
        <w:t xml:space="preserve">  </w:t>
      </w:r>
      <w:r>
        <w:t>позицию</w:t>
      </w:r>
      <w:r>
        <w:rPr>
          <w:spacing w:val="74"/>
        </w:rPr>
        <w:t xml:space="preserve">  </w:t>
      </w:r>
      <w:r>
        <w:t>собеседника,</w:t>
      </w:r>
      <w:r>
        <w:rPr>
          <w:spacing w:val="78"/>
        </w:rPr>
        <w:t xml:space="preserve">  </w:t>
      </w:r>
      <w:r>
        <w:t>организовывать</w:t>
      </w:r>
      <w:r>
        <w:rPr>
          <w:spacing w:val="73"/>
        </w:rPr>
        <w:t xml:space="preserve">  </w:t>
      </w:r>
      <w:r>
        <w:t>и</w:t>
      </w:r>
      <w:r>
        <w:rPr>
          <w:spacing w:val="78"/>
        </w:rPr>
        <w:t xml:space="preserve">  </w:t>
      </w:r>
      <w:r>
        <w:rPr>
          <w:spacing w:val="-2"/>
        </w:rPr>
        <w:t>осуществлять</w:t>
      </w:r>
    </w:p>
    <w:p w:rsidR="00CC59FA">
      <w:pPr>
        <w:spacing w:line="360" w:lineRule="auto"/>
        <w:sectPr>
          <w:pgSz w:w="11910" w:h="16840"/>
          <w:pgMar w:top="1040" w:right="400" w:bottom="740" w:left="980" w:header="578" w:footer="547" w:gutter="0"/>
          <w:cols w:space="720"/>
        </w:sectPr>
      </w:pPr>
    </w:p>
    <w:p w:rsidR="00CC59FA">
      <w:pPr>
        <w:pStyle w:val="BodyText"/>
        <w:spacing w:before="90" w:line="360" w:lineRule="auto"/>
        <w:ind w:right="161" w:firstLine="0"/>
      </w:pPr>
      <w:r>
        <w:t>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CC59FA">
      <w:pPr>
        <w:pStyle w:val="BodyText"/>
        <w:spacing w:before="2" w:line="360" w:lineRule="auto"/>
        <w:ind w:right="161"/>
      </w:pPr>
      <w: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CC59FA" w:rsidP="00695CB5">
      <w:pPr>
        <w:pStyle w:val="ListParagraph"/>
        <w:numPr>
          <w:ilvl w:val="1"/>
          <w:numId w:val="102"/>
        </w:numPr>
        <w:tabs>
          <w:tab w:val="left" w:pos="1629"/>
        </w:tabs>
        <w:spacing w:line="360" w:lineRule="auto"/>
        <w:ind w:left="151" w:right="164" w:firstLine="708"/>
        <w:jc w:val="both"/>
        <w:rPr>
          <w:sz w:val="28"/>
        </w:rPr>
      </w:pPr>
      <w:r>
        <w:rPr>
          <w:sz w:val="28"/>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w:t>
      </w:r>
      <w:r>
        <w:rPr>
          <w:spacing w:val="40"/>
          <w:sz w:val="28"/>
        </w:rPr>
        <w:t xml:space="preserve"> </w:t>
      </w:r>
      <w:r>
        <w:rPr>
          <w:sz w:val="28"/>
        </w:rPr>
        <w:t>познавательных универсальных учебных действий.</w:t>
      </w:r>
    </w:p>
    <w:p w:rsidR="00CC59FA" w:rsidP="00695CB5">
      <w:pPr>
        <w:pStyle w:val="ListParagraph"/>
        <w:numPr>
          <w:ilvl w:val="1"/>
          <w:numId w:val="102"/>
        </w:numPr>
        <w:tabs>
          <w:tab w:val="left" w:pos="1633"/>
        </w:tabs>
        <w:spacing w:before="1"/>
        <w:ind w:left="1633" w:hanging="774"/>
        <w:jc w:val="both"/>
        <w:rPr>
          <w:sz w:val="28"/>
        </w:rPr>
      </w:pPr>
      <w:r>
        <w:rPr>
          <w:sz w:val="28"/>
        </w:rPr>
        <w:t>Формы</w:t>
      </w:r>
      <w:r>
        <w:rPr>
          <w:spacing w:val="-3"/>
          <w:sz w:val="28"/>
        </w:rPr>
        <w:t xml:space="preserve"> </w:t>
      </w:r>
      <w:r>
        <w:rPr>
          <w:spacing w:val="-2"/>
          <w:sz w:val="28"/>
        </w:rPr>
        <w:t>оценки:</w:t>
      </w:r>
    </w:p>
    <w:p w:rsidR="00CC59FA">
      <w:pPr>
        <w:pStyle w:val="BodyText"/>
        <w:spacing w:before="162" w:line="360" w:lineRule="auto"/>
        <w:ind w:right="166" w:firstLine="707"/>
      </w:pPr>
      <w:r>
        <w:t>для проверки читательской грамотности ‒ письменная работа на межпредметной основе;</w:t>
      </w:r>
    </w:p>
    <w:p w:rsidR="00CC59FA">
      <w:pPr>
        <w:pStyle w:val="BodyText"/>
        <w:spacing w:before="2" w:line="357" w:lineRule="auto"/>
        <w:ind w:right="166"/>
      </w:pPr>
      <w:r>
        <w:t>для проверки цифровой грамотности ‒ практическая работа в сочетании с письменной (компьютеризованной) частью;</w:t>
      </w:r>
    </w:p>
    <w:p w:rsidR="00CC59FA">
      <w:pPr>
        <w:pStyle w:val="BodyText"/>
        <w:spacing w:before="5" w:line="360" w:lineRule="auto"/>
        <w:ind w:left="150" w:right="165"/>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CC59FA">
      <w:pPr>
        <w:pStyle w:val="BodyText"/>
        <w:ind w:left="858" w:firstLine="0"/>
      </w:pPr>
      <w:r>
        <w:t>Каждый</w:t>
      </w:r>
      <w:r>
        <w:rPr>
          <w:spacing w:val="27"/>
        </w:rPr>
        <w:t xml:space="preserve"> </w:t>
      </w:r>
      <w:r>
        <w:t>из</w:t>
      </w:r>
      <w:r>
        <w:rPr>
          <w:spacing w:val="29"/>
        </w:rPr>
        <w:t xml:space="preserve"> </w:t>
      </w:r>
      <w:r>
        <w:t>перечисленных</w:t>
      </w:r>
      <w:r>
        <w:rPr>
          <w:spacing w:val="27"/>
        </w:rPr>
        <w:t xml:space="preserve"> </w:t>
      </w:r>
      <w:r>
        <w:t>видов</w:t>
      </w:r>
      <w:r>
        <w:rPr>
          <w:spacing w:val="27"/>
        </w:rPr>
        <w:t xml:space="preserve"> </w:t>
      </w:r>
      <w:r>
        <w:t>диагностики</w:t>
      </w:r>
      <w:r>
        <w:rPr>
          <w:spacing w:val="25"/>
        </w:rPr>
        <w:t xml:space="preserve"> </w:t>
      </w:r>
      <w:r>
        <w:t>проводится</w:t>
      </w:r>
      <w:r>
        <w:rPr>
          <w:spacing w:val="31"/>
        </w:rPr>
        <w:t xml:space="preserve"> </w:t>
      </w:r>
      <w:r>
        <w:t>с</w:t>
      </w:r>
      <w:r>
        <w:rPr>
          <w:spacing w:val="23"/>
        </w:rPr>
        <w:t xml:space="preserve"> </w:t>
      </w:r>
      <w:r>
        <w:rPr>
          <w:spacing w:val="-2"/>
        </w:rPr>
        <w:t>периодичностью</w:t>
      </w:r>
    </w:p>
    <w:p w:rsidR="00CC59FA">
      <w:pPr>
        <w:sectPr>
          <w:pgSz w:w="11910" w:h="16840"/>
          <w:pgMar w:top="1040" w:right="400" w:bottom="740" w:left="980" w:header="578" w:footer="547" w:gutter="0"/>
          <w:cols w:space="720"/>
        </w:sectPr>
      </w:pPr>
    </w:p>
    <w:p w:rsidR="00CC59FA">
      <w:pPr>
        <w:pStyle w:val="BodyText"/>
        <w:spacing w:before="90"/>
        <w:ind w:left="152" w:firstLine="0"/>
      </w:pPr>
      <w:r>
        <w:t>не</w:t>
      </w:r>
      <w:r>
        <w:rPr>
          <w:spacing w:val="-1"/>
        </w:rPr>
        <w:t xml:space="preserve"> </w:t>
      </w:r>
      <w:r>
        <w:t>менее</w:t>
      </w:r>
      <w:r>
        <w:rPr>
          <w:spacing w:val="-4"/>
        </w:rPr>
        <w:t xml:space="preserve"> </w:t>
      </w:r>
      <w:r>
        <w:t>чем</w:t>
      </w:r>
      <w:r>
        <w:rPr>
          <w:spacing w:val="-1"/>
        </w:rPr>
        <w:t xml:space="preserve"> </w:t>
      </w:r>
      <w:r>
        <w:t>один</w:t>
      </w:r>
      <w:r>
        <w:rPr>
          <w:spacing w:val="3"/>
        </w:rPr>
        <w:t xml:space="preserve"> </w:t>
      </w:r>
      <w:r>
        <w:t>раз</w:t>
      </w:r>
      <w:r>
        <w:rPr>
          <w:spacing w:val="2"/>
        </w:rPr>
        <w:t xml:space="preserve"> </w:t>
      </w:r>
      <w:r>
        <w:t>в</w:t>
      </w:r>
      <w:r>
        <w:rPr>
          <w:spacing w:val="-4"/>
        </w:rPr>
        <w:t xml:space="preserve"> </w:t>
      </w:r>
      <w:r>
        <w:t>два</w:t>
      </w:r>
      <w:r>
        <w:rPr>
          <w:spacing w:val="-4"/>
        </w:rPr>
        <w:t xml:space="preserve"> года.</w:t>
      </w:r>
    </w:p>
    <w:p w:rsidR="00CC59FA" w:rsidP="00695CB5">
      <w:pPr>
        <w:pStyle w:val="ListParagraph"/>
        <w:numPr>
          <w:ilvl w:val="1"/>
          <w:numId w:val="102"/>
        </w:numPr>
        <w:tabs>
          <w:tab w:val="left" w:pos="1629"/>
        </w:tabs>
        <w:spacing w:before="163" w:line="360" w:lineRule="auto"/>
        <w:ind w:left="151" w:right="160" w:firstLine="708"/>
        <w:jc w:val="both"/>
        <w:rPr>
          <w:sz w:val="28"/>
        </w:rPr>
      </w:pPr>
      <w:r>
        <w:rPr>
          <w:sz w:val="28"/>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CC59FA" w:rsidP="00695CB5">
      <w:pPr>
        <w:pStyle w:val="ListParagraph"/>
        <w:numPr>
          <w:ilvl w:val="2"/>
          <w:numId w:val="102"/>
        </w:numPr>
        <w:tabs>
          <w:tab w:val="left" w:pos="1842"/>
        </w:tabs>
        <w:spacing w:line="322" w:lineRule="exact"/>
        <w:ind w:left="1842" w:hanging="982"/>
        <w:jc w:val="both"/>
        <w:rPr>
          <w:sz w:val="28"/>
        </w:rPr>
      </w:pPr>
      <w:r>
        <w:rPr>
          <w:sz w:val="28"/>
        </w:rPr>
        <w:t>Выбор</w:t>
      </w:r>
      <w:r>
        <w:rPr>
          <w:spacing w:val="-9"/>
          <w:sz w:val="28"/>
        </w:rPr>
        <w:t xml:space="preserve"> </w:t>
      </w:r>
      <w:r>
        <w:rPr>
          <w:sz w:val="28"/>
        </w:rPr>
        <w:t>темы</w:t>
      </w:r>
      <w:r>
        <w:rPr>
          <w:spacing w:val="-3"/>
          <w:sz w:val="28"/>
        </w:rPr>
        <w:t xml:space="preserve"> </w:t>
      </w:r>
      <w:r>
        <w:rPr>
          <w:sz w:val="28"/>
        </w:rPr>
        <w:t>проекта</w:t>
      </w:r>
      <w:r>
        <w:rPr>
          <w:spacing w:val="-3"/>
          <w:sz w:val="28"/>
        </w:rPr>
        <w:t xml:space="preserve"> </w:t>
      </w:r>
      <w:r>
        <w:rPr>
          <w:sz w:val="28"/>
        </w:rPr>
        <w:t>осуществляется</w:t>
      </w:r>
      <w:r>
        <w:rPr>
          <w:spacing w:val="-3"/>
          <w:sz w:val="28"/>
        </w:rPr>
        <w:t xml:space="preserve"> </w:t>
      </w:r>
      <w:r>
        <w:rPr>
          <w:spacing w:val="-2"/>
          <w:sz w:val="28"/>
        </w:rPr>
        <w:t>обучающимися.</w:t>
      </w:r>
    </w:p>
    <w:p w:rsidR="00CC59FA" w:rsidP="00695CB5">
      <w:pPr>
        <w:pStyle w:val="ListParagraph"/>
        <w:numPr>
          <w:ilvl w:val="2"/>
          <w:numId w:val="102"/>
        </w:numPr>
        <w:tabs>
          <w:tab w:val="left" w:pos="1842"/>
        </w:tabs>
        <w:spacing w:before="162"/>
        <w:ind w:left="1842" w:hanging="982"/>
        <w:jc w:val="both"/>
        <w:rPr>
          <w:sz w:val="28"/>
        </w:rPr>
      </w:pPr>
      <w:r>
        <w:rPr>
          <w:sz w:val="28"/>
        </w:rPr>
        <w:t>Результатом</w:t>
      </w:r>
      <w:r>
        <w:rPr>
          <w:spacing w:val="-8"/>
          <w:sz w:val="28"/>
        </w:rPr>
        <w:t xml:space="preserve"> </w:t>
      </w:r>
      <w:r>
        <w:rPr>
          <w:sz w:val="28"/>
        </w:rPr>
        <w:t>проекта</w:t>
      </w:r>
      <w:r>
        <w:rPr>
          <w:spacing w:val="-5"/>
          <w:sz w:val="28"/>
        </w:rPr>
        <w:t xml:space="preserve"> </w:t>
      </w:r>
      <w:r>
        <w:rPr>
          <w:sz w:val="28"/>
        </w:rPr>
        <w:t>является одна</w:t>
      </w:r>
      <w:r>
        <w:rPr>
          <w:spacing w:val="-5"/>
          <w:sz w:val="28"/>
        </w:rPr>
        <w:t xml:space="preserve"> </w:t>
      </w:r>
      <w:r>
        <w:rPr>
          <w:sz w:val="28"/>
        </w:rPr>
        <w:t>из</w:t>
      </w:r>
      <w:r>
        <w:rPr>
          <w:spacing w:val="1"/>
          <w:sz w:val="28"/>
        </w:rPr>
        <w:t xml:space="preserve"> </w:t>
      </w:r>
      <w:r>
        <w:rPr>
          <w:sz w:val="28"/>
        </w:rPr>
        <w:t xml:space="preserve">следующих </w:t>
      </w:r>
      <w:r>
        <w:rPr>
          <w:spacing w:val="-2"/>
          <w:sz w:val="28"/>
        </w:rPr>
        <w:t>работ:</w:t>
      </w:r>
    </w:p>
    <w:p w:rsidR="00CC59FA">
      <w:pPr>
        <w:pStyle w:val="BodyText"/>
        <w:spacing w:before="162" w:line="360" w:lineRule="auto"/>
        <w:ind w:left="152" w:right="165"/>
      </w:pPr>
      <w:r>
        <w:t>письменная работа (эссе, реферат, аналитические материалы, обзорные материалы, отчёты о проведённых исследованиях, стендовый доклад и другие);</w:t>
      </w:r>
    </w:p>
    <w:p w:rsidR="00CC59FA">
      <w:pPr>
        <w:pStyle w:val="BodyText"/>
        <w:spacing w:line="360" w:lineRule="auto"/>
        <w:ind w:left="152" w:right="164"/>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CC59FA">
      <w:pPr>
        <w:pStyle w:val="BodyText"/>
        <w:spacing w:line="360" w:lineRule="auto"/>
        <w:ind w:left="860" w:right="2363" w:firstLine="0"/>
      </w:pPr>
      <w:r>
        <w:t>материальный</w:t>
      </w:r>
      <w:r>
        <w:rPr>
          <w:spacing w:val="-4"/>
        </w:rPr>
        <w:t xml:space="preserve"> </w:t>
      </w:r>
      <w:r>
        <w:t>объект,</w:t>
      </w:r>
      <w:r>
        <w:rPr>
          <w:spacing w:val="-7"/>
        </w:rPr>
        <w:t xml:space="preserve"> </w:t>
      </w:r>
      <w:r>
        <w:t>макет,</w:t>
      </w:r>
      <w:r>
        <w:rPr>
          <w:spacing w:val="-7"/>
        </w:rPr>
        <w:t xml:space="preserve"> </w:t>
      </w:r>
      <w:r>
        <w:t>иное</w:t>
      </w:r>
      <w:r>
        <w:rPr>
          <w:spacing w:val="-7"/>
        </w:rPr>
        <w:t xml:space="preserve"> </w:t>
      </w:r>
      <w:r>
        <w:t>конструкторское</w:t>
      </w:r>
      <w:r>
        <w:rPr>
          <w:spacing w:val="-10"/>
        </w:rPr>
        <w:t xml:space="preserve"> </w:t>
      </w:r>
      <w:r>
        <w:t>изделие; отчётные материалы по социальному проекту.</w:t>
      </w:r>
    </w:p>
    <w:p w:rsidR="00CC59FA" w:rsidP="00695CB5">
      <w:pPr>
        <w:pStyle w:val="ListParagraph"/>
        <w:numPr>
          <w:ilvl w:val="2"/>
          <w:numId w:val="102"/>
        </w:numPr>
        <w:tabs>
          <w:tab w:val="left" w:pos="1842"/>
        </w:tabs>
        <w:spacing w:before="1" w:line="360" w:lineRule="auto"/>
        <w:ind w:left="152" w:right="167" w:firstLine="708"/>
        <w:jc w:val="both"/>
        <w:rPr>
          <w:sz w:val="28"/>
        </w:rPr>
      </w:pPr>
      <w:r>
        <w:rPr>
          <w:sz w:val="28"/>
        </w:rPr>
        <w:t>Требования к организации проектной деятельности, к содержанию и направленности проекта разрабатываются образовательной организацией.</w:t>
      </w:r>
    </w:p>
    <w:p w:rsidR="00CC59FA" w:rsidP="00695CB5">
      <w:pPr>
        <w:pStyle w:val="ListParagraph"/>
        <w:numPr>
          <w:ilvl w:val="2"/>
          <w:numId w:val="102"/>
        </w:numPr>
        <w:tabs>
          <w:tab w:val="left" w:pos="1842"/>
        </w:tabs>
        <w:spacing w:line="360" w:lineRule="auto"/>
        <w:ind w:left="860" w:right="166" w:firstLine="0"/>
        <w:jc w:val="both"/>
        <w:rPr>
          <w:sz w:val="28"/>
        </w:rPr>
      </w:pPr>
      <w:r>
        <w:rPr>
          <w:sz w:val="28"/>
        </w:rPr>
        <w:t>Проект оценивается по критериям сформированности:</w:t>
      </w:r>
      <w:r>
        <w:rPr>
          <w:spacing w:val="40"/>
          <w:sz w:val="28"/>
        </w:rPr>
        <w:t xml:space="preserve"> </w:t>
      </w:r>
      <w:r>
        <w:rPr>
          <w:sz w:val="28"/>
        </w:rPr>
        <w:t>познавательных универсальных учебных действий, включающих способность</w:t>
      </w:r>
    </w:p>
    <w:p w:rsidR="00CC59FA">
      <w:pPr>
        <w:pStyle w:val="BodyText"/>
        <w:spacing w:line="360" w:lineRule="auto"/>
        <w:ind w:left="152" w:right="160" w:firstLine="0"/>
      </w:pPr>
      <w: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CC59FA">
      <w:pPr>
        <w:pStyle w:val="BodyText"/>
        <w:spacing w:line="360" w:lineRule="auto"/>
        <w:ind w:left="152" w:right="165"/>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CC59FA">
      <w:pPr>
        <w:spacing w:line="360" w:lineRule="auto"/>
        <w:sectPr>
          <w:pgSz w:w="11910" w:h="16840"/>
          <w:pgMar w:top="1040" w:right="400" w:bottom="740" w:left="980" w:header="578" w:footer="547" w:gutter="0"/>
          <w:cols w:space="720"/>
        </w:sectPr>
      </w:pPr>
    </w:p>
    <w:p w:rsidR="00CC59FA">
      <w:pPr>
        <w:pStyle w:val="BodyText"/>
        <w:spacing w:before="90" w:line="360" w:lineRule="auto"/>
        <w:ind w:right="162"/>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CC59FA">
      <w:pPr>
        <w:pStyle w:val="BodyText"/>
        <w:spacing w:before="1" w:line="360" w:lineRule="auto"/>
        <w:ind w:left="152" w:right="161" w:firstLine="707"/>
      </w:pPr>
      <w: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CC59FA" w:rsidP="00695CB5">
      <w:pPr>
        <w:pStyle w:val="ListParagraph"/>
        <w:numPr>
          <w:ilvl w:val="1"/>
          <w:numId w:val="102"/>
        </w:numPr>
        <w:tabs>
          <w:tab w:val="left" w:pos="1629"/>
        </w:tabs>
        <w:spacing w:before="3" w:line="360" w:lineRule="auto"/>
        <w:ind w:left="151" w:right="166" w:firstLine="708"/>
        <w:jc w:val="both"/>
        <w:rPr>
          <w:sz w:val="28"/>
        </w:rPr>
      </w:pPr>
      <w:r>
        <w:rPr>
          <w:sz w:val="28"/>
        </w:rPr>
        <w:t>Предметные результаты освоения ООП ООО с учётом специфики содержания предметных областей, включающих конкретные учебные предметы, ориентированы</w:t>
      </w:r>
      <w:r>
        <w:rPr>
          <w:spacing w:val="-3"/>
          <w:sz w:val="28"/>
        </w:rPr>
        <w:t xml:space="preserve"> </w:t>
      </w:r>
      <w:r>
        <w:rPr>
          <w:sz w:val="28"/>
        </w:rPr>
        <w:t>на применение обучающимися знаний, умений и навыков в учебных ситуациях и реальных жизненных условиях, а также на успешное обучение.</w:t>
      </w:r>
    </w:p>
    <w:p w:rsidR="00CC59FA" w:rsidP="00695CB5">
      <w:pPr>
        <w:pStyle w:val="ListParagraph"/>
        <w:numPr>
          <w:ilvl w:val="1"/>
          <w:numId w:val="102"/>
        </w:numPr>
        <w:tabs>
          <w:tab w:val="left" w:pos="1629"/>
        </w:tabs>
        <w:spacing w:before="1" w:line="357" w:lineRule="auto"/>
        <w:ind w:left="151" w:right="165" w:firstLine="708"/>
        <w:jc w:val="both"/>
        <w:rPr>
          <w:sz w:val="28"/>
        </w:rPr>
      </w:pPr>
      <w:r>
        <w:rPr>
          <w:sz w:val="28"/>
        </w:rPr>
        <w:t>При оценке предметных результатов оцениваются достижения обучающихся планируемых результатов по отдельным учебным предметам.</w:t>
      </w:r>
    </w:p>
    <w:p w:rsidR="00CC59FA" w:rsidP="00695CB5">
      <w:pPr>
        <w:pStyle w:val="ListParagraph"/>
        <w:numPr>
          <w:ilvl w:val="1"/>
          <w:numId w:val="102"/>
        </w:numPr>
        <w:tabs>
          <w:tab w:val="left" w:pos="1629"/>
        </w:tabs>
        <w:spacing w:before="4" w:line="360" w:lineRule="auto"/>
        <w:ind w:left="151" w:right="162" w:firstLine="708"/>
        <w:jc w:val="both"/>
        <w:rPr>
          <w:sz w:val="28"/>
        </w:rPr>
      </w:pPr>
      <w:r>
        <w:rPr>
          <w:sz w:val="28"/>
        </w:rP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CC59FA" w:rsidP="00695CB5">
      <w:pPr>
        <w:pStyle w:val="ListParagraph"/>
        <w:numPr>
          <w:ilvl w:val="1"/>
          <w:numId w:val="102"/>
        </w:numPr>
        <w:tabs>
          <w:tab w:val="left" w:pos="1629"/>
        </w:tabs>
        <w:spacing w:before="3" w:line="360" w:lineRule="auto"/>
        <w:ind w:left="151" w:right="162" w:firstLine="708"/>
        <w:jc w:val="both"/>
        <w:rPr>
          <w:sz w:val="28"/>
        </w:rPr>
      </w:pPr>
      <w:r>
        <w:rPr>
          <w:sz w:val="28"/>
        </w:rPr>
        <w:t xml:space="preserve">Оценка предметных результатов осуществляется педагогическим работником в ходе процедур текущего, тематического, промежуточного и итогового </w:t>
      </w:r>
      <w:r>
        <w:rPr>
          <w:spacing w:val="-2"/>
          <w:sz w:val="28"/>
        </w:rPr>
        <w:t>контроля.</w:t>
      </w:r>
    </w:p>
    <w:p w:rsidR="00CC59FA" w:rsidP="00695CB5">
      <w:pPr>
        <w:pStyle w:val="ListParagraph"/>
        <w:numPr>
          <w:ilvl w:val="1"/>
          <w:numId w:val="102"/>
        </w:numPr>
        <w:tabs>
          <w:tab w:val="left" w:pos="1629"/>
        </w:tabs>
        <w:spacing w:line="360" w:lineRule="auto"/>
        <w:ind w:left="151" w:right="166" w:firstLine="708"/>
        <w:jc w:val="both"/>
        <w:rPr>
          <w:sz w:val="28"/>
        </w:rPr>
      </w:pPr>
      <w:r>
        <w:rPr>
          <w:sz w:val="28"/>
        </w:rPr>
        <w:t>Особенности оценки по отдельному учебному предмету фиксируются в приложении к ООП ООО.</w:t>
      </w:r>
    </w:p>
    <w:p w:rsidR="00CC59FA">
      <w:pPr>
        <w:pStyle w:val="BodyText"/>
        <w:spacing w:line="360" w:lineRule="auto"/>
        <w:ind w:right="165"/>
      </w:pPr>
      <w:r>
        <w:t xml:space="preserve">Описание оценки предметных результатов по отдельному учебному предмету </w:t>
      </w:r>
      <w:r>
        <w:rPr>
          <w:spacing w:val="-2"/>
        </w:rPr>
        <w:t>включает:</w:t>
      </w:r>
    </w:p>
    <w:p w:rsidR="00CC59FA">
      <w:pPr>
        <w:pStyle w:val="BodyText"/>
        <w:spacing w:line="360" w:lineRule="auto"/>
        <w:ind w:right="162"/>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CC59FA">
      <w:pPr>
        <w:pStyle w:val="BodyText"/>
        <w:spacing w:line="321" w:lineRule="exact"/>
        <w:ind w:left="858" w:firstLine="0"/>
      </w:pPr>
      <w:r>
        <w:t>требования</w:t>
      </w:r>
      <w:r>
        <w:rPr>
          <w:spacing w:val="24"/>
        </w:rPr>
        <w:t xml:space="preserve">  </w:t>
      </w:r>
      <w:r>
        <w:t>к</w:t>
      </w:r>
      <w:r>
        <w:rPr>
          <w:spacing w:val="24"/>
        </w:rPr>
        <w:t xml:space="preserve">  </w:t>
      </w:r>
      <w:r>
        <w:t>выставлению</w:t>
      </w:r>
      <w:r>
        <w:rPr>
          <w:spacing w:val="24"/>
        </w:rPr>
        <w:t xml:space="preserve">  </w:t>
      </w:r>
      <w:r>
        <w:t>отметок</w:t>
      </w:r>
      <w:r>
        <w:rPr>
          <w:spacing w:val="24"/>
        </w:rPr>
        <w:t xml:space="preserve">  </w:t>
      </w:r>
      <w:r>
        <w:t>за</w:t>
      </w:r>
      <w:r>
        <w:rPr>
          <w:spacing w:val="25"/>
        </w:rPr>
        <w:t xml:space="preserve">  </w:t>
      </w:r>
      <w:r>
        <w:t>промежуточную</w:t>
      </w:r>
      <w:r>
        <w:rPr>
          <w:spacing w:val="24"/>
        </w:rPr>
        <w:t xml:space="preserve">  </w:t>
      </w:r>
      <w:r>
        <w:t>аттестацию</w:t>
      </w:r>
      <w:r>
        <w:rPr>
          <w:spacing w:val="24"/>
        </w:rPr>
        <w:t xml:space="preserve">  </w:t>
      </w:r>
      <w:r>
        <w:rPr>
          <w:spacing w:val="-4"/>
        </w:rPr>
        <w:t>(при</w:t>
      </w:r>
    </w:p>
    <w:p w:rsidR="00CC59FA">
      <w:pPr>
        <w:spacing w:line="321" w:lineRule="exact"/>
        <w:sectPr>
          <w:pgSz w:w="11910" w:h="16840"/>
          <w:pgMar w:top="1040" w:right="400" w:bottom="740" w:left="980" w:header="578" w:footer="547" w:gutter="0"/>
          <w:cols w:space="720"/>
        </w:sectPr>
      </w:pPr>
    </w:p>
    <w:p w:rsidR="00CC59FA">
      <w:pPr>
        <w:pStyle w:val="BodyText"/>
        <w:spacing w:before="90" w:line="360" w:lineRule="auto"/>
        <w:ind w:right="166" w:firstLine="0"/>
      </w:pPr>
      <w:r>
        <w:t xml:space="preserve">необходимости – с учётом степени значимости отметок за отдельные оценочные </w:t>
      </w:r>
      <w:r>
        <w:rPr>
          <w:spacing w:val="-2"/>
        </w:rPr>
        <w:t>процедуры);</w:t>
      </w:r>
    </w:p>
    <w:p w:rsidR="00CC59FA">
      <w:pPr>
        <w:pStyle w:val="BodyText"/>
        <w:spacing w:before="3"/>
        <w:ind w:left="860" w:firstLine="0"/>
      </w:pPr>
      <w:r>
        <w:t>график</w:t>
      </w:r>
      <w:r>
        <w:rPr>
          <w:spacing w:val="-2"/>
        </w:rPr>
        <w:t xml:space="preserve"> </w:t>
      </w:r>
      <w:r>
        <w:t>контрольных</w:t>
      </w:r>
      <w:r>
        <w:rPr>
          <w:spacing w:val="-1"/>
        </w:rPr>
        <w:t xml:space="preserve"> </w:t>
      </w:r>
      <w:r>
        <w:rPr>
          <w:spacing w:val="-2"/>
        </w:rPr>
        <w:t>мероприятий.</w:t>
      </w:r>
    </w:p>
    <w:p w:rsidR="00CC59FA" w:rsidP="00695CB5">
      <w:pPr>
        <w:pStyle w:val="ListParagraph"/>
        <w:numPr>
          <w:ilvl w:val="1"/>
          <w:numId w:val="102"/>
        </w:numPr>
        <w:tabs>
          <w:tab w:val="left" w:pos="1629"/>
        </w:tabs>
        <w:spacing w:before="162" w:line="360" w:lineRule="auto"/>
        <w:ind w:left="151" w:right="166" w:firstLine="708"/>
        <w:jc w:val="both"/>
        <w:rPr>
          <w:sz w:val="28"/>
        </w:rPr>
      </w:pPr>
      <w:r>
        <w:rPr>
          <w:sz w:val="28"/>
        </w:rPr>
        <w:t xml:space="preserve">Стартовая диагностика проводится администрацией образовательной организации с целью оценки готовности к обучению на уровне основного общего </w:t>
      </w:r>
      <w:r>
        <w:rPr>
          <w:spacing w:val="-2"/>
          <w:sz w:val="28"/>
        </w:rPr>
        <w:t>образования.</w:t>
      </w:r>
    </w:p>
    <w:p w:rsidR="00CC59FA" w:rsidP="00695CB5">
      <w:pPr>
        <w:pStyle w:val="ListParagraph"/>
        <w:numPr>
          <w:ilvl w:val="2"/>
          <w:numId w:val="102"/>
        </w:numPr>
        <w:tabs>
          <w:tab w:val="left" w:pos="1841"/>
        </w:tabs>
        <w:spacing w:line="360" w:lineRule="auto"/>
        <w:ind w:left="152" w:right="165" w:firstLine="707"/>
        <w:jc w:val="both"/>
        <w:rPr>
          <w:sz w:val="28"/>
        </w:rPr>
      </w:pPr>
      <w:r>
        <w:rPr>
          <w:sz w:val="28"/>
        </w:rPr>
        <w:t>Стартовая</w:t>
      </w:r>
      <w:r>
        <w:rPr>
          <w:spacing w:val="-6"/>
          <w:sz w:val="28"/>
        </w:rPr>
        <w:t xml:space="preserve"> </w:t>
      </w:r>
      <w:r>
        <w:rPr>
          <w:sz w:val="28"/>
        </w:rPr>
        <w:t>диагностика</w:t>
      </w:r>
      <w:r>
        <w:rPr>
          <w:spacing w:val="-6"/>
          <w:sz w:val="28"/>
        </w:rPr>
        <w:t xml:space="preserve"> </w:t>
      </w:r>
      <w:r>
        <w:rPr>
          <w:sz w:val="28"/>
        </w:rPr>
        <w:t>проводится</w:t>
      </w:r>
      <w:r>
        <w:rPr>
          <w:spacing w:val="-2"/>
          <w:sz w:val="28"/>
        </w:rPr>
        <w:t xml:space="preserve"> </w:t>
      </w:r>
      <w:r>
        <w:rPr>
          <w:sz w:val="28"/>
        </w:rPr>
        <w:t>в</w:t>
      </w:r>
      <w:r>
        <w:rPr>
          <w:spacing w:val="-6"/>
          <w:sz w:val="28"/>
        </w:rPr>
        <w:t xml:space="preserve"> </w:t>
      </w:r>
      <w:r>
        <w:rPr>
          <w:sz w:val="28"/>
        </w:rPr>
        <w:t>первый</w:t>
      </w:r>
      <w:r>
        <w:rPr>
          <w:spacing w:val="-3"/>
          <w:sz w:val="28"/>
        </w:rPr>
        <w:t xml:space="preserve"> </w:t>
      </w:r>
      <w:r>
        <w:rPr>
          <w:sz w:val="28"/>
        </w:rPr>
        <w:t>год</w:t>
      </w:r>
      <w:r>
        <w:rPr>
          <w:spacing w:val="-4"/>
          <w:sz w:val="28"/>
        </w:rPr>
        <w:t xml:space="preserve"> </w:t>
      </w:r>
      <w:r>
        <w:rPr>
          <w:sz w:val="28"/>
        </w:rPr>
        <w:t>изучения</w:t>
      </w:r>
      <w:r>
        <w:rPr>
          <w:spacing w:val="-6"/>
          <w:sz w:val="28"/>
        </w:rPr>
        <w:t xml:space="preserve"> </w:t>
      </w:r>
      <w:r>
        <w:rPr>
          <w:sz w:val="28"/>
        </w:rPr>
        <w:t>предмета</w:t>
      </w:r>
      <w:r>
        <w:rPr>
          <w:spacing w:val="-6"/>
          <w:sz w:val="28"/>
        </w:rPr>
        <w:t xml:space="preserve"> </w:t>
      </w:r>
      <w:r>
        <w:rPr>
          <w:sz w:val="28"/>
        </w:rPr>
        <w:t>на уровне основного общего образования и является основой для оценки динамики образовательных достижений обучающихся.</w:t>
      </w:r>
    </w:p>
    <w:p w:rsidR="00CC59FA" w:rsidP="00695CB5">
      <w:pPr>
        <w:pStyle w:val="ListParagraph"/>
        <w:numPr>
          <w:ilvl w:val="2"/>
          <w:numId w:val="102"/>
        </w:numPr>
        <w:tabs>
          <w:tab w:val="left" w:pos="1842"/>
        </w:tabs>
        <w:spacing w:line="360" w:lineRule="auto"/>
        <w:ind w:left="152" w:right="161" w:firstLine="708"/>
        <w:jc w:val="both"/>
        <w:rPr>
          <w:sz w:val="28"/>
        </w:rPr>
      </w:pPr>
      <w:r>
        <w:rPr>
          <w:sz w:val="28"/>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CC59FA" w:rsidP="00695CB5">
      <w:pPr>
        <w:pStyle w:val="ListParagraph"/>
        <w:numPr>
          <w:ilvl w:val="2"/>
          <w:numId w:val="102"/>
        </w:numPr>
        <w:tabs>
          <w:tab w:val="left" w:pos="1842"/>
        </w:tabs>
        <w:spacing w:line="360" w:lineRule="auto"/>
        <w:ind w:left="152" w:right="161" w:firstLine="708"/>
        <w:jc w:val="both"/>
        <w:rPr>
          <w:sz w:val="28"/>
        </w:rPr>
      </w:pPr>
      <w:r>
        <w:rPr>
          <w:sz w:val="28"/>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CC59FA" w:rsidP="00695CB5">
      <w:pPr>
        <w:pStyle w:val="ListParagraph"/>
        <w:numPr>
          <w:ilvl w:val="1"/>
          <w:numId w:val="102"/>
        </w:numPr>
        <w:tabs>
          <w:tab w:val="left" w:pos="1630"/>
        </w:tabs>
        <w:spacing w:line="360" w:lineRule="auto"/>
        <w:ind w:left="153" w:right="164" w:firstLine="707"/>
        <w:jc w:val="both"/>
        <w:rPr>
          <w:sz w:val="28"/>
        </w:rPr>
      </w:pPr>
      <w:r>
        <w:rPr>
          <w:sz w:val="28"/>
        </w:rPr>
        <w:t>При текущей оценке оценивается индивидуальное продвижение обучающегося в освоении программы учебного предмета.</w:t>
      </w:r>
    </w:p>
    <w:p w:rsidR="00CC59FA" w:rsidP="00695CB5">
      <w:pPr>
        <w:pStyle w:val="ListParagraph"/>
        <w:numPr>
          <w:ilvl w:val="2"/>
          <w:numId w:val="102"/>
        </w:numPr>
        <w:tabs>
          <w:tab w:val="left" w:pos="1842"/>
        </w:tabs>
        <w:spacing w:before="2" w:line="360" w:lineRule="auto"/>
        <w:ind w:left="153" w:right="162" w:firstLine="707"/>
        <w:jc w:val="both"/>
        <w:rPr>
          <w:sz w:val="28"/>
        </w:rPr>
      </w:pPr>
      <w:r>
        <w:rPr>
          <w:sz w:val="28"/>
        </w:rPr>
        <w:t xml:space="preserve">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w:t>
      </w:r>
      <w:r>
        <w:rPr>
          <w:spacing w:val="-2"/>
          <w:sz w:val="28"/>
        </w:rPr>
        <w:t>обучении.</w:t>
      </w:r>
    </w:p>
    <w:p w:rsidR="00CC59FA" w:rsidP="00695CB5">
      <w:pPr>
        <w:pStyle w:val="ListParagraph"/>
        <w:numPr>
          <w:ilvl w:val="2"/>
          <w:numId w:val="102"/>
        </w:numPr>
        <w:tabs>
          <w:tab w:val="left" w:pos="1843"/>
        </w:tabs>
        <w:spacing w:line="360" w:lineRule="auto"/>
        <w:ind w:left="153" w:right="167" w:firstLine="708"/>
        <w:jc w:val="both"/>
        <w:rPr>
          <w:sz w:val="28"/>
        </w:rPr>
      </w:pPr>
      <w:r>
        <w:rPr>
          <w:sz w:val="28"/>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CC59FA" w:rsidP="00695CB5">
      <w:pPr>
        <w:pStyle w:val="ListParagraph"/>
        <w:numPr>
          <w:ilvl w:val="2"/>
          <w:numId w:val="102"/>
        </w:numPr>
        <w:tabs>
          <w:tab w:val="left" w:pos="1842"/>
        </w:tabs>
        <w:spacing w:line="360" w:lineRule="auto"/>
        <w:ind w:left="152" w:right="161" w:firstLine="708"/>
        <w:jc w:val="both"/>
        <w:rPr>
          <w:sz w:val="28"/>
        </w:rPr>
      </w:pPr>
      <w:r>
        <w:rPr>
          <w:sz w:val="28"/>
        </w:rPr>
        <w:t>В текущей оценке используется различные формы и методы проверки (устные и письменные опросы, практические работы, творческие работы, индивидуальные</w:t>
      </w:r>
      <w:r>
        <w:rPr>
          <w:spacing w:val="45"/>
          <w:w w:val="150"/>
          <w:sz w:val="28"/>
        </w:rPr>
        <w:t xml:space="preserve"> </w:t>
      </w:r>
      <w:r>
        <w:rPr>
          <w:sz w:val="28"/>
        </w:rPr>
        <w:t>и</w:t>
      </w:r>
      <w:r>
        <w:rPr>
          <w:spacing w:val="53"/>
          <w:w w:val="150"/>
          <w:sz w:val="28"/>
        </w:rPr>
        <w:t xml:space="preserve"> </w:t>
      </w:r>
      <w:r>
        <w:rPr>
          <w:sz w:val="28"/>
        </w:rPr>
        <w:t>групповые</w:t>
      </w:r>
      <w:r>
        <w:rPr>
          <w:spacing w:val="51"/>
          <w:w w:val="150"/>
          <w:sz w:val="28"/>
        </w:rPr>
        <w:t xml:space="preserve"> </w:t>
      </w:r>
      <w:r>
        <w:rPr>
          <w:sz w:val="28"/>
        </w:rPr>
        <w:t>формы,</w:t>
      </w:r>
      <w:r>
        <w:rPr>
          <w:spacing w:val="58"/>
          <w:w w:val="150"/>
          <w:sz w:val="28"/>
        </w:rPr>
        <w:t xml:space="preserve"> </w:t>
      </w:r>
      <w:r>
        <w:rPr>
          <w:sz w:val="28"/>
        </w:rPr>
        <w:t>само-</w:t>
      </w:r>
      <w:r>
        <w:rPr>
          <w:spacing w:val="54"/>
          <w:w w:val="150"/>
          <w:sz w:val="28"/>
        </w:rPr>
        <w:t xml:space="preserve"> </w:t>
      </w:r>
      <w:r>
        <w:rPr>
          <w:sz w:val="28"/>
        </w:rPr>
        <w:t>и</w:t>
      </w:r>
      <w:r>
        <w:rPr>
          <w:spacing w:val="54"/>
          <w:w w:val="150"/>
          <w:sz w:val="28"/>
        </w:rPr>
        <w:t xml:space="preserve"> </w:t>
      </w:r>
      <w:r>
        <w:rPr>
          <w:sz w:val="28"/>
        </w:rPr>
        <w:t>взаимооценка,</w:t>
      </w:r>
      <w:r>
        <w:rPr>
          <w:spacing w:val="53"/>
          <w:w w:val="150"/>
          <w:sz w:val="28"/>
        </w:rPr>
        <w:t xml:space="preserve"> </w:t>
      </w:r>
      <w:r>
        <w:rPr>
          <w:sz w:val="28"/>
        </w:rPr>
        <w:t>рефлексия,</w:t>
      </w:r>
      <w:r>
        <w:rPr>
          <w:spacing w:val="57"/>
          <w:w w:val="150"/>
          <w:sz w:val="28"/>
        </w:rPr>
        <w:t xml:space="preserve"> </w:t>
      </w:r>
      <w:r>
        <w:rPr>
          <w:spacing w:val="-2"/>
          <w:sz w:val="28"/>
        </w:rPr>
        <w:t>листы</w:t>
      </w:r>
    </w:p>
    <w:p w:rsidR="00CC59FA">
      <w:pPr>
        <w:spacing w:line="360" w:lineRule="auto"/>
        <w:jc w:val="both"/>
        <w:rPr>
          <w:sz w:val="28"/>
        </w:rPr>
        <w:sectPr>
          <w:pgSz w:w="11910" w:h="16840"/>
          <w:pgMar w:top="1040" w:right="400" w:bottom="740" w:left="980" w:header="578" w:footer="547" w:gutter="0"/>
          <w:cols w:space="720"/>
        </w:sectPr>
      </w:pPr>
    </w:p>
    <w:p w:rsidR="00CC59FA">
      <w:pPr>
        <w:pStyle w:val="BodyText"/>
        <w:spacing w:before="90"/>
        <w:ind w:left="152" w:firstLine="0"/>
        <w:jc w:val="left"/>
      </w:pPr>
      <w:r>
        <w:t>продвижения</w:t>
      </w:r>
      <w:r>
        <w:rPr>
          <w:spacing w:val="-6"/>
        </w:rPr>
        <w:t xml:space="preserve"> </w:t>
      </w:r>
      <w:r>
        <w:t>и</w:t>
      </w:r>
      <w:r>
        <w:rPr>
          <w:spacing w:val="-1"/>
        </w:rPr>
        <w:t xml:space="preserve"> </w:t>
      </w:r>
      <w:r>
        <w:t>другие)</w:t>
      </w:r>
      <w:r>
        <w:rPr>
          <w:spacing w:val="-1"/>
        </w:rPr>
        <w:t xml:space="preserve"> </w:t>
      </w:r>
      <w:r>
        <w:t>с</w:t>
      </w:r>
      <w:r>
        <w:rPr>
          <w:spacing w:val="-1"/>
        </w:rPr>
        <w:t xml:space="preserve"> </w:t>
      </w:r>
      <w:r>
        <w:t>учётом</w:t>
      </w:r>
      <w:r>
        <w:rPr>
          <w:spacing w:val="-4"/>
        </w:rPr>
        <w:t xml:space="preserve"> </w:t>
      </w:r>
      <w:r>
        <w:t>особенностей</w:t>
      </w:r>
      <w:r>
        <w:rPr>
          <w:spacing w:val="-2"/>
        </w:rPr>
        <w:t xml:space="preserve"> </w:t>
      </w:r>
      <w:r>
        <w:t>учебного</w:t>
      </w:r>
      <w:r>
        <w:rPr>
          <w:spacing w:val="-2"/>
        </w:rPr>
        <w:t xml:space="preserve"> предмета.</w:t>
      </w:r>
    </w:p>
    <w:p w:rsidR="00CC59FA" w:rsidP="00695CB5">
      <w:pPr>
        <w:pStyle w:val="ListParagraph"/>
        <w:numPr>
          <w:ilvl w:val="2"/>
          <w:numId w:val="102"/>
        </w:numPr>
        <w:tabs>
          <w:tab w:val="left" w:pos="1842"/>
        </w:tabs>
        <w:spacing w:before="163" w:line="360" w:lineRule="auto"/>
        <w:ind w:left="152" w:right="168" w:firstLine="708"/>
        <w:rPr>
          <w:sz w:val="28"/>
        </w:rPr>
      </w:pPr>
      <w:r>
        <w:rPr>
          <w:sz w:val="28"/>
        </w:rPr>
        <w:t>Результаты текущей оценки являются основой для индивидуализации учебного процесса.</w:t>
      </w:r>
    </w:p>
    <w:p w:rsidR="00CC59FA" w:rsidP="00695CB5">
      <w:pPr>
        <w:pStyle w:val="ListParagraph"/>
        <w:numPr>
          <w:ilvl w:val="1"/>
          <w:numId w:val="102"/>
        </w:numPr>
        <w:tabs>
          <w:tab w:val="left" w:pos="1630"/>
          <w:tab w:val="left" w:pos="2507"/>
          <w:tab w:val="left" w:pos="4531"/>
          <w:tab w:val="left" w:pos="5744"/>
          <w:tab w:val="left" w:pos="7600"/>
          <w:tab w:val="left" w:pos="8931"/>
        </w:tabs>
        <w:spacing w:before="2" w:line="357" w:lineRule="auto"/>
        <w:ind w:right="165" w:firstLine="708"/>
        <w:rPr>
          <w:sz w:val="28"/>
        </w:rPr>
      </w:pPr>
      <w:r>
        <w:rPr>
          <w:spacing w:val="-4"/>
          <w:sz w:val="28"/>
        </w:rPr>
        <w:t>При</w:t>
      </w:r>
      <w:r>
        <w:rPr>
          <w:sz w:val="28"/>
        </w:rPr>
        <w:tab/>
      </w:r>
      <w:r>
        <w:rPr>
          <w:spacing w:val="-2"/>
          <w:sz w:val="28"/>
        </w:rPr>
        <w:t>тематической</w:t>
      </w:r>
      <w:r>
        <w:rPr>
          <w:sz w:val="28"/>
        </w:rPr>
        <w:tab/>
      </w:r>
      <w:r>
        <w:rPr>
          <w:spacing w:val="-2"/>
          <w:sz w:val="28"/>
        </w:rPr>
        <w:t>оценке</w:t>
      </w:r>
      <w:r>
        <w:rPr>
          <w:sz w:val="28"/>
        </w:rPr>
        <w:tab/>
      </w:r>
      <w:r>
        <w:rPr>
          <w:spacing w:val="-2"/>
          <w:sz w:val="28"/>
        </w:rPr>
        <w:t>оценивается</w:t>
      </w:r>
      <w:r>
        <w:rPr>
          <w:sz w:val="28"/>
        </w:rPr>
        <w:tab/>
      </w:r>
      <w:r>
        <w:rPr>
          <w:spacing w:val="-2"/>
          <w:sz w:val="28"/>
        </w:rPr>
        <w:t>уровень</w:t>
      </w:r>
      <w:r>
        <w:rPr>
          <w:sz w:val="28"/>
        </w:rPr>
        <w:tab/>
      </w:r>
      <w:r>
        <w:rPr>
          <w:spacing w:val="-2"/>
          <w:sz w:val="28"/>
        </w:rPr>
        <w:t xml:space="preserve">достижения </w:t>
      </w:r>
      <w:r>
        <w:rPr>
          <w:sz w:val="28"/>
        </w:rPr>
        <w:t>тематических планируемых результатов по учебному предмету.</w:t>
      </w:r>
    </w:p>
    <w:p w:rsidR="00CC59FA" w:rsidP="00695CB5">
      <w:pPr>
        <w:pStyle w:val="ListParagraph"/>
        <w:numPr>
          <w:ilvl w:val="1"/>
          <w:numId w:val="102"/>
        </w:numPr>
        <w:tabs>
          <w:tab w:val="left" w:pos="1629"/>
        </w:tabs>
        <w:spacing w:before="4" w:line="360" w:lineRule="auto"/>
        <w:ind w:left="859" w:right="1824" w:firstLine="0"/>
        <w:rPr>
          <w:sz w:val="28"/>
        </w:rPr>
      </w:pPr>
      <w:r>
        <w:rPr>
          <w:sz w:val="28"/>
        </w:rPr>
        <w:t>Внутренний</w:t>
      </w:r>
      <w:r>
        <w:rPr>
          <w:spacing w:val="-6"/>
          <w:sz w:val="28"/>
        </w:rPr>
        <w:t xml:space="preserve"> </w:t>
      </w:r>
      <w:r>
        <w:rPr>
          <w:sz w:val="28"/>
        </w:rPr>
        <w:t>мониторинг</w:t>
      </w:r>
      <w:r>
        <w:rPr>
          <w:spacing w:val="-8"/>
          <w:sz w:val="28"/>
        </w:rPr>
        <w:t xml:space="preserve"> </w:t>
      </w:r>
      <w:r>
        <w:rPr>
          <w:sz w:val="28"/>
        </w:rPr>
        <w:t>включает</w:t>
      </w:r>
      <w:r>
        <w:rPr>
          <w:spacing w:val="-7"/>
          <w:sz w:val="28"/>
        </w:rPr>
        <w:t xml:space="preserve"> </w:t>
      </w:r>
      <w:r>
        <w:rPr>
          <w:sz w:val="28"/>
        </w:rPr>
        <w:t>следующие</w:t>
      </w:r>
      <w:r>
        <w:rPr>
          <w:spacing w:val="-12"/>
          <w:sz w:val="28"/>
        </w:rPr>
        <w:t xml:space="preserve"> </w:t>
      </w:r>
      <w:r>
        <w:rPr>
          <w:sz w:val="28"/>
        </w:rPr>
        <w:t>процедуры: стартовая диагностика;</w:t>
      </w:r>
    </w:p>
    <w:p w:rsidR="00CC59FA">
      <w:pPr>
        <w:pStyle w:val="BodyText"/>
        <w:spacing w:before="3" w:line="357" w:lineRule="auto"/>
        <w:ind w:left="859" w:right="949" w:firstLine="0"/>
        <w:jc w:val="left"/>
      </w:pPr>
      <w:r>
        <w:t>оценка</w:t>
      </w:r>
      <w:r>
        <w:rPr>
          <w:spacing w:val="-5"/>
        </w:rPr>
        <w:t xml:space="preserve"> </w:t>
      </w:r>
      <w:r>
        <w:t>уровня</w:t>
      </w:r>
      <w:r>
        <w:rPr>
          <w:spacing w:val="-9"/>
        </w:rPr>
        <w:t xml:space="preserve"> </w:t>
      </w:r>
      <w:r>
        <w:t>достижения</w:t>
      </w:r>
      <w:r>
        <w:rPr>
          <w:spacing w:val="-9"/>
        </w:rPr>
        <w:t xml:space="preserve"> </w:t>
      </w:r>
      <w:r>
        <w:t>предметных</w:t>
      </w:r>
      <w:r>
        <w:rPr>
          <w:spacing w:val="-8"/>
        </w:rPr>
        <w:t xml:space="preserve"> </w:t>
      </w:r>
      <w:r>
        <w:t>и</w:t>
      </w:r>
      <w:r>
        <w:rPr>
          <w:spacing w:val="-2"/>
        </w:rPr>
        <w:t xml:space="preserve"> </w:t>
      </w:r>
      <w:r>
        <w:t>метапредметных</w:t>
      </w:r>
      <w:r>
        <w:rPr>
          <w:spacing w:val="-4"/>
        </w:rPr>
        <w:t xml:space="preserve"> </w:t>
      </w:r>
      <w:r>
        <w:t>результатов; оценка уровня функциональной грамотности;</w:t>
      </w:r>
    </w:p>
    <w:p w:rsidR="00CC59FA">
      <w:pPr>
        <w:pStyle w:val="BodyText"/>
        <w:spacing w:before="4" w:line="360" w:lineRule="auto"/>
        <w:ind w:right="162"/>
      </w:pPr>
      <w:r>
        <w:t>оценка уровня профессионального мастерства педагогического работника, осуществляемого</w:t>
      </w:r>
      <w:r>
        <w:rPr>
          <w:spacing w:val="-5"/>
        </w:rPr>
        <w:t xml:space="preserve"> </w:t>
      </w:r>
      <w:r>
        <w:t>на</w:t>
      </w:r>
      <w:r>
        <w:rPr>
          <w:spacing w:val="-5"/>
        </w:rPr>
        <w:t xml:space="preserve"> </w:t>
      </w:r>
      <w:r>
        <w:t>основе</w:t>
      </w:r>
      <w:r>
        <w:rPr>
          <w:spacing w:val="-5"/>
        </w:rPr>
        <w:t xml:space="preserve"> </w:t>
      </w:r>
      <w:r>
        <w:t>выполнения</w:t>
      </w:r>
      <w:r>
        <w:rPr>
          <w:spacing w:val="-5"/>
        </w:rPr>
        <w:t xml:space="preserve"> </w:t>
      </w:r>
      <w:r>
        <w:t>обучающимися</w:t>
      </w:r>
      <w:r>
        <w:rPr>
          <w:spacing w:val="-5"/>
        </w:rPr>
        <w:t xml:space="preserve"> </w:t>
      </w:r>
      <w:r>
        <w:t>проверочных</w:t>
      </w:r>
      <w:r>
        <w:rPr>
          <w:spacing w:val="-4"/>
        </w:rPr>
        <w:t xml:space="preserve"> </w:t>
      </w:r>
      <w:r>
        <w:t>работ,</w:t>
      </w:r>
      <w:r>
        <w:rPr>
          <w:spacing w:val="-2"/>
        </w:rPr>
        <w:t xml:space="preserve"> </w:t>
      </w:r>
      <w:r>
        <w:t>анализа посещённых уроков, анализа качества учебных заданий, предлагаемых педагогическим работником обучающимся.</w:t>
      </w:r>
    </w:p>
    <w:p w:rsidR="00CC59FA">
      <w:pPr>
        <w:pStyle w:val="BodyText"/>
        <w:spacing w:before="1" w:line="360" w:lineRule="auto"/>
        <w:ind w:right="162"/>
      </w:pPr>
      <w: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CC59FA">
      <w:pPr>
        <w:pStyle w:val="BodyText"/>
        <w:spacing w:before="163"/>
        <w:ind w:left="0" w:firstLine="0"/>
        <w:jc w:val="left"/>
      </w:pPr>
    </w:p>
    <w:p w:rsidR="00CC59FA" w:rsidP="00695CB5">
      <w:pPr>
        <w:pStyle w:val="Heading1"/>
        <w:numPr>
          <w:ilvl w:val="0"/>
          <w:numId w:val="101"/>
        </w:numPr>
        <w:tabs>
          <w:tab w:val="left" w:pos="3894"/>
        </w:tabs>
        <w:spacing w:before="1"/>
        <w:ind w:left="3894" w:hanging="467"/>
        <w:jc w:val="left"/>
      </w:pPr>
      <w:r>
        <w:t>Содержательный</w:t>
      </w:r>
      <w:r>
        <w:rPr>
          <w:spacing w:val="-10"/>
        </w:rPr>
        <w:t xml:space="preserve"> </w:t>
      </w:r>
      <w:r>
        <w:rPr>
          <w:spacing w:val="-2"/>
        </w:rPr>
        <w:t>раздел.</w:t>
      </w:r>
    </w:p>
    <w:p w:rsidR="00CC59FA">
      <w:pPr>
        <w:pStyle w:val="BodyText"/>
        <w:spacing w:before="315"/>
        <w:ind w:left="0" w:firstLine="0"/>
        <w:jc w:val="left"/>
        <w:rPr>
          <w:b/>
        </w:rPr>
      </w:pPr>
    </w:p>
    <w:p w:rsidR="00CC59FA" w:rsidP="00695CB5">
      <w:pPr>
        <w:pStyle w:val="ListParagraph"/>
        <w:numPr>
          <w:ilvl w:val="0"/>
          <w:numId w:val="102"/>
        </w:numPr>
        <w:tabs>
          <w:tab w:val="left" w:pos="1282"/>
        </w:tabs>
        <w:ind w:left="1282" w:hanging="423"/>
        <w:jc w:val="both"/>
        <w:rPr>
          <w:sz w:val="28"/>
        </w:rPr>
      </w:pPr>
      <w:bookmarkStart w:id="15" w:name="19._Рабочая_программа_по_учебному_предме"/>
      <w:bookmarkEnd w:id="15"/>
      <w:r>
        <w:rPr>
          <w:sz w:val="28"/>
        </w:rPr>
        <w:t>Рабочая</w:t>
      </w:r>
      <w:r>
        <w:rPr>
          <w:spacing w:val="-9"/>
          <w:sz w:val="28"/>
        </w:rPr>
        <w:t xml:space="preserve"> </w:t>
      </w:r>
      <w:r>
        <w:rPr>
          <w:sz w:val="28"/>
        </w:rPr>
        <w:t>программа</w:t>
      </w:r>
      <w:r>
        <w:rPr>
          <w:spacing w:val="-6"/>
          <w:sz w:val="28"/>
        </w:rPr>
        <w:t xml:space="preserve"> </w:t>
      </w:r>
      <w:r>
        <w:rPr>
          <w:sz w:val="28"/>
        </w:rPr>
        <w:t>по</w:t>
      </w:r>
      <w:r>
        <w:rPr>
          <w:spacing w:val="-1"/>
          <w:sz w:val="28"/>
        </w:rPr>
        <w:t xml:space="preserve"> </w:t>
      </w:r>
      <w:r>
        <w:rPr>
          <w:sz w:val="28"/>
        </w:rPr>
        <w:t>учебному</w:t>
      </w:r>
      <w:r>
        <w:rPr>
          <w:spacing w:val="-1"/>
          <w:sz w:val="28"/>
        </w:rPr>
        <w:t xml:space="preserve"> </w:t>
      </w:r>
      <w:r>
        <w:rPr>
          <w:sz w:val="28"/>
        </w:rPr>
        <w:t>предмету</w:t>
      </w:r>
      <w:r>
        <w:rPr>
          <w:spacing w:val="-6"/>
          <w:sz w:val="28"/>
        </w:rPr>
        <w:t xml:space="preserve"> </w:t>
      </w:r>
      <w:r>
        <w:rPr>
          <w:sz w:val="28"/>
        </w:rPr>
        <w:t>«Русский</w:t>
      </w:r>
      <w:r>
        <w:rPr>
          <w:spacing w:val="1"/>
          <w:sz w:val="28"/>
        </w:rPr>
        <w:t xml:space="preserve"> </w:t>
      </w:r>
      <w:r>
        <w:rPr>
          <w:spacing w:val="-2"/>
          <w:sz w:val="28"/>
        </w:rPr>
        <w:t>язык».</w:t>
      </w:r>
    </w:p>
    <w:p w:rsidR="00CC59FA" w:rsidP="00695CB5">
      <w:pPr>
        <w:pStyle w:val="ListParagraph"/>
        <w:numPr>
          <w:ilvl w:val="1"/>
          <w:numId w:val="102"/>
        </w:numPr>
        <w:tabs>
          <w:tab w:val="left" w:pos="1524"/>
        </w:tabs>
        <w:spacing w:before="151" w:line="352" w:lineRule="auto"/>
        <w:ind w:left="150" w:right="161" w:firstLine="708"/>
        <w:jc w:val="both"/>
        <w:rPr>
          <w:sz w:val="28"/>
        </w:rPr>
      </w:pPr>
      <w:r>
        <w:rPr>
          <w:sz w:val="28"/>
        </w:rPr>
        <w:t>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CC59FA" w:rsidP="00695CB5">
      <w:pPr>
        <w:pStyle w:val="ListParagraph"/>
        <w:numPr>
          <w:ilvl w:val="1"/>
          <w:numId w:val="102"/>
        </w:numPr>
        <w:tabs>
          <w:tab w:val="left" w:pos="1489"/>
        </w:tabs>
        <w:spacing w:before="3" w:line="352" w:lineRule="auto"/>
        <w:ind w:left="151" w:right="166" w:firstLine="708"/>
        <w:jc w:val="both"/>
        <w:rPr>
          <w:sz w:val="28"/>
        </w:rPr>
      </w:pPr>
      <w:r>
        <w:rPr>
          <w:sz w:val="28"/>
        </w:rPr>
        <w:t>Пояснительная</w:t>
      </w:r>
      <w:r>
        <w:rPr>
          <w:spacing w:val="-1"/>
          <w:sz w:val="28"/>
        </w:rPr>
        <w:t xml:space="preserve"> </w:t>
      </w:r>
      <w:r>
        <w:rPr>
          <w:sz w:val="28"/>
        </w:rPr>
        <w:t>записка отражает общие</w:t>
      </w:r>
      <w:r>
        <w:rPr>
          <w:spacing w:val="-1"/>
          <w:sz w:val="28"/>
        </w:rPr>
        <w:t xml:space="preserve"> </w:t>
      </w:r>
      <w:r>
        <w:rPr>
          <w:sz w:val="28"/>
        </w:rPr>
        <w:t>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CC59FA" w:rsidP="00695CB5">
      <w:pPr>
        <w:pStyle w:val="ListParagraph"/>
        <w:numPr>
          <w:ilvl w:val="1"/>
          <w:numId w:val="102"/>
        </w:numPr>
        <w:tabs>
          <w:tab w:val="left" w:pos="1489"/>
        </w:tabs>
        <w:ind w:left="1489" w:hanging="630"/>
        <w:jc w:val="both"/>
        <w:rPr>
          <w:sz w:val="28"/>
        </w:rPr>
      </w:pPr>
      <w:r>
        <w:rPr>
          <w:sz w:val="28"/>
        </w:rPr>
        <w:t>Содержание</w:t>
      </w:r>
      <w:r>
        <w:rPr>
          <w:spacing w:val="41"/>
          <w:sz w:val="28"/>
        </w:rPr>
        <w:t xml:space="preserve">  </w:t>
      </w:r>
      <w:r>
        <w:rPr>
          <w:sz w:val="28"/>
        </w:rPr>
        <w:t>обучения</w:t>
      </w:r>
      <w:r>
        <w:rPr>
          <w:spacing w:val="44"/>
          <w:sz w:val="28"/>
        </w:rPr>
        <w:t xml:space="preserve">  </w:t>
      </w:r>
      <w:r>
        <w:rPr>
          <w:sz w:val="28"/>
        </w:rPr>
        <w:t>раскрывает</w:t>
      </w:r>
      <w:r>
        <w:rPr>
          <w:spacing w:val="44"/>
          <w:sz w:val="28"/>
        </w:rPr>
        <w:t xml:space="preserve">  </w:t>
      </w:r>
      <w:r>
        <w:rPr>
          <w:sz w:val="28"/>
        </w:rPr>
        <w:t>содержательные</w:t>
      </w:r>
      <w:r>
        <w:rPr>
          <w:spacing w:val="44"/>
          <w:sz w:val="28"/>
        </w:rPr>
        <w:t xml:space="preserve">  </w:t>
      </w:r>
      <w:r>
        <w:rPr>
          <w:sz w:val="28"/>
        </w:rPr>
        <w:t>линии,</w:t>
      </w:r>
      <w:r>
        <w:rPr>
          <w:spacing w:val="45"/>
          <w:sz w:val="28"/>
        </w:rPr>
        <w:t xml:space="preserve">  </w:t>
      </w:r>
      <w:r>
        <w:rPr>
          <w:spacing w:val="-2"/>
          <w:sz w:val="28"/>
        </w:rPr>
        <w:t>которые</w:t>
      </w:r>
    </w:p>
    <w:p w:rsidR="00CC59FA">
      <w:pPr>
        <w:jc w:val="both"/>
        <w:rPr>
          <w:sz w:val="28"/>
        </w:rPr>
        <w:sectPr>
          <w:pgSz w:w="11910" w:h="16840"/>
          <w:pgMar w:top="1040" w:right="400" w:bottom="740" w:left="980" w:header="578" w:footer="547" w:gutter="0"/>
          <w:cols w:space="720"/>
        </w:sectPr>
      </w:pPr>
    </w:p>
    <w:p w:rsidR="00CC59FA">
      <w:pPr>
        <w:pStyle w:val="BodyText"/>
        <w:spacing w:before="86" w:line="355" w:lineRule="auto"/>
        <w:ind w:left="152" w:right="162" w:firstLine="0"/>
      </w:pPr>
      <w:r>
        <w:t>предлагаются для обязательного изучения в каждом классе на уровне основного общего образования.</w:t>
      </w:r>
    </w:p>
    <w:p w:rsidR="00CC59FA" w:rsidP="00695CB5">
      <w:pPr>
        <w:pStyle w:val="ListParagraph"/>
        <w:numPr>
          <w:ilvl w:val="1"/>
          <w:numId w:val="102"/>
        </w:numPr>
        <w:tabs>
          <w:tab w:val="left" w:pos="1489"/>
        </w:tabs>
        <w:spacing w:line="352" w:lineRule="auto"/>
        <w:ind w:left="151" w:right="165" w:firstLine="708"/>
        <w:jc w:val="both"/>
        <w:rPr>
          <w:sz w:val="28"/>
        </w:rPr>
      </w:pPr>
      <w:r>
        <w:rPr>
          <w:sz w:val="28"/>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CC59FA" w:rsidP="00695CB5">
      <w:pPr>
        <w:pStyle w:val="ListParagraph"/>
        <w:numPr>
          <w:ilvl w:val="1"/>
          <w:numId w:val="102"/>
        </w:numPr>
        <w:tabs>
          <w:tab w:val="left" w:pos="1489"/>
        </w:tabs>
        <w:ind w:left="1489" w:hanging="630"/>
        <w:jc w:val="both"/>
        <w:rPr>
          <w:sz w:val="28"/>
        </w:rPr>
      </w:pPr>
      <w:r>
        <w:rPr>
          <w:sz w:val="28"/>
        </w:rPr>
        <w:t>Пояснительная</w:t>
      </w:r>
      <w:r>
        <w:rPr>
          <w:spacing w:val="-3"/>
          <w:sz w:val="28"/>
        </w:rPr>
        <w:t xml:space="preserve"> </w:t>
      </w:r>
      <w:r>
        <w:rPr>
          <w:spacing w:val="-2"/>
          <w:sz w:val="28"/>
        </w:rPr>
        <w:t>записка.</w:t>
      </w:r>
    </w:p>
    <w:p w:rsidR="00CC59FA" w:rsidP="00695CB5">
      <w:pPr>
        <w:pStyle w:val="ListParagraph"/>
        <w:numPr>
          <w:ilvl w:val="2"/>
          <w:numId w:val="102"/>
        </w:numPr>
        <w:tabs>
          <w:tab w:val="left" w:pos="1701"/>
        </w:tabs>
        <w:spacing w:before="149" w:line="352" w:lineRule="auto"/>
        <w:ind w:right="162" w:firstLine="708"/>
        <w:jc w:val="both"/>
        <w:rPr>
          <w:sz w:val="28"/>
        </w:rPr>
      </w:pPr>
      <w:r>
        <w:rPr>
          <w:sz w:val="28"/>
        </w:rPr>
        <w:t>Программа по русскому языку на уровне основного общего</w:t>
      </w:r>
      <w:r>
        <w:rPr>
          <w:spacing w:val="40"/>
          <w:sz w:val="28"/>
        </w:rPr>
        <w:t xml:space="preserve"> </w:t>
      </w:r>
      <w:r>
        <w:rPr>
          <w:sz w:val="28"/>
        </w:rPr>
        <w:t>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CC59FA" w:rsidP="00695CB5">
      <w:pPr>
        <w:pStyle w:val="ListParagraph"/>
        <w:numPr>
          <w:ilvl w:val="2"/>
          <w:numId w:val="102"/>
        </w:numPr>
        <w:tabs>
          <w:tab w:val="left" w:pos="1701"/>
        </w:tabs>
        <w:spacing w:before="5"/>
        <w:ind w:left="1701" w:hanging="842"/>
        <w:jc w:val="both"/>
        <w:rPr>
          <w:sz w:val="28"/>
        </w:rPr>
      </w:pPr>
      <w:r>
        <w:rPr>
          <w:sz w:val="28"/>
        </w:rPr>
        <w:t>Программа</w:t>
      </w:r>
      <w:r>
        <w:rPr>
          <w:spacing w:val="-4"/>
          <w:sz w:val="28"/>
        </w:rPr>
        <w:t xml:space="preserve"> </w:t>
      </w:r>
      <w:r>
        <w:rPr>
          <w:sz w:val="28"/>
        </w:rPr>
        <w:t>по</w:t>
      </w:r>
      <w:r>
        <w:rPr>
          <w:spacing w:val="-5"/>
          <w:sz w:val="28"/>
        </w:rPr>
        <w:t xml:space="preserve"> </w:t>
      </w:r>
      <w:r>
        <w:rPr>
          <w:sz w:val="28"/>
        </w:rPr>
        <w:t>русскому</w:t>
      </w:r>
      <w:r>
        <w:rPr>
          <w:spacing w:val="-2"/>
          <w:sz w:val="28"/>
        </w:rPr>
        <w:t xml:space="preserve"> </w:t>
      </w:r>
      <w:r>
        <w:rPr>
          <w:sz w:val="28"/>
        </w:rPr>
        <w:t>языку</w:t>
      </w:r>
      <w:r>
        <w:rPr>
          <w:spacing w:val="-2"/>
          <w:sz w:val="28"/>
        </w:rPr>
        <w:t xml:space="preserve"> </w:t>
      </w:r>
      <w:r>
        <w:rPr>
          <w:position w:val="1"/>
          <w:sz w:val="28"/>
        </w:rPr>
        <w:t>позволит</w:t>
      </w:r>
      <w:r>
        <w:rPr>
          <w:spacing w:val="-3"/>
          <w:position w:val="1"/>
          <w:sz w:val="28"/>
        </w:rPr>
        <w:t xml:space="preserve"> </w:t>
      </w:r>
      <w:r>
        <w:rPr>
          <w:spacing w:val="-2"/>
          <w:position w:val="1"/>
          <w:sz w:val="28"/>
        </w:rPr>
        <w:t>учителю:</w:t>
      </w:r>
    </w:p>
    <w:p w:rsidR="00CC59FA">
      <w:pPr>
        <w:pStyle w:val="BodyText"/>
        <w:spacing w:before="150" w:line="352" w:lineRule="auto"/>
        <w:ind w:right="164" w:firstLine="707"/>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CC59FA">
      <w:pPr>
        <w:pStyle w:val="BodyText"/>
        <w:spacing w:line="352" w:lineRule="auto"/>
        <w:ind w:right="168" w:firstLine="707"/>
      </w:pPr>
      <w:r>
        <w:t>определить и структурировать планируемые результаты обучения и содержание русского языка по годам обучения в соответствии с ФГОС ООО;</w:t>
      </w:r>
    </w:p>
    <w:p w:rsidR="00CC59FA">
      <w:pPr>
        <w:pStyle w:val="BodyText"/>
        <w:spacing w:before="1" w:line="352" w:lineRule="auto"/>
        <w:ind w:right="169" w:firstLine="707"/>
      </w:pPr>
      <w:r>
        <w:t>разработать календарно-тематическое планирование с учётом особенностей конкретного класса.</w:t>
      </w:r>
    </w:p>
    <w:p w:rsidR="00CC59FA" w:rsidP="00695CB5">
      <w:pPr>
        <w:pStyle w:val="ListParagraph"/>
        <w:numPr>
          <w:ilvl w:val="2"/>
          <w:numId w:val="102"/>
        </w:numPr>
        <w:tabs>
          <w:tab w:val="left" w:pos="1700"/>
        </w:tabs>
        <w:spacing w:line="352" w:lineRule="auto"/>
        <w:ind w:right="165" w:firstLine="707"/>
        <w:jc w:val="both"/>
        <w:rPr>
          <w:sz w:val="28"/>
        </w:rPr>
      </w:pPr>
      <w:r>
        <w:rPr>
          <w:sz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CC59FA">
      <w:pPr>
        <w:pStyle w:val="BodyText"/>
        <w:spacing w:line="352" w:lineRule="auto"/>
        <w:ind w:right="162"/>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w:t>
      </w:r>
      <w:r>
        <w:rPr>
          <w:spacing w:val="49"/>
          <w:w w:val="150"/>
        </w:rPr>
        <w:t xml:space="preserve"> </w:t>
      </w:r>
      <w:r>
        <w:t>и</w:t>
      </w:r>
      <w:r>
        <w:rPr>
          <w:spacing w:val="51"/>
          <w:w w:val="150"/>
        </w:rPr>
        <w:t xml:space="preserve"> </w:t>
      </w:r>
      <w:r>
        <w:t>выразительных</w:t>
      </w:r>
      <w:r>
        <w:rPr>
          <w:spacing w:val="45"/>
          <w:w w:val="150"/>
        </w:rPr>
        <w:t xml:space="preserve"> </w:t>
      </w:r>
      <w:r>
        <w:t>возможностей,</w:t>
      </w:r>
      <w:r>
        <w:rPr>
          <w:spacing w:val="51"/>
          <w:w w:val="150"/>
        </w:rPr>
        <w:t xml:space="preserve"> </w:t>
      </w:r>
      <w:r>
        <w:t>умение</w:t>
      </w:r>
      <w:r>
        <w:rPr>
          <w:spacing w:val="48"/>
          <w:w w:val="150"/>
        </w:rPr>
        <w:t xml:space="preserve"> </w:t>
      </w:r>
      <w:r>
        <w:t>правильно</w:t>
      </w:r>
      <w:r>
        <w:rPr>
          <w:spacing w:val="53"/>
          <w:w w:val="150"/>
        </w:rPr>
        <w:t xml:space="preserve"> </w:t>
      </w:r>
      <w:r>
        <w:t>и</w:t>
      </w:r>
      <w:r>
        <w:rPr>
          <w:spacing w:val="56"/>
          <w:w w:val="150"/>
        </w:rPr>
        <w:t xml:space="preserve"> </w:t>
      </w:r>
      <w:r>
        <w:rPr>
          <w:spacing w:val="-2"/>
        </w:rPr>
        <w:t>эффективно</w:t>
      </w:r>
    </w:p>
    <w:p w:rsidR="00CC59FA">
      <w:pPr>
        <w:spacing w:line="352" w:lineRule="auto"/>
        <w:sectPr>
          <w:pgSz w:w="11910" w:h="16840"/>
          <w:pgMar w:top="1040" w:right="400" w:bottom="740" w:left="980" w:header="578" w:footer="547" w:gutter="0"/>
          <w:cols w:space="720"/>
        </w:sectPr>
      </w:pPr>
    </w:p>
    <w:p w:rsidR="00CC59FA">
      <w:pPr>
        <w:pStyle w:val="BodyText"/>
        <w:spacing w:before="86" w:line="352" w:lineRule="auto"/>
        <w:ind w:left="152" w:right="162" w:firstLine="0"/>
      </w:pPr>
      <w:r>
        <w:t>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CC59FA">
      <w:pPr>
        <w:pStyle w:val="BodyText"/>
        <w:spacing w:before="5" w:line="352" w:lineRule="auto"/>
        <w:ind w:left="152" w:right="161"/>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CC59FA" w:rsidP="00695CB5">
      <w:pPr>
        <w:pStyle w:val="ListParagraph"/>
        <w:numPr>
          <w:ilvl w:val="2"/>
          <w:numId w:val="102"/>
        </w:numPr>
        <w:tabs>
          <w:tab w:val="left" w:pos="1702"/>
        </w:tabs>
        <w:spacing w:before="1" w:line="352" w:lineRule="auto"/>
        <w:ind w:left="152" w:right="162" w:firstLine="708"/>
        <w:jc w:val="both"/>
        <w:rPr>
          <w:sz w:val="28"/>
        </w:rPr>
      </w:pPr>
      <w:r>
        <w:rPr>
          <w:sz w:val="28"/>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CC59FA" w:rsidP="00695CB5">
      <w:pPr>
        <w:pStyle w:val="ListParagraph"/>
        <w:numPr>
          <w:ilvl w:val="2"/>
          <w:numId w:val="102"/>
        </w:numPr>
        <w:tabs>
          <w:tab w:val="left" w:pos="1701"/>
        </w:tabs>
        <w:spacing w:line="352" w:lineRule="auto"/>
        <w:ind w:left="152" w:right="162" w:firstLine="707"/>
        <w:jc w:val="both"/>
        <w:rPr>
          <w:sz w:val="28"/>
        </w:rPr>
      </w:pPr>
      <w:r>
        <w:rPr>
          <w:sz w:val="28"/>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CC59FA" w:rsidP="00695CB5">
      <w:pPr>
        <w:pStyle w:val="ListParagraph"/>
        <w:numPr>
          <w:ilvl w:val="2"/>
          <w:numId w:val="102"/>
        </w:numPr>
        <w:tabs>
          <w:tab w:val="left" w:pos="1701"/>
        </w:tabs>
        <w:spacing w:before="1" w:line="352" w:lineRule="auto"/>
        <w:ind w:right="162" w:firstLine="708"/>
        <w:jc w:val="right"/>
        <w:rPr>
          <w:sz w:val="28"/>
        </w:rPr>
      </w:pPr>
      <w:r>
        <w:rPr>
          <w:sz w:val="28"/>
        </w:rPr>
        <w:t>Изучение русского языка направлено на достижение следующих целей: осознание</w:t>
      </w:r>
      <w:r>
        <w:rPr>
          <w:spacing w:val="40"/>
          <w:sz w:val="28"/>
        </w:rPr>
        <w:t xml:space="preserve"> </w:t>
      </w:r>
      <w:r>
        <w:rPr>
          <w:sz w:val="28"/>
        </w:rPr>
        <w:t>и</w:t>
      </w:r>
      <w:r>
        <w:rPr>
          <w:spacing w:val="40"/>
          <w:sz w:val="28"/>
        </w:rPr>
        <w:t xml:space="preserve"> </w:t>
      </w:r>
      <w:r>
        <w:rPr>
          <w:sz w:val="28"/>
        </w:rPr>
        <w:t>проявление</w:t>
      </w:r>
      <w:r>
        <w:rPr>
          <w:spacing w:val="40"/>
          <w:sz w:val="28"/>
        </w:rPr>
        <w:t xml:space="preserve"> </w:t>
      </w:r>
      <w:r>
        <w:rPr>
          <w:sz w:val="28"/>
        </w:rPr>
        <w:t>общероссийской</w:t>
      </w:r>
      <w:r>
        <w:rPr>
          <w:spacing w:val="40"/>
          <w:sz w:val="28"/>
        </w:rPr>
        <w:t xml:space="preserve"> </w:t>
      </w:r>
      <w:r>
        <w:rPr>
          <w:sz w:val="28"/>
        </w:rPr>
        <w:t>гражданственности,</w:t>
      </w:r>
      <w:r>
        <w:rPr>
          <w:spacing w:val="40"/>
          <w:sz w:val="28"/>
        </w:rPr>
        <w:t xml:space="preserve"> </w:t>
      </w:r>
      <w:r>
        <w:rPr>
          <w:sz w:val="28"/>
        </w:rPr>
        <w:t>патриотизма, уважения к русскому</w:t>
      </w:r>
      <w:r>
        <w:rPr>
          <w:spacing w:val="33"/>
          <w:sz w:val="28"/>
        </w:rPr>
        <w:t xml:space="preserve"> </w:t>
      </w:r>
      <w:r>
        <w:rPr>
          <w:sz w:val="28"/>
        </w:rPr>
        <w:t>языку как государственному</w:t>
      </w:r>
      <w:r>
        <w:rPr>
          <w:spacing w:val="33"/>
          <w:sz w:val="28"/>
        </w:rPr>
        <w:t xml:space="preserve"> </w:t>
      </w:r>
      <w:r>
        <w:rPr>
          <w:sz w:val="28"/>
        </w:rPr>
        <w:t>языку Российской</w:t>
      </w:r>
      <w:r>
        <w:rPr>
          <w:spacing w:val="35"/>
          <w:sz w:val="28"/>
        </w:rPr>
        <w:t xml:space="preserve"> </w:t>
      </w:r>
      <w:r>
        <w:rPr>
          <w:sz w:val="28"/>
        </w:rPr>
        <w:t>Федерации и языку</w:t>
      </w:r>
      <w:r>
        <w:rPr>
          <w:spacing w:val="40"/>
          <w:sz w:val="28"/>
        </w:rPr>
        <w:t xml:space="preserve"> </w:t>
      </w:r>
      <w:r>
        <w:rPr>
          <w:sz w:val="28"/>
        </w:rPr>
        <w:t>межнационального</w:t>
      </w:r>
      <w:r>
        <w:rPr>
          <w:spacing w:val="40"/>
          <w:sz w:val="28"/>
        </w:rPr>
        <w:t xml:space="preserve"> </w:t>
      </w:r>
      <w:r>
        <w:rPr>
          <w:sz w:val="28"/>
        </w:rPr>
        <w:t>общения;</w:t>
      </w:r>
      <w:r>
        <w:rPr>
          <w:spacing w:val="40"/>
          <w:sz w:val="28"/>
        </w:rPr>
        <w:t xml:space="preserve"> </w:t>
      </w:r>
      <w:r>
        <w:rPr>
          <w:sz w:val="28"/>
        </w:rPr>
        <w:t>проявление</w:t>
      </w:r>
      <w:r>
        <w:rPr>
          <w:spacing w:val="40"/>
          <w:sz w:val="28"/>
        </w:rPr>
        <w:t xml:space="preserve"> </w:t>
      </w:r>
      <w:r>
        <w:rPr>
          <w:sz w:val="28"/>
        </w:rPr>
        <w:t>сознательного</w:t>
      </w:r>
      <w:r>
        <w:rPr>
          <w:spacing w:val="40"/>
          <w:sz w:val="28"/>
        </w:rPr>
        <w:t xml:space="preserve"> </w:t>
      </w:r>
      <w:r>
        <w:rPr>
          <w:sz w:val="28"/>
        </w:rPr>
        <w:t>отношения</w:t>
      </w:r>
      <w:r>
        <w:rPr>
          <w:spacing w:val="40"/>
          <w:sz w:val="28"/>
        </w:rPr>
        <w:t xml:space="preserve"> </w:t>
      </w:r>
      <w:r>
        <w:rPr>
          <w:sz w:val="28"/>
        </w:rPr>
        <w:t>к</w:t>
      </w:r>
      <w:r>
        <w:rPr>
          <w:spacing w:val="40"/>
          <w:sz w:val="28"/>
        </w:rPr>
        <w:t xml:space="preserve"> </w:t>
      </w:r>
      <w:r>
        <w:rPr>
          <w:sz w:val="28"/>
        </w:rPr>
        <w:t>языку как к общероссийской ценности, форме выражения и хранения духовного богатства русского</w:t>
      </w:r>
      <w:r>
        <w:rPr>
          <w:spacing w:val="35"/>
          <w:sz w:val="28"/>
        </w:rPr>
        <w:t xml:space="preserve"> </w:t>
      </w:r>
      <w:r>
        <w:rPr>
          <w:sz w:val="28"/>
        </w:rPr>
        <w:t>и</w:t>
      </w:r>
      <w:r>
        <w:rPr>
          <w:spacing w:val="33"/>
          <w:sz w:val="28"/>
        </w:rPr>
        <w:t xml:space="preserve"> </w:t>
      </w:r>
      <w:r>
        <w:rPr>
          <w:sz w:val="28"/>
        </w:rPr>
        <w:t>других</w:t>
      </w:r>
      <w:r>
        <w:rPr>
          <w:spacing w:val="31"/>
          <w:sz w:val="28"/>
        </w:rPr>
        <w:t xml:space="preserve"> </w:t>
      </w:r>
      <w:r>
        <w:rPr>
          <w:sz w:val="28"/>
        </w:rPr>
        <w:t>народов</w:t>
      </w:r>
      <w:r>
        <w:rPr>
          <w:spacing w:val="30"/>
          <w:sz w:val="28"/>
        </w:rPr>
        <w:t xml:space="preserve"> </w:t>
      </w:r>
      <w:r>
        <w:rPr>
          <w:sz w:val="28"/>
        </w:rPr>
        <w:t>России,</w:t>
      </w:r>
      <w:r>
        <w:rPr>
          <w:spacing w:val="37"/>
          <w:sz w:val="28"/>
        </w:rPr>
        <w:t xml:space="preserve"> </w:t>
      </w:r>
      <w:r>
        <w:rPr>
          <w:sz w:val="28"/>
        </w:rPr>
        <w:t>как</w:t>
      </w:r>
      <w:r>
        <w:rPr>
          <w:spacing w:val="35"/>
          <w:sz w:val="28"/>
        </w:rPr>
        <w:t xml:space="preserve"> </w:t>
      </w:r>
      <w:r>
        <w:rPr>
          <w:sz w:val="28"/>
        </w:rPr>
        <w:t>к</w:t>
      </w:r>
      <w:r>
        <w:rPr>
          <w:spacing w:val="30"/>
          <w:sz w:val="28"/>
        </w:rPr>
        <w:t xml:space="preserve"> </w:t>
      </w:r>
      <w:r>
        <w:rPr>
          <w:sz w:val="28"/>
        </w:rPr>
        <w:t>средству</w:t>
      </w:r>
      <w:r>
        <w:rPr>
          <w:spacing w:val="31"/>
          <w:sz w:val="28"/>
        </w:rPr>
        <w:t xml:space="preserve"> </w:t>
      </w:r>
      <w:r>
        <w:rPr>
          <w:sz w:val="28"/>
        </w:rPr>
        <w:t>общения</w:t>
      </w:r>
      <w:r>
        <w:rPr>
          <w:spacing w:val="30"/>
          <w:sz w:val="28"/>
        </w:rPr>
        <w:t xml:space="preserve"> </w:t>
      </w:r>
      <w:r>
        <w:rPr>
          <w:sz w:val="28"/>
        </w:rPr>
        <w:t>и</w:t>
      </w:r>
      <w:r>
        <w:rPr>
          <w:spacing w:val="33"/>
          <w:sz w:val="28"/>
        </w:rPr>
        <w:t xml:space="preserve"> </w:t>
      </w:r>
      <w:r>
        <w:rPr>
          <w:sz w:val="28"/>
        </w:rPr>
        <w:t>получения</w:t>
      </w:r>
      <w:r>
        <w:rPr>
          <w:spacing w:val="34"/>
          <w:sz w:val="28"/>
        </w:rPr>
        <w:t xml:space="preserve"> </w:t>
      </w:r>
      <w:r>
        <w:rPr>
          <w:sz w:val="28"/>
        </w:rPr>
        <w:t>знаний</w:t>
      </w:r>
      <w:r>
        <w:rPr>
          <w:spacing w:val="36"/>
          <w:sz w:val="28"/>
        </w:rPr>
        <w:t xml:space="preserve"> </w:t>
      </w:r>
      <w:r>
        <w:rPr>
          <w:sz w:val="28"/>
        </w:rPr>
        <w:t>в разных</w:t>
      </w:r>
      <w:r>
        <w:rPr>
          <w:spacing w:val="8"/>
          <w:sz w:val="28"/>
        </w:rPr>
        <w:t xml:space="preserve"> </w:t>
      </w:r>
      <w:r>
        <w:rPr>
          <w:sz w:val="28"/>
        </w:rPr>
        <w:t>сферах</w:t>
      </w:r>
      <w:r>
        <w:rPr>
          <w:spacing w:val="11"/>
          <w:sz w:val="28"/>
        </w:rPr>
        <w:t xml:space="preserve"> </w:t>
      </w:r>
      <w:r>
        <w:rPr>
          <w:sz w:val="28"/>
        </w:rPr>
        <w:t>человеческой</w:t>
      </w:r>
      <w:r>
        <w:rPr>
          <w:spacing w:val="9"/>
          <w:sz w:val="28"/>
        </w:rPr>
        <w:t xml:space="preserve"> </w:t>
      </w:r>
      <w:r>
        <w:rPr>
          <w:sz w:val="28"/>
        </w:rPr>
        <w:t>деятельности,</w:t>
      </w:r>
      <w:r>
        <w:rPr>
          <w:spacing w:val="8"/>
          <w:sz w:val="28"/>
        </w:rPr>
        <w:t xml:space="preserve"> </w:t>
      </w:r>
      <w:r>
        <w:rPr>
          <w:sz w:val="28"/>
        </w:rPr>
        <w:t>проявление</w:t>
      </w:r>
      <w:r>
        <w:rPr>
          <w:spacing w:val="10"/>
          <w:sz w:val="28"/>
        </w:rPr>
        <w:t xml:space="preserve"> </w:t>
      </w:r>
      <w:r>
        <w:rPr>
          <w:sz w:val="28"/>
        </w:rPr>
        <w:t>уважения</w:t>
      </w:r>
      <w:r>
        <w:rPr>
          <w:spacing w:val="10"/>
          <w:sz w:val="28"/>
        </w:rPr>
        <w:t xml:space="preserve"> </w:t>
      </w:r>
      <w:r>
        <w:rPr>
          <w:sz w:val="28"/>
        </w:rPr>
        <w:t>к</w:t>
      </w:r>
      <w:r>
        <w:rPr>
          <w:spacing w:val="6"/>
          <w:sz w:val="28"/>
        </w:rPr>
        <w:t xml:space="preserve"> </w:t>
      </w:r>
      <w:r>
        <w:rPr>
          <w:spacing w:val="-2"/>
          <w:sz w:val="28"/>
        </w:rPr>
        <w:t>общероссийской</w:t>
      </w:r>
    </w:p>
    <w:p w:rsidR="00CC59FA">
      <w:pPr>
        <w:pStyle w:val="BodyText"/>
        <w:tabs>
          <w:tab w:val="left" w:pos="2363"/>
          <w:tab w:val="left" w:pos="3631"/>
          <w:tab w:val="left" w:pos="4783"/>
          <w:tab w:val="left" w:pos="5451"/>
          <w:tab w:val="left" w:pos="7443"/>
          <w:tab w:val="left" w:pos="9227"/>
        </w:tabs>
        <w:spacing w:before="3" w:line="352" w:lineRule="auto"/>
        <w:ind w:left="859" w:right="167" w:hanging="708"/>
        <w:jc w:val="left"/>
      </w:pPr>
      <w:r>
        <w:t xml:space="preserve">и русской культуре, к культуре и языкам всех народов Российской Федерации; </w:t>
      </w:r>
      <w:r>
        <w:rPr>
          <w:spacing w:val="-2"/>
        </w:rPr>
        <w:t>овладение</w:t>
      </w:r>
      <w:r>
        <w:tab/>
      </w:r>
      <w:r>
        <w:rPr>
          <w:spacing w:val="-2"/>
        </w:rPr>
        <w:t>русским</w:t>
      </w:r>
      <w:r>
        <w:tab/>
      </w:r>
      <w:r>
        <w:rPr>
          <w:spacing w:val="-2"/>
        </w:rPr>
        <w:t>языком</w:t>
      </w:r>
      <w:r>
        <w:tab/>
      </w:r>
      <w:r>
        <w:rPr>
          <w:spacing w:val="-5"/>
        </w:rPr>
        <w:t>как</w:t>
      </w:r>
      <w:r>
        <w:tab/>
      </w:r>
      <w:r>
        <w:rPr>
          <w:spacing w:val="-2"/>
        </w:rPr>
        <w:t>инструментом</w:t>
      </w:r>
      <w:r>
        <w:tab/>
      </w:r>
      <w:r>
        <w:rPr>
          <w:spacing w:val="-2"/>
        </w:rPr>
        <w:t>личностного</w:t>
      </w:r>
      <w:r>
        <w:tab/>
      </w:r>
      <w:r>
        <w:rPr>
          <w:spacing w:val="-2"/>
        </w:rPr>
        <w:t>развития,</w:t>
      </w:r>
    </w:p>
    <w:p w:rsidR="00CC59FA">
      <w:pPr>
        <w:pStyle w:val="BodyText"/>
        <w:tabs>
          <w:tab w:val="left" w:pos="2207"/>
          <w:tab w:val="left" w:pos="4291"/>
          <w:tab w:val="left" w:pos="6063"/>
          <w:tab w:val="left" w:pos="8643"/>
        </w:tabs>
        <w:spacing w:before="2" w:line="352" w:lineRule="auto"/>
        <w:ind w:right="165" w:firstLine="0"/>
        <w:jc w:val="left"/>
      </w:pPr>
      <w:r>
        <w:rPr>
          <w:spacing w:val="-2"/>
        </w:rPr>
        <w:t>инструментом</w:t>
      </w:r>
      <w:r>
        <w:tab/>
      </w:r>
      <w:r>
        <w:rPr>
          <w:spacing w:val="-2"/>
        </w:rPr>
        <w:t>формирования</w:t>
      </w:r>
      <w:r>
        <w:tab/>
      </w:r>
      <w:r>
        <w:rPr>
          <w:spacing w:val="-2"/>
        </w:rPr>
        <w:t>социальных</w:t>
      </w:r>
      <w:r>
        <w:tab/>
      </w:r>
      <w:r>
        <w:rPr>
          <w:spacing w:val="-2"/>
        </w:rPr>
        <w:t>взаимоотношений,</w:t>
      </w:r>
      <w:r>
        <w:tab/>
      </w:r>
      <w:r>
        <w:rPr>
          <w:spacing w:val="-2"/>
        </w:rPr>
        <w:t xml:space="preserve">инструментом </w:t>
      </w:r>
      <w:r>
        <w:t>преобразования мира;</w:t>
      </w:r>
    </w:p>
    <w:p w:rsidR="00CC59FA">
      <w:pPr>
        <w:pStyle w:val="BodyText"/>
        <w:tabs>
          <w:tab w:val="left" w:pos="2750"/>
          <w:tab w:val="left" w:pos="3106"/>
          <w:tab w:val="left" w:pos="5218"/>
          <w:tab w:val="left" w:pos="6491"/>
          <w:tab w:val="left" w:pos="7767"/>
          <w:tab w:val="left" w:pos="8743"/>
        </w:tabs>
        <w:spacing w:line="355" w:lineRule="auto"/>
        <w:ind w:right="166"/>
        <w:jc w:val="left"/>
      </w:pPr>
      <w:r>
        <w:t>овладение</w:t>
      </w:r>
      <w:r>
        <w:rPr>
          <w:spacing w:val="80"/>
        </w:rPr>
        <w:t xml:space="preserve"> </w:t>
      </w:r>
      <w:r>
        <w:t>знаниями</w:t>
      </w:r>
      <w:r>
        <w:rPr>
          <w:spacing w:val="80"/>
        </w:rPr>
        <w:t xml:space="preserve"> </w:t>
      </w:r>
      <w:r>
        <w:t>о</w:t>
      </w:r>
      <w:r>
        <w:rPr>
          <w:spacing w:val="80"/>
        </w:rPr>
        <w:t xml:space="preserve"> </w:t>
      </w:r>
      <w:r>
        <w:t>русском</w:t>
      </w:r>
      <w:r>
        <w:rPr>
          <w:spacing w:val="80"/>
        </w:rPr>
        <w:t xml:space="preserve"> </w:t>
      </w:r>
      <w:r>
        <w:t>языке,</w:t>
      </w:r>
      <w:r>
        <w:rPr>
          <w:spacing w:val="80"/>
        </w:rPr>
        <w:t xml:space="preserve"> </w:t>
      </w:r>
      <w:r>
        <w:t>его</w:t>
      </w:r>
      <w:r>
        <w:rPr>
          <w:spacing w:val="80"/>
        </w:rPr>
        <w:t xml:space="preserve"> </w:t>
      </w:r>
      <w:r>
        <w:t>устройстве</w:t>
      </w:r>
      <w:r>
        <w:rPr>
          <w:spacing w:val="80"/>
        </w:rPr>
        <w:t xml:space="preserve"> </w:t>
      </w:r>
      <w:r>
        <w:t>и</w:t>
      </w:r>
      <w:r>
        <w:rPr>
          <w:spacing w:val="80"/>
        </w:rPr>
        <w:t xml:space="preserve"> </w:t>
      </w:r>
      <w:r>
        <w:t xml:space="preserve">закономерностях </w:t>
      </w:r>
      <w:r>
        <w:rPr>
          <w:spacing w:val="-2"/>
        </w:rPr>
        <w:t>функционирования,</w:t>
      </w:r>
      <w:r>
        <w:tab/>
      </w:r>
      <w:r>
        <w:rPr>
          <w:spacing w:val="-10"/>
        </w:rPr>
        <w:t>о</w:t>
      </w:r>
      <w:r>
        <w:tab/>
      </w:r>
      <w:r>
        <w:rPr>
          <w:spacing w:val="-2"/>
        </w:rPr>
        <w:t>стилистических</w:t>
      </w:r>
      <w:r>
        <w:tab/>
      </w:r>
      <w:r>
        <w:rPr>
          <w:spacing w:val="-2"/>
        </w:rPr>
        <w:t>ресурсах</w:t>
      </w:r>
      <w:r>
        <w:tab/>
      </w:r>
      <w:r>
        <w:rPr>
          <w:spacing w:val="-2"/>
        </w:rPr>
        <w:t>русского</w:t>
      </w:r>
      <w:r>
        <w:tab/>
      </w:r>
      <w:r>
        <w:rPr>
          <w:spacing w:val="-2"/>
        </w:rPr>
        <w:t>языка;</w:t>
      </w:r>
      <w:r>
        <w:tab/>
      </w:r>
      <w:r>
        <w:rPr>
          <w:spacing w:val="-2"/>
        </w:rPr>
        <w:t>практическое</w:t>
      </w:r>
    </w:p>
    <w:p w:rsidR="00CC59FA">
      <w:pPr>
        <w:spacing w:line="355" w:lineRule="auto"/>
        <w:sectPr>
          <w:pgSz w:w="11910" w:h="16840"/>
          <w:pgMar w:top="1040" w:right="400" w:bottom="740" w:left="980" w:header="578" w:footer="547" w:gutter="0"/>
          <w:cols w:space="720"/>
        </w:sectPr>
      </w:pPr>
    </w:p>
    <w:p w:rsidR="00CC59FA">
      <w:pPr>
        <w:pStyle w:val="BodyText"/>
        <w:spacing w:before="86" w:line="352" w:lineRule="auto"/>
        <w:ind w:left="152" w:right="161" w:firstLine="0"/>
      </w:pPr>
      <w:r>
        <w:t>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CC59FA">
      <w:pPr>
        <w:pStyle w:val="BodyText"/>
        <w:spacing w:before="2" w:line="352" w:lineRule="auto"/>
        <w:ind w:left="152" w:right="161"/>
      </w:pPr>
      <w:r>
        <w:t>совершенствование речевой деятельности, коммуникативных умений, обеспечивающих эффективное взаимодействие с окружающими людьми в</w:t>
      </w:r>
      <w:r>
        <w:rPr>
          <w:spacing w:val="40"/>
        </w:rPr>
        <w:t xml:space="preserve"> </w:t>
      </w:r>
      <w:r>
        <w:t>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CC59FA">
      <w:pPr>
        <w:pStyle w:val="BodyText"/>
        <w:spacing w:before="2" w:line="352" w:lineRule="auto"/>
        <w:ind w:left="152" w:right="163"/>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w:t>
      </w:r>
      <w:r>
        <w:rPr>
          <w:spacing w:val="-2"/>
        </w:rPr>
        <w:t xml:space="preserve"> </w:t>
      </w:r>
      <w:r>
        <w:t>классификации,</w:t>
      </w:r>
      <w:r>
        <w:rPr>
          <w:spacing w:val="-3"/>
        </w:rPr>
        <w:t xml:space="preserve"> </w:t>
      </w:r>
      <w:r>
        <w:t>установления</w:t>
      </w:r>
      <w:r>
        <w:rPr>
          <w:spacing w:val="-1"/>
        </w:rPr>
        <w:t xml:space="preserve"> </w:t>
      </w:r>
      <w:r>
        <w:t>определённых закономерностей</w:t>
      </w:r>
      <w:r>
        <w:rPr>
          <w:spacing w:val="-2"/>
        </w:rPr>
        <w:t xml:space="preserve"> </w:t>
      </w:r>
      <w:r>
        <w:t>и</w:t>
      </w:r>
      <w:r>
        <w:rPr>
          <w:spacing w:val="-2"/>
        </w:rPr>
        <w:t xml:space="preserve"> </w:t>
      </w:r>
      <w:r>
        <w:t>правил, конкретизации в процессе изучения русского языка;</w:t>
      </w:r>
    </w:p>
    <w:p w:rsidR="00CC59FA">
      <w:pPr>
        <w:pStyle w:val="BodyText"/>
        <w:spacing w:before="3" w:line="352" w:lineRule="auto"/>
        <w:ind w:left="152" w:right="161" w:firstLine="707"/>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w:t>
      </w:r>
      <w:r>
        <w:rPr>
          <w:spacing w:val="-1"/>
        </w:rPr>
        <w:t xml:space="preserve"> </w:t>
      </w:r>
      <w:r>
        <w:t>информационно-смысловой</w:t>
      </w:r>
      <w:r>
        <w:rPr>
          <w:spacing w:val="-1"/>
        </w:rPr>
        <w:t xml:space="preserve"> </w:t>
      </w:r>
      <w:r>
        <w:t>переработки текста,</w:t>
      </w:r>
      <w:r>
        <w:rPr>
          <w:spacing w:val="-1"/>
        </w:rPr>
        <w:t xml:space="preserve"> </w:t>
      </w:r>
      <w:r>
        <w:t>способы</w:t>
      </w:r>
      <w:r>
        <w:rPr>
          <w:spacing w:val="-4"/>
        </w:rPr>
        <w:t xml:space="preserve"> </w:t>
      </w:r>
      <w:r>
        <w:t>понимания</w:t>
      </w:r>
      <w:r>
        <w:rPr>
          <w:spacing w:val="-1"/>
        </w:rPr>
        <w:t xml:space="preserve"> </w:t>
      </w:r>
      <w:r>
        <w:t>текста, его назначения, общего смысла, коммуникативного намерения автора, логической структуры, роли языковых средств.</w:t>
      </w:r>
    </w:p>
    <w:p w:rsidR="00CC59FA" w:rsidP="00695CB5">
      <w:pPr>
        <w:pStyle w:val="ListParagraph"/>
        <w:numPr>
          <w:ilvl w:val="2"/>
          <w:numId w:val="102"/>
        </w:numPr>
        <w:tabs>
          <w:tab w:val="left" w:pos="1702"/>
        </w:tabs>
        <w:spacing w:before="3" w:line="352" w:lineRule="auto"/>
        <w:ind w:left="152" w:right="161" w:firstLine="708"/>
        <w:jc w:val="both"/>
        <w:rPr>
          <w:sz w:val="28"/>
        </w:rPr>
      </w:pPr>
      <w:r>
        <w:rPr>
          <w:sz w:val="28"/>
        </w:rPr>
        <w:t xml:space="preserve">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w:t>
      </w:r>
      <w:r>
        <w:rPr>
          <w:position w:val="1"/>
          <w:sz w:val="28"/>
        </w:rPr>
        <w:t xml:space="preserve">714 </w:t>
      </w:r>
      <w:r>
        <w:rPr>
          <w:sz w:val="28"/>
        </w:rPr>
        <w:t>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CC59FA" w:rsidP="00695CB5">
      <w:pPr>
        <w:pStyle w:val="ListParagraph"/>
        <w:numPr>
          <w:ilvl w:val="1"/>
          <w:numId w:val="102"/>
        </w:numPr>
        <w:tabs>
          <w:tab w:val="left" w:pos="1490"/>
        </w:tabs>
        <w:spacing w:before="2"/>
        <w:ind w:left="1490" w:hanging="630"/>
        <w:jc w:val="both"/>
        <w:rPr>
          <w:sz w:val="28"/>
        </w:rPr>
      </w:pPr>
      <w:r>
        <w:rPr>
          <w:sz w:val="28"/>
        </w:rPr>
        <w:t>Содержание обучения</w:t>
      </w:r>
      <w:r>
        <w:rPr>
          <w:spacing w:val="-4"/>
          <w:sz w:val="28"/>
        </w:rPr>
        <w:t xml:space="preserve"> </w:t>
      </w:r>
      <w:r>
        <w:rPr>
          <w:sz w:val="28"/>
        </w:rPr>
        <w:t>в 5</w:t>
      </w:r>
      <w:r>
        <w:rPr>
          <w:spacing w:val="-3"/>
          <w:sz w:val="28"/>
        </w:rPr>
        <w:t xml:space="preserve"> </w:t>
      </w:r>
      <w:r>
        <w:rPr>
          <w:spacing w:val="-2"/>
          <w:sz w:val="28"/>
        </w:rPr>
        <w:t>классе.</w:t>
      </w:r>
    </w:p>
    <w:p w:rsidR="00CC59FA" w:rsidP="00695CB5">
      <w:pPr>
        <w:pStyle w:val="ListParagraph"/>
        <w:numPr>
          <w:ilvl w:val="2"/>
          <w:numId w:val="102"/>
        </w:numPr>
        <w:tabs>
          <w:tab w:val="left" w:pos="1702"/>
        </w:tabs>
        <w:spacing w:before="150"/>
        <w:ind w:left="1702" w:hanging="842"/>
        <w:jc w:val="both"/>
        <w:rPr>
          <w:sz w:val="28"/>
        </w:rPr>
      </w:pPr>
      <w:r>
        <w:rPr>
          <w:sz w:val="28"/>
        </w:rPr>
        <w:t>Общие</w:t>
      </w:r>
      <w:r>
        <w:rPr>
          <w:spacing w:val="-4"/>
          <w:sz w:val="28"/>
        </w:rPr>
        <w:t xml:space="preserve"> </w:t>
      </w:r>
      <w:r>
        <w:rPr>
          <w:sz w:val="28"/>
        </w:rPr>
        <w:t>сведения</w:t>
      </w:r>
      <w:r>
        <w:rPr>
          <w:spacing w:val="-1"/>
          <w:sz w:val="28"/>
        </w:rPr>
        <w:t xml:space="preserve"> </w:t>
      </w:r>
      <w:r>
        <w:rPr>
          <w:sz w:val="28"/>
        </w:rPr>
        <w:t>о</w:t>
      </w:r>
      <w:r>
        <w:rPr>
          <w:spacing w:val="-3"/>
          <w:sz w:val="28"/>
        </w:rPr>
        <w:t xml:space="preserve"> </w:t>
      </w:r>
      <w:r>
        <w:rPr>
          <w:spacing w:val="-2"/>
          <w:sz w:val="28"/>
        </w:rPr>
        <w:t>языке.</w:t>
      </w:r>
    </w:p>
    <w:p w:rsidR="00CC59FA">
      <w:pPr>
        <w:pStyle w:val="BodyText"/>
        <w:spacing w:before="151"/>
        <w:ind w:left="859" w:firstLine="0"/>
      </w:pPr>
      <w:r>
        <w:t>Богатство</w:t>
      </w:r>
      <w:r>
        <w:rPr>
          <w:spacing w:val="-6"/>
        </w:rPr>
        <w:t xml:space="preserve"> </w:t>
      </w:r>
      <w:r>
        <w:t>и</w:t>
      </w:r>
      <w:r>
        <w:rPr>
          <w:spacing w:val="1"/>
        </w:rPr>
        <w:t xml:space="preserve"> </w:t>
      </w:r>
      <w:r>
        <w:t>выразительность</w:t>
      </w:r>
      <w:r>
        <w:rPr>
          <w:spacing w:val="-4"/>
        </w:rPr>
        <w:t xml:space="preserve"> </w:t>
      </w:r>
      <w:r>
        <w:t>русского</w:t>
      </w:r>
      <w:r>
        <w:rPr>
          <w:spacing w:val="-2"/>
        </w:rPr>
        <w:t xml:space="preserve"> </w:t>
      </w:r>
      <w:r>
        <w:t>языка.</w:t>
      </w:r>
      <w:r>
        <w:rPr>
          <w:spacing w:val="-3"/>
        </w:rPr>
        <w:t xml:space="preserve"> </w:t>
      </w:r>
      <w:r>
        <w:t>Лингвистика</w:t>
      </w:r>
      <w:r>
        <w:rPr>
          <w:spacing w:val="-5"/>
        </w:rPr>
        <w:t xml:space="preserve"> </w:t>
      </w:r>
      <w:r>
        <w:t>как</w:t>
      </w:r>
      <w:r>
        <w:rPr>
          <w:spacing w:val="-1"/>
        </w:rPr>
        <w:t xml:space="preserve"> </w:t>
      </w:r>
      <w:r>
        <w:t>наука</w:t>
      </w:r>
      <w:r>
        <w:rPr>
          <w:spacing w:val="-2"/>
        </w:rPr>
        <w:t xml:space="preserve"> </w:t>
      </w:r>
      <w:r>
        <w:t>о</w:t>
      </w:r>
      <w:r>
        <w:rPr>
          <w:spacing w:val="-1"/>
        </w:rPr>
        <w:t xml:space="preserve"> </w:t>
      </w:r>
      <w:r>
        <w:rPr>
          <w:spacing w:val="-2"/>
        </w:rPr>
        <w:t>языке.</w:t>
      </w:r>
    </w:p>
    <w:p w:rsidR="00CC59FA">
      <w:pPr>
        <w:sectPr>
          <w:pgSz w:w="11910" w:h="16840"/>
          <w:pgMar w:top="1040" w:right="400" w:bottom="740" w:left="980" w:header="578" w:footer="547" w:gutter="0"/>
          <w:cols w:space="720"/>
        </w:sectPr>
      </w:pPr>
    </w:p>
    <w:p w:rsidR="00CC59FA">
      <w:pPr>
        <w:pStyle w:val="BodyText"/>
        <w:spacing w:before="86"/>
        <w:ind w:left="860" w:firstLine="0"/>
      </w:pPr>
      <w:r>
        <w:t>Основные</w:t>
      </w:r>
      <w:r>
        <w:rPr>
          <w:spacing w:val="-2"/>
        </w:rPr>
        <w:t xml:space="preserve"> </w:t>
      </w:r>
      <w:r>
        <w:t>разделы</w:t>
      </w:r>
      <w:r>
        <w:rPr>
          <w:spacing w:val="-2"/>
        </w:rPr>
        <w:t xml:space="preserve"> лингвистики.</w:t>
      </w:r>
    </w:p>
    <w:p w:rsidR="00CC59FA" w:rsidP="00695CB5">
      <w:pPr>
        <w:pStyle w:val="ListParagraph"/>
        <w:numPr>
          <w:ilvl w:val="2"/>
          <w:numId w:val="102"/>
        </w:numPr>
        <w:tabs>
          <w:tab w:val="left" w:pos="1702"/>
        </w:tabs>
        <w:spacing w:before="154"/>
        <w:ind w:left="1702" w:hanging="842"/>
        <w:jc w:val="both"/>
        <w:rPr>
          <w:sz w:val="28"/>
        </w:rPr>
      </w:pPr>
      <w:r>
        <w:rPr>
          <w:sz w:val="28"/>
        </w:rPr>
        <w:t>Язык</w:t>
      </w:r>
      <w:r>
        <w:rPr>
          <w:spacing w:val="-4"/>
          <w:sz w:val="28"/>
        </w:rPr>
        <w:t xml:space="preserve"> </w:t>
      </w:r>
      <w:r>
        <w:rPr>
          <w:sz w:val="28"/>
        </w:rPr>
        <w:t>и</w:t>
      </w:r>
      <w:r>
        <w:rPr>
          <w:spacing w:val="3"/>
          <w:sz w:val="28"/>
        </w:rPr>
        <w:t xml:space="preserve"> </w:t>
      </w:r>
      <w:r>
        <w:rPr>
          <w:spacing w:val="-4"/>
          <w:sz w:val="28"/>
        </w:rPr>
        <w:t>речь.</w:t>
      </w:r>
    </w:p>
    <w:p w:rsidR="00CC59FA">
      <w:pPr>
        <w:pStyle w:val="BodyText"/>
        <w:spacing w:before="151" w:line="355" w:lineRule="auto"/>
        <w:ind w:right="167"/>
      </w:pPr>
      <w:r>
        <w:t xml:space="preserve">Язык и речь. Речь устная и письменная, монологическая и диалогическая, </w:t>
      </w:r>
      <w:r>
        <w:rPr>
          <w:spacing w:val="-2"/>
        </w:rPr>
        <w:t>полилог.</w:t>
      </w:r>
    </w:p>
    <w:p w:rsidR="00CC59FA">
      <w:pPr>
        <w:pStyle w:val="BodyText"/>
        <w:spacing w:line="352" w:lineRule="auto"/>
        <w:ind w:left="152" w:right="165" w:firstLine="707"/>
      </w:pPr>
      <w:r>
        <w:t xml:space="preserve">Виды речевой деятельности (говорение, слушание, чтение, письмо), их </w:t>
      </w:r>
      <w:r>
        <w:rPr>
          <w:spacing w:val="-2"/>
        </w:rPr>
        <w:t>особенности.</w:t>
      </w:r>
    </w:p>
    <w:p w:rsidR="00CC59FA">
      <w:pPr>
        <w:pStyle w:val="BodyText"/>
        <w:spacing w:line="352" w:lineRule="auto"/>
        <w:ind w:left="152" w:right="163"/>
      </w:pPr>
      <w:r>
        <w:t xml:space="preserve">Создание устных монологических высказываний на основе жизненных наблюдений, чтения научно-учебной, художественной и научно-популярной </w:t>
      </w:r>
      <w:r>
        <w:rPr>
          <w:spacing w:val="-2"/>
        </w:rPr>
        <w:t>литературы.</w:t>
      </w:r>
    </w:p>
    <w:p w:rsidR="00CC59FA">
      <w:pPr>
        <w:pStyle w:val="BodyText"/>
        <w:spacing w:line="352" w:lineRule="auto"/>
        <w:ind w:left="152" w:right="165" w:firstLine="707"/>
      </w:pPr>
      <w:r>
        <w:t>Устный пересказ прочитанного или прослушанного текста, в том числе с изменением лица рассказчика.</w:t>
      </w:r>
    </w:p>
    <w:p w:rsidR="00CC59FA">
      <w:pPr>
        <w:pStyle w:val="BodyText"/>
        <w:spacing w:line="352" w:lineRule="auto"/>
        <w:ind w:left="152" w:right="165" w:firstLine="707"/>
      </w:pPr>
      <w:r>
        <w:t>Участие в диалоге на лингвистические темы (в рамках изученного) и темы на основе жизненных наблюдений.</w:t>
      </w:r>
    </w:p>
    <w:p w:rsidR="00CC59FA">
      <w:pPr>
        <w:pStyle w:val="BodyText"/>
        <w:ind w:left="860" w:firstLine="0"/>
      </w:pPr>
      <w:r>
        <w:t>Речевые</w:t>
      </w:r>
      <w:r>
        <w:rPr>
          <w:spacing w:val="-4"/>
        </w:rPr>
        <w:t xml:space="preserve"> </w:t>
      </w:r>
      <w:r>
        <w:t>формулы</w:t>
      </w:r>
      <w:r>
        <w:rPr>
          <w:spacing w:val="-2"/>
        </w:rPr>
        <w:t xml:space="preserve"> </w:t>
      </w:r>
      <w:r>
        <w:t>приветствия,</w:t>
      </w:r>
      <w:r>
        <w:rPr>
          <w:spacing w:val="-3"/>
        </w:rPr>
        <w:t xml:space="preserve"> </w:t>
      </w:r>
      <w:r>
        <w:t>прощания,</w:t>
      </w:r>
      <w:r>
        <w:rPr>
          <w:spacing w:val="-4"/>
        </w:rPr>
        <w:t xml:space="preserve"> </w:t>
      </w:r>
      <w:r>
        <w:t>просьбы,</w:t>
      </w:r>
      <w:r>
        <w:rPr>
          <w:spacing w:val="-2"/>
        </w:rPr>
        <w:t xml:space="preserve"> благодарности.</w:t>
      </w:r>
    </w:p>
    <w:p w:rsidR="00CC59FA">
      <w:pPr>
        <w:pStyle w:val="BodyText"/>
        <w:spacing w:before="153" w:line="360" w:lineRule="auto"/>
        <w:ind w:left="152" w:right="160"/>
      </w:pPr>
      <w:r>
        <w:t>Сочинения различных видов с использованием жизненного и читательского опыта, сюжетной картины (в том числе сочинения-миниатюры).</w:t>
      </w:r>
    </w:p>
    <w:p w:rsidR="00CC59FA">
      <w:pPr>
        <w:pStyle w:val="BodyText"/>
        <w:spacing w:line="355" w:lineRule="auto"/>
        <w:ind w:left="152" w:right="163"/>
      </w:pPr>
      <w:r>
        <w:t>Виды аудирования: выборочное, ознакомительное, детальное. Виды чтения: изучающее, ознакомительное, просмотровое, поисковое.</w:t>
      </w:r>
    </w:p>
    <w:p w:rsidR="00CC59FA" w:rsidP="00695CB5">
      <w:pPr>
        <w:pStyle w:val="ListParagraph"/>
        <w:numPr>
          <w:ilvl w:val="2"/>
          <w:numId w:val="102"/>
        </w:numPr>
        <w:tabs>
          <w:tab w:val="left" w:pos="1701"/>
        </w:tabs>
        <w:spacing w:line="317" w:lineRule="exact"/>
        <w:ind w:left="1701" w:hanging="842"/>
        <w:jc w:val="both"/>
        <w:rPr>
          <w:sz w:val="28"/>
        </w:rPr>
      </w:pPr>
      <w:r>
        <w:rPr>
          <w:spacing w:val="-2"/>
          <w:sz w:val="28"/>
        </w:rPr>
        <w:t>Текст.</w:t>
      </w:r>
    </w:p>
    <w:p w:rsidR="00CC59FA">
      <w:pPr>
        <w:pStyle w:val="BodyText"/>
        <w:spacing w:before="149" w:line="352" w:lineRule="auto"/>
        <w:jc w:val="left"/>
      </w:pPr>
      <w:r>
        <w:t>Текст</w:t>
      </w:r>
      <w:r>
        <w:rPr>
          <w:spacing w:val="40"/>
        </w:rPr>
        <w:t xml:space="preserve"> </w:t>
      </w:r>
      <w:r>
        <w:t>и</w:t>
      </w:r>
      <w:r>
        <w:rPr>
          <w:spacing w:val="40"/>
        </w:rPr>
        <w:t xml:space="preserve"> </w:t>
      </w:r>
      <w:r>
        <w:t>его</w:t>
      </w:r>
      <w:r>
        <w:rPr>
          <w:spacing w:val="40"/>
        </w:rPr>
        <w:t xml:space="preserve"> </w:t>
      </w:r>
      <w:r>
        <w:t>основные</w:t>
      </w:r>
      <w:r>
        <w:rPr>
          <w:spacing w:val="40"/>
        </w:rPr>
        <w:t xml:space="preserve"> </w:t>
      </w:r>
      <w:r>
        <w:t>признаки.</w:t>
      </w:r>
      <w:r>
        <w:rPr>
          <w:spacing w:val="40"/>
        </w:rPr>
        <w:t xml:space="preserve"> </w:t>
      </w:r>
      <w:r>
        <w:t>Тема</w:t>
      </w:r>
      <w:r>
        <w:rPr>
          <w:spacing w:val="40"/>
        </w:rPr>
        <w:t xml:space="preserve"> </w:t>
      </w:r>
      <w:r>
        <w:t>и</w:t>
      </w:r>
      <w:r>
        <w:rPr>
          <w:spacing w:val="40"/>
        </w:rPr>
        <w:t xml:space="preserve"> </w:t>
      </w:r>
      <w:r>
        <w:t>главная</w:t>
      </w:r>
      <w:r>
        <w:rPr>
          <w:spacing w:val="40"/>
        </w:rPr>
        <w:t xml:space="preserve"> </w:t>
      </w:r>
      <w:r>
        <w:t>мысль</w:t>
      </w:r>
      <w:r>
        <w:rPr>
          <w:spacing w:val="40"/>
        </w:rPr>
        <w:t xml:space="preserve"> </w:t>
      </w:r>
      <w:r>
        <w:t>текста.</w:t>
      </w:r>
      <w:r>
        <w:rPr>
          <w:spacing w:val="40"/>
        </w:rPr>
        <w:t xml:space="preserve"> </w:t>
      </w:r>
      <w:r>
        <w:t>Микротема</w:t>
      </w:r>
      <w:r>
        <w:rPr>
          <w:spacing w:val="40"/>
        </w:rPr>
        <w:t xml:space="preserve"> </w:t>
      </w:r>
      <w:r>
        <w:t>текста. Ключевые слова.</w:t>
      </w:r>
    </w:p>
    <w:p w:rsidR="00CC59FA">
      <w:pPr>
        <w:pStyle w:val="BodyText"/>
        <w:tabs>
          <w:tab w:val="left" w:pos="4687"/>
          <w:tab w:val="left" w:pos="5775"/>
          <w:tab w:val="left" w:pos="6883"/>
          <w:tab w:val="left" w:pos="8543"/>
        </w:tabs>
        <w:spacing w:line="355" w:lineRule="auto"/>
        <w:ind w:right="168"/>
        <w:jc w:val="left"/>
      </w:pPr>
      <w:r>
        <w:rPr>
          <w:spacing w:val="-2"/>
        </w:rPr>
        <w:t>Функционально-смысловые</w:t>
      </w:r>
      <w:r>
        <w:tab/>
      </w:r>
      <w:r>
        <w:rPr>
          <w:spacing w:val="-4"/>
        </w:rPr>
        <w:t>типы</w:t>
      </w:r>
      <w:r>
        <w:tab/>
      </w:r>
      <w:r>
        <w:rPr>
          <w:spacing w:val="-2"/>
        </w:rPr>
        <w:t>речи:</w:t>
      </w:r>
      <w:r>
        <w:tab/>
      </w:r>
      <w:r>
        <w:rPr>
          <w:spacing w:val="-2"/>
        </w:rPr>
        <w:t>описание,</w:t>
      </w:r>
      <w:r>
        <w:tab/>
      </w:r>
      <w:r>
        <w:rPr>
          <w:spacing w:val="-2"/>
        </w:rPr>
        <w:t xml:space="preserve">повествование, </w:t>
      </w:r>
      <w:r>
        <w:t>рассуждение; их особенности.</w:t>
      </w:r>
    </w:p>
    <w:p w:rsidR="00CC59FA">
      <w:pPr>
        <w:pStyle w:val="BodyText"/>
        <w:spacing w:line="355" w:lineRule="auto"/>
        <w:ind w:left="152" w:right="165" w:firstLine="707"/>
        <w:jc w:val="left"/>
      </w:pPr>
      <w:r>
        <w:t>Композиционная</w:t>
      </w:r>
      <w:r>
        <w:rPr>
          <w:spacing w:val="40"/>
        </w:rPr>
        <w:t xml:space="preserve"> </w:t>
      </w:r>
      <w:r>
        <w:t>структура</w:t>
      </w:r>
      <w:r>
        <w:rPr>
          <w:spacing w:val="40"/>
        </w:rPr>
        <w:t xml:space="preserve"> </w:t>
      </w:r>
      <w:r>
        <w:t>текста.</w:t>
      </w:r>
      <w:r>
        <w:rPr>
          <w:spacing w:val="40"/>
        </w:rPr>
        <w:t xml:space="preserve"> </w:t>
      </w:r>
      <w:r>
        <w:t>Абзац</w:t>
      </w:r>
      <w:r>
        <w:rPr>
          <w:spacing w:val="40"/>
        </w:rPr>
        <w:t xml:space="preserve"> </w:t>
      </w:r>
      <w:r>
        <w:t>как</w:t>
      </w:r>
      <w:r>
        <w:rPr>
          <w:spacing w:val="40"/>
        </w:rPr>
        <w:t xml:space="preserve"> </w:t>
      </w:r>
      <w:r>
        <w:t>средство</w:t>
      </w:r>
      <w:r>
        <w:rPr>
          <w:spacing w:val="40"/>
        </w:rPr>
        <w:t xml:space="preserve"> </w:t>
      </w:r>
      <w:r>
        <w:t>членения</w:t>
      </w:r>
      <w:r>
        <w:rPr>
          <w:spacing w:val="40"/>
        </w:rPr>
        <w:t xml:space="preserve"> </w:t>
      </w:r>
      <w:r>
        <w:t>текста</w:t>
      </w:r>
      <w:r>
        <w:rPr>
          <w:spacing w:val="40"/>
        </w:rPr>
        <w:t xml:space="preserve"> </w:t>
      </w:r>
      <w:r>
        <w:t>на композиционно-смысловые части.</w:t>
      </w:r>
    </w:p>
    <w:p w:rsidR="00CC59FA">
      <w:pPr>
        <w:pStyle w:val="BodyText"/>
        <w:spacing w:line="352" w:lineRule="auto"/>
        <w:ind w:left="152"/>
        <w:jc w:val="left"/>
      </w:pPr>
      <w:r>
        <w:t>Средства</w:t>
      </w:r>
      <w:r>
        <w:rPr>
          <w:spacing w:val="40"/>
        </w:rPr>
        <w:t xml:space="preserve"> </w:t>
      </w:r>
      <w:r>
        <w:t>связи</w:t>
      </w:r>
      <w:r>
        <w:rPr>
          <w:spacing w:val="40"/>
        </w:rPr>
        <w:t xml:space="preserve"> </w:t>
      </w:r>
      <w:r>
        <w:t>предложений</w:t>
      </w:r>
      <w:r>
        <w:rPr>
          <w:spacing w:val="40"/>
        </w:rPr>
        <w:t xml:space="preserve"> </w:t>
      </w:r>
      <w:r>
        <w:t>и</w:t>
      </w:r>
      <w:r>
        <w:rPr>
          <w:spacing w:val="40"/>
        </w:rPr>
        <w:t xml:space="preserve"> </w:t>
      </w:r>
      <w:r>
        <w:t>частей</w:t>
      </w:r>
      <w:r>
        <w:rPr>
          <w:spacing w:val="40"/>
        </w:rPr>
        <w:t xml:space="preserve"> </w:t>
      </w:r>
      <w:r>
        <w:t>текста:</w:t>
      </w:r>
      <w:r>
        <w:rPr>
          <w:spacing w:val="40"/>
        </w:rPr>
        <w:t xml:space="preserve"> </w:t>
      </w:r>
      <w:r>
        <w:t>формы</w:t>
      </w:r>
      <w:r>
        <w:rPr>
          <w:spacing w:val="40"/>
        </w:rPr>
        <w:t xml:space="preserve"> </w:t>
      </w:r>
      <w:r>
        <w:t>слова,</w:t>
      </w:r>
      <w:r>
        <w:rPr>
          <w:spacing w:val="40"/>
        </w:rPr>
        <w:t xml:space="preserve"> </w:t>
      </w:r>
      <w:r>
        <w:t>однокоренные слова, синонимы, антонимы, личные местоимения, повтор слова.</w:t>
      </w:r>
    </w:p>
    <w:p w:rsidR="00CC59FA">
      <w:pPr>
        <w:pStyle w:val="BodyText"/>
        <w:ind w:left="860" w:firstLine="0"/>
        <w:jc w:val="left"/>
      </w:pPr>
      <w:r>
        <w:t>Повествование</w:t>
      </w:r>
      <w:r>
        <w:rPr>
          <w:spacing w:val="-4"/>
        </w:rPr>
        <w:t xml:space="preserve"> </w:t>
      </w:r>
      <w:r>
        <w:t>как</w:t>
      </w:r>
      <w:r>
        <w:rPr>
          <w:spacing w:val="-6"/>
        </w:rPr>
        <w:t xml:space="preserve"> </w:t>
      </w:r>
      <w:r>
        <w:t>тип</w:t>
      </w:r>
      <w:r>
        <w:rPr>
          <w:spacing w:val="1"/>
        </w:rPr>
        <w:t xml:space="preserve"> </w:t>
      </w:r>
      <w:r>
        <w:t>речи.</w:t>
      </w:r>
      <w:r>
        <w:rPr>
          <w:spacing w:val="-2"/>
        </w:rPr>
        <w:t xml:space="preserve"> Рассказ.</w:t>
      </w:r>
    </w:p>
    <w:p w:rsidR="00CC59FA">
      <w:pPr>
        <w:pStyle w:val="BodyText"/>
        <w:spacing w:before="139" w:line="355" w:lineRule="auto"/>
        <w:ind w:left="152"/>
        <w:jc w:val="left"/>
      </w:pPr>
      <w:r>
        <w:t>Смысловой</w:t>
      </w:r>
      <w:r>
        <w:rPr>
          <w:spacing w:val="40"/>
        </w:rPr>
        <w:t xml:space="preserve"> </w:t>
      </w:r>
      <w:r>
        <w:t>анализ</w:t>
      </w:r>
      <w:r>
        <w:rPr>
          <w:spacing w:val="40"/>
        </w:rPr>
        <w:t xml:space="preserve"> </w:t>
      </w:r>
      <w:r>
        <w:t>текста:</w:t>
      </w:r>
      <w:r>
        <w:rPr>
          <w:spacing w:val="40"/>
        </w:rPr>
        <w:t xml:space="preserve"> </w:t>
      </w:r>
      <w:r>
        <w:t>его</w:t>
      </w:r>
      <w:r>
        <w:rPr>
          <w:spacing w:val="40"/>
        </w:rPr>
        <w:t xml:space="preserve"> </w:t>
      </w:r>
      <w:r>
        <w:t>композиционных</w:t>
      </w:r>
      <w:r>
        <w:rPr>
          <w:spacing w:val="40"/>
        </w:rPr>
        <w:t xml:space="preserve"> </w:t>
      </w:r>
      <w:r>
        <w:t>особенностей,</w:t>
      </w:r>
      <w:r>
        <w:rPr>
          <w:spacing w:val="40"/>
        </w:rPr>
        <w:t xml:space="preserve"> </w:t>
      </w:r>
      <w:r>
        <w:t>микротем</w:t>
      </w:r>
      <w:r>
        <w:rPr>
          <w:spacing w:val="40"/>
        </w:rPr>
        <w:t xml:space="preserve"> </w:t>
      </w:r>
      <w:r>
        <w:t>и</w:t>
      </w:r>
      <w:r>
        <w:rPr>
          <w:spacing w:val="40"/>
        </w:rPr>
        <w:t xml:space="preserve"> </w:t>
      </w:r>
      <w:r>
        <w:t>абзацев,</w:t>
      </w:r>
      <w:r>
        <w:rPr>
          <w:spacing w:val="33"/>
        </w:rPr>
        <w:t xml:space="preserve"> </w:t>
      </w:r>
      <w:r>
        <w:t>способов</w:t>
      </w:r>
      <w:r>
        <w:rPr>
          <w:spacing w:val="27"/>
        </w:rPr>
        <w:t xml:space="preserve"> </w:t>
      </w:r>
      <w:r>
        <w:t>и</w:t>
      </w:r>
      <w:r>
        <w:rPr>
          <w:spacing w:val="34"/>
        </w:rPr>
        <w:t xml:space="preserve"> </w:t>
      </w:r>
      <w:r>
        <w:t>средств</w:t>
      </w:r>
      <w:r>
        <w:rPr>
          <w:spacing w:val="31"/>
        </w:rPr>
        <w:t xml:space="preserve"> </w:t>
      </w:r>
      <w:r>
        <w:t>связи</w:t>
      </w:r>
      <w:r>
        <w:rPr>
          <w:spacing w:val="33"/>
        </w:rPr>
        <w:t xml:space="preserve"> </w:t>
      </w:r>
      <w:r>
        <w:t>предложений</w:t>
      </w:r>
      <w:r>
        <w:rPr>
          <w:spacing w:val="34"/>
        </w:rPr>
        <w:t xml:space="preserve"> </w:t>
      </w:r>
      <w:r>
        <w:t>в</w:t>
      </w:r>
      <w:r>
        <w:rPr>
          <w:spacing w:val="31"/>
        </w:rPr>
        <w:t xml:space="preserve"> </w:t>
      </w:r>
      <w:r>
        <w:t>тексте;</w:t>
      </w:r>
      <w:r>
        <w:rPr>
          <w:spacing w:val="30"/>
        </w:rPr>
        <w:t xml:space="preserve"> </w:t>
      </w:r>
      <w:r>
        <w:t>использование</w:t>
      </w:r>
      <w:r>
        <w:rPr>
          <w:spacing w:val="31"/>
        </w:rPr>
        <w:t xml:space="preserve"> </w:t>
      </w:r>
      <w:r>
        <w:rPr>
          <w:spacing w:val="-2"/>
        </w:rPr>
        <w:t>языковых</w:t>
      </w:r>
    </w:p>
    <w:p w:rsidR="00CC59FA">
      <w:pPr>
        <w:spacing w:line="355" w:lineRule="auto"/>
        <w:sectPr>
          <w:pgSz w:w="11910" w:h="16840"/>
          <w:pgMar w:top="1040" w:right="400" w:bottom="740" w:left="980" w:header="578" w:footer="547" w:gutter="0"/>
          <w:cols w:space="720"/>
        </w:sectPr>
      </w:pPr>
    </w:p>
    <w:p w:rsidR="00CC59FA">
      <w:pPr>
        <w:pStyle w:val="BodyText"/>
        <w:spacing w:before="86"/>
        <w:ind w:left="152" w:firstLine="0"/>
      </w:pPr>
      <w:r>
        <w:t>средств</w:t>
      </w:r>
      <w:r>
        <w:rPr>
          <w:spacing w:val="-7"/>
        </w:rPr>
        <w:t xml:space="preserve"> </w:t>
      </w:r>
      <w:r>
        <w:t>выразительности</w:t>
      </w:r>
      <w:r>
        <w:rPr>
          <w:spacing w:val="-2"/>
        </w:rPr>
        <w:t xml:space="preserve"> </w:t>
      </w:r>
      <w:r>
        <w:t>(в</w:t>
      </w:r>
      <w:r>
        <w:rPr>
          <w:spacing w:val="-4"/>
        </w:rPr>
        <w:t xml:space="preserve"> </w:t>
      </w:r>
      <w:r>
        <w:t>рамках</w:t>
      </w:r>
      <w:r>
        <w:rPr>
          <w:spacing w:val="-3"/>
        </w:rPr>
        <w:t xml:space="preserve"> </w:t>
      </w:r>
      <w:r>
        <w:rPr>
          <w:spacing w:val="-2"/>
        </w:rPr>
        <w:t>изученного).</w:t>
      </w:r>
    </w:p>
    <w:p w:rsidR="00CC59FA">
      <w:pPr>
        <w:pStyle w:val="BodyText"/>
        <w:spacing w:before="154" w:line="352" w:lineRule="auto"/>
        <w:ind w:right="165"/>
      </w:pPr>
      <w:r>
        <w:t xml:space="preserve">Подробное, выборочное и сжатое изложение содержания прочитанного или прослушанного текста. Изложение содержания текста с изменением лица </w:t>
      </w:r>
      <w:r>
        <w:rPr>
          <w:spacing w:val="-2"/>
        </w:rPr>
        <w:t>рассказчика.</w:t>
      </w:r>
    </w:p>
    <w:p w:rsidR="00CC59FA">
      <w:pPr>
        <w:pStyle w:val="BodyText"/>
        <w:spacing w:before="1"/>
        <w:ind w:left="859" w:firstLine="0"/>
      </w:pPr>
      <w:r>
        <w:t>Информационная</w:t>
      </w:r>
      <w:r>
        <w:rPr>
          <w:spacing w:val="-8"/>
        </w:rPr>
        <w:t xml:space="preserve"> </w:t>
      </w:r>
      <w:r>
        <w:t>переработка</w:t>
      </w:r>
      <w:r>
        <w:rPr>
          <w:spacing w:val="-6"/>
        </w:rPr>
        <w:t xml:space="preserve"> </w:t>
      </w:r>
      <w:r>
        <w:t>текста:</w:t>
      </w:r>
      <w:r>
        <w:rPr>
          <w:spacing w:val="-3"/>
        </w:rPr>
        <w:t xml:space="preserve"> </w:t>
      </w:r>
      <w:r>
        <w:t>простой</w:t>
      </w:r>
      <w:r>
        <w:rPr>
          <w:spacing w:val="-3"/>
        </w:rPr>
        <w:t xml:space="preserve"> </w:t>
      </w:r>
      <w:r>
        <w:t>и</w:t>
      </w:r>
      <w:r>
        <w:rPr>
          <w:spacing w:val="1"/>
        </w:rPr>
        <w:t xml:space="preserve"> </w:t>
      </w:r>
      <w:r>
        <w:t>сложный</w:t>
      </w:r>
      <w:r>
        <w:rPr>
          <w:spacing w:val="-2"/>
        </w:rPr>
        <w:t xml:space="preserve"> </w:t>
      </w:r>
      <w:r>
        <w:t>план</w:t>
      </w:r>
      <w:r>
        <w:rPr>
          <w:spacing w:val="1"/>
        </w:rPr>
        <w:t xml:space="preserve"> </w:t>
      </w:r>
      <w:r>
        <w:rPr>
          <w:spacing w:val="-2"/>
        </w:rPr>
        <w:t>текста.</w:t>
      </w:r>
    </w:p>
    <w:p w:rsidR="00CC59FA" w:rsidP="00695CB5">
      <w:pPr>
        <w:pStyle w:val="ListParagraph"/>
        <w:numPr>
          <w:ilvl w:val="2"/>
          <w:numId w:val="102"/>
        </w:numPr>
        <w:tabs>
          <w:tab w:val="left" w:pos="1701"/>
        </w:tabs>
        <w:spacing w:before="150"/>
        <w:ind w:left="1701" w:hanging="842"/>
        <w:jc w:val="both"/>
        <w:rPr>
          <w:sz w:val="28"/>
        </w:rPr>
      </w:pPr>
      <w:r>
        <w:rPr>
          <w:sz w:val="28"/>
        </w:rPr>
        <w:t>Функциональные</w:t>
      </w:r>
      <w:r>
        <w:rPr>
          <w:spacing w:val="-9"/>
          <w:sz w:val="28"/>
        </w:rPr>
        <w:t xml:space="preserve"> </w:t>
      </w:r>
      <w:r>
        <w:rPr>
          <w:sz w:val="28"/>
        </w:rPr>
        <w:t>разновидности</w:t>
      </w:r>
      <w:r>
        <w:rPr>
          <w:spacing w:val="-5"/>
          <w:sz w:val="28"/>
        </w:rPr>
        <w:t xml:space="preserve"> </w:t>
      </w:r>
      <w:r>
        <w:rPr>
          <w:spacing w:val="-2"/>
          <w:sz w:val="28"/>
        </w:rPr>
        <w:t>языка.</w:t>
      </w:r>
    </w:p>
    <w:p w:rsidR="00CC59FA">
      <w:pPr>
        <w:pStyle w:val="BodyText"/>
        <w:spacing w:before="154" w:line="352" w:lineRule="auto"/>
        <w:ind w:left="152" w:right="171" w:firstLine="707"/>
      </w:pPr>
      <w:r>
        <w:t>Общее представление о функциональных разновидностях языка (о разговорной речи, функциональных стилях, языке художественной литературы).</w:t>
      </w:r>
    </w:p>
    <w:p w:rsidR="00CC59FA" w:rsidP="00695CB5">
      <w:pPr>
        <w:pStyle w:val="ListParagraph"/>
        <w:numPr>
          <w:ilvl w:val="2"/>
          <w:numId w:val="102"/>
        </w:numPr>
        <w:tabs>
          <w:tab w:val="left" w:pos="1701"/>
        </w:tabs>
        <w:spacing w:before="1"/>
        <w:ind w:left="1701" w:hanging="842"/>
        <w:jc w:val="both"/>
        <w:rPr>
          <w:sz w:val="28"/>
        </w:rPr>
      </w:pPr>
      <w:r>
        <w:rPr>
          <w:sz w:val="28"/>
        </w:rPr>
        <w:t>Система</w:t>
      </w:r>
      <w:r>
        <w:rPr>
          <w:spacing w:val="-3"/>
          <w:sz w:val="28"/>
        </w:rPr>
        <w:t xml:space="preserve"> </w:t>
      </w:r>
      <w:r>
        <w:rPr>
          <w:spacing w:val="-2"/>
          <w:sz w:val="28"/>
        </w:rPr>
        <w:t>языка.</w:t>
      </w:r>
    </w:p>
    <w:p w:rsidR="00CC59FA" w:rsidP="00695CB5">
      <w:pPr>
        <w:pStyle w:val="ListParagraph"/>
        <w:numPr>
          <w:ilvl w:val="3"/>
          <w:numId w:val="102"/>
        </w:numPr>
        <w:tabs>
          <w:tab w:val="left" w:pos="1911"/>
        </w:tabs>
        <w:spacing w:before="150" w:line="352" w:lineRule="auto"/>
        <w:ind w:right="4072" w:firstLine="0"/>
        <w:rPr>
          <w:sz w:val="28"/>
        </w:rPr>
      </w:pPr>
      <w:r>
        <w:rPr>
          <w:sz w:val="28"/>
        </w:rPr>
        <w:t>Фонетика. Графика. Орфоэпия. Фонетика</w:t>
      </w:r>
      <w:r>
        <w:rPr>
          <w:spacing w:val="-8"/>
          <w:sz w:val="28"/>
        </w:rPr>
        <w:t xml:space="preserve"> </w:t>
      </w:r>
      <w:r>
        <w:rPr>
          <w:sz w:val="28"/>
        </w:rPr>
        <w:t>и</w:t>
      </w:r>
      <w:r>
        <w:rPr>
          <w:spacing w:val="-5"/>
          <w:sz w:val="28"/>
        </w:rPr>
        <w:t xml:space="preserve"> </w:t>
      </w:r>
      <w:r>
        <w:rPr>
          <w:sz w:val="28"/>
        </w:rPr>
        <w:t>графика</w:t>
      </w:r>
      <w:r>
        <w:rPr>
          <w:spacing w:val="-4"/>
          <w:sz w:val="28"/>
        </w:rPr>
        <w:t xml:space="preserve"> </w:t>
      </w:r>
      <w:r>
        <w:rPr>
          <w:sz w:val="28"/>
        </w:rPr>
        <w:t>как</w:t>
      </w:r>
      <w:r>
        <w:rPr>
          <w:spacing w:val="-8"/>
          <w:sz w:val="28"/>
        </w:rPr>
        <w:t xml:space="preserve"> </w:t>
      </w:r>
      <w:r>
        <w:rPr>
          <w:sz w:val="28"/>
        </w:rPr>
        <w:t>разделы</w:t>
      </w:r>
      <w:r>
        <w:rPr>
          <w:spacing w:val="-12"/>
          <w:sz w:val="28"/>
        </w:rPr>
        <w:t xml:space="preserve"> </w:t>
      </w:r>
      <w:r>
        <w:rPr>
          <w:sz w:val="28"/>
        </w:rPr>
        <w:t>лингвистики.</w:t>
      </w:r>
    </w:p>
    <w:p w:rsidR="00CC59FA">
      <w:pPr>
        <w:pStyle w:val="BodyText"/>
        <w:spacing w:before="2" w:line="352" w:lineRule="auto"/>
        <w:ind w:left="860" w:right="2396" w:firstLine="0"/>
        <w:jc w:val="left"/>
      </w:pPr>
      <w:r>
        <w:t>Звук</w:t>
      </w:r>
      <w:r>
        <w:rPr>
          <w:spacing w:val="-5"/>
        </w:rPr>
        <w:t xml:space="preserve"> </w:t>
      </w:r>
      <w:r>
        <w:t>как</w:t>
      </w:r>
      <w:r>
        <w:rPr>
          <w:spacing w:val="-5"/>
        </w:rPr>
        <w:t xml:space="preserve"> </w:t>
      </w:r>
      <w:r>
        <w:t>единица</w:t>
      </w:r>
      <w:r>
        <w:rPr>
          <w:spacing w:val="-10"/>
        </w:rPr>
        <w:t xml:space="preserve"> </w:t>
      </w:r>
      <w:r>
        <w:t>языка.</w:t>
      </w:r>
      <w:r>
        <w:rPr>
          <w:spacing w:val="-7"/>
        </w:rPr>
        <w:t xml:space="preserve"> </w:t>
      </w:r>
      <w:r>
        <w:t>Смыслоразличительная</w:t>
      </w:r>
      <w:r>
        <w:rPr>
          <w:spacing w:val="-6"/>
        </w:rPr>
        <w:t xml:space="preserve"> </w:t>
      </w:r>
      <w:r>
        <w:t>роль</w:t>
      </w:r>
      <w:r>
        <w:rPr>
          <w:spacing w:val="-5"/>
        </w:rPr>
        <w:t xml:space="preserve"> </w:t>
      </w:r>
      <w:r>
        <w:t>звука. Система гласных звуков.</w:t>
      </w:r>
    </w:p>
    <w:p w:rsidR="00CC59FA">
      <w:pPr>
        <w:pStyle w:val="BodyText"/>
        <w:spacing w:before="1"/>
        <w:ind w:left="860" w:firstLine="0"/>
        <w:jc w:val="left"/>
      </w:pPr>
      <w:r>
        <w:t>Система</w:t>
      </w:r>
      <w:r>
        <w:rPr>
          <w:spacing w:val="-2"/>
        </w:rPr>
        <w:t xml:space="preserve"> </w:t>
      </w:r>
      <w:r>
        <w:t>согласных</w:t>
      </w:r>
      <w:r>
        <w:rPr>
          <w:spacing w:val="-4"/>
        </w:rPr>
        <w:t xml:space="preserve"> </w:t>
      </w:r>
      <w:r>
        <w:rPr>
          <w:spacing w:val="-2"/>
        </w:rPr>
        <w:t>звуков.</w:t>
      </w:r>
    </w:p>
    <w:p w:rsidR="00CC59FA">
      <w:pPr>
        <w:pStyle w:val="BodyText"/>
        <w:spacing w:before="151" w:line="352" w:lineRule="auto"/>
        <w:ind w:left="860" w:firstLine="0"/>
        <w:jc w:val="left"/>
      </w:pPr>
      <w:r>
        <w:t>Изменение</w:t>
      </w:r>
      <w:r>
        <w:rPr>
          <w:spacing w:val="-7"/>
        </w:rPr>
        <w:t xml:space="preserve"> </w:t>
      </w:r>
      <w:r>
        <w:t>звуков</w:t>
      </w:r>
      <w:r>
        <w:rPr>
          <w:spacing w:val="-3"/>
        </w:rPr>
        <w:t xml:space="preserve"> </w:t>
      </w:r>
      <w:r>
        <w:t>в</w:t>
      </w:r>
      <w:r>
        <w:rPr>
          <w:spacing w:val="-7"/>
        </w:rPr>
        <w:t xml:space="preserve"> </w:t>
      </w:r>
      <w:r>
        <w:t>речевом</w:t>
      </w:r>
      <w:r>
        <w:rPr>
          <w:spacing w:val="-4"/>
        </w:rPr>
        <w:t xml:space="preserve"> </w:t>
      </w:r>
      <w:r>
        <w:t>потоке. Элементы</w:t>
      </w:r>
      <w:r>
        <w:rPr>
          <w:spacing w:val="-7"/>
        </w:rPr>
        <w:t xml:space="preserve"> </w:t>
      </w:r>
      <w:r>
        <w:t>фонетической</w:t>
      </w:r>
      <w:r>
        <w:rPr>
          <w:spacing w:val="-4"/>
        </w:rPr>
        <w:t xml:space="preserve"> </w:t>
      </w:r>
      <w:r>
        <w:t>транскрипции. Слог. Ударение. Свойства русского ударения.</w:t>
      </w:r>
    </w:p>
    <w:p w:rsidR="00CC59FA">
      <w:pPr>
        <w:pStyle w:val="BodyText"/>
        <w:spacing w:before="1" w:line="352" w:lineRule="auto"/>
        <w:ind w:left="860" w:right="5587" w:firstLine="0"/>
        <w:jc w:val="left"/>
      </w:pPr>
      <w:r>
        <w:t>Соотношение</w:t>
      </w:r>
      <w:r>
        <w:rPr>
          <w:spacing w:val="-12"/>
        </w:rPr>
        <w:t xml:space="preserve"> </w:t>
      </w:r>
      <w:r>
        <w:t>звуков</w:t>
      </w:r>
      <w:r>
        <w:rPr>
          <w:spacing w:val="-12"/>
        </w:rPr>
        <w:t xml:space="preserve"> </w:t>
      </w:r>
      <w:r>
        <w:t>и</w:t>
      </w:r>
      <w:r>
        <w:rPr>
          <w:spacing w:val="-10"/>
        </w:rPr>
        <w:t xml:space="preserve"> </w:t>
      </w:r>
      <w:r>
        <w:t>букв. Фонетический</w:t>
      </w:r>
      <w:r>
        <w:rPr>
          <w:spacing w:val="-2"/>
        </w:rPr>
        <w:t xml:space="preserve"> </w:t>
      </w:r>
      <w:r>
        <w:t>анализ</w:t>
      </w:r>
      <w:r>
        <w:rPr>
          <w:spacing w:val="-1"/>
        </w:rPr>
        <w:t xml:space="preserve"> </w:t>
      </w:r>
      <w:r>
        <w:rPr>
          <w:spacing w:val="-2"/>
        </w:rPr>
        <w:t>слова.</w:t>
      </w:r>
    </w:p>
    <w:p w:rsidR="00CC59FA">
      <w:pPr>
        <w:pStyle w:val="BodyText"/>
        <w:spacing w:before="1" w:line="352" w:lineRule="auto"/>
        <w:ind w:left="860" w:right="3880" w:firstLine="0"/>
        <w:jc w:val="left"/>
      </w:pPr>
      <w:r>
        <w:t>Способы</w:t>
      </w:r>
      <w:r>
        <w:rPr>
          <w:spacing w:val="-12"/>
        </w:rPr>
        <w:t xml:space="preserve"> </w:t>
      </w:r>
      <w:r>
        <w:t>обозначения</w:t>
      </w:r>
      <w:r>
        <w:rPr>
          <w:spacing w:val="-9"/>
        </w:rPr>
        <w:t xml:space="preserve"> </w:t>
      </w:r>
      <w:r>
        <w:t>[й’],</w:t>
      </w:r>
      <w:r>
        <w:rPr>
          <w:spacing w:val="-10"/>
        </w:rPr>
        <w:t xml:space="preserve"> </w:t>
      </w:r>
      <w:r>
        <w:t>мягкости</w:t>
      </w:r>
      <w:r>
        <w:rPr>
          <w:spacing w:val="-6"/>
        </w:rPr>
        <w:t xml:space="preserve"> </w:t>
      </w:r>
      <w:r>
        <w:t>согласных. Основные выразительные средства фонетики.</w:t>
      </w:r>
    </w:p>
    <w:p w:rsidR="00CC59FA">
      <w:pPr>
        <w:pStyle w:val="BodyText"/>
        <w:spacing w:line="320" w:lineRule="exact"/>
        <w:ind w:left="860" w:firstLine="0"/>
        <w:jc w:val="left"/>
      </w:pPr>
      <w:r>
        <w:t>Прописные</w:t>
      </w:r>
      <w:r>
        <w:rPr>
          <w:spacing w:val="-7"/>
        </w:rPr>
        <w:t xml:space="preserve"> </w:t>
      </w:r>
      <w:r>
        <w:t>и</w:t>
      </w:r>
      <w:r>
        <w:rPr>
          <w:spacing w:val="2"/>
        </w:rPr>
        <w:t xml:space="preserve"> </w:t>
      </w:r>
      <w:r>
        <w:t>строчные</w:t>
      </w:r>
      <w:r>
        <w:rPr>
          <w:spacing w:val="-4"/>
        </w:rPr>
        <w:t xml:space="preserve"> </w:t>
      </w:r>
      <w:r>
        <w:rPr>
          <w:spacing w:val="-2"/>
        </w:rPr>
        <w:t>буквы.</w:t>
      </w:r>
    </w:p>
    <w:p w:rsidR="00CC59FA">
      <w:pPr>
        <w:pStyle w:val="BodyText"/>
        <w:spacing w:before="155"/>
        <w:ind w:left="860" w:firstLine="0"/>
        <w:jc w:val="left"/>
      </w:pPr>
      <w:r>
        <w:t>Интонация,</w:t>
      </w:r>
      <w:r>
        <w:rPr>
          <w:spacing w:val="-5"/>
        </w:rPr>
        <w:t xml:space="preserve"> </w:t>
      </w:r>
      <w:r>
        <w:t>её</w:t>
      </w:r>
      <w:r>
        <w:rPr>
          <w:spacing w:val="-1"/>
        </w:rPr>
        <w:t xml:space="preserve"> </w:t>
      </w:r>
      <w:r>
        <w:t>функции.</w:t>
      </w:r>
      <w:r>
        <w:rPr>
          <w:spacing w:val="-3"/>
        </w:rPr>
        <w:t xml:space="preserve"> </w:t>
      </w:r>
      <w:r>
        <w:t>Основные</w:t>
      </w:r>
      <w:r>
        <w:rPr>
          <w:spacing w:val="-1"/>
        </w:rPr>
        <w:t xml:space="preserve"> </w:t>
      </w:r>
      <w:r>
        <w:t>элементы</w:t>
      </w:r>
      <w:r>
        <w:rPr>
          <w:spacing w:val="-5"/>
        </w:rPr>
        <w:t xml:space="preserve"> </w:t>
      </w:r>
      <w:r>
        <w:rPr>
          <w:spacing w:val="-2"/>
        </w:rPr>
        <w:t>интонации.</w:t>
      </w:r>
    </w:p>
    <w:p w:rsidR="00CC59FA" w:rsidP="00695CB5">
      <w:pPr>
        <w:pStyle w:val="ListParagraph"/>
        <w:numPr>
          <w:ilvl w:val="3"/>
          <w:numId w:val="102"/>
        </w:numPr>
        <w:tabs>
          <w:tab w:val="left" w:pos="1909"/>
        </w:tabs>
        <w:spacing w:before="152"/>
        <w:ind w:left="1909" w:hanging="1049"/>
        <w:rPr>
          <w:sz w:val="28"/>
        </w:rPr>
      </w:pPr>
      <w:r>
        <w:rPr>
          <w:spacing w:val="-2"/>
          <w:position w:val="1"/>
          <w:sz w:val="28"/>
        </w:rPr>
        <w:t>Орфография.</w:t>
      </w:r>
    </w:p>
    <w:p w:rsidR="00CC59FA">
      <w:pPr>
        <w:pStyle w:val="BodyText"/>
        <w:spacing w:before="150"/>
        <w:ind w:left="860" w:firstLine="0"/>
        <w:jc w:val="left"/>
      </w:pPr>
      <w:r>
        <w:t>Орфография</w:t>
      </w:r>
      <w:r>
        <w:rPr>
          <w:spacing w:val="-2"/>
        </w:rPr>
        <w:t xml:space="preserve"> </w:t>
      </w:r>
      <w:r>
        <w:t xml:space="preserve">как раздел </w:t>
      </w:r>
      <w:r>
        <w:rPr>
          <w:spacing w:val="-2"/>
        </w:rPr>
        <w:t>лингвистики.</w:t>
      </w:r>
    </w:p>
    <w:p w:rsidR="00CC59FA">
      <w:pPr>
        <w:pStyle w:val="BodyText"/>
        <w:spacing w:before="150" w:line="355" w:lineRule="auto"/>
        <w:ind w:left="860" w:right="949" w:firstLine="0"/>
        <w:jc w:val="left"/>
      </w:pPr>
      <w:r>
        <w:t>Понятие</w:t>
      </w:r>
      <w:r>
        <w:rPr>
          <w:spacing w:val="-7"/>
        </w:rPr>
        <w:t xml:space="preserve"> </w:t>
      </w:r>
      <w:r>
        <w:t>«орфограмма».</w:t>
      </w:r>
      <w:r>
        <w:rPr>
          <w:spacing w:val="-4"/>
        </w:rPr>
        <w:t xml:space="preserve"> </w:t>
      </w:r>
      <w:r>
        <w:t>Буквенные</w:t>
      </w:r>
      <w:r>
        <w:rPr>
          <w:spacing w:val="-7"/>
        </w:rPr>
        <w:t xml:space="preserve"> </w:t>
      </w:r>
      <w:r>
        <w:t>и</w:t>
      </w:r>
      <w:r>
        <w:rPr>
          <w:spacing w:val="-8"/>
        </w:rPr>
        <w:t xml:space="preserve"> </w:t>
      </w:r>
      <w:r>
        <w:t>небуквенные</w:t>
      </w:r>
      <w:r>
        <w:rPr>
          <w:spacing w:val="-11"/>
        </w:rPr>
        <w:t xml:space="preserve"> </w:t>
      </w:r>
      <w:r>
        <w:t>орфограммы. Правописание разделительных ъ и ь.</w:t>
      </w:r>
    </w:p>
    <w:p w:rsidR="00CC59FA" w:rsidP="00695CB5">
      <w:pPr>
        <w:pStyle w:val="ListParagraph"/>
        <w:numPr>
          <w:ilvl w:val="3"/>
          <w:numId w:val="102"/>
        </w:numPr>
        <w:tabs>
          <w:tab w:val="left" w:pos="1909"/>
        </w:tabs>
        <w:spacing w:line="329" w:lineRule="exact"/>
        <w:ind w:left="1909" w:hanging="1049"/>
        <w:rPr>
          <w:sz w:val="28"/>
        </w:rPr>
      </w:pPr>
      <w:r>
        <w:rPr>
          <w:spacing w:val="-2"/>
          <w:position w:val="1"/>
          <w:sz w:val="28"/>
        </w:rPr>
        <w:t>Лексикология.</w:t>
      </w:r>
    </w:p>
    <w:p w:rsidR="00CC59FA">
      <w:pPr>
        <w:pStyle w:val="BodyText"/>
        <w:spacing w:before="150"/>
        <w:ind w:left="860" w:firstLine="0"/>
        <w:jc w:val="left"/>
      </w:pPr>
      <w:r>
        <w:t>Лексикология как</w:t>
      </w:r>
      <w:r>
        <w:rPr>
          <w:spacing w:val="-3"/>
        </w:rPr>
        <w:t xml:space="preserve"> </w:t>
      </w:r>
      <w:r>
        <w:t>раздел</w:t>
      </w:r>
      <w:r>
        <w:rPr>
          <w:spacing w:val="-2"/>
        </w:rPr>
        <w:t xml:space="preserve"> лингвистики.</w:t>
      </w:r>
    </w:p>
    <w:p w:rsidR="00CC59FA">
      <w:pPr>
        <w:pStyle w:val="BodyText"/>
        <w:tabs>
          <w:tab w:val="left" w:pos="2347"/>
          <w:tab w:val="left" w:pos="3627"/>
          <w:tab w:val="left" w:pos="5263"/>
          <w:tab w:val="left" w:pos="7131"/>
          <w:tab w:val="left" w:pos="8479"/>
          <w:tab w:val="left" w:pos="9411"/>
        </w:tabs>
        <w:spacing w:before="150" w:line="355" w:lineRule="auto"/>
        <w:ind w:right="167"/>
        <w:jc w:val="left"/>
      </w:pPr>
      <w:r>
        <w:rPr>
          <w:spacing w:val="-2"/>
        </w:rPr>
        <w:t>Основные</w:t>
      </w:r>
      <w:r>
        <w:tab/>
      </w:r>
      <w:r>
        <w:rPr>
          <w:spacing w:val="-2"/>
        </w:rPr>
        <w:t>способы</w:t>
      </w:r>
      <w:r>
        <w:tab/>
      </w:r>
      <w:r>
        <w:rPr>
          <w:spacing w:val="-2"/>
        </w:rPr>
        <w:t>толкования</w:t>
      </w:r>
      <w:r>
        <w:tab/>
      </w:r>
      <w:r>
        <w:rPr>
          <w:spacing w:val="-2"/>
        </w:rPr>
        <w:t>лексического</w:t>
      </w:r>
      <w:r>
        <w:tab/>
      </w:r>
      <w:r>
        <w:rPr>
          <w:spacing w:val="-2"/>
        </w:rPr>
        <w:t>значения</w:t>
      </w:r>
      <w:r>
        <w:tab/>
      </w:r>
      <w:r>
        <w:rPr>
          <w:spacing w:val="-2"/>
        </w:rPr>
        <w:t>слова</w:t>
      </w:r>
      <w:r>
        <w:tab/>
      </w:r>
      <w:r>
        <w:rPr>
          <w:spacing w:val="-2"/>
        </w:rPr>
        <w:t xml:space="preserve">(подбор </w:t>
      </w:r>
      <w:r>
        <w:t>однокоренных слов; подбор синонимов и антонимов);</w:t>
      </w:r>
    </w:p>
    <w:p w:rsidR="00CC59FA">
      <w:pPr>
        <w:spacing w:line="355" w:lineRule="auto"/>
        <w:sectPr>
          <w:pgSz w:w="11910" w:h="16840"/>
          <w:pgMar w:top="1040" w:right="400" w:bottom="740" w:left="980" w:header="578" w:footer="547" w:gutter="0"/>
          <w:cols w:space="720"/>
        </w:sectPr>
      </w:pPr>
    </w:p>
    <w:p w:rsidR="00CC59FA">
      <w:pPr>
        <w:pStyle w:val="BodyText"/>
        <w:spacing w:before="86" w:line="355" w:lineRule="auto"/>
        <w:ind w:right="165"/>
      </w:pPr>
      <w:r>
        <w:t>основные способы разъяснения значения слова (по контексту, с помощью толкового словаря).</w:t>
      </w:r>
    </w:p>
    <w:p w:rsidR="00CC59FA">
      <w:pPr>
        <w:pStyle w:val="BodyText"/>
        <w:spacing w:line="317" w:lineRule="exact"/>
        <w:ind w:left="859" w:firstLine="0"/>
      </w:pPr>
      <w:r>
        <w:t>Слова</w:t>
      </w:r>
      <w:r>
        <w:rPr>
          <w:spacing w:val="59"/>
        </w:rPr>
        <w:t xml:space="preserve"> </w:t>
      </w:r>
      <w:r>
        <w:t>однозначные</w:t>
      </w:r>
      <w:r>
        <w:rPr>
          <w:spacing w:val="60"/>
        </w:rPr>
        <w:t xml:space="preserve"> </w:t>
      </w:r>
      <w:r>
        <w:t>и</w:t>
      </w:r>
      <w:r>
        <w:rPr>
          <w:spacing w:val="58"/>
        </w:rPr>
        <w:t xml:space="preserve"> </w:t>
      </w:r>
      <w:r>
        <w:t>многозначные.</w:t>
      </w:r>
      <w:r>
        <w:rPr>
          <w:spacing w:val="59"/>
        </w:rPr>
        <w:t xml:space="preserve"> </w:t>
      </w:r>
      <w:r>
        <w:t>Прямое</w:t>
      </w:r>
      <w:r>
        <w:rPr>
          <w:spacing w:val="59"/>
        </w:rPr>
        <w:t xml:space="preserve"> </w:t>
      </w:r>
      <w:r>
        <w:t>и</w:t>
      </w:r>
      <w:r>
        <w:rPr>
          <w:spacing w:val="59"/>
        </w:rPr>
        <w:t xml:space="preserve"> </w:t>
      </w:r>
      <w:r>
        <w:t>переносное</w:t>
      </w:r>
      <w:r>
        <w:rPr>
          <w:spacing w:val="59"/>
        </w:rPr>
        <w:t xml:space="preserve"> </w:t>
      </w:r>
      <w:r>
        <w:t>значения</w:t>
      </w:r>
      <w:r>
        <w:rPr>
          <w:spacing w:val="60"/>
        </w:rPr>
        <w:t xml:space="preserve"> </w:t>
      </w:r>
      <w:r>
        <w:rPr>
          <w:spacing w:val="-2"/>
        </w:rPr>
        <w:t>слова.</w:t>
      </w:r>
    </w:p>
    <w:p w:rsidR="00CC59FA">
      <w:pPr>
        <w:pStyle w:val="BodyText"/>
        <w:spacing w:before="154"/>
        <w:ind w:firstLine="0"/>
      </w:pPr>
      <w:r>
        <w:t>Тематические</w:t>
      </w:r>
      <w:r>
        <w:rPr>
          <w:spacing w:val="-7"/>
        </w:rPr>
        <w:t xml:space="preserve"> </w:t>
      </w:r>
      <w:r>
        <w:t>группы</w:t>
      </w:r>
      <w:r>
        <w:rPr>
          <w:spacing w:val="-1"/>
        </w:rPr>
        <w:t xml:space="preserve"> </w:t>
      </w:r>
      <w:r>
        <w:t>слов.</w:t>
      </w:r>
      <w:r>
        <w:rPr>
          <w:spacing w:val="-2"/>
        </w:rPr>
        <w:t xml:space="preserve"> </w:t>
      </w:r>
      <w:r>
        <w:t>Обозначение</w:t>
      </w:r>
      <w:r>
        <w:rPr>
          <w:spacing w:val="-4"/>
        </w:rPr>
        <w:t xml:space="preserve"> </w:t>
      </w:r>
      <w:r>
        <w:t>родовых</w:t>
      </w:r>
      <w:r>
        <w:rPr>
          <w:spacing w:val="-5"/>
        </w:rPr>
        <w:t xml:space="preserve"> </w:t>
      </w:r>
      <w:r>
        <w:t>и</w:t>
      </w:r>
      <w:r>
        <w:rPr>
          <w:spacing w:val="-2"/>
        </w:rPr>
        <w:t xml:space="preserve"> </w:t>
      </w:r>
      <w:r>
        <w:t>видовых</w:t>
      </w:r>
      <w:r>
        <w:rPr>
          <w:spacing w:val="-4"/>
        </w:rPr>
        <w:t xml:space="preserve"> </w:t>
      </w:r>
      <w:r>
        <w:rPr>
          <w:spacing w:val="-2"/>
        </w:rPr>
        <w:t>понятий.</w:t>
      </w:r>
    </w:p>
    <w:p w:rsidR="00CC59FA">
      <w:pPr>
        <w:pStyle w:val="BodyText"/>
        <w:spacing w:before="151"/>
        <w:ind w:left="859" w:firstLine="0"/>
      </w:pPr>
      <w:r>
        <w:t>Синонимы.</w:t>
      </w:r>
      <w:r>
        <w:rPr>
          <w:spacing w:val="-5"/>
        </w:rPr>
        <w:t xml:space="preserve"> </w:t>
      </w:r>
      <w:r>
        <w:t>Антонимы.</w:t>
      </w:r>
      <w:r>
        <w:rPr>
          <w:spacing w:val="-3"/>
        </w:rPr>
        <w:t xml:space="preserve"> </w:t>
      </w:r>
      <w:r>
        <w:t>Омонимы.</w:t>
      </w:r>
      <w:r>
        <w:rPr>
          <w:spacing w:val="1"/>
        </w:rPr>
        <w:t xml:space="preserve"> </w:t>
      </w:r>
      <w:r>
        <w:rPr>
          <w:spacing w:val="-2"/>
        </w:rPr>
        <w:t>Паронимы.</w:t>
      </w:r>
    </w:p>
    <w:p w:rsidR="00CC59FA">
      <w:pPr>
        <w:pStyle w:val="BodyText"/>
        <w:spacing w:before="150" w:line="352" w:lineRule="auto"/>
        <w:ind w:right="165"/>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CC59FA">
      <w:pPr>
        <w:pStyle w:val="BodyText"/>
        <w:spacing w:before="4"/>
        <w:ind w:left="859" w:firstLine="0"/>
      </w:pPr>
      <w:r>
        <w:t>Лексический</w:t>
      </w:r>
      <w:r>
        <w:rPr>
          <w:spacing w:val="-2"/>
        </w:rPr>
        <w:t xml:space="preserve"> </w:t>
      </w:r>
      <w:r>
        <w:t>анализ</w:t>
      </w:r>
      <w:r>
        <w:rPr>
          <w:spacing w:val="-4"/>
        </w:rPr>
        <w:t xml:space="preserve"> </w:t>
      </w:r>
      <w:r>
        <w:t>слов</w:t>
      </w:r>
      <w:r>
        <w:rPr>
          <w:spacing w:val="-2"/>
        </w:rPr>
        <w:t xml:space="preserve"> </w:t>
      </w:r>
      <w:r>
        <w:t>(в</w:t>
      </w:r>
      <w:r>
        <w:rPr>
          <w:spacing w:val="-5"/>
        </w:rPr>
        <w:t xml:space="preserve"> </w:t>
      </w:r>
      <w:r>
        <w:t>рамках</w:t>
      </w:r>
      <w:r>
        <w:rPr>
          <w:spacing w:val="-1"/>
        </w:rPr>
        <w:t xml:space="preserve"> </w:t>
      </w:r>
      <w:r>
        <w:rPr>
          <w:spacing w:val="-2"/>
        </w:rPr>
        <w:t>изученного).</w:t>
      </w:r>
    </w:p>
    <w:p w:rsidR="00CC59FA" w:rsidP="00695CB5">
      <w:pPr>
        <w:pStyle w:val="ListParagraph"/>
        <w:numPr>
          <w:ilvl w:val="3"/>
          <w:numId w:val="102"/>
        </w:numPr>
        <w:tabs>
          <w:tab w:val="left" w:pos="1911"/>
        </w:tabs>
        <w:spacing w:before="152" w:line="352" w:lineRule="auto"/>
        <w:ind w:right="5264" w:firstLine="0"/>
        <w:jc w:val="both"/>
        <w:rPr>
          <w:sz w:val="28"/>
        </w:rPr>
      </w:pPr>
      <w:r>
        <w:rPr>
          <w:position w:val="1"/>
          <w:sz w:val="28"/>
        </w:rPr>
        <w:t xml:space="preserve">Морфемика. Орфография. </w:t>
      </w:r>
      <w:r>
        <w:rPr>
          <w:sz w:val="28"/>
        </w:rPr>
        <w:t>Морфемика</w:t>
      </w:r>
      <w:r>
        <w:rPr>
          <w:spacing w:val="-1"/>
          <w:sz w:val="28"/>
        </w:rPr>
        <w:t xml:space="preserve"> </w:t>
      </w:r>
      <w:r>
        <w:rPr>
          <w:sz w:val="28"/>
        </w:rPr>
        <w:t>как раздел</w:t>
      </w:r>
      <w:r>
        <w:rPr>
          <w:spacing w:val="-3"/>
          <w:sz w:val="28"/>
        </w:rPr>
        <w:t xml:space="preserve"> </w:t>
      </w:r>
      <w:r>
        <w:rPr>
          <w:spacing w:val="-2"/>
          <w:sz w:val="28"/>
        </w:rPr>
        <w:t>лингвистики.</w:t>
      </w:r>
    </w:p>
    <w:p w:rsidR="00CC59FA">
      <w:pPr>
        <w:pStyle w:val="BodyText"/>
        <w:spacing w:line="355" w:lineRule="auto"/>
        <w:jc w:val="left"/>
      </w:pPr>
      <w:r>
        <w:t>Морфема</w:t>
      </w:r>
      <w:r>
        <w:rPr>
          <w:spacing w:val="80"/>
        </w:rPr>
        <w:t xml:space="preserve"> </w:t>
      </w:r>
      <w:r>
        <w:t>как</w:t>
      </w:r>
      <w:r>
        <w:rPr>
          <w:spacing w:val="80"/>
        </w:rPr>
        <w:t xml:space="preserve"> </w:t>
      </w:r>
      <w:r>
        <w:t>минимальная</w:t>
      </w:r>
      <w:r>
        <w:rPr>
          <w:spacing w:val="80"/>
        </w:rPr>
        <w:t xml:space="preserve"> </w:t>
      </w:r>
      <w:r>
        <w:t>значимая</w:t>
      </w:r>
      <w:r>
        <w:rPr>
          <w:spacing w:val="80"/>
        </w:rPr>
        <w:t xml:space="preserve"> </w:t>
      </w:r>
      <w:r>
        <w:t>единица</w:t>
      </w:r>
      <w:r>
        <w:rPr>
          <w:spacing w:val="40"/>
        </w:rPr>
        <w:t xml:space="preserve"> </w:t>
      </w:r>
      <w:r>
        <w:t>языка.</w:t>
      </w:r>
      <w:r>
        <w:rPr>
          <w:spacing w:val="40"/>
        </w:rPr>
        <w:t xml:space="preserve"> </w:t>
      </w:r>
      <w:r>
        <w:t>Основа</w:t>
      </w:r>
      <w:r>
        <w:rPr>
          <w:spacing w:val="80"/>
        </w:rPr>
        <w:t xml:space="preserve"> </w:t>
      </w:r>
      <w:r>
        <w:t>слова.</w:t>
      </w:r>
      <w:r>
        <w:rPr>
          <w:spacing w:val="80"/>
        </w:rPr>
        <w:t xml:space="preserve"> </w:t>
      </w:r>
      <w:r>
        <w:t>Виды морфем (корень, приставка, суффикс, окончание).</w:t>
      </w:r>
    </w:p>
    <w:p w:rsidR="00CC59FA">
      <w:pPr>
        <w:pStyle w:val="BodyText"/>
        <w:spacing w:line="352" w:lineRule="auto"/>
        <w:jc w:val="left"/>
      </w:pPr>
      <w:r>
        <w:t>Чередование</w:t>
      </w:r>
      <w:r>
        <w:rPr>
          <w:spacing w:val="40"/>
        </w:rPr>
        <w:t xml:space="preserve"> </w:t>
      </w:r>
      <w:r>
        <w:t>звуков</w:t>
      </w:r>
      <w:r>
        <w:rPr>
          <w:spacing w:val="40"/>
        </w:rPr>
        <w:t xml:space="preserve"> </w:t>
      </w:r>
      <w:r>
        <w:t>в</w:t>
      </w:r>
      <w:r>
        <w:rPr>
          <w:spacing w:val="40"/>
        </w:rPr>
        <w:t xml:space="preserve"> </w:t>
      </w:r>
      <w:r>
        <w:t>морфемах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чередование</w:t>
      </w:r>
      <w:r>
        <w:rPr>
          <w:spacing w:val="40"/>
        </w:rPr>
        <w:t xml:space="preserve"> </w:t>
      </w:r>
      <w:r>
        <w:t>гласных</w:t>
      </w:r>
      <w:r>
        <w:rPr>
          <w:spacing w:val="40"/>
        </w:rPr>
        <w:t xml:space="preserve"> </w:t>
      </w:r>
      <w:r>
        <w:t>с</w:t>
      </w:r>
      <w:r>
        <w:rPr>
          <w:spacing w:val="40"/>
        </w:rPr>
        <w:t xml:space="preserve"> </w:t>
      </w:r>
      <w:r>
        <w:t xml:space="preserve">нулём </w:t>
      </w:r>
      <w:r>
        <w:rPr>
          <w:spacing w:val="-2"/>
        </w:rPr>
        <w:t>звука).</w:t>
      </w:r>
    </w:p>
    <w:p w:rsidR="00CC59FA">
      <w:pPr>
        <w:pStyle w:val="BodyText"/>
        <w:ind w:left="859" w:firstLine="0"/>
        <w:jc w:val="left"/>
      </w:pPr>
      <w:r>
        <w:t xml:space="preserve">Морфемный анализ </w:t>
      </w:r>
      <w:r>
        <w:rPr>
          <w:spacing w:val="-4"/>
        </w:rPr>
        <w:t>слов.</w:t>
      </w:r>
    </w:p>
    <w:p w:rsidR="00CC59FA">
      <w:pPr>
        <w:pStyle w:val="BodyText"/>
        <w:spacing w:before="144"/>
        <w:ind w:left="859" w:firstLine="0"/>
        <w:jc w:val="left"/>
      </w:pPr>
      <w:r>
        <w:t>Уместное</w:t>
      </w:r>
      <w:r>
        <w:rPr>
          <w:spacing w:val="-6"/>
        </w:rPr>
        <w:t xml:space="preserve"> </w:t>
      </w:r>
      <w:r>
        <w:t>использование</w:t>
      </w:r>
      <w:r>
        <w:rPr>
          <w:spacing w:val="-2"/>
        </w:rPr>
        <w:t xml:space="preserve"> </w:t>
      </w:r>
      <w:r>
        <w:t>слов</w:t>
      </w:r>
      <w:r>
        <w:rPr>
          <w:spacing w:val="-6"/>
        </w:rPr>
        <w:t xml:space="preserve"> </w:t>
      </w:r>
      <w:r>
        <w:t>с</w:t>
      </w:r>
      <w:r>
        <w:rPr>
          <w:spacing w:val="-2"/>
        </w:rPr>
        <w:t xml:space="preserve"> </w:t>
      </w:r>
      <w:r>
        <w:t>суффиксами</w:t>
      </w:r>
      <w:r>
        <w:rPr>
          <w:spacing w:val="1"/>
        </w:rPr>
        <w:t xml:space="preserve"> </w:t>
      </w:r>
      <w:r>
        <w:t>оценки</w:t>
      </w:r>
      <w:r>
        <w:rPr>
          <w:spacing w:val="1"/>
        </w:rPr>
        <w:t xml:space="preserve"> </w:t>
      </w:r>
      <w:r>
        <w:t>в</w:t>
      </w:r>
      <w:r>
        <w:rPr>
          <w:spacing w:val="-6"/>
        </w:rPr>
        <w:t xml:space="preserve"> </w:t>
      </w:r>
      <w:r>
        <w:t>собственной</w:t>
      </w:r>
      <w:r>
        <w:rPr>
          <w:spacing w:val="-2"/>
        </w:rPr>
        <w:t xml:space="preserve"> речи.</w:t>
      </w:r>
    </w:p>
    <w:p w:rsidR="00CC59FA">
      <w:pPr>
        <w:pStyle w:val="BodyText"/>
        <w:tabs>
          <w:tab w:val="left" w:pos="2843"/>
          <w:tab w:val="left" w:pos="3951"/>
          <w:tab w:val="left" w:pos="4343"/>
          <w:tab w:val="left" w:pos="6203"/>
          <w:tab w:val="left" w:pos="8311"/>
        </w:tabs>
        <w:spacing w:before="154" w:line="352" w:lineRule="auto"/>
        <w:ind w:right="173"/>
        <w:jc w:val="left"/>
      </w:pPr>
      <w:r>
        <w:rPr>
          <w:spacing w:val="-2"/>
        </w:rPr>
        <w:t>Правописание</w:t>
      </w:r>
      <w:r>
        <w:tab/>
      </w:r>
      <w:r>
        <w:rPr>
          <w:spacing w:val="-2"/>
        </w:rPr>
        <w:t>корней</w:t>
      </w:r>
      <w:r>
        <w:tab/>
      </w:r>
      <w:r>
        <w:rPr>
          <w:spacing w:val="-10"/>
        </w:rPr>
        <w:t>с</w:t>
      </w:r>
      <w:r>
        <w:tab/>
      </w:r>
      <w:r>
        <w:rPr>
          <w:spacing w:val="-2"/>
        </w:rPr>
        <w:t>безударными</w:t>
      </w:r>
      <w:r>
        <w:tab/>
      </w:r>
      <w:r>
        <w:rPr>
          <w:spacing w:val="-2"/>
        </w:rPr>
        <w:t>проверяемыми,</w:t>
      </w:r>
      <w:r>
        <w:tab/>
      </w:r>
      <w:r>
        <w:rPr>
          <w:spacing w:val="-2"/>
        </w:rPr>
        <w:t xml:space="preserve">непроверяемыми </w:t>
      </w:r>
      <w:r>
        <w:t>гласными (в рамках изученного).</w:t>
      </w:r>
    </w:p>
    <w:p w:rsidR="00CC59FA">
      <w:pPr>
        <w:pStyle w:val="BodyText"/>
        <w:spacing w:line="355" w:lineRule="auto"/>
        <w:jc w:val="left"/>
      </w:pPr>
      <w:r>
        <w:t>Правописание</w:t>
      </w:r>
      <w:r>
        <w:rPr>
          <w:spacing w:val="40"/>
        </w:rPr>
        <w:t xml:space="preserve"> </w:t>
      </w:r>
      <w:r>
        <w:t>корней</w:t>
      </w:r>
      <w:r>
        <w:rPr>
          <w:spacing w:val="40"/>
        </w:rPr>
        <w:t xml:space="preserve"> </w:t>
      </w:r>
      <w:r>
        <w:t>с</w:t>
      </w:r>
      <w:r>
        <w:rPr>
          <w:spacing w:val="40"/>
        </w:rPr>
        <w:t xml:space="preserve"> </w:t>
      </w:r>
      <w:r>
        <w:t>проверяемыми,</w:t>
      </w:r>
      <w:r>
        <w:rPr>
          <w:spacing w:val="40"/>
        </w:rPr>
        <w:t xml:space="preserve"> </w:t>
      </w:r>
      <w:r>
        <w:t>непроверяемыми,</w:t>
      </w:r>
      <w:r>
        <w:rPr>
          <w:spacing w:val="40"/>
        </w:rPr>
        <w:t xml:space="preserve"> </w:t>
      </w:r>
      <w:r>
        <w:t>непроизносимыми согласными (в рамках изученного).</w:t>
      </w:r>
    </w:p>
    <w:p w:rsidR="00CC59FA">
      <w:pPr>
        <w:pStyle w:val="BodyText"/>
        <w:spacing w:line="317" w:lineRule="exact"/>
        <w:ind w:left="858" w:firstLine="0"/>
        <w:jc w:val="left"/>
      </w:pPr>
      <w:r>
        <w:t>Правописание</w:t>
      </w:r>
      <w:r>
        <w:rPr>
          <w:spacing w:val="-4"/>
        </w:rPr>
        <w:t xml:space="preserve"> </w:t>
      </w:r>
      <w:r>
        <w:t>ё</w:t>
      </w:r>
      <w:r>
        <w:rPr>
          <w:spacing w:val="1"/>
        </w:rPr>
        <w:t xml:space="preserve"> </w:t>
      </w:r>
      <w:r>
        <w:t>–</w:t>
      </w:r>
      <w:r>
        <w:rPr>
          <w:spacing w:val="-3"/>
        </w:rPr>
        <w:t xml:space="preserve"> </w:t>
      </w:r>
      <w:r>
        <w:t>о</w:t>
      </w:r>
      <w:r>
        <w:rPr>
          <w:spacing w:val="-2"/>
        </w:rPr>
        <w:t xml:space="preserve"> </w:t>
      </w:r>
      <w:r>
        <w:t>после шипящих</w:t>
      </w:r>
      <w:r>
        <w:rPr>
          <w:spacing w:val="2"/>
        </w:rPr>
        <w:t xml:space="preserve"> </w:t>
      </w:r>
      <w:r>
        <w:t>в корне</w:t>
      </w:r>
      <w:r>
        <w:rPr>
          <w:spacing w:val="1"/>
        </w:rPr>
        <w:t xml:space="preserve"> </w:t>
      </w:r>
      <w:r>
        <w:rPr>
          <w:spacing w:val="-2"/>
        </w:rPr>
        <w:t>слова.</w:t>
      </w:r>
    </w:p>
    <w:p w:rsidR="00CC59FA">
      <w:pPr>
        <w:pStyle w:val="BodyText"/>
        <w:spacing w:before="152"/>
        <w:ind w:left="858" w:firstLine="0"/>
        <w:jc w:val="left"/>
      </w:pPr>
      <w:r>
        <w:t>Правописание</w:t>
      </w:r>
      <w:r>
        <w:rPr>
          <w:spacing w:val="-5"/>
        </w:rPr>
        <w:t xml:space="preserve"> </w:t>
      </w:r>
      <w:r>
        <w:t>неизменяемых</w:t>
      </w:r>
      <w:r>
        <w:rPr>
          <w:spacing w:val="-5"/>
        </w:rPr>
        <w:t xml:space="preserve"> </w:t>
      </w:r>
      <w:r>
        <w:t>при</w:t>
      </w:r>
      <w:r>
        <w:rPr>
          <w:spacing w:val="-1"/>
        </w:rPr>
        <w:t xml:space="preserve"> </w:t>
      </w:r>
      <w:r>
        <w:t>письме</w:t>
      </w:r>
      <w:r>
        <w:rPr>
          <w:spacing w:val="-1"/>
        </w:rPr>
        <w:t xml:space="preserve"> </w:t>
      </w:r>
      <w:r>
        <w:t>приставок</w:t>
      </w:r>
      <w:r>
        <w:rPr>
          <w:spacing w:val="-5"/>
        </w:rPr>
        <w:t xml:space="preserve"> </w:t>
      </w:r>
      <w:r>
        <w:t>и</w:t>
      </w:r>
      <w:r>
        <w:rPr>
          <w:spacing w:val="-1"/>
        </w:rPr>
        <w:t xml:space="preserve"> </w:t>
      </w:r>
      <w:r>
        <w:t>приставок</w:t>
      </w:r>
      <w:r>
        <w:rPr>
          <w:spacing w:val="-5"/>
        </w:rPr>
        <w:t xml:space="preserve"> </w:t>
      </w:r>
      <w:r>
        <w:t>на</w:t>
      </w:r>
      <w:r>
        <w:rPr>
          <w:spacing w:val="-5"/>
        </w:rPr>
        <w:t xml:space="preserve"> </w:t>
      </w:r>
      <w:r>
        <w:t>-з</w:t>
      </w:r>
      <w:r>
        <w:rPr>
          <w:spacing w:val="2"/>
        </w:rPr>
        <w:t xml:space="preserve"> </w:t>
      </w:r>
      <w:r>
        <w:t>(-</w:t>
      </w:r>
      <w:r>
        <w:rPr>
          <w:spacing w:val="-5"/>
        </w:rPr>
        <w:t>с).</w:t>
      </w:r>
    </w:p>
    <w:p w:rsidR="00CC59FA">
      <w:pPr>
        <w:pStyle w:val="BodyText"/>
        <w:spacing w:before="150" w:line="352" w:lineRule="auto"/>
        <w:ind w:left="858" w:right="3880" w:firstLine="0"/>
        <w:jc w:val="left"/>
      </w:pPr>
      <w:r>
        <w:t>Правописание</w:t>
      </w:r>
      <w:r>
        <w:rPr>
          <w:spacing w:val="-9"/>
        </w:rPr>
        <w:t xml:space="preserve"> </w:t>
      </w:r>
      <w:r>
        <w:t>ы</w:t>
      </w:r>
      <w:r>
        <w:rPr>
          <w:spacing w:val="-5"/>
        </w:rPr>
        <w:t xml:space="preserve"> </w:t>
      </w:r>
      <w:r>
        <w:t>–</w:t>
      </w:r>
      <w:r>
        <w:rPr>
          <w:spacing w:val="-8"/>
        </w:rPr>
        <w:t xml:space="preserve"> </w:t>
      </w:r>
      <w:r>
        <w:t>и</w:t>
      </w:r>
      <w:r>
        <w:rPr>
          <w:spacing w:val="-6"/>
        </w:rPr>
        <w:t xml:space="preserve"> </w:t>
      </w:r>
      <w:r>
        <w:t>после</w:t>
      </w:r>
      <w:r>
        <w:rPr>
          <w:spacing w:val="-9"/>
        </w:rPr>
        <w:t xml:space="preserve"> </w:t>
      </w:r>
      <w:r>
        <w:t>приставок. Правописание ы – и после ц.</w:t>
      </w:r>
    </w:p>
    <w:p w:rsidR="00CC59FA">
      <w:pPr>
        <w:pStyle w:val="BodyText"/>
        <w:spacing w:before="1"/>
        <w:ind w:left="858" w:firstLine="0"/>
        <w:jc w:val="left"/>
      </w:pPr>
      <w:r>
        <w:t>Орфографический</w:t>
      </w:r>
      <w:r>
        <w:rPr>
          <w:spacing w:val="-5"/>
        </w:rPr>
        <w:t xml:space="preserve"> </w:t>
      </w:r>
      <w:r>
        <w:t>анализ</w:t>
      </w:r>
      <w:r>
        <w:rPr>
          <w:spacing w:val="-4"/>
        </w:rPr>
        <w:t xml:space="preserve"> </w:t>
      </w:r>
      <w:r>
        <w:t>слова</w:t>
      </w:r>
      <w:r>
        <w:rPr>
          <w:spacing w:val="-2"/>
        </w:rPr>
        <w:t xml:space="preserve"> </w:t>
      </w:r>
      <w:r>
        <w:t>(в</w:t>
      </w:r>
      <w:r>
        <w:rPr>
          <w:spacing w:val="-6"/>
        </w:rPr>
        <w:t xml:space="preserve"> </w:t>
      </w:r>
      <w:r>
        <w:t xml:space="preserve">рамках </w:t>
      </w:r>
      <w:r>
        <w:rPr>
          <w:spacing w:val="-2"/>
        </w:rPr>
        <w:t>изученного).</w:t>
      </w:r>
    </w:p>
    <w:p w:rsidR="00CC59FA" w:rsidP="00695CB5">
      <w:pPr>
        <w:pStyle w:val="ListParagraph"/>
        <w:numPr>
          <w:ilvl w:val="3"/>
          <w:numId w:val="102"/>
        </w:numPr>
        <w:tabs>
          <w:tab w:val="left" w:pos="1911"/>
        </w:tabs>
        <w:spacing w:before="153"/>
        <w:ind w:left="1911" w:hanging="1053"/>
        <w:rPr>
          <w:sz w:val="28"/>
        </w:rPr>
      </w:pPr>
      <w:r>
        <w:rPr>
          <w:position w:val="1"/>
          <w:sz w:val="28"/>
        </w:rPr>
        <w:t>Морфология.</w:t>
      </w:r>
      <w:r>
        <w:rPr>
          <w:spacing w:val="-3"/>
          <w:position w:val="1"/>
          <w:sz w:val="28"/>
        </w:rPr>
        <w:t xml:space="preserve"> </w:t>
      </w:r>
      <w:r>
        <w:rPr>
          <w:position w:val="1"/>
          <w:sz w:val="28"/>
        </w:rPr>
        <w:t>Культура</w:t>
      </w:r>
      <w:r>
        <w:rPr>
          <w:spacing w:val="-6"/>
          <w:position w:val="1"/>
          <w:sz w:val="28"/>
        </w:rPr>
        <w:t xml:space="preserve"> </w:t>
      </w:r>
      <w:r>
        <w:rPr>
          <w:position w:val="1"/>
          <w:sz w:val="28"/>
        </w:rPr>
        <w:t>речи.</w:t>
      </w:r>
      <w:r>
        <w:rPr>
          <w:spacing w:val="-2"/>
          <w:position w:val="1"/>
          <w:sz w:val="28"/>
        </w:rPr>
        <w:t xml:space="preserve"> Орфография.</w:t>
      </w:r>
    </w:p>
    <w:p w:rsidR="00CC59FA">
      <w:pPr>
        <w:pStyle w:val="BodyText"/>
        <w:spacing w:before="150" w:line="352" w:lineRule="auto"/>
        <w:ind w:left="858" w:right="949" w:firstLine="0"/>
        <w:jc w:val="left"/>
      </w:pPr>
      <w:r>
        <w:t>Морфология</w:t>
      </w:r>
      <w:r>
        <w:rPr>
          <w:spacing w:val="-6"/>
        </w:rPr>
        <w:t xml:space="preserve"> </w:t>
      </w:r>
      <w:r>
        <w:t>как</w:t>
      </w:r>
      <w:r>
        <w:rPr>
          <w:spacing w:val="-6"/>
        </w:rPr>
        <w:t xml:space="preserve"> </w:t>
      </w:r>
      <w:r>
        <w:t>раздел</w:t>
      </w:r>
      <w:r>
        <w:rPr>
          <w:spacing w:val="-5"/>
        </w:rPr>
        <w:t xml:space="preserve"> </w:t>
      </w:r>
      <w:r>
        <w:t>грамматики.</w:t>
      </w:r>
      <w:r>
        <w:rPr>
          <w:spacing w:val="-7"/>
        </w:rPr>
        <w:t xml:space="preserve"> </w:t>
      </w:r>
      <w:r>
        <w:t>Грамматическое</w:t>
      </w:r>
      <w:r>
        <w:rPr>
          <w:spacing w:val="-9"/>
        </w:rPr>
        <w:t xml:space="preserve"> </w:t>
      </w:r>
      <w:r>
        <w:t>значение</w:t>
      </w:r>
      <w:r>
        <w:rPr>
          <w:spacing w:val="-6"/>
        </w:rPr>
        <w:t xml:space="preserve"> </w:t>
      </w:r>
      <w:r>
        <w:t>слова. Части речи как лексико-грамматические разряды слов.</w:t>
      </w:r>
    </w:p>
    <w:p w:rsidR="00CC59FA">
      <w:pPr>
        <w:pStyle w:val="BodyText"/>
        <w:spacing w:before="1"/>
        <w:ind w:left="858" w:firstLine="0"/>
        <w:jc w:val="left"/>
      </w:pPr>
      <w:r>
        <w:t>Система</w:t>
      </w:r>
      <w:r>
        <w:rPr>
          <w:spacing w:val="40"/>
        </w:rPr>
        <w:t xml:space="preserve"> </w:t>
      </w:r>
      <w:r>
        <w:t>частей</w:t>
      </w:r>
      <w:r>
        <w:rPr>
          <w:spacing w:val="41"/>
        </w:rPr>
        <w:t xml:space="preserve"> </w:t>
      </w:r>
      <w:r>
        <w:t>речи</w:t>
      </w:r>
      <w:r>
        <w:rPr>
          <w:spacing w:val="42"/>
        </w:rPr>
        <w:t xml:space="preserve"> </w:t>
      </w:r>
      <w:r>
        <w:t>в</w:t>
      </w:r>
      <w:r>
        <w:rPr>
          <w:spacing w:val="42"/>
        </w:rPr>
        <w:t xml:space="preserve"> </w:t>
      </w:r>
      <w:r>
        <w:t>русском</w:t>
      </w:r>
      <w:r>
        <w:rPr>
          <w:spacing w:val="34"/>
        </w:rPr>
        <w:t xml:space="preserve"> </w:t>
      </w:r>
      <w:r>
        <w:t>языке.</w:t>
      </w:r>
      <w:r>
        <w:rPr>
          <w:spacing w:val="41"/>
        </w:rPr>
        <w:t xml:space="preserve"> </w:t>
      </w:r>
      <w:r>
        <w:t>Самостоятельные</w:t>
      </w:r>
      <w:r>
        <w:rPr>
          <w:spacing w:val="35"/>
        </w:rPr>
        <w:t xml:space="preserve"> </w:t>
      </w:r>
      <w:r>
        <w:t>и</w:t>
      </w:r>
      <w:r>
        <w:rPr>
          <w:spacing w:val="45"/>
        </w:rPr>
        <w:t xml:space="preserve"> </w:t>
      </w:r>
      <w:r>
        <w:t>служебные</w:t>
      </w:r>
      <w:r>
        <w:rPr>
          <w:spacing w:val="39"/>
        </w:rPr>
        <w:t xml:space="preserve"> </w:t>
      </w:r>
      <w:r>
        <w:rPr>
          <w:spacing w:val="-2"/>
        </w:rPr>
        <w:t>части</w:t>
      </w:r>
    </w:p>
    <w:p w:rsidR="00CC59FA">
      <w:pPr>
        <w:sectPr>
          <w:pgSz w:w="11910" w:h="16840"/>
          <w:pgMar w:top="1040" w:right="400" w:bottom="740" w:left="980" w:header="578" w:footer="547" w:gutter="0"/>
          <w:cols w:space="720"/>
        </w:sectPr>
      </w:pPr>
    </w:p>
    <w:p w:rsidR="00CC59FA">
      <w:pPr>
        <w:pStyle w:val="BodyText"/>
        <w:spacing w:before="86"/>
        <w:ind w:left="152" w:firstLine="0"/>
        <w:jc w:val="left"/>
      </w:pPr>
      <w:r>
        <w:rPr>
          <w:spacing w:val="-2"/>
        </w:rPr>
        <w:t>речи.</w:t>
      </w:r>
    </w:p>
    <w:p w:rsidR="00CC59FA" w:rsidP="00695CB5">
      <w:pPr>
        <w:pStyle w:val="ListParagraph"/>
        <w:numPr>
          <w:ilvl w:val="3"/>
          <w:numId w:val="102"/>
        </w:numPr>
        <w:tabs>
          <w:tab w:val="left" w:pos="1909"/>
        </w:tabs>
        <w:spacing w:before="157"/>
        <w:ind w:left="1909" w:hanging="1049"/>
        <w:rPr>
          <w:sz w:val="28"/>
        </w:rPr>
      </w:pPr>
      <w:r>
        <w:rPr>
          <w:position w:val="1"/>
          <w:sz w:val="28"/>
        </w:rPr>
        <w:t xml:space="preserve">Имя </w:t>
      </w:r>
      <w:r>
        <w:rPr>
          <w:spacing w:val="-2"/>
          <w:position w:val="1"/>
          <w:sz w:val="28"/>
        </w:rPr>
        <w:t>существительное.</w:t>
      </w:r>
    </w:p>
    <w:p w:rsidR="00CC59FA">
      <w:pPr>
        <w:pStyle w:val="BodyText"/>
        <w:tabs>
          <w:tab w:val="left" w:pos="5263"/>
        </w:tabs>
        <w:spacing w:before="150"/>
        <w:ind w:left="859" w:firstLine="0"/>
        <w:jc w:val="left"/>
      </w:pPr>
      <w:r>
        <w:t>Имя</w:t>
      </w:r>
      <w:r>
        <w:rPr>
          <w:spacing w:val="28"/>
        </w:rPr>
        <w:t xml:space="preserve">  </w:t>
      </w:r>
      <w:r>
        <w:t>существительное</w:t>
      </w:r>
      <w:r>
        <w:rPr>
          <w:spacing w:val="29"/>
        </w:rPr>
        <w:t xml:space="preserve">  </w:t>
      </w:r>
      <w:r>
        <w:t>как</w:t>
      </w:r>
      <w:r>
        <w:rPr>
          <w:spacing w:val="28"/>
        </w:rPr>
        <w:t xml:space="preserve">  </w:t>
      </w:r>
      <w:r>
        <w:rPr>
          <w:spacing w:val="-4"/>
        </w:rPr>
        <w:t>часть</w:t>
      </w:r>
      <w:r>
        <w:tab/>
        <w:t>речи.</w:t>
      </w:r>
      <w:r>
        <w:rPr>
          <w:spacing w:val="27"/>
        </w:rPr>
        <w:t xml:space="preserve">  </w:t>
      </w:r>
      <w:r>
        <w:t>Общее</w:t>
      </w:r>
      <w:r>
        <w:rPr>
          <w:spacing w:val="28"/>
        </w:rPr>
        <w:t xml:space="preserve">  </w:t>
      </w:r>
      <w:r>
        <w:t>грамматическое</w:t>
      </w:r>
      <w:r>
        <w:rPr>
          <w:spacing w:val="28"/>
        </w:rPr>
        <w:t xml:space="preserve">  </w:t>
      </w:r>
      <w:r>
        <w:rPr>
          <w:spacing w:val="-2"/>
        </w:rPr>
        <w:t>значение,</w:t>
      </w:r>
    </w:p>
    <w:p w:rsidR="00CC59FA">
      <w:pPr>
        <w:pStyle w:val="BodyText"/>
        <w:spacing w:before="150" w:line="355" w:lineRule="auto"/>
        <w:ind w:right="166" w:firstLine="0"/>
      </w:pPr>
      <w:r>
        <w:t>морфологические признаки и синтаксические функции имени существительного. Роль имени существительного в речи.</w:t>
      </w:r>
    </w:p>
    <w:p w:rsidR="00CC59FA">
      <w:pPr>
        <w:pStyle w:val="BodyText"/>
        <w:spacing w:line="352" w:lineRule="auto"/>
        <w:ind w:right="162" w:firstLine="707"/>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CC59FA">
      <w:pPr>
        <w:pStyle w:val="BodyText"/>
        <w:spacing w:line="355" w:lineRule="auto"/>
        <w:ind w:left="859" w:right="4364" w:firstLine="0"/>
      </w:pPr>
      <w:r>
        <w:t>Род,</w:t>
      </w:r>
      <w:r>
        <w:rPr>
          <w:spacing w:val="-7"/>
        </w:rPr>
        <w:t xml:space="preserve"> </w:t>
      </w:r>
      <w:r>
        <w:t>число,</w:t>
      </w:r>
      <w:r>
        <w:rPr>
          <w:spacing w:val="-10"/>
        </w:rPr>
        <w:t xml:space="preserve"> </w:t>
      </w:r>
      <w:r>
        <w:t>падеж</w:t>
      </w:r>
      <w:r>
        <w:rPr>
          <w:spacing w:val="-10"/>
        </w:rPr>
        <w:t xml:space="preserve"> </w:t>
      </w:r>
      <w:r>
        <w:t>имени</w:t>
      </w:r>
      <w:r>
        <w:rPr>
          <w:spacing w:val="-7"/>
        </w:rPr>
        <w:t xml:space="preserve"> </w:t>
      </w:r>
      <w:r>
        <w:t>существительного. Имена существительные общего рода.</w:t>
      </w:r>
    </w:p>
    <w:p w:rsidR="00CC59FA">
      <w:pPr>
        <w:pStyle w:val="BodyText"/>
        <w:spacing w:line="352" w:lineRule="auto"/>
        <w:ind w:right="166"/>
      </w:pPr>
      <w:r>
        <w:t>Имена существительные, имеющие форму только единственного или только множественного числа.</w:t>
      </w:r>
    </w:p>
    <w:p w:rsidR="00CC59FA">
      <w:pPr>
        <w:pStyle w:val="BodyText"/>
        <w:spacing w:line="352" w:lineRule="auto"/>
        <w:ind w:right="162"/>
      </w:pPr>
      <w:r>
        <w:t>Типы склонения имён существительных. Разносклоняемые имена существительные. Несклоняемые имена существительные.</w:t>
      </w:r>
    </w:p>
    <w:p w:rsidR="00CC59FA">
      <w:pPr>
        <w:pStyle w:val="BodyText"/>
        <w:spacing w:line="352" w:lineRule="auto"/>
        <w:ind w:right="164"/>
      </w:pPr>
      <w: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CC59FA">
      <w:pPr>
        <w:pStyle w:val="BodyText"/>
        <w:spacing w:line="352" w:lineRule="auto"/>
        <w:ind w:right="163" w:firstLine="707"/>
      </w:pPr>
      <w:r>
        <w:t>Правописание собственных имён существительных. Правописание ь на конце имён существительных после шипящих.</w:t>
      </w:r>
    </w:p>
    <w:p w:rsidR="00CC59FA">
      <w:pPr>
        <w:pStyle w:val="BodyText"/>
        <w:spacing w:line="320" w:lineRule="exact"/>
        <w:ind w:left="859" w:firstLine="0"/>
      </w:pPr>
      <w:r>
        <w:t>Правописание</w:t>
      </w:r>
      <w:r>
        <w:rPr>
          <w:spacing w:val="-4"/>
        </w:rPr>
        <w:t xml:space="preserve"> </w:t>
      </w:r>
      <w:r>
        <w:t>безударных</w:t>
      </w:r>
      <w:r>
        <w:rPr>
          <w:spacing w:val="3"/>
        </w:rPr>
        <w:t xml:space="preserve"> </w:t>
      </w:r>
      <w:r>
        <w:t>окончаний</w:t>
      </w:r>
      <w:r>
        <w:rPr>
          <w:spacing w:val="5"/>
        </w:rPr>
        <w:t xml:space="preserve"> </w:t>
      </w:r>
      <w:r>
        <w:t>имён</w:t>
      </w:r>
      <w:r>
        <w:rPr>
          <w:spacing w:val="4"/>
        </w:rPr>
        <w:t xml:space="preserve"> </w:t>
      </w:r>
      <w:r>
        <w:t>существительных.</w:t>
      </w:r>
      <w:r>
        <w:rPr>
          <w:spacing w:val="2"/>
        </w:rPr>
        <w:t xml:space="preserve"> </w:t>
      </w:r>
      <w:r>
        <w:t>Правописание</w:t>
      </w:r>
      <w:r>
        <w:rPr>
          <w:spacing w:val="3"/>
        </w:rPr>
        <w:t xml:space="preserve"> </w:t>
      </w:r>
      <w:r>
        <w:rPr>
          <w:spacing w:val="-10"/>
        </w:rPr>
        <w:t>о</w:t>
      </w:r>
    </w:p>
    <w:p w:rsidR="00CC59FA">
      <w:pPr>
        <w:pStyle w:val="BodyText"/>
        <w:spacing w:before="147"/>
        <w:ind w:firstLine="0"/>
      </w:pPr>
      <w:r>
        <w:t>–</w:t>
      </w:r>
      <w:r>
        <w:rPr>
          <w:spacing w:val="-3"/>
        </w:rPr>
        <w:t xml:space="preserve"> </w:t>
      </w:r>
      <w:r>
        <w:t>е (ё)</w:t>
      </w:r>
      <w:r>
        <w:rPr>
          <w:spacing w:val="-1"/>
        </w:rPr>
        <w:t xml:space="preserve"> </w:t>
      </w:r>
      <w:r>
        <w:t>после</w:t>
      </w:r>
      <w:r>
        <w:rPr>
          <w:spacing w:val="-4"/>
        </w:rPr>
        <w:t xml:space="preserve"> </w:t>
      </w:r>
      <w:r>
        <w:t>шипящих</w:t>
      </w:r>
      <w:r>
        <w:rPr>
          <w:spacing w:val="-4"/>
        </w:rPr>
        <w:t xml:space="preserve"> </w:t>
      </w:r>
      <w:r>
        <w:t>и</w:t>
      </w:r>
      <w:r>
        <w:rPr>
          <w:spacing w:val="-1"/>
        </w:rPr>
        <w:t xml:space="preserve"> </w:t>
      </w:r>
      <w:r>
        <w:t>ц</w:t>
      </w:r>
      <w:r>
        <w:rPr>
          <w:spacing w:val="-1"/>
        </w:rPr>
        <w:t xml:space="preserve"> </w:t>
      </w:r>
      <w:r>
        <w:t>в суффиксах и</w:t>
      </w:r>
      <w:r>
        <w:rPr>
          <w:spacing w:val="-1"/>
        </w:rPr>
        <w:t xml:space="preserve"> </w:t>
      </w:r>
      <w:r>
        <w:t>окончаниях</w:t>
      </w:r>
      <w:r>
        <w:rPr>
          <w:spacing w:val="-4"/>
        </w:rPr>
        <w:t xml:space="preserve"> </w:t>
      </w:r>
      <w:r>
        <w:t>имён</w:t>
      </w:r>
      <w:r>
        <w:rPr>
          <w:spacing w:val="-1"/>
        </w:rPr>
        <w:t xml:space="preserve"> </w:t>
      </w:r>
      <w:r>
        <w:rPr>
          <w:spacing w:val="-2"/>
        </w:rPr>
        <w:t>существительных.</w:t>
      </w:r>
    </w:p>
    <w:p w:rsidR="00CC59FA">
      <w:pPr>
        <w:pStyle w:val="BodyText"/>
        <w:spacing w:before="150"/>
        <w:ind w:left="859" w:firstLine="0"/>
        <w:jc w:val="left"/>
      </w:pPr>
      <w:r>
        <w:t>Правописание</w:t>
      </w:r>
      <w:r>
        <w:rPr>
          <w:spacing w:val="-5"/>
        </w:rPr>
        <w:t xml:space="preserve"> </w:t>
      </w:r>
      <w:r>
        <w:t>суффиксов</w:t>
      </w:r>
      <w:r>
        <w:rPr>
          <w:spacing w:val="-1"/>
        </w:rPr>
        <w:t xml:space="preserve"> </w:t>
      </w:r>
      <w:r>
        <w:t>-чик-</w:t>
      </w:r>
      <w:r>
        <w:rPr>
          <w:spacing w:val="-3"/>
        </w:rPr>
        <w:t xml:space="preserve"> </w:t>
      </w:r>
      <w:r>
        <w:t>–</w:t>
      </w:r>
      <w:r>
        <w:rPr>
          <w:spacing w:val="-7"/>
        </w:rPr>
        <w:t xml:space="preserve"> </w:t>
      </w:r>
      <w:r>
        <w:t>-щик-;</w:t>
      </w:r>
      <w:r>
        <w:rPr>
          <w:spacing w:val="-2"/>
        </w:rPr>
        <w:t xml:space="preserve"> </w:t>
      </w:r>
      <w:r>
        <w:t>-ек-</w:t>
      </w:r>
      <w:r>
        <w:rPr>
          <w:spacing w:val="-2"/>
        </w:rPr>
        <w:t xml:space="preserve"> </w:t>
      </w:r>
      <w:r>
        <w:t>–</w:t>
      </w:r>
      <w:r>
        <w:rPr>
          <w:spacing w:val="-1"/>
        </w:rPr>
        <w:t xml:space="preserve"> </w:t>
      </w:r>
      <w:r>
        <w:t>-ик-</w:t>
      </w:r>
      <w:r>
        <w:rPr>
          <w:spacing w:val="-2"/>
        </w:rPr>
        <w:t xml:space="preserve"> </w:t>
      </w:r>
      <w:r>
        <w:t>(-чик-</w:t>
      </w:r>
      <w:r>
        <w:rPr>
          <w:spacing w:val="-10"/>
        </w:rPr>
        <w:t>)</w:t>
      </w:r>
    </w:p>
    <w:p w:rsidR="00CC59FA">
      <w:pPr>
        <w:pStyle w:val="BodyText"/>
        <w:spacing w:before="154"/>
        <w:ind w:left="861" w:firstLine="0"/>
        <w:jc w:val="left"/>
      </w:pPr>
      <w:r>
        <w:t>имён</w:t>
      </w:r>
      <w:r>
        <w:rPr>
          <w:spacing w:val="3"/>
        </w:rPr>
        <w:t xml:space="preserve"> </w:t>
      </w:r>
      <w:r>
        <w:rPr>
          <w:spacing w:val="-2"/>
        </w:rPr>
        <w:t>существительных.</w:t>
      </w:r>
    </w:p>
    <w:p w:rsidR="00CC59FA">
      <w:pPr>
        <w:pStyle w:val="BodyText"/>
        <w:spacing w:before="151"/>
        <w:ind w:left="861" w:firstLine="0"/>
        <w:jc w:val="left"/>
      </w:pPr>
      <w:r>
        <w:t>Правописание</w:t>
      </w:r>
      <w:r>
        <w:rPr>
          <w:spacing w:val="-8"/>
        </w:rPr>
        <w:t xml:space="preserve"> </w:t>
      </w:r>
      <w:r>
        <w:t>корней</w:t>
      </w:r>
      <w:r>
        <w:rPr>
          <w:spacing w:val="2"/>
        </w:rPr>
        <w:t xml:space="preserve"> </w:t>
      </w:r>
      <w:r>
        <w:t>с</w:t>
      </w:r>
      <w:r>
        <w:rPr>
          <w:spacing w:val="-5"/>
        </w:rPr>
        <w:t xml:space="preserve"> </w:t>
      </w:r>
      <w:r>
        <w:t>чередованием</w:t>
      </w:r>
      <w:r>
        <w:rPr>
          <w:spacing w:val="-2"/>
        </w:rPr>
        <w:t xml:space="preserve"> </w:t>
      </w:r>
      <w:r>
        <w:t>а</w:t>
      </w:r>
      <w:r>
        <w:rPr>
          <w:spacing w:val="-5"/>
        </w:rPr>
        <w:t xml:space="preserve"> </w:t>
      </w:r>
      <w:r>
        <w:t>//</w:t>
      </w:r>
      <w:r>
        <w:rPr>
          <w:spacing w:val="-2"/>
        </w:rPr>
        <w:t xml:space="preserve"> </w:t>
      </w:r>
      <w:r>
        <w:t>о:</w:t>
      </w:r>
      <w:r>
        <w:rPr>
          <w:spacing w:val="-2"/>
        </w:rPr>
        <w:t xml:space="preserve"> </w:t>
      </w:r>
      <w:r>
        <w:t>-лаг-</w:t>
      </w:r>
      <w:r>
        <w:rPr>
          <w:spacing w:val="-2"/>
        </w:rPr>
        <w:t xml:space="preserve"> </w:t>
      </w:r>
      <w:r>
        <w:t>–</w:t>
      </w:r>
      <w:r>
        <w:rPr>
          <w:spacing w:val="-1"/>
        </w:rPr>
        <w:t xml:space="preserve"> </w:t>
      </w:r>
      <w:r>
        <w:t>-лож-</w:t>
      </w:r>
      <w:r>
        <w:rPr>
          <w:spacing w:val="-10"/>
        </w:rPr>
        <w:t>;</w:t>
      </w:r>
    </w:p>
    <w:p w:rsidR="00CC59FA">
      <w:pPr>
        <w:pStyle w:val="BodyText"/>
        <w:spacing w:before="150"/>
        <w:ind w:left="862" w:firstLine="0"/>
        <w:jc w:val="left"/>
      </w:pPr>
      <w:r>
        <w:t>-раст-</w:t>
      </w:r>
      <w:r>
        <w:rPr>
          <w:spacing w:val="-3"/>
        </w:rPr>
        <w:t xml:space="preserve"> </w:t>
      </w:r>
      <w:r>
        <w:t>–</w:t>
      </w:r>
      <w:r>
        <w:rPr>
          <w:spacing w:val="-2"/>
        </w:rPr>
        <w:t xml:space="preserve"> </w:t>
      </w:r>
      <w:r>
        <w:t>-ращ-</w:t>
      </w:r>
      <w:r>
        <w:rPr>
          <w:spacing w:val="-2"/>
        </w:rPr>
        <w:t xml:space="preserve"> </w:t>
      </w:r>
      <w:r>
        <w:t>–</w:t>
      </w:r>
      <w:r>
        <w:rPr>
          <w:spacing w:val="-2"/>
        </w:rPr>
        <w:t xml:space="preserve"> </w:t>
      </w:r>
      <w:r>
        <w:t>-рос-;</w:t>
      </w:r>
      <w:r>
        <w:rPr>
          <w:spacing w:val="-2"/>
        </w:rPr>
        <w:t xml:space="preserve"> </w:t>
      </w:r>
      <w:r>
        <w:t>-гар-</w:t>
      </w:r>
      <w:r>
        <w:rPr>
          <w:spacing w:val="-3"/>
        </w:rPr>
        <w:t xml:space="preserve"> </w:t>
      </w:r>
      <w:r>
        <w:t>–</w:t>
      </w:r>
      <w:r>
        <w:rPr>
          <w:spacing w:val="-2"/>
        </w:rPr>
        <w:t xml:space="preserve"> </w:t>
      </w:r>
      <w:r>
        <w:t>-гор-,</w:t>
      </w:r>
      <w:r>
        <w:rPr>
          <w:spacing w:val="1"/>
        </w:rPr>
        <w:t xml:space="preserve"> </w:t>
      </w:r>
      <w:r>
        <w:t>-зар-</w:t>
      </w:r>
      <w:r>
        <w:rPr>
          <w:spacing w:val="-3"/>
        </w:rPr>
        <w:t xml:space="preserve"> </w:t>
      </w:r>
      <w:r>
        <w:t>–</w:t>
      </w:r>
      <w:r>
        <w:rPr>
          <w:spacing w:val="-4"/>
        </w:rPr>
        <w:t xml:space="preserve"> </w:t>
      </w:r>
      <w:r>
        <w:t>-зор-</w:t>
      </w:r>
      <w:r>
        <w:rPr>
          <w:spacing w:val="-10"/>
        </w:rPr>
        <w:t>;</w:t>
      </w:r>
    </w:p>
    <w:p w:rsidR="00CC59FA">
      <w:pPr>
        <w:pStyle w:val="BodyText"/>
        <w:spacing w:before="154"/>
        <w:ind w:left="863" w:firstLine="0"/>
        <w:jc w:val="left"/>
      </w:pPr>
      <w:r>
        <w:t>-клан-</w:t>
      </w:r>
      <w:r>
        <w:rPr>
          <w:spacing w:val="-4"/>
        </w:rPr>
        <w:t xml:space="preserve"> </w:t>
      </w:r>
      <w:r>
        <w:t>–</w:t>
      </w:r>
      <w:r>
        <w:rPr>
          <w:spacing w:val="-2"/>
        </w:rPr>
        <w:t xml:space="preserve"> </w:t>
      </w:r>
      <w:r>
        <w:t>-клон-,</w:t>
      </w:r>
      <w:r>
        <w:rPr>
          <w:spacing w:val="-4"/>
        </w:rPr>
        <w:t xml:space="preserve"> </w:t>
      </w:r>
      <w:r>
        <w:t>-скак-</w:t>
      </w:r>
      <w:r>
        <w:rPr>
          <w:spacing w:val="-3"/>
        </w:rPr>
        <w:t xml:space="preserve"> </w:t>
      </w:r>
      <w:r>
        <w:t>–</w:t>
      </w:r>
      <w:r>
        <w:rPr>
          <w:spacing w:val="-2"/>
        </w:rPr>
        <w:t xml:space="preserve"> </w:t>
      </w:r>
      <w:r>
        <w:t>-скоч-</w:t>
      </w:r>
      <w:r>
        <w:rPr>
          <w:spacing w:val="-10"/>
        </w:rPr>
        <w:t>.</w:t>
      </w:r>
    </w:p>
    <w:p w:rsidR="00CC59FA">
      <w:pPr>
        <w:pStyle w:val="BodyText"/>
        <w:spacing w:before="150" w:line="355" w:lineRule="auto"/>
        <w:ind w:left="864" w:hanging="1"/>
        <w:jc w:val="left"/>
      </w:pPr>
      <w:r>
        <w:t>Слитное и раздельное написание не с именами существительными. Орфографический</w:t>
      </w:r>
      <w:r>
        <w:rPr>
          <w:spacing w:val="-6"/>
        </w:rPr>
        <w:t xml:space="preserve"> </w:t>
      </w:r>
      <w:r>
        <w:t>анализ</w:t>
      </w:r>
      <w:r>
        <w:rPr>
          <w:spacing w:val="-7"/>
        </w:rPr>
        <w:t xml:space="preserve"> </w:t>
      </w:r>
      <w:r>
        <w:t>имён</w:t>
      </w:r>
      <w:r>
        <w:rPr>
          <w:spacing w:val="-6"/>
        </w:rPr>
        <w:t xml:space="preserve"> </w:t>
      </w:r>
      <w:r>
        <w:t>существительных</w:t>
      </w:r>
      <w:r>
        <w:rPr>
          <w:spacing w:val="-4"/>
        </w:rPr>
        <w:t xml:space="preserve"> </w:t>
      </w:r>
      <w:r>
        <w:t>(в</w:t>
      </w:r>
      <w:r>
        <w:rPr>
          <w:spacing w:val="-5"/>
        </w:rPr>
        <w:t xml:space="preserve"> </w:t>
      </w:r>
      <w:r>
        <w:t>рамках</w:t>
      </w:r>
      <w:r>
        <w:rPr>
          <w:spacing w:val="-9"/>
        </w:rPr>
        <w:t xml:space="preserve"> </w:t>
      </w:r>
      <w:r>
        <w:t>изученного).</w:t>
      </w:r>
    </w:p>
    <w:p w:rsidR="00CC59FA" w:rsidP="00695CB5">
      <w:pPr>
        <w:pStyle w:val="ListParagraph"/>
        <w:numPr>
          <w:ilvl w:val="3"/>
          <w:numId w:val="102"/>
        </w:numPr>
        <w:tabs>
          <w:tab w:val="left" w:pos="1913"/>
        </w:tabs>
        <w:spacing w:line="329" w:lineRule="exact"/>
        <w:ind w:left="1913" w:hanging="1049"/>
        <w:rPr>
          <w:sz w:val="28"/>
        </w:rPr>
      </w:pPr>
      <w:r>
        <w:rPr>
          <w:position w:val="1"/>
          <w:sz w:val="28"/>
        </w:rPr>
        <w:t xml:space="preserve">Имя </w:t>
      </w:r>
      <w:r>
        <w:rPr>
          <w:spacing w:val="-2"/>
          <w:position w:val="1"/>
          <w:sz w:val="28"/>
        </w:rPr>
        <w:t>прилагательное.</w:t>
      </w:r>
    </w:p>
    <w:p w:rsidR="00CC59FA">
      <w:pPr>
        <w:pStyle w:val="BodyText"/>
        <w:tabs>
          <w:tab w:val="left" w:pos="1600"/>
          <w:tab w:val="left" w:pos="3700"/>
          <w:tab w:val="left" w:pos="4324"/>
          <w:tab w:val="left" w:pos="5188"/>
          <w:tab w:val="left" w:pos="6040"/>
          <w:tab w:val="left" w:pos="7076"/>
          <w:tab w:val="left" w:pos="9221"/>
        </w:tabs>
        <w:spacing w:before="150"/>
        <w:ind w:left="864" w:firstLine="0"/>
        <w:jc w:val="left"/>
      </w:pPr>
      <w:r>
        <w:rPr>
          <w:spacing w:val="-5"/>
        </w:rPr>
        <w:t>Имя</w:t>
      </w:r>
      <w:r>
        <w:tab/>
      </w:r>
      <w:r>
        <w:rPr>
          <w:spacing w:val="-2"/>
        </w:rPr>
        <w:t>прилагательное</w:t>
      </w:r>
      <w:r>
        <w:tab/>
      </w:r>
      <w:r>
        <w:rPr>
          <w:spacing w:val="-5"/>
        </w:rPr>
        <w:t>как</w:t>
      </w:r>
      <w:r>
        <w:tab/>
      </w:r>
      <w:r>
        <w:rPr>
          <w:spacing w:val="-2"/>
        </w:rPr>
        <w:t>часть</w:t>
      </w:r>
      <w:r>
        <w:tab/>
      </w:r>
      <w:r>
        <w:rPr>
          <w:spacing w:val="-4"/>
        </w:rPr>
        <w:t>речи.</w:t>
      </w:r>
      <w:r>
        <w:tab/>
      </w:r>
      <w:r>
        <w:rPr>
          <w:spacing w:val="-2"/>
        </w:rPr>
        <w:t>Общее</w:t>
      </w:r>
      <w:r>
        <w:tab/>
      </w:r>
      <w:r>
        <w:rPr>
          <w:spacing w:val="-2"/>
        </w:rPr>
        <w:t>грамматическое</w:t>
      </w:r>
      <w:r>
        <w:tab/>
      </w:r>
      <w:r>
        <w:rPr>
          <w:spacing w:val="-2"/>
        </w:rPr>
        <w:t>значение,</w:t>
      </w:r>
    </w:p>
    <w:p w:rsidR="00CC59FA">
      <w:pPr>
        <w:sectPr>
          <w:pgSz w:w="11910" w:h="16840"/>
          <w:pgMar w:top="1040" w:right="400" w:bottom="740" w:left="980" w:header="578" w:footer="547" w:gutter="0"/>
          <w:cols w:space="720"/>
        </w:sectPr>
      </w:pPr>
    </w:p>
    <w:p w:rsidR="00CC59FA">
      <w:pPr>
        <w:pStyle w:val="BodyText"/>
        <w:spacing w:before="86" w:line="355" w:lineRule="auto"/>
        <w:ind w:left="152" w:firstLine="0"/>
        <w:jc w:val="left"/>
      </w:pPr>
      <w:r>
        <w:t>морфологические</w:t>
      </w:r>
      <w:r>
        <w:rPr>
          <w:spacing w:val="-3"/>
        </w:rPr>
        <w:t xml:space="preserve"> </w:t>
      </w:r>
      <w:r>
        <w:t>признаки</w:t>
      </w:r>
      <w:r>
        <w:rPr>
          <w:spacing w:val="-4"/>
        </w:rPr>
        <w:t xml:space="preserve"> </w:t>
      </w:r>
      <w:r>
        <w:t>и</w:t>
      </w:r>
      <w:r>
        <w:rPr>
          <w:spacing w:val="-1"/>
        </w:rPr>
        <w:t xml:space="preserve"> </w:t>
      </w:r>
      <w:r>
        <w:t>синтаксические</w:t>
      </w:r>
      <w:r>
        <w:rPr>
          <w:spacing w:val="-3"/>
        </w:rPr>
        <w:t xml:space="preserve"> </w:t>
      </w:r>
      <w:r>
        <w:t>функции</w:t>
      </w:r>
      <w:r>
        <w:rPr>
          <w:spacing w:val="-4"/>
        </w:rPr>
        <w:t xml:space="preserve"> </w:t>
      </w:r>
      <w:r>
        <w:t>имени</w:t>
      </w:r>
      <w:r>
        <w:rPr>
          <w:spacing w:val="-4"/>
        </w:rPr>
        <w:t xml:space="preserve"> </w:t>
      </w:r>
      <w:r>
        <w:t>прилагательного.</w:t>
      </w:r>
      <w:r>
        <w:rPr>
          <w:spacing w:val="-1"/>
        </w:rPr>
        <w:t xml:space="preserve"> </w:t>
      </w:r>
      <w:r>
        <w:t>Роль имени прилагательного в речи.</w:t>
      </w:r>
    </w:p>
    <w:p w:rsidR="00CC59FA">
      <w:pPr>
        <w:pStyle w:val="BodyText"/>
        <w:spacing w:line="355" w:lineRule="auto"/>
        <w:ind w:left="860" w:firstLine="0"/>
        <w:jc w:val="left"/>
      </w:pPr>
      <w:r>
        <w:t>Имена</w:t>
      </w:r>
      <w:r>
        <w:rPr>
          <w:spacing w:val="-6"/>
        </w:rPr>
        <w:t xml:space="preserve"> </w:t>
      </w:r>
      <w:r>
        <w:t>прилагательные</w:t>
      </w:r>
      <w:r>
        <w:rPr>
          <w:spacing w:val="-6"/>
        </w:rPr>
        <w:t xml:space="preserve"> </w:t>
      </w:r>
      <w:r>
        <w:t>полные</w:t>
      </w:r>
      <w:r>
        <w:rPr>
          <w:spacing w:val="-6"/>
        </w:rPr>
        <w:t xml:space="preserve"> </w:t>
      </w:r>
      <w:r>
        <w:t>и</w:t>
      </w:r>
      <w:r>
        <w:rPr>
          <w:spacing w:val="-3"/>
        </w:rPr>
        <w:t xml:space="preserve"> </w:t>
      </w:r>
      <w:r>
        <w:t>краткие,</w:t>
      </w:r>
      <w:r>
        <w:rPr>
          <w:spacing w:val="-3"/>
        </w:rPr>
        <w:t xml:space="preserve"> </w:t>
      </w:r>
      <w:r>
        <w:t>их</w:t>
      </w:r>
      <w:r>
        <w:rPr>
          <w:spacing w:val="-5"/>
        </w:rPr>
        <w:t xml:space="preserve"> </w:t>
      </w:r>
      <w:r>
        <w:t>синтаксические</w:t>
      </w:r>
      <w:r>
        <w:rPr>
          <w:spacing w:val="-2"/>
        </w:rPr>
        <w:t xml:space="preserve"> </w:t>
      </w:r>
      <w:r>
        <w:t>функции. Склонение имён прилагательных.</w:t>
      </w:r>
    </w:p>
    <w:p w:rsidR="00CC59FA">
      <w:pPr>
        <w:pStyle w:val="BodyText"/>
        <w:spacing w:line="317" w:lineRule="exact"/>
        <w:ind w:left="860" w:firstLine="0"/>
        <w:jc w:val="left"/>
      </w:pPr>
      <w:r>
        <w:t>Морфологический</w:t>
      </w:r>
      <w:r>
        <w:rPr>
          <w:spacing w:val="-5"/>
        </w:rPr>
        <w:t xml:space="preserve"> </w:t>
      </w:r>
      <w:r>
        <w:t>анализ</w:t>
      </w:r>
      <w:r>
        <w:rPr>
          <w:spacing w:val="-3"/>
        </w:rPr>
        <w:t xml:space="preserve"> </w:t>
      </w:r>
      <w:r>
        <w:t>имён</w:t>
      </w:r>
      <w:r>
        <w:rPr>
          <w:spacing w:val="-3"/>
        </w:rPr>
        <w:t xml:space="preserve"> </w:t>
      </w:r>
      <w:r>
        <w:t>прилагательных</w:t>
      </w:r>
      <w:r>
        <w:rPr>
          <w:spacing w:val="-1"/>
        </w:rPr>
        <w:t xml:space="preserve"> </w:t>
      </w:r>
      <w:r>
        <w:t>(в</w:t>
      </w:r>
      <w:r>
        <w:rPr>
          <w:spacing w:val="-1"/>
        </w:rPr>
        <w:t xml:space="preserve"> </w:t>
      </w:r>
      <w:r>
        <w:t>рамках</w:t>
      </w:r>
      <w:r>
        <w:rPr>
          <w:spacing w:val="-5"/>
        </w:rPr>
        <w:t xml:space="preserve"> </w:t>
      </w:r>
      <w:r>
        <w:rPr>
          <w:spacing w:val="-2"/>
        </w:rPr>
        <w:t>изученного).</w:t>
      </w:r>
    </w:p>
    <w:p w:rsidR="00CC59FA">
      <w:pPr>
        <w:pStyle w:val="BodyText"/>
        <w:spacing w:before="146" w:line="355" w:lineRule="auto"/>
        <w:ind w:left="152"/>
        <w:jc w:val="left"/>
      </w:pPr>
      <w:r>
        <w:t>Нормы</w:t>
      </w:r>
      <w:r>
        <w:rPr>
          <w:spacing w:val="80"/>
        </w:rPr>
        <w:t xml:space="preserve"> </w:t>
      </w:r>
      <w:r>
        <w:t>словоизменения,</w:t>
      </w:r>
      <w:r>
        <w:rPr>
          <w:spacing w:val="80"/>
        </w:rPr>
        <w:t xml:space="preserve"> </w:t>
      </w:r>
      <w:r>
        <w:t>произношения</w:t>
      </w:r>
      <w:r>
        <w:rPr>
          <w:spacing w:val="80"/>
        </w:rPr>
        <w:t xml:space="preserve"> </w:t>
      </w:r>
      <w:r>
        <w:t>имён</w:t>
      </w:r>
      <w:r>
        <w:rPr>
          <w:spacing w:val="80"/>
        </w:rPr>
        <w:t xml:space="preserve"> </w:t>
      </w:r>
      <w:r>
        <w:t>прилагательных,</w:t>
      </w:r>
      <w:r>
        <w:rPr>
          <w:spacing w:val="80"/>
        </w:rPr>
        <w:t xml:space="preserve"> </w:t>
      </w:r>
      <w:r>
        <w:t>постановки ударения (в рамках изученного).</w:t>
      </w:r>
    </w:p>
    <w:p w:rsidR="00CC59FA">
      <w:pPr>
        <w:pStyle w:val="BodyText"/>
        <w:spacing w:line="317" w:lineRule="exact"/>
        <w:ind w:left="860" w:firstLine="0"/>
        <w:jc w:val="left"/>
      </w:pPr>
      <w:r>
        <w:t>Правописание</w:t>
      </w:r>
      <w:r>
        <w:rPr>
          <w:spacing w:val="-5"/>
        </w:rPr>
        <w:t xml:space="preserve"> </w:t>
      </w:r>
      <w:r>
        <w:t>безударных окончаний</w:t>
      </w:r>
      <w:r>
        <w:rPr>
          <w:spacing w:val="2"/>
        </w:rPr>
        <w:t xml:space="preserve"> </w:t>
      </w:r>
      <w:r>
        <w:t>имён</w:t>
      </w:r>
      <w:r>
        <w:rPr>
          <w:spacing w:val="-2"/>
        </w:rPr>
        <w:t xml:space="preserve"> </w:t>
      </w:r>
      <w:r>
        <w:t>прилагательных. Правописание</w:t>
      </w:r>
      <w:r>
        <w:rPr>
          <w:spacing w:val="-1"/>
        </w:rPr>
        <w:t xml:space="preserve"> </w:t>
      </w:r>
      <w:r>
        <w:t>о</w:t>
      </w:r>
      <w:r>
        <w:rPr>
          <w:spacing w:val="-1"/>
        </w:rPr>
        <w:t xml:space="preserve"> </w:t>
      </w:r>
      <w:r>
        <w:rPr>
          <w:spacing w:val="-10"/>
        </w:rPr>
        <w:t>–</w:t>
      </w:r>
    </w:p>
    <w:p w:rsidR="00CC59FA">
      <w:pPr>
        <w:pStyle w:val="BodyText"/>
        <w:spacing w:before="154"/>
        <w:ind w:firstLine="0"/>
        <w:jc w:val="left"/>
      </w:pPr>
      <w:r>
        <w:t>е</w:t>
      </w:r>
      <w:r>
        <w:rPr>
          <w:spacing w:val="-3"/>
        </w:rPr>
        <w:t xml:space="preserve"> </w:t>
      </w:r>
      <w:r>
        <w:t>после</w:t>
      </w:r>
      <w:r>
        <w:rPr>
          <w:spacing w:val="-1"/>
        </w:rPr>
        <w:t xml:space="preserve"> </w:t>
      </w:r>
      <w:r>
        <w:t>шипящих</w:t>
      </w:r>
      <w:r>
        <w:rPr>
          <w:spacing w:val="-4"/>
        </w:rPr>
        <w:t xml:space="preserve"> </w:t>
      </w:r>
      <w:r>
        <w:t>и</w:t>
      </w:r>
      <w:r>
        <w:rPr>
          <w:spacing w:val="-3"/>
        </w:rPr>
        <w:t xml:space="preserve"> </w:t>
      </w:r>
      <w:r>
        <w:t>ц</w:t>
      </w:r>
      <w:r>
        <w:rPr>
          <w:spacing w:val="-1"/>
        </w:rPr>
        <w:t xml:space="preserve"> </w:t>
      </w:r>
      <w:r>
        <w:t>в</w:t>
      </w:r>
      <w:r>
        <w:rPr>
          <w:spacing w:val="-1"/>
        </w:rPr>
        <w:t xml:space="preserve"> </w:t>
      </w:r>
      <w:r>
        <w:t>суффиксах и</w:t>
      </w:r>
      <w:r>
        <w:rPr>
          <w:spacing w:val="-1"/>
        </w:rPr>
        <w:t xml:space="preserve"> </w:t>
      </w:r>
      <w:r>
        <w:t>окончаниях</w:t>
      </w:r>
      <w:r>
        <w:rPr>
          <w:spacing w:val="-4"/>
        </w:rPr>
        <w:t xml:space="preserve"> </w:t>
      </w:r>
      <w:r>
        <w:t>имён</w:t>
      </w:r>
      <w:r>
        <w:rPr>
          <w:spacing w:val="-1"/>
        </w:rPr>
        <w:t xml:space="preserve"> </w:t>
      </w:r>
      <w:r>
        <w:rPr>
          <w:spacing w:val="-2"/>
        </w:rPr>
        <w:t>прилагательных.</w:t>
      </w:r>
    </w:p>
    <w:p w:rsidR="00CC59FA">
      <w:pPr>
        <w:pStyle w:val="BodyText"/>
        <w:spacing w:before="150" w:line="352" w:lineRule="auto"/>
        <w:ind w:left="860" w:firstLine="0"/>
        <w:jc w:val="left"/>
      </w:pPr>
      <w:r>
        <w:t>Правописание</w:t>
      </w:r>
      <w:r>
        <w:rPr>
          <w:spacing w:val="-7"/>
        </w:rPr>
        <w:t xml:space="preserve"> </w:t>
      </w:r>
      <w:r>
        <w:t>кратких</w:t>
      </w:r>
      <w:r>
        <w:rPr>
          <w:spacing w:val="-2"/>
        </w:rPr>
        <w:t xml:space="preserve"> </w:t>
      </w:r>
      <w:r>
        <w:t>форм</w:t>
      </w:r>
      <w:r>
        <w:rPr>
          <w:spacing w:val="-8"/>
        </w:rPr>
        <w:t xml:space="preserve"> </w:t>
      </w:r>
      <w:r>
        <w:t>имён</w:t>
      </w:r>
      <w:r>
        <w:rPr>
          <w:spacing w:val="-4"/>
        </w:rPr>
        <w:t xml:space="preserve"> </w:t>
      </w:r>
      <w:r>
        <w:t>прилагательных</w:t>
      </w:r>
      <w:r>
        <w:rPr>
          <w:spacing w:val="-6"/>
        </w:rPr>
        <w:t xml:space="preserve"> </w:t>
      </w:r>
      <w:r>
        <w:t>с</w:t>
      </w:r>
      <w:r>
        <w:rPr>
          <w:spacing w:val="-3"/>
        </w:rPr>
        <w:t xml:space="preserve"> </w:t>
      </w:r>
      <w:r>
        <w:t>основой</w:t>
      </w:r>
      <w:r>
        <w:rPr>
          <w:spacing w:val="-4"/>
        </w:rPr>
        <w:t xml:space="preserve"> </w:t>
      </w:r>
      <w:r>
        <w:t>на</w:t>
      </w:r>
      <w:r>
        <w:rPr>
          <w:spacing w:val="-7"/>
        </w:rPr>
        <w:t xml:space="preserve"> </w:t>
      </w:r>
      <w:r>
        <w:t>шипящий. Слитное и раздельное написание не с именами прилагательными.</w:t>
      </w:r>
    </w:p>
    <w:p w:rsidR="00CC59FA">
      <w:pPr>
        <w:pStyle w:val="BodyText"/>
        <w:spacing w:before="1"/>
        <w:ind w:left="860" w:firstLine="0"/>
        <w:jc w:val="left"/>
      </w:pPr>
      <w:r>
        <w:t>Орфографический</w:t>
      </w:r>
      <w:r>
        <w:rPr>
          <w:spacing w:val="-6"/>
        </w:rPr>
        <w:t xml:space="preserve"> </w:t>
      </w:r>
      <w:r>
        <w:t>анализ</w:t>
      </w:r>
      <w:r>
        <w:rPr>
          <w:spacing w:val="-3"/>
        </w:rPr>
        <w:t xml:space="preserve"> </w:t>
      </w:r>
      <w:r>
        <w:t>имён</w:t>
      </w:r>
      <w:r>
        <w:rPr>
          <w:spacing w:val="-3"/>
        </w:rPr>
        <w:t xml:space="preserve"> </w:t>
      </w:r>
      <w:r>
        <w:t>прилагательных</w:t>
      </w:r>
      <w:r>
        <w:rPr>
          <w:spacing w:val="-3"/>
        </w:rPr>
        <w:t xml:space="preserve"> </w:t>
      </w:r>
      <w:r>
        <w:t>(в</w:t>
      </w:r>
      <w:r>
        <w:rPr>
          <w:spacing w:val="-2"/>
        </w:rPr>
        <w:t xml:space="preserve"> </w:t>
      </w:r>
      <w:r>
        <w:t>рамках</w:t>
      </w:r>
      <w:r>
        <w:rPr>
          <w:spacing w:val="-5"/>
        </w:rPr>
        <w:t xml:space="preserve"> </w:t>
      </w:r>
      <w:r>
        <w:rPr>
          <w:spacing w:val="-2"/>
        </w:rPr>
        <w:t>изученного).</w:t>
      </w:r>
    </w:p>
    <w:p w:rsidR="00CC59FA" w:rsidP="00695CB5">
      <w:pPr>
        <w:pStyle w:val="ListParagraph"/>
        <w:numPr>
          <w:ilvl w:val="3"/>
          <w:numId w:val="102"/>
        </w:numPr>
        <w:tabs>
          <w:tab w:val="left" w:pos="1908"/>
        </w:tabs>
        <w:spacing w:before="152"/>
        <w:ind w:left="1908" w:hanging="1048"/>
        <w:rPr>
          <w:sz w:val="28"/>
        </w:rPr>
      </w:pPr>
      <w:r>
        <w:rPr>
          <w:spacing w:val="-2"/>
          <w:position w:val="1"/>
          <w:sz w:val="28"/>
        </w:rPr>
        <w:t>Глагол.</w:t>
      </w:r>
    </w:p>
    <w:p w:rsidR="00CC59FA">
      <w:pPr>
        <w:pStyle w:val="BodyText"/>
        <w:spacing w:before="150" w:line="352" w:lineRule="auto"/>
        <w:ind w:left="152"/>
        <w:jc w:val="left"/>
      </w:pPr>
      <w:r>
        <w:t>Глагол</w:t>
      </w:r>
      <w:r>
        <w:rPr>
          <w:spacing w:val="40"/>
        </w:rPr>
        <w:t xml:space="preserve"> </w:t>
      </w:r>
      <w:r>
        <w:t>как</w:t>
      </w:r>
      <w:r>
        <w:rPr>
          <w:spacing w:val="40"/>
        </w:rPr>
        <w:t xml:space="preserve"> </w:t>
      </w:r>
      <w:r>
        <w:t>часть</w:t>
      </w:r>
      <w:r>
        <w:rPr>
          <w:spacing w:val="40"/>
        </w:rPr>
        <w:t xml:space="preserve"> </w:t>
      </w:r>
      <w:r>
        <w:t>речи.</w:t>
      </w:r>
      <w:r>
        <w:rPr>
          <w:spacing w:val="40"/>
        </w:rPr>
        <w:t xml:space="preserve"> </w:t>
      </w:r>
      <w:r>
        <w:t>Общее</w:t>
      </w:r>
      <w:r>
        <w:rPr>
          <w:spacing w:val="40"/>
        </w:rPr>
        <w:t xml:space="preserve"> </w:t>
      </w:r>
      <w:r>
        <w:t>грамматическое</w:t>
      </w:r>
      <w:r>
        <w:rPr>
          <w:spacing w:val="40"/>
        </w:rPr>
        <w:t xml:space="preserve"> </w:t>
      </w:r>
      <w:r>
        <w:t>значение,</w:t>
      </w:r>
      <w:r>
        <w:rPr>
          <w:spacing w:val="40"/>
        </w:rPr>
        <w:t xml:space="preserve"> </w:t>
      </w:r>
      <w:r>
        <w:t>морфологические признаки и синтаксические функции глагола.</w:t>
      </w:r>
    </w:p>
    <w:p w:rsidR="00CC59FA">
      <w:pPr>
        <w:pStyle w:val="BodyText"/>
        <w:spacing w:before="2"/>
        <w:ind w:left="860" w:firstLine="0"/>
        <w:jc w:val="left"/>
      </w:pPr>
      <w:r>
        <w:t>Роль</w:t>
      </w:r>
      <w:r>
        <w:rPr>
          <w:spacing w:val="-2"/>
        </w:rPr>
        <w:t xml:space="preserve"> </w:t>
      </w:r>
      <w:r>
        <w:t>глагола</w:t>
      </w:r>
      <w:r>
        <w:rPr>
          <w:spacing w:val="-5"/>
        </w:rPr>
        <w:t xml:space="preserve"> </w:t>
      </w:r>
      <w:r>
        <w:t>в словосочетании</w:t>
      </w:r>
      <w:r>
        <w:rPr>
          <w:spacing w:val="-2"/>
        </w:rPr>
        <w:t xml:space="preserve"> </w:t>
      </w:r>
      <w:r>
        <w:t>и</w:t>
      </w:r>
      <w:r>
        <w:rPr>
          <w:spacing w:val="-1"/>
        </w:rPr>
        <w:t xml:space="preserve"> </w:t>
      </w:r>
      <w:r>
        <w:t>предложении,</w:t>
      </w:r>
      <w:r>
        <w:rPr>
          <w:spacing w:val="2"/>
        </w:rPr>
        <w:t xml:space="preserve"> </w:t>
      </w:r>
      <w:r>
        <w:t>в</w:t>
      </w:r>
      <w:r>
        <w:rPr>
          <w:spacing w:val="-4"/>
        </w:rPr>
        <w:t xml:space="preserve"> </w:t>
      </w:r>
      <w:r>
        <w:rPr>
          <w:spacing w:val="-2"/>
        </w:rPr>
        <w:t>речи.</w:t>
      </w:r>
    </w:p>
    <w:p w:rsidR="00CC59FA">
      <w:pPr>
        <w:pStyle w:val="BodyText"/>
        <w:spacing w:before="150"/>
        <w:ind w:left="860" w:firstLine="0"/>
        <w:jc w:val="left"/>
      </w:pPr>
      <w:r>
        <w:t>Глаголы</w:t>
      </w:r>
      <w:r>
        <w:rPr>
          <w:spacing w:val="-3"/>
        </w:rPr>
        <w:t xml:space="preserve"> </w:t>
      </w:r>
      <w:r>
        <w:t>совершенного</w:t>
      </w:r>
      <w:r>
        <w:rPr>
          <w:spacing w:val="-3"/>
        </w:rPr>
        <w:t xml:space="preserve"> </w:t>
      </w:r>
      <w:r>
        <w:t>и</w:t>
      </w:r>
      <w:r>
        <w:rPr>
          <w:spacing w:val="-2"/>
        </w:rPr>
        <w:t xml:space="preserve"> </w:t>
      </w:r>
      <w:r>
        <w:t>несовершенного</w:t>
      </w:r>
      <w:r>
        <w:rPr>
          <w:spacing w:val="-4"/>
        </w:rPr>
        <w:t xml:space="preserve"> </w:t>
      </w:r>
      <w:r>
        <w:t>вида,</w:t>
      </w:r>
      <w:r>
        <w:rPr>
          <w:spacing w:val="-2"/>
        </w:rPr>
        <w:t xml:space="preserve"> </w:t>
      </w:r>
      <w:r>
        <w:t>возвратные</w:t>
      </w:r>
      <w:r>
        <w:rPr>
          <w:spacing w:val="-4"/>
        </w:rPr>
        <w:t xml:space="preserve"> </w:t>
      </w:r>
      <w:r>
        <w:t>и</w:t>
      </w:r>
      <w:r>
        <w:rPr>
          <w:spacing w:val="-1"/>
        </w:rPr>
        <w:t xml:space="preserve"> </w:t>
      </w:r>
      <w:r>
        <w:rPr>
          <w:spacing w:val="-2"/>
        </w:rPr>
        <w:t>невозвратные.</w:t>
      </w:r>
    </w:p>
    <w:p w:rsidR="00CC59FA">
      <w:pPr>
        <w:pStyle w:val="BodyText"/>
        <w:spacing w:before="154" w:line="352" w:lineRule="auto"/>
        <w:jc w:val="left"/>
      </w:pPr>
      <w:r>
        <w:t>Инфинитив</w:t>
      </w:r>
      <w:r>
        <w:rPr>
          <w:spacing w:val="80"/>
        </w:rPr>
        <w:t xml:space="preserve"> </w:t>
      </w:r>
      <w:r>
        <w:t>и</w:t>
      </w:r>
      <w:r>
        <w:rPr>
          <w:spacing w:val="80"/>
        </w:rPr>
        <w:t xml:space="preserve"> </w:t>
      </w:r>
      <w:r>
        <w:t>его</w:t>
      </w:r>
      <w:r>
        <w:rPr>
          <w:spacing w:val="80"/>
        </w:rPr>
        <w:t xml:space="preserve"> </w:t>
      </w:r>
      <w:r>
        <w:t>грамматические</w:t>
      </w:r>
      <w:r>
        <w:rPr>
          <w:spacing w:val="80"/>
        </w:rPr>
        <w:t xml:space="preserve"> </w:t>
      </w:r>
      <w:r>
        <w:t>свойства.</w:t>
      </w:r>
      <w:r>
        <w:rPr>
          <w:spacing w:val="80"/>
        </w:rPr>
        <w:t xml:space="preserve"> </w:t>
      </w:r>
      <w:r>
        <w:t>Основа</w:t>
      </w:r>
      <w:r>
        <w:rPr>
          <w:spacing w:val="80"/>
        </w:rPr>
        <w:t xml:space="preserve"> </w:t>
      </w:r>
      <w:r>
        <w:t>инфинитива,</w:t>
      </w:r>
      <w:r>
        <w:rPr>
          <w:spacing w:val="80"/>
        </w:rPr>
        <w:t xml:space="preserve"> </w:t>
      </w:r>
      <w:r>
        <w:t>основа</w:t>
      </w:r>
      <w:r>
        <w:rPr>
          <w:spacing w:val="40"/>
        </w:rPr>
        <w:t xml:space="preserve"> </w:t>
      </w:r>
      <w:r>
        <w:t>настоящего (будущего простого) времени глагола.</w:t>
      </w:r>
    </w:p>
    <w:p w:rsidR="00CC59FA">
      <w:pPr>
        <w:pStyle w:val="BodyText"/>
        <w:spacing w:line="320" w:lineRule="exact"/>
        <w:ind w:left="860" w:firstLine="0"/>
        <w:jc w:val="left"/>
      </w:pPr>
      <w:r>
        <w:t xml:space="preserve">Спряжение </w:t>
      </w:r>
      <w:r>
        <w:rPr>
          <w:spacing w:val="-2"/>
        </w:rPr>
        <w:t>глагола.</w:t>
      </w:r>
    </w:p>
    <w:p w:rsidR="00CC59FA">
      <w:pPr>
        <w:pStyle w:val="BodyText"/>
        <w:spacing w:before="154"/>
        <w:ind w:left="860" w:firstLine="0"/>
        <w:jc w:val="left"/>
      </w:pPr>
      <w:r>
        <w:t>Морфологический</w:t>
      </w:r>
      <w:r>
        <w:rPr>
          <w:spacing w:val="-5"/>
        </w:rPr>
        <w:t xml:space="preserve"> </w:t>
      </w:r>
      <w:r>
        <w:t>анализ</w:t>
      </w:r>
      <w:r>
        <w:rPr>
          <w:spacing w:val="-4"/>
        </w:rPr>
        <w:t xml:space="preserve"> </w:t>
      </w:r>
      <w:r>
        <w:t>глаголов</w:t>
      </w:r>
      <w:r>
        <w:rPr>
          <w:spacing w:val="-2"/>
        </w:rPr>
        <w:t xml:space="preserve"> </w:t>
      </w:r>
      <w:r>
        <w:t>(в</w:t>
      </w:r>
      <w:r>
        <w:rPr>
          <w:spacing w:val="-2"/>
        </w:rPr>
        <w:t xml:space="preserve"> </w:t>
      </w:r>
      <w:r>
        <w:t>рамках</w:t>
      </w:r>
      <w:r>
        <w:rPr>
          <w:spacing w:val="-1"/>
        </w:rPr>
        <w:t xml:space="preserve"> </w:t>
      </w:r>
      <w:r>
        <w:rPr>
          <w:spacing w:val="-2"/>
        </w:rPr>
        <w:t>изученного).</w:t>
      </w:r>
    </w:p>
    <w:p w:rsidR="00CC59FA">
      <w:pPr>
        <w:pStyle w:val="BodyText"/>
        <w:spacing w:before="150" w:line="355" w:lineRule="auto"/>
        <w:ind w:right="173"/>
        <w:jc w:val="left"/>
      </w:pPr>
      <w:r>
        <w:t>Нормы словоизменения глаголов, постановки ударения в глагольных формах (в рамках изученного).</w:t>
      </w:r>
    </w:p>
    <w:p w:rsidR="00CC59FA">
      <w:pPr>
        <w:pStyle w:val="BodyText"/>
        <w:spacing w:line="317" w:lineRule="exact"/>
        <w:ind w:left="859" w:firstLine="0"/>
        <w:jc w:val="left"/>
      </w:pPr>
      <w:r>
        <w:t>Правописание</w:t>
      </w:r>
      <w:r>
        <w:rPr>
          <w:spacing w:val="19"/>
        </w:rPr>
        <w:t xml:space="preserve"> </w:t>
      </w:r>
      <w:r>
        <w:t>корней</w:t>
      </w:r>
      <w:r>
        <w:rPr>
          <w:spacing w:val="22"/>
        </w:rPr>
        <w:t xml:space="preserve"> </w:t>
      </w:r>
      <w:r>
        <w:t>с</w:t>
      </w:r>
      <w:r>
        <w:rPr>
          <w:spacing w:val="23"/>
        </w:rPr>
        <w:t xml:space="preserve"> </w:t>
      </w:r>
      <w:r>
        <w:t>чередованием</w:t>
      </w:r>
      <w:r>
        <w:rPr>
          <w:spacing w:val="22"/>
        </w:rPr>
        <w:t xml:space="preserve"> </w:t>
      </w:r>
      <w:r>
        <w:t>е</w:t>
      </w:r>
      <w:r>
        <w:rPr>
          <w:spacing w:val="20"/>
        </w:rPr>
        <w:t xml:space="preserve"> </w:t>
      </w:r>
      <w:r>
        <w:t>//</w:t>
      </w:r>
      <w:r>
        <w:rPr>
          <w:spacing w:val="22"/>
        </w:rPr>
        <w:t xml:space="preserve"> </w:t>
      </w:r>
      <w:r>
        <w:t>и:</w:t>
      </w:r>
      <w:r>
        <w:rPr>
          <w:spacing w:val="22"/>
        </w:rPr>
        <w:t xml:space="preserve"> </w:t>
      </w:r>
      <w:r>
        <w:t>-бер-</w:t>
      </w:r>
      <w:r>
        <w:rPr>
          <w:spacing w:val="18"/>
        </w:rPr>
        <w:t xml:space="preserve"> </w:t>
      </w:r>
      <w:r>
        <w:t>–</w:t>
      </w:r>
      <w:r>
        <w:rPr>
          <w:spacing w:val="25"/>
        </w:rPr>
        <w:t xml:space="preserve"> </w:t>
      </w:r>
      <w:r>
        <w:t>-бир-,</w:t>
      </w:r>
      <w:r>
        <w:rPr>
          <w:spacing w:val="22"/>
        </w:rPr>
        <w:t xml:space="preserve"> </w:t>
      </w:r>
      <w:r>
        <w:t>-блест-</w:t>
      </w:r>
      <w:r>
        <w:rPr>
          <w:spacing w:val="18"/>
        </w:rPr>
        <w:t xml:space="preserve"> </w:t>
      </w:r>
      <w:r>
        <w:t>–</w:t>
      </w:r>
      <w:r>
        <w:rPr>
          <w:spacing w:val="24"/>
        </w:rPr>
        <w:t xml:space="preserve"> </w:t>
      </w:r>
      <w:r>
        <w:t>-блист-,</w:t>
      </w:r>
      <w:r>
        <w:rPr>
          <w:spacing w:val="23"/>
        </w:rPr>
        <w:t xml:space="preserve"> </w:t>
      </w:r>
      <w:r>
        <w:rPr>
          <w:spacing w:val="-10"/>
        </w:rPr>
        <w:t>-</w:t>
      </w:r>
    </w:p>
    <w:p w:rsidR="00CC59FA">
      <w:pPr>
        <w:pStyle w:val="BodyText"/>
        <w:spacing w:before="150"/>
        <w:ind w:left="152" w:firstLine="0"/>
        <w:jc w:val="left"/>
      </w:pPr>
      <w:r>
        <w:t>дер-</w:t>
      </w:r>
      <w:r>
        <w:rPr>
          <w:spacing w:val="-5"/>
        </w:rPr>
        <w:t xml:space="preserve"> </w:t>
      </w:r>
      <w:r>
        <w:t>–</w:t>
      </w:r>
      <w:r>
        <w:rPr>
          <w:spacing w:val="-2"/>
        </w:rPr>
        <w:t xml:space="preserve"> </w:t>
      </w:r>
      <w:r>
        <w:t>-дир-, -жег-</w:t>
      </w:r>
      <w:r>
        <w:rPr>
          <w:spacing w:val="-3"/>
        </w:rPr>
        <w:t xml:space="preserve"> </w:t>
      </w:r>
      <w:r>
        <w:t>–</w:t>
      </w:r>
      <w:r>
        <w:rPr>
          <w:spacing w:val="-5"/>
        </w:rPr>
        <w:t xml:space="preserve"> </w:t>
      </w:r>
      <w:r>
        <w:t>-жиг-, -мер-</w:t>
      </w:r>
      <w:r>
        <w:rPr>
          <w:spacing w:val="-3"/>
        </w:rPr>
        <w:t xml:space="preserve"> </w:t>
      </w:r>
      <w:r>
        <w:t>–</w:t>
      </w:r>
      <w:r>
        <w:rPr>
          <w:spacing w:val="-5"/>
        </w:rPr>
        <w:t xml:space="preserve"> </w:t>
      </w:r>
      <w:r>
        <w:t>-мир-, -пер-</w:t>
      </w:r>
      <w:r>
        <w:rPr>
          <w:spacing w:val="-3"/>
        </w:rPr>
        <w:t xml:space="preserve"> </w:t>
      </w:r>
      <w:r>
        <w:t>–</w:t>
      </w:r>
      <w:r>
        <w:rPr>
          <w:spacing w:val="-5"/>
        </w:rPr>
        <w:t xml:space="preserve"> </w:t>
      </w:r>
      <w:r>
        <w:t>-пир-, -стел-</w:t>
      </w:r>
      <w:r>
        <w:rPr>
          <w:spacing w:val="-7"/>
        </w:rPr>
        <w:t xml:space="preserve"> </w:t>
      </w:r>
      <w:r>
        <w:t>–</w:t>
      </w:r>
      <w:r>
        <w:rPr>
          <w:spacing w:val="-2"/>
        </w:rPr>
        <w:t xml:space="preserve"> </w:t>
      </w:r>
      <w:r>
        <w:t>-стил-, -тер-</w:t>
      </w:r>
      <w:r>
        <w:rPr>
          <w:spacing w:val="-3"/>
        </w:rPr>
        <w:t xml:space="preserve"> </w:t>
      </w:r>
      <w:r>
        <w:t>–</w:t>
      </w:r>
      <w:r>
        <w:rPr>
          <w:spacing w:val="-1"/>
        </w:rPr>
        <w:t xml:space="preserve"> </w:t>
      </w:r>
      <w:r>
        <w:t>-тир-</w:t>
      </w:r>
      <w:r>
        <w:rPr>
          <w:spacing w:val="-10"/>
        </w:rPr>
        <w:t>.</w:t>
      </w:r>
    </w:p>
    <w:p w:rsidR="00CC59FA">
      <w:pPr>
        <w:pStyle w:val="BodyText"/>
        <w:spacing w:before="154" w:line="352" w:lineRule="auto"/>
        <w:ind w:left="154" w:firstLine="707"/>
        <w:jc w:val="left"/>
      </w:pPr>
      <w:r>
        <w:t>Использование</w:t>
      </w:r>
      <w:r>
        <w:rPr>
          <w:spacing w:val="80"/>
        </w:rPr>
        <w:t xml:space="preserve"> </w:t>
      </w:r>
      <w:r>
        <w:t>ь</w:t>
      </w:r>
      <w:r>
        <w:rPr>
          <w:spacing w:val="80"/>
        </w:rPr>
        <w:t xml:space="preserve"> </w:t>
      </w:r>
      <w:r>
        <w:t>как</w:t>
      </w:r>
      <w:r>
        <w:rPr>
          <w:spacing w:val="80"/>
        </w:rPr>
        <w:t xml:space="preserve"> </w:t>
      </w:r>
      <w:r>
        <w:t>показателя</w:t>
      </w:r>
      <w:r>
        <w:rPr>
          <w:spacing w:val="80"/>
        </w:rPr>
        <w:t xml:space="preserve"> </w:t>
      </w:r>
      <w:r>
        <w:t>грамматической</w:t>
      </w:r>
      <w:r>
        <w:rPr>
          <w:spacing w:val="80"/>
        </w:rPr>
        <w:t xml:space="preserve"> </w:t>
      </w:r>
      <w:r>
        <w:t>формы</w:t>
      </w:r>
      <w:r>
        <w:rPr>
          <w:spacing w:val="80"/>
        </w:rPr>
        <w:t xml:space="preserve"> </w:t>
      </w:r>
      <w:r>
        <w:t>в</w:t>
      </w:r>
      <w:r>
        <w:rPr>
          <w:spacing w:val="80"/>
        </w:rPr>
        <w:t xml:space="preserve"> </w:t>
      </w:r>
      <w:r>
        <w:t>инфинитиве,</w:t>
      </w:r>
      <w:r>
        <w:rPr>
          <w:spacing w:val="80"/>
        </w:rPr>
        <w:t xml:space="preserve"> </w:t>
      </w:r>
      <w:r>
        <w:t>в форме 2-го лица единственного числа после шипящих.</w:t>
      </w:r>
    </w:p>
    <w:p w:rsidR="00CC59FA">
      <w:pPr>
        <w:pStyle w:val="BodyText"/>
        <w:spacing w:before="2"/>
        <w:ind w:left="862" w:firstLine="0"/>
        <w:jc w:val="left"/>
      </w:pPr>
      <w:r>
        <w:t>Правописание</w:t>
      </w:r>
      <w:r>
        <w:rPr>
          <w:spacing w:val="-8"/>
        </w:rPr>
        <w:t xml:space="preserve"> </w:t>
      </w:r>
      <w:r>
        <w:t>-тся</w:t>
      </w:r>
      <w:r>
        <w:rPr>
          <w:spacing w:val="-6"/>
        </w:rPr>
        <w:t xml:space="preserve"> </w:t>
      </w:r>
      <w:r>
        <w:t>и</w:t>
      </w:r>
      <w:r>
        <w:rPr>
          <w:spacing w:val="1"/>
        </w:rPr>
        <w:t xml:space="preserve"> </w:t>
      </w:r>
      <w:r>
        <w:t>-ться</w:t>
      </w:r>
      <w:r>
        <w:rPr>
          <w:spacing w:val="-6"/>
        </w:rPr>
        <w:t xml:space="preserve"> </w:t>
      </w:r>
      <w:r>
        <w:t>в</w:t>
      </w:r>
      <w:r>
        <w:rPr>
          <w:spacing w:val="-2"/>
        </w:rPr>
        <w:t xml:space="preserve"> </w:t>
      </w:r>
      <w:r>
        <w:t>глаголах,</w:t>
      </w:r>
      <w:r>
        <w:rPr>
          <w:spacing w:val="1"/>
        </w:rPr>
        <w:t xml:space="preserve"> </w:t>
      </w:r>
      <w:r>
        <w:t>суффиксов</w:t>
      </w:r>
      <w:r>
        <w:rPr>
          <w:spacing w:val="-2"/>
        </w:rPr>
        <w:t xml:space="preserve"> </w:t>
      </w:r>
      <w:r>
        <w:t>-ова-</w:t>
      </w:r>
      <w:r>
        <w:rPr>
          <w:spacing w:val="-3"/>
        </w:rPr>
        <w:t xml:space="preserve"> </w:t>
      </w:r>
      <w:r>
        <w:t>–</w:t>
      </w:r>
      <w:r>
        <w:rPr>
          <w:spacing w:val="-2"/>
        </w:rPr>
        <w:t xml:space="preserve"> </w:t>
      </w:r>
      <w:r>
        <w:t>-ева-,</w:t>
      </w:r>
      <w:r>
        <w:rPr>
          <w:spacing w:val="-3"/>
        </w:rPr>
        <w:t xml:space="preserve"> </w:t>
      </w:r>
      <w:r>
        <w:t>-ыва-</w:t>
      </w:r>
      <w:r>
        <w:rPr>
          <w:spacing w:val="-3"/>
        </w:rPr>
        <w:t xml:space="preserve"> </w:t>
      </w:r>
      <w:r>
        <w:t>–</w:t>
      </w:r>
      <w:r>
        <w:rPr>
          <w:spacing w:val="-2"/>
        </w:rPr>
        <w:t xml:space="preserve"> </w:t>
      </w:r>
      <w:r>
        <w:t>-ива-</w:t>
      </w:r>
      <w:r>
        <w:rPr>
          <w:spacing w:val="-10"/>
        </w:rPr>
        <w:t>.</w:t>
      </w:r>
    </w:p>
    <w:p w:rsidR="00CC59FA">
      <w:pPr>
        <w:pStyle w:val="BodyText"/>
        <w:spacing w:before="150"/>
        <w:ind w:left="863" w:firstLine="0"/>
        <w:jc w:val="left"/>
      </w:pPr>
      <w:r>
        <w:t>Правописание</w:t>
      </w:r>
      <w:r>
        <w:rPr>
          <w:spacing w:val="-7"/>
        </w:rPr>
        <w:t xml:space="preserve"> </w:t>
      </w:r>
      <w:r>
        <w:t>безударных</w:t>
      </w:r>
      <w:r>
        <w:rPr>
          <w:spacing w:val="-4"/>
        </w:rPr>
        <w:t xml:space="preserve"> </w:t>
      </w:r>
      <w:r>
        <w:t>личных</w:t>
      </w:r>
      <w:r>
        <w:rPr>
          <w:spacing w:val="-1"/>
        </w:rPr>
        <w:t xml:space="preserve"> </w:t>
      </w:r>
      <w:r>
        <w:t>окончаний</w:t>
      </w:r>
      <w:r>
        <w:rPr>
          <w:spacing w:val="-2"/>
        </w:rPr>
        <w:t xml:space="preserve"> глагола.</w:t>
      </w:r>
    </w:p>
    <w:p w:rsidR="00CC59FA">
      <w:pPr>
        <w:pStyle w:val="BodyText"/>
        <w:spacing w:before="150"/>
        <w:ind w:left="863" w:firstLine="0"/>
        <w:jc w:val="left"/>
      </w:pPr>
      <w:r>
        <w:t>Правописание</w:t>
      </w:r>
      <w:r>
        <w:rPr>
          <w:spacing w:val="40"/>
        </w:rPr>
        <w:t xml:space="preserve"> </w:t>
      </w:r>
      <w:r>
        <w:t>гласной</w:t>
      </w:r>
      <w:r>
        <w:rPr>
          <w:spacing w:val="45"/>
        </w:rPr>
        <w:t xml:space="preserve"> </w:t>
      </w:r>
      <w:r>
        <w:t>перед</w:t>
      </w:r>
      <w:r>
        <w:rPr>
          <w:spacing w:val="45"/>
        </w:rPr>
        <w:t xml:space="preserve"> </w:t>
      </w:r>
      <w:r>
        <w:t>суффиксом</w:t>
      </w:r>
      <w:r>
        <w:rPr>
          <w:spacing w:val="45"/>
        </w:rPr>
        <w:t xml:space="preserve"> </w:t>
      </w:r>
      <w:r>
        <w:t>-л-</w:t>
      </w:r>
      <w:r>
        <w:rPr>
          <w:spacing w:val="46"/>
        </w:rPr>
        <w:t xml:space="preserve"> </w:t>
      </w:r>
      <w:r>
        <w:t>в</w:t>
      </w:r>
      <w:r>
        <w:rPr>
          <w:spacing w:val="47"/>
        </w:rPr>
        <w:t xml:space="preserve"> </w:t>
      </w:r>
      <w:r>
        <w:t>формах</w:t>
      </w:r>
      <w:r>
        <w:rPr>
          <w:spacing w:val="47"/>
        </w:rPr>
        <w:t xml:space="preserve"> </w:t>
      </w:r>
      <w:r>
        <w:t>прошедшего</w:t>
      </w:r>
      <w:r>
        <w:rPr>
          <w:spacing w:val="48"/>
        </w:rPr>
        <w:t xml:space="preserve"> </w:t>
      </w:r>
      <w:r>
        <w:rPr>
          <w:spacing w:val="-2"/>
        </w:rPr>
        <w:t>времени</w:t>
      </w:r>
    </w:p>
    <w:p w:rsidR="00CC59FA">
      <w:pPr>
        <w:sectPr>
          <w:pgSz w:w="11910" w:h="16840"/>
          <w:pgMar w:top="1040" w:right="400" w:bottom="740" w:left="980" w:header="578" w:footer="547" w:gutter="0"/>
          <w:cols w:space="720"/>
        </w:sectPr>
      </w:pPr>
    </w:p>
    <w:p w:rsidR="00CC59FA">
      <w:pPr>
        <w:pStyle w:val="BodyText"/>
        <w:spacing w:before="86"/>
        <w:ind w:left="152" w:firstLine="0"/>
        <w:jc w:val="left"/>
      </w:pPr>
      <w:r>
        <w:rPr>
          <w:spacing w:val="-2"/>
        </w:rPr>
        <w:t>глагола.</w:t>
      </w:r>
    </w:p>
    <w:p w:rsidR="00CC59FA">
      <w:pPr>
        <w:pStyle w:val="BodyText"/>
        <w:spacing w:before="154" w:line="352" w:lineRule="auto"/>
        <w:ind w:left="860" w:right="2396" w:hanging="1"/>
        <w:jc w:val="left"/>
      </w:pPr>
      <w:r>
        <w:t>Слитное и раздельное написание не с глаголами. Орфографический</w:t>
      </w:r>
      <w:r>
        <w:rPr>
          <w:spacing w:val="-8"/>
        </w:rPr>
        <w:t xml:space="preserve"> </w:t>
      </w:r>
      <w:r>
        <w:t>анализ</w:t>
      </w:r>
      <w:r>
        <w:rPr>
          <w:spacing w:val="-9"/>
        </w:rPr>
        <w:t xml:space="preserve"> </w:t>
      </w:r>
      <w:r>
        <w:t>глаголов</w:t>
      </w:r>
      <w:r>
        <w:rPr>
          <w:spacing w:val="-7"/>
        </w:rPr>
        <w:t xml:space="preserve"> </w:t>
      </w:r>
      <w:r>
        <w:t>(в</w:t>
      </w:r>
      <w:r>
        <w:rPr>
          <w:spacing w:val="-7"/>
        </w:rPr>
        <w:t xml:space="preserve"> </w:t>
      </w:r>
      <w:r>
        <w:t>рамках</w:t>
      </w:r>
      <w:r>
        <w:rPr>
          <w:spacing w:val="-6"/>
        </w:rPr>
        <w:t xml:space="preserve"> </w:t>
      </w:r>
      <w:r>
        <w:t>изученного).</w:t>
      </w:r>
    </w:p>
    <w:p w:rsidR="00CC59FA" w:rsidP="00695CB5">
      <w:pPr>
        <w:pStyle w:val="ListParagraph"/>
        <w:numPr>
          <w:ilvl w:val="3"/>
          <w:numId w:val="102"/>
        </w:numPr>
        <w:tabs>
          <w:tab w:val="left" w:pos="1909"/>
        </w:tabs>
        <w:spacing w:before="4"/>
        <w:ind w:left="1909" w:hanging="1049"/>
        <w:rPr>
          <w:sz w:val="28"/>
        </w:rPr>
      </w:pPr>
      <w:r>
        <w:rPr>
          <w:position w:val="1"/>
          <w:sz w:val="28"/>
        </w:rPr>
        <w:t>Синтаксис.</w:t>
      </w:r>
      <w:r>
        <w:rPr>
          <w:spacing w:val="-2"/>
          <w:position w:val="1"/>
          <w:sz w:val="28"/>
        </w:rPr>
        <w:t xml:space="preserve"> </w:t>
      </w:r>
      <w:r>
        <w:rPr>
          <w:position w:val="1"/>
          <w:sz w:val="28"/>
        </w:rPr>
        <w:t>Культура</w:t>
      </w:r>
      <w:r>
        <w:rPr>
          <w:spacing w:val="-5"/>
          <w:position w:val="1"/>
          <w:sz w:val="28"/>
        </w:rPr>
        <w:t xml:space="preserve"> </w:t>
      </w:r>
      <w:r>
        <w:rPr>
          <w:position w:val="1"/>
          <w:sz w:val="28"/>
        </w:rPr>
        <w:t>речи.</w:t>
      </w:r>
      <w:r>
        <w:rPr>
          <w:spacing w:val="-1"/>
          <w:position w:val="1"/>
          <w:sz w:val="28"/>
        </w:rPr>
        <w:t xml:space="preserve"> </w:t>
      </w:r>
      <w:r>
        <w:rPr>
          <w:spacing w:val="-2"/>
          <w:position w:val="1"/>
          <w:sz w:val="28"/>
        </w:rPr>
        <w:t>Пунктуация.</w:t>
      </w:r>
    </w:p>
    <w:p w:rsidR="00CC59FA">
      <w:pPr>
        <w:pStyle w:val="BodyText"/>
        <w:spacing w:before="150" w:line="352" w:lineRule="auto"/>
        <w:ind w:left="152" w:right="165"/>
      </w:pPr>
      <w:r>
        <w:t>Синтаксис как раздел грамматики. Словосочетание и предложение как единицы синтаксиса.</w:t>
      </w:r>
    </w:p>
    <w:p w:rsidR="00CC59FA">
      <w:pPr>
        <w:pStyle w:val="BodyText"/>
        <w:spacing w:line="352" w:lineRule="auto"/>
        <w:ind w:right="162"/>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CC59FA">
      <w:pPr>
        <w:pStyle w:val="BodyText"/>
        <w:spacing w:before="2"/>
        <w:ind w:left="859" w:firstLine="0"/>
      </w:pPr>
      <w:r>
        <w:t>Синтаксический</w:t>
      </w:r>
      <w:r>
        <w:rPr>
          <w:spacing w:val="-2"/>
        </w:rPr>
        <w:t xml:space="preserve"> </w:t>
      </w:r>
      <w:r>
        <w:t>анализ</w:t>
      </w:r>
      <w:r>
        <w:rPr>
          <w:spacing w:val="-2"/>
        </w:rPr>
        <w:t xml:space="preserve"> словосочетания.</w:t>
      </w:r>
    </w:p>
    <w:p w:rsidR="00CC59FA">
      <w:pPr>
        <w:pStyle w:val="BodyText"/>
        <w:spacing w:before="150" w:line="352" w:lineRule="auto"/>
        <w:ind w:right="164" w:firstLine="707"/>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CC59FA">
      <w:pPr>
        <w:pStyle w:val="BodyText"/>
        <w:spacing w:line="352" w:lineRule="auto"/>
        <w:ind w:right="161" w:firstLine="707"/>
      </w:pPr>
      <w:r>
        <w:t>Главные члены предложения (грамматическая основа). Подлежащее и</w:t>
      </w:r>
      <w:r>
        <w:rPr>
          <w:spacing w:val="80"/>
        </w:rPr>
        <w:t xml:space="preserve"> </w:t>
      </w:r>
      <w:r>
        <w:t>способы его выражения: именем существительным или местоимением в именительном</w:t>
      </w:r>
      <w:r>
        <w:rPr>
          <w:spacing w:val="-3"/>
        </w:rPr>
        <w:t xml:space="preserve"> </w:t>
      </w:r>
      <w:r>
        <w:t>падеже, сочетанием имени существительного в</w:t>
      </w:r>
      <w:r>
        <w:rPr>
          <w:spacing w:val="-2"/>
        </w:rPr>
        <w:t xml:space="preserve"> </w:t>
      </w:r>
      <w:r>
        <w:t>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CC59FA">
      <w:pPr>
        <w:pStyle w:val="BodyText"/>
        <w:spacing w:before="2"/>
        <w:ind w:left="860" w:firstLine="0"/>
      </w:pPr>
      <w:r>
        <w:t>Тире между</w:t>
      </w:r>
      <w:r>
        <w:rPr>
          <w:spacing w:val="-2"/>
        </w:rPr>
        <w:t xml:space="preserve"> </w:t>
      </w:r>
      <w:r>
        <w:t>подлежащим</w:t>
      </w:r>
      <w:r>
        <w:rPr>
          <w:spacing w:val="-4"/>
        </w:rPr>
        <w:t xml:space="preserve"> </w:t>
      </w:r>
      <w:r>
        <w:t xml:space="preserve">и </w:t>
      </w:r>
      <w:r>
        <w:rPr>
          <w:spacing w:val="-2"/>
        </w:rPr>
        <w:t>сказуемым.</w:t>
      </w:r>
    </w:p>
    <w:p w:rsidR="00CC59FA">
      <w:pPr>
        <w:pStyle w:val="BodyText"/>
        <w:spacing w:before="154"/>
        <w:ind w:left="860" w:firstLine="0"/>
      </w:pPr>
      <w:r>
        <w:t>Предложения</w:t>
      </w:r>
      <w:r>
        <w:rPr>
          <w:spacing w:val="-6"/>
        </w:rPr>
        <w:t xml:space="preserve"> </w:t>
      </w:r>
      <w:r>
        <w:t>распространённые</w:t>
      </w:r>
      <w:r>
        <w:rPr>
          <w:spacing w:val="-4"/>
        </w:rPr>
        <w:t xml:space="preserve"> </w:t>
      </w:r>
      <w:r>
        <w:t>и</w:t>
      </w:r>
      <w:r>
        <w:rPr>
          <w:spacing w:val="-1"/>
        </w:rPr>
        <w:t xml:space="preserve"> </w:t>
      </w:r>
      <w:r>
        <w:rPr>
          <w:spacing w:val="-2"/>
        </w:rPr>
        <w:t>нераспространённые.</w:t>
      </w:r>
    </w:p>
    <w:p w:rsidR="00CC59FA">
      <w:pPr>
        <w:pStyle w:val="BodyText"/>
        <w:spacing w:before="150" w:line="352" w:lineRule="auto"/>
        <w:ind w:right="158"/>
      </w:pPr>
      <w:r>
        <w:t xml:space="preserve">Второстепенные члены предложения: определение, дополнение, </w:t>
      </w:r>
      <w:r>
        <w:rPr>
          <w:position w:val="1"/>
        </w:rPr>
        <w:t>обстоятельство. Определение и типичные средства его выраже</w:t>
      </w:r>
      <w: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CC59FA">
      <w:pPr>
        <w:pStyle w:val="BodyText"/>
        <w:spacing w:line="355" w:lineRule="auto"/>
        <w:ind w:right="161"/>
      </w:pPr>
      <w:r>
        <w:t>Простое осложнённое</w:t>
      </w:r>
      <w:r>
        <w:rPr>
          <w:spacing w:val="-2"/>
        </w:rPr>
        <w:t xml:space="preserve"> </w:t>
      </w:r>
      <w:r>
        <w:t>предложение. Однородные члены предложения, их роль в</w:t>
      </w:r>
      <w:r>
        <w:rPr>
          <w:spacing w:val="46"/>
          <w:w w:val="150"/>
        </w:rPr>
        <w:t xml:space="preserve">  </w:t>
      </w:r>
      <w:r>
        <w:t>речи.</w:t>
      </w:r>
      <w:r>
        <w:rPr>
          <w:spacing w:val="47"/>
          <w:w w:val="150"/>
        </w:rPr>
        <w:t xml:space="preserve">  </w:t>
      </w:r>
      <w:r>
        <w:t>Особенности</w:t>
      </w:r>
      <w:r>
        <w:rPr>
          <w:spacing w:val="79"/>
        </w:rPr>
        <w:t xml:space="preserve">  </w:t>
      </w:r>
      <w:r>
        <w:t>интонации</w:t>
      </w:r>
      <w:r>
        <w:rPr>
          <w:spacing w:val="46"/>
          <w:w w:val="150"/>
        </w:rPr>
        <w:t xml:space="preserve">  </w:t>
      </w:r>
      <w:r>
        <w:t>предложений</w:t>
      </w:r>
      <w:r>
        <w:rPr>
          <w:spacing w:val="46"/>
          <w:w w:val="150"/>
        </w:rPr>
        <w:t xml:space="preserve">  </w:t>
      </w:r>
      <w:r>
        <w:t>с</w:t>
      </w:r>
      <w:r>
        <w:rPr>
          <w:spacing w:val="47"/>
          <w:w w:val="150"/>
        </w:rPr>
        <w:t xml:space="preserve">  </w:t>
      </w:r>
      <w:r>
        <w:t>однородными</w:t>
      </w:r>
      <w:r>
        <w:rPr>
          <w:spacing w:val="47"/>
          <w:w w:val="150"/>
        </w:rPr>
        <w:t xml:space="preserve">  </w:t>
      </w:r>
      <w:r>
        <w:rPr>
          <w:spacing w:val="-2"/>
        </w:rPr>
        <w:t>членами.</w:t>
      </w:r>
    </w:p>
    <w:p w:rsidR="00CC59FA">
      <w:pPr>
        <w:spacing w:line="355" w:lineRule="auto"/>
        <w:sectPr>
          <w:pgSz w:w="11910" w:h="16840"/>
          <w:pgMar w:top="1040" w:right="400" w:bottom="740" w:left="980" w:header="578" w:footer="547" w:gutter="0"/>
          <w:cols w:space="720"/>
        </w:sectPr>
      </w:pPr>
    </w:p>
    <w:p w:rsidR="00CC59FA">
      <w:pPr>
        <w:pStyle w:val="BodyText"/>
        <w:spacing w:before="86" w:line="352" w:lineRule="auto"/>
        <w:ind w:right="161" w:firstLine="0"/>
      </w:pPr>
      <w:r>
        <w:t>Предложения</w:t>
      </w:r>
      <w:r>
        <w:rPr>
          <w:spacing w:val="-3"/>
        </w:rPr>
        <w:t xml:space="preserve"> </w:t>
      </w:r>
      <w:r>
        <w:t>с</w:t>
      </w:r>
      <w:r>
        <w:rPr>
          <w:spacing w:val="-3"/>
        </w:rPr>
        <w:t xml:space="preserve"> </w:t>
      </w:r>
      <w:r>
        <w:t>однородными членами (без</w:t>
      </w:r>
      <w:r>
        <w:rPr>
          <w:spacing w:val="-1"/>
        </w:rPr>
        <w:t xml:space="preserve"> </w:t>
      </w:r>
      <w:r>
        <w:t>союзов,</w:t>
      </w:r>
      <w:r>
        <w:rPr>
          <w:spacing w:val="-1"/>
        </w:rPr>
        <w:t xml:space="preserve"> </w:t>
      </w:r>
      <w:r>
        <w:t>с</w:t>
      </w:r>
      <w:r>
        <w:rPr>
          <w:spacing w:val="-3"/>
        </w:rPr>
        <w:t xml:space="preserve"> </w:t>
      </w:r>
      <w:r>
        <w:t>одиночным союзом и, союзами а, но, однако, зато, да (в значении и), да (в значении но). Предложения с обобщающим словом при однородных членах.</w:t>
      </w:r>
    </w:p>
    <w:p w:rsidR="00CC59FA">
      <w:pPr>
        <w:pStyle w:val="BodyText"/>
        <w:spacing w:before="5" w:line="352" w:lineRule="auto"/>
        <w:ind w:left="152" w:right="165"/>
      </w:pPr>
      <w:r>
        <w:t>Предложения с обращением, особенности интонации. Обращение и средства его выражения.</w:t>
      </w:r>
    </w:p>
    <w:p w:rsidR="00CC59FA">
      <w:pPr>
        <w:pStyle w:val="BodyText"/>
        <w:spacing w:line="320" w:lineRule="exact"/>
        <w:ind w:left="860" w:firstLine="0"/>
      </w:pPr>
      <w:r>
        <w:t>Синтаксический анализ</w:t>
      </w:r>
      <w:r>
        <w:rPr>
          <w:spacing w:val="-2"/>
        </w:rPr>
        <w:t xml:space="preserve"> </w:t>
      </w:r>
      <w:r>
        <w:t>простого</w:t>
      </w:r>
      <w:r>
        <w:rPr>
          <w:spacing w:val="-8"/>
        </w:rPr>
        <w:t xml:space="preserve"> </w:t>
      </w:r>
      <w:r>
        <w:t>и</w:t>
      </w:r>
      <w:r>
        <w:rPr>
          <w:spacing w:val="-2"/>
        </w:rPr>
        <w:t xml:space="preserve"> </w:t>
      </w:r>
      <w:r>
        <w:t>простого</w:t>
      </w:r>
      <w:r>
        <w:rPr>
          <w:spacing w:val="-3"/>
        </w:rPr>
        <w:t xml:space="preserve"> </w:t>
      </w:r>
      <w:r>
        <w:t>осложнённого</w:t>
      </w:r>
      <w:r>
        <w:rPr>
          <w:spacing w:val="-4"/>
        </w:rPr>
        <w:t xml:space="preserve"> </w:t>
      </w:r>
      <w:r>
        <w:rPr>
          <w:spacing w:val="-2"/>
        </w:rPr>
        <w:t>предложений.</w:t>
      </w:r>
    </w:p>
    <w:p w:rsidR="00CC59FA">
      <w:pPr>
        <w:pStyle w:val="BodyText"/>
        <w:spacing w:before="154" w:line="352" w:lineRule="auto"/>
        <w:ind w:left="152" w:right="163"/>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CC59FA">
      <w:pPr>
        <w:pStyle w:val="BodyText"/>
        <w:spacing w:line="352" w:lineRule="auto"/>
        <w:ind w:left="152" w:right="161"/>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CC59FA">
      <w:pPr>
        <w:pStyle w:val="BodyText"/>
        <w:spacing w:line="355" w:lineRule="auto"/>
        <w:ind w:right="167"/>
      </w:pPr>
      <w:r>
        <w:t>Пунктуационное оформление сложных предложений, состоящих из частей, связанных бессоюзной связью и союзами и, но, а, однако, зато, да.</w:t>
      </w:r>
    </w:p>
    <w:p w:rsidR="00CC59FA">
      <w:pPr>
        <w:pStyle w:val="BodyText"/>
        <w:spacing w:line="317" w:lineRule="exact"/>
        <w:ind w:left="859" w:firstLine="0"/>
      </w:pPr>
      <w:r>
        <w:t>Предложения</w:t>
      </w:r>
      <w:r>
        <w:rPr>
          <w:spacing w:val="-3"/>
        </w:rPr>
        <w:t xml:space="preserve"> </w:t>
      </w:r>
      <w:r>
        <w:t>с</w:t>
      </w:r>
      <w:r>
        <w:rPr>
          <w:spacing w:val="-3"/>
        </w:rPr>
        <w:t xml:space="preserve"> </w:t>
      </w:r>
      <w:r>
        <w:t>прямой</w:t>
      </w:r>
      <w:r>
        <w:rPr>
          <w:spacing w:val="4"/>
        </w:rPr>
        <w:t xml:space="preserve"> </w:t>
      </w:r>
      <w:r>
        <w:rPr>
          <w:spacing w:val="-2"/>
        </w:rPr>
        <w:t>речью.</w:t>
      </w:r>
    </w:p>
    <w:p w:rsidR="00CC59FA">
      <w:pPr>
        <w:pStyle w:val="BodyText"/>
        <w:spacing w:before="150" w:line="355" w:lineRule="auto"/>
        <w:ind w:left="859" w:right="2396" w:firstLine="0"/>
        <w:jc w:val="left"/>
      </w:pPr>
      <w:r>
        <w:t>Пунктуационное</w:t>
      </w:r>
      <w:r>
        <w:rPr>
          <w:spacing w:val="-9"/>
        </w:rPr>
        <w:t xml:space="preserve"> </w:t>
      </w:r>
      <w:r>
        <w:t>оформление</w:t>
      </w:r>
      <w:r>
        <w:rPr>
          <w:spacing w:val="-9"/>
        </w:rPr>
        <w:t xml:space="preserve"> </w:t>
      </w:r>
      <w:r>
        <w:t>предложений</w:t>
      </w:r>
      <w:r>
        <w:rPr>
          <w:spacing w:val="-2"/>
        </w:rPr>
        <w:t xml:space="preserve"> </w:t>
      </w:r>
      <w:r>
        <w:t>с</w:t>
      </w:r>
      <w:r>
        <w:rPr>
          <w:spacing w:val="-9"/>
        </w:rPr>
        <w:t xml:space="preserve"> </w:t>
      </w:r>
      <w:r>
        <w:t>прямой</w:t>
      </w:r>
      <w:r>
        <w:rPr>
          <w:spacing w:val="-6"/>
        </w:rPr>
        <w:t xml:space="preserve"> </w:t>
      </w:r>
      <w:r>
        <w:t xml:space="preserve">речью. </w:t>
      </w:r>
      <w:r>
        <w:rPr>
          <w:spacing w:val="-2"/>
        </w:rPr>
        <w:t>Диалог.</w:t>
      </w:r>
    </w:p>
    <w:p w:rsidR="00CC59FA">
      <w:pPr>
        <w:pStyle w:val="BodyText"/>
        <w:spacing w:line="355" w:lineRule="auto"/>
        <w:ind w:left="859" w:right="2396" w:firstLine="0"/>
        <w:jc w:val="left"/>
      </w:pPr>
      <w:r>
        <w:t>Пунктуационное</w:t>
      </w:r>
      <w:r>
        <w:rPr>
          <w:spacing w:val="-11"/>
        </w:rPr>
        <w:t xml:space="preserve"> </w:t>
      </w:r>
      <w:r>
        <w:t>оформление</w:t>
      </w:r>
      <w:r>
        <w:rPr>
          <w:spacing w:val="-11"/>
        </w:rPr>
        <w:t xml:space="preserve"> </w:t>
      </w:r>
      <w:r>
        <w:t>диалога</w:t>
      </w:r>
      <w:r>
        <w:rPr>
          <w:spacing w:val="-7"/>
        </w:rPr>
        <w:t xml:space="preserve"> </w:t>
      </w:r>
      <w:r>
        <w:t>при</w:t>
      </w:r>
      <w:r>
        <w:rPr>
          <w:spacing w:val="-8"/>
        </w:rPr>
        <w:t xml:space="preserve"> </w:t>
      </w:r>
      <w:r>
        <w:t>письме. Пунктуация как раздел лингвистики.</w:t>
      </w:r>
    </w:p>
    <w:p w:rsidR="00CC59FA">
      <w:pPr>
        <w:pStyle w:val="BodyText"/>
        <w:spacing w:line="317" w:lineRule="exact"/>
        <w:ind w:left="859" w:firstLine="0"/>
        <w:jc w:val="left"/>
      </w:pPr>
      <w:r>
        <w:t>Пунктуационный</w:t>
      </w:r>
      <w:r>
        <w:rPr>
          <w:spacing w:val="-2"/>
        </w:rPr>
        <w:t xml:space="preserve"> </w:t>
      </w:r>
      <w:r>
        <w:t>анализ</w:t>
      </w:r>
      <w:r>
        <w:rPr>
          <w:spacing w:val="-4"/>
        </w:rPr>
        <w:t xml:space="preserve"> </w:t>
      </w:r>
      <w:r>
        <w:t>предложения</w:t>
      </w:r>
      <w:r>
        <w:rPr>
          <w:spacing w:val="-3"/>
        </w:rPr>
        <w:t xml:space="preserve"> </w:t>
      </w:r>
      <w:r>
        <w:t>(в</w:t>
      </w:r>
      <w:r>
        <w:rPr>
          <w:spacing w:val="-2"/>
        </w:rPr>
        <w:t xml:space="preserve"> </w:t>
      </w:r>
      <w:r>
        <w:t>рамках</w:t>
      </w:r>
      <w:r>
        <w:rPr>
          <w:spacing w:val="-6"/>
        </w:rPr>
        <w:t xml:space="preserve"> </w:t>
      </w:r>
      <w:r>
        <w:rPr>
          <w:spacing w:val="-2"/>
        </w:rPr>
        <w:t>изученного).</w:t>
      </w:r>
    </w:p>
    <w:p w:rsidR="00CC59FA" w:rsidP="00695CB5">
      <w:pPr>
        <w:pStyle w:val="ListParagraph"/>
        <w:numPr>
          <w:ilvl w:val="1"/>
          <w:numId w:val="100"/>
        </w:numPr>
        <w:tabs>
          <w:tab w:val="left" w:pos="1489"/>
        </w:tabs>
        <w:spacing w:before="145"/>
        <w:ind w:left="1489" w:hanging="630"/>
        <w:rPr>
          <w:sz w:val="28"/>
        </w:rPr>
      </w:pPr>
      <w:r>
        <w:rPr>
          <w:sz w:val="28"/>
        </w:rPr>
        <w:t>Содержание обучения</w:t>
      </w:r>
      <w:r>
        <w:rPr>
          <w:spacing w:val="-4"/>
          <w:sz w:val="28"/>
        </w:rPr>
        <w:t xml:space="preserve"> </w:t>
      </w:r>
      <w:r>
        <w:rPr>
          <w:sz w:val="28"/>
        </w:rPr>
        <w:t>в 6</w:t>
      </w:r>
      <w:r>
        <w:rPr>
          <w:spacing w:val="-2"/>
          <w:sz w:val="28"/>
        </w:rPr>
        <w:t xml:space="preserve"> классе.</w:t>
      </w:r>
    </w:p>
    <w:p w:rsidR="00CC59FA" w:rsidP="00695CB5">
      <w:pPr>
        <w:pStyle w:val="ListParagraph"/>
        <w:numPr>
          <w:ilvl w:val="2"/>
          <w:numId w:val="100"/>
        </w:numPr>
        <w:tabs>
          <w:tab w:val="left" w:pos="1701"/>
        </w:tabs>
        <w:spacing w:before="154"/>
        <w:ind w:left="1701" w:hanging="842"/>
        <w:rPr>
          <w:sz w:val="28"/>
        </w:rPr>
      </w:pPr>
      <w:r>
        <w:rPr>
          <w:sz w:val="28"/>
        </w:rPr>
        <w:t>Общие</w:t>
      </w:r>
      <w:r>
        <w:rPr>
          <w:spacing w:val="-4"/>
          <w:sz w:val="28"/>
        </w:rPr>
        <w:t xml:space="preserve"> </w:t>
      </w:r>
      <w:r>
        <w:rPr>
          <w:sz w:val="28"/>
        </w:rPr>
        <w:t>сведения</w:t>
      </w:r>
      <w:r>
        <w:rPr>
          <w:spacing w:val="-1"/>
          <w:sz w:val="28"/>
        </w:rPr>
        <w:t xml:space="preserve"> </w:t>
      </w:r>
      <w:r>
        <w:rPr>
          <w:sz w:val="28"/>
        </w:rPr>
        <w:t>о</w:t>
      </w:r>
      <w:r>
        <w:rPr>
          <w:spacing w:val="-3"/>
          <w:sz w:val="28"/>
        </w:rPr>
        <w:t xml:space="preserve"> </w:t>
      </w:r>
      <w:r>
        <w:rPr>
          <w:spacing w:val="-2"/>
          <w:sz w:val="28"/>
        </w:rPr>
        <w:t>языке.</w:t>
      </w:r>
    </w:p>
    <w:p w:rsidR="00CC59FA">
      <w:pPr>
        <w:pStyle w:val="BodyText"/>
        <w:tabs>
          <w:tab w:val="left" w:pos="2063"/>
          <w:tab w:val="left" w:pos="2843"/>
          <w:tab w:val="left" w:pos="3203"/>
          <w:tab w:val="left" w:pos="5487"/>
          <w:tab w:val="left" w:pos="6271"/>
          <w:tab w:val="left" w:pos="7883"/>
          <w:tab w:val="left" w:pos="9427"/>
          <w:tab w:val="left" w:pos="9799"/>
        </w:tabs>
        <w:spacing w:before="151" w:line="355" w:lineRule="auto"/>
        <w:ind w:right="162" w:firstLine="707"/>
        <w:jc w:val="left"/>
      </w:pPr>
      <w:r>
        <w:rPr>
          <w:spacing w:val="-2"/>
        </w:rPr>
        <w:t>Русский</w:t>
      </w:r>
      <w:r>
        <w:tab/>
      </w:r>
      <w:r>
        <w:rPr>
          <w:spacing w:val="-4"/>
        </w:rPr>
        <w:t>язык</w:t>
      </w:r>
      <w:r>
        <w:tab/>
      </w:r>
      <w:r>
        <w:rPr>
          <w:spacing w:val="-10"/>
        </w:rPr>
        <w:t>–</w:t>
      </w:r>
      <w:r>
        <w:tab/>
      </w:r>
      <w:r>
        <w:rPr>
          <w:spacing w:val="-2"/>
        </w:rPr>
        <w:t>государственный</w:t>
      </w:r>
      <w:r>
        <w:tab/>
      </w:r>
      <w:r>
        <w:rPr>
          <w:spacing w:val="-4"/>
        </w:rPr>
        <w:t>язык</w:t>
      </w:r>
      <w:r>
        <w:tab/>
      </w:r>
      <w:r>
        <w:rPr>
          <w:spacing w:val="-2"/>
        </w:rPr>
        <w:t>Российской</w:t>
      </w:r>
      <w:r>
        <w:tab/>
      </w:r>
      <w:r>
        <w:rPr>
          <w:spacing w:val="-2"/>
        </w:rPr>
        <w:t>Федерации</w:t>
      </w:r>
      <w:r>
        <w:tab/>
      </w:r>
      <w:r>
        <w:rPr>
          <w:spacing w:val="-10"/>
        </w:rPr>
        <w:t>и</w:t>
      </w:r>
      <w:r>
        <w:tab/>
      </w:r>
      <w:r>
        <w:rPr>
          <w:spacing w:val="-4"/>
        </w:rPr>
        <w:t xml:space="preserve">язык </w:t>
      </w:r>
      <w:r>
        <w:t>межнационального общения.</w:t>
      </w:r>
    </w:p>
    <w:p w:rsidR="00CC59FA">
      <w:pPr>
        <w:pStyle w:val="BodyText"/>
        <w:spacing w:line="317" w:lineRule="exact"/>
        <w:ind w:left="859" w:firstLine="0"/>
        <w:jc w:val="left"/>
      </w:pPr>
      <w:r>
        <w:t>Понятие о</w:t>
      </w:r>
      <w:r>
        <w:rPr>
          <w:spacing w:val="-3"/>
        </w:rPr>
        <w:t xml:space="preserve"> </w:t>
      </w:r>
      <w:r>
        <w:t>литературном</w:t>
      </w:r>
      <w:r>
        <w:rPr>
          <w:spacing w:val="-4"/>
        </w:rPr>
        <w:t xml:space="preserve"> </w:t>
      </w:r>
      <w:r>
        <w:rPr>
          <w:spacing w:val="-2"/>
        </w:rPr>
        <w:t>языке.</w:t>
      </w:r>
    </w:p>
    <w:p w:rsidR="00CC59FA" w:rsidP="00695CB5">
      <w:pPr>
        <w:pStyle w:val="ListParagraph"/>
        <w:numPr>
          <w:ilvl w:val="2"/>
          <w:numId w:val="100"/>
        </w:numPr>
        <w:tabs>
          <w:tab w:val="left" w:pos="1701"/>
        </w:tabs>
        <w:spacing w:before="150"/>
        <w:ind w:left="1701" w:hanging="842"/>
        <w:rPr>
          <w:sz w:val="28"/>
        </w:rPr>
      </w:pPr>
      <w:r>
        <w:rPr>
          <w:sz w:val="28"/>
        </w:rPr>
        <w:t>Язык</w:t>
      </w:r>
      <w:r>
        <w:rPr>
          <w:spacing w:val="-4"/>
          <w:sz w:val="28"/>
        </w:rPr>
        <w:t xml:space="preserve"> </w:t>
      </w:r>
      <w:r>
        <w:rPr>
          <w:sz w:val="28"/>
        </w:rPr>
        <w:t>и</w:t>
      </w:r>
      <w:r>
        <w:rPr>
          <w:spacing w:val="3"/>
          <w:sz w:val="28"/>
        </w:rPr>
        <w:t xml:space="preserve"> </w:t>
      </w:r>
      <w:r>
        <w:rPr>
          <w:spacing w:val="-4"/>
          <w:sz w:val="28"/>
        </w:rPr>
        <w:t>речь.</w:t>
      </w:r>
    </w:p>
    <w:p w:rsidR="00CC59FA">
      <w:pPr>
        <w:pStyle w:val="BodyText"/>
        <w:spacing w:before="154" w:line="352" w:lineRule="auto"/>
        <w:ind w:left="152" w:firstLine="707"/>
        <w:jc w:val="left"/>
      </w:pPr>
      <w:r>
        <w:t>Монолог-описание,</w:t>
      </w:r>
      <w:r>
        <w:rPr>
          <w:spacing w:val="-8"/>
        </w:rPr>
        <w:t xml:space="preserve"> </w:t>
      </w:r>
      <w:r>
        <w:t>монолог-повествование,</w:t>
      </w:r>
      <w:r>
        <w:rPr>
          <w:spacing w:val="-7"/>
        </w:rPr>
        <w:t xml:space="preserve"> </w:t>
      </w:r>
      <w:r>
        <w:t>монолог-рассуждение;</w:t>
      </w:r>
      <w:r>
        <w:rPr>
          <w:spacing w:val="-7"/>
        </w:rPr>
        <w:t xml:space="preserve"> </w:t>
      </w:r>
      <w:r>
        <w:t>сообщение на лингвистическую тему.</w:t>
      </w:r>
    </w:p>
    <w:p w:rsidR="00CC59FA">
      <w:pPr>
        <w:pStyle w:val="BodyText"/>
        <w:spacing w:line="320" w:lineRule="exact"/>
        <w:ind w:left="860" w:firstLine="0"/>
        <w:jc w:val="left"/>
      </w:pPr>
      <w:r>
        <w:t>Виды</w:t>
      </w:r>
      <w:r>
        <w:rPr>
          <w:spacing w:val="-7"/>
        </w:rPr>
        <w:t xml:space="preserve"> </w:t>
      </w:r>
      <w:r>
        <w:t>диалога:</w:t>
      </w:r>
      <w:r>
        <w:rPr>
          <w:spacing w:val="-2"/>
        </w:rPr>
        <w:t xml:space="preserve"> </w:t>
      </w:r>
      <w:r>
        <w:t>побуждение</w:t>
      </w:r>
      <w:r>
        <w:rPr>
          <w:spacing w:val="-1"/>
        </w:rPr>
        <w:t xml:space="preserve"> </w:t>
      </w:r>
      <w:r>
        <w:t>к</w:t>
      </w:r>
      <w:r>
        <w:rPr>
          <w:spacing w:val="-4"/>
        </w:rPr>
        <w:t xml:space="preserve"> </w:t>
      </w:r>
      <w:r>
        <w:t>действию,</w:t>
      </w:r>
      <w:r>
        <w:rPr>
          <w:spacing w:val="-2"/>
        </w:rPr>
        <w:t xml:space="preserve"> </w:t>
      </w:r>
      <w:r>
        <w:t>обмен</w:t>
      </w:r>
      <w:r>
        <w:rPr>
          <w:spacing w:val="-1"/>
        </w:rPr>
        <w:t xml:space="preserve"> </w:t>
      </w:r>
      <w:r>
        <w:rPr>
          <w:spacing w:val="-2"/>
        </w:rPr>
        <w:t>мнениями.</w:t>
      </w:r>
    </w:p>
    <w:p w:rsidR="00CC59FA" w:rsidP="00695CB5">
      <w:pPr>
        <w:pStyle w:val="ListParagraph"/>
        <w:numPr>
          <w:ilvl w:val="2"/>
          <w:numId w:val="100"/>
        </w:numPr>
        <w:tabs>
          <w:tab w:val="left" w:pos="1702"/>
        </w:tabs>
        <w:spacing w:before="154"/>
        <w:ind w:left="1702" w:hanging="842"/>
        <w:rPr>
          <w:sz w:val="28"/>
        </w:rPr>
      </w:pPr>
      <w:r>
        <w:rPr>
          <w:spacing w:val="-2"/>
          <w:sz w:val="28"/>
        </w:rPr>
        <w:t>Текст.</w:t>
      </w:r>
    </w:p>
    <w:p w:rsidR="00CC59FA">
      <w:pPr>
        <w:rPr>
          <w:sz w:val="28"/>
        </w:rPr>
        <w:sectPr>
          <w:pgSz w:w="11910" w:h="16840"/>
          <w:pgMar w:top="1040" w:right="400" w:bottom="740" w:left="980" w:header="578" w:footer="547" w:gutter="0"/>
          <w:cols w:space="720"/>
        </w:sectPr>
      </w:pPr>
    </w:p>
    <w:p w:rsidR="00CC59FA">
      <w:pPr>
        <w:pStyle w:val="BodyText"/>
        <w:spacing w:before="86" w:line="352" w:lineRule="auto"/>
        <w:ind w:right="162"/>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C59FA">
      <w:pPr>
        <w:pStyle w:val="BodyText"/>
        <w:spacing w:before="5" w:line="352" w:lineRule="auto"/>
        <w:ind w:right="168"/>
      </w:pPr>
      <w:r>
        <w:t xml:space="preserve">Информационная переработка текста. План текста (простой, сложный; назывной, вопросный); главная и второстепенная информация текста; пересказ </w:t>
      </w:r>
      <w:r>
        <w:rPr>
          <w:spacing w:val="-2"/>
        </w:rPr>
        <w:t>текста.</w:t>
      </w:r>
    </w:p>
    <w:p w:rsidR="00CC59FA">
      <w:pPr>
        <w:pStyle w:val="BodyText"/>
        <w:spacing w:line="352" w:lineRule="auto"/>
        <w:ind w:left="859" w:right="5867" w:firstLine="0"/>
        <w:jc w:val="left"/>
      </w:pPr>
      <w:r>
        <w:t>Описание как тип речи. Описание</w:t>
      </w:r>
      <w:r>
        <w:rPr>
          <w:spacing w:val="-18"/>
        </w:rPr>
        <w:t xml:space="preserve"> </w:t>
      </w:r>
      <w:r>
        <w:t>внешности</w:t>
      </w:r>
      <w:r>
        <w:rPr>
          <w:spacing w:val="-14"/>
        </w:rPr>
        <w:t xml:space="preserve"> </w:t>
      </w:r>
      <w:r>
        <w:t>человека. Описание помещения.</w:t>
      </w:r>
    </w:p>
    <w:p w:rsidR="00CC59FA">
      <w:pPr>
        <w:pStyle w:val="BodyText"/>
        <w:spacing w:line="352" w:lineRule="auto"/>
        <w:ind w:left="859" w:right="6452" w:firstLine="0"/>
        <w:jc w:val="left"/>
      </w:pPr>
      <w:r>
        <w:t>Описание природы. Описание</w:t>
      </w:r>
      <w:r>
        <w:rPr>
          <w:spacing w:val="-18"/>
        </w:rPr>
        <w:t xml:space="preserve"> </w:t>
      </w:r>
      <w:r>
        <w:t>местности. Описание действий.</w:t>
      </w:r>
    </w:p>
    <w:p w:rsidR="00CC59FA" w:rsidP="00695CB5">
      <w:pPr>
        <w:pStyle w:val="ListParagraph"/>
        <w:numPr>
          <w:ilvl w:val="2"/>
          <w:numId w:val="100"/>
        </w:numPr>
        <w:tabs>
          <w:tab w:val="left" w:pos="1701"/>
        </w:tabs>
        <w:ind w:left="1701" w:hanging="842"/>
        <w:rPr>
          <w:sz w:val="28"/>
        </w:rPr>
      </w:pPr>
      <w:r>
        <w:rPr>
          <w:sz w:val="28"/>
        </w:rPr>
        <w:t>Функциональные</w:t>
      </w:r>
      <w:r>
        <w:rPr>
          <w:spacing w:val="-9"/>
          <w:sz w:val="28"/>
        </w:rPr>
        <w:t xml:space="preserve"> </w:t>
      </w:r>
      <w:r>
        <w:rPr>
          <w:sz w:val="28"/>
        </w:rPr>
        <w:t>разновидности</w:t>
      </w:r>
      <w:r>
        <w:rPr>
          <w:spacing w:val="-5"/>
          <w:sz w:val="28"/>
        </w:rPr>
        <w:t xml:space="preserve"> </w:t>
      </w:r>
      <w:r>
        <w:rPr>
          <w:spacing w:val="-2"/>
          <w:sz w:val="28"/>
        </w:rPr>
        <w:t>языка.</w:t>
      </w:r>
    </w:p>
    <w:p w:rsidR="00CC59FA">
      <w:pPr>
        <w:pStyle w:val="BodyText"/>
        <w:spacing w:before="154" w:line="352" w:lineRule="auto"/>
        <w:ind w:left="152" w:right="165" w:firstLine="707"/>
      </w:pPr>
      <w:r>
        <w:t>Официально-деловой стиль. Заявление. Расписка. Научный стиль. Словарная статья. Научное сообщение.</w:t>
      </w:r>
    </w:p>
    <w:p w:rsidR="00CC59FA" w:rsidP="00695CB5">
      <w:pPr>
        <w:pStyle w:val="ListParagraph"/>
        <w:numPr>
          <w:ilvl w:val="2"/>
          <w:numId w:val="100"/>
        </w:numPr>
        <w:tabs>
          <w:tab w:val="left" w:pos="1702"/>
        </w:tabs>
        <w:spacing w:line="320" w:lineRule="exact"/>
        <w:ind w:left="1702" w:hanging="842"/>
        <w:jc w:val="both"/>
        <w:rPr>
          <w:sz w:val="28"/>
        </w:rPr>
      </w:pPr>
      <w:r>
        <w:rPr>
          <w:sz w:val="28"/>
        </w:rPr>
        <w:t>Система</w:t>
      </w:r>
      <w:r>
        <w:rPr>
          <w:spacing w:val="-3"/>
          <w:sz w:val="28"/>
        </w:rPr>
        <w:t xml:space="preserve"> </w:t>
      </w:r>
      <w:r>
        <w:rPr>
          <w:spacing w:val="-2"/>
          <w:sz w:val="28"/>
        </w:rPr>
        <w:t>языка.</w:t>
      </w:r>
    </w:p>
    <w:p w:rsidR="00CC59FA" w:rsidP="00695CB5">
      <w:pPr>
        <w:pStyle w:val="ListParagraph"/>
        <w:numPr>
          <w:ilvl w:val="3"/>
          <w:numId w:val="100"/>
        </w:numPr>
        <w:tabs>
          <w:tab w:val="left" w:pos="1908"/>
        </w:tabs>
        <w:spacing w:before="154"/>
        <w:ind w:left="1908" w:hanging="1048"/>
        <w:jc w:val="both"/>
        <w:rPr>
          <w:sz w:val="28"/>
        </w:rPr>
      </w:pPr>
      <w:r>
        <w:rPr>
          <w:sz w:val="28"/>
        </w:rPr>
        <w:t>Лексикология. Культура</w:t>
      </w:r>
      <w:r>
        <w:rPr>
          <w:spacing w:val="-5"/>
          <w:sz w:val="28"/>
        </w:rPr>
        <w:t xml:space="preserve"> </w:t>
      </w:r>
      <w:r>
        <w:rPr>
          <w:spacing w:val="-4"/>
          <w:sz w:val="28"/>
        </w:rPr>
        <w:t>речи.</w:t>
      </w:r>
    </w:p>
    <w:p w:rsidR="00CC59FA">
      <w:pPr>
        <w:pStyle w:val="BodyText"/>
        <w:spacing w:before="151" w:line="355" w:lineRule="auto"/>
        <w:ind w:right="164"/>
      </w:pPr>
      <w:r>
        <w:t>Лексика русского языка с точки зрения её происхождения: исконно русские и заимствованные слова.</w:t>
      </w:r>
    </w:p>
    <w:p w:rsidR="00CC59FA">
      <w:pPr>
        <w:pStyle w:val="BodyText"/>
        <w:spacing w:line="352" w:lineRule="auto"/>
        <w:ind w:right="164"/>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CC59FA">
      <w:pPr>
        <w:pStyle w:val="BodyText"/>
        <w:spacing w:line="352" w:lineRule="auto"/>
        <w:ind w:right="165"/>
      </w:pPr>
      <w:r>
        <w:t>Лексика русского языка с точки зрения сферы употребления: общеупотребительная лексика и лексика ограниченного употребления</w:t>
      </w:r>
      <w:r>
        <w:rPr>
          <w:spacing w:val="40"/>
        </w:rPr>
        <w:t xml:space="preserve"> </w:t>
      </w:r>
      <w:r>
        <w:t>(диалектизмы, термины, профессионализмы, жаргонизмы).</w:t>
      </w:r>
    </w:p>
    <w:p w:rsidR="00CC59FA">
      <w:pPr>
        <w:pStyle w:val="BodyText"/>
        <w:spacing w:line="352" w:lineRule="auto"/>
        <w:ind w:right="164"/>
      </w:pPr>
      <w:r>
        <w:t>Стилистические пласты лексики: стилистически нейтральная, высокая и сниженная лексика.</w:t>
      </w:r>
    </w:p>
    <w:p w:rsidR="00CC59FA">
      <w:pPr>
        <w:pStyle w:val="BodyText"/>
        <w:ind w:left="859" w:firstLine="0"/>
      </w:pPr>
      <w:r>
        <w:t>Лексический анализ</w:t>
      </w:r>
      <w:r>
        <w:rPr>
          <w:spacing w:val="-4"/>
        </w:rPr>
        <w:t xml:space="preserve"> слов.</w:t>
      </w:r>
    </w:p>
    <w:p w:rsidR="00CC59FA">
      <w:pPr>
        <w:pStyle w:val="BodyText"/>
        <w:spacing w:before="148" w:line="352" w:lineRule="auto"/>
        <w:ind w:right="166"/>
      </w:pPr>
      <w:r>
        <w:t>Фразеологизмы.</w:t>
      </w:r>
      <w:r>
        <w:rPr>
          <w:spacing w:val="-4"/>
        </w:rPr>
        <w:t xml:space="preserve"> </w:t>
      </w:r>
      <w:r>
        <w:t>Их</w:t>
      </w:r>
      <w:r>
        <w:rPr>
          <w:spacing w:val="-6"/>
        </w:rPr>
        <w:t xml:space="preserve"> </w:t>
      </w:r>
      <w:r>
        <w:t>признаки</w:t>
      </w:r>
      <w:r>
        <w:rPr>
          <w:spacing w:val="-4"/>
        </w:rPr>
        <w:t xml:space="preserve"> </w:t>
      </w:r>
      <w:r>
        <w:t>и</w:t>
      </w:r>
      <w:r>
        <w:rPr>
          <w:spacing w:val="-4"/>
        </w:rPr>
        <w:t xml:space="preserve"> </w:t>
      </w:r>
      <w:r>
        <w:t>значение.</w:t>
      </w:r>
      <w:r>
        <w:rPr>
          <w:spacing w:val="-4"/>
        </w:rPr>
        <w:t xml:space="preserve"> </w:t>
      </w:r>
      <w:r>
        <w:t>Употребление</w:t>
      </w:r>
      <w:r>
        <w:rPr>
          <w:spacing w:val="-3"/>
        </w:rPr>
        <w:t xml:space="preserve"> </w:t>
      </w:r>
      <w:r>
        <w:t>лексических</w:t>
      </w:r>
      <w:r>
        <w:rPr>
          <w:spacing w:val="-3"/>
        </w:rPr>
        <w:t xml:space="preserve"> </w:t>
      </w:r>
      <w:r>
        <w:t>средств</w:t>
      </w:r>
      <w:r>
        <w:rPr>
          <w:spacing w:val="-4"/>
        </w:rPr>
        <w:t xml:space="preserve"> </w:t>
      </w:r>
      <w:r>
        <w:t>в соответствии с ситуацией общения.</w:t>
      </w:r>
    </w:p>
    <w:p w:rsidR="00CC59FA">
      <w:pPr>
        <w:pStyle w:val="BodyText"/>
        <w:spacing w:before="1"/>
        <w:ind w:left="858" w:firstLine="0"/>
      </w:pPr>
      <w:r>
        <w:t>Оценка</w:t>
      </w:r>
      <w:r>
        <w:rPr>
          <w:spacing w:val="50"/>
        </w:rPr>
        <w:t xml:space="preserve">  </w:t>
      </w:r>
      <w:r>
        <w:t>своей</w:t>
      </w:r>
      <w:r>
        <w:rPr>
          <w:spacing w:val="51"/>
        </w:rPr>
        <w:t xml:space="preserve">  </w:t>
      </w:r>
      <w:r>
        <w:t>и</w:t>
      </w:r>
      <w:r>
        <w:rPr>
          <w:spacing w:val="54"/>
        </w:rPr>
        <w:t xml:space="preserve">  </w:t>
      </w:r>
      <w:r>
        <w:t>чужой</w:t>
      </w:r>
      <w:r>
        <w:rPr>
          <w:spacing w:val="52"/>
        </w:rPr>
        <w:t xml:space="preserve">  </w:t>
      </w:r>
      <w:r>
        <w:t>речи</w:t>
      </w:r>
      <w:r>
        <w:rPr>
          <w:spacing w:val="53"/>
        </w:rPr>
        <w:t xml:space="preserve">  </w:t>
      </w:r>
      <w:r>
        <w:t>с</w:t>
      </w:r>
      <w:r>
        <w:rPr>
          <w:spacing w:val="51"/>
        </w:rPr>
        <w:t xml:space="preserve">  </w:t>
      </w:r>
      <w:r>
        <w:t>точки</w:t>
      </w:r>
      <w:r>
        <w:rPr>
          <w:spacing w:val="52"/>
        </w:rPr>
        <w:t xml:space="preserve">  </w:t>
      </w:r>
      <w:r>
        <w:t>зрения</w:t>
      </w:r>
      <w:r>
        <w:rPr>
          <w:spacing w:val="51"/>
        </w:rPr>
        <w:t xml:space="preserve">  </w:t>
      </w:r>
      <w:r>
        <w:t>точного,</w:t>
      </w:r>
      <w:r>
        <w:rPr>
          <w:spacing w:val="52"/>
        </w:rPr>
        <w:t xml:space="preserve">  </w:t>
      </w:r>
      <w:r>
        <w:t>уместного</w:t>
      </w:r>
      <w:r>
        <w:rPr>
          <w:spacing w:val="52"/>
        </w:rPr>
        <w:t xml:space="preserve">  </w:t>
      </w:r>
      <w:r>
        <w:rPr>
          <w:spacing w:val="-10"/>
        </w:rPr>
        <w:t>и</w:t>
      </w:r>
    </w:p>
    <w:p w:rsidR="00CC59FA">
      <w:pPr>
        <w:sectPr>
          <w:pgSz w:w="11910" w:h="16840"/>
          <w:pgMar w:top="1040" w:right="400" w:bottom="740" w:left="980" w:header="578" w:footer="547" w:gutter="0"/>
          <w:cols w:space="720"/>
        </w:sectPr>
      </w:pPr>
    </w:p>
    <w:p w:rsidR="00CC59FA">
      <w:pPr>
        <w:pStyle w:val="BodyText"/>
        <w:spacing w:before="86"/>
        <w:ind w:left="152" w:firstLine="0"/>
        <w:jc w:val="left"/>
      </w:pPr>
      <w:r>
        <w:t>выразительного</w:t>
      </w:r>
      <w:r>
        <w:rPr>
          <w:spacing w:val="-5"/>
        </w:rPr>
        <w:t xml:space="preserve"> </w:t>
      </w:r>
      <w:r>
        <w:rPr>
          <w:spacing w:val="-2"/>
        </w:rPr>
        <w:t>словоупотребления.</w:t>
      </w:r>
    </w:p>
    <w:p w:rsidR="00CC59FA">
      <w:pPr>
        <w:pStyle w:val="BodyText"/>
        <w:spacing w:before="154" w:line="352" w:lineRule="auto"/>
        <w:ind w:left="859" w:right="3880" w:firstLine="0"/>
        <w:jc w:val="left"/>
      </w:pPr>
      <w:r>
        <w:t>Эпитеты,</w:t>
      </w:r>
      <w:r>
        <w:rPr>
          <w:spacing w:val="-18"/>
        </w:rPr>
        <w:t xml:space="preserve"> </w:t>
      </w:r>
      <w:r>
        <w:t>метафоры,</w:t>
      </w:r>
      <w:r>
        <w:rPr>
          <w:spacing w:val="-16"/>
        </w:rPr>
        <w:t xml:space="preserve"> </w:t>
      </w:r>
      <w:r>
        <w:t>олицетворения. Лексические словари.</w:t>
      </w:r>
    </w:p>
    <w:p w:rsidR="00CC59FA" w:rsidP="00695CB5">
      <w:pPr>
        <w:pStyle w:val="ListParagraph"/>
        <w:numPr>
          <w:ilvl w:val="3"/>
          <w:numId w:val="100"/>
        </w:numPr>
        <w:tabs>
          <w:tab w:val="left" w:pos="1908"/>
        </w:tabs>
        <w:spacing w:before="2" w:line="352" w:lineRule="auto"/>
        <w:ind w:left="859" w:right="843" w:firstLine="0"/>
        <w:rPr>
          <w:sz w:val="28"/>
        </w:rPr>
      </w:pPr>
      <w:r>
        <w:rPr>
          <w:sz w:val="28"/>
        </w:rPr>
        <w:t>Словообразование. Культура речи. Орфография. Формообразующие</w:t>
      </w:r>
      <w:r>
        <w:rPr>
          <w:spacing w:val="-6"/>
          <w:sz w:val="28"/>
        </w:rPr>
        <w:t xml:space="preserve"> </w:t>
      </w:r>
      <w:r>
        <w:rPr>
          <w:sz w:val="28"/>
        </w:rPr>
        <w:t>и</w:t>
      </w:r>
      <w:r>
        <w:rPr>
          <w:spacing w:val="-7"/>
          <w:sz w:val="28"/>
        </w:rPr>
        <w:t xml:space="preserve"> </w:t>
      </w:r>
      <w:r>
        <w:rPr>
          <w:sz w:val="28"/>
        </w:rPr>
        <w:t>словообразующие</w:t>
      </w:r>
      <w:r>
        <w:rPr>
          <w:spacing w:val="-6"/>
          <w:sz w:val="28"/>
        </w:rPr>
        <w:t xml:space="preserve"> </w:t>
      </w:r>
      <w:r>
        <w:rPr>
          <w:sz w:val="28"/>
        </w:rPr>
        <w:t>морфемы.</w:t>
      </w:r>
      <w:r>
        <w:rPr>
          <w:spacing w:val="-5"/>
          <w:sz w:val="28"/>
        </w:rPr>
        <w:t xml:space="preserve"> </w:t>
      </w:r>
      <w:r>
        <w:rPr>
          <w:sz w:val="28"/>
        </w:rPr>
        <w:t>Производящая</w:t>
      </w:r>
      <w:r>
        <w:rPr>
          <w:spacing w:val="-10"/>
          <w:sz w:val="28"/>
        </w:rPr>
        <w:t xml:space="preserve"> </w:t>
      </w:r>
      <w:r>
        <w:rPr>
          <w:sz w:val="28"/>
        </w:rPr>
        <w:t>основа.</w:t>
      </w:r>
    </w:p>
    <w:p w:rsidR="00CC59FA">
      <w:pPr>
        <w:pStyle w:val="BodyText"/>
        <w:spacing w:line="352" w:lineRule="auto"/>
        <w:ind w:right="167"/>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C59FA">
      <w:pPr>
        <w:pStyle w:val="BodyText"/>
        <w:spacing w:before="2"/>
        <w:ind w:left="860" w:firstLine="0"/>
      </w:pPr>
      <w:r>
        <w:t>Понятие</w:t>
      </w:r>
      <w:r>
        <w:rPr>
          <w:spacing w:val="-4"/>
        </w:rPr>
        <w:t xml:space="preserve"> </w:t>
      </w:r>
      <w:r>
        <w:t>об этимологии</w:t>
      </w:r>
      <w:r>
        <w:rPr>
          <w:spacing w:val="-2"/>
        </w:rPr>
        <w:t xml:space="preserve"> </w:t>
      </w:r>
      <w:r>
        <w:t>(общее</w:t>
      </w:r>
      <w:r>
        <w:rPr>
          <w:spacing w:val="-5"/>
        </w:rPr>
        <w:t xml:space="preserve"> </w:t>
      </w:r>
      <w:r>
        <w:rPr>
          <w:spacing w:val="-2"/>
        </w:rPr>
        <w:t>представление).</w:t>
      </w:r>
    </w:p>
    <w:p w:rsidR="00CC59FA">
      <w:pPr>
        <w:pStyle w:val="BodyText"/>
        <w:spacing w:before="150" w:line="352" w:lineRule="auto"/>
        <w:ind w:right="164"/>
      </w:pPr>
      <w:r>
        <w:t>Морфемный и словообразовательный анализ слов. Правописание сложных и сложносокращённых слов.</w:t>
      </w:r>
    </w:p>
    <w:p w:rsidR="00CC59FA">
      <w:pPr>
        <w:pStyle w:val="BodyText"/>
        <w:spacing w:before="3" w:line="352" w:lineRule="auto"/>
        <w:ind w:right="170" w:firstLine="707"/>
      </w:pPr>
      <w:r>
        <w:t xml:space="preserve">Правописания корня -кас- – -кос- с чередованием </w:t>
      </w:r>
      <w:r>
        <w:rPr>
          <w:position w:val="1"/>
        </w:rPr>
        <w:t xml:space="preserve">а // о, гласных в приставках </w:t>
      </w:r>
      <w:r>
        <w:t>пре- и при-.</w:t>
      </w:r>
    </w:p>
    <w:p w:rsidR="00CC59FA">
      <w:pPr>
        <w:pStyle w:val="BodyText"/>
        <w:spacing w:line="320" w:lineRule="exact"/>
        <w:ind w:left="860" w:firstLine="0"/>
      </w:pPr>
      <w:r>
        <w:t>Орфографический</w:t>
      </w:r>
      <w:r>
        <w:rPr>
          <w:spacing w:val="-5"/>
        </w:rPr>
        <w:t xml:space="preserve"> </w:t>
      </w:r>
      <w:r>
        <w:t>анализ</w:t>
      </w:r>
      <w:r>
        <w:rPr>
          <w:spacing w:val="-4"/>
        </w:rPr>
        <w:t xml:space="preserve"> </w:t>
      </w:r>
      <w:r>
        <w:t>слов</w:t>
      </w:r>
      <w:r>
        <w:rPr>
          <w:spacing w:val="-1"/>
        </w:rPr>
        <w:t xml:space="preserve"> </w:t>
      </w:r>
      <w:r>
        <w:t>(в</w:t>
      </w:r>
      <w:r>
        <w:rPr>
          <w:spacing w:val="-6"/>
        </w:rPr>
        <w:t xml:space="preserve"> </w:t>
      </w:r>
      <w:r>
        <w:t xml:space="preserve">рамках </w:t>
      </w:r>
      <w:r>
        <w:rPr>
          <w:spacing w:val="-2"/>
        </w:rPr>
        <w:t>изученного).</w:t>
      </w:r>
    </w:p>
    <w:p w:rsidR="00CC59FA" w:rsidP="00695CB5">
      <w:pPr>
        <w:pStyle w:val="ListParagraph"/>
        <w:numPr>
          <w:ilvl w:val="3"/>
          <w:numId w:val="100"/>
        </w:numPr>
        <w:tabs>
          <w:tab w:val="left" w:pos="1913"/>
        </w:tabs>
        <w:spacing w:before="150" w:line="355" w:lineRule="auto"/>
        <w:ind w:left="860" w:right="3491" w:firstLine="0"/>
        <w:jc w:val="both"/>
        <w:rPr>
          <w:sz w:val="28"/>
        </w:rPr>
      </w:pPr>
      <w:r>
        <w:rPr>
          <w:sz w:val="28"/>
        </w:rPr>
        <w:t>Морфология.</w:t>
      </w:r>
      <w:r>
        <w:rPr>
          <w:spacing w:val="-12"/>
          <w:sz w:val="28"/>
        </w:rPr>
        <w:t xml:space="preserve"> </w:t>
      </w:r>
      <w:r>
        <w:rPr>
          <w:sz w:val="28"/>
        </w:rPr>
        <w:t>Культура</w:t>
      </w:r>
      <w:r>
        <w:rPr>
          <w:spacing w:val="-14"/>
          <w:sz w:val="28"/>
        </w:rPr>
        <w:t xml:space="preserve"> </w:t>
      </w:r>
      <w:r>
        <w:rPr>
          <w:sz w:val="28"/>
        </w:rPr>
        <w:t>речи.</w:t>
      </w:r>
      <w:r>
        <w:rPr>
          <w:spacing w:val="-12"/>
          <w:sz w:val="28"/>
        </w:rPr>
        <w:t xml:space="preserve"> </w:t>
      </w:r>
      <w:r>
        <w:rPr>
          <w:sz w:val="28"/>
        </w:rPr>
        <w:t>Орфография. 19.7.5.3.1. Имя существительное.</w:t>
      </w:r>
    </w:p>
    <w:p w:rsidR="00CC59FA">
      <w:pPr>
        <w:pStyle w:val="BodyText"/>
        <w:spacing w:line="317" w:lineRule="exact"/>
        <w:ind w:left="860" w:firstLine="0"/>
      </w:pPr>
      <w:r>
        <w:t xml:space="preserve">Особенности </w:t>
      </w:r>
      <w:r>
        <w:rPr>
          <w:spacing w:val="-2"/>
        </w:rPr>
        <w:t>словообразования.</w:t>
      </w:r>
    </w:p>
    <w:p w:rsidR="00CC59FA">
      <w:pPr>
        <w:pStyle w:val="BodyText"/>
        <w:spacing w:before="154" w:line="352" w:lineRule="auto"/>
        <w:ind w:left="152" w:right="166" w:firstLine="707"/>
      </w:pPr>
      <w:r>
        <w:t>Нормы произношения имён существительных, нормы постановки ударения (в рамках изученного).</w:t>
      </w:r>
    </w:p>
    <w:p w:rsidR="00CC59FA">
      <w:pPr>
        <w:pStyle w:val="BodyText"/>
        <w:spacing w:line="355" w:lineRule="auto"/>
        <w:ind w:left="860" w:right="2396" w:firstLine="0"/>
        <w:jc w:val="left"/>
      </w:pPr>
      <w:r>
        <w:t>Нормы словоизменения имён существительных. Морфологический</w:t>
      </w:r>
      <w:r>
        <w:rPr>
          <w:spacing w:val="-11"/>
        </w:rPr>
        <w:t xml:space="preserve"> </w:t>
      </w:r>
      <w:r>
        <w:t>анализ</w:t>
      </w:r>
      <w:r>
        <w:rPr>
          <w:spacing w:val="-12"/>
        </w:rPr>
        <w:t xml:space="preserve"> </w:t>
      </w:r>
      <w:r>
        <w:t>имён</w:t>
      </w:r>
      <w:r>
        <w:rPr>
          <w:spacing w:val="-11"/>
        </w:rPr>
        <w:t xml:space="preserve"> </w:t>
      </w:r>
      <w:r>
        <w:t>существительных.</w:t>
      </w:r>
    </w:p>
    <w:p w:rsidR="00CC59FA">
      <w:pPr>
        <w:pStyle w:val="BodyText"/>
        <w:spacing w:line="355" w:lineRule="auto"/>
        <w:ind w:left="860" w:firstLine="0"/>
        <w:jc w:val="left"/>
      </w:pPr>
      <w:r>
        <w:t>Правила слитного и дефисного написания пол- и полу- со словами. Орфографический</w:t>
      </w:r>
      <w:r>
        <w:rPr>
          <w:spacing w:val="-6"/>
        </w:rPr>
        <w:t xml:space="preserve"> </w:t>
      </w:r>
      <w:r>
        <w:t>анализ</w:t>
      </w:r>
      <w:r>
        <w:rPr>
          <w:spacing w:val="-7"/>
        </w:rPr>
        <w:t xml:space="preserve"> </w:t>
      </w:r>
      <w:r>
        <w:t>имён</w:t>
      </w:r>
      <w:r>
        <w:rPr>
          <w:spacing w:val="-6"/>
        </w:rPr>
        <w:t xml:space="preserve"> </w:t>
      </w:r>
      <w:r>
        <w:t>существительных</w:t>
      </w:r>
      <w:r>
        <w:rPr>
          <w:spacing w:val="-5"/>
        </w:rPr>
        <w:t xml:space="preserve"> </w:t>
      </w:r>
      <w:r>
        <w:t>(в</w:t>
      </w:r>
      <w:r>
        <w:rPr>
          <w:spacing w:val="-5"/>
        </w:rPr>
        <w:t xml:space="preserve"> </w:t>
      </w:r>
      <w:r>
        <w:t>рамках</w:t>
      </w:r>
      <w:r>
        <w:rPr>
          <w:spacing w:val="-8"/>
        </w:rPr>
        <w:t xml:space="preserve"> </w:t>
      </w:r>
      <w:r>
        <w:t xml:space="preserve">изученного). 19.7.5.3.2. </w:t>
      </w:r>
      <w:r>
        <w:rPr>
          <w:position w:val="1"/>
        </w:rPr>
        <w:t>Имя прилагательное.</w:t>
      </w:r>
    </w:p>
    <w:p w:rsidR="00CC59FA">
      <w:pPr>
        <w:pStyle w:val="BodyText"/>
        <w:spacing w:line="352" w:lineRule="auto"/>
        <w:ind w:left="860" w:firstLine="0"/>
        <w:jc w:val="left"/>
      </w:pPr>
      <w:r>
        <w:t>Качественные,</w:t>
      </w:r>
      <w:r>
        <w:rPr>
          <w:spacing w:val="-3"/>
        </w:rPr>
        <w:t xml:space="preserve"> </w:t>
      </w:r>
      <w:r>
        <w:t>относительные</w:t>
      </w:r>
      <w:r>
        <w:rPr>
          <w:spacing w:val="-10"/>
        </w:rPr>
        <w:t xml:space="preserve"> </w:t>
      </w:r>
      <w:r>
        <w:t>и</w:t>
      </w:r>
      <w:r>
        <w:rPr>
          <w:spacing w:val="-7"/>
        </w:rPr>
        <w:t xml:space="preserve"> </w:t>
      </w:r>
      <w:r>
        <w:t>притяжательные</w:t>
      </w:r>
      <w:r>
        <w:rPr>
          <w:spacing w:val="-10"/>
        </w:rPr>
        <w:t xml:space="preserve"> </w:t>
      </w:r>
      <w:r>
        <w:t>имена</w:t>
      </w:r>
      <w:r>
        <w:rPr>
          <w:spacing w:val="-10"/>
        </w:rPr>
        <w:t xml:space="preserve"> </w:t>
      </w:r>
      <w:r>
        <w:t>прилагательные. Степени сравнения качественных имён прилагательных.</w:t>
      </w:r>
    </w:p>
    <w:p w:rsidR="00CC59FA">
      <w:pPr>
        <w:pStyle w:val="BodyText"/>
        <w:spacing w:line="352" w:lineRule="auto"/>
        <w:ind w:left="860" w:right="2678" w:firstLine="0"/>
        <w:jc w:val="left"/>
      </w:pPr>
      <w:r>
        <w:t>Словообразование имён прилагательных. Морфологический анализ имён прилагательных. Правописание н и нн в именах прилагательных. Правописание</w:t>
      </w:r>
      <w:r>
        <w:rPr>
          <w:spacing w:val="-8"/>
        </w:rPr>
        <w:t xml:space="preserve"> </w:t>
      </w:r>
      <w:r>
        <w:t>суффиксов</w:t>
      </w:r>
      <w:r>
        <w:rPr>
          <w:spacing w:val="-4"/>
        </w:rPr>
        <w:t xml:space="preserve"> </w:t>
      </w:r>
      <w:r>
        <w:t>-к-</w:t>
      </w:r>
      <w:r>
        <w:rPr>
          <w:spacing w:val="-5"/>
        </w:rPr>
        <w:t xml:space="preserve"> </w:t>
      </w:r>
      <w:r>
        <w:t>и</w:t>
      </w:r>
      <w:r>
        <w:rPr>
          <w:spacing w:val="-5"/>
        </w:rPr>
        <w:t xml:space="preserve"> </w:t>
      </w:r>
      <w:r>
        <w:t>-ск-</w:t>
      </w:r>
      <w:r>
        <w:rPr>
          <w:spacing w:val="-5"/>
        </w:rPr>
        <w:t xml:space="preserve"> </w:t>
      </w:r>
      <w:r>
        <w:t>имён</w:t>
      </w:r>
      <w:r>
        <w:rPr>
          <w:spacing w:val="-5"/>
        </w:rPr>
        <w:t xml:space="preserve"> </w:t>
      </w:r>
      <w:r>
        <w:t>прилагательных.</w:t>
      </w:r>
    </w:p>
    <w:p w:rsidR="00CC59FA">
      <w:pPr>
        <w:spacing w:line="352" w:lineRule="auto"/>
        <w:sectPr>
          <w:pgSz w:w="11910" w:h="16840"/>
          <w:pgMar w:top="1040" w:right="400" w:bottom="740" w:left="980" w:header="578" w:footer="547" w:gutter="0"/>
          <w:cols w:space="720"/>
        </w:sectPr>
      </w:pPr>
    </w:p>
    <w:p w:rsidR="00CC59FA">
      <w:pPr>
        <w:pStyle w:val="BodyText"/>
        <w:spacing w:before="86"/>
        <w:ind w:left="860" w:firstLine="0"/>
        <w:jc w:val="left"/>
      </w:pPr>
      <w:r>
        <w:t>Правописание</w:t>
      </w:r>
      <w:r>
        <w:rPr>
          <w:spacing w:val="-6"/>
        </w:rPr>
        <w:t xml:space="preserve"> </w:t>
      </w:r>
      <w:r>
        <w:t>сложных</w:t>
      </w:r>
      <w:r>
        <w:rPr>
          <w:spacing w:val="-3"/>
        </w:rPr>
        <w:t xml:space="preserve"> </w:t>
      </w:r>
      <w:r>
        <w:t xml:space="preserve">имён </w:t>
      </w:r>
      <w:r>
        <w:rPr>
          <w:spacing w:val="-2"/>
        </w:rPr>
        <w:t>прилагательных.</w:t>
      </w:r>
    </w:p>
    <w:p w:rsidR="00CC59FA">
      <w:pPr>
        <w:pStyle w:val="BodyText"/>
        <w:spacing w:before="154" w:line="352" w:lineRule="auto"/>
        <w:jc w:val="left"/>
      </w:pPr>
      <w:r>
        <w:t>Нормы</w:t>
      </w:r>
      <w:r>
        <w:rPr>
          <w:spacing w:val="80"/>
        </w:rPr>
        <w:t xml:space="preserve"> </w:t>
      </w:r>
      <w:r>
        <w:t>произношения</w:t>
      </w:r>
      <w:r>
        <w:rPr>
          <w:spacing w:val="80"/>
        </w:rPr>
        <w:t xml:space="preserve"> </w:t>
      </w:r>
      <w:r>
        <w:t>имён</w:t>
      </w:r>
      <w:r>
        <w:rPr>
          <w:spacing w:val="80"/>
        </w:rPr>
        <w:t xml:space="preserve"> </w:t>
      </w:r>
      <w:r>
        <w:t>прилагательных,</w:t>
      </w:r>
      <w:r>
        <w:rPr>
          <w:spacing w:val="80"/>
        </w:rPr>
        <w:t xml:space="preserve"> </w:t>
      </w:r>
      <w:r>
        <w:t>нормы</w:t>
      </w:r>
      <w:r>
        <w:rPr>
          <w:spacing w:val="80"/>
        </w:rPr>
        <w:t xml:space="preserve"> </w:t>
      </w:r>
      <w:r>
        <w:t>ударения</w:t>
      </w:r>
      <w:r>
        <w:rPr>
          <w:spacing w:val="80"/>
        </w:rPr>
        <w:t xml:space="preserve"> </w:t>
      </w:r>
      <w:r>
        <w:t>(в</w:t>
      </w:r>
      <w:r>
        <w:rPr>
          <w:spacing w:val="80"/>
        </w:rPr>
        <w:t xml:space="preserve"> </w:t>
      </w:r>
      <w:r>
        <w:t>рамках</w:t>
      </w:r>
      <w:r>
        <w:rPr>
          <w:spacing w:val="40"/>
        </w:rPr>
        <w:t xml:space="preserve"> </w:t>
      </w:r>
      <w:r>
        <w:rPr>
          <w:spacing w:val="-2"/>
        </w:rPr>
        <w:t>изученного).</w:t>
      </w:r>
    </w:p>
    <w:p w:rsidR="00CC59FA">
      <w:pPr>
        <w:pStyle w:val="BodyText"/>
        <w:spacing w:before="2"/>
        <w:ind w:left="860" w:firstLine="0"/>
        <w:jc w:val="left"/>
      </w:pPr>
      <w:r>
        <w:t>Орфографический</w:t>
      </w:r>
      <w:r>
        <w:rPr>
          <w:spacing w:val="-6"/>
        </w:rPr>
        <w:t xml:space="preserve"> </w:t>
      </w:r>
      <w:r>
        <w:t>анализ</w:t>
      </w:r>
      <w:r>
        <w:rPr>
          <w:spacing w:val="-3"/>
        </w:rPr>
        <w:t xml:space="preserve"> </w:t>
      </w:r>
      <w:r>
        <w:t>имени</w:t>
      </w:r>
      <w:r>
        <w:rPr>
          <w:spacing w:val="-3"/>
        </w:rPr>
        <w:t xml:space="preserve"> </w:t>
      </w:r>
      <w:r>
        <w:t>прилагательного</w:t>
      </w:r>
      <w:r>
        <w:rPr>
          <w:spacing w:val="-3"/>
        </w:rPr>
        <w:t xml:space="preserve"> </w:t>
      </w:r>
      <w:r>
        <w:t>(в</w:t>
      </w:r>
      <w:r>
        <w:rPr>
          <w:spacing w:val="-2"/>
        </w:rPr>
        <w:t xml:space="preserve"> </w:t>
      </w:r>
      <w:r>
        <w:t>рамках</w:t>
      </w:r>
      <w:r>
        <w:rPr>
          <w:spacing w:val="-5"/>
        </w:rPr>
        <w:t xml:space="preserve"> </w:t>
      </w:r>
      <w:r>
        <w:rPr>
          <w:spacing w:val="-2"/>
        </w:rPr>
        <w:t>изученного).</w:t>
      </w:r>
    </w:p>
    <w:p w:rsidR="00CC59FA" w:rsidP="00695CB5">
      <w:pPr>
        <w:pStyle w:val="ListParagraph"/>
        <w:numPr>
          <w:ilvl w:val="4"/>
          <w:numId w:val="100"/>
        </w:numPr>
        <w:tabs>
          <w:tab w:val="left" w:pos="2120"/>
        </w:tabs>
        <w:spacing w:before="152"/>
        <w:ind w:left="2120" w:hanging="1260"/>
        <w:rPr>
          <w:sz w:val="28"/>
        </w:rPr>
      </w:pPr>
      <w:r>
        <w:rPr>
          <w:position w:val="1"/>
          <w:sz w:val="28"/>
        </w:rPr>
        <w:t xml:space="preserve">Имя </w:t>
      </w:r>
      <w:r>
        <w:rPr>
          <w:spacing w:val="-2"/>
          <w:position w:val="1"/>
          <w:sz w:val="28"/>
        </w:rPr>
        <w:t>числительное.</w:t>
      </w:r>
    </w:p>
    <w:p w:rsidR="00CC59FA">
      <w:pPr>
        <w:pStyle w:val="BodyText"/>
        <w:tabs>
          <w:tab w:val="left" w:pos="1904"/>
          <w:tab w:val="left" w:pos="4060"/>
          <w:tab w:val="left" w:pos="5364"/>
          <w:tab w:val="left" w:pos="6352"/>
          <w:tab w:val="left" w:pos="8416"/>
        </w:tabs>
        <w:spacing w:before="150" w:line="352" w:lineRule="auto"/>
        <w:ind w:right="165"/>
        <w:jc w:val="left"/>
      </w:pPr>
      <w:r>
        <w:rPr>
          <w:spacing w:val="-2"/>
        </w:rPr>
        <w:t>Общее</w:t>
      </w:r>
      <w:r>
        <w:tab/>
      </w:r>
      <w:r>
        <w:rPr>
          <w:spacing w:val="-2"/>
        </w:rPr>
        <w:t>грамматическое</w:t>
      </w:r>
      <w:r>
        <w:tab/>
      </w:r>
      <w:r>
        <w:rPr>
          <w:spacing w:val="-2"/>
        </w:rPr>
        <w:t>значение</w:t>
      </w:r>
      <w:r>
        <w:tab/>
      </w:r>
      <w:r>
        <w:rPr>
          <w:spacing w:val="-2"/>
        </w:rPr>
        <w:t>имени</w:t>
      </w:r>
      <w:r>
        <w:tab/>
      </w:r>
      <w:r>
        <w:rPr>
          <w:spacing w:val="-2"/>
        </w:rPr>
        <w:t>числительного.</w:t>
      </w:r>
      <w:r>
        <w:tab/>
      </w:r>
      <w:r>
        <w:rPr>
          <w:spacing w:val="-2"/>
        </w:rPr>
        <w:t xml:space="preserve">Синтаксические </w:t>
      </w:r>
      <w:r>
        <w:t>функции имён числительных.</w:t>
      </w:r>
    </w:p>
    <w:p w:rsidR="00CC59FA">
      <w:pPr>
        <w:pStyle w:val="BodyText"/>
        <w:spacing w:before="4" w:line="352" w:lineRule="auto"/>
        <w:ind w:left="152" w:firstLine="707"/>
        <w:jc w:val="left"/>
      </w:pPr>
      <w:r>
        <w:rPr>
          <w:position w:val="1"/>
        </w:rPr>
        <w:t>Разряды имён числительных</w:t>
      </w:r>
      <w:r>
        <w:rPr>
          <w:spacing w:val="33"/>
          <w:position w:val="1"/>
        </w:rPr>
        <w:t xml:space="preserve"> </w:t>
      </w:r>
      <w:r>
        <w:rPr>
          <w:position w:val="1"/>
        </w:rPr>
        <w:t>по значению: количественные</w:t>
      </w:r>
      <w:r>
        <w:rPr>
          <w:spacing w:val="33"/>
          <w:position w:val="1"/>
        </w:rPr>
        <w:t xml:space="preserve"> </w:t>
      </w:r>
      <w:r>
        <w:t>(</w:t>
      </w:r>
      <w:r>
        <w:rPr>
          <w:position w:val="1"/>
        </w:rPr>
        <w:t>целые,</w:t>
      </w:r>
      <w:r>
        <w:rPr>
          <w:spacing w:val="34"/>
          <w:position w:val="1"/>
        </w:rPr>
        <w:t xml:space="preserve"> </w:t>
      </w:r>
      <w:r>
        <w:rPr>
          <w:position w:val="1"/>
        </w:rPr>
        <w:t xml:space="preserve">дробные, </w:t>
      </w:r>
      <w:r>
        <w:t>собирательные), порядковые числительные.</w:t>
      </w:r>
    </w:p>
    <w:p w:rsidR="00CC59FA">
      <w:pPr>
        <w:pStyle w:val="BodyText"/>
        <w:spacing w:line="352" w:lineRule="auto"/>
        <w:ind w:left="152"/>
        <w:jc w:val="left"/>
      </w:pPr>
      <w:r>
        <w:t>Разряды</w:t>
      </w:r>
      <w:r>
        <w:rPr>
          <w:spacing w:val="80"/>
        </w:rPr>
        <w:t xml:space="preserve"> </w:t>
      </w:r>
      <w:r>
        <w:t>имён</w:t>
      </w:r>
      <w:r>
        <w:rPr>
          <w:spacing w:val="80"/>
        </w:rPr>
        <w:t xml:space="preserve"> </w:t>
      </w:r>
      <w:r>
        <w:t>числительных</w:t>
      </w:r>
      <w:r>
        <w:rPr>
          <w:spacing w:val="80"/>
        </w:rPr>
        <w:t xml:space="preserve"> </w:t>
      </w:r>
      <w:r>
        <w:t>по</w:t>
      </w:r>
      <w:r>
        <w:rPr>
          <w:spacing w:val="80"/>
        </w:rPr>
        <w:t xml:space="preserve"> </w:t>
      </w:r>
      <w:r>
        <w:t>строению:</w:t>
      </w:r>
      <w:r>
        <w:rPr>
          <w:spacing w:val="80"/>
        </w:rPr>
        <w:t xml:space="preserve"> </w:t>
      </w:r>
      <w:r>
        <w:t>простые,</w:t>
      </w:r>
      <w:r>
        <w:rPr>
          <w:spacing w:val="80"/>
        </w:rPr>
        <w:t xml:space="preserve"> </w:t>
      </w:r>
      <w:r>
        <w:t>сложные,</w:t>
      </w:r>
      <w:r>
        <w:rPr>
          <w:spacing w:val="80"/>
        </w:rPr>
        <w:t xml:space="preserve"> </w:t>
      </w:r>
      <w:r>
        <w:t xml:space="preserve">составные </w:t>
      </w:r>
      <w:r>
        <w:rPr>
          <w:spacing w:val="-2"/>
        </w:rPr>
        <w:t>числительные.</w:t>
      </w:r>
    </w:p>
    <w:p w:rsidR="00CC59FA">
      <w:pPr>
        <w:pStyle w:val="BodyText"/>
        <w:ind w:left="859" w:firstLine="0"/>
        <w:jc w:val="left"/>
      </w:pPr>
      <w:r>
        <w:t>Словообразование</w:t>
      </w:r>
      <w:r>
        <w:rPr>
          <w:spacing w:val="-4"/>
        </w:rPr>
        <w:t xml:space="preserve"> </w:t>
      </w:r>
      <w:r>
        <w:t>имён</w:t>
      </w:r>
      <w:r>
        <w:rPr>
          <w:spacing w:val="-1"/>
        </w:rPr>
        <w:t xml:space="preserve"> </w:t>
      </w:r>
      <w:r>
        <w:rPr>
          <w:spacing w:val="-2"/>
        </w:rPr>
        <w:t>числительных.</w:t>
      </w:r>
    </w:p>
    <w:p w:rsidR="00CC59FA">
      <w:pPr>
        <w:pStyle w:val="BodyText"/>
        <w:spacing w:before="149" w:line="355" w:lineRule="auto"/>
        <w:ind w:left="859" w:right="949" w:firstLine="0"/>
        <w:jc w:val="left"/>
      </w:pPr>
      <w:r>
        <w:t>Склонение</w:t>
      </w:r>
      <w:r>
        <w:rPr>
          <w:spacing w:val="-6"/>
        </w:rPr>
        <w:t xml:space="preserve"> </w:t>
      </w:r>
      <w:r>
        <w:t>количественных</w:t>
      </w:r>
      <w:r>
        <w:rPr>
          <w:spacing w:val="-10"/>
        </w:rPr>
        <w:t xml:space="preserve"> </w:t>
      </w:r>
      <w:r>
        <w:t>и</w:t>
      </w:r>
      <w:r>
        <w:rPr>
          <w:spacing w:val="-7"/>
        </w:rPr>
        <w:t xml:space="preserve"> </w:t>
      </w:r>
      <w:r>
        <w:t>порядковых</w:t>
      </w:r>
      <w:r>
        <w:rPr>
          <w:spacing w:val="-5"/>
        </w:rPr>
        <w:t xml:space="preserve"> </w:t>
      </w:r>
      <w:r>
        <w:t>имён</w:t>
      </w:r>
      <w:r>
        <w:rPr>
          <w:spacing w:val="-7"/>
        </w:rPr>
        <w:t xml:space="preserve"> </w:t>
      </w:r>
      <w:r>
        <w:t>числительных. Правильное образование форм имён числительных.</w:t>
      </w:r>
    </w:p>
    <w:p w:rsidR="00CC59FA">
      <w:pPr>
        <w:pStyle w:val="BodyText"/>
        <w:spacing w:line="352" w:lineRule="auto"/>
        <w:ind w:left="859" w:firstLine="0"/>
        <w:jc w:val="left"/>
      </w:pPr>
      <w:r>
        <w:t>Правильное</w:t>
      </w:r>
      <w:r>
        <w:rPr>
          <w:spacing w:val="-7"/>
        </w:rPr>
        <w:t xml:space="preserve"> </w:t>
      </w:r>
      <w:r>
        <w:t>употребление</w:t>
      </w:r>
      <w:r>
        <w:rPr>
          <w:spacing w:val="-10"/>
        </w:rPr>
        <w:t xml:space="preserve"> </w:t>
      </w:r>
      <w:r>
        <w:t>собирательных</w:t>
      </w:r>
      <w:r>
        <w:rPr>
          <w:spacing w:val="-10"/>
        </w:rPr>
        <w:t xml:space="preserve"> </w:t>
      </w:r>
      <w:r>
        <w:t>имён</w:t>
      </w:r>
      <w:r>
        <w:rPr>
          <w:spacing w:val="-8"/>
        </w:rPr>
        <w:t xml:space="preserve"> </w:t>
      </w:r>
      <w:r>
        <w:t>числительных. Морфологический анализ имён числительных.</w:t>
      </w:r>
    </w:p>
    <w:p w:rsidR="00CC59FA">
      <w:pPr>
        <w:pStyle w:val="BodyText"/>
        <w:spacing w:line="352" w:lineRule="auto"/>
        <w:ind w:right="166"/>
      </w:pPr>
      <w: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CC59FA">
      <w:pPr>
        <w:pStyle w:val="BodyText"/>
        <w:ind w:left="859" w:firstLine="0"/>
      </w:pPr>
      <w:r>
        <w:t>Орфографический</w:t>
      </w:r>
      <w:r>
        <w:rPr>
          <w:spacing w:val="-5"/>
        </w:rPr>
        <w:t xml:space="preserve"> </w:t>
      </w:r>
      <w:r>
        <w:t>анализ</w:t>
      </w:r>
      <w:r>
        <w:rPr>
          <w:spacing w:val="-4"/>
        </w:rPr>
        <w:t xml:space="preserve"> </w:t>
      </w:r>
      <w:r>
        <w:t>имён</w:t>
      </w:r>
      <w:r>
        <w:rPr>
          <w:spacing w:val="-3"/>
        </w:rPr>
        <w:t xml:space="preserve"> </w:t>
      </w:r>
      <w:r>
        <w:t>числительных</w:t>
      </w:r>
      <w:r>
        <w:rPr>
          <w:spacing w:val="-5"/>
        </w:rPr>
        <w:t xml:space="preserve"> </w:t>
      </w:r>
      <w:r>
        <w:t>(в</w:t>
      </w:r>
      <w:r>
        <w:rPr>
          <w:spacing w:val="-2"/>
        </w:rPr>
        <w:t xml:space="preserve"> </w:t>
      </w:r>
      <w:r>
        <w:t>рамках</w:t>
      </w:r>
      <w:r>
        <w:rPr>
          <w:spacing w:val="-2"/>
        </w:rPr>
        <w:t xml:space="preserve"> изученного).</w:t>
      </w:r>
    </w:p>
    <w:p w:rsidR="00CC59FA" w:rsidP="00695CB5">
      <w:pPr>
        <w:pStyle w:val="ListParagraph"/>
        <w:numPr>
          <w:ilvl w:val="4"/>
          <w:numId w:val="100"/>
        </w:numPr>
        <w:tabs>
          <w:tab w:val="left" w:pos="2119"/>
        </w:tabs>
        <w:spacing w:before="149"/>
        <w:ind w:left="2119" w:hanging="1260"/>
        <w:jc w:val="both"/>
        <w:rPr>
          <w:sz w:val="28"/>
        </w:rPr>
      </w:pPr>
      <w:r>
        <w:rPr>
          <w:spacing w:val="-2"/>
          <w:position w:val="1"/>
          <w:sz w:val="28"/>
        </w:rPr>
        <w:t>Местоимение.</w:t>
      </w:r>
    </w:p>
    <w:p w:rsidR="00CC59FA">
      <w:pPr>
        <w:pStyle w:val="BodyText"/>
        <w:spacing w:before="150" w:line="355" w:lineRule="auto"/>
        <w:ind w:right="165"/>
      </w:pPr>
      <w:r>
        <w:t>Общее грамматическое значение местоимения. Синтаксические функции местоимений. Роль местоимений в речи.</w:t>
      </w:r>
    </w:p>
    <w:p w:rsidR="00CC59FA">
      <w:pPr>
        <w:pStyle w:val="BodyText"/>
        <w:spacing w:line="352" w:lineRule="auto"/>
        <w:ind w:right="169"/>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CC59FA">
      <w:pPr>
        <w:pStyle w:val="BodyText"/>
        <w:spacing w:line="352" w:lineRule="auto"/>
        <w:ind w:left="859" w:right="4695" w:firstLine="0"/>
        <w:jc w:val="left"/>
      </w:pPr>
      <w:r>
        <w:t>Склонение местоимений. Словообразование местоимений. Морфологический</w:t>
      </w:r>
      <w:r>
        <w:rPr>
          <w:spacing w:val="-18"/>
        </w:rPr>
        <w:t xml:space="preserve"> </w:t>
      </w:r>
      <w:r>
        <w:t>анализ</w:t>
      </w:r>
      <w:r>
        <w:rPr>
          <w:spacing w:val="-17"/>
        </w:rPr>
        <w:t xml:space="preserve"> </w:t>
      </w:r>
      <w:r>
        <w:t>местоимений.</w:t>
      </w:r>
    </w:p>
    <w:p w:rsidR="00CC59FA">
      <w:pPr>
        <w:pStyle w:val="BodyText"/>
        <w:tabs>
          <w:tab w:val="left" w:pos="1355"/>
          <w:tab w:val="left" w:pos="1719"/>
          <w:tab w:val="left" w:pos="2391"/>
          <w:tab w:val="left" w:pos="3303"/>
          <w:tab w:val="left" w:pos="5099"/>
          <w:tab w:val="left" w:pos="5819"/>
          <w:tab w:val="left" w:pos="6615"/>
          <w:tab w:val="left" w:pos="6979"/>
          <w:tab w:val="left" w:pos="8795"/>
          <w:tab w:val="left" w:pos="9291"/>
        </w:tabs>
        <w:spacing w:line="352" w:lineRule="auto"/>
        <w:ind w:right="165"/>
        <w:jc w:val="left"/>
      </w:pPr>
      <w:r>
        <w:t xml:space="preserve">Употребление местоимений в соответствии с требованиями русского речевого </w:t>
      </w:r>
      <w:r>
        <w:rPr>
          <w:spacing w:val="-2"/>
        </w:rPr>
        <w:t>этикета,</w:t>
      </w:r>
      <w:r>
        <w:tab/>
      </w:r>
      <w:r>
        <w:rPr>
          <w:spacing w:val="-10"/>
        </w:rPr>
        <w:t>в</w:t>
      </w:r>
      <w:r>
        <w:tab/>
      </w:r>
      <w:r>
        <w:rPr>
          <w:spacing w:val="-5"/>
        </w:rPr>
        <w:t>том</w:t>
      </w:r>
      <w:r>
        <w:tab/>
      </w:r>
      <w:r>
        <w:rPr>
          <w:spacing w:val="-4"/>
        </w:rPr>
        <w:t>числе</w:t>
      </w:r>
      <w:r>
        <w:tab/>
      </w:r>
      <w:r>
        <w:rPr>
          <w:spacing w:val="-2"/>
        </w:rPr>
        <w:t>местоимения</w:t>
      </w:r>
      <w:r>
        <w:tab/>
      </w:r>
      <w:r>
        <w:rPr>
          <w:spacing w:val="-2"/>
        </w:rPr>
        <w:t>3-</w:t>
      </w:r>
      <w:r>
        <w:rPr>
          <w:spacing w:val="-5"/>
        </w:rPr>
        <w:t>го</w:t>
      </w:r>
      <w:r>
        <w:tab/>
      </w:r>
      <w:r>
        <w:rPr>
          <w:spacing w:val="-4"/>
        </w:rPr>
        <w:t>лица</w:t>
      </w:r>
      <w:r>
        <w:tab/>
      </w:r>
      <w:r>
        <w:rPr>
          <w:spacing w:val="-10"/>
        </w:rPr>
        <w:t>в</w:t>
      </w:r>
      <w:r>
        <w:tab/>
      </w:r>
      <w:r>
        <w:rPr>
          <w:spacing w:val="-2"/>
        </w:rPr>
        <w:t>соответствии</w:t>
      </w:r>
      <w:r>
        <w:tab/>
      </w:r>
      <w:r>
        <w:rPr>
          <w:spacing w:val="-5"/>
        </w:rPr>
        <w:t>со</w:t>
      </w:r>
      <w:r>
        <w:tab/>
      </w:r>
      <w:r>
        <w:rPr>
          <w:spacing w:val="-2"/>
        </w:rPr>
        <w:t>смыслом</w:t>
      </w:r>
    </w:p>
    <w:p w:rsidR="00CC59FA">
      <w:pPr>
        <w:spacing w:line="352" w:lineRule="auto"/>
        <w:sectPr>
          <w:pgSz w:w="11910" w:h="16840"/>
          <w:pgMar w:top="1040" w:right="400" w:bottom="740" w:left="980" w:header="578" w:footer="547" w:gutter="0"/>
          <w:cols w:space="720"/>
        </w:sectPr>
      </w:pPr>
    </w:p>
    <w:p w:rsidR="00CC59FA">
      <w:pPr>
        <w:pStyle w:val="BodyText"/>
        <w:spacing w:before="86" w:line="352" w:lineRule="auto"/>
        <w:ind w:left="152" w:right="161" w:firstLine="0"/>
      </w:pPr>
      <w:r>
        <w:t xml:space="preserve">предшествующего текста (устранение двусмысленности, неточности); притяжательные и указательные местоимения как средства связи предложений в </w:t>
      </w:r>
      <w:r>
        <w:rPr>
          <w:spacing w:val="-2"/>
        </w:rPr>
        <w:t>тексте.</w:t>
      </w:r>
    </w:p>
    <w:p w:rsidR="00CC59FA">
      <w:pPr>
        <w:pStyle w:val="BodyText"/>
        <w:spacing w:before="5" w:line="352" w:lineRule="auto"/>
        <w:ind w:left="152"/>
        <w:jc w:val="left"/>
      </w:pPr>
      <w:r>
        <w:t>Правила</w:t>
      </w:r>
      <w:r>
        <w:rPr>
          <w:spacing w:val="40"/>
        </w:rPr>
        <w:t xml:space="preserve"> </w:t>
      </w:r>
      <w:r>
        <w:t>правописания</w:t>
      </w:r>
      <w:r>
        <w:rPr>
          <w:spacing w:val="40"/>
        </w:rPr>
        <w:t xml:space="preserve"> </w:t>
      </w:r>
      <w:r>
        <w:t>местоимений:</w:t>
      </w:r>
      <w:r>
        <w:rPr>
          <w:spacing w:val="40"/>
        </w:rPr>
        <w:t xml:space="preserve"> </w:t>
      </w:r>
      <w:r>
        <w:t>правописание</w:t>
      </w:r>
      <w:r>
        <w:rPr>
          <w:spacing w:val="40"/>
        </w:rPr>
        <w:t xml:space="preserve"> </w:t>
      </w:r>
      <w:r>
        <w:t>местоимений</w:t>
      </w:r>
      <w:r>
        <w:rPr>
          <w:spacing w:val="40"/>
        </w:rPr>
        <w:t xml:space="preserve"> </w:t>
      </w:r>
      <w:r>
        <w:t>с</w:t>
      </w:r>
      <w:r>
        <w:rPr>
          <w:spacing w:val="40"/>
        </w:rPr>
        <w:t xml:space="preserve"> </w:t>
      </w:r>
      <w:r>
        <w:t>не</w:t>
      </w:r>
      <w:r>
        <w:rPr>
          <w:spacing w:val="40"/>
        </w:rPr>
        <w:t xml:space="preserve"> </w:t>
      </w:r>
      <w:r>
        <w:t>и</w:t>
      </w:r>
      <w:r>
        <w:rPr>
          <w:spacing w:val="40"/>
        </w:rPr>
        <w:t xml:space="preserve"> </w:t>
      </w:r>
      <w:r>
        <w:t>ни; слитное, раздельное и дефисное написание местоимений.</w:t>
      </w:r>
    </w:p>
    <w:p w:rsidR="00CC59FA">
      <w:pPr>
        <w:pStyle w:val="BodyText"/>
        <w:spacing w:line="320" w:lineRule="exact"/>
        <w:ind w:left="860" w:firstLine="0"/>
        <w:jc w:val="left"/>
      </w:pPr>
      <w:r>
        <w:t>Орфографический</w:t>
      </w:r>
      <w:r>
        <w:rPr>
          <w:spacing w:val="-6"/>
        </w:rPr>
        <w:t xml:space="preserve"> </w:t>
      </w:r>
      <w:r>
        <w:t>анализ</w:t>
      </w:r>
      <w:r>
        <w:rPr>
          <w:spacing w:val="-4"/>
        </w:rPr>
        <w:t xml:space="preserve"> </w:t>
      </w:r>
      <w:r>
        <w:t>местоимений</w:t>
      </w:r>
      <w:r>
        <w:rPr>
          <w:spacing w:val="-3"/>
        </w:rPr>
        <w:t xml:space="preserve"> </w:t>
      </w:r>
      <w:r>
        <w:t>(в</w:t>
      </w:r>
      <w:r>
        <w:rPr>
          <w:spacing w:val="-2"/>
        </w:rPr>
        <w:t xml:space="preserve"> </w:t>
      </w:r>
      <w:r>
        <w:t>рамках</w:t>
      </w:r>
      <w:r>
        <w:rPr>
          <w:spacing w:val="-1"/>
        </w:rPr>
        <w:t xml:space="preserve"> </w:t>
      </w:r>
      <w:r>
        <w:rPr>
          <w:spacing w:val="-2"/>
        </w:rPr>
        <w:t>изученного).</w:t>
      </w:r>
    </w:p>
    <w:p w:rsidR="00CC59FA" w:rsidP="00695CB5">
      <w:pPr>
        <w:pStyle w:val="ListParagraph"/>
        <w:numPr>
          <w:ilvl w:val="4"/>
          <w:numId w:val="100"/>
        </w:numPr>
        <w:tabs>
          <w:tab w:val="left" w:pos="2115"/>
        </w:tabs>
        <w:spacing w:before="156"/>
        <w:ind w:left="2115" w:hanging="1255"/>
        <w:rPr>
          <w:sz w:val="28"/>
        </w:rPr>
      </w:pPr>
      <w:r>
        <w:rPr>
          <w:spacing w:val="-2"/>
          <w:position w:val="1"/>
          <w:sz w:val="28"/>
        </w:rPr>
        <w:t>Глагол.</w:t>
      </w:r>
    </w:p>
    <w:p w:rsidR="00CC59FA">
      <w:pPr>
        <w:pStyle w:val="BodyText"/>
        <w:spacing w:before="150" w:line="352" w:lineRule="auto"/>
        <w:ind w:left="860" w:right="3880" w:firstLine="0"/>
        <w:jc w:val="left"/>
      </w:pPr>
      <w:r>
        <w:t>Переходные</w:t>
      </w:r>
      <w:r>
        <w:rPr>
          <w:spacing w:val="-12"/>
        </w:rPr>
        <w:t xml:space="preserve"> </w:t>
      </w:r>
      <w:r>
        <w:t>и</w:t>
      </w:r>
      <w:r>
        <w:rPr>
          <w:spacing w:val="-10"/>
        </w:rPr>
        <w:t xml:space="preserve"> </w:t>
      </w:r>
      <w:r>
        <w:t>непереходные</w:t>
      </w:r>
      <w:r>
        <w:rPr>
          <w:spacing w:val="-12"/>
        </w:rPr>
        <w:t xml:space="preserve"> </w:t>
      </w:r>
      <w:r>
        <w:t>глаголы. Разноспрягаемые глаголы.</w:t>
      </w:r>
    </w:p>
    <w:p w:rsidR="00CC59FA">
      <w:pPr>
        <w:pStyle w:val="BodyText"/>
        <w:spacing w:before="1"/>
        <w:ind w:left="860" w:firstLine="0"/>
        <w:jc w:val="left"/>
      </w:pPr>
      <w:r>
        <w:t>Безличные</w:t>
      </w:r>
      <w:r>
        <w:rPr>
          <w:spacing w:val="-8"/>
        </w:rPr>
        <w:t xml:space="preserve"> </w:t>
      </w:r>
      <w:r>
        <w:t>глаголы.</w:t>
      </w:r>
      <w:r>
        <w:rPr>
          <w:spacing w:val="2"/>
        </w:rPr>
        <w:t xml:space="preserve"> </w:t>
      </w:r>
      <w:r>
        <w:t>Использование</w:t>
      </w:r>
      <w:r>
        <w:rPr>
          <w:spacing w:val="-1"/>
        </w:rPr>
        <w:t xml:space="preserve"> </w:t>
      </w:r>
      <w:r>
        <w:t>личных</w:t>
      </w:r>
      <w:r>
        <w:rPr>
          <w:spacing w:val="-4"/>
        </w:rPr>
        <w:t xml:space="preserve"> </w:t>
      </w:r>
      <w:r>
        <w:t>глаголов</w:t>
      </w:r>
      <w:r>
        <w:rPr>
          <w:spacing w:val="-1"/>
        </w:rPr>
        <w:t xml:space="preserve"> </w:t>
      </w:r>
      <w:r>
        <w:t>в</w:t>
      </w:r>
      <w:r>
        <w:rPr>
          <w:spacing w:val="-5"/>
        </w:rPr>
        <w:t xml:space="preserve"> </w:t>
      </w:r>
      <w:r>
        <w:t>безличном</w:t>
      </w:r>
      <w:r>
        <w:rPr>
          <w:spacing w:val="-6"/>
        </w:rPr>
        <w:t xml:space="preserve"> </w:t>
      </w:r>
      <w:r>
        <w:rPr>
          <w:spacing w:val="-2"/>
        </w:rPr>
        <w:t>значении.</w:t>
      </w:r>
    </w:p>
    <w:p w:rsidR="00CC59FA">
      <w:pPr>
        <w:pStyle w:val="BodyText"/>
        <w:spacing w:before="150" w:line="352" w:lineRule="auto"/>
        <w:ind w:left="152" w:right="160" w:firstLine="707"/>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CC59FA">
      <w:pPr>
        <w:pStyle w:val="BodyText"/>
        <w:spacing w:before="1"/>
        <w:ind w:left="860" w:firstLine="0"/>
      </w:pPr>
      <w:r>
        <w:t>Морфологический</w:t>
      </w:r>
      <w:r>
        <w:rPr>
          <w:spacing w:val="-3"/>
        </w:rPr>
        <w:t xml:space="preserve"> </w:t>
      </w:r>
      <w:r>
        <w:t>анализ</w:t>
      </w:r>
      <w:r>
        <w:rPr>
          <w:spacing w:val="-2"/>
        </w:rPr>
        <w:t xml:space="preserve"> глаголов.</w:t>
      </w:r>
    </w:p>
    <w:p w:rsidR="00CC59FA">
      <w:pPr>
        <w:pStyle w:val="BodyText"/>
        <w:spacing w:before="150" w:line="355" w:lineRule="auto"/>
        <w:ind w:left="152" w:right="168"/>
      </w:pPr>
      <w:r>
        <w:t>Использование ь как показателя грамматической формы в повелительном наклонении глагола.</w:t>
      </w:r>
    </w:p>
    <w:p w:rsidR="00CC59FA">
      <w:pPr>
        <w:pStyle w:val="BodyText"/>
        <w:spacing w:line="317" w:lineRule="exact"/>
        <w:ind w:left="860" w:firstLine="0"/>
      </w:pPr>
      <w:r>
        <w:t>Орфографический</w:t>
      </w:r>
      <w:r>
        <w:rPr>
          <w:spacing w:val="-5"/>
        </w:rPr>
        <w:t xml:space="preserve"> </w:t>
      </w:r>
      <w:r>
        <w:t>анализ</w:t>
      </w:r>
      <w:r>
        <w:rPr>
          <w:spacing w:val="-4"/>
        </w:rPr>
        <w:t xml:space="preserve"> </w:t>
      </w:r>
      <w:r>
        <w:t>глаголов</w:t>
      </w:r>
      <w:r>
        <w:rPr>
          <w:spacing w:val="-2"/>
        </w:rPr>
        <w:t xml:space="preserve"> </w:t>
      </w:r>
      <w:r>
        <w:t>(в</w:t>
      </w:r>
      <w:r>
        <w:rPr>
          <w:spacing w:val="-2"/>
        </w:rPr>
        <w:t xml:space="preserve"> </w:t>
      </w:r>
      <w:r>
        <w:t>рамках</w:t>
      </w:r>
      <w:r>
        <w:rPr>
          <w:spacing w:val="-1"/>
        </w:rPr>
        <w:t xml:space="preserve"> </w:t>
      </w:r>
      <w:r>
        <w:rPr>
          <w:spacing w:val="-2"/>
        </w:rPr>
        <w:t>изученного).</w:t>
      </w:r>
    </w:p>
    <w:p w:rsidR="00CC59FA" w:rsidP="00695CB5">
      <w:pPr>
        <w:pStyle w:val="ListParagraph"/>
        <w:numPr>
          <w:ilvl w:val="1"/>
          <w:numId w:val="100"/>
        </w:numPr>
        <w:tabs>
          <w:tab w:val="left" w:pos="1490"/>
        </w:tabs>
        <w:spacing w:before="154"/>
        <w:ind w:left="1490" w:hanging="630"/>
        <w:jc w:val="both"/>
        <w:rPr>
          <w:sz w:val="28"/>
        </w:rPr>
      </w:pPr>
      <w:r>
        <w:rPr>
          <w:sz w:val="28"/>
        </w:rPr>
        <w:t>Содержание обучения</w:t>
      </w:r>
      <w:r>
        <w:rPr>
          <w:spacing w:val="-4"/>
          <w:sz w:val="28"/>
        </w:rPr>
        <w:t xml:space="preserve"> </w:t>
      </w:r>
      <w:r>
        <w:rPr>
          <w:sz w:val="28"/>
        </w:rPr>
        <w:t>в 7</w:t>
      </w:r>
      <w:r>
        <w:rPr>
          <w:spacing w:val="-3"/>
          <w:sz w:val="28"/>
        </w:rPr>
        <w:t xml:space="preserve"> </w:t>
      </w:r>
      <w:r>
        <w:rPr>
          <w:spacing w:val="-2"/>
          <w:sz w:val="28"/>
        </w:rPr>
        <w:t>классе.</w:t>
      </w:r>
    </w:p>
    <w:p w:rsidR="00CC59FA" w:rsidP="00695CB5">
      <w:pPr>
        <w:pStyle w:val="ListParagraph"/>
        <w:numPr>
          <w:ilvl w:val="2"/>
          <w:numId w:val="100"/>
        </w:numPr>
        <w:tabs>
          <w:tab w:val="left" w:pos="1702"/>
        </w:tabs>
        <w:spacing w:before="150"/>
        <w:ind w:left="1702" w:hanging="842"/>
        <w:jc w:val="both"/>
        <w:rPr>
          <w:sz w:val="28"/>
        </w:rPr>
      </w:pPr>
      <w:r>
        <w:rPr>
          <w:sz w:val="28"/>
        </w:rPr>
        <w:t>Общие</w:t>
      </w:r>
      <w:r>
        <w:rPr>
          <w:spacing w:val="-4"/>
          <w:sz w:val="28"/>
        </w:rPr>
        <w:t xml:space="preserve"> </w:t>
      </w:r>
      <w:r>
        <w:rPr>
          <w:sz w:val="28"/>
        </w:rPr>
        <w:t>сведения</w:t>
      </w:r>
      <w:r>
        <w:rPr>
          <w:spacing w:val="-1"/>
          <w:sz w:val="28"/>
        </w:rPr>
        <w:t xml:space="preserve"> </w:t>
      </w:r>
      <w:r>
        <w:rPr>
          <w:sz w:val="28"/>
        </w:rPr>
        <w:t>о</w:t>
      </w:r>
      <w:r>
        <w:rPr>
          <w:spacing w:val="-3"/>
          <w:sz w:val="28"/>
        </w:rPr>
        <w:t xml:space="preserve"> </w:t>
      </w:r>
      <w:r>
        <w:rPr>
          <w:spacing w:val="-2"/>
          <w:sz w:val="28"/>
        </w:rPr>
        <w:t>языке.</w:t>
      </w:r>
    </w:p>
    <w:p w:rsidR="00CC59FA">
      <w:pPr>
        <w:pStyle w:val="BodyText"/>
        <w:spacing w:before="150" w:line="355" w:lineRule="auto"/>
        <w:ind w:left="152" w:right="164"/>
      </w:pPr>
      <w:r>
        <w:t>Русский язык как развивающееся явление. Взаимосвязь языка, культуры и истории народа.</w:t>
      </w:r>
    </w:p>
    <w:p w:rsidR="00CC59FA" w:rsidP="00695CB5">
      <w:pPr>
        <w:pStyle w:val="ListParagraph"/>
        <w:numPr>
          <w:ilvl w:val="2"/>
          <w:numId w:val="100"/>
        </w:numPr>
        <w:tabs>
          <w:tab w:val="left" w:pos="1701"/>
        </w:tabs>
        <w:spacing w:line="317" w:lineRule="exact"/>
        <w:ind w:left="1701" w:hanging="842"/>
        <w:jc w:val="both"/>
        <w:rPr>
          <w:sz w:val="28"/>
        </w:rPr>
      </w:pPr>
      <w:r>
        <w:rPr>
          <w:sz w:val="28"/>
        </w:rPr>
        <w:t>Язык</w:t>
      </w:r>
      <w:r>
        <w:rPr>
          <w:spacing w:val="-4"/>
          <w:sz w:val="28"/>
        </w:rPr>
        <w:t xml:space="preserve"> </w:t>
      </w:r>
      <w:r>
        <w:rPr>
          <w:sz w:val="28"/>
        </w:rPr>
        <w:t>и</w:t>
      </w:r>
      <w:r>
        <w:rPr>
          <w:spacing w:val="3"/>
          <w:sz w:val="28"/>
        </w:rPr>
        <w:t xml:space="preserve"> </w:t>
      </w:r>
      <w:r>
        <w:rPr>
          <w:spacing w:val="-4"/>
          <w:sz w:val="28"/>
        </w:rPr>
        <w:t>речь.</w:t>
      </w:r>
    </w:p>
    <w:p w:rsidR="00CC59FA">
      <w:pPr>
        <w:pStyle w:val="BodyText"/>
        <w:spacing w:before="154"/>
        <w:ind w:left="859" w:firstLine="0"/>
      </w:pPr>
      <w:r>
        <w:t>Монолог-описание,</w:t>
      </w:r>
      <w:r>
        <w:rPr>
          <w:spacing w:val="-8"/>
        </w:rPr>
        <w:t xml:space="preserve"> </w:t>
      </w:r>
      <w:r>
        <w:t>монолог-рассуждение,</w:t>
      </w:r>
      <w:r>
        <w:rPr>
          <w:spacing w:val="-8"/>
        </w:rPr>
        <w:t xml:space="preserve"> </w:t>
      </w:r>
      <w:r>
        <w:t>монолог-</w:t>
      </w:r>
      <w:r>
        <w:rPr>
          <w:spacing w:val="-2"/>
        </w:rPr>
        <w:t>повествование.</w:t>
      </w:r>
    </w:p>
    <w:p w:rsidR="00CC59FA">
      <w:pPr>
        <w:pStyle w:val="BodyText"/>
        <w:spacing w:before="150" w:line="352" w:lineRule="auto"/>
        <w:ind w:left="152" w:right="162"/>
      </w:pPr>
      <w:r>
        <w:t>Виды диалога: побуждение к действию, обмен мнениями, запрос информации, сообщение информации.</w:t>
      </w:r>
    </w:p>
    <w:p w:rsidR="00CC59FA" w:rsidP="00695CB5">
      <w:pPr>
        <w:pStyle w:val="ListParagraph"/>
        <w:numPr>
          <w:ilvl w:val="2"/>
          <w:numId w:val="100"/>
        </w:numPr>
        <w:tabs>
          <w:tab w:val="left" w:pos="1702"/>
        </w:tabs>
        <w:spacing w:before="2"/>
        <w:ind w:left="1702" w:hanging="842"/>
        <w:jc w:val="both"/>
        <w:rPr>
          <w:sz w:val="28"/>
        </w:rPr>
      </w:pPr>
      <w:r>
        <w:rPr>
          <w:spacing w:val="-2"/>
          <w:sz w:val="28"/>
        </w:rPr>
        <w:t>Текст.</w:t>
      </w:r>
    </w:p>
    <w:p w:rsidR="00CC59FA">
      <w:pPr>
        <w:pStyle w:val="BodyText"/>
        <w:spacing w:before="152" w:line="352" w:lineRule="auto"/>
        <w:ind w:left="860" w:right="803" w:firstLine="0"/>
      </w:pPr>
      <w:r>
        <w:t>Текст</w:t>
      </w:r>
      <w:r>
        <w:rPr>
          <w:spacing w:val="-1"/>
        </w:rPr>
        <w:t xml:space="preserve"> </w:t>
      </w:r>
      <w:r>
        <w:t>как</w:t>
      </w:r>
      <w:r>
        <w:rPr>
          <w:spacing w:val="-3"/>
        </w:rPr>
        <w:t xml:space="preserve"> </w:t>
      </w:r>
      <w:r>
        <w:t>речевое</w:t>
      </w:r>
      <w:r>
        <w:rPr>
          <w:spacing w:val="-7"/>
        </w:rPr>
        <w:t xml:space="preserve"> </w:t>
      </w:r>
      <w:r>
        <w:t>произведение.</w:t>
      </w:r>
      <w:r>
        <w:rPr>
          <w:spacing w:val="-4"/>
        </w:rPr>
        <w:t xml:space="preserve"> </w:t>
      </w:r>
      <w:r>
        <w:t>Основные</w:t>
      </w:r>
      <w:r>
        <w:rPr>
          <w:spacing w:val="-7"/>
        </w:rPr>
        <w:t xml:space="preserve"> </w:t>
      </w:r>
      <w:r>
        <w:t>признаки</w:t>
      </w:r>
      <w:r>
        <w:rPr>
          <w:spacing w:val="-4"/>
        </w:rPr>
        <w:t xml:space="preserve"> </w:t>
      </w:r>
      <w:r>
        <w:t>текста</w:t>
      </w:r>
      <w:r>
        <w:rPr>
          <w:spacing w:val="-7"/>
        </w:rPr>
        <w:t xml:space="preserve"> </w:t>
      </w:r>
      <w:r>
        <w:t>(</w:t>
      </w:r>
      <w:r>
        <w:rPr>
          <w:position w:val="1"/>
        </w:rPr>
        <w:t xml:space="preserve">обобщение). </w:t>
      </w:r>
      <w:r>
        <w:t>Структура текста. Абзац.</w:t>
      </w:r>
    </w:p>
    <w:p w:rsidR="00CC59FA">
      <w:pPr>
        <w:pStyle w:val="BodyText"/>
        <w:spacing w:line="355" w:lineRule="auto"/>
        <w:ind w:left="152" w:right="164"/>
      </w:pPr>
      <w:r>
        <w:t>Информационная переработка текста: план текста (простой, сложный; назывной, вопросный, тезисный); главная и второстепенная информация текста.</w:t>
      </w:r>
    </w:p>
    <w:p w:rsidR="00CC59FA">
      <w:pPr>
        <w:spacing w:line="355" w:lineRule="auto"/>
        <w:sectPr>
          <w:pgSz w:w="11910" w:h="16840"/>
          <w:pgMar w:top="1040" w:right="400" w:bottom="740" w:left="980" w:header="578" w:footer="547" w:gutter="0"/>
          <w:cols w:space="720"/>
        </w:sectPr>
      </w:pPr>
    </w:p>
    <w:p w:rsidR="00CC59FA">
      <w:pPr>
        <w:pStyle w:val="BodyText"/>
        <w:spacing w:before="86"/>
        <w:ind w:left="860" w:firstLine="0"/>
      </w:pPr>
      <w:r>
        <w:t>Способы</w:t>
      </w:r>
      <w:r>
        <w:rPr>
          <w:spacing w:val="-6"/>
        </w:rPr>
        <w:t xml:space="preserve"> </w:t>
      </w:r>
      <w:r>
        <w:t>и</w:t>
      </w:r>
      <w:r>
        <w:rPr>
          <w:spacing w:val="-1"/>
        </w:rPr>
        <w:t xml:space="preserve"> </w:t>
      </w:r>
      <w:r>
        <w:t>средства</w:t>
      </w:r>
      <w:r>
        <w:rPr>
          <w:spacing w:val="-4"/>
        </w:rPr>
        <w:t xml:space="preserve"> </w:t>
      </w:r>
      <w:r>
        <w:t>связи</w:t>
      </w:r>
      <w:r>
        <w:rPr>
          <w:spacing w:val="-1"/>
        </w:rPr>
        <w:t xml:space="preserve"> </w:t>
      </w:r>
      <w:r>
        <w:t>предложений</w:t>
      </w:r>
      <w:r>
        <w:rPr>
          <w:spacing w:val="-1"/>
        </w:rPr>
        <w:t xml:space="preserve"> </w:t>
      </w:r>
      <w:r>
        <w:t>в</w:t>
      </w:r>
      <w:r>
        <w:rPr>
          <w:spacing w:val="-4"/>
        </w:rPr>
        <w:t xml:space="preserve"> </w:t>
      </w:r>
      <w:r>
        <w:t xml:space="preserve">тексте </w:t>
      </w:r>
      <w:r>
        <w:rPr>
          <w:spacing w:val="-2"/>
        </w:rPr>
        <w:t>(обобщение).</w:t>
      </w:r>
    </w:p>
    <w:p w:rsidR="00CC59FA">
      <w:pPr>
        <w:pStyle w:val="BodyText"/>
        <w:spacing w:before="157" w:line="352" w:lineRule="auto"/>
        <w:ind w:left="152" w:right="163" w:firstLine="707"/>
      </w:pPr>
      <w:r>
        <w:rPr>
          <w:position w:val="1"/>
        </w:rPr>
        <w:t xml:space="preserve">Языковые средства выразительности в тексте: фонетические </w:t>
      </w:r>
      <w:r>
        <w:t>(</w:t>
      </w:r>
      <w:r>
        <w:rPr>
          <w:position w:val="1"/>
        </w:rPr>
        <w:t xml:space="preserve">звукопись), </w:t>
      </w:r>
      <w:r>
        <w:t>словообразовательные, лексические (обобщение).</w:t>
      </w:r>
    </w:p>
    <w:p w:rsidR="00CC59FA">
      <w:pPr>
        <w:pStyle w:val="BodyText"/>
        <w:spacing w:line="355" w:lineRule="auto"/>
        <w:ind w:left="860" w:right="3099" w:firstLine="0"/>
      </w:pPr>
      <w:r>
        <w:t>Рассуждение</w:t>
      </w:r>
      <w:r>
        <w:rPr>
          <w:spacing w:val="-8"/>
        </w:rPr>
        <w:t xml:space="preserve"> </w:t>
      </w:r>
      <w:r>
        <w:t>как</w:t>
      </w:r>
      <w:r>
        <w:rPr>
          <w:spacing w:val="-12"/>
        </w:rPr>
        <w:t xml:space="preserve"> </w:t>
      </w:r>
      <w:r>
        <w:t>функционально-смысловой</w:t>
      </w:r>
      <w:r>
        <w:rPr>
          <w:spacing w:val="-6"/>
        </w:rPr>
        <w:t xml:space="preserve"> </w:t>
      </w:r>
      <w:r>
        <w:t>тип</w:t>
      </w:r>
      <w:r>
        <w:rPr>
          <w:spacing w:val="-9"/>
        </w:rPr>
        <w:t xml:space="preserve"> </w:t>
      </w:r>
      <w:r>
        <w:t>речи. Структурные особенности текста-рассуждения.</w:t>
      </w:r>
    </w:p>
    <w:p w:rsidR="00CC59FA">
      <w:pPr>
        <w:pStyle w:val="BodyText"/>
        <w:spacing w:line="352" w:lineRule="auto"/>
        <w:ind w:right="162"/>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C59FA" w:rsidP="00695CB5">
      <w:pPr>
        <w:pStyle w:val="ListParagraph"/>
        <w:numPr>
          <w:ilvl w:val="2"/>
          <w:numId w:val="100"/>
        </w:numPr>
        <w:tabs>
          <w:tab w:val="left" w:pos="1701"/>
        </w:tabs>
        <w:ind w:left="1701" w:hanging="842"/>
        <w:jc w:val="both"/>
        <w:rPr>
          <w:sz w:val="28"/>
        </w:rPr>
      </w:pPr>
      <w:r>
        <w:rPr>
          <w:sz w:val="28"/>
        </w:rPr>
        <w:t>Функциональные</w:t>
      </w:r>
      <w:r>
        <w:rPr>
          <w:spacing w:val="-9"/>
          <w:sz w:val="28"/>
        </w:rPr>
        <w:t xml:space="preserve"> </w:t>
      </w:r>
      <w:r>
        <w:rPr>
          <w:sz w:val="28"/>
        </w:rPr>
        <w:t>разновидности</w:t>
      </w:r>
      <w:r>
        <w:rPr>
          <w:spacing w:val="-5"/>
          <w:sz w:val="28"/>
        </w:rPr>
        <w:t xml:space="preserve"> </w:t>
      </w:r>
      <w:r>
        <w:rPr>
          <w:spacing w:val="-2"/>
          <w:sz w:val="28"/>
        </w:rPr>
        <w:t>языка.</w:t>
      </w:r>
    </w:p>
    <w:p w:rsidR="00CC59FA">
      <w:pPr>
        <w:pStyle w:val="BodyText"/>
        <w:spacing w:before="146" w:line="352" w:lineRule="auto"/>
        <w:ind w:right="162"/>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C59FA">
      <w:pPr>
        <w:pStyle w:val="BodyText"/>
        <w:spacing w:before="1" w:line="352" w:lineRule="auto"/>
        <w:ind w:right="165"/>
      </w:pPr>
      <w:r>
        <w:t xml:space="preserve">Публицистический стиль. Сфера употребления, функции, языковые </w:t>
      </w:r>
      <w:r>
        <w:rPr>
          <w:spacing w:val="-2"/>
        </w:rPr>
        <w:t>особенности.</w:t>
      </w:r>
    </w:p>
    <w:p w:rsidR="00CC59FA">
      <w:pPr>
        <w:pStyle w:val="BodyText"/>
        <w:spacing w:line="320" w:lineRule="exact"/>
        <w:ind w:left="859" w:firstLine="0"/>
      </w:pPr>
      <w:r>
        <w:t>Жанры</w:t>
      </w:r>
      <w:r>
        <w:rPr>
          <w:spacing w:val="-8"/>
        </w:rPr>
        <w:t xml:space="preserve"> </w:t>
      </w:r>
      <w:r>
        <w:t>публицистического</w:t>
      </w:r>
      <w:r>
        <w:rPr>
          <w:spacing w:val="-1"/>
        </w:rPr>
        <w:t xml:space="preserve"> </w:t>
      </w:r>
      <w:r>
        <w:t>стиля</w:t>
      </w:r>
      <w:r>
        <w:rPr>
          <w:spacing w:val="-6"/>
        </w:rPr>
        <w:t xml:space="preserve"> </w:t>
      </w:r>
      <w:r>
        <w:t>(репортаж,</w:t>
      </w:r>
      <w:r>
        <w:rPr>
          <w:spacing w:val="1"/>
        </w:rPr>
        <w:t xml:space="preserve"> </w:t>
      </w:r>
      <w:r>
        <w:t>заметка,</w:t>
      </w:r>
      <w:r>
        <w:rPr>
          <w:spacing w:val="-3"/>
        </w:rPr>
        <w:t xml:space="preserve"> </w:t>
      </w:r>
      <w:r>
        <w:rPr>
          <w:spacing w:val="-2"/>
        </w:rPr>
        <w:t>интервью).</w:t>
      </w:r>
    </w:p>
    <w:p w:rsidR="00CC59FA">
      <w:pPr>
        <w:pStyle w:val="BodyText"/>
        <w:spacing w:before="154" w:line="352" w:lineRule="auto"/>
        <w:ind w:right="167"/>
      </w:pPr>
      <w:r>
        <w:t>Употребление языковых средств выразительности в текстах публицистического стиля.</w:t>
      </w:r>
    </w:p>
    <w:p w:rsidR="00CC59FA">
      <w:pPr>
        <w:pStyle w:val="BodyText"/>
        <w:spacing w:before="1" w:line="352" w:lineRule="auto"/>
        <w:ind w:right="165" w:firstLine="707"/>
      </w:pPr>
      <w:r>
        <w:t>Официально-деловой стиль. Сфера употребления, функции, языковые особенности. Инструкция.</w:t>
      </w:r>
    </w:p>
    <w:p w:rsidR="00CC59FA" w:rsidP="00695CB5">
      <w:pPr>
        <w:pStyle w:val="ListParagraph"/>
        <w:numPr>
          <w:ilvl w:val="2"/>
          <w:numId w:val="100"/>
        </w:numPr>
        <w:tabs>
          <w:tab w:val="left" w:pos="1701"/>
        </w:tabs>
        <w:spacing w:line="320" w:lineRule="exact"/>
        <w:ind w:left="1701" w:hanging="842"/>
        <w:rPr>
          <w:sz w:val="28"/>
        </w:rPr>
      </w:pPr>
      <w:r>
        <w:rPr>
          <w:sz w:val="28"/>
        </w:rPr>
        <w:t>Система</w:t>
      </w:r>
      <w:r>
        <w:rPr>
          <w:spacing w:val="-3"/>
          <w:sz w:val="28"/>
        </w:rPr>
        <w:t xml:space="preserve"> </w:t>
      </w:r>
      <w:r>
        <w:rPr>
          <w:spacing w:val="-2"/>
          <w:sz w:val="28"/>
        </w:rPr>
        <w:t>языка.</w:t>
      </w:r>
    </w:p>
    <w:p w:rsidR="00CC59FA" w:rsidP="00695CB5">
      <w:pPr>
        <w:pStyle w:val="ListParagraph"/>
        <w:numPr>
          <w:ilvl w:val="3"/>
          <w:numId w:val="100"/>
        </w:numPr>
        <w:tabs>
          <w:tab w:val="left" w:pos="1912"/>
        </w:tabs>
        <w:spacing w:before="154" w:line="352" w:lineRule="auto"/>
        <w:ind w:left="859" w:right="3427" w:firstLine="0"/>
        <w:rPr>
          <w:sz w:val="28"/>
        </w:rPr>
      </w:pPr>
      <w:r>
        <w:rPr>
          <w:sz w:val="28"/>
        </w:rPr>
        <w:t>Морфология. Культура речи. Орфография. Морфология</w:t>
      </w:r>
      <w:r>
        <w:rPr>
          <w:spacing w:val="-5"/>
          <w:sz w:val="28"/>
        </w:rPr>
        <w:t xml:space="preserve"> </w:t>
      </w:r>
      <w:r>
        <w:rPr>
          <w:sz w:val="28"/>
        </w:rPr>
        <w:t>как</w:t>
      </w:r>
      <w:r>
        <w:rPr>
          <w:spacing w:val="-4"/>
          <w:sz w:val="28"/>
        </w:rPr>
        <w:t xml:space="preserve"> </w:t>
      </w:r>
      <w:r>
        <w:rPr>
          <w:sz w:val="28"/>
        </w:rPr>
        <w:t>раздел</w:t>
      </w:r>
      <w:r>
        <w:rPr>
          <w:spacing w:val="-8"/>
          <w:sz w:val="28"/>
        </w:rPr>
        <w:t xml:space="preserve"> </w:t>
      </w:r>
      <w:r>
        <w:rPr>
          <w:sz w:val="28"/>
        </w:rPr>
        <w:t>науки</w:t>
      </w:r>
      <w:r>
        <w:rPr>
          <w:spacing w:val="-6"/>
          <w:sz w:val="28"/>
        </w:rPr>
        <w:t xml:space="preserve"> </w:t>
      </w:r>
      <w:r>
        <w:rPr>
          <w:sz w:val="28"/>
        </w:rPr>
        <w:t>о</w:t>
      </w:r>
      <w:r>
        <w:rPr>
          <w:spacing w:val="-4"/>
          <w:sz w:val="28"/>
        </w:rPr>
        <w:t xml:space="preserve"> </w:t>
      </w:r>
      <w:r>
        <w:rPr>
          <w:sz w:val="28"/>
        </w:rPr>
        <w:t>языке</w:t>
      </w:r>
      <w:r>
        <w:rPr>
          <w:spacing w:val="-5"/>
          <w:sz w:val="28"/>
        </w:rPr>
        <w:t xml:space="preserve"> </w:t>
      </w:r>
      <w:r>
        <w:rPr>
          <w:sz w:val="28"/>
        </w:rPr>
        <w:t>(обобщение).</w:t>
      </w:r>
    </w:p>
    <w:p w:rsidR="00CC59FA" w:rsidP="00695CB5">
      <w:pPr>
        <w:pStyle w:val="ListParagraph"/>
        <w:numPr>
          <w:ilvl w:val="3"/>
          <w:numId w:val="100"/>
        </w:numPr>
        <w:tabs>
          <w:tab w:val="left" w:pos="1908"/>
        </w:tabs>
        <w:spacing w:before="4"/>
        <w:ind w:left="1908" w:hanging="1049"/>
        <w:rPr>
          <w:sz w:val="28"/>
        </w:rPr>
      </w:pPr>
      <w:r>
        <w:rPr>
          <w:spacing w:val="-2"/>
          <w:position w:val="1"/>
          <w:sz w:val="28"/>
        </w:rPr>
        <w:t>Причастие.</w:t>
      </w:r>
    </w:p>
    <w:p w:rsidR="00CC59FA">
      <w:pPr>
        <w:pStyle w:val="BodyText"/>
        <w:tabs>
          <w:tab w:val="left" w:pos="2431"/>
          <w:tab w:val="left" w:pos="3120"/>
          <w:tab w:val="left" w:pos="4211"/>
          <w:tab w:val="left" w:pos="5263"/>
          <w:tab w:val="left" w:pos="6523"/>
          <w:tab w:val="left" w:pos="7979"/>
          <w:tab w:val="left" w:pos="9167"/>
          <w:tab w:val="left" w:pos="9611"/>
        </w:tabs>
        <w:spacing w:before="150" w:line="352" w:lineRule="auto"/>
        <w:ind w:right="161" w:firstLine="707"/>
        <w:jc w:val="left"/>
      </w:pPr>
      <w:r>
        <w:rPr>
          <w:spacing w:val="-2"/>
        </w:rPr>
        <w:t>Причастие</w:t>
      </w:r>
      <w:r>
        <w:tab/>
      </w:r>
      <w:r>
        <w:rPr>
          <w:spacing w:val="-4"/>
        </w:rPr>
        <w:t>как</w:t>
      </w:r>
      <w:r>
        <w:tab/>
      </w:r>
      <w:r>
        <w:rPr>
          <w:spacing w:val="-2"/>
        </w:rPr>
        <w:t>особая</w:t>
      </w:r>
      <w:r>
        <w:tab/>
      </w:r>
      <w:r>
        <w:rPr>
          <w:spacing w:val="-4"/>
        </w:rPr>
        <w:t>форма</w:t>
      </w:r>
      <w:r>
        <w:tab/>
      </w:r>
      <w:r>
        <w:rPr>
          <w:spacing w:val="-2"/>
        </w:rPr>
        <w:t>глагола.</w:t>
      </w:r>
      <w:r>
        <w:tab/>
      </w:r>
      <w:r>
        <w:rPr>
          <w:spacing w:val="-2"/>
        </w:rPr>
        <w:t>Признаки</w:t>
      </w:r>
      <w:r>
        <w:tab/>
      </w:r>
      <w:r>
        <w:rPr>
          <w:spacing w:val="-2"/>
        </w:rPr>
        <w:t>глагола</w:t>
      </w:r>
      <w:r>
        <w:tab/>
      </w:r>
      <w:r>
        <w:rPr>
          <w:spacing w:val="-10"/>
        </w:rPr>
        <w:t>и</w:t>
      </w:r>
      <w:r>
        <w:tab/>
      </w:r>
      <w:r>
        <w:rPr>
          <w:spacing w:val="-2"/>
        </w:rPr>
        <w:t xml:space="preserve">имени </w:t>
      </w:r>
      <w:r>
        <w:t>прилагательного в причастии. Синтаксические функции причастия, роль в речи.</w:t>
      </w:r>
    </w:p>
    <w:p w:rsidR="00CC59FA">
      <w:pPr>
        <w:pStyle w:val="BodyText"/>
        <w:tabs>
          <w:tab w:val="left" w:pos="2576"/>
          <w:tab w:val="left" w:pos="3692"/>
          <w:tab w:val="left" w:pos="4612"/>
          <w:tab w:val="left" w:pos="6252"/>
          <w:tab w:val="left" w:pos="6604"/>
          <w:tab w:val="left" w:pos="8548"/>
          <w:tab w:val="left" w:pos="8892"/>
        </w:tabs>
        <w:spacing w:line="355" w:lineRule="auto"/>
        <w:ind w:right="163"/>
        <w:jc w:val="left"/>
      </w:pPr>
      <w:r>
        <w:rPr>
          <w:spacing w:val="-2"/>
        </w:rPr>
        <w:t>Причастный</w:t>
      </w:r>
      <w:r>
        <w:tab/>
      </w:r>
      <w:r>
        <w:rPr>
          <w:spacing w:val="-2"/>
        </w:rPr>
        <w:t>оборот.</w:t>
      </w:r>
      <w:r>
        <w:tab/>
      </w:r>
      <w:r>
        <w:rPr>
          <w:spacing w:val="-4"/>
        </w:rPr>
        <w:t>Знаки</w:t>
      </w:r>
      <w:r>
        <w:tab/>
      </w:r>
      <w:r>
        <w:rPr>
          <w:spacing w:val="-2"/>
        </w:rPr>
        <w:t>препинания</w:t>
      </w:r>
      <w:r>
        <w:tab/>
      </w:r>
      <w:r>
        <w:rPr>
          <w:spacing w:val="-10"/>
        </w:rPr>
        <w:t>в</w:t>
      </w:r>
      <w:r>
        <w:tab/>
      </w:r>
      <w:r>
        <w:rPr>
          <w:spacing w:val="-2"/>
        </w:rPr>
        <w:t>предложениях</w:t>
      </w:r>
      <w:r>
        <w:tab/>
      </w:r>
      <w:r>
        <w:rPr>
          <w:spacing w:val="-10"/>
        </w:rPr>
        <w:t>с</w:t>
      </w:r>
      <w:r>
        <w:tab/>
      </w:r>
      <w:r>
        <w:rPr>
          <w:spacing w:val="-2"/>
        </w:rPr>
        <w:t>причастным оборотом.</w:t>
      </w:r>
    </w:p>
    <w:p w:rsidR="00CC59FA">
      <w:pPr>
        <w:pStyle w:val="BodyText"/>
        <w:spacing w:line="352" w:lineRule="auto"/>
        <w:ind w:left="859" w:right="3362" w:firstLine="0"/>
        <w:jc w:val="left"/>
      </w:pPr>
      <w:r>
        <w:t>Действительные и страдательные причастия. Полные</w:t>
      </w:r>
      <w:r>
        <w:rPr>
          <w:spacing w:val="-9"/>
        </w:rPr>
        <w:t xml:space="preserve"> </w:t>
      </w:r>
      <w:r>
        <w:t>и</w:t>
      </w:r>
      <w:r>
        <w:rPr>
          <w:spacing w:val="-3"/>
        </w:rPr>
        <w:t xml:space="preserve"> </w:t>
      </w:r>
      <w:r>
        <w:t>краткие</w:t>
      </w:r>
      <w:r>
        <w:rPr>
          <w:spacing w:val="-9"/>
        </w:rPr>
        <w:t xml:space="preserve"> </w:t>
      </w:r>
      <w:r>
        <w:t>формы</w:t>
      </w:r>
      <w:r>
        <w:rPr>
          <w:spacing w:val="-6"/>
        </w:rPr>
        <w:t xml:space="preserve"> </w:t>
      </w:r>
      <w:r>
        <w:t>страдательных</w:t>
      </w:r>
      <w:r>
        <w:rPr>
          <w:spacing w:val="-9"/>
        </w:rPr>
        <w:t xml:space="preserve"> </w:t>
      </w:r>
      <w:r>
        <w:t>причастий.</w:t>
      </w:r>
    </w:p>
    <w:p w:rsidR="00CC59FA">
      <w:pPr>
        <w:pStyle w:val="BodyText"/>
        <w:tabs>
          <w:tab w:val="left" w:pos="2391"/>
          <w:tab w:val="left" w:pos="4023"/>
          <w:tab w:val="left" w:pos="4419"/>
          <w:tab w:val="left" w:pos="6175"/>
          <w:tab w:val="left" w:pos="7491"/>
          <w:tab w:val="left" w:pos="9035"/>
        </w:tabs>
        <w:ind w:left="859" w:firstLine="0"/>
        <w:jc w:val="left"/>
      </w:pPr>
      <w:r>
        <w:rPr>
          <w:spacing w:val="-2"/>
        </w:rPr>
        <w:t>Причастия</w:t>
      </w:r>
      <w:r>
        <w:tab/>
      </w:r>
      <w:r>
        <w:rPr>
          <w:spacing w:val="-2"/>
        </w:rPr>
        <w:t>настоящего</w:t>
      </w:r>
      <w:r>
        <w:tab/>
      </w:r>
      <w:r>
        <w:rPr>
          <w:spacing w:val="-10"/>
        </w:rPr>
        <w:t>и</w:t>
      </w:r>
      <w:r>
        <w:tab/>
      </w:r>
      <w:r>
        <w:rPr>
          <w:spacing w:val="-2"/>
        </w:rPr>
        <w:t>прошедшего</w:t>
      </w:r>
      <w:r>
        <w:tab/>
      </w:r>
      <w:r>
        <w:rPr>
          <w:spacing w:val="-2"/>
        </w:rPr>
        <w:t>времени.</w:t>
      </w:r>
      <w:r>
        <w:tab/>
      </w:r>
      <w:r>
        <w:rPr>
          <w:spacing w:val="-2"/>
        </w:rPr>
        <w:t>Склонение</w:t>
      </w:r>
      <w:r>
        <w:tab/>
      </w:r>
      <w:r>
        <w:rPr>
          <w:spacing w:val="-2"/>
        </w:rPr>
        <w:t>причастий.</w:t>
      </w:r>
    </w:p>
    <w:p w:rsidR="00CC59FA">
      <w:pPr>
        <w:sectPr>
          <w:pgSz w:w="11910" w:h="16840"/>
          <w:pgMar w:top="1040" w:right="400" w:bottom="740" w:left="980" w:header="578" w:footer="547" w:gutter="0"/>
          <w:cols w:space="720"/>
        </w:sectPr>
      </w:pPr>
    </w:p>
    <w:p w:rsidR="00CC59FA">
      <w:pPr>
        <w:pStyle w:val="BodyText"/>
        <w:spacing w:before="86" w:line="352" w:lineRule="auto"/>
        <w:ind w:right="157" w:firstLine="0"/>
      </w:pPr>
      <w:r>
        <w:t>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CC59FA">
      <w:pPr>
        <w:pStyle w:val="BodyText"/>
        <w:spacing w:before="5"/>
        <w:ind w:left="859" w:firstLine="0"/>
      </w:pPr>
      <w:r>
        <w:t>Морфологический</w:t>
      </w:r>
      <w:r>
        <w:rPr>
          <w:spacing w:val="-3"/>
        </w:rPr>
        <w:t xml:space="preserve"> </w:t>
      </w:r>
      <w:r>
        <w:t>анализ</w:t>
      </w:r>
      <w:r>
        <w:rPr>
          <w:spacing w:val="-2"/>
        </w:rPr>
        <w:t xml:space="preserve"> причастий.</w:t>
      </w:r>
    </w:p>
    <w:p w:rsidR="00CC59FA">
      <w:pPr>
        <w:pStyle w:val="BodyText"/>
        <w:spacing w:before="150" w:line="352" w:lineRule="auto"/>
        <w:ind w:right="166"/>
      </w:pPr>
      <w:r>
        <w:t>Правописание гласных в суффиксах причастий. Правописание н и нн в суффиксах причастий и отглагольных имён прилагательных.</w:t>
      </w:r>
    </w:p>
    <w:p w:rsidR="00CC59FA">
      <w:pPr>
        <w:pStyle w:val="BodyText"/>
        <w:spacing w:before="1" w:line="352" w:lineRule="auto"/>
        <w:ind w:left="859" w:right="2476" w:hanging="1"/>
      </w:pPr>
      <w:r>
        <w:t>Слитное и раздельное написание не с причастиями. Орфографический</w:t>
      </w:r>
      <w:r>
        <w:rPr>
          <w:spacing w:val="-6"/>
        </w:rPr>
        <w:t xml:space="preserve"> </w:t>
      </w:r>
      <w:r>
        <w:t>анализ</w:t>
      </w:r>
      <w:r>
        <w:rPr>
          <w:spacing w:val="-4"/>
        </w:rPr>
        <w:t xml:space="preserve"> </w:t>
      </w:r>
      <w:r>
        <w:t>причастий</w:t>
      </w:r>
      <w:r>
        <w:rPr>
          <w:spacing w:val="-3"/>
        </w:rPr>
        <w:t xml:space="preserve"> </w:t>
      </w:r>
      <w:r>
        <w:t>(в</w:t>
      </w:r>
      <w:r>
        <w:rPr>
          <w:spacing w:val="-2"/>
        </w:rPr>
        <w:t xml:space="preserve"> </w:t>
      </w:r>
      <w:r>
        <w:t>рамках</w:t>
      </w:r>
      <w:r>
        <w:rPr>
          <w:spacing w:val="-1"/>
        </w:rPr>
        <w:t xml:space="preserve"> </w:t>
      </w:r>
      <w:r>
        <w:rPr>
          <w:spacing w:val="-2"/>
        </w:rPr>
        <w:t>изученного).</w:t>
      </w:r>
    </w:p>
    <w:p w:rsidR="00CC59FA">
      <w:pPr>
        <w:pStyle w:val="BodyText"/>
        <w:spacing w:before="2" w:line="352" w:lineRule="auto"/>
        <w:ind w:right="168"/>
      </w:pPr>
      <w:r>
        <w:t>Синтаксический и пунктуационный анализ предложений с причастным оборотом (в рамках изученного).</w:t>
      </w:r>
    </w:p>
    <w:p w:rsidR="00CC59FA" w:rsidP="00695CB5">
      <w:pPr>
        <w:pStyle w:val="ListParagraph"/>
        <w:numPr>
          <w:ilvl w:val="3"/>
          <w:numId w:val="100"/>
        </w:numPr>
        <w:tabs>
          <w:tab w:val="left" w:pos="1907"/>
        </w:tabs>
        <w:spacing w:line="332" w:lineRule="exact"/>
        <w:ind w:left="1907" w:hanging="1048"/>
        <w:jc w:val="both"/>
        <w:rPr>
          <w:sz w:val="28"/>
        </w:rPr>
      </w:pPr>
      <w:r>
        <w:rPr>
          <w:spacing w:val="-2"/>
          <w:position w:val="1"/>
          <w:sz w:val="28"/>
        </w:rPr>
        <w:t>Деепричастие.</w:t>
      </w:r>
    </w:p>
    <w:p w:rsidR="00CC59FA">
      <w:pPr>
        <w:pStyle w:val="BodyText"/>
        <w:spacing w:before="150" w:line="355" w:lineRule="auto"/>
        <w:ind w:right="162"/>
      </w:pPr>
      <w:r>
        <w:t>Деепричастие как особая форма глагола. Признаки глагола и наречия в деепричастии. Синтаксическая функция деепричастия, роль в речи.</w:t>
      </w:r>
    </w:p>
    <w:p w:rsidR="00CC59FA">
      <w:pPr>
        <w:pStyle w:val="BodyText"/>
        <w:spacing w:line="352" w:lineRule="auto"/>
        <w:ind w:right="162"/>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CC59FA">
      <w:pPr>
        <w:pStyle w:val="BodyText"/>
        <w:spacing w:line="355" w:lineRule="auto"/>
        <w:ind w:right="166"/>
      </w:pPr>
      <w:r>
        <w:t xml:space="preserve">Деепричастия совершенного и несовершенного вида. Постановка ударения в </w:t>
      </w:r>
      <w:r>
        <w:rPr>
          <w:spacing w:val="-2"/>
        </w:rPr>
        <w:t>деепричастиях.</w:t>
      </w:r>
    </w:p>
    <w:p w:rsidR="00CC59FA">
      <w:pPr>
        <w:pStyle w:val="BodyText"/>
        <w:spacing w:line="317" w:lineRule="exact"/>
        <w:ind w:left="859" w:firstLine="0"/>
      </w:pPr>
      <w:r>
        <w:t>Морфологический</w:t>
      </w:r>
      <w:r>
        <w:rPr>
          <w:spacing w:val="-3"/>
        </w:rPr>
        <w:t xml:space="preserve"> </w:t>
      </w:r>
      <w:r>
        <w:t>анализ</w:t>
      </w:r>
      <w:r>
        <w:rPr>
          <w:spacing w:val="-2"/>
        </w:rPr>
        <w:t xml:space="preserve"> деепричастий.</w:t>
      </w:r>
    </w:p>
    <w:p w:rsidR="00CC59FA">
      <w:pPr>
        <w:pStyle w:val="BodyText"/>
        <w:spacing w:before="145" w:line="355" w:lineRule="auto"/>
        <w:ind w:right="162"/>
      </w:pPr>
      <w:r>
        <w:t>Правописание гласных в суффиксах деепричастий. Слитное и раздельное написание не с деепричастиями.</w:t>
      </w:r>
    </w:p>
    <w:p w:rsidR="00CC59FA">
      <w:pPr>
        <w:pStyle w:val="BodyText"/>
        <w:spacing w:line="317" w:lineRule="exact"/>
        <w:ind w:left="859" w:firstLine="0"/>
      </w:pPr>
      <w:r>
        <w:t>Орфографический</w:t>
      </w:r>
      <w:r>
        <w:rPr>
          <w:spacing w:val="-6"/>
        </w:rPr>
        <w:t xml:space="preserve"> </w:t>
      </w:r>
      <w:r>
        <w:t>анализ</w:t>
      </w:r>
      <w:r>
        <w:rPr>
          <w:spacing w:val="-4"/>
        </w:rPr>
        <w:t xml:space="preserve"> </w:t>
      </w:r>
      <w:r>
        <w:t>деепричастий</w:t>
      </w:r>
      <w:r>
        <w:rPr>
          <w:spacing w:val="-4"/>
        </w:rPr>
        <w:t xml:space="preserve"> </w:t>
      </w:r>
      <w:r>
        <w:t>(в</w:t>
      </w:r>
      <w:r>
        <w:rPr>
          <w:spacing w:val="-2"/>
        </w:rPr>
        <w:t xml:space="preserve"> </w:t>
      </w:r>
      <w:r>
        <w:t>рамках</w:t>
      </w:r>
      <w:r>
        <w:rPr>
          <w:spacing w:val="-1"/>
        </w:rPr>
        <w:t xml:space="preserve"> </w:t>
      </w:r>
      <w:r>
        <w:rPr>
          <w:spacing w:val="-2"/>
        </w:rPr>
        <w:t>изученного).</w:t>
      </w:r>
    </w:p>
    <w:p w:rsidR="00CC59FA">
      <w:pPr>
        <w:pStyle w:val="BodyText"/>
        <w:spacing w:before="154" w:line="352" w:lineRule="auto"/>
        <w:ind w:right="168"/>
      </w:pPr>
      <w:r>
        <w:t>Синтаксический и пунктуационный анализ предложений с деепричастным оборотом (в рамках изученного).</w:t>
      </w:r>
    </w:p>
    <w:p w:rsidR="00CC59FA" w:rsidP="00695CB5">
      <w:pPr>
        <w:pStyle w:val="ListParagraph"/>
        <w:numPr>
          <w:ilvl w:val="3"/>
          <w:numId w:val="100"/>
        </w:numPr>
        <w:tabs>
          <w:tab w:val="left" w:pos="1908"/>
        </w:tabs>
        <w:spacing w:line="332" w:lineRule="exact"/>
        <w:ind w:left="1908" w:hanging="1049"/>
        <w:jc w:val="both"/>
        <w:rPr>
          <w:sz w:val="28"/>
        </w:rPr>
      </w:pPr>
      <w:r>
        <w:rPr>
          <w:spacing w:val="-2"/>
          <w:position w:val="1"/>
          <w:sz w:val="28"/>
        </w:rPr>
        <w:t>Наречие.</w:t>
      </w:r>
    </w:p>
    <w:p w:rsidR="00CC59FA">
      <w:pPr>
        <w:pStyle w:val="BodyText"/>
        <w:spacing w:before="152"/>
        <w:ind w:left="859" w:firstLine="0"/>
      </w:pPr>
      <w:r>
        <w:rPr>
          <w:position w:val="1"/>
        </w:rPr>
        <w:t>Общее</w:t>
      </w:r>
      <w:r>
        <w:rPr>
          <w:spacing w:val="23"/>
          <w:position w:val="1"/>
        </w:rPr>
        <w:t xml:space="preserve"> </w:t>
      </w:r>
      <w:r>
        <w:rPr>
          <w:position w:val="1"/>
        </w:rPr>
        <w:t>грамматическое</w:t>
      </w:r>
      <w:r>
        <w:rPr>
          <w:spacing w:val="25"/>
          <w:position w:val="1"/>
        </w:rPr>
        <w:t xml:space="preserve"> </w:t>
      </w:r>
      <w:r>
        <w:rPr>
          <w:position w:val="1"/>
        </w:rPr>
        <w:t>значение</w:t>
      </w:r>
      <w:r>
        <w:rPr>
          <w:spacing w:val="25"/>
          <w:position w:val="1"/>
        </w:rPr>
        <w:t xml:space="preserve"> </w:t>
      </w:r>
      <w:r>
        <w:rPr>
          <w:position w:val="1"/>
        </w:rPr>
        <w:t>наречий.</w:t>
      </w:r>
      <w:r>
        <w:rPr>
          <w:spacing w:val="27"/>
          <w:position w:val="1"/>
        </w:rPr>
        <w:t xml:space="preserve"> </w:t>
      </w:r>
      <w:r>
        <w:t>Синтаксические</w:t>
      </w:r>
      <w:r>
        <w:rPr>
          <w:spacing w:val="29"/>
        </w:rPr>
        <w:t xml:space="preserve"> </w:t>
      </w:r>
      <w:r>
        <w:t>свойства</w:t>
      </w:r>
      <w:r>
        <w:rPr>
          <w:spacing w:val="29"/>
        </w:rPr>
        <w:t xml:space="preserve"> </w:t>
      </w:r>
      <w:r>
        <w:rPr>
          <w:spacing w:val="-2"/>
        </w:rPr>
        <w:t>наречий.</w:t>
      </w:r>
    </w:p>
    <w:p w:rsidR="00CC59FA">
      <w:pPr>
        <w:pStyle w:val="BodyText"/>
        <w:spacing w:before="150"/>
        <w:ind w:firstLine="0"/>
      </w:pPr>
      <w:r>
        <w:t>Роль</w:t>
      </w:r>
      <w:r>
        <w:rPr>
          <w:spacing w:val="2"/>
        </w:rPr>
        <w:t xml:space="preserve"> </w:t>
      </w:r>
      <w:r>
        <w:t>в</w:t>
      </w:r>
      <w:r>
        <w:rPr>
          <w:spacing w:val="1"/>
        </w:rPr>
        <w:t xml:space="preserve"> </w:t>
      </w:r>
      <w:r>
        <w:rPr>
          <w:spacing w:val="-2"/>
        </w:rPr>
        <w:t>речи.</w:t>
      </w:r>
    </w:p>
    <w:p w:rsidR="00CC59FA">
      <w:pPr>
        <w:pStyle w:val="BodyText"/>
        <w:spacing w:before="155" w:line="352" w:lineRule="auto"/>
        <w:ind w:left="150" w:right="169"/>
      </w:pPr>
      <w:r>
        <w:t xml:space="preserve">Разряды наречий по значению. Простая и составная формы сравнительной и </w:t>
      </w:r>
      <w:r>
        <w:rPr>
          <w:position w:val="1"/>
        </w:rPr>
        <w:t>превосходной</w:t>
      </w:r>
      <w:r>
        <w:rPr>
          <w:spacing w:val="-2"/>
          <w:position w:val="1"/>
        </w:rPr>
        <w:t xml:space="preserve"> </w:t>
      </w:r>
      <w:r>
        <w:rPr>
          <w:position w:val="1"/>
        </w:rPr>
        <w:t>степеней</w:t>
      </w:r>
      <w:r>
        <w:rPr>
          <w:spacing w:val="-2"/>
          <w:position w:val="1"/>
        </w:rPr>
        <w:t xml:space="preserve"> </w:t>
      </w:r>
      <w:r>
        <w:rPr>
          <w:position w:val="1"/>
        </w:rPr>
        <w:t>сравнения</w:t>
      </w:r>
      <w:r>
        <w:rPr>
          <w:spacing w:val="-1"/>
          <w:position w:val="1"/>
        </w:rPr>
        <w:t xml:space="preserve"> </w:t>
      </w:r>
      <w:r>
        <w:rPr>
          <w:position w:val="1"/>
        </w:rPr>
        <w:t>наречий.</w:t>
      </w:r>
      <w:r>
        <w:rPr>
          <w:spacing w:val="-2"/>
          <w:position w:val="1"/>
        </w:rPr>
        <w:t xml:space="preserve"> </w:t>
      </w:r>
      <w:r>
        <w:t>Нормы</w:t>
      </w:r>
      <w:r>
        <w:rPr>
          <w:spacing w:val="-5"/>
        </w:rPr>
        <w:t xml:space="preserve"> </w:t>
      </w:r>
      <w:r>
        <w:t>постановки ударения</w:t>
      </w:r>
      <w:r>
        <w:rPr>
          <w:spacing w:val="-6"/>
        </w:rPr>
        <w:t xml:space="preserve"> </w:t>
      </w:r>
      <w:r>
        <w:t>в</w:t>
      </w:r>
      <w:r>
        <w:rPr>
          <w:spacing w:val="-5"/>
        </w:rPr>
        <w:t xml:space="preserve"> </w:t>
      </w:r>
      <w:r>
        <w:t>наречиях, нормы произношения наречий. Нормы образования степеней сравнения наречий.</w:t>
      </w:r>
    </w:p>
    <w:p w:rsidR="00CC59FA">
      <w:pPr>
        <w:spacing w:line="352" w:lineRule="auto"/>
        <w:sectPr>
          <w:pgSz w:w="11910" w:h="16840"/>
          <w:pgMar w:top="1040" w:right="400" w:bottom="740" w:left="980" w:header="578" w:footer="547" w:gutter="0"/>
          <w:cols w:space="720"/>
        </w:sectPr>
      </w:pPr>
    </w:p>
    <w:p w:rsidR="00CC59FA">
      <w:pPr>
        <w:pStyle w:val="BodyText"/>
        <w:spacing w:before="86" w:line="355" w:lineRule="auto"/>
        <w:ind w:left="860" w:right="5455" w:firstLine="0"/>
      </w:pPr>
      <w:r>
        <w:t>Словообразование наречий. Морфологический</w:t>
      </w:r>
      <w:r>
        <w:rPr>
          <w:spacing w:val="-3"/>
        </w:rPr>
        <w:t xml:space="preserve"> </w:t>
      </w:r>
      <w:r>
        <w:t>анализ</w:t>
      </w:r>
      <w:r>
        <w:rPr>
          <w:spacing w:val="-2"/>
        </w:rPr>
        <w:t xml:space="preserve"> наречий.</w:t>
      </w:r>
    </w:p>
    <w:p w:rsidR="00CC59FA">
      <w:pPr>
        <w:pStyle w:val="BodyText"/>
        <w:spacing w:line="352" w:lineRule="auto"/>
        <w:ind w:right="161"/>
      </w:pPr>
      <w:r>
        <w:t xml:space="preserve">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w:t>
      </w:r>
      <w:r>
        <w:rPr>
          <w:spacing w:val="-2"/>
        </w:rPr>
        <w:t>шипящих.</w:t>
      </w:r>
    </w:p>
    <w:p w:rsidR="00CC59FA">
      <w:pPr>
        <w:pStyle w:val="BodyText"/>
        <w:ind w:left="860" w:firstLine="0"/>
      </w:pPr>
      <w:r>
        <w:t>Орфографический</w:t>
      </w:r>
      <w:r>
        <w:rPr>
          <w:spacing w:val="-5"/>
        </w:rPr>
        <w:t xml:space="preserve"> </w:t>
      </w:r>
      <w:r>
        <w:t>анализ</w:t>
      </w:r>
      <w:r>
        <w:rPr>
          <w:spacing w:val="-4"/>
        </w:rPr>
        <w:t xml:space="preserve"> </w:t>
      </w:r>
      <w:r>
        <w:t>наречий (в</w:t>
      </w:r>
      <w:r>
        <w:rPr>
          <w:spacing w:val="-2"/>
        </w:rPr>
        <w:t xml:space="preserve"> </w:t>
      </w:r>
      <w:r>
        <w:t>рамках</w:t>
      </w:r>
      <w:r>
        <w:rPr>
          <w:spacing w:val="-4"/>
        </w:rPr>
        <w:t xml:space="preserve"> </w:t>
      </w:r>
      <w:r>
        <w:rPr>
          <w:spacing w:val="-2"/>
        </w:rPr>
        <w:t>изученного).</w:t>
      </w:r>
    </w:p>
    <w:p w:rsidR="00CC59FA" w:rsidP="00695CB5">
      <w:pPr>
        <w:pStyle w:val="ListParagraph"/>
        <w:numPr>
          <w:ilvl w:val="3"/>
          <w:numId w:val="100"/>
        </w:numPr>
        <w:tabs>
          <w:tab w:val="left" w:pos="1908"/>
        </w:tabs>
        <w:spacing w:before="153"/>
        <w:ind w:left="1908" w:hanging="1048"/>
        <w:jc w:val="both"/>
        <w:rPr>
          <w:sz w:val="28"/>
        </w:rPr>
      </w:pPr>
      <w:r>
        <w:rPr>
          <w:position w:val="1"/>
          <w:sz w:val="28"/>
        </w:rPr>
        <w:t>Слова</w:t>
      </w:r>
      <w:r>
        <w:rPr>
          <w:spacing w:val="-4"/>
          <w:position w:val="1"/>
          <w:sz w:val="28"/>
        </w:rPr>
        <w:t xml:space="preserve"> </w:t>
      </w:r>
      <w:r>
        <w:rPr>
          <w:position w:val="1"/>
          <w:sz w:val="28"/>
        </w:rPr>
        <w:t xml:space="preserve">категории </w:t>
      </w:r>
      <w:r>
        <w:rPr>
          <w:spacing w:val="-2"/>
          <w:position w:val="1"/>
          <w:sz w:val="28"/>
        </w:rPr>
        <w:t>состояния.</w:t>
      </w:r>
    </w:p>
    <w:p w:rsidR="00CC59FA">
      <w:pPr>
        <w:pStyle w:val="BodyText"/>
        <w:spacing w:before="150"/>
        <w:ind w:left="860" w:firstLine="0"/>
      </w:pPr>
      <w:r>
        <w:t>Вопрос</w:t>
      </w:r>
      <w:r>
        <w:rPr>
          <w:spacing w:val="-4"/>
        </w:rPr>
        <w:t xml:space="preserve"> </w:t>
      </w:r>
      <w:r>
        <w:t>о</w:t>
      </w:r>
      <w:r>
        <w:rPr>
          <w:spacing w:val="-4"/>
        </w:rPr>
        <w:t xml:space="preserve"> </w:t>
      </w:r>
      <w:r>
        <w:t>словах</w:t>
      </w:r>
      <w:r>
        <w:rPr>
          <w:spacing w:val="-1"/>
        </w:rPr>
        <w:t xml:space="preserve"> </w:t>
      </w:r>
      <w:r>
        <w:t>категории</w:t>
      </w:r>
      <w:r>
        <w:rPr>
          <w:spacing w:val="1"/>
        </w:rPr>
        <w:t xml:space="preserve"> </w:t>
      </w:r>
      <w:r>
        <w:t>состояния</w:t>
      </w:r>
      <w:r>
        <w:rPr>
          <w:spacing w:val="-1"/>
        </w:rPr>
        <w:t xml:space="preserve"> </w:t>
      </w:r>
      <w:r>
        <w:t>в</w:t>
      </w:r>
      <w:r>
        <w:rPr>
          <w:spacing w:val="-5"/>
        </w:rPr>
        <w:t xml:space="preserve"> </w:t>
      </w:r>
      <w:r>
        <w:t>системе</w:t>
      </w:r>
      <w:r>
        <w:rPr>
          <w:spacing w:val="-1"/>
        </w:rPr>
        <w:t xml:space="preserve"> </w:t>
      </w:r>
      <w:r>
        <w:t>частей</w:t>
      </w:r>
      <w:r>
        <w:rPr>
          <w:spacing w:val="-2"/>
        </w:rPr>
        <w:t xml:space="preserve"> речи.</w:t>
      </w:r>
    </w:p>
    <w:p w:rsidR="00CC59FA">
      <w:pPr>
        <w:pStyle w:val="BodyText"/>
        <w:spacing w:before="151" w:line="352" w:lineRule="auto"/>
        <w:ind w:left="152" w:right="163"/>
      </w:pPr>
      <w:r>
        <w:t>Общее грамматическое значение, морфологические признаки и</w:t>
      </w:r>
      <w:r>
        <w:rPr>
          <w:spacing w:val="40"/>
        </w:rPr>
        <w:t xml:space="preserve"> </w:t>
      </w:r>
      <w:r>
        <w:t>синтаксическая функция</w:t>
      </w:r>
      <w:r>
        <w:rPr>
          <w:spacing w:val="-4"/>
        </w:rPr>
        <w:t xml:space="preserve"> </w:t>
      </w:r>
      <w:r>
        <w:t>слов</w:t>
      </w:r>
      <w:r>
        <w:rPr>
          <w:spacing w:val="-4"/>
        </w:rPr>
        <w:t xml:space="preserve"> </w:t>
      </w:r>
      <w:r>
        <w:t>категории</w:t>
      </w:r>
      <w:r>
        <w:rPr>
          <w:spacing w:val="-1"/>
        </w:rPr>
        <w:t xml:space="preserve"> </w:t>
      </w:r>
      <w:r>
        <w:t>состояния. Роль слов</w:t>
      </w:r>
      <w:r>
        <w:rPr>
          <w:spacing w:val="-4"/>
        </w:rPr>
        <w:t xml:space="preserve"> </w:t>
      </w:r>
      <w:r>
        <w:t>категории</w:t>
      </w:r>
      <w:r>
        <w:rPr>
          <w:spacing w:val="-1"/>
        </w:rPr>
        <w:t xml:space="preserve"> </w:t>
      </w:r>
      <w:r>
        <w:t>состояния</w:t>
      </w:r>
      <w:r>
        <w:rPr>
          <w:spacing w:val="-4"/>
        </w:rPr>
        <w:t xml:space="preserve"> </w:t>
      </w:r>
      <w:r>
        <w:t xml:space="preserve">в </w:t>
      </w:r>
      <w:r>
        <w:rPr>
          <w:spacing w:val="-2"/>
        </w:rPr>
        <w:t>речи.</w:t>
      </w:r>
    </w:p>
    <w:p w:rsidR="00CC59FA" w:rsidP="00695CB5">
      <w:pPr>
        <w:pStyle w:val="ListParagraph"/>
        <w:numPr>
          <w:ilvl w:val="3"/>
          <w:numId w:val="100"/>
        </w:numPr>
        <w:tabs>
          <w:tab w:val="left" w:pos="1908"/>
        </w:tabs>
        <w:spacing w:before="2"/>
        <w:ind w:left="1908" w:hanging="1048"/>
        <w:jc w:val="both"/>
        <w:rPr>
          <w:sz w:val="28"/>
        </w:rPr>
      </w:pPr>
      <w:r>
        <w:rPr>
          <w:position w:val="1"/>
          <w:sz w:val="28"/>
        </w:rPr>
        <w:t>Служебные</w:t>
      </w:r>
      <w:r>
        <w:rPr>
          <w:spacing w:val="-4"/>
          <w:position w:val="1"/>
          <w:sz w:val="28"/>
        </w:rPr>
        <w:t xml:space="preserve"> </w:t>
      </w:r>
      <w:r>
        <w:rPr>
          <w:position w:val="1"/>
          <w:sz w:val="28"/>
        </w:rPr>
        <w:t>части</w:t>
      </w:r>
      <w:r>
        <w:rPr>
          <w:spacing w:val="-1"/>
          <w:position w:val="1"/>
          <w:sz w:val="28"/>
        </w:rPr>
        <w:t xml:space="preserve"> </w:t>
      </w:r>
      <w:r>
        <w:rPr>
          <w:spacing w:val="-4"/>
          <w:position w:val="1"/>
          <w:sz w:val="28"/>
        </w:rPr>
        <w:t>речи.</w:t>
      </w:r>
    </w:p>
    <w:p w:rsidR="00CC59FA">
      <w:pPr>
        <w:pStyle w:val="BodyText"/>
        <w:spacing w:before="150" w:line="352" w:lineRule="auto"/>
        <w:ind w:left="152" w:right="166"/>
      </w:pPr>
      <w:r>
        <w:t>Общая характеристика служебных частей речи. Отличие самостоятельных частей речи от служебных.</w:t>
      </w:r>
    </w:p>
    <w:p w:rsidR="00CC59FA" w:rsidP="00695CB5">
      <w:pPr>
        <w:pStyle w:val="ListParagraph"/>
        <w:numPr>
          <w:ilvl w:val="3"/>
          <w:numId w:val="100"/>
        </w:numPr>
        <w:tabs>
          <w:tab w:val="left" w:pos="1907"/>
        </w:tabs>
        <w:spacing w:before="3"/>
        <w:ind w:left="1907" w:hanging="1048"/>
        <w:jc w:val="both"/>
        <w:rPr>
          <w:sz w:val="28"/>
        </w:rPr>
      </w:pPr>
      <w:r>
        <w:rPr>
          <w:spacing w:val="-2"/>
          <w:position w:val="1"/>
          <w:sz w:val="28"/>
        </w:rPr>
        <w:t>Предлог.</w:t>
      </w:r>
    </w:p>
    <w:p w:rsidR="00CC59FA">
      <w:pPr>
        <w:pStyle w:val="BodyText"/>
        <w:spacing w:before="151"/>
        <w:ind w:left="859" w:firstLine="0"/>
      </w:pPr>
      <w:r>
        <w:t>Предлог</w:t>
      </w:r>
      <w:r>
        <w:rPr>
          <w:spacing w:val="-4"/>
        </w:rPr>
        <w:t xml:space="preserve"> </w:t>
      </w:r>
      <w:r>
        <w:t>как</w:t>
      </w:r>
      <w:r>
        <w:rPr>
          <w:spacing w:val="-2"/>
        </w:rPr>
        <w:t xml:space="preserve"> </w:t>
      </w:r>
      <w:r>
        <w:t>служебная</w:t>
      </w:r>
      <w:r>
        <w:rPr>
          <w:spacing w:val="-3"/>
        </w:rPr>
        <w:t xml:space="preserve"> </w:t>
      </w:r>
      <w:r>
        <w:t>часть</w:t>
      </w:r>
      <w:r>
        <w:rPr>
          <w:spacing w:val="-1"/>
        </w:rPr>
        <w:t xml:space="preserve"> </w:t>
      </w:r>
      <w:r>
        <w:t>речи.</w:t>
      </w:r>
      <w:r>
        <w:rPr>
          <w:spacing w:val="-3"/>
        </w:rPr>
        <w:t xml:space="preserve"> </w:t>
      </w:r>
      <w:r>
        <w:t>Грамматические</w:t>
      </w:r>
      <w:r>
        <w:rPr>
          <w:spacing w:val="-5"/>
        </w:rPr>
        <w:t xml:space="preserve"> </w:t>
      </w:r>
      <w:r>
        <w:t>функции</w:t>
      </w:r>
      <w:r>
        <w:rPr>
          <w:spacing w:val="-3"/>
        </w:rPr>
        <w:t xml:space="preserve"> </w:t>
      </w:r>
      <w:r>
        <w:rPr>
          <w:spacing w:val="-2"/>
        </w:rPr>
        <w:t>предлогов.</w:t>
      </w:r>
    </w:p>
    <w:p w:rsidR="00CC59FA">
      <w:pPr>
        <w:pStyle w:val="BodyText"/>
        <w:spacing w:before="150" w:line="352" w:lineRule="auto"/>
        <w:ind w:left="152" w:right="168" w:firstLine="707"/>
      </w:pPr>
      <w:r>
        <w:t>Разряды предлогов по происхождению: предлоги производные и непроизводные. Разряды предлогов по строению: предлоги простые и составные.</w:t>
      </w:r>
    </w:p>
    <w:p w:rsidR="00CC59FA">
      <w:pPr>
        <w:pStyle w:val="BodyText"/>
        <w:spacing w:before="1"/>
        <w:ind w:left="859" w:firstLine="0"/>
      </w:pPr>
      <w:r>
        <w:t>Морфологический</w:t>
      </w:r>
      <w:r>
        <w:rPr>
          <w:spacing w:val="-3"/>
        </w:rPr>
        <w:t xml:space="preserve"> </w:t>
      </w:r>
      <w:r>
        <w:t>анализ</w:t>
      </w:r>
      <w:r>
        <w:rPr>
          <w:spacing w:val="-3"/>
        </w:rPr>
        <w:t xml:space="preserve"> </w:t>
      </w:r>
      <w:r>
        <w:rPr>
          <w:spacing w:val="-2"/>
        </w:rPr>
        <w:t>предлогов.</w:t>
      </w:r>
    </w:p>
    <w:p w:rsidR="00CC59FA">
      <w:pPr>
        <w:pStyle w:val="BodyText"/>
        <w:spacing w:before="150" w:line="352" w:lineRule="auto"/>
        <w:ind w:right="161"/>
      </w:pPr>
      <w:r>
        <w:t xml:space="preserve">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w:t>
      </w:r>
      <w:r>
        <w:rPr>
          <w:spacing w:val="-2"/>
        </w:rPr>
        <w:t>наперерез.</w:t>
      </w:r>
    </w:p>
    <w:p w:rsidR="00CC59FA">
      <w:pPr>
        <w:pStyle w:val="BodyText"/>
        <w:spacing w:before="3"/>
        <w:ind w:left="859" w:firstLine="0"/>
      </w:pPr>
      <w:r>
        <w:t>Правописание</w:t>
      </w:r>
      <w:r>
        <w:rPr>
          <w:spacing w:val="-4"/>
        </w:rPr>
        <w:t xml:space="preserve"> </w:t>
      </w:r>
      <w:r>
        <w:t>производных</w:t>
      </w:r>
      <w:r>
        <w:rPr>
          <w:spacing w:val="-3"/>
        </w:rPr>
        <w:t xml:space="preserve"> </w:t>
      </w:r>
      <w:r>
        <w:rPr>
          <w:spacing w:val="-2"/>
        </w:rPr>
        <w:t>предлогов.</w:t>
      </w:r>
    </w:p>
    <w:p w:rsidR="00CC59FA" w:rsidP="00695CB5">
      <w:pPr>
        <w:pStyle w:val="ListParagraph"/>
        <w:numPr>
          <w:ilvl w:val="3"/>
          <w:numId w:val="100"/>
        </w:numPr>
        <w:tabs>
          <w:tab w:val="left" w:pos="1908"/>
        </w:tabs>
        <w:spacing w:before="152"/>
        <w:ind w:left="1908" w:hanging="1049"/>
        <w:jc w:val="both"/>
        <w:rPr>
          <w:sz w:val="28"/>
        </w:rPr>
      </w:pPr>
      <w:r>
        <w:rPr>
          <w:spacing w:val="-2"/>
          <w:position w:val="1"/>
          <w:sz w:val="28"/>
        </w:rPr>
        <w:t>Союз.</w:t>
      </w:r>
    </w:p>
    <w:p w:rsidR="00CC59FA">
      <w:pPr>
        <w:pStyle w:val="BodyText"/>
        <w:spacing w:before="150" w:line="352" w:lineRule="auto"/>
        <w:ind w:right="165"/>
      </w:pPr>
      <w:r>
        <w:t>Союз как служебная часть речи. Союз как средство связи однородных членов предложения и частей сложного предложения.</w:t>
      </w:r>
    </w:p>
    <w:p w:rsidR="00CC59FA">
      <w:pPr>
        <w:pStyle w:val="BodyText"/>
        <w:spacing w:before="2"/>
        <w:ind w:left="859" w:firstLine="0"/>
      </w:pPr>
      <w:r>
        <w:t>Разряды</w:t>
      </w:r>
      <w:r>
        <w:rPr>
          <w:spacing w:val="16"/>
        </w:rPr>
        <w:t xml:space="preserve"> </w:t>
      </w:r>
      <w:r>
        <w:t>союзов</w:t>
      </w:r>
      <w:r>
        <w:rPr>
          <w:spacing w:val="18"/>
        </w:rPr>
        <w:t xml:space="preserve"> </w:t>
      </w:r>
      <w:r>
        <w:t>по</w:t>
      </w:r>
      <w:r>
        <w:rPr>
          <w:spacing w:val="16"/>
        </w:rPr>
        <w:t xml:space="preserve"> </w:t>
      </w:r>
      <w:r>
        <w:t>строению:</w:t>
      </w:r>
      <w:r>
        <w:rPr>
          <w:spacing w:val="18"/>
        </w:rPr>
        <w:t xml:space="preserve"> </w:t>
      </w:r>
      <w:r>
        <w:t>простые</w:t>
      </w:r>
      <w:r>
        <w:rPr>
          <w:spacing w:val="18"/>
        </w:rPr>
        <w:t xml:space="preserve"> </w:t>
      </w:r>
      <w:r>
        <w:t>и</w:t>
      </w:r>
      <w:r>
        <w:rPr>
          <w:spacing w:val="21"/>
        </w:rPr>
        <w:t xml:space="preserve"> </w:t>
      </w:r>
      <w:r>
        <w:t>составные.</w:t>
      </w:r>
      <w:r>
        <w:rPr>
          <w:spacing w:val="18"/>
        </w:rPr>
        <w:t xml:space="preserve"> </w:t>
      </w:r>
      <w:r>
        <w:t>Правописание</w:t>
      </w:r>
      <w:r>
        <w:rPr>
          <w:spacing w:val="19"/>
        </w:rPr>
        <w:t xml:space="preserve"> </w:t>
      </w:r>
      <w:r>
        <w:rPr>
          <w:spacing w:val="-2"/>
        </w:rPr>
        <w:t>составных</w:t>
      </w:r>
    </w:p>
    <w:p w:rsidR="00CC59FA">
      <w:pPr>
        <w:sectPr>
          <w:pgSz w:w="11910" w:h="16840"/>
          <w:pgMar w:top="1040" w:right="400" w:bottom="740" w:left="980" w:header="578" w:footer="547" w:gutter="0"/>
          <w:cols w:space="720"/>
        </w:sectPr>
      </w:pPr>
    </w:p>
    <w:p w:rsidR="00CC59FA">
      <w:pPr>
        <w:pStyle w:val="BodyText"/>
        <w:spacing w:before="86" w:line="355" w:lineRule="auto"/>
        <w:ind w:left="152" w:right="164" w:firstLine="0"/>
      </w:pPr>
      <w:r>
        <w:t>союзов. Разряды союзов по значению: сочинительные и подчинительные. Одиночные, двойные и повторяющиеся сочинительные союзы.</w:t>
      </w:r>
    </w:p>
    <w:p w:rsidR="00CC59FA">
      <w:pPr>
        <w:pStyle w:val="BodyText"/>
        <w:spacing w:line="355" w:lineRule="auto"/>
        <w:ind w:left="859" w:right="5580" w:firstLine="0"/>
      </w:pPr>
      <w:r>
        <w:t>Морфологический</w:t>
      </w:r>
      <w:r>
        <w:rPr>
          <w:spacing w:val="-18"/>
        </w:rPr>
        <w:t xml:space="preserve"> </w:t>
      </w:r>
      <w:r>
        <w:t>анализ</w:t>
      </w:r>
      <w:r>
        <w:rPr>
          <w:spacing w:val="-16"/>
        </w:rPr>
        <w:t xml:space="preserve"> </w:t>
      </w:r>
      <w:r>
        <w:t>союзов. Правописание союзов.</w:t>
      </w:r>
    </w:p>
    <w:p w:rsidR="00CC59FA">
      <w:pPr>
        <w:pStyle w:val="BodyText"/>
        <w:spacing w:line="352" w:lineRule="auto"/>
        <w:ind w:right="164"/>
      </w:pPr>
      <w: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CC59FA" w:rsidP="00695CB5">
      <w:pPr>
        <w:pStyle w:val="ListParagraph"/>
        <w:numPr>
          <w:ilvl w:val="3"/>
          <w:numId w:val="100"/>
        </w:numPr>
        <w:tabs>
          <w:tab w:val="left" w:pos="1907"/>
        </w:tabs>
        <w:ind w:left="1907" w:hanging="1048"/>
        <w:jc w:val="both"/>
        <w:rPr>
          <w:sz w:val="28"/>
        </w:rPr>
      </w:pPr>
      <w:r>
        <w:rPr>
          <w:spacing w:val="-2"/>
          <w:position w:val="1"/>
          <w:sz w:val="28"/>
        </w:rPr>
        <w:t>Частица.</w:t>
      </w:r>
    </w:p>
    <w:p w:rsidR="00CC59FA">
      <w:pPr>
        <w:pStyle w:val="BodyText"/>
        <w:spacing w:before="143" w:line="352" w:lineRule="auto"/>
        <w:ind w:right="165" w:firstLine="707"/>
      </w:pPr>
      <w:r>
        <w:t>Частица как служебная часть речи. Роль частиц в передаче различных</w:t>
      </w:r>
      <w:r>
        <w:rPr>
          <w:spacing w:val="40"/>
        </w:rPr>
        <w:t xml:space="preserve"> </w:t>
      </w:r>
      <w:r>
        <w:t>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CC59FA">
      <w:pPr>
        <w:pStyle w:val="BodyText"/>
        <w:spacing w:before="3" w:line="352" w:lineRule="auto"/>
        <w:ind w:right="163"/>
      </w:pPr>
      <w:r>
        <w:t>Разряды частиц по значению и употреблению: формообразующие, отрицательные, модальные.</w:t>
      </w:r>
    </w:p>
    <w:p w:rsidR="00CC59FA">
      <w:pPr>
        <w:pStyle w:val="BodyText"/>
        <w:spacing w:line="320" w:lineRule="exact"/>
        <w:ind w:left="860" w:firstLine="0"/>
      </w:pPr>
      <w:r>
        <w:t>Морфологический</w:t>
      </w:r>
      <w:r>
        <w:rPr>
          <w:spacing w:val="-2"/>
        </w:rPr>
        <w:t xml:space="preserve"> </w:t>
      </w:r>
      <w:r>
        <w:t>анализ</w:t>
      </w:r>
      <w:r>
        <w:rPr>
          <w:spacing w:val="1"/>
        </w:rPr>
        <w:t xml:space="preserve"> </w:t>
      </w:r>
      <w:r>
        <w:rPr>
          <w:spacing w:val="-2"/>
        </w:rPr>
        <w:t>частиц.</w:t>
      </w:r>
    </w:p>
    <w:p w:rsidR="00CC59FA">
      <w:pPr>
        <w:pStyle w:val="BodyText"/>
        <w:spacing w:before="154" w:line="352" w:lineRule="auto"/>
        <w:ind w:right="161"/>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w:t>
      </w:r>
      <w:r>
        <w:rPr>
          <w:spacing w:val="-1"/>
        </w:rPr>
        <w:t xml:space="preserve"> </w:t>
      </w:r>
      <w:r>
        <w:t>не</w:t>
      </w:r>
      <w:r>
        <w:rPr>
          <w:spacing w:val="-1"/>
        </w:rPr>
        <w:t xml:space="preserve"> </w:t>
      </w:r>
      <w:r>
        <w:t>с разными частями</w:t>
      </w:r>
      <w:r>
        <w:rPr>
          <w:spacing w:val="-2"/>
        </w:rPr>
        <w:t xml:space="preserve"> </w:t>
      </w:r>
      <w:r>
        <w:t>речи (обобщение). Правописание</w:t>
      </w:r>
      <w:r>
        <w:rPr>
          <w:spacing w:val="-5"/>
        </w:rPr>
        <w:t xml:space="preserve"> </w:t>
      </w:r>
      <w:r>
        <w:t>частиц бы, ли, же с другими словами. Дефисное написание частиц -то, -таки, -ка.</w:t>
      </w:r>
    </w:p>
    <w:p w:rsidR="00CC59FA" w:rsidP="00695CB5">
      <w:pPr>
        <w:pStyle w:val="ListParagraph"/>
        <w:numPr>
          <w:ilvl w:val="3"/>
          <w:numId w:val="100"/>
        </w:numPr>
        <w:tabs>
          <w:tab w:val="left" w:pos="2054"/>
        </w:tabs>
        <w:spacing w:before="1" w:line="352" w:lineRule="auto"/>
        <w:ind w:left="861" w:right="3182" w:firstLine="0"/>
        <w:jc w:val="both"/>
        <w:rPr>
          <w:sz w:val="28"/>
        </w:rPr>
      </w:pPr>
      <w:r>
        <w:rPr>
          <w:position w:val="1"/>
          <w:sz w:val="28"/>
        </w:rPr>
        <w:t>Междометия</w:t>
      </w:r>
      <w:r>
        <w:rPr>
          <w:spacing w:val="-16"/>
          <w:position w:val="1"/>
          <w:sz w:val="28"/>
        </w:rPr>
        <w:t xml:space="preserve"> </w:t>
      </w:r>
      <w:r>
        <w:rPr>
          <w:position w:val="1"/>
          <w:sz w:val="28"/>
        </w:rPr>
        <w:t>и</w:t>
      </w:r>
      <w:r>
        <w:rPr>
          <w:spacing w:val="-10"/>
          <w:position w:val="1"/>
          <w:sz w:val="28"/>
        </w:rPr>
        <w:t xml:space="preserve"> </w:t>
      </w:r>
      <w:r>
        <w:rPr>
          <w:position w:val="1"/>
          <w:sz w:val="28"/>
        </w:rPr>
        <w:t>звукоподражательные</w:t>
      </w:r>
      <w:r>
        <w:rPr>
          <w:spacing w:val="-13"/>
          <w:position w:val="1"/>
          <w:sz w:val="28"/>
        </w:rPr>
        <w:t xml:space="preserve"> </w:t>
      </w:r>
      <w:r>
        <w:rPr>
          <w:position w:val="1"/>
          <w:sz w:val="28"/>
        </w:rPr>
        <w:t xml:space="preserve">слова. </w:t>
      </w:r>
      <w:r>
        <w:rPr>
          <w:sz w:val="28"/>
        </w:rPr>
        <w:t>Междометия как особая группа слов.</w:t>
      </w:r>
    </w:p>
    <w:p w:rsidR="00CC59FA">
      <w:pPr>
        <w:pStyle w:val="BodyText"/>
        <w:spacing w:before="1" w:line="352" w:lineRule="auto"/>
        <w:ind w:left="153" w:right="164" w:firstLine="707"/>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CC59FA">
      <w:pPr>
        <w:pStyle w:val="BodyText"/>
        <w:spacing w:before="2" w:line="352" w:lineRule="auto"/>
        <w:ind w:left="861" w:right="4934" w:firstLine="0"/>
      </w:pPr>
      <w:r>
        <w:t>Морфологический</w:t>
      </w:r>
      <w:r>
        <w:rPr>
          <w:spacing w:val="-18"/>
        </w:rPr>
        <w:t xml:space="preserve"> </w:t>
      </w:r>
      <w:r>
        <w:t>анализ</w:t>
      </w:r>
      <w:r>
        <w:rPr>
          <w:spacing w:val="-17"/>
        </w:rPr>
        <w:t xml:space="preserve"> </w:t>
      </w:r>
      <w:r>
        <w:t>междометий. Звукоподражательные слова.</w:t>
      </w:r>
    </w:p>
    <w:p w:rsidR="00CC59FA">
      <w:pPr>
        <w:pStyle w:val="BodyText"/>
        <w:spacing w:line="352" w:lineRule="auto"/>
        <w:ind w:left="153" w:right="164" w:firstLine="707"/>
      </w:pPr>
      <w:r>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w:t>
      </w:r>
      <w:r>
        <w:rPr>
          <w:spacing w:val="-2"/>
        </w:rPr>
        <w:t>предложении.</w:t>
      </w:r>
    </w:p>
    <w:p w:rsidR="00CC59FA">
      <w:pPr>
        <w:pStyle w:val="BodyText"/>
        <w:ind w:left="861" w:firstLine="0"/>
      </w:pPr>
      <w:r>
        <w:t>Омонимия</w:t>
      </w:r>
      <w:r>
        <w:rPr>
          <w:spacing w:val="75"/>
          <w:w w:val="150"/>
        </w:rPr>
        <w:t xml:space="preserve">  </w:t>
      </w:r>
      <w:r>
        <w:t>слов</w:t>
      </w:r>
      <w:r>
        <w:rPr>
          <w:spacing w:val="75"/>
          <w:w w:val="150"/>
        </w:rPr>
        <w:t xml:space="preserve">  </w:t>
      </w:r>
      <w:r>
        <w:t>разных</w:t>
      </w:r>
      <w:r>
        <w:rPr>
          <w:spacing w:val="75"/>
          <w:w w:val="150"/>
        </w:rPr>
        <w:t xml:space="preserve">  </w:t>
      </w:r>
      <w:r>
        <w:t>частей</w:t>
      </w:r>
      <w:r>
        <w:rPr>
          <w:spacing w:val="77"/>
          <w:w w:val="150"/>
        </w:rPr>
        <w:t xml:space="preserve">  </w:t>
      </w:r>
      <w:r>
        <w:t>речи.</w:t>
      </w:r>
      <w:r>
        <w:rPr>
          <w:spacing w:val="76"/>
          <w:w w:val="150"/>
        </w:rPr>
        <w:t xml:space="preserve">  </w:t>
      </w:r>
      <w:r>
        <w:t>Грамматическая</w:t>
      </w:r>
      <w:r>
        <w:rPr>
          <w:spacing w:val="75"/>
          <w:w w:val="150"/>
        </w:rPr>
        <w:t xml:space="preserve">  </w:t>
      </w:r>
      <w:r>
        <w:rPr>
          <w:spacing w:val="-2"/>
        </w:rPr>
        <w:t>омонимия.</w:t>
      </w:r>
    </w:p>
    <w:p w:rsidR="00CC59FA">
      <w:pPr>
        <w:sectPr>
          <w:pgSz w:w="11910" w:h="16840"/>
          <w:pgMar w:top="1040" w:right="400" w:bottom="740" w:left="980" w:header="578" w:footer="547" w:gutter="0"/>
          <w:cols w:space="720"/>
        </w:sectPr>
      </w:pPr>
    </w:p>
    <w:p w:rsidR="00CC59FA">
      <w:pPr>
        <w:pStyle w:val="BodyText"/>
        <w:spacing w:before="86"/>
        <w:ind w:left="152" w:firstLine="0"/>
        <w:jc w:val="left"/>
      </w:pPr>
      <w:r>
        <w:t>Использование</w:t>
      </w:r>
      <w:r>
        <w:rPr>
          <w:spacing w:val="-7"/>
        </w:rPr>
        <w:t xml:space="preserve"> </w:t>
      </w:r>
      <w:r>
        <w:t>грамматических</w:t>
      </w:r>
      <w:r>
        <w:rPr>
          <w:spacing w:val="-4"/>
        </w:rPr>
        <w:t xml:space="preserve"> </w:t>
      </w:r>
      <w:r>
        <w:t>омонимов</w:t>
      </w:r>
      <w:r>
        <w:rPr>
          <w:spacing w:val="-1"/>
        </w:rPr>
        <w:t xml:space="preserve"> </w:t>
      </w:r>
      <w:r>
        <w:t xml:space="preserve">в </w:t>
      </w:r>
      <w:r>
        <w:rPr>
          <w:spacing w:val="-2"/>
        </w:rPr>
        <w:t>речи.</w:t>
      </w:r>
    </w:p>
    <w:p w:rsidR="00CC59FA" w:rsidP="00695CB5">
      <w:pPr>
        <w:pStyle w:val="ListParagraph"/>
        <w:numPr>
          <w:ilvl w:val="1"/>
          <w:numId w:val="100"/>
        </w:numPr>
        <w:tabs>
          <w:tab w:val="left" w:pos="1490"/>
        </w:tabs>
        <w:spacing w:before="154"/>
        <w:ind w:left="1490" w:hanging="630"/>
        <w:rPr>
          <w:sz w:val="28"/>
        </w:rPr>
      </w:pPr>
      <w:r>
        <w:rPr>
          <w:sz w:val="28"/>
        </w:rPr>
        <w:t>Содержание</w:t>
      </w:r>
      <w:r>
        <w:rPr>
          <w:spacing w:val="-2"/>
          <w:sz w:val="28"/>
        </w:rPr>
        <w:t xml:space="preserve"> </w:t>
      </w:r>
      <w:r>
        <w:rPr>
          <w:sz w:val="28"/>
        </w:rPr>
        <w:t>обучения</w:t>
      </w:r>
      <w:r>
        <w:rPr>
          <w:spacing w:val="-4"/>
          <w:sz w:val="28"/>
        </w:rPr>
        <w:t xml:space="preserve"> </w:t>
      </w:r>
      <w:r>
        <w:rPr>
          <w:sz w:val="28"/>
        </w:rPr>
        <w:t>в 8</w:t>
      </w:r>
      <w:r>
        <w:rPr>
          <w:spacing w:val="-3"/>
          <w:sz w:val="28"/>
        </w:rPr>
        <w:t xml:space="preserve"> </w:t>
      </w:r>
      <w:r>
        <w:rPr>
          <w:spacing w:val="-2"/>
          <w:sz w:val="28"/>
        </w:rPr>
        <w:t>классе.</w:t>
      </w:r>
    </w:p>
    <w:p w:rsidR="00CC59FA" w:rsidP="00695CB5">
      <w:pPr>
        <w:pStyle w:val="ListParagraph"/>
        <w:numPr>
          <w:ilvl w:val="2"/>
          <w:numId w:val="100"/>
        </w:numPr>
        <w:tabs>
          <w:tab w:val="left" w:pos="1702"/>
        </w:tabs>
        <w:spacing w:before="153"/>
        <w:ind w:left="1702" w:hanging="842"/>
        <w:rPr>
          <w:position w:val="1"/>
          <w:sz w:val="28"/>
        </w:rPr>
      </w:pPr>
      <w:r>
        <w:rPr>
          <w:sz w:val="28"/>
        </w:rPr>
        <w:t>Общие</w:t>
      </w:r>
      <w:r>
        <w:rPr>
          <w:spacing w:val="-4"/>
          <w:sz w:val="28"/>
        </w:rPr>
        <w:t xml:space="preserve"> </w:t>
      </w:r>
      <w:r>
        <w:rPr>
          <w:sz w:val="28"/>
        </w:rPr>
        <w:t>сведения</w:t>
      </w:r>
      <w:r>
        <w:rPr>
          <w:spacing w:val="-1"/>
          <w:sz w:val="28"/>
        </w:rPr>
        <w:t xml:space="preserve"> </w:t>
      </w:r>
      <w:r>
        <w:rPr>
          <w:sz w:val="28"/>
        </w:rPr>
        <w:t>о</w:t>
      </w:r>
      <w:r>
        <w:rPr>
          <w:spacing w:val="-3"/>
          <w:sz w:val="28"/>
        </w:rPr>
        <w:t xml:space="preserve"> </w:t>
      </w:r>
      <w:r>
        <w:rPr>
          <w:spacing w:val="-2"/>
          <w:sz w:val="28"/>
        </w:rPr>
        <w:t>языке.</w:t>
      </w:r>
    </w:p>
    <w:p w:rsidR="00CC59FA">
      <w:pPr>
        <w:pStyle w:val="BodyText"/>
        <w:spacing w:before="150"/>
        <w:ind w:left="859" w:firstLine="0"/>
        <w:jc w:val="left"/>
      </w:pPr>
      <w:r>
        <w:t>Русский</w:t>
      </w:r>
      <w:r>
        <w:rPr>
          <w:spacing w:val="-1"/>
        </w:rPr>
        <w:t xml:space="preserve"> </w:t>
      </w:r>
      <w:r>
        <w:t>язык</w:t>
      </w:r>
      <w:r>
        <w:rPr>
          <w:spacing w:val="-1"/>
        </w:rPr>
        <w:t xml:space="preserve"> </w:t>
      </w:r>
      <w:r>
        <w:t>в</w:t>
      </w:r>
      <w:r>
        <w:rPr>
          <w:spacing w:val="-6"/>
        </w:rPr>
        <w:t xml:space="preserve"> </w:t>
      </w:r>
      <w:r>
        <w:t>кругу</w:t>
      </w:r>
      <w:r>
        <w:rPr>
          <w:spacing w:val="-5"/>
        </w:rPr>
        <w:t xml:space="preserve"> </w:t>
      </w:r>
      <w:r>
        <w:t>других</w:t>
      </w:r>
      <w:r>
        <w:rPr>
          <w:spacing w:val="-2"/>
        </w:rPr>
        <w:t xml:space="preserve"> </w:t>
      </w:r>
      <w:r>
        <w:t>славянских</w:t>
      </w:r>
      <w:r>
        <w:rPr>
          <w:spacing w:val="-1"/>
        </w:rPr>
        <w:t xml:space="preserve"> </w:t>
      </w:r>
      <w:r>
        <w:rPr>
          <w:spacing w:val="-2"/>
        </w:rPr>
        <w:t>языков.</w:t>
      </w:r>
    </w:p>
    <w:p w:rsidR="00CC59FA" w:rsidP="00695CB5">
      <w:pPr>
        <w:pStyle w:val="ListParagraph"/>
        <w:numPr>
          <w:ilvl w:val="2"/>
          <w:numId w:val="100"/>
        </w:numPr>
        <w:tabs>
          <w:tab w:val="left" w:pos="1701"/>
        </w:tabs>
        <w:spacing w:before="156"/>
        <w:ind w:left="1701" w:hanging="842"/>
        <w:rPr>
          <w:position w:val="1"/>
          <w:sz w:val="28"/>
        </w:rPr>
      </w:pPr>
      <w:r>
        <w:rPr>
          <w:sz w:val="28"/>
        </w:rPr>
        <w:t>Язык</w:t>
      </w:r>
      <w:r>
        <w:rPr>
          <w:spacing w:val="-4"/>
          <w:sz w:val="28"/>
        </w:rPr>
        <w:t xml:space="preserve"> </w:t>
      </w:r>
      <w:r>
        <w:rPr>
          <w:sz w:val="28"/>
        </w:rPr>
        <w:t>и</w:t>
      </w:r>
      <w:r>
        <w:rPr>
          <w:spacing w:val="3"/>
          <w:sz w:val="28"/>
        </w:rPr>
        <w:t xml:space="preserve"> </w:t>
      </w:r>
      <w:r>
        <w:rPr>
          <w:spacing w:val="-4"/>
          <w:sz w:val="28"/>
        </w:rPr>
        <w:t>речь.</w:t>
      </w:r>
    </w:p>
    <w:p w:rsidR="00CC59FA">
      <w:pPr>
        <w:pStyle w:val="BodyText"/>
        <w:tabs>
          <w:tab w:val="left" w:pos="3976"/>
          <w:tab w:val="left" w:pos="7444"/>
        </w:tabs>
        <w:spacing w:before="146" w:line="355" w:lineRule="auto"/>
        <w:ind w:left="152" w:right="165" w:firstLine="707"/>
        <w:jc w:val="left"/>
      </w:pPr>
      <w:r>
        <w:rPr>
          <w:spacing w:val="-2"/>
        </w:rPr>
        <w:t>Монолог-описание,</w:t>
      </w:r>
      <w:r>
        <w:tab/>
      </w:r>
      <w:r>
        <w:rPr>
          <w:spacing w:val="-2"/>
        </w:rPr>
        <w:t>монолог-рассуждение,</w:t>
      </w:r>
      <w:r>
        <w:tab/>
      </w:r>
      <w:r>
        <w:rPr>
          <w:spacing w:val="-2"/>
        </w:rPr>
        <w:t xml:space="preserve">монолог-повествование; </w:t>
      </w:r>
      <w:r>
        <w:t>выступление с научным сообщением.</w:t>
      </w:r>
    </w:p>
    <w:p w:rsidR="00CC59FA">
      <w:pPr>
        <w:pStyle w:val="BodyText"/>
        <w:spacing w:line="317" w:lineRule="exact"/>
        <w:ind w:left="860" w:firstLine="0"/>
        <w:jc w:val="left"/>
      </w:pPr>
      <w:r>
        <w:rPr>
          <w:spacing w:val="-2"/>
        </w:rPr>
        <w:t>Диалог.</w:t>
      </w:r>
    </w:p>
    <w:p w:rsidR="00CC59FA" w:rsidP="00695CB5">
      <w:pPr>
        <w:pStyle w:val="ListParagraph"/>
        <w:numPr>
          <w:ilvl w:val="2"/>
          <w:numId w:val="100"/>
        </w:numPr>
        <w:tabs>
          <w:tab w:val="left" w:pos="1702"/>
        </w:tabs>
        <w:spacing w:before="156"/>
        <w:ind w:left="1702" w:hanging="842"/>
        <w:rPr>
          <w:position w:val="1"/>
          <w:sz w:val="28"/>
        </w:rPr>
      </w:pPr>
      <w:r>
        <w:rPr>
          <w:spacing w:val="-2"/>
          <w:sz w:val="28"/>
        </w:rPr>
        <w:t>Текст.</w:t>
      </w:r>
    </w:p>
    <w:p w:rsidR="00CC59FA">
      <w:pPr>
        <w:pStyle w:val="BodyText"/>
        <w:spacing w:before="150"/>
        <w:ind w:left="860" w:firstLine="0"/>
        <w:jc w:val="left"/>
      </w:pPr>
      <w:r>
        <w:t>Текст</w:t>
      </w:r>
      <w:r>
        <w:rPr>
          <w:spacing w:val="-3"/>
        </w:rPr>
        <w:t xml:space="preserve"> </w:t>
      </w:r>
      <w:r>
        <w:t>и</w:t>
      </w:r>
      <w:r>
        <w:rPr>
          <w:spacing w:val="2"/>
        </w:rPr>
        <w:t xml:space="preserve"> </w:t>
      </w:r>
      <w:r>
        <w:t>его</w:t>
      </w:r>
      <w:r>
        <w:rPr>
          <w:spacing w:val="-3"/>
        </w:rPr>
        <w:t xml:space="preserve"> </w:t>
      </w:r>
      <w:r>
        <w:t>основные</w:t>
      </w:r>
      <w:r>
        <w:rPr>
          <w:spacing w:val="-4"/>
        </w:rPr>
        <w:t xml:space="preserve"> </w:t>
      </w:r>
      <w:r>
        <w:rPr>
          <w:spacing w:val="-2"/>
        </w:rPr>
        <w:t>признаки.</w:t>
      </w:r>
    </w:p>
    <w:p w:rsidR="00CC59FA">
      <w:pPr>
        <w:pStyle w:val="BodyText"/>
        <w:tabs>
          <w:tab w:val="left" w:pos="2796"/>
          <w:tab w:val="left" w:pos="6480"/>
          <w:tab w:val="left" w:pos="7536"/>
          <w:tab w:val="left" w:pos="8452"/>
        </w:tabs>
        <w:spacing w:before="150" w:line="352" w:lineRule="auto"/>
        <w:ind w:left="152" w:right="168" w:firstLine="707"/>
        <w:jc w:val="left"/>
      </w:pPr>
      <w:r>
        <w:rPr>
          <w:spacing w:val="-2"/>
        </w:rPr>
        <w:t>Особенности</w:t>
      </w:r>
      <w:r>
        <w:tab/>
      </w:r>
      <w:r>
        <w:rPr>
          <w:spacing w:val="-2"/>
        </w:rPr>
        <w:t>функционально-смысловых</w:t>
      </w:r>
      <w:r>
        <w:tab/>
      </w:r>
      <w:r>
        <w:rPr>
          <w:spacing w:val="-2"/>
        </w:rPr>
        <w:t>типов</w:t>
      </w:r>
      <w:r>
        <w:tab/>
      </w:r>
      <w:r>
        <w:rPr>
          <w:spacing w:val="-4"/>
        </w:rPr>
        <w:t>речи</w:t>
      </w:r>
      <w:r>
        <w:tab/>
      </w:r>
      <w:r>
        <w:rPr>
          <w:spacing w:val="-2"/>
        </w:rPr>
        <w:t xml:space="preserve">(повествование, </w:t>
      </w:r>
      <w:r>
        <w:t>описание, рассуждение).</w:t>
      </w:r>
    </w:p>
    <w:p w:rsidR="00CC59FA">
      <w:pPr>
        <w:pStyle w:val="BodyText"/>
        <w:spacing w:before="1" w:line="352" w:lineRule="auto"/>
        <w:ind w:left="152"/>
        <w:jc w:val="left"/>
      </w:pPr>
      <w:r>
        <w:t>Информационная</w:t>
      </w:r>
      <w:r>
        <w:rPr>
          <w:spacing w:val="37"/>
        </w:rPr>
        <w:t xml:space="preserve"> </w:t>
      </w:r>
      <w:r>
        <w:t>переработка</w:t>
      </w:r>
      <w:r>
        <w:rPr>
          <w:spacing w:val="40"/>
        </w:rPr>
        <w:t xml:space="preserve"> </w:t>
      </w:r>
      <w:r>
        <w:t>текста:</w:t>
      </w:r>
      <w:r>
        <w:rPr>
          <w:spacing w:val="40"/>
        </w:rPr>
        <w:t xml:space="preserve"> </w:t>
      </w:r>
      <w:r>
        <w:t>извлечение</w:t>
      </w:r>
      <w:r>
        <w:rPr>
          <w:spacing w:val="37"/>
        </w:rPr>
        <w:t xml:space="preserve"> </w:t>
      </w:r>
      <w:r>
        <w:t>информации</w:t>
      </w:r>
      <w:r>
        <w:rPr>
          <w:spacing w:val="40"/>
        </w:rPr>
        <w:t xml:space="preserve"> </w:t>
      </w:r>
      <w:r>
        <w:t>из</w:t>
      </w:r>
      <w:r>
        <w:rPr>
          <w:spacing w:val="39"/>
        </w:rPr>
        <w:t xml:space="preserve"> </w:t>
      </w:r>
      <w:r>
        <w:t>различных источников; использование лингвистических словарей; тезисы, конспект.</w:t>
      </w:r>
    </w:p>
    <w:p w:rsidR="00CC59FA" w:rsidP="00695CB5">
      <w:pPr>
        <w:pStyle w:val="ListParagraph"/>
        <w:numPr>
          <w:ilvl w:val="2"/>
          <w:numId w:val="100"/>
        </w:numPr>
        <w:tabs>
          <w:tab w:val="left" w:pos="1702"/>
        </w:tabs>
        <w:spacing w:line="332" w:lineRule="exact"/>
        <w:ind w:left="1702" w:hanging="842"/>
        <w:rPr>
          <w:position w:val="1"/>
          <w:sz w:val="28"/>
        </w:rPr>
      </w:pPr>
      <w:r>
        <w:rPr>
          <w:sz w:val="28"/>
        </w:rPr>
        <w:t>Функциональные</w:t>
      </w:r>
      <w:r>
        <w:rPr>
          <w:spacing w:val="-9"/>
          <w:sz w:val="28"/>
        </w:rPr>
        <w:t xml:space="preserve"> </w:t>
      </w:r>
      <w:r>
        <w:rPr>
          <w:sz w:val="28"/>
        </w:rPr>
        <w:t>разновидности</w:t>
      </w:r>
      <w:r>
        <w:rPr>
          <w:spacing w:val="-5"/>
          <w:sz w:val="28"/>
        </w:rPr>
        <w:t xml:space="preserve"> </w:t>
      </w:r>
      <w:r>
        <w:rPr>
          <w:spacing w:val="-2"/>
          <w:sz w:val="28"/>
        </w:rPr>
        <w:t>языка.</w:t>
      </w:r>
    </w:p>
    <w:p w:rsidR="00CC59FA">
      <w:pPr>
        <w:pStyle w:val="BodyText"/>
        <w:spacing w:before="151" w:line="355" w:lineRule="auto"/>
        <w:ind w:left="152" w:right="164" w:firstLine="707"/>
      </w:pPr>
      <w:r>
        <w:t xml:space="preserve">Официально-деловой стиль. Сфера употребления, функции, языковые </w:t>
      </w:r>
      <w:r>
        <w:rPr>
          <w:spacing w:val="-2"/>
        </w:rPr>
        <w:t>особенности.</w:t>
      </w:r>
    </w:p>
    <w:p w:rsidR="00CC59FA">
      <w:pPr>
        <w:pStyle w:val="BodyText"/>
        <w:spacing w:line="355" w:lineRule="auto"/>
        <w:ind w:left="153" w:right="163" w:firstLine="707"/>
      </w:pPr>
      <w:r>
        <w:t>Жанры официально-делового стиля (заявление, объяснительная записка, автобиография, характеристика).</w:t>
      </w:r>
    </w:p>
    <w:p w:rsidR="00CC59FA">
      <w:pPr>
        <w:pStyle w:val="BodyText"/>
        <w:spacing w:line="317" w:lineRule="exact"/>
        <w:ind w:left="860" w:firstLine="0"/>
      </w:pPr>
      <w:r>
        <w:t>Научный</w:t>
      </w:r>
      <w:r>
        <w:rPr>
          <w:spacing w:val="-5"/>
        </w:rPr>
        <w:t xml:space="preserve"> </w:t>
      </w:r>
      <w:r>
        <w:t>стиль.</w:t>
      </w:r>
      <w:r>
        <w:rPr>
          <w:spacing w:val="-3"/>
        </w:rPr>
        <w:t xml:space="preserve"> </w:t>
      </w:r>
      <w:r>
        <w:t>Сфера</w:t>
      </w:r>
      <w:r>
        <w:rPr>
          <w:spacing w:val="-1"/>
        </w:rPr>
        <w:t xml:space="preserve"> </w:t>
      </w:r>
      <w:r>
        <w:t>употребления,</w:t>
      </w:r>
      <w:r>
        <w:rPr>
          <w:spacing w:val="-3"/>
        </w:rPr>
        <w:t xml:space="preserve"> </w:t>
      </w:r>
      <w:r>
        <w:t>функции,</w:t>
      </w:r>
      <w:r>
        <w:rPr>
          <w:spacing w:val="-3"/>
        </w:rPr>
        <w:t xml:space="preserve"> </w:t>
      </w:r>
      <w:r>
        <w:t>языковые</w:t>
      </w:r>
      <w:r>
        <w:rPr>
          <w:spacing w:val="-1"/>
        </w:rPr>
        <w:t xml:space="preserve"> </w:t>
      </w:r>
      <w:r>
        <w:rPr>
          <w:spacing w:val="-2"/>
        </w:rPr>
        <w:t>особенности.</w:t>
      </w:r>
    </w:p>
    <w:p w:rsidR="00CC59FA">
      <w:pPr>
        <w:pStyle w:val="BodyText"/>
        <w:spacing w:before="145" w:line="352" w:lineRule="auto"/>
        <w:ind w:left="152" w:right="163"/>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CC59FA" w:rsidP="00695CB5">
      <w:pPr>
        <w:pStyle w:val="ListParagraph"/>
        <w:numPr>
          <w:ilvl w:val="2"/>
          <w:numId w:val="100"/>
        </w:numPr>
        <w:tabs>
          <w:tab w:val="left" w:pos="1702"/>
        </w:tabs>
        <w:spacing w:before="6"/>
        <w:ind w:left="1702" w:hanging="842"/>
        <w:jc w:val="both"/>
        <w:rPr>
          <w:position w:val="1"/>
          <w:sz w:val="28"/>
        </w:rPr>
      </w:pPr>
      <w:r>
        <w:rPr>
          <w:sz w:val="28"/>
        </w:rPr>
        <w:t>Система</w:t>
      </w:r>
      <w:r>
        <w:rPr>
          <w:spacing w:val="-3"/>
          <w:sz w:val="28"/>
        </w:rPr>
        <w:t xml:space="preserve"> </w:t>
      </w:r>
      <w:r>
        <w:rPr>
          <w:spacing w:val="-2"/>
          <w:sz w:val="28"/>
        </w:rPr>
        <w:t>языка.</w:t>
      </w:r>
    </w:p>
    <w:p w:rsidR="00CC59FA" w:rsidP="00695CB5">
      <w:pPr>
        <w:pStyle w:val="ListParagraph"/>
        <w:numPr>
          <w:ilvl w:val="3"/>
          <w:numId w:val="100"/>
        </w:numPr>
        <w:tabs>
          <w:tab w:val="left" w:pos="1909"/>
        </w:tabs>
        <w:spacing w:before="148" w:line="352" w:lineRule="auto"/>
        <w:ind w:left="860" w:right="3807" w:firstLine="0"/>
        <w:rPr>
          <w:position w:val="1"/>
          <w:sz w:val="28"/>
        </w:rPr>
      </w:pPr>
      <w:r>
        <w:rPr>
          <w:sz w:val="28"/>
        </w:rPr>
        <w:t>Синтаксис.</w:t>
      </w:r>
      <w:r>
        <w:rPr>
          <w:spacing w:val="-11"/>
          <w:sz w:val="28"/>
        </w:rPr>
        <w:t xml:space="preserve"> </w:t>
      </w:r>
      <w:r>
        <w:rPr>
          <w:sz w:val="28"/>
        </w:rPr>
        <w:t>Культура</w:t>
      </w:r>
      <w:r>
        <w:rPr>
          <w:spacing w:val="-13"/>
          <w:sz w:val="28"/>
        </w:rPr>
        <w:t xml:space="preserve"> </w:t>
      </w:r>
      <w:r>
        <w:rPr>
          <w:sz w:val="28"/>
        </w:rPr>
        <w:t>речи.</w:t>
      </w:r>
      <w:r>
        <w:rPr>
          <w:spacing w:val="-11"/>
          <w:sz w:val="28"/>
        </w:rPr>
        <w:t xml:space="preserve"> </w:t>
      </w:r>
      <w:r>
        <w:rPr>
          <w:sz w:val="28"/>
        </w:rPr>
        <w:t>Пунктуация. Синтаксис как раздел лингвистики.</w:t>
      </w:r>
    </w:p>
    <w:p w:rsidR="00CC59FA">
      <w:pPr>
        <w:pStyle w:val="BodyText"/>
        <w:spacing w:before="1" w:line="352" w:lineRule="auto"/>
        <w:ind w:left="860" w:right="2396" w:firstLine="0"/>
        <w:jc w:val="left"/>
      </w:pPr>
      <w:r>
        <w:t>Словосочетание</w:t>
      </w:r>
      <w:r>
        <w:rPr>
          <w:spacing w:val="-10"/>
        </w:rPr>
        <w:t xml:space="preserve"> </w:t>
      </w:r>
      <w:r>
        <w:t>и</w:t>
      </w:r>
      <w:r>
        <w:rPr>
          <w:spacing w:val="-7"/>
        </w:rPr>
        <w:t xml:space="preserve"> </w:t>
      </w:r>
      <w:r>
        <w:t>предложение</w:t>
      </w:r>
      <w:r>
        <w:rPr>
          <w:spacing w:val="-10"/>
        </w:rPr>
        <w:t xml:space="preserve"> </w:t>
      </w:r>
      <w:r>
        <w:t>как</w:t>
      </w:r>
      <w:r>
        <w:rPr>
          <w:spacing w:val="-6"/>
        </w:rPr>
        <w:t xml:space="preserve"> </w:t>
      </w:r>
      <w:r>
        <w:t>единицы</w:t>
      </w:r>
      <w:r>
        <w:rPr>
          <w:spacing w:val="-6"/>
        </w:rPr>
        <w:t xml:space="preserve"> </w:t>
      </w:r>
      <w:r>
        <w:t>синтаксиса. Пунктуация. Функции знаков препинания.</w:t>
      </w:r>
    </w:p>
    <w:p w:rsidR="00CC59FA" w:rsidP="00695CB5">
      <w:pPr>
        <w:pStyle w:val="ListParagraph"/>
        <w:numPr>
          <w:ilvl w:val="3"/>
          <w:numId w:val="100"/>
        </w:numPr>
        <w:tabs>
          <w:tab w:val="left" w:pos="1909"/>
        </w:tabs>
        <w:spacing w:line="332" w:lineRule="exact"/>
        <w:ind w:left="1909" w:hanging="1049"/>
        <w:rPr>
          <w:position w:val="1"/>
          <w:sz w:val="28"/>
        </w:rPr>
      </w:pPr>
      <w:r>
        <w:rPr>
          <w:spacing w:val="-2"/>
          <w:sz w:val="28"/>
        </w:rPr>
        <w:t>Словосочетание.</w:t>
      </w:r>
    </w:p>
    <w:p w:rsidR="00CC59FA">
      <w:pPr>
        <w:pStyle w:val="BodyText"/>
        <w:spacing w:before="150"/>
        <w:ind w:left="860" w:firstLine="0"/>
        <w:jc w:val="left"/>
      </w:pPr>
      <w:r>
        <w:t>Основные</w:t>
      </w:r>
      <w:r>
        <w:rPr>
          <w:spacing w:val="-4"/>
        </w:rPr>
        <w:t xml:space="preserve"> </w:t>
      </w:r>
      <w:r>
        <w:t xml:space="preserve">признаки </w:t>
      </w:r>
      <w:r>
        <w:rPr>
          <w:spacing w:val="-2"/>
        </w:rPr>
        <w:t>словосочетания.</w:t>
      </w:r>
    </w:p>
    <w:p w:rsidR="00CC59FA">
      <w:pPr>
        <w:sectPr>
          <w:pgSz w:w="11910" w:h="16840"/>
          <w:pgMar w:top="1040" w:right="400" w:bottom="740" w:left="980" w:header="578" w:footer="547" w:gutter="0"/>
          <w:cols w:space="720"/>
        </w:sectPr>
      </w:pPr>
    </w:p>
    <w:p w:rsidR="00CC59FA">
      <w:pPr>
        <w:pStyle w:val="BodyText"/>
        <w:tabs>
          <w:tab w:val="left" w:pos="1771"/>
          <w:tab w:val="left" w:pos="3911"/>
          <w:tab w:val="left" w:pos="4443"/>
          <w:tab w:val="left" w:pos="6860"/>
          <w:tab w:val="left" w:pos="8323"/>
          <w:tab w:val="left" w:pos="9623"/>
        </w:tabs>
        <w:spacing w:before="86" w:line="355" w:lineRule="auto"/>
        <w:ind w:right="164"/>
        <w:jc w:val="left"/>
      </w:pPr>
      <w:r>
        <w:rPr>
          <w:spacing w:val="-4"/>
        </w:rPr>
        <w:t>Виды</w:t>
      </w:r>
      <w:r>
        <w:tab/>
      </w:r>
      <w:r>
        <w:rPr>
          <w:spacing w:val="-2"/>
        </w:rPr>
        <w:t>словосочетаний</w:t>
      </w:r>
      <w:r>
        <w:tab/>
      </w:r>
      <w:r>
        <w:rPr>
          <w:spacing w:val="-6"/>
        </w:rPr>
        <w:t>по</w:t>
      </w:r>
      <w:r>
        <w:tab/>
      </w:r>
      <w:r>
        <w:rPr>
          <w:spacing w:val="-2"/>
        </w:rPr>
        <w:t>морфологическим</w:t>
      </w:r>
      <w:r>
        <w:tab/>
      </w:r>
      <w:r>
        <w:rPr>
          <w:spacing w:val="-2"/>
        </w:rPr>
        <w:t>свойствам</w:t>
      </w:r>
      <w:r>
        <w:tab/>
      </w:r>
      <w:r>
        <w:rPr>
          <w:spacing w:val="-2"/>
        </w:rPr>
        <w:t>главного</w:t>
      </w:r>
      <w:r>
        <w:tab/>
      </w:r>
      <w:r>
        <w:rPr>
          <w:spacing w:val="-2"/>
        </w:rPr>
        <w:t xml:space="preserve">слова: </w:t>
      </w:r>
      <w:r>
        <w:t>глагольные, именные, наречные.</w:t>
      </w:r>
    </w:p>
    <w:p w:rsidR="00CC59FA">
      <w:pPr>
        <w:pStyle w:val="BodyText"/>
        <w:tabs>
          <w:tab w:val="left" w:pos="1839"/>
          <w:tab w:val="left" w:pos="4135"/>
          <w:tab w:val="left" w:pos="5095"/>
          <w:tab w:val="left" w:pos="5951"/>
          <w:tab w:val="left" w:pos="6403"/>
          <w:tab w:val="left" w:pos="8699"/>
        </w:tabs>
        <w:spacing w:line="355" w:lineRule="auto"/>
        <w:ind w:right="172"/>
        <w:jc w:val="left"/>
      </w:pPr>
      <w:r>
        <w:rPr>
          <w:spacing w:val="-4"/>
        </w:rPr>
        <w:t>Типы</w:t>
      </w:r>
      <w:r>
        <w:tab/>
      </w:r>
      <w:r>
        <w:rPr>
          <w:spacing w:val="-2"/>
        </w:rPr>
        <w:t>подчинительной</w:t>
      </w:r>
      <w:r>
        <w:tab/>
      </w:r>
      <w:r>
        <w:rPr>
          <w:spacing w:val="-2"/>
        </w:rPr>
        <w:t>связи</w:t>
      </w:r>
      <w:r>
        <w:tab/>
      </w:r>
      <w:r>
        <w:rPr>
          <w:spacing w:val="-4"/>
        </w:rPr>
        <w:t>слов</w:t>
      </w:r>
      <w:r>
        <w:tab/>
      </w:r>
      <w:r>
        <w:rPr>
          <w:spacing w:val="-10"/>
        </w:rPr>
        <w:t>в</w:t>
      </w:r>
      <w:r>
        <w:tab/>
      </w:r>
      <w:r>
        <w:rPr>
          <w:spacing w:val="-2"/>
        </w:rPr>
        <w:t>словосочетании:</w:t>
      </w:r>
      <w:r>
        <w:tab/>
      </w:r>
      <w:r>
        <w:rPr>
          <w:spacing w:val="-2"/>
        </w:rPr>
        <w:t xml:space="preserve">согласование, </w:t>
      </w:r>
      <w:r>
        <w:t>управление, примыкание.</w:t>
      </w:r>
    </w:p>
    <w:p w:rsidR="00CC59FA">
      <w:pPr>
        <w:pStyle w:val="BodyText"/>
        <w:spacing w:line="317" w:lineRule="exact"/>
        <w:ind w:left="859" w:firstLine="0"/>
        <w:jc w:val="left"/>
      </w:pPr>
      <w:r>
        <w:t>Синтаксический</w:t>
      </w:r>
      <w:r>
        <w:rPr>
          <w:spacing w:val="-2"/>
        </w:rPr>
        <w:t xml:space="preserve"> </w:t>
      </w:r>
      <w:r>
        <w:t>анализ</w:t>
      </w:r>
      <w:r>
        <w:rPr>
          <w:spacing w:val="-2"/>
        </w:rPr>
        <w:t xml:space="preserve"> словосочетаний.</w:t>
      </w:r>
    </w:p>
    <w:p w:rsidR="00CC59FA">
      <w:pPr>
        <w:pStyle w:val="BodyText"/>
        <w:tabs>
          <w:tab w:val="left" w:pos="3327"/>
          <w:tab w:val="left" w:pos="5155"/>
          <w:tab w:val="left" w:pos="7635"/>
          <w:tab w:val="left" w:pos="8991"/>
        </w:tabs>
        <w:spacing w:before="146" w:line="355" w:lineRule="auto"/>
        <w:ind w:right="165"/>
        <w:jc w:val="left"/>
      </w:pPr>
      <w:r>
        <w:rPr>
          <w:spacing w:val="-2"/>
        </w:rPr>
        <w:t>Грамматическая</w:t>
      </w:r>
      <w:r>
        <w:tab/>
      </w:r>
      <w:r>
        <w:rPr>
          <w:spacing w:val="-2"/>
        </w:rPr>
        <w:t>синонимия</w:t>
      </w:r>
      <w:r>
        <w:tab/>
      </w:r>
      <w:r>
        <w:rPr>
          <w:spacing w:val="-2"/>
        </w:rPr>
        <w:t>словосочетаний.</w:t>
      </w:r>
      <w:r>
        <w:tab/>
      </w:r>
      <w:r>
        <w:rPr>
          <w:spacing w:val="-2"/>
        </w:rPr>
        <w:t>Нормы</w:t>
      </w:r>
      <w:r>
        <w:tab/>
      </w:r>
      <w:r>
        <w:rPr>
          <w:spacing w:val="-2"/>
        </w:rPr>
        <w:t>построения словосочетаний.</w:t>
      </w:r>
    </w:p>
    <w:p w:rsidR="00CC59FA" w:rsidP="00695CB5">
      <w:pPr>
        <w:pStyle w:val="ListParagraph"/>
        <w:numPr>
          <w:ilvl w:val="3"/>
          <w:numId w:val="100"/>
        </w:numPr>
        <w:tabs>
          <w:tab w:val="left" w:pos="1908"/>
        </w:tabs>
        <w:spacing w:line="329" w:lineRule="exact"/>
        <w:ind w:left="1908" w:hanging="1049"/>
        <w:rPr>
          <w:position w:val="1"/>
          <w:sz w:val="28"/>
        </w:rPr>
      </w:pPr>
      <w:r>
        <w:rPr>
          <w:spacing w:val="-2"/>
          <w:sz w:val="28"/>
        </w:rPr>
        <w:t>Предложение.</w:t>
      </w:r>
    </w:p>
    <w:p w:rsidR="00CC59FA">
      <w:pPr>
        <w:pStyle w:val="BodyText"/>
        <w:spacing w:before="150" w:line="355" w:lineRule="auto"/>
        <w:ind w:right="168"/>
      </w:pPr>
      <w:r>
        <w:t>Предложение. Основные признаки предложения: смысловая и интонационная законченность, грамматическая оформленность.</w:t>
      </w:r>
    </w:p>
    <w:p w:rsidR="00CC59FA">
      <w:pPr>
        <w:pStyle w:val="BodyText"/>
        <w:spacing w:line="352" w:lineRule="auto"/>
        <w:ind w:right="165"/>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CC59FA">
      <w:pPr>
        <w:pStyle w:val="BodyText"/>
        <w:spacing w:line="352" w:lineRule="auto"/>
        <w:ind w:right="162"/>
      </w:pPr>
      <w:r>
        <w:t xml:space="preserve">Употребление языковых форм выражения побуждения в побудительных </w:t>
      </w:r>
      <w:r>
        <w:rPr>
          <w:spacing w:val="-2"/>
        </w:rPr>
        <w:t>предложениях.</w:t>
      </w:r>
    </w:p>
    <w:p w:rsidR="00CC59FA">
      <w:pPr>
        <w:pStyle w:val="BodyText"/>
        <w:spacing w:line="352" w:lineRule="auto"/>
        <w:ind w:right="163"/>
      </w:pPr>
      <w:r>
        <w:t>Средства оформления предложения в устной и письменной речи (интонация, логическое ударение, знаки препинания).</w:t>
      </w:r>
    </w:p>
    <w:p w:rsidR="00CC59FA">
      <w:pPr>
        <w:pStyle w:val="BodyText"/>
        <w:spacing w:line="352" w:lineRule="auto"/>
        <w:ind w:left="859" w:right="165" w:firstLine="0"/>
      </w:pPr>
      <w:r>
        <w:t>Виды предложений по количеству грамматических основ (</w:t>
      </w:r>
      <w:r>
        <w:rPr>
          <w:position w:val="1"/>
        </w:rPr>
        <w:t>простые, сложные). Виды</w:t>
      </w:r>
      <w:r>
        <w:rPr>
          <w:spacing w:val="66"/>
          <w:w w:val="150"/>
          <w:position w:val="1"/>
        </w:rPr>
        <w:t xml:space="preserve"> </w:t>
      </w:r>
      <w:r>
        <w:rPr>
          <w:position w:val="1"/>
        </w:rPr>
        <w:t>простых</w:t>
      </w:r>
      <w:r>
        <w:rPr>
          <w:spacing w:val="68"/>
          <w:w w:val="150"/>
          <w:position w:val="1"/>
        </w:rPr>
        <w:t xml:space="preserve"> </w:t>
      </w:r>
      <w:r>
        <w:rPr>
          <w:position w:val="1"/>
        </w:rPr>
        <w:t>предложений</w:t>
      </w:r>
      <w:r>
        <w:rPr>
          <w:spacing w:val="72"/>
          <w:w w:val="150"/>
          <w:position w:val="1"/>
        </w:rPr>
        <w:t xml:space="preserve"> </w:t>
      </w:r>
      <w:r>
        <w:rPr>
          <w:position w:val="1"/>
        </w:rPr>
        <w:t>по</w:t>
      </w:r>
      <w:r>
        <w:rPr>
          <w:spacing w:val="73"/>
          <w:w w:val="150"/>
          <w:position w:val="1"/>
        </w:rPr>
        <w:t xml:space="preserve"> </w:t>
      </w:r>
      <w:r>
        <w:rPr>
          <w:position w:val="1"/>
        </w:rPr>
        <w:t>наличию</w:t>
      </w:r>
      <w:r>
        <w:rPr>
          <w:spacing w:val="72"/>
          <w:w w:val="150"/>
          <w:position w:val="1"/>
        </w:rPr>
        <w:t xml:space="preserve"> </w:t>
      </w:r>
      <w:r>
        <w:rPr>
          <w:position w:val="1"/>
        </w:rPr>
        <w:t>главных</w:t>
      </w:r>
      <w:r>
        <w:rPr>
          <w:spacing w:val="73"/>
          <w:w w:val="150"/>
          <w:position w:val="1"/>
        </w:rPr>
        <w:t xml:space="preserve"> </w:t>
      </w:r>
      <w:r>
        <w:rPr>
          <w:position w:val="1"/>
        </w:rPr>
        <w:t>членов</w:t>
      </w:r>
      <w:r>
        <w:rPr>
          <w:spacing w:val="73"/>
          <w:w w:val="150"/>
          <w:position w:val="1"/>
        </w:rPr>
        <w:t xml:space="preserve"> </w:t>
      </w:r>
      <w:r>
        <w:rPr>
          <w:spacing w:val="-2"/>
        </w:rPr>
        <w:t>(</w:t>
      </w:r>
      <w:r>
        <w:rPr>
          <w:spacing w:val="-2"/>
          <w:position w:val="1"/>
        </w:rPr>
        <w:t>двусоставные,</w:t>
      </w:r>
    </w:p>
    <w:p w:rsidR="00CC59FA">
      <w:pPr>
        <w:pStyle w:val="BodyText"/>
        <w:spacing w:line="317" w:lineRule="exact"/>
        <w:ind w:firstLine="0"/>
        <w:jc w:val="left"/>
      </w:pPr>
      <w:r>
        <w:rPr>
          <w:spacing w:val="-2"/>
        </w:rPr>
        <w:t>односоставные).</w:t>
      </w:r>
    </w:p>
    <w:p w:rsidR="00CC59FA">
      <w:pPr>
        <w:pStyle w:val="BodyText"/>
        <w:spacing w:before="154" w:line="352" w:lineRule="auto"/>
        <w:jc w:val="left"/>
      </w:pPr>
      <w:r>
        <w:t>Виды</w:t>
      </w:r>
      <w:r>
        <w:rPr>
          <w:spacing w:val="40"/>
        </w:rPr>
        <w:t xml:space="preserve"> </w:t>
      </w:r>
      <w:r>
        <w:t>предложений</w:t>
      </w:r>
      <w:r>
        <w:rPr>
          <w:spacing w:val="40"/>
        </w:rPr>
        <w:t xml:space="preserve"> </w:t>
      </w:r>
      <w:r>
        <w:t>по</w:t>
      </w:r>
      <w:r>
        <w:rPr>
          <w:spacing w:val="40"/>
        </w:rPr>
        <w:t xml:space="preserve"> </w:t>
      </w:r>
      <w:r>
        <w:t>наличию</w:t>
      </w:r>
      <w:r>
        <w:rPr>
          <w:spacing w:val="40"/>
        </w:rPr>
        <w:t xml:space="preserve"> </w:t>
      </w:r>
      <w:r>
        <w:t>второстепенных</w:t>
      </w:r>
      <w:r>
        <w:rPr>
          <w:spacing w:val="40"/>
        </w:rPr>
        <w:t xml:space="preserve"> </w:t>
      </w:r>
      <w:r>
        <w:t>членов</w:t>
      </w:r>
      <w:r>
        <w:rPr>
          <w:spacing w:val="40"/>
        </w:rPr>
        <w:t xml:space="preserve"> </w:t>
      </w:r>
      <w:r>
        <w:t xml:space="preserve">(распространённые, </w:t>
      </w:r>
      <w:r>
        <w:rPr>
          <w:spacing w:val="-2"/>
        </w:rPr>
        <w:t>нераспространённые).</w:t>
      </w:r>
    </w:p>
    <w:p w:rsidR="00CC59FA">
      <w:pPr>
        <w:pStyle w:val="BodyText"/>
        <w:spacing w:before="2"/>
        <w:ind w:left="858" w:firstLine="0"/>
        <w:jc w:val="left"/>
      </w:pPr>
      <w:r>
        <w:t>Предложения</w:t>
      </w:r>
      <w:r>
        <w:rPr>
          <w:spacing w:val="-3"/>
        </w:rPr>
        <w:t xml:space="preserve"> </w:t>
      </w:r>
      <w:r>
        <w:t>полные</w:t>
      </w:r>
      <w:r>
        <w:rPr>
          <w:spacing w:val="-3"/>
        </w:rPr>
        <w:t xml:space="preserve"> </w:t>
      </w:r>
      <w:r>
        <w:t>и</w:t>
      </w:r>
      <w:r>
        <w:rPr>
          <w:spacing w:val="1"/>
        </w:rPr>
        <w:t xml:space="preserve"> </w:t>
      </w:r>
      <w:r>
        <w:rPr>
          <w:spacing w:val="-2"/>
        </w:rPr>
        <w:t>неполные.</w:t>
      </w:r>
    </w:p>
    <w:p w:rsidR="00CC59FA">
      <w:pPr>
        <w:pStyle w:val="BodyText"/>
        <w:spacing w:before="150" w:line="352" w:lineRule="auto"/>
        <w:ind w:left="150"/>
        <w:jc w:val="left"/>
      </w:pPr>
      <w:r>
        <w:t>Употребление</w:t>
      </w:r>
      <w:r>
        <w:rPr>
          <w:spacing w:val="40"/>
        </w:rPr>
        <w:t xml:space="preserve"> </w:t>
      </w:r>
      <w:r>
        <w:t>неполных</w:t>
      </w:r>
      <w:r>
        <w:rPr>
          <w:spacing w:val="40"/>
        </w:rPr>
        <w:t xml:space="preserve"> </w:t>
      </w:r>
      <w:r>
        <w:t>предложений</w:t>
      </w:r>
      <w:r>
        <w:rPr>
          <w:spacing w:val="40"/>
        </w:rPr>
        <w:t xml:space="preserve"> </w:t>
      </w:r>
      <w:r>
        <w:t>в</w:t>
      </w:r>
      <w:r>
        <w:rPr>
          <w:spacing w:val="40"/>
        </w:rPr>
        <w:t xml:space="preserve"> </w:t>
      </w:r>
      <w:r>
        <w:t>диалогической</w:t>
      </w:r>
      <w:r>
        <w:rPr>
          <w:spacing w:val="40"/>
        </w:rPr>
        <w:t xml:space="preserve"> </w:t>
      </w:r>
      <w:r>
        <w:t>речи,</w:t>
      </w:r>
      <w:r>
        <w:rPr>
          <w:spacing w:val="40"/>
        </w:rPr>
        <w:t xml:space="preserve"> </w:t>
      </w:r>
      <w:r>
        <w:t>соблюдение</w:t>
      </w:r>
      <w:r>
        <w:rPr>
          <w:spacing w:val="40"/>
        </w:rPr>
        <w:t xml:space="preserve"> </w:t>
      </w:r>
      <w:r>
        <w:t>в устной речи интонации неполного предложения.</w:t>
      </w:r>
    </w:p>
    <w:p w:rsidR="00CC59FA">
      <w:pPr>
        <w:pStyle w:val="BodyText"/>
        <w:tabs>
          <w:tab w:val="left" w:pos="3379"/>
          <w:tab w:val="left" w:pos="5739"/>
          <w:tab w:val="left" w:pos="6363"/>
          <w:tab w:val="left" w:pos="8848"/>
        </w:tabs>
        <w:spacing w:before="1" w:line="352" w:lineRule="auto"/>
        <w:ind w:left="150" w:right="167"/>
        <w:jc w:val="left"/>
      </w:pPr>
      <w:r>
        <w:rPr>
          <w:spacing w:val="-2"/>
        </w:rPr>
        <w:t>Грамматические,</w:t>
      </w:r>
      <w:r>
        <w:tab/>
      </w:r>
      <w:r>
        <w:rPr>
          <w:spacing w:val="-2"/>
        </w:rPr>
        <w:t>интонационные</w:t>
      </w:r>
      <w:r>
        <w:tab/>
      </w:r>
      <w:r>
        <w:rPr>
          <w:spacing w:val="-10"/>
        </w:rPr>
        <w:t>и</w:t>
      </w:r>
      <w:r>
        <w:tab/>
      </w:r>
      <w:r>
        <w:rPr>
          <w:spacing w:val="-2"/>
        </w:rPr>
        <w:t>пунктуационные</w:t>
      </w:r>
      <w:r>
        <w:tab/>
      </w:r>
      <w:r>
        <w:rPr>
          <w:spacing w:val="-2"/>
        </w:rPr>
        <w:t xml:space="preserve">особенности </w:t>
      </w:r>
      <w:r>
        <w:t>предложений со словами да, нет.</w:t>
      </w:r>
    </w:p>
    <w:p w:rsidR="00CC59FA">
      <w:pPr>
        <w:pStyle w:val="BodyText"/>
        <w:spacing w:before="2"/>
        <w:ind w:left="858" w:firstLine="0"/>
        <w:jc w:val="left"/>
      </w:pPr>
      <w:r>
        <w:t>Нормы</w:t>
      </w:r>
      <w:r>
        <w:rPr>
          <w:spacing w:val="-2"/>
        </w:rPr>
        <w:t xml:space="preserve"> </w:t>
      </w:r>
      <w:r>
        <w:t>построения</w:t>
      </w:r>
      <w:r>
        <w:rPr>
          <w:spacing w:val="-1"/>
        </w:rPr>
        <w:t xml:space="preserve"> </w:t>
      </w:r>
      <w:r>
        <w:t>простого</w:t>
      </w:r>
      <w:r>
        <w:rPr>
          <w:spacing w:val="-4"/>
        </w:rPr>
        <w:t xml:space="preserve"> </w:t>
      </w:r>
      <w:r>
        <w:t>предложения,</w:t>
      </w:r>
      <w:r>
        <w:rPr>
          <w:spacing w:val="-2"/>
        </w:rPr>
        <w:t xml:space="preserve"> </w:t>
      </w:r>
      <w:r>
        <w:t>использования</w:t>
      </w:r>
      <w:r>
        <w:rPr>
          <w:spacing w:val="-5"/>
        </w:rPr>
        <w:t xml:space="preserve"> </w:t>
      </w:r>
      <w:r>
        <w:rPr>
          <w:spacing w:val="-2"/>
        </w:rPr>
        <w:t>инверсии.</w:t>
      </w:r>
    </w:p>
    <w:p w:rsidR="00CC59FA" w:rsidP="00695CB5">
      <w:pPr>
        <w:pStyle w:val="ListParagraph"/>
        <w:numPr>
          <w:ilvl w:val="3"/>
          <w:numId w:val="100"/>
        </w:numPr>
        <w:tabs>
          <w:tab w:val="left" w:pos="1908"/>
        </w:tabs>
        <w:spacing w:before="150" w:line="352" w:lineRule="auto"/>
        <w:ind w:left="858" w:right="4849" w:firstLine="0"/>
        <w:rPr>
          <w:sz w:val="28"/>
        </w:rPr>
      </w:pPr>
      <w:r>
        <w:rPr>
          <w:sz w:val="28"/>
        </w:rPr>
        <w:t>Двусоставное предложение. 19.9.5.4.1.</w:t>
      </w:r>
      <w:r>
        <w:rPr>
          <w:spacing w:val="-13"/>
          <w:sz w:val="28"/>
        </w:rPr>
        <w:t xml:space="preserve"> </w:t>
      </w:r>
      <w:r>
        <w:rPr>
          <w:sz w:val="28"/>
        </w:rPr>
        <w:t>Главные</w:t>
      </w:r>
      <w:r>
        <w:rPr>
          <w:spacing w:val="-9"/>
          <w:sz w:val="28"/>
        </w:rPr>
        <w:t xml:space="preserve"> </w:t>
      </w:r>
      <w:r>
        <w:rPr>
          <w:sz w:val="28"/>
        </w:rPr>
        <w:t>члены</w:t>
      </w:r>
      <w:r>
        <w:rPr>
          <w:spacing w:val="-12"/>
          <w:sz w:val="28"/>
        </w:rPr>
        <w:t xml:space="preserve"> </w:t>
      </w:r>
      <w:r>
        <w:rPr>
          <w:sz w:val="28"/>
        </w:rPr>
        <w:t>предложения.</w:t>
      </w:r>
    </w:p>
    <w:p w:rsidR="00CC59FA">
      <w:pPr>
        <w:spacing w:line="352" w:lineRule="auto"/>
        <w:rPr>
          <w:sz w:val="28"/>
        </w:rPr>
        <w:sectPr>
          <w:pgSz w:w="11910" w:h="16840"/>
          <w:pgMar w:top="1040" w:right="400" w:bottom="740" w:left="980" w:header="578" w:footer="547" w:gutter="0"/>
          <w:cols w:space="720"/>
        </w:sectPr>
      </w:pPr>
    </w:p>
    <w:p w:rsidR="00CC59FA">
      <w:pPr>
        <w:pStyle w:val="BodyText"/>
        <w:spacing w:before="86" w:line="355" w:lineRule="auto"/>
        <w:ind w:left="860" w:right="2599" w:firstLine="0"/>
      </w:pPr>
      <w:r>
        <w:t>Подлежащее</w:t>
      </w:r>
      <w:r>
        <w:rPr>
          <w:spacing w:val="-5"/>
        </w:rPr>
        <w:t xml:space="preserve"> </w:t>
      </w:r>
      <w:r>
        <w:t>и</w:t>
      </w:r>
      <w:r>
        <w:rPr>
          <w:spacing w:val="-6"/>
        </w:rPr>
        <w:t xml:space="preserve"> </w:t>
      </w:r>
      <w:r>
        <w:t>сказуемое</w:t>
      </w:r>
      <w:r>
        <w:rPr>
          <w:spacing w:val="-5"/>
        </w:rPr>
        <w:t xml:space="preserve"> </w:t>
      </w:r>
      <w:r>
        <w:t>как</w:t>
      </w:r>
      <w:r>
        <w:rPr>
          <w:spacing w:val="-9"/>
        </w:rPr>
        <w:t xml:space="preserve"> </w:t>
      </w:r>
      <w:r>
        <w:t>главные</w:t>
      </w:r>
      <w:r>
        <w:rPr>
          <w:spacing w:val="-5"/>
        </w:rPr>
        <w:t xml:space="preserve"> </w:t>
      </w:r>
      <w:r>
        <w:t>члены</w:t>
      </w:r>
      <w:r>
        <w:rPr>
          <w:spacing w:val="-9"/>
        </w:rPr>
        <w:t xml:space="preserve"> </w:t>
      </w:r>
      <w:r>
        <w:t>предложения. Способы выражения подлежащего.</w:t>
      </w:r>
    </w:p>
    <w:p w:rsidR="00CC59FA">
      <w:pPr>
        <w:pStyle w:val="BodyText"/>
        <w:spacing w:line="355" w:lineRule="auto"/>
        <w:ind w:right="165"/>
      </w:pPr>
      <w:r>
        <w:t>Виды сказуемого (простое глагольное, составное глагольное, составное именное) и способы его выражения.</w:t>
      </w:r>
    </w:p>
    <w:p w:rsidR="00CC59FA">
      <w:pPr>
        <w:pStyle w:val="BodyText"/>
        <w:spacing w:line="317" w:lineRule="exact"/>
        <w:ind w:left="859" w:firstLine="0"/>
      </w:pPr>
      <w:r>
        <w:t>Тире между</w:t>
      </w:r>
      <w:r>
        <w:rPr>
          <w:spacing w:val="-2"/>
        </w:rPr>
        <w:t xml:space="preserve"> </w:t>
      </w:r>
      <w:r>
        <w:t>подлежащим</w:t>
      </w:r>
      <w:r>
        <w:rPr>
          <w:spacing w:val="-4"/>
        </w:rPr>
        <w:t xml:space="preserve"> </w:t>
      </w:r>
      <w:r>
        <w:t xml:space="preserve">и </w:t>
      </w:r>
      <w:r>
        <w:rPr>
          <w:spacing w:val="-2"/>
        </w:rPr>
        <w:t>сказуемым.</w:t>
      </w:r>
    </w:p>
    <w:p w:rsidR="00CC59FA">
      <w:pPr>
        <w:pStyle w:val="BodyText"/>
        <w:spacing w:before="146" w:line="352" w:lineRule="auto"/>
        <w:ind w:right="162"/>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CC59FA">
      <w:pPr>
        <w:pStyle w:val="BodyText"/>
        <w:spacing w:before="4" w:line="352" w:lineRule="auto"/>
        <w:ind w:left="859" w:right="3880" w:firstLine="0"/>
      </w:pPr>
      <w:r>
        <w:t>19.9.5.4.2.</w:t>
      </w:r>
      <w:r>
        <w:rPr>
          <w:spacing w:val="-10"/>
        </w:rPr>
        <w:t xml:space="preserve"> </w:t>
      </w:r>
      <w:r>
        <w:t>Второстепенные</w:t>
      </w:r>
      <w:r>
        <w:rPr>
          <w:spacing w:val="-9"/>
        </w:rPr>
        <w:t xml:space="preserve"> </w:t>
      </w:r>
      <w:r>
        <w:t>члены</w:t>
      </w:r>
      <w:r>
        <w:rPr>
          <w:spacing w:val="-13"/>
        </w:rPr>
        <w:t xml:space="preserve"> </w:t>
      </w:r>
      <w:r>
        <w:t>предложения. Второстепенные члены предложения, их виды.</w:t>
      </w:r>
    </w:p>
    <w:p w:rsidR="00CC59FA">
      <w:pPr>
        <w:pStyle w:val="BodyText"/>
        <w:spacing w:line="355" w:lineRule="auto"/>
        <w:ind w:right="157"/>
      </w:pPr>
      <w:r>
        <w:t>Определение как второстепенный член предложения. Определения согласованные и несогласованные.</w:t>
      </w:r>
    </w:p>
    <w:p w:rsidR="00CC59FA">
      <w:pPr>
        <w:pStyle w:val="BodyText"/>
        <w:spacing w:line="355" w:lineRule="auto"/>
        <w:ind w:right="169"/>
      </w:pPr>
      <w:r>
        <w:t>Приложение как особый вид определения. Дополнение как второстепенный член предложения. Дополнения прямые и косвенные.</w:t>
      </w:r>
    </w:p>
    <w:p w:rsidR="00CC59FA">
      <w:pPr>
        <w:pStyle w:val="BodyText"/>
        <w:spacing w:line="352" w:lineRule="auto"/>
        <w:ind w:right="160"/>
      </w:pPr>
      <w:r>
        <w:t>Обстоятельство как второстепенный член предложения. Виды обстоятельств (места, времени, причины, цели, образа действия, меры и степени, условия,</w:t>
      </w:r>
      <w:r>
        <w:rPr>
          <w:spacing w:val="40"/>
        </w:rPr>
        <w:t xml:space="preserve"> </w:t>
      </w:r>
      <w:r>
        <w:rPr>
          <w:spacing w:val="-2"/>
        </w:rPr>
        <w:t>уступки).</w:t>
      </w:r>
    </w:p>
    <w:p w:rsidR="00CC59FA" w:rsidP="00695CB5">
      <w:pPr>
        <w:pStyle w:val="ListParagraph"/>
        <w:numPr>
          <w:ilvl w:val="3"/>
          <w:numId w:val="100"/>
        </w:numPr>
        <w:tabs>
          <w:tab w:val="left" w:pos="1908"/>
        </w:tabs>
        <w:ind w:left="1908" w:hanging="1049"/>
        <w:jc w:val="both"/>
        <w:rPr>
          <w:position w:val="1"/>
          <w:sz w:val="28"/>
        </w:rPr>
      </w:pPr>
      <w:r>
        <w:rPr>
          <w:sz w:val="28"/>
        </w:rPr>
        <w:t>Односоставные</w:t>
      </w:r>
      <w:r>
        <w:rPr>
          <w:spacing w:val="-5"/>
          <w:sz w:val="28"/>
        </w:rPr>
        <w:t xml:space="preserve"> </w:t>
      </w:r>
      <w:r>
        <w:rPr>
          <w:spacing w:val="-2"/>
          <w:sz w:val="28"/>
        </w:rPr>
        <w:t>предложения.</w:t>
      </w:r>
    </w:p>
    <w:p w:rsidR="00CC59FA">
      <w:pPr>
        <w:pStyle w:val="BodyText"/>
        <w:spacing w:before="140"/>
        <w:ind w:left="859" w:firstLine="0"/>
        <w:jc w:val="left"/>
      </w:pPr>
      <w:r>
        <w:t>Односоставные</w:t>
      </w:r>
      <w:r>
        <w:rPr>
          <w:spacing w:val="-7"/>
        </w:rPr>
        <w:t xml:space="preserve"> </w:t>
      </w:r>
      <w:r>
        <w:t>предложения,</w:t>
      </w:r>
      <w:r>
        <w:rPr>
          <w:spacing w:val="-2"/>
        </w:rPr>
        <w:t xml:space="preserve"> </w:t>
      </w:r>
      <w:r>
        <w:t>их</w:t>
      </w:r>
      <w:r>
        <w:rPr>
          <w:spacing w:val="-7"/>
        </w:rPr>
        <w:t xml:space="preserve"> </w:t>
      </w:r>
      <w:r>
        <w:t>грамматические</w:t>
      </w:r>
      <w:r>
        <w:rPr>
          <w:spacing w:val="-4"/>
        </w:rPr>
        <w:t xml:space="preserve"> </w:t>
      </w:r>
      <w:r>
        <w:rPr>
          <w:spacing w:val="-2"/>
        </w:rPr>
        <w:t>признаки.</w:t>
      </w:r>
    </w:p>
    <w:p w:rsidR="00CC59FA">
      <w:pPr>
        <w:pStyle w:val="BodyText"/>
        <w:tabs>
          <w:tab w:val="left" w:pos="3079"/>
          <w:tab w:val="left" w:pos="4407"/>
          <w:tab w:val="left" w:pos="6462"/>
          <w:tab w:val="left" w:pos="8306"/>
          <w:tab w:val="left" w:pos="8698"/>
        </w:tabs>
        <w:spacing w:before="150" w:line="355" w:lineRule="auto"/>
        <w:ind w:right="167"/>
        <w:jc w:val="left"/>
      </w:pPr>
      <w:r>
        <w:rPr>
          <w:spacing w:val="-2"/>
        </w:rPr>
        <w:t>Грамматические</w:t>
      </w:r>
      <w:r>
        <w:tab/>
      </w:r>
      <w:r>
        <w:rPr>
          <w:spacing w:val="-2"/>
        </w:rPr>
        <w:t>различия</w:t>
      </w:r>
      <w:r>
        <w:tab/>
      </w:r>
      <w:r>
        <w:rPr>
          <w:spacing w:val="-2"/>
        </w:rPr>
        <w:t>односоставных</w:t>
      </w:r>
      <w:r>
        <w:tab/>
      </w:r>
      <w:r>
        <w:rPr>
          <w:spacing w:val="-2"/>
        </w:rPr>
        <w:t>предложений</w:t>
      </w:r>
      <w:r>
        <w:tab/>
      </w:r>
      <w:r>
        <w:rPr>
          <w:spacing w:val="-10"/>
        </w:rPr>
        <w:t>и</w:t>
      </w:r>
      <w:r>
        <w:tab/>
      </w:r>
      <w:r>
        <w:rPr>
          <w:spacing w:val="-2"/>
        </w:rPr>
        <w:t xml:space="preserve">двусоставных </w:t>
      </w:r>
      <w:r>
        <w:t>неполных предложений.</w:t>
      </w:r>
    </w:p>
    <w:p w:rsidR="00CC59FA">
      <w:pPr>
        <w:pStyle w:val="BodyText"/>
        <w:tabs>
          <w:tab w:val="left" w:pos="1907"/>
          <w:tab w:val="left" w:pos="4103"/>
          <w:tab w:val="left" w:pos="6159"/>
          <w:tab w:val="left" w:pos="7780"/>
        </w:tabs>
        <w:spacing w:line="355" w:lineRule="auto"/>
        <w:ind w:right="172" w:firstLine="707"/>
        <w:jc w:val="left"/>
      </w:pPr>
      <w:r>
        <w:rPr>
          <w:spacing w:val="-4"/>
        </w:rPr>
        <w:t>Виды</w:t>
      </w:r>
      <w:r>
        <w:tab/>
      </w:r>
      <w:r>
        <w:rPr>
          <w:spacing w:val="-2"/>
        </w:rPr>
        <w:t>односоставных</w:t>
      </w:r>
      <w:r>
        <w:tab/>
      </w:r>
      <w:r>
        <w:rPr>
          <w:spacing w:val="-2"/>
        </w:rPr>
        <w:t>предложений:</w:t>
      </w:r>
      <w:r>
        <w:tab/>
      </w:r>
      <w:r>
        <w:rPr>
          <w:spacing w:val="-2"/>
        </w:rPr>
        <w:t>назывные,</w:t>
      </w:r>
      <w:r>
        <w:tab/>
      </w:r>
      <w:r>
        <w:rPr>
          <w:spacing w:val="-2"/>
        </w:rPr>
        <w:t xml:space="preserve">определённо-личные, </w:t>
      </w:r>
      <w:r>
        <w:t>неопределённо-личные, обобщённо-личные, безличные предложения.</w:t>
      </w:r>
    </w:p>
    <w:p w:rsidR="00CC59FA">
      <w:pPr>
        <w:pStyle w:val="BodyText"/>
        <w:spacing w:line="352" w:lineRule="auto"/>
        <w:ind w:left="859" w:firstLine="0"/>
        <w:jc w:val="left"/>
      </w:pPr>
      <w:r>
        <w:t>Синтаксическая</w:t>
      </w:r>
      <w:r>
        <w:rPr>
          <w:spacing w:val="-6"/>
        </w:rPr>
        <w:t xml:space="preserve"> </w:t>
      </w:r>
      <w:r>
        <w:t>синонимия</w:t>
      </w:r>
      <w:r>
        <w:rPr>
          <w:spacing w:val="-10"/>
        </w:rPr>
        <w:t xml:space="preserve"> </w:t>
      </w:r>
      <w:r>
        <w:t>односоставных</w:t>
      </w:r>
      <w:r>
        <w:rPr>
          <w:spacing w:val="-9"/>
        </w:rPr>
        <w:t xml:space="preserve"> </w:t>
      </w:r>
      <w:r>
        <w:t>и</w:t>
      </w:r>
      <w:r>
        <w:rPr>
          <w:spacing w:val="-7"/>
        </w:rPr>
        <w:t xml:space="preserve"> </w:t>
      </w:r>
      <w:r>
        <w:t>двусоставных</w:t>
      </w:r>
      <w:r>
        <w:rPr>
          <w:spacing w:val="-9"/>
        </w:rPr>
        <w:t xml:space="preserve"> </w:t>
      </w:r>
      <w:r>
        <w:t>предложений. Употребление односоставных предложений в речи.</w:t>
      </w:r>
    </w:p>
    <w:p w:rsidR="00CC59FA" w:rsidP="00695CB5">
      <w:pPr>
        <w:pStyle w:val="ListParagraph"/>
        <w:numPr>
          <w:ilvl w:val="3"/>
          <w:numId w:val="100"/>
        </w:numPr>
        <w:tabs>
          <w:tab w:val="left" w:pos="1908"/>
        </w:tabs>
        <w:spacing w:line="352" w:lineRule="auto"/>
        <w:ind w:left="859" w:right="3700" w:firstLine="0"/>
        <w:rPr>
          <w:sz w:val="28"/>
        </w:rPr>
      </w:pPr>
      <w:r>
        <w:rPr>
          <w:sz w:val="28"/>
        </w:rPr>
        <w:t>Простое осложнённое предложение. 19.9.5.6.1.</w:t>
      </w:r>
      <w:r>
        <w:rPr>
          <w:spacing w:val="-9"/>
          <w:sz w:val="28"/>
        </w:rPr>
        <w:t xml:space="preserve"> </w:t>
      </w:r>
      <w:r>
        <w:rPr>
          <w:sz w:val="28"/>
        </w:rPr>
        <w:t>Предложения</w:t>
      </w:r>
      <w:r>
        <w:rPr>
          <w:spacing w:val="-11"/>
          <w:sz w:val="28"/>
        </w:rPr>
        <w:t xml:space="preserve"> </w:t>
      </w:r>
      <w:r>
        <w:rPr>
          <w:sz w:val="28"/>
        </w:rPr>
        <w:t>с</w:t>
      </w:r>
      <w:r>
        <w:rPr>
          <w:spacing w:val="-8"/>
          <w:sz w:val="28"/>
        </w:rPr>
        <w:t xml:space="preserve"> </w:t>
      </w:r>
      <w:r>
        <w:rPr>
          <w:sz w:val="28"/>
        </w:rPr>
        <w:t>однородными</w:t>
      </w:r>
      <w:r>
        <w:rPr>
          <w:spacing w:val="-9"/>
          <w:sz w:val="28"/>
        </w:rPr>
        <w:t xml:space="preserve"> </w:t>
      </w:r>
      <w:r>
        <w:rPr>
          <w:sz w:val="28"/>
        </w:rPr>
        <w:t>членами.</w:t>
      </w:r>
    </w:p>
    <w:p w:rsidR="00CC59FA">
      <w:pPr>
        <w:pStyle w:val="BodyText"/>
        <w:spacing w:line="352" w:lineRule="auto"/>
        <w:ind w:left="859" w:right="2092" w:firstLine="0"/>
      </w:pPr>
      <w:r>
        <w:t>Однородные</w:t>
      </w:r>
      <w:r>
        <w:rPr>
          <w:spacing w:val="-5"/>
        </w:rPr>
        <w:t xml:space="preserve"> </w:t>
      </w:r>
      <w:r>
        <w:t>члены</w:t>
      </w:r>
      <w:r>
        <w:rPr>
          <w:spacing w:val="-5"/>
        </w:rPr>
        <w:t xml:space="preserve"> </w:t>
      </w:r>
      <w:r>
        <w:t>предложения,</w:t>
      </w:r>
      <w:r>
        <w:rPr>
          <w:spacing w:val="-2"/>
        </w:rPr>
        <w:t xml:space="preserve"> </w:t>
      </w:r>
      <w:r>
        <w:t>их</w:t>
      </w:r>
      <w:r>
        <w:rPr>
          <w:spacing w:val="-5"/>
        </w:rPr>
        <w:t xml:space="preserve"> </w:t>
      </w:r>
      <w:r>
        <w:t>признаки,</w:t>
      </w:r>
      <w:r>
        <w:rPr>
          <w:spacing w:val="-2"/>
        </w:rPr>
        <w:t xml:space="preserve"> </w:t>
      </w:r>
      <w:r>
        <w:t>средства</w:t>
      </w:r>
      <w:r>
        <w:rPr>
          <w:spacing w:val="-1"/>
        </w:rPr>
        <w:t xml:space="preserve"> </w:t>
      </w:r>
      <w:r>
        <w:t>связи. Союзная</w:t>
      </w:r>
      <w:r>
        <w:rPr>
          <w:spacing w:val="-8"/>
        </w:rPr>
        <w:t xml:space="preserve"> </w:t>
      </w:r>
      <w:r>
        <w:t>и</w:t>
      </w:r>
      <w:r>
        <w:rPr>
          <w:spacing w:val="-5"/>
        </w:rPr>
        <w:t xml:space="preserve"> </w:t>
      </w:r>
      <w:r>
        <w:t>бессоюзная</w:t>
      </w:r>
      <w:r>
        <w:rPr>
          <w:spacing w:val="-4"/>
        </w:rPr>
        <w:t xml:space="preserve"> </w:t>
      </w:r>
      <w:r>
        <w:t>связь</w:t>
      </w:r>
      <w:r>
        <w:rPr>
          <w:spacing w:val="-7"/>
        </w:rPr>
        <w:t xml:space="preserve"> </w:t>
      </w:r>
      <w:r>
        <w:t>однородных</w:t>
      </w:r>
      <w:r>
        <w:rPr>
          <w:spacing w:val="-4"/>
        </w:rPr>
        <w:t xml:space="preserve"> </w:t>
      </w:r>
      <w:r>
        <w:t>членов</w:t>
      </w:r>
      <w:r>
        <w:rPr>
          <w:spacing w:val="-8"/>
        </w:rPr>
        <w:t xml:space="preserve"> </w:t>
      </w:r>
      <w:r>
        <w:t>предложения. Однородные и неоднородные определения.</w:t>
      </w:r>
    </w:p>
    <w:p w:rsidR="00CC59FA">
      <w:pPr>
        <w:spacing w:line="352" w:lineRule="auto"/>
        <w:sectPr>
          <w:pgSz w:w="11910" w:h="16840"/>
          <w:pgMar w:top="1040" w:right="400" w:bottom="740" w:left="980" w:header="578" w:footer="547" w:gutter="0"/>
          <w:cols w:space="720"/>
        </w:sectPr>
      </w:pPr>
    </w:p>
    <w:p w:rsidR="00CC59FA">
      <w:pPr>
        <w:pStyle w:val="BodyText"/>
        <w:spacing w:before="86"/>
        <w:ind w:left="860" w:firstLine="0"/>
      </w:pPr>
      <w:r>
        <w:t>Предложения</w:t>
      </w:r>
      <w:r>
        <w:rPr>
          <w:spacing w:val="-9"/>
        </w:rPr>
        <w:t xml:space="preserve"> </w:t>
      </w:r>
      <w:r>
        <w:t>с</w:t>
      </w:r>
      <w:r>
        <w:rPr>
          <w:spacing w:val="-2"/>
        </w:rPr>
        <w:t xml:space="preserve"> </w:t>
      </w:r>
      <w:r>
        <w:t>обобщающими словами при</w:t>
      </w:r>
      <w:r>
        <w:rPr>
          <w:spacing w:val="1"/>
        </w:rPr>
        <w:t xml:space="preserve"> </w:t>
      </w:r>
      <w:r>
        <w:t>однородных</w:t>
      </w:r>
      <w:r>
        <w:rPr>
          <w:spacing w:val="-6"/>
        </w:rPr>
        <w:t xml:space="preserve"> </w:t>
      </w:r>
      <w:r>
        <w:rPr>
          <w:spacing w:val="-2"/>
        </w:rPr>
        <w:t>членах.</w:t>
      </w:r>
    </w:p>
    <w:p w:rsidR="00CC59FA">
      <w:pPr>
        <w:pStyle w:val="BodyText"/>
        <w:spacing w:before="154" w:line="352" w:lineRule="auto"/>
        <w:ind w:left="152" w:right="166" w:firstLine="707"/>
      </w:pPr>
      <w:r>
        <w:t>Нормы построения предложений с однородными членами, связанными двойными союзами не только… но и, как…так и.</w:t>
      </w:r>
    </w:p>
    <w:p w:rsidR="00CC59FA">
      <w:pPr>
        <w:pStyle w:val="BodyText"/>
        <w:spacing w:before="2" w:line="352" w:lineRule="auto"/>
        <w:ind w:right="163"/>
      </w:pPr>
      <w:r>
        <w:t>Правила постановки знаков препинания в предложениях с однородными членами, связанными попарно, с</w:t>
      </w:r>
      <w:r>
        <w:rPr>
          <w:spacing w:val="-2"/>
        </w:rPr>
        <w:t xml:space="preserve"> </w:t>
      </w:r>
      <w:r>
        <w:t>помощью повторяющихся союзов</w:t>
      </w:r>
      <w:r>
        <w:rPr>
          <w:spacing w:val="-2"/>
        </w:rPr>
        <w:t xml:space="preserve"> </w:t>
      </w:r>
      <w:r>
        <w:t>(и... и, или... или, либo... либo, ни...ни, тo... тo).</w:t>
      </w:r>
    </w:p>
    <w:p w:rsidR="00CC59FA">
      <w:pPr>
        <w:pStyle w:val="BodyText"/>
        <w:spacing w:line="352" w:lineRule="auto"/>
        <w:ind w:right="167"/>
      </w:pPr>
      <w:r>
        <w:t>Правила постановки знаков препинания в предложениях с обобщающими словами при однородных членах.</w:t>
      </w:r>
    </w:p>
    <w:p w:rsidR="00CC59FA">
      <w:pPr>
        <w:pStyle w:val="BodyText"/>
        <w:spacing w:before="2" w:line="352" w:lineRule="auto"/>
        <w:ind w:left="152" w:right="165" w:firstLine="707"/>
      </w:pPr>
      <w:r>
        <w:t>Правила постановки знаков препинания в простом и сложном предложениях с союзом и.</w:t>
      </w:r>
    </w:p>
    <w:p w:rsidR="00CC59FA">
      <w:pPr>
        <w:pStyle w:val="BodyText"/>
        <w:spacing w:line="320" w:lineRule="exact"/>
        <w:ind w:left="859" w:firstLine="0"/>
      </w:pPr>
      <w:r>
        <w:t>19.9.5.6.2.</w:t>
      </w:r>
      <w:r>
        <w:rPr>
          <w:spacing w:val="-5"/>
        </w:rPr>
        <w:t xml:space="preserve"> </w:t>
      </w:r>
      <w:r>
        <w:t>Предложения</w:t>
      </w:r>
      <w:r>
        <w:rPr>
          <w:spacing w:val="-5"/>
        </w:rPr>
        <w:t xml:space="preserve"> </w:t>
      </w:r>
      <w:r>
        <w:t>с</w:t>
      </w:r>
      <w:r>
        <w:rPr>
          <w:spacing w:val="-2"/>
        </w:rPr>
        <w:t xml:space="preserve"> </w:t>
      </w:r>
      <w:r>
        <w:t>обособленными</w:t>
      </w:r>
      <w:r>
        <w:rPr>
          <w:spacing w:val="-2"/>
        </w:rPr>
        <w:t xml:space="preserve"> членами.</w:t>
      </w:r>
    </w:p>
    <w:p w:rsidR="00CC59FA">
      <w:pPr>
        <w:pStyle w:val="BodyText"/>
        <w:spacing w:before="154" w:line="352" w:lineRule="auto"/>
        <w:ind w:right="165"/>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C59FA">
      <w:pPr>
        <w:pStyle w:val="BodyText"/>
        <w:spacing w:line="352" w:lineRule="auto"/>
        <w:ind w:right="164"/>
      </w:pPr>
      <w:r>
        <w:t xml:space="preserve">Уточняющие члены предложения, пояснительные и присоединительные </w:t>
      </w:r>
      <w:r>
        <w:rPr>
          <w:spacing w:val="-2"/>
        </w:rPr>
        <w:t>конструкции.</w:t>
      </w:r>
    </w:p>
    <w:p w:rsidR="00CC59FA">
      <w:pPr>
        <w:pStyle w:val="BodyText"/>
        <w:spacing w:before="1" w:line="352" w:lineRule="auto"/>
        <w:ind w:right="165"/>
      </w:pPr>
      <w:r>
        <w:t xml:space="preserve">Правила постановки знаков препинания в предложениях со сравнительным </w:t>
      </w:r>
      <w:r>
        <w:rPr>
          <w:position w:val="1"/>
        </w:rPr>
        <w:t xml:space="preserve">оборотом; правила обособления согласованных </w:t>
      </w:r>
      <w:r>
        <w:t>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C59FA">
      <w:pPr>
        <w:pStyle w:val="BodyText"/>
        <w:spacing w:before="4" w:line="352" w:lineRule="auto"/>
        <w:ind w:left="152" w:right="168"/>
      </w:pPr>
      <w:r>
        <w:rPr>
          <w:position w:val="1"/>
        </w:rPr>
        <w:t>19.9.5.6.3.</w:t>
      </w:r>
      <w:r>
        <w:rPr>
          <w:spacing w:val="-2"/>
          <w:position w:val="1"/>
        </w:rPr>
        <w:t xml:space="preserve"> </w:t>
      </w:r>
      <w:r>
        <w:t xml:space="preserve">Предложения с обращениями, вводными и вставными </w:t>
      </w:r>
      <w:r>
        <w:rPr>
          <w:spacing w:val="-2"/>
        </w:rPr>
        <w:t>конструкциями.</w:t>
      </w:r>
    </w:p>
    <w:p w:rsidR="00CC59FA">
      <w:pPr>
        <w:pStyle w:val="BodyText"/>
        <w:spacing w:line="355" w:lineRule="auto"/>
        <w:ind w:left="152" w:right="167" w:firstLine="707"/>
      </w:pPr>
      <w:r>
        <w:t>Обращение. Основные функции обращения. Распространённое и нераспространённое обращение.</w:t>
      </w:r>
    </w:p>
    <w:p w:rsidR="00CC59FA">
      <w:pPr>
        <w:pStyle w:val="BodyText"/>
        <w:spacing w:line="317" w:lineRule="exact"/>
        <w:ind w:left="860" w:firstLine="0"/>
      </w:pPr>
      <w:r>
        <w:t>Вводные</w:t>
      </w:r>
      <w:r>
        <w:rPr>
          <w:spacing w:val="-1"/>
        </w:rPr>
        <w:t xml:space="preserve"> </w:t>
      </w:r>
      <w:r>
        <w:rPr>
          <w:spacing w:val="-2"/>
        </w:rPr>
        <w:t>конструкции.</w:t>
      </w:r>
    </w:p>
    <w:p w:rsidR="00CC59FA">
      <w:pPr>
        <w:pStyle w:val="BodyText"/>
        <w:spacing w:before="147" w:line="352" w:lineRule="auto"/>
        <w:ind w:left="152" w:right="166"/>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CC59FA">
      <w:pPr>
        <w:pStyle w:val="BodyText"/>
        <w:spacing w:before="1"/>
        <w:ind w:left="860" w:firstLine="0"/>
      </w:pPr>
      <w:r>
        <w:t>Вставные</w:t>
      </w:r>
      <w:r>
        <w:rPr>
          <w:spacing w:val="1"/>
        </w:rPr>
        <w:t xml:space="preserve"> </w:t>
      </w:r>
      <w:r>
        <w:rPr>
          <w:spacing w:val="-2"/>
        </w:rPr>
        <w:t>конструкции.</w:t>
      </w:r>
    </w:p>
    <w:p w:rsidR="00CC59FA">
      <w:pPr>
        <w:pStyle w:val="BodyText"/>
        <w:spacing w:before="154"/>
        <w:ind w:left="860" w:firstLine="0"/>
      </w:pPr>
      <w:r>
        <w:t>Омонимия</w:t>
      </w:r>
      <w:r>
        <w:rPr>
          <w:spacing w:val="68"/>
        </w:rPr>
        <w:t xml:space="preserve">  </w:t>
      </w:r>
      <w:r>
        <w:t>членов</w:t>
      </w:r>
      <w:r>
        <w:rPr>
          <w:spacing w:val="69"/>
        </w:rPr>
        <w:t xml:space="preserve">  </w:t>
      </w:r>
      <w:r>
        <w:t>предложения</w:t>
      </w:r>
      <w:r>
        <w:rPr>
          <w:spacing w:val="70"/>
        </w:rPr>
        <w:t xml:space="preserve">  </w:t>
      </w:r>
      <w:r>
        <w:t>и</w:t>
      </w:r>
      <w:r>
        <w:rPr>
          <w:spacing w:val="72"/>
        </w:rPr>
        <w:t xml:space="preserve">  </w:t>
      </w:r>
      <w:r>
        <w:t>вводных</w:t>
      </w:r>
      <w:r>
        <w:rPr>
          <w:spacing w:val="69"/>
        </w:rPr>
        <w:t xml:space="preserve">  </w:t>
      </w:r>
      <w:r>
        <w:t>слов,</w:t>
      </w:r>
      <w:r>
        <w:rPr>
          <w:spacing w:val="72"/>
        </w:rPr>
        <w:t xml:space="preserve">  </w:t>
      </w:r>
      <w:r>
        <w:t>словосочетаний</w:t>
      </w:r>
      <w:r>
        <w:rPr>
          <w:spacing w:val="71"/>
        </w:rPr>
        <w:t xml:space="preserve">  </w:t>
      </w:r>
      <w:r>
        <w:rPr>
          <w:spacing w:val="-10"/>
        </w:rPr>
        <w:t>и</w:t>
      </w:r>
    </w:p>
    <w:p w:rsidR="00CC59FA">
      <w:pPr>
        <w:sectPr>
          <w:pgSz w:w="11910" w:h="16840"/>
          <w:pgMar w:top="1040" w:right="400" w:bottom="740" w:left="980" w:header="578" w:footer="547" w:gutter="0"/>
          <w:cols w:space="720"/>
        </w:sectPr>
      </w:pPr>
    </w:p>
    <w:p w:rsidR="00CC59FA">
      <w:pPr>
        <w:pStyle w:val="BodyText"/>
        <w:spacing w:before="86"/>
        <w:ind w:left="152" w:firstLine="0"/>
        <w:jc w:val="left"/>
      </w:pPr>
      <w:r>
        <w:rPr>
          <w:spacing w:val="-2"/>
        </w:rPr>
        <w:t>предложений.</w:t>
      </w:r>
    </w:p>
    <w:p w:rsidR="00CC59FA">
      <w:pPr>
        <w:pStyle w:val="BodyText"/>
        <w:spacing w:before="154" w:line="352" w:lineRule="auto"/>
        <w:ind w:left="152" w:right="164" w:firstLine="707"/>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C59FA">
      <w:pPr>
        <w:pStyle w:val="BodyText"/>
        <w:spacing w:before="1" w:line="352" w:lineRule="auto"/>
        <w:ind w:left="152" w:right="168" w:firstLine="707"/>
      </w:pPr>
      <w:r>
        <w:t>Правила постановки знаков препинания в предложениях с вводными и вставными конструкциями, обращениями и междометиями.</w:t>
      </w:r>
    </w:p>
    <w:p w:rsidR="00CC59FA">
      <w:pPr>
        <w:pStyle w:val="BodyText"/>
        <w:spacing w:before="1"/>
        <w:ind w:left="860" w:firstLine="0"/>
      </w:pPr>
      <w:r>
        <w:t>Синтаксический</w:t>
      </w:r>
      <w:r>
        <w:rPr>
          <w:spacing w:val="-6"/>
        </w:rPr>
        <w:t xml:space="preserve"> </w:t>
      </w:r>
      <w:r>
        <w:t>и</w:t>
      </w:r>
      <w:r>
        <w:rPr>
          <w:spacing w:val="-3"/>
        </w:rPr>
        <w:t xml:space="preserve"> </w:t>
      </w:r>
      <w:r>
        <w:t>пунктуационный</w:t>
      </w:r>
      <w:r>
        <w:rPr>
          <w:spacing w:val="1"/>
        </w:rPr>
        <w:t xml:space="preserve"> </w:t>
      </w:r>
      <w:r>
        <w:t>анализ</w:t>
      </w:r>
      <w:r>
        <w:rPr>
          <w:spacing w:val="-4"/>
        </w:rPr>
        <w:t xml:space="preserve"> </w:t>
      </w:r>
      <w:r>
        <w:t>простых</w:t>
      </w:r>
      <w:r>
        <w:rPr>
          <w:spacing w:val="-5"/>
        </w:rPr>
        <w:t xml:space="preserve"> </w:t>
      </w:r>
      <w:r>
        <w:rPr>
          <w:spacing w:val="-2"/>
        </w:rPr>
        <w:t>предложений.</w:t>
      </w:r>
    </w:p>
    <w:p w:rsidR="00CC59FA" w:rsidP="00695CB5">
      <w:pPr>
        <w:pStyle w:val="ListParagraph"/>
        <w:numPr>
          <w:ilvl w:val="1"/>
          <w:numId w:val="100"/>
        </w:numPr>
        <w:tabs>
          <w:tab w:val="left" w:pos="1630"/>
        </w:tabs>
        <w:spacing w:before="152"/>
        <w:ind w:left="1630" w:hanging="770"/>
        <w:jc w:val="both"/>
        <w:rPr>
          <w:sz w:val="28"/>
        </w:rPr>
      </w:pPr>
      <w:r>
        <w:rPr>
          <w:position w:val="1"/>
          <w:sz w:val="28"/>
        </w:rPr>
        <w:t>Содержание обучения</w:t>
      </w:r>
      <w:r>
        <w:rPr>
          <w:spacing w:val="-4"/>
          <w:position w:val="1"/>
          <w:sz w:val="28"/>
        </w:rPr>
        <w:t xml:space="preserve"> </w:t>
      </w:r>
      <w:r>
        <w:rPr>
          <w:position w:val="1"/>
          <w:sz w:val="28"/>
        </w:rPr>
        <w:t>в 9</w:t>
      </w:r>
      <w:r>
        <w:rPr>
          <w:spacing w:val="-3"/>
          <w:position w:val="1"/>
          <w:sz w:val="28"/>
        </w:rPr>
        <w:t xml:space="preserve"> </w:t>
      </w:r>
      <w:r>
        <w:rPr>
          <w:spacing w:val="-2"/>
          <w:position w:val="1"/>
          <w:sz w:val="28"/>
        </w:rPr>
        <w:t>классе.</w:t>
      </w:r>
    </w:p>
    <w:p w:rsidR="00CC59FA" w:rsidP="00695CB5">
      <w:pPr>
        <w:pStyle w:val="ListParagraph"/>
        <w:numPr>
          <w:ilvl w:val="2"/>
          <w:numId w:val="100"/>
        </w:numPr>
        <w:tabs>
          <w:tab w:val="left" w:pos="1841"/>
        </w:tabs>
        <w:spacing w:before="162"/>
        <w:ind w:left="1841" w:hanging="982"/>
        <w:jc w:val="both"/>
        <w:rPr>
          <w:sz w:val="28"/>
        </w:rPr>
      </w:pPr>
      <w:r>
        <w:rPr>
          <w:sz w:val="28"/>
        </w:rPr>
        <w:t>Общие</w:t>
      </w:r>
      <w:r>
        <w:rPr>
          <w:spacing w:val="-4"/>
          <w:sz w:val="28"/>
        </w:rPr>
        <w:t xml:space="preserve"> </w:t>
      </w:r>
      <w:r>
        <w:rPr>
          <w:sz w:val="28"/>
        </w:rPr>
        <w:t>сведения</w:t>
      </w:r>
      <w:r>
        <w:rPr>
          <w:spacing w:val="-1"/>
          <w:sz w:val="28"/>
        </w:rPr>
        <w:t xml:space="preserve"> </w:t>
      </w:r>
      <w:r>
        <w:rPr>
          <w:sz w:val="28"/>
        </w:rPr>
        <w:t>о</w:t>
      </w:r>
      <w:r>
        <w:rPr>
          <w:spacing w:val="-3"/>
          <w:sz w:val="28"/>
        </w:rPr>
        <w:t xml:space="preserve"> </w:t>
      </w:r>
      <w:r>
        <w:rPr>
          <w:spacing w:val="-2"/>
          <w:sz w:val="28"/>
        </w:rPr>
        <w:t>языке.</w:t>
      </w:r>
    </w:p>
    <w:p w:rsidR="00CC59FA">
      <w:pPr>
        <w:pStyle w:val="BodyText"/>
        <w:spacing w:before="150"/>
        <w:ind w:left="859" w:firstLine="0"/>
      </w:pPr>
      <w:r>
        <w:t>Роль</w:t>
      </w:r>
      <w:r>
        <w:rPr>
          <w:spacing w:val="43"/>
        </w:rPr>
        <w:t xml:space="preserve"> </w:t>
      </w:r>
      <w:r>
        <w:t>русского</w:t>
      </w:r>
      <w:r>
        <w:rPr>
          <w:spacing w:val="40"/>
        </w:rPr>
        <w:t xml:space="preserve"> </w:t>
      </w:r>
      <w:r>
        <w:t>языка</w:t>
      </w:r>
      <w:r>
        <w:rPr>
          <w:spacing w:val="38"/>
        </w:rPr>
        <w:t xml:space="preserve"> </w:t>
      </w:r>
      <w:r>
        <w:t>в</w:t>
      </w:r>
      <w:r>
        <w:rPr>
          <w:spacing w:val="39"/>
        </w:rPr>
        <w:t xml:space="preserve"> </w:t>
      </w:r>
      <w:r>
        <w:t>Российской</w:t>
      </w:r>
      <w:r>
        <w:rPr>
          <w:spacing w:val="42"/>
        </w:rPr>
        <w:t xml:space="preserve"> </w:t>
      </w:r>
      <w:r>
        <w:t>Федерации.</w:t>
      </w:r>
      <w:r>
        <w:rPr>
          <w:spacing w:val="38"/>
        </w:rPr>
        <w:t xml:space="preserve"> </w:t>
      </w:r>
      <w:r>
        <w:t>Русский</w:t>
      </w:r>
      <w:r>
        <w:rPr>
          <w:spacing w:val="41"/>
        </w:rPr>
        <w:t xml:space="preserve"> </w:t>
      </w:r>
      <w:r>
        <w:t>язык</w:t>
      </w:r>
      <w:r>
        <w:rPr>
          <w:spacing w:val="44"/>
        </w:rPr>
        <w:t xml:space="preserve"> </w:t>
      </w:r>
      <w:r>
        <w:t>в</w:t>
      </w:r>
      <w:r>
        <w:rPr>
          <w:spacing w:val="39"/>
        </w:rPr>
        <w:t xml:space="preserve"> </w:t>
      </w:r>
      <w:r>
        <w:rPr>
          <w:spacing w:val="-2"/>
        </w:rPr>
        <w:t>современном</w:t>
      </w:r>
    </w:p>
    <w:p w:rsidR="00CC59FA">
      <w:pPr>
        <w:pStyle w:val="BodyText"/>
        <w:spacing w:before="150"/>
        <w:ind w:firstLine="0"/>
        <w:jc w:val="left"/>
      </w:pPr>
      <w:r>
        <w:rPr>
          <w:spacing w:val="-2"/>
        </w:rPr>
        <w:t>мире.</w:t>
      </w:r>
    </w:p>
    <w:p w:rsidR="00CC59FA" w:rsidP="00695CB5">
      <w:pPr>
        <w:pStyle w:val="ListParagraph"/>
        <w:numPr>
          <w:ilvl w:val="2"/>
          <w:numId w:val="100"/>
        </w:numPr>
        <w:tabs>
          <w:tab w:val="left" w:pos="1841"/>
        </w:tabs>
        <w:spacing w:before="167"/>
        <w:ind w:left="1841" w:hanging="982"/>
        <w:rPr>
          <w:sz w:val="28"/>
        </w:rPr>
      </w:pPr>
      <w:r>
        <w:rPr>
          <w:sz w:val="28"/>
        </w:rPr>
        <w:t>Язык</w:t>
      </w:r>
      <w:r>
        <w:rPr>
          <w:spacing w:val="-4"/>
          <w:sz w:val="28"/>
        </w:rPr>
        <w:t xml:space="preserve"> </w:t>
      </w:r>
      <w:r>
        <w:rPr>
          <w:sz w:val="28"/>
        </w:rPr>
        <w:t>и</w:t>
      </w:r>
      <w:r>
        <w:rPr>
          <w:spacing w:val="3"/>
          <w:sz w:val="28"/>
        </w:rPr>
        <w:t xml:space="preserve"> </w:t>
      </w:r>
      <w:r>
        <w:rPr>
          <w:spacing w:val="-4"/>
          <w:sz w:val="28"/>
        </w:rPr>
        <w:t>речь.</w:t>
      </w:r>
    </w:p>
    <w:p w:rsidR="00CC59FA">
      <w:pPr>
        <w:pStyle w:val="BodyText"/>
        <w:tabs>
          <w:tab w:val="left" w:pos="1647"/>
          <w:tab w:val="left" w:pos="2675"/>
          <w:tab w:val="left" w:pos="3063"/>
          <w:tab w:val="left" w:pos="4779"/>
          <w:tab w:val="left" w:pos="6951"/>
          <w:tab w:val="left" w:pos="7339"/>
          <w:tab w:val="left" w:pos="9387"/>
        </w:tabs>
        <w:spacing w:before="150"/>
        <w:ind w:left="859" w:firstLine="0"/>
        <w:jc w:val="left"/>
      </w:pPr>
      <w:r>
        <w:rPr>
          <w:spacing w:val="-4"/>
        </w:rPr>
        <w:t>Речь</w:t>
      </w:r>
      <w:r>
        <w:tab/>
      </w:r>
      <w:r>
        <w:rPr>
          <w:spacing w:val="-2"/>
        </w:rPr>
        <w:t>устная</w:t>
      </w:r>
      <w:r>
        <w:tab/>
      </w:r>
      <w:r>
        <w:rPr>
          <w:spacing w:val="-10"/>
        </w:rPr>
        <w:t>и</w:t>
      </w:r>
      <w:r>
        <w:tab/>
      </w:r>
      <w:r>
        <w:rPr>
          <w:spacing w:val="-2"/>
        </w:rPr>
        <w:t>письменная,</w:t>
      </w:r>
      <w:r>
        <w:tab/>
      </w:r>
      <w:r>
        <w:rPr>
          <w:spacing w:val="-2"/>
        </w:rPr>
        <w:t>монологическая</w:t>
      </w:r>
      <w:r>
        <w:tab/>
      </w:r>
      <w:r>
        <w:rPr>
          <w:spacing w:val="-10"/>
        </w:rPr>
        <w:t>и</w:t>
      </w:r>
      <w:r>
        <w:tab/>
      </w:r>
      <w:r>
        <w:rPr>
          <w:spacing w:val="-2"/>
        </w:rPr>
        <w:t>диалогическая,</w:t>
      </w:r>
      <w:r>
        <w:tab/>
      </w:r>
      <w:r>
        <w:rPr>
          <w:spacing w:val="-2"/>
        </w:rPr>
        <w:t>полилог</w:t>
      </w:r>
    </w:p>
    <w:p w:rsidR="00CC59FA">
      <w:pPr>
        <w:pStyle w:val="BodyText"/>
        <w:spacing w:before="150"/>
        <w:ind w:firstLine="0"/>
        <w:jc w:val="left"/>
      </w:pPr>
      <w:r>
        <w:rPr>
          <w:spacing w:val="-2"/>
        </w:rPr>
        <w:t>(повторение).</w:t>
      </w:r>
    </w:p>
    <w:p w:rsidR="00CC59FA">
      <w:pPr>
        <w:pStyle w:val="BodyText"/>
        <w:spacing w:before="150" w:line="355" w:lineRule="auto"/>
        <w:ind w:left="150" w:right="163"/>
      </w:pPr>
      <w:r>
        <w:t xml:space="preserve">Виды речевой деятельности: говорение, письмо, аудирование, чтение </w:t>
      </w:r>
      <w:r>
        <w:rPr>
          <w:spacing w:val="-2"/>
        </w:rPr>
        <w:t>(повторение).</w:t>
      </w:r>
    </w:p>
    <w:p w:rsidR="00CC59FA">
      <w:pPr>
        <w:pStyle w:val="BodyText"/>
        <w:spacing w:line="317" w:lineRule="exact"/>
        <w:ind w:left="858" w:firstLine="0"/>
      </w:pPr>
      <w:r>
        <w:t>Виды</w:t>
      </w:r>
      <w:r>
        <w:rPr>
          <w:spacing w:val="-8"/>
        </w:rPr>
        <w:t xml:space="preserve"> </w:t>
      </w:r>
      <w:r>
        <w:t>аудирования:</w:t>
      </w:r>
      <w:r>
        <w:rPr>
          <w:spacing w:val="-2"/>
        </w:rPr>
        <w:t xml:space="preserve"> </w:t>
      </w:r>
      <w:r>
        <w:t>выборочное,</w:t>
      </w:r>
      <w:r>
        <w:rPr>
          <w:spacing w:val="-6"/>
        </w:rPr>
        <w:t xml:space="preserve"> </w:t>
      </w:r>
      <w:r>
        <w:t>ознакомительное,</w:t>
      </w:r>
      <w:r>
        <w:rPr>
          <w:spacing w:val="2"/>
        </w:rPr>
        <w:t xml:space="preserve"> </w:t>
      </w:r>
      <w:r>
        <w:rPr>
          <w:spacing w:val="-2"/>
        </w:rPr>
        <w:t>детальное.</w:t>
      </w:r>
    </w:p>
    <w:p w:rsidR="00CC59FA">
      <w:pPr>
        <w:pStyle w:val="BodyText"/>
        <w:spacing w:before="154"/>
        <w:ind w:left="858" w:firstLine="0"/>
      </w:pPr>
      <w:r>
        <w:t>Виды</w:t>
      </w:r>
      <w:r>
        <w:rPr>
          <w:spacing w:val="-9"/>
        </w:rPr>
        <w:t xml:space="preserve"> </w:t>
      </w:r>
      <w:r>
        <w:t>чтения:</w:t>
      </w:r>
      <w:r>
        <w:rPr>
          <w:spacing w:val="-3"/>
        </w:rPr>
        <w:t xml:space="preserve"> </w:t>
      </w:r>
      <w:r>
        <w:t>изучающее, ознакомительное,</w:t>
      </w:r>
      <w:r>
        <w:rPr>
          <w:spacing w:val="-3"/>
        </w:rPr>
        <w:t xml:space="preserve"> </w:t>
      </w:r>
      <w:r>
        <w:t>просмотровое,</w:t>
      </w:r>
      <w:r>
        <w:rPr>
          <w:spacing w:val="-3"/>
        </w:rPr>
        <w:t xml:space="preserve"> </w:t>
      </w:r>
      <w:r>
        <w:rPr>
          <w:spacing w:val="-2"/>
        </w:rPr>
        <w:t>поисковое.</w:t>
      </w:r>
    </w:p>
    <w:p w:rsidR="00CC59FA">
      <w:pPr>
        <w:pStyle w:val="BodyText"/>
        <w:spacing w:before="154" w:line="360" w:lineRule="auto"/>
        <w:ind w:left="150" w:right="163"/>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CC59FA">
      <w:pPr>
        <w:pStyle w:val="BodyText"/>
        <w:spacing w:line="352" w:lineRule="auto"/>
        <w:ind w:left="150" w:right="162"/>
      </w:pPr>
      <w:r>
        <w:t xml:space="preserve">Подробное, сжатое, выборочное изложение прочитанного или прослушанного </w:t>
      </w:r>
      <w:r>
        <w:rPr>
          <w:spacing w:val="-2"/>
        </w:rPr>
        <w:t>текста.</w:t>
      </w:r>
    </w:p>
    <w:p w:rsidR="00CC59FA">
      <w:pPr>
        <w:pStyle w:val="BodyText"/>
        <w:spacing w:line="352" w:lineRule="auto"/>
        <w:ind w:left="150" w:right="167"/>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CC59FA">
      <w:pPr>
        <w:pStyle w:val="BodyText"/>
        <w:spacing w:line="352" w:lineRule="auto"/>
        <w:ind w:left="150" w:right="165"/>
      </w:pPr>
      <w:r>
        <w:t xml:space="preserve">Приёмы работы с учебной книгой, лингвистическими словарями, справочной </w:t>
      </w:r>
      <w:r>
        <w:rPr>
          <w:spacing w:val="-2"/>
        </w:rPr>
        <w:t>литературой.</w:t>
      </w:r>
    </w:p>
    <w:p w:rsidR="00CC59FA" w:rsidP="00695CB5">
      <w:pPr>
        <w:pStyle w:val="ListParagraph"/>
        <w:numPr>
          <w:ilvl w:val="2"/>
          <w:numId w:val="100"/>
        </w:numPr>
        <w:tabs>
          <w:tab w:val="left" w:pos="1840"/>
        </w:tabs>
        <w:spacing w:before="11"/>
        <w:ind w:left="1840" w:hanging="982"/>
        <w:jc w:val="both"/>
        <w:rPr>
          <w:sz w:val="28"/>
        </w:rPr>
      </w:pPr>
      <w:r>
        <w:rPr>
          <w:spacing w:val="-2"/>
          <w:sz w:val="28"/>
        </w:rPr>
        <w:t>Текст.</w:t>
      </w:r>
    </w:p>
    <w:p w:rsidR="00CC59FA">
      <w:pPr>
        <w:jc w:val="both"/>
        <w:rPr>
          <w:sz w:val="28"/>
        </w:rPr>
        <w:sectPr>
          <w:pgSz w:w="11910" w:h="16840"/>
          <w:pgMar w:top="1040" w:right="400" w:bottom="740" w:left="980" w:header="578" w:footer="547" w:gutter="0"/>
          <w:cols w:space="720"/>
        </w:sectPr>
      </w:pPr>
    </w:p>
    <w:p w:rsidR="00CC59FA">
      <w:pPr>
        <w:pStyle w:val="BodyText"/>
        <w:spacing w:before="86" w:line="352" w:lineRule="auto"/>
        <w:ind w:right="161"/>
      </w:pPr>
      <w:r>
        <w:t>Сочетание разных функционально-смысловых типов речи в тексте, в том</w:t>
      </w:r>
      <w:r>
        <w:rPr>
          <w:spacing w:val="40"/>
        </w:rPr>
        <w:t xml:space="preserve"> </w:t>
      </w:r>
      <w:r>
        <w:t>числе сочетание элементов разных функциональных разновидностей языка в художественном произведении.</w:t>
      </w:r>
    </w:p>
    <w:p w:rsidR="00CC59FA">
      <w:pPr>
        <w:pStyle w:val="BodyText"/>
        <w:spacing w:before="5" w:line="352" w:lineRule="auto"/>
        <w:ind w:right="168"/>
      </w:pPr>
      <w:r>
        <w:t>Особенности употребления языковых средств выразительности в текстах, принадлежащих к различным функционально-смысловым типам речи.</w:t>
      </w:r>
    </w:p>
    <w:p w:rsidR="00CC59FA">
      <w:pPr>
        <w:pStyle w:val="BodyText"/>
        <w:spacing w:line="320" w:lineRule="exact"/>
        <w:ind w:left="859" w:firstLine="0"/>
      </w:pPr>
      <w:r>
        <w:t>Информационная</w:t>
      </w:r>
      <w:r>
        <w:rPr>
          <w:spacing w:val="-5"/>
        </w:rPr>
        <w:t xml:space="preserve"> </w:t>
      </w:r>
      <w:r>
        <w:t>переработка</w:t>
      </w:r>
      <w:r>
        <w:rPr>
          <w:spacing w:val="-4"/>
        </w:rPr>
        <w:t xml:space="preserve"> </w:t>
      </w:r>
      <w:r>
        <w:rPr>
          <w:spacing w:val="-2"/>
        </w:rPr>
        <w:t>текста.</w:t>
      </w:r>
    </w:p>
    <w:p w:rsidR="00CC59FA" w:rsidP="00695CB5">
      <w:pPr>
        <w:pStyle w:val="ListParagraph"/>
        <w:numPr>
          <w:ilvl w:val="2"/>
          <w:numId w:val="100"/>
        </w:numPr>
        <w:tabs>
          <w:tab w:val="left" w:pos="1841"/>
        </w:tabs>
        <w:spacing w:before="166"/>
        <w:ind w:left="1841" w:hanging="982"/>
        <w:jc w:val="both"/>
        <w:rPr>
          <w:sz w:val="28"/>
        </w:rPr>
      </w:pPr>
      <w:r>
        <w:rPr>
          <w:sz w:val="28"/>
        </w:rPr>
        <w:t>Функциональные</w:t>
      </w:r>
      <w:r>
        <w:rPr>
          <w:spacing w:val="-8"/>
          <w:sz w:val="28"/>
        </w:rPr>
        <w:t xml:space="preserve"> </w:t>
      </w:r>
      <w:r>
        <w:rPr>
          <w:sz w:val="28"/>
        </w:rPr>
        <w:t xml:space="preserve">разновидности </w:t>
      </w:r>
      <w:r>
        <w:rPr>
          <w:spacing w:val="-2"/>
          <w:sz w:val="28"/>
        </w:rPr>
        <w:t>языка.</w:t>
      </w:r>
    </w:p>
    <w:p w:rsidR="00CC59FA">
      <w:pPr>
        <w:pStyle w:val="BodyText"/>
        <w:spacing w:before="150" w:line="352" w:lineRule="auto"/>
        <w:ind w:right="165" w:firstLine="707"/>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C59FA">
      <w:pPr>
        <w:pStyle w:val="BodyText"/>
        <w:spacing w:line="352" w:lineRule="auto"/>
        <w:ind w:left="152" w:right="164"/>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CC59FA">
      <w:pPr>
        <w:pStyle w:val="BodyText"/>
        <w:spacing w:line="352" w:lineRule="auto"/>
        <w:ind w:left="152" w:right="163"/>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w:t>
      </w:r>
      <w:r>
        <w:rPr>
          <w:spacing w:val="40"/>
        </w:rPr>
        <w:t xml:space="preserve"> </w:t>
      </w:r>
      <w:r>
        <w:t>также языковых средств других функциональных разновидностей языка.</w:t>
      </w:r>
    </w:p>
    <w:p w:rsidR="00CC59FA">
      <w:pPr>
        <w:pStyle w:val="BodyText"/>
        <w:spacing w:before="3" w:line="352" w:lineRule="auto"/>
        <w:ind w:left="152" w:right="165" w:firstLine="707"/>
      </w:pPr>
      <w:r>
        <w:t xml:space="preserve">Основные изобразительно-выразительные средства русского языка, их использование в речи (метафора, эпитет, сравнение, гипербола, олицетворение и </w:t>
      </w:r>
      <w:r>
        <w:rPr>
          <w:spacing w:val="-2"/>
        </w:rPr>
        <w:t>другие).</w:t>
      </w:r>
    </w:p>
    <w:p w:rsidR="00CC59FA" w:rsidP="00695CB5">
      <w:pPr>
        <w:pStyle w:val="ListParagraph"/>
        <w:numPr>
          <w:ilvl w:val="2"/>
          <w:numId w:val="100"/>
        </w:numPr>
        <w:tabs>
          <w:tab w:val="left" w:pos="1843"/>
        </w:tabs>
        <w:spacing w:before="13"/>
        <w:ind w:left="1843" w:hanging="982"/>
        <w:jc w:val="both"/>
        <w:rPr>
          <w:sz w:val="28"/>
        </w:rPr>
      </w:pPr>
      <w:r>
        <w:rPr>
          <w:sz w:val="28"/>
        </w:rPr>
        <w:t>Синтаксис.</w:t>
      </w:r>
      <w:r>
        <w:rPr>
          <w:spacing w:val="-1"/>
          <w:sz w:val="28"/>
        </w:rPr>
        <w:t xml:space="preserve"> </w:t>
      </w:r>
      <w:r>
        <w:rPr>
          <w:sz w:val="28"/>
        </w:rPr>
        <w:t>Культура</w:t>
      </w:r>
      <w:r>
        <w:rPr>
          <w:spacing w:val="-3"/>
          <w:sz w:val="28"/>
        </w:rPr>
        <w:t xml:space="preserve"> </w:t>
      </w:r>
      <w:r>
        <w:rPr>
          <w:sz w:val="28"/>
        </w:rPr>
        <w:t>речи.</w:t>
      </w:r>
      <w:r>
        <w:rPr>
          <w:spacing w:val="-4"/>
          <w:sz w:val="28"/>
        </w:rPr>
        <w:t xml:space="preserve"> </w:t>
      </w:r>
      <w:r>
        <w:rPr>
          <w:spacing w:val="-2"/>
          <w:sz w:val="28"/>
        </w:rPr>
        <w:t>Пунктуация.</w:t>
      </w:r>
    </w:p>
    <w:p w:rsidR="00CC59FA" w:rsidP="00695CB5">
      <w:pPr>
        <w:pStyle w:val="ListParagraph"/>
        <w:numPr>
          <w:ilvl w:val="3"/>
          <w:numId w:val="100"/>
        </w:numPr>
        <w:tabs>
          <w:tab w:val="left" w:pos="2050"/>
        </w:tabs>
        <w:spacing w:before="162"/>
        <w:ind w:left="2050" w:hanging="1189"/>
        <w:rPr>
          <w:sz w:val="28"/>
        </w:rPr>
      </w:pPr>
      <w:r>
        <w:rPr>
          <w:sz w:val="28"/>
        </w:rPr>
        <w:t>Сложное</w:t>
      </w:r>
      <w:r>
        <w:rPr>
          <w:spacing w:val="-2"/>
          <w:sz w:val="28"/>
        </w:rPr>
        <w:t xml:space="preserve"> предложение.</w:t>
      </w:r>
    </w:p>
    <w:p w:rsidR="00CC59FA">
      <w:pPr>
        <w:pStyle w:val="BodyText"/>
        <w:spacing w:before="150" w:line="352" w:lineRule="auto"/>
        <w:ind w:left="861" w:right="2396" w:firstLine="0"/>
        <w:jc w:val="left"/>
      </w:pPr>
      <w:r>
        <w:t>Понятие</w:t>
      </w:r>
      <w:r>
        <w:rPr>
          <w:spacing w:val="-6"/>
        </w:rPr>
        <w:t xml:space="preserve"> </w:t>
      </w:r>
      <w:r>
        <w:t>о</w:t>
      </w:r>
      <w:r>
        <w:rPr>
          <w:spacing w:val="-9"/>
        </w:rPr>
        <w:t xml:space="preserve"> </w:t>
      </w:r>
      <w:r>
        <w:t>сложном</w:t>
      </w:r>
      <w:r>
        <w:rPr>
          <w:spacing w:val="-11"/>
        </w:rPr>
        <w:t xml:space="preserve"> </w:t>
      </w:r>
      <w:r>
        <w:t>предложении</w:t>
      </w:r>
      <w:r>
        <w:rPr>
          <w:spacing w:val="-7"/>
        </w:rPr>
        <w:t xml:space="preserve"> </w:t>
      </w:r>
      <w:r>
        <w:t>(повторение). Классификация сложных предложений.</w:t>
      </w:r>
    </w:p>
    <w:p w:rsidR="00CC59FA">
      <w:pPr>
        <w:pStyle w:val="BodyText"/>
        <w:tabs>
          <w:tab w:val="left" w:pos="2553"/>
          <w:tab w:val="left" w:pos="4297"/>
          <w:tab w:val="left" w:pos="4709"/>
          <w:tab w:val="left" w:pos="6817"/>
          <w:tab w:val="left" w:pos="8169"/>
          <w:tab w:val="left" w:pos="9217"/>
        </w:tabs>
        <w:spacing w:line="355" w:lineRule="auto"/>
        <w:ind w:left="153" w:right="164"/>
        <w:jc w:val="left"/>
      </w:pPr>
      <w:r>
        <w:rPr>
          <w:spacing w:val="-2"/>
        </w:rPr>
        <w:t>Смысловое,</w:t>
      </w:r>
      <w:r>
        <w:tab/>
      </w:r>
      <w:r>
        <w:rPr>
          <w:spacing w:val="-2"/>
        </w:rPr>
        <w:t>структурное</w:t>
      </w:r>
      <w:r>
        <w:tab/>
      </w:r>
      <w:r>
        <w:rPr>
          <w:spacing w:val="-10"/>
        </w:rPr>
        <w:t>и</w:t>
      </w:r>
      <w:r>
        <w:tab/>
      </w:r>
      <w:r>
        <w:rPr>
          <w:spacing w:val="-2"/>
        </w:rPr>
        <w:t>интонационное</w:t>
      </w:r>
      <w:r>
        <w:tab/>
      </w:r>
      <w:r>
        <w:rPr>
          <w:spacing w:val="-2"/>
        </w:rPr>
        <w:t>единство</w:t>
      </w:r>
      <w:r>
        <w:tab/>
      </w:r>
      <w:r>
        <w:rPr>
          <w:spacing w:val="-2"/>
        </w:rPr>
        <w:t>частей</w:t>
      </w:r>
      <w:r>
        <w:tab/>
      </w:r>
      <w:r>
        <w:rPr>
          <w:spacing w:val="-2"/>
        </w:rPr>
        <w:t>сложного предложения.</w:t>
      </w:r>
    </w:p>
    <w:p w:rsidR="00CC59FA" w:rsidP="00695CB5">
      <w:pPr>
        <w:pStyle w:val="ListParagraph"/>
        <w:numPr>
          <w:ilvl w:val="3"/>
          <w:numId w:val="100"/>
        </w:numPr>
        <w:tabs>
          <w:tab w:val="left" w:pos="2050"/>
        </w:tabs>
        <w:spacing w:line="329" w:lineRule="exact"/>
        <w:ind w:left="2050" w:hanging="1189"/>
        <w:rPr>
          <w:sz w:val="28"/>
        </w:rPr>
      </w:pPr>
      <w:r>
        <w:rPr>
          <w:position w:val="1"/>
          <w:sz w:val="28"/>
        </w:rPr>
        <w:t>Сложносочинённое</w:t>
      </w:r>
      <w:r>
        <w:rPr>
          <w:spacing w:val="-5"/>
          <w:position w:val="1"/>
          <w:sz w:val="28"/>
        </w:rPr>
        <w:t xml:space="preserve"> </w:t>
      </w:r>
      <w:r>
        <w:rPr>
          <w:spacing w:val="-2"/>
          <w:position w:val="1"/>
          <w:sz w:val="28"/>
        </w:rPr>
        <w:t>предложение.</w:t>
      </w:r>
    </w:p>
    <w:p w:rsidR="00CC59FA">
      <w:pPr>
        <w:pStyle w:val="BodyText"/>
        <w:spacing w:before="148"/>
        <w:ind w:left="861" w:firstLine="0"/>
        <w:jc w:val="left"/>
      </w:pPr>
      <w:r>
        <w:t>Понятие</w:t>
      </w:r>
      <w:r>
        <w:rPr>
          <w:spacing w:val="-3"/>
        </w:rPr>
        <w:t xml:space="preserve"> </w:t>
      </w:r>
      <w:r>
        <w:t>о</w:t>
      </w:r>
      <w:r>
        <w:rPr>
          <w:spacing w:val="-3"/>
        </w:rPr>
        <w:t xml:space="preserve"> </w:t>
      </w:r>
      <w:r>
        <w:t>сложносочинённом</w:t>
      </w:r>
      <w:r>
        <w:rPr>
          <w:spacing w:val="-2"/>
        </w:rPr>
        <w:t xml:space="preserve"> </w:t>
      </w:r>
      <w:r>
        <w:t>предложении,</w:t>
      </w:r>
      <w:r>
        <w:rPr>
          <w:spacing w:val="-1"/>
        </w:rPr>
        <w:t xml:space="preserve"> </w:t>
      </w:r>
      <w:r>
        <w:t xml:space="preserve">его </w:t>
      </w:r>
      <w:r>
        <w:rPr>
          <w:spacing w:val="-2"/>
        </w:rPr>
        <w:t>строении.</w:t>
      </w:r>
    </w:p>
    <w:p w:rsidR="00CC59FA">
      <w:pPr>
        <w:pStyle w:val="BodyText"/>
        <w:tabs>
          <w:tab w:val="left" w:pos="1989"/>
          <w:tab w:val="left" w:pos="4788"/>
          <w:tab w:val="left" w:pos="6920"/>
          <w:tab w:val="left" w:pos="8472"/>
          <w:tab w:val="left" w:pos="9576"/>
        </w:tabs>
        <w:spacing w:before="150" w:line="355" w:lineRule="auto"/>
        <w:ind w:left="153" w:right="167"/>
        <w:jc w:val="left"/>
      </w:pPr>
      <w:r>
        <w:rPr>
          <w:spacing w:val="-4"/>
        </w:rPr>
        <w:t>Виды</w:t>
      </w:r>
      <w:r>
        <w:tab/>
      </w:r>
      <w:r>
        <w:rPr>
          <w:spacing w:val="-2"/>
        </w:rPr>
        <w:t>сложносочинённых</w:t>
      </w:r>
      <w:r>
        <w:tab/>
      </w:r>
      <w:r>
        <w:rPr>
          <w:spacing w:val="-2"/>
        </w:rPr>
        <w:t>предложений.</w:t>
      </w:r>
      <w:r>
        <w:tab/>
      </w:r>
      <w:r>
        <w:rPr>
          <w:spacing w:val="-2"/>
        </w:rPr>
        <w:t>Средства</w:t>
      </w:r>
      <w:r>
        <w:tab/>
      </w:r>
      <w:r>
        <w:rPr>
          <w:spacing w:val="-2"/>
        </w:rPr>
        <w:t>связи</w:t>
      </w:r>
      <w:r>
        <w:tab/>
      </w:r>
      <w:r>
        <w:rPr>
          <w:spacing w:val="-2"/>
        </w:rPr>
        <w:t xml:space="preserve">частей </w:t>
      </w:r>
      <w:r>
        <w:t>сложносочинённого предложения.</w:t>
      </w:r>
    </w:p>
    <w:p w:rsidR="00CC59FA">
      <w:pPr>
        <w:spacing w:line="355" w:lineRule="auto"/>
        <w:sectPr>
          <w:pgSz w:w="11910" w:h="16840"/>
          <w:pgMar w:top="1040" w:right="400" w:bottom="740" w:left="980" w:header="578" w:footer="547" w:gutter="0"/>
          <w:cols w:space="720"/>
        </w:sectPr>
      </w:pPr>
    </w:p>
    <w:p w:rsidR="00CC59FA">
      <w:pPr>
        <w:pStyle w:val="BodyText"/>
        <w:spacing w:before="86" w:line="355" w:lineRule="auto"/>
        <w:ind w:right="162"/>
      </w:pPr>
      <w:r>
        <w:t>Интонационные особенности сложносочинённых предложений с разными смысловыми отношениями между частями.</w:t>
      </w:r>
    </w:p>
    <w:p w:rsidR="00CC59FA">
      <w:pPr>
        <w:pStyle w:val="BodyText"/>
        <w:spacing w:line="352" w:lineRule="auto"/>
        <w:ind w:right="162"/>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CC59FA">
      <w:pPr>
        <w:pStyle w:val="BodyText"/>
        <w:spacing w:line="355" w:lineRule="auto"/>
        <w:ind w:right="168" w:firstLine="707"/>
      </w:pPr>
      <w:r>
        <w:t>Нормы построения сложносочинённого предложения; правила постановки знаков препинания в сложных предложениях.</w:t>
      </w:r>
    </w:p>
    <w:p w:rsidR="00CC59FA">
      <w:pPr>
        <w:pStyle w:val="BodyText"/>
        <w:spacing w:line="317" w:lineRule="exact"/>
        <w:ind w:left="859" w:firstLine="0"/>
      </w:pPr>
      <w:r>
        <w:t>Синтаксический</w:t>
      </w:r>
      <w:r>
        <w:rPr>
          <w:spacing w:val="-6"/>
        </w:rPr>
        <w:t xml:space="preserve"> </w:t>
      </w:r>
      <w:r>
        <w:t>и</w:t>
      </w:r>
      <w:r>
        <w:rPr>
          <w:spacing w:val="-4"/>
        </w:rPr>
        <w:t xml:space="preserve"> </w:t>
      </w:r>
      <w:r>
        <w:t>пунктуационный</w:t>
      </w:r>
      <w:r>
        <w:rPr>
          <w:spacing w:val="1"/>
        </w:rPr>
        <w:t xml:space="preserve"> </w:t>
      </w:r>
      <w:r>
        <w:t>анализ</w:t>
      </w:r>
      <w:r>
        <w:rPr>
          <w:spacing w:val="-5"/>
        </w:rPr>
        <w:t xml:space="preserve"> </w:t>
      </w:r>
      <w:r>
        <w:t>сложносочинённых</w:t>
      </w:r>
      <w:r>
        <w:rPr>
          <w:spacing w:val="-6"/>
        </w:rPr>
        <w:t xml:space="preserve"> </w:t>
      </w:r>
      <w:r>
        <w:rPr>
          <w:spacing w:val="-2"/>
        </w:rPr>
        <w:t>предложений.</w:t>
      </w:r>
    </w:p>
    <w:p w:rsidR="00CC59FA" w:rsidP="00695CB5">
      <w:pPr>
        <w:pStyle w:val="ListParagraph"/>
        <w:numPr>
          <w:ilvl w:val="3"/>
          <w:numId w:val="100"/>
        </w:numPr>
        <w:tabs>
          <w:tab w:val="left" w:pos="2048"/>
        </w:tabs>
        <w:spacing w:before="162"/>
        <w:ind w:left="2048" w:hanging="1189"/>
        <w:rPr>
          <w:sz w:val="28"/>
        </w:rPr>
      </w:pPr>
      <w:r>
        <w:rPr>
          <w:sz w:val="28"/>
        </w:rPr>
        <w:t>Сложноподчинённое</w:t>
      </w:r>
      <w:r>
        <w:rPr>
          <w:spacing w:val="-5"/>
          <w:sz w:val="28"/>
        </w:rPr>
        <w:t xml:space="preserve"> </w:t>
      </w:r>
      <w:r>
        <w:rPr>
          <w:spacing w:val="-2"/>
          <w:sz w:val="28"/>
        </w:rPr>
        <w:t>предложение.</w:t>
      </w:r>
    </w:p>
    <w:p w:rsidR="00CC59FA">
      <w:pPr>
        <w:pStyle w:val="BodyText"/>
        <w:spacing w:before="150" w:line="352" w:lineRule="auto"/>
        <w:jc w:val="left"/>
      </w:pPr>
      <w:r>
        <w:t>Понятие</w:t>
      </w:r>
      <w:r>
        <w:rPr>
          <w:spacing w:val="40"/>
        </w:rPr>
        <w:t xml:space="preserve"> </w:t>
      </w:r>
      <w:r>
        <w:t>о</w:t>
      </w:r>
      <w:r>
        <w:rPr>
          <w:spacing w:val="40"/>
        </w:rPr>
        <w:t xml:space="preserve"> </w:t>
      </w:r>
      <w:r>
        <w:t>сложноподчинённом</w:t>
      </w:r>
      <w:r>
        <w:rPr>
          <w:spacing w:val="40"/>
        </w:rPr>
        <w:t xml:space="preserve"> </w:t>
      </w:r>
      <w:r>
        <w:t>предложении.</w:t>
      </w:r>
      <w:r>
        <w:rPr>
          <w:spacing w:val="40"/>
        </w:rPr>
        <w:t xml:space="preserve"> </w:t>
      </w:r>
      <w:r>
        <w:t>Главная</w:t>
      </w:r>
      <w:r>
        <w:rPr>
          <w:spacing w:val="40"/>
        </w:rPr>
        <w:t xml:space="preserve"> </w:t>
      </w:r>
      <w:r>
        <w:t>и</w:t>
      </w:r>
      <w:r>
        <w:rPr>
          <w:spacing w:val="40"/>
        </w:rPr>
        <w:t xml:space="preserve"> </w:t>
      </w:r>
      <w:r>
        <w:t>придаточная</w:t>
      </w:r>
      <w:r>
        <w:rPr>
          <w:spacing w:val="40"/>
        </w:rPr>
        <w:t xml:space="preserve"> </w:t>
      </w:r>
      <w:r>
        <w:t xml:space="preserve">части </w:t>
      </w:r>
      <w:r>
        <w:rPr>
          <w:spacing w:val="-2"/>
        </w:rPr>
        <w:t>предложения.</w:t>
      </w:r>
    </w:p>
    <w:p w:rsidR="00CC59FA">
      <w:pPr>
        <w:pStyle w:val="BodyText"/>
        <w:spacing w:line="320" w:lineRule="exact"/>
        <w:ind w:left="859" w:firstLine="0"/>
        <w:jc w:val="left"/>
      </w:pPr>
      <w:r>
        <w:t>Союзы</w:t>
      </w:r>
      <w:r>
        <w:rPr>
          <w:spacing w:val="-2"/>
        </w:rPr>
        <w:t xml:space="preserve"> </w:t>
      </w:r>
      <w:r>
        <w:t>и</w:t>
      </w:r>
      <w:r>
        <w:rPr>
          <w:spacing w:val="-3"/>
        </w:rPr>
        <w:t xml:space="preserve"> </w:t>
      </w:r>
      <w:r>
        <w:t>союзные</w:t>
      </w:r>
      <w:r>
        <w:rPr>
          <w:spacing w:val="-6"/>
        </w:rPr>
        <w:t xml:space="preserve"> </w:t>
      </w:r>
      <w:r>
        <w:t>слова.</w:t>
      </w:r>
      <w:r>
        <w:rPr>
          <w:spacing w:val="-3"/>
        </w:rPr>
        <w:t xml:space="preserve"> </w:t>
      </w:r>
      <w:r>
        <w:t>Различия</w:t>
      </w:r>
      <w:r>
        <w:rPr>
          <w:spacing w:val="-1"/>
        </w:rPr>
        <w:t xml:space="preserve"> </w:t>
      </w:r>
      <w:r>
        <w:t>подчинительных</w:t>
      </w:r>
      <w:r>
        <w:rPr>
          <w:spacing w:val="-2"/>
        </w:rPr>
        <w:t xml:space="preserve"> </w:t>
      </w:r>
      <w:r>
        <w:t>союзов</w:t>
      </w:r>
      <w:r>
        <w:rPr>
          <w:spacing w:val="-6"/>
        </w:rPr>
        <w:t xml:space="preserve"> </w:t>
      </w:r>
      <w:r>
        <w:t>и</w:t>
      </w:r>
      <w:r>
        <w:rPr>
          <w:spacing w:val="-3"/>
        </w:rPr>
        <w:t xml:space="preserve"> </w:t>
      </w:r>
      <w:r>
        <w:t xml:space="preserve">союзных </w:t>
      </w:r>
      <w:r>
        <w:rPr>
          <w:spacing w:val="-2"/>
        </w:rPr>
        <w:t>слов.</w:t>
      </w:r>
    </w:p>
    <w:p w:rsidR="00CC59FA">
      <w:pPr>
        <w:pStyle w:val="BodyText"/>
        <w:spacing w:before="154" w:line="352" w:lineRule="auto"/>
        <w:ind w:right="164"/>
        <w:jc w:val="right"/>
      </w:pPr>
      <w:r>
        <w:t>Виды сложноподчинённых предложений по характеру смысловых отношений между главной</w:t>
      </w:r>
      <w:r>
        <w:rPr>
          <w:spacing w:val="-2"/>
        </w:rPr>
        <w:t xml:space="preserve"> </w:t>
      </w:r>
      <w:r>
        <w:t>и придаточной частями, структуре, синтаксическим средствам связи.</w:t>
      </w:r>
    </w:p>
    <w:p w:rsidR="00CC59FA">
      <w:pPr>
        <w:pStyle w:val="BodyText"/>
        <w:spacing w:line="355" w:lineRule="auto"/>
        <w:ind w:right="166"/>
      </w:pPr>
      <w:r>
        <w:t>Грамматическая синонимия сложноподчинённых предложений и простых предложений с обособленными членами.</w:t>
      </w:r>
    </w:p>
    <w:p w:rsidR="00CC59FA">
      <w:pPr>
        <w:pStyle w:val="BodyText"/>
        <w:spacing w:line="352" w:lineRule="auto"/>
        <w:ind w:right="160"/>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w:t>
      </w:r>
      <w:r>
        <w:rPr>
          <w:spacing w:val="40"/>
        </w:rPr>
        <w:t xml:space="preserve"> </w:t>
      </w:r>
      <w:r>
        <w:t>степени и сравнительными.</w:t>
      </w:r>
    </w:p>
    <w:p w:rsidR="00CC59FA">
      <w:pPr>
        <w:pStyle w:val="BodyText"/>
        <w:spacing w:line="352" w:lineRule="auto"/>
        <w:ind w:right="163"/>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w:t>
      </w:r>
      <w:r>
        <w:rPr>
          <w:spacing w:val="80"/>
        </w:rPr>
        <w:t xml:space="preserve"> </w:t>
      </w:r>
      <w:r>
        <w:rPr>
          <w:spacing w:val="-2"/>
        </w:rPr>
        <w:t>который.</w:t>
      </w:r>
    </w:p>
    <w:p w:rsidR="00CC59FA">
      <w:pPr>
        <w:pStyle w:val="BodyText"/>
        <w:ind w:left="859" w:firstLine="0"/>
      </w:pPr>
      <w:r>
        <w:t>Типичные</w:t>
      </w:r>
      <w:r>
        <w:rPr>
          <w:spacing w:val="34"/>
        </w:rPr>
        <w:t xml:space="preserve">  </w:t>
      </w:r>
      <w:r>
        <w:t>грамматические</w:t>
      </w:r>
      <w:r>
        <w:rPr>
          <w:spacing w:val="34"/>
        </w:rPr>
        <w:t xml:space="preserve">  </w:t>
      </w:r>
      <w:r>
        <w:t>ошибки</w:t>
      </w:r>
      <w:r>
        <w:rPr>
          <w:spacing w:val="36"/>
        </w:rPr>
        <w:t xml:space="preserve">  </w:t>
      </w:r>
      <w:r>
        <w:t>при</w:t>
      </w:r>
      <w:r>
        <w:rPr>
          <w:spacing w:val="35"/>
        </w:rPr>
        <w:t xml:space="preserve">  </w:t>
      </w:r>
      <w:r>
        <w:t>построении</w:t>
      </w:r>
      <w:r>
        <w:rPr>
          <w:spacing w:val="38"/>
        </w:rPr>
        <w:t xml:space="preserve">  </w:t>
      </w:r>
      <w:r>
        <w:rPr>
          <w:spacing w:val="-2"/>
        </w:rPr>
        <w:t>сложноподчинённых</w:t>
      </w:r>
    </w:p>
    <w:p w:rsidR="00CC59FA">
      <w:pPr>
        <w:sectPr>
          <w:pgSz w:w="11910" w:h="16840"/>
          <w:pgMar w:top="1040" w:right="400" w:bottom="740" w:left="980" w:header="578" w:footer="547" w:gutter="0"/>
          <w:cols w:space="720"/>
        </w:sectPr>
      </w:pPr>
    </w:p>
    <w:p w:rsidR="00CC59FA">
      <w:pPr>
        <w:pStyle w:val="BodyText"/>
        <w:spacing w:before="86"/>
        <w:ind w:left="152" w:firstLine="0"/>
        <w:jc w:val="left"/>
      </w:pPr>
      <w:r>
        <w:rPr>
          <w:spacing w:val="-2"/>
        </w:rPr>
        <w:t>предложений.</w:t>
      </w:r>
    </w:p>
    <w:p w:rsidR="00CC59FA">
      <w:pPr>
        <w:pStyle w:val="BodyText"/>
        <w:tabs>
          <w:tab w:val="left" w:pos="3880"/>
          <w:tab w:val="left" w:pos="5924"/>
          <w:tab w:val="left" w:pos="6504"/>
          <w:tab w:val="left" w:pos="8517"/>
        </w:tabs>
        <w:spacing w:before="154"/>
        <w:ind w:left="859" w:firstLine="0"/>
        <w:jc w:val="left"/>
      </w:pPr>
      <w:r>
        <w:rPr>
          <w:spacing w:val="-2"/>
        </w:rPr>
        <w:t>Сложноподчинённые</w:t>
      </w:r>
      <w:r>
        <w:tab/>
      </w:r>
      <w:r>
        <w:rPr>
          <w:spacing w:val="-2"/>
        </w:rPr>
        <w:t>предложения</w:t>
      </w:r>
      <w:r>
        <w:tab/>
      </w:r>
      <w:r>
        <w:rPr>
          <w:spacing w:val="-10"/>
        </w:rPr>
        <w:t>с</w:t>
      </w:r>
      <w:r>
        <w:tab/>
      </w:r>
      <w:r>
        <w:rPr>
          <w:spacing w:val="-2"/>
        </w:rPr>
        <w:t>несколькими</w:t>
      </w:r>
      <w:r>
        <w:tab/>
      </w:r>
      <w:r>
        <w:rPr>
          <w:spacing w:val="-2"/>
        </w:rPr>
        <w:t>придаточными.</w:t>
      </w:r>
    </w:p>
    <w:p w:rsidR="00CC59FA">
      <w:pPr>
        <w:pStyle w:val="BodyText"/>
        <w:spacing w:before="151"/>
        <w:ind w:firstLine="0"/>
        <w:jc w:val="left"/>
      </w:pPr>
      <w:r>
        <w:t>Однородное,</w:t>
      </w:r>
      <w:r>
        <w:rPr>
          <w:spacing w:val="-2"/>
        </w:rPr>
        <w:t xml:space="preserve"> </w:t>
      </w:r>
      <w:r>
        <w:t>неоднородное</w:t>
      </w:r>
      <w:r>
        <w:rPr>
          <w:spacing w:val="-4"/>
        </w:rPr>
        <w:t xml:space="preserve"> </w:t>
      </w:r>
      <w:r>
        <w:t>и</w:t>
      </w:r>
      <w:r>
        <w:rPr>
          <w:spacing w:val="-1"/>
        </w:rPr>
        <w:t xml:space="preserve"> </w:t>
      </w:r>
      <w:r>
        <w:t>последовательное</w:t>
      </w:r>
      <w:r>
        <w:rPr>
          <w:spacing w:val="-5"/>
        </w:rPr>
        <w:t xml:space="preserve"> </w:t>
      </w:r>
      <w:r>
        <w:t xml:space="preserve">подчинение придаточных </w:t>
      </w:r>
      <w:r>
        <w:rPr>
          <w:spacing w:val="-2"/>
        </w:rPr>
        <w:t>частей.</w:t>
      </w:r>
    </w:p>
    <w:p w:rsidR="00CC59FA">
      <w:pPr>
        <w:pStyle w:val="BodyText"/>
        <w:spacing w:before="154" w:line="352" w:lineRule="auto"/>
        <w:ind w:left="859" w:firstLine="0"/>
        <w:jc w:val="left"/>
      </w:pPr>
      <w:r>
        <w:t>Правила постановки знаков препинания в сложноподчинённых предложениях. Синтаксический</w:t>
      </w:r>
      <w:r>
        <w:rPr>
          <w:spacing w:val="-6"/>
        </w:rPr>
        <w:t xml:space="preserve"> </w:t>
      </w:r>
      <w:r>
        <w:t>и</w:t>
      </w:r>
      <w:r>
        <w:rPr>
          <w:spacing w:val="-6"/>
        </w:rPr>
        <w:t xml:space="preserve"> </w:t>
      </w:r>
      <w:r>
        <w:t>пунктуационный</w:t>
      </w:r>
      <w:r>
        <w:rPr>
          <w:spacing w:val="-3"/>
        </w:rPr>
        <w:t xml:space="preserve"> </w:t>
      </w:r>
      <w:r>
        <w:t>анализ</w:t>
      </w:r>
      <w:r>
        <w:rPr>
          <w:spacing w:val="-7"/>
        </w:rPr>
        <w:t xml:space="preserve"> </w:t>
      </w:r>
      <w:r>
        <w:t>сложноподчинённых</w:t>
      </w:r>
      <w:r>
        <w:rPr>
          <w:spacing w:val="-9"/>
        </w:rPr>
        <w:t xml:space="preserve"> </w:t>
      </w:r>
      <w:r>
        <w:t>предложений.</w:t>
      </w:r>
    </w:p>
    <w:p w:rsidR="00CC59FA" w:rsidP="00695CB5">
      <w:pPr>
        <w:pStyle w:val="ListParagraph"/>
        <w:numPr>
          <w:ilvl w:val="3"/>
          <w:numId w:val="100"/>
        </w:numPr>
        <w:tabs>
          <w:tab w:val="left" w:pos="2052"/>
        </w:tabs>
        <w:spacing w:before="9" w:line="352" w:lineRule="auto"/>
        <w:ind w:left="859" w:right="4048" w:firstLine="0"/>
        <w:rPr>
          <w:sz w:val="28"/>
        </w:rPr>
      </w:pPr>
      <w:r>
        <w:rPr>
          <w:sz w:val="28"/>
        </w:rPr>
        <w:t>Бессоюзное сложное предложение. Понятие</w:t>
      </w:r>
      <w:r>
        <w:rPr>
          <w:spacing w:val="-6"/>
          <w:sz w:val="28"/>
        </w:rPr>
        <w:t xml:space="preserve"> </w:t>
      </w:r>
      <w:r>
        <w:rPr>
          <w:sz w:val="28"/>
        </w:rPr>
        <w:t>о</w:t>
      </w:r>
      <w:r>
        <w:rPr>
          <w:spacing w:val="-10"/>
          <w:sz w:val="28"/>
        </w:rPr>
        <w:t xml:space="preserve"> </w:t>
      </w:r>
      <w:r>
        <w:rPr>
          <w:sz w:val="28"/>
        </w:rPr>
        <w:t>бессоюзном</w:t>
      </w:r>
      <w:r>
        <w:rPr>
          <w:spacing w:val="-11"/>
          <w:sz w:val="28"/>
        </w:rPr>
        <w:t xml:space="preserve"> </w:t>
      </w:r>
      <w:r>
        <w:rPr>
          <w:sz w:val="28"/>
        </w:rPr>
        <w:t>сложном</w:t>
      </w:r>
      <w:r>
        <w:rPr>
          <w:spacing w:val="-11"/>
          <w:sz w:val="28"/>
        </w:rPr>
        <w:t xml:space="preserve"> </w:t>
      </w:r>
      <w:r>
        <w:rPr>
          <w:sz w:val="28"/>
        </w:rPr>
        <w:t>предложении.</w:t>
      </w:r>
    </w:p>
    <w:p w:rsidR="00CC59FA">
      <w:pPr>
        <w:pStyle w:val="BodyText"/>
        <w:spacing w:before="2" w:line="352" w:lineRule="auto"/>
        <w:ind w:right="166"/>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CC59FA">
      <w:pPr>
        <w:pStyle w:val="BodyText"/>
        <w:spacing w:line="355" w:lineRule="auto"/>
        <w:ind w:right="169" w:firstLine="707"/>
      </w:pPr>
      <w:r>
        <w:t>Бессоюзные сложные предложения со значением перечисления. Запятая и точка с запятой в бессоюзном сложном предложении.</w:t>
      </w:r>
    </w:p>
    <w:p w:rsidR="00CC59FA">
      <w:pPr>
        <w:pStyle w:val="BodyText"/>
        <w:spacing w:line="352" w:lineRule="auto"/>
        <w:ind w:left="150" w:right="171"/>
      </w:pPr>
      <w:r>
        <w:t>Бессоюзные сложные предложения со значением причины, пояснения, дополнения. Двоеточие в бессоюзном сложном предложении.</w:t>
      </w:r>
    </w:p>
    <w:p w:rsidR="00CC59FA">
      <w:pPr>
        <w:pStyle w:val="BodyText"/>
        <w:spacing w:line="352" w:lineRule="auto"/>
        <w:ind w:left="150" w:right="166"/>
      </w:pPr>
      <w:r>
        <w:t>Бессоюзные сложные предложения со значением противопоставления, времени, условия и следствия, сравнения. Тире в бессоюзном сложном</w:t>
      </w:r>
      <w:r>
        <w:rPr>
          <w:spacing w:val="40"/>
        </w:rPr>
        <w:t xml:space="preserve"> </w:t>
      </w:r>
      <w:r>
        <w:rPr>
          <w:spacing w:val="-2"/>
        </w:rPr>
        <w:t>предложении.</w:t>
      </w:r>
    </w:p>
    <w:p w:rsidR="00CC59FA">
      <w:pPr>
        <w:pStyle w:val="BodyText"/>
        <w:spacing w:line="352" w:lineRule="auto"/>
        <w:ind w:left="150" w:right="166"/>
      </w:pPr>
      <w:r>
        <w:t xml:space="preserve">Синтаксический и пунктуационный анализ бессоюзных сложных </w:t>
      </w:r>
      <w:r>
        <w:rPr>
          <w:spacing w:val="-2"/>
        </w:rPr>
        <w:t>предложений.</w:t>
      </w:r>
    </w:p>
    <w:p w:rsidR="00CC59FA" w:rsidP="00695CB5">
      <w:pPr>
        <w:pStyle w:val="ListParagraph"/>
        <w:numPr>
          <w:ilvl w:val="3"/>
          <w:numId w:val="100"/>
        </w:numPr>
        <w:tabs>
          <w:tab w:val="left" w:pos="2047"/>
        </w:tabs>
        <w:spacing w:line="352" w:lineRule="auto"/>
        <w:ind w:left="150" w:right="170" w:firstLine="708"/>
        <w:jc w:val="both"/>
        <w:rPr>
          <w:sz w:val="28"/>
        </w:rPr>
      </w:pPr>
      <w:r>
        <w:rPr>
          <w:position w:val="1"/>
          <w:sz w:val="28"/>
        </w:rPr>
        <w:t xml:space="preserve">Сложные предложения с разными видами союзной и бессоюзной </w:t>
      </w:r>
      <w:r>
        <w:rPr>
          <w:spacing w:val="-2"/>
          <w:sz w:val="28"/>
        </w:rPr>
        <w:t>связи.</w:t>
      </w:r>
    </w:p>
    <w:p w:rsidR="00CC59FA">
      <w:pPr>
        <w:pStyle w:val="BodyText"/>
        <w:spacing w:line="320" w:lineRule="exact"/>
        <w:ind w:left="857" w:firstLine="0"/>
      </w:pPr>
      <w:r>
        <w:t>Типы</w:t>
      </w:r>
      <w:r>
        <w:rPr>
          <w:spacing w:val="-8"/>
        </w:rPr>
        <w:t xml:space="preserve"> </w:t>
      </w:r>
      <w:r>
        <w:t>сложных</w:t>
      </w:r>
      <w:r>
        <w:rPr>
          <w:spacing w:val="-4"/>
        </w:rPr>
        <w:t xml:space="preserve"> </w:t>
      </w:r>
      <w:r>
        <w:t>предложений</w:t>
      </w:r>
      <w:r>
        <w:rPr>
          <w:spacing w:val="2"/>
        </w:rPr>
        <w:t xml:space="preserve"> </w:t>
      </w:r>
      <w:r>
        <w:t>с</w:t>
      </w:r>
      <w:r>
        <w:rPr>
          <w:spacing w:val="-1"/>
        </w:rPr>
        <w:t xml:space="preserve"> </w:t>
      </w:r>
      <w:r>
        <w:t>разными</w:t>
      </w:r>
      <w:r>
        <w:rPr>
          <w:spacing w:val="-2"/>
        </w:rPr>
        <w:t xml:space="preserve"> </w:t>
      </w:r>
      <w:r>
        <w:t>видами</w:t>
      </w:r>
      <w:r>
        <w:rPr>
          <w:spacing w:val="2"/>
        </w:rPr>
        <w:t xml:space="preserve"> </w:t>
      </w:r>
      <w:r>
        <w:rPr>
          <w:spacing w:val="-2"/>
        </w:rPr>
        <w:t>связи.</w:t>
      </w:r>
    </w:p>
    <w:p w:rsidR="00CC59FA">
      <w:pPr>
        <w:pStyle w:val="BodyText"/>
        <w:spacing w:before="153" w:line="352" w:lineRule="auto"/>
        <w:ind w:left="149" w:right="168"/>
      </w:pPr>
      <w:r>
        <w:t>Синтаксический и пунктуационный анализ сложных предложений с разными видами союзной и бессоюзной связи.</w:t>
      </w:r>
    </w:p>
    <w:p w:rsidR="00CC59FA" w:rsidP="00695CB5">
      <w:pPr>
        <w:pStyle w:val="ListParagraph"/>
        <w:numPr>
          <w:ilvl w:val="3"/>
          <w:numId w:val="100"/>
        </w:numPr>
        <w:tabs>
          <w:tab w:val="left" w:pos="2046"/>
        </w:tabs>
        <w:spacing w:line="332" w:lineRule="exact"/>
        <w:ind w:left="2046" w:hanging="1189"/>
        <w:jc w:val="both"/>
        <w:rPr>
          <w:sz w:val="28"/>
        </w:rPr>
      </w:pPr>
      <w:r>
        <w:rPr>
          <w:position w:val="1"/>
          <w:sz w:val="28"/>
        </w:rPr>
        <w:t>Прямая</w:t>
      </w:r>
      <w:r>
        <w:rPr>
          <w:spacing w:val="-2"/>
          <w:position w:val="1"/>
          <w:sz w:val="28"/>
        </w:rPr>
        <w:t xml:space="preserve"> </w:t>
      </w:r>
      <w:r>
        <w:rPr>
          <w:position w:val="1"/>
          <w:sz w:val="28"/>
        </w:rPr>
        <w:t>и</w:t>
      </w:r>
      <w:r>
        <w:rPr>
          <w:spacing w:val="-3"/>
          <w:position w:val="1"/>
          <w:sz w:val="28"/>
        </w:rPr>
        <w:t xml:space="preserve"> </w:t>
      </w:r>
      <w:r>
        <w:rPr>
          <w:position w:val="1"/>
          <w:sz w:val="28"/>
        </w:rPr>
        <w:t>косвенная</w:t>
      </w:r>
      <w:r>
        <w:rPr>
          <w:spacing w:val="-1"/>
          <w:position w:val="1"/>
          <w:sz w:val="28"/>
        </w:rPr>
        <w:t xml:space="preserve"> </w:t>
      </w:r>
      <w:r>
        <w:rPr>
          <w:spacing w:val="-4"/>
          <w:position w:val="1"/>
          <w:sz w:val="28"/>
        </w:rPr>
        <w:t>речь.</w:t>
      </w:r>
    </w:p>
    <w:p w:rsidR="00CC59FA">
      <w:pPr>
        <w:pStyle w:val="BodyText"/>
        <w:spacing w:before="150" w:line="355" w:lineRule="auto"/>
        <w:ind w:left="149"/>
        <w:jc w:val="left"/>
      </w:pPr>
      <w:r>
        <w:t>Прямая</w:t>
      </w:r>
      <w:r>
        <w:rPr>
          <w:spacing w:val="40"/>
        </w:rPr>
        <w:t xml:space="preserve"> </w:t>
      </w:r>
      <w:r>
        <w:t>и</w:t>
      </w:r>
      <w:r>
        <w:rPr>
          <w:spacing w:val="40"/>
        </w:rPr>
        <w:t xml:space="preserve"> </w:t>
      </w:r>
      <w:r>
        <w:t>косвенная</w:t>
      </w:r>
      <w:r>
        <w:rPr>
          <w:spacing w:val="40"/>
        </w:rPr>
        <w:t xml:space="preserve"> </w:t>
      </w:r>
      <w:r>
        <w:t>речь.</w:t>
      </w:r>
      <w:r>
        <w:rPr>
          <w:spacing w:val="40"/>
        </w:rPr>
        <w:t xml:space="preserve"> </w:t>
      </w:r>
      <w:r>
        <w:t>Синонимия</w:t>
      </w:r>
      <w:r>
        <w:rPr>
          <w:spacing w:val="40"/>
        </w:rPr>
        <w:t xml:space="preserve"> </w:t>
      </w:r>
      <w:r>
        <w:t>предложений</w:t>
      </w:r>
      <w:r>
        <w:rPr>
          <w:spacing w:val="40"/>
        </w:rPr>
        <w:t xml:space="preserve"> </w:t>
      </w:r>
      <w:r>
        <w:t>с</w:t>
      </w:r>
      <w:r>
        <w:rPr>
          <w:spacing w:val="40"/>
        </w:rPr>
        <w:t xml:space="preserve"> </w:t>
      </w:r>
      <w:r>
        <w:t>прямой</w:t>
      </w:r>
      <w:r>
        <w:rPr>
          <w:spacing w:val="40"/>
        </w:rPr>
        <w:t xml:space="preserve"> </w:t>
      </w:r>
      <w:r>
        <w:t>и</w:t>
      </w:r>
      <w:r>
        <w:rPr>
          <w:spacing w:val="40"/>
        </w:rPr>
        <w:t xml:space="preserve"> </w:t>
      </w:r>
      <w:r>
        <w:t>косвенной</w:t>
      </w:r>
      <w:r>
        <w:rPr>
          <w:spacing w:val="40"/>
        </w:rPr>
        <w:t xml:space="preserve"> </w:t>
      </w:r>
      <w:r>
        <w:rPr>
          <w:spacing w:val="-2"/>
        </w:rPr>
        <w:t>речью.</w:t>
      </w:r>
    </w:p>
    <w:p w:rsidR="00CC59FA">
      <w:pPr>
        <w:pStyle w:val="BodyText"/>
        <w:spacing w:line="317" w:lineRule="exact"/>
        <w:ind w:left="857" w:firstLine="0"/>
        <w:jc w:val="left"/>
      </w:pPr>
      <w:r>
        <w:t>Цитирование.</w:t>
      </w:r>
      <w:r>
        <w:rPr>
          <w:spacing w:val="-5"/>
        </w:rPr>
        <w:t xml:space="preserve"> </w:t>
      </w:r>
      <w:r>
        <w:t>Способы</w:t>
      </w:r>
      <w:r>
        <w:rPr>
          <w:spacing w:val="-1"/>
        </w:rPr>
        <w:t xml:space="preserve"> </w:t>
      </w:r>
      <w:r>
        <w:t>включения</w:t>
      </w:r>
      <w:r>
        <w:rPr>
          <w:spacing w:val="-2"/>
        </w:rPr>
        <w:t xml:space="preserve"> </w:t>
      </w:r>
      <w:r>
        <w:t>цитат</w:t>
      </w:r>
      <w:r>
        <w:rPr>
          <w:spacing w:val="-3"/>
        </w:rPr>
        <w:t xml:space="preserve"> </w:t>
      </w:r>
      <w:r>
        <w:t>в</w:t>
      </w:r>
      <w:r>
        <w:rPr>
          <w:spacing w:val="-1"/>
        </w:rPr>
        <w:t xml:space="preserve"> </w:t>
      </w:r>
      <w:r>
        <w:rPr>
          <w:spacing w:val="-2"/>
        </w:rPr>
        <w:t>высказывание.</w:t>
      </w:r>
    </w:p>
    <w:p w:rsidR="00CC59FA">
      <w:pPr>
        <w:pStyle w:val="BodyText"/>
        <w:spacing w:before="150"/>
        <w:ind w:left="857" w:firstLine="0"/>
        <w:jc w:val="left"/>
      </w:pPr>
      <w:r>
        <w:t>Нормы</w:t>
      </w:r>
      <w:r>
        <w:rPr>
          <w:spacing w:val="77"/>
          <w:w w:val="150"/>
        </w:rPr>
        <w:t xml:space="preserve"> </w:t>
      </w:r>
      <w:r>
        <w:t>построения</w:t>
      </w:r>
      <w:r>
        <w:rPr>
          <w:spacing w:val="75"/>
          <w:w w:val="150"/>
        </w:rPr>
        <w:t xml:space="preserve"> </w:t>
      </w:r>
      <w:r>
        <w:t>предложений</w:t>
      </w:r>
      <w:r>
        <w:rPr>
          <w:spacing w:val="23"/>
        </w:rPr>
        <w:t xml:space="preserve">  </w:t>
      </w:r>
      <w:r>
        <w:t>с</w:t>
      </w:r>
      <w:r>
        <w:rPr>
          <w:spacing w:val="77"/>
          <w:w w:val="150"/>
        </w:rPr>
        <w:t xml:space="preserve"> </w:t>
      </w:r>
      <w:r>
        <w:t>прямой</w:t>
      </w:r>
      <w:r>
        <w:rPr>
          <w:spacing w:val="78"/>
          <w:w w:val="150"/>
        </w:rPr>
        <w:t xml:space="preserve"> </w:t>
      </w:r>
      <w:r>
        <w:t>и</w:t>
      </w:r>
      <w:r>
        <w:rPr>
          <w:spacing w:val="23"/>
        </w:rPr>
        <w:t xml:space="preserve">  </w:t>
      </w:r>
      <w:r>
        <w:t>косвенной</w:t>
      </w:r>
      <w:r>
        <w:rPr>
          <w:spacing w:val="24"/>
        </w:rPr>
        <w:t xml:space="preserve">  </w:t>
      </w:r>
      <w:r>
        <w:t>речью;</w:t>
      </w:r>
      <w:r>
        <w:rPr>
          <w:spacing w:val="78"/>
          <w:w w:val="150"/>
        </w:rPr>
        <w:t xml:space="preserve"> </w:t>
      </w:r>
      <w:r>
        <w:rPr>
          <w:spacing w:val="-2"/>
        </w:rPr>
        <w:t>правила</w:t>
      </w:r>
    </w:p>
    <w:p w:rsidR="00CC59FA">
      <w:pPr>
        <w:sectPr>
          <w:pgSz w:w="11910" w:h="16840"/>
          <w:pgMar w:top="1040" w:right="400" w:bottom="740" w:left="980" w:header="578" w:footer="547" w:gutter="0"/>
          <w:cols w:space="720"/>
        </w:sectPr>
      </w:pPr>
    </w:p>
    <w:p w:rsidR="00CC59FA">
      <w:pPr>
        <w:pStyle w:val="BodyText"/>
        <w:spacing w:before="86" w:line="355" w:lineRule="auto"/>
        <w:ind w:left="152" w:right="167" w:firstLine="0"/>
      </w:pPr>
      <w:r>
        <w:t>постановки знаков</w:t>
      </w:r>
      <w:r>
        <w:rPr>
          <w:spacing w:val="-2"/>
        </w:rPr>
        <w:t xml:space="preserve"> </w:t>
      </w:r>
      <w:r>
        <w:t>препинания в</w:t>
      </w:r>
      <w:r>
        <w:rPr>
          <w:spacing w:val="-2"/>
        </w:rPr>
        <w:t xml:space="preserve"> </w:t>
      </w:r>
      <w:r>
        <w:t>предложениях с косвенной речью, с</w:t>
      </w:r>
      <w:r>
        <w:rPr>
          <w:spacing w:val="-2"/>
        </w:rPr>
        <w:t xml:space="preserve"> </w:t>
      </w:r>
      <w:r>
        <w:t>прямой речью, при цитировании.</w:t>
      </w:r>
    </w:p>
    <w:p w:rsidR="00CC59FA">
      <w:pPr>
        <w:pStyle w:val="BodyText"/>
        <w:spacing w:line="317" w:lineRule="exact"/>
        <w:ind w:left="860" w:firstLine="0"/>
      </w:pPr>
      <w:r>
        <w:t>Применение</w:t>
      </w:r>
      <w:r>
        <w:rPr>
          <w:spacing w:val="-7"/>
        </w:rPr>
        <w:t xml:space="preserve"> </w:t>
      </w:r>
      <w:r>
        <w:t>знаний</w:t>
      </w:r>
      <w:r>
        <w:rPr>
          <w:spacing w:val="-1"/>
        </w:rPr>
        <w:t xml:space="preserve"> </w:t>
      </w:r>
      <w:r>
        <w:t>по</w:t>
      </w:r>
      <w:r>
        <w:rPr>
          <w:spacing w:val="-4"/>
        </w:rPr>
        <w:t xml:space="preserve"> </w:t>
      </w:r>
      <w:r>
        <w:t>синтаксису</w:t>
      </w:r>
      <w:r>
        <w:rPr>
          <w:spacing w:val="1"/>
        </w:rPr>
        <w:t xml:space="preserve"> </w:t>
      </w:r>
      <w:r>
        <w:t>и</w:t>
      </w:r>
      <w:r>
        <w:rPr>
          <w:spacing w:val="-2"/>
        </w:rPr>
        <w:t xml:space="preserve"> </w:t>
      </w:r>
      <w:r>
        <w:t>пунктуации</w:t>
      </w:r>
      <w:r>
        <w:rPr>
          <w:spacing w:val="2"/>
        </w:rPr>
        <w:t xml:space="preserve"> </w:t>
      </w:r>
      <w:r>
        <w:t>в</w:t>
      </w:r>
      <w:r>
        <w:rPr>
          <w:spacing w:val="-4"/>
        </w:rPr>
        <w:t xml:space="preserve"> </w:t>
      </w:r>
      <w:r>
        <w:t>практике</w:t>
      </w:r>
      <w:r>
        <w:rPr>
          <w:spacing w:val="-4"/>
        </w:rPr>
        <w:t xml:space="preserve"> </w:t>
      </w:r>
      <w:r>
        <w:rPr>
          <w:spacing w:val="-2"/>
        </w:rPr>
        <w:t>правописания.</w:t>
      </w:r>
    </w:p>
    <w:p w:rsidR="00CC59FA" w:rsidP="00695CB5">
      <w:pPr>
        <w:pStyle w:val="ListParagraph"/>
        <w:numPr>
          <w:ilvl w:val="1"/>
          <w:numId w:val="100"/>
        </w:numPr>
        <w:tabs>
          <w:tab w:val="left" w:pos="1630"/>
        </w:tabs>
        <w:spacing w:before="154" w:line="352" w:lineRule="auto"/>
        <w:ind w:left="152" w:right="165" w:firstLine="708"/>
        <w:jc w:val="both"/>
        <w:rPr>
          <w:sz w:val="28"/>
        </w:rPr>
      </w:pPr>
      <w:r>
        <w:rPr>
          <w:sz w:val="28"/>
        </w:rPr>
        <w:t>Планируемые результаты освоения программы по русскому языку на уровне основного общего образования.</w:t>
      </w:r>
    </w:p>
    <w:p w:rsidR="00CC59FA" w:rsidP="00695CB5">
      <w:pPr>
        <w:pStyle w:val="ListParagraph"/>
        <w:numPr>
          <w:ilvl w:val="2"/>
          <w:numId w:val="100"/>
        </w:numPr>
        <w:tabs>
          <w:tab w:val="left" w:pos="1838"/>
        </w:tabs>
        <w:spacing w:line="352" w:lineRule="auto"/>
        <w:ind w:left="151" w:right="164" w:firstLine="708"/>
        <w:jc w:val="both"/>
        <w:rPr>
          <w:sz w:val="28"/>
        </w:rPr>
      </w:pPr>
      <w:r>
        <w:rPr>
          <w:sz w:val="28"/>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C59FA" w:rsidP="00695CB5">
      <w:pPr>
        <w:pStyle w:val="ListParagraph"/>
        <w:numPr>
          <w:ilvl w:val="2"/>
          <w:numId w:val="100"/>
        </w:numPr>
        <w:tabs>
          <w:tab w:val="left" w:pos="1841"/>
        </w:tabs>
        <w:spacing w:before="2" w:line="352" w:lineRule="auto"/>
        <w:ind w:left="151" w:right="166" w:firstLine="708"/>
        <w:jc w:val="both"/>
        <w:rPr>
          <w:sz w:val="28"/>
        </w:rPr>
      </w:pPr>
      <w:r>
        <w:rPr>
          <w:sz w:val="28"/>
        </w:rPr>
        <w:t xml:space="preserve">В результате изучения русского языка на уровне основного общего образования у обучающегося будут сформированы следующие личностные </w:t>
      </w:r>
      <w:r>
        <w:rPr>
          <w:spacing w:val="-2"/>
          <w:sz w:val="28"/>
        </w:rPr>
        <w:t>результаты:</w:t>
      </w:r>
    </w:p>
    <w:p w:rsidR="00CC59FA" w:rsidP="00695CB5">
      <w:pPr>
        <w:pStyle w:val="ListParagraph"/>
        <w:numPr>
          <w:ilvl w:val="0"/>
          <w:numId w:val="99"/>
        </w:numPr>
        <w:tabs>
          <w:tab w:val="left" w:pos="1162"/>
        </w:tabs>
        <w:spacing w:before="1"/>
        <w:ind w:left="1162" w:hanging="303"/>
        <w:jc w:val="both"/>
        <w:rPr>
          <w:sz w:val="28"/>
        </w:rPr>
      </w:pPr>
      <w:r>
        <w:rPr>
          <w:sz w:val="28"/>
        </w:rPr>
        <w:t>гражданского</w:t>
      </w:r>
      <w:r>
        <w:rPr>
          <w:spacing w:val="-3"/>
          <w:sz w:val="28"/>
        </w:rPr>
        <w:t xml:space="preserve"> </w:t>
      </w:r>
      <w:r>
        <w:rPr>
          <w:spacing w:val="-2"/>
          <w:sz w:val="28"/>
        </w:rPr>
        <w:t>воспитания:</w:t>
      </w:r>
    </w:p>
    <w:p w:rsidR="00CC59FA">
      <w:pPr>
        <w:pStyle w:val="BodyText"/>
        <w:spacing w:before="150" w:line="352" w:lineRule="auto"/>
        <w:ind w:right="162"/>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CC59FA">
      <w:pPr>
        <w:pStyle w:val="BodyText"/>
        <w:spacing w:before="2" w:line="355" w:lineRule="auto"/>
        <w:ind w:right="167"/>
      </w:pPr>
      <w:r>
        <w:t>неприятие любых форм экстремизма, дискриминации; понимание роли различных социальных институтов в жизни человека;</w:t>
      </w:r>
    </w:p>
    <w:p w:rsidR="00CC59FA">
      <w:pPr>
        <w:pStyle w:val="BodyText"/>
        <w:spacing w:line="352" w:lineRule="auto"/>
        <w:ind w:left="150" w:right="163"/>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w:t>
      </w:r>
      <w:r>
        <w:rPr>
          <w:spacing w:val="80"/>
        </w:rPr>
        <w:t xml:space="preserve"> </w:t>
      </w:r>
      <w:r>
        <w:t>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w:t>
      </w:r>
      <w:r>
        <w:rPr>
          <w:spacing w:val="-2"/>
        </w:rPr>
        <w:t xml:space="preserve"> </w:t>
      </w:r>
      <w:r>
        <w:t>активное</w:t>
      </w:r>
      <w:r>
        <w:rPr>
          <w:spacing w:val="-3"/>
        </w:rPr>
        <w:t xml:space="preserve"> </w:t>
      </w:r>
      <w:r>
        <w:t>участие</w:t>
      </w:r>
      <w:r>
        <w:rPr>
          <w:spacing w:val="-3"/>
        </w:rPr>
        <w:t xml:space="preserve"> </w:t>
      </w:r>
      <w:r>
        <w:t>в</w:t>
      </w:r>
      <w:r>
        <w:rPr>
          <w:spacing w:val="-3"/>
        </w:rPr>
        <w:t xml:space="preserve"> </w:t>
      </w:r>
      <w:r>
        <w:t>самоуправлении</w:t>
      </w:r>
      <w:r>
        <w:rPr>
          <w:spacing w:val="-1"/>
        </w:rPr>
        <w:t xml:space="preserve"> </w:t>
      </w:r>
      <w:r>
        <w:t>в</w:t>
      </w:r>
      <w:r>
        <w:rPr>
          <w:spacing w:val="-3"/>
        </w:rPr>
        <w:t xml:space="preserve"> </w:t>
      </w:r>
      <w:r>
        <w:t>образовательной</w:t>
      </w:r>
      <w:r>
        <w:rPr>
          <w:spacing w:val="-1"/>
        </w:rPr>
        <w:t xml:space="preserve"> </w:t>
      </w:r>
      <w:r>
        <w:t>организации; готовность к участию в гуманитарной деятельности (помощь людям, нуждающимся в ней; волонтёрство);</w:t>
      </w:r>
    </w:p>
    <w:p w:rsidR="00CC59FA">
      <w:pPr>
        <w:spacing w:line="352" w:lineRule="auto"/>
        <w:sectPr>
          <w:pgSz w:w="11910" w:h="16840"/>
          <w:pgMar w:top="1040" w:right="400" w:bottom="740" w:left="980" w:header="578" w:footer="547" w:gutter="0"/>
          <w:cols w:space="720"/>
        </w:sectPr>
      </w:pPr>
    </w:p>
    <w:p w:rsidR="00CC59FA" w:rsidP="00695CB5">
      <w:pPr>
        <w:pStyle w:val="ListParagraph"/>
        <w:numPr>
          <w:ilvl w:val="0"/>
          <w:numId w:val="99"/>
        </w:numPr>
        <w:tabs>
          <w:tab w:val="left" w:pos="1163"/>
        </w:tabs>
        <w:spacing w:before="86"/>
        <w:ind w:hanging="303"/>
        <w:jc w:val="both"/>
        <w:rPr>
          <w:sz w:val="28"/>
        </w:rPr>
      </w:pPr>
      <w:r>
        <w:rPr>
          <w:sz w:val="28"/>
        </w:rPr>
        <w:t>патриотического</w:t>
      </w:r>
      <w:r>
        <w:rPr>
          <w:spacing w:val="-2"/>
          <w:sz w:val="28"/>
        </w:rPr>
        <w:t xml:space="preserve"> воспитания:</w:t>
      </w:r>
    </w:p>
    <w:p w:rsidR="00CC59FA">
      <w:pPr>
        <w:pStyle w:val="BodyText"/>
        <w:spacing w:before="154" w:line="352" w:lineRule="auto"/>
        <w:ind w:left="152" w:right="161" w:firstLine="707"/>
      </w:pPr>
      <w:r>
        <w:t xml:space="preserve">осознание российской гражданской идентичности в поликультурном и </w:t>
      </w:r>
      <w:r>
        <w:rPr>
          <w:position w:val="1"/>
        </w:rPr>
        <w:t xml:space="preserve">многоконфессиональном обществе, понимание </w:t>
      </w:r>
      <w:r>
        <w:t>роли русского языка как государственного</w:t>
      </w:r>
      <w:r>
        <w:rPr>
          <w:spacing w:val="-7"/>
        </w:rPr>
        <w:t xml:space="preserve"> </w:t>
      </w:r>
      <w:r>
        <w:t>языка</w:t>
      </w:r>
      <w:r>
        <w:rPr>
          <w:spacing w:val="-4"/>
        </w:rPr>
        <w:t xml:space="preserve"> </w:t>
      </w:r>
      <w:r>
        <w:t>Российской</w:t>
      </w:r>
      <w:r>
        <w:rPr>
          <w:spacing w:val="-2"/>
        </w:rPr>
        <w:t xml:space="preserve"> </w:t>
      </w:r>
      <w:r>
        <w:t>Федерации</w:t>
      </w:r>
      <w:r>
        <w:rPr>
          <w:spacing w:val="-5"/>
        </w:rPr>
        <w:t xml:space="preserve"> </w:t>
      </w:r>
      <w:r>
        <w:t>и</w:t>
      </w:r>
      <w:r>
        <w:rPr>
          <w:spacing w:val="-5"/>
        </w:rPr>
        <w:t xml:space="preserve"> </w:t>
      </w:r>
      <w:r>
        <w:t>языка</w:t>
      </w:r>
      <w:r>
        <w:rPr>
          <w:spacing w:val="-4"/>
        </w:rPr>
        <w:t xml:space="preserve"> </w:t>
      </w:r>
      <w:r>
        <w:t>межнационального</w:t>
      </w:r>
      <w:r>
        <w:rPr>
          <w:spacing w:val="-3"/>
        </w:rPr>
        <w:t xml:space="preserve"> </w:t>
      </w:r>
      <w:r>
        <w:t>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C59FA" w:rsidP="00695CB5">
      <w:pPr>
        <w:pStyle w:val="ListParagraph"/>
        <w:numPr>
          <w:ilvl w:val="0"/>
          <w:numId w:val="99"/>
        </w:numPr>
        <w:tabs>
          <w:tab w:val="left" w:pos="1163"/>
        </w:tabs>
        <w:spacing w:before="2"/>
        <w:ind w:hanging="303"/>
        <w:jc w:val="both"/>
        <w:rPr>
          <w:sz w:val="28"/>
        </w:rPr>
      </w:pPr>
      <w:r>
        <w:rPr>
          <w:sz w:val="28"/>
        </w:rPr>
        <w:t>духовно-нравственного</w:t>
      </w:r>
      <w:r>
        <w:rPr>
          <w:spacing w:val="-7"/>
          <w:sz w:val="28"/>
        </w:rPr>
        <w:t xml:space="preserve"> </w:t>
      </w:r>
      <w:r>
        <w:rPr>
          <w:spacing w:val="-2"/>
          <w:sz w:val="28"/>
        </w:rPr>
        <w:t>воспитания:</w:t>
      </w:r>
    </w:p>
    <w:p w:rsidR="00CC59FA">
      <w:pPr>
        <w:pStyle w:val="BodyText"/>
        <w:spacing w:before="154" w:line="352" w:lineRule="auto"/>
        <w:ind w:left="152" w:right="160"/>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C59FA" w:rsidP="00695CB5">
      <w:pPr>
        <w:pStyle w:val="ListParagraph"/>
        <w:numPr>
          <w:ilvl w:val="0"/>
          <w:numId w:val="99"/>
        </w:numPr>
        <w:tabs>
          <w:tab w:val="left" w:pos="1162"/>
        </w:tabs>
        <w:spacing w:before="1"/>
        <w:ind w:left="1162" w:hanging="303"/>
        <w:jc w:val="both"/>
        <w:rPr>
          <w:sz w:val="28"/>
        </w:rPr>
      </w:pPr>
      <w:r>
        <w:rPr>
          <w:sz w:val="28"/>
        </w:rPr>
        <w:t>эстетического</w:t>
      </w:r>
      <w:r>
        <w:rPr>
          <w:spacing w:val="-5"/>
          <w:sz w:val="28"/>
        </w:rPr>
        <w:t xml:space="preserve"> </w:t>
      </w:r>
      <w:r>
        <w:rPr>
          <w:spacing w:val="-2"/>
          <w:sz w:val="28"/>
        </w:rPr>
        <w:t>воспитания:</w:t>
      </w:r>
    </w:p>
    <w:p w:rsidR="00CC59FA">
      <w:pPr>
        <w:pStyle w:val="BodyText"/>
        <w:spacing w:before="150" w:line="352" w:lineRule="auto"/>
        <w:ind w:left="152" w:right="161"/>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CC59FA">
      <w:pPr>
        <w:pStyle w:val="BodyText"/>
        <w:spacing w:before="4" w:line="352" w:lineRule="auto"/>
        <w:ind w:left="152" w:right="163"/>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C59FA" w:rsidP="00695CB5">
      <w:pPr>
        <w:pStyle w:val="ListParagraph"/>
        <w:numPr>
          <w:ilvl w:val="0"/>
          <w:numId w:val="99"/>
        </w:numPr>
        <w:tabs>
          <w:tab w:val="left" w:pos="1162"/>
        </w:tabs>
        <w:spacing w:line="355" w:lineRule="auto"/>
        <w:ind w:left="152" w:right="167" w:firstLine="707"/>
        <w:jc w:val="both"/>
        <w:rPr>
          <w:sz w:val="28"/>
        </w:rPr>
      </w:pPr>
      <w:r>
        <w:rPr>
          <w:sz w:val="28"/>
        </w:rPr>
        <w:t>физического воспитания, формирования культуры здоровья и эмоционального благополучия:</w:t>
      </w:r>
    </w:p>
    <w:p w:rsidR="00CC59FA">
      <w:pPr>
        <w:pStyle w:val="BodyText"/>
        <w:spacing w:line="360" w:lineRule="auto"/>
        <w:ind w:left="152" w:right="160" w:firstLine="707"/>
      </w:pPr>
      <w:r>
        <w:t>осознание ценности жизни с использованием собственного жизненного и читательского</w:t>
      </w:r>
      <w:r>
        <w:rPr>
          <w:spacing w:val="10"/>
        </w:rPr>
        <w:t xml:space="preserve"> </w:t>
      </w:r>
      <w:r>
        <w:t>опыта,</w:t>
      </w:r>
      <w:r>
        <w:rPr>
          <w:spacing w:val="17"/>
        </w:rPr>
        <w:t xml:space="preserve"> </w:t>
      </w:r>
      <w:r>
        <w:t>ответственного</w:t>
      </w:r>
      <w:r>
        <w:rPr>
          <w:spacing w:val="15"/>
        </w:rPr>
        <w:t xml:space="preserve"> </w:t>
      </w:r>
      <w:r>
        <w:t>отношения</w:t>
      </w:r>
      <w:r>
        <w:rPr>
          <w:spacing w:val="13"/>
        </w:rPr>
        <w:t xml:space="preserve"> </w:t>
      </w:r>
      <w:r>
        <w:t>к</w:t>
      </w:r>
      <w:r>
        <w:rPr>
          <w:spacing w:val="15"/>
        </w:rPr>
        <w:t xml:space="preserve"> </w:t>
      </w:r>
      <w:r>
        <w:t>своему</w:t>
      </w:r>
      <w:r>
        <w:rPr>
          <w:spacing w:val="14"/>
        </w:rPr>
        <w:t xml:space="preserve"> </w:t>
      </w:r>
      <w:r>
        <w:t>здоровью</w:t>
      </w:r>
      <w:r>
        <w:rPr>
          <w:spacing w:val="13"/>
        </w:rPr>
        <w:t xml:space="preserve"> </w:t>
      </w:r>
      <w:r>
        <w:t>и</w:t>
      </w:r>
      <w:r>
        <w:rPr>
          <w:spacing w:val="17"/>
        </w:rPr>
        <w:t xml:space="preserve"> </w:t>
      </w:r>
      <w:r>
        <w:t>установки</w:t>
      </w:r>
      <w:r>
        <w:rPr>
          <w:spacing w:val="13"/>
        </w:rPr>
        <w:t xml:space="preserve"> </w:t>
      </w:r>
      <w:r>
        <w:rPr>
          <w:spacing w:val="-5"/>
        </w:rPr>
        <w:t>на</w:t>
      </w:r>
    </w:p>
    <w:p w:rsidR="00CC59FA">
      <w:pPr>
        <w:spacing w:line="360" w:lineRule="auto"/>
        <w:sectPr>
          <w:pgSz w:w="11910" w:h="16840"/>
          <w:pgMar w:top="1040" w:right="400" w:bottom="740" w:left="980" w:header="578" w:footer="547" w:gutter="0"/>
          <w:cols w:space="720"/>
        </w:sectPr>
      </w:pPr>
    </w:p>
    <w:p w:rsidR="00CC59FA">
      <w:pPr>
        <w:pStyle w:val="BodyText"/>
        <w:spacing w:before="86" w:line="360" w:lineRule="auto"/>
        <w:ind w:left="152" w:right="168" w:firstLine="0"/>
      </w:pPr>
      <w:r>
        <w:t>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CC59FA">
      <w:pPr>
        <w:pStyle w:val="BodyText"/>
        <w:spacing w:before="3" w:line="352" w:lineRule="auto"/>
        <w:ind w:left="152" w:right="161"/>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CC59FA">
      <w:pPr>
        <w:pStyle w:val="BodyText"/>
        <w:spacing w:before="4" w:line="352" w:lineRule="auto"/>
        <w:ind w:left="152" w:right="168"/>
      </w:pPr>
      <w:r>
        <w:rPr>
          <w:position w:val="1"/>
        </w:rPr>
        <w:t>способность адаптироваться к стрессовым ситуациям и меняю</w:t>
      </w:r>
      <w:r>
        <w:t>щимся социальным, информационным и природным условиям, в том числе осмысляя собственный опыт и выстраивая дальнейшие цели;</w:t>
      </w:r>
    </w:p>
    <w:p w:rsidR="00CC59FA">
      <w:pPr>
        <w:pStyle w:val="BodyText"/>
        <w:ind w:left="860" w:firstLine="0"/>
      </w:pPr>
      <w:r>
        <w:t>умение</w:t>
      </w:r>
      <w:r>
        <w:rPr>
          <w:spacing w:val="-3"/>
        </w:rPr>
        <w:t xml:space="preserve"> </w:t>
      </w:r>
      <w:r>
        <w:t>принимать</w:t>
      </w:r>
      <w:r>
        <w:rPr>
          <w:spacing w:val="-1"/>
        </w:rPr>
        <w:t xml:space="preserve"> </w:t>
      </w:r>
      <w:r>
        <w:t>себя</w:t>
      </w:r>
      <w:r>
        <w:rPr>
          <w:spacing w:val="-3"/>
        </w:rPr>
        <w:t xml:space="preserve"> </w:t>
      </w:r>
      <w:r>
        <w:t>и</w:t>
      </w:r>
      <w:r>
        <w:rPr>
          <w:spacing w:val="1"/>
        </w:rPr>
        <w:t xml:space="preserve"> </w:t>
      </w:r>
      <w:r>
        <w:t>других,</w:t>
      </w:r>
      <w:r>
        <w:rPr>
          <w:spacing w:val="-3"/>
        </w:rPr>
        <w:t xml:space="preserve"> </w:t>
      </w:r>
      <w:r>
        <w:t>не</w:t>
      </w:r>
      <w:r>
        <w:rPr>
          <w:spacing w:val="2"/>
        </w:rPr>
        <w:t xml:space="preserve"> </w:t>
      </w:r>
      <w:r>
        <w:rPr>
          <w:spacing w:val="-2"/>
        </w:rPr>
        <w:t>осуждая;</w:t>
      </w:r>
    </w:p>
    <w:p w:rsidR="00CC59FA">
      <w:pPr>
        <w:pStyle w:val="BodyText"/>
        <w:spacing w:before="150" w:line="352" w:lineRule="auto"/>
        <w:ind w:left="152" w:right="164"/>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CC59FA" w:rsidP="00695CB5">
      <w:pPr>
        <w:pStyle w:val="ListParagraph"/>
        <w:numPr>
          <w:ilvl w:val="0"/>
          <w:numId w:val="99"/>
        </w:numPr>
        <w:tabs>
          <w:tab w:val="left" w:pos="1163"/>
        </w:tabs>
        <w:spacing w:before="2"/>
        <w:ind w:hanging="303"/>
        <w:jc w:val="both"/>
        <w:rPr>
          <w:sz w:val="28"/>
        </w:rPr>
      </w:pPr>
      <w:r>
        <w:rPr>
          <w:sz w:val="28"/>
        </w:rPr>
        <w:t>трудового</w:t>
      </w:r>
      <w:r>
        <w:rPr>
          <w:spacing w:val="-3"/>
          <w:sz w:val="28"/>
        </w:rPr>
        <w:t xml:space="preserve"> </w:t>
      </w:r>
      <w:r>
        <w:rPr>
          <w:spacing w:val="-2"/>
          <w:sz w:val="28"/>
        </w:rPr>
        <w:t>воспитания:</w:t>
      </w:r>
    </w:p>
    <w:p w:rsidR="00CC59FA">
      <w:pPr>
        <w:pStyle w:val="BodyText"/>
        <w:spacing w:before="150" w:line="352" w:lineRule="auto"/>
        <w:ind w:left="152" w:right="164"/>
      </w:pPr>
      <w:r>
        <w:t>установка</w:t>
      </w:r>
      <w:r>
        <w:rPr>
          <w:spacing w:val="-1"/>
        </w:rPr>
        <w:t xml:space="preserve"> </w:t>
      </w:r>
      <w:r>
        <w:t>на</w:t>
      </w:r>
      <w:r>
        <w:rPr>
          <w:spacing w:val="-1"/>
        </w:rPr>
        <w:t xml:space="preserve"> </w:t>
      </w:r>
      <w:r>
        <w:t>активное</w:t>
      </w:r>
      <w:r>
        <w:rPr>
          <w:spacing w:val="-1"/>
        </w:rPr>
        <w:t xml:space="preserve"> </w:t>
      </w:r>
      <w:r>
        <w:t>участие</w:t>
      </w:r>
      <w:r>
        <w:rPr>
          <w:spacing w:val="-1"/>
        </w:rPr>
        <w:t xml:space="preserve"> </w:t>
      </w:r>
      <w:r>
        <w:t>в</w:t>
      </w:r>
      <w:r>
        <w:rPr>
          <w:spacing w:val="-5"/>
        </w:rPr>
        <w:t xml:space="preserve"> </w:t>
      </w:r>
      <w:r>
        <w:t>решении практических</w:t>
      </w:r>
      <w:r>
        <w:rPr>
          <w:spacing w:val="-4"/>
        </w:rPr>
        <w:t xml:space="preserve"> </w:t>
      </w:r>
      <w:r>
        <w:t>задач</w:t>
      </w:r>
      <w:r>
        <w:rPr>
          <w:spacing w:val="-1"/>
        </w:rPr>
        <w:t xml:space="preserve"> </w:t>
      </w:r>
      <w:r>
        <w:t>(в</w:t>
      </w:r>
      <w:r>
        <w:rPr>
          <w:spacing w:val="-1"/>
        </w:rPr>
        <w:t xml:space="preserve"> </w:t>
      </w:r>
      <w:r>
        <w:t>рамках</w:t>
      </w:r>
      <w:r>
        <w:rPr>
          <w:spacing w:val="-1"/>
        </w:rPr>
        <w:t xml:space="preserve"> </w:t>
      </w:r>
      <w:r>
        <w:t xml:space="preserve">семьи, </w:t>
      </w:r>
      <w:r>
        <w:rPr>
          <w:position w:val="1"/>
        </w:rPr>
        <w:t xml:space="preserve">общеобравательной организации, </w:t>
      </w:r>
      <w:r>
        <w:t>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C59FA">
      <w:pPr>
        <w:pStyle w:val="BodyText"/>
        <w:spacing w:before="1" w:line="352" w:lineRule="auto"/>
        <w:ind w:left="152" w:right="16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w:t>
      </w:r>
      <w:r>
        <w:rPr>
          <w:spacing w:val="-1"/>
        </w:rPr>
        <w:t xml:space="preserve"> </w:t>
      </w:r>
      <w:r>
        <w:t>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C59FA">
      <w:pPr>
        <w:pStyle w:val="BodyText"/>
        <w:spacing w:before="4"/>
        <w:ind w:left="860" w:firstLine="0"/>
      </w:pPr>
      <w:r>
        <w:t>умение</w:t>
      </w:r>
      <w:r>
        <w:rPr>
          <w:spacing w:val="-3"/>
        </w:rPr>
        <w:t xml:space="preserve"> </w:t>
      </w:r>
      <w:r>
        <w:t>рассказать</w:t>
      </w:r>
      <w:r>
        <w:rPr>
          <w:spacing w:val="1"/>
        </w:rPr>
        <w:t xml:space="preserve"> </w:t>
      </w:r>
      <w:r>
        <w:t>о</w:t>
      </w:r>
      <w:r>
        <w:rPr>
          <w:spacing w:val="-3"/>
        </w:rPr>
        <w:t xml:space="preserve"> </w:t>
      </w:r>
      <w:r>
        <w:t>своих</w:t>
      </w:r>
      <w:r>
        <w:rPr>
          <w:spacing w:val="-4"/>
        </w:rPr>
        <w:t xml:space="preserve"> </w:t>
      </w:r>
      <w:r>
        <w:t>планах</w:t>
      </w:r>
      <w:r>
        <w:rPr>
          <w:spacing w:val="-3"/>
        </w:rPr>
        <w:t xml:space="preserve"> </w:t>
      </w:r>
      <w:r>
        <w:t>на</w:t>
      </w:r>
      <w:r>
        <w:rPr>
          <w:spacing w:val="-4"/>
        </w:rPr>
        <w:t xml:space="preserve"> </w:t>
      </w:r>
      <w:r>
        <w:rPr>
          <w:spacing w:val="-2"/>
        </w:rPr>
        <w:t>будущее;</w:t>
      </w:r>
    </w:p>
    <w:p w:rsidR="00CC59FA" w:rsidP="00695CB5">
      <w:pPr>
        <w:pStyle w:val="ListParagraph"/>
        <w:numPr>
          <w:ilvl w:val="0"/>
          <w:numId w:val="99"/>
        </w:numPr>
        <w:tabs>
          <w:tab w:val="left" w:pos="1163"/>
        </w:tabs>
        <w:spacing w:before="150"/>
        <w:ind w:hanging="303"/>
        <w:jc w:val="both"/>
        <w:rPr>
          <w:sz w:val="28"/>
        </w:rPr>
      </w:pPr>
      <w:r>
        <w:rPr>
          <w:sz w:val="28"/>
        </w:rPr>
        <w:t xml:space="preserve">экологического </w:t>
      </w:r>
      <w:r>
        <w:rPr>
          <w:spacing w:val="-2"/>
          <w:sz w:val="28"/>
        </w:rPr>
        <w:t>воспитания:</w:t>
      </w:r>
    </w:p>
    <w:p w:rsidR="00CC59FA">
      <w:pPr>
        <w:pStyle w:val="BodyText"/>
        <w:spacing w:before="154"/>
        <w:ind w:left="860" w:firstLine="0"/>
      </w:pPr>
      <w:r>
        <w:t>ориентация</w:t>
      </w:r>
      <w:r>
        <w:rPr>
          <w:spacing w:val="66"/>
        </w:rPr>
        <w:t xml:space="preserve"> </w:t>
      </w:r>
      <w:r>
        <w:t>на</w:t>
      </w:r>
      <w:r>
        <w:rPr>
          <w:spacing w:val="72"/>
        </w:rPr>
        <w:t xml:space="preserve"> </w:t>
      </w:r>
      <w:r>
        <w:t>применение</w:t>
      </w:r>
      <w:r>
        <w:rPr>
          <w:spacing w:val="72"/>
        </w:rPr>
        <w:t xml:space="preserve"> </w:t>
      </w:r>
      <w:r>
        <w:t>знаний</w:t>
      </w:r>
      <w:r>
        <w:rPr>
          <w:spacing w:val="76"/>
        </w:rPr>
        <w:t xml:space="preserve"> </w:t>
      </w:r>
      <w:r>
        <w:t>из</w:t>
      </w:r>
      <w:r>
        <w:rPr>
          <w:spacing w:val="74"/>
        </w:rPr>
        <w:t xml:space="preserve"> </w:t>
      </w:r>
      <w:r>
        <w:t>области</w:t>
      </w:r>
      <w:r>
        <w:rPr>
          <w:spacing w:val="75"/>
        </w:rPr>
        <w:t xml:space="preserve"> </w:t>
      </w:r>
      <w:r>
        <w:t>социальных</w:t>
      </w:r>
      <w:r>
        <w:rPr>
          <w:spacing w:val="69"/>
        </w:rPr>
        <w:t xml:space="preserve"> </w:t>
      </w:r>
      <w:r>
        <w:t>и</w:t>
      </w:r>
      <w:r>
        <w:rPr>
          <w:spacing w:val="76"/>
        </w:rPr>
        <w:t xml:space="preserve"> </w:t>
      </w:r>
      <w:r>
        <w:rPr>
          <w:spacing w:val="-2"/>
        </w:rPr>
        <w:t>естественных</w:t>
      </w:r>
    </w:p>
    <w:p w:rsidR="00CC59FA">
      <w:pPr>
        <w:sectPr>
          <w:pgSz w:w="11910" w:h="16840"/>
          <w:pgMar w:top="1040" w:right="400" w:bottom="740" w:left="980" w:header="578" w:footer="547" w:gutter="0"/>
          <w:cols w:space="720"/>
        </w:sectPr>
      </w:pPr>
    </w:p>
    <w:p w:rsidR="00CC59FA">
      <w:pPr>
        <w:pStyle w:val="BodyText"/>
        <w:spacing w:before="86" w:line="352" w:lineRule="auto"/>
        <w:ind w:right="159" w:firstLine="0"/>
      </w:pPr>
      <w:r>
        <w:t>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CC59FA">
      <w:pPr>
        <w:pStyle w:val="BodyText"/>
        <w:spacing w:before="5" w:line="352" w:lineRule="auto"/>
        <w:ind w:right="161"/>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w:t>
      </w:r>
      <w:r>
        <w:rPr>
          <w:spacing w:val="-1"/>
        </w:rPr>
        <w:t xml:space="preserve"> </w:t>
      </w:r>
      <w:r>
        <w:t>вред</w:t>
      </w:r>
      <w:r>
        <w:rPr>
          <w:spacing w:val="-4"/>
        </w:rPr>
        <w:t xml:space="preserve"> </w:t>
      </w:r>
      <w:r>
        <w:t>окружающей среде, в</w:t>
      </w:r>
      <w:r>
        <w:rPr>
          <w:spacing w:val="-2"/>
        </w:rPr>
        <w:t xml:space="preserve"> </w:t>
      </w:r>
      <w:r>
        <w:t>том</w:t>
      </w:r>
      <w:r>
        <w:rPr>
          <w:spacing w:val="-3"/>
        </w:rPr>
        <w:t xml:space="preserve"> </w:t>
      </w:r>
      <w:r>
        <w:t>числе</w:t>
      </w:r>
      <w:r>
        <w:rPr>
          <w:spacing w:val="-2"/>
        </w:rPr>
        <w:t xml:space="preserve"> </w:t>
      </w:r>
      <w:r>
        <w:t>сформированное</w:t>
      </w:r>
      <w:r>
        <w:rPr>
          <w:spacing w:val="-6"/>
        </w:rPr>
        <w:t xml:space="preserve"> </w:t>
      </w:r>
      <w:r>
        <w:t>при</w:t>
      </w:r>
      <w:r>
        <w:rPr>
          <w:spacing w:val="-3"/>
        </w:rPr>
        <w:t xml:space="preserve"> </w:t>
      </w:r>
      <w:r>
        <w:t>знакомстве</w:t>
      </w:r>
      <w:r>
        <w:rPr>
          <w:spacing w:val="-2"/>
        </w:rPr>
        <w:t xml:space="preserve"> </w:t>
      </w:r>
      <w: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C59FA" w:rsidP="00695CB5">
      <w:pPr>
        <w:pStyle w:val="ListParagraph"/>
        <w:numPr>
          <w:ilvl w:val="0"/>
          <w:numId w:val="99"/>
        </w:numPr>
        <w:tabs>
          <w:tab w:val="left" w:pos="1163"/>
        </w:tabs>
        <w:spacing w:line="321" w:lineRule="exact"/>
        <w:ind w:hanging="303"/>
        <w:jc w:val="both"/>
        <w:rPr>
          <w:sz w:val="28"/>
        </w:rPr>
      </w:pPr>
      <w:r>
        <w:rPr>
          <w:sz w:val="28"/>
        </w:rPr>
        <w:t>ценности научного</w:t>
      </w:r>
      <w:r>
        <w:rPr>
          <w:spacing w:val="-2"/>
          <w:sz w:val="28"/>
        </w:rPr>
        <w:t xml:space="preserve"> познания:</w:t>
      </w:r>
    </w:p>
    <w:p w:rsidR="00CC59FA">
      <w:pPr>
        <w:pStyle w:val="BodyText"/>
        <w:spacing w:before="154" w:line="352" w:lineRule="auto"/>
        <w:ind w:left="152" w:right="161"/>
      </w:pPr>
      <w:r>
        <w:t xml:space="preserve">ориентация в деятельности на современную систему научных представлений </w:t>
      </w:r>
      <w:r>
        <w:rPr>
          <w:position w:val="1"/>
        </w:rPr>
        <w:t>об основных закономерностях развития чело</w:t>
      </w:r>
      <w:r>
        <w:t>века, природы и общества,</w:t>
      </w:r>
      <w:r>
        <w:rPr>
          <w:spacing w:val="40"/>
        </w:rPr>
        <w:t xml:space="preserve"> </w:t>
      </w:r>
      <w:r>
        <w:t>взаимосвязях человека</w:t>
      </w:r>
      <w:r>
        <w:rPr>
          <w:spacing w:val="-3"/>
        </w:rPr>
        <w:t xml:space="preserve"> </w:t>
      </w:r>
      <w:r>
        <w:t>с</w:t>
      </w:r>
      <w:r>
        <w:rPr>
          <w:spacing w:val="-3"/>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средой,</w:t>
      </w:r>
      <w:r>
        <w:rPr>
          <w:spacing w:val="-4"/>
        </w:rPr>
        <w:t xml:space="preserve"> </w:t>
      </w:r>
      <w:r>
        <w:t>закономерностях</w:t>
      </w:r>
      <w:r>
        <w:rPr>
          <w:spacing w:val="-3"/>
        </w:rPr>
        <w:t xml:space="preserve"> </w:t>
      </w:r>
      <w:r>
        <w:t>развития языка, овладение языковой и читательской культурой, навыками чтения как</w:t>
      </w:r>
      <w:r>
        <w:rPr>
          <w:spacing w:val="40"/>
        </w:rPr>
        <w:t xml:space="preserve"> </w:t>
      </w:r>
      <w:r>
        <w:t>средства познания мира, овладение основными навыками исследовательской деятельности, установка на осмысление опыта, наблюдений, поступков и</w:t>
      </w:r>
      <w:r>
        <w:rPr>
          <w:spacing w:val="40"/>
        </w:rPr>
        <w:t xml:space="preserve"> </w:t>
      </w:r>
      <w:r>
        <w:t xml:space="preserve">стремление совершенствовать пути достижения индивидуального и коллективного </w:t>
      </w:r>
      <w:r>
        <w:rPr>
          <w:spacing w:val="-2"/>
        </w:rPr>
        <w:t>благополучия;</w:t>
      </w:r>
    </w:p>
    <w:p w:rsidR="00CC59FA" w:rsidP="00695CB5">
      <w:pPr>
        <w:pStyle w:val="ListParagraph"/>
        <w:numPr>
          <w:ilvl w:val="0"/>
          <w:numId w:val="99"/>
        </w:numPr>
        <w:tabs>
          <w:tab w:val="left" w:pos="1162"/>
        </w:tabs>
        <w:spacing w:line="355" w:lineRule="auto"/>
        <w:ind w:left="152" w:right="163" w:firstLine="707"/>
        <w:jc w:val="both"/>
        <w:rPr>
          <w:sz w:val="28"/>
        </w:rPr>
      </w:pPr>
      <w:r>
        <w:rPr>
          <w:sz w:val="28"/>
        </w:rPr>
        <w:t>адаптации обучающегося к изменяющимся условиям социальной и природной среды:</w:t>
      </w:r>
    </w:p>
    <w:p w:rsidR="00CC59FA">
      <w:pPr>
        <w:pStyle w:val="BodyText"/>
        <w:spacing w:line="352" w:lineRule="auto"/>
        <w:ind w:left="152" w:right="163"/>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C59FA">
      <w:pPr>
        <w:pStyle w:val="BodyText"/>
        <w:spacing w:line="352" w:lineRule="auto"/>
        <w:ind w:left="152" w:right="161"/>
      </w:pPr>
      <w: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w:t>
      </w:r>
      <w:r>
        <w:rPr>
          <w:spacing w:val="25"/>
        </w:rPr>
        <w:t xml:space="preserve"> </w:t>
      </w:r>
      <w:r>
        <w:t>умение</w:t>
      </w:r>
      <w:r>
        <w:rPr>
          <w:spacing w:val="27"/>
        </w:rPr>
        <w:t xml:space="preserve"> </w:t>
      </w:r>
      <w:r>
        <w:t>учиться</w:t>
      </w:r>
      <w:r>
        <w:rPr>
          <w:spacing w:val="27"/>
        </w:rPr>
        <w:t xml:space="preserve"> </w:t>
      </w:r>
      <w:r>
        <w:t>у</w:t>
      </w:r>
      <w:r>
        <w:rPr>
          <w:spacing w:val="28"/>
        </w:rPr>
        <w:t xml:space="preserve"> </w:t>
      </w:r>
      <w:r>
        <w:t>других</w:t>
      </w:r>
      <w:r>
        <w:rPr>
          <w:spacing w:val="23"/>
        </w:rPr>
        <w:t xml:space="preserve"> </w:t>
      </w:r>
      <w:r>
        <w:t>людей,</w:t>
      </w:r>
      <w:r>
        <w:rPr>
          <w:spacing w:val="26"/>
        </w:rPr>
        <w:t xml:space="preserve"> </w:t>
      </w:r>
      <w:r>
        <w:t>получать</w:t>
      </w:r>
      <w:r>
        <w:rPr>
          <w:spacing w:val="28"/>
        </w:rPr>
        <w:t xml:space="preserve"> </w:t>
      </w:r>
      <w:r>
        <w:t>в</w:t>
      </w:r>
      <w:r>
        <w:rPr>
          <w:spacing w:val="27"/>
        </w:rPr>
        <w:t xml:space="preserve"> </w:t>
      </w:r>
      <w:r>
        <w:t>совместной</w:t>
      </w:r>
      <w:r>
        <w:rPr>
          <w:spacing w:val="26"/>
        </w:rPr>
        <w:t xml:space="preserve"> </w:t>
      </w:r>
      <w:r>
        <w:t>деятельности</w:t>
      </w:r>
      <w:r>
        <w:rPr>
          <w:spacing w:val="27"/>
        </w:rPr>
        <w:t xml:space="preserve"> </w:t>
      </w:r>
      <w:r>
        <w:rPr>
          <w:spacing w:val="-2"/>
        </w:rPr>
        <w:t>новые</w:t>
      </w:r>
    </w:p>
    <w:p w:rsidR="00CC59FA">
      <w:pPr>
        <w:spacing w:line="352" w:lineRule="auto"/>
        <w:sectPr>
          <w:pgSz w:w="11910" w:h="16840"/>
          <w:pgMar w:top="1040" w:right="400" w:bottom="740" w:left="980" w:header="578" w:footer="547" w:gutter="0"/>
          <w:cols w:space="720"/>
        </w:sectPr>
      </w:pPr>
    </w:p>
    <w:p w:rsidR="00CC59FA">
      <w:pPr>
        <w:pStyle w:val="BodyText"/>
        <w:spacing w:before="86" w:line="352" w:lineRule="auto"/>
        <w:ind w:left="152" w:right="163" w:firstLine="0"/>
      </w:pPr>
      <w:r>
        <w:t>знания, навыки и компетенции из опыта других, необходимость в формировании новых</w:t>
      </w:r>
      <w:r>
        <w:rPr>
          <w:spacing w:val="-3"/>
        </w:rPr>
        <w:t xml:space="preserve"> </w:t>
      </w:r>
      <w:r>
        <w:t>знаний,</w:t>
      </w:r>
      <w:r>
        <w:rPr>
          <w:spacing w:val="-1"/>
        </w:rPr>
        <w:t xml:space="preserve"> </w:t>
      </w:r>
      <w:r>
        <w:t>умений</w:t>
      </w:r>
      <w:r>
        <w:rPr>
          <w:spacing w:val="-1"/>
        </w:rPr>
        <w:t xml:space="preserve"> </w:t>
      </w:r>
      <w:r>
        <w:t>связывать</w:t>
      </w:r>
      <w:r>
        <w:rPr>
          <w:spacing w:val="-7"/>
        </w:rPr>
        <w:t xml:space="preserve"> </w:t>
      </w:r>
      <w:r>
        <w:t>образы,</w:t>
      </w:r>
      <w:r>
        <w:rPr>
          <w:spacing w:val="-1"/>
        </w:rPr>
        <w:t xml:space="preserve"> </w:t>
      </w:r>
      <w:r>
        <w:t>формулировать</w:t>
      </w:r>
      <w:r>
        <w:rPr>
          <w:spacing w:val="-3"/>
        </w:rPr>
        <w:t xml:space="preserve"> </w:t>
      </w:r>
      <w:r>
        <w:t>идеи,</w:t>
      </w:r>
      <w:r>
        <w:rPr>
          <w:spacing w:val="-1"/>
        </w:rPr>
        <w:t xml:space="preserve"> </w:t>
      </w:r>
      <w:r>
        <w:t>понятия,</w:t>
      </w:r>
      <w:r>
        <w:rPr>
          <w:spacing w:val="-5"/>
        </w:rPr>
        <w:t xml:space="preserve"> </w:t>
      </w:r>
      <w:r>
        <w:t>гипотезы</w:t>
      </w:r>
      <w:r>
        <w:rPr>
          <w:spacing w:val="-4"/>
        </w:rPr>
        <w:t xml:space="preserve"> </w:t>
      </w:r>
      <w:r>
        <w:t xml:space="preserve">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w:t>
      </w:r>
      <w:r>
        <w:rPr>
          <w:spacing w:val="-2"/>
        </w:rPr>
        <w:t>последствий;</w:t>
      </w:r>
    </w:p>
    <w:p w:rsidR="00CC59FA">
      <w:pPr>
        <w:pStyle w:val="BodyText"/>
        <w:spacing w:before="5" w:line="352" w:lineRule="auto"/>
        <w:ind w:left="152" w:right="164"/>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CC59FA" w:rsidP="00695CB5">
      <w:pPr>
        <w:pStyle w:val="ListParagraph"/>
        <w:numPr>
          <w:ilvl w:val="2"/>
          <w:numId w:val="100"/>
        </w:numPr>
        <w:tabs>
          <w:tab w:val="left" w:pos="1842"/>
        </w:tabs>
        <w:spacing w:before="3" w:line="352" w:lineRule="auto"/>
        <w:ind w:right="161" w:firstLine="708"/>
        <w:jc w:val="both"/>
        <w:rPr>
          <w:sz w:val="28"/>
        </w:rPr>
      </w:pPr>
      <w:r>
        <w:rPr>
          <w:sz w:val="28"/>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C59FA" w:rsidP="00695CB5">
      <w:pPr>
        <w:pStyle w:val="ListParagraph"/>
        <w:numPr>
          <w:ilvl w:val="3"/>
          <w:numId w:val="100"/>
        </w:numPr>
        <w:tabs>
          <w:tab w:val="left" w:pos="2049"/>
        </w:tabs>
        <w:spacing w:before="2" w:line="352" w:lineRule="auto"/>
        <w:ind w:left="152" w:right="165" w:firstLine="708"/>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rsidR="00CC59FA">
      <w:pPr>
        <w:pStyle w:val="BodyText"/>
        <w:spacing w:before="2" w:line="352" w:lineRule="auto"/>
        <w:ind w:left="152" w:right="164"/>
      </w:pPr>
      <w:r>
        <w:t>выявлять и характеризовать существенные признаки языковых единиц, языковых явлений и процессов;</w:t>
      </w:r>
    </w:p>
    <w:p w:rsidR="00CC59FA">
      <w:pPr>
        <w:pStyle w:val="BodyText"/>
        <w:spacing w:line="352" w:lineRule="auto"/>
        <w:ind w:left="152" w:right="162"/>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CC59FA">
      <w:pPr>
        <w:pStyle w:val="BodyText"/>
        <w:spacing w:line="355" w:lineRule="auto"/>
        <w:ind w:left="152" w:right="166"/>
      </w:pPr>
      <w:r>
        <w:t>выявлять закономерности и противоречия в рассматриваемых фактах, данных и</w:t>
      </w:r>
      <w:r>
        <w:rPr>
          <w:spacing w:val="77"/>
        </w:rPr>
        <w:t xml:space="preserve">  </w:t>
      </w:r>
      <w:r>
        <w:t>наблюдениях,</w:t>
      </w:r>
      <w:r>
        <w:rPr>
          <w:spacing w:val="77"/>
        </w:rPr>
        <w:t xml:space="preserve">  </w:t>
      </w:r>
      <w:r>
        <w:t>предлагать</w:t>
      </w:r>
      <w:r>
        <w:rPr>
          <w:spacing w:val="75"/>
        </w:rPr>
        <w:t xml:space="preserve">  </w:t>
      </w:r>
      <w:r>
        <w:t>критерии</w:t>
      </w:r>
      <w:r>
        <w:rPr>
          <w:spacing w:val="78"/>
        </w:rPr>
        <w:t xml:space="preserve">  </w:t>
      </w:r>
      <w:r>
        <w:t>для</w:t>
      </w:r>
      <w:r>
        <w:rPr>
          <w:spacing w:val="76"/>
        </w:rPr>
        <w:t xml:space="preserve">  </w:t>
      </w:r>
      <w:r>
        <w:t>выявления</w:t>
      </w:r>
      <w:r>
        <w:rPr>
          <w:spacing w:val="76"/>
        </w:rPr>
        <w:t xml:space="preserve">  </w:t>
      </w:r>
      <w:r>
        <w:t>закономерностей</w:t>
      </w:r>
      <w:r>
        <w:rPr>
          <w:spacing w:val="77"/>
        </w:rPr>
        <w:t xml:space="preserve">  </w:t>
      </w:r>
      <w:r>
        <w:rPr>
          <w:spacing w:val="-10"/>
        </w:rPr>
        <w:t>и</w:t>
      </w:r>
    </w:p>
    <w:p w:rsidR="00CC59FA">
      <w:pPr>
        <w:spacing w:line="355" w:lineRule="auto"/>
        <w:sectPr>
          <w:pgSz w:w="11910" w:h="16840"/>
          <w:pgMar w:top="1040" w:right="400" w:bottom="740" w:left="980" w:header="578" w:footer="547" w:gutter="0"/>
          <w:cols w:space="720"/>
        </w:sectPr>
      </w:pPr>
    </w:p>
    <w:p w:rsidR="00CC59FA">
      <w:pPr>
        <w:pStyle w:val="BodyText"/>
        <w:spacing w:before="86"/>
        <w:ind w:left="152" w:firstLine="0"/>
        <w:jc w:val="left"/>
      </w:pPr>
      <w:r>
        <w:rPr>
          <w:spacing w:val="-2"/>
        </w:rPr>
        <w:t>противоречий;</w:t>
      </w:r>
    </w:p>
    <w:p w:rsidR="00CC59FA">
      <w:pPr>
        <w:pStyle w:val="BodyText"/>
        <w:spacing w:before="154" w:line="352" w:lineRule="auto"/>
        <w:ind w:right="161"/>
      </w:pPr>
      <w:r>
        <w:t>выявлять дефицит информации текста, необходимой для решения поставленной учебной задачи;</w:t>
      </w:r>
    </w:p>
    <w:p w:rsidR="00CC59FA">
      <w:pPr>
        <w:pStyle w:val="BodyText"/>
        <w:spacing w:before="2" w:line="352" w:lineRule="auto"/>
        <w:ind w:right="168" w:firstLine="707"/>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C59FA">
      <w:pPr>
        <w:pStyle w:val="BodyText"/>
        <w:spacing w:line="352" w:lineRule="auto"/>
        <w:ind w:left="152" w:right="165" w:firstLine="707"/>
      </w:pPr>
      <w:r>
        <w:t>самостоятельно выбирать способ решения учебной задачи при работе с разными типами текстов, разными единицами языка, сравнивая варианты решения</w:t>
      </w:r>
      <w:r>
        <w:rPr>
          <w:spacing w:val="-4"/>
        </w:rPr>
        <w:t xml:space="preserve"> </w:t>
      </w:r>
      <w:r>
        <w:t>и выбирая оптимальный вариант с учётом самостоятельно выделенных критериев.</w:t>
      </w:r>
    </w:p>
    <w:p w:rsidR="00CC59FA" w:rsidP="00695CB5">
      <w:pPr>
        <w:pStyle w:val="ListParagraph"/>
        <w:numPr>
          <w:ilvl w:val="3"/>
          <w:numId w:val="100"/>
        </w:numPr>
        <w:tabs>
          <w:tab w:val="left" w:pos="2048"/>
        </w:tabs>
        <w:spacing w:line="352" w:lineRule="auto"/>
        <w:ind w:left="151" w:right="166" w:firstLine="708"/>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rsidR="00CC59FA">
      <w:pPr>
        <w:pStyle w:val="BodyText"/>
        <w:spacing w:before="1" w:line="355" w:lineRule="auto"/>
        <w:ind w:right="167"/>
      </w:pPr>
      <w:r>
        <w:t>использовать вопросы как исследовательский инструмент познания в языковом образовании;</w:t>
      </w:r>
    </w:p>
    <w:p w:rsidR="00CC59FA">
      <w:pPr>
        <w:pStyle w:val="BodyText"/>
        <w:spacing w:line="352" w:lineRule="auto"/>
        <w:ind w:right="164"/>
      </w:pPr>
      <w: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w:t>
      </w:r>
      <w:r>
        <w:rPr>
          <w:spacing w:val="-2"/>
        </w:rPr>
        <w:t>данное;</w:t>
      </w:r>
    </w:p>
    <w:p w:rsidR="00CC59FA">
      <w:pPr>
        <w:pStyle w:val="BodyText"/>
        <w:spacing w:line="355" w:lineRule="auto"/>
        <w:ind w:right="168"/>
      </w:pPr>
      <w:r>
        <w:t>формировать гипотезу об истинности собственных суждений и суждений других, аргументировать свою позицию, мнение;</w:t>
      </w:r>
    </w:p>
    <w:p w:rsidR="00CC59FA">
      <w:pPr>
        <w:pStyle w:val="BodyText"/>
        <w:spacing w:line="352" w:lineRule="auto"/>
        <w:ind w:left="859" w:right="166" w:firstLine="0"/>
      </w:pPr>
      <w:r>
        <w:t>составлять алгоритм действий и использовать его для решения учебных задач; проводить</w:t>
      </w:r>
      <w:r>
        <w:rPr>
          <w:spacing w:val="35"/>
        </w:rPr>
        <w:t xml:space="preserve"> </w:t>
      </w:r>
      <w:r>
        <w:t>по</w:t>
      </w:r>
      <w:r>
        <w:rPr>
          <w:spacing w:val="37"/>
        </w:rPr>
        <w:t xml:space="preserve"> </w:t>
      </w:r>
      <w:r>
        <w:t>самостоятельно</w:t>
      </w:r>
      <w:r>
        <w:rPr>
          <w:spacing w:val="37"/>
        </w:rPr>
        <w:t xml:space="preserve"> </w:t>
      </w:r>
      <w:r>
        <w:t>составленному</w:t>
      </w:r>
      <w:r>
        <w:rPr>
          <w:spacing w:val="37"/>
        </w:rPr>
        <w:t xml:space="preserve"> </w:t>
      </w:r>
      <w:r>
        <w:t>плану</w:t>
      </w:r>
      <w:r>
        <w:rPr>
          <w:spacing w:val="37"/>
        </w:rPr>
        <w:t xml:space="preserve"> </w:t>
      </w:r>
      <w:r>
        <w:t>небольшое</w:t>
      </w:r>
      <w:r>
        <w:rPr>
          <w:spacing w:val="33"/>
        </w:rPr>
        <w:t xml:space="preserve"> </w:t>
      </w:r>
      <w:r>
        <w:rPr>
          <w:spacing w:val="-2"/>
        </w:rPr>
        <w:t>исследование</w:t>
      </w:r>
    </w:p>
    <w:p w:rsidR="00CC59FA">
      <w:pPr>
        <w:pStyle w:val="BodyText"/>
        <w:spacing w:line="352" w:lineRule="auto"/>
        <w:ind w:right="165" w:firstLine="0"/>
      </w:pPr>
      <w:r>
        <w:t>по установлению особенностей языковых единиц, процессов, причинно- следственных связей и зависимостей объектов между собой;</w:t>
      </w:r>
    </w:p>
    <w:p w:rsidR="00CC59FA">
      <w:pPr>
        <w:pStyle w:val="BodyText"/>
        <w:spacing w:line="352" w:lineRule="auto"/>
        <w:ind w:right="165"/>
      </w:pPr>
      <w:r>
        <w:t>оценивать</w:t>
      </w:r>
      <w:r>
        <w:rPr>
          <w:spacing w:val="-2"/>
        </w:rPr>
        <w:t xml:space="preserve"> </w:t>
      </w:r>
      <w:r>
        <w:t>на</w:t>
      </w:r>
      <w:r>
        <w:rPr>
          <w:spacing w:val="-2"/>
        </w:rPr>
        <w:t xml:space="preserve"> </w:t>
      </w:r>
      <w:r>
        <w:t>применимость</w:t>
      </w:r>
      <w:r>
        <w:rPr>
          <w:spacing w:val="-2"/>
        </w:rPr>
        <w:t xml:space="preserve"> </w:t>
      </w:r>
      <w:r>
        <w:t>и достоверность</w:t>
      </w:r>
      <w:r>
        <w:rPr>
          <w:spacing w:val="-2"/>
        </w:rPr>
        <w:t xml:space="preserve"> </w:t>
      </w:r>
      <w:r>
        <w:t>информацию, полученную в</w:t>
      </w:r>
      <w:r>
        <w:rPr>
          <w:spacing w:val="-2"/>
        </w:rPr>
        <w:t xml:space="preserve"> </w:t>
      </w:r>
      <w:r>
        <w:t>ходе лингвистического исследования (эксперимента);</w:t>
      </w:r>
    </w:p>
    <w:p w:rsidR="00CC59FA">
      <w:pPr>
        <w:pStyle w:val="BodyText"/>
        <w:spacing w:line="352" w:lineRule="auto"/>
        <w:ind w:left="150" w:right="166"/>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CC59FA">
      <w:pPr>
        <w:pStyle w:val="BodyText"/>
        <w:spacing w:line="355" w:lineRule="auto"/>
        <w:ind w:left="150" w:right="164"/>
      </w:pPr>
      <w:r>
        <w:t>прогнозировать возможное дальнейшее развитие процессов, событий и их последствия</w:t>
      </w:r>
      <w:r>
        <w:rPr>
          <w:spacing w:val="68"/>
        </w:rPr>
        <w:t xml:space="preserve">  </w:t>
      </w:r>
      <w:r>
        <w:t>в</w:t>
      </w:r>
      <w:r>
        <w:rPr>
          <w:spacing w:val="67"/>
        </w:rPr>
        <w:t xml:space="preserve">  </w:t>
      </w:r>
      <w:r>
        <w:t>аналогичных</w:t>
      </w:r>
      <w:r>
        <w:rPr>
          <w:spacing w:val="65"/>
        </w:rPr>
        <w:t xml:space="preserve">  </w:t>
      </w:r>
      <w:r>
        <w:t>или</w:t>
      </w:r>
      <w:r>
        <w:rPr>
          <w:spacing w:val="68"/>
        </w:rPr>
        <w:t xml:space="preserve">  </w:t>
      </w:r>
      <w:r>
        <w:t>сходных</w:t>
      </w:r>
      <w:r>
        <w:rPr>
          <w:spacing w:val="67"/>
        </w:rPr>
        <w:t xml:space="preserve">  </w:t>
      </w:r>
      <w:r>
        <w:t>ситуациях,</w:t>
      </w:r>
      <w:r>
        <w:rPr>
          <w:spacing w:val="68"/>
        </w:rPr>
        <w:t xml:space="preserve">  </w:t>
      </w:r>
      <w:r>
        <w:t>а</w:t>
      </w:r>
      <w:r>
        <w:rPr>
          <w:spacing w:val="64"/>
        </w:rPr>
        <w:t xml:space="preserve">  </w:t>
      </w:r>
      <w:r>
        <w:t>также</w:t>
      </w:r>
      <w:r>
        <w:rPr>
          <w:spacing w:val="69"/>
        </w:rPr>
        <w:t xml:space="preserve">  </w:t>
      </w:r>
      <w:r>
        <w:rPr>
          <w:spacing w:val="-2"/>
        </w:rPr>
        <w:t>выдвигать</w:t>
      </w:r>
    </w:p>
    <w:p w:rsidR="00CC59FA">
      <w:pPr>
        <w:spacing w:line="355" w:lineRule="auto"/>
        <w:sectPr>
          <w:pgSz w:w="11910" w:h="16840"/>
          <w:pgMar w:top="1040" w:right="400" w:bottom="740" w:left="980" w:header="578" w:footer="547" w:gutter="0"/>
          <w:cols w:space="720"/>
        </w:sectPr>
      </w:pPr>
    </w:p>
    <w:p w:rsidR="00CC59FA">
      <w:pPr>
        <w:pStyle w:val="BodyText"/>
        <w:spacing w:before="86"/>
        <w:ind w:left="152" w:firstLine="0"/>
      </w:pPr>
      <w:r>
        <w:t>предположения</w:t>
      </w:r>
      <w:r>
        <w:rPr>
          <w:spacing w:val="-3"/>
        </w:rPr>
        <w:t xml:space="preserve"> </w:t>
      </w:r>
      <w:r>
        <w:t>об</w:t>
      </w:r>
      <w:r>
        <w:rPr>
          <w:spacing w:val="-3"/>
        </w:rPr>
        <w:t xml:space="preserve"> </w:t>
      </w:r>
      <w:r>
        <w:t>их развитии</w:t>
      </w:r>
      <w:r>
        <w:rPr>
          <w:spacing w:val="2"/>
        </w:rPr>
        <w:t xml:space="preserve"> </w:t>
      </w:r>
      <w:r>
        <w:t>в</w:t>
      </w:r>
      <w:r>
        <w:rPr>
          <w:spacing w:val="-8"/>
        </w:rPr>
        <w:t xml:space="preserve"> </w:t>
      </w:r>
      <w:r>
        <w:t>новых условиях</w:t>
      </w:r>
      <w:r>
        <w:rPr>
          <w:spacing w:val="-3"/>
        </w:rPr>
        <w:t xml:space="preserve"> </w:t>
      </w:r>
      <w:r>
        <w:t>и</w:t>
      </w:r>
      <w:r>
        <w:rPr>
          <w:spacing w:val="-1"/>
        </w:rPr>
        <w:t xml:space="preserve"> </w:t>
      </w:r>
      <w:r>
        <w:rPr>
          <w:spacing w:val="-2"/>
        </w:rPr>
        <w:t>контекстах.</w:t>
      </w:r>
    </w:p>
    <w:p w:rsidR="00CC59FA" w:rsidP="00695CB5">
      <w:pPr>
        <w:pStyle w:val="ListParagraph"/>
        <w:numPr>
          <w:ilvl w:val="3"/>
          <w:numId w:val="100"/>
        </w:numPr>
        <w:tabs>
          <w:tab w:val="left" w:pos="2049"/>
        </w:tabs>
        <w:spacing w:before="154" w:line="352" w:lineRule="auto"/>
        <w:ind w:left="152" w:right="165" w:firstLine="708"/>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rsidR="00CC59FA">
      <w:pPr>
        <w:pStyle w:val="BodyText"/>
        <w:spacing w:before="2" w:line="352" w:lineRule="auto"/>
        <w:ind w:left="152" w:right="165"/>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CC59FA">
      <w:pPr>
        <w:pStyle w:val="BodyText"/>
        <w:spacing w:line="355" w:lineRule="auto"/>
        <w:ind w:left="152" w:right="162"/>
      </w:pPr>
      <w:r>
        <w:t>выбирать, анализировать, интерпретировать, обобщать и систематизировать информацию, представленную в текстах, таблицах, схемах;</w:t>
      </w:r>
    </w:p>
    <w:p w:rsidR="00CC59FA">
      <w:pPr>
        <w:pStyle w:val="BodyText"/>
        <w:spacing w:line="352" w:lineRule="auto"/>
        <w:ind w:right="165"/>
      </w:pPr>
      <w:r>
        <w:t>использовать</w:t>
      </w:r>
      <w:r>
        <w:rPr>
          <w:spacing w:val="-1"/>
        </w:rPr>
        <w:t xml:space="preserve"> </w:t>
      </w:r>
      <w:r>
        <w:t>различные</w:t>
      </w:r>
      <w:r>
        <w:rPr>
          <w:spacing w:val="-2"/>
        </w:rPr>
        <w:t xml:space="preserve"> </w:t>
      </w:r>
      <w:r>
        <w:t>виды</w:t>
      </w:r>
      <w:r>
        <w:rPr>
          <w:spacing w:val="-2"/>
        </w:rPr>
        <w:t xml:space="preserve"> </w:t>
      </w:r>
      <w:r>
        <w:t>аудирования</w:t>
      </w:r>
      <w:r>
        <w:rPr>
          <w:spacing w:val="-6"/>
        </w:rPr>
        <w:t xml:space="preserve"> </w:t>
      </w:r>
      <w:r>
        <w:t>и чтения</w:t>
      </w:r>
      <w:r>
        <w:rPr>
          <w:spacing w:val="-6"/>
        </w:rPr>
        <w:t xml:space="preserve"> </w:t>
      </w:r>
      <w:r>
        <w:t>для</w:t>
      </w:r>
      <w:r>
        <w:rPr>
          <w:spacing w:val="-2"/>
        </w:rPr>
        <w:t xml:space="preserve"> </w:t>
      </w:r>
      <w:r>
        <w:t>оценки</w:t>
      </w:r>
      <w:r>
        <w:rPr>
          <w:spacing w:val="-3"/>
        </w:rPr>
        <w:t xml:space="preserve"> </w:t>
      </w:r>
      <w:r>
        <w:t>текста</w:t>
      </w:r>
      <w:r>
        <w:rPr>
          <w:spacing w:val="-2"/>
        </w:rPr>
        <w:t xml:space="preserve"> </w:t>
      </w:r>
      <w:r>
        <w:t>с</w:t>
      </w:r>
      <w:r>
        <w:rPr>
          <w:spacing w:val="-2"/>
        </w:rPr>
        <w:t xml:space="preserve"> </w:t>
      </w:r>
      <w:r>
        <w:t>точки зрения</w:t>
      </w:r>
      <w:r>
        <w:rPr>
          <w:spacing w:val="-2"/>
        </w:rPr>
        <w:t xml:space="preserve"> </w:t>
      </w:r>
      <w:r>
        <w:t>достоверности и применимости содержащейся в</w:t>
      </w:r>
      <w:r>
        <w:rPr>
          <w:spacing w:val="-2"/>
        </w:rPr>
        <w:t xml:space="preserve"> </w:t>
      </w:r>
      <w:r>
        <w:t>нём информации и усвоения необходимой информации с целью решения учебных задач;</w:t>
      </w:r>
    </w:p>
    <w:p w:rsidR="00CC59FA">
      <w:pPr>
        <w:pStyle w:val="BodyText"/>
        <w:spacing w:line="355" w:lineRule="auto"/>
        <w:ind w:right="168"/>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CC59FA">
      <w:pPr>
        <w:pStyle w:val="BodyText"/>
        <w:spacing w:line="355" w:lineRule="auto"/>
        <w:ind w:right="162"/>
      </w:pPr>
      <w:r>
        <w:t>находить</w:t>
      </w:r>
      <w:r>
        <w:rPr>
          <w:spacing w:val="-2"/>
        </w:rPr>
        <w:t xml:space="preserve"> </w:t>
      </w:r>
      <w:r>
        <w:t>сходные аргументы</w:t>
      </w:r>
      <w:r>
        <w:rPr>
          <w:spacing w:val="-3"/>
        </w:rPr>
        <w:t xml:space="preserve"> </w:t>
      </w:r>
      <w:r>
        <w:t>(подтверждающие</w:t>
      </w:r>
      <w:r>
        <w:rPr>
          <w:spacing w:val="-3"/>
        </w:rPr>
        <w:t xml:space="preserve"> </w:t>
      </w:r>
      <w:r>
        <w:t>или опровергающие одну</w:t>
      </w:r>
      <w:r>
        <w:rPr>
          <w:spacing w:val="-6"/>
        </w:rPr>
        <w:t xml:space="preserve"> </w:t>
      </w:r>
      <w:r>
        <w:t>и ту же идею, версию) в различных информационных источниках;</w:t>
      </w:r>
    </w:p>
    <w:p w:rsidR="00CC59FA">
      <w:pPr>
        <w:pStyle w:val="BodyText"/>
        <w:spacing w:line="352" w:lineRule="auto"/>
        <w:ind w:right="164"/>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CC59FA">
      <w:pPr>
        <w:pStyle w:val="BodyText"/>
        <w:spacing w:line="352" w:lineRule="auto"/>
        <w:ind w:right="164" w:firstLine="707"/>
      </w:pPr>
      <w:r>
        <w:t>оценивать надёжность информации по критериям, предложенным учителем или сформулированным самостоятельно;</w:t>
      </w:r>
    </w:p>
    <w:p w:rsidR="00CC59FA">
      <w:pPr>
        <w:pStyle w:val="BodyText"/>
        <w:spacing w:line="320" w:lineRule="exact"/>
        <w:ind w:left="859" w:firstLine="0"/>
      </w:pPr>
      <w:r>
        <w:t>эффективно</w:t>
      </w:r>
      <w:r>
        <w:rPr>
          <w:spacing w:val="-4"/>
        </w:rPr>
        <w:t xml:space="preserve"> </w:t>
      </w:r>
      <w:r>
        <w:t>запоминать</w:t>
      </w:r>
      <w:r>
        <w:rPr>
          <w:spacing w:val="-5"/>
        </w:rPr>
        <w:t xml:space="preserve"> </w:t>
      </w:r>
      <w:r>
        <w:t>и</w:t>
      </w:r>
      <w:r>
        <w:rPr>
          <w:spacing w:val="-3"/>
        </w:rPr>
        <w:t xml:space="preserve"> </w:t>
      </w:r>
      <w:r>
        <w:t>систематизировать</w:t>
      </w:r>
      <w:r>
        <w:rPr>
          <w:spacing w:val="-5"/>
        </w:rPr>
        <w:t xml:space="preserve"> </w:t>
      </w:r>
      <w:r>
        <w:rPr>
          <w:spacing w:val="-2"/>
        </w:rPr>
        <w:t>информацию.</w:t>
      </w:r>
    </w:p>
    <w:p w:rsidR="00CC59FA" w:rsidP="00695CB5">
      <w:pPr>
        <w:pStyle w:val="ListParagraph"/>
        <w:numPr>
          <w:ilvl w:val="3"/>
          <w:numId w:val="100"/>
        </w:numPr>
        <w:tabs>
          <w:tab w:val="left" w:pos="2048"/>
        </w:tabs>
        <w:spacing w:before="140" w:line="352" w:lineRule="auto"/>
        <w:ind w:left="151" w:right="162" w:firstLine="708"/>
        <w:jc w:val="both"/>
        <w:rPr>
          <w:sz w:val="28"/>
        </w:rPr>
      </w:pPr>
      <w:r>
        <w:rPr>
          <w:sz w:val="28"/>
        </w:rPr>
        <w:t>У обучающегося будут сформированы умения общения как часть коммуникативных универсальных учебных действий:</w:t>
      </w:r>
    </w:p>
    <w:p w:rsidR="00CC59FA">
      <w:pPr>
        <w:pStyle w:val="BodyText"/>
        <w:spacing w:before="1" w:line="352" w:lineRule="auto"/>
        <w:ind w:right="166"/>
      </w:pPr>
      <w:r>
        <w:t xml:space="preserve">воспринимать и формулировать суждения, выражать эмоции в соответствии с </w:t>
      </w:r>
      <w:r>
        <w:rPr>
          <w:position w:val="1"/>
        </w:rPr>
        <w:t xml:space="preserve">условиями и целями общения; выражать себя </w:t>
      </w:r>
      <w:r>
        <w:t>(</w:t>
      </w:r>
      <w:r>
        <w:rPr>
          <w:position w:val="1"/>
        </w:rPr>
        <w:t xml:space="preserve">свою точку зрения) в диалогах и </w:t>
      </w:r>
      <w:r>
        <w:t>дискуссиях, в устной монологической речи и в письменных текстах;</w:t>
      </w:r>
    </w:p>
    <w:p w:rsidR="00CC59FA">
      <w:pPr>
        <w:pStyle w:val="BodyText"/>
        <w:spacing w:line="355" w:lineRule="auto"/>
        <w:ind w:right="167"/>
      </w:pPr>
      <w:r>
        <w:t>распознавать невербальные средства общения,</w:t>
      </w:r>
      <w:r>
        <w:rPr>
          <w:spacing w:val="-1"/>
        </w:rPr>
        <w:t xml:space="preserve"> </w:t>
      </w:r>
      <w:r>
        <w:t>понимать значение</w:t>
      </w:r>
      <w:r>
        <w:rPr>
          <w:spacing w:val="-4"/>
        </w:rPr>
        <w:t xml:space="preserve"> </w:t>
      </w:r>
      <w:r>
        <w:t xml:space="preserve">социальных </w:t>
      </w:r>
      <w:r>
        <w:rPr>
          <w:spacing w:val="-2"/>
        </w:rPr>
        <w:t>знаков;</w:t>
      </w:r>
    </w:p>
    <w:p w:rsidR="00CC59FA">
      <w:pPr>
        <w:pStyle w:val="BodyText"/>
        <w:spacing w:line="352" w:lineRule="auto"/>
        <w:ind w:right="166"/>
      </w:pPr>
      <w:r>
        <w:t>знать и распознавать предпосылки конфликтных ситуаций и смягчать конфликты, вести переговоры;</w:t>
      </w:r>
    </w:p>
    <w:p w:rsidR="00CC59FA">
      <w:pPr>
        <w:spacing w:line="352" w:lineRule="auto"/>
        <w:sectPr>
          <w:pgSz w:w="11910" w:h="16840"/>
          <w:pgMar w:top="1040" w:right="400" w:bottom="740" w:left="980" w:header="578" w:footer="547" w:gutter="0"/>
          <w:cols w:space="720"/>
        </w:sectPr>
      </w:pPr>
    </w:p>
    <w:p w:rsidR="00CC59FA">
      <w:pPr>
        <w:pStyle w:val="BodyText"/>
        <w:spacing w:before="86" w:line="355" w:lineRule="auto"/>
        <w:ind w:right="162"/>
      </w:pPr>
      <w:r>
        <w:t>понимать намерения других, проявлять уважительное отношение к собеседнику и в корректной форме формулировать свои возражения;</w:t>
      </w:r>
    </w:p>
    <w:p w:rsidR="00CC59FA">
      <w:pPr>
        <w:pStyle w:val="BodyText"/>
        <w:spacing w:line="352" w:lineRule="auto"/>
        <w:ind w:left="152" w:right="165" w:firstLine="707"/>
      </w:pPr>
      <w:r>
        <w:t>в ходе диалога (дискуссии) задавать вопросы по существу обсуждаемой темы</w:t>
      </w:r>
      <w:r>
        <w:rPr>
          <w:spacing w:val="40"/>
        </w:rPr>
        <w:t xml:space="preserve"> </w:t>
      </w:r>
      <w:r>
        <w:t>и высказывать идеи, нацеленные на решение задачи и поддержание благожелательности общения;</w:t>
      </w:r>
    </w:p>
    <w:p w:rsidR="00CC59FA">
      <w:pPr>
        <w:pStyle w:val="BodyText"/>
        <w:spacing w:line="355" w:lineRule="auto"/>
        <w:ind w:right="168"/>
      </w:pPr>
      <w:r>
        <w:t>сопоставлять свои суждения с суждениями других участников диалога, обнаруживать различие и сходство позиций;</w:t>
      </w:r>
    </w:p>
    <w:p w:rsidR="00CC59FA">
      <w:pPr>
        <w:pStyle w:val="BodyText"/>
        <w:spacing w:line="355" w:lineRule="auto"/>
        <w:ind w:right="168"/>
      </w:pPr>
      <w:r>
        <w:t>публично представлять результаты проведённого языкового анализа, выполненного лингвистического эксперимента, исследования, проекта;</w:t>
      </w:r>
    </w:p>
    <w:p w:rsidR="00CC59FA">
      <w:pPr>
        <w:pStyle w:val="BodyText"/>
        <w:spacing w:line="352" w:lineRule="auto"/>
        <w:ind w:right="162" w:firstLine="707"/>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CC59FA" w:rsidP="00695CB5">
      <w:pPr>
        <w:pStyle w:val="ListParagraph"/>
        <w:numPr>
          <w:ilvl w:val="3"/>
          <w:numId w:val="100"/>
        </w:numPr>
        <w:tabs>
          <w:tab w:val="left" w:pos="2048"/>
        </w:tabs>
        <w:spacing w:line="355" w:lineRule="auto"/>
        <w:ind w:left="151" w:right="166" w:firstLine="708"/>
        <w:jc w:val="both"/>
        <w:rPr>
          <w:sz w:val="28"/>
        </w:rPr>
      </w:pPr>
      <w:r>
        <w:rPr>
          <w:sz w:val="28"/>
        </w:rPr>
        <w:t>У обучающегося будут сформированы умения самоорганизации как части регулятивных универсальных учебных действий:</w:t>
      </w:r>
    </w:p>
    <w:p w:rsidR="00CC59FA">
      <w:pPr>
        <w:pStyle w:val="BodyText"/>
        <w:spacing w:line="352" w:lineRule="auto"/>
        <w:ind w:left="859" w:right="168" w:firstLine="0"/>
      </w:pPr>
      <w:r>
        <w:t>выявлять проблемы для решения в учебных и жизненных ситуациях; ориентироваться</w:t>
      </w:r>
      <w:r>
        <w:rPr>
          <w:spacing w:val="70"/>
        </w:rPr>
        <w:t xml:space="preserve">   </w:t>
      </w:r>
      <w:r>
        <w:t>в</w:t>
      </w:r>
      <w:r>
        <w:rPr>
          <w:spacing w:val="72"/>
        </w:rPr>
        <w:t xml:space="preserve">   </w:t>
      </w:r>
      <w:r>
        <w:t>различных</w:t>
      </w:r>
      <w:r>
        <w:rPr>
          <w:spacing w:val="72"/>
        </w:rPr>
        <w:t xml:space="preserve">   </w:t>
      </w:r>
      <w:r>
        <w:t>подходах</w:t>
      </w:r>
      <w:r>
        <w:rPr>
          <w:spacing w:val="71"/>
        </w:rPr>
        <w:t xml:space="preserve">   </w:t>
      </w:r>
      <w:r>
        <w:t>к</w:t>
      </w:r>
      <w:r>
        <w:rPr>
          <w:spacing w:val="71"/>
        </w:rPr>
        <w:t xml:space="preserve">   </w:t>
      </w:r>
      <w:r>
        <w:t>принятию</w:t>
      </w:r>
      <w:r>
        <w:rPr>
          <w:spacing w:val="70"/>
        </w:rPr>
        <w:t xml:space="preserve">   </w:t>
      </w:r>
      <w:r>
        <w:rPr>
          <w:spacing w:val="-2"/>
        </w:rPr>
        <w:t>решений</w:t>
      </w:r>
    </w:p>
    <w:p w:rsidR="00CC59FA">
      <w:pPr>
        <w:pStyle w:val="BodyText"/>
        <w:spacing w:line="352" w:lineRule="auto"/>
        <w:ind w:left="859" w:right="168" w:hanging="709"/>
      </w:pPr>
      <w:r>
        <w:t>(</w:t>
      </w:r>
      <w:r>
        <w:rPr>
          <w:position w:val="1"/>
        </w:rPr>
        <w:t xml:space="preserve">индивидуальное, принятие решения в группе, принятие решения группой); </w:t>
      </w:r>
      <w:r>
        <w:t>самостоятельно</w:t>
      </w:r>
      <w:r>
        <w:rPr>
          <w:spacing w:val="48"/>
        </w:rPr>
        <w:t xml:space="preserve">  </w:t>
      </w:r>
      <w:r>
        <w:t>составлять</w:t>
      </w:r>
      <w:r>
        <w:rPr>
          <w:spacing w:val="49"/>
        </w:rPr>
        <w:t xml:space="preserve">  </w:t>
      </w:r>
      <w:r>
        <w:t>алгоритм</w:t>
      </w:r>
      <w:r>
        <w:rPr>
          <w:spacing w:val="48"/>
        </w:rPr>
        <w:t xml:space="preserve">  </w:t>
      </w:r>
      <w:r>
        <w:t>решения</w:t>
      </w:r>
      <w:r>
        <w:rPr>
          <w:spacing w:val="48"/>
        </w:rPr>
        <w:t xml:space="preserve">  </w:t>
      </w:r>
      <w:r>
        <w:t>задачи</w:t>
      </w:r>
      <w:r>
        <w:rPr>
          <w:spacing w:val="50"/>
        </w:rPr>
        <w:t xml:space="preserve">  </w:t>
      </w:r>
      <w:r>
        <w:t>(или</w:t>
      </w:r>
      <w:r>
        <w:rPr>
          <w:spacing w:val="47"/>
        </w:rPr>
        <w:t xml:space="preserve">  </w:t>
      </w:r>
      <w:r>
        <w:t>его</w:t>
      </w:r>
      <w:r>
        <w:rPr>
          <w:spacing w:val="49"/>
        </w:rPr>
        <w:t xml:space="preserve">  </w:t>
      </w:r>
      <w:r>
        <w:rPr>
          <w:spacing w:val="-2"/>
        </w:rPr>
        <w:t>часть),</w:t>
      </w:r>
    </w:p>
    <w:p w:rsidR="00CC59FA">
      <w:pPr>
        <w:pStyle w:val="BodyText"/>
        <w:spacing w:line="352" w:lineRule="auto"/>
        <w:ind w:right="164" w:firstLine="0"/>
      </w:pPr>
      <w:r>
        <w:t>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C59FA">
      <w:pPr>
        <w:pStyle w:val="BodyText"/>
        <w:spacing w:line="352" w:lineRule="auto"/>
        <w:ind w:right="166"/>
      </w:pPr>
      <w:r>
        <w:t>самостоятельно</w:t>
      </w:r>
      <w:r>
        <w:rPr>
          <w:spacing w:val="-3"/>
        </w:rPr>
        <w:t xml:space="preserve"> </w:t>
      </w:r>
      <w:r>
        <w:t>составлять</w:t>
      </w:r>
      <w:r>
        <w:rPr>
          <w:spacing w:val="-6"/>
        </w:rPr>
        <w:t xml:space="preserve"> </w:t>
      </w:r>
      <w:r>
        <w:t>план</w:t>
      </w:r>
      <w:r>
        <w:rPr>
          <w:spacing w:val="-4"/>
        </w:rPr>
        <w:t xml:space="preserve"> </w:t>
      </w:r>
      <w:r>
        <w:t>действий,</w:t>
      </w:r>
      <w:r>
        <w:rPr>
          <w:spacing w:val="-5"/>
        </w:rPr>
        <w:t xml:space="preserve"> </w:t>
      </w:r>
      <w:r>
        <w:t>вносить</w:t>
      </w:r>
      <w:r>
        <w:rPr>
          <w:spacing w:val="-6"/>
        </w:rPr>
        <w:t xml:space="preserve"> </w:t>
      </w:r>
      <w:r>
        <w:t>необходимые</w:t>
      </w:r>
      <w:r>
        <w:rPr>
          <w:spacing w:val="-7"/>
        </w:rPr>
        <w:t xml:space="preserve"> </w:t>
      </w:r>
      <w:r>
        <w:t>коррективы</w:t>
      </w:r>
      <w:r>
        <w:rPr>
          <w:spacing w:val="-3"/>
        </w:rPr>
        <w:t xml:space="preserve"> </w:t>
      </w:r>
      <w:r>
        <w:t>в ходе его реализации;</w:t>
      </w:r>
    </w:p>
    <w:p w:rsidR="00CC59FA">
      <w:pPr>
        <w:pStyle w:val="BodyText"/>
        <w:ind w:left="859" w:firstLine="0"/>
      </w:pPr>
      <w:r>
        <w:t>проводить</w:t>
      </w:r>
      <w:r>
        <w:rPr>
          <w:spacing w:val="-2"/>
        </w:rPr>
        <w:t xml:space="preserve"> </w:t>
      </w:r>
      <w:r>
        <w:t>выбор</w:t>
      </w:r>
      <w:r>
        <w:rPr>
          <w:spacing w:val="-4"/>
        </w:rPr>
        <w:t xml:space="preserve"> </w:t>
      </w:r>
      <w:r>
        <w:t>и</w:t>
      </w:r>
      <w:r>
        <w:rPr>
          <w:spacing w:val="-2"/>
        </w:rPr>
        <w:t xml:space="preserve"> </w:t>
      </w:r>
      <w:r>
        <w:t>брать</w:t>
      </w:r>
      <w:r>
        <w:rPr>
          <w:spacing w:val="-3"/>
        </w:rPr>
        <w:t xml:space="preserve"> </w:t>
      </w:r>
      <w:r>
        <w:t>ответственность</w:t>
      </w:r>
      <w:r>
        <w:rPr>
          <w:spacing w:val="-4"/>
        </w:rPr>
        <w:t xml:space="preserve"> </w:t>
      </w:r>
      <w:r>
        <w:t>за</w:t>
      </w:r>
      <w:r>
        <w:rPr>
          <w:spacing w:val="-4"/>
        </w:rPr>
        <w:t xml:space="preserve"> </w:t>
      </w:r>
      <w:r>
        <w:rPr>
          <w:spacing w:val="-2"/>
        </w:rPr>
        <w:t>решение.</w:t>
      </w:r>
    </w:p>
    <w:p w:rsidR="00CC59FA" w:rsidP="00695CB5">
      <w:pPr>
        <w:pStyle w:val="ListParagraph"/>
        <w:numPr>
          <w:ilvl w:val="3"/>
          <w:numId w:val="100"/>
        </w:numPr>
        <w:tabs>
          <w:tab w:val="left" w:pos="2047"/>
        </w:tabs>
        <w:spacing w:before="135" w:line="352" w:lineRule="auto"/>
        <w:ind w:left="150" w:right="163" w:firstLine="708"/>
        <w:jc w:val="both"/>
        <w:rPr>
          <w:sz w:val="28"/>
        </w:rPr>
      </w:pPr>
      <w:r>
        <w:rPr>
          <w:sz w:val="28"/>
        </w:rPr>
        <w:t xml:space="preserve">У обучающегося будут сформированы умения самоконтроля, эмоционального интеллекта как части регулятивных универсальных учебных </w:t>
      </w:r>
      <w:r>
        <w:rPr>
          <w:spacing w:val="-2"/>
          <w:sz w:val="28"/>
        </w:rPr>
        <w:t>действий:</w:t>
      </w:r>
    </w:p>
    <w:p w:rsidR="00CC59FA">
      <w:pPr>
        <w:pStyle w:val="BodyText"/>
        <w:tabs>
          <w:tab w:val="left" w:pos="2066"/>
          <w:tab w:val="left" w:pos="3398"/>
          <w:tab w:val="left" w:pos="4962"/>
          <w:tab w:val="left" w:pos="6918"/>
          <w:tab w:val="left" w:pos="7434"/>
          <w:tab w:val="left" w:pos="8166"/>
          <w:tab w:val="left" w:pos="9138"/>
        </w:tabs>
        <w:spacing w:before="1" w:line="355" w:lineRule="auto"/>
        <w:ind w:left="150" w:right="169"/>
        <w:jc w:val="left"/>
      </w:pPr>
      <w:r>
        <w:rPr>
          <w:spacing w:val="-2"/>
        </w:rPr>
        <w:t>владеть</w:t>
      </w:r>
      <w:r>
        <w:tab/>
      </w:r>
      <w:r>
        <w:rPr>
          <w:spacing w:val="-2"/>
        </w:rPr>
        <w:t>разными</w:t>
      </w:r>
      <w:r>
        <w:tab/>
      </w:r>
      <w:r>
        <w:rPr>
          <w:spacing w:val="-2"/>
        </w:rPr>
        <w:t>способами</w:t>
      </w:r>
      <w:r>
        <w:tab/>
      </w:r>
      <w:r>
        <w:rPr>
          <w:spacing w:val="-2"/>
        </w:rPr>
        <w:t>самоконтроля</w:t>
      </w:r>
      <w:r>
        <w:tab/>
      </w:r>
      <w:r>
        <w:rPr>
          <w:spacing w:val="-6"/>
        </w:rPr>
        <w:t>(в</w:t>
      </w:r>
      <w:r>
        <w:tab/>
      </w:r>
      <w:r>
        <w:rPr>
          <w:spacing w:val="-4"/>
        </w:rPr>
        <w:t>том</w:t>
      </w:r>
      <w:r>
        <w:tab/>
      </w:r>
      <w:r>
        <w:rPr>
          <w:spacing w:val="-2"/>
        </w:rPr>
        <w:t>числе</w:t>
      </w:r>
      <w:r>
        <w:tab/>
      </w:r>
      <w:r>
        <w:rPr>
          <w:spacing w:val="-2"/>
        </w:rPr>
        <w:t xml:space="preserve">речевого), </w:t>
      </w:r>
      <w:r>
        <w:t>самомотивации и рефлексии;</w:t>
      </w:r>
    </w:p>
    <w:p w:rsidR="00CC59FA">
      <w:pPr>
        <w:pStyle w:val="BodyText"/>
        <w:spacing w:line="317" w:lineRule="exact"/>
        <w:ind w:left="858" w:firstLine="0"/>
        <w:jc w:val="left"/>
      </w:pPr>
      <w:r>
        <w:t>давать</w:t>
      </w:r>
      <w:r>
        <w:rPr>
          <w:spacing w:val="-2"/>
        </w:rPr>
        <w:t xml:space="preserve"> </w:t>
      </w:r>
      <w:r>
        <w:t>оценку</w:t>
      </w:r>
      <w:r>
        <w:rPr>
          <w:spacing w:val="-4"/>
        </w:rPr>
        <w:t xml:space="preserve"> </w:t>
      </w:r>
      <w:r>
        <w:t>учебной</w:t>
      </w:r>
      <w:r>
        <w:rPr>
          <w:spacing w:val="2"/>
        </w:rPr>
        <w:t xml:space="preserve"> </w:t>
      </w:r>
      <w:r>
        <w:t>ситуации</w:t>
      </w:r>
      <w:r>
        <w:rPr>
          <w:spacing w:val="-2"/>
        </w:rPr>
        <w:t xml:space="preserve"> </w:t>
      </w:r>
      <w:r>
        <w:t>и</w:t>
      </w:r>
      <w:r>
        <w:rPr>
          <w:spacing w:val="-2"/>
        </w:rPr>
        <w:t xml:space="preserve"> </w:t>
      </w:r>
      <w:r>
        <w:t>предлагать</w:t>
      </w:r>
      <w:r>
        <w:rPr>
          <w:spacing w:val="-4"/>
        </w:rPr>
        <w:t xml:space="preserve"> </w:t>
      </w:r>
      <w:r>
        <w:t>план</w:t>
      </w:r>
      <w:r>
        <w:rPr>
          <w:spacing w:val="-2"/>
        </w:rPr>
        <w:t xml:space="preserve"> </w:t>
      </w:r>
      <w:r>
        <w:t>её</w:t>
      </w:r>
      <w:r>
        <w:rPr>
          <w:spacing w:val="-4"/>
        </w:rPr>
        <w:t xml:space="preserve"> </w:t>
      </w:r>
      <w:r>
        <w:rPr>
          <w:spacing w:val="-2"/>
        </w:rPr>
        <w:t>изменения;</w:t>
      </w:r>
    </w:p>
    <w:p w:rsidR="00CC59FA">
      <w:pPr>
        <w:pStyle w:val="BodyText"/>
        <w:spacing w:before="150"/>
        <w:ind w:left="858" w:firstLine="0"/>
        <w:jc w:val="left"/>
      </w:pPr>
      <w:r>
        <w:t>предвидеть</w:t>
      </w:r>
      <w:r>
        <w:rPr>
          <w:spacing w:val="77"/>
          <w:w w:val="150"/>
        </w:rPr>
        <w:t xml:space="preserve"> </w:t>
      </w:r>
      <w:r>
        <w:t>трудности,</w:t>
      </w:r>
      <w:r>
        <w:rPr>
          <w:spacing w:val="24"/>
        </w:rPr>
        <w:t xml:space="preserve">  </w:t>
      </w:r>
      <w:r>
        <w:t>которые</w:t>
      </w:r>
      <w:r>
        <w:rPr>
          <w:spacing w:val="22"/>
        </w:rPr>
        <w:t xml:space="preserve">  </w:t>
      </w:r>
      <w:r>
        <w:t>могут</w:t>
      </w:r>
      <w:r>
        <w:rPr>
          <w:spacing w:val="24"/>
        </w:rPr>
        <w:t xml:space="preserve">  </w:t>
      </w:r>
      <w:r>
        <w:t>возникнуть</w:t>
      </w:r>
      <w:r>
        <w:rPr>
          <w:spacing w:val="23"/>
        </w:rPr>
        <w:t xml:space="preserve">  </w:t>
      </w:r>
      <w:r>
        <w:t>при</w:t>
      </w:r>
      <w:r>
        <w:rPr>
          <w:spacing w:val="24"/>
        </w:rPr>
        <w:t xml:space="preserve">  </w:t>
      </w:r>
      <w:r>
        <w:t>решении</w:t>
      </w:r>
      <w:r>
        <w:rPr>
          <w:spacing w:val="24"/>
        </w:rPr>
        <w:t xml:space="preserve">  </w:t>
      </w:r>
      <w:r>
        <w:rPr>
          <w:spacing w:val="-2"/>
        </w:rPr>
        <w:t>учебной</w:t>
      </w:r>
    </w:p>
    <w:p w:rsidR="00CC59FA">
      <w:pPr>
        <w:sectPr>
          <w:pgSz w:w="11910" w:h="16840"/>
          <w:pgMar w:top="1040" w:right="400" w:bottom="740" w:left="980" w:header="578" w:footer="547" w:gutter="0"/>
          <w:cols w:space="720"/>
        </w:sectPr>
      </w:pPr>
    </w:p>
    <w:p w:rsidR="00CC59FA">
      <w:pPr>
        <w:pStyle w:val="BodyText"/>
        <w:spacing w:before="86"/>
        <w:ind w:left="152" w:firstLine="0"/>
      </w:pPr>
      <w:r>
        <w:t>задачи,</w:t>
      </w:r>
      <w:r>
        <w:rPr>
          <w:spacing w:val="-4"/>
        </w:rPr>
        <w:t xml:space="preserve"> </w:t>
      </w:r>
      <w:r>
        <w:t>и</w:t>
      </w:r>
      <w:r>
        <w:rPr>
          <w:spacing w:val="-2"/>
        </w:rPr>
        <w:t xml:space="preserve"> </w:t>
      </w:r>
      <w:r>
        <w:t>адаптировать</w:t>
      </w:r>
      <w:r>
        <w:rPr>
          <w:spacing w:val="-4"/>
        </w:rPr>
        <w:t xml:space="preserve"> </w:t>
      </w:r>
      <w:r>
        <w:t>решение</w:t>
      </w:r>
      <w:r>
        <w:rPr>
          <w:spacing w:val="-1"/>
        </w:rPr>
        <w:t xml:space="preserve"> </w:t>
      </w:r>
      <w:r>
        <w:t>к</w:t>
      </w:r>
      <w:r>
        <w:rPr>
          <w:spacing w:val="-5"/>
        </w:rPr>
        <w:t xml:space="preserve"> </w:t>
      </w:r>
      <w:r>
        <w:t xml:space="preserve">меняющимся </w:t>
      </w:r>
      <w:r>
        <w:rPr>
          <w:spacing w:val="-2"/>
        </w:rPr>
        <w:t>обстоятельствам;</w:t>
      </w:r>
    </w:p>
    <w:p w:rsidR="00CC59FA">
      <w:pPr>
        <w:pStyle w:val="BodyText"/>
        <w:spacing w:before="154" w:line="352" w:lineRule="auto"/>
        <w:ind w:right="16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w:t>
      </w:r>
      <w:r>
        <w:rPr>
          <w:spacing w:val="40"/>
        </w:rPr>
        <w:t xml:space="preserve"> </w:t>
      </w:r>
      <w:r>
        <w:t xml:space="preserve">целей и условий общения; оценивать соответствие результата цели и условиям </w:t>
      </w:r>
      <w:r>
        <w:rPr>
          <w:spacing w:val="-2"/>
        </w:rPr>
        <w:t>общения;</w:t>
      </w:r>
    </w:p>
    <w:p w:rsidR="00CC59FA">
      <w:pPr>
        <w:pStyle w:val="BodyText"/>
        <w:spacing w:before="2" w:line="352" w:lineRule="auto"/>
        <w:ind w:right="168"/>
      </w:pPr>
      <w:r>
        <w:t>развивать способность управлять собственными эмоциями и эмоциями</w:t>
      </w:r>
      <w:r>
        <w:rPr>
          <w:spacing w:val="80"/>
        </w:rPr>
        <w:t xml:space="preserve"> </w:t>
      </w:r>
      <w:r>
        <w:rPr>
          <w:spacing w:val="-2"/>
        </w:rPr>
        <w:t>других;</w:t>
      </w:r>
    </w:p>
    <w:p w:rsidR="00CC59FA">
      <w:pPr>
        <w:pStyle w:val="BodyText"/>
        <w:spacing w:before="2" w:line="352" w:lineRule="auto"/>
        <w:ind w:right="161"/>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CC59FA">
      <w:pPr>
        <w:pStyle w:val="BodyText"/>
        <w:spacing w:line="352" w:lineRule="auto"/>
        <w:ind w:left="859" w:right="2396" w:firstLine="0"/>
        <w:jc w:val="left"/>
      </w:pPr>
      <w:r>
        <w:t>осознанно</w:t>
      </w:r>
      <w:r>
        <w:rPr>
          <w:spacing w:val="-4"/>
        </w:rPr>
        <w:t xml:space="preserve"> </w:t>
      </w:r>
      <w:r>
        <w:t>относиться</w:t>
      </w:r>
      <w:r>
        <w:rPr>
          <w:spacing w:val="-4"/>
        </w:rPr>
        <w:t xml:space="preserve"> </w:t>
      </w:r>
      <w:r>
        <w:t>к</w:t>
      </w:r>
      <w:r>
        <w:rPr>
          <w:spacing w:val="-8"/>
        </w:rPr>
        <w:t xml:space="preserve"> </w:t>
      </w:r>
      <w:r>
        <w:t>другому</w:t>
      </w:r>
      <w:r>
        <w:rPr>
          <w:spacing w:val="-8"/>
        </w:rPr>
        <w:t xml:space="preserve"> </w:t>
      </w:r>
      <w:r>
        <w:t>человеку</w:t>
      </w:r>
      <w:r>
        <w:rPr>
          <w:spacing w:val="-4"/>
        </w:rPr>
        <w:t xml:space="preserve"> </w:t>
      </w:r>
      <w:r>
        <w:t>и</w:t>
      </w:r>
      <w:r>
        <w:rPr>
          <w:spacing w:val="-1"/>
        </w:rPr>
        <w:t xml:space="preserve"> </w:t>
      </w:r>
      <w:r>
        <w:t>его</w:t>
      </w:r>
      <w:r>
        <w:rPr>
          <w:spacing w:val="-8"/>
        </w:rPr>
        <w:t xml:space="preserve"> </w:t>
      </w:r>
      <w:r>
        <w:t>мнению; признавать своё и чужое право на ошибку;</w:t>
      </w:r>
    </w:p>
    <w:p w:rsidR="00CC59FA">
      <w:pPr>
        <w:pStyle w:val="BodyText"/>
        <w:spacing w:before="1" w:line="352" w:lineRule="auto"/>
        <w:ind w:left="859" w:right="4695" w:firstLine="0"/>
        <w:jc w:val="left"/>
      </w:pPr>
      <w:r>
        <w:t>принимать</w:t>
      </w:r>
      <w:r>
        <w:rPr>
          <w:spacing w:val="-8"/>
        </w:rPr>
        <w:t xml:space="preserve"> </w:t>
      </w:r>
      <w:r>
        <w:t>себя</w:t>
      </w:r>
      <w:r>
        <w:rPr>
          <w:spacing w:val="-9"/>
        </w:rPr>
        <w:t xml:space="preserve"> </w:t>
      </w:r>
      <w:r>
        <w:t>и</w:t>
      </w:r>
      <w:r>
        <w:rPr>
          <w:spacing w:val="-6"/>
        </w:rPr>
        <w:t xml:space="preserve"> </w:t>
      </w:r>
      <w:r>
        <w:t>других,</w:t>
      </w:r>
      <w:r>
        <w:rPr>
          <w:spacing w:val="-6"/>
        </w:rPr>
        <w:t xml:space="preserve"> </w:t>
      </w:r>
      <w:r>
        <w:t>не</w:t>
      </w:r>
      <w:r>
        <w:rPr>
          <w:spacing w:val="-9"/>
        </w:rPr>
        <w:t xml:space="preserve"> </w:t>
      </w:r>
      <w:r>
        <w:t>осуждая; проявлять открытость;</w:t>
      </w:r>
    </w:p>
    <w:p w:rsidR="00CC59FA">
      <w:pPr>
        <w:pStyle w:val="BodyText"/>
        <w:spacing w:line="320" w:lineRule="exact"/>
        <w:ind w:left="859" w:firstLine="0"/>
        <w:jc w:val="left"/>
      </w:pPr>
      <w:r>
        <w:t>осознавать</w:t>
      </w:r>
      <w:r>
        <w:rPr>
          <w:spacing w:val="-6"/>
        </w:rPr>
        <w:t xml:space="preserve"> </w:t>
      </w:r>
      <w:r>
        <w:t>невозможность</w:t>
      </w:r>
      <w:r>
        <w:rPr>
          <w:spacing w:val="-1"/>
        </w:rPr>
        <w:t xml:space="preserve"> </w:t>
      </w:r>
      <w:r>
        <w:t>контролировать</w:t>
      </w:r>
      <w:r>
        <w:rPr>
          <w:spacing w:val="-1"/>
        </w:rPr>
        <w:t xml:space="preserve"> </w:t>
      </w:r>
      <w:r>
        <w:t>всё</w:t>
      </w:r>
      <w:r>
        <w:rPr>
          <w:spacing w:val="-6"/>
        </w:rPr>
        <w:t xml:space="preserve"> </w:t>
      </w:r>
      <w:r>
        <w:rPr>
          <w:spacing w:val="-2"/>
        </w:rPr>
        <w:t>вокруг.</w:t>
      </w:r>
    </w:p>
    <w:p w:rsidR="00CC59FA" w:rsidP="00695CB5">
      <w:pPr>
        <w:pStyle w:val="ListParagraph"/>
        <w:numPr>
          <w:ilvl w:val="3"/>
          <w:numId w:val="100"/>
        </w:numPr>
        <w:tabs>
          <w:tab w:val="left" w:pos="2048"/>
        </w:tabs>
        <w:spacing w:before="154" w:line="352" w:lineRule="auto"/>
        <w:ind w:left="151" w:right="168" w:firstLine="708"/>
        <w:jc w:val="both"/>
        <w:rPr>
          <w:sz w:val="28"/>
        </w:rPr>
      </w:pPr>
      <w:r>
        <w:rPr>
          <w:sz w:val="28"/>
        </w:rPr>
        <w:t xml:space="preserve">У обучающегося будут сформированы умения совместной </w:t>
      </w:r>
      <w:r>
        <w:rPr>
          <w:spacing w:val="-2"/>
          <w:sz w:val="28"/>
        </w:rPr>
        <w:t>деятельности:</w:t>
      </w:r>
    </w:p>
    <w:p w:rsidR="00CC59FA">
      <w:pPr>
        <w:pStyle w:val="BodyText"/>
        <w:spacing w:before="2" w:line="352" w:lineRule="auto"/>
        <w:ind w:right="165"/>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C59FA">
      <w:pPr>
        <w:pStyle w:val="BodyText"/>
        <w:spacing w:line="352" w:lineRule="auto"/>
        <w:ind w:right="166" w:firstLine="707"/>
      </w:pPr>
      <w:r>
        <w:t>принимать</w:t>
      </w:r>
      <w:r>
        <w:rPr>
          <w:spacing w:val="-6"/>
        </w:rPr>
        <w:t xml:space="preserve"> </w:t>
      </w:r>
      <w:r>
        <w:t>цель</w:t>
      </w:r>
      <w:r>
        <w:rPr>
          <w:spacing w:val="-6"/>
        </w:rPr>
        <w:t xml:space="preserve"> </w:t>
      </w:r>
      <w:r>
        <w:t>совместной</w:t>
      </w:r>
      <w:r>
        <w:rPr>
          <w:spacing w:val="-4"/>
        </w:rPr>
        <w:t xml:space="preserve"> </w:t>
      </w:r>
      <w:r>
        <w:t>деятельности, коллективно</w:t>
      </w:r>
      <w:r>
        <w:rPr>
          <w:spacing w:val="-2"/>
        </w:rPr>
        <w:t xml:space="preserve"> </w:t>
      </w:r>
      <w:r>
        <w:t>строить</w:t>
      </w:r>
      <w:r>
        <w:rPr>
          <w:spacing w:val="-2"/>
        </w:rPr>
        <w:t xml:space="preserve"> </w:t>
      </w:r>
      <w:r>
        <w:t>действия</w:t>
      </w:r>
      <w:r>
        <w:rPr>
          <w:spacing w:val="-7"/>
        </w:rPr>
        <w:t xml:space="preserve"> </w:t>
      </w:r>
      <w:r>
        <w:t>по</w:t>
      </w:r>
      <w:r>
        <w:rPr>
          <w:spacing w:val="-3"/>
        </w:rPr>
        <w:t xml:space="preserve"> </w:t>
      </w:r>
      <w:r>
        <w:t>её достижению: распределять роли, договариваться, обсуждать процесс и результат совместной работы;</w:t>
      </w:r>
    </w:p>
    <w:p w:rsidR="00CC59FA">
      <w:pPr>
        <w:pStyle w:val="BodyText"/>
        <w:spacing w:before="3" w:line="352" w:lineRule="auto"/>
        <w:ind w:right="168"/>
      </w:pPr>
      <w:r>
        <w:rPr>
          <w:position w:val="1"/>
        </w:rPr>
        <w:t xml:space="preserve">обобщать мнения нескольких </w:t>
      </w:r>
      <w:r>
        <w:t>человек</w:t>
      </w:r>
      <w:r>
        <w:rPr>
          <w:position w:val="1"/>
        </w:rPr>
        <w:t xml:space="preserve">, проявлять готовность руководить, </w:t>
      </w:r>
      <w:r>
        <w:t>выполнять поручения, подчиняться;</w:t>
      </w:r>
    </w:p>
    <w:p w:rsidR="00CC59FA">
      <w:pPr>
        <w:pStyle w:val="BodyText"/>
        <w:spacing w:line="352" w:lineRule="auto"/>
        <w:ind w:right="165"/>
      </w:pPr>
      <w:r>
        <w:t>планировать</w:t>
      </w:r>
      <w:r>
        <w:rPr>
          <w:spacing w:val="-2"/>
        </w:rPr>
        <w:t xml:space="preserve"> </w:t>
      </w:r>
      <w:r>
        <w:t>организацию</w:t>
      </w:r>
      <w:r>
        <w:rPr>
          <w:spacing w:val="-4"/>
        </w:rPr>
        <w:t xml:space="preserve"> </w:t>
      </w:r>
      <w:r>
        <w:t>совместной</w:t>
      </w:r>
      <w:r>
        <w:rPr>
          <w:spacing w:val="-4"/>
        </w:rPr>
        <w:t xml:space="preserve"> </w:t>
      </w:r>
      <w:r>
        <w:t>работы, определять</w:t>
      </w:r>
      <w:r>
        <w:rPr>
          <w:spacing w:val="-6"/>
        </w:rPr>
        <w:t xml:space="preserve"> </w:t>
      </w:r>
      <w:r>
        <w:t>свою</w:t>
      </w:r>
      <w:r>
        <w:rPr>
          <w:spacing w:val="-4"/>
        </w:rPr>
        <w:t xml:space="preserve"> </w:t>
      </w:r>
      <w:r>
        <w:t>роль</w:t>
      </w:r>
      <w:r>
        <w:rPr>
          <w:spacing w:val="-2"/>
        </w:rPr>
        <w:t xml:space="preserve"> </w:t>
      </w:r>
      <w:r>
        <w:t>(с</w:t>
      </w:r>
      <w:r>
        <w:rPr>
          <w:spacing w:val="-3"/>
        </w:rPr>
        <w:t xml:space="preserve"> </w:t>
      </w:r>
      <w:r>
        <w:t>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CC59FA">
      <w:pPr>
        <w:spacing w:line="352" w:lineRule="auto"/>
        <w:sectPr>
          <w:pgSz w:w="11910" w:h="16840"/>
          <w:pgMar w:top="1040" w:right="400" w:bottom="740" w:left="980" w:header="578" w:footer="547" w:gutter="0"/>
          <w:cols w:space="720"/>
        </w:sectPr>
      </w:pPr>
    </w:p>
    <w:p w:rsidR="00CC59FA">
      <w:pPr>
        <w:pStyle w:val="BodyText"/>
        <w:spacing w:before="86" w:line="352" w:lineRule="auto"/>
        <w:ind w:right="162"/>
      </w:pPr>
      <w:r>
        <w:t>выполнять свою часть работы, достигать качественный результат по своему направлению и координировать свои действия с действиями других членов</w:t>
      </w:r>
      <w:r>
        <w:rPr>
          <w:spacing w:val="40"/>
        </w:rPr>
        <w:t xml:space="preserve"> </w:t>
      </w:r>
      <w:r>
        <w:rPr>
          <w:spacing w:val="-2"/>
        </w:rPr>
        <w:t>команды;</w:t>
      </w:r>
    </w:p>
    <w:p w:rsidR="00CC59FA">
      <w:pPr>
        <w:pStyle w:val="BodyText"/>
        <w:spacing w:before="5" w:line="352" w:lineRule="auto"/>
        <w:ind w:right="162"/>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CC59FA" w:rsidP="00695CB5">
      <w:pPr>
        <w:pStyle w:val="ListParagraph"/>
        <w:numPr>
          <w:ilvl w:val="2"/>
          <w:numId w:val="100"/>
        </w:numPr>
        <w:tabs>
          <w:tab w:val="left" w:pos="1841"/>
        </w:tabs>
        <w:spacing w:before="1" w:line="352" w:lineRule="auto"/>
        <w:ind w:left="151" w:right="166" w:firstLine="708"/>
        <w:jc w:val="both"/>
        <w:rPr>
          <w:sz w:val="28"/>
        </w:rPr>
      </w:pPr>
      <w:r>
        <w:rPr>
          <w:sz w:val="28"/>
        </w:rPr>
        <w:t>К концу обучения в 5 классе обучающийся получит следующие предметные результаты по отдельным темам программы по русскому языку.</w:t>
      </w:r>
    </w:p>
    <w:p w:rsidR="00CC59FA" w:rsidP="00695CB5">
      <w:pPr>
        <w:pStyle w:val="ListParagraph"/>
        <w:numPr>
          <w:ilvl w:val="3"/>
          <w:numId w:val="100"/>
        </w:numPr>
        <w:tabs>
          <w:tab w:val="left" w:pos="2048"/>
        </w:tabs>
        <w:spacing w:line="320" w:lineRule="exact"/>
        <w:ind w:left="2048" w:hanging="1189"/>
        <w:jc w:val="both"/>
        <w:rPr>
          <w:sz w:val="28"/>
        </w:rPr>
      </w:pPr>
      <w:r>
        <w:rPr>
          <w:sz w:val="28"/>
        </w:rPr>
        <w:t>Общие</w:t>
      </w:r>
      <w:r>
        <w:rPr>
          <w:spacing w:val="-2"/>
          <w:sz w:val="28"/>
        </w:rPr>
        <w:t xml:space="preserve"> </w:t>
      </w:r>
      <w:r>
        <w:rPr>
          <w:sz w:val="28"/>
        </w:rPr>
        <w:t>сведения</w:t>
      </w:r>
      <w:r>
        <w:rPr>
          <w:spacing w:val="-1"/>
          <w:sz w:val="28"/>
        </w:rPr>
        <w:t xml:space="preserve"> </w:t>
      </w:r>
      <w:r>
        <w:rPr>
          <w:sz w:val="28"/>
        </w:rPr>
        <w:t>о</w:t>
      </w:r>
      <w:r>
        <w:rPr>
          <w:spacing w:val="-1"/>
          <w:sz w:val="28"/>
        </w:rPr>
        <w:t xml:space="preserve"> </w:t>
      </w:r>
      <w:r>
        <w:rPr>
          <w:spacing w:val="-2"/>
          <w:sz w:val="28"/>
        </w:rPr>
        <w:t>языке.</w:t>
      </w:r>
    </w:p>
    <w:p w:rsidR="00CC59FA">
      <w:pPr>
        <w:pStyle w:val="BodyText"/>
        <w:spacing w:before="154" w:line="352" w:lineRule="auto"/>
        <w:ind w:left="150" w:right="169"/>
      </w:pPr>
      <w:r>
        <w:t>Осознавать богатство и выразительность русского языка, приводить примеры, свидетельствующие об этом.</w:t>
      </w:r>
    </w:p>
    <w:p w:rsidR="00CC59FA">
      <w:pPr>
        <w:pStyle w:val="BodyText"/>
        <w:spacing w:before="2" w:line="352" w:lineRule="auto"/>
        <w:ind w:left="150" w:right="172"/>
      </w:pPr>
      <w:r>
        <w:t>Знать основные разделы лингвистики, основные единицы языка и речи (звук, морфема, слово, словосочетание, предложение).</w:t>
      </w:r>
    </w:p>
    <w:p w:rsidR="00CC59FA" w:rsidP="00695CB5">
      <w:pPr>
        <w:pStyle w:val="ListParagraph"/>
        <w:numPr>
          <w:ilvl w:val="3"/>
          <w:numId w:val="100"/>
        </w:numPr>
        <w:tabs>
          <w:tab w:val="left" w:pos="2047"/>
        </w:tabs>
        <w:spacing w:line="320" w:lineRule="exact"/>
        <w:ind w:left="2047" w:hanging="1189"/>
        <w:jc w:val="both"/>
        <w:rPr>
          <w:sz w:val="28"/>
        </w:rPr>
      </w:pPr>
      <w:r>
        <w:rPr>
          <w:sz w:val="28"/>
        </w:rPr>
        <w:t>Язык</w:t>
      </w:r>
      <w:r>
        <w:rPr>
          <w:spacing w:val="-3"/>
          <w:sz w:val="28"/>
        </w:rPr>
        <w:t xml:space="preserve"> </w:t>
      </w:r>
      <w:r>
        <w:rPr>
          <w:sz w:val="28"/>
        </w:rPr>
        <w:t>и</w:t>
      </w:r>
      <w:r>
        <w:rPr>
          <w:spacing w:val="1"/>
          <w:sz w:val="28"/>
        </w:rPr>
        <w:t xml:space="preserve"> </w:t>
      </w:r>
      <w:r>
        <w:rPr>
          <w:spacing w:val="-2"/>
          <w:sz w:val="28"/>
        </w:rPr>
        <w:t>речь.</w:t>
      </w:r>
    </w:p>
    <w:p w:rsidR="00CC59FA">
      <w:pPr>
        <w:pStyle w:val="BodyText"/>
        <w:spacing w:before="154" w:line="352" w:lineRule="auto"/>
        <w:ind w:left="150" w:right="165"/>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C59FA">
      <w:pPr>
        <w:pStyle w:val="BodyText"/>
        <w:spacing w:line="352" w:lineRule="auto"/>
        <w:ind w:left="150" w:right="166" w:firstLine="707"/>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CC59FA">
      <w:pPr>
        <w:pStyle w:val="BodyText"/>
        <w:spacing w:line="352" w:lineRule="auto"/>
        <w:ind w:right="166" w:firstLine="707"/>
      </w:pPr>
      <w:r>
        <w:t xml:space="preserve">Участвовать в диалоге на лингвистические темы (в рамках изученного) и в диалоге и (или) полилоге на основе жизненных наблюдений объёмом не менее 3 </w:t>
      </w:r>
      <w:r>
        <w:rPr>
          <w:spacing w:val="-2"/>
        </w:rPr>
        <w:t>реплик.</w:t>
      </w:r>
    </w:p>
    <w:p w:rsidR="00CC59FA">
      <w:pPr>
        <w:pStyle w:val="BodyText"/>
        <w:spacing w:before="1" w:line="352" w:lineRule="auto"/>
        <w:ind w:right="162"/>
      </w:pPr>
      <w:r>
        <w:t>Владеть различными видами аудирования: выборочным, ознакомительным, детальным – научно-учебных и художественных текстов различных</w:t>
      </w:r>
      <w:r>
        <w:rPr>
          <w:spacing w:val="80"/>
        </w:rPr>
        <w:t xml:space="preserve"> </w:t>
      </w:r>
      <w:r>
        <w:t>функционально-смысловых типов речи.</w:t>
      </w:r>
    </w:p>
    <w:p w:rsidR="00CC59FA">
      <w:pPr>
        <w:pStyle w:val="BodyText"/>
        <w:spacing w:line="355" w:lineRule="auto"/>
        <w:ind w:right="164"/>
      </w:pPr>
      <w:r>
        <w:t>Владеть различными видами чтения: просмотровым, ознакомительным, изучающим, поисковым.</w:t>
      </w:r>
    </w:p>
    <w:p w:rsidR="00CC59FA">
      <w:pPr>
        <w:spacing w:line="355" w:lineRule="auto"/>
        <w:sectPr>
          <w:pgSz w:w="11910" w:h="16840"/>
          <w:pgMar w:top="1040" w:right="400" w:bottom="740" w:left="980" w:header="578" w:footer="547" w:gutter="0"/>
          <w:cols w:space="720"/>
        </w:sectPr>
      </w:pPr>
    </w:p>
    <w:p w:rsidR="00CC59FA">
      <w:pPr>
        <w:pStyle w:val="BodyText"/>
        <w:spacing w:before="86" w:line="355" w:lineRule="auto"/>
        <w:ind w:left="152" w:right="167" w:firstLine="707"/>
      </w:pPr>
      <w:r>
        <w:t>Устно пересказывать прочитанный или прослушанный текст объёмом не</w:t>
      </w:r>
      <w:r>
        <w:rPr>
          <w:spacing w:val="40"/>
        </w:rPr>
        <w:t xml:space="preserve"> </w:t>
      </w:r>
      <w:r>
        <w:t>менее 100 слов.</w:t>
      </w:r>
    </w:p>
    <w:p w:rsidR="00CC59FA">
      <w:pPr>
        <w:pStyle w:val="BodyText"/>
        <w:spacing w:line="352" w:lineRule="auto"/>
        <w:ind w:left="152" w:right="160" w:firstLine="707"/>
      </w:pPr>
      <w:r>
        <w:t>Понимать содержание прослушанных и прочитанных научно-учебных и художественных текстов различных функционально-смысловых типов речи</w:t>
      </w:r>
      <w:r>
        <w:rPr>
          <w:spacing w:val="40"/>
        </w:rPr>
        <w:t xml:space="preserve"> </w:t>
      </w:r>
      <w:r>
        <w:t>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w:t>
      </w:r>
      <w:r>
        <w:rPr>
          <w:spacing w:val="-1"/>
        </w:rPr>
        <w:t xml:space="preserve"> </w:t>
      </w:r>
      <w:r>
        <w:t>изложения объём исходного</w:t>
      </w:r>
      <w:r>
        <w:rPr>
          <w:spacing w:val="-5"/>
        </w:rPr>
        <w:t xml:space="preserve"> </w:t>
      </w:r>
      <w:r>
        <w:t>текста</w:t>
      </w:r>
      <w:r>
        <w:rPr>
          <w:spacing w:val="-2"/>
        </w:rPr>
        <w:t xml:space="preserve"> </w:t>
      </w:r>
      <w:r>
        <w:t>должен составлять</w:t>
      </w:r>
      <w:r>
        <w:rPr>
          <w:spacing w:val="-1"/>
        </w:rPr>
        <w:t xml:space="preserve"> </w:t>
      </w:r>
      <w:r>
        <w:t>не</w:t>
      </w:r>
      <w:r>
        <w:rPr>
          <w:spacing w:val="-2"/>
        </w:rPr>
        <w:t xml:space="preserve"> </w:t>
      </w:r>
      <w:r>
        <w:t>менее</w:t>
      </w:r>
      <w:r>
        <w:rPr>
          <w:spacing w:val="-2"/>
        </w:rPr>
        <w:t xml:space="preserve"> </w:t>
      </w:r>
      <w:r>
        <w:t>100 слов; для сжатого изложения – не менее 110 слов).</w:t>
      </w:r>
    </w:p>
    <w:p w:rsidR="00CC59FA">
      <w:pPr>
        <w:pStyle w:val="BodyText"/>
        <w:spacing w:line="352" w:lineRule="auto"/>
        <w:ind w:right="165"/>
      </w:pPr>
      <w:r>
        <w:t>Осуществлять выбор языковых средств для создания высказывания в соответствии с целью, темой и коммуникативным замыслом.</w:t>
      </w:r>
    </w:p>
    <w:p w:rsidR="00CC59FA">
      <w:pPr>
        <w:pStyle w:val="BodyText"/>
        <w:spacing w:line="352" w:lineRule="auto"/>
        <w:ind w:right="164"/>
      </w:pPr>
      <w: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CC59FA" w:rsidP="00695CB5">
      <w:pPr>
        <w:pStyle w:val="ListParagraph"/>
        <w:numPr>
          <w:ilvl w:val="3"/>
          <w:numId w:val="100"/>
        </w:numPr>
        <w:tabs>
          <w:tab w:val="left" w:pos="2048"/>
        </w:tabs>
        <w:spacing w:before="2"/>
        <w:ind w:left="2048" w:hanging="1189"/>
        <w:jc w:val="both"/>
        <w:rPr>
          <w:sz w:val="28"/>
        </w:rPr>
      </w:pPr>
      <w:r>
        <w:rPr>
          <w:spacing w:val="-2"/>
          <w:sz w:val="28"/>
        </w:rPr>
        <w:t>Текст.</w:t>
      </w:r>
    </w:p>
    <w:p w:rsidR="00CC59FA">
      <w:pPr>
        <w:pStyle w:val="BodyText"/>
        <w:spacing w:before="150" w:line="352" w:lineRule="auto"/>
        <w:ind w:right="161"/>
      </w:pPr>
      <w:r>
        <w:t>Распознавать основные признаки текста, делить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CC59FA">
      <w:pPr>
        <w:pStyle w:val="BodyText"/>
        <w:spacing w:before="2" w:line="355" w:lineRule="auto"/>
        <w:ind w:right="168"/>
      </w:pPr>
      <w:r>
        <w:t>Проводить смысловой анализ текста, его композиционных особенностей, определять количество микротем и абзацев.</w:t>
      </w:r>
    </w:p>
    <w:p w:rsidR="00CC59FA">
      <w:pPr>
        <w:pStyle w:val="BodyText"/>
        <w:spacing w:line="352" w:lineRule="auto"/>
        <w:ind w:right="165"/>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w:t>
      </w:r>
      <w:r>
        <w:rPr>
          <w:spacing w:val="62"/>
          <w:w w:val="150"/>
        </w:rPr>
        <w:t xml:space="preserve">  </w:t>
      </w:r>
      <w:r>
        <w:t>законченности),</w:t>
      </w:r>
      <w:r>
        <w:rPr>
          <w:spacing w:val="63"/>
          <w:w w:val="150"/>
        </w:rPr>
        <w:t xml:space="preserve">  </w:t>
      </w:r>
      <w:r>
        <w:t>с</w:t>
      </w:r>
      <w:r>
        <w:rPr>
          <w:spacing w:val="63"/>
          <w:w w:val="150"/>
        </w:rPr>
        <w:t xml:space="preserve">  </w:t>
      </w:r>
      <w:r>
        <w:t>точки</w:t>
      </w:r>
      <w:r>
        <w:rPr>
          <w:spacing w:val="63"/>
          <w:w w:val="150"/>
        </w:rPr>
        <w:t xml:space="preserve">  </w:t>
      </w:r>
      <w:r>
        <w:t>зрения</w:t>
      </w:r>
      <w:r>
        <w:rPr>
          <w:spacing w:val="64"/>
          <w:w w:val="150"/>
        </w:rPr>
        <w:t xml:space="preserve">  </w:t>
      </w:r>
      <w:r>
        <w:t>его</w:t>
      </w:r>
      <w:r>
        <w:rPr>
          <w:spacing w:val="62"/>
          <w:w w:val="150"/>
        </w:rPr>
        <w:t xml:space="preserve">  </w:t>
      </w:r>
      <w:r>
        <w:t>принадлежности</w:t>
      </w:r>
      <w:r>
        <w:rPr>
          <w:spacing w:val="62"/>
          <w:w w:val="150"/>
        </w:rPr>
        <w:t xml:space="preserve">  </w:t>
      </w:r>
      <w:r>
        <w:rPr>
          <w:spacing w:val="-10"/>
        </w:rPr>
        <w:t>к</w:t>
      </w:r>
    </w:p>
    <w:p w:rsidR="00CC59FA">
      <w:pPr>
        <w:spacing w:line="352" w:lineRule="auto"/>
        <w:sectPr>
          <w:pgSz w:w="11910" w:h="16840"/>
          <w:pgMar w:top="1040" w:right="400" w:bottom="740" w:left="980" w:header="578" w:footer="547" w:gutter="0"/>
          <w:cols w:space="720"/>
        </w:sectPr>
      </w:pPr>
    </w:p>
    <w:p w:rsidR="00CC59FA">
      <w:pPr>
        <w:pStyle w:val="BodyText"/>
        <w:spacing w:before="86"/>
        <w:ind w:left="152" w:firstLine="0"/>
      </w:pPr>
      <w:r>
        <w:t>функционально-смысловому</w:t>
      </w:r>
      <w:r>
        <w:rPr>
          <w:spacing w:val="-3"/>
        </w:rPr>
        <w:t xml:space="preserve"> </w:t>
      </w:r>
      <w:r>
        <w:t>типу</w:t>
      </w:r>
      <w:r>
        <w:rPr>
          <w:spacing w:val="-7"/>
        </w:rPr>
        <w:t xml:space="preserve"> </w:t>
      </w:r>
      <w:r>
        <w:rPr>
          <w:spacing w:val="-4"/>
        </w:rPr>
        <w:t>речи.</w:t>
      </w:r>
    </w:p>
    <w:p w:rsidR="00CC59FA">
      <w:pPr>
        <w:pStyle w:val="BodyText"/>
        <w:spacing w:before="154" w:line="352" w:lineRule="auto"/>
        <w:ind w:left="152" w:right="164"/>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CC59FA">
      <w:pPr>
        <w:pStyle w:val="BodyText"/>
        <w:spacing w:before="1" w:line="352" w:lineRule="auto"/>
        <w:ind w:right="166"/>
      </w:pPr>
      <w:r>
        <w:t xml:space="preserve">Применять знание основных признаков текста (повествование) в практике его </w:t>
      </w:r>
      <w:r>
        <w:rPr>
          <w:spacing w:val="-2"/>
        </w:rPr>
        <w:t>создания.</w:t>
      </w:r>
    </w:p>
    <w:p w:rsidR="00CC59FA">
      <w:pPr>
        <w:pStyle w:val="BodyText"/>
        <w:spacing w:before="5" w:line="360" w:lineRule="auto"/>
        <w:ind w:right="165"/>
      </w:pPr>
      <w: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CC59FA">
      <w:pPr>
        <w:pStyle w:val="BodyText"/>
        <w:spacing w:before="1" w:line="360" w:lineRule="auto"/>
        <w:ind w:right="166"/>
      </w:pPr>
      <w:r>
        <w:t>Восстанавливать деформированный текст, осуществлять корректировку восстановленного текста с использованием образца.</w:t>
      </w:r>
    </w:p>
    <w:p w:rsidR="00CC59FA">
      <w:pPr>
        <w:pStyle w:val="BodyText"/>
        <w:spacing w:line="352" w:lineRule="auto"/>
        <w:ind w:right="164"/>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C59FA">
      <w:pPr>
        <w:pStyle w:val="BodyText"/>
        <w:spacing w:line="352" w:lineRule="auto"/>
        <w:ind w:left="150" w:right="165"/>
      </w:pPr>
      <w:r>
        <w:t>Представлять</w:t>
      </w:r>
      <w:r>
        <w:rPr>
          <w:spacing w:val="-2"/>
        </w:rPr>
        <w:t xml:space="preserve"> </w:t>
      </w:r>
      <w:r>
        <w:t>сообщение</w:t>
      </w:r>
      <w:r>
        <w:rPr>
          <w:spacing w:val="-3"/>
        </w:rPr>
        <w:t xml:space="preserve"> </w:t>
      </w:r>
      <w:r>
        <w:t>на</w:t>
      </w:r>
      <w:r>
        <w:rPr>
          <w:spacing w:val="-3"/>
        </w:rPr>
        <w:t xml:space="preserve"> </w:t>
      </w:r>
      <w:r>
        <w:t>заданную</w:t>
      </w:r>
      <w:r>
        <w:rPr>
          <w:spacing w:val="-4"/>
        </w:rPr>
        <w:t xml:space="preserve"> </w:t>
      </w:r>
      <w:r>
        <w:t>тему в</w:t>
      </w:r>
      <w:r>
        <w:rPr>
          <w:spacing w:val="-3"/>
        </w:rPr>
        <w:t xml:space="preserve"> </w:t>
      </w:r>
      <w:r>
        <w:t>виде</w:t>
      </w:r>
      <w:r>
        <w:rPr>
          <w:spacing w:val="-3"/>
        </w:rPr>
        <w:t xml:space="preserve"> </w:t>
      </w:r>
      <w:r>
        <w:t xml:space="preserve">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Pr>
          <w:position w:val="1"/>
        </w:rPr>
        <w:t>текста – целостность, связность, информативность).</w:t>
      </w:r>
    </w:p>
    <w:p w:rsidR="00CC59FA" w:rsidP="00695CB5">
      <w:pPr>
        <w:pStyle w:val="ListParagraph"/>
        <w:numPr>
          <w:ilvl w:val="3"/>
          <w:numId w:val="100"/>
        </w:numPr>
        <w:tabs>
          <w:tab w:val="left" w:pos="2051"/>
        </w:tabs>
        <w:ind w:hanging="1193"/>
        <w:jc w:val="both"/>
        <w:rPr>
          <w:sz w:val="28"/>
        </w:rPr>
      </w:pPr>
      <w:r>
        <w:rPr>
          <w:sz w:val="28"/>
        </w:rPr>
        <w:t>Функциональные</w:t>
      </w:r>
      <w:r>
        <w:rPr>
          <w:spacing w:val="-7"/>
          <w:sz w:val="28"/>
        </w:rPr>
        <w:t xml:space="preserve"> </w:t>
      </w:r>
      <w:r>
        <w:rPr>
          <w:sz w:val="28"/>
        </w:rPr>
        <w:t>разновидности</w:t>
      </w:r>
      <w:r>
        <w:rPr>
          <w:spacing w:val="-6"/>
          <w:sz w:val="28"/>
        </w:rPr>
        <w:t xml:space="preserve"> </w:t>
      </w:r>
      <w:r>
        <w:rPr>
          <w:spacing w:val="-2"/>
          <w:sz w:val="28"/>
        </w:rPr>
        <w:t>языка.</w:t>
      </w:r>
    </w:p>
    <w:p w:rsidR="00CC59FA">
      <w:pPr>
        <w:pStyle w:val="BodyText"/>
        <w:spacing w:before="152" w:line="352" w:lineRule="auto"/>
        <w:ind w:left="150" w:right="169"/>
      </w:pPr>
      <w:r>
        <w:t>Иметь общее представление об особенностях разговорной речи, функциональных стилей, языка художественной литературы.</w:t>
      </w:r>
    </w:p>
    <w:p w:rsidR="00CC59FA" w:rsidP="00695CB5">
      <w:pPr>
        <w:pStyle w:val="ListParagraph"/>
        <w:numPr>
          <w:ilvl w:val="3"/>
          <w:numId w:val="100"/>
        </w:numPr>
        <w:tabs>
          <w:tab w:val="left" w:pos="2048"/>
        </w:tabs>
        <w:spacing w:line="320" w:lineRule="exact"/>
        <w:ind w:left="2048" w:hanging="1190"/>
        <w:jc w:val="both"/>
        <w:rPr>
          <w:sz w:val="28"/>
        </w:rPr>
      </w:pPr>
      <w:r>
        <w:rPr>
          <w:sz w:val="28"/>
        </w:rPr>
        <w:t>Система</w:t>
      </w:r>
      <w:r>
        <w:rPr>
          <w:spacing w:val="-3"/>
          <w:sz w:val="28"/>
        </w:rPr>
        <w:t xml:space="preserve"> </w:t>
      </w:r>
      <w:r>
        <w:rPr>
          <w:spacing w:val="-2"/>
          <w:sz w:val="28"/>
        </w:rPr>
        <w:t>языка.</w:t>
      </w:r>
    </w:p>
    <w:p w:rsidR="00CC59FA" w:rsidP="00695CB5">
      <w:pPr>
        <w:pStyle w:val="ListParagraph"/>
        <w:numPr>
          <w:ilvl w:val="3"/>
          <w:numId w:val="100"/>
        </w:numPr>
        <w:tabs>
          <w:tab w:val="left" w:pos="2050"/>
        </w:tabs>
        <w:spacing w:before="154"/>
        <w:ind w:left="2050"/>
        <w:jc w:val="both"/>
        <w:rPr>
          <w:sz w:val="28"/>
        </w:rPr>
      </w:pPr>
      <w:r>
        <w:rPr>
          <w:sz w:val="28"/>
        </w:rPr>
        <w:t>Фонетика.</w:t>
      </w:r>
      <w:r>
        <w:rPr>
          <w:spacing w:val="-7"/>
          <w:sz w:val="28"/>
        </w:rPr>
        <w:t xml:space="preserve"> </w:t>
      </w:r>
      <w:r>
        <w:rPr>
          <w:sz w:val="28"/>
        </w:rPr>
        <w:t>Графика.</w:t>
      </w:r>
      <w:r>
        <w:rPr>
          <w:spacing w:val="-6"/>
          <w:sz w:val="28"/>
        </w:rPr>
        <w:t xml:space="preserve"> </w:t>
      </w:r>
      <w:r>
        <w:rPr>
          <w:spacing w:val="-2"/>
          <w:sz w:val="28"/>
        </w:rPr>
        <w:t>Орфоэпия.</w:t>
      </w:r>
    </w:p>
    <w:p w:rsidR="00CC59FA">
      <w:pPr>
        <w:pStyle w:val="BodyText"/>
        <w:spacing w:before="150" w:line="352" w:lineRule="auto"/>
        <w:ind w:left="150" w:right="169"/>
      </w:pPr>
      <w:r>
        <w:t>Характеризовать звуки; понимать различие между звуком и буквой, характеризовать систему звуков.</w:t>
      </w:r>
    </w:p>
    <w:p w:rsidR="00CC59FA">
      <w:pPr>
        <w:spacing w:line="352" w:lineRule="auto"/>
        <w:sectPr>
          <w:pgSz w:w="11910" w:h="16840"/>
          <w:pgMar w:top="1040" w:right="400" w:bottom="740" w:left="980" w:header="578" w:footer="547" w:gutter="0"/>
          <w:cols w:space="720"/>
        </w:sectPr>
      </w:pPr>
    </w:p>
    <w:p w:rsidR="00CC59FA">
      <w:pPr>
        <w:pStyle w:val="BodyText"/>
        <w:spacing w:before="86"/>
        <w:ind w:left="860" w:firstLine="0"/>
        <w:jc w:val="left"/>
      </w:pPr>
      <w:r>
        <w:t>Проводить</w:t>
      </w:r>
      <w:r>
        <w:rPr>
          <w:spacing w:val="-4"/>
        </w:rPr>
        <w:t xml:space="preserve"> </w:t>
      </w:r>
      <w:r>
        <w:t>фонетический</w:t>
      </w:r>
      <w:r>
        <w:rPr>
          <w:spacing w:val="-3"/>
        </w:rPr>
        <w:t xml:space="preserve"> </w:t>
      </w:r>
      <w:r>
        <w:t>анализ</w:t>
      </w:r>
      <w:r>
        <w:rPr>
          <w:spacing w:val="-4"/>
        </w:rPr>
        <w:t xml:space="preserve"> слов.</w:t>
      </w:r>
    </w:p>
    <w:p w:rsidR="00CC59FA">
      <w:pPr>
        <w:pStyle w:val="BodyText"/>
        <w:tabs>
          <w:tab w:val="left" w:pos="2759"/>
          <w:tab w:val="left" w:pos="3827"/>
          <w:tab w:val="left" w:pos="4375"/>
          <w:tab w:val="left" w:pos="5827"/>
          <w:tab w:val="left" w:pos="7055"/>
          <w:tab w:val="left" w:pos="7463"/>
          <w:tab w:val="left" w:pos="8887"/>
          <w:tab w:val="left" w:pos="9279"/>
        </w:tabs>
        <w:spacing w:before="154" w:line="352" w:lineRule="auto"/>
        <w:ind w:right="161"/>
        <w:jc w:val="left"/>
      </w:pPr>
      <w:r>
        <w:rPr>
          <w:spacing w:val="-2"/>
        </w:rPr>
        <w:t>Использовать</w:t>
      </w:r>
      <w:r>
        <w:tab/>
      </w:r>
      <w:r>
        <w:rPr>
          <w:spacing w:val="-2"/>
        </w:rPr>
        <w:t>знания</w:t>
      </w:r>
      <w:r>
        <w:tab/>
      </w:r>
      <w:r>
        <w:rPr>
          <w:spacing w:val="-6"/>
        </w:rPr>
        <w:t>по</w:t>
      </w:r>
      <w:r>
        <w:tab/>
      </w:r>
      <w:r>
        <w:rPr>
          <w:spacing w:val="-2"/>
        </w:rPr>
        <w:t>фонетике,</w:t>
      </w:r>
      <w:r>
        <w:tab/>
      </w:r>
      <w:r>
        <w:rPr>
          <w:spacing w:val="-2"/>
        </w:rPr>
        <w:t>графике</w:t>
      </w:r>
      <w:r>
        <w:tab/>
      </w:r>
      <w:r>
        <w:rPr>
          <w:spacing w:val="-10"/>
        </w:rPr>
        <w:t>и</w:t>
      </w:r>
      <w:r>
        <w:tab/>
      </w:r>
      <w:r>
        <w:rPr>
          <w:spacing w:val="-2"/>
        </w:rPr>
        <w:t>орфоэпии</w:t>
      </w:r>
      <w:r>
        <w:tab/>
      </w:r>
      <w:r>
        <w:rPr>
          <w:spacing w:val="-10"/>
        </w:rPr>
        <w:t>в</w:t>
      </w:r>
      <w:r>
        <w:tab/>
      </w:r>
      <w:r>
        <w:rPr>
          <w:spacing w:val="-2"/>
        </w:rPr>
        <w:t xml:space="preserve">практике </w:t>
      </w:r>
      <w:r>
        <w:t>произношения и правописания слов.</w:t>
      </w:r>
    </w:p>
    <w:p w:rsidR="00CC59FA" w:rsidP="00695CB5">
      <w:pPr>
        <w:pStyle w:val="ListParagraph"/>
        <w:numPr>
          <w:ilvl w:val="3"/>
          <w:numId w:val="100"/>
        </w:numPr>
        <w:tabs>
          <w:tab w:val="left" w:pos="2049"/>
        </w:tabs>
        <w:spacing w:before="4"/>
        <w:ind w:left="2049" w:hanging="1189"/>
        <w:rPr>
          <w:sz w:val="28"/>
        </w:rPr>
      </w:pPr>
      <w:r>
        <w:rPr>
          <w:spacing w:val="-2"/>
          <w:position w:val="1"/>
          <w:sz w:val="28"/>
        </w:rPr>
        <w:t>Орфография.</w:t>
      </w:r>
    </w:p>
    <w:p w:rsidR="00CC59FA">
      <w:pPr>
        <w:pStyle w:val="BodyText"/>
        <w:spacing w:before="150" w:line="352" w:lineRule="auto"/>
        <w:jc w:val="left"/>
      </w:pPr>
      <w:r>
        <w:t>Оперировать понятием «орфограмма»</w:t>
      </w:r>
      <w:r>
        <w:rPr>
          <w:spacing w:val="33"/>
        </w:rPr>
        <w:t xml:space="preserve"> </w:t>
      </w:r>
      <w:r>
        <w:t>и</w:t>
      </w:r>
      <w:r>
        <w:rPr>
          <w:spacing w:val="35"/>
        </w:rPr>
        <w:t xml:space="preserve"> </w:t>
      </w:r>
      <w:r>
        <w:t>различать буквенные и небуквенные орфограммы при проведении орфографического анализа слова.</w:t>
      </w:r>
    </w:p>
    <w:p w:rsidR="00CC59FA">
      <w:pPr>
        <w:pStyle w:val="BodyText"/>
        <w:spacing w:line="320" w:lineRule="exact"/>
        <w:ind w:left="860" w:firstLine="0"/>
        <w:jc w:val="left"/>
      </w:pPr>
      <w:r>
        <w:t>Распознавать</w:t>
      </w:r>
      <w:r>
        <w:rPr>
          <w:spacing w:val="-4"/>
        </w:rPr>
        <w:t xml:space="preserve"> </w:t>
      </w:r>
      <w:r>
        <w:t xml:space="preserve">изученные </w:t>
      </w:r>
      <w:r>
        <w:rPr>
          <w:spacing w:val="-2"/>
        </w:rPr>
        <w:t>орфограммы.</w:t>
      </w:r>
    </w:p>
    <w:p w:rsidR="00CC59FA">
      <w:pPr>
        <w:pStyle w:val="BodyText"/>
        <w:spacing w:before="156" w:line="352" w:lineRule="auto"/>
        <w:jc w:val="left"/>
      </w:pPr>
      <w:r>
        <w:rPr>
          <w:position w:val="1"/>
        </w:rPr>
        <w:t>Применять</w:t>
      </w:r>
      <w:r>
        <w:rPr>
          <w:spacing w:val="79"/>
          <w:position w:val="1"/>
        </w:rPr>
        <w:t xml:space="preserve"> </w:t>
      </w:r>
      <w:r>
        <w:rPr>
          <w:position w:val="1"/>
        </w:rPr>
        <w:t>знания</w:t>
      </w:r>
      <w:r>
        <w:rPr>
          <w:spacing w:val="78"/>
          <w:position w:val="1"/>
        </w:rPr>
        <w:t xml:space="preserve"> </w:t>
      </w:r>
      <w:r>
        <w:rPr>
          <w:position w:val="1"/>
        </w:rPr>
        <w:t>по</w:t>
      </w:r>
      <w:r>
        <w:rPr>
          <w:spacing w:val="80"/>
          <w:position w:val="1"/>
        </w:rPr>
        <w:t xml:space="preserve"> </w:t>
      </w:r>
      <w:r>
        <w:rPr>
          <w:position w:val="1"/>
        </w:rPr>
        <w:t>орфографии</w:t>
      </w:r>
      <w:r>
        <w:rPr>
          <w:spacing w:val="80"/>
          <w:position w:val="1"/>
        </w:rPr>
        <w:t xml:space="preserve"> </w:t>
      </w:r>
      <w:r>
        <w:rPr>
          <w:position w:val="1"/>
        </w:rPr>
        <w:t>в</w:t>
      </w:r>
      <w:r>
        <w:rPr>
          <w:spacing w:val="80"/>
          <w:position w:val="1"/>
        </w:rPr>
        <w:t xml:space="preserve"> </w:t>
      </w:r>
      <w:r>
        <w:rPr>
          <w:position w:val="1"/>
        </w:rPr>
        <w:t>практике</w:t>
      </w:r>
      <w:r>
        <w:rPr>
          <w:spacing w:val="78"/>
          <w:position w:val="1"/>
        </w:rPr>
        <w:t xml:space="preserve"> </w:t>
      </w:r>
      <w:r>
        <w:rPr>
          <w:position w:val="1"/>
        </w:rPr>
        <w:t>правописания</w:t>
      </w:r>
      <w:r>
        <w:rPr>
          <w:spacing w:val="80"/>
          <w:position w:val="1"/>
        </w:rPr>
        <w:t xml:space="preserve"> </w:t>
      </w:r>
      <w:r>
        <w:t>(</w:t>
      </w:r>
      <w:r>
        <w:rPr>
          <w:position w:val="1"/>
        </w:rPr>
        <w:t>в</w:t>
      </w:r>
      <w:r>
        <w:rPr>
          <w:spacing w:val="78"/>
          <w:position w:val="1"/>
        </w:rPr>
        <w:t xml:space="preserve"> </w:t>
      </w:r>
      <w:r>
        <w:rPr>
          <w:position w:val="1"/>
        </w:rPr>
        <w:t>том</w:t>
      </w:r>
      <w:r>
        <w:rPr>
          <w:spacing w:val="80"/>
          <w:position w:val="1"/>
        </w:rPr>
        <w:t xml:space="preserve"> </w:t>
      </w:r>
      <w:r>
        <w:rPr>
          <w:position w:val="1"/>
        </w:rPr>
        <w:t xml:space="preserve">числе </w:t>
      </w:r>
      <w:r>
        <w:t>применять знание о правописании разделительных ъ и ь).</w:t>
      </w:r>
    </w:p>
    <w:p w:rsidR="00CC59FA" w:rsidP="00695CB5">
      <w:pPr>
        <w:pStyle w:val="ListParagraph"/>
        <w:numPr>
          <w:ilvl w:val="3"/>
          <w:numId w:val="100"/>
        </w:numPr>
        <w:tabs>
          <w:tab w:val="left" w:pos="2048"/>
        </w:tabs>
        <w:spacing w:line="332" w:lineRule="exact"/>
        <w:ind w:left="2048" w:hanging="1189"/>
        <w:rPr>
          <w:sz w:val="28"/>
        </w:rPr>
      </w:pPr>
      <w:r>
        <w:rPr>
          <w:spacing w:val="-2"/>
          <w:position w:val="1"/>
          <w:sz w:val="28"/>
        </w:rPr>
        <w:t>Лексикология.</w:t>
      </w:r>
    </w:p>
    <w:p w:rsidR="00CC59FA">
      <w:pPr>
        <w:pStyle w:val="BodyText"/>
        <w:spacing w:before="152" w:line="352" w:lineRule="auto"/>
        <w:ind w:right="162"/>
      </w:pPr>
      <w:r>
        <w:rPr>
          <w:position w:val="1"/>
        </w:rPr>
        <w:t xml:space="preserve">Объяснять лексическое значение слова разными способами </w:t>
      </w:r>
      <w:r>
        <w:t>(</w:t>
      </w:r>
      <w:r>
        <w:rPr>
          <w:position w:val="1"/>
        </w:rPr>
        <w:t xml:space="preserve">подбор </w:t>
      </w:r>
      <w:r>
        <w:t>однокоренных</w:t>
      </w:r>
      <w:r>
        <w:rPr>
          <w:spacing w:val="-2"/>
        </w:rPr>
        <w:t xml:space="preserve"> </w:t>
      </w:r>
      <w:r>
        <w:t>слов;</w:t>
      </w:r>
      <w:r>
        <w:rPr>
          <w:spacing w:val="-3"/>
        </w:rPr>
        <w:t xml:space="preserve"> </w:t>
      </w:r>
      <w:r>
        <w:t>подбор</w:t>
      </w:r>
      <w:r>
        <w:rPr>
          <w:spacing w:val="-1"/>
        </w:rPr>
        <w:t xml:space="preserve"> </w:t>
      </w:r>
      <w:r>
        <w:t>синонимов</w:t>
      </w:r>
      <w:r>
        <w:rPr>
          <w:spacing w:val="-2"/>
        </w:rPr>
        <w:t xml:space="preserve"> </w:t>
      </w:r>
      <w:r>
        <w:t>и</w:t>
      </w:r>
      <w:r>
        <w:rPr>
          <w:spacing w:val="-3"/>
        </w:rPr>
        <w:t xml:space="preserve"> </w:t>
      </w:r>
      <w:r>
        <w:t>антонимов, определение</w:t>
      </w:r>
      <w:r>
        <w:rPr>
          <w:spacing w:val="-6"/>
        </w:rPr>
        <w:t xml:space="preserve"> </w:t>
      </w:r>
      <w:r>
        <w:t>значения</w:t>
      </w:r>
      <w:r>
        <w:rPr>
          <w:spacing w:val="-2"/>
        </w:rPr>
        <w:t xml:space="preserve"> </w:t>
      </w:r>
      <w:r>
        <w:t>слова</w:t>
      </w:r>
      <w:r>
        <w:rPr>
          <w:spacing w:val="-2"/>
        </w:rPr>
        <w:t xml:space="preserve"> </w:t>
      </w:r>
      <w:r>
        <w:t>по контексту, с помощью толкового словаря).</w:t>
      </w:r>
    </w:p>
    <w:p w:rsidR="00CC59FA">
      <w:pPr>
        <w:pStyle w:val="BodyText"/>
        <w:spacing w:before="1" w:line="352" w:lineRule="auto"/>
        <w:ind w:right="169"/>
      </w:pPr>
      <w:r>
        <w:t>Распознавать однозначные и многозначные слова, различать прямое и переносное значения слова.</w:t>
      </w:r>
    </w:p>
    <w:p w:rsidR="00CC59FA">
      <w:pPr>
        <w:pStyle w:val="BodyText"/>
        <w:spacing w:line="355" w:lineRule="auto"/>
        <w:ind w:right="171"/>
      </w:pPr>
      <w:r>
        <w:t>Распознавать синонимы, антонимы, омонимы; различать многозначные слова и омонимы, правильно употреблять слова-паронимы.</w:t>
      </w:r>
    </w:p>
    <w:p w:rsidR="00CC59FA">
      <w:pPr>
        <w:pStyle w:val="BodyText"/>
        <w:spacing w:line="355" w:lineRule="auto"/>
        <w:ind w:left="859" w:right="840" w:firstLine="0"/>
      </w:pPr>
      <w:r>
        <w:t>Характеризовать</w:t>
      </w:r>
      <w:r>
        <w:rPr>
          <w:spacing w:val="-7"/>
        </w:rPr>
        <w:t xml:space="preserve"> </w:t>
      </w:r>
      <w:r>
        <w:t>тематические</w:t>
      </w:r>
      <w:r>
        <w:rPr>
          <w:spacing w:val="-4"/>
        </w:rPr>
        <w:t xml:space="preserve"> </w:t>
      </w:r>
      <w:r>
        <w:t>группы</w:t>
      </w:r>
      <w:r>
        <w:rPr>
          <w:spacing w:val="-8"/>
        </w:rPr>
        <w:t xml:space="preserve"> </w:t>
      </w:r>
      <w:r>
        <w:t>слов,</w:t>
      </w:r>
      <w:r>
        <w:rPr>
          <w:spacing w:val="-2"/>
        </w:rPr>
        <w:t xml:space="preserve"> </w:t>
      </w:r>
      <w:r>
        <w:t>родовые</w:t>
      </w:r>
      <w:r>
        <w:rPr>
          <w:spacing w:val="-8"/>
        </w:rPr>
        <w:t xml:space="preserve"> </w:t>
      </w:r>
      <w:r>
        <w:t>и</w:t>
      </w:r>
      <w:r>
        <w:rPr>
          <w:spacing w:val="-1"/>
        </w:rPr>
        <w:t xml:space="preserve"> </w:t>
      </w:r>
      <w:r>
        <w:t>видовые</w:t>
      </w:r>
      <w:r>
        <w:rPr>
          <w:spacing w:val="-8"/>
        </w:rPr>
        <w:t xml:space="preserve"> </w:t>
      </w:r>
      <w:r>
        <w:t>понятия. Проводить лексический анализ слов (в рамках изученного).</w:t>
      </w:r>
    </w:p>
    <w:p w:rsidR="00CC59FA">
      <w:pPr>
        <w:pStyle w:val="BodyText"/>
        <w:spacing w:line="352" w:lineRule="auto"/>
        <w:ind w:right="169" w:firstLine="707"/>
      </w:pPr>
      <w:r>
        <w:t>Пользоваться лексическими словарями (толковым словарём, словарями синонимов, антонимов, омонимов, паронимов).</w:t>
      </w:r>
    </w:p>
    <w:p w:rsidR="00CC59FA" w:rsidP="00695CB5">
      <w:pPr>
        <w:pStyle w:val="ListParagraph"/>
        <w:numPr>
          <w:ilvl w:val="3"/>
          <w:numId w:val="100"/>
        </w:numPr>
        <w:tabs>
          <w:tab w:val="left" w:pos="2051"/>
        </w:tabs>
        <w:jc w:val="both"/>
        <w:rPr>
          <w:sz w:val="28"/>
        </w:rPr>
      </w:pPr>
      <w:r>
        <w:rPr>
          <w:position w:val="1"/>
          <w:sz w:val="28"/>
        </w:rPr>
        <w:t>Морфемика.</w:t>
      </w:r>
      <w:r>
        <w:rPr>
          <w:spacing w:val="-5"/>
          <w:position w:val="1"/>
          <w:sz w:val="28"/>
        </w:rPr>
        <w:t xml:space="preserve"> </w:t>
      </w:r>
      <w:r>
        <w:rPr>
          <w:spacing w:val="-2"/>
          <w:position w:val="1"/>
          <w:sz w:val="28"/>
        </w:rPr>
        <w:t>Орфография.</w:t>
      </w:r>
    </w:p>
    <w:p w:rsidR="00CC59FA">
      <w:pPr>
        <w:pStyle w:val="BodyText"/>
        <w:spacing w:before="141" w:line="352" w:lineRule="auto"/>
        <w:ind w:left="859" w:right="164" w:firstLine="0"/>
      </w:pPr>
      <w:r>
        <w:t>Характеризовать морфему как минимальную значимую единицу языка. Распознавать</w:t>
      </w:r>
      <w:r>
        <w:rPr>
          <w:spacing w:val="61"/>
          <w:w w:val="150"/>
        </w:rPr>
        <w:t xml:space="preserve"> </w:t>
      </w:r>
      <w:r>
        <w:t>морфемы</w:t>
      </w:r>
      <w:r>
        <w:rPr>
          <w:spacing w:val="62"/>
          <w:w w:val="150"/>
        </w:rPr>
        <w:t xml:space="preserve"> </w:t>
      </w:r>
      <w:r>
        <w:t>в</w:t>
      </w:r>
      <w:r>
        <w:rPr>
          <w:spacing w:val="63"/>
          <w:w w:val="150"/>
        </w:rPr>
        <w:t xml:space="preserve"> </w:t>
      </w:r>
      <w:r>
        <w:t>слове</w:t>
      </w:r>
      <w:r>
        <w:rPr>
          <w:spacing w:val="62"/>
          <w:w w:val="150"/>
        </w:rPr>
        <w:t xml:space="preserve"> </w:t>
      </w:r>
      <w:r>
        <w:t>(корень,</w:t>
      </w:r>
      <w:r>
        <w:rPr>
          <w:spacing w:val="61"/>
          <w:w w:val="150"/>
        </w:rPr>
        <w:t xml:space="preserve"> </w:t>
      </w:r>
      <w:r>
        <w:t>приставку,</w:t>
      </w:r>
      <w:r>
        <w:rPr>
          <w:spacing w:val="65"/>
          <w:w w:val="150"/>
        </w:rPr>
        <w:t xml:space="preserve"> </w:t>
      </w:r>
      <w:r>
        <w:t>суффикс,</w:t>
      </w:r>
      <w:r>
        <w:rPr>
          <w:spacing w:val="61"/>
          <w:w w:val="150"/>
        </w:rPr>
        <w:t xml:space="preserve"> </w:t>
      </w:r>
      <w:r>
        <w:rPr>
          <w:spacing w:val="-2"/>
        </w:rPr>
        <w:t>окончание),</w:t>
      </w:r>
    </w:p>
    <w:p w:rsidR="00CC59FA">
      <w:pPr>
        <w:pStyle w:val="BodyText"/>
        <w:spacing w:line="320" w:lineRule="exact"/>
        <w:ind w:firstLine="0"/>
      </w:pPr>
      <w:r>
        <w:t>выделять</w:t>
      </w:r>
      <w:r>
        <w:rPr>
          <w:spacing w:val="-1"/>
        </w:rPr>
        <w:t xml:space="preserve"> </w:t>
      </w:r>
      <w:r>
        <w:t>основу</w:t>
      </w:r>
      <w:r>
        <w:rPr>
          <w:spacing w:val="-1"/>
        </w:rPr>
        <w:t xml:space="preserve"> </w:t>
      </w:r>
      <w:r>
        <w:rPr>
          <w:spacing w:val="-2"/>
        </w:rPr>
        <w:t>слова.</w:t>
      </w:r>
    </w:p>
    <w:p w:rsidR="00CC59FA">
      <w:pPr>
        <w:pStyle w:val="BodyText"/>
        <w:spacing w:before="154" w:line="352" w:lineRule="auto"/>
        <w:ind w:firstLine="707"/>
        <w:jc w:val="left"/>
      </w:pPr>
      <w:r>
        <w:t>Находить чередование звуков в морфемах (в том числе чередование гласных с нулём звука).</w:t>
      </w:r>
    </w:p>
    <w:p w:rsidR="00CC59FA">
      <w:pPr>
        <w:pStyle w:val="BodyText"/>
        <w:spacing w:before="1"/>
        <w:ind w:left="859" w:firstLine="0"/>
        <w:jc w:val="left"/>
      </w:pPr>
      <w:r>
        <w:t>Проводить</w:t>
      </w:r>
      <w:r>
        <w:rPr>
          <w:spacing w:val="-2"/>
        </w:rPr>
        <w:t xml:space="preserve"> </w:t>
      </w:r>
      <w:r>
        <w:t>морфемный</w:t>
      </w:r>
      <w:r>
        <w:rPr>
          <w:spacing w:val="-3"/>
        </w:rPr>
        <w:t xml:space="preserve"> </w:t>
      </w:r>
      <w:r>
        <w:t>анализ</w:t>
      </w:r>
      <w:r>
        <w:rPr>
          <w:spacing w:val="-4"/>
        </w:rPr>
        <w:t xml:space="preserve"> слов.</w:t>
      </w:r>
    </w:p>
    <w:p w:rsidR="00CC59FA">
      <w:pPr>
        <w:pStyle w:val="BodyText"/>
        <w:tabs>
          <w:tab w:val="left" w:pos="2419"/>
          <w:tab w:val="left" w:pos="3471"/>
          <w:tab w:val="left" w:pos="4000"/>
          <w:tab w:val="left" w:pos="5584"/>
          <w:tab w:val="left" w:pos="6264"/>
          <w:tab w:val="left" w:pos="7972"/>
          <w:tab w:val="left" w:pos="9440"/>
        </w:tabs>
        <w:spacing w:before="150" w:line="352" w:lineRule="auto"/>
        <w:ind w:right="164"/>
        <w:jc w:val="left"/>
      </w:pPr>
      <w:r>
        <w:rPr>
          <w:spacing w:val="-2"/>
        </w:rPr>
        <w:t>Применять</w:t>
      </w:r>
      <w:r>
        <w:tab/>
      </w:r>
      <w:r>
        <w:rPr>
          <w:spacing w:val="-2"/>
        </w:rPr>
        <w:t>знания</w:t>
      </w:r>
      <w:r>
        <w:tab/>
      </w:r>
      <w:r>
        <w:rPr>
          <w:spacing w:val="-6"/>
        </w:rPr>
        <w:t>по</w:t>
      </w:r>
      <w:r>
        <w:tab/>
      </w:r>
      <w:r>
        <w:rPr>
          <w:spacing w:val="-2"/>
        </w:rPr>
        <w:t>морфемике</w:t>
      </w:r>
      <w:r>
        <w:tab/>
      </w:r>
      <w:r>
        <w:rPr>
          <w:spacing w:val="-4"/>
        </w:rPr>
        <w:t>при</w:t>
      </w:r>
      <w:r>
        <w:tab/>
      </w:r>
      <w:r>
        <w:rPr>
          <w:spacing w:val="-2"/>
        </w:rPr>
        <w:t>выполнении</w:t>
      </w:r>
      <w:r>
        <w:tab/>
      </w:r>
      <w:r>
        <w:rPr>
          <w:spacing w:val="-2"/>
        </w:rPr>
        <w:t>языкового</w:t>
      </w:r>
      <w:r>
        <w:tab/>
      </w:r>
      <w:r>
        <w:rPr>
          <w:spacing w:val="-2"/>
        </w:rPr>
        <w:t xml:space="preserve">анализа </w:t>
      </w:r>
      <w:r>
        <w:t>различных</w:t>
      </w:r>
      <w:r>
        <w:rPr>
          <w:spacing w:val="24"/>
        </w:rPr>
        <w:t xml:space="preserve"> </w:t>
      </w:r>
      <w:r>
        <w:t>видов</w:t>
      </w:r>
      <w:r>
        <w:rPr>
          <w:spacing w:val="23"/>
        </w:rPr>
        <w:t xml:space="preserve"> </w:t>
      </w:r>
      <w:r>
        <w:t>и</w:t>
      </w:r>
      <w:r>
        <w:rPr>
          <w:spacing w:val="26"/>
        </w:rPr>
        <w:t xml:space="preserve"> </w:t>
      </w:r>
      <w:r>
        <w:t>в</w:t>
      </w:r>
      <w:r>
        <w:rPr>
          <w:spacing w:val="19"/>
        </w:rPr>
        <w:t xml:space="preserve"> </w:t>
      </w:r>
      <w:r>
        <w:t>практике</w:t>
      </w:r>
      <w:r>
        <w:rPr>
          <w:spacing w:val="24"/>
        </w:rPr>
        <w:t xml:space="preserve"> </w:t>
      </w:r>
      <w:r>
        <w:t>правописания</w:t>
      </w:r>
      <w:r>
        <w:rPr>
          <w:spacing w:val="23"/>
        </w:rPr>
        <w:t xml:space="preserve"> </w:t>
      </w:r>
      <w:r>
        <w:t>неизменяемых</w:t>
      </w:r>
      <w:r>
        <w:rPr>
          <w:spacing w:val="24"/>
        </w:rPr>
        <w:t xml:space="preserve"> </w:t>
      </w:r>
      <w:r>
        <w:t>приставок</w:t>
      </w:r>
      <w:r>
        <w:rPr>
          <w:spacing w:val="23"/>
        </w:rPr>
        <w:t xml:space="preserve"> </w:t>
      </w:r>
      <w:r>
        <w:t>и</w:t>
      </w:r>
      <w:r>
        <w:rPr>
          <w:spacing w:val="27"/>
        </w:rPr>
        <w:t xml:space="preserve"> </w:t>
      </w:r>
      <w:r>
        <w:rPr>
          <w:spacing w:val="-2"/>
        </w:rPr>
        <w:t>приставок</w:t>
      </w:r>
    </w:p>
    <w:p w:rsidR="00CC59FA">
      <w:pPr>
        <w:spacing w:line="352" w:lineRule="auto"/>
        <w:sectPr>
          <w:pgSz w:w="11910" w:h="16840"/>
          <w:pgMar w:top="1040" w:right="400" w:bottom="740" w:left="980" w:header="578" w:footer="547" w:gutter="0"/>
          <w:cols w:space="720"/>
        </w:sectPr>
      </w:pPr>
    </w:p>
    <w:p w:rsidR="00CC59FA">
      <w:pPr>
        <w:pStyle w:val="BodyText"/>
        <w:spacing w:before="86" w:line="352" w:lineRule="auto"/>
        <w:ind w:left="152" w:right="163" w:hanging="1"/>
      </w:pPr>
      <w:r>
        <w:t xml:space="preserve">на -з (-с); ы – и после приставок, корней с безударными проверяемыми, </w:t>
      </w:r>
      <w:r>
        <w:rPr>
          <w:position w:val="1"/>
        </w:rPr>
        <w:t xml:space="preserve">непроверяемыми, </w:t>
      </w:r>
      <w:r>
        <w:t>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CC59FA">
      <w:pPr>
        <w:pStyle w:val="BodyText"/>
        <w:spacing w:before="5" w:line="352" w:lineRule="auto"/>
        <w:ind w:left="860" w:right="949" w:firstLine="0"/>
        <w:jc w:val="left"/>
      </w:pPr>
      <w:r>
        <w:t>Проводить орфографический анализ слов (в рамках изученного). Уместно</w:t>
      </w:r>
      <w:r>
        <w:rPr>
          <w:spacing w:val="-6"/>
        </w:rPr>
        <w:t xml:space="preserve"> </w:t>
      </w:r>
      <w:r>
        <w:t>использовать</w:t>
      </w:r>
      <w:r>
        <w:rPr>
          <w:spacing w:val="-6"/>
        </w:rPr>
        <w:t xml:space="preserve"> </w:t>
      </w:r>
      <w:r>
        <w:t>слова</w:t>
      </w:r>
      <w:r>
        <w:rPr>
          <w:spacing w:val="-4"/>
        </w:rPr>
        <w:t xml:space="preserve"> </w:t>
      </w:r>
      <w:r>
        <w:t>с</w:t>
      </w:r>
      <w:r>
        <w:rPr>
          <w:spacing w:val="-7"/>
        </w:rPr>
        <w:t xml:space="preserve"> </w:t>
      </w:r>
      <w:r>
        <w:t>суффиксами</w:t>
      </w:r>
      <w:r>
        <w:rPr>
          <w:spacing w:val="-1"/>
        </w:rPr>
        <w:t xml:space="preserve"> </w:t>
      </w:r>
      <w:r>
        <w:t>оценки</w:t>
      </w:r>
      <w:r>
        <w:rPr>
          <w:spacing w:val="-1"/>
        </w:rPr>
        <w:t xml:space="preserve"> </w:t>
      </w:r>
      <w:r>
        <w:t>в</w:t>
      </w:r>
      <w:r>
        <w:rPr>
          <w:spacing w:val="-7"/>
        </w:rPr>
        <w:t xml:space="preserve"> </w:t>
      </w:r>
      <w:r>
        <w:t>собственной</w:t>
      </w:r>
      <w:r>
        <w:rPr>
          <w:spacing w:val="-8"/>
        </w:rPr>
        <w:t xml:space="preserve"> </w:t>
      </w:r>
      <w:r>
        <w:t>речи. 19.11.4.10. Морфология. Культура речи. Орфография.</w:t>
      </w:r>
    </w:p>
    <w:p w:rsidR="00CC59FA">
      <w:pPr>
        <w:pStyle w:val="BodyText"/>
        <w:spacing w:before="1" w:line="352" w:lineRule="auto"/>
        <w:ind w:left="153" w:right="160" w:firstLine="707"/>
      </w:pPr>
      <w:r>
        <w:t>Применять знания о частях речи как лексико-грамматических разрядах слов, о грамматическом значении слова, о системе частей речи в русском языке для</w:t>
      </w:r>
      <w:r>
        <w:rPr>
          <w:spacing w:val="40"/>
        </w:rPr>
        <w:t xml:space="preserve"> </w:t>
      </w:r>
      <w:r>
        <w:t>решения практико-ориентированных учебных задач.</w:t>
      </w:r>
    </w:p>
    <w:p w:rsidR="00CC59FA">
      <w:pPr>
        <w:pStyle w:val="BodyText"/>
        <w:ind w:left="861" w:firstLine="0"/>
      </w:pPr>
      <w:r>
        <w:t>Распознавать</w:t>
      </w:r>
      <w:r>
        <w:rPr>
          <w:spacing w:val="-5"/>
        </w:rPr>
        <w:t xml:space="preserve"> </w:t>
      </w:r>
      <w:r>
        <w:t>имена</w:t>
      </w:r>
      <w:r>
        <w:rPr>
          <w:spacing w:val="-3"/>
        </w:rPr>
        <w:t xml:space="preserve"> </w:t>
      </w:r>
      <w:r>
        <w:t>существительные,</w:t>
      </w:r>
      <w:r>
        <w:rPr>
          <w:spacing w:val="-3"/>
        </w:rPr>
        <w:t xml:space="preserve"> </w:t>
      </w:r>
      <w:r>
        <w:t>имена</w:t>
      </w:r>
      <w:r>
        <w:rPr>
          <w:spacing w:val="-5"/>
        </w:rPr>
        <w:t xml:space="preserve"> </w:t>
      </w:r>
      <w:r>
        <w:t>прилагательные,</w:t>
      </w:r>
      <w:r>
        <w:rPr>
          <w:spacing w:val="-3"/>
        </w:rPr>
        <w:t xml:space="preserve"> </w:t>
      </w:r>
      <w:r>
        <w:rPr>
          <w:spacing w:val="-2"/>
        </w:rPr>
        <w:t>глаголы.</w:t>
      </w:r>
    </w:p>
    <w:p w:rsidR="00CC59FA">
      <w:pPr>
        <w:pStyle w:val="BodyText"/>
        <w:tabs>
          <w:tab w:val="left" w:pos="2397"/>
          <w:tab w:val="left" w:pos="4777"/>
          <w:tab w:val="left" w:pos="5805"/>
          <w:tab w:val="left" w:pos="6645"/>
          <w:tab w:val="left" w:pos="9069"/>
        </w:tabs>
        <w:spacing w:before="150" w:line="355" w:lineRule="auto"/>
        <w:ind w:left="153" w:right="167"/>
        <w:jc w:val="left"/>
      </w:pPr>
      <w:r>
        <w:rPr>
          <w:spacing w:val="-2"/>
        </w:rPr>
        <w:t>Проводить</w:t>
      </w:r>
      <w:r>
        <w:tab/>
      </w:r>
      <w:r>
        <w:rPr>
          <w:spacing w:val="-2"/>
        </w:rPr>
        <w:t>морфологический</w:t>
      </w:r>
      <w:r>
        <w:tab/>
      </w:r>
      <w:r>
        <w:rPr>
          <w:spacing w:val="-2"/>
        </w:rPr>
        <w:t>анализ</w:t>
      </w:r>
      <w:r>
        <w:tab/>
      </w:r>
      <w:r>
        <w:rPr>
          <w:spacing w:val="-4"/>
        </w:rPr>
        <w:t>имён</w:t>
      </w:r>
      <w:r>
        <w:tab/>
      </w:r>
      <w:r>
        <w:rPr>
          <w:spacing w:val="-2"/>
        </w:rPr>
        <w:t>существительных,</w:t>
      </w:r>
      <w:r>
        <w:tab/>
      </w:r>
      <w:r>
        <w:rPr>
          <w:spacing w:val="-2"/>
        </w:rPr>
        <w:t xml:space="preserve">частичный </w:t>
      </w:r>
      <w:r>
        <w:t>морфологический анализ имён прилагательных, глаголов.</w:t>
      </w:r>
    </w:p>
    <w:p w:rsidR="00CC59FA">
      <w:pPr>
        <w:pStyle w:val="BodyText"/>
        <w:tabs>
          <w:tab w:val="left" w:pos="2537"/>
          <w:tab w:val="left" w:pos="5045"/>
          <w:tab w:val="left" w:pos="6217"/>
          <w:tab w:val="left" w:pos="7193"/>
          <w:tab w:val="left" w:pos="9760"/>
        </w:tabs>
        <w:spacing w:line="352" w:lineRule="auto"/>
        <w:ind w:left="153" w:right="163"/>
        <w:jc w:val="left"/>
      </w:pPr>
      <w:r>
        <w:rPr>
          <w:spacing w:val="-2"/>
        </w:rPr>
        <w:t>Проводить</w:t>
      </w:r>
      <w:r>
        <w:tab/>
      </w:r>
      <w:r>
        <w:rPr>
          <w:spacing w:val="-2"/>
        </w:rPr>
        <w:t>орфографический</w:t>
      </w:r>
      <w:r>
        <w:tab/>
      </w:r>
      <w:r>
        <w:rPr>
          <w:spacing w:val="-2"/>
        </w:rPr>
        <w:t>анализ</w:t>
      </w:r>
      <w:r>
        <w:tab/>
      </w:r>
      <w:r>
        <w:rPr>
          <w:spacing w:val="-4"/>
        </w:rPr>
        <w:t>имён</w:t>
      </w:r>
      <w:r>
        <w:tab/>
      </w:r>
      <w:r>
        <w:rPr>
          <w:spacing w:val="-2"/>
        </w:rPr>
        <w:t>существительных,</w:t>
      </w:r>
      <w:r>
        <w:tab/>
      </w:r>
      <w:r>
        <w:rPr>
          <w:spacing w:val="-4"/>
        </w:rPr>
        <w:t xml:space="preserve">имён </w:t>
      </w:r>
      <w:r>
        <w:t>прилагательных, глаголов (в рамках изученного).</w:t>
      </w:r>
    </w:p>
    <w:p w:rsidR="00CC59FA">
      <w:pPr>
        <w:pStyle w:val="BodyText"/>
        <w:tabs>
          <w:tab w:val="left" w:pos="2405"/>
          <w:tab w:val="left" w:pos="3437"/>
          <w:tab w:val="left" w:pos="3945"/>
          <w:tab w:val="left" w:pos="5637"/>
          <w:tab w:val="left" w:pos="6297"/>
          <w:tab w:val="left" w:pos="7990"/>
          <w:tab w:val="left" w:pos="9438"/>
        </w:tabs>
        <w:spacing w:line="352" w:lineRule="auto"/>
        <w:ind w:left="153" w:right="163"/>
        <w:jc w:val="left"/>
      </w:pPr>
      <w:r>
        <w:rPr>
          <w:spacing w:val="-2"/>
        </w:rPr>
        <w:t>Применять</w:t>
      </w:r>
      <w:r>
        <w:tab/>
      </w:r>
      <w:r>
        <w:rPr>
          <w:spacing w:val="-2"/>
        </w:rPr>
        <w:t>знания</w:t>
      </w:r>
      <w:r>
        <w:tab/>
      </w:r>
      <w:r>
        <w:rPr>
          <w:spacing w:val="-6"/>
        </w:rPr>
        <w:t>по</w:t>
      </w:r>
      <w:r>
        <w:tab/>
      </w:r>
      <w:r>
        <w:rPr>
          <w:spacing w:val="-2"/>
        </w:rPr>
        <w:t>морфологии</w:t>
      </w:r>
      <w:r>
        <w:tab/>
      </w:r>
      <w:r>
        <w:rPr>
          <w:spacing w:val="-4"/>
        </w:rPr>
        <w:t>при</w:t>
      </w:r>
      <w:r>
        <w:tab/>
      </w:r>
      <w:r>
        <w:rPr>
          <w:spacing w:val="-2"/>
        </w:rPr>
        <w:t>выполнении</w:t>
      </w:r>
      <w:r>
        <w:tab/>
      </w:r>
      <w:r>
        <w:rPr>
          <w:spacing w:val="-2"/>
        </w:rPr>
        <w:t>языкового</w:t>
      </w:r>
      <w:r>
        <w:tab/>
      </w:r>
      <w:r>
        <w:rPr>
          <w:spacing w:val="-2"/>
        </w:rPr>
        <w:t xml:space="preserve">анализа </w:t>
      </w:r>
      <w:r>
        <w:t>различных видов и в речевой практике.</w:t>
      </w:r>
    </w:p>
    <w:p w:rsidR="00CC59FA" w:rsidP="00695CB5">
      <w:pPr>
        <w:pStyle w:val="ListParagraph"/>
        <w:numPr>
          <w:ilvl w:val="3"/>
          <w:numId w:val="98"/>
        </w:numPr>
        <w:tabs>
          <w:tab w:val="left" w:pos="2190"/>
        </w:tabs>
        <w:ind w:left="2190" w:hanging="1329"/>
        <w:rPr>
          <w:sz w:val="28"/>
        </w:rPr>
      </w:pPr>
      <w:r>
        <w:rPr>
          <w:position w:val="1"/>
          <w:sz w:val="28"/>
        </w:rPr>
        <w:t xml:space="preserve">Имя </w:t>
      </w:r>
      <w:r>
        <w:rPr>
          <w:spacing w:val="-2"/>
          <w:position w:val="1"/>
          <w:sz w:val="28"/>
        </w:rPr>
        <w:t>существительное.</w:t>
      </w:r>
    </w:p>
    <w:p w:rsidR="00CC59FA">
      <w:pPr>
        <w:pStyle w:val="BodyText"/>
        <w:spacing w:before="150" w:line="352" w:lineRule="auto"/>
        <w:ind w:left="153" w:firstLine="707"/>
        <w:jc w:val="left"/>
      </w:pPr>
      <w:r>
        <w:t>Определять</w:t>
      </w:r>
      <w:r>
        <w:rPr>
          <w:spacing w:val="40"/>
        </w:rPr>
        <w:t xml:space="preserve"> </w:t>
      </w:r>
      <w:r>
        <w:t>общее</w:t>
      </w:r>
      <w:r>
        <w:rPr>
          <w:spacing w:val="40"/>
        </w:rPr>
        <w:t xml:space="preserve"> </w:t>
      </w:r>
      <w:r>
        <w:t>грамматическое</w:t>
      </w:r>
      <w:r>
        <w:rPr>
          <w:spacing w:val="40"/>
        </w:rPr>
        <w:t xml:space="preserve"> </w:t>
      </w:r>
      <w:r>
        <w:t>значение,</w:t>
      </w:r>
      <w:r>
        <w:rPr>
          <w:spacing w:val="40"/>
        </w:rPr>
        <w:t xml:space="preserve"> </w:t>
      </w:r>
      <w:r>
        <w:t>морфологические</w:t>
      </w:r>
      <w:r>
        <w:rPr>
          <w:spacing w:val="40"/>
        </w:rPr>
        <w:t xml:space="preserve"> </w:t>
      </w:r>
      <w:r>
        <w:t>признаки</w:t>
      </w:r>
      <w:r>
        <w:rPr>
          <w:spacing w:val="40"/>
        </w:rPr>
        <w:t xml:space="preserve"> </w:t>
      </w:r>
      <w:r>
        <w:t>и синтаксические функции имени существительного, объяснять его роль в речи.</w:t>
      </w:r>
    </w:p>
    <w:p w:rsidR="00CC59FA">
      <w:pPr>
        <w:pStyle w:val="BodyText"/>
        <w:spacing w:line="320" w:lineRule="exact"/>
        <w:ind w:left="860" w:firstLine="0"/>
        <w:jc w:val="left"/>
      </w:pPr>
      <w:r>
        <w:t>Определять</w:t>
      </w:r>
      <w:r>
        <w:rPr>
          <w:spacing w:val="-6"/>
        </w:rPr>
        <w:t xml:space="preserve"> </w:t>
      </w:r>
      <w:r>
        <w:t>лексико-грамматические</w:t>
      </w:r>
      <w:r>
        <w:rPr>
          <w:spacing w:val="-4"/>
        </w:rPr>
        <w:t xml:space="preserve"> </w:t>
      </w:r>
      <w:r>
        <w:t>разряды</w:t>
      </w:r>
      <w:r>
        <w:rPr>
          <w:spacing w:val="-7"/>
        </w:rPr>
        <w:t xml:space="preserve"> </w:t>
      </w:r>
      <w:r>
        <w:t>имён</w:t>
      </w:r>
      <w:r>
        <w:rPr>
          <w:spacing w:val="-1"/>
        </w:rPr>
        <w:t xml:space="preserve"> </w:t>
      </w:r>
      <w:r>
        <w:rPr>
          <w:spacing w:val="-2"/>
        </w:rPr>
        <w:t>существительных.</w:t>
      </w:r>
    </w:p>
    <w:p w:rsidR="00CC59FA">
      <w:pPr>
        <w:pStyle w:val="BodyText"/>
        <w:spacing w:before="154" w:line="352" w:lineRule="auto"/>
        <w:ind w:left="153" w:right="165" w:firstLine="707"/>
        <w:jc w:val="left"/>
      </w:pPr>
      <w:r>
        <w:t>Различать</w:t>
      </w:r>
      <w:r>
        <w:rPr>
          <w:spacing w:val="-3"/>
        </w:rPr>
        <w:t xml:space="preserve"> </w:t>
      </w:r>
      <w:r>
        <w:t>типы</w:t>
      </w:r>
      <w:r>
        <w:rPr>
          <w:spacing w:val="-1"/>
        </w:rPr>
        <w:t xml:space="preserve"> </w:t>
      </w:r>
      <w:r>
        <w:t>склонения</w:t>
      </w:r>
      <w:r>
        <w:rPr>
          <w:spacing w:val="-4"/>
        </w:rPr>
        <w:t xml:space="preserve"> </w:t>
      </w:r>
      <w:r>
        <w:t>имён существительных, выявлять разносклоняемые и несклоняемые имена существительные.</w:t>
      </w:r>
    </w:p>
    <w:p w:rsidR="00CC59FA">
      <w:pPr>
        <w:pStyle w:val="BodyText"/>
        <w:spacing w:before="2"/>
        <w:ind w:left="860" w:firstLine="0"/>
        <w:jc w:val="left"/>
      </w:pPr>
      <w:r>
        <w:t>Проводить</w:t>
      </w:r>
      <w:r>
        <w:rPr>
          <w:spacing w:val="-3"/>
        </w:rPr>
        <w:t xml:space="preserve"> </w:t>
      </w:r>
      <w:r>
        <w:t>морфологический</w:t>
      </w:r>
      <w:r>
        <w:rPr>
          <w:spacing w:val="-3"/>
        </w:rPr>
        <w:t xml:space="preserve"> </w:t>
      </w:r>
      <w:r>
        <w:t>анализ</w:t>
      </w:r>
      <w:r>
        <w:rPr>
          <w:spacing w:val="-3"/>
        </w:rPr>
        <w:t xml:space="preserve"> </w:t>
      </w:r>
      <w:r>
        <w:t>имён</w:t>
      </w:r>
      <w:r>
        <w:rPr>
          <w:spacing w:val="-2"/>
        </w:rPr>
        <w:t xml:space="preserve"> существительных.</w:t>
      </w:r>
    </w:p>
    <w:p w:rsidR="00CC59FA">
      <w:pPr>
        <w:pStyle w:val="BodyText"/>
        <w:spacing w:before="150" w:line="352" w:lineRule="auto"/>
        <w:ind w:left="152" w:right="161"/>
      </w:pPr>
      <w:r>
        <w:t>Соблюдать нормы словоизменения, произношения имён существительных, постановки в них ударения (в рамках изученного), употребления несклоняемых</w:t>
      </w:r>
      <w:r>
        <w:rPr>
          <w:spacing w:val="40"/>
        </w:rPr>
        <w:t xml:space="preserve"> </w:t>
      </w:r>
      <w:r>
        <w:t>имён существительных.</w:t>
      </w:r>
    </w:p>
    <w:p w:rsidR="00CC59FA">
      <w:pPr>
        <w:pStyle w:val="BodyText"/>
        <w:spacing w:line="352" w:lineRule="auto"/>
        <w:ind w:left="153" w:right="163" w:firstLine="707"/>
      </w:pPr>
      <w:r>
        <w:t>Соблюдать правила правописания имён существительных: безударных окончаний, о –</w:t>
      </w:r>
      <w:r>
        <w:rPr>
          <w:spacing w:val="-1"/>
        </w:rPr>
        <w:t xml:space="preserve"> </w:t>
      </w:r>
      <w:r>
        <w:t>е (ё)</w:t>
      </w:r>
      <w:r>
        <w:rPr>
          <w:spacing w:val="-2"/>
        </w:rPr>
        <w:t xml:space="preserve"> </w:t>
      </w:r>
      <w:r>
        <w:t>после шипящих</w:t>
      </w:r>
      <w:r>
        <w:rPr>
          <w:spacing w:val="-1"/>
        </w:rPr>
        <w:t xml:space="preserve"> </w:t>
      </w:r>
      <w:r>
        <w:t>и ц в суффиксах</w:t>
      </w:r>
      <w:r>
        <w:rPr>
          <w:spacing w:val="-1"/>
        </w:rPr>
        <w:t xml:space="preserve"> </w:t>
      </w:r>
      <w:r>
        <w:t>и окончаниях, суффиксов -чик- – -щик-, -ек- – -ик- (-чик-), корней с чередованием а (о): -лаг- – -лож-; -раст- – -ращ-</w:t>
      </w:r>
    </w:p>
    <w:p w:rsidR="00CC59FA">
      <w:pPr>
        <w:spacing w:line="352" w:lineRule="auto"/>
        <w:sectPr>
          <w:pgSz w:w="11910" w:h="16840"/>
          <w:pgMar w:top="1040" w:right="400" w:bottom="740" w:left="980" w:header="578" w:footer="547" w:gutter="0"/>
          <w:cols w:space="720"/>
        </w:sectPr>
      </w:pPr>
    </w:p>
    <w:p w:rsidR="00CC59FA">
      <w:pPr>
        <w:pStyle w:val="BodyText"/>
        <w:spacing w:before="86" w:line="352" w:lineRule="auto"/>
        <w:ind w:right="160" w:firstLine="0"/>
      </w:pPr>
      <w:r>
        <w:t>–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CC59FA" w:rsidP="00695CB5">
      <w:pPr>
        <w:pStyle w:val="ListParagraph"/>
        <w:numPr>
          <w:ilvl w:val="3"/>
          <w:numId w:val="98"/>
        </w:numPr>
        <w:tabs>
          <w:tab w:val="left" w:pos="2189"/>
        </w:tabs>
        <w:spacing w:before="5"/>
        <w:ind w:left="2189" w:hanging="1329"/>
        <w:jc w:val="both"/>
        <w:rPr>
          <w:sz w:val="28"/>
        </w:rPr>
      </w:pPr>
      <w:r>
        <w:rPr>
          <w:position w:val="1"/>
          <w:sz w:val="28"/>
        </w:rPr>
        <w:t xml:space="preserve">Имя </w:t>
      </w:r>
      <w:r>
        <w:rPr>
          <w:spacing w:val="-2"/>
          <w:position w:val="1"/>
          <w:sz w:val="28"/>
        </w:rPr>
        <w:t>прилагательное.</w:t>
      </w:r>
    </w:p>
    <w:p w:rsidR="00CC59FA">
      <w:pPr>
        <w:pStyle w:val="BodyText"/>
        <w:spacing w:before="151" w:line="352" w:lineRule="auto"/>
        <w:ind w:left="152" w:right="163" w:firstLine="707"/>
      </w:pPr>
      <w:r>
        <w:t xml:space="preserve">Определять общее грамматическое значение, морфологические признаки и </w:t>
      </w:r>
      <w:r>
        <w:rPr>
          <w:position w:val="1"/>
        </w:rPr>
        <w:t xml:space="preserve">синтаксические функции имени прилагательного, </w:t>
      </w:r>
      <w:r>
        <w:t>объяснять его роль в речи; различать полную и краткую формы имён прилагательных.</w:t>
      </w:r>
    </w:p>
    <w:p w:rsidR="00CC59FA">
      <w:pPr>
        <w:pStyle w:val="BodyText"/>
        <w:spacing w:before="2" w:line="352" w:lineRule="auto"/>
        <w:ind w:left="152" w:right="170" w:firstLine="707"/>
      </w:pPr>
      <w:r>
        <w:t>Проводить частичный морфологический анализ имён прилагательных (в рамках изученного).</w:t>
      </w:r>
    </w:p>
    <w:p w:rsidR="00CC59FA">
      <w:pPr>
        <w:pStyle w:val="BodyText"/>
        <w:spacing w:line="355" w:lineRule="auto"/>
        <w:ind w:left="152" w:right="166"/>
      </w:pPr>
      <w:r>
        <w:t>Соблюдать нормы словоизменения, произношения имён прилагательных, постановки в них ударения (в рамках изученного).</w:t>
      </w:r>
    </w:p>
    <w:p w:rsidR="00CC59FA">
      <w:pPr>
        <w:pStyle w:val="BodyText"/>
        <w:spacing w:line="352" w:lineRule="auto"/>
        <w:ind w:left="152" w:right="164" w:firstLine="707"/>
      </w:pPr>
      <w:r>
        <w:t xml:space="preserve">Соблюдать </w:t>
      </w:r>
      <w:r>
        <w:rPr>
          <w:position w:val="1"/>
        </w:rPr>
        <w:t xml:space="preserve">правила </w:t>
      </w:r>
      <w:r>
        <w:t xml:space="preserve">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w:t>
      </w:r>
      <w:r>
        <w:rPr>
          <w:position w:val="1"/>
        </w:rPr>
        <w:t xml:space="preserve">правила </w:t>
      </w:r>
      <w:r>
        <w:t>слитного и раздельного написания не с именами прилагательными.</w:t>
      </w:r>
    </w:p>
    <w:p w:rsidR="00CC59FA" w:rsidP="00695CB5">
      <w:pPr>
        <w:pStyle w:val="ListParagraph"/>
        <w:numPr>
          <w:ilvl w:val="3"/>
          <w:numId w:val="98"/>
        </w:numPr>
        <w:tabs>
          <w:tab w:val="left" w:pos="2190"/>
        </w:tabs>
        <w:ind w:left="2190" w:hanging="1329"/>
        <w:jc w:val="both"/>
        <w:rPr>
          <w:sz w:val="28"/>
        </w:rPr>
      </w:pPr>
      <w:r>
        <w:rPr>
          <w:spacing w:val="-2"/>
          <w:position w:val="1"/>
          <w:sz w:val="28"/>
        </w:rPr>
        <w:t>Глагол.</w:t>
      </w:r>
    </w:p>
    <w:p w:rsidR="00CC59FA">
      <w:pPr>
        <w:pStyle w:val="BodyText"/>
        <w:spacing w:before="148" w:line="352" w:lineRule="auto"/>
        <w:ind w:left="153" w:right="162" w:firstLine="707"/>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CC59FA">
      <w:pPr>
        <w:pStyle w:val="BodyText"/>
        <w:spacing w:line="352" w:lineRule="auto"/>
        <w:ind w:left="153" w:right="166" w:firstLine="707"/>
      </w:pPr>
      <w:r>
        <w:t xml:space="preserve">Различать глаголы совершенного и несовершенного вида, возвратные и </w:t>
      </w:r>
      <w:r>
        <w:rPr>
          <w:spacing w:val="-2"/>
        </w:rPr>
        <w:t>невозвратные.</w:t>
      </w:r>
    </w:p>
    <w:p w:rsidR="00CC59FA">
      <w:pPr>
        <w:pStyle w:val="BodyText"/>
        <w:spacing w:before="1" w:line="352" w:lineRule="auto"/>
        <w:ind w:left="153" w:right="162"/>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C59FA">
      <w:pPr>
        <w:pStyle w:val="BodyText"/>
        <w:spacing w:before="1"/>
        <w:ind w:left="861" w:firstLine="0"/>
      </w:pPr>
      <w:r>
        <w:t>Определять</w:t>
      </w:r>
      <w:r>
        <w:rPr>
          <w:spacing w:val="-4"/>
        </w:rPr>
        <w:t xml:space="preserve"> </w:t>
      </w:r>
      <w:r>
        <w:t>спряжение</w:t>
      </w:r>
      <w:r>
        <w:rPr>
          <w:spacing w:val="-5"/>
        </w:rPr>
        <w:t xml:space="preserve"> </w:t>
      </w:r>
      <w:r>
        <w:t>глагола, спрягать</w:t>
      </w:r>
      <w:r>
        <w:rPr>
          <w:spacing w:val="-4"/>
        </w:rPr>
        <w:t xml:space="preserve"> </w:t>
      </w:r>
      <w:r>
        <w:rPr>
          <w:spacing w:val="-2"/>
        </w:rPr>
        <w:t>глаголы.</w:t>
      </w:r>
    </w:p>
    <w:p w:rsidR="00CC59FA">
      <w:pPr>
        <w:pStyle w:val="BodyText"/>
        <w:spacing w:before="152" w:line="352" w:lineRule="auto"/>
        <w:ind w:left="153" w:right="160"/>
      </w:pPr>
      <w:r>
        <w:rPr>
          <w:position w:val="1"/>
        </w:rPr>
        <w:t xml:space="preserve">Проводить частичный морфологический анализ глаголов </w:t>
      </w:r>
      <w:r>
        <w:t>(</w:t>
      </w:r>
      <w:r>
        <w:rPr>
          <w:position w:val="1"/>
        </w:rPr>
        <w:t xml:space="preserve">в рамках </w:t>
      </w:r>
      <w:r>
        <w:rPr>
          <w:spacing w:val="-2"/>
        </w:rPr>
        <w:t>изученного).</w:t>
      </w:r>
    </w:p>
    <w:p w:rsidR="00CC59FA">
      <w:pPr>
        <w:pStyle w:val="BodyText"/>
        <w:spacing w:line="355" w:lineRule="auto"/>
        <w:ind w:left="153" w:right="163" w:firstLine="707"/>
      </w:pPr>
      <w:r>
        <w:t>Соблюдать нормы словоизменения глаголов, постановки ударения в глагольных формах (в рамках изученного).</w:t>
      </w:r>
    </w:p>
    <w:p w:rsidR="00CC59FA">
      <w:pPr>
        <w:spacing w:line="355" w:lineRule="auto"/>
        <w:sectPr>
          <w:pgSz w:w="11910" w:h="16840"/>
          <w:pgMar w:top="1040" w:right="400" w:bottom="740" w:left="980" w:header="578" w:footer="547" w:gutter="0"/>
          <w:cols w:space="720"/>
        </w:sectPr>
      </w:pPr>
    </w:p>
    <w:p w:rsidR="00CC59FA">
      <w:pPr>
        <w:pStyle w:val="BodyText"/>
        <w:spacing w:before="86" w:line="352" w:lineRule="auto"/>
        <w:ind w:left="152" w:right="160" w:firstLine="707"/>
      </w:pPr>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CC59FA" w:rsidP="00695CB5">
      <w:pPr>
        <w:pStyle w:val="ListParagraph"/>
        <w:numPr>
          <w:ilvl w:val="3"/>
          <w:numId w:val="98"/>
        </w:numPr>
        <w:tabs>
          <w:tab w:val="left" w:pos="2190"/>
        </w:tabs>
        <w:spacing w:before="5"/>
        <w:ind w:left="2190" w:hanging="1329"/>
        <w:jc w:val="both"/>
        <w:rPr>
          <w:sz w:val="28"/>
        </w:rPr>
      </w:pPr>
      <w:r>
        <w:rPr>
          <w:sz w:val="28"/>
        </w:rPr>
        <w:t>Синтаксис.</w:t>
      </w:r>
      <w:r>
        <w:rPr>
          <w:spacing w:val="-2"/>
          <w:sz w:val="28"/>
        </w:rPr>
        <w:t xml:space="preserve"> </w:t>
      </w:r>
      <w:r>
        <w:rPr>
          <w:sz w:val="28"/>
        </w:rPr>
        <w:t>Культура</w:t>
      </w:r>
      <w:r>
        <w:rPr>
          <w:spacing w:val="-5"/>
          <w:sz w:val="28"/>
        </w:rPr>
        <w:t xml:space="preserve"> </w:t>
      </w:r>
      <w:r>
        <w:rPr>
          <w:sz w:val="28"/>
        </w:rPr>
        <w:t>речи.</w:t>
      </w:r>
      <w:r>
        <w:rPr>
          <w:spacing w:val="-1"/>
          <w:sz w:val="28"/>
        </w:rPr>
        <w:t xml:space="preserve"> </w:t>
      </w:r>
      <w:r>
        <w:rPr>
          <w:spacing w:val="-2"/>
          <w:sz w:val="28"/>
        </w:rPr>
        <w:t>Пунктуация.</w:t>
      </w:r>
    </w:p>
    <w:p w:rsidR="00CC59FA">
      <w:pPr>
        <w:pStyle w:val="BodyText"/>
        <w:spacing w:before="150" w:line="352" w:lineRule="auto"/>
        <w:ind w:left="152" w:right="162"/>
      </w:pPr>
      <w:r>
        <w:t>Распознавать единицы синтаксиса (словосочетание и предложение);</w:t>
      </w:r>
      <w:r>
        <w:rPr>
          <w:spacing w:val="80"/>
        </w:rPr>
        <w:t xml:space="preserve"> </w:t>
      </w:r>
      <w:r>
        <w:t>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CC59FA">
      <w:pPr>
        <w:pStyle w:val="BodyText"/>
        <w:spacing w:before="2" w:line="352" w:lineRule="auto"/>
        <w:ind w:left="152" w:right="159"/>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w:t>
      </w:r>
      <w:r>
        <w:rPr>
          <w:spacing w:val="-3"/>
        </w:rPr>
        <w:t xml:space="preserve"> </w:t>
      </w:r>
      <w:r>
        <w:t>падеже, сочетанием имени существительного в</w:t>
      </w:r>
      <w:r>
        <w:rPr>
          <w:spacing w:val="-2"/>
        </w:rPr>
        <w:t xml:space="preserve"> </w:t>
      </w:r>
      <w:r>
        <w:t>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CC59FA">
      <w:pPr>
        <w:pStyle w:val="BodyText"/>
        <w:spacing w:before="4" w:line="355" w:lineRule="auto"/>
        <w:ind w:left="153" w:right="164" w:firstLine="707"/>
      </w:pPr>
      <w:r>
        <w:t>Соблюдать при письме пунктуационные правила при постановке тире между подлежащим</w:t>
      </w:r>
      <w:r>
        <w:rPr>
          <w:spacing w:val="56"/>
        </w:rPr>
        <w:t xml:space="preserve">  </w:t>
      </w:r>
      <w:r>
        <w:t>и</w:t>
      </w:r>
      <w:r>
        <w:rPr>
          <w:spacing w:val="60"/>
        </w:rPr>
        <w:t xml:space="preserve">  </w:t>
      </w:r>
      <w:r>
        <w:t>сказуемым,</w:t>
      </w:r>
      <w:r>
        <w:rPr>
          <w:spacing w:val="60"/>
        </w:rPr>
        <w:t xml:space="preserve">  </w:t>
      </w:r>
      <w:r>
        <w:t>выборе</w:t>
      </w:r>
      <w:r>
        <w:rPr>
          <w:spacing w:val="58"/>
        </w:rPr>
        <w:t xml:space="preserve">  </w:t>
      </w:r>
      <w:r>
        <w:t>знаков</w:t>
      </w:r>
      <w:r>
        <w:rPr>
          <w:spacing w:val="57"/>
        </w:rPr>
        <w:t xml:space="preserve">  </w:t>
      </w:r>
      <w:r>
        <w:t>препинания</w:t>
      </w:r>
      <w:r>
        <w:rPr>
          <w:spacing w:val="58"/>
        </w:rPr>
        <w:t xml:space="preserve">  </w:t>
      </w:r>
      <w:r>
        <w:t>в</w:t>
      </w:r>
      <w:r>
        <w:rPr>
          <w:spacing w:val="57"/>
        </w:rPr>
        <w:t xml:space="preserve">  </w:t>
      </w:r>
      <w:r>
        <w:t>предложениях</w:t>
      </w:r>
      <w:r>
        <w:rPr>
          <w:spacing w:val="59"/>
        </w:rPr>
        <w:t xml:space="preserve">  </w:t>
      </w:r>
      <w:r>
        <w:rPr>
          <w:spacing w:val="-10"/>
        </w:rPr>
        <w:t>с</w:t>
      </w:r>
    </w:p>
    <w:p w:rsidR="00CC59FA">
      <w:pPr>
        <w:spacing w:line="355" w:lineRule="auto"/>
        <w:sectPr>
          <w:pgSz w:w="11910" w:h="16840"/>
          <w:pgMar w:top="1040" w:right="400" w:bottom="740" w:left="980" w:header="578" w:footer="547" w:gutter="0"/>
          <w:cols w:space="720"/>
        </w:sectPr>
      </w:pPr>
    </w:p>
    <w:p w:rsidR="00CC59FA">
      <w:pPr>
        <w:pStyle w:val="BodyText"/>
        <w:spacing w:before="86" w:line="352" w:lineRule="auto"/>
        <w:ind w:right="164" w:firstLine="0"/>
      </w:pPr>
      <w:r>
        <w:t>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CC59FA">
      <w:pPr>
        <w:pStyle w:val="BodyText"/>
        <w:spacing w:before="2"/>
        <w:ind w:left="859" w:firstLine="0"/>
      </w:pPr>
      <w:r>
        <w:t>Проводить</w:t>
      </w:r>
      <w:r>
        <w:rPr>
          <w:spacing w:val="-7"/>
        </w:rPr>
        <w:t xml:space="preserve"> </w:t>
      </w:r>
      <w:r>
        <w:t>пунктуационный</w:t>
      </w:r>
      <w:r>
        <w:rPr>
          <w:spacing w:val="-2"/>
        </w:rPr>
        <w:t xml:space="preserve"> </w:t>
      </w:r>
      <w:r>
        <w:t>анализ</w:t>
      </w:r>
      <w:r>
        <w:rPr>
          <w:spacing w:val="-4"/>
        </w:rPr>
        <w:t xml:space="preserve"> </w:t>
      </w:r>
      <w:r>
        <w:t>предложения</w:t>
      </w:r>
      <w:r>
        <w:rPr>
          <w:spacing w:val="-1"/>
        </w:rPr>
        <w:t xml:space="preserve"> </w:t>
      </w:r>
      <w:r>
        <w:t>(в</w:t>
      </w:r>
      <w:r>
        <w:rPr>
          <w:spacing w:val="-2"/>
        </w:rPr>
        <w:t xml:space="preserve"> </w:t>
      </w:r>
      <w:r>
        <w:t>рамках</w:t>
      </w:r>
      <w:r>
        <w:rPr>
          <w:spacing w:val="-4"/>
        </w:rPr>
        <w:t xml:space="preserve"> </w:t>
      </w:r>
      <w:r>
        <w:rPr>
          <w:spacing w:val="-2"/>
        </w:rPr>
        <w:t>изученного).</w:t>
      </w:r>
    </w:p>
    <w:p w:rsidR="00CC59FA" w:rsidP="00695CB5">
      <w:pPr>
        <w:pStyle w:val="ListParagraph"/>
        <w:numPr>
          <w:ilvl w:val="2"/>
          <w:numId w:val="97"/>
        </w:numPr>
        <w:tabs>
          <w:tab w:val="left" w:pos="1840"/>
        </w:tabs>
        <w:spacing w:before="154" w:line="352" w:lineRule="auto"/>
        <w:ind w:right="166" w:firstLine="707"/>
        <w:jc w:val="both"/>
        <w:rPr>
          <w:sz w:val="28"/>
        </w:rPr>
      </w:pPr>
      <w:r>
        <w:rPr>
          <w:sz w:val="28"/>
        </w:rPr>
        <w:t>К концу обучения в 6 классе обучающийся получит следующие предметные результаты по отдельным темам программы по русскому языку:</w:t>
      </w:r>
    </w:p>
    <w:p w:rsidR="00CC59FA" w:rsidP="00695CB5">
      <w:pPr>
        <w:pStyle w:val="ListParagraph"/>
        <w:numPr>
          <w:ilvl w:val="3"/>
          <w:numId w:val="97"/>
        </w:numPr>
        <w:tabs>
          <w:tab w:val="left" w:pos="2048"/>
        </w:tabs>
        <w:spacing w:before="2"/>
        <w:ind w:left="2048" w:hanging="1189"/>
        <w:jc w:val="both"/>
        <w:rPr>
          <w:sz w:val="28"/>
        </w:rPr>
      </w:pPr>
      <w:r>
        <w:rPr>
          <w:sz w:val="28"/>
        </w:rPr>
        <w:t>Общие</w:t>
      </w:r>
      <w:r>
        <w:rPr>
          <w:spacing w:val="-2"/>
          <w:sz w:val="28"/>
        </w:rPr>
        <w:t xml:space="preserve"> </w:t>
      </w:r>
      <w:r>
        <w:rPr>
          <w:sz w:val="28"/>
        </w:rPr>
        <w:t>сведения</w:t>
      </w:r>
      <w:r>
        <w:rPr>
          <w:spacing w:val="-1"/>
          <w:sz w:val="28"/>
        </w:rPr>
        <w:t xml:space="preserve"> </w:t>
      </w:r>
      <w:r>
        <w:rPr>
          <w:sz w:val="28"/>
        </w:rPr>
        <w:t>о</w:t>
      </w:r>
      <w:r>
        <w:rPr>
          <w:spacing w:val="-1"/>
          <w:sz w:val="28"/>
        </w:rPr>
        <w:t xml:space="preserve"> </w:t>
      </w:r>
      <w:r>
        <w:rPr>
          <w:spacing w:val="-2"/>
          <w:sz w:val="28"/>
        </w:rPr>
        <w:t>языке.</w:t>
      </w:r>
    </w:p>
    <w:p w:rsidR="00CC59FA">
      <w:pPr>
        <w:pStyle w:val="BodyText"/>
        <w:spacing w:before="150" w:line="352" w:lineRule="auto"/>
        <w:ind w:right="166"/>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CC59FA">
      <w:pPr>
        <w:pStyle w:val="BodyText"/>
        <w:spacing w:before="3"/>
        <w:ind w:left="859" w:firstLine="0"/>
      </w:pPr>
      <w:r>
        <w:t>Иметь</w:t>
      </w:r>
      <w:r>
        <w:rPr>
          <w:spacing w:val="-6"/>
        </w:rPr>
        <w:t xml:space="preserve"> </w:t>
      </w:r>
      <w:r>
        <w:t>представление</w:t>
      </w:r>
      <w:r>
        <w:rPr>
          <w:spacing w:val="-5"/>
        </w:rPr>
        <w:t xml:space="preserve"> </w:t>
      </w:r>
      <w:r>
        <w:t>о</w:t>
      </w:r>
      <w:r>
        <w:rPr>
          <w:spacing w:val="1"/>
        </w:rPr>
        <w:t xml:space="preserve"> </w:t>
      </w:r>
      <w:r>
        <w:t>русском</w:t>
      </w:r>
      <w:r>
        <w:rPr>
          <w:spacing w:val="-2"/>
        </w:rPr>
        <w:t xml:space="preserve"> </w:t>
      </w:r>
      <w:r>
        <w:t>литературном</w:t>
      </w:r>
      <w:r>
        <w:rPr>
          <w:spacing w:val="-1"/>
        </w:rPr>
        <w:t xml:space="preserve"> </w:t>
      </w:r>
      <w:r>
        <w:rPr>
          <w:spacing w:val="-2"/>
        </w:rPr>
        <w:t>языке.</w:t>
      </w:r>
    </w:p>
    <w:p w:rsidR="00CC59FA" w:rsidP="00695CB5">
      <w:pPr>
        <w:pStyle w:val="ListParagraph"/>
        <w:numPr>
          <w:ilvl w:val="3"/>
          <w:numId w:val="97"/>
        </w:numPr>
        <w:tabs>
          <w:tab w:val="left" w:pos="2048"/>
        </w:tabs>
        <w:spacing w:before="150"/>
        <w:ind w:left="2048" w:hanging="1189"/>
        <w:jc w:val="both"/>
        <w:rPr>
          <w:sz w:val="28"/>
        </w:rPr>
      </w:pPr>
      <w:r>
        <w:rPr>
          <w:sz w:val="28"/>
        </w:rPr>
        <w:t>Язык</w:t>
      </w:r>
      <w:r>
        <w:rPr>
          <w:spacing w:val="-3"/>
          <w:sz w:val="28"/>
        </w:rPr>
        <w:t xml:space="preserve"> </w:t>
      </w:r>
      <w:r>
        <w:rPr>
          <w:sz w:val="28"/>
        </w:rPr>
        <w:t>и</w:t>
      </w:r>
      <w:r>
        <w:rPr>
          <w:spacing w:val="1"/>
          <w:sz w:val="28"/>
        </w:rPr>
        <w:t xml:space="preserve"> </w:t>
      </w:r>
      <w:r>
        <w:rPr>
          <w:spacing w:val="-2"/>
          <w:sz w:val="28"/>
        </w:rPr>
        <w:t>речь.</w:t>
      </w:r>
    </w:p>
    <w:p w:rsidR="00CC59FA">
      <w:pPr>
        <w:pStyle w:val="BodyText"/>
        <w:spacing w:before="150" w:line="352" w:lineRule="auto"/>
        <w:ind w:right="164" w:firstLine="707"/>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 лингвистическую тему.</w:t>
      </w:r>
    </w:p>
    <w:p w:rsidR="00CC59FA">
      <w:pPr>
        <w:pStyle w:val="BodyText"/>
        <w:spacing w:before="2" w:line="355" w:lineRule="auto"/>
        <w:ind w:left="152" w:right="167"/>
      </w:pPr>
      <w:r>
        <w:t>Участвовать в</w:t>
      </w:r>
      <w:r>
        <w:rPr>
          <w:spacing w:val="-2"/>
        </w:rPr>
        <w:t xml:space="preserve"> </w:t>
      </w:r>
      <w:r>
        <w:t>диалоге</w:t>
      </w:r>
      <w:r>
        <w:rPr>
          <w:spacing w:val="-2"/>
        </w:rPr>
        <w:t xml:space="preserve"> </w:t>
      </w:r>
      <w:r>
        <w:t>(побуждение к действию, обмен мнениями)</w:t>
      </w:r>
      <w:r>
        <w:rPr>
          <w:spacing w:val="-3"/>
        </w:rPr>
        <w:t xml:space="preserve"> </w:t>
      </w:r>
      <w:r>
        <w:t>объёмом не менее 4 реплик.</w:t>
      </w:r>
    </w:p>
    <w:p w:rsidR="00CC59FA">
      <w:pPr>
        <w:pStyle w:val="BodyText"/>
        <w:spacing w:line="352" w:lineRule="auto"/>
        <w:ind w:left="152" w:right="164"/>
      </w:pPr>
      <w:r>
        <w:t>Владеть различными видами аудирования: выборочным, ознакомительным, детальным научно-учебных и художественных текстов различных функционально- смысловых типов речи.</w:t>
      </w:r>
    </w:p>
    <w:p w:rsidR="00CC59FA">
      <w:pPr>
        <w:pStyle w:val="BodyText"/>
        <w:spacing w:line="355" w:lineRule="auto"/>
        <w:ind w:left="152" w:right="163"/>
      </w:pPr>
      <w:r>
        <w:t>Владеть различными видами чтения: просмотровым, ознакомительным, изучающим, поисковым.</w:t>
      </w:r>
    </w:p>
    <w:p w:rsidR="00CC59FA">
      <w:pPr>
        <w:pStyle w:val="BodyText"/>
        <w:spacing w:line="352" w:lineRule="auto"/>
        <w:ind w:left="152" w:right="166" w:firstLine="707"/>
      </w:pPr>
      <w:r>
        <w:t>Устно пересказывать прочитанный или прослушанный текст объёмом не</w:t>
      </w:r>
      <w:r>
        <w:rPr>
          <w:spacing w:val="40"/>
        </w:rPr>
        <w:t xml:space="preserve"> </w:t>
      </w:r>
      <w:r>
        <w:t>менее 110 слов.</w:t>
      </w:r>
    </w:p>
    <w:p w:rsidR="00CC59FA">
      <w:pPr>
        <w:pStyle w:val="BodyText"/>
        <w:ind w:left="860" w:firstLine="0"/>
      </w:pPr>
      <w:r>
        <w:t>Понимать</w:t>
      </w:r>
      <w:r>
        <w:rPr>
          <w:spacing w:val="30"/>
        </w:rPr>
        <w:t xml:space="preserve">  </w:t>
      </w:r>
      <w:r>
        <w:t>содержание</w:t>
      </w:r>
      <w:r>
        <w:rPr>
          <w:spacing w:val="30"/>
        </w:rPr>
        <w:t xml:space="preserve">  </w:t>
      </w:r>
      <w:r>
        <w:t>прослушанных</w:t>
      </w:r>
      <w:r>
        <w:rPr>
          <w:spacing w:val="31"/>
        </w:rPr>
        <w:t xml:space="preserve">  </w:t>
      </w:r>
      <w:r>
        <w:t>и</w:t>
      </w:r>
      <w:r>
        <w:rPr>
          <w:spacing w:val="31"/>
        </w:rPr>
        <w:t xml:space="preserve">  </w:t>
      </w:r>
      <w:r>
        <w:t>прочитанных</w:t>
      </w:r>
      <w:r>
        <w:rPr>
          <w:spacing w:val="30"/>
        </w:rPr>
        <w:t xml:space="preserve">  </w:t>
      </w:r>
      <w:r>
        <w:t>научно-учебных</w:t>
      </w:r>
      <w:r>
        <w:rPr>
          <w:spacing w:val="31"/>
        </w:rPr>
        <w:t xml:space="preserve">  </w:t>
      </w:r>
      <w:r>
        <w:rPr>
          <w:spacing w:val="-10"/>
        </w:rPr>
        <w:t>и</w:t>
      </w:r>
    </w:p>
    <w:p w:rsidR="00CC59FA">
      <w:pPr>
        <w:sectPr>
          <w:pgSz w:w="11910" w:h="16840"/>
          <w:pgMar w:top="1040" w:right="400" w:bottom="740" w:left="980" w:header="578" w:footer="547" w:gutter="0"/>
          <w:cols w:space="720"/>
        </w:sectPr>
      </w:pPr>
    </w:p>
    <w:p w:rsidR="00CC59FA">
      <w:pPr>
        <w:pStyle w:val="BodyText"/>
        <w:spacing w:before="86" w:line="352" w:lineRule="auto"/>
        <w:ind w:left="152" w:right="160" w:firstLine="0"/>
      </w:pPr>
      <w:r>
        <w:t>художественных текстов различных функционально-смысловых типов речи</w:t>
      </w:r>
      <w:r>
        <w:rPr>
          <w:spacing w:val="40"/>
        </w:rPr>
        <w:t xml:space="preserve"> </w:t>
      </w:r>
      <w:r>
        <w:t xml:space="preserve">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Pr>
          <w:position w:val="1"/>
        </w:rPr>
        <w:t xml:space="preserve">160 </w:t>
      </w:r>
      <w:r>
        <w:t>слов; для сжатого изложения – не менее 165 слов).</w:t>
      </w:r>
    </w:p>
    <w:p w:rsidR="00CC59FA">
      <w:pPr>
        <w:pStyle w:val="BodyText"/>
        <w:spacing w:before="6" w:line="352" w:lineRule="auto"/>
        <w:ind w:right="166"/>
      </w:pPr>
      <w:r>
        <w:t>Осуществлять выбор лексических средств в соответствии с речевой</w:t>
      </w:r>
      <w:r>
        <w:rPr>
          <w:spacing w:val="40"/>
        </w:rPr>
        <w:t xml:space="preserve"> </w:t>
      </w:r>
      <w:r>
        <w:t>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CC59FA">
      <w:pPr>
        <w:pStyle w:val="BodyText"/>
        <w:spacing w:line="352" w:lineRule="auto"/>
        <w:ind w:right="162"/>
      </w:pPr>
      <w: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w:t>
      </w:r>
      <w:r>
        <w:rPr>
          <w:spacing w:val="-6"/>
        </w:rPr>
        <w:t xml:space="preserve"> </w:t>
      </w:r>
      <w:r>
        <w:t>(в</w:t>
      </w:r>
      <w:r>
        <w:rPr>
          <w:spacing w:val="-2"/>
        </w:rPr>
        <w:t xml:space="preserve"> </w:t>
      </w:r>
      <w:r>
        <w:t>том</w:t>
      </w:r>
      <w:r>
        <w:rPr>
          <w:spacing w:val="-3"/>
        </w:rPr>
        <w:t xml:space="preserve"> </w:t>
      </w:r>
      <w:r>
        <w:t>числе</w:t>
      </w:r>
      <w:r>
        <w:rPr>
          <w:spacing w:val="-2"/>
        </w:rPr>
        <w:t xml:space="preserve"> </w:t>
      </w:r>
      <w:r>
        <w:t>содержащего</w:t>
      </w:r>
      <w:r>
        <w:rPr>
          <w:spacing w:val="-2"/>
        </w:rPr>
        <w:t xml:space="preserve"> </w:t>
      </w:r>
      <w:r>
        <w:t>изученные</w:t>
      </w:r>
      <w:r>
        <w:rPr>
          <w:spacing w:val="-2"/>
        </w:rPr>
        <w:t xml:space="preserve"> </w:t>
      </w:r>
      <w:r>
        <w:t>в</w:t>
      </w:r>
      <w:r>
        <w:rPr>
          <w:spacing w:val="-6"/>
        </w:rPr>
        <w:t xml:space="preserve"> </w:t>
      </w:r>
      <w:r>
        <w:t>течение</w:t>
      </w:r>
      <w:r>
        <w:rPr>
          <w:spacing w:val="-2"/>
        </w:rPr>
        <w:t xml:space="preserve"> </w:t>
      </w:r>
      <w:r>
        <w:t>второго</w:t>
      </w:r>
      <w:r>
        <w:rPr>
          <w:spacing w:val="-2"/>
        </w:rPr>
        <w:t xml:space="preserve"> </w:t>
      </w:r>
      <w:r>
        <w:t>года</w:t>
      </w:r>
      <w:r>
        <w:rPr>
          <w:spacing w:val="-6"/>
        </w:rPr>
        <w:t xml:space="preserve"> </w:t>
      </w:r>
      <w:r>
        <w:t>обучения орфограммы, пунктограммы и слова с непроверяемыми написаниями), соблюдать в устной речи и при письме правила речевого этикета.</w:t>
      </w:r>
    </w:p>
    <w:p w:rsidR="00CC59FA" w:rsidP="00695CB5">
      <w:pPr>
        <w:pStyle w:val="ListParagraph"/>
        <w:numPr>
          <w:ilvl w:val="3"/>
          <w:numId w:val="97"/>
        </w:numPr>
        <w:tabs>
          <w:tab w:val="left" w:pos="2048"/>
        </w:tabs>
        <w:spacing w:before="2"/>
        <w:ind w:left="2048" w:hanging="1189"/>
        <w:jc w:val="both"/>
        <w:rPr>
          <w:sz w:val="28"/>
        </w:rPr>
      </w:pPr>
      <w:r>
        <w:rPr>
          <w:spacing w:val="-2"/>
          <w:sz w:val="28"/>
        </w:rPr>
        <w:t>Текст.</w:t>
      </w:r>
    </w:p>
    <w:p w:rsidR="00CC59FA">
      <w:pPr>
        <w:pStyle w:val="BodyText"/>
        <w:spacing w:before="150" w:line="355" w:lineRule="auto"/>
        <w:ind w:right="165" w:firstLine="707"/>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CC59FA">
      <w:pPr>
        <w:pStyle w:val="BodyText"/>
        <w:spacing w:line="352" w:lineRule="auto"/>
        <w:ind w:left="152" w:right="163" w:firstLine="707"/>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C59FA">
      <w:pPr>
        <w:pStyle w:val="BodyText"/>
        <w:spacing w:line="355" w:lineRule="auto"/>
        <w:ind w:left="152" w:right="167" w:firstLine="707"/>
      </w:pPr>
      <w:r>
        <w:t>Выявлять</w:t>
      </w:r>
      <w:r>
        <w:rPr>
          <w:spacing w:val="-2"/>
        </w:rPr>
        <w:t xml:space="preserve"> </w:t>
      </w:r>
      <w:r>
        <w:t>средства</w:t>
      </w:r>
      <w:r>
        <w:rPr>
          <w:spacing w:val="-3"/>
        </w:rPr>
        <w:t xml:space="preserve"> </w:t>
      </w:r>
      <w:r>
        <w:t>связи предложений в</w:t>
      </w:r>
      <w:r>
        <w:rPr>
          <w:spacing w:val="-3"/>
        </w:rPr>
        <w:t xml:space="preserve"> </w:t>
      </w:r>
      <w:r>
        <w:t>тексте, в</w:t>
      </w:r>
      <w:r>
        <w:rPr>
          <w:spacing w:val="-3"/>
        </w:rPr>
        <w:t xml:space="preserve"> </w:t>
      </w:r>
      <w:r>
        <w:t>том</w:t>
      </w:r>
      <w:r>
        <w:rPr>
          <w:spacing w:val="-4"/>
        </w:rPr>
        <w:t xml:space="preserve"> </w:t>
      </w:r>
      <w:r>
        <w:t>числе</w:t>
      </w:r>
      <w:r>
        <w:rPr>
          <w:spacing w:val="-6"/>
        </w:rPr>
        <w:t xml:space="preserve"> </w:t>
      </w:r>
      <w:r>
        <w:t>притяжательные</w:t>
      </w:r>
      <w:r>
        <w:rPr>
          <w:spacing w:val="-2"/>
        </w:rPr>
        <w:t xml:space="preserve"> </w:t>
      </w:r>
      <w:r>
        <w:t>и указательные местоимения, видо-временную соотнесённость глагольных форм.</w:t>
      </w:r>
    </w:p>
    <w:p w:rsidR="00CC59FA">
      <w:pPr>
        <w:pStyle w:val="BodyText"/>
        <w:spacing w:line="352" w:lineRule="auto"/>
        <w:ind w:left="152" w:right="165" w:firstLine="707"/>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C59FA">
      <w:pPr>
        <w:pStyle w:val="BodyText"/>
        <w:ind w:left="860" w:firstLine="0"/>
      </w:pPr>
      <w:r>
        <w:t>Проводить</w:t>
      </w:r>
      <w:r>
        <w:rPr>
          <w:spacing w:val="71"/>
          <w:w w:val="150"/>
        </w:rPr>
        <w:t xml:space="preserve"> </w:t>
      </w:r>
      <w:r>
        <w:t>смысловой</w:t>
      </w:r>
      <w:r>
        <w:rPr>
          <w:spacing w:val="22"/>
        </w:rPr>
        <w:t xml:space="preserve">  </w:t>
      </w:r>
      <w:r>
        <w:t>анализ</w:t>
      </w:r>
      <w:r>
        <w:rPr>
          <w:spacing w:val="76"/>
          <w:w w:val="150"/>
        </w:rPr>
        <w:t xml:space="preserve"> </w:t>
      </w:r>
      <w:r>
        <w:t>текста,</w:t>
      </w:r>
      <w:r>
        <w:rPr>
          <w:spacing w:val="79"/>
          <w:w w:val="150"/>
        </w:rPr>
        <w:t xml:space="preserve"> </w:t>
      </w:r>
      <w:r>
        <w:t>его</w:t>
      </w:r>
      <w:r>
        <w:rPr>
          <w:spacing w:val="78"/>
          <w:w w:val="150"/>
        </w:rPr>
        <w:t xml:space="preserve"> </w:t>
      </w:r>
      <w:r>
        <w:t>композиционных</w:t>
      </w:r>
      <w:r>
        <w:rPr>
          <w:spacing w:val="78"/>
          <w:w w:val="150"/>
        </w:rPr>
        <w:t xml:space="preserve"> </w:t>
      </w:r>
      <w:r>
        <w:rPr>
          <w:spacing w:val="-2"/>
        </w:rPr>
        <w:t>особенностей,</w:t>
      </w:r>
    </w:p>
    <w:p w:rsidR="00CC59FA">
      <w:pPr>
        <w:sectPr>
          <w:pgSz w:w="11910" w:h="16840"/>
          <w:pgMar w:top="1040" w:right="400" w:bottom="740" w:left="980" w:header="578" w:footer="547" w:gutter="0"/>
          <w:cols w:space="720"/>
        </w:sectPr>
      </w:pPr>
    </w:p>
    <w:p w:rsidR="00CC59FA">
      <w:pPr>
        <w:pStyle w:val="BodyText"/>
        <w:spacing w:before="86"/>
        <w:ind w:left="152" w:firstLine="0"/>
      </w:pPr>
      <w:r>
        <w:t>определять</w:t>
      </w:r>
      <w:r>
        <w:rPr>
          <w:spacing w:val="-3"/>
        </w:rPr>
        <w:t xml:space="preserve"> </w:t>
      </w:r>
      <w:r>
        <w:t>количество</w:t>
      </w:r>
      <w:r>
        <w:rPr>
          <w:spacing w:val="-2"/>
        </w:rPr>
        <w:t xml:space="preserve"> </w:t>
      </w:r>
      <w:r>
        <w:t>микротем</w:t>
      </w:r>
      <w:r>
        <w:rPr>
          <w:spacing w:val="-9"/>
        </w:rPr>
        <w:t xml:space="preserve"> </w:t>
      </w:r>
      <w:r>
        <w:t>и</w:t>
      </w:r>
      <w:r>
        <w:rPr>
          <w:spacing w:val="4"/>
        </w:rPr>
        <w:t xml:space="preserve"> </w:t>
      </w:r>
      <w:r>
        <w:rPr>
          <w:spacing w:val="-2"/>
        </w:rPr>
        <w:t>абзацев.</w:t>
      </w:r>
    </w:p>
    <w:p w:rsidR="00CC59FA">
      <w:pPr>
        <w:pStyle w:val="BodyText"/>
        <w:spacing w:before="158" w:line="360" w:lineRule="auto"/>
        <w:ind w:left="152" w:right="166" w:firstLine="707"/>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CC59FA">
      <w:pPr>
        <w:pStyle w:val="BodyText"/>
        <w:spacing w:line="352" w:lineRule="auto"/>
        <w:ind w:right="161"/>
      </w:pPr>
      <w: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C59FA">
      <w:pPr>
        <w:pStyle w:val="BodyText"/>
        <w:spacing w:line="352" w:lineRule="auto"/>
        <w:ind w:right="162"/>
      </w:pPr>
      <w: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position w:val="1"/>
        </w:rPr>
        <w:t>содержание таблицы, схемы в виде текста.</w:t>
      </w:r>
    </w:p>
    <w:p w:rsidR="00CC59FA">
      <w:pPr>
        <w:pStyle w:val="BodyText"/>
        <w:spacing w:line="360" w:lineRule="auto"/>
        <w:ind w:right="161"/>
      </w:pPr>
      <w:r>
        <w:t>Редактировать собственные тексты с использованием знаний норм современного русского литературного языка.</w:t>
      </w:r>
    </w:p>
    <w:p w:rsidR="00CC59FA" w:rsidP="00695CB5">
      <w:pPr>
        <w:pStyle w:val="ListParagraph"/>
        <w:numPr>
          <w:ilvl w:val="3"/>
          <w:numId w:val="97"/>
        </w:numPr>
        <w:tabs>
          <w:tab w:val="left" w:pos="2052"/>
        </w:tabs>
        <w:ind w:left="2052" w:hanging="1193"/>
        <w:jc w:val="both"/>
        <w:rPr>
          <w:sz w:val="28"/>
        </w:rPr>
      </w:pPr>
      <w:r>
        <w:rPr>
          <w:sz w:val="28"/>
        </w:rPr>
        <w:t>Функциональные</w:t>
      </w:r>
      <w:r>
        <w:rPr>
          <w:spacing w:val="-7"/>
          <w:sz w:val="28"/>
        </w:rPr>
        <w:t xml:space="preserve"> </w:t>
      </w:r>
      <w:r>
        <w:rPr>
          <w:sz w:val="28"/>
        </w:rPr>
        <w:t>разновидности</w:t>
      </w:r>
      <w:r>
        <w:rPr>
          <w:spacing w:val="-6"/>
          <w:sz w:val="28"/>
        </w:rPr>
        <w:t xml:space="preserve"> </w:t>
      </w:r>
      <w:r>
        <w:rPr>
          <w:spacing w:val="-2"/>
          <w:sz w:val="28"/>
        </w:rPr>
        <w:t>языка.</w:t>
      </w:r>
    </w:p>
    <w:p w:rsidR="00CC59FA">
      <w:pPr>
        <w:pStyle w:val="BodyText"/>
        <w:spacing w:before="150" w:line="352" w:lineRule="auto"/>
        <w:ind w:right="164"/>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C59FA">
      <w:pPr>
        <w:pStyle w:val="BodyText"/>
        <w:spacing w:before="3" w:line="352" w:lineRule="auto"/>
        <w:ind w:right="167" w:firstLine="707"/>
      </w:pPr>
      <w:r>
        <w:t>Применять знания об официально-деловом и научном стиле при выполнении языкового анализа различных видов и в речевой практике.</w:t>
      </w:r>
    </w:p>
    <w:p w:rsidR="00CC59FA" w:rsidP="00695CB5">
      <w:pPr>
        <w:pStyle w:val="ListParagraph"/>
        <w:numPr>
          <w:ilvl w:val="3"/>
          <w:numId w:val="97"/>
        </w:numPr>
        <w:tabs>
          <w:tab w:val="left" w:pos="2048"/>
        </w:tabs>
        <w:spacing w:before="2"/>
        <w:ind w:left="2048" w:hanging="1189"/>
        <w:jc w:val="both"/>
        <w:rPr>
          <w:sz w:val="28"/>
        </w:rPr>
      </w:pPr>
      <w:r>
        <w:rPr>
          <w:sz w:val="28"/>
        </w:rPr>
        <w:t>Система</w:t>
      </w:r>
      <w:r>
        <w:rPr>
          <w:spacing w:val="-3"/>
          <w:sz w:val="28"/>
        </w:rPr>
        <w:t xml:space="preserve"> </w:t>
      </w:r>
      <w:r>
        <w:rPr>
          <w:spacing w:val="-2"/>
          <w:sz w:val="28"/>
        </w:rPr>
        <w:t>языка.</w:t>
      </w:r>
    </w:p>
    <w:p w:rsidR="00CC59FA" w:rsidP="00695CB5">
      <w:pPr>
        <w:pStyle w:val="ListParagraph"/>
        <w:numPr>
          <w:ilvl w:val="3"/>
          <w:numId w:val="97"/>
        </w:numPr>
        <w:tabs>
          <w:tab w:val="left" w:pos="2048"/>
        </w:tabs>
        <w:spacing w:before="150"/>
        <w:ind w:left="2048" w:hanging="1189"/>
        <w:jc w:val="both"/>
        <w:rPr>
          <w:sz w:val="28"/>
        </w:rPr>
      </w:pPr>
      <w:r>
        <w:rPr>
          <w:sz w:val="28"/>
        </w:rPr>
        <w:t>Лексикология.</w:t>
      </w:r>
      <w:r>
        <w:rPr>
          <w:spacing w:val="-2"/>
          <w:sz w:val="28"/>
        </w:rPr>
        <w:t xml:space="preserve"> </w:t>
      </w:r>
      <w:r>
        <w:rPr>
          <w:sz w:val="28"/>
        </w:rPr>
        <w:t>Культура</w:t>
      </w:r>
      <w:r>
        <w:rPr>
          <w:spacing w:val="-3"/>
          <w:sz w:val="28"/>
        </w:rPr>
        <w:t xml:space="preserve"> </w:t>
      </w:r>
      <w:r>
        <w:rPr>
          <w:spacing w:val="-4"/>
          <w:sz w:val="28"/>
        </w:rPr>
        <w:t>речи.</w:t>
      </w:r>
    </w:p>
    <w:p w:rsidR="00CC59FA">
      <w:pPr>
        <w:pStyle w:val="BodyText"/>
        <w:spacing w:before="150" w:line="352" w:lineRule="auto"/>
        <w:ind w:left="152" w:right="161" w:firstLine="707"/>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w:t>
      </w:r>
      <w:r>
        <w:rPr>
          <w:spacing w:val="66"/>
        </w:rPr>
        <w:t xml:space="preserve"> </w:t>
      </w:r>
      <w:r>
        <w:t>или</w:t>
      </w:r>
      <w:r>
        <w:rPr>
          <w:spacing w:val="68"/>
        </w:rPr>
        <w:t xml:space="preserve"> </w:t>
      </w:r>
      <w:r>
        <w:t>пассивному</w:t>
      </w:r>
      <w:r>
        <w:rPr>
          <w:spacing w:val="66"/>
        </w:rPr>
        <w:t xml:space="preserve"> </w:t>
      </w:r>
      <w:r>
        <w:t>запасу:</w:t>
      </w:r>
      <w:r>
        <w:rPr>
          <w:spacing w:val="68"/>
        </w:rPr>
        <w:t xml:space="preserve"> </w:t>
      </w:r>
      <w:r>
        <w:t>неологизмы,</w:t>
      </w:r>
      <w:r>
        <w:rPr>
          <w:spacing w:val="68"/>
        </w:rPr>
        <w:t xml:space="preserve"> </w:t>
      </w:r>
      <w:r>
        <w:t>устаревшие</w:t>
      </w:r>
      <w:r>
        <w:rPr>
          <w:spacing w:val="65"/>
        </w:rPr>
        <w:t xml:space="preserve"> </w:t>
      </w:r>
      <w:r>
        <w:t>слова</w:t>
      </w:r>
      <w:r>
        <w:rPr>
          <w:spacing w:val="69"/>
        </w:rPr>
        <w:t xml:space="preserve"> </w:t>
      </w:r>
      <w:r>
        <w:t>(историзмы</w:t>
      </w:r>
      <w:r>
        <w:rPr>
          <w:spacing w:val="67"/>
        </w:rPr>
        <w:t xml:space="preserve"> </w:t>
      </w:r>
      <w:r>
        <w:rPr>
          <w:spacing w:val="-10"/>
        </w:rPr>
        <w:t>и</w:t>
      </w:r>
    </w:p>
    <w:p w:rsidR="00CC59FA">
      <w:pPr>
        <w:spacing w:line="352" w:lineRule="auto"/>
        <w:sectPr>
          <w:pgSz w:w="11910" w:h="16840"/>
          <w:pgMar w:top="1040" w:right="400" w:bottom="740" w:left="980" w:header="578" w:footer="547" w:gutter="0"/>
          <w:cols w:space="720"/>
        </w:sectPr>
      </w:pPr>
    </w:p>
    <w:p w:rsidR="00CC59FA">
      <w:pPr>
        <w:pStyle w:val="BodyText"/>
        <w:spacing w:before="86" w:line="352" w:lineRule="auto"/>
        <w:ind w:right="161" w:firstLine="0"/>
      </w:pPr>
      <w:r>
        <w:t>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CC59FA">
      <w:pPr>
        <w:pStyle w:val="BodyText"/>
        <w:spacing w:before="3" w:line="352" w:lineRule="auto"/>
        <w:ind w:right="165" w:firstLine="707"/>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CC59FA">
      <w:pPr>
        <w:pStyle w:val="BodyText"/>
        <w:spacing w:before="1" w:line="355" w:lineRule="auto"/>
        <w:ind w:right="168"/>
      </w:pPr>
      <w:r>
        <w:t>Распознавать в тексте фразеологизмы, определять их значения; характеризовать ситуацию употребления фразеологизма.</w:t>
      </w:r>
    </w:p>
    <w:p w:rsidR="00CC59FA">
      <w:pPr>
        <w:pStyle w:val="BodyText"/>
        <w:spacing w:line="352" w:lineRule="auto"/>
        <w:ind w:right="166"/>
      </w:pPr>
      <w:r>
        <w:t>Осуществлять выбор лексических средств в соответствии с речевой</w:t>
      </w:r>
      <w:r>
        <w:rPr>
          <w:spacing w:val="80"/>
        </w:rPr>
        <w:t xml:space="preserve"> </w:t>
      </w:r>
      <w:r>
        <w:t>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CC59FA" w:rsidP="00695CB5">
      <w:pPr>
        <w:pStyle w:val="ListParagraph"/>
        <w:numPr>
          <w:ilvl w:val="3"/>
          <w:numId w:val="97"/>
        </w:numPr>
        <w:tabs>
          <w:tab w:val="left" w:pos="2048"/>
        </w:tabs>
        <w:ind w:left="2048" w:hanging="1189"/>
        <w:jc w:val="both"/>
        <w:rPr>
          <w:sz w:val="28"/>
        </w:rPr>
      </w:pPr>
      <w:r>
        <w:rPr>
          <w:sz w:val="28"/>
        </w:rPr>
        <w:t>Словообразование.</w:t>
      </w:r>
      <w:r>
        <w:rPr>
          <w:spacing w:val="-5"/>
          <w:sz w:val="28"/>
        </w:rPr>
        <w:t xml:space="preserve"> </w:t>
      </w:r>
      <w:r>
        <w:rPr>
          <w:sz w:val="28"/>
        </w:rPr>
        <w:t>Культура</w:t>
      </w:r>
      <w:r>
        <w:rPr>
          <w:spacing w:val="-4"/>
          <w:sz w:val="28"/>
        </w:rPr>
        <w:t xml:space="preserve"> </w:t>
      </w:r>
      <w:r>
        <w:rPr>
          <w:sz w:val="28"/>
        </w:rPr>
        <w:t>речи.</w:t>
      </w:r>
      <w:r>
        <w:rPr>
          <w:spacing w:val="-4"/>
          <w:sz w:val="28"/>
        </w:rPr>
        <w:t xml:space="preserve"> </w:t>
      </w:r>
      <w:r>
        <w:rPr>
          <w:spacing w:val="-2"/>
          <w:sz w:val="28"/>
        </w:rPr>
        <w:t>Орфография.</w:t>
      </w:r>
    </w:p>
    <w:p w:rsidR="00CC59FA">
      <w:pPr>
        <w:pStyle w:val="BodyText"/>
        <w:spacing w:before="148" w:line="352" w:lineRule="auto"/>
        <w:ind w:right="168"/>
      </w:pPr>
      <w:r>
        <w:t>Распознавать формообразующие и словообразующие морфемы в слове; выделять производящую основу.</w:t>
      </w:r>
    </w:p>
    <w:p w:rsidR="00CC59FA">
      <w:pPr>
        <w:pStyle w:val="BodyText"/>
        <w:spacing w:before="1" w:line="352" w:lineRule="auto"/>
        <w:ind w:left="150" w:right="165"/>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CC59FA">
      <w:pPr>
        <w:pStyle w:val="BodyText"/>
        <w:spacing w:before="2" w:line="352" w:lineRule="auto"/>
        <w:ind w:left="150" w:right="167"/>
      </w:pPr>
      <w:r>
        <w:t>Соблюдать нормы словообразования имён прилагательных. Распознавать изученные орфограммы; проводить орфографический анализ слов, применять</w:t>
      </w:r>
      <w:r>
        <w:rPr>
          <w:spacing w:val="40"/>
        </w:rPr>
        <w:t xml:space="preserve"> </w:t>
      </w:r>
      <w:r>
        <w:t>знания по орфографии в практике правописания.</w:t>
      </w:r>
    </w:p>
    <w:p w:rsidR="00CC59FA">
      <w:pPr>
        <w:pStyle w:val="BodyText"/>
        <w:spacing w:line="352" w:lineRule="auto"/>
        <w:ind w:left="150" w:right="166" w:firstLine="707"/>
      </w:pPr>
      <w:r>
        <w:t>Соблюдать правила правописания сложных и сложносокращённых слов, правила правописания корня -кас- – -кос- с чередованием а (о), гласных в</w:t>
      </w:r>
      <w:r>
        <w:rPr>
          <w:spacing w:val="40"/>
        </w:rPr>
        <w:t xml:space="preserve"> </w:t>
      </w:r>
      <w:r>
        <w:t>приставках пре- и при-.</w:t>
      </w:r>
    </w:p>
    <w:p w:rsidR="00CC59FA" w:rsidP="00695CB5">
      <w:pPr>
        <w:pStyle w:val="ListParagraph"/>
        <w:numPr>
          <w:ilvl w:val="3"/>
          <w:numId w:val="97"/>
        </w:numPr>
        <w:tabs>
          <w:tab w:val="left" w:pos="2051"/>
        </w:tabs>
        <w:spacing w:before="1"/>
        <w:jc w:val="both"/>
        <w:rPr>
          <w:sz w:val="28"/>
        </w:rPr>
      </w:pPr>
      <w:r>
        <w:rPr>
          <w:sz w:val="28"/>
        </w:rPr>
        <w:t>Морфология.</w:t>
      </w:r>
      <w:r>
        <w:rPr>
          <w:spacing w:val="-2"/>
          <w:sz w:val="28"/>
        </w:rPr>
        <w:t xml:space="preserve"> </w:t>
      </w:r>
      <w:r>
        <w:rPr>
          <w:sz w:val="28"/>
        </w:rPr>
        <w:t>Культура</w:t>
      </w:r>
      <w:r>
        <w:rPr>
          <w:spacing w:val="-8"/>
          <w:sz w:val="28"/>
        </w:rPr>
        <w:t xml:space="preserve"> </w:t>
      </w:r>
      <w:r>
        <w:rPr>
          <w:sz w:val="28"/>
        </w:rPr>
        <w:t>речи.</w:t>
      </w:r>
      <w:r>
        <w:rPr>
          <w:spacing w:val="-1"/>
          <w:sz w:val="28"/>
        </w:rPr>
        <w:t xml:space="preserve"> </w:t>
      </w:r>
      <w:r>
        <w:rPr>
          <w:spacing w:val="-2"/>
          <w:sz w:val="28"/>
        </w:rPr>
        <w:t>Орфография.</w:t>
      </w:r>
    </w:p>
    <w:p w:rsidR="00CC59FA">
      <w:pPr>
        <w:pStyle w:val="BodyText"/>
        <w:spacing w:before="150" w:line="355" w:lineRule="auto"/>
        <w:ind w:left="859" w:right="264" w:firstLine="0"/>
      </w:pPr>
      <w:r>
        <w:t>Характеризовать особенности словообразования имён существительных. Соблюдать</w:t>
      </w:r>
      <w:r>
        <w:rPr>
          <w:spacing w:val="-3"/>
        </w:rPr>
        <w:t xml:space="preserve"> </w:t>
      </w:r>
      <w:r>
        <w:t>правила слитного</w:t>
      </w:r>
      <w:r>
        <w:rPr>
          <w:spacing w:val="-4"/>
        </w:rPr>
        <w:t xml:space="preserve"> </w:t>
      </w:r>
      <w:r>
        <w:t>и</w:t>
      </w:r>
      <w:r>
        <w:rPr>
          <w:spacing w:val="-1"/>
        </w:rPr>
        <w:t xml:space="preserve"> </w:t>
      </w:r>
      <w:r>
        <w:t>дефисного</w:t>
      </w:r>
      <w:r>
        <w:rPr>
          <w:spacing w:val="-3"/>
        </w:rPr>
        <w:t xml:space="preserve"> </w:t>
      </w:r>
      <w:r>
        <w:t>написания</w:t>
      </w:r>
      <w:r>
        <w:rPr>
          <w:spacing w:val="-5"/>
        </w:rPr>
        <w:t xml:space="preserve"> </w:t>
      </w:r>
      <w:r>
        <w:t>пол-</w:t>
      </w:r>
      <w:r>
        <w:rPr>
          <w:spacing w:val="-5"/>
        </w:rPr>
        <w:t xml:space="preserve"> </w:t>
      </w:r>
      <w:r>
        <w:t>и</w:t>
      </w:r>
      <w:r>
        <w:rPr>
          <w:spacing w:val="-1"/>
        </w:rPr>
        <w:t xml:space="preserve"> </w:t>
      </w:r>
      <w:r>
        <w:rPr>
          <w:position w:val="1"/>
        </w:rPr>
        <w:t>полу-</w:t>
      </w:r>
      <w:r>
        <w:rPr>
          <w:spacing w:val="-1"/>
          <w:position w:val="1"/>
        </w:rPr>
        <w:t xml:space="preserve"> </w:t>
      </w:r>
      <w:r>
        <w:rPr>
          <w:position w:val="1"/>
        </w:rPr>
        <w:t>со</w:t>
      </w:r>
      <w:r>
        <w:rPr>
          <w:spacing w:val="1"/>
          <w:position w:val="1"/>
        </w:rPr>
        <w:t xml:space="preserve"> </w:t>
      </w:r>
      <w:r>
        <w:rPr>
          <w:spacing w:val="-2"/>
          <w:position w:val="1"/>
        </w:rPr>
        <w:t>словами.</w:t>
      </w:r>
    </w:p>
    <w:p w:rsidR="00CC59FA">
      <w:pPr>
        <w:spacing w:line="355" w:lineRule="auto"/>
        <w:sectPr>
          <w:pgSz w:w="11910" w:h="16840"/>
          <w:pgMar w:top="1040" w:right="400" w:bottom="740" w:left="980" w:header="578" w:footer="547" w:gutter="0"/>
          <w:cols w:space="720"/>
        </w:sectPr>
      </w:pPr>
    </w:p>
    <w:p w:rsidR="00CC59FA">
      <w:pPr>
        <w:pStyle w:val="BodyText"/>
        <w:spacing w:before="86" w:line="355" w:lineRule="auto"/>
        <w:ind w:right="169"/>
      </w:pPr>
      <w:r>
        <w:t>Соблюдать нормы произношения, постановки ударения (в рамках</w:t>
      </w:r>
      <w:r>
        <w:rPr>
          <w:spacing w:val="80"/>
        </w:rPr>
        <w:t xml:space="preserve"> </w:t>
      </w:r>
      <w:r>
        <w:t>изученного), словоизменения имён существительных.</w:t>
      </w:r>
    </w:p>
    <w:p w:rsidR="00CC59FA">
      <w:pPr>
        <w:pStyle w:val="BodyText"/>
        <w:spacing w:line="355" w:lineRule="auto"/>
        <w:ind w:right="166"/>
      </w:pPr>
      <w:r>
        <w:t>Различать качественные, относительные и притяжательные имена прилагательные, степени сравнения качественных имён прилагательных.</w:t>
      </w:r>
    </w:p>
    <w:p w:rsidR="00CC59FA">
      <w:pPr>
        <w:pStyle w:val="BodyText"/>
        <w:spacing w:line="352" w:lineRule="auto"/>
        <w:ind w:right="164" w:firstLine="707"/>
      </w:pPr>
      <w:r>
        <w:t xml:space="preserve">Соблюдать нормы словообразования имён прилагательных, нормы </w:t>
      </w:r>
      <w:r>
        <w:rPr>
          <w:position w:val="1"/>
        </w:rPr>
        <w:t xml:space="preserve">произношения имён прилагательных, нормы ударения </w:t>
      </w:r>
      <w:r>
        <w:t>(</w:t>
      </w:r>
      <w:r>
        <w:rPr>
          <w:position w:val="1"/>
        </w:rPr>
        <w:t>в рамках изученного); соблюдать</w:t>
      </w:r>
      <w:r>
        <w:rPr>
          <w:spacing w:val="9"/>
          <w:position w:val="1"/>
        </w:rPr>
        <w:t xml:space="preserve"> </w:t>
      </w:r>
      <w:r>
        <w:t>правила</w:t>
      </w:r>
      <w:r>
        <w:rPr>
          <w:spacing w:val="11"/>
        </w:rPr>
        <w:t xml:space="preserve"> </w:t>
      </w:r>
      <w:r>
        <w:rPr>
          <w:position w:val="1"/>
        </w:rPr>
        <w:t>правописания</w:t>
      </w:r>
      <w:r>
        <w:rPr>
          <w:spacing w:val="10"/>
          <w:position w:val="1"/>
        </w:rPr>
        <w:t xml:space="preserve"> </w:t>
      </w:r>
      <w:r>
        <w:rPr>
          <w:position w:val="1"/>
        </w:rPr>
        <w:t>н</w:t>
      </w:r>
      <w:r>
        <w:rPr>
          <w:spacing w:val="9"/>
          <w:position w:val="1"/>
        </w:rPr>
        <w:t xml:space="preserve"> </w:t>
      </w:r>
      <w:r>
        <w:rPr>
          <w:position w:val="1"/>
        </w:rPr>
        <w:t>и</w:t>
      </w:r>
      <w:r>
        <w:rPr>
          <w:spacing w:val="14"/>
          <w:position w:val="1"/>
        </w:rPr>
        <w:t xml:space="preserve"> </w:t>
      </w:r>
      <w:r>
        <w:rPr>
          <w:position w:val="1"/>
        </w:rPr>
        <w:t>нн</w:t>
      </w:r>
      <w:r>
        <w:rPr>
          <w:spacing w:val="13"/>
          <w:position w:val="1"/>
        </w:rPr>
        <w:t xml:space="preserve"> </w:t>
      </w:r>
      <w:r>
        <w:rPr>
          <w:position w:val="1"/>
        </w:rPr>
        <w:t>в</w:t>
      </w:r>
      <w:r>
        <w:rPr>
          <w:spacing w:val="11"/>
          <w:position w:val="1"/>
        </w:rPr>
        <w:t xml:space="preserve"> </w:t>
      </w:r>
      <w:r>
        <w:rPr>
          <w:position w:val="1"/>
        </w:rPr>
        <w:t>именах</w:t>
      </w:r>
      <w:r>
        <w:rPr>
          <w:spacing w:val="12"/>
          <w:position w:val="1"/>
        </w:rPr>
        <w:t xml:space="preserve"> </w:t>
      </w:r>
      <w:r>
        <w:rPr>
          <w:position w:val="1"/>
        </w:rPr>
        <w:t>прилагательных,</w:t>
      </w:r>
      <w:r>
        <w:rPr>
          <w:spacing w:val="17"/>
          <w:position w:val="1"/>
        </w:rPr>
        <w:t xml:space="preserve"> </w:t>
      </w:r>
      <w:r>
        <w:rPr>
          <w:position w:val="1"/>
        </w:rPr>
        <w:t>суффиксов</w:t>
      </w:r>
      <w:r>
        <w:rPr>
          <w:spacing w:val="11"/>
          <w:position w:val="1"/>
        </w:rPr>
        <w:t xml:space="preserve"> </w:t>
      </w:r>
      <w:r>
        <w:rPr>
          <w:position w:val="1"/>
        </w:rPr>
        <w:t>-к-</w:t>
      </w:r>
      <w:r>
        <w:rPr>
          <w:spacing w:val="10"/>
          <w:position w:val="1"/>
        </w:rPr>
        <w:t xml:space="preserve"> </w:t>
      </w:r>
      <w:r>
        <w:rPr>
          <w:spacing w:val="-10"/>
          <w:position w:val="1"/>
        </w:rPr>
        <w:t>и</w:t>
      </w:r>
    </w:p>
    <w:p w:rsidR="00CC59FA">
      <w:pPr>
        <w:pStyle w:val="BodyText"/>
        <w:ind w:firstLine="0"/>
      </w:pPr>
      <w:r>
        <w:t>-ск-</w:t>
      </w:r>
      <w:r>
        <w:rPr>
          <w:spacing w:val="-5"/>
        </w:rPr>
        <w:t xml:space="preserve"> </w:t>
      </w:r>
      <w:r>
        <w:t>имён</w:t>
      </w:r>
      <w:r>
        <w:rPr>
          <w:spacing w:val="-3"/>
        </w:rPr>
        <w:t xml:space="preserve"> </w:t>
      </w:r>
      <w:r>
        <w:t>прилагательных, сложных</w:t>
      </w:r>
      <w:r>
        <w:rPr>
          <w:spacing w:val="-2"/>
        </w:rPr>
        <w:t xml:space="preserve"> </w:t>
      </w:r>
      <w:r>
        <w:t>имён</w:t>
      </w:r>
      <w:r>
        <w:rPr>
          <w:spacing w:val="-2"/>
        </w:rPr>
        <w:t xml:space="preserve"> прилагательных.</w:t>
      </w:r>
    </w:p>
    <w:p w:rsidR="00CC59FA">
      <w:pPr>
        <w:pStyle w:val="BodyText"/>
        <w:spacing w:before="145" w:line="352" w:lineRule="auto"/>
        <w:ind w:right="162"/>
      </w:pPr>
      <w:r>
        <w:t xml:space="preserve">Распознавать числительные; определять общее грамматическое значение имени числительного; различать разряды имён числительных по значению, по </w:t>
      </w:r>
      <w:r>
        <w:rPr>
          <w:spacing w:val="-2"/>
        </w:rPr>
        <w:t>строению.</w:t>
      </w:r>
    </w:p>
    <w:p w:rsidR="00CC59FA">
      <w:pPr>
        <w:pStyle w:val="BodyText"/>
        <w:spacing w:line="352" w:lineRule="auto"/>
        <w:ind w:right="166"/>
      </w:pPr>
      <w: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CC59FA">
      <w:pPr>
        <w:pStyle w:val="BodyText"/>
        <w:spacing w:line="352" w:lineRule="auto"/>
        <w:ind w:right="161" w:firstLine="707"/>
      </w:pPr>
      <w:r>
        <w:t xml:space="preserve">Правильно употреблять собирательные имена числительные, соблюдать правила </w:t>
      </w:r>
      <w:r>
        <w:rPr>
          <w:position w:val="1"/>
        </w:rPr>
        <w:t xml:space="preserve">правописания имён числительных, в том числе написание ь в именах </w:t>
      </w:r>
      <w:r>
        <w:t xml:space="preserve">числительных, написание двойных согласных; слитное, раздельное, дефисное </w:t>
      </w:r>
      <w:r>
        <w:rPr>
          <w:position w:val="1"/>
        </w:rPr>
        <w:t xml:space="preserve">написание числительных, </w:t>
      </w:r>
      <w:r>
        <w:t xml:space="preserve">правила </w:t>
      </w:r>
      <w:r>
        <w:rPr>
          <w:position w:val="1"/>
        </w:rPr>
        <w:t>правописания окончаний числительных.</w:t>
      </w:r>
    </w:p>
    <w:p w:rsidR="00CC59FA">
      <w:pPr>
        <w:pStyle w:val="BodyText"/>
        <w:spacing w:before="4" w:line="352" w:lineRule="auto"/>
        <w:ind w:right="162"/>
      </w:pPr>
      <w: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w:t>
      </w:r>
      <w:r>
        <w:rPr>
          <w:spacing w:val="40"/>
        </w:rPr>
        <w:t xml:space="preserve"> </w:t>
      </w:r>
      <w:r>
        <w:rPr>
          <w:spacing w:val="-2"/>
        </w:rPr>
        <w:t>речи.</w:t>
      </w:r>
    </w:p>
    <w:p w:rsidR="00CC59FA">
      <w:pPr>
        <w:pStyle w:val="BodyText"/>
        <w:spacing w:line="352" w:lineRule="auto"/>
        <w:ind w:right="165"/>
      </w:pPr>
      <w: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w:t>
      </w:r>
      <w:r>
        <w:rPr>
          <w:position w:val="1"/>
        </w:rPr>
        <w:t xml:space="preserve">правописания местоимений с не и ни, слитного, раздельного и дефисного </w:t>
      </w:r>
      <w:r>
        <w:t>написания местоимений.</w:t>
      </w:r>
    </w:p>
    <w:p w:rsidR="00CC59FA">
      <w:pPr>
        <w:pStyle w:val="BodyText"/>
        <w:spacing w:before="2" w:line="352" w:lineRule="auto"/>
        <w:ind w:right="162"/>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w:t>
      </w:r>
      <w:r>
        <w:rPr>
          <w:spacing w:val="36"/>
        </w:rPr>
        <w:t xml:space="preserve"> </w:t>
      </w:r>
      <w:r>
        <w:t>наклонении;</w:t>
      </w:r>
      <w:r>
        <w:rPr>
          <w:spacing w:val="38"/>
        </w:rPr>
        <w:t xml:space="preserve"> </w:t>
      </w:r>
      <w:r>
        <w:t>различать</w:t>
      </w:r>
      <w:r>
        <w:rPr>
          <w:spacing w:val="40"/>
        </w:rPr>
        <w:t xml:space="preserve"> </w:t>
      </w:r>
      <w:r>
        <w:t>безличные</w:t>
      </w:r>
      <w:r>
        <w:rPr>
          <w:spacing w:val="36"/>
        </w:rPr>
        <w:t xml:space="preserve"> </w:t>
      </w:r>
      <w:r>
        <w:t>и</w:t>
      </w:r>
      <w:r>
        <w:rPr>
          <w:spacing w:val="42"/>
        </w:rPr>
        <w:t xml:space="preserve"> </w:t>
      </w:r>
      <w:r>
        <w:t>личные</w:t>
      </w:r>
      <w:r>
        <w:rPr>
          <w:spacing w:val="39"/>
        </w:rPr>
        <w:t xml:space="preserve"> </w:t>
      </w:r>
      <w:r>
        <w:t>глаголы,</w:t>
      </w:r>
      <w:r>
        <w:rPr>
          <w:spacing w:val="42"/>
        </w:rPr>
        <w:t xml:space="preserve"> </w:t>
      </w:r>
      <w:r>
        <w:rPr>
          <w:spacing w:val="-2"/>
        </w:rPr>
        <w:t>использовать</w:t>
      </w:r>
    </w:p>
    <w:p w:rsidR="00CC59FA">
      <w:pPr>
        <w:spacing w:line="352" w:lineRule="auto"/>
        <w:sectPr>
          <w:pgSz w:w="11910" w:h="16840"/>
          <w:pgMar w:top="1040" w:right="400" w:bottom="740" w:left="980" w:header="578" w:footer="547" w:gutter="0"/>
          <w:cols w:space="720"/>
        </w:sectPr>
      </w:pPr>
    </w:p>
    <w:p w:rsidR="00CC59FA">
      <w:pPr>
        <w:pStyle w:val="BodyText"/>
        <w:spacing w:before="86"/>
        <w:ind w:left="152" w:firstLine="0"/>
      </w:pPr>
      <w:r>
        <w:t>личные</w:t>
      </w:r>
      <w:r>
        <w:rPr>
          <w:spacing w:val="-6"/>
        </w:rPr>
        <w:t xml:space="preserve"> </w:t>
      </w:r>
      <w:r>
        <w:t>глаголы</w:t>
      </w:r>
      <w:r>
        <w:rPr>
          <w:spacing w:val="1"/>
        </w:rPr>
        <w:t xml:space="preserve"> </w:t>
      </w:r>
      <w:r>
        <w:t>в</w:t>
      </w:r>
      <w:r>
        <w:rPr>
          <w:spacing w:val="-3"/>
        </w:rPr>
        <w:t xml:space="preserve"> </w:t>
      </w:r>
      <w:r>
        <w:t xml:space="preserve">безличном </w:t>
      </w:r>
      <w:r>
        <w:rPr>
          <w:spacing w:val="-2"/>
        </w:rPr>
        <w:t>значении.</w:t>
      </w:r>
    </w:p>
    <w:p w:rsidR="00CC59FA">
      <w:pPr>
        <w:pStyle w:val="BodyText"/>
        <w:spacing w:before="157" w:line="352" w:lineRule="auto"/>
        <w:ind w:left="152" w:right="161" w:firstLine="707"/>
      </w:pPr>
      <w:r>
        <w:rPr>
          <w:position w:val="1"/>
        </w:rPr>
        <w:t xml:space="preserve">Соблюдать </w:t>
      </w:r>
      <w:r>
        <w:t xml:space="preserve">правила </w:t>
      </w:r>
      <w:r>
        <w:rPr>
          <w:position w:val="1"/>
        </w:rPr>
        <w:t xml:space="preserve">правописания ь в формах глагола повелительного </w:t>
      </w:r>
      <w:r>
        <w:rPr>
          <w:spacing w:val="-2"/>
        </w:rPr>
        <w:t>наклонения.</w:t>
      </w:r>
    </w:p>
    <w:p w:rsidR="00CC59FA">
      <w:pPr>
        <w:pStyle w:val="BodyText"/>
        <w:spacing w:line="352" w:lineRule="auto"/>
        <w:ind w:left="152" w:right="163"/>
      </w:pPr>
      <w:r>
        <w:t xml:space="preserve">Проводить морфологический анализ имён прилагательных, имён </w:t>
      </w:r>
      <w:r>
        <w:rPr>
          <w:position w:val="1"/>
        </w:rPr>
        <w:t xml:space="preserve">числительных, местоимений, глаголов; применять знания </w:t>
      </w:r>
      <w:r>
        <w:t>по морфологии при выполнении языкового анализа различных видов и в речевой практике.</w:t>
      </w:r>
    </w:p>
    <w:p w:rsidR="00CC59FA">
      <w:pPr>
        <w:pStyle w:val="BodyText"/>
        <w:spacing w:line="352" w:lineRule="auto"/>
        <w:ind w:left="152" w:right="167"/>
      </w:pPr>
      <w:r>
        <w:t>Проводить фонетический анализ слов; использовать знания по фонетике и графике в практике произношения и правописания слов.</w:t>
      </w:r>
    </w:p>
    <w:p w:rsidR="00CC59FA">
      <w:pPr>
        <w:pStyle w:val="BodyText"/>
        <w:spacing w:before="1" w:line="352" w:lineRule="auto"/>
        <w:ind w:left="152" w:right="162" w:firstLine="707"/>
      </w:pPr>
      <w:r>
        <w:t>Распознавать изученные орфограммы, проводить орфографический анализ слов, применять знания по орфографии в практике правописания.</w:t>
      </w:r>
    </w:p>
    <w:p w:rsidR="00CC59FA">
      <w:pPr>
        <w:pStyle w:val="BodyText"/>
        <w:spacing w:line="352" w:lineRule="auto"/>
        <w:ind w:left="152" w:right="161"/>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CC59FA" w:rsidP="00695CB5">
      <w:pPr>
        <w:pStyle w:val="ListParagraph"/>
        <w:numPr>
          <w:ilvl w:val="2"/>
          <w:numId w:val="97"/>
        </w:numPr>
        <w:tabs>
          <w:tab w:val="left" w:pos="1841"/>
        </w:tabs>
        <w:spacing w:line="352" w:lineRule="auto"/>
        <w:ind w:left="152" w:right="165" w:firstLine="707"/>
        <w:jc w:val="both"/>
        <w:rPr>
          <w:sz w:val="28"/>
        </w:rPr>
      </w:pPr>
      <w:r>
        <w:rPr>
          <w:sz w:val="28"/>
        </w:rPr>
        <w:t>К концу обучения в 7 классе обучающийся получит следующие предметные результаты по отдельным темам программы по русскому языку:</w:t>
      </w:r>
    </w:p>
    <w:p w:rsidR="00CC59FA" w:rsidP="00695CB5">
      <w:pPr>
        <w:pStyle w:val="ListParagraph"/>
        <w:numPr>
          <w:ilvl w:val="3"/>
          <w:numId w:val="97"/>
        </w:numPr>
        <w:tabs>
          <w:tab w:val="left" w:pos="2049"/>
        </w:tabs>
        <w:spacing w:before="2"/>
        <w:ind w:left="2049" w:hanging="1189"/>
        <w:jc w:val="both"/>
        <w:rPr>
          <w:sz w:val="28"/>
        </w:rPr>
      </w:pPr>
      <w:r>
        <w:rPr>
          <w:sz w:val="28"/>
        </w:rPr>
        <w:t>Общие</w:t>
      </w:r>
      <w:r>
        <w:rPr>
          <w:spacing w:val="-2"/>
          <w:sz w:val="28"/>
        </w:rPr>
        <w:t xml:space="preserve"> </w:t>
      </w:r>
      <w:r>
        <w:rPr>
          <w:sz w:val="28"/>
        </w:rPr>
        <w:t>сведения</w:t>
      </w:r>
      <w:r>
        <w:rPr>
          <w:spacing w:val="-1"/>
          <w:sz w:val="28"/>
        </w:rPr>
        <w:t xml:space="preserve"> </w:t>
      </w:r>
      <w:r>
        <w:rPr>
          <w:sz w:val="28"/>
        </w:rPr>
        <w:t>о</w:t>
      </w:r>
      <w:r>
        <w:rPr>
          <w:spacing w:val="-1"/>
          <w:sz w:val="28"/>
        </w:rPr>
        <w:t xml:space="preserve"> </w:t>
      </w:r>
      <w:r>
        <w:rPr>
          <w:spacing w:val="-2"/>
          <w:sz w:val="28"/>
        </w:rPr>
        <w:t>языке.</w:t>
      </w:r>
    </w:p>
    <w:p w:rsidR="00CC59FA">
      <w:pPr>
        <w:pStyle w:val="BodyText"/>
        <w:spacing w:before="150" w:line="355" w:lineRule="auto"/>
        <w:ind w:right="166"/>
      </w:pPr>
      <w:r>
        <w:t>Иметь представление о языке как развивающемся явлении. Осознавать взаимосвязь языка, культуры и истории народа (</w:t>
      </w:r>
      <w:r>
        <w:rPr>
          <w:position w:val="1"/>
        </w:rPr>
        <w:t>приводить примеры).</w:t>
      </w:r>
    </w:p>
    <w:p w:rsidR="00CC59FA" w:rsidP="00695CB5">
      <w:pPr>
        <w:pStyle w:val="ListParagraph"/>
        <w:numPr>
          <w:ilvl w:val="3"/>
          <w:numId w:val="97"/>
        </w:numPr>
        <w:tabs>
          <w:tab w:val="left" w:pos="2048"/>
        </w:tabs>
        <w:spacing w:line="315" w:lineRule="exact"/>
        <w:ind w:left="2048" w:hanging="1189"/>
        <w:jc w:val="both"/>
        <w:rPr>
          <w:sz w:val="28"/>
        </w:rPr>
      </w:pPr>
      <w:r>
        <w:rPr>
          <w:sz w:val="28"/>
        </w:rPr>
        <w:t>Язык</w:t>
      </w:r>
      <w:r>
        <w:rPr>
          <w:spacing w:val="-3"/>
          <w:sz w:val="28"/>
        </w:rPr>
        <w:t xml:space="preserve"> </w:t>
      </w:r>
      <w:r>
        <w:rPr>
          <w:sz w:val="28"/>
        </w:rPr>
        <w:t>и</w:t>
      </w:r>
      <w:r>
        <w:rPr>
          <w:spacing w:val="1"/>
          <w:sz w:val="28"/>
        </w:rPr>
        <w:t xml:space="preserve"> </w:t>
      </w:r>
      <w:r>
        <w:rPr>
          <w:spacing w:val="-2"/>
          <w:sz w:val="28"/>
        </w:rPr>
        <w:t>речь.</w:t>
      </w:r>
    </w:p>
    <w:p w:rsidR="00CC59FA">
      <w:pPr>
        <w:pStyle w:val="BodyText"/>
        <w:spacing w:before="154" w:line="352" w:lineRule="auto"/>
        <w:ind w:right="161" w:firstLine="707"/>
      </w:pPr>
      <w: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 рассуждение, монолог-повествование), выступать с научным сообщением.</w:t>
      </w:r>
    </w:p>
    <w:p w:rsidR="00CC59FA">
      <w:pPr>
        <w:pStyle w:val="BodyText"/>
        <w:spacing w:line="355" w:lineRule="auto"/>
        <w:ind w:right="166"/>
      </w:pPr>
      <w:r>
        <w:t>Участвовать в</w:t>
      </w:r>
      <w:r>
        <w:rPr>
          <w:spacing w:val="-2"/>
        </w:rPr>
        <w:t xml:space="preserve"> </w:t>
      </w:r>
      <w:r>
        <w:t>диалоге</w:t>
      </w:r>
      <w:r>
        <w:rPr>
          <w:spacing w:val="-2"/>
        </w:rPr>
        <w:t xml:space="preserve"> </w:t>
      </w:r>
      <w:r>
        <w:t>на лингвистические</w:t>
      </w:r>
      <w:r>
        <w:rPr>
          <w:spacing w:val="-2"/>
        </w:rPr>
        <w:t xml:space="preserve"> </w:t>
      </w:r>
      <w:r>
        <w:t>темы (в рамках</w:t>
      </w:r>
      <w:r>
        <w:rPr>
          <w:spacing w:val="-2"/>
        </w:rPr>
        <w:t xml:space="preserve"> </w:t>
      </w:r>
      <w:r>
        <w:t>изученного) и темы на основе жизненных наблюдений объёмом не менее 5 реплик.</w:t>
      </w:r>
    </w:p>
    <w:p w:rsidR="00CC59FA">
      <w:pPr>
        <w:pStyle w:val="BodyText"/>
        <w:spacing w:line="317" w:lineRule="exact"/>
        <w:ind w:left="859" w:firstLine="0"/>
      </w:pPr>
      <w:r>
        <w:t>Владеть</w:t>
      </w:r>
      <w:r>
        <w:rPr>
          <w:spacing w:val="27"/>
        </w:rPr>
        <w:t xml:space="preserve"> </w:t>
      </w:r>
      <w:r>
        <w:t>различными</w:t>
      </w:r>
      <w:r>
        <w:rPr>
          <w:spacing w:val="30"/>
        </w:rPr>
        <w:t xml:space="preserve"> </w:t>
      </w:r>
      <w:r>
        <w:t>видами</w:t>
      </w:r>
      <w:r>
        <w:rPr>
          <w:spacing w:val="30"/>
        </w:rPr>
        <w:t xml:space="preserve"> </w:t>
      </w:r>
      <w:r>
        <w:t>диалога:</w:t>
      </w:r>
      <w:r>
        <w:rPr>
          <w:spacing w:val="26"/>
        </w:rPr>
        <w:t xml:space="preserve"> </w:t>
      </w:r>
      <w:r>
        <w:t>диалог</w:t>
      </w:r>
      <w:r>
        <w:rPr>
          <w:spacing w:val="28"/>
        </w:rPr>
        <w:t xml:space="preserve"> </w:t>
      </w:r>
      <w:r>
        <w:t>–</w:t>
      </w:r>
      <w:r>
        <w:rPr>
          <w:spacing w:val="24"/>
        </w:rPr>
        <w:t xml:space="preserve"> </w:t>
      </w:r>
      <w:r>
        <w:t>запрос</w:t>
      </w:r>
      <w:r>
        <w:rPr>
          <w:spacing w:val="23"/>
        </w:rPr>
        <w:t xml:space="preserve"> </w:t>
      </w:r>
      <w:r>
        <w:t>информации,</w:t>
      </w:r>
      <w:r>
        <w:rPr>
          <w:spacing w:val="30"/>
        </w:rPr>
        <w:t xml:space="preserve"> </w:t>
      </w:r>
      <w:r>
        <w:t>диалог</w:t>
      </w:r>
      <w:r>
        <w:rPr>
          <w:spacing w:val="29"/>
        </w:rPr>
        <w:t xml:space="preserve"> </w:t>
      </w:r>
      <w:r>
        <w:rPr>
          <w:spacing w:val="-10"/>
        </w:rPr>
        <w:t>–</w:t>
      </w:r>
    </w:p>
    <w:p w:rsidR="00CC59FA">
      <w:pPr>
        <w:pStyle w:val="BodyText"/>
        <w:spacing w:before="153"/>
        <w:ind w:firstLine="0"/>
      </w:pPr>
      <w:r>
        <w:t xml:space="preserve">сообщение </w:t>
      </w:r>
      <w:r>
        <w:rPr>
          <w:spacing w:val="-2"/>
        </w:rPr>
        <w:t>информации.</w:t>
      </w:r>
    </w:p>
    <w:p w:rsidR="00CC59FA">
      <w:pPr>
        <w:pStyle w:val="BodyText"/>
        <w:spacing w:before="150" w:line="352" w:lineRule="auto"/>
        <w:ind w:right="166"/>
      </w:pPr>
      <w:r>
        <w:t>Владеть различными видами аудирования (выборочное, ознакомительное, детальное)</w:t>
      </w:r>
      <w:r>
        <w:rPr>
          <w:spacing w:val="17"/>
        </w:rPr>
        <w:t xml:space="preserve"> </w:t>
      </w:r>
      <w:r>
        <w:t>публицистических</w:t>
      </w:r>
      <w:r>
        <w:rPr>
          <w:spacing w:val="20"/>
        </w:rPr>
        <w:t xml:space="preserve"> </w:t>
      </w:r>
      <w:r>
        <w:t>текстов</w:t>
      </w:r>
      <w:r>
        <w:rPr>
          <w:spacing w:val="19"/>
        </w:rPr>
        <w:t xml:space="preserve"> </w:t>
      </w:r>
      <w:r>
        <w:t>различных</w:t>
      </w:r>
      <w:r>
        <w:rPr>
          <w:spacing w:val="19"/>
        </w:rPr>
        <w:t xml:space="preserve"> </w:t>
      </w:r>
      <w:r>
        <w:t>функционально-смысловых</w:t>
      </w:r>
      <w:r>
        <w:rPr>
          <w:spacing w:val="19"/>
        </w:rPr>
        <w:t xml:space="preserve"> </w:t>
      </w:r>
      <w:r>
        <w:rPr>
          <w:spacing w:val="-2"/>
        </w:rPr>
        <w:t>типов</w:t>
      </w:r>
    </w:p>
    <w:p w:rsidR="00CC59FA">
      <w:pPr>
        <w:spacing w:line="352" w:lineRule="auto"/>
        <w:sectPr>
          <w:pgSz w:w="11910" w:h="16840"/>
          <w:pgMar w:top="1040" w:right="400" w:bottom="740" w:left="980" w:header="578" w:footer="547" w:gutter="0"/>
          <w:cols w:space="720"/>
        </w:sectPr>
      </w:pPr>
    </w:p>
    <w:p w:rsidR="00CC59FA">
      <w:pPr>
        <w:pStyle w:val="BodyText"/>
        <w:spacing w:before="86"/>
        <w:ind w:left="152" w:firstLine="0"/>
        <w:jc w:val="left"/>
      </w:pPr>
      <w:r>
        <w:rPr>
          <w:spacing w:val="-2"/>
        </w:rPr>
        <w:t>речи.</w:t>
      </w:r>
    </w:p>
    <w:p w:rsidR="00CC59FA">
      <w:pPr>
        <w:pStyle w:val="BodyText"/>
        <w:tabs>
          <w:tab w:val="left" w:pos="2076"/>
          <w:tab w:val="left" w:pos="3792"/>
          <w:tab w:val="left" w:pos="4908"/>
          <w:tab w:val="left" w:pos="6048"/>
          <w:tab w:val="left" w:pos="8136"/>
        </w:tabs>
        <w:spacing w:before="154"/>
        <w:ind w:left="860" w:firstLine="0"/>
        <w:jc w:val="left"/>
      </w:pPr>
      <w:r>
        <w:rPr>
          <w:spacing w:val="-2"/>
        </w:rPr>
        <w:t>Владеть</w:t>
      </w:r>
      <w:r>
        <w:tab/>
      </w:r>
      <w:r>
        <w:rPr>
          <w:spacing w:val="-2"/>
        </w:rPr>
        <w:t>различными</w:t>
      </w:r>
      <w:r>
        <w:tab/>
      </w:r>
      <w:r>
        <w:rPr>
          <w:spacing w:val="-2"/>
        </w:rPr>
        <w:t>видами</w:t>
      </w:r>
      <w:r>
        <w:tab/>
      </w:r>
      <w:r>
        <w:rPr>
          <w:spacing w:val="-2"/>
        </w:rPr>
        <w:t>чтения:</w:t>
      </w:r>
      <w:r>
        <w:tab/>
      </w:r>
      <w:r>
        <w:rPr>
          <w:spacing w:val="-2"/>
        </w:rPr>
        <w:t>просмотровым,</w:t>
      </w:r>
      <w:r>
        <w:tab/>
      </w:r>
      <w:r>
        <w:rPr>
          <w:spacing w:val="-2"/>
        </w:rPr>
        <w:t>ознакомительным,</w:t>
      </w:r>
    </w:p>
    <w:p w:rsidR="00CC59FA">
      <w:pPr>
        <w:pStyle w:val="BodyText"/>
        <w:spacing w:before="151"/>
        <w:ind w:left="152" w:firstLine="0"/>
      </w:pPr>
      <w:r>
        <w:t>изучающим,</w:t>
      </w:r>
      <w:r>
        <w:rPr>
          <w:spacing w:val="-1"/>
        </w:rPr>
        <w:t xml:space="preserve"> </w:t>
      </w:r>
      <w:r>
        <w:rPr>
          <w:spacing w:val="-2"/>
        </w:rPr>
        <w:t>поисковым.</w:t>
      </w:r>
    </w:p>
    <w:p w:rsidR="00CC59FA">
      <w:pPr>
        <w:pStyle w:val="BodyText"/>
        <w:spacing w:before="154" w:line="352" w:lineRule="auto"/>
        <w:ind w:left="152" w:right="167" w:firstLine="707"/>
      </w:pPr>
      <w:r>
        <w:t>Устно пересказывать прослушанный или прочитанный текст объёмом не</w:t>
      </w:r>
      <w:r>
        <w:rPr>
          <w:spacing w:val="40"/>
        </w:rPr>
        <w:t xml:space="preserve"> </w:t>
      </w:r>
      <w:r>
        <w:t>менее 120 слов.</w:t>
      </w:r>
    </w:p>
    <w:p w:rsidR="00CC59FA">
      <w:pPr>
        <w:pStyle w:val="BodyText"/>
        <w:spacing w:line="352" w:lineRule="auto"/>
        <w:ind w:right="162"/>
      </w:pPr>
      <w:r>
        <w:t xml:space="preserve">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w:t>
      </w:r>
      <w:r>
        <w:rPr>
          <w:position w:val="1"/>
        </w:rPr>
        <w:t>230 слов: устно и письменно формулировать тему</w:t>
      </w:r>
      <w:r>
        <w:rPr>
          <w:spacing w:val="40"/>
          <w:position w:val="1"/>
        </w:rPr>
        <w:t xml:space="preserve"> </w:t>
      </w:r>
      <w:r>
        <w:t>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CC59FA">
      <w:pPr>
        <w:pStyle w:val="BodyText"/>
        <w:spacing w:before="1" w:line="352" w:lineRule="auto"/>
        <w:ind w:right="166"/>
      </w:pPr>
      <w:r>
        <w:t>Осуществлять выбор языковых средств для создания высказывания в соответствии с целью, темой и коммуникативным замыслом.</w:t>
      </w:r>
    </w:p>
    <w:p w:rsidR="00CC59FA">
      <w:pPr>
        <w:pStyle w:val="BodyText"/>
        <w:spacing w:before="2" w:line="352" w:lineRule="auto"/>
        <w:ind w:left="150" w:right="166"/>
      </w:pPr>
      <w: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CC59FA" w:rsidP="00695CB5">
      <w:pPr>
        <w:pStyle w:val="ListParagraph"/>
        <w:numPr>
          <w:ilvl w:val="3"/>
          <w:numId w:val="97"/>
        </w:numPr>
        <w:tabs>
          <w:tab w:val="left" w:pos="2048"/>
        </w:tabs>
        <w:spacing w:before="3"/>
        <w:ind w:left="2048" w:hanging="1189"/>
        <w:jc w:val="both"/>
        <w:rPr>
          <w:sz w:val="28"/>
        </w:rPr>
      </w:pPr>
      <w:r>
        <w:rPr>
          <w:spacing w:val="-2"/>
          <w:sz w:val="28"/>
        </w:rPr>
        <w:t>Текст.</w:t>
      </w:r>
    </w:p>
    <w:p w:rsidR="00CC59FA">
      <w:pPr>
        <w:pStyle w:val="BodyText"/>
        <w:spacing w:before="150" w:line="352" w:lineRule="auto"/>
        <w:ind w:left="150" w:right="165"/>
      </w:pPr>
      <w: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w:t>
      </w:r>
      <w:r>
        <w:rPr>
          <w:spacing w:val="-2"/>
        </w:rPr>
        <w:t>лексические.</w:t>
      </w:r>
    </w:p>
    <w:p w:rsidR="00CC59FA">
      <w:pPr>
        <w:pStyle w:val="BodyText"/>
        <w:spacing w:before="3" w:line="352" w:lineRule="auto"/>
        <w:ind w:left="150" w:right="169"/>
      </w:pPr>
      <w:r>
        <w:t>Проводить смысловой анализ текста, его композиционных особенностей, определять количество микротем и абзацев.</w:t>
      </w:r>
    </w:p>
    <w:p w:rsidR="00CC59FA">
      <w:pPr>
        <w:pStyle w:val="BodyText"/>
        <w:spacing w:line="320" w:lineRule="exact"/>
        <w:ind w:left="858" w:firstLine="0"/>
      </w:pPr>
      <w:r>
        <w:t>Выявлять</w:t>
      </w:r>
      <w:r>
        <w:rPr>
          <w:spacing w:val="-4"/>
        </w:rPr>
        <w:t xml:space="preserve"> </w:t>
      </w:r>
      <w:r>
        <w:t>лексические</w:t>
      </w:r>
      <w:r>
        <w:rPr>
          <w:spacing w:val="-6"/>
        </w:rPr>
        <w:t xml:space="preserve"> </w:t>
      </w:r>
      <w:r>
        <w:t>и</w:t>
      </w:r>
      <w:r>
        <w:rPr>
          <w:spacing w:val="1"/>
        </w:rPr>
        <w:t xml:space="preserve"> </w:t>
      </w:r>
      <w:r>
        <w:t>грамматические</w:t>
      </w:r>
      <w:r>
        <w:rPr>
          <w:spacing w:val="-2"/>
        </w:rPr>
        <w:t xml:space="preserve"> </w:t>
      </w:r>
      <w:r>
        <w:t>средства</w:t>
      </w:r>
      <w:r>
        <w:rPr>
          <w:spacing w:val="-3"/>
        </w:rPr>
        <w:t xml:space="preserve"> </w:t>
      </w:r>
      <w:r>
        <w:t>связи</w:t>
      </w:r>
      <w:r>
        <w:rPr>
          <w:spacing w:val="-3"/>
        </w:rPr>
        <w:t xml:space="preserve"> </w:t>
      </w:r>
      <w:r>
        <w:t>предложений</w:t>
      </w:r>
      <w:r>
        <w:rPr>
          <w:spacing w:val="1"/>
        </w:rPr>
        <w:t xml:space="preserve"> </w:t>
      </w:r>
      <w:r>
        <w:t>и</w:t>
      </w:r>
      <w:r>
        <w:rPr>
          <w:spacing w:val="-3"/>
        </w:rPr>
        <w:t xml:space="preserve"> </w:t>
      </w:r>
      <w:r>
        <w:rPr>
          <w:spacing w:val="-2"/>
        </w:rPr>
        <w:t>частей</w:t>
      </w:r>
    </w:p>
    <w:p w:rsidR="00CC59FA">
      <w:pPr>
        <w:spacing w:line="320" w:lineRule="exact"/>
        <w:sectPr>
          <w:pgSz w:w="11910" w:h="16840"/>
          <w:pgMar w:top="1040" w:right="400" w:bottom="740" w:left="980" w:header="578" w:footer="547" w:gutter="0"/>
          <w:cols w:space="720"/>
        </w:sectPr>
      </w:pPr>
    </w:p>
    <w:p w:rsidR="00CC59FA">
      <w:pPr>
        <w:pStyle w:val="BodyText"/>
        <w:spacing w:before="86"/>
        <w:ind w:left="152" w:firstLine="0"/>
        <w:jc w:val="left"/>
      </w:pPr>
      <w:r>
        <w:rPr>
          <w:spacing w:val="-2"/>
        </w:rPr>
        <w:t>текста.</w:t>
      </w:r>
    </w:p>
    <w:p w:rsidR="00CC59FA">
      <w:pPr>
        <w:pStyle w:val="BodyText"/>
        <w:spacing w:before="158" w:line="360" w:lineRule="auto"/>
        <w:ind w:left="152" w:right="164" w:firstLine="707"/>
      </w:pPr>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CC59FA">
      <w:pPr>
        <w:pStyle w:val="BodyText"/>
        <w:spacing w:line="352" w:lineRule="auto"/>
        <w:ind w:left="152" w:right="160"/>
      </w:pPr>
      <w:r>
        <w:t>Работать с текстом: составлять план прочитанного текста (простой, сложный; назывной, вопросный, тезисный)</w:t>
      </w:r>
      <w:r>
        <w:rPr>
          <w:spacing w:val="-4"/>
        </w:rPr>
        <w:t xml:space="preserve"> </w:t>
      </w:r>
      <w:r>
        <w:t>с целью</w:t>
      </w:r>
      <w:r>
        <w:rPr>
          <w:spacing w:val="-4"/>
        </w:rPr>
        <w:t xml:space="preserve"> </w:t>
      </w:r>
      <w:r>
        <w:t>дальнейшего воспроизведения</w:t>
      </w:r>
      <w:r>
        <w:rPr>
          <w:spacing w:val="-3"/>
        </w:rPr>
        <w:t xml:space="preserve"> </w:t>
      </w:r>
      <w:r>
        <w:t>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C59FA">
      <w:pPr>
        <w:pStyle w:val="BodyText"/>
        <w:ind w:left="860" w:firstLine="0"/>
      </w:pPr>
      <w:r>
        <w:t>Представлять</w:t>
      </w:r>
      <w:r>
        <w:rPr>
          <w:spacing w:val="-6"/>
        </w:rPr>
        <w:t xml:space="preserve"> </w:t>
      </w:r>
      <w:r>
        <w:t>сообщение</w:t>
      </w:r>
      <w:r>
        <w:rPr>
          <w:spacing w:val="-4"/>
        </w:rPr>
        <w:t xml:space="preserve"> </w:t>
      </w:r>
      <w:r>
        <w:t>на</w:t>
      </w:r>
      <w:r>
        <w:rPr>
          <w:spacing w:val="-4"/>
        </w:rPr>
        <w:t xml:space="preserve"> </w:t>
      </w:r>
      <w:r>
        <w:t>заданную</w:t>
      </w:r>
      <w:r>
        <w:rPr>
          <w:spacing w:val="-1"/>
        </w:rPr>
        <w:t xml:space="preserve"> </w:t>
      </w:r>
      <w:r>
        <w:t>тему в</w:t>
      </w:r>
      <w:r>
        <w:rPr>
          <w:spacing w:val="-4"/>
        </w:rPr>
        <w:t xml:space="preserve"> </w:t>
      </w:r>
      <w:r>
        <w:t>виде</w:t>
      </w:r>
      <w:r>
        <w:rPr>
          <w:spacing w:val="-4"/>
        </w:rPr>
        <w:t xml:space="preserve"> </w:t>
      </w:r>
      <w:r>
        <w:rPr>
          <w:spacing w:val="-2"/>
        </w:rPr>
        <w:t>презентации.</w:t>
      </w:r>
    </w:p>
    <w:p w:rsidR="00CC59FA">
      <w:pPr>
        <w:pStyle w:val="BodyText"/>
        <w:spacing w:before="150" w:line="352" w:lineRule="auto"/>
        <w:ind w:left="152" w:right="167"/>
      </w:pPr>
      <w:r>
        <w:t>Представлять содержание научно-учебного текста в виде таблицы, схемы; представлять содержание таблицы, схемы в виде текста.</w:t>
      </w:r>
    </w:p>
    <w:p w:rsidR="00CC59FA">
      <w:pPr>
        <w:pStyle w:val="BodyText"/>
        <w:spacing w:before="5" w:line="360" w:lineRule="auto"/>
        <w:ind w:left="152" w:right="163"/>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CC59FA" w:rsidP="00695CB5">
      <w:pPr>
        <w:pStyle w:val="ListParagraph"/>
        <w:numPr>
          <w:ilvl w:val="3"/>
          <w:numId w:val="97"/>
        </w:numPr>
        <w:tabs>
          <w:tab w:val="left" w:pos="2053"/>
        </w:tabs>
        <w:spacing w:line="317" w:lineRule="exact"/>
        <w:ind w:left="2053" w:hanging="1193"/>
        <w:jc w:val="both"/>
        <w:rPr>
          <w:sz w:val="28"/>
        </w:rPr>
      </w:pPr>
      <w:r>
        <w:rPr>
          <w:sz w:val="28"/>
        </w:rPr>
        <w:t>Функциональные</w:t>
      </w:r>
      <w:r>
        <w:rPr>
          <w:spacing w:val="-7"/>
          <w:sz w:val="28"/>
        </w:rPr>
        <w:t xml:space="preserve"> </w:t>
      </w:r>
      <w:r>
        <w:rPr>
          <w:sz w:val="28"/>
        </w:rPr>
        <w:t>разновидности</w:t>
      </w:r>
      <w:r>
        <w:rPr>
          <w:spacing w:val="-6"/>
          <w:sz w:val="28"/>
        </w:rPr>
        <w:t xml:space="preserve"> </w:t>
      </w:r>
      <w:r>
        <w:rPr>
          <w:spacing w:val="-2"/>
          <w:sz w:val="28"/>
        </w:rPr>
        <w:t>языка.</w:t>
      </w:r>
    </w:p>
    <w:p w:rsidR="00CC59FA">
      <w:pPr>
        <w:pStyle w:val="BodyText"/>
        <w:spacing w:before="150" w:line="352" w:lineRule="auto"/>
        <w:ind w:left="152" w:right="161" w:firstLine="707"/>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CC59FA">
      <w:pPr>
        <w:pStyle w:val="BodyText"/>
        <w:spacing w:before="5" w:line="352" w:lineRule="auto"/>
        <w:ind w:left="152" w:right="161"/>
      </w:pPr>
      <w:r>
        <w:t>Характеризовать особенности публицистического стиля (в том числе сферу употребления, функции), употребления языковых средств выразительности в</w:t>
      </w:r>
      <w:r>
        <w:rPr>
          <w:spacing w:val="40"/>
        </w:rPr>
        <w:t xml:space="preserve"> </w:t>
      </w:r>
      <w:r>
        <w:t>текстах публицистического стиля, нормы построения текстов публицистического стиля, особенности жанров (интервью, репортаж, заметка).</w:t>
      </w:r>
    </w:p>
    <w:p w:rsidR="00CC59FA">
      <w:pPr>
        <w:pStyle w:val="BodyText"/>
        <w:spacing w:line="355" w:lineRule="auto"/>
        <w:ind w:right="167"/>
      </w:pPr>
      <w:r>
        <w:t>Создавать тексты публицистического стиля в жанре репортажа, заметки, интервью; оформлять деловые бумаги (инструкция).</w:t>
      </w:r>
    </w:p>
    <w:p w:rsidR="00CC59FA">
      <w:pPr>
        <w:pStyle w:val="BodyText"/>
        <w:spacing w:line="352" w:lineRule="auto"/>
        <w:ind w:left="860" w:right="169" w:firstLine="0"/>
      </w:pPr>
      <w:r>
        <w:t>Владеть нормами построения текстов публицистического стиля. Характеризовать</w:t>
      </w:r>
      <w:r>
        <w:rPr>
          <w:spacing w:val="16"/>
        </w:rPr>
        <w:t xml:space="preserve"> </w:t>
      </w:r>
      <w:r>
        <w:t>особенности</w:t>
      </w:r>
      <w:r>
        <w:rPr>
          <w:spacing w:val="20"/>
        </w:rPr>
        <w:t xml:space="preserve"> </w:t>
      </w:r>
      <w:r>
        <w:t>официально-делового</w:t>
      </w:r>
      <w:r>
        <w:rPr>
          <w:spacing w:val="19"/>
        </w:rPr>
        <w:t xml:space="preserve"> </w:t>
      </w:r>
      <w:r>
        <w:t>стиля</w:t>
      </w:r>
      <w:r>
        <w:rPr>
          <w:spacing w:val="17"/>
        </w:rPr>
        <w:t xml:space="preserve"> </w:t>
      </w:r>
      <w:r>
        <w:t>(в</w:t>
      </w:r>
      <w:r>
        <w:rPr>
          <w:spacing w:val="14"/>
        </w:rPr>
        <w:t xml:space="preserve"> </w:t>
      </w:r>
      <w:r>
        <w:t>том</w:t>
      </w:r>
      <w:r>
        <w:rPr>
          <w:spacing w:val="12"/>
        </w:rPr>
        <w:t xml:space="preserve"> </w:t>
      </w:r>
      <w:r>
        <w:t>числе</w:t>
      </w:r>
      <w:r>
        <w:rPr>
          <w:spacing w:val="18"/>
        </w:rPr>
        <w:t xml:space="preserve"> </w:t>
      </w:r>
      <w:r>
        <w:rPr>
          <w:spacing w:val="-2"/>
        </w:rPr>
        <w:t>сферу</w:t>
      </w:r>
    </w:p>
    <w:p w:rsidR="00CC59FA">
      <w:pPr>
        <w:spacing w:line="352" w:lineRule="auto"/>
        <w:sectPr>
          <w:pgSz w:w="11910" w:h="16840"/>
          <w:pgMar w:top="1040" w:right="400" w:bottom="740" w:left="980" w:header="578" w:footer="547" w:gutter="0"/>
          <w:cols w:space="720"/>
        </w:sectPr>
      </w:pPr>
    </w:p>
    <w:p w:rsidR="00CC59FA">
      <w:pPr>
        <w:pStyle w:val="BodyText"/>
        <w:spacing w:before="86"/>
        <w:ind w:left="152" w:firstLine="0"/>
      </w:pPr>
      <w:r>
        <w:t>употребления,</w:t>
      </w:r>
      <w:r>
        <w:rPr>
          <w:spacing w:val="-5"/>
        </w:rPr>
        <w:t xml:space="preserve"> </w:t>
      </w:r>
      <w:r>
        <w:t>функции,</w:t>
      </w:r>
      <w:r>
        <w:rPr>
          <w:spacing w:val="-5"/>
        </w:rPr>
        <w:t xml:space="preserve"> </w:t>
      </w:r>
      <w:r>
        <w:t>языковые</w:t>
      </w:r>
      <w:r>
        <w:rPr>
          <w:spacing w:val="-5"/>
        </w:rPr>
        <w:t xml:space="preserve"> </w:t>
      </w:r>
      <w:r>
        <w:t>особенности),</w:t>
      </w:r>
      <w:r>
        <w:rPr>
          <w:spacing w:val="-3"/>
        </w:rPr>
        <w:t xml:space="preserve"> </w:t>
      </w:r>
      <w:r>
        <w:t>особенности</w:t>
      </w:r>
      <w:r>
        <w:rPr>
          <w:spacing w:val="-3"/>
        </w:rPr>
        <w:t xml:space="preserve"> </w:t>
      </w:r>
      <w:r>
        <w:t>жанра</w:t>
      </w:r>
      <w:r>
        <w:rPr>
          <w:spacing w:val="-4"/>
        </w:rPr>
        <w:t xml:space="preserve"> </w:t>
      </w:r>
      <w:r>
        <w:rPr>
          <w:spacing w:val="-2"/>
        </w:rPr>
        <w:t>инструкции.</w:t>
      </w:r>
    </w:p>
    <w:p w:rsidR="00CC59FA">
      <w:pPr>
        <w:pStyle w:val="BodyText"/>
        <w:spacing w:before="154" w:line="352" w:lineRule="auto"/>
        <w:ind w:left="152" w:right="168"/>
      </w:pPr>
      <w:r>
        <w:t>Применять знания о функциональных разновидностях языка при выполнении языкового анализа различных видов и в речевой практике.</w:t>
      </w:r>
    </w:p>
    <w:p w:rsidR="00CC59FA" w:rsidP="00695CB5">
      <w:pPr>
        <w:pStyle w:val="ListParagraph"/>
        <w:numPr>
          <w:ilvl w:val="3"/>
          <w:numId w:val="97"/>
        </w:numPr>
        <w:tabs>
          <w:tab w:val="left" w:pos="2049"/>
        </w:tabs>
        <w:spacing w:before="2"/>
        <w:ind w:left="2049" w:hanging="1189"/>
        <w:jc w:val="both"/>
        <w:rPr>
          <w:sz w:val="28"/>
        </w:rPr>
      </w:pPr>
      <w:r>
        <w:rPr>
          <w:sz w:val="28"/>
        </w:rPr>
        <w:t>Система</w:t>
      </w:r>
      <w:r>
        <w:rPr>
          <w:spacing w:val="-3"/>
          <w:sz w:val="28"/>
        </w:rPr>
        <w:t xml:space="preserve"> </w:t>
      </w:r>
      <w:r>
        <w:rPr>
          <w:spacing w:val="-2"/>
          <w:sz w:val="28"/>
        </w:rPr>
        <w:t>языка.</w:t>
      </w:r>
    </w:p>
    <w:p w:rsidR="00CC59FA">
      <w:pPr>
        <w:pStyle w:val="BodyText"/>
        <w:spacing w:before="150" w:line="352" w:lineRule="auto"/>
        <w:ind w:left="152" w:right="167"/>
      </w:pPr>
      <w:r>
        <w:t>Распознавать изученные орфограммы; проводить орфографический анализ слов, применять знания по орфографии в практике правописания.</w:t>
      </w:r>
    </w:p>
    <w:p w:rsidR="00CC59FA">
      <w:pPr>
        <w:pStyle w:val="BodyText"/>
        <w:spacing w:before="2" w:line="352" w:lineRule="auto"/>
        <w:ind w:right="168"/>
      </w:pPr>
      <w:r>
        <w:t>Использовать знания по морфемике и словообразованию при выполнении языкового анализа различных видов и в практике правописания.</w:t>
      </w:r>
    </w:p>
    <w:p w:rsidR="00CC59FA">
      <w:pPr>
        <w:pStyle w:val="BodyText"/>
        <w:spacing w:before="1" w:line="352" w:lineRule="auto"/>
        <w:ind w:right="164"/>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CC59FA">
      <w:pPr>
        <w:pStyle w:val="BodyText"/>
        <w:spacing w:line="352" w:lineRule="auto"/>
        <w:ind w:right="163" w:firstLine="707"/>
      </w:pPr>
      <w:r>
        <w:t>Распознавать метафору, олицетворение, эпитет, гиперболу, литоту; понимать их</w:t>
      </w:r>
      <w:r>
        <w:rPr>
          <w:spacing w:val="-1"/>
        </w:rPr>
        <w:t xml:space="preserve"> </w:t>
      </w:r>
      <w:r>
        <w:t>коммуникативное</w:t>
      </w:r>
      <w:r>
        <w:rPr>
          <w:spacing w:val="-1"/>
        </w:rPr>
        <w:t xml:space="preserve"> </w:t>
      </w:r>
      <w:r>
        <w:t>назначение</w:t>
      </w:r>
      <w:r>
        <w:rPr>
          <w:spacing w:val="-5"/>
        </w:rPr>
        <w:t xml:space="preserve"> </w:t>
      </w:r>
      <w:r>
        <w:t>в</w:t>
      </w:r>
      <w:r>
        <w:rPr>
          <w:spacing w:val="-1"/>
        </w:rPr>
        <w:t xml:space="preserve"> </w:t>
      </w:r>
      <w:r>
        <w:t>художественном</w:t>
      </w:r>
      <w:r>
        <w:rPr>
          <w:spacing w:val="-6"/>
        </w:rPr>
        <w:t xml:space="preserve"> </w:t>
      </w:r>
      <w:r>
        <w:t>тексте</w:t>
      </w:r>
      <w:r>
        <w:rPr>
          <w:spacing w:val="-5"/>
        </w:rPr>
        <w:t xml:space="preserve"> </w:t>
      </w:r>
      <w:r>
        <w:t>и использовать в</w:t>
      </w:r>
      <w:r>
        <w:rPr>
          <w:spacing w:val="-1"/>
        </w:rPr>
        <w:t xml:space="preserve"> </w:t>
      </w:r>
      <w:r>
        <w:t>речи</w:t>
      </w:r>
      <w:r>
        <w:rPr>
          <w:spacing w:val="-2"/>
        </w:rPr>
        <w:t xml:space="preserve"> </w:t>
      </w:r>
      <w:r>
        <w:t>как средство выразительности.</w:t>
      </w:r>
    </w:p>
    <w:p w:rsidR="00CC59FA">
      <w:pPr>
        <w:pStyle w:val="BodyText"/>
        <w:spacing w:before="1" w:line="352" w:lineRule="auto"/>
        <w:ind w:right="162"/>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CC59FA">
      <w:pPr>
        <w:pStyle w:val="BodyText"/>
        <w:spacing w:before="3" w:line="352" w:lineRule="auto"/>
        <w:ind w:right="169" w:firstLine="707"/>
      </w:pPr>
      <w:r>
        <w:t>Распознавать омонимию слов разных частей речи; различать лексическую и грамматическую омонимию, понимать особенности употребления</w:t>
      </w:r>
      <w:r>
        <w:rPr>
          <w:spacing w:val="-1"/>
        </w:rPr>
        <w:t xml:space="preserve"> </w:t>
      </w:r>
      <w:r>
        <w:t>омонимов в речи.</w:t>
      </w:r>
    </w:p>
    <w:p w:rsidR="00CC59FA">
      <w:pPr>
        <w:pStyle w:val="BodyText"/>
        <w:spacing w:line="320" w:lineRule="exact"/>
        <w:ind w:left="859" w:firstLine="0"/>
      </w:pPr>
      <w:r>
        <w:t>Использовать</w:t>
      </w:r>
      <w:r>
        <w:rPr>
          <w:spacing w:val="-8"/>
        </w:rPr>
        <w:t xml:space="preserve"> </w:t>
      </w:r>
      <w:r>
        <w:t>грамматические</w:t>
      </w:r>
      <w:r>
        <w:rPr>
          <w:spacing w:val="-2"/>
        </w:rPr>
        <w:t xml:space="preserve"> </w:t>
      </w:r>
      <w:r>
        <w:t>словари и</w:t>
      </w:r>
      <w:r>
        <w:rPr>
          <w:spacing w:val="-3"/>
        </w:rPr>
        <w:t xml:space="preserve"> </w:t>
      </w:r>
      <w:r>
        <w:t>справочники в</w:t>
      </w:r>
      <w:r>
        <w:rPr>
          <w:spacing w:val="-6"/>
        </w:rPr>
        <w:t xml:space="preserve"> </w:t>
      </w:r>
      <w:r>
        <w:t>речевой</w:t>
      </w:r>
      <w:r>
        <w:rPr>
          <w:spacing w:val="-3"/>
        </w:rPr>
        <w:t xml:space="preserve"> </w:t>
      </w:r>
      <w:r>
        <w:rPr>
          <w:spacing w:val="-2"/>
        </w:rPr>
        <w:t>практике.</w:t>
      </w:r>
    </w:p>
    <w:p w:rsidR="00CC59FA" w:rsidP="00695CB5">
      <w:pPr>
        <w:pStyle w:val="ListParagraph"/>
        <w:numPr>
          <w:ilvl w:val="3"/>
          <w:numId w:val="97"/>
        </w:numPr>
        <w:tabs>
          <w:tab w:val="left" w:pos="2052"/>
        </w:tabs>
        <w:spacing w:before="154"/>
        <w:ind w:left="2052" w:hanging="1193"/>
        <w:jc w:val="both"/>
        <w:rPr>
          <w:sz w:val="28"/>
        </w:rPr>
      </w:pPr>
      <w:r>
        <w:rPr>
          <w:sz w:val="28"/>
        </w:rPr>
        <w:t>Морфология.</w:t>
      </w:r>
      <w:r>
        <w:rPr>
          <w:spacing w:val="-2"/>
          <w:sz w:val="28"/>
        </w:rPr>
        <w:t xml:space="preserve"> </w:t>
      </w:r>
      <w:r>
        <w:rPr>
          <w:sz w:val="28"/>
        </w:rPr>
        <w:t>Культура</w:t>
      </w:r>
      <w:r>
        <w:rPr>
          <w:spacing w:val="-8"/>
          <w:sz w:val="28"/>
        </w:rPr>
        <w:t xml:space="preserve"> </w:t>
      </w:r>
      <w:r>
        <w:rPr>
          <w:sz w:val="28"/>
        </w:rPr>
        <w:t>речи.</w:t>
      </w:r>
      <w:r>
        <w:rPr>
          <w:spacing w:val="-1"/>
          <w:sz w:val="28"/>
        </w:rPr>
        <w:t xml:space="preserve"> </w:t>
      </w:r>
      <w:r>
        <w:rPr>
          <w:spacing w:val="-2"/>
          <w:sz w:val="28"/>
        </w:rPr>
        <w:t>Орфография.</w:t>
      </w:r>
    </w:p>
    <w:p w:rsidR="00CC59FA">
      <w:pPr>
        <w:pStyle w:val="BodyText"/>
        <w:spacing w:before="150" w:line="352" w:lineRule="auto"/>
        <w:ind w:left="150" w:right="167"/>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CC59FA" w:rsidP="00695CB5">
      <w:pPr>
        <w:pStyle w:val="ListParagraph"/>
        <w:numPr>
          <w:ilvl w:val="3"/>
          <w:numId w:val="97"/>
        </w:numPr>
        <w:tabs>
          <w:tab w:val="left" w:pos="2047"/>
        </w:tabs>
        <w:spacing w:before="5"/>
        <w:ind w:left="2047" w:hanging="1189"/>
        <w:jc w:val="both"/>
        <w:rPr>
          <w:sz w:val="28"/>
        </w:rPr>
      </w:pPr>
      <w:r>
        <w:rPr>
          <w:spacing w:val="-2"/>
          <w:position w:val="1"/>
          <w:sz w:val="28"/>
        </w:rPr>
        <w:t>Причастие.</w:t>
      </w:r>
    </w:p>
    <w:p w:rsidR="00CC59FA">
      <w:pPr>
        <w:pStyle w:val="BodyText"/>
        <w:spacing w:before="150" w:line="352" w:lineRule="auto"/>
        <w:ind w:right="168" w:firstLine="707"/>
      </w:pPr>
      <w:r>
        <w:t xml:space="preserve">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w:t>
      </w:r>
      <w:r>
        <w:rPr>
          <w:spacing w:val="-2"/>
        </w:rPr>
        <w:t>причастия.</w:t>
      </w:r>
    </w:p>
    <w:p w:rsidR="00CC59FA">
      <w:pPr>
        <w:spacing w:line="352" w:lineRule="auto"/>
        <w:sectPr>
          <w:pgSz w:w="11910" w:h="16840"/>
          <w:pgMar w:top="1040" w:right="400" w:bottom="740" w:left="980" w:header="578" w:footer="547" w:gutter="0"/>
          <w:cols w:space="720"/>
        </w:sectPr>
      </w:pPr>
    </w:p>
    <w:p w:rsidR="00CC59FA">
      <w:pPr>
        <w:pStyle w:val="BodyText"/>
        <w:spacing w:before="86" w:line="352" w:lineRule="auto"/>
        <w:ind w:left="152" w:right="165" w:firstLine="707"/>
      </w:pPr>
      <w:r>
        <w:t>Распознавать</w:t>
      </w:r>
      <w:r>
        <w:rPr>
          <w:spacing w:val="-2"/>
        </w:rPr>
        <w:t xml:space="preserve"> </w:t>
      </w:r>
      <w:r>
        <w:t>причастия</w:t>
      </w:r>
      <w:r>
        <w:rPr>
          <w:spacing w:val="-7"/>
        </w:rPr>
        <w:t xml:space="preserve"> </w:t>
      </w:r>
      <w:r>
        <w:t>настоящего</w:t>
      </w:r>
      <w:r>
        <w:rPr>
          <w:spacing w:val="-2"/>
        </w:rPr>
        <w:t xml:space="preserve"> </w:t>
      </w:r>
      <w:r>
        <w:t>и</w:t>
      </w:r>
      <w:r>
        <w:rPr>
          <w:spacing w:val="-4"/>
        </w:rPr>
        <w:t xml:space="preserve"> </w:t>
      </w:r>
      <w:r>
        <w:t>прошедшего</w:t>
      </w:r>
      <w:r>
        <w:rPr>
          <w:spacing w:val="-3"/>
        </w:rPr>
        <w:t xml:space="preserve"> </w:t>
      </w:r>
      <w:r>
        <w:t>времени,</w:t>
      </w:r>
      <w:r>
        <w:rPr>
          <w:spacing w:val="-4"/>
        </w:rPr>
        <w:t xml:space="preserve"> </w:t>
      </w:r>
      <w:r>
        <w:t>действительные</w:t>
      </w:r>
      <w:r>
        <w:rPr>
          <w:spacing w:val="-2"/>
        </w:rPr>
        <w:t xml:space="preserve"> </w:t>
      </w:r>
      <w:r>
        <w:t>и страдательные причастия, различать и характеризовать полные и краткие формы страдательных причастий, склонять причастия.</w:t>
      </w:r>
    </w:p>
    <w:p w:rsidR="00CC59FA">
      <w:pPr>
        <w:pStyle w:val="BodyText"/>
        <w:spacing w:before="5" w:line="352" w:lineRule="auto"/>
        <w:ind w:left="152" w:right="164" w:firstLine="707"/>
      </w:pPr>
      <w:r>
        <w:t>Проводить морфологический, орфографический анализ причастий, применять это умение в речевой практике.</w:t>
      </w:r>
    </w:p>
    <w:p w:rsidR="00CC59FA">
      <w:pPr>
        <w:pStyle w:val="BodyText"/>
        <w:spacing w:line="355" w:lineRule="auto"/>
        <w:ind w:left="152" w:right="167"/>
      </w:pPr>
      <w:r>
        <w:t>Составлять словосочетания с причастием в роли зависимого слова, конструировать причастные обороты.</w:t>
      </w:r>
    </w:p>
    <w:p w:rsidR="00CC59FA">
      <w:pPr>
        <w:pStyle w:val="BodyText"/>
        <w:spacing w:line="352" w:lineRule="auto"/>
        <w:ind w:left="152" w:right="161" w:firstLine="707"/>
      </w:pPr>
      <w:r>
        <w:t xml:space="preserve">Уместно использовать причастия в речи, различать созвучные причастия и </w:t>
      </w:r>
      <w:r>
        <w:rPr>
          <w:position w:val="1"/>
        </w:rPr>
        <w:t xml:space="preserve">имена прилагательные (висящий ‒ висячий, горящий ‒ горячий). </w:t>
      </w:r>
      <w: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CC59FA">
      <w:pPr>
        <w:pStyle w:val="BodyText"/>
        <w:spacing w:line="355" w:lineRule="auto"/>
        <w:ind w:left="152" w:right="164"/>
      </w:pPr>
      <w:r>
        <w:t xml:space="preserve">Правильно расставлять знаки препинания в предложениях с причастным </w:t>
      </w:r>
      <w:r>
        <w:rPr>
          <w:spacing w:val="-2"/>
        </w:rPr>
        <w:t>оборотом.</w:t>
      </w:r>
    </w:p>
    <w:p w:rsidR="00CC59FA">
      <w:pPr>
        <w:pStyle w:val="BodyText"/>
        <w:spacing w:line="355" w:lineRule="auto"/>
        <w:ind w:left="153" w:right="164" w:firstLine="707"/>
      </w:pPr>
      <w:r>
        <w:t>Проводить синтаксический и пунктуационный анализ предложений с причастным оборотом (в рамках изученного).</w:t>
      </w:r>
    </w:p>
    <w:p w:rsidR="00CC59FA" w:rsidP="00695CB5">
      <w:pPr>
        <w:pStyle w:val="ListParagraph"/>
        <w:numPr>
          <w:ilvl w:val="3"/>
          <w:numId w:val="97"/>
        </w:numPr>
        <w:tabs>
          <w:tab w:val="left" w:pos="2050"/>
        </w:tabs>
        <w:spacing w:line="329" w:lineRule="exact"/>
        <w:ind w:left="2050" w:hanging="1189"/>
        <w:jc w:val="both"/>
        <w:rPr>
          <w:sz w:val="28"/>
        </w:rPr>
      </w:pPr>
      <w:r>
        <w:rPr>
          <w:spacing w:val="-2"/>
          <w:position w:val="1"/>
          <w:sz w:val="28"/>
        </w:rPr>
        <w:t>Деепричастие.</w:t>
      </w:r>
    </w:p>
    <w:p w:rsidR="00CC59FA">
      <w:pPr>
        <w:pStyle w:val="BodyText"/>
        <w:spacing w:before="139"/>
        <w:ind w:left="861" w:firstLine="0"/>
        <w:jc w:val="left"/>
      </w:pPr>
      <w:r>
        <w:t>Характеризовать</w:t>
      </w:r>
      <w:r>
        <w:rPr>
          <w:spacing w:val="-7"/>
        </w:rPr>
        <w:t xml:space="preserve"> </w:t>
      </w:r>
      <w:r>
        <w:t>деепричастие</w:t>
      </w:r>
      <w:r>
        <w:rPr>
          <w:spacing w:val="-6"/>
        </w:rPr>
        <w:t xml:space="preserve"> </w:t>
      </w:r>
      <w:r>
        <w:t>как</w:t>
      </w:r>
      <w:r>
        <w:rPr>
          <w:spacing w:val="-1"/>
        </w:rPr>
        <w:t xml:space="preserve"> </w:t>
      </w:r>
      <w:r>
        <w:t>особую</w:t>
      </w:r>
      <w:r>
        <w:rPr>
          <w:spacing w:val="-3"/>
        </w:rPr>
        <w:t xml:space="preserve"> </w:t>
      </w:r>
      <w:r>
        <w:t>форму</w:t>
      </w:r>
      <w:r>
        <w:rPr>
          <w:spacing w:val="-1"/>
        </w:rPr>
        <w:t xml:space="preserve"> </w:t>
      </w:r>
      <w:r>
        <w:rPr>
          <w:spacing w:val="-2"/>
        </w:rPr>
        <w:t>глагола.</w:t>
      </w:r>
    </w:p>
    <w:p w:rsidR="00CC59FA">
      <w:pPr>
        <w:pStyle w:val="BodyText"/>
        <w:spacing w:before="150" w:line="355" w:lineRule="auto"/>
        <w:ind w:left="153" w:firstLine="707"/>
        <w:jc w:val="left"/>
      </w:pPr>
      <w:r>
        <w:t>Определять</w:t>
      </w:r>
      <w:r>
        <w:rPr>
          <w:spacing w:val="80"/>
        </w:rPr>
        <w:t xml:space="preserve"> </w:t>
      </w:r>
      <w:r>
        <w:t>признаки</w:t>
      </w:r>
      <w:r>
        <w:rPr>
          <w:spacing w:val="80"/>
        </w:rPr>
        <w:t xml:space="preserve"> </w:t>
      </w:r>
      <w:r>
        <w:t>глагола</w:t>
      </w:r>
      <w:r>
        <w:rPr>
          <w:spacing w:val="80"/>
        </w:rPr>
        <w:t xml:space="preserve"> </w:t>
      </w:r>
      <w:r>
        <w:t>и</w:t>
      </w:r>
      <w:r>
        <w:rPr>
          <w:spacing w:val="80"/>
        </w:rPr>
        <w:t xml:space="preserve"> </w:t>
      </w:r>
      <w:r>
        <w:t>наречия</w:t>
      </w:r>
      <w:r>
        <w:rPr>
          <w:spacing w:val="80"/>
        </w:rPr>
        <w:t xml:space="preserve"> </w:t>
      </w:r>
      <w:r>
        <w:t>в</w:t>
      </w:r>
      <w:r>
        <w:rPr>
          <w:spacing w:val="80"/>
        </w:rPr>
        <w:t xml:space="preserve"> </w:t>
      </w:r>
      <w:r>
        <w:t>деепричастии,</w:t>
      </w:r>
      <w:r>
        <w:rPr>
          <w:spacing w:val="80"/>
        </w:rPr>
        <w:t xml:space="preserve"> </w:t>
      </w:r>
      <w:r>
        <w:t>синтаксическую функцию деепричастия.</w:t>
      </w:r>
    </w:p>
    <w:p w:rsidR="00CC59FA">
      <w:pPr>
        <w:pStyle w:val="BodyText"/>
        <w:spacing w:line="317" w:lineRule="exact"/>
        <w:ind w:left="861" w:firstLine="0"/>
        <w:jc w:val="left"/>
      </w:pPr>
      <w:r>
        <w:t>Распознавать</w:t>
      </w:r>
      <w:r>
        <w:rPr>
          <w:spacing w:val="-7"/>
        </w:rPr>
        <w:t xml:space="preserve"> </w:t>
      </w:r>
      <w:r>
        <w:t>деепричастия</w:t>
      </w:r>
      <w:r>
        <w:rPr>
          <w:spacing w:val="-2"/>
        </w:rPr>
        <w:t xml:space="preserve"> </w:t>
      </w:r>
      <w:r>
        <w:t>совершенного</w:t>
      </w:r>
      <w:r>
        <w:rPr>
          <w:spacing w:val="-4"/>
        </w:rPr>
        <w:t xml:space="preserve"> </w:t>
      </w:r>
      <w:r>
        <w:t>и</w:t>
      </w:r>
      <w:r>
        <w:rPr>
          <w:spacing w:val="-3"/>
        </w:rPr>
        <w:t xml:space="preserve"> </w:t>
      </w:r>
      <w:r>
        <w:t>несовершенного</w:t>
      </w:r>
      <w:r>
        <w:rPr>
          <w:spacing w:val="-1"/>
        </w:rPr>
        <w:t xml:space="preserve"> </w:t>
      </w:r>
      <w:r>
        <w:rPr>
          <w:spacing w:val="-2"/>
        </w:rPr>
        <w:t>вида.</w:t>
      </w:r>
    </w:p>
    <w:p w:rsidR="00CC59FA">
      <w:pPr>
        <w:pStyle w:val="BodyText"/>
        <w:tabs>
          <w:tab w:val="left" w:pos="2497"/>
          <w:tab w:val="left" w:pos="5045"/>
          <w:tab w:val="left" w:pos="7516"/>
          <w:tab w:val="left" w:pos="8648"/>
        </w:tabs>
        <w:spacing w:before="154" w:line="352" w:lineRule="auto"/>
        <w:ind w:left="152" w:right="167"/>
        <w:jc w:val="left"/>
      </w:pPr>
      <w:r>
        <w:rPr>
          <w:spacing w:val="-2"/>
        </w:rPr>
        <w:t>Проводить</w:t>
      </w:r>
      <w:r>
        <w:tab/>
      </w:r>
      <w:r>
        <w:rPr>
          <w:spacing w:val="-2"/>
        </w:rPr>
        <w:t>морфологический,</w:t>
      </w:r>
      <w:r>
        <w:tab/>
      </w:r>
      <w:r>
        <w:rPr>
          <w:spacing w:val="-2"/>
        </w:rPr>
        <w:t>орфографический</w:t>
      </w:r>
      <w:r>
        <w:tab/>
      </w:r>
      <w:r>
        <w:rPr>
          <w:spacing w:val="-2"/>
        </w:rPr>
        <w:t>анализ</w:t>
      </w:r>
      <w:r>
        <w:tab/>
      </w:r>
      <w:r>
        <w:rPr>
          <w:spacing w:val="-2"/>
        </w:rPr>
        <w:t xml:space="preserve">деепричастий, </w:t>
      </w:r>
      <w:r>
        <w:t>применять это умение в речевой практике.</w:t>
      </w:r>
    </w:p>
    <w:p w:rsidR="00CC59FA">
      <w:pPr>
        <w:pStyle w:val="BodyText"/>
        <w:tabs>
          <w:tab w:val="left" w:pos="6125"/>
          <w:tab w:val="left" w:pos="7665"/>
          <w:tab w:val="left" w:pos="8409"/>
        </w:tabs>
        <w:spacing w:line="355" w:lineRule="auto"/>
        <w:ind w:left="152" w:right="165"/>
        <w:jc w:val="left"/>
      </w:pPr>
      <w:r>
        <w:t>Конструировать</w:t>
      </w:r>
      <w:r>
        <w:rPr>
          <w:spacing w:val="80"/>
        </w:rPr>
        <w:t xml:space="preserve"> </w:t>
      </w:r>
      <w:r>
        <w:t>деепричастный</w:t>
      </w:r>
      <w:r>
        <w:rPr>
          <w:spacing w:val="80"/>
        </w:rPr>
        <w:t xml:space="preserve"> </w:t>
      </w:r>
      <w:r>
        <w:t>оборот,</w:t>
      </w:r>
      <w:r>
        <w:tab/>
      </w:r>
      <w:r>
        <w:rPr>
          <w:spacing w:val="-2"/>
        </w:rPr>
        <w:t>определять</w:t>
      </w:r>
      <w:r>
        <w:tab/>
      </w:r>
      <w:r>
        <w:rPr>
          <w:spacing w:val="-4"/>
        </w:rPr>
        <w:t>роль</w:t>
      </w:r>
      <w:r>
        <w:tab/>
        <w:t>деепричастия</w:t>
      </w:r>
      <w:r>
        <w:rPr>
          <w:spacing w:val="80"/>
        </w:rPr>
        <w:t xml:space="preserve"> </w:t>
      </w:r>
      <w:r>
        <w:t xml:space="preserve">в </w:t>
      </w:r>
      <w:r>
        <w:rPr>
          <w:spacing w:val="-2"/>
        </w:rPr>
        <w:t>предложении.</w:t>
      </w:r>
    </w:p>
    <w:p w:rsidR="00CC59FA">
      <w:pPr>
        <w:pStyle w:val="BodyText"/>
        <w:spacing w:line="352" w:lineRule="auto"/>
        <w:ind w:left="860" w:right="3880" w:firstLine="0"/>
        <w:jc w:val="left"/>
      </w:pPr>
      <w:r>
        <w:t>Уместно использовать деепричастия в речи. Правильно</w:t>
      </w:r>
      <w:r>
        <w:rPr>
          <w:spacing w:val="-7"/>
        </w:rPr>
        <w:t xml:space="preserve"> </w:t>
      </w:r>
      <w:r>
        <w:t>ставить</w:t>
      </w:r>
      <w:r>
        <w:rPr>
          <w:spacing w:val="-10"/>
        </w:rPr>
        <w:t xml:space="preserve"> </w:t>
      </w:r>
      <w:r>
        <w:t>ударение</w:t>
      </w:r>
      <w:r>
        <w:rPr>
          <w:spacing w:val="-11"/>
        </w:rPr>
        <w:t xml:space="preserve"> </w:t>
      </w:r>
      <w:r>
        <w:t>в</w:t>
      </w:r>
      <w:r>
        <w:rPr>
          <w:spacing w:val="-7"/>
        </w:rPr>
        <w:t xml:space="preserve"> </w:t>
      </w:r>
      <w:r>
        <w:t>деепричастиях.</w:t>
      </w:r>
    </w:p>
    <w:p w:rsidR="00CC59FA">
      <w:pPr>
        <w:pStyle w:val="BodyText"/>
        <w:ind w:left="860" w:firstLine="0"/>
        <w:jc w:val="left"/>
      </w:pPr>
      <w:r>
        <w:t>Применять</w:t>
      </w:r>
      <w:r>
        <w:rPr>
          <w:spacing w:val="47"/>
        </w:rPr>
        <w:t xml:space="preserve"> </w:t>
      </w:r>
      <w:r>
        <w:t>правила</w:t>
      </w:r>
      <w:r>
        <w:rPr>
          <w:spacing w:val="51"/>
        </w:rPr>
        <w:t xml:space="preserve"> </w:t>
      </w:r>
      <w:r>
        <w:t>написания</w:t>
      </w:r>
      <w:r>
        <w:rPr>
          <w:spacing w:val="51"/>
        </w:rPr>
        <w:t xml:space="preserve"> </w:t>
      </w:r>
      <w:r>
        <w:t>гласных</w:t>
      </w:r>
      <w:r>
        <w:rPr>
          <w:spacing w:val="54"/>
        </w:rPr>
        <w:t xml:space="preserve"> </w:t>
      </w:r>
      <w:r>
        <w:t>в</w:t>
      </w:r>
      <w:r>
        <w:rPr>
          <w:spacing w:val="51"/>
        </w:rPr>
        <w:t xml:space="preserve"> </w:t>
      </w:r>
      <w:r>
        <w:t>суффиксах</w:t>
      </w:r>
      <w:r>
        <w:rPr>
          <w:spacing w:val="56"/>
        </w:rPr>
        <w:t xml:space="preserve"> </w:t>
      </w:r>
      <w:r>
        <w:t>деепричастий,</w:t>
      </w:r>
      <w:r>
        <w:rPr>
          <w:spacing w:val="54"/>
        </w:rPr>
        <w:t xml:space="preserve"> </w:t>
      </w:r>
      <w:r>
        <w:rPr>
          <w:spacing w:val="-2"/>
        </w:rPr>
        <w:t>правила</w:t>
      </w:r>
    </w:p>
    <w:p w:rsidR="00CC59FA">
      <w:pPr>
        <w:sectPr>
          <w:pgSz w:w="11910" w:h="16840"/>
          <w:pgMar w:top="1040" w:right="400" w:bottom="740" w:left="980" w:header="578" w:footer="547" w:gutter="0"/>
          <w:cols w:space="720"/>
        </w:sectPr>
      </w:pPr>
    </w:p>
    <w:p w:rsidR="00CC59FA">
      <w:pPr>
        <w:pStyle w:val="BodyText"/>
        <w:spacing w:before="86"/>
        <w:ind w:left="152" w:firstLine="0"/>
        <w:jc w:val="left"/>
      </w:pPr>
      <w:r>
        <w:t>слитного</w:t>
      </w:r>
      <w:r>
        <w:rPr>
          <w:spacing w:val="-7"/>
        </w:rPr>
        <w:t xml:space="preserve"> </w:t>
      </w:r>
      <w:r>
        <w:t>и</w:t>
      </w:r>
      <w:r>
        <w:rPr>
          <w:spacing w:val="3"/>
        </w:rPr>
        <w:t xml:space="preserve"> </w:t>
      </w:r>
      <w:r>
        <w:t>раздельного</w:t>
      </w:r>
      <w:r>
        <w:rPr>
          <w:spacing w:val="-3"/>
        </w:rPr>
        <w:t xml:space="preserve"> </w:t>
      </w:r>
      <w:r>
        <w:t>написания</w:t>
      </w:r>
      <w:r>
        <w:rPr>
          <w:spacing w:val="-1"/>
        </w:rPr>
        <w:t xml:space="preserve"> </w:t>
      </w:r>
      <w:r>
        <w:t>не с</w:t>
      </w:r>
      <w:r>
        <w:rPr>
          <w:spacing w:val="-4"/>
        </w:rPr>
        <w:t xml:space="preserve"> </w:t>
      </w:r>
      <w:r>
        <w:rPr>
          <w:spacing w:val="-2"/>
        </w:rPr>
        <w:t>деепричастиями.</w:t>
      </w:r>
    </w:p>
    <w:p w:rsidR="00CC59FA">
      <w:pPr>
        <w:pStyle w:val="BodyText"/>
        <w:tabs>
          <w:tab w:val="left" w:pos="2492"/>
          <w:tab w:val="left" w:pos="3740"/>
          <w:tab w:val="left" w:pos="5648"/>
          <w:tab w:val="left" w:pos="6092"/>
          <w:tab w:val="left" w:pos="7940"/>
          <w:tab w:val="left" w:pos="10212"/>
        </w:tabs>
        <w:spacing w:before="154" w:line="352" w:lineRule="auto"/>
        <w:ind w:right="164"/>
        <w:jc w:val="left"/>
      </w:pPr>
      <w:r>
        <w:rPr>
          <w:spacing w:val="-2"/>
        </w:rPr>
        <w:t>Правильно</w:t>
      </w:r>
      <w:r>
        <w:tab/>
      </w:r>
      <w:r>
        <w:rPr>
          <w:spacing w:val="-2"/>
        </w:rPr>
        <w:t>строить</w:t>
      </w:r>
      <w:r>
        <w:tab/>
      </w:r>
      <w:r>
        <w:rPr>
          <w:spacing w:val="-2"/>
        </w:rPr>
        <w:t>предложения</w:t>
      </w:r>
      <w:r>
        <w:tab/>
      </w:r>
      <w:r>
        <w:rPr>
          <w:spacing w:val="-10"/>
        </w:rPr>
        <w:t>с</w:t>
      </w:r>
      <w:r>
        <w:tab/>
      </w:r>
      <w:r>
        <w:rPr>
          <w:spacing w:val="-2"/>
        </w:rPr>
        <w:t>одиночными</w:t>
      </w:r>
      <w:r>
        <w:tab/>
      </w:r>
      <w:r>
        <w:rPr>
          <w:spacing w:val="-2"/>
        </w:rPr>
        <w:t>деепричастиями</w:t>
      </w:r>
      <w:r>
        <w:tab/>
      </w:r>
      <w:r>
        <w:rPr>
          <w:spacing w:val="-10"/>
        </w:rPr>
        <w:t xml:space="preserve">и </w:t>
      </w:r>
      <w:r>
        <w:t>деепричастными оборотами.</w:t>
      </w:r>
    </w:p>
    <w:p w:rsidR="00CC59FA">
      <w:pPr>
        <w:pStyle w:val="BodyText"/>
        <w:spacing w:before="2" w:line="352" w:lineRule="auto"/>
        <w:jc w:val="left"/>
      </w:pPr>
      <w:r>
        <w:t>Правильно</w:t>
      </w:r>
      <w:r>
        <w:rPr>
          <w:spacing w:val="80"/>
        </w:rPr>
        <w:t xml:space="preserve"> </w:t>
      </w:r>
      <w:r>
        <w:t>расставлять</w:t>
      </w:r>
      <w:r>
        <w:rPr>
          <w:spacing w:val="80"/>
        </w:rPr>
        <w:t xml:space="preserve"> </w:t>
      </w:r>
      <w:r>
        <w:t>знаки</w:t>
      </w:r>
      <w:r>
        <w:rPr>
          <w:spacing w:val="80"/>
        </w:rPr>
        <w:t xml:space="preserve"> </w:t>
      </w:r>
      <w:r>
        <w:t>препинания</w:t>
      </w:r>
      <w:r>
        <w:rPr>
          <w:spacing w:val="80"/>
        </w:rPr>
        <w:t xml:space="preserve"> </w:t>
      </w:r>
      <w:r>
        <w:t>в</w:t>
      </w:r>
      <w:r>
        <w:rPr>
          <w:spacing w:val="80"/>
        </w:rPr>
        <w:t xml:space="preserve"> </w:t>
      </w:r>
      <w:r>
        <w:t>предложениях</w:t>
      </w:r>
      <w:r>
        <w:rPr>
          <w:spacing w:val="80"/>
        </w:rPr>
        <w:t xml:space="preserve"> </w:t>
      </w:r>
      <w:r>
        <w:t>с</w:t>
      </w:r>
      <w:r>
        <w:rPr>
          <w:spacing w:val="80"/>
        </w:rPr>
        <w:t xml:space="preserve"> </w:t>
      </w:r>
      <w:r>
        <w:t>одиночным</w:t>
      </w:r>
      <w:r>
        <w:rPr>
          <w:spacing w:val="40"/>
        </w:rPr>
        <w:t xml:space="preserve"> </w:t>
      </w:r>
      <w:r>
        <w:t>деепричастием и деепричастным оборотом.</w:t>
      </w:r>
    </w:p>
    <w:p w:rsidR="00CC59FA">
      <w:pPr>
        <w:pStyle w:val="BodyText"/>
        <w:tabs>
          <w:tab w:val="left" w:pos="2423"/>
          <w:tab w:val="left" w:pos="4592"/>
          <w:tab w:val="left" w:pos="5004"/>
          <w:tab w:val="left" w:pos="7308"/>
          <w:tab w:val="left" w:pos="8368"/>
          <w:tab w:val="left" w:pos="10235"/>
        </w:tabs>
        <w:spacing w:line="355" w:lineRule="auto"/>
        <w:ind w:right="165" w:firstLine="707"/>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предложений</w:t>
      </w:r>
      <w:r>
        <w:tab/>
      </w:r>
      <w:r>
        <w:rPr>
          <w:spacing w:val="-10"/>
        </w:rPr>
        <w:t xml:space="preserve">с </w:t>
      </w:r>
      <w:r>
        <w:t>одиночным деепричастием и деепричастным оборотом (в рамках изученного).</w:t>
      </w:r>
    </w:p>
    <w:p w:rsidR="00CC59FA" w:rsidP="00695CB5">
      <w:pPr>
        <w:pStyle w:val="ListParagraph"/>
        <w:numPr>
          <w:ilvl w:val="3"/>
          <w:numId w:val="97"/>
        </w:numPr>
        <w:tabs>
          <w:tab w:val="left" w:pos="2049"/>
        </w:tabs>
        <w:spacing w:line="329" w:lineRule="exact"/>
        <w:ind w:left="2049" w:hanging="1189"/>
        <w:rPr>
          <w:sz w:val="28"/>
        </w:rPr>
      </w:pPr>
      <w:r>
        <w:rPr>
          <w:spacing w:val="-2"/>
          <w:position w:val="1"/>
          <w:sz w:val="28"/>
        </w:rPr>
        <w:t>Наречие.</w:t>
      </w:r>
    </w:p>
    <w:p w:rsidR="00CC59FA">
      <w:pPr>
        <w:pStyle w:val="BodyText"/>
        <w:spacing w:before="148" w:line="352" w:lineRule="auto"/>
        <w:ind w:right="165"/>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CC59FA">
      <w:pPr>
        <w:pStyle w:val="BodyText"/>
        <w:spacing w:line="355" w:lineRule="auto"/>
        <w:ind w:right="166"/>
      </w:pPr>
      <w:r>
        <w:t>Проводить морфологический, орфографический анализ наречий (в рамках изученного), применять это умение в речевой практике.</w:t>
      </w:r>
    </w:p>
    <w:p w:rsidR="00CC59FA">
      <w:pPr>
        <w:pStyle w:val="BodyText"/>
        <w:spacing w:line="352" w:lineRule="auto"/>
        <w:ind w:right="169"/>
      </w:pPr>
      <w:r>
        <w:t>Соблюдать нормы образования степеней сравнения наречий, произношения наречий, постановки в них ударения.</w:t>
      </w:r>
    </w:p>
    <w:p w:rsidR="00CC59FA">
      <w:pPr>
        <w:pStyle w:val="BodyText"/>
        <w:spacing w:line="352" w:lineRule="auto"/>
        <w:ind w:right="161"/>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CC59FA" w:rsidP="00695CB5">
      <w:pPr>
        <w:pStyle w:val="ListParagraph"/>
        <w:numPr>
          <w:ilvl w:val="3"/>
          <w:numId w:val="97"/>
        </w:numPr>
        <w:tabs>
          <w:tab w:val="left" w:pos="2189"/>
        </w:tabs>
        <w:ind w:left="2189" w:hanging="1329"/>
        <w:jc w:val="both"/>
        <w:rPr>
          <w:sz w:val="28"/>
        </w:rPr>
      </w:pPr>
      <w:r>
        <w:rPr>
          <w:sz w:val="28"/>
        </w:rPr>
        <w:t>Слова</w:t>
      </w:r>
      <w:r>
        <w:rPr>
          <w:spacing w:val="-4"/>
          <w:sz w:val="28"/>
        </w:rPr>
        <w:t xml:space="preserve"> </w:t>
      </w:r>
      <w:r>
        <w:rPr>
          <w:sz w:val="28"/>
        </w:rPr>
        <w:t xml:space="preserve">категории </w:t>
      </w:r>
      <w:r>
        <w:rPr>
          <w:spacing w:val="-2"/>
          <w:sz w:val="28"/>
        </w:rPr>
        <w:t>состояния.</w:t>
      </w:r>
    </w:p>
    <w:p w:rsidR="00CC59FA">
      <w:pPr>
        <w:pStyle w:val="BodyText"/>
        <w:spacing w:before="148" w:line="355" w:lineRule="auto"/>
        <w:ind w:left="152" w:right="160"/>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CC59FA" w:rsidP="00695CB5">
      <w:pPr>
        <w:pStyle w:val="ListParagraph"/>
        <w:numPr>
          <w:ilvl w:val="3"/>
          <w:numId w:val="97"/>
        </w:numPr>
        <w:tabs>
          <w:tab w:val="left" w:pos="2189"/>
        </w:tabs>
        <w:spacing w:line="329" w:lineRule="exact"/>
        <w:ind w:left="2189" w:hanging="1329"/>
        <w:jc w:val="both"/>
        <w:rPr>
          <w:sz w:val="28"/>
        </w:rPr>
      </w:pPr>
      <w:r>
        <w:rPr>
          <w:position w:val="1"/>
          <w:sz w:val="28"/>
        </w:rPr>
        <w:t>Служебные</w:t>
      </w:r>
      <w:r>
        <w:rPr>
          <w:spacing w:val="-4"/>
          <w:position w:val="1"/>
          <w:sz w:val="28"/>
        </w:rPr>
        <w:t xml:space="preserve"> </w:t>
      </w:r>
      <w:r>
        <w:rPr>
          <w:position w:val="1"/>
          <w:sz w:val="28"/>
        </w:rPr>
        <w:t>части</w:t>
      </w:r>
      <w:r>
        <w:rPr>
          <w:spacing w:val="-1"/>
          <w:position w:val="1"/>
          <w:sz w:val="28"/>
        </w:rPr>
        <w:t xml:space="preserve"> </w:t>
      </w:r>
      <w:r>
        <w:rPr>
          <w:spacing w:val="-4"/>
          <w:position w:val="1"/>
          <w:sz w:val="28"/>
        </w:rPr>
        <w:t>речи.</w:t>
      </w:r>
    </w:p>
    <w:p w:rsidR="00CC59FA">
      <w:pPr>
        <w:pStyle w:val="BodyText"/>
        <w:spacing w:before="150" w:line="352" w:lineRule="auto"/>
        <w:ind w:left="152" w:right="164"/>
      </w:pPr>
      <w:r>
        <w:t>Давать общую характеристику служебных частей речи, объяснять их отличия от самостоятельных частей речи.</w:t>
      </w:r>
    </w:p>
    <w:p w:rsidR="00CC59FA" w:rsidP="00695CB5">
      <w:pPr>
        <w:pStyle w:val="ListParagraph"/>
        <w:numPr>
          <w:ilvl w:val="3"/>
          <w:numId w:val="97"/>
        </w:numPr>
        <w:tabs>
          <w:tab w:val="left" w:pos="2189"/>
        </w:tabs>
        <w:spacing w:before="4"/>
        <w:ind w:left="2189" w:hanging="1329"/>
        <w:jc w:val="both"/>
        <w:rPr>
          <w:sz w:val="28"/>
        </w:rPr>
      </w:pPr>
      <w:r>
        <w:rPr>
          <w:spacing w:val="-2"/>
          <w:position w:val="1"/>
          <w:sz w:val="28"/>
        </w:rPr>
        <w:t>Предлог.</w:t>
      </w:r>
    </w:p>
    <w:p w:rsidR="00CC59FA">
      <w:pPr>
        <w:pStyle w:val="BodyText"/>
        <w:spacing w:before="150" w:line="352" w:lineRule="auto"/>
        <w:ind w:right="164"/>
      </w:pPr>
      <w:r>
        <w:t>Характеризовать</w:t>
      </w:r>
      <w:r>
        <w:rPr>
          <w:spacing w:val="-1"/>
        </w:rPr>
        <w:t xml:space="preserve"> </w:t>
      </w:r>
      <w:r>
        <w:t>предлог как служебную часть речи, различать</w:t>
      </w:r>
      <w:r>
        <w:rPr>
          <w:spacing w:val="-1"/>
        </w:rPr>
        <w:t xml:space="preserve"> </w:t>
      </w:r>
      <w:r>
        <w:t>производные и непроизводные предлоги, простые и составные предлоги.</w:t>
      </w:r>
    </w:p>
    <w:p w:rsidR="00CC59FA">
      <w:pPr>
        <w:pStyle w:val="BodyText"/>
        <w:spacing w:line="320" w:lineRule="exact"/>
        <w:ind w:left="860" w:firstLine="0"/>
      </w:pPr>
      <w:r>
        <w:t>Употреблять</w:t>
      </w:r>
      <w:r>
        <w:rPr>
          <w:spacing w:val="75"/>
        </w:rPr>
        <w:t xml:space="preserve">  </w:t>
      </w:r>
      <w:r>
        <w:t>предлоги</w:t>
      </w:r>
      <w:r>
        <w:rPr>
          <w:spacing w:val="76"/>
        </w:rPr>
        <w:t xml:space="preserve">  </w:t>
      </w:r>
      <w:r>
        <w:t>в</w:t>
      </w:r>
      <w:r>
        <w:rPr>
          <w:spacing w:val="75"/>
        </w:rPr>
        <w:t xml:space="preserve">  </w:t>
      </w:r>
      <w:r>
        <w:t>речи</w:t>
      </w:r>
      <w:r>
        <w:rPr>
          <w:spacing w:val="78"/>
        </w:rPr>
        <w:t xml:space="preserve">  </w:t>
      </w:r>
      <w:r>
        <w:t>в</w:t>
      </w:r>
      <w:r>
        <w:rPr>
          <w:spacing w:val="75"/>
        </w:rPr>
        <w:t xml:space="preserve">  </w:t>
      </w:r>
      <w:r>
        <w:t>соответствии</w:t>
      </w:r>
      <w:r>
        <w:rPr>
          <w:spacing w:val="78"/>
        </w:rPr>
        <w:t xml:space="preserve">  </w:t>
      </w:r>
      <w:r>
        <w:t>с</w:t>
      </w:r>
      <w:r>
        <w:rPr>
          <w:spacing w:val="75"/>
        </w:rPr>
        <w:t xml:space="preserve">  </w:t>
      </w:r>
      <w:r>
        <w:t>их</w:t>
      </w:r>
      <w:r>
        <w:rPr>
          <w:spacing w:val="75"/>
        </w:rPr>
        <w:t xml:space="preserve">  </w:t>
      </w:r>
      <w:r>
        <w:t>значением</w:t>
      </w:r>
      <w:r>
        <w:rPr>
          <w:spacing w:val="74"/>
        </w:rPr>
        <w:t xml:space="preserve">  </w:t>
      </w:r>
      <w:r>
        <w:rPr>
          <w:spacing w:val="-10"/>
        </w:rPr>
        <w:t>и</w:t>
      </w:r>
    </w:p>
    <w:p w:rsidR="00CC59FA">
      <w:pPr>
        <w:spacing w:line="320" w:lineRule="exact"/>
        <w:sectPr>
          <w:pgSz w:w="11910" w:h="16840"/>
          <w:pgMar w:top="1040" w:right="400" w:bottom="740" w:left="980" w:header="578" w:footer="547" w:gutter="0"/>
          <w:cols w:space="720"/>
        </w:sectPr>
      </w:pPr>
    </w:p>
    <w:p w:rsidR="00CC59FA">
      <w:pPr>
        <w:pStyle w:val="BodyText"/>
        <w:spacing w:before="86" w:line="355" w:lineRule="auto"/>
        <w:ind w:left="152" w:right="165" w:firstLine="0"/>
      </w:pPr>
      <w:r>
        <w:t xml:space="preserve">стилистическими особенностями, соблюдать правила правописания производных </w:t>
      </w:r>
      <w:r>
        <w:rPr>
          <w:spacing w:val="-2"/>
        </w:rPr>
        <w:t>предлогов.</w:t>
      </w:r>
    </w:p>
    <w:p w:rsidR="00CC59FA">
      <w:pPr>
        <w:pStyle w:val="BodyText"/>
        <w:spacing w:line="352" w:lineRule="auto"/>
        <w:ind w:right="161"/>
      </w:pPr>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CC59FA">
      <w:pPr>
        <w:pStyle w:val="BodyText"/>
        <w:spacing w:line="355" w:lineRule="auto"/>
        <w:ind w:right="168"/>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CC59FA" w:rsidP="00695CB5">
      <w:pPr>
        <w:pStyle w:val="ListParagraph"/>
        <w:numPr>
          <w:ilvl w:val="3"/>
          <w:numId w:val="97"/>
        </w:numPr>
        <w:tabs>
          <w:tab w:val="left" w:pos="2188"/>
        </w:tabs>
        <w:spacing w:line="329" w:lineRule="exact"/>
        <w:ind w:left="2188" w:hanging="1329"/>
        <w:jc w:val="both"/>
        <w:rPr>
          <w:sz w:val="28"/>
        </w:rPr>
      </w:pPr>
      <w:r>
        <w:rPr>
          <w:spacing w:val="-2"/>
          <w:position w:val="1"/>
          <w:sz w:val="28"/>
        </w:rPr>
        <w:t>Союз.</w:t>
      </w:r>
    </w:p>
    <w:p w:rsidR="00CC59FA">
      <w:pPr>
        <w:pStyle w:val="BodyText"/>
        <w:spacing w:before="146" w:line="352" w:lineRule="auto"/>
        <w:ind w:right="166"/>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CC59FA">
      <w:pPr>
        <w:pStyle w:val="BodyText"/>
        <w:spacing w:line="352" w:lineRule="auto"/>
        <w:ind w:right="162"/>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CC59FA">
      <w:pPr>
        <w:pStyle w:val="BodyText"/>
        <w:spacing w:before="3" w:line="352" w:lineRule="auto"/>
        <w:ind w:right="168"/>
      </w:pPr>
      <w:r>
        <w:t xml:space="preserve">Проводить морфологический анализ союзов, применять это умение в речевой </w:t>
      </w:r>
      <w:r>
        <w:rPr>
          <w:spacing w:val="-2"/>
        </w:rPr>
        <w:t>практике.</w:t>
      </w:r>
    </w:p>
    <w:p w:rsidR="00CC59FA" w:rsidP="00695CB5">
      <w:pPr>
        <w:pStyle w:val="ListParagraph"/>
        <w:numPr>
          <w:ilvl w:val="3"/>
          <w:numId w:val="97"/>
        </w:numPr>
        <w:tabs>
          <w:tab w:val="left" w:pos="2188"/>
        </w:tabs>
        <w:spacing w:before="4"/>
        <w:ind w:left="2188" w:hanging="1329"/>
        <w:jc w:val="both"/>
        <w:rPr>
          <w:sz w:val="28"/>
        </w:rPr>
      </w:pPr>
      <w:r>
        <w:rPr>
          <w:spacing w:val="-2"/>
          <w:position w:val="1"/>
          <w:sz w:val="28"/>
        </w:rPr>
        <w:t>Частица.</w:t>
      </w:r>
    </w:p>
    <w:p w:rsidR="00CC59FA">
      <w:pPr>
        <w:pStyle w:val="BodyText"/>
        <w:spacing w:before="150" w:line="352" w:lineRule="auto"/>
        <w:ind w:right="166"/>
      </w:pPr>
      <w:r>
        <w:t>Характеризовать частицу как служебную часть речи, различать разряды</w:t>
      </w:r>
      <w:r>
        <w:rPr>
          <w:spacing w:val="40"/>
        </w:rPr>
        <w:t xml:space="preserve"> </w:t>
      </w:r>
      <w:r>
        <w:t>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CC59FA">
      <w:pPr>
        <w:pStyle w:val="BodyText"/>
        <w:spacing w:line="355" w:lineRule="auto"/>
        <w:ind w:right="172"/>
      </w:pPr>
      <w:r>
        <w:t>Употреблять частицы в речи в соответствии с их значением и стилистической окраской; соблюдать правила правописания частиц.</w:t>
      </w:r>
    </w:p>
    <w:p w:rsidR="00CC59FA">
      <w:pPr>
        <w:pStyle w:val="BodyText"/>
        <w:spacing w:line="352" w:lineRule="auto"/>
        <w:ind w:right="169"/>
      </w:pPr>
      <w:r>
        <w:t xml:space="preserve">Проводить морфологический анализ частиц, применять это умение в речевой </w:t>
      </w:r>
      <w:r>
        <w:rPr>
          <w:spacing w:val="-2"/>
        </w:rPr>
        <w:t>практике.</w:t>
      </w:r>
    </w:p>
    <w:p w:rsidR="00CC59FA" w:rsidP="00695CB5">
      <w:pPr>
        <w:pStyle w:val="ListParagraph"/>
        <w:numPr>
          <w:ilvl w:val="3"/>
          <w:numId w:val="97"/>
        </w:numPr>
        <w:tabs>
          <w:tab w:val="left" w:pos="2191"/>
        </w:tabs>
        <w:ind w:left="2191" w:hanging="1333"/>
        <w:jc w:val="both"/>
        <w:rPr>
          <w:sz w:val="28"/>
        </w:rPr>
      </w:pPr>
      <w:r>
        <w:rPr>
          <w:sz w:val="28"/>
        </w:rPr>
        <w:t>Междометия</w:t>
      </w:r>
      <w:r>
        <w:rPr>
          <w:spacing w:val="-11"/>
          <w:sz w:val="28"/>
        </w:rPr>
        <w:t xml:space="preserve"> </w:t>
      </w:r>
      <w:r>
        <w:rPr>
          <w:sz w:val="28"/>
        </w:rPr>
        <w:t>и</w:t>
      </w:r>
      <w:r>
        <w:rPr>
          <w:spacing w:val="-1"/>
          <w:sz w:val="28"/>
        </w:rPr>
        <w:t xml:space="preserve"> </w:t>
      </w:r>
      <w:r>
        <w:rPr>
          <w:sz w:val="28"/>
        </w:rPr>
        <w:t>звукоподражательные</w:t>
      </w:r>
      <w:r>
        <w:rPr>
          <w:spacing w:val="-4"/>
          <w:sz w:val="28"/>
        </w:rPr>
        <w:t xml:space="preserve"> </w:t>
      </w:r>
      <w:r>
        <w:rPr>
          <w:spacing w:val="-2"/>
          <w:sz w:val="28"/>
        </w:rPr>
        <w:t>слова.</w:t>
      </w:r>
    </w:p>
    <w:p w:rsidR="00CC59FA">
      <w:pPr>
        <w:pStyle w:val="BodyText"/>
        <w:spacing w:before="145" w:line="352" w:lineRule="auto"/>
        <w:ind w:left="150" w:right="166"/>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w:t>
      </w:r>
      <w:r>
        <w:rPr>
          <w:spacing w:val="38"/>
        </w:rPr>
        <w:t xml:space="preserve"> </w:t>
      </w:r>
      <w:r>
        <w:t>звукоподражательных</w:t>
      </w:r>
      <w:r>
        <w:rPr>
          <w:spacing w:val="43"/>
        </w:rPr>
        <w:t xml:space="preserve"> </w:t>
      </w:r>
      <w:r>
        <w:t>слов</w:t>
      </w:r>
      <w:r>
        <w:rPr>
          <w:spacing w:val="41"/>
        </w:rPr>
        <w:t xml:space="preserve"> </w:t>
      </w:r>
      <w:r>
        <w:t>и</w:t>
      </w:r>
      <w:r>
        <w:rPr>
          <w:spacing w:val="45"/>
        </w:rPr>
        <w:t xml:space="preserve"> </w:t>
      </w:r>
      <w:r>
        <w:t>их</w:t>
      </w:r>
      <w:r>
        <w:rPr>
          <w:spacing w:val="42"/>
        </w:rPr>
        <w:t xml:space="preserve"> </w:t>
      </w:r>
      <w:r>
        <w:t>употребление</w:t>
      </w:r>
      <w:r>
        <w:rPr>
          <w:spacing w:val="42"/>
        </w:rPr>
        <w:t xml:space="preserve"> </w:t>
      </w:r>
      <w:r>
        <w:t>в</w:t>
      </w:r>
      <w:r>
        <w:rPr>
          <w:spacing w:val="41"/>
        </w:rPr>
        <w:t xml:space="preserve"> </w:t>
      </w:r>
      <w:r>
        <w:t>разговорной</w:t>
      </w:r>
      <w:r>
        <w:rPr>
          <w:spacing w:val="45"/>
        </w:rPr>
        <w:t xml:space="preserve"> </w:t>
      </w:r>
      <w:r>
        <w:t>речи,</w:t>
      </w:r>
      <w:r>
        <w:rPr>
          <w:spacing w:val="44"/>
        </w:rPr>
        <w:t xml:space="preserve"> </w:t>
      </w:r>
      <w:r>
        <w:rPr>
          <w:spacing w:val="-10"/>
        </w:rPr>
        <w:t>в</w:t>
      </w:r>
    </w:p>
    <w:p w:rsidR="00CC59FA">
      <w:pPr>
        <w:spacing w:line="352" w:lineRule="auto"/>
        <w:sectPr>
          <w:pgSz w:w="11910" w:h="16840"/>
          <w:pgMar w:top="1040" w:right="400" w:bottom="740" w:left="980" w:header="578" w:footer="547" w:gutter="0"/>
          <w:cols w:space="720"/>
        </w:sectPr>
      </w:pPr>
    </w:p>
    <w:p w:rsidR="00CC59FA">
      <w:pPr>
        <w:pStyle w:val="BodyText"/>
        <w:spacing w:before="86"/>
        <w:ind w:left="152" w:firstLine="0"/>
        <w:jc w:val="left"/>
      </w:pPr>
      <w:r>
        <w:t xml:space="preserve">художественной </w:t>
      </w:r>
      <w:r>
        <w:rPr>
          <w:spacing w:val="-2"/>
        </w:rPr>
        <w:t>литературе.</w:t>
      </w:r>
    </w:p>
    <w:p w:rsidR="00CC59FA">
      <w:pPr>
        <w:pStyle w:val="BodyText"/>
        <w:spacing w:before="154" w:line="352" w:lineRule="auto"/>
        <w:jc w:val="left"/>
      </w:pPr>
      <w:r>
        <w:t>Проводить</w:t>
      </w:r>
      <w:r>
        <w:rPr>
          <w:spacing w:val="40"/>
        </w:rPr>
        <w:t xml:space="preserve"> </w:t>
      </w:r>
      <w:r>
        <w:t>морфологический</w:t>
      </w:r>
      <w:r>
        <w:rPr>
          <w:spacing w:val="40"/>
        </w:rPr>
        <w:t xml:space="preserve"> </w:t>
      </w:r>
      <w:r>
        <w:t>анализ</w:t>
      </w:r>
      <w:r>
        <w:rPr>
          <w:spacing w:val="40"/>
        </w:rPr>
        <w:t xml:space="preserve"> </w:t>
      </w:r>
      <w:r>
        <w:t>междометий,</w:t>
      </w:r>
      <w:r>
        <w:rPr>
          <w:spacing w:val="40"/>
        </w:rPr>
        <w:t xml:space="preserve"> </w:t>
      </w:r>
      <w:r>
        <w:t>применять</w:t>
      </w:r>
      <w:r>
        <w:rPr>
          <w:spacing w:val="40"/>
        </w:rPr>
        <w:t xml:space="preserve"> </w:t>
      </w:r>
      <w:r>
        <w:t>это</w:t>
      </w:r>
      <w:r>
        <w:rPr>
          <w:spacing w:val="40"/>
        </w:rPr>
        <w:t xml:space="preserve"> </w:t>
      </w:r>
      <w:r>
        <w:t>умение</w:t>
      </w:r>
      <w:r>
        <w:rPr>
          <w:spacing w:val="40"/>
        </w:rPr>
        <w:t xml:space="preserve"> </w:t>
      </w:r>
      <w:r>
        <w:t>в</w:t>
      </w:r>
      <w:r>
        <w:rPr>
          <w:spacing w:val="40"/>
        </w:rPr>
        <w:t xml:space="preserve"> </w:t>
      </w:r>
      <w:r>
        <w:t>речевой практике.</w:t>
      </w:r>
    </w:p>
    <w:p w:rsidR="00CC59FA">
      <w:pPr>
        <w:pStyle w:val="BodyText"/>
        <w:tabs>
          <w:tab w:val="left" w:pos="2595"/>
          <w:tab w:val="left" w:pos="5007"/>
          <w:tab w:val="left" w:pos="6367"/>
          <w:tab w:val="left" w:pos="8235"/>
          <w:tab w:val="left" w:pos="10239"/>
        </w:tabs>
        <w:spacing w:before="2" w:line="352" w:lineRule="auto"/>
        <w:ind w:right="161"/>
        <w:jc w:val="left"/>
      </w:pPr>
      <w:r>
        <w:rPr>
          <w:spacing w:val="-2"/>
        </w:rPr>
        <w:t>Соблюдать</w:t>
      </w:r>
      <w:r>
        <w:tab/>
      </w:r>
      <w:r>
        <w:rPr>
          <w:spacing w:val="-2"/>
        </w:rPr>
        <w:t>пунктуационные</w:t>
      </w:r>
      <w:r>
        <w:tab/>
      </w:r>
      <w:r>
        <w:rPr>
          <w:spacing w:val="-2"/>
        </w:rPr>
        <w:t>правила</w:t>
      </w:r>
      <w:r>
        <w:tab/>
      </w:r>
      <w:r>
        <w:rPr>
          <w:spacing w:val="-2"/>
        </w:rPr>
        <w:t>оформления</w:t>
      </w:r>
      <w:r>
        <w:tab/>
      </w:r>
      <w:r>
        <w:rPr>
          <w:spacing w:val="-2"/>
        </w:rPr>
        <w:t>предложений</w:t>
      </w:r>
      <w:r>
        <w:tab/>
      </w:r>
      <w:r>
        <w:rPr>
          <w:spacing w:val="-10"/>
        </w:rPr>
        <w:t xml:space="preserve">с </w:t>
      </w:r>
      <w:r>
        <w:rPr>
          <w:spacing w:val="-2"/>
        </w:rPr>
        <w:t>междометиями.</w:t>
      </w:r>
    </w:p>
    <w:p w:rsidR="00CC59FA">
      <w:pPr>
        <w:pStyle w:val="BodyText"/>
        <w:spacing w:line="320" w:lineRule="exact"/>
        <w:ind w:left="859" w:firstLine="0"/>
        <w:jc w:val="left"/>
      </w:pPr>
      <w:r>
        <w:t>Различать</w:t>
      </w:r>
      <w:r>
        <w:rPr>
          <w:spacing w:val="-4"/>
        </w:rPr>
        <w:t xml:space="preserve"> </w:t>
      </w:r>
      <w:r>
        <w:t>грамматические</w:t>
      </w:r>
      <w:r>
        <w:rPr>
          <w:spacing w:val="-4"/>
        </w:rPr>
        <w:t xml:space="preserve"> </w:t>
      </w:r>
      <w:r>
        <w:rPr>
          <w:spacing w:val="-2"/>
        </w:rPr>
        <w:t>омонимы.</w:t>
      </w:r>
    </w:p>
    <w:p w:rsidR="00CC59FA" w:rsidP="00695CB5">
      <w:pPr>
        <w:pStyle w:val="ListParagraph"/>
        <w:numPr>
          <w:ilvl w:val="2"/>
          <w:numId w:val="97"/>
        </w:numPr>
        <w:tabs>
          <w:tab w:val="left" w:pos="1840"/>
        </w:tabs>
        <w:spacing w:before="154" w:line="352" w:lineRule="auto"/>
        <w:ind w:right="165" w:firstLine="707"/>
        <w:rPr>
          <w:sz w:val="28"/>
        </w:rPr>
      </w:pPr>
      <w:r>
        <w:rPr>
          <w:sz w:val="28"/>
        </w:rPr>
        <w:t>К</w:t>
      </w:r>
      <w:r>
        <w:rPr>
          <w:spacing w:val="80"/>
          <w:sz w:val="28"/>
        </w:rPr>
        <w:t xml:space="preserve"> </w:t>
      </w:r>
      <w:r>
        <w:rPr>
          <w:sz w:val="28"/>
        </w:rPr>
        <w:t>концу</w:t>
      </w:r>
      <w:r>
        <w:rPr>
          <w:spacing w:val="80"/>
          <w:sz w:val="28"/>
        </w:rPr>
        <w:t xml:space="preserve"> </w:t>
      </w:r>
      <w:r>
        <w:rPr>
          <w:sz w:val="28"/>
        </w:rPr>
        <w:t>обучения</w:t>
      </w:r>
      <w:r>
        <w:rPr>
          <w:spacing w:val="80"/>
          <w:sz w:val="28"/>
        </w:rPr>
        <w:t xml:space="preserve"> </w:t>
      </w:r>
      <w:r>
        <w:rPr>
          <w:sz w:val="28"/>
        </w:rPr>
        <w:t>в</w:t>
      </w:r>
      <w:r>
        <w:rPr>
          <w:spacing w:val="80"/>
          <w:sz w:val="28"/>
        </w:rPr>
        <w:t xml:space="preserve"> </w:t>
      </w:r>
      <w:r>
        <w:rPr>
          <w:sz w:val="28"/>
        </w:rPr>
        <w:t>8</w:t>
      </w:r>
      <w:r>
        <w:rPr>
          <w:spacing w:val="80"/>
          <w:sz w:val="28"/>
        </w:rPr>
        <w:t xml:space="preserve"> </w:t>
      </w:r>
      <w:r>
        <w:rPr>
          <w:sz w:val="28"/>
        </w:rPr>
        <w:t>классе</w:t>
      </w:r>
      <w:r>
        <w:rPr>
          <w:spacing w:val="80"/>
          <w:sz w:val="28"/>
        </w:rPr>
        <w:t xml:space="preserve"> </w:t>
      </w:r>
      <w:r>
        <w:rPr>
          <w:sz w:val="28"/>
        </w:rPr>
        <w:t>обучающийся</w:t>
      </w:r>
      <w:r>
        <w:rPr>
          <w:spacing w:val="80"/>
          <w:sz w:val="28"/>
        </w:rPr>
        <w:t xml:space="preserve"> </w:t>
      </w:r>
      <w:r>
        <w:rPr>
          <w:sz w:val="28"/>
        </w:rPr>
        <w:t>получит</w:t>
      </w:r>
      <w:r>
        <w:rPr>
          <w:spacing w:val="80"/>
          <w:sz w:val="28"/>
        </w:rPr>
        <w:t xml:space="preserve"> </w:t>
      </w:r>
      <w:r>
        <w:rPr>
          <w:sz w:val="28"/>
        </w:rPr>
        <w:t>следующие предметные результаты по отдельным темам программы по русскому языку:</w:t>
      </w:r>
    </w:p>
    <w:p w:rsidR="00CC59FA" w:rsidP="00695CB5">
      <w:pPr>
        <w:pStyle w:val="ListParagraph"/>
        <w:numPr>
          <w:ilvl w:val="3"/>
          <w:numId w:val="97"/>
        </w:numPr>
        <w:tabs>
          <w:tab w:val="left" w:pos="2048"/>
        </w:tabs>
        <w:spacing w:before="1"/>
        <w:ind w:left="2048" w:hanging="1189"/>
        <w:rPr>
          <w:sz w:val="28"/>
        </w:rPr>
      </w:pPr>
      <w:r>
        <w:rPr>
          <w:sz w:val="28"/>
        </w:rPr>
        <w:t>Общие</w:t>
      </w:r>
      <w:r>
        <w:rPr>
          <w:spacing w:val="-2"/>
          <w:sz w:val="28"/>
        </w:rPr>
        <w:t xml:space="preserve"> </w:t>
      </w:r>
      <w:r>
        <w:rPr>
          <w:sz w:val="28"/>
        </w:rPr>
        <w:t>сведения</w:t>
      </w:r>
      <w:r>
        <w:rPr>
          <w:spacing w:val="-1"/>
          <w:sz w:val="28"/>
        </w:rPr>
        <w:t xml:space="preserve"> </w:t>
      </w:r>
      <w:r>
        <w:rPr>
          <w:sz w:val="28"/>
        </w:rPr>
        <w:t>о</w:t>
      </w:r>
      <w:r>
        <w:rPr>
          <w:spacing w:val="-1"/>
          <w:sz w:val="28"/>
        </w:rPr>
        <w:t xml:space="preserve"> </w:t>
      </w:r>
      <w:r>
        <w:rPr>
          <w:spacing w:val="-2"/>
          <w:sz w:val="28"/>
        </w:rPr>
        <w:t>языке.</w:t>
      </w:r>
    </w:p>
    <w:p w:rsidR="00CC59FA">
      <w:pPr>
        <w:pStyle w:val="BodyText"/>
        <w:spacing w:before="151"/>
        <w:ind w:left="859" w:firstLine="0"/>
        <w:jc w:val="left"/>
      </w:pPr>
      <w:r>
        <w:t>Иметь</w:t>
      </w:r>
      <w:r>
        <w:rPr>
          <w:spacing w:val="-6"/>
        </w:rPr>
        <w:t xml:space="preserve"> </w:t>
      </w:r>
      <w:r>
        <w:t>представление</w:t>
      </w:r>
      <w:r>
        <w:rPr>
          <w:spacing w:val="-5"/>
        </w:rPr>
        <w:t xml:space="preserve"> </w:t>
      </w:r>
      <w:r>
        <w:t>о</w:t>
      </w:r>
      <w:r>
        <w:rPr>
          <w:spacing w:val="1"/>
        </w:rPr>
        <w:t xml:space="preserve"> </w:t>
      </w:r>
      <w:r>
        <w:t>русском</w:t>
      </w:r>
      <w:r>
        <w:rPr>
          <w:spacing w:val="-2"/>
        </w:rPr>
        <w:t xml:space="preserve"> </w:t>
      </w:r>
      <w:r>
        <w:t>языке как</w:t>
      </w:r>
      <w:r>
        <w:rPr>
          <w:spacing w:val="-1"/>
        </w:rPr>
        <w:t xml:space="preserve"> </w:t>
      </w:r>
      <w:r>
        <w:t>одном</w:t>
      </w:r>
      <w:r>
        <w:rPr>
          <w:spacing w:val="-5"/>
        </w:rPr>
        <w:t xml:space="preserve"> </w:t>
      </w:r>
      <w:r>
        <w:t>из</w:t>
      </w:r>
      <w:r>
        <w:rPr>
          <w:spacing w:val="-3"/>
        </w:rPr>
        <w:t xml:space="preserve"> </w:t>
      </w:r>
      <w:r>
        <w:t>славянских</w:t>
      </w:r>
      <w:r>
        <w:rPr>
          <w:spacing w:val="-4"/>
        </w:rPr>
        <w:t xml:space="preserve"> </w:t>
      </w:r>
      <w:r>
        <w:rPr>
          <w:spacing w:val="-2"/>
        </w:rPr>
        <w:t>языков.</w:t>
      </w:r>
    </w:p>
    <w:p w:rsidR="00CC59FA" w:rsidP="00695CB5">
      <w:pPr>
        <w:pStyle w:val="ListParagraph"/>
        <w:numPr>
          <w:ilvl w:val="3"/>
          <w:numId w:val="97"/>
        </w:numPr>
        <w:tabs>
          <w:tab w:val="left" w:pos="2048"/>
        </w:tabs>
        <w:spacing w:before="150"/>
        <w:ind w:left="2048" w:hanging="1189"/>
        <w:rPr>
          <w:sz w:val="28"/>
        </w:rPr>
      </w:pPr>
      <w:r>
        <w:rPr>
          <w:sz w:val="28"/>
        </w:rPr>
        <w:t>Язык</w:t>
      </w:r>
      <w:r>
        <w:rPr>
          <w:spacing w:val="-3"/>
          <w:sz w:val="28"/>
        </w:rPr>
        <w:t xml:space="preserve"> </w:t>
      </w:r>
      <w:r>
        <w:rPr>
          <w:sz w:val="28"/>
        </w:rPr>
        <w:t>и</w:t>
      </w:r>
      <w:r>
        <w:rPr>
          <w:spacing w:val="1"/>
          <w:sz w:val="28"/>
        </w:rPr>
        <w:t xml:space="preserve"> </w:t>
      </w:r>
      <w:r>
        <w:rPr>
          <w:spacing w:val="-2"/>
          <w:sz w:val="28"/>
        </w:rPr>
        <w:t>речь.</w:t>
      </w:r>
    </w:p>
    <w:p w:rsidR="00CC59FA">
      <w:pPr>
        <w:pStyle w:val="BodyText"/>
        <w:spacing w:before="154" w:line="352" w:lineRule="auto"/>
        <w:ind w:right="161" w:firstLine="707"/>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CC59FA">
      <w:pPr>
        <w:pStyle w:val="BodyText"/>
        <w:spacing w:before="1" w:line="352" w:lineRule="auto"/>
        <w:ind w:left="152" w:right="165"/>
      </w:pPr>
      <w:r>
        <w:t>Участвовать в</w:t>
      </w:r>
      <w:r>
        <w:rPr>
          <w:spacing w:val="-2"/>
        </w:rPr>
        <w:t xml:space="preserve"> </w:t>
      </w:r>
      <w:r>
        <w:t>диалоге</w:t>
      </w:r>
      <w:r>
        <w:rPr>
          <w:spacing w:val="-2"/>
        </w:rPr>
        <w:t xml:space="preserve"> </w:t>
      </w:r>
      <w:r>
        <w:t>на лингвистические</w:t>
      </w:r>
      <w:r>
        <w:rPr>
          <w:spacing w:val="-2"/>
        </w:rPr>
        <w:t xml:space="preserve"> </w:t>
      </w:r>
      <w:r>
        <w:t>темы (в рамках</w:t>
      </w:r>
      <w:r>
        <w:rPr>
          <w:spacing w:val="-2"/>
        </w:rPr>
        <w:t xml:space="preserve"> </w:t>
      </w:r>
      <w:r>
        <w:t>изученного) и темы на основе жизненных наблюдений (объём не менее 6 реплик).</w:t>
      </w:r>
    </w:p>
    <w:p w:rsidR="00CC59FA">
      <w:pPr>
        <w:pStyle w:val="BodyText"/>
        <w:spacing w:before="6" w:line="360" w:lineRule="auto"/>
        <w:ind w:left="152" w:right="164"/>
      </w:pPr>
      <w:r>
        <w:t>Владеть различными видами аудирования: выборочным, ознакомительным, детальным</w:t>
      </w:r>
      <w:r>
        <w:rPr>
          <w:spacing w:val="-5"/>
        </w:rPr>
        <w:t xml:space="preserve"> </w:t>
      </w:r>
      <w:r>
        <w:t>научно-учебных, художественных,</w:t>
      </w:r>
      <w:r>
        <w:rPr>
          <w:spacing w:val="-1"/>
        </w:rPr>
        <w:t xml:space="preserve"> </w:t>
      </w:r>
      <w:r>
        <w:t>публицистических</w:t>
      </w:r>
      <w:r>
        <w:rPr>
          <w:spacing w:val="-3"/>
        </w:rPr>
        <w:t xml:space="preserve"> </w:t>
      </w:r>
      <w:r>
        <w:t>текстов различных функционально-смысловых типов речи.</w:t>
      </w:r>
    </w:p>
    <w:p w:rsidR="00CC59FA">
      <w:pPr>
        <w:pStyle w:val="BodyText"/>
        <w:spacing w:line="352" w:lineRule="auto"/>
        <w:ind w:left="152" w:right="163"/>
      </w:pPr>
      <w:r>
        <w:t>Владеть различными видами чтения: просмотровым, ознакомительным, изучающим, поисковым.</w:t>
      </w:r>
    </w:p>
    <w:p w:rsidR="00CC59FA">
      <w:pPr>
        <w:pStyle w:val="BodyText"/>
        <w:spacing w:line="352" w:lineRule="auto"/>
        <w:ind w:left="153" w:right="166" w:firstLine="707"/>
      </w:pPr>
      <w:r>
        <w:t>Устно пересказывать прочитанный или прослушанный текст объёмом не</w:t>
      </w:r>
      <w:r>
        <w:rPr>
          <w:spacing w:val="40"/>
        </w:rPr>
        <w:t xml:space="preserve"> </w:t>
      </w:r>
      <w:r>
        <w:t>менее 140 слов.</w:t>
      </w:r>
    </w:p>
    <w:p w:rsidR="00CC59FA">
      <w:pPr>
        <w:pStyle w:val="BodyText"/>
        <w:spacing w:line="352" w:lineRule="auto"/>
        <w:ind w:left="152" w:right="163"/>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 учебных,</w:t>
      </w:r>
      <w:r>
        <w:rPr>
          <w:spacing w:val="52"/>
        </w:rPr>
        <w:t xml:space="preserve"> </w:t>
      </w:r>
      <w:r>
        <w:t>художественных,</w:t>
      </w:r>
      <w:r>
        <w:rPr>
          <w:spacing w:val="55"/>
        </w:rPr>
        <w:t xml:space="preserve"> </w:t>
      </w:r>
      <w:r>
        <w:t>публицистических</w:t>
      </w:r>
      <w:r>
        <w:rPr>
          <w:spacing w:val="52"/>
        </w:rPr>
        <w:t xml:space="preserve"> </w:t>
      </w:r>
      <w:r>
        <w:t>текстов</w:t>
      </w:r>
      <w:r>
        <w:rPr>
          <w:spacing w:val="52"/>
        </w:rPr>
        <w:t xml:space="preserve"> </w:t>
      </w:r>
      <w:r>
        <w:t>различных</w:t>
      </w:r>
      <w:r>
        <w:rPr>
          <w:spacing w:val="53"/>
        </w:rPr>
        <w:t xml:space="preserve"> </w:t>
      </w:r>
      <w:r>
        <w:rPr>
          <w:spacing w:val="-2"/>
        </w:rPr>
        <w:t>функционально-</w:t>
      </w:r>
    </w:p>
    <w:p w:rsidR="00CC59FA">
      <w:pPr>
        <w:spacing w:line="352" w:lineRule="auto"/>
        <w:sectPr>
          <w:pgSz w:w="11910" w:h="16840"/>
          <w:pgMar w:top="1040" w:right="400" w:bottom="740" w:left="980" w:header="578" w:footer="547" w:gutter="0"/>
          <w:cols w:space="720"/>
        </w:sectPr>
      </w:pPr>
    </w:p>
    <w:p w:rsidR="00CC59FA">
      <w:pPr>
        <w:pStyle w:val="BodyText"/>
        <w:spacing w:before="86" w:line="352" w:lineRule="auto"/>
        <w:ind w:left="152" w:right="162" w:firstLine="0"/>
      </w:pPr>
      <w:r>
        <w:t xml:space="preserve">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w:t>
      </w:r>
      <w:r>
        <w:rPr>
          <w:spacing w:val="-2"/>
        </w:rPr>
        <w:t>слов).</w:t>
      </w:r>
    </w:p>
    <w:p w:rsidR="00CC59FA">
      <w:pPr>
        <w:pStyle w:val="BodyText"/>
        <w:spacing w:before="5" w:line="352" w:lineRule="auto"/>
        <w:ind w:left="152" w:right="165"/>
      </w:pPr>
      <w:r>
        <w:t>Осуществлять выбор языковых средств для создания высказывания в соответствии с целью, темой и коммуникативным замыслом.</w:t>
      </w:r>
    </w:p>
    <w:p w:rsidR="00CC59FA">
      <w:pPr>
        <w:pStyle w:val="BodyText"/>
        <w:spacing w:line="352" w:lineRule="auto"/>
        <w:ind w:right="161"/>
      </w:pPr>
      <w: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CC59FA" w:rsidP="00695CB5">
      <w:pPr>
        <w:pStyle w:val="ListParagraph"/>
        <w:numPr>
          <w:ilvl w:val="3"/>
          <w:numId w:val="97"/>
        </w:numPr>
        <w:tabs>
          <w:tab w:val="left" w:pos="2049"/>
        </w:tabs>
        <w:spacing w:before="2"/>
        <w:ind w:left="2049" w:hanging="1189"/>
        <w:jc w:val="both"/>
        <w:rPr>
          <w:sz w:val="28"/>
        </w:rPr>
      </w:pPr>
      <w:r>
        <w:rPr>
          <w:spacing w:val="-2"/>
          <w:sz w:val="28"/>
        </w:rPr>
        <w:t>Текст.</w:t>
      </w:r>
    </w:p>
    <w:p w:rsidR="00CC59FA">
      <w:pPr>
        <w:pStyle w:val="BodyText"/>
        <w:spacing w:before="150" w:line="352" w:lineRule="auto"/>
        <w:ind w:right="163"/>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 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CC59FA">
      <w:pPr>
        <w:pStyle w:val="BodyText"/>
        <w:spacing w:before="4" w:line="352" w:lineRule="auto"/>
        <w:ind w:right="162" w:firstLine="707"/>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CC59FA">
      <w:pPr>
        <w:pStyle w:val="BodyText"/>
        <w:spacing w:before="3" w:line="360" w:lineRule="auto"/>
        <w:ind w:right="164" w:firstLine="707"/>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CC59FA">
      <w:pPr>
        <w:spacing w:line="360" w:lineRule="auto"/>
        <w:sectPr>
          <w:pgSz w:w="11910" w:h="16840"/>
          <w:pgMar w:top="1040" w:right="400" w:bottom="740" w:left="980" w:header="578" w:footer="547" w:gutter="0"/>
          <w:cols w:space="720"/>
        </w:sectPr>
      </w:pPr>
    </w:p>
    <w:p w:rsidR="00CC59FA">
      <w:pPr>
        <w:pStyle w:val="BodyText"/>
        <w:spacing w:before="86" w:line="352" w:lineRule="auto"/>
        <w:ind w:left="152" w:right="164" w:firstLine="707"/>
      </w:pPr>
      <w: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C59FA">
      <w:pPr>
        <w:pStyle w:val="BodyText"/>
        <w:spacing w:before="5"/>
        <w:ind w:left="859" w:firstLine="0"/>
      </w:pPr>
      <w:r>
        <w:t>Представлять</w:t>
      </w:r>
      <w:r>
        <w:rPr>
          <w:spacing w:val="-6"/>
        </w:rPr>
        <w:t xml:space="preserve"> </w:t>
      </w:r>
      <w:r>
        <w:t>сообщение</w:t>
      </w:r>
      <w:r>
        <w:rPr>
          <w:spacing w:val="-4"/>
        </w:rPr>
        <w:t xml:space="preserve"> </w:t>
      </w:r>
      <w:r>
        <w:t>на</w:t>
      </w:r>
      <w:r>
        <w:rPr>
          <w:spacing w:val="-4"/>
        </w:rPr>
        <w:t xml:space="preserve"> </w:t>
      </w:r>
      <w:r>
        <w:t>заданную</w:t>
      </w:r>
      <w:r>
        <w:rPr>
          <w:spacing w:val="-1"/>
        </w:rPr>
        <w:t xml:space="preserve"> </w:t>
      </w:r>
      <w:r>
        <w:t>тему в</w:t>
      </w:r>
      <w:r>
        <w:rPr>
          <w:spacing w:val="-4"/>
        </w:rPr>
        <w:t xml:space="preserve"> </w:t>
      </w:r>
      <w:r>
        <w:t>виде</w:t>
      </w:r>
      <w:r>
        <w:rPr>
          <w:spacing w:val="-4"/>
        </w:rPr>
        <w:t xml:space="preserve"> </w:t>
      </w:r>
      <w:r>
        <w:rPr>
          <w:spacing w:val="-2"/>
        </w:rPr>
        <w:t>презентации.</w:t>
      </w:r>
    </w:p>
    <w:p w:rsidR="00CC59FA">
      <w:pPr>
        <w:pStyle w:val="BodyText"/>
        <w:spacing w:before="150" w:line="352" w:lineRule="auto"/>
        <w:ind w:left="152" w:right="161" w:firstLine="707"/>
      </w:pPr>
      <w: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w:t>
      </w:r>
      <w:r>
        <w:rPr>
          <w:spacing w:val="-2"/>
        </w:rPr>
        <w:t>текста.</w:t>
      </w:r>
    </w:p>
    <w:p w:rsidR="00CC59FA">
      <w:pPr>
        <w:pStyle w:val="BodyText"/>
        <w:spacing w:line="352" w:lineRule="auto"/>
        <w:ind w:left="152" w:right="164"/>
      </w:pPr>
      <w:r>
        <w:t>Редактировать тексты: собственные и (или) созданные другими</w:t>
      </w:r>
      <w:r>
        <w:rPr>
          <w:spacing w:val="40"/>
        </w:rPr>
        <w:t xml:space="preserve"> </w:t>
      </w:r>
      <w:r>
        <w:t>обучающимися тексты с целью совершенствования их содержания и формы, сопоставлять исходный и отредактированный тексты.</w:t>
      </w:r>
    </w:p>
    <w:p w:rsidR="00CC59FA" w:rsidP="00695CB5">
      <w:pPr>
        <w:pStyle w:val="ListParagraph"/>
        <w:numPr>
          <w:ilvl w:val="3"/>
          <w:numId w:val="97"/>
        </w:numPr>
        <w:tabs>
          <w:tab w:val="left" w:pos="2053"/>
        </w:tabs>
        <w:ind w:left="2053" w:hanging="1193"/>
        <w:jc w:val="both"/>
        <w:rPr>
          <w:sz w:val="28"/>
        </w:rPr>
      </w:pPr>
      <w:r>
        <w:rPr>
          <w:sz w:val="28"/>
        </w:rPr>
        <w:t>Функциональные</w:t>
      </w:r>
      <w:r>
        <w:rPr>
          <w:spacing w:val="-7"/>
          <w:sz w:val="28"/>
        </w:rPr>
        <w:t xml:space="preserve"> </w:t>
      </w:r>
      <w:r>
        <w:rPr>
          <w:sz w:val="28"/>
        </w:rPr>
        <w:t>разновидности</w:t>
      </w:r>
      <w:r>
        <w:rPr>
          <w:spacing w:val="-6"/>
          <w:sz w:val="28"/>
        </w:rPr>
        <w:t xml:space="preserve"> </w:t>
      </w:r>
      <w:r>
        <w:rPr>
          <w:spacing w:val="-2"/>
          <w:sz w:val="28"/>
        </w:rPr>
        <w:t>языка.</w:t>
      </w:r>
    </w:p>
    <w:p w:rsidR="00CC59FA">
      <w:pPr>
        <w:pStyle w:val="BodyText"/>
        <w:spacing w:before="154" w:line="352" w:lineRule="auto"/>
        <w:ind w:left="152" w:right="165" w:firstLine="707"/>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CC59FA">
      <w:pPr>
        <w:pStyle w:val="BodyText"/>
        <w:spacing w:before="2" w:line="352" w:lineRule="auto"/>
        <w:ind w:left="152" w:right="161" w:firstLine="707"/>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CC59FA">
      <w:pPr>
        <w:pStyle w:val="BodyText"/>
        <w:spacing w:line="352" w:lineRule="auto"/>
        <w:ind w:left="152" w:right="165"/>
      </w:pPr>
      <w:r>
        <w:t>Осуществлять выбор языковых средств для создания высказывания в соответствии с целью, темой и коммуникативным замыслом.</w:t>
      </w:r>
    </w:p>
    <w:p w:rsidR="00CC59FA" w:rsidP="00695CB5">
      <w:pPr>
        <w:pStyle w:val="ListParagraph"/>
        <w:numPr>
          <w:ilvl w:val="3"/>
          <w:numId w:val="97"/>
        </w:numPr>
        <w:tabs>
          <w:tab w:val="left" w:pos="2049"/>
        </w:tabs>
        <w:spacing w:before="2"/>
        <w:ind w:left="2049" w:hanging="1189"/>
        <w:jc w:val="both"/>
        <w:rPr>
          <w:sz w:val="28"/>
        </w:rPr>
      </w:pPr>
      <w:r>
        <w:rPr>
          <w:sz w:val="28"/>
        </w:rPr>
        <w:t>Система</w:t>
      </w:r>
      <w:r>
        <w:rPr>
          <w:spacing w:val="-3"/>
          <w:sz w:val="28"/>
        </w:rPr>
        <w:t xml:space="preserve"> </w:t>
      </w:r>
      <w:r>
        <w:rPr>
          <w:spacing w:val="-2"/>
          <w:sz w:val="28"/>
        </w:rPr>
        <w:t>языка.</w:t>
      </w:r>
    </w:p>
    <w:p w:rsidR="00CC59FA" w:rsidP="00695CB5">
      <w:pPr>
        <w:pStyle w:val="ListParagraph"/>
        <w:numPr>
          <w:ilvl w:val="3"/>
          <w:numId w:val="97"/>
        </w:numPr>
        <w:tabs>
          <w:tab w:val="left" w:pos="2049"/>
        </w:tabs>
        <w:spacing w:before="150"/>
        <w:ind w:left="2049" w:hanging="1189"/>
        <w:jc w:val="both"/>
        <w:rPr>
          <w:sz w:val="28"/>
        </w:rPr>
      </w:pPr>
      <w:r>
        <w:rPr>
          <w:sz w:val="28"/>
        </w:rPr>
        <w:t>Cинтаксис.</w:t>
      </w:r>
      <w:r>
        <w:rPr>
          <w:spacing w:val="-2"/>
          <w:sz w:val="28"/>
        </w:rPr>
        <w:t xml:space="preserve"> </w:t>
      </w:r>
      <w:r>
        <w:rPr>
          <w:sz w:val="28"/>
        </w:rPr>
        <w:t>Культура</w:t>
      </w:r>
      <w:r>
        <w:rPr>
          <w:spacing w:val="-5"/>
          <w:sz w:val="28"/>
        </w:rPr>
        <w:t xml:space="preserve"> </w:t>
      </w:r>
      <w:r>
        <w:rPr>
          <w:sz w:val="28"/>
        </w:rPr>
        <w:t>речи.</w:t>
      </w:r>
      <w:r>
        <w:rPr>
          <w:spacing w:val="-1"/>
          <w:sz w:val="28"/>
        </w:rPr>
        <w:t xml:space="preserve"> </w:t>
      </w:r>
      <w:r>
        <w:rPr>
          <w:spacing w:val="-2"/>
          <w:sz w:val="28"/>
        </w:rPr>
        <w:t>Пунктуация.</w:t>
      </w:r>
    </w:p>
    <w:p w:rsidR="00CC59FA">
      <w:pPr>
        <w:pStyle w:val="BodyText"/>
        <w:spacing w:before="154" w:line="352" w:lineRule="auto"/>
        <w:ind w:left="152" w:right="165"/>
      </w:pPr>
      <w:r>
        <w:t xml:space="preserve">Иметь представление о синтаксисе как разделе лингвистики, распознавать словосочетание и предложение как единицы </w:t>
      </w:r>
      <w:r>
        <w:rPr>
          <w:position w:val="1"/>
        </w:rPr>
        <w:t>синтаксиса.</w:t>
      </w:r>
    </w:p>
    <w:p w:rsidR="00CC59FA">
      <w:pPr>
        <w:pStyle w:val="BodyText"/>
        <w:spacing w:line="322" w:lineRule="exact"/>
        <w:ind w:left="860" w:firstLine="0"/>
      </w:pPr>
      <w:r>
        <w:t>Различать</w:t>
      </w:r>
      <w:r>
        <w:rPr>
          <w:spacing w:val="-3"/>
        </w:rPr>
        <w:t xml:space="preserve"> </w:t>
      </w:r>
      <w:r>
        <w:t>функции</w:t>
      </w:r>
      <w:r>
        <w:rPr>
          <w:spacing w:val="-2"/>
        </w:rPr>
        <w:t xml:space="preserve"> </w:t>
      </w:r>
      <w:r>
        <w:t>знаков</w:t>
      </w:r>
      <w:r>
        <w:rPr>
          <w:spacing w:val="-3"/>
        </w:rPr>
        <w:t xml:space="preserve"> </w:t>
      </w:r>
      <w:r>
        <w:rPr>
          <w:spacing w:val="-2"/>
        </w:rPr>
        <w:t>препинания.</w:t>
      </w:r>
    </w:p>
    <w:p w:rsidR="00CC59FA" w:rsidP="00695CB5">
      <w:pPr>
        <w:pStyle w:val="ListParagraph"/>
        <w:numPr>
          <w:ilvl w:val="3"/>
          <w:numId w:val="97"/>
        </w:numPr>
        <w:tabs>
          <w:tab w:val="left" w:pos="2049"/>
        </w:tabs>
        <w:spacing w:before="150"/>
        <w:ind w:left="2049" w:hanging="1189"/>
        <w:jc w:val="both"/>
        <w:rPr>
          <w:sz w:val="28"/>
        </w:rPr>
      </w:pPr>
      <w:r>
        <w:rPr>
          <w:spacing w:val="-2"/>
          <w:sz w:val="28"/>
        </w:rPr>
        <w:t>Словосочетание.</w:t>
      </w:r>
    </w:p>
    <w:p w:rsidR="00CC59FA">
      <w:pPr>
        <w:pStyle w:val="BodyText"/>
        <w:spacing w:before="154" w:line="352" w:lineRule="auto"/>
        <w:ind w:left="152" w:right="161"/>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w:t>
      </w:r>
    </w:p>
    <w:p w:rsidR="00CC59FA">
      <w:pPr>
        <w:spacing w:line="352" w:lineRule="auto"/>
        <w:sectPr>
          <w:pgSz w:w="11910" w:h="16840"/>
          <w:pgMar w:top="1040" w:right="400" w:bottom="740" w:left="980" w:header="578" w:footer="547" w:gutter="0"/>
          <w:cols w:space="720"/>
        </w:sectPr>
      </w:pPr>
    </w:p>
    <w:p w:rsidR="00CC59FA">
      <w:pPr>
        <w:pStyle w:val="BodyText"/>
        <w:spacing w:before="86"/>
        <w:ind w:left="152" w:firstLine="0"/>
      </w:pPr>
      <w:r>
        <w:t>синонимию</w:t>
      </w:r>
      <w:r>
        <w:rPr>
          <w:spacing w:val="-1"/>
        </w:rPr>
        <w:t xml:space="preserve"> </w:t>
      </w:r>
      <w:r>
        <w:rPr>
          <w:spacing w:val="-2"/>
        </w:rPr>
        <w:t>словосочетаний.</w:t>
      </w:r>
    </w:p>
    <w:p w:rsidR="00CC59FA">
      <w:pPr>
        <w:pStyle w:val="BodyText"/>
        <w:spacing w:before="154"/>
        <w:ind w:left="860" w:firstLine="0"/>
      </w:pPr>
      <w:r>
        <w:t>Применять</w:t>
      </w:r>
      <w:r>
        <w:rPr>
          <w:spacing w:val="-3"/>
        </w:rPr>
        <w:t xml:space="preserve"> </w:t>
      </w:r>
      <w:r>
        <w:t>нормы</w:t>
      </w:r>
      <w:r>
        <w:rPr>
          <w:spacing w:val="-4"/>
        </w:rPr>
        <w:t xml:space="preserve"> </w:t>
      </w:r>
      <w:r>
        <w:t>построения</w:t>
      </w:r>
      <w:r>
        <w:rPr>
          <w:spacing w:val="1"/>
        </w:rPr>
        <w:t xml:space="preserve"> </w:t>
      </w:r>
      <w:r>
        <w:rPr>
          <w:spacing w:val="-2"/>
        </w:rPr>
        <w:t>словосочетаний.</w:t>
      </w:r>
    </w:p>
    <w:p w:rsidR="00CC59FA" w:rsidP="00695CB5">
      <w:pPr>
        <w:pStyle w:val="ListParagraph"/>
        <w:numPr>
          <w:ilvl w:val="3"/>
          <w:numId w:val="97"/>
        </w:numPr>
        <w:tabs>
          <w:tab w:val="left" w:pos="2049"/>
        </w:tabs>
        <w:spacing w:before="151"/>
        <w:ind w:left="2049" w:hanging="1189"/>
        <w:jc w:val="both"/>
        <w:rPr>
          <w:sz w:val="28"/>
        </w:rPr>
      </w:pPr>
      <w:r>
        <w:rPr>
          <w:spacing w:val="-2"/>
          <w:sz w:val="28"/>
        </w:rPr>
        <w:t>Предложение.</w:t>
      </w:r>
    </w:p>
    <w:p w:rsidR="00CC59FA">
      <w:pPr>
        <w:pStyle w:val="BodyText"/>
        <w:spacing w:before="154" w:line="352" w:lineRule="auto"/>
        <w:ind w:right="169"/>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C59FA">
      <w:pPr>
        <w:pStyle w:val="BodyText"/>
        <w:spacing w:line="352" w:lineRule="auto"/>
        <w:ind w:right="166"/>
      </w:pPr>
      <w: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r>
        <w:rPr>
          <w:spacing w:val="-2"/>
        </w:rPr>
        <w:t>изложения.</w:t>
      </w:r>
    </w:p>
    <w:p w:rsidR="00CC59FA">
      <w:pPr>
        <w:pStyle w:val="BodyText"/>
        <w:spacing w:line="352" w:lineRule="auto"/>
        <w:ind w:right="162" w:firstLine="707"/>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w:t>
      </w:r>
      <w:r>
        <w:rPr>
          <w:spacing w:val="-2"/>
        </w:rPr>
        <w:t xml:space="preserve"> </w:t>
      </w:r>
      <w:r>
        <w:t>нормы</w:t>
      </w:r>
      <w:r>
        <w:rPr>
          <w:spacing w:val="-2"/>
        </w:rPr>
        <w:t xml:space="preserve"> </w:t>
      </w:r>
      <w:r>
        <w:t>согласования</w:t>
      </w:r>
      <w:r>
        <w:rPr>
          <w:spacing w:val="-2"/>
        </w:rPr>
        <w:t xml:space="preserve"> </w:t>
      </w:r>
      <w:r>
        <w:t>сказуемого с</w:t>
      </w:r>
      <w:r>
        <w:rPr>
          <w:spacing w:val="-6"/>
        </w:rPr>
        <w:t xml:space="preserve"> </w:t>
      </w:r>
      <w:r>
        <w:t>подлежащим,</w:t>
      </w:r>
      <w:r>
        <w:rPr>
          <w:spacing w:val="-1"/>
        </w:rPr>
        <w:t xml:space="preserve"> </w:t>
      </w:r>
      <w:r>
        <w:t>в</w:t>
      </w:r>
      <w:r>
        <w:rPr>
          <w:spacing w:val="-6"/>
        </w:rPr>
        <w:t xml:space="preserve"> </w:t>
      </w:r>
      <w:r>
        <w:t>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CC59FA">
      <w:pPr>
        <w:pStyle w:val="BodyText"/>
        <w:spacing w:before="2" w:line="352" w:lineRule="auto"/>
        <w:ind w:right="161"/>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CC59FA">
      <w:pPr>
        <w:pStyle w:val="BodyText"/>
        <w:spacing w:before="3" w:line="352" w:lineRule="auto"/>
        <w:ind w:right="164" w:firstLine="707"/>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CC59FA">
      <w:pPr>
        <w:pStyle w:val="BodyText"/>
        <w:spacing w:line="352" w:lineRule="auto"/>
        <w:ind w:right="162"/>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w:t>
      </w:r>
      <w:r>
        <w:rPr>
          <w:spacing w:val="40"/>
        </w:rPr>
        <w:t xml:space="preserve"> </w:t>
      </w:r>
      <w:r>
        <w:t>предложение, безличное предложение), характеризовать грамматические различия односоставных</w:t>
      </w:r>
      <w:r>
        <w:rPr>
          <w:spacing w:val="58"/>
          <w:w w:val="150"/>
        </w:rPr>
        <w:t xml:space="preserve"> </w:t>
      </w:r>
      <w:r>
        <w:t>предложений</w:t>
      </w:r>
      <w:r>
        <w:rPr>
          <w:spacing w:val="63"/>
          <w:w w:val="150"/>
        </w:rPr>
        <w:t xml:space="preserve"> </w:t>
      </w:r>
      <w:r>
        <w:t>и</w:t>
      </w:r>
      <w:r>
        <w:rPr>
          <w:spacing w:val="59"/>
          <w:w w:val="150"/>
        </w:rPr>
        <w:t xml:space="preserve"> </w:t>
      </w:r>
      <w:r>
        <w:t>двусоставных</w:t>
      </w:r>
      <w:r>
        <w:rPr>
          <w:spacing w:val="60"/>
          <w:w w:val="150"/>
        </w:rPr>
        <w:t xml:space="preserve"> </w:t>
      </w:r>
      <w:r>
        <w:t>неполных</w:t>
      </w:r>
      <w:r>
        <w:rPr>
          <w:spacing w:val="61"/>
          <w:w w:val="150"/>
        </w:rPr>
        <w:t xml:space="preserve"> </w:t>
      </w:r>
      <w:r>
        <w:t>предложений,</w:t>
      </w:r>
      <w:r>
        <w:rPr>
          <w:spacing w:val="66"/>
          <w:w w:val="150"/>
        </w:rPr>
        <w:t xml:space="preserve"> </w:t>
      </w:r>
      <w:r>
        <w:rPr>
          <w:spacing w:val="-2"/>
        </w:rPr>
        <w:t>выявлять</w:t>
      </w:r>
    </w:p>
    <w:p w:rsidR="00CC59FA">
      <w:pPr>
        <w:spacing w:line="352" w:lineRule="auto"/>
        <w:sectPr>
          <w:pgSz w:w="11910" w:h="16840"/>
          <w:pgMar w:top="1040" w:right="400" w:bottom="740" w:left="980" w:header="578" w:footer="547" w:gutter="0"/>
          <w:cols w:space="720"/>
        </w:sectPr>
      </w:pPr>
    </w:p>
    <w:p w:rsidR="00CC59FA">
      <w:pPr>
        <w:pStyle w:val="BodyText"/>
        <w:spacing w:before="86" w:line="352" w:lineRule="auto"/>
        <w:ind w:left="152" w:right="156" w:firstLine="0"/>
      </w:pPr>
      <w:r>
        <w:t>синтаксическую синонимию односоставных и двусоставных предложений;</w:t>
      </w:r>
      <w:r>
        <w:rPr>
          <w:spacing w:val="40"/>
        </w:rPr>
        <w:t xml:space="preserve"> </w:t>
      </w:r>
      <w:r>
        <w:t>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CC59FA">
      <w:pPr>
        <w:pStyle w:val="BodyText"/>
        <w:spacing w:before="3" w:line="352" w:lineRule="auto"/>
        <w:ind w:right="165"/>
      </w:pPr>
      <w:r>
        <w:t>Характеризовать признаки однородных членов предложения, средства их</w:t>
      </w:r>
      <w:r>
        <w:rPr>
          <w:spacing w:val="40"/>
        </w:rPr>
        <w:t xml:space="preserve"> </w:t>
      </w:r>
      <w:r>
        <w:t>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CC59FA">
      <w:pPr>
        <w:pStyle w:val="BodyText"/>
        <w:spacing w:before="3" w:line="352" w:lineRule="auto"/>
        <w:ind w:right="163"/>
      </w:pPr>
      <w:r>
        <w:t>Применять нормы построения предложений с однородными членами, связанными двойными союзами не только… но и, как… так и.</w:t>
      </w:r>
    </w:p>
    <w:p w:rsidR="00CC59FA">
      <w:pPr>
        <w:pStyle w:val="BodyText"/>
        <w:spacing w:line="352" w:lineRule="auto"/>
        <w:ind w:right="162"/>
      </w:pPr>
      <w: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rsidR="00CC59FA">
      <w:pPr>
        <w:pStyle w:val="BodyText"/>
        <w:spacing w:before="1" w:line="352" w:lineRule="auto"/>
        <w:ind w:right="157"/>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CC59FA">
      <w:pPr>
        <w:pStyle w:val="BodyText"/>
        <w:spacing w:before="2" w:line="352" w:lineRule="auto"/>
        <w:ind w:right="161"/>
      </w:pPr>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w:t>
      </w:r>
      <w:r>
        <w:rPr>
          <w:spacing w:val="40"/>
        </w:rPr>
        <w:t xml:space="preserve"> </w:t>
      </w:r>
      <w:r>
        <w:t xml:space="preserve">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w:t>
      </w:r>
      <w:r>
        <w:rPr>
          <w:spacing w:val="-2"/>
        </w:rPr>
        <w:t>междометиями.</w:t>
      </w:r>
    </w:p>
    <w:p w:rsidR="00CC59FA">
      <w:pPr>
        <w:pStyle w:val="BodyText"/>
        <w:spacing w:before="3"/>
        <w:ind w:left="859" w:firstLine="0"/>
      </w:pPr>
      <w:r>
        <w:t>Различать</w:t>
      </w:r>
      <w:r>
        <w:rPr>
          <w:spacing w:val="-6"/>
        </w:rPr>
        <w:t xml:space="preserve"> </w:t>
      </w:r>
      <w:r>
        <w:t>группы вводных слов</w:t>
      </w:r>
      <w:r>
        <w:rPr>
          <w:spacing w:val="-4"/>
        </w:rPr>
        <w:t xml:space="preserve"> </w:t>
      </w:r>
      <w:r>
        <w:t>по</w:t>
      </w:r>
      <w:r>
        <w:rPr>
          <w:spacing w:val="-1"/>
        </w:rPr>
        <w:t xml:space="preserve"> </w:t>
      </w:r>
      <w:r>
        <w:t>значению,</w:t>
      </w:r>
      <w:r>
        <w:rPr>
          <w:spacing w:val="3"/>
        </w:rPr>
        <w:t xml:space="preserve"> </w:t>
      </w:r>
      <w:r>
        <w:t>различать</w:t>
      </w:r>
      <w:r>
        <w:rPr>
          <w:spacing w:val="-3"/>
        </w:rPr>
        <w:t xml:space="preserve"> </w:t>
      </w:r>
      <w:r>
        <w:t>вводные</w:t>
      </w:r>
      <w:r>
        <w:rPr>
          <w:spacing w:val="-4"/>
        </w:rPr>
        <w:t xml:space="preserve"> </w:t>
      </w:r>
      <w:r>
        <w:rPr>
          <w:spacing w:val="-2"/>
        </w:rPr>
        <w:t>предложения</w:t>
      </w:r>
    </w:p>
    <w:p w:rsidR="00CC59FA">
      <w:pPr>
        <w:sectPr>
          <w:pgSz w:w="11910" w:h="16840"/>
          <w:pgMar w:top="1040" w:right="400" w:bottom="740" w:left="980" w:header="578" w:footer="547" w:gutter="0"/>
          <w:cols w:space="720"/>
        </w:sectPr>
      </w:pPr>
    </w:p>
    <w:p w:rsidR="00CC59FA">
      <w:pPr>
        <w:pStyle w:val="BodyText"/>
        <w:spacing w:before="86" w:line="352" w:lineRule="auto"/>
        <w:ind w:right="158" w:firstLine="0"/>
      </w:pPr>
      <w:r>
        <w:t>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CC59FA">
      <w:pPr>
        <w:pStyle w:val="BodyText"/>
        <w:spacing w:before="3" w:line="352" w:lineRule="auto"/>
        <w:ind w:right="168" w:firstLine="707"/>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C59FA">
      <w:pPr>
        <w:pStyle w:val="BodyText"/>
        <w:spacing w:before="1" w:line="355" w:lineRule="auto"/>
        <w:ind w:right="165"/>
      </w:pPr>
      <w:r>
        <w:t xml:space="preserve">Распознавать сложные предложения, конструкции с чужой речью (в рамках </w:t>
      </w:r>
      <w:r>
        <w:rPr>
          <w:spacing w:val="-2"/>
        </w:rPr>
        <w:t>изученного).</w:t>
      </w:r>
    </w:p>
    <w:p w:rsidR="00CC59FA">
      <w:pPr>
        <w:pStyle w:val="BodyText"/>
        <w:spacing w:line="352" w:lineRule="auto"/>
        <w:ind w:right="164"/>
      </w:pPr>
      <w:r>
        <w:t xml:space="preserve">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w:t>
      </w:r>
      <w:r>
        <w:rPr>
          <w:spacing w:val="-2"/>
        </w:rPr>
        <w:t>практике.</w:t>
      </w:r>
    </w:p>
    <w:p w:rsidR="00CC59FA" w:rsidP="00695CB5">
      <w:pPr>
        <w:pStyle w:val="ListParagraph"/>
        <w:numPr>
          <w:ilvl w:val="2"/>
          <w:numId w:val="97"/>
        </w:numPr>
        <w:tabs>
          <w:tab w:val="left" w:pos="1840"/>
        </w:tabs>
        <w:spacing w:line="352" w:lineRule="auto"/>
        <w:ind w:right="165" w:firstLine="707"/>
        <w:jc w:val="both"/>
        <w:rPr>
          <w:sz w:val="28"/>
        </w:rPr>
      </w:pPr>
      <w:r>
        <w:rPr>
          <w:sz w:val="28"/>
        </w:rPr>
        <w:t>К концу обучения в 9 классе обучающийся получит следующие предметные результаты по отдельным темам программы по русскому языку:</w:t>
      </w:r>
    </w:p>
    <w:p w:rsidR="00CC59FA" w:rsidP="00695CB5">
      <w:pPr>
        <w:pStyle w:val="ListParagraph"/>
        <w:numPr>
          <w:ilvl w:val="3"/>
          <w:numId w:val="97"/>
        </w:numPr>
        <w:tabs>
          <w:tab w:val="left" w:pos="2048"/>
        </w:tabs>
        <w:spacing w:line="320" w:lineRule="exact"/>
        <w:ind w:left="2048" w:hanging="1189"/>
        <w:jc w:val="both"/>
        <w:rPr>
          <w:sz w:val="28"/>
        </w:rPr>
      </w:pPr>
      <w:r>
        <w:rPr>
          <w:sz w:val="28"/>
        </w:rPr>
        <w:t>Общие</w:t>
      </w:r>
      <w:r>
        <w:rPr>
          <w:spacing w:val="-2"/>
          <w:sz w:val="28"/>
        </w:rPr>
        <w:t xml:space="preserve"> </w:t>
      </w:r>
      <w:r>
        <w:rPr>
          <w:sz w:val="28"/>
        </w:rPr>
        <w:t>сведения</w:t>
      </w:r>
      <w:r>
        <w:rPr>
          <w:spacing w:val="-1"/>
          <w:sz w:val="28"/>
        </w:rPr>
        <w:t xml:space="preserve"> </w:t>
      </w:r>
      <w:r>
        <w:rPr>
          <w:sz w:val="28"/>
        </w:rPr>
        <w:t>о</w:t>
      </w:r>
      <w:r>
        <w:rPr>
          <w:spacing w:val="-1"/>
          <w:sz w:val="28"/>
        </w:rPr>
        <w:t xml:space="preserve"> </w:t>
      </w:r>
      <w:r>
        <w:rPr>
          <w:spacing w:val="-2"/>
          <w:sz w:val="28"/>
        </w:rPr>
        <w:t>языке.</w:t>
      </w:r>
    </w:p>
    <w:p w:rsidR="00CC59FA">
      <w:pPr>
        <w:pStyle w:val="BodyText"/>
        <w:spacing w:before="152" w:line="352" w:lineRule="auto"/>
        <w:ind w:right="164"/>
      </w:pPr>
      <w: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CC59FA" w:rsidP="00695CB5">
      <w:pPr>
        <w:pStyle w:val="ListParagraph"/>
        <w:numPr>
          <w:ilvl w:val="3"/>
          <w:numId w:val="97"/>
        </w:numPr>
        <w:tabs>
          <w:tab w:val="left" w:pos="2048"/>
        </w:tabs>
        <w:spacing w:before="1"/>
        <w:ind w:left="2048" w:hanging="1189"/>
        <w:jc w:val="both"/>
        <w:rPr>
          <w:sz w:val="28"/>
        </w:rPr>
      </w:pPr>
      <w:r>
        <w:rPr>
          <w:sz w:val="28"/>
        </w:rPr>
        <w:t>Язык</w:t>
      </w:r>
      <w:r>
        <w:rPr>
          <w:spacing w:val="-3"/>
          <w:sz w:val="28"/>
        </w:rPr>
        <w:t xml:space="preserve"> </w:t>
      </w:r>
      <w:r>
        <w:rPr>
          <w:sz w:val="28"/>
        </w:rPr>
        <w:t>и</w:t>
      </w:r>
      <w:r>
        <w:rPr>
          <w:spacing w:val="1"/>
          <w:sz w:val="28"/>
        </w:rPr>
        <w:t xml:space="preserve"> </w:t>
      </w:r>
      <w:r>
        <w:rPr>
          <w:spacing w:val="-2"/>
          <w:sz w:val="28"/>
        </w:rPr>
        <w:t>речь.</w:t>
      </w:r>
    </w:p>
    <w:p w:rsidR="00CC59FA">
      <w:pPr>
        <w:pStyle w:val="BodyText"/>
        <w:spacing w:before="150" w:line="352" w:lineRule="auto"/>
        <w:ind w:right="162"/>
      </w:pPr>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w:t>
      </w:r>
      <w:r>
        <w:rPr>
          <w:spacing w:val="-3"/>
        </w:rPr>
        <w:t xml:space="preserve"> </w:t>
      </w:r>
      <w:r>
        <w:t>литературы:</w:t>
      </w:r>
      <w:r>
        <w:rPr>
          <w:spacing w:val="-3"/>
        </w:rPr>
        <w:t xml:space="preserve"> </w:t>
      </w:r>
      <w:r>
        <w:t>монолог-сообщение, монолог-описание,</w:t>
      </w:r>
      <w:r>
        <w:rPr>
          <w:spacing w:val="-1"/>
        </w:rPr>
        <w:t xml:space="preserve"> </w:t>
      </w:r>
      <w:r>
        <w:t>монолог- рассуждение, монолог-повествование; выступать с научным сообщением.</w:t>
      </w:r>
    </w:p>
    <w:p w:rsidR="00CC59FA">
      <w:pPr>
        <w:pStyle w:val="BodyText"/>
        <w:spacing w:before="3" w:line="352" w:lineRule="auto"/>
        <w:ind w:right="162"/>
      </w:pPr>
      <w: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w:t>
      </w:r>
      <w:r>
        <w:rPr>
          <w:spacing w:val="-2"/>
        </w:rPr>
        <w:t>реплик).</w:t>
      </w:r>
    </w:p>
    <w:p w:rsidR="00CC59FA">
      <w:pPr>
        <w:pStyle w:val="BodyText"/>
        <w:spacing w:line="352" w:lineRule="auto"/>
        <w:ind w:right="164"/>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CC59FA">
      <w:pPr>
        <w:spacing w:line="352" w:lineRule="auto"/>
        <w:sectPr>
          <w:pgSz w:w="11910" w:h="16840"/>
          <w:pgMar w:top="1040" w:right="400" w:bottom="740" w:left="980" w:header="578" w:footer="547" w:gutter="0"/>
          <w:cols w:space="720"/>
        </w:sectPr>
      </w:pPr>
    </w:p>
    <w:p w:rsidR="00CC59FA">
      <w:pPr>
        <w:pStyle w:val="BodyText"/>
        <w:spacing w:before="86" w:line="355" w:lineRule="auto"/>
        <w:ind w:right="163"/>
      </w:pPr>
      <w:r>
        <w:t>Владеть различными видами чтения: просмотровым, ознакомительным, изучающим, поисковым.</w:t>
      </w:r>
    </w:p>
    <w:p w:rsidR="00CC59FA">
      <w:pPr>
        <w:pStyle w:val="BodyText"/>
        <w:spacing w:line="355" w:lineRule="auto"/>
        <w:ind w:left="152" w:right="167" w:firstLine="707"/>
      </w:pPr>
      <w:r>
        <w:t>Устно пересказывать прочитанный или прослушанный текст объёмом не</w:t>
      </w:r>
      <w:r>
        <w:rPr>
          <w:spacing w:val="40"/>
        </w:rPr>
        <w:t xml:space="preserve"> </w:t>
      </w:r>
      <w:r>
        <w:t>менее 150 слов.</w:t>
      </w:r>
    </w:p>
    <w:p w:rsidR="00CC59FA">
      <w:pPr>
        <w:pStyle w:val="BodyText"/>
        <w:spacing w:line="352" w:lineRule="auto"/>
        <w:ind w:right="165"/>
      </w:pPr>
      <w:r>
        <w:t>Осуществлять выбор языковых средств для создания высказывания в соответствии с целью, темой и коммуникативным замыслом.</w:t>
      </w:r>
    </w:p>
    <w:p w:rsidR="00CC59FA">
      <w:pPr>
        <w:pStyle w:val="BodyText"/>
        <w:spacing w:line="352" w:lineRule="auto"/>
        <w:ind w:right="165"/>
      </w:pPr>
      <w: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CC59FA" w:rsidP="00695CB5">
      <w:pPr>
        <w:pStyle w:val="ListParagraph"/>
        <w:numPr>
          <w:ilvl w:val="3"/>
          <w:numId w:val="97"/>
        </w:numPr>
        <w:tabs>
          <w:tab w:val="left" w:pos="2049"/>
        </w:tabs>
        <w:ind w:left="2049" w:hanging="1189"/>
        <w:jc w:val="both"/>
        <w:rPr>
          <w:sz w:val="28"/>
        </w:rPr>
      </w:pPr>
      <w:r>
        <w:rPr>
          <w:spacing w:val="-2"/>
          <w:sz w:val="28"/>
        </w:rPr>
        <w:t>Текст.</w:t>
      </w:r>
    </w:p>
    <w:p w:rsidR="00CC59FA">
      <w:pPr>
        <w:pStyle w:val="BodyText"/>
        <w:spacing w:before="147" w:line="352" w:lineRule="auto"/>
        <w:ind w:left="152" w:right="169" w:firstLine="707"/>
      </w:pPr>
      <w:r>
        <w:t>Анализировать текст: определять тему и главную мысль текста, подбирать заголовок, отражающий тему или главную мысль текста.</w:t>
      </w:r>
    </w:p>
    <w:p w:rsidR="00CC59FA">
      <w:pPr>
        <w:pStyle w:val="BodyText"/>
        <w:spacing w:line="320" w:lineRule="exact"/>
        <w:ind w:left="860" w:firstLine="0"/>
      </w:pPr>
      <w:r>
        <w:t>Устанавливать</w:t>
      </w:r>
      <w:r>
        <w:rPr>
          <w:spacing w:val="54"/>
          <w:w w:val="150"/>
        </w:rPr>
        <w:t xml:space="preserve"> </w:t>
      </w:r>
      <w:r>
        <w:t>принадлежность</w:t>
      </w:r>
      <w:r>
        <w:rPr>
          <w:spacing w:val="54"/>
          <w:w w:val="150"/>
        </w:rPr>
        <w:t xml:space="preserve"> </w:t>
      </w:r>
      <w:r>
        <w:t>текста</w:t>
      </w:r>
      <w:r>
        <w:rPr>
          <w:spacing w:val="57"/>
          <w:w w:val="150"/>
        </w:rPr>
        <w:t xml:space="preserve"> </w:t>
      </w:r>
      <w:r>
        <w:t>к</w:t>
      </w:r>
      <w:r>
        <w:rPr>
          <w:spacing w:val="61"/>
          <w:w w:val="150"/>
        </w:rPr>
        <w:t xml:space="preserve"> </w:t>
      </w:r>
      <w:r>
        <w:t>функционально-смысловому</w:t>
      </w:r>
      <w:r>
        <w:rPr>
          <w:spacing w:val="63"/>
          <w:w w:val="150"/>
        </w:rPr>
        <w:t xml:space="preserve"> </w:t>
      </w:r>
      <w:r>
        <w:rPr>
          <w:spacing w:val="-4"/>
        </w:rPr>
        <w:t>типу</w:t>
      </w:r>
    </w:p>
    <w:p w:rsidR="00CC59FA">
      <w:pPr>
        <w:pStyle w:val="BodyText"/>
        <w:spacing w:before="154"/>
        <w:ind w:left="152" w:firstLine="0"/>
        <w:jc w:val="left"/>
      </w:pPr>
      <w:r>
        <w:rPr>
          <w:spacing w:val="-2"/>
        </w:rPr>
        <w:t>речи.</w:t>
      </w:r>
    </w:p>
    <w:p w:rsidR="00CC59FA">
      <w:pPr>
        <w:pStyle w:val="BodyText"/>
        <w:tabs>
          <w:tab w:val="left" w:pos="2296"/>
          <w:tab w:val="left" w:pos="2712"/>
          <w:tab w:val="left" w:pos="3752"/>
          <w:tab w:val="left" w:pos="5044"/>
          <w:tab w:val="left" w:pos="6652"/>
          <w:tab w:val="left" w:pos="7077"/>
          <w:tab w:val="left" w:pos="8544"/>
        </w:tabs>
        <w:spacing w:before="150"/>
        <w:ind w:left="860" w:firstLine="0"/>
        <w:jc w:val="left"/>
      </w:pPr>
      <w:r>
        <w:rPr>
          <w:spacing w:val="-2"/>
        </w:rPr>
        <w:t>Находить</w:t>
      </w:r>
      <w:r>
        <w:tab/>
      </w:r>
      <w:r>
        <w:rPr>
          <w:spacing w:val="-10"/>
        </w:rPr>
        <w:t>в</w:t>
      </w:r>
      <w:r>
        <w:tab/>
      </w:r>
      <w:r>
        <w:rPr>
          <w:spacing w:val="-2"/>
        </w:rPr>
        <w:t>тексте</w:t>
      </w:r>
      <w:r>
        <w:tab/>
      </w:r>
      <w:r>
        <w:rPr>
          <w:spacing w:val="-2"/>
        </w:rPr>
        <w:t>типовые</w:t>
      </w:r>
      <w:r>
        <w:tab/>
      </w:r>
      <w:r>
        <w:rPr>
          <w:spacing w:val="-2"/>
        </w:rPr>
        <w:t>фрагменты</w:t>
      </w:r>
      <w:r>
        <w:tab/>
      </w:r>
      <w:r>
        <w:rPr>
          <w:spacing w:val="-10"/>
        </w:rPr>
        <w:t>–</w:t>
      </w:r>
      <w:r>
        <w:tab/>
      </w:r>
      <w:r>
        <w:rPr>
          <w:spacing w:val="-2"/>
        </w:rPr>
        <w:t>описание,</w:t>
      </w:r>
      <w:r>
        <w:tab/>
      </w:r>
      <w:r>
        <w:rPr>
          <w:spacing w:val="-2"/>
        </w:rPr>
        <w:t>повествование,</w:t>
      </w:r>
    </w:p>
    <w:p w:rsidR="00CC59FA">
      <w:pPr>
        <w:pStyle w:val="BodyText"/>
        <w:spacing w:before="154"/>
        <w:ind w:left="152" w:firstLine="0"/>
      </w:pPr>
      <w:r>
        <w:t>рассуждение-доказательство,</w:t>
      </w:r>
      <w:r>
        <w:rPr>
          <w:spacing w:val="-8"/>
        </w:rPr>
        <w:t xml:space="preserve"> </w:t>
      </w:r>
      <w:r>
        <w:t>оценочные</w:t>
      </w:r>
      <w:r>
        <w:rPr>
          <w:spacing w:val="-4"/>
        </w:rPr>
        <w:t xml:space="preserve"> </w:t>
      </w:r>
      <w:r>
        <w:rPr>
          <w:spacing w:val="-2"/>
        </w:rPr>
        <w:t>высказывания.</w:t>
      </w:r>
    </w:p>
    <w:p w:rsidR="00CC59FA">
      <w:pPr>
        <w:pStyle w:val="BodyText"/>
        <w:spacing w:before="150" w:line="352" w:lineRule="auto"/>
        <w:ind w:left="152" w:right="160"/>
      </w:pPr>
      <w:r>
        <w:t>Прогнозировать содержание текста по заголовку, ключевым словам, зачину или концовке.</w:t>
      </w:r>
    </w:p>
    <w:p w:rsidR="00CC59FA">
      <w:pPr>
        <w:pStyle w:val="BodyText"/>
        <w:spacing w:before="1"/>
        <w:ind w:left="861" w:firstLine="0"/>
      </w:pPr>
      <w:r>
        <w:t>Выявлять</w:t>
      </w:r>
      <w:r>
        <w:rPr>
          <w:spacing w:val="-5"/>
        </w:rPr>
        <w:t xml:space="preserve"> </w:t>
      </w:r>
      <w:r>
        <w:t>отличительные</w:t>
      </w:r>
      <w:r>
        <w:rPr>
          <w:spacing w:val="-6"/>
        </w:rPr>
        <w:t xml:space="preserve"> </w:t>
      </w:r>
      <w:r>
        <w:t>признаки текстов</w:t>
      </w:r>
      <w:r>
        <w:rPr>
          <w:spacing w:val="-3"/>
        </w:rPr>
        <w:t xml:space="preserve"> </w:t>
      </w:r>
      <w:r>
        <w:t>разных</w:t>
      </w:r>
      <w:r>
        <w:rPr>
          <w:spacing w:val="-2"/>
        </w:rPr>
        <w:t xml:space="preserve"> жанров.</w:t>
      </w:r>
    </w:p>
    <w:p w:rsidR="00CC59FA">
      <w:pPr>
        <w:pStyle w:val="BodyText"/>
        <w:spacing w:before="150" w:line="355" w:lineRule="auto"/>
        <w:ind w:left="153" w:right="164" w:firstLine="707"/>
      </w:pPr>
      <w:r>
        <w:t>Создавать высказывание на основе текста: выражать своё отношение к прочитанному или прослушанному в устной и письменной форме.</w:t>
      </w:r>
    </w:p>
    <w:p w:rsidR="00CC59FA">
      <w:pPr>
        <w:pStyle w:val="BodyText"/>
        <w:spacing w:line="360" w:lineRule="auto"/>
        <w:ind w:left="153" w:right="160" w:firstLine="707"/>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CC59FA">
      <w:pPr>
        <w:pStyle w:val="BodyText"/>
        <w:spacing w:line="319" w:lineRule="exact"/>
        <w:ind w:left="861" w:firstLine="0"/>
      </w:pPr>
      <w:r>
        <w:t>Работать</w:t>
      </w:r>
      <w:r>
        <w:rPr>
          <w:spacing w:val="61"/>
          <w:w w:val="150"/>
        </w:rPr>
        <w:t xml:space="preserve"> </w:t>
      </w:r>
      <w:r>
        <w:t>с</w:t>
      </w:r>
      <w:r>
        <w:rPr>
          <w:spacing w:val="61"/>
          <w:w w:val="150"/>
        </w:rPr>
        <w:t xml:space="preserve"> </w:t>
      </w:r>
      <w:r>
        <w:t>текстом:</w:t>
      </w:r>
      <w:r>
        <w:rPr>
          <w:spacing w:val="63"/>
          <w:w w:val="150"/>
        </w:rPr>
        <w:t xml:space="preserve"> </w:t>
      </w:r>
      <w:r>
        <w:t>выделять</w:t>
      </w:r>
      <w:r>
        <w:rPr>
          <w:spacing w:val="58"/>
          <w:w w:val="150"/>
        </w:rPr>
        <w:t xml:space="preserve"> </w:t>
      </w:r>
      <w:r>
        <w:t>главную</w:t>
      </w:r>
      <w:r>
        <w:rPr>
          <w:spacing w:val="59"/>
          <w:w w:val="150"/>
        </w:rPr>
        <w:t xml:space="preserve"> </w:t>
      </w:r>
      <w:r>
        <w:t>и</w:t>
      </w:r>
      <w:r>
        <w:rPr>
          <w:spacing w:val="64"/>
          <w:w w:val="150"/>
        </w:rPr>
        <w:t xml:space="preserve"> </w:t>
      </w:r>
      <w:r>
        <w:t>второстепенную</w:t>
      </w:r>
      <w:r>
        <w:rPr>
          <w:spacing w:val="59"/>
          <w:w w:val="150"/>
        </w:rPr>
        <w:t xml:space="preserve"> </w:t>
      </w:r>
      <w:r>
        <w:t>информацию</w:t>
      </w:r>
      <w:r>
        <w:rPr>
          <w:spacing w:val="64"/>
          <w:w w:val="150"/>
        </w:rPr>
        <w:t xml:space="preserve"> </w:t>
      </w:r>
      <w:r>
        <w:rPr>
          <w:spacing w:val="-10"/>
        </w:rPr>
        <w:t>в</w:t>
      </w:r>
    </w:p>
    <w:p w:rsidR="00CC59FA">
      <w:pPr>
        <w:spacing w:line="319" w:lineRule="exact"/>
        <w:sectPr>
          <w:pgSz w:w="11910" w:h="16840"/>
          <w:pgMar w:top="1040" w:right="400" w:bottom="740" w:left="980" w:header="578" w:footer="547" w:gutter="0"/>
          <w:cols w:space="720"/>
        </w:sectPr>
      </w:pPr>
    </w:p>
    <w:p w:rsidR="00CC59FA">
      <w:pPr>
        <w:pStyle w:val="BodyText"/>
        <w:spacing w:before="86" w:line="352" w:lineRule="auto"/>
        <w:ind w:right="163" w:firstLine="0"/>
      </w:pPr>
      <w:r>
        <w:t xml:space="preserve">тексте,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rPr>
        <w:t>деятельности.</w:t>
      </w:r>
    </w:p>
    <w:p w:rsidR="00CC59FA">
      <w:pPr>
        <w:pStyle w:val="BodyText"/>
        <w:spacing w:before="5" w:line="352" w:lineRule="auto"/>
        <w:ind w:right="161"/>
      </w:pPr>
      <w: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position w:val="1"/>
        </w:rPr>
        <w:t>содержание таблицы, схемы в виде текста.</w:t>
      </w:r>
    </w:p>
    <w:p w:rsidR="00CC59FA">
      <w:pPr>
        <w:pStyle w:val="BodyText"/>
        <w:spacing w:line="352" w:lineRule="auto"/>
        <w:ind w:right="165"/>
      </w:pPr>
      <w:r>
        <w:t>Подробно и сжато передавать в устной и письменной форме содержание прослушанных и</w:t>
      </w:r>
      <w:r>
        <w:rPr>
          <w:spacing w:val="-1"/>
        </w:rPr>
        <w:t xml:space="preserve"> </w:t>
      </w:r>
      <w:r>
        <w:t>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CC59FA">
      <w:pPr>
        <w:pStyle w:val="BodyText"/>
        <w:spacing w:before="3" w:line="352" w:lineRule="auto"/>
        <w:ind w:right="166"/>
      </w:pPr>
      <w:r>
        <w:rPr>
          <w:position w:val="1"/>
        </w:rPr>
        <w:t>Редактировать собственные</w:t>
      </w:r>
      <w:r>
        <w:rPr>
          <w:spacing w:val="-3"/>
          <w:position w:val="1"/>
        </w:rPr>
        <w:t xml:space="preserve"> </w:t>
      </w:r>
      <w:r>
        <w:t>и (или)</w:t>
      </w:r>
      <w:r>
        <w:rPr>
          <w:spacing w:val="-1"/>
        </w:rPr>
        <w:t xml:space="preserve"> </w:t>
      </w:r>
      <w:r>
        <w:rPr>
          <w:position w:val="1"/>
        </w:rPr>
        <w:t xml:space="preserve">созданные другими обучающимися тексты </w:t>
      </w:r>
      <w:r>
        <w:t>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CC59FA" w:rsidP="00695CB5">
      <w:pPr>
        <w:pStyle w:val="ListParagraph"/>
        <w:numPr>
          <w:ilvl w:val="3"/>
          <w:numId w:val="97"/>
        </w:numPr>
        <w:tabs>
          <w:tab w:val="left" w:pos="2052"/>
        </w:tabs>
        <w:ind w:left="2052" w:hanging="1193"/>
        <w:jc w:val="both"/>
        <w:rPr>
          <w:sz w:val="28"/>
        </w:rPr>
      </w:pPr>
      <w:r>
        <w:rPr>
          <w:sz w:val="28"/>
        </w:rPr>
        <w:t>Функциональные</w:t>
      </w:r>
      <w:r>
        <w:rPr>
          <w:spacing w:val="-7"/>
          <w:sz w:val="28"/>
        </w:rPr>
        <w:t xml:space="preserve"> </w:t>
      </w:r>
      <w:r>
        <w:rPr>
          <w:sz w:val="28"/>
        </w:rPr>
        <w:t>разновидности</w:t>
      </w:r>
      <w:r>
        <w:rPr>
          <w:spacing w:val="-6"/>
          <w:sz w:val="28"/>
        </w:rPr>
        <w:t xml:space="preserve"> </w:t>
      </w:r>
      <w:r>
        <w:rPr>
          <w:spacing w:val="-2"/>
          <w:sz w:val="28"/>
        </w:rPr>
        <w:t>языка.</w:t>
      </w:r>
    </w:p>
    <w:p w:rsidR="00CC59FA">
      <w:pPr>
        <w:pStyle w:val="BodyText"/>
        <w:spacing w:before="150" w:line="352" w:lineRule="auto"/>
        <w:ind w:right="161"/>
      </w:pPr>
      <w: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w:t>
      </w:r>
      <w:r>
        <w:rPr>
          <w:spacing w:val="-2"/>
        </w:rPr>
        <w:t>произведении.</w:t>
      </w:r>
    </w:p>
    <w:p w:rsidR="00CC59FA">
      <w:pPr>
        <w:pStyle w:val="BodyText"/>
        <w:spacing w:before="2" w:line="352" w:lineRule="auto"/>
        <w:ind w:right="160" w:firstLine="707"/>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C59FA">
      <w:pPr>
        <w:pStyle w:val="BodyText"/>
        <w:spacing w:before="2" w:line="352" w:lineRule="auto"/>
        <w:ind w:right="164"/>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C59FA">
      <w:pPr>
        <w:pStyle w:val="BodyText"/>
        <w:spacing w:line="355" w:lineRule="auto"/>
        <w:ind w:right="164"/>
      </w:pPr>
      <w:r>
        <w:t>Составлять тезисы, конспект, писать рецензию, реферат, оценивать чужие и собственные</w:t>
      </w:r>
      <w:r>
        <w:rPr>
          <w:spacing w:val="23"/>
        </w:rPr>
        <w:t xml:space="preserve">  </w:t>
      </w:r>
      <w:r>
        <w:t>речевые</w:t>
      </w:r>
      <w:r>
        <w:rPr>
          <w:spacing w:val="78"/>
          <w:w w:val="150"/>
        </w:rPr>
        <w:t xml:space="preserve"> </w:t>
      </w:r>
      <w:r>
        <w:t>высказывания</w:t>
      </w:r>
      <w:r>
        <w:rPr>
          <w:spacing w:val="77"/>
          <w:w w:val="150"/>
        </w:rPr>
        <w:t xml:space="preserve"> </w:t>
      </w:r>
      <w:r>
        <w:t>разной</w:t>
      </w:r>
      <w:r>
        <w:rPr>
          <w:spacing w:val="23"/>
        </w:rPr>
        <w:t xml:space="preserve">  </w:t>
      </w:r>
      <w:r>
        <w:t>функциональной</w:t>
      </w:r>
      <w:r>
        <w:rPr>
          <w:spacing w:val="22"/>
        </w:rPr>
        <w:t xml:space="preserve">  </w:t>
      </w:r>
      <w:r>
        <w:t>направленности</w:t>
      </w:r>
      <w:r>
        <w:rPr>
          <w:spacing w:val="24"/>
        </w:rPr>
        <w:t xml:space="preserve">  </w:t>
      </w:r>
      <w:r>
        <w:rPr>
          <w:spacing w:val="-10"/>
        </w:rPr>
        <w:t>с</w:t>
      </w:r>
    </w:p>
    <w:p w:rsidR="00CC59FA">
      <w:pPr>
        <w:spacing w:line="355" w:lineRule="auto"/>
        <w:sectPr>
          <w:pgSz w:w="11910" w:h="16840"/>
          <w:pgMar w:top="1040" w:right="400" w:bottom="740" w:left="980" w:header="578" w:footer="547" w:gutter="0"/>
          <w:cols w:space="720"/>
        </w:sectPr>
      </w:pPr>
    </w:p>
    <w:p w:rsidR="00CC59FA">
      <w:pPr>
        <w:pStyle w:val="BodyText"/>
        <w:spacing w:before="86" w:line="355" w:lineRule="auto"/>
        <w:ind w:left="152" w:right="164" w:firstLine="0"/>
      </w:pPr>
      <w:r>
        <w:t>точки зрения соответствия их коммуникативным требованиям и языковой правильности, исправлять речевые недостатки, редактировать текст.</w:t>
      </w:r>
    </w:p>
    <w:p w:rsidR="00CC59FA">
      <w:pPr>
        <w:pStyle w:val="BodyText"/>
        <w:spacing w:line="352" w:lineRule="auto"/>
        <w:ind w:left="152" w:right="162"/>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CC59FA" w:rsidP="00695CB5">
      <w:pPr>
        <w:pStyle w:val="ListParagraph"/>
        <w:numPr>
          <w:ilvl w:val="3"/>
          <w:numId w:val="97"/>
        </w:numPr>
        <w:tabs>
          <w:tab w:val="left" w:pos="2049"/>
        </w:tabs>
        <w:ind w:left="2049" w:hanging="1189"/>
        <w:jc w:val="both"/>
        <w:rPr>
          <w:sz w:val="28"/>
        </w:rPr>
      </w:pPr>
      <w:r>
        <w:rPr>
          <w:sz w:val="28"/>
        </w:rPr>
        <w:t>Система</w:t>
      </w:r>
      <w:r>
        <w:rPr>
          <w:spacing w:val="-4"/>
          <w:sz w:val="28"/>
        </w:rPr>
        <w:t xml:space="preserve"> </w:t>
      </w:r>
      <w:r>
        <w:rPr>
          <w:sz w:val="28"/>
        </w:rPr>
        <w:t>языка.</w:t>
      </w:r>
      <w:r>
        <w:rPr>
          <w:spacing w:val="-3"/>
          <w:sz w:val="28"/>
        </w:rPr>
        <w:t xml:space="preserve"> </w:t>
      </w:r>
      <w:r>
        <w:rPr>
          <w:sz w:val="28"/>
        </w:rPr>
        <w:t>Синтаксис.</w:t>
      </w:r>
      <w:r>
        <w:rPr>
          <w:spacing w:val="-2"/>
          <w:sz w:val="28"/>
        </w:rPr>
        <w:t xml:space="preserve"> </w:t>
      </w:r>
      <w:r>
        <w:rPr>
          <w:sz w:val="28"/>
        </w:rPr>
        <w:t>Культура</w:t>
      </w:r>
      <w:r>
        <w:rPr>
          <w:spacing w:val="-5"/>
          <w:sz w:val="28"/>
        </w:rPr>
        <w:t xml:space="preserve"> </w:t>
      </w:r>
      <w:r>
        <w:rPr>
          <w:sz w:val="28"/>
        </w:rPr>
        <w:t>речи.</w:t>
      </w:r>
      <w:r>
        <w:rPr>
          <w:spacing w:val="2"/>
          <w:sz w:val="28"/>
        </w:rPr>
        <w:t xml:space="preserve"> </w:t>
      </w:r>
      <w:r>
        <w:rPr>
          <w:spacing w:val="-2"/>
          <w:sz w:val="28"/>
        </w:rPr>
        <w:t>Пунктуация.</w:t>
      </w:r>
    </w:p>
    <w:p w:rsidR="00CC59FA" w:rsidP="00695CB5">
      <w:pPr>
        <w:pStyle w:val="ListParagraph"/>
        <w:numPr>
          <w:ilvl w:val="3"/>
          <w:numId w:val="97"/>
        </w:numPr>
        <w:tabs>
          <w:tab w:val="left" w:pos="2048"/>
        </w:tabs>
        <w:spacing w:before="150"/>
        <w:ind w:left="2048" w:hanging="1189"/>
        <w:jc w:val="both"/>
        <w:rPr>
          <w:sz w:val="28"/>
        </w:rPr>
      </w:pPr>
      <w:r>
        <w:rPr>
          <w:sz w:val="28"/>
        </w:rPr>
        <w:t>Сложносочинённое</w:t>
      </w:r>
      <w:r>
        <w:rPr>
          <w:spacing w:val="-5"/>
          <w:sz w:val="28"/>
        </w:rPr>
        <w:t xml:space="preserve"> </w:t>
      </w:r>
      <w:r>
        <w:rPr>
          <w:spacing w:val="-2"/>
          <w:sz w:val="28"/>
        </w:rPr>
        <w:t>предложение.</w:t>
      </w:r>
    </w:p>
    <w:p w:rsidR="00CC59FA">
      <w:pPr>
        <w:pStyle w:val="BodyText"/>
        <w:spacing w:before="150" w:line="355" w:lineRule="auto"/>
        <w:ind w:right="162"/>
      </w:pPr>
      <w:r>
        <w:t xml:space="preserve">Выявлять основные средства синтаксической связи между частями сложного </w:t>
      </w:r>
      <w:r>
        <w:rPr>
          <w:spacing w:val="-2"/>
        </w:rPr>
        <w:t>предложения.</w:t>
      </w:r>
    </w:p>
    <w:p w:rsidR="00CC59FA">
      <w:pPr>
        <w:pStyle w:val="BodyText"/>
        <w:spacing w:line="352" w:lineRule="auto"/>
        <w:ind w:left="152" w:right="168" w:firstLine="707"/>
      </w:pPr>
      <w:r>
        <w:t>Распознавать сложные предложения с разными видами связи, бессоюзные и союзные предложения (сложносочинённые и сложноподчинённые).</w:t>
      </w:r>
    </w:p>
    <w:p w:rsidR="00CC59FA">
      <w:pPr>
        <w:pStyle w:val="BodyText"/>
        <w:spacing w:line="352" w:lineRule="auto"/>
        <w:ind w:right="168"/>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CC59FA">
      <w:pPr>
        <w:pStyle w:val="BodyText"/>
        <w:spacing w:line="352" w:lineRule="auto"/>
        <w:ind w:right="162"/>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CC59FA">
      <w:pPr>
        <w:pStyle w:val="BodyText"/>
        <w:spacing w:line="352" w:lineRule="auto"/>
        <w:ind w:left="859" w:right="180" w:firstLine="0"/>
      </w:pPr>
      <w:r>
        <w:t>Понимать</w:t>
      </w:r>
      <w:r>
        <w:rPr>
          <w:spacing w:val="-3"/>
        </w:rPr>
        <w:t xml:space="preserve"> </w:t>
      </w:r>
      <w:r>
        <w:t>особенности</w:t>
      </w:r>
      <w:r>
        <w:rPr>
          <w:spacing w:val="-5"/>
        </w:rPr>
        <w:t xml:space="preserve"> </w:t>
      </w:r>
      <w:r>
        <w:t>употребления</w:t>
      </w:r>
      <w:r>
        <w:rPr>
          <w:spacing w:val="-4"/>
        </w:rPr>
        <w:t xml:space="preserve"> </w:t>
      </w:r>
      <w:r>
        <w:t>сложносочинённых</w:t>
      </w:r>
      <w:r>
        <w:rPr>
          <w:spacing w:val="-7"/>
        </w:rPr>
        <w:t xml:space="preserve"> </w:t>
      </w:r>
      <w:r>
        <w:t>предложений</w:t>
      </w:r>
      <w:r>
        <w:rPr>
          <w:spacing w:val="-1"/>
        </w:rPr>
        <w:t xml:space="preserve"> </w:t>
      </w:r>
      <w:r>
        <w:t>в</w:t>
      </w:r>
      <w:r>
        <w:rPr>
          <w:spacing w:val="-8"/>
        </w:rPr>
        <w:t xml:space="preserve"> </w:t>
      </w:r>
      <w:r>
        <w:t>речи. Соблюдать основные нормы построения сложносочинённого предложения.</w:t>
      </w:r>
    </w:p>
    <w:p w:rsidR="00CC59FA">
      <w:pPr>
        <w:pStyle w:val="BodyText"/>
        <w:spacing w:line="352" w:lineRule="auto"/>
        <w:ind w:right="165"/>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CC59FA">
      <w:pPr>
        <w:pStyle w:val="BodyText"/>
        <w:spacing w:line="352" w:lineRule="auto"/>
        <w:ind w:right="166"/>
      </w:pPr>
      <w:r>
        <w:t xml:space="preserve">Проводить синтаксический и пунктуационный анализ сложносочинённых </w:t>
      </w:r>
      <w:r>
        <w:rPr>
          <w:spacing w:val="-2"/>
        </w:rPr>
        <w:t>предложений.</w:t>
      </w:r>
    </w:p>
    <w:p w:rsidR="00CC59FA">
      <w:pPr>
        <w:pStyle w:val="BodyText"/>
        <w:spacing w:before="1" w:line="352" w:lineRule="auto"/>
        <w:ind w:right="165" w:firstLine="707"/>
      </w:pPr>
      <w:r>
        <w:t xml:space="preserve">Применять правила постановки знаков препинания в сложносочинённых </w:t>
      </w:r>
      <w:r>
        <w:rPr>
          <w:spacing w:val="-2"/>
        </w:rPr>
        <w:t>предложениях.</w:t>
      </w:r>
    </w:p>
    <w:p w:rsidR="00CC59FA" w:rsidP="00695CB5">
      <w:pPr>
        <w:pStyle w:val="ListParagraph"/>
        <w:numPr>
          <w:ilvl w:val="3"/>
          <w:numId w:val="97"/>
        </w:numPr>
        <w:tabs>
          <w:tab w:val="left" w:pos="2048"/>
        </w:tabs>
        <w:spacing w:line="332" w:lineRule="exact"/>
        <w:ind w:left="2048" w:hanging="1189"/>
        <w:jc w:val="both"/>
        <w:rPr>
          <w:sz w:val="28"/>
        </w:rPr>
      </w:pPr>
      <w:r>
        <w:rPr>
          <w:position w:val="1"/>
          <w:sz w:val="28"/>
        </w:rPr>
        <w:t>Сложноподчинённое</w:t>
      </w:r>
      <w:r>
        <w:rPr>
          <w:spacing w:val="-5"/>
          <w:position w:val="1"/>
          <w:sz w:val="28"/>
        </w:rPr>
        <w:t xml:space="preserve"> </w:t>
      </w:r>
      <w:r>
        <w:rPr>
          <w:spacing w:val="-2"/>
          <w:position w:val="1"/>
          <w:sz w:val="28"/>
        </w:rPr>
        <w:t>предложение.</w:t>
      </w:r>
    </w:p>
    <w:p w:rsidR="00CC59FA">
      <w:pPr>
        <w:pStyle w:val="BodyText"/>
        <w:spacing w:before="150" w:line="352" w:lineRule="auto"/>
        <w:ind w:right="162"/>
      </w:pPr>
      <w:r>
        <w:t xml:space="preserve">Распознавать сложноподчинённые предложения, выделять главную и придаточную части предложения, средства связи частей сложноподчинённого </w:t>
      </w:r>
      <w:r>
        <w:rPr>
          <w:spacing w:val="-2"/>
        </w:rPr>
        <w:t>предложения.</w:t>
      </w:r>
    </w:p>
    <w:p w:rsidR="00CC59FA">
      <w:pPr>
        <w:pStyle w:val="BodyText"/>
        <w:spacing w:before="1"/>
        <w:ind w:left="859" w:firstLine="0"/>
      </w:pPr>
      <w:r>
        <w:t>Различать</w:t>
      </w:r>
      <w:r>
        <w:rPr>
          <w:spacing w:val="-6"/>
        </w:rPr>
        <w:t xml:space="preserve"> </w:t>
      </w:r>
      <w:r>
        <w:t>подчинительные</w:t>
      </w:r>
      <w:r>
        <w:rPr>
          <w:spacing w:val="-1"/>
        </w:rPr>
        <w:t xml:space="preserve"> </w:t>
      </w:r>
      <w:r>
        <w:t>союзы</w:t>
      </w:r>
      <w:r>
        <w:rPr>
          <w:spacing w:val="-1"/>
        </w:rPr>
        <w:t xml:space="preserve"> </w:t>
      </w:r>
      <w:r>
        <w:t>и</w:t>
      </w:r>
      <w:r>
        <w:rPr>
          <w:spacing w:val="-2"/>
        </w:rPr>
        <w:t xml:space="preserve"> </w:t>
      </w:r>
      <w:r>
        <w:t xml:space="preserve">союзные </w:t>
      </w:r>
      <w:r>
        <w:rPr>
          <w:spacing w:val="-2"/>
        </w:rPr>
        <w:t>слова.</w:t>
      </w:r>
    </w:p>
    <w:p w:rsidR="00CC59FA">
      <w:pPr>
        <w:sectPr>
          <w:pgSz w:w="11910" w:h="16840"/>
          <w:pgMar w:top="1040" w:right="400" w:bottom="740" w:left="980" w:header="578" w:footer="547" w:gutter="0"/>
          <w:cols w:space="720"/>
        </w:sectPr>
      </w:pPr>
    </w:p>
    <w:p w:rsidR="00CC59FA">
      <w:pPr>
        <w:pStyle w:val="BodyText"/>
        <w:spacing w:before="86" w:line="352" w:lineRule="auto"/>
        <w:ind w:right="164"/>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C59FA">
      <w:pPr>
        <w:pStyle w:val="BodyText"/>
        <w:spacing w:before="5" w:line="352" w:lineRule="auto"/>
        <w:ind w:right="160"/>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CC59FA">
      <w:pPr>
        <w:pStyle w:val="BodyText"/>
        <w:spacing w:line="355" w:lineRule="auto"/>
        <w:ind w:right="165"/>
      </w:pPr>
      <w:r>
        <w:t>Выявлять однородное, неоднородное и последовательное подчинение придаточных частей.</w:t>
      </w:r>
    </w:p>
    <w:p w:rsidR="00CC59FA">
      <w:pPr>
        <w:pStyle w:val="BodyText"/>
        <w:spacing w:line="352" w:lineRule="auto"/>
        <w:ind w:right="163"/>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C59FA">
      <w:pPr>
        <w:pStyle w:val="BodyText"/>
        <w:spacing w:line="355" w:lineRule="auto"/>
        <w:ind w:left="859" w:right="166" w:firstLine="0"/>
      </w:pPr>
      <w:r>
        <w:t>Соблюдать основные нормы построения сложноподчинённого предложения. Понимать</w:t>
      </w:r>
      <w:r>
        <w:rPr>
          <w:spacing w:val="69"/>
          <w:w w:val="150"/>
        </w:rPr>
        <w:t xml:space="preserve"> </w:t>
      </w:r>
      <w:r>
        <w:t>особенности</w:t>
      </w:r>
      <w:r>
        <w:rPr>
          <w:spacing w:val="73"/>
          <w:w w:val="150"/>
        </w:rPr>
        <w:t xml:space="preserve"> </w:t>
      </w:r>
      <w:r>
        <w:t>употребления</w:t>
      </w:r>
      <w:r>
        <w:rPr>
          <w:spacing w:val="71"/>
          <w:w w:val="150"/>
        </w:rPr>
        <w:t xml:space="preserve"> </w:t>
      </w:r>
      <w:r>
        <w:t>сложноподчинённых</w:t>
      </w:r>
      <w:r>
        <w:rPr>
          <w:spacing w:val="67"/>
          <w:w w:val="150"/>
        </w:rPr>
        <w:t xml:space="preserve"> </w:t>
      </w:r>
      <w:r>
        <w:t>предложений</w:t>
      </w:r>
      <w:r>
        <w:rPr>
          <w:spacing w:val="73"/>
          <w:w w:val="150"/>
        </w:rPr>
        <w:t xml:space="preserve"> </w:t>
      </w:r>
      <w:r>
        <w:rPr>
          <w:spacing w:val="-10"/>
        </w:rPr>
        <w:t>в</w:t>
      </w:r>
    </w:p>
    <w:p w:rsidR="00CC59FA">
      <w:pPr>
        <w:pStyle w:val="BodyText"/>
        <w:spacing w:line="311" w:lineRule="exact"/>
        <w:ind w:firstLine="0"/>
        <w:jc w:val="left"/>
      </w:pPr>
      <w:r>
        <w:rPr>
          <w:spacing w:val="-2"/>
        </w:rPr>
        <w:t>речи.</w:t>
      </w:r>
    </w:p>
    <w:p w:rsidR="00CC59FA">
      <w:pPr>
        <w:pStyle w:val="BodyText"/>
        <w:spacing w:before="150"/>
        <w:ind w:left="859" w:firstLine="0"/>
        <w:jc w:val="left"/>
      </w:pPr>
      <w:r>
        <w:t>Проводить</w:t>
      </w:r>
      <w:r>
        <w:rPr>
          <w:spacing w:val="49"/>
          <w:w w:val="150"/>
        </w:rPr>
        <w:t xml:space="preserve"> </w:t>
      </w:r>
      <w:r>
        <w:t>синтаксический</w:t>
      </w:r>
      <w:r>
        <w:rPr>
          <w:spacing w:val="53"/>
          <w:w w:val="150"/>
        </w:rPr>
        <w:t xml:space="preserve"> </w:t>
      </w:r>
      <w:r>
        <w:t>и</w:t>
      </w:r>
      <w:r>
        <w:rPr>
          <w:spacing w:val="49"/>
          <w:w w:val="150"/>
        </w:rPr>
        <w:t xml:space="preserve"> </w:t>
      </w:r>
      <w:r>
        <w:t>пунктуационный</w:t>
      </w:r>
      <w:r>
        <w:rPr>
          <w:spacing w:val="53"/>
          <w:w w:val="150"/>
        </w:rPr>
        <w:t xml:space="preserve"> </w:t>
      </w:r>
      <w:r>
        <w:t>анализ</w:t>
      </w:r>
      <w:r>
        <w:rPr>
          <w:spacing w:val="53"/>
          <w:w w:val="150"/>
        </w:rPr>
        <w:t xml:space="preserve"> </w:t>
      </w:r>
      <w:r>
        <w:rPr>
          <w:spacing w:val="-2"/>
        </w:rPr>
        <w:t>сложноподчинённых</w:t>
      </w:r>
    </w:p>
    <w:p w:rsidR="00CC59FA">
      <w:pPr>
        <w:pStyle w:val="BodyText"/>
        <w:spacing w:before="154"/>
        <w:ind w:firstLine="0"/>
        <w:jc w:val="left"/>
      </w:pPr>
      <w:r>
        <w:rPr>
          <w:spacing w:val="-2"/>
        </w:rPr>
        <w:t>предложений.</w:t>
      </w:r>
    </w:p>
    <w:p w:rsidR="00CC59FA">
      <w:pPr>
        <w:pStyle w:val="BodyText"/>
        <w:spacing w:before="150" w:line="355" w:lineRule="auto"/>
        <w:ind w:left="150" w:right="166"/>
      </w:pPr>
      <w:r>
        <w:t>Применять нормы построения сложноподчинённых предложений и правила постановки знаков препинания в них.</w:t>
      </w:r>
    </w:p>
    <w:p w:rsidR="00CC59FA" w:rsidP="00695CB5">
      <w:pPr>
        <w:pStyle w:val="ListParagraph"/>
        <w:numPr>
          <w:ilvl w:val="3"/>
          <w:numId w:val="97"/>
        </w:numPr>
        <w:tabs>
          <w:tab w:val="left" w:pos="2050"/>
        </w:tabs>
        <w:spacing w:line="329" w:lineRule="exact"/>
        <w:ind w:left="2050"/>
        <w:jc w:val="both"/>
        <w:rPr>
          <w:sz w:val="28"/>
        </w:rPr>
      </w:pPr>
      <w:r>
        <w:rPr>
          <w:position w:val="1"/>
          <w:sz w:val="28"/>
        </w:rPr>
        <w:t>Бессоюзное</w:t>
      </w:r>
      <w:r>
        <w:rPr>
          <w:spacing w:val="-4"/>
          <w:position w:val="1"/>
          <w:sz w:val="28"/>
        </w:rPr>
        <w:t xml:space="preserve"> </w:t>
      </w:r>
      <w:r>
        <w:rPr>
          <w:position w:val="1"/>
          <w:sz w:val="28"/>
        </w:rPr>
        <w:t>сложное</w:t>
      </w:r>
      <w:r>
        <w:rPr>
          <w:spacing w:val="-6"/>
          <w:position w:val="1"/>
          <w:sz w:val="28"/>
        </w:rPr>
        <w:t xml:space="preserve"> </w:t>
      </w:r>
      <w:r>
        <w:rPr>
          <w:spacing w:val="-2"/>
          <w:position w:val="1"/>
          <w:sz w:val="28"/>
        </w:rPr>
        <w:t>предложение.</w:t>
      </w:r>
    </w:p>
    <w:p w:rsidR="00CC59FA">
      <w:pPr>
        <w:pStyle w:val="BodyText"/>
        <w:spacing w:before="150" w:line="352" w:lineRule="auto"/>
        <w:ind w:left="150" w:right="159"/>
      </w:pPr>
      <w:r>
        <w:t>Характеризовать смысловые отношения между частями бессоюзного</w:t>
      </w:r>
      <w:r>
        <w:rPr>
          <w:spacing w:val="80"/>
        </w:rPr>
        <w:t xml:space="preserve"> </w:t>
      </w:r>
      <w:r>
        <w:t xml:space="preserve">сложного предложения, интонационное и пунктуационное выражение этих </w:t>
      </w:r>
      <w:r>
        <w:rPr>
          <w:spacing w:val="-2"/>
        </w:rPr>
        <w:t>отношений.</w:t>
      </w:r>
    </w:p>
    <w:p w:rsidR="00CC59FA">
      <w:pPr>
        <w:pStyle w:val="BodyText"/>
        <w:spacing w:line="352" w:lineRule="auto"/>
        <w:ind w:left="150" w:right="167" w:firstLine="707"/>
      </w:pPr>
      <w:r>
        <w:t>Соблюдать основные грамматические нормы построения бессоюзного сложного предложения.</w:t>
      </w:r>
    </w:p>
    <w:p w:rsidR="00CC59FA">
      <w:pPr>
        <w:pStyle w:val="BodyText"/>
        <w:spacing w:before="2"/>
        <w:ind w:left="858" w:firstLine="0"/>
      </w:pPr>
      <w:r>
        <w:t>Понимать</w:t>
      </w:r>
      <w:r>
        <w:rPr>
          <w:spacing w:val="74"/>
        </w:rPr>
        <w:t xml:space="preserve"> </w:t>
      </w:r>
      <w:r>
        <w:t>особенности</w:t>
      </w:r>
      <w:r>
        <w:rPr>
          <w:spacing w:val="76"/>
        </w:rPr>
        <w:t xml:space="preserve"> </w:t>
      </w:r>
      <w:r>
        <w:t>употребления</w:t>
      </w:r>
      <w:r>
        <w:rPr>
          <w:spacing w:val="73"/>
        </w:rPr>
        <w:t xml:space="preserve"> </w:t>
      </w:r>
      <w:r>
        <w:t>бессоюзных</w:t>
      </w:r>
      <w:r>
        <w:rPr>
          <w:spacing w:val="75"/>
        </w:rPr>
        <w:t xml:space="preserve"> </w:t>
      </w:r>
      <w:r>
        <w:t>сложных</w:t>
      </w:r>
      <w:r>
        <w:rPr>
          <w:spacing w:val="70"/>
        </w:rPr>
        <w:t xml:space="preserve"> </w:t>
      </w:r>
      <w:r>
        <w:t>предложений</w:t>
      </w:r>
      <w:r>
        <w:rPr>
          <w:spacing w:val="73"/>
        </w:rPr>
        <w:t xml:space="preserve"> </w:t>
      </w:r>
      <w:r>
        <w:rPr>
          <w:spacing w:val="-10"/>
        </w:rPr>
        <w:t>в</w:t>
      </w:r>
    </w:p>
    <w:p w:rsidR="00CC59FA">
      <w:pPr>
        <w:pStyle w:val="BodyText"/>
        <w:spacing w:before="150"/>
        <w:ind w:left="150" w:firstLine="0"/>
        <w:jc w:val="left"/>
      </w:pPr>
      <w:r>
        <w:rPr>
          <w:spacing w:val="-2"/>
        </w:rPr>
        <w:t>речи.</w:t>
      </w:r>
    </w:p>
    <w:p w:rsidR="00CC59FA">
      <w:pPr>
        <w:pStyle w:val="BodyText"/>
        <w:spacing w:before="154"/>
        <w:ind w:left="858" w:firstLine="0"/>
        <w:jc w:val="left"/>
      </w:pPr>
      <w:r>
        <w:t>Проводить</w:t>
      </w:r>
      <w:r>
        <w:rPr>
          <w:spacing w:val="54"/>
        </w:rPr>
        <w:t xml:space="preserve"> </w:t>
      </w:r>
      <w:r>
        <w:t>синтаксический</w:t>
      </w:r>
      <w:r>
        <w:rPr>
          <w:spacing w:val="55"/>
        </w:rPr>
        <w:t xml:space="preserve"> </w:t>
      </w:r>
      <w:r>
        <w:t>и</w:t>
      </w:r>
      <w:r>
        <w:rPr>
          <w:spacing w:val="55"/>
        </w:rPr>
        <w:t xml:space="preserve"> </w:t>
      </w:r>
      <w:r>
        <w:t>пунктуационный</w:t>
      </w:r>
      <w:r>
        <w:rPr>
          <w:spacing w:val="59"/>
        </w:rPr>
        <w:t xml:space="preserve"> </w:t>
      </w:r>
      <w:r>
        <w:t>анализ</w:t>
      </w:r>
      <w:r>
        <w:rPr>
          <w:spacing w:val="54"/>
        </w:rPr>
        <w:t xml:space="preserve"> </w:t>
      </w:r>
      <w:r>
        <w:t>бессоюзных</w:t>
      </w:r>
      <w:r>
        <w:rPr>
          <w:spacing w:val="57"/>
        </w:rPr>
        <w:t xml:space="preserve"> </w:t>
      </w:r>
      <w:r>
        <w:rPr>
          <w:spacing w:val="-2"/>
        </w:rPr>
        <w:t>сложных</w:t>
      </w:r>
    </w:p>
    <w:p w:rsidR="00CC59FA">
      <w:pPr>
        <w:pStyle w:val="BodyText"/>
        <w:spacing w:before="150"/>
        <w:ind w:left="150" w:firstLine="0"/>
        <w:jc w:val="left"/>
      </w:pPr>
      <w:r>
        <w:rPr>
          <w:spacing w:val="-2"/>
        </w:rPr>
        <w:t>предложений.</w:t>
      </w:r>
    </w:p>
    <w:p w:rsidR="00CC59FA">
      <w:pPr>
        <w:pStyle w:val="BodyText"/>
        <w:spacing w:before="150"/>
        <w:ind w:left="858" w:firstLine="0"/>
        <w:jc w:val="left"/>
      </w:pPr>
      <w:r>
        <w:t>Выявлять</w:t>
      </w:r>
      <w:r>
        <w:rPr>
          <w:spacing w:val="35"/>
        </w:rPr>
        <w:t xml:space="preserve"> </w:t>
      </w:r>
      <w:r>
        <w:t>грамматическую</w:t>
      </w:r>
      <w:r>
        <w:rPr>
          <w:spacing w:val="36"/>
        </w:rPr>
        <w:t xml:space="preserve"> </w:t>
      </w:r>
      <w:r>
        <w:t>синонимию</w:t>
      </w:r>
      <w:r>
        <w:rPr>
          <w:spacing w:val="32"/>
        </w:rPr>
        <w:t xml:space="preserve"> </w:t>
      </w:r>
      <w:r>
        <w:t>бессоюзных</w:t>
      </w:r>
      <w:r>
        <w:rPr>
          <w:spacing w:val="34"/>
        </w:rPr>
        <w:t xml:space="preserve"> </w:t>
      </w:r>
      <w:r>
        <w:t>сложных</w:t>
      </w:r>
      <w:r>
        <w:rPr>
          <w:spacing w:val="34"/>
        </w:rPr>
        <w:t xml:space="preserve"> </w:t>
      </w:r>
      <w:r>
        <w:t>предложений</w:t>
      </w:r>
      <w:r>
        <w:rPr>
          <w:spacing w:val="36"/>
        </w:rPr>
        <w:t xml:space="preserve"> </w:t>
      </w:r>
      <w:r>
        <w:rPr>
          <w:spacing w:val="-10"/>
        </w:rPr>
        <w:t>и</w:t>
      </w:r>
    </w:p>
    <w:p w:rsidR="00CC59FA">
      <w:pPr>
        <w:sectPr>
          <w:pgSz w:w="11910" w:h="16840"/>
          <w:pgMar w:top="1040" w:right="400" w:bottom="740" w:left="980" w:header="578" w:footer="547" w:gutter="0"/>
          <w:cols w:space="720"/>
        </w:sectPr>
      </w:pPr>
    </w:p>
    <w:p w:rsidR="00CC59FA">
      <w:pPr>
        <w:pStyle w:val="BodyText"/>
        <w:spacing w:before="86" w:line="352" w:lineRule="auto"/>
        <w:ind w:left="152" w:right="161" w:firstLine="0"/>
      </w:pPr>
      <w:r>
        <w:t xml:space="preserve">союзных сложных предложений, использовать соответствующие конструкции в речи, применять правила постановки знаков препинания в бессоюзных сложных </w:t>
      </w:r>
      <w:r>
        <w:rPr>
          <w:spacing w:val="-2"/>
        </w:rPr>
        <w:t>предложениях.</w:t>
      </w:r>
    </w:p>
    <w:p w:rsidR="00CC59FA" w:rsidP="00695CB5">
      <w:pPr>
        <w:pStyle w:val="ListParagraph"/>
        <w:numPr>
          <w:ilvl w:val="3"/>
          <w:numId w:val="97"/>
        </w:numPr>
        <w:tabs>
          <w:tab w:val="left" w:pos="2049"/>
        </w:tabs>
        <w:spacing w:before="5" w:line="352" w:lineRule="auto"/>
        <w:ind w:left="152" w:right="167" w:firstLine="708"/>
        <w:rPr>
          <w:sz w:val="28"/>
        </w:rPr>
      </w:pPr>
      <w:r>
        <w:rPr>
          <w:sz w:val="28"/>
        </w:rPr>
        <w:t>Сложные</w:t>
      </w:r>
      <w:r>
        <w:rPr>
          <w:spacing w:val="40"/>
          <w:sz w:val="28"/>
        </w:rPr>
        <w:t xml:space="preserve"> </w:t>
      </w:r>
      <w:r>
        <w:rPr>
          <w:sz w:val="28"/>
        </w:rPr>
        <w:t>предложения</w:t>
      </w:r>
      <w:r>
        <w:rPr>
          <w:spacing w:val="40"/>
          <w:sz w:val="28"/>
        </w:rPr>
        <w:t xml:space="preserve"> </w:t>
      </w:r>
      <w:r>
        <w:rPr>
          <w:sz w:val="28"/>
        </w:rPr>
        <w:t>с</w:t>
      </w:r>
      <w:r>
        <w:rPr>
          <w:spacing w:val="40"/>
          <w:sz w:val="28"/>
        </w:rPr>
        <w:t xml:space="preserve"> </w:t>
      </w:r>
      <w:r>
        <w:rPr>
          <w:sz w:val="28"/>
        </w:rPr>
        <w:t>разными</w:t>
      </w:r>
      <w:r>
        <w:rPr>
          <w:spacing w:val="40"/>
          <w:sz w:val="28"/>
        </w:rPr>
        <w:t xml:space="preserve"> </w:t>
      </w:r>
      <w:r>
        <w:rPr>
          <w:sz w:val="28"/>
        </w:rPr>
        <w:t>видами</w:t>
      </w:r>
      <w:r>
        <w:rPr>
          <w:spacing w:val="40"/>
          <w:sz w:val="28"/>
        </w:rPr>
        <w:t xml:space="preserve"> </w:t>
      </w:r>
      <w:r>
        <w:rPr>
          <w:sz w:val="28"/>
        </w:rPr>
        <w:t>союзной</w:t>
      </w:r>
      <w:r>
        <w:rPr>
          <w:spacing w:val="40"/>
          <w:sz w:val="28"/>
        </w:rPr>
        <w:t xml:space="preserve"> </w:t>
      </w:r>
      <w:r>
        <w:rPr>
          <w:sz w:val="28"/>
        </w:rPr>
        <w:t>и</w:t>
      </w:r>
      <w:r>
        <w:rPr>
          <w:spacing w:val="40"/>
          <w:sz w:val="28"/>
        </w:rPr>
        <w:t xml:space="preserve"> </w:t>
      </w:r>
      <w:r>
        <w:rPr>
          <w:sz w:val="28"/>
        </w:rPr>
        <w:t xml:space="preserve">бессоюзной </w:t>
      </w:r>
      <w:r>
        <w:rPr>
          <w:spacing w:val="-2"/>
          <w:sz w:val="28"/>
        </w:rPr>
        <w:t>связи.</w:t>
      </w:r>
    </w:p>
    <w:p w:rsidR="00CC59FA">
      <w:pPr>
        <w:pStyle w:val="BodyText"/>
        <w:spacing w:line="320" w:lineRule="exact"/>
        <w:ind w:left="860" w:firstLine="0"/>
        <w:jc w:val="left"/>
      </w:pPr>
      <w:r>
        <w:t>Распознавать</w:t>
      </w:r>
      <w:r>
        <w:rPr>
          <w:spacing w:val="-7"/>
        </w:rPr>
        <w:t xml:space="preserve"> </w:t>
      </w:r>
      <w:r>
        <w:t>типы</w:t>
      </w:r>
      <w:r>
        <w:rPr>
          <w:spacing w:val="-2"/>
        </w:rPr>
        <w:t xml:space="preserve"> </w:t>
      </w:r>
      <w:r>
        <w:t>сложных</w:t>
      </w:r>
      <w:r>
        <w:rPr>
          <w:spacing w:val="-5"/>
        </w:rPr>
        <w:t xml:space="preserve"> </w:t>
      </w:r>
      <w:r>
        <w:t>предложений</w:t>
      </w:r>
      <w:r>
        <w:rPr>
          <w:spacing w:val="-3"/>
        </w:rPr>
        <w:t xml:space="preserve"> </w:t>
      </w:r>
      <w:r>
        <w:t>с</w:t>
      </w:r>
      <w:r>
        <w:rPr>
          <w:spacing w:val="-2"/>
        </w:rPr>
        <w:t xml:space="preserve"> </w:t>
      </w:r>
      <w:r>
        <w:t>разными</w:t>
      </w:r>
      <w:r>
        <w:rPr>
          <w:spacing w:val="-3"/>
        </w:rPr>
        <w:t xml:space="preserve"> </w:t>
      </w:r>
      <w:r>
        <w:t>видами</w:t>
      </w:r>
      <w:r>
        <w:rPr>
          <w:spacing w:val="2"/>
        </w:rPr>
        <w:t xml:space="preserve"> </w:t>
      </w:r>
      <w:r>
        <w:rPr>
          <w:spacing w:val="-2"/>
        </w:rPr>
        <w:t>связи.</w:t>
      </w:r>
    </w:p>
    <w:p w:rsidR="00CC59FA">
      <w:pPr>
        <w:pStyle w:val="BodyText"/>
        <w:spacing w:before="154" w:line="352" w:lineRule="auto"/>
        <w:ind w:left="152"/>
        <w:jc w:val="left"/>
      </w:pPr>
      <w:r>
        <w:t>Соблюдать</w:t>
      </w:r>
      <w:r>
        <w:rPr>
          <w:spacing w:val="40"/>
        </w:rPr>
        <w:t xml:space="preserve"> </w:t>
      </w:r>
      <w:r>
        <w:t>основные</w:t>
      </w:r>
      <w:r>
        <w:rPr>
          <w:spacing w:val="40"/>
        </w:rPr>
        <w:t xml:space="preserve"> </w:t>
      </w:r>
      <w:r>
        <w:t>нормы</w:t>
      </w:r>
      <w:r>
        <w:rPr>
          <w:spacing w:val="40"/>
        </w:rPr>
        <w:t xml:space="preserve"> </w:t>
      </w:r>
      <w:r>
        <w:t>построения</w:t>
      </w:r>
      <w:r>
        <w:rPr>
          <w:spacing w:val="40"/>
        </w:rPr>
        <w:t xml:space="preserve"> </w:t>
      </w:r>
      <w:r>
        <w:t>сложных</w:t>
      </w:r>
      <w:r>
        <w:rPr>
          <w:spacing w:val="40"/>
        </w:rPr>
        <w:t xml:space="preserve"> </w:t>
      </w:r>
      <w:r>
        <w:t>предложений</w:t>
      </w:r>
      <w:r>
        <w:rPr>
          <w:spacing w:val="40"/>
        </w:rPr>
        <w:t xml:space="preserve"> </w:t>
      </w:r>
      <w:r>
        <w:t>с</w:t>
      </w:r>
      <w:r>
        <w:rPr>
          <w:spacing w:val="40"/>
        </w:rPr>
        <w:t xml:space="preserve"> </w:t>
      </w:r>
      <w:r>
        <w:t>разными видами связи.</w:t>
      </w:r>
    </w:p>
    <w:p w:rsidR="00CC59FA">
      <w:pPr>
        <w:pStyle w:val="BodyText"/>
        <w:spacing w:before="1"/>
        <w:ind w:left="860" w:firstLine="0"/>
        <w:jc w:val="left"/>
      </w:pPr>
      <w:r>
        <w:t>Употреблять</w:t>
      </w:r>
      <w:r>
        <w:rPr>
          <w:spacing w:val="-7"/>
        </w:rPr>
        <w:t xml:space="preserve"> </w:t>
      </w:r>
      <w:r>
        <w:t>сложные</w:t>
      </w:r>
      <w:r>
        <w:rPr>
          <w:spacing w:val="-5"/>
        </w:rPr>
        <w:t xml:space="preserve"> </w:t>
      </w:r>
      <w:r>
        <w:t>предложения</w:t>
      </w:r>
      <w:r>
        <w:rPr>
          <w:spacing w:val="-1"/>
        </w:rPr>
        <w:t xml:space="preserve"> </w:t>
      </w:r>
      <w:r>
        <w:t>с</w:t>
      </w:r>
      <w:r>
        <w:rPr>
          <w:spacing w:val="-2"/>
        </w:rPr>
        <w:t xml:space="preserve"> </w:t>
      </w:r>
      <w:r>
        <w:t>разными</w:t>
      </w:r>
      <w:r>
        <w:rPr>
          <w:spacing w:val="-2"/>
        </w:rPr>
        <w:t xml:space="preserve"> </w:t>
      </w:r>
      <w:r>
        <w:t>видами</w:t>
      </w:r>
      <w:r>
        <w:rPr>
          <w:spacing w:val="1"/>
        </w:rPr>
        <w:t xml:space="preserve"> </w:t>
      </w:r>
      <w:r>
        <w:t>связи</w:t>
      </w:r>
      <w:r>
        <w:rPr>
          <w:spacing w:val="2"/>
        </w:rPr>
        <w:t xml:space="preserve"> </w:t>
      </w:r>
      <w:r>
        <w:t>в</w:t>
      </w:r>
      <w:r>
        <w:rPr>
          <w:spacing w:val="-5"/>
        </w:rPr>
        <w:t xml:space="preserve"> </w:t>
      </w:r>
      <w:r>
        <w:rPr>
          <w:spacing w:val="-2"/>
        </w:rPr>
        <w:t>речи.</w:t>
      </w:r>
    </w:p>
    <w:p w:rsidR="00CC59FA">
      <w:pPr>
        <w:pStyle w:val="BodyText"/>
        <w:spacing w:before="150" w:line="352" w:lineRule="auto"/>
        <w:ind w:left="152" w:firstLine="707"/>
        <w:jc w:val="left"/>
      </w:pPr>
      <w:r>
        <w:t>Проводить</w:t>
      </w:r>
      <w:r>
        <w:rPr>
          <w:spacing w:val="-3"/>
        </w:rPr>
        <w:t xml:space="preserve"> </w:t>
      </w:r>
      <w:r>
        <w:t>синтаксический</w:t>
      </w:r>
      <w:r>
        <w:rPr>
          <w:spacing w:val="-5"/>
        </w:rPr>
        <w:t xml:space="preserve"> </w:t>
      </w:r>
      <w:r>
        <w:t>и</w:t>
      </w:r>
      <w:r>
        <w:rPr>
          <w:spacing w:val="-5"/>
        </w:rPr>
        <w:t xml:space="preserve"> </w:t>
      </w:r>
      <w:r>
        <w:t>пунктуационный</w:t>
      </w:r>
      <w:r>
        <w:rPr>
          <w:spacing w:val="-1"/>
        </w:rPr>
        <w:t xml:space="preserve"> </w:t>
      </w:r>
      <w:r>
        <w:t>анализ</w:t>
      </w:r>
      <w:r>
        <w:rPr>
          <w:spacing w:val="-2"/>
        </w:rPr>
        <w:t xml:space="preserve"> </w:t>
      </w:r>
      <w:r>
        <w:t>сложных</w:t>
      </w:r>
      <w:r>
        <w:rPr>
          <w:spacing w:val="-3"/>
        </w:rPr>
        <w:t xml:space="preserve"> </w:t>
      </w:r>
      <w:r>
        <w:t>предложений</w:t>
      </w:r>
      <w:r>
        <w:rPr>
          <w:spacing w:val="-3"/>
        </w:rPr>
        <w:t xml:space="preserve"> </w:t>
      </w:r>
      <w:r>
        <w:t>с разными видами связи.</w:t>
      </w:r>
    </w:p>
    <w:p w:rsidR="00CC59FA">
      <w:pPr>
        <w:pStyle w:val="BodyText"/>
        <w:spacing w:before="2" w:line="352" w:lineRule="auto"/>
        <w:ind w:left="152"/>
        <w:jc w:val="left"/>
      </w:pPr>
      <w:r>
        <w:t>Применять</w:t>
      </w:r>
      <w:r>
        <w:rPr>
          <w:spacing w:val="-4"/>
        </w:rPr>
        <w:t xml:space="preserve"> </w:t>
      </w:r>
      <w:r>
        <w:t>правила</w:t>
      </w:r>
      <w:r>
        <w:rPr>
          <w:spacing w:val="-5"/>
        </w:rPr>
        <w:t xml:space="preserve"> </w:t>
      </w:r>
      <w:r>
        <w:t>постановки знаков</w:t>
      </w:r>
      <w:r>
        <w:rPr>
          <w:spacing w:val="-1"/>
        </w:rPr>
        <w:t xml:space="preserve"> </w:t>
      </w:r>
      <w:r>
        <w:t>препинания</w:t>
      </w:r>
      <w:r>
        <w:rPr>
          <w:spacing w:val="-1"/>
        </w:rPr>
        <w:t xml:space="preserve"> </w:t>
      </w:r>
      <w:r>
        <w:t>в</w:t>
      </w:r>
      <w:r>
        <w:rPr>
          <w:spacing w:val="-1"/>
        </w:rPr>
        <w:t xml:space="preserve"> </w:t>
      </w:r>
      <w:r>
        <w:t>сложных предложениях</w:t>
      </w:r>
      <w:r>
        <w:rPr>
          <w:spacing w:val="-2"/>
        </w:rPr>
        <w:t xml:space="preserve"> </w:t>
      </w:r>
      <w:r>
        <w:t>с разными видами связи.</w:t>
      </w:r>
    </w:p>
    <w:p w:rsidR="00CC59FA" w:rsidP="00695CB5">
      <w:pPr>
        <w:pStyle w:val="ListParagraph"/>
        <w:numPr>
          <w:ilvl w:val="3"/>
          <w:numId w:val="97"/>
        </w:numPr>
        <w:tabs>
          <w:tab w:val="left" w:pos="2189"/>
        </w:tabs>
        <w:spacing w:before="3"/>
        <w:ind w:left="2189" w:hanging="1329"/>
        <w:rPr>
          <w:sz w:val="28"/>
        </w:rPr>
      </w:pPr>
      <w:r>
        <w:rPr>
          <w:position w:val="1"/>
          <w:sz w:val="28"/>
        </w:rPr>
        <w:t>Прямая</w:t>
      </w:r>
      <w:r>
        <w:rPr>
          <w:spacing w:val="-2"/>
          <w:position w:val="1"/>
          <w:sz w:val="28"/>
        </w:rPr>
        <w:t xml:space="preserve"> </w:t>
      </w:r>
      <w:r>
        <w:rPr>
          <w:position w:val="1"/>
          <w:sz w:val="28"/>
        </w:rPr>
        <w:t>и</w:t>
      </w:r>
      <w:r>
        <w:rPr>
          <w:spacing w:val="-3"/>
          <w:position w:val="1"/>
          <w:sz w:val="28"/>
        </w:rPr>
        <w:t xml:space="preserve"> </w:t>
      </w:r>
      <w:r>
        <w:rPr>
          <w:position w:val="1"/>
          <w:sz w:val="28"/>
        </w:rPr>
        <w:t>косвенная</w:t>
      </w:r>
      <w:r>
        <w:rPr>
          <w:spacing w:val="-1"/>
          <w:position w:val="1"/>
          <w:sz w:val="28"/>
        </w:rPr>
        <w:t xml:space="preserve"> </w:t>
      </w:r>
      <w:r>
        <w:rPr>
          <w:spacing w:val="-4"/>
          <w:position w:val="1"/>
          <w:sz w:val="28"/>
        </w:rPr>
        <w:t>речь.</w:t>
      </w:r>
    </w:p>
    <w:p w:rsidR="00CC59FA">
      <w:pPr>
        <w:pStyle w:val="BodyText"/>
        <w:spacing w:before="146" w:line="355" w:lineRule="auto"/>
        <w:jc w:val="left"/>
      </w:pPr>
      <w:r>
        <w:t>Распознавать прямую и косвенную речь; выявлять синонимию предложений с прямой и косвенной речью.</w:t>
      </w:r>
    </w:p>
    <w:p w:rsidR="00CC59FA">
      <w:pPr>
        <w:pStyle w:val="BodyText"/>
        <w:spacing w:line="317" w:lineRule="exact"/>
        <w:ind w:left="860" w:firstLine="0"/>
        <w:jc w:val="left"/>
      </w:pPr>
      <w:r>
        <w:t>Цитировать</w:t>
      </w:r>
      <w:r>
        <w:rPr>
          <w:spacing w:val="-6"/>
        </w:rPr>
        <w:t xml:space="preserve"> </w:t>
      </w:r>
      <w:r>
        <w:t>и</w:t>
      </w:r>
      <w:r>
        <w:rPr>
          <w:spacing w:val="-1"/>
        </w:rPr>
        <w:t xml:space="preserve"> </w:t>
      </w:r>
      <w:r>
        <w:t>применять</w:t>
      </w:r>
      <w:r>
        <w:rPr>
          <w:spacing w:val="-4"/>
        </w:rPr>
        <w:t xml:space="preserve"> </w:t>
      </w:r>
      <w:r>
        <w:t>разные способы</w:t>
      </w:r>
      <w:r>
        <w:rPr>
          <w:spacing w:val="-1"/>
        </w:rPr>
        <w:t xml:space="preserve"> </w:t>
      </w:r>
      <w:r>
        <w:t>включения</w:t>
      </w:r>
      <w:r>
        <w:rPr>
          <w:spacing w:val="-4"/>
        </w:rPr>
        <w:t xml:space="preserve"> </w:t>
      </w:r>
      <w:r>
        <w:t>цитат</w:t>
      </w:r>
      <w:r>
        <w:rPr>
          <w:spacing w:val="1"/>
        </w:rPr>
        <w:t xml:space="preserve"> </w:t>
      </w:r>
      <w:r>
        <w:t>в</w:t>
      </w:r>
      <w:r>
        <w:rPr>
          <w:spacing w:val="-4"/>
        </w:rPr>
        <w:t xml:space="preserve"> </w:t>
      </w:r>
      <w:r>
        <w:rPr>
          <w:spacing w:val="-2"/>
        </w:rPr>
        <w:t>высказывание.</w:t>
      </w:r>
    </w:p>
    <w:p w:rsidR="00CC59FA">
      <w:pPr>
        <w:pStyle w:val="BodyText"/>
        <w:spacing w:before="154" w:line="352" w:lineRule="auto"/>
        <w:ind w:left="152" w:firstLine="707"/>
        <w:jc w:val="left"/>
      </w:pPr>
      <w:r>
        <w:t>Соблюдать основные нормы построения предложений с прямой и</w:t>
      </w:r>
      <w:r>
        <w:rPr>
          <w:spacing w:val="36"/>
        </w:rPr>
        <w:t xml:space="preserve"> </w:t>
      </w:r>
      <w:r>
        <w:t>косвенной речью, при цитировании.</w:t>
      </w:r>
    </w:p>
    <w:p w:rsidR="00CC59FA">
      <w:pPr>
        <w:pStyle w:val="BodyText"/>
        <w:spacing w:line="355" w:lineRule="auto"/>
        <w:ind w:left="152" w:right="243"/>
        <w:jc w:val="left"/>
      </w:pPr>
      <w:r>
        <w:t>Применять правила постановки знаков препинания в предложениях с прямой</w:t>
      </w:r>
      <w:r>
        <w:rPr>
          <w:spacing w:val="80"/>
        </w:rPr>
        <w:t xml:space="preserve"> </w:t>
      </w:r>
      <w:r>
        <w:t>и косвенной речью, при цитировании.</w:t>
      </w:r>
    </w:p>
    <w:p w:rsidR="00CC59FA" w:rsidP="00695CB5">
      <w:pPr>
        <w:pStyle w:val="ListParagraph"/>
        <w:numPr>
          <w:ilvl w:val="0"/>
          <w:numId w:val="102"/>
        </w:numPr>
        <w:tabs>
          <w:tab w:val="left" w:pos="1351"/>
        </w:tabs>
        <w:spacing w:line="317" w:lineRule="exact"/>
        <w:ind w:left="1351" w:hanging="491"/>
        <w:jc w:val="both"/>
        <w:rPr>
          <w:sz w:val="28"/>
        </w:rPr>
      </w:pPr>
      <w:bookmarkStart w:id="16" w:name="20.__Рабочая_программа_по_учебному_предм"/>
      <w:bookmarkEnd w:id="16"/>
      <w:r>
        <w:rPr>
          <w:sz w:val="28"/>
        </w:rPr>
        <w:t>Рабочая</w:t>
      </w:r>
      <w:r>
        <w:rPr>
          <w:spacing w:val="-4"/>
          <w:sz w:val="28"/>
        </w:rPr>
        <w:t xml:space="preserve"> </w:t>
      </w:r>
      <w:r>
        <w:rPr>
          <w:sz w:val="28"/>
        </w:rPr>
        <w:t>программа</w:t>
      </w:r>
      <w:r>
        <w:rPr>
          <w:spacing w:val="-1"/>
          <w:sz w:val="28"/>
        </w:rPr>
        <w:t xml:space="preserve"> </w:t>
      </w:r>
      <w:r>
        <w:rPr>
          <w:sz w:val="28"/>
        </w:rPr>
        <w:t>по</w:t>
      </w:r>
      <w:r>
        <w:rPr>
          <w:spacing w:val="-4"/>
          <w:sz w:val="28"/>
        </w:rPr>
        <w:t xml:space="preserve"> </w:t>
      </w:r>
      <w:r>
        <w:rPr>
          <w:sz w:val="28"/>
        </w:rPr>
        <w:t>учебному предмету</w:t>
      </w:r>
      <w:r>
        <w:rPr>
          <w:spacing w:val="-4"/>
          <w:sz w:val="28"/>
        </w:rPr>
        <w:t xml:space="preserve"> </w:t>
      </w:r>
      <w:r>
        <w:rPr>
          <w:spacing w:val="-2"/>
          <w:sz w:val="28"/>
        </w:rPr>
        <w:t>«Литература».</w:t>
      </w:r>
    </w:p>
    <w:p w:rsidR="00CC59FA" w:rsidP="00695CB5">
      <w:pPr>
        <w:pStyle w:val="ListParagraph"/>
        <w:numPr>
          <w:ilvl w:val="1"/>
          <w:numId w:val="102"/>
        </w:numPr>
        <w:tabs>
          <w:tab w:val="left" w:pos="1489"/>
        </w:tabs>
        <w:spacing w:before="152" w:line="352" w:lineRule="auto"/>
        <w:ind w:left="151" w:right="161" w:firstLine="708"/>
        <w:jc w:val="both"/>
        <w:rPr>
          <w:sz w:val="28"/>
        </w:rPr>
      </w:pPr>
      <w:r>
        <w:rPr>
          <w:sz w:val="28"/>
        </w:rPr>
        <w:t>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CC59FA" w:rsidP="00695CB5">
      <w:pPr>
        <w:pStyle w:val="ListParagraph"/>
        <w:numPr>
          <w:ilvl w:val="1"/>
          <w:numId w:val="102"/>
        </w:numPr>
        <w:tabs>
          <w:tab w:val="left" w:pos="1490"/>
        </w:tabs>
        <w:spacing w:line="321" w:lineRule="exact"/>
        <w:ind w:left="1490" w:hanging="630"/>
        <w:jc w:val="both"/>
        <w:rPr>
          <w:sz w:val="28"/>
        </w:rPr>
      </w:pPr>
      <w:r>
        <w:rPr>
          <w:sz w:val="28"/>
        </w:rPr>
        <w:t>Пояснительная</w:t>
      </w:r>
      <w:r>
        <w:rPr>
          <w:spacing w:val="-3"/>
          <w:sz w:val="28"/>
        </w:rPr>
        <w:t xml:space="preserve"> </w:t>
      </w:r>
      <w:r>
        <w:rPr>
          <w:spacing w:val="-2"/>
          <w:sz w:val="28"/>
        </w:rPr>
        <w:t>записка.</w:t>
      </w:r>
    </w:p>
    <w:p w:rsidR="00CC59FA" w:rsidP="00695CB5">
      <w:pPr>
        <w:pStyle w:val="ListParagraph"/>
        <w:numPr>
          <w:ilvl w:val="2"/>
          <w:numId w:val="102"/>
        </w:numPr>
        <w:tabs>
          <w:tab w:val="left" w:pos="1702"/>
        </w:tabs>
        <w:spacing w:before="154" w:line="352" w:lineRule="auto"/>
        <w:ind w:left="152" w:right="167" w:firstLine="708"/>
        <w:jc w:val="both"/>
        <w:rPr>
          <w:sz w:val="28"/>
        </w:rPr>
      </w:pPr>
      <w:r>
        <w:rPr>
          <w:sz w:val="28"/>
        </w:rPr>
        <w:t>Программа по литературе разработана с целью оказания методической помощи учителю</w:t>
      </w:r>
      <w:r>
        <w:rPr>
          <w:spacing w:val="-4"/>
          <w:sz w:val="28"/>
        </w:rPr>
        <w:t xml:space="preserve"> </w:t>
      </w:r>
      <w:r>
        <w:rPr>
          <w:sz w:val="28"/>
        </w:rPr>
        <w:t>литературы</w:t>
      </w:r>
      <w:r>
        <w:rPr>
          <w:spacing w:val="-3"/>
          <w:sz w:val="28"/>
        </w:rPr>
        <w:t xml:space="preserve"> </w:t>
      </w:r>
      <w:r>
        <w:rPr>
          <w:sz w:val="28"/>
        </w:rPr>
        <w:t>в</w:t>
      </w:r>
      <w:r>
        <w:rPr>
          <w:spacing w:val="-3"/>
          <w:sz w:val="28"/>
        </w:rPr>
        <w:t xml:space="preserve"> </w:t>
      </w:r>
      <w:r>
        <w:rPr>
          <w:sz w:val="28"/>
        </w:rPr>
        <w:t>создании рабочей</w:t>
      </w:r>
      <w:r>
        <w:rPr>
          <w:spacing w:val="-4"/>
          <w:sz w:val="28"/>
        </w:rPr>
        <w:t xml:space="preserve"> </w:t>
      </w:r>
      <w:r>
        <w:rPr>
          <w:sz w:val="28"/>
        </w:rPr>
        <w:t>программы</w:t>
      </w:r>
      <w:r>
        <w:rPr>
          <w:spacing w:val="-3"/>
          <w:sz w:val="28"/>
        </w:rPr>
        <w:t xml:space="preserve"> </w:t>
      </w:r>
      <w:r>
        <w:rPr>
          <w:sz w:val="28"/>
        </w:rPr>
        <w:t>по</w:t>
      </w:r>
      <w:r>
        <w:rPr>
          <w:spacing w:val="-2"/>
          <w:sz w:val="28"/>
        </w:rPr>
        <w:t xml:space="preserve"> </w:t>
      </w:r>
      <w:r>
        <w:rPr>
          <w:sz w:val="28"/>
        </w:rPr>
        <w:t>учебному</w:t>
      </w:r>
      <w:r>
        <w:rPr>
          <w:spacing w:val="-3"/>
          <w:sz w:val="28"/>
        </w:rPr>
        <w:t xml:space="preserve"> </w:t>
      </w:r>
      <w:r>
        <w:rPr>
          <w:sz w:val="28"/>
        </w:rPr>
        <w:t>предмету, ориентированной</w:t>
      </w:r>
      <w:r>
        <w:rPr>
          <w:spacing w:val="39"/>
          <w:sz w:val="28"/>
        </w:rPr>
        <w:t xml:space="preserve"> </w:t>
      </w:r>
      <w:r>
        <w:rPr>
          <w:sz w:val="28"/>
        </w:rPr>
        <w:t>на</w:t>
      </w:r>
      <w:r>
        <w:rPr>
          <w:spacing w:val="46"/>
          <w:sz w:val="28"/>
        </w:rPr>
        <w:t xml:space="preserve"> </w:t>
      </w:r>
      <w:r>
        <w:rPr>
          <w:sz w:val="28"/>
        </w:rPr>
        <w:t>современные</w:t>
      </w:r>
      <w:r>
        <w:rPr>
          <w:spacing w:val="47"/>
          <w:sz w:val="28"/>
        </w:rPr>
        <w:t xml:space="preserve"> </w:t>
      </w:r>
      <w:r>
        <w:rPr>
          <w:sz w:val="28"/>
        </w:rPr>
        <w:t>тенденции</w:t>
      </w:r>
      <w:r>
        <w:rPr>
          <w:spacing w:val="45"/>
          <w:sz w:val="28"/>
        </w:rPr>
        <w:t xml:space="preserve"> </w:t>
      </w:r>
      <w:r>
        <w:rPr>
          <w:sz w:val="28"/>
        </w:rPr>
        <w:t>в</w:t>
      </w:r>
      <w:r>
        <w:rPr>
          <w:spacing w:val="46"/>
          <w:sz w:val="28"/>
        </w:rPr>
        <w:t xml:space="preserve"> </w:t>
      </w:r>
      <w:r>
        <w:rPr>
          <w:sz w:val="28"/>
        </w:rPr>
        <w:t>образовании</w:t>
      </w:r>
      <w:r>
        <w:rPr>
          <w:spacing w:val="42"/>
          <w:sz w:val="28"/>
        </w:rPr>
        <w:t xml:space="preserve"> </w:t>
      </w:r>
      <w:r>
        <w:rPr>
          <w:sz w:val="28"/>
        </w:rPr>
        <w:t>и</w:t>
      </w:r>
      <w:r>
        <w:rPr>
          <w:spacing w:val="49"/>
          <w:sz w:val="28"/>
        </w:rPr>
        <w:t xml:space="preserve"> </w:t>
      </w:r>
      <w:r>
        <w:rPr>
          <w:sz w:val="28"/>
        </w:rPr>
        <w:t>активные</w:t>
      </w:r>
      <w:r>
        <w:rPr>
          <w:spacing w:val="43"/>
          <w:sz w:val="28"/>
        </w:rPr>
        <w:t xml:space="preserve"> </w:t>
      </w:r>
      <w:r>
        <w:rPr>
          <w:spacing w:val="-2"/>
          <w:sz w:val="28"/>
        </w:rPr>
        <w:t>методики</w:t>
      </w:r>
    </w:p>
    <w:p w:rsidR="00CC59FA">
      <w:pPr>
        <w:spacing w:line="352" w:lineRule="auto"/>
        <w:jc w:val="both"/>
        <w:rPr>
          <w:sz w:val="28"/>
        </w:rPr>
        <w:sectPr>
          <w:pgSz w:w="11910" w:h="16840"/>
          <w:pgMar w:top="1040" w:right="400" w:bottom="740" w:left="980" w:header="578" w:footer="547" w:gutter="0"/>
          <w:cols w:space="720"/>
        </w:sectPr>
      </w:pPr>
    </w:p>
    <w:p w:rsidR="00CC59FA">
      <w:pPr>
        <w:pStyle w:val="BodyText"/>
        <w:spacing w:before="86"/>
        <w:ind w:left="152" w:firstLine="0"/>
        <w:jc w:val="left"/>
      </w:pPr>
      <w:r>
        <w:rPr>
          <w:spacing w:val="-2"/>
        </w:rPr>
        <w:t>обучения.</w:t>
      </w:r>
    </w:p>
    <w:p w:rsidR="00CC59FA" w:rsidP="00695CB5">
      <w:pPr>
        <w:pStyle w:val="ListParagraph"/>
        <w:numPr>
          <w:ilvl w:val="2"/>
          <w:numId w:val="102"/>
        </w:numPr>
        <w:tabs>
          <w:tab w:val="left" w:pos="1702"/>
        </w:tabs>
        <w:spacing w:before="154"/>
        <w:ind w:left="1702" w:hanging="842"/>
        <w:jc w:val="both"/>
        <w:rPr>
          <w:sz w:val="28"/>
        </w:rPr>
      </w:pPr>
      <w:r>
        <w:rPr>
          <w:sz w:val="28"/>
        </w:rPr>
        <w:t>Программа</w:t>
      </w:r>
      <w:r>
        <w:rPr>
          <w:spacing w:val="-1"/>
          <w:sz w:val="28"/>
        </w:rPr>
        <w:t xml:space="preserve"> </w:t>
      </w:r>
      <w:r>
        <w:rPr>
          <w:sz w:val="28"/>
        </w:rPr>
        <w:t>по</w:t>
      </w:r>
      <w:r>
        <w:rPr>
          <w:spacing w:val="-4"/>
          <w:sz w:val="28"/>
        </w:rPr>
        <w:t xml:space="preserve"> </w:t>
      </w:r>
      <w:r>
        <w:rPr>
          <w:sz w:val="28"/>
        </w:rPr>
        <w:t>литературе</w:t>
      </w:r>
      <w:r>
        <w:rPr>
          <w:spacing w:val="-5"/>
          <w:sz w:val="28"/>
        </w:rPr>
        <w:t xml:space="preserve"> </w:t>
      </w:r>
      <w:r>
        <w:rPr>
          <w:sz w:val="28"/>
        </w:rPr>
        <w:t>позволит</w:t>
      </w:r>
      <w:r>
        <w:rPr>
          <w:spacing w:val="2"/>
          <w:sz w:val="28"/>
        </w:rPr>
        <w:t xml:space="preserve"> </w:t>
      </w:r>
      <w:r>
        <w:rPr>
          <w:spacing w:val="-2"/>
          <w:sz w:val="28"/>
        </w:rPr>
        <w:t>учителю:</w:t>
      </w:r>
    </w:p>
    <w:p w:rsidR="00CC59FA">
      <w:pPr>
        <w:pStyle w:val="BodyText"/>
        <w:spacing w:before="151" w:line="352" w:lineRule="auto"/>
        <w:ind w:right="162"/>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CC59FA">
      <w:pPr>
        <w:pStyle w:val="BodyText"/>
        <w:spacing w:line="352" w:lineRule="auto"/>
        <w:ind w:right="164"/>
      </w:pPr>
      <w: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w:t>
      </w:r>
      <w:r>
        <w:rPr>
          <w:position w:val="1"/>
        </w:rPr>
        <w:t xml:space="preserve">федеральной </w:t>
      </w:r>
      <w:r>
        <w:t>рабочей программой воспитания.</w:t>
      </w:r>
    </w:p>
    <w:p w:rsidR="00CC59FA" w:rsidP="00695CB5">
      <w:pPr>
        <w:pStyle w:val="ListParagraph"/>
        <w:numPr>
          <w:ilvl w:val="2"/>
          <w:numId w:val="102"/>
        </w:numPr>
        <w:tabs>
          <w:tab w:val="left" w:pos="1698"/>
        </w:tabs>
        <w:spacing w:before="7" w:line="352" w:lineRule="auto"/>
        <w:ind w:right="161" w:firstLine="708"/>
        <w:jc w:val="both"/>
        <w:rPr>
          <w:sz w:val="28"/>
        </w:rPr>
      </w:pPr>
      <w:r>
        <w:rPr>
          <w:position w:val="1"/>
          <w:sz w:val="28"/>
        </w:rPr>
        <w:t xml:space="preserve">Личностные и метапредметные результаты в программе по литературе представлены с учётом особенностей преподавания </w:t>
      </w:r>
      <w:r>
        <w:rPr>
          <w:sz w:val="28"/>
        </w:rPr>
        <w:t>учебного предмета на уровне основного общего образования</w:t>
      </w:r>
      <w:r>
        <w:rPr>
          <w:position w:val="1"/>
          <w:sz w:val="28"/>
        </w:rPr>
        <w:t xml:space="preserve">, планируемые предметные результаты распределены </w:t>
      </w:r>
      <w:r>
        <w:rPr>
          <w:sz w:val="28"/>
        </w:rPr>
        <w:t>по годам обучения.</w:t>
      </w:r>
    </w:p>
    <w:p w:rsidR="00CC59FA" w:rsidP="00695CB5">
      <w:pPr>
        <w:pStyle w:val="ListParagraph"/>
        <w:numPr>
          <w:ilvl w:val="2"/>
          <w:numId w:val="102"/>
        </w:numPr>
        <w:tabs>
          <w:tab w:val="left" w:pos="1698"/>
        </w:tabs>
        <w:spacing w:line="352" w:lineRule="auto"/>
        <w:ind w:right="157" w:firstLine="708"/>
        <w:jc w:val="both"/>
        <w:rPr>
          <w:sz w:val="28"/>
        </w:rPr>
      </w:pPr>
      <w:r>
        <w:rPr>
          <w:sz w:val="28"/>
        </w:rPr>
        <w:t>Литература в наибольшей степени способствует формированию духовного облика и нравственных ориентиров молодого поколения, так как</w:t>
      </w:r>
      <w:r>
        <w:rPr>
          <w:spacing w:val="40"/>
          <w:sz w:val="28"/>
        </w:rPr>
        <w:t xml:space="preserve"> </w:t>
      </w:r>
      <w:r>
        <w:rPr>
          <w:sz w:val="28"/>
        </w:rPr>
        <w:t>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CC59FA" w:rsidP="00695CB5">
      <w:pPr>
        <w:pStyle w:val="ListParagraph"/>
        <w:numPr>
          <w:ilvl w:val="2"/>
          <w:numId w:val="102"/>
        </w:numPr>
        <w:tabs>
          <w:tab w:val="left" w:pos="1701"/>
        </w:tabs>
        <w:spacing w:before="2" w:line="352" w:lineRule="auto"/>
        <w:ind w:right="162" w:firstLine="708"/>
        <w:jc w:val="both"/>
        <w:rPr>
          <w:sz w:val="28"/>
        </w:rPr>
      </w:pPr>
      <w:r>
        <w:rPr>
          <w:sz w:val="28"/>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w:t>
      </w:r>
      <w:r>
        <w:rPr>
          <w:spacing w:val="46"/>
          <w:sz w:val="28"/>
        </w:rPr>
        <w:t xml:space="preserve"> </w:t>
      </w:r>
      <w:r>
        <w:rPr>
          <w:sz w:val="28"/>
        </w:rPr>
        <w:t>читателя,</w:t>
      </w:r>
      <w:r>
        <w:rPr>
          <w:spacing w:val="53"/>
          <w:sz w:val="28"/>
        </w:rPr>
        <w:t xml:space="preserve"> </w:t>
      </w:r>
      <w:r>
        <w:rPr>
          <w:sz w:val="28"/>
        </w:rPr>
        <w:t>которая</w:t>
      </w:r>
      <w:r>
        <w:rPr>
          <w:spacing w:val="49"/>
          <w:sz w:val="28"/>
        </w:rPr>
        <w:t xml:space="preserve"> </w:t>
      </w:r>
      <w:r>
        <w:rPr>
          <w:sz w:val="28"/>
        </w:rPr>
        <w:t>зависит</w:t>
      </w:r>
      <w:r>
        <w:rPr>
          <w:spacing w:val="52"/>
          <w:sz w:val="28"/>
        </w:rPr>
        <w:t xml:space="preserve"> </w:t>
      </w:r>
      <w:r>
        <w:rPr>
          <w:sz w:val="28"/>
        </w:rPr>
        <w:t>от</w:t>
      </w:r>
      <w:r>
        <w:rPr>
          <w:spacing w:val="52"/>
          <w:sz w:val="28"/>
        </w:rPr>
        <w:t xml:space="preserve"> </w:t>
      </w:r>
      <w:r>
        <w:rPr>
          <w:sz w:val="28"/>
        </w:rPr>
        <w:t>возрастных</w:t>
      </w:r>
      <w:r>
        <w:rPr>
          <w:spacing w:val="50"/>
          <w:sz w:val="28"/>
        </w:rPr>
        <w:t xml:space="preserve"> </w:t>
      </w:r>
      <w:r>
        <w:rPr>
          <w:sz w:val="28"/>
        </w:rPr>
        <w:t>особенностей</w:t>
      </w:r>
      <w:r>
        <w:rPr>
          <w:spacing w:val="45"/>
          <w:sz w:val="28"/>
        </w:rPr>
        <w:t xml:space="preserve"> </w:t>
      </w:r>
      <w:r>
        <w:rPr>
          <w:sz w:val="28"/>
        </w:rPr>
        <w:t>обучающихся,</w:t>
      </w:r>
      <w:r>
        <w:rPr>
          <w:spacing w:val="53"/>
          <w:sz w:val="28"/>
        </w:rPr>
        <w:t xml:space="preserve"> </w:t>
      </w:r>
      <w:r>
        <w:rPr>
          <w:spacing w:val="-5"/>
          <w:sz w:val="28"/>
        </w:rPr>
        <w:t>их</w:t>
      </w:r>
    </w:p>
    <w:p w:rsidR="00CC59FA">
      <w:pPr>
        <w:spacing w:line="352" w:lineRule="auto"/>
        <w:jc w:val="both"/>
        <w:rPr>
          <w:sz w:val="28"/>
        </w:rPr>
        <w:sectPr>
          <w:pgSz w:w="11910" w:h="16840"/>
          <w:pgMar w:top="1040" w:right="400" w:bottom="740" w:left="980" w:header="578" w:footer="547" w:gutter="0"/>
          <w:cols w:space="720"/>
        </w:sectPr>
      </w:pPr>
    </w:p>
    <w:p w:rsidR="00CC59FA">
      <w:pPr>
        <w:pStyle w:val="BodyText"/>
        <w:spacing w:before="86"/>
        <w:ind w:left="152" w:firstLine="0"/>
      </w:pPr>
      <w:r>
        <w:t>психического</w:t>
      </w:r>
      <w:r>
        <w:rPr>
          <w:spacing w:val="-8"/>
        </w:rPr>
        <w:t xml:space="preserve"> </w:t>
      </w:r>
      <w:r>
        <w:t>и</w:t>
      </w:r>
      <w:r>
        <w:rPr>
          <w:spacing w:val="1"/>
        </w:rPr>
        <w:t xml:space="preserve"> </w:t>
      </w:r>
      <w:r>
        <w:t>литературного</w:t>
      </w:r>
      <w:r>
        <w:rPr>
          <w:spacing w:val="-5"/>
        </w:rPr>
        <w:t xml:space="preserve"> </w:t>
      </w:r>
      <w:r>
        <w:t>развития,</w:t>
      </w:r>
      <w:r>
        <w:rPr>
          <w:spacing w:val="-4"/>
        </w:rPr>
        <w:t xml:space="preserve"> </w:t>
      </w:r>
      <w:r>
        <w:t>жизненного</w:t>
      </w:r>
      <w:r>
        <w:rPr>
          <w:spacing w:val="-5"/>
        </w:rPr>
        <w:t xml:space="preserve"> </w:t>
      </w:r>
      <w:r>
        <w:t>и</w:t>
      </w:r>
      <w:r>
        <w:rPr>
          <w:spacing w:val="1"/>
        </w:rPr>
        <w:t xml:space="preserve"> </w:t>
      </w:r>
      <w:r>
        <w:t>читательского</w:t>
      </w:r>
      <w:r>
        <w:rPr>
          <w:spacing w:val="-1"/>
        </w:rPr>
        <w:t xml:space="preserve"> </w:t>
      </w:r>
      <w:r>
        <w:rPr>
          <w:spacing w:val="-2"/>
        </w:rPr>
        <w:t>опыта.</w:t>
      </w:r>
    </w:p>
    <w:p w:rsidR="00CC59FA" w:rsidP="00695CB5">
      <w:pPr>
        <w:pStyle w:val="ListParagraph"/>
        <w:numPr>
          <w:ilvl w:val="2"/>
          <w:numId w:val="102"/>
        </w:numPr>
        <w:tabs>
          <w:tab w:val="left" w:pos="1702"/>
        </w:tabs>
        <w:spacing w:before="154" w:line="352" w:lineRule="auto"/>
        <w:ind w:left="152" w:right="162" w:firstLine="708"/>
        <w:jc w:val="both"/>
        <w:rPr>
          <w:sz w:val="28"/>
        </w:rPr>
      </w:pPr>
      <w:r>
        <w:rPr>
          <w:sz w:val="28"/>
        </w:rPr>
        <w:t>Полноценное литературное образование на уровне основного общего образования</w:t>
      </w:r>
      <w:r>
        <w:rPr>
          <w:spacing w:val="40"/>
          <w:sz w:val="28"/>
        </w:rPr>
        <w:t xml:space="preserve">  </w:t>
      </w:r>
      <w:r>
        <w:rPr>
          <w:sz w:val="28"/>
        </w:rPr>
        <w:t>невозможно</w:t>
      </w:r>
      <w:r>
        <w:rPr>
          <w:spacing w:val="40"/>
          <w:sz w:val="28"/>
        </w:rPr>
        <w:t xml:space="preserve">  </w:t>
      </w:r>
      <w:r>
        <w:rPr>
          <w:sz w:val="28"/>
        </w:rPr>
        <w:t>без</w:t>
      </w:r>
      <w:r>
        <w:rPr>
          <w:spacing w:val="40"/>
          <w:sz w:val="28"/>
        </w:rPr>
        <w:t xml:space="preserve">  </w:t>
      </w:r>
      <w:r>
        <w:rPr>
          <w:sz w:val="28"/>
        </w:rPr>
        <w:t>учёта</w:t>
      </w:r>
      <w:r>
        <w:rPr>
          <w:spacing w:val="40"/>
          <w:sz w:val="28"/>
        </w:rPr>
        <w:t xml:space="preserve">  </w:t>
      </w:r>
      <w:r>
        <w:rPr>
          <w:sz w:val="28"/>
        </w:rPr>
        <w:t>преемственности</w:t>
      </w:r>
      <w:r>
        <w:rPr>
          <w:spacing w:val="40"/>
          <w:sz w:val="28"/>
        </w:rPr>
        <w:t xml:space="preserve">  </w:t>
      </w:r>
      <w:r>
        <w:rPr>
          <w:sz w:val="28"/>
        </w:rPr>
        <w:t>с</w:t>
      </w:r>
      <w:r>
        <w:rPr>
          <w:spacing w:val="40"/>
          <w:sz w:val="28"/>
        </w:rPr>
        <w:t xml:space="preserve">  </w:t>
      </w:r>
      <w:r>
        <w:rPr>
          <w:sz w:val="28"/>
        </w:rPr>
        <w:t>учебным</w:t>
      </w:r>
      <w:r>
        <w:rPr>
          <w:spacing w:val="40"/>
          <w:sz w:val="28"/>
        </w:rPr>
        <w:t xml:space="preserve">  </w:t>
      </w:r>
      <w:r>
        <w:rPr>
          <w:sz w:val="28"/>
        </w:rPr>
        <w:t>предметом</w:t>
      </w:r>
    </w:p>
    <w:p w:rsidR="00CC59FA">
      <w:pPr>
        <w:pStyle w:val="BodyText"/>
        <w:spacing w:before="2" w:line="352" w:lineRule="auto"/>
        <w:ind w:right="162" w:firstLine="0"/>
      </w:pPr>
      <w:r>
        <w:t>«Литературное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CC59FA" w:rsidP="00695CB5">
      <w:pPr>
        <w:pStyle w:val="ListParagraph"/>
        <w:numPr>
          <w:ilvl w:val="2"/>
          <w:numId w:val="102"/>
        </w:numPr>
        <w:tabs>
          <w:tab w:val="left" w:pos="1700"/>
        </w:tabs>
        <w:spacing w:before="4" w:line="352" w:lineRule="auto"/>
        <w:ind w:left="150" w:right="165" w:firstLine="708"/>
        <w:jc w:val="both"/>
        <w:rPr>
          <w:sz w:val="28"/>
        </w:rPr>
      </w:pPr>
      <w:r>
        <w:rPr>
          <w:position w:val="1"/>
          <w:sz w:val="28"/>
        </w:rPr>
        <w:t xml:space="preserve">В рабочей программе учтены все этапы российского историко- </w:t>
      </w:r>
      <w:r>
        <w:rPr>
          <w:sz w:val="28"/>
        </w:rPr>
        <w:t>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CC59FA" w:rsidP="00695CB5">
      <w:pPr>
        <w:pStyle w:val="ListParagraph"/>
        <w:numPr>
          <w:ilvl w:val="2"/>
          <w:numId w:val="102"/>
        </w:numPr>
        <w:tabs>
          <w:tab w:val="left" w:pos="1700"/>
        </w:tabs>
        <w:spacing w:line="352" w:lineRule="auto"/>
        <w:ind w:left="150" w:right="165" w:firstLine="708"/>
        <w:jc w:val="both"/>
        <w:rPr>
          <w:sz w:val="28"/>
        </w:rPr>
      </w:pPr>
      <w:r>
        <w:rPr>
          <w:position w:val="1"/>
          <w:sz w:val="28"/>
        </w:rPr>
        <w:t xml:space="preserve">Основные виды деятельности обучающихся перечислены при изучении </w:t>
      </w:r>
      <w:r>
        <w:rPr>
          <w:sz w:val="28"/>
        </w:rPr>
        <w:t>каждой монографической или обзорной темы и направлены на достижение планируемых результатов обучения литературе.</w:t>
      </w:r>
    </w:p>
    <w:p w:rsidR="00CC59FA" w:rsidP="00695CB5">
      <w:pPr>
        <w:pStyle w:val="ListParagraph"/>
        <w:numPr>
          <w:ilvl w:val="2"/>
          <w:numId w:val="102"/>
        </w:numPr>
        <w:tabs>
          <w:tab w:val="left" w:pos="1700"/>
        </w:tabs>
        <w:spacing w:line="352" w:lineRule="auto"/>
        <w:ind w:left="150" w:right="165" w:firstLine="708"/>
        <w:jc w:val="both"/>
        <w:rPr>
          <w:sz w:val="28"/>
        </w:rPr>
      </w:pPr>
      <w:r>
        <w:rPr>
          <w:sz w:val="28"/>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CC59FA" w:rsidP="00695CB5">
      <w:pPr>
        <w:pStyle w:val="ListParagraph"/>
        <w:numPr>
          <w:ilvl w:val="2"/>
          <w:numId w:val="102"/>
        </w:numPr>
        <w:tabs>
          <w:tab w:val="left" w:pos="1839"/>
        </w:tabs>
        <w:spacing w:before="2" w:line="352" w:lineRule="auto"/>
        <w:ind w:left="150" w:right="166" w:firstLine="707"/>
        <w:jc w:val="both"/>
        <w:rPr>
          <w:sz w:val="28"/>
        </w:rPr>
      </w:pPr>
      <w:r>
        <w:rPr>
          <w:sz w:val="28"/>
        </w:rPr>
        <w:t>Достижение целей изучения литературы возможно при решении учебных задач, которые постепенно усложняются от 5 к 9 классу.</w:t>
      </w:r>
    </w:p>
    <w:p w:rsidR="00CC59FA" w:rsidP="00695CB5">
      <w:pPr>
        <w:pStyle w:val="ListParagraph"/>
        <w:numPr>
          <w:ilvl w:val="3"/>
          <w:numId w:val="102"/>
        </w:numPr>
        <w:tabs>
          <w:tab w:val="left" w:pos="2051"/>
        </w:tabs>
        <w:spacing w:before="1" w:line="352" w:lineRule="auto"/>
        <w:ind w:left="150" w:right="166" w:firstLine="708"/>
        <w:jc w:val="both"/>
        <w:rPr>
          <w:sz w:val="28"/>
        </w:rPr>
      </w:pPr>
      <w:r>
        <w:rPr>
          <w:sz w:val="28"/>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w:t>
      </w:r>
      <w:r>
        <w:rPr>
          <w:spacing w:val="10"/>
          <w:sz w:val="28"/>
        </w:rPr>
        <w:t xml:space="preserve"> </w:t>
      </w:r>
      <w:r>
        <w:rPr>
          <w:sz w:val="28"/>
        </w:rPr>
        <w:t>литературы</w:t>
      </w:r>
      <w:r>
        <w:rPr>
          <w:spacing w:val="6"/>
          <w:sz w:val="28"/>
        </w:rPr>
        <w:t xml:space="preserve"> </w:t>
      </w:r>
      <w:r>
        <w:rPr>
          <w:sz w:val="28"/>
        </w:rPr>
        <w:t>и</w:t>
      </w:r>
      <w:r>
        <w:rPr>
          <w:spacing w:val="9"/>
          <w:sz w:val="28"/>
        </w:rPr>
        <w:t xml:space="preserve"> </w:t>
      </w:r>
      <w:r>
        <w:rPr>
          <w:sz w:val="28"/>
        </w:rPr>
        <w:t>лучшим</w:t>
      </w:r>
      <w:r>
        <w:rPr>
          <w:spacing w:val="9"/>
          <w:sz w:val="28"/>
        </w:rPr>
        <w:t xml:space="preserve"> </w:t>
      </w:r>
      <w:r>
        <w:rPr>
          <w:sz w:val="28"/>
        </w:rPr>
        <w:t>образцам</w:t>
      </w:r>
      <w:r>
        <w:rPr>
          <w:spacing w:val="9"/>
          <w:sz w:val="28"/>
        </w:rPr>
        <w:t xml:space="preserve"> </w:t>
      </w:r>
      <w:r>
        <w:rPr>
          <w:sz w:val="28"/>
        </w:rPr>
        <w:t>современной</w:t>
      </w:r>
      <w:r>
        <w:rPr>
          <w:spacing w:val="9"/>
          <w:sz w:val="28"/>
        </w:rPr>
        <w:t xml:space="preserve"> </w:t>
      </w:r>
      <w:r>
        <w:rPr>
          <w:sz w:val="28"/>
        </w:rPr>
        <w:t>литературы,</w:t>
      </w:r>
      <w:r>
        <w:rPr>
          <w:spacing w:val="13"/>
          <w:sz w:val="28"/>
        </w:rPr>
        <w:t xml:space="preserve"> </w:t>
      </w:r>
      <w:r>
        <w:rPr>
          <w:spacing w:val="-2"/>
          <w:sz w:val="28"/>
        </w:rPr>
        <w:t>воспитании</w:t>
      </w:r>
    </w:p>
    <w:p w:rsidR="00CC59FA">
      <w:pPr>
        <w:spacing w:line="352" w:lineRule="auto"/>
        <w:jc w:val="both"/>
        <w:rPr>
          <w:sz w:val="28"/>
        </w:rPr>
        <w:sectPr>
          <w:pgSz w:w="11910" w:h="16840"/>
          <w:pgMar w:top="1040" w:right="400" w:bottom="740" w:left="980" w:header="578" w:footer="547" w:gutter="0"/>
          <w:cols w:space="720"/>
        </w:sectPr>
      </w:pPr>
    </w:p>
    <w:p w:rsidR="00CC59FA">
      <w:pPr>
        <w:pStyle w:val="BodyText"/>
        <w:spacing w:before="86" w:line="352" w:lineRule="auto"/>
        <w:ind w:right="164" w:firstLine="0"/>
      </w:pPr>
      <w:r>
        <w:t>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CC59FA" w:rsidP="00695CB5">
      <w:pPr>
        <w:pStyle w:val="ListParagraph"/>
        <w:numPr>
          <w:ilvl w:val="3"/>
          <w:numId w:val="102"/>
        </w:numPr>
        <w:tabs>
          <w:tab w:val="left" w:pos="2052"/>
        </w:tabs>
        <w:spacing w:before="2" w:line="352" w:lineRule="auto"/>
        <w:ind w:left="151" w:right="161" w:firstLine="708"/>
        <w:jc w:val="both"/>
        <w:rPr>
          <w:sz w:val="28"/>
        </w:rPr>
      </w:pPr>
      <w:r>
        <w:rPr>
          <w:sz w:val="28"/>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w:t>
      </w:r>
      <w:r>
        <w:rPr>
          <w:spacing w:val="80"/>
          <w:sz w:val="28"/>
        </w:rPr>
        <w:t xml:space="preserve"> </w:t>
      </w:r>
      <w:r>
        <w:rPr>
          <w:sz w:val="28"/>
        </w:rPr>
        <w:t>произведений, в том числе в процессе участия в различных мероприятиях, посвящённых литературе, чтению, книжной культуре.</w:t>
      </w:r>
    </w:p>
    <w:p w:rsidR="00CC59FA" w:rsidP="00695CB5">
      <w:pPr>
        <w:pStyle w:val="ListParagraph"/>
        <w:numPr>
          <w:ilvl w:val="3"/>
          <w:numId w:val="102"/>
        </w:numPr>
        <w:tabs>
          <w:tab w:val="left" w:pos="2052"/>
        </w:tabs>
        <w:spacing w:before="5" w:line="352" w:lineRule="auto"/>
        <w:ind w:left="152" w:right="160" w:firstLine="707"/>
        <w:jc w:val="both"/>
        <w:rPr>
          <w:sz w:val="28"/>
        </w:rPr>
      </w:pPr>
      <w:r>
        <w:rPr>
          <w:sz w:val="28"/>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w:t>
      </w:r>
      <w:r>
        <w:rPr>
          <w:spacing w:val="40"/>
          <w:sz w:val="28"/>
        </w:rPr>
        <w:t xml:space="preserve"> </w:t>
      </w:r>
      <w:r>
        <w:rPr>
          <w:sz w:val="28"/>
        </w:rPr>
        <w:t>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w:t>
      </w:r>
      <w:r>
        <w:rPr>
          <w:spacing w:val="57"/>
          <w:sz w:val="28"/>
        </w:rPr>
        <w:t xml:space="preserve">  </w:t>
      </w:r>
      <w:r>
        <w:rPr>
          <w:sz w:val="28"/>
        </w:rPr>
        <w:t>других</w:t>
      </w:r>
      <w:r>
        <w:rPr>
          <w:spacing w:val="54"/>
          <w:sz w:val="28"/>
        </w:rPr>
        <w:t xml:space="preserve">  </w:t>
      </w:r>
      <w:r>
        <w:rPr>
          <w:sz w:val="28"/>
        </w:rPr>
        <w:t>искусств,</w:t>
      </w:r>
      <w:r>
        <w:rPr>
          <w:spacing w:val="57"/>
          <w:sz w:val="28"/>
        </w:rPr>
        <w:t xml:space="preserve">  </w:t>
      </w:r>
      <w:r>
        <w:rPr>
          <w:sz w:val="28"/>
        </w:rPr>
        <w:t>формировать</w:t>
      </w:r>
      <w:r>
        <w:rPr>
          <w:spacing w:val="55"/>
          <w:sz w:val="28"/>
        </w:rPr>
        <w:t xml:space="preserve">  </w:t>
      </w:r>
      <w:r>
        <w:rPr>
          <w:sz w:val="28"/>
        </w:rPr>
        <w:t>представления</w:t>
      </w:r>
      <w:r>
        <w:rPr>
          <w:spacing w:val="56"/>
          <w:sz w:val="28"/>
        </w:rPr>
        <w:t xml:space="preserve">  </w:t>
      </w:r>
      <w:r>
        <w:rPr>
          <w:sz w:val="28"/>
        </w:rPr>
        <w:t>о</w:t>
      </w:r>
      <w:r>
        <w:rPr>
          <w:spacing w:val="56"/>
          <w:sz w:val="28"/>
        </w:rPr>
        <w:t xml:space="preserve">  </w:t>
      </w:r>
      <w:r>
        <w:rPr>
          <w:spacing w:val="-2"/>
          <w:sz w:val="28"/>
        </w:rPr>
        <w:t>специфике</w:t>
      </w:r>
    </w:p>
    <w:p w:rsidR="00CC59FA">
      <w:pPr>
        <w:spacing w:line="352" w:lineRule="auto"/>
        <w:jc w:val="both"/>
        <w:rPr>
          <w:sz w:val="28"/>
        </w:rPr>
        <w:sectPr>
          <w:pgSz w:w="11910" w:h="16840"/>
          <w:pgMar w:top="1040" w:right="400" w:bottom="740" w:left="980" w:header="578" w:footer="547" w:gutter="0"/>
          <w:cols w:space="720"/>
        </w:sectPr>
      </w:pPr>
    </w:p>
    <w:p w:rsidR="00CC59FA">
      <w:pPr>
        <w:pStyle w:val="BodyText"/>
        <w:spacing w:before="86" w:line="352" w:lineRule="auto"/>
        <w:ind w:left="152" w:right="162" w:firstLine="0"/>
      </w:pPr>
      <w:r>
        <w:t>литературы</w:t>
      </w:r>
      <w:r>
        <w:rPr>
          <w:spacing w:val="-3"/>
        </w:rPr>
        <w:t xml:space="preserve"> </w:t>
      </w:r>
      <w:r>
        <w:t>в</w:t>
      </w:r>
      <w:r>
        <w:rPr>
          <w:spacing w:val="-3"/>
        </w:rPr>
        <w:t xml:space="preserve"> </w:t>
      </w:r>
      <w:r>
        <w:t>ряду</w:t>
      </w:r>
      <w:r>
        <w:rPr>
          <w:spacing w:val="-3"/>
        </w:rPr>
        <w:t xml:space="preserve"> </w:t>
      </w:r>
      <w:r>
        <w:t>других</w:t>
      </w:r>
      <w:r>
        <w:rPr>
          <w:spacing w:val="-6"/>
        </w:rPr>
        <w:t xml:space="preserve"> </w:t>
      </w:r>
      <w:r>
        <w:t>искусств</w:t>
      </w:r>
      <w:r>
        <w:rPr>
          <w:spacing w:val="-3"/>
        </w:rPr>
        <w:t xml:space="preserve"> </w:t>
      </w:r>
      <w:r>
        <w:t>и об</w:t>
      </w:r>
      <w:r>
        <w:rPr>
          <w:spacing w:val="-1"/>
        </w:rPr>
        <w:t xml:space="preserve"> </w:t>
      </w:r>
      <w:r>
        <w:t>историко-литературном</w:t>
      </w:r>
      <w:r>
        <w:rPr>
          <w:spacing w:val="-4"/>
        </w:rPr>
        <w:t xml:space="preserve"> </w:t>
      </w:r>
      <w:r>
        <w:t>процессе,</w:t>
      </w:r>
      <w:r>
        <w:rPr>
          <w:spacing w:val="-1"/>
        </w:rPr>
        <w:t xml:space="preserve"> </w:t>
      </w:r>
      <w:r>
        <w:t>развивать умения поиска необходимой информации с использованием различных источников, владеть навыками их критической оценки.</w:t>
      </w:r>
    </w:p>
    <w:p w:rsidR="00CC59FA" w:rsidP="00695CB5">
      <w:pPr>
        <w:pStyle w:val="ListParagraph"/>
        <w:numPr>
          <w:ilvl w:val="3"/>
          <w:numId w:val="102"/>
        </w:numPr>
        <w:tabs>
          <w:tab w:val="left" w:pos="2052"/>
        </w:tabs>
        <w:spacing w:before="5" w:line="352" w:lineRule="auto"/>
        <w:ind w:left="151" w:right="162" w:firstLine="708"/>
        <w:jc w:val="both"/>
        <w:rPr>
          <w:sz w:val="28"/>
        </w:rPr>
      </w:pPr>
      <w:r>
        <w:rPr>
          <w:sz w:val="28"/>
        </w:rPr>
        <w:t>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w:t>
      </w:r>
      <w:r>
        <w:rPr>
          <w:spacing w:val="40"/>
          <w:sz w:val="28"/>
        </w:rPr>
        <w:t xml:space="preserve"> </w:t>
      </w:r>
      <w:r>
        <w:rPr>
          <w:sz w:val="28"/>
        </w:rPr>
        <w:t>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CC59FA" w:rsidP="00695CB5">
      <w:pPr>
        <w:pStyle w:val="ListParagraph"/>
        <w:numPr>
          <w:ilvl w:val="2"/>
          <w:numId w:val="102"/>
        </w:numPr>
        <w:tabs>
          <w:tab w:val="left" w:pos="1845"/>
        </w:tabs>
        <w:spacing w:before="2" w:line="352" w:lineRule="auto"/>
        <w:ind w:right="162" w:firstLine="708"/>
        <w:jc w:val="both"/>
        <w:rPr>
          <w:sz w:val="28"/>
        </w:rPr>
      </w:pPr>
      <w:r>
        <w:rPr>
          <w:sz w:val="28"/>
        </w:rPr>
        <w:t>Общее число часов, рекомендованных для</w:t>
      </w:r>
      <w:r>
        <w:rPr>
          <w:spacing w:val="-3"/>
          <w:sz w:val="28"/>
        </w:rPr>
        <w:t xml:space="preserve"> </w:t>
      </w:r>
      <w:r>
        <w:rPr>
          <w:sz w:val="28"/>
        </w:rPr>
        <w:t>изучения</w:t>
      </w:r>
      <w:r>
        <w:rPr>
          <w:spacing w:val="-3"/>
          <w:sz w:val="28"/>
        </w:rPr>
        <w:t xml:space="preserve"> </w:t>
      </w:r>
      <w:r>
        <w:rPr>
          <w:sz w:val="28"/>
        </w:rPr>
        <w:t>литературы, –</w:t>
      </w:r>
      <w:r>
        <w:rPr>
          <w:spacing w:val="-3"/>
          <w:sz w:val="28"/>
        </w:rPr>
        <w:t xml:space="preserve"> </w:t>
      </w:r>
      <w:r>
        <w:rPr>
          <w:sz w:val="28"/>
        </w:rPr>
        <w:t>442 часа: в 5, 6, 9 классах на изучение литературы отводится 3 часа в неделю, в 7 и 8 классах – 2 часа в неделю.</w:t>
      </w:r>
    </w:p>
    <w:p w:rsidR="00CC59FA" w:rsidP="00695CB5">
      <w:pPr>
        <w:pStyle w:val="ListParagraph"/>
        <w:numPr>
          <w:ilvl w:val="1"/>
          <w:numId w:val="102"/>
        </w:numPr>
        <w:tabs>
          <w:tab w:val="left" w:pos="1489"/>
        </w:tabs>
        <w:ind w:left="1489" w:hanging="630"/>
        <w:jc w:val="both"/>
        <w:rPr>
          <w:sz w:val="28"/>
        </w:rPr>
      </w:pPr>
      <w:r>
        <w:rPr>
          <w:sz w:val="28"/>
        </w:rPr>
        <w:t>Содержание обучения</w:t>
      </w:r>
      <w:r>
        <w:rPr>
          <w:spacing w:val="-4"/>
          <w:sz w:val="28"/>
        </w:rPr>
        <w:t xml:space="preserve"> </w:t>
      </w:r>
      <w:r>
        <w:rPr>
          <w:sz w:val="28"/>
        </w:rPr>
        <w:t>в 5</w:t>
      </w:r>
      <w:r>
        <w:rPr>
          <w:spacing w:val="-3"/>
          <w:sz w:val="28"/>
        </w:rPr>
        <w:t xml:space="preserve"> </w:t>
      </w:r>
      <w:r>
        <w:rPr>
          <w:spacing w:val="-2"/>
          <w:sz w:val="28"/>
        </w:rPr>
        <w:t>классе.</w:t>
      </w:r>
    </w:p>
    <w:p w:rsidR="00CC59FA" w:rsidP="00695CB5">
      <w:pPr>
        <w:pStyle w:val="ListParagraph"/>
        <w:numPr>
          <w:ilvl w:val="2"/>
          <w:numId w:val="102"/>
        </w:numPr>
        <w:tabs>
          <w:tab w:val="left" w:pos="1701"/>
        </w:tabs>
        <w:spacing w:before="150"/>
        <w:ind w:left="1701" w:hanging="842"/>
        <w:jc w:val="both"/>
        <w:rPr>
          <w:sz w:val="28"/>
        </w:rPr>
      </w:pPr>
      <w:r>
        <w:rPr>
          <w:spacing w:val="-2"/>
          <w:sz w:val="28"/>
        </w:rPr>
        <w:t>Мифология.</w:t>
      </w:r>
    </w:p>
    <w:p w:rsidR="00CC59FA">
      <w:pPr>
        <w:pStyle w:val="BodyText"/>
        <w:spacing w:before="154"/>
        <w:ind w:left="859" w:firstLine="0"/>
      </w:pPr>
      <w:r>
        <w:t>Мифы народов</w:t>
      </w:r>
      <w:r>
        <w:rPr>
          <w:spacing w:val="-4"/>
        </w:rPr>
        <w:t xml:space="preserve"> </w:t>
      </w:r>
      <w:r>
        <w:t>России</w:t>
      </w:r>
      <w:r>
        <w:rPr>
          <w:spacing w:val="-1"/>
        </w:rPr>
        <w:t xml:space="preserve"> </w:t>
      </w:r>
      <w:r>
        <w:t>и</w:t>
      </w:r>
      <w:r>
        <w:rPr>
          <w:spacing w:val="3"/>
        </w:rPr>
        <w:t xml:space="preserve"> </w:t>
      </w:r>
      <w:r>
        <w:rPr>
          <w:spacing w:val="-4"/>
        </w:rPr>
        <w:t>мира.</w:t>
      </w:r>
    </w:p>
    <w:p w:rsidR="00CC59FA" w:rsidP="00695CB5">
      <w:pPr>
        <w:pStyle w:val="ListParagraph"/>
        <w:numPr>
          <w:ilvl w:val="2"/>
          <w:numId w:val="102"/>
        </w:numPr>
        <w:tabs>
          <w:tab w:val="left" w:pos="1701"/>
        </w:tabs>
        <w:spacing w:before="150"/>
        <w:ind w:left="1701" w:hanging="842"/>
        <w:jc w:val="both"/>
        <w:rPr>
          <w:sz w:val="28"/>
        </w:rPr>
      </w:pPr>
      <w:r>
        <w:rPr>
          <w:spacing w:val="-2"/>
          <w:sz w:val="28"/>
        </w:rPr>
        <w:t>Фольклор.</w:t>
      </w:r>
    </w:p>
    <w:p w:rsidR="00CC59FA">
      <w:pPr>
        <w:pStyle w:val="BodyText"/>
        <w:spacing w:before="154" w:line="352" w:lineRule="auto"/>
        <w:ind w:right="168" w:firstLine="707"/>
      </w:pPr>
      <w:r>
        <w:t>Малые жанры: пословицы, поговорки, загадки. Сказки народов России и народов мира (не менее трёх).</w:t>
      </w:r>
    </w:p>
    <w:p w:rsidR="00CC59FA" w:rsidP="00695CB5">
      <w:pPr>
        <w:pStyle w:val="ListParagraph"/>
        <w:numPr>
          <w:ilvl w:val="2"/>
          <w:numId w:val="102"/>
        </w:numPr>
        <w:tabs>
          <w:tab w:val="left" w:pos="1698"/>
        </w:tabs>
        <w:spacing w:line="320" w:lineRule="exact"/>
        <w:ind w:left="1698" w:hanging="839"/>
        <w:jc w:val="both"/>
        <w:rPr>
          <w:sz w:val="28"/>
        </w:rPr>
      </w:pPr>
      <w:r>
        <w:rPr>
          <w:sz w:val="28"/>
        </w:rPr>
        <w:t>Литература</w:t>
      </w:r>
      <w:r>
        <w:rPr>
          <w:spacing w:val="-8"/>
          <w:sz w:val="28"/>
        </w:rPr>
        <w:t xml:space="preserve"> </w:t>
      </w:r>
      <w:r>
        <w:rPr>
          <w:sz w:val="28"/>
        </w:rPr>
        <w:t>первой</w:t>
      </w:r>
      <w:r>
        <w:rPr>
          <w:spacing w:val="-3"/>
          <w:sz w:val="28"/>
        </w:rPr>
        <w:t xml:space="preserve"> </w:t>
      </w:r>
      <w:r>
        <w:rPr>
          <w:sz w:val="28"/>
        </w:rPr>
        <w:t>половины</w:t>
      </w:r>
      <w:r>
        <w:rPr>
          <w:spacing w:val="-2"/>
          <w:sz w:val="28"/>
        </w:rPr>
        <w:t xml:space="preserve"> </w:t>
      </w:r>
      <w:r>
        <w:rPr>
          <w:sz w:val="28"/>
        </w:rPr>
        <w:t>XIX</w:t>
      </w:r>
      <w:r>
        <w:rPr>
          <w:spacing w:val="1"/>
          <w:sz w:val="28"/>
        </w:rPr>
        <w:t xml:space="preserve"> </w:t>
      </w:r>
      <w:r>
        <w:rPr>
          <w:spacing w:val="-2"/>
          <w:sz w:val="28"/>
        </w:rPr>
        <w:t>века.</w:t>
      </w:r>
    </w:p>
    <w:p w:rsidR="00CC59FA">
      <w:pPr>
        <w:pStyle w:val="BodyText"/>
        <w:spacing w:before="154" w:line="352" w:lineRule="auto"/>
        <w:ind w:right="164" w:firstLine="707"/>
      </w:pPr>
      <w:r>
        <w:t xml:space="preserve">И.А. Крылов. Басни (три по выбору). Например, «Волк на псарне», «Листы и Корни», «Свинья под Дубом», «Квартет», «Осёл и Соловей», «Ворона и Лисица» и </w:t>
      </w:r>
      <w:r>
        <w:rPr>
          <w:spacing w:val="-2"/>
        </w:rPr>
        <w:t>другие.</w:t>
      </w:r>
    </w:p>
    <w:p w:rsidR="00CC59FA">
      <w:pPr>
        <w:pStyle w:val="BodyText"/>
        <w:ind w:left="859" w:firstLine="0"/>
      </w:pPr>
      <w:r>
        <w:t>А.С.</w:t>
      </w:r>
      <w:r>
        <w:rPr>
          <w:spacing w:val="-5"/>
        </w:rPr>
        <w:t xml:space="preserve"> </w:t>
      </w:r>
      <w:r>
        <w:t>Пушкин.</w:t>
      </w:r>
      <w:r>
        <w:rPr>
          <w:spacing w:val="-2"/>
        </w:rPr>
        <w:t xml:space="preserve"> </w:t>
      </w:r>
      <w:r>
        <w:t>Стихотворения</w:t>
      </w:r>
      <w:r>
        <w:rPr>
          <w:spacing w:val="-2"/>
        </w:rPr>
        <w:t xml:space="preserve"> </w:t>
      </w:r>
      <w:r>
        <w:t>(не</w:t>
      </w:r>
      <w:r>
        <w:rPr>
          <w:spacing w:val="-5"/>
        </w:rPr>
        <w:t xml:space="preserve"> </w:t>
      </w:r>
      <w:r>
        <w:t>менее</w:t>
      </w:r>
      <w:r>
        <w:rPr>
          <w:spacing w:val="-2"/>
        </w:rPr>
        <w:t xml:space="preserve"> </w:t>
      </w:r>
      <w:r>
        <w:t>трёх).</w:t>
      </w:r>
      <w:r>
        <w:rPr>
          <w:spacing w:val="2"/>
        </w:rPr>
        <w:t xml:space="preserve"> </w:t>
      </w:r>
      <w:r>
        <w:t>«Зимнее</w:t>
      </w:r>
      <w:r>
        <w:rPr>
          <w:spacing w:val="-2"/>
        </w:rPr>
        <w:t xml:space="preserve"> </w:t>
      </w:r>
      <w:r>
        <w:t>утро»,</w:t>
      </w:r>
      <w:r>
        <w:rPr>
          <w:spacing w:val="-3"/>
        </w:rPr>
        <w:t xml:space="preserve"> </w:t>
      </w:r>
      <w:r>
        <w:t>«Зимний</w:t>
      </w:r>
      <w:r>
        <w:rPr>
          <w:spacing w:val="2"/>
        </w:rPr>
        <w:t xml:space="preserve"> </w:t>
      </w:r>
      <w:r>
        <w:rPr>
          <w:spacing w:val="-2"/>
        </w:rPr>
        <w:t>вечер»,</w:t>
      </w:r>
    </w:p>
    <w:p w:rsidR="00CC59FA">
      <w:pPr>
        <w:pStyle w:val="BodyText"/>
        <w:spacing w:before="151"/>
        <w:ind w:firstLine="0"/>
      </w:pPr>
      <w:r>
        <w:t>«Няне»</w:t>
      </w:r>
      <w:r>
        <w:rPr>
          <w:spacing w:val="-6"/>
        </w:rPr>
        <w:t xml:space="preserve"> </w:t>
      </w:r>
      <w:r>
        <w:t>и</w:t>
      </w:r>
      <w:r>
        <w:rPr>
          <w:spacing w:val="-2"/>
        </w:rPr>
        <w:t xml:space="preserve"> </w:t>
      </w:r>
      <w:r>
        <w:t>другие.</w:t>
      </w:r>
      <w:r>
        <w:rPr>
          <w:spacing w:val="1"/>
        </w:rPr>
        <w:t xml:space="preserve"> </w:t>
      </w:r>
      <w:r>
        <w:t>«Сказка о</w:t>
      </w:r>
      <w:r>
        <w:rPr>
          <w:spacing w:val="-4"/>
        </w:rPr>
        <w:t xml:space="preserve"> </w:t>
      </w:r>
      <w:r>
        <w:t>мёртвой</w:t>
      </w:r>
      <w:r>
        <w:rPr>
          <w:spacing w:val="-2"/>
        </w:rPr>
        <w:t xml:space="preserve"> </w:t>
      </w:r>
      <w:r>
        <w:t>царевне</w:t>
      </w:r>
      <w:r>
        <w:rPr>
          <w:spacing w:val="-4"/>
        </w:rPr>
        <w:t xml:space="preserve"> </w:t>
      </w:r>
      <w:r>
        <w:t>и</w:t>
      </w:r>
      <w:r>
        <w:rPr>
          <w:spacing w:val="2"/>
        </w:rPr>
        <w:t xml:space="preserve"> </w:t>
      </w:r>
      <w:r>
        <w:t>о</w:t>
      </w:r>
      <w:r>
        <w:rPr>
          <w:spacing w:val="-4"/>
        </w:rPr>
        <w:t xml:space="preserve"> </w:t>
      </w:r>
      <w:r>
        <w:t>семи</w:t>
      </w:r>
      <w:r>
        <w:rPr>
          <w:spacing w:val="-1"/>
        </w:rPr>
        <w:t xml:space="preserve"> </w:t>
      </w:r>
      <w:r>
        <w:rPr>
          <w:spacing w:val="-2"/>
        </w:rPr>
        <w:t>богатырях».</w:t>
      </w:r>
    </w:p>
    <w:p w:rsidR="00CC59FA">
      <w:pPr>
        <w:pStyle w:val="BodyText"/>
        <w:spacing w:before="154"/>
        <w:ind w:left="859" w:firstLine="0"/>
        <w:jc w:val="left"/>
      </w:pPr>
      <w:r>
        <w:t>М.Ю.</w:t>
      </w:r>
      <w:r>
        <w:rPr>
          <w:spacing w:val="-5"/>
        </w:rPr>
        <w:t xml:space="preserve"> </w:t>
      </w:r>
      <w:r>
        <w:t>Лермонтов.</w:t>
      </w:r>
      <w:r>
        <w:rPr>
          <w:spacing w:val="-2"/>
        </w:rPr>
        <w:t xml:space="preserve"> </w:t>
      </w:r>
      <w:r>
        <w:t>Стихотворение</w:t>
      </w:r>
      <w:r>
        <w:rPr>
          <w:spacing w:val="-4"/>
        </w:rPr>
        <w:t xml:space="preserve"> </w:t>
      </w:r>
      <w:r>
        <w:rPr>
          <w:spacing w:val="-2"/>
        </w:rPr>
        <w:t>«Бородино».</w:t>
      </w:r>
    </w:p>
    <w:p w:rsidR="00CC59FA">
      <w:pPr>
        <w:pStyle w:val="BodyText"/>
        <w:spacing w:before="150"/>
        <w:ind w:left="859" w:firstLine="0"/>
        <w:jc w:val="left"/>
      </w:pPr>
      <w:r>
        <w:t>Н</w:t>
      </w:r>
      <w:r>
        <w:rPr>
          <w:spacing w:val="-2"/>
        </w:rPr>
        <w:t xml:space="preserve"> </w:t>
      </w:r>
      <w:r>
        <w:t>В.</w:t>
      </w:r>
      <w:r>
        <w:rPr>
          <w:spacing w:val="-2"/>
        </w:rPr>
        <w:t xml:space="preserve"> </w:t>
      </w:r>
      <w:r>
        <w:t>Гоголь.</w:t>
      </w:r>
      <w:r>
        <w:rPr>
          <w:spacing w:val="-2"/>
        </w:rPr>
        <w:t xml:space="preserve"> </w:t>
      </w:r>
      <w:r>
        <w:t>Повесть «Ночь</w:t>
      </w:r>
      <w:r>
        <w:rPr>
          <w:spacing w:val="-4"/>
        </w:rPr>
        <w:t xml:space="preserve"> </w:t>
      </w:r>
      <w:r>
        <w:t>перед</w:t>
      </w:r>
      <w:r>
        <w:rPr>
          <w:spacing w:val="1"/>
        </w:rPr>
        <w:t xml:space="preserve"> </w:t>
      </w:r>
      <w:r>
        <w:t>Рождеством»</w:t>
      </w:r>
      <w:r>
        <w:rPr>
          <w:spacing w:val="-4"/>
        </w:rPr>
        <w:t xml:space="preserve"> </w:t>
      </w:r>
      <w:r>
        <w:t>из</w:t>
      </w:r>
      <w:r>
        <w:rPr>
          <w:spacing w:val="-3"/>
        </w:rPr>
        <w:t xml:space="preserve"> </w:t>
      </w:r>
      <w:r>
        <w:rPr>
          <w:spacing w:val="-2"/>
        </w:rPr>
        <w:t>сборника.</w:t>
      </w:r>
    </w:p>
    <w:p w:rsidR="00CC59FA">
      <w:pPr>
        <w:pStyle w:val="BodyText"/>
        <w:spacing w:before="150"/>
        <w:ind w:left="859" w:firstLine="0"/>
        <w:jc w:val="left"/>
      </w:pPr>
      <w:r>
        <w:t>«Вечера на</w:t>
      </w:r>
      <w:r>
        <w:rPr>
          <w:spacing w:val="-1"/>
        </w:rPr>
        <w:t xml:space="preserve"> </w:t>
      </w:r>
      <w:r>
        <w:t>хуторе</w:t>
      </w:r>
      <w:r>
        <w:rPr>
          <w:spacing w:val="-3"/>
        </w:rPr>
        <w:t xml:space="preserve"> </w:t>
      </w:r>
      <w:r>
        <w:t>близ</w:t>
      </w:r>
      <w:r>
        <w:rPr>
          <w:spacing w:val="2"/>
        </w:rPr>
        <w:t xml:space="preserve"> </w:t>
      </w:r>
      <w:r>
        <w:rPr>
          <w:spacing w:val="-2"/>
        </w:rPr>
        <w:t>Диканьки».</w:t>
      </w:r>
    </w:p>
    <w:p w:rsidR="00CC59FA" w:rsidP="00695CB5">
      <w:pPr>
        <w:pStyle w:val="ListParagraph"/>
        <w:numPr>
          <w:ilvl w:val="2"/>
          <w:numId w:val="102"/>
        </w:numPr>
        <w:tabs>
          <w:tab w:val="left" w:pos="1698"/>
        </w:tabs>
        <w:spacing w:before="154"/>
        <w:ind w:left="1698" w:hanging="839"/>
        <w:rPr>
          <w:sz w:val="28"/>
        </w:rPr>
      </w:pPr>
      <w:r>
        <w:rPr>
          <w:sz w:val="28"/>
        </w:rPr>
        <w:t>Литература</w:t>
      </w:r>
      <w:r>
        <w:rPr>
          <w:spacing w:val="-3"/>
          <w:sz w:val="28"/>
        </w:rPr>
        <w:t xml:space="preserve"> </w:t>
      </w:r>
      <w:r>
        <w:rPr>
          <w:sz w:val="28"/>
        </w:rPr>
        <w:t>второй</w:t>
      </w:r>
      <w:r>
        <w:rPr>
          <w:spacing w:val="-4"/>
          <w:sz w:val="28"/>
        </w:rPr>
        <w:t xml:space="preserve"> </w:t>
      </w:r>
      <w:r>
        <w:rPr>
          <w:sz w:val="28"/>
        </w:rPr>
        <w:t>половины</w:t>
      </w:r>
      <w:r>
        <w:rPr>
          <w:spacing w:val="-3"/>
          <w:sz w:val="28"/>
        </w:rPr>
        <w:t xml:space="preserve"> </w:t>
      </w:r>
      <w:r>
        <w:rPr>
          <w:sz w:val="28"/>
        </w:rPr>
        <w:t>XIX</w:t>
      </w:r>
      <w:r>
        <w:rPr>
          <w:spacing w:val="-1"/>
          <w:sz w:val="28"/>
        </w:rPr>
        <w:t xml:space="preserve"> </w:t>
      </w:r>
      <w:r>
        <w:rPr>
          <w:spacing w:val="-2"/>
          <w:sz w:val="28"/>
        </w:rPr>
        <w:t>века.</w:t>
      </w:r>
    </w:p>
    <w:p w:rsidR="00CC59FA">
      <w:pPr>
        <w:rPr>
          <w:sz w:val="28"/>
        </w:rPr>
        <w:sectPr>
          <w:pgSz w:w="11910" w:h="16840"/>
          <w:pgMar w:top="1040" w:right="400" w:bottom="740" w:left="980" w:header="578" w:footer="547" w:gutter="0"/>
          <w:cols w:space="720"/>
        </w:sectPr>
      </w:pPr>
    </w:p>
    <w:p w:rsidR="00CC59FA">
      <w:pPr>
        <w:pStyle w:val="BodyText"/>
        <w:spacing w:before="86"/>
        <w:ind w:left="860" w:firstLine="0"/>
      </w:pPr>
      <w:r>
        <w:t>И.С.</w:t>
      </w:r>
      <w:r>
        <w:rPr>
          <w:spacing w:val="-4"/>
        </w:rPr>
        <w:t xml:space="preserve"> </w:t>
      </w:r>
      <w:r>
        <w:t>Тургенев.</w:t>
      </w:r>
      <w:r>
        <w:rPr>
          <w:spacing w:val="-1"/>
        </w:rPr>
        <w:t xml:space="preserve"> </w:t>
      </w:r>
      <w:r>
        <w:t>Рассказ</w:t>
      </w:r>
      <w:r>
        <w:rPr>
          <w:spacing w:val="-5"/>
        </w:rPr>
        <w:t xml:space="preserve"> </w:t>
      </w:r>
      <w:r>
        <w:rPr>
          <w:spacing w:val="-2"/>
        </w:rPr>
        <w:t>«Муму».</w:t>
      </w:r>
    </w:p>
    <w:p w:rsidR="00CC59FA">
      <w:pPr>
        <w:pStyle w:val="BodyText"/>
        <w:spacing w:before="154"/>
        <w:ind w:left="860" w:firstLine="0"/>
      </w:pPr>
      <w:r>
        <w:t>Н.А.</w:t>
      </w:r>
      <w:r>
        <w:rPr>
          <w:spacing w:val="45"/>
        </w:rPr>
        <w:t xml:space="preserve">  </w:t>
      </w:r>
      <w:r>
        <w:t>Некрасов.</w:t>
      </w:r>
      <w:r>
        <w:rPr>
          <w:spacing w:val="45"/>
        </w:rPr>
        <w:t xml:space="preserve">  </w:t>
      </w:r>
      <w:r>
        <w:t>Стихотворения</w:t>
      </w:r>
      <w:r>
        <w:rPr>
          <w:spacing w:val="42"/>
        </w:rPr>
        <w:t xml:space="preserve">  </w:t>
      </w:r>
      <w:r>
        <w:t>(не</w:t>
      </w:r>
      <w:r>
        <w:rPr>
          <w:spacing w:val="44"/>
        </w:rPr>
        <w:t xml:space="preserve">  </w:t>
      </w:r>
      <w:r>
        <w:t>менее</w:t>
      </w:r>
      <w:r>
        <w:rPr>
          <w:spacing w:val="44"/>
        </w:rPr>
        <w:t xml:space="preserve">  </w:t>
      </w:r>
      <w:r>
        <w:t>двух).</w:t>
      </w:r>
      <w:r>
        <w:rPr>
          <w:spacing w:val="46"/>
        </w:rPr>
        <w:t xml:space="preserve">  </w:t>
      </w:r>
      <w:r>
        <w:t>«Крестьянские</w:t>
      </w:r>
      <w:r>
        <w:rPr>
          <w:spacing w:val="44"/>
        </w:rPr>
        <w:t xml:space="preserve">  </w:t>
      </w:r>
      <w:r>
        <w:rPr>
          <w:spacing w:val="-2"/>
        </w:rPr>
        <w:t>дети».</w:t>
      </w:r>
    </w:p>
    <w:p w:rsidR="00CC59FA">
      <w:pPr>
        <w:pStyle w:val="BodyText"/>
        <w:spacing w:before="151"/>
        <w:ind w:firstLine="0"/>
      </w:pPr>
      <w:r>
        <w:t>«Школьник».</w:t>
      </w:r>
      <w:r>
        <w:rPr>
          <w:spacing w:val="-4"/>
        </w:rPr>
        <w:t xml:space="preserve"> </w:t>
      </w:r>
      <w:r>
        <w:t>Поэма «Мороз,</w:t>
      </w:r>
      <w:r>
        <w:rPr>
          <w:spacing w:val="-1"/>
        </w:rPr>
        <w:t xml:space="preserve"> </w:t>
      </w:r>
      <w:r>
        <w:t>Красный</w:t>
      </w:r>
      <w:r>
        <w:rPr>
          <w:spacing w:val="-1"/>
        </w:rPr>
        <w:t xml:space="preserve"> </w:t>
      </w:r>
      <w:r>
        <w:t xml:space="preserve">нос» </w:t>
      </w:r>
      <w:r>
        <w:rPr>
          <w:spacing w:val="-2"/>
        </w:rPr>
        <w:t>(фрагмент).</w:t>
      </w:r>
    </w:p>
    <w:p w:rsidR="00CC59FA">
      <w:pPr>
        <w:pStyle w:val="BodyText"/>
        <w:spacing w:before="154"/>
        <w:ind w:left="859" w:firstLine="0"/>
      </w:pPr>
      <w:r>
        <w:t>Л.Н.</w:t>
      </w:r>
      <w:r>
        <w:rPr>
          <w:spacing w:val="-4"/>
        </w:rPr>
        <w:t xml:space="preserve"> </w:t>
      </w:r>
      <w:r>
        <w:t>Толстой.</w:t>
      </w:r>
      <w:r>
        <w:rPr>
          <w:spacing w:val="-4"/>
        </w:rPr>
        <w:t xml:space="preserve"> </w:t>
      </w:r>
      <w:r>
        <w:t>Рассказ</w:t>
      </w:r>
      <w:r>
        <w:rPr>
          <w:spacing w:val="-2"/>
        </w:rPr>
        <w:t xml:space="preserve"> </w:t>
      </w:r>
      <w:r>
        <w:t>«Кавказский</w:t>
      </w:r>
      <w:r>
        <w:rPr>
          <w:spacing w:val="-3"/>
        </w:rPr>
        <w:t xml:space="preserve"> </w:t>
      </w:r>
      <w:r>
        <w:rPr>
          <w:spacing w:val="-2"/>
        </w:rPr>
        <w:t>пленник».</w:t>
      </w:r>
    </w:p>
    <w:p w:rsidR="00CC59FA" w:rsidP="00695CB5">
      <w:pPr>
        <w:pStyle w:val="ListParagraph"/>
        <w:numPr>
          <w:ilvl w:val="2"/>
          <w:numId w:val="102"/>
        </w:numPr>
        <w:tabs>
          <w:tab w:val="left" w:pos="1697"/>
        </w:tabs>
        <w:spacing w:before="150"/>
        <w:ind w:left="1697" w:hanging="838"/>
        <w:jc w:val="both"/>
        <w:rPr>
          <w:sz w:val="28"/>
        </w:rPr>
      </w:pPr>
      <w:r>
        <w:rPr>
          <w:sz w:val="28"/>
        </w:rPr>
        <w:t>Литература</w:t>
      </w:r>
      <w:r>
        <w:rPr>
          <w:spacing w:val="-4"/>
          <w:sz w:val="28"/>
        </w:rPr>
        <w:t xml:space="preserve"> </w:t>
      </w:r>
      <w:r>
        <w:rPr>
          <w:sz w:val="28"/>
        </w:rPr>
        <w:t>XIX-ХХ</w:t>
      </w:r>
      <w:r>
        <w:rPr>
          <w:spacing w:val="-1"/>
          <w:sz w:val="28"/>
        </w:rPr>
        <w:t xml:space="preserve"> </w:t>
      </w:r>
      <w:r>
        <w:rPr>
          <w:spacing w:val="-2"/>
          <w:sz w:val="28"/>
        </w:rPr>
        <w:t>веков.</w:t>
      </w:r>
    </w:p>
    <w:p w:rsidR="00CC59FA" w:rsidP="00695CB5">
      <w:pPr>
        <w:pStyle w:val="ListParagraph"/>
        <w:numPr>
          <w:ilvl w:val="3"/>
          <w:numId w:val="102"/>
        </w:numPr>
        <w:tabs>
          <w:tab w:val="left" w:pos="1908"/>
        </w:tabs>
        <w:spacing w:before="150" w:line="352" w:lineRule="auto"/>
        <w:ind w:left="152" w:right="163" w:firstLine="707"/>
        <w:jc w:val="both"/>
        <w:rPr>
          <w:sz w:val="28"/>
        </w:rPr>
      </w:pPr>
      <w:r>
        <w:rPr>
          <w:sz w:val="28"/>
        </w:rPr>
        <w:t>Стихотворения отечественных поэтов XIX-ХХ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CC59FA" w:rsidP="00695CB5">
      <w:pPr>
        <w:pStyle w:val="ListParagraph"/>
        <w:numPr>
          <w:ilvl w:val="3"/>
          <w:numId w:val="102"/>
        </w:numPr>
        <w:tabs>
          <w:tab w:val="left" w:pos="1908"/>
        </w:tabs>
        <w:spacing w:before="3" w:line="352" w:lineRule="auto"/>
        <w:ind w:left="151" w:right="164" w:firstLine="708"/>
        <w:jc w:val="both"/>
        <w:rPr>
          <w:sz w:val="28"/>
        </w:rPr>
      </w:pPr>
      <w:r>
        <w:rPr>
          <w:sz w:val="28"/>
        </w:rPr>
        <w:t>Юмористические рассказы отечественных писателей XIX-XX веков. А.П.</w:t>
      </w:r>
      <w:r>
        <w:rPr>
          <w:spacing w:val="56"/>
          <w:sz w:val="28"/>
        </w:rPr>
        <w:t xml:space="preserve">  </w:t>
      </w:r>
      <w:r>
        <w:rPr>
          <w:sz w:val="28"/>
        </w:rPr>
        <w:t>Чехов</w:t>
      </w:r>
      <w:r>
        <w:rPr>
          <w:spacing w:val="57"/>
          <w:sz w:val="28"/>
        </w:rPr>
        <w:t xml:space="preserve">  </w:t>
      </w:r>
      <w:r>
        <w:rPr>
          <w:sz w:val="28"/>
        </w:rPr>
        <w:t>(два</w:t>
      </w:r>
      <w:r>
        <w:rPr>
          <w:spacing w:val="55"/>
          <w:sz w:val="28"/>
        </w:rPr>
        <w:t xml:space="preserve">  </w:t>
      </w:r>
      <w:r>
        <w:rPr>
          <w:sz w:val="28"/>
        </w:rPr>
        <w:t>рассказа</w:t>
      </w:r>
      <w:r>
        <w:rPr>
          <w:spacing w:val="55"/>
          <w:sz w:val="28"/>
        </w:rPr>
        <w:t xml:space="preserve">  </w:t>
      </w:r>
      <w:r>
        <w:rPr>
          <w:sz w:val="28"/>
        </w:rPr>
        <w:t>по</w:t>
      </w:r>
      <w:r>
        <w:rPr>
          <w:spacing w:val="56"/>
          <w:sz w:val="28"/>
        </w:rPr>
        <w:t xml:space="preserve">  </w:t>
      </w:r>
      <w:r>
        <w:rPr>
          <w:sz w:val="28"/>
        </w:rPr>
        <w:t>выбору).</w:t>
      </w:r>
      <w:r>
        <w:rPr>
          <w:spacing w:val="57"/>
          <w:sz w:val="28"/>
        </w:rPr>
        <w:t xml:space="preserve">  </w:t>
      </w:r>
      <w:r>
        <w:rPr>
          <w:sz w:val="28"/>
        </w:rPr>
        <w:t>Например,</w:t>
      </w:r>
      <w:r>
        <w:rPr>
          <w:spacing w:val="57"/>
          <w:sz w:val="28"/>
        </w:rPr>
        <w:t xml:space="preserve">  </w:t>
      </w:r>
      <w:r>
        <w:rPr>
          <w:sz w:val="28"/>
        </w:rPr>
        <w:t>«Лошадиная</w:t>
      </w:r>
      <w:r>
        <w:rPr>
          <w:spacing w:val="57"/>
          <w:sz w:val="28"/>
        </w:rPr>
        <w:t xml:space="preserve">  </w:t>
      </w:r>
      <w:r>
        <w:rPr>
          <w:sz w:val="28"/>
        </w:rPr>
        <w:t>фамилия»,</w:t>
      </w:r>
    </w:p>
    <w:p w:rsidR="00CC59FA">
      <w:pPr>
        <w:pStyle w:val="BodyText"/>
        <w:spacing w:before="1"/>
        <w:ind w:firstLine="0"/>
      </w:pPr>
      <w:r>
        <w:t>«Мальчики»,</w:t>
      </w:r>
      <w:r>
        <w:rPr>
          <w:spacing w:val="-3"/>
        </w:rPr>
        <w:t xml:space="preserve"> </w:t>
      </w:r>
      <w:r>
        <w:t>«Хирургия»</w:t>
      </w:r>
      <w:r>
        <w:rPr>
          <w:spacing w:val="-2"/>
        </w:rPr>
        <w:t xml:space="preserve"> </w:t>
      </w:r>
      <w:r>
        <w:t>и</w:t>
      </w:r>
      <w:r>
        <w:rPr>
          <w:spacing w:val="-2"/>
        </w:rPr>
        <w:t xml:space="preserve"> другие.</w:t>
      </w:r>
    </w:p>
    <w:p w:rsidR="00CC59FA">
      <w:pPr>
        <w:pStyle w:val="BodyText"/>
        <w:spacing w:before="150" w:line="355" w:lineRule="auto"/>
        <w:ind w:left="152" w:right="168" w:firstLine="779"/>
      </w:pPr>
      <w:r>
        <w:t>М.М. Зощенко (два рассказа по выбору). Например, «Галоша», «Лёля и Минька», «Ёлка», «Золотые слова», «Встреча» и другие.</w:t>
      </w:r>
    </w:p>
    <w:p w:rsidR="00CC59FA" w:rsidP="00695CB5">
      <w:pPr>
        <w:pStyle w:val="ListParagraph"/>
        <w:numPr>
          <w:ilvl w:val="3"/>
          <w:numId w:val="102"/>
        </w:numPr>
        <w:tabs>
          <w:tab w:val="left" w:pos="1909"/>
        </w:tabs>
        <w:spacing w:line="352" w:lineRule="auto"/>
        <w:ind w:left="152" w:right="165" w:firstLine="708"/>
        <w:jc w:val="both"/>
        <w:rPr>
          <w:sz w:val="28"/>
        </w:rPr>
      </w:pPr>
      <w:r>
        <w:rPr>
          <w:sz w:val="28"/>
        </w:rPr>
        <w:t>Произведения отечественной литературы о природе и животных (не менее двух). А.И. Куприн, М.М. Пришвин, К.Г. Паустовский.</w:t>
      </w:r>
    </w:p>
    <w:p w:rsidR="00CC59FA">
      <w:pPr>
        <w:pStyle w:val="BodyText"/>
        <w:spacing w:line="352" w:lineRule="auto"/>
        <w:ind w:right="168"/>
      </w:pPr>
      <w:r>
        <w:t xml:space="preserve">А.П. Платонов. Рассказы (один по выбору). Например, «Корова», «Никита» и </w:t>
      </w:r>
      <w:r>
        <w:rPr>
          <w:spacing w:val="-2"/>
        </w:rPr>
        <w:t>другие.</w:t>
      </w:r>
    </w:p>
    <w:p w:rsidR="00CC59FA">
      <w:pPr>
        <w:pStyle w:val="BodyText"/>
        <w:ind w:left="859" w:firstLine="0"/>
      </w:pPr>
      <w:r>
        <w:t>В.П.</w:t>
      </w:r>
      <w:r>
        <w:rPr>
          <w:spacing w:val="-4"/>
        </w:rPr>
        <w:t xml:space="preserve"> </w:t>
      </w:r>
      <w:r>
        <w:t>Астафьев.</w:t>
      </w:r>
      <w:r>
        <w:rPr>
          <w:spacing w:val="-5"/>
        </w:rPr>
        <w:t xml:space="preserve"> </w:t>
      </w:r>
      <w:r>
        <w:t>Рассказ</w:t>
      </w:r>
      <w:r>
        <w:rPr>
          <w:spacing w:val="-1"/>
        </w:rPr>
        <w:t xml:space="preserve"> </w:t>
      </w:r>
      <w:r>
        <w:t>«Васюткино</w:t>
      </w:r>
      <w:r>
        <w:rPr>
          <w:spacing w:val="-3"/>
        </w:rPr>
        <w:t xml:space="preserve"> </w:t>
      </w:r>
      <w:r>
        <w:rPr>
          <w:spacing w:val="-2"/>
        </w:rPr>
        <w:t>озеро».</w:t>
      </w:r>
    </w:p>
    <w:p w:rsidR="00CC59FA" w:rsidP="00695CB5">
      <w:pPr>
        <w:pStyle w:val="ListParagraph"/>
        <w:numPr>
          <w:ilvl w:val="2"/>
          <w:numId w:val="102"/>
        </w:numPr>
        <w:tabs>
          <w:tab w:val="left" w:pos="1697"/>
        </w:tabs>
        <w:spacing w:before="148"/>
        <w:ind w:left="1697" w:hanging="838"/>
        <w:jc w:val="both"/>
        <w:rPr>
          <w:sz w:val="28"/>
        </w:rPr>
      </w:pPr>
      <w:r>
        <w:rPr>
          <w:sz w:val="28"/>
        </w:rPr>
        <w:t>Литература</w:t>
      </w:r>
      <w:r>
        <w:rPr>
          <w:spacing w:val="-6"/>
          <w:sz w:val="28"/>
        </w:rPr>
        <w:t xml:space="preserve"> </w:t>
      </w:r>
      <w:r>
        <w:rPr>
          <w:sz w:val="28"/>
        </w:rPr>
        <w:t>XX-XXI</w:t>
      </w:r>
      <w:r>
        <w:rPr>
          <w:spacing w:val="-1"/>
          <w:sz w:val="28"/>
        </w:rPr>
        <w:t xml:space="preserve"> </w:t>
      </w:r>
      <w:r>
        <w:rPr>
          <w:spacing w:val="-2"/>
          <w:sz w:val="28"/>
        </w:rPr>
        <w:t>веков.</w:t>
      </w:r>
    </w:p>
    <w:p w:rsidR="00CC59FA" w:rsidP="00695CB5">
      <w:pPr>
        <w:pStyle w:val="ListParagraph"/>
        <w:numPr>
          <w:ilvl w:val="3"/>
          <w:numId w:val="102"/>
        </w:numPr>
        <w:tabs>
          <w:tab w:val="left" w:pos="1907"/>
        </w:tabs>
        <w:spacing w:before="151" w:line="355" w:lineRule="auto"/>
        <w:ind w:left="151" w:right="161" w:firstLine="707"/>
        <w:jc w:val="both"/>
        <w:rPr>
          <w:sz w:val="28"/>
        </w:rPr>
      </w:pPr>
      <w:r>
        <w:rPr>
          <w:sz w:val="28"/>
        </w:rPr>
        <w:t>Произведения отечественной литературы на тему «Человек на войне» (не менее двух). Например, Л.А. Кассиль «Дорогие мои мальчишки», Ю.Я. Яковлев</w:t>
      </w:r>
    </w:p>
    <w:p w:rsidR="00CC59FA">
      <w:pPr>
        <w:pStyle w:val="BodyText"/>
        <w:spacing w:line="355" w:lineRule="auto"/>
        <w:ind w:right="172" w:firstLine="0"/>
      </w:pPr>
      <w:r>
        <w:t>«Девочки с Васильевского острова», В.П. Катаев «Сын полка», К.М. Симонов «Сын артиллериста» и другие.</w:t>
      </w:r>
    </w:p>
    <w:p w:rsidR="00CC59FA" w:rsidP="00695CB5">
      <w:pPr>
        <w:pStyle w:val="ListParagraph"/>
        <w:numPr>
          <w:ilvl w:val="3"/>
          <w:numId w:val="102"/>
        </w:numPr>
        <w:tabs>
          <w:tab w:val="left" w:pos="1908"/>
        </w:tabs>
        <w:spacing w:line="352" w:lineRule="auto"/>
        <w:ind w:left="152" w:right="163" w:firstLine="707"/>
        <w:jc w:val="both"/>
        <w:rPr>
          <w:sz w:val="28"/>
        </w:rPr>
      </w:pPr>
      <w:r>
        <w:rPr>
          <w:sz w:val="28"/>
        </w:rPr>
        <w:t>Произведения отечественных писателей XIX-XXI веков на тему детства (не менее двух). Например, произведения В.Г. Короленко, В.П. Катаева,</w:t>
      </w:r>
      <w:r>
        <w:rPr>
          <w:spacing w:val="40"/>
          <w:sz w:val="28"/>
        </w:rPr>
        <w:t xml:space="preserve"> </w:t>
      </w:r>
      <w:r>
        <w:rPr>
          <w:sz w:val="28"/>
        </w:rPr>
        <w:t xml:space="preserve">В.П. Крапивина, Ю.П. Казакова, А.Г. Алексина, В.П. Астафьева, В.К. Железникова, Ю.Я. Яковлева, И. Коваля, А.А. Гиваргизова, М.С. Аромштам, Н.Ю. Абгарян и </w:t>
      </w:r>
      <w:r>
        <w:rPr>
          <w:spacing w:val="-2"/>
          <w:sz w:val="28"/>
        </w:rPr>
        <w:t>другие.</w:t>
      </w:r>
    </w:p>
    <w:p w:rsidR="00CC59FA" w:rsidP="00695CB5">
      <w:pPr>
        <w:pStyle w:val="ListParagraph"/>
        <w:numPr>
          <w:ilvl w:val="3"/>
          <w:numId w:val="102"/>
        </w:numPr>
        <w:tabs>
          <w:tab w:val="left" w:pos="1909"/>
        </w:tabs>
        <w:ind w:left="1909" w:hanging="1049"/>
        <w:jc w:val="both"/>
        <w:rPr>
          <w:sz w:val="28"/>
        </w:rPr>
      </w:pPr>
      <w:r>
        <w:rPr>
          <w:sz w:val="28"/>
        </w:rPr>
        <w:t>Произведения</w:t>
      </w:r>
      <w:r>
        <w:rPr>
          <w:spacing w:val="21"/>
          <w:sz w:val="28"/>
        </w:rPr>
        <w:t xml:space="preserve">  </w:t>
      </w:r>
      <w:r>
        <w:rPr>
          <w:sz w:val="28"/>
        </w:rPr>
        <w:t>приключенческого</w:t>
      </w:r>
      <w:r>
        <w:rPr>
          <w:spacing w:val="25"/>
          <w:sz w:val="28"/>
        </w:rPr>
        <w:t xml:space="preserve">  </w:t>
      </w:r>
      <w:r>
        <w:rPr>
          <w:sz w:val="28"/>
        </w:rPr>
        <w:t>жанра</w:t>
      </w:r>
      <w:r>
        <w:rPr>
          <w:spacing w:val="24"/>
          <w:sz w:val="28"/>
        </w:rPr>
        <w:t xml:space="preserve">  </w:t>
      </w:r>
      <w:r>
        <w:rPr>
          <w:sz w:val="28"/>
        </w:rPr>
        <w:t>отечественных</w:t>
      </w:r>
      <w:r>
        <w:rPr>
          <w:spacing w:val="24"/>
          <w:sz w:val="28"/>
        </w:rPr>
        <w:t xml:space="preserve">  </w:t>
      </w:r>
      <w:r>
        <w:rPr>
          <w:spacing w:val="-2"/>
          <w:sz w:val="28"/>
        </w:rPr>
        <w:t>писателей</w:t>
      </w:r>
    </w:p>
    <w:p w:rsidR="00CC59FA">
      <w:pPr>
        <w:jc w:val="both"/>
        <w:rPr>
          <w:sz w:val="28"/>
        </w:rPr>
        <w:sectPr>
          <w:pgSz w:w="11910" w:h="16840"/>
          <w:pgMar w:top="1040" w:right="400" w:bottom="740" w:left="980" w:header="578" w:footer="547" w:gutter="0"/>
          <w:cols w:space="720"/>
        </w:sectPr>
      </w:pPr>
    </w:p>
    <w:p w:rsidR="00CC59FA">
      <w:pPr>
        <w:pStyle w:val="BodyText"/>
        <w:spacing w:before="86"/>
        <w:ind w:left="152" w:firstLine="0"/>
        <w:jc w:val="left"/>
      </w:pPr>
      <w:r>
        <w:t>(одно</w:t>
      </w:r>
      <w:r>
        <w:rPr>
          <w:spacing w:val="10"/>
        </w:rPr>
        <w:t xml:space="preserve"> </w:t>
      </w:r>
      <w:r>
        <w:t>по</w:t>
      </w:r>
      <w:r>
        <w:rPr>
          <w:spacing w:val="8"/>
        </w:rPr>
        <w:t xml:space="preserve"> </w:t>
      </w:r>
      <w:r>
        <w:t>выбору).</w:t>
      </w:r>
      <w:r>
        <w:rPr>
          <w:spacing w:val="10"/>
        </w:rPr>
        <w:t xml:space="preserve"> </w:t>
      </w:r>
      <w:r>
        <w:t>Например,</w:t>
      </w:r>
      <w:r>
        <w:rPr>
          <w:spacing w:val="10"/>
        </w:rPr>
        <w:t xml:space="preserve"> </w:t>
      </w:r>
      <w:r>
        <w:t>К.</w:t>
      </w:r>
      <w:r>
        <w:rPr>
          <w:spacing w:val="6"/>
        </w:rPr>
        <w:t xml:space="preserve"> </w:t>
      </w:r>
      <w:r>
        <w:t>Булычёв.</w:t>
      </w:r>
      <w:r>
        <w:rPr>
          <w:spacing w:val="14"/>
        </w:rPr>
        <w:t xml:space="preserve"> </w:t>
      </w:r>
      <w:r>
        <w:t>«Девочка,</w:t>
      </w:r>
      <w:r>
        <w:rPr>
          <w:spacing w:val="13"/>
        </w:rPr>
        <w:t xml:space="preserve"> </w:t>
      </w:r>
      <w:r>
        <w:t>с</w:t>
      </w:r>
      <w:r>
        <w:rPr>
          <w:spacing w:val="11"/>
        </w:rPr>
        <w:t xml:space="preserve"> </w:t>
      </w:r>
      <w:r>
        <w:t>которой</w:t>
      </w:r>
      <w:r>
        <w:rPr>
          <w:spacing w:val="10"/>
        </w:rPr>
        <w:t xml:space="preserve"> </w:t>
      </w:r>
      <w:r>
        <w:t>ничего</w:t>
      </w:r>
      <w:r>
        <w:rPr>
          <w:spacing w:val="12"/>
        </w:rPr>
        <w:t xml:space="preserve"> </w:t>
      </w:r>
      <w:r>
        <w:t>не</w:t>
      </w:r>
      <w:r>
        <w:rPr>
          <w:spacing w:val="12"/>
        </w:rPr>
        <w:t xml:space="preserve"> </w:t>
      </w:r>
      <w:r>
        <w:rPr>
          <w:spacing w:val="-2"/>
        </w:rPr>
        <w:t>случится»,</w:t>
      </w:r>
    </w:p>
    <w:p w:rsidR="00CC59FA">
      <w:pPr>
        <w:pStyle w:val="BodyText"/>
        <w:spacing w:before="154"/>
        <w:ind w:left="152" w:firstLine="0"/>
        <w:jc w:val="left"/>
      </w:pPr>
      <w:r>
        <w:t>«Миллион</w:t>
      </w:r>
      <w:r>
        <w:rPr>
          <w:spacing w:val="-3"/>
        </w:rPr>
        <w:t xml:space="preserve"> </w:t>
      </w:r>
      <w:r>
        <w:t>приключений»</w:t>
      </w:r>
      <w:r>
        <w:rPr>
          <w:spacing w:val="-3"/>
        </w:rPr>
        <w:t xml:space="preserve"> </w:t>
      </w:r>
      <w:r>
        <w:t>(главы</w:t>
      </w:r>
      <w:r>
        <w:rPr>
          <w:spacing w:val="-4"/>
        </w:rPr>
        <w:t xml:space="preserve"> </w:t>
      </w:r>
      <w:r>
        <w:t>по</w:t>
      </w:r>
      <w:r>
        <w:rPr>
          <w:spacing w:val="2"/>
        </w:rPr>
        <w:t xml:space="preserve"> </w:t>
      </w:r>
      <w:r>
        <w:t>выбору)</w:t>
      </w:r>
      <w:r>
        <w:rPr>
          <w:spacing w:val="-5"/>
        </w:rPr>
        <w:t xml:space="preserve"> </w:t>
      </w:r>
      <w:r>
        <w:t xml:space="preserve">и </w:t>
      </w:r>
      <w:r>
        <w:rPr>
          <w:spacing w:val="-2"/>
        </w:rPr>
        <w:t>другие.</w:t>
      </w:r>
    </w:p>
    <w:p w:rsidR="00CC59FA" w:rsidP="00695CB5">
      <w:pPr>
        <w:pStyle w:val="ListParagraph"/>
        <w:numPr>
          <w:ilvl w:val="2"/>
          <w:numId w:val="102"/>
        </w:numPr>
        <w:tabs>
          <w:tab w:val="left" w:pos="1698"/>
        </w:tabs>
        <w:spacing w:before="151"/>
        <w:ind w:left="1698" w:hanging="838"/>
        <w:rPr>
          <w:sz w:val="28"/>
        </w:rPr>
      </w:pPr>
      <w:r>
        <w:rPr>
          <w:sz w:val="28"/>
        </w:rPr>
        <w:t>Литература</w:t>
      </w:r>
      <w:r>
        <w:rPr>
          <w:spacing w:val="-7"/>
          <w:sz w:val="28"/>
        </w:rPr>
        <w:t xml:space="preserve"> </w:t>
      </w:r>
      <w:r>
        <w:rPr>
          <w:sz w:val="28"/>
        </w:rPr>
        <w:t>народов</w:t>
      </w:r>
      <w:r>
        <w:rPr>
          <w:spacing w:val="-4"/>
          <w:sz w:val="28"/>
        </w:rPr>
        <w:t xml:space="preserve"> </w:t>
      </w:r>
      <w:r>
        <w:rPr>
          <w:sz w:val="28"/>
        </w:rPr>
        <w:t>Российской</w:t>
      </w:r>
      <w:r>
        <w:rPr>
          <w:spacing w:val="3"/>
          <w:sz w:val="28"/>
        </w:rPr>
        <w:t xml:space="preserve"> </w:t>
      </w:r>
      <w:r>
        <w:rPr>
          <w:spacing w:val="-2"/>
          <w:sz w:val="28"/>
        </w:rPr>
        <w:t>Федерации.</w:t>
      </w:r>
    </w:p>
    <w:p w:rsidR="00CC59FA">
      <w:pPr>
        <w:pStyle w:val="BodyText"/>
        <w:spacing w:before="156"/>
        <w:ind w:left="860" w:firstLine="0"/>
        <w:jc w:val="left"/>
      </w:pPr>
      <w:r>
        <w:t>Стихотворения</w:t>
      </w:r>
      <w:r>
        <w:rPr>
          <w:spacing w:val="37"/>
        </w:rPr>
        <w:t xml:space="preserve"> </w:t>
      </w:r>
      <w:r>
        <w:t>(одно</w:t>
      </w:r>
      <w:r>
        <w:rPr>
          <w:spacing w:val="36"/>
        </w:rPr>
        <w:t xml:space="preserve"> </w:t>
      </w:r>
      <w:r>
        <w:t>по</w:t>
      </w:r>
      <w:r>
        <w:rPr>
          <w:spacing w:val="41"/>
        </w:rPr>
        <w:t xml:space="preserve"> </w:t>
      </w:r>
      <w:r>
        <w:t>выбору).</w:t>
      </w:r>
      <w:r>
        <w:rPr>
          <w:spacing w:val="41"/>
        </w:rPr>
        <w:t xml:space="preserve"> </w:t>
      </w:r>
      <w:r>
        <w:t>Р.Г.</w:t>
      </w:r>
      <w:r>
        <w:rPr>
          <w:spacing w:val="38"/>
        </w:rPr>
        <w:t xml:space="preserve"> </w:t>
      </w:r>
      <w:r>
        <w:t>Гамзатов</w:t>
      </w:r>
      <w:r>
        <w:rPr>
          <w:spacing w:val="39"/>
        </w:rPr>
        <w:t xml:space="preserve"> </w:t>
      </w:r>
      <w:r>
        <w:rPr>
          <w:position w:val="1"/>
        </w:rPr>
        <w:t>«Песня</w:t>
      </w:r>
      <w:r>
        <w:rPr>
          <w:spacing w:val="40"/>
          <w:position w:val="1"/>
        </w:rPr>
        <w:t xml:space="preserve"> </w:t>
      </w:r>
      <w:r>
        <w:rPr>
          <w:position w:val="1"/>
        </w:rPr>
        <w:t>соловья»;</w:t>
      </w:r>
      <w:r>
        <w:rPr>
          <w:spacing w:val="34"/>
          <w:position w:val="1"/>
        </w:rPr>
        <w:t xml:space="preserve"> </w:t>
      </w:r>
      <w:r>
        <w:rPr>
          <w:position w:val="1"/>
        </w:rPr>
        <w:t>М.</w:t>
      </w:r>
      <w:r>
        <w:rPr>
          <w:spacing w:val="42"/>
          <w:position w:val="1"/>
        </w:rPr>
        <w:t xml:space="preserve"> </w:t>
      </w:r>
      <w:r>
        <w:rPr>
          <w:spacing w:val="-2"/>
          <w:position w:val="1"/>
        </w:rPr>
        <w:t>Карим</w:t>
      </w:r>
    </w:p>
    <w:p w:rsidR="00CC59FA">
      <w:pPr>
        <w:pStyle w:val="BodyText"/>
        <w:spacing w:before="150"/>
        <w:ind w:left="152" w:firstLine="0"/>
        <w:jc w:val="left"/>
      </w:pPr>
      <w:r>
        <w:t>«Эту</w:t>
      </w:r>
      <w:r>
        <w:rPr>
          <w:spacing w:val="-1"/>
        </w:rPr>
        <w:t xml:space="preserve"> </w:t>
      </w:r>
      <w:r>
        <w:t>песню</w:t>
      </w:r>
      <w:r>
        <w:rPr>
          <w:spacing w:val="-2"/>
        </w:rPr>
        <w:t xml:space="preserve"> </w:t>
      </w:r>
      <w:r>
        <w:t>мать мне</w:t>
      </w:r>
      <w:r>
        <w:rPr>
          <w:spacing w:val="-4"/>
        </w:rPr>
        <w:t xml:space="preserve"> </w:t>
      </w:r>
      <w:r>
        <w:rPr>
          <w:spacing w:val="-2"/>
        </w:rPr>
        <w:t>пела».</w:t>
      </w:r>
    </w:p>
    <w:p w:rsidR="00CC59FA" w:rsidP="00695CB5">
      <w:pPr>
        <w:pStyle w:val="ListParagraph"/>
        <w:numPr>
          <w:ilvl w:val="2"/>
          <w:numId w:val="102"/>
        </w:numPr>
        <w:tabs>
          <w:tab w:val="left" w:pos="1702"/>
        </w:tabs>
        <w:spacing w:before="150"/>
        <w:ind w:left="1702" w:hanging="842"/>
        <w:rPr>
          <w:sz w:val="28"/>
        </w:rPr>
      </w:pPr>
      <w:r>
        <w:rPr>
          <w:sz w:val="28"/>
        </w:rPr>
        <w:t>Зарубежная</w:t>
      </w:r>
      <w:r>
        <w:rPr>
          <w:spacing w:val="-6"/>
          <w:sz w:val="28"/>
        </w:rPr>
        <w:t xml:space="preserve"> </w:t>
      </w:r>
      <w:r>
        <w:rPr>
          <w:spacing w:val="-2"/>
          <w:sz w:val="28"/>
        </w:rPr>
        <w:t>литература.</w:t>
      </w:r>
    </w:p>
    <w:p w:rsidR="00CC59FA" w:rsidP="00695CB5">
      <w:pPr>
        <w:pStyle w:val="ListParagraph"/>
        <w:numPr>
          <w:ilvl w:val="3"/>
          <w:numId w:val="102"/>
        </w:numPr>
        <w:tabs>
          <w:tab w:val="left" w:pos="1908"/>
        </w:tabs>
        <w:spacing w:before="150" w:line="355" w:lineRule="auto"/>
        <w:ind w:left="152" w:right="164" w:firstLine="707"/>
        <w:rPr>
          <w:sz w:val="28"/>
        </w:rPr>
      </w:pPr>
      <w:r>
        <w:rPr>
          <w:sz w:val="28"/>
        </w:rPr>
        <w:t>Х.К.</w:t>
      </w:r>
      <w:r>
        <w:rPr>
          <w:spacing w:val="80"/>
          <w:sz w:val="28"/>
        </w:rPr>
        <w:t xml:space="preserve"> </w:t>
      </w:r>
      <w:r>
        <w:rPr>
          <w:sz w:val="28"/>
        </w:rPr>
        <w:t>Андерсен.</w:t>
      </w:r>
      <w:r>
        <w:rPr>
          <w:spacing w:val="80"/>
          <w:sz w:val="28"/>
        </w:rPr>
        <w:t xml:space="preserve"> </w:t>
      </w:r>
      <w:r>
        <w:rPr>
          <w:sz w:val="28"/>
        </w:rPr>
        <w:t>Сказки</w:t>
      </w:r>
      <w:r>
        <w:rPr>
          <w:spacing w:val="80"/>
          <w:sz w:val="28"/>
        </w:rPr>
        <w:t xml:space="preserve"> </w:t>
      </w:r>
      <w:r>
        <w:rPr>
          <w:sz w:val="28"/>
        </w:rPr>
        <w:t>(одна</w:t>
      </w:r>
      <w:r>
        <w:rPr>
          <w:spacing w:val="80"/>
          <w:sz w:val="28"/>
        </w:rPr>
        <w:t xml:space="preserve"> </w:t>
      </w:r>
      <w:r>
        <w:rPr>
          <w:sz w:val="28"/>
        </w:rPr>
        <w:t>по</w:t>
      </w:r>
      <w:r>
        <w:rPr>
          <w:spacing w:val="80"/>
          <w:sz w:val="28"/>
        </w:rPr>
        <w:t xml:space="preserve"> </w:t>
      </w:r>
      <w:r>
        <w:rPr>
          <w:sz w:val="28"/>
        </w:rPr>
        <w:t>выбору).</w:t>
      </w:r>
      <w:r>
        <w:rPr>
          <w:spacing w:val="80"/>
          <w:sz w:val="28"/>
        </w:rPr>
        <w:t xml:space="preserve"> </w:t>
      </w:r>
      <w:r>
        <w:rPr>
          <w:sz w:val="28"/>
        </w:rPr>
        <w:t>Например,</w:t>
      </w:r>
      <w:r>
        <w:rPr>
          <w:spacing w:val="80"/>
          <w:sz w:val="28"/>
        </w:rPr>
        <w:t xml:space="preserve"> </w:t>
      </w:r>
      <w:r>
        <w:rPr>
          <w:sz w:val="28"/>
        </w:rPr>
        <w:t>«Снежная</w:t>
      </w:r>
      <w:r>
        <w:rPr>
          <w:spacing w:val="80"/>
          <w:w w:val="150"/>
          <w:sz w:val="28"/>
        </w:rPr>
        <w:t xml:space="preserve"> </w:t>
      </w:r>
      <w:r>
        <w:rPr>
          <w:sz w:val="28"/>
        </w:rPr>
        <w:t>королева», «Соловей» и другие.</w:t>
      </w:r>
    </w:p>
    <w:p w:rsidR="00CC59FA" w:rsidP="00695CB5">
      <w:pPr>
        <w:pStyle w:val="ListParagraph"/>
        <w:numPr>
          <w:ilvl w:val="3"/>
          <w:numId w:val="102"/>
        </w:numPr>
        <w:tabs>
          <w:tab w:val="left" w:pos="1913"/>
          <w:tab w:val="left" w:pos="3580"/>
          <w:tab w:val="left" w:pos="5016"/>
          <w:tab w:val="left" w:pos="5944"/>
          <w:tab w:val="left" w:pos="6868"/>
          <w:tab w:val="left" w:pos="8760"/>
          <w:tab w:val="left" w:pos="9312"/>
        </w:tabs>
        <w:spacing w:line="355" w:lineRule="auto"/>
        <w:ind w:left="152" w:right="167" w:firstLine="708"/>
        <w:rPr>
          <w:sz w:val="28"/>
        </w:rPr>
      </w:pPr>
      <w:r>
        <w:rPr>
          <w:spacing w:val="-2"/>
          <w:sz w:val="28"/>
        </w:rPr>
        <w:t>Зарубежная</w:t>
      </w:r>
      <w:r>
        <w:rPr>
          <w:sz w:val="28"/>
        </w:rPr>
        <w:tab/>
      </w:r>
      <w:r>
        <w:rPr>
          <w:spacing w:val="-2"/>
          <w:sz w:val="28"/>
        </w:rPr>
        <w:t>сказочная</w:t>
      </w:r>
      <w:r>
        <w:rPr>
          <w:sz w:val="28"/>
        </w:rPr>
        <w:tab/>
      </w:r>
      <w:r>
        <w:rPr>
          <w:spacing w:val="-2"/>
          <w:sz w:val="28"/>
        </w:rPr>
        <w:t>проза</w:t>
      </w:r>
      <w:r>
        <w:rPr>
          <w:sz w:val="28"/>
        </w:rPr>
        <w:tab/>
      </w:r>
      <w:r>
        <w:rPr>
          <w:spacing w:val="-2"/>
          <w:sz w:val="28"/>
        </w:rPr>
        <w:t>(одно</w:t>
      </w:r>
      <w:r>
        <w:rPr>
          <w:sz w:val="28"/>
        </w:rPr>
        <w:tab/>
      </w:r>
      <w:r>
        <w:rPr>
          <w:spacing w:val="-2"/>
          <w:sz w:val="28"/>
        </w:rPr>
        <w:t>произведение</w:t>
      </w:r>
      <w:r>
        <w:rPr>
          <w:sz w:val="28"/>
        </w:rPr>
        <w:tab/>
      </w:r>
      <w:r>
        <w:rPr>
          <w:spacing w:val="-6"/>
          <w:sz w:val="28"/>
        </w:rPr>
        <w:t>по</w:t>
      </w:r>
      <w:r>
        <w:rPr>
          <w:sz w:val="28"/>
        </w:rPr>
        <w:tab/>
      </w:r>
      <w:r>
        <w:rPr>
          <w:spacing w:val="-2"/>
          <w:sz w:val="28"/>
        </w:rPr>
        <w:t xml:space="preserve">выбору). </w:t>
      </w:r>
      <w:r>
        <w:rPr>
          <w:sz w:val="28"/>
        </w:rPr>
        <w:t>Например,</w:t>
      </w:r>
      <w:r>
        <w:rPr>
          <w:spacing w:val="61"/>
          <w:w w:val="150"/>
          <w:sz w:val="28"/>
        </w:rPr>
        <w:t xml:space="preserve"> </w:t>
      </w:r>
      <w:r>
        <w:rPr>
          <w:sz w:val="28"/>
        </w:rPr>
        <w:t>Л.</w:t>
      </w:r>
      <w:r>
        <w:rPr>
          <w:spacing w:val="64"/>
          <w:w w:val="150"/>
          <w:sz w:val="28"/>
        </w:rPr>
        <w:t xml:space="preserve"> </w:t>
      </w:r>
      <w:r>
        <w:rPr>
          <w:sz w:val="28"/>
        </w:rPr>
        <w:t>Кэрролл</w:t>
      </w:r>
      <w:r>
        <w:rPr>
          <w:spacing w:val="58"/>
          <w:w w:val="150"/>
          <w:sz w:val="28"/>
        </w:rPr>
        <w:t xml:space="preserve"> </w:t>
      </w:r>
      <w:r>
        <w:rPr>
          <w:sz w:val="28"/>
        </w:rPr>
        <w:t>«Алиса</w:t>
      </w:r>
      <w:r>
        <w:rPr>
          <w:spacing w:val="57"/>
          <w:w w:val="150"/>
          <w:sz w:val="28"/>
        </w:rPr>
        <w:t xml:space="preserve"> </w:t>
      </w:r>
      <w:r>
        <w:rPr>
          <w:sz w:val="28"/>
        </w:rPr>
        <w:t>в</w:t>
      </w:r>
      <w:r>
        <w:rPr>
          <w:spacing w:val="61"/>
          <w:w w:val="150"/>
          <w:sz w:val="28"/>
        </w:rPr>
        <w:t xml:space="preserve"> </w:t>
      </w:r>
      <w:r>
        <w:rPr>
          <w:sz w:val="28"/>
        </w:rPr>
        <w:t>Стране</w:t>
      </w:r>
      <w:r>
        <w:rPr>
          <w:spacing w:val="57"/>
          <w:w w:val="150"/>
          <w:sz w:val="28"/>
        </w:rPr>
        <w:t xml:space="preserve"> </w:t>
      </w:r>
      <w:r>
        <w:rPr>
          <w:sz w:val="28"/>
        </w:rPr>
        <w:t>Чудес»</w:t>
      </w:r>
      <w:r>
        <w:rPr>
          <w:spacing w:val="62"/>
          <w:w w:val="150"/>
          <w:sz w:val="28"/>
        </w:rPr>
        <w:t xml:space="preserve"> </w:t>
      </w:r>
      <w:r>
        <w:rPr>
          <w:sz w:val="28"/>
        </w:rPr>
        <w:t>(главы</w:t>
      </w:r>
      <w:r>
        <w:rPr>
          <w:spacing w:val="57"/>
          <w:w w:val="150"/>
          <w:sz w:val="28"/>
        </w:rPr>
        <w:t xml:space="preserve"> </w:t>
      </w:r>
      <w:r>
        <w:rPr>
          <w:sz w:val="28"/>
        </w:rPr>
        <w:t>по</w:t>
      </w:r>
      <w:r>
        <w:rPr>
          <w:spacing w:val="62"/>
          <w:w w:val="150"/>
          <w:sz w:val="28"/>
        </w:rPr>
        <w:t xml:space="preserve"> </w:t>
      </w:r>
      <w:r>
        <w:rPr>
          <w:sz w:val="28"/>
        </w:rPr>
        <w:t>выбору),</w:t>
      </w:r>
      <w:r>
        <w:rPr>
          <w:spacing w:val="64"/>
          <w:w w:val="150"/>
          <w:sz w:val="28"/>
        </w:rPr>
        <w:t xml:space="preserve"> </w:t>
      </w:r>
      <w:r>
        <w:rPr>
          <w:spacing w:val="-2"/>
          <w:sz w:val="28"/>
        </w:rPr>
        <w:t>Д.Толкин</w:t>
      </w:r>
    </w:p>
    <w:p w:rsidR="00CC59FA">
      <w:pPr>
        <w:pStyle w:val="BodyText"/>
        <w:spacing w:line="317" w:lineRule="exact"/>
        <w:ind w:left="152" w:firstLine="0"/>
        <w:jc w:val="left"/>
      </w:pPr>
      <w:r>
        <w:t>«Хоббит,</w:t>
      </w:r>
      <w:r>
        <w:rPr>
          <w:spacing w:val="-4"/>
        </w:rPr>
        <w:t xml:space="preserve"> </w:t>
      </w:r>
      <w:r>
        <w:t>или</w:t>
      </w:r>
      <w:r>
        <w:rPr>
          <w:spacing w:val="-1"/>
        </w:rPr>
        <w:t xml:space="preserve"> </w:t>
      </w:r>
      <w:r>
        <w:t>Туда</w:t>
      </w:r>
      <w:r>
        <w:rPr>
          <w:spacing w:val="-4"/>
        </w:rPr>
        <w:t xml:space="preserve"> </w:t>
      </w:r>
      <w:r>
        <w:t>и</w:t>
      </w:r>
      <w:r>
        <w:rPr>
          <w:spacing w:val="-1"/>
        </w:rPr>
        <w:t xml:space="preserve"> </w:t>
      </w:r>
      <w:r>
        <w:t>обратно»</w:t>
      </w:r>
      <w:r>
        <w:rPr>
          <w:spacing w:val="-4"/>
        </w:rPr>
        <w:t xml:space="preserve"> </w:t>
      </w:r>
      <w:r>
        <w:t>(главы по выбору)</w:t>
      </w:r>
      <w:r>
        <w:rPr>
          <w:spacing w:val="-1"/>
        </w:rPr>
        <w:t xml:space="preserve"> </w:t>
      </w:r>
      <w:r>
        <w:t>и</w:t>
      </w:r>
      <w:r>
        <w:rPr>
          <w:spacing w:val="-1"/>
        </w:rPr>
        <w:t xml:space="preserve"> </w:t>
      </w:r>
      <w:r>
        <w:rPr>
          <w:spacing w:val="-2"/>
        </w:rPr>
        <w:t>другие.</w:t>
      </w:r>
    </w:p>
    <w:p w:rsidR="00CC59FA" w:rsidP="00695CB5">
      <w:pPr>
        <w:pStyle w:val="ListParagraph"/>
        <w:numPr>
          <w:ilvl w:val="3"/>
          <w:numId w:val="102"/>
        </w:numPr>
        <w:tabs>
          <w:tab w:val="left" w:pos="1912"/>
        </w:tabs>
        <w:spacing w:before="145" w:line="352" w:lineRule="auto"/>
        <w:ind w:left="152" w:right="165" w:firstLine="707"/>
        <w:jc w:val="both"/>
        <w:rPr>
          <w:sz w:val="28"/>
        </w:rPr>
      </w:pPr>
      <w:r>
        <w:rPr>
          <w:sz w:val="28"/>
        </w:rPr>
        <w:t>Зарубежная проза о детях и подростках (два произведения по</w:t>
      </w:r>
      <w:r>
        <w:rPr>
          <w:spacing w:val="40"/>
          <w:sz w:val="28"/>
        </w:rPr>
        <w:t xml:space="preserve"> </w:t>
      </w:r>
      <w:r>
        <w:rPr>
          <w:sz w:val="28"/>
        </w:rPr>
        <w:t>выбору).</w:t>
      </w:r>
      <w:r>
        <w:rPr>
          <w:spacing w:val="80"/>
          <w:sz w:val="28"/>
        </w:rPr>
        <w:t xml:space="preserve"> </w:t>
      </w:r>
      <w:r>
        <w:rPr>
          <w:sz w:val="28"/>
        </w:rPr>
        <w:t>Например,</w:t>
      </w:r>
      <w:r>
        <w:rPr>
          <w:spacing w:val="80"/>
          <w:sz w:val="28"/>
        </w:rPr>
        <w:t xml:space="preserve"> </w:t>
      </w:r>
      <w:r>
        <w:rPr>
          <w:sz w:val="28"/>
        </w:rPr>
        <w:t>М.</w:t>
      </w:r>
      <w:r>
        <w:rPr>
          <w:spacing w:val="80"/>
          <w:sz w:val="28"/>
        </w:rPr>
        <w:t xml:space="preserve"> </w:t>
      </w:r>
      <w:r>
        <w:rPr>
          <w:sz w:val="28"/>
        </w:rPr>
        <w:t>Твен</w:t>
      </w:r>
      <w:r>
        <w:rPr>
          <w:spacing w:val="80"/>
          <w:sz w:val="28"/>
        </w:rPr>
        <w:t xml:space="preserve"> </w:t>
      </w:r>
      <w:r>
        <w:rPr>
          <w:sz w:val="28"/>
        </w:rPr>
        <w:t>«Приключения</w:t>
      </w:r>
      <w:r>
        <w:rPr>
          <w:spacing w:val="80"/>
          <w:sz w:val="28"/>
        </w:rPr>
        <w:t xml:space="preserve"> </w:t>
      </w:r>
      <w:r>
        <w:rPr>
          <w:sz w:val="28"/>
        </w:rPr>
        <w:t>Тома</w:t>
      </w:r>
      <w:r>
        <w:rPr>
          <w:spacing w:val="80"/>
          <w:sz w:val="28"/>
        </w:rPr>
        <w:t xml:space="preserve"> </w:t>
      </w:r>
      <w:r>
        <w:rPr>
          <w:sz w:val="28"/>
        </w:rPr>
        <w:t>Сойера»</w:t>
      </w:r>
      <w:r>
        <w:rPr>
          <w:spacing w:val="80"/>
          <w:sz w:val="28"/>
        </w:rPr>
        <w:t xml:space="preserve"> </w:t>
      </w:r>
      <w:r>
        <w:rPr>
          <w:sz w:val="28"/>
        </w:rPr>
        <w:t>(главы</w:t>
      </w:r>
      <w:r>
        <w:rPr>
          <w:spacing w:val="80"/>
          <w:sz w:val="28"/>
        </w:rPr>
        <w:t xml:space="preserve"> </w:t>
      </w:r>
      <w:r>
        <w:rPr>
          <w:sz w:val="28"/>
        </w:rPr>
        <w:t>по</w:t>
      </w:r>
      <w:r>
        <w:rPr>
          <w:spacing w:val="80"/>
          <w:sz w:val="28"/>
        </w:rPr>
        <w:t xml:space="preserve"> </w:t>
      </w:r>
      <w:r>
        <w:rPr>
          <w:sz w:val="28"/>
        </w:rPr>
        <w:t>выбору), Д.</w:t>
      </w:r>
      <w:r>
        <w:rPr>
          <w:spacing w:val="-3"/>
          <w:sz w:val="28"/>
        </w:rPr>
        <w:t xml:space="preserve"> </w:t>
      </w:r>
      <w:r>
        <w:rPr>
          <w:sz w:val="28"/>
        </w:rPr>
        <w:t>Лондон</w:t>
      </w:r>
      <w:r>
        <w:rPr>
          <w:spacing w:val="80"/>
          <w:sz w:val="28"/>
        </w:rPr>
        <w:t xml:space="preserve"> </w:t>
      </w:r>
      <w:r>
        <w:rPr>
          <w:sz w:val="28"/>
        </w:rPr>
        <w:t>«Сказание</w:t>
      </w:r>
      <w:r>
        <w:rPr>
          <w:spacing w:val="80"/>
          <w:sz w:val="28"/>
        </w:rPr>
        <w:t xml:space="preserve"> </w:t>
      </w:r>
      <w:r>
        <w:rPr>
          <w:sz w:val="28"/>
        </w:rPr>
        <w:t>о</w:t>
      </w:r>
      <w:r>
        <w:rPr>
          <w:spacing w:val="80"/>
          <w:sz w:val="28"/>
        </w:rPr>
        <w:t xml:space="preserve"> </w:t>
      </w:r>
      <w:r>
        <w:rPr>
          <w:sz w:val="28"/>
        </w:rPr>
        <w:t>Кише»,</w:t>
      </w:r>
      <w:r>
        <w:rPr>
          <w:spacing w:val="80"/>
          <w:sz w:val="28"/>
        </w:rPr>
        <w:t xml:space="preserve"> </w:t>
      </w:r>
      <w:r>
        <w:rPr>
          <w:sz w:val="28"/>
        </w:rPr>
        <w:t>Р.</w:t>
      </w:r>
      <w:r>
        <w:rPr>
          <w:spacing w:val="80"/>
          <w:sz w:val="28"/>
        </w:rPr>
        <w:t xml:space="preserve"> </w:t>
      </w:r>
      <w:r>
        <w:rPr>
          <w:sz w:val="28"/>
        </w:rPr>
        <w:t>Брэдбери.</w:t>
      </w:r>
      <w:r>
        <w:rPr>
          <w:spacing w:val="80"/>
          <w:sz w:val="28"/>
        </w:rPr>
        <w:t xml:space="preserve"> </w:t>
      </w:r>
      <w:r>
        <w:rPr>
          <w:sz w:val="28"/>
        </w:rPr>
        <w:t>Рассказы.</w:t>
      </w:r>
      <w:r>
        <w:rPr>
          <w:spacing w:val="80"/>
          <w:sz w:val="28"/>
        </w:rPr>
        <w:t xml:space="preserve"> </w:t>
      </w:r>
      <w:r>
        <w:rPr>
          <w:sz w:val="28"/>
        </w:rPr>
        <w:t>Например,</w:t>
      </w:r>
      <w:r>
        <w:rPr>
          <w:spacing w:val="80"/>
          <w:sz w:val="28"/>
        </w:rPr>
        <w:t xml:space="preserve"> </w:t>
      </w:r>
      <w:r>
        <w:rPr>
          <w:sz w:val="28"/>
        </w:rPr>
        <w:t>«Каникулы»,</w:t>
      </w:r>
    </w:p>
    <w:p w:rsidR="00CC59FA">
      <w:pPr>
        <w:pStyle w:val="BodyText"/>
        <w:ind w:left="152" w:firstLine="0"/>
      </w:pPr>
      <w:r>
        <w:t>«Звук</w:t>
      </w:r>
      <w:r>
        <w:rPr>
          <w:spacing w:val="-1"/>
        </w:rPr>
        <w:t xml:space="preserve"> </w:t>
      </w:r>
      <w:r>
        <w:t>бегущих</w:t>
      </w:r>
      <w:r>
        <w:rPr>
          <w:spacing w:val="-3"/>
        </w:rPr>
        <w:t xml:space="preserve"> </w:t>
      </w:r>
      <w:r>
        <w:t>ног»,</w:t>
      </w:r>
      <w:r>
        <w:rPr>
          <w:spacing w:val="-1"/>
        </w:rPr>
        <w:t xml:space="preserve"> </w:t>
      </w:r>
      <w:r>
        <w:t>«Зелёное</w:t>
      </w:r>
      <w:r>
        <w:rPr>
          <w:spacing w:val="-4"/>
        </w:rPr>
        <w:t xml:space="preserve"> </w:t>
      </w:r>
      <w:r>
        <w:t xml:space="preserve">утро» и </w:t>
      </w:r>
      <w:r>
        <w:rPr>
          <w:spacing w:val="-2"/>
        </w:rPr>
        <w:t>другие.</w:t>
      </w:r>
    </w:p>
    <w:p w:rsidR="00CC59FA" w:rsidP="00695CB5">
      <w:pPr>
        <w:pStyle w:val="ListParagraph"/>
        <w:numPr>
          <w:ilvl w:val="3"/>
          <w:numId w:val="102"/>
        </w:numPr>
        <w:tabs>
          <w:tab w:val="left" w:pos="1912"/>
        </w:tabs>
        <w:spacing w:before="154" w:line="352" w:lineRule="auto"/>
        <w:ind w:left="151" w:right="168" w:firstLine="708"/>
        <w:jc w:val="both"/>
        <w:rPr>
          <w:sz w:val="28"/>
        </w:rPr>
      </w:pPr>
      <w:r>
        <w:rPr>
          <w:sz w:val="28"/>
        </w:rPr>
        <w:t>Зарубежная приключенческая проза (два произведения по выбору). Например, Р. Стивенсон «Остров сокровищ», «Чёрная стрела» и другие.</w:t>
      </w:r>
    </w:p>
    <w:p w:rsidR="00CC59FA" w:rsidP="00695CB5">
      <w:pPr>
        <w:pStyle w:val="ListParagraph"/>
        <w:numPr>
          <w:ilvl w:val="3"/>
          <w:numId w:val="102"/>
        </w:numPr>
        <w:tabs>
          <w:tab w:val="left" w:pos="1912"/>
        </w:tabs>
        <w:spacing w:before="2" w:line="352" w:lineRule="auto"/>
        <w:ind w:left="151" w:right="168" w:firstLine="708"/>
        <w:jc w:val="both"/>
        <w:rPr>
          <w:sz w:val="28"/>
        </w:rPr>
      </w:pPr>
      <w:r>
        <w:rPr>
          <w:sz w:val="28"/>
        </w:rPr>
        <w:t>Зарубежная проза о животных (одно-два произведения по выбору). Э. Сетон-Томпсон</w:t>
      </w:r>
      <w:r>
        <w:rPr>
          <w:spacing w:val="80"/>
          <w:sz w:val="28"/>
        </w:rPr>
        <w:t xml:space="preserve"> </w:t>
      </w:r>
      <w:r>
        <w:rPr>
          <w:sz w:val="28"/>
        </w:rPr>
        <w:t>«Королевская</w:t>
      </w:r>
      <w:r>
        <w:rPr>
          <w:spacing w:val="80"/>
          <w:sz w:val="28"/>
        </w:rPr>
        <w:t xml:space="preserve"> </w:t>
      </w:r>
      <w:r>
        <w:rPr>
          <w:sz w:val="28"/>
        </w:rPr>
        <w:t>аналостанка»,</w:t>
      </w:r>
      <w:r>
        <w:rPr>
          <w:spacing w:val="80"/>
          <w:sz w:val="28"/>
        </w:rPr>
        <w:t xml:space="preserve"> </w:t>
      </w:r>
      <w:r>
        <w:rPr>
          <w:sz w:val="28"/>
        </w:rPr>
        <w:t>Д.</w:t>
      </w:r>
      <w:r>
        <w:rPr>
          <w:spacing w:val="80"/>
          <w:sz w:val="28"/>
        </w:rPr>
        <w:t xml:space="preserve"> </w:t>
      </w:r>
      <w:r>
        <w:rPr>
          <w:sz w:val="28"/>
        </w:rPr>
        <w:t>Даррелл</w:t>
      </w:r>
      <w:r>
        <w:rPr>
          <w:spacing w:val="80"/>
          <w:sz w:val="28"/>
        </w:rPr>
        <w:t xml:space="preserve"> </w:t>
      </w:r>
      <w:r>
        <w:rPr>
          <w:sz w:val="28"/>
        </w:rPr>
        <w:t>«Говорящий</w:t>
      </w:r>
      <w:r>
        <w:rPr>
          <w:spacing w:val="80"/>
          <w:sz w:val="28"/>
        </w:rPr>
        <w:t xml:space="preserve"> </w:t>
      </w:r>
      <w:r>
        <w:rPr>
          <w:sz w:val="28"/>
        </w:rPr>
        <w:t>свёрток», Д. Лондон «Белый клык», Д. Киплинг «Маугли», «Рикки-Тикки-Тави» и другие.</w:t>
      </w:r>
    </w:p>
    <w:p w:rsidR="00CC59FA" w:rsidP="00695CB5">
      <w:pPr>
        <w:pStyle w:val="ListParagraph"/>
        <w:numPr>
          <w:ilvl w:val="1"/>
          <w:numId w:val="102"/>
        </w:numPr>
        <w:tabs>
          <w:tab w:val="left" w:pos="1490"/>
        </w:tabs>
        <w:ind w:left="1490" w:hanging="630"/>
        <w:jc w:val="both"/>
        <w:rPr>
          <w:sz w:val="28"/>
        </w:rPr>
      </w:pPr>
      <w:r>
        <w:rPr>
          <w:sz w:val="28"/>
        </w:rPr>
        <w:t>Содержание обучения</w:t>
      </w:r>
      <w:r>
        <w:rPr>
          <w:spacing w:val="-4"/>
          <w:sz w:val="28"/>
        </w:rPr>
        <w:t xml:space="preserve"> </w:t>
      </w:r>
      <w:r>
        <w:rPr>
          <w:sz w:val="28"/>
        </w:rPr>
        <w:t>в 6</w:t>
      </w:r>
      <w:r>
        <w:rPr>
          <w:spacing w:val="-3"/>
          <w:sz w:val="28"/>
        </w:rPr>
        <w:t xml:space="preserve"> </w:t>
      </w:r>
      <w:r>
        <w:rPr>
          <w:spacing w:val="-2"/>
          <w:sz w:val="28"/>
        </w:rPr>
        <w:t>классе.</w:t>
      </w:r>
    </w:p>
    <w:p w:rsidR="00CC59FA" w:rsidP="00695CB5">
      <w:pPr>
        <w:pStyle w:val="ListParagraph"/>
        <w:numPr>
          <w:ilvl w:val="2"/>
          <w:numId w:val="102"/>
        </w:numPr>
        <w:tabs>
          <w:tab w:val="left" w:pos="1702"/>
        </w:tabs>
        <w:spacing w:before="150"/>
        <w:ind w:left="1702" w:hanging="842"/>
        <w:jc w:val="both"/>
        <w:rPr>
          <w:sz w:val="28"/>
        </w:rPr>
      </w:pPr>
      <w:r>
        <w:rPr>
          <w:sz w:val="28"/>
        </w:rPr>
        <w:t>Античная</w:t>
      </w:r>
      <w:r>
        <w:rPr>
          <w:spacing w:val="-5"/>
          <w:sz w:val="28"/>
        </w:rPr>
        <w:t xml:space="preserve"> </w:t>
      </w:r>
      <w:r>
        <w:rPr>
          <w:spacing w:val="-2"/>
          <w:sz w:val="28"/>
        </w:rPr>
        <w:t>литература.</w:t>
      </w:r>
    </w:p>
    <w:p w:rsidR="00CC59FA">
      <w:pPr>
        <w:pStyle w:val="BodyText"/>
        <w:spacing w:before="154"/>
        <w:ind w:left="860" w:firstLine="0"/>
      </w:pPr>
      <w:r>
        <w:t>Гомер.</w:t>
      </w:r>
      <w:r>
        <w:rPr>
          <w:spacing w:val="-8"/>
        </w:rPr>
        <w:t xml:space="preserve"> </w:t>
      </w:r>
      <w:r>
        <w:t>Поэмы.</w:t>
      </w:r>
      <w:r>
        <w:rPr>
          <w:spacing w:val="-2"/>
        </w:rPr>
        <w:t xml:space="preserve"> </w:t>
      </w:r>
      <w:r>
        <w:t>«Илиада»,</w:t>
      </w:r>
      <w:r>
        <w:rPr>
          <w:spacing w:val="-4"/>
        </w:rPr>
        <w:t xml:space="preserve"> </w:t>
      </w:r>
      <w:r>
        <w:t>«Одиссея»</w:t>
      </w:r>
      <w:r>
        <w:rPr>
          <w:spacing w:val="-3"/>
        </w:rPr>
        <w:t xml:space="preserve"> </w:t>
      </w:r>
      <w:r>
        <w:rPr>
          <w:spacing w:val="-2"/>
        </w:rPr>
        <w:t>(фрагменты).</w:t>
      </w:r>
    </w:p>
    <w:p w:rsidR="00CC59FA" w:rsidP="00695CB5">
      <w:pPr>
        <w:pStyle w:val="ListParagraph"/>
        <w:numPr>
          <w:ilvl w:val="2"/>
          <w:numId w:val="102"/>
        </w:numPr>
        <w:tabs>
          <w:tab w:val="left" w:pos="1702"/>
        </w:tabs>
        <w:spacing w:before="150"/>
        <w:ind w:left="1702" w:hanging="842"/>
        <w:jc w:val="both"/>
        <w:rPr>
          <w:sz w:val="28"/>
        </w:rPr>
      </w:pPr>
      <w:r>
        <w:rPr>
          <w:spacing w:val="-2"/>
          <w:sz w:val="28"/>
        </w:rPr>
        <w:t>Фольклор.</w:t>
      </w:r>
    </w:p>
    <w:p w:rsidR="00CC59FA">
      <w:pPr>
        <w:pStyle w:val="BodyText"/>
        <w:spacing w:before="150" w:line="355" w:lineRule="auto"/>
        <w:ind w:right="164"/>
      </w:pPr>
      <w:r>
        <w:t>Русские былины (не менее двух). Например, «Илья Муромец и Соловей- разбойник», «Садко» и другие.</w:t>
      </w:r>
    </w:p>
    <w:p w:rsidR="00CC59FA">
      <w:pPr>
        <w:pStyle w:val="BodyText"/>
        <w:spacing w:line="352" w:lineRule="auto"/>
        <w:ind w:right="162"/>
      </w:pPr>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CC59FA" w:rsidP="00695CB5">
      <w:pPr>
        <w:pStyle w:val="ListParagraph"/>
        <w:numPr>
          <w:ilvl w:val="2"/>
          <w:numId w:val="102"/>
        </w:numPr>
        <w:tabs>
          <w:tab w:val="left" w:pos="1701"/>
        </w:tabs>
        <w:ind w:left="1701" w:hanging="842"/>
        <w:jc w:val="both"/>
        <w:rPr>
          <w:sz w:val="28"/>
        </w:rPr>
      </w:pPr>
      <w:r>
        <w:rPr>
          <w:sz w:val="28"/>
        </w:rPr>
        <w:t>Древнерусская</w:t>
      </w:r>
      <w:r>
        <w:rPr>
          <w:spacing w:val="-7"/>
          <w:sz w:val="28"/>
        </w:rPr>
        <w:t xml:space="preserve"> </w:t>
      </w:r>
      <w:r>
        <w:rPr>
          <w:spacing w:val="-2"/>
          <w:sz w:val="28"/>
        </w:rPr>
        <w:t>литература.</w:t>
      </w:r>
    </w:p>
    <w:p w:rsidR="00CC59FA">
      <w:pPr>
        <w:jc w:val="both"/>
        <w:rPr>
          <w:sz w:val="28"/>
        </w:rPr>
        <w:sectPr>
          <w:pgSz w:w="11910" w:h="16840"/>
          <w:pgMar w:top="1040" w:right="400" w:bottom="740" w:left="980" w:header="578" w:footer="547" w:gutter="0"/>
          <w:cols w:space="720"/>
        </w:sectPr>
      </w:pPr>
    </w:p>
    <w:p w:rsidR="00CC59FA">
      <w:pPr>
        <w:pStyle w:val="BodyText"/>
        <w:spacing w:before="86" w:line="352" w:lineRule="auto"/>
        <w:ind w:left="152" w:right="161" w:firstLine="707"/>
      </w:pPr>
      <w:r>
        <w:t>«Повесть временных лет» (не менее одного фрагмента). Например, «Сказание о</w:t>
      </w:r>
      <w:r>
        <w:rPr>
          <w:spacing w:val="-2"/>
        </w:rPr>
        <w:t xml:space="preserve"> </w:t>
      </w:r>
      <w:r>
        <w:t>белгородском</w:t>
      </w:r>
      <w:r>
        <w:rPr>
          <w:spacing w:val="-3"/>
        </w:rPr>
        <w:t xml:space="preserve"> </w:t>
      </w:r>
      <w:r>
        <w:t>киселе»,</w:t>
      </w:r>
      <w:r>
        <w:rPr>
          <w:spacing w:val="-3"/>
        </w:rPr>
        <w:t xml:space="preserve"> </w:t>
      </w:r>
      <w:r>
        <w:t>«Сказание</w:t>
      </w:r>
      <w:r>
        <w:rPr>
          <w:spacing w:val="-2"/>
        </w:rPr>
        <w:t xml:space="preserve"> </w:t>
      </w:r>
      <w:r>
        <w:t>о</w:t>
      </w:r>
      <w:r>
        <w:rPr>
          <w:spacing w:val="-5"/>
        </w:rPr>
        <w:t xml:space="preserve"> </w:t>
      </w:r>
      <w:r>
        <w:t>походе</w:t>
      </w:r>
      <w:r>
        <w:rPr>
          <w:spacing w:val="-2"/>
        </w:rPr>
        <w:t xml:space="preserve"> </w:t>
      </w:r>
      <w:r>
        <w:t>князя</w:t>
      </w:r>
      <w:r>
        <w:rPr>
          <w:spacing w:val="-5"/>
        </w:rPr>
        <w:t xml:space="preserve"> </w:t>
      </w:r>
      <w:r>
        <w:t>Олега</w:t>
      </w:r>
      <w:r>
        <w:rPr>
          <w:spacing w:val="-5"/>
        </w:rPr>
        <w:t xml:space="preserve"> </w:t>
      </w:r>
      <w:r>
        <w:t>на</w:t>
      </w:r>
      <w:r>
        <w:rPr>
          <w:spacing w:val="-2"/>
        </w:rPr>
        <w:t xml:space="preserve"> </w:t>
      </w:r>
      <w:r>
        <w:t>Царьград», «Предание</w:t>
      </w:r>
      <w:r>
        <w:rPr>
          <w:spacing w:val="-2"/>
        </w:rPr>
        <w:t xml:space="preserve"> </w:t>
      </w:r>
      <w:r>
        <w:t>о смерти князя Олега».</w:t>
      </w:r>
    </w:p>
    <w:p w:rsidR="00CC59FA" w:rsidP="00695CB5">
      <w:pPr>
        <w:pStyle w:val="ListParagraph"/>
        <w:numPr>
          <w:ilvl w:val="2"/>
          <w:numId w:val="102"/>
        </w:numPr>
        <w:tabs>
          <w:tab w:val="left" w:pos="1699"/>
        </w:tabs>
        <w:spacing w:before="5"/>
        <w:ind w:left="1699" w:hanging="839"/>
        <w:jc w:val="both"/>
        <w:rPr>
          <w:sz w:val="28"/>
        </w:rPr>
      </w:pPr>
      <w:r>
        <w:rPr>
          <w:sz w:val="28"/>
        </w:rPr>
        <w:t>Литература</w:t>
      </w:r>
      <w:r>
        <w:rPr>
          <w:spacing w:val="-8"/>
          <w:sz w:val="28"/>
        </w:rPr>
        <w:t xml:space="preserve"> </w:t>
      </w:r>
      <w:r>
        <w:rPr>
          <w:sz w:val="28"/>
        </w:rPr>
        <w:t>первой</w:t>
      </w:r>
      <w:r>
        <w:rPr>
          <w:spacing w:val="-3"/>
          <w:sz w:val="28"/>
        </w:rPr>
        <w:t xml:space="preserve"> </w:t>
      </w:r>
      <w:r>
        <w:rPr>
          <w:sz w:val="28"/>
        </w:rPr>
        <w:t>половины</w:t>
      </w:r>
      <w:r>
        <w:rPr>
          <w:spacing w:val="-2"/>
          <w:sz w:val="28"/>
        </w:rPr>
        <w:t xml:space="preserve"> </w:t>
      </w:r>
      <w:r>
        <w:rPr>
          <w:sz w:val="28"/>
        </w:rPr>
        <w:t>XIX</w:t>
      </w:r>
      <w:r>
        <w:rPr>
          <w:spacing w:val="1"/>
          <w:sz w:val="28"/>
        </w:rPr>
        <w:t xml:space="preserve"> </w:t>
      </w:r>
      <w:r>
        <w:rPr>
          <w:spacing w:val="-2"/>
          <w:sz w:val="28"/>
        </w:rPr>
        <w:t>века.</w:t>
      </w:r>
    </w:p>
    <w:p w:rsidR="00CC59FA">
      <w:pPr>
        <w:pStyle w:val="BodyText"/>
        <w:spacing w:before="150"/>
        <w:ind w:left="859" w:firstLine="0"/>
      </w:pPr>
      <w:r>
        <w:t>А.С.</w:t>
      </w:r>
      <w:r>
        <w:rPr>
          <w:spacing w:val="71"/>
          <w:w w:val="150"/>
        </w:rPr>
        <w:t xml:space="preserve"> </w:t>
      </w:r>
      <w:r>
        <w:t>Пушкин.</w:t>
      </w:r>
      <w:r>
        <w:rPr>
          <w:spacing w:val="74"/>
          <w:w w:val="150"/>
        </w:rPr>
        <w:t xml:space="preserve"> </w:t>
      </w:r>
      <w:r>
        <w:t>Стихотворения</w:t>
      </w:r>
      <w:r>
        <w:rPr>
          <w:spacing w:val="71"/>
          <w:w w:val="150"/>
        </w:rPr>
        <w:t xml:space="preserve"> </w:t>
      </w:r>
      <w:r>
        <w:t>(не</w:t>
      </w:r>
      <w:r>
        <w:rPr>
          <w:spacing w:val="75"/>
          <w:w w:val="150"/>
        </w:rPr>
        <w:t xml:space="preserve"> </w:t>
      </w:r>
      <w:r>
        <w:t>менее</w:t>
      </w:r>
      <w:r>
        <w:rPr>
          <w:spacing w:val="70"/>
          <w:w w:val="150"/>
        </w:rPr>
        <w:t xml:space="preserve"> </w:t>
      </w:r>
      <w:r>
        <w:t>трёх).</w:t>
      </w:r>
      <w:r>
        <w:rPr>
          <w:spacing w:val="74"/>
          <w:w w:val="150"/>
        </w:rPr>
        <w:t xml:space="preserve"> </w:t>
      </w:r>
      <w:r>
        <w:t>«Песнь</w:t>
      </w:r>
      <w:r>
        <w:rPr>
          <w:spacing w:val="72"/>
          <w:w w:val="150"/>
        </w:rPr>
        <w:t xml:space="preserve"> </w:t>
      </w:r>
      <w:r>
        <w:t>о</w:t>
      </w:r>
      <w:r>
        <w:rPr>
          <w:spacing w:val="75"/>
          <w:w w:val="150"/>
        </w:rPr>
        <w:t xml:space="preserve"> </w:t>
      </w:r>
      <w:r>
        <w:t>вещем</w:t>
      </w:r>
      <w:r>
        <w:rPr>
          <w:spacing w:val="74"/>
          <w:w w:val="150"/>
        </w:rPr>
        <w:t xml:space="preserve"> </w:t>
      </w:r>
      <w:r>
        <w:rPr>
          <w:spacing w:val="-2"/>
        </w:rPr>
        <w:t>Олеге»,</w:t>
      </w:r>
    </w:p>
    <w:p w:rsidR="00CC59FA">
      <w:pPr>
        <w:pStyle w:val="BodyText"/>
        <w:spacing w:before="152"/>
        <w:ind w:left="152" w:firstLine="0"/>
      </w:pPr>
      <w:r>
        <w:t>«Зимняя</w:t>
      </w:r>
      <w:r>
        <w:rPr>
          <w:spacing w:val="-5"/>
        </w:rPr>
        <w:t xml:space="preserve"> </w:t>
      </w:r>
      <w:r>
        <w:t>дорога», «Узник», «Туча»</w:t>
      </w:r>
      <w:r>
        <w:rPr>
          <w:spacing w:val="-1"/>
        </w:rPr>
        <w:t xml:space="preserve"> </w:t>
      </w:r>
      <w:r>
        <w:t>и</w:t>
      </w:r>
      <w:r>
        <w:rPr>
          <w:spacing w:val="-4"/>
        </w:rPr>
        <w:t xml:space="preserve"> </w:t>
      </w:r>
      <w:r>
        <w:t>другие,</w:t>
      </w:r>
      <w:r>
        <w:rPr>
          <w:spacing w:val="-3"/>
        </w:rPr>
        <w:t xml:space="preserve"> </w:t>
      </w:r>
      <w:r>
        <w:t xml:space="preserve">роман </w:t>
      </w:r>
      <w:r>
        <w:rPr>
          <w:spacing w:val="-2"/>
          <w:position w:val="1"/>
        </w:rPr>
        <w:t>«Дубровский».</w:t>
      </w:r>
    </w:p>
    <w:p w:rsidR="00CC59FA">
      <w:pPr>
        <w:pStyle w:val="BodyText"/>
        <w:spacing w:before="150"/>
        <w:ind w:left="859" w:firstLine="0"/>
      </w:pPr>
      <w:r>
        <w:t>М.Ю.</w:t>
      </w:r>
      <w:r>
        <w:rPr>
          <w:spacing w:val="39"/>
        </w:rPr>
        <w:t xml:space="preserve"> </w:t>
      </w:r>
      <w:r>
        <w:t>Лермонтов.</w:t>
      </w:r>
      <w:r>
        <w:rPr>
          <w:spacing w:val="45"/>
        </w:rPr>
        <w:t xml:space="preserve"> </w:t>
      </w:r>
      <w:r>
        <w:t>Стихотворения</w:t>
      </w:r>
      <w:r>
        <w:rPr>
          <w:spacing w:val="42"/>
        </w:rPr>
        <w:t xml:space="preserve"> </w:t>
      </w:r>
      <w:r>
        <w:t>(не</w:t>
      </w:r>
      <w:r>
        <w:rPr>
          <w:spacing w:val="42"/>
        </w:rPr>
        <w:t xml:space="preserve"> </w:t>
      </w:r>
      <w:r>
        <w:t>менее</w:t>
      </w:r>
      <w:r>
        <w:rPr>
          <w:spacing w:val="42"/>
        </w:rPr>
        <w:t xml:space="preserve"> </w:t>
      </w:r>
      <w:r>
        <w:t>трёх).</w:t>
      </w:r>
      <w:r>
        <w:rPr>
          <w:spacing w:val="45"/>
        </w:rPr>
        <w:t xml:space="preserve"> </w:t>
      </w:r>
      <w:r>
        <w:t>«Три</w:t>
      </w:r>
      <w:r>
        <w:rPr>
          <w:spacing w:val="41"/>
        </w:rPr>
        <w:t xml:space="preserve"> </w:t>
      </w:r>
      <w:r>
        <w:t>пальмы»,</w:t>
      </w:r>
      <w:r>
        <w:rPr>
          <w:spacing w:val="46"/>
        </w:rPr>
        <w:t xml:space="preserve"> </w:t>
      </w:r>
      <w:r>
        <w:rPr>
          <w:spacing w:val="-2"/>
        </w:rPr>
        <w:t>«Листок»,</w:t>
      </w:r>
    </w:p>
    <w:p w:rsidR="00CC59FA">
      <w:pPr>
        <w:pStyle w:val="BodyText"/>
        <w:spacing w:before="154"/>
        <w:ind w:left="152" w:firstLine="0"/>
      </w:pPr>
      <w:r>
        <w:t>«Утёс»</w:t>
      </w:r>
      <w:r>
        <w:rPr>
          <w:spacing w:val="-3"/>
        </w:rPr>
        <w:t xml:space="preserve"> </w:t>
      </w:r>
      <w:r>
        <w:t xml:space="preserve">и </w:t>
      </w:r>
      <w:r>
        <w:rPr>
          <w:spacing w:val="-2"/>
        </w:rPr>
        <w:t>другие.</w:t>
      </w:r>
    </w:p>
    <w:p w:rsidR="00CC59FA">
      <w:pPr>
        <w:pStyle w:val="BodyText"/>
        <w:spacing w:before="152"/>
        <w:ind w:left="859" w:firstLine="0"/>
      </w:pPr>
      <w:r>
        <w:t>А.В.</w:t>
      </w:r>
      <w:r>
        <w:rPr>
          <w:spacing w:val="56"/>
        </w:rPr>
        <w:t xml:space="preserve">  </w:t>
      </w:r>
      <w:r>
        <w:t>Кольцов.</w:t>
      </w:r>
      <w:r>
        <w:rPr>
          <w:spacing w:val="57"/>
        </w:rPr>
        <w:t xml:space="preserve">  </w:t>
      </w:r>
      <w:r>
        <w:t>Стихотворения</w:t>
      </w:r>
      <w:r>
        <w:rPr>
          <w:spacing w:val="57"/>
        </w:rPr>
        <w:t xml:space="preserve">  </w:t>
      </w:r>
      <w:r>
        <w:t>(не</w:t>
      </w:r>
      <w:r>
        <w:rPr>
          <w:spacing w:val="56"/>
        </w:rPr>
        <w:t xml:space="preserve">  </w:t>
      </w:r>
      <w:r>
        <w:t>менее</w:t>
      </w:r>
      <w:r>
        <w:rPr>
          <w:spacing w:val="57"/>
        </w:rPr>
        <w:t xml:space="preserve">  </w:t>
      </w:r>
      <w:r>
        <w:t>двух).</w:t>
      </w:r>
      <w:r>
        <w:rPr>
          <w:spacing w:val="58"/>
        </w:rPr>
        <w:t xml:space="preserve">  </w:t>
      </w:r>
      <w:r>
        <w:t>Например,</w:t>
      </w:r>
      <w:r>
        <w:rPr>
          <w:spacing w:val="58"/>
        </w:rPr>
        <w:t xml:space="preserve">  </w:t>
      </w:r>
      <w:r>
        <w:rPr>
          <w:spacing w:val="-2"/>
          <w:position w:val="1"/>
        </w:rPr>
        <w:t>«Косарь»,</w:t>
      </w:r>
    </w:p>
    <w:p w:rsidR="00CC59FA">
      <w:pPr>
        <w:pStyle w:val="BodyText"/>
        <w:spacing w:before="150"/>
        <w:ind w:firstLine="0"/>
      </w:pPr>
      <w:r>
        <w:t>«Соловей»</w:t>
      </w:r>
      <w:r>
        <w:rPr>
          <w:spacing w:val="-3"/>
        </w:rPr>
        <w:t xml:space="preserve"> </w:t>
      </w:r>
      <w:r>
        <w:t xml:space="preserve">и </w:t>
      </w:r>
      <w:r>
        <w:rPr>
          <w:spacing w:val="-2"/>
        </w:rPr>
        <w:t>другие.</w:t>
      </w:r>
    </w:p>
    <w:p w:rsidR="00CC59FA" w:rsidP="00695CB5">
      <w:pPr>
        <w:pStyle w:val="ListParagraph"/>
        <w:numPr>
          <w:ilvl w:val="2"/>
          <w:numId w:val="102"/>
        </w:numPr>
        <w:tabs>
          <w:tab w:val="left" w:pos="1698"/>
        </w:tabs>
        <w:spacing w:before="150"/>
        <w:ind w:left="1698" w:hanging="839"/>
        <w:jc w:val="both"/>
        <w:rPr>
          <w:sz w:val="28"/>
        </w:rPr>
      </w:pPr>
      <w:r>
        <w:rPr>
          <w:sz w:val="28"/>
        </w:rPr>
        <w:t>Литература</w:t>
      </w:r>
      <w:r>
        <w:rPr>
          <w:spacing w:val="-3"/>
          <w:sz w:val="28"/>
        </w:rPr>
        <w:t xml:space="preserve"> </w:t>
      </w:r>
      <w:r>
        <w:rPr>
          <w:sz w:val="28"/>
        </w:rPr>
        <w:t>второй</w:t>
      </w:r>
      <w:r>
        <w:rPr>
          <w:spacing w:val="-4"/>
          <w:sz w:val="28"/>
        </w:rPr>
        <w:t xml:space="preserve"> </w:t>
      </w:r>
      <w:r>
        <w:rPr>
          <w:sz w:val="28"/>
        </w:rPr>
        <w:t>половины</w:t>
      </w:r>
      <w:r>
        <w:rPr>
          <w:spacing w:val="-3"/>
          <w:sz w:val="28"/>
        </w:rPr>
        <w:t xml:space="preserve"> </w:t>
      </w:r>
      <w:r>
        <w:rPr>
          <w:sz w:val="28"/>
        </w:rPr>
        <w:t>XIX</w:t>
      </w:r>
      <w:r>
        <w:rPr>
          <w:spacing w:val="-1"/>
          <w:sz w:val="28"/>
        </w:rPr>
        <w:t xml:space="preserve"> </w:t>
      </w:r>
      <w:r>
        <w:rPr>
          <w:spacing w:val="-2"/>
          <w:sz w:val="28"/>
        </w:rPr>
        <w:t>века.</w:t>
      </w:r>
    </w:p>
    <w:p w:rsidR="00CC59FA">
      <w:pPr>
        <w:pStyle w:val="BodyText"/>
        <w:spacing w:before="154" w:line="352" w:lineRule="auto"/>
        <w:ind w:right="168" w:firstLine="707"/>
      </w:pPr>
      <w:r>
        <w:t>Ф.И. Тютчев. Стихотворения (не менее двух). «Есть в осени первоначальной…», «С поляны коршун поднялся…» и другие.</w:t>
      </w:r>
    </w:p>
    <w:p w:rsidR="00CC59FA">
      <w:pPr>
        <w:pStyle w:val="BodyText"/>
        <w:spacing w:before="4"/>
        <w:ind w:left="859" w:firstLine="0"/>
      </w:pPr>
      <w:r>
        <w:t>А.А.</w:t>
      </w:r>
      <w:r>
        <w:rPr>
          <w:spacing w:val="5"/>
        </w:rPr>
        <w:t xml:space="preserve"> </w:t>
      </w:r>
      <w:r>
        <w:t>Фет.</w:t>
      </w:r>
      <w:r>
        <w:rPr>
          <w:spacing w:val="5"/>
        </w:rPr>
        <w:t xml:space="preserve"> </w:t>
      </w:r>
      <w:r>
        <w:t>Стихотворения</w:t>
      </w:r>
      <w:r>
        <w:rPr>
          <w:spacing w:val="3"/>
        </w:rPr>
        <w:t xml:space="preserve"> </w:t>
      </w:r>
      <w:r>
        <w:t>(не</w:t>
      </w:r>
      <w:r>
        <w:rPr>
          <w:spacing w:val="4"/>
        </w:rPr>
        <w:t xml:space="preserve"> </w:t>
      </w:r>
      <w:r>
        <w:t>менее</w:t>
      </w:r>
      <w:r>
        <w:rPr>
          <w:spacing w:val="3"/>
        </w:rPr>
        <w:t xml:space="preserve"> </w:t>
      </w:r>
      <w:r>
        <w:t>двух).</w:t>
      </w:r>
      <w:r>
        <w:rPr>
          <w:spacing w:val="5"/>
        </w:rPr>
        <w:t xml:space="preserve"> </w:t>
      </w:r>
      <w:r>
        <w:t>«Учись</w:t>
      </w:r>
      <w:r>
        <w:rPr>
          <w:spacing w:val="5"/>
        </w:rPr>
        <w:t xml:space="preserve"> </w:t>
      </w:r>
      <w:r>
        <w:t>у</w:t>
      </w:r>
      <w:r>
        <w:rPr>
          <w:spacing w:val="-1"/>
        </w:rPr>
        <w:t xml:space="preserve"> </w:t>
      </w:r>
      <w:r>
        <w:t>них</w:t>
      </w:r>
      <w:r>
        <w:rPr>
          <w:spacing w:val="3"/>
        </w:rPr>
        <w:t xml:space="preserve"> </w:t>
      </w:r>
      <w:r>
        <w:t>–</w:t>
      </w:r>
      <w:r>
        <w:rPr>
          <w:spacing w:val="4"/>
        </w:rPr>
        <w:t xml:space="preserve"> </w:t>
      </w:r>
      <w:r>
        <w:rPr>
          <w:position w:val="1"/>
        </w:rPr>
        <w:t>у</w:t>
      </w:r>
      <w:r>
        <w:rPr>
          <w:spacing w:val="4"/>
          <w:position w:val="1"/>
        </w:rPr>
        <w:t xml:space="preserve"> </w:t>
      </w:r>
      <w:r>
        <w:rPr>
          <w:position w:val="1"/>
        </w:rPr>
        <w:t>дуба,</w:t>
      </w:r>
      <w:r>
        <w:rPr>
          <w:spacing w:val="5"/>
          <w:position w:val="1"/>
        </w:rPr>
        <w:t xml:space="preserve"> </w:t>
      </w:r>
      <w:r>
        <w:rPr>
          <w:position w:val="1"/>
        </w:rPr>
        <w:t xml:space="preserve">у </w:t>
      </w:r>
      <w:r>
        <w:rPr>
          <w:spacing w:val="-2"/>
          <w:position w:val="1"/>
        </w:rPr>
        <w:t>берёзы…»,</w:t>
      </w:r>
    </w:p>
    <w:p w:rsidR="00CC59FA">
      <w:pPr>
        <w:pStyle w:val="BodyText"/>
        <w:spacing w:before="146" w:line="352" w:lineRule="auto"/>
        <w:ind w:left="860" w:right="5267" w:hanging="709"/>
      </w:pPr>
      <w:r>
        <w:t>«Я</w:t>
      </w:r>
      <w:r>
        <w:rPr>
          <w:spacing w:val="-1"/>
        </w:rPr>
        <w:t xml:space="preserve"> </w:t>
      </w:r>
      <w:r>
        <w:t>пришёл</w:t>
      </w:r>
      <w:r>
        <w:rPr>
          <w:spacing w:val="-2"/>
        </w:rPr>
        <w:t xml:space="preserve"> </w:t>
      </w:r>
      <w:r>
        <w:t>к</w:t>
      </w:r>
      <w:r>
        <w:rPr>
          <w:spacing w:val="-7"/>
        </w:rPr>
        <w:t xml:space="preserve"> </w:t>
      </w:r>
      <w:r>
        <w:t>тебе</w:t>
      </w:r>
      <w:r>
        <w:rPr>
          <w:spacing w:val="-3"/>
        </w:rPr>
        <w:t xml:space="preserve"> </w:t>
      </w:r>
      <w:r>
        <w:t>с</w:t>
      </w:r>
      <w:r>
        <w:rPr>
          <w:spacing w:val="-7"/>
        </w:rPr>
        <w:t xml:space="preserve"> </w:t>
      </w:r>
      <w:r>
        <w:t>приветом…»</w:t>
      </w:r>
      <w:r>
        <w:rPr>
          <w:spacing w:val="-6"/>
        </w:rPr>
        <w:t xml:space="preserve"> </w:t>
      </w:r>
      <w:r>
        <w:t>и</w:t>
      </w:r>
      <w:r>
        <w:rPr>
          <w:spacing w:val="-1"/>
        </w:rPr>
        <w:t xml:space="preserve"> </w:t>
      </w:r>
      <w:r>
        <w:t>другие. И.С.</w:t>
      </w:r>
      <w:r>
        <w:rPr>
          <w:spacing w:val="-8"/>
        </w:rPr>
        <w:t xml:space="preserve"> </w:t>
      </w:r>
      <w:r>
        <w:t>Тургенев.</w:t>
      </w:r>
      <w:r>
        <w:rPr>
          <w:spacing w:val="-8"/>
        </w:rPr>
        <w:t xml:space="preserve"> </w:t>
      </w:r>
      <w:r>
        <w:t>Рассказ</w:t>
      </w:r>
      <w:r>
        <w:rPr>
          <w:spacing w:val="-11"/>
        </w:rPr>
        <w:t xml:space="preserve"> </w:t>
      </w:r>
      <w:r>
        <w:t>«Бежин</w:t>
      </w:r>
      <w:r>
        <w:rPr>
          <w:spacing w:val="-10"/>
        </w:rPr>
        <w:t xml:space="preserve"> </w:t>
      </w:r>
      <w:r>
        <w:t>луг». Н.С. Лесков. Сказ «Левша».</w:t>
      </w:r>
    </w:p>
    <w:p w:rsidR="00CC59FA">
      <w:pPr>
        <w:pStyle w:val="BodyText"/>
        <w:spacing w:before="4"/>
        <w:ind w:left="860" w:firstLine="0"/>
      </w:pPr>
      <w:r>
        <w:t>Л.Н.</w:t>
      </w:r>
      <w:r>
        <w:rPr>
          <w:spacing w:val="-2"/>
        </w:rPr>
        <w:t xml:space="preserve"> </w:t>
      </w:r>
      <w:r>
        <w:t>Толстой.</w:t>
      </w:r>
      <w:r>
        <w:rPr>
          <w:spacing w:val="-2"/>
        </w:rPr>
        <w:t xml:space="preserve"> </w:t>
      </w:r>
      <w:r>
        <w:t>Повесть</w:t>
      </w:r>
      <w:r>
        <w:rPr>
          <w:spacing w:val="-3"/>
        </w:rPr>
        <w:t xml:space="preserve"> </w:t>
      </w:r>
      <w:r>
        <w:t>«Детство»</w:t>
      </w:r>
      <w:r>
        <w:rPr>
          <w:spacing w:val="-4"/>
        </w:rPr>
        <w:t xml:space="preserve"> </w:t>
      </w:r>
      <w:r>
        <w:rPr>
          <w:spacing w:val="-2"/>
        </w:rPr>
        <w:t>(главы).</w:t>
      </w:r>
    </w:p>
    <w:p w:rsidR="00CC59FA">
      <w:pPr>
        <w:pStyle w:val="BodyText"/>
        <w:spacing w:before="150"/>
        <w:ind w:left="860" w:firstLine="0"/>
      </w:pPr>
      <w:r>
        <w:t>А.П.</w:t>
      </w:r>
      <w:r>
        <w:rPr>
          <w:spacing w:val="64"/>
          <w:w w:val="150"/>
        </w:rPr>
        <w:t xml:space="preserve"> </w:t>
      </w:r>
      <w:r>
        <w:t>Чехов.</w:t>
      </w:r>
      <w:r>
        <w:rPr>
          <w:spacing w:val="71"/>
          <w:w w:val="150"/>
        </w:rPr>
        <w:t xml:space="preserve"> </w:t>
      </w:r>
      <w:r>
        <w:t>Рассказы</w:t>
      </w:r>
      <w:r>
        <w:rPr>
          <w:spacing w:val="64"/>
          <w:w w:val="150"/>
        </w:rPr>
        <w:t xml:space="preserve"> </w:t>
      </w:r>
      <w:r>
        <w:t>(три</w:t>
      </w:r>
      <w:r>
        <w:rPr>
          <w:spacing w:val="67"/>
          <w:w w:val="150"/>
        </w:rPr>
        <w:t xml:space="preserve"> </w:t>
      </w:r>
      <w:r>
        <w:t>по</w:t>
      </w:r>
      <w:r>
        <w:rPr>
          <w:spacing w:val="66"/>
          <w:w w:val="150"/>
        </w:rPr>
        <w:t xml:space="preserve"> </w:t>
      </w:r>
      <w:r>
        <w:t>выбору).</w:t>
      </w:r>
      <w:r>
        <w:rPr>
          <w:spacing w:val="71"/>
          <w:w w:val="150"/>
        </w:rPr>
        <w:t xml:space="preserve"> </w:t>
      </w:r>
      <w:r>
        <w:t>Например,</w:t>
      </w:r>
      <w:r>
        <w:rPr>
          <w:spacing w:val="67"/>
          <w:w w:val="150"/>
        </w:rPr>
        <w:t xml:space="preserve"> </w:t>
      </w:r>
      <w:r>
        <w:t>«Толстый</w:t>
      </w:r>
      <w:r>
        <w:rPr>
          <w:spacing w:val="67"/>
          <w:w w:val="150"/>
        </w:rPr>
        <w:t xml:space="preserve"> </w:t>
      </w:r>
      <w:r>
        <w:t>и</w:t>
      </w:r>
      <w:r>
        <w:rPr>
          <w:spacing w:val="72"/>
          <w:w w:val="150"/>
        </w:rPr>
        <w:t xml:space="preserve"> </w:t>
      </w:r>
      <w:r>
        <w:rPr>
          <w:spacing w:val="-2"/>
        </w:rPr>
        <w:t>тонкий»,</w:t>
      </w:r>
    </w:p>
    <w:p w:rsidR="00CC59FA">
      <w:pPr>
        <w:pStyle w:val="BodyText"/>
        <w:spacing w:before="150"/>
        <w:ind w:left="152" w:firstLine="0"/>
      </w:pPr>
      <w:r>
        <w:t>«Хамелеон»,</w:t>
      </w:r>
      <w:r>
        <w:rPr>
          <w:spacing w:val="-6"/>
        </w:rPr>
        <w:t xml:space="preserve"> </w:t>
      </w:r>
      <w:r>
        <w:t>«Смерть</w:t>
      </w:r>
      <w:r>
        <w:rPr>
          <w:spacing w:val="-1"/>
        </w:rPr>
        <w:t xml:space="preserve"> </w:t>
      </w:r>
      <w:r>
        <w:t>чиновника»</w:t>
      </w:r>
      <w:r>
        <w:rPr>
          <w:spacing w:val="-2"/>
        </w:rPr>
        <w:t xml:space="preserve"> </w:t>
      </w:r>
      <w:r>
        <w:t>и</w:t>
      </w:r>
      <w:r>
        <w:rPr>
          <w:spacing w:val="-3"/>
        </w:rPr>
        <w:t xml:space="preserve"> </w:t>
      </w:r>
      <w:r>
        <w:rPr>
          <w:spacing w:val="-2"/>
        </w:rPr>
        <w:t>другие.</w:t>
      </w:r>
    </w:p>
    <w:p w:rsidR="00CC59FA">
      <w:pPr>
        <w:pStyle w:val="BodyText"/>
        <w:spacing w:before="154"/>
        <w:ind w:left="860" w:firstLine="0"/>
      </w:pPr>
      <w:r>
        <w:t>А.И.</w:t>
      </w:r>
      <w:r>
        <w:rPr>
          <w:spacing w:val="-4"/>
        </w:rPr>
        <w:t xml:space="preserve"> </w:t>
      </w:r>
      <w:r>
        <w:t>Куприн. Рассказ</w:t>
      </w:r>
      <w:r>
        <w:rPr>
          <w:spacing w:val="-4"/>
        </w:rPr>
        <w:t xml:space="preserve"> </w:t>
      </w:r>
      <w:r>
        <w:t>«Чудесный</w:t>
      </w:r>
      <w:r>
        <w:rPr>
          <w:spacing w:val="-2"/>
        </w:rPr>
        <w:t xml:space="preserve"> доктор».</w:t>
      </w:r>
    </w:p>
    <w:p w:rsidR="00CC59FA" w:rsidP="00695CB5">
      <w:pPr>
        <w:pStyle w:val="ListParagraph"/>
        <w:numPr>
          <w:ilvl w:val="2"/>
          <w:numId w:val="102"/>
        </w:numPr>
        <w:tabs>
          <w:tab w:val="left" w:pos="1699"/>
        </w:tabs>
        <w:spacing w:before="150"/>
        <w:ind w:left="1699" w:hanging="839"/>
        <w:jc w:val="both"/>
        <w:rPr>
          <w:sz w:val="28"/>
        </w:rPr>
      </w:pPr>
      <w:r>
        <w:rPr>
          <w:sz w:val="28"/>
        </w:rPr>
        <w:t>Литература</w:t>
      </w:r>
      <w:r>
        <w:rPr>
          <w:spacing w:val="-3"/>
          <w:sz w:val="28"/>
        </w:rPr>
        <w:t xml:space="preserve"> </w:t>
      </w:r>
      <w:r>
        <w:rPr>
          <w:sz w:val="28"/>
        </w:rPr>
        <w:t xml:space="preserve">XX </w:t>
      </w:r>
      <w:r>
        <w:rPr>
          <w:spacing w:val="-2"/>
          <w:sz w:val="28"/>
        </w:rPr>
        <w:t>века.</w:t>
      </w:r>
    </w:p>
    <w:p w:rsidR="00CC59FA" w:rsidP="00695CB5">
      <w:pPr>
        <w:pStyle w:val="ListParagraph"/>
        <w:numPr>
          <w:ilvl w:val="3"/>
          <w:numId w:val="102"/>
        </w:numPr>
        <w:tabs>
          <w:tab w:val="left" w:pos="1909"/>
        </w:tabs>
        <w:spacing w:before="154" w:line="352" w:lineRule="auto"/>
        <w:ind w:left="152" w:right="163" w:firstLine="708"/>
        <w:jc w:val="both"/>
        <w:rPr>
          <w:sz w:val="28"/>
        </w:rPr>
      </w:pPr>
      <w:r>
        <w:rPr>
          <w:sz w:val="28"/>
        </w:rPr>
        <w:t>Стихотворения отечественных поэтов начала ХХ века (не менее</w:t>
      </w:r>
      <w:r>
        <w:rPr>
          <w:spacing w:val="40"/>
          <w:sz w:val="28"/>
        </w:rPr>
        <w:t xml:space="preserve"> </w:t>
      </w:r>
      <w:r>
        <w:rPr>
          <w:sz w:val="28"/>
        </w:rPr>
        <w:t xml:space="preserve">двух). Например, стихотворения С.А. Есенина, В.В. Маяковского, А.А. Блока и </w:t>
      </w:r>
      <w:r>
        <w:rPr>
          <w:spacing w:val="-2"/>
          <w:sz w:val="28"/>
        </w:rPr>
        <w:t>другие.</w:t>
      </w:r>
    </w:p>
    <w:p w:rsidR="00CC59FA" w:rsidP="00695CB5">
      <w:pPr>
        <w:pStyle w:val="ListParagraph"/>
        <w:numPr>
          <w:ilvl w:val="3"/>
          <w:numId w:val="102"/>
        </w:numPr>
        <w:tabs>
          <w:tab w:val="left" w:pos="1908"/>
        </w:tabs>
        <w:spacing w:before="1" w:line="352" w:lineRule="auto"/>
        <w:ind w:left="152" w:right="163" w:firstLine="707"/>
        <w:jc w:val="both"/>
        <w:rPr>
          <w:sz w:val="28"/>
        </w:rPr>
      </w:pPr>
      <w:r>
        <w:rPr>
          <w:sz w:val="28"/>
        </w:rPr>
        <w:t>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CC59FA" w:rsidP="00695CB5">
      <w:pPr>
        <w:pStyle w:val="ListParagraph"/>
        <w:numPr>
          <w:ilvl w:val="3"/>
          <w:numId w:val="102"/>
        </w:numPr>
        <w:tabs>
          <w:tab w:val="left" w:pos="1909"/>
        </w:tabs>
        <w:spacing w:line="321" w:lineRule="exact"/>
        <w:ind w:left="1909" w:hanging="1049"/>
        <w:jc w:val="both"/>
        <w:rPr>
          <w:sz w:val="28"/>
        </w:rPr>
      </w:pPr>
      <w:r>
        <w:rPr>
          <w:sz w:val="28"/>
        </w:rPr>
        <w:t>Проза</w:t>
      </w:r>
      <w:r>
        <w:rPr>
          <w:spacing w:val="30"/>
          <w:sz w:val="28"/>
        </w:rPr>
        <w:t xml:space="preserve"> </w:t>
      </w:r>
      <w:r>
        <w:rPr>
          <w:sz w:val="28"/>
        </w:rPr>
        <w:t>отечественных</w:t>
      </w:r>
      <w:r>
        <w:rPr>
          <w:spacing w:val="32"/>
          <w:sz w:val="28"/>
        </w:rPr>
        <w:t xml:space="preserve"> </w:t>
      </w:r>
      <w:r>
        <w:rPr>
          <w:sz w:val="28"/>
        </w:rPr>
        <w:t>писателей</w:t>
      </w:r>
      <w:r>
        <w:rPr>
          <w:spacing w:val="34"/>
          <w:sz w:val="28"/>
        </w:rPr>
        <w:t xml:space="preserve"> </w:t>
      </w:r>
      <w:r>
        <w:rPr>
          <w:sz w:val="28"/>
        </w:rPr>
        <w:t>конца</w:t>
      </w:r>
      <w:r>
        <w:rPr>
          <w:spacing w:val="32"/>
          <w:sz w:val="28"/>
        </w:rPr>
        <w:t xml:space="preserve"> </w:t>
      </w:r>
      <w:r>
        <w:rPr>
          <w:sz w:val="28"/>
        </w:rPr>
        <w:t>XX</w:t>
      </w:r>
      <w:r>
        <w:rPr>
          <w:spacing w:val="33"/>
          <w:sz w:val="28"/>
        </w:rPr>
        <w:t xml:space="preserve"> </w:t>
      </w:r>
      <w:r>
        <w:rPr>
          <w:sz w:val="28"/>
        </w:rPr>
        <w:t>–</w:t>
      </w:r>
      <w:r>
        <w:rPr>
          <w:spacing w:val="27"/>
          <w:sz w:val="28"/>
        </w:rPr>
        <w:t xml:space="preserve"> </w:t>
      </w:r>
      <w:r>
        <w:rPr>
          <w:sz w:val="28"/>
        </w:rPr>
        <w:t>начала</w:t>
      </w:r>
      <w:r>
        <w:rPr>
          <w:spacing w:val="31"/>
          <w:sz w:val="28"/>
        </w:rPr>
        <w:t xml:space="preserve"> </w:t>
      </w:r>
      <w:r>
        <w:rPr>
          <w:sz w:val="28"/>
        </w:rPr>
        <w:t>XXI</w:t>
      </w:r>
      <w:r>
        <w:rPr>
          <w:spacing w:val="26"/>
          <w:sz w:val="28"/>
        </w:rPr>
        <w:t xml:space="preserve"> </w:t>
      </w:r>
      <w:r>
        <w:rPr>
          <w:sz w:val="28"/>
        </w:rPr>
        <w:t>века,</w:t>
      </w:r>
      <w:r>
        <w:rPr>
          <w:spacing w:val="33"/>
          <w:sz w:val="28"/>
        </w:rPr>
        <w:t xml:space="preserve"> </w:t>
      </w:r>
      <w:r>
        <w:rPr>
          <w:sz w:val="28"/>
        </w:rPr>
        <w:t>в</w:t>
      </w:r>
      <w:r>
        <w:rPr>
          <w:spacing w:val="31"/>
          <w:sz w:val="28"/>
        </w:rPr>
        <w:t xml:space="preserve"> </w:t>
      </w:r>
      <w:r>
        <w:rPr>
          <w:spacing w:val="-5"/>
          <w:sz w:val="28"/>
        </w:rPr>
        <w:t>том</w:t>
      </w:r>
    </w:p>
    <w:p w:rsidR="00CC59FA">
      <w:pPr>
        <w:spacing w:line="321" w:lineRule="exact"/>
        <w:jc w:val="both"/>
        <w:rPr>
          <w:sz w:val="28"/>
        </w:rPr>
        <w:sectPr>
          <w:pgSz w:w="11910" w:h="16840"/>
          <w:pgMar w:top="1040" w:right="400" w:bottom="740" w:left="980" w:header="578" w:footer="547" w:gutter="0"/>
          <w:cols w:space="720"/>
        </w:sectPr>
      </w:pPr>
    </w:p>
    <w:p w:rsidR="00CC59FA">
      <w:pPr>
        <w:pStyle w:val="BodyText"/>
        <w:spacing w:before="86" w:line="352" w:lineRule="auto"/>
        <w:ind w:left="152" w:right="161" w:firstLine="0"/>
      </w:pPr>
      <w:r>
        <w:t>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CC59FA">
      <w:pPr>
        <w:pStyle w:val="BodyText"/>
        <w:spacing w:before="3"/>
        <w:ind w:left="860" w:firstLine="0"/>
      </w:pPr>
      <w:r>
        <w:t>В.Г.</w:t>
      </w:r>
      <w:r>
        <w:rPr>
          <w:spacing w:val="-1"/>
        </w:rPr>
        <w:t xml:space="preserve"> </w:t>
      </w:r>
      <w:r>
        <w:t>Распутин.</w:t>
      </w:r>
      <w:r>
        <w:rPr>
          <w:spacing w:val="-1"/>
        </w:rPr>
        <w:t xml:space="preserve"> </w:t>
      </w:r>
      <w:r>
        <w:t>Рассказ</w:t>
      </w:r>
      <w:r>
        <w:rPr>
          <w:spacing w:val="-4"/>
        </w:rPr>
        <w:t xml:space="preserve"> </w:t>
      </w:r>
      <w:r>
        <w:t>«Уроки</w:t>
      </w:r>
      <w:r>
        <w:rPr>
          <w:spacing w:val="1"/>
        </w:rPr>
        <w:t xml:space="preserve"> </w:t>
      </w:r>
      <w:r>
        <w:rPr>
          <w:spacing w:val="-2"/>
        </w:rPr>
        <w:t>французского».</w:t>
      </w:r>
    </w:p>
    <w:p w:rsidR="00CC59FA" w:rsidP="00695CB5">
      <w:pPr>
        <w:pStyle w:val="ListParagraph"/>
        <w:numPr>
          <w:ilvl w:val="3"/>
          <w:numId w:val="102"/>
        </w:numPr>
        <w:tabs>
          <w:tab w:val="left" w:pos="1908"/>
        </w:tabs>
        <w:spacing w:before="151" w:line="355" w:lineRule="auto"/>
        <w:ind w:left="152" w:right="165" w:firstLine="708"/>
        <w:jc w:val="both"/>
        <w:rPr>
          <w:sz w:val="28"/>
        </w:rPr>
      </w:pPr>
      <w:r>
        <w:rPr>
          <w:sz w:val="28"/>
        </w:rPr>
        <w:t>Произведения отечественных писателей на тему взросления человека (не</w:t>
      </w:r>
      <w:r>
        <w:rPr>
          <w:spacing w:val="64"/>
          <w:sz w:val="28"/>
        </w:rPr>
        <w:t xml:space="preserve"> </w:t>
      </w:r>
      <w:r>
        <w:rPr>
          <w:sz w:val="28"/>
        </w:rPr>
        <w:t>менее</w:t>
      </w:r>
      <w:r>
        <w:rPr>
          <w:spacing w:val="64"/>
          <w:sz w:val="28"/>
        </w:rPr>
        <w:t xml:space="preserve"> </w:t>
      </w:r>
      <w:r>
        <w:rPr>
          <w:sz w:val="28"/>
        </w:rPr>
        <w:t>двух).</w:t>
      </w:r>
      <w:r>
        <w:rPr>
          <w:spacing w:val="62"/>
          <w:sz w:val="28"/>
        </w:rPr>
        <w:t xml:space="preserve"> </w:t>
      </w:r>
      <w:r>
        <w:rPr>
          <w:sz w:val="28"/>
        </w:rPr>
        <w:t>Например,</w:t>
      </w:r>
      <w:r>
        <w:rPr>
          <w:spacing w:val="67"/>
          <w:sz w:val="28"/>
        </w:rPr>
        <w:t xml:space="preserve"> </w:t>
      </w:r>
      <w:r>
        <w:rPr>
          <w:sz w:val="28"/>
        </w:rPr>
        <w:t>Р.П.</w:t>
      </w:r>
      <w:r>
        <w:rPr>
          <w:spacing w:val="67"/>
          <w:sz w:val="28"/>
        </w:rPr>
        <w:t xml:space="preserve"> </w:t>
      </w:r>
      <w:r>
        <w:rPr>
          <w:sz w:val="28"/>
        </w:rPr>
        <w:t>Погодин</w:t>
      </w:r>
      <w:r>
        <w:rPr>
          <w:spacing w:val="67"/>
          <w:sz w:val="28"/>
        </w:rPr>
        <w:t xml:space="preserve"> </w:t>
      </w:r>
      <w:r>
        <w:rPr>
          <w:sz w:val="28"/>
        </w:rPr>
        <w:t>«Кирпичные</w:t>
      </w:r>
      <w:r>
        <w:rPr>
          <w:spacing w:val="64"/>
          <w:sz w:val="28"/>
        </w:rPr>
        <w:t xml:space="preserve"> </w:t>
      </w:r>
      <w:r>
        <w:rPr>
          <w:sz w:val="28"/>
        </w:rPr>
        <w:t>острова»,</w:t>
      </w:r>
      <w:r>
        <w:rPr>
          <w:spacing w:val="67"/>
          <w:sz w:val="28"/>
        </w:rPr>
        <w:t xml:space="preserve"> </w:t>
      </w:r>
      <w:r>
        <w:rPr>
          <w:sz w:val="28"/>
        </w:rPr>
        <w:t>Р.И.</w:t>
      </w:r>
      <w:r>
        <w:rPr>
          <w:spacing w:val="66"/>
          <w:sz w:val="28"/>
        </w:rPr>
        <w:t xml:space="preserve"> </w:t>
      </w:r>
      <w:r>
        <w:rPr>
          <w:sz w:val="28"/>
        </w:rPr>
        <w:t>Фраерман</w:t>
      </w:r>
    </w:p>
    <w:p w:rsidR="00CC59FA">
      <w:pPr>
        <w:pStyle w:val="BodyText"/>
        <w:spacing w:line="355" w:lineRule="auto"/>
        <w:ind w:left="152" w:right="168" w:firstLine="0"/>
      </w:pPr>
      <w:r>
        <w:t>«Дикая собака Динго, или Повесть о первой любви», Ю.И. Коваль «Самая лёгкая лодка в мире» и другие.</w:t>
      </w:r>
    </w:p>
    <w:p w:rsidR="00CC59FA" w:rsidP="00695CB5">
      <w:pPr>
        <w:pStyle w:val="ListParagraph"/>
        <w:numPr>
          <w:ilvl w:val="3"/>
          <w:numId w:val="102"/>
        </w:numPr>
        <w:tabs>
          <w:tab w:val="left" w:pos="1907"/>
        </w:tabs>
        <w:spacing w:line="352" w:lineRule="auto"/>
        <w:ind w:left="152" w:right="163" w:firstLine="707"/>
        <w:jc w:val="both"/>
        <w:rPr>
          <w:sz w:val="28"/>
        </w:rPr>
      </w:pPr>
      <w:r>
        <w:rPr>
          <w:sz w:val="28"/>
        </w:rPr>
        <w:t>Произведения современных отечественных писателей-фантастов (не менее двух). Например, А.В. Жвалевский и Е.Б. Пастернак «Время</w:t>
      </w:r>
      <w:r>
        <w:rPr>
          <w:spacing w:val="-2"/>
          <w:sz w:val="28"/>
        </w:rPr>
        <w:t xml:space="preserve"> </w:t>
      </w:r>
      <w:r>
        <w:rPr>
          <w:sz w:val="28"/>
        </w:rPr>
        <w:t>всегда хорошее»; В.В. Ледерман «Календарь ма(й)я» и другие.</w:t>
      </w:r>
    </w:p>
    <w:p w:rsidR="00CC59FA" w:rsidP="00695CB5">
      <w:pPr>
        <w:pStyle w:val="ListParagraph"/>
        <w:numPr>
          <w:ilvl w:val="2"/>
          <w:numId w:val="102"/>
        </w:numPr>
        <w:tabs>
          <w:tab w:val="left" w:pos="1699"/>
        </w:tabs>
        <w:ind w:left="1699" w:hanging="839"/>
        <w:jc w:val="both"/>
        <w:rPr>
          <w:sz w:val="28"/>
        </w:rPr>
      </w:pPr>
      <w:r>
        <w:rPr>
          <w:sz w:val="28"/>
        </w:rPr>
        <w:t>Литература</w:t>
      </w:r>
      <w:r>
        <w:rPr>
          <w:spacing w:val="-7"/>
          <w:sz w:val="28"/>
        </w:rPr>
        <w:t xml:space="preserve"> </w:t>
      </w:r>
      <w:r>
        <w:rPr>
          <w:sz w:val="28"/>
        </w:rPr>
        <w:t>народов</w:t>
      </w:r>
      <w:r>
        <w:rPr>
          <w:spacing w:val="-4"/>
          <w:sz w:val="28"/>
        </w:rPr>
        <w:t xml:space="preserve"> </w:t>
      </w:r>
      <w:r>
        <w:rPr>
          <w:sz w:val="28"/>
        </w:rPr>
        <w:t>Российской</w:t>
      </w:r>
      <w:r>
        <w:rPr>
          <w:spacing w:val="3"/>
          <w:sz w:val="28"/>
        </w:rPr>
        <w:t xml:space="preserve"> </w:t>
      </w:r>
      <w:r>
        <w:rPr>
          <w:spacing w:val="-2"/>
          <w:sz w:val="28"/>
        </w:rPr>
        <w:t>Федерации.</w:t>
      </w:r>
    </w:p>
    <w:p w:rsidR="00CC59FA">
      <w:pPr>
        <w:pStyle w:val="BodyText"/>
        <w:spacing w:before="144" w:line="352" w:lineRule="auto"/>
        <w:ind w:left="152" w:right="160"/>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CC59FA" w:rsidP="00695CB5">
      <w:pPr>
        <w:pStyle w:val="ListParagraph"/>
        <w:numPr>
          <w:ilvl w:val="2"/>
          <w:numId w:val="102"/>
        </w:numPr>
        <w:tabs>
          <w:tab w:val="left" w:pos="1703"/>
        </w:tabs>
        <w:spacing w:line="321" w:lineRule="exact"/>
        <w:ind w:left="1703" w:hanging="842"/>
        <w:rPr>
          <w:sz w:val="28"/>
        </w:rPr>
      </w:pPr>
      <w:r>
        <w:rPr>
          <w:sz w:val="28"/>
        </w:rPr>
        <w:t>Зарубежная</w:t>
      </w:r>
      <w:r>
        <w:rPr>
          <w:spacing w:val="-6"/>
          <w:sz w:val="28"/>
        </w:rPr>
        <w:t xml:space="preserve"> </w:t>
      </w:r>
      <w:r>
        <w:rPr>
          <w:spacing w:val="-2"/>
          <w:sz w:val="28"/>
        </w:rPr>
        <w:t>литература.</w:t>
      </w:r>
    </w:p>
    <w:p w:rsidR="00CC59FA" w:rsidP="00695CB5">
      <w:pPr>
        <w:pStyle w:val="ListParagraph"/>
        <w:numPr>
          <w:ilvl w:val="3"/>
          <w:numId w:val="102"/>
        </w:numPr>
        <w:tabs>
          <w:tab w:val="left" w:pos="1910"/>
        </w:tabs>
        <w:spacing w:before="154"/>
        <w:ind w:left="1910" w:hanging="1049"/>
        <w:rPr>
          <w:sz w:val="28"/>
        </w:rPr>
      </w:pPr>
      <w:r>
        <w:rPr>
          <w:sz w:val="28"/>
        </w:rPr>
        <w:t>Д.</w:t>
      </w:r>
      <w:r>
        <w:rPr>
          <w:spacing w:val="-2"/>
          <w:sz w:val="28"/>
        </w:rPr>
        <w:t xml:space="preserve"> </w:t>
      </w:r>
      <w:r>
        <w:rPr>
          <w:sz w:val="28"/>
        </w:rPr>
        <w:t>Дефо</w:t>
      </w:r>
      <w:r>
        <w:rPr>
          <w:spacing w:val="-2"/>
          <w:sz w:val="28"/>
        </w:rPr>
        <w:t xml:space="preserve"> </w:t>
      </w:r>
      <w:r>
        <w:rPr>
          <w:sz w:val="28"/>
        </w:rPr>
        <w:t>«Робинзон</w:t>
      </w:r>
      <w:r>
        <w:rPr>
          <w:spacing w:val="-2"/>
          <w:sz w:val="28"/>
        </w:rPr>
        <w:t xml:space="preserve"> </w:t>
      </w:r>
      <w:r>
        <w:rPr>
          <w:sz w:val="28"/>
        </w:rPr>
        <w:t>Крузо» (главы</w:t>
      </w:r>
      <w:r>
        <w:rPr>
          <w:spacing w:val="-1"/>
          <w:sz w:val="28"/>
        </w:rPr>
        <w:t xml:space="preserve"> </w:t>
      </w:r>
      <w:r>
        <w:rPr>
          <w:sz w:val="28"/>
        </w:rPr>
        <w:t>по</w:t>
      </w:r>
      <w:r>
        <w:rPr>
          <w:spacing w:val="-4"/>
          <w:sz w:val="28"/>
        </w:rPr>
        <w:t xml:space="preserve"> </w:t>
      </w:r>
      <w:r>
        <w:rPr>
          <w:spacing w:val="-2"/>
          <w:sz w:val="28"/>
        </w:rPr>
        <w:t>выбору).</w:t>
      </w:r>
    </w:p>
    <w:p w:rsidR="00CC59FA" w:rsidP="00695CB5">
      <w:pPr>
        <w:pStyle w:val="ListParagraph"/>
        <w:numPr>
          <w:ilvl w:val="3"/>
          <w:numId w:val="102"/>
        </w:numPr>
        <w:tabs>
          <w:tab w:val="left" w:pos="1909"/>
        </w:tabs>
        <w:spacing w:before="150"/>
        <w:ind w:left="1909" w:hanging="1049"/>
        <w:rPr>
          <w:sz w:val="28"/>
        </w:rPr>
      </w:pPr>
      <w:r>
        <w:rPr>
          <w:sz w:val="28"/>
        </w:rPr>
        <w:t>Д.</w:t>
      </w:r>
      <w:r>
        <w:rPr>
          <w:spacing w:val="-2"/>
          <w:sz w:val="28"/>
        </w:rPr>
        <w:t xml:space="preserve"> </w:t>
      </w:r>
      <w:r>
        <w:rPr>
          <w:sz w:val="28"/>
        </w:rPr>
        <w:t>Свифт</w:t>
      </w:r>
      <w:r>
        <w:rPr>
          <w:spacing w:val="1"/>
          <w:sz w:val="28"/>
        </w:rPr>
        <w:t xml:space="preserve"> </w:t>
      </w:r>
      <w:r>
        <w:rPr>
          <w:sz w:val="28"/>
        </w:rPr>
        <w:t>«Путешествия</w:t>
      </w:r>
      <w:r>
        <w:rPr>
          <w:spacing w:val="-5"/>
          <w:sz w:val="28"/>
        </w:rPr>
        <w:t xml:space="preserve"> </w:t>
      </w:r>
      <w:r>
        <w:rPr>
          <w:sz w:val="28"/>
        </w:rPr>
        <w:t>Гулливера»</w:t>
      </w:r>
      <w:r>
        <w:rPr>
          <w:spacing w:val="-4"/>
          <w:sz w:val="28"/>
        </w:rPr>
        <w:t xml:space="preserve"> </w:t>
      </w:r>
      <w:r>
        <w:rPr>
          <w:sz w:val="28"/>
        </w:rPr>
        <w:t>(главы</w:t>
      </w:r>
      <w:r>
        <w:rPr>
          <w:spacing w:val="-1"/>
          <w:sz w:val="28"/>
        </w:rPr>
        <w:t xml:space="preserve"> </w:t>
      </w:r>
      <w:r>
        <w:rPr>
          <w:sz w:val="28"/>
        </w:rPr>
        <w:t>по</w:t>
      </w:r>
      <w:r>
        <w:rPr>
          <w:spacing w:val="-4"/>
          <w:sz w:val="28"/>
        </w:rPr>
        <w:t xml:space="preserve"> </w:t>
      </w:r>
      <w:r>
        <w:rPr>
          <w:spacing w:val="-2"/>
          <w:sz w:val="28"/>
        </w:rPr>
        <w:t>выбору).</w:t>
      </w:r>
    </w:p>
    <w:p w:rsidR="00CC59FA" w:rsidP="00695CB5">
      <w:pPr>
        <w:pStyle w:val="ListParagraph"/>
        <w:numPr>
          <w:ilvl w:val="3"/>
          <w:numId w:val="102"/>
        </w:numPr>
        <w:tabs>
          <w:tab w:val="left" w:pos="1909"/>
        </w:tabs>
        <w:spacing w:before="150" w:line="352" w:lineRule="auto"/>
        <w:ind w:left="152" w:right="164" w:firstLine="708"/>
        <w:jc w:val="both"/>
        <w:rPr>
          <w:sz w:val="28"/>
        </w:rPr>
      </w:pPr>
      <w:r>
        <w:rPr>
          <w:sz w:val="28"/>
        </w:rPr>
        <w:t>Произведения зарубежных писателей на тему взросления человека</w:t>
      </w:r>
      <w:r>
        <w:rPr>
          <w:spacing w:val="80"/>
          <w:sz w:val="28"/>
        </w:rPr>
        <w:t xml:space="preserve"> </w:t>
      </w:r>
      <w:r>
        <w:rPr>
          <w:sz w:val="28"/>
        </w:rPr>
        <w:t>(не</w:t>
      </w:r>
      <w:r>
        <w:rPr>
          <w:spacing w:val="40"/>
          <w:sz w:val="28"/>
        </w:rPr>
        <w:t xml:space="preserve"> </w:t>
      </w:r>
      <w:r>
        <w:rPr>
          <w:sz w:val="28"/>
        </w:rPr>
        <w:t>менее</w:t>
      </w:r>
      <w:r>
        <w:rPr>
          <w:spacing w:val="40"/>
          <w:sz w:val="28"/>
        </w:rPr>
        <w:t xml:space="preserve"> </w:t>
      </w:r>
      <w:r>
        <w:rPr>
          <w:sz w:val="28"/>
        </w:rPr>
        <w:t>двух).</w:t>
      </w:r>
      <w:r>
        <w:rPr>
          <w:spacing w:val="40"/>
          <w:sz w:val="28"/>
        </w:rPr>
        <w:t xml:space="preserve"> </w:t>
      </w:r>
      <w:r>
        <w:rPr>
          <w:sz w:val="28"/>
        </w:rPr>
        <w:t>Например,</w:t>
      </w:r>
      <w:r>
        <w:rPr>
          <w:spacing w:val="40"/>
          <w:sz w:val="28"/>
        </w:rPr>
        <w:t xml:space="preserve"> </w:t>
      </w:r>
      <w:r>
        <w:rPr>
          <w:sz w:val="28"/>
        </w:rPr>
        <w:t>Ж.</w:t>
      </w:r>
      <w:r>
        <w:rPr>
          <w:spacing w:val="40"/>
          <w:sz w:val="28"/>
        </w:rPr>
        <w:t xml:space="preserve"> </w:t>
      </w:r>
      <w:r>
        <w:rPr>
          <w:sz w:val="28"/>
        </w:rPr>
        <w:t>Верн</w:t>
      </w:r>
      <w:r>
        <w:rPr>
          <w:spacing w:val="40"/>
          <w:sz w:val="28"/>
        </w:rPr>
        <w:t xml:space="preserve"> </w:t>
      </w:r>
      <w:r>
        <w:rPr>
          <w:sz w:val="28"/>
        </w:rPr>
        <w:t>«Дети</w:t>
      </w:r>
      <w:r>
        <w:rPr>
          <w:spacing w:val="40"/>
          <w:sz w:val="28"/>
        </w:rPr>
        <w:t xml:space="preserve"> </w:t>
      </w:r>
      <w:r>
        <w:rPr>
          <w:sz w:val="28"/>
        </w:rPr>
        <w:t>капитана</w:t>
      </w:r>
      <w:r>
        <w:rPr>
          <w:spacing w:val="40"/>
          <w:sz w:val="28"/>
        </w:rPr>
        <w:t xml:space="preserve"> </w:t>
      </w:r>
      <w:r>
        <w:rPr>
          <w:sz w:val="28"/>
        </w:rPr>
        <w:t>Гранта»</w:t>
      </w:r>
      <w:r>
        <w:rPr>
          <w:spacing w:val="40"/>
          <w:sz w:val="28"/>
        </w:rPr>
        <w:t xml:space="preserve"> </w:t>
      </w:r>
      <w:r>
        <w:rPr>
          <w:sz w:val="28"/>
        </w:rPr>
        <w:t>(главы</w:t>
      </w:r>
      <w:r>
        <w:rPr>
          <w:spacing w:val="40"/>
          <w:sz w:val="28"/>
        </w:rPr>
        <w:t xml:space="preserve"> </w:t>
      </w:r>
      <w:r>
        <w:rPr>
          <w:sz w:val="28"/>
        </w:rPr>
        <w:t>по</w:t>
      </w:r>
      <w:r>
        <w:rPr>
          <w:spacing w:val="40"/>
          <w:sz w:val="28"/>
        </w:rPr>
        <w:t xml:space="preserve"> </w:t>
      </w:r>
      <w:r>
        <w:rPr>
          <w:sz w:val="28"/>
        </w:rPr>
        <w:t>выбору), Х. Ли «Убить пересмешника» (главы по выбору) и другие.</w:t>
      </w:r>
    </w:p>
    <w:p w:rsidR="00CC59FA" w:rsidP="00695CB5">
      <w:pPr>
        <w:pStyle w:val="ListParagraph"/>
        <w:numPr>
          <w:ilvl w:val="3"/>
          <w:numId w:val="102"/>
        </w:numPr>
        <w:tabs>
          <w:tab w:val="left" w:pos="1909"/>
        </w:tabs>
        <w:spacing w:before="4" w:line="352" w:lineRule="auto"/>
        <w:ind w:left="153" w:right="164" w:firstLine="707"/>
        <w:jc w:val="both"/>
        <w:rPr>
          <w:sz w:val="28"/>
        </w:rPr>
      </w:pPr>
      <w:r>
        <w:rPr>
          <w:sz w:val="28"/>
        </w:rPr>
        <w:t>Произведения современных зарубежных писателей-фантастов (не менее</w:t>
      </w:r>
      <w:r>
        <w:rPr>
          <w:spacing w:val="38"/>
          <w:sz w:val="28"/>
        </w:rPr>
        <w:t xml:space="preserve"> </w:t>
      </w:r>
      <w:r>
        <w:rPr>
          <w:sz w:val="28"/>
        </w:rPr>
        <w:t>двух).</w:t>
      </w:r>
      <w:r>
        <w:rPr>
          <w:spacing w:val="40"/>
          <w:sz w:val="28"/>
        </w:rPr>
        <w:t xml:space="preserve"> </w:t>
      </w:r>
      <w:r>
        <w:rPr>
          <w:sz w:val="28"/>
        </w:rPr>
        <w:t>Например,</w:t>
      </w:r>
      <w:r>
        <w:rPr>
          <w:spacing w:val="37"/>
          <w:sz w:val="28"/>
        </w:rPr>
        <w:t xml:space="preserve"> </w:t>
      </w:r>
      <w:r>
        <w:rPr>
          <w:sz w:val="28"/>
        </w:rPr>
        <w:t>Д.</w:t>
      </w:r>
      <w:r>
        <w:rPr>
          <w:spacing w:val="36"/>
          <w:sz w:val="28"/>
        </w:rPr>
        <w:t xml:space="preserve"> </w:t>
      </w:r>
      <w:r>
        <w:rPr>
          <w:sz w:val="28"/>
        </w:rPr>
        <w:t>Роулинг</w:t>
      </w:r>
      <w:r>
        <w:rPr>
          <w:spacing w:val="36"/>
          <w:sz w:val="28"/>
        </w:rPr>
        <w:t xml:space="preserve"> </w:t>
      </w:r>
      <w:r>
        <w:rPr>
          <w:sz w:val="28"/>
        </w:rPr>
        <w:t>«Гарри</w:t>
      </w:r>
      <w:r>
        <w:rPr>
          <w:spacing w:val="40"/>
          <w:sz w:val="28"/>
        </w:rPr>
        <w:t xml:space="preserve"> </w:t>
      </w:r>
      <w:r>
        <w:rPr>
          <w:sz w:val="28"/>
        </w:rPr>
        <w:t>Поттер»</w:t>
      </w:r>
      <w:r>
        <w:rPr>
          <w:spacing w:val="39"/>
          <w:sz w:val="28"/>
        </w:rPr>
        <w:t xml:space="preserve"> </w:t>
      </w:r>
      <w:r>
        <w:rPr>
          <w:sz w:val="28"/>
        </w:rPr>
        <w:t>(главы</w:t>
      </w:r>
      <w:r>
        <w:rPr>
          <w:spacing w:val="34"/>
          <w:sz w:val="28"/>
        </w:rPr>
        <w:t xml:space="preserve"> </w:t>
      </w:r>
      <w:r>
        <w:rPr>
          <w:sz w:val="28"/>
        </w:rPr>
        <w:t>по</w:t>
      </w:r>
      <w:r>
        <w:rPr>
          <w:spacing w:val="39"/>
          <w:sz w:val="28"/>
        </w:rPr>
        <w:t xml:space="preserve"> </w:t>
      </w:r>
      <w:r>
        <w:rPr>
          <w:sz w:val="28"/>
        </w:rPr>
        <w:t>выбору),</w:t>
      </w:r>
      <w:r>
        <w:rPr>
          <w:spacing w:val="40"/>
          <w:sz w:val="28"/>
        </w:rPr>
        <w:t xml:space="preserve"> </w:t>
      </w:r>
      <w:r>
        <w:rPr>
          <w:sz w:val="28"/>
        </w:rPr>
        <w:t>Д.</w:t>
      </w:r>
      <w:r>
        <w:rPr>
          <w:spacing w:val="37"/>
          <w:sz w:val="28"/>
        </w:rPr>
        <w:t xml:space="preserve"> </w:t>
      </w:r>
      <w:r>
        <w:rPr>
          <w:sz w:val="28"/>
        </w:rPr>
        <w:t>Джонс</w:t>
      </w:r>
    </w:p>
    <w:p w:rsidR="00CC59FA">
      <w:pPr>
        <w:pStyle w:val="BodyText"/>
        <w:spacing w:line="320" w:lineRule="exact"/>
        <w:ind w:left="153" w:firstLine="0"/>
      </w:pPr>
      <w:r>
        <w:t>«Дом</w:t>
      </w:r>
      <w:r>
        <w:rPr>
          <w:spacing w:val="-1"/>
        </w:rPr>
        <w:t xml:space="preserve"> </w:t>
      </w:r>
      <w:r>
        <w:t>с</w:t>
      </w:r>
      <w:r>
        <w:rPr>
          <w:spacing w:val="-1"/>
        </w:rPr>
        <w:t xml:space="preserve"> </w:t>
      </w:r>
      <w:r>
        <w:t>характером»</w:t>
      </w:r>
      <w:r>
        <w:rPr>
          <w:spacing w:val="-2"/>
        </w:rPr>
        <w:t xml:space="preserve"> </w:t>
      </w:r>
      <w:r>
        <w:t>и</w:t>
      </w:r>
      <w:r>
        <w:rPr>
          <w:spacing w:val="-1"/>
        </w:rPr>
        <w:t xml:space="preserve"> </w:t>
      </w:r>
      <w:r>
        <w:rPr>
          <w:spacing w:val="-2"/>
        </w:rPr>
        <w:t>другие.</w:t>
      </w:r>
    </w:p>
    <w:p w:rsidR="00CC59FA" w:rsidP="00695CB5">
      <w:pPr>
        <w:pStyle w:val="ListParagraph"/>
        <w:numPr>
          <w:ilvl w:val="1"/>
          <w:numId w:val="102"/>
        </w:numPr>
        <w:tabs>
          <w:tab w:val="left" w:pos="1491"/>
        </w:tabs>
        <w:spacing w:before="154"/>
        <w:ind w:left="1491" w:hanging="630"/>
        <w:jc w:val="both"/>
        <w:rPr>
          <w:sz w:val="28"/>
        </w:rPr>
      </w:pPr>
      <w:r>
        <w:rPr>
          <w:sz w:val="28"/>
        </w:rPr>
        <w:t>Содержание обучения</w:t>
      </w:r>
      <w:r>
        <w:rPr>
          <w:spacing w:val="-4"/>
          <w:sz w:val="28"/>
        </w:rPr>
        <w:t xml:space="preserve"> </w:t>
      </w:r>
      <w:r>
        <w:rPr>
          <w:sz w:val="28"/>
        </w:rPr>
        <w:t>в 7</w:t>
      </w:r>
      <w:r>
        <w:rPr>
          <w:spacing w:val="-3"/>
          <w:sz w:val="28"/>
        </w:rPr>
        <w:t xml:space="preserve"> </w:t>
      </w:r>
      <w:r>
        <w:rPr>
          <w:spacing w:val="-2"/>
          <w:sz w:val="28"/>
        </w:rPr>
        <w:t>классе.</w:t>
      </w:r>
    </w:p>
    <w:p w:rsidR="00CC59FA" w:rsidP="00695CB5">
      <w:pPr>
        <w:pStyle w:val="ListParagraph"/>
        <w:numPr>
          <w:ilvl w:val="2"/>
          <w:numId w:val="102"/>
        </w:numPr>
        <w:tabs>
          <w:tab w:val="left" w:pos="1703"/>
        </w:tabs>
        <w:spacing w:before="150"/>
        <w:ind w:left="1703" w:hanging="842"/>
        <w:jc w:val="both"/>
        <w:rPr>
          <w:sz w:val="28"/>
        </w:rPr>
      </w:pPr>
      <w:r>
        <w:rPr>
          <w:sz w:val="28"/>
        </w:rPr>
        <w:t>Древнерусская</w:t>
      </w:r>
      <w:r>
        <w:rPr>
          <w:spacing w:val="-7"/>
          <w:sz w:val="28"/>
        </w:rPr>
        <w:t xml:space="preserve"> </w:t>
      </w:r>
      <w:r>
        <w:rPr>
          <w:spacing w:val="-2"/>
          <w:sz w:val="28"/>
        </w:rPr>
        <w:t>литература.</w:t>
      </w:r>
    </w:p>
    <w:p w:rsidR="00CC59FA">
      <w:pPr>
        <w:pStyle w:val="BodyText"/>
        <w:spacing w:before="153" w:line="352" w:lineRule="auto"/>
        <w:ind w:left="153" w:right="160" w:firstLine="707"/>
      </w:pPr>
      <w:r>
        <w:t xml:space="preserve">Древнерусские повести (одна повесть по выбору). Например, </w:t>
      </w:r>
      <w:r>
        <w:rPr>
          <w:position w:val="1"/>
        </w:rPr>
        <w:t xml:space="preserve">«Поучение» </w:t>
      </w:r>
      <w:r>
        <w:t>Владимира Мономаха (в сокращении) и другие.</w:t>
      </w:r>
    </w:p>
    <w:p w:rsidR="00CC59FA">
      <w:pPr>
        <w:spacing w:line="352" w:lineRule="auto"/>
        <w:sectPr>
          <w:pgSz w:w="11910" w:h="16840"/>
          <w:pgMar w:top="1040" w:right="400" w:bottom="740" w:left="980" w:header="578" w:footer="547" w:gutter="0"/>
          <w:cols w:space="720"/>
        </w:sectPr>
      </w:pPr>
    </w:p>
    <w:p w:rsidR="00CC59FA" w:rsidP="00695CB5">
      <w:pPr>
        <w:pStyle w:val="ListParagraph"/>
        <w:numPr>
          <w:ilvl w:val="2"/>
          <w:numId w:val="102"/>
        </w:numPr>
        <w:tabs>
          <w:tab w:val="left" w:pos="1699"/>
        </w:tabs>
        <w:spacing w:before="86"/>
        <w:ind w:left="1699" w:hanging="839"/>
        <w:jc w:val="both"/>
        <w:rPr>
          <w:sz w:val="28"/>
        </w:rPr>
      </w:pPr>
      <w:r>
        <w:rPr>
          <w:sz w:val="28"/>
        </w:rPr>
        <w:t>Литература</w:t>
      </w:r>
      <w:r>
        <w:rPr>
          <w:spacing w:val="-8"/>
          <w:sz w:val="28"/>
        </w:rPr>
        <w:t xml:space="preserve"> </w:t>
      </w:r>
      <w:r>
        <w:rPr>
          <w:sz w:val="28"/>
        </w:rPr>
        <w:t>первой</w:t>
      </w:r>
      <w:r>
        <w:rPr>
          <w:spacing w:val="-3"/>
          <w:sz w:val="28"/>
        </w:rPr>
        <w:t xml:space="preserve"> </w:t>
      </w:r>
      <w:r>
        <w:rPr>
          <w:sz w:val="28"/>
        </w:rPr>
        <w:t>половины</w:t>
      </w:r>
      <w:r>
        <w:rPr>
          <w:spacing w:val="-2"/>
          <w:sz w:val="28"/>
        </w:rPr>
        <w:t xml:space="preserve"> </w:t>
      </w:r>
      <w:r>
        <w:rPr>
          <w:sz w:val="28"/>
        </w:rPr>
        <w:t>XIX</w:t>
      </w:r>
      <w:r>
        <w:rPr>
          <w:spacing w:val="1"/>
          <w:sz w:val="28"/>
        </w:rPr>
        <w:t xml:space="preserve"> </w:t>
      </w:r>
      <w:r>
        <w:rPr>
          <w:spacing w:val="-2"/>
          <w:sz w:val="28"/>
        </w:rPr>
        <w:t>века.</w:t>
      </w:r>
    </w:p>
    <w:p w:rsidR="00CC59FA">
      <w:pPr>
        <w:pStyle w:val="BodyText"/>
        <w:spacing w:before="157" w:line="352" w:lineRule="auto"/>
        <w:ind w:right="162"/>
      </w:pPr>
      <w:r>
        <w:t xml:space="preserve">А.С. Пушкин. Стихотворения (не менее четырёх). Например, </w:t>
      </w:r>
      <w:r>
        <w:rPr>
          <w:position w:val="1"/>
        </w:rPr>
        <w:t xml:space="preserve">«Во глубине </w:t>
      </w:r>
      <w:r>
        <w:t>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CC59FA">
      <w:pPr>
        <w:pStyle w:val="BodyText"/>
        <w:spacing w:line="321" w:lineRule="exact"/>
        <w:ind w:left="860" w:firstLine="0"/>
      </w:pPr>
      <w:r>
        <w:t>М.Ю.</w:t>
      </w:r>
      <w:r>
        <w:rPr>
          <w:spacing w:val="70"/>
        </w:rPr>
        <w:t xml:space="preserve"> </w:t>
      </w:r>
      <w:r>
        <w:t>Лермонтов.</w:t>
      </w:r>
      <w:r>
        <w:rPr>
          <w:spacing w:val="75"/>
        </w:rPr>
        <w:t xml:space="preserve"> </w:t>
      </w:r>
      <w:r>
        <w:t>Стихотворения</w:t>
      </w:r>
      <w:r>
        <w:rPr>
          <w:spacing w:val="74"/>
        </w:rPr>
        <w:t xml:space="preserve"> </w:t>
      </w:r>
      <w:r>
        <w:t>(не</w:t>
      </w:r>
      <w:r>
        <w:rPr>
          <w:spacing w:val="73"/>
        </w:rPr>
        <w:t xml:space="preserve"> </w:t>
      </w:r>
      <w:r>
        <w:t>менее</w:t>
      </w:r>
      <w:r>
        <w:rPr>
          <w:spacing w:val="73"/>
        </w:rPr>
        <w:t xml:space="preserve"> </w:t>
      </w:r>
      <w:r>
        <w:t>четырёх).</w:t>
      </w:r>
      <w:r>
        <w:rPr>
          <w:spacing w:val="72"/>
        </w:rPr>
        <w:t xml:space="preserve"> </w:t>
      </w:r>
      <w:r>
        <w:t>Например,</w:t>
      </w:r>
      <w:r>
        <w:rPr>
          <w:spacing w:val="76"/>
        </w:rPr>
        <w:t xml:space="preserve"> </w:t>
      </w:r>
      <w:r>
        <w:rPr>
          <w:spacing w:val="-2"/>
        </w:rPr>
        <w:t>«Узник»,</w:t>
      </w:r>
    </w:p>
    <w:p w:rsidR="00CC59FA">
      <w:pPr>
        <w:pStyle w:val="BodyText"/>
        <w:spacing w:before="150" w:line="355" w:lineRule="auto"/>
        <w:ind w:left="152" w:right="165" w:firstLine="0"/>
      </w:pPr>
      <w:r>
        <w:t>«Парус», «Тучи», «Желанье» («Отворите мне темницу…»), «Когда волнуется желтеющая</w:t>
      </w:r>
      <w:r>
        <w:rPr>
          <w:spacing w:val="4"/>
        </w:rPr>
        <w:t xml:space="preserve"> </w:t>
      </w:r>
      <w:r>
        <w:t>нива…»,</w:t>
      </w:r>
      <w:r>
        <w:rPr>
          <w:spacing w:val="9"/>
        </w:rPr>
        <w:t xml:space="preserve"> </w:t>
      </w:r>
      <w:r>
        <w:t>«Ангел»,</w:t>
      </w:r>
      <w:r>
        <w:rPr>
          <w:spacing w:val="9"/>
        </w:rPr>
        <w:t xml:space="preserve"> </w:t>
      </w:r>
      <w:r>
        <w:t>«Молитва»</w:t>
      </w:r>
      <w:r>
        <w:rPr>
          <w:spacing w:val="7"/>
        </w:rPr>
        <w:t xml:space="preserve"> </w:t>
      </w:r>
      <w:r>
        <w:t>(«В</w:t>
      </w:r>
      <w:r>
        <w:rPr>
          <w:spacing w:val="9"/>
        </w:rPr>
        <w:t xml:space="preserve"> </w:t>
      </w:r>
      <w:r>
        <w:t>минуту</w:t>
      </w:r>
      <w:r>
        <w:rPr>
          <w:spacing w:val="7"/>
        </w:rPr>
        <w:t xml:space="preserve"> </w:t>
      </w:r>
      <w:r>
        <w:t>жизни</w:t>
      </w:r>
      <w:r>
        <w:rPr>
          <w:spacing w:val="9"/>
        </w:rPr>
        <w:t xml:space="preserve"> </w:t>
      </w:r>
      <w:r>
        <w:t>трудную…»)</w:t>
      </w:r>
      <w:r>
        <w:rPr>
          <w:spacing w:val="5"/>
        </w:rPr>
        <w:t xml:space="preserve"> </w:t>
      </w:r>
      <w:r>
        <w:t>и</w:t>
      </w:r>
      <w:r>
        <w:rPr>
          <w:spacing w:val="10"/>
        </w:rPr>
        <w:t xml:space="preserve"> </w:t>
      </w:r>
      <w:r>
        <w:rPr>
          <w:spacing w:val="-2"/>
        </w:rPr>
        <w:t>другие.</w:t>
      </w:r>
    </w:p>
    <w:p w:rsidR="00CC59FA">
      <w:pPr>
        <w:pStyle w:val="BodyText"/>
        <w:spacing w:line="355" w:lineRule="auto"/>
        <w:ind w:left="152" w:right="169" w:firstLine="0"/>
      </w:pPr>
      <w:r>
        <w:t xml:space="preserve">«Песня про царя Ивана Васильевича, молодого опричника и удалого купца </w:t>
      </w:r>
      <w:r>
        <w:rPr>
          <w:spacing w:val="-2"/>
        </w:rPr>
        <w:t>Калашникова».</w:t>
      </w:r>
    </w:p>
    <w:p w:rsidR="00CC59FA">
      <w:pPr>
        <w:pStyle w:val="BodyText"/>
        <w:spacing w:line="317" w:lineRule="exact"/>
        <w:ind w:left="860" w:firstLine="0"/>
      </w:pPr>
      <w:r>
        <w:t>Н.В.</w:t>
      </w:r>
      <w:r>
        <w:rPr>
          <w:spacing w:val="-4"/>
        </w:rPr>
        <w:t xml:space="preserve"> </w:t>
      </w:r>
      <w:r>
        <w:t>Гоголь.</w:t>
      </w:r>
      <w:r>
        <w:rPr>
          <w:spacing w:val="-2"/>
        </w:rPr>
        <w:t xml:space="preserve"> </w:t>
      </w:r>
      <w:r>
        <w:t>Повесть</w:t>
      </w:r>
      <w:r>
        <w:rPr>
          <w:spacing w:val="-1"/>
        </w:rPr>
        <w:t xml:space="preserve"> </w:t>
      </w:r>
      <w:r>
        <w:t>«Тарас</w:t>
      </w:r>
      <w:r>
        <w:rPr>
          <w:spacing w:val="-1"/>
        </w:rPr>
        <w:t xml:space="preserve"> </w:t>
      </w:r>
      <w:r>
        <w:rPr>
          <w:spacing w:val="-2"/>
        </w:rPr>
        <w:t>Бульба».</w:t>
      </w:r>
    </w:p>
    <w:p w:rsidR="00CC59FA" w:rsidP="00695CB5">
      <w:pPr>
        <w:pStyle w:val="ListParagraph"/>
        <w:numPr>
          <w:ilvl w:val="2"/>
          <w:numId w:val="102"/>
        </w:numPr>
        <w:tabs>
          <w:tab w:val="left" w:pos="1699"/>
        </w:tabs>
        <w:spacing w:before="145"/>
        <w:ind w:left="1699" w:hanging="839"/>
        <w:jc w:val="both"/>
        <w:rPr>
          <w:sz w:val="28"/>
        </w:rPr>
      </w:pPr>
      <w:r>
        <w:rPr>
          <w:sz w:val="28"/>
        </w:rPr>
        <w:t>Литература</w:t>
      </w:r>
      <w:r>
        <w:rPr>
          <w:spacing w:val="-3"/>
          <w:sz w:val="28"/>
        </w:rPr>
        <w:t xml:space="preserve"> </w:t>
      </w:r>
      <w:r>
        <w:rPr>
          <w:sz w:val="28"/>
        </w:rPr>
        <w:t>второй</w:t>
      </w:r>
      <w:r>
        <w:rPr>
          <w:spacing w:val="-4"/>
          <w:sz w:val="28"/>
        </w:rPr>
        <w:t xml:space="preserve"> </w:t>
      </w:r>
      <w:r>
        <w:rPr>
          <w:sz w:val="28"/>
        </w:rPr>
        <w:t>половины</w:t>
      </w:r>
      <w:r>
        <w:rPr>
          <w:spacing w:val="-3"/>
          <w:sz w:val="28"/>
        </w:rPr>
        <w:t xml:space="preserve"> </w:t>
      </w:r>
      <w:r>
        <w:rPr>
          <w:sz w:val="28"/>
        </w:rPr>
        <w:t>XIX</w:t>
      </w:r>
      <w:r>
        <w:rPr>
          <w:spacing w:val="-1"/>
          <w:sz w:val="28"/>
        </w:rPr>
        <w:t xml:space="preserve"> </w:t>
      </w:r>
      <w:r>
        <w:rPr>
          <w:spacing w:val="-2"/>
          <w:sz w:val="28"/>
        </w:rPr>
        <w:t>века.</w:t>
      </w:r>
    </w:p>
    <w:p w:rsidR="00CC59FA">
      <w:pPr>
        <w:pStyle w:val="BodyText"/>
        <w:spacing w:before="154" w:line="352" w:lineRule="auto"/>
        <w:ind w:right="163"/>
      </w:pPr>
      <w:r>
        <w:t>И.С. Тургенев. Рассказы из цикла «Записки охотника» (два по выбору). Например, «Бирюк», «Хорь и Калиныч» и другие. Стихотворения в прозе.</w:t>
      </w:r>
      <w:r>
        <w:rPr>
          <w:spacing w:val="40"/>
        </w:rPr>
        <w:t xml:space="preserve"> </w:t>
      </w:r>
      <w:r>
        <w:t>Например, «Русский язык», «Воробей» и другие.</w:t>
      </w:r>
    </w:p>
    <w:p w:rsidR="00CC59FA">
      <w:pPr>
        <w:pStyle w:val="BodyText"/>
        <w:ind w:left="859" w:firstLine="0"/>
      </w:pPr>
      <w:r>
        <w:t>Л.Н.</w:t>
      </w:r>
      <w:r>
        <w:rPr>
          <w:spacing w:val="-3"/>
        </w:rPr>
        <w:t xml:space="preserve"> </w:t>
      </w:r>
      <w:r>
        <w:t>Толстой.</w:t>
      </w:r>
      <w:r>
        <w:rPr>
          <w:spacing w:val="-2"/>
        </w:rPr>
        <w:t xml:space="preserve"> </w:t>
      </w:r>
      <w:r>
        <w:t>Рассказ «После</w:t>
      </w:r>
      <w:r>
        <w:rPr>
          <w:spacing w:val="-5"/>
        </w:rPr>
        <w:t xml:space="preserve"> </w:t>
      </w:r>
      <w:r>
        <w:rPr>
          <w:spacing w:val="-2"/>
        </w:rPr>
        <w:t>бала».</w:t>
      </w:r>
    </w:p>
    <w:p w:rsidR="00CC59FA">
      <w:pPr>
        <w:pStyle w:val="BodyText"/>
        <w:spacing w:before="152" w:line="352" w:lineRule="auto"/>
        <w:ind w:right="166"/>
      </w:pPr>
      <w:r>
        <w:t xml:space="preserve">Н.А. Некрасов. Стихотворения (не менее двух). Например, </w:t>
      </w:r>
      <w:r>
        <w:rPr>
          <w:position w:val="1"/>
        </w:rPr>
        <w:t xml:space="preserve">«Размышления у </w:t>
      </w:r>
      <w:r>
        <w:t>парадного подъезда», «Железная дорога» и другие.</w:t>
      </w:r>
    </w:p>
    <w:p w:rsidR="00CC59FA">
      <w:pPr>
        <w:pStyle w:val="BodyText"/>
        <w:spacing w:before="2" w:line="352" w:lineRule="auto"/>
        <w:ind w:right="168"/>
      </w:pPr>
      <w:r>
        <w:t>Поэзия второй половины XIX века. Ф.И. Тютчев, А.А. Фет, А.К. Толстой и другие (не менее двух стихотворений по выбору).</w:t>
      </w:r>
    </w:p>
    <w:p w:rsidR="00CC59FA">
      <w:pPr>
        <w:pStyle w:val="BodyText"/>
        <w:spacing w:line="352" w:lineRule="auto"/>
        <w:ind w:right="168" w:firstLine="707"/>
      </w:pPr>
      <w:r>
        <w:t xml:space="preserve">М.Е. Салтыков-Щедрин. Сказки (две по выбору). Например, </w:t>
      </w:r>
      <w:r>
        <w:rPr>
          <w:position w:val="1"/>
        </w:rPr>
        <w:t xml:space="preserve">«Повесть о том, </w:t>
      </w:r>
      <w:r>
        <w:t>как один мужик двух генералов прокормил», «Дикий помещик», «Премудрый пискарь» и другие.</w:t>
      </w:r>
    </w:p>
    <w:p w:rsidR="00CC59FA">
      <w:pPr>
        <w:pStyle w:val="BodyText"/>
        <w:spacing w:line="352" w:lineRule="auto"/>
        <w:ind w:right="170"/>
      </w:pPr>
      <w:r>
        <w:t>Произведения отечественных и зарубежных писателей на историческую тему (не менее двух). Например, А.К. Толстой, Р. Сабатини, Ф. Купер и другие.</w:t>
      </w:r>
    </w:p>
    <w:p w:rsidR="00CC59FA" w:rsidP="00695CB5">
      <w:pPr>
        <w:pStyle w:val="ListParagraph"/>
        <w:numPr>
          <w:ilvl w:val="2"/>
          <w:numId w:val="102"/>
        </w:numPr>
        <w:tabs>
          <w:tab w:val="left" w:pos="1699"/>
        </w:tabs>
        <w:spacing w:before="1"/>
        <w:ind w:left="1699" w:hanging="839"/>
        <w:jc w:val="both"/>
        <w:rPr>
          <w:sz w:val="28"/>
        </w:rPr>
      </w:pPr>
      <w:r>
        <w:rPr>
          <w:sz w:val="28"/>
        </w:rPr>
        <w:t>Литература конца</w:t>
      </w:r>
      <w:r>
        <w:rPr>
          <w:spacing w:val="-4"/>
          <w:sz w:val="28"/>
        </w:rPr>
        <w:t xml:space="preserve"> </w:t>
      </w:r>
      <w:r>
        <w:rPr>
          <w:sz w:val="28"/>
        </w:rPr>
        <w:t>XIX</w:t>
      </w:r>
      <w:r>
        <w:rPr>
          <w:spacing w:val="-2"/>
          <w:sz w:val="28"/>
        </w:rPr>
        <w:t xml:space="preserve"> </w:t>
      </w:r>
      <w:r>
        <w:rPr>
          <w:sz w:val="28"/>
        </w:rPr>
        <w:t>–</w:t>
      </w:r>
      <w:r>
        <w:rPr>
          <w:spacing w:val="-3"/>
          <w:sz w:val="28"/>
        </w:rPr>
        <w:t xml:space="preserve"> </w:t>
      </w:r>
      <w:r>
        <w:rPr>
          <w:sz w:val="28"/>
        </w:rPr>
        <w:t>начала XX</w:t>
      </w:r>
      <w:r>
        <w:rPr>
          <w:spacing w:val="-1"/>
          <w:sz w:val="28"/>
        </w:rPr>
        <w:t xml:space="preserve"> </w:t>
      </w:r>
      <w:r>
        <w:rPr>
          <w:spacing w:val="-4"/>
          <w:sz w:val="28"/>
        </w:rPr>
        <w:t>века.</w:t>
      </w:r>
    </w:p>
    <w:p w:rsidR="00CC59FA">
      <w:pPr>
        <w:pStyle w:val="BodyText"/>
        <w:spacing w:before="150"/>
        <w:ind w:left="860" w:firstLine="0"/>
      </w:pPr>
      <w:r>
        <w:t>А.П.</w:t>
      </w:r>
      <w:r>
        <w:rPr>
          <w:spacing w:val="60"/>
        </w:rPr>
        <w:t xml:space="preserve">   </w:t>
      </w:r>
      <w:r>
        <w:t>Чехов.</w:t>
      </w:r>
      <w:r>
        <w:rPr>
          <w:spacing w:val="60"/>
        </w:rPr>
        <w:t xml:space="preserve">   </w:t>
      </w:r>
      <w:r>
        <w:t>Рассказы</w:t>
      </w:r>
      <w:r>
        <w:rPr>
          <w:spacing w:val="60"/>
        </w:rPr>
        <w:t xml:space="preserve">   </w:t>
      </w:r>
      <w:r>
        <w:t>(один</w:t>
      </w:r>
      <w:r>
        <w:rPr>
          <w:spacing w:val="59"/>
        </w:rPr>
        <w:t xml:space="preserve">   </w:t>
      </w:r>
      <w:r>
        <w:t>по</w:t>
      </w:r>
      <w:r>
        <w:rPr>
          <w:spacing w:val="60"/>
        </w:rPr>
        <w:t xml:space="preserve">   </w:t>
      </w:r>
      <w:r>
        <w:t>выбору).</w:t>
      </w:r>
      <w:r>
        <w:rPr>
          <w:spacing w:val="59"/>
        </w:rPr>
        <w:t xml:space="preserve">   </w:t>
      </w:r>
      <w:r>
        <w:t>Например,</w:t>
      </w:r>
      <w:r>
        <w:rPr>
          <w:spacing w:val="59"/>
        </w:rPr>
        <w:t xml:space="preserve">   </w:t>
      </w:r>
      <w:r>
        <w:rPr>
          <w:spacing w:val="-2"/>
        </w:rPr>
        <w:t>«Тоска»,</w:t>
      </w:r>
    </w:p>
    <w:p w:rsidR="00CC59FA">
      <w:pPr>
        <w:pStyle w:val="BodyText"/>
        <w:spacing w:before="154"/>
        <w:ind w:firstLine="0"/>
      </w:pPr>
      <w:r>
        <w:t>«Злоумышленник»</w:t>
      </w:r>
      <w:r>
        <w:rPr>
          <w:spacing w:val="-3"/>
        </w:rPr>
        <w:t xml:space="preserve"> </w:t>
      </w:r>
      <w:r>
        <w:t>и</w:t>
      </w:r>
      <w:r>
        <w:rPr>
          <w:spacing w:val="1"/>
        </w:rPr>
        <w:t xml:space="preserve"> </w:t>
      </w:r>
      <w:r>
        <w:rPr>
          <w:spacing w:val="-2"/>
        </w:rPr>
        <w:t>другие.</w:t>
      </w:r>
    </w:p>
    <w:p w:rsidR="00CC59FA">
      <w:pPr>
        <w:pStyle w:val="BodyText"/>
        <w:spacing w:before="150"/>
        <w:ind w:left="860" w:firstLine="0"/>
      </w:pPr>
      <w:r>
        <w:t>М.</w:t>
      </w:r>
      <w:r>
        <w:rPr>
          <w:spacing w:val="53"/>
          <w:w w:val="150"/>
        </w:rPr>
        <w:t xml:space="preserve"> </w:t>
      </w:r>
      <w:r>
        <w:t>Горький.</w:t>
      </w:r>
      <w:r>
        <w:rPr>
          <w:spacing w:val="51"/>
          <w:w w:val="150"/>
        </w:rPr>
        <w:t xml:space="preserve"> </w:t>
      </w:r>
      <w:r>
        <w:t>Ранние</w:t>
      </w:r>
      <w:r>
        <w:rPr>
          <w:spacing w:val="48"/>
          <w:w w:val="150"/>
        </w:rPr>
        <w:t xml:space="preserve"> </w:t>
      </w:r>
      <w:r>
        <w:t>рассказы</w:t>
      </w:r>
      <w:r>
        <w:rPr>
          <w:spacing w:val="53"/>
          <w:w w:val="150"/>
        </w:rPr>
        <w:t xml:space="preserve"> </w:t>
      </w:r>
      <w:r>
        <w:t>(одно</w:t>
      </w:r>
      <w:r>
        <w:rPr>
          <w:spacing w:val="50"/>
          <w:w w:val="150"/>
        </w:rPr>
        <w:t xml:space="preserve"> </w:t>
      </w:r>
      <w:r>
        <w:t>произведение</w:t>
      </w:r>
      <w:r>
        <w:rPr>
          <w:spacing w:val="48"/>
          <w:w w:val="150"/>
        </w:rPr>
        <w:t xml:space="preserve"> </w:t>
      </w:r>
      <w:r>
        <w:t>по</w:t>
      </w:r>
      <w:r>
        <w:rPr>
          <w:spacing w:val="49"/>
          <w:w w:val="150"/>
        </w:rPr>
        <w:t xml:space="preserve"> </w:t>
      </w:r>
      <w:r>
        <w:t>выбору).</w:t>
      </w:r>
      <w:r>
        <w:rPr>
          <w:spacing w:val="51"/>
          <w:w w:val="150"/>
        </w:rPr>
        <w:t xml:space="preserve"> </w:t>
      </w:r>
      <w:r>
        <w:rPr>
          <w:spacing w:val="-2"/>
        </w:rPr>
        <w:t>Например,</w:t>
      </w:r>
    </w:p>
    <w:p w:rsidR="00CC59FA">
      <w:pPr>
        <w:pStyle w:val="BodyText"/>
        <w:spacing w:before="150"/>
        <w:ind w:firstLine="0"/>
      </w:pPr>
      <w:r>
        <w:t>«Старуха</w:t>
      </w:r>
      <w:r>
        <w:rPr>
          <w:spacing w:val="-7"/>
        </w:rPr>
        <w:t xml:space="preserve"> </w:t>
      </w:r>
      <w:r>
        <w:t>Изергиль»</w:t>
      </w:r>
      <w:r>
        <w:rPr>
          <w:spacing w:val="-1"/>
        </w:rPr>
        <w:t xml:space="preserve"> </w:t>
      </w:r>
      <w:r>
        <w:t>(легенда</w:t>
      </w:r>
      <w:r>
        <w:rPr>
          <w:spacing w:val="-5"/>
        </w:rPr>
        <w:t xml:space="preserve"> </w:t>
      </w:r>
      <w:r>
        <w:t>о Данко),</w:t>
      </w:r>
      <w:r>
        <w:rPr>
          <w:spacing w:val="2"/>
        </w:rPr>
        <w:t xml:space="preserve"> </w:t>
      </w:r>
      <w:r>
        <w:t>«Челкаш»</w:t>
      </w:r>
      <w:r>
        <w:rPr>
          <w:spacing w:val="-4"/>
        </w:rPr>
        <w:t xml:space="preserve"> </w:t>
      </w:r>
      <w:r>
        <w:t>и</w:t>
      </w:r>
      <w:r>
        <w:rPr>
          <w:spacing w:val="-1"/>
        </w:rPr>
        <w:t xml:space="preserve"> </w:t>
      </w:r>
      <w:r>
        <w:rPr>
          <w:spacing w:val="-2"/>
        </w:rPr>
        <w:t>другие.</w:t>
      </w:r>
    </w:p>
    <w:p w:rsidR="00CC59FA">
      <w:pPr>
        <w:sectPr>
          <w:pgSz w:w="11910" w:h="16840"/>
          <w:pgMar w:top="1040" w:right="400" w:bottom="740" w:left="980" w:header="578" w:footer="547" w:gutter="0"/>
          <w:cols w:space="720"/>
        </w:sectPr>
      </w:pPr>
    </w:p>
    <w:p w:rsidR="00CC59FA">
      <w:pPr>
        <w:pStyle w:val="BodyText"/>
        <w:spacing w:before="86" w:line="352" w:lineRule="auto"/>
        <w:ind w:right="164"/>
      </w:pPr>
      <w:r>
        <w:t>Сатирические</w:t>
      </w:r>
      <w:r>
        <w:rPr>
          <w:spacing w:val="-3"/>
        </w:rPr>
        <w:t xml:space="preserve"> </w:t>
      </w:r>
      <w:r>
        <w:t>произведения отечественных</w:t>
      </w:r>
      <w:r>
        <w:rPr>
          <w:spacing w:val="-2"/>
        </w:rPr>
        <w:t xml:space="preserve"> </w:t>
      </w:r>
      <w:r>
        <w:t>и зарубежных</w:t>
      </w:r>
      <w:r>
        <w:rPr>
          <w:spacing w:val="-3"/>
        </w:rPr>
        <w:t xml:space="preserve"> </w:t>
      </w:r>
      <w:r>
        <w:t xml:space="preserve">писателей (не менее двух). Например, М.М. Зощенко, А.Т. Аверченко, Н.Тэффи, О. Генри, Я. Гашека и </w:t>
      </w:r>
      <w:r>
        <w:rPr>
          <w:spacing w:val="-2"/>
        </w:rPr>
        <w:t>другие.</w:t>
      </w:r>
    </w:p>
    <w:p w:rsidR="00CC59FA" w:rsidP="00695CB5">
      <w:pPr>
        <w:pStyle w:val="ListParagraph"/>
        <w:numPr>
          <w:ilvl w:val="2"/>
          <w:numId w:val="102"/>
        </w:numPr>
        <w:tabs>
          <w:tab w:val="left" w:pos="1698"/>
        </w:tabs>
        <w:spacing w:before="5"/>
        <w:ind w:left="1698" w:hanging="839"/>
        <w:jc w:val="both"/>
        <w:rPr>
          <w:sz w:val="28"/>
        </w:rPr>
      </w:pPr>
      <w:r>
        <w:rPr>
          <w:sz w:val="28"/>
        </w:rPr>
        <w:t>Литература</w:t>
      </w:r>
      <w:r>
        <w:rPr>
          <w:spacing w:val="-8"/>
          <w:sz w:val="28"/>
        </w:rPr>
        <w:t xml:space="preserve"> </w:t>
      </w:r>
      <w:r>
        <w:rPr>
          <w:sz w:val="28"/>
        </w:rPr>
        <w:t>первой</w:t>
      </w:r>
      <w:r>
        <w:rPr>
          <w:spacing w:val="-2"/>
          <w:sz w:val="28"/>
        </w:rPr>
        <w:t xml:space="preserve"> </w:t>
      </w:r>
      <w:r>
        <w:rPr>
          <w:sz w:val="28"/>
        </w:rPr>
        <w:t>половины</w:t>
      </w:r>
      <w:r>
        <w:rPr>
          <w:spacing w:val="-1"/>
          <w:sz w:val="28"/>
        </w:rPr>
        <w:t xml:space="preserve"> </w:t>
      </w:r>
      <w:r>
        <w:rPr>
          <w:sz w:val="28"/>
        </w:rPr>
        <w:t>XX</w:t>
      </w:r>
      <w:r>
        <w:rPr>
          <w:spacing w:val="1"/>
          <w:sz w:val="28"/>
        </w:rPr>
        <w:t xml:space="preserve"> </w:t>
      </w:r>
      <w:r>
        <w:rPr>
          <w:spacing w:val="-2"/>
          <w:sz w:val="28"/>
        </w:rPr>
        <w:t>века.</w:t>
      </w:r>
    </w:p>
    <w:p w:rsidR="00CC59FA">
      <w:pPr>
        <w:pStyle w:val="BodyText"/>
        <w:spacing w:before="150"/>
        <w:ind w:left="859" w:firstLine="0"/>
      </w:pPr>
      <w:r>
        <w:t>А.С.</w:t>
      </w:r>
      <w:r>
        <w:rPr>
          <w:spacing w:val="55"/>
        </w:rPr>
        <w:t xml:space="preserve"> </w:t>
      </w:r>
      <w:r>
        <w:t>Грин.</w:t>
      </w:r>
      <w:r>
        <w:rPr>
          <w:spacing w:val="58"/>
        </w:rPr>
        <w:t xml:space="preserve"> </w:t>
      </w:r>
      <w:r>
        <w:t>Повести</w:t>
      </w:r>
      <w:r>
        <w:rPr>
          <w:spacing w:val="55"/>
        </w:rPr>
        <w:t xml:space="preserve"> </w:t>
      </w:r>
      <w:r>
        <w:t>и</w:t>
      </w:r>
      <w:r>
        <w:rPr>
          <w:spacing w:val="63"/>
        </w:rPr>
        <w:t xml:space="preserve"> </w:t>
      </w:r>
      <w:r>
        <w:t>рассказы</w:t>
      </w:r>
      <w:r>
        <w:rPr>
          <w:spacing w:val="51"/>
        </w:rPr>
        <w:t xml:space="preserve"> </w:t>
      </w:r>
      <w:r>
        <w:t>(одно</w:t>
      </w:r>
      <w:r>
        <w:rPr>
          <w:spacing w:val="56"/>
        </w:rPr>
        <w:t xml:space="preserve"> </w:t>
      </w:r>
      <w:r>
        <w:t>произведение</w:t>
      </w:r>
      <w:r>
        <w:rPr>
          <w:spacing w:val="56"/>
        </w:rPr>
        <w:t xml:space="preserve"> </w:t>
      </w:r>
      <w:r>
        <w:t>по</w:t>
      </w:r>
      <w:r>
        <w:rPr>
          <w:spacing w:val="56"/>
        </w:rPr>
        <w:t xml:space="preserve"> </w:t>
      </w:r>
      <w:r>
        <w:t>выбору).</w:t>
      </w:r>
      <w:r>
        <w:rPr>
          <w:spacing w:val="58"/>
        </w:rPr>
        <w:t xml:space="preserve"> </w:t>
      </w:r>
      <w:r>
        <w:rPr>
          <w:spacing w:val="-2"/>
        </w:rPr>
        <w:t>Например,</w:t>
      </w:r>
    </w:p>
    <w:p w:rsidR="00CC59FA">
      <w:pPr>
        <w:pStyle w:val="BodyText"/>
        <w:spacing w:before="150"/>
        <w:ind w:firstLine="0"/>
      </w:pPr>
      <w:r>
        <w:t>«Алые</w:t>
      </w:r>
      <w:r>
        <w:rPr>
          <w:spacing w:val="-2"/>
        </w:rPr>
        <w:t xml:space="preserve"> </w:t>
      </w:r>
      <w:r>
        <w:t>паруса»,</w:t>
      </w:r>
      <w:r>
        <w:rPr>
          <w:spacing w:val="1"/>
        </w:rPr>
        <w:t xml:space="preserve"> </w:t>
      </w:r>
      <w:r>
        <w:t>«Зелёная</w:t>
      </w:r>
      <w:r>
        <w:rPr>
          <w:spacing w:val="-1"/>
        </w:rPr>
        <w:t xml:space="preserve"> </w:t>
      </w:r>
      <w:r>
        <w:t>лампа»</w:t>
      </w:r>
      <w:r>
        <w:rPr>
          <w:spacing w:val="-9"/>
        </w:rPr>
        <w:t xml:space="preserve"> </w:t>
      </w:r>
      <w:r>
        <w:t>и</w:t>
      </w:r>
      <w:r>
        <w:rPr>
          <w:spacing w:val="2"/>
        </w:rPr>
        <w:t xml:space="preserve"> </w:t>
      </w:r>
      <w:r>
        <w:rPr>
          <w:spacing w:val="-2"/>
        </w:rPr>
        <w:t>другие.</w:t>
      </w:r>
    </w:p>
    <w:p w:rsidR="00CC59FA">
      <w:pPr>
        <w:pStyle w:val="BodyText"/>
        <w:spacing w:before="154" w:line="352" w:lineRule="auto"/>
        <w:ind w:right="162"/>
      </w:pPr>
      <w:r>
        <w:t>Отечественная поэзия первой половины XX века. Стихотворения на тему мечты и реальности (два-три</w:t>
      </w:r>
      <w:r>
        <w:rPr>
          <w:spacing w:val="-1"/>
        </w:rPr>
        <w:t xml:space="preserve"> </w:t>
      </w:r>
      <w:r>
        <w:t>по выбору). Например, стихотворения А.А.</w:t>
      </w:r>
      <w:r>
        <w:rPr>
          <w:spacing w:val="-2"/>
        </w:rPr>
        <w:t xml:space="preserve"> </w:t>
      </w:r>
      <w:r>
        <w:t>Блока,</w:t>
      </w:r>
      <w:r>
        <w:rPr>
          <w:spacing w:val="-2"/>
        </w:rPr>
        <w:t xml:space="preserve"> </w:t>
      </w:r>
      <w:r>
        <w:t>Н.С. Гумилёва, М.И. Цветаевой и другие.</w:t>
      </w:r>
    </w:p>
    <w:p w:rsidR="00CC59FA">
      <w:pPr>
        <w:pStyle w:val="BodyText"/>
        <w:spacing w:line="352" w:lineRule="auto"/>
        <w:ind w:right="165" w:firstLine="707"/>
      </w:pPr>
      <w: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CC59FA">
      <w:pPr>
        <w:pStyle w:val="BodyText"/>
        <w:ind w:left="859" w:firstLine="0"/>
      </w:pPr>
      <w:r>
        <w:t>М.А.</w:t>
      </w:r>
      <w:r>
        <w:rPr>
          <w:spacing w:val="-5"/>
        </w:rPr>
        <w:t xml:space="preserve"> </w:t>
      </w:r>
      <w:r>
        <w:t>Шолохов</w:t>
      </w:r>
      <w:r>
        <w:rPr>
          <w:spacing w:val="-6"/>
        </w:rPr>
        <w:t xml:space="preserve"> </w:t>
      </w:r>
      <w:r>
        <w:t>«Донские</w:t>
      </w:r>
      <w:r>
        <w:rPr>
          <w:spacing w:val="-2"/>
        </w:rPr>
        <w:t xml:space="preserve"> </w:t>
      </w:r>
      <w:r>
        <w:t>рассказы» (один</w:t>
      </w:r>
      <w:r>
        <w:rPr>
          <w:spacing w:val="-3"/>
        </w:rPr>
        <w:t xml:space="preserve"> </w:t>
      </w:r>
      <w:r>
        <w:t>по</w:t>
      </w:r>
      <w:r>
        <w:rPr>
          <w:spacing w:val="-2"/>
        </w:rPr>
        <w:t xml:space="preserve"> </w:t>
      </w:r>
      <w:r>
        <w:t>выбору).</w:t>
      </w:r>
      <w:r>
        <w:rPr>
          <w:spacing w:val="-3"/>
        </w:rPr>
        <w:t xml:space="preserve"> </w:t>
      </w:r>
      <w:r>
        <w:t>Например,</w:t>
      </w:r>
      <w:r>
        <w:rPr>
          <w:spacing w:val="-2"/>
        </w:rPr>
        <w:t xml:space="preserve"> «Родинка»,</w:t>
      </w:r>
    </w:p>
    <w:p w:rsidR="00CC59FA">
      <w:pPr>
        <w:pStyle w:val="BodyText"/>
        <w:spacing w:before="154"/>
        <w:ind w:firstLine="0"/>
      </w:pPr>
      <w:r>
        <w:t>«Чужая</w:t>
      </w:r>
      <w:r>
        <w:rPr>
          <w:spacing w:val="-1"/>
        </w:rPr>
        <w:t xml:space="preserve"> </w:t>
      </w:r>
      <w:r>
        <w:t>кровь»</w:t>
      </w:r>
      <w:r>
        <w:rPr>
          <w:spacing w:val="-1"/>
        </w:rPr>
        <w:t xml:space="preserve"> </w:t>
      </w:r>
      <w:r>
        <w:t>и</w:t>
      </w:r>
      <w:r>
        <w:rPr>
          <w:spacing w:val="-1"/>
        </w:rPr>
        <w:t xml:space="preserve"> </w:t>
      </w:r>
      <w:r>
        <w:rPr>
          <w:spacing w:val="-2"/>
        </w:rPr>
        <w:t>другие.</w:t>
      </w:r>
    </w:p>
    <w:p w:rsidR="00CC59FA">
      <w:pPr>
        <w:pStyle w:val="BodyText"/>
        <w:spacing w:before="151"/>
        <w:ind w:left="859" w:firstLine="0"/>
      </w:pPr>
      <w:r>
        <w:t>А.П.</w:t>
      </w:r>
      <w:r>
        <w:rPr>
          <w:spacing w:val="53"/>
          <w:w w:val="150"/>
        </w:rPr>
        <w:t xml:space="preserve">  </w:t>
      </w:r>
      <w:r>
        <w:t>Платонов.</w:t>
      </w:r>
      <w:r>
        <w:rPr>
          <w:spacing w:val="54"/>
          <w:w w:val="150"/>
        </w:rPr>
        <w:t xml:space="preserve">  </w:t>
      </w:r>
      <w:r>
        <w:t>Рассказы</w:t>
      </w:r>
      <w:r>
        <w:rPr>
          <w:spacing w:val="54"/>
          <w:w w:val="150"/>
        </w:rPr>
        <w:t xml:space="preserve">  </w:t>
      </w:r>
      <w:r>
        <w:t>(один</w:t>
      </w:r>
      <w:r>
        <w:rPr>
          <w:spacing w:val="53"/>
          <w:w w:val="150"/>
        </w:rPr>
        <w:t xml:space="preserve">  </w:t>
      </w:r>
      <w:r>
        <w:t>по</w:t>
      </w:r>
      <w:r>
        <w:rPr>
          <w:spacing w:val="53"/>
          <w:w w:val="150"/>
        </w:rPr>
        <w:t xml:space="preserve">  </w:t>
      </w:r>
      <w:r>
        <w:t>выбору).</w:t>
      </w:r>
      <w:r>
        <w:rPr>
          <w:spacing w:val="53"/>
          <w:w w:val="150"/>
        </w:rPr>
        <w:t xml:space="preserve">  </w:t>
      </w:r>
      <w:r>
        <w:t>Например,</w:t>
      </w:r>
      <w:r>
        <w:rPr>
          <w:spacing w:val="56"/>
          <w:w w:val="150"/>
        </w:rPr>
        <w:t xml:space="preserve">  </w:t>
      </w:r>
      <w:r>
        <w:rPr>
          <w:spacing w:val="-2"/>
        </w:rPr>
        <w:t>«Юшка»,</w:t>
      </w:r>
    </w:p>
    <w:p w:rsidR="00CC59FA">
      <w:pPr>
        <w:pStyle w:val="BodyText"/>
        <w:spacing w:before="150"/>
        <w:ind w:firstLine="0"/>
      </w:pPr>
      <w:r>
        <w:t>«Неизвестный</w:t>
      </w:r>
      <w:r>
        <w:rPr>
          <w:spacing w:val="-3"/>
        </w:rPr>
        <w:t xml:space="preserve"> </w:t>
      </w:r>
      <w:r>
        <w:t>цветок»</w:t>
      </w:r>
      <w:r>
        <w:rPr>
          <w:spacing w:val="-4"/>
        </w:rPr>
        <w:t xml:space="preserve"> </w:t>
      </w:r>
      <w:r>
        <w:t>и</w:t>
      </w:r>
      <w:r>
        <w:rPr>
          <w:spacing w:val="-2"/>
        </w:rPr>
        <w:t xml:space="preserve"> другие.</w:t>
      </w:r>
    </w:p>
    <w:p w:rsidR="00CC59FA" w:rsidP="00695CB5">
      <w:pPr>
        <w:pStyle w:val="ListParagraph"/>
        <w:numPr>
          <w:ilvl w:val="2"/>
          <w:numId w:val="102"/>
        </w:numPr>
        <w:tabs>
          <w:tab w:val="left" w:pos="1698"/>
        </w:tabs>
        <w:spacing w:before="154"/>
        <w:ind w:left="1698" w:hanging="839"/>
        <w:jc w:val="both"/>
        <w:rPr>
          <w:sz w:val="28"/>
        </w:rPr>
      </w:pPr>
      <w:r>
        <w:rPr>
          <w:sz w:val="28"/>
        </w:rPr>
        <w:t>Литература</w:t>
      </w:r>
      <w:r>
        <w:rPr>
          <w:spacing w:val="-3"/>
          <w:sz w:val="28"/>
        </w:rPr>
        <w:t xml:space="preserve"> </w:t>
      </w:r>
      <w:r>
        <w:rPr>
          <w:sz w:val="28"/>
        </w:rPr>
        <w:t>второй</w:t>
      </w:r>
      <w:r>
        <w:rPr>
          <w:spacing w:val="-3"/>
          <w:sz w:val="28"/>
        </w:rPr>
        <w:t xml:space="preserve"> </w:t>
      </w:r>
      <w:r>
        <w:rPr>
          <w:sz w:val="28"/>
        </w:rPr>
        <w:t>половины</w:t>
      </w:r>
      <w:r>
        <w:rPr>
          <w:spacing w:val="-3"/>
          <w:sz w:val="28"/>
        </w:rPr>
        <w:t xml:space="preserve"> </w:t>
      </w:r>
      <w:r>
        <w:rPr>
          <w:sz w:val="28"/>
        </w:rPr>
        <w:t xml:space="preserve">XX </w:t>
      </w:r>
      <w:r>
        <w:rPr>
          <w:spacing w:val="-2"/>
          <w:sz w:val="28"/>
        </w:rPr>
        <w:t>века.</w:t>
      </w:r>
    </w:p>
    <w:p w:rsidR="00CC59FA" w:rsidP="00695CB5">
      <w:pPr>
        <w:pStyle w:val="ListParagraph"/>
        <w:numPr>
          <w:ilvl w:val="3"/>
          <w:numId w:val="102"/>
        </w:numPr>
        <w:tabs>
          <w:tab w:val="left" w:pos="1908"/>
        </w:tabs>
        <w:spacing w:before="150"/>
        <w:ind w:left="1908" w:hanging="1049"/>
        <w:jc w:val="both"/>
        <w:rPr>
          <w:sz w:val="28"/>
        </w:rPr>
      </w:pPr>
      <w:r>
        <w:rPr>
          <w:sz w:val="28"/>
        </w:rPr>
        <w:t>В.М.</w:t>
      </w:r>
      <w:r>
        <w:rPr>
          <w:spacing w:val="70"/>
          <w:w w:val="150"/>
          <w:sz w:val="28"/>
        </w:rPr>
        <w:t xml:space="preserve"> </w:t>
      </w:r>
      <w:r>
        <w:rPr>
          <w:sz w:val="28"/>
        </w:rPr>
        <w:t>Шукшин.</w:t>
      </w:r>
      <w:r>
        <w:rPr>
          <w:spacing w:val="74"/>
          <w:w w:val="150"/>
          <w:sz w:val="28"/>
        </w:rPr>
        <w:t xml:space="preserve"> </w:t>
      </w:r>
      <w:r>
        <w:rPr>
          <w:sz w:val="28"/>
        </w:rPr>
        <w:t>Рассказы</w:t>
      </w:r>
      <w:r>
        <w:rPr>
          <w:spacing w:val="71"/>
          <w:w w:val="150"/>
          <w:sz w:val="28"/>
        </w:rPr>
        <w:t xml:space="preserve"> </w:t>
      </w:r>
      <w:r>
        <w:rPr>
          <w:sz w:val="28"/>
        </w:rPr>
        <w:t>(один</w:t>
      </w:r>
      <w:r>
        <w:rPr>
          <w:spacing w:val="70"/>
          <w:w w:val="150"/>
          <w:sz w:val="28"/>
        </w:rPr>
        <w:t xml:space="preserve"> </w:t>
      </w:r>
      <w:r>
        <w:rPr>
          <w:sz w:val="28"/>
        </w:rPr>
        <w:t>по</w:t>
      </w:r>
      <w:r>
        <w:rPr>
          <w:spacing w:val="68"/>
          <w:w w:val="150"/>
          <w:sz w:val="28"/>
        </w:rPr>
        <w:t xml:space="preserve"> </w:t>
      </w:r>
      <w:r>
        <w:rPr>
          <w:sz w:val="28"/>
        </w:rPr>
        <w:t>выбору).</w:t>
      </w:r>
      <w:r>
        <w:rPr>
          <w:spacing w:val="70"/>
          <w:w w:val="150"/>
          <w:sz w:val="28"/>
        </w:rPr>
        <w:t xml:space="preserve"> </w:t>
      </w:r>
      <w:r>
        <w:rPr>
          <w:sz w:val="28"/>
        </w:rPr>
        <w:t>Например,</w:t>
      </w:r>
      <w:r>
        <w:rPr>
          <w:spacing w:val="74"/>
          <w:w w:val="150"/>
          <w:sz w:val="28"/>
        </w:rPr>
        <w:t xml:space="preserve"> </w:t>
      </w:r>
      <w:r>
        <w:rPr>
          <w:spacing w:val="-2"/>
          <w:sz w:val="28"/>
        </w:rPr>
        <w:t>«Чудик»,</w:t>
      </w:r>
    </w:p>
    <w:p w:rsidR="00CC59FA">
      <w:pPr>
        <w:pStyle w:val="BodyText"/>
        <w:spacing w:before="154"/>
        <w:ind w:firstLine="0"/>
      </w:pPr>
      <w:r>
        <w:t>«Стенька</w:t>
      </w:r>
      <w:r>
        <w:rPr>
          <w:spacing w:val="-4"/>
        </w:rPr>
        <w:t xml:space="preserve"> </w:t>
      </w:r>
      <w:r>
        <w:t>Разин»,</w:t>
      </w:r>
      <w:r>
        <w:rPr>
          <w:spacing w:val="3"/>
        </w:rPr>
        <w:t xml:space="preserve"> </w:t>
      </w:r>
      <w:r>
        <w:t>«Критики»</w:t>
      </w:r>
      <w:r>
        <w:rPr>
          <w:spacing w:val="-3"/>
        </w:rPr>
        <w:t xml:space="preserve"> </w:t>
      </w:r>
      <w:r>
        <w:t xml:space="preserve">и </w:t>
      </w:r>
      <w:r>
        <w:rPr>
          <w:spacing w:val="-2"/>
        </w:rPr>
        <w:t>другие.</w:t>
      </w:r>
    </w:p>
    <w:p w:rsidR="00CC59FA" w:rsidP="00695CB5">
      <w:pPr>
        <w:pStyle w:val="ListParagraph"/>
        <w:numPr>
          <w:ilvl w:val="3"/>
          <w:numId w:val="102"/>
        </w:numPr>
        <w:tabs>
          <w:tab w:val="left" w:pos="1907"/>
        </w:tabs>
        <w:spacing w:before="150" w:line="352" w:lineRule="auto"/>
        <w:ind w:left="151" w:right="162" w:firstLine="707"/>
        <w:jc w:val="both"/>
        <w:rPr>
          <w:sz w:val="28"/>
        </w:rPr>
      </w:pPr>
      <w:r>
        <w:rPr>
          <w:sz w:val="28"/>
        </w:rPr>
        <w:t>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w:t>
      </w:r>
    </w:p>
    <w:p w:rsidR="00CC59FA" w:rsidP="00695CB5">
      <w:pPr>
        <w:pStyle w:val="ListParagraph"/>
        <w:numPr>
          <w:ilvl w:val="3"/>
          <w:numId w:val="102"/>
        </w:numPr>
        <w:tabs>
          <w:tab w:val="left" w:pos="1908"/>
        </w:tabs>
        <w:spacing w:line="352" w:lineRule="auto"/>
        <w:ind w:left="151" w:right="166" w:firstLine="708"/>
        <w:jc w:val="both"/>
        <w:rPr>
          <w:sz w:val="28"/>
        </w:rPr>
      </w:pPr>
      <w:r>
        <w:rPr>
          <w:sz w:val="28"/>
        </w:rPr>
        <w:t>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CC59FA" w:rsidP="00695CB5">
      <w:pPr>
        <w:pStyle w:val="ListParagraph"/>
        <w:numPr>
          <w:ilvl w:val="3"/>
          <w:numId w:val="102"/>
        </w:numPr>
        <w:tabs>
          <w:tab w:val="left" w:pos="1908"/>
        </w:tabs>
        <w:spacing w:line="352" w:lineRule="auto"/>
        <w:ind w:left="151" w:right="165" w:firstLine="708"/>
        <w:jc w:val="both"/>
        <w:rPr>
          <w:sz w:val="28"/>
        </w:rPr>
      </w:pPr>
      <w:r>
        <w:rPr>
          <w:sz w:val="28"/>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CC59FA" w:rsidP="00695CB5">
      <w:pPr>
        <w:pStyle w:val="ListParagraph"/>
        <w:numPr>
          <w:ilvl w:val="2"/>
          <w:numId w:val="102"/>
        </w:numPr>
        <w:tabs>
          <w:tab w:val="left" w:pos="1701"/>
        </w:tabs>
        <w:spacing w:before="3"/>
        <w:ind w:left="1701" w:hanging="842"/>
        <w:jc w:val="both"/>
        <w:rPr>
          <w:sz w:val="28"/>
        </w:rPr>
      </w:pPr>
      <w:r>
        <w:rPr>
          <w:sz w:val="28"/>
        </w:rPr>
        <w:t>Зарубежная</w:t>
      </w:r>
      <w:r>
        <w:rPr>
          <w:spacing w:val="-6"/>
          <w:sz w:val="28"/>
        </w:rPr>
        <w:t xml:space="preserve"> </w:t>
      </w:r>
      <w:r>
        <w:rPr>
          <w:spacing w:val="-2"/>
          <w:sz w:val="28"/>
        </w:rPr>
        <w:t>литература.</w:t>
      </w:r>
    </w:p>
    <w:p w:rsidR="00CC59FA">
      <w:pPr>
        <w:jc w:val="both"/>
        <w:rPr>
          <w:sz w:val="28"/>
        </w:rPr>
        <w:sectPr>
          <w:pgSz w:w="11910" w:h="16840"/>
          <w:pgMar w:top="1040" w:right="400" w:bottom="740" w:left="980" w:header="578" w:footer="547" w:gutter="0"/>
          <w:cols w:space="720"/>
        </w:sectPr>
      </w:pPr>
    </w:p>
    <w:p w:rsidR="00CC59FA">
      <w:pPr>
        <w:pStyle w:val="BodyText"/>
        <w:spacing w:before="88" w:line="352" w:lineRule="auto"/>
        <w:ind w:left="860" w:firstLine="0"/>
        <w:jc w:val="left"/>
      </w:pPr>
      <w:r>
        <w:t xml:space="preserve">М. Сервантес. Роман «Хитроумный идальго Дон </w:t>
      </w:r>
      <w:r>
        <w:rPr>
          <w:position w:val="1"/>
        </w:rPr>
        <w:t xml:space="preserve">Кихот Ламанчский» (главы). </w:t>
      </w:r>
      <w:r>
        <w:t>Зарубежная</w:t>
      </w:r>
      <w:r>
        <w:rPr>
          <w:spacing w:val="36"/>
        </w:rPr>
        <w:t xml:space="preserve"> </w:t>
      </w:r>
      <w:r>
        <w:t>новеллистика</w:t>
      </w:r>
      <w:r>
        <w:rPr>
          <w:spacing w:val="38"/>
        </w:rPr>
        <w:t xml:space="preserve"> </w:t>
      </w:r>
      <w:r>
        <w:t>(одно-два</w:t>
      </w:r>
      <w:r>
        <w:rPr>
          <w:spacing w:val="38"/>
        </w:rPr>
        <w:t xml:space="preserve"> </w:t>
      </w:r>
      <w:r>
        <w:t>произведения</w:t>
      </w:r>
      <w:r>
        <w:rPr>
          <w:spacing w:val="35"/>
        </w:rPr>
        <w:t xml:space="preserve"> </w:t>
      </w:r>
      <w:r>
        <w:t>по</w:t>
      </w:r>
      <w:r>
        <w:rPr>
          <w:spacing w:val="35"/>
        </w:rPr>
        <w:t xml:space="preserve"> </w:t>
      </w:r>
      <w:r>
        <w:t>выбору).</w:t>
      </w:r>
      <w:r>
        <w:rPr>
          <w:spacing w:val="37"/>
        </w:rPr>
        <w:t xml:space="preserve"> </w:t>
      </w:r>
      <w:r>
        <w:t>Например,</w:t>
      </w:r>
      <w:r>
        <w:rPr>
          <w:spacing w:val="38"/>
        </w:rPr>
        <w:t xml:space="preserve"> </w:t>
      </w:r>
      <w:r>
        <w:rPr>
          <w:spacing w:val="-5"/>
        </w:rPr>
        <w:t>П.</w:t>
      </w:r>
    </w:p>
    <w:p w:rsidR="00CC59FA">
      <w:pPr>
        <w:pStyle w:val="BodyText"/>
        <w:spacing w:before="2" w:line="352" w:lineRule="auto"/>
        <w:ind w:firstLine="0"/>
        <w:jc w:val="left"/>
      </w:pPr>
      <w:r>
        <w:t>Мериме.</w:t>
      </w:r>
      <w:r>
        <w:rPr>
          <w:spacing w:val="80"/>
        </w:rPr>
        <w:t xml:space="preserve"> </w:t>
      </w:r>
      <w:r>
        <w:t>«Маттео</w:t>
      </w:r>
      <w:r>
        <w:rPr>
          <w:spacing w:val="80"/>
        </w:rPr>
        <w:t xml:space="preserve"> </w:t>
      </w:r>
      <w:r>
        <w:t>Фальконе»,</w:t>
      </w:r>
      <w:r>
        <w:rPr>
          <w:spacing w:val="80"/>
        </w:rPr>
        <w:t xml:space="preserve"> </w:t>
      </w:r>
      <w:r>
        <w:t>О.</w:t>
      </w:r>
      <w:r>
        <w:rPr>
          <w:spacing w:val="80"/>
        </w:rPr>
        <w:t xml:space="preserve"> </w:t>
      </w:r>
      <w:r>
        <w:t>Генри.</w:t>
      </w:r>
      <w:r>
        <w:rPr>
          <w:spacing w:val="80"/>
        </w:rPr>
        <w:t xml:space="preserve"> </w:t>
      </w:r>
      <w:r>
        <w:t>«Дары</w:t>
      </w:r>
      <w:r>
        <w:rPr>
          <w:spacing w:val="80"/>
        </w:rPr>
        <w:t xml:space="preserve"> </w:t>
      </w:r>
      <w:r>
        <w:t>волхвов»,</w:t>
      </w:r>
      <w:r>
        <w:rPr>
          <w:spacing w:val="80"/>
        </w:rPr>
        <w:t xml:space="preserve"> </w:t>
      </w:r>
      <w:r>
        <w:t>«Последний</w:t>
      </w:r>
      <w:r>
        <w:rPr>
          <w:spacing w:val="80"/>
        </w:rPr>
        <w:t xml:space="preserve"> </w:t>
      </w:r>
      <w:r>
        <w:t>лист»</w:t>
      </w:r>
      <w:r>
        <w:rPr>
          <w:spacing w:val="80"/>
        </w:rPr>
        <w:t xml:space="preserve"> </w:t>
      </w:r>
      <w:r>
        <w:t xml:space="preserve">и </w:t>
      </w:r>
      <w:r>
        <w:rPr>
          <w:spacing w:val="-2"/>
        </w:rPr>
        <w:t>другие.</w:t>
      </w:r>
    </w:p>
    <w:p w:rsidR="00CC59FA">
      <w:pPr>
        <w:pStyle w:val="BodyText"/>
        <w:spacing w:before="1"/>
        <w:ind w:left="859" w:firstLine="0"/>
        <w:jc w:val="left"/>
      </w:pPr>
      <w:r>
        <w:t>А.</w:t>
      </w:r>
      <w:r>
        <w:rPr>
          <w:spacing w:val="-5"/>
        </w:rPr>
        <w:t xml:space="preserve"> </w:t>
      </w:r>
      <w:r>
        <w:t>Экзюпери.</w:t>
      </w:r>
      <w:r>
        <w:rPr>
          <w:spacing w:val="-5"/>
        </w:rPr>
        <w:t xml:space="preserve"> </w:t>
      </w:r>
      <w:r>
        <w:t>Повесть-сказка</w:t>
      </w:r>
      <w:r>
        <w:rPr>
          <w:spacing w:val="-4"/>
        </w:rPr>
        <w:t xml:space="preserve"> </w:t>
      </w:r>
      <w:r>
        <w:t>«Маленький</w:t>
      </w:r>
      <w:r>
        <w:rPr>
          <w:spacing w:val="-4"/>
        </w:rPr>
        <w:t xml:space="preserve"> </w:t>
      </w:r>
      <w:r>
        <w:rPr>
          <w:spacing w:val="-2"/>
        </w:rPr>
        <w:t>принц».</w:t>
      </w:r>
    </w:p>
    <w:p w:rsidR="00CC59FA" w:rsidP="00695CB5">
      <w:pPr>
        <w:pStyle w:val="ListParagraph"/>
        <w:numPr>
          <w:ilvl w:val="1"/>
          <w:numId w:val="102"/>
        </w:numPr>
        <w:tabs>
          <w:tab w:val="left" w:pos="1490"/>
        </w:tabs>
        <w:spacing w:before="151"/>
        <w:ind w:left="1490" w:hanging="630"/>
        <w:rPr>
          <w:sz w:val="28"/>
        </w:rPr>
      </w:pPr>
      <w:r>
        <w:rPr>
          <w:sz w:val="28"/>
        </w:rPr>
        <w:t>Содержание обучения</w:t>
      </w:r>
      <w:r>
        <w:rPr>
          <w:spacing w:val="-4"/>
          <w:sz w:val="28"/>
        </w:rPr>
        <w:t xml:space="preserve"> </w:t>
      </w:r>
      <w:r>
        <w:rPr>
          <w:sz w:val="28"/>
        </w:rPr>
        <w:t>в 8</w:t>
      </w:r>
      <w:r>
        <w:rPr>
          <w:spacing w:val="-3"/>
          <w:sz w:val="28"/>
        </w:rPr>
        <w:t xml:space="preserve"> </w:t>
      </w:r>
      <w:r>
        <w:rPr>
          <w:spacing w:val="-2"/>
          <w:sz w:val="28"/>
        </w:rPr>
        <w:t>классе.</w:t>
      </w:r>
    </w:p>
    <w:p w:rsidR="00CC59FA" w:rsidP="00695CB5">
      <w:pPr>
        <w:pStyle w:val="ListParagraph"/>
        <w:numPr>
          <w:ilvl w:val="2"/>
          <w:numId w:val="102"/>
        </w:numPr>
        <w:tabs>
          <w:tab w:val="left" w:pos="1702"/>
        </w:tabs>
        <w:spacing w:before="150"/>
        <w:ind w:left="1702" w:hanging="842"/>
        <w:rPr>
          <w:sz w:val="28"/>
        </w:rPr>
      </w:pPr>
      <w:r>
        <w:rPr>
          <w:sz w:val="28"/>
        </w:rPr>
        <w:t>Древнерусская</w:t>
      </w:r>
      <w:r>
        <w:rPr>
          <w:spacing w:val="-7"/>
          <w:sz w:val="28"/>
        </w:rPr>
        <w:t xml:space="preserve"> </w:t>
      </w:r>
      <w:r>
        <w:rPr>
          <w:spacing w:val="-2"/>
          <w:sz w:val="28"/>
        </w:rPr>
        <w:t>литература.</w:t>
      </w:r>
    </w:p>
    <w:p w:rsidR="00CC59FA">
      <w:pPr>
        <w:pStyle w:val="BodyText"/>
        <w:tabs>
          <w:tab w:val="left" w:pos="2308"/>
          <w:tab w:val="left" w:pos="3851"/>
          <w:tab w:val="left" w:pos="4732"/>
          <w:tab w:val="left" w:pos="6587"/>
          <w:tab w:val="left" w:pos="7095"/>
          <w:tab w:val="left" w:pos="8359"/>
          <w:tab w:val="left" w:pos="9511"/>
        </w:tabs>
        <w:spacing w:before="154" w:line="352" w:lineRule="auto"/>
        <w:ind w:left="152" w:right="169" w:firstLine="707"/>
        <w:jc w:val="left"/>
      </w:pPr>
      <w:r>
        <w:rPr>
          <w:spacing w:val="-2"/>
        </w:rPr>
        <w:t>Житийная</w:t>
      </w:r>
      <w:r>
        <w:tab/>
      </w:r>
      <w:r>
        <w:rPr>
          <w:spacing w:val="-2"/>
        </w:rPr>
        <w:t>литература</w:t>
      </w:r>
      <w:r>
        <w:tab/>
      </w:r>
      <w:r>
        <w:rPr>
          <w:spacing w:val="-4"/>
        </w:rPr>
        <w:t>(одно</w:t>
      </w:r>
      <w:r>
        <w:tab/>
      </w:r>
      <w:r>
        <w:rPr>
          <w:spacing w:val="-2"/>
        </w:rPr>
        <w:t>произведение</w:t>
      </w:r>
      <w:r>
        <w:tab/>
      </w:r>
      <w:r>
        <w:rPr>
          <w:spacing w:val="-6"/>
        </w:rPr>
        <w:t>по</w:t>
      </w:r>
      <w:r>
        <w:tab/>
      </w:r>
      <w:r>
        <w:rPr>
          <w:spacing w:val="-2"/>
        </w:rPr>
        <w:t>выбору).</w:t>
      </w:r>
      <w:r>
        <w:tab/>
      </w:r>
      <w:r>
        <w:rPr>
          <w:spacing w:val="-2"/>
        </w:rPr>
        <w:t>«Житие</w:t>
      </w:r>
      <w:r>
        <w:tab/>
      </w:r>
      <w:r>
        <w:rPr>
          <w:spacing w:val="-2"/>
        </w:rPr>
        <w:t xml:space="preserve">Сергия </w:t>
      </w:r>
      <w:r>
        <w:t>Радонежского», «Житие протопопа Аввакума, им самим написанное».</w:t>
      </w:r>
    </w:p>
    <w:p w:rsidR="00CC59FA" w:rsidP="00695CB5">
      <w:pPr>
        <w:pStyle w:val="ListParagraph"/>
        <w:numPr>
          <w:ilvl w:val="2"/>
          <w:numId w:val="102"/>
        </w:numPr>
        <w:tabs>
          <w:tab w:val="left" w:pos="1699"/>
        </w:tabs>
        <w:spacing w:before="1"/>
        <w:ind w:left="1699" w:hanging="839"/>
        <w:rPr>
          <w:sz w:val="28"/>
        </w:rPr>
      </w:pPr>
      <w:r>
        <w:rPr>
          <w:sz w:val="28"/>
        </w:rPr>
        <w:t>Литература</w:t>
      </w:r>
      <w:r>
        <w:rPr>
          <w:spacing w:val="-4"/>
          <w:sz w:val="28"/>
        </w:rPr>
        <w:t xml:space="preserve"> </w:t>
      </w:r>
      <w:r>
        <w:rPr>
          <w:sz w:val="28"/>
        </w:rPr>
        <w:t>XVIII</w:t>
      </w:r>
      <w:r>
        <w:rPr>
          <w:spacing w:val="-1"/>
          <w:sz w:val="28"/>
        </w:rPr>
        <w:t xml:space="preserve"> </w:t>
      </w:r>
      <w:r>
        <w:rPr>
          <w:spacing w:val="-4"/>
          <w:sz w:val="28"/>
        </w:rPr>
        <w:t>века.</w:t>
      </w:r>
    </w:p>
    <w:p w:rsidR="00CC59FA">
      <w:pPr>
        <w:pStyle w:val="BodyText"/>
        <w:spacing w:before="150"/>
        <w:ind w:left="860" w:firstLine="0"/>
        <w:jc w:val="left"/>
      </w:pPr>
      <w:r>
        <w:t>Д.И. Фонвизин.</w:t>
      </w:r>
      <w:r>
        <w:rPr>
          <w:spacing w:val="-2"/>
        </w:rPr>
        <w:t xml:space="preserve"> </w:t>
      </w:r>
      <w:r>
        <w:t>Комедия</w:t>
      </w:r>
      <w:r>
        <w:rPr>
          <w:spacing w:val="-4"/>
        </w:rPr>
        <w:t xml:space="preserve"> </w:t>
      </w:r>
      <w:r>
        <w:rPr>
          <w:spacing w:val="-2"/>
        </w:rPr>
        <w:t>«Недоросль».</w:t>
      </w:r>
    </w:p>
    <w:p w:rsidR="00CC59FA" w:rsidP="00695CB5">
      <w:pPr>
        <w:pStyle w:val="ListParagraph"/>
        <w:numPr>
          <w:ilvl w:val="2"/>
          <w:numId w:val="102"/>
        </w:numPr>
        <w:tabs>
          <w:tab w:val="left" w:pos="1699"/>
        </w:tabs>
        <w:spacing w:before="150"/>
        <w:ind w:left="1699" w:hanging="839"/>
        <w:rPr>
          <w:sz w:val="28"/>
        </w:rPr>
      </w:pPr>
      <w:r>
        <w:rPr>
          <w:sz w:val="28"/>
        </w:rPr>
        <w:t>Литература</w:t>
      </w:r>
      <w:r>
        <w:rPr>
          <w:spacing w:val="-8"/>
          <w:sz w:val="28"/>
        </w:rPr>
        <w:t xml:space="preserve"> </w:t>
      </w:r>
      <w:r>
        <w:rPr>
          <w:sz w:val="28"/>
        </w:rPr>
        <w:t>первой</w:t>
      </w:r>
      <w:r>
        <w:rPr>
          <w:spacing w:val="-3"/>
          <w:sz w:val="28"/>
        </w:rPr>
        <w:t xml:space="preserve"> </w:t>
      </w:r>
      <w:r>
        <w:rPr>
          <w:sz w:val="28"/>
        </w:rPr>
        <w:t>половины</w:t>
      </w:r>
      <w:r>
        <w:rPr>
          <w:spacing w:val="-2"/>
          <w:sz w:val="28"/>
        </w:rPr>
        <w:t xml:space="preserve"> </w:t>
      </w:r>
      <w:r>
        <w:rPr>
          <w:sz w:val="28"/>
        </w:rPr>
        <w:t>XIX</w:t>
      </w:r>
      <w:r>
        <w:rPr>
          <w:spacing w:val="1"/>
          <w:sz w:val="28"/>
        </w:rPr>
        <w:t xml:space="preserve"> </w:t>
      </w:r>
      <w:r>
        <w:rPr>
          <w:spacing w:val="-2"/>
          <w:sz w:val="28"/>
        </w:rPr>
        <w:t>века.</w:t>
      </w:r>
    </w:p>
    <w:p w:rsidR="00CC59FA">
      <w:pPr>
        <w:pStyle w:val="BodyText"/>
        <w:spacing w:before="156"/>
        <w:ind w:left="0" w:right="167" w:firstLine="0"/>
        <w:jc w:val="right"/>
      </w:pPr>
      <w:r>
        <w:t>А.С.</w:t>
      </w:r>
      <w:r>
        <w:rPr>
          <w:spacing w:val="63"/>
          <w:w w:val="150"/>
        </w:rPr>
        <w:t xml:space="preserve"> </w:t>
      </w:r>
      <w:r>
        <w:t>Пушкин.</w:t>
      </w:r>
      <w:r>
        <w:rPr>
          <w:spacing w:val="67"/>
          <w:w w:val="150"/>
        </w:rPr>
        <w:t xml:space="preserve"> </w:t>
      </w:r>
      <w:r>
        <w:t>Стихотворения</w:t>
      </w:r>
      <w:r>
        <w:rPr>
          <w:spacing w:val="68"/>
          <w:w w:val="150"/>
        </w:rPr>
        <w:t xml:space="preserve"> </w:t>
      </w:r>
      <w:r>
        <w:t>(не</w:t>
      </w:r>
      <w:r>
        <w:rPr>
          <w:spacing w:val="68"/>
          <w:w w:val="150"/>
        </w:rPr>
        <w:t xml:space="preserve"> </w:t>
      </w:r>
      <w:r>
        <w:t>менее</w:t>
      </w:r>
      <w:r>
        <w:rPr>
          <w:spacing w:val="64"/>
          <w:w w:val="150"/>
        </w:rPr>
        <w:t xml:space="preserve"> </w:t>
      </w:r>
      <w:r>
        <w:t>двух).</w:t>
      </w:r>
      <w:r>
        <w:rPr>
          <w:spacing w:val="62"/>
          <w:w w:val="150"/>
        </w:rPr>
        <w:t xml:space="preserve"> </w:t>
      </w:r>
      <w:r>
        <w:t>Например,</w:t>
      </w:r>
      <w:r>
        <w:rPr>
          <w:spacing w:val="67"/>
          <w:w w:val="150"/>
        </w:rPr>
        <w:t xml:space="preserve"> </w:t>
      </w:r>
      <w:r>
        <w:rPr>
          <w:position w:val="1"/>
        </w:rPr>
        <w:t>«К</w:t>
      </w:r>
      <w:r>
        <w:rPr>
          <w:spacing w:val="66"/>
          <w:w w:val="150"/>
          <w:position w:val="1"/>
        </w:rPr>
        <w:t xml:space="preserve"> </w:t>
      </w:r>
      <w:r>
        <w:rPr>
          <w:spacing w:val="-2"/>
          <w:position w:val="1"/>
        </w:rPr>
        <w:t>Чаадаеву»,</w:t>
      </w:r>
    </w:p>
    <w:p w:rsidR="00CC59FA">
      <w:pPr>
        <w:pStyle w:val="BodyText"/>
        <w:spacing w:before="151"/>
        <w:ind w:left="0" w:right="163" w:firstLine="0"/>
        <w:jc w:val="right"/>
      </w:pPr>
      <w:r>
        <w:t>«Анчар»</w:t>
      </w:r>
      <w:r>
        <w:rPr>
          <w:spacing w:val="63"/>
          <w:w w:val="150"/>
        </w:rPr>
        <w:t xml:space="preserve"> </w:t>
      </w:r>
      <w:r>
        <w:t>и</w:t>
      </w:r>
      <w:r>
        <w:rPr>
          <w:spacing w:val="68"/>
          <w:w w:val="150"/>
        </w:rPr>
        <w:t xml:space="preserve"> </w:t>
      </w:r>
      <w:r>
        <w:t>другие.</w:t>
      </w:r>
      <w:r>
        <w:rPr>
          <w:spacing w:val="67"/>
          <w:w w:val="150"/>
        </w:rPr>
        <w:t xml:space="preserve"> </w:t>
      </w:r>
      <w:r>
        <w:t>«Маленькие</w:t>
      </w:r>
      <w:r>
        <w:rPr>
          <w:spacing w:val="65"/>
          <w:w w:val="150"/>
        </w:rPr>
        <w:t xml:space="preserve"> </w:t>
      </w:r>
      <w:r>
        <w:t>трагедии»</w:t>
      </w:r>
      <w:r>
        <w:rPr>
          <w:spacing w:val="65"/>
          <w:w w:val="150"/>
        </w:rPr>
        <w:t xml:space="preserve"> </w:t>
      </w:r>
      <w:r>
        <w:t>(одна</w:t>
      </w:r>
      <w:r>
        <w:rPr>
          <w:spacing w:val="61"/>
          <w:w w:val="150"/>
        </w:rPr>
        <w:t xml:space="preserve"> </w:t>
      </w:r>
      <w:r>
        <w:t>пьеса</w:t>
      </w:r>
      <w:r>
        <w:rPr>
          <w:spacing w:val="64"/>
          <w:w w:val="150"/>
        </w:rPr>
        <w:t xml:space="preserve"> </w:t>
      </w:r>
      <w:r>
        <w:t>по</w:t>
      </w:r>
      <w:r>
        <w:rPr>
          <w:spacing w:val="66"/>
          <w:w w:val="150"/>
        </w:rPr>
        <w:t xml:space="preserve"> </w:t>
      </w:r>
      <w:r>
        <w:t>выбору).</w:t>
      </w:r>
      <w:r>
        <w:rPr>
          <w:spacing w:val="68"/>
          <w:w w:val="150"/>
        </w:rPr>
        <w:t xml:space="preserve"> </w:t>
      </w:r>
      <w:r>
        <w:rPr>
          <w:spacing w:val="-2"/>
        </w:rPr>
        <w:t>Например,</w:t>
      </w:r>
    </w:p>
    <w:p w:rsidR="00CC59FA">
      <w:pPr>
        <w:pStyle w:val="BodyText"/>
        <w:spacing w:before="150"/>
        <w:ind w:left="152" w:firstLine="0"/>
      </w:pPr>
      <w:r>
        <w:t>«Моцарт</w:t>
      </w:r>
      <w:r>
        <w:rPr>
          <w:spacing w:val="-7"/>
        </w:rPr>
        <w:t xml:space="preserve"> </w:t>
      </w:r>
      <w:r>
        <w:t>и</w:t>
      </w:r>
      <w:r>
        <w:rPr>
          <w:spacing w:val="1"/>
        </w:rPr>
        <w:t xml:space="preserve"> </w:t>
      </w:r>
      <w:r>
        <w:t>Сальери», «Каменный</w:t>
      </w:r>
      <w:r>
        <w:rPr>
          <w:spacing w:val="-7"/>
        </w:rPr>
        <w:t xml:space="preserve"> </w:t>
      </w:r>
      <w:r>
        <w:t>гость»</w:t>
      </w:r>
      <w:r>
        <w:rPr>
          <w:spacing w:val="-5"/>
        </w:rPr>
        <w:t xml:space="preserve"> </w:t>
      </w:r>
      <w:r>
        <w:t>и</w:t>
      </w:r>
      <w:r>
        <w:rPr>
          <w:spacing w:val="-4"/>
        </w:rPr>
        <w:t xml:space="preserve"> </w:t>
      </w:r>
      <w:r>
        <w:t>другие.</w:t>
      </w:r>
      <w:r>
        <w:rPr>
          <w:spacing w:val="1"/>
        </w:rPr>
        <w:t xml:space="preserve"> </w:t>
      </w:r>
      <w:r>
        <w:t>Роман «Капитанская</w:t>
      </w:r>
      <w:r>
        <w:rPr>
          <w:spacing w:val="-2"/>
        </w:rPr>
        <w:t xml:space="preserve"> дочка».</w:t>
      </w:r>
    </w:p>
    <w:p w:rsidR="00CC59FA">
      <w:pPr>
        <w:pStyle w:val="BodyText"/>
        <w:spacing w:before="152" w:line="352" w:lineRule="auto"/>
        <w:ind w:left="152" w:right="162" w:firstLine="707"/>
      </w:pPr>
      <w:r>
        <w:t xml:space="preserve">М.Ю. Лермонтов. Стихотворения (не менее двух). Например, </w:t>
      </w:r>
      <w:r>
        <w:rPr>
          <w:position w:val="1"/>
        </w:rPr>
        <w:t xml:space="preserve">«Я не хочу, чтоб </w:t>
      </w:r>
      <w:r>
        <w:t>свет узнал…», «Из-под таинственной, холодной полумаски…», «Нищий» и другие. Поэма «Мцыри».</w:t>
      </w:r>
    </w:p>
    <w:p w:rsidR="00CC59FA">
      <w:pPr>
        <w:pStyle w:val="BodyText"/>
        <w:ind w:left="860" w:firstLine="0"/>
      </w:pPr>
      <w:r>
        <w:t>Н.В.</w:t>
      </w:r>
      <w:r>
        <w:rPr>
          <w:spacing w:val="-4"/>
        </w:rPr>
        <w:t xml:space="preserve"> </w:t>
      </w:r>
      <w:r>
        <w:t>Гоголь.</w:t>
      </w:r>
      <w:r>
        <w:rPr>
          <w:spacing w:val="-2"/>
        </w:rPr>
        <w:t xml:space="preserve"> </w:t>
      </w:r>
      <w:r>
        <w:t>Повесть «Шинель».</w:t>
      </w:r>
      <w:r>
        <w:rPr>
          <w:spacing w:val="-2"/>
        </w:rPr>
        <w:t xml:space="preserve"> </w:t>
      </w:r>
      <w:r>
        <w:t>Комедия</w:t>
      </w:r>
      <w:r>
        <w:rPr>
          <w:spacing w:val="-1"/>
        </w:rPr>
        <w:t xml:space="preserve"> </w:t>
      </w:r>
      <w:r>
        <w:rPr>
          <w:spacing w:val="-2"/>
        </w:rPr>
        <w:t>«Ревизор».</w:t>
      </w:r>
    </w:p>
    <w:p w:rsidR="00CC59FA" w:rsidP="00695CB5">
      <w:pPr>
        <w:pStyle w:val="ListParagraph"/>
        <w:numPr>
          <w:ilvl w:val="2"/>
          <w:numId w:val="102"/>
        </w:numPr>
        <w:tabs>
          <w:tab w:val="left" w:pos="1699"/>
        </w:tabs>
        <w:spacing w:before="150"/>
        <w:ind w:left="1699" w:hanging="839"/>
        <w:jc w:val="both"/>
        <w:rPr>
          <w:sz w:val="28"/>
        </w:rPr>
      </w:pPr>
      <w:r>
        <w:rPr>
          <w:sz w:val="28"/>
        </w:rPr>
        <w:t>Литература</w:t>
      </w:r>
      <w:r>
        <w:rPr>
          <w:spacing w:val="-3"/>
          <w:sz w:val="28"/>
        </w:rPr>
        <w:t xml:space="preserve"> </w:t>
      </w:r>
      <w:r>
        <w:rPr>
          <w:sz w:val="28"/>
        </w:rPr>
        <w:t>второй</w:t>
      </w:r>
      <w:r>
        <w:rPr>
          <w:spacing w:val="-4"/>
          <w:sz w:val="28"/>
        </w:rPr>
        <w:t xml:space="preserve"> </w:t>
      </w:r>
      <w:r>
        <w:rPr>
          <w:sz w:val="28"/>
        </w:rPr>
        <w:t>половины</w:t>
      </w:r>
      <w:r>
        <w:rPr>
          <w:spacing w:val="-3"/>
          <w:sz w:val="28"/>
        </w:rPr>
        <w:t xml:space="preserve"> </w:t>
      </w:r>
      <w:r>
        <w:rPr>
          <w:sz w:val="28"/>
        </w:rPr>
        <w:t>XIX</w:t>
      </w:r>
      <w:r>
        <w:rPr>
          <w:spacing w:val="-1"/>
          <w:sz w:val="28"/>
        </w:rPr>
        <w:t xml:space="preserve"> </w:t>
      </w:r>
      <w:r>
        <w:rPr>
          <w:spacing w:val="-2"/>
          <w:sz w:val="28"/>
        </w:rPr>
        <w:t>века.</w:t>
      </w:r>
    </w:p>
    <w:p w:rsidR="00CC59FA">
      <w:pPr>
        <w:pStyle w:val="BodyText"/>
        <w:spacing w:before="156"/>
        <w:ind w:left="860" w:firstLine="0"/>
        <w:jc w:val="left"/>
      </w:pPr>
      <w:r>
        <w:t>И.С.</w:t>
      </w:r>
      <w:r>
        <w:rPr>
          <w:spacing w:val="-3"/>
        </w:rPr>
        <w:t xml:space="preserve"> </w:t>
      </w:r>
      <w:r>
        <w:t>Тургенев.</w:t>
      </w:r>
      <w:r>
        <w:rPr>
          <w:spacing w:val="-5"/>
        </w:rPr>
        <w:t xml:space="preserve"> </w:t>
      </w:r>
      <w:r>
        <w:t>Повести</w:t>
      </w:r>
      <w:r>
        <w:rPr>
          <w:spacing w:val="-4"/>
        </w:rPr>
        <w:t xml:space="preserve"> </w:t>
      </w:r>
      <w:r>
        <w:t>(одна</w:t>
      </w:r>
      <w:r>
        <w:rPr>
          <w:spacing w:val="-6"/>
        </w:rPr>
        <w:t xml:space="preserve"> </w:t>
      </w:r>
      <w:r>
        <w:t>по</w:t>
      </w:r>
      <w:r>
        <w:rPr>
          <w:spacing w:val="-11"/>
        </w:rPr>
        <w:t xml:space="preserve"> </w:t>
      </w:r>
      <w:r>
        <w:t>выбору).</w:t>
      </w:r>
      <w:r>
        <w:rPr>
          <w:spacing w:val="-1"/>
        </w:rPr>
        <w:t xml:space="preserve"> </w:t>
      </w:r>
      <w:r>
        <w:t xml:space="preserve">Например, «Ася», </w:t>
      </w:r>
      <w:r>
        <w:rPr>
          <w:position w:val="1"/>
        </w:rPr>
        <w:t>«Первая</w:t>
      </w:r>
      <w:r>
        <w:rPr>
          <w:spacing w:val="-2"/>
          <w:position w:val="1"/>
        </w:rPr>
        <w:t xml:space="preserve"> любовь».</w:t>
      </w:r>
    </w:p>
    <w:p w:rsidR="00CC59FA">
      <w:pPr>
        <w:pStyle w:val="BodyText"/>
        <w:spacing w:before="150" w:line="352" w:lineRule="auto"/>
        <w:ind w:left="152" w:firstLine="707"/>
        <w:jc w:val="left"/>
      </w:pPr>
      <w:r>
        <w:t>Ф.М.</w:t>
      </w:r>
      <w:r>
        <w:rPr>
          <w:spacing w:val="80"/>
        </w:rPr>
        <w:t xml:space="preserve"> </w:t>
      </w:r>
      <w:r>
        <w:t>Достоевский</w:t>
      </w:r>
      <w:r>
        <w:rPr>
          <w:spacing w:val="80"/>
        </w:rPr>
        <w:t xml:space="preserve"> </w:t>
      </w:r>
      <w:r>
        <w:t>«Бедные</w:t>
      </w:r>
      <w:r>
        <w:rPr>
          <w:spacing w:val="80"/>
        </w:rPr>
        <w:t xml:space="preserve"> </w:t>
      </w:r>
      <w:r>
        <w:t>люди»,</w:t>
      </w:r>
      <w:r>
        <w:rPr>
          <w:spacing w:val="80"/>
        </w:rPr>
        <w:t xml:space="preserve"> </w:t>
      </w:r>
      <w:r>
        <w:t>«Белые</w:t>
      </w:r>
      <w:r>
        <w:rPr>
          <w:spacing w:val="80"/>
        </w:rPr>
        <w:t xml:space="preserve"> </w:t>
      </w:r>
      <w:r>
        <w:t>ночи»</w:t>
      </w:r>
      <w:r>
        <w:rPr>
          <w:spacing w:val="80"/>
        </w:rPr>
        <w:t xml:space="preserve"> </w:t>
      </w:r>
      <w:r>
        <w:t>(одно</w:t>
      </w:r>
      <w:r>
        <w:rPr>
          <w:spacing w:val="80"/>
        </w:rPr>
        <w:t xml:space="preserve"> </w:t>
      </w:r>
      <w:r>
        <w:t>произведение</w:t>
      </w:r>
      <w:r>
        <w:rPr>
          <w:spacing w:val="80"/>
        </w:rPr>
        <w:t xml:space="preserve"> </w:t>
      </w:r>
      <w:r>
        <w:t xml:space="preserve">по </w:t>
      </w:r>
      <w:r>
        <w:rPr>
          <w:spacing w:val="-2"/>
        </w:rPr>
        <w:t>выбору).</w:t>
      </w:r>
    </w:p>
    <w:p w:rsidR="00CC59FA">
      <w:pPr>
        <w:pStyle w:val="BodyText"/>
        <w:spacing w:before="2"/>
        <w:ind w:left="860" w:firstLine="0"/>
        <w:jc w:val="left"/>
      </w:pPr>
      <w:r>
        <w:t>Л.Н.</w:t>
      </w:r>
      <w:r>
        <w:rPr>
          <w:spacing w:val="10"/>
        </w:rPr>
        <w:t xml:space="preserve"> </w:t>
      </w:r>
      <w:r>
        <w:t>Толстой.</w:t>
      </w:r>
      <w:r>
        <w:rPr>
          <w:spacing w:val="14"/>
        </w:rPr>
        <w:t xml:space="preserve"> </w:t>
      </w:r>
      <w:r>
        <w:t>Повести</w:t>
      </w:r>
      <w:r>
        <w:rPr>
          <w:spacing w:val="14"/>
        </w:rPr>
        <w:t xml:space="preserve"> </w:t>
      </w:r>
      <w:r>
        <w:t>и</w:t>
      </w:r>
      <w:r>
        <w:rPr>
          <w:spacing w:val="18"/>
        </w:rPr>
        <w:t xml:space="preserve"> </w:t>
      </w:r>
      <w:r>
        <w:t>рассказы</w:t>
      </w:r>
      <w:r>
        <w:rPr>
          <w:spacing w:val="14"/>
        </w:rPr>
        <w:t xml:space="preserve"> </w:t>
      </w:r>
      <w:r>
        <w:t>(одно</w:t>
      </w:r>
      <w:r>
        <w:rPr>
          <w:spacing w:val="12"/>
        </w:rPr>
        <w:t xml:space="preserve"> </w:t>
      </w:r>
      <w:r>
        <w:t>произведение</w:t>
      </w:r>
      <w:r>
        <w:rPr>
          <w:spacing w:val="11"/>
        </w:rPr>
        <w:t xml:space="preserve"> </w:t>
      </w:r>
      <w:r>
        <w:t>по</w:t>
      </w:r>
      <w:r>
        <w:rPr>
          <w:spacing w:val="12"/>
        </w:rPr>
        <w:t xml:space="preserve"> </w:t>
      </w:r>
      <w:r>
        <w:t>выбору).</w:t>
      </w:r>
      <w:r>
        <w:rPr>
          <w:spacing w:val="18"/>
        </w:rPr>
        <w:t xml:space="preserve"> </w:t>
      </w:r>
      <w:r>
        <w:rPr>
          <w:spacing w:val="-2"/>
        </w:rPr>
        <w:t>Например,</w:t>
      </w:r>
    </w:p>
    <w:p w:rsidR="00CC59FA">
      <w:pPr>
        <w:pStyle w:val="BodyText"/>
        <w:spacing w:before="150"/>
        <w:ind w:left="152" w:firstLine="0"/>
        <w:jc w:val="left"/>
      </w:pPr>
      <w:r>
        <w:t>«Отрочество»</w:t>
      </w:r>
      <w:r>
        <w:rPr>
          <w:spacing w:val="-1"/>
        </w:rPr>
        <w:t xml:space="preserve"> </w:t>
      </w:r>
      <w:r>
        <w:t>(главы)</w:t>
      </w:r>
      <w:r>
        <w:rPr>
          <w:spacing w:val="-5"/>
        </w:rPr>
        <w:t xml:space="preserve"> </w:t>
      </w:r>
      <w:r>
        <w:t>и</w:t>
      </w:r>
      <w:r>
        <w:rPr>
          <w:spacing w:val="-2"/>
        </w:rPr>
        <w:t xml:space="preserve"> другие.</w:t>
      </w:r>
    </w:p>
    <w:p w:rsidR="00CC59FA" w:rsidP="00695CB5">
      <w:pPr>
        <w:pStyle w:val="ListParagraph"/>
        <w:numPr>
          <w:ilvl w:val="2"/>
          <w:numId w:val="102"/>
        </w:numPr>
        <w:tabs>
          <w:tab w:val="left" w:pos="1699"/>
        </w:tabs>
        <w:spacing w:before="150"/>
        <w:ind w:left="1699" w:hanging="839"/>
        <w:rPr>
          <w:sz w:val="28"/>
        </w:rPr>
      </w:pPr>
      <w:r>
        <w:rPr>
          <w:sz w:val="28"/>
        </w:rPr>
        <w:t>Литература</w:t>
      </w:r>
      <w:r>
        <w:rPr>
          <w:spacing w:val="-8"/>
          <w:sz w:val="28"/>
        </w:rPr>
        <w:t xml:space="preserve"> </w:t>
      </w:r>
      <w:r>
        <w:rPr>
          <w:sz w:val="28"/>
        </w:rPr>
        <w:t>первой</w:t>
      </w:r>
      <w:r>
        <w:rPr>
          <w:spacing w:val="-2"/>
          <w:sz w:val="28"/>
        </w:rPr>
        <w:t xml:space="preserve"> </w:t>
      </w:r>
      <w:r>
        <w:rPr>
          <w:sz w:val="28"/>
        </w:rPr>
        <w:t>половины</w:t>
      </w:r>
      <w:r>
        <w:rPr>
          <w:spacing w:val="-1"/>
          <w:sz w:val="28"/>
        </w:rPr>
        <w:t xml:space="preserve"> </w:t>
      </w:r>
      <w:r>
        <w:rPr>
          <w:sz w:val="28"/>
        </w:rPr>
        <w:t>XX</w:t>
      </w:r>
      <w:r>
        <w:rPr>
          <w:spacing w:val="1"/>
          <w:sz w:val="28"/>
        </w:rPr>
        <w:t xml:space="preserve"> </w:t>
      </w:r>
      <w:r>
        <w:rPr>
          <w:spacing w:val="-2"/>
          <w:sz w:val="28"/>
        </w:rPr>
        <w:t>века.</w:t>
      </w:r>
    </w:p>
    <w:p w:rsidR="00CC59FA">
      <w:pPr>
        <w:pStyle w:val="BodyText"/>
        <w:spacing w:before="154" w:line="352" w:lineRule="auto"/>
        <w:ind w:left="152" w:right="167"/>
      </w:pPr>
      <w: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CC59FA">
      <w:pPr>
        <w:pStyle w:val="BodyText"/>
        <w:ind w:left="860" w:firstLine="0"/>
      </w:pPr>
      <w:r>
        <w:t>Поэзия</w:t>
      </w:r>
      <w:r>
        <w:rPr>
          <w:spacing w:val="72"/>
        </w:rPr>
        <w:t xml:space="preserve"> </w:t>
      </w:r>
      <w:r>
        <w:t>первой</w:t>
      </w:r>
      <w:r>
        <w:rPr>
          <w:spacing w:val="75"/>
        </w:rPr>
        <w:t xml:space="preserve"> </w:t>
      </w:r>
      <w:r>
        <w:t>половины</w:t>
      </w:r>
      <w:r>
        <w:rPr>
          <w:spacing w:val="76"/>
        </w:rPr>
        <w:t xml:space="preserve"> </w:t>
      </w:r>
      <w:r>
        <w:t>ХХ</w:t>
      </w:r>
      <w:r>
        <w:rPr>
          <w:spacing w:val="78"/>
        </w:rPr>
        <w:t xml:space="preserve"> </w:t>
      </w:r>
      <w:r>
        <w:t>века</w:t>
      </w:r>
      <w:r>
        <w:rPr>
          <w:spacing w:val="80"/>
        </w:rPr>
        <w:t xml:space="preserve"> </w:t>
      </w:r>
      <w:r>
        <w:t>(не</w:t>
      </w:r>
      <w:r>
        <w:rPr>
          <w:spacing w:val="76"/>
        </w:rPr>
        <w:t xml:space="preserve"> </w:t>
      </w:r>
      <w:r>
        <w:t>менее</w:t>
      </w:r>
      <w:r>
        <w:rPr>
          <w:spacing w:val="76"/>
        </w:rPr>
        <w:t xml:space="preserve"> </w:t>
      </w:r>
      <w:r>
        <w:t>трёх</w:t>
      </w:r>
      <w:r>
        <w:rPr>
          <w:spacing w:val="77"/>
        </w:rPr>
        <w:t xml:space="preserve"> </w:t>
      </w:r>
      <w:r>
        <w:t>стихотворений</w:t>
      </w:r>
      <w:r>
        <w:rPr>
          <w:spacing w:val="75"/>
        </w:rPr>
        <w:t xml:space="preserve"> </w:t>
      </w:r>
      <w:r>
        <w:t>на</w:t>
      </w:r>
      <w:r>
        <w:rPr>
          <w:spacing w:val="76"/>
        </w:rPr>
        <w:t xml:space="preserve"> </w:t>
      </w:r>
      <w:r>
        <w:rPr>
          <w:spacing w:val="-4"/>
        </w:rPr>
        <w:t>тему</w:t>
      </w:r>
    </w:p>
    <w:p w:rsidR="00CC59FA">
      <w:pPr>
        <w:sectPr>
          <w:pgSz w:w="11910" w:h="16840"/>
          <w:pgMar w:top="1040" w:right="400" w:bottom="740" w:left="980" w:header="578" w:footer="547" w:gutter="0"/>
          <w:cols w:space="720"/>
        </w:sectPr>
      </w:pPr>
    </w:p>
    <w:p w:rsidR="00CC59FA">
      <w:pPr>
        <w:pStyle w:val="BodyText"/>
        <w:spacing w:before="86" w:line="355" w:lineRule="auto"/>
        <w:ind w:left="152" w:firstLine="0"/>
        <w:jc w:val="left"/>
      </w:pPr>
      <w:r>
        <w:t>«Человек</w:t>
      </w:r>
      <w:r>
        <w:rPr>
          <w:spacing w:val="38"/>
        </w:rPr>
        <w:t xml:space="preserve"> </w:t>
      </w:r>
      <w:r>
        <w:t>и</w:t>
      </w:r>
      <w:r>
        <w:rPr>
          <w:spacing w:val="40"/>
        </w:rPr>
        <w:t xml:space="preserve"> </w:t>
      </w:r>
      <w:r>
        <w:t>эпоха»</w:t>
      </w:r>
      <w:r>
        <w:rPr>
          <w:spacing w:val="38"/>
        </w:rPr>
        <w:t xml:space="preserve"> </w:t>
      </w:r>
      <w:r>
        <w:t>по</w:t>
      </w:r>
      <w:r>
        <w:rPr>
          <w:spacing w:val="38"/>
        </w:rPr>
        <w:t xml:space="preserve"> </w:t>
      </w:r>
      <w:r>
        <w:t>выбору).</w:t>
      </w:r>
      <w:r>
        <w:rPr>
          <w:spacing w:val="36"/>
        </w:rPr>
        <w:t xml:space="preserve"> </w:t>
      </w:r>
      <w:r>
        <w:t>Например,</w:t>
      </w:r>
      <w:r>
        <w:rPr>
          <w:spacing w:val="39"/>
        </w:rPr>
        <w:t xml:space="preserve"> </w:t>
      </w:r>
      <w:r>
        <w:t>стихотворения</w:t>
      </w:r>
      <w:r>
        <w:rPr>
          <w:spacing w:val="37"/>
        </w:rPr>
        <w:t xml:space="preserve"> </w:t>
      </w:r>
      <w:r>
        <w:t>В.В.</w:t>
      </w:r>
      <w:r>
        <w:rPr>
          <w:spacing w:val="36"/>
        </w:rPr>
        <w:t xml:space="preserve"> </w:t>
      </w:r>
      <w:r>
        <w:t>Маяковского,</w:t>
      </w:r>
      <w:r>
        <w:rPr>
          <w:spacing w:val="39"/>
        </w:rPr>
        <w:t xml:space="preserve"> </w:t>
      </w:r>
      <w:r>
        <w:t>М.И. Цветаевой, О.Э. Мандельштама, Б.Л. Пастернака и другие.</w:t>
      </w:r>
    </w:p>
    <w:p w:rsidR="00CC59FA">
      <w:pPr>
        <w:pStyle w:val="BodyText"/>
        <w:spacing w:line="355" w:lineRule="auto"/>
        <w:ind w:left="152" w:firstLine="707"/>
        <w:jc w:val="left"/>
      </w:pPr>
      <w:r>
        <w:t>М.А.</w:t>
      </w:r>
      <w:r>
        <w:rPr>
          <w:spacing w:val="80"/>
        </w:rPr>
        <w:t xml:space="preserve"> </w:t>
      </w:r>
      <w:r>
        <w:t>Булгаков</w:t>
      </w:r>
      <w:r>
        <w:rPr>
          <w:spacing w:val="80"/>
        </w:rPr>
        <w:t xml:space="preserve"> </w:t>
      </w:r>
      <w:r>
        <w:t>(одна</w:t>
      </w:r>
      <w:r>
        <w:rPr>
          <w:spacing w:val="77"/>
        </w:rPr>
        <w:t xml:space="preserve"> </w:t>
      </w:r>
      <w:r>
        <w:t>повесть</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«Собачье</w:t>
      </w:r>
      <w:r>
        <w:rPr>
          <w:spacing w:val="80"/>
        </w:rPr>
        <w:t xml:space="preserve"> </w:t>
      </w:r>
      <w:r>
        <w:t>сердце»</w:t>
      </w:r>
      <w:r>
        <w:rPr>
          <w:spacing w:val="80"/>
        </w:rPr>
        <w:t xml:space="preserve"> </w:t>
      </w:r>
      <w:r>
        <w:t xml:space="preserve">и </w:t>
      </w:r>
      <w:r>
        <w:rPr>
          <w:spacing w:val="-2"/>
        </w:rPr>
        <w:t>другие.</w:t>
      </w:r>
    </w:p>
    <w:p w:rsidR="00CC59FA" w:rsidP="00695CB5">
      <w:pPr>
        <w:pStyle w:val="ListParagraph"/>
        <w:numPr>
          <w:ilvl w:val="2"/>
          <w:numId w:val="102"/>
        </w:numPr>
        <w:tabs>
          <w:tab w:val="left" w:pos="1699"/>
        </w:tabs>
        <w:spacing w:line="317" w:lineRule="exact"/>
        <w:ind w:left="1699" w:hanging="839"/>
        <w:rPr>
          <w:sz w:val="28"/>
        </w:rPr>
      </w:pPr>
      <w:r>
        <w:rPr>
          <w:sz w:val="28"/>
        </w:rPr>
        <w:t>Литература</w:t>
      </w:r>
      <w:r>
        <w:rPr>
          <w:spacing w:val="-3"/>
          <w:sz w:val="28"/>
        </w:rPr>
        <w:t xml:space="preserve"> </w:t>
      </w:r>
      <w:r>
        <w:rPr>
          <w:sz w:val="28"/>
        </w:rPr>
        <w:t>второй</w:t>
      </w:r>
      <w:r>
        <w:rPr>
          <w:spacing w:val="-3"/>
          <w:sz w:val="28"/>
        </w:rPr>
        <w:t xml:space="preserve"> </w:t>
      </w:r>
      <w:r>
        <w:rPr>
          <w:sz w:val="28"/>
        </w:rPr>
        <w:t>половины</w:t>
      </w:r>
      <w:r>
        <w:rPr>
          <w:spacing w:val="-3"/>
          <w:sz w:val="28"/>
        </w:rPr>
        <w:t xml:space="preserve"> </w:t>
      </w:r>
      <w:r>
        <w:rPr>
          <w:sz w:val="28"/>
        </w:rPr>
        <w:t xml:space="preserve">XX </w:t>
      </w:r>
      <w:r>
        <w:rPr>
          <w:spacing w:val="-2"/>
          <w:sz w:val="28"/>
        </w:rPr>
        <w:t>века.</w:t>
      </w:r>
    </w:p>
    <w:p w:rsidR="00CC59FA">
      <w:pPr>
        <w:pStyle w:val="BodyText"/>
        <w:spacing w:before="146"/>
        <w:ind w:left="860" w:firstLine="0"/>
        <w:jc w:val="left"/>
      </w:pPr>
      <w:r>
        <w:t>А.Т.</w:t>
      </w:r>
      <w:r>
        <w:rPr>
          <w:spacing w:val="21"/>
        </w:rPr>
        <w:t xml:space="preserve"> </w:t>
      </w:r>
      <w:r>
        <w:t>Твардовский.</w:t>
      </w:r>
      <w:r>
        <w:rPr>
          <w:spacing w:val="19"/>
        </w:rPr>
        <w:t xml:space="preserve"> </w:t>
      </w:r>
      <w:r>
        <w:t>Поэма</w:t>
      </w:r>
      <w:r>
        <w:rPr>
          <w:spacing w:val="21"/>
        </w:rPr>
        <w:t xml:space="preserve"> </w:t>
      </w:r>
      <w:r>
        <w:t>«Василий</w:t>
      </w:r>
      <w:r>
        <w:rPr>
          <w:spacing w:val="20"/>
        </w:rPr>
        <w:t xml:space="preserve"> </w:t>
      </w:r>
      <w:r>
        <w:t>Тёркин»</w:t>
      </w:r>
      <w:r>
        <w:rPr>
          <w:spacing w:val="22"/>
        </w:rPr>
        <w:t xml:space="preserve"> </w:t>
      </w:r>
      <w:r>
        <w:t>(главы</w:t>
      </w:r>
      <w:r>
        <w:rPr>
          <w:spacing w:val="17"/>
        </w:rPr>
        <w:t xml:space="preserve"> </w:t>
      </w:r>
      <w:r>
        <w:t>«Переправа»,</w:t>
      </w:r>
      <w:r>
        <w:rPr>
          <w:spacing w:val="21"/>
        </w:rPr>
        <w:t xml:space="preserve"> </w:t>
      </w:r>
      <w:r>
        <w:rPr>
          <w:spacing w:val="-2"/>
        </w:rPr>
        <w:t>«Гармонь»,</w:t>
      </w:r>
    </w:p>
    <w:p w:rsidR="00CC59FA">
      <w:pPr>
        <w:pStyle w:val="BodyText"/>
        <w:spacing w:before="154"/>
        <w:ind w:left="152" w:firstLine="0"/>
        <w:jc w:val="left"/>
      </w:pPr>
      <w:r>
        <w:t>«Два</w:t>
      </w:r>
      <w:r>
        <w:rPr>
          <w:spacing w:val="-2"/>
        </w:rPr>
        <w:t xml:space="preserve"> </w:t>
      </w:r>
      <w:r>
        <w:t>солдата»,</w:t>
      </w:r>
      <w:r>
        <w:rPr>
          <w:spacing w:val="2"/>
        </w:rPr>
        <w:t xml:space="preserve"> </w:t>
      </w:r>
      <w:r>
        <w:t>«Поединок»</w:t>
      </w:r>
      <w:r>
        <w:rPr>
          <w:spacing w:val="-4"/>
        </w:rPr>
        <w:t xml:space="preserve"> </w:t>
      </w:r>
      <w:r>
        <w:t>и</w:t>
      </w:r>
      <w:r>
        <w:rPr>
          <w:spacing w:val="-2"/>
        </w:rPr>
        <w:t xml:space="preserve"> другие).</w:t>
      </w:r>
    </w:p>
    <w:p w:rsidR="00CC59FA">
      <w:pPr>
        <w:pStyle w:val="BodyText"/>
        <w:spacing w:before="150" w:line="352" w:lineRule="auto"/>
        <w:ind w:left="860" w:right="4127" w:firstLine="0"/>
        <w:jc w:val="left"/>
      </w:pPr>
      <w:r>
        <w:t>А.Н. Толстой. Рассказ «Русский характер». М.А. Шолохов. Рассказ «Судьба человека». А.И.</w:t>
      </w:r>
      <w:r>
        <w:rPr>
          <w:spacing w:val="-10"/>
        </w:rPr>
        <w:t xml:space="preserve"> </w:t>
      </w:r>
      <w:r>
        <w:t>Солженицын.</w:t>
      </w:r>
      <w:r>
        <w:rPr>
          <w:spacing w:val="-10"/>
        </w:rPr>
        <w:t xml:space="preserve"> </w:t>
      </w:r>
      <w:r>
        <w:t>Рассказ</w:t>
      </w:r>
      <w:r>
        <w:rPr>
          <w:spacing w:val="-8"/>
        </w:rPr>
        <w:t xml:space="preserve"> </w:t>
      </w:r>
      <w:r>
        <w:t>«Матрёнин</w:t>
      </w:r>
      <w:r>
        <w:rPr>
          <w:spacing w:val="-7"/>
        </w:rPr>
        <w:t xml:space="preserve"> </w:t>
      </w:r>
      <w:r>
        <w:t>двор».</w:t>
      </w:r>
    </w:p>
    <w:p w:rsidR="00CC59FA">
      <w:pPr>
        <w:pStyle w:val="BodyText"/>
        <w:spacing w:line="352" w:lineRule="auto"/>
        <w:ind w:left="152" w:right="165"/>
      </w:pPr>
      <w:r>
        <w:t>Произведения отечественных прозаиков второй половины XX-XXI века (не менее двух произведений). Например, произведения Е.И. Носова, А.Н. и Б.Н. Стругацких, В.Ф. Тендрякова, Б.П. Екимова и другие.</w:t>
      </w:r>
    </w:p>
    <w:p w:rsidR="00CC59FA">
      <w:pPr>
        <w:pStyle w:val="BodyText"/>
        <w:spacing w:before="4" w:line="352" w:lineRule="auto"/>
        <w:ind w:left="152" w:right="166"/>
      </w:pPr>
      <w: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CC59FA">
      <w:pPr>
        <w:pStyle w:val="BodyText"/>
        <w:spacing w:line="352" w:lineRule="auto"/>
        <w:ind w:left="152" w:right="163" w:firstLine="707"/>
      </w:pPr>
      <w:r>
        <w:t>Поэзия второй половины XX – начала XXI века (не менее трёх</w:t>
      </w:r>
      <w:r>
        <w:rPr>
          <w:spacing w:val="40"/>
        </w:rPr>
        <w:t xml:space="preserve"> </w:t>
      </w:r>
      <w:r>
        <w:t>стихотворений). Например, стихотворения Н.А. Заболоцкого, М.А. Светлова, М.В. Исаковского,</w:t>
      </w:r>
      <w:r>
        <w:rPr>
          <w:spacing w:val="-1"/>
        </w:rPr>
        <w:t xml:space="preserve"> </w:t>
      </w:r>
      <w:r>
        <w:t>К.М.</w:t>
      </w:r>
      <w:r>
        <w:rPr>
          <w:spacing w:val="-1"/>
        </w:rPr>
        <w:t xml:space="preserve"> </w:t>
      </w:r>
      <w:r>
        <w:t>Симонова,</w:t>
      </w:r>
      <w:r>
        <w:rPr>
          <w:spacing w:val="-1"/>
        </w:rPr>
        <w:t xml:space="preserve"> </w:t>
      </w:r>
      <w:r>
        <w:t>Р.Г. Гамзатова, Б.Ш. Окуджавы, В.С.</w:t>
      </w:r>
      <w:r>
        <w:rPr>
          <w:spacing w:val="-1"/>
        </w:rPr>
        <w:t xml:space="preserve"> </w:t>
      </w:r>
      <w:r>
        <w:t>Высоцкого,</w:t>
      </w:r>
      <w:r>
        <w:rPr>
          <w:spacing w:val="-1"/>
        </w:rPr>
        <w:t xml:space="preserve"> </w:t>
      </w:r>
      <w:r>
        <w:t>А.А. Вознесенского, Е.А. Евтушенко, Р.И. Рождественского, И.А. Бродского, А.С. Кушнера и другие.</w:t>
      </w:r>
    </w:p>
    <w:p w:rsidR="00CC59FA" w:rsidP="00695CB5">
      <w:pPr>
        <w:pStyle w:val="ListParagraph"/>
        <w:numPr>
          <w:ilvl w:val="2"/>
          <w:numId w:val="102"/>
        </w:numPr>
        <w:tabs>
          <w:tab w:val="left" w:pos="1702"/>
        </w:tabs>
        <w:spacing w:before="1"/>
        <w:ind w:left="1702" w:hanging="842"/>
        <w:jc w:val="both"/>
        <w:rPr>
          <w:sz w:val="28"/>
        </w:rPr>
      </w:pPr>
      <w:r>
        <w:rPr>
          <w:sz w:val="28"/>
        </w:rPr>
        <w:t>Зарубежная</w:t>
      </w:r>
      <w:r>
        <w:rPr>
          <w:spacing w:val="-6"/>
          <w:sz w:val="28"/>
        </w:rPr>
        <w:t xml:space="preserve"> </w:t>
      </w:r>
      <w:r>
        <w:rPr>
          <w:spacing w:val="-2"/>
          <w:sz w:val="28"/>
        </w:rPr>
        <w:t>литература.</w:t>
      </w:r>
    </w:p>
    <w:p w:rsidR="00CC59FA">
      <w:pPr>
        <w:pStyle w:val="BodyText"/>
        <w:spacing w:before="156" w:line="348" w:lineRule="auto"/>
        <w:ind w:left="152" w:right="164" w:firstLine="707"/>
        <w:jc w:val="left"/>
      </w:pPr>
      <w:r>
        <w:t xml:space="preserve">У. Шекспир. Сонеты (один-два по выбору). Например, № 66 </w:t>
      </w:r>
      <w:r>
        <w:rPr>
          <w:position w:val="1"/>
        </w:rPr>
        <w:t>«Измучась всем,</w:t>
      </w:r>
      <w:r>
        <w:rPr>
          <w:spacing w:val="80"/>
          <w:position w:val="1"/>
        </w:rPr>
        <w:t xml:space="preserve"> </w:t>
      </w:r>
      <w:r>
        <w:t>я</w:t>
      </w:r>
      <w:r>
        <w:rPr>
          <w:spacing w:val="48"/>
        </w:rPr>
        <w:t xml:space="preserve"> </w:t>
      </w:r>
      <w:r>
        <w:t>умереть</w:t>
      </w:r>
      <w:r>
        <w:rPr>
          <w:spacing w:val="49"/>
        </w:rPr>
        <w:t xml:space="preserve"> </w:t>
      </w:r>
      <w:r>
        <w:t>хочу…»,</w:t>
      </w:r>
      <w:r>
        <w:rPr>
          <w:spacing w:val="47"/>
        </w:rPr>
        <w:t xml:space="preserve"> </w:t>
      </w:r>
      <w:r>
        <w:t>№</w:t>
      </w:r>
      <w:r>
        <w:rPr>
          <w:spacing w:val="45"/>
        </w:rPr>
        <w:t xml:space="preserve"> </w:t>
      </w:r>
      <w:r>
        <w:t>130</w:t>
      </w:r>
      <w:r>
        <w:rPr>
          <w:spacing w:val="49"/>
        </w:rPr>
        <w:t xml:space="preserve"> </w:t>
      </w:r>
      <w:r>
        <w:t>«Её</w:t>
      </w:r>
      <w:r>
        <w:rPr>
          <w:spacing w:val="44"/>
        </w:rPr>
        <w:t xml:space="preserve"> </w:t>
      </w:r>
      <w:r>
        <w:t>глаза</w:t>
      </w:r>
      <w:r>
        <w:rPr>
          <w:spacing w:val="45"/>
        </w:rPr>
        <w:t xml:space="preserve"> </w:t>
      </w:r>
      <w:r>
        <w:t>на</w:t>
      </w:r>
      <w:r>
        <w:rPr>
          <w:spacing w:val="44"/>
        </w:rPr>
        <w:t xml:space="preserve"> </w:t>
      </w:r>
      <w:r>
        <w:t>звёзды</w:t>
      </w:r>
      <w:r>
        <w:rPr>
          <w:spacing w:val="40"/>
        </w:rPr>
        <w:t xml:space="preserve"> </w:t>
      </w:r>
      <w:r>
        <w:t>не</w:t>
      </w:r>
      <w:r>
        <w:rPr>
          <w:spacing w:val="44"/>
        </w:rPr>
        <w:t xml:space="preserve"> </w:t>
      </w:r>
      <w:r>
        <w:t>похожи…»</w:t>
      </w:r>
      <w:r>
        <w:rPr>
          <w:spacing w:val="45"/>
        </w:rPr>
        <w:t xml:space="preserve"> </w:t>
      </w:r>
      <w:r>
        <w:t>и</w:t>
      </w:r>
      <w:r>
        <w:rPr>
          <w:spacing w:val="43"/>
        </w:rPr>
        <w:t xml:space="preserve"> </w:t>
      </w:r>
      <w:r>
        <w:t>другие.</w:t>
      </w:r>
      <w:r>
        <w:rPr>
          <w:spacing w:val="47"/>
        </w:rPr>
        <w:t xml:space="preserve"> </w:t>
      </w:r>
      <w:r>
        <w:rPr>
          <w:spacing w:val="-2"/>
        </w:rPr>
        <w:t>Трагедия</w:t>
      </w:r>
    </w:p>
    <w:p w:rsidR="00CC59FA">
      <w:pPr>
        <w:pStyle w:val="BodyText"/>
        <w:spacing w:before="10"/>
        <w:ind w:left="152" w:firstLine="0"/>
        <w:jc w:val="left"/>
      </w:pPr>
      <w:r>
        <w:t>«Ромео</w:t>
      </w:r>
      <w:r>
        <w:rPr>
          <w:spacing w:val="-3"/>
        </w:rPr>
        <w:t xml:space="preserve"> </w:t>
      </w:r>
      <w:r>
        <w:t>и</w:t>
      </w:r>
      <w:r>
        <w:rPr>
          <w:spacing w:val="1"/>
        </w:rPr>
        <w:t xml:space="preserve"> </w:t>
      </w:r>
      <w:r>
        <w:t>Джульетта»</w:t>
      </w:r>
      <w:r>
        <w:rPr>
          <w:spacing w:val="-1"/>
        </w:rPr>
        <w:t xml:space="preserve"> </w:t>
      </w:r>
      <w:r>
        <w:t>(фрагменты</w:t>
      </w:r>
      <w:r>
        <w:rPr>
          <w:spacing w:val="-6"/>
        </w:rPr>
        <w:t xml:space="preserve"> </w:t>
      </w:r>
      <w:r>
        <w:t>по</w:t>
      </w:r>
      <w:r>
        <w:rPr>
          <w:spacing w:val="-4"/>
        </w:rPr>
        <w:t xml:space="preserve"> </w:t>
      </w:r>
      <w:r>
        <w:rPr>
          <w:spacing w:val="-2"/>
        </w:rPr>
        <w:t>выбору).</w:t>
      </w:r>
    </w:p>
    <w:p w:rsidR="00CC59FA">
      <w:pPr>
        <w:pStyle w:val="BodyText"/>
        <w:spacing w:before="150"/>
        <w:ind w:left="860" w:firstLine="0"/>
        <w:jc w:val="left"/>
      </w:pPr>
      <w:r>
        <w:t>Ж.-Б.</w:t>
      </w:r>
      <w:r>
        <w:rPr>
          <w:spacing w:val="-1"/>
        </w:rPr>
        <w:t xml:space="preserve"> </w:t>
      </w:r>
      <w:r>
        <w:t>Мольер. Комедия</w:t>
      </w:r>
      <w:r>
        <w:rPr>
          <w:spacing w:val="-2"/>
        </w:rPr>
        <w:t xml:space="preserve"> </w:t>
      </w:r>
      <w:r>
        <w:t>«Мещанин во</w:t>
      </w:r>
      <w:r>
        <w:rPr>
          <w:spacing w:val="-5"/>
        </w:rPr>
        <w:t xml:space="preserve"> </w:t>
      </w:r>
      <w:r>
        <w:t>дворянстве»</w:t>
      </w:r>
      <w:r>
        <w:rPr>
          <w:spacing w:val="-2"/>
        </w:rPr>
        <w:t xml:space="preserve"> </w:t>
      </w:r>
      <w:r>
        <w:t>(фрагменты</w:t>
      </w:r>
      <w:r>
        <w:rPr>
          <w:spacing w:val="-6"/>
        </w:rPr>
        <w:t xml:space="preserve"> </w:t>
      </w:r>
      <w:r>
        <w:t>по</w:t>
      </w:r>
      <w:r>
        <w:rPr>
          <w:spacing w:val="-5"/>
        </w:rPr>
        <w:t xml:space="preserve"> </w:t>
      </w:r>
      <w:r>
        <w:rPr>
          <w:spacing w:val="-2"/>
        </w:rPr>
        <w:t>выбору).</w:t>
      </w:r>
    </w:p>
    <w:p w:rsidR="00CC59FA" w:rsidP="00695CB5">
      <w:pPr>
        <w:pStyle w:val="ListParagraph"/>
        <w:numPr>
          <w:ilvl w:val="1"/>
          <w:numId w:val="102"/>
        </w:numPr>
        <w:tabs>
          <w:tab w:val="left" w:pos="1490"/>
        </w:tabs>
        <w:spacing w:before="154"/>
        <w:ind w:left="1490" w:hanging="630"/>
        <w:rPr>
          <w:sz w:val="28"/>
        </w:rPr>
      </w:pPr>
      <w:r>
        <w:rPr>
          <w:sz w:val="28"/>
        </w:rPr>
        <w:t>Содержание обучения</w:t>
      </w:r>
      <w:r>
        <w:rPr>
          <w:spacing w:val="-4"/>
          <w:sz w:val="28"/>
        </w:rPr>
        <w:t xml:space="preserve"> </w:t>
      </w:r>
      <w:r>
        <w:rPr>
          <w:sz w:val="28"/>
        </w:rPr>
        <w:t>в 9</w:t>
      </w:r>
      <w:r>
        <w:rPr>
          <w:spacing w:val="-3"/>
          <w:sz w:val="28"/>
        </w:rPr>
        <w:t xml:space="preserve"> </w:t>
      </w:r>
      <w:r>
        <w:rPr>
          <w:spacing w:val="-2"/>
          <w:sz w:val="28"/>
        </w:rPr>
        <w:t>классе.</w:t>
      </w:r>
    </w:p>
    <w:p w:rsidR="00CC59FA" w:rsidP="00695CB5">
      <w:pPr>
        <w:pStyle w:val="ListParagraph"/>
        <w:numPr>
          <w:ilvl w:val="2"/>
          <w:numId w:val="102"/>
        </w:numPr>
        <w:tabs>
          <w:tab w:val="left" w:pos="1702"/>
        </w:tabs>
        <w:spacing w:before="150"/>
        <w:ind w:left="1702" w:hanging="842"/>
        <w:rPr>
          <w:sz w:val="28"/>
        </w:rPr>
      </w:pPr>
      <w:r>
        <w:rPr>
          <w:sz w:val="28"/>
        </w:rPr>
        <w:t>Древнерусская</w:t>
      </w:r>
      <w:r>
        <w:rPr>
          <w:spacing w:val="-7"/>
          <w:sz w:val="28"/>
        </w:rPr>
        <w:t xml:space="preserve"> </w:t>
      </w:r>
      <w:r>
        <w:rPr>
          <w:spacing w:val="-2"/>
          <w:sz w:val="28"/>
        </w:rPr>
        <w:t>литература.</w:t>
      </w:r>
    </w:p>
    <w:p w:rsidR="00CC59FA">
      <w:pPr>
        <w:pStyle w:val="BodyText"/>
        <w:spacing w:before="151"/>
        <w:ind w:left="932" w:firstLine="0"/>
        <w:jc w:val="left"/>
      </w:pPr>
      <w:r>
        <w:t>«Слово</w:t>
      </w:r>
      <w:r>
        <w:rPr>
          <w:spacing w:val="1"/>
        </w:rPr>
        <w:t xml:space="preserve"> </w:t>
      </w:r>
      <w:r>
        <w:t>о</w:t>
      </w:r>
      <w:r>
        <w:rPr>
          <w:spacing w:val="-2"/>
        </w:rPr>
        <w:t xml:space="preserve"> </w:t>
      </w:r>
      <w:r>
        <w:t>полку</w:t>
      </w:r>
      <w:r>
        <w:rPr>
          <w:spacing w:val="-1"/>
        </w:rPr>
        <w:t xml:space="preserve"> </w:t>
      </w:r>
      <w:r>
        <w:rPr>
          <w:spacing w:val="-2"/>
        </w:rPr>
        <w:t>Игореве».</w:t>
      </w:r>
    </w:p>
    <w:p w:rsidR="00CC59FA">
      <w:pPr>
        <w:sectPr>
          <w:pgSz w:w="11910" w:h="16840"/>
          <w:pgMar w:top="1040" w:right="400" w:bottom="740" w:left="980" w:header="578" w:footer="547" w:gutter="0"/>
          <w:cols w:space="720"/>
        </w:sectPr>
      </w:pPr>
    </w:p>
    <w:p w:rsidR="00CC59FA" w:rsidP="00695CB5">
      <w:pPr>
        <w:pStyle w:val="ListParagraph"/>
        <w:numPr>
          <w:ilvl w:val="2"/>
          <w:numId w:val="102"/>
        </w:numPr>
        <w:tabs>
          <w:tab w:val="left" w:pos="1699"/>
        </w:tabs>
        <w:spacing w:before="86"/>
        <w:ind w:left="1699" w:hanging="839"/>
        <w:jc w:val="both"/>
        <w:rPr>
          <w:sz w:val="28"/>
        </w:rPr>
      </w:pPr>
      <w:r>
        <w:rPr>
          <w:sz w:val="28"/>
        </w:rPr>
        <w:t>Литература</w:t>
      </w:r>
      <w:r>
        <w:rPr>
          <w:spacing w:val="-4"/>
          <w:sz w:val="28"/>
        </w:rPr>
        <w:t xml:space="preserve"> </w:t>
      </w:r>
      <w:r>
        <w:rPr>
          <w:sz w:val="28"/>
        </w:rPr>
        <w:t>XVIII</w:t>
      </w:r>
      <w:r>
        <w:rPr>
          <w:spacing w:val="-1"/>
          <w:sz w:val="28"/>
        </w:rPr>
        <w:t xml:space="preserve"> </w:t>
      </w:r>
      <w:r>
        <w:rPr>
          <w:spacing w:val="-4"/>
          <w:sz w:val="28"/>
        </w:rPr>
        <w:t>века.</w:t>
      </w:r>
    </w:p>
    <w:p w:rsidR="00CC59FA">
      <w:pPr>
        <w:pStyle w:val="BodyText"/>
        <w:spacing w:before="154" w:line="352" w:lineRule="auto"/>
        <w:ind w:right="165"/>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CC59FA">
      <w:pPr>
        <w:pStyle w:val="BodyText"/>
        <w:spacing w:before="3" w:line="352" w:lineRule="auto"/>
        <w:ind w:right="168" w:firstLine="707"/>
      </w:pPr>
      <w:r>
        <w:t xml:space="preserve">Г.Р. Державин. Стихотворения (два по выбору). Например, </w:t>
      </w:r>
      <w:r>
        <w:rPr>
          <w:position w:val="1"/>
        </w:rPr>
        <w:t xml:space="preserve">«Властителям и </w:t>
      </w:r>
      <w:r>
        <w:t>судиям», «Памятник» и другие.</w:t>
      </w:r>
    </w:p>
    <w:p w:rsidR="00CC59FA">
      <w:pPr>
        <w:pStyle w:val="BodyText"/>
        <w:spacing w:line="320" w:lineRule="exact"/>
        <w:ind w:left="859" w:firstLine="0"/>
      </w:pPr>
      <w:r>
        <w:t>Н.М.</w:t>
      </w:r>
      <w:r>
        <w:rPr>
          <w:spacing w:val="-4"/>
        </w:rPr>
        <w:t xml:space="preserve"> </w:t>
      </w:r>
      <w:r>
        <w:t>Карамзин. Повесть</w:t>
      </w:r>
      <w:r>
        <w:rPr>
          <w:spacing w:val="-1"/>
        </w:rPr>
        <w:t xml:space="preserve"> </w:t>
      </w:r>
      <w:r>
        <w:t>«Бедная</w:t>
      </w:r>
      <w:r>
        <w:rPr>
          <w:spacing w:val="-6"/>
        </w:rPr>
        <w:t xml:space="preserve"> </w:t>
      </w:r>
      <w:r>
        <w:rPr>
          <w:spacing w:val="-2"/>
        </w:rPr>
        <w:t>Лиза».</w:t>
      </w:r>
    </w:p>
    <w:p w:rsidR="00CC59FA" w:rsidP="00695CB5">
      <w:pPr>
        <w:pStyle w:val="ListParagraph"/>
        <w:numPr>
          <w:ilvl w:val="2"/>
          <w:numId w:val="102"/>
        </w:numPr>
        <w:tabs>
          <w:tab w:val="left" w:pos="1698"/>
        </w:tabs>
        <w:spacing w:before="154"/>
        <w:ind w:left="1698" w:hanging="839"/>
        <w:jc w:val="both"/>
        <w:rPr>
          <w:sz w:val="28"/>
        </w:rPr>
      </w:pPr>
      <w:r>
        <w:rPr>
          <w:sz w:val="28"/>
        </w:rPr>
        <w:t>Литература</w:t>
      </w:r>
      <w:r>
        <w:rPr>
          <w:spacing w:val="-8"/>
          <w:sz w:val="28"/>
        </w:rPr>
        <w:t xml:space="preserve"> </w:t>
      </w:r>
      <w:r>
        <w:rPr>
          <w:sz w:val="28"/>
        </w:rPr>
        <w:t>первой</w:t>
      </w:r>
      <w:r>
        <w:rPr>
          <w:spacing w:val="-3"/>
          <w:sz w:val="28"/>
        </w:rPr>
        <w:t xml:space="preserve"> </w:t>
      </w:r>
      <w:r>
        <w:rPr>
          <w:sz w:val="28"/>
        </w:rPr>
        <w:t>половины</w:t>
      </w:r>
      <w:r>
        <w:rPr>
          <w:spacing w:val="-2"/>
          <w:sz w:val="28"/>
        </w:rPr>
        <w:t xml:space="preserve"> </w:t>
      </w:r>
      <w:r>
        <w:rPr>
          <w:sz w:val="28"/>
        </w:rPr>
        <w:t>XIX</w:t>
      </w:r>
      <w:r>
        <w:rPr>
          <w:spacing w:val="1"/>
          <w:sz w:val="28"/>
        </w:rPr>
        <w:t xml:space="preserve"> </w:t>
      </w:r>
      <w:r>
        <w:rPr>
          <w:spacing w:val="-2"/>
          <w:sz w:val="28"/>
        </w:rPr>
        <w:t>века.</w:t>
      </w:r>
    </w:p>
    <w:p w:rsidR="00CC59FA" w:rsidP="00695CB5">
      <w:pPr>
        <w:pStyle w:val="ListParagraph"/>
        <w:numPr>
          <w:ilvl w:val="3"/>
          <w:numId w:val="96"/>
        </w:numPr>
        <w:tabs>
          <w:tab w:val="left" w:pos="1907"/>
        </w:tabs>
        <w:spacing w:before="150"/>
        <w:ind w:left="1907" w:hanging="1048"/>
        <w:jc w:val="both"/>
        <w:rPr>
          <w:sz w:val="28"/>
        </w:rPr>
      </w:pPr>
      <w:r>
        <w:rPr>
          <w:sz w:val="28"/>
        </w:rPr>
        <w:t>В.А.</w:t>
      </w:r>
      <w:r>
        <w:rPr>
          <w:spacing w:val="45"/>
          <w:sz w:val="28"/>
        </w:rPr>
        <w:t xml:space="preserve"> </w:t>
      </w:r>
      <w:r>
        <w:rPr>
          <w:sz w:val="28"/>
        </w:rPr>
        <w:t>Жуковский.</w:t>
      </w:r>
      <w:r>
        <w:rPr>
          <w:spacing w:val="46"/>
          <w:sz w:val="28"/>
        </w:rPr>
        <w:t xml:space="preserve"> </w:t>
      </w:r>
      <w:r>
        <w:rPr>
          <w:sz w:val="28"/>
        </w:rPr>
        <w:t>Баллады,</w:t>
      </w:r>
      <w:r>
        <w:rPr>
          <w:spacing w:val="52"/>
          <w:sz w:val="28"/>
        </w:rPr>
        <w:t xml:space="preserve"> </w:t>
      </w:r>
      <w:r>
        <w:rPr>
          <w:sz w:val="28"/>
        </w:rPr>
        <w:t>элегии</w:t>
      </w:r>
      <w:r>
        <w:rPr>
          <w:spacing w:val="51"/>
          <w:sz w:val="28"/>
        </w:rPr>
        <w:t xml:space="preserve"> </w:t>
      </w:r>
      <w:r>
        <w:rPr>
          <w:sz w:val="28"/>
        </w:rPr>
        <w:t>(одна-две</w:t>
      </w:r>
      <w:r>
        <w:rPr>
          <w:spacing w:val="45"/>
          <w:sz w:val="28"/>
        </w:rPr>
        <w:t xml:space="preserve"> </w:t>
      </w:r>
      <w:r>
        <w:rPr>
          <w:sz w:val="28"/>
        </w:rPr>
        <w:t>по</w:t>
      </w:r>
      <w:r>
        <w:rPr>
          <w:spacing w:val="45"/>
          <w:sz w:val="28"/>
        </w:rPr>
        <w:t xml:space="preserve"> </w:t>
      </w:r>
      <w:r>
        <w:rPr>
          <w:sz w:val="28"/>
        </w:rPr>
        <w:t>выбору).</w:t>
      </w:r>
      <w:r>
        <w:rPr>
          <w:spacing w:val="48"/>
          <w:sz w:val="28"/>
        </w:rPr>
        <w:t xml:space="preserve"> </w:t>
      </w:r>
      <w:r>
        <w:rPr>
          <w:spacing w:val="-2"/>
          <w:sz w:val="28"/>
        </w:rPr>
        <w:t>Например,</w:t>
      </w:r>
    </w:p>
    <w:p w:rsidR="00CC59FA">
      <w:pPr>
        <w:pStyle w:val="BodyText"/>
        <w:spacing w:before="154"/>
        <w:ind w:firstLine="0"/>
      </w:pPr>
      <w:r>
        <w:t>«Светлана»,</w:t>
      </w:r>
      <w:r>
        <w:rPr>
          <w:spacing w:val="-3"/>
        </w:rPr>
        <w:t xml:space="preserve"> </w:t>
      </w:r>
      <w:r>
        <w:t>«Невыразимое»,</w:t>
      </w:r>
      <w:r>
        <w:rPr>
          <w:spacing w:val="-4"/>
        </w:rPr>
        <w:t xml:space="preserve"> </w:t>
      </w:r>
      <w:r>
        <w:t>«Море»</w:t>
      </w:r>
      <w:r>
        <w:rPr>
          <w:spacing w:val="-2"/>
        </w:rPr>
        <w:t xml:space="preserve"> </w:t>
      </w:r>
      <w:r>
        <w:t>и</w:t>
      </w:r>
      <w:r>
        <w:rPr>
          <w:spacing w:val="-4"/>
        </w:rPr>
        <w:t xml:space="preserve"> </w:t>
      </w:r>
      <w:r>
        <w:rPr>
          <w:spacing w:val="-2"/>
        </w:rPr>
        <w:t>другие.</w:t>
      </w:r>
    </w:p>
    <w:p w:rsidR="00CC59FA" w:rsidP="00695CB5">
      <w:pPr>
        <w:pStyle w:val="ListParagraph"/>
        <w:numPr>
          <w:ilvl w:val="3"/>
          <w:numId w:val="96"/>
        </w:numPr>
        <w:tabs>
          <w:tab w:val="left" w:pos="1907"/>
        </w:tabs>
        <w:spacing w:before="150"/>
        <w:ind w:left="1907" w:hanging="1048"/>
        <w:jc w:val="both"/>
        <w:rPr>
          <w:sz w:val="28"/>
        </w:rPr>
      </w:pPr>
      <w:r>
        <w:rPr>
          <w:sz w:val="28"/>
        </w:rPr>
        <w:t>А.С.</w:t>
      </w:r>
      <w:r>
        <w:rPr>
          <w:spacing w:val="-3"/>
          <w:sz w:val="28"/>
        </w:rPr>
        <w:t xml:space="preserve"> </w:t>
      </w:r>
      <w:r>
        <w:rPr>
          <w:sz w:val="28"/>
        </w:rPr>
        <w:t>Грибоедов.</w:t>
      </w:r>
      <w:r>
        <w:rPr>
          <w:spacing w:val="-2"/>
          <w:sz w:val="28"/>
        </w:rPr>
        <w:t xml:space="preserve"> </w:t>
      </w:r>
      <w:r>
        <w:rPr>
          <w:sz w:val="28"/>
        </w:rPr>
        <w:t>Комедия</w:t>
      </w:r>
      <w:r>
        <w:rPr>
          <w:spacing w:val="-1"/>
          <w:sz w:val="28"/>
        </w:rPr>
        <w:t xml:space="preserve"> </w:t>
      </w:r>
      <w:r>
        <w:rPr>
          <w:sz w:val="28"/>
        </w:rPr>
        <w:t>«Горе</w:t>
      </w:r>
      <w:r>
        <w:rPr>
          <w:spacing w:val="-1"/>
          <w:sz w:val="28"/>
        </w:rPr>
        <w:t xml:space="preserve"> </w:t>
      </w:r>
      <w:r>
        <w:rPr>
          <w:sz w:val="28"/>
        </w:rPr>
        <w:t>от</w:t>
      </w:r>
      <w:r>
        <w:rPr>
          <w:spacing w:val="1"/>
          <w:sz w:val="28"/>
        </w:rPr>
        <w:t xml:space="preserve"> </w:t>
      </w:r>
      <w:r>
        <w:rPr>
          <w:spacing w:val="-4"/>
          <w:sz w:val="28"/>
        </w:rPr>
        <w:t>ума».</w:t>
      </w:r>
    </w:p>
    <w:p w:rsidR="00CC59FA" w:rsidP="00695CB5">
      <w:pPr>
        <w:pStyle w:val="ListParagraph"/>
        <w:numPr>
          <w:ilvl w:val="3"/>
          <w:numId w:val="96"/>
        </w:numPr>
        <w:tabs>
          <w:tab w:val="left" w:pos="1907"/>
        </w:tabs>
        <w:spacing w:before="150" w:line="355" w:lineRule="auto"/>
        <w:ind w:left="151" w:right="169" w:firstLine="708"/>
        <w:jc w:val="both"/>
        <w:rPr>
          <w:sz w:val="28"/>
        </w:rPr>
      </w:pPr>
      <w:r>
        <w:rPr>
          <w:sz w:val="28"/>
        </w:rPr>
        <w:t>Поэзия пушкинской эпохи. К.Н. Батюшков, А.А. Дельвиг, Н.М. Языков, Е.А. Баратынский (не менее трёх стихотворений по выбору).</w:t>
      </w:r>
    </w:p>
    <w:p w:rsidR="00CC59FA" w:rsidP="00695CB5">
      <w:pPr>
        <w:pStyle w:val="ListParagraph"/>
        <w:numPr>
          <w:ilvl w:val="3"/>
          <w:numId w:val="96"/>
        </w:numPr>
        <w:tabs>
          <w:tab w:val="left" w:pos="1906"/>
        </w:tabs>
        <w:spacing w:line="352" w:lineRule="auto"/>
        <w:ind w:left="150" w:right="164" w:firstLine="708"/>
        <w:jc w:val="both"/>
        <w:rPr>
          <w:sz w:val="28"/>
        </w:rPr>
      </w:pPr>
      <w:r>
        <w:rPr>
          <w:sz w:val="28"/>
        </w:rPr>
        <w:t>А.С. Пушкин. Стихотворения. Например, «Бесы», «Брожу ли я вдоль улиц шумных…», «…Вновь</w:t>
      </w:r>
      <w:r>
        <w:rPr>
          <w:spacing w:val="-2"/>
          <w:sz w:val="28"/>
        </w:rPr>
        <w:t xml:space="preserve"> </w:t>
      </w:r>
      <w:r>
        <w:rPr>
          <w:sz w:val="28"/>
        </w:rPr>
        <w:t>я</w:t>
      </w:r>
      <w:r>
        <w:rPr>
          <w:spacing w:val="-3"/>
          <w:sz w:val="28"/>
        </w:rPr>
        <w:t xml:space="preserve"> </w:t>
      </w:r>
      <w:r>
        <w:rPr>
          <w:sz w:val="28"/>
        </w:rPr>
        <w:t>посетил…», «Из</w:t>
      </w:r>
      <w:r>
        <w:rPr>
          <w:spacing w:val="-5"/>
          <w:sz w:val="28"/>
        </w:rPr>
        <w:t xml:space="preserve"> </w:t>
      </w:r>
      <w:r>
        <w:rPr>
          <w:sz w:val="28"/>
        </w:rPr>
        <w:t>Пиндемонти», «К</w:t>
      </w:r>
      <w:r>
        <w:rPr>
          <w:spacing w:val="-1"/>
          <w:sz w:val="28"/>
        </w:rPr>
        <w:t xml:space="preserve"> </w:t>
      </w:r>
      <w:r>
        <w:rPr>
          <w:sz w:val="28"/>
        </w:rPr>
        <w:t>морю», «К***»</w:t>
      </w:r>
      <w:r>
        <w:rPr>
          <w:spacing w:val="-2"/>
          <w:sz w:val="28"/>
        </w:rPr>
        <w:t xml:space="preserve"> </w:t>
      </w:r>
      <w:r>
        <w:rPr>
          <w:sz w:val="28"/>
        </w:rPr>
        <w:t>(«Я помню</w:t>
      </w:r>
      <w:r>
        <w:rPr>
          <w:spacing w:val="-2"/>
          <w:sz w:val="28"/>
        </w:rPr>
        <w:t xml:space="preserve"> </w:t>
      </w:r>
      <w:r>
        <w:rPr>
          <w:sz w:val="28"/>
        </w:rPr>
        <w:t>чудное</w:t>
      </w:r>
      <w:r>
        <w:rPr>
          <w:spacing w:val="-1"/>
          <w:sz w:val="28"/>
        </w:rPr>
        <w:t xml:space="preserve"> </w:t>
      </w:r>
      <w:r>
        <w:rPr>
          <w:sz w:val="28"/>
        </w:rPr>
        <w:t>мгновенье…»),</w:t>
      </w:r>
      <w:r>
        <w:rPr>
          <w:spacing w:val="-3"/>
          <w:sz w:val="28"/>
        </w:rPr>
        <w:t xml:space="preserve"> </w:t>
      </w:r>
      <w:r>
        <w:rPr>
          <w:sz w:val="28"/>
        </w:rPr>
        <w:t>«Мадонна», «Осень» (отрывок), «Отцы-пустынники</w:t>
      </w:r>
      <w:r>
        <w:rPr>
          <w:spacing w:val="-2"/>
          <w:sz w:val="28"/>
        </w:rPr>
        <w:t xml:space="preserve"> </w:t>
      </w:r>
      <w:r>
        <w:rPr>
          <w:sz w:val="28"/>
        </w:rPr>
        <w:t>и жёны</w:t>
      </w:r>
      <w:r>
        <w:rPr>
          <w:spacing w:val="48"/>
          <w:w w:val="150"/>
          <w:sz w:val="28"/>
        </w:rPr>
        <w:t xml:space="preserve"> </w:t>
      </w:r>
      <w:r>
        <w:rPr>
          <w:sz w:val="28"/>
        </w:rPr>
        <w:t>непорочны…»,</w:t>
      </w:r>
      <w:r>
        <w:rPr>
          <w:spacing w:val="51"/>
          <w:w w:val="150"/>
          <w:sz w:val="28"/>
        </w:rPr>
        <w:t xml:space="preserve"> </w:t>
      </w:r>
      <w:r>
        <w:rPr>
          <w:sz w:val="28"/>
        </w:rPr>
        <w:t>«Пора,</w:t>
      </w:r>
      <w:r>
        <w:rPr>
          <w:spacing w:val="51"/>
          <w:w w:val="150"/>
          <w:sz w:val="28"/>
        </w:rPr>
        <w:t xml:space="preserve"> </w:t>
      </w:r>
      <w:r>
        <w:rPr>
          <w:sz w:val="28"/>
        </w:rPr>
        <w:t>мой</w:t>
      </w:r>
      <w:r>
        <w:rPr>
          <w:spacing w:val="51"/>
          <w:w w:val="150"/>
          <w:sz w:val="28"/>
        </w:rPr>
        <w:t xml:space="preserve"> </w:t>
      </w:r>
      <w:r>
        <w:rPr>
          <w:sz w:val="28"/>
        </w:rPr>
        <w:t>друг,</w:t>
      </w:r>
      <w:r>
        <w:rPr>
          <w:spacing w:val="47"/>
          <w:w w:val="150"/>
          <w:sz w:val="28"/>
        </w:rPr>
        <w:t xml:space="preserve"> </w:t>
      </w:r>
      <w:r>
        <w:rPr>
          <w:sz w:val="28"/>
        </w:rPr>
        <w:t>пора!</w:t>
      </w:r>
      <w:r>
        <w:rPr>
          <w:spacing w:val="47"/>
          <w:w w:val="150"/>
          <w:sz w:val="28"/>
        </w:rPr>
        <w:t xml:space="preserve"> </w:t>
      </w:r>
      <w:r>
        <w:rPr>
          <w:sz w:val="28"/>
        </w:rPr>
        <w:t>Покоя</w:t>
      </w:r>
      <w:r>
        <w:rPr>
          <w:spacing w:val="48"/>
          <w:w w:val="150"/>
          <w:sz w:val="28"/>
        </w:rPr>
        <w:t xml:space="preserve"> </w:t>
      </w:r>
      <w:r>
        <w:rPr>
          <w:sz w:val="28"/>
        </w:rPr>
        <w:t>сердце</w:t>
      </w:r>
      <w:r>
        <w:rPr>
          <w:spacing w:val="48"/>
          <w:w w:val="150"/>
          <w:sz w:val="28"/>
        </w:rPr>
        <w:t xml:space="preserve"> </w:t>
      </w:r>
      <w:r>
        <w:rPr>
          <w:sz w:val="28"/>
        </w:rPr>
        <w:t>просит…»,</w:t>
      </w:r>
      <w:r>
        <w:rPr>
          <w:spacing w:val="48"/>
          <w:w w:val="150"/>
          <w:sz w:val="28"/>
        </w:rPr>
        <w:t xml:space="preserve"> </w:t>
      </w:r>
      <w:r>
        <w:rPr>
          <w:spacing w:val="-2"/>
          <w:sz w:val="28"/>
        </w:rPr>
        <w:t>«Поэт»,</w:t>
      </w:r>
    </w:p>
    <w:p w:rsidR="00CC59FA">
      <w:pPr>
        <w:pStyle w:val="BodyText"/>
        <w:spacing w:line="352" w:lineRule="auto"/>
        <w:ind w:left="150" w:right="164" w:firstLine="0"/>
      </w:pPr>
      <w:r>
        <w:t xml:space="preserve">«Пророк»,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w:t>
      </w:r>
      <w:r>
        <w:rPr>
          <w:spacing w:val="-2"/>
        </w:rPr>
        <w:t>Онегин».</w:t>
      </w:r>
    </w:p>
    <w:p w:rsidR="00CC59FA" w:rsidP="00695CB5">
      <w:pPr>
        <w:pStyle w:val="ListParagraph"/>
        <w:numPr>
          <w:ilvl w:val="3"/>
          <w:numId w:val="96"/>
        </w:numPr>
        <w:tabs>
          <w:tab w:val="left" w:pos="1911"/>
        </w:tabs>
        <w:spacing w:line="355" w:lineRule="auto"/>
        <w:ind w:left="150" w:right="165" w:firstLine="708"/>
        <w:jc w:val="both"/>
        <w:rPr>
          <w:sz w:val="28"/>
        </w:rPr>
      </w:pPr>
      <w:r>
        <w:rPr>
          <w:sz w:val="28"/>
        </w:rPr>
        <w:t>М.Ю. Лермонтов. Стихотворения. Например, «Выхожу один я на дорогу…», «Дума», «И</w:t>
      </w:r>
      <w:r>
        <w:rPr>
          <w:spacing w:val="-1"/>
          <w:sz w:val="28"/>
        </w:rPr>
        <w:t xml:space="preserve"> </w:t>
      </w:r>
      <w:r>
        <w:rPr>
          <w:sz w:val="28"/>
        </w:rPr>
        <w:t>скучно</w:t>
      </w:r>
      <w:r>
        <w:rPr>
          <w:spacing w:val="-5"/>
          <w:sz w:val="28"/>
        </w:rPr>
        <w:t xml:space="preserve"> </w:t>
      </w:r>
      <w:r>
        <w:rPr>
          <w:sz w:val="28"/>
        </w:rPr>
        <w:t>и грустно», «Как</w:t>
      </w:r>
      <w:r>
        <w:rPr>
          <w:spacing w:val="-2"/>
          <w:sz w:val="28"/>
        </w:rPr>
        <w:t xml:space="preserve"> </w:t>
      </w:r>
      <w:r>
        <w:rPr>
          <w:sz w:val="28"/>
        </w:rPr>
        <w:t>часто,</w:t>
      </w:r>
      <w:r>
        <w:rPr>
          <w:spacing w:val="-4"/>
          <w:sz w:val="28"/>
        </w:rPr>
        <w:t xml:space="preserve"> </w:t>
      </w:r>
      <w:r>
        <w:rPr>
          <w:sz w:val="28"/>
        </w:rPr>
        <w:t>пёстрою</w:t>
      </w:r>
      <w:r>
        <w:rPr>
          <w:spacing w:val="-4"/>
          <w:sz w:val="28"/>
        </w:rPr>
        <w:t xml:space="preserve"> </w:t>
      </w:r>
      <w:r>
        <w:rPr>
          <w:sz w:val="28"/>
        </w:rPr>
        <w:t>толпою</w:t>
      </w:r>
      <w:r>
        <w:rPr>
          <w:spacing w:val="-4"/>
          <w:sz w:val="28"/>
        </w:rPr>
        <w:t xml:space="preserve"> </w:t>
      </w:r>
      <w:r>
        <w:rPr>
          <w:sz w:val="28"/>
        </w:rPr>
        <w:t>окружён…»,</w:t>
      </w:r>
    </w:p>
    <w:p w:rsidR="00CC59FA">
      <w:pPr>
        <w:pStyle w:val="BodyText"/>
        <w:spacing w:line="352" w:lineRule="auto"/>
        <w:ind w:left="150" w:right="165" w:firstLine="0"/>
      </w:pPr>
      <w:r>
        <w:t xml:space="preserve">«Молитва» («Я, Матерь Божия, ныне с молитвою…»), «Нет, не тебя так пылко я люблю…», </w:t>
      </w:r>
      <w:r>
        <w:rPr>
          <w:position w:val="1"/>
        </w:rPr>
        <w:t xml:space="preserve">«Нет, я не Байрон, я другой…», «Поэт» («Отделкой золотой блистает </w:t>
      </w:r>
      <w:r>
        <w:t>мой кинжал…»), «Пророк», «Родина», «Смерть Поэта», «Сон» («В полдневный жар в долине Дагестана…»), «Я жить хочу, хочу печали…» и другие. Роман «Герой нашего времени».</w:t>
      </w:r>
    </w:p>
    <w:p w:rsidR="00CC59FA" w:rsidP="00695CB5">
      <w:pPr>
        <w:pStyle w:val="ListParagraph"/>
        <w:numPr>
          <w:ilvl w:val="3"/>
          <w:numId w:val="96"/>
        </w:numPr>
        <w:tabs>
          <w:tab w:val="left" w:pos="1907"/>
        </w:tabs>
        <w:ind w:left="1907" w:hanging="1049"/>
        <w:jc w:val="both"/>
        <w:rPr>
          <w:sz w:val="28"/>
        </w:rPr>
      </w:pPr>
      <w:r>
        <w:rPr>
          <w:sz w:val="28"/>
        </w:rPr>
        <w:t>Н.В.</w:t>
      </w:r>
      <w:r>
        <w:rPr>
          <w:spacing w:val="-3"/>
          <w:sz w:val="28"/>
        </w:rPr>
        <w:t xml:space="preserve"> </w:t>
      </w:r>
      <w:r>
        <w:rPr>
          <w:sz w:val="28"/>
        </w:rPr>
        <w:t>Гоголь.</w:t>
      </w:r>
      <w:r>
        <w:rPr>
          <w:spacing w:val="-4"/>
          <w:sz w:val="28"/>
        </w:rPr>
        <w:t xml:space="preserve"> </w:t>
      </w:r>
      <w:r>
        <w:rPr>
          <w:sz w:val="28"/>
        </w:rPr>
        <w:t>Поэма</w:t>
      </w:r>
      <w:r>
        <w:rPr>
          <w:spacing w:val="-2"/>
          <w:sz w:val="28"/>
        </w:rPr>
        <w:t xml:space="preserve"> </w:t>
      </w:r>
      <w:r>
        <w:rPr>
          <w:sz w:val="28"/>
        </w:rPr>
        <w:t>«Мёртвые</w:t>
      </w:r>
      <w:r>
        <w:rPr>
          <w:spacing w:val="-2"/>
          <w:sz w:val="28"/>
        </w:rPr>
        <w:t xml:space="preserve"> души».</w:t>
      </w:r>
    </w:p>
    <w:p w:rsidR="00CC59FA" w:rsidP="00695CB5">
      <w:pPr>
        <w:pStyle w:val="ListParagraph"/>
        <w:numPr>
          <w:ilvl w:val="3"/>
          <w:numId w:val="96"/>
        </w:numPr>
        <w:tabs>
          <w:tab w:val="left" w:pos="1907"/>
        </w:tabs>
        <w:spacing w:before="146"/>
        <w:ind w:left="1907" w:hanging="1049"/>
        <w:jc w:val="both"/>
        <w:rPr>
          <w:sz w:val="28"/>
        </w:rPr>
      </w:pPr>
      <w:r>
        <w:rPr>
          <w:sz w:val="28"/>
        </w:rPr>
        <w:t>Отечественная</w:t>
      </w:r>
      <w:r>
        <w:rPr>
          <w:spacing w:val="11"/>
          <w:sz w:val="28"/>
        </w:rPr>
        <w:t xml:space="preserve"> </w:t>
      </w:r>
      <w:r>
        <w:rPr>
          <w:sz w:val="28"/>
        </w:rPr>
        <w:t>проза</w:t>
      </w:r>
      <w:r>
        <w:rPr>
          <w:spacing w:val="12"/>
          <w:sz w:val="28"/>
        </w:rPr>
        <w:t xml:space="preserve"> </w:t>
      </w:r>
      <w:r>
        <w:rPr>
          <w:sz w:val="28"/>
        </w:rPr>
        <w:t>первой</w:t>
      </w:r>
      <w:r>
        <w:rPr>
          <w:spacing w:val="19"/>
          <w:sz w:val="28"/>
        </w:rPr>
        <w:t xml:space="preserve"> </w:t>
      </w:r>
      <w:r>
        <w:rPr>
          <w:sz w:val="28"/>
        </w:rPr>
        <w:t>половины</w:t>
      </w:r>
      <w:r>
        <w:rPr>
          <w:spacing w:val="12"/>
          <w:sz w:val="28"/>
        </w:rPr>
        <w:t xml:space="preserve"> </w:t>
      </w:r>
      <w:r>
        <w:rPr>
          <w:sz w:val="28"/>
        </w:rPr>
        <w:t>XIX</w:t>
      </w:r>
      <w:r>
        <w:rPr>
          <w:spacing w:val="13"/>
          <w:sz w:val="28"/>
        </w:rPr>
        <w:t xml:space="preserve"> </w:t>
      </w:r>
      <w:r>
        <w:rPr>
          <w:sz w:val="28"/>
        </w:rPr>
        <w:t>в.</w:t>
      </w:r>
      <w:r>
        <w:rPr>
          <w:spacing w:val="19"/>
          <w:sz w:val="28"/>
        </w:rPr>
        <w:t xml:space="preserve"> </w:t>
      </w:r>
      <w:r>
        <w:rPr>
          <w:sz w:val="28"/>
        </w:rPr>
        <w:t>(одно</w:t>
      </w:r>
      <w:r>
        <w:rPr>
          <w:spacing w:val="13"/>
          <w:sz w:val="28"/>
        </w:rPr>
        <w:t xml:space="preserve"> </w:t>
      </w:r>
      <w:r>
        <w:rPr>
          <w:sz w:val="28"/>
        </w:rPr>
        <w:t>произведение</w:t>
      </w:r>
      <w:r>
        <w:rPr>
          <w:spacing w:val="16"/>
          <w:sz w:val="28"/>
        </w:rPr>
        <w:t xml:space="preserve"> </w:t>
      </w:r>
      <w:r>
        <w:rPr>
          <w:spacing w:val="-5"/>
          <w:sz w:val="28"/>
        </w:rPr>
        <w:t>по</w:t>
      </w:r>
    </w:p>
    <w:p w:rsidR="00CC59FA">
      <w:pPr>
        <w:jc w:val="both"/>
        <w:rPr>
          <w:sz w:val="28"/>
        </w:rPr>
        <w:sectPr>
          <w:pgSz w:w="11910" w:h="16840"/>
          <w:pgMar w:top="1040" w:right="400" w:bottom="740" w:left="980" w:header="578" w:footer="547" w:gutter="0"/>
          <w:cols w:space="720"/>
        </w:sectPr>
      </w:pPr>
    </w:p>
    <w:p w:rsidR="00CC59FA">
      <w:pPr>
        <w:pStyle w:val="BodyText"/>
        <w:spacing w:before="86" w:line="352" w:lineRule="auto"/>
        <w:ind w:right="167" w:firstLine="0"/>
      </w:pPr>
      <w:r>
        <w:t>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rsidR="00CC59FA">
      <w:pPr>
        <w:pStyle w:val="BodyText"/>
        <w:spacing w:before="5"/>
        <w:ind w:left="859" w:firstLine="0"/>
        <w:jc w:val="left"/>
      </w:pPr>
      <w:r>
        <w:t>20.7.5.</w:t>
      </w:r>
      <w:r>
        <w:rPr>
          <w:spacing w:val="-1"/>
        </w:rPr>
        <w:t xml:space="preserve"> </w:t>
      </w:r>
      <w:r>
        <w:t>Зарубежная</w:t>
      </w:r>
      <w:r>
        <w:rPr>
          <w:spacing w:val="-3"/>
        </w:rPr>
        <w:t xml:space="preserve"> </w:t>
      </w:r>
      <w:r>
        <w:rPr>
          <w:spacing w:val="-2"/>
        </w:rPr>
        <w:t>литература.</w:t>
      </w:r>
    </w:p>
    <w:p w:rsidR="00CC59FA">
      <w:pPr>
        <w:pStyle w:val="BodyText"/>
        <w:spacing w:before="150" w:line="352" w:lineRule="auto"/>
        <w:ind w:left="859" w:right="949" w:firstLine="0"/>
        <w:jc w:val="left"/>
      </w:pPr>
      <w:r>
        <w:t>Данте</w:t>
      </w:r>
      <w:r>
        <w:rPr>
          <w:spacing w:val="-8"/>
        </w:rPr>
        <w:t xml:space="preserve"> </w:t>
      </w:r>
      <w:r>
        <w:t>«Божественная</w:t>
      </w:r>
      <w:r>
        <w:rPr>
          <w:spacing w:val="-4"/>
        </w:rPr>
        <w:t xml:space="preserve"> </w:t>
      </w:r>
      <w:r>
        <w:t>комедия»</w:t>
      </w:r>
      <w:r>
        <w:rPr>
          <w:spacing w:val="-4"/>
        </w:rPr>
        <w:t xml:space="preserve"> </w:t>
      </w:r>
      <w:r>
        <w:t>(не</w:t>
      </w:r>
      <w:r>
        <w:rPr>
          <w:spacing w:val="-4"/>
        </w:rPr>
        <w:t xml:space="preserve"> </w:t>
      </w:r>
      <w:r>
        <w:t>менее</w:t>
      </w:r>
      <w:r>
        <w:rPr>
          <w:spacing w:val="-8"/>
        </w:rPr>
        <w:t xml:space="preserve"> </w:t>
      </w:r>
      <w:r>
        <w:t>двух</w:t>
      </w:r>
      <w:r>
        <w:rPr>
          <w:spacing w:val="-3"/>
        </w:rPr>
        <w:t xml:space="preserve"> </w:t>
      </w:r>
      <w:r>
        <w:t>фрагментов</w:t>
      </w:r>
      <w:r>
        <w:rPr>
          <w:spacing w:val="-8"/>
        </w:rPr>
        <w:t xml:space="preserve"> </w:t>
      </w:r>
      <w:r>
        <w:t>по</w:t>
      </w:r>
      <w:r>
        <w:rPr>
          <w:spacing w:val="-3"/>
        </w:rPr>
        <w:t xml:space="preserve"> </w:t>
      </w:r>
      <w:r>
        <w:t>выбору). У. Шекспир. Трагедия «Гамлет» (фрагменты по выбору).</w:t>
      </w:r>
    </w:p>
    <w:p w:rsidR="00CC59FA">
      <w:pPr>
        <w:pStyle w:val="BodyText"/>
        <w:spacing w:before="1"/>
        <w:ind w:left="859" w:firstLine="0"/>
        <w:jc w:val="left"/>
      </w:pPr>
      <w:r>
        <w:t>И.</w:t>
      </w:r>
      <w:r>
        <w:rPr>
          <w:spacing w:val="-5"/>
        </w:rPr>
        <w:t xml:space="preserve"> </w:t>
      </w:r>
      <w:r>
        <w:t>Гёте. Трагедия</w:t>
      </w:r>
      <w:r>
        <w:rPr>
          <w:spacing w:val="-1"/>
        </w:rPr>
        <w:t xml:space="preserve"> </w:t>
      </w:r>
      <w:r>
        <w:t>«Фауст»</w:t>
      </w:r>
      <w:r>
        <w:rPr>
          <w:spacing w:val="-1"/>
        </w:rPr>
        <w:t xml:space="preserve"> </w:t>
      </w:r>
      <w:r>
        <w:t>(не</w:t>
      </w:r>
      <w:r>
        <w:rPr>
          <w:spacing w:val="-2"/>
        </w:rPr>
        <w:t xml:space="preserve"> </w:t>
      </w:r>
      <w:r>
        <w:t>менее</w:t>
      </w:r>
      <w:r>
        <w:rPr>
          <w:spacing w:val="-1"/>
        </w:rPr>
        <w:t xml:space="preserve"> </w:t>
      </w:r>
      <w:r>
        <w:t>двух</w:t>
      </w:r>
      <w:r>
        <w:rPr>
          <w:spacing w:val="-6"/>
        </w:rPr>
        <w:t xml:space="preserve"> </w:t>
      </w:r>
      <w:r>
        <w:t>фрагментов</w:t>
      </w:r>
      <w:r>
        <w:rPr>
          <w:spacing w:val="-5"/>
        </w:rPr>
        <w:t xml:space="preserve"> </w:t>
      </w:r>
      <w:r>
        <w:t>по</w:t>
      </w:r>
      <w:r>
        <w:rPr>
          <w:spacing w:val="-4"/>
        </w:rPr>
        <w:t xml:space="preserve"> </w:t>
      </w:r>
      <w:r>
        <w:rPr>
          <w:spacing w:val="-2"/>
        </w:rPr>
        <w:t>выбору).</w:t>
      </w:r>
    </w:p>
    <w:p w:rsidR="00CC59FA">
      <w:pPr>
        <w:pStyle w:val="BodyText"/>
        <w:spacing w:before="152" w:line="355" w:lineRule="auto"/>
        <w:ind w:right="162" w:firstLine="707"/>
      </w:pPr>
      <w:r>
        <w:t xml:space="preserve">Д. Байрон. Стихотворения (одно по выбору). Например, </w:t>
      </w:r>
      <w:r>
        <w:rPr>
          <w:position w:val="1"/>
        </w:rPr>
        <w:t xml:space="preserve">«Душа моя мрачна. </w:t>
      </w:r>
      <w:r>
        <w:t xml:space="preserve">Скорей, певец, скорей!..», «Прощание Наполеона» и другие Поэма «Паломничество </w:t>
      </w:r>
      <w:r>
        <w:rPr>
          <w:position w:val="1"/>
        </w:rPr>
        <w:t xml:space="preserve">Чайльд-Гарольда» </w:t>
      </w:r>
      <w:r>
        <w:t>(</w:t>
      </w:r>
      <w:r>
        <w:rPr>
          <w:position w:val="1"/>
        </w:rPr>
        <w:t>не менее одного фрагмента по выбору).</w:t>
      </w:r>
    </w:p>
    <w:p w:rsidR="00CC59FA">
      <w:pPr>
        <w:pStyle w:val="BodyText"/>
        <w:spacing w:line="310" w:lineRule="exact"/>
        <w:ind w:left="860" w:firstLine="0"/>
      </w:pPr>
      <w:r>
        <w:t>Зарубежная</w:t>
      </w:r>
      <w:r>
        <w:rPr>
          <w:spacing w:val="48"/>
        </w:rPr>
        <w:t xml:space="preserve"> </w:t>
      </w:r>
      <w:r>
        <w:t>проза</w:t>
      </w:r>
      <w:r>
        <w:rPr>
          <w:spacing w:val="44"/>
        </w:rPr>
        <w:t xml:space="preserve"> </w:t>
      </w:r>
      <w:r>
        <w:t>первой</w:t>
      </w:r>
      <w:r>
        <w:rPr>
          <w:spacing w:val="47"/>
        </w:rPr>
        <w:t xml:space="preserve"> </w:t>
      </w:r>
      <w:r>
        <w:t>половины</w:t>
      </w:r>
      <w:r>
        <w:rPr>
          <w:spacing w:val="44"/>
        </w:rPr>
        <w:t xml:space="preserve"> </w:t>
      </w:r>
      <w:r>
        <w:t>XIX</w:t>
      </w:r>
      <w:r>
        <w:rPr>
          <w:spacing w:val="47"/>
        </w:rPr>
        <w:t xml:space="preserve"> </w:t>
      </w:r>
      <w:r>
        <w:t>в.</w:t>
      </w:r>
      <w:r>
        <w:rPr>
          <w:spacing w:val="47"/>
        </w:rPr>
        <w:t xml:space="preserve"> </w:t>
      </w:r>
      <w:r>
        <w:t>(одно</w:t>
      </w:r>
      <w:r>
        <w:rPr>
          <w:spacing w:val="45"/>
        </w:rPr>
        <w:t xml:space="preserve"> </w:t>
      </w:r>
      <w:r>
        <w:t>произведение</w:t>
      </w:r>
      <w:r>
        <w:rPr>
          <w:spacing w:val="44"/>
        </w:rPr>
        <w:t xml:space="preserve"> </w:t>
      </w:r>
      <w:r>
        <w:t>по</w:t>
      </w:r>
      <w:r>
        <w:rPr>
          <w:spacing w:val="50"/>
        </w:rPr>
        <w:t xml:space="preserve"> </w:t>
      </w:r>
      <w:r>
        <w:rPr>
          <w:spacing w:val="-2"/>
        </w:rPr>
        <w:t>выбору).</w:t>
      </w:r>
    </w:p>
    <w:p w:rsidR="00CC59FA">
      <w:pPr>
        <w:pStyle w:val="BodyText"/>
        <w:spacing w:before="154"/>
        <w:ind w:left="152" w:firstLine="0"/>
      </w:pPr>
      <w:r>
        <w:t>Например,</w:t>
      </w:r>
      <w:r>
        <w:rPr>
          <w:spacing w:val="-2"/>
        </w:rPr>
        <w:t xml:space="preserve"> </w:t>
      </w:r>
      <w:r>
        <w:t>произведения</w:t>
      </w:r>
      <w:r>
        <w:rPr>
          <w:spacing w:val="-1"/>
        </w:rPr>
        <w:t xml:space="preserve"> </w:t>
      </w:r>
      <w:r>
        <w:t>Э.</w:t>
      </w:r>
      <w:r>
        <w:rPr>
          <w:spacing w:val="-1"/>
        </w:rPr>
        <w:t xml:space="preserve"> </w:t>
      </w:r>
      <w:r>
        <w:t>Гофмана,</w:t>
      </w:r>
      <w:r>
        <w:rPr>
          <w:spacing w:val="-2"/>
        </w:rPr>
        <w:t xml:space="preserve"> </w:t>
      </w:r>
      <w:r>
        <w:t>В.</w:t>
      </w:r>
      <w:r>
        <w:rPr>
          <w:spacing w:val="-1"/>
        </w:rPr>
        <w:t xml:space="preserve"> </w:t>
      </w:r>
      <w:r>
        <w:t>Гюго,</w:t>
      </w:r>
      <w:r>
        <w:rPr>
          <w:spacing w:val="-2"/>
        </w:rPr>
        <w:t xml:space="preserve"> </w:t>
      </w:r>
      <w:r>
        <w:t>В.</w:t>
      </w:r>
      <w:r>
        <w:rPr>
          <w:spacing w:val="-1"/>
        </w:rPr>
        <w:t xml:space="preserve"> </w:t>
      </w:r>
      <w:r>
        <w:t>Скотта</w:t>
      </w:r>
      <w:r>
        <w:rPr>
          <w:spacing w:val="-5"/>
        </w:rPr>
        <w:t xml:space="preserve"> </w:t>
      </w:r>
      <w:r>
        <w:t>и</w:t>
      </w:r>
      <w:r>
        <w:rPr>
          <w:spacing w:val="-1"/>
        </w:rPr>
        <w:t xml:space="preserve"> </w:t>
      </w:r>
      <w:r>
        <w:rPr>
          <w:spacing w:val="-2"/>
        </w:rPr>
        <w:t>другие.</w:t>
      </w:r>
    </w:p>
    <w:p w:rsidR="00CC59FA" w:rsidP="00695CB5">
      <w:pPr>
        <w:pStyle w:val="ListParagraph"/>
        <w:numPr>
          <w:ilvl w:val="1"/>
          <w:numId w:val="102"/>
        </w:numPr>
        <w:tabs>
          <w:tab w:val="left" w:pos="1490"/>
        </w:tabs>
        <w:spacing w:before="150" w:line="355" w:lineRule="auto"/>
        <w:ind w:right="165" w:firstLine="708"/>
        <w:jc w:val="both"/>
        <w:rPr>
          <w:sz w:val="28"/>
        </w:rPr>
      </w:pPr>
      <w:r>
        <w:rPr>
          <w:sz w:val="28"/>
        </w:rPr>
        <w:t>Планируемые результаты освоения программы по литературе на уровне основного общего образования.</w:t>
      </w:r>
    </w:p>
    <w:p w:rsidR="00CC59FA" w:rsidP="00695CB5">
      <w:pPr>
        <w:pStyle w:val="ListParagraph"/>
        <w:numPr>
          <w:ilvl w:val="2"/>
          <w:numId w:val="102"/>
        </w:numPr>
        <w:tabs>
          <w:tab w:val="left" w:pos="1698"/>
        </w:tabs>
        <w:spacing w:line="352" w:lineRule="auto"/>
        <w:ind w:left="152" w:right="162" w:firstLine="707"/>
        <w:jc w:val="both"/>
        <w:rPr>
          <w:sz w:val="28"/>
        </w:rPr>
      </w:pPr>
      <w:r>
        <w:rPr>
          <w:sz w:val="28"/>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C59FA" w:rsidP="00695CB5">
      <w:pPr>
        <w:pStyle w:val="ListParagraph"/>
        <w:numPr>
          <w:ilvl w:val="2"/>
          <w:numId w:val="102"/>
        </w:numPr>
        <w:tabs>
          <w:tab w:val="left" w:pos="1701"/>
        </w:tabs>
        <w:spacing w:line="352" w:lineRule="auto"/>
        <w:ind w:right="161" w:firstLine="708"/>
        <w:jc w:val="both"/>
        <w:rPr>
          <w:sz w:val="28"/>
        </w:rPr>
      </w:pPr>
      <w:r>
        <w:rPr>
          <w:sz w:val="28"/>
        </w:rPr>
        <w:t xml:space="preserve">В результате изучения литературы на уровне основного общего образования у обучающегося будут сформированы следующие личностные </w:t>
      </w:r>
      <w:r>
        <w:rPr>
          <w:spacing w:val="-2"/>
          <w:sz w:val="28"/>
        </w:rPr>
        <w:t>результаты:</w:t>
      </w:r>
    </w:p>
    <w:p w:rsidR="00CC59FA" w:rsidP="00695CB5">
      <w:pPr>
        <w:pStyle w:val="ListParagraph"/>
        <w:numPr>
          <w:ilvl w:val="0"/>
          <w:numId w:val="95"/>
        </w:numPr>
        <w:tabs>
          <w:tab w:val="left" w:pos="1162"/>
        </w:tabs>
        <w:ind w:left="1162" w:hanging="303"/>
        <w:jc w:val="both"/>
        <w:rPr>
          <w:sz w:val="28"/>
        </w:rPr>
      </w:pPr>
      <w:r>
        <w:rPr>
          <w:sz w:val="28"/>
        </w:rPr>
        <w:t>гражданского</w:t>
      </w:r>
      <w:r>
        <w:rPr>
          <w:spacing w:val="-3"/>
          <w:sz w:val="28"/>
        </w:rPr>
        <w:t xml:space="preserve"> </w:t>
      </w:r>
      <w:r>
        <w:rPr>
          <w:spacing w:val="-2"/>
          <w:sz w:val="28"/>
        </w:rPr>
        <w:t>воспитания:</w:t>
      </w:r>
    </w:p>
    <w:p w:rsidR="00CC59FA">
      <w:pPr>
        <w:pStyle w:val="BodyText"/>
        <w:spacing w:before="150" w:line="352" w:lineRule="auto"/>
        <w:ind w:right="164"/>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w:t>
      </w:r>
      <w:r>
        <w:rPr>
          <w:spacing w:val="-2"/>
        </w:rPr>
        <w:t>произведениях;</w:t>
      </w:r>
    </w:p>
    <w:p w:rsidR="00CC59FA">
      <w:pPr>
        <w:pStyle w:val="BodyText"/>
        <w:spacing w:before="6"/>
        <w:ind w:left="859" w:firstLine="0"/>
      </w:pPr>
      <w:r>
        <w:t>неприятие</w:t>
      </w:r>
      <w:r>
        <w:rPr>
          <w:spacing w:val="42"/>
        </w:rPr>
        <w:t xml:space="preserve">  </w:t>
      </w:r>
      <w:r>
        <w:t>любых</w:t>
      </w:r>
      <w:r>
        <w:rPr>
          <w:spacing w:val="42"/>
        </w:rPr>
        <w:t xml:space="preserve">  </w:t>
      </w:r>
      <w:r>
        <w:t>форм</w:t>
      </w:r>
      <w:r>
        <w:rPr>
          <w:spacing w:val="42"/>
        </w:rPr>
        <w:t xml:space="preserve">  </w:t>
      </w:r>
      <w:r>
        <w:t>экстремизма,</w:t>
      </w:r>
      <w:r>
        <w:rPr>
          <w:spacing w:val="43"/>
        </w:rPr>
        <w:t xml:space="preserve">  </w:t>
      </w:r>
      <w:r>
        <w:t>дискриминации;</w:t>
      </w:r>
      <w:r>
        <w:rPr>
          <w:spacing w:val="42"/>
        </w:rPr>
        <w:t xml:space="preserve">  </w:t>
      </w:r>
      <w:r>
        <w:t>понимание</w:t>
      </w:r>
      <w:r>
        <w:rPr>
          <w:spacing w:val="42"/>
        </w:rPr>
        <w:t xml:space="preserve">  </w:t>
      </w:r>
      <w:r>
        <w:rPr>
          <w:spacing w:val="-4"/>
        </w:rPr>
        <w:t>роли</w:t>
      </w:r>
    </w:p>
    <w:p w:rsidR="00CC59FA">
      <w:pPr>
        <w:sectPr>
          <w:pgSz w:w="11910" w:h="16840"/>
          <w:pgMar w:top="1040" w:right="400" w:bottom="740" w:left="980" w:header="578" w:footer="547" w:gutter="0"/>
          <w:cols w:space="720"/>
        </w:sectPr>
      </w:pPr>
    </w:p>
    <w:p w:rsidR="00CC59FA">
      <w:pPr>
        <w:pStyle w:val="BodyText"/>
        <w:spacing w:before="90" w:line="360" w:lineRule="auto"/>
        <w:ind w:right="162" w:firstLine="0"/>
      </w:pPr>
      <w:r>
        <w:t>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Pr>
          <w:spacing w:val="-1"/>
        </w:rPr>
        <w:t xml:space="preserve"> </w:t>
      </w:r>
      <w:r>
        <w:t>и многоконфессиональном</w:t>
      </w:r>
      <w:r>
        <w:rPr>
          <w:spacing w:val="-1"/>
        </w:rPr>
        <w:t xml:space="preserve"> </w:t>
      </w:r>
      <w:r>
        <w:t>обществе, в том числе с использованием примеров из литературы;</w:t>
      </w:r>
    </w:p>
    <w:p w:rsidR="00CC59FA">
      <w:pPr>
        <w:pStyle w:val="BodyText"/>
        <w:spacing w:line="352" w:lineRule="auto"/>
        <w:ind w:left="152" w:right="161" w:firstLine="707"/>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CC59FA" w:rsidP="00695CB5">
      <w:pPr>
        <w:pStyle w:val="ListParagraph"/>
        <w:numPr>
          <w:ilvl w:val="0"/>
          <w:numId w:val="95"/>
        </w:numPr>
        <w:tabs>
          <w:tab w:val="left" w:pos="1163"/>
        </w:tabs>
        <w:ind w:hanging="303"/>
        <w:jc w:val="both"/>
        <w:rPr>
          <w:sz w:val="28"/>
        </w:rPr>
      </w:pPr>
      <w:r>
        <w:rPr>
          <w:sz w:val="28"/>
        </w:rPr>
        <w:t>патриотического</w:t>
      </w:r>
      <w:r>
        <w:rPr>
          <w:spacing w:val="-2"/>
          <w:sz w:val="28"/>
        </w:rPr>
        <w:t xml:space="preserve"> воспитания:</w:t>
      </w:r>
    </w:p>
    <w:p w:rsidR="00CC59FA">
      <w:pPr>
        <w:pStyle w:val="BodyText"/>
        <w:spacing w:before="153" w:line="352" w:lineRule="auto"/>
        <w:ind w:left="152" w:right="161" w:firstLine="707"/>
      </w:pPr>
      <w:r>
        <w:t>осознание российской гражданской идентичности в поликультурном и многоконфессиональном обществе, проявление</w:t>
      </w:r>
      <w:r>
        <w:rPr>
          <w:spacing w:val="-3"/>
        </w:rPr>
        <w:t xml:space="preserve"> </w:t>
      </w:r>
      <w:r>
        <w:t>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CC59FA">
      <w:pPr>
        <w:pStyle w:val="BodyText"/>
        <w:spacing w:before="1" w:line="352" w:lineRule="auto"/>
        <w:ind w:left="152" w:right="164"/>
      </w:pPr>
      <w:r>
        <w:t>ценностное отношение к достижениям своей Родины – России, к науке, искусству, спорту, технологиям, боевым подвигам и трудовым</w:t>
      </w:r>
      <w:r>
        <w:rPr>
          <w:spacing w:val="-3"/>
        </w:rPr>
        <w:t xml:space="preserve"> </w:t>
      </w:r>
      <w:r>
        <w:t>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CC59FA" w:rsidP="00695CB5">
      <w:pPr>
        <w:pStyle w:val="ListParagraph"/>
        <w:numPr>
          <w:ilvl w:val="0"/>
          <w:numId w:val="95"/>
        </w:numPr>
        <w:tabs>
          <w:tab w:val="left" w:pos="1163"/>
        </w:tabs>
        <w:spacing w:before="1"/>
        <w:ind w:hanging="303"/>
        <w:jc w:val="both"/>
        <w:rPr>
          <w:sz w:val="28"/>
        </w:rPr>
      </w:pPr>
      <w:r>
        <w:rPr>
          <w:sz w:val="28"/>
        </w:rPr>
        <w:t>духовно-нравственного</w:t>
      </w:r>
      <w:r>
        <w:rPr>
          <w:spacing w:val="-7"/>
          <w:sz w:val="28"/>
        </w:rPr>
        <w:t xml:space="preserve"> </w:t>
      </w:r>
      <w:r>
        <w:rPr>
          <w:spacing w:val="-2"/>
          <w:sz w:val="28"/>
        </w:rPr>
        <w:t>воспитания:</w:t>
      </w:r>
    </w:p>
    <w:p w:rsidR="00CC59FA">
      <w:pPr>
        <w:pStyle w:val="BodyText"/>
        <w:spacing w:before="154" w:line="352" w:lineRule="auto"/>
        <w:ind w:left="152" w:right="160"/>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CC59FA">
      <w:pPr>
        <w:pStyle w:val="BodyText"/>
        <w:spacing w:line="355" w:lineRule="auto"/>
        <w:ind w:left="152" w:right="166"/>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CC59FA" w:rsidP="00695CB5">
      <w:pPr>
        <w:pStyle w:val="ListParagraph"/>
        <w:numPr>
          <w:ilvl w:val="0"/>
          <w:numId w:val="95"/>
        </w:numPr>
        <w:tabs>
          <w:tab w:val="left" w:pos="1162"/>
        </w:tabs>
        <w:spacing w:line="317" w:lineRule="exact"/>
        <w:ind w:left="1162" w:hanging="303"/>
        <w:jc w:val="both"/>
        <w:rPr>
          <w:sz w:val="28"/>
        </w:rPr>
      </w:pPr>
      <w:r>
        <w:rPr>
          <w:sz w:val="28"/>
        </w:rPr>
        <w:t>эстетического</w:t>
      </w:r>
      <w:r>
        <w:rPr>
          <w:spacing w:val="-5"/>
          <w:sz w:val="28"/>
        </w:rPr>
        <w:t xml:space="preserve"> </w:t>
      </w:r>
      <w:r>
        <w:rPr>
          <w:spacing w:val="-2"/>
          <w:sz w:val="28"/>
        </w:rPr>
        <w:t>воспитания:</w:t>
      </w:r>
    </w:p>
    <w:p w:rsidR="00CC59FA">
      <w:pPr>
        <w:spacing w:line="317" w:lineRule="exact"/>
        <w:jc w:val="both"/>
        <w:rPr>
          <w:sz w:val="28"/>
        </w:rPr>
        <w:sectPr>
          <w:pgSz w:w="11910" w:h="16840"/>
          <w:pgMar w:top="1040" w:right="400" w:bottom="740" w:left="980" w:header="578" w:footer="547" w:gutter="0"/>
          <w:cols w:space="720"/>
        </w:sectPr>
      </w:pPr>
    </w:p>
    <w:p w:rsidR="00CC59FA">
      <w:pPr>
        <w:pStyle w:val="BodyText"/>
        <w:spacing w:before="86" w:line="352" w:lineRule="auto"/>
        <w:ind w:left="152" w:right="161" w:firstLine="707"/>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CC59FA">
      <w:pPr>
        <w:pStyle w:val="BodyText"/>
        <w:spacing w:before="5" w:line="352" w:lineRule="auto"/>
        <w:ind w:left="152" w:right="161"/>
      </w:pPr>
      <w:r>
        <w:t>осознание важности художественной литературы и культуры как средства коммуникации и самовыражения;</w:t>
      </w:r>
    </w:p>
    <w:p w:rsidR="00CC59FA">
      <w:pPr>
        <w:pStyle w:val="BodyText"/>
        <w:spacing w:line="352" w:lineRule="auto"/>
        <w:ind w:right="161"/>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C59FA" w:rsidP="00695CB5">
      <w:pPr>
        <w:pStyle w:val="ListParagraph"/>
        <w:numPr>
          <w:ilvl w:val="0"/>
          <w:numId w:val="95"/>
        </w:numPr>
        <w:tabs>
          <w:tab w:val="left" w:pos="1162"/>
        </w:tabs>
        <w:spacing w:before="1" w:line="352" w:lineRule="auto"/>
        <w:ind w:left="152" w:right="168" w:firstLine="707"/>
        <w:jc w:val="both"/>
        <w:rPr>
          <w:sz w:val="28"/>
        </w:rPr>
      </w:pPr>
      <w:r>
        <w:rPr>
          <w:sz w:val="28"/>
        </w:rPr>
        <w:t>физического воспитания, формирования культуры здоровья и эмоционального благополучия:</w:t>
      </w:r>
    </w:p>
    <w:p w:rsidR="00CC59FA">
      <w:pPr>
        <w:pStyle w:val="BodyText"/>
        <w:spacing w:before="2" w:line="360" w:lineRule="auto"/>
        <w:ind w:left="152" w:right="165" w:firstLine="707"/>
      </w:pPr>
      <w: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C59FA">
      <w:pPr>
        <w:pStyle w:val="BodyText"/>
        <w:spacing w:line="352" w:lineRule="auto"/>
        <w:ind w:left="152" w:right="161"/>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CC59FA">
      <w:pPr>
        <w:pStyle w:val="BodyText"/>
        <w:spacing w:line="352" w:lineRule="auto"/>
        <w:ind w:left="152" w:right="161"/>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w:t>
      </w:r>
      <w:r>
        <w:rPr>
          <w:spacing w:val="-1"/>
        </w:rPr>
        <w:t xml:space="preserve"> </w:t>
      </w:r>
      <w:r>
        <w:t>дальнейшие</w:t>
      </w:r>
      <w:r>
        <w:rPr>
          <w:spacing w:val="-1"/>
        </w:rPr>
        <w:t xml:space="preserve"> </w:t>
      </w:r>
      <w:r>
        <w:t>цели, умение</w:t>
      </w:r>
      <w:r>
        <w:rPr>
          <w:spacing w:val="-5"/>
        </w:rPr>
        <w:t xml:space="preserve"> </w:t>
      </w:r>
      <w:r>
        <w:t>принимать себя</w:t>
      </w:r>
      <w:r>
        <w:rPr>
          <w:spacing w:val="-1"/>
        </w:rPr>
        <w:t xml:space="preserve"> </w:t>
      </w:r>
      <w:r>
        <w:t xml:space="preserve">и других, не осуждая; </w:t>
      </w:r>
      <w:r>
        <w:rPr>
          <w:position w:val="1"/>
        </w:rPr>
        <w:t>умение осознавать</w:t>
      </w:r>
      <w:r>
        <w:rPr>
          <w:spacing w:val="-1"/>
          <w:position w:val="1"/>
        </w:rPr>
        <w:t xml:space="preserve"> </w:t>
      </w:r>
      <w:r>
        <w:rPr>
          <w:position w:val="1"/>
        </w:rPr>
        <w:t>эмоциональное состояние себя</w:t>
      </w:r>
      <w:r>
        <w:rPr>
          <w:spacing w:val="-2"/>
          <w:position w:val="1"/>
        </w:rPr>
        <w:t xml:space="preserve"> </w:t>
      </w:r>
      <w:r>
        <w:rPr>
          <w:position w:val="1"/>
        </w:rPr>
        <w:t>и других, опираясь</w:t>
      </w:r>
      <w:r>
        <w:rPr>
          <w:spacing w:val="-2"/>
          <w:position w:val="1"/>
        </w:rPr>
        <w:t xml:space="preserve"> </w:t>
      </w:r>
      <w:r>
        <w:rPr>
          <w:position w:val="1"/>
        </w:rPr>
        <w:t xml:space="preserve">на </w:t>
      </w:r>
      <w:r>
        <w:t xml:space="preserve">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w:t>
      </w:r>
      <w:r>
        <w:rPr>
          <w:spacing w:val="-2"/>
        </w:rPr>
        <w:t>героев;</w:t>
      </w:r>
    </w:p>
    <w:p w:rsidR="00CC59FA" w:rsidP="00695CB5">
      <w:pPr>
        <w:pStyle w:val="ListParagraph"/>
        <w:numPr>
          <w:ilvl w:val="0"/>
          <w:numId w:val="95"/>
        </w:numPr>
        <w:tabs>
          <w:tab w:val="left" w:pos="1163"/>
        </w:tabs>
        <w:spacing w:before="3"/>
        <w:ind w:hanging="303"/>
        <w:jc w:val="both"/>
        <w:rPr>
          <w:sz w:val="28"/>
        </w:rPr>
      </w:pPr>
      <w:r>
        <w:rPr>
          <w:sz w:val="28"/>
        </w:rPr>
        <w:t>трудового</w:t>
      </w:r>
      <w:r>
        <w:rPr>
          <w:spacing w:val="-3"/>
          <w:sz w:val="28"/>
        </w:rPr>
        <w:t xml:space="preserve"> </w:t>
      </w:r>
      <w:r>
        <w:rPr>
          <w:spacing w:val="-2"/>
          <w:sz w:val="28"/>
        </w:rPr>
        <w:t>воспитания:</w:t>
      </w:r>
    </w:p>
    <w:p w:rsidR="00CC59FA">
      <w:pPr>
        <w:pStyle w:val="BodyText"/>
        <w:spacing w:before="150" w:line="352" w:lineRule="auto"/>
        <w:ind w:left="152" w:right="163"/>
      </w:pPr>
      <w:r>
        <w:t>установка</w:t>
      </w:r>
      <w:r>
        <w:rPr>
          <w:spacing w:val="-1"/>
        </w:rPr>
        <w:t xml:space="preserve"> </w:t>
      </w:r>
      <w:r>
        <w:t>на</w:t>
      </w:r>
      <w:r>
        <w:rPr>
          <w:spacing w:val="-1"/>
        </w:rPr>
        <w:t xml:space="preserve"> </w:t>
      </w:r>
      <w:r>
        <w:t>активное</w:t>
      </w:r>
      <w:r>
        <w:rPr>
          <w:spacing w:val="-1"/>
        </w:rPr>
        <w:t xml:space="preserve"> </w:t>
      </w:r>
      <w:r>
        <w:t>участие</w:t>
      </w:r>
      <w:r>
        <w:rPr>
          <w:spacing w:val="-1"/>
        </w:rPr>
        <w:t xml:space="preserve"> </w:t>
      </w:r>
      <w:r>
        <w:t>в</w:t>
      </w:r>
      <w:r>
        <w:rPr>
          <w:spacing w:val="-5"/>
        </w:rPr>
        <w:t xml:space="preserve"> </w:t>
      </w:r>
      <w:r>
        <w:t>решении практических</w:t>
      </w:r>
      <w:r>
        <w:rPr>
          <w:spacing w:val="-4"/>
        </w:rPr>
        <w:t xml:space="preserve"> </w:t>
      </w:r>
      <w:r>
        <w:t>задач</w:t>
      </w:r>
      <w:r>
        <w:rPr>
          <w:spacing w:val="-1"/>
        </w:rPr>
        <w:t xml:space="preserve"> </w:t>
      </w:r>
      <w:r>
        <w:t>(в</w:t>
      </w:r>
      <w:r>
        <w:rPr>
          <w:spacing w:val="-1"/>
        </w:rPr>
        <w:t xml:space="preserve"> </w:t>
      </w:r>
      <w:r>
        <w:t>рамках семьи, образовательной организации, населенного пункта, родного края) технологической</w:t>
      </w:r>
      <w:r>
        <w:rPr>
          <w:spacing w:val="40"/>
        </w:rPr>
        <w:t xml:space="preserve"> </w:t>
      </w:r>
      <w:r>
        <w:t>и</w:t>
      </w:r>
      <w:r>
        <w:rPr>
          <w:spacing w:val="78"/>
        </w:rPr>
        <w:t xml:space="preserve">  </w:t>
      </w:r>
      <w:r>
        <w:t>социальной</w:t>
      </w:r>
      <w:r>
        <w:rPr>
          <w:spacing w:val="77"/>
        </w:rPr>
        <w:t xml:space="preserve">  </w:t>
      </w:r>
      <w:r>
        <w:t>направленности,</w:t>
      </w:r>
      <w:r>
        <w:rPr>
          <w:spacing w:val="78"/>
        </w:rPr>
        <w:t xml:space="preserve">  </w:t>
      </w:r>
      <w:r>
        <w:t>способность</w:t>
      </w:r>
      <w:r>
        <w:rPr>
          <w:spacing w:val="76"/>
        </w:rPr>
        <w:t xml:space="preserve">  </w:t>
      </w:r>
      <w:r>
        <w:t>инициировать,</w:t>
      </w:r>
      <w:r>
        <w:rPr>
          <w:spacing w:val="77"/>
        </w:rPr>
        <w:t xml:space="preserve">  </w:t>
      </w:r>
      <w:r>
        <w:t>планировать</w:t>
      </w:r>
      <w:r>
        <w:rPr>
          <w:spacing w:val="75"/>
        </w:rPr>
        <w:t xml:space="preserve">  </w:t>
      </w:r>
      <w:r>
        <w:rPr>
          <w:spacing w:val="-10"/>
        </w:rPr>
        <w:t>и</w:t>
      </w:r>
    </w:p>
    <w:p w:rsidR="00CC59FA">
      <w:pPr>
        <w:spacing w:line="352" w:lineRule="auto"/>
        <w:sectPr>
          <w:pgSz w:w="11910" w:h="16840"/>
          <w:pgMar w:top="1040" w:right="400" w:bottom="740" w:left="980" w:header="578" w:footer="547" w:gutter="0"/>
          <w:cols w:space="720"/>
        </w:sectPr>
      </w:pPr>
    </w:p>
    <w:p w:rsidR="00CC59FA">
      <w:pPr>
        <w:pStyle w:val="BodyText"/>
        <w:spacing w:before="86"/>
        <w:ind w:left="152" w:firstLine="0"/>
      </w:pPr>
      <w:r>
        <w:t>самостоятельно</w:t>
      </w:r>
      <w:r>
        <w:rPr>
          <w:spacing w:val="-3"/>
        </w:rPr>
        <w:t xml:space="preserve"> </w:t>
      </w:r>
      <w:r>
        <w:t>выполнять</w:t>
      </w:r>
      <w:r>
        <w:rPr>
          <w:spacing w:val="-1"/>
        </w:rPr>
        <w:t xml:space="preserve"> </w:t>
      </w:r>
      <w:r>
        <w:t>такого</w:t>
      </w:r>
      <w:r>
        <w:rPr>
          <w:spacing w:val="-5"/>
        </w:rPr>
        <w:t xml:space="preserve"> </w:t>
      </w:r>
      <w:r>
        <w:t>рода</w:t>
      </w:r>
      <w:r>
        <w:rPr>
          <w:spacing w:val="-5"/>
        </w:rPr>
        <w:t xml:space="preserve"> </w:t>
      </w:r>
      <w:r>
        <w:rPr>
          <w:spacing w:val="-2"/>
        </w:rPr>
        <w:t>деятельность;</w:t>
      </w:r>
    </w:p>
    <w:p w:rsidR="00CC59FA">
      <w:pPr>
        <w:pStyle w:val="BodyText"/>
        <w:spacing w:before="154" w:line="352" w:lineRule="auto"/>
        <w:ind w:right="161"/>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CC59FA">
      <w:pPr>
        <w:pStyle w:val="BodyText"/>
        <w:spacing w:before="1" w:line="352" w:lineRule="auto"/>
        <w:ind w:right="162"/>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w:t>
      </w:r>
      <w:r>
        <w:rPr>
          <w:spacing w:val="-3"/>
        </w:rPr>
        <w:t xml:space="preserve"> </w:t>
      </w:r>
      <w:r>
        <w:t>и построение</w:t>
      </w:r>
      <w:r>
        <w:rPr>
          <w:spacing w:val="-3"/>
        </w:rPr>
        <w:t xml:space="preserve"> </w:t>
      </w:r>
      <w:r>
        <w:t>индивидуальной траектории образования и жизненных планов с учетом личных и общественных интересов и потребностей;</w:t>
      </w:r>
    </w:p>
    <w:p w:rsidR="00CC59FA" w:rsidP="00695CB5">
      <w:pPr>
        <w:pStyle w:val="ListParagraph"/>
        <w:numPr>
          <w:ilvl w:val="0"/>
          <w:numId w:val="95"/>
        </w:numPr>
        <w:tabs>
          <w:tab w:val="left" w:pos="1162"/>
        </w:tabs>
        <w:spacing w:before="3"/>
        <w:ind w:left="1162" w:hanging="303"/>
        <w:jc w:val="both"/>
        <w:rPr>
          <w:sz w:val="28"/>
        </w:rPr>
      </w:pPr>
      <w:r>
        <w:rPr>
          <w:sz w:val="28"/>
        </w:rPr>
        <w:t xml:space="preserve">экологического </w:t>
      </w:r>
      <w:r>
        <w:rPr>
          <w:spacing w:val="-2"/>
          <w:sz w:val="28"/>
        </w:rPr>
        <w:t>воспитания:</w:t>
      </w:r>
    </w:p>
    <w:p w:rsidR="00CC59FA">
      <w:pPr>
        <w:pStyle w:val="BodyText"/>
        <w:spacing w:before="150" w:line="352" w:lineRule="auto"/>
        <w:ind w:right="162"/>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CC59FA">
      <w:pPr>
        <w:pStyle w:val="BodyText"/>
        <w:spacing w:line="352" w:lineRule="auto"/>
        <w:ind w:right="161"/>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w:t>
      </w:r>
      <w:r>
        <w:rPr>
          <w:spacing w:val="-1"/>
        </w:rPr>
        <w:t xml:space="preserve"> </w:t>
      </w:r>
      <w:r>
        <w:t>вред</w:t>
      </w:r>
      <w:r>
        <w:rPr>
          <w:spacing w:val="-4"/>
        </w:rPr>
        <w:t xml:space="preserve"> </w:t>
      </w:r>
      <w:r>
        <w:t>окружающей среде, в</w:t>
      </w:r>
      <w:r>
        <w:rPr>
          <w:spacing w:val="-2"/>
        </w:rPr>
        <w:t xml:space="preserve"> </w:t>
      </w:r>
      <w:r>
        <w:t>том</w:t>
      </w:r>
      <w:r>
        <w:rPr>
          <w:spacing w:val="-3"/>
        </w:rPr>
        <w:t xml:space="preserve"> </w:t>
      </w:r>
      <w:r>
        <w:t>числе</w:t>
      </w:r>
      <w:r>
        <w:rPr>
          <w:spacing w:val="-2"/>
        </w:rPr>
        <w:t xml:space="preserve"> </w:t>
      </w:r>
      <w:r>
        <w:t>сформированное</w:t>
      </w:r>
      <w:r>
        <w:rPr>
          <w:spacing w:val="-6"/>
        </w:rPr>
        <w:t xml:space="preserve"> </w:t>
      </w:r>
      <w:r>
        <w:t>при</w:t>
      </w:r>
      <w:r>
        <w:rPr>
          <w:spacing w:val="-3"/>
        </w:rPr>
        <w:t xml:space="preserve"> </w:t>
      </w:r>
      <w:r>
        <w:t>знакомстве</w:t>
      </w:r>
      <w:r>
        <w:rPr>
          <w:spacing w:val="-2"/>
        </w:rPr>
        <w:t xml:space="preserve"> </w:t>
      </w:r>
      <w: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CC59FA" w:rsidP="00695CB5">
      <w:pPr>
        <w:pStyle w:val="ListParagraph"/>
        <w:numPr>
          <w:ilvl w:val="0"/>
          <w:numId w:val="95"/>
        </w:numPr>
        <w:tabs>
          <w:tab w:val="left" w:pos="1162"/>
        </w:tabs>
        <w:spacing w:before="4"/>
        <w:ind w:left="1162" w:hanging="303"/>
        <w:jc w:val="both"/>
        <w:rPr>
          <w:sz w:val="28"/>
        </w:rPr>
      </w:pPr>
      <w:r>
        <w:rPr>
          <w:sz w:val="28"/>
        </w:rPr>
        <w:t>ценности научного</w:t>
      </w:r>
      <w:r>
        <w:rPr>
          <w:spacing w:val="-2"/>
          <w:sz w:val="28"/>
        </w:rPr>
        <w:t xml:space="preserve"> познания:</w:t>
      </w:r>
    </w:p>
    <w:p w:rsidR="00CC59FA">
      <w:pPr>
        <w:pStyle w:val="BodyText"/>
        <w:spacing w:before="157" w:line="360" w:lineRule="auto"/>
        <w:ind w:right="164"/>
      </w:pPr>
      <w:r>
        <w:t>ориентация в деятельности на современную систему научных представлений об основных закономерностях развития человека, природы и общества,</w:t>
      </w:r>
      <w:r>
        <w:rPr>
          <w:spacing w:val="40"/>
        </w:rPr>
        <w:t xml:space="preserve"> </w:t>
      </w:r>
      <w:r>
        <w:t>взаимосвязях человека с природной и социальной средой с использованием изученных и самостоятельно прочитанных литературных произведений;</w:t>
      </w:r>
    </w:p>
    <w:p w:rsidR="00CC59FA">
      <w:pPr>
        <w:pStyle w:val="BodyText"/>
        <w:spacing w:line="352" w:lineRule="auto"/>
        <w:ind w:right="164" w:firstLine="707"/>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w:t>
      </w:r>
      <w:r>
        <w:rPr>
          <w:spacing w:val="50"/>
          <w:w w:val="150"/>
        </w:rPr>
        <w:t xml:space="preserve">  </w:t>
      </w:r>
      <w:r>
        <w:t>литературного</w:t>
      </w:r>
      <w:r>
        <w:rPr>
          <w:spacing w:val="51"/>
          <w:w w:val="150"/>
        </w:rPr>
        <w:t xml:space="preserve">  </w:t>
      </w:r>
      <w:r>
        <w:t>образования,</w:t>
      </w:r>
      <w:r>
        <w:rPr>
          <w:spacing w:val="52"/>
          <w:w w:val="150"/>
        </w:rPr>
        <w:t xml:space="preserve">  </w:t>
      </w:r>
      <w:r>
        <w:t>установка</w:t>
      </w:r>
      <w:r>
        <w:rPr>
          <w:spacing w:val="49"/>
          <w:w w:val="150"/>
        </w:rPr>
        <w:t xml:space="preserve">  </w:t>
      </w:r>
      <w:r>
        <w:t>на</w:t>
      </w:r>
      <w:r>
        <w:rPr>
          <w:spacing w:val="50"/>
          <w:w w:val="150"/>
        </w:rPr>
        <w:t xml:space="preserve">  </w:t>
      </w:r>
      <w:r>
        <w:t>осмысление</w:t>
      </w:r>
      <w:r>
        <w:rPr>
          <w:spacing w:val="51"/>
          <w:w w:val="150"/>
        </w:rPr>
        <w:t xml:space="preserve">  </w:t>
      </w:r>
      <w:r>
        <w:rPr>
          <w:spacing w:val="-2"/>
        </w:rPr>
        <w:t>опыта,</w:t>
      </w:r>
    </w:p>
    <w:p w:rsidR="00CC59FA">
      <w:pPr>
        <w:spacing w:line="352" w:lineRule="auto"/>
        <w:sectPr>
          <w:pgSz w:w="11910" w:h="16840"/>
          <w:pgMar w:top="1040" w:right="400" w:bottom="740" w:left="980" w:header="578" w:footer="547" w:gutter="0"/>
          <w:cols w:space="720"/>
        </w:sectPr>
      </w:pPr>
    </w:p>
    <w:p w:rsidR="00CC59FA">
      <w:pPr>
        <w:pStyle w:val="BodyText"/>
        <w:spacing w:before="86" w:line="355" w:lineRule="auto"/>
        <w:ind w:left="152" w:right="165" w:firstLine="0"/>
      </w:pPr>
      <w:r>
        <w:t>наблюдений, поступков и стремление совершенствовать пути достижения индивидуального и коллективного благополучия.</w:t>
      </w:r>
    </w:p>
    <w:p w:rsidR="00CC59FA" w:rsidP="00695CB5">
      <w:pPr>
        <w:pStyle w:val="ListParagraph"/>
        <w:numPr>
          <w:ilvl w:val="0"/>
          <w:numId w:val="95"/>
        </w:numPr>
        <w:tabs>
          <w:tab w:val="left" w:pos="1162"/>
        </w:tabs>
        <w:spacing w:line="355" w:lineRule="auto"/>
        <w:ind w:left="152" w:right="165" w:firstLine="707"/>
        <w:jc w:val="both"/>
        <w:rPr>
          <w:sz w:val="28"/>
        </w:rPr>
      </w:pPr>
      <w:r>
        <w:rPr>
          <w:sz w:val="28"/>
        </w:rPr>
        <w:t>обеспечение адаптации обучающегося к изменяющимся условиям социальной и природной среды:</w:t>
      </w:r>
    </w:p>
    <w:p w:rsidR="00CC59FA">
      <w:pPr>
        <w:pStyle w:val="BodyText"/>
        <w:spacing w:line="352" w:lineRule="auto"/>
        <w:ind w:right="162"/>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CC59FA">
      <w:pPr>
        <w:pStyle w:val="BodyText"/>
        <w:spacing w:line="352" w:lineRule="auto"/>
        <w:ind w:right="162"/>
      </w:pPr>
      <w: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w:t>
      </w:r>
      <w:r>
        <w:rPr>
          <w:spacing w:val="-3"/>
        </w:rPr>
        <w:t xml:space="preserve"> </w:t>
      </w:r>
      <w:r>
        <w:t>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w:t>
      </w:r>
      <w:r>
        <w:rPr>
          <w:spacing w:val="40"/>
        </w:rPr>
        <w:t xml:space="preserve"> </w:t>
      </w:r>
      <w:r>
        <w:t>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CC59FA">
      <w:pPr>
        <w:pStyle w:val="BodyText"/>
        <w:spacing w:line="352" w:lineRule="auto"/>
        <w:ind w:right="162"/>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CC59FA">
      <w:pPr>
        <w:spacing w:line="352" w:lineRule="auto"/>
        <w:sectPr>
          <w:pgSz w:w="11910" w:h="16840"/>
          <w:pgMar w:top="1040" w:right="400" w:bottom="740" w:left="980" w:header="578" w:footer="547" w:gutter="0"/>
          <w:cols w:space="720"/>
        </w:sectPr>
      </w:pPr>
    </w:p>
    <w:p w:rsidR="00CC59FA" w:rsidP="00695CB5">
      <w:pPr>
        <w:pStyle w:val="ListParagraph"/>
        <w:numPr>
          <w:ilvl w:val="2"/>
          <w:numId w:val="102"/>
        </w:numPr>
        <w:tabs>
          <w:tab w:val="left" w:pos="1701"/>
        </w:tabs>
        <w:spacing w:before="86" w:line="352" w:lineRule="auto"/>
        <w:ind w:right="162" w:firstLine="708"/>
        <w:jc w:val="both"/>
        <w:rPr>
          <w:sz w:val="28"/>
        </w:rPr>
      </w:pPr>
      <w:r>
        <w:rPr>
          <w:sz w:val="28"/>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C59FA" w:rsidP="00695CB5">
      <w:pPr>
        <w:pStyle w:val="ListParagraph"/>
        <w:numPr>
          <w:ilvl w:val="3"/>
          <w:numId w:val="102"/>
        </w:numPr>
        <w:tabs>
          <w:tab w:val="left" w:pos="1908"/>
        </w:tabs>
        <w:spacing w:before="3" w:line="352" w:lineRule="auto"/>
        <w:ind w:left="151" w:right="161" w:firstLine="708"/>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rsidR="00CC59FA">
      <w:pPr>
        <w:pStyle w:val="BodyText"/>
        <w:spacing w:before="2" w:line="352" w:lineRule="auto"/>
        <w:ind w:right="164"/>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CC59FA">
      <w:pPr>
        <w:pStyle w:val="BodyText"/>
        <w:spacing w:line="352" w:lineRule="auto"/>
        <w:ind w:right="162"/>
      </w:pPr>
      <w:r>
        <w:t>устанавливать существенный признак классификации и классифицировать литературные</w:t>
      </w:r>
      <w:r>
        <w:rPr>
          <w:spacing w:val="-2"/>
        </w:rPr>
        <w:t xml:space="preserve"> </w:t>
      </w:r>
      <w:r>
        <w:t>объекты</w:t>
      </w:r>
      <w:r>
        <w:rPr>
          <w:spacing w:val="-2"/>
        </w:rPr>
        <w:t xml:space="preserve"> </w:t>
      </w:r>
      <w:r>
        <w:t>по</w:t>
      </w:r>
      <w:r>
        <w:rPr>
          <w:spacing w:val="-5"/>
        </w:rPr>
        <w:t xml:space="preserve"> </w:t>
      </w:r>
      <w:r>
        <w:t>существенному</w:t>
      </w:r>
      <w:r>
        <w:rPr>
          <w:spacing w:val="-5"/>
        </w:rPr>
        <w:t xml:space="preserve"> </w:t>
      </w:r>
      <w:r>
        <w:t>признаку,</w:t>
      </w:r>
      <w:r>
        <w:rPr>
          <w:spacing w:val="-3"/>
        </w:rPr>
        <w:t xml:space="preserve"> </w:t>
      </w:r>
      <w:r>
        <w:t>устанавливать</w:t>
      </w:r>
      <w:r>
        <w:rPr>
          <w:spacing w:val="-5"/>
        </w:rPr>
        <w:t xml:space="preserve"> </w:t>
      </w:r>
      <w:r>
        <w:t>основания</w:t>
      </w:r>
      <w:r>
        <w:rPr>
          <w:spacing w:val="-2"/>
        </w:rPr>
        <w:t xml:space="preserve"> </w:t>
      </w:r>
      <w:r>
        <w:t>для</w:t>
      </w:r>
      <w:r>
        <w:rPr>
          <w:spacing w:val="-6"/>
        </w:rPr>
        <w:t xml:space="preserve"> </w:t>
      </w:r>
      <w:r>
        <w:t>их обобщения и сравнения, определять критерии проводимого анализа;</w:t>
      </w:r>
    </w:p>
    <w:p w:rsidR="00CC59FA">
      <w:pPr>
        <w:pStyle w:val="BodyText"/>
        <w:tabs>
          <w:tab w:val="left" w:pos="1515"/>
          <w:tab w:val="left" w:pos="2983"/>
          <w:tab w:val="left" w:pos="4823"/>
          <w:tab w:val="left" w:pos="6047"/>
          <w:tab w:val="left" w:pos="7943"/>
          <w:tab w:val="left" w:pos="8615"/>
        </w:tabs>
        <w:spacing w:line="352" w:lineRule="auto"/>
        <w:ind w:right="162"/>
        <w:jc w:val="right"/>
      </w:pPr>
      <w:r>
        <w:t>с</w:t>
      </w:r>
      <w:r>
        <w:rPr>
          <w:spacing w:val="40"/>
        </w:rPr>
        <w:t xml:space="preserve"> </w:t>
      </w:r>
      <w:r>
        <w:t>учётом</w:t>
      </w:r>
      <w:r>
        <w:rPr>
          <w:spacing w:val="40"/>
        </w:rPr>
        <w:t xml:space="preserve"> </w:t>
      </w:r>
      <w:r>
        <w:t>предложенной</w:t>
      </w:r>
      <w:r>
        <w:rPr>
          <w:spacing w:val="40"/>
        </w:rPr>
        <w:t xml:space="preserve"> </w:t>
      </w:r>
      <w:r>
        <w:t>задачи</w:t>
      </w:r>
      <w:r>
        <w:rPr>
          <w:spacing w:val="40"/>
        </w:rPr>
        <w:t xml:space="preserve"> </w:t>
      </w:r>
      <w:r>
        <w:t>выявлять</w:t>
      </w:r>
      <w:r>
        <w:rPr>
          <w:spacing w:val="40"/>
        </w:rPr>
        <w:t xml:space="preserve"> </w:t>
      </w:r>
      <w:r>
        <w:t>закономерности</w:t>
      </w:r>
      <w:r>
        <w:rPr>
          <w:spacing w:val="40"/>
        </w:rPr>
        <w:t xml:space="preserve"> </w:t>
      </w:r>
      <w:r>
        <w:t>и</w:t>
      </w:r>
      <w:r>
        <w:rPr>
          <w:spacing w:val="40"/>
        </w:rPr>
        <w:t xml:space="preserve"> </w:t>
      </w:r>
      <w:r>
        <w:t>противоречия</w:t>
      </w:r>
      <w:r>
        <w:rPr>
          <w:spacing w:val="40"/>
        </w:rPr>
        <w:t xml:space="preserve"> </w:t>
      </w:r>
      <w:r>
        <w:t>в рассматриваемых</w:t>
      </w:r>
      <w:r>
        <w:rPr>
          <w:spacing w:val="40"/>
        </w:rPr>
        <w:t xml:space="preserve"> </w:t>
      </w:r>
      <w:r>
        <w:t>литературных</w:t>
      </w:r>
      <w:r>
        <w:rPr>
          <w:spacing w:val="40"/>
        </w:rPr>
        <w:t xml:space="preserve"> </w:t>
      </w:r>
      <w:r>
        <w:t>фактах</w:t>
      </w:r>
      <w:r>
        <w:rPr>
          <w:spacing w:val="40"/>
        </w:rPr>
        <w:t xml:space="preserve"> </w:t>
      </w:r>
      <w:r>
        <w:t>и</w:t>
      </w:r>
      <w:r>
        <w:rPr>
          <w:spacing w:val="40"/>
        </w:rPr>
        <w:t xml:space="preserve"> </w:t>
      </w:r>
      <w:r>
        <w:t>наблюдениях</w:t>
      </w:r>
      <w:r>
        <w:rPr>
          <w:spacing w:val="40"/>
        </w:rPr>
        <w:t xml:space="preserve"> </w:t>
      </w:r>
      <w:r>
        <w:t>над</w:t>
      </w:r>
      <w:r>
        <w:rPr>
          <w:spacing w:val="40"/>
        </w:rPr>
        <w:t xml:space="preserve"> </w:t>
      </w:r>
      <w:r>
        <w:t>текстом;</w:t>
      </w:r>
      <w:r>
        <w:rPr>
          <w:spacing w:val="40"/>
        </w:rPr>
        <w:t xml:space="preserve"> </w:t>
      </w:r>
      <w:r>
        <w:t>предлагать</w:t>
      </w:r>
      <w:r>
        <w:rPr>
          <w:spacing w:val="80"/>
        </w:rPr>
        <w:t xml:space="preserve"> </w:t>
      </w:r>
      <w:r>
        <w:t xml:space="preserve">критерии для выявления закономерностей и противоречий с учётом учебной задачи; </w:t>
      </w:r>
      <w:r>
        <w:rPr>
          <w:spacing w:val="-2"/>
        </w:rPr>
        <w:t>выявлять</w:t>
      </w:r>
      <w:r>
        <w:tab/>
      </w:r>
      <w:r>
        <w:rPr>
          <w:spacing w:val="-2"/>
        </w:rPr>
        <w:t>дефициты</w:t>
      </w:r>
      <w:r>
        <w:tab/>
      </w:r>
      <w:r>
        <w:rPr>
          <w:spacing w:val="-2"/>
        </w:rPr>
        <w:t>информации,</w:t>
      </w:r>
      <w:r>
        <w:tab/>
      </w:r>
      <w:r>
        <w:rPr>
          <w:spacing w:val="-2"/>
        </w:rPr>
        <w:t>данных,</w:t>
      </w:r>
      <w:r>
        <w:tab/>
      </w:r>
      <w:r>
        <w:rPr>
          <w:spacing w:val="-2"/>
        </w:rPr>
        <w:t>необходимых</w:t>
      </w:r>
      <w:r>
        <w:tab/>
      </w:r>
      <w:r>
        <w:rPr>
          <w:spacing w:val="-4"/>
        </w:rPr>
        <w:t>для</w:t>
      </w:r>
      <w:r>
        <w:tab/>
      </w:r>
      <w:r>
        <w:rPr>
          <w:spacing w:val="-2"/>
        </w:rPr>
        <w:t>решения</w:t>
      </w:r>
    </w:p>
    <w:p w:rsidR="00CC59FA">
      <w:pPr>
        <w:pStyle w:val="BodyText"/>
        <w:spacing w:before="3"/>
        <w:ind w:firstLine="0"/>
      </w:pPr>
      <w:r>
        <w:t>поставленной</w:t>
      </w:r>
      <w:r>
        <w:rPr>
          <w:spacing w:val="-2"/>
        </w:rPr>
        <w:t xml:space="preserve"> </w:t>
      </w:r>
      <w:r>
        <w:t>учебной</w:t>
      </w:r>
      <w:r>
        <w:rPr>
          <w:spacing w:val="-2"/>
        </w:rPr>
        <w:t xml:space="preserve"> задачи;</w:t>
      </w:r>
    </w:p>
    <w:p w:rsidR="00CC59FA">
      <w:pPr>
        <w:pStyle w:val="BodyText"/>
        <w:spacing w:before="150" w:line="352" w:lineRule="auto"/>
        <w:ind w:right="162" w:firstLine="707"/>
      </w:pPr>
      <w:r>
        <w:t>выявлять причинно-следственные связи при изучении литературных явлений</w:t>
      </w:r>
      <w:r>
        <w:rPr>
          <w:spacing w:val="80"/>
        </w:rPr>
        <w:t xml:space="preserve"> </w:t>
      </w:r>
      <w:r>
        <w:t xml:space="preserve">и процессов; проводить выводы с использованием дедуктивных и индуктивных умозаключений, умозаключений по аналогии; формулировать гипотезы об их </w:t>
      </w:r>
      <w:r>
        <w:rPr>
          <w:spacing w:val="-2"/>
        </w:rPr>
        <w:t>взаимосвязях;</w:t>
      </w:r>
    </w:p>
    <w:p w:rsidR="00CC59FA">
      <w:pPr>
        <w:pStyle w:val="BodyText"/>
        <w:spacing w:before="3" w:line="352" w:lineRule="auto"/>
        <w:ind w:right="165" w:firstLine="707"/>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CC59FA" w:rsidP="00695CB5">
      <w:pPr>
        <w:pStyle w:val="ListParagraph"/>
        <w:numPr>
          <w:ilvl w:val="3"/>
          <w:numId w:val="102"/>
        </w:numPr>
        <w:tabs>
          <w:tab w:val="left" w:pos="1908"/>
        </w:tabs>
        <w:spacing w:before="1" w:line="352" w:lineRule="auto"/>
        <w:ind w:left="151" w:right="161" w:firstLine="708"/>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rsidR="00CC59FA">
      <w:pPr>
        <w:pStyle w:val="BodyText"/>
        <w:spacing w:line="352" w:lineRule="auto"/>
        <w:ind w:right="166"/>
      </w:pPr>
      <w:r>
        <w:t>использовать вопросы как исследовательский инструмент познания в литературном образовании;</w:t>
      </w:r>
    </w:p>
    <w:p w:rsidR="00CC59FA">
      <w:pPr>
        <w:spacing w:line="352" w:lineRule="auto"/>
        <w:sectPr>
          <w:pgSz w:w="11910" w:h="16840"/>
          <w:pgMar w:top="1040" w:right="400" w:bottom="740" w:left="980" w:header="578" w:footer="547" w:gutter="0"/>
          <w:cols w:space="720"/>
        </w:sectPr>
      </w:pPr>
    </w:p>
    <w:p w:rsidR="00CC59FA">
      <w:pPr>
        <w:pStyle w:val="BodyText"/>
        <w:spacing w:before="86" w:line="352" w:lineRule="auto"/>
        <w:ind w:left="152" w:right="162" w:firstLine="707"/>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C59FA">
      <w:pPr>
        <w:pStyle w:val="BodyText"/>
        <w:spacing w:before="5" w:line="352" w:lineRule="auto"/>
        <w:ind w:right="167"/>
      </w:pPr>
      <w:r>
        <w:t>формировать гипотезу об истинности собственных суждений и суждений других, аргументировать свою позицию, мнение;</w:t>
      </w:r>
    </w:p>
    <w:p w:rsidR="00CC59FA">
      <w:pPr>
        <w:pStyle w:val="BodyText"/>
        <w:spacing w:line="352" w:lineRule="auto"/>
        <w:ind w:right="161"/>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CC59FA">
      <w:pPr>
        <w:pStyle w:val="BodyText"/>
        <w:spacing w:before="1" w:line="352" w:lineRule="auto"/>
        <w:ind w:right="164"/>
      </w:pPr>
      <w:r>
        <w:t>оценивать</w:t>
      </w:r>
      <w:r>
        <w:rPr>
          <w:spacing w:val="-1"/>
        </w:rPr>
        <w:t xml:space="preserve"> </w:t>
      </w:r>
      <w:r>
        <w:t>на</w:t>
      </w:r>
      <w:r>
        <w:rPr>
          <w:spacing w:val="-2"/>
        </w:rPr>
        <w:t xml:space="preserve"> </w:t>
      </w:r>
      <w:r>
        <w:t>применимость</w:t>
      </w:r>
      <w:r>
        <w:rPr>
          <w:spacing w:val="-1"/>
        </w:rPr>
        <w:t xml:space="preserve"> </w:t>
      </w:r>
      <w:r>
        <w:t>и достоверность</w:t>
      </w:r>
      <w:r>
        <w:rPr>
          <w:spacing w:val="-1"/>
        </w:rPr>
        <w:t xml:space="preserve"> </w:t>
      </w:r>
      <w:r>
        <w:t>информацию, полученную в</w:t>
      </w:r>
      <w:r>
        <w:rPr>
          <w:spacing w:val="-2"/>
        </w:rPr>
        <w:t xml:space="preserve"> </w:t>
      </w:r>
      <w:r>
        <w:t>ходе исследования (эксперимента);</w:t>
      </w:r>
    </w:p>
    <w:p w:rsidR="00CC59FA">
      <w:pPr>
        <w:pStyle w:val="BodyText"/>
        <w:spacing w:line="352" w:lineRule="auto"/>
        <w:ind w:right="162"/>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C59FA">
      <w:pPr>
        <w:pStyle w:val="BodyText"/>
        <w:spacing w:before="2" w:line="352" w:lineRule="auto"/>
        <w:ind w:right="162"/>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w:t>
      </w:r>
      <w:r>
        <w:rPr>
          <w:spacing w:val="40"/>
        </w:rPr>
        <w:t xml:space="preserve"> </w:t>
      </w:r>
      <w:r>
        <w:rPr>
          <w:spacing w:val="-2"/>
        </w:rPr>
        <w:t>произведениях.</w:t>
      </w:r>
    </w:p>
    <w:p w:rsidR="00CC59FA" w:rsidP="00695CB5">
      <w:pPr>
        <w:pStyle w:val="ListParagraph"/>
        <w:numPr>
          <w:ilvl w:val="3"/>
          <w:numId w:val="102"/>
        </w:numPr>
        <w:tabs>
          <w:tab w:val="left" w:pos="1907"/>
        </w:tabs>
        <w:spacing w:line="355" w:lineRule="auto"/>
        <w:ind w:left="151" w:right="166" w:firstLine="707"/>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rsidR="00CC59FA">
      <w:pPr>
        <w:pStyle w:val="BodyText"/>
        <w:spacing w:line="352" w:lineRule="auto"/>
        <w:ind w:right="165"/>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CC59FA">
      <w:pPr>
        <w:pStyle w:val="BodyText"/>
        <w:spacing w:line="355" w:lineRule="auto"/>
        <w:ind w:right="162"/>
      </w:pPr>
      <w:r>
        <w:t>выбирать, анализировать, систематизировать и интерпретировать литературную и другую информацию различных видов и форм представления;</w:t>
      </w:r>
    </w:p>
    <w:p w:rsidR="00CC59FA">
      <w:pPr>
        <w:pStyle w:val="BodyText"/>
        <w:spacing w:line="352" w:lineRule="auto"/>
        <w:ind w:right="162"/>
      </w:pPr>
      <w:r>
        <w:t>находить</w:t>
      </w:r>
      <w:r>
        <w:rPr>
          <w:spacing w:val="-2"/>
        </w:rPr>
        <w:t xml:space="preserve"> </w:t>
      </w:r>
      <w:r>
        <w:t>сходные аргументы</w:t>
      </w:r>
      <w:r>
        <w:rPr>
          <w:spacing w:val="-3"/>
        </w:rPr>
        <w:t xml:space="preserve"> </w:t>
      </w:r>
      <w:r>
        <w:t>(подтверждающие</w:t>
      </w:r>
      <w:r>
        <w:rPr>
          <w:spacing w:val="-3"/>
        </w:rPr>
        <w:t xml:space="preserve"> </w:t>
      </w:r>
      <w:r>
        <w:t>или опровергающие одну</w:t>
      </w:r>
      <w:r>
        <w:rPr>
          <w:spacing w:val="-6"/>
        </w:rPr>
        <w:t xml:space="preserve"> </w:t>
      </w:r>
      <w:r>
        <w:t>и ту же идею, версию) в различных информационных источниках;</w:t>
      </w:r>
    </w:p>
    <w:p w:rsidR="00CC59FA">
      <w:pPr>
        <w:pStyle w:val="BodyText"/>
        <w:spacing w:line="352" w:lineRule="auto"/>
        <w:ind w:right="165"/>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CC59FA">
      <w:pPr>
        <w:spacing w:line="352" w:lineRule="auto"/>
        <w:sectPr>
          <w:pgSz w:w="11910" w:h="16840"/>
          <w:pgMar w:top="1040" w:right="400" w:bottom="740" w:left="980" w:header="578" w:footer="547" w:gutter="0"/>
          <w:cols w:space="720"/>
        </w:sectPr>
      </w:pPr>
    </w:p>
    <w:p w:rsidR="00CC59FA">
      <w:pPr>
        <w:pStyle w:val="BodyText"/>
        <w:spacing w:before="86" w:line="355" w:lineRule="auto"/>
        <w:ind w:right="166"/>
      </w:pPr>
      <w:r>
        <w:t>оценивать надёжность литературной и другой информации по критериям, предложенным учителем или сформулированным самостоятельно;</w:t>
      </w:r>
    </w:p>
    <w:p w:rsidR="00CC59FA">
      <w:pPr>
        <w:pStyle w:val="BodyText"/>
        <w:spacing w:line="317" w:lineRule="exact"/>
        <w:ind w:left="859" w:firstLine="0"/>
      </w:pPr>
      <w:r>
        <w:t>эффективно</w:t>
      </w:r>
      <w:r>
        <w:rPr>
          <w:spacing w:val="-3"/>
        </w:rPr>
        <w:t xml:space="preserve"> </w:t>
      </w:r>
      <w:r>
        <w:t>запоминать</w:t>
      </w:r>
      <w:r>
        <w:rPr>
          <w:spacing w:val="-5"/>
        </w:rPr>
        <w:t xml:space="preserve"> </w:t>
      </w:r>
      <w:r>
        <w:t>и</w:t>
      </w:r>
      <w:r>
        <w:rPr>
          <w:spacing w:val="-2"/>
        </w:rPr>
        <w:t xml:space="preserve"> </w:t>
      </w:r>
      <w:r>
        <w:t>систематизировать</w:t>
      </w:r>
      <w:r>
        <w:rPr>
          <w:spacing w:val="-5"/>
        </w:rPr>
        <w:t xml:space="preserve"> </w:t>
      </w:r>
      <w:r>
        <w:t>эту</w:t>
      </w:r>
      <w:r>
        <w:rPr>
          <w:spacing w:val="-5"/>
        </w:rPr>
        <w:t xml:space="preserve"> </w:t>
      </w:r>
      <w:r>
        <w:rPr>
          <w:spacing w:val="-2"/>
        </w:rPr>
        <w:t>информацию.</w:t>
      </w:r>
    </w:p>
    <w:p w:rsidR="00CC59FA" w:rsidP="00695CB5">
      <w:pPr>
        <w:pStyle w:val="ListParagraph"/>
        <w:numPr>
          <w:ilvl w:val="3"/>
          <w:numId w:val="102"/>
        </w:numPr>
        <w:tabs>
          <w:tab w:val="left" w:pos="1908"/>
        </w:tabs>
        <w:spacing w:before="154" w:line="352" w:lineRule="auto"/>
        <w:ind w:left="151" w:right="162" w:firstLine="708"/>
        <w:jc w:val="both"/>
        <w:rPr>
          <w:sz w:val="28"/>
        </w:rPr>
      </w:pPr>
      <w:r>
        <w:rPr>
          <w:sz w:val="28"/>
        </w:rPr>
        <w:t>У обучающегося будут сформированы умения общения как часть коммуникативных универсальных учебных действий:</w:t>
      </w:r>
    </w:p>
    <w:p w:rsidR="00CC59FA">
      <w:pPr>
        <w:pStyle w:val="BodyText"/>
        <w:spacing w:line="352" w:lineRule="auto"/>
        <w:ind w:right="166"/>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CC59FA">
      <w:pPr>
        <w:pStyle w:val="BodyText"/>
        <w:spacing w:before="2" w:line="352" w:lineRule="auto"/>
        <w:ind w:right="164"/>
      </w:pPr>
      <w:r>
        <w:t>распознавать невербальные средства общения, понимать значение</w:t>
      </w:r>
      <w:r>
        <w:rPr>
          <w:spacing w:val="-3"/>
        </w:rPr>
        <w:t xml:space="preserve"> </w:t>
      </w:r>
      <w:r>
        <w:t>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CC59FA">
      <w:pPr>
        <w:pStyle w:val="BodyText"/>
        <w:spacing w:line="352" w:lineRule="auto"/>
        <w:ind w:right="162"/>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CC59FA">
      <w:pPr>
        <w:pStyle w:val="BodyText"/>
        <w:tabs>
          <w:tab w:val="left" w:pos="2758"/>
          <w:tab w:val="left" w:pos="5082"/>
          <w:tab w:val="left" w:pos="7170"/>
          <w:tab w:val="left" w:pos="9634"/>
        </w:tabs>
        <w:spacing w:before="1" w:line="355" w:lineRule="auto"/>
        <w:ind w:left="150" w:right="166"/>
      </w:pPr>
      <w:r>
        <w:rPr>
          <w:spacing w:val="-2"/>
        </w:rPr>
        <w:t>публично</w:t>
      </w:r>
      <w:r>
        <w:tab/>
      </w:r>
      <w:r>
        <w:rPr>
          <w:spacing w:val="-2"/>
        </w:rPr>
        <w:t>представлять</w:t>
      </w:r>
      <w:r>
        <w:tab/>
      </w:r>
      <w:r>
        <w:rPr>
          <w:spacing w:val="-2"/>
        </w:rPr>
        <w:t>результаты</w:t>
      </w:r>
      <w:r>
        <w:tab/>
      </w:r>
      <w:r>
        <w:rPr>
          <w:spacing w:val="-2"/>
        </w:rPr>
        <w:t>выполненного</w:t>
      </w:r>
      <w:r>
        <w:tab/>
      </w:r>
      <w:r>
        <w:rPr>
          <w:spacing w:val="-2"/>
        </w:rPr>
        <w:t xml:space="preserve">опыта </w:t>
      </w:r>
      <w:r>
        <w:t>(литературоведческого эксперимента, исследования, проекта);</w:t>
      </w:r>
    </w:p>
    <w:p w:rsidR="00CC59FA">
      <w:pPr>
        <w:pStyle w:val="BodyText"/>
        <w:spacing w:line="352" w:lineRule="auto"/>
        <w:ind w:right="163" w:firstLine="707"/>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C59FA" w:rsidP="00695CB5">
      <w:pPr>
        <w:pStyle w:val="ListParagraph"/>
        <w:numPr>
          <w:ilvl w:val="3"/>
          <w:numId w:val="102"/>
        </w:numPr>
        <w:tabs>
          <w:tab w:val="left" w:pos="1908"/>
        </w:tabs>
        <w:spacing w:line="355" w:lineRule="auto"/>
        <w:ind w:left="151" w:right="166" w:firstLine="708"/>
        <w:jc w:val="both"/>
        <w:rPr>
          <w:sz w:val="28"/>
        </w:rPr>
      </w:pPr>
      <w:r>
        <w:rPr>
          <w:sz w:val="28"/>
        </w:rPr>
        <w:t>У обучающегося будут сформированы умения самоорганизации как части регулятивных универсальных учебных действий:</w:t>
      </w:r>
    </w:p>
    <w:p w:rsidR="00CC59FA">
      <w:pPr>
        <w:pStyle w:val="BodyText"/>
        <w:spacing w:line="352" w:lineRule="auto"/>
        <w:ind w:left="150" w:right="164"/>
      </w:pPr>
      <w:r>
        <w:t>выявлять проблемы для решения в учебных и жизненных ситуациях, анализируя ситуации, изображённые в художественной литературе;</w:t>
      </w:r>
    </w:p>
    <w:p w:rsidR="00CC59FA">
      <w:pPr>
        <w:pStyle w:val="BodyText"/>
        <w:spacing w:line="352" w:lineRule="auto"/>
        <w:ind w:left="150" w:right="167"/>
      </w:pPr>
      <w:r>
        <w:t>ориентироваться в различных подходах принятия решений (индивидуальное, принятие решения в группе, принятие решений группой);</w:t>
      </w:r>
    </w:p>
    <w:p w:rsidR="00CC59FA">
      <w:pPr>
        <w:spacing w:line="352" w:lineRule="auto"/>
        <w:sectPr>
          <w:pgSz w:w="11910" w:h="16840"/>
          <w:pgMar w:top="1040" w:right="400" w:bottom="740" w:left="980" w:header="578" w:footer="547" w:gutter="0"/>
          <w:cols w:space="720"/>
        </w:sectPr>
      </w:pPr>
    </w:p>
    <w:p w:rsidR="00CC59FA">
      <w:pPr>
        <w:pStyle w:val="BodyText"/>
        <w:spacing w:before="86" w:line="352" w:lineRule="auto"/>
        <w:ind w:right="164"/>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C59FA">
      <w:pPr>
        <w:pStyle w:val="BodyText"/>
        <w:spacing w:before="5" w:line="352" w:lineRule="auto"/>
        <w:ind w:right="164"/>
      </w:pPr>
      <w: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w:t>
      </w:r>
      <w:r>
        <w:rPr>
          <w:spacing w:val="-2"/>
        </w:rPr>
        <w:t>решение.</w:t>
      </w:r>
    </w:p>
    <w:p w:rsidR="00CC59FA" w:rsidP="00695CB5">
      <w:pPr>
        <w:pStyle w:val="ListParagraph"/>
        <w:numPr>
          <w:ilvl w:val="3"/>
          <w:numId w:val="102"/>
        </w:numPr>
        <w:tabs>
          <w:tab w:val="left" w:pos="1908"/>
        </w:tabs>
        <w:spacing w:line="352" w:lineRule="auto"/>
        <w:ind w:left="151" w:right="161" w:firstLine="708"/>
        <w:jc w:val="both"/>
        <w:rPr>
          <w:sz w:val="28"/>
        </w:rPr>
      </w:pPr>
      <w:r>
        <w:rPr>
          <w:sz w:val="28"/>
        </w:rPr>
        <w:t xml:space="preserve">У обучающегося будут сформированы умения самоконтроля, эмоционального интеллекта как части регулятивных универсальных учебных </w:t>
      </w:r>
      <w:r>
        <w:rPr>
          <w:spacing w:val="-2"/>
          <w:sz w:val="28"/>
        </w:rPr>
        <w:t>действий:</w:t>
      </w:r>
    </w:p>
    <w:p w:rsidR="00CC59FA">
      <w:pPr>
        <w:pStyle w:val="BodyText"/>
        <w:spacing w:line="355" w:lineRule="auto"/>
        <w:ind w:right="164"/>
      </w:pPr>
      <w:r>
        <w:t>владеть</w:t>
      </w:r>
      <w:r>
        <w:rPr>
          <w:spacing w:val="-4"/>
        </w:rPr>
        <w:t xml:space="preserve"> </w:t>
      </w:r>
      <w:r>
        <w:t>способами</w:t>
      </w:r>
      <w:r>
        <w:rPr>
          <w:spacing w:val="-2"/>
        </w:rPr>
        <w:t xml:space="preserve"> </w:t>
      </w:r>
      <w:r>
        <w:t>самоконтроля,</w:t>
      </w:r>
      <w:r>
        <w:rPr>
          <w:spacing w:val="-6"/>
        </w:rPr>
        <w:t xml:space="preserve"> </w:t>
      </w:r>
      <w:r>
        <w:t>самомотивации</w:t>
      </w:r>
      <w:r>
        <w:rPr>
          <w:spacing w:val="-6"/>
        </w:rPr>
        <w:t xml:space="preserve"> </w:t>
      </w:r>
      <w:r>
        <w:t>и</w:t>
      </w:r>
      <w:r>
        <w:rPr>
          <w:spacing w:val="-2"/>
        </w:rPr>
        <w:t xml:space="preserve"> </w:t>
      </w:r>
      <w:r>
        <w:t>рефлексии</w:t>
      </w:r>
      <w:r>
        <w:rPr>
          <w:spacing w:val="-2"/>
        </w:rPr>
        <w:t xml:space="preserve"> </w:t>
      </w:r>
      <w:r>
        <w:t>в</w:t>
      </w:r>
      <w:r>
        <w:rPr>
          <w:spacing w:val="-5"/>
        </w:rPr>
        <w:t xml:space="preserve"> </w:t>
      </w:r>
      <w:r>
        <w:t xml:space="preserve">литературном </w:t>
      </w:r>
      <w:r>
        <w:rPr>
          <w:spacing w:val="-2"/>
        </w:rPr>
        <w:t>образовании;</w:t>
      </w:r>
    </w:p>
    <w:p w:rsidR="00CC59FA">
      <w:pPr>
        <w:pStyle w:val="BodyText"/>
        <w:spacing w:line="352" w:lineRule="auto"/>
        <w:ind w:right="166"/>
      </w:pPr>
      <w: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C59FA">
      <w:pPr>
        <w:pStyle w:val="BodyText"/>
        <w:spacing w:line="352" w:lineRule="auto"/>
        <w:ind w:right="16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CC59FA">
      <w:pPr>
        <w:pStyle w:val="BodyText"/>
        <w:spacing w:line="355" w:lineRule="auto"/>
        <w:ind w:right="162"/>
      </w:pPr>
      <w:r>
        <w:t>развивать способность различать и называть собственные эмоции, управлять ими и эмоциями других;</w:t>
      </w:r>
    </w:p>
    <w:p w:rsidR="00CC59FA">
      <w:pPr>
        <w:pStyle w:val="BodyText"/>
        <w:spacing w:line="352" w:lineRule="auto"/>
        <w:ind w:right="166"/>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CC59FA">
      <w:pPr>
        <w:pStyle w:val="BodyText"/>
        <w:spacing w:line="352" w:lineRule="auto"/>
        <w:ind w:right="166"/>
      </w:pPr>
      <w:r>
        <w:t>осознанно относиться к другому человеку, его мнению, размышляя над взаимоотношениями литературных героев;</w:t>
      </w:r>
      <w:r>
        <w:rPr>
          <w:spacing w:val="-4"/>
        </w:rPr>
        <w:t xml:space="preserve"> </w:t>
      </w:r>
      <w:r>
        <w:t>признавать</w:t>
      </w:r>
      <w:r>
        <w:rPr>
          <w:spacing w:val="-2"/>
        </w:rPr>
        <w:t xml:space="preserve"> </w:t>
      </w:r>
      <w:r>
        <w:t>своё</w:t>
      </w:r>
      <w:r>
        <w:rPr>
          <w:spacing w:val="-3"/>
        </w:rPr>
        <w:t xml:space="preserve"> </w:t>
      </w:r>
      <w:r>
        <w:t>право</w:t>
      </w:r>
      <w:r>
        <w:rPr>
          <w:spacing w:val="-5"/>
        </w:rPr>
        <w:t xml:space="preserve"> </w:t>
      </w:r>
      <w:r>
        <w:t>на ошибку</w:t>
      </w:r>
      <w:r>
        <w:rPr>
          <w:spacing w:val="-5"/>
        </w:rPr>
        <w:t xml:space="preserve"> </w:t>
      </w:r>
      <w:r>
        <w:t>и такое же право другого;</w:t>
      </w:r>
    </w:p>
    <w:p w:rsidR="00CC59FA">
      <w:pPr>
        <w:pStyle w:val="BodyText"/>
        <w:spacing w:line="355" w:lineRule="auto"/>
        <w:ind w:right="168"/>
      </w:pPr>
      <w:r>
        <w:t>принимать себя и других, не осуждая; проявлять открытость себе и другим; осознавать невозможность контролировать всё вокруг.</w:t>
      </w:r>
    </w:p>
    <w:p w:rsidR="00CC59FA">
      <w:pPr>
        <w:spacing w:line="355" w:lineRule="auto"/>
        <w:sectPr>
          <w:pgSz w:w="11910" w:h="16840"/>
          <w:pgMar w:top="1040" w:right="400" w:bottom="740" w:left="980" w:header="578" w:footer="547" w:gutter="0"/>
          <w:cols w:space="720"/>
        </w:sectPr>
      </w:pPr>
    </w:p>
    <w:p w:rsidR="00CC59FA" w:rsidP="00695CB5">
      <w:pPr>
        <w:pStyle w:val="ListParagraph"/>
        <w:numPr>
          <w:ilvl w:val="3"/>
          <w:numId w:val="102"/>
        </w:numPr>
        <w:tabs>
          <w:tab w:val="left" w:pos="1908"/>
        </w:tabs>
        <w:spacing w:before="86" w:line="355" w:lineRule="auto"/>
        <w:ind w:left="151" w:right="168" w:firstLine="708"/>
        <w:jc w:val="both"/>
        <w:rPr>
          <w:sz w:val="28"/>
        </w:rPr>
      </w:pPr>
      <w:r>
        <w:rPr>
          <w:sz w:val="28"/>
        </w:rPr>
        <w:t xml:space="preserve">У обучающегося будут сформированы умения совместной </w:t>
      </w:r>
      <w:r>
        <w:rPr>
          <w:spacing w:val="-2"/>
          <w:sz w:val="28"/>
        </w:rPr>
        <w:t>деятельности:</w:t>
      </w:r>
    </w:p>
    <w:p w:rsidR="00CC59FA">
      <w:pPr>
        <w:pStyle w:val="BodyText"/>
        <w:spacing w:line="352" w:lineRule="auto"/>
        <w:ind w:right="163"/>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CC59FA">
      <w:pPr>
        <w:pStyle w:val="BodyText"/>
        <w:spacing w:line="352" w:lineRule="auto"/>
        <w:ind w:right="166"/>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C59FA">
      <w:pPr>
        <w:pStyle w:val="BodyText"/>
        <w:spacing w:line="352" w:lineRule="auto"/>
        <w:ind w:right="162" w:firstLine="707"/>
      </w:pPr>
      <w: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C59FA">
      <w:pPr>
        <w:pStyle w:val="BodyText"/>
        <w:spacing w:line="352" w:lineRule="auto"/>
        <w:ind w:right="161"/>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C59FA" w:rsidP="00695CB5">
      <w:pPr>
        <w:pStyle w:val="ListParagraph"/>
        <w:numPr>
          <w:ilvl w:val="2"/>
          <w:numId w:val="102"/>
        </w:numPr>
        <w:tabs>
          <w:tab w:val="left" w:pos="1701"/>
        </w:tabs>
        <w:spacing w:before="2" w:line="355" w:lineRule="auto"/>
        <w:ind w:right="162" w:firstLine="708"/>
        <w:jc w:val="both"/>
        <w:rPr>
          <w:sz w:val="28"/>
        </w:rPr>
      </w:pPr>
      <w:r>
        <w:rPr>
          <w:sz w:val="28"/>
        </w:rPr>
        <w:t>Предметные результаты освоения программы по литературе на уровне основного общего образования должны обеспечивать:</w:t>
      </w:r>
    </w:p>
    <w:p w:rsidR="00CC59FA" w:rsidP="00695CB5">
      <w:pPr>
        <w:pStyle w:val="ListParagraph"/>
        <w:numPr>
          <w:ilvl w:val="0"/>
          <w:numId w:val="94"/>
        </w:numPr>
        <w:tabs>
          <w:tab w:val="left" w:pos="1189"/>
        </w:tabs>
        <w:spacing w:line="352" w:lineRule="auto"/>
        <w:ind w:right="162" w:firstLine="707"/>
        <w:jc w:val="both"/>
        <w:rPr>
          <w:sz w:val="28"/>
        </w:rPr>
      </w:pPr>
      <w:r>
        <w:rPr>
          <w:sz w:val="28"/>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CC59FA" w:rsidP="00695CB5">
      <w:pPr>
        <w:pStyle w:val="ListParagraph"/>
        <w:numPr>
          <w:ilvl w:val="0"/>
          <w:numId w:val="94"/>
        </w:numPr>
        <w:tabs>
          <w:tab w:val="left" w:pos="1162"/>
        </w:tabs>
        <w:spacing w:line="352" w:lineRule="auto"/>
        <w:ind w:left="152" w:right="164" w:firstLine="707"/>
        <w:jc w:val="both"/>
        <w:rPr>
          <w:sz w:val="28"/>
        </w:rPr>
      </w:pPr>
      <w:r>
        <w:rPr>
          <w:sz w:val="28"/>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CC59FA" w:rsidP="00695CB5">
      <w:pPr>
        <w:pStyle w:val="ListParagraph"/>
        <w:numPr>
          <w:ilvl w:val="0"/>
          <w:numId w:val="94"/>
        </w:numPr>
        <w:tabs>
          <w:tab w:val="left" w:pos="1163"/>
        </w:tabs>
        <w:ind w:left="1163" w:hanging="303"/>
        <w:jc w:val="both"/>
        <w:rPr>
          <w:sz w:val="28"/>
        </w:rPr>
      </w:pPr>
      <w:r>
        <w:rPr>
          <w:sz w:val="28"/>
        </w:rPr>
        <w:t>овладение</w:t>
      </w:r>
      <w:r>
        <w:rPr>
          <w:spacing w:val="44"/>
          <w:w w:val="150"/>
          <w:sz w:val="28"/>
        </w:rPr>
        <w:t xml:space="preserve"> </w:t>
      </w:r>
      <w:r>
        <w:rPr>
          <w:sz w:val="28"/>
        </w:rPr>
        <w:t>умениями</w:t>
      </w:r>
      <w:r>
        <w:rPr>
          <w:spacing w:val="45"/>
          <w:w w:val="150"/>
          <w:sz w:val="28"/>
        </w:rPr>
        <w:t xml:space="preserve"> </w:t>
      </w:r>
      <w:r>
        <w:rPr>
          <w:sz w:val="28"/>
        </w:rPr>
        <w:t>эстетического</w:t>
      </w:r>
      <w:r>
        <w:rPr>
          <w:spacing w:val="46"/>
          <w:w w:val="150"/>
          <w:sz w:val="28"/>
        </w:rPr>
        <w:t xml:space="preserve"> </w:t>
      </w:r>
      <w:r>
        <w:rPr>
          <w:sz w:val="28"/>
        </w:rPr>
        <w:t>и</w:t>
      </w:r>
      <w:r>
        <w:rPr>
          <w:spacing w:val="49"/>
          <w:w w:val="150"/>
          <w:sz w:val="28"/>
        </w:rPr>
        <w:t xml:space="preserve"> </w:t>
      </w:r>
      <w:r>
        <w:rPr>
          <w:sz w:val="28"/>
        </w:rPr>
        <w:t>смыслового</w:t>
      </w:r>
      <w:r>
        <w:rPr>
          <w:spacing w:val="46"/>
          <w:w w:val="150"/>
          <w:sz w:val="28"/>
        </w:rPr>
        <w:t xml:space="preserve"> </w:t>
      </w:r>
      <w:r>
        <w:rPr>
          <w:sz w:val="28"/>
        </w:rPr>
        <w:t>анализа</w:t>
      </w:r>
      <w:r>
        <w:rPr>
          <w:spacing w:val="47"/>
          <w:w w:val="150"/>
          <w:sz w:val="28"/>
        </w:rPr>
        <w:t xml:space="preserve"> </w:t>
      </w:r>
      <w:r>
        <w:rPr>
          <w:spacing w:val="-2"/>
          <w:sz w:val="28"/>
        </w:rPr>
        <w:t>произведений</w:t>
      </w:r>
    </w:p>
    <w:p w:rsidR="00CC59FA">
      <w:pPr>
        <w:jc w:val="both"/>
        <w:rPr>
          <w:sz w:val="28"/>
        </w:rPr>
        <w:sectPr>
          <w:pgSz w:w="11910" w:h="16840"/>
          <w:pgMar w:top="1040" w:right="400" w:bottom="740" w:left="980" w:header="578" w:footer="547" w:gutter="0"/>
          <w:cols w:space="720"/>
        </w:sectPr>
      </w:pPr>
    </w:p>
    <w:p w:rsidR="00CC59FA">
      <w:pPr>
        <w:pStyle w:val="BodyText"/>
        <w:spacing w:before="86" w:line="352" w:lineRule="auto"/>
        <w:ind w:left="152" w:right="161" w:firstLine="0"/>
      </w:pPr>
      <w:r>
        <w:t>устного народного творчества и художественной литературы, умениями воспринимать, анализировать, интерпретировать и оценивать прочитанное,</w:t>
      </w:r>
      <w:r>
        <w:rPr>
          <w:spacing w:val="40"/>
        </w:rPr>
        <w:t xml:space="preserve"> </w:t>
      </w:r>
      <w:r>
        <w:t xml:space="preserve">понимать художественную картину мира, отражённую в литературных произведениях, с учётом неоднозначности заложенных в них художественных </w:t>
      </w:r>
      <w:r>
        <w:rPr>
          <w:spacing w:val="-2"/>
        </w:rPr>
        <w:t>смыслов:</w:t>
      </w:r>
    </w:p>
    <w:p w:rsidR="00CC59FA">
      <w:pPr>
        <w:pStyle w:val="BodyText"/>
        <w:spacing w:before="2" w:line="352" w:lineRule="auto"/>
        <w:ind w:right="163"/>
      </w:pPr>
      <w: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CC59FA">
      <w:pPr>
        <w:pStyle w:val="BodyText"/>
        <w:spacing w:before="3" w:line="352" w:lineRule="auto"/>
        <w:ind w:right="158"/>
      </w:pPr>
      <w:r>
        <w:t>овладение теоретико-литературными понятиями и использование их в процессе анализа, интерпретации произведений и оформления собственных оценок</w:t>
      </w:r>
      <w:r>
        <w:rPr>
          <w:spacing w:val="40"/>
        </w:rPr>
        <w:t xml:space="preserve"> </w:t>
      </w:r>
      <w:r>
        <w:t>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w:t>
      </w:r>
      <w:r>
        <w:rPr>
          <w:spacing w:val="80"/>
        </w:rPr>
        <w:t xml:space="preserve"> </w:t>
      </w:r>
      <w:r>
        <w:t>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w:t>
      </w:r>
      <w:r>
        <w:rPr>
          <w:spacing w:val="63"/>
        </w:rPr>
        <w:t xml:space="preserve">  </w:t>
      </w:r>
      <w:r>
        <w:t>риторическое</w:t>
      </w:r>
      <w:r>
        <w:rPr>
          <w:spacing w:val="62"/>
        </w:rPr>
        <w:t xml:space="preserve">  </w:t>
      </w:r>
      <w:r>
        <w:t>восклицание,</w:t>
      </w:r>
      <w:r>
        <w:rPr>
          <w:spacing w:val="61"/>
        </w:rPr>
        <w:t xml:space="preserve">  </w:t>
      </w:r>
      <w:r>
        <w:t>инверсия;</w:t>
      </w:r>
      <w:r>
        <w:rPr>
          <w:spacing w:val="59"/>
        </w:rPr>
        <w:t xml:space="preserve">  </w:t>
      </w:r>
      <w:r>
        <w:t>повтор,</w:t>
      </w:r>
      <w:r>
        <w:rPr>
          <w:spacing w:val="62"/>
        </w:rPr>
        <w:t xml:space="preserve">  </w:t>
      </w:r>
      <w:r>
        <w:t>анафора;</w:t>
      </w:r>
      <w:r>
        <w:rPr>
          <w:spacing w:val="61"/>
        </w:rPr>
        <w:t xml:space="preserve">  </w:t>
      </w:r>
      <w:r>
        <w:rPr>
          <w:spacing w:val="-2"/>
        </w:rPr>
        <w:t>умолчание,</w:t>
      </w:r>
    </w:p>
    <w:p w:rsidR="00CC59FA">
      <w:pPr>
        <w:spacing w:line="352" w:lineRule="auto"/>
        <w:sectPr>
          <w:pgSz w:w="11910" w:h="16840"/>
          <w:pgMar w:top="1040" w:right="400" w:bottom="740" w:left="980" w:header="578" w:footer="547" w:gutter="0"/>
          <w:cols w:space="720"/>
        </w:sectPr>
      </w:pPr>
    </w:p>
    <w:p w:rsidR="00CC59FA">
      <w:pPr>
        <w:pStyle w:val="BodyText"/>
        <w:spacing w:before="86" w:line="355" w:lineRule="auto"/>
        <w:ind w:right="168" w:firstLine="0"/>
      </w:pPr>
      <w:r>
        <w:t>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CC59FA">
      <w:pPr>
        <w:pStyle w:val="BodyText"/>
        <w:spacing w:line="352" w:lineRule="auto"/>
        <w:ind w:right="161"/>
      </w:pPr>
      <w: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CC59FA">
      <w:pPr>
        <w:pStyle w:val="BodyText"/>
        <w:spacing w:line="352" w:lineRule="auto"/>
        <w:ind w:right="164" w:firstLine="707"/>
      </w:pPr>
      <w: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CC59FA">
      <w:pPr>
        <w:pStyle w:val="BodyText"/>
        <w:spacing w:line="352" w:lineRule="auto"/>
        <w:ind w:left="152" w:right="160"/>
      </w:pPr>
      <w: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CC59FA">
      <w:pPr>
        <w:pStyle w:val="BodyText"/>
        <w:spacing w:line="352" w:lineRule="auto"/>
        <w:ind w:left="152" w:right="160" w:firstLine="707"/>
      </w:pPr>
      <w: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C59FA" w:rsidP="00695CB5">
      <w:pPr>
        <w:pStyle w:val="ListParagraph"/>
        <w:numPr>
          <w:ilvl w:val="0"/>
          <w:numId w:val="94"/>
        </w:numPr>
        <w:tabs>
          <w:tab w:val="left" w:pos="1310"/>
        </w:tabs>
        <w:spacing w:before="1" w:line="352" w:lineRule="auto"/>
        <w:ind w:right="166" w:firstLine="708"/>
        <w:jc w:val="both"/>
        <w:rPr>
          <w:sz w:val="28"/>
        </w:rPr>
      </w:pPr>
      <w:r>
        <w:rPr>
          <w:sz w:val="28"/>
        </w:rPr>
        <w:t>совершенствование умения выразительно (с учётом индивидуальных особенностей обучающихся) читать, в том числе наизусть, не менее 12</w:t>
      </w:r>
      <w:r>
        <w:rPr>
          <w:spacing w:val="40"/>
          <w:sz w:val="28"/>
        </w:rPr>
        <w:t xml:space="preserve"> </w:t>
      </w:r>
      <w:r>
        <w:rPr>
          <w:sz w:val="28"/>
        </w:rPr>
        <w:t>произведений и (или) фрагментов;</w:t>
      </w:r>
    </w:p>
    <w:p w:rsidR="00CC59FA" w:rsidP="00695CB5">
      <w:pPr>
        <w:pStyle w:val="ListParagraph"/>
        <w:numPr>
          <w:ilvl w:val="0"/>
          <w:numId w:val="94"/>
        </w:numPr>
        <w:tabs>
          <w:tab w:val="left" w:pos="1230"/>
        </w:tabs>
        <w:spacing w:line="352" w:lineRule="auto"/>
        <w:ind w:right="165" w:firstLine="708"/>
        <w:jc w:val="both"/>
        <w:rPr>
          <w:sz w:val="28"/>
        </w:rPr>
      </w:pPr>
      <w:r>
        <w:rPr>
          <w:sz w:val="28"/>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CC59FA" w:rsidP="00695CB5">
      <w:pPr>
        <w:pStyle w:val="ListParagraph"/>
        <w:numPr>
          <w:ilvl w:val="0"/>
          <w:numId w:val="94"/>
        </w:numPr>
        <w:tabs>
          <w:tab w:val="left" w:pos="1230"/>
        </w:tabs>
        <w:spacing w:before="4" w:line="352" w:lineRule="auto"/>
        <w:ind w:right="162" w:firstLine="708"/>
        <w:jc w:val="both"/>
        <w:rPr>
          <w:sz w:val="28"/>
        </w:rPr>
      </w:pPr>
      <w:r>
        <w:rPr>
          <w:sz w:val="28"/>
        </w:rPr>
        <w:t xml:space="preserve">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w:t>
      </w:r>
      <w:r>
        <w:rPr>
          <w:spacing w:val="-2"/>
          <w:sz w:val="28"/>
        </w:rPr>
        <w:t>прочитанному;</w:t>
      </w:r>
    </w:p>
    <w:p w:rsidR="00CC59FA" w:rsidP="00695CB5">
      <w:pPr>
        <w:pStyle w:val="ListParagraph"/>
        <w:numPr>
          <w:ilvl w:val="0"/>
          <w:numId w:val="94"/>
        </w:numPr>
        <w:tabs>
          <w:tab w:val="left" w:pos="1198"/>
        </w:tabs>
        <w:spacing w:before="3" w:line="360" w:lineRule="auto"/>
        <w:ind w:right="160" w:firstLine="708"/>
        <w:jc w:val="both"/>
        <w:rPr>
          <w:sz w:val="28"/>
        </w:rPr>
      </w:pPr>
      <w:r>
        <w:rPr>
          <w:sz w:val="28"/>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w:t>
      </w:r>
      <w:r>
        <w:rPr>
          <w:spacing w:val="74"/>
          <w:sz w:val="28"/>
        </w:rPr>
        <w:t xml:space="preserve"> </w:t>
      </w:r>
      <w:r>
        <w:rPr>
          <w:sz w:val="28"/>
        </w:rPr>
        <w:t>произведений</w:t>
      </w:r>
      <w:r>
        <w:rPr>
          <w:spacing w:val="80"/>
          <w:sz w:val="28"/>
        </w:rPr>
        <w:t xml:space="preserve"> </w:t>
      </w:r>
      <w:r>
        <w:rPr>
          <w:sz w:val="28"/>
        </w:rPr>
        <w:t>(не</w:t>
      </w:r>
      <w:r>
        <w:rPr>
          <w:spacing w:val="77"/>
          <w:sz w:val="28"/>
        </w:rPr>
        <w:t xml:space="preserve"> </w:t>
      </w:r>
      <w:r>
        <w:rPr>
          <w:sz w:val="28"/>
        </w:rPr>
        <w:t>менее</w:t>
      </w:r>
      <w:r>
        <w:rPr>
          <w:spacing w:val="80"/>
          <w:sz w:val="28"/>
        </w:rPr>
        <w:t xml:space="preserve"> </w:t>
      </w:r>
      <w:r>
        <w:rPr>
          <w:sz w:val="28"/>
        </w:rPr>
        <w:t>250</w:t>
      </w:r>
      <w:r>
        <w:rPr>
          <w:spacing w:val="78"/>
          <w:sz w:val="28"/>
        </w:rPr>
        <w:t xml:space="preserve"> </w:t>
      </w:r>
      <w:r>
        <w:rPr>
          <w:sz w:val="28"/>
        </w:rPr>
        <w:t>слов),</w:t>
      </w:r>
      <w:r>
        <w:rPr>
          <w:spacing w:val="80"/>
          <w:sz w:val="28"/>
        </w:rPr>
        <w:t xml:space="preserve"> </w:t>
      </w:r>
      <w:r>
        <w:rPr>
          <w:sz w:val="28"/>
        </w:rPr>
        <w:t>аннотаций,</w:t>
      </w:r>
      <w:r>
        <w:rPr>
          <w:spacing w:val="80"/>
          <w:sz w:val="28"/>
        </w:rPr>
        <w:t xml:space="preserve"> </w:t>
      </w:r>
      <w:r>
        <w:rPr>
          <w:sz w:val="28"/>
        </w:rPr>
        <w:t>отзывов,</w:t>
      </w:r>
      <w:r>
        <w:rPr>
          <w:spacing w:val="80"/>
          <w:sz w:val="28"/>
        </w:rPr>
        <w:t xml:space="preserve"> </w:t>
      </w:r>
      <w:r>
        <w:rPr>
          <w:sz w:val="28"/>
        </w:rPr>
        <w:t>рецензий;</w:t>
      </w:r>
    </w:p>
    <w:p w:rsidR="00CC59FA">
      <w:pPr>
        <w:spacing w:line="360" w:lineRule="auto"/>
        <w:jc w:val="both"/>
        <w:rPr>
          <w:sz w:val="28"/>
        </w:rPr>
        <w:sectPr>
          <w:pgSz w:w="11910" w:h="16840"/>
          <w:pgMar w:top="1040" w:right="400" w:bottom="740" w:left="980" w:header="578" w:footer="547" w:gutter="0"/>
          <w:cols w:space="720"/>
        </w:sectPr>
      </w:pPr>
    </w:p>
    <w:p w:rsidR="00CC59FA">
      <w:pPr>
        <w:pStyle w:val="BodyText"/>
        <w:spacing w:before="90" w:line="360" w:lineRule="auto"/>
        <w:ind w:left="152" w:right="165" w:firstLine="0"/>
      </w:pPr>
      <w:r>
        <w:t>применять различные виды цитирования; проводить ссылки на источник информации; редактировать собственные и чужие письменные тексты;</w:t>
      </w:r>
    </w:p>
    <w:p w:rsidR="00CC59FA" w:rsidP="00695CB5">
      <w:pPr>
        <w:pStyle w:val="ListParagraph"/>
        <w:numPr>
          <w:ilvl w:val="0"/>
          <w:numId w:val="94"/>
        </w:numPr>
        <w:tabs>
          <w:tab w:val="left" w:pos="1170"/>
        </w:tabs>
        <w:spacing w:line="352" w:lineRule="auto"/>
        <w:ind w:right="164" w:firstLine="708"/>
        <w:jc w:val="both"/>
        <w:rPr>
          <w:sz w:val="28"/>
        </w:rPr>
      </w:pPr>
      <w:r>
        <w:rPr>
          <w:sz w:val="28"/>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w:t>
      </w:r>
      <w:r>
        <w:rPr>
          <w:spacing w:val="42"/>
          <w:sz w:val="28"/>
        </w:rPr>
        <w:t xml:space="preserve">  </w:t>
      </w:r>
      <w:r>
        <w:rPr>
          <w:sz w:val="28"/>
        </w:rPr>
        <w:t>М.В.</w:t>
      </w:r>
      <w:r>
        <w:rPr>
          <w:spacing w:val="44"/>
          <w:sz w:val="28"/>
        </w:rPr>
        <w:t xml:space="preserve">  </w:t>
      </w:r>
      <w:r>
        <w:rPr>
          <w:sz w:val="28"/>
        </w:rPr>
        <w:t>Ломоносова,</w:t>
      </w:r>
      <w:r>
        <w:rPr>
          <w:spacing w:val="46"/>
          <w:sz w:val="28"/>
        </w:rPr>
        <w:t xml:space="preserve">  </w:t>
      </w:r>
      <w:r>
        <w:rPr>
          <w:sz w:val="28"/>
        </w:rPr>
        <w:t>Г.Р.</w:t>
      </w:r>
      <w:r>
        <w:rPr>
          <w:spacing w:val="44"/>
          <w:sz w:val="28"/>
        </w:rPr>
        <w:t xml:space="preserve">  </w:t>
      </w:r>
      <w:r>
        <w:rPr>
          <w:sz w:val="28"/>
        </w:rPr>
        <w:t>Державина;</w:t>
      </w:r>
      <w:r>
        <w:rPr>
          <w:spacing w:val="44"/>
          <w:sz w:val="28"/>
        </w:rPr>
        <w:t xml:space="preserve">  </w:t>
      </w:r>
      <w:r>
        <w:rPr>
          <w:sz w:val="28"/>
        </w:rPr>
        <w:t>комедия</w:t>
      </w:r>
      <w:r>
        <w:rPr>
          <w:spacing w:val="43"/>
          <w:sz w:val="28"/>
        </w:rPr>
        <w:t xml:space="preserve">  </w:t>
      </w:r>
      <w:r>
        <w:rPr>
          <w:sz w:val="28"/>
        </w:rPr>
        <w:t>Д.И.</w:t>
      </w:r>
      <w:r>
        <w:rPr>
          <w:spacing w:val="46"/>
          <w:sz w:val="28"/>
        </w:rPr>
        <w:t xml:space="preserve">  </w:t>
      </w:r>
      <w:r>
        <w:rPr>
          <w:spacing w:val="-2"/>
          <w:sz w:val="28"/>
        </w:rPr>
        <w:t>Фонвизина</w:t>
      </w:r>
    </w:p>
    <w:p w:rsidR="00CC59FA">
      <w:pPr>
        <w:pStyle w:val="BodyText"/>
        <w:spacing w:line="352" w:lineRule="auto"/>
        <w:ind w:right="162" w:firstLine="0"/>
      </w:pPr>
      <w:r>
        <w:t>«Недоросль»; повесть Н.М. Карамзина «Бедная Лиза»; басни И.А. Крылова; стихотворения и баллады В.А. Жуковского; комедия А.С. Грибоедова «Горе от</w:t>
      </w:r>
      <w:r>
        <w:rPr>
          <w:spacing w:val="40"/>
        </w:rPr>
        <w:t xml:space="preserve"> </w:t>
      </w:r>
      <w:r>
        <w:t>ума», произведения</w:t>
      </w:r>
      <w:r>
        <w:rPr>
          <w:spacing w:val="-3"/>
        </w:rPr>
        <w:t xml:space="preserve"> </w:t>
      </w:r>
      <w:r>
        <w:t>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w:t>
      </w:r>
      <w:r>
        <w:rPr>
          <w:spacing w:val="64"/>
        </w:rPr>
        <w:t xml:space="preserve"> </w:t>
      </w:r>
      <w:r>
        <w:t>Васильевича,</w:t>
      </w:r>
      <w:r>
        <w:rPr>
          <w:spacing w:val="70"/>
        </w:rPr>
        <w:t xml:space="preserve"> </w:t>
      </w:r>
      <w:r>
        <w:t>молодого</w:t>
      </w:r>
      <w:r>
        <w:rPr>
          <w:spacing w:val="68"/>
        </w:rPr>
        <w:t xml:space="preserve"> </w:t>
      </w:r>
      <w:r>
        <w:t>опричника</w:t>
      </w:r>
      <w:r>
        <w:rPr>
          <w:spacing w:val="67"/>
        </w:rPr>
        <w:t xml:space="preserve"> </w:t>
      </w:r>
      <w:r>
        <w:t>и</w:t>
      </w:r>
      <w:r>
        <w:rPr>
          <w:spacing w:val="69"/>
        </w:rPr>
        <w:t xml:space="preserve"> </w:t>
      </w:r>
      <w:r>
        <w:t>удалого</w:t>
      </w:r>
      <w:r>
        <w:rPr>
          <w:spacing w:val="72"/>
        </w:rPr>
        <w:t xml:space="preserve"> </w:t>
      </w:r>
      <w:r>
        <w:t>купца</w:t>
      </w:r>
      <w:r>
        <w:rPr>
          <w:spacing w:val="67"/>
        </w:rPr>
        <w:t xml:space="preserve"> </w:t>
      </w:r>
      <w:r>
        <w:t>Калашникова»,</w:t>
      </w:r>
      <w:r>
        <w:rPr>
          <w:spacing w:val="70"/>
        </w:rPr>
        <w:t xml:space="preserve"> </w:t>
      </w:r>
      <w:r>
        <w:rPr>
          <w:spacing w:val="-2"/>
        </w:rPr>
        <w:t>поэма</w:t>
      </w:r>
    </w:p>
    <w:p w:rsidR="00CC59FA">
      <w:pPr>
        <w:pStyle w:val="BodyText"/>
        <w:spacing w:before="1"/>
        <w:ind w:firstLine="0"/>
      </w:pPr>
      <w:r>
        <w:t>«Мцыри»,</w:t>
      </w:r>
      <w:r>
        <w:rPr>
          <w:spacing w:val="44"/>
          <w:w w:val="150"/>
        </w:rPr>
        <w:t xml:space="preserve"> </w:t>
      </w:r>
      <w:r>
        <w:t>роман</w:t>
      </w:r>
      <w:r>
        <w:rPr>
          <w:spacing w:val="50"/>
          <w:w w:val="150"/>
        </w:rPr>
        <w:t xml:space="preserve"> </w:t>
      </w:r>
      <w:r>
        <w:t>«Герой</w:t>
      </w:r>
      <w:r>
        <w:rPr>
          <w:spacing w:val="47"/>
          <w:w w:val="150"/>
        </w:rPr>
        <w:t xml:space="preserve"> </w:t>
      </w:r>
      <w:r>
        <w:t>нашего</w:t>
      </w:r>
      <w:r>
        <w:rPr>
          <w:spacing w:val="47"/>
          <w:w w:val="150"/>
        </w:rPr>
        <w:t xml:space="preserve"> </w:t>
      </w:r>
      <w:r>
        <w:t>времени»;</w:t>
      </w:r>
      <w:r>
        <w:rPr>
          <w:spacing w:val="46"/>
          <w:w w:val="150"/>
        </w:rPr>
        <w:t xml:space="preserve"> </w:t>
      </w:r>
      <w:r>
        <w:t>произведения</w:t>
      </w:r>
      <w:r>
        <w:rPr>
          <w:spacing w:val="47"/>
          <w:w w:val="150"/>
        </w:rPr>
        <w:t xml:space="preserve"> </w:t>
      </w:r>
      <w:r>
        <w:t>Н.В.</w:t>
      </w:r>
      <w:r>
        <w:rPr>
          <w:spacing w:val="46"/>
          <w:w w:val="150"/>
        </w:rPr>
        <w:t xml:space="preserve"> </w:t>
      </w:r>
      <w:r>
        <w:t>Гоголя:</w:t>
      </w:r>
      <w:r>
        <w:rPr>
          <w:spacing w:val="47"/>
          <w:w w:val="150"/>
        </w:rPr>
        <w:t xml:space="preserve"> </w:t>
      </w:r>
      <w:r>
        <w:rPr>
          <w:spacing w:val="-2"/>
        </w:rPr>
        <w:t>комедия</w:t>
      </w:r>
    </w:p>
    <w:p w:rsidR="00CC59FA">
      <w:pPr>
        <w:pStyle w:val="BodyText"/>
        <w:spacing w:before="154" w:line="352" w:lineRule="auto"/>
        <w:ind w:left="150" w:right="162" w:firstLine="0"/>
      </w:pPr>
      <w:r>
        <w:t>«Ревизор»,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w:t>
      </w:r>
      <w:r>
        <w:rPr>
          <w:spacing w:val="40"/>
        </w:rPr>
        <w:t xml:space="preserve"> </w:t>
      </w:r>
      <w:r>
        <w:t>А.Н.</w:t>
      </w:r>
      <w:r>
        <w:rPr>
          <w:spacing w:val="40"/>
        </w:rPr>
        <w:t xml:space="preserve"> </w:t>
      </w:r>
      <w:r>
        <w:t>Толстого</w:t>
      </w:r>
      <w:r>
        <w:rPr>
          <w:spacing w:val="40"/>
        </w:rPr>
        <w:t xml:space="preserve"> </w:t>
      </w:r>
      <w:r>
        <w:t>«Русский</w:t>
      </w:r>
      <w:r>
        <w:rPr>
          <w:spacing w:val="40"/>
        </w:rPr>
        <w:t xml:space="preserve"> </w:t>
      </w:r>
      <w:r>
        <w:t>характер»,</w:t>
      </w:r>
      <w:r>
        <w:rPr>
          <w:spacing w:val="40"/>
        </w:rPr>
        <w:t xml:space="preserve"> </w:t>
      </w:r>
      <w:r>
        <w:t>М.А.</w:t>
      </w:r>
      <w:r>
        <w:rPr>
          <w:spacing w:val="40"/>
        </w:rPr>
        <w:t xml:space="preserve"> </w:t>
      </w:r>
      <w:r>
        <w:t>Шолохова</w:t>
      </w:r>
      <w:r>
        <w:rPr>
          <w:spacing w:val="40"/>
        </w:rPr>
        <w:t xml:space="preserve"> </w:t>
      </w:r>
      <w:r>
        <w:t>«Судьба</w:t>
      </w:r>
      <w:r>
        <w:rPr>
          <w:spacing w:val="40"/>
        </w:rPr>
        <w:t xml:space="preserve"> </w:t>
      </w:r>
      <w:r>
        <w:t>человека»,</w:t>
      </w:r>
    </w:p>
    <w:p w:rsidR="00CC59FA">
      <w:pPr>
        <w:pStyle w:val="BodyText"/>
        <w:spacing w:line="352" w:lineRule="auto"/>
        <w:ind w:left="149" w:right="161" w:firstLine="0"/>
      </w:pPr>
      <w:r>
        <w:t>«Донские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w:t>
      </w:r>
      <w:r>
        <w:rPr>
          <w:spacing w:val="35"/>
        </w:rPr>
        <w:t xml:space="preserve"> </w:t>
      </w:r>
      <w:r>
        <w:t>В.С.</w:t>
      </w:r>
      <w:r>
        <w:rPr>
          <w:spacing w:val="34"/>
        </w:rPr>
        <w:t xml:space="preserve"> </w:t>
      </w:r>
      <w:r>
        <w:t>Высоцкий,</w:t>
      </w:r>
      <w:r>
        <w:rPr>
          <w:spacing w:val="38"/>
        </w:rPr>
        <w:t xml:space="preserve"> </w:t>
      </w:r>
      <w:r>
        <w:t>Е.А.</w:t>
      </w:r>
      <w:r>
        <w:rPr>
          <w:spacing w:val="34"/>
        </w:rPr>
        <w:t xml:space="preserve"> </w:t>
      </w:r>
      <w:r>
        <w:t>Евтушенко,</w:t>
      </w:r>
      <w:r>
        <w:rPr>
          <w:spacing w:val="38"/>
        </w:rPr>
        <w:t xml:space="preserve"> </w:t>
      </w:r>
      <w:r>
        <w:t>Н.А.</w:t>
      </w:r>
      <w:r>
        <w:rPr>
          <w:spacing w:val="38"/>
        </w:rPr>
        <w:t xml:space="preserve"> </w:t>
      </w:r>
      <w:r>
        <w:t>Заболоцкий,</w:t>
      </w:r>
      <w:r>
        <w:rPr>
          <w:spacing w:val="39"/>
        </w:rPr>
        <w:t xml:space="preserve"> </w:t>
      </w:r>
      <w:r>
        <w:t>Ю.П.</w:t>
      </w:r>
      <w:r>
        <w:rPr>
          <w:spacing w:val="35"/>
        </w:rPr>
        <w:t xml:space="preserve"> </w:t>
      </w:r>
      <w:r>
        <w:t>Кузнецов,</w:t>
      </w:r>
    </w:p>
    <w:p w:rsidR="00CC59FA">
      <w:pPr>
        <w:spacing w:line="352" w:lineRule="auto"/>
        <w:sectPr>
          <w:pgSz w:w="11910" w:h="16840"/>
          <w:pgMar w:top="1040" w:right="400" w:bottom="740" w:left="980" w:header="578" w:footer="547" w:gutter="0"/>
          <w:cols w:space="720"/>
        </w:sectPr>
      </w:pPr>
    </w:p>
    <w:p w:rsidR="00CC59FA">
      <w:pPr>
        <w:pStyle w:val="BodyText"/>
        <w:spacing w:before="86" w:line="355" w:lineRule="auto"/>
        <w:ind w:right="168" w:firstLine="0"/>
      </w:pPr>
      <w:r>
        <w:t>А.С. Кушнер, Б.Ш. Окуджава, Р.И. Рождественский, Н.М. Рубцов); Гомера, М. Сервантеса, У. Шекспира;</w:t>
      </w:r>
    </w:p>
    <w:p w:rsidR="00CC59FA" w:rsidP="00695CB5">
      <w:pPr>
        <w:pStyle w:val="ListParagraph"/>
        <w:numPr>
          <w:ilvl w:val="0"/>
          <w:numId w:val="94"/>
        </w:numPr>
        <w:tabs>
          <w:tab w:val="left" w:pos="1206"/>
        </w:tabs>
        <w:spacing w:line="352" w:lineRule="auto"/>
        <w:ind w:right="160" w:firstLine="708"/>
        <w:jc w:val="both"/>
        <w:rPr>
          <w:sz w:val="28"/>
        </w:rPr>
      </w:pPr>
      <w:r>
        <w:rPr>
          <w:sz w:val="28"/>
        </w:rPr>
        <w:t xml:space="preserve">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w:t>
      </w:r>
      <w:r>
        <w:rPr>
          <w:spacing w:val="-2"/>
          <w:sz w:val="28"/>
        </w:rPr>
        <w:t>развития;</w:t>
      </w:r>
    </w:p>
    <w:p w:rsidR="00CC59FA" w:rsidP="00695CB5">
      <w:pPr>
        <w:pStyle w:val="ListParagraph"/>
        <w:numPr>
          <w:ilvl w:val="0"/>
          <w:numId w:val="94"/>
        </w:numPr>
        <w:tabs>
          <w:tab w:val="left" w:pos="1461"/>
        </w:tabs>
        <w:spacing w:line="352" w:lineRule="auto"/>
        <w:ind w:right="164" w:firstLine="707"/>
        <w:jc w:val="both"/>
        <w:rPr>
          <w:sz w:val="28"/>
        </w:rPr>
      </w:pPr>
      <w:r>
        <w:rPr>
          <w:sz w:val="28"/>
        </w:rPr>
        <w:t xml:space="preserve">развитие умения планировать собственное чтение, формировать и обогащать свой круг чтения, в том числе за счёт произведений современной </w:t>
      </w:r>
      <w:r>
        <w:rPr>
          <w:spacing w:val="-2"/>
          <w:sz w:val="28"/>
        </w:rPr>
        <w:t>литературы;</w:t>
      </w:r>
    </w:p>
    <w:p w:rsidR="00CC59FA" w:rsidP="00695CB5">
      <w:pPr>
        <w:pStyle w:val="ListParagraph"/>
        <w:numPr>
          <w:ilvl w:val="0"/>
          <w:numId w:val="94"/>
        </w:numPr>
        <w:tabs>
          <w:tab w:val="left" w:pos="1374"/>
        </w:tabs>
        <w:spacing w:line="352" w:lineRule="auto"/>
        <w:ind w:right="164" w:firstLine="708"/>
        <w:jc w:val="both"/>
        <w:rPr>
          <w:sz w:val="28"/>
        </w:rPr>
      </w:pPr>
      <w:r>
        <w:rPr>
          <w:sz w:val="28"/>
        </w:rP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w:t>
      </w:r>
      <w:r>
        <w:rPr>
          <w:spacing w:val="-2"/>
          <w:sz w:val="28"/>
        </w:rPr>
        <w:t>результатов);</w:t>
      </w:r>
    </w:p>
    <w:p w:rsidR="00CC59FA" w:rsidP="00695CB5">
      <w:pPr>
        <w:pStyle w:val="ListParagraph"/>
        <w:numPr>
          <w:ilvl w:val="0"/>
          <w:numId w:val="94"/>
        </w:numPr>
        <w:tabs>
          <w:tab w:val="left" w:pos="1378"/>
        </w:tabs>
        <w:spacing w:line="352" w:lineRule="auto"/>
        <w:ind w:right="161" w:firstLine="708"/>
        <w:jc w:val="both"/>
        <w:rPr>
          <w:sz w:val="28"/>
        </w:rPr>
      </w:pPr>
      <w:r>
        <w:rPr>
          <w:sz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w:t>
      </w:r>
      <w:r>
        <w:rPr>
          <w:spacing w:val="40"/>
          <w:sz w:val="28"/>
        </w:rPr>
        <w:t xml:space="preserve"> </w:t>
      </w:r>
      <w:r>
        <w:rPr>
          <w:sz w:val="28"/>
        </w:rPr>
        <w:t>– ИКТ), соблюдать правила информационной безопасности.</w:t>
      </w:r>
    </w:p>
    <w:p w:rsidR="00CC59FA" w:rsidP="00695CB5">
      <w:pPr>
        <w:pStyle w:val="ListParagraph"/>
        <w:numPr>
          <w:ilvl w:val="2"/>
          <w:numId w:val="102"/>
        </w:numPr>
        <w:tabs>
          <w:tab w:val="left" w:pos="1702"/>
        </w:tabs>
        <w:spacing w:before="3"/>
        <w:ind w:left="1702" w:hanging="842"/>
        <w:jc w:val="both"/>
        <w:rPr>
          <w:sz w:val="28"/>
        </w:rPr>
      </w:pPr>
      <w:r>
        <w:rPr>
          <w:sz w:val="28"/>
        </w:rPr>
        <w:t>Предметные</w:t>
      </w:r>
      <w:r>
        <w:rPr>
          <w:spacing w:val="44"/>
          <w:sz w:val="28"/>
        </w:rPr>
        <w:t xml:space="preserve"> </w:t>
      </w:r>
      <w:r>
        <w:rPr>
          <w:sz w:val="28"/>
        </w:rPr>
        <w:t>результаты</w:t>
      </w:r>
      <w:r>
        <w:rPr>
          <w:spacing w:val="47"/>
          <w:sz w:val="28"/>
        </w:rPr>
        <w:t xml:space="preserve"> </w:t>
      </w:r>
      <w:r>
        <w:rPr>
          <w:sz w:val="28"/>
        </w:rPr>
        <w:t>изучения</w:t>
      </w:r>
      <w:r>
        <w:rPr>
          <w:spacing w:val="51"/>
          <w:sz w:val="28"/>
        </w:rPr>
        <w:t xml:space="preserve"> </w:t>
      </w:r>
      <w:r>
        <w:rPr>
          <w:sz w:val="28"/>
        </w:rPr>
        <w:t>литературы.</w:t>
      </w:r>
      <w:r>
        <w:rPr>
          <w:spacing w:val="50"/>
          <w:sz w:val="28"/>
        </w:rPr>
        <w:t xml:space="preserve"> </w:t>
      </w:r>
      <w:r>
        <w:rPr>
          <w:sz w:val="28"/>
        </w:rPr>
        <w:t>К</w:t>
      </w:r>
      <w:r>
        <w:rPr>
          <w:spacing w:val="52"/>
          <w:sz w:val="28"/>
        </w:rPr>
        <w:t xml:space="preserve"> </w:t>
      </w:r>
      <w:r>
        <w:rPr>
          <w:sz w:val="28"/>
        </w:rPr>
        <w:t>концу</w:t>
      </w:r>
      <w:r>
        <w:rPr>
          <w:spacing w:val="51"/>
          <w:sz w:val="28"/>
        </w:rPr>
        <w:t xml:space="preserve"> </w:t>
      </w:r>
      <w:r>
        <w:rPr>
          <w:sz w:val="28"/>
        </w:rPr>
        <w:t>обучения</w:t>
      </w:r>
      <w:r>
        <w:rPr>
          <w:spacing w:val="51"/>
          <w:sz w:val="28"/>
        </w:rPr>
        <w:t xml:space="preserve"> </w:t>
      </w:r>
      <w:r>
        <w:rPr>
          <w:sz w:val="28"/>
        </w:rPr>
        <w:t>в</w:t>
      </w:r>
      <w:r>
        <w:rPr>
          <w:spacing w:val="47"/>
          <w:sz w:val="28"/>
        </w:rPr>
        <w:t xml:space="preserve"> </w:t>
      </w:r>
      <w:r>
        <w:rPr>
          <w:spacing w:val="-10"/>
          <w:sz w:val="28"/>
        </w:rPr>
        <w:t>5</w:t>
      </w:r>
    </w:p>
    <w:p w:rsidR="00CC59FA">
      <w:pPr>
        <w:pStyle w:val="BodyText"/>
        <w:spacing w:before="151"/>
        <w:ind w:firstLine="0"/>
      </w:pPr>
      <w:r>
        <w:t>классе</w:t>
      </w:r>
      <w:r>
        <w:rPr>
          <w:spacing w:val="-2"/>
        </w:rPr>
        <w:t xml:space="preserve"> </w:t>
      </w:r>
      <w:r>
        <w:t>обучающийся</w:t>
      </w:r>
      <w:r>
        <w:rPr>
          <w:spacing w:val="-4"/>
        </w:rPr>
        <w:t xml:space="preserve"> </w:t>
      </w:r>
      <w:r>
        <w:rPr>
          <w:spacing w:val="-2"/>
        </w:rPr>
        <w:t>научится:</w:t>
      </w:r>
    </w:p>
    <w:p w:rsidR="00CC59FA" w:rsidP="00695CB5">
      <w:pPr>
        <w:pStyle w:val="ListParagraph"/>
        <w:numPr>
          <w:ilvl w:val="0"/>
          <w:numId w:val="93"/>
        </w:numPr>
        <w:tabs>
          <w:tab w:val="left" w:pos="1162"/>
        </w:tabs>
        <w:spacing w:before="150" w:line="352" w:lineRule="auto"/>
        <w:ind w:right="165" w:firstLine="707"/>
        <w:jc w:val="both"/>
        <w:rPr>
          <w:sz w:val="28"/>
        </w:rPr>
      </w:pPr>
      <w:r>
        <w:rPr>
          <w:sz w:val="28"/>
        </w:rPr>
        <w:t>начальным</w:t>
      </w:r>
      <w:r>
        <w:rPr>
          <w:spacing w:val="-3"/>
          <w:sz w:val="28"/>
        </w:rPr>
        <w:t xml:space="preserve"> </w:t>
      </w:r>
      <w:r>
        <w:rPr>
          <w:sz w:val="28"/>
        </w:rPr>
        <w:t>представлениям</w:t>
      </w:r>
      <w:r>
        <w:rPr>
          <w:spacing w:val="-1"/>
          <w:sz w:val="28"/>
        </w:rPr>
        <w:t xml:space="preserve"> </w:t>
      </w:r>
      <w:r>
        <w:rPr>
          <w:sz w:val="28"/>
        </w:rPr>
        <w:t>об</w:t>
      </w:r>
      <w:r>
        <w:rPr>
          <w:spacing w:val="-1"/>
          <w:sz w:val="28"/>
        </w:rPr>
        <w:t xml:space="preserve"> </w:t>
      </w:r>
      <w:r>
        <w:rPr>
          <w:sz w:val="28"/>
        </w:rPr>
        <w:t>общечеловеческой ценности</w:t>
      </w:r>
      <w:r>
        <w:rPr>
          <w:spacing w:val="-1"/>
          <w:sz w:val="28"/>
        </w:rPr>
        <w:t xml:space="preserve"> </w:t>
      </w:r>
      <w:r>
        <w:rPr>
          <w:sz w:val="28"/>
        </w:rPr>
        <w:t>литературы и</w:t>
      </w:r>
      <w:r>
        <w:rPr>
          <w:spacing w:val="-1"/>
          <w:sz w:val="28"/>
        </w:rPr>
        <w:t xml:space="preserve"> </w:t>
      </w:r>
      <w:r>
        <w:rPr>
          <w:sz w:val="28"/>
        </w:rPr>
        <w:t xml:space="preserve">её роли в воспитании любви к Родине и дружбы между народами Российской </w:t>
      </w:r>
      <w:r>
        <w:rPr>
          <w:spacing w:val="-2"/>
          <w:sz w:val="28"/>
        </w:rPr>
        <w:t>Федерации;</w:t>
      </w:r>
    </w:p>
    <w:p w:rsidR="00CC59FA" w:rsidP="00695CB5">
      <w:pPr>
        <w:pStyle w:val="ListParagraph"/>
        <w:numPr>
          <w:ilvl w:val="0"/>
          <w:numId w:val="93"/>
        </w:numPr>
        <w:tabs>
          <w:tab w:val="left" w:pos="1162"/>
        </w:tabs>
        <w:spacing w:before="4" w:line="352" w:lineRule="auto"/>
        <w:ind w:right="167" w:firstLine="707"/>
        <w:jc w:val="both"/>
        <w:rPr>
          <w:sz w:val="28"/>
        </w:rPr>
      </w:pPr>
      <w:r>
        <w:rPr>
          <w:sz w:val="28"/>
        </w:rPr>
        <w:t>понимать, что литература — это вид искусства и что художественный текст отличается от текста научного, делового, публицистического;</w:t>
      </w:r>
    </w:p>
    <w:p w:rsidR="00CC59FA" w:rsidP="00695CB5">
      <w:pPr>
        <w:pStyle w:val="ListParagraph"/>
        <w:numPr>
          <w:ilvl w:val="0"/>
          <w:numId w:val="93"/>
        </w:numPr>
        <w:tabs>
          <w:tab w:val="left" w:pos="1162"/>
        </w:tabs>
        <w:spacing w:line="355" w:lineRule="auto"/>
        <w:ind w:right="168" w:firstLine="707"/>
        <w:jc w:val="both"/>
        <w:rPr>
          <w:sz w:val="28"/>
        </w:rPr>
      </w:pPr>
      <w:r>
        <w:rPr>
          <w:sz w:val="28"/>
        </w:rPr>
        <w:t>владеть элементарными умениями воспринимать, анализировать, интерпретировать и оценивать прочитанные произведения:</w:t>
      </w:r>
    </w:p>
    <w:p w:rsidR="00CC59FA">
      <w:pPr>
        <w:pStyle w:val="BodyText"/>
        <w:spacing w:line="352" w:lineRule="auto"/>
        <w:ind w:left="152" w:right="167"/>
      </w:pPr>
      <w:r>
        <w:t>определять тему и главную мысль произведения, иметь начальные представления</w:t>
      </w:r>
      <w:r>
        <w:rPr>
          <w:spacing w:val="38"/>
        </w:rPr>
        <w:t xml:space="preserve"> </w:t>
      </w:r>
      <w:r>
        <w:t>о</w:t>
      </w:r>
      <w:r>
        <w:rPr>
          <w:spacing w:val="46"/>
        </w:rPr>
        <w:t xml:space="preserve"> </w:t>
      </w:r>
      <w:r>
        <w:t>родах</w:t>
      </w:r>
      <w:r>
        <w:rPr>
          <w:spacing w:val="42"/>
        </w:rPr>
        <w:t xml:space="preserve"> </w:t>
      </w:r>
      <w:r>
        <w:t>и</w:t>
      </w:r>
      <w:r>
        <w:rPr>
          <w:spacing w:val="44"/>
        </w:rPr>
        <w:t xml:space="preserve"> </w:t>
      </w:r>
      <w:r>
        <w:t>жанрах</w:t>
      </w:r>
      <w:r>
        <w:rPr>
          <w:spacing w:val="42"/>
        </w:rPr>
        <w:t xml:space="preserve"> </w:t>
      </w:r>
      <w:r>
        <w:t>литературы;</w:t>
      </w:r>
      <w:r>
        <w:rPr>
          <w:spacing w:val="44"/>
        </w:rPr>
        <w:t xml:space="preserve"> </w:t>
      </w:r>
      <w:r>
        <w:t>характеризовать</w:t>
      </w:r>
      <w:r>
        <w:rPr>
          <w:spacing w:val="42"/>
        </w:rPr>
        <w:t xml:space="preserve"> </w:t>
      </w:r>
      <w:r>
        <w:t>героев-</w:t>
      </w:r>
      <w:r>
        <w:rPr>
          <w:spacing w:val="-2"/>
        </w:rPr>
        <w:t>персонажей,</w:t>
      </w:r>
    </w:p>
    <w:p w:rsidR="00CC59FA">
      <w:pPr>
        <w:spacing w:line="352" w:lineRule="auto"/>
        <w:sectPr>
          <w:pgSz w:w="11910" w:h="16840"/>
          <w:pgMar w:top="1040" w:right="400" w:bottom="740" w:left="980" w:header="578" w:footer="547" w:gutter="0"/>
          <w:cols w:space="720"/>
        </w:sectPr>
      </w:pPr>
    </w:p>
    <w:p w:rsidR="00CC59FA">
      <w:pPr>
        <w:pStyle w:val="BodyText"/>
        <w:spacing w:before="86" w:line="355" w:lineRule="auto"/>
        <w:ind w:right="164" w:firstLine="0"/>
      </w:pPr>
      <w:r>
        <w:t>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CC59FA">
      <w:pPr>
        <w:pStyle w:val="BodyText"/>
        <w:spacing w:line="352" w:lineRule="auto"/>
        <w:ind w:left="150" w:right="165" w:firstLine="709"/>
      </w:pPr>
      <w: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 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CC59FA">
      <w:pPr>
        <w:pStyle w:val="BodyText"/>
        <w:ind w:left="858" w:firstLine="0"/>
      </w:pPr>
      <w:r>
        <w:t>сопоставлять</w:t>
      </w:r>
      <w:r>
        <w:rPr>
          <w:spacing w:val="-6"/>
        </w:rPr>
        <w:t xml:space="preserve"> </w:t>
      </w:r>
      <w:r>
        <w:t>темы</w:t>
      </w:r>
      <w:r>
        <w:rPr>
          <w:spacing w:val="-5"/>
        </w:rPr>
        <w:t xml:space="preserve"> </w:t>
      </w:r>
      <w:r>
        <w:t>и</w:t>
      </w:r>
      <w:r>
        <w:rPr>
          <w:spacing w:val="2"/>
        </w:rPr>
        <w:t xml:space="preserve"> </w:t>
      </w:r>
      <w:r>
        <w:t>сюжеты</w:t>
      </w:r>
      <w:r>
        <w:rPr>
          <w:spacing w:val="-4"/>
        </w:rPr>
        <w:t xml:space="preserve"> </w:t>
      </w:r>
      <w:r>
        <w:t>произведений,</w:t>
      </w:r>
      <w:r>
        <w:rPr>
          <w:spacing w:val="-2"/>
        </w:rPr>
        <w:t xml:space="preserve"> </w:t>
      </w:r>
      <w:r>
        <w:t>образы</w:t>
      </w:r>
      <w:r>
        <w:rPr>
          <w:spacing w:val="-4"/>
        </w:rPr>
        <w:t xml:space="preserve"> </w:t>
      </w:r>
      <w:r>
        <w:rPr>
          <w:spacing w:val="-2"/>
        </w:rPr>
        <w:t>персонажей;</w:t>
      </w:r>
    </w:p>
    <w:p w:rsidR="00CC59FA">
      <w:pPr>
        <w:pStyle w:val="BodyText"/>
        <w:spacing w:before="152" w:line="352" w:lineRule="auto"/>
        <w:ind w:left="150" w:right="167"/>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CC59FA" w:rsidP="00695CB5">
      <w:pPr>
        <w:pStyle w:val="ListParagraph"/>
        <w:numPr>
          <w:ilvl w:val="0"/>
          <w:numId w:val="93"/>
        </w:numPr>
        <w:tabs>
          <w:tab w:val="left" w:pos="1160"/>
        </w:tabs>
        <w:spacing w:line="352" w:lineRule="auto"/>
        <w:ind w:left="150" w:right="160" w:firstLine="707"/>
        <w:jc w:val="both"/>
        <w:rPr>
          <w:sz w:val="28"/>
        </w:rPr>
      </w:pPr>
      <w:r>
        <w:rPr>
          <w:sz w:val="28"/>
        </w:rPr>
        <w:t>выразительно читать, в том числе наизусть (не менее 5 поэтических произведений, не выученных ранее), передавая личное отношение к произведению</w:t>
      </w:r>
      <w:r>
        <w:rPr>
          <w:spacing w:val="40"/>
          <w:sz w:val="28"/>
        </w:rPr>
        <w:t xml:space="preserve"> </w:t>
      </w:r>
      <w:r>
        <w:rPr>
          <w:sz w:val="28"/>
        </w:rPr>
        <w:t>(с учётом литературного развития и индивидуальных особенностей обучающихся);</w:t>
      </w:r>
    </w:p>
    <w:p w:rsidR="00CC59FA" w:rsidP="00695CB5">
      <w:pPr>
        <w:pStyle w:val="ListParagraph"/>
        <w:numPr>
          <w:ilvl w:val="0"/>
          <w:numId w:val="93"/>
        </w:numPr>
        <w:tabs>
          <w:tab w:val="left" w:pos="1160"/>
        </w:tabs>
        <w:spacing w:line="352" w:lineRule="auto"/>
        <w:ind w:left="150" w:right="167" w:firstLine="707"/>
        <w:jc w:val="both"/>
        <w:rPr>
          <w:sz w:val="28"/>
        </w:rPr>
      </w:pPr>
      <w:r>
        <w:rPr>
          <w:sz w:val="28"/>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CC59FA" w:rsidP="00695CB5">
      <w:pPr>
        <w:pStyle w:val="ListParagraph"/>
        <w:numPr>
          <w:ilvl w:val="0"/>
          <w:numId w:val="93"/>
        </w:numPr>
        <w:tabs>
          <w:tab w:val="left" w:pos="1160"/>
        </w:tabs>
        <w:spacing w:line="352" w:lineRule="auto"/>
        <w:ind w:left="150" w:right="162" w:firstLine="707"/>
        <w:jc w:val="both"/>
        <w:rPr>
          <w:sz w:val="28"/>
        </w:rPr>
      </w:pPr>
      <w:r>
        <w:rPr>
          <w:sz w:val="28"/>
        </w:rPr>
        <w:t xml:space="preserve">участвовать в беседе и диалоге о прочитанном произведении, подбирать аргументы для оценки прочитанного (с учётом литературного развития </w:t>
      </w:r>
      <w:r>
        <w:rPr>
          <w:spacing w:val="-2"/>
          <w:sz w:val="28"/>
        </w:rPr>
        <w:t>обучающихся);</w:t>
      </w:r>
    </w:p>
    <w:p w:rsidR="00CC59FA" w:rsidP="00695CB5">
      <w:pPr>
        <w:pStyle w:val="ListParagraph"/>
        <w:numPr>
          <w:ilvl w:val="0"/>
          <w:numId w:val="93"/>
        </w:numPr>
        <w:tabs>
          <w:tab w:val="left" w:pos="1192"/>
        </w:tabs>
        <w:spacing w:before="4" w:line="352" w:lineRule="auto"/>
        <w:ind w:left="150" w:right="166" w:firstLine="707"/>
        <w:jc w:val="both"/>
        <w:rPr>
          <w:sz w:val="28"/>
        </w:rPr>
      </w:pPr>
      <w:r>
        <w:rPr>
          <w:sz w:val="28"/>
        </w:rPr>
        <w:t>создавать устные и письменные высказывания разных жанров объёмом не менее 70 слов (с учётом литературного развития обучающихся);</w:t>
      </w:r>
    </w:p>
    <w:p w:rsidR="00CC59FA" w:rsidP="00695CB5">
      <w:pPr>
        <w:pStyle w:val="ListParagraph"/>
        <w:numPr>
          <w:ilvl w:val="0"/>
          <w:numId w:val="93"/>
        </w:numPr>
        <w:tabs>
          <w:tab w:val="left" w:pos="1161"/>
        </w:tabs>
        <w:spacing w:line="355" w:lineRule="auto"/>
        <w:ind w:left="151" w:right="163" w:firstLine="707"/>
        <w:jc w:val="both"/>
        <w:rPr>
          <w:sz w:val="28"/>
        </w:rPr>
      </w:pPr>
      <w:r>
        <w:rPr>
          <w:sz w:val="28"/>
        </w:rPr>
        <w:t>владеть начальными умениями интерпретации и оценки текстуально изученных произведений фольклора и литературы;</w:t>
      </w:r>
    </w:p>
    <w:p w:rsidR="00CC59FA" w:rsidP="00695CB5">
      <w:pPr>
        <w:pStyle w:val="ListParagraph"/>
        <w:numPr>
          <w:ilvl w:val="0"/>
          <w:numId w:val="93"/>
        </w:numPr>
        <w:tabs>
          <w:tab w:val="left" w:pos="1161"/>
        </w:tabs>
        <w:spacing w:line="352" w:lineRule="auto"/>
        <w:ind w:left="151" w:right="162" w:firstLine="707"/>
        <w:jc w:val="both"/>
        <w:rPr>
          <w:sz w:val="28"/>
        </w:rPr>
      </w:pPr>
      <w:r>
        <w:rPr>
          <w:sz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CC59FA">
      <w:pPr>
        <w:spacing w:line="352" w:lineRule="auto"/>
        <w:jc w:val="both"/>
        <w:rPr>
          <w:sz w:val="28"/>
        </w:rPr>
        <w:sectPr>
          <w:pgSz w:w="11910" w:h="16840"/>
          <w:pgMar w:top="1040" w:right="400" w:bottom="740" w:left="980" w:header="578" w:footer="547" w:gutter="0"/>
          <w:cols w:space="720"/>
        </w:sectPr>
      </w:pPr>
    </w:p>
    <w:p w:rsidR="00CC59FA" w:rsidP="00695CB5">
      <w:pPr>
        <w:pStyle w:val="ListParagraph"/>
        <w:numPr>
          <w:ilvl w:val="0"/>
          <w:numId w:val="93"/>
        </w:numPr>
        <w:tabs>
          <w:tab w:val="left" w:pos="1302"/>
        </w:tabs>
        <w:spacing w:before="86" w:line="352" w:lineRule="auto"/>
        <w:ind w:left="151" w:right="167" w:firstLine="708"/>
        <w:jc w:val="both"/>
        <w:rPr>
          <w:sz w:val="28"/>
        </w:rPr>
      </w:pPr>
      <w:r>
        <w:rPr>
          <w:sz w:val="28"/>
        </w:rPr>
        <w:t xml:space="preserve">планировать с помощью учителя собственное чтение, расширять свой круг чтения, в том числе за счёт произведений современной литературы для детей и </w:t>
      </w:r>
      <w:r>
        <w:rPr>
          <w:spacing w:val="-2"/>
          <w:sz w:val="28"/>
        </w:rPr>
        <w:t>подростков;</w:t>
      </w:r>
    </w:p>
    <w:p w:rsidR="00CC59FA" w:rsidP="00695CB5">
      <w:pPr>
        <w:pStyle w:val="ListParagraph"/>
        <w:numPr>
          <w:ilvl w:val="0"/>
          <w:numId w:val="93"/>
        </w:numPr>
        <w:tabs>
          <w:tab w:val="left" w:pos="1301"/>
        </w:tabs>
        <w:spacing w:before="9" w:line="360" w:lineRule="auto"/>
        <w:ind w:left="151" w:right="165" w:firstLine="707"/>
        <w:jc w:val="both"/>
        <w:rPr>
          <w:sz w:val="28"/>
        </w:rPr>
      </w:pPr>
      <w:r>
        <w:rPr>
          <w:sz w:val="28"/>
        </w:rPr>
        <w:t>участвовать</w:t>
      </w:r>
      <w:r>
        <w:rPr>
          <w:spacing w:val="-2"/>
          <w:sz w:val="28"/>
        </w:rPr>
        <w:t xml:space="preserve"> </w:t>
      </w:r>
      <w:r>
        <w:rPr>
          <w:sz w:val="28"/>
        </w:rPr>
        <w:t>в</w:t>
      </w:r>
      <w:r>
        <w:rPr>
          <w:spacing w:val="-3"/>
          <w:sz w:val="28"/>
        </w:rPr>
        <w:t xml:space="preserve"> </w:t>
      </w:r>
      <w:r>
        <w:rPr>
          <w:sz w:val="28"/>
        </w:rPr>
        <w:t>создании</w:t>
      </w:r>
      <w:r>
        <w:rPr>
          <w:spacing w:val="-1"/>
          <w:sz w:val="28"/>
        </w:rPr>
        <w:t xml:space="preserve"> </w:t>
      </w:r>
      <w:r>
        <w:rPr>
          <w:sz w:val="28"/>
        </w:rPr>
        <w:t>элементарных</w:t>
      </w:r>
      <w:r>
        <w:rPr>
          <w:spacing w:val="-7"/>
          <w:sz w:val="28"/>
        </w:rPr>
        <w:t xml:space="preserve"> </w:t>
      </w:r>
      <w:r>
        <w:rPr>
          <w:sz w:val="28"/>
        </w:rPr>
        <w:t>учебных</w:t>
      </w:r>
      <w:r>
        <w:rPr>
          <w:spacing w:val="-7"/>
          <w:sz w:val="28"/>
        </w:rPr>
        <w:t xml:space="preserve"> </w:t>
      </w:r>
      <w:r>
        <w:rPr>
          <w:sz w:val="28"/>
        </w:rPr>
        <w:t>проектов</w:t>
      </w:r>
      <w:r>
        <w:rPr>
          <w:spacing w:val="-7"/>
          <w:sz w:val="28"/>
        </w:rPr>
        <w:t xml:space="preserve"> </w:t>
      </w:r>
      <w:r>
        <w:rPr>
          <w:sz w:val="28"/>
        </w:rPr>
        <w:t>под</w:t>
      </w:r>
      <w:r>
        <w:rPr>
          <w:spacing w:val="-5"/>
          <w:sz w:val="28"/>
        </w:rPr>
        <w:t xml:space="preserve"> </w:t>
      </w:r>
      <w:r>
        <w:rPr>
          <w:sz w:val="28"/>
        </w:rPr>
        <w:t>руководством учителя и учиться публично представлять их результаты (с учётом литературного развития обучающихся);</w:t>
      </w:r>
    </w:p>
    <w:p w:rsidR="00CC59FA" w:rsidP="00695CB5">
      <w:pPr>
        <w:pStyle w:val="ListParagraph"/>
        <w:numPr>
          <w:ilvl w:val="0"/>
          <w:numId w:val="93"/>
        </w:numPr>
        <w:tabs>
          <w:tab w:val="left" w:pos="1301"/>
        </w:tabs>
        <w:spacing w:line="352" w:lineRule="auto"/>
        <w:ind w:left="151" w:right="161" w:firstLine="707"/>
        <w:jc w:val="both"/>
        <w:rPr>
          <w:sz w:val="28"/>
        </w:rPr>
      </w:pPr>
      <w:r>
        <w:rPr>
          <w:sz w:val="28"/>
        </w:rPr>
        <w:t>владеть</w:t>
      </w:r>
      <w:r>
        <w:rPr>
          <w:spacing w:val="-2"/>
          <w:sz w:val="28"/>
        </w:rPr>
        <w:t xml:space="preserve"> </w:t>
      </w:r>
      <w:r>
        <w:rPr>
          <w:sz w:val="28"/>
        </w:rPr>
        <w:t>начальными умениями использовать словари и справочники, в</w:t>
      </w:r>
      <w:r>
        <w:rPr>
          <w:spacing w:val="-3"/>
          <w:sz w:val="28"/>
        </w:rPr>
        <w:t xml:space="preserve"> </w:t>
      </w:r>
      <w:r>
        <w:rPr>
          <w:sz w:val="28"/>
        </w:rPr>
        <w:t>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CC59FA" w:rsidP="00695CB5">
      <w:pPr>
        <w:pStyle w:val="ListParagraph"/>
        <w:numPr>
          <w:ilvl w:val="2"/>
          <w:numId w:val="102"/>
        </w:numPr>
        <w:tabs>
          <w:tab w:val="left" w:pos="1701"/>
        </w:tabs>
        <w:spacing w:line="321" w:lineRule="exact"/>
        <w:ind w:left="1701" w:hanging="842"/>
        <w:jc w:val="both"/>
        <w:rPr>
          <w:sz w:val="28"/>
        </w:rPr>
      </w:pPr>
      <w:r>
        <w:rPr>
          <w:sz w:val="28"/>
        </w:rPr>
        <w:t>Предметные</w:t>
      </w:r>
      <w:r>
        <w:rPr>
          <w:spacing w:val="44"/>
          <w:sz w:val="28"/>
        </w:rPr>
        <w:t xml:space="preserve"> </w:t>
      </w:r>
      <w:r>
        <w:rPr>
          <w:sz w:val="28"/>
        </w:rPr>
        <w:t>результаты</w:t>
      </w:r>
      <w:r>
        <w:rPr>
          <w:spacing w:val="47"/>
          <w:sz w:val="28"/>
        </w:rPr>
        <w:t xml:space="preserve"> </w:t>
      </w:r>
      <w:r>
        <w:rPr>
          <w:sz w:val="28"/>
        </w:rPr>
        <w:t>изучения</w:t>
      </w:r>
      <w:r>
        <w:rPr>
          <w:spacing w:val="51"/>
          <w:sz w:val="28"/>
        </w:rPr>
        <w:t xml:space="preserve"> </w:t>
      </w:r>
      <w:r>
        <w:rPr>
          <w:sz w:val="28"/>
        </w:rPr>
        <w:t>литературы.</w:t>
      </w:r>
      <w:r>
        <w:rPr>
          <w:spacing w:val="50"/>
          <w:sz w:val="28"/>
        </w:rPr>
        <w:t xml:space="preserve"> </w:t>
      </w:r>
      <w:r>
        <w:rPr>
          <w:sz w:val="28"/>
        </w:rPr>
        <w:t>К</w:t>
      </w:r>
      <w:r>
        <w:rPr>
          <w:spacing w:val="52"/>
          <w:sz w:val="28"/>
        </w:rPr>
        <w:t xml:space="preserve"> </w:t>
      </w:r>
      <w:r>
        <w:rPr>
          <w:sz w:val="28"/>
        </w:rPr>
        <w:t>концу</w:t>
      </w:r>
      <w:r>
        <w:rPr>
          <w:spacing w:val="51"/>
          <w:sz w:val="28"/>
        </w:rPr>
        <w:t xml:space="preserve"> </w:t>
      </w:r>
      <w:r>
        <w:rPr>
          <w:sz w:val="28"/>
        </w:rPr>
        <w:t>обучения</w:t>
      </w:r>
      <w:r>
        <w:rPr>
          <w:spacing w:val="51"/>
          <w:sz w:val="28"/>
        </w:rPr>
        <w:t xml:space="preserve"> </w:t>
      </w:r>
      <w:r>
        <w:rPr>
          <w:sz w:val="28"/>
        </w:rPr>
        <w:t>в</w:t>
      </w:r>
      <w:r>
        <w:rPr>
          <w:spacing w:val="47"/>
          <w:sz w:val="28"/>
        </w:rPr>
        <w:t xml:space="preserve"> </w:t>
      </w:r>
      <w:r>
        <w:rPr>
          <w:spacing w:val="-10"/>
          <w:sz w:val="28"/>
        </w:rPr>
        <w:t>6</w:t>
      </w:r>
    </w:p>
    <w:p w:rsidR="00CC59FA">
      <w:pPr>
        <w:pStyle w:val="BodyText"/>
        <w:spacing w:before="149"/>
        <w:ind w:firstLine="0"/>
      </w:pPr>
      <w:r>
        <w:t>классе</w:t>
      </w:r>
      <w:r>
        <w:rPr>
          <w:spacing w:val="-2"/>
        </w:rPr>
        <w:t xml:space="preserve"> </w:t>
      </w:r>
      <w:r>
        <w:t>обучающийся</w:t>
      </w:r>
      <w:r>
        <w:rPr>
          <w:spacing w:val="-4"/>
        </w:rPr>
        <w:t xml:space="preserve"> </w:t>
      </w:r>
      <w:r>
        <w:rPr>
          <w:spacing w:val="-2"/>
        </w:rPr>
        <w:t>научится:</w:t>
      </w:r>
    </w:p>
    <w:p w:rsidR="00CC59FA" w:rsidP="00695CB5">
      <w:pPr>
        <w:pStyle w:val="ListParagraph"/>
        <w:numPr>
          <w:ilvl w:val="0"/>
          <w:numId w:val="92"/>
        </w:numPr>
        <w:tabs>
          <w:tab w:val="left" w:pos="1161"/>
        </w:tabs>
        <w:spacing w:before="150" w:line="352" w:lineRule="auto"/>
        <w:ind w:right="166" w:firstLine="707"/>
        <w:jc w:val="both"/>
        <w:rPr>
          <w:sz w:val="28"/>
        </w:rPr>
      </w:pPr>
      <w:r>
        <w:rPr>
          <w:sz w:val="28"/>
        </w:rPr>
        <w:t>понимать общечеловеческую и духовно-нравственную ценность литературы, осознавать её роль в воспитании любви к Родине и укреплении</w:t>
      </w:r>
      <w:r>
        <w:rPr>
          <w:spacing w:val="40"/>
          <w:sz w:val="28"/>
        </w:rPr>
        <w:t xml:space="preserve"> </w:t>
      </w:r>
      <w:r>
        <w:rPr>
          <w:sz w:val="28"/>
        </w:rPr>
        <w:t>единства многонационального народа Российской Федерации;</w:t>
      </w:r>
    </w:p>
    <w:p w:rsidR="00CC59FA" w:rsidP="00695CB5">
      <w:pPr>
        <w:pStyle w:val="ListParagraph"/>
        <w:numPr>
          <w:ilvl w:val="0"/>
          <w:numId w:val="92"/>
        </w:numPr>
        <w:tabs>
          <w:tab w:val="left" w:pos="1170"/>
        </w:tabs>
        <w:spacing w:line="355" w:lineRule="auto"/>
        <w:ind w:right="166" w:firstLine="708"/>
        <w:jc w:val="both"/>
        <w:rPr>
          <w:sz w:val="28"/>
        </w:rPr>
      </w:pPr>
      <w:r>
        <w:rPr>
          <w:sz w:val="28"/>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CC59FA" w:rsidP="00695CB5">
      <w:pPr>
        <w:pStyle w:val="ListParagraph"/>
        <w:numPr>
          <w:ilvl w:val="0"/>
          <w:numId w:val="92"/>
        </w:numPr>
        <w:tabs>
          <w:tab w:val="left" w:pos="1162"/>
        </w:tabs>
        <w:spacing w:line="352" w:lineRule="auto"/>
        <w:ind w:right="162" w:firstLine="708"/>
        <w:jc w:val="both"/>
        <w:rPr>
          <w:sz w:val="28"/>
        </w:rPr>
      </w:pPr>
      <w:r>
        <w:rPr>
          <w:sz w:val="28"/>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w:t>
      </w:r>
      <w:r>
        <w:rPr>
          <w:spacing w:val="-2"/>
          <w:sz w:val="28"/>
        </w:rPr>
        <w:t xml:space="preserve"> </w:t>
      </w:r>
      <w:r>
        <w:rPr>
          <w:sz w:val="28"/>
        </w:rPr>
        <w:t xml:space="preserve">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w:t>
      </w:r>
      <w:r>
        <w:rPr>
          <w:spacing w:val="-2"/>
          <w:sz w:val="28"/>
        </w:rPr>
        <w:t>речи;</w:t>
      </w:r>
    </w:p>
    <w:p w:rsidR="00CC59FA" w:rsidP="00695CB5">
      <w:pPr>
        <w:pStyle w:val="ListParagraph"/>
        <w:numPr>
          <w:ilvl w:val="0"/>
          <w:numId w:val="92"/>
        </w:numPr>
        <w:tabs>
          <w:tab w:val="left" w:pos="1161"/>
        </w:tabs>
        <w:spacing w:line="352" w:lineRule="auto"/>
        <w:ind w:right="161" w:firstLine="707"/>
        <w:jc w:val="both"/>
        <w:rPr>
          <w:sz w:val="28"/>
        </w:rPr>
      </w:pPr>
      <w:r>
        <w:rPr>
          <w:sz w:val="28"/>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w:t>
      </w:r>
      <w:r>
        <w:rPr>
          <w:spacing w:val="67"/>
          <w:sz w:val="28"/>
        </w:rPr>
        <w:t xml:space="preserve"> </w:t>
      </w:r>
      <w:r>
        <w:rPr>
          <w:sz w:val="28"/>
        </w:rPr>
        <w:t>проза</w:t>
      </w:r>
      <w:r>
        <w:rPr>
          <w:spacing w:val="65"/>
          <w:sz w:val="28"/>
        </w:rPr>
        <w:t xml:space="preserve"> </w:t>
      </w:r>
      <w:r>
        <w:rPr>
          <w:sz w:val="28"/>
        </w:rPr>
        <w:t>и</w:t>
      </w:r>
      <w:r>
        <w:rPr>
          <w:spacing w:val="68"/>
          <w:sz w:val="28"/>
        </w:rPr>
        <w:t xml:space="preserve"> </w:t>
      </w:r>
      <w:r>
        <w:rPr>
          <w:sz w:val="28"/>
        </w:rPr>
        <w:t>поэзия,</w:t>
      </w:r>
      <w:r>
        <w:rPr>
          <w:spacing w:val="67"/>
          <w:sz w:val="28"/>
        </w:rPr>
        <w:t xml:space="preserve"> </w:t>
      </w:r>
      <w:r>
        <w:rPr>
          <w:sz w:val="28"/>
        </w:rPr>
        <w:t>художественный</w:t>
      </w:r>
      <w:r>
        <w:rPr>
          <w:spacing w:val="68"/>
          <w:sz w:val="28"/>
        </w:rPr>
        <w:t xml:space="preserve"> </w:t>
      </w:r>
      <w:r>
        <w:rPr>
          <w:sz w:val="28"/>
        </w:rPr>
        <w:t>образ,</w:t>
      </w:r>
      <w:r>
        <w:rPr>
          <w:spacing w:val="67"/>
          <w:sz w:val="28"/>
        </w:rPr>
        <w:t xml:space="preserve"> </w:t>
      </w:r>
      <w:r>
        <w:rPr>
          <w:sz w:val="28"/>
        </w:rPr>
        <w:t>роды</w:t>
      </w:r>
      <w:r>
        <w:rPr>
          <w:spacing w:val="69"/>
          <w:sz w:val="28"/>
        </w:rPr>
        <w:t xml:space="preserve"> </w:t>
      </w:r>
      <w:r>
        <w:rPr>
          <w:sz w:val="28"/>
        </w:rPr>
        <w:t>(лирика,</w:t>
      </w:r>
      <w:r>
        <w:rPr>
          <w:spacing w:val="72"/>
          <w:sz w:val="28"/>
        </w:rPr>
        <w:t xml:space="preserve"> </w:t>
      </w:r>
      <w:r>
        <w:rPr>
          <w:sz w:val="28"/>
        </w:rPr>
        <w:t>эпос),</w:t>
      </w:r>
      <w:r>
        <w:rPr>
          <w:spacing w:val="72"/>
          <w:sz w:val="28"/>
        </w:rPr>
        <w:t xml:space="preserve"> </w:t>
      </w:r>
      <w:r>
        <w:rPr>
          <w:sz w:val="28"/>
        </w:rPr>
        <w:t>жанры</w:t>
      </w:r>
    </w:p>
    <w:p w:rsidR="00CC59FA">
      <w:pPr>
        <w:spacing w:line="352" w:lineRule="auto"/>
        <w:jc w:val="both"/>
        <w:rPr>
          <w:sz w:val="28"/>
        </w:rPr>
        <w:sectPr>
          <w:pgSz w:w="11910" w:h="16840"/>
          <w:pgMar w:top="1040" w:right="400" w:bottom="740" w:left="980" w:header="578" w:footer="547" w:gutter="0"/>
          <w:cols w:space="720"/>
        </w:sectPr>
      </w:pPr>
    </w:p>
    <w:p w:rsidR="00CC59FA">
      <w:pPr>
        <w:pStyle w:val="BodyText"/>
        <w:spacing w:before="86" w:line="352" w:lineRule="auto"/>
        <w:ind w:right="161" w:firstLine="0"/>
      </w:pPr>
      <w:r>
        <w:t>(рассказ,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CC59FA" w:rsidP="00695CB5">
      <w:pPr>
        <w:pStyle w:val="ListParagraph"/>
        <w:numPr>
          <w:ilvl w:val="0"/>
          <w:numId w:val="92"/>
        </w:numPr>
        <w:tabs>
          <w:tab w:val="left" w:pos="1162"/>
        </w:tabs>
        <w:spacing w:before="4" w:line="355" w:lineRule="auto"/>
        <w:ind w:left="152" w:right="167" w:firstLine="707"/>
        <w:jc w:val="both"/>
        <w:rPr>
          <w:sz w:val="28"/>
        </w:rPr>
      </w:pPr>
      <w:r>
        <w:rPr>
          <w:sz w:val="28"/>
        </w:rPr>
        <w:t>выделять в произведениях элементы художественной формы и обнаруживать связи между ними;</w:t>
      </w:r>
    </w:p>
    <w:p w:rsidR="00CC59FA" w:rsidP="00695CB5">
      <w:pPr>
        <w:pStyle w:val="ListParagraph"/>
        <w:numPr>
          <w:ilvl w:val="0"/>
          <w:numId w:val="92"/>
        </w:numPr>
        <w:tabs>
          <w:tab w:val="left" w:pos="1162"/>
        </w:tabs>
        <w:spacing w:line="352" w:lineRule="auto"/>
        <w:ind w:left="152" w:right="165" w:firstLine="707"/>
        <w:jc w:val="both"/>
        <w:rPr>
          <w:sz w:val="28"/>
        </w:rPr>
      </w:pPr>
      <w:r>
        <w:rPr>
          <w:sz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CC59FA" w:rsidP="00695CB5">
      <w:pPr>
        <w:pStyle w:val="ListParagraph"/>
        <w:numPr>
          <w:ilvl w:val="0"/>
          <w:numId w:val="92"/>
        </w:numPr>
        <w:tabs>
          <w:tab w:val="left" w:pos="1162"/>
        </w:tabs>
        <w:spacing w:line="352" w:lineRule="auto"/>
        <w:ind w:left="152" w:right="161" w:firstLine="707"/>
        <w:jc w:val="both"/>
        <w:rPr>
          <w:sz w:val="28"/>
        </w:rPr>
      </w:pPr>
      <w:r>
        <w:rPr>
          <w:sz w:val="28"/>
        </w:rPr>
        <w:t>сопоставлять</w:t>
      </w:r>
      <w:r>
        <w:rPr>
          <w:spacing w:val="-2"/>
          <w:sz w:val="28"/>
        </w:rPr>
        <w:t xml:space="preserve"> </w:t>
      </w:r>
      <w:r>
        <w:rPr>
          <w:sz w:val="28"/>
        </w:rPr>
        <w:t>с</w:t>
      </w:r>
      <w:r>
        <w:rPr>
          <w:spacing w:val="-7"/>
          <w:sz w:val="28"/>
        </w:rPr>
        <w:t xml:space="preserve"> </w:t>
      </w:r>
      <w:r>
        <w:rPr>
          <w:sz w:val="28"/>
        </w:rPr>
        <w:t>помощью</w:t>
      </w:r>
      <w:r>
        <w:rPr>
          <w:spacing w:val="-4"/>
          <w:sz w:val="28"/>
        </w:rPr>
        <w:t xml:space="preserve"> </w:t>
      </w:r>
      <w:r>
        <w:rPr>
          <w:sz w:val="28"/>
        </w:rPr>
        <w:t>учителя</w:t>
      </w:r>
      <w:r>
        <w:rPr>
          <w:spacing w:val="-3"/>
          <w:sz w:val="28"/>
        </w:rPr>
        <w:t xml:space="preserve"> </w:t>
      </w:r>
      <w:r>
        <w:rPr>
          <w:sz w:val="28"/>
        </w:rPr>
        <w:t>изученные</w:t>
      </w:r>
      <w:r>
        <w:rPr>
          <w:spacing w:val="-7"/>
          <w:sz w:val="28"/>
        </w:rPr>
        <w:t xml:space="preserve"> </w:t>
      </w:r>
      <w:r>
        <w:rPr>
          <w:sz w:val="28"/>
        </w:rPr>
        <w:t>и самостоятельно</w:t>
      </w:r>
      <w:r>
        <w:rPr>
          <w:spacing w:val="-3"/>
          <w:sz w:val="28"/>
        </w:rPr>
        <w:t xml:space="preserve"> </w:t>
      </w:r>
      <w:r>
        <w:rPr>
          <w:sz w:val="28"/>
        </w:rPr>
        <w:t>прочитанные произведения художественной литературы с произведениями других видов искусства (живопись, музыка, театр, кино);</w:t>
      </w:r>
    </w:p>
    <w:p w:rsidR="00CC59FA" w:rsidP="00695CB5">
      <w:pPr>
        <w:pStyle w:val="ListParagraph"/>
        <w:numPr>
          <w:ilvl w:val="0"/>
          <w:numId w:val="92"/>
        </w:numPr>
        <w:tabs>
          <w:tab w:val="left" w:pos="1162"/>
        </w:tabs>
        <w:spacing w:line="352" w:lineRule="auto"/>
        <w:ind w:left="152" w:right="165" w:firstLine="707"/>
        <w:jc w:val="both"/>
        <w:rPr>
          <w:sz w:val="28"/>
        </w:rPr>
      </w:pPr>
      <w:r>
        <w:rPr>
          <w:sz w:val="28"/>
        </w:rPr>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8"/>
        </w:rPr>
        <w:t>обучающихся);</w:t>
      </w:r>
    </w:p>
    <w:p w:rsidR="00CC59FA" w:rsidP="00695CB5">
      <w:pPr>
        <w:pStyle w:val="ListParagraph"/>
        <w:numPr>
          <w:ilvl w:val="0"/>
          <w:numId w:val="92"/>
        </w:numPr>
        <w:tabs>
          <w:tab w:val="left" w:pos="1162"/>
        </w:tabs>
        <w:spacing w:line="352" w:lineRule="auto"/>
        <w:ind w:left="152" w:right="164" w:firstLine="707"/>
        <w:jc w:val="both"/>
        <w:rPr>
          <w:sz w:val="28"/>
        </w:rPr>
      </w:pPr>
      <w:r>
        <w:rPr>
          <w:sz w:val="28"/>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CC59FA" w:rsidP="00695CB5">
      <w:pPr>
        <w:pStyle w:val="ListParagraph"/>
        <w:numPr>
          <w:ilvl w:val="0"/>
          <w:numId w:val="92"/>
        </w:numPr>
        <w:tabs>
          <w:tab w:val="left" w:pos="1303"/>
        </w:tabs>
        <w:spacing w:line="355" w:lineRule="auto"/>
        <w:ind w:left="153" w:right="161" w:firstLine="707"/>
        <w:jc w:val="both"/>
        <w:rPr>
          <w:sz w:val="28"/>
        </w:rPr>
      </w:pPr>
      <w:r>
        <w:rPr>
          <w:sz w:val="28"/>
        </w:rPr>
        <w:t>участвовать в беседе и диалоге о прочитанном произведении, давать аргументированную оценку прочитанному;</w:t>
      </w:r>
    </w:p>
    <w:p w:rsidR="00CC59FA" w:rsidP="00695CB5">
      <w:pPr>
        <w:pStyle w:val="ListParagraph"/>
        <w:numPr>
          <w:ilvl w:val="0"/>
          <w:numId w:val="92"/>
        </w:numPr>
        <w:tabs>
          <w:tab w:val="left" w:pos="1303"/>
        </w:tabs>
        <w:spacing w:line="360" w:lineRule="auto"/>
        <w:ind w:left="152" w:right="164" w:firstLine="708"/>
        <w:jc w:val="both"/>
        <w:rPr>
          <w:sz w:val="28"/>
        </w:rPr>
      </w:pPr>
      <w:r>
        <w:rPr>
          <w:sz w:val="28"/>
        </w:rPr>
        <w:t>создавать устные</w:t>
      </w:r>
      <w:r>
        <w:rPr>
          <w:spacing w:val="-2"/>
          <w:sz w:val="28"/>
        </w:rPr>
        <w:t xml:space="preserve"> </w:t>
      </w:r>
      <w:r>
        <w:rPr>
          <w:sz w:val="28"/>
        </w:rPr>
        <w:t>и письменные высказывания разных жанров</w:t>
      </w:r>
      <w:r>
        <w:rPr>
          <w:spacing w:val="-2"/>
          <w:sz w:val="28"/>
        </w:rPr>
        <w:t xml:space="preserve"> </w:t>
      </w:r>
      <w:r>
        <w:rPr>
          <w:sz w:val="28"/>
        </w:rPr>
        <w:t>(объёмом не менее 100 слов), писать сочинение-рассуждение по заданной теме с использованием прочитанных произведений, аннотаций, отзывов;</w:t>
      </w:r>
    </w:p>
    <w:p w:rsidR="00CC59FA" w:rsidP="00695CB5">
      <w:pPr>
        <w:pStyle w:val="ListParagraph"/>
        <w:numPr>
          <w:ilvl w:val="0"/>
          <w:numId w:val="92"/>
        </w:numPr>
        <w:tabs>
          <w:tab w:val="left" w:pos="1302"/>
        </w:tabs>
        <w:spacing w:line="352" w:lineRule="auto"/>
        <w:ind w:left="152" w:right="161" w:firstLine="707"/>
        <w:jc w:val="both"/>
        <w:rPr>
          <w:sz w:val="28"/>
        </w:rPr>
      </w:pPr>
      <w:r>
        <w:rPr>
          <w:sz w:val="28"/>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w:t>
      </w:r>
      <w:r>
        <w:rPr>
          <w:spacing w:val="-2"/>
          <w:sz w:val="28"/>
        </w:rPr>
        <w:t xml:space="preserve"> </w:t>
      </w:r>
      <w:r>
        <w:rPr>
          <w:sz w:val="28"/>
        </w:rPr>
        <w:t>авторов</w:t>
      </w:r>
      <w:r>
        <w:rPr>
          <w:spacing w:val="-3"/>
          <w:sz w:val="28"/>
        </w:rPr>
        <w:t xml:space="preserve"> </w:t>
      </w:r>
      <w:r>
        <w:rPr>
          <w:sz w:val="28"/>
        </w:rPr>
        <w:t>с</w:t>
      </w:r>
      <w:r>
        <w:rPr>
          <w:spacing w:val="-6"/>
          <w:sz w:val="28"/>
        </w:rPr>
        <w:t xml:space="preserve"> </w:t>
      </w:r>
      <w:r>
        <w:rPr>
          <w:sz w:val="28"/>
        </w:rPr>
        <w:t>использованием</w:t>
      </w:r>
      <w:r>
        <w:rPr>
          <w:spacing w:val="-4"/>
          <w:sz w:val="28"/>
        </w:rPr>
        <w:t xml:space="preserve"> </w:t>
      </w:r>
      <w:r>
        <w:rPr>
          <w:sz w:val="28"/>
        </w:rPr>
        <w:t>методов</w:t>
      </w:r>
      <w:r>
        <w:rPr>
          <w:spacing w:val="-3"/>
          <w:sz w:val="28"/>
        </w:rPr>
        <w:t xml:space="preserve"> </w:t>
      </w:r>
      <w:r>
        <w:rPr>
          <w:sz w:val="28"/>
        </w:rPr>
        <w:t>смыслового</w:t>
      </w:r>
      <w:r>
        <w:rPr>
          <w:spacing w:val="-2"/>
          <w:sz w:val="28"/>
        </w:rPr>
        <w:t xml:space="preserve"> </w:t>
      </w:r>
      <w:r>
        <w:rPr>
          <w:sz w:val="28"/>
        </w:rPr>
        <w:t>чтения</w:t>
      </w:r>
      <w:r>
        <w:rPr>
          <w:spacing w:val="-3"/>
          <w:sz w:val="28"/>
        </w:rPr>
        <w:t xml:space="preserve"> </w:t>
      </w:r>
      <w:r>
        <w:rPr>
          <w:sz w:val="28"/>
        </w:rPr>
        <w:t>и эстетического</w:t>
      </w:r>
    </w:p>
    <w:p w:rsidR="00CC59FA">
      <w:pPr>
        <w:spacing w:line="352" w:lineRule="auto"/>
        <w:jc w:val="both"/>
        <w:rPr>
          <w:sz w:val="28"/>
        </w:rPr>
        <w:sectPr>
          <w:pgSz w:w="11910" w:h="16840"/>
          <w:pgMar w:top="1040" w:right="400" w:bottom="740" w:left="980" w:header="578" w:footer="547" w:gutter="0"/>
          <w:cols w:space="720"/>
        </w:sectPr>
      </w:pPr>
    </w:p>
    <w:p w:rsidR="00CC59FA">
      <w:pPr>
        <w:pStyle w:val="BodyText"/>
        <w:spacing w:before="86"/>
        <w:ind w:left="152" w:firstLine="0"/>
        <w:jc w:val="left"/>
      </w:pPr>
      <w:r>
        <w:rPr>
          <w:spacing w:val="-2"/>
        </w:rPr>
        <w:t>анализа;</w:t>
      </w:r>
    </w:p>
    <w:p w:rsidR="00CC59FA" w:rsidP="00695CB5">
      <w:pPr>
        <w:pStyle w:val="ListParagraph"/>
        <w:numPr>
          <w:ilvl w:val="0"/>
          <w:numId w:val="92"/>
        </w:numPr>
        <w:tabs>
          <w:tab w:val="left" w:pos="1301"/>
        </w:tabs>
        <w:spacing w:before="154" w:line="352" w:lineRule="auto"/>
        <w:ind w:right="161" w:firstLine="707"/>
        <w:jc w:val="both"/>
        <w:rPr>
          <w:sz w:val="28"/>
        </w:rPr>
      </w:pPr>
      <w:r>
        <w:rPr>
          <w:sz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CC59FA" w:rsidP="00695CB5">
      <w:pPr>
        <w:pStyle w:val="ListParagraph"/>
        <w:numPr>
          <w:ilvl w:val="0"/>
          <w:numId w:val="92"/>
        </w:numPr>
        <w:tabs>
          <w:tab w:val="left" w:pos="1302"/>
        </w:tabs>
        <w:spacing w:before="1" w:line="352" w:lineRule="auto"/>
        <w:ind w:left="152" w:right="165" w:firstLine="707"/>
        <w:jc w:val="both"/>
        <w:rPr>
          <w:sz w:val="28"/>
        </w:rPr>
      </w:pPr>
      <w:r>
        <w:rPr>
          <w:sz w:val="28"/>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CC59FA" w:rsidP="00695CB5">
      <w:pPr>
        <w:pStyle w:val="ListParagraph"/>
        <w:numPr>
          <w:ilvl w:val="0"/>
          <w:numId w:val="92"/>
        </w:numPr>
        <w:tabs>
          <w:tab w:val="left" w:pos="1302"/>
        </w:tabs>
        <w:spacing w:line="352" w:lineRule="auto"/>
        <w:ind w:left="152" w:right="165" w:firstLine="707"/>
        <w:jc w:val="both"/>
        <w:rPr>
          <w:sz w:val="28"/>
        </w:rPr>
      </w:pPr>
      <w:r>
        <w:rPr>
          <w:sz w:val="28"/>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CC59FA" w:rsidP="00695CB5">
      <w:pPr>
        <w:pStyle w:val="ListParagraph"/>
        <w:numPr>
          <w:ilvl w:val="0"/>
          <w:numId w:val="92"/>
        </w:numPr>
        <w:tabs>
          <w:tab w:val="left" w:pos="1303"/>
        </w:tabs>
        <w:spacing w:line="352" w:lineRule="auto"/>
        <w:ind w:left="152" w:right="161" w:firstLine="708"/>
        <w:jc w:val="both"/>
        <w:rPr>
          <w:sz w:val="28"/>
        </w:rPr>
      </w:pPr>
      <w:r>
        <w:rPr>
          <w:sz w:val="28"/>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CC59FA" w:rsidP="00695CB5">
      <w:pPr>
        <w:pStyle w:val="ListParagraph"/>
        <w:numPr>
          <w:ilvl w:val="2"/>
          <w:numId w:val="102"/>
        </w:numPr>
        <w:tabs>
          <w:tab w:val="left" w:pos="1702"/>
        </w:tabs>
        <w:spacing w:before="3"/>
        <w:ind w:left="1702" w:hanging="842"/>
        <w:jc w:val="both"/>
        <w:rPr>
          <w:sz w:val="28"/>
        </w:rPr>
      </w:pPr>
      <w:r>
        <w:rPr>
          <w:sz w:val="28"/>
        </w:rPr>
        <w:t>Предметные</w:t>
      </w:r>
      <w:r>
        <w:rPr>
          <w:spacing w:val="44"/>
          <w:sz w:val="28"/>
        </w:rPr>
        <w:t xml:space="preserve"> </w:t>
      </w:r>
      <w:r>
        <w:rPr>
          <w:sz w:val="28"/>
        </w:rPr>
        <w:t>результаты</w:t>
      </w:r>
      <w:r>
        <w:rPr>
          <w:spacing w:val="47"/>
          <w:sz w:val="28"/>
        </w:rPr>
        <w:t xml:space="preserve"> </w:t>
      </w:r>
      <w:r>
        <w:rPr>
          <w:sz w:val="28"/>
        </w:rPr>
        <w:t>изучения</w:t>
      </w:r>
      <w:r>
        <w:rPr>
          <w:spacing w:val="51"/>
          <w:sz w:val="28"/>
        </w:rPr>
        <w:t xml:space="preserve"> </w:t>
      </w:r>
      <w:r>
        <w:rPr>
          <w:sz w:val="28"/>
        </w:rPr>
        <w:t>литературы.</w:t>
      </w:r>
      <w:r>
        <w:rPr>
          <w:spacing w:val="50"/>
          <w:sz w:val="28"/>
        </w:rPr>
        <w:t xml:space="preserve"> </w:t>
      </w:r>
      <w:r>
        <w:rPr>
          <w:sz w:val="28"/>
        </w:rPr>
        <w:t>К</w:t>
      </w:r>
      <w:r>
        <w:rPr>
          <w:spacing w:val="52"/>
          <w:sz w:val="28"/>
        </w:rPr>
        <w:t xml:space="preserve"> </w:t>
      </w:r>
      <w:r>
        <w:rPr>
          <w:sz w:val="28"/>
        </w:rPr>
        <w:t>концу</w:t>
      </w:r>
      <w:r>
        <w:rPr>
          <w:spacing w:val="51"/>
          <w:sz w:val="28"/>
        </w:rPr>
        <w:t xml:space="preserve"> </w:t>
      </w:r>
      <w:r>
        <w:rPr>
          <w:sz w:val="28"/>
        </w:rPr>
        <w:t>обучения</w:t>
      </w:r>
      <w:r>
        <w:rPr>
          <w:spacing w:val="51"/>
          <w:sz w:val="28"/>
        </w:rPr>
        <w:t xml:space="preserve"> </w:t>
      </w:r>
      <w:r>
        <w:rPr>
          <w:sz w:val="28"/>
        </w:rPr>
        <w:t>в</w:t>
      </w:r>
      <w:r>
        <w:rPr>
          <w:spacing w:val="47"/>
          <w:sz w:val="28"/>
        </w:rPr>
        <w:t xml:space="preserve"> </w:t>
      </w:r>
      <w:r>
        <w:rPr>
          <w:spacing w:val="-10"/>
          <w:sz w:val="28"/>
        </w:rPr>
        <w:t>7</w:t>
      </w:r>
    </w:p>
    <w:p w:rsidR="00CC59FA">
      <w:pPr>
        <w:pStyle w:val="BodyText"/>
        <w:spacing w:before="150"/>
        <w:ind w:left="152" w:firstLine="0"/>
      </w:pPr>
      <w:r>
        <w:t>классе</w:t>
      </w:r>
      <w:r>
        <w:rPr>
          <w:spacing w:val="-2"/>
        </w:rPr>
        <w:t xml:space="preserve"> </w:t>
      </w:r>
      <w:r>
        <w:t>обучающийся</w:t>
      </w:r>
      <w:r>
        <w:rPr>
          <w:spacing w:val="-4"/>
        </w:rPr>
        <w:t xml:space="preserve"> </w:t>
      </w:r>
      <w:r>
        <w:rPr>
          <w:spacing w:val="-2"/>
        </w:rPr>
        <w:t>научится:</w:t>
      </w:r>
    </w:p>
    <w:p w:rsidR="00CC59FA" w:rsidP="00695CB5">
      <w:pPr>
        <w:pStyle w:val="ListParagraph"/>
        <w:numPr>
          <w:ilvl w:val="0"/>
          <w:numId w:val="91"/>
        </w:numPr>
        <w:tabs>
          <w:tab w:val="left" w:pos="1162"/>
        </w:tabs>
        <w:spacing w:before="154" w:line="352" w:lineRule="auto"/>
        <w:ind w:right="166" w:firstLine="707"/>
        <w:jc w:val="both"/>
        <w:rPr>
          <w:sz w:val="28"/>
        </w:rPr>
      </w:pPr>
      <w:r>
        <w:rPr>
          <w:sz w:val="28"/>
        </w:rPr>
        <w:t>понимать общечеловеческую и духовно-нравственную ценность литературы, осознавать её роль в воспитании любви к Родине и укреплении</w:t>
      </w:r>
      <w:r>
        <w:rPr>
          <w:spacing w:val="40"/>
          <w:sz w:val="28"/>
        </w:rPr>
        <w:t xml:space="preserve"> </w:t>
      </w:r>
      <w:r>
        <w:rPr>
          <w:sz w:val="28"/>
        </w:rPr>
        <w:t>единства многонационального народа Российской Федерации;</w:t>
      </w:r>
    </w:p>
    <w:p w:rsidR="00CC59FA" w:rsidP="00695CB5">
      <w:pPr>
        <w:pStyle w:val="ListParagraph"/>
        <w:numPr>
          <w:ilvl w:val="0"/>
          <w:numId w:val="91"/>
        </w:numPr>
        <w:tabs>
          <w:tab w:val="left" w:pos="1162"/>
        </w:tabs>
        <w:spacing w:before="1" w:line="352" w:lineRule="auto"/>
        <w:ind w:right="162" w:firstLine="707"/>
        <w:jc w:val="both"/>
        <w:rPr>
          <w:sz w:val="28"/>
        </w:rPr>
      </w:pPr>
      <w:r>
        <w:rPr>
          <w:sz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CC59FA" w:rsidP="00695CB5">
      <w:pPr>
        <w:pStyle w:val="ListParagraph"/>
        <w:numPr>
          <w:ilvl w:val="0"/>
          <w:numId w:val="91"/>
        </w:numPr>
        <w:tabs>
          <w:tab w:val="left" w:pos="1163"/>
        </w:tabs>
        <w:spacing w:before="1" w:line="352" w:lineRule="auto"/>
        <w:ind w:right="163" w:firstLine="708"/>
        <w:jc w:val="both"/>
        <w:rPr>
          <w:sz w:val="28"/>
        </w:rPr>
      </w:pPr>
      <w:r>
        <w:rPr>
          <w:sz w:val="28"/>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CC59FA">
      <w:pPr>
        <w:pStyle w:val="BodyText"/>
        <w:spacing w:line="352" w:lineRule="auto"/>
        <w:ind w:left="152" w:right="163"/>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w:t>
      </w:r>
      <w:r>
        <w:rPr>
          <w:spacing w:val="70"/>
        </w:rPr>
        <w:t xml:space="preserve">  </w:t>
      </w:r>
      <w:r>
        <w:t>давать</w:t>
      </w:r>
      <w:r>
        <w:rPr>
          <w:spacing w:val="71"/>
        </w:rPr>
        <w:t xml:space="preserve">  </w:t>
      </w:r>
      <w:r>
        <w:t>их</w:t>
      </w:r>
      <w:r>
        <w:rPr>
          <w:spacing w:val="71"/>
        </w:rPr>
        <w:t xml:space="preserve">  </w:t>
      </w:r>
      <w:r>
        <w:t>сравнительные</w:t>
      </w:r>
      <w:r>
        <w:rPr>
          <w:spacing w:val="72"/>
        </w:rPr>
        <w:t xml:space="preserve">  </w:t>
      </w:r>
      <w:r>
        <w:t>характеристики,</w:t>
      </w:r>
      <w:r>
        <w:rPr>
          <w:spacing w:val="72"/>
        </w:rPr>
        <w:t xml:space="preserve">  </w:t>
      </w:r>
      <w:r>
        <w:t>оценивать</w:t>
      </w:r>
      <w:r>
        <w:rPr>
          <w:spacing w:val="72"/>
        </w:rPr>
        <w:t xml:space="preserve">  </w:t>
      </w:r>
      <w:r>
        <w:rPr>
          <w:spacing w:val="-2"/>
        </w:rPr>
        <w:t>систему</w:t>
      </w:r>
    </w:p>
    <w:p w:rsidR="00CC59FA">
      <w:pPr>
        <w:spacing w:line="352" w:lineRule="auto"/>
        <w:sectPr>
          <w:pgSz w:w="11910" w:h="16840"/>
          <w:pgMar w:top="1040" w:right="400" w:bottom="740" w:left="980" w:header="578" w:footer="547" w:gutter="0"/>
          <w:cols w:space="720"/>
        </w:sectPr>
      </w:pPr>
    </w:p>
    <w:p w:rsidR="00CC59FA">
      <w:pPr>
        <w:pStyle w:val="BodyText"/>
        <w:spacing w:before="86" w:line="352" w:lineRule="auto"/>
        <w:ind w:right="163" w:firstLine="0"/>
      </w:pPr>
      <w:r>
        <w:t>персонажей; определять особенности композиции и основной конфликт произведения; объяснять своё понимание нравственно-философской, социально- 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CC59FA">
      <w:pPr>
        <w:pStyle w:val="BodyText"/>
        <w:spacing w:before="4" w:line="352" w:lineRule="auto"/>
        <w:ind w:left="150" w:right="164"/>
      </w:pPr>
      <w:r>
        <w:t>понимать сущность и элементарные смысловые функции теоретико- 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w:t>
      </w:r>
      <w:r>
        <w:rPr>
          <w:spacing w:val="80"/>
        </w:rPr>
        <w:t xml:space="preserve"> </w:t>
      </w:r>
      <w:r>
        <w:t>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w:t>
      </w:r>
      <w:r>
        <w:rPr>
          <w:spacing w:val="-2"/>
        </w:rPr>
        <w:t xml:space="preserve"> </w:t>
      </w:r>
      <w:r>
        <w:t>анафора;</w:t>
      </w:r>
      <w:r>
        <w:rPr>
          <w:spacing w:val="-1"/>
        </w:rPr>
        <w:t xml:space="preserve"> </w:t>
      </w:r>
      <w:r>
        <w:t>стихотворный метр</w:t>
      </w:r>
      <w:r>
        <w:rPr>
          <w:spacing w:val="-4"/>
        </w:rPr>
        <w:t xml:space="preserve"> </w:t>
      </w:r>
      <w:r>
        <w:t>(хорей,</w:t>
      </w:r>
      <w:r>
        <w:rPr>
          <w:spacing w:val="-1"/>
        </w:rPr>
        <w:t xml:space="preserve"> </w:t>
      </w:r>
      <w:r>
        <w:t>ямб,</w:t>
      </w:r>
      <w:r>
        <w:rPr>
          <w:spacing w:val="-1"/>
        </w:rPr>
        <w:t xml:space="preserve"> </w:t>
      </w:r>
      <w:r>
        <w:t>дактиль,</w:t>
      </w:r>
      <w:r>
        <w:rPr>
          <w:spacing w:val="-1"/>
        </w:rPr>
        <w:t xml:space="preserve"> </w:t>
      </w:r>
      <w:r>
        <w:t>амфибрахий,</w:t>
      </w:r>
      <w:r>
        <w:rPr>
          <w:spacing w:val="-1"/>
        </w:rPr>
        <w:t xml:space="preserve"> </w:t>
      </w:r>
      <w:r>
        <w:t>анапест), ритм, рифма, строфа);</w:t>
      </w:r>
    </w:p>
    <w:p w:rsidR="00CC59FA">
      <w:pPr>
        <w:pStyle w:val="BodyText"/>
        <w:spacing w:before="6" w:line="352" w:lineRule="auto"/>
        <w:ind w:left="150" w:right="167"/>
      </w:pPr>
      <w:r>
        <w:t>выделять в произведениях элементы художественной формы и обнаруживать связи между ними;</w:t>
      </w:r>
    </w:p>
    <w:p w:rsidR="00CC59FA">
      <w:pPr>
        <w:pStyle w:val="BodyText"/>
        <w:spacing w:before="2" w:line="352" w:lineRule="auto"/>
        <w:ind w:left="150" w:right="166"/>
      </w:pPr>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CC59FA">
      <w:pPr>
        <w:pStyle w:val="BodyText"/>
        <w:spacing w:line="352" w:lineRule="auto"/>
        <w:ind w:left="150" w:right="166"/>
      </w:pP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C59FA" w:rsidP="00695CB5">
      <w:pPr>
        <w:pStyle w:val="ListParagraph"/>
        <w:numPr>
          <w:ilvl w:val="0"/>
          <w:numId w:val="91"/>
        </w:numPr>
        <w:tabs>
          <w:tab w:val="left" w:pos="1161"/>
        </w:tabs>
        <w:ind w:left="1161" w:hanging="303"/>
        <w:jc w:val="both"/>
        <w:rPr>
          <w:sz w:val="28"/>
        </w:rPr>
      </w:pPr>
      <w:r>
        <w:rPr>
          <w:sz w:val="28"/>
        </w:rPr>
        <w:t>выразительно</w:t>
      </w:r>
      <w:r>
        <w:rPr>
          <w:spacing w:val="79"/>
          <w:sz w:val="28"/>
        </w:rPr>
        <w:t xml:space="preserve"> </w:t>
      </w:r>
      <w:r>
        <w:rPr>
          <w:sz w:val="28"/>
        </w:rPr>
        <w:t>читать</w:t>
      </w:r>
      <w:r>
        <w:rPr>
          <w:spacing w:val="46"/>
          <w:w w:val="150"/>
          <w:sz w:val="28"/>
        </w:rPr>
        <w:t xml:space="preserve"> </w:t>
      </w:r>
      <w:r>
        <w:rPr>
          <w:sz w:val="28"/>
        </w:rPr>
        <w:t>стихи</w:t>
      </w:r>
      <w:r>
        <w:rPr>
          <w:spacing w:val="78"/>
          <w:sz w:val="28"/>
        </w:rPr>
        <w:t xml:space="preserve"> </w:t>
      </w:r>
      <w:r>
        <w:rPr>
          <w:sz w:val="28"/>
        </w:rPr>
        <w:t>и</w:t>
      </w:r>
      <w:r>
        <w:rPr>
          <w:spacing w:val="79"/>
          <w:sz w:val="28"/>
        </w:rPr>
        <w:t xml:space="preserve"> </w:t>
      </w:r>
      <w:r>
        <w:rPr>
          <w:sz w:val="28"/>
        </w:rPr>
        <w:t>прозу,</w:t>
      </w:r>
      <w:r>
        <w:rPr>
          <w:spacing w:val="47"/>
          <w:w w:val="150"/>
          <w:sz w:val="28"/>
        </w:rPr>
        <w:t xml:space="preserve"> </w:t>
      </w:r>
      <w:r>
        <w:rPr>
          <w:sz w:val="28"/>
        </w:rPr>
        <w:t>в</w:t>
      </w:r>
      <w:r>
        <w:rPr>
          <w:spacing w:val="45"/>
          <w:w w:val="150"/>
          <w:sz w:val="28"/>
        </w:rPr>
        <w:t xml:space="preserve"> </w:t>
      </w:r>
      <w:r>
        <w:rPr>
          <w:sz w:val="28"/>
        </w:rPr>
        <w:t>том</w:t>
      </w:r>
      <w:r>
        <w:rPr>
          <w:spacing w:val="78"/>
          <w:sz w:val="28"/>
        </w:rPr>
        <w:t xml:space="preserve"> </w:t>
      </w:r>
      <w:r>
        <w:rPr>
          <w:sz w:val="28"/>
        </w:rPr>
        <w:t>числе</w:t>
      </w:r>
      <w:r>
        <w:rPr>
          <w:spacing w:val="45"/>
          <w:w w:val="150"/>
          <w:sz w:val="28"/>
        </w:rPr>
        <w:t xml:space="preserve"> </w:t>
      </w:r>
      <w:r>
        <w:rPr>
          <w:sz w:val="28"/>
        </w:rPr>
        <w:t>наизусть</w:t>
      </w:r>
      <w:r>
        <w:rPr>
          <w:spacing w:val="76"/>
          <w:sz w:val="28"/>
        </w:rPr>
        <w:t xml:space="preserve"> </w:t>
      </w:r>
      <w:r>
        <w:rPr>
          <w:sz w:val="28"/>
        </w:rPr>
        <w:t>(не</w:t>
      </w:r>
      <w:r>
        <w:rPr>
          <w:spacing w:val="45"/>
          <w:w w:val="150"/>
          <w:sz w:val="28"/>
        </w:rPr>
        <w:t xml:space="preserve"> </w:t>
      </w:r>
      <w:r>
        <w:rPr>
          <w:sz w:val="28"/>
        </w:rPr>
        <w:t>менее</w:t>
      </w:r>
      <w:r>
        <w:rPr>
          <w:spacing w:val="45"/>
          <w:w w:val="150"/>
          <w:sz w:val="28"/>
        </w:rPr>
        <w:t xml:space="preserve"> </w:t>
      </w:r>
      <w:r>
        <w:rPr>
          <w:spacing w:val="-10"/>
          <w:sz w:val="28"/>
        </w:rPr>
        <w:t>9</w:t>
      </w:r>
    </w:p>
    <w:p w:rsidR="00CC59FA">
      <w:pPr>
        <w:jc w:val="both"/>
        <w:rPr>
          <w:sz w:val="28"/>
        </w:rPr>
        <w:sectPr>
          <w:pgSz w:w="11910" w:h="16840"/>
          <w:pgMar w:top="1040" w:right="400" w:bottom="740" w:left="980" w:header="578" w:footer="547" w:gutter="0"/>
          <w:cols w:space="720"/>
        </w:sectPr>
      </w:pPr>
    </w:p>
    <w:p w:rsidR="00CC59FA">
      <w:pPr>
        <w:pStyle w:val="BodyText"/>
        <w:spacing w:before="86" w:line="352" w:lineRule="auto"/>
        <w:ind w:left="152" w:right="166" w:firstLine="0"/>
      </w:pPr>
      <w:r>
        <w:t xml:space="preserve">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rPr>
        <w:t>обучающихся);</w:t>
      </w:r>
    </w:p>
    <w:p w:rsidR="00CC59FA" w:rsidP="00695CB5">
      <w:pPr>
        <w:pStyle w:val="ListParagraph"/>
        <w:numPr>
          <w:ilvl w:val="0"/>
          <w:numId w:val="91"/>
        </w:numPr>
        <w:tabs>
          <w:tab w:val="left" w:pos="1162"/>
        </w:tabs>
        <w:spacing w:before="5" w:line="352" w:lineRule="auto"/>
        <w:ind w:right="161" w:firstLine="707"/>
        <w:jc w:val="both"/>
        <w:rPr>
          <w:sz w:val="28"/>
        </w:rPr>
      </w:pPr>
      <w:r>
        <w:rPr>
          <w:sz w:val="28"/>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CC59FA" w:rsidP="00695CB5">
      <w:pPr>
        <w:pStyle w:val="ListParagraph"/>
        <w:numPr>
          <w:ilvl w:val="0"/>
          <w:numId w:val="91"/>
        </w:numPr>
        <w:tabs>
          <w:tab w:val="left" w:pos="1162"/>
        </w:tabs>
        <w:spacing w:line="352" w:lineRule="auto"/>
        <w:ind w:right="165" w:firstLine="707"/>
        <w:jc w:val="both"/>
        <w:rPr>
          <w:sz w:val="28"/>
        </w:rPr>
      </w:pPr>
      <w:r>
        <w:rPr>
          <w:sz w:val="28"/>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w:t>
      </w:r>
      <w:r>
        <w:rPr>
          <w:spacing w:val="-2"/>
          <w:sz w:val="28"/>
        </w:rPr>
        <w:t>прочитанному;</w:t>
      </w:r>
    </w:p>
    <w:p w:rsidR="00CC59FA" w:rsidP="00695CB5">
      <w:pPr>
        <w:pStyle w:val="ListParagraph"/>
        <w:numPr>
          <w:ilvl w:val="0"/>
          <w:numId w:val="91"/>
        </w:numPr>
        <w:tabs>
          <w:tab w:val="left" w:pos="1162"/>
        </w:tabs>
        <w:spacing w:before="4" w:line="360" w:lineRule="auto"/>
        <w:ind w:right="162" w:firstLine="707"/>
        <w:jc w:val="both"/>
        <w:rPr>
          <w:sz w:val="28"/>
        </w:rPr>
      </w:pPr>
      <w:r>
        <w:rPr>
          <w:sz w:val="28"/>
        </w:rPr>
        <w:t>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CC59FA" w:rsidP="00695CB5">
      <w:pPr>
        <w:pStyle w:val="ListParagraph"/>
        <w:numPr>
          <w:ilvl w:val="0"/>
          <w:numId w:val="91"/>
        </w:numPr>
        <w:tabs>
          <w:tab w:val="left" w:pos="1163"/>
        </w:tabs>
        <w:spacing w:line="352" w:lineRule="auto"/>
        <w:ind w:left="153" w:right="160" w:firstLine="707"/>
        <w:jc w:val="both"/>
        <w:rPr>
          <w:sz w:val="28"/>
        </w:rPr>
      </w:pPr>
      <w:r>
        <w:rPr>
          <w:sz w:val="28"/>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w:t>
      </w:r>
      <w:r>
        <w:rPr>
          <w:spacing w:val="-2"/>
          <w:sz w:val="28"/>
        </w:rPr>
        <w:t xml:space="preserve"> </w:t>
      </w:r>
      <w:r>
        <w:rPr>
          <w:sz w:val="28"/>
        </w:rPr>
        <w:t>авторов</w:t>
      </w:r>
      <w:r>
        <w:rPr>
          <w:spacing w:val="-2"/>
          <w:sz w:val="28"/>
        </w:rPr>
        <w:t xml:space="preserve"> </w:t>
      </w:r>
      <w:r>
        <w:rPr>
          <w:sz w:val="28"/>
        </w:rPr>
        <w:t>с</w:t>
      </w:r>
      <w:r>
        <w:rPr>
          <w:spacing w:val="-6"/>
          <w:sz w:val="28"/>
        </w:rPr>
        <w:t xml:space="preserve"> </w:t>
      </w:r>
      <w:r>
        <w:rPr>
          <w:sz w:val="28"/>
        </w:rPr>
        <w:t>использованием</w:t>
      </w:r>
      <w:r>
        <w:rPr>
          <w:spacing w:val="-3"/>
          <w:sz w:val="28"/>
        </w:rPr>
        <w:t xml:space="preserve"> </w:t>
      </w:r>
      <w:r>
        <w:rPr>
          <w:sz w:val="28"/>
        </w:rPr>
        <w:t>методов</w:t>
      </w:r>
      <w:r>
        <w:rPr>
          <w:spacing w:val="-2"/>
          <w:sz w:val="28"/>
        </w:rPr>
        <w:t xml:space="preserve"> </w:t>
      </w:r>
      <w:r>
        <w:rPr>
          <w:sz w:val="28"/>
        </w:rPr>
        <w:t>смыслового</w:t>
      </w:r>
      <w:r>
        <w:rPr>
          <w:spacing w:val="-1"/>
          <w:sz w:val="28"/>
        </w:rPr>
        <w:t xml:space="preserve"> </w:t>
      </w:r>
      <w:r>
        <w:rPr>
          <w:sz w:val="28"/>
        </w:rPr>
        <w:t>чтения</w:t>
      </w:r>
      <w:r>
        <w:rPr>
          <w:spacing w:val="-2"/>
          <w:sz w:val="28"/>
        </w:rPr>
        <w:t xml:space="preserve"> </w:t>
      </w:r>
      <w:r>
        <w:rPr>
          <w:sz w:val="28"/>
        </w:rPr>
        <w:t xml:space="preserve">и эстетического </w:t>
      </w:r>
      <w:r>
        <w:rPr>
          <w:spacing w:val="-2"/>
          <w:sz w:val="28"/>
        </w:rPr>
        <w:t>анализа;</w:t>
      </w:r>
    </w:p>
    <w:p w:rsidR="00CC59FA" w:rsidP="00695CB5">
      <w:pPr>
        <w:pStyle w:val="ListParagraph"/>
        <w:numPr>
          <w:ilvl w:val="0"/>
          <w:numId w:val="91"/>
        </w:numPr>
        <w:tabs>
          <w:tab w:val="left" w:pos="1163"/>
        </w:tabs>
        <w:spacing w:line="352" w:lineRule="auto"/>
        <w:ind w:left="153" w:right="164" w:firstLine="707"/>
        <w:jc w:val="both"/>
        <w:rPr>
          <w:sz w:val="28"/>
        </w:rPr>
      </w:pPr>
      <w:r>
        <w:rPr>
          <w:sz w:val="28"/>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CC59FA" w:rsidP="00695CB5">
      <w:pPr>
        <w:pStyle w:val="ListParagraph"/>
        <w:numPr>
          <w:ilvl w:val="0"/>
          <w:numId w:val="91"/>
        </w:numPr>
        <w:tabs>
          <w:tab w:val="left" w:pos="1303"/>
        </w:tabs>
        <w:spacing w:line="352" w:lineRule="auto"/>
        <w:ind w:left="153" w:right="160" w:firstLine="707"/>
        <w:jc w:val="both"/>
        <w:rPr>
          <w:sz w:val="28"/>
        </w:rPr>
      </w:pPr>
      <w:r>
        <w:rPr>
          <w:sz w:val="28"/>
        </w:rPr>
        <w:t>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CC59FA" w:rsidP="00695CB5">
      <w:pPr>
        <w:pStyle w:val="ListParagraph"/>
        <w:numPr>
          <w:ilvl w:val="0"/>
          <w:numId w:val="91"/>
        </w:numPr>
        <w:tabs>
          <w:tab w:val="left" w:pos="1303"/>
        </w:tabs>
        <w:spacing w:line="355" w:lineRule="auto"/>
        <w:ind w:left="153" w:right="166" w:firstLine="707"/>
        <w:jc w:val="both"/>
        <w:rPr>
          <w:sz w:val="28"/>
        </w:rPr>
      </w:pPr>
      <w:r>
        <w:rPr>
          <w:sz w:val="28"/>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CC59FA" w:rsidP="00695CB5">
      <w:pPr>
        <w:pStyle w:val="ListParagraph"/>
        <w:numPr>
          <w:ilvl w:val="0"/>
          <w:numId w:val="91"/>
        </w:numPr>
        <w:tabs>
          <w:tab w:val="left" w:pos="1303"/>
        </w:tabs>
        <w:spacing w:line="352" w:lineRule="auto"/>
        <w:ind w:left="153" w:right="159" w:firstLine="707"/>
        <w:jc w:val="both"/>
        <w:rPr>
          <w:sz w:val="28"/>
        </w:rPr>
      </w:pPr>
      <w:r>
        <w:rPr>
          <w:sz w:val="28"/>
        </w:rPr>
        <w:t>развивать умение использовать энциклопедии, словари и справочники, в том</w:t>
      </w:r>
      <w:r>
        <w:rPr>
          <w:spacing w:val="80"/>
          <w:w w:val="150"/>
          <w:sz w:val="28"/>
        </w:rPr>
        <w:t xml:space="preserve"> </w:t>
      </w:r>
      <w:r>
        <w:rPr>
          <w:sz w:val="28"/>
        </w:rPr>
        <w:t>числе</w:t>
      </w:r>
      <w:r>
        <w:rPr>
          <w:spacing w:val="80"/>
          <w:w w:val="150"/>
          <w:sz w:val="28"/>
        </w:rPr>
        <w:t xml:space="preserve"> </w:t>
      </w:r>
      <w:r>
        <w:rPr>
          <w:sz w:val="28"/>
        </w:rPr>
        <w:t>в</w:t>
      </w:r>
      <w:r>
        <w:rPr>
          <w:spacing w:val="80"/>
          <w:w w:val="150"/>
          <w:sz w:val="28"/>
        </w:rPr>
        <w:t xml:space="preserve"> </w:t>
      </w:r>
      <w:r>
        <w:rPr>
          <w:sz w:val="28"/>
        </w:rPr>
        <w:t>электронной</w:t>
      </w:r>
      <w:r>
        <w:rPr>
          <w:spacing w:val="80"/>
          <w:w w:val="150"/>
          <w:sz w:val="28"/>
        </w:rPr>
        <w:t xml:space="preserve"> </w:t>
      </w:r>
      <w:r>
        <w:rPr>
          <w:sz w:val="28"/>
        </w:rPr>
        <w:t>форме,</w:t>
      </w:r>
      <w:r>
        <w:rPr>
          <w:spacing w:val="80"/>
          <w:w w:val="150"/>
          <w:sz w:val="28"/>
        </w:rPr>
        <w:t xml:space="preserve"> </w:t>
      </w:r>
      <w:r>
        <w:rPr>
          <w:sz w:val="28"/>
        </w:rPr>
        <w:t>самостоятельно</w:t>
      </w:r>
      <w:r>
        <w:rPr>
          <w:spacing w:val="80"/>
          <w:w w:val="150"/>
          <w:sz w:val="28"/>
        </w:rPr>
        <w:t xml:space="preserve"> </w:t>
      </w:r>
      <w:r>
        <w:rPr>
          <w:sz w:val="28"/>
        </w:rPr>
        <w:t>пользоваться</w:t>
      </w:r>
      <w:r>
        <w:rPr>
          <w:spacing w:val="80"/>
          <w:w w:val="150"/>
          <w:sz w:val="28"/>
        </w:rPr>
        <w:t xml:space="preserve"> </w:t>
      </w:r>
      <w:r>
        <w:rPr>
          <w:sz w:val="28"/>
        </w:rPr>
        <w:t>электронными</w:t>
      </w:r>
    </w:p>
    <w:p w:rsidR="00CC59FA">
      <w:pPr>
        <w:spacing w:line="352" w:lineRule="auto"/>
        <w:jc w:val="both"/>
        <w:rPr>
          <w:sz w:val="28"/>
        </w:rPr>
        <w:sectPr>
          <w:pgSz w:w="11910" w:h="16840"/>
          <w:pgMar w:top="1040" w:right="400" w:bottom="740" w:left="980" w:header="578" w:footer="547" w:gutter="0"/>
          <w:cols w:space="720"/>
        </w:sectPr>
      </w:pPr>
    </w:p>
    <w:p w:rsidR="00CC59FA">
      <w:pPr>
        <w:pStyle w:val="BodyText"/>
        <w:spacing w:before="86" w:line="355" w:lineRule="auto"/>
        <w:ind w:left="152" w:right="161" w:firstLine="0"/>
      </w:pPr>
      <w:r>
        <w:t>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CC59FA" w:rsidP="00695CB5">
      <w:pPr>
        <w:pStyle w:val="ListParagraph"/>
        <w:numPr>
          <w:ilvl w:val="2"/>
          <w:numId w:val="102"/>
        </w:numPr>
        <w:tabs>
          <w:tab w:val="left" w:pos="1701"/>
        </w:tabs>
        <w:spacing w:line="317" w:lineRule="exact"/>
        <w:ind w:left="1701" w:hanging="842"/>
        <w:jc w:val="both"/>
        <w:rPr>
          <w:sz w:val="28"/>
        </w:rPr>
      </w:pPr>
      <w:r>
        <w:rPr>
          <w:sz w:val="28"/>
        </w:rPr>
        <w:t>Предметные</w:t>
      </w:r>
      <w:r>
        <w:rPr>
          <w:spacing w:val="44"/>
          <w:sz w:val="28"/>
        </w:rPr>
        <w:t xml:space="preserve"> </w:t>
      </w:r>
      <w:r>
        <w:rPr>
          <w:sz w:val="28"/>
        </w:rPr>
        <w:t>результаты</w:t>
      </w:r>
      <w:r>
        <w:rPr>
          <w:spacing w:val="47"/>
          <w:sz w:val="28"/>
        </w:rPr>
        <w:t xml:space="preserve"> </w:t>
      </w:r>
      <w:r>
        <w:rPr>
          <w:sz w:val="28"/>
        </w:rPr>
        <w:t>изучения</w:t>
      </w:r>
      <w:r>
        <w:rPr>
          <w:spacing w:val="51"/>
          <w:sz w:val="28"/>
        </w:rPr>
        <w:t xml:space="preserve"> </w:t>
      </w:r>
      <w:r>
        <w:rPr>
          <w:sz w:val="28"/>
        </w:rPr>
        <w:t>литературы.</w:t>
      </w:r>
      <w:r>
        <w:rPr>
          <w:spacing w:val="50"/>
          <w:sz w:val="28"/>
        </w:rPr>
        <w:t xml:space="preserve"> </w:t>
      </w:r>
      <w:r>
        <w:rPr>
          <w:sz w:val="28"/>
        </w:rPr>
        <w:t>К</w:t>
      </w:r>
      <w:r>
        <w:rPr>
          <w:spacing w:val="52"/>
          <w:sz w:val="28"/>
        </w:rPr>
        <w:t xml:space="preserve"> </w:t>
      </w:r>
      <w:r>
        <w:rPr>
          <w:sz w:val="28"/>
        </w:rPr>
        <w:t>концу</w:t>
      </w:r>
      <w:r>
        <w:rPr>
          <w:spacing w:val="51"/>
          <w:sz w:val="28"/>
        </w:rPr>
        <w:t xml:space="preserve"> </w:t>
      </w:r>
      <w:r>
        <w:rPr>
          <w:sz w:val="28"/>
        </w:rPr>
        <w:t>обучения</w:t>
      </w:r>
      <w:r>
        <w:rPr>
          <w:spacing w:val="51"/>
          <w:sz w:val="28"/>
        </w:rPr>
        <w:t xml:space="preserve"> </w:t>
      </w:r>
      <w:r>
        <w:rPr>
          <w:sz w:val="28"/>
        </w:rPr>
        <w:t>в</w:t>
      </w:r>
      <w:r>
        <w:rPr>
          <w:spacing w:val="47"/>
          <w:sz w:val="28"/>
        </w:rPr>
        <w:t xml:space="preserve"> </w:t>
      </w:r>
      <w:r>
        <w:rPr>
          <w:spacing w:val="-10"/>
          <w:sz w:val="28"/>
        </w:rPr>
        <w:t>8</w:t>
      </w:r>
    </w:p>
    <w:p w:rsidR="00CC59FA">
      <w:pPr>
        <w:pStyle w:val="BodyText"/>
        <w:spacing w:before="154"/>
        <w:ind w:firstLine="0"/>
      </w:pPr>
      <w:r>
        <w:t>классе</w:t>
      </w:r>
      <w:r>
        <w:rPr>
          <w:spacing w:val="-2"/>
        </w:rPr>
        <w:t xml:space="preserve"> </w:t>
      </w:r>
      <w:r>
        <w:t>обучающийся</w:t>
      </w:r>
      <w:r>
        <w:rPr>
          <w:spacing w:val="-4"/>
        </w:rPr>
        <w:t xml:space="preserve"> </w:t>
      </w:r>
      <w:r>
        <w:rPr>
          <w:spacing w:val="-2"/>
        </w:rPr>
        <w:t>научится:</w:t>
      </w:r>
    </w:p>
    <w:p w:rsidR="00CC59FA" w:rsidP="00695CB5">
      <w:pPr>
        <w:pStyle w:val="ListParagraph"/>
        <w:numPr>
          <w:ilvl w:val="0"/>
          <w:numId w:val="90"/>
        </w:numPr>
        <w:tabs>
          <w:tab w:val="left" w:pos="1161"/>
        </w:tabs>
        <w:spacing w:before="151" w:line="352" w:lineRule="auto"/>
        <w:ind w:left="151" w:right="164" w:firstLine="707"/>
        <w:jc w:val="both"/>
        <w:rPr>
          <w:sz w:val="28"/>
        </w:rPr>
      </w:pPr>
      <w:r>
        <w:rPr>
          <w:sz w:val="28"/>
        </w:rPr>
        <w:t>понимать</w:t>
      </w:r>
      <w:r>
        <w:rPr>
          <w:spacing w:val="-3"/>
          <w:sz w:val="28"/>
        </w:rPr>
        <w:t xml:space="preserve"> </w:t>
      </w:r>
      <w:r>
        <w:rPr>
          <w:sz w:val="28"/>
        </w:rPr>
        <w:t>духовно-нравственную</w:t>
      </w:r>
      <w:r>
        <w:rPr>
          <w:spacing w:val="-4"/>
          <w:sz w:val="28"/>
        </w:rPr>
        <w:t xml:space="preserve"> </w:t>
      </w:r>
      <w:r>
        <w:rPr>
          <w:sz w:val="28"/>
        </w:rPr>
        <w:t>ценность</w:t>
      </w:r>
      <w:r>
        <w:rPr>
          <w:spacing w:val="-3"/>
          <w:sz w:val="28"/>
        </w:rPr>
        <w:t xml:space="preserve"> </w:t>
      </w:r>
      <w:r>
        <w:rPr>
          <w:sz w:val="28"/>
        </w:rPr>
        <w:t>литературы,</w:t>
      </w:r>
      <w:r>
        <w:rPr>
          <w:spacing w:val="-1"/>
          <w:sz w:val="28"/>
        </w:rPr>
        <w:t xml:space="preserve"> </w:t>
      </w:r>
      <w:r>
        <w:rPr>
          <w:sz w:val="28"/>
        </w:rPr>
        <w:t>осознавать</w:t>
      </w:r>
      <w:r>
        <w:rPr>
          <w:spacing w:val="-3"/>
          <w:sz w:val="28"/>
        </w:rPr>
        <w:t xml:space="preserve"> </w:t>
      </w:r>
      <w:r>
        <w:rPr>
          <w:sz w:val="28"/>
        </w:rPr>
        <w:t>её</w:t>
      </w:r>
      <w:r>
        <w:rPr>
          <w:spacing w:val="-3"/>
          <w:sz w:val="28"/>
        </w:rPr>
        <w:t xml:space="preserve"> </w:t>
      </w:r>
      <w:r>
        <w:rPr>
          <w:sz w:val="28"/>
        </w:rPr>
        <w:t>роль</w:t>
      </w:r>
      <w:r>
        <w:rPr>
          <w:spacing w:val="-3"/>
          <w:sz w:val="28"/>
        </w:rPr>
        <w:t xml:space="preserve"> </w:t>
      </w:r>
      <w:r>
        <w:rPr>
          <w:sz w:val="28"/>
        </w:rPr>
        <w:t>в воспитании патриотизма и укреплении единства многонационального народа Российской Федерации;</w:t>
      </w:r>
    </w:p>
    <w:p w:rsidR="00CC59FA" w:rsidP="00695CB5">
      <w:pPr>
        <w:pStyle w:val="ListParagraph"/>
        <w:numPr>
          <w:ilvl w:val="0"/>
          <w:numId w:val="90"/>
        </w:numPr>
        <w:tabs>
          <w:tab w:val="left" w:pos="1162"/>
        </w:tabs>
        <w:spacing w:line="355" w:lineRule="auto"/>
        <w:ind w:right="162" w:firstLine="707"/>
        <w:jc w:val="both"/>
        <w:rPr>
          <w:sz w:val="28"/>
        </w:rPr>
      </w:pPr>
      <w:r>
        <w:rPr>
          <w:sz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CC59FA" w:rsidP="00695CB5">
      <w:pPr>
        <w:pStyle w:val="ListParagraph"/>
        <w:numPr>
          <w:ilvl w:val="0"/>
          <w:numId w:val="90"/>
        </w:numPr>
        <w:tabs>
          <w:tab w:val="left" w:pos="1162"/>
        </w:tabs>
        <w:spacing w:line="352" w:lineRule="auto"/>
        <w:ind w:right="160" w:firstLine="707"/>
        <w:jc w:val="both"/>
        <w:rPr>
          <w:sz w:val="28"/>
        </w:rPr>
      </w:pPr>
      <w:r>
        <w:rPr>
          <w:sz w:val="28"/>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CC59FA">
      <w:pPr>
        <w:pStyle w:val="BodyText"/>
        <w:spacing w:line="352" w:lineRule="auto"/>
        <w:ind w:left="152" w:right="159"/>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w:t>
      </w:r>
      <w:r>
        <w:rPr>
          <w:spacing w:val="40"/>
        </w:rPr>
        <w:t xml:space="preserve"> </w:t>
      </w:r>
      <w:r>
        <w:t>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CC59FA">
      <w:pPr>
        <w:pStyle w:val="BodyText"/>
        <w:spacing w:line="355" w:lineRule="auto"/>
        <w:ind w:left="152" w:right="167" w:firstLine="707"/>
      </w:pPr>
      <w:r>
        <w:t>владеть сущностью и пониманием смысловых функций теоретико- литературных</w:t>
      </w:r>
      <w:r>
        <w:rPr>
          <w:spacing w:val="73"/>
        </w:rPr>
        <w:t xml:space="preserve"> </w:t>
      </w:r>
      <w:r>
        <w:t>понятий</w:t>
      </w:r>
      <w:r>
        <w:rPr>
          <w:spacing w:val="79"/>
        </w:rPr>
        <w:t xml:space="preserve"> </w:t>
      </w:r>
      <w:r>
        <w:t>и</w:t>
      </w:r>
      <w:r>
        <w:rPr>
          <w:spacing w:val="78"/>
        </w:rPr>
        <w:t xml:space="preserve"> </w:t>
      </w:r>
      <w:r>
        <w:t>самостоятельно</w:t>
      </w:r>
      <w:r>
        <w:rPr>
          <w:spacing w:val="77"/>
        </w:rPr>
        <w:t xml:space="preserve"> </w:t>
      </w:r>
      <w:r>
        <w:t>использовать</w:t>
      </w:r>
      <w:r>
        <w:rPr>
          <w:spacing w:val="72"/>
        </w:rPr>
        <w:t xml:space="preserve"> </w:t>
      </w:r>
      <w:r>
        <w:t>их</w:t>
      </w:r>
      <w:r>
        <w:rPr>
          <w:spacing w:val="77"/>
        </w:rPr>
        <w:t xml:space="preserve"> </w:t>
      </w:r>
      <w:r>
        <w:t>в</w:t>
      </w:r>
      <w:r>
        <w:rPr>
          <w:spacing w:val="75"/>
        </w:rPr>
        <w:t xml:space="preserve"> </w:t>
      </w:r>
      <w:r>
        <w:t>процессе</w:t>
      </w:r>
      <w:r>
        <w:rPr>
          <w:spacing w:val="45"/>
          <w:w w:val="150"/>
        </w:rPr>
        <w:t xml:space="preserve"> </w:t>
      </w:r>
      <w:r>
        <w:t>анализа</w:t>
      </w:r>
      <w:r>
        <w:rPr>
          <w:spacing w:val="72"/>
        </w:rPr>
        <w:t xml:space="preserve"> </w:t>
      </w:r>
      <w:r>
        <w:rPr>
          <w:spacing w:val="-10"/>
        </w:rPr>
        <w:t>и</w:t>
      </w:r>
    </w:p>
    <w:p w:rsidR="00CC59FA">
      <w:pPr>
        <w:spacing w:line="355" w:lineRule="auto"/>
        <w:sectPr>
          <w:pgSz w:w="11910" w:h="16840"/>
          <w:pgMar w:top="1040" w:right="400" w:bottom="740" w:left="980" w:header="578" w:footer="547" w:gutter="0"/>
          <w:cols w:space="720"/>
        </w:sectPr>
      </w:pPr>
    </w:p>
    <w:p w:rsidR="00CC59FA">
      <w:pPr>
        <w:pStyle w:val="BodyText"/>
        <w:spacing w:before="86" w:line="352" w:lineRule="auto"/>
        <w:ind w:right="160" w:firstLine="0"/>
      </w:pPr>
      <w:r>
        <w:t>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CC59FA">
      <w:pPr>
        <w:pStyle w:val="BodyText"/>
        <w:spacing w:before="7" w:line="352" w:lineRule="auto"/>
        <w:ind w:left="152" w:right="160"/>
      </w:pPr>
      <w:r>
        <w:t xml:space="preserve">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w:t>
      </w:r>
      <w:r>
        <w:rPr>
          <w:spacing w:val="-2"/>
        </w:rPr>
        <w:t>направлению);</w:t>
      </w:r>
    </w:p>
    <w:p w:rsidR="00CC59FA">
      <w:pPr>
        <w:pStyle w:val="BodyText"/>
        <w:spacing w:before="3" w:line="352" w:lineRule="auto"/>
        <w:ind w:left="152" w:right="161"/>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CC59FA">
      <w:pPr>
        <w:pStyle w:val="BodyText"/>
        <w:spacing w:line="352" w:lineRule="auto"/>
        <w:ind w:left="152" w:right="166"/>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CC59FA" w:rsidP="00695CB5">
      <w:pPr>
        <w:pStyle w:val="ListParagraph"/>
        <w:numPr>
          <w:ilvl w:val="0"/>
          <w:numId w:val="90"/>
        </w:numPr>
        <w:tabs>
          <w:tab w:val="left" w:pos="1162"/>
        </w:tabs>
        <w:spacing w:line="352" w:lineRule="auto"/>
        <w:ind w:right="161" w:firstLine="707"/>
        <w:jc w:val="both"/>
        <w:rPr>
          <w:sz w:val="28"/>
        </w:rPr>
      </w:pPr>
      <w:r>
        <w:rPr>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CC59FA" w:rsidP="00695CB5">
      <w:pPr>
        <w:pStyle w:val="ListParagraph"/>
        <w:numPr>
          <w:ilvl w:val="0"/>
          <w:numId w:val="90"/>
        </w:numPr>
        <w:tabs>
          <w:tab w:val="left" w:pos="1163"/>
        </w:tabs>
        <w:spacing w:line="321" w:lineRule="exact"/>
        <w:ind w:left="1163" w:hanging="303"/>
        <w:jc w:val="both"/>
        <w:rPr>
          <w:sz w:val="28"/>
        </w:rPr>
      </w:pPr>
      <w:r>
        <w:rPr>
          <w:sz w:val="28"/>
        </w:rPr>
        <w:t>выразительно</w:t>
      </w:r>
      <w:r>
        <w:rPr>
          <w:spacing w:val="69"/>
          <w:sz w:val="28"/>
        </w:rPr>
        <w:t xml:space="preserve"> </w:t>
      </w:r>
      <w:r>
        <w:rPr>
          <w:sz w:val="28"/>
        </w:rPr>
        <w:t>читать</w:t>
      </w:r>
      <w:r>
        <w:rPr>
          <w:spacing w:val="65"/>
          <w:sz w:val="28"/>
        </w:rPr>
        <w:t xml:space="preserve"> </w:t>
      </w:r>
      <w:r>
        <w:rPr>
          <w:sz w:val="28"/>
        </w:rPr>
        <w:t>стихи</w:t>
      </w:r>
      <w:r>
        <w:rPr>
          <w:spacing w:val="67"/>
          <w:sz w:val="28"/>
        </w:rPr>
        <w:t xml:space="preserve"> </w:t>
      </w:r>
      <w:r>
        <w:rPr>
          <w:sz w:val="28"/>
        </w:rPr>
        <w:t>и</w:t>
      </w:r>
      <w:r>
        <w:rPr>
          <w:spacing w:val="68"/>
          <w:sz w:val="28"/>
        </w:rPr>
        <w:t xml:space="preserve"> </w:t>
      </w:r>
      <w:r>
        <w:rPr>
          <w:sz w:val="28"/>
        </w:rPr>
        <w:t>прозу,</w:t>
      </w:r>
      <w:r>
        <w:rPr>
          <w:spacing w:val="71"/>
          <w:sz w:val="28"/>
        </w:rPr>
        <w:t xml:space="preserve"> </w:t>
      </w:r>
      <w:r>
        <w:rPr>
          <w:sz w:val="28"/>
        </w:rPr>
        <w:t>в</w:t>
      </w:r>
      <w:r>
        <w:rPr>
          <w:spacing w:val="64"/>
          <w:sz w:val="28"/>
        </w:rPr>
        <w:t xml:space="preserve"> </w:t>
      </w:r>
      <w:r>
        <w:rPr>
          <w:sz w:val="28"/>
        </w:rPr>
        <w:t>том</w:t>
      </w:r>
      <w:r>
        <w:rPr>
          <w:spacing w:val="67"/>
          <w:sz w:val="28"/>
        </w:rPr>
        <w:t xml:space="preserve"> </w:t>
      </w:r>
      <w:r>
        <w:rPr>
          <w:sz w:val="28"/>
        </w:rPr>
        <w:t>числе</w:t>
      </w:r>
      <w:r>
        <w:rPr>
          <w:spacing w:val="65"/>
          <w:sz w:val="28"/>
        </w:rPr>
        <w:t xml:space="preserve"> </w:t>
      </w:r>
      <w:r>
        <w:rPr>
          <w:sz w:val="28"/>
        </w:rPr>
        <w:t>наизусть</w:t>
      </w:r>
      <w:r>
        <w:rPr>
          <w:spacing w:val="65"/>
          <w:sz w:val="28"/>
        </w:rPr>
        <w:t xml:space="preserve"> </w:t>
      </w:r>
      <w:r>
        <w:rPr>
          <w:sz w:val="28"/>
        </w:rPr>
        <w:t>(не</w:t>
      </w:r>
      <w:r>
        <w:rPr>
          <w:spacing w:val="68"/>
          <w:sz w:val="28"/>
        </w:rPr>
        <w:t xml:space="preserve"> </w:t>
      </w:r>
      <w:r>
        <w:rPr>
          <w:sz w:val="28"/>
        </w:rPr>
        <w:t>менее</w:t>
      </w:r>
      <w:r>
        <w:rPr>
          <w:spacing w:val="69"/>
          <w:sz w:val="28"/>
        </w:rPr>
        <w:t xml:space="preserve"> </w:t>
      </w:r>
      <w:r>
        <w:rPr>
          <w:spacing w:val="-5"/>
          <w:sz w:val="28"/>
        </w:rPr>
        <w:t>11</w:t>
      </w:r>
    </w:p>
    <w:p w:rsidR="00CC59FA">
      <w:pPr>
        <w:pStyle w:val="BodyText"/>
        <w:spacing w:before="154"/>
        <w:ind w:left="152" w:firstLine="0"/>
      </w:pPr>
      <w:r>
        <w:t>поэтических</w:t>
      </w:r>
      <w:r>
        <w:rPr>
          <w:spacing w:val="55"/>
        </w:rPr>
        <w:t xml:space="preserve"> </w:t>
      </w:r>
      <w:r>
        <w:t>произведений,</w:t>
      </w:r>
      <w:r>
        <w:rPr>
          <w:spacing w:val="58"/>
        </w:rPr>
        <w:t xml:space="preserve"> </w:t>
      </w:r>
      <w:r>
        <w:t>не</w:t>
      </w:r>
      <w:r>
        <w:rPr>
          <w:spacing w:val="54"/>
        </w:rPr>
        <w:t xml:space="preserve"> </w:t>
      </w:r>
      <w:r>
        <w:t>выученных</w:t>
      </w:r>
      <w:r>
        <w:rPr>
          <w:spacing w:val="59"/>
        </w:rPr>
        <w:t xml:space="preserve"> </w:t>
      </w:r>
      <w:r>
        <w:t>ранее),</w:t>
      </w:r>
      <w:r>
        <w:rPr>
          <w:spacing w:val="58"/>
        </w:rPr>
        <w:t xml:space="preserve"> </w:t>
      </w:r>
      <w:r>
        <w:t>передавая</w:t>
      </w:r>
      <w:r>
        <w:rPr>
          <w:spacing w:val="55"/>
        </w:rPr>
        <w:t xml:space="preserve"> </w:t>
      </w:r>
      <w:r>
        <w:t>личное</w:t>
      </w:r>
      <w:r>
        <w:rPr>
          <w:spacing w:val="58"/>
        </w:rPr>
        <w:t xml:space="preserve"> </w:t>
      </w:r>
      <w:r>
        <w:t>отношение</w:t>
      </w:r>
      <w:r>
        <w:rPr>
          <w:spacing w:val="55"/>
        </w:rPr>
        <w:t xml:space="preserve"> </w:t>
      </w:r>
      <w:r>
        <w:rPr>
          <w:spacing w:val="-10"/>
        </w:rPr>
        <w:t>к</w:t>
      </w:r>
    </w:p>
    <w:p w:rsidR="00CC59FA">
      <w:pPr>
        <w:sectPr>
          <w:pgSz w:w="11910" w:h="16840"/>
          <w:pgMar w:top="1040" w:right="400" w:bottom="740" w:left="980" w:header="578" w:footer="547" w:gutter="0"/>
          <w:cols w:space="720"/>
        </w:sectPr>
      </w:pPr>
    </w:p>
    <w:p w:rsidR="00CC59FA">
      <w:pPr>
        <w:pStyle w:val="BodyText"/>
        <w:spacing w:before="86" w:line="355" w:lineRule="auto"/>
        <w:ind w:left="152" w:right="168" w:firstLine="0"/>
      </w:pPr>
      <w:r>
        <w:t xml:space="preserve">произведению (с учётом литературного развития, индивидуальных особенностей </w:t>
      </w:r>
      <w:r>
        <w:rPr>
          <w:spacing w:val="-2"/>
        </w:rPr>
        <w:t>обучающихся);</w:t>
      </w:r>
    </w:p>
    <w:p w:rsidR="00CC59FA" w:rsidP="00695CB5">
      <w:pPr>
        <w:pStyle w:val="ListParagraph"/>
        <w:numPr>
          <w:ilvl w:val="0"/>
          <w:numId w:val="90"/>
        </w:numPr>
        <w:tabs>
          <w:tab w:val="left" w:pos="1162"/>
        </w:tabs>
        <w:spacing w:line="355" w:lineRule="auto"/>
        <w:ind w:left="151" w:right="164" w:firstLine="708"/>
        <w:jc w:val="both"/>
        <w:rPr>
          <w:sz w:val="28"/>
        </w:rPr>
      </w:pPr>
      <w:r>
        <w:rPr>
          <w:sz w:val="28"/>
        </w:rPr>
        <w:t xml:space="preserve">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w:t>
      </w:r>
      <w:r>
        <w:rPr>
          <w:position w:val="1"/>
          <w:sz w:val="28"/>
        </w:rPr>
        <w:t>вопросы к тексту; пересказывать сюжет;</w:t>
      </w:r>
    </w:p>
    <w:p w:rsidR="00CC59FA" w:rsidP="00695CB5">
      <w:pPr>
        <w:pStyle w:val="ListParagraph"/>
        <w:numPr>
          <w:ilvl w:val="0"/>
          <w:numId w:val="90"/>
        </w:numPr>
        <w:tabs>
          <w:tab w:val="left" w:pos="1162"/>
        </w:tabs>
        <w:spacing w:line="352" w:lineRule="auto"/>
        <w:ind w:right="164" w:firstLine="707"/>
        <w:jc w:val="both"/>
        <w:rPr>
          <w:sz w:val="28"/>
        </w:rPr>
      </w:pPr>
      <w:r>
        <w:rPr>
          <w:sz w:val="28"/>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CC59FA" w:rsidP="00695CB5">
      <w:pPr>
        <w:pStyle w:val="ListParagraph"/>
        <w:numPr>
          <w:ilvl w:val="0"/>
          <w:numId w:val="90"/>
        </w:numPr>
        <w:tabs>
          <w:tab w:val="left" w:pos="1162"/>
        </w:tabs>
        <w:spacing w:line="360" w:lineRule="auto"/>
        <w:ind w:right="159" w:firstLine="707"/>
        <w:jc w:val="both"/>
        <w:rPr>
          <w:sz w:val="28"/>
        </w:rPr>
      </w:pPr>
      <w:r>
        <w:rPr>
          <w:sz w:val="28"/>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CC59FA" w:rsidP="00695CB5">
      <w:pPr>
        <w:pStyle w:val="ListParagraph"/>
        <w:numPr>
          <w:ilvl w:val="0"/>
          <w:numId w:val="90"/>
        </w:numPr>
        <w:tabs>
          <w:tab w:val="left" w:pos="1163"/>
        </w:tabs>
        <w:spacing w:line="352" w:lineRule="auto"/>
        <w:ind w:right="163" w:firstLine="708"/>
        <w:jc w:val="both"/>
        <w:rPr>
          <w:sz w:val="28"/>
        </w:rPr>
      </w:pPr>
      <w:r>
        <w:rPr>
          <w:sz w:val="28"/>
        </w:rPr>
        <w:t>интерпретировать и оценивать текстуально изученные и самостоятельно прочитанные</w:t>
      </w:r>
      <w:r>
        <w:rPr>
          <w:spacing w:val="-5"/>
          <w:sz w:val="28"/>
        </w:rPr>
        <w:t xml:space="preserve"> </w:t>
      </w:r>
      <w:r>
        <w:rPr>
          <w:sz w:val="28"/>
        </w:rPr>
        <w:t>художественные</w:t>
      </w:r>
      <w:r>
        <w:rPr>
          <w:spacing w:val="-8"/>
          <w:sz w:val="28"/>
        </w:rPr>
        <w:t xml:space="preserve"> </w:t>
      </w:r>
      <w:r>
        <w:rPr>
          <w:sz w:val="28"/>
        </w:rPr>
        <w:t>произведения</w:t>
      </w:r>
      <w:r>
        <w:rPr>
          <w:spacing w:val="-5"/>
          <w:sz w:val="28"/>
        </w:rPr>
        <w:t xml:space="preserve"> </w:t>
      </w:r>
      <w:r>
        <w:rPr>
          <w:sz w:val="28"/>
        </w:rPr>
        <w:t>древнерусской, классической</w:t>
      </w:r>
      <w:r>
        <w:rPr>
          <w:spacing w:val="-2"/>
          <w:sz w:val="28"/>
        </w:rPr>
        <w:t xml:space="preserve"> </w:t>
      </w:r>
      <w:r>
        <w:rPr>
          <w:sz w:val="28"/>
        </w:rPr>
        <w:t>русской</w:t>
      </w:r>
      <w:r>
        <w:rPr>
          <w:spacing w:val="-3"/>
          <w:sz w:val="28"/>
        </w:rPr>
        <w:t xml:space="preserve"> </w:t>
      </w:r>
      <w:r>
        <w:rPr>
          <w:sz w:val="28"/>
        </w:rPr>
        <w:t>и зарубежной литературы и современных авторов с использованием методов смыслового чтения и эстетического анализа;</w:t>
      </w:r>
    </w:p>
    <w:p w:rsidR="00CC59FA" w:rsidP="00695CB5">
      <w:pPr>
        <w:pStyle w:val="ListParagraph"/>
        <w:numPr>
          <w:ilvl w:val="0"/>
          <w:numId w:val="90"/>
        </w:numPr>
        <w:tabs>
          <w:tab w:val="left" w:pos="1303"/>
        </w:tabs>
        <w:spacing w:line="352" w:lineRule="auto"/>
        <w:ind w:right="163" w:firstLine="708"/>
        <w:jc w:val="both"/>
        <w:rPr>
          <w:sz w:val="28"/>
        </w:rPr>
      </w:pPr>
      <w:r>
        <w:rPr>
          <w:sz w:val="28"/>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CC59FA" w:rsidP="00695CB5">
      <w:pPr>
        <w:pStyle w:val="ListParagraph"/>
        <w:numPr>
          <w:ilvl w:val="0"/>
          <w:numId w:val="90"/>
        </w:numPr>
        <w:tabs>
          <w:tab w:val="left" w:pos="1302"/>
        </w:tabs>
        <w:spacing w:line="352" w:lineRule="auto"/>
        <w:ind w:right="165" w:firstLine="707"/>
        <w:jc w:val="both"/>
        <w:rPr>
          <w:sz w:val="28"/>
        </w:rPr>
      </w:pPr>
      <w:r>
        <w:rPr>
          <w:sz w:val="28"/>
        </w:rPr>
        <w:t>самостоятельно планировать своё чтение, обогащать свой литературный кругозор по рекомендациям учителя и обучающихся, а также проверенных</w:t>
      </w:r>
      <w:r>
        <w:rPr>
          <w:spacing w:val="40"/>
          <w:sz w:val="28"/>
        </w:rPr>
        <w:t xml:space="preserve"> </w:t>
      </w:r>
      <w:r>
        <w:rPr>
          <w:sz w:val="28"/>
        </w:rPr>
        <w:t>интернет-ресурсов, в том числе за счёт произведений современной литературы;</w:t>
      </w:r>
    </w:p>
    <w:p w:rsidR="00CC59FA" w:rsidP="00695CB5">
      <w:pPr>
        <w:pStyle w:val="ListParagraph"/>
        <w:numPr>
          <w:ilvl w:val="0"/>
          <w:numId w:val="90"/>
        </w:numPr>
        <w:tabs>
          <w:tab w:val="left" w:pos="1303"/>
        </w:tabs>
        <w:spacing w:line="352" w:lineRule="auto"/>
        <w:ind w:right="167" w:firstLine="708"/>
        <w:jc w:val="both"/>
        <w:rPr>
          <w:sz w:val="28"/>
        </w:rPr>
      </w:pPr>
      <w:r>
        <w:rPr>
          <w:sz w:val="28"/>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CC59FA" w:rsidP="00695CB5">
      <w:pPr>
        <w:pStyle w:val="ListParagraph"/>
        <w:numPr>
          <w:ilvl w:val="0"/>
          <w:numId w:val="90"/>
        </w:numPr>
        <w:tabs>
          <w:tab w:val="left" w:pos="1303"/>
        </w:tabs>
        <w:spacing w:line="355" w:lineRule="auto"/>
        <w:ind w:right="163" w:firstLine="708"/>
        <w:jc w:val="both"/>
        <w:rPr>
          <w:sz w:val="28"/>
        </w:rPr>
      </w:pPr>
      <w:r>
        <w:rPr>
          <w:sz w:val="28"/>
        </w:rPr>
        <w:t>самостоятельно</w:t>
      </w:r>
      <w:r>
        <w:rPr>
          <w:spacing w:val="-3"/>
          <w:sz w:val="28"/>
        </w:rPr>
        <w:t xml:space="preserve"> </w:t>
      </w:r>
      <w:r>
        <w:rPr>
          <w:sz w:val="28"/>
        </w:rPr>
        <w:t>использовать</w:t>
      </w:r>
      <w:r>
        <w:rPr>
          <w:spacing w:val="-2"/>
          <w:sz w:val="28"/>
        </w:rPr>
        <w:t xml:space="preserve"> </w:t>
      </w:r>
      <w:r>
        <w:rPr>
          <w:sz w:val="28"/>
        </w:rPr>
        <w:t>энциклопедии, словари и справочники, в</w:t>
      </w:r>
      <w:r>
        <w:rPr>
          <w:spacing w:val="-3"/>
          <w:sz w:val="28"/>
        </w:rPr>
        <w:t xml:space="preserve"> </w:t>
      </w:r>
      <w:r>
        <w:rPr>
          <w:sz w:val="28"/>
        </w:rPr>
        <w:t>том числе</w:t>
      </w:r>
      <w:r>
        <w:rPr>
          <w:spacing w:val="35"/>
          <w:sz w:val="28"/>
        </w:rPr>
        <w:t xml:space="preserve"> </w:t>
      </w:r>
      <w:r>
        <w:rPr>
          <w:sz w:val="28"/>
        </w:rPr>
        <w:t>в</w:t>
      </w:r>
      <w:r>
        <w:rPr>
          <w:spacing w:val="35"/>
          <w:sz w:val="28"/>
        </w:rPr>
        <w:t xml:space="preserve"> </w:t>
      </w:r>
      <w:r>
        <w:rPr>
          <w:sz w:val="28"/>
        </w:rPr>
        <w:t>электронной</w:t>
      </w:r>
      <w:r>
        <w:rPr>
          <w:spacing w:val="38"/>
          <w:sz w:val="28"/>
        </w:rPr>
        <w:t xml:space="preserve"> </w:t>
      </w:r>
      <w:r>
        <w:rPr>
          <w:sz w:val="28"/>
        </w:rPr>
        <w:t>форме,</w:t>
      </w:r>
      <w:r>
        <w:rPr>
          <w:spacing w:val="34"/>
          <w:sz w:val="28"/>
        </w:rPr>
        <w:t xml:space="preserve"> </w:t>
      </w:r>
      <w:r>
        <w:rPr>
          <w:sz w:val="28"/>
        </w:rPr>
        <w:t>пользоваться</w:t>
      </w:r>
      <w:r>
        <w:rPr>
          <w:spacing w:val="35"/>
          <w:sz w:val="28"/>
        </w:rPr>
        <w:t xml:space="preserve"> </w:t>
      </w:r>
      <w:r>
        <w:rPr>
          <w:sz w:val="28"/>
        </w:rPr>
        <w:t>электронными</w:t>
      </w:r>
      <w:r>
        <w:rPr>
          <w:spacing w:val="38"/>
          <w:sz w:val="28"/>
        </w:rPr>
        <w:t xml:space="preserve"> </w:t>
      </w:r>
      <w:r>
        <w:rPr>
          <w:sz w:val="28"/>
        </w:rPr>
        <w:t>библиотеками</w:t>
      </w:r>
      <w:r>
        <w:rPr>
          <w:spacing w:val="38"/>
          <w:sz w:val="28"/>
        </w:rPr>
        <w:t xml:space="preserve"> </w:t>
      </w:r>
      <w:r>
        <w:rPr>
          <w:sz w:val="28"/>
        </w:rPr>
        <w:t>и</w:t>
      </w:r>
      <w:r>
        <w:rPr>
          <w:spacing w:val="34"/>
          <w:sz w:val="28"/>
        </w:rPr>
        <w:t xml:space="preserve"> </w:t>
      </w:r>
      <w:r>
        <w:rPr>
          <w:sz w:val="28"/>
        </w:rPr>
        <w:t>другими</w:t>
      </w:r>
    </w:p>
    <w:p w:rsidR="00CC59FA">
      <w:pPr>
        <w:spacing w:line="355" w:lineRule="auto"/>
        <w:jc w:val="both"/>
        <w:rPr>
          <w:sz w:val="28"/>
        </w:rPr>
        <w:sectPr>
          <w:pgSz w:w="11910" w:h="16840"/>
          <w:pgMar w:top="1040" w:right="400" w:bottom="740" w:left="980" w:header="578" w:footer="547" w:gutter="0"/>
          <w:cols w:space="720"/>
        </w:sectPr>
      </w:pPr>
    </w:p>
    <w:p w:rsidR="00CC59FA">
      <w:pPr>
        <w:pStyle w:val="BodyText"/>
        <w:spacing w:before="86" w:line="355" w:lineRule="auto"/>
        <w:ind w:left="152" w:right="166" w:firstLine="0"/>
      </w:pPr>
      <w:r>
        <w:t>справочными материалами, в том числе из числа верифицированных электронных ресурсов, включённых в федеральный перечень.</w:t>
      </w:r>
    </w:p>
    <w:p w:rsidR="00CC59FA" w:rsidP="00695CB5">
      <w:pPr>
        <w:pStyle w:val="ListParagraph"/>
        <w:numPr>
          <w:ilvl w:val="2"/>
          <w:numId w:val="102"/>
        </w:numPr>
        <w:tabs>
          <w:tab w:val="left" w:pos="1701"/>
        </w:tabs>
        <w:spacing w:line="317" w:lineRule="exact"/>
        <w:ind w:left="1701" w:hanging="842"/>
        <w:jc w:val="both"/>
        <w:rPr>
          <w:sz w:val="28"/>
        </w:rPr>
      </w:pPr>
      <w:r>
        <w:rPr>
          <w:sz w:val="28"/>
        </w:rPr>
        <w:t>Предметные</w:t>
      </w:r>
      <w:r>
        <w:rPr>
          <w:spacing w:val="44"/>
          <w:sz w:val="28"/>
        </w:rPr>
        <w:t xml:space="preserve"> </w:t>
      </w:r>
      <w:r>
        <w:rPr>
          <w:sz w:val="28"/>
        </w:rPr>
        <w:t>результаты</w:t>
      </w:r>
      <w:r>
        <w:rPr>
          <w:spacing w:val="47"/>
          <w:sz w:val="28"/>
        </w:rPr>
        <w:t xml:space="preserve"> </w:t>
      </w:r>
      <w:r>
        <w:rPr>
          <w:sz w:val="28"/>
        </w:rPr>
        <w:t>изучения</w:t>
      </w:r>
      <w:r>
        <w:rPr>
          <w:spacing w:val="51"/>
          <w:sz w:val="28"/>
        </w:rPr>
        <w:t xml:space="preserve"> </w:t>
      </w:r>
      <w:r>
        <w:rPr>
          <w:sz w:val="28"/>
        </w:rPr>
        <w:t>литературы.</w:t>
      </w:r>
      <w:r>
        <w:rPr>
          <w:spacing w:val="50"/>
          <w:sz w:val="28"/>
        </w:rPr>
        <w:t xml:space="preserve"> </w:t>
      </w:r>
      <w:r>
        <w:rPr>
          <w:sz w:val="28"/>
        </w:rPr>
        <w:t>К</w:t>
      </w:r>
      <w:r>
        <w:rPr>
          <w:spacing w:val="52"/>
          <w:sz w:val="28"/>
        </w:rPr>
        <w:t xml:space="preserve"> </w:t>
      </w:r>
      <w:r>
        <w:rPr>
          <w:sz w:val="28"/>
        </w:rPr>
        <w:t>концу</w:t>
      </w:r>
      <w:r>
        <w:rPr>
          <w:spacing w:val="51"/>
          <w:sz w:val="28"/>
        </w:rPr>
        <w:t xml:space="preserve"> </w:t>
      </w:r>
      <w:r>
        <w:rPr>
          <w:sz w:val="28"/>
        </w:rPr>
        <w:t>обучения</w:t>
      </w:r>
      <w:r>
        <w:rPr>
          <w:spacing w:val="51"/>
          <w:sz w:val="28"/>
        </w:rPr>
        <w:t xml:space="preserve"> </w:t>
      </w:r>
      <w:r>
        <w:rPr>
          <w:sz w:val="28"/>
        </w:rPr>
        <w:t>в</w:t>
      </w:r>
      <w:r>
        <w:rPr>
          <w:spacing w:val="47"/>
          <w:sz w:val="28"/>
        </w:rPr>
        <w:t xml:space="preserve"> </w:t>
      </w:r>
      <w:r>
        <w:rPr>
          <w:spacing w:val="-10"/>
          <w:sz w:val="28"/>
        </w:rPr>
        <w:t>9</w:t>
      </w:r>
    </w:p>
    <w:p w:rsidR="00CC59FA">
      <w:pPr>
        <w:pStyle w:val="BodyText"/>
        <w:spacing w:before="154"/>
        <w:ind w:firstLine="0"/>
      </w:pPr>
      <w:r>
        <w:t>классе</w:t>
      </w:r>
      <w:r>
        <w:rPr>
          <w:spacing w:val="-2"/>
        </w:rPr>
        <w:t xml:space="preserve"> </w:t>
      </w:r>
      <w:r>
        <w:t>обучающийся</w:t>
      </w:r>
      <w:r>
        <w:rPr>
          <w:spacing w:val="-4"/>
        </w:rPr>
        <w:t xml:space="preserve"> </w:t>
      </w:r>
      <w:r>
        <w:rPr>
          <w:spacing w:val="-2"/>
        </w:rPr>
        <w:t>научится:</w:t>
      </w:r>
    </w:p>
    <w:p w:rsidR="00CC59FA" w:rsidP="00695CB5">
      <w:pPr>
        <w:pStyle w:val="ListParagraph"/>
        <w:numPr>
          <w:ilvl w:val="0"/>
          <w:numId w:val="89"/>
        </w:numPr>
        <w:tabs>
          <w:tab w:val="left" w:pos="1161"/>
        </w:tabs>
        <w:spacing w:before="151" w:line="352" w:lineRule="auto"/>
        <w:ind w:left="151" w:right="164" w:firstLine="707"/>
        <w:jc w:val="both"/>
        <w:rPr>
          <w:sz w:val="28"/>
        </w:rPr>
      </w:pPr>
      <w:r>
        <w:rPr>
          <w:sz w:val="28"/>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CC59FA" w:rsidP="00695CB5">
      <w:pPr>
        <w:pStyle w:val="ListParagraph"/>
        <w:numPr>
          <w:ilvl w:val="0"/>
          <w:numId w:val="89"/>
        </w:numPr>
        <w:tabs>
          <w:tab w:val="left" w:pos="1174"/>
        </w:tabs>
        <w:spacing w:before="3" w:line="352" w:lineRule="auto"/>
        <w:ind w:right="164" w:firstLine="707"/>
        <w:jc w:val="both"/>
        <w:rPr>
          <w:sz w:val="28"/>
        </w:rPr>
      </w:pPr>
      <w:r>
        <w:rPr>
          <w:sz w:val="28"/>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Pr>
          <w:spacing w:val="-2"/>
          <w:sz w:val="28"/>
        </w:rPr>
        <w:t>публицистического;</w:t>
      </w:r>
    </w:p>
    <w:p w:rsidR="00CC59FA" w:rsidP="00695CB5">
      <w:pPr>
        <w:pStyle w:val="ListParagraph"/>
        <w:numPr>
          <w:ilvl w:val="0"/>
          <w:numId w:val="89"/>
        </w:numPr>
        <w:tabs>
          <w:tab w:val="left" w:pos="1162"/>
        </w:tabs>
        <w:spacing w:line="352" w:lineRule="auto"/>
        <w:ind w:right="163" w:firstLine="707"/>
        <w:jc w:val="both"/>
        <w:rPr>
          <w:sz w:val="28"/>
        </w:rPr>
      </w:pPr>
      <w:r>
        <w:rPr>
          <w:sz w:val="28"/>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w:t>
      </w:r>
      <w:r>
        <w:rPr>
          <w:spacing w:val="-2"/>
          <w:sz w:val="28"/>
        </w:rPr>
        <w:t xml:space="preserve"> </w:t>
      </w:r>
      <w:r>
        <w:rPr>
          <w:sz w:val="28"/>
        </w:rPr>
        <w:t>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w:t>
      </w:r>
      <w:r>
        <w:rPr>
          <w:spacing w:val="80"/>
          <w:sz w:val="28"/>
        </w:rPr>
        <w:t xml:space="preserve"> </w:t>
      </w:r>
      <w:r>
        <w:rPr>
          <w:sz w:val="28"/>
        </w:rPr>
        <w:t>в них художественных смыслов;</w:t>
      </w:r>
    </w:p>
    <w:p w:rsidR="00CC59FA" w:rsidP="00695CB5">
      <w:pPr>
        <w:pStyle w:val="ListParagraph"/>
        <w:numPr>
          <w:ilvl w:val="0"/>
          <w:numId w:val="89"/>
        </w:numPr>
        <w:tabs>
          <w:tab w:val="left" w:pos="1162"/>
        </w:tabs>
        <w:spacing w:before="3" w:line="352" w:lineRule="auto"/>
        <w:ind w:right="159" w:firstLine="707"/>
        <w:jc w:val="both"/>
        <w:rPr>
          <w:sz w:val="28"/>
        </w:rPr>
      </w:pPr>
      <w:r>
        <w:rPr>
          <w:sz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w:t>
      </w:r>
      <w:r>
        <w:rPr>
          <w:spacing w:val="40"/>
          <w:sz w:val="28"/>
        </w:rPr>
        <w:t xml:space="preserve"> </w:t>
      </w:r>
      <w:r>
        <w:rPr>
          <w:sz w:val="28"/>
        </w:rPr>
        <w:t>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w:t>
      </w:r>
      <w:r>
        <w:rPr>
          <w:spacing w:val="43"/>
          <w:sz w:val="28"/>
        </w:rPr>
        <w:t xml:space="preserve">  </w:t>
      </w:r>
      <w:r>
        <w:rPr>
          <w:sz w:val="28"/>
        </w:rPr>
        <w:t>произведения,</w:t>
      </w:r>
      <w:r>
        <w:rPr>
          <w:spacing w:val="48"/>
          <w:sz w:val="28"/>
        </w:rPr>
        <w:t xml:space="preserve">  </w:t>
      </w:r>
      <w:r>
        <w:rPr>
          <w:sz w:val="28"/>
        </w:rPr>
        <w:t>поэтической</w:t>
      </w:r>
      <w:r>
        <w:rPr>
          <w:spacing w:val="47"/>
          <w:sz w:val="28"/>
        </w:rPr>
        <w:t xml:space="preserve">  </w:t>
      </w:r>
      <w:r>
        <w:rPr>
          <w:sz w:val="28"/>
        </w:rPr>
        <w:t>и</w:t>
      </w:r>
      <w:r>
        <w:rPr>
          <w:spacing w:val="45"/>
          <w:sz w:val="28"/>
        </w:rPr>
        <w:t xml:space="preserve">  </w:t>
      </w:r>
      <w:r>
        <w:rPr>
          <w:sz w:val="28"/>
        </w:rPr>
        <w:t>прозаической</w:t>
      </w:r>
      <w:r>
        <w:rPr>
          <w:spacing w:val="47"/>
          <w:sz w:val="28"/>
        </w:rPr>
        <w:t xml:space="preserve">  </w:t>
      </w:r>
      <w:r>
        <w:rPr>
          <w:sz w:val="28"/>
        </w:rPr>
        <w:t>речи,</w:t>
      </w:r>
      <w:r>
        <w:rPr>
          <w:spacing w:val="48"/>
          <w:sz w:val="28"/>
        </w:rPr>
        <w:t xml:space="preserve">  </w:t>
      </w:r>
      <w:r>
        <w:rPr>
          <w:spacing w:val="-2"/>
          <w:sz w:val="28"/>
        </w:rPr>
        <w:t>находить</w:t>
      </w:r>
    </w:p>
    <w:p w:rsidR="00CC59FA">
      <w:pPr>
        <w:spacing w:line="352" w:lineRule="auto"/>
        <w:jc w:val="both"/>
        <w:rPr>
          <w:sz w:val="28"/>
        </w:rPr>
        <w:sectPr>
          <w:pgSz w:w="11910" w:h="16840"/>
          <w:pgMar w:top="1040" w:right="400" w:bottom="740" w:left="980" w:header="578" w:footer="547" w:gutter="0"/>
          <w:cols w:space="720"/>
        </w:sectPr>
      </w:pPr>
    </w:p>
    <w:p w:rsidR="00CC59FA">
      <w:pPr>
        <w:pStyle w:val="BodyText"/>
        <w:spacing w:before="86" w:line="352" w:lineRule="auto"/>
        <w:ind w:right="164" w:firstLine="0"/>
      </w:pPr>
      <w:r>
        <w:t>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CC59FA" w:rsidP="00695CB5">
      <w:pPr>
        <w:pStyle w:val="ListParagraph"/>
        <w:numPr>
          <w:ilvl w:val="0"/>
          <w:numId w:val="89"/>
        </w:numPr>
        <w:tabs>
          <w:tab w:val="left" w:pos="1162"/>
        </w:tabs>
        <w:spacing w:before="5" w:line="352" w:lineRule="auto"/>
        <w:ind w:left="151" w:right="160" w:firstLine="708"/>
        <w:jc w:val="both"/>
        <w:rPr>
          <w:sz w:val="28"/>
        </w:rPr>
      </w:pPr>
      <w:r>
        <w:rPr>
          <w:sz w:val="28"/>
        </w:rP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CC59FA" w:rsidP="00695CB5">
      <w:pPr>
        <w:pStyle w:val="ListParagraph"/>
        <w:numPr>
          <w:ilvl w:val="0"/>
          <w:numId w:val="89"/>
        </w:numPr>
        <w:tabs>
          <w:tab w:val="left" w:pos="1161"/>
        </w:tabs>
        <w:spacing w:before="5" w:line="352" w:lineRule="auto"/>
        <w:ind w:left="151" w:right="162" w:firstLine="707"/>
        <w:jc w:val="both"/>
        <w:rPr>
          <w:sz w:val="28"/>
        </w:rPr>
      </w:pPr>
      <w:r>
        <w:rPr>
          <w:sz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CC59FA" w:rsidP="00695CB5">
      <w:pPr>
        <w:pStyle w:val="ListParagraph"/>
        <w:numPr>
          <w:ilvl w:val="0"/>
          <w:numId w:val="89"/>
        </w:numPr>
        <w:tabs>
          <w:tab w:val="left" w:pos="1161"/>
        </w:tabs>
        <w:spacing w:line="355" w:lineRule="auto"/>
        <w:ind w:left="151" w:right="165" w:firstLine="707"/>
        <w:jc w:val="both"/>
        <w:rPr>
          <w:sz w:val="28"/>
        </w:rPr>
      </w:pPr>
      <w:r>
        <w:rPr>
          <w:sz w:val="28"/>
        </w:rPr>
        <w:t>выявлять связь между важнейшими фактами биографии писателей (в том числе</w:t>
      </w:r>
      <w:r>
        <w:rPr>
          <w:spacing w:val="40"/>
          <w:sz w:val="28"/>
        </w:rPr>
        <w:t xml:space="preserve">  </w:t>
      </w:r>
      <w:r>
        <w:rPr>
          <w:sz w:val="28"/>
        </w:rPr>
        <w:t>А.С.</w:t>
      </w:r>
      <w:r>
        <w:rPr>
          <w:spacing w:val="40"/>
          <w:sz w:val="28"/>
        </w:rPr>
        <w:t xml:space="preserve">  </w:t>
      </w:r>
      <w:r>
        <w:rPr>
          <w:sz w:val="28"/>
        </w:rPr>
        <w:t>Грибоедова,</w:t>
      </w:r>
      <w:r>
        <w:rPr>
          <w:spacing w:val="40"/>
          <w:sz w:val="28"/>
        </w:rPr>
        <w:t xml:space="preserve">  </w:t>
      </w:r>
      <w:r>
        <w:rPr>
          <w:sz w:val="28"/>
        </w:rPr>
        <w:t>А.С.</w:t>
      </w:r>
      <w:r>
        <w:rPr>
          <w:spacing w:val="40"/>
          <w:sz w:val="28"/>
        </w:rPr>
        <w:t xml:space="preserve">  </w:t>
      </w:r>
      <w:r>
        <w:rPr>
          <w:sz w:val="28"/>
        </w:rPr>
        <w:t>Пушкина,</w:t>
      </w:r>
      <w:r>
        <w:rPr>
          <w:spacing w:val="40"/>
          <w:sz w:val="28"/>
        </w:rPr>
        <w:t xml:space="preserve">  </w:t>
      </w:r>
      <w:r>
        <w:rPr>
          <w:sz w:val="28"/>
        </w:rPr>
        <w:t>М.Ю.</w:t>
      </w:r>
      <w:r>
        <w:rPr>
          <w:spacing w:val="40"/>
          <w:sz w:val="28"/>
        </w:rPr>
        <w:t xml:space="preserve">  </w:t>
      </w:r>
      <w:r>
        <w:rPr>
          <w:sz w:val="28"/>
        </w:rPr>
        <w:t>Лермонтова,</w:t>
      </w:r>
      <w:r>
        <w:rPr>
          <w:spacing w:val="40"/>
          <w:sz w:val="28"/>
        </w:rPr>
        <w:t xml:space="preserve">  </w:t>
      </w:r>
      <w:r>
        <w:rPr>
          <w:sz w:val="28"/>
        </w:rPr>
        <w:t>Н.В.</w:t>
      </w:r>
      <w:r>
        <w:rPr>
          <w:spacing w:val="39"/>
          <w:sz w:val="28"/>
        </w:rPr>
        <w:t xml:space="preserve">  </w:t>
      </w:r>
      <w:r>
        <w:rPr>
          <w:sz w:val="28"/>
        </w:rPr>
        <w:t>Гоголя)</w:t>
      </w:r>
      <w:r>
        <w:rPr>
          <w:spacing w:val="39"/>
          <w:sz w:val="28"/>
        </w:rPr>
        <w:t xml:space="preserve">  </w:t>
      </w:r>
      <w:r>
        <w:rPr>
          <w:sz w:val="28"/>
        </w:rPr>
        <w:t>и</w:t>
      </w:r>
    </w:p>
    <w:p w:rsidR="00CC59FA">
      <w:pPr>
        <w:spacing w:line="355" w:lineRule="auto"/>
        <w:jc w:val="both"/>
        <w:rPr>
          <w:sz w:val="28"/>
        </w:rPr>
        <w:sectPr>
          <w:pgSz w:w="11910" w:h="16840"/>
          <w:pgMar w:top="1040" w:right="400" w:bottom="740" w:left="980" w:header="578" w:footer="547" w:gutter="0"/>
          <w:cols w:space="720"/>
        </w:sectPr>
      </w:pPr>
    </w:p>
    <w:p w:rsidR="00CC59FA">
      <w:pPr>
        <w:pStyle w:val="BodyText"/>
        <w:spacing w:before="86" w:line="355" w:lineRule="auto"/>
        <w:ind w:left="152" w:right="164" w:firstLine="0"/>
      </w:pPr>
      <w:r>
        <w:t xml:space="preserve">особенностями исторической эпохи, авторского мировоззрения, проблематики </w:t>
      </w:r>
      <w:r>
        <w:rPr>
          <w:spacing w:val="-2"/>
        </w:rPr>
        <w:t>произведений;</w:t>
      </w:r>
    </w:p>
    <w:p w:rsidR="00CC59FA" w:rsidP="00695CB5">
      <w:pPr>
        <w:pStyle w:val="ListParagraph"/>
        <w:numPr>
          <w:ilvl w:val="0"/>
          <w:numId w:val="89"/>
        </w:numPr>
        <w:tabs>
          <w:tab w:val="left" w:pos="1161"/>
        </w:tabs>
        <w:spacing w:line="352" w:lineRule="auto"/>
        <w:ind w:left="151" w:right="165" w:firstLine="707"/>
        <w:jc w:val="both"/>
        <w:rPr>
          <w:sz w:val="28"/>
        </w:rPr>
      </w:pPr>
      <w:r>
        <w:rPr>
          <w:sz w:val="28"/>
        </w:rPr>
        <w:t>выделять в произведениях элементы художественной формы и обнаруживать</w:t>
      </w:r>
      <w:r>
        <w:rPr>
          <w:spacing w:val="-2"/>
          <w:sz w:val="28"/>
        </w:rPr>
        <w:t xml:space="preserve"> </w:t>
      </w:r>
      <w:r>
        <w:rPr>
          <w:sz w:val="28"/>
        </w:rPr>
        <w:t>связи между</w:t>
      </w:r>
      <w:r>
        <w:rPr>
          <w:spacing w:val="-2"/>
          <w:sz w:val="28"/>
        </w:rPr>
        <w:t xml:space="preserve"> </w:t>
      </w:r>
      <w:r>
        <w:rPr>
          <w:sz w:val="28"/>
        </w:rPr>
        <w:t>ними;</w:t>
      </w:r>
      <w:r>
        <w:rPr>
          <w:spacing w:val="-8"/>
          <w:sz w:val="28"/>
        </w:rPr>
        <w:t xml:space="preserve"> </w:t>
      </w:r>
      <w:r>
        <w:rPr>
          <w:sz w:val="28"/>
        </w:rPr>
        <w:t>определять</w:t>
      </w:r>
      <w:r>
        <w:rPr>
          <w:spacing w:val="-2"/>
          <w:sz w:val="28"/>
        </w:rPr>
        <w:t xml:space="preserve"> </w:t>
      </w:r>
      <w:r>
        <w:rPr>
          <w:sz w:val="28"/>
        </w:rPr>
        <w:t>родо-жанровую</w:t>
      </w:r>
      <w:r>
        <w:rPr>
          <w:spacing w:val="-4"/>
          <w:sz w:val="28"/>
        </w:rPr>
        <w:t xml:space="preserve"> </w:t>
      </w:r>
      <w:r>
        <w:rPr>
          <w:sz w:val="28"/>
        </w:rPr>
        <w:t>специфику</w:t>
      </w:r>
      <w:r>
        <w:rPr>
          <w:spacing w:val="-3"/>
          <w:sz w:val="28"/>
        </w:rPr>
        <w:t xml:space="preserve"> </w:t>
      </w:r>
      <w:r>
        <w:rPr>
          <w:sz w:val="28"/>
        </w:rPr>
        <w:t>изученного и самостоятельно прочитанного художественного произведения;</w:t>
      </w:r>
    </w:p>
    <w:p w:rsidR="00CC59FA" w:rsidP="00695CB5">
      <w:pPr>
        <w:pStyle w:val="ListParagraph"/>
        <w:numPr>
          <w:ilvl w:val="0"/>
          <w:numId w:val="89"/>
        </w:numPr>
        <w:tabs>
          <w:tab w:val="left" w:pos="1161"/>
        </w:tabs>
        <w:spacing w:line="352" w:lineRule="auto"/>
        <w:ind w:left="151" w:right="164" w:firstLine="707"/>
        <w:jc w:val="both"/>
        <w:rPr>
          <w:sz w:val="28"/>
        </w:rPr>
      </w:pPr>
      <w:r>
        <w:rPr>
          <w:sz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CC59FA" w:rsidP="00695CB5">
      <w:pPr>
        <w:pStyle w:val="ListParagraph"/>
        <w:numPr>
          <w:ilvl w:val="0"/>
          <w:numId w:val="89"/>
        </w:numPr>
        <w:tabs>
          <w:tab w:val="left" w:pos="1302"/>
        </w:tabs>
        <w:spacing w:line="352" w:lineRule="auto"/>
        <w:ind w:right="161" w:firstLine="707"/>
        <w:jc w:val="both"/>
        <w:rPr>
          <w:sz w:val="28"/>
        </w:rPr>
      </w:pPr>
      <w:r>
        <w:rPr>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CC59FA" w:rsidP="00695CB5">
      <w:pPr>
        <w:pStyle w:val="ListParagraph"/>
        <w:numPr>
          <w:ilvl w:val="0"/>
          <w:numId w:val="89"/>
        </w:numPr>
        <w:tabs>
          <w:tab w:val="left" w:pos="1302"/>
        </w:tabs>
        <w:spacing w:before="2" w:line="352" w:lineRule="auto"/>
        <w:ind w:right="165" w:firstLine="707"/>
        <w:jc w:val="both"/>
        <w:rPr>
          <w:sz w:val="28"/>
        </w:rPr>
      </w:pPr>
      <w:r>
        <w:rPr>
          <w:sz w:val="28"/>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8"/>
        </w:rPr>
        <w:t>обучающихся);</w:t>
      </w:r>
    </w:p>
    <w:p w:rsidR="00CC59FA" w:rsidP="00695CB5">
      <w:pPr>
        <w:pStyle w:val="ListParagraph"/>
        <w:numPr>
          <w:ilvl w:val="0"/>
          <w:numId w:val="89"/>
        </w:numPr>
        <w:tabs>
          <w:tab w:val="left" w:pos="1302"/>
        </w:tabs>
        <w:spacing w:line="352" w:lineRule="auto"/>
        <w:ind w:right="161" w:firstLine="707"/>
        <w:jc w:val="both"/>
        <w:rPr>
          <w:sz w:val="28"/>
        </w:rPr>
      </w:pPr>
      <w:r>
        <w:rPr>
          <w:sz w:val="28"/>
        </w:rPr>
        <w:t>пересказывать изученное и самостоятельно прочитанное произведение, используя различные виды устных и письменных</w:t>
      </w:r>
      <w:r>
        <w:rPr>
          <w:spacing w:val="-3"/>
          <w:sz w:val="28"/>
        </w:rPr>
        <w:t xml:space="preserve"> </w:t>
      </w:r>
      <w:r>
        <w:rPr>
          <w:sz w:val="28"/>
        </w:rPr>
        <w:t>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CC59FA" w:rsidP="00695CB5">
      <w:pPr>
        <w:pStyle w:val="ListParagraph"/>
        <w:numPr>
          <w:ilvl w:val="0"/>
          <w:numId w:val="89"/>
        </w:numPr>
        <w:tabs>
          <w:tab w:val="left" w:pos="1303"/>
        </w:tabs>
        <w:spacing w:before="2" w:line="352" w:lineRule="auto"/>
        <w:ind w:left="153" w:right="161" w:firstLine="707"/>
        <w:jc w:val="both"/>
        <w:rPr>
          <w:sz w:val="28"/>
        </w:rPr>
      </w:pPr>
      <w:r>
        <w:rPr>
          <w:sz w:val="28"/>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CC59FA" w:rsidP="00695CB5">
      <w:pPr>
        <w:pStyle w:val="ListParagraph"/>
        <w:numPr>
          <w:ilvl w:val="0"/>
          <w:numId w:val="89"/>
        </w:numPr>
        <w:tabs>
          <w:tab w:val="left" w:pos="1304"/>
        </w:tabs>
        <w:spacing w:line="352" w:lineRule="auto"/>
        <w:ind w:left="153" w:right="160" w:firstLine="708"/>
        <w:jc w:val="both"/>
        <w:rPr>
          <w:sz w:val="28"/>
        </w:rPr>
      </w:pPr>
      <w:r>
        <w:rPr>
          <w:sz w:val="28"/>
        </w:rPr>
        <w:t>создавать устные</w:t>
      </w:r>
      <w:r>
        <w:rPr>
          <w:spacing w:val="-2"/>
          <w:sz w:val="28"/>
        </w:rPr>
        <w:t xml:space="preserve"> </w:t>
      </w:r>
      <w:r>
        <w:rPr>
          <w:sz w:val="28"/>
        </w:rPr>
        <w:t>и письменные высказывания разных жанров</w:t>
      </w:r>
      <w:r>
        <w:rPr>
          <w:spacing w:val="-2"/>
          <w:sz w:val="28"/>
        </w:rPr>
        <w:t xml:space="preserve"> </w:t>
      </w:r>
      <w:r>
        <w:rPr>
          <w:sz w:val="28"/>
        </w:rPr>
        <w:t>(объёмом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w:t>
      </w:r>
    </w:p>
    <w:p w:rsidR="00CC59FA">
      <w:pPr>
        <w:spacing w:line="352" w:lineRule="auto"/>
        <w:jc w:val="both"/>
        <w:rPr>
          <w:sz w:val="28"/>
        </w:rPr>
        <w:sectPr>
          <w:pgSz w:w="11910" w:h="16840"/>
          <w:pgMar w:top="1040" w:right="400" w:bottom="740" w:left="980" w:header="578" w:footer="547" w:gutter="0"/>
          <w:cols w:space="720"/>
        </w:sectPr>
      </w:pPr>
    </w:p>
    <w:p w:rsidR="00CC59FA">
      <w:pPr>
        <w:pStyle w:val="BodyText"/>
        <w:spacing w:before="86" w:line="352" w:lineRule="auto"/>
        <w:ind w:right="164" w:firstLine="0"/>
      </w:pPr>
      <w:r>
        <w:t>для составления плана, таблицы, схемы, доклада, конспекта, аннотации, эссе,</w:t>
      </w:r>
      <w:r>
        <w:rPr>
          <w:spacing w:val="40"/>
        </w:rPr>
        <w:t xml:space="preserve"> </w:t>
      </w:r>
      <w:r>
        <w:t>отзыва, рецензии, литературно-творческой работы на самостоятельно выбранную литературную</w:t>
      </w:r>
      <w:r>
        <w:rPr>
          <w:spacing w:val="-6"/>
        </w:rPr>
        <w:t xml:space="preserve"> </w:t>
      </w:r>
      <w:r>
        <w:t>или</w:t>
      </w:r>
      <w:r>
        <w:rPr>
          <w:spacing w:val="-2"/>
        </w:rPr>
        <w:t xml:space="preserve"> </w:t>
      </w:r>
      <w:r>
        <w:t>публицистическую</w:t>
      </w:r>
      <w:r>
        <w:rPr>
          <w:spacing w:val="-1"/>
        </w:rPr>
        <w:t xml:space="preserve"> </w:t>
      </w:r>
      <w:r>
        <w:t>тему,</w:t>
      </w:r>
      <w:r>
        <w:rPr>
          <w:spacing w:val="-2"/>
        </w:rPr>
        <w:t xml:space="preserve"> </w:t>
      </w:r>
      <w:r>
        <w:t>применяя</w:t>
      </w:r>
      <w:r>
        <w:rPr>
          <w:spacing w:val="-4"/>
        </w:rPr>
        <w:t xml:space="preserve"> </w:t>
      </w:r>
      <w:r>
        <w:t>различные</w:t>
      </w:r>
      <w:r>
        <w:rPr>
          <w:spacing w:val="-1"/>
        </w:rPr>
        <w:t xml:space="preserve"> </w:t>
      </w:r>
      <w:r>
        <w:t>виды</w:t>
      </w:r>
      <w:r>
        <w:rPr>
          <w:spacing w:val="-4"/>
        </w:rPr>
        <w:t xml:space="preserve"> </w:t>
      </w:r>
      <w:r>
        <w:rPr>
          <w:spacing w:val="-2"/>
        </w:rPr>
        <w:t>цитирования;</w:t>
      </w:r>
    </w:p>
    <w:p w:rsidR="00CC59FA" w:rsidP="00695CB5">
      <w:pPr>
        <w:pStyle w:val="ListParagraph"/>
        <w:numPr>
          <w:ilvl w:val="0"/>
          <w:numId w:val="89"/>
        </w:numPr>
        <w:tabs>
          <w:tab w:val="left" w:pos="1302"/>
        </w:tabs>
        <w:spacing w:before="5" w:line="352" w:lineRule="auto"/>
        <w:ind w:left="151" w:right="161" w:firstLine="708"/>
        <w:jc w:val="both"/>
        <w:rPr>
          <w:sz w:val="28"/>
        </w:rPr>
      </w:pPr>
      <w:r>
        <w:rPr>
          <w:sz w:val="28"/>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CC59FA" w:rsidP="00695CB5">
      <w:pPr>
        <w:pStyle w:val="ListParagraph"/>
        <w:numPr>
          <w:ilvl w:val="0"/>
          <w:numId w:val="89"/>
        </w:numPr>
        <w:tabs>
          <w:tab w:val="left" w:pos="1302"/>
        </w:tabs>
        <w:spacing w:line="352" w:lineRule="auto"/>
        <w:ind w:right="167" w:firstLine="707"/>
        <w:jc w:val="both"/>
        <w:rPr>
          <w:sz w:val="28"/>
        </w:rPr>
      </w:pPr>
      <w:r>
        <w:rPr>
          <w:sz w:val="28"/>
        </w:rPr>
        <w:t>понимать важность вдумчивого чтения и изучения произведений фольклора и художественной</w:t>
      </w:r>
      <w:r>
        <w:rPr>
          <w:spacing w:val="-1"/>
          <w:sz w:val="28"/>
        </w:rPr>
        <w:t xml:space="preserve"> </w:t>
      </w:r>
      <w:r>
        <w:rPr>
          <w:sz w:val="28"/>
        </w:rPr>
        <w:t>литературы как способа</w:t>
      </w:r>
      <w:r>
        <w:rPr>
          <w:spacing w:val="-4"/>
          <w:sz w:val="28"/>
        </w:rPr>
        <w:t xml:space="preserve"> </w:t>
      </w:r>
      <w:r>
        <w:rPr>
          <w:sz w:val="28"/>
        </w:rPr>
        <w:t>познания мира и</w:t>
      </w:r>
      <w:r>
        <w:rPr>
          <w:spacing w:val="-1"/>
          <w:sz w:val="28"/>
        </w:rPr>
        <w:t xml:space="preserve"> </w:t>
      </w:r>
      <w:r>
        <w:rPr>
          <w:sz w:val="28"/>
        </w:rPr>
        <w:t>окружающей действительности, источника эмоциональных и эстетических впечатлений, а также средства собственного развития;</w:t>
      </w:r>
    </w:p>
    <w:p w:rsidR="00CC59FA" w:rsidP="00695CB5">
      <w:pPr>
        <w:pStyle w:val="ListParagraph"/>
        <w:numPr>
          <w:ilvl w:val="0"/>
          <w:numId w:val="89"/>
        </w:numPr>
        <w:tabs>
          <w:tab w:val="left" w:pos="1302"/>
        </w:tabs>
        <w:spacing w:before="2" w:line="352" w:lineRule="auto"/>
        <w:ind w:right="165" w:firstLine="707"/>
        <w:jc w:val="both"/>
        <w:rPr>
          <w:sz w:val="28"/>
        </w:rPr>
      </w:pPr>
      <w:r>
        <w:rPr>
          <w:sz w:val="28"/>
        </w:rPr>
        <w:t>самостоятельно планировать своё чтение, обогащать свой литературный кругозор по рекомендациям учителя и обучающихся, а также проверенных</w:t>
      </w:r>
      <w:r>
        <w:rPr>
          <w:spacing w:val="40"/>
          <w:sz w:val="28"/>
        </w:rPr>
        <w:t xml:space="preserve"> </w:t>
      </w:r>
      <w:r>
        <w:rPr>
          <w:sz w:val="28"/>
        </w:rPr>
        <w:t>интернет-ресурсов, в том числе за счёт произведений современной литературы;</w:t>
      </w:r>
    </w:p>
    <w:p w:rsidR="00CC59FA" w:rsidP="00695CB5">
      <w:pPr>
        <w:pStyle w:val="ListParagraph"/>
        <w:numPr>
          <w:ilvl w:val="0"/>
          <w:numId w:val="89"/>
        </w:numPr>
        <w:tabs>
          <w:tab w:val="left" w:pos="1302"/>
        </w:tabs>
        <w:spacing w:line="352" w:lineRule="auto"/>
        <w:ind w:right="167" w:firstLine="707"/>
        <w:jc w:val="both"/>
        <w:rPr>
          <w:sz w:val="28"/>
        </w:rPr>
      </w:pPr>
      <w:r>
        <w:rPr>
          <w:sz w:val="28"/>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CC59FA" w:rsidP="00695CB5">
      <w:pPr>
        <w:pStyle w:val="ListParagraph"/>
        <w:numPr>
          <w:ilvl w:val="0"/>
          <w:numId w:val="89"/>
        </w:numPr>
        <w:tabs>
          <w:tab w:val="left" w:pos="1303"/>
        </w:tabs>
        <w:spacing w:before="1" w:line="352" w:lineRule="auto"/>
        <w:ind w:right="162" w:firstLine="708"/>
        <w:jc w:val="both"/>
        <w:rPr>
          <w:sz w:val="28"/>
        </w:rPr>
      </w:pPr>
      <w:r>
        <w:rPr>
          <w:sz w:val="28"/>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CC59FA" w:rsidP="00695CB5">
      <w:pPr>
        <w:pStyle w:val="ListParagraph"/>
        <w:numPr>
          <w:ilvl w:val="0"/>
          <w:numId w:val="102"/>
        </w:numPr>
        <w:tabs>
          <w:tab w:val="left" w:pos="1283"/>
        </w:tabs>
        <w:spacing w:before="1"/>
        <w:ind w:left="1283" w:hanging="423"/>
        <w:jc w:val="both"/>
        <w:rPr>
          <w:sz w:val="28"/>
        </w:rPr>
      </w:pPr>
      <w:bookmarkStart w:id="17" w:name="21._Рабочая_программа_по_учебному_предме"/>
      <w:bookmarkEnd w:id="17"/>
      <w:r>
        <w:rPr>
          <w:sz w:val="28"/>
        </w:rPr>
        <w:t>Рабочая</w:t>
      </w:r>
      <w:r>
        <w:rPr>
          <w:spacing w:val="-6"/>
          <w:sz w:val="28"/>
        </w:rPr>
        <w:t xml:space="preserve"> </w:t>
      </w:r>
      <w:r>
        <w:rPr>
          <w:sz w:val="28"/>
        </w:rPr>
        <w:t>программа</w:t>
      </w:r>
      <w:r>
        <w:rPr>
          <w:spacing w:val="-5"/>
          <w:sz w:val="28"/>
        </w:rPr>
        <w:t xml:space="preserve"> </w:t>
      </w:r>
      <w:r>
        <w:rPr>
          <w:sz w:val="28"/>
        </w:rPr>
        <w:t>по</w:t>
      </w:r>
      <w:r>
        <w:rPr>
          <w:spacing w:val="-1"/>
          <w:sz w:val="28"/>
        </w:rPr>
        <w:t xml:space="preserve"> </w:t>
      </w:r>
      <w:r>
        <w:rPr>
          <w:sz w:val="28"/>
        </w:rPr>
        <w:t>учебному предмету</w:t>
      </w:r>
      <w:r>
        <w:rPr>
          <w:spacing w:val="-6"/>
          <w:sz w:val="28"/>
        </w:rPr>
        <w:t xml:space="preserve"> </w:t>
      </w:r>
      <w:r>
        <w:rPr>
          <w:sz w:val="28"/>
        </w:rPr>
        <w:t>«Родной</w:t>
      </w:r>
      <w:r>
        <w:rPr>
          <w:spacing w:val="-2"/>
          <w:sz w:val="28"/>
        </w:rPr>
        <w:t xml:space="preserve"> </w:t>
      </w:r>
      <w:r>
        <w:rPr>
          <w:sz w:val="28"/>
        </w:rPr>
        <w:t>(русский)</w:t>
      </w:r>
      <w:r>
        <w:rPr>
          <w:spacing w:val="-2"/>
          <w:sz w:val="28"/>
        </w:rPr>
        <w:t xml:space="preserve"> язык».</w:t>
      </w:r>
    </w:p>
    <w:p w:rsidR="00CC59FA" w:rsidP="00695CB5">
      <w:pPr>
        <w:pStyle w:val="ListParagraph"/>
        <w:numPr>
          <w:ilvl w:val="1"/>
          <w:numId w:val="102"/>
        </w:numPr>
        <w:tabs>
          <w:tab w:val="left" w:pos="1490"/>
        </w:tabs>
        <w:spacing w:before="154" w:line="352" w:lineRule="auto"/>
        <w:ind w:right="160" w:firstLine="708"/>
        <w:jc w:val="both"/>
        <w:rPr>
          <w:sz w:val="28"/>
        </w:rPr>
      </w:pPr>
      <w:r>
        <w:rPr>
          <w:sz w:val="28"/>
        </w:rPr>
        <w:t>Рабочая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CC59FA" w:rsidP="00695CB5">
      <w:pPr>
        <w:pStyle w:val="ListParagraph"/>
        <w:numPr>
          <w:ilvl w:val="1"/>
          <w:numId w:val="102"/>
        </w:numPr>
        <w:tabs>
          <w:tab w:val="left" w:pos="1490"/>
        </w:tabs>
        <w:spacing w:line="320" w:lineRule="exact"/>
        <w:ind w:left="1490" w:hanging="630"/>
        <w:jc w:val="both"/>
        <w:rPr>
          <w:sz w:val="28"/>
        </w:rPr>
      </w:pPr>
      <w:r>
        <w:rPr>
          <w:sz w:val="28"/>
        </w:rPr>
        <w:t>Пояснительная</w:t>
      </w:r>
      <w:r>
        <w:rPr>
          <w:spacing w:val="-3"/>
          <w:sz w:val="28"/>
        </w:rPr>
        <w:t xml:space="preserve"> </w:t>
      </w:r>
      <w:r>
        <w:rPr>
          <w:spacing w:val="-2"/>
          <w:sz w:val="28"/>
        </w:rPr>
        <w:t>записка.</w:t>
      </w:r>
    </w:p>
    <w:p w:rsidR="00CC59FA" w:rsidP="00695CB5">
      <w:pPr>
        <w:pStyle w:val="ListParagraph"/>
        <w:numPr>
          <w:ilvl w:val="2"/>
          <w:numId w:val="102"/>
        </w:numPr>
        <w:tabs>
          <w:tab w:val="left" w:pos="1702"/>
        </w:tabs>
        <w:spacing w:before="154"/>
        <w:ind w:left="1702" w:hanging="842"/>
        <w:jc w:val="both"/>
        <w:rPr>
          <w:sz w:val="28"/>
        </w:rPr>
      </w:pPr>
      <w:r>
        <w:rPr>
          <w:sz w:val="28"/>
        </w:rPr>
        <w:t>Программа</w:t>
      </w:r>
      <w:r>
        <w:rPr>
          <w:spacing w:val="23"/>
          <w:sz w:val="28"/>
        </w:rPr>
        <w:t xml:space="preserve"> </w:t>
      </w:r>
      <w:r>
        <w:rPr>
          <w:sz w:val="28"/>
        </w:rPr>
        <w:t>по</w:t>
      </w:r>
      <w:r>
        <w:rPr>
          <w:spacing w:val="23"/>
          <w:sz w:val="28"/>
        </w:rPr>
        <w:t xml:space="preserve"> </w:t>
      </w:r>
      <w:r>
        <w:rPr>
          <w:sz w:val="28"/>
        </w:rPr>
        <w:t>родному</w:t>
      </w:r>
      <w:r>
        <w:rPr>
          <w:spacing w:val="26"/>
          <w:sz w:val="28"/>
        </w:rPr>
        <w:t xml:space="preserve"> </w:t>
      </w:r>
      <w:r>
        <w:rPr>
          <w:sz w:val="28"/>
        </w:rPr>
        <w:t>(русскому)</w:t>
      </w:r>
      <w:r>
        <w:rPr>
          <w:spacing w:val="24"/>
          <w:sz w:val="28"/>
        </w:rPr>
        <w:t xml:space="preserve"> </w:t>
      </w:r>
      <w:r>
        <w:rPr>
          <w:sz w:val="28"/>
        </w:rPr>
        <w:t>языку</w:t>
      </w:r>
      <w:r>
        <w:rPr>
          <w:spacing w:val="26"/>
          <w:sz w:val="28"/>
        </w:rPr>
        <w:t xml:space="preserve"> </w:t>
      </w:r>
      <w:r>
        <w:rPr>
          <w:sz w:val="28"/>
        </w:rPr>
        <w:t>на</w:t>
      </w:r>
      <w:r>
        <w:rPr>
          <w:spacing w:val="22"/>
          <w:sz w:val="28"/>
        </w:rPr>
        <w:t xml:space="preserve"> </w:t>
      </w:r>
      <w:r>
        <w:rPr>
          <w:sz w:val="28"/>
        </w:rPr>
        <w:t>уровне</w:t>
      </w:r>
      <w:r>
        <w:rPr>
          <w:spacing w:val="22"/>
          <w:sz w:val="28"/>
        </w:rPr>
        <w:t xml:space="preserve"> </w:t>
      </w:r>
      <w:r>
        <w:rPr>
          <w:sz w:val="28"/>
        </w:rPr>
        <w:t>основного</w:t>
      </w:r>
      <w:r>
        <w:rPr>
          <w:spacing w:val="22"/>
          <w:sz w:val="28"/>
        </w:rPr>
        <w:t xml:space="preserve"> </w:t>
      </w:r>
      <w:r>
        <w:rPr>
          <w:spacing w:val="-2"/>
          <w:sz w:val="28"/>
        </w:rPr>
        <w:t>общего</w:t>
      </w:r>
    </w:p>
    <w:p w:rsidR="00CC59FA">
      <w:pPr>
        <w:jc w:val="both"/>
        <w:rPr>
          <w:sz w:val="28"/>
        </w:rPr>
        <w:sectPr>
          <w:pgSz w:w="11910" w:h="16840"/>
          <w:pgMar w:top="1040" w:right="400" w:bottom="740" w:left="980" w:header="578" w:footer="547" w:gutter="0"/>
          <w:cols w:space="720"/>
        </w:sectPr>
      </w:pPr>
    </w:p>
    <w:p w:rsidR="00CC59FA">
      <w:pPr>
        <w:pStyle w:val="BodyText"/>
        <w:spacing w:before="86" w:line="352" w:lineRule="auto"/>
        <w:ind w:right="161" w:firstLine="0"/>
      </w:pPr>
      <w:r>
        <w:t xml:space="preserve">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w:t>
      </w:r>
      <w:r>
        <w:rPr>
          <w:position w:val="1"/>
        </w:rPr>
        <w:t xml:space="preserve">рабочей </w:t>
      </w:r>
      <w:r>
        <w:t>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CC59FA" w:rsidP="00695CB5">
      <w:pPr>
        <w:pStyle w:val="ListParagraph"/>
        <w:numPr>
          <w:ilvl w:val="2"/>
          <w:numId w:val="102"/>
        </w:numPr>
        <w:tabs>
          <w:tab w:val="left" w:pos="1702"/>
        </w:tabs>
        <w:spacing w:before="6" w:line="352" w:lineRule="auto"/>
        <w:ind w:left="152" w:right="165" w:firstLine="708"/>
        <w:jc w:val="both"/>
        <w:rPr>
          <w:sz w:val="28"/>
        </w:rPr>
      </w:pPr>
      <w:r>
        <w:rPr>
          <w:sz w:val="28"/>
        </w:rPr>
        <w:t>Программа по родному (русскому) языку разработана с</w:t>
      </w:r>
      <w:r>
        <w:rPr>
          <w:spacing w:val="-3"/>
          <w:sz w:val="28"/>
        </w:rPr>
        <w:t xml:space="preserve"> </w:t>
      </w:r>
      <w:r>
        <w:rPr>
          <w:sz w:val="28"/>
        </w:rPr>
        <w:t>целью оказания методической помощи учителю русского языка в создании рабочей программы по учебному предмету.</w:t>
      </w:r>
    </w:p>
    <w:p w:rsidR="00CC59FA" w:rsidP="00695CB5">
      <w:pPr>
        <w:pStyle w:val="ListParagraph"/>
        <w:numPr>
          <w:ilvl w:val="2"/>
          <w:numId w:val="102"/>
        </w:numPr>
        <w:tabs>
          <w:tab w:val="left" w:pos="1702"/>
        </w:tabs>
        <w:spacing w:line="352" w:lineRule="auto"/>
        <w:ind w:left="860" w:right="165" w:firstLine="0"/>
        <w:jc w:val="both"/>
        <w:rPr>
          <w:sz w:val="28"/>
        </w:rPr>
      </w:pPr>
      <w:r>
        <w:rPr>
          <w:sz w:val="28"/>
        </w:rPr>
        <w:t>Программа по родному (русскому) языку позволит учителю: реализовать</w:t>
      </w:r>
      <w:r>
        <w:rPr>
          <w:spacing w:val="29"/>
          <w:sz w:val="28"/>
        </w:rPr>
        <w:t xml:space="preserve"> </w:t>
      </w:r>
      <w:r>
        <w:rPr>
          <w:sz w:val="28"/>
        </w:rPr>
        <w:t>в процессе</w:t>
      </w:r>
      <w:r>
        <w:rPr>
          <w:spacing w:val="28"/>
          <w:sz w:val="28"/>
        </w:rPr>
        <w:t xml:space="preserve"> </w:t>
      </w:r>
      <w:r>
        <w:rPr>
          <w:sz w:val="28"/>
        </w:rPr>
        <w:t>преподавания</w:t>
      </w:r>
      <w:r>
        <w:rPr>
          <w:spacing w:val="28"/>
          <w:sz w:val="28"/>
        </w:rPr>
        <w:t xml:space="preserve"> </w:t>
      </w:r>
      <w:r>
        <w:rPr>
          <w:sz w:val="28"/>
        </w:rPr>
        <w:t>родного</w:t>
      </w:r>
      <w:r>
        <w:rPr>
          <w:spacing w:val="29"/>
          <w:sz w:val="28"/>
        </w:rPr>
        <w:t xml:space="preserve"> </w:t>
      </w:r>
      <w:r>
        <w:rPr>
          <w:sz w:val="28"/>
        </w:rPr>
        <w:t>(русского)</w:t>
      </w:r>
      <w:r>
        <w:rPr>
          <w:spacing w:val="27"/>
          <w:sz w:val="28"/>
        </w:rPr>
        <w:t xml:space="preserve"> </w:t>
      </w:r>
      <w:r>
        <w:rPr>
          <w:sz w:val="28"/>
        </w:rPr>
        <w:t>языка</w:t>
      </w:r>
      <w:r>
        <w:rPr>
          <w:spacing w:val="28"/>
          <w:sz w:val="28"/>
        </w:rPr>
        <w:t xml:space="preserve"> </w:t>
      </w:r>
      <w:r>
        <w:rPr>
          <w:sz w:val="28"/>
        </w:rPr>
        <w:t>современные</w:t>
      </w:r>
    </w:p>
    <w:p w:rsidR="00CC59FA">
      <w:pPr>
        <w:pStyle w:val="BodyText"/>
        <w:spacing w:before="1" w:line="352" w:lineRule="auto"/>
        <w:ind w:left="152" w:right="165" w:firstLine="0"/>
      </w:pPr>
      <w:r>
        <w:t>подходы к достижению личностных, метапредметных и предметных результатов обучения, сформулированных в ФГОС ООО;</w:t>
      </w:r>
    </w:p>
    <w:p w:rsidR="00CC59FA">
      <w:pPr>
        <w:pStyle w:val="BodyText"/>
        <w:spacing w:line="355" w:lineRule="auto"/>
        <w:ind w:left="152" w:right="163" w:firstLine="707"/>
      </w:pPr>
      <w:r>
        <w:t xml:space="preserve">определить и структурировать планируемые результаты обучения и содержание учебного предмета по годам обучения в соответствии с ФГОС ООО, федеральной </w:t>
      </w:r>
      <w:r>
        <w:rPr>
          <w:position w:val="1"/>
        </w:rPr>
        <w:t xml:space="preserve">рабочей </w:t>
      </w:r>
      <w:r>
        <w:t>программой воспитания;</w:t>
      </w:r>
    </w:p>
    <w:p w:rsidR="00CC59FA">
      <w:pPr>
        <w:pStyle w:val="BodyText"/>
        <w:spacing w:line="355" w:lineRule="auto"/>
        <w:ind w:left="152" w:right="168"/>
      </w:pPr>
      <w:r>
        <w:t>разработать календарно-тематическое планирование с учётом особенностей конкретного класса.</w:t>
      </w:r>
    </w:p>
    <w:p w:rsidR="00CC59FA">
      <w:pPr>
        <w:pStyle w:val="BodyText"/>
        <w:spacing w:line="352" w:lineRule="auto"/>
        <w:ind w:left="152" w:right="164"/>
      </w:pPr>
      <w:r>
        <w:t xml:space="preserve">Личностные и метапредметные результаты представлены с учётом особенностей преподавания родного (русского) языка </w:t>
      </w:r>
      <w:r>
        <w:rPr>
          <w:position w:val="1"/>
        </w:rPr>
        <w:t xml:space="preserve">на уровне основного общего </w:t>
      </w:r>
      <w:r>
        <w:rPr>
          <w:spacing w:val="-2"/>
        </w:rPr>
        <w:t>образования.</w:t>
      </w:r>
    </w:p>
    <w:p w:rsidR="00CC59FA" w:rsidP="00695CB5">
      <w:pPr>
        <w:pStyle w:val="ListParagraph"/>
        <w:numPr>
          <w:ilvl w:val="2"/>
          <w:numId w:val="102"/>
        </w:numPr>
        <w:tabs>
          <w:tab w:val="left" w:pos="1702"/>
        </w:tabs>
        <w:spacing w:line="352" w:lineRule="auto"/>
        <w:ind w:left="152" w:right="161" w:firstLine="708"/>
        <w:jc w:val="both"/>
        <w:rPr>
          <w:sz w:val="28"/>
        </w:rPr>
      </w:pPr>
      <w:r>
        <w:rPr>
          <w:sz w:val="28"/>
        </w:rPr>
        <w:t>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w:t>
      </w:r>
      <w:r>
        <w:rPr>
          <w:spacing w:val="54"/>
          <w:sz w:val="28"/>
        </w:rPr>
        <w:t xml:space="preserve">  </w:t>
      </w:r>
      <w:r>
        <w:rPr>
          <w:sz w:val="28"/>
        </w:rPr>
        <w:t>имеют</w:t>
      </w:r>
      <w:r>
        <w:rPr>
          <w:spacing w:val="59"/>
          <w:sz w:val="28"/>
        </w:rPr>
        <w:t xml:space="preserve">  </w:t>
      </w:r>
      <w:r>
        <w:rPr>
          <w:sz w:val="28"/>
        </w:rPr>
        <w:t>специфику,</w:t>
      </w:r>
      <w:r>
        <w:rPr>
          <w:spacing w:val="59"/>
          <w:sz w:val="28"/>
        </w:rPr>
        <w:t xml:space="preserve">  </w:t>
      </w:r>
      <w:r>
        <w:rPr>
          <w:sz w:val="28"/>
        </w:rPr>
        <w:t>обусловленную</w:t>
      </w:r>
      <w:r>
        <w:rPr>
          <w:spacing w:val="55"/>
          <w:sz w:val="28"/>
        </w:rPr>
        <w:t xml:space="preserve">  </w:t>
      </w:r>
      <w:r>
        <w:rPr>
          <w:sz w:val="28"/>
        </w:rPr>
        <w:t>дополнительным</w:t>
      </w:r>
      <w:r>
        <w:rPr>
          <w:spacing w:val="55"/>
          <w:sz w:val="28"/>
        </w:rPr>
        <w:t xml:space="preserve">  </w:t>
      </w:r>
      <w:r>
        <w:rPr>
          <w:sz w:val="28"/>
        </w:rPr>
        <w:t>по</w:t>
      </w:r>
      <w:r>
        <w:rPr>
          <w:spacing w:val="58"/>
          <w:sz w:val="28"/>
        </w:rPr>
        <w:t xml:space="preserve">  </w:t>
      </w:r>
      <w:r>
        <w:rPr>
          <w:spacing w:val="-2"/>
          <w:sz w:val="28"/>
        </w:rPr>
        <w:t>своему</w:t>
      </w:r>
    </w:p>
    <w:p w:rsidR="00CC59FA">
      <w:pPr>
        <w:spacing w:line="352" w:lineRule="auto"/>
        <w:jc w:val="both"/>
        <w:rPr>
          <w:sz w:val="28"/>
        </w:rPr>
        <w:sectPr>
          <w:pgSz w:w="11910" w:h="16840"/>
          <w:pgMar w:top="1040" w:right="400" w:bottom="740" w:left="980" w:header="578" w:footer="547" w:gutter="0"/>
          <w:cols w:space="720"/>
        </w:sectPr>
      </w:pPr>
    </w:p>
    <w:p w:rsidR="00CC59FA">
      <w:pPr>
        <w:pStyle w:val="BodyText"/>
        <w:spacing w:before="86" w:line="355" w:lineRule="auto"/>
        <w:ind w:left="152" w:right="164" w:firstLine="0"/>
      </w:pPr>
      <w:r>
        <w:t>содержанию характером учебного предмета, а также особенностями функционирования русского языка в регионах Российской Федерации.</w:t>
      </w:r>
    </w:p>
    <w:p w:rsidR="00CC59FA" w:rsidP="00695CB5">
      <w:pPr>
        <w:pStyle w:val="ListParagraph"/>
        <w:numPr>
          <w:ilvl w:val="2"/>
          <w:numId w:val="102"/>
        </w:numPr>
        <w:tabs>
          <w:tab w:val="left" w:pos="1702"/>
        </w:tabs>
        <w:spacing w:line="352" w:lineRule="auto"/>
        <w:ind w:left="152" w:right="165" w:firstLine="708"/>
        <w:jc w:val="both"/>
        <w:rPr>
          <w:sz w:val="28"/>
        </w:rPr>
      </w:pPr>
      <w:r>
        <w:rPr>
          <w:sz w:val="28"/>
        </w:rPr>
        <w:t>Программа по родному (русскому) языку направлена на</w:t>
      </w:r>
      <w:r>
        <w:rPr>
          <w:spacing w:val="40"/>
          <w:sz w:val="28"/>
        </w:rPr>
        <w:t xml:space="preserve"> </w:t>
      </w:r>
      <w:r>
        <w:rPr>
          <w:sz w:val="28"/>
        </w:rPr>
        <w:t>удовлетворение потребности обучающихся в изучении родного языка,</w:t>
      </w:r>
      <w:r>
        <w:rPr>
          <w:spacing w:val="40"/>
          <w:sz w:val="28"/>
        </w:rPr>
        <w:t xml:space="preserve"> </w:t>
      </w:r>
      <w:r>
        <w:rPr>
          <w:sz w:val="28"/>
        </w:rPr>
        <w:t>национальной культуры и самореализации в ней.</w:t>
      </w:r>
    </w:p>
    <w:p w:rsidR="00CC59FA">
      <w:pPr>
        <w:pStyle w:val="BodyText"/>
        <w:spacing w:line="352" w:lineRule="auto"/>
        <w:ind w:right="164"/>
      </w:pPr>
      <w: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CC59FA" w:rsidP="00695CB5">
      <w:pPr>
        <w:pStyle w:val="ListParagraph"/>
        <w:numPr>
          <w:ilvl w:val="2"/>
          <w:numId w:val="102"/>
        </w:numPr>
        <w:tabs>
          <w:tab w:val="left" w:pos="1701"/>
        </w:tabs>
        <w:spacing w:line="355" w:lineRule="auto"/>
        <w:ind w:right="166" w:firstLine="708"/>
        <w:jc w:val="both"/>
        <w:rPr>
          <w:sz w:val="28"/>
        </w:rPr>
      </w:pPr>
      <w:r>
        <w:rPr>
          <w:sz w:val="28"/>
        </w:rPr>
        <w:t>Целями изучения родного (русского) языка на уровне основного</w:t>
      </w:r>
      <w:r>
        <w:rPr>
          <w:spacing w:val="40"/>
          <w:sz w:val="28"/>
        </w:rPr>
        <w:t xml:space="preserve"> </w:t>
      </w:r>
      <w:r>
        <w:rPr>
          <w:sz w:val="28"/>
        </w:rPr>
        <w:t>общего образования являются:</w:t>
      </w:r>
    </w:p>
    <w:p w:rsidR="00CC59FA">
      <w:pPr>
        <w:pStyle w:val="BodyText"/>
        <w:spacing w:line="352" w:lineRule="auto"/>
        <w:ind w:right="158"/>
      </w:pPr>
      <w: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CC59FA">
      <w:pPr>
        <w:pStyle w:val="BodyText"/>
        <w:spacing w:line="352" w:lineRule="auto"/>
        <w:ind w:right="161"/>
      </w:pPr>
      <w:r>
        <w:t xml:space="preserve">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w:t>
      </w:r>
      <w:r>
        <w:rPr>
          <w:spacing w:val="-2"/>
        </w:rPr>
        <w:t>этикета;</w:t>
      </w:r>
    </w:p>
    <w:p w:rsidR="00CC59FA">
      <w:pPr>
        <w:spacing w:line="352" w:lineRule="auto"/>
        <w:sectPr>
          <w:pgSz w:w="11910" w:h="16840"/>
          <w:pgMar w:top="1040" w:right="400" w:bottom="740" w:left="980" w:header="578" w:footer="547" w:gutter="0"/>
          <w:cols w:space="720"/>
        </w:sectPr>
      </w:pPr>
    </w:p>
    <w:p w:rsidR="00CC59FA">
      <w:pPr>
        <w:pStyle w:val="BodyText"/>
        <w:spacing w:before="86" w:line="352" w:lineRule="auto"/>
        <w:ind w:right="163"/>
      </w:pPr>
      <w:r>
        <w:t xml:space="preserve">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w:t>
      </w:r>
      <w:r>
        <w:rPr>
          <w:spacing w:val="-2"/>
        </w:rPr>
        <w:t>самосовершенствованию;</w:t>
      </w:r>
    </w:p>
    <w:p w:rsidR="00CC59FA">
      <w:pPr>
        <w:pStyle w:val="BodyText"/>
        <w:spacing w:before="5" w:line="352" w:lineRule="auto"/>
        <w:ind w:right="162"/>
      </w:pPr>
      <w:r>
        <w:t>совершенствование познавательных и интеллектуальных умений</w:t>
      </w:r>
      <w:r>
        <w:rPr>
          <w:spacing w:val="40"/>
        </w:rPr>
        <w:t xml:space="preserve"> </w:t>
      </w:r>
      <w:r>
        <w:t xml:space="preserve">распознавать, анализировать, сравнивать, классифицировать языковые факты, оценивать их с точки зрения нормативности, соответствия ситуации и сфере </w:t>
      </w:r>
      <w:r>
        <w:rPr>
          <w:spacing w:val="-2"/>
        </w:rPr>
        <w:t>общения;</w:t>
      </w:r>
    </w:p>
    <w:p w:rsidR="00CC59FA">
      <w:pPr>
        <w:pStyle w:val="BodyText"/>
        <w:spacing w:line="352" w:lineRule="auto"/>
        <w:ind w:right="165"/>
      </w:pPr>
      <w:r>
        <w:t>совершенствование текстовой деятельности, развитие умений</w:t>
      </w:r>
      <w:r>
        <w:rPr>
          <w:spacing w:val="40"/>
        </w:rPr>
        <w:t xml:space="preserve"> </w:t>
      </w:r>
      <w:r>
        <w:t>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CC59FA">
      <w:pPr>
        <w:pStyle w:val="BodyText"/>
        <w:spacing w:before="2" w:line="352" w:lineRule="auto"/>
        <w:ind w:right="165"/>
      </w:pPr>
      <w: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CC59FA" w:rsidP="00695CB5">
      <w:pPr>
        <w:pStyle w:val="ListParagraph"/>
        <w:numPr>
          <w:ilvl w:val="1"/>
          <w:numId w:val="102"/>
        </w:numPr>
        <w:tabs>
          <w:tab w:val="left" w:pos="1490"/>
        </w:tabs>
        <w:spacing w:line="352" w:lineRule="auto"/>
        <w:ind w:left="151" w:right="164" w:firstLine="708"/>
        <w:jc w:val="both"/>
        <w:rPr>
          <w:sz w:val="28"/>
        </w:rPr>
      </w:pPr>
      <w:r>
        <w:rPr>
          <w:sz w:val="28"/>
        </w:rP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CC59FA">
      <w:pPr>
        <w:pStyle w:val="BodyText"/>
        <w:spacing w:line="352" w:lineRule="auto"/>
        <w:ind w:right="165"/>
      </w:pPr>
      <w:r>
        <w:t>Общее</w:t>
      </w:r>
      <w:r>
        <w:rPr>
          <w:spacing w:val="40"/>
        </w:rPr>
        <w:t xml:space="preserve"> </w:t>
      </w:r>
      <w:r>
        <w:t>число</w:t>
      </w:r>
      <w:r>
        <w:rPr>
          <w:spacing w:val="40"/>
        </w:rPr>
        <w:t xml:space="preserve"> </w:t>
      </w:r>
      <w:r>
        <w:t>часов,</w:t>
      </w:r>
      <w:r>
        <w:rPr>
          <w:spacing w:val="40"/>
        </w:rPr>
        <w:t xml:space="preserve"> </w:t>
      </w:r>
      <w:r>
        <w:t>рекомендованных</w:t>
      </w:r>
      <w:r>
        <w:rPr>
          <w:spacing w:val="40"/>
        </w:rPr>
        <w:t xml:space="preserve"> </w:t>
      </w:r>
      <w:r>
        <w:t>для</w:t>
      </w:r>
      <w:r>
        <w:rPr>
          <w:spacing w:val="40"/>
        </w:rPr>
        <w:t xml:space="preserve"> </w:t>
      </w:r>
      <w:r>
        <w:t>изучения</w:t>
      </w:r>
      <w:r>
        <w:rPr>
          <w:spacing w:val="40"/>
        </w:rPr>
        <w:t xml:space="preserve"> </w:t>
      </w:r>
      <w:r>
        <w:t>родного</w:t>
      </w:r>
      <w:r>
        <w:rPr>
          <w:spacing w:val="40"/>
        </w:rPr>
        <w:t xml:space="preserve"> </w:t>
      </w:r>
      <w:r>
        <w:t>(русского)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CC59FA">
      <w:pPr>
        <w:pStyle w:val="BodyText"/>
        <w:spacing w:before="3" w:line="352" w:lineRule="auto"/>
        <w:ind w:right="167" w:firstLine="707"/>
      </w:pPr>
      <w: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CC59FA">
      <w:pPr>
        <w:pStyle w:val="BodyText"/>
        <w:spacing w:before="1"/>
        <w:ind w:left="860" w:firstLine="0"/>
      </w:pPr>
      <w:r>
        <w:t>В</w:t>
      </w:r>
      <w:r>
        <w:rPr>
          <w:spacing w:val="-3"/>
        </w:rPr>
        <w:t xml:space="preserve"> </w:t>
      </w:r>
      <w:r>
        <w:t>программе</w:t>
      </w:r>
      <w:r>
        <w:rPr>
          <w:spacing w:val="-3"/>
        </w:rPr>
        <w:t xml:space="preserve"> </w:t>
      </w:r>
      <w:r>
        <w:t>по</w:t>
      </w:r>
      <w:r>
        <w:rPr>
          <w:spacing w:val="-1"/>
        </w:rPr>
        <w:t xml:space="preserve"> </w:t>
      </w:r>
      <w:r>
        <w:t>родному</w:t>
      </w:r>
      <w:r>
        <w:rPr>
          <w:spacing w:val="-6"/>
        </w:rPr>
        <w:t xml:space="preserve"> </w:t>
      </w:r>
      <w:r>
        <w:t>(русскому)</w:t>
      </w:r>
      <w:r>
        <w:rPr>
          <w:spacing w:val="-4"/>
        </w:rPr>
        <w:t xml:space="preserve"> </w:t>
      </w:r>
      <w:r>
        <w:t>языку</w:t>
      </w:r>
      <w:r>
        <w:rPr>
          <w:spacing w:val="-2"/>
        </w:rPr>
        <w:t xml:space="preserve"> </w:t>
      </w:r>
      <w:r>
        <w:t>выделяются</w:t>
      </w:r>
      <w:r>
        <w:rPr>
          <w:spacing w:val="-3"/>
        </w:rPr>
        <w:t xml:space="preserve"> </w:t>
      </w:r>
      <w:r>
        <w:t>следующие</w:t>
      </w:r>
      <w:r>
        <w:rPr>
          <w:spacing w:val="-2"/>
        </w:rPr>
        <w:t xml:space="preserve"> блоки:</w:t>
      </w:r>
    </w:p>
    <w:p w:rsidR="00CC59FA">
      <w:pPr>
        <w:pStyle w:val="BodyText"/>
        <w:spacing w:before="150" w:line="355" w:lineRule="auto"/>
        <w:ind w:right="167" w:firstLine="707"/>
      </w:pPr>
      <w:r>
        <w:t>В первом блоке – «Язык и культура» – представлено содержание, изучение которого</w:t>
      </w:r>
      <w:r>
        <w:rPr>
          <w:spacing w:val="-3"/>
        </w:rPr>
        <w:t xml:space="preserve"> </w:t>
      </w:r>
      <w:r>
        <w:t>позволит</w:t>
      </w:r>
      <w:r>
        <w:rPr>
          <w:spacing w:val="5"/>
        </w:rPr>
        <w:t xml:space="preserve"> </w:t>
      </w:r>
      <w:r>
        <w:t>раскрыть</w:t>
      </w:r>
      <w:r>
        <w:rPr>
          <w:spacing w:val="4"/>
        </w:rPr>
        <w:t xml:space="preserve"> </w:t>
      </w:r>
      <w:r>
        <w:t>взаимосвязь</w:t>
      </w:r>
      <w:r>
        <w:rPr>
          <w:spacing w:val="3"/>
        </w:rPr>
        <w:t xml:space="preserve"> </w:t>
      </w:r>
      <w:r>
        <w:t>языка</w:t>
      </w:r>
      <w:r>
        <w:rPr>
          <w:spacing w:val="3"/>
        </w:rPr>
        <w:t xml:space="preserve"> </w:t>
      </w:r>
      <w:r>
        <w:t>и</w:t>
      </w:r>
      <w:r>
        <w:rPr>
          <w:spacing w:val="2"/>
        </w:rPr>
        <w:t xml:space="preserve"> </w:t>
      </w:r>
      <w:r>
        <w:t>истории,</w:t>
      </w:r>
      <w:r>
        <w:rPr>
          <w:spacing w:val="1"/>
        </w:rPr>
        <w:t xml:space="preserve"> </w:t>
      </w:r>
      <w:r>
        <w:t>языка</w:t>
      </w:r>
      <w:r>
        <w:rPr>
          <w:spacing w:val="-1"/>
        </w:rPr>
        <w:t xml:space="preserve"> </w:t>
      </w:r>
      <w:r>
        <w:t>и</w:t>
      </w:r>
      <w:r>
        <w:rPr>
          <w:spacing w:val="2"/>
        </w:rPr>
        <w:t xml:space="preserve"> </w:t>
      </w:r>
      <w:r>
        <w:t>культуры</w:t>
      </w:r>
      <w:r>
        <w:rPr>
          <w:spacing w:val="-1"/>
        </w:rPr>
        <w:t xml:space="preserve"> </w:t>
      </w:r>
      <w:r>
        <w:rPr>
          <w:spacing w:val="-2"/>
        </w:rPr>
        <w:t>народа,</w:t>
      </w:r>
    </w:p>
    <w:p w:rsidR="00CC59FA">
      <w:pPr>
        <w:spacing w:line="355" w:lineRule="auto"/>
        <w:sectPr>
          <w:pgSz w:w="11910" w:h="16840"/>
          <w:pgMar w:top="1040" w:right="400" w:bottom="740" w:left="980" w:header="578" w:footer="547" w:gutter="0"/>
          <w:cols w:space="720"/>
        </w:sectPr>
      </w:pPr>
    </w:p>
    <w:p w:rsidR="00CC59FA">
      <w:pPr>
        <w:pStyle w:val="BodyText"/>
        <w:spacing w:before="86" w:line="352" w:lineRule="auto"/>
        <w:ind w:left="152" w:right="162" w:hanging="1"/>
      </w:pPr>
      <w:r>
        <w:t>национально-культурную специфику русского языка, обеспечит овладение нормами русского</w:t>
      </w:r>
      <w:r>
        <w:rPr>
          <w:spacing w:val="-2"/>
        </w:rPr>
        <w:t xml:space="preserve"> </w:t>
      </w:r>
      <w:r>
        <w:t>речевого</w:t>
      </w:r>
      <w:r>
        <w:rPr>
          <w:spacing w:val="-3"/>
        </w:rPr>
        <w:t xml:space="preserve"> </w:t>
      </w:r>
      <w:r>
        <w:t>этикета</w:t>
      </w:r>
      <w:r>
        <w:rPr>
          <w:spacing w:val="-3"/>
        </w:rPr>
        <w:t xml:space="preserve"> </w:t>
      </w:r>
      <w:r>
        <w:t>в</w:t>
      </w:r>
      <w:r>
        <w:rPr>
          <w:spacing w:val="-3"/>
        </w:rPr>
        <w:t xml:space="preserve"> </w:t>
      </w:r>
      <w:r>
        <w:t>общении, выявление</w:t>
      </w:r>
      <w:r>
        <w:rPr>
          <w:spacing w:val="-3"/>
        </w:rPr>
        <w:t xml:space="preserve"> </w:t>
      </w:r>
      <w:r>
        <w:t>общего</w:t>
      </w:r>
      <w:r>
        <w:rPr>
          <w:spacing w:val="-6"/>
        </w:rPr>
        <w:t xml:space="preserve"> </w:t>
      </w:r>
      <w:r>
        <w:t>и специфического</w:t>
      </w:r>
      <w:r>
        <w:rPr>
          <w:spacing w:val="-2"/>
        </w:rPr>
        <w:t xml:space="preserve"> </w:t>
      </w:r>
      <w:r>
        <w:t>в</w:t>
      </w:r>
      <w:r>
        <w:rPr>
          <w:spacing w:val="-3"/>
        </w:rPr>
        <w:t xml:space="preserve"> </w:t>
      </w:r>
      <w:r>
        <w:t>языках и культурах русского народа и других народов Российской Федерации и мира, овладение культурой межнационального общения.</w:t>
      </w:r>
    </w:p>
    <w:p w:rsidR="00CC59FA">
      <w:pPr>
        <w:pStyle w:val="BodyText"/>
        <w:spacing w:before="3" w:line="352" w:lineRule="auto"/>
        <w:ind w:left="152" w:right="161" w:firstLine="707"/>
      </w:pPr>
      <w:r>
        <w:t>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w:t>
      </w:r>
      <w:r>
        <w:rPr>
          <w:spacing w:val="40"/>
        </w:rPr>
        <w:t xml:space="preserve"> </w:t>
      </w:r>
      <w:r>
        <w:t>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CC59FA">
      <w:pPr>
        <w:pStyle w:val="BodyText"/>
        <w:spacing w:before="5" w:line="352" w:lineRule="auto"/>
        <w:ind w:left="152" w:right="161" w:firstLine="707"/>
      </w:pPr>
      <w: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w:t>
      </w:r>
      <w:r>
        <w:rPr>
          <w:spacing w:val="40"/>
        </w:rPr>
        <w:t xml:space="preserve"> </w:t>
      </w:r>
      <w:r>
        <w:t>функционально-смысловых типов, жанров, стилистической принадлежности.</w:t>
      </w:r>
    </w:p>
    <w:p w:rsidR="00CC59FA" w:rsidP="00695CB5">
      <w:pPr>
        <w:pStyle w:val="ListParagraph"/>
        <w:numPr>
          <w:ilvl w:val="1"/>
          <w:numId w:val="102"/>
        </w:numPr>
        <w:tabs>
          <w:tab w:val="left" w:pos="1490"/>
        </w:tabs>
        <w:spacing w:before="2"/>
        <w:ind w:left="1490" w:hanging="630"/>
        <w:jc w:val="both"/>
        <w:rPr>
          <w:sz w:val="28"/>
        </w:rPr>
      </w:pPr>
      <w:r>
        <w:rPr>
          <w:sz w:val="28"/>
        </w:rPr>
        <w:t>Содержание обучения</w:t>
      </w:r>
      <w:r>
        <w:rPr>
          <w:spacing w:val="-4"/>
          <w:sz w:val="28"/>
        </w:rPr>
        <w:t xml:space="preserve"> </w:t>
      </w:r>
      <w:r>
        <w:rPr>
          <w:sz w:val="28"/>
        </w:rPr>
        <w:t>в 5</w:t>
      </w:r>
      <w:r>
        <w:rPr>
          <w:spacing w:val="-3"/>
          <w:sz w:val="28"/>
        </w:rPr>
        <w:t xml:space="preserve"> </w:t>
      </w:r>
      <w:r>
        <w:rPr>
          <w:spacing w:val="-2"/>
          <w:sz w:val="28"/>
        </w:rPr>
        <w:t>классе.</w:t>
      </w:r>
    </w:p>
    <w:p w:rsidR="00CC59FA" w:rsidP="00695CB5">
      <w:pPr>
        <w:pStyle w:val="ListParagraph"/>
        <w:numPr>
          <w:ilvl w:val="2"/>
          <w:numId w:val="102"/>
        </w:numPr>
        <w:tabs>
          <w:tab w:val="left" w:pos="1702"/>
        </w:tabs>
        <w:spacing w:before="150"/>
        <w:ind w:left="1702" w:hanging="842"/>
        <w:jc w:val="both"/>
        <w:rPr>
          <w:sz w:val="28"/>
        </w:rPr>
      </w:pPr>
      <w:r>
        <w:rPr>
          <w:sz w:val="28"/>
        </w:rPr>
        <w:t>Язык</w:t>
      </w:r>
      <w:r>
        <w:rPr>
          <w:spacing w:val="-4"/>
          <w:sz w:val="28"/>
        </w:rPr>
        <w:t xml:space="preserve"> </w:t>
      </w:r>
      <w:r>
        <w:rPr>
          <w:sz w:val="28"/>
        </w:rPr>
        <w:t>и</w:t>
      </w:r>
      <w:r>
        <w:rPr>
          <w:spacing w:val="3"/>
          <w:sz w:val="28"/>
        </w:rPr>
        <w:t xml:space="preserve"> </w:t>
      </w:r>
      <w:r>
        <w:rPr>
          <w:spacing w:val="-2"/>
          <w:sz w:val="28"/>
        </w:rPr>
        <w:t>культура.</w:t>
      </w:r>
    </w:p>
    <w:p w:rsidR="00CC59FA">
      <w:pPr>
        <w:pStyle w:val="BodyText"/>
        <w:spacing w:before="154" w:line="352" w:lineRule="auto"/>
        <w:ind w:left="152" w:right="160" w:firstLine="707"/>
      </w:pPr>
      <w: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CC59FA">
      <w:pPr>
        <w:pStyle w:val="BodyText"/>
        <w:spacing w:line="321" w:lineRule="exact"/>
        <w:ind w:left="860" w:firstLine="0"/>
      </w:pPr>
      <w:r>
        <w:t>Краткая</w:t>
      </w:r>
      <w:r>
        <w:rPr>
          <w:spacing w:val="-1"/>
        </w:rPr>
        <w:t xml:space="preserve"> </w:t>
      </w:r>
      <w:r>
        <w:t>история</w:t>
      </w:r>
      <w:r>
        <w:rPr>
          <w:spacing w:val="-5"/>
        </w:rPr>
        <w:t xml:space="preserve"> </w:t>
      </w:r>
      <w:r>
        <w:t>русской</w:t>
      </w:r>
      <w:r>
        <w:rPr>
          <w:spacing w:val="-2"/>
        </w:rPr>
        <w:t xml:space="preserve"> </w:t>
      </w:r>
      <w:r>
        <w:t>письменности.</w:t>
      </w:r>
      <w:r>
        <w:rPr>
          <w:spacing w:val="-2"/>
        </w:rPr>
        <w:t xml:space="preserve"> </w:t>
      </w:r>
      <w:r>
        <w:t>Создание</w:t>
      </w:r>
      <w:r>
        <w:rPr>
          <w:spacing w:val="-5"/>
        </w:rPr>
        <w:t xml:space="preserve"> </w:t>
      </w:r>
      <w:r>
        <w:t>славянского</w:t>
      </w:r>
      <w:r>
        <w:rPr>
          <w:spacing w:val="-4"/>
        </w:rPr>
        <w:t xml:space="preserve"> </w:t>
      </w:r>
      <w:r>
        <w:rPr>
          <w:spacing w:val="-2"/>
        </w:rPr>
        <w:t>алфавита.</w:t>
      </w:r>
    </w:p>
    <w:p w:rsidR="00CC59FA">
      <w:pPr>
        <w:pStyle w:val="BodyText"/>
        <w:spacing w:before="150" w:line="355" w:lineRule="auto"/>
        <w:ind w:left="152" w:right="164"/>
      </w:pPr>
      <w:r>
        <w:t>Язык как зеркало национальной культуры. Слово как хранилище</w:t>
      </w:r>
      <w:r>
        <w:rPr>
          <w:spacing w:val="40"/>
        </w:rPr>
        <w:t xml:space="preserve"> </w:t>
      </w:r>
      <w:r>
        <w:t>материальной</w:t>
      </w:r>
      <w:r>
        <w:rPr>
          <w:spacing w:val="61"/>
          <w:w w:val="150"/>
        </w:rPr>
        <w:t xml:space="preserve"> </w:t>
      </w:r>
      <w:r>
        <w:t>и</w:t>
      </w:r>
      <w:r>
        <w:rPr>
          <w:spacing w:val="58"/>
          <w:w w:val="150"/>
        </w:rPr>
        <w:t xml:space="preserve"> </w:t>
      </w:r>
      <w:r>
        <w:t>духовной</w:t>
      </w:r>
      <w:r>
        <w:rPr>
          <w:spacing w:val="62"/>
          <w:w w:val="150"/>
        </w:rPr>
        <w:t xml:space="preserve"> </w:t>
      </w:r>
      <w:r>
        <w:t>культуры</w:t>
      </w:r>
      <w:r>
        <w:rPr>
          <w:spacing w:val="59"/>
          <w:w w:val="150"/>
        </w:rPr>
        <w:t xml:space="preserve"> </w:t>
      </w:r>
      <w:r>
        <w:t>народа.</w:t>
      </w:r>
      <w:r>
        <w:rPr>
          <w:spacing w:val="61"/>
          <w:w w:val="150"/>
        </w:rPr>
        <w:t xml:space="preserve"> </w:t>
      </w:r>
      <w:r>
        <w:t>Слова,</w:t>
      </w:r>
      <w:r>
        <w:rPr>
          <w:spacing w:val="62"/>
          <w:w w:val="150"/>
        </w:rPr>
        <w:t xml:space="preserve"> </w:t>
      </w:r>
      <w:r>
        <w:t>обозначающие</w:t>
      </w:r>
      <w:r>
        <w:rPr>
          <w:spacing w:val="59"/>
          <w:w w:val="150"/>
        </w:rPr>
        <w:t xml:space="preserve"> </w:t>
      </w:r>
      <w:r>
        <w:t>предметы</w:t>
      </w:r>
      <w:r>
        <w:rPr>
          <w:spacing w:val="55"/>
          <w:w w:val="150"/>
        </w:rPr>
        <w:t xml:space="preserve"> </w:t>
      </w:r>
      <w:r>
        <w:rPr>
          <w:spacing w:val="-10"/>
        </w:rPr>
        <w:t>и</w:t>
      </w:r>
    </w:p>
    <w:p w:rsidR="00CC59FA">
      <w:pPr>
        <w:spacing w:line="355" w:lineRule="auto"/>
        <w:sectPr>
          <w:pgSz w:w="11910" w:h="16840"/>
          <w:pgMar w:top="1040" w:right="400" w:bottom="740" w:left="980" w:header="578" w:footer="547" w:gutter="0"/>
          <w:cols w:space="720"/>
        </w:sectPr>
      </w:pPr>
    </w:p>
    <w:p w:rsidR="00CC59FA">
      <w:pPr>
        <w:pStyle w:val="BodyText"/>
        <w:spacing w:before="86" w:line="352" w:lineRule="auto"/>
        <w:ind w:right="163" w:firstLine="0"/>
      </w:pPr>
      <w:r>
        <w:t>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w:t>
      </w:r>
      <w:r>
        <w:rPr>
          <w:spacing w:val="-2"/>
        </w:rPr>
        <w:t xml:space="preserve"> </w:t>
      </w:r>
      <w:r>
        <w:t>имена в русских народных</w:t>
      </w:r>
      <w:r>
        <w:rPr>
          <w:spacing w:val="-1"/>
        </w:rPr>
        <w:t xml:space="preserve"> </w:t>
      </w:r>
      <w:r>
        <w:t>и литературных сказках, народных</w:t>
      </w:r>
      <w:r>
        <w:rPr>
          <w:spacing w:val="-2"/>
        </w:rPr>
        <w:t xml:space="preserve"> </w:t>
      </w:r>
      <w:r>
        <w:t>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CC59FA">
      <w:pPr>
        <w:pStyle w:val="BodyText"/>
        <w:spacing w:before="5" w:line="352" w:lineRule="auto"/>
        <w:ind w:right="163"/>
      </w:pPr>
      <w: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CC59FA">
      <w:pPr>
        <w:pStyle w:val="BodyText"/>
        <w:spacing w:before="3" w:line="352" w:lineRule="auto"/>
        <w:ind w:left="152" w:right="166" w:firstLine="707"/>
      </w:pPr>
      <w: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w:t>
      </w:r>
      <w:r>
        <w:rPr>
          <w:spacing w:val="40"/>
        </w:rPr>
        <w:t xml:space="preserve"> </w:t>
      </w:r>
      <w:r>
        <w:t>о сухом, неотзывчивом человеке, сорока – о болтливой женщине и тому подобное).</w:t>
      </w:r>
    </w:p>
    <w:p w:rsidR="00CC59FA">
      <w:pPr>
        <w:pStyle w:val="BodyText"/>
        <w:spacing w:line="352" w:lineRule="auto"/>
        <w:ind w:left="152" w:right="162"/>
      </w:pPr>
      <w: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CC59FA">
      <w:pPr>
        <w:pStyle w:val="BodyText"/>
        <w:spacing w:before="2" w:line="352" w:lineRule="auto"/>
        <w:ind w:right="164"/>
      </w:pPr>
      <w:r>
        <w:t>Русские имена. Имена исконно русские (славянские) и заимствованные, краткие</w:t>
      </w:r>
      <w:r>
        <w:rPr>
          <w:spacing w:val="-2"/>
        </w:rPr>
        <w:t xml:space="preserve"> </w:t>
      </w:r>
      <w:r>
        <w:t>сведения</w:t>
      </w:r>
      <w:r>
        <w:rPr>
          <w:spacing w:val="-6"/>
        </w:rPr>
        <w:t xml:space="preserve"> </w:t>
      </w:r>
      <w:r>
        <w:t>по</w:t>
      </w:r>
      <w:r>
        <w:rPr>
          <w:spacing w:val="-2"/>
        </w:rPr>
        <w:t xml:space="preserve"> </w:t>
      </w:r>
      <w:r>
        <w:t>их</w:t>
      </w:r>
      <w:r>
        <w:rPr>
          <w:spacing w:val="-2"/>
        </w:rPr>
        <w:t xml:space="preserve"> </w:t>
      </w:r>
      <w:r>
        <w:t>этимологии. Имена, которые</w:t>
      </w:r>
      <w:r>
        <w:rPr>
          <w:spacing w:val="-6"/>
        </w:rPr>
        <w:t xml:space="preserve"> </w:t>
      </w:r>
      <w:r>
        <w:t>не</w:t>
      </w:r>
      <w:r>
        <w:rPr>
          <w:spacing w:val="-2"/>
        </w:rPr>
        <w:t xml:space="preserve"> </w:t>
      </w:r>
      <w:r>
        <w:t>являются</w:t>
      </w:r>
      <w:r>
        <w:rPr>
          <w:spacing w:val="-2"/>
        </w:rPr>
        <w:t xml:space="preserve"> </w:t>
      </w:r>
      <w:r>
        <w:t>исконно</w:t>
      </w:r>
      <w:r>
        <w:rPr>
          <w:spacing w:val="-1"/>
        </w:rPr>
        <w:t xml:space="preserve"> </w:t>
      </w:r>
      <w:r>
        <w:t>русскими, но воспринимаются как</w:t>
      </w:r>
      <w:r>
        <w:rPr>
          <w:spacing w:val="-2"/>
        </w:rPr>
        <w:t xml:space="preserve"> </w:t>
      </w:r>
      <w:r>
        <w:t>таковые.</w:t>
      </w:r>
      <w:r>
        <w:rPr>
          <w:spacing w:val="-3"/>
        </w:rPr>
        <w:t xml:space="preserve"> </w:t>
      </w:r>
      <w:r>
        <w:t>Имена, входящие</w:t>
      </w:r>
      <w:r>
        <w:rPr>
          <w:spacing w:val="-2"/>
        </w:rPr>
        <w:t xml:space="preserve"> </w:t>
      </w:r>
      <w:r>
        <w:t>в состав</w:t>
      </w:r>
      <w:r>
        <w:rPr>
          <w:spacing w:val="-2"/>
        </w:rPr>
        <w:t xml:space="preserve"> </w:t>
      </w:r>
      <w:r>
        <w:t>пословиц и поговорок, и имеющие в силу этого определённую стилистическую окраску.</w:t>
      </w:r>
    </w:p>
    <w:p w:rsidR="00CC59FA">
      <w:pPr>
        <w:pStyle w:val="BodyText"/>
        <w:spacing w:line="355" w:lineRule="auto"/>
        <w:ind w:left="859" w:right="880" w:firstLine="0"/>
      </w:pPr>
      <w:r>
        <w:t>Общеизвестные</w:t>
      </w:r>
      <w:r>
        <w:rPr>
          <w:spacing w:val="-5"/>
        </w:rPr>
        <w:t xml:space="preserve"> </w:t>
      </w:r>
      <w:r>
        <w:t>старинные</w:t>
      </w:r>
      <w:r>
        <w:rPr>
          <w:spacing w:val="-5"/>
        </w:rPr>
        <w:t xml:space="preserve"> </w:t>
      </w:r>
      <w:r>
        <w:t>русские</w:t>
      </w:r>
      <w:r>
        <w:rPr>
          <w:spacing w:val="-5"/>
        </w:rPr>
        <w:t xml:space="preserve"> </w:t>
      </w:r>
      <w:r>
        <w:t>города.</w:t>
      </w:r>
      <w:r>
        <w:rPr>
          <w:spacing w:val="-6"/>
        </w:rPr>
        <w:t xml:space="preserve"> </w:t>
      </w:r>
      <w:r>
        <w:t>Происхождение</w:t>
      </w:r>
      <w:r>
        <w:rPr>
          <w:spacing w:val="-5"/>
        </w:rPr>
        <w:t xml:space="preserve"> </w:t>
      </w:r>
      <w:r>
        <w:t>их</w:t>
      </w:r>
      <w:r>
        <w:rPr>
          <w:spacing w:val="-11"/>
        </w:rPr>
        <w:t xml:space="preserve"> </w:t>
      </w:r>
      <w:r>
        <w:t>названий. Ознакомление с историей и этимологией некоторых слов.</w:t>
      </w:r>
    </w:p>
    <w:p w:rsidR="00CC59FA" w:rsidP="00695CB5">
      <w:pPr>
        <w:pStyle w:val="ListParagraph"/>
        <w:numPr>
          <w:ilvl w:val="2"/>
          <w:numId w:val="102"/>
        </w:numPr>
        <w:tabs>
          <w:tab w:val="left" w:pos="1701"/>
        </w:tabs>
        <w:spacing w:line="317" w:lineRule="exact"/>
        <w:ind w:left="1701" w:hanging="842"/>
        <w:jc w:val="both"/>
        <w:rPr>
          <w:sz w:val="28"/>
        </w:rPr>
      </w:pPr>
      <w:r>
        <w:rPr>
          <w:sz w:val="28"/>
        </w:rPr>
        <w:t>Культура</w:t>
      </w:r>
      <w:r>
        <w:rPr>
          <w:spacing w:val="-3"/>
          <w:sz w:val="28"/>
        </w:rPr>
        <w:t xml:space="preserve"> </w:t>
      </w:r>
      <w:r>
        <w:rPr>
          <w:spacing w:val="-4"/>
          <w:sz w:val="28"/>
        </w:rPr>
        <w:t>речи.</w:t>
      </w:r>
    </w:p>
    <w:p w:rsidR="00CC59FA">
      <w:pPr>
        <w:pStyle w:val="BodyText"/>
        <w:spacing w:before="149" w:line="355" w:lineRule="auto"/>
        <w:ind w:right="167"/>
      </w:pPr>
      <w:r>
        <w:t>Основные</w:t>
      </w:r>
      <w:r>
        <w:rPr>
          <w:spacing w:val="-3"/>
        </w:rPr>
        <w:t xml:space="preserve"> </w:t>
      </w:r>
      <w:r>
        <w:t>орфоэпические</w:t>
      </w:r>
      <w:r>
        <w:rPr>
          <w:spacing w:val="-3"/>
        </w:rPr>
        <w:t xml:space="preserve"> </w:t>
      </w:r>
      <w:r>
        <w:t>нормы</w:t>
      </w:r>
      <w:r>
        <w:rPr>
          <w:spacing w:val="-3"/>
        </w:rPr>
        <w:t xml:space="preserve"> </w:t>
      </w:r>
      <w:r>
        <w:t>современного русского</w:t>
      </w:r>
      <w:r>
        <w:rPr>
          <w:spacing w:val="-2"/>
        </w:rPr>
        <w:t xml:space="preserve"> </w:t>
      </w:r>
      <w:r>
        <w:t>литературного языка. Понятие</w:t>
      </w:r>
      <w:r>
        <w:rPr>
          <w:spacing w:val="32"/>
        </w:rPr>
        <w:t xml:space="preserve"> </w:t>
      </w:r>
      <w:r>
        <w:t>о</w:t>
      </w:r>
      <w:r>
        <w:rPr>
          <w:spacing w:val="32"/>
        </w:rPr>
        <w:t xml:space="preserve"> </w:t>
      </w:r>
      <w:r>
        <w:t>варианте</w:t>
      </w:r>
      <w:r>
        <w:rPr>
          <w:spacing w:val="31"/>
        </w:rPr>
        <w:t xml:space="preserve"> </w:t>
      </w:r>
      <w:r>
        <w:t>нормы.</w:t>
      </w:r>
      <w:r>
        <w:rPr>
          <w:spacing w:val="34"/>
        </w:rPr>
        <w:t xml:space="preserve"> </w:t>
      </w:r>
      <w:r>
        <w:t>Равноправные</w:t>
      </w:r>
      <w:r>
        <w:rPr>
          <w:spacing w:val="31"/>
        </w:rPr>
        <w:t xml:space="preserve"> </w:t>
      </w:r>
      <w:r>
        <w:t>и</w:t>
      </w:r>
      <w:r>
        <w:rPr>
          <w:spacing w:val="34"/>
        </w:rPr>
        <w:t xml:space="preserve"> </w:t>
      </w:r>
      <w:r>
        <w:t>допустимые</w:t>
      </w:r>
      <w:r>
        <w:rPr>
          <w:spacing w:val="35"/>
        </w:rPr>
        <w:t xml:space="preserve"> </w:t>
      </w:r>
      <w:r>
        <w:t>варианты</w:t>
      </w:r>
      <w:r>
        <w:rPr>
          <w:spacing w:val="35"/>
        </w:rPr>
        <w:t xml:space="preserve"> </w:t>
      </w:r>
      <w:r>
        <w:rPr>
          <w:spacing w:val="-2"/>
        </w:rPr>
        <w:t>произношения.</w:t>
      </w:r>
    </w:p>
    <w:p w:rsidR="00CC59FA">
      <w:pPr>
        <w:spacing w:line="355" w:lineRule="auto"/>
        <w:sectPr>
          <w:pgSz w:w="11910" w:h="16840"/>
          <w:pgMar w:top="1040" w:right="400" w:bottom="740" w:left="980" w:header="578" w:footer="547" w:gutter="0"/>
          <w:cols w:space="720"/>
        </w:sectPr>
      </w:pPr>
    </w:p>
    <w:p w:rsidR="00CC59FA">
      <w:pPr>
        <w:pStyle w:val="BodyText"/>
        <w:spacing w:before="86" w:line="355" w:lineRule="auto"/>
        <w:ind w:left="152" w:right="166" w:firstLine="0"/>
      </w:pPr>
      <w:r>
        <w:t>Нерекомендуемые и неправильные варианты произношения. Запретительные пометы в орфоэпических словарях.</w:t>
      </w:r>
    </w:p>
    <w:p w:rsidR="00CC59FA">
      <w:pPr>
        <w:pStyle w:val="BodyText"/>
        <w:spacing w:line="352" w:lineRule="auto"/>
        <w:ind w:right="166"/>
      </w:pPr>
      <w: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CC59FA">
      <w:pPr>
        <w:pStyle w:val="BodyText"/>
        <w:spacing w:line="352" w:lineRule="auto"/>
        <w:ind w:right="162"/>
      </w:pPr>
      <w:r>
        <w:t>Основные лексические нормы современного русского литературного языка. Лексические нормы употребления имён существительных, прилагательных,</w:t>
      </w:r>
      <w:r>
        <w:rPr>
          <w:spacing w:val="40"/>
        </w:rPr>
        <w:t xml:space="preserve"> </w:t>
      </w:r>
      <w:r>
        <w:t>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CC59FA">
      <w:pPr>
        <w:pStyle w:val="BodyText"/>
        <w:spacing w:before="2" w:line="352" w:lineRule="auto"/>
        <w:ind w:right="164"/>
      </w:pPr>
      <w: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Pr>
          <w:i/>
        </w:rPr>
        <w:t xml:space="preserve">-а(-я), -ы(- и)‚ </w:t>
      </w:r>
      <w:r>
        <w:t>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CC59FA">
      <w:pPr>
        <w:pStyle w:val="BodyText"/>
        <w:spacing w:line="352" w:lineRule="auto"/>
        <w:ind w:right="161"/>
      </w:pPr>
      <w: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w:t>
      </w:r>
      <w:r>
        <w:rPr>
          <w:spacing w:val="-2"/>
        </w:rPr>
        <w:t xml:space="preserve"> </w:t>
      </w:r>
      <w:r>
        <w:t>положению</w:t>
      </w:r>
      <w:r>
        <w:rPr>
          <w:spacing w:val="-1"/>
        </w:rPr>
        <w:t xml:space="preserve"> </w:t>
      </w:r>
      <w:r>
        <w:t>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CC59FA" w:rsidP="00695CB5">
      <w:pPr>
        <w:pStyle w:val="ListParagraph"/>
        <w:numPr>
          <w:ilvl w:val="2"/>
          <w:numId w:val="102"/>
        </w:numPr>
        <w:tabs>
          <w:tab w:val="left" w:pos="1701"/>
        </w:tabs>
        <w:spacing w:before="1"/>
        <w:ind w:left="1701" w:hanging="842"/>
        <w:jc w:val="both"/>
        <w:rPr>
          <w:sz w:val="28"/>
        </w:rPr>
      </w:pPr>
      <w:r>
        <w:rPr>
          <w:sz w:val="28"/>
        </w:rPr>
        <w:t>Речь.</w:t>
      </w:r>
      <w:r>
        <w:rPr>
          <w:spacing w:val="-5"/>
          <w:sz w:val="28"/>
        </w:rPr>
        <w:t xml:space="preserve"> </w:t>
      </w:r>
      <w:r>
        <w:rPr>
          <w:sz w:val="28"/>
        </w:rPr>
        <w:t>Речевая</w:t>
      </w:r>
      <w:r>
        <w:rPr>
          <w:spacing w:val="-4"/>
          <w:sz w:val="28"/>
        </w:rPr>
        <w:t xml:space="preserve"> </w:t>
      </w:r>
      <w:r>
        <w:rPr>
          <w:sz w:val="28"/>
        </w:rPr>
        <w:t xml:space="preserve">деятельность. </w:t>
      </w:r>
      <w:r>
        <w:rPr>
          <w:spacing w:val="-2"/>
          <w:sz w:val="28"/>
        </w:rPr>
        <w:t>Текст.</w:t>
      </w:r>
    </w:p>
    <w:p w:rsidR="00CC59FA">
      <w:pPr>
        <w:pStyle w:val="BodyText"/>
        <w:spacing w:before="154"/>
        <w:ind w:left="859" w:firstLine="0"/>
      </w:pPr>
      <w:r>
        <w:t>Язык и</w:t>
      </w:r>
      <w:r>
        <w:rPr>
          <w:spacing w:val="1"/>
        </w:rPr>
        <w:t xml:space="preserve"> </w:t>
      </w:r>
      <w:r>
        <w:t>речь.</w:t>
      </w:r>
      <w:r>
        <w:rPr>
          <w:spacing w:val="1"/>
        </w:rPr>
        <w:t xml:space="preserve"> </w:t>
      </w:r>
      <w:r>
        <w:t>Средства</w:t>
      </w:r>
      <w:r>
        <w:rPr>
          <w:spacing w:val="2"/>
        </w:rPr>
        <w:t xml:space="preserve"> </w:t>
      </w:r>
      <w:r>
        <w:t>выразительной</w:t>
      </w:r>
      <w:r>
        <w:rPr>
          <w:spacing w:val="5"/>
        </w:rPr>
        <w:t xml:space="preserve"> </w:t>
      </w:r>
      <w:r>
        <w:t>устной</w:t>
      </w:r>
      <w:r>
        <w:rPr>
          <w:spacing w:val="5"/>
        </w:rPr>
        <w:t xml:space="preserve"> </w:t>
      </w:r>
      <w:r>
        <w:t>речи</w:t>
      </w:r>
      <w:r>
        <w:rPr>
          <w:spacing w:val="1"/>
        </w:rPr>
        <w:t xml:space="preserve"> </w:t>
      </w:r>
      <w:r>
        <w:t>(тон,</w:t>
      </w:r>
      <w:r>
        <w:rPr>
          <w:spacing w:val="1"/>
        </w:rPr>
        <w:t xml:space="preserve"> </w:t>
      </w:r>
      <w:r>
        <w:t>тембр,</w:t>
      </w:r>
      <w:r>
        <w:rPr>
          <w:spacing w:val="1"/>
        </w:rPr>
        <w:t xml:space="preserve"> </w:t>
      </w:r>
      <w:r>
        <w:t>темп),</w:t>
      </w:r>
      <w:r>
        <w:rPr>
          <w:spacing w:val="5"/>
        </w:rPr>
        <w:t xml:space="preserve"> </w:t>
      </w:r>
      <w:r>
        <w:rPr>
          <w:spacing w:val="-2"/>
        </w:rPr>
        <w:t>способы</w:t>
      </w:r>
    </w:p>
    <w:p w:rsidR="00CC59FA">
      <w:pPr>
        <w:sectPr>
          <w:pgSz w:w="11910" w:h="16840"/>
          <w:pgMar w:top="1040" w:right="400" w:bottom="740" w:left="980" w:header="578" w:footer="547" w:gutter="0"/>
          <w:cols w:space="720"/>
        </w:sectPr>
      </w:pPr>
    </w:p>
    <w:p w:rsidR="00CC59FA">
      <w:pPr>
        <w:pStyle w:val="BodyText"/>
        <w:spacing w:before="86"/>
        <w:ind w:left="152" w:firstLine="0"/>
        <w:jc w:val="left"/>
      </w:pPr>
      <w:r>
        <w:t>тренировки</w:t>
      </w:r>
      <w:r>
        <w:rPr>
          <w:spacing w:val="-4"/>
        </w:rPr>
        <w:t xml:space="preserve"> </w:t>
      </w:r>
      <w:r>
        <w:t>(скороговорки).</w:t>
      </w:r>
      <w:r>
        <w:rPr>
          <w:spacing w:val="-5"/>
        </w:rPr>
        <w:t xml:space="preserve"> </w:t>
      </w:r>
      <w:r>
        <w:t>Интонация</w:t>
      </w:r>
      <w:r>
        <w:rPr>
          <w:spacing w:val="-4"/>
        </w:rPr>
        <w:t xml:space="preserve"> </w:t>
      </w:r>
      <w:r>
        <w:t>и</w:t>
      </w:r>
      <w:r>
        <w:rPr>
          <w:spacing w:val="-4"/>
        </w:rPr>
        <w:t xml:space="preserve"> </w:t>
      </w:r>
      <w:r>
        <w:rPr>
          <w:spacing w:val="-2"/>
        </w:rPr>
        <w:t>жесты.</w:t>
      </w:r>
    </w:p>
    <w:p w:rsidR="00CC59FA">
      <w:pPr>
        <w:pStyle w:val="BodyText"/>
        <w:spacing w:before="154" w:line="352" w:lineRule="auto"/>
        <w:ind w:left="859" w:firstLine="0"/>
        <w:jc w:val="left"/>
      </w:pPr>
      <w:r>
        <w:t>Текст.</w:t>
      </w:r>
      <w:r>
        <w:rPr>
          <w:spacing w:val="-8"/>
        </w:rPr>
        <w:t xml:space="preserve"> </w:t>
      </w:r>
      <w:r>
        <w:t>Композиционные</w:t>
      </w:r>
      <w:r>
        <w:rPr>
          <w:spacing w:val="-7"/>
        </w:rPr>
        <w:t xml:space="preserve"> </w:t>
      </w:r>
      <w:r>
        <w:t>формы</w:t>
      </w:r>
      <w:r>
        <w:rPr>
          <w:spacing w:val="-7"/>
        </w:rPr>
        <w:t xml:space="preserve"> </w:t>
      </w:r>
      <w:r>
        <w:t>описания,</w:t>
      </w:r>
      <w:r>
        <w:rPr>
          <w:spacing w:val="-8"/>
        </w:rPr>
        <w:t xml:space="preserve"> </w:t>
      </w:r>
      <w:r>
        <w:t>повествования,</w:t>
      </w:r>
      <w:r>
        <w:rPr>
          <w:spacing w:val="-4"/>
        </w:rPr>
        <w:t xml:space="preserve"> </w:t>
      </w:r>
      <w:r>
        <w:t>рассуждения. Функциональные разновидности языка. Разговорная речь.</w:t>
      </w:r>
    </w:p>
    <w:p w:rsidR="00CC59FA">
      <w:pPr>
        <w:pStyle w:val="BodyText"/>
        <w:spacing w:before="2"/>
        <w:ind w:left="859" w:firstLine="0"/>
        <w:jc w:val="left"/>
      </w:pPr>
      <w:r>
        <w:t>Просьба,</w:t>
      </w:r>
      <w:r>
        <w:rPr>
          <w:spacing w:val="-5"/>
        </w:rPr>
        <w:t xml:space="preserve"> </w:t>
      </w:r>
      <w:r>
        <w:t>извинение</w:t>
      </w:r>
      <w:r>
        <w:rPr>
          <w:spacing w:val="-2"/>
        </w:rPr>
        <w:t xml:space="preserve"> </w:t>
      </w:r>
      <w:r>
        <w:t>как</w:t>
      </w:r>
      <w:r>
        <w:rPr>
          <w:spacing w:val="-6"/>
        </w:rPr>
        <w:t xml:space="preserve"> </w:t>
      </w:r>
      <w:r>
        <w:t>жанры</w:t>
      </w:r>
      <w:r>
        <w:rPr>
          <w:spacing w:val="-2"/>
        </w:rPr>
        <w:t xml:space="preserve"> </w:t>
      </w:r>
      <w:r>
        <w:t>разговорной</w:t>
      </w:r>
      <w:r>
        <w:rPr>
          <w:spacing w:val="2"/>
        </w:rPr>
        <w:t xml:space="preserve"> </w:t>
      </w:r>
      <w:r>
        <w:rPr>
          <w:spacing w:val="-2"/>
        </w:rPr>
        <w:t>речи.</w:t>
      </w:r>
    </w:p>
    <w:p w:rsidR="00CC59FA">
      <w:pPr>
        <w:pStyle w:val="BodyText"/>
        <w:spacing w:before="150"/>
        <w:ind w:left="859" w:firstLine="0"/>
        <w:jc w:val="left"/>
      </w:pPr>
      <w:r>
        <w:t>Официально-деловой</w:t>
      </w:r>
      <w:r>
        <w:rPr>
          <w:spacing w:val="-2"/>
        </w:rPr>
        <w:t xml:space="preserve"> </w:t>
      </w:r>
      <w:r>
        <w:t>стиль.</w:t>
      </w:r>
      <w:r>
        <w:rPr>
          <w:spacing w:val="-4"/>
        </w:rPr>
        <w:t xml:space="preserve"> </w:t>
      </w:r>
      <w:r>
        <w:t>Объявление</w:t>
      </w:r>
      <w:r>
        <w:rPr>
          <w:spacing w:val="-2"/>
        </w:rPr>
        <w:t xml:space="preserve"> </w:t>
      </w:r>
      <w:r>
        <w:t>(устное</w:t>
      </w:r>
      <w:r>
        <w:rPr>
          <w:spacing w:val="-7"/>
        </w:rPr>
        <w:t xml:space="preserve"> </w:t>
      </w:r>
      <w:r>
        <w:t>и</w:t>
      </w:r>
      <w:r>
        <w:rPr>
          <w:spacing w:val="-3"/>
        </w:rPr>
        <w:t xml:space="preserve"> </w:t>
      </w:r>
      <w:r>
        <w:rPr>
          <w:spacing w:val="-2"/>
        </w:rPr>
        <w:t>письменное).</w:t>
      </w:r>
    </w:p>
    <w:p w:rsidR="00CC59FA">
      <w:pPr>
        <w:pStyle w:val="BodyText"/>
        <w:spacing w:before="150" w:line="355" w:lineRule="auto"/>
        <w:ind w:left="152" w:firstLine="707"/>
        <w:jc w:val="left"/>
      </w:pPr>
      <w:r>
        <w:t>Учебно-научный стиль. План ответа на уроке, план текста. Публицистический стиль. Устное выступление. Девиз, слоган.</w:t>
      </w:r>
    </w:p>
    <w:p w:rsidR="00CC59FA">
      <w:pPr>
        <w:pStyle w:val="BodyText"/>
        <w:spacing w:line="355" w:lineRule="auto"/>
        <w:ind w:left="860" w:right="2396" w:firstLine="0"/>
        <w:jc w:val="left"/>
      </w:pPr>
      <w:r>
        <w:t>Язык</w:t>
      </w:r>
      <w:r>
        <w:rPr>
          <w:spacing w:val="-10"/>
        </w:rPr>
        <w:t xml:space="preserve"> </w:t>
      </w:r>
      <w:r>
        <w:t>художественной</w:t>
      </w:r>
      <w:r>
        <w:rPr>
          <w:spacing w:val="-8"/>
        </w:rPr>
        <w:t xml:space="preserve"> </w:t>
      </w:r>
      <w:r>
        <w:t>литературы.</w:t>
      </w:r>
      <w:r>
        <w:rPr>
          <w:spacing w:val="-8"/>
        </w:rPr>
        <w:t xml:space="preserve"> </w:t>
      </w:r>
      <w:r>
        <w:t>Литературная</w:t>
      </w:r>
      <w:r>
        <w:rPr>
          <w:spacing w:val="-10"/>
        </w:rPr>
        <w:t xml:space="preserve"> </w:t>
      </w:r>
      <w:r>
        <w:t xml:space="preserve">сказка. </w:t>
      </w:r>
      <w:r>
        <w:rPr>
          <w:spacing w:val="-2"/>
        </w:rPr>
        <w:t>Рассказ.</w:t>
      </w:r>
    </w:p>
    <w:p w:rsidR="00CC59FA">
      <w:pPr>
        <w:pStyle w:val="BodyText"/>
        <w:spacing w:line="352" w:lineRule="auto"/>
        <w:ind w:right="163"/>
      </w:pPr>
      <w: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CC59FA" w:rsidP="00695CB5">
      <w:pPr>
        <w:pStyle w:val="ListParagraph"/>
        <w:numPr>
          <w:ilvl w:val="1"/>
          <w:numId w:val="102"/>
        </w:numPr>
        <w:tabs>
          <w:tab w:val="left" w:pos="1489"/>
        </w:tabs>
        <w:ind w:left="1489" w:hanging="630"/>
        <w:jc w:val="both"/>
        <w:rPr>
          <w:sz w:val="28"/>
        </w:rPr>
      </w:pPr>
      <w:r>
        <w:rPr>
          <w:sz w:val="28"/>
        </w:rPr>
        <w:t>Содержание обучения</w:t>
      </w:r>
      <w:r>
        <w:rPr>
          <w:spacing w:val="-4"/>
          <w:sz w:val="28"/>
        </w:rPr>
        <w:t xml:space="preserve"> </w:t>
      </w:r>
      <w:r>
        <w:rPr>
          <w:sz w:val="28"/>
        </w:rPr>
        <w:t>в 6</w:t>
      </w:r>
      <w:r>
        <w:rPr>
          <w:spacing w:val="-3"/>
          <w:sz w:val="28"/>
        </w:rPr>
        <w:t xml:space="preserve"> </w:t>
      </w:r>
      <w:r>
        <w:rPr>
          <w:spacing w:val="-2"/>
          <w:sz w:val="28"/>
        </w:rPr>
        <w:t>классе.</w:t>
      </w:r>
    </w:p>
    <w:p w:rsidR="00CC59FA" w:rsidP="00695CB5">
      <w:pPr>
        <w:pStyle w:val="ListParagraph"/>
        <w:numPr>
          <w:ilvl w:val="2"/>
          <w:numId w:val="102"/>
        </w:numPr>
        <w:tabs>
          <w:tab w:val="left" w:pos="1701"/>
        </w:tabs>
        <w:spacing w:before="145"/>
        <w:ind w:left="1701" w:hanging="842"/>
        <w:jc w:val="both"/>
        <w:rPr>
          <w:sz w:val="28"/>
        </w:rPr>
      </w:pPr>
      <w:r>
        <w:rPr>
          <w:sz w:val="28"/>
        </w:rPr>
        <w:t>Язык</w:t>
      </w:r>
      <w:r>
        <w:rPr>
          <w:spacing w:val="-4"/>
          <w:sz w:val="28"/>
        </w:rPr>
        <w:t xml:space="preserve"> </w:t>
      </w:r>
      <w:r>
        <w:rPr>
          <w:sz w:val="28"/>
        </w:rPr>
        <w:t>и</w:t>
      </w:r>
      <w:r>
        <w:rPr>
          <w:spacing w:val="3"/>
          <w:sz w:val="28"/>
        </w:rPr>
        <w:t xml:space="preserve"> </w:t>
      </w:r>
      <w:r>
        <w:rPr>
          <w:spacing w:val="-2"/>
          <w:sz w:val="28"/>
        </w:rPr>
        <w:t>культура.</w:t>
      </w:r>
    </w:p>
    <w:p w:rsidR="00CC59FA">
      <w:pPr>
        <w:pStyle w:val="BodyText"/>
        <w:spacing w:before="150" w:line="352" w:lineRule="auto"/>
        <w:ind w:right="162"/>
      </w:pPr>
      <w: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w:t>
      </w:r>
      <w:r>
        <w:rPr>
          <w:spacing w:val="-2"/>
        </w:rPr>
        <w:t xml:space="preserve"> </w:t>
      </w:r>
      <w:r>
        <w:t>семейного уклада, обрядах, обычаях, народном календаре</w:t>
      </w:r>
      <w:r>
        <w:rPr>
          <w:spacing w:val="-3"/>
        </w:rPr>
        <w:t xml:space="preserve"> </w:t>
      </w:r>
      <w:r>
        <w:t xml:space="preserve">и другое Использование диалектной лексики в произведениях художественной </w:t>
      </w:r>
      <w:r>
        <w:rPr>
          <w:spacing w:val="-2"/>
        </w:rPr>
        <w:t>литературы.</w:t>
      </w:r>
    </w:p>
    <w:p w:rsidR="00CC59FA">
      <w:pPr>
        <w:pStyle w:val="BodyText"/>
        <w:spacing w:before="2" w:line="352" w:lineRule="auto"/>
        <w:ind w:right="163"/>
      </w:pPr>
      <w:r>
        <w:t>Лексические заимствования как результат взаимодействия национальных культур. Лексика, заимствованная русским языком из языков народов России и</w:t>
      </w:r>
      <w:r>
        <w:rPr>
          <w:spacing w:val="40"/>
        </w:rPr>
        <w:t xml:space="preserve"> </w:t>
      </w:r>
      <w:r>
        <w:t>мира. Заимствования из славянских и неславянских языков. Причины заимствований. Особенности освоения иноязычной лексики (общее представление).</w:t>
      </w:r>
    </w:p>
    <w:p w:rsidR="00CC59FA">
      <w:pPr>
        <w:pStyle w:val="BodyText"/>
        <w:spacing w:before="3" w:line="352" w:lineRule="auto"/>
        <w:ind w:left="150" w:right="167"/>
      </w:pPr>
      <w:r>
        <w:t>Пополнение</w:t>
      </w:r>
      <w:r>
        <w:rPr>
          <w:spacing w:val="-1"/>
        </w:rPr>
        <w:t xml:space="preserve"> </w:t>
      </w:r>
      <w:r>
        <w:t>словарного состава</w:t>
      </w:r>
      <w:r>
        <w:rPr>
          <w:spacing w:val="-1"/>
        </w:rPr>
        <w:t xml:space="preserve"> </w:t>
      </w:r>
      <w:r>
        <w:t>русского языка</w:t>
      </w:r>
      <w:r>
        <w:rPr>
          <w:spacing w:val="-1"/>
        </w:rPr>
        <w:t xml:space="preserve"> </w:t>
      </w:r>
      <w:r>
        <w:t>новой лексикой. Современные неологизмы и их группы по сфере употребления и стилистической окраске.</w:t>
      </w:r>
    </w:p>
    <w:p w:rsidR="00CC59FA">
      <w:pPr>
        <w:pStyle w:val="BodyText"/>
        <w:spacing w:line="355" w:lineRule="auto"/>
        <w:ind w:right="165" w:firstLine="707"/>
      </w:pPr>
      <w:r>
        <w:t>Национально-культурная специфика русской фразеологии. Исторические прототипы</w:t>
      </w:r>
      <w:r>
        <w:rPr>
          <w:spacing w:val="49"/>
        </w:rPr>
        <w:t xml:space="preserve"> </w:t>
      </w:r>
      <w:r>
        <w:t>фразеологизмов.</w:t>
      </w:r>
      <w:r>
        <w:rPr>
          <w:spacing w:val="53"/>
        </w:rPr>
        <w:t xml:space="preserve"> </w:t>
      </w:r>
      <w:r>
        <w:t>Отражение</w:t>
      </w:r>
      <w:r>
        <w:rPr>
          <w:spacing w:val="53"/>
        </w:rPr>
        <w:t xml:space="preserve"> </w:t>
      </w:r>
      <w:r>
        <w:t>во</w:t>
      </w:r>
      <w:r>
        <w:rPr>
          <w:spacing w:val="54"/>
        </w:rPr>
        <w:t xml:space="preserve"> </w:t>
      </w:r>
      <w:r>
        <w:t>фразеологии</w:t>
      </w:r>
      <w:r>
        <w:rPr>
          <w:spacing w:val="56"/>
        </w:rPr>
        <w:t xml:space="preserve"> </w:t>
      </w:r>
      <w:r>
        <w:t>обычаев,</w:t>
      </w:r>
      <w:r>
        <w:rPr>
          <w:spacing w:val="53"/>
        </w:rPr>
        <w:t xml:space="preserve"> </w:t>
      </w:r>
      <w:r>
        <w:t>традиций,</w:t>
      </w:r>
      <w:r>
        <w:rPr>
          <w:spacing w:val="53"/>
        </w:rPr>
        <w:t xml:space="preserve"> </w:t>
      </w:r>
      <w:r>
        <w:rPr>
          <w:spacing w:val="-2"/>
        </w:rPr>
        <w:t>быта,</w:t>
      </w:r>
    </w:p>
    <w:p w:rsidR="00CC59FA">
      <w:pPr>
        <w:spacing w:line="355" w:lineRule="auto"/>
        <w:sectPr>
          <w:pgSz w:w="11910" w:h="16840"/>
          <w:pgMar w:top="1040" w:right="400" w:bottom="740" w:left="980" w:header="578" w:footer="547" w:gutter="0"/>
          <w:cols w:space="720"/>
        </w:sectPr>
      </w:pPr>
    </w:p>
    <w:p w:rsidR="00CC59FA">
      <w:pPr>
        <w:pStyle w:val="BodyText"/>
        <w:spacing w:before="86"/>
        <w:ind w:left="152" w:firstLine="0"/>
      </w:pPr>
      <w:r>
        <w:t>исторических</w:t>
      </w:r>
      <w:r>
        <w:rPr>
          <w:spacing w:val="-2"/>
        </w:rPr>
        <w:t xml:space="preserve"> </w:t>
      </w:r>
      <w:r>
        <w:t>событий,</w:t>
      </w:r>
      <w:r>
        <w:rPr>
          <w:spacing w:val="-2"/>
        </w:rPr>
        <w:t xml:space="preserve"> </w:t>
      </w:r>
      <w:r>
        <w:t>культуры</w:t>
      </w:r>
      <w:r>
        <w:rPr>
          <w:spacing w:val="-8"/>
        </w:rPr>
        <w:t xml:space="preserve"> </w:t>
      </w:r>
      <w:r>
        <w:t>и</w:t>
      </w:r>
      <w:r>
        <w:rPr>
          <w:spacing w:val="2"/>
        </w:rPr>
        <w:t xml:space="preserve"> </w:t>
      </w:r>
      <w:r>
        <w:t>тому</w:t>
      </w:r>
      <w:r>
        <w:rPr>
          <w:spacing w:val="-4"/>
        </w:rPr>
        <w:t xml:space="preserve"> </w:t>
      </w:r>
      <w:r>
        <w:rPr>
          <w:spacing w:val="-2"/>
        </w:rPr>
        <w:t>подобное</w:t>
      </w:r>
    </w:p>
    <w:p w:rsidR="00CC59FA" w:rsidP="00695CB5">
      <w:pPr>
        <w:pStyle w:val="ListParagraph"/>
        <w:numPr>
          <w:ilvl w:val="2"/>
          <w:numId w:val="102"/>
        </w:numPr>
        <w:tabs>
          <w:tab w:val="left" w:pos="1702"/>
        </w:tabs>
        <w:spacing w:before="154"/>
        <w:ind w:left="1702" w:hanging="842"/>
        <w:jc w:val="both"/>
        <w:rPr>
          <w:sz w:val="28"/>
        </w:rPr>
      </w:pPr>
      <w:r>
        <w:rPr>
          <w:sz w:val="28"/>
        </w:rPr>
        <w:t>Культура</w:t>
      </w:r>
      <w:r>
        <w:rPr>
          <w:spacing w:val="-3"/>
          <w:sz w:val="28"/>
        </w:rPr>
        <w:t xml:space="preserve"> </w:t>
      </w:r>
      <w:r>
        <w:rPr>
          <w:spacing w:val="-4"/>
          <w:sz w:val="28"/>
        </w:rPr>
        <w:t>речи.</w:t>
      </w:r>
    </w:p>
    <w:p w:rsidR="00CC59FA">
      <w:pPr>
        <w:pStyle w:val="BodyText"/>
        <w:spacing w:before="151" w:line="352" w:lineRule="auto"/>
        <w:ind w:right="163"/>
      </w:pPr>
      <w:r>
        <w:t>Основные</w:t>
      </w:r>
      <w:r>
        <w:rPr>
          <w:spacing w:val="-2"/>
        </w:rPr>
        <w:t xml:space="preserve"> </w:t>
      </w:r>
      <w:r>
        <w:t>орфоэпические</w:t>
      </w:r>
      <w:r>
        <w:rPr>
          <w:spacing w:val="-2"/>
        </w:rPr>
        <w:t xml:space="preserve"> </w:t>
      </w:r>
      <w:r>
        <w:t>нормы</w:t>
      </w:r>
      <w:r>
        <w:rPr>
          <w:spacing w:val="-2"/>
        </w:rPr>
        <w:t xml:space="preserve"> </w:t>
      </w:r>
      <w:r>
        <w:t>современного русского</w:t>
      </w:r>
      <w:r>
        <w:rPr>
          <w:spacing w:val="-1"/>
        </w:rPr>
        <w:t xml:space="preserve"> </w:t>
      </w:r>
      <w:r>
        <w:t>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CC59FA">
      <w:pPr>
        <w:pStyle w:val="BodyText"/>
        <w:spacing w:before="3" w:line="352" w:lineRule="auto"/>
        <w:ind w:right="162"/>
      </w:pPr>
      <w: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w:t>
      </w:r>
      <w:r>
        <w:rPr>
          <w:spacing w:val="40"/>
        </w:rPr>
        <w:t xml:space="preserve"> </w:t>
      </w:r>
      <w:r>
        <w:t xml:space="preserve">глагола прошедшего времени, ударение в возвратных глаголах в формах прошедшего времени мужского рода, ударение в формах глаголов II спряжения на - </w:t>
      </w:r>
      <w:r>
        <w:rPr>
          <w:i/>
          <w:spacing w:val="-4"/>
        </w:rPr>
        <w:t>ить</w:t>
      </w:r>
      <w:r>
        <w:rPr>
          <w:spacing w:val="-4"/>
        </w:rPr>
        <w:t>.</w:t>
      </w:r>
    </w:p>
    <w:p w:rsidR="00CC59FA">
      <w:pPr>
        <w:pStyle w:val="BodyText"/>
        <w:spacing w:before="3" w:line="352" w:lineRule="auto"/>
        <w:ind w:right="162"/>
      </w:pPr>
      <w: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CC59FA">
      <w:pPr>
        <w:pStyle w:val="BodyText"/>
        <w:spacing w:before="2" w:line="352" w:lineRule="auto"/>
        <w:ind w:right="163"/>
      </w:pPr>
      <w:r>
        <w:t>Типичные речевые ошибки‚ связанные с употреблением синонимов‚ антонимов и лексических омонимов в речи.</w:t>
      </w:r>
    </w:p>
    <w:p w:rsidR="00CC59FA">
      <w:pPr>
        <w:pStyle w:val="BodyText"/>
        <w:spacing w:line="352" w:lineRule="auto"/>
        <w:ind w:right="160"/>
      </w:pPr>
      <w: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Pr>
          <w:i/>
        </w:rPr>
        <w:t xml:space="preserve">а/-я </w:t>
      </w:r>
      <w:r>
        <w:t xml:space="preserve">и </w:t>
      </w:r>
      <w:r>
        <w:rPr>
          <w:i/>
        </w:rPr>
        <w:t>- ы/-и</w:t>
      </w:r>
      <w:r>
        <w:t xml:space="preserve">, родительный падеж множественного числа существительных мужского и среднего рода с нулевым окончанием и окончанием </w:t>
      </w:r>
      <w:r>
        <w:rPr>
          <w:i/>
        </w:rPr>
        <w:t>-ов</w:t>
      </w:r>
      <w:r>
        <w:t xml:space="preserve">, родительный падеж множественного числа существительных женского рода на </w:t>
      </w:r>
      <w:r>
        <w:rPr>
          <w:i/>
        </w:rPr>
        <w:t>-ня</w:t>
      </w:r>
      <w:r>
        <w:t>,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CC59FA">
      <w:pPr>
        <w:pStyle w:val="BodyText"/>
        <w:spacing w:before="2"/>
        <w:ind w:left="859" w:firstLine="0"/>
      </w:pPr>
      <w:r>
        <w:t>Варианты</w:t>
      </w:r>
      <w:r>
        <w:rPr>
          <w:spacing w:val="52"/>
          <w:w w:val="150"/>
        </w:rPr>
        <w:t xml:space="preserve"> </w:t>
      </w:r>
      <w:r>
        <w:t>грамматической</w:t>
      </w:r>
      <w:r>
        <w:rPr>
          <w:spacing w:val="58"/>
          <w:w w:val="150"/>
        </w:rPr>
        <w:t xml:space="preserve"> </w:t>
      </w:r>
      <w:r>
        <w:t>нормы:</w:t>
      </w:r>
      <w:r>
        <w:rPr>
          <w:spacing w:val="53"/>
          <w:w w:val="150"/>
        </w:rPr>
        <w:t xml:space="preserve"> </w:t>
      </w:r>
      <w:r>
        <w:t>литературные</w:t>
      </w:r>
      <w:r>
        <w:rPr>
          <w:spacing w:val="55"/>
          <w:w w:val="150"/>
        </w:rPr>
        <w:t xml:space="preserve"> </w:t>
      </w:r>
      <w:r>
        <w:t>и</w:t>
      </w:r>
      <w:r>
        <w:rPr>
          <w:spacing w:val="54"/>
          <w:w w:val="150"/>
        </w:rPr>
        <w:t xml:space="preserve"> </w:t>
      </w:r>
      <w:r>
        <w:t>разговорные</w:t>
      </w:r>
      <w:r>
        <w:rPr>
          <w:spacing w:val="51"/>
          <w:w w:val="150"/>
        </w:rPr>
        <w:t xml:space="preserve"> </w:t>
      </w:r>
      <w:r>
        <w:rPr>
          <w:spacing w:val="-2"/>
        </w:rPr>
        <w:t>падежные</w:t>
      </w:r>
    </w:p>
    <w:p w:rsidR="00CC59FA">
      <w:pPr>
        <w:sectPr>
          <w:pgSz w:w="11910" w:h="16840"/>
          <w:pgMar w:top="1040" w:right="400" w:bottom="740" w:left="980" w:header="578" w:footer="547" w:gutter="0"/>
          <w:cols w:space="720"/>
        </w:sectPr>
      </w:pPr>
    </w:p>
    <w:p w:rsidR="00CC59FA">
      <w:pPr>
        <w:pStyle w:val="BodyText"/>
        <w:spacing w:before="86" w:line="355" w:lineRule="auto"/>
        <w:ind w:left="152" w:right="167" w:firstLine="0"/>
      </w:pPr>
      <w:r>
        <w:t>формы имён существительных. Нормативные и ненормативные формы имён существительных. Типичные грамматические ошибки в речи.</w:t>
      </w:r>
    </w:p>
    <w:p w:rsidR="00CC59FA">
      <w:pPr>
        <w:pStyle w:val="BodyText"/>
        <w:spacing w:line="355" w:lineRule="auto"/>
        <w:ind w:left="152" w:right="167"/>
      </w:pPr>
      <w: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CC59FA">
      <w:pPr>
        <w:pStyle w:val="BodyText"/>
        <w:spacing w:line="352" w:lineRule="auto"/>
        <w:ind w:right="167"/>
      </w:pPr>
      <w: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CC59FA" w:rsidP="00695CB5">
      <w:pPr>
        <w:pStyle w:val="ListParagraph"/>
        <w:numPr>
          <w:ilvl w:val="2"/>
          <w:numId w:val="102"/>
        </w:numPr>
        <w:tabs>
          <w:tab w:val="left" w:pos="1701"/>
        </w:tabs>
        <w:ind w:left="1701" w:hanging="842"/>
        <w:jc w:val="both"/>
        <w:rPr>
          <w:sz w:val="28"/>
        </w:rPr>
      </w:pPr>
      <w:r>
        <w:rPr>
          <w:sz w:val="28"/>
        </w:rPr>
        <w:t>Речь.</w:t>
      </w:r>
      <w:r>
        <w:rPr>
          <w:spacing w:val="-5"/>
          <w:sz w:val="28"/>
        </w:rPr>
        <w:t xml:space="preserve"> </w:t>
      </w:r>
      <w:r>
        <w:rPr>
          <w:sz w:val="28"/>
        </w:rPr>
        <w:t>Речевая</w:t>
      </w:r>
      <w:r>
        <w:rPr>
          <w:spacing w:val="-4"/>
          <w:sz w:val="28"/>
        </w:rPr>
        <w:t xml:space="preserve"> </w:t>
      </w:r>
      <w:r>
        <w:rPr>
          <w:sz w:val="28"/>
        </w:rPr>
        <w:t xml:space="preserve">деятельность. </w:t>
      </w:r>
      <w:r>
        <w:rPr>
          <w:spacing w:val="-2"/>
          <w:sz w:val="28"/>
        </w:rPr>
        <w:t>Текст.</w:t>
      </w:r>
    </w:p>
    <w:p w:rsidR="00CC59FA">
      <w:pPr>
        <w:pStyle w:val="BodyText"/>
        <w:spacing w:before="144" w:line="352" w:lineRule="auto"/>
        <w:ind w:right="165"/>
      </w:pPr>
      <w:r>
        <w:t>Эффективные приёмы чтения. Предтекстовый, текстовый и послетекстовый этапы работы.</w:t>
      </w:r>
    </w:p>
    <w:p w:rsidR="00CC59FA">
      <w:pPr>
        <w:pStyle w:val="BodyText"/>
        <w:spacing w:before="1" w:line="352" w:lineRule="auto"/>
        <w:ind w:right="168"/>
      </w:pPr>
      <w:r>
        <w:t xml:space="preserve">Текст. Тексты описательного типа: определение, собственно описание, </w:t>
      </w:r>
      <w:r>
        <w:rPr>
          <w:spacing w:val="-2"/>
        </w:rPr>
        <w:t>пояснение.</w:t>
      </w:r>
    </w:p>
    <w:p w:rsidR="00CC59FA">
      <w:pPr>
        <w:pStyle w:val="BodyText"/>
        <w:spacing w:before="2" w:line="352" w:lineRule="auto"/>
        <w:ind w:right="162" w:firstLine="707"/>
      </w:pPr>
      <w: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 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CC59FA">
      <w:pPr>
        <w:pStyle w:val="BodyText"/>
        <w:spacing w:line="321" w:lineRule="exact"/>
        <w:ind w:left="859" w:firstLine="0"/>
      </w:pPr>
      <w:r>
        <w:t>Публицистический</w:t>
      </w:r>
      <w:r>
        <w:rPr>
          <w:spacing w:val="-5"/>
        </w:rPr>
        <w:t xml:space="preserve"> </w:t>
      </w:r>
      <w:r>
        <w:t>стиль.</w:t>
      </w:r>
      <w:r>
        <w:rPr>
          <w:spacing w:val="-2"/>
        </w:rPr>
        <w:t xml:space="preserve"> </w:t>
      </w:r>
      <w:r>
        <w:t>Устное</w:t>
      </w:r>
      <w:r>
        <w:rPr>
          <w:spacing w:val="-5"/>
        </w:rPr>
        <w:t xml:space="preserve"> </w:t>
      </w:r>
      <w:r>
        <w:rPr>
          <w:spacing w:val="-2"/>
        </w:rPr>
        <w:t>выступление.</w:t>
      </w:r>
    </w:p>
    <w:p w:rsidR="00CC59FA" w:rsidP="00695CB5">
      <w:pPr>
        <w:pStyle w:val="ListParagraph"/>
        <w:numPr>
          <w:ilvl w:val="1"/>
          <w:numId w:val="102"/>
        </w:numPr>
        <w:tabs>
          <w:tab w:val="left" w:pos="1489"/>
        </w:tabs>
        <w:spacing w:before="154"/>
        <w:ind w:left="1489" w:hanging="630"/>
        <w:jc w:val="both"/>
        <w:rPr>
          <w:sz w:val="28"/>
        </w:rPr>
      </w:pPr>
      <w:r>
        <w:rPr>
          <w:sz w:val="28"/>
        </w:rPr>
        <w:t>Содержание обучения</w:t>
      </w:r>
      <w:r>
        <w:rPr>
          <w:spacing w:val="-4"/>
          <w:sz w:val="28"/>
        </w:rPr>
        <w:t xml:space="preserve"> </w:t>
      </w:r>
      <w:r>
        <w:rPr>
          <w:sz w:val="28"/>
        </w:rPr>
        <w:t>в 7</w:t>
      </w:r>
      <w:r>
        <w:rPr>
          <w:spacing w:val="-3"/>
          <w:sz w:val="28"/>
        </w:rPr>
        <w:t xml:space="preserve"> </w:t>
      </w:r>
      <w:r>
        <w:rPr>
          <w:spacing w:val="-2"/>
          <w:sz w:val="28"/>
        </w:rPr>
        <w:t>классе.</w:t>
      </w:r>
    </w:p>
    <w:p w:rsidR="00CC59FA" w:rsidP="00695CB5">
      <w:pPr>
        <w:pStyle w:val="ListParagraph"/>
        <w:numPr>
          <w:ilvl w:val="2"/>
          <w:numId w:val="102"/>
        </w:numPr>
        <w:tabs>
          <w:tab w:val="left" w:pos="1701"/>
        </w:tabs>
        <w:spacing w:before="150"/>
        <w:ind w:left="1701" w:hanging="842"/>
        <w:jc w:val="both"/>
        <w:rPr>
          <w:sz w:val="28"/>
        </w:rPr>
      </w:pPr>
      <w:r>
        <w:rPr>
          <w:sz w:val="28"/>
        </w:rPr>
        <w:t>Язык</w:t>
      </w:r>
      <w:r>
        <w:rPr>
          <w:spacing w:val="-4"/>
          <w:sz w:val="28"/>
        </w:rPr>
        <w:t xml:space="preserve"> </w:t>
      </w:r>
      <w:r>
        <w:rPr>
          <w:sz w:val="28"/>
        </w:rPr>
        <w:t>и</w:t>
      </w:r>
      <w:r>
        <w:rPr>
          <w:spacing w:val="3"/>
          <w:sz w:val="28"/>
        </w:rPr>
        <w:t xml:space="preserve"> </w:t>
      </w:r>
      <w:r>
        <w:rPr>
          <w:spacing w:val="-2"/>
          <w:sz w:val="28"/>
        </w:rPr>
        <w:t>культура.</w:t>
      </w:r>
    </w:p>
    <w:p w:rsidR="00CC59FA">
      <w:pPr>
        <w:pStyle w:val="BodyText"/>
        <w:spacing w:before="154" w:line="352" w:lineRule="auto"/>
        <w:ind w:right="159"/>
      </w:pPr>
      <w:r>
        <w:t>Развитие</w:t>
      </w:r>
      <w:r>
        <w:rPr>
          <w:spacing w:val="-2"/>
        </w:rPr>
        <w:t xml:space="preserve"> </w:t>
      </w:r>
      <w:r>
        <w:t>языка</w:t>
      </w:r>
      <w:r>
        <w:rPr>
          <w:spacing w:val="-6"/>
        </w:rPr>
        <w:t xml:space="preserve"> </w:t>
      </w:r>
      <w:r>
        <w:t>как</w:t>
      </w:r>
      <w:r>
        <w:rPr>
          <w:spacing w:val="-1"/>
        </w:rPr>
        <w:t xml:space="preserve"> </w:t>
      </w:r>
      <w:r>
        <w:t>объективный</w:t>
      </w:r>
      <w:r>
        <w:rPr>
          <w:spacing w:val="-3"/>
        </w:rPr>
        <w:t xml:space="preserve"> </w:t>
      </w:r>
      <w:r>
        <w:t>процесс.</w:t>
      </w:r>
      <w:r>
        <w:rPr>
          <w:spacing w:val="-3"/>
        </w:rPr>
        <w:t xml:space="preserve"> </w:t>
      </w:r>
      <w:r>
        <w:t>Связь</w:t>
      </w:r>
      <w:r>
        <w:rPr>
          <w:spacing w:val="-5"/>
        </w:rPr>
        <w:t xml:space="preserve"> </w:t>
      </w:r>
      <w:r>
        <w:t>исторического</w:t>
      </w:r>
      <w:r>
        <w:rPr>
          <w:spacing w:val="-2"/>
        </w:rPr>
        <w:t xml:space="preserve"> </w:t>
      </w:r>
      <w:r>
        <w:t>развития</w:t>
      </w:r>
      <w:r>
        <w:rPr>
          <w:spacing w:val="-6"/>
        </w:rPr>
        <w:t xml:space="preserve"> </w:t>
      </w:r>
      <w:r>
        <w:t>языка с историей общества. Факторы, влияющие на развитие языка: социально- 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w:t>
      </w:r>
      <w:r>
        <w:rPr>
          <w:spacing w:val="67"/>
        </w:rPr>
        <w:t xml:space="preserve"> </w:t>
      </w:r>
      <w:r>
        <w:t>и</w:t>
      </w:r>
      <w:r>
        <w:rPr>
          <w:spacing w:val="74"/>
        </w:rPr>
        <w:t xml:space="preserve"> </w:t>
      </w:r>
      <w:r>
        <w:t>явлений,</w:t>
      </w:r>
      <w:r>
        <w:rPr>
          <w:spacing w:val="74"/>
        </w:rPr>
        <w:t xml:space="preserve"> </w:t>
      </w:r>
      <w:r>
        <w:t>в</w:t>
      </w:r>
      <w:r>
        <w:rPr>
          <w:spacing w:val="71"/>
        </w:rPr>
        <w:t xml:space="preserve"> </w:t>
      </w:r>
      <w:r>
        <w:t>том</w:t>
      </w:r>
      <w:r>
        <w:rPr>
          <w:spacing w:val="70"/>
        </w:rPr>
        <w:t xml:space="preserve"> </w:t>
      </w:r>
      <w:r>
        <w:t>числе</w:t>
      </w:r>
      <w:r>
        <w:rPr>
          <w:spacing w:val="71"/>
        </w:rPr>
        <w:t xml:space="preserve"> </w:t>
      </w:r>
      <w:r>
        <w:t>национально-бытовых</w:t>
      </w:r>
      <w:r>
        <w:rPr>
          <w:spacing w:val="72"/>
        </w:rPr>
        <w:t xml:space="preserve"> </w:t>
      </w:r>
      <w:r>
        <w:t>реалий.</w:t>
      </w:r>
      <w:r>
        <w:rPr>
          <w:spacing w:val="69"/>
        </w:rPr>
        <w:t xml:space="preserve"> </w:t>
      </w:r>
      <w:r>
        <w:t>Архаизмы</w:t>
      </w:r>
      <w:r>
        <w:rPr>
          <w:spacing w:val="72"/>
        </w:rPr>
        <w:t xml:space="preserve"> </w:t>
      </w:r>
      <w:r>
        <w:rPr>
          <w:spacing w:val="-5"/>
        </w:rPr>
        <w:t>как</w:t>
      </w:r>
    </w:p>
    <w:p w:rsidR="00CC59FA">
      <w:pPr>
        <w:spacing w:line="352" w:lineRule="auto"/>
        <w:sectPr>
          <w:pgSz w:w="11910" w:h="16840"/>
          <w:pgMar w:top="1040" w:right="400" w:bottom="740" w:left="980" w:header="578" w:footer="547" w:gutter="0"/>
          <w:cols w:space="720"/>
        </w:sectPr>
      </w:pPr>
    </w:p>
    <w:p w:rsidR="00CC59FA">
      <w:pPr>
        <w:pStyle w:val="BodyText"/>
        <w:spacing w:before="86" w:line="352" w:lineRule="auto"/>
        <w:ind w:left="152" w:right="162" w:firstLine="0"/>
      </w:pPr>
      <w:r>
        <w:t>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CC59FA">
      <w:pPr>
        <w:pStyle w:val="BodyText"/>
        <w:spacing w:before="3" w:line="352" w:lineRule="auto"/>
        <w:ind w:right="165"/>
      </w:pPr>
      <w:r>
        <w:t>Лексические заимствования последних десятилетий. Употребление иноязычных слов как проблема культуры речи.</w:t>
      </w:r>
    </w:p>
    <w:p w:rsidR="00CC59FA" w:rsidP="00695CB5">
      <w:pPr>
        <w:pStyle w:val="ListParagraph"/>
        <w:numPr>
          <w:ilvl w:val="2"/>
          <w:numId w:val="102"/>
        </w:numPr>
        <w:tabs>
          <w:tab w:val="left" w:pos="1701"/>
        </w:tabs>
        <w:spacing w:before="2"/>
        <w:ind w:left="1701" w:hanging="842"/>
        <w:jc w:val="both"/>
        <w:rPr>
          <w:sz w:val="28"/>
        </w:rPr>
      </w:pPr>
      <w:r>
        <w:rPr>
          <w:sz w:val="28"/>
        </w:rPr>
        <w:t>Культура</w:t>
      </w:r>
      <w:r>
        <w:rPr>
          <w:spacing w:val="-3"/>
          <w:sz w:val="28"/>
        </w:rPr>
        <w:t xml:space="preserve"> </w:t>
      </w:r>
      <w:r>
        <w:rPr>
          <w:spacing w:val="-4"/>
          <w:sz w:val="28"/>
        </w:rPr>
        <w:t>речи.</w:t>
      </w:r>
    </w:p>
    <w:p w:rsidR="00CC59FA">
      <w:pPr>
        <w:pStyle w:val="BodyText"/>
        <w:spacing w:before="150" w:line="352" w:lineRule="auto"/>
        <w:ind w:right="162"/>
      </w:pPr>
      <w:r>
        <w:t>Основные</w:t>
      </w:r>
      <w:r>
        <w:rPr>
          <w:spacing w:val="-2"/>
        </w:rPr>
        <w:t xml:space="preserve"> </w:t>
      </w:r>
      <w:r>
        <w:t>орфоэпические</w:t>
      </w:r>
      <w:r>
        <w:rPr>
          <w:spacing w:val="-2"/>
        </w:rPr>
        <w:t xml:space="preserve"> </w:t>
      </w:r>
      <w:r>
        <w:t>нормы</w:t>
      </w:r>
      <w:r>
        <w:rPr>
          <w:spacing w:val="-2"/>
        </w:rPr>
        <w:t xml:space="preserve"> </w:t>
      </w:r>
      <w:r>
        <w:t>современного русского</w:t>
      </w:r>
      <w:r>
        <w:rPr>
          <w:spacing w:val="-1"/>
        </w:rPr>
        <w:t xml:space="preserve"> </w:t>
      </w:r>
      <w:r>
        <w:t>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CC59FA">
      <w:pPr>
        <w:pStyle w:val="BodyText"/>
        <w:spacing w:before="2" w:line="352" w:lineRule="auto"/>
        <w:ind w:right="166"/>
      </w:pPr>
      <w: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CC59FA">
      <w:pPr>
        <w:pStyle w:val="BodyText"/>
        <w:spacing w:before="1" w:line="352" w:lineRule="auto"/>
        <w:ind w:right="164"/>
      </w:pPr>
      <w: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w:t>
      </w:r>
      <w:r>
        <w:rPr>
          <w:spacing w:val="-3"/>
        </w:rPr>
        <w:t xml:space="preserve"> </w:t>
      </w:r>
      <w:r>
        <w:t>и несовершенного вида‚ формы глаголов в повелительном наклонении.</w:t>
      </w:r>
    </w:p>
    <w:p w:rsidR="00CC59FA">
      <w:pPr>
        <w:pStyle w:val="BodyText"/>
        <w:spacing w:before="4" w:line="352" w:lineRule="auto"/>
        <w:ind w:right="158"/>
      </w:pPr>
      <w: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CC59FA">
      <w:pPr>
        <w:pStyle w:val="BodyText"/>
        <w:spacing w:before="1"/>
        <w:ind w:left="859" w:firstLine="0"/>
      </w:pPr>
      <w:r>
        <w:t>Русская</w:t>
      </w:r>
      <w:r>
        <w:rPr>
          <w:spacing w:val="40"/>
        </w:rPr>
        <w:t xml:space="preserve"> </w:t>
      </w:r>
      <w:r>
        <w:t>этикетная</w:t>
      </w:r>
      <w:r>
        <w:rPr>
          <w:spacing w:val="43"/>
        </w:rPr>
        <w:t xml:space="preserve"> </w:t>
      </w:r>
      <w:r>
        <w:t>речевая</w:t>
      </w:r>
      <w:r>
        <w:rPr>
          <w:spacing w:val="42"/>
        </w:rPr>
        <w:t xml:space="preserve"> </w:t>
      </w:r>
      <w:r>
        <w:t>манера</w:t>
      </w:r>
      <w:r>
        <w:rPr>
          <w:spacing w:val="43"/>
        </w:rPr>
        <w:t xml:space="preserve"> </w:t>
      </w:r>
      <w:r>
        <w:t>общения.</w:t>
      </w:r>
      <w:r>
        <w:rPr>
          <w:spacing w:val="46"/>
        </w:rPr>
        <w:t xml:space="preserve"> </w:t>
      </w:r>
      <w:r>
        <w:t>Запрет</w:t>
      </w:r>
      <w:r>
        <w:rPr>
          <w:spacing w:val="44"/>
        </w:rPr>
        <w:t xml:space="preserve"> </w:t>
      </w:r>
      <w:r>
        <w:t>на</w:t>
      </w:r>
      <w:r>
        <w:rPr>
          <w:spacing w:val="39"/>
        </w:rPr>
        <w:t xml:space="preserve"> </w:t>
      </w:r>
      <w:r>
        <w:t>употребление</w:t>
      </w:r>
      <w:r>
        <w:rPr>
          <w:spacing w:val="43"/>
        </w:rPr>
        <w:t xml:space="preserve"> </w:t>
      </w:r>
      <w:r>
        <w:rPr>
          <w:spacing w:val="-2"/>
        </w:rPr>
        <w:t>грубых</w:t>
      </w:r>
    </w:p>
    <w:p w:rsidR="00CC59FA">
      <w:pPr>
        <w:sectPr>
          <w:pgSz w:w="11910" w:h="16840"/>
          <w:pgMar w:top="1040" w:right="400" w:bottom="740" w:left="980" w:header="578" w:footer="547" w:gutter="0"/>
          <w:cols w:space="720"/>
        </w:sectPr>
      </w:pPr>
    </w:p>
    <w:p w:rsidR="00CC59FA">
      <w:pPr>
        <w:pStyle w:val="BodyText"/>
        <w:spacing w:before="86" w:line="352" w:lineRule="auto"/>
        <w:ind w:left="152" w:right="165" w:firstLine="0"/>
      </w:pPr>
      <w:r>
        <w:t>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CC59FA" w:rsidP="00695CB5">
      <w:pPr>
        <w:pStyle w:val="ListParagraph"/>
        <w:numPr>
          <w:ilvl w:val="2"/>
          <w:numId w:val="102"/>
        </w:numPr>
        <w:tabs>
          <w:tab w:val="left" w:pos="1701"/>
        </w:tabs>
        <w:spacing w:before="5"/>
        <w:ind w:left="1701" w:hanging="842"/>
        <w:jc w:val="both"/>
        <w:rPr>
          <w:sz w:val="28"/>
        </w:rPr>
      </w:pPr>
      <w:r>
        <w:rPr>
          <w:sz w:val="28"/>
        </w:rPr>
        <w:t>Речь.</w:t>
      </w:r>
      <w:r>
        <w:rPr>
          <w:spacing w:val="-5"/>
          <w:sz w:val="28"/>
        </w:rPr>
        <w:t xml:space="preserve"> </w:t>
      </w:r>
      <w:r>
        <w:rPr>
          <w:sz w:val="28"/>
        </w:rPr>
        <w:t>Речевая</w:t>
      </w:r>
      <w:r>
        <w:rPr>
          <w:spacing w:val="-4"/>
          <w:sz w:val="28"/>
        </w:rPr>
        <w:t xml:space="preserve"> </w:t>
      </w:r>
      <w:r>
        <w:rPr>
          <w:sz w:val="28"/>
        </w:rPr>
        <w:t xml:space="preserve">деятельность. </w:t>
      </w:r>
      <w:r>
        <w:rPr>
          <w:spacing w:val="-2"/>
          <w:sz w:val="28"/>
        </w:rPr>
        <w:t>Текст.</w:t>
      </w:r>
    </w:p>
    <w:p w:rsidR="00CC59FA">
      <w:pPr>
        <w:pStyle w:val="BodyText"/>
        <w:spacing w:before="150" w:line="352" w:lineRule="auto"/>
        <w:ind w:right="168"/>
      </w:pPr>
      <w:r>
        <w:t>Традиции русского речевого общения. Коммуникативные стратегии и тактики устного общения: убеждение, комплимент, уговаривание, похвала.</w:t>
      </w:r>
    </w:p>
    <w:p w:rsidR="00CC59FA">
      <w:pPr>
        <w:pStyle w:val="BodyText"/>
        <w:spacing w:before="1" w:line="352" w:lineRule="auto"/>
        <w:ind w:right="164"/>
      </w:pPr>
      <w: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CC59FA">
      <w:pPr>
        <w:pStyle w:val="BodyText"/>
        <w:ind w:left="859" w:firstLine="0"/>
      </w:pPr>
      <w:r>
        <w:t>Разговорная</w:t>
      </w:r>
      <w:r>
        <w:rPr>
          <w:spacing w:val="54"/>
          <w:w w:val="150"/>
        </w:rPr>
        <w:t xml:space="preserve"> </w:t>
      </w:r>
      <w:r>
        <w:t>речь.</w:t>
      </w:r>
      <w:r>
        <w:rPr>
          <w:spacing w:val="55"/>
          <w:w w:val="150"/>
        </w:rPr>
        <w:t xml:space="preserve"> </w:t>
      </w:r>
      <w:r>
        <w:t>Спор,</w:t>
      </w:r>
      <w:r>
        <w:rPr>
          <w:spacing w:val="57"/>
          <w:w w:val="150"/>
        </w:rPr>
        <w:t xml:space="preserve"> </w:t>
      </w:r>
      <w:r>
        <w:t>виды</w:t>
      </w:r>
      <w:r>
        <w:rPr>
          <w:spacing w:val="53"/>
          <w:w w:val="150"/>
        </w:rPr>
        <w:t xml:space="preserve"> </w:t>
      </w:r>
      <w:r>
        <w:t>спора.</w:t>
      </w:r>
      <w:r>
        <w:rPr>
          <w:spacing w:val="58"/>
          <w:w w:val="150"/>
        </w:rPr>
        <w:t xml:space="preserve"> </w:t>
      </w:r>
      <w:r>
        <w:t>Корректные</w:t>
      </w:r>
      <w:r>
        <w:rPr>
          <w:spacing w:val="53"/>
          <w:w w:val="150"/>
        </w:rPr>
        <w:t xml:space="preserve"> </w:t>
      </w:r>
      <w:r>
        <w:t>приёмы</w:t>
      </w:r>
      <w:r>
        <w:rPr>
          <w:spacing w:val="56"/>
          <w:w w:val="150"/>
        </w:rPr>
        <w:t xml:space="preserve"> </w:t>
      </w:r>
      <w:r>
        <w:t>ведения</w:t>
      </w:r>
      <w:r>
        <w:rPr>
          <w:spacing w:val="56"/>
          <w:w w:val="150"/>
        </w:rPr>
        <w:t xml:space="preserve"> </w:t>
      </w:r>
      <w:r>
        <w:rPr>
          <w:spacing w:val="-2"/>
        </w:rPr>
        <w:t>спора.</w:t>
      </w:r>
    </w:p>
    <w:p w:rsidR="00CC59FA">
      <w:pPr>
        <w:pStyle w:val="BodyText"/>
        <w:spacing w:before="151"/>
        <w:ind w:firstLine="0"/>
        <w:jc w:val="left"/>
      </w:pPr>
      <w:r>
        <w:rPr>
          <w:spacing w:val="-2"/>
        </w:rPr>
        <w:t>Дискуссия.</w:t>
      </w:r>
    </w:p>
    <w:p w:rsidR="00CC59FA">
      <w:pPr>
        <w:pStyle w:val="BodyText"/>
        <w:spacing w:before="154" w:line="352" w:lineRule="auto"/>
        <w:ind w:right="166"/>
      </w:pPr>
      <w:r>
        <w:t>Публицистический стиль.</w:t>
      </w:r>
      <w:r>
        <w:rPr>
          <w:spacing w:val="-1"/>
        </w:rPr>
        <w:t xml:space="preserve"> </w:t>
      </w:r>
      <w:r>
        <w:t>Путевые записки.</w:t>
      </w:r>
      <w:r>
        <w:rPr>
          <w:spacing w:val="-1"/>
        </w:rPr>
        <w:t xml:space="preserve"> </w:t>
      </w:r>
      <w:r>
        <w:t>Текст рекламного объявления,</w:t>
      </w:r>
      <w:r>
        <w:rPr>
          <w:spacing w:val="-2"/>
        </w:rPr>
        <w:t xml:space="preserve"> </w:t>
      </w:r>
      <w:r>
        <w:t>его языковые и структурные особенности.</w:t>
      </w:r>
    </w:p>
    <w:p w:rsidR="00CC59FA">
      <w:pPr>
        <w:pStyle w:val="BodyText"/>
        <w:spacing w:before="1" w:line="352" w:lineRule="auto"/>
        <w:ind w:right="166"/>
      </w:pPr>
      <w:r>
        <w:t xml:space="preserve">Язык художественной литературы. Фактуальная и подтекстовая информация в текстах художественного стиля речи. Сильные позиции в художественных текстах. </w:t>
      </w:r>
      <w:r>
        <w:rPr>
          <w:spacing w:val="-2"/>
        </w:rPr>
        <w:t>Притча.</w:t>
      </w:r>
    </w:p>
    <w:p w:rsidR="00CC59FA" w:rsidP="00695CB5">
      <w:pPr>
        <w:pStyle w:val="ListParagraph"/>
        <w:numPr>
          <w:ilvl w:val="1"/>
          <w:numId w:val="102"/>
        </w:numPr>
        <w:tabs>
          <w:tab w:val="left" w:pos="1489"/>
        </w:tabs>
        <w:ind w:left="1489" w:hanging="630"/>
        <w:jc w:val="both"/>
        <w:rPr>
          <w:sz w:val="28"/>
        </w:rPr>
      </w:pPr>
      <w:r>
        <w:rPr>
          <w:sz w:val="28"/>
        </w:rPr>
        <w:t>Содержание обучения</w:t>
      </w:r>
      <w:r>
        <w:rPr>
          <w:spacing w:val="-4"/>
          <w:sz w:val="28"/>
        </w:rPr>
        <w:t xml:space="preserve"> </w:t>
      </w:r>
      <w:r>
        <w:rPr>
          <w:sz w:val="28"/>
        </w:rPr>
        <w:t>в 8</w:t>
      </w:r>
      <w:r>
        <w:rPr>
          <w:spacing w:val="-3"/>
          <w:sz w:val="28"/>
        </w:rPr>
        <w:t xml:space="preserve"> </w:t>
      </w:r>
      <w:r>
        <w:rPr>
          <w:spacing w:val="-2"/>
          <w:sz w:val="28"/>
        </w:rPr>
        <w:t>классе.</w:t>
      </w:r>
    </w:p>
    <w:p w:rsidR="00CC59FA" w:rsidP="00695CB5">
      <w:pPr>
        <w:pStyle w:val="ListParagraph"/>
        <w:numPr>
          <w:ilvl w:val="2"/>
          <w:numId w:val="102"/>
        </w:numPr>
        <w:tabs>
          <w:tab w:val="left" w:pos="1701"/>
        </w:tabs>
        <w:spacing w:before="150"/>
        <w:ind w:left="1701" w:hanging="842"/>
        <w:jc w:val="both"/>
        <w:rPr>
          <w:sz w:val="28"/>
        </w:rPr>
      </w:pPr>
      <w:r>
        <w:rPr>
          <w:sz w:val="28"/>
        </w:rPr>
        <w:t>Язык</w:t>
      </w:r>
      <w:r>
        <w:rPr>
          <w:spacing w:val="-4"/>
          <w:sz w:val="28"/>
        </w:rPr>
        <w:t xml:space="preserve"> </w:t>
      </w:r>
      <w:r>
        <w:rPr>
          <w:sz w:val="28"/>
        </w:rPr>
        <w:t>и</w:t>
      </w:r>
      <w:r>
        <w:rPr>
          <w:spacing w:val="3"/>
          <w:sz w:val="28"/>
        </w:rPr>
        <w:t xml:space="preserve"> </w:t>
      </w:r>
      <w:r>
        <w:rPr>
          <w:spacing w:val="-2"/>
          <w:sz w:val="28"/>
        </w:rPr>
        <w:t>культура.</w:t>
      </w:r>
    </w:p>
    <w:p w:rsidR="00CC59FA">
      <w:pPr>
        <w:pStyle w:val="BodyText"/>
        <w:spacing w:before="154" w:line="352" w:lineRule="auto"/>
        <w:ind w:left="150" w:right="166"/>
      </w:pPr>
      <w: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CC59FA">
      <w:pPr>
        <w:pStyle w:val="BodyText"/>
        <w:spacing w:line="355" w:lineRule="auto"/>
        <w:ind w:left="150" w:right="164" w:firstLine="707"/>
      </w:pPr>
      <w: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CC59FA">
      <w:pPr>
        <w:pStyle w:val="BodyText"/>
        <w:spacing w:line="352" w:lineRule="auto"/>
        <w:ind w:left="150" w:right="166"/>
      </w:pPr>
      <w:r>
        <w:t>Иноязычная лексика в разговорной речи, современной публицистике, в том числе в дисплейных текстах.</w:t>
      </w:r>
    </w:p>
    <w:p w:rsidR="00CC59FA">
      <w:pPr>
        <w:pStyle w:val="BodyText"/>
        <w:spacing w:line="352" w:lineRule="auto"/>
        <w:ind w:left="150" w:right="163"/>
      </w:pPr>
      <w: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CC59FA">
      <w:pPr>
        <w:spacing w:line="352" w:lineRule="auto"/>
        <w:sectPr>
          <w:pgSz w:w="11910" w:h="16840"/>
          <w:pgMar w:top="1040" w:right="400" w:bottom="740" w:left="980" w:header="578" w:footer="547" w:gutter="0"/>
          <w:cols w:space="720"/>
        </w:sectPr>
      </w:pPr>
    </w:p>
    <w:p w:rsidR="00CC59FA" w:rsidP="00695CB5">
      <w:pPr>
        <w:pStyle w:val="ListParagraph"/>
        <w:numPr>
          <w:ilvl w:val="2"/>
          <w:numId w:val="102"/>
        </w:numPr>
        <w:tabs>
          <w:tab w:val="left" w:pos="1702"/>
        </w:tabs>
        <w:spacing w:before="86"/>
        <w:ind w:left="1702" w:hanging="842"/>
        <w:jc w:val="both"/>
        <w:rPr>
          <w:sz w:val="28"/>
        </w:rPr>
      </w:pPr>
      <w:r>
        <w:rPr>
          <w:sz w:val="28"/>
        </w:rPr>
        <w:t>Культура</w:t>
      </w:r>
      <w:r>
        <w:rPr>
          <w:spacing w:val="-3"/>
          <w:sz w:val="28"/>
        </w:rPr>
        <w:t xml:space="preserve"> </w:t>
      </w:r>
      <w:r>
        <w:rPr>
          <w:spacing w:val="-4"/>
          <w:sz w:val="28"/>
        </w:rPr>
        <w:t>речи.</w:t>
      </w:r>
    </w:p>
    <w:p w:rsidR="00CC59FA">
      <w:pPr>
        <w:pStyle w:val="BodyText"/>
        <w:spacing w:before="154" w:line="352" w:lineRule="auto"/>
        <w:ind w:right="161"/>
      </w:pPr>
      <w:r>
        <w:t>Основные</w:t>
      </w:r>
      <w:r>
        <w:rPr>
          <w:spacing w:val="-2"/>
        </w:rPr>
        <w:t xml:space="preserve"> </w:t>
      </w:r>
      <w:r>
        <w:t>орфоэпические</w:t>
      </w:r>
      <w:r>
        <w:rPr>
          <w:spacing w:val="-2"/>
        </w:rPr>
        <w:t xml:space="preserve"> </w:t>
      </w:r>
      <w:r>
        <w:t>нормы</w:t>
      </w:r>
      <w:r>
        <w:rPr>
          <w:spacing w:val="-2"/>
        </w:rPr>
        <w:t xml:space="preserve"> </w:t>
      </w:r>
      <w:r>
        <w:t>современного русского</w:t>
      </w:r>
      <w:r>
        <w:rPr>
          <w:spacing w:val="-1"/>
        </w:rPr>
        <w:t xml:space="preserve"> </w:t>
      </w:r>
      <w:r>
        <w:t xml:space="preserve">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Pr>
          <w:i/>
        </w:rPr>
        <w:t xml:space="preserve">е </w:t>
      </w:r>
      <w:r>
        <w:t xml:space="preserve">в словах иноязычного происхождения, произношение безударного [а] после </w:t>
      </w:r>
      <w:r>
        <w:rPr>
          <w:i/>
        </w:rPr>
        <w:t xml:space="preserve">ж </w:t>
      </w:r>
      <w:r>
        <w:t xml:space="preserve">и </w:t>
      </w:r>
      <w:r>
        <w:rPr>
          <w:i/>
        </w:rPr>
        <w:t>ш</w:t>
      </w:r>
      <w:r>
        <w:t xml:space="preserve">, произношение сочетания </w:t>
      </w:r>
      <w:r>
        <w:rPr>
          <w:i/>
        </w:rPr>
        <w:t xml:space="preserve">чн </w:t>
      </w:r>
      <w:r>
        <w:t xml:space="preserve">и </w:t>
      </w:r>
      <w:r>
        <w:rPr>
          <w:i/>
        </w:rPr>
        <w:t>чт</w:t>
      </w:r>
      <w:r>
        <w:t>, произношение женских отчеств на -</w:t>
      </w:r>
      <w:r>
        <w:rPr>
          <w:i/>
        </w:rPr>
        <w:t>ична</w:t>
      </w:r>
      <w:r>
        <w:t>, -</w:t>
      </w:r>
      <w:r>
        <w:rPr>
          <w:i/>
        </w:rPr>
        <w:t>инична</w:t>
      </w:r>
      <w:r>
        <w:t xml:space="preserve">, произношение твёрдого [н] перед мягкими [ф’] и [в’], произношение мягкого [н] перед </w:t>
      </w:r>
      <w:r>
        <w:rPr>
          <w:i/>
        </w:rPr>
        <w:t xml:space="preserve">ч </w:t>
      </w:r>
      <w:r>
        <w:t xml:space="preserve">и </w:t>
      </w:r>
      <w:r>
        <w:rPr>
          <w:i/>
        </w:rPr>
        <w:t>щ</w:t>
      </w:r>
      <w:r>
        <w:t>.</w:t>
      </w:r>
    </w:p>
    <w:p w:rsidR="00CC59FA">
      <w:pPr>
        <w:pStyle w:val="BodyText"/>
        <w:spacing w:before="2" w:line="352" w:lineRule="auto"/>
        <w:ind w:right="162"/>
      </w:pPr>
      <w: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w:t>
      </w:r>
      <w:r>
        <w:rPr>
          <w:spacing w:val="-3"/>
        </w:rPr>
        <w:t xml:space="preserve"> </w:t>
      </w:r>
      <w:r>
        <w:t>употреблением терминов. Нарушение точности словоупотребления заимствованных слов.</w:t>
      </w:r>
    </w:p>
    <w:p w:rsidR="00CC59FA">
      <w:pPr>
        <w:pStyle w:val="BodyText"/>
        <w:spacing w:before="1" w:line="352" w:lineRule="auto"/>
        <w:ind w:right="162"/>
      </w:pPr>
      <w: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CC59FA">
      <w:pPr>
        <w:pStyle w:val="BodyText"/>
        <w:spacing w:before="3" w:line="352" w:lineRule="auto"/>
        <w:ind w:right="162"/>
      </w:pPr>
      <w: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CC59FA" w:rsidP="00695CB5">
      <w:pPr>
        <w:pStyle w:val="ListParagraph"/>
        <w:numPr>
          <w:ilvl w:val="2"/>
          <w:numId w:val="102"/>
        </w:numPr>
        <w:tabs>
          <w:tab w:val="left" w:pos="1701"/>
        </w:tabs>
        <w:spacing w:before="2"/>
        <w:ind w:left="1701" w:hanging="842"/>
        <w:jc w:val="both"/>
        <w:rPr>
          <w:sz w:val="28"/>
        </w:rPr>
      </w:pPr>
      <w:r>
        <w:rPr>
          <w:sz w:val="28"/>
        </w:rPr>
        <w:t>Речь.</w:t>
      </w:r>
      <w:r>
        <w:rPr>
          <w:spacing w:val="-5"/>
          <w:sz w:val="28"/>
        </w:rPr>
        <w:t xml:space="preserve"> </w:t>
      </w:r>
      <w:r>
        <w:rPr>
          <w:sz w:val="28"/>
        </w:rPr>
        <w:t>Речевая</w:t>
      </w:r>
      <w:r>
        <w:rPr>
          <w:spacing w:val="-4"/>
          <w:sz w:val="28"/>
        </w:rPr>
        <w:t xml:space="preserve"> </w:t>
      </w:r>
      <w:r>
        <w:rPr>
          <w:sz w:val="28"/>
        </w:rPr>
        <w:t xml:space="preserve">деятельность. </w:t>
      </w:r>
      <w:r>
        <w:rPr>
          <w:spacing w:val="-2"/>
          <w:sz w:val="28"/>
        </w:rPr>
        <w:t>Текст.</w:t>
      </w:r>
    </w:p>
    <w:p w:rsidR="00CC59FA">
      <w:pPr>
        <w:pStyle w:val="BodyText"/>
        <w:spacing w:before="150" w:line="355" w:lineRule="auto"/>
        <w:ind w:left="150"/>
        <w:jc w:val="left"/>
      </w:pPr>
      <w:r>
        <w:t>Эффективные</w:t>
      </w:r>
      <w:r>
        <w:rPr>
          <w:spacing w:val="-5"/>
        </w:rPr>
        <w:t xml:space="preserve"> </w:t>
      </w:r>
      <w:r>
        <w:t>приёмы</w:t>
      </w:r>
      <w:r>
        <w:rPr>
          <w:spacing w:val="-5"/>
        </w:rPr>
        <w:t xml:space="preserve"> </w:t>
      </w:r>
      <w:r>
        <w:t>слушания.</w:t>
      </w:r>
      <w:r>
        <w:rPr>
          <w:spacing w:val="-6"/>
        </w:rPr>
        <w:t xml:space="preserve"> </w:t>
      </w:r>
      <w:r>
        <w:t>Предтекстовый,</w:t>
      </w:r>
      <w:r>
        <w:rPr>
          <w:spacing w:val="-6"/>
        </w:rPr>
        <w:t xml:space="preserve"> </w:t>
      </w:r>
      <w:r>
        <w:t>текстовый</w:t>
      </w:r>
      <w:r>
        <w:rPr>
          <w:spacing w:val="-6"/>
        </w:rPr>
        <w:t xml:space="preserve"> </w:t>
      </w:r>
      <w:r>
        <w:t>и</w:t>
      </w:r>
      <w:r>
        <w:rPr>
          <w:spacing w:val="-2"/>
        </w:rPr>
        <w:t xml:space="preserve"> </w:t>
      </w:r>
      <w:r>
        <w:t>послетекстовый этапы работы.</w:t>
      </w:r>
    </w:p>
    <w:p w:rsidR="00CC59FA">
      <w:pPr>
        <w:pStyle w:val="BodyText"/>
        <w:spacing w:line="317" w:lineRule="exact"/>
        <w:ind w:left="858" w:firstLine="0"/>
        <w:jc w:val="left"/>
      </w:pPr>
      <w:r>
        <w:t>Основные</w:t>
      </w:r>
      <w:r>
        <w:rPr>
          <w:spacing w:val="-7"/>
        </w:rPr>
        <w:t xml:space="preserve"> </w:t>
      </w:r>
      <w:r>
        <w:t>способы</w:t>
      </w:r>
      <w:r>
        <w:rPr>
          <w:spacing w:val="-5"/>
        </w:rPr>
        <w:t xml:space="preserve"> </w:t>
      </w:r>
      <w:r>
        <w:t>и</w:t>
      </w:r>
      <w:r>
        <w:rPr>
          <w:spacing w:val="3"/>
        </w:rPr>
        <w:t xml:space="preserve"> </w:t>
      </w:r>
      <w:r>
        <w:t>средства</w:t>
      </w:r>
      <w:r>
        <w:rPr>
          <w:spacing w:val="-5"/>
        </w:rPr>
        <w:t xml:space="preserve"> </w:t>
      </w:r>
      <w:r>
        <w:t>получения</w:t>
      </w:r>
      <w:r>
        <w:rPr>
          <w:spacing w:val="-4"/>
        </w:rPr>
        <w:t xml:space="preserve"> </w:t>
      </w:r>
      <w:r>
        <w:t>и</w:t>
      </w:r>
      <w:r>
        <w:rPr>
          <w:spacing w:val="-2"/>
        </w:rPr>
        <w:t xml:space="preserve"> </w:t>
      </w:r>
      <w:r>
        <w:t>переработки</w:t>
      </w:r>
      <w:r>
        <w:rPr>
          <w:spacing w:val="-1"/>
        </w:rPr>
        <w:t xml:space="preserve"> </w:t>
      </w:r>
      <w:r>
        <w:rPr>
          <w:spacing w:val="-2"/>
        </w:rPr>
        <w:t>информации.</w:t>
      </w:r>
    </w:p>
    <w:p w:rsidR="00CC59FA">
      <w:pPr>
        <w:pStyle w:val="BodyText"/>
        <w:spacing w:before="150" w:line="355" w:lineRule="auto"/>
        <w:ind w:left="150"/>
        <w:jc w:val="left"/>
      </w:pPr>
      <w:r>
        <w:t>Структура</w:t>
      </w:r>
      <w:r>
        <w:rPr>
          <w:spacing w:val="40"/>
        </w:rPr>
        <w:t xml:space="preserve"> </w:t>
      </w:r>
      <w:r>
        <w:t>аргументации:</w:t>
      </w:r>
      <w:r>
        <w:rPr>
          <w:spacing w:val="40"/>
        </w:rPr>
        <w:t xml:space="preserve"> </w:t>
      </w:r>
      <w:r>
        <w:t>тезис,</w:t>
      </w:r>
      <w:r>
        <w:rPr>
          <w:spacing w:val="40"/>
        </w:rPr>
        <w:t xml:space="preserve"> </w:t>
      </w:r>
      <w:r>
        <w:t>аргумент.</w:t>
      </w:r>
      <w:r>
        <w:rPr>
          <w:spacing w:val="40"/>
        </w:rPr>
        <w:t xml:space="preserve"> </w:t>
      </w:r>
      <w:r>
        <w:t>Способы</w:t>
      </w:r>
      <w:r>
        <w:rPr>
          <w:spacing w:val="40"/>
        </w:rPr>
        <w:t xml:space="preserve"> </w:t>
      </w:r>
      <w:r>
        <w:t>аргументации.</w:t>
      </w:r>
      <w:r>
        <w:rPr>
          <w:spacing w:val="40"/>
        </w:rPr>
        <w:t xml:space="preserve"> </w:t>
      </w:r>
      <w:r>
        <w:t>Правила эффективной аргументации.</w:t>
      </w:r>
    </w:p>
    <w:p w:rsidR="00CC59FA">
      <w:pPr>
        <w:spacing w:line="355" w:lineRule="auto"/>
        <w:sectPr>
          <w:pgSz w:w="11910" w:h="16840"/>
          <w:pgMar w:top="1040" w:right="400" w:bottom="740" w:left="980" w:header="578" w:footer="547" w:gutter="0"/>
          <w:cols w:space="720"/>
        </w:sectPr>
      </w:pPr>
    </w:p>
    <w:p w:rsidR="00CC59FA">
      <w:pPr>
        <w:pStyle w:val="BodyText"/>
        <w:spacing w:before="86" w:line="352" w:lineRule="auto"/>
        <w:ind w:right="164"/>
      </w:pPr>
      <w:r>
        <w:t>Доказательство и его структура. Прямые и косвенные доказательства.</w:t>
      </w:r>
      <w:r>
        <w:rPr>
          <w:spacing w:val="40"/>
        </w:rPr>
        <w:t xml:space="preserve"> </w:t>
      </w:r>
      <w:r>
        <w:t>Способы опровержения доводов оппонента: критика тезиса, критика аргументов, критика демонстрации.</w:t>
      </w:r>
    </w:p>
    <w:p w:rsidR="00CC59FA">
      <w:pPr>
        <w:pStyle w:val="BodyText"/>
        <w:spacing w:before="5"/>
        <w:ind w:left="859" w:firstLine="0"/>
      </w:pPr>
      <w:r>
        <w:t>Разговорная</w:t>
      </w:r>
      <w:r>
        <w:rPr>
          <w:spacing w:val="-5"/>
        </w:rPr>
        <w:t xml:space="preserve"> </w:t>
      </w:r>
      <w:r>
        <w:t>речь.</w:t>
      </w:r>
      <w:r>
        <w:rPr>
          <w:spacing w:val="-2"/>
        </w:rPr>
        <w:t xml:space="preserve"> </w:t>
      </w:r>
      <w:r>
        <w:t>Самохарактеристика,</w:t>
      </w:r>
      <w:r>
        <w:rPr>
          <w:spacing w:val="-5"/>
        </w:rPr>
        <w:t xml:space="preserve"> </w:t>
      </w:r>
      <w:r>
        <w:t>самопрезентация,</w:t>
      </w:r>
      <w:r>
        <w:rPr>
          <w:spacing w:val="-5"/>
        </w:rPr>
        <w:t xml:space="preserve"> </w:t>
      </w:r>
      <w:r>
        <w:rPr>
          <w:spacing w:val="-2"/>
        </w:rPr>
        <w:t>поздравление.</w:t>
      </w:r>
    </w:p>
    <w:p w:rsidR="00CC59FA">
      <w:pPr>
        <w:pStyle w:val="BodyText"/>
        <w:spacing w:before="150" w:line="352" w:lineRule="auto"/>
        <w:ind w:right="164"/>
      </w:pPr>
      <w:r>
        <w:t xml:space="preserve">Научный стиль речи. Специфика оформления текста как результата проектной (исследовательской) деятельности. Реферат. Слово на защите реферата. Учебно- научная дискуссия. Стандартные обороты речи для участия в учебно-научной </w:t>
      </w:r>
      <w:r>
        <w:rPr>
          <w:spacing w:val="-2"/>
        </w:rPr>
        <w:t>дискуссии.</w:t>
      </w:r>
    </w:p>
    <w:p w:rsidR="00CC59FA">
      <w:pPr>
        <w:pStyle w:val="BodyText"/>
        <w:spacing w:before="3" w:line="352" w:lineRule="auto"/>
        <w:ind w:right="164" w:firstLine="707"/>
      </w:pPr>
      <w:r>
        <w:t>Язык художественной литературы. Сочинение в жанре письма другу (в том числе электронного), страницы дневника.</w:t>
      </w:r>
    </w:p>
    <w:p w:rsidR="00CC59FA" w:rsidP="00695CB5">
      <w:pPr>
        <w:pStyle w:val="ListParagraph"/>
        <w:numPr>
          <w:ilvl w:val="1"/>
          <w:numId w:val="102"/>
        </w:numPr>
        <w:tabs>
          <w:tab w:val="left" w:pos="1490"/>
        </w:tabs>
        <w:spacing w:line="320" w:lineRule="exact"/>
        <w:ind w:left="1490" w:hanging="630"/>
        <w:jc w:val="both"/>
        <w:rPr>
          <w:sz w:val="28"/>
        </w:rPr>
      </w:pPr>
      <w:r>
        <w:rPr>
          <w:sz w:val="28"/>
        </w:rPr>
        <w:t>Содержание обучения</w:t>
      </w:r>
      <w:r>
        <w:rPr>
          <w:spacing w:val="-4"/>
          <w:sz w:val="28"/>
        </w:rPr>
        <w:t xml:space="preserve"> </w:t>
      </w:r>
      <w:r>
        <w:rPr>
          <w:sz w:val="28"/>
        </w:rPr>
        <w:t>в 9</w:t>
      </w:r>
      <w:r>
        <w:rPr>
          <w:spacing w:val="-3"/>
          <w:sz w:val="28"/>
        </w:rPr>
        <w:t xml:space="preserve"> </w:t>
      </w:r>
      <w:r>
        <w:rPr>
          <w:spacing w:val="-2"/>
          <w:sz w:val="28"/>
        </w:rPr>
        <w:t>классе.</w:t>
      </w:r>
    </w:p>
    <w:p w:rsidR="00CC59FA" w:rsidP="00695CB5">
      <w:pPr>
        <w:pStyle w:val="ListParagraph"/>
        <w:numPr>
          <w:ilvl w:val="2"/>
          <w:numId w:val="102"/>
        </w:numPr>
        <w:tabs>
          <w:tab w:val="left" w:pos="1702"/>
        </w:tabs>
        <w:spacing w:before="154"/>
        <w:ind w:left="1702" w:hanging="842"/>
        <w:jc w:val="both"/>
        <w:rPr>
          <w:sz w:val="28"/>
        </w:rPr>
      </w:pPr>
      <w:r>
        <w:rPr>
          <w:sz w:val="28"/>
        </w:rPr>
        <w:t>Язык</w:t>
      </w:r>
      <w:r>
        <w:rPr>
          <w:spacing w:val="-4"/>
          <w:sz w:val="28"/>
        </w:rPr>
        <w:t xml:space="preserve"> </w:t>
      </w:r>
      <w:r>
        <w:rPr>
          <w:sz w:val="28"/>
        </w:rPr>
        <w:t>и</w:t>
      </w:r>
      <w:r>
        <w:rPr>
          <w:spacing w:val="3"/>
          <w:sz w:val="28"/>
        </w:rPr>
        <w:t xml:space="preserve"> </w:t>
      </w:r>
      <w:r>
        <w:rPr>
          <w:spacing w:val="-2"/>
          <w:sz w:val="28"/>
        </w:rPr>
        <w:t>культура.</w:t>
      </w:r>
    </w:p>
    <w:p w:rsidR="00CC59FA">
      <w:pPr>
        <w:pStyle w:val="BodyText"/>
        <w:spacing w:before="150" w:line="352" w:lineRule="auto"/>
        <w:ind w:right="162"/>
      </w:pPr>
      <w: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w:t>
      </w:r>
      <w:r>
        <w:rPr>
          <w:spacing w:val="40"/>
        </w:rPr>
        <w:t xml:space="preserve"> </w:t>
      </w:r>
      <w:r>
        <w:t>(прецедентные</w:t>
      </w:r>
      <w:r>
        <w:rPr>
          <w:spacing w:val="-4"/>
        </w:rPr>
        <w:t xml:space="preserve"> </w:t>
      </w:r>
      <w:r>
        <w:t>тексты)</w:t>
      </w:r>
      <w:r>
        <w:rPr>
          <w:spacing w:val="-1"/>
        </w:rPr>
        <w:t xml:space="preserve"> </w:t>
      </w:r>
      <w:r>
        <w:t>из произведений художественной литературы, кинофильмов, песен, рекламных текстов и тому подобное.</w:t>
      </w:r>
    </w:p>
    <w:p w:rsidR="00CC59FA">
      <w:pPr>
        <w:pStyle w:val="BodyText"/>
        <w:spacing w:before="2" w:line="352" w:lineRule="auto"/>
        <w:ind w:right="164" w:firstLine="707"/>
      </w:pPr>
      <w: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w:t>
      </w:r>
      <w:r>
        <w:rPr>
          <w:spacing w:val="42"/>
        </w:rPr>
        <w:t xml:space="preserve"> </w:t>
      </w:r>
      <w:r>
        <w:t>состава</w:t>
      </w:r>
      <w:r>
        <w:rPr>
          <w:spacing w:val="42"/>
        </w:rPr>
        <w:t xml:space="preserve"> </w:t>
      </w:r>
      <w:r>
        <w:t>языка:</w:t>
      </w:r>
      <w:r>
        <w:rPr>
          <w:spacing w:val="37"/>
        </w:rPr>
        <w:t xml:space="preserve"> </w:t>
      </w:r>
      <w:r>
        <w:t>активизация</w:t>
      </w:r>
      <w:r>
        <w:rPr>
          <w:spacing w:val="37"/>
        </w:rPr>
        <w:t xml:space="preserve"> </w:t>
      </w:r>
      <w:r>
        <w:t>процесса</w:t>
      </w:r>
      <w:r>
        <w:rPr>
          <w:spacing w:val="42"/>
        </w:rPr>
        <w:t xml:space="preserve"> </w:t>
      </w:r>
      <w:r>
        <w:t>заимствования</w:t>
      </w:r>
      <w:r>
        <w:rPr>
          <w:spacing w:val="38"/>
        </w:rPr>
        <w:t xml:space="preserve"> </w:t>
      </w:r>
      <w:r>
        <w:t>иноязычных</w:t>
      </w:r>
      <w:r>
        <w:rPr>
          <w:spacing w:val="43"/>
        </w:rPr>
        <w:t xml:space="preserve"> </w:t>
      </w:r>
      <w:r>
        <w:rPr>
          <w:spacing w:val="-2"/>
        </w:rPr>
        <w:t>слов,</w:t>
      </w:r>
    </w:p>
    <w:p w:rsidR="00CC59FA">
      <w:pPr>
        <w:pStyle w:val="BodyText"/>
        <w:spacing w:before="3" w:line="352" w:lineRule="auto"/>
        <w:ind w:right="164" w:firstLine="0"/>
      </w:pPr>
      <w:r>
        <w:t>«неологический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CC59FA" w:rsidP="00695CB5">
      <w:pPr>
        <w:pStyle w:val="ListParagraph"/>
        <w:numPr>
          <w:ilvl w:val="2"/>
          <w:numId w:val="102"/>
        </w:numPr>
        <w:tabs>
          <w:tab w:val="left" w:pos="1701"/>
        </w:tabs>
        <w:ind w:left="1701" w:hanging="842"/>
        <w:jc w:val="both"/>
        <w:rPr>
          <w:sz w:val="28"/>
        </w:rPr>
      </w:pPr>
      <w:r>
        <w:rPr>
          <w:sz w:val="28"/>
        </w:rPr>
        <w:t>Культура</w:t>
      </w:r>
      <w:r>
        <w:rPr>
          <w:spacing w:val="-3"/>
          <w:sz w:val="28"/>
        </w:rPr>
        <w:t xml:space="preserve"> </w:t>
      </w:r>
      <w:r>
        <w:rPr>
          <w:spacing w:val="-4"/>
          <w:sz w:val="28"/>
        </w:rPr>
        <w:t>речи.</w:t>
      </w:r>
    </w:p>
    <w:p w:rsidR="00CC59FA">
      <w:pPr>
        <w:pStyle w:val="BodyText"/>
        <w:spacing w:before="150" w:line="352" w:lineRule="auto"/>
        <w:ind w:right="162"/>
      </w:pPr>
      <w: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CC59FA">
      <w:pPr>
        <w:pStyle w:val="BodyText"/>
        <w:spacing w:line="355" w:lineRule="auto"/>
        <w:ind w:right="166"/>
      </w:pPr>
      <w:r>
        <w:t>Основные лексические нормы современного русского литературного языка (обобщение).</w:t>
      </w:r>
      <w:r>
        <w:rPr>
          <w:spacing w:val="7"/>
        </w:rPr>
        <w:t xml:space="preserve"> </w:t>
      </w:r>
      <w:r>
        <w:t>Лексическая</w:t>
      </w:r>
      <w:r>
        <w:rPr>
          <w:spacing w:val="6"/>
        </w:rPr>
        <w:t xml:space="preserve"> </w:t>
      </w:r>
      <w:r>
        <w:t>сочетаемость</w:t>
      </w:r>
      <w:r>
        <w:rPr>
          <w:spacing w:val="10"/>
        </w:rPr>
        <w:t xml:space="preserve"> </w:t>
      </w:r>
      <w:r>
        <w:t>слова</w:t>
      </w:r>
      <w:r>
        <w:rPr>
          <w:spacing w:val="6"/>
        </w:rPr>
        <w:t xml:space="preserve"> </w:t>
      </w:r>
      <w:r>
        <w:t>и</w:t>
      </w:r>
      <w:r>
        <w:rPr>
          <w:spacing w:val="5"/>
        </w:rPr>
        <w:t xml:space="preserve"> </w:t>
      </w:r>
      <w:r>
        <w:t>точность.</w:t>
      </w:r>
      <w:r>
        <w:rPr>
          <w:spacing w:val="8"/>
        </w:rPr>
        <w:t xml:space="preserve"> </w:t>
      </w:r>
      <w:r>
        <w:t>Свободная</w:t>
      </w:r>
      <w:r>
        <w:rPr>
          <w:spacing w:val="6"/>
        </w:rPr>
        <w:t xml:space="preserve"> </w:t>
      </w:r>
      <w:r>
        <w:t>и</w:t>
      </w:r>
      <w:r>
        <w:rPr>
          <w:spacing w:val="9"/>
        </w:rPr>
        <w:t xml:space="preserve"> </w:t>
      </w:r>
      <w:r>
        <w:rPr>
          <w:spacing w:val="-2"/>
        </w:rPr>
        <w:t>несвободная</w:t>
      </w:r>
    </w:p>
    <w:p w:rsidR="00CC59FA">
      <w:pPr>
        <w:spacing w:line="355" w:lineRule="auto"/>
        <w:sectPr>
          <w:pgSz w:w="11910" w:h="16840"/>
          <w:pgMar w:top="1040" w:right="400" w:bottom="740" w:left="980" w:header="578" w:footer="547" w:gutter="0"/>
          <w:cols w:space="720"/>
        </w:sectPr>
      </w:pPr>
    </w:p>
    <w:p w:rsidR="00CC59FA">
      <w:pPr>
        <w:pStyle w:val="BodyText"/>
        <w:spacing w:before="86" w:line="355" w:lineRule="auto"/>
        <w:ind w:left="152" w:right="168" w:firstLine="0"/>
      </w:pPr>
      <w:r>
        <w:t>лексическая</w:t>
      </w:r>
      <w:r>
        <w:rPr>
          <w:spacing w:val="-4"/>
        </w:rPr>
        <w:t xml:space="preserve"> </w:t>
      </w:r>
      <w:r>
        <w:t>сочетаемость.</w:t>
      </w:r>
      <w:r>
        <w:rPr>
          <w:spacing w:val="-1"/>
        </w:rPr>
        <w:t xml:space="preserve"> </w:t>
      </w:r>
      <w:r>
        <w:t>Типичные</w:t>
      </w:r>
      <w:r>
        <w:rPr>
          <w:spacing w:val="-4"/>
        </w:rPr>
        <w:t xml:space="preserve"> </w:t>
      </w:r>
      <w:r>
        <w:t>ошибки‚</w:t>
      </w:r>
      <w:r>
        <w:rPr>
          <w:spacing w:val="-5"/>
        </w:rPr>
        <w:t xml:space="preserve"> </w:t>
      </w:r>
      <w:r>
        <w:t>связанные</w:t>
      </w:r>
      <w:r>
        <w:rPr>
          <w:spacing w:val="-4"/>
        </w:rPr>
        <w:t xml:space="preserve"> </w:t>
      </w:r>
      <w:r>
        <w:t>с</w:t>
      </w:r>
      <w:r>
        <w:rPr>
          <w:spacing w:val="-8"/>
        </w:rPr>
        <w:t xml:space="preserve"> </w:t>
      </w:r>
      <w:r>
        <w:t>нарушением</w:t>
      </w:r>
      <w:r>
        <w:rPr>
          <w:spacing w:val="-5"/>
        </w:rPr>
        <w:t xml:space="preserve"> </w:t>
      </w:r>
      <w:r>
        <w:t xml:space="preserve">лексической </w:t>
      </w:r>
      <w:r>
        <w:rPr>
          <w:spacing w:val="-2"/>
        </w:rPr>
        <w:t>сочетаемости.</w:t>
      </w:r>
    </w:p>
    <w:p w:rsidR="00CC59FA">
      <w:pPr>
        <w:pStyle w:val="BodyText"/>
        <w:spacing w:line="355" w:lineRule="auto"/>
        <w:ind w:right="164"/>
      </w:pPr>
      <w:r>
        <w:t>Речевая избыточность и точность. Тавтология. Плеоназм. Типичные ошибки‚ связанные с речевой избыточностью.</w:t>
      </w:r>
    </w:p>
    <w:p w:rsidR="00CC59FA">
      <w:pPr>
        <w:pStyle w:val="BodyText"/>
        <w:spacing w:line="352" w:lineRule="auto"/>
        <w:ind w:right="162"/>
      </w:pPr>
      <w: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CC59FA">
      <w:pPr>
        <w:pStyle w:val="BodyText"/>
        <w:spacing w:line="352" w:lineRule="auto"/>
        <w:ind w:right="166" w:firstLine="707"/>
      </w:pPr>
      <w: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CC59FA">
      <w:pPr>
        <w:pStyle w:val="BodyText"/>
        <w:spacing w:line="352" w:lineRule="auto"/>
        <w:ind w:right="161" w:firstLine="707"/>
      </w:pPr>
      <w:r>
        <w:t>Этика и этикет в интернет-общении. Этикет интернет-переписки. Этические нормы, правила этикета интернет-дискуссии, интернет-полемики. Этикетное</w:t>
      </w:r>
      <w:r>
        <w:rPr>
          <w:spacing w:val="40"/>
        </w:rPr>
        <w:t xml:space="preserve"> </w:t>
      </w:r>
      <w:r>
        <w:t>речевое поведение в ситуациях делового общения.</w:t>
      </w:r>
    </w:p>
    <w:p w:rsidR="00CC59FA" w:rsidP="00695CB5">
      <w:pPr>
        <w:pStyle w:val="ListParagraph"/>
        <w:numPr>
          <w:ilvl w:val="2"/>
          <w:numId w:val="102"/>
        </w:numPr>
        <w:tabs>
          <w:tab w:val="left" w:pos="1701"/>
        </w:tabs>
        <w:ind w:left="1701" w:hanging="842"/>
        <w:jc w:val="both"/>
        <w:rPr>
          <w:sz w:val="28"/>
        </w:rPr>
      </w:pPr>
      <w:r>
        <w:rPr>
          <w:sz w:val="28"/>
        </w:rPr>
        <w:t>Речь.</w:t>
      </w:r>
      <w:r>
        <w:rPr>
          <w:spacing w:val="-5"/>
          <w:sz w:val="28"/>
        </w:rPr>
        <w:t xml:space="preserve"> </w:t>
      </w:r>
      <w:r>
        <w:rPr>
          <w:sz w:val="28"/>
        </w:rPr>
        <w:t>Речевая</w:t>
      </w:r>
      <w:r>
        <w:rPr>
          <w:spacing w:val="-4"/>
          <w:sz w:val="28"/>
        </w:rPr>
        <w:t xml:space="preserve"> </w:t>
      </w:r>
      <w:r>
        <w:rPr>
          <w:sz w:val="28"/>
        </w:rPr>
        <w:t xml:space="preserve">деятельность. </w:t>
      </w:r>
      <w:r>
        <w:rPr>
          <w:spacing w:val="-2"/>
          <w:sz w:val="28"/>
        </w:rPr>
        <w:t>Текст.</w:t>
      </w:r>
    </w:p>
    <w:p w:rsidR="00CC59FA">
      <w:pPr>
        <w:pStyle w:val="BodyText"/>
        <w:spacing w:before="147" w:line="352" w:lineRule="auto"/>
        <w:ind w:firstLine="707"/>
        <w:jc w:val="left"/>
      </w:pPr>
      <w:r>
        <w:t>Русский</w:t>
      </w:r>
      <w:r>
        <w:rPr>
          <w:spacing w:val="80"/>
        </w:rPr>
        <w:t xml:space="preserve"> </w:t>
      </w:r>
      <w:r>
        <w:t>язык</w:t>
      </w:r>
      <w:r>
        <w:rPr>
          <w:spacing w:val="80"/>
        </w:rPr>
        <w:t xml:space="preserve"> </w:t>
      </w:r>
      <w:r>
        <w:t>в</w:t>
      </w:r>
      <w:r>
        <w:rPr>
          <w:spacing w:val="80"/>
        </w:rPr>
        <w:t xml:space="preserve"> </w:t>
      </w:r>
      <w:r>
        <w:t>Интернете.</w:t>
      </w:r>
      <w:r>
        <w:rPr>
          <w:spacing w:val="80"/>
        </w:rPr>
        <w:t xml:space="preserve"> </w:t>
      </w:r>
      <w:r>
        <w:t>Правила</w:t>
      </w:r>
      <w:r>
        <w:rPr>
          <w:spacing w:val="80"/>
        </w:rPr>
        <w:t xml:space="preserve"> </w:t>
      </w:r>
      <w:r>
        <w:t>информационной</w:t>
      </w:r>
      <w:r>
        <w:rPr>
          <w:spacing w:val="80"/>
        </w:rPr>
        <w:t xml:space="preserve"> </w:t>
      </w:r>
      <w:r>
        <w:t>безопасности</w:t>
      </w:r>
      <w:r>
        <w:rPr>
          <w:spacing w:val="80"/>
        </w:rPr>
        <w:t xml:space="preserve"> </w:t>
      </w:r>
      <w:r>
        <w:t>при</w:t>
      </w:r>
      <w:r>
        <w:rPr>
          <w:spacing w:val="80"/>
        </w:rPr>
        <w:t xml:space="preserve"> </w:t>
      </w:r>
      <w:r>
        <w:t>общении в социальных сетях. Контактное и дистантное общение.</w:t>
      </w:r>
    </w:p>
    <w:p w:rsidR="00CC59FA">
      <w:pPr>
        <w:pStyle w:val="BodyText"/>
        <w:spacing w:before="1" w:line="352" w:lineRule="auto"/>
        <w:jc w:val="left"/>
      </w:pPr>
      <w:r>
        <w:t>Виды преобразования текстов: аннотация, конспект. Использование графиков, диаграмм, схем для представления информации.</w:t>
      </w:r>
    </w:p>
    <w:p w:rsidR="00CC59FA">
      <w:pPr>
        <w:pStyle w:val="BodyText"/>
        <w:spacing w:line="320" w:lineRule="exact"/>
        <w:ind w:left="859" w:firstLine="0"/>
        <w:jc w:val="left"/>
      </w:pPr>
      <w:r>
        <w:t>Разговорная</w:t>
      </w:r>
      <w:r>
        <w:rPr>
          <w:spacing w:val="-2"/>
        </w:rPr>
        <w:t xml:space="preserve"> </w:t>
      </w:r>
      <w:r>
        <w:t>речь.</w:t>
      </w:r>
      <w:r>
        <w:rPr>
          <w:spacing w:val="-1"/>
        </w:rPr>
        <w:t xml:space="preserve"> </w:t>
      </w:r>
      <w:r>
        <w:t>Анекдот,</w:t>
      </w:r>
      <w:r>
        <w:rPr>
          <w:spacing w:val="-2"/>
        </w:rPr>
        <w:t xml:space="preserve"> шутка.</w:t>
      </w:r>
    </w:p>
    <w:p w:rsidR="00CC59FA">
      <w:pPr>
        <w:pStyle w:val="BodyText"/>
        <w:spacing w:before="154" w:line="352" w:lineRule="auto"/>
        <w:ind w:firstLine="707"/>
        <w:jc w:val="left"/>
      </w:pPr>
      <w:r>
        <w:t>Официально-деловой</w:t>
      </w:r>
      <w:r>
        <w:rPr>
          <w:spacing w:val="40"/>
        </w:rPr>
        <w:t xml:space="preserve"> </w:t>
      </w:r>
      <w:r>
        <w:t>стиль.</w:t>
      </w:r>
      <w:r>
        <w:rPr>
          <w:spacing w:val="40"/>
        </w:rPr>
        <w:t xml:space="preserve"> </w:t>
      </w:r>
      <w:r>
        <w:t>Деловое</w:t>
      </w:r>
      <w:r>
        <w:rPr>
          <w:spacing w:val="40"/>
        </w:rPr>
        <w:t xml:space="preserve"> </w:t>
      </w:r>
      <w:r>
        <w:t>письмо,</w:t>
      </w:r>
      <w:r>
        <w:rPr>
          <w:spacing w:val="40"/>
        </w:rPr>
        <w:t xml:space="preserve"> </w:t>
      </w:r>
      <w:r>
        <w:t>его</w:t>
      </w:r>
      <w:r>
        <w:rPr>
          <w:spacing w:val="40"/>
        </w:rPr>
        <w:t xml:space="preserve"> </w:t>
      </w:r>
      <w:r>
        <w:t>структурные</w:t>
      </w:r>
      <w:r>
        <w:rPr>
          <w:spacing w:val="40"/>
        </w:rPr>
        <w:t xml:space="preserve"> </w:t>
      </w:r>
      <w:r>
        <w:t>элементы</w:t>
      </w:r>
      <w:r>
        <w:rPr>
          <w:spacing w:val="40"/>
        </w:rPr>
        <w:t xml:space="preserve"> </w:t>
      </w:r>
      <w:r>
        <w:t>и</w:t>
      </w:r>
      <w:r>
        <w:rPr>
          <w:spacing w:val="40"/>
        </w:rPr>
        <w:t xml:space="preserve"> </w:t>
      </w:r>
      <w:r>
        <w:t>языковые особенности.</w:t>
      </w:r>
    </w:p>
    <w:p w:rsidR="00CC59FA">
      <w:pPr>
        <w:pStyle w:val="BodyText"/>
        <w:tabs>
          <w:tab w:val="left" w:pos="3107"/>
          <w:tab w:val="left" w:pos="4051"/>
          <w:tab w:val="left" w:pos="5211"/>
          <w:tab w:val="left" w:pos="6803"/>
          <w:tab w:val="left" w:pos="7563"/>
          <w:tab w:val="left" w:pos="9027"/>
          <w:tab w:val="left" w:pos="9511"/>
        </w:tabs>
        <w:spacing w:before="2" w:line="352" w:lineRule="auto"/>
        <w:ind w:right="165" w:firstLine="707"/>
        <w:jc w:val="left"/>
      </w:pPr>
      <w:r>
        <w:rPr>
          <w:spacing w:val="-2"/>
        </w:rPr>
        <w:t>Учебно-научный</w:t>
      </w:r>
      <w:r>
        <w:tab/>
      </w:r>
      <w:r>
        <w:rPr>
          <w:spacing w:val="-2"/>
        </w:rPr>
        <w:t>стиль.</w:t>
      </w:r>
      <w:r>
        <w:tab/>
      </w:r>
      <w:r>
        <w:rPr>
          <w:spacing w:val="-2"/>
        </w:rPr>
        <w:t>Доклад,</w:t>
      </w:r>
      <w:r>
        <w:tab/>
      </w:r>
      <w:r>
        <w:rPr>
          <w:spacing w:val="-2"/>
        </w:rPr>
        <w:t>сообщение.</w:t>
      </w:r>
      <w:r>
        <w:tab/>
      </w:r>
      <w:r>
        <w:rPr>
          <w:spacing w:val="-4"/>
        </w:rPr>
        <w:t>Речь</w:t>
      </w:r>
      <w:r>
        <w:tab/>
      </w:r>
      <w:r>
        <w:rPr>
          <w:spacing w:val="-2"/>
        </w:rPr>
        <w:t>оппонента</w:t>
      </w:r>
      <w:r>
        <w:tab/>
      </w:r>
      <w:r>
        <w:rPr>
          <w:spacing w:val="-6"/>
        </w:rPr>
        <w:t>на</w:t>
      </w:r>
      <w:r>
        <w:tab/>
      </w:r>
      <w:r>
        <w:rPr>
          <w:spacing w:val="-2"/>
        </w:rPr>
        <w:t>защите проекта.</w:t>
      </w:r>
    </w:p>
    <w:p w:rsidR="00CC59FA">
      <w:pPr>
        <w:pStyle w:val="BodyText"/>
        <w:spacing w:line="320" w:lineRule="exact"/>
        <w:ind w:left="860" w:firstLine="0"/>
        <w:jc w:val="left"/>
      </w:pPr>
      <w:r>
        <w:t>Публицистический</w:t>
      </w:r>
      <w:r>
        <w:rPr>
          <w:spacing w:val="-6"/>
        </w:rPr>
        <w:t xml:space="preserve"> </w:t>
      </w:r>
      <w:r>
        <w:t>стиль.</w:t>
      </w:r>
      <w:r>
        <w:rPr>
          <w:spacing w:val="-3"/>
        </w:rPr>
        <w:t xml:space="preserve"> </w:t>
      </w:r>
      <w:r>
        <w:t>Проблемный</w:t>
      </w:r>
      <w:r>
        <w:rPr>
          <w:spacing w:val="1"/>
        </w:rPr>
        <w:t xml:space="preserve"> </w:t>
      </w:r>
      <w:r>
        <w:rPr>
          <w:spacing w:val="-2"/>
        </w:rPr>
        <w:t>очерк.</w:t>
      </w:r>
    </w:p>
    <w:p w:rsidR="00CC59FA">
      <w:pPr>
        <w:pStyle w:val="BodyText"/>
        <w:tabs>
          <w:tab w:val="left" w:pos="1784"/>
          <w:tab w:val="left" w:pos="4056"/>
          <w:tab w:val="left" w:pos="5816"/>
          <w:tab w:val="left" w:pos="7928"/>
          <w:tab w:val="left" w:pos="8360"/>
        </w:tabs>
        <w:spacing w:before="154" w:line="352" w:lineRule="auto"/>
        <w:ind w:right="164"/>
        <w:jc w:val="left"/>
      </w:pPr>
      <w:r>
        <w:rPr>
          <w:spacing w:val="-4"/>
        </w:rPr>
        <w:t>Язык</w:t>
      </w:r>
      <w:r>
        <w:tab/>
      </w:r>
      <w:r>
        <w:rPr>
          <w:spacing w:val="-2"/>
        </w:rPr>
        <w:t>художественной</w:t>
      </w:r>
      <w:r>
        <w:tab/>
      </w:r>
      <w:r>
        <w:rPr>
          <w:spacing w:val="-2"/>
        </w:rPr>
        <w:t>литературы.</w:t>
      </w:r>
      <w:r>
        <w:tab/>
      </w:r>
      <w:r>
        <w:rPr>
          <w:spacing w:val="-2"/>
        </w:rPr>
        <w:t>Диалогичность</w:t>
      </w:r>
      <w:r>
        <w:tab/>
      </w:r>
      <w:r>
        <w:rPr>
          <w:spacing w:val="-10"/>
        </w:rPr>
        <w:t>в</w:t>
      </w:r>
      <w:r>
        <w:tab/>
      </w:r>
      <w:r>
        <w:rPr>
          <w:spacing w:val="-2"/>
        </w:rPr>
        <w:t xml:space="preserve">художественном </w:t>
      </w:r>
      <w:r>
        <w:t>произведении. Текст и интертекст. Афоризмы. Прецедентные тексты.</w:t>
      </w:r>
    </w:p>
    <w:p w:rsidR="00CC59FA" w:rsidP="00695CB5">
      <w:pPr>
        <w:pStyle w:val="ListParagraph"/>
        <w:numPr>
          <w:ilvl w:val="1"/>
          <w:numId w:val="102"/>
        </w:numPr>
        <w:tabs>
          <w:tab w:val="left" w:pos="1489"/>
        </w:tabs>
        <w:spacing w:line="320" w:lineRule="exact"/>
        <w:ind w:left="1489" w:hanging="630"/>
        <w:rPr>
          <w:sz w:val="28"/>
        </w:rPr>
      </w:pPr>
      <w:r>
        <w:rPr>
          <w:sz w:val="28"/>
        </w:rPr>
        <w:t>Примерные</w:t>
      </w:r>
      <w:r>
        <w:rPr>
          <w:spacing w:val="-4"/>
          <w:sz w:val="28"/>
        </w:rPr>
        <w:t xml:space="preserve"> </w:t>
      </w:r>
      <w:r>
        <w:rPr>
          <w:sz w:val="28"/>
        </w:rPr>
        <w:t>темы</w:t>
      </w:r>
      <w:r>
        <w:rPr>
          <w:spacing w:val="-6"/>
          <w:sz w:val="28"/>
        </w:rPr>
        <w:t xml:space="preserve"> </w:t>
      </w:r>
      <w:r>
        <w:rPr>
          <w:sz w:val="28"/>
        </w:rPr>
        <w:t>проектных</w:t>
      </w:r>
      <w:r>
        <w:rPr>
          <w:spacing w:val="-4"/>
          <w:sz w:val="28"/>
        </w:rPr>
        <w:t xml:space="preserve"> </w:t>
      </w:r>
      <w:r>
        <w:rPr>
          <w:sz w:val="28"/>
        </w:rPr>
        <w:t>и</w:t>
      </w:r>
      <w:r>
        <w:rPr>
          <w:spacing w:val="-3"/>
          <w:sz w:val="28"/>
        </w:rPr>
        <w:t xml:space="preserve"> </w:t>
      </w:r>
      <w:r>
        <w:rPr>
          <w:sz w:val="28"/>
        </w:rPr>
        <w:t>исследовательских</w:t>
      </w:r>
      <w:r>
        <w:rPr>
          <w:spacing w:val="-4"/>
          <w:sz w:val="28"/>
        </w:rPr>
        <w:t xml:space="preserve"> </w:t>
      </w:r>
      <w:r>
        <w:rPr>
          <w:spacing w:val="-2"/>
          <w:sz w:val="28"/>
        </w:rPr>
        <w:t>работ.</w:t>
      </w:r>
    </w:p>
    <w:p w:rsidR="00CC59FA">
      <w:pPr>
        <w:pStyle w:val="BodyText"/>
        <w:spacing w:before="154"/>
        <w:ind w:left="859" w:firstLine="0"/>
        <w:jc w:val="left"/>
      </w:pPr>
      <w:r>
        <w:t>Простор</w:t>
      </w:r>
      <w:r>
        <w:rPr>
          <w:spacing w:val="-4"/>
        </w:rPr>
        <w:t xml:space="preserve"> </w:t>
      </w:r>
      <w:r>
        <w:t>как</w:t>
      </w:r>
      <w:r>
        <w:rPr>
          <w:spacing w:val="-5"/>
        </w:rPr>
        <w:t xml:space="preserve"> </w:t>
      </w:r>
      <w:r>
        <w:t>одна</w:t>
      </w:r>
      <w:r>
        <w:rPr>
          <w:spacing w:val="-5"/>
        </w:rPr>
        <w:t xml:space="preserve"> </w:t>
      </w:r>
      <w:r>
        <w:t>из</w:t>
      </w:r>
      <w:r>
        <w:rPr>
          <w:spacing w:val="-3"/>
        </w:rPr>
        <w:t xml:space="preserve"> </w:t>
      </w:r>
      <w:r>
        <w:t>главных</w:t>
      </w:r>
      <w:r>
        <w:rPr>
          <w:spacing w:val="-4"/>
        </w:rPr>
        <w:t xml:space="preserve"> </w:t>
      </w:r>
      <w:r>
        <w:t>ценностей</w:t>
      </w:r>
      <w:r>
        <w:rPr>
          <w:spacing w:val="-2"/>
        </w:rPr>
        <w:t xml:space="preserve"> </w:t>
      </w:r>
      <w:r>
        <w:t>в</w:t>
      </w:r>
      <w:r>
        <w:rPr>
          <w:spacing w:val="-1"/>
        </w:rPr>
        <w:t xml:space="preserve"> </w:t>
      </w:r>
      <w:r>
        <w:t>русской</w:t>
      </w:r>
      <w:r>
        <w:rPr>
          <w:spacing w:val="2"/>
        </w:rPr>
        <w:t xml:space="preserve"> </w:t>
      </w:r>
      <w:r>
        <w:t>языковой</w:t>
      </w:r>
      <w:r>
        <w:rPr>
          <w:spacing w:val="2"/>
        </w:rPr>
        <w:t xml:space="preserve"> </w:t>
      </w:r>
      <w:r>
        <w:t>картине</w:t>
      </w:r>
      <w:r>
        <w:rPr>
          <w:spacing w:val="-1"/>
        </w:rPr>
        <w:t xml:space="preserve"> </w:t>
      </w:r>
      <w:r>
        <w:rPr>
          <w:spacing w:val="-2"/>
        </w:rPr>
        <w:t>мира.</w:t>
      </w:r>
    </w:p>
    <w:p w:rsidR="00CC59FA">
      <w:pPr>
        <w:sectPr>
          <w:pgSz w:w="11910" w:h="16840"/>
          <w:pgMar w:top="1040" w:right="400" w:bottom="740" w:left="980" w:header="578" w:footer="547" w:gutter="0"/>
          <w:cols w:space="720"/>
        </w:sectPr>
      </w:pPr>
    </w:p>
    <w:p w:rsidR="00CC59FA">
      <w:pPr>
        <w:pStyle w:val="BodyText"/>
        <w:spacing w:before="86" w:line="355" w:lineRule="auto"/>
        <w:ind w:left="859" w:right="2678" w:firstLine="0"/>
        <w:jc w:val="left"/>
      </w:pPr>
      <w:r>
        <w:t>Образ</w:t>
      </w:r>
      <w:r>
        <w:rPr>
          <w:spacing w:val="-7"/>
        </w:rPr>
        <w:t xml:space="preserve"> </w:t>
      </w:r>
      <w:r>
        <w:t>человека</w:t>
      </w:r>
      <w:r>
        <w:rPr>
          <w:spacing w:val="-5"/>
        </w:rPr>
        <w:t xml:space="preserve"> </w:t>
      </w:r>
      <w:r>
        <w:t>в</w:t>
      </w:r>
      <w:r>
        <w:rPr>
          <w:spacing w:val="-5"/>
        </w:rPr>
        <w:t xml:space="preserve"> </w:t>
      </w:r>
      <w:r>
        <w:t>языке:</w:t>
      </w:r>
      <w:r>
        <w:rPr>
          <w:spacing w:val="-6"/>
        </w:rPr>
        <w:t xml:space="preserve"> </w:t>
      </w:r>
      <w:r>
        <w:t>слова-концепты</w:t>
      </w:r>
      <w:r>
        <w:rPr>
          <w:spacing w:val="-5"/>
        </w:rPr>
        <w:t xml:space="preserve"> </w:t>
      </w:r>
      <w:r>
        <w:t>«дух»</w:t>
      </w:r>
      <w:r>
        <w:rPr>
          <w:spacing w:val="-8"/>
        </w:rPr>
        <w:t xml:space="preserve"> </w:t>
      </w:r>
      <w:r>
        <w:t>и</w:t>
      </w:r>
      <w:r>
        <w:rPr>
          <w:spacing w:val="-2"/>
        </w:rPr>
        <w:t xml:space="preserve"> </w:t>
      </w:r>
      <w:r>
        <w:t>«душа». Из этимологии фразеологизмов.</w:t>
      </w:r>
    </w:p>
    <w:p w:rsidR="00CC59FA">
      <w:pPr>
        <w:pStyle w:val="BodyText"/>
        <w:spacing w:line="317" w:lineRule="exact"/>
        <w:ind w:left="859" w:firstLine="0"/>
        <w:jc w:val="left"/>
      </w:pPr>
      <w:r>
        <w:t>Из</w:t>
      </w:r>
      <w:r>
        <w:rPr>
          <w:spacing w:val="-1"/>
        </w:rPr>
        <w:t xml:space="preserve"> </w:t>
      </w:r>
      <w:r>
        <w:t>истории русских</w:t>
      </w:r>
      <w:r>
        <w:rPr>
          <w:spacing w:val="-2"/>
        </w:rPr>
        <w:t xml:space="preserve"> </w:t>
      </w:r>
      <w:r>
        <w:rPr>
          <w:spacing w:val="-4"/>
        </w:rPr>
        <w:t>имён.</w:t>
      </w:r>
    </w:p>
    <w:p w:rsidR="00CC59FA">
      <w:pPr>
        <w:pStyle w:val="BodyText"/>
        <w:spacing w:before="154" w:line="352" w:lineRule="auto"/>
        <w:ind w:left="859" w:right="1396" w:firstLine="0"/>
        <w:jc w:val="left"/>
      </w:pPr>
      <w:r>
        <w:t>Русские</w:t>
      </w:r>
      <w:r>
        <w:rPr>
          <w:spacing w:val="-3"/>
        </w:rPr>
        <w:t xml:space="preserve"> </w:t>
      </w:r>
      <w:r>
        <w:t>пословицы</w:t>
      </w:r>
      <w:r>
        <w:rPr>
          <w:spacing w:val="-7"/>
        </w:rPr>
        <w:t xml:space="preserve"> </w:t>
      </w:r>
      <w:r>
        <w:t>и</w:t>
      </w:r>
      <w:r>
        <w:rPr>
          <w:spacing w:val="-8"/>
        </w:rPr>
        <w:t xml:space="preserve"> </w:t>
      </w:r>
      <w:r>
        <w:t>поговорки</w:t>
      </w:r>
      <w:r>
        <w:rPr>
          <w:spacing w:val="-4"/>
        </w:rPr>
        <w:t xml:space="preserve"> </w:t>
      </w:r>
      <w:r>
        <w:t>о</w:t>
      </w:r>
      <w:r>
        <w:rPr>
          <w:spacing w:val="-6"/>
        </w:rPr>
        <w:t xml:space="preserve"> </w:t>
      </w:r>
      <w:r>
        <w:t>гостеприимстве</w:t>
      </w:r>
      <w:r>
        <w:rPr>
          <w:spacing w:val="-7"/>
        </w:rPr>
        <w:t xml:space="preserve"> </w:t>
      </w:r>
      <w:r>
        <w:t>и хлебосольстве. О происхождении фразеологизмов. Источники фразеологизмов.</w:t>
      </w:r>
    </w:p>
    <w:p w:rsidR="00CC59FA">
      <w:pPr>
        <w:pStyle w:val="BodyText"/>
        <w:spacing w:line="355" w:lineRule="auto"/>
        <w:jc w:val="left"/>
      </w:pPr>
      <w:r>
        <w:t>Словарик</w:t>
      </w:r>
      <w:r>
        <w:rPr>
          <w:spacing w:val="80"/>
        </w:rPr>
        <w:t xml:space="preserve"> </w:t>
      </w:r>
      <w:r>
        <w:t>пословиц</w:t>
      </w:r>
      <w:r>
        <w:rPr>
          <w:spacing w:val="80"/>
        </w:rPr>
        <w:t xml:space="preserve"> </w:t>
      </w:r>
      <w:r>
        <w:t>о</w:t>
      </w:r>
      <w:r>
        <w:rPr>
          <w:spacing w:val="80"/>
        </w:rPr>
        <w:t xml:space="preserve"> </w:t>
      </w:r>
      <w:r>
        <w:t>характере</w:t>
      </w:r>
      <w:r>
        <w:rPr>
          <w:spacing w:val="80"/>
        </w:rPr>
        <w:t xml:space="preserve"> </w:t>
      </w:r>
      <w:r>
        <w:t>человека,</w:t>
      </w:r>
      <w:r>
        <w:rPr>
          <w:spacing w:val="80"/>
        </w:rPr>
        <w:t xml:space="preserve"> </w:t>
      </w:r>
      <w:r>
        <w:t>его</w:t>
      </w:r>
      <w:r>
        <w:rPr>
          <w:spacing w:val="80"/>
        </w:rPr>
        <w:t xml:space="preserve"> </w:t>
      </w:r>
      <w:r>
        <w:t>качествах.</w:t>
      </w:r>
      <w:r>
        <w:rPr>
          <w:spacing w:val="80"/>
        </w:rPr>
        <w:t xml:space="preserve"> </w:t>
      </w:r>
      <w:r>
        <w:t>Словарь</w:t>
      </w:r>
      <w:r>
        <w:rPr>
          <w:spacing w:val="80"/>
        </w:rPr>
        <w:t xml:space="preserve"> </w:t>
      </w:r>
      <w:r>
        <w:t>одного слова. Словарь юного болельщика, дизайнера, музыканта.</w:t>
      </w:r>
    </w:p>
    <w:p w:rsidR="00CC59FA">
      <w:pPr>
        <w:pStyle w:val="BodyText"/>
        <w:spacing w:line="355" w:lineRule="auto"/>
        <w:jc w:val="left"/>
      </w:pPr>
      <w:r>
        <w:t>Календарь</w:t>
      </w:r>
      <w:r>
        <w:rPr>
          <w:spacing w:val="40"/>
        </w:rPr>
        <w:t xml:space="preserve"> </w:t>
      </w:r>
      <w:r>
        <w:t>пословиц</w:t>
      </w:r>
      <w:r>
        <w:rPr>
          <w:spacing w:val="40"/>
        </w:rPr>
        <w:t xml:space="preserve"> </w:t>
      </w:r>
      <w:r>
        <w:t>о</w:t>
      </w:r>
      <w:r>
        <w:rPr>
          <w:spacing w:val="40"/>
        </w:rPr>
        <w:t xml:space="preserve"> </w:t>
      </w:r>
      <w:r>
        <w:t>временах</w:t>
      </w:r>
      <w:r>
        <w:rPr>
          <w:spacing w:val="40"/>
        </w:rPr>
        <w:t xml:space="preserve"> </w:t>
      </w:r>
      <w:r>
        <w:t>года;</w:t>
      </w:r>
      <w:r>
        <w:rPr>
          <w:spacing w:val="40"/>
        </w:rPr>
        <w:t xml:space="preserve"> </w:t>
      </w:r>
      <w:r>
        <w:t>карта</w:t>
      </w:r>
      <w:r>
        <w:rPr>
          <w:spacing w:val="40"/>
        </w:rPr>
        <w:t xml:space="preserve"> </w:t>
      </w:r>
      <w:r>
        <w:t>«Интересные</w:t>
      </w:r>
      <w:r>
        <w:rPr>
          <w:spacing w:val="40"/>
        </w:rPr>
        <w:t xml:space="preserve"> </w:t>
      </w:r>
      <w:r>
        <w:t>названия</w:t>
      </w:r>
      <w:r>
        <w:rPr>
          <w:spacing w:val="40"/>
        </w:rPr>
        <w:t xml:space="preserve"> </w:t>
      </w:r>
      <w:r>
        <w:t>городов моего края (России)».</w:t>
      </w:r>
    </w:p>
    <w:p w:rsidR="00CC59FA">
      <w:pPr>
        <w:pStyle w:val="BodyText"/>
        <w:spacing w:line="352" w:lineRule="auto"/>
        <w:jc w:val="left"/>
      </w:pPr>
      <w:r>
        <w:t>Лексическая</w:t>
      </w:r>
      <w:r>
        <w:rPr>
          <w:spacing w:val="80"/>
        </w:rPr>
        <w:t xml:space="preserve"> </w:t>
      </w:r>
      <w:r>
        <w:t>группа</w:t>
      </w:r>
      <w:r>
        <w:rPr>
          <w:spacing w:val="80"/>
        </w:rPr>
        <w:t xml:space="preserve"> </w:t>
      </w:r>
      <w:r>
        <w:t>существительных,</w:t>
      </w:r>
      <w:r>
        <w:rPr>
          <w:spacing w:val="80"/>
        </w:rPr>
        <w:t xml:space="preserve"> </w:t>
      </w:r>
      <w:r>
        <w:t>обозначающих</w:t>
      </w:r>
      <w:r>
        <w:rPr>
          <w:spacing w:val="80"/>
        </w:rPr>
        <w:t xml:space="preserve"> </w:t>
      </w:r>
      <w:r>
        <w:t>понятие</w:t>
      </w:r>
      <w:r>
        <w:rPr>
          <w:spacing w:val="80"/>
        </w:rPr>
        <w:t xml:space="preserve"> </w:t>
      </w:r>
      <w:r>
        <w:t>«время»</w:t>
      </w:r>
      <w:r>
        <w:rPr>
          <w:spacing w:val="80"/>
        </w:rPr>
        <w:t xml:space="preserve"> </w:t>
      </w:r>
      <w:r>
        <w:t>в русском языке.</w:t>
      </w:r>
    </w:p>
    <w:p w:rsidR="00CC59FA">
      <w:pPr>
        <w:pStyle w:val="BodyText"/>
        <w:ind w:left="859" w:firstLine="0"/>
        <w:jc w:val="left"/>
      </w:pPr>
      <w:r>
        <w:t>Мы живём</w:t>
      </w:r>
      <w:r>
        <w:rPr>
          <w:spacing w:val="-1"/>
        </w:rPr>
        <w:t xml:space="preserve"> </w:t>
      </w:r>
      <w:r>
        <w:t>в мире</w:t>
      </w:r>
      <w:r>
        <w:rPr>
          <w:spacing w:val="-3"/>
        </w:rPr>
        <w:t xml:space="preserve"> </w:t>
      </w:r>
      <w:r>
        <w:rPr>
          <w:spacing w:val="-2"/>
        </w:rPr>
        <w:t>знаков.</w:t>
      </w:r>
    </w:p>
    <w:p w:rsidR="00CC59FA">
      <w:pPr>
        <w:pStyle w:val="BodyText"/>
        <w:spacing w:before="140" w:line="355" w:lineRule="auto"/>
        <w:ind w:left="859" w:right="949" w:firstLine="0"/>
        <w:jc w:val="left"/>
      </w:pPr>
      <w:r>
        <w:t>Роль</w:t>
      </w:r>
      <w:r>
        <w:rPr>
          <w:spacing w:val="-3"/>
        </w:rPr>
        <w:t xml:space="preserve"> </w:t>
      </w:r>
      <w:r>
        <w:t>и</w:t>
      </w:r>
      <w:r>
        <w:rPr>
          <w:spacing w:val="-5"/>
        </w:rPr>
        <w:t xml:space="preserve"> </w:t>
      </w:r>
      <w:r>
        <w:t>уместность</w:t>
      </w:r>
      <w:r>
        <w:rPr>
          <w:spacing w:val="-6"/>
        </w:rPr>
        <w:t xml:space="preserve"> </w:t>
      </w:r>
      <w:r>
        <w:t>заимствований</w:t>
      </w:r>
      <w:r>
        <w:rPr>
          <w:spacing w:val="-5"/>
        </w:rPr>
        <w:t xml:space="preserve"> </w:t>
      </w:r>
      <w:r>
        <w:t>в</w:t>
      </w:r>
      <w:r>
        <w:rPr>
          <w:spacing w:val="-4"/>
        </w:rPr>
        <w:t xml:space="preserve"> </w:t>
      </w:r>
      <w:r>
        <w:t>современном</w:t>
      </w:r>
      <w:r>
        <w:rPr>
          <w:spacing w:val="-8"/>
        </w:rPr>
        <w:t xml:space="preserve"> </w:t>
      </w:r>
      <w:r>
        <w:t>русском</w:t>
      </w:r>
      <w:r>
        <w:rPr>
          <w:spacing w:val="-5"/>
        </w:rPr>
        <w:t xml:space="preserve"> </w:t>
      </w:r>
      <w:r>
        <w:t>языке. Понимаем ли мы язык Пушкина?</w:t>
      </w:r>
    </w:p>
    <w:p w:rsidR="00CC59FA">
      <w:pPr>
        <w:pStyle w:val="BodyText"/>
        <w:spacing w:line="317" w:lineRule="exact"/>
        <w:ind w:left="859" w:firstLine="0"/>
        <w:jc w:val="left"/>
      </w:pPr>
      <w:r>
        <w:t>Этимология</w:t>
      </w:r>
      <w:r>
        <w:rPr>
          <w:spacing w:val="-7"/>
        </w:rPr>
        <w:t xml:space="preserve"> </w:t>
      </w:r>
      <w:r>
        <w:t>обозначений</w:t>
      </w:r>
      <w:r>
        <w:rPr>
          <w:spacing w:val="-1"/>
        </w:rPr>
        <w:t xml:space="preserve"> </w:t>
      </w:r>
      <w:r>
        <w:t>имён</w:t>
      </w:r>
      <w:r>
        <w:rPr>
          <w:spacing w:val="-2"/>
        </w:rPr>
        <w:t xml:space="preserve"> </w:t>
      </w:r>
      <w:r>
        <w:t>числительных в русском</w:t>
      </w:r>
      <w:r>
        <w:rPr>
          <w:spacing w:val="-5"/>
        </w:rPr>
        <w:t xml:space="preserve"> </w:t>
      </w:r>
      <w:r>
        <w:rPr>
          <w:spacing w:val="-2"/>
        </w:rPr>
        <w:t>языке.</w:t>
      </w:r>
    </w:p>
    <w:p w:rsidR="00CC59FA">
      <w:pPr>
        <w:pStyle w:val="BodyText"/>
        <w:spacing w:before="150"/>
        <w:ind w:left="859" w:firstLine="0"/>
        <w:jc w:val="left"/>
      </w:pPr>
      <w:r>
        <w:t>Футбольный</w:t>
      </w:r>
      <w:r>
        <w:rPr>
          <w:spacing w:val="46"/>
        </w:rPr>
        <w:t xml:space="preserve"> </w:t>
      </w:r>
      <w:r>
        <w:t>сленг</w:t>
      </w:r>
      <w:r>
        <w:rPr>
          <w:spacing w:val="47"/>
        </w:rPr>
        <w:t xml:space="preserve"> </w:t>
      </w:r>
      <w:r>
        <w:t>в</w:t>
      </w:r>
      <w:r>
        <w:rPr>
          <w:spacing w:val="41"/>
        </w:rPr>
        <w:t xml:space="preserve"> </w:t>
      </w:r>
      <w:r>
        <w:t>русском</w:t>
      </w:r>
      <w:r>
        <w:rPr>
          <w:spacing w:val="44"/>
        </w:rPr>
        <w:t xml:space="preserve"> </w:t>
      </w:r>
      <w:r>
        <w:t>языке.</w:t>
      </w:r>
      <w:r>
        <w:rPr>
          <w:spacing w:val="49"/>
        </w:rPr>
        <w:t xml:space="preserve"> </w:t>
      </w:r>
      <w:r>
        <w:t>Компьютерный</w:t>
      </w:r>
      <w:r>
        <w:rPr>
          <w:spacing w:val="48"/>
        </w:rPr>
        <w:t xml:space="preserve"> </w:t>
      </w:r>
      <w:r>
        <w:t>сленг</w:t>
      </w:r>
      <w:r>
        <w:rPr>
          <w:spacing w:val="47"/>
        </w:rPr>
        <w:t xml:space="preserve"> </w:t>
      </w:r>
      <w:r>
        <w:t>в</w:t>
      </w:r>
      <w:r>
        <w:rPr>
          <w:spacing w:val="41"/>
        </w:rPr>
        <w:t xml:space="preserve"> </w:t>
      </w:r>
      <w:r>
        <w:t>русском</w:t>
      </w:r>
      <w:r>
        <w:rPr>
          <w:spacing w:val="45"/>
        </w:rPr>
        <w:t xml:space="preserve"> </w:t>
      </w:r>
      <w:r>
        <w:rPr>
          <w:spacing w:val="-2"/>
        </w:rPr>
        <w:t>языке.</w:t>
      </w:r>
    </w:p>
    <w:p w:rsidR="00CC59FA">
      <w:pPr>
        <w:pStyle w:val="BodyText"/>
        <w:spacing w:before="154"/>
        <w:ind w:firstLine="0"/>
        <w:jc w:val="left"/>
      </w:pPr>
      <w:r>
        <w:t>Названия</w:t>
      </w:r>
      <w:r>
        <w:rPr>
          <w:spacing w:val="-5"/>
        </w:rPr>
        <w:t xml:space="preserve"> </w:t>
      </w:r>
      <w:r>
        <w:t>денежных</w:t>
      </w:r>
      <w:r>
        <w:rPr>
          <w:spacing w:val="-1"/>
        </w:rPr>
        <w:t xml:space="preserve"> </w:t>
      </w:r>
      <w:r>
        <w:t>единиц в</w:t>
      </w:r>
      <w:r>
        <w:rPr>
          <w:spacing w:val="-6"/>
        </w:rPr>
        <w:t xml:space="preserve"> </w:t>
      </w:r>
      <w:r>
        <w:t>русском</w:t>
      </w:r>
      <w:r>
        <w:rPr>
          <w:spacing w:val="-3"/>
        </w:rPr>
        <w:t xml:space="preserve"> </w:t>
      </w:r>
      <w:r>
        <w:t>языке.</w:t>
      </w:r>
      <w:r>
        <w:rPr>
          <w:spacing w:val="-4"/>
        </w:rPr>
        <w:t xml:space="preserve"> </w:t>
      </w:r>
      <w:r>
        <w:t>Интернет-</w:t>
      </w:r>
      <w:r>
        <w:rPr>
          <w:spacing w:val="-2"/>
        </w:rPr>
        <w:t>сленг.</w:t>
      </w:r>
    </w:p>
    <w:p w:rsidR="00CC59FA">
      <w:pPr>
        <w:pStyle w:val="BodyText"/>
        <w:spacing w:before="150"/>
        <w:ind w:left="859" w:firstLine="0"/>
      </w:pPr>
      <w:r>
        <w:t>Этикетные</w:t>
      </w:r>
      <w:r>
        <w:rPr>
          <w:spacing w:val="-4"/>
        </w:rPr>
        <w:t xml:space="preserve"> </w:t>
      </w:r>
      <w:r>
        <w:t>формы</w:t>
      </w:r>
      <w:r>
        <w:rPr>
          <w:spacing w:val="-2"/>
        </w:rPr>
        <w:t xml:space="preserve"> </w:t>
      </w:r>
      <w:r>
        <w:t>обращения.</w:t>
      </w:r>
      <w:r>
        <w:rPr>
          <w:spacing w:val="1"/>
        </w:rPr>
        <w:t xml:space="preserve"> </w:t>
      </w:r>
      <w:r>
        <w:t>Как</w:t>
      </w:r>
      <w:r>
        <w:rPr>
          <w:spacing w:val="-1"/>
        </w:rPr>
        <w:t xml:space="preserve"> </w:t>
      </w:r>
      <w:r>
        <w:t>быть</w:t>
      </w:r>
      <w:r>
        <w:rPr>
          <w:spacing w:val="-4"/>
        </w:rPr>
        <w:t xml:space="preserve"> </w:t>
      </w:r>
      <w:r>
        <w:rPr>
          <w:spacing w:val="-2"/>
        </w:rPr>
        <w:t>вежливым?</w:t>
      </w:r>
    </w:p>
    <w:p w:rsidR="00CC59FA">
      <w:pPr>
        <w:pStyle w:val="BodyText"/>
        <w:spacing w:before="154" w:line="352" w:lineRule="auto"/>
        <w:ind w:right="163"/>
      </w:pPr>
      <w:r>
        <w:t xml:space="preserve">Являются ли жесты универсальным языком человечества? Как назвать </w:t>
      </w:r>
      <w:r>
        <w:rPr>
          <w:spacing w:val="-2"/>
        </w:rPr>
        <w:t>новорождённого?</w:t>
      </w:r>
    </w:p>
    <w:p w:rsidR="00CC59FA">
      <w:pPr>
        <w:pStyle w:val="BodyText"/>
        <w:spacing w:line="355" w:lineRule="auto"/>
        <w:ind w:right="162"/>
      </w:pPr>
      <w:r>
        <w:t>Межнациональные различия невербального общения. Искусство комплимента в русском и иностранных языках.</w:t>
      </w:r>
    </w:p>
    <w:p w:rsidR="00CC59FA">
      <w:pPr>
        <w:pStyle w:val="BodyText"/>
        <w:spacing w:line="317" w:lineRule="exact"/>
        <w:ind w:left="858" w:firstLine="0"/>
      </w:pPr>
      <w:r>
        <w:t>Формы</w:t>
      </w:r>
      <w:r>
        <w:rPr>
          <w:spacing w:val="-3"/>
        </w:rPr>
        <w:t xml:space="preserve"> </w:t>
      </w:r>
      <w:r>
        <w:t>выражения</w:t>
      </w:r>
      <w:r>
        <w:rPr>
          <w:spacing w:val="-2"/>
        </w:rPr>
        <w:t xml:space="preserve"> </w:t>
      </w:r>
      <w:r>
        <w:t>вежливости</w:t>
      </w:r>
      <w:r>
        <w:rPr>
          <w:spacing w:val="1"/>
        </w:rPr>
        <w:t xml:space="preserve"> </w:t>
      </w:r>
      <w:r>
        <w:t>(на</w:t>
      </w:r>
      <w:r>
        <w:rPr>
          <w:spacing w:val="-3"/>
        </w:rPr>
        <w:t xml:space="preserve"> </w:t>
      </w:r>
      <w:r>
        <w:t>примере</w:t>
      </w:r>
      <w:r>
        <w:rPr>
          <w:spacing w:val="-2"/>
        </w:rPr>
        <w:t xml:space="preserve"> </w:t>
      </w:r>
      <w:r>
        <w:t>иностранного</w:t>
      </w:r>
      <w:r>
        <w:rPr>
          <w:spacing w:val="-6"/>
        </w:rPr>
        <w:t xml:space="preserve"> </w:t>
      </w:r>
      <w:r>
        <w:t>и</w:t>
      </w:r>
      <w:r>
        <w:rPr>
          <w:spacing w:val="-3"/>
        </w:rPr>
        <w:t xml:space="preserve"> </w:t>
      </w:r>
      <w:r>
        <w:t>русского</w:t>
      </w:r>
      <w:r>
        <w:rPr>
          <w:spacing w:val="-2"/>
        </w:rPr>
        <w:t xml:space="preserve"> языков).</w:t>
      </w:r>
    </w:p>
    <w:p w:rsidR="00CC59FA">
      <w:pPr>
        <w:pStyle w:val="BodyText"/>
        <w:spacing w:before="152" w:line="352" w:lineRule="auto"/>
        <w:ind w:left="150" w:right="163"/>
      </w:pPr>
      <w: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CC59FA">
      <w:pPr>
        <w:pStyle w:val="BodyText"/>
        <w:spacing w:line="352" w:lineRule="auto"/>
        <w:ind w:left="858" w:right="167" w:firstLine="0"/>
      </w:pPr>
      <w:r>
        <w:t>Сетевой знак @ в разных языках. Слоганы в языке современной рекламы. Девизы</w:t>
      </w:r>
      <w:r>
        <w:rPr>
          <w:spacing w:val="1"/>
        </w:rPr>
        <w:t xml:space="preserve"> </w:t>
      </w:r>
      <w:r>
        <w:t>и</w:t>
      </w:r>
      <w:r>
        <w:rPr>
          <w:spacing w:val="10"/>
        </w:rPr>
        <w:t xml:space="preserve"> </w:t>
      </w:r>
      <w:r>
        <w:t>слоганы</w:t>
      </w:r>
      <w:r>
        <w:rPr>
          <w:spacing w:val="4"/>
        </w:rPr>
        <w:t xml:space="preserve"> </w:t>
      </w:r>
      <w:r>
        <w:t>любимых</w:t>
      </w:r>
      <w:r>
        <w:rPr>
          <w:spacing w:val="4"/>
        </w:rPr>
        <w:t xml:space="preserve"> </w:t>
      </w:r>
      <w:r>
        <w:t>спортивных</w:t>
      </w:r>
      <w:r>
        <w:rPr>
          <w:spacing w:val="4"/>
        </w:rPr>
        <w:t xml:space="preserve"> </w:t>
      </w:r>
      <w:r>
        <w:t>команд.</w:t>
      </w:r>
      <w:r>
        <w:rPr>
          <w:spacing w:val="7"/>
        </w:rPr>
        <w:t xml:space="preserve"> </w:t>
      </w:r>
      <w:r>
        <w:t>Синонимический</w:t>
      </w:r>
      <w:r>
        <w:rPr>
          <w:spacing w:val="6"/>
        </w:rPr>
        <w:t xml:space="preserve"> </w:t>
      </w:r>
      <w:r>
        <w:t>ряд:</w:t>
      </w:r>
      <w:r>
        <w:rPr>
          <w:spacing w:val="5"/>
        </w:rPr>
        <w:t xml:space="preserve"> </w:t>
      </w:r>
      <w:r>
        <w:t>врач</w:t>
      </w:r>
      <w:r>
        <w:rPr>
          <w:spacing w:val="8"/>
        </w:rPr>
        <w:t xml:space="preserve"> </w:t>
      </w:r>
      <w:r>
        <w:rPr>
          <w:spacing w:val="-10"/>
        </w:rPr>
        <w:t>–</w:t>
      </w:r>
    </w:p>
    <w:p w:rsidR="00CC59FA">
      <w:pPr>
        <w:pStyle w:val="BodyText"/>
        <w:spacing w:line="320" w:lineRule="exact"/>
        <w:ind w:left="150" w:firstLine="0"/>
      </w:pPr>
      <w:r>
        <w:t>доктор</w:t>
      </w:r>
      <w:r>
        <w:rPr>
          <w:spacing w:val="-3"/>
        </w:rPr>
        <w:t xml:space="preserve"> </w:t>
      </w:r>
      <w:r>
        <w:t>–</w:t>
      </w:r>
      <w:r>
        <w:rPr>
          <w:spacing w:val="-4"/>
        </w:rPr>
        <w:t xml:space="preserve"> </w:t>
      </w:r>
      <w:r>
        <w:t>лекарь</w:t>
      </w:r>
      <w:r>
        <w:rPr>
          <w:spacing w:val="1"/>
        </w:rPr>
        <w:t xml:space="preserve"> </w:t>
      </w:r>
      <w:r>
        <w:t>–</w:t>
      </w:r>
      <w:r>
        <w:rPr>
          <w:spacing w:val="-4"/>
        </w:rPr>
        <w:t xml:space="preserve"> </w:t>
      </w:r>
      <w:r>
        <w:t>эскулап</w:t>
      </w:r>
      <w:r>
        <w:rPr>
          <w:spacing w:val="-1"/>
        </w:rPr>
        <w:t xml:space="preserve"> </w:t>
      </w:r>
      <w:r>
        <w:t>–</w:t>
      </w:r>
      <w:r>
        <w:rPr>
          <w:spacing w:val="-4"/>
        </w:rPr>
        <w:t xml:space="preserve"> </w:t>
      </w:r>
      <w:r>
        <w:t>целитель – врачеватель.</w:t>
      </w:r>
      <w:r>
        <w:rPr>
          <w:spacing w:val="-2"/>
        </w:rPr>
        <w:t xml:space="preserve"> </w:t>
      </w:r>
      <w:r>
        <w:t>Что</w:t>
      </w:r>
      <w:r>
        <w:rPr>
          <w:spacing w:val="1"/>
        </w:rPr>
        <w:t xml:space="preserve"> </w:t>
      </w:r>
      <w:r>
        <w:t>общего</w:t>
      </w:r>
      <w:r>
        <w:rPr>
          <w:spacing w:val="-4"/>
        </w:rPr>
        <w:t xml:space="preserve"> </w:t>
      </w:r>
      <w:r>
        <w:t>и</w:t>
      </w:r>
      <w:r>
        <w:rPr>
          <w:spacing w:val="-1"/>
        </w:rPr>
        <w:t xml:space="preserve"> </w:t>
      </w:r>
      <w:r>
        <w:t>в</w:t>
      </w:r>
      <w:r>
        <w:rPr>
          <w:spacing w:val="-5"/>
        </w:rPr>
        <w:t xml:space="preserve"> </w:t>
      </w:r>
      <w:r>
        <w:t>чём</w:t>
      </w:r>
      <w:r>
        <w:rPr>
          <w:spacing w:val="-1"/>
        </w:rPr>
        <w:t xml:space="preserve"> </w:t>
      </w:r>
      <w:r>
        <w:rPr>
          <w:spacing w:val="-2"/>
        </w:rPr>
        <w:t>различие.</w:t>
      </w:r>
    </w:p>
    <w:p w:rsidR="00CC59FA">
      <w:pPr>
        <w:pStyle w:val="BodyText"/>
        <w:spacing w:before="154"/>
        <w:ind w:left="858" w:firstLine="0"/>
      </w:pPr>
      <w:r>
        <w:t>Язык</w:t>
      </w:r>
      <w:r>
        <w:rPr>
          <w:spacing w:val="-2"/>
        </w:rPr>
        <w:t xml:space="preserve"> </w:t>
      </w:r>
      <w:r>
        <w:t>и</w:t>
      </w:r>
      <w:r>
        <w:rPr>
          <w:spacing w:val="5"/>
        </w:rPr>
        <w:t xml:space="preserve"> </w:t>
      </w:r>
      <w:r>
        <w:rPr>
          <w:spacing w:val="-2"/>
        </w:rPr>
        <w:t>юмор.</w:t>
      </w:r>
    </w:p>
    <w:p w:rsidR="00CC59FA">
      <w:pPr>
        <w:sectPr>
          <w:pgSz w:w="11910" w:h="16840"/>
          <w:pgMar w:top="1040" w:right="400" w:bottom="740" w:left="980" w:header="578" w:footer="547" w:gutter="0"/>
          <w:cols w:space="720"/>
        </w:sectPr>
      </w:pPr>
    </w:p>
    <w:p w:rsidR="00CC59FA">
      <w:pPr>
        <w:pStyle w:val="BodyText"/>
        <w:spacing w:before="86"/>
        <w:ind w:left="860" w:firstLine="0"/>
      </w:pPr>
      <w:r>
        <w:t>Анализ</w:t>
      </w:r>
      <w:r>
        <w:rPr>
          <w:spacing w:val="17"/>
        </w:rPr>
        <w:t xml:space="preserve"> </w:t>
      </w:r>
      <w:r>
        <w:t>примеров</w:t>
      </w:r>
      <w:r>
        <w:rPr>
          <w:spacing w:val="19"/>
        </w:rPr>
        <w:t xml:space="preserve"> </w:t>
      </w:r>
      <w:r>
        <w:t>языковой</w:t>
      </w:r>
      <w:r>
        <w:rPr>
          <w:spacing w:val="18"/>
        </w:rPr>
        <w:t xml:space="preserve"> </w:t>
      </w:r>
      <w:r>
        <w:t>игры</w:t>
      </w:r>
      <w:r>
        <w:rPr>
          <w:spacing w:val="15"/>
        </w:rPr>
        <w:t xml:space="preserve"> </w:t>
      </w:r>
      <w:r>
        <w:t>в</w:t>
      </w:r>
      <w:r>
        <w:rPr>
          <w:spacing w:val="20"/>
        </w:rPr>
        <w:t xml:space="preserve"> </w:t>
      </w:r>
      <w:r>
        <w:t>шутках</w:t>
      </w:r>
      <w:r>
        <w:rPr>
          <w:spacing w:val="16"/>
        </w:rPr>
        <w:t xml:space="preserve"> </w:t>
      </w:r>
      <w:r>
        <w:t>и</w:t>
      </w:r>
      <w:r>
        <w:rPr>
          <w:spacing w:val="18"/>
        </w:rPr>
        <w:t xml:space="preserve"> </w:t>
      </w:r>
      <w:r>
        <w:t>анекдотах.</w:t>
      </w:r>
      <w:r>
        <w:rPr>
          <w:spacing w:val="18"/>
        </w:rPr>
        <w:t xml:space="preserve"> </w:t>
      </w:r>
      <w:r>
        <w:t>Подготовка</w:t>
      </w:r>
      <w:r>
        <w:rPr>
          <w:spacing w:val="20"/>
        </w:rPr>
        <w:t xml:space="preserve"> </w:t>
      </w:r>
      <w:r>
        <w:rPr>
          <w:spacing w:val="-2"/>
        </w:rPr>
        <w:t>сборника</w:t>
      </w:r>
    </w:p>
    <w:p w:rsidR="00CC59FA">
      <w:pPr>
        <w:pStyle w:val="BodyText"/>
        <w:spacing w:before="154" w:line="352" w:lineRule="auto"/>
        <w:ind w:right="164" w:firstLine="0"/>
      </w:pPr>
      <w:r>
        <w:t>«бывальщин», альманаха рассказов, сборника стилизаций, разработка личной странички для школьного портала и другое.</w:t>
      </w:r>
    </w:p>
    <w:p w:rsidR="00CC59FA">
      <w:pPr>
        <w:pStyle w:val="BodyText"/>
        <w:spacing w:before="2" w:line="352" w:lineRule="auto"/>
        <w:ind w:right="164"/>
      </w:pPr>
      <w: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rsidR="00CC59FA" w:rsidP="00695CB5">
      <w:pPr>
        <w:pStyle w:val="ListParagraph"/>
        <w:numPr>
          <w:ilvl w:val="1"/>
          <w:numId w:val="102"/>
        </w:numPr>
        <w:tabs>
          <w:tab w:val="left" w:pos="1629"/>
        </w:tabs>
        <w:spacing w:line="352" w:lineRule="auto"/>
        <w:ind w:left="151" w:right="168" w:firstLine="708"/>
        <w:jc w:val="both"/>
        <w:rPr>
          <w:sz w:val="28"/>
        </w:rPr>
      </w:pPr>
      <w:r>
        <w:rPr>
          <w:sz w:val="28"/>
        </w:rPr>
        <w:t>Планируемые результаты освоения программы по родному (русскому) языку на уровне основного общего образования.</w:t>
      </w:r>
    </w:p>
    <w:p w:rsidR="00CC59FA" w:rsidP="00695CB5">
      <w:pPr>
        <w:pStyle w:val="ListParagraph"/>
        <w:numPr>
          <w:ilvl w:val="2"/>
          <w:numId w:val="102"/>
        </w:numPr>
        <w:tabs>
          <w:tab w:val="left" w:pos="1841"/>
        </w:tabs>
        <w:spacing w:before="2" w:line="352" w:lineRule="auto"/>
        <w:ind w:right="166" w:firstLine="708"/>
        <w:jc w:val="both"/>
        <w:rPr>
          <w:sz w:val="28"/>
        </w:rPr>
      </w:pPr>
      <w:r>
        <w:rPr>
          <w:sz w:val="28"/>
        </w:rPr>
        <w:t xml:space="preserve">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w:t>
      </w:r>
      <w:r>
        <w:rPr>
          <w:spacing w:val="-2"/>
          <w:sz w:val="28"/>
        </w:rPr>
        <w:t>предмета.</w:t>
      </w:r>
    </w:p>
    <w:p w:rsidR="00CC59FA" w:rsidP="00695CB5">
      <w:pPr>
        <w:pStyle w:val="ListParagraph"/>
        <w:numPr>
          <w:ilvl w:val="2"/>
          <w:numId w:val="102"/>
        </w:numPr>
        <w:tabs>
          <w:tab w:val="left" w:pos="1838"/>
        </w:tabs>
        <w:spacing w:line="352" w:lineRule="auto"/>
        <w:ind w:right="166" w:firstLine="708"/>
        <w:jc w:val="both"/>
        <w:rPr>
          <w:sz w:val="28"/>
        </w:rPr>
      </w:pPr>
      <w:r>
        <w:rPr>
          <w:sz w:val="28"/>
        </w:rP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C59FA">
      <w:pPr>
        <w:pStyle w:val="BodyText"/>
        <w:spacing w:before="3" w:line="352" w:lineRule="auto"/>
        <w:ind w:right="165"/>
      </w:pPr>
      <w: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CC59FA" w:rsidP="00695CB5">
      <w:pPr>
        <w:pStyle w:val="ListParagraph"/>
        <w:numPr>
          <w:ilvl w:val="0"/>
          <w:numId w:val="88"/>
        </w:numPr>
        <w:tabs>
          <w:tab w:val="left" w:pos="1162"/>
        </w:tabs>
        <w:spacing w:before="2"/>
        <w:ind w:left="1162" w:hanging="303"/>
        <w:jc w:val="both"/>
        <w:rPr>
          <w:sz w:val="28"/>
        </w:rPr>
      </w:pPr>
      <w:r>
        <w:rPr>
          <w:sz w:val="28"/>
        </w:rPr>
        <w:t>гражданского</w:t>
      </w:r>
      <w:r>
        <w:rPr>
          <w:spacing w:val="-3"/>
          <w:sz w:val="28"/>
        </w:rPr>
        <w:t xml:space="preserve"> </w:t>
      </w:r>
      <w:r>
        <w:rPr>
          <w:spacing w:val="-2"/>
          <w:sz w:val="28"/>
        </w:rPr>
        <w:t>воспитания:</w:t>
      </w:r>
    </w:p>
    <w:p w:rsidR="00CC59FA">
      <w:pPr>
        <w:pStyle w:val="BodyText"/>
        <w:spacing w:before="150" w:line="352" w:lineRule="auto"/>
        <w:ind w:right="167"/>
      </w:pPr>
      <w:r>
        <w:t>готовность к выполнению обязанностей гражданина и реализации его прав, уважение прав, свобод и законных интересов других людей;</w:t>
      </w:r>
    </w:p>
    <w:p w:rsidR="00CC59FA">
      <w:pPr>
        <w:pStyle w:val="BodyText"/>
        <w:spacing w:before="2" w:line="352" w:lineRule="auto"/>
        <w:ind w:right="162"/>
      </w:pPr>
      <w: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CC59FA">
      <w:pPr>
        <w:pStyle w:val="BodyText"/>
        <w:ind w:left="859" w:firstLine="0"/>
      </w:pPr>
      <w:r>
        <w:t>неприятие</w:t>
      </w:r>
      <w:r>
        <w:rPr>
          <w:spacing w:val="-9"/>
        </w:rPr>
        <w:t xml:space="preserve"> </w:t>
      </w:r>
      <w:r>
        <w:t>любых</w:t>
      </w:r>
      <w:r>
        <w:rPr>
          <w:spacing w:val="-1"/>
        </w:rPr>
        <w:t xml:space="preserve"> </w:t>
      </w:r>
      <w:r>
        <w:t>форм</w:t>
      </w:r>
      <w:r>
        <w:rPr>
          <w:spacing w:val="-4"/>
        </w:rPr>
        <w:t xml:space="preserve"> </w:t>
      </w:r>
      <w:r>
        <w:t>экстремизма,</w:t>
      </w:r>
      <w:r>
        <w:rPr>
          <w:spacing w:val="1"/>
        </w:rPr>
        <w:t xml:space="preserve"> </w:t>
      </w:r>
      <w:r>
        <w:rPr>
          <w:spacing w:val="-2"/>
        </w:rPr>
        <w:t>дискриминации;</w:t>
      </w:r>
    </w:p>
    <w:p w:rsidR="00CC59FA">
      <w:pPr>
        <w:sectPr>
          <w:pgSz w:w="11910" w:h="16840"/>
          <w:pgMar w:top="1040" w:right="400" w:bottom="740" w:left="980" w:header="578" w:footer="547" w:gutter="0"/>
          <w:cols w:space="720"/>
        </w:sectPr>
      </w:pPr>
    </w:p>
    <w:p w:rsidR="00CC59FA">
      <w:pPr>
        <w:pStyle w:val="BodyText"/>
        <w:spacing w:before="86" w:line="355" w:lineRule="auto"/>
        <w:ind w:left="859" w:right="168" w:firstLine="0"/>
      </w:pPr>
      <w:r>
        <w:t>понимание роли различных социальных институтов в жизни человека; представление</w:t>
      </w:r>
      <w:r>
        <w:rPr>
          <w:spacing w:val="45"/>
          <w:w w:val="150"/>
        </w:rPr>
        <w:t xml:space="preserve"> </w:t>
      </w:r>
      <w:r>
        <w:t>об</w:t>
      </w:r>
      <w:r>
        <w:rPr>
          <w:spacing w:val="49"/>
          <w:w w:val="150"/>
        </w:rPr>
        <w:t xml:space="preserve"> </w:t>
      </w:r>
      <w:r>
        <w:t>основных</w:t>
      </w:r>
      <w:r>
        <w:rPr>
          <w:spacing w:val="48"/>
          <w:w w:val="150"/>
        </w:rPr>
        <w:t xml:space="preserve"> </w:t>
      </w:r>
      <w:r>
        <w:t>правах,</w:t>
      </w:r>
      <w:r>
        <w:rPr>
          <w:spacing w:val="54"/>
          <w:w w:val="150"/>
        </w:rPr>
        <w:t xml:space="preserve"> </w:t>
      </w:r>
      <w:r>
        <w:t>свободах</w:t>
      </w:r>
      <w:r>
        <w:rPr>
          <w:spacing w:val="48"/>
          <w:w w:val="150"/>
        </w:rPr>
        <w:t xml:space="preserve"> </w:t>
      </w:r>
      <w:r>
        <w:t>и</w:t>
      </w:r>
      <w:r>
        <w:rPr>
          <w:spacing w:val="54"/>
          <w:w w:val="150"/>
        </w:rPr>
        <w:t xml:space="preserve"> </w:t>
      </w:r>
      <w:r>
        <w:t>обязанностях</w:t>
      </w:r>
      <w:r>
        <w:rPr>
          <w:spacing w:val="49"/>
          <w:w w:val="150"/>
        </w:rPr>
        <w:t xml:space="preserve"> </w:t>
      </w:r>
      <w:r>
        <w:rPr>
          <w:spacing w:val="-2"/>
        </w:rPr>
        <w:t>гражданина,</w:t>
      </w:r>
    </w:p>
    <w:p w:rsidR="00CC59FA">
      <w:pPr>
        <w:pStyle w:val="BodyText"/>
        <w:spacing w:line="352" w:lineRule="auto"/>
        <w:ind w:right="162" w:firstLine="0"/>
      </w:pPr>
      <w:r>
        <w:t>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CC59FA">
      <w:pPr>
        <w:pStyle w:val="BodyText"/>
        <w:spacing w:line="355" w:lineRule="auto"/>
        <w:ind w:right="166" w:firstLine="707"/>
      </w:pPr>
      <w:r>
        <w:t>готовность к разнообразной совместной деятельности, стремление к взаимопониманию и взаимопомощи;</w:t>
      </w:r>
    </w:p>
    <w:p w:rsidR="00CC59FA">
      <w:pPr>
        <w:pStyle w:val="BodyText"/>
        <w:spacing w:line="355" w:lineRule="auto"/>
        <w:ind w:left="859" w:right="168" w:firstLine="0"/>
      </w:pPr>
      <w:r>
        <w:t>активное участие в самоуправлении в образовательной организации; готовность</w:t>
      </w:r>
      <w:r>
        <w:rPr>
          <w:spacing w:val="50"/>
        </w:rPr>
        <w:t xml:space="preserve">  </w:t>
      </w:r>
      <w:r>
        <w:t>к</w:t>
      </w:r>
      <w:r>
        <w:rPr>
          <w:spacing w:val="50"/>
        </w:rPr>
        <w:t xml:space="preserve">  </w:t>
      </w:r>
      <w:r>
        <w:t>участию</w:t>
      </w:r>
      <w:r>
        <w:rPr>
          <w:spacing w:val="52"/>
        </w:rPr>
        <w:t xml:space="preserve">  </w:t>
      </w:r>
      <w:r>
        <w:t>в</w:t>
      </w:r>
      <w:r>
        <w:rPr>
          <w:spacing w:val="50"/>
        </w:rPr>
        <w:t xml:space="preserve">  </w:t>
      </w:r>
      <w:r>
        <w:t>гуманитарной</w:t>
      </w:r>
      <w:r>
        <w:rPr>
          <w:spacing w:val="49"/>
        </w:rPr>
        <w:t xml:space="preserve">  </w:t>
      </w:r>
      <w:r>
        <w:t>деятельности</w:t>
      </w:r>
      <w:r>
        <w:rPr>
          <w:spacing w:val="52"/>
        </w:rPr>
        <w:t xml:space="preserve">  </w:t>
      </w:r>
      <w:r>
        <w:t>(помощь</w:t>
      </w:r>
      <w:r>
        <w:rPr>
          <w:spacing w:val="53"/>
        </w:rPr>
        <w:t xml:space="preserve">  </w:t>
      </w:r>
      <w:r>
        <w:rPr>
          <w:spacing w:val="-2"/>
        </w:rPr>
        <w:t>людям,</w:t>
      </w:r>
    </w:p>
    <w:p w:rsidR="00CC59FA">
      <w:pPr>
        <w:pStyle w:val="BodyText"/>
        <w:spacing w:line="317" w:lineRule="exact"/>
        <w:ind w:firstLine="0"/>
      </w:pPr>
      <w:r>
        <w:t>нуждающимся</w:t>
      </w:r>
      <w:r>
        <w:rPr>
          <w:spacing w:val="1"/>
        </w:rPr>
        <w:t xml:space="preserve"> </w:t>
      </w:r>
      <w:r>
        <w:t>в</w:t>
      </w:r>
      <w:r>
        <w:rPr>
          <w:spacing w:val="-3"/>
        </w:rPr>
        <w:t xml:space="preserve"> </w:t>
      </w:r>
      <w:r>
        <w:t xml:space="preserve">ней; </w:t>
      </w:r>
      <w:r>
        <w:rPr>
          <w:spacing w:val="-2"/>
        </w:rPr>
        <w:t>волонтёрство);</w:t>
      </w:r>
    </w:p>
    <w:p w:rsidR="00CC59FA" w:rsidP="00695CB5">
      <w:pPr>
        <w:pStyle w:val="ListParagraph"/>
        <w:numPr>
          <w:ilvl w:val="0"/>
          <w:numId w:val="88"/>
        </w:numPr>
        <w:tabs>
          <w:tab w:val="left" w:pos="1162"/>
        </w:tabs>
        <w:spacing w:before="141"/>
        <w:ind w:left="1162" w:hanging="303"/>
        <w:jc w:val="both"/>
        <w:rPr>
          <w:sz w:val="28"/>
        </w:rPr>
      </w:pPr>
      <w:r>
        <w:rPr>
          <w:sz w:val="28"/>
        </w:rPr>
        <w:t>патриотического</w:t>
      </w:r>
      <w:r>
        <w:rPr>
          <w:spacing w:val="-2"/>
          <w:sz w:val="28"/>
        </w:rPr>
        <w:t xml:space="preserve"> воспитания:</w:t>
      </w:r>
    </w:p>
    <w:p w:rsidR="00CC59FA">
      <w:pPr>
        <w:pStyle w:val="BodyText"/>
        <w:spacing w:before="154" w:line="352" w:lineRule="auto"/>
        <w:ind w:left="152" w:right="165" w:firstLine="707"/>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w:t>
      </w:r>
      <w:r>
        <w:rPr>
          <w:spacing w:val="-8"/>
        </w:rPr>
        <w:t xml:space="preserve"> </w:t>
      </w:r>
      <w:r>
        <w:t>языка</w:t>
      </w:r>
      <w:r>
        <w:rPr>
          <w:spacing w:val="-5"/>
        </w:rPr>
        <w:t xml:space="preserve"> </w:t>
      </w:r>
      <w:r>
        <w:t>Российской</w:t>
      </w:r>
      <w:r>
        <w:rPr>
          <w:spacing w:val="-2"/>
        </w:rPr>
        <w:t xml:space="preserve"> </w:t>
      </w:r>
      <w:r>
        <w:t>Федерации</w:t>
      </w:r>
      <w:r>
        <w:rPr>
          <w:spacing w:val="-6"/>
        </w:rPr>
        <w:t xml:space="preserve"> </w:t>
      </w:r>
      <w:r>
        <w:t>и</w:t>
      </w:r>
      <w:r>
        <w:rPr>
          <w:spacing w:val="-6"/>
        </w:rPr>
        <w:t xml:space="preserve"> </w:t>
      </w:r>
      <w:r>
        <w:t>языка</w:t>
      </w:r>
      <w:r>
        <w:rPr>
          <w:spacing w:val="-5"/>
        </w:rPr>
        <w:t xml:space="preserve"> </w:t>
      </w:r>
      <w:r>
        <w:t>межнационального</w:t>
      </w:r>
      <w:r>
        <w:rPr>
          <w:spacing w:val="-4"/>
        </w:rPr>
        <w:t xml:space="preserve"> </w:t>
      </w:r>
      <w:r>
        <w:t>общения народов России;</w:t>
      </w:r>
    </w:p>
    <w:p w:rsidR="00CC59FA">
      <w:pPr>
        <w:pStyle w:val="BodyText"/>
        <w:spacing w:line="352" w:lineRule="auto"/>
        <w:ind w:left="152" w:right="161"/>
      </w:pPr>
      <w: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CC59FA">
      <w:pPr>
        <w:pStyle w:val="BodyText"/>
        <w:spacing w:before="3" w:line="352" w:lineRule="auto"/>
        <w:ind w:right="165"/>
      </w:pPr>
      <w: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CC59FA">
      <w:pPr>
        <w:pStyle w:val="BodyText"/>
        <w:spacing w:line="352" w:lineRule="auto"/>
        <w:ind w:right="164"/>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C59FA" w:rsidP="00695CB5">
      <w:pPr>
        <w:pStyle w:val="ListParagraph"/>
        <w:numPr>
          <w:ilvl w:val="0"/>
          <w:numId w:val="88"/>
        </w:numPr>
        <w:tabs>
          <w:tab w:val="left" w:pos="1162"/>
        </w:tabs>
        <w:spacing w:before="1"/>
        <w:ind w:left="1162" w:hanging="303"/>
        <w:jc w:val="both"/>
        <w:rPr>
          <w:sz w:val="28"/>
        </w:rPr>
      </w:pPr>
      <w:r>
        <w:rPr>
          <w:sz w:val="28"/>
        </w:rPr>
        <w:t>духовно-нравственного</w:t>
      </w:r>
      <w:r>
        <w:rPr>
          <w:spacing w:val="-7"/>
          <w:sz w:val="28"/>
        </w:rPr>
        <w:t xml:space="preserve"> </w:t>
      </w:r>
      <w:r>
        <w:rPr>
          <w:spacing w:val="-2"/>
          <w:sz w:val="28"/>
        </w:rPr>
        <w:t>воспитания:</w:t>
      </w:r>
    </w:p>
    <w:p w:rsidR="00CC59FA">
      <w:pPr>
        <w:pStyle w:val="BodyText"/>
        <w:spacing w:before="150" w:line="355" w:lineRule="auto"/>
        <w:ind w:right="160"/>
      </w:pPr>
      <w:r>
        <w:t xml:space="preserve">ориентация на моральные ценности и нормы в ситуациях нравственного </w:t>
      </w:r>
      <w:r>
        <w:rPr>
          <w:spacing w:val="-2"/>
        </w:rPr>
        <w:t>выбора;</w:t>
      </w:r>
    </w:p>
    <w:p w:rsidR="00CC59FA">
      <w:pPr>
        <w:pStyle w:val="BodyText"/>
        <w:spacing w:line="352" w:lineRule="auto"/>
        <w:ind w:right="163"/>
      </w:pPr>
      <w:r>
        <w:t>готовность оценивать своё поведение, в том числе речевое, и поступки, а</w:t>
      </w:r>
      <w:r>
        <w:rPr>
          <w:spacing w:val="40"/>
        </w:rPr>
        <w:t xml:space="preserve"> </w:t>
      </w:r>
      <w:r>
        <w:t>также поведение и поступки других людей с позиции нравственных и правовых норм с учётом осознания последствий поступков;</w:t>
      </w:r>
    </w:p>
    <w:p w:rsidR="00CC59FA">
      <w:pPr>
        <w:spacing w:line="352" w:lineRule="auto"/>
        <w:sectPr>
          <w:pgSz w:w="11910" w:h="16840"/>
          <w:pgMar w:top="1040" w:right="400" w:bottom="740" w:left="980" w:header="578" w:footer="547" w:gutter="0"/>
          <w:cols w:space="720"/>
        </w:sectPr>
      </w:pPr>
    </w:p>
    <w:p w:rsidR="00CC59FA">
      <w:pPr>
        <w:pStyle w:val="BodyText"/>
        <w:spacing w:before="86"/>
        <w:ind w:left="860" w:firstLine="0"/>
        <w:jc w:val="left"/>
      </w:pPr>
      <w:r>
        <w:t>активное</w:t>
      </w:r>
      <w:r>
        <w:rPr>
          <w:spacing w:val="-4"/>
        </w:rPr>
        <w:t xml:space="preserve"> </w:t>
      </w:r>
      <w:r>
        <w:t>неприятие</w:t>
      </w:r>
      <w:r>
        <w:rPr>
          <w:spacing w:val="-3"/>
        </w:rPr>
        <w:t xml:space="preserve"> </w:t>
      </w:r>
      <w:r>
        <w:t>асоциальных</w:t>
      </w:r>
      <w:r>
        <w:rPr>
          <w:spacing w:val="-7"/>
        </w:rPr>
        <w:t xml:space="preserve"> </w:t>
      </w:r>
      <w:r>
        <w:rPr>
          <w:spacing w:val="-2"/>
        </w:rPr>
        <w:t>поступков;</w:t>
      </w:r>
    </w:p>
    <w:p w:rsidR="00CC59FA">
      <w:pPr>
        <w:pStyle w:val="BodyText"/>
        <w:tabs>
          <w:tab w:val="left" w:pos="2071"/>
          <w:tab w:val="left" w:pos="2487"/>
          <w:tab w:val="left" w:pos="4711"/>
          <w:tab w:val="left" w:pos="6095"/>
          <w:tab w:val="left" w:pos="6491"/>
          <w:tab w:val="left" w:pos="7847"/>
          <w:tab w:val="left" w:pos="10207"/>
        </w:tabs>
        <w:spacing w:before="154" w:line="352" w:lineRule="auto"/>
        <w:ind w:left="152" w:right="168" w:firstLine="707"/>
        <w:jc w:val="left"/>
      </w:pPr>
      <w:r>
        <w:rPr>
          <w:spacing w:val="-2"/>
        </w:rPr>
        <w:t>свобода</w:t>
      </w:r>
      <w:r>
        <w:tab/>
      </w:r>
      <w:r>
        <w:rPr>
          <w:spacing w:val="-10"/>
        </w:rPr>
        <w:t>и</w:t>
      </w:r>
      <w:r>
        <w:tab/>
      </w:r>
      <w:r>
        <w:rPr>
          <w:spacing w:val="-2"/>
        </w:rPr>
        <w:t>ответственность</w:t>
      </w:r>
      <w:r>
        <w:tab/>
      </w:r>
      <w:r>
        <w:rPr>
          <w:spacing w:val="-2"/>
        </w:rPr>
        <w:t>личности</w:t>
      </w:r>
      <w:r>
        <w:tab/>
      </w:r>
      <w:r>
        <w:rPr>
          <w:spacing w:val="-10"/>
        </w:rPr>
        <w:t>в</w:t>
      </w:r>
      <w:r>
        <w:tab/>
      </w:r>
      <w:r>
        <w:rPr>
          <w:spacing w:val="-2"/>
        </w:rPr>
        <w:t>условиях</w:t>
      </w:r>
      <w:r>
        <w:tab/>
      </w:r>
      <w:r>
        <w:rPr>
          <w:spacing w:val="-2"/>
        </w:rPr>
        <w:t>индивидуального</w:t>
      </w:r>
      <w:r>
        <w:tab/>
      </w:r>
      <w:r>
        <w:rPr>
          <w:spacing w:val="-10"/>
        </w:rPr>
        <w:t xml:space="preserve">и </w:t>
      </w:r>
      <w:r>
        <w:t>общественного пространства;</w:t>
      </w:r>
    </w:p>
    <w:p w:rsidR="00CC59FA" w:rsidP="00695CB5">
      <w:pPr>
        <w:pStyle w:val="ListParagraph"/>
        <w:numPr>
          <w:ilvl w:val="0"/>
          <w:numId w:val="88"/>
        </w:numPr>
        <w:tabs>
          <w:tab w:val="left" w:pos="1163"/>
        </w:tabs>
        <w:spacing w:before="2"/>
        <w:ind w:hanging="303"/>
        <w:rPr>
          <w:sz w:val="28"/>
        </w:rPr>
      </w:pPr>
      <w:r>
        <w:rPr>
          <w:sz w:val="28"/>
        </w:rPr>
        <w:t>эстетического</w:t>
      </w:r>
      <w:r>
        <w:rPr>
          <w:spacing w:val="-5"/>
          <w:sz w:val="28"/>
        </w:rPr>
        <w:t xml:space="preserve"> </w:t>
      </w:r>
      <w:r>
        <w:rPr>
          <w:spacing w:val="-2"/>
          <w:sz w:val="28"/>
        </w:rPr>
        <w:t>воспитания:</w:t>
      </w:r>
    </w:p>
    <w:p w:rsidR="00CC59FA">
      <w:pPr>
        <w:pStyle w:val="BodyText"/>
        <w:spacing w:before="150" w:line="352" w:lineRule="auto"/>
        <w:ind w:left="152" w:firstLine="707"/>
        <w:jc w:val="left"/>
      </w:pPr>
      <w:r>
        <w:t>восприимчивость к разным видам искусства, традициям и творчеству своего и других народов;</w:t>
      </w:r>
    </w:p>
    <w:p w:rsidR="00CC59FA">
      <w:pPr>
        <w:pStyle w:val="BodyText"/>
        <w:spacing w:before="2"/>
        <w:ind w:left="860" w:firstLine="0"/>
        <w:jc w:val="left"/>
      </w:pPr>
      <w:r>
        <w:t>понимание</w:t>
      </w:r>
      <w:r>
        <w:rPr>
          <w:spacing w:val="-7"/>
        </w:rPr>
        <w:t xml:space="preserve"> </w:t>
      </w:r>
      <w:r>
        <w:t>эмоционального</w:t>
      </w:r>
      <w:r>
        <w:rPr>
          <w:spacing w:val="-1"/>
        </w:rPr>
        <w:t xml:space="preserve"> </w:t>
      </w:r>
      <w:r>
        <w:t>воздействия</w:t>
      </w:r>
      <w:r>
        <w:rPr>
          <w:spacing w:val="-4"/>
        </w:rPr>
        <w:t xml:space="preserve"> </w:t>
      </w:r>
      <w:r>
        <w:rPr>
          <w:spacing w:val="-2"/>
        </w:rPr>
        <w:t>искусства;</w:t>
      </w:r>
    </w:p>
    <w:p w:rsidR="00CC59FA">
      <w:pPr>
        <w:pStyle w:val="BodyText"/>
        <w:spacing w:before="150" w:line="355" w:lineRule="auto"/>
        <w:ind w:left="152" w:firstLine="707"/>
        <w:jc w:val="left"/>
      </w:pPr>
      <w:r>
        <w:t xml:space="preserve">осознание важности художественной культуры как средства коммуникации и </w:t>
      </w:r>
      <w:r>
        <w:rPr>
          <w:spacing w:val="-2"/>
        </w:rPr>
        <w:t>самовыражения;</w:t>
      </w:r>
    </w:p>
    <w:p w:rsidR="00CC59FA">
      <w:pPr>
        <w:pStyle w:val="BodyText"/>
        <w:tabs>
          <w:tab w:val="left" w:pos="2368"/>
          <w:tab w:val="left" w:pos="3796"/>
          <w:tab w:val="left" w:pos="5144"/>
          <w:tab w:val="left" w:pos="6124"/>
          <w:tab w:val="left" w:pos="6812"/>
          <w:tab w:val="left" w:pos="8140"/>
          <w:tab w:val="left" w:pos="10212"/>
        </w:tabs>
        <w:spacing w:line="352" w:lineRule="auto"/>
        <w:ind w:left="152" w:right="163"/>
        <w:jc w:val="left"/>
      </w:pPr>
      <w:r>
        <w:rPr>
          <w:spacing w:val="-2"/>
        </w:rPr>
        <w:t>осознание</w:t>
      </w:r>
      <w:r>
        <w:tab/>
      </w:r>
      <w:r>
        <w:rPr>
          <w:spacing w:val="-2"/>
        </w:rPr>
        <w:t>важности</w:t>
      </w:r>
      <w:r>
        <w:tab/>
      </w:r>
      <w:r>
        <w:rPr>
          <w:spacing w:val="-2"/>
        </w:rPr>
        <w:t>русского</w:t>
      </w:r>
      <w:r>
        <w:tab/>
      </w:r>
      <w:r>
        <w:rPr>
          <w:spacing w:val="-2"/>
        </w:rPr>
        <w:t>языка</w:t>
      </w:r>
      <w:r>
        <w:tab/>
      </w:r>
      <w:r>
        <w:rPr>
          <w:spacing w:val="-4"/>
        </w:rPr>
        <w:t>как</w:t>
      </w:r>
      <w:r>
        <w:tab/>
      </w:r>
      <w:r>
        <w:rPr>
          <w:spacing w:val="-2"/>
        </w:rPr>
        <w:t>средства</w:t>
      </w:r>
      <w:r>
        <w:tab/>
      </w:r>
      <w:r>
        <w:rPr>
          <w:spacing w:val="-2"/>
        </w:rPr>
        <w:t>коммуникации</w:t>
      </w:r>
      <w:r>
        <w:tab/>
      </w:r>
      <w:r>
        <w:rPr>
          <w:spacing w:val="-10"/>
        </w:rPr>
        <w:t xml:space="preserve">и </w:t>
      </w:r>
      <w:r>
        <w:rPr>
          <w:spacing w:val="-2"/>
        </w:rPr>
        <w:t>самовыражения;</w:t>
      </w:r>
    </w:p>
    <w:p w:rsidR="00CC59FA">
      <w:pPr>
        <w:pStyle w:val="BodyText"/>
        <w:spacing w:line="352" w:lineRule="auto"/>
        <w:ind w:left="152"/>
        <w:jc w:val="left"/>
      </w:pPr>
      <w:r>
        <w:t>понимание ценности</w:t>
      </w:r>
      <w:r>
        <w:rPr>
          <w:spacing w:val="37"/>
        </w:rPr>
        <w:t xml:space="preserve"> </w:t>
      </w:r>
      <w:r>
        <w:t>отечественного</w:t>
      </w:r>
      <w:r>
        <w:rPr>
          <w:spacing w:val="35"/>
        </w:rPr>
        <w:t xml:space="preserve"> </w:t>
      </w:r>
      <w:r>
        <w:t>и</w:t>
      </w:r>
      <w:r>
        <w:rPr>
          <w:spacing w:val="37"/>
        </w:rPr>
        <w:t xml:space="preserve"> </w:t>
      </w:r>
      <w:r>
        <w:t>мирового искусства,</w:t>
      </w:r>
      <w:r>
        <w:rPr>
          <w:spacing w:val="37"/>
        </w:rPr>
        <w:t xml:space="preserve"> </w:t>
      </w:r>
      <w:r>
        <w:t>роли</w:t>
      </w:r>
      <w:r>
        <w:rPr>
          <w:spacing w:val="37"/>
        </w:rPr>
        <w:t xml:space="preserve"> </w:t>
      </w:r>
      <w:r>
        <w:t>этнических культурных традиций и народного творчества;</w:t>
      </w:r>
    </w:p>
    <w:p w:rsidR="00CC59FA">
      <w:pPr>
        <w:pStyle w:val="BodyText"/>
        <w:ind w:left="859" w:firstLine="0"/>
        <w:jc w:val="left"/>
      </w:pPr>
      <w:r>
        <w:t>стремление</w:t>
      </w:r>
      <w:r>
        <w:rPr>
          <w:spacing w:val="-4"/>
        </w:rPr>
        <w:t xml:space="preserve"> </w:t>
      </w:r>
      <w:r>
        <w:t>к</w:t>
      </w:r>
      <w:r>
        <w:rPr>
          <w:spacing w:val="-4"/>
        </w:rPr>
        <w:t xml:space="preserve"> </w:t>
      </w:r>
      <w:r>
        <w:t>самовыражению</w:t>
      </w:r>
      <w:r>
        <w:rPr>
          <w:spacing w:val="-3"/>
        </w:rPr>
        <w:t xml:space="preserve"> </w:t>
      </w:r>
      <w:r>
        <w:t>в</w:t>
      </w:r>
      <w:r>
        <w:rPr>
          <w:spacing w:val="-4"/>
        </w:rPr>
        <w:t xml:space="preserve"> </w:t>
      </w:r>
      <w:r>
        <w:t>разных</w:t>
      </w:r>
      <w:r>
        <w:rPr>
          <w:spacing w:val="-2"/>
        </w:rPr>
        <w:t xml:space="preserve"> </w:t>
      </w:r>
      <w:r>
        <w:t>видах</w:t>
      </w:r>
      <w:r>
        <w:rPr>
          <w:spacing w:val="-3"/>
        </w:rPr>
        <w:t xml:space="preserve"> </w:t>
      </w:r>
      <w:r>
        <w:rPr>
          <w:spacing w:val="-2"/>
        </w:rPr>
        <w:t>искусства;</w:t>
      </w:r>
    </w:p>
    <w:p w:rsidR="00CC59FA" w:rsidP="00695CB5">
      <w:pPr>
        <w:pStyle w:val="ListParagraph"/>
        <w:numPr>
          <w:ilvl w:val="0"/>
          <w:numId w:val="88"/>
        </w:numPr>
        <w:tabs>
          <w:tab w:val="left" w:pos="1162"/>
          <w:tab w:val="left" w:pos="3107"/>
          <w:tab w:val="left" w:pos="4975"/>
          <w:tab w:val="left" w:pos="7159"/>
          <w:tab w:val="left" w:pos="8720"/>
          <w:tab w:val="left" w:pos="10207"/>
        </w:tabs>
        <w:spacing w:before="148" w:line="352" w:lineRule="auto"/>
        <w:ind w:left="152" w:right="168" w:firstLine="707"/>
        <w:rPr>
          <w:sz w:val="28"/>
        </w:rPr>
      </w:pPr>
      <w:r>
        <w:rPr>
          <w:spacing w:val="-2"/>
          <w:sz w:val="28"/>
        </w:rPr>
        <w:t>физического</w:t>
      </w:r>
      <w:r>
        <w:rPr>
          <w:sz w:val="28"/>
        </w:rPr>
        <w:tab/>
      </w:r>
      <w:r>
        <w:rPr>
          <w:spacing w:val="-2"/>
          <w:sz w:val="28"/>
        </w:rPr>
        <w:t>воспитания,</w:t>
      </w:r>
      <w:r>
        <w:rPr>
          <w:sz w:val="28"/>
        </w:rPr>
        <w:tab/>
      </w:r>
      <w:r>
        <w:rPr>
          <w:spacing w:val="-2"/>
          <w:sz w:val="28"/>
        </w:rPr>
        <w:t>формирования</w:t>
      </w:r>
      <w:r>
        <w:rPr>
          <w:sz w:val="28"/>
        </w:rPr>
        <w:tab/>
      </w:r>
      <w:r>
        <w:rPr>
          <w:spacing w:val="-2"/>
          <w:sz w:val="28"/>
        </w:rPr>
        <w:t>культуры</w:t>
      </w:r>
      <w:r>
        <w:rPr>
          <w:sz w:val="28"/>
        </w:rPr>
        <w:tab/>
      </w:r>
      <w:r>
        <w:rPr>
          <w:spacing w:val="-2"/>
          <w:sz w:val="28"/>
        </w:rPr>
        <w:t>здоровья</w:t>
      </w:r>
      <w:r>
        <w:rPr>
          <w:sz w:val="28"/>
        </w:rPr>
        <w:tab/>
      </w:r>
      <w:r>
        <w:rPr>
          <w:spacing w:val="-10"/>
          <w:sz w:val="28"/>
        </w:rPr>
        <w:t xml:space="preserve">и </w:t>
      </w:r>
      <w:r>
        <w:rPr>
          <w:sz w:val="28"/>
        </w:rPr>
        <w:t>эмоционального благополучия:</w:t>
      </w:r>
    </w:p>
    <w:p w:rsidR="00CC59FA">
      <w:pPr>
        <w:pStyle w:val="BodyText"/>
        <w:spacing w:before="5" w:line="360" w:lineRule="auto"/>
        <w:ind w:left="152" w:right="167" w:firstLine="707"/>
      </w:pPr>
      <w:r>
        <w:t>осознание ценности жизни с использованием собственного жизненного и читательского опыта;</w:t>
      </w:r>
    </w:p>
    <w:p w:rsidR="00CC59FA">
      <w:pPr>
        <w:pStyle w:val="BodyText"/>
        <w:spacing w:line="352" w:lineRule="auto"/>
        <w:ind w:left="152" w:right="163"/>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C59FA">
      <w:pPr>
        <w:pStyle w:val="BodyText"/>
        <w:spacing w:line="352" w:lineRule="auto"/>
        <w:ind w:left="152" w:right="161"/>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w:t>
      </w:r>
      <w:r>
        <w:rPr>
          <w:spacing w:val="-2"/>
        </w:rPr>
        <w:t>здоровья;</w:t>
      </w:r>
    </w:p>
    <w:p w:rsidR="00CC59FA">
      <w:pPr>
        <w:pStyle w:val="BodyText"/>
        <w:spacing w:line="352" w:lineRule="auto"/>
        <w:ind w:left="152" w:right="169" w:firstLine="707"/>
      </w:pPr>
      <w:r>
        <w:t>соблюдение правил безопасности, в том числе навыки безопасного поведения в Интернет-среде в процессе языкового образования;</w:t>
      </w:r>
    </w:p>
    <w:p w:rsidR="00CC59FA">
      <w:pPr>
        <w:pStyle w:val="BodyText"/>
        <w:spacing w:line="352" w:lineRule="auto"/>
        <w:ind w:left="152" w:right="168"/>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C59FA">
      <w:pPr>
        <w:pStyle w:val="BodyText"/>
        <w:spacing w:before="1"/>
        <w:ind w:left="860" w:firstLine="0"/>
      </w:pPr>
      <w:r>
        <w:t>умение</w:t>
      </w:r>
      <w:r>
        <w:rPr>
          <w:spacing w:val="-3"/>
        </w:rPr>
        <w:t xml:space="preserve"> </w:t>
      </w:r>
      <w:r>
        <w:t>принимать</w:t>
      </w:r>
      <w:r>
        <w:rPr>
          <w:spacing w:val="-1"/>
        </w:rPr>
        <w:t xml:space="preserve"> </w:t>
      </w:r>
      <w:r>
        <w:t>себя</w:t>
      </w:r>
      <w:r>
        <w:rPr>
          <w:spacing w:val="-3"/>
        </w:rPr>
        <w:t xml:space="preserve"> </w:t>
      </w:r>
      <w:r>
        <w:t>и</w:t>
      </w:r>
      <w:r>
        <w:rPr>
          <w:spacing w:val="1"/>
        </w:rPr>
        <w:t xml:space="preserve"> </w:t>
      </w:r>
      <w:r>
        <w:t>других,</w:t>
      </w:r>
      <w:r>
        <w:rPr>
          <w:spacing w:val="-4"/>
        </w:rPr>
        <w:t xml:space="preserve"> </w:t>
      </w:r>
      <w:r>
        <w:t>не</w:t>
      </w:r>
      <w:r>
        <w:rPr>
          <w:spacing w:val="2"/>
        </w:rPr>
        <w:t xml:space="preserve"> </w:t>
      </w:r>
      <w:r>
        <w:rPr>
          <w:spacing w:val="-2"/>
        </w:rPr>
        <w:t>осуждая;</w:t>
      </w:r>
    </w:p>
    <w:p w:rsidR="00CC59FA">
      <w:pPr>
        <w:sectPr>
          <w:pgSz w:w="11910" w:h="16840"/>
          <w:pgMar w:top="1040" w:right="400" w:bottom="740" w:left="980" w:header="578" w:footer="547" w:gutter="0"/>
          <w:cols w:space="720"/>
        </w:sectPr>
      </w:pPr>
    </w:p>
    <w:p w:rsidR="00CC59FA">
      <w:pPr>
        <w:pStyle w:val="BodyText"/>
        <w:spacing w:before="86" w:line="352" w:lineRule="auto"/>
        <w:ind w:right="165"/>
      </w:pPr>
      <w:r>
        <w:t xml:space="preserve">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w:t>
      </w:r>
      <w:r>
        <w:rPr>
          <w:spacing w:val="-2"/>
        </w:rPr>
        <w:t>языке;</w:t>
      </w:r>
    </w:p>
    <w:p w:rsidR="00CC59FA">
      <w:pPr>
        <w:pStyle w:val="BodyText"/>
        <w:spacing w:before="3" w:line="352" w:lineRule="auto"/>
        <w:ind w:right="164"/>
      </w:pPr>
      <w:r>
        <w:t>сформированность навыков рефлексии, признание своего права на ошибку и такого же права другого человека;</w:t>
      </w:r>
    </w:p>
    <w:p w:rsidR="00CC59FA" w:rsidP="00695CB5">
      <w:pPr>
        <w:pStyle w:val="ListParagraph"/>
        <w:numPr>
          <w:ilvl w:val="0"/>
          <w:numId w:val="88"/>
        </w:numPr>
        <w:tabs>
          <w:tab w:val="left" w:pos="1163"/>
        </w:tabs>
        <w:spacing w:before="2"/>
        <w:ind w:hanging="303"/>
        <w:jc w:val="both"/>
        <w:rPr>
          <w:sz w:val="28"/>
        </w:rPr>
      </w:pPr>
      <w:r>
        <w:rPr>
          <w:sz w:val="28"/>
        </w:rPr>
        <w:t>трудового</w:t>
      </w:r>
      <w:r>
        <w:rPr>
          <w:spacing w:val="-2"/>
          <w:sz w:val="28"/>
        </w:rPr>
        <w:t xml:space="preserve"> воспитания:</w:t>
      </w:r>
    </w:p>
    <w:p w:rsidR="00CC59FA">
      <w:pPr>
        <w:pStyle w:val="BodyText"/>
        <w:spacing w:before="150" w:line="352" w:lineRule="auto"/>
        <w:ind w:right="164"/>
      </w:pPr>
      <w:r>
        <w:t>установка</w:t>
      </w:r>
      <w:r>
        <w:rPr>
          <w:spacing w:val="-1"/>
        </w:rPr>
        <w:t xml:space="preserve"> </w:t>
      </w:r>
      <w:r>
        <w:t>на</w:t>
      </w:r>
      <w:r>
        <w:rPr>
          <w:spacing w:val="-1"/>
        </w:rPr>
        <w:t xml:space="preserve"> </w:t>
      </w:r>
      <w:r>
        <w:t>активное</w:t>
      </w:r>
      <w:r>
        <w:rPr>
          <w:spacing w:val="-1"/>
        </w:rPr>
        <w:t xml:space="preserve"> </w:t>
      </w:r>
      <w:r>
        <w:t>участие</w:t>
      </w:r>
      <w:r>
        <w:rPr>
          <w:spacing w:val="-1"/>
        </w:rPr>
        <w:t xml:space="preserve"> </w:t>
      </w:r>
      <w:r>
        <w:t>в</w:t>
      </w:r>
      <w:r>
        <w:rPr>
          <w:spacing w:val="-5"/>
        </w:rPr>
        <w:t xml:space="preserve"> </w:t>
      </w:r>
      <w:r>
        <w:t>решении практических</w:t>
      </w:r>
      <w:r>
        <w:rPr>
          <w:spacing w:val="-4"/>
        </w:rPr>
        <w:t xml:space="preserve"> </w:t>
      </w:r>
      <w:r>
        <w:t>задач</w:t>
      </w:r>
      <w:r>
        <w:rPr>
          <w:spacing w:val="-1"/>
        </w:rPr>
        <w:t xml:space="preserve"> </w:t>
      </w:r>
      <w:r>
        <w:t>(в</w:t>
      </w:r>
      <w:r>
        <w:rPr>
          <w:spacing w:val="-1"/>
        </w:rPr>
        <w:t xml:space="preserve"> </w:t>
      </w:r>
      <w:r>
        <w:t>рамках семьи, образовательной организации, населенного пункта, родного края) технологической</w:t>
      </w:r>
      <w:r>
        <w:rPr>
          <w:spacing w:val="40"/>
        </w:rPr>
        <w:t xml:space="preserve"> </w:t>
      </w:r>
      <w:r>
        <w:t>и социальной направленности, способность инициировать, планировать и самостоятельно выполнять такого рода деятельность;</w:t>
      </w:r>
    </w:p>
    <w:p w:rsidR="00CC59FA">
      <w:pPr>
        <w:pStyle w:val="BodyText"/>
        <w:spacing w:before="3" w:line="352" w:lineRule="auto"/>
        <w:ind w:right="164"/>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CC59FA">
      <w:pPr>
        <w:pStyle w:val="BodyText"/>
        <w:spacing w:line="355" w:lineRule="auto"/>
        <w:ind w:left="152" w:right="168" w:firstLine="707"/>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C59FA">
      <w:pPr>
        <w:pStyle w:val="BodyText"/>
        <w:spacing w:line="317" w:lineRule="exact"/>
        <w:ind w:left="859" w:firstLine="0"/>
      </w:pPr>
      <w:r>
        <w:t>умение</w:t>
      </w:r>
      <w:r>
        <w:rPr>
          <w:spacing w:val="-3"/>
        </w:rPr>
        <w:t xml:space="preserve"> </w:t>
      </w:r>
      <w:r>
        <w:t>рассказать</w:t>
      </w:r>
      <w:r>
        <w:rPr>
          <w:spacing w:val="1"/>
        </w:rPr>
        <w:t xml:space="preserve"> </w:t>
      </w:r>
      <w:r>
        <w:t>о</w:t>
      </w:r>
      <w:r>
        <w:rPr>
          <w:spacing w:val="-3"/>
        </w:rPr>
        <w:t xml:space="preserve"> </w:t>
      </w:r>
      <w:r>
        <w:t>своих</w:t>
      </w:r>
      <w:r>
        <w:rPr>
          <w:spacing w:val="-4"/>
        </w:rPr>
        <w:t xml:space="preserve"> </w:t>
      </w:r>
      <w:r>
        <w:t>планах</w:t>
      </w:r>
      <w:r>
        <w:rPr>
          <w:spacing w:val="-3"/>
        </w:rPr>
        <w:t xml:space="preserve"> </w:t>
      </w:r>
      <w:r>
        <w:t>на</w:t>
      </w:r>
      <w:r>
        <w:rPr>
          <w:spacing w:val="-4"/>
        </w:rPr>
        <w:t xml:space="preserve"> </w:t>
      </w:r>
      <w:r>
        <w:rPr>
          <w:spacing w:val="-2"/>
        </w:rPr>
        <w:t>будущее;</w:t>
      </w:r>
    </w:p>
    <w:p w:rsidR="00CC59FA" w:rsidP="00695CB5">
      <w:pPr>
        <w:pStyle w:val="ListParagraph"/>
        <w:numPr>
          <w:ilvl w:val="0"/>
          <w:numId w:val="88"/>
        </w:numPr>
        <w:tabs>
          <w:tab w:val="left" w:pos="1162"/>
        </w:tabs>
        <w:spacing w:before="153"/>
        <w:ind w:left="1162" w:hanging="303"/>
        <w:jc w:val="both"/>
        <w:rPr>
          <w:sz w:val="28"/>
        </w:rPr>
      </w:pPr>
      <w:r>
        <w:rPr>
          <w:sz w:val="28"/>
        </w:rPr>
        <w:t xml:space="preserve">экологического </w:t>
      </w:r>
      <w:r>
        <w:rPr>
          <w:spacing w:val="-2"/>
          <w:sz w:val="28"/>
        </w:rPr>
        <w:t>воспитания:</w:t>
      </w:r>
    </w:p>
    <w:p w:rsidR="00CC59FA">
      <w:pPr>
        <w:pStyle w:val="BodyText"/>
        <w:spacing w:before="150" w:line="352" w:lineRule="auto"/>
        <w:ind w:right="164"/>
      </w:pPr>
      <w:r>
        <w:t>ориентация на применение знаний из области социальных и естественных</w:t>
      </w:r>
      <w:r>
        <w:rPr>
          <w:spacing w:val="40"/>
        </w:rPr>
        <w:t xml:space="preserve"> </w:t>
      </w:r>
      <w:r>
        <w:t>наук для решения задач в области окружающей среды, планирования поступков и оценки их возможных последствий для окружающей среды;</w:t>
      </w:r>
    </w:p>
    <w:p w:rsidR="00CC59FA">
      <w:pPr>
        <w:pStyle w:val="BodyText"/>
        <w:spacing w:line="355" w:lineRule="auto"/>
        <w:ind w:right="166"/>
      </w:pPr>
      <w:r>
        <w:t xml:space="preserve">умение точно, логично выражать свою точку зрения на экологические </w:t>
      </w:r>
      <w:r>
        <w:rPr>
          <w:spacing w:val="-2"/>
        </w:rPr>
        <w:t>проблемы;</w:t>
      </w:r>
    </w:p>
    <w:p w:rsidR="00CC59FA">
      <w:pPr>
        <w:pStyle w:val="BodyText"/>
        <w:spacing w:line="352" w:lineRule="auto"/>
        <w:ind w:right="166"/>
      </w:pPr>
      <w:r>
        <w:t>повышение уровня</w:t>
      </w:r>
      <w:r>
        <w:rPr>
          <w:spacing w:val="-1"/>
        </w:rPr>
        <w:t xml:space="preserve"> </w:t>
      </w:r>
      <w:r>
        <w:t>экологической культуры, осознание</w:t>
      </w:r>
      <w:r>
        <w:rPr>
          <w:spacing w:val="-1"/>
        </w:rPr>
        <w:t xml:space="preserve"> </w:t>
      </w:r>
      <w:r>
        <w:t>глобального характера экологических проблем и путей их решения;</w:t>
      </w:r>
    </w:p>
    <w:p w:rsidR="00CC59FA">
      <w:pPr>
        <w:pStyle w:val="BodyText"/>
        <w:spacing w:line="352" w:lineRule="auto"/>
        <w:ind w:right="165" w:firstLine="707"/>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CC59FA">
      <w:pPr>
        <w:pStyle w:val="BodyText"/>
        <w:ind w:left="859" w:firstLine="0"/>
      </w:pPr>
      <w:r>
        <w:t>активное</w:t>
      </w:r>
      <w:r>
        <w:rPr>
          <w:spacing w:val="-7"/>
        </w:rPr>
        <w:t xml:space="preserve"> </w:t>
      </w:r>
      <w:r>
        <w:t>неприятие</w:t>
      </w:r>
      <w:r>
        <w:rPr>
          <w:spacing w:val="-4"/>
        </w:rPr>
        <w:t xml:space="preserve"> </w:t>
      </w:r>
      <w:r>
        <w:t>действий,</w:t>
      </w:r>
      <w:r>
        <w:rPr>
          <w:spacing w:val="-2"/>
        </w:rPr>
        <w:t xml:space="preserve"> </w:t>
      </w:r>
      <w:r>
        <w:t>приносящих</w:t>
      </w:r>
      <w:r>
        <w:rPr>
          <w:spacing w:val="-3"/>
        </w:rPr>
        <w:t xml:space="preserve"> </w:t>
      </w:r>
      <w:r>
        <w:t>вред</w:t>
      </w:r>
      <w:r>
        <w:rPr>
          <w:spacing w:val="-3"/>
        </w:rPr>
        <w:t xml:space="preserve"> </w:t>
      </w:r>
      <w:r>
        <w:t>окружающей</w:t>
      </w:r>
      <w:r>
        <w:rPr>
          <w:spacing w:val="3"/>
        </w:rPr>
        <w:t xml:space="preserve"> </w:t>
      </w:r>
      <w:r>
        <w:rPr>
          <w:spacing w:val="-2"/>
        </w:rPr>
        <w:t>среде;</w:t>
      </w:r>
    </w:p>
    <w:p w:rsidR="00CC59FA">
      <w:pPr>
        <w:sectPr>
          <w:pgSz w:w="11910" w:h="16840"/>
          <w:pgMar w:top="1040" w:right="400" w:bottom="740" w:left="980" w:header="578" w:footer="547" w:gutter="0"/>
          <w:cols w:space="720"/>
        </w:sectPr>
      </w:pPr>
    </w:p>
    <w:p w:rsidR="00CC59FA">
      <w:pPr>
        <w:pStyle w:val="BodyText"/>
        <w:spacing w:before="86" w:line="355" w:lineRule="auto"/>
        <w:ind w:right="164"/>
      </w:pPr>
      <w:r>
        <w:t>осознание своей роли как гражданина и потребителя в условиях взаимосвязи природной, технологической и социальной сред;</w:t>
      </w:r>
    </w:p>
    <w:p w:rsidR="00CC59FA">
      <w:pPr>
        <w:pStyle w:val="BodyText"/>
        <w:spacing w:line="355" w:lineRule="auto"/>
        <w:ind w:right="164"/>
      </w:pPr>
      <w:r>
        <w:t xml:space="preserve">готовность к участию в практической деятельности экологической </w:t>
      </w:r>
      <w:r>
        <w:rPr>
          <w:spacing w:val="-2"/>
        </w:rPr>
        <w:t>направленности;</w:t>
      </w:r>
    </w:p>
    <w:p w:rsidR="00CC59FA" w:rsidP="00695CB5">
      <w:pPr>
        <w:pStyle w:val="ListParagraph"/>
        <w:numPr>
          <w:ilvl w:val="0"/>
          <w:numId w:val="88"/>
        </w:numPr>
        <w:tabs>
          <w:tab w:val="left" w:pos="1162"/>
        </w:tabs>
        <w:spacing w:line="317" w:lineRule="exact"/>
        <w:ind w:left="1162" w:hanging="303"/>
        <w:jc w:val="both"/>
        <w:rPr>
          <w:sz w:val="28"/>
        </w:rPr>
      </w:pPr>
      <w:r>
        <w:rPr>
          <w:sz w:val="28"/>
        </w:rPr>
        <w:t>ценности научного</w:t>
      </w:r>
      <w:r>
        <w:rPr>
          <w:spacing w:val="-2"/>
          <w:sz w:val="28"/>
        </w:rPr>
        <w:t xml:space="preserve"> познания:</w:t>
      </w:r>
    </w:p>
    <w:p w:rsidR="00CC59FA">
      <w:pPr>
        <w:pStyle w:val="BodyText"/>
        <w:spacing w:before="146" w:line="352" w:lineRule="auto"/>
        <w:ind w:right="164"/>
      </w:pPr>
      <w:r>
        <w:t>ориентация в деятельности на современную систему научных представлений об основных закономерностях развития человека, природы и общества,</w:t>
      </w:r>
      <w:r>
        <w:rPr>
          <w:spacing w:val="40"/>
        </w:rPr>
        <w:t xml:space="preserve"> </w:t>
      </w:r>
      <w:r>
        <w:t>взаимосвязях человека с природной и социальной средой;</w:t>
      </w:r>
    </w:p>
    <w:p w:rsidR="00CC59FA">
      <w:pPr>
        <w:pStyle w:val="BodyText"/>
        <w:spacing w:before="4"/>
        <w:ind w:left="859" w:firstLine="0"/>
      </w:pPr>
      <w:r>
        <w:t>закономерностях</w:t>
      </w:r>
      <w:r>
        <w:rPr>
          <w:spacing w:val="-5"/>
        </w:rPr>
        <w:t xml:space="preserve"> </w:t>
      </w:r>
      <w:r>
        <w:t>развития</w:t>
      </w:r>
      <w:r>
        <w:rPr>
          <w:spacing w:val="-4"/>
        </w:rPr>
        <w:t xml:space="preserve"> </w:t>
      </w:r>
      <w:r>
        <w:rPr>
          <w:spacing w:val="-2"/>
        </w:rPr>
        <w:t>языка;</w:t>
      </w:r>
    </w:p>
    <w:p w:rsidR="00CC59FA">
      <w:pPr>
        <w:pStyle w:val="BodyText"/>
        <w:spacing w:before="150" w:line="352" w:lineRule="auto"/>
        <w:ind w:right="166" w:firstLine="707"/>
      </w:pPr>
      <w:r>
        <w:t>овладение языковой и читательской культурой, навыками чтения как средства познания мира;</w:t>
      </w:r>
    </w:p>
    <w:p w:rsidR="00CC59FA">
      <w:pPr>
        <w:pStyle w:val="BodyText"/>
        <w:spacing w:before="1" w:line="352" w:lineRule="auto"/>
        <w:ind w:right="164"/>
      </w:pPr>
      <w:r>
        <w:t>овладение основными навыками исследовательской деятельности с учётом специфики языкового образования;</w:t>
      </w:r>
    </w:p>
    <w:p w:rsidR="00CC59FA">
      <w:pPr>
        <w:pStyle w:val="BodyText"/>
        <w:spacing w:before="2" w:line="352" w:lineRule="auto"/>
        <w:ind w:right="165"/>
      </w:pPr>
      <w:r>
        <w:t>установка на осмысление опыта, наблюдений, поступков и стремление совершенствовать пути достижения индивидуального и коллективного</w:t>
      </w:r>
      <w:r>
        <w:rPr>
          <w:spacing w:val="40"/>
        </w:rPr>
        <w:t xml:space="preserve"> </w:t>
      </w:r>
      <w:r>
        <w:rPr>
          <w:spacing w:val="-2"/>
        </w:rPr>
        <w:t>благополучия</w:t>
      </w:r>
    </w:p>
    <w:p w:rsidR="00CC59FA" w:rsidP="00695CB5">
      <w:pPr>
        <w:pStyle w:val="ListParagraph"/>
        <w:numPr>
          <w:ilvl w:val="0"/>
          <w:numId w:val="88"/>
        </w:numPr>
        <w:tabs>
          <w:tab w:val="left" w:pos="1163"/>
        </w:tabs>
        <w:spacing w:line="352" w:lineRule="auto"/>
        <w:ind w:left="860" w:right="163" w:firstLine="0"/>
        <w:jc w:val="both"/>
        <w:rPr>
          <w:sz w:val="28"/>
        </w:rPr>
      </w:pPr>
      <w:r>
        <w:rPr>
          <w:sz w:val="28"/>
        </w:rPr>
        <w:t>адаптации к изменяющимся условиям социальной и природной среды: освоение</w:t>
      </w:r>
      <w:r>
        <w:rPr>
          <w:spacing w:val="75"/>
          <w:sz w:val="28"/>
        </w:rPr>
        <w:t xml:space="preserve"> </w:t>
      </w:r>
      <w:r>
        <w:rPr>
          <w:sz w:val="28"/>
        </w:rPr>
        <w:t>обучающимися</w:t>
      </w:r>
      <w:r>
        <w:rPr>
          <w:spacing w:val="78"/>
          <w:sz w:val="28"/>
        </w:rPr>
        <w:t xml:space="preserve"> </w:t>
      </w:r>
      <w:r>
        <w:rPr>
          <w:sz w:val="28"/>
        </w:rPr>
        <w:t>социального</w:t>
      </w:r>
      <w:r>
        <w:rPr>
          <w:spacing w:val="78"/>
          <w:sz w:val="28"/>
        </w:rPr>
        <w:t xml:space="preserve"> </w:t>
      </w:r>
      <w:r>
        <w:rPr>
          <w:sz w:val="28"/>
        </w:rPr>
        <w:t>опыта,</w:t>
      </w:r>
      <w:r>
        <w:rPr>
          <w:spacing w:val="46"/>
          <w:w w:val="150"/>
          <w:sz w:val="28"/>
        </w:rPr>
        <w:t xml:space="preserve"> </w:t>
      </w:r>
      <w:r>
        <w:rPr>
          <w:sz w:val="28"/>
        </w:rPr>
        <w:t>основных</w:t>
      </w:r>
      <w:r>
        <w:rPr>
          <w:spacing w:val="79"/>
          <w:sz w:val="28"/>
        </w:rPr>
        <w:t xml:space="preserve"> </w:t>
      </w:r>
      <w:r>
        <w:rPr>
          <w:sz w:val="28"/>
        </w:rPr>
        <w:t>социальных</w:t>
      </w:r>
      <w:r>
        <w:rPr>
          <w:spacing w:val="48"/>
          <w:w w:val="150"/>
          <w:sz w:val="28"/>
        </w:rPr>
        <w:t xml:space="preserve"> </w:t>
      </w:r>
      <w:r>
        <w:rPr>
          <w:spacing w:val="-2"/>
          <w:sz w:val="28"/>
        </w:rPr>
        <w:t>ролей,</w:t>
      </w:r>
    </w:p>
    <w:p w:rsidR="00CC59FA">
      <w:pPr>
        <w:pStyle w:val="BodyText"/>
        <w:spacing w:before="2" w:line="352" w:lineRule="auto"/>
        <w:ind w:right="164" w:firstLine="0"/>
      </w:pPr>
      <w:r>
        <w:t>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C59FA">
      <w:pPr>
        <w:pStyle w:val="BodyText"/>
        <w:spacing w:line="355" w:lineRule="auto"/>
        <w:ind w:right="167"/>
      </w:pPr>
      <w:r>
        <w:t>способность обучающихся к взаимодействию в условиях неопределённости, открытость опыту и знаниям других;</w:t>
      </w:r>
    </w:p>
    <w:p w:rsidR="00CC59FA">
      <w:pPr>
        <w:pStyle w:val="BodyText"/>
        <w:spacing w:line="352" w:lineRule="auto"/>
        <w:ind w:right="165"/>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CC59FA">
      <w:pPr>
        <w:pStyle w:val="BodyText"/>
        <w:spacing w:line="355" w:lineRule="auto"/>
        <w:ind w:right="167"/>
      </w:pPr>
      <w:r>
        <w:t>навык выявления и связывания образов, способность формировать новые знания,</w:t>
      </w:r>
      <w:r>
        <w:rPr>
          <w:spacing w:val="35"/>
        </w:rPr>
        <w:t xml:space="preserve">  </w:t>
      </w:r>
      <w:r>
        <w:t>способность</w:t>
      </w:r>
      <w:r>
        <w:rPr>
          <w:spacing w:val="35"/>
        </w:rPr>
        <w:t xml:space="preserve">  </w:t>
      </w:r>
      <w:r>
        <w:t>формулировать</w:t>
      </w:r>
      <w:r>
        <w:rPr>
          <w:spacing w:val="35"/>
        </w:rPr>
        <w:t xml:space="preserve">  </w:t>
      </w:r>
      <w:r>
        <w:t>идеи,</w:t>
      </w:r>
      <w:r>
        <w:rPr>
          <w:spacing w:val="34"/>
        </w:rPr>
        <w:t xml:space="preserve">  </w:t>
      </w:r>
      <w:r>
        <w:t>понятия,</w:t>
      </w:r>
      <w:r>
        <w:rPr>
          <w:spacing w:val="35"/>
        </w:rPr>
        <w:t xml:space="preserve">  </w:t>
      </w:r>
      <w:r>
        <w:t>гипотезы</w:t>
      </w:r>
      <w:r>
        <w:rPr>
          <w:spacing w:val="34"/>
        </w:rPr>
        <w:t xml:space="preserve">  </w:t>
      </w:r>
      <w:r>
        <w:t>об</w:t>
      </w:r>
      <w:r>
        <w:rPr>
          <w:spacing w:val="36"/>
        </w:rPr>
        <w:t xml:space="preserve">  </w:t>
      </w:r>
      <w:r>
        <w:t>объектах</w:t>
      </w:r>
      <w:r>
        <w:rPr>
          <w:spacing w:val="34"/>
        </w:rPr>
        <w:t xml:space="preserve">  </w:t>
      </w:r>
      <w:r>
        <w:rPr>
          <w:spacing w:val="-10"/>
        </w:rPr>
        <w:t>и</w:t>
      </w:r>
    </w:p>
    <w:p w:rsidR="00CC59FA">
      <w:pPr>
        <w:spacing w:line="355" w:lineRule="auto"/>
        <w:sectPr>
          <w:pgSz w:w="11910" w:h="16840"/>
          <w:pgMar w:top="1040" w:right="400" w:bottom="740" w:left="980" w:header="578" w:footer="547" w:gutter="0"/>
          <w:cols w:space="720"/>
        </w:sectPr>
      </w:pPr>
    </w:p>
    <w:p w:rsidR="00CC59FA">
      <w:pPr>
        <w:pStyle w:val="BodyText"/>
        <w:spacing w:before="86" w:line="355" w:lineRule="auto"/>
        <w:ind w:left="152" w:right="166" w:firstLine="0"/>
      </w:pPr>
      <w:r>
        <w:t>явлениях, в том числе ранее не известных, осознавать дефицит собственных знаний и компетенций, планировать своё развитие;</w:t>
      </w:r>
    </w:p>
    <w:p w:rsidR="00CC59FA">
      <w:pPr>
        <w:pStyle w:val="BodyText"/>
        <w:spacing w:line="352" w:lineRule="auto"/>
        <w:ind w:right="161"/>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CC59FA">
      <w:pPr>
        <w:pStyle w:val="BodyText"/>
        <w:spacing w:line="355" w:lineRule="auto"/>
        <w:ind w:right="166"/>
      </w:pPr>
      <w: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CC59FA">
      <w:pPr>
        <w:pStyle w:val="BodyText"/>
        <w:spacing w:line="352" w:lineRule="auto"/>
        <w:ind w:left="859" w:right="164" w:firstLine="0"/>
      </w:pPr>
      <w:r>
        <w:t>воспринимать стрессовую ситуацию как вызов, требующий контрмер; оценивать</w:t>
      </w:r>
      <w:r>
        <w:rPr>
          <w:spacing w:val="48"/>
        </w:rPr>
        <w:t xml:space="preserve">  </w:t>
      </w:r>
      <w:r>
        <w:t>ситуацию</w:t>
      </w:r>
      <w:r>
        <w:rPr>
          <w:spacing w:val="50"/>
        </w:rPr>
        <w:t xml:space="preserve">  </w:t>
      </w:r>
      <w:r>
        <w:t>стресса,</w:t>
      </w:r>
      <w:r>
        <w:rPr>
          <w:spacing w:val="48"/>
        </w:rPr>
        <w:t xml:space="preserve">  </w:t>
      </w:r>
      <w:r>
        <w:t>корректировать</w:t>
      </w:r>
      <w:r>
        <w:rPr>
          <w:spacing w:val="47"/>
        </w:rPr>
        <w:t xml:space="preserve">  </w:t>
      </w:r>
      <w:r>
        <w:t>принимаемые</w:t>
      </w:r>
      <w:r>
        <w:rPr>
          <w:spacing w:val="49"/>
        </w:rPr>
        <w:t xml:space="preserve">  </w:t>
      </w:r>
      <w:r>
        <w:t>решения</w:t>
      </w:r>
      <w:r>
        <w:rPr>
          <w:spacing w:val="48"/>
        </w:rPr>
        <w:t xml:space="preserve">  </w:t>
      </w:r>
      <w:r>
        <w:rPr>
          <w:spacing w:val="-10"/>
        </w:rPr>
        <w:t>и</w:t>
      </w:r>
    </w:p>
    <w:p w:rsidR="00CC59FA">
      <w:pPr>
        <w:pStyle w:val="BodyText"/>
        <w:ind w:firstLine="0"/>
        <w:jc w:val="left"/>
      </w:pPr>
      <w:r>
        <w:rPr>
          <w:spacing w:val="-2"/>
        </w:rPr>
        <w:t>действия;</w:t>
      </w:r>
    </w:p>
    <w:p w:rsidR="00CC59FA">
      <w:pPr>
        <w:pStyle w:val="BodyText"/>
        <w:spacing w:before="144" w:line="355" w:lineRule="auto"/>
        <w:ind w:right="168"/>
      </w:pPr>
      <w:r>
        <w:t>формулировать и оценивать риски и последствия, формировать опыт,</w:t>
      </w:r>
      <w:r>
        <w:rPr>
          <w:spacing w:val="40"/>
        </w:rPr>
        <w:t xml:space="preserve"> </w:t>
      </w:r>
      <w:r>
        <w:t>находить позитивное в сложившейся ситуации;</w:t>
      </w:r>
    </w:p>
    <w:p w:rsidR="00CC59FA">
      <w:pPr>
        <w:pStyle w:val="BodyText"/>
        <w:spacing w:line="317" w:lineRule="exact"/>
        <w:ind w:left="858" w:firstLine="0"/>
      </w:pPr>
      <w:r>
        <w:t>быть</w:t>
      </w:r>
      <w:r>
        <w:rPr>
          <w:spacing w:val="-6"/>
        </w:rPr>
        <w:t xml:space="preserve"> </w:t>
      </w:r>
      <w:r>
        <w:t>готовым</w:t>
      </w:r>
      <w:r>
        <w:rPr>
          <w:spacing w:val="-5"/>
        </w:rPr>
        <w:t xml:space="preserve"> </w:t>
      </w:r>
      <w:r>
        <w:t>действовать в</w:t>
      </w:r>
      <w:r>
        <w:rPr>
          <w:spacing w:val="-4"/>
        </w:rPr>
        <w:t xml:space="preserve"> </w:t>
      </w:r>
      <w:r>
        <w:t>отсутствие</w:t>
      </w:r>
      <w:r>
        <w:rPr>
          <w:spacing w:val="-5"/>
        </w:rPr>
        <w:t xml:space="preserve"> </w:t>
      </w:r>
      <w:r>
        <w:t>гарантий</w:t>
      </w:r>
      <w:r>
        <w:rPr>
          <w:spacing w:val="3"/>
        </w:rPr>
        <w:t xml:space="preserve"> </w:t>
      </w:r>
      <w:r>
        <w:rPr>
          <w:spacing w:val="-2"/>
        </w:rPr>
        <w:t>успеха.</w:t>
      </w:r>
    </w:p>
    <w:p w:rsidR="00CC59FA" w:rsidP="00695CB5">
      <w:pPr>
        <w:pStyle w:val="ListParagraph"/>
        <w:numPr>
          <w:ilvl w:val="2"/>
          <w:numId w:val="102"/>
        </w:numPr>
        <w:tabs>
          <w:tab w:val="left" w:pos="1856"/>
        </w:tabs>
        <w:spacing w:before="150" w:line="352" w:lineRule="auto"/>
        <w:ind w:left="150" w:right="162" w:firstLine="708"/>
        <w:jc w:val="both"/>
        <w:rPr>
          <w:sz w:val="28"/>
        </w:rPr>
      </w:pPr>
      <w:r>
        <w:rPr>
          <w:sz w:val="28"/>
        </w:rP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CC59FA" w:rsidP="00695CB5">
      <w:pPr>
        <w:pStyle w:val="ListParagraph"/>
        <w:numPr>
          <w:ilvl w:val="3"/>
          <w:numId w:val="102"/>
        </w:numPr>
        <w:tabs>
          <w:tab w:val="left" w:pos="2047"/>
        </w:tabs>
        <w:spacing w:before="3" w:line="352" w:lineRule="auto"/>
        <w:ind w:left="150" w:right="167" w:firstLine="708"/>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rsidR="00CC59FA">
      <w:pPr>
        <w:pStyle w:val="BodyText"/>
        <w:spacing w:before="1" w:line="352" w:lineRule="auto"/>
        <w:ind w:left="150" w:right="166"/>
      </w:pPr>
      <w:r>
        <w:t>выявлять и характеризовать существенные признаки языковых единиц, языковых явлений и процессов;</w:t>
      </w:r>
    </w:p>
    <w:p w:rsidR="00CC59FA">
      <w:pPr>
        <w:pStyle w:val="BodyText"/>
        <w:spacing w:before="2" w:line="352" w:lineRule="auto"/>
        <w:ind w:left="150" w:right="164"/>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CC59FA">
      <w:pPr>
        <w:pStyle w:val="BodyText"/>
        <w:spacing w:line="352" w:lineRule="auto"/>
        <w:ind w:left="150" w:right="168"/>
      </w:pPr>
      <w:r>
        <w:t xml:space="preserve">выявлять закономерности и противоречия в рассматриваемых фактах, данных и наблюдениях, предлагать критерии для выявления закономерностей и </w:t>
      </w:r>
      <w:r>
        <w:rPr>
          <w:spacing w:val="-2"/>
        </w:rPr>
        <w:t>противоречий;</w:t>
      </w:r>
    </w:p>
    <w:p w:rsidR="00CC59FA">
      <w:pPr>
        <w:pStyle w:val="BodyText"/>
        <w:ind w:left="858" w:firstLine="0"/>
      </w:pPr>
      <w:r>
        <w:t>выявлять</w:t>
      </w:r>
      <w:r>
        <w:rPr>
          <w:spacing w:val="20"/>
        </w:rPr>
        <w:t xml:space="preserve">  </w:t>
      </w:r>
      <w:r>
        <w:t>дефицит</w:t>
      </w:r>
      <w:r>
        <w:rPr>
          <w:spacing w:val="78"/>
          <w:w w:val="150"/>
        </w:rPr>
        <w:t xml:space="preserve"> </w:t>
      </w:r>
      <w:r>
        <w:t>информации,</w:t>
      </w:r>
      <w:r>
        <w:rPr>
          <w:spacing w:val="78"/>
          <w:w w:val="150"/>
        </w:rPr>
        <w:t xml:space="preserve"> </w:t>
      </w:r>
      <w:r>
        <w:t>необходимой</w:t>
      </w:r>
      <w:r>
        <w:rPr>
          <w:spacing w:val="78"/>
          <w:w w:val="150"/>
        </w:rPr>
        <w:t xml:space="preserve"> </w:t>
      </w:r>
      <w:r>
        <w:t>для</w:t>
      </w:r>
      <w:r>
        <w:rPr>
          <w:spacing w:val="75"/>
          <w:w w:val="150"/>
        </w:rPr>
        <w:t xml:space="preserve"> </w:t>
      </w:r>
      <w:r>
        <w:t>решения</w:t>
      </w:r>
      <w:r>
        <w:rPr>
          <w:spacing w:val="76"/>
          <w:w w:val="150"/>
        </w:rPr>
        <w:t xml:space="preserve"> </w:t>
      </w:r>
      <w:r>
        <w:rPr>
          <w:spacing w:val="-2"/>
        </w:rPr>
        <w:t>поставленной</w:t>
      </w:r>
    </w:p>
    <w:p w:rsidR="00CC59FA">
      <w:pPr>
        <w:sectPr>
          <w:pgSz w:w="11910" w:h="16840"/>
          <w:pgMar w:top="1040" w:right="400" w:bottom="740" w:left="980" w:header="578" w:footer="547" w:gutter="0"/>
          <w:cols w:space="720"/>
        </w:sectPr>
      </w:pPr>
    </w:p>
    <w:p w:rsidR="00CC59FA">
      <w:pPr>
        <w:pStyle w:val="BodyText"/>
        <w:spacing w:before="86"/>
        <w:ind w:left="152" w:firstLine="0"/>
      </w:pPr>
      <w:r>
        <w:t>учебной</w:t>
      </w:r>
      <w:r>
        <w:rPr>
          <w:spacing w:val="1"/>
        </w:rPr>
        <w:t xml:space="preserve"> </w:t>
      </w:r>
      <w:r>
        <w:rPr>
          <w:spacing w:val="-2"/>
        </w:rPr>
        <w:t>задачи;</w:t>
      </w:r>
    </w:p>
    <w:p w:rsidR="00CC59FA">
      <w:pPr>
        <w:pStyle w:val="BodyText"/>
        <w:spacing w:before="154" w:line="352" w:lineRule="auto"/>
        <w:ind w:left="152" w:right="167" w:firstLine="707"/>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C59FA">
      <w:pPr>
        <w:pStyle w:val="BodyText"/>
        <w:spacing w:before="1" w:line="352" w:lineRule="auto"/>
        <w:ind w:left="152" w:right="165" w:firstLine="707"/>
      </w:pPr>
      <w:r>
        <w:t>самостоятельно выбирать способ решения учебной задачи при работе с разными типами текстов, разными единицами языка, сравнивая варианты решения</w:t>
      </w:r>
      <w:r>
        <w:rPr>
          <w:spacing w:val="-4"/>
        </w:rPr>
        <w:t xml:space="preserve"> </w:t>
      </w:r>
      <w:r>
        <w:t>и выбирая оптимальный вариант с учётом самостоятельно выделенных критериев.</w:t>
      </w:r>
    </w:p>
    <w:p w:rsidR="00CC59FA" w:rsidP="00695CB5">
      <w:pPr>
        <w:pStyle w:val="ListParagraph"/>
        <w:numPr>
          <w:ilvl w:val="3"/>
          <w:numId w:val="102"/>
        </w:numPr>
        <w:tabs>
          <w:tab w:val="left" w:pos="2049"/>
        </w:tabs>
        <w:spacing w:line="352" w:lineRule="auto"/>
        <w:ind w:left="152" w:right="165" w:firstLine="708"/>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rsidR="00CC59FA">
      <w:pPr>
        <w:pStyle w:val="BodyText"/>
        <w:spacing w:line="355" w:lineRule="auto"/>
        <w:ind w:left="152" w:right="165"/>
      </w:pPr>
      <w:r>
        <w:t>использовать вопросы как исследовательский инструмент познания в языковом образовании;</w:t>
      </w:r>
    </w:p>
    <w:p w:rsidR="00CC59FA">
      <w:pPr>
        <w:pStyle w:val="BodyText"/>
        <w:spacing w:line="352" w:lineRule="auto"/>
        <w:ind w:right="164"/>
      </w:pPr>
      <w: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w:t>
      </w:r>
      <w:r>
        <w:rPr>
          <w:spacing w:val="-2"/>
        </w:rPr>
        <w:t>данное;</w:t>
      </w:r>
    </w:p>
    <w:p w:rsidR="00CC59FA">
      <w:pPr>
        <w:pStyle w:val="BodyText"/>
        <w:spacing w:line="355" w:lineRule="auto"/>
        <w:ind w:right="167"/>
      </w:pPr>
      <w:r>
        <w:t>формировать гипотезу об истинности собственных суждений и суждений других, аргументировать свою позицию, мнение;</w:t>
      </w:r>
    </w:p>
    <w:p w:rsidR="00CC59FA">
      <w:pPr>
        <w:pStyle w:val="BodyText"/>
        <w:spacing w:line="355" w:lineRule="auto"/>
        <w:ind w:left="859" w:right="165" w:firstLine="0"/>
      </w:pPr>
      <w:r>
        <w:t>составлять алгоритм действий и использовать его для решения учебных задач; проводить</w:t>
      </w:r>
      <w:r>
        <w:rPr>
          <w:spacing w:val="35"/>
        </w:rPr>
        <w:t xml:space="preserve"> </w:t>
      </w:r>
      <w:r>
        <w:t>по</w:t>
      </w:r>
      <w:r>
        <w:rPr>
          <w:spacing w:val="37"/>
        </w:rPr>
        <w:t xml:space="preserve"> </w:t>
      </w:r>
      <w:r>
        <w:t>самостоятельно</w:t>
      </w:r>
      <w:r>
        <w:rPr>
          <w:spacing w:val="37"/>
        </w:rPr>
        <w:t xml:space="preserve"> </w:t>
      </w:r>
      <w:r>
        <w:t>составленному</w:t>
      </w:r>
      <w:r>
        <w:rPr>
          <w:spacing w:val="37"/>
        </w:rPr>
        <w:t xml:space="preserve"> </w:t>
      </w:r>
      <w:r>
        <w:t>плану</w:t>
      </w:r>
      <w:r>
        <w:rPr>
          <w:spacing w:val="37"/>
        </w:rPr>
        <w:t xml:space="preserve"> </w:t>
      </w:r>
      <w:r>
        <w:t>небольшое</w:t>
      </w:r>
      <w:r>
        <w:rPr>
          <w:spacing w:val="33"/>
        </w:rPr>
        <w:t xml:space="preserve"> </w:t>
      </w:r>
      <w:r>
        <w:rPr>
          <w:spacing w:val="-2"/>
        </w:rPr>
        <w:t>исследование</w:t>
      </w:r>
    </w:p>
    <w:p w:rsidR="00CC59FA">
      <w:pPr>
        <w:pStyle w:val="BodyText"/>
        <w:spacing w:line="352" w:lineRule="auto"/>
        <w:ind w:right="164" w:firstLine="0"/>
      </w:pPr>
      <w:r>
        <w:t>по установлению особенностей языковых единиц, процессов, причинно- следственных связей и зависимостей объектов между собой;</w:t>
      </w:r>
    </w:p>
    <w:p w:rsidR="00CC59FA">
      <w:pPr>
        <w:pStyle w:val="BodyText"/>
        <w:spacing w:line="352" w:lineRule="auto"/>
        <w:ind w:right="164"/>
      </w:pPr>
      <w:r>
        <w:t>оценивать</w:t>
      </w:r>
      <w:r>
        <w:rPr>
          <w:spacing w:val="-1"/>
        </w:rPr>
        <w:t xml:space="preserve"> </w:t>
      </w:r>
      <w:r>
        <w:t>на</w:t>
      </w:r>
      <w:r>
        <w:rPr>
          <w:spacing w:val="-2"/>
        </w:rPr>
        <w:t xml:space="preserve"> </w:t>
      </w:r>
      <w:r>
        <w:t>применимость</w:t>
      </w:r>
      <w:r>
        <w:rPr>
          <w:spacing w:val="-1"/>
        </w:rPr>
        <w:t xml:space="preserve"> </w:t>
      </w:r>
      <w:r>
        <w:t>и достоверность</w:t>
      </w:r>
      <w:r>
        <w:rPr>
          <w:spacing w:val="-1"/>
        </w:rPr>
        <w:t xml:space="preserve"> </w:t>
      </w:r>
      <w:r>
        <w:t>информацию, полученную в</w:t>
      </w:r>
      <w:r>
        <w:rPr>
          <w:spacing w:val="-2"/>
        </w:rPr>
        <w:t xml:space="preserve"> </w:t>
      </w:r>
      <w:r>
        <w:t>ходе лингвистического исследования (эксперимента);</w:t>
      </w:r>
    </w:p>
    <w:p w:rsidR="00CC59FA">
      <w:pPr>
        <w:pStyle w:val="BodyText"/>
        <w:spacing w:line="352" w:lineRule="auto"/>
        <w:ind w:right="165"/>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CC59FA">
      <w:pPr>
        <w:pStyle w:val="BodyText"/>
        <w:spacing w:line="352" w:lineRule="auto"/>
        <w:ind w:right="163"/>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C59FA" w:rsidP="00695CB5">
      <w:pPr>
        <w:pStyle w:val="ListParagraph"/>
        <w:numPr>
          <w:ilvl w:val="3"/>
          <w:numId w:val="102"/>
        </w:numPr>
        <w:tabs>
          <w:tab w:val="left" w:pos="2048"/>
        </w:tabs>
        <w:ind w:left="2048" w:hanging="1189"/>
        <w:jc w:val="both"/>
        <w:rPr>
          <w:sz w:val="28"/>
        </w:rPr>
      </w:pPr>
      <w:r>
        <w:rPr>
          <w:sz w:val="28"/>
        </w:rPr>
        <w:t>У</w:t>
      </w:r>
      <w:r>
        <w:rPr>
          <w:spacing w:val="48"/>
          <w:w w:val="150"/>
          <w:sz w:val="28"/>
        </w:rPr>
        <w:t xml:space="preserve">  </w:t>
      </w:r>
      <w:r>
        <w:rPr>
          <w:sz w:val="28"/>
        </w:rPr>
        <w:t>обучающегося</w:t>
      </w:r>
      <w:r>
        <w:rPr>
          <w:spacing w:val="48"/>
          <w:w w:val="150"/>
          <w:sz w:val="28"/>
        </w:rPr>
        <w:t xml:space="preserve">  </w:t>
      </w:r>
      <w:r>
        <w:rPr>
          <w:sz w:val="28"/>
        </w:rPr>
        <w:t>будут</w:t>
      </w:r>
      <w:r>
        <w:rPr>
          <w:spacing w:val="49"/>
          <w:w w:val="150"/>
          <w:sz w:val="28"/>
        </w:rPr>
        <w:t xml:space="preserve">  </w:t>
      </w:r>
      <w:r>
        <w:rPr>
          <w:sz w:val="28"/>
        </w:rPr>
        <w:t>сформированы</w:t>
      </w:r>
      <w:r>
        <w:rPr>
          <w:spacing w:val="48"/>
          <w:w w:val="150"/>
          <w:sz w:val="28"/>
        </w:rPr>
        <w:t xml:space="preserve">  </w:t>
      </w:r>
      <w:r>
        <w:rPr>
          <w:sz w:val="28"/>
        </w:rPr>
        <w:t>умения</w:t>
      </w:r>
      <w:r>
        <w:rPr>
          <w:spacing w:val="45"/>
          <w:w w:val="150"/>
          <w:sz w:val="28"/>
        </w:rPr>
        <w:t xml:space="preserve">  </w:t>
      </w:r>
      <w:r>
        <w:rPr>
          <w:sz w:val="28"/>
        </w:rPr>
        <w:t>работать</w:t>
      </w:r>
      <w:r>
        <w:rPr>
          <w:spacing w:val="48"/>
          <w:w w:val="150"/>
          <w:sz w:val="28"/>
        </w:rPr>
        <w:t xml:space="preserve">  </w:t>
      </w:r>
      <w:r>
        <w:rPr>
          <w:spacing w:val="-10"/>
          <w:sz w:val="28"/>
        </w:rPr>
        <w:t>с</w:t>
      </w:r>
    </w:p>
    <w:p w:rsidR="00CC59FA">
      <w:pPr>
        <w:jc w:val="both"/>
        <w:rPr>
          <w:sz w:val="28"/>
        </w:rPr>
        <w:sectPr>
          <w:pgSz w:w="11910" w:h="16840"/>
          <w:pgMar w:top="1040" w:right="400" w:bottom="740" w:left="980" w:header="578" w:footer="547" w:gutter="0"/>
          <w:cols w:space="720"/>
        </w:sectPr>
      </w:pPr>
    </w:p>
    <w:p w:rsidR="00CC59FA">
      <w:pPr>
        <w:pStyle w:val="BodyText"/>
        <w:spacing w:before="86" w:line="355" w:lineRule="auto"/>
        <w:ind w:left="860" w:right="165" w:hanging="709"/>
        <w:jc w:val="left"/>
      </w:pPr>
      <w:r>
        <w:t>информацией как часть познавательных универсальных учебных действий: применять</w:t>
      </w:r>
      <w:r>
        <w:rPr>
          <w:spacing w:val="40"/>
        </w:rPr>
        <w:t xml:space="preserve"> </w:t>
      </w:r>
      <w:r>
        <w:t>различные</w:t>
      </w:r>
      <w:r>
        <w:rPr>
          <w:spacing w:val="40"/>
        </w:rPr>
        <w:t xml:space="preserve"> </w:t>
      </w:r>
      <w:r>
        <w:t>методы,</w:t>
      </w:r>
      <w:r>
        <w:rPr>
          <w:spacing w:val="40"/>
        </w:rPr>
        <w:t xml:space="preserve"> </w:t>
      </w:r>
      <w:r>
        <w:t>инструменты</w:t>
      </w:r>
      <w:r>
        <w:rPr>
          <w:spacing w:val="38"/>
        </w:rPr>
        <w:t xml:space="preserve"> </w:t>
      </w:r>
      <w:r>
        <w:t>и</w:t>
      </w:r>
      <w:r>
        <w:rPr>
          <w:spacing w:val="40"/>
        </w:rPr>
        <w:t xml:space="preserve"> </w:t>
      </w:r>
      <w:r>
        <w:t>запросы</w:t>
      </w:r>
      <w:r>
        <w:rPr>
          <w:spacing w:val="40"/>
        </w:rPr>
        <w:t xml:space="preserve"> </w:t>
      </w:r>
      <w:r>
        <w:t>при</w:t>
      </w:r>
      <w:r>
        <w:rPr>
          <w:spacing w:val="40"/>
        </w:rPr>
        <w:t xml:space="preserve"> </w:t>
      </w:r>
      <w:r>
        <w:t>поиске</w:t>
      </w:r>
      <w:r>
        <w:rPr>
          <w:spacing w:val="40"/>
        </w:rPr>
        <w:t xml:space="preserve"> </w:t>
      </w:r>
      <w:r>
        <w:t>и</w:t>
      </w:r>
      <w:r>
        <w:rPr>
          <w:spacing w:val="40"/>
        </w:rPr>
        <w:t xml:space="preserve"> </w:t>
      </w:r>
      <w:r>
        <w:t>отборе</w:t>
      </w:r>
    </w:p>
    <w:p w:rsidR="00CC59FA">
      <w:pPr>
        <w:pStyle w:val="BodyText"/>
        <w:spacing w:line="355" w:lineRule="auto"/>
        <w:ind w:left="860" w:right="61" w:hanging="709"/>
        <w:jc w:val="left"/>
      </w:pPr>
      <w:r>
        <w:t>информации с учётом предложенной учебной задачи и заданных критериев; выбирать,</w:t>
      </w:r>
      <w:r>
        <w:rPr>
          <w:spacing w:val="40"/>
        </w:rPr>
        <w:t xml:space="preserve"> </w:t>
      </w:r>
      <w:r>
        <w:t>анализировать,</w:t>
      </w:r>
      <w:r>
        <w:rPr>
          <w:spacing w:val="40"/>
        </w:rPr>
        <w:t xml:space="preserve"> </w:t>
      </w:r>
      <w:r>
        <w:t>интерпретировать,</w:t>
      </w:r>
      <w:r>
        <w:rPr>
          <w:spacing w:val="40"/>
        </w:rPr>
        <w:t xml:space="preserve"> </w:t>
      </w:r>
      <w:r>
        <w:t>обобщать</w:t>
      </w:r>
      <w:r>
        <w:rPr>
          <w:spacing w:val="40"/>
        </w:rPr>
        <w:t xml:space="preserve"> </w:t>
      </w:r>
      <w:r>
        <w:t>и</w:t>
      </w:r>
      <w:r>
        <w:rPr>
          <w:spacing w:val="40"/>
        </w:rPr>
        <w:t xml:space="preserve"> </w:t>
      </w:r>
      <w:r>
        <w:t>систематизировать</w:t>
      </w:r>
    </w:p>
    <w:p w:rsidR="00CC59FA">
      <w:pPr>
        <w:pStyle w:val="BodyText"/>
        <w:spacing w:line="317" w:lineRule="exact"/>
        <w:ind w:firstLine="0"/>
        <w:jc w:val="left"/>
      </w:pPr>
      <w:r>
        <w:t>информацию,</w:t>
      </w:r>
      <w:r>
        <w:rPr>
          <w:spacing w:val="-5"/>
        </w:rPr>
        <w:t xml:space="preserve"> </w:t>
      </w:r>
      <w:r>
        <w:t>представленную</w:t>
      </w:r>
      <w:r>
        <w:rPr>
          <w:spacing w:val="-2"/>
        </w:rPr>
        <w:t xml:space="preserve"> </w:t>
      </w:r>
      <w:r>
        <w:t>в</w:t>
      </w:r>
      <w:r>
        <w:rPr>
          <w:spacing w:val="-4"/>
        </w:rPr>
        <w:t xml:space="preserve"> </w:t>
      </w:r>
      <w:r>
        <w:t>текстах,</w:t>
      </w:r>
      <w:r>
        <w:rPr>
          <w:spacing w:val="-2"/>
        </w:rPr>
        <w:t xml:space="preserve"> </w:t>
      </w:r>
      <w:r>
        <w:t>таблицах,</w:t>
      </w:r>
      <w:r>
        <w:rPr>
          <w:spacing w:val="-2"/>
        </w:rPr>
        <w:t xml:space="preserve"> схемах;</w:t>
      </w:r>
    </w:p>
    <w:p w:rsidR="00CC59FA">
      <w:pPr>
        <w:pStyle w:val="BodyText"/>
        <w:spacing w:before="146" w:line="352" w:lineRule="auto"/>
        <w:ind w:right="165"/>
      </w:pPr>
      <w:r>
        <w:t>использовать</w:t>
      </w:r>
      <w:r>
        <w:rPr>
          <w:spacing w:val="-1"/>
        </w:rPr>
        <w:t xml:space="preserve"> </w:t>
      </w:r>
      <w:r>
        <w:t>различные</w:t>
      </w:r>
      <w:r>
        <w:rPr>
          <w:spacing w:val="-2"/>
        </w:rPr>
        <w:t xml:space="preserve"> </w:t>
      </w:r>
      <w:r>
        <w:t>виды</w:t>
      </w:r>
      <w:r>
        <w:rPr>
          <w:spacing w:val="-2"/>
        </w:rPr>
        <w:t xml:space="preserve"> </w:t>
      </w:r>
      <w:r>
        <w:t>аудирования</w:t>
      </w:r>
      <w:r>
        <w:rPr>
          <w:spacing w:val="-6"/>
        </w:rPr>
        <w:t xml:space="preserve"> </w:t>
      </w:r>
      <w:r>
        <w:t>и чтения</w:t>
      </w:r>
      <w:r>
        <w:rPr>
          <w:spacing w:val="-6"/>
        </w:rPr>
        <w:t xml:space="preserve"> </w:t>
      </w:r>
      <w:r>
        <w:t>для</w:t>
      </w:r>
      <w:r>
        <w:rPr>
          <w:spacing w:val="-2"/>
        </w:rPr>
        <w:t xml:space="preserve"> </w:t>
      </w:r>
      <w:r>
        <w:t>оценки</w:t>
      </w:r>
      <w:r>
        <w:rPr>
          <w:spacing w:val="-3"/>
        </w:rPr>
        <w:t xml:space="preserve"> </w:t>
      </w:r>
      <w:r>
        <w:t>текста</w:t>
      </w:r>
      <w:r>
        <w:rPr>
          <w:spacing w:val="-2"/>
        </w:rPr>
        <w:t xml:space="preserve"> </w:t>
      </w:r>
      <w:r>
        <w:t>с</w:t>
      </w:r>
      <w:r>
        <w:rPr>
          <w:spacing w:val="-2"/>
        </w:rPr>
        <w:t xml:space="preserve"> </w:t>
      </w:r>
      <w:r>
        <w:t>точки зрения</w:t>
      </w:r>
      <w:r>
        <w:rPr>
          <w:spacing w:val="-2"/>
        </w:rPr>
        <w:t xml:space="preserve"> </w:t>
      </w:r>
      <w:r>
        <w:t>достоверности и применимости содержащейся в</w:t>
      </w:r>
      <w:r>
        <w:rPr>
          <w:spacing w:val="-2"/>
        </w:rPr>
        <w:t xml:space="preserve"> </w:t>
      </w:r>
      <w:r>
        <w:t>нём информации и усвоения необходимой информации с целью решения учебных задач;</w:t>
      </w:r>
    </w:p>
    <w:p w:rsidR="00CC59FA">
      <w:pPr>
        <w:pStyle w:val="BodyText"/>
        <w:spacing w:before="4" w:line="352" w:lineRule="auto"/>
        <w:ind w:right="168"/>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CC59FA">
      <w:pPr>
        <w:pStyle w:val="BodyText"/>
        <w:spacing w:line="355" w:lineRule="auto"/>
        <w:ind w:right="162"/>
      </w:pPr>
      <w:r>
        <w:t>находить</w:t>
      </w:r>
      <w:r>
        <w:rPr>
          <w:spacing w:val="-2"/>
        </w:rPr>
        <w:t xml:space="preserve"> </w:t>
      </w:r>
      <w:r>
        <w:t>сходные аргументы</w:t>
      </w:r>
      <w:r>
        <w:rPr>
          <w:spacing w:val="-3"/>
        </w:rPr>
        <w:t xml:space="preserve"> </w:t>
      </w:r>
      <w:r>
        <w:t>(подтверждающие</w:t>
      </w:r>
      <w:r>
        <w:rPr>
          <w:spacing w:val="-3"/>
        </w:rPr>
        <w:t xml:space="preserve"> </w:t>
      </w:r>
      <w:r>
        <w:t>или опровергающие одну</w:t>
      </w:r>
      <w:r>
        <w:rPr>
          <w:spacing w:val="-6"/>
        </w:rPr>
        <w:t xml:space="preserve"> </w:t>
      </w:r>
      <w:r>
        <w:t>и ту же идею, версию) в различных информационных источниках;</w:t>
      </w:r>
    </w:p>
    <w:p w:rsidR="00CC59FA">
      <w:pPr>
        <w:pStyle w:val="BodyText"/>
        <w:spacing w:line="352" w:lineRule="auto"/>
        <w:ind w:right="164"/>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CC59FA">
      <w:pPr>
        <w:pStyle w:val="BodyText"/>
        <w:spacing w:line="352" w:lineRule="auto"/>
        <w:ind w:right="164"/>
      </w:pPr>
      <w:r>
        <w:t>оценивать надёжность информации по критериям, предложенным учителем или сформулированным самостоятельно;</w:t>
      </w:r>
    </w:p>
    <w:p w:rsidR="00CC59FA">
      <w:pPr>
        <w:pStyle w:val="BodyText"/>
        <w:ind w:left="859" w:firstLine="0"/>
      </w:pPr>
      <w:r>
        <w:t>эффективно</w:t>
      </w:r>
      <w:r>
        <w:rPr>
          <w:spacing w:val="-4"/>
        </w:rPr>
        <w:t xml:space="preserve"> </w:t>
      </w:r>
      <w:r>
        <w:t>запоминать</w:t>
      </w:r>
      <w:r>
        <w:rPr>
          <w:spacing w:val="-5"/>
        </w:rPr>
        <w:t xml:space="preserve"> </w:t>
      </w:r>
      <w:r>
        <w:t>и</w:t>
      </w:r>
      <w:r>
        <w:rPr>
          <w:spacing w:val="-3"/>
        </w:rPr>
        <w:t xml:space="preserve"> </w:t>
      </w:r>
      <w:r>
        <w:t>систематизировать</w:t>
      </w:r>
      <w:r>
        <w:rPr>
          <w:spacing w:val="-5"/>
        </w:rPr>
        <w:t xml:space="preserve"> </w:t>
      </w:r>
      <w:r>
        <w:rPr>
          <w:spacing w:val="-2"/>
        </w:rPr>
        <w:t>информацию.</w:t>
      </w:r>
    </w:p>
    <w:p w:rsidR="00CC59FA" w:rsidP="00695CB5">
      <w:pPr>
        <w:pStyle w:val="ListParagraph"/>
        <w:numPr>
          <w:ilvl w:val="3"/>
          <w:numId w:val="102"/>
        </w:numPr>
        <w:tabs>
          <w:tab w:val="left" w:pos="2048"/>
        </w:tabs>
        <w:spacing w:before="147" w:line="352" w:lineRule="auto"/>
        <w:ind w:left="151" w:right="162" w:firstLine="708"/>
        <w:jc w:val="both"/>
        <w:rPr>
          <w:sz w:val="28"/>
        </w:rPr>
      </w:pPr>
      <w:r>
        <w:rPr>
          <w:sz w:val="28"/>
        </w:rPr>
        <w:t>У обучающегося будут сформированы умения общения как часть коммуникативных универсальных учебных действий:</w:t>
      </w:r>
    </w:p>
    <w:p w:rsidR="00CC59FA">
      <w:pPr>
        <w:pStyle w:val="BodyText"/>
        <w:spacing w:before="1" w:line="352" w:lineRule="auto"/>
        <w:ind w:right="166"/>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CC59FA">
      <w:pPr>
        <w:pStyle w:val="BodyText"/>
        <w:spacing w:before="1" w:line="352" w:lineRule="auto"/>
        <w:ind w:right="167"/>
      </w:pPr>
      <w:r>
        <w:t>распознавать невербальные средства общения,</w:t>
      </w:r>
      <w:r>
        <w:rPr>
          <w:spacing w:val="-1"/>
        </w:rPr>
        <w:t xml:space="preserve"> </w:t>
      </w:r>
      <w:r>
        <w:t>понимать значение</w:t>
      </w:r>
      <w:r>
        <w:rPr>
          <w:spacing w:val="-4"/>
        </w:rPr>
        <w:t xml:space="preserve"> </w:t>
      </w:r>
      <w:r>
        <w:t xml:space="preserve">социальных </w:t>
      </w:r>
      <w:r>
        <w:rPr>
          <w:spacing w:val="-2"/>
        </w:rPr>
        <w:t>знаков;</w:t>
      </w:r>
    </w:p>
    <w:p w:rsidR="00CC59FA">
      <w:pPr>
        <w:pStyle w:val="BodyText"/>
        <w:spacing w:before="1" w:line="352" w:lineRule="auto"/>
        <w:ind w:left="150" w:right="166"/>
      </w:pPr>
      <w:r>
        <w:t>знать и распознавать предпосылки конфликтных ситуаций и смягчать конфликты, вести переговоры;</w:t>
      </w:r>
    </w:p>
    <w:p w:rsidR="00CC59FA">
      <w:pPr>
        <w:pStyle w:val="BodyText"/>
        <w:spacing w:line="355" w:lineRule="auto"/>
        <w:ind w:left="150" w:right="163"/>
      </w:pPr>
      <w:r>
        <w:t>понимать намерения других, проявлять уважительное отношение к собеседнику и в корректной форме формулировать свои возражения;</w:t>
      </w:r>
    </w:p>
    <w:p w:rsidR="00CC59FA">
      <w:pPr>
        <w:spacing w:line="355" w:lineRule="auto"/>
        <w:sectPr>
          <w:pgSz w:w="11910" w:h="16840"/>
          <w:pgMar w:top="1040" w:right="400" w:bottom="740" w:left="980" w:header="578" w:footer="547" w:gutter="0"/>
          <w:cols w:space="720"/>
        </w:sectPr>
      </w:pPr>
    </w:p>
    <w:p w:rsidR="00CC59FA">
      <w:pPr>
        <w:pStyle w:val="BodyText"/>
        <w:spacing w:before="86" w:line="352" w:lineRule="auto"/>
        <w:ind w:right="165"/>
      </w:pPr>
      <w:r>
        <w:t>в ходе диалога (дискуссии) задавать вопросы по существу обсуждаемой темы</w:t>
      </w:r>
      <w:r>
        <w:rPr>
          <w:spacing w:val="40"/>
        </w:rPr>
        <w:t xml:space="preserve"> </w:t>
      </w:r>
      <w:r>
        <w:t>и высказывать идеи, нацеленные на решение задачи и поддержание благожелательности общения;</w:t>
      </w:r>
    </w:p>
    <w:p w:rsidR="00CC59FA">
      <w:pPr>
        <w:pStyle w:val="BodyText"/>
        <w:spacing w:before="5" w:line="352" w:lineRule="auto"/>
        <w:ind w:right="168"/>
      </w:pPr>
      <w:r>
        <w:t>сопоставлять свои суждения с суждениями других участников диалога, обнаруживать различие и сходство позиций;</w:t>
      </w:r>
    </w:p>
    <w:p w:rsidR="00CC59FA">
      <w:pPr>
        <w:pStyle w:val="BodyText"/>
        <w:spacing w:line="355" w:lineRule="auto"/>
        <w:ind w:right="168"/>
      </w:pPr>
      <w:r>
        <w:t>публично представлять результаты проведённого языкового анализа, выполненного лингвистического эксперимента, исследования, проекта;</w:t>
      </w:r>
    </w:p>
    <w:p w:rsidR="00CC59FA">
      <w:pPr>
        <w:pStyle w:val="BodyText"/>
        <w:spacing w:line="352" w:lineRule="auto"/>
        <w:ind w:right="162" w:firstLine="707"/>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CC59FA" w:rsidP="00695CB5">
      <w:pPr>
        <w:pStyle w:val="ListParagraph"/>
        <w:numPr>
          <w:ilvl w:val="3"/>
          <w:numId w:val="102"/>
        </w:numPr>
        <w:tabs>
          <w:tab w:val="left" w:pos="2048"/>
        </w:tabs>
        <w:spacing w:line="355" w:lineRule="auto"/>
        <w:ind w:left="151" w:right="168" w:firstLine="708"/>
        <w:jc w:val="both"/>
        <w:rPr>
          <w:sz w:val="28"/>
        </w:rPr>
      </w:pPr>
      <w:r>
        <w:rPr>
          <w:sz w:val="28"/>
        </w:rPr>
        <w:t>У обучающегося будут сформированы умения совместной деятельности как часть коммуникативных универсальных учебных действий:</w:t>
      </w:r>
    </w:p>
    <w:p w:rsidR="00CC59FA">
      <w:pPr>
        <w:pStyle w:val="BodyText"/>
        <w:spacing w:line="352" w:lineRule="auto"/>
        <w:ind w:right="165"/>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C59FA">
      <w:pPr>
        <w:pStyle w:val="BodyText"/>
        <w:spacing w:line="352" w:lineRule="auto"/>
        <w:ind w:right="164"/>
      </w:pPr>
      <w: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CC59FA">
      <w:pPr>
        <w:pStyle w:val="BodyText"/>
        <w:spacing w:line="352" w:lineRule="auto"/>
        <w:ind w:right="165"/>
      </w:pPr>
      <w:r>
        <w:t>планировать</w:t>
      </w:r>
      <w:r>
        <w:rPr>
          <w:spacing w:val="-2"/>
        </w:rPr>
        <w:t xml:space="preserve"> </w:t>
      </w:r>
      <w:r>
        <w:t>организацию</w:t>
      </w:r>
      <w:r>
        <w:rPr>
          <w:spacing w:val="-4"/>
        </w:rPr>
        <w:t xml:space="preserve"> </w:t>
      </w:r>
      <w:r>
        <w:t>совместной</w:t>
      </w:r>
      <w:r>
        <w:rPr>
          <w:spacing w:val="-4"/>
        </w:rPr>
        <w:t xml:space="preserve"> </w:t>
      </w:r>
      <w:r>
        <w:t>работы, определять</w:t>
      </w:r>
      <w:r>
        <w:rPr>
          <w:spacing w:val="-6"/>
        </w:rPr>
        <w:t xml:space="preserve"> </w:t>
      </w:r>
      <w:r>
        <w:t>свою</w:t>
      </w:r>
      <w:r>
        <w:rPr>
          <w:spacing w:val="-4"/>
        </w:rPr>
        <w:t xml:space="preserve"> </w:t>
      </w:r>
      <w:r>
        <w:t>роль</w:t>
      </w:r>
      <w:r>
        <w:rPr>
          <w:spacing w:val="-2"/>
        </w:rPr>
        <w:t xml:space="preserve"> </w:t>
      </w:r>
      <w:r>
        <w:t>(с</w:t>
      </w:r>
      <w:r>
        <w:rPr>
          <w:spacing w:val="-3"/>
        </w:rPr>
        <w:t xml:space="preserve"> </w:t>
      </w:r>
      <w:r>
        <w:t>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CC59FA">
      <w:pPr>
        <w:pStyle w:val="BodyText"/>
        <w:spacing w:line="352" w:lineRule="auto"/>
        <w:ind w:right="163"/>
      </w:pPr>
      <w:r>
        <w:t>выполнять свою часть работы, достигать качественный результат по своему направлению и координировать свои действия с действиями других членов</w:t>
      </w:r>
      <w:r>
        <w:rPr>
          <w:spacing w:val="40"/>
        </w:rPr>
        <w:t xml:space="preserve"> </w:t>
      </w:r>
      <w:r>
        <w:rPr>
          <w:spacing w:val="-2"/>
        </w:rPr>
        <w:t>команды;</w:t>
      </w:r>
    </w:p>
    <w:p w:rsidR="00CC59FA">
      <w:pPr>
        <w:pStyle w:val="BodyText"/>
        <w:spacing w:line="352" w:lineRule="auto"/>
        <w:ind w:left="150" w:right="163"/>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w:t>
      </w:r>
      <w:r>
        <w:rPr>
          <w:spacing w:val="76"/>
        </w:rPr>
        <w:t xml:space="preserve">  </w:t>
      </w:r>
      <w:r>
        <w:t>разделять</w:t>
      </w:r>
      <w:r>
        <w:rPr>
          <w:spacing w:val="74"/>
        </w:rPr>
        <w:t xml:space="preserve">  </w:t>
      </w:r>
      <w:r>
        <w:t>сферу</w:t>
      </w:r>
      <w:r>
        <w:rPr>
          <w:spacing w:val="76"/>
        </w:rPr>
        <w:t xml:space="preserve">  </w:t>
      </w:r>
      <w:r>
        <w:t>ответственности</w:t>
      </w:r>
      <w:r>
        <w:rPr>
          <w:spacing w:val="75"/>
        </w:rPr>
        <w:t xml:space="preserve">  </w:t>
      </w:r>
      <w:r>
        <w:t>и</w:t>
      </w:r>
      <w:r>
        <w:rPr>
          <w:spacing w:val="75"/>
        </w:rPr>
        <w:t xml:space="preserve">  </w:t>
      </w:r>
      <w:r>
        <w:t>проявлять</w:t>
      </w:r>
      <w:r>
        <w:rPr>
          <w:spacing w:val="76"/>
        </w:rPr>
        <w:t xml:space="preserve">  </w:t>
      </w:r>
      <w:r>
        <w:t>готовность</w:t>
      </w:r>
      <w:r>
        <w:rPr>
          <w:spacing w:val="74"/>
        </w:rPr>
        <w:t xml:space="preserve">  </w:t>
      </w:r>
      <w:r>
        <w:rPr>
          <w:spacing w:val="-10"/>
        </w:rPr>
        <w:t>к</w:t>
      </w:r>
    </w:p>
    <w:p w:rsidR="00CC59FA">
      <w:pPr>
        <w:spacing w:line="352" w:lineRule="auto"/>
        <w:sectPr>
          <w:pgSz w:w="11910" w:h="16840"/>
          <w:pgMar w:top="1040" w:right="400" w:bottom="740" w:left="980" w:header="578" w:footer="547" w:gutter="0"/>
          <w:cols w:space="720"/>
        </w:sectPr>
      </w:pPr>
    </w:p>
    <w:p w:rsidR="00CC59FA">
      <w:pPr>
        <w:pStyle w:val="BodyText"/>
        <w:spacing w:before="86"/>
        <w:ind w:left="152" w:firstLine="0"/>
      </w:pPr>
      <w:r>
        <w:t>представлению</w:t>
      </w:r>
      <w:r>
        <w:rPr>
          <w:spacing w:val="-2"/>
        </w:rPr>
        <w:t xml:space="preserve"> </w:t>
      </w:r>
      <w:r>
        <w:t>отчёта</w:t>
      </w:r>
      <w:r>
        <w:rPr>
          <w:spacing w:val="-5"/>
        </w:rPr>
        <w:t xml:space="preserve"> </w:t>
      </w:r>
      <w:r>
        <w:t>перед</w:t>
      </w:r>
      <w:r>
        <w:rPr>
          <w:spacing w:val="-2"/>
        </w:rPr>
        <w:t xml:space="preserve"> группой.</w:t>
      </w:r>
    </w:p>
    <w:p w:rsidR="00CC59FA" w:rsidP="00695CB5">
      <w:pPr>
        <w:pStyle w:val="ListParagraph"/>
        <w:numPr>
          <w:ilvl w:val="3"/>
          <w:numId w:val="102"/>
        </w:numPr>
        <w:tabs>
          <w:tab w:val="left" w:pos="2048"/>
        </w:tabs>
        <w:spacing w:before="154" w:line="352" w:lineRule="auto"/>
        <w:ind w:left="151" w:right="166" w:firstLine="708"/>
        <w:jc w:val="both"/>
        <w:rPr>
          <w:sz w:val="28"/>
        </w:rPr>
      </w:pPr>
      <w:r>
        <w:rPr>
          <w:sz w:val="28"/>
        </w:rPr>
        <w:t>У обучающегося будут сформированы умения самоорганизации как часть регулятивных универсальных учебных действий:</w:t>
      </w:r>
    </w:p>
    <w:p w:rsidR="00CC59FA">
      <w:pPr>
        <w:pStyle w:val="BodyText"/>
        <w:spacing w:before="2" w:line="352" w:lineRule="auto"/>
        <w:ind w:left="859" w:right="168" w:firstLine="0"/>
      </w:pPr>
      <w:r>
        <w:t>выявлять проблемы для решения в учебных и жизненных ситуациях; ориентироваться</w:t>
      </w:r>
      <w:r>
        <w:rPr>
          <w:spacing w:val="70"/>
        </w:rPr>
        <w:t xml:space="preserve">   </w:t>
      </w:r>
      <w:r>
        <w:t>в</w:t>
      </w:r>
      <w:r>
        <w:rPr>
          <w:spacing w:val="72"/>
        </w:rPr>
        <w:t xml:space="preserve">   </w:t>
      </w:r>
      <w:r>
        <w:t>различных</w:t>
      </w:r>
      <w:r>
        <w:rPr>
          <w:spacing w:val="72"/>
        </w:rPr>
        <w:t xml:space="preserve">   </w:t>
      </w:r>
      <w:r>
        <w:t>подходах</w:t>
      </w:r>
      <w:r>
        <w:rPr>
          <w:spacing w:val="71"/>
        </w:rPr>
        <w:t xml:space="preserve">   </w:t>
      </w:r>
      <w:r>
        <w:t>к</w:t>
      </w:r>
      <w:r>
        <w:rPr>
          <w:spacing w:val="71"/>
        </w:rPr>
        <w:t xml:space="preserve">   </w:t>
      </w:r>
      <w:r>
        <w:t>принятию</w:t>
      </w:r>
      <w:r>
        <w:rPr>
          <w:spacing w:val="70"/>
        </w:rPr>
        <w:t xml:space="preserve">   </w:t>
      </w:r>
      <w:r>
        <w:rPr>
          <w:spacing w:val="-2"/>
        </w:rPr>
        <w:t>решений</w:t>
      </w:r>
    </w:p>
    <w:p w:rsidR="00CC59FA">
      <w:pPr>
        <w:pStyle w:val="BodyText"/>
        <w:spacing w:line="355" w:lineRule="auto"/>
        <w:ind w:left="859" w:right="168" w:hanging="709"/>
      </w:pPr>
      <w:r>
        <w:t>(индивидуальное, принятие решения в группе, принятие решения группой); самостоятельно</w:t>
      </w:r>
      <w:r>
        <w:rPr>
          <w:spacing w:val="46"/>
        </w:rPr>
        <w:t xml:space="preserve">  </w:t>
      </w:r>
      <w:r>
        <w:t>составлять</w:t>
      </w:r>
      <w:r>
        <w:rPr>
          <w:spacing w:val="48"/>
        </w:rPr>
        <w:t xml:space="preserve">  </w:t>
      </w:r>
      <w:r>
        <w:t>алгоритм</w:t>
      </w:r>
      <w:r>
        <w:rPr>
          <w:spacing w:val="48"/>
        </w:rPr>
        <w:t xml:space="preserve">  </w:t>
      </w:r>
      <w:r>
        <w:t>решения</w:t>
      </w:r>
      <w:r>
        <w:rPr>
          <w:spacing w:val="48"/>
        </w:rPr>
        <w:t xml:space="preserve">  </w:t>
      </w:r>
      <w:r>
        <w:t>задачи</w:t>
      </w:r>
      <w:r>
        <w:rPr>
          <w:spacing w:val="50"/>
        </w:rPr>
        <w:t xml:space="preserve">  </w:t>
      </w:r>
      <w:r>
        <w:t>(или</w:t>
      </w:r>
      <w:r>
        <w:rPr>
          <w:spacing w:val="48"/>
        </w:rPr>
        <w:t xml:space="preserve">  </w:t>
      </w:r>
      <w:r>
        <w:t>его</w:t>
      </w:r>
      <w:r>
        <w:rPr>
          <w:spacing w:val="49"/>
        </w:rPr>
        <w:t xml:space="preserve">  </w:t>
      </w:r>
      <w:r>
        <w:rPr>
          <w:spacing w:val="-2"/>
        </w:rPr>
        <w:t>часть),</w:t>
      </w:r>
    </w:p>
    <w:p w:rsidR="00CC59FA">
      <w:pPr>
        <w:pStyle w:val="BodyText"/>
        <w:spacing w:line="355" w:lineRule="auto"/>
        <w:ind w:right="164" w:firstLine="0"/>
      </w:pPr>
      <w:r>
        <w:t>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C59FA">
      <w:pPr>
        <w:pStyle w:val="BodyText"/>
        <w:spacing w:line="352" w:lineRule="auto"/>
        <w:ind w:right="167"/>
      </w:pPr>
      <w:r>
        <w:t>самостоятельно</w:t>
      </w:r>
      <w:r>
        <w:rPr>
          <w:spacing w:val="-4"/>
        </w:rPr>
        <w:t xml:space="preserve"> </w:t>
      </w:r>
      <w:r>
        <w:t>составлять</w:t>
      </w:r>
      <w:r>
        <w:rPr>
          <w:spacing w:val="-6"/>
        </w:rPr>
        <w:t xml:space="preserve"> </w:t>
      </w:r>
      <w:r>
        <w:t>план</w:t>
      </w:r>
      <w:r>
        <w:rPr>
          <w:spacing w:val="-5"/>
        </w:rPr>
        <w:t xml:space="preserve"> </w:t>
      </w:r>
      <w:r>
        <w:t>действий,</w:t>
      </w:r>
      <w:r>
        <w:rPr>
          <w:spacing w:val="-5"/>
        </w:rPr>
        <w:t xml:space="preserve"> </w:t>
      </w:r>
      <w:r>
        <w:t>вносить</w:t>
      </w:r>
      <w:r>
        <w:rPr>
          <w:spacing w:val="-6"/>
        </w:rPr>
        <w:t xml:space="preserve"> </w:t>
      </w:r>
      <w:r>
        <w:t>необходимые</w:t>
      </w:r>
      <w:r>
        <w:rPr>
          <w:spacing w:val="-7"/>
        </w:rPr>
        <w:t xml:space="preserve"> </w:t>
      </w:r>
      <w:r>
        <w:t>коррективы</w:t>
      </w:r>
      <w:r>
        <w:rPr>
          <w:spacing w:val="-3"/>
        </w:rPr>
        <w:t xml:space="preserve"> </w:t>
      </w:r>
      <w:r>
        <w:t>в ходе его реализации;</w:t>
      </w:r>
    </w:p>
    <w:p w:rsidR="00CC59FA">
      <w:pPr>
        <w:pStyle w:val="BodyText"/>
        <w:ind w:left="859" w:firstLine="0"/>
      </w:pPr>
      <w:r>
        <w:t>проводить</w:t>
      </w:r>
      <w:r>
        <w:rPr>
          <w:spacing w:val="-2"/>
        </w:rPr>
        <w:t xml:space="preserve"> </w:t>
      </w:r>
      <w:r>
        <w:t>выбор</w:t>
      </w:r>
      <w:r>
        <w:rPr>
          <w:spacing w:val="-4"/>
        </w:rPr>
        <w:t xml:space="preserve"> </w:t>
      </w:r>
      <w:r>
        <w:t>и</w:t>
      </w:r>
      <w:r>
        <w:rPr>
          <w:spacing w:val="-2"/>
        </w:rPr>
        <w:t xml:space="preserve"> </w:t>
      </w:r>
      <w:r>
        <w:t>брать</w:t>
      </w:r>
      <w:r>
        <w:rPr>
          <w:spacing w:val="-3"/>
        </w:rPr>
        <w:t xml:space="preserve"> </w:t>
      </w:r>
      <w:r>
        <w:t>ответственность</w:t>
      </w:r>
      <w:r>
        <w:rPr>
          <w:spacing w:val="-4"/>
        </w:rPr>
        <w:t xml:space="preserve"> </w:t>
      </w:r>
      <w:r>
        <w:t>за</w:t>
      </w:r>
      <w:r>
        <w:rPr>
          <w:spacing w:val="-4"/>
        </w:rPr>
        <w:t xml:space="preserve"> </w:t>
      </w:r>
      <w:r>
        <w:rPr>
          <w:spacing w:val="-2"/>
        </w:rPr>
        <w:t>решение.</w:t>
      </w:r>
    </w:p>
    <w:p w:rsidR="00CC59FA" w:rsidP="00695CB5">
      <w:pPr>
        <w:pStyle w:val="ListParagraph"/>
        <w:numPr>
          <w:ilvl w:val="3"/>
          <w:numId w:val="102"/>
        </w:numPr>
        <w:tabs>
          <w:tab w:val="left" w:pos="2048"/>
        </w:tabs>
        <w:spacing w:before="139" w:line="355" w:lineRule="auto"/>
        <w:ind w:left="151" w:right="166" w:firstLine="708"/>
        <w:jc w:val="both"/>
        <w:rPr>
          <w:sz w:val="28"/>
        </w:rPr>
      </w:pPr>
      <w:r>
        <w:rPr>
          <w:sz w:val="28"/>
        </w:rPr>
        <w:t>У обучающегося будут сформированы умения самоконтроля как часть регулятивных универсальных учебных действий:</w:t>
      </w:r>
    </w:p>
    <w:p w:rsidR="00CC59FA">
      <w:pPr>
        <w:pStyle w:val="BodyText"/>
        <w:spacing w:line="352" w:lineRule="auto"/>
        <w:ind w:right="168"/>
      </w:pPr>
      <w:r>
        <w:t>владеть разными способами самоконтроля (в том числе речевого), самомотивации и рефлексии;</w:t>
      </w:r>
    </w:p>
    <w:p w:rsidR="00CC59FA">
      <w:pPr>
        <w:pStyle w:val="BodyText"/>
        <w:ind w:left="859" w:firstLine="0"/>
      </w:pPr>
      <w:r>
        <w:t>давать</w:t>
      </w:r>
      <w:r>
        <w:rPr>
          <w:spacing w:val="-2"/>
        </w:rPr>
        <w:t xml:space="preserve"> </w:t>
      </w:r>
      <w:r>
        <w:t>оценку</w:t>
      </w:r>
      <w:r>
        <w:rPr>
          <w:spacing w:val="-4"/>
        </w:rPr>
        <w:t xml:space="preserve"> </w:t>
      </w:r>
      <w:r>
        <w:t>учебной</w:t>
      </w:r>
      <w:r>
        <w:rPr>
          <w:spacing w:val="2"/>
        </w:rPr>
        <w:t xml:space="preserve"> </w:t>
      </w:r>
      <w:r>
        <w:t>ситуации</w:t>
      </w:r>
      <w:r>
        <w:rPr>
          <w:spacing w:val="-2"/>
        </w:rPr>
        <w:t xml:space="preserve"> </w:t>
      </w:r>
      <w:r>
        <w:t>и</w:t>
      </w:r>
      <w:r>
        <w:rPr>
          <w:spacing w:val="-2"/>
        </w:rPr>
        <w:t xml:space="preserve"> </w:t>
      </w:r>
      <w:r>
        <w:t>предлагать</w:t>
      </w:r>
      <w:r>
        <w:rPr>
          <w:spacing w:val="-4"/>
        </w:rPr>
        <w:t xml:space="preserve"> </w:t>
      </w:r>
      <w:r>
        <w:t>план</w:t>
      </w:r>
      <w:r>
        <w:rPr>
          <w:spacing w:val="-2"/>
        </w:rPr>
        <w:t xml:space="preserve"> </w:t>
      </w:r>
      <w:r>
        <w:t>её</w:t>
      </w:r>
      <w:r>
        <w:rPr>
          <w:spacing w:val="-4"/>
        </w:rPr>
        <w:t xml:space="preserve"> </w:t>
      </w:r>
      <w:r>
        <w:rPr>
          <w:spacing w:val="-2"/>
        </w:rPr>
        <w:t>изменения;</w:t>
      </w:r>
    </w:p>
    <w:p w:rsidR="00CC59FA">
      <w:pPr>
        <w:pStyle w:val="BodyText"/>
        <w:spacing w:before="147" w:line="355" w:lineRule="auto"/>
        <w:ind w:right="164"/>
      </w:pPr>
      <w:r>
        <w:t>предвидеть трудности, которые могут возникнуть при решении учебной задачи, и адаптировать решение к меняющимся обстоятельствам;</w:t>
      </w:r>
    </w:p>
    <w:p w:rsidR="00CC59FA">
      <w:pPr>
        <w:pStyle w:val="BodyText"/>
        <w:spacing w:line="352" w:lineRule="auto"/>
        <w:ind w:left="150" w:right="163"/>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w:t>
      </w:r>
      <w:r>
        <w:rPr>
          <w:spacing w:val="40"/>
        </w:rPr>
        <w:t xml:space="preserve"> </w:t>
      </w:r>
      <w:r>
        <w:t xml:space="preserve">целей и условий общения; оценивать соответствие результата цели и условиям </w:t>
      </w:r>
      <w:r>
        <w:rPr>
          <w:spacing w:val="-2"/>
        </w:rPr>
        <w:t>общения.</w:t>
      </w:r>
    </w:p>
    <w:p w:rsidR="00CC59FA" w:rsidP="00695CB5">
      <w:pPr>
        <w:pStyle w:val="ListParagraph"/>
        <w:numPr>
          <w:ilvl w:val="3"/>
          <w:numId w:val="102"/>
        </w:numPr>
        <w:tabs>
          <w:tab w:val="left" w:pos="2047"/>
        </w:tabs>
        <w:spacing w:line="352" w:lineRule="auto"/>
        <w:ind w:left="150" w:right="166" w:firstLine="708"/>
        <w:jc w:val="both"/>
        <w:rPr>
          <w:sz w:val="28"/>
        </w:rPr>
      </w:pPr>
      <w:r>
        <w:rPr>
          <w:sz w:val="28"/>
        </w:rPr>
        <w:t>У обучающегося будут сформированы умения эмоционального интеллекта как часть регулятивных универсальных учебных действий:</w:t>
      </w:r>
    </w:p>
    <w:p w:rsidR="00CC59FA">
      <w:pPr>
        <w:pStyle w:val="BodyText"/>
        <w:spacing w:line="352" w:lineRule="auto"/>
        <w:ind w:left="150" w:right="169"/>
      </w:pPr>
      <w:r>
        <w:t>развивать способность управлять собственными эмоциями и эмоциями</w:t>
      </w:r>
      <w:r>
        <w:rPr>
          <w:spacing w:val="80"/>
        </w:rPr>
        <w:t xml:space="preserve"> </w:t>
      </w:r>
      <w:r>
        <w:rPr>
          <w:spacing w:val="-2"/>
        </w:rPr>
        <w:t>других;</w:t>
      </w:r>
    </w:p>
    <w:p w:rsidR="00CC59FA">
      <w:pPr>
        <w:pStyle w:val="BodyText"/>
        <w:spacing w:line="355" w:lineRule="auto"/>
        <w:ind w:left="150" w:right="162"/>
      </w:pPr>
      <w:r>
        <w:t>выявлять и анализировать причины эмоций, понимать мотивы и намерения другого</w:t>
      </w:r>
      <w:r>
        <w:rPr>
          <w:spacing w:val="36"/>
        </w:rPr>
        <w:t xml:space="preserve"> </w:t>
      </w:r>
      <w:r>
        <w:t>человека,</w:t>
      </w:r>
      <w:r>
        <w:rPr>
          <w:spacing w:val="39"/>
        </w:rPr>
        <w:t xml:space="preserve"> </w:t>
      </w:r>
      <w:r>
        <w:t>анализируя</w:t>
      </w:r>
      <w:r>
        <w:rPr>
          <w:spacing w:val="40"/>
        </w:rPr>
        <w:t xml:space="preserve"> </w:t>
      </w:r>
      <w:r>
        <w:t>речевую</w:t>
      </w:r>
      <w:r>
        <w:rPr>
          <w:spacing w:val="40"/>
        </w:rPr>
        <w:t xml:space="preserve"> </w:t>
      </w:r>
      <w:r>
        <w:t>ситуацию,</w:t>
      </w:r>
      <w:r>
        <w:rPr>
          <w:spacing w:val="39"/>
        </w:rPr>
        <w:t xml:space="preserve"> </w:t>
      </w:r>
      <w:r>
        <w:t>регулировать</w:t>
      </w:r>
      <w:r>
        <w:rPr>
          <w:spacing w:val="39"/>
        </w:rPr>
        <w:t xml:space="preserve"> </w:t>
      </w:r>
      <w:r>
        <w:t>способ</w:t>
      </w:r>
      <w:r>
        <w:rPr>
          <w:spacing w:val="39"/>
        </w:rPr>
        <w:t xml:space="preserve"> </w:t>
      </w:r>
      <w:r>
        <w:rPr>
          <w:spacing w:val="-2"/>
        </w:rPr>
        <w:t>выражения</w:t>
      </w:r>
    </w:p>
    <w:p w:rsidR="00CC59FA">
      <w:pPr>
        <w:spacing w:line="355" w:lineRule="auto"/>
        <w:sectPr>
          <w:pgSz w:w="11910" w:h="16840"/>
          <w:pgMar w:top="1040" w:right="400" w:bottom="740" w:left="980" w:header="578" w:footer="547" w:gutter="0"/>
          <w:cols w:space="720"/>
        </w:sectPr>
      </w:pPr>
    </w:p>
    <w:p w:rsidR="00CC59FA">
      <w:pPr>
        <w:pStyle w:val="BodyText"/>
        <w:spacing w:before="86"/>
        <w:ind w:left="152" w:firstLine="0"/>
      </w:pPr>
      <w:r>
        <w:t>собственных</w:t>
      </w:r>
      <w:r>
        <w:rPr>
          <w:spacing w:val="-2"/>
        </w:rPr>
        <w:t xml:space="preserve"> эмоций.</w:t>
      </w:r>
    </w:p>
    <w:p w:rsidR="00CC59FA" w:rsidP="00695CB5">
      <w:pPr>
        <w:pStyle w:val="ListParagraph"/>
        <w:numPr>
          <w:ilvl w:val="3"/>
          <w:numId w:val="102"/>
        </w:numPr>
        <w:tabs>
          <w:tab w:val="left" w:pos="2047"/>
        </w:tabs>
        <w:spacing w:before="154" w:line="352" w:lineRule="auto"/>
        <w:ind w:left="151" w:right="168" w:firstLine="707"/>
        <w:jc w:val="both"/>
        <w:rPr>
          <w:sz w:val="28"/>
        </w:rPr>
      </w:pPr>
      <w:r>
        <w:rPr>
          <w:sz w:val="28"/>
        </w:rPr>
        <w:t>У обучающегося будут сформированы умения принимать себя и других как часть регулятивных универсальных учебных действий:</w:t>
      </w:r>
    </w:p>
    <w:p w:rsidR="00CC59FA">
      <w:pPr>
        <w:pStyle w:val="BodyText"/>
        <w:spacing w:before="2" w:line="352" w:lineRule="auto"/>
        <w:ind w:right="164"/>
      </w:pPr>
      <w:r>
        <w:t>осознанно относиться к другому человеку и его мнению, признавать своё и чужое право на ошибку;</w:t>
      </w:r>
    </w:p>
    <w:p w:rsidR="00CC59FA">
      <w:pPr>
        <w:pStyle w:val="BodyText"/>
        <w:spacing w:line="355" w:lineRule="auto"/>
        <w:ind w:left="860" w:right="2323" w:firstLine="0"/>
      </w:pPr>
      <w:r>
        <w:t>принимать</w:t>
      </w:r>
      <w:r>
        <w:rPr>
          <w:spacing w:val="-6"/>
        </w:rPr>
        <w:t xml:space="preserve"> </w:t>
      </w:r>
      <w:r>
        <w:t>себя</w:t>
      </w:r>
      <w:r>
        <w:rPr>
          <w:spacing w:val="-7"/>
        </w:rPr>
        <w:t xml:space="preserve"> </w:t>
      </w:r>
      <w:r>
        <w:t>и</w:t>
      </w:r>
      <w:r>
        <w:rPr>
          <w:spacing w:val="-4"/>
        </w:rPr>
        <w:t xml:space="preserve"> </w:t>
      </w:r>
      <w:r>
        <w:t>других,</w:t>
      </w:r>
      <w:r>
        <w:rPr>
          <w:spacing w:val="-4"/>
        </w:rPr>
        <w:t xml:space="preserve"> </w:t>
      </w:r>
      <w:r>
        <w:t>не</w:t>
      </w:r>
      <w:r>
        <w:rPr>
          <w:spacing w:val="-7"/>
        </w:rPr>
        <w:t xml:space="preserve"> </w:t>
      </w:r>
      <w:r>
        <w:t>осуждая,</w:t>
      </w:r>
      <w:r>
        <w:rPr>
          <w:spacing w:val="-4"/>
        </w:rPr>
        <w:t xml:space="preserve"> </w:t>
      </w:r>
      <w:r>
        <w:t>проявлять</w:t>
      </w:r>
      <w:r>
        <w:rPr>
          <w:spacing w:val="-2"/>
        </w:rPr>
        <w:t xml:space="preserve"> </w:t>
      </w:r>
      <w:r>
        <w:t>открытость; осознавать невозможность контролировать всё вокруг.</w:t>
      </w:r>
    </w:p>
    <w:p w:rsidR="00CC59FA" w:rsidP="00695CB5">
      <w:pPr>
        <w:pStyle w:val="ListParagraph"/>
        <w:numPr>
          <w:ilvl w:val="2"/>
          <w:numId w:val="102"/>
        </w:numPr>
        <w:tabs>
          <w:tab w:val="left" w:pos="1841"/>
        </w:tabs>
        <w:spacing w:line="355" w:lineRule="auto"/>
        <w:ind w:right="168" w:firstLine="708"/>
        <w:jc w:val="both"/>
        <w:rPr>
          <w:sz w:val="28"/>
        </w:rPr>
      </w:pPr>
      <w:r>
        <w:rPr>
          <w:sz w:val="28"/>
        </w:rPr>
        <w:t xml:space="preserve">Предметные результаты освоения программы по родному (русскому) </w:t>
      </w:r>
      <w:r>
        <w:rPr>
          <w:spacing w:val="-2"/>
          <w:sz w:val="28"/>
        </w:rPr>
        <w:t>языку.</w:t>
      </w:r>
    </w:p>
    <w:p w:rsidR="00CC59FA" w:rsidP="00695CB5">
      <w:pPr>
        <w:pStyle w:val="ListParagraph"/>
        <w:numPr>
          <w:ilvl w:val="3"/>
          <w:numId w:val="102"/>
        </w:numPr>
        <w:tabs>
          <w:tab w:val="left" w:pos="2048"/>
        </w:tabs>
        <w:spacing w:line="352" w:lineRule="auto"/>
        <w:ind w:left="151" w:right="165" w:firstLine="708"/>
        <w:jc w:val="both"/>
        <w:rPr>
          <w:sz w:val="28"/>
        </w:rPr>
      </w:pPr>
      <w:r>
        <w:rPr>
          <w:sz w:val="28"/>
        </w:rPr>
        <w:t>Предметные результаты освоения программы по родному</w:t>
      </w:r>
      <w:r>
        <w:rPr>
          <w:spacing w:val="40"/>
          <w:sz w:val="28"/>
        </w:rPr>
        <w:t xml:space="preserve"> </w:t>
      </w:r>
      <w:r>
        <w:rPr>
          <w:sz w:val="28"/>
        </w:rPr>
        <w:t>(русскому) языку к концу обучения в 5 классе.</w:t>
      </w:r>
    </w:p>
    <w:p w:rsidR="00CC59FA">
      <w:pPr>
        <w:pStyle w:val="BodyText"/>
        <w:ind w:left="859" w:firstLine="0"/>
      </w:pPr>
      <w:r>
        <w:t>Язык</w:t>
      </w:r>
      <w:r>
        <w:rPr>
          <w:spacing w:val="-2"/>
        </w:rPr>
        <w:t xml:space="preserve"> </w:t>
      </w:r>
      <w:r>
        <w:t>и</w:t>
      </w:r>
      <w:r>
        <w:rPr>
          <w:spacing w:val="5"/>
        </w:rPr>
        <w:t xml:space="preserve"> </w:t>
      </w:r>
      <w:r>
        <w:rPr>
          <w:spacing w:val="-2"/>
        </w:rPr>
        <w:t>культура:</w:t>
      </w:r>
    </w:p>
    <w:p w:rsidR="00CC59FA">
      <w:pPr>
        <w:pStyle w:val="BodyText"/>
        <w:spacing w:before="139" w:line="352" w:lineRule="auto"/>
        <w:ind w:right="164"/>
      </w:pPr>
      <w:r>
        <w:t>характеризовать роль русского родного языка в жизни общества и</w:t>
      </w:r>
      <w:r>
        <w:rPr>
          <w:spacing w:val="40"/>
        </w:rPr>
        <w:t xml:space="preserve"> </w:t>
      </w:r>
      <w:r>
        <w:t>государства,</w:t>
      </w:r>
      <w:r>
        <w:rPr>
          <w:spacing w:val="-4"/>
        </w:rPr>
        <w:t xml:space="preserve"> </w:t>
      </w:r>
      <w:r>
        <w:t>в</w:t>
      </w:r>
      <w:r>
        <w:rPr>
          <w:spacing w:val="-3"/>
        </w:rPr>
        <w:t xml:space="preserve"> </w:t>
      </w:r>
      <w:r>
        <w:t>современном</w:t>
      </w:r>
      <w:r>
        <w:rPr>
          <w:spacing w:val="-4"/>
        </w:rPr>
        <w:t xml:space="preserve"> </w:t>
      </w:r>
      <w:r>
        <w:t>мире,</w:t>
      </w:r>
      <w:r>
        <w:rPr>
          <w:spacing w:val="-4"/>
        </w:rPr>
        <w:t xml:space="preserve"> </w:t>
      </w:r>
      <w:r>
        <w:t>в</w:t>
      </w:r>
      <w:r>
        <w:rPr>
          <w:spacing w:val="-3"/>
        </w:rPr>
        <w:t xml:space="preserve"> </w:t>
      </w:r>
      <w:r>
        <w:t>жизни человека,</w:t>
      </w:r>
      <w:r>
        <w:rPr>
          <w:spacing w:val="-4"/>
        </w:rPr>
        <w:t xml:space="preserve"> </w:t>
      </w:r>
      <w:r>
        <w:t>осознавать</w:t>
      </w:r>
      <w:r>
        <w:rPr>
          <w:spacing w:val="-2"/>
        </w:rPr>
        <w:t xml:space="preserve"> </w:t>
      </w:r>
      <w:r>
        <w:t>важность</w:t>
      </w:r>
      <w:r>
        <w:rPr>
          <w:spacing w:val="-2"/>
        </w:rPr>
        <w:t xml:space="preserve"> </w:t>
      </w:r>
      <w:r>
        <w:t>бережного отношения к родному языку;</w:t>
      </w:r>
    </w:p>
    <w:p w:rsidR="00CC59FA">
      <w:pPr>
        <w:pStyle w:val="BodyText"/>
        <w:spacing w:line="355" w:lineRule="auto"/>
        <w:ind w:right="168"/>
      </w:pPr>
      <w:r>
        <w:t>приводить примеры, доказывающие, что изучение русского языка позволяет лучше узнать историю и культуру страны (в рамках изученного);</w:t>
      </w:r>
    </w:p>
    <w:p w:rsidR="00CC59FA">
      <w:pPr>
        <w:pStyle w:val="BodyText"/>
        <w:spacing w:line="352" w:lineRule="auto"/>
        <w:ind w:left="150" w:right="165"/>
      </w:pPr>
      <w:r>
        <w:t>распознавать и правильно объяснять значения изученных слов с национально- 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CC59FA">
      <w:pPr>
        <w:pStyle w:val="BodyText"/>
        <w:spacing w:line="352" w:lineRule="auto"/>
        <w:ind w:left="150" w:right="163"/>
      </w:pPr>
      <w: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CC59FA">
      <w:pPr>
        <w:pStyle w:val="BodyText"/>
        <w:spacing w:line="352" w:lineRule="auto"/>
        <w:ind w:left="150" w:right="165"/>
      </w:pPr>
      <w: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CC59FA">
      <w:pPr>
        <w:pStyle w:val="BodyText"/>
        <w:ind w:left="858" w:firstLine="0"/>
      </w:pPr>
      <w:r>
        <w:t>иметь</w:t>
      </w:r>
      <w:r>
        <w:rPr>
          <w:spacing w:val="21"/>
        </w:rPr>
        <w:t xml:space="preserve">  </w:t>
      </w:r>
      <w:r>
        <w:t>представление</w:t>
      </w:r>
      <w:r>
        <w:rPr>
          <w:spacing w:val="79"/>
          <w:w w:val="150"/>
        </w:rPr>
        <w:t xml:space="preserve"> </w:t>
      </w:r>
      <w:r>
        <w:t>о</w:t>
      </w:r>
      <w:r>
        <w:rPr>
          <w:spacing w:val="23"/>
        </w:rPr>
        <w:t xml:space="preserve">  </w:t>
      </w:r>
      <w:r>
        <w:t>личных</w:t>
      </w:r>
      <w:r>
        <w:rPr>
          <w:spacing w:val="77"/>
          <w:w w:val="150"/>
        </w:rPr>
        <w:t xml:space="preserve"> </w:t>
      </w:r>
      <w:r>
        <w:t>именах</w:t>
      </w:r>
      <w:r>
        <w:rPr>
          <w:spacing w:val="23"/>
        </w:rPr>
        <w:t xml:space="preserve">  </w:t>
      </w:r>
      <w:r>
        <w:t>исконно</w:t>
      </w:r>
      <w:r>
        <w:rPr>
          <w:spacing w:val="23"/>
        </w:rPr>
        <w:t xml:space="preserve">  </w:t>
      </w:r>
      <w:r>
        <w:t>русских</w:t>
      </w:r>
      <w:r>
        <w:rPr>
          <w:spacing w:val="23"/>
        </w:rPr>
        <w:t xml:space="preserve">  </w:t>
      </w:r>
      <w:r>
        <w:t>(славянских)</w:t>
      </w:r>
      <w:r>
        <w:rPr>
          <w:spacing w:val="79"/>
          <w:w w:val="150"/>
        </w:rPr>
        <w:t xml:space="preserve"> </w:t>
      </w:r>
      <w:r>
        <w:rPr>
          <w:spacing w:val="-10"/>
        </w:rPr>
        <w:t>и</w:t>
      </w:r>
    </w:p>
    <w:p w:rsidR="00CC59FA">
      <w:pPr>
        <w:sectPr>
          <w:pgSz w:w="11910" w:h="16840"/>
          <w:pgMar w:top="1040" w:right="400" w:bottom="740" w:left="980" w:header="578" w:footer="547" w:gutter="0"/>
          <w:cols w:space="720"/>
        </w:sectPr>
      </w:pPr>
    </w:p>
    <w:p w:rsidR="00CC59FA">
      <w:pPr>
        <w:pStyle w:val="BodyText"/>
        <w:spacing w:before="86" w:line="355" w:lineRule="auto"/>
        <w:ind w:right="164" w:firstLine="0"/>
      </w:pPr>
      <w:r>
        <w:t>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CC59FA">
      <w:pPr>
        <w:pStyle w:val="BodyText"/>
        <w:spacing w:line="355" w:lineRule="auto"/>
        <w:ind w:right="164"/>
      </w:pPr>
      <w:r>
        <w:t>понимать и объяснять взаимосвязь происхождения названий старинных русских городов и истории народа, истории языка (в рамках изученного);</w:t>
      </w:r>
    </w:p>
    <w:p w:rsidR="00CC59FA">
      <w:pPr>
        <w:pStyle w:val="BodyText"/>
        <w:spacing w:line="352" w:lineRule="auto"/>
        <w:ind w:right="164"/>
      </w:pPr>
      <w: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w:t>
      </w:r>
      <w:r>
        <w:rPr>
          <w:spacing w:val="40"/>
        </w:rPr>
        <w:t xml:space="preserve"> </w:t>
      </w:r>
      <w:r>
        <w:t xml:space="preserve">орфографические словари, справочники по пунктуации (в том числе </w:t>
      </w:r>
      <w:r>
        <w:rPr>
          <w:spacing w:val="-2"/>
        </w:rPr>
        <w:t>мультимедийные).</w:t>
      </w:r>
    </w:p>
    <w:p w:rsidR="00CC59FA">
      <w:pPr>
        <w:pStyle w:val="BodyText"/>
        <w:ind w:left="859" w:firstLine="0"/>
      </w:pPr>
      <w:r>
        <w:t>Культура</w:t>
      </w:r>
      <w:r>
        <w:rPr>
          <w:spacing w:val="1"/>
        </w:rPr>
        <w:t xml:space="preserve"> </w:t>
      </w:r>
      <w:r>
        <w:rPr>
          <w:spacing w:val="-4"/>
        </w:rPr>
        <w:t>речи:</w:t>
      </w:r>
    </w:p>
    <w:p w:rsidR="00CC59FA">
      <w:pPr>
        <w:pStyle w:val="BodyText"/>
        <w:spacing w:before="142" w:line="355" w:lineRule="auto"/>
        <w:ind w:left="859" w:right="844" w:firstLine="0"/>
      </w:pPr>
      <w:r>
        <w:t>иметь</w:t>
      </w:r>
      <w:r>
        <w:rPr>
          <w:spacing w:val="-3"/>
        </w:rPr>
        <w:t xml:space="preserve"> </w:t>
      </w:r>
      <w:r>
        <w:t>общее</w:t>
      </w:r>
      <w:r>
        <w:rPr>
          <w:spacing w:val="-8"/>
        </w:rPr>
        <w:t xml:space="preserve"> </w:t>
      </w:r>
      <w:r>
        <w:t>представление</w:t>
      </w:r>
      <w:r>
        <w:rPr>
          <w:spacing w:val="-8"/>
        </w:rPr>
        <w:t xml:space="preserve"> </w:t>
      </w:r>
      <w:r>
        <w:t>о</w:t>
      </w:r>
      <w:r>
        <w:rPr>
          <w:spacing w:val="-3"/>
        </w:rPr>
        <w:t xml:space="preserve"> </w:t>
      </w:r>
      <w:r>
        <w:t>современном</w:t>
      </w:r>
      <w:r>
        <w:rPr>
          <w:spacing w:val="-5"/>
        </w:rPr>
        <w:t xml:space="preserve"> </w:t>
      </w:r>
      <w:r>
        <w:t>русском</w:t>
      </w:r>
      <w:r>
        <w:rPr>
          <w:spacing w:val="-5"/>
        </w:rPr>
        <w:t xml:space="preserve"> </w:t>
      </w:r>
      <w:r>
        <w:t>литературном</w:t>
      </w:r>
      <w:r>
        <w:rPr>
          <w:spacing w:val="-8"/>
        </w:rPr>
        <w:t xml:space="preserve"> </w:t>
      </w:r>
      <w:r>
        <w:t>языке; иметь общее представление о показателях хорошей и правильной речи;</w:t>
      </w:r>
    </w:p>
    <w:p w:rsidR="00CC59FA">
      <w:pPr>
        <w:pStyle w:val="BodyText"/>
        <w:spacing w:line="355" w:lineRule="auto"/>
        <w:ind w:left="152" w:right="166" w:firstLine="707"/>
      </w:pPr>
      <w:r>
        <w:t>иметь общее представление о роли А.С.</w:t>
      </w:r>
      <w:r>
        <w:rPr>
          <w:spacing w:val="-2"/>
        </w:rPr>
        <w:t xml:space="preserve"> </w:t>
      </w:r>
      <w:r>
        <w:t>Пушкина в развитии современного русского литературного языка (в рамках изученного);</w:t>
      </w:r>
    </w:p>
    <w:p w:rsidR="00CC59FA">
      <w:pPr>
        <w:pStyle w:val="BodyText"/>
        <w:spacing w:line="352" w:lineRule="auto"/>
        <w:ind w:right="165"/>
      </w:pPr>
      <w:r>
        <w:t xml:space="preserve">различать варианты орфоэпической и акцентологической нормы, употреблять слова с учётом произносительных вариантов орфоэпической нормы (в рамках </w:t>
      </w:r>
      <w:r>
        <w:rPr>
          <w:spacing w:val="-2"/>
        </w:rPr>
        <w:t>изученного);</w:t>
      </w:r>
    </w:p>
    <w:p w:rsidR="00CC59FA">
      <w:pPr>
        <w:pStyle w:val="BodyText"/>
        <w:spacing w:line="352" w:lineRule="auto"/>
        <w:ind w:right="164"/>
      </w:pPr>
      <w:r>
        <w:t>различать постоянное и подвижное ударение в именах существительных, именах прилагательных, глаголах (в рамках изученного), соблюдать нормы</w:t>
      </w:r>
      <w:r>
        <w:rPr>
          <w:spacing w:val="40"/>
        </w:rPr>
        <w:t xml:space="preserve"> </w:t>
      </w:r>
      <w:r>
        <w:t>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CC59FA">
      <w:pPr>
        <w:pStyle w:val="BodyText"/>
        <w:spacing w:line="352" w:lineRule="auto"/>
        <w:ind w:right="162"/>
      </w:pPr>
      <w:r>
        <w:t xml:space="preserve">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w:t>
      </w:r>
      <w:r>
        <w:rPr>
          <w:spacing w:val="-2"/>
        </w:rPr>
        <w:t>языка;</w:t>
      </w:r>
    </w:p>
    <w:p w:rsidR="00CC59FA">
      <w:pPr>
        <w:pStyle w:val="BodyText"/>
        <w:spacing w:line="355" w:lineRule="auto"/>
        <w:ind w:right="166"/>
      </w:pPr>
      <w:r>
        <w:t>различать типичные речевые ошибки, выявлять и исправлять речевые ошибки в</w:t>
      </w:r>
      <w:r>
        <w:rPr>
          <w:spacing w:val="43"/>
          <w:w w:val="150"/>
        </w:rPr>
        <w:t xml:space="preserve">  </w:t>
      </w:r>
      <w:r>
        <w:t>устной</w:t>
      </w:r>
      <w:r>
        <w:rPr>
          <w:spacing w:val="45"/>
          <w:w w:val="150"/>
        </w:rPr>
        <w:t xml:space="preserve">  </w:t>
      </w:r>
      <w:r>
        <w:t>речи,</w:t>
      </w:r>
      <w:r>
        <w:rPr>
          <w:spacing w:val="45"/>
          <w:w w:val="150"/>
        </w:rPr>
        <w:t xml:space="preserve">  </w:t>
      </w:r>
      <w:r>
        <w:t>различать</w:t>
      </w:r>
      <w:r>
        <w:rPr>
          <w:spacing w:val="79"/>
        </w:rPr>
        <w:t xml:space="preserve">  </w:t>
      </w:r>
      <w:r>
        <w:t>типичные</w:t>
      </w:r>
      <w:r>
        <w:rPr>
          <w:spacing w:val="45"/>
          <w:w w:val="150"/>
        </w:rPr>
        <w:t xml:space="preserve">  </w:t>
      </w:r>
      <w:r>
        <w:t>ошибки,</w:t>
      </w:r>
      <w:r>
        <w:rPr>
          <w:spacing w:val="47"/>
          <w:w w:val="150"/>
        </w:rPr>
        <w:t xml:space="preserve">  </w:t>
      </w:r>
      <w:r>
        <w:t>связанные</w:t>
      </w:r>
      <w:r>
        <w:rPr>
          <w:spacing w:val="78"/>
        </w:rPr>
        <w:t xml:space="preserve">  </w:t>
      </w:r>
      <w:r>
        <w:t>с</w:t>
      </w:r>
      <w:r>
        <w:rPr>
          <w:spacing w:val="79"/>
        </w:rPr>
        <w:t xml:space="preserve">  </w:t>
      </w:r>
      <w:r>
        <w:rPr>
          <w:spacing w:val="-2"/>
        </w:rPr>
        <w:t>нарушением</w:t>
      </w:r>
    </w:p>
    <w:p w:rsidR="00CC59FA">
      <w:pPr>
        <w:spacing w:line="355" w:lineRule="auto"/>
        <w:sectPr>
          <w:pgSz w:w="11910" w:h="16840"/>
          <w:pgMar w:top="1040" w:right="400" w:bottom="740" w:left="980" w:header="578" w:footer="547" w:gutter="0"/>
          <w:cols w:space="720"/>
        </w:sectPr>
      </w:pPr>
    </w:p>
    <w:p w:rsidR="00CC59FA">
      <w:pPr>
        <w:pStyle w:val="BodyText"/>
        <w:spacing w:before="86" w:line="355" w:lineRule="auto"/>
        <w:ind w:left="152" w:right="167" w:hanging="1"/>
      </w:pPr>
      <w:r>
        <w:t>грамматической нормы, выявлять и исправлять грамматические ошибки в устной и письменной речи;</w:t>
      </w:r>
    </w:p>
    <w:p w:rsidR="00CC59FA">
      <w:pPr>
        <w:pStyle w:val="BodyText"/>
        <w:spacing w:line="352" w:lineRule="auto"/>
        <w:ind w:right="164"/>
      </w:pPr>
      <w:r>
        <w:t>соблюдать этикетные формы и формулы обращения в официальной и неофициальной</w:t>
      </w:r>
      <w:r>
        <w:rPr>
          <w:spacing w:val="-2"/>
        </w:rPr>
        <w:t xml:space="preserve"> </w:t>
      </w:r>
      <w:r>
        <w:t>речевой</w:t>
      </w:r>
      <w:r>
        <w:rPr>
          <w:spacing w:val="-6"/>
        </w:rPr>
        <w:t xml:space="preserve"> </w:t>
      </w:r>
      <w:r>
        <w:t>ситуации,</w:t>
      </w:r>
      <w:r>
        <w:rPr>
          <w:spacing w:val="-2"/>
        </w:rPr>
        <w:t xml:space="preserve"> </w:t>
      </w:r>
      <w:r>
        <w:t>современные</w:t>
      </w:r>
      <w:r>
        <w:rPr>
          <w:spacing w:val="-5"/>
        </w:rPr>
        <w:t xml:space="preserve"> </w:t>
      </w:r>
      <w:r>
        <w:t>формулы</w:t>
      </w:r>
      <w:r>
        <w:rPr>
          <w:spacing w:val="-5"/>
        </w:rPr>
        <w:t xml:space="preserve"> </w:t>
      </w:r>
      <w:r>
        <w:t>обращения</w:t>
      </w:r>
      <w:r>
        <w:rPr>
          <w:spacing w:val="-6"/>
        </w:rPr>
        <w:t xml:space="preserve"> </w:t>
      </w:r>
      <w:r>
        <w:t>к</w:t>
      </w:r>
      <w:r>
        <w:rPr>
          <w:spacing w:val="-4"/>
        </w:rPr>
        <w:t xml:space="preserve"> </w:t>
      </w:r>
      <w:r>
        <w:t>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CC59FA">
      <w:pPr>
        <w:pStyle w:val="BodyText"/>
        <w:spacing w:line="352" w:lineRule="auto"/>
        <w:ind w:right="164"/>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CC59FA">
      <w:pPr>
        <w:pStyle w:val="BodyText"/>
        <w:ind w:left="859" w:firstLine="0"/>
      </w:pPr>
      <w:r>
        <w:t>Речь.</w:t>
      </w:r>
      <w:r>
        <w:rPr>
          <w:spacing w:val="-1"/>
        </w:rPr>
        <w:t xml:space="preserve"> </w:t>
      </w:r>
      <w:r>
        <w:t>Речевая</w:t>
      </w:r>
      <w:r>
        <w:rPr>
          <w:spacing w:val="-4"/>
        </w:rPr>
        <w:t xml:space="preserve"> </w:t>
      </w:r>
      <w:r>
        <w:t>деятельность.</w:t>
      </w:r>
      <w:r>
        <w:rPr>
          <w:spacing w:val="-4"/>
        </w:rPr>
        <w:t xml:space="preserve"> </w:t>
      </w:r>
      <w:r>
        <w:rPr>
          <w:spacing w:val="-2"/>
        </w:rPr>
        <w:t>Текст:</w:t>
      </w:r>
    </w:p>
    <w:p w:rsidR="00CC59FA">
      <w:pPr>
        <w:pStyle w:val="BodyText"/>
        <w:spacing w:before="152" w:line="352" w:lineRule="auto"/>
        <w:ind w:right="162"/>
      </w:pPr>
      <w: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CC59FA">
      <w:pPr>
        <w:pStyle w:val="BodyText"/>
        <w:spacing w:before="1" w:line="352" w:lineRule="auto"/>
        <w:ind w:right="162" w:firstLine="707"/>
      </w:pPr>
      <w: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CC59FA">
      <w:pPr>
        <w:pStyle w:val="BodyText"/>
        <w:spacing w:before="1" w:line="352" w:lineRule="auto"/>
        <w:ind w:right="168"/>
      </w:pPr>
      <w:r>
        <w:t xml:space="preserve">создавать объявления (в устной и письменной форме) с учётом речевой </w:t>
      </w:r>
      <w:r>
        <w:rPr>
          <w:spacing w:val="-2"/>
        </w:rPr>
        <w:t>ситуации;</w:t>
      </w:r>
    </w:p>
    <w:p w:rsidR="00CC59FA">
      <w:pPr>
        <w:pStyle w:val="BodyText"/>
        <w:spacing w:before="1" w:line="352" w:lineRule="auto"/>
        <w:ind w:left="859" w:right="166" w:firstLine="0"/>
      </w:pPr>
      <w:r>
        <w:t>распознавать и создавать тексты публицистических жанров (девиз, слоган); анализировать</w:t>
      </w:r>
      <w:r>
        <w:rPr>
          <w:spacing w:val="68"/>
        </w:rPr>
        <w:t xml:space="preserve"> </w:t>
      </w:r>
      <w:r>
        <w:t>и</w:t>
      </w:r>
      <w:r>
        <w:rPr>
          <w:spacing w:val="72"/>
        </w:rPr>
        <w:t xml:space="preserve"> </w:t>
      </w:r>
      <w:r>
        <w:t>интерпретировать</w:t>
      </w:r>
      <w:r>
        <w:rPr>
          <w:spacing w:val="75"/>
        </w:rPr>
        <w:t xml:space="preserve"> </w:t>
      </w:r>
      <w:r>
        <w:t>фольклорные</w:t>
      </w:r>
      <w:r>
        <w:rPr>
          <w:spacing w:val="69"/>
        </w:rPr>
        <w:t xml:space="preserve"> </w:t>
      </w:r>
      <w:r>
        <w:t>и</w:t>
      </w:r>
      <w:r>
        <w:rPr>
          <w:spacing w:val="76"/>
        </w:rPr>
        <w:t xml:space="preserve"> </w:t>
      </w:r>
      <w:r>
        <w:t>художественные</w:t>
      </w:r>
      <w:r>
        <w:rPr>
          <w:spacing w:val="74"/>
        </w:rPr>
        <w:t xml:space="preserve"> </w:t>
      </w:r>
      <w:r>
        <w:rPr>
          <w:spacing w:val="-2"/>
        </w:rPr>
        <w:t>тексты</w:t>
      </w:r>
    </w:p>
    <w:p w:rsidR="00CC59FA">
      <w:pPr>
        <w:pStyle w:val="BodyText"/>
        <w:spacing w:before="1" w:line="352" w:lineRule="auto"/>
        <w:ind w:right="168" w:firstLine="0"/>
      </w:pPr>
      <w:r>
        <w:t>или их фрагменты (народные</w:t>
      </w:r>
      <w:r>
        <w:rPr>
          <w:spacing w:val="-3"/>
        </w:rPr>
        <w:t xml:space="preserve"> </w:t>
      </w:r>
      <w:r>
        <w:t xml:space="preserve">и литературные сказки, рассказы, былины, пословицы, </w:t>
      </w:r>
      <w:r>
        <w:rPr>
          <w:spacing w:val="-2"/>
        </w:rPr>
        <w:t>загадки);</w:t>
      </w:r>
    </w:p>
    <w:p w:rsidR="00CC59FA">
      <w:pPr>
        <w:pStyle w:val="BodyText"/>
        <w:spacing w:line="355" w:lineRule="auto"/>
        <w:ind w:right="165"/>
        <w:jc w:val="left"/>
      </w:pPr>
      <w:r>
        <w:t>редактировать</w:t>
      </w:r>
      <w:r>
        <w:rPr>
          <w:spacing w:val="-2"/>
        </w:rPr>
        <w:t xml:space="preserve"> </w:t>
      </w:r>
      <w:r>
        <w:t>собственные</w:t>
      </w:r>
      <w:r>
        <w:rPr>
          <w:spacing w:val="-6"/>
        </w:rPr>
        <w:t xml:space="preserve"> </w:t>
      </w:r>
      <w:r>
        <w:t>тексты</w:t>
      </w:r>
      <w:r>
        <w:rPr>
          <w:spacing w:val="-3"/>
        </w:rPr>
        <w:t xml:space="preserve"> </w:t>
      </w:r>
      <w:r>
        <w:t>с</w:t>
      </w:r>
      <w:r>
        <w:rPr>
          <w:spacing w:val="-3"/>
        </w:rPr>
        <w:t xml:space="preserve"> </w:t>
      </w:r>
      <w:r>
        <w:t>целью</w:t>
      </w:r>
      <w:r>
        <w:rPr>
          <w:spacing w:val="-4"/>
        </w:rPr>
        <w:t xml:space="preserve"> </w:t>
      </w:r>
      <w:r>
        <w:t>совершенствования</w:t>
      </w:r>
      <w:r>
        <w:rPr>
          <w:spacing w:val="-3"/>
        </w:rPr>
        <w:t xml:space="preserve"> </w:t>
      </w:r>
      <w:r>
        <w:t>их</w:t>
      </w:r>
      <w:r>
        <w:rPr>
          <w:spacing w:val="-9"/>
        </w:rPr>
        <w:t xml:space="preserve"> </w:t>
      </w:r>
      <w:r>
        <w:t>содержания и формы, сопоставлять черновой и отредактированный тексты;</w:t>
      </w:r>
    </w:p>
    <w:p w:rsidR="00CC59FA">
      <w:pPr>
        <w:pStyle w:val="BodyText"/>
        <w:spacing w:line="352" w:lineRule="auto"/>
        <w:jc w:val="left"/>
      </w:pPr>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CC59FA" w:rsidP="00695CB5">
      <w:pPr>
        <w:pStyle w:val="ListParagraph"/>
        <w:numPr>
          <w:ilvl w:val="3"/>
          <w:numId w:val="102"/>
        </w:numPr>
        <w:tabs>
          <w:tab w:val="left" w:pos="2048"/>
          <w:tab w:val="left" w:pos="3891"/>
          <w:tab w:val="left" w:pos="5571"/>
          <w:tab w:val="left" w:pos="7003"/>
          <w:tab w:val="left" w:pos="8695"/>
          <w:tab w:val="left" w:pos="9327"/>
        </w:tabs>
        <w:ind w:left="2048" w:hanging="1189"/>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программы</w:t>
      </w:r>
      <w:r>
        <w:rPr>
          <w:sz w:val="28"/>
        </w:rPr>
        <w:tab/>
      </w:r>
      <w:r>
        <w:rPr>
          <w:spacing w:val="-5"/>
          <w:sz w:val="28"/>
        </w:rPr>
        <w:t>по</w:t>
      </w:r>
      <w:r>
        <w:rPr>
          <w:sz w:val="28"/>
        </w:rPr>
        <w:tab/>
      </w:r>
      <w:r>
        <w:rPr>
          <w:spacing w:val="-2"/>
          <w:sz w:val="28"/>
        </w:rPr>
        <w:t>родному</w:t>
      </w:r>
    </w:p>
    <w:p w:rsidR="00CC59FA">
      <w:pPr>
        <w:rPr>
          <w:sz w:val="28"/>
        </w:rPr>
        <w:sectPr>
          <w:pgSz w:w="11910" w:h="16840"/>
          <w:pgMar w:top="1040" w:right="400" w:bottom="740" w:left="980" w:header="578" w:footer="547" w:gutter="0"/>
          <w:cols w:space="720"/>
        </w:sectPr>
      </w:pPr>
    </w:p>
    <w:p w:rsidR="00CC59FA">
      <w:pPr>
        <w:pStyle w:val="BodyText"/>
        <w:spacing w:before="86"/>
        <w:ind w:left="152" w:firstLine="0"/>
      </w:pPr>
      <w:r>
        <w:t>(русскому)</w:t>
      </w:r>
      <w:r>
        <w:rPr>
          <w:spacing w:val="-2"/>
        </w:rPr>
        <w:t xml:space="preserve"> </w:t>
      </w:r>
      <w:r>
        <w:t>языку</w:t>
      </w:r>
      <w:r>
        <w:rPr>
          <w:spacing w:val="-1"/>
        </w:rPr>
        <w:t xml:space="preserve"> </w:t>
      </w:r>
      <w:r>
        <w:t>к</w:t>
      </w:r>
      <w:r>
        <w:rPr>
          <w:spacing w:val="-1"/>
        </w:rPr>
        <w:t xml:space="preserve"> </w:t>
      </w:r>
      <w:r>
        <w:t>концу обучения</w:t>
      </w:r>
      <w:r>
        <w:rPr>
          <w:spacing w:val="-1"/>
        </w:rPr>
        <w:t xml:space="preserve"> </w:t>
      </w:r>
      <w:r>
        <w:t>в</w:t>
      </w:r>
      <w:r>
        <w:rPr>
          <w:spacing w:val="-1"/>
        </w:rPr>
        <w:t xml:space="preserve"> </w:t>
      </w:r>
      <w:r>
        <w:t>6</w:t>
      </w:r>
      <w:r>
        <w:rPr>
          <w:spacing w:val="-4"/>
        </w:rPr>
        <w:t xml:space="preserve"> </w:t>
      </w:r>
      <w:r>
        <w:rPr>
          <w:spacing w:val="-2"/>
        </w:rPr>
        <w:t>классе.</w:t>
      </w:r>
    </w:p>
    <w:p w:rsidR="00CC59FA">
      <w:pPr>
        <w:pStyle w:val="BodyText"/>
        <w:spacing w:before="154"/>
        <w:ind w:left="859" w:firstLine="0"/>
      </w:pPr>
      <w:r>
        <w:t>Язык</w:t>
      </w:r>
      <w:r>
        <w:rPr>
          <w:spacing w:val="-2"/>
        </w:rPr>
        <w:t xml:space="preserve"> </w:t>
      </w:r>
      <w:r>
        <w:t>и</w:t>
      </w:r>
      <w:r>
        <w:rPr>
          <w:spacing w:val="5"/>
        </w:rPr>
        <w:t xml:space="preserve"> </w:t>
      </w:r>
      <w:r>
        <w:rPr>
          <w:spacing w:val="-2"/>
        </w:rPr>
        <w:t>культура:</w:t>
      </w:r>
    </w:p>
    <w:p w:rsidR="00CC59FA">
      <w:pPr>
        <w:pStyle w:val="BodyText"/>
        <w:spacing w:before="151" w:line="352" w:lineRule="auto"/>
        <w:ind w:right="167"/>
      </w:pPr>
      <w: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CC59FA">
      <w:pPr>
        <w:pStyle w:val="BodyText"/>
        <w:spacing w:line="352" w:lineRule="auto"/>
        <w:ind w:right="162"/>
      </w:pPr>
      <w: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CC59FA">
      <w:pPr>
        <w:pStyle w:val="BodyText"/>
        <w:spacing w:before="4" w:line="352" w:lineRule="auto"/>
        <w:ind w:left="152" w:right="161" w:firstLine="707"/>
      </w:pPr>
      <w: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CC59FA">
      <w:pPr>
        <w:pStyle w:val="BodyText"/>
        <w:spacing w:line="352" w:lineRule="auto"/>
        <w:ind w:right="162"/>
      </w:pPr>
      <w:r>
        <w:t>устанавливать и характеризовать</w:t>
      </w:r>
      <w:r>
        <w:rPr>
          <w:spacing w:val="-3"/>
        </w:rPr>
        <w:t xml:space="preserve"> </w:t>
      </w:r>
      <w:r>
        <w:t>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CC59FA">
      <w:pPr>
        <w:pStyle w:val="BodyText"/>
        <w:spacing w:before="1" w:line="355" w:lineRule="auto"/>
        <w:ind w:right="166"/>
      </w:pPr>
      <w:r>
        <w:t>характеризовать</w:t>
      </w:r>
      <w:r>
        <w:rPr>
          <w:spacing w:val="-3"/>
        </w:rPr>
        <w:t xml:space="preserve"> </w:t>
      </w:r>
      <w:r>
        <w:t>причины пополнения лексического состава языка, определять значения современных неологизмов (в рамках изученного);</w:t>
      </w:r>
    </w:p>
    <w:p w:rsidR="00CC59FA">
      <w:pPr>
        <w:pStyle w:val="BodyText"/>
        <w:spacing w:line="352" w:lineRule="auto"/>
        <w:ind w:right="162"/>
      </w:pPr>
      <w: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CC59FA">
      <w:pPr>
        <w:pStyle w:val="BodyText"/>
        <w:spacing w:line="352" w:lineRule="auto"/>
        <w:ind w:right="165"/>
      </w:pPr>
      <w: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w:t>
      </w:r>
      <w:r>
        <w:rPr>
          <w:spacing w:val="-2"/>
        </w:rPr>
        <w:t>мультимедийные).</w:t>
      </w:r>
    </w:p>
    <w:p w:rsidR="00CC59FA">
      <w:pPr>
        <w:pStyle w:val="BodyText"/>
        <w:spacing w:line="320" w:lineRule="exact"/>
        <w:ind w:left="859" w:firstLine="0"/>
      </w:pPr>
      <w:r>
        <w:t>Культура</w:t>
      </w:r>
      <w:r>
        <w:rPr>
          <w:spacing w:val="1"/>
        </w:rPr>
        <w:t xml:space="preserve"> </w:t>
      </w:r>
      <w:r>
        <w:rPr>
          <w:spacing w:val="-4"/>
        </w:rPr>
        <w:t>речи:</w:t>
      </w:r>
    </w:p>
    <w:p w:rsidR="00CC59FA">
      <w:pPr>
        <w:pStyle w:val="BodyText"/>
        <w:spacing w:before="152"/>
        <w:ind w:left="859" w:firstLine="0"/>
      </w:pPr>
      <w:r>
        <w:t>соблюдать</w:t>
      </w:r>
      <w:r>
        <w:rPr>
          <w:spacing w:val="32"/>
        </w:rPr>
        <w:t xml:space="preserve">  </w:t>
      </w:r>
      <w:r>
        <w:t>нормы</w:t>
      </w:r>
      <w:r>
        <w:rPr>
          <w:spacing w:val="34"/>
        </w:rPr>
        <w:t xml:space="preserve">  </w:t>
      </w:r>
      <w:r>
        <w:t>ударения</w:t>
      </w:r>
      <w:r>
        <w:rPr>
          <w:spacing w:val="34"/>
        </w:rPr>
        <w:t xml:space="preserve">  </w:t>
      </w:r>
      <w:r>
        <w:t>в</w:t>
      </w:r>
      <w:r>
        <w:rPr>
          <w:spacing w:val="32"/>
        </w:rPr>
        <w:t xml:space="preserve">  </w:t>
      </w:r>
      <w:r>
        <w:t>отдельных</w:t>
      </w:r>
      <w:r>
        <w:rPr>
          <w:spacing w:val="35"/>
        </w:rPr>
        <w:t xml:space="preserve">  </w:t>
      </w:r>
      <w:r>
        <w:t>грамматических</w:t>
      </w:r>
      <w:r>
        <w:rPr>
          <w:spacing w:val="34"/>
        </w:rPr>
        <w:t xml:space="preserve">  </w:t>
      </w:r>
      <w:r>
        <w:t>формах</w:t>
      </w:r>
      <w:r>
        <w:rPr>
          <w:spacing w:val="34"/>
        </w:rPr>
        <w:t xml:space="preserve">  </w:t>
      </w:r>
      <w:r>
        <w:rPr>
          <w:spacing w:val="-4"/>
        </w:rPr>
        <w:t>имён</w:t>
      </w:r>
    </w:p>
    <w:p w:rsidR="00CC59FA">
      <w:pPr>
        <w:sectPr>
          <w:pgSz w:w="11910" w:h="16840"/>
          <w:pgMar w:top="1040" w:right="400" w:bottom="740" w:left="980" w:header="578" w:footer="547" w:gutter="0"/>
          <w:cols w:space="720"/>
        </w:sectPr>
      </w:pPr>
    </w:p>
    <w:p w:rsidR="00CC59FA">
      <w:pPr>
        <w:pStyle w:val="BodyText"/>
        <w:spacing w:before="86" w:line="352" w:lineRule="auto"/>
        <w:ind w:left="152" w:right="160" w:firstLine="0"/>
      </w:pPr>
      <w:r>
        <w:t>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CC59FA">
      <w:pPr>
        <w:pStyle w:val="BodyText"/>
        <w:spacing w:before="5" w:line="352" w:lineRule="auto"/>
        <w:ind w:right="164"/>
      </w:pPr>
      <w:r>
        <w:t xml:space="preserve">употреблять слова в соответствии с их лексическим значением и требованием лексической сочетаемости, соблюдать нормы употребления синонимов, антонимов, </w:t>
      </w:r>
      <w:r>
        <w:rPr>
          <w:spacing w:val="-2"/>
        </w:rPr>
        <w:t>омонимов;</w:t>
      </w:r>
    </w:p>
    <w:p w:rsidR="00CC59FA">
      <w:pPr>
        <w:pStyle w:val="BodyText"/>
        <w:spacing w:line="352" w:lineRule="auto"/>
        <w:ind w:right="168"/>
      </w:pPr>
      <w: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CC59FA">
      <w:pPr>
        <w:pStyle w:val="BodyText"/>
        <w:spacing w:line="352" w:lineRule="auto"/>
        <w:ind w:right="168" w:firstLine="707"/>
      </w:pPr>
      <w:r>
        <w:t>выявлять, анализировать и исправлять типичные речевые ошибки в устной и письменной речи;</w:t>
      </w:r>
    </w:p>
    <w:p w:rsidR="00CC59FA">
      <w:pPr>
        <w:pStyle w:val="BodyText"/>
        <w:spacing w:before="2" w:line="352" w:lineRule="auto"/>
        <w:ind w:right="166"/>
      </w:pPr>
      <w: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w:t>
      </w:r>
      <w:r>
        <w:rPr>
          <w:spacing w:val="-1"/>
        </w:rPr>
        <w:t xml:space="preserve"> </w:t>
      </w:r>
      <w:r>
        <w:t>свою</w:t>
      </w:r>
      <w:r>
        <w:rPr>
          <w:spacing w:val="-3"/>
        </w:rPr>
        <w:t xml:space="preserve"> </w:t>
      </w:r>
      <w:r>
        <w:t>речь</w:t>
      </w:r>
      <w:r>
        <w:rPr>
          <w:spacing w:val="-1"/>
        </w:rPr>
        <w:t xml:space="preserve"> </w:t>
      </w:r>
      <w:r>
        <w:t>с</w:t>
      </w:r>
      <w:r>
        <w:rPr>
          <w:spacing w:val="-2"/>
        </w:rPr>
        <w:t xml:space="preserve"> </w:t>
      </w:r>
      <w:r>
        <w:t>учётом</w:t>
      </w:r>
      <w:r>
        <w:rPr>
          <w:spacing w:val="-3"/>
        </w:rPr>
        <w:t xml:space="preserve"> </w:t>
      </w:r>
      <w:r>
        <w:t>её</w:t>
      </w:r>
      <w:r>
        <w:rPr>
          <w:spacing w:val="-2"/>
        </w:rPr>
        <w:t xml:space="preserve"> </w:t>
      </w:r>
      <w:r>
        <w:t>соответствия</w:t>
      </w:r>
      <w:r>
        <w:rPr>
          <w:spacing w:val="-2"/>
        </w:rPr>
        <w:t xml:space="preserve"> </w:t>
      </w:r>
      <w:r>
        <w:t>основным</w:t>
      </w:r>
      <w:r>
        <w:rPr>
          <w:spacing w:val="-3"/>
        </w:rPr>
        <w:t xml:space="preserve"> </w:t>
      </w:r>
      <w:r>
        <w:t>нормам</w:t>
      </w:r>
      <w:r>
        <w:rPr>
          <w:spacing w:val="-3"/>
        </w:rPr>
        <w:t xml:space="preserve"> </w:t>
      </w:r>
      <w:r>
        <w:t>современного литературного языка;</w:t>
      </w:r>
    </w:p>
    <w:p w:rsidR="00CC59FA">
      <w:pPr>
        <w:pStyle w:val="BodyText"/>
        <w:spacing w:line="352" w:lineRule="auto"/>
        <w:ind w:right="161"/>
      </w:pPr>
      <w: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CC59FA">
      <w:pPr>
        <w:pStyle w:val="BodyText"/>
        <w:spacing w:before="2" w:line="352" w:lineRule="auto"/>
        <w:ind w:right="165"/>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CC59FA">
      <w:pPr>
        <w:pStyle w:val="BodyText"/>
        <w:ind w:left="859" w:firstLine="0"/>
      </w:pPr>
      <w:r>
        <w:t>Речь.</w:t>
      </w:r>
      <w:r>
        <w:rPr>
          <w:spacing w:val="-1"/>
        </w:rPr>
        <w:t xml:space="preserve"> </w:t>
      </w:r>
      <w:r>
        <w:t>Речевая</w:t>
      </w:r>
      <w:r>
        <w:rPr>
          <w:spacing w:val="-4"/>
        </w:rPr>
        <w:t xml:space="preserve"> </w:t>
      </w:r>
      <w:r>
        <w:t>деятельность.</w:t>
      </w:r>
      <w:r>
        <w:rPr>
          <w:spacing w:val="-4"/>
        </w:rPr>
        <w:t xml:space="preserve"> </w:t>
      </w:r>
      <w:r>
        <w:rPr>
          <w:spacing w:val="-2"/>
        </w:rPr>
        <w:t>Текст:</w:t>
      </w:r>
    </w:p>
    <w:p w:rsidR="00CC59FA">
      <w:pPr>
        <w:pStyle w:val="BodyText"/>
        <w:spacing w:before="154" w:line="352" w:lineRule="auto"/>
        <w:ind w:left="150" w:right="165"/>
      </w:pPr>
      <w: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CC59FA">
      <w:pPr>
        <w:pStyle w:val="BodyText"/>
        <w:ind w:left="858" w:firstLine="0"/>
      </w:pPr>
      <w:r>
        <w:t>анализировать</w:t>
      </w:r>
      <w:r>
        <w:rPr>
          <w:spacing w:val="25"/>
        </w:rPr>
        <w:t xml:space="preserve"> </w:t>
      </w:r>
      <w:r>
        <w:t>и</w:t>
      </w:r>
      <w:r>
        <w:rPr>
          <w:spacing w:val="29"/>
        </w:rPr>
        <w:t xml:space="preserve"> </w:t>
      </w:r>
      <w:r>
        <w:t>создавать</w:t>
      </w:r>
      <w:r>
        <w:rPr>
          <w:spacing w:val="28"/>
        </w:rPr>
        <w:t xml:space="preserve"> </w:t>
      </w:r>
      <w:r>
        <w:t>тексты</w:t>
      </w:r>
      <w:r>
        <w:rPr>
          <w:spacing w:val="30"/>
        </w:rPr>
        <w:t xml:space="preserve"> </w:t>
      </w:r>
      <w:r>
        <w:t>описательного</w:t>
      </w:r>
      <w:r>
        <w:rPr>
          <w:spacing w:val="27"/>
        </w:rPr>
        <w:t xml:space="preserve"> </w:t>
      </w:r>
      <w:r>
        <w:t>типа</w:t>
      </w:r>
      <w:r>
        <w:rPr>
          <w:spacing w:val="30"/>
        </w:rPr>
        <w:t xml:space="preserve"> </w:t>
      </w:r>
      <w:r>
        <w:t>(определение</w:t>
      </w:r>
      <w:r>
        <w:rPr>
          <w:spacing w:val="27"/>
        </w:rPr>
        <w:t xml:space="preserve"> </w:t>
      </w:r>
      <w:r>
        <w:rPr>
          <w:spacing w:val="-2"/>
        </w:rPr>
        <w:t>понятия,</w:t>
      </w:r>
    </w:p>
    <w:p w:rsidR="00CC59FA">
      <w:pPr>
        <w:sectPr>
          <w:pgSz w:w="11910" w:h="16840"/>
          <w:pgMar w:top="1040" w:right="400" w:bottom="740" w:left="980" w:header="578" w:footer="547" w:gutter="0"/>
          <w:cols w:space="720"/>
        </w:sectPr>
      </w:pPr>
    </w:p>
    <w:p w:rsidR="00CC59FA">
      <w:pPr>
        <w:pStyle w:val="BodyText"/>
        <w:spacing w:before="86"/>
        <w:ind w:left="152" w:firstLine="0"/>
        <w:jc w:val="left"/>
      </w:pPr>
      <w:r>
        <w:t>пояснение,</w:t>
      </w:r>
      <w:r>
        <w:rPr>
          <w:spacing w:val="-2"/>
        </w:rPr>
        <w:t xml:space="preserve"> </w:t>
      </w:r>
      <w:r>
        <w:t>собственно</w:t>
      </w:r>
      <w:r>
        <w:rPr>
          <w:spacing w:val="-2"/>
        </w:rPr>
        <w:t xml:space="preserve"> описание);</w:t>
      </w:r>
    </w:p>
    <w:p w:rsidR="00CC59FA">
      <w:pPr>
        <w:pStyle w:val="BodyText"/>
        <w:tabs>
          <w:tab w:val="left" w:pos="2112"/>
          <w:tab w:val="left" w:pos="3972"/>
          <w:tab w:val="left" w:pos="5036"/>
          <w:tab w:val="left" w:pos="6791"/>
          <w:tab w:val="left" w:pos="7616"/>
          <w:tab w:val="left" w:pos="8860"/>
          <w:tab w:val="left" w:pos="9272"/>
        </w:tabs>
        <w:spacing w:before="154"/>
        <w:ind w:left="860" w:firstLine="0"/>
        <w:jc w:val="left"/>
      </w:pPr>
      <w:r>
        <w:rPr>
          <w:spacing w:val="-2"/>
        </w:rPr>
        <w:t>уместно</w:t>
      </w:r>
      <w:r>
        <w:tab/>
      </w:r>
      <w:r>
        <w:rPr>
          <w:spacing w:val="-2"/>
        </w:rPr>
        <w:t>использовать</w:t>
      </w:r>
      <w:r>
        <w:tab/>
      </w:r>
      <w:r>
        <w:rPr>
          <w:spacing w:val="-4"/>
        </w:rPr>
        <w:t>жанры</w:t>
      </w:r>
      <w:r>
        <w:tab/>
      </w:r>
      <w:r>
        <w:rPr>
          <w:spacing w:val="-2"/>
        </w:rPr>
        <w:t>разговорной</w:t>
      </w:r>
      <w:r>
        <w:tab/>
      </w:r>
      <w:r>
        <w:rPr>
          <w:spacing w:val="-4"/>
        </w:rPr>
        <w:t>речи</w:t>
      </w:r>
      <w:r>
        <w:tab/>
      </w:r>
      <w:r>
        <w:rPr>
          <w:spacing w:val="-2"/>
        </w:rPr>
        <w:t>(рассказ</w:t>
      </w:r>
      <w:r>
        <w:tab/>
      </w:r>
      <w:r>
        <w:rPr>
          <w:spacing w:val="-10"/>
        </w:rPr>
        <w:t>о</w:t>
      </w:r>
      <w:r>
        <w:tab/>
      </w:r>
      <w:r>
        <w:rPr>
          <w:spacing w:val="-2"/>
        </w:rPr>
        <w:t>событии,</w:t>
      </w:r>
    </w:p>
    <w:p w:rsidR="00CC59FA">
      <w:pPr>
        <w:pStyle w:val="BodyText"/>
        <w:spacing w:before="151"/>
        <w:ind w:left="152" w:firstLine="0"/>
        <w:jc w:val="left"/>
      </w:pPr>
      <w:r>
        <w:t>«бывальщины»</w:t>
      </w:r>
      <w:r>
        <w:rPr>
          <w:spacing w:val="-6"/>
        </w:rPr>
        <w:t xml:space="preserve"> </w:t>
      </w:r>
      <w:r>
        <w:t>и</w:t>
      </w:r>
      <w:r>
        <w:rPr>
          <w:spacing w:val="1"/>
        </w:rPr>
        <w:t xml:space="preserve"> </w:t>
      </w:r>
      <w:r>
        <w:t>другое)</w:t>
      </w:r>
      <w:r>
        <w:rPr>
          <w:spacing w:val="-2"/>
        </w:rPr>
        <w:t xml:space="preserve"> </w:t>
      </w:r>
      <w:r>
        <w:t>в</w:t>
      </w:r>
      <w:r>
        <w:rPr>
          <w:spacing w:val="-1"/>
        </w:rPr>
        <w:t xml:space="preserve"> </w:t>
      </w:r>
      <w:r>
        <w:t>ситуациях</w:t>
      </w:r>
      <w:r>
        <w:rPr>
          <w:spacing w:val="-4"/>
        </w:rPr>
        <w:t xml:space="preserve"> </w:t>
      </w:r>
      <w:r>
        <w:t>неформального</w:t>
      </w:r>
      <w:r>
        <w:rPr>
          <w:spacing w:val="-4"/>
        </w:rPr>
        <w:t xml:space="preserve"> </w:t>
      </w:r>
      <w:r>
        <w:rPr>
          <w:spacing w:val="-2"/>
        </w:rPr>
        <w:t>общения;</w:t>
      </w:r>
    </w:p>
    <w:p w:rsidR="00CC59FA">
      <w:pPr>
        <w:pStyle w:val="BodyText"/>
        <w:spacing w:before="154" w:line="352" w:lineRule="auto"/>
        <w:ind w:left="152"/>
        <w:jc w:val="left"/>
      </w:pPr>
      <w:r>
        <w:t>анализировать</w:t>
      </w:r>
      <w:r>
        <w:rPr>
          <w:spacing w:val="38"/>
        </w:rPr>
        <w:t xml:space="preserve"> </w:t>
      </w:r>
      <w:r>
        <w:t>и</w:t>
      </w:r>
      <w:r>
        <w:rPr>
          <w:spacing w:val="40"/>
        </w:rPr>
        <w:t xml:space="preserve"> </w:t>
      </w:r>
      <w:r>
        <w:t>создавать</w:t>
      </w:r>
      <w:r>
        <w:rPr>
          <w:spacing w:val="40"/>
        </w:rPr>
        <w:t xml:space="preserve"> </w:t>
      </w:r>
      <w:r>
        <w:t>учебно-научные</w:t>
      </w:r>
      <w:r>
        <w:rPr>
          <w:spacing w:val="40"/>
        </w:rPr>
        <w:t xml:space="preserve"> </w:t>
      </w:r>
      <w:r>
        <w:t>тексты</w:t>
      </w:r>
      <w:r>
        <w:rPr>
          <w:spacing w:val="40"/>
        </w:rPr>
        <w:t xml:space="preserve"> </w:t>
      </w:r>
      <w:r>
        <w:t>(различные</w:t>
      </w:r>
      <w:r>
        <w:rPr>
          <w:spacing w:val="40"/>
        </w:rPr>
        <w:t xml:space="preserve"> </w:t>
      </w:r>
      <w:r>
        <w:t>виды</w:t>
      </w:r>
      <w:r>
        <w:rPr>
          <w:spacing w:val="40"/>
        </w:rPr>
        <w:t xml:space="preserve"> </w:t>
      </w:r>
      <w:r>
        <w:t>ответов на уроке) в письменной и устной форме;</w:t>
      </w:r>
    </w:p>
    <w:p w:rsidR="00CC59FA">
      <w:pPr>
        <w:pStyle w:val="BodyText"/>
        <w:spacing w:line="355" w:lineRule="auto"/>
        <w:ind w:left="152"/>
        <w:jc w:val="left"/>
      </w:pPr>
      <w:r>
        <w:t>использовать</w:t>
      </w:r>
      <w:r>
        <w:rPr>
          <w:spacing w:val="33"/>
        </w:rPr>
        <w:t xml:space="preserve"> </w:t>
      </w:r>
      <w:r>
        <w:t>при</w:t>
      </w:r>
      <w:r>
        <w:rPr>
          <w:spacing w:val="39"/>
        </w:rPr>
        <w:t xml:space="preserve"> </w:t>
      </w:r>
      <w:r>
        <w:t>создании</w:t>
      </w:r>
      <w:r>
        <w:rPr>
          <w:spacing w:val="35"/>
        </w:rPr>
        <w:t xml:space="preserve"> </w:t>
      </w:r>
      <w:r>
        <w:t>устного</w:t>
      </w:r>
      <w:r>
        <w:rPr>
          <w:spacing w:val="37"/>
        </w:rPr>
        <w:t xml:space="preserve"> </w:t>
      </w:r>
      <w:r>
        <w:t>научного</w:t>
      </w:r>
      <w:r>
        <w:rPr>
          <w:spacing w:val="37"/>
        </w:rPr>
        <w:t xml:space="preserve"> </w:t>
      </w:r>
      <w:r>
        <w:t>сообщения</w:t>
      </w:r>
      <w:r>
        <w:rPr>
          <w:spacing w:val="36"/>
        </w:rPr>
        <w:t xml:space="preserve"> </w:t>
      </w:r>
      <w:r>
        <w:t>языковые</w:t>
      </w:r>
      <w:r>
        <w:rPr>
          <w:spacing w:val="36"/>
        </w:rPr>
        <w:t xml:space="preserve"> </w:t>
      </w:r>
      <w:r>
        <w:t>средства, способствующие его композиционному оформлению;</w:t>
      </w:r>
    </w:p>
    <w:p w:rsidR="00CC59FA">
      <w:pPr>
        <w:pStyle w:val="BodyText"/>
        <w:spacing w:line="355" w:lineRule="auto"/>
        <w:jc w:val="left"/>
      </w:pPr>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CC59FA" w:rsidP="00695CB5">
      <w:pPr>
        <w:pStyle w:val="ListParagraph"/>
        <w:numPr>
          <w:ilvl w:val="3"/>
          <w:numId w:val="102"/>
        </w:numPr>
        <w:tabs>
          <w:tab w:val="left" w:pos="2048"/>
          <w:tab w:val="left" w:pos="3891"/>
          <w:tab w:val="left" w:pos="5571"/>
          <w:tab w:val="left" w:pos="7003"/>
          <w:tab w:val="left" w:pos="8695"/>
          <w:tab w:val="left" w:pos="9327"/>
        </w:tabs>
        <w:spacing w:line="352" w:lineRule="auto"/>
        <w:ind w:left="151" w:right="166" w:firstLine="708"/>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программы</w:t>
      </w:r>
      <w:r>
        <w:rPr>
          <w:sz w:val="28"/>
        </w:rPr>
        <w:tab/>
      </w:r>
      <w:r>
        <w:rPr>
          <w:spacing w:val="-6"/>
          <w:sz w:val="28"/>
        </w:rPr>
        <w:t>по</w:t>
      </w:r>
      <w:r>
        <w:rPr>
          <w:sz w:val="28"/>
        </w:rPr>
        <w:tab/>
      </w:r>
      <w:r>
        <w:rPr>
          <w:spacing w:val="-2"/>
          <w:sz w:val="28"/>
        </w:rPr>
        <w:t xml:space="preserve">родному </w:t>
      </w:r>
      <w:r>
        <w:rPr>
          <w:sz w:val="28"/>
        </w:rPr>
        <w:t>(русскому) языку к концу обучения в 7 классе.</w:t>
      </w:r>
    </w:p>
    <w:p w:rsidR="00CC59FA">
      <w:pPr>
        <w:pStyle w:val="BodyText"/>
        <w:ind w:left="859" w:firstLine="0"/>
      </w:pPr>
      <w:r>
        <w:t>Язык</w:t>
      </w:r>
      <w:r>
        <w:rPr>
          <w:spacing w:val="-2"/>
        </w:rPr>
        <w:t xml:space="preserve"> </w:t>
      </w:r>
      <w:r>
        <w:t>и</w:t>
      </w:r>
      <w:r>
        <w:rPr>
          <w:spacing w:val="5"/>
        </w:rPr>
        <w:t xml:space="preserve"> </w:t>
      </w:r>
      <w:r>
        <w:rPr>
          <w:spacing w:val="-2"/>
        </w:rPr>
        <w:t>культура:</w:t>
      </w:r>
    </w:p>
    <w:p w:rsidR="00CC59FA">
      <w:pPr>
        <w:pStyle w:val="BodyText"/>
        <w:spacing w:before="139" w:line="352" w:lineRule="auto"/>
        <w:ind w:right="163"/>
      </w:pPr>
      <w: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w:t>
      </w:r>
      <w:r>
        <w:rPr>
          <w:spacing w:val="40"/>
        </w:rPr>
        <w:t xml:space="preserve"> </w:t>
      </w:r>
      <w:r>
        <w:t>(историзмы, архаизмы), понимать особенности её употребления в текстах;</w:t>
      </w:r>
    </w:p>
    <w:p w:rsidR="00CC59FA">
      <w:pPr>
        <w:pStyle w:val="BodyText"/>
        <w:spacing w:before="3" w:line="352" w:lineRule="auto"/>
        <w:ind w:right="167"/>
      </w:pPr>
      <w: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CC59FA">
      <w:pPr>
        <w:pStyle w:val="BodyText"/>
        <w:spacing w:line="352" w:lineRule="auto"/>
        <w:ind w:left="150" w:right="163"/>
      </w:pPr>
      <w: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CC59FA">
      <w:pPr>
        <w:pStyle w:val="BodyText"/>
        <w:spacing w:line="352" w:lineRule="auto"/>
        <w:ind w:left="150" w:right="165"/>
      </w:pPr>
      <w: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w:t>
      </w:r>
      <w:r>
        <w:rPr>
          <w:spacing w:val="-2"/>
        </w:rPr>
        <w:t>мультимедийные).</w:t>
      </w:r>
    </w:p>
    <w:p w:rsidR="00CC59FA">
      <w:pPr>
        <w:pStyle w:val="BodyText"/>
        <w:spacing w:before="2"/>
        <w:ind w:left="859" w:firstLine="0"/>
      </w:pPr>
      <w:r>
        <w:t>Культура</w:t>
      </w:r>
      <w:r>
        <w:rPr>
          <w:spacing w:val="1"/>
        </w:rPr>
        <w:t xml:space="preserve"> </w:t>
      </w:r>
      <w:r>
        <w:rPr>
          <w:spacing w:val="-4"/>
        </w:rPr>
        <w:t>речи:</w:t>
      </w:r>
    </w:p>
    <w:p w:rsidR="00CC59FA">
      <w:pPr>
        <w:pStyle w:val="BodyText"/>
        <w:spacing w:before="150" w:line="355" w:lineRule="auto"/>
        <w:ind w:right="164"/>
      </w:pPr>
      <w:r>
        <w:t>соблюдать нормы ударения в глаголах, причастиях, деепричастиях, наречиях,</w:t>
      </w:r>
      <w:r>
        <w:rPr>
          <w:spacing w:val="40"/>
        </w:rPr>
        <w:t xml:space="preserve"> </w:t>
      </w:r>
      <w:r>
        <w:t>в</w:t>
      </w:r>
      <w:r>
        <w:rPr>
          <w:spacing w:val="70"/>
        </w:rPr>
        <w:t xml:space="preserve"> </w:t>
      </w:r>
      <w:r>
        <w:t>словоформах</w:t>
      </w:r>
      <w:r>
        <w:rPr>
          <w:spacing w:val="72"/>
        </w:rPr>
        <w:t xml:space="preserve"> </w:t>
      </w:r>
      <w:r>
        <w:t>с</w:t>
      </w:r>
      <w:r>
        <w:rPr>
          <w:spacing w:val="69"/>
        </w:rPr>
        <w:t xml:space="preserve"> </w:t>
      </w:r>
      <w:r>
        <w:t>непроизводными</w:t>
      </w:r>
      <w:r>
        <w:rPr>
          <w:spacing w:val="71"/>
        </w:rPr>
        <w:t xml:space="preserve"> </w:t>
      </w:r>
      <w:r>
        <w:t>предлогами</w:t>
      </w:r>
      <w:r>
        <w:rPr>
          <w:spacing w:val="71"/>
        </w:rPr>
        <w:t xml:space="preserve"> </w:t>
      </w:r>
      <w:r>
        <w:t>(в</w:t>
      </w:r>
      <w:r>
        <w:rPr>
          <w:spacing w:val="73"/>
        </w:rPr>
        <w:t xml:space="preserve"> </w:t>
      </w:r>
      <w:r>
        <w:t>рамках</w:t>
      </w:r>
      <w:r>
        <w:rPr>
          <w:spacing w:val="69"/>
        </w:rPr>
        <w:t xml:space="preserve"> </w:t>
      </w:r>
      <w:r>
        <w:t>изученного),</w:t>
      </w:r>
      <w:r>
        <w:rPr>
          <w:spacing w:val="72"/>
        </w:rPr>
        <w:t xml:space="preserve"> </w:t>
      </w:r>
      <w:r>
        <w:rPr>
          <w:spacing w:val="-2"/>
        </w:rPr>
        <w:t>различать</w:t>
      </w:r>
    </w:p>
    <w:p w:rsidR="00CC59FA">
      <w:pPr>
        <w:spacing w:line="355" w:lineRule="auto"/>
        <w:sectPr>
          <w:pgSz w:w="11910" w:h="16840"/>
          <w:pgMar w:top="1040" w:right="400" w:bottom="740" w:left="980" w:header="578" w:footer="547" w:gutter="0"/>
          <w:cols w:space="720"/>
        </w:sectPr>
      </w:pPr>
    </w:p>
    <w:p w:rsidR="00CC59FA">
      <w:pPr>
        <w:pStyle w:val="BodyText"/>
        <w:spacing w:before="86" w:line="352" w:lineRule="auto"/>
        <w:ind w:left="152" w:right="164" w:firstLine="0"/>
      </w:pPr>
      <w:r>
        <w:t xml:space="preserve">основные и допустимые нормативные варианты постановки ударения в глаголах, причастиях, деепричастиях, наречиях, в словоформах с непроизводными </w:t>
      </w:r>
      <w:r>
        <w:rPr>
          <w:spacing w:val="-2"/>
        </w:rPr>
        <w:t>предлогами;</w:t>
      </w:r>
    </w:p>
    <w:p w:rsidR="00CC59FA">
      <w:pPr>
        <w:pStyle w:val="BodyText"/>
        <w:spacing w:before="5" w:line="352" w:lineRule="auto"/>
        <w:ind w:right="164"/>
      </w:pPr>
      <w: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CC59FA">
      <w:pPr>
        <w:pStyle w:val="BodyText"/>
        <w:spacing w:line="352" w:lineRule="auto"/>
        <w:ind w:right="165"/>
      </w:pPr>
      <w: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CC59FA">
      <w:pPr>
        <w:pStyle w:val="BodyText"/>
        <w:spacing w:before="1" w:line="352" w:lineRule="auto"/>
        <w:ind w:right="164"/>
      </w:pPr>
      <w:r>
        <w:t>употреблять слова с учётом вариантов современных орфоэпических, грамматических и стилистических норм;</w:t>
      </w:r>
    </w:p>
    <w:p w:rsidR="00CC59FA">
      <w:pPr>
        <w:pStyle w:val="BodyText"/>
        <w:spacing w:line="355" w:lineRule="auto"/>
        <w:ind w:right="166"/>
      </w:pPr>
      <w:r>
        <w:t>анализировать и оценивать с точки зрения норм современного русского литературного языка чужую и собственную речь;</w:t>
      </w:r>
    </w:p>
    <w:p w:rsidR="00CC59FA">
      <w:pPr>
        <w:pStyle w:val="BodyText"/>
        <w:spacing w:line="352" w:lineRule="auto"/>
        <w:ind w:right="163"/>
      </w:pPr>
      <w: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CC59FA">
      <w:pPr>
        <w:pStyle w:val="BodyText"/>
        <w:spacing w:line="352" w:lineRule="auto"/>
        <w:ind w:left="150" w:right="162"/>
      </w:pPr>
      <w:r>
        <w:t xml:space="preserve">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w:t>
      </w:r>
      <w:r>
        <w:rPr>
          <w:spacing w:val="-2"/>
        </w:rPr>
        <w:t>пунктуации.</w:t>
      </w:r>
    </w:p>
    <w:p w:rsidR="00CC59FA">
      <w:pPr>
        <w:pStyle w:val="BodyText"/>
        <w:spacing w:line="321" w:lineRule="exact"/>
        <w:ind w:left="859" w:firstLine="0"/>
      </w:pPr>
      <w:r>
        <w:t>Речь.</w:t>
      </w:r>
      <w:r>
        <w:rPr>
          <w:spacing w:val="-1"/>
        </w:rPr>
        <w:t xml:space="preserve"> </w:t>
      </w:r>
      <w:r>
        <w:t>Речевая</w:t>
      </w:r>
      <w:r>
        <w:rPr>
          <w:spacing w:val="-4"/>
        </w:rPr>
        <w:t xml:space="preserve"> </w:t>
      </w:r>
      <w:r>
        <w:t>деятельность.</w:t>
      </w:r>
      <w:r>
        <w:rPr>
          <w:spacing w:val="-4"/>
        </w:rPr>
        <w:t xml:space="preserve"> </w:t>
      </w:r>
      <w:r>
        <w:rPr>
          <w:spacing w:val="-2"/>
        </w:rPr>
        <w:t>Текст:</w:t>
      </w:r>
    </w:p>
    <w:p w:rsidR="00CC59FA">
      <w:pPr>
        <w:pStyle w:val="BodyText"/>
        <w:spacing w:before="150" w:line="352" w:lineRule="auto"/>
        <w:ind w:left="150" w:right="165"/>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CC59FA">
      <w:pPr>
        <w:pStyle w:val="BodyText"/>
        <w:spacing w:before="2" w:line="352" w:lineRule="auto"/>
        <w:ind w:left="150" w:right="164"/>
      </w:pPr>
      <w: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CC59FA">
      <w:pPr>
        <w:pStyle w:val="BodyText"/>
        <w:ind w:left="858" w:firstLine="0"/>
      </w:pPr>
      <w:r>
        <w:t>анализировать</w:t>
      </w:r>
      <w:r>
        <w:rPr>
          <w:spacing w:val="54"/>
        </w:rPr>
        <w:t xml:space="preserve">  </w:t>
      </w:r>
      <w:r>
        <w:t>логико-смысловую</w:t>
      </w:r>
      <w:r>
        <w:rPr>
          <w:spacing w:val="55"/>
        </w:rPr>
        <w:t xml:space="preserve">  </w:t>
      </w:r>
      <w:r>
        <w:t>структуру</w:t>
      </w:r>
      <w:r>
        <w:rPr>
          <w:spacing w:val="52"/>
        </w:rPr>
        <w:t xml:space="preserve">  </w:t>
      </w:r>
      <w:r>
        <w:t>текста,</w:t>
      </w:r>
      <w:r>
        <w:rPr>
          <w:spacing w:val="54"/>
        </w:rPr>
        <w:t xml:space="preserve">  </w:t>
      </w:r>
      <w:r>
        <w:t>распознавать</w:t>
      </w:r>
      <w:r>
        <w:rPr>
          <w:spacing w:val="57"/>
        </w:rPr>
        <w:t xml:space="preserve">  </w:t>
      </w:r>
      <w:r>
        <w:rPr>
          <w:spacing w:val="-4"/>
        </w:rPr>
        <w:t>виды</w:t>
      </w:r>
    </w:p>
    <w:p w:rsidR="00CC59FA">
      <w:pPr>
        <w:sectPr>
          <w:pgSz w:w="11910" w:h="16840"/>
          <w:pgMar w:top="1040" w:right="400" w:bottom="740" w:left="980" w:header="578" w:footer="547" w:gutter="0"/>
          <w:cols w:space="720"/>
        </w:sectPr>
      </w:pPr>
    </w:p>
    <w:p w:rsidR="00CC59FA">
      <w:pPr>
        <w:pStyle w:val="BodyText"/>
        <w:spacing w:before="86" w:line="355" w:lineRule="auto"/>
        <w:ind w:left="152" w:right="166" w:firstLine="0"/>
      </w:pPr>
      <w:r>
        <w:t>абзацев, распознавать</w:t>
      </w:r>
      <w:r>
        <w:rPr>
          <w:spacing w:val="-2"/>
        </w:rPr>
        <w:t xml:space="preserve"> </w:t>
      </w:r>
      <w:r>
        <w:t>и анализировать разные</w:t>
      </w:r>
      <w:r>
        <w:rPr>
          <w:spacing w:val="-3"/>
        </w:rPr>
        <w:t xml:space="preserve"> </w:t>
      </w:r>
      <w:r>
        <w:t>типы заголовков текста, использовать различные типы заголовков при создании собственных текстов;</w:t>
      </w:r>
    </w:p>
    <w:p w:rsidR="00CC59FA">
      <w:pPr>
        <w:pStyle w:val="BodyText"/>
        <w:spacing w:line="360" w:lineRule="auto"/>
        <w:ind w:left="152" w:right="162"/>
      </w:pPr>
      <w:r>
        <w:t xml:space="preserve">анализировать и создавать тексты рекламного типа, текст в жанре путевых заметок, анализировать художественный текст с использованием его сильных </w:t>
      </w:r>
      <w:r>
        <w:rPr>
          <w:spacing w:val="-2"/>
        </w:rPr>
        <w:t>позиций;</w:t>
      </w:r>
    </w:p>
    <w:p w:rsidR="00CC59FA">
      <w:pPr>
        <w:pStyle w:val="BodyText"/>
        <w:spacing w:line="352" w:lineRule="auto"/>
        <w:ind w:left="152" w:right="164"/>
      </w:pPr>
      <w: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CC59FA">
      <w:pPr>
        <w:pStyle w:val="BodyText"/>
        <w:spacing w:line="352" w:lineRule="auto"/>
        <w:ind w:left="152" w:right="164"/>
      </w:pPr>
      <w:r>
        <w:t>владеть</w:t>
      </w:r>
      <w:r>
        <w:rPr>
          <w:spacing w:val="-2"/>
        </w:rPr>
        <w:t xml:space="preserve"> </w:t>
      </w:r>
      <w:r>
        <w:t>правилами информационной безопасности при общении в</w:t>
      </w:r>
      <w:r>
        <w:rPr>
          <w:spacing w:val="-3"/>
        </w:rPr>
        <w:t xml:space="preserve"> </w:t>
      </w:r>
      <w:r>
        <w:t xml:space="preserve">социальных </w:t>
      </w:r>
      <w:r>
        <w:rPr>
          <w:spacing w:val="-2"/>
        </w:rPr>
        <w:t>сетях.</w:t>
      </w:r>
    </w:p>
    <w:p w:rsidR="00CC59FA" w:rsidP="00695CB5">
      <w:pPr>
        <w:pStyle w:val="ListParagraph"/>
        <w:numPr>
          <w:ilvl w:val="3"/>
          <w:numId w:val="102"/>
        </w:numPr>
        <w:tabs>
          <w:tab w:val="left" w:pos="2049"/>
        </w:tabs>
        <w:spacing w:line="355" w:lineRule="auto"/>
        <w:ind w:left="152" w:right="165" w:firstLine="708"/>
        <w:jc w:val="both"/>
        <w:rPr>
          <w:sz w:val="28"/>
        </w:rPr>
      </w:pPr>
      <w:r>
        <w:rPr>
          <w:sz w:val="28"/>
        </w:rPr>
        <w:t>Предметные результаты освоения программы по родному</w:t>
      </w:r>
      <w:r>
        <w:rPr>
          <w:spacing w:val="40"/>
          <w:sz w:val="28"/>
        </w:rPr>
        <w:t xml:space="preserve"> </w:t>
      </w:r>
      <w:r>
        <w:rPr>
          <w:sz w:val="28"/>
        </w:rPr>
        <w:t>(русскому) языку к концу обучения в 8 классе.</w:t>
      </w:r>
    </w:p>
    <w:p w:rsidR="00CC59FA">
      <w:pPr>
        <w:pStyle w:val="BodyText"/>
        <w:spacing w:line="317" w:lineRule="exact"/>
        <w:ind w:left="859" w:firstLine="0"/>
      </w:pPr>
      <w:r>
        <w:t>Язык</w:t>
      </w:r>
      <w:r>
        <w:rPr>
          <w:spacing w:val="-2"/>
        </w:rPr>
        <w:t xml:space="preserve"> </w:t>
      </w:r>
      <w:r>
        <w:t>и</w:t>
      </w:r>
      <w:r>
        <w:rPr>
          <w:spacing w:val="5"/>
        </w:rPr>
        <w:t xml:space="preserve"> </w:t>
      </w:r>
      <w:r>
        <w:rPr>
          <w:spacing w:val="-2"/>
        </w:rPr>
        <w:t>культура:</w:t>
      </w:r>
    </w:p>
    <w:p w:rsidR="00CC59FA">
      <w:pPr>
        <w:pStyle w:val="BodyText"/>
        <w:spacing w:before="151" w:line="352" w:lineRule="auto"/>
        <w:ind w:right="166"/>
      </w:pPr>
      <w: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CC59FA">
      <w:pPr>
        <w:pStyle w:val="BodyText"/>
        <w:spacing w:line="352" w:lineRule="auto"/>
        <w:ind w:left="152" w:right="164" w:firstLine="707"/>
      </w:pPr>
      <w:r>
        <w:t>представлять роль старославянского языка в развитии русского литературного языка, характеризовать</w:t>
      </w:r>
      <w:r>
        <w:rPr>
          <w:spacing w:val="-1"/>
        </w:rPr>
        <w:t xml:space="preserve"> </w:t>
      </w:r>
      <w:r>
        <w:t>особенности употребления</w:t>
      </w:r>
      <w:r>
        <w:rPr>
          <w:spacing w:val="-1"/>
        </w:rPr>
        <w:t xml:space="preserve"> </w:t>
      </w:r>
      <w:r>
        <w:t>старославянизмов в</w:t>
      </w:r>
      <w:r>
        <w:rPr>
          <w:spacing w:val="-1"/>
        </w:rPr>
        <w:t xml:space="preserve"> </w:t>
      </w:r>
      <w:r>
        <w:t>современном русском языке (в рамках изученного с использованием словарей);</w:t>
      </w:r>
    </w:p>
    <w:p w:rsidR="00CC59FA">
      <w:pPr>
        <w:pStyle w:val="BodyText"/>
        <w:spacing w:line="352" w:lineRule="auto"/>
        <w:ind w:right="166"/>
      </w:pPr>
      <w: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CC59FA">
      <w:pPr>
        <w:pStyle w:val="BodyText"/>
        <w:spacing w:line="352" w:lineRule="auto"/>
        <w:ind w:left="152" w:right="164" w:firstLine="707"/>
      </w:pPr>
      <w:r>
        <w:t>определять значения лексических заимствований последних десятилетий и особенности</w:t>
      </w:r>
      <w:r>
        <w:rPr>
          <w:spacing w:val="-3"/>
        </w:rPr>
        <w:t xml:space="preserve"> </w:t>
      </w:r>
      <w:r>
        <w:t>их</w:t>
      </w:r>
      <w:r>
        <w:rPr>
          <w:spacing w:val="-2"/>
        </w:rPr>
        <w:t xml:space="preserve"> </w:t>
      </w:r>
      <w:r>
        <w:t>употребления</w:t>
      </w:r>
      <w:r>
        <w:rPr>
          <w:spacing w:val="-2"/>
        </w:rPr>
        <w:t xml:space="preserve"> </w:t>
      </w:r>
      <w:r>
        <w:t>в</w:t>
      </w:r>
      <w:r>
        <w:rPr>
          <w:spacing w:val="-2"/>
        </w:rPr>
        <w:t xml:space="preserve"> </w:t>
      </w:r>
      <w:r>
        <w:t>разговорной речи, современной</w:t>
      </w:r>
      <w:r>
        <w:rPr>
          <w:spacing w:val="-3"/>
        </w:rPr>
        <w:t xml:space="preserve"> </w:t>
      </w:r>
      <w:r>
        <w:t>публицистике,</w:t>
      </w:r>
      <w:r>
        <w:rPr>
          <w:spacing w:val="-1"/>
        </w:rPr>
        <w:t xml:space="preserve"> </w:t>
      </w:r>
      <w:r>
        <w:t>в</w:t>
      </w:r>
      <w:r>
        <w:rPr>
          <w:spacing w:val="-6"/>
        </w:rPr>
        <w:t xml:space="preserve"> </w:t>
      </w:r>
      <w:r>
        <w:t>том числе в дисплейных текстах, оценивать целесообразность их употребления, целесообразно употреблять иноязычные слова;</w:t>
      </w:r>
    </w:p>
    <w:p w:rsidR="00CC59FA">
      <w:pPr>
        <w:pStyle w:val="BodyText"/>
        <w:spacing w:before="3" w:line="352" w:lineRule="auto"/>
        <w:ind w:right="162"/>
      </w:pPr>
      <w:r>
        <w:t>иметь представление об исторических особенностях русского речевого</w:t>
      </w:r>
      <w:r>
        <w:rPr>
          <w:spacing w:val="80"/>
        </w:rPr>
        <w:t xml:space="preserve"> </w:t>
      </w:r>
      <w:r>
        <w:t>этикета (обращение), характеризовать основные особенности современного</w:t>
      </w:r>
      <w:r>
        <w:rPr>
          <w:spacing w:val="80"/>
        </w:rPr>
        <w:t xml:space="preserve"> </w:t>
      </w:r>
      <w:r>
        <w:t>русского речевого этикета;</w:t>
      </w:r>
    </w:p>
    <w:p w:rsidR="00CC59FA">
      <w:pPr>
        <w:pStyle w:val="BodyText"/>
        <w:spacing w:before="1"/>
        <w:ind w:left="859" w:firstLine="0"/>
      </w:pPr>
      <w:r>
        <w:t>использовать толковые</w:t>
      </w:r>
      <w:r>
        <w:rPr>
          <w:spacing w:val="5"/>
        </w:rPr>
        <w:t xml:space="preserve"> </w:t>
      </w:r>
      <w:r>
        <w:t>словари,</w:t>
      </w:r>
      <w:r>
        <w:rPr>
          <w:spacing w:val="4"/>
        </w:rPr>
        <w:t xml:space="preserve"> </w:t>
      </w:r>
      <w:r>
        <w:t>словари</w:t>
      </w:r>
      <w:r>
        <w:rPr>
          <w:spacing w:val="4"/>
        </w:rPr>
        <w:t xml:space="preserve"> </w:t>
      </w:r>
      <w:r>
        <w:t>иностранных</w:t>
      </w:r>
      <w:r>
        <w:rPr>
          <w:spacing w:val="6"/>
        </w:rPr>
        <w:t xml:space="preserve"> </w:t>
      </w:r>
      <w:r>
        <w:t>слов,</w:t>
      </w:r>
      <w:r>
        <w:rPr>
          <w:spacing w:val="9"/>
        </w:rPr>
        <w:t xml:space="preserve"> </w:t>
      </w:r>
      <w:r>
        <w:rPr>
          <w:spacing w:val="-2"/>
        </w:rPr>
        <w:t>фразеологические</w:t>
      </w:r>
    </w:p>
    <w:p w:rsidR="00CC59FA">
      <w:pPr>
        <w:sectPr>
          <w:pgSz w:w="11910" w:h="16840"/>
          <w:pgMar w:top="1040" w:right="400" w:bottom="740" w:left="980" w:header="578" w:footer="547" w:gutter="0"/>
          <w:cols w:space="720"/>
        </w:sectPr>
      </w:pPr>
    </w:p>
    <w:p w:rsidR="00CC59FA">
      <w:pPr>
        <w:pStyle w:val="BodyText"/>
        <w:spacing w:before="86" w:line="352" w:lineRule="auto"/>
        <w:ind w:left="152" w:right="161" w:firstLine="0"/>
      </w:pPr>
      <w:r>
        <w:t xml:space="preserve">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w:t>
      </w:r>
      <w:r>
        <w:rPr>
          <w:spacing w:val="-2"/>
        </w:rPr>
        <w:t>мультимедийные).</w:t>
      </w:r>
    </w:p>
    <w:p w:rsidR="00CC59FA">
      <w:pPr>
        <w:pStyle w:val="BodyText"/>
        <w:spacing w:before="3"/>
        <w:ind w:left="860" w:firstLine="0"/>
      </w:pPr>
      <w:r>
        <w:t>Культура</w:t>
      </w:r>
      <w:r>
        <w:rPr>
          <w:spacing w:val="1"/>
        </w:rPr>
        <w:t xml:space="preserve"> </w:t>
      </w:r>
      <w:r>
        <w:rPr>
          <w:spacing w:val="-4"/>
        </w:rPr>
        <w:t>речи:</w:t>
      </w:r>
    </w:p>
    <w:p w:rsidR="00CC59FA">
      <w:pPr>
        <w:pStyle w:val="BodyText"/>
        <w:spacing w:before="151" w:line="352" w:lineRule="auto"/>
        <w:ind w:left="152" w:right="164"/>
      </w:pPr>
      <w: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CC59FA">
      <w:pPr>
        <w:pStyle w:val="BodyText"/>
        <w:spacing w:before="4" w:line="352" w:lineRule="auto"/>
        <w:ind w:left="152" w:right="165"/>
      </w:pPr>
      <w:r>
        <w:t>иметь представление об активных процессах современного русского языка в области произношения и ударения (в рамках изученного);</w:t>
      </w:r>
    </w:p>
    <w:p w:rsidR="00CC59FA">
      <w:pPr>
        <w:pStyle w:val="BodyText"/>
        <w:spacing w:line="352" w:lineRule="auto"/>
        <w:ind w:left="152" w:right="164"/>
      </w:pPr>
      <w: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CC59FA">
      <w:pPr>
        <w:pStyle w:val="BodyText"/>
        <w:spacing w:before="1" w:line="352" w:lineRule="auto"/>
        <w:ind w:left="152" w:right="165" w:firstLine="707"/>
      </w:pPr>
      <w:r>
        <w:t>корректно употреблять термины в текстах учебно-научного стиля, в публицистических и художественных текстах (в рамках изученного);</w:t>
      </w:r>
    </w:p>
    <w:p w:rsidR="00CC59FA">
      <w:pPr>
        <w:pStyle w:val="BodyText"/>
        <w:spacing w:line="352" w:lineRule="auto"/>
        <w:ind w:left="152" w:right="165"/>
      </w:pPr>
      <w: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CC59FA">
      <w:pPr>
        <w:pStyle w:val="BodyText"/>
        <w:spacing w:before="2" w:line="352" w:lineRule="auto"/>
        <w:ind w:right="166"/>
      </w:pPr>
      <w:r>
        <w:t xml:space="preserve">распознавать типичные ошибки согласования и управления в русском языке, редактировать предложения с целью исправления синтаксических грамматических </w:t>
      </w:r>
      <w:r>
        <w:rPr>
          <w:spacing w:val="-2"/>
        </w:rPr>
        <w:t>ошибок;</w:t>
      </w:r>
    </w:p>
    <w:p w:rsidR="00CC59FA">
      <w:pPr>
        <w:pStyle w:val="BodyText"/>
        <w:spacing w:line="352" w:lineRule="auto"/>
        <w:ind w:right="169"/>
      </w:pPr>
      <w: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CC59FA">
      <w:pPr>
        <w:pStyle w:val="BodyText"/>
        <w:spacing w:before="1" w:line="352" w:lineRule="auto"/>
        <w:ind w:left="150" w:right="162"/>
      </w:pPr>
      <w:r>
        <w:t xml:space="preserve">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w:t>
      </w:r>
      <w:r>
        <w:rPr>
          <w:spacing w:val="-2"/>
        </w:rPr>
        <w:t>пунктуации.</w:t>
      </w:r>
    </w:p>
    <w:p w:rsidR="00CC59FA">
      <w:pPr>
        <w:pStyle w:val="BodyText"/>
        <w:spacing w:line="321" w:lineRule="exact"/>
        <w:ind w:left="859" w:firstLine="0"/>
      </w:pPr>
      <w:r>
        <w:t>Речь.</w:t>
      </w:r>
      <w:r>
        <w:rPr>
          <w:spacing w:val="-1"/>
        </w:rPr>
        <w:t xml:space="preserve"> </w:t>
      </w:r>
      <w:r>
        <w:t>Речевая</w:t>
      </w:r>
      <w:r>
        <w:rPr>
          <w:spacing w:val="-4"/>
        </w:rPr>
        <w:t xml:space="preserve"> </w:t>
      </w:r>
      <w:r>
        <w:t>деятельность.</w:t>
      </w:r>
      <w:r>
        <w:rPr>
          <w:spacing w:val="-4"/>
        </w:rPr>
        <w:t xml:space="preserve"> </w:t>
      </w:r>
      <w:r>
        <w:rPr>
          <w:spacing w:val="-2"/>
        </w:rPr>
        <w:t>Текст:</w:t>
      </w:r>
    </w:p>
    <w:p w:rsidR="00CC59FA">
      <w:pPr>
        <w:pStyle w:val="BodyText"/>
        <w:spacing w:before="154"/>
        <w:ind w:left="859" w:firstLine="0"/>
      </w:pPr>
      <w:r>
        <w:t>использовать</w:t>
      </w:r>
      <w:r>
        <w:rPr>
          <w:spacing w:val="18"/>
        </w:rPr>
        <w:t xml:space="preserve"> </w:t>
      </w:r>
      <w:r>
        <w:t>разные</w:t>
      </w:r>
      <w:r>
        <w:rPr>
          <w:spacing w:val="18"/>
        </w:rPr>
        <w:t xml:space="preserve"> </w:t>
      </w:r>
      <w:r>
        <w:t>виды</w:t>
      </w:r>
      <w:r>
        <w:rPr>
          <w:spacing w:val="18"/>
        </w:rPr>
        <w:t xml:space="preserve"> </w:t>
      </w:r>
      <w:r>
        <w:t>речевой</w:t>
      </w:r>
      <w:r>
        <w:rPr>
          <w:spacing w:val="21"/>
        </w:rPr>
        <w:t xml:space="preserve"> </w:t>
      </w:r>
      <w:r>
        <w:t>деятельности</w:t>
      </w:r>
      <w:r>
        <w:rPr>
          <w:spacing w:val="20"/>
        </w:rPr>
        <w:t xml:space="preserve"> </w:t>
      </w:r>
      <w:r>
        <w:t>для</w:t>
      </w:r>
      <w:r>
        <w:rPr>
          <w:spacing w:val="18"/>
        </w:rPr>
        <w:t xml:space="preserve"> </w:t>
      </w:r>
      <w:r>
        <w:t>решения</w:t>
      </w:r>
      <w:r>
        <w:rPr>
          <w:spacing w:val="18"/>
        </w:rPr>
        <w:t xml:space="preserve"> </w:t>
      </w:r>
      <w:r>
        <w:t>учебных</w:t>
      </w:r>
      <w:r>
        <w:rPr>
          <w:spacing w:val="19"/>
        </w:rPr>
        <w:t xml:space="preserve"> </w:t>
      </w:r>
      <w:r>
        <w:rPr>
          <w:spacing w:val="-2"/>
        </w:rPr>
        <w:t>задач,</w:t>
      </w:r>
    </w:p>
    <w:p w:rsidR="00CC59FA">
      <w:pPr>
        <w:sectPr>
          <w:pgSz w:w="11910" w:h="16840"/>
          <w:pgMar w:top="1040" w:right="400" w:bottom="740" w:left="980" w:header="578" w:footer="547" w:gutter="0"/>
          <w:cols w:space="720"/>
        </w:sectPr>
      </w:pPr>
    </w:p>
    <w:p w:rsidR="00CC59FA">
      <w:pPr>
        <w:pStyle w:val="BodyText"/>
        <w:spacing w:before="86" w:line="352" w:lineRule="auto"/>
        <w:ind w:right="164" w:firstLine="0"/>
      </w:pPr>
      <w: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CC59FA">
      <w:pPr>
        <w:pStyle w:val="BodyText"/>
        <w:spacing w:before="3" w:line="352" w:lineRule="auto"/>
        <w:ind w:right="162"/>
      </w:pPr>
      <w: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CC59FA">
      <w:pPr>
        <w:pStyle w:val="BodyText"/>
        <w:spacing w:before="1" w:line="352" w:lineRule="auto"/>
        <w:ind w:left="152" w:right="164" w:firstLine="707"/>
      </w:pPr>
      <w: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CC59FA">
      <w:pPr>
        <w:pStyle w:val="BodyText"/>
        <w:spacing w:line="352" w:lineRule="auto"/>
        <w:ind w:right="164"/>
      </w:pPr>
      <w: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CC59FA">
      <w:pPr>
        <w:pStyle w:val="BodyText"/>
        <w:spacing w:before="4" w:line="352" w:lineRule="auto"/>
        <w:ind w:right="166"/>
      </w:pPr>
      <w: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CC59FA">
      <w:pPr>
        <w:pStyle w:val="BodyText"/>
        <w:spacing w:line="352" w:lineRule="auto"/>
        <w:ind w:right="164"/>
      </w:pPr>
      <w:r>
        <w:t>владеть</w:t>
      </w:r>
      <w:r>
        <w:rPr>
          <w:spacing w:val="-2"/>
        </w:rPr>
        <w:t xml:space="preserve"> </w:t>
      </w:r>
      <w:r>
        <w:t>правилами информационной безопасности при общении в</w:t>
      </w:r>
      <w:r>
        <w:rPr>
          <w:spacing w:val="-2"/>
        </w:rPr>
        <w:t xml:space="preserve"> </w:t>
      </w:r>
      <w:r>
        <w:t xml:space="preserve">социальных </w:t>
      </w:r>
      <w:r>
        <w:rPr>
          <w:spacing w:val="-2"/>
        </w:rPr>
        <w:t>сетях.</w:t>
      </w:r>
    </w:p>
    <w:p w:rsidR="00CC59FA" w:rsidP="00695CB5">
      <w:pPr>
        <w:pStyle w:val="ListParagraph"/>
        <w:numPr>
          <w:ilvl w:val="3"/>
          <w:numId w:val="102"/>
        </w:numPr>
        <w:tabs>
          <w:tab w:val="left" w:pos="2049"/>
        </w:tabs>
        <w:spacing w:before="2" w:line="352" w:lineRule="auto"/>
        <w:ind w:left="151" w:right="165" w:firstLine="708"/>
        <w:jc w:val="both"/>
        <w:rPr>
          <w:sz w:val="28"/>
        </w:rPr>
      </w:pPr>
      <w:r>
        <w:rPr>
          <w:sz w:val="28"/>
        </w:rPr>
        <w:t>Предметные результаты освоения программы по родному</w:t>
      </w:r>
      <w:r>
        <w:rPr>
          <w:spacing w:val="40"/>
          <w:sz w:val="28"/>
        </w:rPr>
        <w:t xml:space="preserve"> </w:t>
      </w:r>
      <w:r>
        <w:rPr>
          <w:sz w:val="28"/>
        </w:rPr>
        <w:t>(русскому) языку к концу обучения в 9 классе.</w:t>
      </w:r>
    </w:p>
    <w:p w:rsidR="00CC59FA">
      <w:pPr>
        <w:pStyle w:val="BodyText"/>
        <w:spacing w:line="320" w:lineRule="exact"/>
        <w:ind w:left="859" w:firstLine="0"/>
      </w:pPr>
      <w:r>
        <w:t>Язык</w:t>
      </w:r>
      <w:r>
        <w:rPr>
          <w:spacing w:val="-2"/>
        </w:rPr>
        <w:t xml:space="preserve"> </w:t>
      </w:r>
      <w:r>
        <w:t>и</w:t>
      </w:r>
      <w:r>
        <w:rPr>
          <w:spacing w:val="5"/>
        </w:rPr>
        <w:t xml:space="preserve"> </w:t>
      </w:r>
      <w:r>
        <w:rPr>
          <w:spacing w:val="-2"/>
        </w:rPr>
        <w:t>культура:</w:t>
      </w:r>
    </w:p>
    <w:p w:rsidR="00CC59FA">
      <w:pPr>
        <w:pStyle w:val="BodyText"/>
        <w:spacing w:before="154" w:line="352" w:lineRule="auto"/>
        <w:ind w:right="162"/>
      </w:pPr>
      <w:r>
        <w:t xml:space="preserve">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w:t>
      </w:r>
      <w:r>
        <w:rPr>
          <w:spacing w:val="-2"/>
        </w:rPr>
        <w:t>метафор;</w:t>
      </w:r>
    </w:p>
    <w:p w:rsidR="00CC59FA">
      <w:pPr>
        <w:pStyle w:val="BodyText"/>
        <w:tabs>
          <w:tab w:val="left" w:pos="1619"/>
          <w:tab w:val="left" w:pos="2091"/>
          <w:tab w:val="left" w:pos="4195"/>
          <w:tab w:val="left" w:pos="5603"/>
          <w:tab w:val="left" w:pos="8107"/>
          <w:tab w:val="left" w:pos="9527"/>
        </w:tabs>
        <w:spacing w:line="352" w:lineRule="auto"/>
        <w:ind w:right="166"/>
        <w:jc w:val="right"/>
      </w:pPr>
      <w:r>
        <w:t>иметь</w:t>
      </w:r>
      <w:r>
        <w:rPr>
          <w:spacing w:val="38"/>
        </w:rPr>
        <w:t xml:space="preserve"> </w:t>
      </w:r>
      <w:r>
        <w:t>представление</w:t>
      </w:r>
      <w:r>
        <w:rPr>
          <w:spacing w:val="40"/>
        </w:rPr>
        <w:t xml:space="preserve"> </w:t>
      </w:r>
      <w:r>
        <w:t>о</w:t>
      </w:r>
      <w:r>
        <w:rPr>
          <w:spacing w:val="38"/>
        </w:rPr>
        <w:t xml:space="preserve"> </w:t>
      </w:r>
      <w:r>
        <w:t>ключевых</w:t>
      </w:r>
      <w:r>
        <w:rPr>
          <w:spacing w:val="40"/>
        </w:rPr>
        <w:t xml:space="preserve"> </w:t>
      </w:r>
      <w:r>
        <w:t>словах</w:t>
      </w:r>
      <w:r>
        <w:rPr>
          <w:spacing w:val="40"/>
        </w:rPr>
        <w:t xml:space="preserve"> </w:t>
      </w:r>
      <w:r>
        <w:t>русской</w:t>
      </w:r>
      <w:r>
        <w:rPr>
          <w:spacing w:val="40"/>
        </w:rPr>
        <w:t xml:space="preserve"> </w:t>
      </w:r>
      <w:r>
        <w:t>культуры,</w:t>
      </w:r>
      <w:r>
        <w:rPr>
          <w:spacing w:val="40"/>
        </w:rPr>
        <w:t xml:space="preserve"> </w:t>
      </w:r>
      <w:r>
        <w:t>текстах</w:t>
      </w:r>
      <w:r>
        <w:rPr>
          <w:spacing w:val="40"/>
        </w:rPr>
        <w:t xml:space="preserve"> </w:t>
      </w:r>
      <w:r>
        <w:t>с</w:t>
      </w:r>
      <w:r>
        <w:rPr>
          <w:spacing w:val="40"/>
        </w:rPr>
        <w:t xml:space="preserve"> </w:t>
      </w:r>
      <w:r>
        <w:t>точки зрения</w:t>
      </w:r>
      <w:r>
        <w:rPr>
          <w:spacing w:val="-2"/>
        </w:rPr>
        <w:t xml:space="preserve"> </w:t>
      </w:r>
      <w:r>
        <w:t>употребления в</w:t>
      </w:r>
      <w:r>
        <w:rPr>
          <w:spacing w:val="-2"/>
        </w:rPr>
        <w:t xml:space="preserve"> </w:t>
      </w:r>
      <w:r>
        <w:t>них ключевых слов русской культуры</w:t>
      </w:r>
      <w:r>
        <w:rPr>
          <w:spacing w:val="-2"/>
        </w:rPr>
        <w:t xml:space="preserve"> </w:t>
      </w:r>
      <w:r>
        <w:t xml:space="preserve">(в рамках изученного); </w:t>
      </w:r>
      <w:r>
        <w:rPr>
          <w:spacing w:val="-2"/>
        </w:rPr>
        <w:t>понимать</w:t>
      </w:r>
      <w:r>
        <w:tab/>
      </w:r>
      <w:r>
        <w:rPr>
          <w:spacing w:val="-10"/>
        </w:rPr>
        <w:t>и</w:t>
      </w:r>
      <w:r>
        <w:tab/>
      </w:r>
      <w:r>
        <w:rPr>
          <w:spacing w:val="-2"/>
        </w:rPr>
        <w:t>истолковывать</w:t>
      </w:r>
      <w:r>
        <w:tab/>
      </w:r>
      <w:r>
        <w:rPr>
          <w:spacing w:val="-2"/>
        </w:rPr>
        <w:t>значения</w:t>
      </w:r>
      <w:r>
        <w:tab/>
      </w:r>
      <w:r>
        <w:rPr>
          <w:spacing w:val="-2"/>
        </w:rPr>
        <w:t>фразеологических</w:t>
      </w:r>
      <w:r>
        <w:tab/>
      </w:r>
      <w:r>
        <w:rPr>
          <w:spacing w:val="-2"/>
        </w:rPr>
        <w:t>оборотов</w:t>
      </w:r>
      <w:r>
        <w:tab/>
      </w:r>
      <w:r>
        <w:rPr>
          <w:spacing w:val="-10"/>
        </w:rPr>
        <w:t>с</w:t>
      </w:r>
    </w:p>
    <w:p w:rsidR="00CC59FA">
      <w:pPr>
        <w:spacing w:line="352" w:lineRule="auto"/>
        <w:jc w:val="right"/>
        <w:sectPr>
          <w:pgSz w:w="11910" w:h="16840"/>
          <w:pgMar w:top="1040" w:right="400" w:bottom="740" w:left="980" w:header="578" w:footer="547" w:gutter="0"/>
          <w:cols w:space="720"/>
        </w:sectPr>
      </w:pPr>
    </w:p>
    <w:p w:rsidR="00CC59FA">
      <w:pPr>
        <w:pStyle w:val="BodyText"/>
        <w:spacing w:before="86" w:line="352" w:lineRule="auto"/>
        <w:ind w:left="152" w:right="161" w:hanging="1"/>
      </w:pPr>
      <w:r>
        <w:t>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CC59FA">
      <w:pPr>
        <w:pStyle w:val="BodyText"/>
        <w:spacing w:before="2" w:line="352" w:lineRule="auto"/>
        <w:ind w:left="152" w:right="161" w:firstLine="707"/>
      </w:pPr>
      <w: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CC59FA">
      <w:pPr>
        <w:pStyle w:val="BodyText"/>
        <w:spacing w:before="3" w:line="352" w:lineRule="auto"/>
        <w:ind w:left="152" w:right="165"/>
      </w:pPr>
      <w: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CC59FA">
      <w:pPr>
        <w:pStyle w:val="BodyText"/>
        <w:spacing w:line="355" w:lineRule="auto"/>
        <w:ind w:left="152" w:right="167" w:firstLine="707"/>
      </w:pPr>
      <w: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CC59FA">
      <w:pPr>
        <w:pStyle w:val="BodyText"/>
        <w:spacing w:line="352" w:lineRule="auto"/>
        <w:ind w:left="152" w:right="161" w:firstLine="707"/>
      </w:pPr>
      <w:r>
        <w:t>объяснять причины изменения лексических значений слов и их стилистической окраски в современном русском языке (на конкретных примерах);</w:t>
      </w:r>
    </w:p>
    <w:p w:rsidR="00CC59FA">
      <w:pPr>
        <w:pStyle w:val="BodyText"/>
        <w:spacing w:line="352" w:lineRule="auto"/>
        <w:ind w:left="152" w:right="161"/>
      </w:pPr>
      <w: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w:t>
      </w:r>
      <w:r>
        <w:rPr>
          <w:spacing w:val="-2"/>
        </w:rPr>
        <w:t>мультимедийные).</w:t>
      </w:r>
    </w:p>
    <w:p w:rsidR="00CC59FA">
      <w:pPr>
        <w:pStyle w:val="BodyText"/>
        <w:ind w:left="860" w:firstLine="0"/>
      </w:pPr>
      <w:r>
        <w:t>Культура</w:t>
      </w:r>
      <w:r>
        <w:rPr>
          <w:spacing w:val="1"/>
        </w:rPr>
        <w:t xml:space="preserve"> </w:t>
      </w:r>
      <w:r>
        <w:rPr>
          <w:spacing w:val="-4"/>
        </w:rPr>
        <w:t>речи:</w:t>
      </w:r>
    </w:p>
    <w:p w:rsidR="00CC59FA">
      <w:pPr>
        <w:pStyle w:val="BodyText"/>
        <w:spacing w:before="149" w:line="352" w:lineRule="auto"/>
        <w:ind w:left="152" w:right="161" w:firstLine="707"/>
      </w:pPr>
      <w: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CC59FA">
      <w:pPr>
        <w:pStyle w:val="BodyText"/>
        <w:spacing w:line="352" w:lineRule="auto"/>
        <w:ind w:left="152" w:right="163"/>
      </w:pPr>
      <w: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CC59FA">
      <w:pPr>
        <w:pStyle w:val="BodyText"/>
        <w:spacing w:before="3"/>
        <w:ind w:left="860" w:firstLine="0"/>
      </w:pPr>
      <w:r>
        <w:t>употреблять</w:t>
      </w:r>
      <w:r>
        <w:rPr>
          <w:spacing w:val="16"/>
        </w:rPr>
        <w:t xml:space="preserve"> </w:t>
      </w:r>
      <w:r>
        <w:t>слова</w:t>
      </w:r>
      <w:r>
        <w:rPr>
          <w:spacing w:val="16"/>
        </w:rPr>
        <w:t xml:space="preserve"> </w:t>
      </w:r>
      <w:r>
        <w:t>в</w:t>
      </w:r>
      <w:r>
        <w:rPr>
          <w:spacing w:val="11"/>
        </w:rPr>
        <w:t xml:space="preserve"> </w:t>
      </w:r>
      <w:r>
        <w:t>соответствии</w:t>
      </w:r>
      <w:r>
        <w:rPr>
          <w:spacing w:val="19"/>
        </w:rPr>
        <w:t xml:space="preserve"> </w:t>
      </w:r>
      <w:r>
        <w:t>с</w:t>
      </w:r>
      <w:r>
        <w:rPr>
          <w:spacing w:val="11"/>
        </w:rPr>
        <w:t xml:space="preserve"> </w:t>
      </w:r>
      <w:r>
        <w:t>их</w:t>
      </w:r>
      <w:r>
        <w:rPr>
          <w:spacing w:val="13"/>
        </w:rPr>
        <w:t xml:space="preserve"> </w:t>
      </w:r>
      <w:r>
        <w:t>лексическим</w:t>
      </w:r>
      <w:r>
        <w:rPr>
          <w:spacing w:val="10"/>
        </w:rPr>
        <w:t xml:space="preserve"> </w:t>
      </w:r>
      <w:r>
        <w:t>значением</w:t>
      </w:r>
      <w:r>
        <w:rPr>
          <w:spacing w:val="11"/>
        </w:rPr>
        <w:t xml:space="preserve"> </w:t>
      </w:r>
      <w:r>
        <w:t>и</w:t>
      </w:r>
      <w:r>
        <w:rPr>
          <w:spacing w:val="15"/>
        </w:rPr>
        <w:t xml:space="preserve"> </w:t>
      </w:r>
      <w:r>
        <w:rPr>
          <w:spacing w:val="-2"/>
        </w:rPr>
        <w:t>требованием</w:t>
      </w:r>
    </w:p>
    <w:p w:rsidR="00CC59FA">
      <w:pPr>
        <w:sectPr>
          <w:pgSz w:w="11910" w:h="16840"/>
          <w:pgMar w:top="1040" w:right="400" w:bottom="740" w:left="980" w:header="578" w:footer="547" w:gutter="0"/>
          <w:cols w:space="720"/>
        </w:sectPr>
      </w:pPr>
    </w:p>
    <w:p w:rsidR="00CC59FA">
      <w:pPr>
        <w:pStyle w:val="BodyText"/>
        <w:spacing w:before="86" w:line="355" w:lineRule="auto"/>
        <w:ind w:left="152" w:right="165" w:hanging="1"/>
      </w:pPr>
      <w:r>
        <w:t>лексической сочетаемости (в рамках изученного); распознавать частотные примеры тавтологии и плеоназма;</w:t>
      </w:r>
    </w:p>
    <w:p w:rsidR="00CC59FA">
      <w:pPr>
        <w:pStyle w:val="BodyText"/>
        <w:spacing w:line="352" w:lineRule="auto"/>
        <w:ind w:right="161"/>
      </w:pPr>
      <w: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CC59FA">
      <w:pPr>
        <w:pStyle w:val="BodyText"/>
        <w:spacing w:line="352" w:lineRule="auto"/>
        <w:ind w:right="161" w:firstLine="707"/>
      </w:pPr>
      <w: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CC59FA">
      <w:pPr>
        <w:pStyle w:val="BodyText"/>
        <w:spacing w:line="352" w:lineRule="auto"/>
        <w:ind w:right="159"/>
      </w:pPr>
      <w:r>
        <w:t>анализировать и оценивать с точки зрения норм, вариантов норм</w:t>
      </w:r>
      <w:r>
        <w:rPr>
          <w:spacing w:val="80"/>
        </w:rPr>
        <w:t xml:space="preserve"> </w:t>
      </w:r>
      <w:r>
        <w:t>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CC59FA">
      <w:pPr>
        <w:pStyle w:val="BodyText"/>
        <w:spacing w:line="352" w:lineRule="auto"/>
        <w:ind w:left="152" w:right="160" w:firstLine="707"/>
      </w:pPr>
      <w: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CC59FA">
      <w:pPr>
        <w:pStyle w:val="BodyText"/>
        <w:spacing w:before="2" w:line="352" w:lineRule="auto"/>
        <w:ind w:right="161"/>
      </w:pPr>
      <w:r>
        <w:t xml:space="preserve">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w:t>
      </w:r>
      <w:r>
        <w:rPr>
          <w:spacing w:val="-2"/>
        </w:rPr>
        <w:t>пунктуации.</w:t>
      </w:r>
    </w:p>
    <w:p w:rsidR="00CC59FA">
      <w:pPr>
        <w:pStyle w:val="BodyText"/>
        <w:spacing w:line="321" w:lineRule="exact"/>
        <w:ind w:left="859" w:firstLine="0"/>
      </w:pPr>
      <w:r>
        <w:t>Речь.</w:t>
      </w:r>
      <w:r>
        <w:rPr>
          <w:spacing w:val="-1"/>
        </w:rPr>
        <w:t xml:space="preserve"> </w:t>
      </w:r>
      <w:r>
        <w:t>Речевая</w:t>
      </w:r>
      <w:r>
        <w:rPr>
          <w:spacing w:val="-4"/>
        </w:rPr>
        <w:t xml:space="preserve"> </w:t>
      </w:r>
      <w:r>
        <w:t>деятельность.</w:t>
      </w:r>
      <w:r>
        <w:rPr>
          <w:spacing w:val="-4"/>
        </w:rPr>
        <w:t xml:space="preserve"> </w:t>
      </w:r>
      <w:r>
        <w:rPr>
          <w:spacing w:val="-2"/>
        </w:rPr>
        <w:t>Текст:</w:t>
      </w:r>
    </w:p>
    <w:p w:rsidR="00CC59FA">
      <w:pPr>
        <w:pStyle w:val="BodyText"/>
        <w:spacing w:before="154" w:line="352" w:lineRule="auto"/>
        <w:ind w:right="164"/>
      </w:pPr>
      <w: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w:t>
      </w:r>
      <w:r>
        <w:rPr>
          <w:spacing w:val="-1"/>
        </w:rPr>
        <w:t xml:space="preserve"> </w:t>
      </w:r>
      <w:r>
        <w:t>представления</w:t>
      </w:r>
      <w:r>
        <w:rPr>
          <w:spacing w:val="-1"/>
        </w:rPr>
        <w:t xml:space="preserve"> </w:t>
      </w:r>
      <w:r>
        <w:t>информации (инфографика, диаграмма, дисплейный текст и другое);</w:t>
      </w:r>
    </w:p>
    <w:p w:rsidR="00CC59FA">
      <w:pPr>
        <w:pStyle w:val="BodyText"/>
        <w:spacing w:before="2" w:line="352" w:lineRule="auto"/>
        <w:ind w:right="160"/>
      </w:pPr>
      <w: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CC59FA">
      <w:pPr>
        <w:spacing w:line="352" w:lineRule="auto"/>
        <w:sectPr>
          <w:pgSz w:w="11910" w:h="16840"/>
          <w:pgMar w:top="1040" w:right="400" w:bottom="740" w:left="980" w:header="578" w:footer="547" w:gutter="0"/>
          <w:cols w:space="720"/>
        </w:sectPr>
      </w:pPr>
    </w:p>
    <w:p w:rsidR="00CC59FA">
      <w:pPr>
        <w:pStyle w:val="BodyText"/>
        <w:spacing w:before="86" w:line="352" w:lineRule="auto"/>
        <w:ind w:right="166"/>
      </w:pPr>
      <w:r>
        <w:t xml:space="preserve">анализировать структурные элементы и языковые особенности анекдота, шутки, уместно использовать жанры разговорной речи в ситуациях неформального </w:t>
      </w:r>
      <w:r>
        <w:rPr>
          <w:spacing w:val="-2"/>
        </w:rPr>
        <w:t>общения;</w:t>
      </w:r>
    </w:p>
    <w:p w:rsidR="00CC59FA">
      <w:pPr>
        <w:pStyle w:val="BodyText"/>
        <w:spacing w:before="5" w:line="352" w:lineRule="auto"/>
        <w:ind w:right="165"/>
      </w:pPr>
      <w:r>
        <w:t xml:space="preserve">анализировать структурные элементы и языковые особенности делового </w:t>
      </w:r>
      <w:r>
        <w:rPr>
          <w:spacing w:val="-2"/>
        </w:rPr>
        <w:t>письма;</w:t>
      </w:r>
    </w:p>
    <w:p w:rsidR="00CC59FA">
      <w:pPr>
        <w:pStyle w:val="BodyText"/>
        <w:spacing w:line="355" w:lineRule="auto"/>
        <w:ind w:left="152" w:right="167" w:firstLine="707"/>
      </w:pPr>
      <w: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CC59FA">
      <w:pPr>
        <w:pStyle w:val="BodyText"/>
        <w:spacing w:line="355" w:lineRule="auto"/>
        <w:ind w:left="152" w:right="166"/>
      </w:pPr>
      <w:r>
        <w:t xml:space="preserve">понимать и использовать в собственной речевой практике прецедентные </w:t>
      </w:r>
      <w:r>
        <w:rPr>
          <w:spacing w:val="-2"/>
        </w:rPr>
        <w:t>тексты;</w:t>
      </w:r>
    </w:p>
    <w:p w:rsidR="00CC59FA">
      <w:pPr>
        <w:pStyle w:val="BodyText"/>
        <w:spacing w:line="352" w:lineRule="auto"/>
        <w:ind w:left="152" w:right="168"/>
      </w:pPr>
      <w:r>
        <w:t xml:space="preserve">анализировать и создавать тексты публицистических жанров (проблемный </w:t>
      </w:r>
      <w:r>
        <w:rPr>
          <w:spacing w:val="-2"/>
        </w:rPr>
        <w:t>очерк);</w:t>
      </w:r>
    </w:p>
    <w:p w:rsidR="00CC59FA">
      <w:pPr>
        <w:pStyle w:val="BodyText"/>
        <w:spacing w:line="352" w:lineRule="auto"/>
        <w:ind w:left="152" w:right="167"/>
      </w:pPr>
      <w:r>
        <w:t xml:space="preserve">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w:t>
      </w:r>
      <w:r>
        <w:rPr>
          <w:spacing w:val="-2"/>
        </w:rPr>
        <w:t>форме;</w:t>
      </w:r>
    </w:p>
    <w:p w:rsidR="00CC59FA">
      <w:pPr>
        <w:pStyle w:val="BodyText"/>
        <w:spacing w:line="352" w:lineRule="auto"/>
        <w:ind w:left="152" w:right="164"/>
      </w:pPr>
      <w:r>
        <w:t>владеть</w:t>
      </w:r>
      <w:r>
        <w:rPr>
          <w:spacing w:val="-2"/>
        </w:rPr>
        <w:t xml:space="preserve"> </w:t>
      </w:r>
      <w:r>
        <w:t>правилами информационной безопасности при общении в</w:t>
      </w:r>
      <w:r>
        <w:rPr>
          <w:spacing w:val="-3"/>
        </w:rPr>
        <w:t xml:space="preserve"> </w:t>
      </w:r>
      <w:r>
        <w:t xml:space="preserve">социальных </w:t>
      </w:r>
      <w:r>
        <w:rPr>
          <w:spacing w:val="-2"/>
        </w:rPr>
        <w:t>сетях.</w:t>
      </w:r>
    </w:p>
    <w:p w:rsidR="00CC59FA" w:rsidP="00695CB5">
      <w:pPr>
        <w:pStyle w:val="ListParagraph"/>
        <w:numPr>
          <w:ilvl w:val="0"/>
          <w:numId w:val="102"/>
        </w:numPr>
        <w:tabs>
          <w:tab w:val="left" w:pos="1351"/>
        </w:tabs>
        <w:ind w:left="1351" w:hanging="491"/>
        <w:jc w:val="both"/>
        <w:rPr>
          <w:sz w:val="28"/>
        </w:rPr>
      </w:pPr>
      <w:bookmarkStart w:id="18" w:name="22.__Рабочая_программа_по_учебному_предм"/>
      <w:bookmarkEnd w:id="18"/>
      <w:r>
        <w:rPr>
          <w:sz w:val="28"/>
        </w:rPr>
        <w:t>Рабочая</w:t>
      </w:r>
      <w:r>
        <w:rPr>
          <w:spacing w:val="-4"/>
          <w:sz w:val="28"/>
        </w:rPr>
        <w:t xml:space="preserve"> </w:t>
      </w:r>
      <w:r>
        <w:rPr>
          <w:sz w:val="28"/>
        </w:rPr>
        <w:t>программа</w:t>
      </w:r>
      <w:r>
        <w:rPr>
          <w:spacing w:val="-2"/>
          <w:sz w:val="28"/>
        </w:rPr>
        <w:t xml:space="preserve"> </w:t>
      </w:r>
      <w:r>
        <w:rPr>
          <w:sz w:val="28"/>
        </w:rPr>
        <w:t>по</w:t>
      </w:r>
      <w:r>
        <w:rPr>
          <w:spacing w:val="-5"/>
          <w:sz w:val="28"/>
        </w:rPr>
        <w:t xml:space="preserve"> </w:t>
      </w:r>
      <w:r>
        <w:rPr>
          <w:sz w:val="28"/>
        </w:rPr>
        <w:t>учебному</w:t>
      </w:r>
      <w:r>
        <w:rPr>
          <w:spacing w:val="-1"/>
          <w:sz w:val="28"/>
        </w:rPr>
        <w:t xml:space="preserve"> </w:t>
      </w:r>
      <w:r>
        <w:rPr>
          <w:sz w:val="28"/>
        </w:rPr>
        <w:t>предмету</w:t>
      </w:r>
      <w:r>
        <w:rPr>
          <w:spacing w:val="-5"/>
          <w:sz w:val="28"/>
        </w:rPr>
        <w:t xml:space="preserve"> </w:t>
      </w:r>
      <w:r>
        <w:rPr>
          <w:sz w:val="28"/>
        </w:rPr>
        <w:t>«Родная</w:t>
      </w:r>
      <w:r>
        <w:rPr>
          <w:spacing w:val="-3"/>
          <w:sz w:val="28"/>
        </w:rPr>
        <w:t xml:space="preserve"> </w:t>
      </w:r>
      <w:r>
        <w:rPr>
          <w:sz w:val="28"/>
        </w:rPr>
        <w:t>(русская)</w:t>
      </w:r>
      <w:r>
        <w:rPr>
          <w:spacing w:val="-2"/>
          <w:sz w:val="28"/>
        </w:rPr>
        <w:t xml:space="preserve"> литература».</w:t>
      </w:r>
    </w:p>
    <w:p w:rsidR="00CC59FA" w:rsidP="00695CB5">
      <w:pPr>
        <w:pStyle w:val="ListParagraph"/>
        <w:numPr>
          <w:ilvl w:val="1"/>
          <w:numId w:val="102"/>
        </w:numPr>
        <w:tabs>
          <w:tab w:val="left" w:pos="1494"/>
        </w:tabs>
        <w:spacing w:before="141" w:line="350" w:lineRule="auto"/>
        <w:ind w:right="161" w:firstLine="708"/>
        <w:jc w:val="both"/>
        <w:rPr>
          <w:sz w:val="28"/>
        </w:rPr>
      </w:pPr>
      <w:r>
        <w:rPr>
          <w:sz w:val="28"/>
        </w:rPr>
        <w:t>Рабочая</w:t>
      </w:r>
      <w:r>
        <w:rPr>
          <w:spacing w:val="-3"/>
          <w:sz w:val="28"/>
        </w:rPr>
        <w:t xml:space="preserve"> </w:t>
      </w:r>
      <w:r>
        <w:rPr>
          <w:sz w:val="28"/>
        </w:rPr>
        <w:t>программа</w:t>
      </w:r>
      <w:r>
        <w:rPr>
          <w:spacing w:val="-3"/>
          <w:sz w:val="28"/>
        </w:rPr>
        <w:t xml:space="preserve"> </w:t>
      </w:r>
      <w:r>
        <w:rPr>
          <w:sz w:val="28"/>
        </w:rPr>
        <w:t>по</w:t>
      </w:r>
      <w:r>
        <w:rPr>
          <w:spacing w:val="-3"/>
          <w:sz w:val="28"/>
        </w:rPr>
        <w:t xml:space="preserve"> </w:t>
      </w:r>
      <w:r>
        <w:rPr>
          <w:sz w:val="28"/>
        </w:rPr>
        <w:t>учебному</w:t>
      </w:r>
      <w:r>
        <w:rPr>
          <w:spacing w:val="-2"/>
          <w:sz w:val="28"/>
        </w:rPr>
        <w:t xml:space="preserve"> </w:t>
      </w:r>
      <w:r>
        <w:rPr>
          <w:sz w:val="28"/>
        </w:rPr>
        <w:t>предмету</w:t>
      </w:r>
      <w:r>
        <w:rPr>
          <w:spacing w:val="-2"/>
          <w:sz w:val="28"/>
        </w:rPr>
        <w:t xml:space="preserve"> </w:t>
      </w:r>
      <w:r>
        <w:rPr>
          <w:sz w:val="28"/>
        </w:rPr>
        <w:t>«Родная</w:t>
      </w:r>
      <w:r>
        <w:rPr>
          <w:spacing w:val="-3"/>
          <w:sz w:val="28"/>
        </w:rPr>
        <w:t xml:space="preserve"> </w:t>
      </w:r>
      <w:r>
        <w:rPr>
          <w:sz w:val="28"/>
        </w:rPr>
        <w:t>(русская)</w:t>
      </w:r>
      <w:r>
        <w:rPr>
          <w:spacing w:val="-4"/>
          <w:sz w:val="28"/>
        </w:rPr>
        <w:t xml:space="preserve"> </w:t>
      </w:r>
      <w:r>
        <w:rPr>
          <w:sz w:val="28"/>
        </w:rPr>
        <w:t>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CC59FA" w:rsidP="00695CB5">
      <w:pPr>
        <w:pStyle w:val="ListParagraph"/>
        <w:numPr>
          <w:ilvl w:val="1"/>
          <w:numId w:val="102"/>
        </w:numPr>
        <w:tabs>
          <w:tab w:val="left" w:pos="1491"/>
        </w:tabs>
        <w:spacing w:line="319" w:lineRule="exact"/>
        <w:ind w:left="1491" w:hanging="631"/>
        <w:jc w:val="both"/>
        <w:rPr>
          <w:sz w:val="28"/>
        </w:rPr>
      </w:pPr>
      <w:r>
        <w:rPr>
          <w:sz w:val="28"/>
        </w:rPr>
        <w:t>Пояснительная</w:t>
      </w:r>
      <w:r>
        <w:rPr>
          <w:spacing w:val="-3"/>
          <w:sz w:val="28"/>
        </w:rPr>
        <w:t xml:space="preserve"> </w:t>
      </w:r>
      <w:r>
        <w:rPr>
          <w:spacing w:val="-2"/>
          <w:sz w:val="28"/>
        </w:rPr>
        <w:t>записка.</w:t>
      </w:r>
    </w:p>
    <w:p w:rsidR="00CC59FA" w:rsidP="00695CB5">
      <w:pPr>
        <w:pStyle w:val="ListParagraph"/>
        <w:numPr>
          <w:ilvl w:val="2"/>
          <w:numId w:val="102"/>
        </w:numPr>
        <w:tabs>
          <w:tab w:val="left" w:pos="1700"/>
        </w:tabs>
        <w:spacing w:before="146" w:line="350" w:lineRule="auto"/>
        <w:ind w:right="162" w:firstLine="708"/>
        <w:jc w:val="both"/>
        <w:rPr>
          <w:sz w:val="28"/>
        </w:rPr>
      </w:pPr>
      <w:r>
        <w:rPr>
          <w:sz w:val="28"/>
        </w:rPr>
        <w:t>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рабочей программы</w:t>
      </w:r>
      <w:r>
        <w:rPr>
          <w:spacing w:val="40"/>
          <w:sz w:val="28"/>
        </w:rPr>
        <w:t xml:space="preserve"> </w:t>
      </w:r>
      <w:r>
        <w:rPr>
          <w:sz w:val="28"/>
        </w:rPr>
        <w:t>воспитания с учётом Концепции преподавания русского языка и литературы в Российской Федерации.</w:t>
      </w:r>
    </w:p>
    <w:p w:rsidR="00CC59FA">
      <w:pPr>
        <w:spacing w:line="350" w:lineRule="auto"/>
        <w:jc w:val="both"/>
        <w:rPr>
          <w:sz w:val="28"/>
        </w:rPr>
        <w:sectPr>
          <w:pgSz w:w="11910" w:h="16840"/>
          <w:pgMar w:top="1040" w:right="400" w:bottom="740" w:left="980" w:header="578" w:footer="547" w:gutter="0"/>
          <w:cols w:space="720"/>
        </w:sectPr>
      </w:pPr>
    </w:p>
    <w:p w:rsidR="00CC59FA" w:rsidP="00695CB5">
      <w:pPr>
        <w:pStyle w:val="ListParagraph"/>
        <w:numPr>
          <w:ilvl w:val="2"/>
          <w:numId w:val="102"/>
        </w:numPr>
        <w:tabs>
          <w:tab w:val="left" w:pos="1700"/>
        </w:tabs>
        <w:spacing w:before="86" w:line="350" w:lineRule="auto"/>
        <w:ind w:right="162" w:firstLine="708"/>
        <w:jc w:val="both"/>
        <w:rPr>
          <w:sz w:val="28"/>
        </w:rPr>
      </w:pPr>
      <w:r>
        <w:rPr>
          <w:sz w:val="28"/>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 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CC59FA" w:rsidP="00695CB5">
      <w:pPr>
        <w:pStyle w:val="ListParagraph"/>
        <w:numPr>
          <w:ilvl w:val="2"/>
          <w:numId w:val="102"/>
        </w:numPr>
        <w:tabs>
          <w:tab w:val="left" w:pos="1700"/>
        </w:tabs>
        <w:spacing w:line="350" w:lineRule="auto"/>
        <w:ind w:right="163" w:firstLine="708"/>
        <w:jc w:val="both"/>
        <w:rPr>
          <w:sz w:val="28"/>
        </w:rPr>
      </w:pPr>
      <w:r>
        <w:rPr>
          <w:sz w:val="28"/>
        </w:rPr>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rsidR="00CC59FA" w:rsidP="00695CB5">
      <w:pPr>
        <w:pStyle w:val="ListParagraph"/>
        <w:numPr>
          <w:ilvl w:val="2"/>
          <w:numId w:val="102"/>
        </w:numPr>
        <w:tabs>
          <w:tab w:val="left" w:pos="1701"/>
        </w:tabs>
        <w:spacing w:line="319" w:lineRule="exact"/>
        <w:ind w:left="1701" w:hanging="841"/>
        <w:jc w:val="both"/>
        <w:rPr>
          <w:sz w:val="28"/>
        </w:rPr>
      </w:pPr>
      <w:r>
        <w:rPr>
          <w:sz w:val="28"/>
        </w:rPr>
        <w:t>Специфика</w:t>
      </w:r>
      <w:r>
        <w:rPr>
          <w:spacing w:val="-4"/>
          <w:sz w:val="28"/>
        </w:rPr>
        <w:t xml:space="preserve"> </w:t>
      </w:r>
      <w:r>
        <w:rPr>
          <w:sz w:val="28"/>
        </w:rPr>
        <w:t>курса</w:t>
      </w:r>
      <w:r>
        <w:rPr>
          <w:spacing w:val="-5"/>
          <w:sz w:val="28"/>
        </w:rPr>
        <w:t xml:space="preserve"> </w:t>
      </w:r>
      <w:r>
        <w:rPr>
          <w:sz w:val="28"/>
        </w:rPr>
        <w:t>родной</w:t>
      </w:r>
      <w:r>
        <w:rPr>
          <w:spacing w:val="-3"/>
          <w:sz w:val="28"/>
        </w:rPr>
        <w:t xml:space="preserve"> </w:t>
      </w:r>
      <w:r>
        <w:rPr>
          <w:sz w:val="28"/>
        </w:rPr>
        <w:t>(русской)</w:t>
      </w:r>
      <w:r>
        <w:rPr>
          <w:spacing w:val="-2"/>
          <w:sz w:val="28"/>
        </w:rPr>
        <w:t xml:space="preserve"> </w:t>
      </w:r>
      <w:r>
        <w:rPr>
          <w:sz w:val="28"/>
        </w:rPr>
        <w:t>литературы</w:t>
      </w:r>
      <w:r>
        <w:rPr>
          <w:spacing w:val="-1"/>
          <w:sz w:val="28"/>
        </w:rPr>
        <w:t xml:space="preserve"> </w:t>
      </w:r>
      <w:r>
        <w:rPr>
          <w:spacing w:val="-2"/>
          <w:sz w:val="28"/>
        </w:rPr>
        <w:t>обусловлена:</w:t>
      </w:r>
    </w:p>
    <w:p w:rsidR="00CC59FA">
      <w:pPr>
        <w:pStyle w:val="BodyText"/>
        <w:spacing w:before="141" w:line="352" w:lineRule="auto"/>
        <w:ind w:left="153" w:right="164"/>
      </w:pPr>
      <w:r>
        <w:t>отбором произведений русской литературы, в которых наиболее ярко выражено их национально-культурное своеобразие;</w:t>
      </w:r>
    </w:p>
    <w:p w:rsidR="00CC59FA">
      <w:pPr>
        <w:pStyle w:val="BodyText"/>
        <w:spacing w:line="352" w:lineRule="auto"/>
        <w:ind w:left="152" w:right="168"/>
      </w:pPr>
      <w:r>
        <w:t>более подробным освещением историко-культурного фона эпохи создания изучаемых литературных произведений.</w:t>
      </w:r>
    </w:p>
    <w:p w:rsidR="00CC59FA" w:rsidP="00695CB5">
      <w:pPr>
        <w:pStyle w:val="ListParagraph"/>
        <w:numPr>
          <w:ilvl w:val="2"/>
          <w:numId w:val="102"/>
        </w:numPr>
        <w:tabs>
          <w:tab w:val="left" w:pos="1702"/>
        </w:tabs>
        <w:spacing w:line="350" w:lineRule="auto"/>
        <w:ind w:left="153" w:right="163" w:firstLine="708"/>
        <w:jc w:val="both"/>
        <w:rPr>
          <w:sz w:val="28"/>
        </w:rPr>
      </w:pPr>
      <w:r>
        <w:rPr>
          <w:sz w:val="28"/>
        </w:rPr>
        <w:t>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p>
    <w:p w:rsidR="00CC59FA" w:rsidP="00695CB5">
      <w:pPr>
        <w:pStyle w:val="ListParagraph"/>
        <w:numPr>
          <w:ilvl w:val="2"/>
          <w:numId w:val="102"/>
        </w:numPr>
        <w:tabs>
          <w:tab w:val="left" w:pos="1701"/>
        </w:tabs>
        <w:spacing w:line="350" w:lineRule="auto"/>
        <w:ind w:left="152" w:right="164" w:firstLine="708"/>
        <w:jc w:val="both"/>
        <w:rPr>
          <w:sz w:val="28"/>
        </w:rPr>
      </w:pPr>
      <w:r>
        <w:rPr>
          <w:sz w:val="28"/>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w:t>
      </w:r>
      <w:r>
        <w:rPr>
          <w:spacing w:val="46"/>
          <w:w w:val="150"/>
          <w:sz w:val="28"/>
        </w:rPr>
        <w:t xml:space="preserve"> </w:t>
      </w:r>
      <w:r>
        <w:rPr>
          <w:sz w:val="28"/>
        </w:rPr>
        <w:t>произведениями</w:t>
      </w:r>
      <w:r>
        <w:rPr>
          <w:spacing w:val="57"/>
          <w:w w:val="150"/>
          <w:sz w:val="28"/>
        </w:rPr>
        <w:t xml:space="preserve"> </w:t>
      </w:r>
      <w:r>
        <w:rPr>
          <w:sz w:val="28"/>
        </w:rPr>
        <w:t>фольклора,</w:t>
      </w:r>
      <w:r>
        <w:rPr>
          <w:spacing w:val="52"/>
          <w:w w:val="150"/>
          <w:sz w:val="28"/>
        </w:rPr>
        <w:t xml:space="preserve"> </w:t>
      </w:r>
      <w:r>
        <w:rPr>
          <w:sz w:val="28"/>
        </w:rPr>
        <w:t>русской</w:t>
      </w:r>
      <w:r>
        <w:rPr>
          <w:spacing w:val="52"/>
          <w:w w:val="150"/>
          <w:sz w:val="28"/>
        </w:rPr>
        <w:t xml:space="preserve"> </w:t>
      </w:r>
      <w:r>
        <w:rPr>
          <w:sz w:val="28"/>
        </w:rPr>
        <w:t>классики</w:t>
      </w:r>
      <w:r>
        <w:rPr>
          <w:spacing w:val="53"/>
          <w:w w:val="150"/>
          <w:sz w:val="28"/>
        </w:rPr>
        <w:t xml:space="preserve"> </w:t>
      </w:r>
      <w:r>
        <w:rPr>
          <w:sz w:val="28"/>
        </w:rPr>
        <w:t>и</w:t>
      </w:r>
      <w:r>
        <w:rPr>
          <w:spacing w:val="57"/>
          <w:w w:val="150"/>
          <w:sz w:val="28"/>
        </w:rPr>
        <w:t xml:space="preserve"> </w:t>
      </w:r>
      <w:r>
        <w:rPr>
          <w:spacing w:val="-2"/>
          <w:sz w:val="28"/>
        </w:rPr>
        <w:t>современной</w:t>
      </w:r>
    </w:p>
    <w:p w:rsidR="00CC59FA">
      <w:pPr>
        <w:spacing w:line="350" w:lineRule="auto"/>
        <w:jc w:val="both"/>
        <w:rPr>
          <w:sz w:val="28"/>
        </w:rPr>
        <w:sectPr>
          <w:pgSz w:w="11910" w:h="16840"/>
          <w:pgMar w:top="1040" w:right="400" w:bottom="740" w:left="980" w:header="578" w:footer="547" w:gutter="0"/>
          <w:cols w:space="720"/>
        </w:sectPr>
      </w:pPr>
    </w:p>
    <w:p w:rsidR="00CC59FA">
      <w:pPr>
        <w:pStyle w:val="BodyText"/>
        <w:spacing w:before="86" w:line="352" w:lineRule="auto"/>
        <w:ind w:left="152" w:firstLine="0"/>
        <w:jc w:val="left"/>
      </w:pPr>
      <w:r>
        <w:t>литературы,</w:t>
      </w:r>
      <w:r>
        <w:rPr>
          <w:spacing w:val="80"/>
        </w:rPr>
        <w:t xml:space="preserve"> </w:t>
      </w:r>
      <w:r>
        <w:t>наиболее</w:t>
      </w:r>
      <w:r>
        <w:rPr>
          <w:spacing w:val="80"/>
        </w:rPr>
        <w:t xml:space="preserve"> </w:t>
      </w:r>
      <w:r>
        <w:t>ярко</w:t>
      </w:r>
      <w:r>
        <w:rPr>
          <w:spacing w:val="80"/>
        </w:rPr>
        <w:t xml:space="preserve"> </w:t>
      </w:r>
      <w:r>
        <w:t>воплотившими</w:t>
      </w:r>
      <w:r>
        <w:rPr>
          <w:spacing w:val="80"/>
        </w:rPr>
        <w:t xml:space="preserve"> </w:t>
      </w:r>
      <w:r>
        <w:t>национальные</w:t>
      </w:r>
      <w:r>
        <w:rPr>
          <w:spacing w:val="80"/>
        </w:rPr>
        <w:t xml:space="preserve"> </w:t>
      </w:r>
      <w:r>
        <w:t>особенности</w:t>
      </w:r>
      <w:r>
        <w:rPr>
          <w:spacing w:val="80"/>
        </w:rPr>
        <w:t xml:space="preserve"> </w:t>
      </w:r>
      <w:r>
        <w:t xml:space="preserve">русской </w:t>
      </w:r>
      <w:r>
        <w:rPr>
          <w:spacing w:val="-2"/>
        </w:rPr>
        <w:t>культуры.</w:t>
      </w:r>
    </w:p>
    <w:p w:rsidR="00CC59FA" w:rsidP="00695CB5">
      <w:pPr>
        <w:pStyle w:val="ListParagraph"/>
        <w:numPr>
          <w:ilvl w:val="2"/>
          <w:numId w:val="102"/>
        </w:numPr>
        <w:tabs>
          <w:tab w:val="left" w:pos="1700"/>
          <w:tab w:val="left" w:pos="2111"/>
          <w:tab w:val="left" w:pos="3772"/>
          <w:tab w:val="left" w:pos="4660"/>
          <w:tab w:val="left" w:pos="5744"/>
          <w:tab w:val="left" w:pos="7107"/>
          <w:tab w:val="left" w:pos="8719"/>
          <w:tab w:val="left" w:pos="9071"/>
        </w:tabs>
        <w:spacing w:line="352" w:lineRule="auto"/>
        <w:ind w:right="165" w:firstLine="708"/>
        <w:rPr>
          <w:sz w:val="28"/>
        </w:rPr>
      </w:pPr>
      <w:r>
        <w:rPr>
          <w:spacing w:val="-10"/>
          <w:sz w:val="28"/>
        </w:rPr>
        <w:t>В</w:t>
      </w:r>
      <w:r>
        <w:rPr>
          <w:sz w:val="28"/>
        </w:rPr>
        <w:tab/>
      </w:r>
      <w:r>
        <w:rPr>
          <w:spacing w:val="-2"/>
          <w:sz w:val="28"/>
        </w:rPr>
        <w:t>содержании</w:t>
      </w:r>
      <w:r>
        <w:rPr>
          <w:sz w:val="28"/>
        </w:rPr>
        <w:tab/>
      </w:r>
      <w:r>
        <w:rPr>
          <w:spacing w:val="-4"/>
          <w:sz w:val="28"/>
        </w:rPr>
        <w:t>курса</w:t>
      </w:r>
      <w:r>
        <w:rPr>
          <w:sz w:val="28"/>
        </w:rPr>
        <w:tab/>
      </w:r>
      <w:r>
        <w:rPr>
          <w:spacing w:val="-2"/>
          <w:sz w:val="28"/>
        </w:rPr>
        <w:t>родной</w:t>
      </w:r>
      <w:r>
        <w:rPr>
          <w:sz w:val="28"/>
        </w:rPr>
        <w:tab/>
      </w:r>
      <w:r>
        <w:rPr>
          <w:spacing w:val="-2"/>
          <w:sz w:val="28"/>
        </w:rPr>
        <w:t>(русской)</w:t>
      </w:r>
      <w:r>
        <w:rPr>
          <w:sz w:val="28"/>
        </w:rPr>
        <w:tab/>
      </w:r>
      <w:r>
        <w:rPr>
          <w:spacing w:val="-2"/>
          <w:sz w:val="28"/>
        </w:rPr>
        <w:t>литературы</w:t>
      </w:r>
      <w:r>
        <w:rPr>
          <w:sz w:val="28"/>
        </w:rPr>
        <w:tab/>
      </w:r>
      <w:r>
        <w:rPr>
          <w:spacing w:val="-10"/>
          <w:sz w:val="28"/>
        </w:rPr>
        <w:t>в</w:t>
      </w:r>
      <w:r>
        <w:rPr>
          <w:sz w:val="28"/>
        </w:rPr>
        <w:tab/>
      </w:r>
      <w:r>
        <w:rPr>
          <w:spacing w:val="-2"/>
          <w:sz w:val="28"/>
        </w:rPr>
        <w:t xml:space="preserve">программе </w:t>
      </w:r>
      <w:r>
        <w:rPr>
          <w:sz w:val="28"/>
        </w:rPr>
        <w:t>выделяются три содержательные линии (проблемно-тематических блока):</w:t>
      </w:r>
    </w:p>
    <w:p w:rsidR="00CC59FA">
      <w:pPr>
        <w:pStyle w:val="BodyText"/>
        <w:spacing w:line="320" w:lineRule="exact"/>
        <w:ind w:left="860" w:firstLine="0"/>
        <w:jc w:val="left"/>
      </w:pPr>
      <w:r>
        <w:t xml:space="preserve">«Россия – Родина </w:t>
      </w:r>
      <w:r>
        <w:rPr>
          <w:spacing w:val="-2"/>
        </w:rPr>
        <w:t>моя»;</w:t>
      </w:r>
    </w:p>
    <w:p w:rsidR="00CC59FA">
      <w:pPr>
        <w:pStyle w:val="BodyText"/>
        <w:spacing w:before="152"/>
        <w:ind w:left="932" w:firstLine="0"/>
        <w:jc w:val="left"/>
      </w:pPr>
      <w:r>
        <w:t>«Русские</w:t>
      </w:r>
      <w:r>
        <w:rPr>
          <w:spacing w:val="-5"/>
        </w:rPr>
        <w:t xml:space="preserve"> </w:t>
      </w:r>
      <w:r>
        <w:rPr>
          <w:spacing w:val="-2"/>
        </w:rPr>
        <w:t>традиции»;</w:t>
      </w:r>
    </w:p>
    <w:p w:rsidR="00CC59FA">
      <w:pPr>
        <w:pStyle w:val="BodyText"/>
        <w:spacing w:before="146"/>
        <w:ind w:left="860" w:firstLine="0"/>
        <w:jc w:val="left"/>
      </w:pPr>
      <w:r>
        <w:t>«Русский характер</w:t>
      </w:r>
      <w:r>
        <w:rPr>
          <w:spacing w:val="-2"/>
        </w:rPr>
        <w:t xml:space="preserve"> </w:t>
      </w:r>
      <w:r>
        <w:t>–</w:t>
      </w:r>
      <w:r>
        <w:rPr>
          <w:spacing w:val="-4"/>
        </w:rPr>
        <w:t xml:space="preserve"> </w:t>
      </w:r>
      <w:r>
        <w:t>русская</w:t>
      </w:r>
      <w:r>
        <w:rPr>
          <w:spacing w:val="-2"/>
        </w:rPr>
        <w:t xml:space="preserve"> душа».</w:t>
      </w:r>
    </w:p>
    <w:p w:rsidR="00CC59FA" w:rsidP="00695CB5">
      <w:pPr>
        <w:pStyle w:val="ListParagraph"/>
        <w:numPr>
          <w:ilvl w:val="2"/>
          <w:numId w:val="102"/>
        </w:numPr>
        <w:tabs>
          <w:tab w:val="left" w:pos="1701"/>
        </w:tabs>
        <w:spacing w:before="150" w:line="350" w:lineRule="auto"/>
        <w:ind w:left="152" w:right="161" w:firstLine="708"/>
        <w:jc w:val="both"/>
        <w:rPr>
          <w:sz w:val="28"/>
        </w:rPr>
      </w:pPr>
      <w:r>
        <w:rPr>
          <w:sz w:val="28"/>
        </w:rP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w:t>
      </w:r>
      <w:r>
        <w:rPr>
          <w:spacing w:val="-6"/>
          <w:sz w:val="28"/>
        </w:rPr>
        <w:t xml:space="preserve"> </w:t>
      </w:r>
      <w:r>
        <w:rPr>
          <w:sz w:val="28"/>
        </w:rPr>
        <w:t>каждого класса включает произведения</w:t>
      </w:r>
      <w:r>
        <w:rPr>
          <w:spacing w:val="-2"/>
          <w:sz w:val="28"/>
        </w:rPr>
        <w:t xml:space="preserve"> </w:t>
      </w:r>
      <w:r>
        <w:rPr>
          <w:sz w:val="28"/>
        </w:rPr>
        <w:t>фольклора, русской классики и современной литературы.</w:t>
      </w:r>
    </w:p>
    <w:p w:rsidR="00CC59FA">
      <w:pPr>
        <w:pStyle w:val="BodyText"/>
        <w:spacing w:line="350" w:lineRule="auto"/>
        <w:ind w:right="162"/>
      </w:pPr>
      <w: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 культурной спецификой русских традиций, быта и нравов.</w:t>
      </w:r>
    </w:p>
    <w:p w:rsidR="00CC59FA">
      <w:pPr>
        <w:pStyle w:val="BodyText"/>
        <w:spacing w:line="350" w:lineRule="auto"/>
        <w:ind w:right="163"/>
      </w:pPr>
      <w: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rsidR="00CC59FA" w:rsidP="00695CB5">
      <w:pPr>
        <w:pStyle w:val="ListParagraph"/>
        <w:numPr>
          <w:ilvl w:val="2"/>
          <w:numId w:val="102"/>
        </w:numPr>
        <w:tabs>
          <w:tab w:val="left" w:pos="1700"/>
        </w:tabs>
        <w:spacing w:line="348" w:lineRule="auto"/>
        <w:ind w:right="162" w:firstLine="708"/>
        <w:jc w:val="both"/>
        <w:rPr>
          <w:sz w:val="28"/>
        </w:rPr>
      </w:pPr>
      <w:r>
        <w:rPr>
          <w:sz w:val="28"/>
        </w:rPr>
        <w:t>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rsidR="00CC59FA" w:rsidP="00695CB5">
      <w:pPr>
        <w:pStyle w:val="ListParagraph"/>
        <w:numPr>
          <w:ilvl w:val="2"/>
          <w:numId w:val="102"/>
        </w:numPr>
        <w:tabs>
          <w:tab w:val="left" w:pos="1840"/>
        </w:tabs>
        <w:spacing w:line="348" w:lineRule="auto"/>
        <w:ind w:right="166" w:firstLine="708"/>
        <w:jc w:val="both"/>
        <w:rPr>
          <w:sz w:val="28"/>
        </w:rPr>
      </w:pPr>
      <w:r>
        <w:rPr>
          <w:sz w:val="28"/>
        </w:rPr>
        <w:t>Изучение родной (русской) литературы обеспечивает достижение следующих целей:</w:t>
      </w:r>
    </w:p>
    <w:p w:rsidR="00CC59FA">
      <w:pPr>
        <w:pStyle w:val="BodyText"/>
        <w:spacing w:before="6" w:line="350" w:lineRule="auto"/>
        <w:ind w:right="163"/>
      </w:pPr>
      <w: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w:t>
      </w:r>
      <w:r>
        <w:rPr>
          <w:spacing w:val="40"/>
        </w:rPr>
        <w:t xml:space="preserve"> </w:t>
      </w:r>
      <w:r>
        <w:t>принадлежности к многонациональному народу Российской Федерации;</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right="161"/>
      </w:pPr>
      <w:r>
        <w:t>формирование познавательного интереса к родной (русской) литературе, воспитание ценностного отношения к историко-культурному опыту русского</w:t>
      </w:r>
      <w:r>
        <w:rPr>
          <w:spacing w:val="40"/>
        </w:rPr>
        <w:t xml:space="preserve"> </w:t>
      </w:r>
      <w:r>
        <w:t>народа, приобщение обучающегося к культурному наследию народа;</w:t>
      </w:r>
    </w:p>
    <w:p w:rsidR="00CC59FA">
      <w:pPr>
        <w:pStyle w:val="BodyText"/>
        <w:spacing w:before="2" w:line="348" w:lineRule="auto"/>
        <w:ind w:left="152" w:right="163"/>
      </w:pPr>
      <w:r>
        <w:t>формирование причастности к свершениям и традициям народа и ответственности за сохранение русской культуры;</w:t>
      </w:r>
    </w:p>
    <w:p w:rsidR="00CC59FA">
      <w:pPr>
        <w:pStyle w:val="BodyText"/>
        <w:spacing w:before="2" w:line="352" w:lineRule="auto"/>
        <w:ind w:left="152" w:right="167"/>
      </w:pPr>
      <w:r>
        <w:t>развитие у обучающихся интеллектуальных и творческих способностей, необходимых для успешной социализации и самореализации личности.</w:t>
      </w:r>
    </w:p>
    <w:p w:rsidR="00CC59FA" w:rsidP="00695CB5">
      <w:pPr>
        <w:pStyle w:val="ListParagraph"/>
        <w:numPr>
          <w:ilvl w:val="2"/>
          <w:numId w:val="102"/>
        </w:numPr>
        <w:tabs>
          <w:tab w:val="left" w:pos="1840"/>
        </w:tabs>
        <w:spacing w:line="352" w:lineRule="auto"/>
        <w:ind w:right="169" w:firstLine="708"/>
        <w:jc w:val="both"/>
        <w:rPr>
          <w:sz w:val="28"/>
        </w:rPr>
      </w:pPr>
      <w:r>
        <w:rPr>
          <w:sz w:val="28"/>
        </w:rPr>
        <w:t>Программа по родной (русской) литературе направлена на решение следующих задач:</w:t>
      </w:r>
    </w:p>
    <w:p w:rsidR="00CC59FA">
      <w:pPr>
        <w:pStyle w:val="BodyText"/>
        <w:spacing w:line="315" w:lineRule="exact"/>
        <w:ind w:left="859" w:firstLine="0"/>
      </w:pPr>
      <w:r>
        <w:t>осознание</w:t>
      </w:r>
      <w:r>
        <w:rPr>
          <w:spacing w:val="-5"/>
        </w:rPr>
        <w:t xml:space="preserve"> </w:t>
      </w:r>
      <w:r>
        <w:t>роли</w:t>
      </w:r>
      <w:r>
        <w:rPr>
          <w:spacing w:val="1"/>
        </w:rPr>
        <w:t xml:space="preserve"> </w:t>
      </w:r>
      <w:r>
        <w:t>родной</w:t>
      </w:r>
      <w:r>
        <w:rPr>
          <w:spacing w:val="1"/>
        </w:rPr>
        <w:t xml:space="preserve"> </w:t>
      </w:r>
      <w:r>
        <w:t>(русской)</w:t>
      </w:r>
      <w:r>
        <w:rPr>
          <w:spacing w:val="-10"/>
        </w:rPr>
        <w:t xml:space="preserve"> </w:t>
      </w:r>
      <w:r>
        <w:rPr>
          <w:spacing w:val="-2"/>
        </w:rPr>
        <w:t>литературы;</w:t>
      </w:r>
    </w:p>
    <w:p w:rsidR="00CC59FA">
      <w:pPr>
        <w:pStyle w:val="BodyText"/>
        <w:spacing w:before="140" w:line="350" w:lineRule="auto"/>
        <w:ind w:right="161" w:firstLine="707"/>
      </w:pPr>
      <w: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CC59FA">
      <w:pPr>
        <w:pStyle w:val="BodyText"/>
        <w:spacing w:line="350" w:lineRule="auto"/>
        <w:ind w:left="152" w:right="164" w:firstLine="707"/>
      </w:pPr>
      <w: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CC59FA">
      <w:pPr>
        <w:pStyle w:val="BodyText"/>
        <w:spacing w:line="350" w:lineRule="auto"/>
        <w:ind w:left="152" w:right="166"/>
      </w:pPr>
      <w: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CC59FA">
      <w:pPr>
        <w:pStyle w:val="BodyText"/>
        <w:spacing w:line="320" w:lineRule="exact"/>
        <w:ind w:left="860" w:firstLine="0"/>
      </w:pPr>
      <w:r>
        <w:t>формирование</w:t>
      </w:r>
      <w:r>
        <w:rPr>
          <w:spacing w:val="48"/>
          <w:w w:val="150"/>
        </w:rPr>
        <w:t xml:space="preserve">  </w:t>
      </w:r>
      <w:r>
        <w:t>опыта</w:t>
      </w:r>
      <w:r>
        <w:rPr>
          <w:spacing w:val="51"/>
          <w:w w:val="150"/>
        </w:rPr>
        <w:t xml:space="preserve">  </w:t>
      </w:r>
      <w:r>
        <w:t>общения</w:t>
      </w:r>
      <w:r>
        <w:rPr>
          <w:spacing w:val="51"/>
          <w:w w:val="150"/>
        </w:rPr>
        <w:t xml:space="preserve">  </w:t>
      </w:r>
      <w:r>
        <w:t>с</w:t>
      </w:r>
      <w:r>
        <w:rPr>
          <w:spacing w:val="49"/>
          <w:w w:val="150"/>
        </w:rPr>
        <w:t xml:space="preserve">  </w:t>
      </w:r>
      <w:r>
        <w:t>произведениями</w:t>
      </w:r>
      <w:r>
        <w:rPr>
          <w:spacing w:val="50"/>
          <w:w w:val="150"/>
        </w:rPr>
        <w:t xml:space="preserve">  </w:t>
      </w:r>
      <w:r>
        <w:t>родной</w:t>
      </w:r>
      <w:r>
        <w:rPr>
          <w:spacing w:val="50"/>
          <w:w w:val="150"/>
        </w:rPr>
        <w:t xml:space="preserve">  </w:t>
      </w:r>
      <w:r>
        <w:rPr>
          <w:spacing w:val="-2"/>
        </w:rPr>
        <w:t>(русской)</w:t>
      </w:r>
    </w:p>
    <w:p w:rsidR="00CC59FA">
      <w:pPr>
        <w:pStyle w:val="BodyText"/>
        <w:spacing w:before="147"/>
        <w:ind w:left="152" w:firstLine="0"/>
      </w:pPr>
      <w:r>
        <w:t>литературы</w:t>
      </w:r>
      <w:r>
        <w:rPr>
          <w:spacing w:val="-7"/>
        </w:rPr>
        <w:t xml:space="preserve"> </w:t>
      </w:r>
      <w:r>
        <w:t>в</w:t>
      </w:r>
      <w:r>
        <w:rPr>
          <w:spacing w:val="-4"/>
        </w:rPr>
        <w:t xml:space="preserve"> </w:t>
      </w:r>
      <w:r>
        <w:t>повседневной</w:t>
      </w:r>
      <w:r>
        <w:rPr>
          <w:spacing w:val="-2"/>
        </w:rPr>
        <w:t xml:space="preserve"> </w:t>
      </w:r>
      <w:r>
        <w:t>жизни</w:t>
      </w:r>
      <w:r>
        <w:rPr>
          <w:spacing w:val="-1"/>
        </w:rPr>
        <w:t xml:space="preserve"> </w:t>
      </w:r>
      <w:r>
        <w:t>и</w:t>
      </w:r>
      <w:r>
        <w:rPr>
          <w:spacing w:val="2"/>
        </w:rPr>
        <w:t xml:space="preserve"> </w:t>
      </w:r>
      <w:r>
        <w:t>учебной</w:t>
      </w:r>
      <w:r>
        <w:rPr>
          <w:spacing w:val="-1"/>
        </w:rPr>
        <w:t xml:space="preserve"> </w:t>
      </w:r>
      <w:r>
        <w:rPr>
          <w:spacing w:val="-2"/>
        </w:rPr>
        <w:t>деятельности;</w:t>
      </w:r>
    </w:p>
    <w:p w:rsidR="00CC59FA">
      <w:pPr>
        <w:pStyle w:val="BodyText"/>
        <w:spacing w:before="146" w:line="350" w:lineRule="auto"/>
        <w:ind w:left="152" w:right="165"/>
      </w:pPr>
      <w:r>
        <w:t>накопление опыта планирования собственного досугового чтения,</w:t>
      </w:r>
      <w:r>
        <w:rPr>
          <w:spacing w:val="40"/>
        </w:rPr>
        <w:t xml:space="preserve"> </w:t>
      </w:r>
      <w:r>
        <w:t>определения и обоснования собственных читательских предпочтений произведений родной (русской) литературы;</w:t>
      </w:r>
    </w:p>
    <w:p w:rsidR="00CC59FA">
      <w:pPr>
        <w:pStyle w:val="BodyText"/>
        <w:spacing w:line="320" w:lineRule="exact"/>
        <w:ind w:left="861" w:firstLine="0"/>
      </w:pPr>
      <w:r>
        <w:t>формирование</w:t>
      </w:r>
      <w:r>
        <w:rPr>
          <w:spacing w:val="36"/>
        </w:rPr>
        <w:t xml:space="preserve"> </w:t>
      </w:r>
      <w:r>
        <w:t>потребности</w:t>
      </w:r>
      <w:r>
        <w:rPr>
          <w:spacing w:val="45"/>
        </w:rPr>
        <w:t xml:space="preserve"> </w:t>
      </w:r>
      <w:r>
        <w:t>в</w:t>
      </w:r>
      <w:r>
        <w:rPr>
          <w:spacing w:val="38"/>
        </w:rPr>
        <w:t xml:space="preserve"> </w:t>
      </w:r>
      <w:r>
        <w:t>систематическом</w:t>
      </w:r>
      <w:r>
        <w:rPr>
          <w:spacing w:val="41"/>
        </w:rPr>
        <w:t xml:space="preserve"> </w:t>
      </w:r>
      <w:r>
        <w:t>чтении</w:t>
      </w:r>
      <w:r>
        <w:rPr>
          <w:spacing w:val="41"/>
        </w:rPr>
        <w:t xml:space="preserve"> </w:t>
      </w:r>
      <w:r>
        <w:t>произведений</w:t>
      </w:r>
      <w:r>
        <w:rPr>
          <w:spacing w:val="46"/>
        </w:rPr>
        <w:t xml:space="preserve"> </w:t>
      </w:r>
      <w:r>
        <w:rPr>
          <w:spacing w:val="-2"/>
        </w:rPr>
        <w:t>родной</w:t>
      </w:r>
    </w:p>
    <w:p w:rsidR="00CC59FA">
      <w:pPr>
        <w:pStyle w:val="BodyText"/>
        <w:spacing w:before="150"/>
        <w:ind w:left="152" w:firstLine="0"/>
      </w:pPr>
      <w:r>
        <w:t>(русской)</w:t>
      </w:r>
      <w:r>
        <w:rPr>
          <w:spacing w:val="-4"/>
        </w:rPr>
        <w:t xml:space="preserve"> </w:t>
      </w:r>
      <w:r>
        <w:rPr>
          <w:spacing w:val="-2"/>
        </w:rPr>
        <w:t>литературы;</w:t>
      </w:r>
    </w:p>
    <w:p w:rsidR="00CC59FA">
      <w:pPr>
        <w:pStyle w:val="BodyText"/>
        <w:spacing w:before="146" w:line="350" w:lineRule="auto"/>
        <w:ind w:left="152" w:right="163"/>
      </w:pPr>
      <w: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CC59FA">
      <w:pPr>
        <w:spacing w:line="350" w:lineRule="auto"/>
        <w:sectPr>
          <w:pgSz w:w="11910" w:h="16840"/>
          <w:pgMar w:top="1040" w:right="400" w:bottom="740" w:left="980" w:header="578" w:footer="547" w:gutter="0"/>
          <w:cols w:space="720"/>
        </w:sectPr>
      </w:pPr>
    </w:p>
    <w:p w:rsidR="00CC59FA" w:rsidP="00695CB5">
      <w:pPr>
        <w:pStyle w:val="ListParagraph"/>
        <w:numPr>
          <w:ilvl w:val="2"/>
          <w:numId w:val="102"/>
        </w:numPr>
        <w:tabs>
          <w:tab w:val="left" w:pos="1840"/>
        </w:tabs>
        <w:spacing w:before="86" w:line="350" w:lineRule="auto"/>
        <w:ind w:right="162" w:firstLine="708"/>
        <w:jc w:val="both"/>
        <w:rPr>
          <w:sz w:val="28"/>
        </w:rPr>
      </w:pPr>
      <w:r>
        <w:rPr>
          <w:sz w:val="28"/>
        </w:rPr>
        <w:t>Общее число часов, рекомендованных для изучения родной литературы</w:t>
      </w:r>
      <w:r>
        <w:rPr>
          <w:spacing w:val="-1"/>
          <w:sz w:val="28"/>
        </w:rPr>
        <w:t xml:space="preserve"> </w:t>
      </w:r>
      <w:r>
        <w:rPr>
          <w:sz w:val="28"/>
        </w:rPr>
        <w:t>(русской), –</w:t>
      </w:r>
      <w:r>
        <w:rPr>
          <w:spacing w:val="-1"/>
          <w:sz w:val="28"/>
        </w:rPr>
        <w:t xml:space="preserve"> </w:t>
      </w:r>
      <w:r>
        <w:rPr>
          <w:sz w:val="28"/>
        </w:rPr>
        <w:t>170 часов: в 5 классе –</w:t>
      </w:r>
      <w:r>
        <w:rPr>
          <w:spacing w:val="-1"/>
          <w:sz w:val="28"/>
        </w:rPr>
        <w:t xml:space="preserve"> </w:t>
      </w:r>
      <w:r>
        <w:rPr>
          <w:sz w:val="28"/>
        </w:rPr>
        <w:t>34 часа (1 час</w:t>
      </w:r>
      <w:r>
        <w:rPr>
          <w:spacing w:val="-1"/>
          <w:sz w:val="28"/>
        </w:rPr>
        <w:t xml:space="preserve"> </w:t>
      </w:r>
      <w:r>
        <w:rPr>
          <w:sz w:val="28"/>
        </w:rPr>
        <w:t>в неделю), в 6</w:t>
      </w:r>
      <w:r>
        <w:rPr>
          <w:spacing w:val="-1"/>
          <w:sz w:val="28"/>
        </w:rPr>
        <w:t xml:space="preserve"> </w:t>
      </w:r>
      <w:r>
        <w:rPr>
          <w:sz w:val="28"/>
        </w:rPr>
        <w:t>классе – 34 часа (1</w:t>
      </w:r>
      <w:r>
        <w:rPr>
          <w:spacing w:val="-1"/>
          <w:sz w:val="28"/>
        </w:rPr>
        <w:t xml:space="preserve"> </w:t>
      </w:r>
      <w:r>
        <w:rPr>
          <w:sz w:val="28"/>
        </w:rPr>
        <w:t>час в</w:t>
      </w:r>
      <w:r>
        <w:rPr>
          <w:spacing w:val="-1"/>
          <w:sz w:val="28"/>
        </w:rPr>
        <w:t xml:space="preserve"> </w:t>
      </w:r>
      <w:r>
        <w:rPr>
          <w:sz w:val="28"/>
        </w:rPr>
        <w:t>неделю), в</w:t>
      </w:r>
      <w:r>
        <w:rPr>
          <w:spacing w:val="-1"/>
          <w:sz w:val="28"/>
        </w:rPr>
        <w:t xml:space="preserve"> </w:t>
      </w:r>
      <w:r>
        <w:rPr>
          <w:sz w:val="28"/>
        </w:rPr>
        <w:t>7</w:t>
      </w:r>
      <w:r>
        <w:rPr>
          <w:spacing w:val="-1"/>
          <w:sz w:val="28"/>
        </w:rPr>
        <w:t xml:space="preserve"> </w:t>
      </w:r>
      <w:r>
        <w:rPr>
          <w:sz w:val="28"/>
        </w:rPr>
        <w:t>классе – 34 часа (1</w:t>
      </w:r>
      <w:r>
        <w:rPr>
          <w:spacing w:val="-1"/>
          <w:sz w:val="28"/>
        </w:rPr>
        <w:t xml:space="preserve"> </w:t>
      </w:r>
      <w:r>
        <w:rPr>
          <w:sz w:val="28"/>
        </w:rPr>
        <w:t>час в</w:t>
      </w:r>
      <w:r>
        <w:rPr>
          <w:spacing w:val="-5"/>
          <w:sz w:val="28"/>
        </w:rPr>
        <w:t xml:space="preserve"> </w:t>
      </w:r>
      <w:r>
        <w:rPr>
          <w:sz w:val="28"/>
        </w:rPr>
        <w:t>неделю), в</w:t>
      </w:r>
      <w:r>
        <w:rPr>
          <w:spacing w:val="-1"/>
          <w:sz w:val="28"/>
        </w:rPr>
        <w:t xml:space="preserve"> </w:t>
      </w:r>
      <w:r>
        <w:rPr>
          <w:sz w:val="28"/>
        </w:rPr>
        <w:t>8</w:t>
      </w:r>
      <w:r>
        <w:rPr>
          <w:spacing w:val="-5"/>
          <w:sz w:val="28"/>
        </w:rPr>
        <w:t xml:space="preserve"> </w:t>
      </w:r>
      <w:r>
        <w:rPr>
          <w:sz w:val="28"/>
        </w:rPr>
        <w:t>классе – 34 часа (1 час в неделю), в 9 классе – 34 часа (1 час в неделю).</w:t>
      </w:r>
    </w:p>
    <w:p w:rsidR="00CC59FA">
      <w:pPr>
        <w:pStyle w:val="BodyText"/>
        <w:spacing w:line="350" w:lineRule="auto"/>
        <w:ind w:right="161" w:firstLine="707"/>
      </w:pPr>
      <w:r>
        <w:t xml:space="preserve">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w:t>
      </w:r>
      <w:r>
        <w:rPr>
          <w:spacing w:val="-2"/>
        </w:rPr>
        <w:t>литературе.</w:t>
      </w:r>
    </w:p>
    <w:p w:rsidR="00CC59FA" w:rsidP="00695CB5">
      <w:pPr>
        <w:pStyle w:val="ListParagraph"/>
        <w:numPr>
          <w:ilvl w:val="1"/>
          <w:numId w:val="102"/>
        </w:numPr>
        <w:tabs>
          <w:tab w:val="left" w:pos="1490"/>
        </w:tabs>
        <w:spacing w:line="322" w:lineRule="exact"/>
        <w:ind w:left="1490" w:hanging="631"/>
        <w:rPr>
          <w:sz w:val="28"/>
        </w:rPr>
      </w:pPr>
      <w:r>
        <w:rPr>
          <w:sz w:val="28"/>
        </w:rPr>
        <w:t>Содержание обучения</w:t>
      </w:r>
      <w:r>
        <w:rPr>
          <w:spacing w:val="-4"/>
          <w:sz w:val="28"/>
        </w:rPr>
        <w:t xml:space="preserve"> </w:t>
      </w:r>
      <w:r>
        <w:rPr>
          <w:sz w:val="28"/>
        </w:rPr>
        <w:t>в 5</w:t>
      </w:r>
      <w:r>
        <w:rPr>
          <w:spacing w:val="-3"/>
          <w:sz w:val="28"/>
        </w:rPr>
        <w:t xml:space="preserve"> </w:t>
      </w:r>
      <w:r>
        <w:rPr>
          <w:spacing w:val="-2"/>
          <w:sz w:val="28"/>
        </w:rPr>
        <w:t>классе.</w:t>
      </w:r>
    </w:p>
    <w:p w:rsidR="00CC59FA" w:rsidP="00695CB5">
      <w:pPr>
        <w:pStyle w:val="ListParagraph"/>
        <w:numPr>
          <w:ilvl w:val="2"/>
          <w:numId w:val="102"/>
        </w:numPr>
        <w:tabs>
          <w:tab w:val="left" w:pos="1701"/>
        </w:tabs>
        <w:spacing w:before="150" w:line="357" w:lineRule="auto"/>
        <w:ind w:left="859" w:right="6211" w:firstLine="0"/>
        <w:rPr>
          <w:sz w:val="28"/>
        </w:rPr>
      </w:pPr>
      <w:r>
        <w:rPr>
          <w:sz w:val="28"/>
        </w:rPr>
        <w:t>Россия – Родина моя. Преданья</w:t>
      </w:r>
      <w:r>
        <w:rPr>
          <w:spacing w:val="-16"/>
          <w:sz w:val="28"/>
        </w:rPr>
        <w:t xml:space="preserve"> </w:t>
      </w:r>
      <w:r>
        <w:rPr>
          <w:sz w:val="28"/>
        </w:rPr>
        <w:t>старины</w:t>
      </w:r>
      <w:r>
        <w:rPr>
          <w:spacing w:val="-16"/>
          <w:sz w:val="28"/>
        </w:rPr>
        <w:t xml:space="preserve"> </w:t>
      </w:r>
      <w:r>
        <w:rPr>
          <w:sz w:val="28"/>
        </w:rPr>
        <w:t>глубокой.</w:t>
      </w:r>
    </w:p>
    <w:p w:rsidR="00CC59FA">
      <w:pPr>
        <w:pStyle w:val="BodyText"/>
        <w:spacing w:line="348" w:lineRule="auto"/>
        <w:ind w:right="164"/>
      </w:pPr>
      <w:r>
        <w:t>Малые жанры фольклора: пословицы и поговорки о Родине, России, русском народе (не менее пяти произведений).</w:t>
      </w:r>
    </w:p>
    <w:p w:rsidR="00CC59FA">
      <w:pPr>
        <w:pStyle w:val="BodyText"/>
        <w:spacing w:line="348" w:lineRule="auto"/>
        <w:ind w:right="167"/>
      </w:pPr>
      <w:r>
        <w:t>Русские народные и литературные сказки (не менее двух произведений). Например:</w:t>
      </w:r>
      <w:r>
        <w:rPr>
          <w:spacing w:val="55"/>
        </w:rPr>
        <w:t xml:space="preserve">  </w:t>
      </w:r>
      <w:r>
        <w:t>«Лиса</w:t>
      </w:r>
      <w:r>
        <w:rPr>
          <w:spacing w:val="54"/>
        </w:rPr>
        <w:t xml:space="preserve">  </w:t>
      </w:r>
      <w:r>
        <w:t>и</w:t>
      </w:r>
      <w:r>
        <w:rPr>
          <w:spacing w:val="60"/>
        </w:rPr>
        <w:t xml:space="preserve">  </w:t>
      </w:r>
      <w:r>
        <w:t>медведь»</w:t>
      </w:r>
      <w:r>
        <w:rPr>
          <w:spacing w:val="57"/>
        </w:rPr>
        <w:t xml:space="preserve">  </w:t>
      </w:r>
      <w:r>
        <w:t>(русская</w:t>
      </w:r>
      <w:r>
        <w:rPr>
          <w:spacing w:val="58"/>
        </w:rPr>
        <w:t xml:space="preserve">  </w:t>
      </w:r>
      <w:r>
        <w:t>народная</w:t>
      </w:r>
      <w:r>
        <w:rPr>
          <w:spacing w:val="56"/>
        </w:rPr>
        <w:t xml:space="preserve">  </w:t>
      </w:r>
      <w:r>
        <w:t>сказка),</w:t>
      </w:r>
      <w:r>
        <w:rPr>
          <w:spacing w:val="56"/>
        </w:rPr>
        <w:t xml:space="preserve">  </w:t>
      </w:r>
      <w:r>
        <w:t>К.Г.</w:t>
      </w:r>
      <w:r>
        <w:rPr>
          <w:spacing w:val="-1"/>
        </w:rPr>
        <w:t xml:space="preserve"> </w:t>
      </w:r>
      <w:r>
        <w:rPr>
          <w:spacing w:val="-2"/>
        </w:rPr>
        <w:t>Паустовский</w:t>
      </w:r>
    </w:p>
    <w:p w:rsidR="00CC59FA">
      <w:pPr>
        <w:pStyle w:val="BodyText"/>
        <w:spacing w:before="1"/>
        <w:ind w:firstLine="0"/>
      </w:pPr>
      <w:r>
        <w:t>«Дремучий</w:t>
      </w:r>
      <w:r>
        <w:rPr>
          <w:spacing w:val="2"/>
        </w:rPr>
        <w:t xml:space="preserve"> </w:t>
      </w:r>
      <w:r>
        <w:rPr>
          <w:spacing w:val="-2"/>
        </w:rPr>
        <w:t>медведь».</w:t>
      </w:r>
    </w:p>
    <w:p w:rsidR="00CC59FA">
      <w:pPr>
        <w:pStyle w:val="BodyText"/>
        <w:spacing w:before="146"/>
        <w:ind w:left="859" w:firstLine="0"/>
      </w:pPr>
      <w:r>
        <w:t>Города</w:t>
      </w:r>
      <w:r>
        <w:rPr>
          <w:spacing w:val="-3"/>
        </w:rPr>
        <w:t xml:space="preserve"> </w:t>
      </w:r>
      <w:r>
        <w:t>земли</w:t>
      </w:r>
      <w:r>
        <w:rPr>
          <w:spacing w:val="5"/>
        </w:rPr>
        <w:t xml:space="preserve"> </w:t>
      </w:r>
      <w:r>
        <w:rPr>
          <w:spacing w:val="-2"/>
        </w:rPr>
        <w:t>русской.</w:t>
      </w:r>
    </w:p>
    <w:p w:rsidR="00CC59FA">
      <w:pPr>
        <w:pStyle w:val="BodyText"/>
        <w:spacing w:before="146"/>
        <w:ind w:left="859" w:firstLine="0"/>
      </w:pPr>
      <w:r>
        <w:t>Москва</w:t>
      </w:r>
      <w:r>
        <w:rPr>
          <w:spacing w:val="-3"/>
        </w:rPr>
        <w:t xml:space="preserve"> </w:t>
      </w:r>
      <w:r>
        <w:t>в</w:t>
      </w:r>
      <w:r>
        <w:rPr>
          <w:spacing w:val="-1"/>
        </w:rPr>
        <w:t xml:space="preserve"> </w:t>
      </w:r>
      <w:r>
        <w:t>произведениях</w:t>
      </w:r>
      <w:r>
        <w:rPr>
          <w:spacing w:val="-5"/>
        </w:rPr>
        <w:t xml:space="preserve"> </w:t>
      </w:r>
      <w:r>
        <w:t>русских</w:t>
      </w:r>
      <w:r>
        <w:rPr>
          <w:spacing w:val="-4"/>
        </w:rPr>
        <w:t xml:space="preserve"> </w:t>
      </w:r>
      <w:r>
        <w:rPr>
          <w:spacing w:val="-2"/>
        </w:rPr>
        <w:t>писателей.</w:t>
      </w:r>
    </w:p>
    <w:p w:rsidR="00CC59FA">
      <w:pPr>
        <w:pStyle w:val="BodyText"/>
        <w:spacing w:before="150" w:line="350" w:lineRule="auto"/>
        <w:ind w:right="164"/>
      </w:pPr>
      <w:r>
        <w:t>Стихотворения (не менее двух). Например: А.С.</w:t>
      </w:r>
      <w:r>
        <w:rPr>
          <w:spacing w:val="-2"/>
        </w:rPr>
        <w:t xml:space="preserve"> </w:t>
      </w:r>
      <w:r>
        <w:t>Пушкин «На тихих берегах Москвы…»,</w:t>
      </w:r>
      <w:r>
        <w:rPr>
          <w:spacing w:val="80"/>
          <w:w w:val="150"/>
        </w:rPr>
        <w:t xml:space="preserve"> </w:t>
      </w:r>
      <w:r>
        <w:t>М.Ю.</w:t>
      </w:r>
      <w:r>
        <w:rPr>
          <w:spacing w:val="-2"/>
        </w:rPr>
        <w:t xml:space="preserve"> </w:t>
      </w:r>
      <w:r>
        <w:t>Лермонтов</w:t>
      </w:r>
      <w:r>
        <w:rPr>
          <w:spacing w:val="80"/>
          <w:w w:val="150"/>
        </w:rPr>
        <w:t xml:space="preserve"> </w:t>
      </w:r>
      <w:r>
        <w:t>«Москва,</w:t>
      </w:r>
      <w:r>
        <w:rPr>
          <w:spacing w:val="80"/>
          <w:w w:val="150"/>
        </w:rPr>
        <w:t xml:space="preserve"> </w:t>
      </w:r>
      <w:r>
        <w:t>Москва!..</w:t>
      </w:r>
      <w:r>
        <w:rPr>
          <w:spacing w:val="80"/>
          <w:w w:val="150"/>
        </w:rPr>
        <w:t xml:space="preserve"> </w:t>
      </w:r>
      <w:r>
        <w:t>люблю</w:t>
      </w:r>
      <w:r>
        <w:rPr>
          <w:spacing w:val="80"/>
          <w:w w:val="150"/>
        </w:rPr>
        <w:t xml:space="preserve"> </w:t>
      </w:r>
      <w:r>
        <w:t>тебя</w:t>
      </w:r>
      <w:r>
        <w:rPr>
          <w:spacing w:val="80"/>
          <w:w w:val="150"/>
        </w:rPr>
        <w:t xml:space="preserve"> </w:t>
      </w:r>
      <w:r>
        <w:t>как</w:t>
      </w:r>
      <w:r>
        <w:rPr>
          <w:spacing w:val="80"/>
          <w:w w:val="150"/>
        </w:rPr>
        <w:t xml:space="preserve"> </w:t>
      </w:r>
      <w:r>
        <w:t>сын…», Л.Н. Мартынов «Красные ворота» и другие.</w:t>
      </w:r>
    </w:p>
    <w:p w:rsidR="00CC59FA">
      <w:pPr>
        <w:pStyle w:val="BodyText"/>
        <w:spacing w:before="2" w:line="357" w:lineRule="auto"/>
        <w:ind w:left="859" w:right="4100" w:firstLine="0"/>
      </w:pPr>
      <w:r>
        <w:t>А.</w:t>
      </w:r>
      <w:r>
        <w:rPr>
          <w:spacing w:val="-4"/>
        </w:rPr>
        <w:t xml:space="preserve"> </w:t>
      </w:r>
      <w:r>
        <w:t>П.</w:t>
      </w:r>
      <w:r>
        <w:rPr>
          <w:spacing w:val="-4"/>
        </w:rPr>
        <w:t xml:space="preserve"> </w:t>
      </w:r>
      <w:r>
        <w:t>Чехов</w:t>
      </w:r>
      <w:r>
        <w:rPr>
          <w:spacing w:val="-7"/>
        </w:rPr>
        <w:t xml:space="preserve"> </w:t>
      </w:r>
      <w:r>
        <w:t>«В</w:t>
      </w:r>
      <w:r>
        <w:rPr>
          <w:spacing w:val="-5"/>
        </w:rPr>
        <w:t xml:space="preserve"> </w:t>
      </w:r>
      <w:r>
        <w:t>Москве</w:t>
      </w:r>
      <w:r>
        <w:rPr>
          <w:spacing w:val="-4"/>
        </w:rPr>
        <w:t xml:space="preserve"> </w:t>
      </w:r>
      <w:r>
        <w:t>на</w:t>
      </w:r>
      <w:r>
        <w:rPr>
          <w:spacing w:val="-7"/>
        </w:rPr>
        <w:t xml:space="preserve"> </w:t>
      </w:r>
      <w:r>
        <w:t>Трубной</w:t>
      </w:r>
      <w:r>
        <w:rPr>
          <w:spacing w:val="-4"/>
        </w:rPr>
        <w:t xml:space="preserve"> </w:t>
      </w:r>
      <w:r>
        <w:t>площади». Родные просторы.</w:t>
      </w:r>
    </w:p>
    <w:p w:rsidR="00CC59FA">
      <w:pPr>
        <w:pStyle w:val="BodyText"/>
        <w:spacing w:line="310" w:lineRule="exact"/>
        <w:ind w:left="859" w:firstLine="0"/>
      </w:pPr>
      <w:r>
        <w:t>Русский</w:t>
      </w:r>
      <w:r>
        <w:rPr>
          <w:spacing w:val="-3"/>
        </w:rPr>
        <w:t xml:space="preserve"> </w:t>
      </w:r>
      <w:r>
        <w:rPr>
          <w:spacing w:val="-4"/>
        </w:rPr>
        <w:t>лес.</w:t>
      </w:r>
    </w:p>
    <w:p w:rsidR="00CC59FA">
      <w:pPr>
        <w:pStyle w:val="BodyText"/>
        <w:spacing w:before="146" w:line="350" w:lineRule="auto"/>
        <w:ind w:right="164" w:firstLine="707"/>
      </w:pPr>
      <w:r>
        <w:t>Стихотворения</w:t>
      </w:r>
      <w:r>
        <w:rPr>
          <w:spacing w:val="80"/>
        </w:rPr>
        <w:t xml:space="preserve">  </w:t>
      </w:r>
      <w:r>
        <w:t>(не</w:t>
      </w:r>
      <w:r>
        <w:rPr>
          <w:spacing w:val="80"/>
        </w:rPr>
        <w:t xml:space="preserve">  </w:t>
      </w:r>
      <w:r>
        <w:t>менее</w:t>
      </w:r>
      <w:r>
        <w:rPr>
          <w:spacing w:val="80"/>
        </w:rPr>
        <w:t xml:space="preserve">  </w:t>
      </w:r>
      <w:r>
        <w:t>двух).</w:t>
      </w:r>
      <w:r>
        <w:rPr>
          <w:spacing w:val="80"/>
        </w:rPr>
        <w:t xml:space="preserve">  </w:t>
      </w:r>
      <w:r>
        <w:t>Например:</w:t>
      </w:r>
      <w:r>
        <w:rPr>
          <w:spacing w:val="80"/>
        </w:rPr>
        <w:t xml:space="preserve">  </w:t>
      </w:r>
      <w:r>
        <w:t>А.В.</w:t>
      </w:r>
      <w:r>
        <w:rPr>
          <w:spacing w:val="-1"/>
        </w:rPr>
        <w:t xml:space="preserve"> </w:t>
      </w:r>
      <w:r>
        <w:t>Кольцов</w:t>
      </w:r>
      <w:r>
        <w:rPr>
          <w:spacing w:val="80"/>
        </w:rPr>
        <w:t xml:space="preserve">  </w:t>
      </w:r>
      <w:r>
        <w:t>«Лес», В.А. Рождественский «Берёза», В.А.</w:t>
      </w:r>
      <w:r>
        <w:rPr>
          <w:spacing w:val="-3"/>
        </w:rPr>
        <w:t xml:space="preserve"> </w:t>
      </w:r>
      <w:r>
        <w:t xml:space="preserve">Солоухин «Седьмую ночь без перерыва…» и </w:t>
      </w:r>
      <w:r>
        <w:rPr>
          <w:spacing w:val="-2"/>
        </w:rPr>
        <w:t>другие.</w:t>
      </w:r>
    </w:p>
    <w:p w:rsidR="00CC59FA">
      <w:pPr>
        <w:pStyle w:val="BodyText"/>
        <w:spacing w:before="5"/>
        <w:ind w:left="859" w:firstLine="0"/>
      </w:pPr>
      <w:r>
        <w:t>И.С.</w:t>
      </w:r>
      <w:r>
        <w:rPr>
          <w:spacing w:val="-4"/>
        </w:rPr>
        <w:t xml:space="preserve"> </w:t>
      </w:r>
      <w:r>
        <w:t>Соколов-Микитов</w:t>
      </w:r>
      <w:r>
        <w:rPr>
          <w:spacing w:val="-4"/>
        </w:rPr>
        <w:t xml:space="preserve"> </w:t>
      </w:r>
      <w:r>
        <w:t>«Русский</w:t>
      </w:r>
      <w:r>
        <w:rPr>
          <w:spacing w:val="-3"/>
        </w:rPr>
        <w:t xml:space="preserve"> </w:t>
      </w:r>
      <w:r>
        <w:rPr>
          <w:spacing w:val="-4"/>
        </w:rPr>
        <w:t>лес».</w:t>
      </w:r>
    </w:p>
    <w:p w:rsidR="00CC59FA" w:rsidP="00695CB5">
      <w:pPr>
        <w:pStyle w:val="ListParagraph"/>
        <w:numPr>
          <w:ilvl w:val="2"/>
          <w:numId w:val="102"/>
        </w:numPr>
        <w:tabs>
          <w:tab w:val="left" w:pos="1702"/>
        </w:tabs>
        <w:spacing w:before="158" w:line="357" w:lineRule="auto"/>
        <w:ind w:left="860" w:right="6499" w:firstLine="0"/>
        <w:jc w:val="both"/>
        <w:rPr>
          <w:sz w:val="28"/>
        </w:rPr>
      </w:pPr>
      <w:r>
        <w:rPr>
          <w:sz w:val="28"/>
        </w:rPr>
        <w:t>Русские традиции. Праздники</w:t>
      </w:r>
      <w:r>
        <w:rPr>
          <w:spacing w:val="-18"/>
          <w:sz w:val="28"/>
        </w:rPr>
        <w:t xml:space="preserve"> </w:t>
      </w:r>
      <w:r>
        <w:rPr>
          <w:sz w:val="28"/>
        </w:rPr>
        <w:t>русского</w:t>
      </w:r>
      <w:r>
        <w:rPr>
          <w:spacing w:val="-17"/>
          <w:sz w:val="28"/>
        </w:rPr>
        <w:t xml:space="preserve"> </w:t>
      </w:r>
      <w:r>
        <w:rPr>
          <w:sz w:val="28"/>
        </w:rPr>
        <w:t>мира.</w:t>
      </w:r>
    </w:p>
    <w:p w:rsidR="00CC59FA">
      <w:pPr>
        <w:spacing w:line="357" w:lineRule="auto"/>
        <w:jc w:val="both"/>
        <w:rPr>
          <w:sz w:val="28"/>
        </w:rPr>
        <w:sectPr>
          <w:pgSz w:w="11910" w:h="16840"/>
          <w:pgMar w:top="1040" w:right="400" w:bottom="740" w:left="980" w:header="578" w:footer="547" w:gutter="0"/>
          <w:cols w:space="720"/>
        </w:sectPr>
      </w:pPr>
    </w:p>
    <w:p w:rsidR="00CC59FA">
      <w:pPr>
        <w:pStyle w:val="BodyText"/>
        <w:spacing w:before="86"/>
        <w:ind w:left="860" w:firstLine="0"/>
        <w:jc w:val="left"/>
      </w:pPr>
      <w:r>
        <w:rPr>
          <w:spacing w:val="-2"/>
        </w:rPr>
        <w:t>Рождество.</w:t>
      </w:r>
    </w:p>
    <w:p w:rsidR="00CC59FA">
      <w:pPr>
        <w:pStyle w:val="BodyText"/>
        <w:spacing w:before="151" w:line="348" w:lineRule="auto"/>
        <w:jc w:val="left"/>
      </w:pP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Б.Л.</w:t>
      </w:r>
      <w:r>
        <w:rPr>
          <w:spacing w:val="-3"/>
        </w:rPr>
        <w:t xml:space="preserve"> </w:t>
      </w:r>
      <w:r>
        <w:t>Пастернак</w:t>
      </w:r>
      <w:r>
        <w:rPr>
          <w:spacing w:val="40"/>
        </w:rPr>
        <w:t xml:space="preserve"> </w:t>
      </w:r>
      <w:r>
        <w:t>«Рождественская звезда» (фрагмент), В.Д. Берестов «Перед Рождеством» и другие.</w:t>
      </w:r>
    </w:p>
    <w:p w:rsidR="00CC59FA">
      <w:pPr>
        <w:pStyle w:val="BodyText"/>
        <w:spacing w:before="10" w:line="357" w:lineRule="auto"/>
        <w:ind w:left="859" w:right="5587" w:firstLine="0"/>
        <w:jc w:val="left"/>
      </w:pPr>
      <w:r>
        <w:t>А.И. Куприн «Бедный принц». Н.Д.</w:t>
      </w:r>
      <w:r>
        <w:rPr>
          <w:spacing w:val="-8"/>
        </w:rPr>
        <w:t xml:space="preserve"> </w:t>
      </w:r>
      <w:r>
        <w:t>Телешов</w:t>
      </w:r>
      <w:r>
        <w:rPr>
          <w:spacing w:val="-13"/>
        </w:rPr>
        <w:t xml:space="preserve"> </w:t>
      </w:r>
      <w:r>
        <w:t>«Ёлка</w:t>
      </w:r>
      <w:r>
        <w:rPr>
          <w:spacing w:val="-13"/>
        </w:rPr>
        <w:t xml:space="preserve"> </w:t>
      </w:r>
      <w:r>
        <w:t>Митрича». Тепло родного дома.</w:t>
      </w:r>
    </w:p>
    <w:p w:rsidR="00CC59FA">
      <w:pPr>
        <w:pStyle w:val="BodyText"/>
        <w:spacing w:line="315" w:lineRule="exact"/>
        <w:ind w:left="859" w:firstLine="0"/>
        <w:jc w:val="left"/>
      </w:pPr>
      <w:r>
        <w:t>Семейные</w:t>
      </w:r>
      <w:r>
        <w:rPr>
          <w:spacing w:val="-3"/>
        </w:rPr>
        <w:t xml:space="preserve"> </w:t>
      </w:r>
      <w:r>
        <w:rPr>
          <w:spacing w:val="-2"/>
        </w:rPr>
        <w:t>ценности.</w:t>
      </w:r>
    </w:p>
    <w:p w:rsidR="00CC59FA">
      <w:pPr>
        <w:pStyle w:val="BodyText"/>
        <w:spacing w:before="146" w:line="348" w:lineRule="auto"/>
        <w:ind w:firstLine="707"/>
        <w:jc w:val="left"/>
      </w:pPr>
      <w:r>
        <w:t>И.А.</w:t>
      </w:r>
      <w:r>
        <w:rPr>
          <w:spacing w:val="-3"/>
        </w:rPr>
        <w:t xml:space="preserve"> </w:t>
      </w:r>
      <w:r>
        <w:t>Крылов.</w:t>
      </w:r>
      <w:r>
        <w:rPr>
          <w:spacing w:val="40"/>
        </w:rPr>
        <w:t xml:space="preserve"> </w:t>
      </w:r>
      <w:r>
        <w:t>Басни</w:t>
      </w:r>
      <w:r>
        <w:rPr>
          <w:spacing w:val="40"/>
        </w:rPr>
        <w:t xml:space="preserve"> </w:t>
      </w:r>
      <w:r>
        <w:t>(одно</w:t>
      </w:r>
      <w:r>
        <w:rPr>
          <w:spacing w:val="40"/>
        </w:rPr>
        <w:t xml:space="preserve"> </w:t>
      </w:r>
      <w:r>
        <w:t>произведение</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«Дерево»</w:t>
      </w:r>
      <w:r>
        <w:rPr>
          <w:spacing w:val="40"/>
        </w:rPr>
        <w:t xml:space="preserve"> </w:t>
      </w:r>
      <w:r>
        <w:t xml:space="preserve">и </w:t>
      </w:r>
      <w:r>
        <w:rPr>
          <w:spacing w:val="-2"/>
        </w:rPr>
        <w:t>другие.</w:t>
      </w:r>
    </w:p>
    <w:p w:rsidR="00CC59FA">
      <w:pPr>
        <w:pStyle w:val="BodyText"/>
        <w:spacing w:before="10" w:line="357" w:lineRule="auto"/>
        <w:ind w:left="860" w:right="5935" w:firstLine="0"/>
        <w:jc w:val="left"/>
      </w:pPr>
      <w:r>
        <w:t>И.</w:t>
      </w:r>
      <w:r>
        <w:rPr>
          <w:spacing w:val="-9"/>
        </w:rPr>
        <w:t xml:space="preserve"> </w:t>
      </w:r>
      <w:r>
        <w:t>А.</w:t>
      </w:r>
      <w:r>
        <w:rPr>
          <w:spacing w:val="-9"/>
        </w:rPr>
        <w:t xml:space="preserve"> </w:t>
      </w:r>
      <w:r>
        <w:t>Бунин</w:t>
      </w:r>
      <w:r>
        <w:rPr>
          <w:spacing w:val="-9"/>
        </w:rPr>
        <w:t xml:space="preserve"> </w:t>
      </w:r>
      <w:r>
        <w:t>«Снежный</w:t>
      </w:r>
      <w:r>
        <w:rPr>
          <w:spacing w:val="-9"/>
        </w:rPr>
        <w:t xml:space="preserve"> </w:t>
      </w:r>
      <w:r>
        <w:t>бык». В. И. Белов «Скворцы».</w:t>
      </w:r>
    </w:p>
    <w:p w:rsidR="00CC59FA">
      <w:pPr>
        <w:pStyle w:val="BodyText"/>
        <w:spacing w:before="4" w:line="352" w:lineRule="auto"/>
        <w:ind w:left="860" w:right="4695" w:firstLine="0"/>
        <w:jc w:val="left"/>
      </w:pPr>
      <w:r>
        <w:t>86.3.3.</w:t>
      </w:r>
      <w:r>
        <w:rPr>
          <w:spacing w:val="-8"/>
        </w:rPr>
        <w:t xml:space="preserve"> </w:t>
      </w:r>
      <w:r>
        <w:t>Русский</w:t>
      </w:r>
      <w:r>
        <w:rPr>
          <w:spacing w:val="-4"/>
        </w:rPr>
        <w:t xml:space="preserve"> </w:t>
      </w:r>
      <w:r>
        <w:t>характер</w:t>
      </w:r>
      <w:r>
        <w:rPr>
          <w:spacing w:val="-6"/>
        </w:rPr>
        <w:t xml:space="preserve"> </w:t>
      </w:r>
      <w:r>
        <w:t>–</w:t>
      </w:r>
      <w:r>
        <w:rPr>
          <w:spacing w:val="-9"/>
        </w:rPr>
        <w:t xml:space="preserve"> </w:t>
      </w:r>
      <w:r>
        <w:t>русская</w:t>
      </w:r>
      <w:r>
        <w:rPr>
          <w:spacing w:val="-6"/>
        </w:rPr>
        <w:t xml:space="preserve"> </w:t>
      </w:r>
      <w:r>
        <w:t>душа. Не до ордена – была бы Родина. Отечественная война 1812 года.</w:t>
      </w:r>
    </w:p>
    <w:p w:rsidR="00CC59FA">
      <w:pPr>
        <w:pStyle w:val="BodyText"/>
        <w:spacing w:line="348" w:lineRule="auto"/>
        <w:jc w:val="left"/>
      </w:pPr>
      <w:r>
        <w:t>Стихотворения (не менее двух). Например: Ф.Н.</w:t>
      </w:r>
      <w:r>
        <w:rPr>
          <w:spacing w:val="-3"/>
        </w:rPr>
        <w:t xml:space="preserve"> </w:t>
      </w:r>
      <w:r>
        <w:t>Глинка «Авангардная песнь», Д.В. Давыдов «Партизан» (отрывок) и другие.</w:t>
      </w:r>
    </w:p>
    <w:p w:rsidR="00CC59FA">
      <w:pPr>
        <w:pStyle w:val="BodyText"/>
        <w:spacing w:before="2" w:line="352" w:lineRule="auto"/>
        <w:ind w:left="859" w:right="5867" w:firstLine="0"/>
        <w:jc w:val="left"/>
      </w:pPr>
      <w:r>
        <w:t>Загадки русской души. Парадоксы</w:t>
      </w:r>
      <w:r>
        <w:rPr>
          <w:spacing w:val="-15"/>
        </w:rPr>
        <w:t xml:space="preserve"> </w:t>
      </w:r>
      <w:r>
        <w:t>русского</w:t>
      </w:r>
      <w:r>
        <w:rPr>
          <w:spacing w:val="-17"/>
        </w:rPr>
        <w:t xml:space="preserve"> </w:t>
      </w:r>
      <w:r>
        <w:t>характера.</w:t>
      </w:r>
    </w:p>
    <w:p w:rsidR="00CC59FA">
      <w:pPr>
        <w:pStyle w:val="BodyText"/>
        <w:spacing w:line="360" w:lineRule="auto"/>
        <w:ind w:left="860" w:right="949" w:hanging="1"/>
        <w:jc w:val="left"/>
      </w:pPr>
      <w:r>
        <w:t>К.Г.</w:t>
      </w:r>
      <w:r>
        <w:rPr>
          <w:spacing w:val="-8"/>
        </w:rPr>
        <w:t xml:space="preserve"> </w:t>
      </w:r>
      <w:r>
        <w:t>Паустовский</w:t>
      </w:r>
      <w:r>
        <w:rPr>
          <w:spacing w:val="-8"/>
        </w:rPr>
        <w:t xml:space="preserve"> </w:t>
      </w:r>
      <w:r>
        <w:t>«Похождения</w:t>
      </w:r>
      <w:r>
        <w:rPr>
          <w:spacing w:val="-7"/>
        </w:rPr>
        <w:t xml:space="preserve"> </w:t>
      </w:r>
      <w:r>
        <w:t>жука-носорога»</w:t>
      </w:r>
      <w:r>
        <w:rPr>
          <w:spacing w:val="-7"/>
        </w:rPr>
        <w:t xml:space="preserve"> </w:t>
      </w:r>
      <w:r>
        <w:t>(солдатская</w:t>
      </w:r>
      <w:r>
        <w:rPr>
          <w:spacing w:val="-7"/>
        </w:rPr>
        <w:t xml:space="preserve"> </w:t>
      </w:r>
      <w:r>
        <w:t>сказка). Ю.Я. Яковлев «Сыновья Пешеходова».</w:t>
      </w:r>
    </w:p>
    <w:p w:rsidR="00CC59FA">
      <w:pPr>
        <w:pStyle w:val="BodyText"/>
        <w:spacing w:line="357" w:lineRule="auto"/>
        <w:ind w:left="859" w:right="5867" w:firstLine="0"/>
        <w:jc w:val="left"/>
      </w:pPr>
      <w:r>
        <w:t>О ваших ровесниках. Школьные</w:t>
      </w:r>
      <w:r>
        <w:rPr>
          <w:spacing w:val="-18"/>
        </w:rPr>
        <w:t xml:space="preserve"> </w:t>
      </w:r>
      <w:r>
        <w:t>контрольные.</w:t>
      </w:r>
    </w:p>
    <w:p w:rsidR="00CC59FA">
      <w:pPr>
        <w:pStyle w:val="BodyText"/>
        <w:spacing w:before="5" w:line="360" w:lineRule="auto"/>
        <w:ind w:left="859" w:right="3880" w:firstLine="0"/>
        <w:jc w:val="left"/>
      </w:pPr>
      <w:r>
        <w:t>К.И.</w:t>
      </w:r>
      <w:r>
        <w:rPr>
          <w:spacing w:val="-10"/>
        </w:rPr>
        <w:t xml:space="preserve"> </w:t>
      </w:r>
      <w:r>
        <w:t>Чуковский</w:t>
      </w:r>
      <w:r>
        <w:rPr>
          <w:spacing w:val="-7"/>
        </w:rPr>
        <w:t xml:space="preserve"> </w:t>
      </w:r>
      <w:r>
        <w:t>«Серебряный</w:t>
      </w:r>
      <w:r>
        <w:rPr>
          <w:spacing w:val="-7"/>
        </w:rPr>
        <w:t xml:space="preserve"> </w:t>
      </w:r>
      <w:r>
        <w:t>герб»</w:t>
      </w:r>
      <w:r>
        <w:rPr>
          <w:spacing w:val="-10"/>
        </w:rPr>
        <w:t xml:space="preserve"> </w:t>
      </w:r>
      <w:r>
        <w:t>(фрагмент). А.А. Гиваргизов «Контрольный диктант».</w:t>
      </w:r>
    </w:p>
    <w:p w:rsidR="00CC59FA">
      <w:pPr>
        <w:pStyle w:val="BodyText"/>
        <w:spacing w:line="348" w:lineRule="auto"/>
        <w:ind w:left="859" w:right="6452" w:firstLine="0"/>
        <w:jc w:val="left"/>
      </w:pPr>
      <w:r>
        <w:t>Лишь слову жизнь дана. Родной</w:t>
      </w:r>
      <w:r>
        <w:rPr>
          <w:spacing w:val="-11"/>
        </w:rPr>
        <w:t xml:space="preserve"> </w:t>
      </w:r>
      <w:r>
        <w:t>язык,</w:t>
      </w:r>
      <w:r>
        <w:rPr>
          <w:spacing w:val="-11"/>
        </w:rPr>
        <w:t xml:space="preserve"> </w:t>
      </w:r>
      <w:r>
        <w:t>родная</w:t>
      </w:r>
      <w:r>
        <w:rPr>
          <w:spacing w:val="-13"/>
        </w:rPr>
        <w:t xml:space="preserve"> </w:t>
      </w:r>
      <w:r>
        <w:t>речь.</w:t>
      </w:r>
    </w:p>
    <w:p w:rsidR="00CC59FA">
      <w:pPr>
        <w:pStyle w:val="BodyText"/>
        <w:tabs>
          <w:tab w:val="left" w:pos="3047"/>
          <w:tab w:val="left" w:pos="3771"/>
          <w:tab w:val="left" w:pos="4827"/>
          <w:tab w:val="left" w:pos="5903"/>
          <w:tab w:val="left" w:pos="7547"/>
          <w:tab w:val="left" w:pos="9271"/>
        </w:tabs>
        <w:spacing w:line="352" w:lineRule="auto"/>
        <w:ind w:left="152" w:right="164" w:firstLine="707"/>
        <w:jc w:val="left"/>
      </w:pPr>
      <w:r>
        <w:rPr>
          <w:spacing w:val="-2"/>
        </w:rPr>
        <w:t>Стихотворения</w:t>
      </w:r>
      <w:r>
        <w:tab/>
      </w:r>
      <w:r>
        <w:rPr>
          <w:spacing w:val="-4"/>
        </w:rPr>
        <w:t>(не</w:t>
      </w:r>
      <w:r>
        <w:tab/>
      </w:r>
      <w:r>
        <w:rPr>
          <w:spacing w:val="-4"/>
        </w:rPr>
        <w:t>менее</w:t>
      </w:r>
      <w:r>
        <w:tab/>
      </w:r>
      <w:r>
        <w:rPr>
          <w:spacing w:val="-2"/>
        </w:rPr>
        <w:t>двух).</w:t>
      </w:r>
      <w:r>
        <w:tab/>
      </w:r>
      <w:r>
        <w:rPr>
          <w:spacing w:val="-2"/>
        </w:rPr>
        <w:t>Например:</w:t>
      </w:r>
      <w:r>
        <w:tab/>
        <w:t>И.А. Бунин</w:t>
      </w:r>
      <w:r>
        <w:tab/>
      </w:r>
      <w:r>
        <w:rPr>
          <w:spacing w:val="-2"/>
        </w:rPr>
        <w:t xml:space="preserve">«Слово», </w:t>
      </w:r>
      <w:r>
        <w:t>В.Г. Гордейчев «Родная речь» и другие.</w:t>
      </w:r>
    </w:p>
    <w:p w:rsidR="00CC59FA" w:rsidP="00695CB5">
      <w:pPr>
        <w:pStyle w:val="ListParagraph"/>
        <w:numPr>
          <w:ilvl w:val="1"/>
          <w:numId w:val="102"/>
        </w:numPr>
        <w:tabs>
          <w:tab w:val="left" w:pos="1491"/>
        </w:tabs>
        <w:spacing w:line="315" w:lineRule="exact"/>
        <w:ind w:left="1491" w:hanging="631"/>
        <w:rPr>
          <w:sz w:val="28"/>
        </w:rPr>
      </w:pPr>
      <w:r>
        <w:rPr>
          <w:sz w:val="28"/>
        </w:rPr>
        <w:t>Содержание обучения</w:t>
      </w:r>
      <w:r>
        <w:rPr>
          <w:spacing w:val="-4"/>
          <w:sz w:val="28"/>
        </w:rPr>
        <w:t xml:space="preserve"> </w:t>
      </w:r>
      <w:r>
        <w:rPr>
          <w:sz w:val="28"/>
        </w:rPr>
        <w:t>в 6</w:t>
      </w:r>
      <w:r>
        <w:rPr>
          <w:spacing w:val="-3"/>
          <w:sz w:val="28"/>
        </w:rPr>
        <w:t xml:space="preserve"> </w:t>
      </w:r>
      <w:r>
        <w:rPr>
          <w:spacing w:val="-2"/>
          <w:sz w:val="28"/>
        </w:rPr>
        <w:t>классе.</w:t>
      </w:r>
    </w:p>
    <w:p w:rsidR="00CC59FA" w:rsidP="00695CB5">
      <w:pPr>
        <w:pStyle w:val="ListParagraph"/>
        <w:numPr>
          <w:ilvl w:val="2"/>
          <w:numId w:val="102"/>
        </w:numPr>
        <w:tabs>
          <w:tab w:val="left" w:pos="1700"/>
        </w:tabs>
        <w:spacing w:before="150"/>
        <w:ind w:left="1700" w:hanging="841"/>
        <w:rPr>
          <w:sz w:val="28"/>
        </w:rPr>
      </w:pPr>
      <w:r>
        <w:rPr>
          <w:sz w:val="28"/>
        </w:rPr>
        <w:t>Раздел</w:t>
      </w:r>
      <w:r>
        <w:rPr>
          <w:spacing w:val="-1"/>
          <w:sz w:val="28"/>
        </w:rPr>
        <w:t xml:space="preserve"> </w:t>
      </w:r>
      <w:r>
        <w:rPr>
          <w:sz w:val="28"/>
        </w:rPr>
        <w:t>1.</w:t>
      </w:r>
      <w:r>
        <w:rPr>
          <w:spacing w:val="2"/>
          <w:sz w:val="28"/>
        </w:rPr>
        <w:t xml:space="preserve"> </w:t>
      </w:r>
      <w:r>
        <w:rPr>
          <w:sz w:val="28"/>
        </w:rPr>
        <w:t>Россия</w:t>
      </w:r>
      <w:r>
        <w:rPr>
          <w:spacing w:val="-1"/>
          <w:sz w:val="28"/>
        </w:rPr>
        <w:t xml:space="preserve"> </w:t>
      </w:r>
      <w:r>
        <w:rPr>
          <w:sz w:val="28"/>
        </w:rPr>
        <w:t>–</w:t>
      </w:r>
      <w:r>
        <w:rPr>
          <w:spacing w:val="-4"/>
          <w:sz w:val="28"/>
        </w:rPr>
        <w:t xml:space="preserve"> </w:t>
      </w:r>
      <w:r>
        <w:rPr>
          <w:sz w:val="28"/>
        </w:rPr>
        <w:t>Родина</w:t>
      </w:r>
      <w:r>
        <w:rPr>
          <w:spacing w:val="-5"/>
          <w:sz w:val="28"/>
        </w:rPr>
        <w:t xml:space="preserve"> </w:t>
      </w:r>
      <w:r>
        <w:rPr>
          <w:spacing w:val="-4"/>
          <w:sz w:val="28"/>
        </w:rPr>
        <w:t>моя.</w:t>
      </w:r>
    </w:p>
    <w:p w:rsidR="00CC59FA">
      <w:pPr>
        <w:rPr>
          <w:sz w:val="28"/>
        </w:rPr>
        <w:sectPr>
          <w:pgSz w:w="11910" w:h="16840"/>
          <w:pgMar w:top="1040" w:right="400" w:bottom="740" w:left="980" w:header="578" w:footer="547" w:gutter="0"/>
          <w:cols w:space="720"/>
        </w:sectPr>
      </w:pPr>
    </w:p>
    <w:p w:rsidR="00CC59FA">
      <w:pPr>
        <w:pStyle w:val="BodyText"/>
        <w:spacing w:before="86" w:line="352" w:lineRule="auto"/>
        <w:ind w:left="860" w:right="5587" w:firstLine="0"/>
        <w:jc w:val="left"/>
      </w:pPr>
      <w:r>
        <w:t>Преданья</w:t>
      </w:r>
      <w:r>
        <w:rPr>
          <w:spacing w:val="-17"/>
        </w:rPr>
        <w:t xml:space="preserve"> </w:t>
      </w:r>
      <w:r>
        <w:t>старины</w:t>
      </w:r>
      <w:r>
        <w:rPr>
          <w:spacing w:val="-17"/>
        </w:rPr>
        <w:t xml:space="preserve"> </w:t>
      </w:r>
      <w:r>
        <w:t>глубокой. Богатыри и богатырство.</w:t>
      </w:r>
    </w:p>
    <w:p w:rsidR="00CC59FA">
      <w:pPr>
        <w:pStyle w:val="BodyText"/>
        <w:spacing w:line="360" w:lineRule="auto"/>
        <w:jc w:val="left"/>
      </w:pPr>
      <w:r>
        <w:t xml:space="preserve">Былины (одна былина по выбору). Например: «Илья Муромец и Святогор» и </w:t>
      </w:r>
      <w:r>
        <w:rPr>
          <w:spacing w:val="-2"/>
        </w:rPr>
        <w:t>другие.</w:t>
      </w:r>
    </w:p>
    <w:p w:rsidR="00CC59FA">
      <w:pPr>
        <w:pStyle w:val="BodyText"/>
        <w:spacing w:line="320" w:lineRule="exact"/>
        <w:ind w:left="859" w:firstLine="0"/>
        <w:jc w:val="left"/>
      </w:pPr>
      <w:r>
        <w:t>Былинные</w:t>
      </w:r>
      <w:r>
        <w:rPr>
          <w:spacing w:val="-8"/>
        </w:rPr>
        <w:t xml:space="preserve"> </w:t>
      </w:r>
      <w:r>
        <w:t>сюжеты</w:t>
      </w:r>
      <w:r>
        <w:rPr>
          <w:spacing w:val="-1"/>
        </w:rPr>
        <w:t xml:space="preserve"> </w:t>
      </w:r>
      <w:r>
        <w:t>и</w:t>
      </w:r>
      <w:r>
        <w:rPr>
          <w:spacing w:val="-2"/>
        </w:rPr>
        <w:t xml:space="preserve"> </w:t>
      </w:r>
      <w:r>
        <w:t>герои</w:t>
      </w:r>
      <w:r>
        <w:rPr>
          <w:spacing w:val="1"/>
        </w:rPr>
        <w:t xml:space="preserve"> </w:t>
      </w:r>
      <w:r>
        <w:t>в</w:t>
      </w:r>
      <w:r>
        <w:rPr>
          <w:spacing w:val="-5"/>
        </w:rPr>
        <w:t xml:space="preserve"> </w:t>
      </w:r>
      <w:r>
        <w:t>русской</w:t>
      </w:r>
      <w:r>
        <w:rPr>
          <w:spacing w:val="2"/>
        </w:rPr>
        <w:t xml:space="preserve"> </w:t>
      </w:r>
      <w:r>
        <w:rPr>
          <w:spacing w:val="-2"/>
        </w:rPr>
        <w:t>литературе.</w:t>
      </w:r>
    </w:p>
    <w:p w:rsidR="00CC59FA">
      <w:pPr>
        <w:pStyle w:val="BodyText"/>
        <w:spacing w:before="148" w:line="360" w:lineRule="auto"/>
        <w:jc w:val="left"/>
      </w:pPr>
      <w:r>
        <w:t>Стихотворения (не менее одного). Например: И.А.</w:t>
      </w:r>
      <w:r>
        <w:rPr>
          <w:spacing w:val="-4"/>
        </w:rPr>
        <w:t xml:space="preserve"> </w:t>
      </w:r>
      <w:r>
        <w:t>Бунин «Святогор и Илья»</w:t>
      </w:r>
      <w:r>
        <w:rPr>
          <w:spacing w:val="-3"/>
        </w:rPr>
        <w:t xml:space="preserve"> </w:t>
      </w:r>
      <w:r>
        <w:t xml:space="preserve">и </w:t>
      </w:r>
      <w:r>
        <w:rPr>
          <w:spacing w:val="-2"/>
        </w:rPr>
        <w:t>другие.</w:t>
      </w:r>
    </w:p>
    <w:p w:rsidR="00CC59FA">
      <w:pPr>
        <w:pStyle w:val="BodyText"/>
        <w:spacing w:before="2" w:line="357" w:lineRule="auto"/>
        <w:ind w:left="859" w:right="5587" w:firstLine="0"/>
        <w:jc w:val="left"/>
      </w:pPr>
      <w:r>
        <w:t>М.М.</w:t>
      </w:r>
      <w:r>
        <w:rPr>
          <w:spacing w:val="-10"/>
        </w:rPr>
        <w:t xml:space="preserve"> </w:t>
      </w:r>
      <w:r>
        <w:t>Пришвин</w:t>
      </w:r>
      <w:r>
        <w:rPr>
          <w:spacing w:val="-12"/>
        </w:rPr>
        <w:t xml:space="preserve"> </w:t>
      </w:r>
      <w:r>
        <w:t>«Певец</w:t>
      </w:r>
      <w:r>
        <w:rPr>
          <w:spacing w:val="-12"/>
        </w:rPr>
        <w:t xml:space="preserve"> </w:t>
      </w:r>
      <w:r>
        <w:t>былин». Города земли русской.</w:t>
      </w:r>
    </w:p>
    <w:p w:rsidR="00CC59FA">
      <w:pPr>
        <w:pStyle w:val="BodyText"/>
        <w:spacing w:before="5"/>
        <w:ind w:left="859" w:firstLine="0"/>
        <w:jc w:val="left"/>
      </w:pPr>
      <w:r>
        <w:t>Русский</w:t>
      </w:r>
      <w:r>
        <w:rPr>
          <w:spacing w:val="-3"/>
        </w:rPr>
        <w:t xml:space="preserve"> </w:t>
      </w:r>
      <w:r>
        <w:rPr>
          <w:spacing w:val="-2"/>
        </w:rPr>
        <w:t>Север.</w:t>
      </w:r>
    </w:p>
    <w:p w:rsidR="00CC59FA">
      <w:pPr>
        <w:pStyle w:val="BodyText"/>
        <w:tabs>
          <w:tab w:val="left" w:pos="2643"/>
          <w:tab w:val="left" w:pos="3855"/>
          <w:tab w:val="left" w:pos="5579"/>
          <w:tab w:val="left" w:pos="6155"/>
          <w:tab w:val="left" w:pos="7067"/>
          <w:tab w:val="left" w:pos="7995"/>
          <w:tab w:val="left" w:pos="8903"/>
          <w:tab w:val="left" w:pos="9407"/>
        </w:tabs>
        <w:spacing w:before="162" w:line="360" w:lineRule="auto"/>
        <w:ind w:right="168"/>
        <w:jc w:val="left"/>
      </w:pPr>
      <w:r>
        <w:t>С.Г. Писахов</w:t>
      </w:r>
      <w:r>
        <w:tab/>
      </w:r>
      <w:r>
        <w:rPr>
          <w:spacing w:val="-2"/>
        </w:rPr>
        <w:t>«Ледяна</w:t>
      </w:r>
      <w:r>
        <w:tab/>
      </w:r>
      <w:r>
        <w:rPr>
          <w:spacing w:val="-2"/>
        </w:rPr>
        <w:t>колокольня»</w:t>
      </w:r>
      <w:r>
        <w:tab/>
      </w:r>
      <w:r>
        <w:rPr>
          <w:spacing w:val="-4"/>
        </w:rPr>
        <w:t>(не</w:t>
      </w:r>
      <w:r>
        <w:tab/>
      </w:r>
      <w:r>
        <w:rPr>
          <w:spacing w:val="-2"/>
        </w:rPr>
        <w:t>менее</w:t>
      </w:r>
      <w:r>
        <w:tab/>
      </w:r>
      <w:r>
        <w:rPr>
          <w:spacing w:val="-2"/>
        </w:rPr>
        <w:t>одной</w:t>
      </w:r>
      <w:r>
        <w:tab/>
      </w:r>
      <w:r>
        <w:rPr>
          <w:spacing w:val="-2"/>
        </w:rPr>
        <w:t>главы</w:t>
      </w:r>
      <w:r>
        <w:tab/>
      </w:r>
      <w:r>
        <w:rPr>
          <w:spacing w:val="-6"/>
        </w:rPr>
        <w:t>по</w:t>
      </w:r>
      <w:r>
        <w:tab/>
      </w:r>
      <w:r>
        <w:rPr>
          <w:spacing w:val="-2"/>
        </w:rPr>
        <w:t xml:space="preserve">выбору, </w:t>
      </w:r>
      <w:r>
        <w:t>например: «Морожены песни» и другие).</w:t>
      </w:r>
    </w:p>
    <w:p w:rsidR="00CC59FA">
      <w:pPr>
        <w:pStyle w:val="BodyText"/>
        <w:spacing w:line="360" w:lineRule="auto"/>
        <w:jc w:val="left"/>
      </w:pPr>
      <w:r>
        <w:t>Б.В.</w:t>
      </w:r>
      <w:r>
        <w:rPr>
          <w:spacing w:val="-2"/>
        </w:rPr>
        <w:t xml:space="preserve"> </w:t>
      </w:r>
      <w:r>
        <w:t>Шергин</w:t>
      </w:r>
      <w:r>
        <w:rPr>
          <w:spacing w:val="40"/>
        </w:rPr>
        <w:t xml:space="preserve"> </w:t>
      </w:r>
      <w:r>
        <w:t>«Поморские</w:t>
      </w:r>
      <w:r>
        <w:rPr>
          <w:spacing w:val="40"/>
        </w:rPr>
        <w:t xml:space="preserve"> </w:t>
      </w:r>
      <w:r>
        <w:t>были</w:t>
      </w:r>
      <w:r>
        <w:rPr>
          <w:spacing w:val="40"/>
        </w:rPr>
        <w:t xml:space="preserve"> </w:t>
      </w:r>
      <w:r>
        <w:t>и</w:t>
      </w:r>
      <w:r>
        <w:rPr>
          <w:spacing w:val="40"/>
        </w:rPr>
        <w:t xml:space="preserve"> </w:t>
      </w:r>
      <w:r>
        <w:t>сказания»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глав</w:t>
      </w:r>
      <w:r>
        <w:rPr>
          <w:spacing w:val="40"/>
        </w:rPr>
        <w:t xml:space="preserve"> </w:t>
      </w:r>
      <w:r>
        <w:t>по</w:t>
      </w:r>
      <w:r>
        <w:rPr>
          <w:spacing w:val="40"/>
        </w:rPr>
        <w:t xml:space="preserve"> </w:t>
      </w:r>
      <w:r>
        <w:t>выбору, например: «Детство в Архангельске», «Миша Ласкин» и другие).</w:t>
      </w:r>
    </w:p>
    <w:p w:rsidR="00CC59FA">
      <w:pPr>
        <w:pStyle w:val="BodyText"/>
        <w:spacing w:line="348" w:lineRule="auto"/>
        <w:ind w:left="859" w:right="6886" w:firstLine="0"/>
        <w:jc w:val="left"/>
      </w:pPr>
      <w:r>
        <w:t>Родные просторы. Зима</w:t>
      </w:r>
      <w:r>
        <w:rPr>
          <w:spacing w:val="-11"/>
        </w:rPr>
        <w:t xml:space="preserve"> </w:t>
      </w:r>
      <w:r>
        <w:t>в</w:t>
      </w:r>
      <w:r>
        <w:rPr>
          <w:spacing w:val="-11"/>
        </w:rPr>
        <w:t xml:space="preserve"> </w:t>
      </w:r>
      <w:r>
        <w:t>русской</w:t>
      </w:r>
      <w:r>
        <w:rPr>
          <w:spacing w:val="-12"/>
        </w:rPr>
        <w:t xml:space="preserve"> </w:t>
      </w:r>
      <w:r>
        <w:t>поэзии.</w:t>
      </w:r>
    </w:p>
    <w:p w:rsidR="00CC59FA">
      <w:pPr>
        <w:pStyle w:val="BodyText"/>
        <w:spacing w:before="3" w:line="348" w:lineRule="auto"/>
        <w:ind w:right="168"/>
      </w:pPr>
      <w:r>
        <w:t>Стихотворения (не менее двух). Например: И.С.</w:t>
      </w:r>
      <w:r>
        <w:rPr>
          <w:spacing w:val="-2"/>
        </w:rPr>
        <w:t xml:space="preserve"> </w:t>
      </w:r>
      <w:r>
        <w:t xml:space="preserve">Никитин «Встреча Зимы», А.А. Блок «Снег да снег. Всю избу занесло…», Н.М. Рубцов «Первый снег» и </w:t>
      </w:r>
      <w:r>
        <w:rPr>
          <w:spacing w:val="-2"/>
        </w:rPr>
        <w:t>другие.</w:t>
      </w:r>
    </w:p>
    <w:p w:rsidR="00CC59FA">
      <w:pPr>
        <w:pStyle w:val="BodyText"/>
        <w:spacing w:before="7" w:line="352" w:lineRule="auto"/>
        <w:ind w:left="859" w:right="5028" w:firstLine="0"/>
        <w:jc w:val="left"/>
      </w:pPr>
      <w:r>
        <w:t>По</w:t>
      </w:r>
      <w:r>
        <w:rPr>
          <w:spacing w:val="-6"/>
        </w:rPr>
        <w:t xml:space="preserve"> </w:t>
      </w:r>
      <w:r>
        <w:t>мотивам</w:t>
      </w:r>
      <w:r>
        <w:rPr>
          <w:spacing w:val="-7"/>
        </w:rPr>
        <w:t xml:space="preserve"> </w:t>
      </w:r>
      <w:r>
        <w:t>русских</w:t>
      </w:r>
      <w:r>
        <w:rPr>
          <w:spacing w:val="-10"/>
        </w:rPr>
        <w:t xml:space="preserve"> </w:t>
      </w:r>
      <w:r>
        <w:t>сказок</w:t>
      </w:r>
      <w:r>
        <w:rPr>
          <w:spacing w:val="-5"/>
        </w:rPr>
        <w:t xml:space="preserve"> </w:t>
      </w:r>
      <w:r>
        <w:t>о</w:t>
      </w:r>
      <w:r>
        <w:rPr>
          <w:spacing w:val="-9"/>
        </w:rPr>
        <w:t xml:space="preserve"> </w:t>
      </w:r>
      <w:r>
        <w:t>зиме. Е.Л. Шварц «Два брата».</w:t>
      </w:r>
    </w:p>
    <w:p w:rsidR="00CC59FA">
      <w:pPr>
        <w:pStyle w:val="BodyText"/>
        <w:spacing w:before="9" w:line="352" w:lineRule="auto"/>
        <w:ind w:left="859" w:right="5587" w:firstLine="0"/>
        <w:jc w:val="left"/>
      </w:pPr>
      <w:r>
        <w:t>86.4.2. Русские традиции. Праздники</w:t>
      </w:r>
      <w:r>
        <w:rPr>
          <w:spacing w:val="-18"/>
        </w:rPr>
        <w:t xml:space="preserve"> </w:t>
      </w:r>
      <w:r>
        <w:t>русского</w:t>
      </w:r>
      <w:r>
        <w:rPr>
          <w:spacing w:val="-17"/>
        </w:rPr>
        <w:t xml:space="preserve"> </w:t>
      </w:r>
      <w:r>
        <w:t xml:space="preserve">мира. </w:t>
      </w:r>
      <w:r>
        <w:rPr>
          <w:spacing w:val="-2"/>
        </w:rPr>
        <w:t>Масленица.</w:t>
      </w:r>
    </w:p>
    <w:p w:rsidR="00CC59FA">
      <w:pPr>
        <w:pStyle w:val="BodyText"/>
        <w:tabs>
          <w:tab w:val="left" w:pos="2919"/>
          <w:tab w:val="left" w:pos="3515"/>
          <w:tab w:val="left" w:pos="4443"/>
          <w:tab w:val="left" w:pos="5391"/>
          <w:tab w:val="left" w:pos="6907"/>
          <w:tab w:val="left" w:pos="9195"/>
        </w:tabs>
        <w:spacing w:line="352" w:lineRule="auto"/>
        <w:ind w:right="168"/>
        <w:jc w:val="left"/>
      </w:pPr>
      <w:r>
        <w:rPr>
          <w:spacing w:val="-2"/>
        </w:rPr>
        <w:t>Стихотворения</w:t>
      </w:r>
      <w:r>
        <w:tab/>
      </w:r>
      <w:r>
        <w:rPr>
          <w:spacing w:val="-4"/>
        </w:rPr>
        <w:t>(не</w:t>
      </w:r>
      <w:r>
        <w:tab/>
      </w:r>
      <w:r>
        <w:rPr>
          <w:spacing w:val="-4"/>
        </w:rPr>
        <w:t>менее</w:t>
      </w:r>
      <w:r>
        <w:tab/>
      </w:r>
      <w:r>
        <w:rPr>
          <w:spacing w:val="-2"/>
        </w:rPr>
        <w:t>двух).</w:t>
      </w:r>
      <w:r>
        <w:tab/>
      </w:r>
      <w:r>
        <w:rPr>
          <w:spacing w:val="-2"/>
        </w:rPr>
        <w:t>Например:</w:t>
      </w:r>
      <w:r>
        <w:tab/>
        <w:t>М.Ю. Лермонтов</w:t>
      </w:r>
      <w:r>
        <w:tab/>
      </w:r>
      <w:r>
        <w:rPr>
          <w:spacing w:val="-2"/>
        </w:rPr>
        <w:t xml:space="preserve">«Посреди </w:t>
      </w:r>
      <w:r>
        <w:t>небесных тел…», А.Д. Дементьев «Прощёное воскресенье» и другие.</w:t>
      </w:r>
    </w:p>
    <w:p w:rsidR="00CC59FA">
      <w:pPr>
        <w:pStyle w:val="BodyText"/>
        <w:spacing w:line="352" w:lineRule="auto"/>
        <w:ind w:left="859" w:right="6452" w:firstLine="0"/>
        <w:jc w:val="left"/>
      </w:pPr>
      <w:r>
        <w:t>А.П.</w:t>
      </w:r>
      <w:r>
        <w:rPr>
          <w:spacing w:val="-17"/>
        </w:rPr>
        <w:t xml:space="preserve"> </w:t>
      </w:r>
      <w:r>
        <w:t>Чехов.</w:t>
      </w:r>
      <w:r>
        <w:rPr>
          <w:spacing w:val="-17"/>
        </w:rPr>
        <w:t xml:space="preserve"> </w:t>
      </w:r>
      <w:r>
        <w:t>«Блины». Тэффи. «Блины».</w:t>
      </w:r>
    </w:p>
    <w:p w:rsidR="00CC59FA">
      <w:pPr>
        <w:pStyle w:val="BodyText"/>
        <w:spacing w:line="315" w:lineRule="exact"/>
        <w:ind w:left="859" w:firstLine="0"/>
        <w:jc w:val="left"/>
      </w:pPr>
      <w:r>
        <w:t>Тепло</w:t>
      </w:r>
      <w:r>
        <w:rPr>
          <w:spacing w:val="-1"/>
        </w:rPr>
        <w:t xml:space="preserve"> </w:t>
      </w:r>
      <w:r>
        <w:t>родного</w:t>
      </w:r>
      <w:r>
        <w:rPr>
          <w:spacing w:val="-3"/>
        </w:rPr>
        <w:t xml:space="preserve"> </w:t>
      </w:r>
      <w:r>
        <w:rPr>
          <w:spacing w:val="-4"/>
        </w:rPr>
        <w:t>дома.</w:t>
      </w:r>
    </w:p>
    <w:p w:rsidR="00CC59FA">
      <w:pPr>
        <w:pStyle w:val="BodyText"/>
        <w:spacing w:before="136"/>
        <w:ind w:left="859" w:firstLine="0"/>
        <w:jc w:val="left"/>
      </w:pPr>
      <w:r>
        <w:t>Всюду</w:t>
      </w:r>
      <w:r>
        <w:rPr>
          <w:spacing w:val="-1"/>
        </w:rPr>
        <w:t xml:space="preserve"> </w:t>
      </w:r>
      <w:r>
        <w:t>родимую</w:t>
      </w:r>
      <w:r>
        <w:rPr>
          <w:spacing w:val="-1"/>
        </w:rPr>
        <w:t xml:space="preserve"> </w:t>
      </w:r>
      <w:r>
        <w:t xml:space="preserve">Русь </w:t>
      </w:r>
      <w:r>
        <w:rPr>
          <w:spacing w:val="-2"/>
        </w:rPr>
        <w:t>узнаю.</w:t>
      </w:r>
    </w:p>
    <w:p w:rsidR="00CC59FA">
      <w:pPr>
        <w:sectPr>
          <w:pgSz w:w="11910" w:h="16840"/>
          <w:pgMar w:top="1040" w:right="400" w:bottom="740" w:left="980" w:header="578" w:footer="547" w:gutter="0"/>
          <w:cols w:space="720"/>
        </w:sectPr>
      </w:pPr>
    </w:p>
    <w:p w:rsidR="00CC59FA">
      <w:pPr>
        <w:pStyle w:val="BodyText"/>
        <w:spacing w:before="86" w:line="352" w:lineRule="auto"/>
        <w:jc w:val="left"/>
      </w:pPr>
      <w:r>
        <w:t>Стихотворения</w:t>
      </w:r>
      <w:r>
        <w:rPr>
          <w:spacing w:val="38"/>
        </w:rPr>
        <w:t xml:space="preserve"> </w:t>
      </w:r>
      <w:r>
        <w:t>(не</w:t>
      </w:r>
      <w:r>
        <w:rPr>
          <w:spacing w:val="38"/>
        </w:rPr>
        <w:t xml:space="preserve"> </w:t>
      </w:r>
      <w:r>
        <w:t>менее</w:t>
      </w:r>
      <w:r>
        <w:rPr>
          <w:spacing w:val="38"/>
        </w:rPr>
        <w:t xml:space="preserve"> </w:t>
      </w:r>
      <w:r>
        <w:t>одного).</w:t>
      </w:r>
      <w:r>
        <w:rPr>
          <w:spacing w:val="40"/>
        </w:rPr>
        <w:t xml:space="preserve"> </w:t>
      </w:r>
      <w:r>
        <w:t>Например:</w:t>
      </w:r>
      <w:r>
        <w:rPr>
          <w:spacing w:val="37"/>
        </w:rPr>
        <w:t xml:space="preserve"> </w:t>
      </w:r>
      <w:r>
        <w:t>В.А.</w:t>
      </w:r>
      <w:r>
        <w:rPr>
          <w:spacing w:val="-5"/>
        </w:rPr>
        <w:t xml:space="preserve"> </w:t>
      </w:r>
      <w:r>
        <w:t>Рождественский</w:t>
      </w:r>
      <w:r>
        <w:rPr>
          <w:spacing w:val="40"/>
        </w:rPr>
        <w:t xml:space="preserve"> </w:t>
      </w:r>
      <w:r>
        <w:t>«Русская природа» и другие.</w:t>
      </w:r>
    </w:p>
    <w:p w:rsidR="00CC59FA">
      <w:pPr>
        <w:pStyle w:val="BodyText"/>
        <w:spacing w:line="360" w:lineRule="auto"/>
        <w:ind w:left="860" w:right="4695" w:firstLine="0"/>
        <w:jc w:val="left"/>
      </w:pPr>
      <w:r>
        <w:t>К.Г.</w:t>
      </w:r>
      <w:r>
        <w:rPr>
          <w:spacing w:val="-12"/>
        </w:rPr>
        <w:t xml:space="preserve"> </w:t>
      </w:r>
      <w:r>
        <w:t>Паустовский</w:t>
      </w:r>
      <w:r>
        <w:rPr>
          <w:spacing w:val="-12"/>
        </w:rPr>
        <w:t xml:space="preserve"> </w:t>
      </w:r>
      <w:r>
        <w:t>«Заботливый</w:t>
      </w:r>
      <w:r>
        <w:rPr>
          <w:spacing w:val="-12"/>
        </w:rPr>
        <w:t xml:space="preserve"> </w:t>
      </w:r>
      <w:r>
        <w:t>цветок». Ю.В. Бондарев «Поздним вечером».</w:t>
      </w:r>
    </w:p>
    <w:p w:rsidR="00CC59FA">
      <w:pPr>
        <w:pStyle w:val="BodyText"/>
        <w:spacing w:line="352" w:lineRule="auto"/>
        <w:ind w:left="860" w:right="4764" w:firstLine="0"/>
        <w:jc w:val="left"/>
      </w:pPr>
      <w:r>
        <w:t>22.4.3.</w:t>
      </w:r>
      <w:r>
        <w:rPr>
          <w:spacing w:val="-7"/>
        </w:rPr>
        <w:t xml:space="preserve"> </w:t>
      </w:r>
      <w:r>
        <w:t>Русский</w:t>
      </w:r>
      <w:r>
        <w:rPr>
          <w:spacing w:val="-4"/>
        </w:rPr>
        <w:t xml:space="preserve"> </w:t>
      </w:r>
      <w:r>
        <w:t>характер</w:t>
      </w:r>
      <w:r>
        <w:rPr>
          <w:spacing w:val="-7"/>
        </w:rPr>
        <w:t xml:space="preserve"> </w:t>
      </w:r>
      <w:r>
        <w:t>–</w:t>
      </w:r>
      <w:r>
        <w:rPr>
          <w:spacing w:val="-9"/>
        </w:rPr>
        <w:t xml:space="preserve"> </w:t>
      </w:r>
      <w:r>
        <w:t>русская</w:t>
      </w:r>
      <w:r>
        <w:rPr>
          <w:spacing w:val="-7"/>
        </w:rPr>
        <w:t xml:space="preserve"> </w:t>
      </w:r>
      <w:r>
        <w:t>душа. Не до ордена – была бы Родина. Оборона Севастополя.</w:t>
      </w:r>
    </w:p>
    <w:p w:rsidR="00CC59FA">
      <w:pPr>
        <w:pStyle w:val="BodyText"/>
        <w:tabs>
          <w:tab w:val="left" w:pos="2083"/>
          <w:tab w:val="left" w:pos="3376"/>
          <w:tab w:val="left" w:pos="5760"/>
          <w:tab w:val="left" w:pos="7024"/>
          <w:tab w:val="left" w:pos="8620"/>
          <w:tab w:val="left" w:pos="9620"/>
        </w:tabs>
        <w:spacing w:line="352" w:lineRule="auto"/>
        <w:ind w:left="152" w:right="165" w:firstLine="707"/>
        <w:jc w:val="left"/>
      </w:pPr>
      <w:r>
        <w:t>Стихотворения (не менее трех). Например: А.Н.</w:t>
      </w:r>
      <w:r>
        <w:rPr>
          <w:spacing w:val="-3"/>
        </w:rPr>
        <w:t xml:space="preserve"> </w:t>
      </w:r>
      <w:r>
        <w:t xml:space="preserve">Апухтин «Солдатская песня о </w:t>
      </w:r>
      <w:r>
        <w:rPr>
          <w:spacing w:val="-2"/>
        </w:rPr>
        <w:t>Севастополе»,</w:t>
      </w:r>
      <w:r>
        <w:tab/>
        <w:t>А.А.</w:t>
      </w:r>
      <w:r>
        <w:rPr>
          <w:spacing w:val="-3"/>
        </w:rPr>
        <w:t xml:space="preserve"> </w:t>
      </w:r>
      <w:r>
        <w:rPr>
          <w:spacing w:val="-5"/>
        </w:rPr>
        <w:t>Фет</w:t>
      </w:r>
      <w:r>
        <w:tab/>
      </w:r>
      <w:r>
        <w:rPr>
          <w:spacing w:val="-2"/>
        </w:rPr>
        <w:t>«Севастопольское</w:t>
      </w:r>
      <w:r>
        <w:tab/>
      </w:r>
      <w:r>
        <w:rPr>
          <w:spacing w:val="-2"/>
        </w:rPr>
        <w:t>братское</w:t>
      </w:r>
      <w:r>
        <w:tab/>
      </w:r>
      <w:r>
        <w:rPr>
          <w:spacing w:val="-2"/>
        </w:rPr>
        <w:t>кладбище»,</w:t>
      </w:r>
      <w:r>
        <w:tab/>
      </w:r>
      <w:r>
        <w:rPr>
          <w:spacing w:val="-2"/>
        </w:rPr>
        <w:t>Рюрик</w:t>
      </w:r>
      <w:r>
        <w:tab/>
      </w:r>
      <w:r>
        <w:rPr>
          <w:spacing w:val="-2"/>
        </w:rPr>
        <w:t>Ивнев</w:t>
      </w:r>
    </w:p>
    <w:p w:rsidR="00CC59FA">
      <w:pPr>
        <w:pStyle w:val="BodyText"/>
        <w:spacing w:line="315" w:lineRule="exact"/>
        <w:ind w:left="152" w:firstLine="0"/>
        <w:jc w:val="left"/>
      </w:pPr>
      <w:r>
        <w:t>«Севастополь»</w:t>
      </w:r>
      <w:r>
        <w:rPr>
          <w:spacing w:val="-3"/>
        </w:rPr>
        <w:t xml:space="preserve"> </w:t>
      </w:r>
      <w:r>
        <w:t xml:space="preserve">и </w:t>
      </w:r>
      <w:r>
        <w:rPr>
          <w:spacing w:val="-2"/>
        </w:rPr>
        <w:t>другие.</w:t>
      </w:r>
    </w:p>
    <w:p w:rsidR="00CC59FA">
      <w:pPr>
        <w:pStyle w:val="BodyText"/>
        <w:spacing w:before="142"/>
        <w:ind w:left="860" w:firstLine="0"/>
        <w:jc w:val="left"/>
      </w:pPr>
      <w:r>
        <w:t>Загадки</w:t>
      </w:r>
      <w:r>
        <w:rPr>
          <w:spacing w:val="-1"/>
        </w:rPr>
        <w:t xml:space="preserve"> </w:t>
      </w:r>
      <w:r>
        <w:t>русской</w:t>
      </w:r>
      <w:r>
        <w:rPr>
          <w:spacing w:val="-4"/>
        </w:rPr>
        <w:t xml:space="preserve"> </w:t>
      </w:r>
      <w:r>
        <w:rPr>
          <w:spacing w:val="-2"/>
        </w:rPr>
        <w:t>души.</w:t>
      </w:r>
    </w:p>
    <w:p w:rsidR="00CC59FA">
      <w:pPr>
        <w:pStyle w:val="BodyText"/>
        <w:spacing w:before="150"/>
        <w:ind w:left="860" w:firstLine="0"/>
        <w:jc w:val="left"/>
      </w:pPr>
      <w:r>
        <w:t>Чудеса</w:t>
      </w:r>
      <w:r>
        <w:rPr>
          <w:spacing w:val="-4"/>
        </w:rPr>
        <w:t xml:space="preserve"> </w:t>
      </w:r>
      <w:r>
        <w:t>нужно</w:t>
      </w:r>
      <w:r>
        <w:rPr>
          <w:spacing w:val="-3"/>
        </w:rPr>
        <w:t xml:space="preserve"> </w:t>
      </w:r>
      <w:r>
        <w:t>проводить</w:t>
      </w:r>
      <w:r>
        <w:rPr>
          <w:spacing w:val="-2"/>
        </w:rPr>
        <w:t xml:space="preserve"> </w:t>
      </w:r>
      <w:r>
        <w:t>своими</w:t>
      </w:r>
      <w:r>
        <w:rPr>
          <w:spacing w:val="-4"/>
        </w:rPr>
        <w:t xml:space="preserve"> </w:t>
      </w:r>
      <w:r>
        <w:rPr>
          <w:spacing w:val="-2"/>
        </w:rPr>
        <w:t>руками.</w:t>
      </w:r>
    </w:p>
    <w:p w:rsidR="00CC59FA">
      <w:pPr>
        <w:pStyle w:val="BodyText"/>
        <w:spacing w:before="151" w:line="360" w:lineRule="auto"/>
        <w:ind w:left="152"/>
        <w:jc w:val="left"/>
      </w:pPr>
      <w:r>
        <w:t>Стихотворения</w:t>
      </w:r>
      <w:r>
        <w:rPr>
          <w:spacing w:val="40"/>
        </w:rPr>
        <w:t xml:space="preserve"> </w:t>
      </w:r>
      <w:r>
        <w:t>(не</w:t>
      </w:r>
      <w:r>
        <w:rPr>
          <w:spacing w:val="40"/>
        </w:rPr>
        <w:t xml:space="preserve"> </w:t>
      </w:r>
      <w:r>
        <w:t>менее</w:t>
      </w:r>
      <w:r>
        <w:rPr>
          <w:spacing w:val="40"/>
        </w:rPr>
        <w:t xml:space="preserve"> </w:t>
      </w:r>
      <w:r>
        <w:t>одного).</w:t>
      </w:r>
      <w:r>
        <w:rPr>
          <w:spacing w:val="40"/>
        </w:rPr>
        <w:t xml:space="preserve"> </w:t>
      </w:r>
      <w:r>
        <w:t>Например:</w:t>
      </w:r>
      <w:r>
        <w:rPr>
          <w:spacing w:val="40"/>
        </w:rPr>
        <w:t xml:space="preserve"> </w:t>
      </w:r>
      <w:r>
        <w:t>Ф.И.</w:t>
      </w:r>
      <w:r>
        <w:rPr>
          <w:spacing w:val="-4"/>
        </w:rPr>
        <w:t xml:space="preserve"> </w:t>
      </w:r>
      <w:r>
        <w:t>Тютчев</w:t>
      </w:r>
      <w:r>
        <w:rPr>
          <w:spacing w:val="40"/>
        </w:rPr>
        <w:t xml:space="preserve"> </w:t>
      </w:r>
      <w:r>
        <w:t>«Чему</w:t>
      </w:r>
      <w:r>
        <w:rPr>
          <w:spacing w:val="40"/>
        </w:rPr>
        <w:t xml:space="preserve"> </w:t>
      </w:r>
      <w:r>
        <w:t>бы</w:t>
      </w:r>
      <w:r>
        <w:rPr>
          <w:spacing w:val="40"/>
        </w:rPr>
        <w:t xml:space="preserve"> </w:t>
      </w:r>
      <w:r>
        <w:t>жизнь нас ни учила…» и другие.</w:t>
      </w:r>
    </w:p>
    <w:p w:rsidR="00CC59FA">
      <w:pPr>
        <w:pStyle w:val="BodyText"/>
        <w:spacing w:before="2" w:line="357" w:lineRule="auto"/>
        <w:ind w:left="860" w:right="5028" w:firstLine="71"/>
        <w:jc w:val="left"/>
      </w:pPr>
      <w:r>
        <w:t>Н.С. Лесков «Неразменный рубль». В.П.</w:t>
      </w:r>
      <w:r>
        <w:rPr>
          <w:spacing w:val="-9"/>
        </w:rPr>
        <w:t xml:space="preserve"> </w:t>
      </w:r>
      <w:r>
        <w:t>Астафьев</w:t>
      </w:r>
      <w:r>
        <w:rPr>
          <w:spacing w:val="-8"/>
        </w:rPr>
        <w:t xml:space="preserve"> </w:t>
      </w:r>
      <w:r>
        <w:t>«Бабушка</w:t>
      </w:r>
      <w:r>
        <w:rPr>
          <w:spacing w:val="-12"/>
        </w:rPr>
        <w:t xml:space="preserve"> </w:t>
      </w:r>
      <w:r>
        <w:t>с</w:t>
      </w:r>
      <w:r>
        <w:rPr>
          <w:spacing w:val="-8"/>
        </w:rPr>
        <w:t xml:space="preserve"> </w:t>
      </w:r>
      <w:r>
        <w:t>малиной». О ваших ровесниках.</w:t>
      </w:r>
    </w:p>
    <w:p w:rsidR="00CC59FA">
      <w:pPr>
        <w:pStyle w:val="BodyText"/>
        <w:spacing w:line="315" w:lineRule="exact"/>
        <w:ind w:left="860" w:firstLine="0"/>
        <w:jc w:val="left"/>
      </w:pPr>
      <w:r>
        <w:t>Реальность</w:t>
      </w:r>
      <w:r>
        <w:rPr>
          <w:spacing w:val="-2"/>
        </w:rPr>
        <w:t xml:space="preserve"> </w:t>
      </w:r>
      <w:r>
        <w:t xml:space="preserve">и </w:t>
      </w:r>
      <w:r>
        <w:rPr>
          <w:spacing w:val="-2"/>
        </w:rPr>
        <w:t>мечты.</w:t>
      </w:r>
    </w:p>
    <w:p w:rsidR="00CC59FA">
      <w:pPr>
        <w:pStyle w:val="BodyText"/>
        <w:spacing w:before="150"/>
        <w:ind w:left="860" w:firstLine="0"/>
        <w:jc w:val="left"/>
      </w:pPr>
      <w:r>
        <w:t>Р.П. Погодин</w:t>
      </w:r>
      <w:r>
        <w:rPr>
          <w:spacing w:val="46"/>
        </w:rPr>
        <w:t xml:space="preserve"> </w:t>
      </w:r>
      <w:r>
        <w:t>«Кирпичные</w:t>
      </w:r>
      <w:r>
        <w:rPr>
          <w:spacing w:val="46"/>
        </w:rPr>
        <w:t xml:space="preserve"> </w:t>
      </w:r>
      <w:r>
        <w:t>острова»</w:t>
      </w:r>
      <w:r>
        <w:rPr>
          <w:spacing w:val="48"/>
        </w:rPr>
        <w:t xml:space="preserve"> </w:t>
      </w:r>
      <w:r>
        <w:t>(рассказы</w:t>
      </w:r>
      <w:r>
        <w:rPr>
          <w:spacing w:val="46"/>
        </w:rPr>
        <w:t xml:space="preserve"> </w:t>
      </w:r>
      <w:r>
        <w:t>«Как</w:t>
      </w:r>
      <w:r>
        <w:rPr>
          <w:spacing w:val="48"/>
        </w:rPr>
        <w:t xml:space="preserve"> </w:t>
      </w:r>
      <w:r>
        <w:t>я</w:t>
      </w:r>
      <w:r>
        <w:rPr>
          <w:spacing w:val="42"/>
        </w:rPr>
        <w:t xml:space="preserve"> </w:t>
      </w:r>
      <w:r>
        <w:t>с</w:t>
      </w:r>
      <w:r>
        <w:rPr>
          <w:spacing w:val="47"/>
        </w:rPr>
        <w:t xml:space="preserve"> </w:t>
      </w:r>
      <w:r>
        <w:t>ним</w:t>
      </w:r>
      <w:r>
        <w:rPr>
          <w:spacing w:val="42"/>
        </w:rPr>
        <w:t xml:space="preserve"> </w:t>
      </w:r>
      <w:r>
        <w:rPr>
          <w:spacing w:val="-2"/>
        </w:rPr>
        <w:t>познакомился»,</w:t>
      </w:r>
    </w:p>
    <w:p w:rsidR="00CC59FA">
      <w:pPr>
        <w:pStyle w:val="BodyText"/>
        <w:spacing w:before="162"/>
        <w:ind w:left="152" w:firstLine="0"/>
      </w:pPr>
      <w:r>
        <w:t>«Кирпичные</w:t>
      </w:r>
      <w:r>
        <w:rPr>
          <w:spacing w:val="-1"/>
        </w:rPr>
        <w:t xml:space="preserve"> </w:t>
      </w:r>
      <w:r>
        <w:rPr>
          <w:spacing w:val="-2"/>
        </w:rPr>
        <w:t>острова»).</w:t>
      </w:r>
    </w:p>
    <w:p w:rsidR="00CC59FA">
      <w:pPr>
        <w:pStyle w:val="BodyText"/>
        <w:spacing w:before="158" w:line="357" w:lineRule="auto"/>
        <w:ind w:left="860" w:right="426" w:firstLine="0"/>
      </w:pPr>
      <w:r>
        <w:t>Е.С. Велтистов</w:t>
      </w:r>
      <w:r>
        <w:rPr>
          <w:spacing w:val="-3"/>
        </w:rPr>
        <w:t xml:space="preserve"> </w:t>
      </w:r>
      <w:r>
        <w:t>«Миллион</w:t>
      </w:r>
      <w:r>
        <w:rPr>
          <w:spacing w:val="-4"/>
        </w:rPr>
        <w:t xml:space="preserve"> </w:t>
      </w:r>
      <w:r>
        <w:t>и один</w:t>
      </w:r>
      <w:r>
        <w:rPr>
          <w:spacing w:val="-4"/>
        </w:rPr>
        <w:t xml:space="preserve"> </w:t>
      </w:r>
      <w:r>
        <w:t>день</w:t>
      </w:r>
      <w:r>
        <w:rPr>
          <w:spacing w:val="-2"/>
        </w:rPr>
        <w:t xml:space="preserve"> </w:t>
      </w:r>
      <w:r>
        <w:t>каникул»</w:t>
      </w:r>
      <w:r>
        <w:rPr>
          <w:spacing w:val="-6"/>
        </w:rPr>
        <w:t xml:space="preserve"> </w:t>
      </w:r>
      <w:r>
        <w:t>(один</w:t>
      </w:r>
      <w:r>
        <w:rPr>
          <w:spacing w:val="-4"/>
        </w:rPr>
        <w:t xml:space="preserve"> </w:t>
      </w:r>
      <w:r>
        <w:t>фрагмент</w:t>
      </w:r>
      <w:r>
        <w:rPr>
          <w:spacing w:val="-5"/>
        </w:rPr>
        <w:t xml:space="preserve"> </w:t>
      </w:r>
      <w:r>
        <w:t>по</w:t>
      </w:r>
      <w:r>
        <w:rPr>
          <w:spacing w:val="-7"/>
        </w:rPr>
        <w:t xml:space="preserve"> </w:t>
      </w:r>
      <w:r>
        <w:t>выбору). Лишь слову жизнь дана.</w:t>
      </w:r>
    </w:p>
    <w:p w:rsidR="00CC59FA">
      <w:pPr>
        <w:pStyle w:val="BodyText"/>
        <w:spacing w:line="314" w:lineRule="exact"/>
        <w:ind w:left="860" w:firstLine="0"/>
      </w:pPr>
      <w:r>
        <w:t>На русском</w:t>
      </w:r>
      <w:r>
        <w:rPr>
          <w:spacing w:val="-1"/>
        </w:rPr>
        <w:t xml:space="preserve"> </w:t>
      </w:r>
      <w:r>
        <w:t>дышим</w:t>
      </w:r>
      <w:r>
        <w:rPr>
          <w:spacing w:val="-1"/>
        </w:rPr>
        <w:t xml:space="preserve"> </w:t>
      </w:r>
      <w:r>
        <w:rPr>
          <w:spacing w:val="-2"/>
        </w:rPr>
        <w:t>языке.</w:t>
      </w:r>
    </w:p>
    <w:p w:rsidR="00CC59FA">
      <w:pPr>
        <w:pStyle w:val="BodyText"/>
        <w:spacing w:before="146" w:line="348" w:lineRule="auto"/>
        <w:ind w:right="168"/>
      </w:pPr>
      <w:r>
        <w:t>Стихотворения (не менее двух). Например: К.Д.</w:t>
      </w:r>
      <w:r>
        <w:rPr>
          <w:spacing w:val="-2"/>
        </w:rPr>
        <w:t xml:space="preserve"> </w:t>
      </w:r>
      <w:r>
        <w:t>Бальмонт «Русский язык», Ю.П. Мориц «Язык обид – язык не русский…» и другие.</w:t>
      </w:r>
    </w:p>
    <w:p w:rsidR="00CC59FA" w:rsidP="00695CB5">
      <w:pPr>
        <w:pStyle w:val="ListParagraph"/>
        <w:numPr>
          <w:ilvl w:val="1"/>
          <w:numId w:val="102"/>
        </w:numPr>
        <w:tabs>
          <w:tab w:val="left" w:pos="1491"/>
        </w:tabs>
        <w:spacing w:before="6"/>
        <w:ind w:left="1491" w:hanging="631"/>
        <w:jc w:val="both"/>
        <w:rPr>
          <w:sz w:val="28"/>
        </w:rPr>
      </w:pPr>
      <w:r>
        <w:rPr>
          <w:sz w:val="28"/>
        </w:rPr>
        <w:t>Содержание обучения</w:t>
      </w:r>
      <w:r>
        <w:rPr>
          <w:spacing w:val="-4"/>
          <w:sz w:val="28"/>
        </w:rPr>
        <w:t xml:space="preserve"> </w:t>
      </w:r>
      <w:r>
        <w:rPr>
          <w:sz w:val="28"/>
        </w:rPr>
        <w:t>в 7</w:t>
      </w:r>
      <w:r>
        <w:rPr>
          <w:spacing w:val="-3"/>
          <w:sz w:val="28"/>
        </w:rPr>
        <w:t xml:space="preserve"> </w:t>
      </w:r>
      <w:r>
        <w:rPr>
          <w:spacing w:val="-2"/>
          <w:sz w:val="28"/>
        </w:rPr>
        <w:t>классе.</w:t>
      </w:r>
    </w:p>
    <w:p w:rsidR="00CC59FA" w:rsidP="00695CB5">
      <w:pPr>
        <w:pStyle w:val="ListParagraph"/>
        <w:numPr>
          <w:ilvl w:val="2"/>
          <w:numId w:val="102"/>
        </w:numPr>
        <w:tabs>
          <w:tab w:val="left" w:pos="1703"/>
        </w:tabs>
        <w:spacing w:before="150" w:line="352" w:lineRule="auto"/>
        <w:ind w:left="860" w:right="6211" w:firstLine="0"/>
        <w:jc w:val="both"/>
        <w:rPr>
          <w:sz w:val="28"/>
        </w:rPr>
      </w:pPr>
      <w:r>
        <w:rPr>
          <w:sz w:val="28"/>
        </w:rPr>
        <w:t>Россия – Родина моя. Преданья</w:t>
      </w:r>
      <w:r>
        <w:rPr>
          <w:spacing w:val="-17"/>
          <w:sz w:val="28"/>
        </w:rPr>
        <w:t xml:space="preserve"> </w:t>
      </w:r>
      <w:r>
        <w:rPr>
          <w:sz w:val="28"/>
        </w:rPr>
        <w:t>старины</w:t>
      </w:r>
      <w:r>
        <w:rPr>
          <w:spacing w:val="-17"/>
          <w:sz w:val="28"/>
        </w:rPr>
        <w:t xml:space="preserve"> </w:t>
      </w:r>
      <w:r>
        <w:rPr>
          <w:sz w:val="28"/>
        </w:rPr>
        <w:t>глубокой. Русские народные песни.</w:t>
      </w:r>
    </w:p>
    <w:p w:rsidR="00CC59FA">
      <w:pPr>
        <w:spacing w:line="352" w:lineRule="auto"/>
        <w:jc w:val="both"/>
        <w:rPr>
          <w:sz w:val="28"/>
        </w:rPr>
        <w:sectPr>
          <w:pgSz w:w="11910" w:h="16840"/>
          <w:pgMar w:top="1040" w:right="400" w:bottom="740" w:left="980" w:header="578" w:footer="547" w:gutter="0"/>
          <w:cols w:space="720"/>
        </w:sectPr>
      </w:pPr>
    </w:p>
    <w:p w:rsidR="00CC59FA">
      <w:pPr>
        <w:pStyle w:val="BodyText"/>
        <w:spacing w:before="86" w:line="352" w:lineRule="auto"/>
        <w:jc w:val="left"/>
      </w:pPr>
      <w:r>
        <w:t>Исторические</w:t>
      </w:r>
      <w:r>
        <w:rPr>
          <w:spacing w:val="40"/>
        </w:rPr>
        <w:t xml:space="preserve"> </w:t>
      </w:r>
      <w:r>
        <w:t>и</w:t>
      </w:r>
      <w:r>
        <w:rPr>
          <w:spacing w:val="40"/>
        </w:rPr>
        <w:t xml:space="preserve"> </w:t>
      </w:r>
      <w:r>
        <w:t>лирические</w:t>
      </w:r>
      <w:r>
        <w:rPr>
          <w:spacing w:val="40"/>
        </w:rPr>
        <w:t xml:space="preserve"> </w:t>
      </w:r>
      <w:r>
        <w:t>песни</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«На</w:t>
      </w:r>
      <w:r>
        <w:rPr>
          <w:spacing w:val="40"/>
        </w:rPr>
        <w:t xml:space="preserve"> </w:t>
      </w:r>
      <w:r>
        <w:t>заре</w:t>
      </w:r>
      <w:r>
        <w:rPr>
          <w:spacing w:val="40"/>
        </w:rPr>
        <w:t xml:space="preserve"> </w:t>
      </w:r>
      <w:r>
        <w:t>то было, братцы, на утренней…», «Ах вы, ветры, ветры буйные…» и другие.</w:t>
      </w:r>
    </w:p>
    <w:p w:rsidR="00CC59FA">
      <w:pPr>
        <w:pStyle w:val="BodyText"/>
        <w:spacing w:line="355" w:lineRule="auto"/>
        <w:ind w:left="860" w:right="2678" w:firstLine="0"/>
        <w:jc w:val="left"/>
      </w:pPr>
      <w:r>
        <w:t>Фольклорные</w:t>
      </w:r>
      <w:r>
        <w:rPr>
          <w:spacing w:val="-6"/>
        </w:rPr>
        <w:t xml:space="preserve"> </w:t>
      </w:r>
      <w:r>
        <w:t>сюжеты</w:t>
      </w:r>
      <w:r>
        <w:rPr>
          <w:spacing w:val="-6"/>
        </w:rPr>
        <w:t xml:space="preserve"> </w:t>
      </w:r>
      <w:r>
        <w:t>и</w:t>
      </w:r>
      <w:r>
        <w:rPr>
          <w:spacing w:val="-7"/>
        </w:rPr>
        <w:t xml:space="preserve"> </w:t>
      </w:r>
      <w:r>
        <w:t>мотивы</w:t>
      </w:r>
      <w:r>
        <w:rPr>
          <w:spacing w:val="-6"/>
        </w:rPr>
        <w:t xml:space="preserve"> </w:t>
      </w:r>
      <w:r>
        <w:t>в</w:t>
      </w:r>
      <w:r>
        <w:rPr>
          <w:spacing w:val="-9"/>
        </w:rPr>
        <w:t xml:space="preserve"> </w:t>
      </w:r>
      <w:r>
        <w:t>русской</w:t>
      </w:r>
      <w:r>
        <w:rPr>
          <w:spacing w:val="-3"/>
        </w:rPr>
        <w:t xml:space="preserve"> </w:t>
      </w:r>
      <w:r>
        <w:t>литературе. А.С. Пушкин «Песни о Стеньке Разине» (песня 1).</w:t>
      </w:r>
    </w:p>
    <w:p w:rsidR="00CC59FA">
      <w:pPr>
        <w:pStyle w:val="BodyText"/>
        <w:spacing w:line="352" w:lineRule="auto"/>
        <w:ind w:left="152" w:firstLine="707"/>
        <w:jc w:val="left"/>
      </w:pPr>
      <w:r>
        <w:t>Стихотворения</w:t>
      </w:r>
      <w:r>
        <w:rPr>
          <w:spacing w:val="35"/>
        </w:rPr>
        <w:t xml:space="preserve"> </w:t>
      </w:r>
      <w:r>
        <w:t>(не</w:t>
      </w:r>
      <w:r>
        <w:rPr>
          <w:spacing w:val="35"/>
        </w:rPr>
        <w:t xml:space="preserve"> </w:t>
      </w:r>
      <w:r>
        <w:t>менее</w:t>
      </w:r>
      <w:r>
        <w:rPr>
          <w:spacing w:val="31"/>
        </w:rPr>
        <w:t xml:space="preserve"> </w:t>
      </w:r>
      <w:r>
        <w:t>двух).</w:t>
      </w:r>
      <w:r>
        <w:rPr>
          <w:spacing w:val="34"/>
        </w:rPr>
        <w:t xml:space="preserve"> </w:t>
      </w:r>
      <w:r>
        <w:t>Например:</w:t>
      </w:r>
      <w:r>
        <w:rPr>
          <w:spacing w:val="34"/>
        </w:rPr>
        <w:t xml:space="preserve"> </w:t>
      </w:r>
      <w:r>
        <w:t>И.З.</w:t>
      </w:r>
      <w:r>
        <w:rPr>
          <w:spacing w:val="-2"/>
        </w:rPr>
        <w:t xml:space="preserve"> </w:t>
      </w:r>
      <w:r>
        <w:t>Суриков</w:t>
      </w:r>
      <w:r>
        <w:rPr>
          <w:spacing w:val="35"/>
        </w:rPr>
        <w:t xml:space="preserve"> </w:t>
      </w:r>
      <w:r>
        <w:t>«Я</w:t>
      </w:r>
      <w:r>
        <w:rPr>
          <w:spacing w:val="37"/>
        </w:rPr>
        <w:t xml:space="preserve"> </w:t>
      </w:r>
      <w:r>
        <w:t>ли</w:t>
      </w:r>
      <w:r>
        <w:rPr>
          <w:spacing w:val="38"/>
        </w:rPr>
        <w:t xml:space="preserve"> </w:t>
      </w:r>
      <w:r>
        <w:t>в</w:t>
      </w:r>
      <w:r>
        <w:rPr>
          <w:spacing w:val="31"/>
        </w:rPr>
        <w:t xml:space="preserve"> </w:t>
      </w:r>
      <w:r>
        <w:t>поле</w:t>
      </w:r>
      <w:r>
        <w:rPr>
          <w:spacing w:val="35"/>
        </w:rPr>
        <w:t xml:space="preserve"> </w:t>
      </w:r>
      <w:r>
        <w:t>да</w:t>
      </w:r>
      <w:r>
        <w:rPr>
          <w:spacing w:val="31"/>
        </w:rPr>
        <w:t xml:space="preserve"> </w:t>
      </w:r>
      <w:r>
        <w:t>не травушка была…», А.К. Толстой «Моя душа летит приветом…» и другие.</w:t>
      </w:r>
    </w:p>
    <w:p w:rsidR="00CC59FA">
      <w:pPr>
        <w:pStyle w:val="BodyText"/>
        <w:spacing w:line="352" w:lineRule="auto"/>
        <w:ind w:left="860" w:right="5867" w:firstLine="0"/>
        <w:jc w:val="left"/>
      </w:pPr>
      <w:r>
        <w:t>Города</w:t>
      </w:r>
      <w:r>
        <w:rPr>
          <w:spacing w:val="-18"/>
        </w:rPr>
        <w:t xml:space="preserve"> </w:t>
      </w:r>
      <w:r>
        <w:t>земли</w:t>
      </w:r>
      <w:r>
        <w:rPr>
          <w:spacing w:val="-14"/>
        </w:rPr>
        <w:t xml:space="preserve"> </w:t>
      </w:r>
      <w:r>
        <w:t>русской. Сибирский край.</w:t>
      </w:r>
    </w:p>
    <w:p w:rsidR="00CC59FA">
      <w:pPr>
        <w:pStyle w:val="BodyText"/>
        <w:tabs>
          <w:tab w:val="left" w:pos="2784"/>
          <w:tab w:val="left" w:pos="4136"/>
          <w:tab w:val="left" w:pos="5696"/>
          <w:tab w:val="left" w:pos="6592"/>
          <w:tab w:val="left" w:pos="7472"/>
          <w:tab w:val="left" w:pos="8008"/>
          <w:tab w:val="left" w:pos="9204"/>
        </w:tabs>
        <w:spacing w:line="320" w:lineRule="exact"/>
        <w:ind w:left="860" w:firstLine="0"/>
        <w:jc w:val="left"/>
      </w:pPr>
      <w:r>
        <w:t>В.Г.</w:t>
      </w:r>
      <w:r>
        <w:rPr>
          <w:spacing w:val="5"/>
        </w:rPr>
        <w:t xml:space="preserve"> </w:t>
      </w:r>
      <w:r>
        <w:rPr>
          <w:spacing w:val="-2"/>
        </w:rPr>
        <w:t>Распутин</w:t>
      </w:r>
      <w:r>
        <w:tab/>
      </w:r>
      <w:r>
        <w:rPr>
          <w:spacing w:val="-2"/>
        </w:rPr>
        <w:t>«Сибирь,</w:t>
      </w:r>
      <w:r>
        <w:tab/>
      </w:r>
      <w:r>
        <w:rPr>
          <w:spacing w:val="-2"/>
        </w:rPr>
        <w:t>Сибирь…»</w:t>
      </w:r>
      <w:r>
        <w:tab/>
      </w:r>
      <w:r>
        <w:rPr>
          <w:spacing w:val="-2"/>
        </w:rPr>
        <w:t>(одна</w:t>
      </w:r>
      <w:r>
        <w:tab/>
      </w:r>
      <w:r>
        <w:rPr>
          <w:spacing w:val="-2"/>
        </w:rPr>
        <w:t>глава</w:t>
      </w:r>
      <w:r>
        <w:tab/>
      </w:r>
      <w:r>
        <w:rPr>
          <w:spacing w:val="-5"/>
        </w:rPr>
        <w:t>по</w:t>
      </w:r>
      <w:r>
        <w:tab/>
      </w:r>
      <w:r>
        <w:rPr>
          <w:spacing w:val="-2"/>
        </w:rPr>
        <w:t>выбору,</w:t>
      </w:r>
      <w:r>
        <w:tab/>
      </w:r>
      <w:r>
        <w:rPr>
          <w:spacing w:val="-2"/>
        </w:rPr>
        <w:t>например</w:t>
      </w:r>
    </w:p>
    <w:p w:rsidR="00CC59FA">
      <w:pPr>
        <w:pStyle w:val="BodyText"/>
        <w:spacing w:before="148"/>
        <w:ind w:left="152" w:firstLine="0"/>
        <w:jc w:val="left"/>
      </w:pPr>
      <w:r>
        <w:t>«Тобольск»</w:t>
      </w:r>
      <w:r>
        <w:rPr>
          <w:spacing w:val="-3"/>
        </w:rPr>
        <w:t xml:space="preserve"> </w:t>
      </w:r>
      <w:r>
        <w:t xml:space="preserve">и </w:t>
      </w:r>
      <w:r>
        <w:rPr>
          <w:spacing w:val="-2"/>
        </w:rPr>
        <w:t>другие).</w:t>
      </w:r>
    </w:p>
    <w:p w:rsidR="00CC59FA">
      <w:pPr>
        <w:pStyle w:val="BodyText"/>
        <w:spacing w:before="158" w:line="357" w:lineRule="auto"/>
        <w:ind w:left="860" w:right="4695" w:firstLine="0"/>
        <w:jc w:val="left"/>
      </w:pPr>
      <w:r>
        <w:t>А.И.</w:t>
      </w:r>
      <w:r>
        <w:rPr>
          <w:spacing w:val="-12"/>
        </w:rPr>
        <w:t xml:space="preserve"> </w:t>
      </w:r>
      <w:r>
        <w:t>Солженицын</w:t>
      </w:r>
      <w:r>
        <w:rPr>
          <w:spacing w:val="-12"/>
        </w:rPr>
        <w:t xml:space="preserve"> </w:t>
      </w:r>
      <w:r>
        <w:t>«Колокол</w:t>
      </w:r>
      <w:r>
        <w:rPr>
          <w:spacing w:val="-13"/>
        </w:rPr>
        <w:t xml:space="preserve"> </w:t>
      </w:r>
      <w:r>
        <w:t>Углича». Родные просторы.</w:t>
      </w:r>
    </w:p>
    <w:p w:rsidR="00CC59FA">
      <w:pPr>
        <w:pStyle w:val="BodyText"/>
        <w:spacing w:line="314" w:lineRule="exact"/>
        <w:ind w:left="860" w:firstLine="0"/>
        <w:jc w:val="left"/>
      </w:pPr>
      <w:r>
        <w:t>Русское</w:t>
      </w:r>
      <w:r>
        <w:rPr>
          <w:spacing w:val="-4"/>
        </w:rPr>
        <w:t xml:space="preserve"> поле.</w:t>
      </w:r>
    </w:p>
    <w:p w:rsidR="00CC59FA">
      <w:pPr>
        <w:pStyle w:val="BodyText"/>
        <w:spacing w:before="146"/>
        <w:ind w:left="860" w:firstLine="0"/>
        <w:jc w:val="left"/>
      </w:pPr>
      <w:r>
        <w:t>Стихотворения</w:t>
      </w:r>
      <w:r>
        <w:rPr>
          <w:spacing w:val="30"/>
        </w:rPr>
        <w:t xml:space="preserve"> </w:t>
      </w:r>
      <w:r>
        <w:t>(не</w:t>
      </w:r>
      <w:r>
        <w:rPr>
          <w:spacing w:val="26"/>
        </w:rPr>
        <w:t xml:space="preserve"> </w:t>
      </w:r>
      <w:r>
        <w:t>менее</w:t>
      </w:r>
      <w:r>
        <w:rPr>
          <w:spacing w:val="27"/>
        </w:rPr>
        <w:t xml:space="preserve"> </w:t>
      </w:r>
      <w:r>
        <w:t>двух).</w:t>
      </w:r>
      <w:r>
        <w:rPr>
          <w:spacing w:val="29"/>
        </w:rPr>
        <w:t xml:space="preserve"> </w:t>
      </w:r>
      <w:r>
        <w:t>Например:</w:t>
      </w:r>
      <w:r>
        <w:rPr>
          <w:spacing w:val="25"/>
        </w:rPr>
        <w:t xml:space="preserve"> </w:t>
      </w:r>
      <w:r>
        <w:t>И.С.</w:t>
      </w:r>
      <w:r>
        <w:rPr>
          <w:spacing w:val="-1"/>
        </w:rPr>
        <w:t xml:space="preserve"> </w:t>
      </w:r>
      <w:r>
        <w:t>Никитин</w:t>
      </w:r>
      <w:r>
        <w:rPr>
          <w:spacing w:val="33"/>
        </w:rPr>
        <w:t xml:space="preserve"> </w:t>
      </w:r>
      <w:r>
        <w:t>«Поле»,</w:t>
      </w:r>
      <w:r>
        <w:rPr>
          <w:spacing w:val="28"/>
        </w:rPr>
        <w:t xml:space="preserve"> </w:t>
      </w:r>
      <w:r>
        <w:t>И.А.</w:t>
      </w:r>
      <w:r>
        <w:rPr>
          <w:spacing w:val="-2"/>
        </w:rPr>
        <w:t xml:space="preserve"> </w:t>
      </w:r>
      <w:r>
        <w:rPr>
          <w:spacing w:val="-4"/>
        </w:rPr>
        <w:t>Гофф</w:t>
      </w:r>
    </w:p>
    <w:p w:rsidR="00CC59FA">
      <w:pPr>
        <w:pStyle w:val="BodyText"/>
        <w:spacing w:before="146"/>
        <w:ind w:left="152" w:firstLine="0"/>
        <w:jc w:val="left"/>
      </w:pPr>
      <w:r>
        <w:t>«Русское поле»</w:t>
      </w:r>
      <w:r>
        <w:rPr>
          <w:spacing w:val="-4"/>
        </w:rPr>
        <w:t xml:space="preserve"> </w:t>
      </w:r>
      <w:r>
        <w:t xml:space="preserve">и </w:t>
      </w:r>
      <w:r>
        <w:rPr>
          <w:spacing w:val="-2"/>
        </w:rPr>
        <w:t>другие.</w:t>
      </w:r>
    </w:p>
    <w:p w:rsidR="00CC59FA">
      <w:pPr>
        <w:pStyle w:val="BodyText"/>
        <w:spacing w:before="154"/>
        <w:ind w:left="860" w:firstLine="0"/>
        <w:jc w:val="left"/>
      </w:pPr>
      <w:r>
        <w:t>Д.В.</w:t>
      </w:r>
      <w:r>
        <w:rPr>
          <w:spacing w:val="-2"/>
        </w:rPr>
        <w:t xml:space="preserve"> </w:t>
      </w:r>
      <w:r>
        <w:t>Григорович «Пахарь»</w:t>
      </w:r>
      <w:r>
        <w:rPr>
          <w:spacing w:val="-1"/>
        </w:rPr>
        <w:t xml:space="preserve"> </w:t>
      </w:r>
      <w:r>
        <w:t>(не</w:t>
      </w:r>
      <w:r>
        <w:rPr>
          <w:spacing w:val="-4"/>
        </w:rPr>
        <w:t xml:space="preserve"> </w:t>
      </w:r>
      <w:r>
        <w:t>менее одной</w:t>
      </w:r>
      <w:r>
        <w:rPr>
          <w:spacing w:val="-2"/>
        </w:rPr>
        <w:t xml:space="preserve"> </w:t>
      </w:r>
      <w:r>
        <w:t>главы</w:t>
      </w:r>
      <w:r>
        <w:rPr>
          <w:spacing w:val="-4"/>
        </w:rPr>
        <w:t xml:space="preserve"> </w:t>
      </w:r>
      <w:r>
        <w:t>по</w:t>
      </w:r>
      <w:r>
        <w:rPr>
          <w:spacing w:val="-4"/>
        </w:rPr>
        <w:t xml:space="preserve"> </w:t>
      </w:r>
      <w:r>
        <w:rPr>
          <w:spacing w:val="-2"/>
        </w:rPr>
        <w:t>выбору).</w:t>
      </w:r>
    </w:p>
    <w:p w:rsidR="00CC59FA" w:rsidP="00695CB5">
      <w:pPr>
        <w:pStyle w:val="ListParagraph"/>
        <w:numPr>
          <w:ilvl w:val="2"/>
          <w:numId w:val="102"/>
        </w:numPr>
        <w:tabs>
          <w:tab w:val="left" w:pos="1703"/>
        </w:tabs>
        <w:spacing w:before="158" w:line="355" w:lineRule="auto"/>
        <w:ind w:left="860" w:right="6499" w:firstLine="0"/>
        <w:rPr>
          <w:sz w:val="28"/>
        </w:rPr>
      </w:pPr>
      <w:r>
        <w:rPr>
          <w:sz w:val="28"/>
        </w:rPr>
        <w:t>Русские традиции. Праздники</w:t>
      </w:r>
      <w:r>
        <w:rPr>
          <w:spacing w:val="-18"/>
          <w:sz w:val="28"/>
        </w:rPr>
        <w:t xml:space="preserve"> </w:t>
      </w:r>
      <w:r>
        <w:rPr>
          <w:sz w:val="28"/>
        </w:rPr>
        <w:t>русского</w:t>
      </w:r>
      <w:r>
        <w:rPr>
          <w:spacing w:val="-17"/>
          <w:sz w:val="28"/>
        </w:rPr>
        <w:t xml:space="preserve"> </w:t>
      </w:r>
      <w:r>
        <w:rPr>
          <w:sz w:val="28"/>
        </w:rPr>
        <w:t xml:space="preserve">мира. </w:t>
      </w:r>
      <w:r>
        <w:rPr>
          <w:spacing w:val="-2"/>
          <w:sz w:val="28"/>
        </w:rPr>
        <w:t>Пасха.</w:t>
      </w:r>
    </w:p>
    <w:p w:rsidR="00CC59FA">
      <w:pPr>
        <w:pStyle w:val="BodyText"/>
        <w:spacing w:line="350" w:lineRule="auto"/>
        <w:ind w:left="152" w:right="161" w:firstLine="707"/>
      </w:pPr>
      <w:r>
        <w:t>Стихотворения (не менее двух). Например: К.Д.</w:t>
      </w:r>
      <w:r>
        <w:rPr>
          <w:spacing w:val="-2"/>
        </w:rPr>
        <w:t xml:space="preserve"> </w:t>
      </w:r>
      <w:r>
        <w:t>Бальмонт «Благовещенье в Москве», А.С.</w:t>
      </w:r>
      <w:r>
        <w:rPr>
          <w:spacing w:val="-2"/>
        </w:rPr>
        <w:t xml:space="preserve"> </w:t>
      </w:r>
      <w:r>
        <w:t>Хомяков «Кремлевская заутреня на Пасху», А.А. Фет «Христос Воскресе!» (П.П. Боткину).</w:t>
      </w:r>
    </w:p>
    <w:p w:rsidR="00CC59FA">
      <w:pPr>
        <w:pStyle w:val="BodyText"/>
        <w:spacing w:line="360" w:lineRule="auto"/>
        <w:ind w:left="860" w:right="7159" w:firstLine="0"/>
      </w:pPr>
      <w:r>
        <w:t>А.</w:t>
      </w:r>
      <w:r>
        <w:rPr>
          <w:spacing w:val="-11"/>
        </w:rPr>
        <w:t xml:space="preserve"> </w:t>
      </w:r>
      <w:r>
        <w:t>П.</w:t>
      </w:r>
      <w:r>
        <w:rPr>
          <w:spacing w:val="-11"/>
        </w:rPr>
        <w:t xml:space="preserve"> </w:t>
      </w:r>
      <w:r>
        <w:t>Чехов</w:t>
      </w:r>
      <w:r>
        <w:rPr>
          <w:spacing w:val="-14"/>
        </w:rPr>
        <w:t xml:space="preserve"> </w:t>
      </w:r>
      <w:r>
        <w:t>«Казак». Тепло</w:t>
      </w:r>
      <w:r>
        <w:rPr>
          <w:spacing w:val="-6"/>
        </w:rPr>
        <w:t xml:space="preserve"> </w:t>
      </w:r>
      <w:r>
        <w:t>родного</w:t>
      </w:r>
      <w:r>
        <w:rPr>
          <w:spacing w:val="-10"/>
        </w:rPr>
        <w:t xml:space="preserve"> </w:t>
      </w:r>
      <w:r>
        <w:t>дома. Русские мастера.</w:t>
      </w:r>
    </w:p>
    <w:p w:rsidR="00CC59FA">
      <w:pPr>
        <w:pStyle w:val="BodyText"/>
        <w:spacing w:line="360" w:lineRule="auto"/>
        <w:ind w:left="860" w:right="559" w:firstLine="0"/>
      </w:pPr>
      <w:r>
        <w:t>В.А.</w:t>
      </w:r>
      <w:r>
        <w:rPr>
          <w:spacing w:val="-3"/>
        </w:rPr>
        <w:t xml:space="preserve"> </w:t>
      </w:r>
      <w:r>
        <w:t>Солоухин «Камешки</w:t>
      </w:r>
      <w:r>
        <w:rPr>
          <w:spacing w:val="-3"/>
        </w:rPr>
        <w:t xml:space="preserve"> </w:t>
      </w:r>
      <w:r>
        <w:t>на</w:t>
      </w:r>
      <w:r>
        <w:rPr>
          <w:spacing w:val="-2"/>
        </w:rPr>
        <w:t xml:space="preserve"> </w:t>
      </w:r>
      <w:r>
        <w:t>ладони»</w:t>
      </w:r>
      <w:r>
        <w:rPr>
          <w:spacing w:val="-5"/>
        </w:rPr>
        <w:t xml:space="preserve"> </w:t>
      </w:r>
      <w:r>
        <w:t>(не</w:t>
      </w:r>
      <w:r>
        <w:rPr>
          <w:spacing w:val="-2"/>
        </w:rPr>
        <w:t xml:space="preserve"> </w:t>
      </w:r>
      <w:r>
        <w:t>менее</w:t>
      </w:r>
      <w:r>
        <w:rPr>
          <w:spacing w:val="-6"/>
        </w:rPr>
        <w:t xml:space="preserve"> </w:t>
      </w:r>
      <w:r>
        <w:t>двух</w:t>
      </w:r>
      <w:r>
        <w:rPr>
          <w:spacing w:val="-6"/>
        </w:rPr>
        <w:t xml:space="preserve"> </w:t>
      </w:r>
      <w:r>
        <w:t>миниатюр</w:t>
      </w:r>
      <w:r>
        <w:rPr>
          <w:spacing w:val="-6"/>
        </w:rPr>
        <w:t xml:space="preserve"> </w:t>
      </w:r>
      <w:r>
        <w:t>по</w:t>
      </w:r>
      <w:r>
        <w:rPr>
          <w:spacing w:val="-9"/>
        </w:rPr>
        <w:t xml:space="preserve"> </w:t>
      </w:r>
      <w:r>
        <w:t>выбору). Ф.А. Абрамов «Дом» (один фрагмент по выбору).</w:t>
      </w:r>
    </w:p>
    <w:p w:rsidR="00CC59FA">
      <w:pPr>
        <w:pStyle w:val="BodyText"/>
        <w:spacing w:line="360" w:lineRule="auto"/>
        <w:ind w:left="152" w:right="171"/>
      </w:pPr>
      <w:r>
        <w:t>Стихотворения (не менее одного). Например: Р.И. Рождественский «О мастерах» и другие.</w:t>
      </w:r>
    </w:p>
    <w:p w:rsidR="00CC59FA" w:rsidP="00695CB5">
      <w:pPr>
        <w:pStyle w:val="ListParagraph"/>
        <w:numPr>
          <w:ilvl w:val="2"/>
          <w:numId w:val="102"/>
        </w:numPr>
        <w:tabs>
          <w:tab w:val="left" w:pos="1702"/>
        </w:tabs>
        <w:spacing w:line="320" w:lineRule="exact"/>
        <w:ind w:left="1702" w:hanging="842"/>
        <w:jc w:val="both"/>
        <w:rPr>
          <w:sz w:val="28"/>
        </w:rPr>
      </w:pPr>
      <w:r>
        <w:rPr>
          <w:sz w:val="28"/>
        </w:rPr>
        <w:t>Русский</w:t>
      </w:r>
      <w:r>
        <w:rPr>
          <w:spacing w:val="-1"/>
          <w:sz w:val="28"/>
        </w:rPr>
        <w:t xml:space="preserve"> </w:t>
      </w:r>
      <w:r>
        <w:rPr>
          <w:sz w:val="28"/>
        </w:rPr>
        <w:t>характер</w:t>
      </w:r>
      <w:r>
        <w:rPr>
          <w:spacing w:val="-3"/>
          <w:sz w:val="28"/>
        </w:rPr>
        <w:t xml:space="preserve"> </w:t>
      </w:r>
      <w:r>
        <w:rPr>
          <w:sz w:val="28"/>
        </w:rPr>
        <w:t>–</w:t>
      </w:r>
      <w:r>
        <w:rPr>
          <w:spacing w:val="-5"/>
          <w:sz w:val="28"/>
        </w:rPr>
        <w:t xml:space="preserve"> </w:t>
      </w:r>
      <w:r>
        <w:rPr>
          <w:sz w:val="28"/>
        </w:rPr>
        <w:t>русская</w:t>
      </w:r>
      <w:r>
        <w:rPr>
          <w:spacing w:val="-3"/>
          <w:sz w:val="28"/>
        </w:rPr>
        <w:t xml:space="preserve"> </w:t>
      </w:r>
      <w:r>
        <w:rPr>
          <w:spacing w:val="-4"/>
          <w:sz w:val="28"/>
        </w:rPr>
        <w:t>душа.</w:t>
      </w:r>
    </w:p>
    <w:p w:rsidR="00CC59FA">
      <w:pPr>
        <w:spacing w:line="320" w:lineRule="exact"/>
        <w:jc w:val="both"/>
        <w:rPr>
          <w:sz w:val="28"/>
        </w:rPr>
        <w:sectPr>
          <w:pgSz w:w="11910" w:h="16840"/>
          <w:pgMar w:top="1040" w:right="400" w:bottom="740" w:left="980" w:header="578" w:footer="547" w:gutter="0"/>
          <w:cols w:space="720"/>
        </w:sectPr>
      </w:pPr>
    </w:p>
    <w:p w:rsidR="00CC59FA">
      <w:pPr>
        <w:pStyle w:val="BodyText"/>
        <w:spacing w:before="86" w:line="352" w:lineRule="auto"/>
        <w:ind w:left="860" w:right="5816" w:firstLine="0"/>
      </w:pPr>
      <w:r>
        <w:t>Не</w:t>
      </w:r>
      <w:r>
        <w:rPr>
          <w:spacing w:val="-4"/>
        </w:rPr>
        <w:t xml:space="preserve"> </w:t>
      </w:r>
      <w:r>
        <w:t>до</w:t>
      </w:r>
      <w:r>
        <w:rPr>
          <w:spacing w:val="-8"/>
        </w:rPr>
        <w:t xml:space="preserve"> </w:t>
      </w:r>
      <w:r>
        <w:t>ордена</w:t>
      </w:r>
      <w:r>
        <w:rPr>
          <w:spacing w:val="-4"/>
        </w:rPr>
        <w:t xml:space="preserve"> </w:t>
      </w:r>
      <w:r>
        <w:t>–</w:t>
      </w:r>
      <w:r>
        <w:rPr>
          <w:spacing w:val="-7"/>
        </w:rPr>
        <w:t xml:space="preserve"> </w:t>
      </w:r>
      <w:r>
        <w:t>была</w:t>
      </w:r>
      <w:r>
        <w:rPr>
          <w:spacing w:val="-8"/>
        </w:rPr>
        <w:t xml:space="preserve"> </w:t>
      </w:r>
      <w:r>
        <w:t>бы</w:t>
      </w:r>
      <w:r>
        <w:rPr>
          <w:spacing w:val="-4"/>
        </w:rPr>
        <w:t xml:space="preserve"> </w:t>
      </w:r>
      <w:r>
        <w:t>Родина. На Первой мировой войне.</w:t>
      </w:r>
    </w:p>
    <w:p w:rsidR="00CC59FA">
      <w:pPr>
        <w:pStyle w:val="BodyText"/>
        <w:spacing w:line="352" w:lineRule="auto"/>
        <w:ind w:left="152" w:right="167" w:firstLine="707"/>
      </w:pPr>
      <w:r>
        <w:t>Стихотворения (не менее двух). Например: С.М.</w:t>
      </w:r>
      <w:r>
        <w:rPr>
          <w:spacing w:val="-3"/>
        </w:rPr>
        <w:t xml:space="preserve"> </w:t>
      </w:r>
      <w:r>
        <w:t>Городецкий «Воздушный витязь», Н.С. Гумилёв «Наступление», «Война» и другие.</w:t>
      </w:r>
    </w:p>
    <w:p w:rsidR="00CC59FA">
      <w:pPr>
        <w:pStyle w:val="BodyText"/>
        <w:spacing w:line="357" w:lineRule="auto"/>
        <w:ind w:left="860" w:right="5327" w:firstLine="0"/>
      </w:pPr>
      <w:r>
        <w:t>М.М.</w:t>
      </w:r>
      <w:r>
        <w:rPr>
          <w:spacing w:val="-10"/>
        </w:rPr>
        <w:t xml:space="preserve"> </w:t>
      </w:r>
      <w:r>
        <w:t>Пришвин</w:t>
      </w:r>
      <w:r>
        <w:rPr>
          <w:spacing w:val="-13"/>
        </w:rPr>
        <w:t xml:space="preserve"> </w:t>
      </w:r>
      <w:r>
        <w:t>«Голубая</w:t>
      </w:r>
      <w:r>
        <w:rPr>
          <w:spacing w:val="-12"/>
        </w:rPr>
        <w:t xml:space="preserve"> </w:t>
      </w:r>
      <w:r>
        <w:t>стрекоза». Загадки русской души.</w:t>
      </w:r>
    </w:p>
    <w:p w:rsidR="00CC59FA">
      <w:pPr>
        <w:pStyle w:val="BodyText"/>
        <w:spacing w:line="310" w:lineRule="exact"/>
        <w:ind w:left="860" w:firstLine="0"/>
      </w:pPr>
      <w:r>
        <w:t>Долюшка</w:t>
      </w:r>
      <w:r>
        <w:rPr>
          <w:spacing w:val="-1"/>
        </w:rPr>
        <w:t xml:space="preserve"> </w:t>
      </w:r>
      <w:r>
        <w:rPr>
          <w:spacing w:val="-2"/>
        </w:rPr>
        <w:t>женская.</w:t>
      </w:r>
    </w:p>
    <w:p w:rsidR="00CC59FA">
      <w:pPr>
        <w:pStyle w:val="BodyText"/>
        <w:spacing w:before="141" w:line="348" w:lineRule="auto"/>
        <w:ind w:left="152" w:right="164" w:firstLine="707"/>
      </w:pPr>
      <w:r>
        <w:t>Стихотворения (не менее двух). Например: Ф.И.</w:t>
      </w:r>
      <w:r>
        <w:rPr>
          <w:spacing w:val="-3"/>
        </w:rPr>
        <w:t xml:space="preserve"> </w:t>
      </w:r>
      <w:r>
        <w:t>Тютчев «Русской женщине», Н.А.</w:t>
      </w:r>
      <w:r>
        <w:rPr>
          <w:spacing w:val="-3"/>
        </w:rPr>
        <w:t xml:space="preserve"> </w:t>
      </w:r>
      <w:r>
        <w:t>Некрасов «Внимая ужасам войны…», Ю.В. Друнина «И откуда вдруг берутся силы…», В.М. Тушнова «Вот говорят: Россия…» и другие.</w:t>
      </w:r>
    </w:p>
    <w:p w:rsidR="00CC59FA">
      <w:pPr>
        <w:pStyle w:val="BodyText"/>
        <w:spacing w:before="12" w:line="357" w:lineRule="auto"/>
        <w:ind w:left="860" w:right="5867" w:firstLine="0"/>
        <w:jc w:val="left"/>
      </w:pPr>
      <w:r>
        <w:t>Ф.А.</w:t>
      </w:r>
      <w:r>
        <w:rPr>
          <w:spacing w:val="-11"/>
        </w:rPr>
        <w:t xml:space="preserve"> </w:t>
      </w:r>
      <w:r>
        <w:t>Абрамов</w:t>
      </w:r>
      <w:r>
        <w:rPr>
          <w:spacing w:val="-13"/>
        </w:rPr>
        <w:t xml:space="preserve"> </w:t>
      </w:r>
      <w:r>
        <w:t>«Золотые</w:t>
      </w:r>
      <w:r>
        <w:rPr>
          <w:spacing w:val="-9"/>
        </w:rPr>
        <w:t xml:space="preserve"> </w:t>
      </w:r>
      <w:r>
        <w:t>руки». О ваших ровесниках.</w:t>
      </w:r>
    </w:p>
    <w:p w:rsidR="00CC59FA">
      <w:pPr>
        <w:pStyle w:val="BodyText"/>
        <w:spacing w:before="4" w:line="360" w:lineRule="auto"/>
        <w:ind w:left="860" w:right="5867" w:firstLine="0"/>
        <w:jc w:val="left"/>
      </w:pPr>
      <w:r>
        <w:t>Взрослые детские проблемы. А.С.</w:t>
      </w:r>
      <w:r>
        <w:rPr>
          <w:spacing w:val="-12"/>
        </w:rPr>
        <w:t xml:space="preserve"> </w:t>
      </w:r>
      <w:r>
        <w:t>Игнатова</w:t>
      </w:r>
      <w:r>
        <w:rPr>
          <w:spacing w:val="-11"/>
        </w:rPr>
        <w:t xml:space="preserve"> </w:t>
      </w:r>
      <w:r>
        <w:t>«Джинн</w:t>
      </w:r>
      <w:r>
        <w:rPr>
          <w:spacing w:val="-12"/>
        </w:rPr>
        <w:t xml:space="preserve"> </w:t>
      </w:r>
      <w:r>
        <w:t>Сева».</w:t>
      </w:r>
    </w:p>
    <w:p w:rsidR="00CC59FA">
      <w:pPr>
        <w:pStyle w:val="BodyText"/>
        <w:spacing w:before="3"/>
        <w:ind w:left="860" w:firstLine="0"/>
        <w:jc w:val="left"/>
      </w:pPr>
      <w:r>
        <w:t>Н.Н.</w:t>
      </w:r>
      <w:r>
        <w:rPr>
          <w:spacing w:val="-4"/>
        </w:rPr>
        <w:t xml:space="preserve"> </w:t>
      </w:r>
      <w:r>
        <w:t>Назаркин</w:t>
      </w:r>
      <w:r>
        <w:rPr>
          <w:spacing w:val="6"/>
        </w:rPr>
        <w:t xml:space="preserve"> </w:t>
      </w:r>
      <w:r>
        <w:t>«Изумрудная</w:t>
      </w:r>
      <w:r>
        <w:rPr>
          <w:spacing w:val="3"/>
        </w:rPr>
        <w:t xml:space="preserve"> </w:t>
      </w:r>
      <w:r>
        <w:t>рыбка»</w:t>
      </w:r>
      <w:r>
        <w:rPr>
          <w:spacing w:val="4"/>
        </w:rPr>
        <w:t xml:space="preserve"> </w:t>
      </w:r>
      <w:r>
        <w:t>(не</w:t>
      </w:r>
      <w:r>
        <w:rPr>
          <w:spacing w:val="3"/>
        </w:rPr>
        <w:t xml:space="preserve"> </w:t>
      </w:r>
      <w:r>
        <w:t>менее</w:t>
      </w:r>
      <w:r>
        <w:rPr>
          <w:spacing w:val="3"/>
        </w:rPr>
        <w:t xml:space="preserve"> </w:t>
      </w:r>
      <w:r>
        <w:t>двух</w:t>
      </w:r>
      <w:r>
        <w:rPr>
          <w:spacing w:val="4"/>
        </w:rPr>
        <w:t xml:space="preserve"> </w:t>
      </w:r>
      <w:r>
        <w:t>глав</w:t>
      </w:r>
      <w:r>
        <w:rPr>
          <w:spacing w:val="-1"/>
        </w:rPr>
        <w:t xml:space="preserve"> </w:t>
      </w:r>
      <w:r>
        <w:t>по</w:t>
      </w:r>
      <w:r>
        <w:rPr>
          <w:spacing w:val="4"/>
        </w:rPr>
        <w:t xml:space="preserve"> </w:t>
      </w:r>
      <w:r>
        <w:t>выбору,</w:t>
      </w:r>
      <w:r>
        <w:rPr>
          <w:spacing w:val="6"/>
        </w:rPr>
        <w:t xml:space="preserve"> </w:t>
      </w:r>
      <w:r>
        <w:rPr>
          <w:spacing w:val="-2"/>
        </w:rPr>
        <w:t>например,</w:t>
      </w:r>
    </w:p>
    <w:p w:rsidR="00CC59FA">
      <w:pPr>
        <w:pStyle w:val="BodyText"/>
        <w:spacing w:before="157"/>
        <w:ind w:left="152" w:firstLine="0"/>
        <w:jc w:val="left"/>
      </w:pPr>
      <w:r>
        <w:t>«Изумрудная</w:t>
      </w:r>
      <w:r>
        <w:rPr>
          <w:spacing w:val="-8"/>
        </w:rPr>
        <w:t xml:space="preserve"> </w:t>
      </w:r>
      <w:r>
        <w:t>рыбка»,</w:t>
      </w:r>
      <w:r>
        <w:rPr>
          <w:spacing w:val="-2"/>
        </w:rPr>
        <w:t xml:space="preserve"> </w:t>
      </w:r>
      <w:r>
        <w:t>«Ах,</w:t>
      </w:r>
      <w:r>
        <w:rPr>
          <w:spacing w:val="2"/>
        </w:rPr>
        <w:t xml:space="preserve"> </w:t>
      </w:r>
      <w:r>
        <w:t>миледи!»,</w:t>
      </w:r>
      <w:r>
        <w:rPr>
          <w:spacing w:val="1"/>
        </w:rPr>
        <w:t xml:space="preserve"> </w:t>
      </w:r>
      <w:r>
        <w:t>«Про</w:t>
      </w:r>
      <w:r>
        <w:rPr>
          <w:spacing w:val="-1"/>
        </w:rPr>
        <w:t xml:space="preserve"> </w:t>
      </w:r>
      <w:r>
        <w:t>личную</w:t>
      </w:r>
      <w:r>
        <w:rPr>
          <w:spacing w:val="-2"/>
        </w:rPr>
        <w:t xml:space="preserve"> </w:t>
      </w:r>
      <w:r>
        <w:t>жизнь»</w:t>
      </w:r>
      <w:r>
        <w:rPr>
          <w:spacing w:val="-9"/>
        </w:rPr>
        <w:t xml:space="preserve"> </w:t>
      </w:r>
      <w:r>
        <w:t>и</w:t>
      </w:r>
      <w:r>
        <w:rPr>
          <w:spacing w:val="2"/>
        </w:rPr>
        <w:t xml:space="preserve"> </w:t>
      </w:r>
      <w:r>
        <w:rPr>
          <w:spacing w:val="-2"/>
        </w:rPr>
        <w:t>другие).</w:t>
      </w:r>
    </w:p>
    <w:p w:rsidR="00CC59FA">
      <w:pPr>
        <w:pStyle w:val="BodyText"/>
        <w:spacing w:before="158"/>
        <w:ind w:left="860" w:firstLine="0"/>
        <w:jc w:val="left"/>
      </w:pPr>
      <w:r>
        <w:t>Лишь</w:t>
      </w:r>
      <w:r>
        <w:rPr>
          <w:spacing w:val="-2"/>
        </w:rPr>
        <w:t xml:space="preserve"> </w:t>
      </w:r>
      <w:r>
        <w:t>слову</w:t>
      </w:r>
      <w:r>
        <w:rPr>
          <w:spacing w:val="2"/>
        </w:rPr>
        <w:t xml:space="preserve"> </w:t>
      </w:r>
      <w:r>
        <w:t>жизнь</w:t>
      </w:r>
      <w:r>
        <w:rPr>
          <w:spacing w:val="-1"/>
        </w:rPr>
        <w:t xml:space="preserve"> </w:t>
      </w:r>
      <w:r>
        <w:rPr>
          <w:spacing w:val="-4"/>
        </w:rPr>
        <w:t>дана.</w:t>
      </w:r>
    </w:p>
    <w:p w:rsidR="00CC59FA">
      <w:pPr>
        <w:pStyle w:val="BodyText"/>
        <w:spacing w:before="151"/>
        <w:ind w:left="860" w:firstLine="0"/>
        <w:jc w:val="left"/>
      </w:pPr>
      <w:r>
        <w:t>Такого</w:t>
      </w:r>
      <w:r>
        <w:rPr>
          <w:spacing w:val="-1"/>
        </w:rPr>
        <w:t xml:space="preserve"> </w:t>
      </w:r>
      <w:r>
        <w:t>языка</w:t>
      </w:r>
      <w:r>
        <w:rPr>
          <w:spacing w:val="-3"/>
        </w:rPr>
        <w:t xml:space="preserve"> </w:t>
      </w:r>
      <w:r>
        <w:t>на</w:t>
      </w:r>
      <w:r>
        <w:rPr>
          <w:spacing w:val="-1"/>
        </w:rPr>
        <w:t xml:space="preserve"> </w:t>
      </w:r>
      <w:r>
        <w:t>свете</w:t>
      </w:r>
      <w:r>
        <w:rPr>
          <w:spacing w:val="-3"/>
        </w:rPr>
        <w:t xml:space="preserve"> </w:t>
      </w:r>
      <w:r>
        <w:t xml:space="preserve">не </w:t>
      </w:r>
      <w:r>
        <w:rPr>
          <w:spacing w:val="-2"/>
        </w:rPr>
        <w:t>бывало.</w:t>
      </w:r>
    </w:p>
    <w:p w:rsidR="00CC59FA">
      <w:pPr>
        <w:pStyle w:val="BodyText"/>
        <w:spacing w:before="150" w:line="360" w:lineRule="auto"/>
        <w:ind w:left="152"/>
        <w:jc w:val="left"/>
      </w:pPr>
      <w:r>
        <w:t>Стихотворения</w:t>
      </w:r>
      <w:r>
        <w:rPr>
          <w:spacing w:val="40"/>
        </w:rPr>
        <w:t xml:space="preserve"> </w:t>
      </w:r>
      <w:r>
        <w:t>(не</w:t>
      </w:r>
      <w:r>
        <w:rPr>
          <w:spacing w:val="40"/>
        </w:rPr>
        <w:t xml:space="preserve"> </w:t>
      </w:r>
      <w:r>
        <w:t>менее</w:t>
      </w:r>
      <w:r>
        <w:rPr>
          <w:spacing w:val="40"/>
        </w:rPr>
        <w:t xml:space="preserve"> </w:t>
      </w:r>
      <w:r>
        <w:t>одного).</w:t>
      </w:r>
      <w:r>
        <w:rPr>
          <w:spacing w:val="40"/>
        </w:rPr>
        <w:t xml:space="preserve"> </w:t>
      </w:r>
      <w:r>
        <w:t>Например:</w:t>
      </w:r>
      <w:r>
        <w:rPr>
          <w:spacing w:val="40"/>
        </w:rPr>
        <w:t xml:space="preserve"> </w:t>
      </w:r>
      <w:r>
        <w:t>В.</w:t>
      </w:r>
      <w:r>
        <w:rPr>
          <w:spacing w:val="-4"/>
        </w:rPr>
        <w:t xml:space="preserve"> </w:t>
      </w:r>
      <w:r>
        <w:t>Рождественский</w:t>
      </w:r>
      <w:r>
        <w:rPr>
          <w:spacing w:val="40"/>
        </w:rPr>
        <w:t xml:space="preserve"> </w:t>
      </w:r>
      <w:r>
        <w:t>«В</w:t>
      </w:r>
      <w:r>
        <w:rPr>
          <w:spacing w:val="40"/>
        </w:rPr>
        <w:t xml:space="preserve"> </w:t>
      </w:r>
      <w:r>
        <w:t>родной поэзии совсем не старовер…» и другие.</w:t>
      </w:r>
    </w:p>
    <w:p w:rsidR="00CC59FA" w:rsidP="00695CB5">
      <w:pPr>
        <w:pStyle w:val="ListParagraph"/>
        <w:numPr>
          <w:ilvl w:val="1"/>
          <w:numId w:val="102"/>
        </w:numPr>
        <w:tabs>
          <w:tab w:val="left" w:pos="1490"/>
        </w:tabs>
        <w:spacing w:line="320" w:lineRule="exact"/>
        <w:ind w:left="1490" w:hanging="630"/>
        <w:rPr>
          <w:sz w:val="28"/>
        </w:rPr>
      </w:pPr>
      <w:r>
        <w:rPr>
          <w:sz w:val="28"/>
        </w:rPr>
        <w:t>Содержание обучения</w:t>
      </w:r>
      <w:r>
        <w:rPr>
          <w:spacing w:val="-4"/>
          <w:sz w:val="28"/>
        </w:rPr>
        <w:t xml:space="preserve"> </w:t>
      </w:r>
      <w:r>
        <w:rPr>
          <w:sz w:val="28"/>
        </w:rPr>
        <w:t>в 8</w:t>
      </w:r>
      <w:r>
        <w:rPr>
          <w:spacing w:val="-3"/>
          <w:sz w:val="28"/>
        </w:rPr>
        <w:t xml:space="preserve"> </w:t>
      </w:r>
      <w:r>
        <w:rPr>
          <w:spacing w:val="-2"/>
          <w:sz w:val="28"/>
        </w:rPr>
        <w:t>классе.</w:t>
      </w:r>
    </w:p>
    <w:p w:rsidR="00CC59FA" w:rsidP="00695CB5">
      <w:pPr>
        <w:pStyle w:val="ListParagraph"/>
        <w:numPr>
          <w:ilvl w:val="2"/>
          <w:numId w:val="102"/>
        </w:numPr>
        <w:tabs>
          <w:tab w:val="left" w:pos="1702"/>
        </w:tabs>
        <w:spacing w:before="162"/>
        <w:ind w:left="1702" w:hanging="842"/>
        <w:rPr>
          <w:sz w:val="28"/>
        </w:rPr>
      </w:pPr>
      <w:r>
        <w:rPr>
          <w:sz w:val="28"/>
        </w:rPr>
        <w:t>Россия</w:t>
      </w:r>
      <w:r>
        <w:rPr>
          <w:spacing w:val="-6"/>
          <w:sz w:val="28"/>
        </w:rPr>
        <w:t xml:space="preserve"> </w:t>
      </w:r>
      <w:r>
        <w:rPr>
          <w:sz w:val="28"/>
        </w:rPr>
        <w:t xml:space="preserve">– Родина </w:t>
      </w:r>
      <w:r>
        <w:rPr>
          <w:spacing w:val="-4"/>
          <w:sz w:val="28"/>
        </w:rPr>
        <w:t>моя.</w:t>
      </w:r>
    </w:p>
    <w:p w:rsidR="00CC59FA">
      <w:pPr>
        <w:pStyle w:val="BodyText"/>
        <w:spacing w:before="158"/>
        <w:ind w:left="860" w:firstLine="0"/>
        <w:jc w:val="left"/>
      </w:pPr>
      <w:r>
        <w:t>Легендарный</w:t>
      </w:r>
      <w:r>
        <w:rPr>
          <w:spacing w:val="-3"/>
        </w:rPr>
        <w:t xml:space="preserve"> </w:t>
      </w:r>
      <w:r>
        <w:t>герой</w:t>
      </w:r>
      <w:r>
        <w:rPr>
          <w:spacing w:val="-4"/>
        </w:rPr>
        <w:t xml:space="preserve"> </w:t>
      </w:r>
      <w:r>
        <w:t>земли</w:t>
      </w:r>
      <w:r>
        <w:rPr>
          <w:spacing w:val="-1"/>
        </w:rPr>
        <w:t xml:space="preserve"> </w:t>
      </w:r>
      <w:r>
        <w:t>русской Иван</w:t>
      </w:r>
      <w:r>
        <w:rPr>
          <w:spacing w:val="-4"/>
        </w:rPr>
        <w:t xml:space="preserve"> </w:t>
      </w:r>
      <w:r>
        <w:rPr>
          <w:spacing w:val="-2"/>
        </w:rPr>
        <w:t>Сусанин.</w:t>
      </w:r>
    </w:p>
    <w:p w:rsidR="00CC59FA">
      <w:pPr>
        <w:pStyle w:val="BodyText"/>
        <w:tabs>
          <w:tab w:val="left" w:pos="2928"/>
          <w:tab w:val="left" w:pos="3536"/>
          <w:tab w:val="left" w:pos="4472"/>
          <w:tab w:val="left" w:pos="5704"/>
          <w:tab w:val="left" w:pos="7228"/>
          <w:tab w:val="left" w:pos="8984"/>
        </w:tabs>
        <w:spacing w:before="146" w:line="352" w:lineRule="auto"/>
        <w:ind w:left="152" w:right="163" w:firstLine="707"/>
        <w:jc w:val="left"/>
      </w:pPr>
      <w:r>
        <w:rPr>
          <w:spacing w:val="-2"/>
        </w:rPr>
        <w:t>Стихотворения</w:t>
      </w:r>
      <w:r>
        <w:tab/>
      </w:r>
      <w:r>
        <w:rPr>
          <w:spacing w:val="-4"/>
        </w:rPr>
        <w:t>(не</w:t>
      </w:r>
      <w:r>
        <w:tab/>
      </w:r>
      <w:r>
        <w:rPr>
          <w:spacing w:val="-4"/>
        </w:rPr>
        <w:t>менее</w:t>
      </w:r>
      <w:r>
        <w:tab/>
      </w:r>
      <w:r>
        <w:rPr>
          <w:spacing w:val="-2"/>
        </w:rPr>
        <w:t>одного).</w:t>
      </w:r>
      <w:r>
        <w:tab/>
      </w:r>
      <w:r>
        <w:rPr>
          <w:spacing w:val="-2"/>
        </w:rPr>
        <w:t>Например:</w:t>
      </w:r>
      <w:r>
        <w:tab/>
        <w:t>С.Н. Марков</w:t>
      </w:r>
      <w:r>
        <w:tab/>
      </w:r>
      <w:r>
        <w:rPr>
          <w:spacing w:val="-2"/>
        </w:rPr>
        <w:t xml:space="preserve">«Сусанин», </w:t>
      </w:r>
      <w:r>
        <w:t>О.А. Ильина «Во время грозного и злого поединка…» и другие.</w:t>
      </w:r>
    </w:p>
    <w:p w:rsidR="00CC59FA">
      <w:pPr>
        <w:pStyle w:val="BodyText"/>
        <w:spacing w:line="357" w:lineRule="auto"/>
        <w:ind w:left="860" w:right="949" w:firstLine="0"/>
        <w:jc w:val="left"/>
      </w:pPr>
      <w:r>
        <w:t>П.Н.</w:t>
      </w:r>
      <w:r>
        <w:rPr>
          <w:spacing w:val="-4"/>
        </w:rPr>
        <w:t xml:space="preserve"> </w:t>
      </w:r>
      <w:r>
        <w:t>Полевой</w:t>
      </w:r>
      <w:r>
        <w:rPr>
          <w:spacing w:val="-4"/>
        </w:rPr>
        <w:t xml:space="preserve"> </w:t>
      </w:r>
      <w:r>
        <w:t>«Избранник</w:t>
      </w:r>
      <w:r>
        <w:rPr>
          <w:spacing w:val="-2"/>
        </w:rPr>
        <w:t xml:space="preserve"> </w:t>
      </w:r>
      <w:r>
        <w:t>Божий»</w:t>
      </w:r>
      <w:r>
        <w:rPr>
          <w:spacing w:val="-2"/>
        </w:rPr>
        <w:t xml:space="preserve"> </w:t>
      </w:r>
      <w:r>
        <w:t>(не</w:t>
      </w:r>
      <w:r>
        <w:rPr>
          <w:spacing w:val="-3"/>
        </w:rPr>
        <w:t xml:space="preserve"> </w:t>
      </w:r>
      <w:r>
        <w:t>менее</w:t>
      </w:r>
      <w:r>
        <w:rPr>
          <w:spacing w:val="-7"/>
        </w:rPr>
        <w:t xml:space="preserve"> </w:t>
      </w:r>
      <w:r>
        <w:t>двух</w:t>
      </w:r>
      <w:r>
        <w:rPr>
          <w:spacing w:val="-7"/>
        </w:rPr>
        <w:t xml:space="preserve"> </w:t>
      </w:r>
      <w:r>
        <w:t>глав</w:t>
      </w:r>
      <w:r>
        <w:rPr>
          <w:spacing w:val="-7"/>
        </w:rPr>
        <w:t xml:space="preserve"> </w:t>
      </w:r>
      <w:r>
        <w:t>по</w:t>
      </w:r>
      <w:r>
        <w:rPr>
          <w:spacing w:val="-2"/>
        </w:rPr>
        <w:t xml:space="preserve"> </w:t>
      </w:r>
      <w:r>
        <w:t>выбору). Города земли русской.</w:t>
      </w:r>
    </w:p>
    <w:p w:rsidR="00CC59FA">
      <w:pPr>
        <w:pStyle w:val="BodyText"/>
        <w:spacing w:line="310" w:lineRule="exact"/>
        <w:ind w:left="860" w:firstLine="0"/>
        <w:jc w:val="left"/>
      </w:pPr>
      <w:r>
        <w:t>По Золотому</w:t>
      </w:r>
      <w:r>
        <w:rPr>
          <w:spacing w:val="-2"/>
        </w:rPr>
        <w:t xml:space="preserve"> кольцу.</w:t>
      </w:r>
    </w:p>
    <w:p w:rsidR="00CC59FA">
      <w:pPr>
        <w:spacing w:line="310" w:lineRule="exact"/>
        <w:sectPr>
          <w:pgSz w:w="11910" w:h="16840"/>
          <w:pgMar w:top="1040" w:right="400" w:bottom="740" w:left="980" w:header="578" w:footer="547" w:gutter="0"/>
          <w:cols w:space="720"/>
        </w:sectPr>
      </w:pPr>
    </w:p>
    <w:p w:rsidR="00CC59FA">
      <w:pPr>
        <w:pStyle w:val="BodyText"/>
        <w:spacing w:before="86" w:line="350" w:lineRule="auto"/>
        <w:ind w:left="152" w:right="161" w:firstLine="707"/>
      </w:pPr>
      <w:r>
        <w:t>Стихотворения (не менее трёх). Например: Ф.К.</w:t>
      </w:r>
      <w:r>
        <w:rPr>
          <w:spacing w:val="-2"/>
        </w:rPr>
        <w:t xml:space="preserve"> </w:t>
      </w:r>
      <w:r>
        <w:t>Сологуб «Сквозь туман едва заметный…», М.А.</w:t>
      </w:r>
      <w:r>
        <w:rPr>
          <w:spacing w:val="-3"/>
        </w:rPr>
        <w:t xml:space="preserve"> </w:t>
      </w:r>
      <w:r>
        <w:t>Кузмин «Я знаю вас не понаслышке…», И.И.</w:t>
      </w:r>
      <w:r>
        <w:rPr>
          <w:spacing w:val="-4"/>
        </w:rPr>
        <w:t xml:space="preserve"> </w:t>
      </w:r>
      <w:r>
        <w:t>Кобзев «Поездка в Суздаль», В.А. Степанов «Золотое кольцо» и другие.</w:t>
      </w:r>
    </w:p>
    <w:p w:rsidR="00CC59FA">
      <w:pPr>
        <w:pStyle w:val="BodyText"/>
        <w:spacing w:before="2" w:line="348" w:lineRule="auto"/>
        <w:ind w:left="860" w:right="7096" w:firstLine="0"/>
      </w:pPr>
      <w:r>
        <w:t>Родные просторы. Волга –</w:t>
      </w:r>
      <w:r>
        <w:rPr>
          <w:spacing w:val="-3"/>
        </w:rPr>
        <w:t xml:space="preserve"> </w:t>
      </w:r>
      <w:r>
        <w:t>русская</w:t>
      </w:r>
      <w:r>
        <w:rPr>
          <w:spacing w:val="1"/>
        </w:rPr>
        <w:t xml:space="preserve"> </w:t>
      </w:r>
      <w:r>
        <w:rPr>
          <w:spacing w:val="-4"/>
        </w:rPr>
        <w:t>река.</w:t>
      </w:r>
    </w:p>
    <w:p w:rsidR="00CC59FA">
      <w:pPr>
        <w:pStyle w:val="BodyText"/>
        <w:spacing w:before="2" w:line="352" w:lineRule="auto"/>
        <w:ind w:left="152" w:right="164"/>
      </w:pPr>
      <w:r>
        <w:t>Русские народные песни о Волге (одна по выбору). Например: «Уж ты, Волга- река, Волга-матушка!..», «Вниз по матушке по Волге…» и другие.</w:t>
      </w:r>
    </w:p>
    <w:p w:rsidR="00CC59FA">
      <w:pPr>
        <w:pStyle w:val="BodyText"/>
        <w:spacing w:line="350" w:lineRule="auto"/>
        <w:ind w:left="152" w:right="167" w:firstLine="707"/>
      </w:pPr>
      <w:r>
        <w:t>Стихотворения (не менее двух). Например: Н.А.</w:t>
      </w:r>
      <w:r>
        <w:rPr>
          <w:spacing w:val="-3"/>
        </w:rPr>
        <w:t xml:space="preserve"> </w:t>
      </w:r>
      <w:r>
        <w:t xml:space="preserve">Некрасов «Люблю я краткой той поры…» (из поэмы «Горе старого Наума»), В.С. Высоцкий «Песня о Волге» и </w:t>
      </w:r>
      <w:r>
        <w:rPr>
          <w:spacing w:val="-2"/>
        </w:rPr>
        <w:t>другие.</w:t>
      </w:r>
    </w:p>
    <w:p w:rsidR="00CC59FA">
      <w:pPr>
        <w:pStyle w:val="BodyText"/>
        <w:ind w:left="860" w:firstLine="0"/>
      </w:pPr>
      <w:r>
        <w:t>В.В.</w:t>
      </w:r>
      <w:r>
        <w:rPr>
          <w:spacing w:val="2"/>
        </w:rPr>
        <w:t xml:space="preserve"> </w:t>
      </w:r>
      <w:r>
        <w:t>Розанов</w:t>
      </w:r>
      <w:r>
        <w:rPr>
          <w:spacing w:val="-1"/>
        </w:rPr>
        <w:t xml:space="preserve"> </w:t>
      </w:r>
      <w:r>
        <w:t>«Русский</w:t>
      </w:r>
      <w:r>
        <w:rPr>
          <w:spacing w:val="-2"/>
        </w:rPr>
        <w:t xml:space="preserve"> </w:t>
      </w:r>
      <w:r>
        <w:t>Нил»</w:t>
      </w:r>
      <w:r>
        <w:rPr>
          <w:spacing w:val="-4"/>
        </w:rPr>
        <w:t xml:space="preserve"> </w:t>
      </w:r>
      <w:r>
        <w:t>(один</w:t>
      </w:r>
      <w:r>
        <w:rPr>
          <w:spacing w:val="2"/>
        </w:rPr>
        <w:t xml:space="preserve"> </w:t>
      </w:r>
      <w:r>
        <w:t>фрагмент</w:t>
      </w:r>
      <w:r>
        <w:rPr>
          <w:spacing w:val="-7"/>
        </w:rPr>
        <w:t xml:space="preserve"> </w:t>
      </w:r>
      <w:r>
        <w:t>по</w:t>
      </w:r>
      <w:r>
        <w:rPr>
          <w:spacing w:val="1"/>
        </w:rPr>
        <w:t xml:space="preserve"> </w:t>
      </w:r>
      <w:r>
        <w:rPr>
          <w:spacing w:val="-2"/>
        </w:rPr>
        <w:t>выбору).</w:t>
      </w:r>
    </w:p>
    <w:p w:rsidR="00CC59FA" w:rsidP="00695CB5">
      <w:pPr>
        <w:pStyle w:val="ListParagraph"/>
        <w:numPr>
          <w:ilvl w:val="2"/>
          <w:numId w:val="87"/>
        </w:numPr>
        <w:tabs>
          <w:tab w:val="left" w:pos="1703"/>
        </w:tabs>
        <w:spacing w:before="158" w:line="352" w:lineRule="auto"/>
        <w:ind w:right="6499" w:firstLine="0"/>
        <w:rPr>
          <w:sz w:val="28"/>
        </w:rPr>
      </w:pPr>
      <w:r>
        <w:rPr>
          <w:sz w:val="28"/>
        </w:rPr>
        <w:t>Русские традиции. Праздники</w:t>
      </w:r>
      <w:r>
        <w:rPr>
          <w:spacing w:val="-18"/>
          <w:sz w:val="28"/>
        </w:rPr>
        <w:t xml:space="preserve"> </w:t>
      </w:r>
      <w:r>
        <w:rPr>
          <w:sz w:val="28"/>
        </w:rPr>
        <w:t>русского</w:t>
      </w:r>
      <w:r>
        <w:rPr>
          <w:spacing w:val="-17"/>
          <w:sz w:val="28"/>
        </w:rPr>
        <w:t xml:space="preserve"> </w:t>
      </w:r>
      <w:r>
        <w:rPr>
          <w:sz w:val="28"/>
        </w:rPr>
        <w:t xml:space="preserve">мира. </w:t>
      </w:r>
      <w:r>
        <w:rPr>
          <w:spacing w:val="-2"/>
          <w:sz w:val="28"/>
        </w:rPr>
        <w:t>Троица.</w:t>
      </w:r>
    </w:p>
    <w:p w:rsidR="00CC59FA">
      <w:pPr>
        <w:pStyle w:val="BodyText"/>
        <w:ind w:left="860" w:firstLine="0"/>
        <w:jc w:val="left"/>
      </w:pPr>
      <w:r>
        <w:t>Стихотворения</w:t>
      </w:r>
      <w:r>
        <w:rPr>
          <w:spacing w:val="6"/>
        </w:rPr>
        <w:t xml:space="preserve"> </w:t>
      </w:r>
      <w:r>
        <w:t>(не</w:t>
      </w:r>
      <w:r>
        <w:rPr>
          <w:spacing w:val="4"/>
        </w:rPr>
        <w:t xml:space="preserve"> </w:t>
      </w:r>
      <w:r>
        <w:t>менее</w:t>
      </w:r>
      <w:r>
        <w:rPr>
          <w:spacing w:val="4"/>
        </w:rPr>
        <w:t xml:space="preserve"> </w:t>
      </w:r>
      <w:r>
        <w:t>двух).</w:t>
      </w:r>
      <w:r>
        <w:rPr>
          <w:spacing w:val="4"/>
        </w:rPr>
        <w:t xml:space="preserve"> </w:t>
      </w:r>
      <w:r>
        <w:t>Например:</w:t>
      </w:r>
      <w:r>
        <w:rPr>
          <w:spacing w:val="3"/>
        </w:rPr>
        <w:t xml:space="preserve"> </w:t>
      </w:r>
      <w:r>
        <w:t>И.А. Бунин</w:t>
      </w:r>
      <w:r>
        <w:rPr>
          <w:spacing w:val="7"/>
        </w:rPr>
        <w:t xml:space="preserve"> </w:t>
      </w:r>
      <w:r>
        <w:t>«Троица»,</w:t>
      </w:r>
      <w:r>
        <w:rPr>
          <w:spacing w:val="7"/>
        </w:rPr>
        <w:t xml:space="preserve"> </w:t>
      </w:r>
      <w:r>
        <w:t>С.А.</w:t>
      </w:r>
      <w:r>
        <w:rPr>
          <w:spacing w:val="-1"/>
        </w:rPr>
        <w:t xml:space="preserve"> </w:t>
      </w:r>
      <w:r>
        <w:rPr>
          <w:spacing w:val="-2"/>
        </w:rPr>
        <w:t>Есенин</w:t>
      </w:r>
    </w:p>
    <w:p w:rsidR="00CC59FA">
      <w:pPr>
        <w:pStyle w:val="BodyText"/>
        <w:spacing w:before="145" w:line="348" w:lineRule="auto"/>
        <w:ind w:left="152" w:firstLine="0"/>
        <w:jc w:val="left"/>
      </w:pPr>
      <w:r>
        <w:t>«Троицыно</w:t>
      </w:r>
      <w:r>
        <w:rPr>
          <w:spacing w:val="40"/>
        </w:rPr>
        <w:t xml:space="preserve"> </w:t>
      </w:r>
      <w:r>
        <w:t>утро,</w:t>
      </w:r>
      <w:r>
        <w:rPr>
          <w:spacing w:val="40"/>
        </w:rPr>
        <w:t xml:space="preserve"> </w:t>
      </w:r>
      <w:r>
        <w:t>утренний</w:t>
      </w:r>
      <w:r>
        <w:rPr>
          <w:spacing w:val="40"/>
        </w:rPr>
        <w:t xml:space="preserve"> </w:t>
      </w:r>
      <w:r>
        <w:t>канон…»,</w:t>
      </w:r>
      <w:r>
        <w:rPr>
          <w:spacing w:val="39"/>
        </w:rPr>
        <w:t xml:space="preserve"> </w:t>
      </w:r>
      <w:r>
        <w:t>Н.И.</w:t>
      </w:r>
      <w:r>
        <w:rPr>
          <w:spacing w:val="-3"/>
        </w:rPr>
        <w:t xml:space="preserve"> </w:t>
      </w:r>
      <w:r>
        <w:t>Рыленков</w:t>
      </w:r>
      <w:r>
        <w:rPr>
          <w:spacing w:val="37"/>
        </w:rPr>
        <w:t xml:space="preserve"> </w:t>
      </w:r>
      <w:r>
        <w:t>«Возможно</w:t>
      </w:r>
      <w:r>
        <w:rPr>
          <w:spacing w:val="38"/>
        </w:rPr>
        <w:t xml:space="preserve"> </w:t>
      </w:r>
      <w:r>
        <w:t>ль</w:t>
      </w:r>
      <w:r>
        <w:rPr>
          <w:spacing w:val="40"/>
        </w:rPr>
        <w:t xml:space="preserve"> </w:t>
      </w:r>
      <w:r>
        <w:t>высказать</w:t>
      </w:r>
      <w:r>
        <w:rPr>
          <w:spacing w:val="38"/>
        </w:rPr>
        <w:t xml:space="preserve"> </w:t>
      </w:r>
      <w:r>
        <w:t>без слов…» и другие.</w:t>
      </w:r>
    </w:p>
    <w:p w:rsidR="00CC59FA">
      <w:pPr>
        <w:pStyle w:val="BodyText"/>
        <w:spacing w:before="11" w:line="360" w:lineRule="auto"/>
        <w:ind w:left="860" w:right="4695" w:firstLine="0"/>
        <w:jc w:val="left"/>
      </w:pPr>
      <w:r>
        <w:t>И.А.</w:t>
      </w:r>
      <w:r>
        <w:rPr>
          <w:spacing w:val="-11"/>
        </w:rPr>
        <w:t xml:space="preserve"> </w:t>
      </w:r>
      <w:r>
        <w:t>Новиков</w:t>
      </w:r>
      <w:r>
        <w:rPr>
          <w:spacing w:val="-14"/>
        </w:rPr>
        <w:t xml:space="preserve"> </w:t>
      </w:r>
      <w:r>
        <w:t>«Троицкая</w:t>
      </w:r>
      <w:r>
        <w:rPr>
          <w:spacing w:val="-10"/>
        </w:rPr>
        <w:t xml:space="preserve"> </w:t>
      </w:r>
      <w:r>
        <w:t>кукушка». Тепло родного дома.</w:t>
      </w:r>
    </w:p>
    <w:p w:rsidR="00CC59FA">
      <w:pPr>
        <w:pStyle w:val="BodyText"/>
        <w:spacing w:line="320" w:lineRule="exact"/>
        <w:ind w:left="860" w:firstLine="0"/>
        <w:jc w:val="left"/>
      </w:pPr>
      <w:r>
        <w:t>Родство</w:t>
      </w:r>
      <w:r>
        <w:rPr>
          <w:spacing w:val="-3"/>
        </w:rPr>
        <w:t xml:space="preserve"> </w:t>
      </w:r>
      <w:r>
        <w:rPr>
          <w:spacing w:val="-4"/>
        </w:rPr>
        <w:t>душ.</w:t>
      </w:r>
    </w:p>
    <w:p w:rsidR="00CC59FA">
      <w:pPr>
        <w:pStyle w:val="BodyText"/>
        <w:spacing w:before="162"/>
        <w:ind w:left="860" w:firstLine="0"/>
        <w:jc w:val="left"/>
      </w:pPr>
      <w:r>
        <w:t>Ф.А.</w:t>
      </w:r>
      <w:r>
        <w:rPr>
          <w:spacing w:val="-3"/>
        </w:rPr>
        <w:t xml:space="preserve"> </w:t>
      </w:r>
      <w:r>
        <w:t>Абрамов</w:t>
      </w:r>
      <w:r>
        <w:rPr>
          <w:spacing w:val="-3"/>
        </w:rPr>
        <w:t xml:space="preserve"> </w:t>
      </w:r>
      <w:r>
        <w:rPr>
          <w:spacing w:val="-2"/>
        </w:rPr>
        <w:t>«Валенки».</w:t>
      </w:r>
    </w:p>
    <w:p w:rsidR="00CC59FA">
      <w:pPr>
        <w:pStyle w:val="BodyText"/>
        <w:spacing w:before="162"/>
        <w:ind w:left="860" w:firstLine="0"/>
        <w:jc w:val="left"/>
      </w:pPr>
      <w:r>
        <w:t>Т.В.</w:t>
      </w:r>
      <w:r>
        <w:rPr>
          <w:spacing w:val="1"/>
        </w:rPr>
        <w:t xml:space="preserve"> </w:t>
      </w:r>
      <w:r>
        <w:t>Михеева</w:t>
      </w:r>
      <w:r>
        <w:rPr>
          <w:spacing w:val="-5"/>
        </w:rPr>
        <w:t xml:space="preserve"> </w:t>
      </w:r>
      <w:r>
        <w:t>«Не</w:t>
      </w:r>
      <w:r>
        <w:rPr>
          <w:spacing w:val="-5"/>
        </w:rPr>
        <w:t xml:space="preserve"> </w:t>
      </w:r>
      <w:r>
        <w:t>предавай</w:t>
      </w:r>
      <w:r>
        <w:rPr>
          <w:spacing w:val="2"/>
        </w:rPr>
        <w:t xml:space="preserve"> </w:t>
      </w:r>
      <w:r>
        <w:t>меня!»</w:t>
      </w:r>
      <w:r>
        <w:rPr>
          <w:spacing w:val="-1"/>
        </w:rPr>
        <w:t xml:space="preserve"> </w:t>
      </w:r>
      <w:r>
        <w:t>(две</w:t>
      </w:r>
      <w:r>
        <w:rPr>
          <w:spacing w:val="-1"/>
        </w:rPr>
        <w:t xml:space="preserve"> </w:t>
      </w:r>
      <w:r>
        <w:t>главы</w:t>
      </w:r>
      <w:r>
        <w:rPr>
          <w:spacing w:val="-5"/>
        </w:rPr>
        <w:t xml:space="preserve"> </w:t>
      </w:r>
      <w:r>
        <w:t>по</w:t>
      </w:r>
      <w:r>
        <w:rPr>
          <w:spacing w:val="-4"/>
        </w:rPr>
        <w:t xml:space="preserve"> </w:t>
      </w:r>
      <w:r>
        <w:rPr>
          <w:spacing w:val="-2"/>
        </w:rPr>
        <w:t>выбору).</w:t>
      </w:r>
    </w:p>
    <w:p w:rsidR="00CC59FA" w:rsidP="00695CB5">
      <w:pPr>
        <w:pStyle w:val="ListParagraph"/>
        <w:numPr>
          <w:ilvl w:val="2"/>
          <w:numId w:val="87"/>
        </w:numPr>
        <w:tabs>
          <w:tab w:val="left" w:pos="1702"/>
        </w:tabs>
        <w:spacing w:before="158" w:line="357" w:lineRule="auto"/>
        <w:ind w:right="4759" w:firstLine="0"/>
        <w:rPr>
          <w:sz w:val="28"/>
        </w:rPr>
      </w:pPr>
      <w:r>
        <w:rPr>
          <w:sz w:val="28"/>
        </w:rPr>
        <w:t>Русский</w:t>
      </w:r>
      <w:r>
        <w:rPr>
          <w:spacing w:val="-6"/>
          <w:sz w:val="28"/>
        </w:rPr>
        <w:t xml:space="preserve"> </w:t>
      </w:r>
      <w:r>
        <w:rPr>
          <w:sz w:val="28"/>
        </w:rPr>
        <w:t>характер</w:t>
      </w:r>
      <w:r>
        <w:rPr>
          <w:spacing w:val="-9"/>
          <w:sz w:val="28"/>
        </w:rPr>
        <w:t xml:space="preserve"> </w:t>
      </w:r>
      <w:r>
        <w:rPr>
          <w:sz w:val="28"/>
        </w:rPr>
        <w:t>–</w:t>
      </w:r>
      <w:r>
        <w:rPr>
          <w:spacing w:val="-11"/>
          <w:sz w:val="28"/>
        </w:rPr>
        <w:t xml:space="preserve"> </w:t>
      </w:r>
      <w:r>
        <w:rPr>
          <w:sz w:val="28"/>
        </w:rPr>
        <w:t>русская</w:t>
      </w:r>
      <w:r>
        <w:rPr>
          <w:spacing w:val="-9"/>
          <w:sz w:val="28"/>
        </w:rPr>
        <w:t xml:space="preserve"> </w:t>
      </w:r>
      <w:r>
        <w:rPr>
          <w:sz w:val="28"/>
        </w:rPr>
        <w:t>душа. Не до ордена – была бы Родина.</w:t>
      </w:r>
    </w:p>
    <w:p w:rsidR="00CC59FA">
      <w:pPr>
        <w:pStyle w:val="BodyText"/>
        <w:spacing w:line="314" w:lineRule="exact"/>
        <w:ind w:left="860" w:firstLine="0"/>
        <w:jc w:val="left"/>
      </w:pPr>
      <w:r>
        <w:t>Дети</w:t>
      </w:r>
      <w:r>
        <w:rPr>
          <w:spacing w:val="1"/>
        </w:rPr>
        <w:t xml:space="preserve"> </w:t>
      </w:r>
      <w:r>
        <w:t>на</w:t>
      </w:r>
      <w:r>
        <w:rPr>
          <w:spacing w:val="-1"/>
        </w:rPr>
        <w:t xml:space="preserve"> </w:t>
      </w:r>
      <w:r>
        <w:rPr>
          <w:spacing w:val="-2"/>
        </w:rPr>
        <w:t>войне.</w:t>
      </w:r>
    </w:p>
    <w:p w:rsidR="00CC59FA">
      <w:pPr>
        <w:pStyle w:val="BodyText"/>
        <w:spacing w:before="146" w:line="348" w:lineRule="auto"/>
        <w:ind w:left="860" w:right="1396" w:hanging="1"/>
        <w:jc w:val="left"/>
      </w:pPr>
      <w:r>
        <w:t>Э.Н.</w:t>
      </w:r>
      <w:r>
        <w:rPr>
          <w:spacing w:val="-4"/>
        </w:rPr>
        <w:t xml:space="preserve"> </w:t>
      </w:r>
      <w:r>
        <w:t>Веркин. «Облачный</w:t>
      </w:r>
      <w:r>
        <w:rPr>
          <w:spacing w:val="-4"/>
        </w:rPr>
        <w:t xml:space="preserve"> </w:t>
      </w:r>
      <w:r>
        <w:t>полк»</w:t>
      </w:r>
      <w:r>
        <w:rPr>
          <w:spacing w:val="-3"/>
        </w:rPr>
        <w:t xml:space="preserve"> </w:t>
      </w:r>
      <w:r>
        <w:t>(не</w:t>
      </w:r>
      <w:r>
        <w:rPr>
          <w:spacing w:val="-3"/>
        </w:rPr>
        <w:t xml:space="preserve"> </w:t>
      </w:r>
      <w:r>
        <w:t>менее</w:t>
      </w:r>
      <w:r>
        <w:rPr>
          <w:spacing w:val="-3"/>
        </w:rPr>
        <w:t xml:space="preserve"> </w:t>
      </w:r>
      <w:r>
        <w:t>двух</w:t>
      </w:r>
      <w:r>
        <w:rPr>
          <w:spacing w:val="-6"/>
        </w:rPr>
        <w:t xml:space="preserve"> </w:t>
      </w:r>
      <w:r>
        <w:t>глав</w:t>
      </w:r>
      <w:r>
        <w:rPr>
          <w:spacing w:val="-7"/>
        </w:rPr>
        <w:t xml:space="preserve"> </w:t>
      </w:r>
      <w:r>
        <w:t>по</w:t>
      </w:r>
      <w:r>
        <w:rPr>
          <w:spacing w:val="-6"/>
        </w:rPr>
        <w:t xml:space="preserve"> </w:t>
      </w:r>
      <w:r>
        <w:t>выбору). Загадки русской души.</w:t>
      </w:r>
    </w:p>
    <w:p w:rsidR="00CC59FA">
      <w:pPr>
        <w:pStyle w:val="BodyText"/>
        <w:spacing w:before="6" w:line="352" w:lineRule="auto"/>
        <w:ind w:left="860" w:right="6452" w:firstLine="0"/>
        <w:jc w:val="left"/>
      </w:pPr>
      <w:r>
        <w:t>Сеятель</w:t>
      </w:r>
      <w:r>
        <w:rPr>
          <w:spacing w:val="-11"/>
        </w:rPr>
        <w:t xml:space="preserve"> </w:t>
      </w:r>
      <w:r>
        <w:t>твой</w:t>
      </w:r>
      <w:r>
        <w:rPr>
          <w:spacing w:val="-13"/>
        </w:rPr>
        <w:t xml:space="preserve"> </w:t>
      </w:r>
      <w:r>
        <w:t>и</w:t>
      </w:r>
      <w:r>
        <w:rPr>
          <w:spacing w:val="-9"/>
        </w:rPr>
        <w:t xml:space="preserve"> </w:t>
      </w:r>
      <w:r>
        <w:t>хранитель. И.С. Тургенев «Сфинкс».</w:t>
      </w:r>
    </w:p>
    <w:p w:rsidR="00CC59FA">
      <w:pPr>
        <w:pStyle w:val="BodyText"/>
        <w:spacing w:before="10"/>
        <w:ind w:left="860" w:firstLine="0"/>
        <w:jc w:val="left"/>
      </w:pPr>
      <w:r>
        <w:t>Ф.М. Достоевский</w:t>
      </w:r>
      <w:r>
        <w:rPr>
          <w:spacing w:val="-3"/>
        </w:rPr>
        <w:t xml:space="preserve"> </w:t>
      </w:r>
      <w:r>
        <w:t xml:space="preserve">«Мужик </w:t>
      </w:r>
      <w:r>
        <w:rPr>
          <w:spacing w:val="-2"/>
        </w:rPr>
        <w:t>Марей».</w:t>
      </w:r>
    </w:p>
    <w:p w:rsidR="00CC59FA">
      <w:pPr>
        <w:sectPr>
          <w:pgSz w:w="11910" w:h="16840"/>
          <w:pgMar w:top="1040" w:right="400" w:bottom="740" w:left="980" w:header="578" w:footer="547" w:gutter="0"/>
          <w:cols w:space="720"/>
        </w:sectPr>
      </w:pPr>
    </w:p>
    <w:p w:rsidR="00CC59FA">
      <w:pPr>
        <w:pStyle w:val="BodyText"/>
        <w:spacing w:before="86" w:line="352" w:lineRule="auto"/>
        <w:ind w:left="860" w:right="7128" w:firstLine="0"/>
      </w:pPr>
      <w:r>
        <w:t>О</w:t>
      </w:r>
      <w:r>
        <w:rPr>
          <w:spacing w:val="-16"/>
        </w:rPr>
        <w:t xml:space="preserve"> </w:t>
      </w:r>
      <w:r>
        <w:t>ваших</w:t>
      </w:r>
      <w:r>
        <w:rPr>
          <w:spacing w:val="-18"/>
        </w:rPr>
        <w:t xml:space="preserve"> </w:t>
      </w:r>
      <w:r>
        <w:t>ровесниках. Пора взросления.</w:t>
      </w:r>
    </w:p>
    <w:p w:rsidR="00CC59FA">
      <w:pPr>
        <w:pStyle w:val="BodyText"/>
        <w:spacing w:line="355" w:lineRule="auto"/>
        <w:ind w:left="859" w:right="1076" w:firstLine="0"/>
      </w:pPr>
      <w:r>
        <w:t>Б.Л. Васильев. «Завтра</w:t>
      </w:r>
      <w:r>
        <w:rPr>
          <w:spacing w:val="-2"/>
        </w:rPr>
        <w:t xml:space="preserve"> </w:t>
      </w:r>
      <w:r>
        <w:t>была война» (не менее</w:t>
      </w:r>
      <w:r>
        <w:rPr>
          <w:spacing w:val="-2"/>
        </w:rPr>
        <w:t xml:space="preserve"> </w:t>
      </w:r>
      <w:r>
        <w:t>одной главы</w:t>
      </w:r>
      <w:r>
        <w:rPr>
          <w:spacing w:val="-2"/>
        </w:rPr>
        <w:t xml:space="preserve"> </w:t>
      </w:r>
      <w:r>
        <w:t>по выбору). Г.Н.</w:t>
      </w:r>
      <w:r>
        <w:rPr>
          <w:spacing w:val="-5"/>
        </w:rPr>
        <w:t xml:space="preserve"> </w:t>
      </w:r>
      <w:r>
        <w:t>Щербакова</w:t>
      </w:r>
      <w:r>
        <w:rPr>
          <w:spacing w:val="-3"/>
        </w:rPr>
        <w:t xml:space="preserve"> </w:t>
      </w:r>
      <w:r>
        <w:t>«Вам</w:t>
      </w:r>
      <w:r>
        <w:rPr>
          <w:spacing w:val="-4"/>
        </w:rPr>
        <w:t xml:space="preserve"> </w:t>
      </w:r>
      <w:r>
        <w:t>и</w:t>
      </w:r>
      <w:r>
        <w:rPr>
          <w:spacing w:val="-7"/>
        </w:rPr>
        <w:t xml:space="preserve"> </w:t>
      </w:r>
      <w:r>
        <w:t>не</w:t>
      </w:r>
      <w:r>
        <w:rPr>
          <w:spacing w:val="-3"/>
        </w:rPr>
        <w:t xml:space="preserve"> </w:t>
      </w:r>
      <w:r>
        <w:t>снилось»</w:t>
      </w:r>
      <w:r>
        <w:rPr>
          <w:spacing w:val="-2"/>
        </w:rPr>
        <w:t xml:space="preserve"> </w:t>
      </w:r>
      <w:r>
        <w:t>(не</w:t>
      </w:r>
      <w:r>
        <w:rPr>
          <w:spacing w:val="-3"/>
        </w:rPr>
        <w:t xml:space="preserve"> </w:t>
      </w:r>
      <w:r>
        <w:t>менее</w:t>
      </w:r>
      <w:r>
        <w:rPr>
          <w:spacing w:val="-6"/>
        </w:rPr>
        <w:t xml:space="preserve"> </w:t>
      </w:r>
      <w:r>
        <w:t>одной</w:t>
      </w:r>
      <w:r>
        <w:rPr>
          <w:spacing w:val="-4"/>
        </w:rPr>
        <w:t xml:space="preserve"> </w:t>
      </w:r>
      <w:r>
        <w:t>главы</w:t>
      </w:r>
      <w:r>
        <w:rPr>
          <w:spacing w:val="-6"/>
        </w:rPr>
        <w:t xml:space="preserve"> </w:t>
      </w:r>
      <w:r>
        <w:t>по</w:t>
      </w:r>
      <w:r>
        <w:rPr>
          <w:spacing w:val="-2"/>
        </w:rPr>
        <w:t xml:space="preserve"> </w:t>
      </w:r>
      <w:r>
        <w:t>выбору). Лишь слову жизнь дана.</w:t>
      </w:r>
    </w:p>
    <w:p w:rsidR="00CC59FA">
      <w:pPr>
        <w:pStyle w:val="BodyText"/>
        <w:spacing w:line="316" w:lineRule="exact"/>
        <w:ind w:left="859" w:firstLine="0"/>
      </w:pPr>
      <w:r>
        <w:t>Язык</w:t>
      </w:r>
      <w:r>
        <w:rPr>
          <w:spacing w:val="-1"/>
        </w:rPr>
        <w:t xml:space="preserve"> </w:t>
      </w:r>
      <w:r>
        <w:rPr>
          <w:spacing w:val="-2"/>
        </w:rPr>
        <w:t>поэзии.</w:t>
      </w:r>
    </w:p>
    <w:p w:rsidR="00CC59FA">
      <w:pPr>
        <w:pStyle w:val="BodyText"/>
        <w:spacing w:before="140" w:line="352" w:lineRule="auto"/>
        <w:ind w:right="164" w:firstLine="707"/>
      </w:pPr>
      <w:r>
        <w:t>Стихотворения (не менее одного). Например: И.Ф.</w:t>
      </w:r>
      <w:r>
        <w:rPr>
          <w:spacing w:val="-3"/>
        </w:rPr>
        <w:t xml:space="preserve"> </w:t>
      </w:r>
      <w:r>
        <w:t>Анненский «Третий мучительный сонет» и другие.</w:t>
      </w:r>
    </w:p>
    <w:p w:rsidR="00CC59FA">
      <w:pPr>
        <w:pStyle w:val="BodyText"/>
        <w:spacing w:line="320" w:lineRule="exact"/>
        <w:ind w:left="859" w:firstLine="0"/>
      </w:pPr>
      <w:r>
        <w:t>Дон</w:t>
      </w:r>
      <w:r>
        <w:rPr>
          <w:spacing w:val="-2"/>
        </w:rPr>
        <w:t xml:space="preserve"> </w:t>
      </w:r>
      <w:r>
        <w:t>Аминадо</w:t>
      </w:r>
      <w:r>
        <w:rPr>
          <w:spacing w:val="-1"/>
        </w:rPr>
        <w:t xml:space="preserve"> </w:t>
      </w:r>
      <w:r>
        <w:t xml:space="preserve">«Наука </w:t>
      </w:r>
      <w:r>
        <w:rPr>
          <w:spacing w:val="-2"/>
        </w:rPr>
        <w:t>стихосложения».</w:t>
      </w:r>
    </w:p>
    <w:p w:rsidR="00CC59FA" w:rsidP="00695CB5">
      <w:pPr>
        <w:pStyle w:val="ListParagraph"/>
        <w:numPr>
          <w:ilvl w:val="1"/>
          <w:numId w:val="102"/>
        </w:numPr>
        <w:tabs>
          <w:tab w:val="left" w:pos="1491"/>
        </w:tabs>
        <w:spacing w:before="162"/>
        <w:ind w:left="1491"/>
        <w:jc w:val="both"/>
        <w:rPr>
          <w:sz w:val="28"/>
        </w:rPr>
      </w:pPr>
      <w:r>
        <w:rPr>
          <w:sz w:val="28"/>
        </w:rPr>
        <w:t>Содержание обучения</w:t>
      </w:r>
      <w:r>
        <w:rPr>
          <w:spacing w:val="-4"/>
          <w:sz w:val="28"/>
        </w:rPr>
        <w:t xml:space="preserve"> </w:t>
      </w:r>
      <w:r>
        <w:rPr>
          <w:sz w:val="28"/>
        </w:rPr>
        <w:t>в 9</w:t>
      </w:r>
      <w:r>
        <w:rPr>
          <w:spacing w:val="-2"/>
          <w:sz w:val="28"/>
        </w:rPr>
        <w:t xml:space="preserve"> классе.</w:t>
      </w:r>
    </w:p>
    <w:p w:rsidR="00CC59FA" w:rsidP="00695CB5">
      <w:pPr>
        <w:pStyle w:val="ListParagraph"/>
        <w:numPr>
          <w:ilvl w:val="2"/>
          <w:numId w:val="102"/>
        </w:numPr>
        <w:tabs>
          <w:tab w:val="left" w:pos="1701"/>
        </w:tabs>
        <w:spacing w:before="158" w:line="355" w:lineRule="auto"/>
        <w:ind w:left="859" w:right="6211" w:firstLine="0"/>
        <w:jc w:val="both"/>
        <w:rPr>
          <w:sz w:val="28"/>
        </w:rPr>
      </w:pPr>
      <w:r>
        <w:rPr>
          <w:sz w:val="28"/>
        </w:rPr>
        <w:t>Россия – Родина моя. Преданья</w:t>
      </w:r>
      <w:r>
        <w:rPr>
          <w:spacing w:val="-16"/>
          <w:sz w:val="28"/>
        </w:rPr>
        <w:t xml:space="preserve"> </w:t>
      </w:r>
      <w:r>
        <w:rPr>
          <w:sz w:val="28"/>
        </w:rPr>
        <w:t>старины</w:t>
      </w:r>
      <w:r>
        <w:rPr>
          <w:spacing w:val="-16"/>
          <w:sz w:val="28"/>
        </w:rPr>
        <w:t xml:space="preserve"> </w:t>
      </w:r>
      <w:r>
        <w:rPr>
          <w:sz w:val="28"/>
        </w:rPr>
        <w:t>глубокой. Гроза двенадцатого года.</w:t>
      </w:r>
    </w:p>
    <w:p w:rsidR="00CC59FA">
      <w:pPr>
        <w:pStyle w:val="BodyText"/>
        <w:spacing w:line="312" w:lineRule="exact"/>
        <w:ind w:left="859" w:firstLine="0"/>
      </w:pPr>
      <w:r>
        <w:t>Русские</w:t>
      </w:r>
      <w:r>
        <w:rPr>
          <w:spacing w:val="12"/>
        </w:rPr>
        <w:t xml:space="preserve"> </w:t>
      </w:r>
      <w:r>
        <w:t>народные</w:t>
      </w:r>
      <w:r>
        <w:rPr>
          <w:spacing w:val="11"/>
        </w:rPr>
        <w:t xml:space="preserve"> </w:t>
      </w:r>
      <w:r>
        <w:t>песни</w:t>
      </w:r>
      <w:r>
        <w:rPr>
          <w:spacing w:val="17"/>
        </w:rPr>
        <w:t xml:space="preserve"> </w:t>
      </w:r>
      <w:r>
        <w:t>об</w:t>
      </w:r>
      <w:r>
        <w:rPr>
          <w:spacing w:val="17"/>
        </w:rPr>
        <w:t xml:space="preserve"> </w:t>
      </w:r>
      <w:r>
        <w:t>Отечественной</w:t>
      </w:r>
      <w:r>
        <w:rPr>
          <w:spacing w:val="17"/>
        </w:rPr>
        <w:t xml:space="preserve"> </w:t>
      </w:r>
      <w:r>
        <w:t>войне</w:t>
      </w:r>
      <w:r>
        <w:rPr>
          <w:spacing w:val="15"/>
        </w:rPr>
        <w:t xml:space="preserve"> </w:t>
      </w:r>
      <w:r>
        <w:t>1812</w:t>
      </w:r>
      <w:r>
        <w:rPr>
          <w:spacing w:val="12"/>
        </w:rPr>
        <w:t xml:space="preserve"> </w:t>
      </w:r>
      <w:r>
        <w:t>года</w:t>
      </w:r>
      <w:r>
        <w:rPr>
          <w:spacing w:val="10"/>
        </w:rPr>
        <w:t xml:space="preserve"> </w:t>
      </w:r>
      <w:r>
        <w:t>(не</w:t>
      </w:r>
      <w:r>
        <w:rPr>
          <w:spacing w:val="15"/>
        </w:rPr>
        <w:t xml:space="preserve"> </w:t>
      </w:r>
      <w:r>
        <w:t>менее</w:t>
      </w:r>
      <w:r>
        <w:rPr>
          <w:spacing w:val="15"/>
        </w:rPr>
        <w:t xml:space="preserve"> </w:t>
      </w:r>
      <w:r>
        <w:rPr>
          <w:spacing w:val="-2"/>
        </w:rPr>
        <w:t>одной).</w:t>
      </w:r>
    </w:p>
    <w:p w:rsidR="00CC59FA">
      <w:pPr>
        <w:pStyle w:val="BodyText"/>
        <w:spacing w:before="146"/>
        <w:ind w:firstLine="0"/>
      </w:pPr>
      <w:r>
        <w:t>Например: «Как</w:t>
      </w:r>
      <w:r>
        <w:rPr>
          <w:spacing w:val="-3"/>
        </w:rPr>
        <w:t xml:space="preserve"> </w:t>
      </w:r>
      <w:r>
        <w:t>не</w:t>
      </w:r>
      <w:r>
        <w:rPr>
          <w:spacing w:val="-3"/>
        </w:rPr>
        <w:t xml:space="preserve"> </w:t>
      </w:r>
      <w:r>
        <w:t>две</w:t>
      </w:r>
      <w:r>
        <w:rPr>
          <w:spacing w:val="-3"/>
        </w:rPr>
        <w:t xml:space="preserve"> </w:t>
      </w:r>
      <w:r>
        <w:t>тученьки не</w:t>
      </w:r>
      <w:r>
        <w:rPr>
          <w:spacing w:val="1"/>
        </w:rPr>
        <w:t xml:space="preserve"> </w:t>
      </w:r>
      <w:r>
        <w:t>две</w:t>
      </w:r>
      <w:r>
        <w:rPr>
          <w:spacing w:val="-3"/>
        </w:rPr>
        <w:t xml:space="preserve"> </w:t>
      </w:r>
      <w:r>
        <w:rPr>
          <w:spacing w:val="-2"/>
        </w:rPr>
        <w:t>грозныя…»</w:t>
      </w:r>
    </w:p>
    <w:p w:rsidR="00CC59FA">
      <w:pPr>
        <w:pStyle w:val="BodyText"/>
        <w:spacing w:before="150" w:line="348" w:lineRule="auto"/>
        <w:ind w:right="166" w:firstLine="707"/>
      </w:pPr>
      <w:r>
        <w:t>Стихотворения (не менее двух). Например: В.А.</w:t>
      </w:r>
      <w:r>
        <w:rPr>
          <w:spacing w:val="-3"/>
        </w:rPr>
        <w:t xml:space="preserve"> </w:t>
      </w:r>
      <w:r>
        <w:t>Жуковский «Певец во стане русских воинов» (в сокращении), А.С.</w:t>
      </w:r>
      <w:r>
        <w:rPr>
          <w:spacing w:val="-4"/>
        </w:rPr>
        <w:t xml:space="preserve"> </w:t>
      </w:r>
      <w:r>
        <w:t>Пушкин «Полководец», «Бородинская годовщина», М.И. Цветаева «Генералам двенадцатого года» и другие.</w:t>
      </w:r>
    </w:p>
    <w:p w:rsidR="00CC59FA">
      <w:pPr>
        <w:pStyle w:val="BodyText"/>
        <w:spacing w:before="11" w:line="357" w:lineRule="auto"/>
        <w:ind w:left="859" w:right="1131" w:firstLine="0"/>
      </w:pPr>
      <w:r>
        <w:t>И.И.</w:t>
      </w:r>
      <w:r>
        <w:rPr>
          <w:spacing w:val="-5"/>
        </w:rPr>
        <w:t xml:space="preserve"> </w:t>
      </w:r>
      <w:r>
        <w:t>Лажечников</w:t>
      </w:r>
      <w:r>
        <w:rPr>
          <w:spacing w:val="-8"/>
        </w:rPr>
        <w:t xml:space="preserve"> </w:t>
      </w:r>
      <w:r>
        <w:t>«Новобранец</w:t>
      </w:r>
      <w:r>
        <w:rPr>
          <w:spacing w:val="-5"/>
        </w:rPr>
        <w:t xml:space="preserve"> </w:t>
      </w:r>
      <w:r>
        <w:t>1812</w:t>
      </w:r>
      <w:r>
        <w:rPr>
          <w:spacing w:val="-3"/>
        </w:rPr>
        <w:t xml:space="preserve"> </w:t>
      </w:r>
      <w:r>
        <w:t>года»</w:t>
      </w:r>
      <w:r>
        <w:rPr>
          <w:spacing w:val="-7"/>
        </w:rPr>
        <w:t xml:space="preserve"> </w:t>
      </w:r>
      <w:r>
        <w:t>(один</w:t>
      </w:r>
      <w:r>
        <w:rPr>
          <w:spacing w:val="-2"/>
        </w:rPr>
        <w:t xml:space="preserve"> </w:t>
      </w:r>
      <w:r>
        <w:t>фрагмент</w:t>
      </w:r>
      <w:r>
        <w:rPr>
          <w:spacing w:val="-6"/>
        </w:rPr>
        <w:t xml:space="preserve"> </w:t>
      </w:r>
      <w:r>
        <w:t>по</w:t>
      </w:r>
      <w:r>
        <w:rPr>
          <w:spacing w:val="-4"/>
        </w:rPr>
        <w:t xml:space="preserve"> </w:t>
      </w:r>
      <w:r>
        <w:t>выбору). Города земли русской.</w:t>
      </w:r>
    </w:p>
    <w:p w:rsidR="00CC59FA">
      <w:pPr>
        <w:pStyle w:val="BodyText"/>
        <w:spacing w:line="310" w:lineRule="exact"/>
        <w:ind w:left="859" w:firstLine="0"/>
      </w:pPr>
      <w:r>
        <w:t>Петербург</w:t>
      </w:r>
      <w:r>
        <w:rPr>
          <w:spacing w:val="-4"/>
        </w:rPr>
        <w:t xml:space="preserve"> </w:t>
      </w:r>
      <w:r>
        <w:t>в</w:t>
      </w:r>
      <w:r>
        <w:rPr>
          <w:spacing w:val="-1"/>
        </w:rPr>
        <w:t xml:space="preserve"> </w:t>
      </w:r>
      <w:r>
        <w:t>русской</w:t>
      </w:r>
      <w:r>
        <w:rPr>
          <w:spacing w:val="2"/>
        </w:rPr>
        <w:t xml:space="preserve"> </w:t>
      </w:r>
      <w:r>
        <w:rPr>
          <w:spacing w:val="-2"/>
        </w:rPr>
        <w:t>литературе.</w:t>
      </w:r>
    </w:p>
    <w:p w:rsidR="00CC59FA">
      <w:pPr>
        <w:pStyle w:val="BodyText"/>
        <w:tabs>
          <w:tab w:val="left" w:pos="1040"/>
          <w:tab w:val="left" w:pos="2636"/>
          <w:tab w:val="left" w:pos="5136"/>
          <w:tab w:val="left" w:pos="7272"/>
          <w:tab w:val="left" w:pos="8584"/>
        </w:tabs>
        <w:spacing w:before="146" w:line="352" w:lineRule="auto"/>
        <w:ind w:left="152" w:right="161" w:firstLine="707"/>
        <w:jc w:val="left"/>
      </w:pPr>
      <w:r>
        <w:t>Стихотворения</w:t>
      </w:r>
      <w:r>
        <w:rPr>
          <w:spacing w:val="40"/>
        </w:rPr>
        <w:t xml:space="preserve"> </w:t>
      </w:r>
      <w:r>
        <w:t>(не</w:t>
      </w:r>
      <w:r>
        <w:rPr>
          <w:spacing w:val="40"/>
        </w:rPr>
        <w:t xml:space="preserve"> </w:t>
      </w:r>
      <w:r>
        <w:t>менее</w:t>
      </w:r>
      <w:r>
        <w:rPr>
          <w:spacing w:val="40"/>
        </w:rPr>
        <w:t xml:space="preserve"> </w:t>
      </w:r>
      <w:r>
        <w:t>трёх).</w:t>
      </w:r>
      <w:r>
        <w:rPr>
          <w:spacing w:val="40"/>
        </w:rPr>
        <w:t xml:space="preserve"> </w:t>
      </w:r>
      <w:r>
        <w:t>Например:</w:t>
      </w:r>
      <w:r>
        <w:rPr>
          <w:spacing w:val="40"/>
        </w:rPr>
        <w:t xml:space="preserve"> </w:t>
      </w:r>
      <w:r>
        <w:t>А.С.</w:t>
      </w:r>
      <w:r>
        <w:rPr>
          <w:spacing w:val="-2"/>
        </w:rPr>
        <w:t xml:space="preserve"> </w:t>
      </w:r>
      <w:r>
        <w:t>Пушкин</w:t>
      </w:r>
      <w:r>
        <w:rPr>
          <w:spacing w:val="40"/>
        </w:rPr>
        <w:t xml:space="preserve"> </w:t>
      </w:r>
      <w:r>
        <w:t>«Город</w:t>
      </w:r>
      <w:r>
        <w:rPr>
          <w:spacing w:val="40"/>
        </w:rPr>
        <w:t xml:space="preserve"> </w:t>
      </w:r>
      <w:r>
        <w:t>пышный,</w:t>
      </w:r>
      <w:r>
        <w:rPr>
          <w:spacing w:val="80"/>
        </w:rPr>
        <w:t xml:space="preserve"> </w:t>
      </w:r>
      <w:r>
        <w:rPr>
          <w:spacing w:val="-2"/>
        </w:rPr>
        <w:t>город</w:t>
      </w:r>
      <w:r>
        <w:tab/>
      </w:r>
      <w:r>
        <w:rPr>
          <w:spacing w:val="-2"/>
        </w:rPr>
        <w:t>бедный…»,</w:t>
      </w:r>
      <w:r>
        <w:tab/>
        <w:t>О.Э.</w:t>
      </w:r>
      <w:r>
        <w:rPr>
          <w:spacing w:val="-3"/>
        </w:rPr>
        <w:t xml:space="preserve"> </w:t>
      </w:r>
      <w:r>
        <w:rPr>
          <w:spacing w:val="-2"/>
        </w:rPr>
        <w:t>Мандельштам</w:t>
      </w:r>
      <w:r>
        <w:tab/>
      </w:r>
      <w:r>
        <w:rPr>
          <w:spacing w:val="-2"/>
        </w:rPr>
        <w:t>«Петербургские</w:t>
      </w:r>
      <w:r>
        <w:tab/>
      </w:r>
      <w:r>
        <w:rPr>
          <w:spacing w:val="-2"/>
        </w:rPr>
        <w:t>строфы»,</w:t>
      </w:r>
      <w:r>
        <w:tab/>
        <w:t>А.А.</w:t>
      </w:r>
      <w:r>
        <w:rPr>
          <w:spacing w:val="-3"/>
        </w:rPr>
        <w:t xml:space="preserve"> </w:t>
      </w:r>
      <w:r>
        <w:rPr>
          <w:spacing w:val="-2"/>
        </w:rPr>
        <w:t>Ахматова</w:t>
      </w:r>
    </w:p>
    <w:p w:rsidR="00CC59FA">
      <w:pPr>
        <w:pStyle w:val="BodyText"/>
        <w:spacing w:line="352" w:lineRule="auto"/>
        <w:ind w:left="152" w:firstLine="0"/>
        <w:jc w:val="left"/>
      </w:pPr>
      <w:r>
        <w:t>«Стихи</w:t>
      </w:r>
      <w:r>
        <w:rPr>
          <w:spacing w:val="80"/>
        </w:rPr>
        <w:t xml:space="preserve"> </w:t>
      </w:r>
      <w:r>
        <w:t>о</w:t>
      </w:r>
      <w:r>
        <w:rPr>
          <w:spacing w:val="80"/>
        </w:rPr>
        <w:t xml:space="preserve"> </w:t>
      </w:r>
      <w:r>
        <w:t>Петербурге»</w:t>
      </w:r>
      <w:r>
        <w:rPr>
          <w:spacing w:val="80"/>
        </w:rPr>
        <w:t xml:space="preserve"> </w:t>
      </w:r>
      <w:r>
        <w:t>(«Вновь</w:t>
      </w:r>
      <w:r>
        <w:rPr>
          <w:spacing w:val="80"/>
        </w:rPr>
        <w:t xml:space="preserve"> </w:t>
      </w:r>
      <w:r>
        <w:t>Исакий</w:t>
      </w:r>
      <w:r>
        <w:rPr>
          <w:spacing w:val="80"/>
        </w:rPr>
        <w:t xml:space="preserve"> </w:t>
      </w:r>
      <w:r>
        <w:t>в</w:t>
      </w:r>
      <w:r>
        <w:rPr>
          <w:spacing w:val="80"/>
        </w:rPr>
        <w:t xml:space="preserve"> </w:t>
      </w:r>
      <w:r>
        <w:t>облаченьи…»),</w:t>
      </w:r>
      <w:r>
        <w:rPr>
          <w:spacing w:val="80"/>
        </w:rPr>
        <w:t xml:space="preserve"> </w:t>
      </w:r>
      <w:r>
        <w:t>Д.С.</w:t>
      </w:r>
      <w:r>
        <w:rPr>
          <w:spacing w:val="-2"/>
        </w:rPr>
        <w:t xml:space="preserve"> </w:t>
      </w:r>
      <w:r>
        <w:t>Самойлов</w:t>
      </w:r>
      <w:r>
        <w:rPr>
          <w:spacing w:val="80"/>
        </w:rPr>
        <w:t xml:space="preserve"> </w:t>
      </w:r>
      <w:r>
        <w:t>«Над</w:t>
      </w:r>
      <w:r>
        <w:rPr>
          <w:spacing w:val="40"/>
        </w:rPr>
        <w:t xml:space="preserve"> </w:t>
      </w:r>
      <w:r>
        <w:t>Невой» («Весь город в плавных разворотах…») и другие.</w:t>
      </w:r>
    </w:p>
    <w:p w:rsidR="00CC59FA">
      <w:pPr>
        <w:pStyle w:val="BodyText"/>
        <w:spacing w:line="360" w:lineRule="auto"/>
        <w:ind w:left="152"/>
        <w:jc w:val="left"/>
      </w:pPr>
      <w:r>
        <w:t>Л.В.</w:t>
      </w:r>
      <w:r>
        <w:rPr>
          <w:spacing w:val="-2"/>
        </w:rPr>
        <w:t xml:space="preserve"> </w:t>
      </w:r>
      <w:r>
        <w:t>Успенский</w:t>
      </w:r>
      <w:r>
        <w:rPr>
          <w:spacing w:val="80"/>
        </w:rPr>
        <w:t xml:space="preserve"> </w:t>
      </w:r>
      <w:r>
        <w:t>«Записки</w:t>
      </w:r>
      <w:r>
        <w:rPr>
          <w:spacing w:val="80"/>
        </w:rPr>
        <w:t xml:space="preserve"> </w:t>
      </w:r>
      <w:r>
        <w:t>старого</w:t>
      </w:r>
      <w:r>
        <w:rPr>
          <w:spacing w:val="80"/>
        </w:rPr>
        <w:t xml:space="preserve"> </w:t>
      </w:r>
      <w:r>
        <w:t>петербуржца»</w:t>
      </w:r>
      <w:r>
        <w:rPr>
          <w:spacing w:val="80"/>
        </w:rPr>
        <w:t xml:space="preserve"> </w:t>
      </w:r>
      <w:r>
        <w:t>(одна</w:t>
      </w:r>
      <w:r>
        <w:rPr>
          <w:spacing w:val="80"/>
        </w:rPr>
        <w:t xml:space="preserve"> </w:t>
      </w:r>
      <w:r>
        <w:t>глава</w:t>
      </w:r>
      <w:r>
        <w:rPr>
          <w:spacing w:val="80"/>
        </w:rPr>
        <w:t xml:space="preserve"> </w:t>
      </w:r>
      <w:r>
        <w:t>по</w:t>
      </w:r>
      <w:r>
        <w:rPr>
          <w:spacing w:val="80"/>
        </w:rPr>
        <w:t xml:space="preserve"> </w:t>
      </w:r>
      <w:r>
        <w:t>выбору,</w:t>
      </w:r>
      <w:r>
        <w:rPr>
          <w:spacing w:val="80"/>
        </w:rPr>
        <w:t xml:space="preserve"> </w:t>
      </w:r>
      <w:r>
        <w:t>например, «Фонарики-сударики» и другие).</w:t>
      </w:r>
    </w:p>
    <w:p w:rsidR="00CC59FA">
      <w:pPr>
        <w:pStyle w:val="BodyText"/>
        <w:spacing w:line="352" w:lineRule="auto"/>
        <w:ind w:left="860" w:right="6812" w:firstLine="0"/>
        <w:jc w:val="left"/>
      </w:pPr>
      <w:r>
        <w:t>Родные</w:t>
      </w:r>
      <w:r>
        <w:rPr>
          <w:spacing w:val="-18"/>
        </w:rPr>
        <w:t xml:space="preserve"> </w:t>
      </w:r>
      <w:r>
        <w:t>просторы. Степь</w:t>
      </w:r>
      <w:r>
        <w:rPr>
          <w:spacing w:val="1"/>
        </w:rPr>
        <w:t xml:space="preserve"> </w:t>
      </w:r>
      <w:r>
        <w:rPr>
          <w:spacing w:val="-2"/>
        </w:rPr>
        <w:t>раздольная.</w:t>
      </w:r>
    </w:p>
    <w:p w:rsidR="00CC59FA">
      <w:pPr>
        <w:spacing w:line="352" w:lineRule="auto"/>
        <w:sectPr>
          <w:pgSz w:w="11910" w:h="16840"/>
          <w:pgMar w:top="1040" w:right="400" w:bottom="740" w:left="980" w:header="578" w:footer="547" w:gutter="0"/>
          <w:cols w:space="720"/>
        </w:sectPr>
      </w:pPr>
    </w:p>
    <w:p w:rsidR="00CC59FA">
      <w:pPr>
        <w:pStyle w:val="BodyText"/>
        <w:spacing w:before="86" w:line="352" w:lineRule="auto"/>
        <w:ind w:right="166"/>
        <w:jc w:val="left"/>
      </w:pPr>
      <w:r>
        <w:t>Русские народные песни о степи (одна по выбору). Например: «Уж ты, степь</w:t>
      </w:r>
      <w:r>
        <w:rPr>
          <w:spacing w:val="40"/>
        </w:rPr>
        <w:t xml:space="preserve"> </w:t>
      </w:r>
      <w:r>
        <w:t>ли моя, степь Моздокская…», «Ах ты, степь широкая…» и другие.</w:t>
      </w:r>
    </w:p>
    <w:p w:rsidR="00CC59FA">
      <w:pPr>
        <w:pStyle w:val="BodyText"/>
        <w:tabs>
          <w:tab w:val="left" w:pos="2963"/>
          <w:tab w:val="left" w:pos="3603"/>
          <w:tab w:val="left" w:pos="4575"/>
          <w:tab w:val="left" w:pos="5567"/>
          <w:tab w:val="left" w:pos="7123"/>
          <w:tab w:val="left" w:pos="9303"/>
        </w:tabs>
        <w:spacing w:line="352" w:lineRule="auto"/>
        <w:ind w:right="164"/>
        <w:jc w:val="left"/>
      </w:pPr>
      <w:r>
        <w:rPr>
          <w:spacing w:val="-2"/>
        </w:rPr>
        <w:t>Стихотворения</w:t>
      </w:r>
      <w:r>
        <w:tab/>
      </w:r>
      <w:r>
        <w:rPr>
          <w:spacing w:val="-4"/>
        </w:rPr>
        <w:t>(не</w:t>
      </w:r>
      <w:r>
        <w:tab/>
      </w:r>
      <w:r>
        <w:rPr>
          <w:spacing w:val="-4"/>
        </w:rPr>
        <w:t>менее</w:t>
      </w:r>
      <w:r>
        <w:tab/>
      </w:r>
      <w:r>
        <w:rPr>
          <w:spacing w:val="-2"/>
        </w:rPr>
        <w:t>двух).</w:t>
      </w:r>
      <w:r>
        <w:tab/>
      </w:r>
      <w:r>
        <w:rPr>
          <w:spacing w:val="-2"/>
        </w:rPr>
        <w:t>Например:</w:t>
      </w:r>
      <w:r>
        <w:tab/>
        <w:t>П.А. Вяземский</w:t>
      </w:r>
      <w:r>
        <w:tab/>
      </w:r>
      <w:r>
        <w:rPr>
          <w:spacing w:val="-2"/>
        </w:rPr>
        <w:t xml:space="preserve">«Степь», </w:t>
      </w:r>
      <w:r>
        <w:t>И.З. Суриков «В степи» и другие.</w:t>
      </w:r>
    </w:p>
    <w:p w:rsidR="00CC59FA">
      <w:pPr>
        <w:pStyle w:val="BodyText"/>
        <w:spacing w:line="320" w:lineRule="exact"/>
        <w:ind w:left="859" w:firstLine="0"/>
        <w:jc w:val="left"/>
      </w:pPr>
      <w:r>
        <w:t>А.П.</w:t>
      </w:r>
      <w:r>
        <w:rPr>
          <w:spacing w:val="-4"/>
        </w:rPr>
        <w:t xml:space="preserve"> </w:t>
      </w:r>
      <w:r>
        <w:t>Чехов</w:t>
      </w:r>
      <w:r>
        <w:rPr>
          <w:spacing w:val="-1"/>
        </w:rPr>
        <w:t xml:space="preserve"> </w:t>
      </w:r>
      <w:r>
        <w:t>«Степь» (один</w:t>
      </w:r>
      <w:r>
        <w:rPr>
          <w:spacing w:val="-2"/>
        </w:rPr>
        <w:t xml:space="preserve"> </w:t>
      </w:r>
      <w:r>
        <w:t>фрагмент</w:t>
      </w:r>
      <w:r>
        <w:rPr>
          <w:spacing w:val="-3"/>
        </w:rPr>
        <w:t xml:space="preserve"> </w:t>
      </w:r>
      <w:r>
        <w:t xml:space="preserve">по </w:t>
      </w:r>
      <w:r>
        <w:rPr>
          <w:spacing w:val="-2"/>
        </w:rPr>
        <w:t>выбору).</w:t>
      </w:r>
    </w:p>
    <w:p w:rsidR="00CC59FA" w:rsidP="00695CB5">
      <w:pPr>
        <w:pStyle w:val="ListParagraph"/>
        <w:numPr>
          <w:ilvl w:val="2"/>
          <w:numId w:val="102"/>
        </w:numPr>
        <w:tabs>
          <w:tab w:val="left" w:pos="1701"/>
        </w:tabs>
        <w:spacing w:before="156" w:line="352" w:lineRule="auto"/>
        <w:ind w:left="859" w:right="6500" w:firstLine="0"/>
        <w:rPr>
          <w:sz w:val="28"/>
        </w:rPr>
      </w:pPr>
      <w:r>
        <w:rPr>
          <w:sz w:val="28"/>
        </w:rPr>
        <w:t>Русские традиции. Праздники</w:t>
      </w:r>
      <w:r>
        <w:rPr>
          <w:spacing w:val="-18"/>
          <w:sz w:val="28"/>
        </w:rPr>
        <w:t xml:space="preserve"> </w:t>
      </w:r>
      <w:r>
        <w:rPr>
          <w:sz w:val="28"/>
        </w:rPr>
        <w:t>русского</w:t>
      </w:r>
      <w:r>
        <w:rPr>
          <w:spacing w:val="-17"/>
          <w:sz w:val="28"/>
        </w:rPr>
        <w:t xml:space="preserve"> </w:t>
      </w:r>
      <w:r>
        <w:rPr>
          <w:sz w:val="28"/>
        </w:rPr>
        <w:t>мира. Августовские Спасы.</w:t>
      </w:r>
    </w:p>
    <w:p w:rsidR="00CC59FA">
      <w:pPr>
        <w:pStyle w:val="BodyText"/>
        <w:spacing w:line="350" w:lineRule="auto"/>
        <w:ind w:right="164" w:firstLine="707"/>
      </w:pPr>
      <w:r>
        <w:t>Стихотворения</w:t>
      </w:r>
      <w:r>
        <w:rPr>
          <w:spacing w:val="40"/>
        </w:rPr>
        <w:t xml:space="preserve"> </w:t>
      </w:r>
      <w:r>
        <w:t>(не</w:t>
      </w:r>
      <w:r>
        <w:rPr>
          <w:spacing w:val="40"/>
        </w:rPr>
        <w:t xml:space="preserve"> </w:t>
      </w:r>
      <w:r>
        <w:t>менее</w:t>
      </w:r>
      <w:r>
        <w:rPr>
          <w:spacing w:val="40"/>
        </w:rPr>
        <w:t xml:space="preserve"> </w:t>
      </w:r>
      <w:r>
        <w:t>трёх).</w:t>
      </w:r>
      <w:r>
        <w:rPr>
          <w:spacing w:val="40"/>
        </w:rPr>
        <w:t xml:space="preserve"> </w:t>
      </w:r>
      <w:r>
        <w:t>Например:</w:t>
      </w:r>
      <w:r>
        <w:rPr>
          <w:spacing w:val="40"/>
        </w:rPr>
        <w:t xml:space="preserve"> </w:t>
      </w:r>
      <w:r>
        <w:t>К.Д.</w:t>
      </w:r>
      <w:r>
        <w:rPr>
          <w:spacing w:val="-2"/>
        </w:rPr>
        <w:t xml:space="preserve"> </w:t>
      </w:r>
      <w:r>
        <w:t>Бальмонт «Первый</w:t>
      </w:r>
      <w:r>
        <w:rPr>
          <w:spacing w:val="40"/>
        </w:rPr>
        <w:t xml:space="preserve"> </w:t>
      </w:r>
      <w:r>
        <w:t>спас», Б.А.</w:t>
      </w:r>
      <w:r>
        <w:rPr>
          <w:spacing w:val="-2"/>
        </w:rPr>
        <w:t xml:space="preserve"> </w:t>
      </w:r>
      <w:r>
        <w:t>Ахмадулина «Ночь упаданья яблок», Е.А. Евтушенко «Само упало яблоко с небес…» и другие.</w:t>
      </w:r>
    </w:p>
    <w:p w:rsidR="00CC59FA">
      <w:pPr>
        <w:pStyle w:val="BodyText"/>
        <w:spacing w:line="360" w:lineRule="auto"/>
        <w:ind w:left="859" w:right="6092" w:firstLine="0"/>
      </w:pPr>
      <w:r>
        <w:t>Е.И.</w:t>
      </w:r>
      <w:r>
        <w:rPr>
          <w:spacing w:val="-13"/>
        </w:rPr>
        <w:t xml:space="preserve"> </w:t>
      </w:r>
      <w:r>
        <w:t>Носов</w:t>
      </w:r>
      <w:r>
        <w:rPr>
          <w:spacing w:val="-12"/>
        </w:rPr>
        <w:t xml:space="preserve"> </w:t>
      </w:r>
      <w:r>
        <w:t>«Яблочный</w:t>
      </w:r>
      <w:r>
        <w:rPr>
          <w:spacing w:val="-10"/>
        </w:rPr>
        <w:t xml:space="preserve"> </w:t>
      </w:r>
      <w:r>
        <w:t>спас». Тепло родного дома.</w:t>
      </w:r>
    </w:p>
    <w:p w:rsidR="00CC59FA">
      <w:pPr>
        <w:pStyle w:val="BodyText"/>
        <w:ind w:left="859" w:firstLine="0"/>
      </w:pPr>
      <w:r>
        <w:t>Родительский</w:t>
      </w:r>
      <w:r>
        <w:rPr>
          <w:spacing w:val="-3"/>
        </w:rPr>
        <w:t xml:space="preserve"> </w:t>
      </w:r>
      <w:r>
        <w:rPr>
          <w:spacing w:val="-4"/>
        </w:rPr>
        <w:t>дом.</w:t>
      </w:r>
    </w:p>
    <w:p w:rsidR="00CC59FA">
      <w:pPr>
        <w:pStyle w:val="BodyText"/>
        <w:spacing w:before="162"/>
        <w:ind w:left="859" w:firstLine="0"/>
        <w:jc w:val="left"/>
      </w:pPr>
      <w:r>
        <w:t>А.П.</w:t>
      </w:r>
      <w:r>
        <w:rPr>
          <w:spacing w:val="-4"/>
        </w:rPr>
        <w:t xml:space="preserve"> </w:t>
      </w:r>
      <w:r>
        <w:t>Платонов</w:t>
      </w:r>
      <w:r>
        <w:rPr>
          <w:spacing w:val="-1"/>
        </w:rPr>
        <w:t xml:space="preserve"> </w:t>
      </w:r>
      <w:r>
        <w:t>«На заре</w:t>
      </w:r>
      <w:r>
        <w:rPr>
          <w:spacing w:val="-5"/>
        </w:rPr>
        <w:t xml:space="preserve"> </w:t>
      </w:r>
      <w:r>
        <w:t>туманной</w:t>
      </w:r>
      <w:r>
        <w:rPr>
          <w:spacing w:val="3"/>
        </w:rPr>
        <w:t xml:space="preserve"> </w:t>
      </w:r>
      <w:r>
        <w:t>юности»</w:t>
      </w:r>
      <w:r>
        <w:rPr>
          <w:spacing w:val="-4"/>
        </w:rPr>
        <w:t xml:space="preserve"> </w:t>
      </w:r>
      <w:r>
        <w:t>(две главы</w:t>
      </w:r>
      <w:r>
        <w:rPr>
          <w:spacing w:val="-5"/>
        </w:rPr>
        <w:t xml:space="preserve"> </w:t>
      </w:r>
      <w:r>
        <w:t>по</w:t>
      </w:r>
      <w:r>
        <w:rPr>
          <w:spacing w:val="-3"/>
        </w:rPr>
        <w:t xml:space="preserve"> </w:t>
      </w:r>
      <w:r>
        <w:rPr>
          <w:spacing w:val="-2"/>
        </w:rPr>
        <w:t>выбору).</w:t>
      </w:r>
    </w:p>
    <w:p w:rsidR="00CC59FA">
      <w:pPr>
        <w:pStyle w:val="BodyText"/>
        <w:spacing w:before="158" w:line="360" w:lineRule="auto"/>
        <w:ind w:firstLine="707"/>
        <w:jc w:val="left"/>
      </w:pPr>
      <w:r>
        <w:t>В.П.</w:t>
      </w:r>
      <w:r>
        <w:rPr>
          <w:spacing w:val="-3"/>
        </w:rPr>
        <w:t xml:space="preserve"> </w:t>
      </w:r>
      <w:r>
        <w:t>Астафьев</w:t>
      </w:r>
      <w:r>
        <w:rPr>
          <w:spacing w:val="40"/>
        </w:rPr>
        <w:t xml:space="preserve"> </w:t>
      </w:r>
      <w:r>
        <w:t>«Далёкая</w:t>
      </w:r>
      <w:r>
        <w:rPr>
          <w:spacing w:val="40"/>
        </w:rPr>
        <w:t xml:space="preserve"> </w:t>
      </w:r>
      <w:r>
        <w:t>и</w:t>
      </w:r>
      <w:r>
        <w:rPr>
          <w:spacing w:val="40"/>
        </w:rPr>
        <w:t xml:space="preserve"> </w:t>
      </w:r>
      <w:r>
        <w:t>близкая</w:t>
      </w:r>
      <w:r>
        <w:rPr>
          <w:spacing w:val="40"/>
        </w:rPr>
        <w:t xml:space="preserve"> </w:t>
      </w:r>
      <w:r>
        <w:t>сказка»</w:t>
      </w:r>
      <w:r>
        <w:rPr>
          <w:spacing w:val="40"/>
        </w:rPr>
        <w:t xml:space="preserve"> </w:t>
      </w:r>
      <w:r>
        <w:t>(рассказ</w:t>
      </w:r>
      <w:r>
        <w:rPr>
          <w:spacing w:val="40"/>
        </w:rPr>
        <w:t xml:space="preserve"> </w:t>
      </w:r>
      <w:r>
        <w:t>из</w:t>
      </w:r>
      <w:r>
        <w:rPr>
          <w:spacing w:val="40"/>
        </w:rPr>
        <w:t xml:space="preserve"> </w:t>
      </w:r>
      <w:r>
        <w:t>повести</w:t>
      </w:r>
      <w:r>
        <w:rPr>
          <w:spacing w:val="40"/>
        </w:rPr>
        <w:t xml:space="preserve"> </w:t>
      </w:r>
      <w:r>
        <w:t xml:space="preserve">«Последний </w:t>
      </w:r>
      <w:r>
        <w:rPr>
          <w:spacing w:val="-2"/>
        </w:rPr>
        <w:t>поклон»).</w:t>
      </w:r>
    </w:p>
    <w:p w:rsidR="00CC59FA" w:rsidP="00695CB5">
      <w:pPr>
        <w:pStyle w:val="ListParagraph"/>
        <w:numPr>
          <w:ilvl w:val="2"/>
          <w:numId w:val="102"/>
        </w:numPr>
        <w:tabs>
          <w:tab w:val="left" w:pos="1701"/>
        </w:tabs>
        <w:spacing w:before="2" w:line="352" w:lineRule="auto"/>
        <w:ind w:left="859" w:right="4760" w:firstLine="0"/>
        <w:rPr>
          <w:sz w:val="28"/>
        </w:rPr>
      </w:pPr>
      <w:r>
        <w:rPr>
          <w:sz w:val="28"/>
        </w:rPr>
        <w:t>Русский</w:t>
      </w:r>
      <w:r>
        <w:rPr>
          <w:spacing w:val="-6"/>
          <w:sz w:val="28"/>
        </w:rPr>
        <w:t xml:space="preserve"> </w:t>
      </w:r>
      <w:r>
        <w:rPr>
          <w:sz w:val="28"/>
        </w:rPr>
        <w:t>характер</w:t>
      </w:r>
      <w:r>
        <w:rPr>
          <w:spacing w:val="-9"/>
          <w:sz w:val="28"/>
        </w:rPr>
        <w:t xml:space="preserve"> </w:t>
      </w:r>
      <w:r>
        <w:rPr>
          <w:sz w:val="28"/>
        </w:rPr>
        <w:t>–</w:t>
      </w:r>
      <w:r>
        <w:rPr>
          <w:spacing w:val="-11"/>
          <w:sz w:val="28"/>
        </w:rPr>
        <w:t xml:space="preserve"> </w:t>
      </w:r>
      <w:r>
        <w:rPr>
          <w:sz w:val="28"/>
        </w:rPr>
        <w:t>русская</w:t>
      </w:r>
      <w:r>
        <w:rPr>
          <w:spacing w:val="-9"/>
          <w:sz w:val="28"/>
        </w:rPr>
        <w:t xml:space="preserve"> </w:t>
      </w:r>
      <w:r>
        <w:rPr>
          <w:sz w:val="28"/>
        </w:rPr>
        <w:t>душа. Не до ордена – была бы Родина.</w:t>
      </w:r>
      <w:r>
        <w:rPr>
          <w:spacing w:val="80"/>
          <w:sz w:val="28"/>
        </w:rPr>
        <w:t xml:space="preserve"> </w:t>
      </w:r>
      <w:r>
        <w:rPr>
          <w:sz w:val="28"/>
        </w:rPr>
        <w:t>Великая Отечественная война.</w:t>
      </w:r>
    </w:p>
    <w:p w:rsidR="00CC59FA">
      <w:pPr>
        <w:pStyle w:val="BodyText"/>
        <w:tabs>
          <w:tab w:val="left" w:pos="3043"/>
          <w:tab w:val="left" w:pos="3763"/>
          <w:tab w:val="left" w:pos="4815"/>
          <w:tab w:val="left" w:pos="5891"/>
          <w:tab w:val="left" w:pos="7527"/>
          <w:tab w:val="left" w:pos="9571"/>
        </w:tabs>
        <w:spacing w:line="352" w:lineRule="auto"/>
        <w:ind w:right="168"/>
        <w:jc w:val="left"/>
      </w:pPr>
      <w:r>
        <w:rPr>
          <w:spacing w:val="-2"/>
        </w:rPr>
        <w:t>Стихотворения</w:t>
      </w:r>
      <w:r>
        <w:tab/>
      </w:r>
      <w:r>
        <w:rPr>
          <w:spacing w:val="-4"/>
        </w:rPr>
        <w:t>(не</w:t>
      </w:r>
      <w:r>
        <w:tab/>
      </w:r>
      <w:r>
        <w:rPr>
          <w:spacing w:val="-4"/>
        </w:rPr>
        <w:t>менее</w:t>
      </w:r>
      <w:r>
        <w:tab/>
      </w:r>
      <w:r>
        <w:rPr>
          <w:spacing w:val="-2"/>
        </w:rPr>
        <w:t>двух).</w:t>
      </w:r>
      <w:r>
        <w:tab/>
      </w:r>
      <w:r>
        <w:rPr>
          <w:spacing w:val="-2"/>
        </w:rPr>
        <w:t>Например:</w:t>
      </w:r>
      <w:r>
        <w:tab/>
        <w:t>Н.П. Майоров</w:t>
      </w:r>
      <w:r>
        <w:tab/>
      </w:r>
      <w:r>
        <w:rPr>
          <w:spacing w:val="-2"/>
        </w:rPr>
        <w:t xml:space="preserve">«Мы», </w:t>
      </w:r>
      <w:r>
        <w:t>М.В. Кульчицкий «Мечтатель, фантазёр, лентяй-завистник!..» и другие.</w:t>
      </w:r>
    </w:p>
    <w:p w:rsidR="00CC59FA">
      <w:pPr>
        <w:pStyle w:val="BodyText"/>
        <w:spacing w:line="360" w:lineRule="auto"/>
        <w:ind w:left="860" w:right="6452" w:firstLine="0"/>
        <w:jc w:val="left"/>
      </w:pPr>
      <w:r>
        <w:t>Ю.М.</w:t>
      </w:r>
      <w:r>
        <w:rPr>
          <w:spacing w:val="-18"/>
        </w:rPr>
        <w:t xml:space="preserve"> </w:t>
      </w:r>
      <w:r>
        <w:t>Нагибин</w:t>
      </w:r>
      <w:r>
        <w:rPr>
          <w:spacing w:val="-17"/>
        </w:rPr>
        <w:t xml:space="preserve"> </w:t>
      </w:r>
      <w:r>
        <w:t>«Ваганов». Е.И. Носов «Переправа». Загадки русской души.</w:t>
      </w:r>
    </w:p>
    <w:p w:rsidR="00CC59FA">
      <w:pPr>
        <w:pStyle w:val="BodyText"/>
        <w:spacing w:line="360" w:lineRule="auto"/>
        <w:ind w:left="860" w:right="5867" w:firstLine="0"/>
        <w:jc w:val="left"/>
      </w:pPr>
      <w:r>
        <w:t>Судьбы</w:t>
      </w:r>
      <w:r>
        <w:rPr>
          <w:spacing w:val="-17"/>
        </w:rPr>
        <w:t xml:space="preserve"> </w:t>
      </w:r>
      <w:r>
        <w:t>русских</w:t>
      </w:r>
      <w:r>
        <w:rPr>
          <w:spacing w:val="-16"/>
        </w:rPr>
        <w:t xml:space="preserve"> </w:t>
      </w:r>
      <w:r>
        <w:t>эмигрантов. Б.К. Зайцев «Лёгкое бремя».</w:t>
      </w:r>
    </w:p>
    <w:p w:rsidR="00CC59FA">
      <w:pPr>
        <w:pStyle w:val="BodyText"/>
        <w:spacing w:line="357" w:lineRule="auto"/>
        <w:ind w:left="860" w:right="5028" w:firstLine="0"/>
        <w:jc w:val="left"/>
      </w:pPr>
      <w:r>
        <w:t>А.Т.</w:t>
      </w:r>
      <w:r>
        <w:rPr>
          <w:spacing w:val="-11"/>
        </w:rPr>
        <w:t xml:space="preserve"> </w:t>
      </w:r>
      <w:r>
        <w:t>Аверченко</w:t>
      </w:r>
      <w:r>
        <w:rPr>
          <w:spacing w:val="-10"/>
        </w:rPr>
        <w:t xml:space="preserve"> </w:t>
      </w:r>
      <w:r>
        <w:t>«Русское</w:t>
      </w:r>
      <w:r>
        <w:rPr>
          <w:spacing w:val="-14"/>
        </w:rPr>
        <w:t xml:space="preserve"> </w:t>
      </w:r>
      <w:r>
        <w:t>искусство». О ваших ровесниках.</w:t>
      </w:r>
    </w:p>
    <w:p w:rsidR="00CC59FA">
      <w:pPr>
        <w:pStyle w:val="BodyText"/>
        <w:spacing w:line="310" w:lineRule="exact"/>
        <w:ind w:left="860" w:firstLine="0"/>
        <w:jc w:val="left"/>
      </w:pPr>
      <w:r>
        <w:t>Прощание</w:t>
      </w:r>
      <w:r>
        <w:rPr>
          <w:spacing w:val="1"/>
        </w:rPr>
        <w:t xml:space="preserve"> </w:t>
      </w:r>
      <w:r>
        <w:t>с</w:t>
      </w:r>
      <w:r>
        <w:rPr>
          <w:spacing w:val="-3"/>
        </w:rPr>
        <w:t xml:space="preserve"> </w:t>
      </w:r>
      <w:r>
        <w:rPr>
          <w:spacing w:val="-2"/>
        </w:rPr>
        <w:t>детством.</w:t>
      </w:r>
    </w:p>
    <w:p w:rsidR="00CC59FA">
      <w:pPr>
        <w:spacing w:line="310" w:lineRule="exact"/>
        <w:sectPr>
          <w:pgSz w:w="11910" w:h="16840"/>
          <w:pgMar w:top="1040" w:right="400" w:bottom="740" w:left="980" w:header="578" w:footer="547" w:gutter="0"/>
          <w:cols w:space="720"/>
        </w:sectPr>
      </w:pPr>
    </w:p>
    <w:p w:rsidR="00CC59FA">
      <w:pPr>
        <w:pStyle w:val="BodyText"/>
        <w:spacing w:before="90" w:line="357" w:lineRule="auto"/>
        <w:ind w:left="860" w:right="664" w:firstLine="0"/>
      </w:pPr>
      <w:r>
        <w:t>Ю.И.</w:t>
      </w:r>
      <w:r>
        <w:rPr>
          <w:spacing w:val="-4"/>
        </w:rPr>
        <w:t xml:space="preserve"> </w:t>
      </w:r>
      <w:r>
        <w:t>Коваль</w:t>
      </w:r>
      <w:r>
        <w:rPr>
          <w:spacing w:val="-5"/>
        </w:rPr>
        <w:t xml:space="preserve"> </w:t>
      </w:r>
      <w:r>
        <w:t>«От</w:t>
      </w:r>
      <w:r>
        <w:rPr>
          <w:spacing w:val="-4"/>
        </w:rPr>
        <w:t xml:space="preserve"> </w:t>
      </w:r>
      <w:r>
        <w:t>Красных</w:t>
      </w:r>
      <w:r>
        <w:rPr>
          <w:spacing w:val="-2"/>
        </w:rPr>
        <w:t xml:space="preserve"> </w:t>
      </w:r>
      <w:r>
        <w:t>ворот»</w:t>
      </w:r>
      <w:r>
        <w:rPr>
          <w:spacing w:val="-6"/>
        </w:rPr>
        <w:t xml:space="preserve"> </w:t>
      </w:r>
      <w:r>
        <w:t>(не</w:t>
      </w:r>
      <w:r>
        <w:rPr>
          <w:spacing w:val="-2"/>
        </w:rPr>
        <w:t xml:space="preserve"> </w:t>
      </w:r>
      <w:r>
        <w:t>менее</w:t>
      </w:r>
      <w:r>
        <w:rPr>
          <w:spacing w:val="-6"/>
        </w:rPr>
        <w:t xml:space="preserve"> </w:t>
      </w:r>
      <w:r>
        <w:t>одного</w:t>
      </w:r>
      <w:r>
        <w:rPr>
          <w:spacing w:val="-2"/>
        </w:rPr>
        <w:t xml:space="preserve"> </w:t>
      </w:r>
      <w:r>
        <w:t>фрагмента</w:t>
      </w:r>
      <w:r>
        <w:rPr>
          <w:spacing w:val="-6"/>
        </w:rPr>
        <w:t xml:space="preserve"> </w:t>
      </w:r>
      <w:r>
        <w:t>по</w:t>
      </w:r>
      <w:r>
        <w:rPr>
          <w:spacing w:val="-2"/>
        </w:rPr>
        <w:t xml:space="preserve"> </w:t>
      </w:r>
      <w:r>
        <w:t>выбору). Лишь слову жизнь дана.</w:t>
      </w:r>
    </w:p>
    <w:p w:rsidR="00CC59FA">
      <w:pPr>
        <w:pStyle w:val="BodyText"/>
        <w:spacing w:line="314" w:lineRule="exact"/>
        <w:ind w:left="860" w:firstLine="0"/>
      </w:pPr>
      <w:r>
        <w:t>«Припадаю</w:t>
      </w:r>
      <w:r>
        <w:rPr>
          <w:spacing w:val="-3"/>
        </w:rPr>
        <w:t xml:space="preserve"> </w:t>
      </w:r>
      <w:r>
        <w:t>к</w:t>
      </w:r>
      <w:r>
        <w:rPr>
          <w:spacing w:val="-1"/>
        </w:rPr>
        <w:t xml:space="preserve"> </w:t>
      </w:r>
      <w:r>
        <w:t>великой</w:t>
      </w:r>
      <w:r>
        <w:rPr>
          <w:spacing w:val="-2"/>
        </w:rPr>
        <w:t xml:space="preserve"> реке…»</w:t>
      </w:r>
    </w:p>
    <w:p w:rsidR="00CC59FA">
      <w:pPr>
        <w:pStyle w:val="BodyText"/>
        <w:spacing w:before="146" w:line="348" w:lineRule="auto"/>
        <w:ind w:right="167"/>
      </w:pP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И.А.</w:t>
      </w:r>
      <w:r>
        <w:rPr>
          <w:spacing w:val="-2"/>
        </w:rPr>
        <w:t xml:space="preserve"> </w:t>
      </w:r>
      <w:r>
        <w:t>Бродский</w:t>
      </w:r>
      <w:r>
        <w:rPr>
          <w:spacing w:val="40"/>
        </w:rPr>
        <w:t xml:space="preserve"> </w:t>
      </w:r>
      <w:r>
        <w:t>«Мой</w:t>
      </w:r>
      <w:r>
        <w:rPr>
          <w:spacing w:val="40"/>
        </w:rPr>
        <w:t xml:space="preserve"> </w:t>
      </w:r>
      <w:r>
        <w:t>народ», С.А. Каргашин «Я – русский! Спасибо, Господи!..» и другие.</w:t>
      </w:r>
    </w:p>
    <w:p w:rsidR="00CC59FA" w:rsidP="00695CB5">
      <w:pPr>
        <w:pStyle w:val="ListParagraph"/>
        <w:numPr>
          <w:ilvl w:val="1"/>
          <w:numId w:val="102"/>
        </w:numPr>
        <w:tabs>
          <w:tab w:val="left" w:pos="1490"/>
        </w:tabs>
        <w:spacing w:before="7" w:line="348" w:lineRule="auto"/>
        <w:ind w:left="151" w:right="164" w:firstLine="708"/>
        <w:jc w:val="both"/>
        <w:rPr>
          <w:sz w:val="28"/>
        </w:rPr>
      </w:pPr>
      <w:r>
        <w:rPr>
          <w:sz w:val="28"/>
        </w:rPr>
        <w:t>Планируемые результаты освоения программы по родной (русской) литературе на уровне основного общего образования.</w:t>
      </w:r>
    </w:p>
    <w:p w:rsidR="00CC59FA" w:rsidP="00695CB5">
      <w:pPr>
        <w:pStyle w:val="ListParagraph"/>
        <w:numPr>
          <w:ilvl w:val="2"/>
          <w:numId w:val="102"/>
        </w:numPr>
        <w:tabs>
          <w:tab w:val="left" w:pos="1700"/>
        </w:tabs>
        <w:spacing w:before="6" w:line="350" w:lineRule="auto"/>
        <w:ind w:right="162" w:firstLine="708"/>
        <w:jc w:val="both"/>
        <w:rPr>
          <w:sz w:val="28"/>
        </w:rPr>
      </w:pPr>
      <w:r>
        <w:rPr>
          <w:sz w:val="28"/>
        </w:rPr>
        <w:t xml:space="preserve">Изучение родной (русской) литературы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w:t>
      </w:r>
      <w:r>
        <w:rPr>
          <w:spacing w:val="-2"/>
          <w:sz w:val="28"/>
        </w:rPr>
        <w:t>предмета.</w:t>
      </w:r>
    </w:p>
    <w:p w:rsidR="00CC59FA" w:rsidP="00695CB5">
      <w:pPr>
        <w:pStyle w:val="ListParagraph"/>
        <w:numPr>
          <w:ilvl w:val="2"/>
          <w:numId w:val="102"/>
        </w:numPr>
        <w:tabs>
          <w:tab w:val="left" w:pos="1697"/>
        </w:tabs>
        <w:spacing w:line="350" w:lineRule="auto"/>
        <w:ind w:right="161" w:firstLine="708"/>
        <w:jc w:val="both"/>
        <w:rPr>
          <w:sz w:val="28"/>
        </w:rPr>
      </w:pPr>
      <w:r>
        <w:rPr>
          <w:sz w:val="28"/>
        </w:rPr>
        <w:t>Личностные результаты освоения программы по родной (русской) литературе на уровне основного общего образования достигаются в единстве учебной и воспитательной деятельности образовательной организации,</w:t>
      </w:r>
      <w:r>
        <w:rPr>
          <w:spacing w:val="40"/>
          <w:sz w:val="28"/>
        </w:rPr>
        <w:t xml:space="preserve"> </w:t>
      </w:r>
      <w:r>
        <w:rPr>
          <w:sz w:val="28"/>
        </w:rPr>
        <w:t>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CC59FA">
      <w:pPr>
        <w:pStyle w:val="BodyText"/>
        <w:spacing w:line="350" w:lineRule="auto"/>
        <w:ind w:right="165"/>
      </w:pPr>
      <w: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CC59FA" w:rsidP="00695CB5">
      <w:pPr>
        <w:pStyle w:val="ListParagraph"/>
        <w:numPr>
          <w:ilvl w:val="0"/>
          <w:numId w:val="86"/>
        </w:numPr>
        <w:tabs>
          <w:tab w:val="left" w:pos="1162"/>
        </w:tabs>
        <w:spacing w:line="319" w:lineRule="exact"/>
        <w:ind w:left="1162" w:hanging="303"/>
        <w:jc w:val="both"/>
        <w:rPr>
          <w:sz w:val="28"/>
        </w:rPr>
      </w:pPr>
      <w:r>
        <w:rPr>
          <w:sz w:val="28"/>
        </w:rPr>
        <w:t>гражданского</w:t>
      </w:r>
      <w:r>
        <w:rPr>
          <w:spacing w:val="-3"/>
          <w:sz w:val="28"/>
        </w:rPr>
        <w:t xml:space="preserve"> </w:t>
      </w:r>
      <w:r>
        <w:rPr>
          <w:spacing w:val="-2"/>
          <w:sz w:val="28"/>
        </w:rPr>
        <w:t>воспитания:</w:t>
      </w:r>
    </w:p>
    <w:p w:rsidR="00CC59FA">
      <w:pPr>
        <w:pStyle w:val="BodyText"/>
        <w:spacing w:before="138" w:line="352" w:lineRule="auto"/>
        <w:ind w:right="167"/>
      </w:pPr>
      <w:r>
        <w:t>готовность к выполнению обязанностей гражданина и реализации его прав, уважение прав, свобод и законных интересов других людей;</w:t>
      </w:r>
    </w:p>
    <w:p w:rsidR="00CC59FA">
      <w:pPr>
        <w:pStyle w:val="BodyText"/>
        <w:spacing w:line="350" w:lineRule="auto"/>
        <w:ind w:right="168"/>
      </w:pPr>
      <w:r>
        <w:t xml:space="preserve">активное участие в жизни семьи, образовательной организации, реализующей программы основного общего образования, местного сообщества, родного края, </w:t>
      </w:r>
      <w:r>
        <w:rPr>
          <w:spacing w:val="-2"/>
        </w:rPr>
        <w:t>страны;</w:t>
      </w:r>
    </w:p>
    <w:p w:rsidR="00CC59FA">
      <w:pPr>
        <w:pStyle w:val="BodyText"/>
        <w:spacing w:line="320" w:lineRule="exact"/>
        <w:ind w:left="859" w:firstLine="0"/>
      </w:pPr>
      <w:r>
        <w:t>неприятие</w:t>
      </w:r>
      <w:r>
        <w:rPr>
          <w:spacing w:val="-9"/>
        </w:rPr>
        <w:t xml:space="preserve"> </w:t>
      </w:r>
      <w:r>
        <w:t>любых</w:t>
      </w:r>
      <w:r>
        <w:rPr>
          <w:spacing w:val="-1"/>
        </w:rPr>
        <w:t xml:space="preserve"> </w:t>
      </w:r>
      <w:r>
        <w:t>форм</w:t>
      </w:r>
      <w:r>
        <w:rPr>
          <w:spacing w:val="-4"/>
        </w:rPr>
        <w:t xml:space="preserve"> </w:t>
      </w:r>
      <w:r>
        <w:t>экстремизма,</w:t>
      </w:r>
      <w:r>
        <w:rPr>
          <w:spacing w:val="1"/>
        </w:rPr>
        <w:t xml:space="preserve"> </w:t>
      </w:r>
      <w:r>
        <w:rPr>
          <w:spacing w:val="-2"/>
        </w:rPr>
        <w:t>дискриминации;</w:t>
      </w:r>
    </w:p>
    <w:p w:rsidR="00CC59FA">
      <w:pPr>
        <w:pStyle w:val="BodyText"/>
        <w:spacing w:before="140"/>
        <w:ind w:left="859" w:firstLine="0"/>
      </w:pPr>
      <w:r>
        <w:t>понимание</w:t>
      </w:r>
      <w:r>
        <w:rPr>
          <w:spacing w:val="-6"/>
        </w:rPr>
        <w:t xml:space="preserve"> </w:t>
      </w:r>
      <w:r>
        <w:t>роли</w:t>
      </w:r>
      <w:r>
        <w:rPr>
          <w:spacing w:val="-1"/>
        </w:rPr>
        <w:t xml:space="preserve"> </w:t>
      </w:r>
      <w:r>
        <w:t>различных</w:t>
      </w:r>
      <w:r>
        <w:rPr>
          <w:spacing w:val="-3"/>
        </w:rPr>
        <w:t xml:space="preserve"> </w:t>
      </w:r>
      <w:r>
        <w:t>социальных</w:t>
      </w:r>
      <w:r>
        <w:rPr>
          <w:spacing w:val="-3"/>
        </w:rPr>
        <w:t xml:space="preserve"> </w:t>
      </w:r>
      <w:r>
        <w:t>институтов</w:t>
      </w:r>
      <w:r>
        <w:rPr>
          <w:spacing w:val="1"/>
        </w:rPr>
        <w:t xml:space="preserve"> </w:t>
      </w:r>
      <w:r>
        <w:t>в</w:t>
      </w:r>
      <w:r>
        <w:rPr>
          <w:spacing w:val="-4"/>
        </w:rPr>
        <w:t xml:space="preserve"> </w:t>
      </w:r>
      <w:r>
        <w:t xml:space="preserve">жизни </w:t>
      </w:r>
      <w:r>
        <w:rPr>
          <w:spacing w:val="-2"/>
        </w:rPr>
        <w:t>человека;</w:t>
      </w:r>
    </w:p>
    <w:p w:rsidR="00CC59FA">
      <w:pPr>
        <w:sectPr>
          <w:pgSz w:w="11910" w:h="16840"/>
          <w:pgMar w:top="1040" w:right="400" w:bottom="740" w:left="980" w:header="578" w:footer="547" w:gutter="0"/>
          <w:cols w:space="720"/>
        </w:sectPr>
      </w:pPr>
    </w:p>
    <w:p w:rsidR="00CC59FA">
      <w:pPr>
        <w:pStyle w:val="BodyText"/>
        <w:spacing w:before="86" w:line="350" w:lineRule="auto"/>
        <w:ind w:right="168"/>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CC59FA">
      <w:pPr>
        <w:pStyle w:val="BodyText"/>
        <w:spacing w:before="2"/>
        <w:ind w:left="859" w:firstLine="0"/>
      </w:pPr>
      <w:r>
        <w:t>представление</w:t>
      </w:r>
      <w:r>
        <w:rPr>
          <w:spacing w:val="-8"/>
        </w:rPr>
        <w:t xml:space="preserve"> </w:t>
      </w:r>
      <w:r>
        <w:t>о</w:t>
      </w:r>
      <w:r>
        <w:rPr>
          <w:spacing w:val="-1"/>
        </w:rPr>
        <w:t xml:space="preserve"> </w:t>
      </w:r>
      <w:r>
        <w:t>способах</w:t>
      </w:r>
      <w:r>
        <w:rPr>
          <w:spacing w:val="-6"/>
        </w:rPr>
        <w:t xml:space="preserve"> </w:t>
      </w:r>
      <w:r>
        <w:t>противодействия</w:t>
      </w:r>
      <w:r>
        <w:rPr>
          <w:spacing w:val="-1"/>
        </w:rPr>
        <w:t xml:space="preserve"> </w:t>
      </w:r>
      <w:r>
        <w:rPr>
          <w:spacing w:val="-2"/>
        </w:rPr>
        <w:t>коррупции;</w:t>
      </w:r>
    </w:p>
    <w:p w:rsidR="00CC59FA">
      <w:pPr>
        <w:pStyle w:val="BodyText"/>
        <w:spacing w:before="146" w:line="350" w:lineRule="auto"/>
        <w:ind w:right="165" w:firstLine="707"/>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CC59FA">
      <w:pPr>
        <w:pStyle w:val="BodyText"/>
        <w:spacing w:line="352" w:lineRule="auto"/>
        <w:ind w:right="166"/>
      </w:pPr>
      <w:r>
        <w:t>готовность к участию в гуманитарной деятельности (волонтёрство, помощь людям, нуждающимся в ней);</w:t>
      </w:r>
    </w:p>
    <w:p w:rsidR="00CC59FA" w:rsidP="00695CB5">
      <w:pPr>
        <w:pStyle w:val="ListParagraph"/>
        <w:numPr>
          <w:ilvl w:val="0"/>
          <w:numId w:val="86"/>
        </w:numPr>
        <w:tabs>
          <w:tab w:val="left" w:pos="1162"/>
        </w:tabs>
        <w:spacing w:line="315" w:lineRule="exact"/>
        <w:ind w:left="1162" w:hanging="303"/>
        <w:jc w:val="both"/>
        <w:rPr>
          <w:sz w:val="28"/>
        </w:rPr>
      </w:pPr>
      <w:r>
        <w:rPr>
          <w:sz w:val="28"/>
        </w:rPr>
        <w:t>патриотического</w:t>
      </w:r>
      <w:r>
        <w:rPr>
          <w:spacing w:val="-2"/>
          <w:sz w:val="28"/>
        </w:rPr>
        <w:t xml:space="preserve"> воспитания:</w:t>
      </w:r>
    </w:p>
    <w:p w:rsidR="00CC59FA">
      <w:pPr>
        <w:pStyle w:val="BodyText"/>
        <w:spacing w:before="144" w:line="350" w:lineRule="auto"/>
        <w:ind w:right="167" w:firstLine="707"/>
      </w:pPr>
      <w:r>
        <w:t>осознание российской гражданской идентичности в поликультурном и многоконфессиональном</w:t>
      </w:r>
      <w:r>
        <w:rPr>
          <w:spacing w:val="-1"/>
        </w:rPr>
        <w:t xml:space="preserve"> </w:t>
      </w:r>
      <w:r>
        <w:t>обществе, проявление</w:t>
      </w:r>
      <w:r>
        <w:rPr>
          <w:spacing w:val="-4"/>
        </w:rPr>
        <w:t xml:space="preserve"> </w:t>
      </w:r>
      <w:r>
        <w:t>интереса к познанию</w:t>
      </w:r>
      <w:r>
        <w:rPr>
          <w:spacing w:val="-1"/>
        </w:rPr>
        <w:t xml:space="preserve"> </w:t>
      </w:r>
      <w:r>
        <w:t>родного языка, истории, культуры Российской Федерации, своего края, народов России;</w:t>
      </w:r>
    </w:p>
    <w:p w:rsidR="00CC59FA">
      <w:pPr>
        <w:pStyle w:val="BodyText"/>
        <w:spacing w:before="1" w:line="350" w:lineRule="auto"/>
        <w:ind w:right="164"/>
        <w:jc w:val="right"/>
      </w:pPr>
      <w:r>
        <w:t>ценностное</w:t>
      </w:r>
      <w:r>
        <w:rPr>
          <w:spacing w:val="80"/>
        </w:rPr>
        <w:t xml:space="preserve"> </w:t>
      </w:r>
      <w:r>
        <w:t>отношение</w:t>
      </w:r>
      <w:r>
        <w:rPr>
          <w:spacing w:val="80"/>
        </w:rPr>
        <w:t xml:space="preserve"> </w:t>
      </w:r>
      <w:r>
        <w:t>к</w:t>
      </w:r>
      <w:r>
        <w:rPr>
          <w:spacing w:val="80"/>
        </w:rPr>
        <w:t xml:space="preserve"> </w:t>
      </w:r>
      <w:r>
        <w:t>достижениям</w:t>
      </w:r>
      <w:r>
        <w:rPr>
          <w:spacing w:val="80"/>
        </w:rPr>
        <w:t xml:space="preserve"> </w:t>
      </w:r>
      <w:r>
        <w:t>своей</w:t>
      </w:r>
      <w:r>
        <w:rPr>
          <w:spacing w:val="80"/>
        </w:rPr>
        <w:t xml:space="preserve"> </w:t>
      </w:r>
      <w:r>
        <w:t>Родины</w:t>
      </w:r>
      <w:r>
        <w:rPr>
          <w:spacing w:val="80"/>
        </w:rPr>
        <w:t xml:space="preserve"> </w:t>
      </w:r>
      <w:r>
        <w:t>–</w:t>
      </w:r>
      <w:r>
        <w:rPr>
          <w:spacing w:val="80"/>
        </w:rPr>
        <w:t xml:space="preserve"> </w:t>
      </w:r>
      <w:r>
        <w:t>России,</w:t>
      </w:r>
      <w:r>
        <w:rPr>
          <w:spacing w:val="80"/>
        </w:rPr>
        <w:t xml:space="preserve"> </w:t>
      </w:r>
      <w:r>
        <w:t>к</w:t>
      </w:r>
      <w:r>
        <w:rPr>
          <w:spacing w:val="80"/>
        </w:rPr>
        <w:t xml:space="preserve"> </w:t>
      </w:r>
      <w:r>
        <w:t>науке, искусству, спорту, технологиям,</w:t>
      </w:r>
      <w:r>
        <w:rPr>
          <w:spacing w:val="-3"/>
        </w:rPr>
        <w:t xml:space="preserve"> </w:t>
      </w:r>
      <w:r>
        <w:t>боевым подвигам</w:t>
      </w:r>
      <w:r>
        <w:rPr>
          <w:spacing w:val="-3"/>
        </w:rPr>
        <w:t xml:space="preserve"> </w:t>
      </w:r>
      <w:r>
        <w:t>и трудовым</w:t>
      </w:r>
      <w:r>
        <w:rPr>
          <w:spacing w:val="-3"/>
        </w:rPr>
        <w:t xml:space="preserve"> </w:t>
      </w:r>
      <w:r>
        <w:t>достижениям народа; уважение к символам России, государственным праздникам, историческому и природному</w:t>
      </w:r>
      <w:r>
        <w:rPr>
          <w:spacing w:val="35"/>
        </w:rPr>
        <w:t xml:space="preserve"> </w:t>
      </w:r>
      <w:r>
        <w:t>наследию</w:t>
      </w:r>
      <w:r>
        <w:rPr>
          <w:spacing w:val="33"/>
        </w:rPr>
        <w:t xml:space="preserve"> </w:t>
      </w:r>
      <w:r>
        <w:t>и</w:t>
      </w:r>
      <w:r>
        <w:rPr>
          <w:spacing w:val="33"/>
        </w:rPr>
        <w:t xml:space="preserve"> </w:t>
      </w:r>
      <w:r>
        <w:t>памятникам,</w:t>
      </w:r>
      <w:r>
        <w:rPr>
          <w:spacing w:val="36"/>
        </w:rPr>
        <w:t xml:space="preserve"> </w:t>
      </w:r>
      <w:r>
        <w:t>традициям</w:t>
      </w:r>
      <w:r>
        <w:rPr>
          <w:spacing w:val="33"/>
        </w:rPr>
        <w:t xml:space="preserve"> </w:t>
      </w:r>
      <w:r>
        <w:t>разных</w:t>
      </w:r>
      <w:r>
        <w:rPr>
          <w:spacing w:val="35"/>
        </w:rPr>
        <w:t xml:space="preserve"> </w:t>
      </w:r>
      <w:r>
        <w:t>народов,</w:t>
      </w:r>
      <w:r>
        <w:rPr>
          <w:spacing w:val="36"/>
        </w:rPr>
        <w:t xml:space="preserve"> </w:t>
      </w:r>
      <w:r>
        <w:t>проживающих</w:t>
      </w:r>
      <w:r>
        <w:rPr>
          <w:spacing w:val="35"/>
        </w:rPr>
        <w:t xml:space="preserve"> </w:t>
      </w:r>
      <w:r>
        <w:rPr>
          <w:spacing w:val="-10"/>
        </w:rPr>
        <w:t>в</w:t>
      </w:r>
    </w:p>
    <w:p w:rsidR="00CC59FA">
      <w:pPr>
        <w:pStyle w:val="BodyText"/>
        <w:spacing w:line="317" w:lineRule="exact"/>
        <w:ind w:firstLine="0"/>
      </w:pPr>
      <w:r>
        <w:t>родной</w:t>
      </w:r>
      <w:r>
        <w:rPr>
          <w:spacing w:val="2"/>
        </w:rPr>
        <w:t xml:space="preserve"> </w:t>
      </w:r>
      <w:r>
        <w:rPr>
          <w:spacing w:val="-2"/>
        </w:rPr>
        <w:t>стране;</w:t>
      </w:r>
    </w:p>
    <w:p w:rsidR="00CC59FA" w:rsidP="00695CB5">
      <w:pPr>
        <w:pStyle w:val="ListParagraph"/>
        <w:numPr>
          <w:ilvl w:val="0"/>
          <w:numId w:val="86"/>
        </w:numPr>
        <w:tabs>
          <w:tab w:val="left" w:pos="1162"/>
        </w:tabs>
        <w:spacing w:before="146"/>
        <w:ind w:left="1162" w:hanging="303"/>
        <w:jc w:val="both"/>
        <w:rPr>
          <w:sz w:val="28"/>
        </w:rPr>
      </w:pPr>
      <w:r>
        <w:rPr>
          <w:sz w:val="28"/>
        </w:rPr>
        <w:t>духовно-нравственного</w:t>
      </w:r>
      <w:r>
        <w:rPr>
          <w:spacing w:val="-7"/>
          <w:sz w:val="28"/>
        </w:rPr>
        <w:t xml:space="preserve"> </w:t>
      </w:r>
      <w:r>
        <w:rPr>
          <w:spacing w:val="-2"/>
          <w:sz w:val="28"/>
        </w:rPr>
        <w:t>воспитания:</w:t>
      </w:r>
    </w:p>
    <w:p w:rsidR="00CC59FA">
      <w:pPr>
        <w:pStyle w:val="BodyText"/>
        <w:spacing w:before="150" w:line="348" w:lineRule="auto"/>
        <w:ind w:right="161"/>
      </w:pPr>
      <w:r>
        <w:t xml:space="preserve">ориентация на моральные ценности и нормы в ситуациях нравственного </w:t>
      </w:r>
      <w:r>
        <w:rPr>
          <w:spacing w:val="-2"/>
        </w:rPr>
        <w:t>выбора;</w:t>
      </w:r>
    </w:p>
    <w:p w:rsidR="00CC59FA">
      <w:pPr>
        <w:pStyle w:val="BodyText"/>
        <w:spacing w:before="7" w:line="348" w:lineRule="auto"/>
        <w:ind w:right="165" w:firstLine="707"/>
      </w:pP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CC59FA">
      <w:pPr>
        <w:pStyle w:val="BodyText"/>
        <w:spacing w:before="7" w:line="348" w:lineRule="auto"/>
        <w:ind w:right="167"/>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CC59FA" w:rsidP="00695CB5">
      <w:pPr>
        <w:pStyle w:val="ListParagraph"/>
        <w:numPr>
          <w:ilvl w:val="0"/>
          <w:numId w:val="86"/>
        </w:numPr>
        <w:tabs>
          <w:tab w:val="left" w:pos="1162"/>
        </w:tabs>
        <w:spacing w:before="6"/>
        <w:ind w:left="1162" w:hanging="303"/>
        <w:jc w:val="both"/>
        <w:rPr>
          <w:sz w:val="28"/>
        </w:rPr>
      </w:pPr>
      <w:r>
        <w:rPr>
          <w:sz w:val="28"/>
        </w:rPr>
        <w:t>эстетического</w:t>
      </w:r>
      <w:r>
        <w:rPr>
          <w:spacing w:val="-5"/>
          <w:sz w:val="28"/>
        </w:rPr>
        <w:t xml:space="preserve"> </w:t>
      </w:r>
      <w:r>
        <w:rPr>
          <w:spacing w:val="-2"/>
          <w:sz w:val="28"/>
        </w:rPr>
        <w:t>воспитания:</w:t>
      </w:r>
    </w:p>
    <w:p w:rsidR="00CC59FA">
      <w:pPr>
        <w:pStyle w:val="BodyText"/>
        <w:spacing w:before="146" w:line="348" w:lineRule="auto"/>
        <w:ind w:right="168" w:firstLine="707"/>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CC59FA">
      <w:pPr>
        <w:pStyle w:val="BodyText"/>
        <w:spacing w:before="6" w:line="348" w:lineRule="auto"/>
        <w:ind w:right="168" w:firstLine="707"/>
      </w:pPr>
      <w:r>
        <w:t xml:space="preserve">осознание важности художественной культуры как средства коммуникации и </w:t>
      </w:r>
      <w:r>
        <w:rPr>
          <w:spacing w:val="-2"/>
        </w:rPr>
        <w:t>самовыражения;</w:t>
      </w:r>
    </w:p>
    <w:p w:rsidR="00CC59FA">
      <w:pPr>
        <w:spacing w:line="348" w:lineRule="auto"/>
        <w:sectPr>
          <w:pgSz w:w="11910" w:h="16840"/>
          <w:pgMar w:top="1040" w:right="400" w:bottom="740" w:left="980" w:header="578" w:footer="547" w:gutter="0"/>
          <w:cols w:space="720"/>
        </w:sectPr>
      </w:pPr>
    </w:p>
    <w:p w:rsidR="00CC59FA">
      <w:pPr>
        <w:pStyle w:val="BodyText"/>
        <w:spacing w:before="86" w:line="352" w:lineRule="auto"/>
        <w:ind w:right="162"/>
      </w:pPr>
      <w:r>
        <w:t>понимание ценности отечественного и мирового искусства, роли этнических культурных традиций и народного творчества;</w:t>
      </w:r>
    </w:p>
    <w:p w:rsidR="00CC59FA">
      <w:pPr>
        <w:pStyle w:val="BodyText"/>
        <w:spacing w:line="315" w:lineRule="exact"/>
        <w:ind w:left="859" w:firstLine="0"/>
      </w:pPr>
      <w:r>
        <w:t>стремление</w:t>
      </w:r>
      <w:r>
        <w:rPr>
          <w:spacing w:val="-4"/>
        </w:rPr>
        <w:t xml:space="preserve"> </w:t>
      </w:r>
      <w:r>
        <w:t>к</w:t>
      </w:r>
      <w:r>
        <w:rPr>
          <w:spacing w:val="-4"/>
        </w:rPr>
        <w:t xml:space="preserve"> </w:t>
      </w:r>
      <w:r>
        <w:t>самовыражению</w:t>
      </w:r>
      <w:r>
        <w:rPr>
          <w:spacing w:val="-3"/>
        </w:rPr>
        <w:t xml:space="preserve"> </w:t>
      </w:r>
      <w:r>
        <w:t>в</w:t>
      </w:r>
      <w:r>
        <w:rPr>
          <w:spacing w:val="-4"/>
        </w:rPr>
        <w:t xml:space="preserve"> </w:t>
      </w:r>
      <w:r>
        <w:t>разных</w:t>
      </w:r>
      <w:r>
        <w:rPr>
          <w:spacing w:val="-2"/>
        </w:rPr>
        <w:t xml:space="preserve"> </w:t>
      </w:r>
      <w:r>
        <w:t>видах</w:t>
      </w:r>
      <w:r>
        <w:rPr>
          <w:spacing w:val="-3"/>
        </w:rPr>
        <w:t xml:space="preserve"> </w:t>
      </w:r>
      <w:r>
        <w:rPr>
          <w:spacing w:val="-2"/>
        </w:rPr>
        <w:t>искусства;</w:t>
      </w:r>
    </w:p>
    <w:p w:rsidR="00CC59FA" w:rsidP="00695CB5">
      <w:pPr>
        <w:pStyle w:val="ListParagraph"/>
        <w:numPr>
          <w:ilvl w:val="0"/>
          <w:numId w:val="86"/>
        </w:numPr>
        <w:tabs>
          <w:tab w:val="left" w:pos="1161"/>
        </w:tabs>
        <w:spacing w:before="151" w:line="348" w:lineRule="auto"/>
        <w:ind w:left="151" w:right="168" w:firstLine="707"/>
        <w:jc w:val="both"/>
        <w:rPr>
          <w:sz w:val="28"/>
        </w:rPr>
      </w:pPr>
      <w:r>
        <w:rPr>
          <w:sz w:val="28"/>
        </w:rPr>
        <w:t>физического воспитания, формирования культуры здоровья и эмоционального благополучия:</w:t>
      </w:r>
    </w:p>
    <w:p w:rsidR="00CC59FA">
      <w:pPr>
        <w:pStyle w:val="BodyText"/>
        <w:spacing w:before="2"/>
        <w:ind w:left="859" w:firstLine="0"/>
      </w:pPr>
      <w:r>
        <w:t>осознание</w:t>
      </w:r>
      <w:r>
        <w:rPr>
          <w:spacing w:val="-4"/>
        </w:rPr>
        <w:t xml:space="preserve"> </w:t>
      </w:r>
      <w:r>
        <w:t>ценности</w:t>
      </w:r>
      <w:r>
        <w:rPr>
          <w:spacing w:val="3"/>
        </w:rPr>
        <w:t xml:space="preserve"> </w:t>
      </w:r>
      <w:r>
        <w:rPr>
          <w:spacing w:val="-2"/>
        </w:rPr>
        <w:t>жизни;</w:t>
      </w:r>
    </w:p>
    <w:p w:rsidR="00CC59FA">
      <w:pPr>
        <w:pStyle w:val="BodyText"/>
        <w:spacing w:before="150" w:line="350" w:lineRule="auto"/>
        <w:ind w:right="163"/>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C59FA">
      <w:pPr>
        <w:pStyle w:val="BodyText"/>
        <w:spacing w:line="350" w:lineRule="auto"/>
        <w:ind w:right="162"/>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w:t>
      </w:r>
      <w:r>
        <w:rPr>
          <w:spacing w:val="-2"/>
        </w:rPr>
        <w:t>здоровья;</w:t>
      </w:r>
    </w:p>
    <w:p w:rsidR="00CC59FA">
      <w:pPr>
        <w:pStyle w:val="BodyText"/>
        <w:spacing w:line="352" w:lineRule="auto"/>
        <w:ind w:right="161"/>
      </w:pPr>
      <w:r>
        <w:t>соблюдение</w:t>
      </w:r>
      <w:r>
        <w:rPr>
          <w:spacing w:val="-5"/>
        </w:rPr>
        <w:t xml:space="preserve"> </w:t>
      </w:r>
      <w:r>
        <w:t>правил безопасности, в</w:t>
      </w:r>
      <w:r>
        <w:rPr>
          <w:spacing w:val="-1"/>
        </w:rPr>
        <w:t xml:space="preserve"> </w:t>
      </w:r>
      <w:r>
        <w:t>том</w:t>
      </w:r>
      <w:r>
        <w:rPr>
          <w:spacing w:val="-2"/>
        </w:rPr>
        <w:t xml:space="preserve"> </w:t>
      </w:r>
      <w:r>
        <w:t>числе</w:t>
      </w:r>
      <w:r>
        <w:rPr>
          <w:spacing w:val="-1"/>
        </w:rPr>
        <w:t xml:space="preserve"> </w:t>
      </w:r>
      <w:r>
        <w:t>навыков</w:t>
      </w:r>
      <w:r>
        <w:rPr>
          <w:spacing w:val="-1"/>
        </w:rPr>
        <w:t xml:space="preserve"> </w:t>
      </w:r>
      <w:r>
        <w:t>безопасного поведения в Интернет-среде;</w:t>
      </w:r>
    </w:p>
    <w:p w:rsidR="00CC59FA">
      <w:pPr>
        <w:pStyle w:val="BodyText"/>
        <w:spacing w:line="350" w:lineRule="auto"/>
        <w:ind w:right="169"/>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C59FA">
      <w:pPr>
        <w:pStyle w:val="BodyText"/>
        <w:spacing w:line="320" w:lineRule="exact"/>
        <w:ind w:left="859" w:firstLine="0"/>
      </w:pPr>
      <w:r>
        <w:t>умение</w:t>
      </w:r>
      <w:r>
        <w:rPr>
          <w:spacing w:val="-3"/>
        </w:rPr>
        <w:t xml:space="preserve"> </w:t>
      </w:r>
      <w:r>
        <w:t>принимать</w:t>
      </w:r>
      <w:r>
        <w:rPr>
          <w:spacing w:val="-1"/>
        </w:rPr>
        <w:t xml:space="preserve"> </w:t>
      </w:r>
      <w:r>
        <w:t>себя</w:t>
      </w:r>
      <w:r>
        <w:rPr>
          <w:spacing w:val="-3"/>
        </w:rPr>
        <w:t xml:space="preserve"> </w:t>
      </w:r>
      <w:r>
        <w:t>и</w:t>
      </w:r>
      <w:r>
        <w:rPr>
          <w:spacing w:val="1"/>
        </w:rPr>
        <w:t xml:space="preserve"> </w:t>
      </w:r>
      <w:r>
        <w:t>других,</w:t>
      </w:r>
      <w:r>
        <w:rPr>
          <w:spacing w:val="-3"/>
        </w:rPr>
        <w:t xml:space="preserve"> </w:t>
      </w:r>
      <w:r>
        <w:t>не</w:t>
      </w:r>
      <w:r>
        <w:rPr>
          <w:spacing w:val="2"/>
        </w:rPr>
        <w:t xml:space="preserve"> </w:t>
      </w:r>
      <w:r>
        <w:rPr>
          <w:spacing w:val="-2"/>
        </w:rPr>
        <w:t>осуждая;</w:t>
      </w:r>
    </w:p>
    <w:p w:rsidR="00CC59FA">
      <w:pPr>
        <w:pStyle w:val="BodyText"/>
        <w:spacing w:before="134" w:line="352" w:lineRule="auto"/>
        <w:ind w:right="166"/>
      </w:pPr>
      <w:r>
        <w:t>умение осознавать эмоциональное состояние себя и других, умение управлять собственным эмоциональным состоянием;</w:t>
      </w:r>
    </w:p>
    <w:p w:rsidR="00CC59FA">
      <w:pPr>
        <w:pStyle w:val="BodyText"/>
        <w:spacing w:line="352" w:lineRule="auto"/>
        <w:ind w:right="168" w:firstLine="707"/>
      </w:pPr>
      <w:r>
        <w:t>сформированность навыка рефлексии, признание своего права на ошибку и такого же права другого человека;</w:t>
      </w:r>
    </w:p>
    <w:p w:rsidR="00CC59FA" w:rsidP="00695CB5">
      <w:pPr>
        <w:pStyle w:val="ListParagraph"/>
        <w:numPr>
          <w:ilvl w:val="0"/>
          <w:numId w:val="86"/>
        </w:numPr>
        <w:tabs>
          <w:tab w:val="left" w:pos="1162"/>
        </w:tabs>
        <w:spacing w:line="315" w:lineRule="exact"/>
        <w:ind w:left="1162" w:hanging="303"/>
        <w:jc w:val="both"/>
        <w:rPr>
          <w:sz w:val="28"/>
        </w:rPr>
      </w:pPr>
      <w:r>
        <w:rPr>
          <w:sz w:val="28"/>
        </w:rPr>
        <w:t>трудового</w:t>
      </w:r>
      <w:r>
        <w:rPr>
          <w:spacing w:val="-3"/>
          <w:sz w:val="28"/>
        </w:rPr>
        <w:t xml:space="preserve"> </w:t>
      </w:r>
      <w:r>
        <w:rPr>
          <w:spacing w:val="-2"/>
          <w:sz w:val="28"/>
        </w:rPr>
        <w:t>воспитания:</w:t>
      </w:r>
    </w:p>
    <w:p w:rsidR="00CC59FA">
      <w:pPr>
        <w:pStyle w:val="BodyText"/>
        <w:spacing w:before="139" w:line="350" w:lineRule="auto"/>
        <w:ind w:right="166"/>
      </w:pPr>
      <w:r>
        <w:t>установка</w:t>
      </w:r>
      <w:r>
        <w:rPr>
          <w:spacing w:val="-1"/>
        </w:rPr>
        <w:t xml:space="preserve"> </w:t>
      </w:r>
      <w:r>
        <w:t>на</w:t>
      </w:r>
      <w:r>
        <w:rPr>
          <w:spacing w:val="-1"/>
        </w:rPr>
        <w:t xml:space="preserve"> </w:t>
      </w:r>
      <w:r>
        <w:t>активное</w:t>
      </w:r>
      <w:r>
        <w:rPr>
          <w:spacing w:val="-1"/>
        </w:rPr>
        <w:t xml:space="preserve"> </w:t>
      </w:r>
      <w:r>
        <w:t>участие</w:t>
      </w:r>
      <w:r>
        <w:rPr>
          <w:spacing w:val="-1"/>
        </w:rPr>
        <w:t xml:space="preserve"> </w:t>
      </w:r>
      <w:r>
        <w:t>в</w:t>
      </w:r>
      <w:r>
        <w:rPr>
          <w:spacing w:val="-5"/>
        </w:rPr>
        <w:t xml:space="preserve"> </w:t>
      </w:r>
      <w:r>
        <w:t>решении практических</w:t>
      </w:r>
      <w:r>
        <w:rPr>
          <w:spacing w:val="-4"/>
        </w:rPr>
        <w:t xml:space="preserve"> </w:t>
      </w:r>
      <w:r>
        <w:t>задач</w:t>
      </w:r>
      <w:r>
        <w:rPr>
          <w:spacing w:val="-1"/>
        </w:rPr>
        <w:t xml:space="preserve"> </w:t>
      </w:r>
      <w:r>
        <w:t>(в</w:t>
      </w:r>
      <w:r>
        <w:rPr>
          <w:spacing w:val="-1"/>
        </w:rPr>
        <w:t xml:space="preserve"> </w:t>
      </w:r>
      <w:r>
        <w:t>рамках</w:t>
      </w:r>
      <w:r>
        <w:rPr>
          <w:spacing w:val="-1"/>
        </w:rPr>
        <w:t xml:space="preserve"> </w:t>
      </w:r>
      <w:r>
        <w:t>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C59FA">
      <w:pPr>
        <w:pStyle w:val="BodyText"/>
        <w:spacing w:line="352" w:lineRule="auto"/>
        <w:ind w:right="165"/>
      </w:pPr>
      <w:r>
        <w:t>интерес к практическому изучению профессий и труда различного рода, в том числе на основе применения изучаемого предметного знания;</w:t>
      </w:r>
    </w:p>
    <w:p w:rsidR="00CC59FA">
      <w:pPr>
        <w:spacing w:line="352" w:lineRule="auto"/>
        <w:sectPr>
          <w:pgSz w:w="11910" w:h="16840"/>
          <w:pgMar w:top="1040" w:right="400" w:bottom="740" w:left="980" w:header="578" w:footer="547" w:gutter="0"/>
          <w:cols w:space="720"/>
        </w:sectPr>
      </w:pPr>
    </w:p>
    <w:p w:rsidR="00CC59FA">
      <w:pPr>
        <w:pStyle w:val="BodyText"/>
        <w:spacing w:before="86" w:line="352" w:lineRule="auto"/>
        <w:ind w:right="166"/>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CC59FA">
      <w:pPr>
        <w:pStyle w:val="BodyText"/>
        <w:spacing w:line="352" w:lineRule="auto"/>
        <w:ind w:left="860" w:right="2896" w:firstLine="0"/>
      </w:pPr>
      <w:r>
        <w:t>готовность адаптироваться в профессиональной среде; уважение</w:t>
      </w:r>
      <w:r>
        <w:rPr>
          <w:spacing w:val="-3"/>
        </w:rPr>
        <w:t xml:space="preserve"> </w:t>
      </w:r>
      <w:r>
        <w:t>к</w:t>
      </w:r>
      <w:r>
        <w:rPr>
          <w:spacing w:val="-3"/>
        </w:rPr>
        <w:t xml:space="preserve"> </w:t>
      </w:r>
      <w:r>
        <w:t>труду</w:t>
      </w:r>
      <w:r>
        <w:rPr>
          <w:spacing w:val="-3"/>
        </w:rPr>
        <w:t xml:space="preserve"> </w:t>
      </w:r>
      <w:r>
        <w:t>и</w:t>
      </w:r>
      <w:r>
        <w:rPr>
          <w:spacing w:val="-1"/>
        </w:rPr>
        <w:t xml:space="preserve"> </w:t>
      </w:r>
      <w:r>
        <w:t>результатам</w:t>
      </w:r>
      <w:r>
        <w:rPr>
          <w:spacing w:val="-1"/>
        </w:rPr>
        <w:t xml:space="preserve"> </w:t>
      </w:r>
      <w:r>
        <w:t>трудовой</w:t>
      </w:r>
      <w:r>
        <w:rPr>
          <w:spacing w:val="-1"/>
        </w:rPr>
        <w:t xml:space="preserve"> </w:t>
      </w:r>
      <w:r>
        <w:rPr>
          <w:spacing w:val="-2"/>
        </w:rPr>
        <w:t>деятельности;</w:t>
      </w:r>
    </w:p>
    <w:p w:rsidR="00CC59FA">
      <w:pPr>
        <w:pStyle w:val="BodyText"/>
        <w:spacing w:line="348" w:lineRule="auto"/>
        <w:ind w:left="152" w:right="168" w:firstLine="707"/>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C59FA" w:rsidP="00695CB5">
      <w:pPr>
        <w:pStyle w:val="ListParagraph"/>
        <w:numPr>
          <w:ilvl w:val="0"/>
          <w:numId w:val="86"/>
        </w:numPr>
        <w:tabs>
          <w:tab w:val="left" w:pos="1162"/>
        </w:tabs>
        <w:ind w:left="1162" w:hanging="303"/>
        <w:jc w:val="both"/>
        <w:rPr>
          <w:sz w:val="28"/>
        </w:rPr>
      </w:pPr>
      <w:r>
        <w:rPr>
          <w:sz w:val="28"/>
        </w:rPr>
        <w:t xml:space="preserve">экологического </w:t>
      </w:r>
      <w:r>
        <w:rPr>
          <w:spacing w:val="-2"/>
          <w:sz w:val="28"/>
        </w:rPr>
        <w:t>воспитания:</w:t>
      </w:r>
    </w:p>
    <w:p w:rsidR="00CC59FA">
      <w:pPr>
        <w:pStyle w:val="BodyText"/>
        <w:spacing w:before="139" w:line="350" w:lineRule="auto"/>
        <w:ind w:right="162"/>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CC59FA">
      <w:pPr>
        <w:pStyle w:val="BodyText"/>
        <w:spacing w:line="352" w:lineRule="auto"/>
        <w:ind w:right="165"/>
      </w:pPr>
      <w:r>
        <w:t>повышение уровня</w:t>
      </w:r>
      <w:r>
        <w:rPr>
          <w:spacing w:val="-1"/>
        </w:rPr>
        <w:t xml:space="preserve"> </w:t>
      </w:r>
      <w:r>
        <w:t>экологической культуры, осознание</w:t>
      </w:r>
      <w:r>
        <w:rPr>
          <w:spacing w:val="-1"/>
        </w:rPr>
        <w:t xml:space="preserve"> </w:t>
      </w:r>
      <w:r>
        <w:t>глобального характера экологических проблем и путей их решения;</w:t>
      </w:r>
    </w:p>
    <w:p w:rsidR="00CC59FA">
      <w:pPr>
        <w:pStyle w:val="BodyText"/>
        <w:spacing w:line="352" w:lineRule="auto"/>
        <w:ind w:left="859" w:right="164" w:firstLine="0"/>
      </w:pPr>
      <w:r>
        <w:t>активное неприятие действий, приносящих вред окружающей среде;</w:t>
      </w:r>
      <w:r>
        <w:rPr>
          <w:spacing w:val="40"/>
        </w:rPr>
        <w:t xml:space="preserve"> </w:t>
      </w:r>
      <w:r>
        <w:t>осознание</w:t>
      </w:r>
      <w:r>
        <w:rPr>
          <w:spacing w:val="25"/>
        </w:rPr>
        <w:t xml:space="preserve"> </w:t>
      </w:r>
      <w:r>
        <w:t>своей</w:t>
      </w:r>
      <w:r>
        <w:rPr>
          <w:spacing w:val="31"/>
        </w:rPr>
        <w:t xml:space="preserve"> </w:t>
      </w:r>
      <w:r>
        <w:t>роли</w:t>
      </w:r>
      <w:r>
        <w:rPr>
          <w:spacing w:val="30"/>
        </w:rPr>
        <w:t xml:space="preserve"> </w:t>
      </w:r>
      <w:r>
        <w:t>как</w:t>
      </w:r>
      <w:r>
        <w:rPr>
          <w:spacing w:val="24"/>
        </w:rPr>
        <w:t xml:space="preserve"> </w:t>
      </w:r>
      <w:r>
        <w:t>гражданина</w:t>
      </w:r>
      <w:r>
        <w:rPr>
          <w:spacing w:val="28"/>
        </w:rPr>
        <w:t xml:space="preserve"> </w:t>
      </w:r>
      <w:r>
        <w:t>и</w:t>
      </w:r>
      <w:r>
        <w:rPr>
          <w:spacing w:val="27"/>
        </w:rPr>
        <w:t xml:space="preserve"> </w:t>
      </w:r>
      <w:r>
        <w:t>потребителя</w:t>
      </w:r>
      <w:r>
        <w:rPr>
          <w:spacing w:val="27"/>
        </w:rPr>
        <w:t xml:space="preserve"> </w:t>
      </w:r>
      <w:r>
        <w:t>в</w:t>
      </w:r>
      <w:r>
        <w:rPr>
          <w:spacing w:val="28"/>
        </w:rPr>
        <w:t xml:space="preserve"> </w:t>
      </w:r>
      <w:r>
        <w:t>условиях</w:t>
      </w:r>
      <w:r>
        <w:rPr>
          <w:spacing w:val="29"/>
        </w:rPr>
        <w:t xml:space="preserve"> </w:t>
      </w:r>
      <w:r>
        <w:rPr>
          <w:spacing w:val="-2"/>
        </w:rPr>
        <w:t>взаимосвязи</w:t>
      </w:r>
    </w:p>
    <w:p w:rsidR="00CC59FA">
      <w:pPr>
        <w:pStyle w:val="BodyText"/>
        <w:spacing w:line="315" w:lineRule="exact"/>
        <w:ind w:firstLine="0"/>
      </w:pPr>
      <w:r>
        <w:t>природной,</w:t>
      </w:r>
      <w:r>
        <w:rPr>
          <w:spacing w:val="-5"/>
        </w:rPr>
        <w:t xml:space="preserve"> </w:t>
      </w:r>
      <w:r>
        <w:t>технологической</w:t>
      </w:r>
      <w:r>
        <w:rPr>
          <w:spacing w:val="-2"/>
        </w:rPr>
        <w:t xml:space="preserve"> </w:t>
      </w:r>
      <w:r>
        <w:t>и</w:t>
      </w:r>
      <w:r>
        <w:rPr>
          <w:spacing w:val="1"/>
        </w:rPr>
        <w:t xml:space="preserve"> </w:t>
      </w:r>
      <w:r>
        <w:t>социальной</w:t>
      </w:r>
      <w:r>
        <w:rPr>
          <w:spacing w:val="-2"/>
        </w:rPr>
        <w:t xml:space="preserve"> среды;</w:t>
      </w:r>
    </w:p>
    <w:p w:rsidR="00CC59FA">
      <w:pPr>
        <w:pStyle w:val="BodyText"/>
        <w:spacing w:before="137" w:line="352" w:lineRule="auto"/>
        <w:ind w:right="163"/>
      </w:pPr>
      <w:r>
        <w:t xml:space="preserve">готовность к участию в практической деятельности экологической </w:t>
      </w:r>
      <w:r>
        <w:rPr>
          <w:spacing w:val="-2"/>
        </w:rPr>
        <w:t>направленности;</w:t>
      </w:r>
    </w:p>
    <w:p w:rsidR="00CC59FA" w:rsidP="00695CB5">
      <w:pPr>
        <w:pStyle w:val="ListParagraph"/>
        <w:numPr>
          <w:ilvl w:val="0"/>
          <w:numId w:val="86"/>
        </w:numPr>
        <w:tabs>
          <w:tab w:val="left" w:pos="1162"/>
        </w:tabs>
        <w:spacing w:line="315" w:lineRule="exact"/>
        <w:ind w:left="1162" w:hanging="303"/>
        <w:jc w:val="both"/>
        <w:rPr>
          <w:sz w:val="28"/>
        </w:rPr>
      </w:pPr>
      <w:r>
        <w:rPr>
          <w:sz w:val="28"/>
        </w:rPr>
        <w:t>ценности научного</w:t>
      </w:r>
      <w:r>
        <w:rPr>
          <w:spacing w:val="-2"/>
          <w:sz w:val="28"/>
        </w:rPr>
        <w:t xml:space="preserve"> познания:</w:t>
      </w:r>
    </w:p>
    <w:p w:rsidR="00CC59FA">
      <w:pPr>
        <w:pStyle w:val="BodyText"/>
        <w:spacing w:before="146" w:line="350" w:lineRule="auto"/>
        <w:ind w:right="164"/>
      </w:pPr>
      <w:r>
        <w:t>ориентация в деятельности на современную систему научных представлений об основных закономерностях развития человека, природы и общества,</w:t>
      </w:r>
      <w:r>
        <w:rPr>
          <w:spacing w:val="40"/>
        </w:rPr>
        <w:t xml:space="preserve"> </w:t>
      </w:r>
      <w:r>
        <w:t>взаимосвязях человека с природной и социальной средой;</w:t>
      </w:r>
    </w:p>
    <w:p w:rsidR="00CC59FA">
      <w:pPr>
        <w:pStyle w:val="BodyText"/>
        <w:spacing w:before="2" w:line="348" w:lineRule="auto"/>
        <w:ind w:left="860" w:right="166" w:firstLine="0"/>
      </w:pPr>
      <w:r>
        <w:t>овладение языковой и читательской культурой как средством познания мира; овладение</w:t>
      </w:r>
      <w:r>
        <w:rPr>
          <w:spacing w:val="42"/>
        </w:rPr>
        <w:t xml:space="preserve"> </w:t>
      </w:r>
      <w:r>
        <w:t>основными</w:t>
      </w:r>
      <w:r>
        <w:rPr>
          <w:spacing w:val="48"/>
        </w:rPr>
        <w:t xml:space="preserve"> </w:t>
      </w:r>
      <w:r>
        <w:t>навыками</w:t>
      </w:r>
      <w:r>
        <w:rPr>
          <w:spacing w:val="48"/>
        </w:rPr>
        <w:t xml:space="preserve"> </w:t>
      </w:r>
      <w:r>
        <w:t>исследовательской</w:t>
      </w:r>
      <w:r>
        <w:rPr>
          <w:spacing w:val="48"/>
        </w:rPr>
        <w:t xml:space="preserve"> </w:t>
      </w:r>
      <w:r>
        <w:t>деятельности,</w:t>
      </w:r>
      <w:r>
        <w:rPr>
          <w:spacing w:val="52"/>
        </w:rPr>
        <w:t xml:space="preserve"> </w:t>
      </w:r>
      <w:r>
        <w:rPr>
          <w:spacing w:val="-2"/>
        </w:rPr>
        <w:t>установка</w:t>
      </w:r>
    </w:p>
    <w:p w:rsidR="00CC59FA">
      <w:pPr>
        <w:pStyle w:val="BodyText"/>
        <w:spacing w:before="2" w:line="352" w:lineRule="auto"/>
        <w:ind w:right="168" w:firstLine="0"/>
      </w:pPr>
      <w:r>
        <w:t>на осмысление опыта, наблюдений, поступков и стремление совершенствовать пути достижения индивидуального и коллективного благополучия;</w:t>
      </w:r>
    </w:p>
    <w:p w:rsidR="00CC59FA" w:rsidP="00695CB5">
      <w:pPr>
        <w:pStyle w:val="ListParagraph"/>
        <w:numPr>
          <w:ilvl w:val="0"/>
          <w:numId w:val="86"/>
        </w:numPr>
        <w:tabs>
          <w:tab w:val="left" w:pos="1162"/>
        </w:tabs>
        <w:spacing w:line="352" w:lineRule="auto"/>
        <w:ind w:left="859" w:right="164" w:firstLine="0"/>
        <w:jc w:val="both"/>
        <w:rPr>
          <w:sz w:val="28"/>
        </w:rPr>
      </w:pPr>
      <w:r>
        <w:rPr>
          <w:sz w:val="28"/>
        </w:rPr>
        <w:t>адаптации к изменяющимся условиям социальной и природной среды: освоение</w:t>
      </w:r>
      <w:r>
        <w:rPr>
          <w:spacing w:val="75"/>
          <w:sz w:val="28"/>
        </w:rPr>
        <w:t xml:space="preserve"> </w:t>
      </w:r>
      <w:r>
        <w:rPr>
          <w:sz w:val="28"/>
        </w:rPr>
        <w:t>обучающимися</w:t>
      </w:r>
      <w:r>
        <w:rPr>
          <w:spacing w:val="78"/>
          <w:sz w:val="28"/>
        </w:rPr>
        <w:t xml:space="preserve"> </w:t>
      </w:r>
      <w:r>
        <w:rPr>
          <w:sz w:val="28"/>
        </w:rPr>
        <w:t>социального</w:t>
      </w:r>
      <w:r>
        <w:rPr>
          <w:spacing w:val="78"/>
          <w:sz w:val="28"/>
        </w:rPr>
        <w:t xml:space="preserve"> </w:t>
      </w:r>
      <w:r>
        <w:rPr>
          <w:sz w:val="28"/>
        </w:rPr>
        <w:t>опыта,</w:t>
      </w:r>
      <w:r>
        <w:rPr>
          <w:spacing w:val="46"/>
          <w:w w:val="150"/>
          <w:sz w:val="28"/>
        </w:rPr>
        <w:t xml:space="preserve"> </w:t>
      </w:r>
      <w:r>
        <w:rPr>
          <w:sz w:val="28"/>
        </w:rPr>
        <w:t>основных</w:t>
      </w:r>
      <w:r>
        <w:rPr>
          <w:spacing w:val="79"/>
          <w:sz w:val="28"/>
        </w:rPr>
        <w:t xml:space="preserve"> </w:t>
      </w:r>
      <w:r>
        <w:rPr>
          <w:sz w:val="28"/>
        </w:rPr>
        <w:t>социальных</w:t>
      </w:r>
      <w:r>
        <w:rPr>
          <w:spacing w:val="48"/>
          <w:w w:val="150"/>
          <w:sz w:val="28"/>
        </w:rPr>
        <w:t xml:space="preserve"> </w:t>
      </w:r>
      <w:r>
        <w:rPr>
          <w:spacing w:val="-2"/>
          <w:sz w:val="28"/>
        </w:rPr>
        <w:t>ролей,</w:t>
      </w:r>
    </w:p>
    <w:p w:rsidR="00CC59FA">
      <w:pPr>
        <w:pStyle w:val="BodyText"/>
        <w:spacing w:line="350" w:lineRule="auto"/>
        <w:ind w:right="162" w:firstLine="0"/>
      </w:pPr>
      <w: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C59FA">
      <w:pPr>
        <w:spacing w:line="350" w:lineRule="auto"/>
        <w:sectPr>
          <w:pgSz w:w="11910" w:h="16840"/>
          <w:pgMar w:top="1040" w:right="400" w:bottom="740" w:left="980" w:header="578" w:footer="547" w:gutter="0"/>
          <w:cols w:space="720"/>
        </w:sectPr>
      </w:pPr>
    </w:p>
    <w:p w:rsidR="00CC59FA">
      <w:pPr>
        <w:pStyle w:val="BodyText"/>
        <w:spacing w:before="86" w:line="352" w:lineRule="auto"/>
        <w:ind w:right="167"/>
      </w:pPr>
      <w:r>
        <w:t>способность обучающихся ко взаимодействию в условиях неопределённости, открытость опыту и знаниям других;</w:t>
      </w:r>
    </w:p>
    <w:p w:rsidR="00CC59FA">
      <w:pPr>
        <w:pStyle w:val="BodyText"/>
        <w:spacing w:line="350" w:lineRule="auto"/>
        <w:ind w:right="164"/>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CC59FA">
      <w:pPr>
        <w:pStyle w:val="BodyText"/>
        <w:spacing w:line="350" w:lineRule="auto"/>
        <w:ind w:right="162"/>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CC59FA">
      <w:pPr>
        <w:pStyle w:val="BodyText"/>
        <w:spacing w:line="352" w:lineRule="auto"/>
        <w:ind w:right="162"/>
      </w:pPr>
      <w:r>
        <w:t>умение оперировать основными понятиями, терминами и представлениями в области концепции устойчивого развития;</w:t>
      </w:r>
    </w:p>
    <w:p w:rsidR="00CC59FA">
      <w:pPr>
        <w:pStyle w:val="BodyText"/>
        <w:spacing w:line="352" w:lineRule="auto"/>
        <w:ind w:right="168" w:firstLine="707"/>
      </w:pPr>
      <w:r>
        <w:t xml:space="preserve">умение анализировать и выявлять взаимосвязи природы, общества и </w:t>
      </w:r>
      <w:r>
        <w:rPr>
          <w:spacing w:val="-2"/>
        </w:rPr>
        <w:t>экономики;</w:t>
      </w:r>
    </w:p>
    <w:p w:rsidR="00CC59FA">
      <w:pPr>
        <w:pStyle w:val="BodyText"/>
        <w:spacing w:line="348" w:lineRule="auto"/>
        <w:ind w:right="168"/>
      </w:pPr>
      <w: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CC59FA">
      <w:pPr>
        <w:pStyle w:val="BodyText"/>
        <w:spacing w:line="348" w:lineRule="auto"/>
        <w:ind w:left="150" w:right="167"/>
      </w:pPr>
      <w:r>
        <w:t>способность обучающихся осознавать стрессовую ситуацию, оценивать происходящие изменения и их последствия;</w:t>
      </w:r>
    </w:p>
    <w:p w:rsidR="00CC59FA">
      <w:pPr>
        <w:pStyle w:val="BodyText"/>
        <w:spacing w:line="352" w:lineRule="auto"/>
        <w:ind w:left="858" w:right="165" w:firstLine="0"/>
      </w:pPr>
      <w:r>
        <w:t>воспринимать стрессовую ситуацию как вызов, требующий контрмер; оценивать</w:t>
      </w:r>
      <w:r>
        <w:rPr>
          <w:spacing w:val="48"/>
        </w:rPr>
        <w:t xml:space="preserve">  </w:t>
      </w:r>
      <w:r>
        <w:t>ситуацию</w:t>
      </w:r>
      <w:r>
        <w:rPr>
          <w:spacing w:val="50"/>
        </w:rPr>
        <w:t xml:space="preserve">  </w:t>
      </w:r>
      <w:r>
        <w:t>стресса,</w:t>
      </w:r>
      <w:r>
        <w:rPr>
          <w:spacing w:val="48"/>
        </w:rPr>
        <w:t xml:space="preserve">  </w:t>
      </w:r>
      <w:r>
        <w:t>корректировать</w:t>
      </w:r>
      <w:r>
        <w:rPr>
          <w:spacing w:val="47"/>
        </w:rPr>
        <w:t xml:space="preserve">  </w:t>
      </w:r>
      <w:r>
        <w:t>принимаемые</w:t>
      </w:r>
      <w:r>
        <w:rPr>
          <w:spacing w:val="49"/>
        </w:rPr>
        <w:t xml:space="preserve">  </w:t>
      </w:r>
      <w:r>
        <w:t>решения</w:t>
      </w:r>
      <w:r>
        <w:rPr>
          <w:spacing w:val="48"/>
        </w:rPr>
        <w:t xml:space="preserve">  </w:t>
      </w:r>
      <w:r>
        <w:rPr>
          <w:spacing w:val="-10"/>
        </w:rPr>
        <w:t>и</w:t>
      </w:r>
    </w:p>
    <w:p w:rsidR="00CC59FA">
      <w:pPr>
        <w:pStyle w:val="BodyText"/>
        <w:spacing w:line="315" w:lineRule="exact"/>
        <w:ind w:left="150" w:firstLine="0"/>
        <w:jc w:val="left"/>
      </w:pPr>
      <w:r>
        <w:rPr>
          <w:spacing w:val="-2"/>
        </w:rPr>
        <w:t>действия;</w:t>
      </w:r>
    </w:p>
    <w:p w:rsidR="00CC59FA">
      <w:pPr>
        <w:pStyle w:val="BodyText"/>
        <w:spacing w:before="134" w:line="348" w:lineRule="auto"/>
        <w:ind w:left="150" w:right="169"/>
      </w:pPr>
      <w:r>
        <w:t>формулировать и оценивать риски и последствия, формировать опыт,</w:t>
      </w:r>
      <w:r>
        <w:rPr>
          <w:spacing w:val="40"/>
        </w:rPr>
        <w:t xml:space="preserve"> </w:t>
      </w:r>
      <w:r>
        <w:t>находить позитивное в произошедшей ситуации;</w:t>
      </w:r>
    </w:p>
    <w:p w:rsidR="00CC59FA">
      <w:pPr>
        <w:pStyle w:val="BodyText"/>
        <w:spacing w:before="2"/>
        <w:ind w:left="858" w:firstLine="0"/>
      </w:pPr>
      <w:r>
        <w:t>быть</w:t>
      </w:r>
      <w:r>
        <w:rPr>
          <w:spacing w:val="-6"/>
        </w:rPr>
        <w:t xml:space="preserve"> </w:t>
      </w:r>
      <w:r>
        <w:t>готовым</w:t>
      </w:r>
      <w:r>
        <w:rPr>
          <w:spacing w:val="-5"/>
        </w:rPr>
        <w:t xml:space="preserve"> </w:t>
      </w:r>
      <w:r>
        <w:t>действовать в</w:t>
      </w:r>
      <w:r>
        <w:rPr>
          <w:spacing w:val="-4"/>
        </w:rPr>
        <w:t xml:space="preserve"> </w:t>
      </w:r>
      <w:r>
        <w:t>отсутствие</w:t>
      </w:r>
      <w:r>
        <w:rPr>
          <w:spacing w:val="-5"/>
        </w:rPr>
        <w:t xml:space="preserve"> </w:t>
      </w:r>
      <w:r>
        <w:t>гарантий</w:t>
      </w:r>
      <w:r>
        <w:rPr>
          <w:spacing w:val="3"/>
        </w:rPr>
        <w:t xml:space="preserve"> </w:t>
      </w:r>
      <w:r>
        <w:rPr>
          <w:spacing w:val="-2"/>
        </w:rPr>
        <w:t>успеха.</w:t>
      </w:r>
    </w:p>
    <w:p w:rsidR="00CC59FA">
      <w:pPr>
        <w:pStyle w:val="BodyText"/>
        <w:spacing w:before="150" w:line="350" w:lineRule="auto"/>
        <w:ind w:left="150" w:right="163"/>
      </w:pPr>
      <w:r>
        <w:t>86.8.3.</w:t>
      </w:r>
      <w:r>
        <w:rPr>
          <w:spacing w:val="-2"/>
        </w:rPr>
        <w:t xml:space="preserve"> </w:t>
      </w:r>
      <w: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w:t>
      </w:r>
      <w:r>
        <w:rPr>
          <w:spacing w:val="40"/>
        </w:rPr>
        <w:t xml:space="preserve"> </w:t>
      </w:r>
      <w:r>
        <w:t>универсальные учебные действия, регулятивные универсальные учебные действия.</w:t>
      </w:r>
    </w:p>
    <w:p w:rsidR="00CC59FA" w:rsidP="00695CB5">
      <w:pPr>
        <w:pStyle w:val="ListParagraph"/>
        <w:numPr>
          <w:ilvl w:val="3"/>
          <w:numId w:val="85"/>
        </w:numPr>
        <w:tabs>
          <w:tab w:val="left" w:pos="1906"/>
        </w:tabs>
        <w:spacing w:line="352" w:lineRule="auto"/>
        <w:ind w:right="163" w:firstLine="708"/>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rsidR="00CC59FA">
      <w:pPr>
        <w:pStyle w:val="BodyText"/>
        <w:spacing w:line="315" w:lineRule="exact"/>
        <w:ind w:left="858" w:firstLine="0"/>
      </w:pPr>
      <w:r>
        <w:t>выявлять</w:t>
      </w:r>
      <w:r>
        <w:rPr>
          <w:spacing w:val="-1"/>
        </w:rPr>
        <w:t xml:space="preserve"> </w:t>
      </w:r>
      <w:r>
        <w:t>и</w:t>
      </w:r>
      <w:r>
        <w:rPr>
          <w:spacing w:val="-2"/>
        </w:rPr>
        <w:t xml:space="preserve"> </w:t>
      </w:r>
      <w:r>
        <w:t>характеризовать</w:t>
      </w:r>
      <w:r>
        <w:rPr>
          <w:spacing w:val="-5"/>
        </w:rPr>
        <w:t xml:space="preserve"> </w:t>
      </w:r>
      <w:r>
        <w:t>существенные</w:t>
      </w:r>
      <w:r>
        <w:rPr>
          <w:spacing w:val="-5"/>
        </w:rPr>
        <w:t xml:space="preserve"> </w:t>
      </w:r>
      <w:r>
        <w:t>признаки</w:t>
      </w:r>
      <w:r>
        <w:rPr>
          <w:spacing w:val="-2"/>
        </w:rPr>
        <w:t xml:space="preserve"> </w:t>
      </w:r>
      <w:r>
        <w:t>объектов</w:t>
      </w:r>
      <w:r>
        <w:rPr>
          <w:spacing w:val="-5"/>
        </w:rPr>
        <w:t xml:space="preserve"> </w:t>
      </w:r>
      <w:r>
        <w:rPr>
          <w:spacing w:val="-2"/>
        </w:rPr>
        <w:t>(явлений);</w:t>
      </w:r>
    </w:p>
    <w:p w:rsidR="00CC59FA">
      <w:pPr>
        <w:spacing w:line="315" w:lineRule="exact"/>
        <w:sectPr>
          <w:pgSz w:w="11910" w:h="16840"/>
          <w:pgMar w:top="1040" w:right="400" w:bottom="740" w:left="980" w:header="578" w:footer="547" w:gutter="0"/>
          <w:cols w:space="720"/>
        </w:sectPr>
      </w:pPr>
    </w:p>
    <w:p w:rsidR="00CC59FA">
      <w:pPr>
        <w:pStyle w:val="BodyText"/>
        <w:spacing w:before="86" w:line="352" w:lineRule="auto"/>
        <w:ind w:right="165"/>
      </w:pPr>
      <w:r>
        <w:t>устанавливать существенный признак классификации, основания для обобщения и сравнения, критерии проводимого анализа;</w:t>
      </w:r>
    </w:p>
    <w:p w:rsidR="00CC59FA">
      <w:pPr>
        <w:pStyle w:val="BodyText"/>
        <w:spacing w:line="350" w:lineRule="auto"/>
        <w:ind w:right="165"/>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C59FA">
      <w:pPr>
        <w:pStyle w:val="BodyText"/>
        <w:spacing w:line="352" w:lineRule="auto"/>
        <w:ind w:right="168"/>
      </w:pPr>
      <w:r>
        <w:t>выявлять дефициты информации, данных, необходимых для решения поставленной задачи;</w:t>
      </w:r>
    </w:p>
    <w:p w:rsidR="00CC59FA">
      <w:pPr>
        <w:pStyle w:val="BodyText"/>
        <w:spacing w:line="350" w:lineRule="auto"/>
        <w:ind w:left="152" w:right="167" w:firstLine="707"/>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C59FA">
      <w:pPr>
        <w:pStyle w:val="BodyText"/>
        <w:spacing w:line="350" w:lineRule="auto"/>
        <w:ind w:left="152" w:right="164"/>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C59FA" w:rsidP="00695CB5">
      <w:pPr>
        <w:pStyle w:val="ListParagraph"/>
        <w:numPr>
          <w:ilvl w:val="3"/>
          <w:numId w:val="85"/>
        </w:numPr>
        <w:tabs>
          <w:tab w:val="left" w:pos="1909"/>
        </w:tabs>
        <w:spacing w:line="348" w:lineRule="auto"/>
        <w:ind w:left="152" w:right="161" w:firstLine="708"/>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rsidR="00CC59FA">
      <w:pPr>
        <w:pStyle w:val="BodyText"/>
        <w:spacing w:line="348" w:lineRule="auto"/>
        <w:ind w:left="860" w:right="167" w:firstLine="0"/>
      </w:pPr>
      <w:r>
        <w:t>использовать вопросы как исследовательский инструмент познания; формулировать</w:t>
      </w:r>
      <w:r>
        <w:rPr>
          <w:spacing w:val="52"/>
          <w:w w:val="150"/>
        </w:rPr>
        <w:t xml:space="preserve">  </w:t>
      </w:r>
      <w:r>
        <w:t>вопросы,</w:t>
      </w:r>
      <w:r>
        <w:rPr>
          <w:spacing w:val="51"/>
          <w:w w:val="150"/>
        </w:rPr>
        <w:t xml:space="preserve">  </w:t>
      </w:r>
      <w:r>
        <w:t>фиксирующие</w:t>
      </w:r>
      <w:r>
        <w:rPr>
          <w:spacing w:val="52"/>
          <w:w w:val="150"/>
        </w:rPr>
        <w:t xml:space="preserve">  </w:t>
      </w:r>
      <w:r>
        <w:t>разрыв</w:t>
      </w:r>
      <w:r>
        <w:rPr>
          <w:spacing w:val="52"/>
          <w:w w:val="150"/>
        </w:rPr>
        <w:t xml:space="preserve">  </w:t>
      </w:r>
      <w:r>
        <w:t>между</w:t>
      </w:r>
      <w:r>
        <w:rPr>
          <w:spacing w:val="50"/>
          <w:w w:val="150"/>
        </w:rPr>
        <w:t xml:space="preserve">  </w:t>
      </w:r>
      <w:r>
        <w:t>реальным</w:t>
      </w:r>
      <w:r>
        <w:rPr>
          <w:spacing w:val="52"/>
          <w:w w:val="150"/>
        </w:rPr>
        <w:t xml:space="preserve">  </w:t>
      </w:r>
      <w:r>
        <w:rPr>
          <w:spacing w:val="-10"/>
        </w:rPr>
        <w:t>и</w:t>
      </w:r>
    </w:p>
    <w:p w:rsidR="00CC59FA">
      <w:pPr>
        <w:pStyle w:val="BodyText"/>
        <w:spacing w:line="352" w:lineRule="auto"/>
        <w:ind w:left="152" w:right="169" w:firstLine="0"/>
      </w:pPr>
      <w:r>
        <w:t>желательным</w:t>
      </w:r>
      <w:r>
        <w:rPr>
          <w:spacing w:val="-3"/>
        </w:rPr>
        <w:t xml:space="preserve"> </w:t>
      </w:r>
      <w:r>
        <w:t>состоянием</w:t>
      </w:r>
      <w:r>
        <w:rPr>
          <w:spacing w:val="-3"/>
        </w:rPr>
        <w:t xml:space="preserve"> </w:t>
      </w:r>
      <w:r>
        <w:t>ситуации,</w:t>
      </w:r>
      <w:r>
        <w:rPr>
          <w:spacing w:val="-1"/>
        </w:rPr>
        <w:t xml:space="preserve"> </w:t>
      </w:r>
      <w:r>
        <w:t>объекта,</w:t>
      </w:r>
      <w:r>
        <w:rPr>
          <w:spacing w:val="-3"/>
        </w:rPr>
        <w:t xml:space="preserve"> </w:t>
      </w:r>
      <w:r>
        <w:t>самостоятельно</w:t>
      </w:r>
      <w:r>
        <w:rPr>
          <w:spacing w:val="-1"/>
        </w:rPr>
        <w:t xml:space="preserve"> </w:t>
      </w:r>
      <w:r>
        <w:t>устанавливать</w:t>
      </w:r>
      <w:r>
        <w:rPr>
          <w:spacing w:val="-9"/>
        </w:rPr>
        <w:t xml:space="preserve"> </w:t>
      </w:r>
      <w:r>
        <w:t>искомое и данное;</w:t>
      </w:r>
    </w:p>
    <w:p w:rsidR="00CC59FA">
      <w:pPr>
        <w:pStyle w:val="BodyText"/>
        <w:spacing w:line="352" w:lineRule="auto"/>
        <w:ind w:left="152" w:right="167"/>
      </w:pPr>
      <w:r>
        <w:t>формировать гипотезу об истинности собственных суждений и суждений других, аргументировать свою позицию, мнение;</w:t>
      </w:r>
    </w:p>
    <w:p w:rsidR="00CC59FA">
      <w:pPr>
        <w:pStyle w:val="BodyText"/>
        <w:spacing w:line="350" w:lineRule="auto"/>
        <w:ind w:left="152" w:right="161"/>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CC59FA">
      <w:pPr>
        <w:pStyle w:val="BodyText"/>
        <w:spacing w:line="352" w:lineRule="auto"/>
        <w:ind w:left="152" w:right="164"/>
      </w:pPr>
      <w:r>
        <w:t>оценивать на применимость и достоверность информации, полученной в ходе исследования (эксперимента);</w:t>
      </w:r>
    </w:p>
    <w:p w:rsidR="00CC59FA">
      <w:pPr>
        <w:pStyle w:val="BodyText"/>
        <w:spacing w:line="350" w:lineRule="auto"/>
        <w:ind w:left="152" w:right="164"/>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right="163"/>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C59FA" w:rsidP="00695CB5">
      <w:pPr>
        <w:pStyle w:val="ListParagraph"/>
        <w:numPr>
          <w:ilvl w:val="3"/>
          <w:numId w:val="85"/>
        </w:numPr>
        <w:tabs>
          <w:tab w:val="left" w:pos="1908"/>
        </w:tabs>
        <w:spacing w:before="2" w:line="348" w:lineRule="auto"/>
        <w:ind w:left="152" w:right="165" w:firstLine="707"/>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rsidR="00CC59FA">
      <w:pPr>
        <w:pStyle w:val="BodyText"/>
        <w:spacing w:before="2" w:line="350" w:lineRule="auto"/>
        <w:ind w:left="152" w:right="163"/>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C59FA">
      <w:pPr>
        <w:pStyle w:val="BodyText"/>
        <w:spacing w:before="2" w:line="348" w:lineRule="auto"/>
        <w:ind w:right="162"/>
      </w:pPr>
      <w:r>
        <w:t>выбирать, анализировать, систематизировать и интерпретировать</w:t>
      </w:r>
      <w:r>
        <w:rPr>
          <w:spacing w:val="80"/>
        </w:rPr>
        <w:t xml:space="preserve"> </w:t>
      </w:r>
      <w:r>
        <w:t>информацию различных видов и форм представления;</w:t>
      </w:r>
    </w:p>
    <w:p w:rsidR="00CC59FA">
      <w:pPr>
        <w:pStyle w:val="BodyText"/>
        <w:spacing w:before="2" w:line="352" w:lineRule="auto"/>
        <w:ind w:right="161"/>
      </w:pPr>
      <w:r>
        <w:t>находить</w:t>
      </w:r>
      <w:r>
        <w:rPr>
          <w:spacing w:val="-2"/>
        </w:rPr>
        <w:t xml:space="preserve"> </w:t>
      </w:r>
      <w:r>
        <w:t>сходные аргументы</w:t>
      </w:r>
      <w:r>
        <w:rPr>
          <w:spacing w:val="-3"/>
        </w:rPr>
        <w:t xml:space="preserve"> </w:t>
      </w:r>
      <w:r>
        <w:t>(подтверждающие</w:t>
      </w:r>
      <w:r>
        <w:rPr>
          <w:spacing w:val="-3"/>
        </w:rPr>
        <w:t xml:space="preserve"> </w:t>
      </w:r>
      <w:r>
        <w:t>или опровергающие одну</w:t>
      </w:r>
      <w:r>
        <w:rPr>
          <w:spacing w:val="-6"/>
        </w:rPr>
        <w:t xml:space="preserve"> </w:t>
      </w:r>
      <w:r>
        <w:t>и ту же идею, версию) в различных информационных источниках;</w:t>
      </w:r>
    </w:p>
    <w:p w:rsidR="00CC59FA">
      <w:pPr>
        <w:pStyle w:val="BodyText"/>
        <w:spacing w:line="350" w:lineRule="auto"/>
        <w:ind w:right="168" w:firstLine="707"/>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C59FA">
      <w:pPr>
        <w:pStyle w:val="BodyText"/>
        <w:spacing w:line="352" w:lineRule="auto"/>
        <w:ind w:right="163"/>
      </w:pPr>
      <w:r>
        <w:t>оценивать надёжность информации по критериям, предложенным педагогическим работником или сформулированным самостоятельно;</w:t>
      </w:r>
    </w:p>
    <w:p w:rsidR="00CC59FA">
      <w:pPr>
        <w:pStyle w:val="BodyText"/>
        <w:spacing w:line="315" w:lineRule="exact"/>
        <w:ind w:left="859" w:firstLine="0"/>
      </w:pPr>
      <w:r>
        <w:t>эффективно</w:t>
      </w:r>
      <w:r>
        <w:rPr>
          <w:spacing w:val="-4"/>
        </w:rPr>
        <w:t xml:space="preserve"> </w:t>
      </w:r>
      <w:r>
        <w:t>запоминать</w:t>
      </w:r>
      <w:r>
        <w:rPr>
          <w:spacing w:val="-5"/>
        </w:rPr>
        <w:t xml:space="preserve"> </w:t>
      </w:r>
      <w:r>
        <w:t>и</w:t>
      </w:r>
      <w:r>
        <w:rPr>
          <w:spacing w:val="-3"/>
        </w:rPr>
        <w:t xml:space="preserve"> </w:t>
      </w:r>
      <w:r>
        <w:t>систематизировать</w:t>
      </w:r>
      <w:r>
        <w:rPr>
          <w:spacing w:val="-5"/>
        </w:rPr>
        <w:t xml:space="preserve"> </w:t>
      </w:r>
      <w:r>
        <w:rPr>
          <w:spacing w:val="-2"/>
        </w:rPr>
        <w:t>информацию.</w:t>
      </w:r>
    </w:p>
    <w:p w:rsidR="00CC59FA" w:rsidP="00695CB5">
      <w:pPr>
        <w:pStyle w:val="ListParagraph"/>
        <w:numPr>
          <w:ilvl w:val="3"/>
          <w:numId w:val="85"/>
        </w:numPr>
        <w:tabs>
          <w:tab w:val="left" w:pos="1908"/>
        </w:tabs>
        <w:spacing w:before="137" w:line="352" w:lineRule="auto"/>
        <w:ind w:left="151" w:right="161" w:firstLine="708"/>
        <w:jc w:val="both"/>
        <w:rPr>
          <w:sz w:val="28"/>
        </w:rPr>
      </w:pPr>
      <w:r>
        <w:rPr>
          <w:sz w:val="28"/>
        </w:rPr>
        <w:t>У обучающегося будут сформированы умения общения как часть коммуникативных универсальных учебных действий:</w:t>
      </w:r>
    </w:p>
    <w:p w:rsidR="00CC59FA">
      <w:pPr>
        <w:pStyle w:val="BodyText"/>
        <w:spacing w:line="352" w:lineRule="auto"/>
        <w:ind w:right="165"/>
      </w:pPr>
      <w:r>
        <w:t>воспринимать и формулировать суждения, выражать эмоции в соответствии с целями и условиями общения;</w:t>
      </w:r>
    </w:p>
    <w:p w:rsidR="00CC59FA">
      <w:pPr>
        <w:pStyle w:val="BodyText"/>
        <w:spacing w:line="348" w:lineRule="auto"/>
        <w:ind w:left="859" w:right="166" w:firstLine="0"/>
      </w:pPr>
      <w:r>
        <w:t>выражать себя (свою точку зрения) в устных и письменных текстах; распознавать невербальные</w:t>
      </w:r>
      <w:r>
        <w:rPr>
          <w:spacing w:val="2"/>
        </w:rPr>
        <w:t xml:space="preserve"> </w:t>
      </w:r>
      <w:r>
        <w:t>средства</w:t>
      </w:r>
      <w:r>
        <w:rPr>
          <w:spacing w:val="6"/>
        </w:rPr>
        <w:t xml:space="preserve"> </w:t>
      </w:r>
      <w:r>
        <w:t>общения,</w:t>
      </w:r>
      <w:r>
        <w:rPr>
          <w:spacing w:val="1"/>
        </w:rPr>
        <w:t xml:space="preserve"> </w:t>
      </w:r>
      <w:r>
        <w:t>понимать</w:t>
      </w:r>
      <w:r>
        <w:rPr>
          <w:spacing w:val="3"/>
        </w:rPr>
        <w:t xml:space="preserve"> </w:t>
      </w:r>
      <w:r>
        <w:t>значение</w:t>
      </w:r>
      <w:r>
        <w:rPr>
          <w:spacing w:val="-1"/>
        </w:rPr>
        <w:t xml:space="preserve"> </w:t>
      </w:r>
      <w:r>
        <w:rPr>
          <w:spacing w:val="-2"/>
        </w:rPr>
        <w:t>социальных</w:t>
      </w:r>
    </w:p>
    <w:p w:rsidR="00CC59FA">
      <w:pPr>
        <w:pStyle w:val="BodyText"/>
        <w:spacing w:line="348" w:lineRule="auto"/>
        <w:ind w:right="164" w:firstLine="0"/>
      </w:pPr>
      <w:r>
        <w:t>знаков, распознавать предпосылки конфликтных ситуаций и смягчать конфликты, вести переговоры;</w:t>
      </w:r>
    </w:p>
    <w:p w:rsidR="00CC59FA">
      <w:pPr>
        <w:pStyle w:val="BodyText"/>
        <w:spacing w:line="348" w:lineRule="auto"/>
        <w:ind w:right="162"/>
      </w:pPr>
      <w:r>
        <w:t>понимать намерения других, проявлять уважительное отношение к собеседнику и в корректной форме формулировать свои возражения;</w:t>
      </w:r>
    </w:p>
    <w:p w:rsidR="00CC59FA">
      <w:pPr>
        <w:pStyle w:val="BodyText"/>
        <w:spacing w:before="1" w:line="350" w:lineRule="auto"/>
        <w:ind w:right="166"/>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C59FA">
      <w:pPr>
        <w:spacing w:line="350" w:lineRule="auto"/>
        <w:sectPr>
          <w:pgSz w:w="11910" w:h="16840"/>
          <w:pgMar w:top="1040" w:right="400" w:bottom="740" w:left="980" w:header="578" w:footer="547" w:gutter="0"/>
          <w:cols w:space="720"/>
        </w:sectPr>
      </w:pPr>
    </w:p>
    <w:p w:rsidR="00CC59FA">
      <w:pPr>
        <w:pStyle w:val="BodyText"/>
        <w:spacing w:before="86" w:line="352" w:lineRule="auto"/>
        <w:ind w:right="168"/>
      </w:pPr>
      <w:r>
        <w:t>сопоставлять свои суждения с суждениями других участников диалога, обнаруживать различие и сходство позиций;</w:t>
      </w:r>
    </w:p>
    <w:p w:rsidR="00CC59FA">
      <w:pPr>
        <w:pStyle w:val="BodyText"/>
        <w:spacing w:line="352" w:lineRule="auto"/>
        <w:ind w:right="169"/>
      </w:pPr>
      <w:r>
        <w:t>публично представлять результаты выполненного опыта (эксперимента, исследования, проекта);</w:t>
      </w:r>
    </w:p>
    <w:p w:rsidR="00CC59FA">
      <w:pPr>
        <w:pStyle w:val="BodyText"/>
        <w:spacing w:line="350" w:lineRule="auto"/>
        <w:ind w:right="162" w:firstLine="707"/>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C59FA" w:rsidP="00695CB5">
      <w:pPr>
        <w:pStyle w:val="ListParagraph"/>
        <w:numPr>
          <w:ilvl w:val="3"/>
          <w:numId w:val="85"/>
        </w:numPr>
        <w:tabs>
          <w:tab w:val="left" w:pos="2145"/>
        </w:tabs>
        <w:spacing w:line="352" w:lineRule="auto"/>
        <w:ind w:left="151" w:right="168" w:firstLine="708"/>
        <w:jc w:val="both"/>
        <w:rPr>
          <w:sz w:val="28"/>
        </w:rPr>
      </w:pPr>
      <w:r>
        <w:rPr>
          <w:sz w:val="28"/>
        </w:rPr>
        <w:t>У обучающегося будут сформированы умения совместной деятельности как часть коммуникативных универсальных учебных действий:</w:t>
      </w:r>
    </w:p>
    <w:p w:rsidR="00CC59FA">
      <w:pPr>
        <w:pStyle w:val="BodyText"/>
        <w:spacing w:line="350" w:lineRule="auto"/>
        <w:ind w:right="165"/>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C59FA">
      <w:pPr>
        <w:pStyle w:val="BodyText"/>
        <w:spacing w:line="350" w:lineRule="auto"/>
        <w:ind w:left="152" w:right="165" w:firstLine="707"/>
      </w:pPr>
      <w:r>
        <w:t>принимать</w:t>
      </w:r>
      <w:r>
        <w:rPr>
          <w:spacing w:val="-6"/>
        </w:rPr>
        <w:t xml:space="preserve"> </w:t>
      </w:r>
      <w:r>
        <w:t>цель</w:t>
      </w:r>
      <w:r>
        <w:rPr>
          <w:spacing w:val="-6"/>
        </w:rPr>
        <w:t xml:space="preserve"> </w:t>
      </w:r>
      <w:r>
        <w:t>совместной</w:t>
      </w:r>
      <w:r>
        <w:rPr>
          <w:spacing w:val="-4"/>
        </w:rPr>
        <w:t xml:space="preserve"> </w:t>
      </w:r>
      <w:r>
        <w:t>деятельности, коллективно</w:t>
      </w:r>
      <w:r>
        <w:rPr>
          <w:spacing w:val="-2"/>
        </w:rPr>
        <w:t xml:space="preserve"> </w:t>
      </w:r>
      <w:r>
        <w:t>строить</w:t>
      </w:r>
      <w:r>
        <w:rPr>
          <w:spacing w:val="-2"/>
        </w:rPr>
        <w:t xml:space="preserve"> </w:t>
      </w:r>
      <w:r>
        <w:t>действия</w:t>
      </w:r>
      <w:r>
        <w:rPr>
          <w:spacing w:val="-7"/>
        </w:rPr>
        <w:t xml:space="preserve"> </w:t>
      </w:r>
      <w:r>
        <w:t>по</w:t>
      </w:r>
      <w:r>
        <w:rPr>
          <w:spacing w:val="-3"/>
        </w:rPr>
        <w:t xml:space="preserve"> </w:t>
      </w:r>
      <w:r>
        <w:t>её достижению: распределять роли, договариваться, обсуждать процесс и результат совместной работы;</w:t>
      </w:r>
    </w:p>
    <w:p w:rsidR="00CC59FA">
      <w:pPr>
        <w:pStyle w:val="BodyText"/>
        <w:spacing w:line="352" w:lineRule="auto"/>
        <w:ind w:left="152" w:right="167"/>
      </w:pPr>
      <w:r>
        <w:t>обобщать мнения нескольких человек, проявлять готовность руководить, выполнять поручения, подчиняться;</w:t>
      </w:r>
    </w:p>
    <w:p w:rsidR="00CC59FA">
      <w:pPr>
        <w:pStyle w:val="BodyText"/>
        <w:spacing w:line="350" w:lineRule="auto"/>
        <w:ind w:left="152" w:right="164"/>
      </w:pPr>
      <w:r>
        <w:t>планировать</w:t>
      </w:r>
      <w:r>
        <w:rPr>
          <w:spacing w:val="-2"/>
        </w:rPr>
        <w:t xml:space="preserve"> </w:t>
      </w:r>
      <w:r>
        <w:t>организацию</w:t>
      </w:r>
      <w:r>
        <w:rPr>
          <w:spacing w:val="-4"/>
        </w:rPr>
        <w:t xml:space="preserve"> </w:t>
      </w:r>
      <w:r>
        <w:t>совместной</w:t>
      </w:r>
      <w:r>
        <w:rPr>
          <w:spacing w:val="-4"/>
        </w:rPr>
        <w:t xml:space="preserve"> </w:t>
      </w:r>
      <w:r>
        <w:t>работы, определять</w:t>
      </w:r>
      <w:r>
        <w:rPr>
          <w:spacing w:val="-6"/>
        </w:rPr>
        <w:t xml:space="preserve"> </w:t>
      </w:r>
      <w:r>
        <w:t>свою</w:t>
      </w:r>
      <w:r>
        <w:rPr>
          <w:spacing w:val="-4"/>
        </w:rPr>
        <w:t xml:space="preserve"> </w:t>
      </w:r>
      <w:r>
        <w:t>роль</w:t>
      </w:r>
      <w:r>
        <w:rPr>
          <w:spacing w:val="-2"/>
        </w:rPr>
        <w:t xml:space="preserve"> </w:t>
      </w:r>
      <w:r>
        <w:t>(с</w:t>
      </w:r>
      <w:r>
        <w:rPr>
          <w:spacing w:val="-3"/>
        </w:rPr>
        <w:t xml:space="preserve"> </w:t>
      </w:r>
      <w:r>
        <w:t>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C59FA">
      <w:pPr>
        <w:pStyle w:val="BodyText"/>
        <w:spacing w:line="348" w:lineRule="auto"/>
        <w:ind w:right="17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C59FA">
      <w:pPr>
        <w:pStyle w:val="BodyText"/>
        <w:spacing w:line="352" w:lineRule="auto"/>
        <w:ind w:right="168"/>
      </w:pPr>
      <w:r>
        <w:t>оценивать качество своего вклада в общий продукт по критериям, самостоятельно сформулированным участниками взаимодействия;</w:t>
      </w:r>
    </w:p>
    <w:p w:rsidR="00CC59FA">
      <w:pPr>
        <w:pStyle w:val="BodyText"/>
        <w:spacing w:line="350" w:lineRule="auto"/>
        <w:ind w:right="162"/>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C59FA" w:rsidP="00695CB5">
      <w:pPr>
        <w:pStyle w:val="ListParagraph"/>
        <w:numPr>
          <w:ilvl w:val="3"/>
          <w:numId w:val="85"/>
        </w:numPr>
        <w:tabs>
          <w:tab w:val="left" w:pos="1908"/>
        </w:tabs>
        <w:spacing w:line="352" w:lineRule="auto"/>
        <w:ind w:left="151" w:right="166" w:firstLine="708"/>
        <w:jc w:val="both"/>
        <w:rPr>
          <w:sz w:val="28"/>
        </w:rPr>
      </w:pPr>
      <w:r>
        <w:rPr>
          <w:sz w:val="28"/>
        </w:rPr>
        <w:t>У обучающегося будут сформированы умения самоорганизации как часть регулятивных универсальных учебных действий:</w:t>
      </w:r>
    </w:p>
    <w:p w:rsidR="00CC59FA">
      <w:pPr>
        <w:pStyle w:val="BodyText"/>
        <w:spacing w:line="315" w:lineRule="exact"/>
        <w:ind w:left="859" w:firstLine="0"/>
      </w:pPr>
      <w:r>
        <w:t>выявлять</w:t>
      </w:r>
      <w:r>
        <w:rPr>
          <w:spacing w:val="-3"/>
        </w:rPr>
        <w:t xml:space="preserve"> </w:t>
      </w:r>
      <w:r>
        <w:t>проблемы</w:t>
      </w:r>
      <w:r>
        <w:rPr>
          <w:spacing w:val="-1"/>
        </w:rPr>
        <w:t xml:space="preserve"> </w:t>
      </w:r>
      <w:r>
        <w:t>для</w:t>
      </w:r>
      <w:r>
        <w:rPr>
          <w:spacing w:val="-1"/>
        </w:rPr>
        <w:t xml:space="preserve"> </w:t>
      </w:r>
      <w:r>
        <w:t>решения</w:t>
      </w:r>
      <w:r>
        <w:rPr>
          <w:spacing w:val="-8"/>
        </w:rPr>
        <w:t xml:space="preserve"> </w:t>
      </w:r>
      <w:r>
        <w:t>в</w:t>
      </w:r>
      <w:r>
        <w:rPr>
          <w:spacing w:val="-1"/>
        </w:rPr>
        <w:t xml:space="preserve"> </w:t>
      </w:r>
      <w:r>
        <w:t>жизненных</w:t>
      </w:r>
      <w:r>
        <w:rPr>
          <w:spacing w:val="-5"/>
        </w:rPr>
        <w:t xml:space="preserve"> </w:t>
      </w:r>
      <w:r>
        <w:t>и</w:t>
      </w:r>
      <w:r>
        <w:rPr>
          <w:spacing w:val="2"/>
        </w:rPr>
        <w:t xml:space="preserve"> </w:t>
      </w:r>
      <w:r>
        <w:t>учебных</w:t>
      </w:r>
      <w:r>
        <w:rPr>
          <w:spacing w:val="-1"/>
        </w:rPr>
        <w:t xml:space="preserve"> </w:t>
      </w:r>
      <w:r>
        <w:rPr>
          <w:spacing w:val="-2"/>
        </w:rPr>
        <w:t>ситуациях;</w:t>
      </w:r>
    </w:p>
    <w:p w:rsidR="00CC59FA">
      <w:pPr>
        <w:spacing w:line="315" w:lineRule="exact"/>
        <w:sectPr>
          <w:pgSz w:w="11910" w:h="16840"/>
          <w:pgMar w:top="1040" w:right="400" w:bottom="740" w:left="980" w:header="578" w:footer="547" w:gutter="0"/>
          <w:cols w:space="720"/>
        </w:sectPr>
      </w:pPr>
    </w:p>
    <w:p w:rsidR="00CC59FA">
      <w:pPr>
        <w:pStyle w:val="BodyText"/>
        <w:spacing w:before="86" w:line="352" w:lineRule="auto"/>
        <w:ind w:right="166"/>
      </w:pPr>
      <w:r>
        <w:t>ориентироваться в различных подходах принятия решений (индивидуальное, принятие решения в группе, принятие решений группой);</w:t>
      </w:r>
    </w:p>
    <w:p w:rsidR="00CC59FA">
      <w:pPr>
        <w:pStyle w:val="BodyText"/>
        <w:spacing w:line="350" w:lineRule="auto"/>
        <w:ind w:right="164"/>
      </w:pPr>
      <w:r>
        <w:t>самостоятельно составлять алгоритм решения задачи (или его часть),</w:t>
      </w:r>
      <w:r>
        <w:rPr>
          <w:spacing w:val="80"/>
        </w:rPr>
        <w:t xml:space="preserve"> </w:t>
      </w:r>
      <w:r>
        <w:t>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C59FA">
      <w:pPr>
        <w:pStyle w:val="BodyText"/>
        <w:spacing w:line="350" w:lineRule="auto"/>
        <w:ind w:right="163"/>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C59FA">
      <w:pPr>
        <w:pStyle w:val="BodyText"/>
        <w:ind w:left="860" w:firstLine="0"/>
      </w:pPr>
      <w:r>
        <w:t>проводить</w:t>
      </w:r>
      <w:r>
        <w:rPr>
          <w:spacing w:val="-2"/>
        </w:rPr>
        <w:t xml:space="preserve"> </w:t>
      </w:r>
      <w:r>
        <w:t>выбор</w:t>
      </w:r>
      <w:r>
        <w:rPr>
          <w:spacing w:val="-4"/>
        </w:rPr>
        <w:t xml:space="preserve"> </w:t>
      </w:r>
      <w:r>
        <w:t>и</w:t>
      </w:r>
      <w:r>
        <w:rPr>
          <w:spacing w:val="-2"/>
        </w:rPr>
        <w:t xml:space="preserve"> </w:t>
      </w:r>
      <w:r>
        <w:t>брать</w:t>
      </w:r>
      <w:r>
        <w:rPr>
          <w:spacing w:val="-3"/>
        </w:rPr>
        <w:t xml:space="preserve"> </w:t>
      </w:r>
      <w:r>
        <w:t>ответственность</w:t>
      </w:r>
      <w:r>
        <w:rPr>
          <w:spacing w:val="-4"/>
        </w:rPr>
        <w:t xml:space="preserve"> </w:t>
      </w:r>
      <w:r>
        <w:t>за</w:t>
      </w:r>
      <w:r>
        <w:rPr>
          <w:spacing w:val="-4"/>
        </w:rPr>
        <w:t xml:space="preserve"> </w:t>
      </w:r>
      <w:r>
        <w:rPr>
          <w:spacing w:val="-2"/>
        </w:rPr>
        <w:t>решение.</w:t>
      </w:r>
    </w:p>
    <w:p w:rsidR="00CC59FA" w:rsidP="00695CB5">
      <w:pPr>
        <w:pStyle w:val="ListParagraph"/>
        <w:numPr>
          <w:ilvl w:val="3"/>
          <w:numId w:val="85"/>
        </w:numPr>
        <w:tabs>
          <w:tab w:val="left" w:pos="1908"/>
        </w:tabs>
        <w:spacing w:before="139" w:line="348" w:lineRule="auto"/>
        <w:ind w:left="151" w:right="166" w:firstLine="708"/>
        <w:jc w:val="both"/>
        <w:rPr>
          <w:sz w:val="28"/>
        </w:rPr>
      </w:pPr>
      <w:r>
        <w:rPr>
          <w:sz w:val="28"/>
        </w:rPr>
        <w:t>У обучающегося будут сформированы умения самоконтроля как</w:t>
      </w:r>
      <w:r>
        <w:rPr>
          <w:spacing w:val="40"/>
          <w:sz w:val="28"/>
        </w:rPr>
        <w:t xml:space="preserve"> </w:t>
      </w:r>
      <w:r>
        <w:rPr>
          <w:sz w:val="28"/>
        </w:rPr>
        <w:t>часть регулятивных универсальных учебных действий:</w:t>
      </w:r>
    </w:p>
    <w:p w:rsidR="00CC59FA">
      <w:pPr>
        <w:pStyle w:val="BodyText"/>
        <w:spacing w:before="6" w:line="352" w:lineRule="auto"/>
        <w:ind w:left="859" w:right="2036" w:firstLine="0"/>
      </w:pPr>
      <w:r>
        <w:t>владеть</w:t>
      </w:r>
      <w:r>
        <w:rPr>
          <w:spacing w:val="-5"/>
        </w:rPr>
        <w:t xml:space="preserve"> </w:t>
      </w:r>
      <w:r>
        <w:t>способами</w:t>
      </w:r>
      <w:r>
        <w:rPr>
          <w:spacing w:val="-7"/>
        </w:rPr>
        <w:t xml:space="preserve"> </w:t>
      </w:r>
      <w:r>
        <w:t>самоконтроля,</w:t>
      </w:r>
      <w:r>
        <w:rPr>
          <w:spacing w:val="-7"/>
        </w:rPr>
        <w:t xml:space="preserve"> </w:t>
      </w:r>
      <w:r>
        <w:t>самомотивации</w:t>
      </w:r>
      <w:r>
        <w:rPr>
          <w:spacing w:val="-7"/>
        </w:rPr>
        <w:t xml:space="preserve"> </w:t>
      </w:r>
      <w:r>
        <w:t>и</w:t>
      </w:r>
      <w:r>
        <w:rPr>
          <w:spacing w:val="-7"/>
        </w:rPr>
        <w:t xml:space="preserve"> </w:t>
      </w:r>
      <w:r>
        <w:t>рефлексии; давать оценку ситуации и предлагать план её изменения;</w:t>
      </w:r>
    </w:p>
    <w:p w:rsidR="00CC59FA">
      <w:pPr>
        <w:pStyle w:val="BodyText"/>
        <w:spacing w:before="6" w:line="348" w:lineRule="auto"/>
        <w:ind w:right="168"/>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C59FA">
      <w:pPr>
        <w:pStyle w:val="BodyText"/>
        <w:spacing w:before="6" w:line="348" w:lineRule="auto"/>
        <w:ind w:right="161"/>
      </w:pPr>
      <w: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w:t>
      </w:r>
      <w:r>
        <w:rPr>
          <w:spacing w:val="-2"/>
        </w:rPr>
        <w:t>ситуации;</w:t>
      </w:r>
    </w:p>
    <w:p w:rsidR="00CC59FA">
      <w:pPr>
        <w:pStyle w:val="BodyText"/>
        <w:spacing w:before="7" w:line="348" w:lineRule="auto"/>
        <w:ind w:right="169"/>
      </w:pPr>
      <w:r>
        <w:t>вносить коррективы в деятельность на основе новых обстоятельств, изменившихся ситуаций, установленных ошибок, возникших трудностей;</w:t>
      </w:r>
    </w:p>
    <w:p w:rsidR="00CC59FA">
      <w:pPr>
        <w:pStyle w:val="BodyText"/>
        <w:spacing w:before="6"/>
        <w:ind w:left="859" w:firstLine="0"/>
      </w:pPr>
      <w:r>
        <w:t>оценивать</w:t>
      </w:r>
      <w:r>
        <w:rPr>
          <w:spacing w:val="-4"/>
        </w:rPr>
        <w:t xml:space="preserve"> </w:t>
      </w:r>
      <w:r>
        <w:t>соответствие</w:t>
      </w:r>
      <w:r>
        <w:rPr>
          <w:spacing w:val="-3"/>
        </w:rPr>
        <w:t xml:space="preserve"> </w:t>
      </w:r>
      <w:r>
        <w:t>результата</w:t>
      </w:r>
      <w:r>
        <w:rPr>
          <w:spacing w:val="-2"/>
        </w:rPr>
        <w:t xml:space="preserve"> </w:t>
      </w:r>
      <w:r>
        <w:t>цели</w:t>
      </w:r>
      <w:r>
        <w:rPr>
          <w:spacing w:val="-4"/>
        </w:rPr>
        <w:t xml:space="preserve"> </w:t>
      </w:r>
      <w:r>
        <w:t>и</w:t>
      </w:r>
      <w:r>
        <w:rPr>
          <w:spacing w:val="1"/>
        </w:rPr>
        <w:t xml:space="preserve"> </w:t>
      </w:r>
      <w:r>
        <w:rPr>
          <w:spacing w:val="-2"/>
        </w:rPr>
        <w:t>условиям.</w:t>
      </w:r>
    </w:p>
    <w:p w:rsidR="00CC59FA" w:rsidP="00695CB5">
      <w:pPr>
        <w:pStyle w:val="ListParagraph"/>
        <w:numPr>
          <w:ilvl w:val="3"/>
          <w:numId w:val="85"/>
        </w:numPr>
        <w:tabs>
          <w:tab w:val="left" w:pos="1908"/>
        </w:tabs>
        <w:spacing w:before="146" w:line="348" w:lineRule="auto"/>
        <w:ind w:left="151" w:right="166" w:firstLine="708"/>
        <w:jc w:val="both"/>
        <w:rPr>
          <w:sz w:val="28"/>
        </w:rPr>
      </w:pPr>
      <w:r>
        <w:rPr>
          <w:sz w:val="28"/>
        </w:rPr>
        <w:t>У обучающегося будут сформированы умения эмоционального интеллекта как часть регулятивных универсальных учебных действий:</w:t>
      </w:r>
    </w:p>
    <w:p w:rsidR="00CC59FA">
      <w:pPr>
        <w:pStyle w:val="BodyText"/>
        <w:spacing w:before="7" w:line="348" w:lineRule="auto"/>
        <w:ind w:left="859" w:right="253" w:firstLine="0"/>
      </w:pPr>
      <w:r>
        <w:t>различать,</w:t>
      </w:r>
      <w:r>
        <w:rPr>
          <w:spacing w:val="-5"/>
        </w:rPr>
        <w:t xml:space="preserve"> </w:t>
      </w:r>
      <w:r>
        <w:t>называть</w:t>
      </w:r>
      <w:r>
        <w:rPr>
          <w:spacing w:val="-7"/>
        </w:rPr>
        <w:t xml:space="preserve"> </w:t>
      </w:r>
      <w:r>
        <w:t>и</w:t>
      </w:r>
      <w:r>
        <w:rPr>
          <w:spacing w:val="-5"/>
        </w:rPr>
        <w:t xml:space="preserve"> </w:t>
      </w:r>
      <w:r>
        <w:t>управлять</w:t>
      </w:r>
      <w:r>
        <w:rPr>
          <w:spacing w:val="-3"/>
        </w:rPr>
        <w:t xml:space="preserve"> </w:t>
      </w:r>
      <w:r>
        <w:t>собственными</w:t>
      </w:r>
      <w:r>
        <w:rPr>
          <w:spacing w:val="-2"/>
        </w:rPr>
        <w:t xml:space="preserve"> </w:t>
      </w:r>
      <w:r>
        <w:t>эмоциями</w:t>
      </w:r>
      <w:r>
        <w:rPr>
          <w:spacing w:val="-5"/>
        </w:rPr>
        <w:t xml:space="preserve"> </w:t>
      </w:r>
      <w:r>
        <w:t>и</w:t>
      </w:r>
      <w:r>
        <w:rPr>
          <w:spacing w:val="-5"/>
        </w:rPr>
        <w:t xml:space="preserve"> </w:t>
      </w:r>
      <w:r>
        <w:t>эмоциями</w:t>
      </w:r>
      <w:r>
        <w:rPr>
          <w:spacing w:val="-2"/>
        </w:rPr>
        <w:t xml:space="preserve"> </w:t>
      </w:r>
      <w:r>
        <w:t>других; выявлять и анализировать причины эмоций;</w:t>
      </w:r>
    </w:p>
    <w:p w:rsidR="00CC59FA">
      <w:pPr>
        <w:pStyle w:val="BodyText"/>
        <w:spacing w:before="6" w:line="348" w:lineRule="auto"/>
        <w:jc w:val="left"/>
      </w:pPr>
      <w:r>
        <w:t>ставить</w:t>
      </w:r>
      <w:r>
        <w:rPr>
          <w:spacing w:val="80"/>
        </w:rPr>
        <w:t xml:space="preserve"> </w:t>
      </w:r>
      <w:r>
        <w:t>себя</w:t>
      </w:r>
      <w:r>
        <w:rPr>
          <w:spacing w:val="80"/>
        </w:rPr>
        <w:t xml:space="preserve"> </w:t>
      </w:r>
      <w:r>
        <w:t>на</w:t>
      </w:r>
      <w:r>
        <w:rPr>
          <w:spacing w:val="80"/>
        </w:rPr>
        <w:t xml:space="preserve"> </w:t>
      </w:r>
      <w:r>
        <w:t>место</w:t>
      </w:r>
      <w:r>
        <w:rPr>
          <w:spacing w:val="80"/>
        </w:rPr>
        <w:t xml:space="preserve"> </w:t>
      </w:r>
      <w:r>
        <w:t>другого</w:t>
      </w:r>
      <w:r>
        <w:rPr>
          <w:spacing w:val="80"/>
        </w:rPr>
        <w:t xml:space="preserve"> </w:t>
      </w:r>
      <w:r>
        <w:t>человека,</w:t>
      </w:r>
      <w:r>
        <w:rPr>
          <w:spacing w:val="80"/>
        </w:rPr>
        <w:t xml:space="preserve"> </w:t>
      </w:r>
      <w:r>
        <w:t>понимать</w:t>
      </w:r>
      <w:r>
        <w:rPr>
          <w:spacing w:val="80"/>
        </w:rPr>
        <w:t xml:space="preserve"> </w:t>
      </w:r>
      <w:r>
        <w:t>мотивы</w:t>
      </w:r>
      <w:r>
        <w:rPr>
          <w:spacing w:val="80"/>
        </w:rPr>
        <w:t xml:space="preserve"> </w:t>
      </w:r>
      <w:r>
        <w:t>и</w:t>
      </w:r>
      <w:r>
        <w:rPr>
          <w:spacing w:val="80"/>
        </w:rPr>
        <w:t xml:space="preserve"> </w:t>
      </w:r>
      <w:r>
        <w:t xml:space="preserve">намерения </w:t>
      </w:r>
      <w:r>
        <w:rPr>
          <w:spacing w:val="-2"/>
        </w:rPr>
        <w:t>другого;</w:t>
      </w:r>
    </w:p>
    <w:p w:rsidR="00CC59FA">
      <w:pPr>
        <w:pStyle w:val="BodyText"/>
        <w:spacing w:before="2"/>
        <w:ind w:left="858" w:firstLine="0"/>
        <w:jc w:val="left"/>
      </w:pPr>
      <w:r>
        <w:t>регулировать</w:t>
      </w:r>
      <w:r>
        <w:rPr>
          <w:spacing w:val="-3"/>
        </w:rPr>
        <w:t xml:space="preserve"> </w:t>
      </w:r>
      <w:r>
        <w:t>способ</w:t>
      </w:r>
      <w:r>
        <w:rPr>
          <w:spacing w:val="-3"/>
        </w:rPr>
        <w:t xml:space="preserve"> </w:t>
      </w:r>
      <w:r>
        <w:t>выражения</w:t>
      </w:r>
      <w:r>
        <w:rPr>
          <w:spacing w:val="-3"/>
        </w:rPr>
        <w:t xml:space="preserve"> </w:t>
      </w:r>
      <w:r>
        <w:rPr>
          <w:spacing w:val="-2"/>
        </w:rPr>
        <w:t>эмоций.</w:t>
      </w:r>
    </w:p>
    <w:p w:rsidR="00CC59FA" w:rsidP="00695CB5">
      <w:pPr>
        <w:pStyle w:val="ListParagraph"/>
        <w:numPr>
          <w:ilvl w:val="3"/>
          <w:numId w:val="85"/>
        </w:numPr>
        <w:tabs>
          <w:tab w:val="left" w:pos="1907"/>
        </w:tabs>
        <w:spacing w:before="150" w:line="348" w:lineRule="auto"/>
        <w:ind w:left="150" w:right="165" w:firstLine="708"/>
        <w:rPr>
          <w:sz w:val="28"/>
        </w:rPr>
      </w:pPr>
      <w:r>
        <w:rPr>
          <w:sz w:val="28"/>
        </w:rPr>
        <w:t>У</w:t>
      </w:r>
      <w:r>
        <w:rPr>
          <w:spacing w:val="80"/>
          <w:sz w:val="28"/>
        </w:rPr>
        <w:t xml:space="preserve"> </w:t>
      </w:r>
      <w:r>
        <w:rPr>
          <w:sz w:val="28"/>
        </w:rPr>
        <w:t>обучающегося</w:t>
      </w:r>
      <w:r>
        <w:rPr>
          <w:spacing w:val="80"/>
          <w:sz w:val="28"/>
        </w:rPr>
        <w:t xml:space="preserve"> </w:t>
      </w:r>
      <w:r>
        <w:rPr>
          <w:sz w:val="28"/>
        </w:rPr>
        <w:t>будут</w:t>
      </w:r>
      <w:r>
        <w:rPr>
          <w:spacing w:val="80"/>
          <w:sz w:val="28"/>
        </w:rPr>
        <w:t xml:space="preserve"> </w:t>
      </w:r>
      <w:r>
        <w:rPr>
          <w:sz w:val="28"/>
        </w:rPr>
        <w:t>сформированы</w:t>
      </w:r>
      <w:r>
        <w:rPr>
          <w:spacing w:val="80"/>
          <w:sz w:val="28"/>
        </w:rPr>
        <w:t xml:space="preserve"> </w:t>
      </w:r>
      <w:r>
        <w:rPr>
          <w:sz w:val="28"/>
        </w:rPr>
        <w:t>умения</w:t>
      </w:r>
      <w:r>
        <w:rPr>
          <w:spacing w:val="80"/>
          <w:sz w:val="28"/>
        </w:rPr>
        <w:t xml:space="preserve"> </w:t>
      </w:r>
      <w:r>
        <w:rPr>
          <w:sz w:val="28"/>
        </w:rPr>
        <w:t>принимать</w:t>
      </w:r>
      <w:r>
        <w:rPr>
          <w:spacing w:val="80"/>
          <w:sz w:val="28"/>
        </w:rPr>
        <w:t xml:space="preserve"> </w:t>
      </w:r>
      <w:r>
        <w:rPr>
          <w:sz w:val="28"/>
        </w:rPr>
        <w:t>себя</w:t>
      </w:r>
      <w:r>
        <w:rPr>
          <w:spacing w:val="80"/>
          <w:sz w:val="28"/>
        </w:rPr>
        <w:t xml:space="preserve"> </w:t>
      </w:r>
      <w:r>
        <w:rPr>
          <w:sz w:val="28"/>
        </w:rPr>
        <w:t>и других как часть регулятивных универсальных учебных действий:</w:t>
      </w:r>
    </w:p>
    <w:p w:rsidR="00CC59FA">
      <w:pPr>
        <w:pStyle w:val="BodyText"/>
        <w:spacing w:before="2"/>
        <w:ind w:left="858" w:firstLine="0"/>
        <w:jc w:val="left"/>
      </w:pPr>
      <w:r>
        <w:t>осознанно</w:t>
      </w:r>
      <w:r>
        <w:rPr>
          <w:spacing w:val="-4"/>
        </w:rPr>
        <w:t xml:space="preserve"> </w:t>
      </w:r>
      <w:r>
        <w:t>относиться</w:t>
      </w:r>
      <w:r>
        <w:rPr>
          <w:spacing w:val="-1"/>
        </w:rPr>
        <w:t xml:space="preserve"> </w:t>
      </w:r>
      <w:r>
        <w:t>к</w:t>
      </w:r>
      <w:r>
        <w:rPr>
          <w:spacing w:val="-4"/>
        </w:rPr>
        <w:t xml:space="preserve"> </w:t>
      </w:r>
      <w:r>
        <w:t>другому</w:t>
      </w:r>
      <w:r>
        <w:rPr>
          <w:spacing w:val="-5"/>
        </w:rPr>
        <w:t xml:space="preserve"> </w:t>
      </w:r>
      <w:r>
        <w:t>человеку,</w:t>
      </w:r>
      <w:r>
        <w:rPr>
          <w:spacing w:val="2"/>
        </w:rPr>
        <w:t xml:space="preserve"> </w:t>
      </w:r>
      <w:r>
        <w:t xml:space="preserve">его </w:t>
      </w:r>
      <w:r>
        <w:rPr>
          <w:spacing w:val="-2"/>
        </w:rPr>
        <w:t>мнению;</w:t>
      </w:r>
    </w:p>
    <w:p w:rsidR="00CC59FA">
      <w:pPr>
        <w:sectPr>
          <w:pgSz w:w="11910" w:h="16840"/>
          <w:pgMar w:top="1040" w:right="400" w:bottom="740" w:left="980" w:header="578" w:footer="547" w:gutter="0"/>
          <w:cols w:space="720"/>
        </w:sectPr>
      </w:pPr>
    </w:p>
    <w:p w:rsidR="00CC59FA">
      <w:pPr>
        <w:pStyle w:val="BodyText"/>
        <w:spacing w:before="86" w:line="352" w:lineRule="auto"/>
        <w:ind w:left="860" w:right="2396" w:firstLine="0"/>
        <w:jc w:val="left"/>
      </w:pPr>
      <w:r>
        <w:t>признавать</w:t>
      </w:r>
      <w:r>
        <w:rPr>
          <w:spacing w:val="-5"/>
        </w:rPr>
        <w:t xml:space="preserve"> </w:t>
      </w:r>
      <w:r>
        <w:t>своё</w:t>
      </w:r>
      <w:r>
        <w:rPr>
          <w:spacing w:val="-6"/>
        </w:rPr>
        <w:t xml:space="preserve"> </w:t>
      </w:r>
      <w:r>
        <w:t>право</w:t>
      </w:r>
      <w:r>
        <w:rPr>
          <w:spacing w:val="-5"/>
        </w:rPr>
        <w:t xml:space="preserve"> </w:t>
      </w:r>
      <w:r>
        <w:t>на</w:t>
      </w:r>
      <w:r>
        <w:rPr>
          <w:spacing w:val="-2"/>
        </w:rPr>
        <w:t xml:space="preserve"> </w:t>
      </w:r>
      <w:r>
        <w:t>ошибку</w:t>
      </w:r>
      <w:r>
        <w:rPr>
          <w:spacing w:val="-6"/>
        </w:rPr>
        <w:t xml:space="preserve"> </w:t>
      </w:r>
      <w:r>
        <w:t>и такое</w:t>
      </w:r>
      <w:r>
        <w:rPr>
          <w:spacing w:val="-6"/>
        </w:rPr>
        <w:t xml:space="preserve"> </w:t>
      </w:r>
      <w:r>
        <w:t>же</w:t>
      </w:r>
      <w:r>
        <w:rPr>
          <w:spacing w:val="-2"/>
        </w:rPr>
        <w:t xml:space="preserve"> </w:t>
      </w:r>
      <w:r>
        <w:t>право</w:t>
      </w:r>
      <w:r>
        <w:rPr>
          <w:spacing w:val="-5"/>
        </w:rPr>
        <w:t xml:space="preserve"> </w:t>
      </w:r>
      <w:r>
        <w:t>другого; принимать себя и других, не осуждая;</w:t>
      </w:r>
    </w:p>
    <w:p w:rsidR="00CC59FA">
      <w:pPr>
        <w:pStyle w:val="BodyText"/>
        <w:spacing w:line="315" w:lineRule="exact"/>
        <w:ind w:left="860" w:firstLine="0"/>
        <w:jc w:val="left"/>
      </w:pPr>
      <w:r>
        <w:t>открытость</w:t>
      </w:r>
      <w:r>
        <w:rPr>
          <w:spacing w:val="-2"/>
        </w:rPr>
        <w:t xml:space="preserve"> </w:t>
      </w:r>
      <w:r>
        <w:t>себе</w:t>
      </w:r>
      <w:r>
        <w:rPr>
          <w:spacing w:val="-3"/>
        </w:rPr>
        <w:t xml:space="preserve"> </w:t>
      </w:r>
      <w:r>
        <w:t xml:space="preserve">и </w:t>
      </w:r>
      <w:r>
        <w:rPr>
          <w:spacing w:val="-2"/>
        </w:rPr>
        <w:t>другим;</w:t>
      </w:r>
    </w:p>
    <w:p w:rsidR="00CC59FA">
      <w:pPr>
        <w:pStyle w:val="BodyText"/>
        <w:spacing w:before="151"/>
        <w:ind w:left="860" w:firstLine="0"/>
        <w:jc w:val="left"/>
      </w:pPr>
      <w:r>
        <w:t>осознавать</w:t>
      </w:r>
      <w:r>
        <w:rPr>
          <w:spacing w:val="-6"/>
        </w:rPr>
        <w:t xml:space="preserve"> </w:t>
      </w:r>
      <w:r>
        <w:t>невозможность</w:t>
      </w:r>
      <w:r>
        <w:rPr>
          <w:spacing w:val="-1"/>
        </w:rPr>
        <w:t xml:space="preserve"> </w:t>
      </w:r>
      <w:r>
        <w:t>контролировать</w:t>
      </w:r>
      <w:r>
        <w:rPr>
          <w:spacing w:val="-1"/>
        </w:rPr>
        <w:t xml:space="preserve"> </w:t>
      </w:r>
      <w:r>
        <w:t>всё</w:t>
      </w:r>
      <w:r>
        <w:rPr>
          <w:spacing w:val="-6"/>
        </w:rPr>
        <w:t xml:space="preserve"> </w:t>
      </w:r>
      <w:r>
        <w:rPr>
          <w:spacing w:val="-2"/>
        </w:rPr>
        <w:t>вокруг.</w:t>
      </w:r>
    </w:p>
    <w:p w:rsidR="00CC59FA" w:rsidP="00695CB5">
      <w:pPr>
        <w:pStyle w:val="ListParagraph"/>
        <w:numPr>
          <w:ilvl w:val="2"/>
          <w:numId w:val="84"/>
        </w:numPr>
        <w:tabs>
          <w:tab w:val="left" w:pos="1700"/>
        </w:tabs>
        <w:spacing w:before="145" w:line="348" w:lineRule="auto"/>
        <w:ind w:right="164" w:firstLine="708"/>
        <w:jc w:val="both"/>
        <w:rPr>
          <w:sz w:val="28"/>
        </w:rPr>
      </w:pPr>
      <w:r>
        <w:rPr>
          <w:sz w:val="28"/>
        </w:rPr>
        <w:t xml:space="preserve">Предметные результаты освоения программы по родной (русской) </w:t>
      </w:r>
      <w:r>
        <w:rPr>
          <w:spacing w:val="-2"/>
          <w:sz w:val="28"/>
        </w:rPr>
        <w:t>литературе:</w:t>
      </w:r>
    </w:p>
    <w:p w:rsidR="00CC59FA">
      <w:pPr>
        <w:pStyle w:val="BodyText"/>
        <w:spacing w:before="7" w:line="350" w:lineRule="auto"/>
        <w:ind w:right="162"/>
      </w:pPr>
      <w: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CC59FA">
      <w:pPr>
        <w:pStyle w:val="BodyText"/>
        <w:spacing w:line="352" w:lineRule="auto"/>
        <w:ind w:right="165"/>
      </w:pPr>
      <w:r>
        <w:t>понимание родной литературы как одной из основных национально- культурных ценностей народа, особого способа познания жизни;</w:t>
      </w:r>
    </w:p>
    <w:p w:rsidR="00CC59FA">
      <w:pPr>
        <w:pStyle w:val="BodyText"/>
        <w:spacing w:line="350" w:lineRule="auto"/>
        <w:ind w:right="165"/>
      </w:pPr>
      <w:r>
        <w:t>обеспечение культурной самоидентификации, осознание коммуникативно- эстетических возможностей родного языка на основе изучения выдающихся произведений культуры своего народа, российской и мировой культуры;</w:t>
      </w:r>
    </w:p>
    <w:p w:rsidR="00CC59FA">
      <w:pPr>
        <w:pStyle w:val="BodyText"/>
        <w:spacing w:line="350" w:lineRule="auto"/>
        <w:ind w:right="161"/>
      </w:pPr>
      <w: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CC59FA">
      <w:pPr>
        <w:pStyle w:val="BodyText"/>
        <w:spacing w:line="352" w:lineRule="auto"/>
        <w:ind w:right="164"/>
      </w:pPr>
      <w:r>
        <w:t>развитие способности понимать литературные художественные произведения, отражающие разные этнокультурные традиции;</w:t>
      </w:r>
    </w:p>
    <w:p w:rsidR="00CC59FA">
      <w:pPr>
        <w:pStyle w:val="BodyText"/>
        <w:spacing w:line="350" w:lineRule="auto"/>
        <w:ind w:right="164"/>
      </w:pPr>
      <w: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CC59FA" w:rsidP="00695CB5">
      <w:pPr>
        <w:pStyle w:val="ListParagraph"/>
        <w:numPr>
          <w:ilvl w:val="2"/>
          <w:numId w:val="84"/>
        </w:numPr>
        <w:tabs>
          <w:tab w:val="left" w:pos="1700"/>
        </w:tabs>
        <w:spacing w:line="352" w:lineRule="auto"/>
        <w:ind w:right="164" w:firstLine="708"/>
        <w:jc w:val="both"/>
        <w:rPr>
          <w:sz w:val="28"/>
        </w:rPr>
      </w:pPr>
      <w:r>
        <w:rPr>
          <w:sz w:val="28"/>
        </w:rPr>
        <w:t>Предметные результаты освоения программы по родной (русской) литературе к концу обучения в 5 классе:</w:t>
      </w:r>
    </w:p>
    <w:p w:rsidR="00CC59FA">
      <w:pPr>
        <w:spacing w:line="352" w:lineRule="auto"/>
        <w:jc w:val="both"/>
        <w:rPr>
          <w:sz w:val="28"/>
        </w:rPr>
        <w:sectPr>
          <w:pgSz w:w="11910" w:h="16840"/>
          <w:pgMar w:top="1040" w:right="400" w:bottom="740" w:left="980" w:header="578" w:footer="547" w:gutter="0"/>
          <w:cols w:space="720"/>
        </w:sectPr>
      </w:pPr>
    </w:p>
    <w:p w:rsidR="00CC59FA">
      <w:pPr>
        <w:pStyle w:val="BodyText"/>
        <w:spacing w:before="86" w:line="350" w:lineRule="auto"/>
        <w:ind w:right="162"/>
      </w:pPr>
      <w: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CC59FA">
      <w:pPr>
        <w:pStyle w:val="BodyText"/>
        <w:spacing w:line="350" w:lineRule="auto"/>
        <w:ind w:right="166"/>
      </w:pPr>
      <w: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CC59FA">
      <w:pPr>
        <w:pStyle w:val="BodyText"/>
        <w:spacing w:line="348" w:lineRule="auto"/>
        <w:ind w:right="162"/>
      </w:pPr>
      <w:r>
        <w:t>иметь</w:t>
      </w:r>
      <w:r>
        <w:rPr>
          <w:spacing w:val="-1"/>
        </w:rPr>
        <w:t xml:space="preserve"> </w:t>
      </w:r>
      <w:r>
        <w:t>начальное</w:t>
      </w:r>
      <w:r>
        <w:rPr>
          <w:spacing w:val="-2"/>
        </w:rPr>
        <w:t xml:space="preserve"> </w:t>
      </w:r>
      <w:r>
        <w:t>понятие</w:t>
      </w:r>
      <w:r>
        <w:rPr>
          <w:spacing w:val="-2"/>
        </w:rPr>
        <w:t xml:space="preserve"> </w:t>
      </w:r>
      <w:r>
        <w:t>о</w:t>
      </w:r>
      <w:r>
        <w:rPr>
          <w:spacing w:val="-2"/>
        </w:rPr>
        <w:t xml:space="preserve"> </w:t>
      </w:r>
      <w:r>
        <w:t>русском</w:t>
      </w:r>
      <w:r>
        <w:rPr>
          <w:spacing w:val="-3"/>
        </w:rPr>
        <w:t xml:space="preserve"> </w:t>
      </w:r>
      <w:r>
        <w:t>национальном</w:t>
      </w:r>
      <w:r>
        <w:rPr>
          <w:spacing w:val="-3"/>
        </w:rPr>
        <w:t xml:space="preserve"> </w:t>
      </w:r>
      <w:r>
        <w:t>характере, его</w:t>
      </w:r>
      <w:r>
        <w:rPr>
          <w:spacing w:val="-5"/>
        </w:rPr>
        <w:t xml:space="preserve"> </w:t>
      </w:r>
      <w:r>
        <w:t>парадоксах</w:t>
      </w:r>
      <w:r>
        <w:rPr>
          <w:spacing w:val="-2"/>
        </w:rPr>
        <w:t xml:space="preserve"> </w:t>
      </w:r>
      <w:r>
        <w:t>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CC59FA">
      <w:pPr>
        <w:pStyle w:val="BodyText"/>
        <w:spacing w:before="7" w:line="350" w:lineRule="auto"/>
        <w:ind w:right="162"/>
      </w:pPr>
      <w: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CC59FA">
      <w:pPr>
        <w:pStyle w:val="BodyText"/>
        <w:spacing w:line="350" w:lineRule="auto"/>
        <w:ind w:right="164" w:firstLine="707"/>
      </w:pPr>
      <w: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CC59FA" w:rsidP="00695CB5">
      <w:pPr>
        <w:pStyle w:val="ListParagraph"/>
        <w:numPr>
          <w:ilvl w:val="2"/>
          <w:numId w:val="84"/>
        </w:numPr>
        <w:tabs>
          <w:tab w:val="left" w:pos="1700"/>
        </w:tabs>
        <w:spacing w:line="352" w:lineRule="auto"/>
        <w:ind w:right="165" w:firstLine="708"/>
        <w:jc w:val="both"/>
        <w:rPr>
          <w:sz w:val="28"/>
        </w:rPr>
      </w:pPr>
      <w:r>
        <w:rPr>
          <w:sz w:val="28"/>
        </w:rPr>
        <w:t>Предметные результаты освоения программы по родной (русской) литературе к концу обучения в 6 классе:</w:t>
      </w:r>
    </w:p>
    <w:p w:rsidR="00CC59FA">
      <w:pPr>
        <w:pStyle w:val="BodyText"/>
        <w:spacing w:line="350" w:lineRule="auto"/>
        <w:ind w:right="164"/>
      </w:pPr>
      <w: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CC59FA">
      <w:pPr>
        <w:pStyle w:val="BodyText"/>
        <w:spacing w:line="348" w:lineRule="auto"/>
        <w:ind w:right="168"/>
      </w:pPr>
      <w:r>
        <w:t>осознавать ключевые для русского национального сознания культурные и нравственные смыслы в произведениях о Русском Севере и русской зиме;</w:t>
      </w:r>
    </w:p>
    <w:p w:rsidR="00CC59FA">
      <w:pPr>
        <w:pStyle w:val="BodyText"/>
        <w:spacing w:line="350" w:lineRule="auto"/>
        <w:ind w:right="162"/>
      </w:pPr>
      <w: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right="162"/>
      </w:pPr>
      <w:r>
        <w:t>иметь</w:t>
      </w:r>
      <w:r>
        <w:rPr>
          <w:spacing w:val="-1"/>
        </w:rPr>
        <w:t xml:space="preserve"> </w:t>
      </w:r>
      <w:r>
        <w:t>начальное</w:t>
      </w:r>
      <w:r>
        <w:rPr>
          <w:spacing w:val="-2"/>
        </w:rPr>
        <w:t xml:space="preserve"> </w:t>
      </w:r>
      <w:r>
        <w:t>понятие</w:t>
      </w:r>
      <w:r>
        <w:rPr>
          <w:spacing w:val="-2"/>
        </w:rPr>
        <w:t xml:space="preserve"> </w:t>
      </w:r>
      <w:r>
        <w:t>о</w:t>
      </w:r>
      <w:r>
        <w:rPr>
          <w:spacing w:val="-2"/>
        </w:rPr>
        <w:t xml:space="preserve"> </w:t>
      </w:r>
      <w:r>
        <w:t>русском</w:t>
      </w:r>
      <w:r>
        <w:rPr>
          <w:spacing w:val="-3"/>
        </w:rPr>
        <w:t xml:space="preserve"> </w:t>
      </w:r>
      <w:r>
        <w:t>национальном</w:t>
      </w:r>
      <w:r>
        <w:rPr>
          <w:spacing w:val="-3"/>
        </w:rPr>
        <w:t xml:space="preserve"> </w:t>
      </w:r>
      <w:r>
        <w:t>характере, его</w:t>
      </w:r>
      <w:r>
        <w:rPr>
          <w:spacing w:val="-5"/>
        </w:rPr>
        <w:t xml:space="preserve"> </w:t>
      </w:r>
      <w:r>
        <w:t>парадоксах</w:t>
      </w:r>
      <w:r>
        <w:rPr>
          <w:spacing w:val="-2"/>
        </w:rPr>
        <w:t xml:space="preserve"> </w:t>
      </w:r>
      <w:r>
        <w:t xml:space="preserve">и загадках русской души в произведениях о защите Родины в Крымской войне 1853– 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w:t>
      </w:r>
      <w:r>
        <w:rPr>
          <w:spacing w:val="-2"/>
        </w:rPr>
        <w:t>речи;</w:t>
      </w:r>
    </w:p>
    <w:p w:rsidR="00CC59FA">
      <w:pPr>
        <w:pStyle w:val="BodyText"/>
        <w:spacing w:line="350" w:lineRule="auto"/>
        <w:ind w:right="161"/>
      </w:pPr>
      <w:r>
        <w:t>проводить смысловой анализ фольклорного и литературного текста на основе наводящих вопросов или по предложенному плану, создавать краткие историко- 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CC59FA">
      <w:pPr>
        <w:pStyle w:val="BodyText"/>
        <w:spacing w:line="350" w:lineRule="auto"/>
        <w:ind w:right="165"/>
      </w:pPr>
      <w:r>
        <w:t>владеть начальными навыками осуществления самостоятельной проектно- 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CC59FA" w:rsidP="00695CB5">
      <w:pPr>
        <w:pStyle w:val="ListParagraph"/>
        <w:numPr>
          <w:ilvl w:val="2"/>
          <w:numId w:val="84"/>
        </w:numPr>
        <w:tabs>
          <w:tab w:val="left" w:pos="1700"/>
        </w:tabs>
        <w:spacing w:line="352" w:lineRule="auto"/>
        <w:ind w:right="165" w:firstLine="708"/>
        <w:jc w:val="both"/>
        <w:rPr>
          <w:sz w:val="28"/>
        </w:rPr>
      </w:pPr>
      <w:r>
        <w:rPr>
          <w:sz w:val="28"/>
        </w:rPr>
        <w:t>Предметные результаты освоения программы по родной (русской) литературе к концу обучения в 7 классе:</w:t>
      </w:r>
    </w:p>
    <w:p w:rsidR="00CC59FA">
      <w:pPr>
        <w:pStyle w:val="BodyText"/>
        <w:spacing w:line="350" w:lineRule="auto"/>
        <w:ind w:left="150" w:right="162"/>
      </w:pPr>
      <w:r>
        <w:t xml:space="preserve">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w:t>
      </w:r>
      <w:r>
        <w:rPr>
          <w:spacing w:val="-4"/>
        </w:rPr>
        <w:t>поле;</w:t>
      </w:r>
    </w:p>
    <w:p w:rsidR="00CC59FA">
      <w:pPr>
        <w:pStyle w:val="BodyText"/>
        <w:spacing w:line="303" w:lineRule="exact"/>
        <w:ind w:left="858" w:firstLine="0"/>
      </w:pPr>
      <w:r>
        <w:t>иметь</w:t>
      </w:r>
      <w:r>
        <w:rPr>
          <w:spacing w:val="17"/>
        </w:rPr>
        <w:t xml:space="preserve"> </w:t>
      </w:r>
      <w:r>
        <w:t>устойчивые</w:t>
      </w:r>
      <w:r>
        <w:rPr>
          <w:spacing w:val="14"/>
        </w:rPr>
        <w:t xml:space="preserve"> </w:t>
      </w:r>
      <w:r>
        <w:t>представления</w:t>
      </w:r>
      <w:r>
        <w:rPr>
          <w:spacing w:val="15"/>
        </w:rPr>
        <w:t xml:space="preserve"> </w:t>
      </w:r>
      <w:r>
        <w:t>о</w:t>
      </w:r>
      <w:r>
        <w:rPr>
          <w:spacing w:val="15"/>
        </w:rPr>
        <w:t xml:space="preserve"> </w:t>
      </w:r>
      <w:r>
        <w:t>богатстве</w:t>
      </w:r>
      <w:r>
        <w:rPr>
          <w:spacing w:val="18"/>
        </w:rPr>
        <w:t xml:space="preserve"> </w:t>
      </w:r>
      <w:r>
        <w:t>русской</w:t>
      </w:r>
      <w:r>
        <w:rPr>
          <w:spacing w:val="22"/>
        </w:rPr>
        <w:t xml:space="preserve"> </w:t>
      </w:r>
      <w:r>
        <w:t>литературы</w:t>
      </w:r>
      <w:r>
        <w:rPr>
          <w:spacing w:val="10"/>
        </w:rPr>
        <w:t xml:space="preserve"> </w:t>
      </w:r>
      <w:r>
        <w:t>и</w:t>
      </w:r>
      <w:r>
        <w:rPr>
          <w:spacing w:val="22"/>
        </w:rPr>
        <w:t xml:space="preserve"> </w:t>
      </w:r>
      <w:r>
        <w:rPr>
          <w:spacing w:val="-2"/>
        </w:rPr>
        <w:t>культуры</w:t>
      </w:r>
    </w:p>
    <w:p w:rsidR="00CC59FA">
      <w:pPr>
        <w:pStyle w:val="BodyText"/>
        <w:spacing w:before="150" w:line="350" w:lineRule="auto"/>
        <w:ind w:left="150" w:right="163" w:firstLine="0"/>
      </w:pPr>
      <w:r>
        <w:t xml:space="preserve">в контексте культур народов России, русских национальных традициях в произведениях о православном праздновании Пасхи и о русских умельцах и </w:t>
      </w:r>
      <w:r>
        <w:rPr>
          <w:spacing w:val="-2"/>
        </w:rPr>
        <w:t>мастерах;</w:t>
      </w:r>
    </w:p>
    <w:p w:rsidR="00CC59FA">
      <w:pPr>
        <w:pStyle w:val="BodyText"/>
        <w:spacing w:line="350" w:lineRule="auto"/>
        <w:ind w:left="150" w:right="166"/>
      </w:pPr>
      <w:r>
        <w:t>иметь понятие о русском национальном характере, истоках русского патриотизма и героизма в произведениях о защите Родины, о загадках русской</w:t>
      </w:r>
      <w:r>
        <w:rPr>
          <w:spacing w:val="40"/>
        </w:rPr>
        <w:t xml:space="preserve"> </w:t>
      </w:r>
      <w:r>
        <w:t>души, взрослых проблемах, которые приходится решать подросткам, об уникальности русского языка и родной речи;</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right="162"/>
      </w:pPr>
      <w:r>
        <w:t>проводить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CC59FA">
      <w:pPr>
        <w:pStyle w:val="BodyText"/>
        <w:spacing w:line="350" w:lineRule="auto"/>
        <w:ind w:right="164" w:firstLine="707"/>
      </w:pPr>
      <w:r>
        <w:t>владеть</w:t>
      </w:r>
      <w:r>
        <w:rPr>
          <w:spacing w:val="-3"/>
        </w:rPr>
        <w:t xml:space="preserve"> </w:t>
      </w:r>
      <w:r>
        <w:t>умениями</w:t>
      </w:r>
      <w:r>
        <w:rPr>
          <w:spacing w:val="-4"/>
        </w:rPr>
        <w:t xml:space="preserve"> </w:t>
      </w:r>
      <w:r>
        <w:t>самостоятельной</w:t>
      </w:r>
      <w:r>
        <w:rPr>
          <w:spacing w:val="-4"/>
        </w:rPr>
        <w:t xml:space="preserve"> </w:t>
      </w:r>
      <w:r>
        <w:t>проектно-исследовательской</w:t>
      </w:r>
      <w:r>
        <w:rPr>
          <w:spacing w:val="-4"/>
        </w:rPr>
        <w:t xml:space="preserve"> </w:t>
      </w:r>
      <w:r>
        <w:t>деятельности и оформления её результатов, навыками работы с разными источниками информации и основными способами её обработки и презентации.</w:t>
      </w:r>
    </w:p>
    <w:p w:rsidR="00CC59FA" w:rsidP="00695CB5">
      <w:pPr>
        <w:pStyle w:val="ListParagraph"/>
        <w:numPr>
          <w:ilvl w:val="2"/>
          <w:numId w:val="84"/>
        </w:numPr>
        <w:tabs>
          <w:tab w:val="left" w:pos="1700"/>
        </w:tabs>
        <w:spacing w:line="352" w:lineRule="auto"/>
        <w:ind w:right="165" w:firstLine="708"/>
        <w:jc w:val="both"/>
        <w:rPr>
          <w:sz w:val="28"/>
        </w:rPr>
      </w:pPr>
      <w:r>
        <w:rPr>
          <w:sz w:val="28"/>
        </w:rPr>
        <w:t>Предметные результаты освоения программы по родной (русской) литературе к концу обучения в 8 классе:</w:t>
      </w:r>
    </w:p>
    <w:p w:rsidR="00CC59FA">
      <w:pPr>
        <w:pStyle w:val="BodyText"/>
        <w:spacing w:line="350" w:lineRule="auto"/>
        <w:ind w:right="162"/>
      </w:pPr>
      <w: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CC59FA">
      <w:pPr>
        <w:pStyle w:val="BodyText"/>
        <w:spacing w:line="350" w:lineRule="auto"/>
        <w:ind w:right="162"/>
      </w:pPr>
      <w:r>
        <w:t>иметь устойчивые представления о богатстве русской литературы и культуры</w:t>
      </w:r>
      <w:r>
        <w:rPr>
          <w:spacing w:val="40"/>
        </w:rPr>
        <w:t xml:space="preserve"> </w:t>
      </w:r>
      <w:r>
        <w:t xml:space="preserve">в контексте культур народов России, русских национальных традициях в произведениях о православном праздновании Троицы и о родстве душ русских </w:t>
      </w:r>
      <w:r>
        <w:rPr>
          <w:spacing w:val="-2"/>
        </w:rPr>
        <w:t>людей;</w:t>
      </w:r>
    </w:p>
    <w:p w:rsidR="00CC59FA">
      <w:pPr>
        <w:pStyle w:val="BodyText"/>
        <w:spacing w:line="348" w:lineRule="auto"/>
        <w:ind w:right="164"/>
      </w:pPr>
      <w: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CC59FA">
      <w:pPr>
        <w:pStyle w:val="BodyText"/>
        <w:spacing w:line="350" w:lineRule="auto"/>
        <w:ind w:left="150" w:right="163"/>
      </w:pPr>
      <w: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left="152" w:right="163" w:firstLine="707"/>
      </w:pPr>
      <w:r>
        <w:t>владеть</w:t>
      </w:r>
      <w:r>
        <w:rPr>
          <w:spacing w:val="-3"/>
        </w:rPr>
        <w:t xml:space="preserve"> </w:t>
      </w:r>
      <w:r>
        <w:t>умениями</w:t>
      </w:r>
      <w:r>
        <w:rPr>
          <w:spacing w:val="-4"/>
        </w:rPr>
        <w:t xml:space="preserve"> </w:t>
      </w:r>
      <w:r>
        <w:t>самостоятельной</w:t>
      </w:r>
      <w:r>
        <w:rPr>
          <w:spacing w:val="-4"/>
        </w:rPr>
        <w:t xml:space="preserve"> </w:t>
      </w:r>
      <w:r>
        <w:t>проектно-исследовательской</w:t>
      </w:r>
      <w:r>
        <w:rPr>
          <w:spacing w:val="-4"/>
        </w:rPr>
        <w:t xml:space="preserve"> </w:t>
      </w:r>
      <w:r>
        <w:t>деятельности и оформления её результатов, навыками работы с разными источниками информации и основными способами её обработки и презентации.</w:t>
      </w:r>
    </w:p>
    <w:p w:rsidR="00CC59FA" w:rsidP="00695CB5">
      <w:pPr>
        <w:pStyle w:val="ListParagraph"/>
        <w:numPr>
          <w:ilvl w:val="2"/>
          <w:numId w:val="84"/>
        </w:numPr>
        <w:tabs>
          <w:tab w:val="left" w:pos="1701"/>
        </w:tabs>
        <w:spacing w:before="2" w:line="348" w:lineRule="auto"/>
        <w:ind w:left="152" w:right="164" w:firstLine="708"/>
        <w:jc w:val="both"/>
        <w:rPr>
          <w:sz w:val="28"/>
        </w:rPr>
      </w:pPr>
      <w:r>
        <w:rPr>
          <w:sz w:val="28"/>
        </w:rPr>
        <w:t>Предметные результаты освоения программы по родной (русской) литературе к концу обучения в 9 классе:</w:t>
      </w:r>
    </w:p>
    <w:p w:rsidR="00CC59FA">
      <w:pPr>
        <w:pStyle w:val="BodyText"/>
        <w:spacing w:before="2" w:line="350" w:lineRule="auto"/>
        <w:ind w:right="164"/>
      </w:pPr>
      <w: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CC59FA">
      <w:pPr>
        <w:pStyle w:val="BodyText"/>
        <w:spacing w:line="350" w:lineRule="auto"/>
        <w:ind w:left="152" w:right="161"/>
      </w:pPr>
      <w: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CC59FA">
      <w:pPr>
        <w:pStyle w:val="BodyText"/>
        <w:spacing w:line="350" w:lineRule="auto"/>
        <w:ind w:left="152" w:right="165" w:firstLine="707"/>
      </w:pPr>
      <w: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CC59FA">
      <w:pPr>
        <w:pStyle w:val="BodyText"/>
        <w:spacing w:line="350" w:lineRule="auto"/>
        <w:ind w:left="152" w:right="161" w:firstLine="707"/>
      </w:pPr>
      <w: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w:t>
      </w:r>
      <w:r>
        <w:rPr>
          <w:spacing w:val="-2"/>
        </w:rPr>
        <w:t xml:space="preserve"> </w:t>
      </w:r>
      <w:r>
        <w:t>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CC59FA">
      <w:pPr>
        <w:pStyle w:val="BodyText"/>
        <w:spacing w:line="348" w:lineRule="auto"/>
        <w:ind w:left="152" w:right="163" w:firstLine="707"/>
      </w:pPr>
      <w: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CC59FA">
      <w:pPr>
        <w:spacing w:line="348" w:lineRule="auto"/>
        <w:sectPr>
          <w:pgSz w:w="11910" w:h="16840"/>
          <w:pgMar w:top="1040" w:right="400" w:bottom="740" w:left="980" w:header="578" w:footer="547" w:gutter="0"/>
          <w:cols w:space="720"/>
        </w:sectPr>
      </w:pPr>
    </w:p>
    <w:p w:rsidR="00CC59FA" w:rsidP="00695CB5">
      <w:pPr>
        <w:pStyle w:val="ListParagraph"/>
        <w:numPr>
          <w:ilvl w:val="0"/>
          <w:numId w:val="102"/>
        </w:numPr>
        <w:tabs>
          <w:tab w:val="left" w:pos="1459"/>
        </w:tabs>
        <w:spacing w:before="86" w:line="352" w:lineRule="auto"/>
        <w:ind w:left="151" w:right="160" w:firstLine="708"/>
        <w:jc w:val="both"/>
        <w:rPr>
          <w:sz w:val="28"/>
        </w:rPr>
      </w:pPr>
      <w:bookmarkStart w:id="19" w:name="23.__Рабочая_программа_по_учебному_предм"/>
      <w:bookmarkEnd w:id="19"/>
      <w:r>
        <w:rPr>
          <w:sz w:val="28"/>
        </w:rPr>
        <w:t xml:space="preserve">Рабочая программа по учебному предмету «Иностранный (английский) </w:t>
      </w:r>
      <w:r>
        <w:rPr>
          <w:spacing w:val="-2"/>
          <w:sz w:val="28"/>
        </w:rPr>
        <w:t>язык».</w:t>
      </w:r>
    </w:p>
    <w:p w:rsidR="00CC59FA" w:rsidP="00695CB5">
      <w:pPr>
        <w:pStyle w:val="ListParagraph"/>
        <w:numPr>
          <w:ilvl w:val="1"/>
          <w:numId w:val="102"/>
        </w:numPr>
        <w:tabs>
          <w:tab w:val="left" w:pos="1490"/>
        </w:tabs>
        <w:spacing w:line="350" w:lineRule="auto"/>
        <w:ind w:left="151" w:right="162" w:firstLine="708"/>
        <w:jc w:val="both"/>
        <w:rPr>
          <w:sz w:val="28"/>
        </w:rPr>
      </w:pPr>
      <w:r>
        <w:rPr>
          <w:sz w:val="28"/>
        </w:rPr>
        <w:t>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CC59FA" w:rsidP="00695CB5">
      <w:pPr>
        <w:pStyle w:val="ListParagraph"/>
        <w:numPr>
          <w:ilvl w:val="1"/>
          <w:numId w:val="102"/>
        </w:numPr>
        <w:tabs>
          <w:tab w:val="left" w:pos="1490"/>
        </w:tabs>
        <w:spacing w:line="319" w:lineRule="exact"/>
        <w:ind w:left="1490" w:hanging="631"/>
        <w:jc w:val="both"/>
        <w:rPr>
          <w:sz w:val="28"/>
        </w:rPr>
      </w:pPr>
      <w:r>
        <w:rPr>
          <w:sz w:val="28"/>
        </w:rPr>
        <w:t>Пояснительная</w:t>
      </w:r>
      <w:r>
        <w:rPr>
          <w:spacing w:val="-3"/>
          <w:sz w:val="28"/>
        </w:rPr>
        <w:t xml:space="preserve"> </w:t>
      </w:r>
      <w:r>
        <w:rPr>
          <w:spacing w:val="-2"/>
          <w:sz w:val="28"/>
        </w:rPr>
        <w:t>записка.</w:t>
      </w:r>
    </w:p>
    <w:p w:rsidR="00CC59FA" w:rsidP="00695CB5">
      <w:pPr>
        <w:pStyle w:val="ListParagraph"/>
        <w:numPr>
          <w:ilvl w:val="2"/>
          <w:numId w:val="102"/>
        </w:numPr>
        <w:tabs>
          <w:tab w:val="left" w:pos="1700"/>
        </w:tabs>
        <w:spacing w:before="144" w:line="350" w:lineRule="auto"/>
        <w:ind w:left="152" w:right="163" w:firstLine="707"/>
        <w:jc w:val="both"/>
        <w:rPr>
          <w:sz w:val="28"/>
        </w:rPr>
      </w:pPr>
      <w:r>
        <w:rPr>
          <w:sz w:val="28"/>
        </w:rPr>
        <w:t xml:space="preserve">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рабочей программе </w:t>
      </w:r>
      <w:r>
        <w:rPr>
          <w:spacing w:val="-2"/>
          <w:sz w:val="28"/>
        </w:rPr>
        <w:t>воспитания.</w:t>
      </w:r>
    </w:p>
    <w:p w:rsidR="00CC59FA" w:rsidP="00695CB5">
      <w:pPr>
        <w:pStyle w:val="ListParagraph"/>
        <w:numPr>
          <w:ilvl w:val="2"/>
          <w:numId w:val="102"/>
        </w:numPr>
        <w:tabs>
          <w:tab w:val="left" w:pos="1700"/>
        </w:tabs>
        <w:spacing w:line="350" w:lineRule="auto"/>
        <w:ind w:left="152" w:right="160" w:firstLine="707"/>
        <w:jc w:val="both"/>
        <w:rPr>
          <w:sz w:val="28"/>
        </w:rPr>
      </w:pPr>
      <w:r>
        <w:rPr>
          <w:sz w:val="28"/>
        </w:rPr>
        <w:t>Программа по иностранному (английскому) языку разработана с целью оказания методической помощи учителю в создании рабочей программы по учебному</w:t>
      </w:r>
      <w:r>
        <w:rPr>
          <w:spacing w:val="-2"/>
          <w:sz w:val="28"/>
        </w:rPr>
        <w:t xml:space="preserve"> </w:t>
      </w:r>
      <w:r>
        <w:rPr>
          <w:sz w:val="28"/>
        </w:rPr>
        <w:t>предмету, даёт представление</w:t>
      </w:r>
      <w:r>
        <w:rPr>
          <w:spacing w:val="-2"/>
          <w:sz w:val="28"/>
        </w:rPr>
        <w:t xml:space="preserve"> </w:t>
      </w:r>
      <w:r>
        <w:rPr>
          <w:sz w:val="28"/>
        </w:rPr>
        <w:t>о</w:t>
      </w:r>
      <w:r>
        <w:rPr>
          <w:spacing w:val="-6"/>
          <w:sz w:val="28"/>
        </w:rPr>
        <w:t xml:space="preserve"> </w:t>
      </w:r>
      <w:r>
        <w:rPr>
          <w:sz w:val="28"/>
        </w:rPr>
        <w:t>целях</w:t>
      </w:r>
      <w:r>
        <w:rPr>
          <w:spacing w:val="-1"/>
          <w:sz w:val="28"/>
        </w:rPr>
        <w:t xml:space="preserve"> </w:t>
      </w:r>
      <w:r>
        <w:rPr>
          <w:sz w:val="28"/>
        </w:rPr>
        <w:t>образования, развития</w:t>
      </w:r>
      <w:r>
        <w:rPr>
          <w:spacing w:val="-6"/>
          <w:sz w:val="28"/>
        </w:rPr>
        <w:t xml:space="preserve"> </w:t>
      </w:r>
      <w:r>
        <w:rPr>
          <w:sz w:val="28"/>
        </w:rPr>
        <w:t>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CC59FA">
      <w:pPr>
        <w:spacing w:line="350" w:lineRule="auto"/>
        <w:jc w:val="both"/>
        <w:rPr>
          <w:sz w:val="28"/>
        </w:rPr>
        <w:sectPr>
          <w:pgSz w:w="11910" w:h="16840"/>
          <w:pgMar w:top="1040" w:right="400" w:bottom="740" w:left="980" w:header="578" w:footer="547" w:gutter="0"/>
          <w:cols w:space="720"/>
        </w:sectPr>
      </w:pPr>
    </w:p>
    <w:p w:rsidR="00CC59FA" w:rsidP="00695CB5">
      <w:pPr>
        <w:pStyle w:val="ListParagraph"/>
        <w:numPr>
          <w:ilvl w:val="2"/>
          <w:numId w:val="102"/>
        </w:numPr>
        <w:tabs>
          <w:tab w:val="left" w:pos="1700"/>
        </w:tabs>
        <w:spacing w:before="86" w:line="350" w:lineRule="auto"/>
        <w:ind w:left="152" w:right="160" w:firstLine="707"/>
        <w:jc w:val="both"/>
        <w:rPr>
          <w:sz w:val="28"/>
        </w:rPr>
      </w:pPr>
      <w:r>
        <w:rPr>
          <w:sz w:val="28"/>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w:t>
      </w:r>
      <w:r>
        <w:rPr>
          <w:spacing w:val="-4"/>
          <w:sz w:val="28"/>
        </w:rPr>
        <w:t xml:space="preserve"> </w:t>
      </w:r>
      <w:r>
        <w:rPr>
          <w:sz w:val="28"/>
        </w:rPr>
        <w:t>гражданской идентичности, расширению кругозора, воспитанию чувств и эмоций.</w:t>
      </w:r>
    </w:p>
    <w:p w:rsidR="00CC59FA" w:rsidP="00695CB5">
      <w:pPr>
        <w:pStyle w:val="ListParagraph"/>
        <w:numPr>
          <w:ilvl w:val="2"/>
          <w:numId w:val="102"/>
        </w:numPr>
        <w:tabs>
          <w:tab w:val="left" w:pos="1700"/>
        </w:tabs>
        <w:spacing w:line="350" w:lineRule="auto"/>
        <w:ind w:left="152" w:right="163" w:firstLine="707"/>
        <w:jc w:val="both"/>
        <w:rPr>
          <w:sz w:val="28"/>
        </w:rPr>
      </w:pPr>
      <w:r>
        <w:rPr>
          <w:sz w:val="28"/>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CC59FA" w:rsidP="00695CB5">
      <w:pPr>
        <w:pStyle w:val="ListParagraph"/>
        <w:numPr>
          <w:ilvl w:val="2"/>
          <w:numId w:val="102"/>
        </w:numPr>
        <w:tabs>
          <w:tab w:val="left" w:pos="1702"/>
        </w:tabs>
        <w:spacing w:line="352" w:lineRule="auto"/>
        <w:ind w:left="152" w:right="161" w:firstLine="708"/>
        <w:jc w:val="right"/>
        <w:rPr>
          <w:sz w:val="28"/>
        </w:rPr>
      </w:pPr>
      <w:r>
        <w:rPr>
          <w:sz w:val="28"/>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CC59FA">
      <w:pPr>
        <w:pStyle w:val="BodyText"/>
        <w:spacing w:line="350" w:lineRule="auto"/>
        <w:ind w:left="152" w:right="159" w:firstLine="707"/>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CC59FA" w:rsidP="00695CB5">
      <w:pPr>
        <w:pStyle w:val="ListParagraph"/>
        <w:numPr>
          <w:ilvl w:val="2"/>
          <w:numId w:val="102"/>
        </w:numPr>
        <w:tabs>
          <w:tab w:val="left" w:pos="1701"/>
        </w:tabs>
        <w:spacing w:line="350" w:lineRule="auto"/>
        <w:ind w:left="152" w:right="164" w:firstLine="707"/>
        <w:jc w:val="both"/>
        <w:rPr>
          <w:sz w:val="28"/>
        </w:rPr>
      </w:pPr>
      <w:r>
        <w:rPr>
          <w:sz w:val="28"/>
        </w:rPr>
        <w:t xml:space="preserve">Целью иноязычного образования является формирование коммуникативной компетенции обучающихся в единстве таких её составляющих, </w:t>
      </w:r>
      <w:r>
        <w:rPr>
          <w:spacing w:val="-4"/>
          <w:sz w:val="28"/>
        </w:rPr>
        <w:t>как:</w:t>
      </w:r>
    </w:p>
    <w:p w:rsidR="00CC59FA">
      <w:pPr>
        <w:pStyle w:val="BodyText"/>
        <w:spacing w:line="303" w:lineRule="exact"/>
        <w:ind w:left="860" w:firstLine="0"/>
      </w:pPr>
      <w:r>
        <w:t>речевая</w:t>
      </w:r>
      <w:r>
        <w:rPr>
          <w:spacing w:val="42"/>
        </w:rPr>
        <w:t xml:space="preserve">  </w:t>
      </w:r>
      <w:r>
        <w:t>компетенция</w:t>
      </w:r>
      <w:r>
        <w:rPr>
          <w:spacing w:val="44"/>
        </w:rPr>
        <w:t xml:space="preserve">  </w:t>
      </w:r>
      <w:r>
        <w:t>–</w:t>
      </w:r>
      <w:r>
        <w:rPr>
          <w:spacing w:val="45"/>
        </w:rPr>
        <w:t xml:space="preserve">  </w:t>
      </w:r>
      <w:r>
        <w:t>развитие</w:t>
      </w:r>
      <w:r>
        <w:rPr>
          <w:spacing w:val="44"/>
        </w:rPr>
        <w:t xml:space="preserve">  </w:t>
      </w:r>
      <w:r>
        <w:t>коммуникативных</w:t>
      </w:r>
      <w:r>
        <w:rPr>
          <w:spacing w:val="43"/>
        </w:rPr>
        <w:t xml:space="preserve">  </w:t>
      </w:r>
      <w:r>
        <w:t>умений</w:t>
      </w:r>
      <w:r>
        <w:rPr>
          <w:spacing w:val="44"/>
        </w:rPr>
        <w:t xml:space="preserve">  </w:t>
      </w:r>
      <w:r>
        <w:t>в</w:t>
      </w:r>
      <w:r>
        <w:rPr>
          <w:spacing w:val="45"/>
        </w:rPr>
        <w:t xml:space="preserve">  </w:t>
      </w:r>
      <w:r>
        <w:rPr>
          <w:spacing w:val="-2"/>
        </w:rPr>
        <w:t>четырёх</w:t>
      </w:r>
    </w:p>
    <w:p w:rsidR="00CC59FA">
      <w:pPr>
        <w:pStyle w:val="BodyText"/>
        <w:spacing w:before="150" w:line="348" w:lineRule="auto"/>
        <w:ind w:left="860" w:right="167" w:hanging="709"/>
      </w:pPr>
      <w:r>
        <w:t>основных видах речевой деятельности (говорении, аудировании, чтении, письме); языковая</w:t>
      </w:r>
      <w:r>
        <w:rPr>
          <w:spacing w:val="47"/>
          <w:w w:val="150"/>
        </w:rPr>
        <w:t xml:space="preserve">  </w:t>
      </w:r>
      <w:r>
        <w:t>компетенция</w:t>
      </w:r>
      <w:r>
        <w:rPr>
          <w:spacing w:val="47"/>
          <w:w w:val="150"/>
        </w:rPr>
        <w:t xml:space="preserve">  </w:t>
      </w:r>
      <w:r>
        <w:t>–</w:t>
      </w:r>
      <w:r>
        <w:rPr>
          <w:spacing w:val="46"/>
          <w:w w:val="150"/>
        </w:rPr>
        <w:t xml:space="preserve">  </w:t>
      </w:r>
      <w:r>
        <w:t>овладение</w:t>
      </w:r>
      <w:r>
        <w:rPr>
          <w:spacing w:val="45"/>
          <w:w w:val="150"/>
        </w:rPr>
        <w:t xml:space="preserve">  </w:t>
      </w:r>
      <w:r>
        <w:t>новыми</w:t>
      </w:r>
      <w:r>
        <w:rPr>
          <w:spacing w:val="47"/>
          <w:w w:val="150"/>
        </w:rPr>
        <w:t xml:space="preserve">  </w:t>
      </w:r>
      <w:r>
        <w:t>языковыми</w:t>
      </w:r>
      <w:r>
        <w:rPr>
          <w:spacing w:val="47"/>
          <w:w w:val="150"/>
        </w:rPr>
        <w:t xml:space="preserve">  </w:t>
      </w:r>
      <w:r>
        <w:rPr>
          <w:spacing w:val="-2"/>
        </w:rPr>
        <w:t>средствами</w:t>
      </w:r>
    </w:p>
    <w:p w:rsidR="00CC59FA">
      <w:pPr>
        <w:pStyle w:val="BodyText"/>
        <w:spacing w:before="6" w:line="350" w:lineRule="auto"/>
        <w:ind w:left="152" w:right="160" w:firstLine="0"/>
      </w:pPr>
      <w:r>
        <w:t>(фонетическими,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CC59FA">
      <w:pPr>
        <w:spacing w:line="350" w:lineRule="auto"/>
        <w:sectPr>
          <w:pgSz w:w="11910" w:h="16840"/>
          <w:pgMar w:top="1040" w:right="400" w:bottom="740" w:left="980" w:header="578" w:footer="547" w:gutter="0"/>
          <w:cols w:space="720"/>
        </w:sectPr>
      </w:pPr>
    </w:p>
    <w:p w:rsidR="00CC59FA">
      <w:pPr>
        <w:pStyle w:val="BodyText"/>
        <w:spacing w:before="90" w:line="360" w:lineRule="auto"/>
        <w:ind w:right="162"/>
      </w:pPr>
      <w: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CC59FA">
      <w:pPr>
        <w:pStyle w:val="BodyText"/>
        <w:spacing w:line="352" w:lineRule="auto"/>
        <w:ind w:left="859" w:right="166" w:firstLine="0"/>
      </w:pPr>
      <w:r>
        <w:t>свою страну, её культуру в условиях межкультурного общения; компенсаторная</w:t>
      </w:r>
      <w:r>
        <w:rPr>
          <w:spacing w:val="61"/>
        </w:rPr>
        <w:t xml:space="preserve"> </w:t>
      </w:r>
      <w:r>
        <w:t>компетенция</w:t>
      </w:r>
      <w:r>
        <w:rPr>
          <w:spacing w:val="62"/>
        </w:rPr>
        <w:t xml:space="preserve"> </w:t>
      </w:r>
      <w:r>
        <w:t>–</w:t>
      </w:r>
      <w:r>
        <w:rPr>
          <w:spacing w:val="60"/>
        </w:rPr>
        <w:t xml:space="preserve"> </w:t>
      </w:r>
      <w:r>
        <w:t>развитие</w:t>
      </w:r>
      <w:r>
        <w:rPr>
          <w:spacing w:val="64"/>
        </w:rPr>
        <w:t xml:space="preserve"> </w:t>
      </w:r>
      <w:r>
        <w:t>умений</w:t>
      </w:r>
      <w:r>
        <w:rPr>
          <w:spacing w:val="62"/>
        </w:rPr>
        <w:t xml:space="preserve"> </w:t>
      </w:r>
      <w:r>
        <w:t>выходить</w:t>
      </w:r>
      <w:r>
        <w:rPr>
          <w:spacing w:val="61"/>
        </w:rPr>
        <w:t xml:space="preserve"> </w:t>
      </w:r>
      <w:r>
        <w:t>из</w:t>
      </w:r>
      <w:r>
        <w:rPr>
          <w:spacing w:val="61"/>
        </w:rPr>
        <w:t xml:space="preserve"> </w:t>
      </w:r>
      <w:r>
        <w:t>положения</w:t>
      </w:r>
      <w:r>
        <w:rPr>
          <w:spacing w:val="64"/>
        </w:rPr>
        <w:t xml:space="preserve"> </w:t>
      </w:r>
      <w:r>
        <w:rPr>
          <w:spacing w:val="-10"/>
        </w:rPr>
        <w:t>в</w:t>
      </w:r>
    </w:p>
    <w:p w:rsidR="00CC59FA">
      <w:pPr>
        <w:pStyle w:val="BodyText"/>
        <w:spacing w:line="315" w:lineRule="exact"/>
        <w:ind w:firstLine="0"/>
      </w:pPr>
      <w:r>
        <w:t>условиях</w:t>
      </w:r>
      <w:r>
        <w:rPr>
          <w:spacing w:val="-3"/>
        </w:rPr>
        <w:t xml:space="preserve"> </w:t>
      </w:r>
      <w:r>
        <w:t>дефицита</w:t>
      </w:r>
      <w:r>
        <w:rPr>
          <w:spacing w:val="-1"/>
        </w:rPr>
        <w:t xml:space="preserve"> </w:t>
      </w:r>
      <w:r>
        <w:t>языковых</w:t>
      </w:r>
      <w:r>
        <w:rPr>
          <w:spacing w:val="-4"/>
        </w:rPr>
        <w:t xml:space="preserve"> </w:t>
      </w:r>
      <w:r>
        <w:t>средств</w:t>
      </w:r>
      <w:r>
        <w:rPr>
          <w:spacing w:val="-5"/>
        </w:rPr>
        <w:t xml:space="preserve"> </w:t>
      </w:r>
      <w:r>
        <w:t>при</w:t>
      </w:r>
      <w:r>
        <w:rPr>
          <w:spacing w:val="-2"/>
        </w:rPr>
        <w:t xml:space="preserve"> </w:t>
      </w:r>
      <w:r>
        <w:t>получении</w:t>
      </w:r>
      <w:r>
        <w:rPr>
          <w:spacing w:val="-2"/>
        </w:rPr>
        <w:t xml:space="preserve"> </w:t>
      </w:r>
      <w:r>
        <w:t>и</w:t>
      </w:r>
      <w:r>
        <w:rPr>
          <w:spacing w:val="-2"/>
        </w:rPr>
        <w:t xml:space="preserve"> </w:t>
      </w:r>
      <w:r>
        <w:t>передаче</w:t>
      </w:r>
      <w:r>
        <w:rPr>
          <w:spacing w:val="-4"/>
        </w:rPr>
        <w:t xml:space="preserve"> </w:t>
      </w:r>
      <w:r>
        <w:rPr>
          <w:spacing w:val="-2"/>
        </w:rPr>
        <w:t>информации.</w:t>
      </w:r>
    </w:p>
    <w:p w:rsidR="00CC59FA" w:rsidP="00695CB5">
      <w:pPr>
        <w:pStyle w:val="ListParagraph"/>
        <w:numPr>
          <w:ilvl w:val="2"/>
          <w:numId w:val="102"/>
        </w:numPr>
        <w:tabs>
          <w:tab w:val="left" w:pos="1701"/>
          <w:tab w:val="left" w:pos="4487"/>
          <w:tab w:val="left" w:pos="7507"/>
        </w:tabs>
        <w:spacing w:before="144" w:line="350" w:lineRule="auto"/>
        <w:ind w:right="161" w:firstLine="708"/>
        <w:jc w:val="both"/>
        <w:rPr>
          <w:sz w:val="28"/>
        </w:rPr>
      </w:pPr>
      <w:r>
        <w:rPr>
          <w:sz w:val="28"/>
        </w:rPr>
        <w:t xml:space="preserve">Наряду с иноязычной коммуникативной компетенцией средствами иностранного (английского) языка формируются компетенции: образовательная, </w:t>
      </w:r>
      <w:r>
        <w:rPr>
          <w:spacing w:val="-2"/>
          <w:sz w:val="28"/>
        </w:rPr>
        <w:t>ценностно-ориентационная,</w:t>
      </w:r>
      <w:r>
        <w:rPr>
          <w:sz w:val="28"/>
        </w:rPr>
        <w:tab/>
      </w:r>
      <w:r>
        <w:rPr>
          <w:spacing w:val="-2"/>
          <w:sz w:val="28"/>
        </w:rPr>
        <w:t>общекультурная,</w:t>
      </w:r>
      <w:r>
        <w:rPr>
          <w:sz w:val="28"/>
        </w:rPr>
        <w:tab/>
      </w:r>
      <w:r>
        <w:rPr>
          <w:spacing w:val="-2"/>
          <w:sz w:val="28"/>
        </w:rPr>
        <w:t xml:space="preserve">учебно-познавательная, </w:t>
      </w:r>
      <w:r>
        <w:rPr>
          <w:sz w:val="28"/>
        </w:rPr>
        <w:t xml:space="preserve">информационная, социально-трудовая и компетенция личностного </w:t>
      </w:r>
      <w:r>
        <w:rPr>
          <w:spacing w:val="-2"/>
          <w:sz w:val="28"/>
        </w:rPr>
        <w:t>самосовершенствования.</w:t>
      </w:r>
    </w:p>
    <w:p w:rsidR="00CC59FA" w:rsidP="00695CB5">
      <w:pPr>
        <w:pStyle w:val="ListParagraph"/>
        <w:numPr>
          <w:ilvl w:val="2"/>
          <w:numId w:val="102"/>
        </w:numPr>
        <w:tabs>
          <w:tab w:val="left" w:pos="1702"/>
        </w:tabs>
        <w:spacing w:before="1" w:line="360" w:lineRule="auto"/>
        <w:ind w:left="152" w:right="159" w:firstLine="708"/>
        <w:jc w:val="both"/>
        <w:rPr>
          <w:sz w:val="28"/>
        </w:rPr>
      </w:pPr>
      <w:r>
        <w:rPr>
          <w:sz w:val="28"/>
        </w:rPr>
        <w:t>Основными подходами к обучению</w:t>
      </w:r>
      <w:r>
        <w:rPr>
          <w:spacing w:val="-1"/>
          <w:sz w:val="28"/>
        </w:rPr>
        <w:t xml:space="preserve"> </w:t>
      </w:r>
      <w:r>
        <w:rPr>
          <w:sz w:val="28"/>
        </w:rPr>
        <w:t>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CC59FA" w:rsidP="00695CB5">
      <w:pPr>
        <w:pStyle w:val="ListParagraph"/>
        <w:numPr>
          <w:ilvl w:val="2"/>
          <w:numId w:val="102"/>
        </w:numPr>
        <w:tabs>
          <w:tab w:val="left" w:pos="1702"/>
        </w:tabs>
        <w:spacing w:line="350" w:lineRule="auto"/>
        <w:ind w:left="152" w:right="161" w:firstLine="708"/>
        <w:jc w:val="both"/>
        <w:rPr>
          <w:sz w:val="28"/>
        </w:rPr>
      </w:pPr>
      <w:r>
        <w:rPr>
          <w:sz w:val="28"/>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CC59FA" w:rsidP="00695CB5">
      <w:pPr>
        <w:pStyle w:val="ListParagraph"/>
        <w:numPr>
          <w:ilvl w:val="2"/>
          <w:numId w:val="102"/>
        </w:numPr>
        <w:tabs>
          <w:tab w:val="left" w:pos="1841"/>
        </w:tabs>
        <w:spacing w:line="350" w:lineRule="auto"/>
        <w:ind w:left="152" w:right="160" w:firstLine="708"/>
        <w:jc w:val="both"/>
        <w:rPr>
          <w:sz w:val="28"/>
        </w:rPr>
      </w:pPr>
      <w:r>
        <w:rPr>
          <w:sz w:val="28"/>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w:t>
      </w:r>
      <w:r>
        <w:rPr>
          <w:spacing w:val="55"/>
          <w:sz w:val="28"/>
        </w:rPr>
        <w:t xml:space="preserve">  </w:t>
      </w:r>
      <w:r>
        <w:rPr>
          <w:sz w:val="28"/>
        </w:rPr>
        <w:t>языком),</w:t>
      </w:r>
      <w:r>
        <w:rPr>
          <w:spacing w:val="60"/>
          <w:sz w:val="28"/>
        </w:rPr>
        <w:t xml:space="preserve">  </w:t>
      </w:r>
      <w:r>
        <w:rPr>
          <w:sz w:val="28"/>
        </w:rPr>
        <w:t>что</w:t>
      </w:r>
      <w:r>
        <w:rPr>
          <w:spacing w:val="56"/>
          <w:sz w:val="28"/>
        </w:rPr>
        <w:t xml:space="preserve">  </w:t>
      </w:r>
      <w:r>
        <w:rPr>
          <w:sz w:val="28"/>
        </w:rPr>
        <w:t>позволит</w:t>
      </w:r>
      <w:r>
        <w:rPr>
          <w:spacing w:val="57"/>
          <w:sz w:val="28"/>
        </w:rPr>
        <w:t xml:space="preserve">  </w:t>
      </w:r>
      <w:r>
        <w:rPr>
          <w:sz w:val="28"/>
        </w:rPr>
        <w:t>выпускникам</w:t>
      </w:r>
      <w:r>
        <w:rPr>
          <w:spacing w:val="56"/>
          <w:sz w:val="28"/>
        </w:rPr>
        <w:t xml:space="preserve">  </w:t>
      </w:r>
      <w:r>
        <w:rPr>
          <w:sz w:val="28"/>
        </w:rPr>
        <w:t>9</w:t>
      </w:r>
      <w:r>
        <w:rPr>
          <w:spacing w:val="59"/>
          <w:sz w:val="28"/>
        </w:rPr>
        <w:t xml:space="preserve">  </w:t>
      </w:r>
      <w:r>
        <w:rPr>
          <w:sz w:val="28"/>
        </w:rPr>
        <w:t>классов</w:t>
      </w:r>
      <w:r>
        <w:rPr>
          <w:spacing w:val="58"/>
          <w:sz w:val="28"/>
        </w:rPr>
        <w:t xml:space="preserve">  </w:t>
      </w:r>
      <w:r>
        <w:rPr>
          <w:spacing w:val="-2"/>
          <w:sz w:val="28"/>
        </w:rPr>
        <w:t>использовать</w:t>
      </w:r>
    </w:p>
    <w:p w:rsidR="00CC59FA">
      <w:pPr>
        <w:spacing w:line="350" w:lineRule="auto"/>
        <w:jc w:val="both"/>
        <w:rPr>
          <w:sz w:val="28"/>
        </w:rPr>
        <w:sectPr>
          <w:pgSz w:w="11910" w:h="16840"/>
          <w:pgMar w:top="1040" w:right="400" w:bottom="740" w:left="980" w:header="578" w:footer="547" w:gutter="0"/>
          <w:cols w:space="720"/>
        </w:sectPr>
      </w:pPr>
    </w:p>
    <w:p w:rsidR="00CC59FA">
      <w:pPr>
        <w:pStyle w:val="BodyText"/>
        <w:spacing w:before="86" w:line="352" w:lineRule="auto"/>
        <w:ind w:left="152" w:right="166" w:firstLine="0"/>
      </w:pPr>
      <w:r>
        <w:t>иностранный (английский) язык для продолжения образования на уровне среднего общего образования и для дальнейшего самообразования.</w:t>
      </w:r>
    </w:p>
    <w:p w:rsidR="00CC59FA" w:rsidP="00695CB5">
      <w:pPr>
        <w:pStyle w:val="ListParagraph"/>
        <w:numPr>
          <w:ilvl w:val="1"/>
          <w:numId w:val="102"/>
        </w:numPr>
        <w:tabs>
          <w:tab w:val="left" w:pos="1491"/>
        </w:tabs>
        <w:spacing w:line="315" w:lineRule="exact"/>
        <w:ind w:left="1491" w:hanging="631"/>
        <w:jc w:val="both"/>
        <w:rPr>
          <w:sz w:val="28"/>
        </w:rPr>
      </w:pPr>
      <w:r>
        <w:rPr>
          <w:sz w:val="28"/>
        </w:rPr>
        <w:t>Содержание обучения</w:t>
      </w:r>
      <w:r>
        <w:rPr>
          <w:spacing w:val="-4"/>
          <w:sz w:val="28"/>
        </w:rPr>
        <w:t xml:space="preserve"> </w:t>
      </w:r>
      <w:r>
        <w:rPr>
          <w:sz w:val="28"/>
        </w:rPr>
        <w:t>в 5</w:t>
      </w:r>
      <w:r>
        <w:rPr>
          <w:spacing w:val="-3"/>
          <w:sz w:val="28"/>
        </w:rPr>
        <w:t xml:space="preserve"> </w:t>
      </w:r>
      <w:r>
        <w:rPr>
          <w:spacing w:val="-2"/>
          <w:sz w:val="28"/>
        </w:rPr>
        <w:t>классе.</w:t>
      </w:r>
    </w:p>
    <w:p w:rsidR="00CC59FA" w:rsidP="00695CB5">
      <w:pPr>
        <w:pStyle w:val="ListParagraph"/>
        <w:numPr>
          <w:ilvl w:val="2"/>
          <w:numId w:val="102"/>
        </w:numPr>
        <w:tabs>
          <w:tab w:val="left" w:pos="1701"/>
        </w:tabs>
        <w:spacing w:before="151"/>
        <w:ind w:left="1701" w:hanging="841"/>
        <w:jc w:val="both"/>
        <w:rPr>
          <w:sz w:val="28"/>
        </w:rPr>
      </w:pPr>
      <w:r>
        <w:rPr>
          <w:sz w:val="28"/>
        </w:rPr>
        <w:t>Коммуникативные</w:t>
      </w:r>
      <w:r>
        <w:rPr>
          <w:spacing w:val="-9"/>
          <w:sz w:val="28"/>
        </w:rPr>
        <w:t xml:space="preserve"> </w:t>
      </w:r>
      <w:r>
        <w:rPr>
          <w:spacing w:val="-2"/>
          <w:sz w:val="28"/>
        </w:rPr>
        <w:t>умения.</w:t>
      </w:r>
    </w:p>
    <w:p w:rsidR="00CC59FA">
      <w:pPr>
        <w:pStyle w:val="BodyText"/>
        <w:spacing w:before="145" w:line="350" w:lineRule="auto"/>
        <w:ind w:right="162"/>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C59FA">
      <w:pPr>
        <w:pStyle w:val="BodyText"/>
        <w:spacing w:line="352" w:lineRule="auto"/>
        <w:ind w:left="859" w:firstLine="0"/>
        <w:jc w:val="left"/>
      </w:pPr>
      <w:r>
        <w:t>Моя</w:t>
      </w:r>
      <w:r>
        <w:rPr>
          <w:spacing w:val="-4"/>
        </w:rPr>
        <w:t xml:space="preserve"> </w:t>
      </w:r>
      <w:r>
        <w:t>семья.</w:t>
      </w:r>
      <w:r>
        <w:rPr>
          <w:spacing w:val="-1"/>
        </w:rPr>
        <w:t xml:space="preserve"> </w:t>
      </w:r>
      <w:r>
        <w:t>Мои</w:t>
      </w:r>
      <w:r>
        <w:rPr>
          <w:spacing w:val="-5"/>
        </w:rPr>
        <w:t xml:space="preserve"> </w:t>
      </w:r>
      <w:r>
        <w:t>друзья.</w:t>
      </w:r>
      <w:r>
        <w:rPr>
          <w:spacing w:val="-5"/>
        </w:rPr>
        <w:t xml:space="preserve"> </w:t>
      </w:r>
      <w:r>
        <w:t>Семейные</w:t>
      </w:r>
      <w:r>
        <w:rPr>
          <w:spacing w:val="-4"/>
        </w:rPr>
        <w:t xml:space="preserve"> </w:t>
      </w:r>
      <w:r>
        <w:t>праздники:</w:t>
      </w:r>
      <w:r>
        <w:rPr>
          <w:spacing w:val="-8"/>
        </w:rPr>
        <w:t xml:space="preserve"> </w:t>
      </w:r>
      <w:r>
        <w:t>день</w:t>
      </w:r>
      <w:r>
        <w:rPr>
          <w:spacing w:val="-6"/>
        </w:rPr>
        <w:t xml:space="preserve"> </w:t>
      </w:r>
      <w:r>
        <w:t>рождения,</w:t>
      </w:r>
      <w:r>
        <w:rPr>
          <w:spacing w:val="-5"/>
        </w:rPr>
        <w:t xml:space="preserve"> </w:t>
      </w:r>
      <w:r>
        <w:t>Новый</w:t>
      </w:r>
      <w:r>
        <w:rPr>
          <w:spacing w:val="-1"/>
        </w:rPr>
        <w:t xml:space="preserve"> </w:t>
      </w:r>
      <w:r>
        <w:t>год. Внешность и характер человека (литературного персонажа).</w:t>
      </w:r>
    </w:p>
    <w:p w:rsidR="00CC59FA">
      <w:pPr>
        <w:pStyle w:val="BodyText"/>
        <w:spacing w:line="348" w:lineRule="auto"/>
        <w:ind w:left="859" w:firstLine="0"/>
        <w:jc w:val="left"/>
      </w:pPr>
      <w:r>
        <w:t>Досуг</w:t>
      </w:r>
      <w:r>
        <w:rPr>
          <w:spacing w:val="-6"/>
        </w:rPr>
        <w:t xml:space="preserve"> </w:t>
      </w:r>
      <w:r>
        <w:t>и</w:t>
      </w:r>
      <w:r>
        <w:rPr>
          <w:spacing w:val="-2"/>
        </w:rPr>
        <w:t xml:space="preserve"> </w:t>
      </w:r>
      <w:r>
        <w:t>увлечения</w:t>
      </w:r>
      <w:r>
        <w:rPr>
          <w:spacing w:val="-5"/>
        </w:rPr>
        <w:t xml:space="preserve"> </w:t>
      </w:r>
      <w:r>
        <w:t>(хобби)</w:t>
      </w:r>
      <w:r>
        <w:rPr>
          <w:spacing w:val="-5"/>
        </w:rPr>
        <w:t xml:space="preserve"> </w:t>
      </w:r>
      <w:r>
        <w:t>современного</w:t>
      </w:r>
      <w:r>
        <w:rPr>
          <w:spacing w:val="-8"/>
        </w:rPr>
        <w:t xml:space="preserve"> </w:t>
      </w:r>
      <w:r>
        <w:t>подростка</w:t>
      </w:r>
      <w:r>
        <w:rPr>
          <w:spacing w:val="-5"/>
        </w:rPr>
        <w:t xml:space="preserve"> </w:t>
      </w:r>
      <w:r>
        <w:t>(чтение,</w:t>
      </w:r>
      <w:r>
        <w:rPr>
          <w:spacing w:val="-3"/>
        </w:rPr>
        <w:t xml:space="preserve"> </w:t>
      </w:r>
      <w:r>
        <w:t>кино,</w:t>
      </w:r>
      <w:r>
        <w:rPr>
          <w:spacing w:val="-5"/>
        </w:rPr>
        <w:t xml:space="preserve"> </w:t>
      </w:r>
      <w:r>
        <w:t>спорт). Здоровый образ жизни: режим труда и отдыха, здоровое питание.</w:t>
      </w:r>
    </w:p>
    <w:p w:rsidR="00CC59FA">
      <w:pPr>
        <w:pStyle w:val="BodyText"/>
        <w:ind w:left="859" w:firstLine="0"/>
        <w:jc w:val="left"/>
      </w:pPr>
      <w:r>
        <w:t>Покупки:</w:t>
      </w:r>
      <w:r>
        <w:rPr>
          <w:spacing w:val="-3"/>
        </w:rPr>
        <w:t xml:space="preserve"> </w:t>
      </w:r>
      <w:r>
        <w:t>одежда,</w:t>
      </w:r>
      <w:r>
        <w:rPr>
          <w:spacing w:val="-2"/>
        </w:rPr>
        <w:t xml:space="preserve"> </w:t>
      </w:r>
      <w:r>
        <w:t>обувь</w:t>
      </w:r>
      <w:r>
        <w:rPr>
          <w:spacing w:val="-4"/>
        </w:rPr>
        <w:t xml:space="preserve"> </w:t>
      </w:r>
      <w:r>
        <w:t>и</w:t>
      </w:r>
      <w:r>
        <w:rPr>
          <w:spacing w:val="-2"/>
        </w:rPr>
        <w:t xml:space="preserve"> </w:t>
      </w:r>
      <w:r>
        <w:t>продукты</w:t>
      </w:r>
      <w:r>
        <w:rPr>
          <w:spacing w:val="-1"/>
        </w:rPr>
        <w:t xml:space="preserve"> </w:t>
      </w:r>
      <w:r>
        <w:rPr>
          <w:spacing w:val="-2"/>
        </w:rPr>
        <w:t>питания.</w:t>
      </w:r>
    </w:p>
    <w:p w:rsidR="00CC59FA">
      <w:pPr>
        <w:pStyle w:val="BodyText"/>
        <w:spacing w:before="144" w:line="352" w:lineRule="auto"/>
        <w:jc w:val="left"/>
      </w:pPr>
      <w:r>
        <w:t>Школа, школьная жизнь, школьная форма, изучаемые предметы. Переписка с иностранными сверстниками.</w:t>
      </w:r>
    </w:p>
    <w:p w:rsidR="00CC59FA">
      <w:pPr>
        <w:pStyle w:val="BodyText"/>
        <w:spacing w:line="350" w:lineRule="auto"/>
        <w:ind w:left="859" w:right="3362" w:firstLine="0"/>
        <w:jc w:val="left"/>
      </w:pPr>
      <w:r>
        <w:t>Каникулы</w:t>
      </w:r>
      <w:r>
        <w:rPr>
          <w:spacing w:val="-9"/>
        </w:rPr>
        <w:t xml:space="preserve"> </w:t>
      </w:r>
      <w:r>
        <w:t>в</w:t>
      </w:r>
      <w:r>
        <w:rPr>
          <w:spacing w:val="-5"/>
        </w:rPr>
        <w:t xml:space="preserve"> </w:t>
      </w:r>
      <w:r>
        <w:t>различное</w:t>
      </w:r>
      <w:r>
        <w:rPr>
          <w:spacing w:val="-5"/>
        </w:rPr>
        <w:t xml:space="preserve"> </w:t>
      </w:r>
      <w:r>
        <w:t>время</w:t>
      </w:r>
      <w:r>
        <w:rPr>
          <w:spacing w:val="-5"/>
        </w:rPr>
        <w:t xml:space="preserve"> </w:t>
      </w:r>
      <w:r>
        <w:t>года.</w:t>
      </w:r>
      <w:r>
        <w:rPr>
          <w:spacing w:val="-2"/>
        </w:rPr>
        <w:t xml:space="preserve"> </w:t>
      </w:r>
      <w:r>
        <w:t>Виды</w:t>
      </w:r>
      <w:r>
        <w:rPr>
          <w:spacing w:val="-9"/>
        </w:rPr>
        <w:t xml:space="preserve"> </w:t>
      </w:r>
      <w:r>
        <w:t>отдыха. Природа: дикие и домашние животные. Погода. Родной город (село). Транспорт.</w:t>
      </w:r>
    </w:p>
    <w:p w:rsidR="00CC59FA">
      <w:pPr>
        <w:pStyle w:val="BodyText"/>
        <w:spacing w:line="350" w:lineRule="auto"/>
        <w:ind w:right="164"/>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CC59FA">
      <w:pPr>
        <w:pStyle w:val="BodyText"/>
        <w:spacing w:line="352" w:lineRule="auto"/>
        <w:ind w:right="164"/>
      </w:pPr>
      <w:r>
        <w:t>Выдающиеся люди родной страны и страны (стран) изучаемого языка: писатели, поэты.</w:t>
      </w:r>
    </w:p>
    <w:p w:rsidR="00CC59FA" w:rsidP="00695CB5">
      <w:pPr>
        <w:pStyle w:val="ListParagraph"/>
        <w:numPr>
          <w:ilvl w:val="3"/>
          <w:numId w:val="102"/>
        </w:numPr>
        <w:tabs>
          <w:tab w:val="left" w:pos="1909"/>
        </w:tabs>
        <w:spacing w:line="315" w:lineRule="exact"/>
        <w:ind w:left="1909" w:hanging="1050"/>
        <w:jc w:val="both"/>
        <w:rPr>
          <w:sz w:val="28"/>
        </w:rPr>
      </w:pPr>
      <w:r>
        <w:rPr>
          <w:spacing w:val="-2"/>
          <w:sz w:val="28"/>
        </w:rPr>
        <w:t>Говорение.</w:t>
      </w:r>
    </w:p>
    <w:p w:rsidR="00CC59FA" w:rsidP="00695CB5">
      <w:pPr>
        <w:pStyle w:val="ListParagraph"/>
        <w:numPr>
          <w:ilvl w:val="4"/>
          <w:numId w:val="102"/>
        </w:numPr>
        <w:tabs>
          <w:tab w:val="left" w:pos="2119"/>
        </w:tabs>
        <w:spacing w:before="134" w:line="352" w:lineRule="auto"/>
        <w:ind w:right="165" w:firstLine="708"/>
        <w:jc w:val="both"/>
        <w:rPr>
          <w:sz w:val="28"/>
        </w:rPr>
      </w:pPr>
      <w:r>
        <w:rPr>
          <w:sz w:val="28"/>
        </w:rPr>
        <w:t>Развитие коммуникативных умений диалогической речи на базе умений, сформированных на уровне начального общего образования:</w:t>
      </w:r>
    </w:p>
    <w:p w:rsidR="00CC59FA">
      <w:pPr>
        <w:pStyle w:val="BodyText"/>
        <w:spacing w:line="350" w:lineRule="auto"/>
        <w:ind w:right="162"/>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left="152" w:right="165" w:firstLine="707"/>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CC59FA">
      <w:pPr>
        <w:pStyle w:val="BodyText"/>
        <w:spacing w:before="2" w:line="348" w:lineRule="auto"/>
        <w:ind w:left="152" w:right="162" w:firstLine="707"/>
      </w:pPr>
      <w:r>
        <w:t>диалог-расспрос: сообщать фактическую информацию, отвечая на вопросы разных видов; запрашивать интересующую информацию.</w:t>
      </w:r>
    </w:p>
    <w:p w:rsidR="00CC59FA">
      <w:pPr>
        <w:pStyle w:val="BodyText"/>
        <w:spacing w:before="6" w:line="360" w:lineRule="auto"/>
        <w:ind w:left="152" w:right="165"/>
      </w:pPr>
      <w:r>
        <w:t>Вышеперечисленные умения диалогической речи развиваются в стандартных ситуациях</w:t>
      </w:r>
      <w:r>
        <w:rPr>
          <w:spacing w:val="-2"/>
        </w:rPr>
        <w:t xml:space="preserve"> </w:t>
      </w:r>
      <w:r>
        <w:t>неофициального</w:t>
      </w:r>
      <w:r>
        <w:rPr>
          <w:spacing w:val="-7"/>
        </w:rPr>
        <w:t xml:space="preserve"> </w:t>
      </w:r>
      <w:r>
        <w:t>общения</w:t>
      </w:r>
      <w:r>
        <w:rPr>
          <w:spacing w:val="-3"/>
        </w:rPr>
        <w:t xml:space="preserve"> </w:t>
      </w:r>
      <w:r>
        <w:t>с</w:t>
      </w:r>
      <w:r>
        <w:rPr>
          <w:spacing w:val="-7"/>
        </w:rPr>
        <w:t xml:space="preserve"> </w:t>
      </w:r>
      <w:r>
        <w:t>использованием</w:t>
      </w:r>
      <w:r>
        <w:rPr>
          <w:spacing w:val="-3"/>
        </w:rPr>
        <w:t xml:space="preserve"> </w:t>
      </w:r>
      <w:r>
        <w:t>речевых</w:t>
      </w:r>
      <w:r>
        <w:rPr>
          <w:spacing w:val="-2"/>
        </w:rPr>
        <w:t xml:space="preserve"> </w:t>
      </w:r>
      <w:r>
        <w:t>ситуаций,</w:t>
      </w:r>
      <w:r>
        <w:rPr>
          <w:spacing w:val="-4"/>
        </w:rPr>
        <w:t xml:space="preserve"> </w:t>
      </w:r>
      <w:r>
        <w:t>ключевых слов и (или) иллюстраций, фотографий с соблюдением норм речевого этикета, принятых в стране (странах) изучаемого языка.</w:t>
      </w:r>
    </w:p>
    <w:p w:rsidR="00CC59FA">
      <w:pPr>
        <w:pStyle w:val="BodyText"/>
        <w:spacing w:line="318" w:lineRule="exact"/>
        <w:ind w:left="860" w:firstLine="0"/>
      </w:pPr>
      <w:r>
        <w:t>Объём</w:t>
      </w:r>
      <w:r>
        <w:rPr>
          <w:spacing w:val="-4"/>
        </w:rPr>
        <w:t xml:space="preserve"> </w:t>
      </w:r>
      <w:r>
        <w:t>диалога –</w:t>
      </w:r>
      <w:r>
        <w:rPr>
          <w:spacing w:val="-3"/>
        </w:rPr>
        <w:t xml:space="preserve"> </w:t>
      </w:r>
      <w:r>
        <w:t>до</w:t>
      </w:r>
      <w:r>
        <w:rPr>
          <w:spacing w:val="-5"/>
        </w:rPr>
        <w:t xml:space="preserve"> </w:t>
      </w:r>
      <w:r>
        <w:t>5</w:t>
      </w:r>
      <w:r>
        <w:rPr>
          <w:spacing w:val="1"/>
        </w:rPr>
        <w:t xml:space="preserve"> </w:t>
      </w:r>
      <w:r>
        <w:t>реплик</w:t>
      </w:r>
      <w:r>
        <w:rPr>
          <w:spacing w:val="-4"/>
        </w:rPr>
        <w:t xml:space="preserve"> </w:t>
      </w:r>
      <w:r>
        <w:t xml:space="preserve">со стороны каждого </w:t>
      </w:r>
      <w:r>
        <w:rPr>
          <w:spacing w:val="-2"/>
        </w:rPr>
        <w:t>собеседника.</w:t>
      </w:r>
    </w:p>
    <w:p w:rsidR="00CC59FA" w:rsidP="00695CB5">
      <w:pPr>
        <w:pStyle w:val="ListParagraph"/>
        <w:numPr>
          <w:ilvl w:val="4"/>
          <w:numId w:val="102"/>
        </w:numPr>
        <w:tabs>
          <w:tab w:val="left" w:pos="2120"/>
        </w:tabs>
        <w:spacing w:before="151" w:line="348" w:lineRule="auto"/>
        <w:ind w:left="152" w:right="164" w:firstLine="708"/>
        <w:jc w:val="both"/>
        <w:rPr>
          <w:sz w:val="28"/>
        </w:rPr>
      </w:pPr>
      <w:r>
        <w:rPr>
          <w:sz w:val="28"/>
        </w:rPr>
        <w:t>Развитие коммуникативных умений монологической речи на базе умений, сформированных на уровне начального общего образования:</w:t>
      </w:r>
    </w:p>
    <w:p w:rsidR="00CC59FA">
      <w:pPr>
        <w:pStyle w:val="BodyText"/>
        <w:spacing w:before="6" w:line="348" w:lineRule="auto"/>
        <w:ind w:left="152" w:right="164"/>
      </w:pPr>
      <w:r>
        <w:t>создание устных связных монологических высказываний с использованием основных коммуникативных типов речи:</w:t>
      </w:r>
    </w:p>
    <w:p w:rsidR="00CC59FA">
      <w:pPr>
        <w:pStyle w:val="BodyText"/>
        <w:spacing w:before="2" w:line="350" w:lineRule="auto"/>
        <w:ind w:left="152" w:right="161"/>
      </w:pPr>
      <w:r>
        <w:t>описание (предмета, внешности и одежды человека), в том числе характеристика (черты характера реального человека или литературного</w:t>
      </w:r>
      <w:r>
        <w:rPr>
          <w:spacing w:val="80"/>
        </w:rPr>
        <w:t xml:space="preserve"> </w:t>
      </w:r>
      <w:r>
        <w:rPr>
          <w:spacing w:val="-2"/>
        </w:rPr>
        <w:t>персонажа);</w:t>
      </w:r>
    </w:p>
    <w:p w:rsidR="00CC59FA">
      <w:pPr>
        <w:pStyle w:val="BodyText"/>
        <w:spacing w:line="320" w:lineRule="exact"/>
        <w:ind w:left="860" w:firstLine="0"/>
      </w:pPr>
      <w:r>
        <w:t>повествование</w:t>
      </w:r>
      <w:r>
        <w:rPr>
          <w:spacing w:val="-2"/>
        </w:rPr>
        <w:t xml:space="preserve"> (сообщение);</w:t>
      </w:r>
    </w:p>
    <w:p w:rsidR="00CC59FA">
      <w:pPr>
        <w:pStyle w:val="BodyText"/>
        <w:spacing w:before="150" w:line="348" w:lineRule="auto"/>
        <w:ind w:left="860" w:right="1667" w:firstLine="0"/>
      </w:pPr>
      <w:r>
        <w:t>изложение</w:t>
      </w:r>
      <w:r>
        <w:rPr>
          <w:spacing w:val="-4"/>
        </w:rPr>
        <w:t xml:space="preserve"> </w:t>
      </w:r>
      <w:r>
        <w:t>(пересказ)</w:t>
      </w:r>
      <w:r>
        <w:rPr>
          <w:spacing w:val="-9"/>
        </w:rPr>
        <w:t xml:space="preserve"> </w:t>
      </w:r>
      <w:r>
        <w:t>основного</w:t>
      </w:r>
      <w:r>
        <w:rPr>
          <w:spacing w:val="-4"/>
        </w:rPr>
        <w:t xml:space="preserve"> </w:t>
      </w:r>
      <w:r>
        <w:t>содержания</w:t>
      </w:r>
      <w:r>
        <w:rPr>
          <w:spacing w:val="-8"/>
        </w:rPr>
        <w:t xml:space="preserve"> </w:t>
      </w:r>
      <w:r>
        <w:t>прочитанного</w:t>
      </w:r>
      <w:r>
        <w:rPr>
          <w:spacing w:val="-7"/>
        </w:rPr>
        <w:t xml:space="preserve"> </w:t>
      </w:r>
      <w:r>
        <w:t>текста; краткое изложение результатов выполненной проектной работы.</w:t>
      </w:r>
    </w:p>
    <w:p w:rsidR="00CC59FA">
      <w:pPr>
        <w:pStyle w:val="BodyText"/>
        <w:spacing w:before="10" w:line="360" w:lineRule="auto"/>
        <w:ind w:left="152" w:right="164"/>
      </w:pPr>
      <w:r>
        <w:t>Данные умения монологической речи развиваются в стандартных ситуациях неофициального общения с</w:t>
      </w:r>
      <w:r>
        <w:rPr>
          <w:spacing w:val="-3"/>
        </w:rPr>
        <w:t xml:space="preserve"> </w:t>
      </w:r>
      <w:r>
        <w:t>использованием</w:t>
      </w:r>
      <w:r>
        <w:rPr>
          <w:spacing w:val="-4"/>
        </w:rPr>
        <w:t xml:space="preserve"> </w:t>
      </w:r>
      <w:r>
        <w:t>ключевых слов, вопросов,</w:t>
      </w:r>
      <w:r>
        <w:rPr>
          <w:spacing w:val="-1"/>
        </w:rPr>
        <w:t xml:space="preserve"> </w:t>
      </w:r>
      <w:r>
        <w:t>плана</w:t>
      </w:r>
      <w:r>
        <w:rPr>
          <w:spacing w:val="-3"/>
        </w:rPr>
        <w:t xml:space="preserve"> </w:t>
      </w:r>
      <w:r>
        <w:t>и (или) иллюстраций, фотографий.</w:t>
      </w:r>
    </w:p>
    <w:p w:rsidR="00CC59FA">
      <w:pPr>
        <w:pStyle w:val="BodyText"/>
        <w:spacing w:line="317" w:lineRule="exact"/>
        <w:ind w:left="860" w:firstLine="0"/>
      </w:pPr>
      <w:r>
        <w:t>Объём</w:t>
      </w:r>
      <w:r>
        <w:rPr>
          <w:spacing w:val="-5"/>
        </w:rPr>
        <w:t xml:space="preserve"> </w:t>
      </w:r>
      <w:r>
        <w:t>монологического высказывания</w:t>
      </w:r>
      <w:r>
        <w:rPr>
          <w:spacing w:val="-1"/>
        </w:rPr>
        <w:t xml:space="preserve"> </w:t>
      </w:r>
      <w:r>
        <w:t>–</w:t>
      </w:r>
      <w:r>
        <w:rPr>
          <w:spacing w:val="-4"/>
        </w:rPr>
        <w:t xml:space="preserve"> </w:t>
      </w:r>
      <w:r>
        <w:t>5–6</w:t>
      </w:r>
      <w:r>
        <w:rPr>
          <w:spacing w:val="-1"/>
        </w:rPr>
        <w:t xml:space="preserve"> </w:t>
      </w:r>
      <w:r>
        <w:rPr>
          <w:spacing w:val="-2"/>
        </w:rPr>
        <w:t>фраз.</w:t>
      </w:r>
    </w:p>
    <w:p w:rsidR="00CC59FA" w:rsidP="00695CB5">
      <w:pPr>
        <w:pStyle w:val="ListParagraph"/>
        <w:numPr>
          <w:ilvl w:val="3"/>
          <w:numId w:val="102"/>
        </w:numPr>
        <w:tabs>
          <w:tab w:val="left" w:pos="1910"/>
        </w:tabs>
        <w:spacing w:before="146"/>
        <w:ind w:left="1910" w:hanging="1050"/>
        <w:jc w:val="both"/>
        <w:rPr>
          <w:sz w:val="28"/>
        </w:rPr>
      </w:pPr>
      <w:r>
        <w:rPr>
          <w:spacing w:val="-2"/>
          <w:sz w:val="28"/>
        </w:rPr>
        <w:t>Аудирование.</w:t>
      </w:r>
    </w:p>
    <w:p w:rsidR="00CC59FA">
      <w:pPr>
        <w:pStyle w:val="BodyText"/>
        <w:spacing w:before="150" w:line="348" w:lineRule="auto"/>
        <w:ind w:left="152" w:right="162"/>
      </w:pPr>
      <w:r>
        <w:t>Развитие коммуникативных умений аудирования на базе умений, сформированных на уровне начального общего образования:</w:t>
      </w:r>
    </w:p>
    <w:p w:rsidR="00CC59FA">
      <w:pPr>
        <w:pStyle w:val="BodyText"/>
        <w:spacing w:before="2" w:line="352" w:lineRule="auto"/>
        <w:ind w:left="152" w:right="167" w:firstLine="707"/>
      </w:pPr>
      <w:r>
        <w:t>при непосредственном общении: понимание на слух речи учителя и одноклассников и вербальная (невербальная) реакция на услышанное;</w:t>
      </w:r>
    </w:p>
    <w:p w:rsidR="00CC59FA">
      <w:pPr>
        <w:spacing w:line="352" w:lineRule="auto"/>
        <w:sectPr>
          <w:pgSz w:w="11910" w:h="16840"/>
          <w:pgMar w:top="1040" w:right="400" w:bottom="740" w:left="980" w:header="578" w:footer="547" w:gutter="0"/>
          <w:cols w:space="720"/>
        </w:sectPr>
      </w:pPr>
    </w:p>
    <w:p w:rsidR="00CC59FA">
      <w:pPr>
        <w:pStyle w:val="BodyText"/>
        <w:spacing w:before="90" w:line="360" w:lineRule="auto"/>
        <w:ind w:left="152" w:right="161" w:firstLine="707"/>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CC59FA">
      <w:pPr>
        <w:pStyle w:val="BodyText"/>
        <w:spacing w:line="350" w:lineRule="auto"/>
        <w:ind w:right="164"/>
      </w:pPr>
      <w:r>
        <w:t>Аудирование с пониманием основного содержания текста предполагает умение определять</w:t>
      </w:r>
      <w:r>
        <w:rPr>
          <w:spacing w:val="-2"/>
        </w:rPr>
        <w:t xml:space="preserve"> </w:t>
      </w:r>
      <w:r>
        <w:t>основную</w:t>
      </w:r>
      <w:r>
        <w:rPr>
          <w:spacing w:val="-3"/>
        </w:rPr>
        <w:t xml:space="preserve"> </w:t>
      </w:r>
      <w:r>
        <w:t>тему и главные факты</w:t>
      </w:r>
      <w:r>
        <w:rPr>
          <w:spacing w:val="-3"/>
        </w:rPr>
        <w:t xml:space="preserve"> </w:t>
      </w:r>
      <w:r>
        <w:t>(события) в</w:t>
      </w:r>
      <w:r>
        <w:rPr>
          <w:spacing w:val="-3"/>
        </w:rPr>
        <w:t xml:space="preserve"> </w:t>
      </w:r>
      <w:r>
        <w:t>воспринимаемом на слух тексте, игнорировать незнакомые слова, несущественные для понимания основного содержания.</w:t>
      </w:r>
    </w:p>
    <w:p w:rsidR="00CC59FA">
      <w:pPr>
        <w:pStyle w:val="BodyText"/>
        <w:spacing w:line="350" w:lineRule="auto"/>
        <w:ind w:right="161"/>
      </w:pPr>
      <w:r>
        <w:t>Аудирование</w:t>
      </w:r>
      <w:r>
        <w:rPr>
          <w:spacing w:val="-4"/>
        </w:rPr>
        <w:t xml:space="preserve"> </w:t>
      </w:r>
      <w:r>
        <w:t>с пониманием</w:t>
      </w:r>
      <w:r>
        <w:rPr>
          <w:spacing w:val="-1"/>
        </w:rPr>
        <w:t xml:space="preserve"> </w:t>
      </w:r>
      <w:r>
        <w:t>запрашиваемой информации</w:t>
      </w:r>
      <w:r>
        <w:rPr>
          <w:spacing w:val="-1"/>
        </w:rPr>
        <w:t xml:space="preserve"> </w:t>
      </w:r>
      <w:r>
        <w:t>предполагает умение выделять запрашиваемую информацию, представленную в эксплицитной (явной) форме, в воспринимаемом на слух тексте.</w:t>
      </w:r>
    </w:p>
    <w:p w:rsidR="00CC59FA">
      <w:pPr>
        <w:pStyle w:val="BodyText"/>
        <w:spacing w:line="348" w:lineRule="auto"/>
        <w:ind w:right="161" w:firstLine="707"/>
      </w:pPr>
      <w:r>
        <w:t>Тексты для аудирования: диалог (беседа), высказывания собеседников в ситуациях повседневного общения, рассказ, сообщение информационного</w:t>
      </w:r>
      <w:r>
        <w:rPr>
          <w:spacing w:val="40"/>
        </w:rPr>
        <w:t xml:space="preserve"> </w:t>
      </w:r>
      <w:r>
        <w:rPr>
          <w:spacing w:val="-2"/>
        </w:rPr>
        <w:t>характера.</w:t>
      </w:r>
    </w:p>
    <w:p w:rsidR="00CC59FA">
      <w:pPr>
        <w:pStyle w:val="BodyText"/>
        <w:spacing w:before="3"/>
        <w:ind w:left="860" w:firstLine="0"/>
      </w:pPr>
      <w:r>
        <w:t>Время</w:t>
      </w:r>
      <w:r>
        <w:rPr>
          <w:spacing w:val="-2"/>
        </w:rPr>
        <w:t xml:space="preserve"> </w:t>
      </w:r>
      <w:r>
        <w:t>звучания</w:t>
      </w:r>
      <w:r>
        <w:rPr>
          <w:spacing w:val="-4"/>
        </w:rPr>
        <w:t xml:space="preserve"> </w:t>
      </w:r>
      <w:r>
        <w:t>текста</w:t>
      </w:r>
      <w:r>
        <w:rPr>
          <w:spacing w:val="-4"/>
        </w:rPr>
        <w:t xml:space="preserve"> </w:t>
      </w:r>
      <w:r>
        <w:t>(текстов)</w:t>
      </w:r>
      <w:r>
        <w:rPr>
          <w:spacing w:val="-5"/>
        </w:rPr>
        <w:t xml:space="preserve"> </w:t>
      </w:r>
      <w:r>
        <w:t>для</w:t>
      </w:r>
      <w:r>
        <w:rPr>
          <w:spacing w:val="1"/>
        </w:rPr>
        <w:t xml:space="preserve"> </w:t>
      </w:r>
      <w:r>
        <w:t>аудирования –</w:t>
      </w:r>
      <w:r>
        <w:rPr>
          <w:spacing w:val="-3"/>
        </w:rPr>
        <w:t xml:space="preserve"> </w:t>
      </w:r>
      <w:r>
        <w:t>до 1</w:t>
      </w:r>
      <w:r>
        <w:rPr>
          <w:spacing w:val="-2"/>
        </w:rPr>
        <w:t xml:space="preserve"> минуты.</w:t>
      </w:r>
    </w:p>
    <w:p w:rsidR="00CC59FA" w:rsidP="00695CB5">
      <w:pPr>
        <w:pStyle w:val="ListParagraph"/>
        <w:numPr>
          <w:ilvl w:val="3"/>
          <w:numId w:val="102"/>
        </w:numPr>
        <w:tabs>
          <w:tab w:val="left" w:pos="1910"/>
        </w:tabs>
        <w:spacing w:before="146"/>
        <w:ind w:left="1910" w:hanging="1050"/>
        <w:jc w:val="both"/>
        <w:rPr>
          <w:sz w:val="28"/>
        </w:rPr>
      </w:pPr>
      <w:r>
        <w:rPr>
          <w:sz w:val="28"/>
        </w:rPr>
        <w:t>Смысловое</w:t>
      </w:r>
      <w:r>
        <w:rPr>
          <w:spacing w:val="-3"/>
          <w:sz w:val="28"/>
        </w:rPr>
        <w:t xml:space="preserve"> </w:t>
      </w:r>
      <w:r>
        <w:rPr>
          <w:spacing w:val="-2"/>
          <w:sz w:val="28"/>
        </w:rPr>
        <w:t>чтение.</w:t>
      </w:r>
    </w:p>
    <w:p w:rsidR="00CC59FA">
      <w:pPr>
        <w:pStyle w:val="BodyText"/>
        <w:spacing w:before="150" w:line="350" w:lineRule="auto"/>
        <w:ind w:right="161"/>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w:t>
      </w:r>
      <w:r>
        <w:rPr>
          <w:spacing w:val="40"/>
        </w:rPr>
        <w:t xml:space="preserve"> </w:t>
      </w:r>
      <w:r>
        <w:t>поставленной коммуникативной задачи: с пониманием основного содержания, с пониманием запрашиваемой информации.</w:t>
      </w:r>
    </w:p>
    <w:p w:rsidR="00CC59FA">
      <w:pPr>
        <w:pStyle w:val="BodyText"/>
        <w:spacing w:line="350" w:lineRule="auto"/>
        <w:ind w:right="161"/>
      </w:pPr>
      <w:r>
        <w:t xml:space="preserve">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w:t>
      </w:r>
      <w:r>
        <w:rPr>
          <w:spacing w:val="-2"/>
        </w:rPr>
        <w:t>содержания.</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right="161"/>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CC59FA">
      <w:pPr>
        <w:pStyle w:val="BodyText"/>
        <w:spacing w:before="2" w:line="348" w:lineRule="auto"/>
        <w:ind w:right="166"/>
      </w:pPr>
      <w:r>
        <w:t xml:space="preserve">Чтение несплошных текстов (таблиц) и понимание представленной в них </w:t>
      </w:r>
      <w:r>
        <w:rPr>
          <w:spacing w:val="-2"/>
        </w:rPr>
        <w:t>информации.</w:t>
      </w:r>
    </w:p>
    <w:p w:rsidR="00CC59FA">
      <w:pPr>
        <w:pStyle w:val="BodyText"/>
        <w:spacing w:before="2" w:line="350" w:lineRule="auto"/>
        <w:ind w:right="162"/>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CC59FA">
      <w:pPr>
        <w:pStyle w:val="BodyText"/>
        <w:spacing w:before="2"/>
        <w:ind w:left="859" w:firstLine="0"/>
      </w:pPr>
      <w:r>
        <w:t>Объём</w:t>
      </w:r>
      <w:r>
        <w:rPr>
          <w:spacing w:val="-2"/>
        </w:rPr>
        <w:t xml:space="preserve"> </w:t>
      </w:r>
      <w:r>
        <w:t>текста</w:t>
      </w:r>
      <w:r>
        <w:rPr>
          <w:spacing w:val="-4"/>
        </w:rPr>
        <w:t xml:space="preserve"> </w:t>
      </w:r>
      <w:r>
        <w:t>(текстов)</w:t>
      </w:r>
      <w:r>
        <w:rPr>
          <w:spacing w:val="-5"/>
        </w:rPr>
        <w:t xml:space="preserve"> </w:t>
      </w:r>
      <w:r>
        <w:t>для</w:t>
      </w:r>
      <w:r>
        <w:rPr>
          <w:spacing w:val="-1"/>
        </w:rPr>
        <w:t xml:space="preserve"> </w:t>
      </w:r>
      <w:r>
        <w:t>чтения</w:t>
      </w:r>
      <w:r>
        <w:rPr>
          <w:spacing w:val="-1"/>
        </w:rPr>
        <w:t xml:space="preserve"> </w:t>
      </w:r>
      <w:r>
        <w:t>– 180–200</w:t>
      </w:r>
      <w:r>
        <w:rPr>
          <w:spacing w:val="1"/>
        </w:rPr>
        <w:t xml:space="preserve"> </w:t>
      </w:r>
      <w:r>
        <w:rPr>
          <w:spacing w:val="-2"/>
        </w:rPr>
        <w:t>слов.</w:t>
      </w:r>
    </w:p>
    <w:p w:rsidR="00CC59FA" w:rsidP="00695CB5">
      <w:pPr>
        <w:pStyle w:val="ListParagraph"/>
        <w:numPr>
          <w:ilvl w:val="3"/>
          <w:numId w:val="102"/>
        </w:numPr>
        <w:tabs>
          <w:tab w:val="left" w:pos="1909"/>
        </w:tabs>
        <w:spacing w:before="146"/>
        <w:ind w:left="1909" w:hanging="1050"/>
        <w:jc w:val="both"/>
        <w:rPr>
          <w:sz w:val="28"/>
        </w:rPr>
      </w:pPr>
      <w:r>
        <w:rPr>
          <w:sz w:val="28"/>
        </w:rPr>
        <w:t>Письменная</w:t>
      </w:r>
      <w:r>
        <w:rPr>
          <w:spacing w:val="-3"/>
          <w:sz w:val="28"/>
        </w:rPr>
        <w:t xml:space="preserve"> </w:t>
      </w:r>
      <w:r>
        <w:rPr>
          <w:spacing w:val="-4"/>
          <w:sz w:val="28"/>
        </w:rPr>
        <w:t>речь.</w:t>
      </w:r>
    </w:p>
    <w:p w:rsidR="00CC59FA">
      <w:pPr>
        <w:pStyle w:val="BodyText"/>
        <w:spacing w:before="146" w:line="352" w:lineRule="auto"/>
        <w:ind w:right="162"/>
      </w:pPr>
      <w:r>
        <w:t>Развитие умений письменной речи на базе умений, сформированных на</w:t>
      </w:r>
      <w:r>
        <w:rPr>
          <w:spacing w:val="80"/>
        </w:rPr>
        <w:t xml:space="preserve"> </w:t>
      </w:r>
      <w:r>
        <w:t>уровне начального общего образования:</w:t>
      </w:r>
    </w:p>
    <w:p w:rsidR="00CC59FA">
      <w:pPr>
        <w:pStyle w:val="BodyText"/>
        <w:spacing w:line="352" w:lineRule="auto"/>
        <w:ind w:left="150" w:right="169"/>
      </w:pPr>
      <w:r>
        <w:t>списывание</w:t>
      </w:r>
      <w:r>
        <w:rPr>
          <w:spacing w:val="-3"/>
        </w:rPr>
        <w:t xml:space="preserve"> </w:t>
      </w:r>
      <w:r>
        <w:t>текста</w:t>
      </w:r>
      <w:r>
        <w:rPr>
          <w:spacing w:val="-3"/>
        </w:rPr>
        <w:t xml:space="preserve"> </w:t>
      </w:r>
      <w:r>
        <w:t>и выписывание из</w:t>
      </w:r>
      <w:r>
        <w:rPr>
          <w:spacing w:val="-2"/>
        </w:rPr>
        <w:t xml:space="preserve"> </w:t>
      </w:r>
      <w:r>
        <w:t>него слов,</w:t>
      </w:r>
      <w:r>
        <w:rPr>
          <w:spacing w:val="-1"/>
        </w:rPr>
        <w:t xml:space="preserve"> </w:t>
      </w:r>
      <w:r>
        <w:t>словосочетаний,</w:t>
      </w:r>
      <w:r>
        <w:rPr>
          <w:spacing w:val="-1"/>
        </w:rPr>
        <w:t xml:space="preserve"> </w:t>
      </w:r>
      <w:r>
        <w:t>предложений в соответствии с решаемой коммуникативной задачей;</w:t>
      </w:r>
    </w:p>
    <w:p w:rsidR="00CC59FA">
      <w:pPr>
        <w:pStyle w:val="BodyText"/>
        <w:spacing w:line="360" w:lineRule="auto"/>
        <w:ind w:left="150" w:right="169"/>
      </w:pPr>
      <w:r>
        <w:t>написание коротких поздравлений с праздниками (с Новым годом, Рождеством, днём рождения);</w:t>
      </w:r>
    </w:p>
    <w:p w:rsidR="00CC59FA">
      <w:pPr>
        <w:pStyle w:val="BodyText"/>
        <w:spacing w:line="360" w:lineRule="auto"/>
        <w:ind w:left="150" w:right="167"/>
      </w:pPr>
      <w:r>
        <w:t>заполнение анкет и формуляров: сообщение о себе основных сведений в соответствии с нормами, принятыми в стране (странах) изучаемого языка;</w:t>
      </w:r>
    </w:p>
    <w:p w:rsidR="00CC59FA">
      <w:pPr>
        <w:pStyle w:val="BodyText"/>
        <w:spacing w:line="360" w:lineRule="auto"/>
        <w:ind w:left="150" w:right="167" w:firstLine="707"/>
      </w:pPr>
      <w:r>
        <w:t>написание электронного сообщения личного характера в соответствии с нормами неофициального общения, принятыми в стране (странах) изучаемого</w:t>
      </w:r>
      <w:r>
        <w:rPr>
          <w:spacing w:val="40"/>
        </w:rPr>
        <w:t xml:space="preserve"> </w:t>
      </w:r>
      <w:r>
        <w:t>языка. Объём сообщения – до 60 слов.</w:t>
      </w:r>
    </w:p>
    <w:p w:rsidR="00CC59FA" w:rsidP="00695CB5">
      <w:pPr>
        <w:pStyle w:val="ListParagraph"/>
        <w:numPr>
          <w:ilvl w:val="2"/>
          <w:numId w:val="102"/>
        </w:numPr>
        <w:tabs>
          <w:tab w:val="left" w:pos="1699"/>
        </w:tabs>
        <w:spacing w:line="317" w:lineRule="exact"/>
        <w:ind w:left="1699" w:hanging="841"/>
        <w:jc w:val="both"/>
        <w:rPr>
          <w:sz w:val="28"/>
        </w:rPr>
      </w:pPr>
      <w:r>
        <w:rPr>
          <w:sz w:val="28"/>
        </w:rPr>
        <w:t>Языковые</w:t>
      </w:r>
      <w:r>
        <w:rPr>
          <w:spacing w:val="-3"/>
          <w:sz w:val="28"/>
        </w:rPr>
        <w:t xml:space="preserve"> </w:t>
      </w:r>
      <w:r>
        <w:rPr>
          <w:sz w:val="28"/>
        </w:rPr>
        <w:t>знания</w:t>
      </w:r>
      <w:r>
        <w:rPr>
          <w:spacing w:val="-5"/>
          <w:sz w:val="28"/>
        </w:rPr>
        <w:t xml:space="preserve"> </w:t>
      </w:r>
      <w:r>
        <w:rPr>
          <w:sz w:val="28"/>
        </w:rPr>
        <w:t>и</w:t>
      </w:r>
      <w:r>
        <w:rPr>
          <w:spacing w:val="1"/>
          <w:sz w:val="28"/>
        </w:rPr>
        <w:t xml:space="preserve"> </w:t>
      </w:r>
      <w:r>
        <w:rPr>
          <w:spacing w:val="-2"/>
          <w:sz w:val="28"/>
        </w:rPr>
        <w:t>умения.</w:t>
      </w:r>
    </w:p>
    <w:p w:rsidR="00CC59FA" w:rsidP="00695CB5">
      <w:pPr>
        <w:pStyle w:val="ListParagraph"/>
        <w:numPr>
          <w:ilvl w:val="3"/>
          <w:numId w:val="102"/>
        </w:numPr>
        <w:tabs>
          <w:tab w:val="left" w:pos="1911"/>
        </w:tabs>
        <w:spacing w:before="137"/>
        <w:ind w:left="1911" w:hanging="1053"/>
        <w:jc w:val="both"/>
        <w:rPr>
          <w:sz w:val="28"/>
        </w:rPr>
      </w:pPr>
      <w:r>
        <w:rPr>
          <w:sz w:val="28"/>
        </w:rPr>
        <w:t>Фонетическая</w:t>
      </w:r>
      <w:r>
        <w:rPr>
          <w:spacing w:val="-4"/>
          <w:sz w:val="28"/>
        </w:rPr>
        <w:t xml:space="preserve"> </w:t>
      </w:r>
      <w:r>
        <w:rPr>
          <w:sz w:val="28"/>
        </w:rPr>
        <w:t>сторона</w:t>
      </w:r>
      <w:r>
        <w:rPr>
          <w:spacing w:val="-7"/>
          <w:sz w:val="28"/>
        </w:rPr>
        <w:t xml:space="preserve"> </w:t>
      </w:r>
      <w:r>
        <w:rPr>
          <w:spacing w:val="-4"/>
          <w:sz w:val="28"/>
        </w:rPr>
        <w:t>речи.</w:t>
      </w:r>
    </w:p>
    <w:p w:rsidR="00CC59FA">
      <w:pPr>
        <w:pStyle w:val="BodyText"/>
        <w:spacing w:before="154" w:line="360" w:lineRule="auto"/>
        <w:ind w:left="150" w:right="162"/>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C59FA">
      <w:pPr>
        <w:pStyle w:val="BodyText"/>
        <w:spacing w:line="350" w:lineRule="auto"/>
        <w:ind w:left="149" w:right="166"/>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C59FA">
      <w:pPr>
        <w:spacing w:line="350" w:lineRule="auto"/>
        <w:sectPr>
          <w:pgSz w:w="11910" w:h="16840"/>
          <w:pgMar w:top="1040" w:right="400" w:bottom="740" w:left="980" w:header="578" w:footer="547" w:gutter="0"/>
          <w:cols w:space="720"/>
        </w:sectPr>
      </w:pPr>
    </w:p>
    <w:p w:rsidR="00CC59FA">
      <w:pPr>
        <w:pStyle w:val="BodyText"/>
        <w:spacing w:before="86" w:line="352" w:lineRule="auto"/>
        <w:ind w:right="164"/>
      </w:pPr>
      <w:r>
        <w:t>Тексты для чтения вслух: беседа (диалог), рассказ, отрывок из статьи научно- популярного характера, сообщение информационного характера.</w:t>
      </w:r>
    </w:p>
    <w:p w:rsidR="00CC59FA">
      <w:pPr>
        <w:pStyle w:val="BodyText"/>
        <w:spacing w:line="315" w:lineRule="exact"/>
        <w:ind w:left="860" w:firstLine="0"/>
      </w:pPr>
      <w:r>
        <w:t>Объём</w:t>
      </w:r>
      <w:r>
        <w:rPr>
          <w:spacing w:val="-1"/>
        </w:rPr>
        <w:t xml:space="preserve"> </w:t>
      </w:r>
      <w:r>
        <w:t>текста</w:t>
      </w:r>
      <w:r>
        <w:rPr>
          <w:spacing w:val="-3"/>
        </w:rPr>
        <w:t xml:space="preserve"> </w:t>
      </w:r>
      <w:r>
        <w:t>для</w:t>
      </w:r>
      <w:r>
        <w:rPr>
          <w:spacing w:val="-3"/>
        </w:rPr>
        <w:t xml:space="preserve"> </w:t>
      </w:r>
      <w:r>
        <w:t>чтения</w:t>
      </w:r>
      <w:r>
        <w:rPr>
          <w:spacing w:val="1"/>
        </w:rPr>
        <w:t xml:space="preserve"> </w:t>
      </w:r>
      <w:r>
        <w:t>вслух</w:t>
      </w:r>
      <w:r>
        <w:rPr>
          <w:spacing w:val="-4"/>
        </w:rPr>
        <w:t xml:space="preserve"> </w:t>
      </w:r>
      <w:r>
        <w:t>–</w:t>
      </w:r>
      <w:r>
        <w:rPr>
          <w:spacing w:val="-2"/>
        </w:rPr>
        <w:t xml:space="preserve"> </w:t>
      </w:r>
      <w:r>
        <w:t>до</w:t>
      </w:r>
      <w:r>
        <w:rPr>
          <w:spacing w:val="1"/>
        </w:rPr>
        <w:t xml:space="preserve"> </w:t>
      </w:r>
      <w:r>
        <w:t>90</w:t>
      </w:r>
      <w:r>
        <w:rPr>
          <w:spacing w:val="2"/>
        </w:rPr>
        <w:t xml:space="preserve"> </w:t>
      </w:r>
      <w:r>
        <w:rPr>
          <w:spacing w:val="-2"/>
        </w:rPr>
        <w:t>слов.</w:t>
      </w:r>
    </w:p>
    <w:p w:rsidR="00CC59FA" w:rsidP="00695CB5">
      <w:pPr>
        <w:pStyle w:val="ListParagraph"/>
        <w:numPr>
          <w:ilvl w:val="3"/>
          <w:numId w:val="102"/>
        </w:numPr>
        <w:tabs>
          <w:tab w:val="left" w:pos="1909"/>
        </w:tabs>
        <w:spacing w:before="151" w:line="348" w:lineRule="auto"/>
        <w:ind w:right="4264" w:firstLine="0"/>
        <w:jc w:val="both"/>
        <w:rPr>
          <w:sz w:val="28"/>
        </w:rPr>
      </w:pPr>
      <w:r>
        <w:rPr>
          <w:sz w:val="28"/>
        </w:rPr>
        <w:t>Графика,</w:t>
      </w:r>
      <w:r>
        <w:rPr>
          <w:spacing w:val="-8"/>
          <w:sz w:val="28"/>
        </w:rPr>
        <w:t xml:space="preserve"> </w:t>
      </w:r>
      <w:r>
        <w:rPr>
          <w:sz w:val="28"/>
        </w:rPr>
        <w:t>орфография</w:t>
      </w:r>
      <w:r>
        <w:rPr>
          <w:spacing w:val="-14"/>
          <w:sz w:val="28"/>
        </w:rPr>
        <w:t xml:space="preserve"> </w:t>
      </w:r>
      <w:r>
        <w:rPr>
          <w:sz w:val="28"/>
        </w:rPr>
        <w:t>и</w:t>
      </w:r>
      <w:r>
        <w:rPr>
          <w:spacing w:val="-12"/>
          <w:sz w:val="28"/>
        </w:rPr>
        <w:t xml:space="preserve"> </w:t>
      </w:r>
      <w:r>
        <w:rPr>
          <w:sz w:val="28"/>
        </w:rPr>
        <w:t>пунктуация. Правильное написание изученных слов.</w:t>
      </w:r>
    </w:p>
    <w:p w:rsidR="00CC59FA">
      <w:pPr>
        <w:pStyle w:val="BodyText"/>
        <w:spacing w:before="2" w:line="350" w:lineRule="auto"/>
        <w:ind w:right="164"/>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C59FA">
      <w:pPr>
        <w:pStyle w:val="BodyText"/>
        <w:spacing w:before="1" w:line="348" w:lineRule="auto"/>
        <w:ind w:right="162"/>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C59FA" w:rsidP="00695CB5">
      <w:pPr>
        <w:pStyle w:val="ListParagraph"/>
        <w:numPr>
          <w:ilvl w:val="3"/>
          <w:numId w:val="102"/>
        </w:numPr>
        <w:tabs>
          <w:tab w:val="left" w:pos="1909"/>
        </w:tabs>
        <w:spacing w:before="8"/>
        <w:ind w:left="1909" w:hanging="1050"/>
        <w:jc w:val="both"/>
        <w:rPr>
          <w:sz w:val="28"/>
        </w:rPr>
      </w:pPr>
      <w:r>
        <w:rPr>
          <w:sz w:val="28"/>
        </w:rPr>
        <w:t>Лексическая</w:t>
      </w:r>
      <w:r>
        <w:rPr>
          <w:spacing w:val="-3"/>
          <w:sz w:val="28"/>
        </w:rPr>
        <w:t xml:space="preserve"> </w:t>
      </w:r>
      <w:r>
        <w:rPr>
          <w:sz w:val="28"/>
        </w:rPr>
        <w:t>сторона</w:t>
      </w:r>
      <w:r>
        <w:rPr>
          <w:spacing w:val="-5"/>
          <w:sz w:val="28"/>
        </w:rPr>
        <w:t xml:space="preserve"> </w:t>
      </w:r>
      <w:r>
        <w:rPr>
          <w:spacing w:val="-4"/>
          <w:sz w:val="28"/>
        </w:rPr>
        <w:t>речи.</w:t>
      </w:r>
    </w:p>
    <w:p w:rsidR="00CC59FA">
      <w:pPr>
        <w:pStyle w:val="BodyText"/>
        <w:spacing w:before="150" w:line="360" w:lineRule="auto"/>
        <w:ind w:right="166"/>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C59FA">
      <w:pPr>
        <w:pStyle w:val="BodyText"/>
        <w:spacing w:line="350" w:lineRule="auto"/>
        <w:ind w:left="150" w:right="162"/>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CC59FA">
      <w:pPr>
        <w:pStyle w:val="BodyText"/>
        <w:spacing w:line="322" w:lineRule="exact"/>
        <w:ind w:left="859" w:firstLine="0"/>
      </w:pPr>
      <w:r>
        <w:t>Основные</w:t>
      </w:r>
      <w:r>
        <w:rPr>
          <w:spacing w:val="-4"/>
        </w:rPr>
        <w:t xml:space="preserve"> </w:t>
      </w:r>
      <w:r>
        <w:t xml:space="preserve">способы </w:t>
      </w:r>
      <w:r>
        <w:rPr>
          <w:spacing w:val="-2"/>
        </w:rPr>
        <w:t>словообразования:</w:t>
      </w:r>
    </w:p>
    <w:p w:rsidR="00CC59FA">
      <w:pPr>
        <w:pStyle w:val="BodyText"/>
        <w:spacing w:before="142"/>
        <w:ind w:left="859" w:firstLine="0"/>
        <w:jc w:val="left"/>
      </w:pPr>
      <w:r>
        <w:rPr>
          <w:spacing w:val="-2"/>
        </w:rPr>
        <w:t>аффиксация:</w:t>
      </w:r>
    </w:p>
    <w:p w:rsidR="00CC59FA">
      <w:pPr>
        <w:pStyle w:val="BodyText"/>
        <w:tabs>
          <w:tab w:val="left" w:pos="2647"/>
          <w:tab w:val="left" w:pos="3559"/>
          <w:tab w:val="left" w:pos="5991"/>
          <w:tab w:val="left" w:pos="6739"/>
          <w:tab w:val="left" w:pos="8023"/>
          <w:tab w:val="left" w:pos="9642"/>
        </w:tabs>
        <w:spacing w:before="146" w:line="352" w:lineRule="auto"/>
        <w:ind w:right="169" w:firstLine="707"/>
        <w:jc w:val="left"/>
      </w:pPr>
      <w:r>
        <w:rPr>
          <w:spacing w:val="-2"/>
        </w:rPr>
        <w:t>образование</w:t>
      </w:r>
      <w:r>
        <w:tab/>
      </w:r>
      <w:r>
        <w:rPr>
          <w:spacing w:val="-4"/>
        </w:rPr>
        <w:t>имён</w:t>
      </w:r>
      <w:r>
        <w:tab/>
      </w:r>
      <w:r>
        <w:rPr>
          <w:spacing w:val="-2"/>
        </w:rPr>
        <w:t>существительных</w:t>
      </w:r>
      <w:r>
        <w:tab/>
      </w:r>
      <w:r>
        <w:rPr>
          <w:spacing w:val="-4"/>
        </w:rPr>
        <w:t>при</w:t>
      </w:r>
      <w:r>
        <w:tab/>
      </w:r>
      <w:r>
        <w:rPr>
          <w:spacing w:val="-2"/>
        </w:rPr>
        <w:t>помощи</w:t>
      </w:r>
      <w:r>
        <w:tab/>
      </w:r>
      <w:r>
        <w:rPr>
          <w:spacing w:val="-2"/>
        </w:rPr>
        <w:t>суффиксов</w:t>
      </w:r>
      <w:r>
        <w:tab/>
      </w:r>
      <w:r>
        <w:rPr>
          <w:spacing w:val="-2"/>
        </w:rPr>
        <w:t xml:space="preserve">-er/-or </w:t>
      </w:r>
      <w:r>
        <w:t>(teacher/visitor), -ist (scientist, tourist), -sion/-tion (discussion/invitation);</w:t>
      </w:r>
    </w:p>
    <w:p w:rsidR="00CC59FA">
      <w:pPr>
        <w:pStyle w:val="BodyText"/>
        <w:spacing w:line="352" w:lineRule="auto"/>
        <w:ind w:right="168" w:firstLine="707"/>
        <w:jc w:val="left"/>
      </w:pPr>
      <w:r>
        <w:t>образование имён прилагательных</w:t>
      </w:r>
      <w:r>
        <w:rPr>
          <w:spacing w:val="33"/>
        </w:rPr>
        <w:t xml:space="preserve"> </w:t>
      </w:r>
      <w:r>
        <w:t>при помощи суффиксов -ful (wonderful),</w:t>
      </w:r>
      <w:r>
        <w:rPr>
          <w:spacing w:val="35"/>
        </w:rPr>
        <w:t xml:space="preserve"> </w:t>
      </w:r>
      <w:r>
        <w:t>- ian/-an (Russian/American);</w:t>
      </w:r>
    </w:p>
    <w:p w:rsidR="00CC59FA">
      <w:pPr>
        <w:pStyle w:val="BodyText"/>
        <w:spacing w:line="315" w:lineRule="exact"/>
        <w:ind w:left="859" w:firstLine="0"/>
        <w:jc w:val="left"/>
      </w:pPr>
      <w:r>
        <w:t>образование</w:t>
      </w:r>
      <w:r>
        <w:rPr>
          <w:spacing w:val="-7"/>
        </w:rPr>
        <w:t xml:space="preserve"> </w:t>
      </w:r>
      <w:r>
        <w:t>наречий</w:t>
      </w:r>
      <w:r>
        <w:rPr>
          <w:spacing w:val="-2"/>
        </w:rPr>
        <w:t xml:space="preserve"> </w:t>
      </w:r>
      <w:r>
        <w:t>при</w:t>
      </w:r>
      <w:r>
        <w:rPr>
          <w:spacing w:val="-2"/>
        </w:rPr>
        <w:t xml:space="preserve"> </w:t>
      </w:r>
      <w:r>
        <w:t>помощи</w:t>
      </w:r>
      <w:r>
        <w:rPr>
          <w:spacing w:val="-2"/>
        </w:rPr>
        <w:t xml:space="preserve"> </w:t>
      </w:r>
      <w:r>
        <w:t>суффикса</w:t>
      </w:r>
      <w:r>
        <w:rPr>
          <w:spacing w:val="-1"/>
        </w:rPr>
        <w:t xml:space="preserve"> </w:t>
      </w:r>
      <w:r>
        <w:t xml:space="preserve">-ly </w:t>
      </w:r>
      <w:r>
        <w:rPr>
          <w:spacing w:val="-2"/>
        </w:rPr>
        <w:t>(recently);</w:t>
      </w:r>
    </w:p>
    <w:p w:rsidR="00CC59FA">
      <w:pPr>
        <w:pStyle w:val="BodyText"/>
        <w:spacing w:before="139" w:line="352" w:lineRule="auto"/>
        <w:ind w:left="152"/>
        <w:jc w:val="left"/>
      </w:pPr>
      <w:r>
        <w:t>образование</w:t>
      </w:r>
      <w:r>
        <w:rPr>
          <w:spacing w:val="40"/>
        </w:rPr>
        <w:t xml:space="preserve"> </w:t>
      </w:r>
      <w:r>
        <w:t>имён</w:t>
      </w:r>
      <w:r>
        <w:rPr>
          <w:spacing w:val="40"/>
        </w:rPr>
        <w:t xml:space="preserve"> </w:t>
      </w:r>
      <w:r>
        <w:t>прилагательных,</w:t>
      </w:r>
      <w:r>
        <w:rPr>
          <w:spacing w:val="40"/>
        </w:rPr>
        <w:t xml:space="preserve"> </w:t>
      </w:r>
      <w:r>
        <w:t>имён</w:t>
      </w:r>
      <w:r>
        <w:rPr>
          <w:spacing w:val="40"/>
        </w:rPr>
        <w:t xml:space="preserve"> </w:t>
      </w:r>
      <w:r>
        <w:t>существительных</w:t>
      </w:r>
      <w:r>
        <w:rPr>
          <w:spacing w:val="40"/>
        </w:rPr>
        <w:t xml:space="preserve"> </w:t>
      </w:r>
      <w:r>
        <w:t>и</w:t>
      </w:r>
      <w:r>
        <w:rPr>
          <w:spacing w:val="40"/>
        </w:rPr>
        <w:t xml:space="preserve"> </w:t>
      </w:r>
      <w:r>
        <w:t>наречий</w:t>
      </w:r>
      <w:r>
        <w:rPr>
          <w:spacing w:val="40"/>
        </w:rPr>
        <w:t xml:space="preserve"> </w:t>
      </w:r>
      <w:r>
        <w:t>при</w:t>
      </w:r>
      <w:r>
        <w:rPr>
          <w:spacing w:val="80"/>
          <w:w w:val="150"/>
        </w:rPr>
        <w:t xml:space="preserve"> </w:t>
      </w:r>
      <w:r>
        <w:t>помощи отрицательного префикса un (unhappy, unreality, unusually).</w:t>
      </w:r>
    </w:p>
    <w:p w:rsidR="00CC59FA" w:rsidP="00695CB5">
      <w:pPr>
        <w:pStyle w:val="ListParagraph"/>
        <w:numPr>
          <w:ilvl w:val="3"/>
          <w:numId w:val="102"/>
        </w:numPr>
        <w:tabs>
          <w:tab w:val="left" w:pos="1909"/>
        </w:tabs>
        <w:spacing w:line="315" w:lineRule="exact"/>
        <w:ind w:left="1909" w:hanging="1050"/>
        <w:rPr>
          <w:sz w:val="28"/>
        </w:rPr>
      </w:pPr>
      <w:r>
        <w:rPr>
          <w:sz w:val="28"/>
        </w:rPr>
        <w:t>Грамматическая</w:t>
      </w:r>
      <w:r>
        <w:rPr>
          <w:spacing w:val="-4"/>
          <w:sz w:val="28"/>
        </w:rPr>
        <w:t xml:space="preserve"> </w:t>
      </w:r>
      <w:r>
        <w:rPr>
          <w:sz w:val="28"/>
        </w:rPr>
        <w:t>сторона</w:t>
      </w:r>
      <w:r>
        <w:rPr>
          <w:spacing w:val="-6"/>
          <w:sz w:val="28"/>
        </w:rPr>
        <w:t xml:space="preserve"> </w:t>
      </w:r>
      <w:r>
        <w:rPr>
          <w:spacing w:val="-4"/>
          <w:sz w:val="28"/>
        </w:rPr>
        <w:t>речи.</w:t>
      </w:r>
    </w:p>
    <w:p w:rsidR="00CC59FA">
      <w:pPr>
        <w:spacing w:line="315" w:lineRule="exact"/>
        <w:rPr>
          <w:sz w:val="28"/>
        </w:rPr>
        <w:sectPr>
          <w:pgSz w:w="11910" w:h="16840"/>
          <w:pgMar w:top="1040" w:right="400" w:bottom="740" w:left="980" w:header="578" w:footer="547" w:gutter="0"/>
          <w:cols w:space="720"/>
        </w:sectPr>
      </w:pPr>
    </w:p>
    <w:p w:rsidR="00CC59FA">
      <w:pPr>
        <w:pStyle w:val="BodyText"/>
        <w:spacing w:before="90" w:line="360" w:lineRule="auto"/>
        <w:ind w:right="168"/>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CC59FA">
      <w:pPr>
        <w:pStyle w:val="BodyText"/>
        <w:spacing w:line="348" w:lineRule="auto"/>
        <w:ind w:right="160"/>
      </w:pPr>
      <w:r>
        <w:t xml:space="preserve">Предложения с несколькими обстоятельствами, следующими в определённом </w:t>
      </w:r>
      <w:r>
        <w:rPr>
          <w:spacing w:val="-2"/>
        </w:rPr>
        <w:t>порядке.</w:t>
      </w:r>
    </w:p>
    <w:p w:rsidR="00CC59FA">
      <w:pPr>
        <w:pStyle w:val="BodyText"/>
        <w:spacing w:before="5"/>
        <w:ind w:left="860" w:firstLine="0"/>
      </w:pPr>
      <w:r>
        <w:t>Вопросительные</w:t>
      </w:r>
      <w:r>
        <w:rPr>
          <w:spacing w:val="29"/>
        </w:rPr>
        <w:t xml:space="preserve"> </w:t>
      </w:r>
      <w:r>
        <w:t>предложения</w:t>
      </w:r>
      <w:r>
        <w:rPr>
          <w:spacing w:val="34"/>
        </w:rPr>
        <w:t xml:space="preserve"> </w:t>
      </w:r>
      <w:r>
        <w:t>(альтернативный</w:t>
      </w:r>
      <w:r>
        <w:rPr>
          <w:spacing w:val="33"/>
        </w:rPr>
        <w:t xml:space="preserve"> </w:t>
      </w:r>
      <w:r>
        <w:t>и</w:t>
      </w:r>
      <w:r>
        <w:rPr>
          <w:spacing w:val="36"/>
        </w:rPr>
        <w:t xml:space="preserve"> </w:t>
      </w:r>
      <w:r>
        <w:t>разделительный</w:t>
      </w:r>
      <w:r>
        <w:rPr>
          <w:spacing w:val="37"/>
        </w:rPr>
        <w:t xml:space="preserve"> </w:t>
      </w:r>
      <w:r>
        <w:t>вопросы</w:t>
      </w:r>
      <w:r>
        <w:rPr>
          <w:spacing w:val="29"/>
        </w:rPr>
        <w:t xml:space="preserve"> </w:t>
      </w:r>
      <w:r>
        <w:rPr>
          <w:spacing w:val="-10"/>
        </w:rPr>
        <w:t>в</w:t>
      </w:r>
    </w:p>
    <w:p w:rsidR="00CC59FA" w:rsidRPr="00177471">
      <w:pPr>
        <w:pStyle w:val="BodyText"/>
        <w:spacing w:before="146"/>
        <w:ind w:firstLine="0"/>
        <w:rPr>
          <w:lang w:val="en-US"/>
        </w:rPr>
      </w:pPr>
      <w:r w:rsidRPr="00177471">
        <w:rPr>
          <w:lang w:val="en-US"/>
        </w:rPr>
        <w:t>Present/Past/Future</w:t>
      </w:r>
      <w:r w:rsidRPr="00177471">
        <w:rPr>
          <w:spacing w:val="-6"/>
          <w:lang w:val="en-US"/>
        </w:rPr>
        <w:t xml:space="preserve"> </w:t>
      </w:r>
      <w:r w:rsidRPr="00177471">
        <w:rPr>
          <w:lang w:val="en-US"/>
        </w:rPr>
        <w:t>Simple</w:t>
      </w:r>
      <w:r w:rsidRPr="00177471">
        <w:rPr>
          <w:spacing w:val="-5"/>
          <w:lang w:val="en-US"/>
        </w:rPr>
        <w:t xml:space="preserve"> </w:t>
      </w:r>
      <w:r w:rsidRPr="00177471">
        <w:rPr>
          <w:spacing w:val="-2"/>
          <w:lang w:val="en-US"/>
        </w:rPr>
        <w:t>Tense).</w:t>
      </w:r>
    </w:p>
    <w:p w:rsidR="00CC59FA">
      <w:pPr>
        <w:pStyle w:val="BodyText"/>
        <w:spacing w:before="150" w:line="348" w:lineRule="auto"/>
        <w:ind w:right="164"/>
      </w:pPr>
      <w: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CC59FA">
      <w:pPr>
        <w:pStyle w:val="BodyText"/>
        <w:spacing w:before="7" w:line="348" w:lineRule="auto"/>
        <w:ind w:right="165"/>
      </w:pPr>
      <w:r>
        <w:t>Имена существительные во множественном числе, в том числе имена существительные, имеющие форму только множественного числа.</w:t>
      </w:r>
    </w:p>
    <w:p w:rsidR="00CC59FA">
      <w:pPr>
        <w:pStyle w:val="BodyText"/>
        <w:spacing w:before="2" w:line="352" w:lineRule="auto"/>
        <w:ind w:left="859" w:right="163" w:firstLine="0"/>
      </w:pPr>
      <w:r>
        <w:t>Имена существительные с причастиями настоящего и прошедшего времени. Наречия</w:t>
      </w:r>
      <w:r>
        <w:rPr>
          <w:spacing w:val="70"/>
        </w:rPr>
        <w:t xml:space="preserve">  </w:t>
      </w:r>
      <w:r>
        <w:t>в</w:t>
      </w:r>
      <w:r>
        <w:rPr>
          <w:spacing w:val="68"/>
        </w:rPr>
        <w:t xml:space="preserve">  </w:t>
      </w:r>
      <w:r>
        <w:t>положительной,</w:t>
      </w:r>
      <w:r>
        <w:rPr>
          <w:spacing w:val="71"/>
        </w:rPr>
        <w:t xml:space="preserve">  </w:t>
      </w:r>
      <w:r>
        <w:t>сравнительной</w:t>
      </w:r>
      <w:r>
        <w:rPr>
          <w:spacing w:val="70"/>
        </w:rPr>
        <w:t xml:space="preserve">  </w:t>
      </w:r>
      <w:r>
        <w:t>и</w:t>
      </w:r>
      <w:r>
        <w:rPr>
          <w:spacing w:val="69"/>
        </w:rPr>
        <w:t xml:space="preserve">  </w:t>
      </w:r>
      <w:r>
        <w:t>превосходной</w:t>
      </w:r>
      <w:r>
        <w:rPr>
          <w:spacing w:val="70"/>
        </w:rPr>
        <w:t xml:space="preserve">  </w:t>
      </w:r>
      <w:r>
        <w:rPr>
          <w:spacing w:val="-2"/>
        </w:rPr>
        <w:t>степенях,</w:t>
      </w:r>
    </w:p>
    <w:p w:rsidR="00CC59FA">
      <w:pPr>
        <w:pStyle w:val="BodyText"/>
        <w:spacing w:line="315" w:lineRule="exact"/>
        <w:ind w:firstLine="0"/>
      </w:pPr>
      <w:r>
        <w:t>образованные</w:t>
      </w:r>
      <w:r>
        <w:rPr>
          <w:spacing w:val="-4"/>
        </w:rPr>
        <w:t xml:space="preserve"> </w:t>
      </w:r>
      <w:r>
        <w:t>по</w:t>
      </w:r>
      <w:r>
        <w:rPr>
          <w:spacing w:val="-3"/>
        </w:rPr>
        <w:t xml:space="preserve"> </w:t>
      </w:r>
      <w:r>
        <w:t>правилу,</w:t>
      </w:r>
      <w:r>
        <w:rPr>
          <w:spacing w:val="-1"/>
        </w:rPr>
        <w:t xml:space="preserve"> </w:t>
      </w:r>
      <w:r>
        <w:t xml:space="preserve">и </w:t>
      </w:r>
      <w:r>
        <w:rPr>
          <w:spacing w:val="-2"/>
        </w:rPr>
        <w:t>исключения.</w:t>
      </w:r>
    </w:p>
    <w:p w:rsidR="00CC59FA" w:rsidP="00695CB5">
      <w:pPr>
        <w:pStyle w:val="ListParagraph"/>
        <w:numPr>
          <w:ilvl w:val="2"/>
          <w:numId w:val="102"/>
        </w:numPr>
        <w:tabs>
          <w:tab w:val="left" w:pos="1700"/>
        </w:tabs>
        <w:spacing w:before="150"/>
        <w:ind w:left="1700" w:hanging="841"/>
        <w:jc w:val="both"/>
        <w:rPr>
          <w:sz w:val="28"/>
        </w:rPr>
      </w:pPr>
      <w:r>
        <w:rPr>
          <w:sz w:val="28"/>
        </w:rPr>
        <w:t>Социокультурные</w:t>
      </w:r>
      <w:r>
        <w:rPr>
          <w:spacing w:val="-5"/>
          <w:sz w:val="28"/>
        </w:rPr>
        <w:t xml:space="preserve"> </w:t>
      </w:r>
      <w:r>
        <w:rPr>
          <w:sz w:val="28"/>
        </w:rPr>
        <w:t>знания</w:t>
      </w:r>
      <w:r>
        <w:rPr>
          <w:spacing w:val="-5"/>
          <w:sz w:val="28"/>
        </w:rPr>
        <w:t xml:space="preserve"> </w:t>
      </w:r>
      <w:r>
        <w:rPr>
          <w:sz w:val="28"/>
        </w:rPr>
        <w:t>и</w:t>
      </w:r>
      <w:r>
        <w:rPr>
          <w:spacing w:val="3"/>
          <w:sz w:val="28"/>
        </w:rPr>
        <w:t xml:space="preserve"> </w:t>
      </w:r>
      <w:r>
        <w:rPr>
          <w:spacing w:val="-2"/>
          <w:sz w:val="28"/>
        </w:rPr>
        <w:t>умения.</w:t>
      </w:r>
    </w:p>
    <w:p w:rsidR="00CC59FA">
      <w:pPr>
        <w:pStyle w:val="BodyText"/>
        <w:spacing w:before="146" w:line="350" w:lineRule="auto"/>
        <w:ind w:right="162"/>
      </w:pPr>
      <w:r>
        <w:t>Знание</w:t>
      </w:r>
      <w:r>
        <w:rPr>
          <w:spacing w:val="-3"/>
        </w:rPr>
        <w:t xml:space="preserve"> </w:t>
      </w:r>
      <w:r>
        <w:t>и использование социокультурных элементов речевого</w:t>
      </w:r>
      <w:r>
        <w:rPr>
          <w:spacing w:val="-3"/>
        </w:rPr>
        <w:t xml:space="preserve"> </w:t>
      </w:r>
      <w:r>
        <w:t>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CC59FA">
      <w:pPr>
        <w:pStyle w:val="BodyText"/>
        <w:spacing w:before="2" w:line="360" w:lineRule="auto"/>
        <w:ind w:right="164"/>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CC59FA">
      <w:pPr>
        <w:pStyle w:val="BodyText"/>
        <w:spacing w:line="360" w:lineRule="auto"/>
        <w:ind w:right="161"/>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CC59FA">
      <w:pPr>
        <w:pStyle w:val="BodyText"/>
        <w:spacing w:line="321" w:lineRule="exact"/>
        <w:ind w:left="859" w:firstLine="0"/>
      </w:pPr>
      <w:r>
        <w:t>Формирование</w:t>
      </w:r>
      <w:r>
        <w:rPr>
          <w:spacing w:val="-1"/>
        </w:rPr>
        <w:t xml:space="preserve"> </w:t>
      </w:r>
      <w:r>
        <w:rPr>
          <w:spacing w:val="-2"/>
        </w:rPr>
        <w:t>умений:</w:t>
      </w:r>
    </w:p>
    <w:p w:rsidR="00CC59FA">
      <w:pPr>
        <w:spacing w:line="321" w:lineRule="exact"/>
        <w:sectPr>
          <w:pgSz w:w="11910" w:h="16840"/>
          <w:pgMar w:top="1040" w:right="400" w:bottom="740" w:left="980" w:header="578" w:footer="547" w:gutter="0"/>
          <w:cols w:space="720"/>
        </w:sectPr>
      </w:pPr>
    </w:p>
    <w:p w:rsidR="00CC59FA">
      <w:pPr>
        <w:pStyle w:val="BodyText"/>
        <w:spacing w:before="86" w:line="352" w:lineRule="auto"/>
        <w:ind w:right="168"/>
      </w:pPr>
      <w:r>
        <w:t>писать свои имя и фамилию, а также имена и фамилии своих родственников и друзей на английском языке;</w:t>
      </w:r>
    </w:p>
    <w:p w:rsidR="00CC59FA">
      <w:pPr>
        <w:pStyle w:val="BodyText"/>
        <w:spacing w:line="352" w:lineRule="auto"/>
        <w:ind w:left="859" w:right="359" w:firstLine="0"/>
      </w:pPr>
      <w:r>
        <w:t>правильно</w:t>
      </w:r>
      <w:r>
        <w:rPr>
          <w:spacing w:val="-4"/>
        </w:rPr>
        <w:t xml:space="preserve"> </w:t>
      </w:r>
      <w:r>
        <w:t>оформлять</w:t>
      </w:r>
      <w:r>
        <w:rPr>
          <w:spacing w:val="-4"/>
        </w:rPr>
        <w:t xml:space="preserve"> </w:t>
      </w:r>
      <w:r>
        <w:t>свой</w:t>
      </w:r>
      <w:r>
        <w:rPr>
          <w:spacing w:val="-2"/>
        </w:rPr>
        <w:t xml:space="preserve"> </w:t>
      </w:r>
      <w:r>
        <w:t>адрес</w:t>
      </w:r>
      <w:r>
        <w:rPr>
          <w:spacing w:val="-8"/>
        </w:rPr>
        <w:t xml:space="preserve"> </w:t>
      </w:r>
      <w:r>
        <w:t>на</w:t>
      </w:r>
      <w:r>
        <w:rPr>
          <w:spacing w:val="-5"/>
        </w:rPr>
        <w:t xml:space="preserve"> </w:t>
      </w:r>
      <w:r>
        <w:t>английском</w:t>
      </w:r>
      <w:r>
        <w:rPr>
          <w:spacing w:val="-5"/>
        </w:rPr>
        <w:t xml:space="preserve"> </w:t>
      </w:r>
      <w:r>
        <w:t>языке</w:t>
      </w:r>
      <w:r>
        <w:rPr>
          <w:spacing w:val="-8"/>
        </w:rPr>
        <w:t xml:space="preserve"> </w:t>
      </w:r>
      <w:r>
        <w:t>(в</w:t>
      </w:r>
      <w:r>
        <w:rPr>
          <w:spacing w:val="-5"/>
        </w:rPr>
        <w:t xml:space="preserve"> </w:t>
      </w:r>
      <w:r>
        <w:t>анкете,</w:t>
      </w:r>
      <w:r>
        <w:rPr>
          <w:spacing w:val="-2"/>
        </w:rPr>
        <w:t xml:space="preserve"> </w:t>
      </w:r>
      <w:r>
        <w:t>формуляре); кратко представлять Россию и страну (страны) изучаемого языка;</w:t>
      </w:r>
    </w:p>
    <w:p w:rsidR="00CC59FA">
      <w:pPr>
        <w:pStyle w:val="BodyText"/>
        <w:spacing w:line="350" w:lineRule="auto"/>
        <w:ind w:right="162"/>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CC59FA" w:rsidP="00695CB5">
      <w:pPr>
        <w:pStyle w:val="ListParagraph"/>
        <w:numPr>
          <w:ilvl w:val="2"/>
          <w:numId w:val="102"/>
        </w:numPr>
        <w:tabs>
          <w:tab w:val="left" w:pos="1700"/>
        </w:tabs>
        <w:spacing w:line="320" w:lineRule="exact"/>
        <w:ind w:left="1700" w:hanging="841"/>
        <w:jc w:val="both"/>
        <w:rPr>
          <w:sz w:val="28"/>
        </w:rPr>
      </w:pPr>
      <w:r>
        <w:rPr>
          <w:sz w:val="28"/>
        </w:rPr>
        <w:t>Компенсаторные</w:t>
      </w:r>
      <w:r>
        <w:rPr>
          <w:spacing w:val="-5"/>
          <w:sz w:val="28"/>
        </w:rPr>
        <w:t xml:space="preserve"> </w:t>
      </w:r>
      <w:r>
        <w:rPr>
          <w:spacing w:val="-2"/>
          <w:sz w:val="28"/>
        </w:rPr>
        <w:t>умения.</w:t>
      </w:r>
    </w:p>
    <w:p w:rsidR="00CC59FA">
      <w:pPr>
        <w:pStyle w:val="BodyText"/>
        <w:spacing w:before="137" w:line="348" w:lineRule="auto"/>
        <w:ind w:right="166" w:firstLine="707"/>
      </w:pPr>
      <w:r>
        <w:t>Использование при чтении и аудировании языковой, в том числе контекстуальной, догадки.</w:t>
      </w:r>
    </w:p>
    <w:p w:rsidR="00CC59FA">
      <w:pPr>
        <w:pStyle w:val="BodyText"/>
        <w:spacing w:before="7" w:line="360" w:lineRule="auto"/>
        <w:ind w:right="170"/>
      </w:pPr>
      <w:r>
        <w:t>Использование при формулировании собственных высказываний, ключевых слов, плана.</w:t>
      </w:r>
    </w:p>
    <w:p w:rsidR="00CC59FA">
      <w:pPr>
        <w:pStyle w:val="BodyText"/>
        <w:spacing w:line="350" w:lineRule="auto"/>
        <w:ind w:right="161"/>
      </w:pPr>
      <w:r>
        <w:t>Игнорирование информации, не являющейся необходимой для понимания основного</w:t>
      </w:r>
      <w:r>
        <w:rPr>
          <w:spacing w:val="-1"/>
        </w:rPr>
        <w:t xml:space="preserve"> </w:t>
      </w:r>
      <w:r>
        <w:t>содержания, прочитанного (прослушанного)</w:t>
      </w:r>
      <w:r>
        <w:rPr>
          <w:spacing w:val="-2"/>
        </w:rPr>
        <w:t xml:space="preserve"> </w:t>
      </w:r>
      <w:r>
        <w:t>текста</w:t>
      </w:r>
      <w:r>
        <w:rPr>
          <w:spacing w:val="-1"/>
        </w:rPr>
        <w:t xml:space="preserve"> </w:t>
      </w:r>
      <w:r>
        <w:t>или</w:t>
      </w:r>
      <w:r>
        <w:rPr>
          <w:spacing w:val="-2"/>
        </w:rPr>
        <w:t xml:space="preserve"> </w:t>
      </w:r>
      <w:r>
        <w:t>для нахождения</w:t>
      </w:r>
      <w:r>
        <w:rPr>
          <w:spacing w:val="-2"/>
        </w:rPr>
        <w:t xml:space="preserve"> </w:t>
      </w:r>
      <w:r>
        <w:t>в тексте запрашиваемой информации.</w:t>
      </w:r>
    </w:p>
    <w:p w:rsidR="00CC59FA" w:rsidP="00695CB5">
      <w:pPr>
        <w:pStyle w:val="ListParagraph"/>
        <w:numPr>
          <w:ilvl w:val="1"/>
          <w:numId w:val="102"/>
        </w:numPr>
        <w:tabs>
          <w:tab w:val="left" w:pos="1490"/>
        </w:tabs>
        <w:spacing w:line="320" w:lineRule="exact"/>
        <w:ind w:left="1490" w:hanging="631"/>
        <w:jc w:val="both"/>
        <w:rPr>
          <w:sz w:val="28"/>
        </w:rPr>
      </w:pPr>
      <w:r>
        <w:rPr>
          <w:sz w:val="28"/>
        </w:rPr>
        <w:t>Содержание обучения</w:t>
      </w:r>
      <w:r>
        <w:rPr>
          <w:spacing w:val="-4"/>
          <w:sz w:val="28"/>
        </w:rPr>
        <w:t xml:space="preserve"> </w:t>
      </w:r>
      <w:r>
        <w:rPr>
          <w:sz w:val="28"/>
        </w:rPr>
        <w:t>в 6</w:t>
      </w:r>
      <w:r>
        <w:rPr>
          <w:spacing w:val="-3"/>
          <w:sz w:val="28"/>
        </w:rPr>
        <w:t xml:space="preserve"> </w:t>
      </w:r>
      <w:r>
        <w:rPr>
          <w:spacing w:val="-2"/>
          <w:sz w:val="28"/>
        </w:rPr>
        <w:t>классе.</w:t>
      </w:r>
    </w:p>
    <w:p w:rsidR="00CC59FA" w:rsidP="00695CB5">
      <w:pPr>
        <w:pStyle w:val="ListParagraph"/>
        <w:numPr>
          <w:ilvl w:val="2"/>
          <w:numId w:val="102"/>
        </w:numPr>
        <w:tabs>
          <w:tab w:val="left" w:pos="1700"/>
        </w:tabs>
        <w:spacing w:before="144"/>
        <w:ind w:left="1700" w:hanging="841"/>
        <w:jc w:val="both"/>
        <w:rPr>
          <w:sz w:val="28"/>
        </w:rPr>
      </w:pPr>
      <w:r>
        <w:rPr>
          <w:sz w:val="28"/>
        </w:rPr>
        <w:t>Коммуникативные</w:t>
      </w:r>
      <w:r>
        <w:rPr>
          <w:spacing w:val="-9"/>
          <w:sz w:val="28"/>
        </w:rPr>
        <w:t xml:space="preserve"> </w:t>
      </w:r>
      <w:r>
        <w:rPr>
          <w:spacing w:val="-2"/>
          <w:sz w:val="28"/>
        </w:rPr>
        <w:t>умения.</w:t>
      </w:r>
    </w:p>
    <w:p w:rsidR="00CC59FA">
      <w:pPr>
        <w:pStyle w:val="BodyText"/>
        <w:spacing w:before="150" w:line="350" w:lineRule="auto"/>
        <w:ind w:right="163"/>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C59FA">
      <w:pPr>
        <w:pStyle w:val="BodyText"/>
        <w:spacing w:line="348" w:lineRule="auto"/>
        <w:ind w:left="859" w:right="2145" w:firstLine="0"/>
      </w:pPr>
      <w:r>
        <w:t>Взаимоотношения</w:t>
      </w:r>
      <w:r>
        <w:rPr>
          <w:spacing w:val="-3"/>
        </w:rPr>
        <w:t xml:space="preserve"> </w:t>
      </w:r>
      <w:r>
        <w:t>в</w:t>
      </w:r>
      <w:r>
        <w:rPr>
          <w:spacing w:val="-7"/>
        </w:rPr>
        <w:t xml:space="preserve"> </w:t>
      </w:r>
      <w:r>
        <w:t>семье</w:t>
      </w:r>
      <w:r>
        <w:rPr>
          <w:spacing w:val="-3"/>
        </w:rPr>
        <w:t xml:space="preserve"> </w:t>
      </w:r>
      <w:r>
        <w:t>и</w:t>
      </w:r>
      <w:r>
        <w:rPr>
          <w:spacing w:val="-4"/>
        </w:rPr>
        <w:t xml:space="preserve"> </w:t>
      </w:r>
      <w:r>
        <w:t>с</w:t>
      </w:r>
      <w:r>
        <w:rPr>
          <w:spacing w:val="-7"/>
        </w:rPr>
        <w:t xml:space="preserve"> </w:t>
      </w:r>
      <w:r>
        <w:t>друзьями.</w:t>
      </w:r>
      <w:r>
        <w:rPr>
          <w:spacing w:val="-4"/>
        </w:rPr>
        <w:t xml:space="preserve"> </w:t>
      </w:r>
      <w:r>
        <w:t>Семейные</w:t>
      </w:r>
      <w:r>
        <w:rPr>
          <w:spacing w:val="-7"/>
        </w:rPr>
        <w:t xml:space="preserve"> </w:t>
      </w:r>
      <w:r>
        <w:t>праздники. Внешность и характер человека (литературного персонажа).</w:t>
      </w:r>
    </w:p>
    <w:p w:rsidR="00CC59FA">
      <w:pPr>
        <w:pStyle w:val="BodyText"/>
        <w:spacing w:before="3" w:line="348" w:lineRule="auto"/>
        <w:ind w:firstLine="707"/>
        <w:jc w:val="left"/>
      </w:pPr>
      <w:r>
        <w:t>Досуг</w:t>
      </w:r>
      <w:r>
        <w:rPr>
          <w:spacing w:val="80"/>
        </w:rPr>
        <w:t xml:space="preserve"> </w:t>
      </w:r>
      <w:r>
        <w:t>и</w:t>
      </w:r>
      <w:r>
        <w:rPr>
          <w:spacing w:val="80"/>
        </w:rPr>
        <w:t xml:space="preserve"> </w:t>
      </w:r>
      <w:r>
        <w:t>увлечения</w:t>
      </w:r>
      <w:r>
        <w:rPr>
          <w:spacing w:val="80"/>
        </w:rPr>
        <w:t xml:space="preserve"> </w:t>
      </w:r>
      <w:r>
        <w:t>(хобби)</w:t>
      </w:r>
      <w:r>
        <w:rPr>
          <w:spacing w:val="80"/>
        </w:rPr>
        <w:t xml:space="preserve"> </w:t>
      </w:r>
      <w:r>
        <w:t>современного</w:t>
      </w:r>
      <w:r>
        <w:rPr>
          <w:spacing w:val="80"/>
        </w:rPr>
        <w:t xml:space="preserve"> </w:t>
      </w:r>
      <w:r>
        <w:t>подростка</w:t>
      </w:r>
      <w:r>
        <w:rPr>
          <w:spacing w:val="80"/>
        </w:rPr>
        <w:t xml:space="preserve"> </w:t>
      </w:r>
      <w:r>
        <w:t>(чтение,</w:t>
      </w:r>
      <w:r>
        <w:rPr>
          <w:spacing w:val="80"/>
        </w:rPr>
        <w:t xml:space="preserve"> </w:t>
      </w:r>
      <w:r>
        <w:t>кино,</w:t>
      </w:r>
      <w:r>
        <w:rPr>
          <w:spacing w:val="80"/>
        </w:rPr>
        <w:t xml:space="preserve"> </w:t>
      </w:r>
      <w:r>
        <w:t xml:space="preserve">театр, </w:t>
      </w:r>
      <w:r>
        <w:rPr>
          <w:spacing w:val="-2"/>
        </w:rPr>
        <w:t>спорт).</w:t>
      </w:r>
    </w:p>
    <w:p w:rsidR="00CC59FA">
      <w:pPr>
        <w:pStyle w:val="BodyText"/>
        <w:spacing w:before="3" w:line="352" w:lineRule="auto"/>
        <w:jc w:val="left"/>
      </w:pPr>
      <w:r>
        <w:t>Здоровый</w:t>
      </w:r>
      <w:r>
        <w:rPr>
          <w:spacing w:val="40"/>
        </w:rPr>
        <w:t xml:space="preserve"> </w:t>
      </w:r>
      <w:r>
        <w:t>образ</w:t>
      </w:r>
      <w:r>
        <w:rPr>
          <w:spacing w:val="40"/>
        </w:rPr>
        <w:t xml:space="preserve"> </w:t>
      </w:r>
      <w:r>
        <w:t>жизни:</w:t>
      </w:r>
      <w:r>
        <w:rPr>
          <w:spacing w:val="40"/>
        </w:rPr>
        <w:t xml:space="preserve"> </w:t>
      </w:r>
      <w:r>
        <w:t>режим</w:t>
      </w:r>
      <w:r>
        <w:rPr>
          <w:spacing w:val="40"/>
        </w:rPr>
        <w:t xml:space="preserve"> </w:t>
      </w:r>
      <w:r>
        <w:t>труда</w:t>
      </w:r>
      <w:r>
        <w:rPr>
          <w:spacing w:val="40"/>
        </w:rPr>
        <w:t xml:space="preserve"> </w:t>
      </w:r>
      <w:r>
        <w:t>и</w:t>
      </w:r>
      <w:r>
        <w:rPr>
          <w:spacing w:val="40"/>
        </w:rPr>
        <w:t xml:space="preserve"> </w:t>
      </w:r>
      <w:r>
        <w:t>отдыха,</w:t>
      </w:r>
      <w:r>
        <w:rPr>
          <w:spacing w:val="40"/>
        </w:rPr>
        <w:t xml:space="preserve"> </w:t>
      </w:r>
      <w:r>
        <w:t>фитнес,</w:t>
      </w:r>
      <w:r>
        <w:rPr>
          <w:spacing w:val="40"/>
        </w:rPr>
        <w:t xml:space="preserve"> </w:t>
      </w:r>
      <w:r>
        <w:t>сбалансированное</w:t>
      </w:r>
      <w:r>
        <w:rPr>
          <w:spacing w:val="80"/>
        </w:rPr>
        <w:t xml:space="preserve"> </w:t>
      </w:r>
      <w:r>
        <w:rPr>
          <w:spacing w:val="-2"/>
        </w:rPr>
        <w:t>питание.</w:t>
      </w:r>
    </w:p>
    <w:p w:rsidR="00CC59FA">
      <w:pPr>
        <w:pStyle w:val="BodyText"/>
        <w:spacing w:line="315" w:lineRule="exact"/>
        <w:ind w:left="859" w:firstLine="0"/>
        <w:jc w:val="left"/>
      </w:pPr>
      <w:r>
        <w:t>Покупки:</w:t>
      </w:r>
      <w:r>
        <w:rPr>
          <w:spacing w:val="-3"/>
        </w:rPr>
        <w:t xml:space="preserve"> </w:t>
      </w:r>
      <w:r>
        <w:t>одежда,</w:t>
      </w:r>
      <w:r>
        <w:rPr>
          <w:spacing w:val="-2"/>
        </w:rPr>
        <w:t xml:space="preserve"> </w:t>
      </w:r>
      <w:r>
        <w:t>обувь</w:t>
      </w:r>
      <w:r>
        <w:rPr>
          <w:spacing w:val="-4"/>
        </w:rPr>
        <w:t xml:space="preserve"> </w:t>
      </w:r>
      <w:r>
        <w:t>и</w:t>
      </w:r>
      <w:r>
        <w:rPr>
          <w:spacing w:val="-2"/>
        </w:rPr>
        <w:t xml:space="preserve"> </w:t>
      </w:r>
      <w:r>
        <w:t>продукты</w:t>
      </w:r>
      <w:r>
        <w:rPr>
          <w:spacing w:val="-1"/>
        </w:rPr>
        <w:t xml:space="preserve"> </w:t>
      </w:r>
      <w:r>
        <w:rPr>
          <w:spacing w:val="-2"/>
        </w:rPr>
        <w:t>питания.</w:t>
      </w:r>
    </w:p>
    <w:p w:rsidR="00CC59FA">
      <w:pPr>
        <w:pStyle w:val="BodyText"/>
        <w:spacing w:before="150" w:line="348" w:lineRule="auto"/>
        <w:jc w:val="left"/>
      </w:pPr>
      <w:r>
        <w:t>Школа,</w:t>
      </w:r>
      <w:r>
        <w:rPr>
          <w:spacing w:val="40"/>
        </w:rPr>
        <w:t xml:space="preserve"> </w:t>
      </w:r>
      <w:r>
        <w:t>школьная</w:t>
      </w:r>
      <w:r>
        <w:rPr>
          <w:spacing w:val="40"/>
        </w:rPr>
        <w:t xml:space="preserve"> </w:t>
      </w:r>
      <w:r>
        <w:t>жизнь,</w:t>
      </w:r>
      <w:r>
        <w:rPr>
          <w:spacing w:val="40"/>
        </w:rPr>
        <w:t xml:space="preserve"> </w:t>
      </w:r>
      <w:r>
        <w:t>школьная</w:t>
      </w:r>
      <w:r>
        <w:rPr>
          <w:spacing w:val="40"/>
        </w:rPr>
        <w:t xml:space="preserve"> </w:t>
      </w:r>
      <w:r>
        <w:t>форма,</w:t>
      </w:r>
      <w:r>
        <w:rPr>
          <w:spacing w:val="40"/>
        </w:rPr>
        <w:t xml:space="preserve"> </w:t>
      </w:r>
      <w:r>
        <w:t>изучаемые</w:t>
      </w:r>
      <w:r>
        <w:rPr>
          <w:spacing w:val="40"/>
        </w:rPr>
        <w:t xml:space="preserve"> </w:t>
      </w:r>
      <w:r>
        <w:t>предметы,</w:t>
      </w:r>
      <w:r>
        <w:rPr>
          <w:spacing w:val="40"/>
        </w:rPr>
        <w:t xml:space="preserve"> </w:t>
      </w:r>
      <w:r>
        <w:t>любимый предмет, правила поведения в школе. Переписка с иностранными сверстниками.</w:t>
      </w:r>
    </w:p>
    <w:p w:rsidR="00CC59FA">
      <w:pPr>
        <w:pStyle w:val="BodyText"/>
        <w:spacing w:before="2"/>
        <w:ind w:left="859" w:firstLine="0"/>
        <w:jc w:val="left"/>
      </w:pPr>
      <w:r>
        <w:t>Переписка</w:t>
      </w:r>
      <w:r>
        <w:rPr>
          <w:spacing w:val="-4"/>
        </w:rPr>
        <w:t xml:space="preserve"> </w:t>
      </w:r>
      <w:r>
        <w:t>с</w:t>
      </w:r>
      <w:r>
        <w:rPr>
          <w:spacing w:val="-4"/>
        </w:rPr>
        <w:t xml:space="preserve"> </w:t>
      </w:r>
      <w:r>
        <w:t>иностранными</w:t>
      </w:r>
      <w:r>
        <w:rPr>
          <w:spacing w:val="3"/>
        </w:rPr>
        <w:t xml:space="preserve"> </w:t>
      </w:r>
      <w:r>
        <w:rPr>
          <w:spacing w:val="-2"/>
        </w:rPr>
        <w:t>сверстниками.</w:t>
      </w:r>
    </w:p>
    <w:p w:rsidR="00CC59FA">
      <w:pPr>
        <w:sectPr>
          <w:pgSz w:w="11910" w:h="16840"/>
          <w:pgMar w:top="1040" w:right="400" w:bottom="740" w:left="980" w:header="578" w:footer="547" w:gutter="0"/>
          <w:cols w:space="720"/>
        </w:sectPr>
      </w:pPr>
    </w:p>
    <w:p w:rsidR="00CC59FA">
      <w:pPr>
        <w:pStyle w:val="BodyText"/>
        <w:spacing w:before="86" w:line="350" w:lineRule="auto"/>
        <w:ind w:left="859" w:right="2852" w:firstLine="0"/>
        <w:jc w:val="left"/>
      </w:pPr>
      <w:r>
        <w:t>Каникулы в различное время года. Виды отдыха. Путешествия по России и иностранным странам. Природа:</w:t>
      </w:r>
      <w:r>
        <w:rPr>
          <w:spacing w:val="-8"/>
        </w:rPr>
        <w:t xml:space="preserve"> </w:t>
      </w:r>
      <w:r>
        <w:t>дикие</w:t>
      </w:r>
      <w:r>
        <w:rPr>
          <w:spacing w:val="-7"/>
        </w:rPr>
        <w:t xml:space="preserve"> </w:t>
      </w:r>
      <w:r>
        <w:t>и</w:t>
      </w:r>
      <w:r>
        <w:rPr>
          <w:spacing w:val="-4"/>
        </w:rPr>
        <w:t xml:space="preserve"> </w:t>
      </w:r>
      <w:r>
        <w:t>домашние</w:t>
      </w:r>
      <w:r>
        <w:rPr>
          <w:spacing w:val="-7"/>
        </w:rPr>
        <w:t xml:space="preserve"> </w:t>
      </w:r>
      <w:r>
        <w:t>животные.</w:t>
      </w:r>
      <w:r>
        <w:rPr>
          <w:spacing w:val="-4"/>
        </w:rPr>
        <w:t xml:space="preserve"> </w:t>
      </w:r>
      <w:r>
        <w:t>Климат,</w:t>
      </w:r>
      <w:r>
        <w:rPr>
          <w:spacing w:val="-4"/>
        </w:rPr>
        <w:t xml:space="preserve"> </w:t>
      </w:r>
      <w:r>
        <w:t>погода.</w:t>
      </w:r>
    </w:p>
    <w:p w:rsidR="00CC59FA">
      <w:pPr>
        <w:pStyle w:val="BodyText"/>
        <w:spacing w:before="2"/>
        <w:ind w:left="859" w:firstLine="0"/>
        <w:jc w:val="left"/>
      </w:pPr>
      <w:r>
        <w:t>Жизнь</w:t>
      </w:r>
      <w:r>
        <w:rPr>
          <w:spacing w:val="63"/>
          <w:w w:val="150"/>
        </w:rPr>
        <w:t xml:space="preserve"> </w:t>
      </w:r>
      <w:r>
        <w:t>в</w:t>
      </w:r>
      <w:r>
        <w:rPr>
          <w:spacing w:val="64"/>
          <w:w w:val="150"/>
        </w:rPr>
        <w:t xml:space="preserve"> </w:t>
      </w:r>
      <w:r>
        <w:t>городе</w:t>
      </w:r>
      <w:r>
        <w:rPr>
          <w:spacing w:val="65"/>
          <w:w w:val="150"/>
        </w:rPr>
        <w:t xml:space="preserve"> </w:t>
      </w:r>
      <w:r>
        <w:t>и</w:t>
      </w:r>
      <w:r>
        <w:rPr>
          <w:spacing w:val="63"/>
          <w:w w:val="150"/>
        </w:rPr>
        <w:t xml:space="preserve"> </w:t>
      </w:r>
      <w:r>
        <w:t>сельской</w:t>
      </w:r>
      <w:r>
        <w:rPr>
          <w:spacing w:val="68"/>
          <w:w w:val="150"/>
        </w:rPr>
        <w:t xml:space="preserve"> </w:t>
      </w:r>
      <w:r>
        <w:t>местности.</w:t>
      </w:r>
      <w:r>
        <w:rPr>
          <w:spacing w:val="62"/>
          <w:w w:val="150"/>
        </w:rPr>
        <w:t xml:space="preserve"> </w:t>
      </w:r>
      <w:r>
        <w:t>Описание</w:t>
      </w:r>
      <w:r>
        <w:rPr>
          <w:spacing w:val="65"/>
          <w:w w:val="150"/>
        </w:rPr>
        <w:t xml:space="preserve"> </w:t>
      </w:r>
      <w:r>
        <w:t>родного</w:t>
      </w:r>
      <w:r>
        <w:rPr>
          <w:spacing w:val="61"/>
          <w:w w:val="150"/>
        </w:rPr>
        <w:t xml:space="preserve"> </w:t>
      </w:r>
      <w:r>
        <w:t>города</w:t>
      </w:r>
      <w:r>
        <w:rPr>
          <w:spacing w:val="65"/>
          <w:w w:val="150"/>
        </w:rPr>
        <w:t xml:space="preserve"> </w:t>
      </w:r>
      <w:r>
        <w:rPr>
          <w:spacing w:val="-2"/>
        </w:rPr>
        <w:t>(села).</w:t>
      </w:r>
    </w:p>
    <w:p w:rsidR="00CC59FA">
      <w:pPr>
        <w:pStyle w:val="BodyText"/>
        <w:spacing w:before="146"/>
        <w:ind w:firstLine="0"/>
        <w:jc w:val="left"/>
      </w:pPr>
      <w:r>
        <w:rPr>
          <w:spacing w:val="-2"/>
        </w:rPr>
        <w:t>Транспорт.</w:t>
      </w:r>
    </w:p>
    <w:p w:rsidR="00CC59FA">
      <w:pPr>
        <w:pStyle w:val="BodyText"/>
        <w:spacing w:before="146" w:line="350" w:lineRule="auto"/>
        <w:ind w:right="165"/>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C59FA">
      <w:pPr>
        <w:pStyle w:val="BodyText"/>
        <w:spacing w:before="2" w:line="348" w:lineRule="auto"/>
        <w:ind w:right="164"/>
      </w:pPr>
      <w:r>
        <w:t>Выдающиеся люди родной страны и страны (стран) изучаемого языка: писатели, поэты, учёные.</w:t>
      </w:r>
    </w:p>
    <w:p w:rsidR="00CC59FA" w:rsidP="00695CB5">
      <w:pPr>
        <w:pStyle w:val="ListParagraph"/>
        <w:numPr>
          <w:ilvl w:val="3"/>
          <w:numId w:val="102"/>
        </w:numPr>
        <w:tabs>
          <w:tab w:val="left" w:pos="1909"/>
        </w:tabs>
        <w:spacing w:before="2"/>
        <w:ind w:left="1909" w:hanging="1050"/>
        <w:jc w:val="both"/>
        <w:rPr>
          <w:sz w:val="28"/>
        </w:rPr>
      </w:pPr>
      <w:r>
        <w:rPr>
          <w:spacing w:val="-2"/>
          <w:sz w:val="28"/>
        </w:rPr>
        <w:t>Говорение.</w:t>
      </w:r>
    </w:p>
    <w:p w:rsidR="00CC59FA" w:rsidP="00695CB5">
      <w:pPr>
        <w:pStyle w:val="ListParagraph"/>
        <w:numPr>
          <w:ilvl w:val="4"/>
          <w:numId w:val="102"/>
        </w:numPr>
        <w:tabs>
          <w:tab w:val="left" w:pos="2118"/>
        </w:tabs>
        <w:spacing w:before="150" w:line="348" w:lineRule="auto"/>
        <w:ind w:right="159" w:firstLine="707"/>
        <w:jc w:val="both"/>
        <w:rPr>
          <w:sz w:val="28"/>
        </w:rPr>
      </w:pPr>
      <w:r>
        <w:rPr>
          <w:sz w:val="28"/>
        </w:rPr>
        <w:t>Развитие коммуникативных умений диалогической речи, а именно умений вести:</w:t>
      </w:r>
    </w:p>
    <w:p w:rsidR="00CC59FA">
      <w:pPr>
        <w:pStyle w:val="BodyText"/>
        <w:spacing w:before="6" w:line="350" w:lineRule="auto"/>
        <w:ind w:right="163"/>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C59FA">
      <w:pPr>
        <w:pStyle w:val="BodyText"/>
        <w:spacing w:line="350" w:lineRule="auto"/>
        <w:ind w:right="164" w:firstLine="707"/>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C59FA">
      <w:pPr>
        <w:pStyle w:val="BodyText"/>
        <w:spacing w:line="350" w:lineRule="auto"/>
        <w:ind w:right="162" w:firstLine="707"/>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w:t>
      </w:r>
      <w:r>
        <w:rPr>
          <w:spacing w:val="40"/>
        </w:rPr>
        <w:t xml:space="preserve"> </w:t>
      </w:r>
      <w:r>
        <w:t>на позицию отвечающего и наоборот.</w:t>
      </w:r>
    </w:p>
    <w:p w:rsidR="00CC59FA">
      <w:pPr>
        <w:pStyle w:val="BodyText"/>
        <w:spacing w:line="360" w:lineRule="auto"/>
        <w:ind w:right="161"/>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CC59FA">
      <w:pPr>
        <w:spacing w:line="360" w:lineRule="auto"/>
        <w:sectPr>
          <w:pgSz w:w="11910" w:h="16840"/>
          <w:pgMar w:top="1040" w:right="400" w:bottom="740" w:left="980" w:header="578" w:footer="547" w:gutter="0"/>
          <w:cols w:space="720"/>
        </w:sectPr>
      </w:pPr>
    </w:p>
    <w:p w:rsidR="00CC59FA">
      <w:pPr>
        <w:pStyle w:val="BodyText"/>
        <w:spacing w:before="86"/>
        <w:ind w:left="860" w:firstLine="0"/>
      </w:pPr>
      <w:r>
        <w:t>Объём</w:t>
      </w:r>
      <w:r>
        <w:rPr>
          <w:spacing w:val="-4"/>
        </w:rPr>
        <w:t xml:space="preserve"> </w:t>
      </w:r>
      <w:r>
        <w:t>диалога –</w:t>
      </w:r>
      <w:r>
        <w:rPr>
          <w:spacing w:val="-3"/>
        </w:rPr>
        <w:t xml:space="preserve"> </w:t>
      </w:r>
      <w:r>
        <w:t>до</w:t>
      </w:r>
      <w:r>
        <w:rPr>
          <w:spacing w:val="-5"/>
        </w:rPr>
        <w:t xml:space="preserve"> </w:t>
      </w:r>
      <w:r>
        <w:t>5</w:t>
      </w:r>
      <w:r>
        <w:rPr>
          <w:spacing w:val="1"/>
        </w:rPr>
        <w:t xml:space="preserve"> </w:t>
      </w:r>
      <w:r>
        <w:t>реплик</w:t>
      </w:r>
      <w:r>
        <w:rPr>
          <w:spacing w:val="-4"/>
        </w:rPr>
        <w:t xml:space="preserve"> </w:t>
      </w:r>
      <w:r>
        <w:t>со</w:t>
      </w:r>
      <w:r>
        <w:rPr>
          <w:spacing w:val="-1"/>
        </w:rPr>
        <w:t xml:space="preserve"> </w:t>
      </w:r>
      <w:r>
        <w:t xml:space="preserve">стороны каждого </w:t>
      </w:r>
      <w:r>
        <w:rPr>
          <w:spacing w:val="-2"/>
        </w:rPr>
        <w:t>собеседника.</w:t>
      </w:r>
    </w:p>
    <w:p w:rsidR="00CC59FA" w:rsidP="00695CB5">
      <w:pPr>
        <w:pStyle w:val="ListParagraph"/>
        <w:numPr>
          <w:ilvl w:val="4"/>
          <w:numId w:val="102"/>
        </w:numPr>
        <w:tabs>
          <w:tab w:val="left" w:pos="2121"/>
        </w:tabs>
        <w:spacing w:before="151"/>
        <w:ind w:left="2121" w:hanging="1261"/>
        <w:jc w:val="both"/>
        <w:rPr>
          <w:sz w:val="28"/>
        </w:rPr>
      </w:pPr>
      <w:r>
        <w:rPr>
          <w:sz w:val="28"/>
        </w:rPr>
        <w:t>Развитие</w:t>
      </w:r>
      <w:r>
        <w:rPr>
          <w:spacing w:val="-6"/>
          <w:sz w:val="28"/>
        </w:rPr>
        <w:t xml:space="preserve"> </w:t>
      </w:r>
      <w:r>
        <w:rPr>
          <w:sz w:val="28"/>
        </w:rPr>
        <w:t>коммуникативных</w:t>
      </w:r>
      <w:r>
        <w:rPr>
          <w:spacing w:val="-5"/>
          <w:sz w:val="28"/>
        </w:rPr>
        <w:t xml:space="preserve"> </w:t>
      </w:r>
      <w:r>
        <w:rPr>
          <w:sz w:val="28"/>
        </w:rPr>
        <w:t>умений</w:t>
      </w:r>
      <w:r>
        <w:rPr>
          <w:spacing w:val="-6"/>
          <w:sz w:val="28"/>
        </w:rPr>
        <w:t xml:space="preserve"> </w:t>
      </w:r>
      <w:r>
        <w:rPr>
          <w:sz w:val="28"/>
        </w:rPr>
        <w:t>монологической</w:t>
      </w:r>
      <w:r>
        <w:rPr>
          <w:spacing w:val="-6"/>
          <w:sz w:val="28"/>
        </w:rPr>
        <w:t xml:space="preserve"> </w:t>
      </w:r>
      <w:r>
        <w:rPr>
          <w:spacing w:val="-2"/>
          <w:sz w:val="28"/>
        </w:rPr>
        <w:t>речи:</w:t>
      </w:r>
    </w:p>
    <w:p w:rsidR="00CC59FA">
      <w:pPr>
        <w:pStyle w:val="BodyText"/>
        <w:spacing w:before="145" w:line="352" w:lineRule="auto"/>
        <w:ind w:right="166"/>
      </w:pPr>
      <w:r>
        <w:t>создание устных связных монологических высказываний с использованием основных коммуникативных типов речи:</w:t>
      </w:r>
    </w:p>
    <w:p w:rsidR="00CC59FA">
      <w:pPr>
        <w:pStyle w:val="BodyText"/>
        <w:spacing w:line="350" w:lineRule="auto"/>
        <w:ind w:right="162"/>
      </w:pPr>
      <w:r>
        <w:t>описание (предмета, внешности и одежды человека), в том числе характеристика (черты характера реального человека или литературного</w:t>
      </w:r>
      <w:r>
        <w:rPr>
          <w:spacing w:val="80"/>
        </w:rPr>
        <w:t xml:space="preserve"> </w:t>
      </w:r>
      <w:r>
        <w:rPr>
          <w:spacing w:val="-2"/>
        </w:rPr>
        <w:t>персонажа);</w:t>
      </w:r>
    </w:p>
    <w:p w:rsidR="00CC59FA">
      <w:pPr>
        <w:pStyle w:val="BodyText"/>
        <w:spacing w:line="320" w:lineRule="exact"/>
        <w:ind w:left="859" w:firstLine="0"/>
      </w:pPr>
      <w:r>
        <w:t>повествование</w:t>
      </w:r>
      <w:r>
        <w:rPr>
          <w:spacing w:val="-2"/>
        </w:rPr>
        <w:t xml:space="preserve"> (сообщение);</w:t>
      </w:r>
    </w:p>
    <w:p w:rsidR="00CC59FA">
      <w:pPr>
        <w:pStyle w:val="BodyText"/>
        <w:spacing w:before="144" w:line="348" w:lineRule="auto"/>
        <w:ind w:left="859" w:right="1669" w:firstLine="0"/>
      </w:pPr>
      <w:r>
        <w:t>изложение</w:t>
      </w:r>
      <w:r>
        <w:rPr>
          <w:spacing w:val="-5"/>
        </w:rPr>
        <w:t xml:space="preserve"> </w:t>
      </w:r>
      <w:r>
        <w:t>(пересказ)</w:t>
      </w:r>
      <w:r>
        <w:rPr>
          <w:spacing w:val="-9"/>
        </w:rPr>
        <w:t xml:space="preserve"> </w:t>
      </w:r>
      <w:r>
        <w:t>основного</w:t>
      </w:r>
      <w:r>
        <w:rPr>
          <w:spacing w:val="-5"/>
        </w:rPr>
        <w:t xml:space="preserve"> </w:t>
      </w:r>
      <w:r>
        <w:t>содержания</w:t>
      </w:r>
      <w:r>
        <w:rPr>
          <w:spacing w:val="-8"/>
        </w:rPr>
        <w:t xml:space="preserve"> </w:t>
      </w:r>
      <w:r>
        <w:t>прочитанного</w:t>
      </w:r>
      <w:r>
        <w:rPr>
          <w:spacing w:val="-7"/>
        </w:rPr>
        <w:t xml:space="preserve"> </w:t>
      </w:r>
      <w:r>
        <w:t>текста; краткое изложение результатов выполненной проектной работы.</w:t>
      </w:r>
    </w:p>
    <w:p w:rsidR="00CC59FA">
      <w:pPr>
        <w:pStyle w:val="BodyText"/>
        <w:spacing w:before="6" w:line="360" w:lineRule="auto"/>
        <w:ind w:right="166"/>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w:t>
      </w:r>
      <w:r>
        <w:rPr>
          <w:spacing w:val="-2"/>
        </w:rPr>
        <w:t>фотографий.</w:t>
      </w:r>
    </w:p>
    <w:p w:rsidR="00CC59FA">
      <w:pPr>
        <w:pStyle w:val="BodyText"/>
        <w:spacing w:line="318" w:lineRule="exact"/>
        <w:ind w:left="859" w:firstLine="0"/>
      </w:pPr>
      <w:r>
        <w:t>Объём</w:t>
      </w:r>
      <w:r>
        <w:rPr>
          <w:spacing w:val="-3"/>
        </w:rPr>
        <w:t xml:space="preserve"> </w:t>
      </w:r>
      <w:r>
        <w:t>монологического</w:t>
      </w:r>
      <w:r>
        <w:rPr>
          <w:spacing w:val="-1"/>
        </w:rPr>
        <w:t xml:space="preserve"> </w:t>
      </w:r>
      <w:r>
        <w:t>высказывания</w:t>
      </w:r>
      <w:r>
        <w:rPr>
          <w:spacing w:val="-1"/>
        </w:rPr>
        <w:t xml:space="preserve"> </w:t>
      </w:r>
      <w:r>
        <w:t>–</w:t>
      </w:r>
      <w:r>
        <w:rPr>
          <w:spacing w:val="-4"/>
        </w:rPr>
        <w:t xml:space="preserve"> </w:t>
      </w:r>
      <w:r>
        <w:t>7–8</w:t>
      </w:r>
      <w:r>
        <w:rPr>
          <w:spacing w:val="-1"/>
        </w:rPr>
        <w:t xml:space="preserve"> </w:t>
      </w:r>
      <w:r>
        <w:rPr>
          <w:spacing w:val="-2"/>
        </w:rPr>
        <w:t>фраз.</w:t>
      </w:r>
    </w:p>
    <w:p w:rsidR="00CC59FA" w:rsidP="00695CB5">
      <w:pPr>
        <w:pStyle w:val="ListParagraph"/>
        <w:numPr>
          <w:ilvl w:val="3"/>
          <w:numId w:val="102"/>
        </w:numPr>
        <w:tabs>
          <w:tab w:val="left" w:pos="1909"/>
        </w:tabs>
        <w:spacing w:before="150"/>
        <w:ind w:left="1909" w:hanging="1050"/>
        <w:jc w:val="both"/>
        <w:rPr>
          <w:sz w:val="28"/>
        </w:rPr>
      </w:pPr>
      <w:r>
        <w:rPr>
          <w:spacing w:val="-2"/>
          <w:sz w:val="28"/>
        </w:rPr>
        <w:t>Аудирование.</w:t>
      </w:r>
    </w:p>
    <w:p w:rsidR="00CC59FA">
      <w:pPr>
        <w:pStyle w:val="BodyText"/>
        <w:spacing w:before="146" w:line="348" w:lineRule="auto"/>
        <w:ind w:right="168" w:firstLine="707"/>
      </w:pPr>
      <w:r>
        <w:t>При непосредственном общении: понимание на слух речи учителя и одноклассников и вербальная (невербальная) реакция на услышанное.</w:t>
      </w:r>
    </w:p>
    <w:p w:rsidR="00CC59FA">
      <w:pPr>
        <w:pStyle w:val="BodyText"/>
        <w:spacing w:before="6" w:line="350" w:lineRule="auto"/>
        <w:ind w:right="161"/>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C59FA">
      <w:pPr>
        <w:pStyle w:val="BodyText"/>
        <w:spacing w:line="350" w:lineRule="auto"/>
        <w:ind w:right="164"/>
      </w:pPr>
      <w:r>
        <w:t>Аудирование с пониманием основного содержания текста предполагает умение определять</w:t>
      </w:r>
      <w:r>
        <w:rPr>
          <w:spacing w:val="-2"/>
        </w:rPr>
        <w:t xml:space="preserve"> </w:t>
      </w:r>
      <w:r>
        <w:t>основную</w:t>
      </w:r>
      <w:r>
        <w:rPr>
          <w:spacing w:val="-3"/>
        </w:rPr>
        <w:t xml:space="preserve"> </w:t>
      </w:r>
      <w:r>
        <w:t>тему и главные факты</w:t>
      </w:r>
      <w:r>
        <w:rPr>
          <w:spacing w:val="-3"/>
        </w:rPr>
        <w:t xml:space="preserve"> </w:t>
      </w:r>
      <w:r>
        <w:t>(события) в</w:t>
      </w:r>
      <w:r>
        <w:rPr>
          <w:spacing w:val="-3"/>
        </w:rPr>
        <w:t xml:space="preserve"> </w:t>
      </w:r>
      <w:r>
        <w:t>воспринимаемом на слух тексте; игнорировать незнакомые слова, несущественные для понимания основного содержания.</w:t>
      </w:r>
    </w:p>
    <w:p w:rsidR="00CC59FA">
      <w:pPr>
        <w:pStyle w:val="BodyText"/>
        <w:spacing w:line="350" w:lineRule="auto"/>
        <w:ind w:right="165"/>
      </w:pPr>
      <w:r>
        <w:t>Аудирование с пониманием запрашиваемой информации, предполагает</w:t>
      </w:r>
      <w:r>
        <w:rPr>
          <w:spacing w:val="40"/>
        </w:rPr>
        <w:t xml:space="preserve"> </w:t>
      </w:r>
      <w:r>
        <w:t>умение выделять запрашиваемую информацию, представленную в эксплицитной (явной) форме, в воспринимаемом на слух тексте.</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right="165"/>
      </w:pPr>
      <w:r>
        <w:t xml:space="preserve">Тексты для аудирования: высказывания собеседников в ситуациях повседневного общения, диалог (беседа), рассказ, сообщение информационного </w:t>
      </w:r>
      <w:r>
        <w:rPr>
          <w:spacing w:val="-2"/>
        </w:rPr>
        <w:t>характера.</w:t>
      </w:r>
    </w:p>
    <w:p w:rsidR="00CC59FA">
      <w:pPr>
        <w:pStyle w:val="BodyText"/>
        <w:spacing w:before="2"/>
        <w:ind w:left="859" w:firstLine="0"/>
      </w:pPr>
      <w:r>
        <w:t>Время</w:t>
      </w:r>
      <w:r>
        <w:rPr>
          <w:spacing w:val="-3"/>
        </w:rPr>
        <w:t xml:space="preserve"> </w:t>
      </w:r>
      <w:r>
        <w:t>звучания</w:t>
      </w:r>
      <w:r>
        <w:rPr>
          <w:spacing w:val="-3"/>
        </w:rPr>
        <w:t xml:space="preserve"> </w:t>
      </w:r>
      <w:r>
        <w:t>текста</w:t>
      </w:r>
      <w:r>
        <w:rPr>
          <w:spacing w:val="-4"/>
        </w:rPr>
        <w:t xml:space="preserve"> </w:t>
      </w:r>
      <w:r>
        <w:t>(текстов)</w:t>
      </w:r>
      <w:r>
        <w:rPr>
          <w:spacing w:val="-5"/>
        </w:rPr>
        <w:t xml:space="preserve"> </w:t>
      </w:r>
      <w:r>
        <w:t>для аудирования –</w:t>
      </w:r>
      <w:r>
        <w:rPr>
          <w:spacing w:val="-3"/>
        </w:rPr>
        <w:t xml:space="preserve"> </w:t>
      </w:r>
      <w:r>
        <w:t xml:space="preserve">до 1,5 </w:t>
      </w:r>
      <w:r>
        <w:rPr>
          <w:spacing w:val="-2"/>
        </w:rPr>
        <w:t>минуты.</w:t>
      </w:r>
    </w:p>
    <w:p w:rsidR="00CC59FA" w:rsidP="00695CB5">
      <w:pPr>
        <w:pStyle w:val="ListParagraph"/>
        <w:numPr>
          <w:ilvl w:val="3"/>
          <w:numId w:val="102"/>
        </w:numPr>
        <w:tabs>
          <w:tab w:val="left" w:pos="1909"/>
        </w:tabs>
        <w:spacing w:before="146"/>
        <w:ind w:left="1909" w:hanging="1050"/>
        <w:jc w:val="both"/>
        <w:rPr>
          <w:sz w:val="28"/>
        </w:rPr>
      </w:pPr>
      <w:r>
        <w:rPr>
          <w:sz w:val="28"/>
        </w:rPr>
        <w:t>Смысловое</w:t>
      </w:r>
      <w:r>
        <w:rPr>
          <w:spacing w:val="-3"/>
          <w:sz w:val="28"/>
        </w:rPr>
        <w:t xml:space="preserve"> </w:t>
      </w:r>
      <w:r>
        <w:rPr>
          <w:spacing w:val="-2"/>
          <w:sz w:val="28"/>
        </w:rPr>
        <w:t>чтение.</w:t>
      </w:r>
    </w:p>
    <w:p w:rsidR="00CC59FA">
      <w:pPr>
        <w:pStyle w:val="BodyText"/>
        <w:spacing w:before="146" w:line="350" w:lineRule="auto"/>
        <w:ind w:right="161"/>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w:t>
      </w:r>
      <w:r>
        <w:rPr>
          <w:spacing w:val="40"/>
        </w:rPr>
        <w:t xml:space="preserve"> </w:t>
      </w:r>
      <w:r>
        <w:t>поставленной коммуникативной задачи: с пониманием основного содержания, с пониманием запрашиваемой информации.</w:t>
      </w:r>
    </w:p>
    <w:p w:rsidR="00CC59FA">
      <w:pPr>
        <w:pStyle w:val="BodyText"/>
        <w:spacing w:line="350" w:lineRule="auto"/>
        <w:ind w:right="161"/>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CC59FA">
      <w:pPr>
        <w:pStyle w:val="BodyText"/>
        <w:spacing w:line="348" w:lineRule="auto"/>
        <w:ind w:right="166"/>
      </w:pPr>
      <w:r>
        <w:t xml:space="preserve">Чтение несплошных текстов (таблиц) и понимание представленной в них </w:t>
      </w:r>
      <w:r>
        <w:rPr>
          <w:spacing w:val="-2"/>
        </w:rPr>
        <w:t>информации.</w:t>
      </w:r>
    </w:p>
    <w:p w:rsidR="00CC59FA">
      <w:pPr>
        <w:pStyle w:val="BodyText"/>
        <w:spacing w:before="1" w:line="350" w:lineRule="auto"/>
        <w:ind w:right="164"/>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CC59FA">
      <w:pPr>
        <w:pStyle w:val="BodyText"/>
        <w:spacing w:line="317" w:lineRule="exact"/>
        <w:ind w:left="859" w:firstLine="0"/>
      </w:pPr>
      <w:r>
        <w:t>Объём</w:t>
      </w:r>
      <w:r>
        <w:rPr>
          <w:spacing w:val="-2"/>
        </w:rPr>
        <w:t xml:space="preserve"> </w:t>
      </w:r>
      <w:r>
        <w:t>текста</w:t>
      </w:r>
      <w:r>
        <w:rPr>
          <w:spacing w:val="-4"/>
        </w:rPr>
        <w:t xml:space="preserve"> </w:t>
      </w:r>
      <w:r>
        <w:t>(текстов)</w:t>
      </w:r>
      <w:r>
        <w:rPr>
          <w:spacing w:val="-5"/>
        </w:rPr>
        <w:t xml:space="preserve"> </w:t>
      </w:r>
      <w:r>
        <w:t>для</w:t>
      </w:r>
      <w:r>
        <w:rPr>
          <w:spacing w:val="-1"/>
        </w:rPr>
        <w:t xml:space="preserve"> </w:t>
      </w:r>
      <w:r>
        <w:t>чтения</w:t>
      </w:r>
      <w:r>
        <w:rPr>
          <w:spacing w:val="-1"/>
        </w:rPr>
        <w:t xml:space="preserve"> </w:t>
      </w:r>
      <w:r>
        <w:t xml:space="preserve">– 250–300 </w:t>
      </w:r>
      <w:r>
        <w:rPr>
          <w:spacing w:val="-2"/>
        </w:rPr>
        <w:t>слов.</w:t>
      </w:r>
    </w:p>
    <w:p w:rsidR="00CC59FA" w:rsidP="00695CB5">
      <w:pPr>
        <w:pStyle w:val="ListParagraph"/>
        <w:numPr>
          <w:ilvl w:val="3"/>
          <w:numId w:val="102"/>
        </w:numPr>
        <w:tabs>
          <w:tab w:val="left" w:pos="1909"/>
        </w:tabs>
        <w:spacing w:before="150" w:line="348" w:lineRule="auto"/>
        <w:ind w:right="5420" w:firstLine="0"/>
        <w:jc w:val="both"/>
        <w:rPr>
          <w:sz w:val="28"/>
        </w:rPr>
      </w:pPr>
      <w:r>
        <w:rPr>
          <w:sz w:val="28"/>
        </w:rPr>
        <w:t>Письменная речь. Развитие</w:t>
      </w:r>
      <w:r>
        <w:rPr>
          <w:spacing w:val="-10"/>
          <w:sz w:val="28"/>
        </w:rPr>
        <w:t xml:space="preserve"> </w:t>
      </w:r>
      <w:r>
        <w:rPr>
          <w:sz w:val="28"/>
        </w:rPr>
        <w:t>умений</w:t>
      </w:r>
      <w:r>
        <w:rPr>
          <w:spacing w:val="-15"/>
          <w:sz w:val="28"/>
        </w:rPr>
        <w:t xml:space="preserve"> </w:t>
      </w:r>
      <w:r>
        <w:rPr>
          <w:sz w:val="28"/>
        </w:rPr>
        <w:t>письменной</w:t>
      </w:r>
      <w:r>
        <w:rPr>
          <w:spacing w:val="-11"/>
          <w:sz w:val="28"/>
        </w:rPr>
        <w:t xml:space="preserve"> </w:t>
      </w:r>
      <w:r>
        <w:rPr>
          <w:sz w:val="28"/>
        </w:rPr>
        <w:t>речи:</w:t>
      </w:r>
    </w:p>
    <w:p w:rsidR="00CC59FA">
      <w:pPr>
        <w:pStyle w:val="BodyText"/>
        <w:spacing w:before="6" w:line="348" w:lineRule="auto"/>
        <w:ind w:right="169"/>
      </w:pPr>
      <w:r>
        <w:t>списывание</w:t>
      </w:r>
      <w:r>
        <w:rPr>
          <w:spacing w:val="-4"/>
        </w:rPr>
        <w:t xml:space="preserve"> </w:t>
      </w:r>
      <w:r>
        <w:t>текста</w:t>
      </w:r>
      <w:r>
        <w:rPr>
          <w:spacing w:val="-4"/>
        </w:rPr>
        <w:t xml:space="preserve"> </w:t>
      </w:r>
      <w:r>
        <w:t>и выписывание из</w:t>
      </w:r>
      <w:r>
        <w:rPr>
          <w:spacing w:val="-2"/>
        </w:rPr>
        <w:t xml:space="preserve"> </w:t>
      </w:r>
      <w:r>
        <w:t>него слов,</w:t>
      </w:r>
      <w:r>
        <w:rPr>
          <w:spacing w:val="-1"/>
        </w:rPr>
        <w:t xml:space="preserve"> </w:t>
      </w:r>
      <w:r>
        <w:t>словосочетаний,</w:t>
      </w:r>
      <w:r>
        <w:rPr>
          <w:spacing w:val="-1"/>
        </w:rPr>
        <w:t xml:space="preserve"> </w:t>
      </w:r>
      <w:r>
        <w:t>предложений в соответствии с решаемой коммуникативной задачей;</w:t>
      </w:r>
    </w:p>
    <w:p w:rsidR="00CC59FA">
      <w:pPr>
        <w:pStyle w:val="BodyText"/>
        <w:spacing w:before="2" w:line="352" w:lineRule="auto"/>
        <w:ind w:right="166"/>
      </w:pPr>
      <w:r>
        <w:t>заполнение анкет и формуляров: сообщение о себе основных сведений в соответствии с нормами, принятыми в англоговорящих странах;</w:t>
      </w:r>
    </w:p>
    <w:p w:rsidR="00CC59FA">
      <w:pPr>
        <w:spacing w:line="352" w:lineRule="auto"/>
        <w:sectPr>
          <w:pgSz w:w="11910" w:h="16840"/>
          <w:pgMar w:top="1040" w:right="400" w:bottom="740" w:left="980" w:header="578" w:footer="547" w:gutter="0"/>
          <w:cols w:space="720"/>
        </w:sectPr>
      </w:pPr>
    </w:p>
    <w:p w:rsidR="00CC59FA">
      <w:pPr>
        <w:pStyle w:val="BodyText"/>
        <w:spacing w:before="90" w:line="360" w:lineRule="auto"/>
        <w:ind w:left="152" w:right="165" w:firstLine="707"/>
      </w:pPr>
      <w:r>
        <w:t>написание электронного сообщения личного характера в соответствии с нормами неофициального общения, принятыми в стране (странах) изучаемого</w:t>
      </w:r>
      <w:r>
        <w:rPr>
          <w:spacing w:val="40"/>
        </w:rPr>
        <w:t xml:space="preserve"> </w:t>
      </w:r>
      <w:r>
        <w:t>языка. Объём письма – до 70 слов;</w:t>
      </w:r>
    </w:p>
    <w:p w:rsidR="00CC59FA">
      <w:pPr>
        <w:pStyle w:val="BodyText"/>
        <w:spacing w:line="348" w:lineRule="auto"/>
        <w:ind w:left="152" w:right="167"/>
      </w:pPr>
      <w:r>
        <w:t>создание небольшого письменного высказывания с использованием образца, плана, иллюстраций. Объём письменного высказывания – до 70 слов.</w:t>
      </w:r>
    </w:p>
    <w:p w:rsidR="00CC59FA" w:rsidP="00695CB5">
      <w:pPr>
        <w:pStyle w:val="ListParagraph"/>
        <w:numPr>
          <w:ilvl w:val="2"/>
          <w:numId w:val="102"/>
        </w:numPr>
        <w:tabs>
          <w:tab w:val="left" w:pos="1701"/>
        </w:tabs>
        <w:spacing w:before="2"/>
        <w:ind w:left="1701" w:hanging="841"/>
        <w:jc w:val="both"/>
        <w:rPr>
          <w:sz w:val="28"/>
        </w:rPr>
      </w:pPr>
      <w:r>
        <w:rPr>
          <w:sz w:val="28"/>
        </w:rPr>
        <w:t>Языковые</w:t>
      </w:r>
      <w:r>
        <w:rPr>
          <w:spacing w:val="-3"/>
          <w:sz w:val="28"/>
        </w:rPr>
        <w:t xml:space="preserve"> </w:t>
      </w:r>
      <w:r>
        <w:rPr>
          <w:sz w:val="28"/>
        </w:rPr>
        <w:t>знания</w:t>
      </w:r>
      <w:r>
        <w:rPr>
          <w:spacing w:val="-5"/>
          <w:sz w:val="28"/>
        </w:rPr>
        <w:t xml:space="preserve"> </w:t>
      </w:r>
      <w:r>
        <w:rPr>
          <w:sz w:val="28"/>
        </w:rPr>
        <w:t>и</w:t>
      </w:r>
      <w:r>
        <w:rPr>
          <w:spacing w:val="1"/>
          <w:sz w:val="28"/>
        </w:rPr>
        <w:t xml:space="preserve"> </w:t>
      </w:r>
      <w:r>
        <w:rPr>
          <w:spacing w:val="-2"/>
          <w:sz w:val="28"/>
        </w:rPr>
        <w:t>умения.</w:t>
      </w:r>
    </w:p>
    <w:p w:rsidR="00CC59FA" w:rsidP="00695CB5">
      <w:pPr>
        <w:pStyle w:val="ListParagraph"/>
        <w:numPr>
          <w:ilvl w:val="3"/>
          <w:numId w:val="102"/>
        </w:numPr>
        <w:tabs>
          <w:tab w:val="left" w:pos="1913"/>
        </w:tabs>
        <w:spacing w:before="150"/>
        <w:ind w:left="1913" w:hanging="1053"/>
        <w:jc w:val="both"/>
        <w:rPr>
          <w:sz w:val="28"/>
        </w:rPr>
      </w:pPr>
      <w:r>
        <w:rPr>
          <w:sz w:val="28"/>
        </w:rPr>
        <w:t>Фонетическая</w:t>
      </w:r>
      <w:r>
        <w:rPr>
          <w:spacing w:val="-4"/>
          <w:sz w:val="28"/>
        </w:rPr>
        <w:t xml:space="preserve"> </w:t>
      </w:r>
      <w:r>
        <w:rPr>
          <w:sz w:val="28"/>
        </w:rPr>
        <w:t>сторона</w:t>
      </w:r>
      <w:r>
        <w:rPr>
          <w:spacing w:val="-7"/>
          <w:sz w:val="28"/>
        </w:rPr>
        <w:t xml:space="preserve"> </w:t>
      </w:r>
      <w:r>
        <w:rPr>
          <w:spacing w:val="-4"/>
          <w:sz w:val="28"/>
        </w:rPr>
        <w:t>речи.</w:t>
      </w:r>
    </w:p>
    <w:p w:rsidR="00CC59FA">
      <w:pPr>
        <w:pStyle w:val="BodyText"/>
        <w:spacing w:before="146" w:line="350" w:lineRule="auto"/>
        <w:ind w:left="152" w:right="160" w:firstLine="707"/>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C59FA">
      <w:pPr>
        <w:pStyle w:val="BodyText"/>
        <w:spacing w:line="350" w:lineRule="auto"/>
        <w:ind w:left="153" w:right="163"/>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C59FA">
      <w:pPr>
        <w:pStyle w:val="BodyText"/>
        <w:spacing w:line="352" w:lineRule="auto"/>
        <w:ind w:left="152" w:right="166" w:firstLine="707"/>
      </w:pPr>
      <w:r>
        <w:t>Тексты для чтения вслух: сообщение информационного характера, отрывок из статьи научно-популярного характера, рассказ, диалог (беседа).</w:t>
      </w:r>
    </w:p>
    <w:p w:rsidR="00CC59FA">
      <w:pPr>
        <w:pStyle w:val="BodyText"/>
        <w:spacing w:line="315" w:lineRule="exact"/>
        <w:ind w:left="861" w:firstLine="0"/>
      </w:pPr>
      <w:r>
        <w:t>Объём</w:t>
      </w:r>
      <w:r>
        <w:rPr>
          <w:spacing w:val="-1"/>
        </w:rPr>
        <w:t xml:space="preserve"> </w:t>
      </w:r>
      <w:r>
        <w:t>текста</w:t>
      </w:r>
      <w:r>
        <w:rPr>
          <w:spacing w:val="-3"/>
        </w:rPr>
        <w:t xml:space="preserve"> </w:t>
      </w:r>
      <w:r>
        <w:t>для</w:t>
      </w:r>
      <w:r>
        <w:rPr>
          <w:spacing w:val="-3"/>
        </w:rPr>
        <w:t xml:space="preserve"> </w:t>
      </w:r>
      <w:r>
        <w:t>чтения</w:t>
      </w:r>
      <w:r>
        <w:rPr>
          <w:spacing w:val="1"/>
        </w:rPr>
        <w:t xml:space="preserve"> </w:t>
      </w:r>
      <w:r>
        <w:t>вслух</w:t>
      </w:r>
      <w:r>
        <w:rPr>
          <w:spacing w:val="-4"/>
        </w:rPr>
        <w:t xml:space="preserve"> </w:t>
      </w:r>
      <w:r>
        <w:t>–</w:t>
      </w:r>
      <w:r>
        <w:rPr>
          <w:spacing w:val="-2"/>
        </w:rPr>
        <w:t xml:space="preserve"> </w:t>
      </w:r>
      <w:r>
        <w:t>до</w:t>
      </w:r>
      <w:r>
        <w:rPr>
          <w:spacing w:val="1"/>
        </w:rPr>
        <w:t xml:space="preserve"> </w:t>
      </w:r>
      <w:r>
        <w:t>95</w:t>
      </w:r>
      <w:r>
        <w:rPr>
          <w:spacing w:val="2"/>
        </w:rPr>
        <w:t xml:space="preserve"> </w:t>
      </w:r>
      <w:r>
        <w:rPr>
          <w:spacing w:val="-2"/>
        </w:rPr>
        <w:t>слов.</w:t>
      </w:r>
    </w:p>
    <w:p w:rsidR="00CC59FA" w:rsidP="00695CB5">
      <w:pPr>
        <w:pStyle w:val="ListParagraph"/>
        <w:numPr>
          <w:ilvl w:val="3"/>
          <w:numId w:val="102"/>
        </w:numPr>
        <w:tabs>
          <w:tab w:val="left" w:pos="1911"/>
        </w:tabs>
        <w:spacing w:before="145" w:line="348" w:lineRule="auto"/>
        <w:ind w:left="861" w:right="4262" w:firstLine="0"/>
        <w:jc w:val="both"/>
        <w:rPr>
          <w:sz w:val="28"/>
        </w:rPr>
      </w:pPr>
      <w:r>
        <w:rPr>
          <w:sz w:val="28"/>
        </w:rPr>
        <w:t>Графика,</w:t>
      </w:r>
      <w:r>
        <w:rPr>
          <w:spacing w:val="-8"/>
          <w:sz w:val="28"/>
        </w:rPr>
        <w:t xml:space="preserve"> </w:t>
      </w:r>
      <w:r>
        <w:rPr>
          <w:sz w:val="28"/>
        </w:rPr>
        <w:t>орфография</w:t>
      </w:r>
      <w:r>
        <w:rPr>
          <w:spacing w:val="-14"/>
          <w:sz w:val="28"/>
        </w:rPr>
        <w:t xml:space="preserve"> </w:t>
      </w:r>
      <w:r>
        <w:rPr>
          <w:sz w:val="28"/>
        </w:rPr>
        <w:t>и</w:t>
      </w:r>
      <w:r>
        <w:rPr>
          <w:spacing w:val="-12"/>
          <w:sz w:val="28"/>
        </w:rPr>
        <w:t xml:space="preserve"> </w:t>
      </w:r>
      <w:r>
        <w:rPr>
          <w:sz w:val="28"/>
        </w:rPr>
        <w:t>пунктуация. Правильное написание изученных слов.</w:t>
      </w:r>
    </w:p>
    <w:p w:rsidR="00CC59FA">
      <w:pPr>
        <w:pStyle w:val="BodyText"/>
        <w:spacing w:before="2" w:line="350" w:lineRule="auto"/>
        <w:ind w:left="152" w:right="163"/>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C59FA">
      <w:pPr>
        <w:pStyle w:val="BodyText"/>
        <w:spacing w:line="350" w:lineRule="auto"/>
        <w:ind w:left="152" w:right="1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C59FA" w:rsidP="00695CB5">
      <w:pPr>
        <w:pStyle w:val="ListParagraph"/>
        <w:numPr>
          <w:ilvl w:val="3"/>
          <w:numId w:val="102"/>
        </w:numPr>
        <w:tabs>
          <w:tab w:val="left" w:pos="1911"/>
        </w:tabs>
        <w:ind w:left="1911" w:hanging="1050"/>
        <w:jc w:val="both"/>
        <w:rPr>
          <w:sz w:val="28"/>
        </w:rPr>
      </w:pPr>
      <w:r>
        <w:rPr>
          <w:sz w:val="28"/>
        </w:rPr>
        <w:t>Лексическая</w:t>
      </w:r>
      <w:r>
        <w:rPr>
          <w:spacing w:val="-3"/>
          <w:sz w:val="28"/>
        </w:rPr>
        <w:t xml:space="preserve"> </w:t>
      </w:r>
      <w:r>
        <w:rPr>
          <w:sz w:val="28"/>
        </w:rPr>
        <w:t>сторона</w:t>
      </w:r>
      <w:r>
        <w:rPr>
          <w:spacing w:val="-5"/>
          <w:sz w:val="28"/>
        </w:rPr>
        <w:t xml:space="preserve"> </w:t>
      </w:r>
      <w:r>
        <w:rPr>
          <w:spacing w:val="-4"/>
          <w:sz w:val="28"/>
        </w:rPr>
        <w:t>речи.</w:t>
      </w:r>
    </w:p>
    <w:p w:rsidR="00CC59FA">
      <w:pPr>
        <w:pStyle w:val="BodyText"/>
        <w:spacing w:before="145" w:line="348" w:lineRule="auto"/>
        <w:ind w:left="152" w:right="164"/>
      </w:pPr>
      <w:r>
        <w:t>Распознавание и употребление в устной и письменной речи лексических единиц</w:t>
      </w:r>
      <w:r>
        <w:rPr>
          <w:spacing w:val="9"/>
        </w:rPr>
        <w:t xml:space="preserve"> </w:t>
      </w:r>
      <w:r>
        <w:t>(слов,</w:t>
      </w:r>
      <w:r>
        <w:rPr>
          <w:spacing w:val="11"/>
        </w:rPr>
        <w:t xml:space="preserve"> </w:t>
      </w:r>
      <w:r>
        <w:t>словосочетаний,</w:t>
      </w:r>
      <w:r>
        <w:rPr>
          <w:spacing w:val="11"/>
        </w:rPr>
        <w:t xml:space="preserve"> </w:t>
      </w:r>
      <w:r>
        <w:t>речевых</w:t>
      </w:r>
      <w:r>
        <w:rPr>
          <w:spacing w:val="14"/>
        </w:rPr>
        <w:t xml:space="preserve"> </w:t>
      </w:r>
      <w:r>
        <w:t>клише),</w:t>
      </w:r>
      <w:r>
        <w:rPr>
          <w:spacing w:val="10"/>
        </w:rPr>
        <w:t xml:space="preserve"> </w:t>
      </w:r>
      <w:r>
        <w:t>обслуживающих</w:t>
      </w:r>
      <w:r>
        <w:rPr>
          <w:spacing w:val="9"/>
        </w:rPr>
        <w:t xml:space="preserve"> </w:t>
      </w:r>
      <w:r>
        <w:t>ситуации</w:t>
      </w:r>
      <w:r>
        <w:rPr>
          <w:spacing w:val="12"/>
        </w:rPr>
        <w:t xml:space="preserve"> </w:t>
      </w:r>
      <w:r>
        <w:rPr>
          <w:spacing w:val="-2"/>
        </w:rPr>
        <w:t>общения</w:t>
      </w:r>
    </w:p>
    <w:p w:rsidR="00CC59FA">
      <w:pPr>
        <w:spacing w:line="348" w:lineRule="auto"/>
        <w:sectPr>
          <w:pgSz w:w="11910" w:h="16840"/>
          <w:pgMar w:top="1040" w:right="400" w:bottom="740" w:left="980" w:header="578" w:footer="547" w:gutter="0"/>
          <w:cols w:space="720"/>
        </w:sectPr>
      </w:pPr>
    </w:p>
    <w:p w:rsidR="00CC59FA">
      <w:pPr>
        <w:pStyle w:val="BodyText"/>
        <w:spacing w:before="86" w:line="352" w:lineRule="auto"/>
        <w:ind w:left="152" w:right="165" w:firstLine="0"/>
      </w:pPr>
      <w:r>
        <w:t>в рамках тематического содержания речи, с соблюдением существующей в английском языке нормы лексической сочетаемости.</w:t>
      </w:r>
    </w:p>
    <w:p w:rsidR="00CC59FA">
      <w:pPr>
        <w:pStyle w:val="BodyText"/>
        <w:spacing w:line="352" w:lineRule="auto"/>
        <w:ind w:right="164"/>
      </w:pPr>
      <w:r>
        <w:t>Распознавание</w:t>
      </w:r>
      <w:r>
        <w:rPr>
          <w:spacing w:val="-6"/>
        </w:rPr>
        <w:t xml:space="preserve"> </w:t>
      </w:r>
      <w:r>
        <w:t>и употребление</w:t>
      </w:r>
      <w:r>
        <w:rPr>
          <w:spacing w:val="-2"/>
        </w:rPr>
        <w:t xml:space="preserve"> </w:t>
      </w:r>
      <w:r>
        <w:t>в</w:t>
      </w:r>
      <w:r>
        <w:rPr>
          <w:spacing w:val="-10"/>
        </w:rPr>
        <w:t xml:space="preserve"> </w:t>
      </w:r>
      <w:r>
        <w:t>устной</w:t>
      </w:r>
      <w:r>
        <w:rPr>
          <w:spacing w:val="-3"/>
        </w:rPr>
        <w:t xml:space="preserve"> </w:t>
      </w:r>
      <w:r>
        <w:t>и</w:t>
      </w:r>
      <w:r>
        <w:rPr>
          <w:spacing w:val="-3"/>
        </w:rPr>
        <w:t xml:space="preserve"> </w:t>
      </w:r>
      <w:r>
        <w:t>письменной речи различных</w:t>
      </w:r>
      <w:r>
        <w:rPr>
          <w:spacing w:val="-2"/>
        </w:rPr>
        <w:t xml:space="preserve"> </w:t>
      </w:r>
      <w:r>
        <w:t>средств связи для обеспечения логичности и целостности высказывания.</w:t>
      </w:r>
    </w:p>
    <w:p w:rsidR="00CC59FA">
      <w:pPr>
        <w:pStyle w:val="BodyText"/>
        <w:spacing w:line="350" w:lineRule="auto"/>
        <w:ind w:right="162"/>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w:t>
      </w:r>
      <w:r>
        <w:rPr>
          <w:spacing w:val="40"/>
        </w:rPr>
        <w:t xml:space="preserve"> </w:t>
      </w:r>
      <w:r>
        <w:t>продуктивного минимума).</w:t>
      </w:r>
    </w:p>
    <w:p w:rsidR="00CC59FA">
      <w:pPr>
        <w:pStyle w:val="BodyText"/>
        <w:spacing w:line="322" w:lineRule="exact"/>
        <w:ind w:left="859" w:firstLine="0"/>
      </w:pPr>
      <w:r>
        <w:t>Основные</w:t>
      </w:r>
      <w:r>
        <w:rPr>
          <w:spacing w:val="-4"/>
        </w:rPr>
        <w:t xml:space="preserve"> </w:t>
      </w:r>
      <w:r>
        <w:t xml:space="preserve">способы </w:t>
      </w:r>
      <w:r>
        <w:rPr>
          <w:spacing w:val="-2"/>
        </w:rPr>
        <w:t>словообразования:</w:t>
      </w:r>
    </w:p>
    <w:p w:rsidR="00CC59FA">
      <w:pPr>
        <w:pStyle w:val="BodyText"/>
        <w:spacing w:before="133"/>
        <w:ind w:left="859" w:firstLine="0"/>
        <w:jc w:val="left"/>
      </w:pPr>
      <w:r>
        <w:rPr>
          <w:spacing w:val="-2"/>
        </w:rPr>
        <w:t>аффиксация:</w:t>
      </w:r>
    </w:p>
    <w:p w:rsidR="00CC59FA">
      <w:pPr>
        <w:pStyle w:val="BodyText"/>
        <w:spacing w:before="146"/>
        <w:ind w:left="859" w:firstLine="0"/>
        <w:jc w:val="left"/>
      </w:pPr>
      <w:r>
        <w:t>образование</w:t>
      </w:r>
      <w:r>
        <w:rPr>
          <w:spacing w:val="-9"/>
        </w:rPr>
        <w:t xml:space="preserve"> </w:t>
      </w:r>
      <w:r>
        <w:t>имён существительных</w:t>
      </w:r>
      <w:r>
        <w:rPr>
          <w:spacing w:val="-1"/>
        </w:rPr>
        <w:t xml:space="preserve"> </w:t>
      </w:r>
      <w:r>
        <w:t>при</w:t>
      </w:r>
      <w:r>
        <w:rPr>
          <w:spacing w:val="-4"/>
        </w:rPr>
        <w:t xml:space="preserve"> </w:t>
      </w:r>
      <w:r>
        <w:t>помощи суффикса</w:t>
      </w:r>
      <w:r>
        <w:rPr>
          <w:spacing w:val="-6"/>
        </w:rPr>
        <w:t xml:space="preserve"> </w:t>
      </w:r>
      <w:r>
        <w:t>-ing</w:t>
      </w:r>
      <w:r>
        <w:rPr>
          <w:spacing w:val="-2"/>
        </w:rPr>
        <w:t xml:space="preserve"> (reading);</w:t>
      </w:r>
    </w:p>
    <w:p w:rsidR="00CC59FA">
      <w:pPr>
        <w:pStyle w:val="BodyText"/>
        <w:spacing w:before="150" w:line="348" w:lineRule="auto"/>
        <w:ind w:firstLine="707"/>
        <w:jc w:val="left"/>
      </w:pPr>
      <w:r>
        <w:t>образование</w:t>
      </w:r>
      <w:r>
        <w:rPr>
          <w:spacing w:val="40"/>
        </w:rPr>
        <w:t xml:space="preserve"> </w:t>
      </w:r>
      <w:r>
        <w:t>имён</w:t>
      </w:r>
      <w:r>
        <w:rPr>
          <w:spacing w:val="40"/>
        </w:rPr>
        <w:t xml:space="preserve"> </w:t>
      </w:r>
      <w:r>
        <w:t>прилагательных</w:t>
      </w:r>
      <w:r>
        <w:rPr>
          <w:spacing w:val="40"/>
        </w:rPr>
        <w:t xml:space="preserve"> </w:t>
      </w:r>
      <w:r>
        <w:t>при</w:t>
      </w:r>
      <w:r>
        <w:rPr>
          <w:spacing w:val="40"/>
        </w:rPr>
        <w:t xml:space="preserve"> </w:t>
      </w:r>
      <w:r>
        <w:t>помощи</w:t>
      </w:r>
      <w:r>
        <w:rPr>
          <w:spacing w:val="40"/>
        </w:rPr>
        <w:t xml:space="preserve"> </w:t>
      </w:r>
      <w:r>
        <w:t>суффиксов</w:t>
      </w:r>
      <w:r>
        <w:rPr>
          <w:spacing w:val="40"/>
        </w:rPr>
        <w:t xml:space="preserve"> </w:t>
      </w:r>
      <w:r>
        <w:t>-al</w:t>
      </w:r>
      <w:r>
        <w:rPr>
          <w:spacing w:val="40"/>
        </w:rPr>
        <w:t xml:space="preserve"> </w:t>
      </w:r>
      <w:r>
        <w:t>(typical),</w:t>
      </w:r>
      <w:r>
        <w:rPr>
          <w:spacing w:val="40"/>
        </w:rPr>
        <w:t xml:space="preserve"> </w:t>
      </w:r>
      <w:r>
        <w:t>-ing (amazing), -less (useless), -ive (impressive).</w:t>
      </w:r>
    </w:p>
    <w:p w:rsidR="00CC59FA">
      <w:pPr>
        <w:pStyle w:val="BodyText"/>
        <w:spacing w:before="6"/>
        <w:ind w:left="860" w:firstLine="0"/>
        <w:jc w:val="left"/>
      </w:pPr>
      <w:r>
        <w:t>Синонимы.</w:t>
      </w:r>
      <w:r>
        <w:rPr>
          <w:spacing w:val="-4"/>
        </w:rPr>
        <w:t xml:space="preserve"> </w:t>
      </w:r>
      <w:r>
        <w:t>Антонимы.</w:t>
      </w:r>
      <w:r>
        <w:rPr>
          <w:spacing w:val="-4"/>
        </w:rPr>
        <w:t xml:space="preserve"> </w:t>
      </w:r>
      <w:r>
        <w:t>Интернациональные</w:t>
      </w:r>
      <w:r>
        <w:rPr>
          <w:spacing w:val="-2"/>
        </w:rPr>
        <w:t xml:space="preserve"> слова.</w:t>
      </w:r>
    </w:p>
    <w:p w:rsidR="00CC59FA" w:rsidP="00695CB5">
      <w:pPr>
        <w:pStyle w:val="ListParagraph"/>
        <w:numPr>
          <w:ilvl w:val="3"/>
          <w:numId w:val="102"/>
        </w:numPr>
        <w:tabs>
          <w:tab w:val="left" w:pos="1910"/>
        </w:tabs>
        <w:spacing w:before="146"/>
        <w:ind w:left="1910" w:hanging="1050"/>
        <w:rPr>
          <w:sz w:val="28"/>
        </w:rPr>
      </w:pPr>
      <w:r>
        <w:rPr>
          <w:sz w:val="28"/>
        </w:rPr>
        <w:t>Грамматическая</w:t>
      </w:r>
      <w:r>
        <w:rPr>
          <w:spacing w:val="-4"/>
          <w:sz w:val="28"/>
        </w:rPr>
        <w:t xml:space="preserve"> </w:t>
      </w:r>
      <w:r>
        <w:rPr>
          <w:sz w:val="28"/>
        </w:rPr>
        <w:t>сторона</w:t>
      </w:r>
      <w:r>
        <w:rPr>
          <w:spacing w:val="-6"/>
          <w:sz w:val="28"/>
        </w:rPr>
        <w:t xml:space="preserve"> </w:t>
      </w:r>
      <w:r>
        <w:rPr>
          <w:spacing w:val="-4"/>
          <w:sz w:val="28"/>
        </w:rPr>
        <w:t>речи.</w:t>
      </w:r>
    </w:p>
    <w:p w:rsidR="00CC59FA">
      <w:pPr>
        <w:pStyle w:val="BodyText"/>
        <w:spacing w:before="146" w:line="352" w:lineRule="auto"/>
        <w:ind w:left="152"/>
        <w:jc w:val="left"/>
      </w:pPr>
      <w:r>
        <w:t>Распознавание</w:t>
      </w:r>
      <w:r>
        <w:rPr>
          <w:spacing w:val="80"/>
        </w:rPr>
        <w:t xml:space="preserve"> </w:t>
      </w:r>
      <w:r>
        <w:t>и</w:t>
      </w:r>
      <w:r>
        <w:rPr>
          <w:spacing w:val="80"/>
          <w:w w:val="150"/>
        </w:rPr>
        <w:t xml:space="preserve"> </w:t>
      </w:r>
      <w:r>
        <w:t>употребление</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w w:val="150"/>
        </w:rPr>
        <w:t xml:space="preserve"> </w:t>
      </w:r>
      <w:r>
        <w:t>речи</w:t>
      </w:r>
      <w:r>
        <w:rPr>
          <w:spacing w:val="80"/>
        </w:rPr>
        <w:t xml:space="preserve"> </w:t>
      </w:r>
      <w:r>
        <w:t>изученных</w:t>
      </w:r>
      <w:r>
        <w:rPr>
          <w:spacing w:val="40"/>
        </w:rPr>
        <w:t xml:space="preserve"> </w:t>
      </w:r>
      <w:r>
        <w:t>морфологических форм и синтаксических конструкций английского языка.</w:t>
      </w:r>
    </w:p>
    <w:p w:rsidR="00CC59FA">
      <w:pPr>
        <w:pStyle w:val="BodyText"/>
        <w:tabs>
          <w:tab w:val="left" w:pos="3628"/>
          <w:tab w:val="left" w:pos="5424"/>
          <w:tab w:val="left" w:pos="5752"/>
          <w:tab w:val="left" w:pos="7741"/>
          <w:tab w:val="left" w:pos="10236"/>
        </w:tabs>
        <w:spacing w:line="348" w:lineRule="auto"/>
        <w:ind w:left="152" w:right="165" w:firstLine="707"/>
        <w:jc w:val="left"/>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определительными</w:t>
      </w:r>
      <w:r>
        <w:tab/>
      </w:r>
      <w:r>
        <w:rPr>
          <w:spacing w:val="-10"/>
        </w:rPr>
        <w:t xml:space="preserve">с </w:t>
      </w:r>
      <w:r>
        <w:t>союзными словами who, which, that.</w:t>
      </w:r>
    </w:p>
    <w:p w:rsidR="00CC59FA">
      <w:pPr>
        <w:pStyle w:val="BodyText"/>
        <w:ind w:left="860" w:firstLine="0"/>
        <w:jc w:val="left"/>
      </w:pPr>
      <w:r>
        <w:t>Сложноподчинённые</w:t>
      </w:r>
      <w:r>
        <w:rPr>
          <w:spacing w:val="50"/>
        </w:rPr>
        <w:t xml:space="preserve"> </w:t>
      </w:r>
      <w:r>
        <w:t>предложения</w:t>
      </w:r>
      <w:r>
        <w:rPr>
          <w:spacing w:val="59"/>
        </w:rPr>
        <w:t xml:space="preserve"> </w:t>
      </w:r>
      <w:r>
        <w:t>с</w:t>
      </w:r>
      <w:r>
        <w:rPr>
          <w:spacing w:val="54"/>
        </w:rPr>
        <w:t xml:space="preserve"> </w:t>
      </w:r>
      <w:r>
        <w:t>придаточными</w:t>
      </w:r>
      <w:r>
        <w:rPr>
          <w:spacing w:val="58"/>
        </w:rPr>
        <w:t xml:space="preserve"> </w:t>
      </w:r>
      <w:r>
        <w:t>времени</w:t>
      </w:r>
      <w:r>
        <w:rPr>
          <w:spacing w:val="57"/>
        </w:rPr>
        <w:t xml:space="preserve"> </w:t>
      </w:r>
      <w:r>
        <w:t>с</w:t>
      </w:r>
      <w:r>
        <w:rPr>
          <w:spacing w:val="55"/>
        </w:rPr>
        <w:t xml:space="preserve"> </w:t>
      </w:r>
      <w:r>
        <w:t>союзами</w:t>
      </w:r>
      <w:r>
        <w:rPr>
          <w:spacing w:val="60"/>
        </w:rPr>
        <w:t xml:space="preserve"> </w:t>
      </w:r>
      <w:r>
        <w:rPr>
          <w:spacing w:val="-4"/>
        </w:rPr>
        <w:t>for,</w:t>
      </w:r>
    </w:p>
    <w:p w:rsidR="00CC59FA">
      <w:pPr>
        <w:sectPr>
          <w:pgSz w:w="11910" w:h="16840"/>
          <w:pgMar w:top="1040" w:right="400" w:bottom="740" w:left="980" w:header="578" w:footer="547" w:gutter="0"/>
          <w:cols w:space="720"/>
        </w:sectPr>
      </w:pPr>
    </w:p>
    <w:p w:rsidR="00CC59FA">
      <w:pPr>
        <w:pStyle w:val="BodyText"/>
        <w:spacing w:before="146"/>
        <w:ind w:left="152" w:firstLine="0"/>
        <w:jc w:val="left"/>
      </w:pPr>
      <w:r>
        <w:rPr>
          <w:spacing w:val="-4"/>
        </w:rPr>
        <w:t>since.</w:t>
      </w:r>
    </w:p>
    <w:p w:rsidR="00CC59FA">
      <w:pPr>
        <w:spacing w:before="296"/>
        <w:rPr>
          <w:sz w:val="28"/>
        </w:rPr>
      </w:pPr>
      <w:r>
        <w:br w:type="column"/>
      </w:r>
    </w:p>
    <w:p w:rsidR="00CC59FA">
      <w:pPr>
        <w:pStyle w:val="BodyText"/>
        <w:ind w:left="26" w:firstLine="0"/>
        <w:jc w:val="left"/>
      </w:pPr>
      <w:r>
        <w:t>Предложения</w:t>
      </w:r>
      <w:r>
        <w:rPr>
          <w:spacing w:val="-4"/>
        </w:rPr>
        <w:t xml:space="preserve"> </w:t>
      </w:r>
      <w:r>
        <w:t>с конструкциями</w:t>
      </w:r>
      <w:r>
        <w:rPr>
          <w:spacing w:val="-1"/>
        </w:rPr>
        <w:t xml:space="preserve"> </w:t>
      </w:r>
      <w:r>
        <w:t>as … as,</w:t>
      </w:r>
      <w:r>
        <w:rPr>
          <w:spacing w:val="-1"/>
        </w:rPr>
        <w:t xml:space="preserve"> </w:t>
      </w:r>
      <w:r>
        <w:t>not</w:t>
      </w:r>
      <w:r>
        <w:rPr>
          <w:spacing w:val="-1"/>
        </w:rPr>
        <w:t xml:space="preserve"> </w:t>
      </w:r>
      <w:r>
        <w:t>so …</w:t>
      </w:r>
      <w:r>
        <w:rPr>
          <w:spacing w:val="2"/>
        </w:rPr>
        <w:t xml:space="preserve"> </w:t>
      </w:r>
      <w:r>
        <w:rPr>
          <w:spacing w:val="-5"/>
        </w:rPr>
        <w:t>as.</w:t>
      </w:r>
    </w:p>
    <w:p w:rsidR="00CC59FA">
      <w:pPr>
        <w:pStyle w:val="BodyText"/>
        <w:tabs>
          <w:tab w:val="left" w:pos="918"/>
          <w:tab w:val="left" w:pos="1982"/>
          <w:tab w:val="left" w:pos="4406"/>
          <w:tab w:val="left" w:pos="6466"/>
          <w:tab w:val="left" w:pos="7882"/>
        </w:tabs>
        <w:spacing w:before="146"/>
        <w:ind w:left="26" w:firstLine="0"/>
        <w:jc w:val="left"/>
      </w:pPr>
      <w:r>
        <w:rPr>
          <w:spacing w:val="-5"/>
        </w:rPr>
        <w:t>Все</w:t>
      </w:r>
      <w:r>
        <w:tab/>
      </w:r>
      <w:r>
        <w:rPr>
          <w:spacing w:val="-4"/>
        </w:rPr>
        <w:t>типы</w:t>
      </w:r>
      <w:r>
        <w:tab/>
      </w:r>
      <w:r>
        <w:rPr>
          <w:spacing w:val="-2"/>
        </w:rPr>
        <w:t>вопросительных</w:t>
      </w:r>
      <w:r>
        <w:tab/>
      </w:r>
      <w:r>
        <w:rPr>
          <w:spacing w:val="-2"/>
        </w:rPr>
        <w:t>предложений</w:t>
      </w:r>
      <w:r>
        <w:tab/>
      </w:r>
      <w:r>
        <w:rPr>
          <w:spacing w:val="-2"/>
        </w:rPr>
        <w:t>(общий,</w:t>
      </w:r>
      <w:r>
        <w:tab/>
      </w:r>
      <w:r>
        <w:rPr>
          <w:spacing w:val="-2"/>
        </w:rPr>
        <w:t>специальный,</w:t>
      </w:r>
    </w:p>
    <w:p w:rsidR="00CC59FA">
      <w:pPr>
        <w:sectPr>
          <w:type w:val="continuous"/>
          <w:pgSz w:w="11910" w:h="16840"/>
          <w:pgMar w:top="0" w:right="400" w:bottom="280" w:left="980" w:header="578" w:footer="547" w:gutter="0"/>
          <w:cols w:num="2" w:space="720" w:equalWidth="0">
            <w:col w:w="795" w:space="40"/>
            <w:col w:w="9695"/>
          </w:cols>
        </w:sectPr>
      </w:pPr>
    </w:p>
    <w:p w:rsidR="00CC59FA">
      <w:pPr>
        <w:pStyle w:val="BodyText"/>
        <w:spacing w:before="146"/>
        <w:ind w:left="152" w:firstLine="0"/>
        <w:jc w:val="left"/>
      </w:pPr>
      <w:r>
        <w:t>альтернативный,</w:t>
      </w:r>
      <w:r>
        <w:rPr>
          <w:spacing w:val="-6"/>
        </w:rPr>
        <w:t xml:space="preserve"> </w:t>
      </w:r>
      <w:r>
        <w:t>разделительный</w:t>
      </w:r>
      <w:r>
        <w:rPr>
          <w:spacing w:val="-4"/>
        </w:rPr>
        <w:t xml:space="preserve"> </w:t>
      </w:r>
      <w:r>
        <w:t>вопросы)</w:t>
      </w:r>
      <w:r>
        <w:rPr>
          <w:spacing w:val="-4"/>
        </w:rPr>
        <w:t xml:space="preserve"> </w:t>
      </w:r>
      <w:r>
        <w:t>в</w:t>
      </w:r>
      <w:r>
        <w:rPr>
          <w:spacing w:val="-3"/>
        </w:rPr>
        <w:t xml:space="preserve"> </w:t>
      </w:r>
      <w:r>
        <w:t>Present/Past</w:t>
      </w:r>
      <w:r>
        <w:rPr>
          <w:spacing w:val="-4"/>
        </w:rPr>
        <w:t xml:space="preserve"> </w:t>
      </w:r>
      <w:r>
        <w:t>Continuous</w:t>
      </w:r>
      <w:r>
        <w:rPr>
          <w:spacing w:val="-2"/>
        </w:rPr>
        <w:t xml:space="preserve"> Tense.</w:t>
      </w:r>
    </w:p>
    <w:p w:rsidR="00CC59FA">
      <w:pPr>
        <w:pStyle w:val="BodyText"/>
        <w:spacing w:before="150" w:line="348" w:lineRule="auto"/>
        <w:ind w:left="152" w:firstLine="707"/>
        <w:jc w:val="left"/>
      </w:pPr>
      <w:r>
        <w:t>Глаголы</w:t>
      </w:r>
      <w:r>
        <w:rPr>
          <w:spacing w:val="37"/>
        </w:rPr>
        <w:t xml:space="preserve"> </w:t>
      </w:r>
      <w:r>
        <w:t>в</w:t>
      </w:r>
      <w:r>
        <w:rPr>
          <w:spacing w:val="37"/>
        </w:rPr>
        <w:t xml:space="preserve"> </w:t>
      </w:r>
      <w:r>
        <w:t>видо-временных</w:t>
      </w:r>
      <w:r>
        <w:rPr>
          <w:spacing w:val="38"/>
        </w:rPr>
        <w:t xml:space="preserve"> </w:t>
      </w:r>
      <w:r>
        <w:t>формах</w:t>
      </w:r>
      <w:r>
        <w:rPr>
          <w:spacing w:val="38"/>
        </w:rPr>
        <w:t xml:space="preserve"> </w:t>
      </w:r>
      <w:r>
        <w:t>действительного</w:t>
      </w:r>
      <w:r>
        <w:rPr>
          <w:spacing w:val="38"/>
        </w:rPr>
        <w:t xml:space="preserve"> </w:t>
      </w:r>
      <w:r>
        <w:t>залога</w:t>
      </w:r>
      <w:r>
        <w:rPr>
          <w:spacing w:val="37"/>
        </w:rPr>
        <w:t xml:space="preserve"> </w:t>
      </w:r>
      <w:r>
        <w:t>в изъявительном наклонении в Present/Past Continuous Tense.</w:t>
      </w:r>
    </w:p>
    <w:p w:rsidR="00CC59FA" w:rsidRPr="00177471">
      <w:pPr>
        <w:pStyle w:val="BodyText"/>
        <w:spacing w:before="6"/>
        <w:ind w:left="860" w:firstLine="0"/>
        <w:jc w:val="left"/>
        <w:rPr>
          <w:lang w:val="en-US"/>
        </w:rPr>
      </w:pPr>
      <w:r>
        <w:t>Модальные</w:t>
      </w:r>
      <w:r w:rsidRPr="00177471">
        <w:rPr>
          <w:spacing w:val="-4"/>
          <w:lang w:val="en-US"/>
        </w:rPr>
        <w:t xml:space="preserve"> </w:t>
      </w:r>
      <w:r>
        <w:t>глаголы</w:t>
      </w:r>
      <w:r w:rsidRPr="00177471">
        <w:rPr>
          <w:spacing w:val="-1"/>
          <w:lang w:val="en-US"/>
        </w:rPr>
        <w:t xml:space="preserve"> </w:t>
      </w:r>
      <w:r>
        <w:t>и</w:t>
      </w:r>
      <w:r w:rsidRPr="00177471">
        <w:rPr>
          <w:spacing w:val="2"/>
          <w:lang w:val="en-US"/>
        </w:rPr>
        <w:t xml:space="preserve"> </w:t>
      </w:r>
      <w:r>
        <w:t>их</w:t>
      </w:r>
      <w:r w:rsidRPr="00177471">
        <w:rPr>
          <w:spacing w:val="-2"/>
          <w:lang w:val="en-US"/>
        </w:rPr>
        <w:t xml:space="preserve"> </w:t>
      </w:r>
      <w:r>
        <w:t>эквиваленты</w:t>
      </w:r>
      <w:r w:rsidRPr="00177471">
        <w:rPr>
          <w:spacing w:val="-1"/>
          <w:lang w:val="en-US"/>
        </w:rPr>
        <w:t xml:space="preserve"> </w:t>
      </w:r>
      <w:r w:rsidRPr="00177471">
        <w:rPr>
          <w:lang w:val="en-US"/>
        </w:rPr>
        <w:t>(can/be</w:t>
      </w:r>
      <w:r w:rsidRPr="00177471">
        <w:rPr>
          <w:spacing w:val="3"/>
          <w:lang w:val="en-US"/>
        </w:rPr>
        <w:t xml:space="preserve"> </w:t>
      </w:r>
      <w:r w:rsidRPr="00177471">
        <w:rPr>
          <w:lang w:val="en-US"/>
        </w:rPr>
        <w:t>able</w:t>
      </w:r>
      <w:r w:rsidRPr="00177471">
        <w:rPr>
          <w:spacing w:val="2"/>
          <w:lang w:val="en-US"/>
        </w:rPr>
        <w:t xml:space="preserve"> </w:t>
      </w:r>
      <w:r w:rsidRPr="00177471">
        <w:rPr>
          <w:lang w:val="en-US"/>
        </w:rPr>
        <w:t>to,</w:t>
      </w:r>
      <w:r w:rsidRPr="00177471">
        <w:rPr>
          <w:spacing w:val="5"/>
          <w:lang w:val="en-US"/>
        </w:rPr>
        <w:t xml:space="preserve"> </w:t>
      </w:r>
      <w:r w:rsidRPr="00177471">
        <w:rPr>
          <w:lang w:val="en-US"/>
        </w:rPr>
        <w:t>must/have</w:t>
      </w:r>
      <w:r w:rsidRPr="00177471">
        <w:rPr>
          <w:spacing w:val="2"/>
          <w:lang w:val="en-US"/>
        </w:rPr>
        <w:t xml:space="preserve"> </w:t>
      </w:r>
      <w:r w:rsidRPr="00177471">
        <w:rPr>
          <w:lang w:val="en-US"/>
        </w:rPr>
        <w:t>to,</w:t>
      </w:r>
      <w:r w:rsidRPr="00177471">
        <w:rPr>
          <w:spacing w:val="2"/>
          <w:lang w:val="en-US"/>
        </w:rPr>
        <w:t xml:space="preserve"> </w:t>
      </w:r>
      <w:r w:rsidRPr="00177471">
        <w:rPr>
          <w:lang w:val="en-US"/>
        </w:rPr>
        <w:t>may,</w:t>
      </w:r>
      <w:r w:rsidRPr="00177471">
        <w:rPr>
          <w:spacing w:val="5"/>
          <w:lang w:val="en-US"/>
        </w:rPr>
        <w:t xml:space="preserve"> </w:t>
      </w:r>
      <w:r w:rsidRPr="00177471">
        <w:rPr>
          <w:spacing w:val="-2"/>
          <w:lang w:val="en-US"/>
        </w:rPr>
        <w:t>should,</w:t>
      </w:r>
    </w:p>
    <w:p w:rsidR="00CC59FA" w:rsidRPr="00177471">
      <w:pPr>
        <w:rPr>
          <w:lang w:val="en-US"/>
        </w:rPr>
        <w:sectPr>
          <w:type w:val="continuous"/>
          <w:pgSz w:w="11910" w:h="16840"/>
          <w:pgMar w:top="0" w:right="400" w:bottom="280" w:left="980" w:header="578" w:footer="547" w:gutter="0"/>
          <w:cols w:space="720"/>
        </w:sectPr>
      </w:pPr>
    </w:p>
    <w:p w:rsidR="00CC59FA" w:rsidRPr="00177471">
      <w:pPr>
        <w:pStyle w:val="BodyText"/>
        <w:spacing w:before="146"/>
        <w:ind w:firstLine="0"/>
        <w:jc w:val="left"/>
        <w:rPr>
          <w:lang w:val="en-US"/>
        </w:rPr>
      </w:pPr>
      <w:r w:rsidRPr="00177471">
        <w:rPr>
          <w:spacing w:val="-2"/>
          <w:lang w:val="en-US"/>
        </w:rPr>
        <w:t>need).</w:t>
      </w:r>
    </w:p>
    <w:p w:rsidR="00CC59FA" w:rsidRPr="00177471">
      <w:pPr>
        <w:spacing w:before="292"/>
        <w:rPr>
          <w:sz w:val="28"/>
          <w:lang w:val="en-US"/>
        </w:rPr>
      </w:pPr>
      <w:r w:rsidRPr="00177471">
        <w:rPr>
          <w:lang w:val="en-US"/>
        </w:rPr>
        <w:br w:type="column"/>
      </w:r>
    </w:p>
    <w:p w:rsidR="00CC59FA" w:rsidRPr="00177471">
      <w:pPr>
        <w:pStyle w:val="BodyText"/>
        <w:ind w:left="0" w:firstLine="0"/>
        <w:jc w:val="left"/>
        <w:rPr>
          <w:lang w:val="en-US"/>
        </w:rPr>
      </w:pPr>
      <w:r>
        <w:t>Слова</w:t>
      </w:r>
      <w:r w:rsidRPr="00177471">
        <w:rPr>
          <w:lang w:val="en-US"/>
        </w:rPr>
        <w:t>,</w:t>
      </w:r>
      <w:r w:rsidRPr="00177471">
        <w:rPr>
          <w:spacing w:val="-3"/>
          <w:lang w:val="en-US"/>
        </w:rPr>
        <w:t xml:space="preserve"> </w:t>
      </w:r>
      <w:r>
        <w:t>выражающие</w:t>
      </w:r>
      <w:r w:rsidRPr="00177471">
        <w:rPr>
          <w:spacing w:val="-4"/>
          <w:lang w:val="en-US"/>
        </w:rPr>
        <w:t xml:space="preserve"> </w:t>
      </w:r>
      <w:r>
        <w:t>количество</w:t>
      </w:r>
      <w:r w:rsidRPr="00177471">
        <w:rPr>
          <w:spacing w:val="-6"/>
          <w:lang w:val="en-US"/>
        </w:rPr>
        <w:t xml:space="preserve"> </w:t>
      </w:r>
      <w:r w:rsidRPr="00177471">
        <w:rPr>
          <w:lang w:val="en-US"/>
        </w:rPr>
        <w:t>(little/a</w:t>
      </w:r>
      <w:r w:rsidRPr="00177471">
        <w:rPr>
          <w:spacing w:val="-3"/>
          <w:lang w:val="en-US"/>
        </w:rPr>
        <w:t xml:space="preserve"> </w:t>
      </w:r>
      <w:r w:rsidRPr="00177471">
        <w:rPr>
          <w:lang w:val="en-US"/>
        </w:rPr>
        <w:t>little,</w:t>
      </w:r>
      <w:r w:rsidRPr="00177471">
        <w:rPr>
          <w:spacing w:val="-2"/>
          <w:lang w:val="en-US"/>
        </w:rPr>
        <w:t xml:space="preserve"> </w:t>
      </w:r>
      <w:r w:rsidRPr="00177471">
        <w:rPr>
          <w:lang w:val="en-US"/>
        </w:rPr>
        <w:t>few/a</w:t>
      </w:r>
      <w:r w:rsidRPr="00177471">
        <w:rPr>
          <w:spacing w:val="-3"/>
          <w:lang w:val="en-US"/>
        </w:rPr>
        <w:t xml:space="preserve"> </w:t>
      </w:r>
      <w:r w:rsidRPr="00177471">
        <w:rPr>
          <w:spacing w:val="-2"/>
          <w:lang w:val="en-US"/>
        </w:rPr>
        <w:t>few).</w:t>
      </w:r>
    </w:p>
    <w:p w:rsidR="00CC59FA">
      <w:pPr>
        <w:pStyle w:val="BodyText"/>
        <w:spacing w:before="150"/>
        <w:ind w:left="0" w:firstLine="0"/>
        <w:jc w:val="left"/>
      </w:pPr>
      <w:r>
        <w:t>Возвратные,</w:t>
      </w:r>
      <w:r>
        <w:rPr>
          <w:spacing w:val="64"/>
          <w:w w:val="150"/>
        </w:rPr>
        <w:t xml:space="preserve"> </w:t>
      </w:r>
      <w:r>
        <w:t>неопределённые</w:t>
      </w:r>
      <w:r>
        <w:rPr>
          <w:spacing w:val="64"/>
          <w:w w:val="150"/>
        </w:rPr>
        <w:t xml:space="preserve"> </w:t>
      </w:r>
      <w:r>
        <w:t>местоимения</w:t>
      </w:r>
      <w:r>
        <w:rPr>
          <w:spacing w:val="68"/>
          <w:w w:val="150"/>
        </w:rPr>
        <w:t xml:space="preserve"> </w:t>
      </w:r>
      <w:r>
        <w:t>(some,</w:t>
      </w:r>
      <w:r>
        <w:rPr>
          <w:spacing w:val="70"/>
          <w:w w:val="150"/>
        </w:rPr>
        <w:t xml:space="preserve"> </w:t>
      </w:r>
      <w:r>
        <w:t>any)</w:t>
      </w:r>
      <w:r>
        <w:rPr>
          <w:spacing w:val="63"/>
          <w:w w:val="150"/>
        </w:rPr>
        <w:t xml:space="preserve"> </w:t>
      </w:r>
      <w:r>
        <w:t>и</w:t>
      </w:r>
      <w:r>
        <w:rPr>
          <w:spacing w:val="67"/>
          <w:w w:val="150"/>
        </w:rPr>
        <w:t xml:space="preserve"> </w:t>
      </w:r>
      <w:r>
        <w:t>их</w:t>
      </w:r>
      <w:r>
        <w:rPr>
          <w:spacing w:val="61"/>
          <w:w w:val="150"/>
        </w:rPr>
        <w:t xml:space="preserve"> </w:t>
      </w:r>
      <w:r>
        <w:rPr>
          <w:spacing w:val="-2"/>
        </w:rPr>
        <w:t>производные</w:t>
      </w:r>
    </w:p>
    <w:p w:rsidR="00CC59FA">
      <w:pPr>
        <w:sectPr>
          <w:type w:val="continuous"/>
          <w:pgSz w:w="11910" w:h="16840"/>
          <w:pgMar w:top="0" w:right="400" w:bottom="280" w:left="980" w:header="578" w:footer="547" w:gutter="0"/>
          <w:cols w:num="2" w:space="720" w:equalWidth="0">
            <w:col w:w="842" w:space="17"/>
            <w:col w:w="9671"/>
          </w:cols>
        </w:sectPr>
      </w:pPr>
    </w:p>
    <w:p w:rsidR="00CC59FA" w:rsidRPr="00177471">
      <w:pPr>
        <w:pStyle w:val="BodyText"/>
        <w:spacing w:before="146"/>
        <w:ind w:firstLine="0"/>
        <w:jc w:val="left"/>
        <w:rPr>
          <w:lang w:val="en-US"/>
        </w:rPr>
      </w:pPr>
      <w:r w:rsidRPr="00177471">
        <w:rPr>
          <w:lang w:val="en-US"/>
        </w:rPr>
        <w:t>(somebody,</w:t>
      </w:r>
      <w:r w:rsidRPr="00177471">
        <w:rPr>
          <w:spacing w:val="26"/>
          <w:lang w:val="en-US"/>
        </w:rPr>
        <w:t xml:space="preserve"> </w:t>
      </w:r>
      <w:r w:rsidRPr="00177471">
        <w:rPr>
          <w:lang w:val="en-US"/>
        </w:rPr>
        <w:t>anybody;</w:t>
      </w:r>
      <w:r w:rsidRPr="00177471">
        <w:rPr>
          <w:spacing w:val="27"/>
          <w:lang w:val="en-US"/>
        </w:rPr>
        <w:t xml:space="preserve"> </w:t>
      </w:r>
      <w:r w:rsidRPr="00177471">
        <w:rPr>
          <w:lang w:val="en-US"/>
        </w:rPr>
        <w:t>something,</w:t>
      </w:r>
      <w:r w:rsidRPr="00177471">
        <w:rPr>
          <w:spacing w:val="28"/>
          <w:lang w:val="en-US"/>
        </w:rPr>
        <w:t xml:space="preserve"> </w:t>
      </w:r>
      <w:r w:rsidRPr="00177471">
        <w:rPr>
          <w:lang w:val="en-US"/>
        </w:rPr>
        <w:t>anything</w:t>
      </w:r>
      <w:r w:rsidRPr="00177471">
        <w:rPr>
          <w:spacing w:val="27"/>
          <w:lang w:val="en-US"/>
        </w:rPr>
        <w:t xml:space="preserve"> </w:t>
      </w:r>
      <w:r>
        <w:t>и</w:t>
      </w:r>
      <w:r w:rsidRPr="00177471">
        <w:rPr>
          <w:spacing w:val="30"/>
          <w:lang w:val="en-US"/>
        </w:rPr>
        <w:t xml:space="preserve"> </w:t>
      </w:r>
      <w:r>
        <w:t>другие</w:t>
      </w:r>
      <w:r w:rsidRPr="00177471">
        <w:rPr>
          <w:lang w:val="en-US"/>
        </w:rPr>
        <w:t>)</w:t>
      </w:r>
      <w:r w:rsidRPr="00177471">
        <w:rPr>
          <w:spacing w:val="26"/>
          <w:lang w:val="en-US"/>
        </w:rPr>
        <w:t xml:space="preserve"> </w:t>
      </w:r>
      <w:r w:rsidRPr="00177471">
        <w:rPr>
          <w:lang w:val="en-US"/>
        </w:rPr>
        <w:t>every</w:t>
      </w:r>
      <w:r w:rsidRPr="00177471">
        <w:rPr>
          <w:spacing w:val="27"/>
          <w:lang w:val="en-US"/>
        </w:rPr>
        <w:t xml:space="preserve"> </w:t>
      </w:r>
      <w:r>
        <w:t>и</w:t>
      </w:r>
      <w:r w:rsidRPr="00177471">
        <w:rPr>
          <w:spacing w:val="27"/>
          <w:lang w:val="en-US"/>
        </w:rPr>
        <w:t xml:space="preserve"> </w:t>
      </w:r>
      <w:r>
        <w:t>производные</w:t>
      </w:r>
      <w:r w:rsidRPr="00177471">
        <w:rPr>
          <w:spacing w:val="27"/>
          <w:lang w:val="en-US"/>
        </w:rPr>
        <w:t xml:space="preserve"> </w:t>
      </w:r>
      <w:r w:rsidRPr="00177471">
        <w:rPr>
          <w:spacing w:val="-2"/>
          <w:lang w:val="en-US"/>
        </w:rPr>
        <w:t>(everybody,</w:t>
      </w:r>
    </w:p>
    <w:p w:rsidR="00CC59FA" w:rsidRPr="00177471">
      <w:pPr>
        <w:rPr>
          <w:lang w:val="en-US"/>
        </w:rPr>
        <w:sectPr>
          <w:type w:val="continuous"/>
          <w:pgSz w:w="11910" w:h="16840"/>
          <w:pgMar w:top="0" w:right="400" w:bottom="280" w:left="980" w:header="578" w:footer="547" w:gutter="0"/>
          <w:cols w:space="720"/>
        </w:sectPr>
      </w:pPr>
    </w:p>
    <w:p w:rsidR="00CC59FA">
      <w:pPr>
        <w:pStyle w:val="BodyText"/>
        <w:spacing w:before="86" w:line="352" w:lineRule="auto"/>
        <w:ind w:right="164" w:firstLine="0"/>
      </w:pPr>
      <w:r>
        <w:t>everything и другие) в повествовательных (утвердительных и отрицательных) и вопросительных предложениях.</w:t>
      </w:r>
    </w:p>
    <w:p w:rsidR="00CC59FA">
      <w:pPr>
        <w:pStyle w:val="BodyText"/>
        <w:spacing w:line="315" w:lineRule="exact"/>
        <w:ind w:left="859" w:firstLine="0"/>
      </w:pPr>
      <w:r>
        <w:t>Числительные</w:t>
      </w:r>
      <w:r>
        <w:rPr>
          <w:spacing w:val="-3"/>
        </w:rPr>
        <w:t xml:space="preserve"> </w:t>
      </w:r>
      <w:r>
        <w:t>для</w:t>
      </w:r>
      <w:r>
        <w:rPr>
          <w:spacing w:val="-4"/>
        </w:rPr>
        <w:t xml:space="preserve"> </w:t>
      </w:r>
      <w:r>
        <w:t>обозначения</w:t>
      </w:r>
      <w:r>
        <w:rPr>
          <w:spacing w:val="-1"/>
        </w:rPr>
        <w:t xml:space="preserve"> </w:t>
      </w:r>
      <w:r>
        <w:t>дат</w:t>
      </w:r>
      <w:r>
        <w:rPr>
          <w:spacing w:val="2"/>
        </w:rPr>
        <w:t xml:space="preserve"> </w:t>
      </w:r>
      <w:r>
        <w:t>и</w:t>
      </w:r>
      <w:r>
        <w:rPr>
          <w:spacing w:val="-2"/>
        </w:rPr>
        <w:t xml:space="preserve"> </w:t>
      </w:r>
      <w:r>
        <w:t>больших</w:t>
      </w:r>
      <w:r>
        <w:rPr>
          <w:spacing w:val="-3"/>
        </w:rPr>
        <w:t xml:space="preserve"> </w:t>
      </w:r>
      <w:r>
        <w:t>чисел</w:t>
      </w:r>
      <w:r>
        <w:rPr>
          <w:spacing w:val="1"/>
        </w:rPr>
        <w:t xml:space="preserve"> </w:t>
      </w:r>
      <w:r>
        <w:rPr>
          <w:spacing w:val="-2"/>
        </w:rPr>
        <w:t>(100–1000).</w:t>
      </w:r>
    </w:p>
    <w:p w:rsidR="00CC59FA" w:rsidP="00695CB5">
      <w:pPr>
        <w:pStyle w:val="ListParagraph"/>
        <w:numPr>
          <w:ilvl w:val="2"/>
          <w:numId w:val="102"/>
        </w:numPr>
        <w:tabs>
          <w:tab w:val="left" w:pos="1700"/>
        </w:tabs>
        <w:spacing w:before="151"/>
        <w:ind w:left="1700" w:hanging="841"/>
        <w:jc w:val="both"/>
        <w:rPr>
          <w:sz w:val="28"/>
        </w:rPr>
      </w:pPr>
      <w:r>
        <w:rPr>
          <w:sz w:val="28"/>
        </w:rPr>
        <w:t>Социокультурные</w:t>
      </w:r>
      <w:r>
        <w:rPr>
          <w:spacing w:val="-5"/>
          <w:sz w:val="28"/>
        </w:rPr>
        <w:t xml:space="preserve"> </w:t>
      </w:r>
      <w:r>
        <w:rPr>
          <w:sz w:val="28"/>
        </w:rPr>
        <w:t>знания</w:t>
      </w:r>
      <w:r>
        <w:rPr>
          <w:spacing w:val="-5"/>
          <w:sz w:val="28"/>
        </w:rPr>
        <w:t xml:space="preserve"> </w:t>
      </w:r>
      <w:r>
        <w:rPr>
          <w:sz w:val="28"/>
        </w:rPr>
        <w:t>и</w:t>
      </w:r>
      <w:r>
        <w:rPr>
          <w:spacing w:val="3"/>
          <w:sz w:val="28"/>
        </w:rPr>
        <w:t xml:space="preserve"> </w:t>
      </w:r>
      <w:r>
        <w:rPr>
          <w:spacing w:val="-2"/>
          <w:sz w:val="28"/>
        </w:rPr>
        <w:t>умения.</w:t>
      </w:r>
    </w:p>
    <w:p w:rsidR="00CC59FA">
      <w:pPr>
        <w:pStyle w:val="BodyText"/>
        <w:spacing w:before="145" w:line="350" w:lineRule="auto"/>
        <w:ind w:right="165"/>
      </w:pPr>
      <w:r>
        <w:t>Знание и использование отдельных социокультурных элементов речевого поведенческого</w:t>
      </w:r>
      <w:r>
        <w:rPr>
          <w:spacing w:val="-7"/>
        </w:rPr>
        <w:t xml:space="preserve"> </w:t>
      </w:r>
      <w:r>
        <w:t>этикета</w:t>
      </w:r>
      <w:r>
        <w:rPr>
          <w:spacing w:val="-3"/>
        </w:rPr>
        <w:t xml:space="preserve"> </w:t>
      </w:r>
      <w:r>
        <w:t>в</w:t>
      </w:r>
      <w:r>
        <w:rPr>
          <w:spacing w:val="-7"/>
        </w:rPr>
        <w:t xml:space="preserve"> </w:t>
      </w:r>
      <w:r>
        <w:t>стране</w:t>
      </w:r>
      <w:r>
        <w:rPr>
          <w:spacing w:val="-3"/>
        </w:rPr>
        <w:t xml:space="preserve"> </w:t>
      </w:r>
      <w:r>
        <w:t>(странах)</w:t>
      </w:r>
      <w:r>
        <w:rPr>
          <w:spacing w:val="-4"/>
        </w:rPr>
        <w:t xml:space="preserve"> </w:t>
      </w:r>
      <w:r>
        <w:t>изучаемого</w:t>
      </w:r>
      <w:r>
        <w:rPr>
          <w:spacing w:val="-3"/>
        </w:rPr>
        <w:t xml:space="preserve"> </w:t>
      </w:r>
      <w:r>
        <w:t>языка</w:t>
      </w:r>
      <w:r>
        <w:rPr>
          <w:spacing w:val="-3"/>
        </w:rPr>
        <w:t xml:space="preserve"> </w:t>
      </w:r>
      <w:r>
        <w:t>в</w:t>
      </w:r>
      <w:r>
        <w:rPr>
          <w:spacing w:val="-7"/>
        </w:rPr>
        <w:t xml:space="preserve"> </w:t>
      </w:r>
      <w:r>
        <w:t>рамках</w:t>
      </w:r>
      <w:r>
        <w:rPr>
          <w:spacing w:val="-2"/>
        </w:rPr>
        <w:t xml:space="preserve"> </w:t>
      </w:r>
      <w:r>
        <w:t>тематического содержания речи (в ситуациях общения, в том числе «Дома», «В магазине»).</w:t>
      </w:r>
    </w:p>
    <w:p w:rsidR="00CC59FA">
      <w:pPr>
        <w:pStyle w:val="BodyText"/>
        <w:spacing w:before="2" w:line="360" w:lineRule="auto"/>
        <w:ind w:right="160"/>
      </w:pPr>
      <w:r>
        <w:t>Знание и использование в устной и письменной речи наиболее употребительной тематической фоновой лексики в рамках тематического содержания</w:t>
      </w:r>
      <w:r>
        <w:rPr>
          <w:spacing w:val="-2"/>
        </w:rPr>
        <w:t xml:space="preserve"> </w:t>
      </w:r>
      <w:r>
        <w:t>(некоторые</w:t>
      </w:r>
      <w:r>
        <w:rPr>
          <w:spacing w:val="-2"/>
        </w:rPr>
        <w:t xml:space="preserve"> </w:t>
      </w:r>
      <w:r>
        <w:t>национальные</w:t>
      </w:r>
      <w:r>
        <w:rPr>
          <w:spacing w:val="-2"/>
        </w:rPr>
        <w:t xml:space="preserve"> </w:t>
      </w:r>
      <w:r>
        <w:t>праздники, традиции в</w:t>
      </w:r>
      <w:r>
        <w:rPr>
          <w:spacing w:val="-6"/>
        </w:rPr>
        <w:t xml:space="preserve"> </w:t>
      </w:r>
      <w:r>
        <w:t>питании и проведении досуга, этикетные особенности посещения гостей).</w:t>
      </w:r>
    </w:p>
    <w:p w:rsidR="00CC59FA">
      <w:pPr>
        <w:pStyle w:val="BodyText"/>
        <w:spacing w:line="350" w:lineRule="auto"/>
        <w:ind w:right="160"/>
      </w:pPr>
      <w:r>
        <w:t>Знание социокультурного портрета родной страны и страны (стран) изучаемого языка:</w:t>
      </w:r>
      <w:r>
        <w:rPr>
          <w:spacing w:val="-1"/>
        </w:rPr>
        <w:t xml:space="preserve"> </w:t>
      </w:r>
      <w:r>
        <w:t>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CC59FA">
      <w:pPr>
        <w:pStyle w:val="BodyText"/>
        <w:spacing w:line="317" w:lineRule="exact"/>
        <w:ind w:left="859" w:firstLine="0"/>
      </w:pPr>
      <w:r>
        <w:t>Развитие</w:t>
      </w:r>
      <w:r>
        <w:rPr>
          <w:spacing w:val="1"/>
        </w:rPr>
        <w:t xml:space="preserve"> </w:t>
      </w:r>
      <w:r>
        <w:rPr>
          <w:spacing w:val="-2"/>
        </w:rPr>
        <w:t>умений:</w:t>
      </w:r>
    </w:p>
    <w:p w:rsidR="00CC59FA">
      <w:pPr>
        <w:pStyle w:val="BodyText"/>
        <w:spacing w:before="147" w:line="348" w:lineRule="auto"/>
        <w:ind w:right="169"/>
      </w:pPr>
      <w:r>
        <w:t>писать свои имя и фамилию, а также имена и фамилии своих родственников и друзей на английском языке;</w:t>
      </w:r>
    </w:p>
    <w:p w:rsidR="00CC59FA">
      <w:pPr>
        <w:pStyle w:val="BodyText"/>
        <w:spacing w:before="2" w:line="352" w:lineRule="auto"/>
        <w:ind w:left="858" w:right="360" w:firstLine="0"/>
      </w:pPr>
      <w:r>
        <w:t>правильно</w:t>
      </w:r>
      <w:r>
        <w:rPr>
          <w:spacing w:val="-4"/>
        </w:rPr>
        <w:t xml:space="preserve"> </w:t>
      </w:r>
      <w:r>
        <w:t>оформлять</w:t>
      </w:r>
      <w:r>
        <w:rPr>
          <w:spacing w:val="-4"/>
        </w:rPr>
        <w:t xml:space="preserve"> </w:t>
      </w:r>
      <w:r>
        <w:t>свой</w:t>
      </w:r>
      <w:r>
        <w:rPr>
          <w:spacing w:val="-2"/>
        </w:rPr>
        <w:t xml:space="preserve"> </w:t>
      </w:r>
      <w:r>
        <w:t>адрес</w:t>
      </w:r>
      <w:r>
        <w:rPr>
          <w:spacing w:val="-8"/>
        </w:rPr>
        <w:t xml:space="preserve"> </w:t>
      </w:r>
      <w:r>
        <w:t>на</w:t>
      </w:r>
      <w:r>
        <w:rPr>
          <w:spacing w:val="-5"/>
        </w:rPr>
        <w:t xml:space="preserve"> </w:t>
      </w:r>
      <w:r>
        <w:t>английском</w:t>
      </w:r>
      <w:r>
        <w:rPr>
          <w:spacing w:val="-5"/>
        </w:rPr>
        <w:t xml:space="preserve"> </w:t>
      </w:r>
      <w:r>
        <w:t>языке</w:t>
      </w:r>
      <w:r>
        <w:rPr>
          <w:spacing w:val="-8"/>
        </w:rPr>
        <w:t xml:space="preserve"> </w:t>
      </w:r>
      <w:r>
        <w:t>(в</w:t>
      </w:r>
      <w:r>
        <w:rPr>
          <w:spacing w:val="-5"/>
        </w:rPr>
        <w:t xml:space="preserve"> </w:t>
      </w:r>
      <w:r>
        <w:t>анкете,</w:t>
      </w:r>
      <w:r>
        <w:rPr>
          <w:spacing w:val="-2"/>
        </w:rPr>
        <w:t xml:space="preserve"> </w:t>
      </w:r>
      <w:r>
        <w:t>формуляре); кратко представлять Россию и страну (страны) изучаемого языка;</w:t>
      </w:r>
    </w:p>
    <w:p w:rsidR="00CC59FA">
      <w:pPr>
        <w:pStyle w:val="BodyText"/>
        <w:spacing w:line="350" w:lineRule="auto"/>
        <w:ind w:left="150" w:right="162"/>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CC59FA">
      <w:pPr>
        <w:pStyle w:val="BodyText"/>
        <w:spacing w:line="352" w:lineRule="auto"/>
        <w:ind w:left="150" w:right="165"/>
      </w:pPr>
      <w:r>
        <w:t>кратко рассказывать о выдающихся людях родной страны и страны (стран) изучаемого языка (учёных, писателях, поэтах).</w:t>
      </w:r>
    </w:p>
    <w:p w:rsidR="00CC59FA" w:rsidP="00695CB5">
      <w:pPr>
        <w:pStyle w:val="ListParagraph"/>
        <w:numPr>
          <w:ilvl w:val="2"/>
          <w:numId w:val="102"/>
        </w:numPr>
        <w:tabs>
          <w:tab w:val="left" w:pos="1699"/>
        </w:tabs>
        <w:spacing w:line="315" w:lineRule="exact"/>
        <w:ind w:left="1699" w:hanging="841"/>
        <w:jc w:val="both"/>
        <w:rPr>
          <w:sz w:val="28"/>
        </w:rPr>
      </w:pPr>
      <w:r>
        <w:rPr>
          <w:sz w:val="28"/>
        </w:rPr>
        <w:t>Компенсаторные</w:t>
      </w:r>
      <w:r>
        <w:rPr>
          <w:spacing w:val="-5"/>
          <w:sz w:val="28"/>
        </w:rPr>
        <w:t xml:space="preserve"> </w:t>
      </w:r>
      <w:r>
        <w:rPr>
          <w:spacing w:val="-2"/>
          <w:sz w:val="28"/>
        </w:rPr>
        <w:t>умения.</w:t>
      </w:r>
    </w:p>
    <w:p w:rsidR="00CC59FA">
      <w:pPr>
        <w:spacing w:line="315" w:lineRule="exact"/>
        <w:jc w:val="both"/>
        <w:rPr>
          <w:sz w:val="28"/>
        </w:rPr>
        <w:sectPr>
          <w:pgSz w:w="11910" w:h="16840"/>
          <w:pgMar w:top="1040" w:right="400" w:bottom="740" w:left="980" w:header="578" w:footer="547" w:gutter="0"/>
          <w:cols w:space="720"/>
        </w:sectPr>
      </w:pPr>
    </w:p>
    <w:p w:rsidR="00CC59FA">
      <w:pPr>
        <w:pStyle w:val="BodyText"/>
        <w:spacing w:before="86" w:line="352" w:lineRule="auto"/>
        <w:ind w:left="152" w:right="161" w:firstLine="707"/>
      </w:pPr>
      <w:r>
        <w:t xml:space="preserve">Использование при чтении и аудировании языковой догадки, в том числе </w:t>
      </w:r>
      <w:r>
        <w:rPr>
          <w:spacing w:val="-2"/>
        </w:rPr>
        <w:t>контекстуальной.</w:t>
      </w:r>
    </w:p>
    <w:p w:rsidR="00CC59FA">
      <w:pPr>
        <w:pStyle w:val="BodyText"/>
        <w:spacing w:line="360" w:lineRule="auto"/>
        <w:ind w:left="152" w:right="170"/>
      </w:pPr>
      <w:r>
        <w:t>Использование при формулировании собственных высказываний, ключевых слов, плана.</w:t>
      </w:r>
    </w:p>
    <w:p w:rsidR="00CC59FA">
      <w:pPr>
        <w:pStyle w:val="BodyText"/>
        <w:spacing w:line="350" w:lineRule="auto"/>
        <w:ind w:left="152" w:right="161"/>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C59FA">
      <w:pPr>
        <w:pStyle w:val="BodyText"/>
        <w:spacing w:line="350" w:lineRule="auto"/>
        <w:ind w:left="152" w:right="164"/>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Pr>
          <w:spacing w:val="-2"/>
        </w:rPr>
        <w:t>тематики.</w:t>
      </w:r>
    </w:p>
    <w:p w:rsidR="00CC59FA" w:rsidP="00695CB5">
      <w:pPr>
        <w:pStyle w:val="ListParagraph"/>
        <w:numPr>
          <w:ilvl w:val="1"/>
          <w:numId w:val="102"/>
        </w:numPr>
        <w:tabs>
          <w:tab w:val="left" w:pos="1491"/>
        </w:tabs>
        <w:spacing w:line="320" w:lineRule="exact"/>
        <w:ind w:left="1491" w:hanging="631"/>
        <w:jc w:val="both"/>
        <w:rPr>
          <w:sz w:val="28"/>
        </w:rPr>
      </w:pPr>
      <w:r>
        <w:rPr>
          <w:sz w:val="28"/>
        </w:rPr>
        <w:t>Содержание обучения</w:t>
      </w:r>
      <w:r>
        <w:rPr>
          <w:spacing w:val="-4"/>
          <w:sz w:val="28"/>
        </w:rPr>
        <w:t xml:space="preserve"> </w:t>
      </w:r>
      <w:r>
        <w:rPr>
          <w:sz w:val="28"/>
        </w:rPr>
        <w:t>в 7</w:t>
      </w:r>
      <w:r>
        <w:rPr>
          <w:spacing w:val="-3"/>
          <w:sz w:val="28"/>
        </w:rPr>
        <w:t xml:space="preserve"> </w:t>
      </w:r>
      <w:r>
        <w:rPr>
          <w:spacing w:val="-2"/>
          <w:sz w:val="28"/>
        </w:rPr>
        <w:t>классе.</w:t>
      </w:r>
    </w:p>
    <w:p w:rsidR="00CC59FA" w:rsidP="00695CB5">
      <w:pPr>
        <w:pStyle w:val="ListParagraph"/>
        <w:numPr>
          <w:ilvl w:val="2"/>
          <w:numId w:val="83"/>
        </w:numPr>
        <w:tabs>
          <w:tab w:val="left" w:pos="1841"/>
        </w:tabs>
        <w:spacing w:before="140"/>
        <w:ind w:left="1841" w:hanging="981"/>
        <w:jc w:val="both"/>
        <w:rPr>
          <w:sz w:val="28"/>
        </w:rPr>
      </w:pPr>
      <w:r>
        <w:rPr>
          <w:sz w:val="28"/>
        </w:rPr>
        <w:t>Коммуникативные</w:t>
      </w:r>
      <w:r>
        <w:rPr>
          <w:spacing w:val="-9"/>
          <w:sz w:val="28"/>
        </w:rPr>
        <w:t xml:space="preserve"> </w:t>
      </w:r>
      <w:r>
        <w:rPr>
          <w:spacing w:val="-2"/>
          <w:sz w:val="28"/>
        </w:rPr>
        <w:t>умения.</w:t>
      </w:r>
    </w:p>
    <w:p w:rsidR="00CC59FA">
      <w:pPr>
        <w:pStyle w:val="BodyText"/>
        <w:spacing w:before="150" w:line="350" w:lineRule="auto"/>
        <w:ind w:right="162"/>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C59FA">
      <w:pPr>
        <w:pStyle w:val="BodyText"/>
        <w:spacing w:line="320" w:lineRule="exact"/>
        <w:ind w:left="859" w:firstLine="0"/>
      </w:pPr>
      <w:r>
        <w:t>Взаимоотношения</w:t>
      </w:r>
      <w:r>
        <w:rPr>
          <w:spacing w:val="-1"/>
        </w:rPr>
        <w:t xml:space="preserve"> </w:t>
      </w:r>
      <w:r>
        <w:t>в</w:t>
      </w:r>
      <w:r>
        <w:rPr>
          <w:spacing w:val="-1"/>
        </w:rPr>
        <w:t xml:space="preserve"> </w:t>
      </w:r>
      <w:r>
        <w:t>семье</w:t>
      </w:r>
      <w:r>
        <w:rPr>
          <w:spacing w:val="-4"/>
        </w:rPr>
        <w:t xml:space="preserve"> </w:t>
      </w:r>
      <w:r>
        <w:t>и</w:t>
      </w:r>
      <w:r>
        <w:rPr>
          <w:spacing w:val="2"/>
        </w:rPr>
        <w:t xml:space="preserve"> </w:t>
      </w:r>
      <w:r>
        <w:t>с</w:t>
      </w:r>
      <w:r>
        <w:rPr>
          <w:spacing w:val="-5"/>
        </w:rPr>
        <w:t xml:space="preserve"> </w:t>
      </w:r>
      <w:r>
        <w:t>друзьями.</w:t>
      </w:r>
      <w:r>
        <w:rPr>
          <w:spacing w:val="-2"/>
        </w:rPr>
        <w:t xml:space="preserve"> </w:t>
      </w:r>
      <w:r>
        <w:t>Семейные</w:t>
      </w:r>
      <w:r>
        <w:rPr>
          <w:spacing w:val="-4"/>
        </w:rPr>
        <w:t xml:space="preserve"> </w:t>
      </w:r>
      <w:r>
        <w:t>праздники.</w:t>
      </w:r>
      <w:r>
        <w:rPr>
          <w:spacing w:val="-2"/>
        </w:rPr>
        <w:t xml:space="preserve"> </w:t>
      </w:r>
      <w:r>
        <w:t>Обязанности</w:t>
      </w:r>
      <w:r>
        <w:rPr>
          <w:spacing w:val="-1"/>
        </w:rPr>
        <w:t xml:space="preserve"> </w:t>
      </w:r>
      <w:r>
        <w:rPr>
          <w:spacing w:val="-5"/>
        </w:rPr>
        <w:t>по</w:t>
      </w:r>
    </w:p>
    <w:p w:rsidR="00CC59FA">
      <w:pPr>
        <w:pStyle w:val="BodyText"/>
        <w:spacing w:before="146"/>
        <w:ind w:left="152" w:firstLine="0"/>
        <w:jc w:val="left"/>
      </w:pPr>
      <w:r>
        <w:rPr>
          <w:spacing w:val="-2"/>
        </w:rPr>
        <w:t>дому.</w:t>
      </w:r>
    </w:p>
    <w:p w:rsidR="00CC59FA">
      <w:pPr>
        <w:pStyle w:val="BodyText"/>
        <w:spacing w:before="150"/>
        <w:ind w:left="860" w:firstLine="0"/>
        <w:jc w:val="left"/>
      </w:pPr>
      <w:r>
        <w:t>Внешность</w:t>
      </w:r>
      <w:r>
        <w:rPr>
          <w:spacing w:val="-8"/>
        </w:rPr>
        <w:t xml:space="preserve"> </w:t>
      </w:r>
      <w:r>
        <w:t>и</w:t>
      </w:r>
      <w:r>
        <w:rPr>
          <w:spacing w:val="1"/>
        </w:rPr>
        <w:t xml:space="preserve"> </w:t>
      </w:r>
      <w:r>
        <w:t>характер</w:t>
      </w:r>
      <w:r>
        <w:rPr>
          <w:spacing w:val="-2"/>
        </w:rPr>
        <w:t xml:space="preserve"> </w:t>
      </w:r>
      <w:r>
        <w:t>человека</w:t>
      </w:r>
      <w:r>
        <w:rPr>
          <w:spacing w:val="-2"/>
        </w:rPr>
        <w:t xml:space="preserve"> </w:t>
      </w:r>
      <w:r>
        <w:t>(литературного</w:t>
      </w:r>
      <w:r>
        <w:rPr>
          <w:spacing w:val="-5"/>
        </w:rPr>
        <w:t xml:space="preserve"> </w:t>
      </w:r>
      <w:r>
        <w:rPr>
          <w:spacing w:val="-2"/>
        </w:rPr>
        <w:t>персонажа).</w:t>
      </w:r>
    </w:p>
    <w:p w:rsidR="00CC59FA">
      <w:pPr>
        <w:pStyle w:val="BodyText"/>
        <w:spacing w:before="146"/>
        <w:ind w:left="860" w:firstLine="0"/>
        <w:jc w:val="left"/>
      </w:pPr>
      <w:r>
        <w:t>Досуг</w:t>
      </w:r>
      <w:r>
        <w:rPr>
          <w:spacing w:val="54"/>
          <w:w w:val="150"/>
        </w:rPr>
        <w:t xml:space="preserve"> </w:t>
      </w:r>
      <w:r>
        <w:t>и</w:t>
      </w:r>
      <w:r>
        <w:rPr>
          <w:spacing w:val="58"/>
          <w:w w:val="150"/>
        </w:rPr>
        <w:t xml:space="preserve"> </w:t>
      </w:r>
      <w:r>
        <w:t>увлечения</w:t>
      </w:r>
      <w:r>
        <w:rPr>
          <w:spacing w:val="55"/>
          <w:w w:val="150"/>
        </w:rPr>
        <w:t xml:space="preserve"> </w:t>
      </w:r>
      <w:r>
        <w:t>(хобби)</w:t>
      </w:r>
      <w:r>
        <w:rPr>
          <w:spacing w:val="54"/>
          <w:w w:val="150"/>
        </w:rPr>
        <w:t xml:space="preserve"> </w:t>
      </w:r>
      <w:r>
        <w:t>современного</w:t>
      </w:r>
      <w:r>
        <w:rPr>
          <w:spacing w:val="52"/>
          <w:w w:val="150"/>
        </w:rPr>
        <w:t xml:space="preserve"> </w:t>
      </w:r>
      <w:r>
        <w:t>подростка</w:t>
      </w:r>
      <w:r>
        <w:rPr>
          <w:spacing w:val="55"/>
          <w:w w:val="150"/>
        </w:rPr>
        <w:t xml:space="preserve"> </w:t>
      </w:r>
      <w:r>
        <w:t>(чтение,</w:t>
      </w:r>
      <w:r>
        <w:rPr>
          <w:spacing w:val="57"/>
          <w:w w:val="150"/>
        </w:rPr>
        <w:t xml:space="preserve"> </w:t>
      </w:r>
      <w:r>
        <w:t>кино,</w:t>
      </w:r>
      <w:r>
        <w:rPr>
          <w:spacing w:val="58"/>
          <w:w w:val="150"/>
        </w:rPr>
        <w:t xml:space="preserve"> </w:t>
      </w:r>
      <w:r>
        <w:rPr>
          <w:spacing w:val="-2"/>
        </w:rPr>
        <w:t>театр,</w:t>
      </w:r>
    </w:p>
    <w:p w:rsidR="00CC59FA">
      <w:pPr>
        <w:pStyle w:val="BodyText"/>
        <w:spacing w:before="150"/>
        <w:ind w:left="152" w:firstLine="0"/>
      </w:pPr>
      <w:r>
        <w:t>музей,</w:t>
      </w:r>
      <w:r>
        <w:rPr>
          <w:spacing w:val="-1"/>
        </w:rPr>
        <w:t xml:space="preserve"> </w:t>
      </w:r>
      <w:r>
        <w:t>спорт,</w:t>
      </w:r>
      <w:r>
        <w:rPr>
          <w:spacing w:val="3"/>
        </w:rPr>
        <w:t xml:space="preserve"> </w:t>
      </w:r>
      <w:r>
        <w:rPr>
          <w:spacing w:val="-2"/>
        </w:rPr>
        <w:t>музыка).</w:t>
      </w:r>
    </w:p>
    <w:p w:rsidR="00CC59FA">
      <w:pPr>
        <w:pStyle w:val="BodyText"/>
        <w:spacing w:before="146" w:line="348" w:lineRule="auto"/>
        <w:ind w:left="152" w:right="161"/>
      </w:pPr>
      <w:r>
        <w:t xml:space="preserve">Здоровый образ жизни: режим труда и отдыха, фитнес, сбалансированное </w:t>
      </w:r>
      <w:r>
        <w:rPr>
          <w:spacing w:val="-2"/>
        </w:rPr>
        <w:t>питание.</w:t>
      </w:r>
    </w:p>
    <w:p w:rsidR="00CC59FA">
      <w:pPr>
        <w:pStyle w:val="BodyText"/>
        <w:spacing w:before="6"/>
        <w:ind w:left="860" w:firstLine="0"/>
      </w:pPr>
      <w:r>
        <w:t>Покупки:</w:t>
      </w:r>
      <w:r>
        <w:rPr>
          <w:spacing w:val="-3"/>
        </w:rPr>
        <w:t xml:space="preserve"> </w:t>
      </w:r>
      <w:r>
        <w:t>одежда,</w:t>
      </w:r>
      <w:r>
        <w:rPr>
          <w:spacing w:val="-2"/>
        </w:rPr>
        <w:t xml:space="preserve"> </w:t>
      </w:r>
      <w:r>
        <w:t>обувь</w:t>
      </w:r>
      <w:r>
        <w:rPr>
          <w:spacing w:val="-4"/>
        </w:rPr>
        <w:t xml:space="preserve"> </w:t>
      </w:r>
      <w:r>
        <w:t>и</w:t>
      </w:r>
      <w:r>
        <w:rPr>
          <w:spacing w:val="-2"/>
        </w:rPr>
        <w:t xml:space="preserve"> </w:t>
      </w:r>
      <w:r>
        <w:t>продукты</w:t>
      </w:r>
      <w:r>
        <w:rPr>
          <w:spacing w:val="-1"/>
        </w:rPr>
        <w:t xml:space="preserve"> </w:t>
      </w:r>
      <w:r>
        <w:rPr>
          <w:spacing w:val="-2"/>
        </w:rPr>
        <w:t>питания.</w:t>
      </w:r>
    </w:p>
    <w:p w:rsidR="00CC59FA">
      <w:pPr>
        <w:pStyle w:val="BodyText"/>
        <w:spacing w:before="146" w:line="350" w:lineRule="auto"/>
        <w:ind w:left="152" w:right="165"/>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CC59FA">
      <w:pPr>
        <w:pStyle w:val="BodyText"/>
        <w:spacing w:line="352" w:lineRule="auto"/>
        <w:ind w:right="164"/>
      </w:pPr>
      <w:r>
        <w:t>Каникулы в различное время года. Виды отдыха. Путешествия по России и иностранным странам.</w:t>
      </w:r>
    </w:p>
    <w:p w:rsidR="00CC59FA">
      <w:pPr>
        <w:pStyle w:val="BodyText"/>
        <w:spacing w:line="315" w:lineRule="exact"/>
        <w:ind w:left="859" w:firstLine="0"/>
      </w:pPr>
      <w:r>
        <w:t>Природа:</w:t>
      </w:r>
      <w:r>
        <w:rPr>
          <w:spacing w:val="-7"/>
        </w:rPr>
        <w:t xml:space="preserve"> </w:t>
      </w:r>
      <w:r>
        <w:t>дикие</w:t>
      </w:r>
      <w:r>
        <w:rPr>
          <w:spacing w:val="-3"/>
        </w:rPr>
        <w:t xml:space="preserve"> </w:t>
      </w:r>
      <w:r>
        <w:t>и домашние</w:t>
      </w:r>
      <w:r>
        <w:rPr>
          <w:spacing w:val="-4"/>
        </w:rPr>
        <w:t xml:space="preserve"> </w:t>
      </w:r>
      <w:r>
        <w:t xml:space="preserve">животные. Климат, </w:t>
      </w:r>
      <w:r>
        <w:rPr>
          <w:spacing w:val="-2"/>
        </w:rPr>
        <w:t>погода.</w:t>
      </w:r>
    </w:p>
    <w:p w:rsidR="00CC59FA">
      <w:pPr>
        <w:spacing w:line="315" w:lineRule="exact"/>
        <w:sectPr>
          <w:pgSz w:w="11910" w:h="16840"/>
          <w:pgMar w:top="1040" w:right="400" w:bottom="740" w:left="980" w:header="578" w:footer="547" w:gutter="0"/>
          <w:cols w:space="720"/>
        </w:sectPr>
      </w:pPr>
    </w:p>
    <w:p w:rsidR="00CC59FA">
      <w:pPr>
        <w:pStyle w:val="BodyText"/>
        <w:spacing w:before="86"/>
        <w:ind w:left="860" w:firstLine="0"/>
        <w:jc w:val="left"/>
      </w:pPr>
      <w:r>
        <w:t>Жизнь</w:t>
      </w:r>
      <w:r>
        <w:rPr>
          <w:spacing w:val="63"/>
          <w:w w:val="150"/>
        </w:rPr>
        <w:t xml:space="preserve"> </w:t>
      </w:r>
      <w:r>
        <w:t>в</w:t>
      </w:r>
      <w:r>
        <w:rPr>
          <w:spacing w:val="64"/>
          <w:w w:val="150"/>
        </w:rPr>
        <w:t xml:space="preserve"> </w:t>
      </w:r>
      <w:r>
        <w:t>городе</w:t>
      </w:r>
      <w:r>
        <w:rPr>
          <w:spacing w:val="65"/>
          <w:w w:val="150"/>
        </w:rPr>
        <w:t xml:space="preserve"> </w:t>
      </w:r>
      <w:r>
        <w:t>и</w:t>
      </w:r>
      <w:r>
        <w:rPr>
          <w:spacing w:val="63"/>
          <w:w w:val="150"/>
        </w:rPr>
        <w:t xml:space="preserve"> </w:t>
      </w:r>
      <w:r>
        <w:t>сельской</w:t>
      </w:r>
      <w:r>
        <w:rPr>
          <w:spacing w:val="68"/>
          <w:w w:val="150"/>
        </w:rPr>
        <w:t xml:space="preserve"> </w:t>
      </w:r>
      <w:r>
        <w:t>местности.</w:t>
      </w:r>
      <w:r>
        <w:rPr>
          <w:spacing w:val="62"/>
          <w:w w:val="150"/>
        </w:rPr>
        <w:t xml:space="preserve"> </w:t>
      </w:r>
      <w:r>
        <w:t>Описание</w:t>
      </w:r>
      <w:r>
        <w:rPr>
          <w:spacing w:val="65"/>
          <w:w w:val="150"/>
        </w:rPr>
        <w:t xml:space="preserve"> </w:t>
      </w:r>
      <w:r>
        <w:t>родного</w:t>
      </w:r>
      <w:r>
        <w:rPr>
          <w:spacing w:val="61"/>
          <w:w w:val="150"/>
        </w:rPr>
        <w:t xml:space="preserve"> </w:t>
      </w:r>
      <w:r>
        <w:t>города</w:t>
      </w:r>
      <w:r>
        <w:rPr>
          <w:spacing w:val="65"/>
          <w:w w:val="150"/>
        </w:rPr>
        <w:t xml:space="preserve"> </w:t>
      </w:r>
      <w:r>
        <w:rPr>
          <w:spacing w:val="-2"/>
        </w:rPr>
        <w:t>(села).</w:t>
      </w:r>
    </w:p>
    <w:p w:rsidR="00CC59FA">
      <w:pPr>
        <w:pStyle w:val="BodyText"/>
        <w:spacing w:before="151"/>
        <w:ind w:firstLine="0"/>
        <w:jc w:val="left"/>
      </w:pPr>
      <w:r>
        <w:rPr>
          <w:spacing w:val="-2"/>
        </w:rPr>
        <w:t>Транспорт.</w:t>
      </w:r>
    </w:p>
    <w:p w:rsidR="00CC59FA">
      <w:pPr>
        <w:pStyle w:val="BodyText"/>
        <w:spacing w:before="145"/>
        <w:ind w:left="859" w:firstLine="0"/>
      </w:pPr>
      <w:r>
        <w:t>Средства</w:t>
      </w:r>
      <w:r>
        <w:rPr>
          <w:spacing w:val="-7"/>
        </w:rPr>
        <w:t xml:space="preserve"> </w:t>
      </w:r>
      <w:r>
        <w:t>массовой</w:t>
      </w:r>
      <w:r>
        <w:rPr>
          <w:spacing w:val="-6"/>
        </w:rPr>
        <w:t xml:space="preserve"> </w:t>
      </w:r>
      <w:r>
        <w:t>информации</w:t>
      </w:r>
      <w:r>
        <w:rPr>
          <w:spacing w:val="-2"/>
        </w:rPr>
        <w:t xml:space="preserve"> </w:t>
      </w:r>
      <w:r>
        <w:t>(телевидение,</w:t>
      </w:r>
      <w:r>
        <w:rPr>
          <w:spacing w:val="-2"/>
        </w:rPr>
        <w:t xml:space="preserve"> </w:t>
      </w:r>
      <w:r>
        <w:t>журналы,</w:t>
      </w:r>
      <w:r>
        <w:rPr>
          <w:spacing w:val="-5"/>
        </w:rPr>
        <w:t xml:space="preserve"> </w:t>
      </w:r>
      <w:r>
        <w:rPr>
          <w:spacing w:val="-2"/>
        </w:rPr>
        <w:t>Интернет).</w:t>
      </w:r>
    </w:p>
    <w:p w:rsidR="00CC59FA">
      <w:pPr>
        <w:pStyle w:val="BodyText"/>
        <w:spacing w:before="151" w:line="348" w:lineRule="auto"/>
        <w:ind w:right="165"/>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C59FA">
      <w:pPr>
        <w:pStyle w:val="BodyText"/>
        <w:spacing w:before="7" w:line="348" w:lineRule="auto"/>
        <w:ind w:right="168"/>
      </w:pPr>
      <w:r>
        <w:t>Выдающиеся</w:t>
      </w:r>
      <w:r>
        <w:rPr>
          <w:spacing w:val="-3"/>
        </w:rPr>
        <w:t xml:space="preserve"> </w:t>
      </w:r>
      <w:r>
        <w:t>люди</w:t>
      </w:r>
      <w:r>
        <w:rPr>
          <w:spacing w:val="-1"/>
        </w:rPr>
        <w:t xml:space="preserve"> </w:t>
      </w:r>
      <w:r>
        <w:t>родной</w:t>
      </w:r>
      <w:r>
        <w:rPr>
          <w:spacing w:val="-1"/>
        </w:rPr>
        <w:t xml:space="preserve"> </w:t>
      </w:r>
      <w:r>
        <w:t>страны</w:t>
      </w:r>
      <w:r>
        <w:rPr>
          <w:spacing w:val="-3"/>
        </w:rPr>
        <w:t xml:space="preserve"> </w:t>
      </w:r>
      <w:r>
        <w:t>и</w:t>
      </w:r>
      <w:r>
        <w:rPr>
          <w:spacing w:val="-1"/>
        </w:rPr>
        <w:t xml:space="preserve"> </w:t>
      </w:r>
      <w:r>
        <w:t>страны</w:t>
      </w:r>
      <w:r>
        <w:rPr>
          <w:spacing w:val="-3"/>
        </w:rPr>
        <w:t xml:space="preserve"> </w:t>
      </w:r>
      <w:r>
        <w:t>(стран)</w:t>
      </w:r>
      <w:r>
        <w:rPr>
          <w:spacing w:val="-8"/>
        </w:rPr>
        <w:t xml:space="preserve"> </w:t>
      </w:r>
      <w:r>
        <w:t>изучаемого</w:t>
      </w:r>
      <w:r>
        <w:rPr>
          <w:spacing w:val="-3"/>
        </w:rPr>
        <w:t xml:space="preserve"> </w:t>
      </w:r>
      <w:r>
        <w:t>языка:</w:t>
      </w:r>
      <w:r>
        <w:rPr>
          <w:spacing w:val="-4"/>
        </w:rPr>
        <w:t xml:space="preserve"> </w:t>
      </w:r>
      <w:r>
        <w:t>учёные, писатели, поэты, спортсмены.</w:t>
      </w:r>
    </w:p>
    <w:p w:rsidR="00CC59FA" w:rsidP="00695CB5">
      <w:pPr>
        <w:pStyle w:val="ListParagraph"/>
        <w:numPr>
          <w:ilvl w:val="3"/>
          <w:numId w:val="82"/>
        </w:numPr>
        <w:tabs>
          <w:tab w:val="left" w:pos="1909"/>
        </w:tabs>
        <w:spacing w:before="6"/>
        <w:ind w:left="1909" w:hanging="1050"/>
        <w:jc w:val="both"/>
        <w:rPr>
          <w:sz w:val="28"/>
        </w:rPr>
      </w:pPr>
      <w:r>
        <w:rPr>
          <w:spacing w:val="-2"/>
          <w:sz w:val="28"/>
        </w:rPr>
        <w:t>Говорение.</w:t>
      </w:r>
    </w:p>
    <w:p w:rsidR="00CC59FA" w:rsidP="00695CB5">
      <w:pPr>
        <w:pStyle w:val="ListParagraph"/>
        <w:numPr>
          <w:ilvl w:val="4"/>
          <w:numId w:val="82"/>
        </w:numPr>
        <w:tabs>
          <w:tab w:val="left" w:pos="2119"/>
        </w:tabs>
        <w:spacing w:before="146" w:line="350" w:lineRule="auto"/>
        <w:ind w:right="159" w:firstLine="708"/>
        <w:jc w:val="both"/>
        <w:rPr>
          <w:sz w:val="28"/>
        </w:rPr>
      </w:pPr>
      <w:r>
        <w:rPr>
          <w:sz w:val="28"/>
        </w:rPr>
        <w:t>Развитие коммуникативных умений диалогической речи, а именно умений вести:</w:t>
      </w:r>
      <w:r>
        <w:rPr>
          <w:spacing w:val="-2"/>
          <w:sz w:val="28"/>
        </w:rPr>
        <w:t xml:space="preserve"> </w:t>
      </w:r>
      <w:r>
        <w:rPr>
          <w:sz w:val="28"/>
        </w:rPr>
        <w:t>диалог этикетного</w:t>
      </w:r>
      <w:r>
        <w:rPr>
          <w:spacing w:val="-4"/>
          <w:sz w:val="28"/>
        </w:rPr>
        <w:t xml:space="preserve"> </w:t>
      </w:r>
      <w:r>
        <w:rPr>
          <w:sz w:val="28"/>
        </w:rPr>
        <w:t>характера, диалог-побуждение</w:t>
      </w:r>
      <w:r>
        <w:rPr>
          <w:spacing w:val="-1"/>
          <w:sz w:val="28"/>
        </w:rPr>
        <w:t xml:space="preserve"> </w:t>
      </w:r>
      <w:r>
        <w:rPr>
          <w:sz w:val="28"/>
        </w:rPr>
        <w:t>к</w:t>
      </w:r>
      <w:r>
        <w:rPr>
          <w:spacing w:val="-5"/>
          <w:sz w:val="28"/>
        </w:rPr>
        <w:t xml:space="preserve"> </w:t>
      </w:r>
      <w:r>
        <w:rPr>
          <w:sz w:val="28"/>
        </w:rPr>
        <w:t>действию, диалог- расспрос, комбинированный диалог, включающий различные виды диалогов:</w:t>
      </w:r>
    </w:p>
    <w:p w:rsidR="00CC59FA">
      <w:pPr>
        <w:pStyle w:val="BodyText"/>
        <w:spacing w:line="350" w:lineRule="auto"/>
        <w:ind w:right="163"/>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C59FA">
      <w:pPr>
        <w:pStyle w:val="BodyText"/>
        <w:spacing w:line="350" w:lineRule="auto"/>
        <w:ind w:right="164" w:firstLine="707"/>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C59FA">
      <w:pPr>
        <w:pStyle w:val="BodyText"/>
        <w:spacing w:line="350" w:lineRule="auto"/>
        <w:ind w:right="163" w:firstLine="707"/>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w:t>
      </w:r>
      <w:r>
        <w:rPr>
          <w:spacing w:val="40"/>
        </w:rPr>
        <w:t xml:space="preserve"> </w:t>
      </w:r>
      <w:r>
        <w:t>на позицию отвечающего и наоборот.</w:t>
      </w:r>
    </w:p>
    <w:p w:rsidR="00CC59FA">
      <w:pPr>
        <w:pStyle w:val="BodyText"/>
        <w:spacing w:line="360" w:lineRule="auto"/>
        <w:ind w:right="163"/>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CC59FA">
      <w:pPr>
        <w:pStyle w:val="BodyText"/>
        <w:spacing w:line="315" w:lineRule="exact"/>
        <w:ind w:left="858" w:firstLine="0"/>
      </w:pPr>
      <w:r>
        <w:t>Объём</w:t>
      </w:r>
      <w:r>
        <w:rPr>
          <w:spacing w:val="-4"/>
        </w:rPr>
        <w:t xml:space="preserve"> </w:t>
      </w:r>
      <w:r>
        <w:t>диалога –</w:t>
      </w:r>
      <w:r>
        <w:rPr>
          <w:spacing w:val="-3"/>
        </w:rPr>
        <w:t xml:space="preserve"> </w:t>
      </w:r>
      <w:r>
        <w:t>до</w:t>
      </w:r>
      <w:r>
        <w:rPr>
          <w:spacing w:val="-5"/>
        </w:rPr>
        <w:t xml:space="preserve"> </w:t>
      </w:r>
      <w:r>
        <w:t>6</w:t>
      </w:r>
      <w:r>
        <w:rPr>
          <w:spacing w:val="1"/>
        </w:rPr>
        <w:t xml:space="preserve"> </w:t>
      </w:r>
      <w:r>
        <w:t>реплик</w:t>
      </w:r>
      <w:r>
        <w:rPr>
          <w:spacing w:val="-4"/>
        </w:rPr>
        <w:t xml:space="preserve"> </w:t>
      </w:r>
      <w:r>
        <w:t>со</w:t>
      </w:r>
      <w:r>
        <w:rPr>
          <w:spacing w:val="-1"/>
        </w:rPr>
        <w:t xml:space="preserve"> </w:t>
      </w:r>
      <w:r>
        <w:t xml:space="preserve">стороны каждого </w:t>
      </w:r>
      <w:r>
        <w:rPr>
          <w:spacing w:val="-2"/>
        </w:rPr>
        <w:t>собеседника.</w:t>
      </w:r>
    </w:p>
    <w:p w:rsidR="00CC59FA">
      <w:pPr>
        <w:spacing w:line="315" w:lineRule="exact"/>
        <w:sectPr>
          <w:pgSz w:w="11910" w:h="16840"/>
          <w:pgMar w:top="1040" w:right="400" w:bottom="740" w:left="980" w:header="578" w:footer="547" w:gutter="0"/>
          <w:cols w:space="720"/>
        </w:sectPr>
      </w:pPr>
    </w:p>
    <w:p w:rsidR="00CC59FA" w:rsidP="00695CB5">
      <w:pPr>
        <w:pStyle w:val="ListParagraph"/>
        <w:numPr>
          <w:ilvl w:val="4"/>
          <w:numId w:val="82"/>
        </w:numPr>
        <w:tabs>
          <w:tab w:val="left" w:pos="2121"/>
        </w:tabs>
        <w:spacing w:before="86"/>
        <w:ind w:left="2121" w:hanging="1261"/>
        <w:jc w:val="both"/>
        <w:rPr>
          <w:sz w:val="28"/>
        </w:rPr>
      </w:pPr>
      <w:r>
        <w:rPr>
          <w:sz w:val="28"/>
        </w:rPr>
        <w:t>Развитие</w:t>
      </w:r>
      <w:r>
        <w:rPr>
          <w:spacing w:val="-6"/>
          <w:sz w:val="28"/>
        </w:rPr>
        <w:t xml:space="preserve"> </w:t>
      </w:r>
      <w:r>
        <w:rPr>
          <w:sz w:val="28"/>
        </w:rPr>
        <w:t>коммуникативных</w:t>
      </w:r>
      <w:r>
        <w:rPr>
          <w:spacing w:val="-5"/>
          <w:sz w:val="28"/>
        </w:rPr>
        <w:t xml:space="preserve"> </w:t>
      </w:r>
      <w:r>
        <w:rPr>
          <w:sz w:val="28"/>
        </w:rPr>
        <w:t>умений</w:t>
      </w:r>
      <w:r>
        <w:rPr>
          <w:spacing w:val="-6"/>
          <w:sz w:val="28"/>
        </w:rPr>
        <w:t xml:space="preserve"> </w:t>
      </w:r>
      <w:r>
        <w:rPr>
          <w:sz w:val="28"/>
        </w:rPr>
        <w:t>монологической</w:t>
      </w:r>
      <w:r>
        <w:rPr>
          <w:spacing w:val="-6"/>
          <w:sz w:val="28"/>
        </w:rPr>
        <w:t xml:space="preserve"> </w:t>
      </w:r>
      <w:r>
        <w:rPr>
          <w:spacing w:val="-2"/>
          <w:sz w:val="28"/>
        </w:rPr>
        <w:t>речи:</w:t>
      </w:r>
    </w:p>
    <w:p w:rsidR="00CC59FA">
      <w:pPr>
        <w:pStyle w:val="BodyText"/>
        <w:spacing w:before="151" w:line="348" w:lineRule="auto"/>
        <w:ind w:right="166"/>
      </w:pPr>
      <w:r>
        <w:t>создание устных связных монологических высказываний с использованием основных коммуникативных типов речи:</w:t>
      </w:r>
    </w:p>
    <w:p w:rsidR="00CC59FA">
      <w:pPr>
        <w:pStyle w:val="BodyText"/>
        <w:spacing w:before="6" w:line="348" w:lineRule="auto"/>
        <w:ind w:right="162"/>
      </w:pPr>
      <w:r>
        <w:t>описание (предмета, местности, внешности и одежды человека), в том числе характеристика (черты характера реального человека или литературного</w:t>
      </w:r>
      <w:r>
        <w:rPr>
          <w:spacing w:val="80"/>
        </w:rPr>
        <w:t xml:space="preserve"> </w:t>
      </w:r>
      <w:r>
        <w:rPr>
          <w:spacing w:val="-2"/>
        </w:rPr>
        <w:t>персонажа);</w:t>
      </w:r>
    </w:p>
    <w:p w:rsidR="00CC59FA">
      <w:pPr>
        <w:pStyle w:val="BodyText"/>
        <w:spacing w:before="7"/>
        <w:ind w:left="859" w:firstLine="0"/>
      </w:pPr>
      <w:r>
        <w:t>повествование</w:t>
      </w:r>
      <w:r>
        <w:rPr>
          <w:spacing w:val="-2"/>
        </w:rPr>
        <w:t xml:space="preserve"> (сообщение);</w:t>
      </w:r>
    </w:p>
    <w:p w:rsidR="00CC59FA">
      <w:pPr>
        <w:pStyle w:val="BodyText"/>
        <w:spacing w:before="146" w:line="352" w:lineRule="auto"/>
        <w:ind w:right="165"/>
      </w:pPr>
      <w:r>
        <w:t xml:space="preserve">изложение (пересказ) основного содержания, прочитанного (прослушанного) </w:t>
      </w:r>
      <w:r>
        <w:rPr>
          <w:spacing w:val="-2"/>
        </w:rPr>
        <w:t>текста;</w:t>
      </w:r>
    </w:p>
    <w:p w:rsidR="00CC59FA">
      <w:pPr>
        <w:pStyle w:val="BodyText"/>
        <w:spacing w:line="315" w:lineRule="exact"/>
        <w:ind w:left="859" w:firstLine="0"/>
      </w:pPr>
      <w:r>
        <w:t>краткое</w:t>
      </w:r>
      <w:r>
        <w:rPr>
          <w:spacing w:val="-4"/>
        </w:rPr>
        <w:t xml:space="preserve"> </w:t>
      </w:r>
      <w:r>
        <w:t>изложение</w:t>
      </w:r>
      <w:r>
        <w:rPr>
          <w:spacing w:val="-5"/>
        </w:rPr>
        <w:t xml:space="preserve"> </w:t>
      </w:r>
      <w:r>
        <w:t>результатов</w:t>
      </w:r>
      <w:r>
        <w:rPr>
          <w:spacing w:val="-2"/>
        </w:rPr>
        <w:t xml:space="preserve"> </w:t>
      </w:r>
      <w:r>
        <w:t>выполненной</w:t>
      </w:r>
      <w:r>
        <w:rPr>
          <w:spacing w:val="-2"/>
        </w:rPr>
        <w:t xml:space="preserve"> </w:t>
      </w:r>
      <w:r>
        <w:t>проектной</w:t>
      </w:r>
      <w:r>
        <w:rPr>
          <w:spacing w:val="-2"/>
        </w:rPr>
        <w:t xml:space="preserve"> работы.</w:t>
      </w:r>
    </w:p>
    <w:p w:rsidR="00CC59FA">
      <w:pPr>
        <w:pStyle w:val="BodyText"/>
        <w:spacing w:before="150" w:line="360" w:lineRule="auto"/>
        <w:ind w:left="150" w:right="165"/>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CC59FA">
      <w:pPr>
        <w:pStyle w:val="BodyText"/>
        <w:spacing w:line="318" w:lineRule="exact"/>
        <w:ind w:left="858" w:firstLine="0"/>
      </w:pPr>
      <w:r>
        <w:t>Объём</w:t>
      </w:r>
      <w:r>
        <w:rPr>
          <w:spacing w:val="-3"/>
        </w:rPr>
        <w:t xml:space="preserve"> </w:t>
      </w:r>
      <w:r>
        <w:t>монологического</w:t>
      </w:r>
      <w:r>
        <w:rPr>
          <w:spacing w:val="-1"/>
        </w:rPr>
        <w:t xml:space="preserve"> </w:t>
      </w:r>
      <w:r>
        <w:t>высказывания</w:t>
      </w:r>
      <w:r>
        <w:rPr>
          <w:spacing w:val="-1"/>
        </w:rPr>
        <w:t xml:space="preserve"> </w:t>
      </w:r>
      <w:r>
        <w:t>–</w:t>
      </w:r>
      <w:r>
        <w:rPr>
          <w:spacing w:val="-4"/>
        </w:rPr>
        <w:t xml:space="preserve"> </w:t>
      </w:r>
      <w:r>
        <w:t>8–9</w:t>
      </w:r>
      <w:r>
        <w:rPr>
          <w:spacing w:val="-1"/>
        </w:rPr>
        <w:t xml:space="preserve"> </w:t>
      </w:r>
      <w:r>
        <w:rPr>
          <w:spacing w:val="-2"/>
        </w:rPr>
        <w:t>фраз.</w:t>
      </w:r>
    </w:p>
    <w:p w:rsidR="00CC59FA" w:rsidP="00695CB5">
      <w:pPr>
        <w:pStyle w:val="ListParagraph"/>
        <w:numPr>
          <w:ilvl w:val="3"/>
          <w:numId w:val="82"/>
        </w:numPr>
        <w:tabs>
          <w:tab w:val="left" w:pos="1908"/>
        </w:tabs>
        <w:spacing w:before="150"/>
        <w:ind w:left="1908" w:hanging="1050"/>
        <w:jc w:val="both"/>
        <w:rPr>
          <w:sz w:val="28"/>
        </w:rPr>
      </w:pPr>
      <w:r>
        <w:rPr>
          <w:spacing w:val="-2"/>
          <w:sz w:val="28"/>
        </w:rPr>
        <w:t>Аудирование.</w:t>
      </w:r>
    </w:p>
    <w:p w:rsidR="00CC59FA">
      <w:pPr>
        <w:pStyle w:val="BodyText"/>
        <w:spacing w:before="146" w:line="348" w:lineRule="auto"/>
        <w:ind w:right="169" w:firstLine="707"/>
      </w:pPr>
      <w:r>
        <w:t>При непосредственном общении: понимание на слух речи учителя и одноклассников и вербальная (невербальная) реакция на услышанное.</w:t>
      </w:r>
    </w:p>
    <w:p w:rsidR="00CC59FA">
      <w:pPr>
        <w:pStyle w:val="BodyText"/>
        <w:spacing w:before="6" w:line="350" w:lineRule="auto"/>
        <w:ind w:left="150" w:right="162"/>
      </w:pPr>
      <w:r>
        <w:t>При опосредованном общении: дальнейшее развитие восприятия и понимания на слух несложных аутентичных</w:t>
      </w:r>
      <w:r>
        <w:rPr>
          <w:spacing w:val="-2"/>
        </w:rPr>
        <w:t xml:space="preserve"> </w:t>
      </w:r>
      <w:r>
        <w:t>текстов, содержащих отдельные</w:t>
      </w:r>
      <w:r>
        <w:rPr>
          <w:spacing w:val="-2"/>
        </w:rPr>
        <w:t xml:space="preserve"> </w:t>
      </w:r>
      <w:r>
        <w:t>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C59FA">
      <w:pPr>
        <w:pStyle w:val="BodyText"/>
        <w:spacing w:line="350" w:lineRule="auto"/>
        <w:ind w:left="150" w:right="163"/>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CC59FA">
      <w:pPr>
        <w:pStyle w:val="BodyText"/>
        <w:spacing w:line="350" w:lineRule="auto"/>
        <w:ind w:left="150" w:right="162"/>
      </w:pPr>
      <w:r>
        <w:t>Аудирование</w:t>
      </w:r>
      <w:r>
        <w:rPr>
          <w:spacing w:val="-4"/>
        </w:rPr>
        <w:t xml:space="preserve"> </w:t>
      </w:r>
      <w:r>
        <w:t>с пониманием</w:t>
      </w:r>
      <w:r>
        <w:rPr>
          <w:spacing w:val="-1"/>
        </w:rPr>
        <w:t xml:space="preserve"> </w:t>
      </w:r>
      <w:r>
        <w:t>запрашиваемой информации</w:t>
      </w:r>
      <w:r>
        <w:rPr>
          <w:spacing w:val="-1"/>
        </w:rPr>
        <w:t xml:space="preserve"> </w:t>
      </w:r>
      <w:r>
        <w:t>предполагает умение выделять запрашиваемую информацию, представленную в эксплицитной (явной) форме, в воспринимаемом на слух тексте.</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left="152" w:right="161" w:firstLine="707"/>
      </w:pPr>
      <w:r>
        <w:t>Тексты для аудирования: диалог (беседа), высказывания собеседников в ситуациях повседневного общения, рассказ, сообщение информационного</w:t>
      </w:r>
      <w:r>
        <w:rPr>
          <w:spacing w:val="40"/>
        </w:rPr>
        <w:t xml:space="preserve"> </w:t>
      </w:r>
      <w:r>
        <w:rPr>
          <w:spacing w:val="-2"/>
        </w:rPr>
        <w:t>характера.</w:t>
      </w:r>
    </w:p>
    <w:p w:rsidR="00CC59FA">
      <w:pPr>
        <w:pStyle w:val="BodyText"/>
        <w:spacing w:before="2"/>
        <w:ind w:left="860" w:firstLine="0"/>
      </w:pPr>
      <w:r>
        <w:t>Время</w:t>
      </w:r>
      <w:r>
        <w:rPr>
          <w:spacing w:val="-3"/>
        </w:rPr>
        <w:t xml:space="preserve"> </w:t>
      </w:r>
      <w:r>
        <w:t>звучания</w:t>
      </w:r>
      <w:r>
        <w:rPr>
          <w:spacing w:val="-3"/>
        </w:rPr>
        <w:t xml:space="preserve"> </w:t>
      </w:r>
      <w:r>
        <w:t>текста</w:t>
      </w:r>
      <w:r>
        <w:rPr>
          <w:spacing w:val="-4"/>
        </w:rPr>
        <w:t xml:space="preserve"> </w:t>
      </w:r>
      <w:r>
        <w:t>(текстов)</w:t>
      </w:r>
      <w:r>
        <w:rPr>
          <w:spacing w:val="-5"/>
        </w:rPr>
        <w:t xml:space="preserve"> </w:t>
      </w:r>
      <w:r>
        <w:t>для аудирования –</w:t>
      </w:r>
      <w:r>
        <w:rPr>
          <w:spacing w:val="-3"/>
        </w:rPr>
        <w:t xml:space="preserve"> </w:t>
      </w:r>
      <w:r>
        <w:t xml:space="preserve">до 1,5 </w:t>
      </w:r>
      <w:r>
        <w:rPr>
          <w:spacing w:val="-2"/>
        </w:rPr>
        <w:t>минуты.</w:t>
      </w:r>
    </w:p>
    <w:p w:rsidR="00CC59FA" w:rsidP="00695CB5">
      <w:pPr>
        <w:pStyle w:val="ListParagraph"/>
        <w:numPr>
          <w:ilvl w:val="3"/>
          <w:numId w:val="82"/>
        </w:numPr>
        <w:tabs>
          <w:tab w:val="left" w:pos="1910"/>
        </w:tabs>
        <w:spacing w:before="146"/>
        <w:ind w:left="1910" w:hanging="1050"/>
        <w:jc w:val="both"/>
        <w:rPr>
          <w:sz w:val="28"/>
        </w:rPr>
      </w:pPr>
      <w:r>
        <w:rPr>
          <w:sz w:val="28"/>
        </w:rPr>
        <w:t>Смысловое</w:t>
      </w:r>
      <w:r>
        <w:rPr>
          <w:spacing w:val="-3"/>
          <w:sz w:val="28"/>
        </w:rPr>
        <w:t xml:space="preserve"> </w:t>
      </w:r>
      <w:r>
        <w:rPr>
          <w:spacing w:val="-2"/>
          <w:sz w:val="28"/>
        </w:rPr>
        <w:t>чтение.</w:t>
      </w:r>
    </w:p>
    <w:p w:rsidR="00CC59FA">
      <w:pPr>
        <w:pStyle w:val="BodyText"/>
        <w:spacing w:before="146" w:line="350" w:lineRule="auto"/>
        <w:ind w:left="152" w:right="162"/>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CC59FA">
      <w:pPr>
        <w:pStyle w:val="BodyText"/>
        <w:spacing w:line="350" w:lineRule="auto"/>
        <w:ind w:right="161"/>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w:t>
      </w:r>
      <w:r>
        <w:rPr>
          <w:spacing w:val="40"/>
        </w:rPr>
        <w:t xml:space="preserve"> </w:t>
      </w:r>
      <w:r>
        <w:t>фактов (событий), умение игнорировать незнакомые слова, несущественные для понимания основного содержания, понимать интернациональные слова.</w:t>
      </w:r>
    </w:p>
    <w:p w:rsidR="00CC59FA">
      <w:pPr>
        <w:pStyle w:val="BodyText"/>
        <w:spacing w:line="352" w:lineRule="auto"/>
        <w:ind w:right="162"/>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CC59FA">
      <w:pPr>
        <w:pStyle w:val="BodyText"/>
        <w:spacing w:line="348" w:lineRule="auto"/>
        <w:ind w:right="162"/>
      </w:pPr>
      <w:r>
        <w:t>Чтение с полным пониманием предполагает полное и точное понимание информации, представленной в тексте, в эксплицитной (явной) форме.</w:t>
      </w:r>
    </w:p>
    <w:p w:rsidR="00CC59FA">
      <w:pPr>
        <w:pStyle w:val="BodyText"/>
        <w:spacing w:line="348" w:lineRule="auto"/>
        <w:ind w:right="165"/>
      </w:pPr>
      <w:r>
        <w:t>Чтение несплошных текстов (таблиц, диаграмм) и понимание представленной в них информации.</w:t>
      </w:r>
    </w:p>
    <w:p w:rsidR="00CC59FA">
      <w:pPr>
        <w:pStyle w:val="BodyText"/>
        <w:spacing w:before="1" w:line="350" w:lineRule="auto"/>
        <w:ind w:right="162"/>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w:t>
      </w:r>
      <w:r>
        <w:rPr>
          <w:spacing w:val="40"/>
        </w:rPr>
        <w:t xml:space="preserve"> </w:t>
      </w:r>
      <w:r>
        <w:t xml:space="preserve">рецепт, сообщение личного характера, стихотворение, несплошной текст (таблица, </w:t>
      </w:r>
      <w:r>
        <w:rPr>
          <w:spacing w:val="-2"/>
        </w:rPr>
        <w:t>диаграмма).</w:t>
      </w:r>
    </w:p>
    <w:p w:rsidR="00CC59FA">
      <w:pPr>
        <w:pStyle w:val="BodyText"/>
        <w:spacing w:line="319" w:lineRule="exact"/>
        <w:ind w:left="859" w:firstLine="0"/>
      </w:pPr>
      <w:r>
        <w:t>Объём</w:t>
      </w:r>
      <w:r>
        <w:rPr>
          <w:spacing w:val="-4"/>
        </w:rPr>
        <w:t xml:space="preserve"> </w:t>
      </w:r>
      <w:r>
        <w:t>текста</w:t>
      </w:r>
      <w:r>
        <w:rPr>
          <w:spacing w:val="-3"/>
        </w:rPr>
        <w:t xml:space="preserve"> </w:t>
      </w:r>
      <w:r>
        <w:t>(текстов)</w:t>
      </w:r>
      <w:r>
        <w:rPr>
          <w:spacing w:val="-5"/>
        </w:rPr>
        <w:t xml:space="preserve"> </w:t>
      </w:r>
      <w:r>
        <w:t>для чтения</w:t>
      </w:r>
      <w:r>
        <w:rPr>
          <w:spacing w:val="-1"/>
        </w:rPr>
        <w:t xml:space="preserve"> </w:t>
      </w:r>
      <w:r>
        <w:t>– до</w:t>
      </w:r>
      <w:r>
        <w:rPr>
          <w:spacing w:val="-4"/>
        </w:rPr>
        <w:t xml:space="preserve"> </w:t>
      </w:r>
      <w:r>
        <w:t>350</w:t>
      </w:r>
      <w:r>
        <w:rPr>
          <w:spacing w:val="1"/>
        </w:rPr>
        <w:t xml:space="preserve"> </w:t>
      </w:r>
      <w:r>
        <w:rPr>
          <w:spacing w:val="-2"/>
        </w:rPr>
        <w:t>слов.</w:t>
      </w:r>
    </w:p>
    <w:p w:rsidR="00CC59FA" w:rsidP="00695CB5">
      <w:pPr>
        <w:pStyle w:val="ListParagraph"/>
        <w:numPr>
          <w:ilvl w:val="3"/>
          <w:numId w:val="82"/>
        </w:numPr>
        <w:tabs>
          <w:tab w:val="left" w:pos="1909"/>
        </w:tabs>
        <w:spacing w:before="146" w:line="348" w:lineRule="auto"/>
        <w:ind w:left="859" w:right="5421" w:firstLine="0"/>
        <w:jc w:val="both"/>
        <w:rPr>
          <w:sz w:val="28"/>
        </w:rPr>
      </w:pPr>
      <w:r>
        <w:rPr>
          <w:sz w:val="28"/>
        </w:rPr>
        <w:t>Письменная речь. Развитие</w:t>
      </w:r>
      <w:r>
        <w:rPr>
          <w:spacing w:val="-11"/>
          <w:sz w:val="28"/>
        </w:rPr>
        <w:t xml:space="preserve"> </w:t>
      </w:r>
      <w:r>
        <w:rPr>
          <w:sz w:val="28"/>
        </w:rPr>
        <w:t>умений</w:t>
      </w:r>
      <w:r>
        <w:rPr>
          <w:spacing w:val="-15"/>
          <w:sz w:val="28"/>
        </w:rPr>
        <w:t xml:space="preserve"> </w:t>
      </w:r>
      <w:r>
        <w:rPr>
          <w:sz w:val="28"/>
        </w:rPr>
        <w:t>письменной</w:t>
      </w:r>
      <w:r>
        <w:rPr>
          <w:spacing w:val="-12"/>
          <w:sz w:val="28"/>
        </w:rPr>
        <w:t xml:space="preserve"> </w:t>
      </w:r>
      <w:r>
        <w:rPr>
          <w:sz w:val="28"/>
        </w:rPr>
        <w:t>речи:</w:t>
      </w:r>
    </w:p>
    <w:p w:rsidR="00CC59FA">
      <w:pPr>
        <w:spacing w:line="348" w:lineRule="auto"/>
        <w:jc w:val="both"/>
        <w:rPr>
          <w:sz w:val="28"/>
        </w:rPr>
        <w:sectPr>
          <w:pgSz w:w="11910" w:h="16840"/>
          <w:pgMar w:top="1040" w:right="400" w:bottom="740" w:left="980" w:header="578" w:footer="547" w:gutter="0"/>
          <w:cols w:space="720"/>
        </w:sectPr>
      </w:pPr>
    </w:p>
    <w:p w:rsidR="00CC59FA">
      <w:pPr>
        <w:pStyle w:val="BodyText"/>
        <w:spacing w:before="86" w:line="350" w:lineRule="auto"/>
        <w:ind w:right="166"/>
      </w:pPr>
      <w:r>
        <w:t>списывание</w:t>
      </w:r>
      <w:r>
        <w:rPr>
          <w:spacing w:val="-3"/>
        </w:rPr>
        <w:t xml:space="preserve"> </w:t>
      </w:r>
      <w:r>
        <w:t>текста</w:t>
      </w:r>
      <w:r>
        <w:rPr>
          <w:spacing w:val="-3"/>
        </w:rPr>
        <w:t xml:space="preserve"> </w:t>
      </w:r>
      <w:r>
        <w:t>и выписывание из</w:t>
      </w:r>
      <w:r>
        <w:rPr>
          <w:spacing w:val="-1"/>
        </w:rPr>
        <w:t xml:space="preserve"> </w:t>
      </w:r>
      <w:r>
        <w:t>него слов, словосочетаний, предложений в соответствии с решаемой коммуникативной задачей, составление плана прочитанного текста;</w:t>
      </w:r>
    </w:p>
    <w:p w:rsidR="00CC59FA">
      <w:pPr>
        <w:pStyle w:val="BodyText"/>
        <w:spacing w:before="2" w:line="348" w:lineRule="auto"/>
        <w:ind w:right="166"/>
      </w:pPr>
      <w:r>
        <w:t>заполнение анкет и формуляров: сообщение о себе основных сведений в соответствии с нормами, принятыми в стране (странах) изучаемого языка;</w:t>
      </w:r>
    </w:p>
    <w:p w:rsidR="00CC59FA">
      <w:pPr>
        <w:pStyle w:val="BodyText"/>
        <w:spacing w:before="6" w:line="360" w:lineRule="auto"/>
        <w:ind w:right="166" w:firstLine="707"/>
      </w:pPr>
      <w:r>
        <w:t>написание электронного сообщения личного характера в соответствии с нормами неофициального общения, принятыми в стране (странах) изучаемого</w:t>
      </w:r>
      <w:r>
        <w:rPr>
          <w:spacing w:val="40"/>
        </w:rPr>
        <w:t xml:space="preserve"> </w:t>
      </w:r>
      <w:r>
        <w:t>языка. Объём письма – до 90 слов;</w:t>
      </w:r>
    </w:p>
    <w:p w:rsidR="00CC59FA">
      <w:pPr>
        <w:pStyle w:val="BodyText"/>
        <w:spacing w:before="4" w:line="357" w:lineRule="auto"/>
        <w:ind w:right="168" w:firstLine="707"/>
      </w:pPr>
      <w:r>
        <w:t>создание небольшого письменного высказывания с использованием образца, плана, таблицы. Объём письменного высказывания – до 90 слов.</w:t>
      </w:r>
    </w:p>
    <w:p w:rsidR="00CC59FA" w:rsidP="00695CB5">
      <w:pPr>
        <w:pStyle w:val="ListParagraph"/>
        <w:numPr>
          <w:ilvl w:val="2"/>
          <w:numId w:val="81"/>
        </w:numPr>
        <w:tabs>
          <w:tab w:val="left" w:pos="1700"/>
        </w:tabs>
        <w:ind w:left="1700" w:hanging="841"/>
        <w:jc w:val="both"/>
        <w:rPr>
          <w:sz w:val="28"/>
        </w:rPr>
      </w:pPr>
      <w:r>
        <w:rPr>
          <w:sz w:val="28"/>
        </w:rPr>
        <w:t>Языковые</w:t>
      </w:r>
      <w:r>
        <w:rPr>
          <w:spacing w:val="-3"/>
          <w:sz w:val="28"/>
        </w:rPr>
        <w:t xml:space="preserve"> </w:t>
      </w:r>
      <w:r>
        <w:rPr>
          <w:sz w:val="28"/>
        </w:rPr>
        <w:t>знания</w:t>
      </w:r>
      <w:r>
        <w:rPr>
          <w:spacing w:val="-5"/>
          <w:sz w:val="28"/>
        </w:rPr>
        <w:t xml:space="preserve"> </w:t>
      </w:r>
      <w:r>
        <w:rPr>
          <w:sz w:val="28"/>
        </w:rPr>
        <w:t>и</w:t>
      </w:r>
      <w:r>
        <w:rPr>
          <w:spacing w:val="1"/>
          <w:sz w:val="28"/>
        </w:rPr>
        <w:t xml:space="preserve"> </w:t>
      </w:r>
      <w:r>
        <w:rPr>
          <w:spacing w:val="-2"/>
          <w:sz w:val="28"/>
        </w:rPr>
        <w:t>умения.</w:t>
      </w:r>
    </w:p>
    <w:p w:rsidR="00CC59FA" w:rsidP="00695CB5">
      <w:pPr>
        <w:pStyle w:val="ListParagraph"/>
        <w:numPr>
          <w:ilvl w:val="3"/>
          <w:numId w:val="81"/>
        </w:numPr>
        <w:tabs>
          <w:tab w:val="left" w:pos="1912"/>
        </w:tabs>
        <w:spacing w:before="150"/>
        <w:ind w:left="1912" w:hanging="1053"/>
        <w:jc w:val="both"/>
        <w:rPr>
          <w:sz w:val="28"/>
        </w:rPr>
      </w:pPr>
      <w:r>
        <w:rPr>
          <w:sz w:val="28"/>
        </w:rPr>
        <w:t>Фонетическая</w:t>
      </w:r>
      <w:r>
        <w:rPr>
          <w:spacing w:val="-4"/>
          <w:sz w:val="28"/>
        </w:rPr>
        <w:t xml:space="preserve"> </w:t>
      </w:r>
      <w:r>
        <w:rPr>
          <w:sz w:val="28"/>
        </w:rPr>
        <w:t>сторона</w:t>
      </w:r>
      <w:r>
        <w:rPr>
          <w:spacing w:val="-7"/>
          <w:sz w:val="28"/>
        </w:rPr>
        <w:t xml:space="preserve"> </w:t>
      </w:r>
      <w:r>
        <w:rPr>
          <w:spacing w:val="-4"/>
          <w:sz w:val="28"/>
        </w:rPr>
        <w:t>речи.</w:t>
      </w:r>
    </w:p>
    <w:p w:rsidR="00CC59FA">
      <w:pPr>
        <w:pStyle w:val="BodyText"/>
        <w:spacing w:before="146" w:line="350" w:lineRule="auto"/>
        <w:ind w:right="161" w:firstLine="707"/>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C59FA">
      <w:pPr>
        <w:pStyle w:val="BodyText"/>
        <w:spacing w:line="350" w:lineRule="auto"/>
        <w:ind w:right="164"/>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C59FA">
      <w:pPr>
        <w:pStyle w:val="BodyText"/>
        <w:spacing w:line="348" w:lineRule="auto"/>
        <w:ind w:right="165"/>
      </w:pPr>
      <w:r>
        <w:t>Тексты для чтения вслух: диалог (беседа), рассказ, сообщение информационного характера, отрывок из статьи научно-популярного характера.</w:t>
      </w:r>
    </w:p>
    <w:p w:rsidR="00CC59FA">
      <w:pPr>
        <w:pStyle w:val="BodyText"/>
        <w:spacing w:before="2"/>
        <w:ind w:left="859" w:firstLine="0"/>
      </w:pPr>
      <w:r>
        <w:t>Объём</w:t>
      </w:r>
      <w:r>
        <w:rPr>
          <w:spacing w:val="-1"/>
        </w:rPr>
        <w:t xml:space="preserve"> </w:t>
      </w:r>
      <w:r>
        <w:t>текста</w:t>
      </w:r>
      <w:r>
        <w:rPr>
          <w:spacing w:val="-3"/>
        </w:rPr>
        <w:t xml:space="preserve"> </w:t>
      </w:r>
      <w:r>
        <w:t>для</w:t>
      </w:r>
      <w:r>
        <w:rPr>
          <w:spacing w:val="-3"/>
        </w:rPr>
        <w:t xml:space="preserve"> </w:t>
      </w:r>
      <w:r>
        <w:t>чтения</w:t>
      </w:r>
      <w:r>
        <w:rPr>
          <w:spacing w:val="1"/>
        </w:rPr>
        <w:t xml:space="preserve"> </w:t>
      </w:r>
      <w:r>
        <w:t>вслух</w:t>
      </w:r>
      <w:r>
        <w:rPr>
          <w:spacing w:val="-4"/>
        </w:rPr>
        <w:t xml:space="preserve"> </w:t>
      </w:r>
      <w:r>
        <w:t>–</w:t>
      </w:r>
      <w:r>
        <w:rPr>
          <w:spacing w:val="-2"/>
        </w:rPr>
        <w:t xml:space="preserve"> </w:t>
      </w:r>
      <w:r>
        <w:t>до</w:t>
      </w:r>
      <w:r>
        <w:rPr>
          <w:spacing w:val="1"/>
        </w:rPr>
        <w:t xml:space="preserve"> </w:t>
      </w:r>
      <w:r>
        <w:t>100</w:t>
      </w:r>
      <w:r>
        <w:rPr>
          <w:spacing w:val="2"/>
        </w:rPr>
        <w:t xml:space="preserve"> </w:t>
      </w:r>
      <w:r>
        <w:rPr>
          <w:spacing w:val="-2"/>
        </w:rPr>
        <w:t>слов.</w:t>
      </w:r>
    </w:p>
    <w:p w:rsidR="00CC59FA" w:rsidP="00695CB5">
      <w:pPr>
        <w:pStyle w:val="ListParagraph"/>
        <w:numPr>
          <w:ilvl w:val="3"/>
          <w:numId w:val="81"/>
        </w:numPr>
        <w:tabs>
          <w:tab w:val="left" w:pos="1909"/>
        </w:tabs>
        <w:spacing w:before="145" w:line="352" w:lineRule="auto"/>
        <w:ind w:left="859" w:right="4264" w:firstLine="0"/>
        <w:jc w:val="both"/>
        <w:rPr>
          <w:sz w:val="28"/>
        </w:rPr>
      </w:pPr>
      <w:r>
        <w:rPr>
          <w:sz w:val="28"/>
        </w:rPr>
        <w:t>Графика,</w:t>
      </w:r>
      <w:r>
        <w:rPr>
          <w:spacing w:val="-8"/>
          <w:sz w:val="28"/>
        </w:rPr>
        <w:t xml:space="preserve"> </w:t>
      </w:r>
      <w:r>
        <w:rPr>
          <w:sz w:val="28"/>
        </w:rPr>
        <w:t>орфография</w:t>
      </w:r>
      <w:r>
        <w:rPr>
          <w:spacing w:val="-14"/>
          <w:sz w:val="28"/>
        </w:rPr>
        <w:t xml:space="preserve"> </w:t>
      </w:r>
      <w:r>
        <w:rPr>
          <w:sz w:val="28"/>
        </w:rPr>
        <w:t>и</w:t>
      </w:r>
      <w:r>
        <w:rPr>
          <w:spacing w:val="-12"/>
          <w:sz w:val="28"/>
        </w:rPr>
        <w:t xml:space="preserve"> </w:t>
      </w:r>
      <w:r>
        <w:rPr>
          <w:sz w:val="28"/>
        </w:rPr>
        <w:t>пунктуация. Правильное написание изученных слов.</w:t>
      </w:r>
    </w:p>
    <w:p w:rsidR="00CC59FA">
      <w:pPr>
        <w:pStyle w:val="BodyText"/>
        <w:spacing w:line="350" w:lineRule="auto"/>
        <w:ind w:left="150" w:right="166"/>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right="161"/>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C59FA" w:rsidP="00695CB5">
      <w:pPr>
        <w:pStyle w:val="ListParagraph"/>
        <w:numPr>
          <w:ilvl w:val="3"/>
          <w:numId w:val="81"/>
        </w:numPr>
        <w:tabs>
          <w:tab w:val="left" w:pos="1909"/>
        </w:tabs>
        <w:spacing w:before="2"/>
        <w:ind w:left="1909" w:hanging="1050"/>
        <w:jc w:val="both"/>
        <w:rPr>
          <w:sz w:val="28"/>
        </w:rPr>
      </w:pPr>
      <w:r>
        <w:rPr>
          <w:sz w:val="28"/>
        </w:rPr>
        <w:t>Лексическая</w:t>
      </w:r>
      <w:r>
        <w:rPr>
          <w:spacing w:val="-3"/>
          <w:sz w:val="28"/>
        </w:rPr>
        <w:t xml:space="preserve"> </w:t>
      </w:r>
      <w:r>
        <w:rPr>
          <w:sz w:val="28"/>
        </w:rPr>
        <w:t>сторона</w:t>
      </w:r>
      <w:r>
        <w:rPr>
          <w:spacing w:val="-5"/>
          <w:sz w:val="28"/>
        </w:rPr>
        <w:t xml:space="preserve"> </w:t>
      </w:r>
      <w:r>
        <w:rPr>
          <w:spacing w:val="-4"/>
          <w:sz w:val="28"/>
        </w:rPr>
        <w:t>речи.</w:t>
      </w:r>
    </w:p>
    <w:p w:rsidR="00CC59FA">
      <w:pPr>
        <w:pStyle w:val="BodyText"/>
        <w:spacing w:before="150" w:line="360" w:lineRule="auto"/>
        <w:ind w:right="165"/>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C59FA">
      <w:pPr>
        <w:pStyle w:val="BodyText"/>
        <w:spacing w:before="1" w:line="360" w:lineRule="auto"/>
        <w:ind w:right="164"/>
      </w:pPr>
      <w: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CC59FA">
      <w:pPr>
        <w:pStyle w:val="BodyText"/>
        <w:spacing w:line="350" w:lineRule="auto"/>
        <w:ind w:right="161" w:firstLine="707"/>
      </w:pPr>
      <w:r>
        <w:t xml:space="preserve">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w:t>
      </w:r>
      <w:r>
        <w:rPr>
          <w:spacing w:val="-2"/>
        </w:rPr>
        <w:t>минимума).</w:t>
      </w:r>
    </w:p>
    <w:p w:rsidR="00CC59FA">
      <w:pPr>
        <w:pStyle w:val="BodyText"/>
        <w:spacing w:line="322" w:lineRule="exact"/>
        <w:ind w:left="859" w:firstLine="0"/>
      </w:pPr>
      <w:r>
        <w:t>Основные</w:t>
      </w:r>
      <w:r>
        <w:rPr>
          <w:spacing w:val="-4"/>
        </w:rPr>
        <w:t xml:space="preserve"> </w:t>
      </w:r>
      <w:r>
        <w:t xml:space="preserve">способы </w:t>
      </w:r>
      <w:r>
        <w:rPr>
          <w:spacing w:val="-2"/>
        </w:rPr>
        <w:t>словообразования:</w:t>
      </w:r>
    </w:p>
    <w:p w:rsidR="00CC59FA">
      <w:pPr>
        <w:pStyle w:val="BodyText"/>
        <w:spacing w:before="141"/>
        <w:ind w:left="859" w:firstLine="0"/>
        <w:jc w:val="left"/>
      </w:pPr>
      <w:r>
        <w:rPr>
          <w:spacing w:val="-2"/>
        </w:rPr>
        <w:t>аффиксация:</w:t>
      </w:r>
    </w:p>
    <w:p w:rsidR="00CC59FA">
      <w:pPr>
        <w:pStyle w:val="BodyText"/>
        <w:spacing w:before="150" w:line="348" w:lineRule="auto"/>
        <w:ind w:firstLine="707"/>
        <w:jc w:val="left"/>
      </w:pPr>
      <w:r>
        <w:t>образование имён существительных при помощи префикса un (unreality) и при помощи суффиксов: -ment (development), -ness (darkness);</w:t>
      </w:r>
    </w:p>
    <w:p w:rsidR="00CC59FA">
      <w:pPr>
        <w:pStyle w:val="BodyText"/>
        <w:spacing w:before="2" w:line="352" w:lineRule="auto"/>
        <w:ind w:left="152"/>
        <w:jc w:val="left"/>
      </w:pPr>
      <w:r>
        <w:t>образование имён прилагательных при помощи суффиксов -ly (friendly), -ous</w:t>
      </w:r>
      <w:r>
        <w:rPr>
          <w:spacing w:val="40"/>
        </w:rPr>
        <w:t xml:space="preserve"> </w:t>
      </w:r>
      <w:r>
        <w:t>(famous), -y (busy);</w:t>
      </w:r>
    </w:p>
    <w:p w:rsidR="00CC59FA">
      <w:pPr>
        <w:pStyle w:val="BodyText"/>
        <w:spacing w:line="348" w:lineRule="auto"/>
        <w:ind w:left="152" w:firstLine="707"/>
        <w:jc w:val="left"/>
      </w:pPr>
      <w:r>
        <w:t>образование</w:t>
      </w:r>
      <w:r>
        <w:rPr>
          <w:spacing w:val="36"/>
        </w:rPr>
        <w:t xml:space="preserve"> </w:t>
      </w:r>
      <w:r>
        <w:t>имён</w:t>
      </w:r>
      <w:r>
        <w:rPr>
          <w:spacing w:val="39"/>
        </w:rPr>
        <w:t xml:space="preserve"> </w:t>
      </w:r>
      <w:r>
        <w:t>прилагательных</w:t>
      </w:r>
      <w:r>
        <w:rPr>
          <w:spacing w:val="37"/>
        </w:rPr>
        <w:t xml:space="preserve"> </w:t>
      </w:r>
      <w:r>
        <w:t>и</w:t>
      </w:r>
      <w:r>
        <w:rPr>
          <w:spacing w:val="35"/>
        </w:rPr>
        <w:t xml:space="preserve"> </w:t>
      </w:r>
      <w:r>
        <w:t>наречий</w:t>
      </w:r>
      <w:r>
        <w:rPr>
          <w:spacing w:val="35"/>
        </w:rPr>
        <w:t xml:space="preserve"> </w:t>
      </w:r>
      <w:r>
        <w:t>при</w:t>
      </w:r>
      <w:r>
        <w:rPr>
          <w:spacing w:val="35"/>
        </w:rPr>
        <w:t xml:space="preserve"> </w:t>
      </w:r>
      <w:r>
        <w:t>помощи</w:t>
      </w:r>
      <w:r>
        <w:rPr>
          <w:spacing w:val="35"/>
        </w:rPr>
        <w:t xml:space="preserve"> </w:t>
      </w:r>
      <w:r>
        <w:t>префиксов</w:t>
      </w:r>
      <w:r>
        <w:rPr>
          <w:spacing w:val="36"/>
        </w:rPr>
        <w:t xml:space="preserve"> </w:t>
      </w:r>
      <w:r>
        <w:t>in-/im- (informal, independently, impossible);</w:t>
      </w:r>
    </w:p>
    <w:p w:rsidR="00CC59FA">
      <w:pPr>
        <w:pStyle w:val="BodyText"/>
        <w:ind w:left="860" w:firstLine="0"/>
        <w:jc w:val="left"/>
      </w:pPr>
      <w:r>
        <w:rPr>
          <w:spacing w:val="-2"/>
        </w:rPr>
        <w:t>словосложение:</w:t>
      </w:r>
    </w:p>
    <w:p w:rsidR="00CC59FA">
      <w:pPr>
        <w:pStyle w:val="BodyText"/>
        <w:spacing w:before="145" w:line="350" w:lineRule="auto"/>
        <w:ind w:left="152" w:right="164"/>
      </w:pPr>
      <w:r>
        <w:t xml:space="preserve">образование сложных прилагательных путём соединения основы прилагательного с основой существительного с добавлением суффикса -ed (blue- </w:t>
      </w:r>
      <w:r>
        <w:rPr>
          <w:spacing w:val="-2"/>
        </w:rPr>
        <w:t>eyed).</w:t>
      </w:r>
    </w:p>
    <w:p w:rsidR="00CC59FA">
      <w:pPr>
        <w:pStyle w:val="BodyText"/>
        <w:tabs>
          <w:tab w:val="left" w:pos="3248"/>
          <w:tab w:val="left" w:pos="5321"/>
          <w:tab w:val="left" w:pos="7049"/>
          <w:tab w:val="left" w:pos="9009"/>
        </w:tabs>
        <w:spacing w:line="320" w:lineRule="exact"/>
        <w:ind w:left="860" w:firstLine="0"/>
        <w:jc w:val="left"/>
      </w:pPr>
      <w:r>
        <w:rPr>
          <w:spacing w:val="-2"/>
        </w:rPr>
        <w:t>Многозначные</w:t>
      </w:r>
      <w:r>
        <w:tab/>
      </w:r>
      <w:r>
        <w:rPr>
          <w:spacing w:val="-2"/>
        </w:rPr>
        <w:t>лексические</w:t>
      </w:r>
      <w:r>
        <w:tab/>
      </w:r>
      <w:r>
        <w:rPr>
          <w:spacing w:val="-2"/>
        </w:rPr>
        <w:t>единицы.</w:t>
      </w:r>
      <w:r>
        <w:tab/>
      </w:r>
      <w:r>
        <w:rPr>
          <w:spacing w:val="-2"/>
        </w:rPr>
        <w:t>Синонимы.</w:t>
      </w:r>
      <w:r>
        <w:tab/>
      </w:r>
      <w:r>
        <w:rPr>
          <w:spacing w:val="-2"/>
        </w:rPr>
        <w:t>Антонимы.</w:t>
      </w:r>
    </w:p>
    <w:p w:rsidR="00CC59FA">
      <w:pPr>
        <w:pStyle w:val="BodyText"/>
        <w:spacing w:before="150"/>
        <w:ind w:left="152" w:firstLine="0"/>
        <w:jc w:val="left"/>
      </w:pPr>
      <w:r>
        <w:t>Интернациональные</w:t>
      </w:r>
      <w:r>
        <w:rPr>
          <w:spacing w:val="-3"/>
        </w:rPr>
        <w:t xml:space="preserve"> </w:t>
      </w:r>
      <w:r>
        <w:t>слова.</w:t>
      </w:r>
      <w:r>
        <w:rPr>
          <w:spacing w:val="-4"/>
        </w:rPr>
        <w:t xml:space="preserve"> </w:t>
      </w:r>
      <w:r>
        <w:t>Наиболее</w:t>
      </w:r>
      <w:r>
        <w:rPr>
          <w:spacing w:val="-3"/>
        </w:rPr>
        <w:t xml:space="preserve"> </w:t>
      </w:r>
      <w:r>
        <w:t>частотные</w:t>
      </w:r>
      <w:r>
        <w:rPr>
          <w:spacing w:val="-7"/>
        </w:rPr>
        <w:t xml:space="preserve"> </w:t>
      </w:r>
      <w:r>
        <w:t>фразовые</w:t>
      </w:r>
      <w:r>
        <w:rPr>
          <w:spacing w:val="-2"/>
        </w:rPr>
        <w:t xml:space="preserve"> глаголы.</w:t>
      </w:r>
    </w:p>
    <w:p w:rsidR="00CC59FA" w:rsidP="00695CB5">
      <w:pPr>
        <w:pStyle w:val="ListParagraph"/>
        <w:numPr>
          <w:ilvl w:val="3"/>
          <w:numId w:val="81"/>
        </w:numPr>
        <w:tabs>
          <w:tab w:val="left" w:pos="1910"/>
        </w:tabs>
        <w:spacing w:before="146"/>
        <w:ind w:left="1910" w:hanging="1050"/>
        <w:rPr>
          <w:sz w:val="28"/>
        </w:rPr>
      </w:pPr>
      <w:r>
        <w:rPr>
          <w:sz w:val="28"/>
        </w:rPr>
        <w:t>Грамматическая</w:t>
      </w:r>
      <w:r>
        <w:rPr>
          <w:spacing w:val="-4"/>
          <w:sz w:val="28"/>
        </w:rPr>
        <w:t xml:space="preserve"> </w:t>
      </w:r>
      <w:r>
        <w:rPr>
          <w:sz w:val="28"/>
        </w:rPr>
        <w:t>сторона</w:t>
      </w:r>
      <w:r>
        <w:rPr>
          <w:spacing w:val="-6"/>
          <w:sz w:val="28"/>
        </w:rPr>
        <w:t xml:space="preserve"> </w:t>
      </w:r>
      <w:r>
        <w:rPr>
          <w:spacing w:val="-4"/>
          <w:sz w:val="28"/>
        </w:rPr>
        <w:t>речи.</w:t>
      </w:r>
    </w:p>
    <w:p w:rsidR="00CC59FA">
      <w:pPr>
        <w:rPr>
          <w:sz w:val="28"/>
        </w:rPr>
        <w:sectPr>
          <w:pgSz w:w="11910" w:h="16840"/>
          <w:pgMar w:top="1040" w:right="400" w:bottom="740" w:left="980" w:header="578" w:footer="547" w:gutter="0"/>
          <w:cols w:space="720"/>
        </w:sectPr>
      </w:pPr>
    </w:p>
    <w:p w:rsidR="00CC59FA">
      <w:pPr>
        <w:pStyle w:val="BodyText"/>
        <w:spacing w:before="86" w:line="352" w:lineRule="auto"/>
        <w:jc w:val="left"/>
      </w:pPr>
      <w:r>
        <w:t>Распознавание</w:t>
      </w:r>
      <w:r>
        <w:rPr>
          <w:spacing w:val="80"/>
        </w:rPr>
        <w:t xml:space="preserve"> </w:t>
      </w:r>
      <w:r>
        <w:t>и</w:t>
      </w:r>
      <w:r>
        <w:rPr>
          <w:spacing w:val="80"/>
          <w:w w:val="150"/>
        </w:rPr>
        <w:t xml:space="preserve"> </w:t>
      </w:r>
      <w:r>
        <w:t>употребление</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w w:val="150"/>
        </w:rPr>
        <w:t xml:space="preserve"> </w:t>
      </w:r>
      <w:r>
        <w:t>речи</w:t>
      </w:r>
      <w:r>
        <w:rPr>
          <w:spacing w:val="80"/>
        </w:rPr>
        <w:t xml:space="preserve"> </w:t>
      </w:r>
      <w:r>
        <w:t>изученных</w:t>
      </w:r>
      <w:r>
        <w:rPr>
          <w:spacing w:val="40"/>
        </w:rPr>
        <w:t xml:space="preserve"> </w:t>
      </w:r>
      <w:r>
        <w:t>морфологических форм и синтаксических конструкций английского языка.</w:t>
      </w:r>
    </w:p>
    <w:p w:rsidR="00CC59FA">
      <w:pPr>
        <w:pStyle w:val="BodyText"/>
        <w:tabs>
          <w:tab w:val="left" w:pos="2775"/>
          <w:tab w:val="left" w:pos="3319"/>
          <w:tab w:val="left" w:pos="4711"/>
          <w:tab w:val="left" w:pos="6579"/>
          <w:tab w:val="left" w:pos="7976"/>
          <w:tab w:val="left" w:pos="9164"/>
        </w:tabs>
        <w:spacing w:line="352" w:lineRule="auto"/>
        <w:ind w:right="161"/>
        <w:jc w:val="left"/>
      </w:pPr>
      <w:r>
        <w:rPr>
          <w:spacing w:val="-2"/>
        </w:rPr>
        <w:t>Предложения</w:t>
      </w:r>
      <w:r>
        <w:tab/>
      </w:r>
      <w:r>
        <w:rPr>
          <w:spacing w:val="-6"/>
        </w:rPr>
        <w:t>со</w:t>
      </w:r>
      <w:r>
        <w:tab/>
      </w:r>
      <w:r>
        <w:rPr>
          <w:spacing w:val="-2"/>
        </w:rPr>
        <w:t>сложным</w:t>
      </w:r>
      <w:r>
        <w:tab/>
      </w:r>
      <w:r>
        <w:rPr>
          <w:spacing w:val="-2"/>
        </w:rPr>
        <w:t>дополнением</w:t>
      </w:r>
      <w:r>
        <w:tab/>
      </w:r>
      <w:r>
        <w:rPr>
          <w:spacing w:val="-2"/>
        </w:rPr>
        <w:t>(Complex</w:t>
      </w:r>
      <w:r>
        <w:tab/>
      </w:r>
      <w:r>
        <w:rPr>
          <w:spacing w:val="-2"/>
        </w:rPr>
        <w:t>Object).</w:t>
      </w:r>
      <w:r>
        <w:tab/>
      </w:r>
      <w:r>
        <w:rPr>
          <w:spacing w:val="-2"/>
        </w:rPr>
        <w:t xml:space="preserve">Условные </w:t>
      </w:r>
      <w:r>
        <w:t>предложения реального (Conditional 0, Conditional I) характера.</w:t>
      </w:r>
    </w:p>
    <w:p w:rsidR="00CC59FA">
      <w:pPr>
        <w:pStyle w:val="BodyText"/>
        <w:spacing w:line="348" w:lineRule="auto"/>
        <w:jc w:val="left"/>
      </w:pPr>
      <w:r>
        <w:t>Предложения</w:t>
      </w:r>
      <w:r>
        <w:rPr>
          <w:spacing w:val="40"/>
        </w:rPr>
        <w:t xml:space="preserve"> </w:t>
      </w:r>
      <w:r>
        <w:t>с</w:t>
      </w:r>
      <w:r>
        <w:rPr>
          <w:spacing w:val="40"/>
        </w:rPr>
        <w:t xml:space="preserve"> </w:t>
      </w:r>
      <w:r>
        <w:t>конструкцией</w:t>
      </w:r>
      <w:r>
        <w:rPr>
          <w:spacing w:val="40"/>
        </w:rPr>
        <w:t xml:space="preserve"> </w:t>
      </w:r>
      <w:r>
        <w:t>to</w:t>
      </w:r>
      <w:r>
        <w:rPr>
          <w:spacing w:val="40"/>
        </w:rPr>
        <w:t xml:space="preserve"> </w:t>
      </w:r>
      <w:r>
        <w:t>be</w:t>
      </w:r>
      <w:r>
        <w:rPr>
          <w:spacing w:val="40"/>
        </w:rPr>
        <w:t xml:space="preserve"> </w:t>
      </w:r>
      <w:r>
        <w:t>going</w:t>
      </w:r>
      <w:r>
        <w:rPr>
          <w:spacing w:val="40"/>
        </w:rPr>
        <w:t xml:space="preserve"> </w:t>
      </w:r>
      <w:r>
        <w:t>to</w:t>
      </w:r>
      <w:r>
        <w:rPr>
          <w:spacing w:val="40"/>
        </w:rPr>
        <w:t xml:space="preserve"> </w:t>
      </w:r>
      <w:r>
        <w:t>+</w:t>
      </w:r>
      <w:r>
        <w:rPr>
          <w:spacing w:val="40"/>
        </w:rPr>
        <w:t xml:space="preserve"> </w:t>
      </w:r>
      <w:r>
        <w:t>инфинитив</w:t>
      </w:r>
      <w:r>
        <w:rPr>
          <w:spacing w:val="40"/>
        </w:rPr>
        <w:t xml:space="preserve"> </w:t>
      </w:r>
      <w:r>
        <w:t>и</w:t>
      </w:r>
      <w:r>
        <w:rPr>
          <w:spacing w:val="40"/>
        </w:rPr>
        <w:t xml:space="preserve"> </w:t>
      </w:r>
      <w:r>
        <w:t>формы</w:t>
      </w:r>
      <w:r>
        <w:rPr>
          <w:spacing w:val="40"/>
        </w:rPr>
        <w:t xml:space="preserve"> </w:t>
      </w:r>
      <w:r>
        <w:t>Future</w:t>
      </w:r>
      <w:r>
        <w:rPr>
          <w:spacing w:val="80"/>
          <w:w w:val="150"/>
        </w:rPr>
        <w:t xml:space="preserve"> </w:t>
      </w:r>
      <w:r>
        <w:t>Simple Tense и Present Continuous Tense для выражения будущего действия.</w:t>
      </w:r>
    </w:p>
    <w:p w:rsidR="00CC59FA">
      <w:pPr>
        <w:pStyle w:val="BodyText"/>
        <w:ind w:left="860" w:firstLine="0"/>
        <w:jc w:val="left"/>
      </w:pPr>
      <w:r>
        <w:t>Конструкция</w:t>
      </w:r>
      <w:r>
        <w:rPr>
          <w:spacing w:val="-4"/>
        </w:rPr>
        <w:t xml:space="preserve"> </w:t>
      </w:r>
      <w:r>
        <w:t>used</w:t>
      </w:r>
      <w:r>
        <w:rPr>
          <w:spacing w:val="1"/>
        </w:rPr>
        <w:t xml:space="preserve"> </w:t>
      </w:r>
      <w:r>
        <w:t>to</w:t>
      </w:r>
      <w:r>
        <w:rPr>
          <w:spacing w:val="-1"/>
        </w:rPr>
        <w:t xml:space="preserve"> </w:t>
      </w:r>
      <w:r>
        <w:t>+</w:t>
      </w:r>
      <w:r>
        <w:rPr>
          <w:spacing w:val="-1"/>
        </w:rPr>
        <w:t xml:space="preserve"> </w:t>
      </w:r>
      <w:r>
        <w:t>инфинитив</w:t>
      </w:r>
      <w:r>
        <w:rPr>
          <w:spacing w:val="-3"/>
        </w:rPr>
        <w:t xml:space="preserve"> </w:t>
      </w:r>
      <w:r>
        <w:rPr>
          <w:spacing w:val="-2"/>
        </w:rPr>
        <w:t>глагола.</w:t>
      </w:r>
    </w:p>
    <w:p w:rsidR="00CC59FA">
      <w:pPr>
        <w:pStyle w:val="BodyText"/>
        <w:tabs>
          <w:tab w:val="left" w:pos="2151"/>
          <w:tab w:val="left" w:pos="2559"/>
          <w:tab w:val="left" w:pos="3931"/>
          <w:tab w:val="left" w:pos="6311"/>
          <w:tab w:val="left" w:pos="7491"/>
          <w:tab w:val="left" w:pos="9608"/>
        </w:tabs>
        <w:spacing w:before="139"/>
        <w:ind w:left="860" w:firstLine="0"/>
        <w:jc w:val="left"/>
      </w:pPr>
      <w:r>
        <w:rPr>
          <w:spacing w:val="-2"/>
        </w:rPr>
        <w:t>Глаголы</w:t>
      </w:r>
      <w:r>
        <w:tab/>
      </w:r>
      <w:r>
        <w:rPr>
          <w:spacing w:val="-10"/>
        </w:rPr>
        <w:t>в</w:t>
      </w:r>
      <w:r>
        <w:tab/>
      </w:r>
      <w:r>
        <w:rPr>
          <w:spacing w:val="-2"/>
        </w:rPr>
        <w:t>наиболее</w:t>
      </w:r>
      <w:r>
        <w:tab/>
      </w:r>
      <w:r>
        <w:rPr>
          <w:spacing w:val="-2"/>
        </w:rPr>
        <w:t>употребительных</w:t>
      </w:r>
      <w:r>
        <w:tab/>
      </w:r>
      <w:r>
        <w:rPr>
          <w:spacing w:val="-2"/>
        </w:rPr>
        <w:t>формах</w:t>
      </w:r>
      <w:r>
        <w:tab/>
      </w:r>
      <w:r>
        <w:rPr>
          <w:spacing w:val="-2"/>
        </w:rPr>
        <w:t>страдательного</w:t>
      </w:r>
      <w:r>
        <w:tab/>
      </w:r>
      <w:r>
        <w:rPr>
          <w:spacing w:val="-2"/>
        </w:rPr>
        <w:t>залога</w:t>
      </w:r>
    </w:p>
    <w:p w:rsidR="00CC59FA">
      <w:pPr>
        <w:pStyle w:val="BodyText"/>
        <w:spacing w:before="150"/>
        <w:ind w:firstLine="0"/>
        <w:jc w:val="left"/>
      </w:pPr>
      <w:r>
        <w:t>(Present/Past</w:t>
      </w:r>
      <w:r>
        <w:rPr>
          <w:spacing w:val="-6"/>
        </w:rPr>
        <w:t xml:space="preserve"> </w:t>
      </w:r>
      <w:r>
        <w:t>Simple</w:t>
      </w:r>
      <w:r>
        <w:rPr>
          <w:spacing w:val="-4"/>
        </w:rPr>
        <w:t xml:space="preserve"> </w:t>
      </w:r>
      <w:r>
        <w:rPr>
          <w:spacing w:val="-2"/>
        </w:rPr>
        <w:t>Passive).</w:t>
      </w:r>
    </w:p>
    <w:p w:rsidR="00CC59FA">
      <w:pPr>
        <w:pStyle w:val="BodyText"/>
        <w:spacing w:before="146" w:line="348" w:lineRule="auto"/>
        <w:ind w:left="860" w:right="949" w:firstLine="0"/>
        <w:jc w:val="left"/>
      </w:pPr>
      <w:r>
        <w:t>Предлоги,</w:t>
      </w:r>
      <w:r>
        <w:rPr>
          <w:spacing w:val="-7"/>
        </w:rPr>
        <w:t xml:space="preserve"> </w:t>
      </w:r>
      <w:r>
        <w:t>употребляемые</w:t>
      </w:r>
      <w:r>
        <w:rPr>
          <w:spacing w:val="-6"/>
        </w:rPr>
        <w:t xml:space="preserve"> </w:t>
      </w:r>
      <w:r>
        <w:t>с</w:t>
      </w:r>
      <w:r>
        <w:rPr>
          <w:spacing w:val="-9"/>
        </w:rPr>
        <w:t xml:space="preserve"> </w:t>
      </w:r>
      <w:r>
        <w:t>глаголами</w:t>
      </w:r>
      <w:r>
        <w:rPr>
          <w:spacing w:val="-3"/>
        </w:rPr>
        <w:t xml:space="preserve"> </w:t>
      </w:r>
      <w:r>
        <w:t>в</w:t>
      </w:r>
      <w:r>
        <w:rPr>
          <w:spacing w:val="-6"/>
        </w:rPr>
        <w:t xml:space="preserve"> </w:t>
      </w:r>
      <w:r>
        <w:t>страдательном</w:t>
      </w:r>
      <w:r>
        <w:rPr>
          <w:spacing w:val="-7"/>
        </w:rPr>
        <w:t xml:space="preserve"> </w:t>
      </w:r>
      <w:r>
        <w:t>залоге. Модальный глагол might.</w:t>
      </w:r>
    </w:p>
    <w:p w:rsidR="00CC59FA">
      <w:pPr>
        <w:pStyle w:val="BodyText"/>
        <w:spacing w:before="7" w:line="348" w:lineRule="auto"/>
        <w:ind w:left="859" w:firstLine="0"/>
        <w:jc w:val="left"/>
      </w:pPr>
      <w:r>
        <w:t>Наречия,</w:t>
      </w:r>
      <w:r>
        <w:rPr>
          <w:spacing w:val="-2"/>
        </w:rPr>
        <w:t xml:space="preserve"> </w:t>
      </w:r>
      <w:r>
        <w:t>совпадающие</w:t>
      </w:r>
      <w:r>
        <w:rPr>
          <w:spacing w:val="-9"/>
        </w:rPr>
        <w:t xml:space="preserve"> </w:t>
      </w:r>
      <w:r>
        <w:t>по</w:t>
      </w:r>
      <w:r>
        <w:rPr>
          <w:spacing w:val="-8"/>
        </w:rPr>
        <w:t xml:space="preserve"> </w:t>
      </w:r>
      <w:r>
        <w:t>форме</w:t>
      </w:r>
      <w:r>
        <w:rPr>
          <w:spacing w:val="-9"/>
        </w:rPr>
        <w:t xml:space="preserve"> </w:t>
      </w:r>
      <w:r>
        <w:t>с</w:t>
      </w:r>
      <w:r>
        <w:rPr>
          <w:spacing w:val="-5"/>
        </w:rPr>
        <w:t xml:space="preserve"> </w:t>
      </w:r>
      <w:r>
        <w:t>прилагательными</w:t>
      </w:r>
      <w:r>
        <w:rPr>
          <w:spacing w:val="-2"/>
        </w:rPr>
        <w:t xml:space="preserve"> </w:t>
      </w:r>
      <w:r>
        <w:t>(fast,</w:t>
      </w:r>
      <w:r>
        <w:rPr>
          <w:spacing w:val="-2"/>
        </w:rPr>
        <w:t xml:space="preserve"> </w:t>
      </w:r>
      <w:r>
        <w:t>high;</w:t>
      </w:r>
      <w:r>
        <w:rPr>
          <w:spacing w:val="-6"/>
        </w:rPr>
        <w:t xml:space="preserve"> </w:t>
      </w:r>
      <w:r>
        <w:t>early). Местоимения other/another, both, all, one.</w:t>
      </w:r>
    </w:p>
    <w:p w:rsidR="00CC59FA">
      <w:pPr>
        <w:pStyle w:val="BodyText"/>
        <w:spacing w:before="6"/>
        <w:ind w:left="859" w:firstLine="0"/>
        <w:jc w:val="left"/>
      </w:pPr>
      <w:r>
        <w:t>Количественные</w:t>
      </w:r>
      <w:r>
        <w:rPr>
          <w:spacing w:val="-2"/>
        </w:rPr>
        <w:t xml:space="preserve"> </w:t>
      </w:r>
      <w:r>
        <w:t>числительные</w:t>
      </w:r>
      <w:r>
        <w:rPr>
          <w:spacing w:val="-5"/>
        </w:rPr>
        <w:t xml:space="preserve"> </w:t>
      </w:r>
      <w:r>
        <w:t>для</w:t>
      </w:r>
      <w:r>
        <w:rPr>
          <w:spacing w:val="-1"/>
        </w:rPr>
        <w:t xml:space="preserve"> </w:t>
      </w:r>
      <w:r>
        <w:t>обозначения</w:t>
      </w:r>
      <w:r>
        <w:rPr>
          <w:spacing w:val="-5"/>
        </w:rPr>
        <w:t xml:space="preserve"> </w:t>
      </w:r>
      <w:r>
        <w:t>больших</w:t>
      </w:r>
      <w:r>
        <w:rPr>
          <w:spacing w:val="-1"/>
        </w:rPr>
        <w:t xml:space="preserve"> </w:t>
      </w:r>
      <w:r>
        <w:t>чисел</w:t>
      </w:r>
      <w:r>
        <w:rPr>
          <w:spacing w:val="-1"/>
        </w:rPr>
        <w:t xml:space="preserve"> </w:t>
      </w:r>
      <w:r>
        <w:t>(до</w:t>
      </w:r>
      <w:r>
        <w:rPr>
          <w:spacing w:val="-1"/>
        </w:rPr>
        <w:t xml:space="preserve"> </w:t>
      </w:r>
      <w:r>
        <w:t>1 000</w:t>
      </w:r>
      <w:r>
        <w:rPr>
          <w:spacing w:val="-1"/>
        </w:rPr>
        <w:t xml:space="preserve"> </w:t>
      </w:r>
      <w:r>
        <w:rPr>
          <w:spacing w:val="-2"/>
        </w:rPr>
        <w:t>000).</w:t>
      </w:r>
    </w:p>
    <w:p w:rsidR="00CC59FA" w:rsidP="00695CB5">
      <w:pPr>
        <w:pStyle w:val="ListParagraph"/>
        <w:numPr>
          <w:ilvl w:val="2"/>
          <w:numId w:val="81"/>
        </w:numPr>
        <w:tabs>
          <w:tab w:val="left" w:pos="1700"/>
        </w:tabs>
        <w:spacing w:before="146"/>
        <w:ind w:left="1700" w:hanging="841"/>
        <w:rPr>
          <w:sz w:val="28"/>
        </w:rPr>
      </w:pPr>
      <w:r>
        <w:rPr>
          <w:sz w:val="28"/>
        </w:rPr>
        <w:t>Социокультурные</w:t>
      </w:r>
      <w:r>
        <w:rPr>
          <w:spacing w:val="-5"/>
          <w:sz w:val="28"/>
        </w:rPr>
        <w:t xml:space="preserve"> </w:t>
      </w:r>
      <w:r>
        <w:rPr>
          <w:sz w:val="28"/>
        </w:rPr>
        <w:t>знания</w:t>
      </w:r>
      <w:r>
        <w:rPr>
          <w:spacing w:val="-5"/>
          <w:sz w:val="28"/>
        </w:rPr>
        <w:t xml:space="preserve"> </w:t>
      </w:r>
      <w:r>
        <w:rPr>
          <w:sz w:val="28"/>
        </w:rPr>
        <w:t>и</w:t>
      </w:r>
      <w:r>
        <w:rPr>
          <w:spacing w:val="3"/>
          <w:sz w:val="28"/>
        </w:rPr>
        <w:t xml:space="preserve"> </w:t>
      </w:r>
      <w:r>
        <w:rPr>
          <w:spacing w:val="-2"/>
          <w:sz w:val="28"/>
        </w:rPr>
        <w:t>умения.</w:t>
      </w:r>
    </w:p>
    <w:p w:rsidR="00CC59FA">
      <w:pPr>
        <w:pStyle w:val="BodyText"/>
        <w:spacing w:before="146" w:line="350" w:lineRule="auto"/>
        <w:ind w:right="165"/>
      </w:pPr>
      <w:r>
        <w:t>Знание и использование отдельных социокультурных элементов речевого поведенческого</w:t>
      </w:r>
      <w:r>
        <w:rPr>
          <w:spacing w:val="-7"/>
        </w:rPr>
        <w:t xml:space="preserve"> </w:t>
      </w:r>
      <w:r>
        <w:t>этикета</w:t>
      </w:r>
      <w:r>
        <w:rPr>
          <w:spacing w:val="-3"/>
        </w:rPr>
        <w:t xml:space="preserve"> </w:t>
      </w:r>
      <w:r>
        <w:t>в</w:t>
      </w:r>
      <w:r>
        <w:rPr>
          <w:spacing w:val="-7"/>
        </w:rPr>
        <w:t xml:space="preserve"> </w:t>
      </w:r>
      <w:r>
        <w:t>стране</w:t>
      </w:r>
      <w:r>
        <w:rPr>
          <w:spacing w:val="-3"/>
        </w:rPr>
        <w:t xml:space="preserve"> </w:t>
      </w:r>
      <w:r>
        <w:t>(странах)</w:t>
      </w:r>
      <w:r>
        <w:rPr>
          <w:spacing w:val="-4"/>
        </w:rPr>
        <w:t xml:space="preserve"> </w:t>
      </w:r>
      <w:r>
        <w:t>изучаемого</w:t>
      </w:r>
      <w:r>
        <w:rPr>
          <w:spacing w:val="-3"/>
        </w:rPr>
        <w:t xml:space="preserve"> </w:t>
      </w:r>
      <w:r>
        <w:t>языка</w:t>
      </w:r>
      <w:r>
        <w:rPr>
          <w:spacing w:val="-3"/>
        </w:rPr>
        <w:t xml:space="preserve"> </w:t>
      </w:r>
      <w:r>
        <w:t>в</w:t>
      </w:r>
      <w:r>
        <w:rPr>
          <w:spacing w:val="-7"/>
        </w:rPr>
        <w:t xml:space="preserve"> </w:t>
      </w:r>
      <w:r>
        <w:t>рамках</w:t>
      </w:r>
      <w:r>
        <w:rPr>
          <w:spacing w:val="-2"/>
        </w:rPr>
        <w:t xml:space="preserve"> </w:t>
      </w:r>
      <w:r>
        <w:t>тематического содержания</w:t>
      </w:r>
      <w:r>
        <w:rPr>
          <w:spacing w:val="32"/>
        </w:rPr>
        <w:t xml:space="preserve"> </w:t>
      </w:r>
      <w:r>
        <w:t>(в</w:t>
      </w:r>
      <w:r>
        <w:rPr>
          <w:spacing w:val="35"/>
        </w:rPr>
        <w:t xml:space="preserve"> </w:t>
      </w:r>
      <w:r>
        <w:t>ситуациях</w:t>
      </w:r>
      <w:r>
        <w:rPr>
          <w:spacing w:val="32"/>
        </w:rPr>
        <w:t xml:space="preserve"> </w:t>
      </w:r>
      <w:r>
        <w:t>общения,</w:t>
      </w:r>
      <w:r>
        <w:rPr>
          <w:spacing w:val="37"/>
        </w:rPr>
        <w:t xml:space="preserve"> </w:t>
      </w:r>
      <w:r>
        <w:t>в</w:t>
      </w:r>
      <w:r>
        <w:rPr>
          <w:spacing w:val="31"/>
        </w:rPr>
        <w:t xml:space="preserve"> </w:t>
      </w:r>
      <w:r>
        <w:t>том</w:t>
      </w:r>
      <w:r>
        <w:rPr>
          <w:spacing w:val="33"/>
        </w:rPr>
        <w:t xml:space="preserve"> </w:t>
      </w:r>
      <w:r>
        <w:t>числе</w:t>
      </w:r>
      <w:r>
        <w:rPr>
          <w:spacing w:val="35"/>
        </w:rPr>
        <w:t xml:space="preserve"> </w:t>
      </w:r>
      <w:r>
        <w:t>«В</w:t>
      </w:r>
      <w:r>
        <w:rPr>
          <w:spacing w:val="37"/>
        </w:rPr>
        <w:t xml:space="preserve"> </w:t>
      </w:r>
      <w:r>
        <w:t>городе»,</w:t>
      </w:r>
      <w:r>
        <w:rPr>
          <w:spacing w:val="34"/>
        </w:rPr>
        <w:t xml:space="preserve"> </w:t>
      </w:r>
      <w:r>
        <w:t>«Проведение</w:t>
      </w:r>
      <w:r>
        <w:rPr>
          <w:spacing w:val="31"/>
        </w:rPr>
        <w:t xml:space="preserve"> </w:t>
      </w:r>
      <w:r>
        <w:rPr>
          <w:spacing w:val="-2"/>
        </w:rPr>
        <w:t>досуга»,</w:t>
      </w:r>
    </w:p>
    <w:p w:rsidR="00CC59FA">
      <w:pPr>
        <w:pStyle w:val="BodyText"/>
        <w:spacing w:line="320" w:lineRule="exact"/>
        <w:ind w:firstLine="0"/>
      </w:pPr>
      <w:r>
        <w:t xml:space="preserve">«Во время </w:t>
      </w:r>
      <w:r>
        <w:rPr>
          <w:spacing w:val="-2"/>
        </w:rPr>
        <w:t>путешествия»).</w:t>
      </w:r>
    </w:p>
    <w:p w:rsidR="00CC59FA">
      <w:pPr>
        <w:pStyle w:val="BodyText"/>
        <w:spacing w:before="154" w:line="360" w:lineRule="auto"/>
        <w:ind w:right="163"/>
      </w:pPr>
      <w:r>
        <w:t>Знание и использование в устной и письменной речи наиболее употребительной тематической фоновой лексики в рамках отобранного тематического</w:t>
      </w:r>
      <w:r>
        <w:rPr>
          <w:spacing w:val="-3"/>
        </w:rPr>
        <w:t xml:space="preserve"> </w:t>
      </w:r>
      <w:r>
        <w:t>содержания (основные</w:t>
      </w:r>
      <w:r>
        <w:rPr>
          <w:spacing w:val="-3"/>
        </w:rPr>
        <w:t xml:space="preserve"> </w:t>
      </w:r>
      <w:r>
        <w:t>национальные</w:t>
      </w:r>
      <w:r>
        <w:rPr>
          <w:spacing w:val="-3"/>
        </w:rPr>
        <w:t xml:space="preserve"> </w:t>
      </w:r>
      <w:r>
        <w:t>праздники, традиции в</w:t>
      </w:r>
      <w:r>
        <w:rPr>
          <w:spacing w:val="-7"/>
        </w:rPr>
        <w:t xml:space="preserve"> </w:t>
      </w:r>
      <w:r>
        <w:t>питании и проведении досуга, система образования).</w:t>
      </w:r>
    </w:p>
    <w:p w:rsidR="00CC59FA">
      <w:pPr>
        <w:pStyle w:val="BodyText"/>
        <w:spacing w:line="350" w:lineRule="auto"/>
        <w:ind w:right="164"/>
      </w:pPr>
      <w: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w:t>
      </w:r>
      <w:r>
        <w:rPr>
          <w:spacing w:val="-2"/>
        </w:rPr>
        <w:t>языке.</w:t>
      </w:r>
    </w:p>
    <w:p w:rsidR="00CC59FA">
      <w:pPr>
        <w:spacing w:line="350" w:lineRule="auto"/>
        <w:sectPr>
          <w:pgSz w:w="11910" w:h="16840"/>
          <w:pgMar w:top="1040" w:right="400" w:bottom="740" w:left="980" w:header="578" w:footer="547" w:gutter="0"/>
          <w:cols w:space="720"/>
        </w:sectPr>
      </w:pPr>
    </w:p>
    <w:p w:rsidR="00CC59FA">
      <w:pPr>
        <w:pStyle w:val="BodyText"/>
        <w:spacing w:before="86"/>
        <w:ind w:left="860" w:firstLine="0"/>
      </w:pPr>
      <w:r>
        <w:t>Развитие</w:t>
      </w:r>
      <w:r>
        <w:rPr>
          <w:spacing w:val="1"/>
        </w:rPr>
        <w:t xml:space="preserve"> </w:t>
      </w:r>
      <w:r>
        <w:rPr>
          <w:spacing w:val="-2"/>
        </w:rPr>
        <w:t>умений:</w:t>
      </w:r>
    </w:p>
    <w:p w:rsidR="00CC59FA">
      <w:pPr>
        <w:pStyle w:val="BodyText"/>
        <w:spacing w:before="151" w:line="348" w:lineRule="auto"/>
        <w:ind w:right="168"/>
      </w:pPr>
      <w:r>
        <w:t>писать свои имя и фамилию, а также имена и фамилии своих родственников и друзей на английском языке;</w:t>
      </w:r>
    </w:p>
    <w:p w:rsidR="00CC59FA">
      <w:pPr>
        <w:pStyle w:val="BodyText"/>
        <w:spacing w:before="6"/>
        <w:ind w:left="859" w:firstLine="0"/>
      </w:pPr>
      <w:r>
        <w:t>правильно</w:t>
      </w:r>
      <w:r>
        <w:rPr>
          <w:spacing w:val="-4"/>
        </w:rPr>
        <w:t xml:space="preserve"> </w:t>
      </w:r>
      <w:r>
        <w:t>оформлять</w:t>
      </w:r>
      <w:r>
        <w:rPr>
          <w:spacing w:val="-1"/>
        </w:rPr>
        <w:t xml:space="preserve"> </w:t>
      </w:r>
      <w:r>
        <w:t>свой</w:t>
      </w:r>
      <w:r>
        <w:rPr>
          <w:spacing w:val="1"/>
        </w:rPr>
        <w:t xml:space="preserve"> </w:t>
      </w:r>
      <w:r>
        <w:t>адрес</w:t>
      </w:r>
      <w:r>
        <w:rPr>
          <w:spacing w:val="-5"/>
        </w:rPr>
        <w:t xml:space="preserve"> </w:t>
      </w:r>
      <w:r>
        <w:t>на</w:t>
      </w:r>
      <w:r>
        <w:rPr>
          <w:spacing w:val="-2"/>
        </w:rPr>
        <w:t xml:space="preserve"> </w:t>
      </w:r>
      <w:r>
        <w:t>английском</w:t>
      </w:r>
      <w:r>
        <w:rPr>
          <w:spacing w:val="-2"/>
        </w:rPr>
        <w:t xml:space="preserve"> </w:t>
      </w:r>
      <w:r>
        <w:t>языке</w:t>
      </w:r>
      <w:r>
        <w:rPr>
          <w:spacing w:val="-6"/>
        </w:rPr>
        <w:t xml:space="preserve"> </w:t>
      </w:r>
      <w:r>
        <w:t>(в</w:t>
      </w:r>
      <w:r>
        <w:rPr>
          <w:spacing w:val="-1"/>
        </w:rPr>
        <w:t xml:space="preserve"> </w:t>
      </w:r>
      <w:r>
        <w:rPr>
          <w:spacing w:val="-2"/>
        </w:rPr>
        <w:t>анкете);</w:t>
      </w:r>
    </w:p>
    <w:p w:rsidR="00CC59FA">
      <w:pPr>
        <w:pStyle w:val="BodyText"/>
        <w:spacing w:before="146" w:line="350" w:lineRule="auto"/>
        <w:ind w:right="163"/>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CC59FA">
      <w:pPr>
        <w:pStyle w:val="BodyText"/>
        <w:spacing w:line="320" w:lineRule="exact"/>
        <w:ind w:left="859" w:firstLine="0"/>
      </w:pPr>
      <w:r>
        <w:t>кратко</w:t>
      </w:r>
      <w:r>
        <w:rPr>
          <w:spacing w:val="-3"/>
        </w:rPr>
        <w:t xml:space="preserve"> </w:t>
      </w:r>
      <w:r>
        <w:t>представлять</w:t>
      </w:r>
      <w:r>
        <w:rPr>
          <w:spacing w:val="-5"/>
        </w:rPr>
        <w:t xml:space="preserve"> </w:t>
      </w:r>
      <w:r>
        <w:t>Россию</w:t>
      </w:r>
      <w:r>
        <w:rPr>
          <w:spacing w:val="-6"/>
        </w:rPr>
        <w:t xml:space="preserve"> </w:t>
      </w:r>
      <w:r>
        <w:t>и</w:t>
      </w:r>
      <w:r>
        <w:rPr>
          <w:spacing w:val="1"/>
        </w:rPr>
        <w:t xml:space="preserve"> </w:t>
      </w:r>
      <w:r>
        <w:t>страну</w:t>
      </w:r>
      <w:r>
        <w:rPr>
          <w:spacing w:val="-2"/>
        </w:rPr>
        <w:t xml:space="preserve"> </w:t>
      </w:r>
      <w:r>
        <w:t>(страны)</w:t>
      </w:r>
      <w:r>
        <w:rPr>
          <w:spacing w:val="-7"/>
        </w:rPr>
        <w:t xml:space="preserve"> </w:t>
      </w:r>
      <w:r>
        <w:t xml:space="preserve">изучаемого </w:t>
      </w:r>
      <w:r>
        <w:rPr>
          <w:spacing w:val="-2"/>
        </w:rPr>
        <w:t>языка;</w:t>
      </w:r>
    </w:p>
    <w:p w:rsidR="00CC59FA">
      <w:pPr>
        <w:pStyle w:val="BodyText"/>
        <w:spacing w:before="150" w:line="348" w:lineRule="auto"/>
        <w:ind w:right="162"/>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CC59FA">
      <w:pPr>
        <w:pStyle w:val="BodyText"/>
        <w:spacing w:before="7" w:line="348" w:lineRule="auto"/>
        <w:ind w:right="164"/>
      </w:pPr>
      <w:r>
        <w:t>кратко рассказывать о выдающихся людях родной страны и страны (стран) изучаемого языка (учёных, писателях, поэтах, спортсменах).</w:t>
      </w:r>
    </w:p>
    <w:p w:rsidR="00CC59FA" w:rsidP="00695CB5">
      <w:pPr>
        <w:pStyle w:val="ListParagraph"/>
        <w:numPr>
          <w:ilvl w:val="2"/>
          <w:numId w:val="81"/>
        </w:numPr>
        <w:tabs>
          <w:tab w:val="left" w:pos="1700"/>
        </w:tabs>
        <w:spacing w:before="6"/>
        <w:ind w:left="1700" w:hanging="841"/>
        <w:jc w:val="both"/>
        <w:rPr>
          <w:sz w:val="28"/>
        </w:rPr>
      </w:pPr>
      <w:r>
        <w:rPr>
          <w:sz w:val="28"/>
        </w:rPr>
        <w:t>Компенсаторные</w:t>
      </w:r>
      <w:r>
        <w:rPr>
          <w:spacing w:val="-5"/>
          <w:sz w:val="28"/>
        </w:rPr>
        <w:t xml:space="preserve"> </w:t>
      </w:r>
      <w:r>
        <w:rPr>
          <w:spacing w:val="-2"/>
          <w:sz w:val="28"/>
        </w:rPr>
        <w:t>умения.</w:t>
      </w:r>
    </w:p>
    <w:p w:rsidR="00CC59FA">
      <w:pPr>
        <w:pStyle w:val="BodyText"/>
        <w:spacing w:before="146" w:line="350" w:lineRule="auto"/>
        <w:ind w:right="166"/>
      </w:pPr>
      <w:r>
        <w:t>Использование при чтении и аудировании языковой, в том числе контекстуальной,</w:t>
      </w:r>
      <w:r>
        <w:rPr>
          <w:spacing w:val="-1"/>
        </w:rPr>
        <w:t xml:space="preserve"> </w:t>
      </w:r>
      <w:r>
        <w:t>догадки,</w:t>
      </w:r>
      <w:r>
        <w:rPr>
          <w:spacing w:val="-1"/>
        </w:rPr>
        <w:t xml:space="preserve"> </w:t>
      </w:r>
      <w:r>
        <w:t>при</w:t>
      </w:r>
      <w:r>
        <w:rPr>
          <w:spacing w:val="-5"/>
        </w:rPr>
        <w:t xml:space="preserve"> </w:t>
      </w:r>
      <w:r>
        <w:t>непосредственном</w:t>
      </w:r>
      <w:r>
        <w:rPr>
          <w:spacing w:val="-5"/>
        </w:rPr>
        <w:t xml:space="preserve"> </w:t>
      </w:r>
      <w:r>
        <w:t>общении</w:t>
      </w:r>
      <w:r>
        <w:rPr>
          <w:spacing w:val="-1"/>
        </w:rPr>
        <w:t xml:space="preserve"> </w:t>
      </w:r>
      <w:r>
        <w:t>догадываться о</w:t>
      </w:r>
      <w:r>
        <w:rPr>
          <w:spacing w:val="-3"/>
        </w:rPr>
        <w:t xml:space="preserve"> </w:t>
      </w:r>
      <w:r>
        <w:t>значении незнакомых слов с помощью используемых собеседником жестов и мимики.</w:t>
      </w:r>
    </w:p>
    <w:p w:rsidR="00CC59FA">
      <w:pPr>
        <w:pStyle w:val="BodyText"/>
        <w:spacing w:line="320" w:lineRule="exact"/>
        <w:ind w:left="859" w:firstLine="0"/>
      </w:pPr>
      <w:r>
        <w:t>Переспрашивать,</w:t>
      </w:r>
      <w:r>
        <w:rPr>
          <w:spacing w:val="-4"/>
        </w:rPr>
        <w:t xml:space="preserve"> </w:t>
      </w:r>
      <w:r>
        <w:t>просить</w:t>
      </w:r>
      <w:r>
        <w:rPr>
          <w:spacing w:val="-6"/>
        </w:rPr>
        <w:t xml:space="preserve"> </w:t>
      </w:r>
      <w:r>
        <w:t>повторить, уточняя</w:t>
      </w:r>
      <w:r>
        <w:rPr>
          <w:spacing w:val="-3"/>
        </w:rPr>
        <w:t xml:space="preserve"> </w:t>
      </w:r>
      <w:r>
        <w:t>значение</w:t>
      </w:r>
      <w:r>
        <w:rPr>
          <w:spacing w:val="-7"/>
        </w:rPr>
        <w:t xml:space="preserve"> </w:t>
      </w:r>
      <w:r>
        <w:t>незнакомых</w:t>
      </w:r>
      <w:r>
        <w:rPr>
          <w:spacing w:val="-2"/>
        </w:rPr>
        <w:t xml:space="preserve"> слов.</w:t>
      </w:r>
    </w:p>
    <w:p w:rsidR="00CC59FA">
      <w:pPr>
        <w:pStyle w:val="BodyText"/>
        <w:spacing w:before="150" w:line="360" w:lineRule="auto"/>
        <w:ind w:right="171"/>
      </w:pPr>
      <w:r>
        <w:t>Использование при формулировании собственных высказываний, ключевых слов, плана.</w:t>
      </w:r>
    </w:p>
    <w:p w:rsidR="00CC59FA">
      <w:pPr>
        <w:pStyle w:val="BodyText"/>
        <w:spacing w:line="350" w:lineRule="auto"/>
        <w:ind w:left="150" w:right="162"/>
      </w:pPr>
      <w:r>
        <w:t>Игнорирование информации, не являющейся необходимой для понимания основного</w:t>
      </w:r>
      <w:r>
        <w:rPr>
          <w:spacing w:val="-1"/>
        </w:rPr>
        <w:t xml:space="preserve"> </w:t>
      </w:r>
      <w:r>
        <w:t>содержания, прочитанного (прослушанного)</w:t>
      </w:r>
      <w:r>
        <w:rPr>
          <w:spacing w:val="-2"/>
        </w:rPr>
        <w:t xml:space="preserve"> </w:t>
      </w:r>
      <w:r>
        <w:t>текста</w:t>
      </w:r>
      <w:r>
        <w:rPr>
          <w:spacing w:val="-1"/>
        </w:rPr>
        <w:t xml:space="preserve"> </w:t>
      </w:r>
      <w:r>
        <w:t>или</w:t>
      </w:r>
      <w:r>
        <w:rPr>
          <w:spacing w:val="-2"/>
        </w:rPr>
        <w:t xml:space="preserve"> </w:t>
      </w:r>
      <w:r>
        <w:t>для нахождения</w:t>
      </w:r>
      <w:r>
        <w:rPr>
          <w:spacing w:val="-2"/>
        </w:rPr>
        <w:t xml:space="preserve"> </w:t>
      </w:r>
      <w:r>
        <w:t>в тексте запрашиваемой информации.</w:t>
      </w:r>
    </w:p>
    <w:p w:rsidR="00CC59FA">
      <w:pPr>
        <w:pStyle w:val="BodyText"/>
        <w:spacing w:line="350" w:lineRule="auto"/>
        <w:ind w:left="150" w:right="165"/>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Pr>
          <w:spacing w:val="-2"/>
        </w:rPr>
        <w:t>тематики.</w:t>
      </w:r>
    </w:p>
    <w:p w:rsidR="00CC59FA" w:rsidP="00695CB5">
      <w:pPr>
        <w:pStyle w:val="ListParagraph"/>
        <w:numPr>
          <w:ilvl w:val="1"/>
          <w:numId w:val="102"/>
        </w:numPr>
        <w:tabs>
          <w:tab w:val="left" w:pos="1489"/>
        </w:tabs>
        <w:spacing w:line="320" w:lineRule="exact"/>
        <w:ind w:left="1489" w:hanging="631"/>
        <w:jc w:val="both"/>
        <w:rPr>
          <w:sz w:val="28"/>
        </w:rPr>
      </w:pPr>
      <w:r>
        <w:rPr>
          <w:sz w:val="28"/>
        </w:rPr>
        <w:t>Содержание обучения</w:t>
      </w:r>
      <w:r>
        <w:rPr>
          <w:spacing w:val="-4"/>
          <w:sz w:val="28"/>
        </w:rPr>
        <w:t xml:space="preserve"> </w:t>
      </w:r>
      <w:r>
        <w:rPr>
          <w:sz w:val="28"/>
        </w:rPr>
        <w:t>в 8</w:t>
      </w:r>
      <w:r>
        <w:rPr>
          <w:spacing w:val="-3"/>
          <w:sz w:val="28"/>
        </w:rPr>
        <w:t xml:space="preserve"> </w:t>
      </w:r>
      <w:r>
        <w:rPr>
          <w:spacing w:val="-2"/>
          <w:sz w:val="28"/>
        </w:rPr>
        <w:t>классе.</w:t>
      </w:r>
    </w:p>
    <w:p w:rsidR="00CC59FA" w:rsidP="00695CB5">
      <w:pPr>
        <w:pStyle w:val="ListParagraph"/>
        <w:numPr>
          <w:ilvl w:val="2"/>
          <w:numId w:val="102"/>
        </w:numPr>
        <w:tabs>
          <w:tab w:val="left" w:pos="1699"/>
        </w:tabs>
        <w:spacing w:before="146"/>
        <w:ind w:left="1699" w:hanging="841"/>
        <w:jc w:val="both"/>
        <w:rPr>
          <w:sz w:val="28"/>
        </w:rPr>
      </w:pPr>
      <w:r>
        <w:rPr>
          <w:sz w:val="28"/>
        </w:rPr>
        <w:t>Коммуникативные</w:t>
      </w:r>
      <w:r>
        <w:rPr>
          <w:spacing w:val="-9"/>
          <w:sz w:val="28"/>
        </w:rPr>
        <w:t xml:space="preserve"> </w:t>
      </w:r>
      <w:r>
        <w:rPr>
          <w:spacing w:val="-2"/>
          <w:sz w:val="28"/>
        </w:rPr>
        <w:t>умения.</w:t>
      </w:r>
    </w:p>
    <w:p w:rsidR="00CC59FA">
      <w:pPr>
        <w:jc w:val="both"/>
        <w:rPr>
          <w:sz w:val="28"/>
        </w:rPr>
        <w:sectPr>
          <w:pgSz w:w="11910" w:h="16840"/>
          <w:pgMar w:top="1040" w:right="400" w:bottom="740" w:left="980" w:header="578" w:footer="547" w:gutter="0"/>
          <w:cols w:space="720"/>
        </w:sectPr>
      </w:pPr>
    </w:p>
    <w:p w:rsidR="00CC59FA">
      <w:pPr>
        <w:pStyle w:val="BodyText"/>
        <w:spacing w:before="86" w:line="350" w:lineRule="auto"/>
        <w:ind w:right="162"/>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C59FA">
      <w:pPr>
        <w:pStyle w:val="BodyText"/>
        <w:spacing w:before="2"/>
        <w:ind w:left="860" w:firstLine="0"/>
      </w:pPr>
      <w:r>
        <w:t>Взаимоотношения</w:t>
      </w:r>
      <w:r>
        <w:rPr>
          <w:spacing w:val="-1"/>
        </w:rPr>
        <w:t xml:space="preserve"> </w:t>
      </w:r>
      <w:r>
        <w:t>в</w:t>
      </w:r>
      <w:r>
        <w:rPr>
          <w:spacing w:val="-3"/>
        </w:rPr>
        <w:t xml:space="preserve"> </w:t>
      </w:r>
      <w:r>
        <w:t>семье</w:t>
      </w:r>
      <w:r>
        <w:rPr>
          <w:spacing w:val="-1"/>
        </w:rPr>
        <w:t xml:space="preserve"> </w:t>
      </w:r>
      <w:r>
        <w:t>и</w:t>
      </w:r>
      <w:r>
        <w:rPr>
          <w:spacing w:val="-1"/>
        </w:rPr>
        <w:t xml:space="preserve"> </w:t>
      </w:r>
      <w:r>
        <w:t>с</w:t>
      </w:r>
      <w:r>
        <w:rPr>
          <w:spacing w:val="-3"/>
        </w:rPr>
        <w:t xml:space="preserve"> </w:t>
      </w:r>
      <w:r>
        <w:rPr>
          <w:spacing w:val="-2"/>
        </w:rPr>
        <w:t>друзьями.</w:t>
      </w:r>
    </w:p>
    <w:p w:rsidR="00CC59FA">
      <w:pPr>
        <w:pStyle w:val="BodyText"/>
        <w:spacing w:before="146"/>
        <w:ind w:left="860" w:firstLine="0"/>
      </w:pPr>
      <w:r>
        <w:t>Внешность</w:t>
      </w:r>
      <w:r>
        <w:rPr>
          <w:spacing w:val="-8"/>
        </w:rPr>
        <w:t xml:space="preserve"> </w:t>
      </w:r>
      <w:r>
        <w:t>и</w:t>
      </w:r>
      <w:r>
        <w:rPr>
          <w:spacing w:val="1"/>
        </w:rPr>
        <w:t xml:space="preserve"> </w:t>
      </w:r>
      <w:r>
        <w:t>характер</w:t>
      </w:r>
      <w:r>
        <w:rPr>
          <w:spacing w:val="-3"/>
        </w:rPr>
        <w:t xml:space="preserve"> </w:t>
      </w:r>
      <w:r>
        <w:t>человека</w:t>
      </w:r>
      <w:r>
        <w:rPr>
          <w:spacing w:val="-2"/>
        </w:rPr>
        <w:t xml:space="preserve"> </w:t>
      </w:r>
      <w:r>
        <w:t>(литературного</w:t>
      </w:r>
      <w:r>
        <w:rPr>
          <w:spacing w:val="-5"/>
        </w:rPr>
        <w:t xml:space="preserve"> </w:t>
      </w:r>
      <w:r>
        <w:rPr>
          <w:spacing w:val="-2"/>
        </w:rPr>
        <w:t>персонажа).</w:t>
      </w:r>
    </w:p>
    <w:p w:rsidR="00CC59FA">
      <w:pPr>
        <w:pStyle w:val="BodyText"/>
        <w:spacing w:before="146" w:line="352" w:lineRule="auto"/>
        <w:ind w:left="152" w:right="171" w:firstLine="707"/>
      </w:pPr>
      <w:r>
        <w:t>Досуг и увлечения (хобби) современного подростка (чтение, кино, театр, музей, спорт, музыка).</w:t>
      </w:r>
    </w:p>
    <w:p w:rsidR="00CC59FA">
      <w:pPr>
        <w:pStyle w:val="BodyText"/>
        <w:spacing w:line="352" w:lineRule="auto"/>
        <w:ind w:left="152" w:right="161"/>
      </w:pPr>
      <w:r>
        <w:t>Здоровый образ жизни: режим труда и отдыха, фитнес, сбалансированное питание. Посещение врача.</w:t>
      </w:r>
    </w:p>
    <w:p w:rsidR="00CC59FA">
      <w:pPr>
        <w:pStyle w:val="BodyText"/>
        <w:spacing w:line="315" w:lineRule="exact"/>
        <w:ind w:left="860" w:firstLine="0"/>
      </w:pPr>
      <w:r>
        <w:t>Покупки:</w:t>
      </w:r>
      <w:r>
        <w:rPr>
          <w:spacing w:val="-5"/>
        </w:rPr>
        <w:t xml:space="preserve"> </w:t>
      </w:r>
      <w:r>
        <w:t>одежда,</w:t>
      </w:r>
      <w:r>
        <w:rPr>
          <w:spacing w:val="-3"/>
        </w:rPr>
        <w:t xml:space="preserve"> </w:t>
      </w:r>
      <w:r>
        <w:t>обувь</w:t>
      </w:r>
      <w:r>
        <w:rPr>
          <w:spacing w:val="-5"/>
        </w:rPr>
        <w:t xml:space="preserve"> </w:t>
      </w:r>
      <w:r>
        <w:t>и</w:t>
      </w:r>
      <w:r>
        <w:rPr>
          <w:spacing w:val="-3"/>
        </w:rPr>
        <w:t xml:space="preserve"> </w:t>
      </w:r>
      <w:r>
        <w:t>продукты</w:t>
      </w:r>
      <w:r>
        <w:rPr>
          <w:spacing w:val="-2"/>
        </w:rPr>
        <w:t xml:space="preserve"> </w:t>
      </w:r>
      <w:r>
        <w:t>питания.</w:t>
      </w:r>
      <w:r>
        <w:rPr>
          <w:spacing w:val="1"/>
        </w:rPr>
        <w:t xml:space="preserve"> </w:t>
      </w:r>
      <w:r>
        <w:t>Карманные</w:t>
      </w:r>
      <w:r>
        <w:rPr>
          <w:spacing w:val="-5"/>
        </w:rPr>
        <w:t xml:space="preserve"> </w:t>
      </w:r>
      <w:r>
        <w:rPr>
          <w:spacing w:val="-2"/>
        </w:rPr>
        <w:t>деньги.</w:t>
      </w:r>
    </w:p>
    <w:p w:rsidR="00CC59FA">
      <w:pPr>
        <w:pStyle w:val="BodyText"/>
        <w:spacing w:before="139" w:line="350" w:lineRule="auto"/>
        <w:ind w:right="165"/>
      </w:pPr>
      <w:r>
        <w:t>Школа, школьная жизнь, школьная форма, изучаемые предметы и отношение</w:t>
      </w:r>
      <w:r>
        <w:rPr>
          <w:spacing w:val="40"/>
        </w:rPr>
        <w:t xml:space="preserve"> </w:t>
      </w:r>
      <w:r>
        <w:t>к ним. Посещение школьной библиотеки (ресурсного центра). Переписка с иностранными сверстниками.</w:t>
      </w:r>
    </w:p>
    <w:p w:rsidR="00CC59FA">
      <w:pPr>
        <w:pStyle w:val="BodyText"/>
        <w:spacing w:before="2" w:line="348" w:lineRule="auto"/>
        <w:ind w:right="165"/>
      </w:pPr>
      <w:r>
        <w:t xml:space="preserve">Виды отдыха в различное время года. Путешествия по России и иностранным </w:t>
      </w:r>
      <w:r>
        <w:rPr>
          <w:spacing w:val="-2"/>
        </w:rPr>
        <w:t>странам.</w:t>
      </w:r>
    </w:p>
    <w:p w:rsidR="00CC59FA">
      <w:pPr>
        <w:pStyle w:val="BodyText"/>
        <w:spacing w:before="2" w:line="352" w:lineRule="auto"/>
        <w:ind w:right="165"/>
      </w:pPr>
      <w:r>
        <w:t xml:space="preserve">Природа: флора и фауна. Проблемы экологии. Климат, погода. Стихийные </w:t>
      </w:r>
      <w:r>
        <w:rPr>
          <w:spacing w:val="-2"/>
        </w:rPr>
        <w:t>бедствия.</w:t>
      </w:r>
    </w:p>
    <w:p w:rsidR="00CC59FA">
      <w:pPr>
        <w:pStyle w:val="BodyText"/>
        <w:spacing w:line="315" w:lineRule="exact"/>
        <w:ind w:left="859" w:firstLine="0"/>
      </w:pPr>
      <w:r>
        <w:t>Условия</w:t>
      </w:r>
      <w:r>
        <w:rPr>
          <w:spacing w:val="-8"/>
        </w:rPr>
        <w:t xml:space="preserve"> </w:t>
      </w:r>
      <w:r>
        <w:t>проживания</w:t>
      </w:r>
      <w:r>
        <w:rPr>
          <w:spacing w:val="-1"/>
        </w:rPr>
        <w:t xml:space="preserve"> </w:t>
      </w:r>
      <w:r>
        <w:t>в</w:t>
      </w:r>
      <w:r>
        <w:rPr>
          <w:spacing w:val="-5"/>
        </w:rPr>
        <w:t xml:space="preserve"> </w:t>
      </w:r>
      <w:r>
        <w:t>городской</w:t>
      </w:r>
      <w:r>
        <w:rPr>
          <w:spacing w:val="-3"/>
        </w:rPr>
        <w:t xml:space="preserve"> </w:t>
      </w:r>
      <w:r>
        <w:t>(сельской)</w:t>
      </w:r>
      <w:r>
        <w:rPr>
          <w:spacing w:val="-2"/>
        </w:rPr>
        <w:t xml:space="preserve"> </w:t>
      </w:r>
      <w:r>
        <w:t>местности.</w:t>
      </w:r>
      <w:r>
        <w:rPr>
          <w:spacing w:val="2"/>
        </w:rPr>
        <w:t xml:space="preserve"> </w:t>
      </w:r>
      <w:r>
        <w:rPr>
          <w:spacing w:val="-2"/>
        </w:rPr>
        <w:t>Транспорт.</w:t>
      </w:r>
    </w:p>
    <w:p w:rsidR="00CC59FA">
      <w:pPr>
        <w:pStyle w:val="BodyText"/>
        <w:spacing w:before="146" w:line="350" w:lineRule="auto"/>
        <w:ind w:right="166" w:firstLine="707"/>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C59FA">
      <w:pPr>
        <w:pStyle w:val="BodyText"/>
        <w:spacing w:line="348" w:lineRule="auto"/>
        <w:ind w:right="168"/>
      </w:pPr>
      <w:r>
        <w:t>Выдающиеся</w:t>
      </w:r>
      <w:r>
        <w:rPr>
          <w:spacing w:val="-4"/>
        </w:rPr>
        <w:t xml:space="preserve"> </w:t>
      </w:r>
      <w:r>
        <w:t>люди</w:t>
      </w:r>
      <w:r>
        <w:rPr>
          <w:spacing w:val="-1"/>
        </w:rPr>
        <w:t xml:space="preserve"> </w:t>
      </w:r>
      <w:r>
        <w:t>родной</w:t>
      </w:r>
      <w:r>
        <w:rPr>
          <w:spacing w:val="-1"/>
        </w:rPr>
        <w:t xml:space="preserve"> </w:t>
      </w:r>
      <w:r>
        <w:t>страны</w:t>
      </w:r>
      <w:r>
        <w:rPr>
          <w:spacing w:val="-4"/>
        </w:rPr>
        <w:t xml:space="preserve"> </w:t>
      </w:r>
      <w:r>
        <w:t>и</w:t>
      </w:r>
      <w:r>
        <w:rPr>
          <w:spacing w:val="-1"/>
        </w:rPr>
        <w:t xml:space="preserve"> </w:t>
      </w:r>
      <w:r>
        <w:t>страны</w:t>
      </w:r>
      <w:r>
        <w:rPr>
          <w:spacing w:val="-4"/>
        </w:rPr>
        <w:t xml:space="preserve"> </w:t>
      </w:r>
      <w:r>
        <w:t>(стран)</w:t>
      </w:r>
      <w:r>
        <w:rPr>
          <w:spacing w:val="-8"/>
        </w:rPr>
        <w:t xml:space="preserve"> </w:t>
      </w:r>
      <w:r>
        <w:t>изучаемого</w:t>
      </w:r>
      <w:r>
        <w:rPr>
          <w:spacing w:val="-3"/>
        </w:rPr>
        <w:t xml:space="preserve"> </w:t>
      </w:r>
      <w:r>
        <w:t>языка:</w:t>
      </w:r>
      <w:r>
        <w:rPr>
          <w:spacing w:val="-5"/>
        </w:rPr>
        <w:t xml:space="preserve"> </w:t>
      </w:r>
      <w:r>
        <w:t>учёные, писатели, поэты, художники, музыканты, спортсмены.</w:t>
      </w:r>
    </w:p>
    <w:p w:rsidR="00CC59FA" w:rsidP="00695CB5">
      <w:pPr>
        <w:pStyle w:val="ListParagraph"/>
        <w:numPr>
          <w:ilvl w:val="3"/>
          <w:numId w:val="102"/>
        </w:numPr>
        <w:tabs>
          <w:tab w:val="left" w:pos="1909"/>
        </w:tabs>
        <w:spacing w:before="6"/>
        <w:ind w:left="1909" w:hanging="1050"/>
        <w:jc w:val="both"/>
        <w:rPr>
          <w:sz w:val="28"/>
        </w:rPr>
      </w:pPr>
      <w:r>
        <w:rPr>
          <w:spacing w:val="-2"/>
          <w:sz w:val="28"/>
        </w:rPr>
        <w:t>Говорение.</w:t>
      </w:r>
    </w:p>
    <w:p w:rsidR="00CC59FA" w:rsidP="00695CB5">
      <w:pPr>
        <w:pStyle w:val="ListParagraph"/>
        <w:numPr>
          <w:ilvl w:val="4"/>
          <w:numId w:val="102"/>
        </w:numPr>
        <w:tabs>
          <w:tab w:val="left" w:pos="2119"/>
        </w:tabs>
        <w:spacing w:before="146" w:line="350" w:lineRule="auto"/>
        <w:ind w:right="159" w:firstLine="708"/>
        <w:jc w:val="both"/>
        <w:rPr>
          <w:sz w:val="28"/>
        </w:rPr>
      </w:pPr>
      <w:r>
        <w:rPr>
          <w:sz w:val="28"/>
        </w:rPr>
        <w:t>Развитие коммуникативных умений диалогической речи, а именно умений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w:t>
      </w:r>
    </w:p>
    <w:p w:rsidR="00CC59FA">
      <w:pPr>
        <w:pStyle w:val="BodyText"/>
        <w:spacing w:line="348" w:lineRule="auto"/>
        <w:ind w:right="164"/>
      </w:pPr>
      <w:r>
        <w:t>диалог этикетного характера: начинать, поддерживать и заканчивать разговор, вежливо</w:t>
      </w:r>
      <w:r>
        <w:rPr>
          <w:spacing w:val="36"/>
        </w:rPr>
        <w:t xml:space="preserve">  </w:t>
      </w:r>
      <w:r>
        <w:t>переспрашивать,</w:t>
      </w:r>
      <w:r>
        <w:rPr>
          <w:spacing w:val="36"/>
        </w:rPr>
        <w:t xml:space="preserve">  </w:t>
      </w:r>
      <w:r>
        <w:t>поздравлять</w:t>
      </w:r>
      <w:r>
        <w:rPr>
          <w:spacing w:val="36"/>
        </w:rPr>
        <w:t xml:space="preserve">  </w:t>
      </w:r>
      <w:r>
        <w:t>с</w:t>
      </w:r>
      <w:r>
        <w:rPr>
          <w:spacing w:val="35"/>
        </w:rPr>
        <w:t xml:space="preserve">  </w:t>
      </w:r>
      <w:r>
        <w:t>праздником,</w:t>
      </w:r>
      <w:r>
        <w:rPr>
          <w:spacing w:val="35"/>
        </w:rPr>
        <w:t xml:space="preserve">  </w:t>
      </w:r>
      <w:r>
        <w:t>выражать</w:t>
      </w:r>
      <w:r>
        <w:rPr>
          <w:spacing w:val="37"/>
        </w:rPr>
        <w:t xml:space="preserve">  </w:t>
      </w:r>
      <w:r>
        <w:t>пожелания</w:t>
      </w:r>
      <w:r>
        <w:rPr>
          <w:spacing w:val="34"/>
        </w:rPr>
        <w:t xml:space="preserve">  </w:t>
      </w:r>
      <w:r>
        <w:rPr>
          <w:spacing w:val="-10"/>
        </w:rPr>
        <w:t>и</w:t>
      </w:r>
    </w:p>
    <w:p w:rsidR="00CC59FA">
      <w:pPr>
        <w:spacing w:line="348" w:lineRule="auto"/>
        <w:sectPr>
          <w:pgSz w:w="11910" w:h="16840"/>
          <w:pgMar w:top="1040" w:right="400" w:bottom="740" w:left="980" w:header="578" w:footer="547" w:gutter="0"/>
          <w:cols w:space="720"/>
        </w:sectPr>
      </w:pPr>
    </w:p>
    <w:p w:rsidR="00CC59FA">
      <w:pPr>
        <w:pStyle w:val="BodyText"/>
        <w:spacing w:before="86" w:line="352" w:lineRule="auto"/>
        <w:ind w:left="152" w:right="162" w:firstLine="0"/>
      </w:pPr>
      <w:r>
        <w:t>вежливо реагировать на поздравление, выражать благодарность, вежливо соглашаться на предложение и отказываться от предложения собеседника;</w:t>
      </w:r>
    </w:p>
    <w:p w:rsidR="00CC59FA">
      <w:pPr>
        <w:pStyle w:val="BodyText"/>
        <w:spacing w:line="350" w:lineRule="auto"/>
        <w:ind w:left="152" w:right="163" w:firstLine="707"/>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C59FA">
      <w:pPr>
        <w:pStyle w:val="BodyText"/>
        <w:spacing w:line="350" w:lineRule="auto"/>
        <w:ind w:right="162" w:firstLine="707"/>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w:t>
      </w:r>
      <w:r>
        <w:rPr>
          <w:spacing w:val="40"/>
        </w:rPr>
        <w:t xml:space="preserve"> </w:t>
      </w:r>
      <w:r>
        <w:t>на позицию отвечающего и наоборот.</w:t>
      </w:r>
    </w:p>
    <w:p w:rsidR="00CC59FA">
      <w:pPr>
        <w:pStyle w:val="BodyText"/>
        <w:spacing w:line="360" w:lineRule="auto"/>
        <w:ind w:right="164"/>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CC59FA">
      <w:pPr>
        <w:pStyle w:val="BodyText"/>
        <w:spacing w:line="319" w:lineRule="exact"/>
        <w:ind w:left="859" w:firstLine="0"/>
      </w:pPr>
      <w:r>
        <w:t>Объём</w:t>
      </w:r>
      <w:r>
        <w:rPr>
          <w:spacing w:val="-4"/>
        </w:rPr>
        <w:t xml:space="preserve"> </w:t>
      </w:r>
      <w:r>
        <w:t>диалога –</w:t>
      </w:r>
      <w:r>
        <w:rPr>
          <w:spacing w:val="-3"/>
        </w:rPr>
        <w:t xml:space="preserve"> </w:t>
      </w:r>
      <w:r>
        <w:t>до</w:t>
      </w:r>
      <w:r>
        <w:rPr>
          <w:spacing w:val="-5"/>
        </w:rPr>
        <w:t xml:space="preserve"> </w:t>
      </w:r>
      <w:r>
        <w:t>7</w:t>
      </w:r>
      <w:r>
        <w:rPr>
          <w:spacing w:val="1"/>
        </w:rPr>
        <w:t xml:space="preserve"> </w:t>
      </w:r>
      <w:r>
        <w:t>реплик</w:t>
      </w:r>
      <w:r>
        <w:rPr>
          <w:spacing w:val="-4"/>
        </w:rPr>
        <w:t xml:space="preserve"> </w:t>
      </w:r>
      <w:r>
        <w:t>со</w:t>
      </w:r>
      <w:r>
        <w:rPr>
          <w:spacing w:val="-1"/>
        </w:rPr>
        <w:t xml:space="preserve"> </w:t>
      </w:r>
      <w:r>
        <w:t xml:space="preserve">стороны каждого </w:t>
      </w:r>
      <w:r>
        <w:rPr>
          <w:spacing w:val="-2"/>
        </w:rPr>
        <w:t>собеседника.</w:t>
      </w:r>
    </w:p>
    <w:p w:rsidR="00CC59FA" w:rsidP="00695CB5">
      <w:pPr>
        <w:pStyle w:val="ListParagraph"/>
        <w:numPr>
          <w:ilvl w:val="4"/>
          <w:numId w:val="102"/>
        </w:numPr>
        <w:tabs>
          <w:tab w:val="left" w:pos="2119"/>
        </w:tabs>
        <w:spacing w:before="139"/>
        <w:ind w:left="2119" w:hanging="1260"/>
        <w:jc w:val="both"/>
        <w:rPr>
          <w:sz w:val="28"/>
        </w:rPr>
      </w:pPr>
      <w:r>
        <w:rPr>
          <w:sz w:val="28"/>
        </w:rPr>
        <w:t>Развитие</w:t>
      </w:r>
      <w:r>
        <w:rPr>
          <w:spacing w:val="-6"/>
          <w:sz w:val="28"/>
        </w:rPr>
        <w:t xml:space="preserve"> </w:t>
      </w:r>
      <w:r>
        <w:rPr>
          <w:sz w:val="28"/>
        </w:rPr>
        <w:t>коммуникативных</w:t>
      </w:r>
      <w:r>
        <w:rPr>
          <w:spacing w:val="-5"/>
          <w:sz w:val="28"/>
        </w:rPr>
        <w:t xml:space="preserve"> </w:t>
      </w:r>
      <w:r>
        <w:rPr>
          <w:sz w:val="28"/>
        </w:rPr>
        <w:t>умений</w:t>
      </w:r>
      <w:r>
        <w:rPr>
          <w:spacing w:val="-6"/>
          <w:sz w:val="28"/>
        </w:rPr>
        <w:t xml:space="preserve"> </w:t>
      </w:r>
      <w:r>
        <w:rPr>
          <w:sz w:val="28"/>
        </w:rPr>
        <w:t>монологической</w:t>
      </w:r>
      <w:r>
        <w:rPr>
          <w:spacing w:val="-6"/>
          <w:sz w:val="28"/>
        </w:rPr>
        <w:t xml:space="preserve"> </w:t>
      </w:r>
      <w:r>
        <w:rPr>
          <w:spacing w:val="-2"/>
          <w:sz w:val="28"/>
        </w:rPr>
        <w:t>речи:</w:t>
      </w:r>
    </w:p>
    <w:p w:rsidR="00CC59FA">
      <w:pPr>
        <w:pStyle w:val="BodyText"/>
        <w:spacing w:before="150" w:line="348" w:lineRule="auto"/>
        <w:ind w:right="166"/>
      </w:pPr>
      <w:r>
        <w:t>создание устных связных монологических высказываний с использованием основных коммуникативных типов речи:</w:t>
      </w:r>
    </w:p>
    <w:p w:rsidR="00CC59FA">
      <w:pPr>
        <w:pStyle w:val="BodyText"/>
        <w:spacing w:before="6" w:line="348" w:lineRule="auto"/>
        <w:ind w:right="162"/>
      </w:pPr>
      <w:r>
        <w:t>описание (предмета, местности, внешности и одежды человека), в том числе характеристика (черты характера реального человека или литературного</w:t>
      </w:r>
      <w:r>
        <w:rPr>
          <w:spacing w:val="80"/>
        </w:rPr>
        <w:t xml:space="preserve"> </w:t>
      </w:r>
      <w:r>
        <w:rPr>
          <w:spacing w:val="-2"/>
        </w:rPr>
        <w:t>персонажа);</w:t>
      </w:r>
    </w:p>
    <w:p w:rsidR="00CC59FA">
      <w:pPr>
        <w:pStyle w:val="BodyText"/>
        <w:spacing w:before="8"/>
        <w:ind w:left="859" w:firstLine="0"/>
      </w:pPr>
      <w:r>
        <w:t>повествование</w:t>
      </w:r>
      <w:r>
        <w:rPr>
          <w:spacing w:val="-2"/>
        </w:rPr>
        <w:t xml:space="preserve"> (сообщение);</w:t>
      </w:r>
    </w:p>
    <w:p w:rsidR="00CC59FA">
      <w:pPr>
        <w:pStyle w:val="BodyText"/>
        <w:spacing w:before="145" w:line="352" w:lineRule="auto"/>
        <w:ind w:right="162" w:firstLine="707"/>
      </w:pPr>
      <w:r>
        <w:t xml:space="preserve">выражение и аргументирование своего мнения по отношению к услышанному </w:t>
      </w:r>
      <w:r>
        <w:rPr>
          <w:spacing w:val="-2"/>
        </w:rPr>
        <w:t>(прочитанному);</w:t>
      </w:r>
    </w:p>
    <w:p w:rsidR="00CC59FA">
      <w:pPr>
        <w:pStyle w:val="BodyText"/>
        <w:spacing w:line="348" w:lineRule="auto"/>
        <w:ind w:right="164"/>
      </w:pPr>
      <w:r>
        <w:t xml:space="preserve">изложение (пересказ) основного содержания, прочитанного (прослушанного) </w:t>
      </w:r>
      <w:r>
        <w:rPr>
          <w:spacing w:val="-2"/>
        </w:rPr>
        <w:t>текста;</w:t>
      </w:r>
    </w:p>
    <w:p w:rsidR="00CC59FA">
      <w:pPr>
        <w:pStyle w:val="BodyText"/>
        <w:ind w:left="859" w:firstLine="0"/>
      </w:pPr>
      <w:r>
        <w:t>составление</w:t>
      </w:r>
      <w:r>
        <w:rPr>
          <w:spacing w:val="-4"/>
        </w:rPr>
        <w:t xml:space="preserve"> </w:t>
      </w:r>
      <w:r>
        <w:t>рассказа</w:t>
      </w:r>
      <w:r>
        <w:rPr>
          <w:spacing w:val="-4"/>
        </w:rPr>
        <w:t xml:space="preserve"> </w:t>
      </w:r>
      <w:r>
        <w:t>по</w:t>
      </w:r>
      <w:r>
        <w:rPr>
          <w:spacing w:val="2"/>
        </w:rPr>
        <w:t xml:space="preserve"> </w:t>
      </w:r>
      <w:r>
        <w:rPr>
          <w:spacing w:val="-2"/>
        </w:rPr>
        <w:t>картинкам;</w:t>
      </w:r>
    </w:p>
    <w:p w:rsidR="00CC59FA">
      <w:pPr>
        <w:pStyle w:val="BodyText"/>
        <w:spacing w:before="146"/>
        <w:ind w:left="859" w:firstLine="0"/>
      </w:pPr>
      <w:r>
        <w:t>изложение</w:t>
      </w:r>
      <w:r>
        <w:rPr>
          <w:spacing w:val="-5"/>
        </w:rPr>
        <w:t xml:space="preserve"> </w:t>
      </w:r>
      <w:r>
        <w:t>результатов</w:t>
      </w:r>
      <w:r>
        <w:rPr>
          <w:spacing w:val="-5"/>
        </w:rPr>
        <w:t xml:space="preserve"> </w:t>
      </w:r>
      <w:r>
        <w:t>выполненной</w:t>
      </w:r>
      <w:r>
        <w:rPr>
          <w:spacing w:val="-3"/>
        </w:rPr>
        <w:t xml:space="preserve"> </w:t>
      </w:r>
      <w:r>
        <w:t>проектной</w:t>
      </w:r>
      <w:r>
        <w:rPr>
          <w:spacing w:val="1"/>
        </w:rPr>
        <w:t xml:space="preserve"> </w:t>
      </w:r>
      <w:r>
        <w:rPr>
          <w:spacing w:val="-2"/>
        </w:rPr>
        <w:t>работы.</w:t>
      </w:r>
    </w:p>
    <w:p w:rsidR="00CC59FA">
      <w:pPr>
        <w:sectPr>
          <w:pgSz w:w="11910" w:h="16840"/>
          <w:pgMar w:top="1040" w:right="400" w:bottom="740" w:left="980" w:header="578" w:footer="547" w:gutter="0"/>
          <w:cols w:space="720"/>
        </w:sectPr>
      </w:pPr>
    </w:p>
    <w:p w:rsidR="00CC59FA">
      <w:pPr>
        <w:pStyle w:val="BodyText"/>
        <w:spacing w:before="90" w:line="360" w:lineRule="auto"/>
        <w:ind w:right="165"/>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CC59FA">
      <w:pPr>
        <w:pStyle w:val="BodyText"/>
        <w:spacing w:line="318" w:lineRule="exact"/>
        <w:ind w:left="859" w:firstLine="0"/>
      </w:pPr>
      <w:r>
        <w:t>Объём</w:t>
      </w:r>
      <w:r>
        <w:rPr>
          <w:spacing w:val="-3"/>
        </w:rPr>
        <w:t xml:space="preserve"> </w:t>
      </w:r>
      <w:r>
        <w:t>монологического</w:t>
      </w:r>
      <w:r>
        <w:rPr>
          <w:spacing w:val="-1"/>
        </w:rPr>
        <w:t xml:space="preserve"> </w:t>
      </w:r>
      <w:r>
        <w:t>высказывания</w:t>
      </w:r>
      <w:r>
        <w:rPr>
          <w:spacing w:val="-1"/>
        </w:rPr>
        <w:t xml:space="preserve"> </w:t>
      </w:r>
      <w:r>
        <w:t>–</w:t>
      </w:r>
      <w:r>
        <w:rPr>
          <w:spacing w:val="-4"/>
        </w:rPr>
        <w:t xml:space="preserve"> </w:t>
      </w:r>
      <w:r>
        <w:t>9–10</w:t>
      </w:r>
      <w:r>
        <w:rPr>
          <w:spacing w:val="-1"/>
        </w:rPr>
        <w:t xml:space="preserve"> </w:t>
      </w:r>
      <w:r>
        <w:rPr>
          <w:spacing w:val="-2"/>
        </w:rPr>
        <w:t>фраз.</w:t>
      </w:r>
    </w:p>
    <w:p w:rsidR="00CC59FA" w:rsidP="00695CB5">
      <w:pPr>
        <w:pStyle w:val="ListParagraph"/>
        <w:numPr>
          <w:ilvl w:val="3"/>
          <w:numId w:val="102"/>
        </w:numPr>
        <w:tabs>
          <w:tab w:val="left" w:pos="1909"/>
        </w:tabs>
        <w:spacing w:before="151"/>
        <w:ind w:left="1909" w:hanging="1050"/>
        <w:jc w:val="both"/>
        <w:rPr>
          <w:sz w:val="28"/>
        </w:rPr>
      </w:pPr>
      <w:r>
        <w:rPr>
          <w:spacing w:val="-2"/>
          <w:sz w:val="28"/>
        </w:rPr>
        <w:t>Аудирование.</w:t>
      </w:r>
    </w:p>
    <w:p w:rsidR="00CC59FA">
      <w:pPr>
        <w:pStyle w:val="BodyText"/>
        <w:spacing w:before="145" w:line="350" w:lineRule="auto"/>
        <w:ind w:left="152" w:right="164" w:firstLine="707"/>
      </w:pPr>
      <w:r>
        <w:t>При непосредственном общении: понимание на слух речи учителя и одноклассников и вербальная (невербальная) реакция на услышанное,</w:t>
      </w:r>
      <w:r>
        <w:rPr>
          <w:spacing w:val="40"/>
        </w:rPr>
        <w:t xml:space="preserve"> </w:t>
      </w:r>
      <w:r>
        <w:t>использование переспрос или просьбу повторить для уточнения отдельных деталей.</w:t>
      </w:r>
    </w:p>
    <w:p w:rsidR="00CC59FA">
      <w:pPr>
        <w:pStyle w:val="BodyText"/>
        <w:spacing w:line="350" w:lineRule="auto"/>
        <w:ind w:right="161"/>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w:t>
      </w:r>
      <w:r>
        <w:rPr>
          <w:spacing w:val="40"/>
        </w:rPr>
        <w:t xml:space="preserve"> </w:t>
      </w:r>
      <w:r>
        <w:t>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CC59FA">
      <w:pPr>
        <w:pStyle w:val="BodyText"/>
        <w:spacing w:line="360" w:lineRule="auto"/>
        <w:ind w:right="162"/>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CC59FA">
      <w:pPr>
        <w:pStyle w:val="BodyText"/>
        <w:spacing w:line="350" w:lineRule="auto"/>
        <w:ind w:right="162"/>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CC59FA">
      <w:pPr>
        <w:pStyle w:val="BodyText"/>
        <w:spacing w:line="348" w:lineRule="auto"/>
        <w:ind w:right="162" w:firstLine="707"/>
      </w:pPr>
      <w:r>
        <w:t>Тексты для аудирования: диалог (беседа), высказывания собеседников в ситуациях повседневного общения, рассказ, сообщение информационного</w:t>
      </w:r>
      <w:r>
        <w:rPr>
          <w:spacing w:val="40"/>
        </w:rPr>
        <w:t xml:space="preserve"> </w:t>
      </w:r>
      <w:r>
        <w:rPr>
          <w:spacing w:val="-2"/>
        </w:rPr>
        <w:t>характера.</w:t>
      </w:r>
    </w:p>
    <w:p w:rsidR="00CC59FA">
      <w:pPr>
        <w:pStyle w:val="BodyText"/>
        <w:spacing w:before="4"/>
        <w:ind w:left="859" w:firstLine="0"/>
      </w:pPr>
      <w:r>
        <w:t>Время</w:t>
      </w:r>
      <w:r>
        <w:rPr>
          <w:spacing w:val="-2"/>
        </w:rPr>
        <w:t xml:space="preserve"> </w:t>
      </w:r>
      <w:r>
        <w:t>звучания</w:t>
      </w:r>
      <w:r>
        <w:rPr>
          <w:spacing w:val="-4"/>
        </w:rPr>
        <w:t xml:space="preserve"> </w:t>
      </w:r>
      <w:r>
        <w:t>текста</w:t>
      </w:r>
      <w:r>
        <w:rPr>
          <w:spacing w:val="-4"/>
        </w:rPr>
        <w:t xml:space="preserve"> </w:t>
      </w:r>
      <w:r>
        <w:t>(текстов)</w:t>
      </w:r>
      <w:r>
        <w:rPr>
          <w:spacing w:val="-5"/>
        </w:rPr>
        <w:t xml:space="preserve"> </w:t>
      </w:r>
      <w:r>
        <w:t>для</w:t>
      </w:r>
      <w:r>
        <w:rPr>
          <w:spacing w:val="1"/>
        </w:rPr>
        <w:t xml:space="preserve"> </w:t>
      </w:r>
      <w:r>
        <w:t>аудирования –</w:t>
      </w:r>
      <w:r>
        <w:rPr>
          <w:spacing w:val="-3"/>
        </w:rPr>
        <w:t xml:space="preserve"> </w:t>
      </w:r>
      <w:r>
        <w:t>до 2</w:t>
      </w:r>
      <w:r>
        <w:rPr>
          <w:spacing w:val="-2"/>
        </w:rPr>
        <w:t xml:space="preserve"> минут.</w:t>
      </w:r>
    </w:p>
    <w:p w:rsidR="00CC59FA" w:rsidP="00695CB5">
      <w:pPr>
        <w:pStyle w:val="ListParagraph"/>
        <w:numPr>
          <w:ilvl w:val="3"/>
          <w:numId w:val="102"/>
        </w:numPr>
        <w:tabs>
          <w:tab w:val="left" w:pos="1909"/>
        </w:tabs>
        <w:spacing w:before="146"/>
        <w:ind w:left="1909" w:hanging="1050"/>
        <w:jc w:val="both"/>
        <w:rPr>
          <w:sz w:val="28"/>
        </w:rPr>
      </w:pPr>
      <w:r>
        <w:rPr>
          <w:sz w:val="28"/>
        </w:rPr>
        <w:t>Смысловое</w:t>
      </w:r>
      <w:r>
        <w:rPr>
          <w:spacing w:val="-3"/>
          <w:sz w:val="28"/>
        </w:rPr>
        <w:t xml:space="preserve"> </w:t>
      </w:r>
      <w:r>
        <w:rPr>
          <w:spacing w:val="-2"/>
          <w:sz w:val="28"/>
        </w:rPr>
        <w:t>чтение.</w:t>
      </w:r>
    </w:p>
    <w:p w:rsidR="00CC59FA">
      <w:pPr>
        <w:pStyle w:val="BodyText"/>
        <w:spacing w:before="150" w:line="348" w:lineRule="auto"/>
        <w:ind w:right="162"/>
      </w:pPr>
      <w:r>
        <w:t>Развитие умения читать про себя и понимать несложные аутентичные тексты разных</w:t>
      </w:r>
      <w:r>
        <w:rPr>
          <w:spacing w:val="20"/>
        </w:rPr>
        <w:t xml:space="preserve"> </w:t>
      </w:r>
      <w:r>
        <w:t>жанров</w:t>
      </w:r>
      <w:r>
        <w:rPr>
          <w:spacing w:val="19"/>
        </w:rPr>
        <w:t xml:space="preserve"> </w:t>
      </w:r>
      <w:r>
        <w:t>и</w:t>
      </w:r>
      <w:r>
        <w:rPr>
          <w:spacing w:val="26"/>
        </w:rPr>
        <w:t xml:space="preserve"> </w:t>
      </w:r>
      <w:r>
        <w:t>стилей,</w:t>
      </w:r>
      <w:r>
        <w:rPr>
          <w:spacing w:val="26"/>
        </w:rPr>
        <w:t xml:space="preserve"> </w:t>
      </w:r>
      <w:r>
        <w:t>содержащие</w:t>
      </w:r>
      <w:r>
        <w:rPr>
          <w:spacing w:val="22"/>
        </w:rPr>
        <w:t xml:space="preserve"> </w:t>
      </w:r>
      <w:r>
        <w:t>отдельные</w:t>
      </w:r>
      <w:r>
        <w:rPr>
          <w:spacing w:val="19"/>
        </w:rPr>
        <w:t xml:space="preserve"> </w:t>
      </w:r>
      <w:r>
        <w:t>неизученные</w:t>
      </w:r>
      <w:r>
        <w:rPr>
          <w:spacing w:val="23"/>
        </w:rPr>
        <w:t xml:space="preserve"> </w:t>
      </w:r>
      <w:r>
        <w:t>языковые</w:t>
      </w:r>
      <w:r>
        <w:rPr>
          <w:spacing w:val="23"/>
        </w:rPr>
        <w:t xml:space="preserve"> </w:t>
      </w:r>
      <w:r>
        <w:t>явления,</w:t>
      </w:r>
      <w:r>
        <w:rPr>
          <w:spacing w:val="26"/>
        </w:rPr>
        <w:t xml:space="preserve"> </w:t>
      </w:r>
      <w:r>
        <w:rPr>
          <w:spacing w:val="-10"/>
        </w:rPr>
        <w:t>с</w:t>
      </w:r>
    </w:p>
    <w:p w:rsidR="00CC59FA">
      <w:pPr>
        <w:spacing w:line="348" w:lineRule="auto"/>
        <w:sectPr>
          <w:pgSz w:w="11910" w:h="16840"/>
          <w:pgMar w:top="1040" w:right="400" w:bottom="740" w:left="980" w:header="578" w:footer="547" w:gutter="0"/>
          <w:cols w:space="720"/>
        </w:sectPr>
      </w:pPr>
    </w:p>
    <w:p w:rsidR="00CC59FA">
      <w:pPr>
        <w:pStyle w:val="BodyText"/>
        <w:spacing w:before="86" w:line="350" w:lineRule="auto"/>
        <w:ind w:right="159" w:firstLine="0"/>
      </w:pPr>
      <w:r>
        <w:t>различной глубиной проникновения в их содержание в зависимости от</w:t>
      </w:r>
      <w:r>
        <w:rPr>
          <w:spacing w:val="40"/>
        </w:rPr>
        <w:t xml:space="preserve"> </w:t>
      </w:r>
      <w:r>
        <w:t>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CC59FA">
      <w:pPr>
        <w:pStyle w:val="BodyText"/>
        <w:spacing w:line="350" w:lineRule="auto"/>
        <w:ind w:right="161"/>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w:t>
      </w:r>
      <w:r>
        <w:rPr>
          <w:spacing w:val="-3"/>
        </w:rPr>
        <w:t xml:space="preserve"> </w:t>
      </w:r>
      <w:r>
        <w:t>логическую</w:t>
      </w:r>
      <w:r>
        <w:rPr>
          <w:spacing w:val="-1"/>
        </w:rPr>
        <w:t xml:space="preserve"> </w:t>
      </w:r>
      <w:r>
        <w:t>последовательность</w:t>
      </w:r>
      <w:r>
        <w:rPr>
          <w:spacing w:val="-3"/>
        </w:rPr>
        <w:t xml:space="preserve"> </w:t>
      </w:r>
      <w:r>
        <w:t>главных</w:t>
      </w:r>
      <w:r>
        <w:rPr>
          <w:spacing w:val="-4"/>
        </w:rPr>
        <w:t xml:space="preserve"> </w:t>
      </w:r>
      <w:r>
        <w:t>фактов,</w:t>
      </w:r>
      <w:r>
        <w:rPr>
          <w:spacing w:val="-1"/>
        </w:rPr>
        <w:t xml:space="preserve"> </w:t>
      </w:r>
      <w:r>
        <w:t>событий,</w:t>
      </w:r>
      <w:r>
        <w:rPr>
          <w:spacing w:val="-1"/>
        </w:rPr>
        <w:t xml:space="preserve"> </w:t>
      </w:r>
      <w:r>
        <w:t>игнорировать незнакомые слова, несущественные для понимания основного содержания,</w:t>
      </w:r>
      <w:r>
        <w:rPr>
          <w:spacing w:val="40"/>
        </w:rPr>
        <w:t xml:space="preserve"> </w:t>
      </w:r>
      <w:r>
        <w:t>понимать интернациональные слова.</w:t>
      </w:r>
    </w:p>
    <w:p w:rsidR="00CC59FA">
      <w:pPr>
        <w:pStyle w:val="BodyText"/>
        <w:spacing w:line="350" w:lineRule="auto"/>
        <w:ind w:right="163"/>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w:t>
      </w:r>
      <w:r>
        <w:rPr>
          <w:spacing w:val="-1"/>
        </w:rPr>
        <w:t xml:space="preserve"> </w:t>
      </w:r>
      <w:r>
        <w:t>представленную</w:t>
      </w:r>
      <w:r>
        <w:rPr>
          <w:spacing w:val="-5"/>
        </w:rPr>
        <w:t xml:space="preserve"> </w:t>
      </w:r>
      <w:r>
        <w:t>в</w:t>
      </w:r>
      <w:r>
        <w:rPr>
          <w:spacing w:val="-4"/>
        </w:rPr>
        <w:t xml:space="preserve"> </w:t>
      </w:r>
      <w:r>
        <w:t>эксплицитной</w:t>
      </w:r>
      <w:r>
        <w:rPr>
          <w:spacing w:val="-1"/>
        </w:rPr>
        <w:t xml:space="preserve"> </w:t>
      </w:r>
      <w:r>
        <w:t>(явной)</w:t>
      </w:r>
      <w:r>
        <w:rPr>
          <w:spacing w:val="-5"/>
        </w:rPr>
        <w:t xml:space="preserve"> </w:t>
      </w:r>
      <w:r>
        <w:t>форме,</w:t>
      </w:r>
      <w:r>
        <w:rPr>
          <w:spacing w:val="-1"/>
        </w:rPr>
        <w:t xml:space="preserve"> </w:t>
      </w:r>
      <w:r>
        <w:t>оценивать</w:t>
      </w:r>
      <w:r>
        <w:rPr>
          <w:spacing w:val="-7"/>
        </w:rPr>
        <w:t xml:space="preserve"> </w:t>
      </w:r>
      <w:r>
        <w:t>найденную информацию с точки зрения её значимости для решения коммуникативной задачи.</w:t>
      </w:r>
    </w:p>
    <w:p w:rsidR="00CC59FA">
      <w:pPr>
        <w:pStyle w:val="BodyText"/>
        <w:spacing w:line="348" w:lineRule="auto"/>
        <w:ind w:right="166"/>
      </w:pPr>
      <w:r>
        <w:t>Чтение несплошных текстов (таблиц, диаграмм, схем) и понимание представленной в них информации.</w:t>
      </w:r>
    </w:p>
    <w:p w:rsidR="00CC59FA">
      <w:pPr>
        <w:pStyle w:val="BodyText"/>
        <w:spacing w:before="1" w:line="350" w:lineRule="auto"/>
        <w:ind w:right="162"/>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 восстанавливать текст из разрозненных абзацев.</w:t>
      </w:r>
    </w:p>
    <w:p w:rsidR="00CC59FA">
      <w:pPr>
        <w:pStyle w:val="BodyText"/>
        <w:spacing w:line="350" w:lineRule="auto"/>
        <w:ind w:right="164"/>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CC59FA">
      <w:pPr>
        <w:pStyle w:val="BodyText"/>
        <w:spacing w:line="322" w:lineRule="exact"/>
        <w:ind w:left="859" w:firstLine="0"/>
      </w:pPr>
      <w:r>
        <w:t>Объём</w:t>
      </w:r>
      <w:r>
        <w:rPr>
          <w:spacing w:val="-2"/>
        </w:rPr>
        <w:t xml:space="preserve"> </w:t>
      </w:r>
      <w:r>
        <w:t>текста</w:t>
      </w:r>
      <w:r>
        <w:rPr>
          <w:spacing w:val="-4"/>
        </w:rPr>
        <w:t xml:space="preserve"> </w:t>
      </w:r>
      <w:r>
        <w:t>(текстов)</w:t>
      </w:r>
      <w:r>
        <w:rPr>
          <w:spacing w:val="-5"/>
        </w:rPr>
        <w:t xml:space="preserve"> </w:t>
      </w:r>
      <w:r>
        <w:t>для</w:t>
      </w:r>
      <w:r>
        <w:rPr>
          <w:spacing w:val="-1"/>
        </w:rPr>
        <w:t xml:space="preserve"> </w:t>
      </w:r>
      <w:r>
        <w:t>чтения</w:t>
      </w:r>
      <w:r>
        <w:rPr>
          <w:spacing w:val="-1"/>
        </w:rPr>
        <w:t xml:space="preserve"> </w:t>
      </w:r>
      <w:r>
        <w:t xml:space="preserve">– 350–500 </w:t>
      </w:r>
      <w:r>
        <w:rPr>
          <w:spacing w:val="-2"/>
        </w:rPr>
        <w:t>слов.</w:t>
      </w:r>
    </w:p>
    <w:p w:rsidR="00CC59FA" w:rsidP="00695CB5">
      <w:pPr>
        <w:pStyle w:val="ListParagraph"/>
        <w:numPr>
          <w:ilvl w:val="3"/>
          <w:numId w:val="102"/>
        </w:numPr>
        <w:tabs>
          <w:tab w:val="left" w:pos="1909"/>
        </w:tabs>
        <w:spacing w:before="139" w:line="352" w:lineRule="auto"/>
        <w:ind w:right="5421" w:firstLine="0"/>
        <w:rPr>
          <w:sz w:val="28"/>
        </w:rPr>
      </w:pPr>
      <w:r>
        <w:rPr>
          <w:sz w:val="28"/>
        </w:rPr>
        <w:t>Письменная речь. Развитие</w:t>
      </w:r>
      <w:r>
        <w:rPr>
          <w:spacing w:val="-11"/>
          <w:sz w:val="28"/>
        </w:rPr>
        <w:t xml:space="preserve"> </w:t>
      </w:r>
      <w:r>
        <w:rPr>
          <w:sz w:val="28"/>
        </w:rPr>
        <w:t>умений</w:t>
      </w:r>
      <w:r>
        <w:rPr>
          <w:spacing w:val="-15"/>
          <w:sz w:val="28"/>
        </w:rPr>
        <w:t xml:space="preserve"> </w:t>
      </w:r>
      <w:r>
        <w:rPr>
          <w:sz w:val="28"/>
        </w:rPr>
        <w:t>письменной</w:t>
      </w:r>
      <w:r>
        <w:rPr>
          <w:spacing w:val="-12"/>
          <w:sz w:val="28"/>
        </w:rPr>
        <w:t xml:space="preserve"> </w:t>
      </w:r>
      <w:r>
        <w:rPr>
          <w:sz w:val="28"/>
        </w:rPr>
        <w:t>речи:</w:t>
      </w:r>
    </w:p>
    <w:p w:rsidR="00CC59FA">
      <w:pPr>
        <w:pStyle w:val="BodyText"/>
        <w:spacing w:line="315" w:lineRule="exact"/>
        <w:ind w:left="859" w:firstLine="0"/>
        <w:jc w:val="left"/>
      </w:pPr>
      <w:r>
        <w:t>составление</w:t>
      </w:r>
      <w:r>
        <w:rPr>
          <w:spacing w:val="-8"/>
        </w:rPr>
        <w:t xml:space="preserve"> </w:t>
      </w:r>
      <w:r>
        <w:t>плана</w:t>
      </w:r>
      <w:r>
        <w:rPr>
          <w:spacing w:val="-2"/>
        </w:rPr>
        <w:t xml:space="preserve"> </w:t>
      </w:r>
      <w:r>
        <w:t>(тезисов)</w:t>
      </w:r>
      <w:r>
        <w:rPr>
          <w:spacing w:val="-2"/>
        </w:rPr>
        <w:t xml:space="preserve"> </w:t>
      </w:r>
      <w:r>
        <w:t>устного</w:t>
      </w:r>
      <w:r>
        <w:rPr>
          <w:spacing w:val="-1"/>
        </w:rPr>
        <w:t xml:space="preserve"> </w:t>
      </w:r>
      <w:r>
        <w:t>или</w:t>
      </w:r>
      <w:r>
        <w:rPr>
          <w:spacing w:val="-3"/>
        </w:rPr>
        <w:t xml:space="preserve"> </w:t>
      </w:r>
      <w:r>
        <w:t xml:space="preserve">письменного </w:t>
      </w:r>
      <w:r>
        <w:rPr>
          <w:spacing w:val="-2"/>
        </w:rPr>
        <w:t>сообщения;</w:t>
      </w:r>
    </w:p>
    <w:p w:rsidR="00CC59FA">
      <w:pPr>
        <w:spacing w:line="315" w:lineRule="exact"/>
        <w:sectPr>
          <w:pgSz w:w="11910" w:h="16840"/>
          <w:pgMar w:top="1040" w:right="400" w:bottom="740" w:left="980" w:header="578" w:footer="547" w:gutter="0"/>
          <w:cols w:space="720"/>
        </w:sectPr>
      </w:pPr>
    </w:p>
    <w:p w:rsidR="00CC59FA">
      <w:pPr>
        <w:pStyle w:val="BodyText"/>
        <w:spacing w:before="86" w:line="352" w:lineRule="auto"/>
        <w:ind w:right="165"/>
      </w:pPr>
      <w:r>
        <w:t>заполнение анкет и формуляров: сообщение о себе основных сведений в соответствии с нормами, принятыми в стране (странах) изучаемого языка;</w:t>
      </w:r>
    </w:p>
    <w:p w:rsidR="00CC59FA">
      <w:pPr>
        <w:pStyle w:val="BodyText"/>
        <w:spacing w:line="360" w:lineRule="auto"/>
        <w:ind w:right="165" w:firstLine="707"/>
      </w:pPr>
      <w:r>
        <w:t>написание электронного сообщения личного характера в соответствии с нормами неофициального общения, принятыми в стране (странах) изучаемого</w:t>
      </w:r>
      <w:r>
        <w:rPr>
          <w:spacing w:val="40"/>
        </w:rPr>
        <w:t xml:space="preserve"> </w:t>
      </w:r>
      <w:r>
        <w:t>языка. Объём письма – до 110 слов;</w:t>
      </w:r>
    </w:p>
    <w:p w:rsidR="00CC59FA">
      <w:pPr>
        <w:pStyle w:val="BodyText"/>
        <w:spacing w:line="360" w:lineRule="auto"/>
        <w:ind w:right="161"/>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CC59FA" w:rsidP="00695CB5">
      <w:pPr>
        <w:pStyle w:val="ListParagraph"/>
        <w:numPr>
          <w:ilvl w:val="2"/>
          <w:numId w:val="102"/>
        </w:numPr>
        <w:tabs>
          <w:tab w:val="left" w:pos="1701"/>
        </w:tabs>
        <w:spacing w:line="321" w:lineRule="exact"/>
        <w:ind w:left="1701" w:hanging="841"/>
        <w:jc w:val="both"/>
        <w:rPr>
          <w:sz w:val="28"/>
        </w:rPr>
      </w:pPr>
      <w:r>
        <w:rPr>
          <w:sz w:val="28"/>
        </w:rPr>
        <w:t>Языковые</w:t>
      </w:r>
      <w:r>
        <w:rPr>
          <w:spacing w:val="-3"/>
          <w:sz w:val="28"/>
        </w:rPr>
        <w:t xml:space="preserve"> </w:t>
      </w:r>
      <w:r>
        <w:rPr>
          <w:sz w:val="28"/>
        </w:rPr>
        <w:t>знания</w:t>
      </w:r>
      <w:r>
        <w:rPr>
          <w:spacing w:val="-5"/>
          <w:sz w:val="28"/>
        </w:rPr>
        <w:t xml:space="preserve"> </w:t>
      </w:r>
      <w:r>
        <w:rPr>
          <w:sz w:val="28"/>
        </w:rPr>
        <w:t>и</w:t>
      </w:r>
      <w:r>
        <w:rPr>
          <w:spacing w:val="1"/>
          <w:sz w:val="28"/>
        </w:rPr>
        <w:t xml:space="preserve"> </w:t>
      </w:r>
      <w:r>
        <w:rPr>
          <w:spacing w:val="-2"/>
          <w:sz w:val="28"/>
        </w:rPr>
        <w:t>умения.</w:t>
      </w:r>
    </w:p>
    <w:p w:rsidR="00CC59FA" w:rsidP="00695CB5">
      <w:pPr>
        <w:pStyle w:val="ListParagraph"/>
        <w:numPr>
          <w:ilvl w:val="3"/>
          <w:numId w:val="102"/>
        </w:numPr>
        <w:tabs>
          <w:tab w:val="left" w:pos="1913"/>
        </w:tabs>
        <w:spacing w:before="143"/>
        <w:ind w:left="1913" w:hanging="1053"/>
        <w:jc w:val="both"/>
        <w:rPr>
          <w:sz w:val="28"/>
        </w:rPr>
      </w:pPr>
      <w:r>
        <w:rPr>
          <w:sz w:val="28"/>
        </w:rPr>
        <w:t>Фонетическая</w:t>
      </w:r>
      <w:r>
        <w:rPr>
          <w:spacing w:val="-4"/>
          <w:sz w:val="28"/>
        </w:rPr>
        <w:t xml:space="preserve"> </w:t>
      </w:r>
      <w:r>
        <w:rPr>
          <w:sz w:val="28"/>
        </w:rPr>
        <w:t>сторона</w:t>
      </w:r>
      <w:r>
        <w:rPr>
          <w:spacing w:val="-7"/>
          <w:sz w:val="28"/>
        </w:rPr>
        <w:t xml:space="preserve"> </w:t>
      </w:r>
      <w:r>
        <w:rPr>
          <w:spacing w:val="-4"/>
          <w:sz w:val="28"/>
        </w:rPr>
        <w:t>речи.</w:t>
      </w:r>
    </w:p>
    <w:p w:rsidR="00CC59FA">
      <w:pPr>
        <w:pStyle w:val="BodyText"/>
        <w:spacing w:before="146" w:line="350" w:lineRule="auto"/>
        <w:ind w:left="152" w:right="161" w:firstLine="707"/>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C59FA">
      <w:pPr>
        <w:pStyle w:val="BodyText"/>
        <w:spacing w:line="350" w:lineRule="auto"/>
        <w:ind w:left="152" w:right="163"/>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C59FA">
      <w:pPr>
        <w:pStyle w:val="BodyText"/>
        <w:spacing w:line="348" w:lineRule="auto"/>
        <w:ind w:left="152" w:right="167" w:firstLine="707"/>
      </w:pPr>
      <w:r>
        <w:t>Тексты для чтения вслух: сообщение информационного характера, отрывок из статьи научно-популярного характера, рассказ, диалог (беседа).</w:t>
      </w:r>
    </w:p>
    <w:p w:rsidR="00CC59FA">
      <w:pPr>
        <w:pStyle w:val="BodyText"/>
        <w:spacing w:before="1"/>
        <w:ind w:left="860" w:firstLine="0"/>
      </w:pPr>
      <w:r>
        <w:t>Объём</w:t>
      </w:r>
      <w:r>
        <w:rPr>
          <w:spacing w:val="-1"/>
        </w:rPr>
        <w:t xml:space="preserve"> </w:t>
      </w:r>
      <w:r>
        <w:t>текста</w:t>
      </w:r>
      <w:r>
        <w:rPr>
          <w:spacing w:val="-3"/>
        </w:rPr>
        <w:t xml:space="preserve"> </w:t>
      </w:r>
      <w:r>
        <w:t>для</w:t>
      </w:r>
      <w:r>
        <w:rPr>
          <w:spacing w:val="-3"/>
        </w:rPr>
        <w:t xml:space="preserve"> </w:t>
      </w:r>
      <w:r>
        <w:t>чтения</w:t>
      </w:r>
      <w:r>
        <w:rPr>
          <w:spacing w:val="1"/>
        </w:rPr>
        <w:t xml:space="preserve"> </w:t>
      </w:r>
      <w:r>
        <w:t>вслух</w:t>
      </w:r>
      <w:r>
        <w:rPr>
          <w:spacing w:val="-4"/>
        </w:rPr>
        <w:t xml:space="preserve"> </w:t>
      </w:r>
      <w:r>
        <w:t>–</w:t>
      </w:r>
      <w:r>
        <w:rPr>
          <w:spacing w:val="-2"/>
        </w:rPr>
        <w:t xml:space="preserve"> </w:t>
      </w:r>
      <w:r>
        <w:t>до</w:t>
      </w:r>
      <w:r>
        <w:rPr>
          <w:spacing w:val="1"/>
        </w:rPr>
        <w:t xml:space="preserve"> </w:t>
      </w:r>
      <w:r>
        <w:t>110</w:t>
      </w:r>
      <w:r>
        <w:rPr>
          <w:spacing w:val="2"/>
        </w:rPr>
        <w:t xml:space="preserve"> </w:t>
      </w:r>
      <w:r>
        <w:rPr>
          <w:spacing w:val="-2"/>
        </w:rPr>
        <w:t>слов.</w:t>
      </w:r>
    </w:p>
    <w:p w:rsidR="00CC59FA" w:rsidP="00695CB5">
      <w:pPr>
        <w:pStyle w:val="ListParagraph"/>
        <w:numPr>
          <w:ilvl w:val="3"/>
          <w:numId w:val="102"/>
        </w:numPr>
        <w:tabs>
          <w:tab w:val="left" w:pos="1910"/>
        </w:tabs>
        <w:spacing w:before="150" w:line="348" w:lineRule="auto"/>
        <w:ind w:left="860" w:right="4263" w:firstLine="0"/>
        <w:jc w:val="both"/>
        <w:rPr>
          <w:sz w:val="28"/>
        </w:rPr>
      </w:pPr>
      <w:r>
        <w:rPr>
          <w:sz w:val="28"/>
        </w:rPr>
        <w:t>Графика,</w:t>
      </w:r>
      <w:r>
        <w:rPr>
          <w:spacing w:val="-8"/>
          <w:sz w:val="28"/>
        </w:rPr>
        <w:t xml:space="preserve"> </w:t>
      </w:r>
      <w:r>
        <w:rPr>
          <w:sz w:val="28"/>
        </w:rPr>
        <w:t>орфография</w:t>
      </w:r>
      <w:r>
        <w:rPr>
          <w:spacing w:val="-14"/>
          <w:sz w:val="28"/>
        </w:rPr>
        <w:t xml:space="preserve"> </w:t>
      </w:r>
      <w:r>
        <w:rPr>
          <w:sz w:val="28"/>
        </w:rPr>
        <w:t>и</w:t>
      </w:r>
      <w:r>
        <w:rPr>
          <w:spacing w:val="-12"/>
          <w:sz w:val="28"/>
        </w:rPr>
        <w:t xml:space="preserve"> </w:t>
      </w:r>
      <w:r>
        <w:rPr>
          <w:sz w:val="28"/>
        </w:rPr>
        <w:t>пунктуация. Правильное написание изученных слов.</w:t>
      </w:r>
    </w:p>
    <w:p w:rsidR="00CC59FA">
      <w:pPr>
        <w:pStyle w:val="BodyText"/>
        <w:spacing w:before="7" w:line="350" w:lineRule="auto"/>
        <w:ind w:left="152" w:right="163"/>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right="161"/>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CC59FA" w:rsidP="00695CB5">
      <w:pPr>
        <w:pStyle w:val="ListParagraph"/>
        <w:numPr>
          <w:ilvl w:val="3"/>
          <w:numId w:val="102"/>
        </w:numPr>
        <w:tabs>
          <w:tab w:val="left" w:pos="1910"/>
        </w:tabs>
        <w:spacing w:before="2"/>
        <w:ind w:left="1910" w:hanging="1050"/>
        <w:jc w:val="both"/>
        <w:rPr>
          <w:sz w:val="28"/>
        </w:rPr>
      </w:pPr>
      <w:r>
        <w:rPr>
          <w:sz w:val="28"/>
        </w:rPr>
        <w:t>Лексическая</w:t>
      </w:r>
      <w:r>
        <w:rPr>
          <w:spacing w:val="-3"/>
          <w:sz w:val="28"/>
        </w:rPr>
        <w:t xml:space="preserve"> </w:t>
      </w:r>
      <w:r>
        <w:rPr>
          <w:sz w:val="28"/>
        </w:rPr>
        <w:t>сторона</w:t>
      </w:r>
      <w:r>
        <w:rPr>
          <w:spacing w:val="-5"/>
          <w:sz w:val="28"/>
        </w:rPr>
        <w:t xml:space="preserve"> </w:t>
      </w:r>
      <w:r>
        <w:rPr>
          <w:spacing w:val="-4"/>
          <w:sz w:val="28"/>
        </w:rPr>
        <w:t>речи.</w:t>
      </w:r>
    </w:p>
    <w:p w:rsidR="00CC59FA">
      <w:pPr>
        <w:pStyle w:val="BodyText"/>
        <w:spacing w:before="150" w:line="360" w:lineRule="auto"/>
        <w:ind w:right="165"/>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C59FA">
      <w:pPr>
        <w:pStyle w:val="BodyText"/>
        <w:spacing w:line="350" w:lineRule="auto"/>
        <w:ind w:right="161" w:firstLine="707"/>
      </w:pPr>
      <w:r>
        <w:t>Объём</w:t>
      </w:r>
      <w:r>
        <w:rPr>
          <w:spacing w:val="-3"/>
        </w:rPr>
        <w:t xml:space="preserve"> </w:t>
      </w:r>
      <w:r>
        <w:t>–</w:t>
      </w:r>
      <w:r>
        <w:rPr>
          <w:spacing w:val="-2"/>
        </w:rPr>
        <w:t xml:space="preserve"> </w:t>
      </w:r>
      <w:r>
        <w:t>1050</w:t>
      </w:r>
      <w:r>
        <w:rPr>
          <w:spacing w:val="-2"/>
        </w:rPr>
        <w:t xml:space="preserve"> </w:t>
      </w:r>
      <w:r>
        <w:t>лексических</w:t>
      </w:r>
      <w:r>
        <w:rPr>
          <w:spacing w:val="-5"/>
        </w:rPr>
        <w:t xml:space="preserve"> </w:t>
      </w:r>
      <w:r>
        <w:t>единиц для</w:t>
      </w:r>
      <w:r>
        <w:rPr>
          <w:spacing w:val="-6"/>
        </w:rPr>
        <w:t xml:space="preserve"> </w:t>
      </w:r>
      <w:r>
        <w:t>продуктивного</w:t>
      </w:r>
      <w:r>
        <w:rPr>
          <w:spacing w:val="-2"/>
        </w:rPr>
        <w:t xml:space="preserve"> </w:t>
      </w:r>
      <w:r>
        <w:t>использования</w:t>
      </w:r>
      <w:r>
        <w:rPr>
          <w:spacing w:val="-2"/>
        </w:rPr>
        <w:t xml:space="preserve"> </w:t>
      </w:r>
      <w:r>
        <w:t xml:space="preserve">(включая лексические единицы, изученные ранее) и 1250 лексических единиц для рецептивного усвоения (включая 1050 лексических единиц продуктивного </w:t>
      </w:r>
      <w:r>
        <w:rPr>
          <w:spacing w:val="-2"/>
        </w:rPr>
        <w:t>минимума).</w:t>
      </w:r>
    </w:p>
    <w:p w:rsidR="00CC59FA">
      <w:pPr>
        <w:pStyle w:val="BodyText"/>
        <w:spacing w:line="322" w:lineRule="exact"/>
        <w:ind w:left="860" w:firstLine="0"/>
      </w:pPr>
      <w:r>
        <w:t>Основные</w:t>
      </w:r>
      <w:r>
        <w:rPr>
          <w:spacing w:val="-4"/>
        </w:rPr>
        <w:t xml:space="preserve"> </w:t>
      </w:r>
      <w:r>
        <w:t xml:space="preserve">способы </w:t>
      </w:r>
      <w:r>
        <w:rPr>
          <w:spacing w:val="-2"/>
        </w:rPr>
        <w:t>словообразования:</w:t>
      </w:r>
    </w:p>
    <w:p w:rsidR="00CC59FA">
      <w:pPr>
        <w:pStyle w:val="BodyText"/>
        <w:spacing w:before="143"/>
        <w:ind w:left="860" w:firstLine="0"/>
        <w:jc w:val="left"/>
      </w:pPr>
      <w:r>
        <w:rPr>
          <w:spacing w:val="-2"/>
        </w:rPr>
        <w:t>аффиксация:</w:t>
      </w:r>
    </w:p>
    <w:p w:rsidR="00CC59FA">
      <w:pPr>
        <w:pStyle w:val="BodyText"/>
        <w:tabs>
          <w:tab w:val="left" w:pos="3343"/>
          <w:tab w:val="left" w:pos="6307"/>
          <w:tab w:val="left" w:pos="7483"/>
          <w:tab w:val="left" w:pos="9072"/>
        </w:tabs>
        <w:spacing w:before="145" w:line="352" w:lineRule="auto"/>
        <w:ind w:left="152" w:right="169" w:firstLine="707"/>
        <w:jc w:val="left"/>
      </w:pPr>
      <w:r>
        <w:t>образование</w:t>
      </w:r>
      <w:r>
        <w:rPr>
          <w:spacing w:val="80"/>
        </w:rPr>
        <w:t xml:space="preserve"> </w:t>
      </w:r>
      <w:r>
        <w:t>имен</w:t>
      </w:r>
      <w:r>
        <w:tab/>
        <w:t>существительных</w:t>
      </w:r>
      <w:r>
        <w:rPr>
          <w:spacing w:val="80"/>
        </w:rPr>
        <w:t xml:space="preserve"> </w:t>
      </w:r>
      <w:r>
        <w:t>при</w:t>
      </w:r>
      <w:r>
        <w:tab/>
      </w:r>
      <w:r>
        <w:rPr>
          <w:spacing w:val="-2"/>
        </w:rPr>
        <w:t>помощи</w:t>
      </w:r>
      <w:r>
        <w:tab/>
      </w:r>
      <w:r>
        <w:rPr>
          <w:spacing w:val="-2"/>
        </w:rPr>
        <w:t>суффиксов:</w:t>
      </w:r>
      <w:r>
        <w:tab/>
      </w:r>
      <w:r>
        <w:rPr>
          <w:spacing w:val="-2"/>
        </w:rPr>
        <w:t xml:space="preserve">-ance/-ence </w:t>
      </w:r>
      <w:r>
        <w:t>(performance/residence), -ity (activity); -ship (friendship);</w:t>
      </w:r>
    </w:p>
    <w:p w:rsidR="00CC59FA">
      <w:pPr>
        <w:pStyle w:val="BodyText"/>
        <w:spacing w:line="315" w:lineRule="exact"/>
        <w:ind w:left="860" w:firstLine="0"/>
        <w:jc w:val="left"/>
      </w:pPr>
      <w:r>
        <w:t>образование</w:t>
      </w:r>
      <w:r>
        <w:rPr>
          <w:spacing w:val="-8"/>
        </w:rPr>
        <w:t xml:space="preserve"> </w:t>
      </w:r>
      <w:r>
        <w:t>имен</w:t>
      </w:r>
      <w:r>
        <w:rPr>
          <w:spacing w:val="-3"/>
        </w:rPr>
        <w:t xml:space="preserve"> </w:t>
      </w:r>
      <w:r>
        <w:t>прилагательных</w:t>
      </w:r>
      <w:r>
        <w:rPr>
          <w:spacing w:val="-1"/>
        </w:rPr>
        <w:t xml:space="preserve"> </w:t>
      </w:r>
      <w:r>
        <w:t>при</w:t>
      </w:r>
      <w:r>
        <w:rPr>
          <w:spacing w:val="-3"/>
        </w:rPr>
        <w:t xml:space="preserve"> </w:t>
      </w:r>
      <w:r>
        <w:t>помощи</w:t>
      </w:r>
      <w:r>
        <w:rPr>
          <w:spacing w:val="-3"/>
        </w:rPr>
        <w:t xml:space="preserve"> </w:t>
      </w:r>
      <w:r>
        <w:t>префикса</w:t>
      </w:r>
      <w:r>
        <w:rPr>
          <w:spacing w:val="-2"/>
        </w:rPr>
        <w:t xml:space="preserve"> </w:t>
      </w:r>
      <w:r>
        <w:t>inter-</w:t>
      </w:r>
      <w:r>
        <w:rPr>
          <w:spacing w:val="-3"/>
        </w:rPr>
        <w:t xml:space="preserve"> </w:t>
      </w:r>
      <w:r>
        <w:rPr>
          <w:spacing w:val="-2"/>
        </w:rPr>
        <w:t>(international);</w:t>
      </w:r>
    </w:p>
    <w:p w:rsidR="00CC59FA">
      <w:pPr>
        <w:pStyle w:val="BodyText"/>
        <w:tabs>
          <w:tab w:val="left" w:pos="2784"/>
          <w:tab w:val="left" w:pos="3832"/>
          <w:tab w:val="left" w:pos="6208"/>
          <w:tab w:val="left" w:pos="7092"/>
          <w:tab w:val="left" w:pos="8512"/>
          <w:tab w:val="left" w:pos="9312"/>
          <w:tab w:val="left" w:pos="9908"/>
        </w:tabs>
        <w:spacing w:before="146" w:line="352" w:lineRule="auto"/>
        <w:ind w:left="153" w:right="169" w:firstLine="707"/>
        <w:jc w:val="left"/>
      </w:pPr>
      <w:r>
        <w:rPr>
          <w:spacing w:val="-2"/>
        </w:rPr>
        <w:t>образование</w:t>
      </w:r>
      <w:r>
        <w:tab/>
      </w:r>
      <w:r>
        <w:rPr>
          <w:spacing w:val="-4"/>
        </w:rPr>
        <w:t>имен</w:t>
      </w:r>
      <w:r>
        <w:tab/>
      </w:r>
      <w:r>
        <w:rPr>
          <w:spacing w:val="-2"/>
        </w:rPr>
        <w:t>прилагательных</w:t>
      </w:r>
      <w:r>
        <w:tab/>
      </w:r>
      <w:r>
        <w:rPr>
          <w:spacing w:val="-4"/>
        </w:rPr>
        <w:t>при</w:t>
      </w:r>
      <w:r>
        <w:tab/>
      </w:r>
      <w:r>
        <w:rPr>
          <w:spacing w:val="-2"/>
        </w:rPr>
        <w:t>помощи</w:t>
      </w:r>
      <w:r>
        <w:tab/>
      </w:r>
      <w:r>
        <w:rPr>
          <w:spacing w:val="-4"/>
        </w:rPr>
        <w:t>-ed</w:t>
      </w:r>
      <w:r>
        <w:tab/>
      </w:r>
      <w:r>
        <w:rPr>
          <w:spacing w:val="-10"/>
        </w:rPr>
        <w:t>и</w:t>
      </w:r>
      <w:r>
        <w:tab/>
      </w:r>
      <w:r>
        <w:rPr>
          <w:spacing w:val="-4"/>
        </w:rPr>
        <w:t xml:space="preserve">-ing </w:t>
      </w:r>
      <w:r>
        <w:rPr>
          <w:spacing w:val="-2"/>
        </w:rPr>
        <w:t>(interested/interesting);</w:t>
      </w:r>
    </w:p>
    <w:p w:rsidR="00CC59FA">
      <w:pPr>
        <w:pStyle w:val="BodyText"/>
        <w:spacing w:line="315" w:lineRule="exact"/>
        <w:ind w:left="861" w:firstLine="0"/>
        <w:jc w:val="left"/>
      </w:pPr>
      <w:r>
        <w:rPr>
          <w:spacing w:val="-2"/>
        </w:rPr>
        <w:t>конверсия:</w:t>
      </w:r>
    </w:p>
    <w:p w:rsidR="00CC59FA">
      <w:pPr>
        <w:pStyle w:val="BodyText"/>
        <w:spacing w:before="150" w:line="348" w:lineRule="auto"/>
        <w:ind w:left="153"/>
        <w:jc w:val="left"/>
      </w:pPr>
      <w:r>
        <w:t>образование</w:t>
      </w:r>
      <w:r>
        <w:rPr>
          <w:spacing w:val="40"/>
        </w:rPr>
        <w:t xml:space="preserve"> </w:t>
      </w:r>
      <w:r>
        <w:t>имени</w:t>
      </w:r>
      <w:r>
        <w:rPr>
          <w:spacing w:val="40"/>
        </w:rPr>
        <w:t xml:space="preserve"> </w:t>
      </w:r>
      <w:r>
        <w:t>существительного</w:t>
      </w:r>
      <w:r>
        <w:rPr>
          <w:spacing w:val="40"/>
        </w:rPr>
        <w:t xml:space="preserve"> </w:t>
      </w:r>
      <w:r>
        <w:t>от</w:t>
      </w:r>
      <w:r>
        <w:rPr>
          <w:spacing w:val="40"/>
        </w:rPr>
        <w:t xml:space="preserve"> </w:t>
      </w:r>
      <w:r>
        <w:t>неопределённой</w:t>
      </w:r>
      <w:r>
        <w:rPr>
          <w:spacing w:val="40"/>
        </w:rPr>
        <w:t xml:space="preserve"> </w:t>
      </w:r>
      <w:r>
        <w:t>формы</w:t>
      </w:r>
      <w:r>
        <w:rPr>
          <w:spacing w:val="39"/>
        </w:rPr>
        <w:t xml:space="preserve"> </w:t>
      </w:r>
      <w:r>
        <w:t>глагола</w:t>
      </w:r>
      <w:r>
        <w:rPr>
          <w:spacing w:val="40"/>
        </w:rPr>
        <w:t xml:space="preserve"> </w:t>
      </w:r>
      <w:r>
        <w:t>(to walk – a walk);</w:t>
      </w:r>
    </w:p>
    <w:p w:rsidR="00CC59FA">
      <w:pPr>
        <w:pStyle w:val="BodyText"/>
        <w:tabs>
          <w:tab w:val="left" w:pos="3249"/>
          <w:tab w:val="left" w:pos="5321"/>
          <w:tab w:val="left" w:pos="7049"/>
          <w:tab w:val="left" w:pos="9009"/>
        </w:tabs>
        <w:spacing w:before="2" w:line="350" w:lineRule="auto"/>
        <w:ind w:left="860" w:right="165" w:firstLine="0"/>
        <w:jc w:val="left"/>
      </w:pPr>
      <w:r>
        <w:t xml:space="preserve">образование глагола от имени существительного (a present – to present); образование имени существительного от прилагательного (rich – the rich); </w:t>
      </w:r>
      <w:r>
        <w:rPr>
          <w:spacing w:val="-2"/>
        </w:rPr>
        <w:t>Многозначные</w:t>
      </w:r>
      <w:r>
        <w:tab/>
      </w:r>
      <w:r>
        <w:rPr>
          <w:spacing w:val="-2"/>
        </w:rPr>
        <w:t>лексические</w:t>
      </w:r>
      <w:r>
        <w:tab/>
      </w:r>
      <w:r>
        <w:rPr>
          <w:spacing w:val="-2"/>
        </w:rPr>
        <w:t>единицы.</w:t>
      </w:r>
      <w:r>
        <w:tab/>
      </w:r>
      <w:r>
        <w:rPr>
          <w:spacing w:val="-2"/>
        </w:rPr>
        <w:t>Синонимы.</w:t>
      </w:r>
      <w:r>
        <w:tab/>
      </w:r>
      <w:r>
        <w:rPr>
          <w:spacing w:val="-2"/>
        </w:rPr>
        <w:t>Антонимы.</w:t>
      </w:r>
    </w:p>
    <w:p w:rsidR="00CC59FA">
      <w:pPr>
        <w:pStyle w:val="BodyText"/>
        <w:spacing w:before="2" w:line="348" w:lineRule="auto"/>
        <w:ind w:left="152" w:firstLine="0"/>
        <w:jc w:val="left"/>
      </w:pPr>
      <w:r>
        <w:t>Интернациональные</w:t>
      </w:r>
      <w:r>
        <w:rPr>
          <w:spacing w:val="39"/>
        </w:rPr>
        <w:t xml:space="preserve"> </w:t>
      </w:r>
      <w:r>
        <w:t>слова.</w:t>
      </w:r>
      <w:r>
        <w:rPr>
          <w:spacing w:val="40"/>
        </w:rPr>
        <w:t xml:space="preserve"> </w:t>
      </w:r>
      <w:r>
        <w:t>Наиболее</w:t>
      </w:r>
      <w:r>
        <w:rPr>
          <w:spacing w:val="40"/>
        </w:rPr>
        <w:t xml:space="preserve"> </w:t>
      </w:r>
      <w:r>
        <w:t>частотные</w:t>
      </w:r>
      <w:r>
        <w:rPr>
          <w:spacing w:val="40"/>
        </w:rPr>
        <w:t xml:space="preserve"> </w:t>
      </w:r>
      <w:r>
        <w:t>фразовые</w:t>
      </w:r>
      <w:r>
        <w:rPr>
          <w:spacing w:val="39"/>
        </w:rPr>
        <w:t xml:space="preserve"> </w:t>
      </w:r>
      <w:r>
        <w:t>глаголы.</w:t>
      </w:r>
      <w:r>
        <w:rPr>
          <w:spacing w:val="40"/>
        </w:rPr>
        <w:t xml:space="preserve"> </w:t>
      </w:r>
      <w:r>
        <w:t>Сокращения</w:t>
      </w:r>
      <w:r>
        <w:rPr>
          <w:spacing w:val="39"/>
        </w:rPr>
        <w:t xml:space="preserve"> </w:t>
      </w:r>
      <w:r>
        <w:t xml:space="preserve">и </w:t>
      </w:r>
      <w:r>
        <w:rPr>
          <w:spacing w:val="-2"/>
        </w:rPr>
        <w:t>аббревиатуры.</w:t>
      </w:r>
    </w:p>
    <w:p w:rsidR="00CC59FA">
      <w:pPr>
        <w:pStyle w:val="BodyText"/>
        <w:spacing w:before="2" w:line="352" w:lineRule="auto"/>
        <w:ind w:left="152"/>
        <w:jc w:val="left"/>
      </w:pPr>
      <w:r>
        <w:t>Различные</w:t>
      </w:r>
      <w:r>
        <w:rPr>
          <w:spacing w:val="40"/>
        </w:rPr>
        <w:t xml:space="preserve"> </w:t>
      </w:r>
      <w:r>
        <w:t>средства</w:t>
      </w:r>
      <w:r>
        <w:rPr>
          <w:spacing w:val="40"/>
        </w:rPr>
        <w:t xml:space="preserve"> </w:t>
      </w:r>
      <w:r>
        <w:t>связи</w:t>
      </w:r>
      <w:r>
        <w:rPr>
          <w:spacing w:val="40"/>
        </w:rPr>
        <w:t xml:space="preserve"> </w:t>
      </w:r>
      <w:r>
        <w:t>в</w:t>
      </w:r>
      <w:r>
        <w:rPr>
          <w:spacing w:val="40"/>
        </w:rPr>
        <w:t xml:space="preserve"> </w:t>
      </w:r>
      <w:r>
        <w:t>тексте</w:t>
      </w:r>
      <w:r>
        <w:rPr>
          <w:spacing w:val="40"/>
        </w:rPr>
        <w:t xml:space="preserve"> </w:t>
      </w:r>
      <w:r>
        <w:t>для</w:t>
      </w:r>
      <w:r>
        <w:rPr>
          <w:spacing w:val="40"/>
        </w:rPr>
        <w:t xml:space="preserve"> </w:t>
      </w:r>
      <w:r>
        <w:t>обеспечения</w:t>
      </w:r>
      <w:r>
        <w:rPr>
          <w:spacing w:val="40"/>
        </w:rPr>
        <w:t xml:space="preserve"> </w:t>
      </w:r>
      <w:r>
        <w:t>его</w:t>
      </w:r>
      <w:r>
        <w:rPr>
          <w:spacing w:val="38"/>
        </w:rPr>
        <w:t xml:space="preserve"> </w:t>
      </w:r>
      <w:r>
        <w:t>целостности</w:t>
      </w:r>
      <w:r>
        <w:rPr>
          <w:spacing w:val="40"/>
        </w:rPr>
        <w:t xml:space="preserve"> </w:t>
      </w:r>
      <w:r>
        <w:t>(firstly, however, finally, at last, etc.).</w:t>
      </w:r>
    </w:p>
    <w:p w:rsidR="00CC59FA" w:rsidP="00695CB5">
      <w:pPr>
        <w:pStyle w:val="ListParagraph"/>
        <w:numPr>
          <w:ilvl w:val="3"/>
          <w:numId w:val="102"/>
        </w:numPr>
        <w:tabs>
          <w:tab w:val="left" w:pos="1910"/>
        </w:tabs>
        <w:spacing w:line="315" w:lineRule="exact"/>
        <w:ind w:left="1910" w:hanging="1050"/>
        <w:rPr>
          <w:sz w:val="28"/>
        </w:rPr>
      </w:pPr>
      <w:r>
        <w:rPr>
          <w:sz w:val="28"/>
        </w:rPr>
        <w:t>Грамматическая</w:t>
      </w:r>
      <w:r>
        <w:rPr>
          <w:spacing w:val="-4"/>
          <w:sz w:val="28"/>
        </w:rPr>
        <w:t xml:space="preserve"> </w:t>
      </w:r>
      <w:r>
        <w:rPr>
          <w:sz w:val="28"/>
        </w:rPr>
        <w:t>сторона</w:t>
      </w:r>
      <w:r>
        <w:rPr>
          <w:spacing w:val="-6"/>
          <w:sz w:val="28"/>
        </w:rPr>
        <w:t xml:space="preserve"> </w:t>
      </w:r>
      <w:r>
        <w:rPr>
          <w:spacing w:val="-4"/>
          <w:sz w:val="28"/>
        </w:rPr>
        <w:t>речи.</w:t>
      </w:r>
    </w:p>
    <w:p w:rsidR="00CC59FA">
      <w:pPr>
        <w:spacing w:line="315" w:lineRule="exact"/>
        <w:rPr>
          <w:sz w:val="28"/>
        </w:rPr>
        <w:sectPr>
          <w:pgSz w:w="11910" w:h="16840"/>
          <w:pgMar w:top="1040" w:right="400" w:bottom="740" w:left="980" w:header="578" w:footer="547" w:gutter="0"/>
          <w:cols w:space="720"/>
        </w:sectPr>
      </w:pPr>
    </w:p>
    <w:p w:rsidR="00CC59FA">
      <w:pPr>
        <w:pStyle w:val="BodyText"/>
        <w:spacing w:before="90" w:line="360" w:lineRule="auto"/>
        <w:jc w:val="left"/>
      </w:pPr>
      <w:r>
        <w:t>Распознавание</w:t>
      </w:r>
      <w:r>
        <w:rPr>
          <w:spacing w:val="80"/>
        </w:rPr>
        <w:t xml:space="preserve"> </w:t>
      </w:r>
      <w:r>
        <w:t>и</w:t>
      </w:r>
      <w:r>
        <w:rPr>
          <w:spacing w:val="80"/>
          <w:w w:val="150"/>
        </w:rPr>
        <w:t xml:space="preserve"> </w:t>
      </w:r>
      <w:r>
        <w:t>употребление</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w w:val="150"/>
        </w:rPr>
        <w:t xml:space="preserve"> </w:t>
      </w:r>
      <w:r>
        <w:t>речи</w:t>
      </w:r>
      <w:r>
        <w:rPr>
          <w:spacing w:val="80"/>
        </w:rPr>
        <w:t xml:space="preserve"> </w:t>
      </w:r>
      <w:r>
        <w:t>изученных</w:t>
      </w:r>
      <w:r>
        <w:rPr>
          <w:spacing w:val="40"/>
        </w:rPr>
        <w:t xml:space="preserve"> </w:t>
      </w:r>
      <w:r>
        <w:t>морфологических форм и синтаксических конструкций английского языка.</w:t>
      </w:r>
    </w:p>
    <w:p w:rsidR="00CC59FA" w:rsidRPr="00177471">
      <w:pPr>
        <w:pStyle w:val="BodyText"/>
        <w:tabs>
          <w:tab w:val="left" w:pos="2744"/>
          <w:tab w:val="left" w:pos="3252"/>
          <w:tab w:val="left" w:pos="4607"/>
          <w:tab w:val="left" w:pos="6440"/>
          <w:tab w:val="left" w:pos="7803"/>
          <w:tab w:val="left" w:pos="8888"/>
          <w:tab w:val="left" w:pos="9320"/>
          <w:tab w:val="left" w:pos="10004"/>
        </w:tabs>
        <w:spacing w:line="348" w:lineRule="auto"/>
        <w:ind w:left="152" w:right="164" w:firstLine="707"/>
        <w:jc w:val="left"/>
        <w:rPr>
          <w:lang w:val="en-US"/>
        </w:rPr>
      </w:pPr>
      <w:r>
        <w:rPr>
          <w:spacing w:val="-2"/>
        </w:rPr>
        <w:t>Предложения</w:t>
      </w:r>
      <w:r w:rsidRPr="00177471">
        <w:rPr>
          <w:lang w:val="en-US"/>
        </w:rPr>
        <w:tab/>
      </w:r>
      <w:r>
        <w:rPr>
          <w:spacing w:val="-6"/>
        </w:rPr>
        <w:t>со</w:t>
      </w:r>
      <w:r w:rsidRPr="00177471">
        <w:rPr>
          <w:lang w:val="en-US"/>
        </w:rPr>
        <w:tab/>
      </w:r>
      <w:r>
        <w:rPr>
          <w:spacing w:val="-2"/>
        </w:rPr>
        <w:t>сложным</w:t>
      </w:r>
      <w:r w:rsidRPr="00177471">
        <w:rPr>
          <w:lang w:val="en-US"/>
        </w:rPr>
        <w:tab/>
      </w:r>
      <w:r>
        <w:rPr>
          <w:spacing w:val="-2"/>
        </w:rPr>
        <w:t>дополнением</w:t>
      </w:r>
      <w:r w:rsidRPr="00177471">
        <w:rPr>
          <w:lang w:val="en-US"/>
        </w:rPr>
        <w:tab/>
      </w:r>
      <w:r w:rsidRPr="00177471">
        <w:rPr>
          <w:spacing w:val="-2"/>
          <w:lang w:val="en-US"/>
        </w:rPr>
        <w:t>(Complex</w:t>
      </w:r>
      <w:r w:rsidRPr="00177471">
        <w:rPr>
          <w:lang w:val="en-US"/>
        </w:rPr>
        <w:tab/>
      </w:r>
      <w:r w:rsidRPr="00177471">
        <w:rPr>
          <w:spacing w:val="-2"/>
          <w:lang w:val="en-US"/>
        </w:rPr>
        <w:t>Object)</w:t>
      </w:r>
      <w:r w:rsidRPr="00177471">
        <w:rPr>
          <w:lang w:val="en-US"/>
        </w:rPr>
        <w:tab/>
      </w:r>
      <w:r w:rsidRPr="00177471">
        <w:rPr>
          <w:spacing w:val="-6"/>
          <w:lang w:val="en-US"/>
        </w:rPr>
        <w:t>(I</w:t>
      </w:r>
      <w:r w:rsidRPr="00177471">
        <w:rPr>
          <w:lang w:val="en-US"/>
        </w:rPr>
        <w:tab/>
      </w:r>
      <w:r w:rsidRPr="00177471">
        <w:rPr>
          <w:spacing w:val="-4"/>
          <w:lang w:val="en-US"/>
        </w:rPr>
        <w:t>saw</w:t>
      </w:r>
      <w:r w:rsidRPr="00177471">
        <w:rPr>
          <w:lang w:val="en-US"/>
        </w:rPr>
        <w:tab/>
      </w:r>
      <w:r w:rsidRPr="00177471">
        <w:rPr>
          <w:spacing w:val="-4"/>
          <w:lang w:val="en-US"/>
        </w:rPr>
        <w:t xml:space="preserve">her </w:t>
      </w:r>
      <w:r w:rsidRPr="00177471">
        <w:rPr>
          <w:lang w:val="en-US"/>
        </w:rPr>
        <w:t>cross/crossing the road.).</w:t>
      </w:r>
    </w:p>
    <w:p w:rsidR="00CC59FA">
      <w:pPr>
        <w:pStyle w:val="BodyText"/>
        <w:spacing w:before="5" w:line="348" w:lineRule="auto"/>
        <w:ind w:left="152" w:firstLine="707"/>
        <w:jc w:val="left"/>
      </w:pPr>
      <w:r>
        <w:t>Повествовательные</w:t>
      </w:r>
      <w:r>
        <w:rPr>
          <w:spacing w:val="80"/>
        </w:rPr>
        <w:t xml:space="preserve"> </w:t>
      </w:r>
      <w:r>
        <w:t>(утвердительные</w:t>
      </w:r>
      <w:r>
        <w:rPr>
          <w:spacing w:val="80"/>
        </w:rPr>
        <w:t xml:space="preserve"> </w:t>
      </w:r>
      <w:r>
        <w:t>и</w:t>
      </w:r>
      <w:r>
        <w:rPr>
          <w:spacing w:val="80"/>
        </w:rPr>
        <w:t xml:space="preserve"> </w:t>
      </w:r>
      <w:r>
        <w:t>отрицательные),</w:t>
      </w:r>
      <w:r>
        <w:rPr>
          <w:spacing w:val="80"/>
        </w:rPr>
        <w:t xml:space="preserve"> </w:t>
      </w:r>
      <w:r>
        <w:t>вопросительные</w:t>
      </w:r>
      <w:r>
        <w:rPr>
          <w:spacing w:val="80"/>
        </w:rPr>
        <w:t xml:space="preserve"> </w:t>
      </w:r>
      <w:r>
        <w:t>и побудительные предложения в косвенной речи в настоящем и прошедшем времени.</w:t>
      </w:r>
    </w:p>
    <w:p w:rsidR="00CC59FA">
      <w:pPr>
        <w:pStyle w:val="BodyText"/>
        <w:spacing w:before="6" w:line="348" w:lineRule="auto"/>
        <w:ind w:left="152"/>
        <w:jc w:val="left"/>
      </w:pPr>
      <w:r>
        <w:t>Все</w:t>
      </w:r>
      <w:r>
        <w:rPr>
          <w:spacing w:val="40"/>
        </w:rPr>
        <w:t xml:space="preserve"> </w:t>
      </w:r>
      <w:r>
        <w:t>типы</w:t>
      </w:r>
      <w:r>
        <w:rPr>
          <w:spacing w:val="40"/>
        </w:rPr>
        <w:t xml:space="preserve"> </w:t>
      </w:r>
      <w:r>
        <w:t>вопросительных</w:t>
      </w:r>
      <w:r>
        <w:rPr>
          <w:spacing w:val="40"/>
        </w:rPr>
        <w:t xml:space="preserve"> </w:t>
      </w:r>
      <w:r>
        <w:t>предложений</w:t>
      </w:r>
      <w:r>
        <w:rPr>
          <w:spacing w:val="40"/>
        </w:rPr>
        <w:t xml:space="preserve"> </w:t>
      </w:r>
      <w:r>
        <w:t>в</w:t>
      </w:r>
      <w:r>
        <w:rPr>
          <w:spacing w:val="40"/>
        </w:rPr>
        <w:t xml:space="preserve"> </w:t>
      </w:r>
      <w:r>
        <w:t>Past</w:t>
      </w:r>
      <w:r>
        <w:rPr>
          <w:spacing w:val="40"/>
        </w:rPr>
        <w:t xml:space="preserve"> </w:t>
      </w:r>
      <w:r>
        <w:t>Perfect</w:t>
      </w:r>
      <w:r>
        <w:rPr>
          <w:spacing w:val="40"/>
        </w:rPr>
        <w:t xml:space="preserve"> </w:t>
      </w:r>
      <w:r>
        <w:t>Tense.</w:t>
      </w:r>
      <w:r>
        <w:rPr>
          <w:spacing w:val="40"/>
        </w:rPr>
        <w:t xml:space="preserve"> </w:t>
      </w:r>
      <w:r>
        <w:t>Согласование времен в рамках сложного предложения.</w:t>
      </w:r>
    </w:p>
    <w:p w:rsidR="00CC59FA">
      <w:pPr>
        <w:pStyle w:val="BodyText"/>
        <w:spacing w:before="2" w:line="352" w:lineRule="auto"/>
        <w:ind w:left="152"/>
        <w:jc w:val="left"/>
      </w:pPr>
      <w:r>
        <w:t>Согласование</w:t>
      </w:r>
      <w:r>
        <w:rPr>
          <w:spacing w:val="40"/>
        </w:rPr>
        <w:t xml:space="preserve"> </w:t>
      </w:r>
      <w:r>
        <w:t>подлежащего,</w:t>
      </w:r>
      <w:r>
        <w:rPr>
          <w:spacing w:val="40"/>
        </w:rPr>
        <w:t xml:space="preserve"> </w:t>
      </w:r>
      <w:r>
        <w:t>выраженного</w:t>
      </w:r>
      <w:r>
        <w:rPr>
          <w:spacing w:val="40"/>
        </w:rPr>
        <w:t xml:space="preserve"> </w:t>
      </w:r>
      <w:r>
        <w:t>собирательным</w:t>
      </w:r>
      <w:r>
        <w:rPr>
          <w:spacing w:val="40"/>
        </w:rPr>
        <w:t xml:space="preserve"> </w:t>
      </w:r>
      <w:r>
        <w:t>существительным (family, police) со сказуемым.</w:t>
      </w:r>
    </w:p>
    <w:p w:rsidR="00CC59FA" w:rsidRPr="00177471">
      <w:pPr>
        <w:pStyle w:val="BodyText"/>
        <w:spacing w:line="315" w:lineRule="exact"/>
        <w:ind w:left="859" w:firstLine="0"/>
        <w:jc w:val="left"/>
        <w:rPr>
          <w:lang w:val="en-US"/>
        </w:rPr>
      </w:pPr>
      <w:r>
        <w:t>Конструкции</w:t>
      </w:r>
      <w:r w:rsidRPr="00177471">
        <w:rPr>
          <w:spacing w:val="-1"/>
          <w:lang w:val="en-US"/>
        </w:rPr>
        <w:t xml:space="preserve"> </w:t>
      </w:r>
      <w:r>
        <w:t>с</w:t>
      </w:r>
      <w:r w:rsidRPr="00177471">
        <w:rPr>
          <w:spacing w:val="-5"/>
          <w:lang w:val="en-US"/>
        </w:rPr>
        <w:t xml:space="preserve"> </w:t>
      </w:r>
      <w:r>
        <w:t>глаголами</w:t>
      </w:r>
      <w:r w:rsidRPr="00177471">
        <w:rPr>
          <w:spacing w:val="-3"/>
          <w:lang w:val="en-US"/>
        </w:rPr>
        <w:t xml:space="preserve"> </w:t>
      </w:r>
      <w:r>
        <w:t>на</w:t>
      </w:r>
      <w:r w:rsidRPr="00177471">
        <w:rPr>
          <w:spacing w:val="-1"/>
          <w:lang w:val="en-US"/>
        </w:rPr>
        <w:t xml:space="preserve"> </w:t>
      </w:r>
      <w:r w:rsidRPr="00177471">
        <w:rPr>
          <w:lang w:val="en-US"/>
        </w:rPr>
        <w:t>-ing:</w:t>
      </w:r>
      <w:r w:rsidRPr="00177471">
        <w:rPr>
          <w:spacing w:val="-2"/>
          <w:lang w:val="en-US"/>
        </w:rPr>
        <w:t xml:space="preserve"> </w:t>
      </w:r>
      <w:r w:rsidRPr="00177471">
        <w:rPr>
          <w:lang w:val="en-US"/>
        </w:rPr>
        <w:t>to</w:t>
      </w:r>
      <w:r w:rsidRPr="00177471">
        <w:rPr>
          <w:spacing w:val="-2"/>
          <w:lang w:val="en-US"/>
        </w:rPr>
        <w:t xml:space="preserve"> </w:t>
      </w:r>
      <w:r w:rsidRPr="00177471">
        <w:rPr>
          <w:lang w:val="en-US"/>
        </w:rPr>
        <w:t>love/hate</w:t>
      </w:r>
      <w:r w:rsidRPr="00177471">
        <w:rPr>
          <w:spacing w:val="-1"/>
          <w:lang w:val="en-US"/>
        </w:rPr>
        <w:t xml:space="preserve"> </w:t>
      </w:r>
      <w:r w:rsidRPr="00177471">
        <w:rPr>
          <w:lang w:val="en-US"/>
        </w:rPr>
        <w:t>doing</w:t>
      </w:r>
      <w:r w:rsidRPr="00177471">
        <w:rPr>
          <w:spacing w:val="-1"/>
          <w:lang w:val="en-US"/>
        </w:rPr>
        <w:t xml:space="preserve"> </w:t>
      </w:r>
      <w:r w:rsidRPr="00177471">
        <w:rPr>
          <w:spacing w:val="-2"/>
          <w:lang w:val="en-US"/>
        </w:rPr>
        <w:t>something.</w:t>
      </w:r>
    </w:p>
    <w:p w:rsidR="00CC59FA" w:rsidRPr="00177471">
      <w:pPr>
        <w:pStyle w:val="BodyText"/>
        <w:spacing w:before="146"/>
        <w:ind w:left="860" w:firstLine="0"/>
        <w:jc w:val="left"/>
        <w:rPr>
          <w:lang w:val="en-US"/>
        </w:rPr>
      </w:pPr>
      <w:r>
        <w:t>Конструкции</w:t>
      </w:r>
      <w:r w:rsidRPr="00177471">
        <w:rPr>
          <w:lang w:val="en-US"/>
        </w:rPr>
        <w:t>,</w:t>
      </w:r>
      <w:r w:rsidRPr="00177471">
        <w:rPr>
          <w:spacing w:val="-7"/>
          <w:lang w:val="en-US"/>
        </w:rPr>
        <w:t xml:space="preserve"> </w:t>
      </w:r>
      <w:r>
        <w:t>содержащие</w:t>
      </w:r>
      <w:r w:rsidRPr="00177471">
        <w:rPr>
          <w:spacing w:val="-7"/>
          <w:lang w:val="en-US"/>
        </w:rPr>
        <w:t xml:space="preserve"> </w:t>
      </w:r>
      <w:r>
        <w:t>глаголы</w:t>
      </w:r>
      <w:r w:rsidRPr="00177471">
        <w:rPr>
          <w:lang w:val="en-US"/>
        </w:rPr>
        <w:t>-</w:t>
      </w:r>
      <w:r>
        <w:t>связки</w:t>
      </w:r>
      <w:r w:rsidRPr="00177471">
        <w:rPr>
          <w:lang w:val="en-US"/>
        </w:rPr>
        <w:t xml:space="preserve"> to</w:t>
      </w:r>
      <w:r w:rsidRPr="00177471">
        <w:rPr>
          <w:spacing w:val="-4"/>
          <w:lang w:val="en-US"/>
        </w:rPr>
        <w:t xml:space="preserve"> </w:t>
      </w:r>
      <w:r w:rsidRPr="00177471">
        <w:rPr>
          <w:lang w:val="en-US"/>
        </w:rPr>
        <w:t>be/to</w:t>
      </w:r>
      <w:r w:rsidRPr="00177471">
        <w:rPr>
          <w:spacing w:val="-3"/>
          <w:lang w:val="en-US"/>
        </w:rPr>
        <w:t xml:space="preserve"> </w:t>
      </w:r>
      <w:r w:rsidRPr="00177471">
        <w:rPr>
          <w:lang w:val="en-US"/>
        </w:rPr>
        <w:t>look/to</w:t>
      </w:r>
      <w:r w:rsidRPr="00177471">
        <w:rPr>
          <w:spacing w:val="-3"/>
          <w:lang w:val="en-US"/>
        </w:rPr>
        <w:t xml:space="preserve"> </w:t>
      </w:r>
      <w:r w:rsidRPr="00177471">
        <w:rPr>
          <w:lang w:val="en-US"/>
        </w:rPr>
        <w:t>feel/to</w:t>
      </w:r>
      <w:r w:rsidRPr="00177471">
        <w:rPr>
          <w:spacing w:val="-3"/>
          <w:lang w:val="en-US"/>
        </w:rPr>
        <w:t xml:space="preserve"> </w:t>
      </w:r>
      <w:r w:rsidRPr="00177471">
        <w:rPr>
          <w:spacing w:val="-2"/>
          <w:lang w:val="en-US"/>
        </w:rPr>
        <w:t>seem.</w:t>
      </w:r>
    </w:p>
    <w:p w:rsidR="00CC59FA" w:rsidRPr="00177471">
      <w:pPr>
        <w:pStyle w:val="BodyText"/>
        <w:spacing w:before="150" w:line="348" w:lineRule="auto"/>
        <w:ind w:left="152"/>
        <w:jc w:val="left"/>
        <w:rPr>
          <w:lang w:val="en-US"/>
        </w:rPr>
      </w:pPr>
      <w:r>
        <w:t>Конструкции</w:t>
      </w:r>
      <w:r w:rsidRPr="00177471">
        <w:rPr>
          <w:spacing w:val="32"/>
          <w:lang w:val="en-US"/>
        </w:rPr>
        <w:t xml:space="preserve"> </w:t>
      </w:r>
      <w:r w:rsidRPr="00177471">
        <w:rPr>
          <w:lang w:val="en-US"/>
        </w:rPr>
        <w:t xml:space="preserve">be/get used to + </w:t>
      </w:r>
      <w:r>
        <w:t>инфинитив</w:t>
      </w:r>
      <w:r w:rsidRPr="00177471">
        <w:rPr>
          <w:lang w:val="en-US"/>
        </w:rPr>
        <w:t xml:space="preserve"> </w:t>
      </w:r>
      <w:r>
        <w:t>глагола</w:t>
      </w:r>
      <w:r w:rsidRPr="00177471">
        <w:rPr>
          <w:lang w:val="en-US"/>
        </w:rPr>
        <w:t>,</w:t>
      </w:r>
      <w:r w:rsidRPr="00177471">
        <w:rPr>
          <w:spacing w:val="31"/>
          <w:lang w:val="en-US"/>
        </w:rPr>
        <w:t xml:space="preserve"> </w:t>
      </w:r>
      <w:r w:rsidRPr="00177471">
        <w:rPr>
          <w:lang w:val="en-US"/>
        </w:rPr>
        <w:t xml:space="preserve">be/get used to + </w:t>
      </w:r>
      <w:r>
        <w:t>инфинитив</w:t>
      </w:r>
      <w:r w:rsidRPr="00177471">
        <w:rPr>
          <w:spacing w:val="80"/>
          <w:lang w:val="en-US"/>
        </w:rPr>
        <w:t xml:space="preserve"> </w:t>
      </w:r>
      <w:r>
        <w:t>глагол</w:t>
      </w:r>
      <w:r w:rsidRPr="00177471">
        <w:rPr>
          <w:lang w:val="en-US"/>
        </w:rPr>
        <w:t>, be/get used to doing something, be/get used to something.</w:t>
      </w:r>
    </w:p>
    <w:p w:rsidR="00CC59FA" w:rsidRPr="00177471">
      <w:pPr>
        <w:pStyle w:val="BodyText"/>
        <w:spacing w:before="6"/>
        <w:ind w:left="859" w:firstLine="0"/>
        <w:jc w:val="left"/>
        <w:rPr>
          <w:lang w:val="en-US"/>
        </w:rPr>
      </w:pPr>
      <w:r>
        <w:t>Конструкция</w:t>
      </w:r>
      <w:r w:rsidRPr="00177471">
        <w:rPr>
          <w:spacing w:val="-4"/>
          <w:lang w:val="en-US"/>
        </w:rPr>
        <w:t xml:space="preserve"> </w:t>
      </w:r>
      <w:r w:rsidRPr="00177471">
        <w:rPr>
          <w:lang w:val="en-US"/>
        </w:rPr>
        <w:t>both</w:t>
      </w:r>
      <w:r w:rsidRPr="00177471">
        <w:rPr>
          <w:spacing w:val="1"/>
          <w:lang w:val="en-US"/>
        </w:rPr>
        <w:t xml:space="preserve"> </w:t>
      </w:r>
      <w:r w:rsidRPr="00177471">
        <w:rPr>
          <w:lang w:val="en-US"/>
        </w:rPr>
        <w:t>… and</w:t>
      </w:r>
      <w:r w:rsidRPr="00177471">
        <w:rPr>
          <w:spacing w:val="-3"/>
          <w:lang w:val="en-US"/>
        </w:rPr>
        <w:t xml:space="preserve"> </w:t>
      </w:r>
      <w:r w:rsidRPr="00177471">
        <w:rPr>
          <w:spacing w:val="-5"/>
          <w:lang w:val="en-US"/>
        </w:rPr>
        <w:t>….</w:t>
      </w:r>
    </w:p>
    <w:p w:rsidR="00CC59FA" w:rsidRPr="00177471">
      <w:pPr>
        <w:pStyle w:val="BodyText"/>
        <w:spacing w:before="146" w:line="348" w:lineRule="auto"/>
        <w:jc w:val="left"/>
        <w:rPr>
          <w:lang w:val="en-US"/>
        </w:rPr>
      </w:pPr>
      <w:r>
        <w:t>Конструкции</w:t>
      </w:r>
      <w:r w:rsidRPr="00177471">
        <w:rPr>
          <w:lang w:val="en-US"/>
        </w:rPr>
        <w:t xml:space="preserve"> c </w:t>
      </w:r>
      <w:r>
        <w:t>глаголами</w:t>
      </w:r>
      <w:r w:rsidRPr="00177471">
        <w:rPr>
          <w:lang w:val="en-US"/>
        </w:rPr>
        <w:t xml:space="preserve"> to stop, to remember, to forget (</w:t>
      </w:r>
      <w:r>
        <w:t>разница</w:t>
      </w:r>
      <w:r w:rsidRPr="00177471">
        <w:rPr>
          <w:lang w:val="en-US"/>
        </w:rPr>
        <w:t xml:space="preserve"> </w:t>
      </w:r>
      <w:r>
        <w:t>в</w:t>
      </w:r>
      <w:r w:rsidRPr="00177471">
        <w:rPr>
          <w:lang w:val="en-US"/>
        </w:rPr>
        <w:t xml:space="preserve"> </w:t>
      </w:r>
      <w:r>
        <w:t>значении</w:t>
      </w:r>
      <w:r w:rsidRPr="00177471">
        <w:rPr>
          <w:lang w:val="en-US"/>
        </w:rPr>
        <w:t xml:space="preserve"> to stop doing smth </w:t>
      </w:r>
      <w:r>
        <w:t>и</w:t>
      </w:r>
      <w:r w:rsidRPr="00177471">
        <w:rPr>
          <w:lang w:val="en-US"/>
        </w:rPr>
        <w:t xml:space="preserve"> to stop to do smth).</w:t>
      </w:r>
    </w:p>
    <w:p w:rsidR="00CC59FA" w:rsidRPr="00177471">
      <w:pPr>
        <w:pStyle w:val="BodyText"/>
        <w:spacing w:before="6" w:line="348" w:lineRule="auto"/>
        <w:jc w:val="left"/>
        <w:rPr>
          <w:lang w:val="en-US"/>
        </w:rPr>
      </w:pPr>
      <w:r>
        <w:t>Глаголы</w:t>
      </w:r>
      <w:r w:rsidRPr="00177471">
        <w:rPr>
          <w:spacing w:val="37"/>
          <w:lang w:val="en-US"/>
        </w:rPr>
        <w:t xml:space="preserve"> </w:t>
      </w:r>
      <w:r>
        <w:t>в</w:t>
      </w:r>
      <w:r w:rsidRPr="00177471">
        <w:rPr>
          <w:spacing w:val="37"/>
          <w:lang w:val="en-US"/>
        </w:rPr>
        <w:t xml:space="preserve"> </w:t>
      </w:r>
      <w:r>
        <w:t>видо</w:t>
      </w:r>
      <w:r w:rsidRPr="00177471">
        <w:rPr>
          <w:lang w:val="en-US"/>
        </w:rPr>
        <w:t>-</w:t>
      </w:r>
      <w:r>
        <w:t>временных</w:t>
      </w:r>
      <w:r w:rsidRPr="00177471">
        <w:rPr>
          <w:spacing w:val="38"/>
          <w:lang w:val="en-US"/>
        </w:rPr>
        <w:t xml:space="preserve"> </w:t>
      </w:r>
      <w:r>
        <w:t>формах</w:t>
      </w:r>
      <w:r w:rsidRPr="00177471">
        <w:rPr>
          <w:spacing w:val="37"/>
          <w:lang w:val="en-US"/>
        </w:rPr>
        <w:t xml:space="preserve"> </w:t>
      </w:r>
      <w:r>
        <w:t>действительного</w:t>
      </w:r>
      <w:r w:rsidRPr="00177471">
        <w:rPr>
          <w:spacing w:val="38"/>
          <w:lang w:val="en-US"/>
        </w:rPr>
        <w:t xml:space="preserve"> </w:t>
      </w:r>
      <w:r>
        <w:t>залога</w:t>
      </w:r>
      <w:r w:rsidRPr="00177471">
        <w:rPr>
          <w:spacing w:val="37"/>
          <w:lang w:val="en-US"/>
        </w:rPr>
        <w:t xml:space="preserve"> </w:t>
      </w:r>
      <w:r>
        <w:t>в</w:t>
      </w:r>
      <w:r w:rsidRPr="00177471">
        <w:rPr>
          <w:lang w:val="en-US"/>
        </w:rPr>
        <w:t xml:space="preserve"> </w:t>
      </w:r>
      <w:r>
        <w:t>изъявительном</w:t>
      </w:r>
      <w:r w:rsidRPr="00177471">
        <w:rPr>
          <w:lang w:val="en-US"/>
        </w:rPr>
        <w:t xml:space="preserve"> </w:t>
      </w:r>
      <w:r>
        <w:t>наклонении</w:t>
      </w:r>
      <w:r w:rsidRPr="00177471">
        <w:rPr>
          <w:lang w:val="en-US"/>
        </w:rPr>
        <w:t xml:space="preserve"> (Past Perfect Tense, Present Perfect Continuous Tense, Future-in-the-Past).</w:t>
      </w:r>
    </w:p>
    <w:p w:rsidR="00CC59FA">
      <w:pPr>
        <w:pStyle w:val="BodyText"/>
        <w:spacing w:before="7"/>
        <w:ind w:left="859" w:firstLine="0"/>
        <w:jc w:val="left"/>
      </w:pPr>
      <w:r>
        <w:t>Модальные</w:t>
      </w:r>
      <w:r>
        <w:rPr>
          <w:spacing w:val="-3"/>
        </w:rPr>
        <w:t xml:space="preserve"> </w:t>
      </w:r>
      <w:r>
        <w:t>глаголы в</w:t>
      </w:r>
      <w:r>
        <w:rPr>
          <w:spacing w:val="-4"/>
        </w:rPr>
        <w:t xml:space="preserve"> </w:t>
      </w:r>
      <w:r>
        <w:t>косвенной</w:t>
      </w:r>
      <w:r>
        <w:rPr>
          <w:spacing w:val="-4"/>
        </w:rPr>
        <w:t xml:space="preserve"> </w:t>
      </w:r>
      <w:r>
        <w:t>речи</w:t>
      </w:r>
      <w:r>
        <w:rPr>
          <w:spacing w:val="2"/>
        </w:rPr>
        <w:t xml:space="preserve"> </w:t>
      </w:r>
      <w:r>
        <w:t>в</w:t>
      </w:r>
      <w:r>
        <w:rPr>
          <w:spacing w:val="-4"/>
        </w:rPr>
        <w:t xml:space="preserve"> </w:t>
      </w:r>
      <w:r>
        <w:t>настоящем</w:t>
      </w:r>
      <w:r>
        <w:rPr>
          <w:spacing w:val="-4"/>
        </w:rPr>
        <w:t xml:space="preserve"> </w:t>
      </w:r>
      <w:r>
        <w:t>и</w:t>
      </w:r>
      <w:r>
        <w:rPr>
          <w:spacing w:val="-1"/>
        </w:rPr>
        <w:t xml:space="preserve"> </w:t>
      </w:r>
      <w:r>
        <w:t>прошедшем</w:t>
      </w:r>
      <w:r>
        <w:rPr>
          <w:spacing w:val="-1"/>
        </w:rPr>
        <w:t xml:space="preserve"> </w:t>
      </w:r>
      <w:r>
        <w:rPr>
          <w:spacing w:val="-2"/>
        </w:rPr>
        <w:t>времени.</w:t>
      </w:r>
    </w:p>
    <w:p w:rsidR="00CC59FA">
      <w:pPr>
        <w:pStyle w:val="BodyText"/>
        <w:spacing w:before="146" w:line="348" w:lineRule="auto"/>
        <w:jc w:val="left"/>
      </w:pPr>
      <w:r>
        <w:t>Неличные</w:t>
      </w:r>
      <w:r>
        <w:rPr>
          <w:spacing w:val="40"/>
        </w:rPr>
        <w:t xml:space="preserve"> </w:t>
      </w:r>
      <w:r>
        <w:t>формы</w:t>
      </w:r>
      <w:r>
        <w:rPr>
          <w:spacing w:val="40"/>
        </w:rPr>
        <w:t xml:space="preserve"> </w:t>
      </w:r>
      <w:r>
        <w:t>глагола</w:t>
      </w:r>
      <w:r>
        <w:rPr>
          <w:spacing w:val="40"/>
        </w:rPr>
        <w:t xml:space="preserve"> </w:t>
      </w:r>
      <w:r>
        <w:t>(инфинитив,</w:t>
      </w:r>
      <w:r>
        <w:rPr>
          <w:spacing w:val="40"/>
        </w:rPr>
        <w:t xml:space="preserve"> </w:t>
      </w:r>
      <w:r>
        <w:t>герундий,</w:t>
      </w:r>
      <w:r>
        <w:rPr>
          <w:spacing w:val="40"/>
        </w:rPr>
        <w:t xml:space="preserve"> </w:t>
      </w:r>
      <w:r>
        <w:t>причастия</w:t>
      </w:r>
      <w:r>
        <w:rPr>
          <w:spacing w:val="40"/>
        </w:rPr>
        <w:t xml:space="preserve"> </w:t>
      </w:r>
      <w:r>
        <w:t>настоящего</w:t>
      </w:r>
      <w:r>
        <w:rPr>
          <w:spacing w:val="40"/>
        </w:rPr>
        <w:t xml:space="preserve"> </w:t>
      </w:r>
      <w:r>
        <w:t>и</w:t>
      </w:r>
      <w:r>
        <w:rPr>
          <w:spacing w:val="80"/>
          <w:w w:val="150"/>
        </w:rPr>
        <w:t xml:space="preserve"> </w:t>
      </w:r>
      <w:r>
        <w:t>прошедшего времени).</w:t>
      </w:r>
    </w:p>
    <w:p w:rsidR="00CC59FA">
      <w:pPr>
        <w:pStyle w:val="BodyText"/>
        <w:spacing w:before="6"/>
        <w:ind w:left="859" w:firstLine="0"/>
        <w:jc w:val="left"/>
      </w:pPr>
      <w:r>
        <w:t>Наречия too –</w:t>
      </w:r>
      <w:r>
        <w:rPr>
          <w:spacing w:val="1"/>
        </w:rPr>
        <w:t xml:space="preserve"> </w:t>
      </w:r>
      <w:r>
        <w:rPr>
          <w:spacing w:val="-2"/>
        </w:rPr>
        <w:t>enough.</w:t>
      </w:r>
    </w:p>
    <w:p w:rsidR="00CC59FA">
      <w:pPr>
        <w:pStyle w:val="BodyText"/>
        <w:spacing w:before="146"/>
        <w:ind w:left="858" w:firstLine="0"/>
        <w:jc w:val="left"/>
      </w:pPr>
      <w:r>
        <w:t>Отрицательные</w:t>
      </w:r>
      <w:r>
        <w:rPr>
          <w:spacing w:val="4"/>
        </w:rPr>
        <w:t xml:space="preserve"> </w:t>
      </w:r>
      <w:r>
        <w:t>местоимения</w:t>
      </w:r>
      <w:r>
        <w:rPr>
          <w:spacing w:val="3"/>
        </w:rPr>
        <w:t xml:space="preserve"> </w:t>
      </w:r>
      <w:r>
        <w:t>no</w:t>
      </w:r>
      <w:r>
        <w:rPr>
          <w:spacing w:val="7"/>
        </w:rPr>
        <w:t xml:space="preserve"> </w:t>
      </w:r>
      <w:r>
        <w:t>(и</w:t>
      </w:r>
      <w:r>
        <w:rPr>
          <w:spacing w:val="9"/>
        </w:rPr>
        <w:t xml:space="preserve"> </w:t>
      </w:r>
      <w:r>
        <w:t>его</w:t>
      </w:r>
      <w:r>
        <w:rPr>
          <w:spacing w:val="4"/>
        </w:rPr>
        <w:t xml:space="preserve"> </w:t>
      </w:r>
      <w:r>
        <w:t>производные</w:t>
      </w:r>
      <w:r>
        <w:rPr>
          <w:spacing w:val="6"/>
        </w:rPr>
        <w:t xml:space="preserve"> </w:t>
      </w:r>
      <w:r>
        <w:t>nobody,</w:t>
      </w:r>
      <w:r>
        <w:rPr>
          <w:spacing w:val="10"/>
        </w:rPr>
        <w:t xml:space="preserve"> </w:t>
      </w:r>
      <w:r>
        <w:t>nothing</w:t>
      </w:r>
      <w:r>
        <w:rPr>
          <w:spacing w:val="6"/>
        </w:rPr>
        <w:t xml:space="preserve"> </w:t>
      </w:r>
      <w:r>
        <w:t>и</w:t>
      </w:r>
      <w:r>
        <w:rPr>
          <w:spacing w:val="6"/>
        </w:rPr>
        <w:t xml:space="preserve"> </w:t>
      </w:r>
      <w:r>
        <w:rPr>
          <w:spacing w:val="-2"/>
        </w:rPr>
        <w:t>другие),</w:t>
      </w:r>
    </w:p>
    <w:p w:rsidR="00CC59FA">
      <w:pPr>
        <w:sectPr>
          <w:pgSz w:w="11910" w:h="16840"/>
          <w:pgMar w:top="1040" w:right="400" w:bottom="740" w:left="980" w:header="578" w:footer="547" w:gutter="0"/>
          <w:cols w:space="720"/>
        </w:sectPr>
      </w:pPr>
    </w:p>
    <w:p w:rsidR="00CC59FA">
      <w:pPr>
        <w:pStyle w:val="BodyText"/>
        <w:spacing w:before="146"/>
        <w:ind w:firstLine="0"/>
        <w:jc w:val="left"/>
      </w:pPr>
      <w:r>
        <w:rPr>
          <w:spacing w:val="-2"/>
        </w:rPr>
        <w:t>none.</w:t>
      </w:r>
    </w:p>
    <w:p w:rsidR="00CC59FA">
      <w:pPr>
        <w:spacing w:before="296"/>
        <w:rPr>
          <w:sz w:val="28"/>
        </w:rPr>
      </w:pPr>
      <w:r>
        <w:br w:type="column"/>
      </w:r>
    </w:p>
    <w:p w:rsidR="00CC59FA" w:rsidP="00695CB5">
      <w:pPr>
        <w:pStyle w:val="ListParagraph"/>
        <w:numPr>
          <w:ilvl w:val="2"/>
          <w:numId w:val="102"/>
        </w:numPr>
        <w:tabs>
          <w:tab w:val="left" w:pos="895"/>
        </w:tabs>
        <w:ind w:left="895" w:hanging="841"/>
        <w:rPr>
          <w:sz w:val="28"/>
        </w:rPr>
      </w:pPr>
      <w:r>
        <w:rPr>
          <w:sz w:val="28"/>
        </w:rPr>
        <w:t>Социокультурные</w:t>
      </w:r>
      <w:r>
        <w:rPr>
          <w:spacing w:val="-5"/>
          <w:sz w:val="28"/>
        </w:rPr>
        <w:t xml:space="preserve"> </w:t>
      </w:r>
      <w:r>
        <w:rPr>
          <w:sz w:val="28"/>
        </w:rPr>
        <w:t>знания</w:t>
      </w:r>
      <w:r>
        <w:rPr>
          <w:spacing w:val="-5"/>
          <w:sz w:val="28"/>
        </w:rPr>
        <w:t xml:space="preserve"> </w:t>
      </w:r>
      <w:r>
        <w:rPr>
          <w:sz w:val="28"/>
        </w:rPr>
        <w:t>и</w:t>
      </w:r>
      <w:r>
        <w:rPr>
          <w:spacing w:val="3"/>
          <w:sz w:val="28"/>
        </w:rPr>
        <w:t xml:space="preserve"> </w:t>
      </w:r>
      <w:r>
        <w:rPr>
          <w:spacing w:val="-2"/>
          <w:sz w:val="28"/>
        </w:rPr>
        <w:t>умения.</w:t>
      </w:r>
    </w:p>
    <w:p w:rsidR="00CC59FA">
      <w:pPr>
        <w:pStyle w:val="BodyText"/>
        <w:tabs>
          <w:tab w:val="left" w:pos="2393"/>
          <w:tab w:val="left" w:pos="4862"/>
          <w:tab w:val="left" w:pos="5474"/>
          <w:tab w:val="left" w:pos="7922"/>
          <w:tab w:val="left" w:pos="9430"/>
        </w:tabs>
        <w:spacing w:before="150"/>
        <w:ind w:left="54" w:firstLine="0"/>
        <w:jc w:val="left"/>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общения</w:t>
      </w:r>
      <w:r>
        <w:tab/>
      </w:r>
      <w:r>
        <w:rPr>
          <w:spacing w:val="-10"/>
        </w:rPr>
        <w:t>с</w:t>
      </w:r>
    </w:p>
    <w:p w:rsidR="00CC59FA">
      <w:pPr>
        <w:sectPr>
          <w:type w:val="continuous"/>
          <w:pgSz w:w="11910" w:h="16840"/>
          <w:pgMar w:top="0" w:right="400" w:bottom="280" w:left="980" w:header="578" w:footer="547" w:gutter="0"/>
          <w:cols w:num="2" w:space="720" w:equalWidth="0">
            <w:col w:w="766" w:space="40"/>
            <w:col w:w="9724"/>
          </w:cols>
        </w:sectPr>
      </w:pPr>
    </w:p>
    <w:p w:rsidR="00CC59FA">
      <w:pPr>
        <w:pStyle w:val="BodyText"/>
        <w:spacing w:before="162" w:line="360" w:lineRule="auto"/>
        <w:ind w:right="164" w:firstLine="0"/>
      </w:pPr>
      <w:r>
        <w:t>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w:t>
      </w:r>
      <w:r>
        <w:rPr>
          <w:spacing w:val="32"/>
        </w:rPr>
        <w:t xml:space="preserve"> </w:t>
      </w:r>
      <w:r>
        <w:t>этикета</w:t>
      </w:r>
      <w:r>
        <w:rPr>
          <w:spacing w:val="36"/>
        </w:rPr>
        <w:t xml:space="preserve"> </w:t>
      </w:r>
      <w:r>
        <w:t>в</w:t>
      </w:r>
      <w:r>
        <w:rPr>
          <w:spacing w:val="31"/>
        </w:rPr>
        <w:t xml:space="preserve"> </w:t>
      </w:r>
      <w:r>
        <w:t>англоязычной</w:t>
      </w:r>
      <w:r>
        <w:rPr>
          <w:spacing w:val="35"/>
        </w:rPr>
        <w:t xml:space="preserve"> </w:t>
      </w:r>
      <w:r>
        <w:t>среде,</w:t>
      </w:r>
      <w:r>
        <w:rPr>
          <w:spacing w:val="35"/>
        </w:rPr>
        <w:t xml:space="preserve"> </w:t>
      </w:r>
      <w:r>
        <w:t>знание</w:t>
      </w:r>
      <w:r>
        <w:rPr>
          <w:spacing w:val="31"/>
        </w:rPr>
        <w:t xml:space="preserve"> </w:t>
      </w:r>
      <w:r>
        <w:t>и</w:t>
      </w:r>
      <w:r>
        <w:rPr>
          <w:spacing w:val="35"/>
        </w:rPr>
        <w:t xml:space="preserve"> </w:t>
      </w:r>
      <w:r>
        <w:t>использование</w:t>
      </w:r>
      <w:r>
        <w:rPr>
          <w:spacing w:val="35"/>
        </w:rPr>
        <w:t xml:space="preserve"> </w:t>
      </w:r>
      <w:r>
        <w:t>в</w:t>
      </w:r>
      <w:r>
        <w:rPr>
          <w:spacing w:val="32"/>
        </w:rPr>
        <w:t xml:space="preserve"> </w:t>
      </w:r>
      <w:r>
        <w:t>устной</w:t>
      </w:r>
      <w:r>
        <w:rPr>
          <w:spacing w:val="35"/>
        </w:rPr>
        <w:t xml:space="preserve"> </w:t>
      </w:r>
      <w:r>
        <w:rPr>
          <w:spacing w:val="-10"/>
        </w:rPr>
        <w:t>и</w:t>
      </w:r>
    </w:p>
    <w:p w:rsidR="00CC59FA">
      <w:pPr>
        <w:spacing w:line="360" w:lineRule="auto"/>
        <w:sectPr>
          <w:type w:val="continuous"/>
          <w:pgSz w:w="11910" w:h="16840"/>
          <w:pgMar w:top="0" w:right="400" w:bottom="280" w:left="980" w:header="578" w:footer="547" w:gutter="0"/>
          <w:cols w:space="720"/>
        </w:sectPr>
      </w:pPr>
    </w:p>
    <w:p w:rsidR="00CC59FA">
      <w:pPr>
        <w:pStyle w:val="BodyText"/>
        <w:spacing w:before="90" w:line="360" w:lineRule="auto"/>
        <w:ind w:left="152" w:right="161" w:firstLine="0"/>
      </w:pPr>
      <w:r>
        <w:t>письменной речи наиболее употребительной тематической фоновой лексики в рамках тематического содержания.</w:t>
      </w:r>
    </w:p>
    <w:p w:rsidR="00CC59FA">
      <w:pPr>
        <w:pStyle w:val="BodyText"/>
        <w:spacing w:line="350" w:lineRule="auto"/>
        <w:ind w:right="164"/>
      </w:pPr>
      <w:r>
        <w:t>Понимание речевых различий в ситуациях официального и неофициального общения</w:t>
      </w:r>
      <w:r>
        <w:rPr>
          <w:spacing w:val="-6"/>
        </w:rPr>
        <w:t xml:space="preserve"> </w:t>
      </w:r>
      <w:r>
        <w:t>в</w:t>
      </w:r>
      <w:r>
        <w:rPr>
          <w:spacing w:val="-2"/>
        </w:rPr>
        <w:t xml:space="preserve"> </w:t>
      </w:r>
      <w:r>
        <w:t>рамках</w:t>
      </w:r>
      <w:r>
        <w:rPr>
          <w:spacing w:val="-2"/>
        </w:rPr>
        <w:t xml:space="preserve"> </w:t>
      </w:r>
      <w:r>
        <w:t>отобранного</w:t>
      </w:r>
      <w:r>
        <w:rPr>
          <w:spacing w:val="-5"/>
        </w:rPr>
        <w:t xml:space="preserve"> </w:t>
      </w:r>
      <w:r>
        <w:t>тематического</w:t>
      </w:r>
      <w:r>
        <w:rPr>
          <w:spacing w:val="-2"/>
        </w:rPr>
        <w:t xml:space="preserve"> </w:t>
      </w:r>
      <w:r>
        <w:t>содержания</w:t>
      </w:r>
      <w:r>
        <w:rPr>
          <w:spacing w:val="-2"/>
        </w:rPr>
        <w:t xml:space="preserve"> </w:t>
      </w:r>
      <w:r>
        <w:t>и</w:t>
      </w:r>
      <w:r>
        <w:rPr>
          <w:spacing w:val="-3"/>
        </w:rPr>
        <w:t xml:space="preserve"> </w:t>
      </w:r>
      <w:r>
        <w:t>использование</w:t>
      </w:r>
      <w:r>
        <w:rPr>
          <w:spacing w:val="-6"/>
        </w:rPr>
        <w:t xml:space="preserve"> </w:t>
      </w:r>
      <w:r>
        <w:t>лексико- грамматических средств с их учётом.</w:t>
      </w:r>
    </w:p>
    <w:p w:rsidR="00CC59FA">
      <w:pPr>
        <w:pStyle w:val="BodyText"/>
        <w:spacing w:line="350" w:lineRule="auto"/>
        <w:ind w:right="162"/>
      </w:pPr>
      <w: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w:t>
      </w:r>
      <w:r>
        <w:rPr>
          <w:spacing w:val="-2"/>
        </w:rPr>
        <w:t>языке.</w:t>
      </w:r>
    </w:p>
    <w:p w:rsidR="00CC59FA">
      <w:pPr>
        <w:pStyle w:val="BodyText"/>
        <w:spacing w:line="350" w:lineRule="auto"/>
        <w:ind w:right="166" w:firstLine="707"/>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CC59FA">
      <w:pPr>
        <w:pStyle w:val="BodyText"/>
        <w:spacing w:line="320" w:lineRule="exact"/>
        <w:ind w:left="859" w:firstLine="0"/>
      </w:pPr>
      <w:r>
        <w:t>Соблюдение</w:t>
      </w:r>
      <w:r>
        <w:rPr>
          <w:spacing w:val="-8"/>
        </w:rPr>
        <w:t xml:space="preserve"> </w:t>
      </w:r>
      <w:r>
        <w:t>нормы</w:t>
      </w:r>
      <w:r>
        <w:rPr>
          <w:spacing w:val="-1"/>
        </w:rPr>
        <w:t xml:space="preserve"> </w:t>
      </w:r>
      <w:r>
        <w:t>вежливости</w:t>
      </w:r>
      <w:r>
        <w:rPr>
          <w:spacing w:val="2"/>
        </w:rPr>
        <w:t xml:space="preserve"> </w:t>
      </w:r>
      <w:r>
        <w:t>в</w:t>
      </w:r>
      <w:r>
        <w:rPr>
          <w:spacing w:val="-5"/>
        </w:rPr>
        <w:t xml:space="preserve"> </w:t>
      </w:r>
      <w:r>
        <w:t>межкультурном</w:t>
      </w:r>
      <w:r>
        <w:rPr>
          <w:spacing w:val="-2"/>
        </w:rPr>
        <w:t xml:space="preserve"> общении.</w:t>
      </w:r>
    </w:p>
    <w:p w:rsidR="00CC59FA">
      <w:pPr>
        <w:pStyle w:val="BodyText"/>
        <w:spacing w:before="139" w:line="350" w:lineRule="auto"/>
        <w:ind w:right="164"/>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CC59FA">
      <w:pPr>
        <w:pStyle w:val="BodyText"/>
        <w:spacing w:line="322" w:lineRule="exact"/>
        <w:ind w:left="858" w:firstLine="0"/>
      </w:pPr>
      <w:r>
        <w:t>Развитие</w:t>
      </w:r>
      <w:r>
        <w:rPr>
          <w:spacing w:val="1"/>
        </w:rPr>
        <w:t xml:space="preserve"> </w:t>
      </w:r>
      <w:r>
        <w:rPr>
          <w:spacing w:val="-2"/>
        </w:rPr>
        <w:t>умений:</w:t>
      </w:r>
    </w:p>
    <w:p w:rsidR="00CC59FA">
      <w:pPr>
        <w:pStyle w:val="BodyText"/>
        <w:spacing w:before="146" w:line="352" w:lineRule="auto"/>
        <w:ind w:left="150" w:right="166"/>
      </w:pPr>
      <w:r>
        <w:t>кратко представлять Россию и страну (страны) изучаемого языка (культурные явления, события, достопримечательности);</w:t>
      </w:r>
    </w:p>
    <w:p w:rsidR="00CC59FA">
      <w:pPr>
        <w:pStyle w:val="BodyText"/>
        <w:spacing w:line="350" w:lineRule="auto"/>
        <w:ind w:left="150" w:right="162"/>
      </w:pPr>
      <w:r>
        <w:t>кратко рассказывать о</w:t>
      </w:r>
      <w:r>
        <w:rPr>
          <w:spacing w:val="-2"/>
        </w:rPr>
        <w:t xml:space="preserve"> </w:t>
      </w:r>
      <w:r>
        <w:t>некоторых</w:t>
      </w:r>
      <w:r>
        <w:rPr>
          <w:spacing w:val="-2"/>
        </w:rPr>
        <w:t xml:space="preserve"> </w:t>
      </w:r>
      <w:r>
        <w:t>выдающихся людях родной страны и страны (стран) изучаемого языка (учёных, писателях, поэтах, художниках, музыкантах, спортсменах и других людях);</w:t>
      </w:r>
    </w:p>
    <w:p w:rsidR="00CC59FA">
      <w:pPr>
        <w:pStyle w:val="BodyText"/>
        <w:spacing w:line="360" w:lineRule="auto"/>
        <w:ind w:left="150" w:right="163"/>
      </w:pPr>
      <w:r>
        <w:t xml:space="preserve">оказывать помощь иностранным гостям в ситуациях повседневного общения (объяснить местонахождение объекта, сообщить возможный маршрут и другие </w:t>
      </w:r>
      <w:r>
        <w:rPr>
          <w:spacing w:val="-2"/>
        </w:rPr>
        <w:t>ситуации).</w:t>
      </w:r>
    </w:p>
    <w:p w:rsidR="00CC59FA" w:rsidP="00695CB5">
      <w:pPr>
        <w:pStyle w:val="ListParagraph"/>
        <w:numPr>
          <w:ilvl w:val="2"/>
          <w:numId w:val="102"/>
        </w:numPr>
        <w:tabs>
          <w:tab w:val="left" w:pos="1699"/>
        </w:tabs>
        <w:spacing w:line="317" w:lineRule="exact"/>
        <w:ind w:left="1699" w:hanging="841"/>
        <w:jc w:val="both"/>
        <w:rPr>
          <w:sz w:val="28"/>
        </w:rPr>
      </w:pPr>
      <w:r>
        <w:rPr>
          <w:sz w:val="28"/>
        </w:rPr>
        <w:t>Компенсаторные</w:t>
      </w:r>
      <w:r>
        <w:rPr>
          <w:spacing w:val="-5"/>
          <w:sz w:val="28"/>
        </w:rPr>
        <w:t xml:space="preserve"> </w:t>
      </w:r>
      <w:r>
        <w:rPr>
          <w:spacing w:val="-2"/>
          <w:sz w:val="28"/>
        </w:rPr>
        <w:t>умения.</w:t>
      </w:r>
    </w:p>
    <w:p w:rsidR="00CC59FA">
      <w:pPr>
        <w:spacing w:line="317" w:lineRule="exact"/>
        <w:jc w:val="both"/>
        <w:rPr>
          <w:sz w:val="28"/>
        </w:rPr>
        <w:sectPr>
          <w:pgSz w:w="11910" w:h="16840"/>
          <w:pgMar w:top="1040" w:right="400" w:bottom="740" w:left="980" w:header="578" w:footer="547" w:gutter="0"/>
          <w:cols w:space="720"/>
        </w:sectPr>
      </w:pPr>
    </w:p>
    <w:p w:rsidR="00CC59FA">
      <w:pPr>
        <w:pStyle w:val="BodyText"/>
        <w:spacing w:before="86" w:line="350" w:lineRule="auto"/>
        <w:ind w:left="152" w:right="162" w:firstLine="707"/>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CC59FA">
      <w:pPr>
        <w:pStyle w:val="BodyText"/>
        <w:spacing w:line="319" w:lineRule="exact"/>
        <w:ind w:left="860" w:firstLine="0"/>
      </w:pPr>
      <w:r>
        <w:t>Переспрашивать,</w:t>
      </w:r>
      <w:r>
        <w:rPr>
          <w:spacing w:val="-4"/>
        </w:rPr>
        <w:t xml:space="preserve"> </w:t>
      </w:r>
      <w:r>
        <w:t>просить</w:t>
      </w:r>
      <w:r>
        <w:rPr>
          <w:spacing w:val="-6"/>
        </w:rPr>
        <w:t xml:space="preserve"> </w:t>
      </w:r>
      <w:r>
        <w:t>повторить, уточняя</w:t>
      </w:r>
      <w:r>
        <w:rPr>
          <w:spacing w:val="-3"/>
        </w:rPr>
        <w:t xml:space="preserve"> </w:t>
      </w:r>
      <w:r>
        <w:t>значение</w:t>
      </w:r>
      <w:r>
        <w:rPr>
          <w:spacing w:val="-7"/>
        </w:rPr>
        <w:t xml:space="preserve"> </w:t>
      </w:r>
      <w:r>
        <w:t>незнакомых</w:t>
      </w:r>
      <w:r>
        <w:rPr>
          <w:spacing w:val="-2"/>
        </w:rPr>
        <w:t xml:space="preserve"> слов.</w:t>
      </w:r>
    </w:p>
    <w:p w:rsidR="00CC59FA">
      <w:pPr>
        <w:pStyle w:val="BodyText"/>
        <w:spacing w:before="154" w:line="360" w:lineRule="auto"/>
        <w:ind w:right="170"/>
      </w:pPr>
      <w:r>
        <w:t>Использование при формулировании собственных высказываний, ключевых слов, плана.</w:t>
      </w:r>
    </w:p>
    <w:p w:rsidR="00CC59FA">
      <w:pPr>
        <w:pStyle w:val="BodyText"/>
        <w:spacing w:line="350" w:lineRule="auto"/>
        <w:ind w:right="161"/>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C59FA">
      <w:pPr>
        <w:pStyle w:val="BodyText"/>
        <w:spacing w:line="350" w:lineRule="auto"/>
        <w:ind w:right="164"/>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Pr>
          <w:spacing w:val="-2"/>
        </w:rPr>
        <w:t>тематики.</w:t>
      </w:r>
    </w:p>
    <w:p w:rsidR="00CC59FA" w:rsidP="00695CB5">
      <w:pPr>
        <w:pStyle w:val="ListParagraph"/>
        <w:numPr>
          <w:ilvl w:val="1"/>
          <w:numId w:val="102"/>
        </w:numPr>
        <w:tabs>
          <w:tab w:val="left" w:pos="1491"/>
        </w:tabs>
        <w:ind w:left="1491" w:hanging="631"/>
        <w:jc w:val="both"/>
        <w:rPr>
          <w:sz w:val="28"/>
        </w:rPr>
      </w:pPr>
      <w:r>
        <w:rPr>
          <w:sz w:val="28"/>
        </w:rPr>
        <w:t>Содержание обучения</w:t>
      </w:r>
      <w:r>
        <w:rPr>
          <w:spacing w:val="-4"/>
          <w:sz w:val="28"/>
        </w:rPr>
        <w:t xml:space="preserve"> </w:t>
      </w:r>
      <w:r>
        <w:rPr>
          <w:sz w:val="28"/>
        </w:rPr>
        <w:t>в 9</w:t>
      </w:r>
      <w:r>
        <w:rPr>
          <w:spacing w:val="-3"/>
          <w:sz w:val="28"/>
        </w:rPr>
        <w:t xml:space="preserve"> </w:t>
      </w:r>
      <w:r>
        <w:rPr>
          <w:spacing w:val="-2"/>
          <w:sz w:val="28"/>
        </w:rPr>
        <w:t>классе.</w:t>
      </w:r>
    </w:p>
    <w:p w:rsidR="00CC59FA" w:rsidP="00695CB5">
      <w:pPr>
        <w:pStyle w:val="ListParagraph"/>
        <w:numPr>
          <w:ilvl w:val="2"/>
          <w:numId w:val="102"/>
        </w:numPr>
        <w:tabs>
          <w:tab w:val="left" w:pos="1700"/>
        </w:tabs>
        <w:spacing w:before="140"/>
        <w:ind w:left="1700" w:hanging="841"/>
        <w:jc w:val="both"/>
        <w:rPr>
          <w:sz w:val="28"/>
        </w:rPr>
      </w:pPr>
      <w:r>
        <w:rPr>
          <w:sz w:val="28"/>
        </w:rPr>
        <w:t>Коммуникативные</w:t>
      </w:r>
      <w:r>
        <w:rPr>
          <w:spacing w:val="-9"/>
          <w:sz w:val="28"/>
        </w:rPr>
        <w:t xml:space="preserve"> </w:t>
      </w:r>
      <w:r>
        <w:rPr>
          <w:spacing w:val="-2"/>
          <w:sz w:val="28"/>
        </w:rPr>
        <w:t>умения.</w:t>
      </w:r>
    </w:p>
    <w:p w:rsidR="00CC59FA">
      <w:pPr>
        <w:pStyle w:val="BodyText"/>
        <w:spacing w:before="146" w:line="350" w:lineRule="auto"/>
        <w:ind w:right="163"/>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C59FA">
      <w:pPr>
        <w:pStyle w:val="BodyText"/>
        <w:spacing w:before="2" w:line="348" w:lineRule="auto"/>
        <w:ind w:left="859" w:right="1248" w:firstLine="0"/>
      </w:pPr>
      <w:r>
        <w:t>Взаимоотношения</w:t>
      </w:r>
      <w:r>
        <w:rPr>
          <w:spacing w:val="-2"/>
        </w:rPr>
        <w:t xml:space="preserve"> </w:t>
      </w:r>
      <w:r>
        <w:t>в</w:t>
      </w:r>
      <w:r>
        <w:rPr>
          <w:spacing w:val="-6"/>
        </w:rPr>
        <w:t xml:space="preserve"> </w:t>
      </w:r>
      <w:r>
        <w:t>семье</w:t>
      </w:r>
      <w:r>
        <w:rPr>
          <w:spacing w:val="-2"/>
        </w:rPr>
        <w:t xml:space="preserve"> </w:t>
      </w:r>
      <w:r>
        <w:t>и</w:t>
      </w:r>
      <w:r>
        <w:rPr>
          <w:spacing w:val="-3"/>
        </w:rPr>
        <w:t xml:space="preserve"> </w:t>
      </w:r>
      <w:r>
        <w:t>с</w:t>
      </w:r>
      <w:r>
        <w:rPr>
          <w:spacing w:val="-6"/>
        </w:rPr>
        <w:t xml:space="preserve"> </w:t>
      </w:r>
      <w:r>
        <w:t>друзьями.</w:t>
      </w:r>
      <w:r>
        <w:rPr>
          <w:spacing w:val="-3"/>
        </w:rPr>
        <w:t xml:space="preserve"> </w:t>
      </w:r>
      <w:r>
        <w:t>Конфликты</w:t>
      </w:r>
      <w:r>
        <w:rPr>
          <w:spacing w:val="-6"/>
        </w:rPr>
        <w:t xml:space="preserve"> </w:t>
      </w:r>
      <w:r>
        <w:t>и</w:t>
      </w:r>
      <w:r>
        <w:rPr>
          <w:spacing w:val="-3"/>
        </w:rPr>
        <w:t xml:space="preserve"> </w:t>
      </w:r>
      <w:r>
        <w:t>их</w:t>
      </w:r>
      <w:r>
        <w:rPr>
          <w:spacing w:val="-5"/>
        </w:rPr>
        <w:t xml:space="preserve"> </w:t>
      </w:r>
      <w:r>
        <w:t>разрешение. Внешность и характер человека (литературного персонажа).</w:t>
      </w:r>
    </w:p>
    <w:p w:rsidR="00CC59FA">
      <w:pPr>
        <w:pStyle w:val="BodyText"/>
        <w:spacing w:before="2" w:line="350" w:lineRule="auto"/>
        <w:ind w:right="164" w:firstLine="707"/>
      </w:pPr>
      <w:r>
        <w:t xml:space="preserve">Досуг и увлечения (хобби) современного подростка (чтение, кино, театр, музыка, музей, спорт, живопись; компьютерные игры). Роль книги в жизни </w:t>
      </w:r>
      <w:r>
        <w:rPr>
          <w:spacing w:val="-2"/>
        </w:rPr>
        <w:t>подростка.</w:t>
      </w:r>
    </w:p>
    <w:p w:rsidR="00CC59FA">
      <w:pPr>
        <w:pStyle w:val="BodyText"/>
        <w:spacing w:line="352" w:lineRule="auto"/>
        <w:ind w:right="162"/>
      </w:pPr>
      <w:r>
        <w:t>Здоровый образ жизни: режим труда и отдыха, фитнес, сбалансированное питание. Посещение врача.</w:t>
      </w:r>
    </w:p>
    <w:p w:rsidR="00CC59FA">
      <w:pPr>
        <w:pStyle w:val="BodyText"/>
        <w:spacing w:line="315" w:lineRule="exact"/>
        <w:ind w:left="859" w:firstLine="0"/>
      </w:pPr>
      <w:r>
        <w:t>Покупки:</w:t>
      </w:r>
      <w:r>
        <w:rPr>
          <w:spacing w:val="3"/>
        </w:rPr>
        <w:t xml:space="preserve"> </w:t>
      </w:r>
      <w:r>
        <w:t>одежда,</w:t>
      </w:r>
      <w:r>
        <w:rPr>
          <w:spacing w:val="8"/>
        </w:rPr>
        <w:t xml:space="preserve"> </w:t>
      </w:r>
      <w:r>
        <w:t>обувь</w:t>
      </w:r>
      <w:r>
        <w:rPr>
          <w:spacing w:val="3"/>
        </w:rPr>
        <w:t xml:space="preserve"> </w:t>
      </w:r>
      <w:r>
        <w:t>и</w:t>
      </w:r>
      <w:r>
        <w:rPr>
          <w:spacing w:val="5"/>
        </w:rPr>
        <w:t xml:space="preserve"> </w:t>
      </w:r>
      <w:r>
        <w:t>продукты</w:t>
      </w:r>
      <w:r>
        <w:rPr>
          <w:spacing w:val="2"/>
        </w:rPr>
        <w:t xml:space="preserve"> </w:t>
      </w:r>
      <w:r>
        <w:t>питания.</w:t>
      </w:r>
      <w:r>
        <w:rPr>
          <w:spacing w:val="5"/>
        </w:rPr>
        <w:t xml:space="preserve"> </w:t>
      </w:r>
      <w:r>
        <w:t>Карманные</w:t>
      </w:r>
      <w:r>
        <w:rPr>
          <w:spacing w:val="2"/>
        </w:rPr>
        <w:t xml:space="preserve"> </w:t>
      </w:r>
      <w:r>
        <w:t>деньги.</w:t>
      </w:r>
      <w:r>
        <w:rPr>
          <w:spacing w:val="2"/>
        </w:rPr>
        <w:t xml:space="preserve"> </w:t>
      </w:r>
      <w:r>
        <w:rPr>
          <w:spacing w:val="-2"/>
        </w:rPr>
        <w:t>Молодёжная</w:t>
      </w:r>
    </w:p>
    <w:p w:rsidR="00CC59FA">
      <w:pPr>
        <w:pStyle w:val="BodyText"/>
        <w:spacing w:before="147"/>
        <w:ind w:firstLine="0"/>
        <w:jc w:val="left"/>
      </w:pPr>
      <w:r>
        <w:rPr>
          <w:spacing w:val="-2"/>
        </w:rPr>
        <w:t>мода.</w:t>
      </w:r>
    </w:p>
    <w:p w:rsidR="00CC59FA">
      <w:pPr>
        <w:sectPr>
          <w:pgSz w:w="11910" w:h="16840"/>
          <w:pgMar w:top="1040" w:right="400" w:bottom="740" w:left="980" w:header="578" w:footer="547" w:gutter="0"/>
          <w:cols w:space="720"/>
        </w:sectPr>
      </w:pPr>
    </w:p>
    <w:p w:rsidR="00CC59FA">
      <w:pPr>
        <w:pStyle w:val="BodyText"/>
        <w:spacing w:before="86" w:line="350" w:lineRule="auto"/>
        <w:ind w:right="167"/>
      </w:pPr>
      <w:r>
        <w:t xml:space="preserve">Школа, школьная жизнь, изучаемые предметы и отношение к ним. Взаимоотношения в школе: проблемы и их решение. Переписка с иностранными </w:t>
      </w:r>
      <w:r>
        <w:rPr>
          <w:spacing w:val="-2"/>
        </w:rPr>
        <w:t>сверстниками.</w:t>
      </w:r>
    </w:p>
    <w:p w:rsidR="00CC59FA">
      <w:pPr>
        <w:pStyle w:val="BodyText"/>
        <w:spacing w:before="2" w:line="348" w:lineRule="auto"/>
        <w:ind w:right="165"/>
      </w:pPr>
      <w:r>
        <w:t>Виды отдыха в различное время года. Путешествия по России и иностранным странам. Транспорт.</w:t>
      </w:r>
    </w:p>
    <w:p w:rsidR="00CC59FA">
      <w:pPr>
        <w:pStyle w:val="BodyText"/>
        <w:spacing w:before="2"/>
        <w:ind w:left="859" w:firstLine="0"/>
      </w:pPr>
      <w:r>
        <w:t>Природа:</w:t>
      </w:r>
      <w:r>
        <w:rPr>
          <w:spacing w:val="55"/>
        </w:rPr>
        <w:t xml:space="preserve"> </w:t>
      </w:r>
      <w:r>
        <w:t>флора</w:t>
      </w:r>
      <w:r>
        <w:rPr>
          <w:spacing w:val="58"/>
        </w:rPr>
        <w:t xml:space="preserve"> </w:t>
      </w:r>
      <w:r>
        <w:t>и</w:t>
      </w:r>
      <w:r>
        <w:rPr>
          <w:spacing w:val="65"/>
        </w:rPr>
        <w:t xml:space="preserve"> </w:t>
      </w:r>
      <w:r>
        <w:t>фауна.</w:t>
      </w:r>
      <w:r>
        <w:rPr>
          <w:spacing w:val="61"/>
        </w:rPr>
        <w:t xml:space="preserve"> </w:t>
      </w:r>
      <w:r>
        <w:t>Проблемы</w:t>
      </w:r>
      <w:r>
        <w:rPr>
          <w:spacing w:val="62"/>
        </w:rPr>
        <w:t xml:space="preserve"> </w:t>
      </w:r>
      <w:r>
        <w:t>экологии.</w:t>
      </w:r>
      <w:r>
        <w:rPr>
          <w:spacing w:val="61"/>
        </w:rPr>
        <w:t xml:space="preserve"> </w:t>
      </w:r>
      <w:r>
        <w:t>Защита</w:t>
      </w:r>
      <w:r>
        <w:rPr>
          <w:spacing w:val="58"/>
        </w:rPr>
        <w:t xml:space="preserve"> </w:t>
      </w:r>
      <w:r>
        <w:t>окружающей</w:t>
      </w:r>
      <w:r>
        <w:rPr>
          <w:spacing w:val="65"/>
        </w:rPr>
        <w:t xml:space="preserve"> </w:t>
      </w:r>
      <w:r>
        <w:rPr>
          <w:spacing w:val="-2"/>
        </w:rPr>
        <w:t>среды.</w:t>
      </w:r>
    </w:p>
    <w:p w:rsidR="00CC59FA">
      <w:pPr>
        <w:pStyle w:val="BodyText"/>
        <w:spacing w:before="150"/>
        <w:ind w:firstLine="0"/>
      </w:pPr>
      <w:r>
        <w:t>Климат,</w:t>
      </w:r>
      <w:r>
        <w:rPr>
          <w:spacing w:val="-3"/>
        </w:rPr>
        <w:t xml:space="preserve"> </w:t>
      </w:r>
      <w:r>
        <w:t>погода.</w:t>
      </w:r>
      <w:r>
        <w:rPr>
          <w:spacing w:val="2"/>
        </w:rPr>
        <w:t xml:space="preserve"> </w:t>
      </w:r>
      <w:r>
        <w:t>Стихийные</w:t>
      </w:r>
      <w:r>
        <w:rPr>
          <w:spacing w:val="-5"/>
        </w:rPr>
        <w:t xml:space="preserve"> </w:t>
      </w:r>
      <w:r>
        <w:rPr>
          <w:spacing w:val="-2"/>
        </w:rPr>
        <w:t>бедствия.</w:t>
      </w:r>
    </w:p>
    <w:p w:rsidR="00CC59FA">
      <w:pPr>
        <w:pStyle w:val="BodyText"/>
        <w:spacing w:before="146"/>
        <w:ind w:left="859" w:firstLine="0"/>
      </w:pPr>
      <w:r>
        <w:t>Средства</w:t>
      </w:r>
      <w:r>
        <w:rPr>
          <w:spacing w:val="-7"/>
        </w:rPr>
        <w:t xml:space="preserve"> </w:t>
      </w:r>
      <w:r>
        <w:t>массовой</w:t>
      </w:r>
      <w:r>
        <w:rPr>
          <w:spacing w:val="-5"/>
        </w:rPr>
        <w:t xml:space="preserve"> </w:t>
      </w:r>
      <w:r>
        <w:t>информации</w:t>
      </w:r>
      <w:r>
        <w:rPr>
          <w:spacing w:val="-1"/>
        </w:rPr>
        <w:t xml:space="preserve"> </w:t>
      </w:r>
      <w:r>
        <w:t>(телевидение,</w:t>
      </w:r>
      <w:r>
        <w:rPr>
          <w:spacing w:val="-1"/>
        </w:rPr>
        <w:t xml:space="preserve"> </w:t>
      </w:r>
      <w:r>
        <w:t>радио,</w:t>
      </w:r>
      <w:r>
        <w:rPr>
          <w:spacing w:val="-5"/>
        </w:rPr>
        <w:t xml:space="preserve"> </w:t>
      </w:r>
      <w:r>
        <w:t>пресса,</w:t>
      </w:r>
      <w:r>
        <w:rPr>
          <w:spacing w:val="-5"/>
        </w:rPr>
        <w:t xml:space="preserve"> </w:t>
      </w:r>
      <w:r>
        <w:rPr>
          <w:spacing w:val="-2"/>
        </w:rPr>
        <w:t>Интернет).</w:t>
      </w:r>
    </w:p>
    <w:p w:rsidR="00CC59FA">
      <w:pPr>
        <w:pStyle w:val="BodyText"/>
        <w:spacing w:before="150" w:line="350" w:lineRule="auto"/>
        <w:ind w:right="16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CC59FA">
      <w:pPr>
        <w:pStyle w:val="BodyText"/>
        <w:spacing w:line="350" w:lineRule="auto"/>
        <w:ind w:right="164"/>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CC59FA" w:rsidP="00695CB5">
      <w:pPr>
        <w:pStyle w:val="ListParagraph"/>
        <w:numPr>
          <w:ilvl w:val="3"/>
          <w:numId w:val="80"/>
        </w:numPr>
        <w:tabs>
          <w:tab w:val="left" w:pos="1909"/>
        </w:tabs>
        <w:spacing w:line="320" w:lineRule="exact"/>
        <w:ind w:left="1909" w:hanging="1050"/>
        <w:jc w:val="both"/>
        <w:rPr>
          <w:sz w:val="28"/>
        </w:rPr>
      </w:pPr>
      <w:r>
        <w:rPr>
          <w:spacing w:val="-2"/>
          <w:sz w:val="28"/>
        </w:rPr>
        <w:t>Говорение.</w:t>
      </w:r>
    </w:p>
    <w:p w:rsidR="00CC59FA" w:rsidP="00695CB5">
      <w:pPr>
        <w:pStyle w:val="ListParagraph"/>
        <w:numPr>
          <w:ilvl w:val="4"/>
          <w:numId w:val="80"/>
        </w:numPr>
        <w:tabs>
          <w:tab w:val="left" w:pos="2119"/>
        </w:tabs>
        <w:spacing w:before="146" w:line="350" w:lineRule="auto"/>
        <w:ind w:right="159" w:firstLine="708"/>
        <w:jc w:val="both"/>
        <w:rPr>
          <w:sz w:val="28"/>
        </w:rPr>
      </w:pPr>
      <w:r>
        <w:rPr>
          <w:sz w:val="28"/>
        </w:rPr>
        <w:t xml:space="preserve">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w:t>
      </w:r>
      <w:r>
        <w:rPr>
          <w:spacing w:val="-2"/>
          <w:sz w:val="28"/>
        </w:rPr>
        <w:t>мнениями:</w:t>
      </w:r>
    </w:p>
    <w:p w:rsidR="00CC59FA">
      <w:pPr>
        <w:pStyle w:val="BodyText"/>
        <w:spacing w:line="350" w:lineRule="auto"/>
        <w:ind w:right="163"/>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C59FA">
      <w:pPr>
        <w:pStyle w:val="BodyText"/>
        <w:spacing w:line="350" w:lineRule="auto"/>
        <w:ind w:right="164" w:firstLine="707"/>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C59FA">
      <w:pPr>
        <w:pStyle w:val="BodyText"/>
        <w:spacing w:line="352" w:lineRule="auto"/>
        <w:ind w:right="162" w:firstLine="707"/>
      </w:pPr>
      <w:r>
        <w:t>диалог-расспрос: сообщать фактическую информацию, отвечая на вопросы разных</w:t>
      </w:r>
      <w:r>
        <w:rPr>
          <w:spacing w:val="80"/>
        </w:rPr>
        <w:t xml:space="preserve"> </w:t>
      </w:r>
      <w:r>
        <w:t>видов,</w:t>
      </w:r>
      <w:r>
        <w:rPr>
          <w:spacing w:val="80"/>
        </w:rPr>
        <w:t xml:space="preserve"> </w:t>
      </w:r>
      <w:r>
        <w:t>выражать</w:t>
      </w:r>
      <w:r>
        <w:rPr>
          <w:spacing w:val="80"/>
        </w:rPr>
        <w:t xml:space="preserve"> </w:t>
      </w:r>
      <w:r>
        <w:t>своё</w:t>
      </w:r>
      <w:r>
        <w:rPr>
          <w:spacing w:val="80"/>
        </w:rPr>
        <w:t xml:space="preserve"> </w:t>
      </w:r>
      <w:r>
        <w:t>отношение</w:t>
      </w:r>
      <w:r>
        <w:rPr>
          <w:spacing w:val="80"/>
        </w:rPr>
        <w:t xml:space="preserve"> </w:t>
      </w:r>
      <w:r>
        <w:t>к</w:t>
      </w:r>
      <w:r>
        <w:rPr>
          <w:spacing w:val="80"/>
        </w:rPr>
        <w:t xml:space="preserve"> </w:t>
      </w:r>
      <w:r>
        <w:t>обсуждаемым</w:t>
      </w:r>
      <w:r>
        <w:rPr>
          <w:spacing w:val="80"/>
        </w:rPr>
        <w:t xml:space="preserve"> </w:t>
      </w:r>
      <w:r>
        <w:t>фактам</w:t>
      </w:r>
      <w:r>
        <w:rPr>
          <w:spacing w:val="80"/>
        </w:rPr>
        <w:t xml:space="preserve"> </w:t>
      </w:r>
      <w:r>
        <w:t>и</w:t>
      </w:r>
      <w:r>
        <w:rPr>
          <w:spacing w:val="80"/>
        </w:rPr>
        <w:t xml:space="preserve"> </w:t>
      </w:r>
      <w:r>
        <w:t>событиям,</w:t>
      </w:r>
    </w:p>
    <w:p w:rsidR="00CC59FA">
      <w:pPr>
        <w:spacing w:line="352" w:lineRule="auto"/>
        <w:sectPr>
          <w:pgSz w:w="11910" w:h="16840"/>
          <w:pgMar w:top="1040" w:right="400" w:bottom="740" w:left="980" w:header="578" w:footer="547" w:gutter="0"/>
          <w:cols w:space="720"/>
        </w:sectPr>
      </w:pPr>
    </w:p>
    <w:p w:rsidR="00CC59FA">
      <w:pPr>
        <w:pStyle w:val="BodyText"/>
        <w:spacing w:before="86" w:line="352" w:lineRule="auto"/>
        <w:ind w:left="152" w:right="166" w:firstLine="0"/>
      </w:pPr>
      <w:r>
        <w:t>запрашивать интересующую информацию, переходить с позиции спрашивающего</w:t>
      </w:r>
      <w:r>
        <w:rPr>
          <w:spacing w:val="40"/>
        </w:rPr>
        <w:t xml:space="preserve"> </w:t>
      </w:r>
      <w:r>
        <w:t>на позицию отвечающего и наоборот;</w:t>
      </w:r>
    </w:p>
    <w:p w:rsidR="00CC59FA">
      <w:pPr>
        <w:pStyle w:val="BodyText"/>
        <w:spacing w:line="350" w:lineRule="auto"/>
        <w:ind w:right="163"/>
      </w:pPr>
      <w: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CC59FA">
      <w:pPr>
        <w:pStyle w:val="BodyText"/>
        <w:spacing w:line="360" w:lineRule="auto"/>
        <w:ind w:right="164"/>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CC59FA">
      <w:pPr>
        <w:pStyle w:val="BodyText"/>
        <w:spacing w:line="348" w:lineRule="auto"/>
        <w:ind w:right="165" w:firstLine="707"/>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CC59FA" w:rsidP="00695CB5">
      <w:pPr>
        <w:pStyle w:val="ListParagraph"/>
        <w:numPr>
          <w:ilvl w:val="4"/>
          <w:numId w:val="80"/>
        </w:numPr>
        <w:tabs>
          <w:tab w:val="left" w:pos="2119"/>
        </w:tabs>
        <w:spacing w:before="2" w:line="348" w:lineRule="auto"/>
        <w:ind w:right="165" w:firstLine="708"/>
        <w:jc w:val="both"/>
        <w:rPr>
          <w:sz w:val="28"/>
        </w:rPr>
      </w:pPr>
      <w:r>
        <w:rPr>
          <w:sz w:val="28"/>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CC59FA">
      <w:pPr>
        <w:pStyle w:val="BodyText"/>
        <w:spacing w:before="7" w:line="350" w:lineRule="auto"/>
        <w:ind w:right="162"/>
      </w:pPr>
      <w:r>
        <w:t>описание (предмета, местности, внешности и одежды человека), в том числе характеристика (черты характера реального человека или литературного</w:t>
      </w:r>
      <w:r>
        <w:rPr>
          <w:spacing w:val="80"/>
        </w:rPr>
        <w:t xml:space="preserve"> </w:t>
      </w:r>
      <w:r>
        <w:rPr>
          <w:spacing w:val="-2"/>
        </w:rPr>
        <w:t>персонажа);</w:t>
      </w:r>
    </w:p>
    <w:p w:rsidR="00CC59FA">
      <w:pPr>
        <w:pStyle w:val="BodyText"/>
        <w:spacing w:line="348" w:lineRule="auto"/>
        <w:ind w:left="859" w:right="6272" w:firstLine="0"/>
      </w:pPr>
      <w:r>
        <w:t>повествование</w:t>
      </w:r>
      <w:r>
        <w:rPr>
          <w:spacing w:val="-18"/>
        </w:rPr>
        <w:t xml:space="preserve"> </w:t>
      </w:r>
      <w:r>
        <w:t xml:space="preserve">(сообщение); </w:t>
      </w:r>
      <w:r>
        <w:rPr>
          <w:spacing w:val="-2"/>
        </w:rPr>
        <w:t>рассуждение;</w:t>
      </w:r>
    </w:p>
    <w:p w:rsidR="00CC59FA">
      <w:pPr>
        <w:pStyle w:val="BodyText"/>
        <w:spacing w:before="4" w:line="348" w:lineRule="auto"/>
        <w:ind w:firstLine="707"/>
        <w:jc w:val="left"/>
      </w:pPr>
      <w:r>
        <w:t>выражение</w:t>
      </w:r>
      <w:r>
        <w:rPr>
          <w:spacing w:val="80"/>
        </w:rPr>
        <w:t xml:space="preserve"> </w:t>
      </w:r>
      <w:r>
        <w:t>и</w:t>
      </w:r>
      <w:r>
        <w:rPr>
          <w:spacing w:val="80"/>
        </w:rPr>
        <w:t xml:space="preserve"> </w:t>
      </w:r>
      <w:r>
        <w:t>краткое</w:t>
      </w:r>
      <w:r>
        <w:rPr>
          <w:spacing w:val="80"/>
        </w:rPr>
        <w:t xml:space="preserve"> </w:t>
      </w:r>
      <w:r>
        <w:t>аргументирование</w:t>
      </w:r>
      <w:r>
        <w:rPr>
          <w:spacing w:val="80"/>
        </w:rPr>
        <w:t xml:space="preserve"> </w:t>
      </w:r>
      <w:r>
        <w:t>своего</w:t>
      </w:r>
      <w:r>
        <w:rPr>
          <w:spacing w:val="80"/>
        </w:rPr>
        <w:t xml:space="preserve"> </w:t>
      </w:r>
      <w:r>
        <w:t>мнения</w:t>
      </w:r>
      <w:r>
        <w:rPr>
          <w:spacing w:val="80"/>
        </w:rPr>
        <w:t xml:space="preserve"> </w:t>
      </w:r>
      <w:r>
        <w:t>по</w:t>
      </w:r>
      <w:r>
        <w:rPr>
          <w:spacing w:val="80"/>
        </w:rPr>
        <w:t xml:space="preserve"> </w:t>
      </w:r>
      <w:r>
        <w:t>отношению</w:t>
      </w:r>
      <w:r>
        <w:rPr>
          <w:spacing w:val="80"/>
        </w:rPr>
        <w:t xml:space="preserve"> </w:t>
      </w:r>
      <w:r>
        <w:t>к услышанному (прочитанному);</w:t>
      </w:r>
    </w:p>
    <w:p w:rsidR="00CC59FA">
      <w:pPr>
        <w:pStyle w:val="BodyText"/>
        <w:spacing w:before="6" w:line="348" w:lineRule="auto"/>
        <w:jc w:val="left"/>
      </w:pPr>
      <w:r>
        <w:t>изложение</w:t>
      </w:r>
      <w:r>
        <w:rPr>
          <w:spacing w:val="40"/>
        </w:rPr>
        <w:t xml:space="preserve"> </w:t>
      </w:r>
      <w:r>
        <w:t>(пересказ)</w:t>
      </w:r>
      <w:r>
        <w:rPr>
          <w:spacing w:val="40"/>
        </w:rPr>
        <w:t xml:space="preserve"> </w:t>
      </w:r>
      <w:r>
        <w:t>основного</w:t>
      </w:r>
      <w:r>
        <w:rPr>
          <w:spacing w:val="40"/>
        </w:rPr>
        <w:t xml:space="preserve"> </w:t>
      </w:r>
      <w:r>
        <w:t>содержания</w:t>
      </w:r>
      <w:r>
        <w:rPr>
          <w:spacing w:val="40"/>
        </w:rPr>
        <w:t xml:space="preserve"> </w:t>
      </w:r>
      <w:r>
        <w:t>прочитанного</w:t>
      </w:r>
      <w:r>
        <w:rPr>
          <w:spacing w:val="40"/>
        </w:rPr>
        <w:t xml:space="preserve"> </w:t>
      </w:r>
      <w:r>
        <w:t>(прослушанного) текста с выражением своего отношения к событиям и фактам, изложенным в тексте;</w:t>
      </w:r>
    </w:p>
    <w:p w:rsidR="00CC59FA">
      <w:pPr>
        <w:pStyle w:val="BodyText"/>
        <w:spacing w:before="2"/>
        <w:ind w:left="859" w:firstLine="0"/>
        <w:jc w:val="left"/>
      </w:pPr>
      <w:r>
        <w:t>составление</w:t>
      </w:r>
      <w:r>
        <w:rPr>
          <w:spacing w:val="-4"/>
        </w:rPr>
        <w:t xml:space="preserve"> </w:t>
      </w:r>
      <w:r>
        <w:t>рассказа</w:t>
      </w:r>
      <w:r>
        <w:rPr>
          <w:spacing w:val="-4"/>
        </w:rPr>
        <w:t xml:space="preserve"> </w:t>
      </w:r>
      <w:r>
        <w:t>по</w:t>
      </w:r>
      <w:r>
        <w:rPr>
          <w:spacing w:val="2"/>
        </w:rPr>
        <w:t xml:space="preserve"> </w:t>
      </w:r>
      <w:r>
        <w:rPr>
          <w:spacing w:val="-2"/>
        </w:rPr>
        <w:t>картинкам;</w:t>
      </w:r>
    </w:p>
    <w:p w:rsidR="00CC59FA">
      <w:pPr>
        <w:pStyle w:val="BodyText"/>
        <w:spacing w:before="150"/>
        <w:ind w:left="859" w:firstLine="0"/>
        <w:jc w:val="left"/>
      </w:pPr>
      <w:r>
        <w:t>изложение</w:t>
      </w:r>
      <w:r>
        <w:rPr>
          <w:spacing w:val="-5"/>
        </w:rPr>
        <w:t xml:space="preserve"> </w:t>
      </w:r>
      <w:r>
        <w:t>результатов</w:t>
      </w:r>
      <w:r>
        <w:rPr>
          <w:spacing w:val="-5"/>
        </w:rPr>
        <w:t xml:space="preserve"> </w:t>
      </w:r>
      <w:r>
        <w:t>выполненной</w:t>
      </w:r>
      <w:r>
        <w:rPr>
          <w:spacing w:val="-3"/>
        </w:rPr>
        <w:t xml:space="preserve"> </w:t>
      </w:r>
      <w:r>
        <w:t>проектной</w:t>
      </w:r>
      <w:r>
        <w:rPr>
          <w:spacing w:val="1"/>
        </w:rPr>
        <w:t xml:space="preserve"> </w:t>
      </w:r>
      <w:r>
        <w:rPr>
          <w:spacing w:val="-2"/>
        </w:rPr>
        <w:t>работы.</w:t>
      </w:r>
    </w:p>
    <w:p w:rsidR="00CC59FA">
      <w:pPr>
        <w:pStyle w:val="BodyText"/>
        <w:tabs>
          <w:tab w:val="left" w:pos="2475"/>
          <w:tab w:val="left" w:pos="3863"/>
          <w:tab w:val="left" w:pos="4331"/>
          <w:tab w:val="left" w:pos="5511"/>
          <w:tab w:val="left" w:pos="7591"/>
          <w:tab w:val="left" w:pos="9343"/>
          <w:tab w:val="left" w:pos="10235"/>
        </w:tabs>
        <w:spacing w:before="151" w:line="360" w:lineRule="auto"/>
        <w:ind w:right="166"/>
        <w:jc w:val="left"/>
      </w:pPr>
      <w:r>
        <w:t>Данные</w:t>
      </w:r>
      <w:r>
        <w:rPr>
          <w:spacing w:val="35"/>
        </w:rPr>
        <w:t xml:space="preserve"> </w:t>
      </w:r>
      <w:r>
        <w:t>умения</w:t>
      </w:r>
      <w:r>
        <w:rPr>
          <w:spacing w:val="39"/>
        </w:rPr>
        <w:t xml:space="preserve"> </w:t>
      </w:r>
      <w:r>
        <w:t>монологической</w:t>
      </w:r>
      <w:r>
        <w:rPr>
          <w:spacing w:val="38"/>
        </w:rPr>
        <w:t xml:space="preserve"> </w:t>
      </w:r>
      <w:r>
        <w:t>речи</w:t>
      </w:r>
      <w:r>
        <w:rPr>
          <w:spacing w:val="38"/>
        </w:rPr>
        <w:t xml:space="preserve"> </w:t>
      </w:r>
      <w:r>
        <w:t>развиваются</w:t>
      </w:r>
      <w:r>
        <w:rPr>
          <w:spacing w:val="39"/>
        </w:rPr>
        <w:t xml:space="preserve"> </w:t>
      </w:r>
      <w:r>
        <w:t>в</w:t>
      </w:r>
      <w:r>
        <w:rPr>
          <w:spacing w:val="35"/>
        </w:rPr>
        <w:t xml:space="preserve"> </w:t>
      </w:r>
      <w:r>
        <w:t>стандартных</w:t>
      </w:r>
      <w:r>
        <w:rPr>
          <w:spacing w:val="40"/>
        </w:rPr>
        <w:t xml:space="preserve"> </w:t>
      </w:r>
      <w:r>
        <w:t xml:space="preserve">ситуациях </w:t>
      </w:r>
      <w:r>
        <w:rPr>
          <w:spacing w:val="-2"/>
        </w:rPr>
        <w:t>неофициального</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4"/>
        </w:rPr>
        <w:t>речи</w:t>
      </w:r>
      <w:r>
        <w:tab/>
      </w:r>
      <w:r>
        <w:rPr>
          <w:spacing w:val="-10"/>
        </w:rPr>
        <w:t>с</w:t>
      </w:r>
    </w:p>
    <w:p w:rsidR="00CC59FA">
      <w:pPr>
        <w:spacing w:line="360" w:lineRule="auto"/>
        <w:sectPr>
          <w:pgSz w:w="11910" w:h="16840"/>
          <w:pgMar w:top="1040" w:right="400" w:bottom="740" w:left="980" w:header="578" w:footer="547" w:gutter="0"/>
          <w:cols w:space="720"/>
        </w:sectPr>
      </w:pPr>
    </w:p>
    <w:p w:rsidR="00CC59FA">
      <w:pPr>
        <w:pStyle w:val="BodyText"/>
        <w:spacing w:before="90" w:line="360" w:lineRule="auto"/>
        <w:ind w:left="152" w:right="167" w:hanging="1"/>
      </w:pPr>
      <w:r>
        <w:t>использованием вопросов, ключевых слов, плана и (или)</w:t>
      </w:r>
      <w:r>
        <w:rPr>
          <w:spacing w:val="-1"/>
        </w:rPr>
        <w:t xml:space="preserve"> </w:t>
      </w:r>
      <w:r>
        <w:t>иллюстраций, фотографий, таблиц или без их использования.</w:t>
      </w:r>
    </w:p>
    <w:p w:rsidR="00CC59FA">
      <w:pPr>
        <w:pStyle w:val="BodyText"/>
        <w:spacing w:line="320" w:lineRule="exact"/>
        <w:ind w:left="860" w:firstLine="0"/>
      </w:pPr>
      <w:r>
        <w:t>Объём</w:t>
      </w:r>
      <w:r>
        <w:rPr>
          <w:spacing w:val="-3"/>
        </w:rPr>
        <w:t xml:space="preserve"> </w:t>
      </w:r>
      <w:r>
        <w:t>монологического</w:t>
      </w:r>
      <w:r>
        <w:rPr>
          <w:spacing w:val="-1"/>
        </w:rPr>
        <w:t xml:space="preserve"> </w:t>
      </w:r>
      <w:r>
        <w:t>высказывания</w:t>
      </w:r>
      <w:r>
        <w:rPr>
          <w:spacing w:val="-1"/>
        </w:rPr>
        <w:t xml:space="preserve"> </w:t>
      </w:r>
      <w:r>
        <w:t>–</w:t>
      </w:r>
      <w:r>
        <w:rPr>
          <w:spacing w:val="-4"/>
        </w:rPr>
        <w:t xml:space="preserve"> </w:t>
      </w:r>
      <w:r>
        <w:t>10–12</w:t>
      </w:r>
      <w:r>
        <w:rPr>
          <w:spacing w:val="-1"/>
        </w:rPr>
        <w:t xml:space="preserve"> </w:t>
      </w:r>
      <w:r>
        <w:rPr>
          <w:spacing w:val="-2"/>
        </w:rPr>
        <w:t>фраз.</w:t>
      </w:r>
    </w:p>
    <w:p w:rsidR="00CC59FA" w:rsidP="00695CB5">
      <w:pPr>
        <w:pStyle w:val="ListParagraph"/>
        <w:numPr>
          <w:ilvl w:val="3"/>
          <w:numId w:val="80"/>
        </w:numPr>
        <w:tabs>
          <w:tab w:val="left" w:pos="1910"/>
        </w:tabs>
        <w:spacing w:before="146"/>
        <w:ind w:left="1910" w:hanging="1050"/>
        <w:jc w:val="both"/>
        <w:rPr>
          <w:sz w:val="28"/>
        </w:rPr>
      </w:pPr>
      <w:r>
        <w:rPr>
          <w:spacing w:val="-2"/>
          <w:sz w:val="28"/>
        </w:rPr>
        <w:t>Аудирование.</w:t>
      </w:r>
    </w:p>
    <w:p w:rsidR="00CC59FA">
      <w:pPr>
        <w:pStyle w:val="BodyText"/>
        <w:spacing w:before="150" w:line="350" w:lineRule="auto"/>
        <w:ind w:left="152" w:right="164" w:firstLine="707"/>
      </w:pPr>
      <w:r>
        <w:t>При непосредственном общении: понимание на слух речи учителя и одноклассников и вербальная (невербальная) реакция на услышанное,</w:t>
      </w:r>
      <w:r>
        <w:rPr>
          <w:spacing w:val="40"/>
        </w:rPr>
        <w:t xml:space="preserve"> </w:t>
      </w:r>
      <w:r>
        <w:t>использование переспрос или просьбу повторить для уточнения отдельных деталей.</w:t>
      </w:r>
    </w:p>
    <w:p w:rsidR="00CC59FA">
      <w:pPr>
        <w:pStyle w:val="BodyText"/>
        <w:spacing w:line="350" w:lineRule="auto"/>
        <w:ind w:right="161"/>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w:t>
      </w:r>
      <w:r>
        <w:rPr>
          <w:spacing w:val="40"/>
        </w:rPr>
        <w:t xml:space="preserve"> </w:t>
      </w:r>
      <w:r>
        <w:t>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CC59FA">
      <w:pPr>
        <w:pStyle w:val="BodyText"/>
        <w:spacing w:line="350" w:lineRule="auto"/>
        <w:ind w:right="162"/>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C59FA">
      <w:pPr>
        <w:pStyle w:val="BodyText"/>
        <w:spacing w:line="350" w:lineRule="auto"/>
        <w:ind w:right="162"/>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CC59FA">
      <w:pPr>
        <w:pStyle w:val="BodyText"/>
        <w:spacing w:line="350" w:lineRule="auto"/>
        <w:ind w:right="162" w:firstLine="707"/>
      </w:pPr>
      <w:r>
        <w:t>Тексты для аудирования: диалог (беседа), высказывания собеседников в ситуациях повседневного общения, рассказ, сообщение информационного</w:t>
      </w:r>
      <w:r>
        <w:rPr>
          <w:spacing w:val="40"/>
        </w:rPr>
        <w:t xml:space="preserve"> </w:t>
      </w:r>
      <w:r>
        <w:rPr>
          <w:spacing w:val="-2"/>
        </w:rPr>
        <w:t>характера.</w:t>
      </w:r>
    </w:p>
    <w:p w:rsidR="00CC59FA">
      <w:pPr>
        <w:pStyle w:val="BodyText"/>
        <w:spacing w:line="352" w:lineRule="auto"/>
        <w:ind w:right="167"/>
      </w:pPr>
      <w:r>
        <w:t>Языковая сложность текстов для аудирования должна соответствовать базовому уровню (А2 – допороговому уровню по общеевропейской шкале).</w:t>
      </w:r>
    </w:p>
    <w:p w:rsidR="00CC59FA">
      <w:pPr>
        <w:pStyle w:val="BodyText"/>
        <w:spacing w:line="315" w:lineRule="exact"/>
        <w:ind w:left="859" w:firstLine="0"/>
      </w:pPr>
      <w:r>
        <w:t>Время</w:t>
      </w:r>
      <w:r>
        <w:rPr>
          <w:spacing w:val="-2"/>
        </w:rPr>
        <w:t xml:space="preserve"> </w:t>
      </w:r>
      <w:r>
        <w:t>звучания</w:t>
      </w:r>
      <w:r>
        <w:rPr>
          <w:spacing w:val="-4"/>
        </w:rPr>
        <w:t xml:space="preserve"> </w:t>
      </w:r>
      <w:r>
        <w:t>текста</w:t>
      </w:r>
      <w:r>
        <w:rPr>
          <w:spacing w:val="-4"/>
        </w:rPr>
        <w:t xml:space="preserve"> </w:t>
      </w:r>
      <w:r>
        <w:t>(текстов)</w:t>
      </w:r>
      <w:r>
        <w:rPr>
          <w:spacing w:val="-5"/>
        </w:rPr>
        <w:t xml:space="preserve"> </w:t>
      </w:r>
      <w:r>
        <w:t>для</w:t>
      </w:r>
      <w:r>
        <w:rPr>
          <w:spacing w:val="1"/>
        </w:rPr>
        <w:t xml:space="preserve"> </w:t>
      </w:r>
      <w:r>
        <w:t>аудирования –</w:t>
      </w:r>
      <w:r>
        <w:rPr>
          <w:spacing w:val="-3"/>
        </w:rPr>
        <w:t xml:space="preserve"> </w:t>
      </w:r>
      <w:r>
        <w:t>до 2</w:t>
      </w:r>
      <w:r>
        <w:rPr>
          <w:spacing w:val="-2"/>
        </w:rPr>
        <w:t xml:space="preserve"> минут.</w:t>
      </w:r>
    </w:p>
    <w:p w:rsidR="00CC59FA" w:rsidP="00695CB5">
      <w:pPr>
        <w:pStyle w:val="ListParagraph"/>
        <w:numPr>
          <w:ilvl w:val="3"/>
          <w:numId w:val="80"/>
        </w:numPr>
        <w:tabs>
          <w:tab w:val="left" w:pos="1909"/>
        </w:tabs>
        <w:spacing w:before="136"/>
        <w:ind w:left="1909" w:hanging="1050"/>
        <w:jc w:val="both"/>
        <w:rPr>
          <w:sz w:val="28"/>
        </w:rPr>
      </w:pPr>
      <w:r>
        <w:rPr>
          <w:sz w:val="28"/>
        </w:rPr>
        <w:t>Смысловое</w:t>
      </w:r>
      <w:r>
        <w:rPr>
          <w:spacing w:val="-3"/>
          <w:sz w:val="28"/>
        </w:rPr>
        <w:t xml:space="preserve"> </w:t>
      </w:r>
      <w:r>
        <w:rPr>
          <w:spacing w:val="-2"/>
          <w:sz w:val="28"/>
        </w:rPr>
        <w:t>чтение.</w:t>
      </w:r>
    </w:p>
    <w:p w:rsidR="00CC59FA">
      <w:pPr>
        <w:pStyle w:val="BodyText"/>
        <w:spacing w:before="146" w:line="348" w:lineRule="auto"/>
        <w:ind w:right="162"/>
      </w:pPr>
      <w:r>
        <w:t>Развитие умения читать про себя и понимать несложные аутентичные тексты разных</w:t>
      </w:r>
      <w:r>
        <w:rPr>
          <w:spacing w:val="20"/>
        </w:rPr>
        <w:t xml:space="preserve"> </w:t>
      </w:r>
      <w:r>
        <w:t>жанров</w:t>
      </w:r>
      <w:r>
        <w:rPr>
          <w:spacing w:val="19"/>
        </w:rPr>
        <w:t xml:space="preserve"> </w:t>
      </w:r>
      <w:r>
        <w:t>и</w:t>
      </w:r>
      <w:r>
        <w:rPr>
          <w:spacing w:val="26"/>
        </w:rPr>
        <w:t xml:space="preserve"> </w:t>
      </w:r>
      <w:r>
        <w:t>стилей,</w:t>
      </w:r>
      <w:r>
        <w:rPr>
          <w:spacing w:val="26"/>
        </w:rPr>
        <w:t xml:space="preserve"> </w:t>
      </w:r>
      <w:r>
        <w:t>содержащие</w:t>
      </w:r>
      <w:r>
        <w:rPr>
          <w:spacing w:val="22"/>
        </w:rPr>
        <w:t xml:space="preserve"> </w:t>
      </w:r>
      <w:r>
        <w:t>отдельные</w:t>
      </w:r>
      <w:r>
        <w:rPr>
          <w:spacing w:val="19"/>
        </w:rPr>
        <w:t xml:space="preserve"> </w:t>
      </w:r>
      <w:r>
        <w:t>неизученные</w:t>
      </w:r>
      <w:r>
        <w:rPr>
          <w:spacing w:val="23"/>
        </w:rPr>
        <w:t xml:space="preserve"> </w:t>
      </w:r>
      <w:r>
        <w:t>языковые</w:t>
      </w:r>
      <w:r>
        <w:rPr>
          <w:spacing w:val="23"/>
        </w:rPr>
        <w:t xml:space="preserve"> </w:t>
      </w:r>
      <w:r>
        <w:t>явления,</w:t>
      </w:r>
      <w:r>
        <w:rPr>
          <w:spacing w:val="26"/>
        </w:rPr>
        <w:t xml:space="preserve"> </w:t>
      </w:r>
      <w:r>
        <w:rPr>
          <w:spacing w:val="-10"/>
        </w:rPr>
        <w:t>с</w:t>
      </w:r>
    </w:p>
    <w:p w:rsidR="00CC59FA">
      <w:pPr>
        <w:spacing w:line="348" w:lineRule="auto"/>
        <w:sectPr>
          <w:pgSz w:w="11910" w:h="16840"/>
          <w:pgMar w:top="1040" w:right="400" w:bottom="740" w:left="980" w:header="578" w:footer="547" w:gutter="0"/>
          <w:cols w:space="720"/>
        </w:sectPr>
      </w:pPr>
    </w:p>
    <w:p w:rsidR="00CC59FA">
      <w:pPr>
        <w:pStyle w:val="BodyText"/>
        <w:spacing w:before="86" w:line="350" w:lineRule="auto"/>
        <w:ind w:right="159" w:firstLine="0"/>
      </w:pPr>
      <w:r>
        <w:t>различной глубиной проникновения в их содержание в зависимости от</w:t>
      </w:r>
      <w:r>
        <w:rPr>
          <w:spacing w:val="40"/>
        </w:rPr>
        <w:t xml:space="preserve"> </w:t>
      </w:r>
      <w:r>
        <w:t>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CC59FA">
      <w:pPr>
        <w:pStyle w:val="BodyText"/>
        <w:spacing w:line="350" w:lineRule="auto"/>
        <w:ind w:right="161"/>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CC59FA">
      <w:pPr>
        <w:pStyle w:val="BodyText"/>
        <w:spacing w:line="350" w:lineRule="auto"/>
        <w:ind w:right="163"/>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CC59FA">
      <w:pPr>
        <w:pStyle w:val="BodyText"/>
        <w:spacing w:line="348" w:lineRule="auto"/>
        <w:ind w:right="166"/>
      </w:pPr>
      <w:r>
        <w:t>Чтение несплошных текстов (таблиц, диаграмм, схем) и понимание представленной в них информации.</w:t>
      </w:r>
    </w:p>
    <w:p w:rsidR="00CC59FA">
      <w:pPr>
        <w:pStyle w:val="BodyText"/>
        <w:spacing w:line="350" w:lineRule="auto"/>
        <w:ind w:right="162"/>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CC59FA">
      <w:pPr>
        <w:pStyle w:val="BodyText"/>
        <w:spacing w:line="350" w:lineRule="auto"/>
        <w:ind w:left="150" w:right="166"/>
      </w:pPr>
      <w: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w:t>
      </w:r>
      <w:r>
        <w:rPr>
          <w:spacing w:val="-2"/>
        </w:rPr>
        <w:t>диаграмма).</w:t>
      </w:r>
    </w:p>
    <w:p w:rsidR="00CC59FA">
      <w:pPr>
        <w:spacing w:line="350" w:lineRule="auto"/>
        <w:sectPr>
          <w:pgSz w:w="11910" w:h="16840"/>
          <w:pgMar w:top="1040" w:right="400" w:bottom="740" w:left="980" w:header="578" w:footer="547" w:gutter="0"/>
          <w:cols w:space="720"/>
        </w:sectPr>
      </w:pPr>
    </w:p>
    <w:p w:rsidR="00CC59FA">
      <w:pPr>
        <w:pStyle w:val="BodyText"/>
        <w:spacing w:before="86" w:line="352" w:lineRule="auto"/>
        <w:ind w:right="166"/>
      </w:pPr>
      <w:r>
        <w:t>Языковая сложность текстов для чтения должна соответствовать базовому уровню (А2 – допороговому уровню по общеевропейской шкале).</w:t>
      </w:r>
    </w:p>
    <w:p w:rsidR="00CC59FA">
      <w:pPr>
        <w:pStyle w:val="BodyText"/>
        <w:spacing w:line="315" w:lineRule="exact"/>
        <w:ind w:left="860" w:firstLine="0"/>
      </w:pPr>
      <w:r>
        <w:t>Объём</w:t>
      </w:r>
      <w:r>
        <w:rPr>
          <w:spacing w:val="-2"/>
        </w:rPr>
        <w:t xml:space="preserve"> </w:t>
      </w:r>
      <w:r>
        <w:t>текста</w:t>
      </w:r>
      <w:r>
        <w:rPr>
          <w:spacing w:val="-4"/>
        </w:rPr>
        <w:t xml:space="preserve"> </w:t>
      </w:r>
      <w:r>
        <w:t>(текстов)</w:t>
      </w:r>
      <w:r>
        <w:rPr>
          <w:spacing w:val="-5"/>
        </w:rPr>
        <w:t xml:space="preserve"> </w:t>
      </w:r>
      <w:r>
        <w:t>для</w:t>
      </w:r>
      <w:r>
        <w:rPr>
          <w:spacing w:val="-1"/>
        </w:rPr>
        <w:t xml:space="preserve"> </w:t>
      </w:r>
      <w:r>
        <w:t>чтения</w:t>
      </w:r>
      <w:r>
        <w:rPr>
          <w:spacing w:val="-1"/>
        </w:rPr>
        <w:t xml:space="preserve"> </w:t>
      </w:r>
      <w:r>
        <w:t xml:space="preserve">– 500–600 </w:t>
      </w:r>
      <w:r>
        <w:rPr>
          <w:spacing w:val="-2"/>
        </w:rPr>
        <w:t>слов.</w:t>
      </w:r>
    </w:p>
    <w:p w:rsidR="00CC59FA" w:rsidP="00695CB5">
      <w:pPr>
        <w:pStyle w:val="ListParagraph"/>
        <w:numPr>
          <w:ilvl w:val="3"/>
          <w:numId w:val="80"/>
        </w:numPr>
        <w:tabs>
          <w:tab w:val="left" w:pos="1910"/>
        </w:tabs>
        <w:spacing w:before="151" w:line="348" w:lineRule="auto"/>
        <w:ind w:left="860" w:right="5420" w:firstLine="0"/>
        <w:jc w:val="both"/>
        <w:rPr>
          <w:sz w:val="28"/>
        </w:rPr>
      </w:pPr>
      <w:r>
        <w:rPr>
          <w:sz w:val="28"/>
        </w:rPr>
        <w:t>Письменная речь. Развитие</w:t>
      </w:r>
      <w:r>
        <w:rPr>
          <w:spacing w:val="-11"/>
          <w:sz w:val="28"/>
        </w:rPr>
        <w:t xml:space="preserve"> </w:t>
      </w:r>
      <w:r>
        <w:rPr>
          <w:sz w:val="28"/>
        </w:rPr>
        <w:t>умений</w:t>
      </w:r>
      <w:r>
        <w:rPr>
          <w:spacing w:val="-15"/>
          <w:sz w:val="28"/>
        </w:rPr>
        <w:t xml:space="preserve"> </w:t>
      </w:r>
      <w:r>
        <w:rPr>
          <w:sz w:val="28"/>
        </w:rPr>
        <w:t>письменной</w:t>
      </w:r>
      <w:r>
        <w:rPr>
          <w:spacing w:val="-12"/>
          <w:sz w:val="28"/>
        </w:rPr>
        <w:t xml:space="preserve"> </w:t>
      </w:r>
      <w:r>
        <w:rPr>
          <w:sz w:val="28"/>
        </w:rPr>
        <w:t>речи:</w:t>
      </w:r>
    </w:p>
    <w:p w:rsidR="00CC59FA">
      <w:pPr>
        <w:pStyle w:val="BodyText"/>
        <w:spacing w:before="2"/>
        <w:ind w:left="859" w:firstLine="0"/>
      </w:pPr>
      <w:r>
        <w:t>составление</w:t>
      </w:r>
      <w:r>
        <w:rPr>
          <w:spacing w:val="-8"/>
        </w:rPr>
        <w:t xml:space="preserve"> </w:t>
      </w:r>
      <w:r>
        <w:t>плана</w:t>
      </w:r>
      <w:r>
        <w:rPr>
          <w:spacing w:val="-2"/>
        </w:rPr>
        <w:t xml:space="preserve"> </w:t>
      </w:r>
      <w:r>
        <w:t>(тезисов)</w:t>
      </w:r>
      <w:r>
        <w:rPr>
          <w:spacing w:val="-2"/>
        </w:rPr>
        <w:t xml:space="preserve"> </w:t>
      </w:r>
      <w:r>
        <w:t>устного</w:t>
      </w:r>
      <w:r>
        <w:rPr>
          <w:spacing w:val="-1"/>
        </w:rPr>
        <w:t xml:space="preserve"> </w:t>
      </w:r>
      <w:r>
        <w:t>или</w:t>
      </w:r>
      <w:r>
        <w:rPr>
          <w:spacing w:val="-3"/>
        </w:rPr>
        <w:t xml:space="preserve"> </w:t>
      </w:r>
      <w:r>
        <w:t xml:space="preserve">письменного </w:t>
      </w:r>
      <w:r>
        <w:rPr>
          <w:spacing w:val="-2"/>
        </w:rPr>
        <w:t>сообщения;</w:t>
      </w:r>
    </w:p>
    <w:p w:rsidR="00CC59FA">
      <w:pPr>
        <w:pStyle w:val="BodyText"/>
        <w:spacing w:before="150" w:line="348" w:lineRule="auto"/>
        <w:ind w:right="165"/>
      </w:pPr>
      <w:r>
        <w:t>заполнение анкет и формуляров: сообщение о себе основных сведений в соответствии с нормами, принятыми в стране (странах) изучаемого языка;</w:t>
      </w:r>
    </w:p>
    <w:p w:rsidR="00CC59FA">
      <w:pPr>
        <w:pStyle w:val="BodyText"/>
        <w:spacing w:before="10" w:line="360" w:lineRule="auto"/>
        <w:ind w:right="161" w:firstLine="707"/>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CC59FA">
      <w:pPr>
        <w:pStyle w:val="BodyText"/>
        <w:spacing w:line="360" w:lineRule="auto"/>
        <w:ind w:right="161"/>
      </w:pPr>
      <w: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CC59FA">
      <w:pPr>
        <w:pStyle w:val="BodyText"/>
        <w:spacing w:line="348" w:lineRule="auto"/>
        <w:ind w:left="152" w:right="164"/>
      </w:pPr>
      <w:r>
        <w:t>заполнение таблицы с краткой фиксацией содержания прочитанного (прослушанного) текста;</w:t>
      </w:r>
    </w:p>
    <w:p w:rsidR="00CC59FA">
      <w:pPr>
        <w:pStyle w:val="BodyText"/>
        <w:spacing w:line="348" w:lineRule="auto"/>
        <w:ind w:left="152" w:right="169"/>
      </w:pPr>
      <w:r>
        <w:t xml:space="preserve">преобразование таблицы, схемы в текстовый вариант представления </w:t>
      </w:r>
      <w:r>
        <w:rPr>
          <w:spacing w:val="-2"/>
        </w:rPr>
        <w:t>информации;</w:t>
      </w:r>
    </w:p>
    <w:p w:rsidR="00CC59FA">
      <w:pPr>
        <w:pStyle w:val="BodyText"/>
        <w:spacing w:before="7" w:line="348" w:lineRule="auto"/>
        <w:ind w:right="170"/>
      </w:pPr>
      <w:r>
        <w:t>письменное представление результатов выполненной проектной работы (объём – 100–120 слов).</w:t>
      </w:r>
    </w:p>
    <w:p w:rsidR="00CC59FA" w:rsidP="00695CB5">
      <w:pPr>
        <w:pStyle w:val="ListParagraph"/>
        <w:numPr>
          <w:ilvl w:val="2"/>
          <w:numId w:val="102"/>
        </w:numPr>
        <w:tabs>
          <w:tab w:val="left" w:pos="1701"/>
        </w:tabs>
        <w:spacing w:before="2"/>
        <w:ind w:left="1701" w:hanging="841"/>
        <w:jc w:val="both"/>
        <w:rPr>
          <w:sz w:val="28"/>
        </w:rPr>
      </w:pPr>
      <w:r>
        <w:rPr>
          <w:sz w:val="28"/>
        </w:rPr>
        <w:t>Языковые</w:t>
      </w:r>
      <w:r>
        <w:rPr>
          <w:spacing w:val="-3"/>
          <w:sz w:val="28"/>
        </w:rPr>
        <w:t xml:space="preserve"> </w:t>
      </w:r>
      <w:r>
        <w:rPr>
          <w:sz w:val="28"/>
        </w:rPr>
        <w:t>знания</w:t>
      </w:r>
      <w:r>
        <w:rPr>
          <w:spacing w:val="-5"/>
          <w:sz w:val="28"/>
        </w:rPr>
        <w:t xml:space="preserve"> </w:t>
      </w:r>
      <w:r>
        <w:rPr>
          <w:sz w:val="28"/>
        </w:rPr>
        <w:t>и</w:t>
      </w:r>
      <w:r>
        <w:rPr>
          <w:spacing w:val="1"/>
          <w:sz w:val="28"/>
        </w:rPr>
        <w:t xml:space="preserve"> </w:t>
      </w:r>
      <w:r>
        <w:rPr>
          <w:spacing w:val="-2"/>
          <w:sz w:val="28"/>
        </w:rPr>
        <w:t>умения.</w:t>
      </w:r>
    </w:p>
    <w:p w:rsidR="00CC59FA" w:rsidP="00695CB5">
      <w:pPr>
        <w:pStyle w:val="ListParagraph"/>
        <w:numPr>
          <w:ilvl w:val="3"/>
          <w:numId w:val="102"/>
        </w:numPr>
        <w:tabs>
          <w:tab w:val="left" w:pos="1913"/>
        </w:tabs>
        <w:spacing w:before="150"/>
        <w:ind w:left="1913" w:hanging="1053"/>
        <w:jc w:val="both"/>
        <w:rPr>
          <w:sz w:val="28"/>
        </w:rPr>
      </w:pPr>
      <w:r>
        <w:rPr>
          <w:sz w:val="28"/>
        </w:rPr>
        <w:t>Фонетическая</w:t>
      </w:r>
      <w:r>
        <w:rPr>
          <w:spacing w:val="-4"/>
          <w:sz w:val="28"/>
        </w:rPr>
        <w:t xml:space="preserve"> </w:t>
      </w:r>
      <w:r>
        <w:rPr>
          <w:sz w:val="28"/>
        </w:rPr>
        <w:t>сторона</w:t>
      </w:r>
      <w:r>
        <w:rPr>
          <w:spacing w:val="-7"/>
          <w:sz w:val="28"/>
        </w:rPr>
        <w:t xml:space="preserve"> </w:t>
      </w:r>
      <w:r>
        <w:rPr>
          <w:spacing w:val="-4"/>
          <w:sz w:val="28"/>
        </w:rPr>
        <w:t>речи.</w:t>
      </w:r>
    </w:p>
    <w:p w:rsidR="00CC59FA">
      <w:pPr>
        <w:pStyle w:val="BodyText"/>
        <w:spacing w:before="146" w:line="350" w:lineRule="auto"/>
        <w:ind w:left="152" w:right="161" w:firstLine="707"/>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C59FA">
      <w:pPr>
        <w:pStyle w:val="BodyText"/>
        <w:spacing w:line="319" w:lineRule="exact"/>
        <w:ind w:left="860" w:firstLine="0"/>
      </w:pPr>
      <w:r>
        <w:t>Выражение</w:t>
      </w:r>
      <w:r>
        <w:rPr>
          <w:spacing w:val="-4"/>
        </w:rPr>
        <w:t xml:space="preserve"> </w:t>
      </w:r>
      <w:r>
        <w:t>модального</w:t>
      </w:r>
      <w:r>
        <w:rPr>
          <w:spacing w:val="-4"/>
        </w:rPr>
        <w:t xml:space="preserve"> </w:t>
      </w:r>
      <w:r>
        <w:t>значения,</w:t>
      </w:r>
      <w:r>
        <w:rPr>
          <w:spacing w:val="-2"/>
        </w:rPr>
        <w:t xml:space="preserve"> </w:t>
      </w:r>
      <w:r>
        <w:t>чувства</w:t>
      </w:r>
      <w:r>
        <w:rPr>
          <w:spacing w:val="-5"/>
        </w:rPr>
        <w:t xml:space="preserve"> </w:t>
      </w:r>
      <w:r>
        <w:t>и</w:t>
      </w:r>
      <w:r>
        <w:rPr>
          <w:spacing w:val="2"/>
        </w:rPr>
        <w:t xml:space="preserve"> </w:t>
      </w:r>
      <w:r>
        <w:rPr>
          <w:spacing w:val="-2"/>
        </w:rPr>
        <w:t>эмоции.</w:t>
      </w:r>
    </w:p>
    <w:p w:rsidR="00CC59FA">
      <w:pPr>
        <w:pStyle w:val="BodyText"/>
        <w:spacing w:before="146" w:line="352" w:lineRule="auto"/>
        <w:ind w:left="152" w:right="165"/>
      </w:pPr>
      <w:r>
        <w:t>Различение на слух британского и американского вариантов произношения в прослушанных текстах или услышанных высказываниях.</w:t>
      </w:r>
    </w:p>
    <w:p w:rsidR="00CC59FA">
      <w:pPr>
        <w:spacing w:line="352" w:lineRule="auto"/>
        <w:sectPr>
          <w:pgSz w:w="11910" w:h="16840"/>
          <w:pgMar w:top="1040" w:right="400" w:bottom="740" w:left="980" w:header="578" w:footer="547" w:gutter="0"/>
          <w:cols w:space="720"/>
        </w:sectPr>
      </w:pPr>
    </w:p>
    <w:p w:rsidR="00CC59FA">
      <w:pPr>
        <w:pStyle w:val="BodyText"/>
        <w:spacing w:before="86" w:line="350" w:lineRule="auto"/>
        <w:ind w:right="164"/>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C59FA">
      <w:pPr>
        <w:pStyle w:val="BodyText"/>
        <w:spacing w:before="2" w:line="348" w:lineRule="auto"/>
        <w:ind w:right="167" w:firstLine="707"/>
      </w:pPr>
      <w:r>
        <w:t>Тексты для чтения вслух: сообщение информационного характера, отрывок из статьи научно-популярного характера, рассказ, диалог (беседа).</w:t>
      </w:r>
    </w:p>
    <w:p w:rsidR="00CC59FA">
      <w:pPr>
        <w:pStyle w:val="BodyText"/>
        <w:spacing w:before="2"/>
        <w:ind w:left="860" w:firstLine="0"/>
      </w:pPr>
      <w:r>
        <w:t>Объём</w:t>
      </w:r>
      <w:r>
        <w:rPr>
          <w:spacing w:val="-1"/>
        </w:rPr>
        <w:t xml:space="preserve"> </w:t>
      </w:r>
      <w:r>
        <w:t>текста</w:t>
      </w:r>
      <w:r>
        <w:rPr>
          <w:spacing w:val="-3"/>
        </w:rPr>
        <w:t xml:space="preserve"> </w:t>
      </w:r>
      <w:r>
        <w:t>для</w:t>
      </w:r>
      <w:r>
        <w:rPr>
          <w:spacing w:val="-3"/>
        </w:rPr>
        <w:t xml:space="preserve"> </w:t>
      </w:r>
      <w:r>
        <w:t>чтения</w:t>
      </w:r>
      <w:r>
        <w:rPr>
          <w:spacing w:val="1"/>
        </w:rPr>
        <w:t xml:space="preserve"> </w:t>
      </w:r>
      <w:r>
        <w:t>вслух</w:t>
      </w:r>
      <w:r>
        <w:rPr>
          <w:spacing w:val="-4"/>
        </w:rPr>
        <w:t xml:space="preserve"> </w:t>
      </w:r>
      <w:r>
        <w:t>–</w:t>
      </w:r>
      <w:r>
        <w:rPr>
          <w:spacing w:val="-2"/>
        </w:rPr>
        <w:t xml:space="preserve"> </w:t>
      </w:r>
      <w:r>
        <w:t>до</w:t>
      </w:r>
      <w:r>
        <w:rPr>
          <w:spacing w:val="1"/>
        </w:rPr>
        <w:t xml:space="preserve"> </w:t>
      </w:r>
      <w:r>
        <w:t>110</w:t>
      </w:r>
      <w:r>
        <w:rPr>
          <w:spacing w:val="2"/>
        </w:rPr>
        <w:t xml:space="preserve"> </w:t>
      </w:r>
      <w:r>
        <w:rPr>
          <w:spacing w:val="-2"/>
        </w:rPr>
        <w:t>слов.</w:t>
      </w:r>
    </w:p>
    <w:p w:rsidR="00CC59FA" w:rsidP="00695CB5">
      <w:pPr>
        <w:pStyle w:val="ListParagraph"/>
        <w:numPr>
          <w:ilvl w:val="3"/>
          <w:numId w:val="102"/>
        </w:numPr>
        <w:tabs>
          <w:tab w:val="left" w:pos="1909"/>
        </w:tabs>
        <w:spacing w:before="150" w:line="348" w:lineRule="auto"/>
        <w:ind w:right="4263" w:firstLine="0"/>
        <w:jc w:val="both"/>
        <w:rPr>
          <w:sz w:val="28"/>
        </w:rPr>
      </w:pPr>
      <w:r>
        <w:rPr>
          <w:sz w:val="28"/>
        </w:rPr>
        <w:t>Графика,</w:t>
      </w:r>
      <w:r>
        <w:rPr>
          <w:spacing w:val="-8"/>
          <w:sz w:val="28"/>
        </w:rPr>
        <w:t xml:space="preserve"> </w:t>
      </w:r>
      <w:r>
        <w:rPr>
          <w:sz w:val="28"/>
        </w:rPr>
        <w:t>орфография</w:t>
      </w:r>
      <w:r>
        <w:rPr>
          <w:spacing w:val="-14"/>
          <w:sz w:val="28"/>
        </w:rPr>
        <w:t xml:space="preserve"> </w:t>
      </w:r>
      <w:r>
        <w:rPr>
          <w:sz w:val="28"/>
        </w:rPr>
        <w:t>и</w:t>
      </w:r>
      <w:r>
        <w:rPr>
          <w:spacing w:val="-11"/>
          <w:sz w:val="28"/>
        </w:rPr>
        <w:t xml:space="preserve"> </w:t>
      </w:r>
      <w:r>
        <w:rPr>
          <w:sz w:val="28"/>
        </w:rPr>
        <w:t>пунктуация. Правильное написание изученных слов.</w:t>
      </w:r>
    </w:p>
    <w:p w:rsidR="00CC59FA">
      <w:pPr>
        <w:pStyle w:val="BodyText"/>
        <w:spacing w:before="7" w:line="350" w:lineRule="auto"/>
        <w:ind w:right="164"/>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CC59FA">
      <w:pPr>
        <w:pStyle w:val="BodyText"/>
        <w:spacing w:line="348" w:lineRule="auto"/>
        <w:ind w:right="162"/>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C59FA" w:rsidP="00695CB5">
      <w:pPr>
        <w:pStyle w:val="ListParagraph"/>
        <w:numPr>
          <w:ilvl w:val="3"/>
          <w:numId w:val="102"/>
        </w:numPr>
        <w:tabs>
          <w:tab w:val="left" w:pos="1909"/>
        </w:tabs>
        <w:spacing w:before="4"/>
        <w:ind w:left="1909" w:hanging="1050"/>
        <w:jc w:val="both"/>
        <w:rPr>
          <w:sz w:val="28"/>
        </w:rPr>
      </w:pPr>
      <w:r>
        <w:rPr>
          <w:sz w:val="28"/>
        </w:rPr>
        <w:t>Лексическая</w:t>
      </w:r>
      <w:r>
        <w:rPr>
          <w:spacing w:val="-3"/>
          <w:sz w:val="28"/>
        </w:rPr>
        <w:t xml:space="preserve"> </w:t>
      </w:r>
      <w:r>
        <w:rPr>
          <w:sz w:val="28"/>
        </w:rPr>
        <w:t>сторона</w:t>
      </w:r>
      <w:r>
        <w:rPr>
          <w:spacing w:val="-5"/>
          <w:sz w:val="28"/>
        </w:rPr>
        <w:t xml:space="preserve"> </w:t>
      </w:r>
      <w:r>
        <w:rPr>
          <w:spacing w:val="-4"/>
          <w:sz w:val="28"/>
        </w:rPr>
        <w:t>речи.</w:t>
      </w:r>
    </w:p>
    <w:p w:rsidR="00CC59FA">
      <w:pPr>
        <w:pStyle w:val="BodyText"/>
        <w:spacing w:before="146" w:line="350" w:lineRule="auto"/>
        <w:ind w:right="166"/>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C59FA">
      <w:pPr>
        <w:pStyle w:val="BodyText"/>
        <w:spacing w:line="348" w:lineRule="auto"/>
        <w:ind w:right="164"/>
      </w:pPr>
      <w:r>
        <w:t>Распознавание</w:t>
      </w:r>
      <w:r>
        <w:rPr>
          <w:spacing w:val="-6"/>
        </w:rPr>
        <w:t xml:space="preserve"> </w:t>
      </w:r>
      <w:r>
        <w:t>и употребление</w:t>
      </w:r>
      <w:r>
        <w:rPr>
          <w:spacing w:val="-2"/>
        </w:rPr>
        <w:t xml:space="preserve"> </w:t>
      </w:r>
      <w:r>
        <w:t>в</w:t>
      </w:r>
      <w:r>
        <w:rPr>
          <w:spacing w:val="-10"/>
        </w:rPr>
        <w:t xml:space="preserve"> </w:t>
      </w:r>
      <w:r>
        <w:t>устной</w:t>
      </w:r>
      <w:r>
        <w:rPr>
          <w:spacing w:val="-3"/>
        </w:rPr>
        <w:t xml:space="preserve"> </w:t>
      </w:r>
      <w:r>
        <w:t>и</w:t>
      </w:r>
      <w:r>
        <w:rPr>
          <w:spacing w:val="-3"/>
        </w:rPr>
        <w:t xml:space="preserve"> </w:t>
      </w:r>
      <w:r>
        <w:t>письменной речи различных</w:t>
      </w:r>
      <w:r>
        <w:rPr>
          <w:spacing w:val="-2"/>
        </w:rPr>
        <w:t xml:space="preserve"> </w:t>
      </w:r>
      <w:r>
        <w:t>средств связи для обеспечения логичности и целостности высказывания.</w:t>
      </w:r>
    </w:p>
    <w:p w:rsidR="00CC59FA">
      <w:pPr>
        <w:pStyle w:val="BodyText"/>
        <w:spacing w:before="2" w:line="350" w:lineRule="auto"/>
        <w:ind w:right="161" w:firstLine="707"/>
      </w:pPr>
      <w:r>
        <w:t>Объём</w:t>
      </w:r>
      <w:r>
        <w:rPr>
          <w:spacing w:val="-3"/>
        </w:rPr>
        <w:t xml:space="preserve"> </w:t>
      </w:r>
      <w:r>
        <w:t>–</w:t>
      </w:r>
      <w:r>
        <w:rPr>
          <w:spacing w:val="-2"/>
        </w:rPr>
        <w:t xml:space="preserve"> </w:t>
      </w:r>
      <w:r>
        <w:t>1200</w:t>
      </w:r>
      <w:r>
        <w:rPr>
          <w:spacing w:val="-1"/>
        </w:rPr>
        <w:t xml:space="preserve"> </w:t>
      </w:r>
      <w:r>
        <w:t>лексических</w:t>
      </w:r>
      <w:r>
        <w:rPr>
          <w:spacing w:val="-5"/>
        </w:rPr>
        <w:t xml:space="preserve"> </w:t>
      </w:r>
      <w:r>
        <w:t>единиц для</w:t>
      </w:r>
      <w:r>
        <w:rPr>
          <w:spacing w:val="-6"/>
        </w:rPr>
        <w:t xml:space="preserve"> </w:t>
      </w:r>
      <w:r>
        <w:t>продуктивного</w:t>
      </w:r>
      <w:r>
        <w:rPr>
          <w:spacing w:val="-2"/>
        </w:rPr>
        <w:t xml:space="preserve"> </w:t>
      </w:r>
      <w:r>
        <w:t>использования</w:t>
      </w:r>
      <w:r>
        <w:rPr>
          <w:spacing w:val="-2"/>
        </w:rPr>
        <w:t xml:space="preserve"> </w:t>
      </w:r>
      <w:r>
        <w:t xml:space="preserve">(включая 1050 лексических единиц, изученных ранее) и 1350 лексических единиц для рецептивного усвоения (включая 1200 лексических единиц продуктивного </w:t>
      </w:r>
      <w:r>
        <w:rPr>
          <w:spacing w:val="-2"/>
        </w:rPr>
        <w:t>минимума).</w:t>
      </w:r>
    </w:p>
    <w:p w:rsidR="00CC59FA">
      <w:pPr>
        <w:pStyle w:val="BodyText"/>
        <w:spacing w:line="348" w:lineRule="auto"/>
        <w:ind w:left="859" w:right="3880" w:firstLine="0"/>
        <w:jc w:val="left"/>
      </w:pPr>
      <w:r>
        <w:t>Основные</w:t>
      </w:r>
      <w:r>
        <w:rPr>
          <w:spacing w:val="-18"/>
        </w:rPr>
        <w:t xml:space="preserve"> </w:t>
      </w:r>
      <w:r>
        <w:t>способы</w:t>
      </w:r>
      <w:r>
        <w:rPr>
          <w:spacing w:val="-16"/>
        </w:rPr>
        <w:t xml:space="preserve"> </w:t>
      </w:r>
      <w:r>
        <w:t xml:space="preserve">словообразования: </w:t>
      </w:r>
      <w:r>
        <w:rPr>
          <w:spacing w:val="-2"/>
        </w:rPr>
        <w:t>аффиксация:</w:t>
      </w:r>
    </w:p>
    <w:p w:rsidR="00CC59FA">
      <w:pPr>
        <w:pStyle w:val="BodyText"/>
        <w:spacing w:before="6"/>
        <w:ind w:left="859" w:firstLine="0"/>
        <w:jc w:val="left"/>
      </w:pPr>
      <w:r>
        <w:t>глаголов</w:t>
      </w:r>
      <w:r>
        <w:rPr>
          <w:spacing w:val="-5"/>
        </w:rPr>
        <w:t xml:space="preserve"> </w:t>
      </w:r>
      <w:r>
        <w:t>с</w:t>
      </w:r>
      <w:r>
        <w:rPr>
          <w:spacing w:val="-7"/>
        </w:rPr>
        <w:t xml:space="preserve"> </w:t>
      </w:r>
      <w:r>
        <w:t>помощью</w:t>
      </w:r>
      <w:r>
        <w:rPr>
          <w:spacing w:val="-8"/>
        </w:rPr>
        <w:t xml:space="preserve"> </w:t>
      </w:r>
      <w:r>
        <w:t>префиксов</w:t>
      </w:r>
      <w:r>
        <w:rPr>
          <w:spacing w:val="-3"/>
        </w:rPr>
        <w:t xml:space="preserve"> </w:t>
      </w:r>
      <w:r>
        <w:t>under-,</w:t>
      </w:r>
      <w:r>
        <w:rPr>
          <w:spacing w:val="-1"/>
        </w:rPr>
        <w:t xml:space="preserve"> </w:t>
      </w:r>
      <w:r>
        <w:t>over-,</w:t>
      </w:r>
      <w:r>
        <w:rPr>
          <w:spacing w:val="-1"/>
        </w:rPr>
        <w:t xml:space="preserve"> </w:t>
      </w:r>
      <w:r>
        <w:t>dis-, mis-</w:t>
      </w:r>
      <w:r>
        <w:rPr>
          <w:spacing w:val="-10"/>
        </w:rPr>
        <w:t>;</w:t>
      </w:r>
    </w:p>
    <w:p w:rsidR="00CC59FA">
      <w:pPr>
        <w:pStyle w:val="BodyText"/>
        <w:spacing w:before="146"/>
        <w:ind w:left="859" w:firstLine="0"/>
        <w:jc w:val="left"/>
      </w:pPr>
      <w:r>
        <w:t>имён</w:t>
      </w:r>
      <w:r>
        <w:rPr>
          <w:spacing w:val="-7"/>
        </w:rPr>
        <w:t xml:space="preserve"> </w:t>
      </w:r>
      <w:r>
        <w:t>прилагательных</w:t>
      </w:r>
      <w:r>
        <w:rPr>
          <w:spacing w:val="-3"/>
        </w:rPr>
        <w:t xml:space="preserve"> </w:t>
      </w:r>
      <w:r>
        <w:t>с</w:t>
      </w:r>
      <w:r>
        <w:rPr>
          <w:spacing w:val="-7"/>
        </w:rPr>
        <w:t xml:space="preserve"> </w:t>
      </w:r>
      <w:r>
        <w:t>помощью</w:t>
      </w:r>
      <w:r>
        <w:rPr>
          <w:spacing w:val="-8"/>
        </w:rPr>
        <w:t xml:space="preserve"> </w:t>
      </w:r>
      <w:r>
        <w:t>суффиксов</w:t>
      </w:r>
      <w:r>
        <w:rPr>
          <w:spacing w:val="-3"/>
        </w:rPr>
        <w:t xml:space="preserve"> </w:t>
      </w:r>
      <w:r>
        <w:t>-able/-</w:t>
      </w:r>
      <w:r>
        <w:rPr>
          <w:spacing w:val="-2"/>
        </w:rPr>
        <w:t>ible;</w:t>
      </w:r>
    </w:p>
    <w:p w:rsidR="00CC59FA">
      <w:pPr>
        <w:sectPr>
          <w:pgSz w:w="11910" w:h="16840"/>
          <w:pgMar w:top="1040" w:right="400" w:bottom="740" w:left="980" w:header="578" w:footer="547" w:gutter="0"/>
          <w:cols w:space="720"/>
        </w:sectPr>
      </w:pPr>
    </w:p>
    <w:p w:rsidR="00CC59FA">
      <w:pPr>
        <w:pStyle w:val="BodyText"/>
        <w:spacing w:before="86" w:line="352" w:lineRule="auto"/>
        <w:ind w:left="860" w:right="1283" w:hanging="1"/>
      </w:pPr>
      <w:r>
        <w:t>имён</w:t>
      </w:r>
      <w:r>
        <w:rPr>
          <w:spacing w:val="-2"/>
        </w:rPr>
        <w:t xml:space="preserve"> </w:t>
      </w:r>
      <w:r>
        <w:t>существительных</w:t>
      </w:r>
      <w:r>
        <w:rPr>
          <w:spacing w:val="-5"/>
        </w:rPr>
        <w:t xml:space="preserve"> </w:t>
      </w:r>
      <w:r>
        <w:t>с</w:t>
      </w:r>
      <w:r>
        <w:rPr>
          <w:spacing w:val="-9"/>
        </w:rPr>
        <w:t xml:space="preserve"> </w:t>
      </w:r>
      <w:r>
        <w:t>помощью</w:t>
      </w:r>
      <w:r>
        <w:rPr>
          <w:spacing w:val="-6"/>
        </w:rPr>
        <w:t xml:space="preserve"> </w:t>
      </w:r>
      <w:r>
        <w:t>отрицательных</w:t>
      </w:r>
      <w:r>
        <w:rPr>
          <w:spacing w:val="-9"/>
        </w:rPr>
        <w:t xml:space="preserve"> </w:t>
      </w:r>
      <w:r>
        <w:t>префиксов</w:t>
      </w:r>
      <w:r>
        <w:rPr>
          <w:spacing w:val="-5"/>
        </w:rPr>
        <w:t xml:space="preserve"> </w:t>
      </w:r>
      <w:r>
        <w:t xml:space="preserve">in-/im-; </w:t>
      </w:r>
      <w:r>
        <w:rPr>
          <w:spacing w:val="-2"/>
        </w:rPr>
        <w:t>словосложение:</w:t>
      </w:r>
    </w:p>
    <w:p w:rsidR="00CC59FA">
      <w:pPr>
        <w:pStyle w:val="BodyText"/>
        <w:spacing w:line="350" w:lineRule="auto"/>
        <w:ind w:left="152" w:right="166"/>
      </w:pPr>
      <w:r>
        <w:t xml:space="preserve">образование сложных существительных путём соединения основы числительного с основой существительного с добавлением суффикса -ed (eight- </w:t>
      </w:r>
      <w:r>
        <w:rPr>
          <w:spacing w:val="-2"/>
        </w:rPr>
        <w:t>legged);</w:t>
      </w:r>
    </w:p>
    <w:p w:rsidR="00CC59FA">
      <w:pPr>
        <w:pStyle w:val="BodyText"/>
        <w:spacing w:line="352" w:lineRule="auto"/>
        <w:ind w:right="166"/>
      </w:pPr>
      <w:r>
        <w:t>образование сложных существительных путём соединения основ существительных с предлогом (father-in-law);</w:t>
      </w:r>
    </w:p>
    <w:p w:rsidR="00CC59FA">
      <w:pPr>
        <w:pStyle w:val="BodyText"/>
        <w:spacing w:line="352" w:lineRule="auto"/>
        <w:ind w:right="166"/>
      </w:pPr>
      <w:r>
        <w:t>образование сложных прилагательных путём соединения основы прилагательного с основой причастия настоящего времени (nice-looking);</w:t>
      </w:r>
    </w:p>
    <w:p w:rsidR="00CC59FA">
      <w:pPr>
        <w:pStyle w:val="BodyText"/>
        <w:spacing w:line="348" w:lineRule="auto"/>
        <w:ind w:right="166"/>
      </w:pPr>
      <w:r>
        <w:t>образование сложных прилагательных путём соединения основы прилагательного с основой причастия прошедшего времени (well-behaved);</w:t>
      </w:r>
    </w:p>
    <w:p w:rsidR="00CC59FA">
      <w:pPr>
        <w:pStyle w:val="BodyText"/>
        <w:ind w:left="859" w:firstLine="0"/>
        <w:jc w:val="left"/>
      </w:pPr>
      <w:r>
        <w:rPr>
          <w:spacing w:val="-2"/>
        </w:rPr>
        <w:t>конверсия:</w:t>
      </w:r>
    </w:p>
    <w:p w:rsidR="00CC59FA">
      <w:pPr>
        <w:pStyle w:val="BodyText"/>
        <w:spacing w:before="130" w:line="350" w:lineRule="auto"/>
        <w:ind w:right="164" w:firstLine="707"/>
      </w:pPr>
      <w: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CC59FA">
      <w:pPr>
        <w:pStyle w:val="BodyText"/>
        <w:spacing w:line="320" w:lineRule="exact"/>
        <w:ind w:left="859" w:firstLine="0"/>
      </w:pPr>
      <w:r>
        <w:t>Различные</w:t>
      </w:r>
      <w:r>
        <w:rPr>
          <w:spacing w:val="43"/>
        </w:rPr>
        <w:t xml:space="preserve"> </w:t>
      </w:r>
      <w:r>
        <w:t>средства</w:t>
      </w:r>
      <w:r>
        <w:rPr>
          <w:spacing w:val="43"/>
        </w:rPr>
        <w:t xml:space="preserve"> </w:t>
      </w:r>
      <w:r>
        <w:t>связи</w:t>
      </w:r>
      <w:r>
        <w:rPr>
          <w:spacing w:val="42"/>
        </w:rPr>
        <w:t xml:space="preserve"> </w:t>
      </w:r>
      <w:r>
        <w:t>в</w:t>
      </w:r>
      <w:r>
        <w:rPr>
          <w:spacing w:val="43"/>
        </w:rPr>
        <w:t xml:space="preserve"> </w:t>
      </w:r>
      <w:r>
        <w:t>тексте</w:t>
      </w:r>
      <w:r>
        <w:rPr>
          <w:spacing w:val="43"/>
        </w:rPr>
        <w:t xml:space="preserve"> </w:t>
      </w:r>
      <w:r>
        <w:t>для</w:t>
      </w:r>
      <w:r>
        <w:rPr>
          <w:spacing w:val="43"/>
        </w:rPr>
        <w:t xml:space="preserve"> </w:t>
      </w:r>
      <w:r>
        <w:t>обеспечения</w:t>
      </w:r>
      <w:r>
        <w:rPr>
          <w:spacing w:val="43"/>
        </w:rPr>
        <w:t xml:space="preserve"> </w:t>
      </w:r>
      <w:r>
        <w:t>его</w:t>
      </w:r>
      <w:r>
        <w:rPr>
          <w:spacing w:val="40"/>
        </w:rPr>
        <w:t xml:space="preserve"> </w:t>
      </w:r>
      <w:r>
        <w:t>целостности</w:t>
      </w:r>
      <w:r>
        <w:rPr>
          <w:spacing w:val="47"/>
        </w:rPr>
        <w:t xml:space="preserve"> </w:t>
      </w:r>
      <w:r>
        <w:rPr>
          <w:spacing w:val="-2"/>
        </w:rPr>
        <w:t>(firstly,</w:t>
      </w:r>
    </w:p>
    <w:p w:rsidR="00CC59FA" w:rsidRPr="00177471">
      <w:pPr>
        <w:pStyle w:val="BodyText"/>
        <w:spacing w:before="150"/>
        <w:ind w:firstLine="0"/>
        <w:rPr>
          <w:lang w:val="en-US"/>
        </w:rPr>
      </w:pPr>
      <w:r w:rsidRPr="00177471">
        <w:rPr>
          <w:lang w:val="en-US"/>
        </w:rPr>
        <w:t>however,</w:t>
      </w:r>
      <w:r w:rsidRPr="00177471">
        <w:rPr>
          <w:spacing w:val="-2"/>
          <w:lang w:val="en-US"/>
        </w:rPr>
        <w:t xml:space="preserve"> </w:t>
      </w:r>
      <w:r w:rsidRPr="00177471">
        <w:rPr>
          <w:lang w:val="en-US"/>
        </w:rPr>
        <w:t>finally,</w:t>
      </w:r>
      <w:r w:rsidRPr="00177471">
        <w:rPr>
          <w:spacing w:val="-2"/>
          <w:lang w:val="en-US"/>
        </w:rPr>
        <w:t xml:space="preserve"> </w:t>
      </w:r>
      <w:r w:rsidRPr="00177471">
        <w:rPr>
          <w:lang w:val="en-US"/>
        </w:rPr>
        <w:t>at</w:t>
      </w:r>
      <w:r w:rsidRPr="00177471">
        <w:rPr>
          <w:spacing w:val="-5"/>
          <w:lang w:val="en-US"/>
        </w:rPr>
        <w:t xml:space="preserve"> </w:t>
      </w:r>
      <w:r w:rsidRPr="00177471">
        <w:rPr>
          <w:lang w:val="en-US"/>
        </w:rPr>
        <w:t>last,</w:t>
      </w:r>
      <w:r w:rsidRPr="00177471">
        <w:rPr>
          <w:spacing w:val="-1"/>
          <w:lang w:val="en-US"/>
        </w:rPr>
        <w:t xml:space="preserve"> </w:t>
      </w:r>
      <w:r w:rsidRPr="00177471">
        <w:rPr>
          <w:spacing w:val="-2"/>
          <w:lang w:val="en-US"/>
        </w:rPr>
        <w:t>etc.).</w:t>
      </w:r>
    </w:p>
    <w:p w:rsidR="00CC59FA" w:rsidP="00695CB5">
      <w:pPr>
        <w:pStyle w:val="ListParagraph"/>
        <w:numPr>
          <w:ilvl w:val="3"/>
          <w:numId w:val="102"/>
        </w:numPr>
        <w:tabs>
          <w:tab w:val="left" w:pos="1909"/>
        </w:tabs>
        <w:spacing w:before="146"/>
        <w:ind w:left="1909" w:hanging="1050"/>
        <w:jc w:val="both"/>
        <w:rPr>
          <w:sz w:val="28"/>
        </w:rPr>
      </w:pPr>
      <w:r>
        <w:rPr>
          <w:sz w:val="28"/>
        </w:rPr>
        <w:t>Грамматическая</w:t>
      </w:r>
      <w:r>
        <w:rPr>
          <w:spacing w:val="-4"/>
          <w:sz w:val="28"/>
        </w:rPr>
        <w:t xml:space="preserve"> </w:t>
      </w:r>
      <w:r>
        <w:rPr>
          <w:sz w:val="28"/>
        </w:rPr>
        <w:t>сторона</w:t>
      </w:r>
      <w:r>
        <w:rPr>
          <w:spacing w:val="-6"/>
          <w:sz w:val="28"/>
        </w:rPr>
        <w:t xml:space="preserve"> </w:t>
      </w:r>
      <w:r>
        <w:rPr>
          <w:spacing w:val="-4"/>
          <w:sz w:val="28"/>
        </w:rPr>
        <w:t>речи.</w:t>
      </w:r>
    </w:p>
    <w:p w:rsidR="00CC59FA">
      <w:pPr>
        <w:pStyle w:val="BodyText"/>
        <w:spacing w:before="150" w:line="360" w:lineRule="auto"/>
        <w:jc w:val="left"/>
      </w:pPr>
      <w:r>
        <w:t>Распознавание</w:t>
      </w:r>
      <w:r>
        <w:rPr>
          <w:spacing w:val="80"/>
        </w:rPr>
        <w:t xml:space="preserve"> </w:t>
      </w:r>
      <w:r>
        <w:t>и</w:t>
      </w:r>
      <w:r>
        <w:rPr>
          <w:spacing w:val="80"/>
          <w:w w:val="150"/>
        </w:rPr>
        <w:t xml:space="preserve"> </w:t>
      </w:r>
      <w:r>
        <w:t>употребление</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w w:val="150"/>
        </w:rPr>
        <w:t xml:space="preserve"> </w:t>
      </w:r>
      <w:r>
        <w:t>речи</w:t>
      </w:r>
      <w:r>
        <w:rPr>
          <w:spacing w:val="80"/>
        </w:rPr>
        <w:t xml:space="preserve"> </w:t>
      </w:r>
      <w:r>
        <w:t>изученных</w:t>
      </w:r>
      <w:r>
        <w:rPr>
          <w:spacing w:val="40"/>
        </w:rPr>
        <w:t xml:space="preserve"> </w:t>
      </w:r>
      <w:r>
        <w:t>морфологических форм и синтаксических конструкций английского языка.</w:t>
      </w:r>
    </w:p>
    <w:p w:rsidR="00CC59FA" w:rsidRPr="00177471">
      <w:pPr>
        <w:pStyle w:val="BodyText"/>
        <w:spacing w:line="348" w:lineRule="auto"/>
        <w:jc w:val="left"/>
        <w:rPr>
          <w:lang w:val="en-US"/>
        </w:rPr>
      </w:pPr>
      <w:r>
        <w:t>Предложения</w:t>
      </w:r>
      <w:r w:rsidRPr="00177471">
        <w:rPr>
          <w:spacing w:val="33"/>
          <w:lang w:val="en-US"/>
        </w:rPr>
        <w:t xml:space="preserve"> </w:t>
      </w:r>
      <w:r>
        <w:t>со</w:t>
      </w:r>
      <w:r w:rsidRPr="00177471">
        <w:rPr>
          <w:spacing w:val="38"/>
          <w:lang w:val="en-US"/>
        </w:rPr>
        <w:t xml:space="preserve"> </w:t>
      </w:r>
      <w:r>
        <w:t>сложным</w:t>
      </w:r>
      <w:r w:rsidRPr="00177471">
        <w:rPr>
          <w:spacing w:val="32"/>
          <w:lang w:val="en-US"/>
        </w:rPr>
        <w:t xml:space="preserve"> </w:t>
      </w:r>
      <w:r>
        <w:t>дополнением</w:t>
      </w:r>
      <w:r w:rsidRPr="00177471">
        <w:rPr>
          <w:spacing w:val="36"/>
          <w:lang w:val="en-US"/>
        </w:rPr>
        <w:t xml:space="preserve"> </w:t>
      </w:r>
      <w:r w:rsidRPr="00177471">
        <w:rPr>
          <w:lang w:val="en-US"/>
        </w:rPr>
        <w:t>(Complex</w:t>
      </w:r>
      <w:r w:rsidRPr="00177471">
        <w:rPr>
          <w:spacing w:val="38"/>
          <w:lang w:val="en-US"/>
        </w:rPr>
        <w:t xml:space="preserve"> </w:t>
      </w:r>
      <w:r w:rsidRPr="00177471">
        <w:rPr>
          <w:lang w:val="en-US"/>
        </w:rPr>
        <w:t>Object)</w:t>
      </w:r>
      <w:r w:rsidRPr="00177471">
        <w:rPr>
          <w:spacing w:val="36"/>
          <w:lang w:val="en-US"/>
        </w:rPr>
        <w:t xml:space="preserve"> </w:t>
      </w:r>
      <w:r w:rsidRPr="00177471">
        <w:rPr>
          <w:lang w:val="en-US"/>
        </w:rPr>
        <w:t>(I</w:t>
      </w:r>
      <w:r w:rsidRPr="00177471">
        <w:rPr>
          <w:spacing w:val="36"/>
          <w:lang w:val="en-US"/>
        </w:rPr>
        <w:t xml:space="preserve"> </w:t>
      </w:r>
      <w:r w:rsidRPr="00177471">
        <w:rPr>
          <w:lang w:val="en-US"/>
        </w:rPr>
        <w:t>want</w:t>
      </w:r>
      <w:r w:rsidRPr="00177471">
        <w:rPr>
          <w:spacing w:val="40"/>
          <w:lang w:val="en-US"/>
        </w:rPr>
        <w:t xml:space="preserve"> </w:t>
      </w:r>
      <w:r w:rsidRPr="00177471">
        <w:rPr>
          <w:lang w:val="en-US"/>
        </w:rPr>
        <w:t>to</w:t>
      </w:r>
      <w:r w:rsidRPr="00177471">
        <w:rPr>
          <w:spacing w:val="38"/>
          <w:lang w:val="en-US"/>
        </w:rPr>
        <w:t xml:space="preserve"> </w:t>
      </w:r>
      <w:r w:rsidRPr="00177471">
        <w:rPr>
          <w:lang w:val="en-US"/>
        </w:rPr>
        <w:t>have</w:t>
      </w:r>
      <w:r w:rsidRPr="00177471">
        <w:rPr>
          <w:spacing w:val="37"/>
          <w:lang w:val="en-US"/>
        </w:rPr>
        <w:t xml:space="preserve"> </w:t>
      </w:r>
      <w:r w:rsidRPr="00177471">
        <w:rPr>
          <w:lang w:val="en-US"/>
        </w:rPr>
        <w:t>my hair cut.).</w:t>
      </w:r>
    </w:p>
    <w:p w:rsidR="00CC59FA">
      <w:pPr>
        <w:pStyle w:val="BodyText"/>
        <w:spacing w:before="5"/>
        <w:ind w:left="858" w:firstLine="0"/>
        <w:jc w:val="left"/>
      </w:pPr>
      <w:r>
        <w:t>Условные</w:t>
      </w:r>
      <w:r>
        <w:rPr>
          <w:spacing w:val="-6"/>
        </w:rPr>
        <w:t xml:space="preserve"> </w:t>
      </w:r>
      <w:r>
        <w:t>предложения</w:t>
      </w:r>
      <w:r>
        <w:rPr>
          <w:spacing w:val="-6"/>
        </w:rPr>
        <w:t xml:space="preserve"> </w:t>
      </w:r>
      <w:r>
        <w:t>нереального</w:t>
      </w:r>
      <w:r>
        <w:rPr>
          <w:spacing w:val="-2"/>
        </w:rPr>
        <w:t xml:space="preserve"> </w:t>
      </w:r>
      <w:r>
        <w:t>характера</w:t>
      </w:r>
      <w:r>
        <w:rPr>
          <w:spacing w:val="-2"/>
        </w:rPr>
        <w:t xml:space="preserve"> </w:t>
      </w:r>
      <w:r>
        <w:t>(Conditional</w:t>
      </w:r>
      <w:r>
        <w:rPr>
          <w:spacing w:val="-3"/>
        </w:rPr>
        <w:t xml:space="preserve"> </w:t>
      </w:r>
      <w:r>
        <w:rPr>
          <w:spacing w:val="-4"/>
        </w:rPr>
        <w:t>II).</w:t>
      </w:r>
    </w:p>
    <w:p w:rsidR="00CC59FA">
      <w:pPr>
        <w:pStyle w:val="BodyText"/>
        <w:spacing w:before="146" w:line="348" w:lineRule="auto"/>
        <w:ind w:left="858" w:right="172" w:firstLine="0"/>
      </w:pPr>
      <w:r>
        <w:t>Конструкции</w:t>
      </w:r>
      <w:r>
        <w:rPr>
          <w:spacing w:val="-4"/>
        </w:rPr>
        <w:t xml:space="preserve"> </w:t>
      </w:r>
      <w:r>
        <w:t>для</w:t>
      </w:r>
      <w:r>
        <w:rPr>
          <w:spacing w:val="-3"/>
        </w:rPr>
        <w:t xml:space="preserve"> </w:t>
      </w:r>
      <w:r>
        <w:t>выражения</w:t>
      </w:r>
      <w:r>
        <w:rPr>
          <w:spacing w:val="-3"/>
        </w:rPr>
        <w:t xml:space="preserve"> </w:t>
      </w:r>
      <w:r>
        <w:t>предпочтения</w:t>
      </w:r>
      <w:r>
        <w:rPr>
          <w:spacing w:val="-3"/>
        </w:rPr>
        <w:t xml:space="preserve"> </w:t>
      </w:r>
      <w:r>
        <w:t>I</w:t>
      </w:r>
      <w:r>
        <w:rPr>
          <w:spacing w:val="-8"/>
        </w:rPr>
        <w:t xml:space="preserve"> </w:t>
      </w:r>
      <w:r>
        <w:t>prefer</w:t>
      </w:r>
      <w:r>
        <w:rPr>
          <w:spacing w:val="-4"/>
        </w:rPr>
        <w:t xml:space="preserve"> </w:t>
      </w:r>
      <w:r>
        <w:t>…/I’d</w:t>
      </w:r>
      <w:r>
        <w:rPr>
          <w:spacing w:val="-3"/>
        </w:rPr>
        <w:t xml:space="preserve"> </w:t>
      </w:r>
      <w:r>
        <w:t>prefer</w:t>
      </w:r>
      <w:r>
        <w:rPr>
          <w:spacing w:val="-4"/>
        </w:rPr>
        <w:t xml:space="preserve"> </w:t>
      </w:r>
      <w:r>
        <w:t>…/I’d</w:t>
      </w:r>
      <w:r>
        <w:rPr>
          <w:spacing w:val="-3"/>
        </w:rPr>
        <w:t xml:space="preserve"> </w:t>
      </w:r>
      <w:r>
        <w:t>rather</w:t>
      </w:r>
      <w:r>
        <w:rPr>
          <w:spacing w:val="-4"/>
        </w:rPr>
        <w:t xml:space="preserve"> </w:t>
      </w:r>
      <w:r>
        <w:t>…. Конструкция I wish ….</w:t>
      </w:r>
    </w:p>
    <w:p w:rsidR="00CC59FA">
      <w:pPr>
        <w:pStyle w:val="BodyText"/>
        <w:spacing w:before="6"/>
        <w:ind w:left="858" w:firstLine="0"/>
      </w:pPr>
      <w:r>
        <w:t>Предложения</w:t>
      </w:r>
      <w:r>
        <w:rPr>
          <w:spacing w:val="-6"/>
        </w:rPr>
        <w:t xml:space="preserve"> </w:t>
      </w:r>
      <w:r>
        <w:t>с</w:t>
      </w:r>
      <w:r>
        <w:rPr>
          <w:spacing w:val="-1"/>
        </w:rPr>
        <w:t xml:space="preserve"> </w:t>
      </w:r>
      <w:r>
        <w:t>конструкцией</w:t>
      </w:r>
      <w:r>
        <w:rPr>
          <w:spacing w:val="1"/>
        </w:rPr>
        <w:t xml:space="preserve"> </w:t>
      </w:r>
      <w:r>
        <w:t>either</w:t>
      </w:r>
      <w:r>
        <w:rPr>
          <w:spacing w:val="-2"/>
        </w:rPr>
        <w:t xml:space="preserve"> </w:t>
      </w:r>
      <w:r>
        <w:t>…</w:t>
      </w:r>
      <w:r>
        <w:rPr>
          <w:spacing w:val="-2"/>
        </w:rPr>
        <w:t xml:space="preserve"> </w:t>
      </w:r>
      <w:r>
        <w:t>or,</w:t>
      </w:r>
      <w:r>
        <w:rPr>
          <w:spacing w:val="1"/>
        </w:rPr>
        <w:t xml:space="preserve"> </w:t>
      </w:r>
      <w:r>
        <w:t>neither</w:t>
      </w:r>
      <w:r>
        <w:rPr>
          <w:spacing w:val="-2"/>
        </w:rPr>
        <w:t xml:space="preserve"> </w:t>
      </w:r>
      <w:r>
        <w:t>…</w:t>
      </w:r>
      <w:r>
        <w:rPr>
          <w:spacing w:val="-1"/>
        </w:rPr>
        <w:t xml:space="preserve"> </w:t>
      </w:r>
      <w:r>
        <w:rPr>
          <w:spacing w:val="-4"/>
        </w:rPr>
        <w:t>nor.</w:t>
      </w:r>
    </w:p>
    <w:p w:rsidR="00CC59FA">
      <w:pPr>
        <w:pStyle w:val="BodyText"/>
        <w:spacing w:before="146" w:line="350" w:lineRule="auto"/>
        <w:ind w:left="150" w:right="166"/>
      </w:pPr>
      <w: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CC59FA">
      <w:pPr>
        <w:spacing w:line="350" w:lineRule="auto"/>
        <w:sectPr>
          <w:pgSz w:w="11910" w:h="16840"/>
          <w:pgMar w:top="1040" w:right="400" w:bottom="740" w:left="980" w:header="578" w:footer="547" w:gutter="0"/>
          <w:cols w:space="720"/>
        </w:sectPr>
      </w:pPr>
    </w:p>
    <w:p w:rsidR="00CC59FA">
      <w:pPr>
        <w:pStyle w:val="BodyText"/>
        <w:spacing w:before="86"/>
        <w:ind w:left="860" w:firstLine="0"/>
      </w:pPr>
      <w:r>
        <w:t>Порядок</w:t>
      </w:r>
      <w:r>
        <w:rPr>
          <w:spacing w:val="-3"/>
        </w:rPr>
        <w:t xml:space="preserve"> </w:t>
      </w:r>
      <w:r>
        <w:t>следования</w:t>
      </w:r>
      <w:r>
        <w:rPr>
          <w:spacing w:val="-5"/>
        </w:rPr>
        <w:t xml:space="preserve"> </w:t>
      </w:r>
      <w:r>
        <w:t>имён</w:t>
      </w:r>
      <w:r>
        <w:rPr>
          <w:spacing w:val="-3"/>
        </w:rPr>
        <w:t xml:space="preserve"> </w:t>
      </w:r>
      <w:r>
        <w:t>прилагательных</w:t>
      </w:r>
      <w:r>
        <w:rPr>
          <w:spacing w:val="-1"/>
        </w:rPr>
        <w:t xml:space="preserve"> </w:t>
      </w:r>
      <w:r>
        <w:t>(nice</w:t>
      </w:r>
      <w:r>
        <w:rPr>
          <w:spacing w:val="-2"/>
        </w:rPr>
        <w:t xml:space="preserve"> </w:t>
      </w:r>
      <w:r>
        <w:t>long</w:t>
      </w:r>
      <w:r>
        <w:rPr>
          <w:spacing w:val="-1"/>
        </w:rPr>
        <w:t xml:space="preserve"> </w:t>
      </w:r>
      <w:r>
        <w:t>blond</w:t>
      </w:r>
      <w:r>
        <w:rPr>
          <w:spacing w:val="-1"/>
        </w:rPr>
        <w:t xml:space="preserve"> </w:t>
      </w:r>
      <w:r>
        <w:rPr>
          <w:spacing w:val="-2"/>
        </w:rPr>
        <w:t>hair).</w:t>
      </w:r>
    </w:p>
    <w:p w:rsidR="00CC59FA" w:rsidP="00695CB5">
      <w:pPr>
        <w:pStyle w:val="ListParagraph"/>
        <w:numPr>
          <w:ilvl w:val="2"/>
          <w:numId w:val="102"/>
        </w:numPr>
        <w:tabs>
          <w:tab w:val="left" w:pos="1701"/>
        </w:tabs>
        <w:spacing w:before="151"/>
        <w:ind w:left="1701" w:hanging="841"/>
        <w:jc w:val="both"/>
        <w:rPr>
          <w:sz w:val="28"/>
        </w:rPr>
      </w:pPr>
      <w:r>
        <w:rPr>
          <w:sz w:val="28"/>
        </w:rPr>
        <w:t>Социокультурные</w:t>
      </w:r>
      <w:r>
        <w:rPr>
          <w:spacing w:val="-5"/>
          <w:sz w:val="28"/>
        </w:rPr>
        <w:t xml:space="preserve"> </w:t>
      </w:r>
      <w:r>
        <w:rPr>
          <w:sz w:val="28"/>
        </w:rPr>
        <w:t>знания</w:t>
      </w:r>
      <w:r>
        <w:rPr>
          <w:spacing w:val="-5"/>
          <w:sz w:val="28"/>
        </w:rPr>
        <w:t xml:space="preserve"> </w:t>
      </w:r>
      <w:r>
        <w:rPr>
          <w:sz w:val="28"/>
        </w:rPr>
        <w:t>и</w:t>
      </w:r>
      <w:r>
        <w:rPr>
          <w:spacing w:val="3"/>
          <w:sz w:val="28"/>
        </w:rPr>
        <w:t xml:space="preserve"> </w:t>
      </w:r>
      <w:r>
        <w:rPr>
          <w:spacing w:val="-2"/>
          <w:sz w:val="28"/>
        </w:rPr>
        <w:t>умения.</w:t>
      </w:r>
    </w:p>
    <w:p w:rsidR="00CC59FA">
      <w:pPr>
        <w:pStyle w:val="BodyText"/>
        <w:spacing w:before="150" w:line="360" w:lineRule="auto"/>
        <w:ind w:left="152" w:right="161" w:firstLine="707"/>
      </w:pPr>
      <w:r>
        <w:t>Осуществление межличностного и межкультурного общения с</w:t>
      </w:r>
      <w:r>
        <w:rPr>
          <w:spacing w:val="40"/>
        </w:rPr>
        <w:t xml:space="preserve"> </w:t>
      </w:r>
      <w:r>
        <w:t>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w:t>
      </w:r>
      <w:r>
        <w:rPr>
          <w:spacing w:val="-3"/>
        </w:rPr>
        <w:t xml:space="preserve"> </w:t>
      </w:r>
      <w:r>
        <w:t>отобранного</w:t>
      </w:r>
      <w:r>
        <w:rPr>
          <w:spacing w:val="-7"/>
        </w:rPr>
        <w:t xml:space="preserve"> </w:t>
      </w:r>
      <w:r>
        <w:t>тематического</w:t>
      </w:r>
      <w:r>
        <w:rPr>
          <w:spacing w:val="-3"/>
        </w:rPr>
        <w:t xml:space="preserve"> </w:t>
      </w:r>
      <w:r>
        <w:t>содержания</w:t>
      </w:r>
      <w:r>
        <w:rPr>
          <w:spacing w:val="-7"/>
        </w:rPr>
        <w:t xml:space="preserve"> </w:t>
      </w:r>
      <w:r>
        <w:t>(основные</w:t>
      </w:r>
      <w:r>
        <w:rPr>
          <w:spacing w:val="-7"/>
        </w:rPr>
        <w:t xml:space="preserve"> </w:t>
      </w:r>
      <w:r>
        <w:t>национальные</w:t>
      </w:r>
      <w:r>
        <w:rPr>
          <w:spacing w:val="-7"/>
        </w:rPr>
        <w:t xml:space="preserve"> </w:t>
      </w:r>
      <w:r>
        <w:t>праздники, традиции, обычаи, традиции в питании и проведении досуга, система образования).</w:t>
      </w:r>
    </w:p>
    <w:p w:rsidR="00CC59FA">
      <w:pPr>
        <w:pStyle w:val="BodyText"/>
        <w:spacing w:line="350" w:lineRule="auto"/>
        <w:ind w:right="162"/>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CC59FA">
      <w:pPr>
        <w:pStyle w:val="BodyText"/>
        <w:spacing w:line="352" w:lineRule="auto"/>
        <w:ind w:right="167"/>
      </w:pPr>
      <w:r>
        <w:t>Формирование элементарного представление о различных вариантах английского языка.</w:t>
      </w:r>
    </w:p>
    <w:p w:rsidR="00CC59FA">
      <w:pPr>
        <w:pStyle w:val="BodyText"/>
        <w:spacing w:line="350" w:lineRule="auto"/>
        <w:ind w:right="166" w:firstLine="707"/>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CC59FA">
      <w:pPr>
        <w:pStyle w:val="BodyText"/>
        <w:spacing w:line="360" w:lineRule="auto"/>
        <w:ind w:left="859" w:right="2608" w:firstLine="0"/>
      </w:pPr>
      <w:r>
        <w:t>Соблюдение</w:t>
      </w:r>
      <w:r>
        <w:rPr>
          <w:spacing w:val="-9"/>
        </w:rPr>
        <w:t xml:space="preserve"> </w:t>
      </w:r>
      <w:r>
        <w:t>норм</w:t>
      </w:r>
      <w:r>
        <w:rPr>
          <w:spacing w:val="-6"/>
        </w:rPr>
        <w:t xml:space="preserve"> </w:t>
      </w:r>
      <w:r>
        <w:t>вежливости</w:t>
      </w:r>
      <w:r>
        <w:rPr>
          <w:spacing w:val="-2"/>
        </w:rPr>
        <w:t xml:space="preserve"> </w:t>
      </w:r>
      <w:r>
        <w:t>в</w:t>
      </w:r>
      <w:r>
        <w:rPr>
          <w:spacing w:val="-12"/>
        </w:rPr>
        <w:t xml:space="preserve"> </w:t>
      </w:r>
      <w:r>
        <w:t>межкультурном</w:t>
      </w:r>
      <w:r>
        <w:rPr>
          <w:spacing w:val="-6"/>
        </w:rPr>
        <w:t xml:space="preserve"> </w:t>
      </w:r>
      <w:r>
        <w:t>общении. Развитие умений:</w:t>
      </w:r>
    </w:p>
    <w:p w:rsidR="00CC59FA">
      <w:pPr>
        <w:pStyle w:val="BodyText"/>
        <w:spacing w:line="348" w:lineRule="auto"/>
        <w:ind w:right="169"/>
      </w:pPr>
      <w:r>
        <w:t>писать свои имя и фамилию, а также имена и фамилии своих родственников и друзей на английском языке;</w:t>
      </w:r>
    </w:p>
    <w:p w:rsidR="00CC59FA">
      <w:pPr>
        <w:pStyle w:val="BodyText"/>
        <w:ind w:left="858" w:firstLine="0"/>
      </w:pPr>
      <w:r>
        <w:t>правильно</w:t>
      </w:r>
      <w:r>
        <w:rPr>
          <w:spacing w:val="-4"/>
        </w:rPr>
        <w:t xml:space="preserve"> </w:t>
      </w:r>
      <w:r>
        <w:t>оформлять</w:t>
      </w:r>
      <w:r>
        <w:rPr>
          <w:spacing w:val="-1"/>
        </w:rPr>
        <w:t xml:space="preserve"> </w:t>
      </w:r>
      <w:r>
        <w:t>свой</w:t>
      </w:r>
      <w:r>
        <w:rPr>
          <w:spacing w:val="1"/>
        </w:rPr>
        <w:t xml:space="preserve"> </w:t>
      </w:r>
      <w:r>
        <w:t>адрес</w:t>
      </w:r>
      <w:r>
        <w:rPr>
          <w:spacing w:val="-5"/>
        </w:rPr>
        <w:t xml:space="preserve"> </w:t>
      </w:r>
      <w:r>
        <w:t>на</w:t>
      </w:r>
      <w:r>
        <w:rPr>
          <w:spacing w:val="-2"/>
        </w:rPr>
        <w:t xml:space="preserve"> </w:t>
      </w:r>
      <w:r>
        <w:t>английском</w:t>
      </w:r>
      <w:r>
        <w:rPr>
          <w:spacing w:val="-2"/>
        </w:rPr>
        <w:t xml:space="preserve"> </w:t>
      </w:r>
      <w:r>
        <w:t>языке</w:t>
      </w:r>
      <w:r>
        <w:rPr>
          <w:spacing w:val="-6"/>
        </w:rPr>
        <w:t xml:space="preserve"> </w:t>
      </w:r>
      <w:r>
        <w:t>(в</w:t>
      </w:r>
      <w:r>
        <w:rPr>
          <w:spacing w:val="-1"/>
        </w:rPr>
        <w:t xml:space="preserve"> </w:t>
      </w:r>
      <w:r>
        <w:rPr>
          <w:spacing w:val="-2"/>
        </w:rPr>
        <w:t>анкете);</w:t>
      </w:r>
    </w:p>
    <w:p w:rsidR="00CC59FA">
      <w:pPr>
        <w:pStyle w:val="BodyText"/>
        <w:spacing w:before="138" w:line="350" w:lineRule="auto"/>
        <w:ind w:left="150" w:right="164"/>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CC59FA">
      <w:pPr>
        <w:pStyle w:val="BodyText"/>
        <w:spacing w:line="320" w:lineRule="exact"/>
        <w:ind w:left="858" w:firstLine="0"/>
      </w:pPr>
      <w:r>
        <w:t>кратко</w:t>
      </w:r>
      <w:r>
        <w:rPr>
          <w:spacing w:val="-3"/>
        </w:rPr>
        <w:t xml:space="preserve"> </w:t>
      </w:r>
      <w:r>
        <w:t>представлять</w:t>
      </w:r>
      <w:r>
        <w:rPr>
          <w:spacing w:val="-5"/>
        </w:rPr>
        <w:t xml:space="preserve"> </w:t>
      </w:r>
      <w:r>
        <w:t>Россию</w:t>
      </w:r>
      <w:r>
        <w:rPr>
          <w:spacing w:val="-6"/>
        </w:rPr>
        <w:t xml:space="preserve"> </w:t>
      </w:r>
      <w:r>
        <w:t>и</w:t>
      </w:r>
      <w:r>
        <w:rPr>
          <w:spacing w:val="1"/>
        </w:rPr>
        <w:t xml:space="preserve"> </w:t>
      </w:r>
      <w:r>
        <w:t>страну</w:t>
      </w:r>
      <w:r>
        <w:rPr>
          <w:spacing w:val="-2"/>
        </w:rPr>
        <w:t xml:space="preserve"> </w:t>
      </w:r>
      <w:r>
        <w:t>(страны)</w:t>
      </w:r>
      <w:r>
        <w:rPr>
          <w:spacing w:val="-7"/>
        </w:rPr>
        <w:t xml:space="preserve"> </w:t>
      </w:r>
      <w:r>
        <w:t xml:space="preserve">изучаемого </w:t>
      </w:r>
      <w:r>
        <w:rPr>
          <w:spacing w:val="-2"/>
        </w:rPr>
        <w:t>языка;</w:t>
      </w:r>
    </w:p>
    <w:p w:rsidR="00CC59FA">
      <w:pPr>
        <w:spacing w:line="320" w:lineRule="exact"/>
        <w:sectPr>
          <w:pgSz w:w="11910" w:h="16840"/>
          <w:pgMar w:top="1040" w:right="400" w:bottom="740" w:left="980" w:header="578" w:footer="547" w:gutter="0"/>
          <w:cols w:space="720"/>
        </w:sectPr>
      </w:pPr>
    </w:p>
    <w:p w:rsidR="00CC59FA">
      <w:pPr>
        <w:pStyle w:val="BodyText"/>
        <w:spacing w:before="86" w:line="350" w:lineRule="auto"/>
        <w:ind w:right="161"/>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CC59FA">
      <w:pPr>
        <w:pStyle w:val="BodyText"/>
        <w:spacing w:before="2" w:line="348" w:lineRule="auto"/>
        <w:ind w:right="166"/>
      </w:pPr>
      <w: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CC59FA">
      <w:pPr>
        <w:pStyle w:val="BodyText"/>
        <w:spacing w:before="11" w:line="360" w:lineRule="auto"/>
        <w:ind w:right="165"/>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CC59FA" w:rsidP="00695CB5">
      <w:pPr>
        <w:pStyle w:val="ListParagraph"/>
        <w:numPr>
          <w:ilvl w:val="2"/>
          <w:numId w:val="102"/>
        </w:numPr>
        <w:tabs>
          <w:tab w:val="left" w:pos="1700"/>
        </w:tabs>
        <w:spacing w:line="317" w:lineRule="exact"/>
        <w:ind w:left="1700" w:hanging="841"/>
        <w:jc w:val="both"/>
        <w:rPr>
          <w:sz w:val="28"/>
        </w:rPr>
      </w:pPr>
      <w:r>
        <w:rPr>
          <w:sz w:val="28"/>
        </w:rPr>
        <w:t>Компенсаторные</w:t>
      </w:r>
      <w:r>
        <w:rPr>
          <w:spacing w:val="-5"/>
          <w:sz w:val="28"/>
        </w:rPr>
        <w:t xml:space="preserve"> </w:t>
      </w:r>
      <w:r>
        <w:rPr>
          <w:spacing w:val="-2"/>
          <w:sz w:val="28"/>
        </w:rPr>
        <w:t>умения.</w:t>
      </w:r>
    </w:p>
    <w:p w:rsidR="00CC59FA">
      <w:pPr>
        <w:pStyle w:val="BodyText"/>
        <w:spacing w:before="146" w:line="350" w:lineRule="auto"/>
        <w:ind w:right="164" w:firstLine="707"/>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CC59FA">
      <w:pPr>
        <w:pStyle w:val="BodyText"/>
        <w:spacing w:line="319" w:lineRule="exact"/>
        <w:ind w:left="860" w:firstLine="0"/>
      </w:pPr>
      <w:r>
        <w:t>Переспрашивать,</w:t>
      </w:r>
      <w:r>
        <w:rPr>
          <w:spacing w:val="-4"/>
        </w:rPr>
        <w:t xml:space="preserve"> </w:t>
      </w:r>
      <w:r>
        <w:t>просить</w:t>
      </w:r>
      <w:r>
        <w:rPr>
          <w:spacing w:val="-6"/>
        </w:rPr>
        <w:t xml:space="preserve"> </w:t>
      </w:r>
      <w:r>
        <w:t>повторить, уточняя</w:t>
      </w:r>
      <w:r>
        <w:rPr>
          <w:spacing w:val="-3"/>
        </w:rPr>
        <w:t xml:space="preserve"> </w:t>
      </w:r>
      <w:r>
        <w:t>значение</w:t>
      </w:r>
      <w:r>
        <w:rPr>
          <w:spacing w:val="-7"/>
        </w:rPr>
        <w:t xml:space="preserve"> </w:t>
      </w:r>
      <w:r>
        <w:t>незнакомых</w:t>
      </w:r>
      <w:r>
        <w:rPr>
          <w:spacing w:val="-2"/>
        </w:rPr>
        <w:t xml:space="preserve"> слов.</w:t>
      </w:r>
    </w:p>
    <w:p w:rsidR="00CC59FA">
      <w:pPr>
        <w:pStyle w:val="BodyText"/>
        <w:spacing w:before="154" w:line="357" w:lineRule="auto"/>
        <w:ind w:left="152" w:right="170"/>
      </w:pPr>
      <w:r>
        <w:t>Использование при формулировании собственных высказываний, ключевых слов, плана.</w:t>
      </w:r>
    </w:p>
    <w:p w:rsidR="00CC59FA">
      <w:pPr>
        <w:pStyle w:val="BodyText"/>
        <w:spacing w:before="1" w:line="350" w:lineRule="auto"/>
        <w:ind w:right="161"/>
      </w:pPr>
      <w:r>
        <w:t>Игнорирование информации, не являющейся необходимой, для понимания основного</w:t>
      </w:r>
      <w:r>
        <w:rPr>
          <w:spacing w:val="-1"/>
        </w:rPr>
        <w:t xml:space="preserve"> </w:t>
      </w:r>
      <w:r>
        <w:t>содержания, прочитанного (прослушанного)</w:t>
      </w:r>
      <w:r>
        <w:rPr>
          <w:spacing w:val="-2"/>
        </w:rPr>
        <w:t xml:space="preserve"> </w:t>
      </w:r>
      <w:r>
        <w:t>текста</w:t>
      </w:r>
      <w:r>
        <w:rPr>
          <w:spacing w:val="-1"/>
        </w:rPr>
        <w:t xml:space="preserve"> </w:t>
      </w:r>
      <w:r>
        <w:t>или</w:t>
      </w:r>
      <w:r>
        <w:rPr>
          <w:spacing w:val="-2"/>
        </w:rPr>
        <w:t xml:space="preserve"> </w:t>
      </w:r>
      <w:r>
        <w:t>для нахождения</w:t>
      </w:r>
      <w:r>
        <w:rPr>
          <w:spacing w:val="-2"/>
        </w:rPr>
        <w:t xml:space="preserve"> </w:t>
      </w:r>
      <w:r>
        <w:t>в тексте запрашиваемой информации.</w:t>
      </w:r>
    </w:p>
    <w:p w:rsidR="00CC59FA">
      <w:pPr>
        <w:pStyle w:val="BodyText"/>
        <w:spacing w:line="350" w:lineRule="auto"/>
        <w:ind w:right="164"/>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Pr>
          <w:spacing w:val="-2"/>
        </w:rPr>
        <w:t>тематики.</w:t>
      </w:r>
    </w:p>
    <w:p w:rsidR="00CC59FA" w:rsidP="00695CB5">
      <w:pPr>
        <w:pStyle w:val="ListParagraph"/>
        <w:numPr>
          <w:ilvl w:val="1"/>
          <w:numId w:val="102"/>
        </w:numPr>
        <w:tabs>
          <w:tab w:val="left" w:pos="1490"/>
        </w:tabs>
        <w:spacing w:line="348" w:lineRule="auto"/>
        <w:ind w:left="151" w:right="165" w:firstLine="708"/>
        <w:jc w:val="both"/>
        <w:rPr>
          <w:sz w:val="28"/>
        </w:rPr>
      </w:pPr>
      <w:r>
        <w:rPr>
          <w:sz w:val="28"/>
        </w:rPr>
        <w:t>Планируемые результаты освоения программы по иностранному (английскому) языку на уровне основного общего образования.</w:t>
      </w:r>
    </w:p>
    <w:p w:rsidR="00CC59FA" w:rsidP="00695CB5">
      <w:pPr>
        <w:pStyle w:val="ListParagraph"/>
        <w:numPr>
          <w:ilvl w:val="2"/>
          <w:numId w:val="102"/>
        </w:numPr>
        <w:tabs>
          <w:tab w:val="left" w:pos="1700"/>
        </w:tabs>
        <w:spacing w:before="1" w:line="350" w:lineRule="auto"/>
        <w:ind w:right="163" w:firstLine="708"/>
        <w:jc w:val="both"/>
        <w:rPr>
          <w:sz w:val="28"/>
        </w:rPr>
      </w:pPr>
      <w:r>
        <w:rPr>
          <w:sz w:val="28"/>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CC59FA">
      <w:pPr>
        <w:spacing w:line="350" w:lineRule="auto"/>
        <w:jc w:val="both"/>
        <w:rPr>
          <w:sz w:val="28"/>
        </w:rPr>
        <w:sectPr>
          <w:pgSz w:w="11910" w:h="16840"/>
          <w:pgMar w:top="1040" w:right="400" w:bottom="740" w:left="980" w:header="578" w:footer="547" w:gutter="0"/>
          <w:cols w:space="720"/>
        </w:sectPr>
      </w:pPr>
    </w:p>
    <w:p w:rsidR="00CC59FA" w:rsidP="00695CB5">
      <w:pPr>
        <w:pStyle w:val="ListParagraph"/>
        <w:numPr>
          <w:ilvl w:val="2"/>
          <w:numId w:val="102"/>
        </w:numPr>
        <w:tabs>
          <w:tab w:val="left" w:pos="1697"/>
        </w:tabs>
        <w:spacing w:before="86" w:line="350" w:lineRule="auto"/>
        <w:ind w:right="164" w:firstLine="708"/>
        <w:jc w:val="both"/>
        <w:rPr>
          <w:sz w:val="28"/>
        </w:rPr>
      </w:pPr>
      <w:r>
        <w:rPr>
          <w:sz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C59FA">
      <w:pPr>
        <w:pStyle w:val="BodyText"/>
        <w:spacing w:line="350" w:lineRule="auto"/>
        <w:ind w:right="165"/>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w:t>
      </w:r>
      <w:r>
        <w:rPr>
          <w:spacing w:val="80"/>
        </w:rPr>
        <w:t xml:space="preserve"> </w:t>
      </w:r>
      <w:r>
        <w:t>процессе реализации основных направлений воспитательной деятельности, в том числе в части:</w:t>
      </w:r>
    </w:p>
    <w:p w:rsidR="00CC59FA" w:rsidP="00695CB5">
      <w:pPr>
        <w:pStyle w:val="ListParagraph"/>
        <w:numPr>
          <w:ilvl w:val="0"/>
          <w:numId w:val="79"/>
        </w:numPr>
        <w:tabs>
          <w:tab w:val="left" w:pos="1218"/>
        </w:tabs>
        <w:spacing w:line="319" w:lineRule="exact"/>
        <w:ind w:left="1218" w:hanging="359"/>
        <w:jc w:val="both"/>
        <w:rPr>
          <w:sz w:val="28"/>
        </w:rPr>
      </w:pPr>
      <w:r>
        <w:rPr>
          <w:sz w:val="28"/>
        </w:rPr>
        <w:t xml:space="preserve">гражданского </w:t>
      </w:r>
      <w:r>
        <w:rPr>
          <w:spacing w:val="-2"/>
          <w:sz w:val="28"/>
        </w:rPr>
        <w:t>воспитания:</w:t>
      </w:r>
    </w:p>
    <w:p w:rsidR="00CC59FA">
      <w:pPr>
        <w:pStyle w:val="BodyText"/>
        <w:spacing w:before="146" w:line="352" w:lineRule="auto"/>
        <w:jc w:val="left"/>
      </w:pPr>
      <w:r>
        <w:t>готовность</w:t>
      </w:r>
      <w:r>
        <w:rPr>
          <w:spacing w:val="40"/>
        </w:rPr>
        <w:t xml:space="preserve"> </w:t>
      </w:r>
      <w:r>
        <w:t>к</w:t>
      </w:r>
      <w:r>
        <w:rPr>
          <w:spacing w:val="40"/>
        </w:rPr>
        <w:t xml:space="preserve"> </w:t>
      </w:r>
      <w:r>
        <w:t>выполнению</w:t>
      </w:r>
      <w:r>
        <w:rPr>
          <w:spacing w:val="40"/>
        </w:rPr>
        <w:t xml:space="preserve"> </w:t>
      </w:r>
      <w:r>
        <w:t>обязанностей</w:t>
      </w:r>
      <w:r>
        <w:rPr>
          <w:spacing w:val="40"/>
        </w:rPr>
        <w:t xml:space="preserve"> </w:t>
      </w:r>
      <w:r>
        <w:t>гражданина</w:t>
      </w:r>
      <w:r>
        <w:rPr>
          <w:spacing w:val="40"/>
        </w:rPr>
        <w:t xml:space="preserve"> </w:t>
      </w:r>
      <w:r>
        <w:t>и</w:t>
      </w:r>
      <w:r>
        <w:rPr>
          <w:spacing w:val="40"/>
        </w:rPr>
        <w:t xml:space="preserve"> </w:t>
      </w:r>
      <w:r>
        <w:t>реализации</w:t>
      </w:r>
      <w:r>
        <w:rPr>
          <w:spacing w:val="40"/>
        </w:rPr>
        <w:t xml:space="preserve"> </w:t>
      </w:r>
      <w:r>
        <w:t>его</w:t>
      </w:r>
      <w:r>
        <w:rPr>
          <w:spacing w:val="40"/>
        </w:rPr>
        <w:t xml:space="preserve"> </w:t>
      </w:r>
      <w:r>
        <w:t>прав, уважение прав, свобод и законных интересов других людей;</w:t>
      </w:r>
    </w:p>
    <w:p w:rsidR="00CC59FA">
      <w:pPr>
        <w:pStyle w:val="BodyText"/>
        <w:spacing w:line="348" w:lineRule="auto"/>
        <w:jc w:val="left"/>
      </w:pPr>
      <w:r>
        <w:t>активное участие в жизни семьи, организации, местного сообщества, родного края, страны;</w:t>
      </w:r>
    </w:p>
    <w:p w:rsidR="00CC59FA">
      <w:pPr>
        <w:pStyle w:val="BodyText"/>
        <w:ind w:left="859" w:firstLine="0"/>
        <w:jc w:val="left"/>
      </w:pPr>
      <w:r>
        <w:t>неприятие</w:t>
      </w:r>
      <w:r>
        <w:rPr>
          <w:spacing w:val="-9"/>
        </w:rPr>
        <w:t xml:space="preserve"> </w:t>
      </w:r>
      <w:r>
        <w:t>любых</w:t>
      </w:r>
      <w:r>
        <w:rPr>
          <w:spacing w:val="-1"/>
        </w:rPr>
        <w:t xml:space="preserve"> </w:t>
      </w:r>
      <w:r>
        <w:t>форм</w:t>
      </w:r>
      <w:r>
        <w:rPr>
          <w:spacing w:val="-4"/>
        </w:rPr>
        <w:t xml:space="preserve"> </w:t>
      </w:r>
      <w:r>
        <w:t>экстремизма,</w:t>
      </w:r>
      <w:r>
        <w:rPr>
          <w:spacing w:val="1"/>
        </w:rPr>
        <w:t xml:space="preserve"> </w:t>
      </w:r>
      <w:r>
        <w:rPr>
          <w:spacing w:val="-2"/>
        </w:rPr>
        <w:t>дискриминации;</w:t>
      </w:r>
    </w:p>
    <w:p w:rsidR="00CC59FA">
      <w:pPr>
        <w:pStyle w:val="BodyText"/>
        <w:spacing w:before="145" w:line="348" w:lineRule="auto"/>
        <w:ind w:left="859" w:firstLine="0"/>
        <w:jc w:val="left"/>
      </w:pPr>
      <w:r>
        <w:t>понимание роли различных социальных институтов в жизни человека; представление</w:t>
      </w:r>
      <w:r>
        <w:rPr>
          <w:spacing w:val="45"/>
          <w:w w:val="150"/>
        </w:rPr>
        <w:t xml:space="preserve"> </w:t>
      </w:r>
      <w:r>
        <w:t>об</w:t>
      </w:r>
      <w:r>
        <w:rPr>
          <w:spacing w:val="49"/>
          <w:w w:val="150"/>
        </w:rPr>
        <w:t xml:space="preserve"> </w:t>
      </w:r>
      <w:r>
        <w:t>основных</w:t>
      </w:r>
      <w:r>
        <w:rPr>
          <w:spacing w:val="48"/>
          <w:w w:val="150"/>
        </w:rPr>
        <w:t xml:space="preserve"> </w:t>
      </w:r>
      <w:r>
        <w:t>правах,</w:t>
      </w:r>
      <w:r>
        <w:rPr>
          <w:spacing w:val="55"/>
          <w:w w:val="150"/>
        </w:rPr>
        <w:t xml:space="preserve"> </w:t>
      </w:r>
      <w:r>
        <w:t>свободах</w:t>
      </w:r>
      <w:r>
        <w:rPr>
          <w:spacing w:val="48"/>
          <w:w w:val="150"/>
        </w:rPr>
        <w:t xml:space="preserve"> </w:t>
      </w:r>
      <w:r>
        <w:t>и</w:t>
      </w:r>
      <w:r>
        <w:rPr>
          <w:spacing w:val="54"/>
          <w:w w:val="150"/>
        </w:rPr>
        <w:t xml:space="preserve"> </w:t>
      </w:r>
      <w:r>
        <w:t>обязанностях</w:t>
      </w:r>
      <w:r>
        <w:rPr>
          <w:spacing w:val="49"/>
          <w:w w:val="150"/>
        </w:rPr>
        <w:t xml:space="preserve"> </w:t>
      </w:r>
      <w:r>
        <w:rPr>
          <w:spacing w:val="-2"/>
        </w:rPr>
        <w:t>гражданина,</w:t>
      </w:r>
    </w:p>
    <w:p w:rsidR="00CC59FA">
      <w:pPr>
        <w:pStyle w:val="BodyText"/>
        <w:spacing w:before="6" w:line="348" w:lineRule="auto"/>
        <w:ind w:firstLine="0"/>
        <w:jc w:val="left"/>
      </w:pPr>
      <w:r>
        <w:t>социальных</w:t>
      </w:r>
      <w:r>
        <w:rPr>
          <w:spacing w:val="40"/>
        </w:rPr>
        <w:t xml:space="preserve"> </w:t>
      </w:r>
      <w:r>
        <w:t>нормах</w:t>
      </w:r>
      <w:r>
        <w:rPr>
          <w:spacing w:val="40"/>
        </w:rPr>
        <w:t xml:space="preserve"> </w:t>
      </w:r>
      <w:r>
        <w:t>и</w:t>
      </w:r>
      <w:r>
        <w:rPr>
          <w:spacing w:val="40"/>
        </w:rPr>
        <w:t xml:space="preserve"> </w:t>
      </w:r>
      <w:r>
        <w:t>правилах</w:t>
      </w:r>
      <w:r>
        <w:rPr>
          <w:spacing w:val="40"/>
        </w:rPr>
        <w:t xml:space="preserve"> </w:t>
      </w:r>
      <w:r>
        <w:t>межличностных</w:t>
      </w:r>
      <w:r>
        <w:rPr>
          <w:spacing w:val="40"/>
        </w:rPr>
        <w:t xml:space="preserve"> </w:t>
      </w:r>
      <w:r>
        <w:t>отношений</w:t>
      </w:r>
      <w:r>
        <w:rPr>
          <w:spacing w:val="40"/>
        </w:rPr>
        <w:t xml:space="preserve"> </w:t>
      </w:r>
      <w:r>
        <w:t>в</w:t>
      </w:r>
      <w:r>
        <w:rPr>
          <w:spacing w:val="40"/>
        </w:rPr>
        <w:t xml:space="preserve"> </w:t>
      </w:r>
      <w:r>
        <w:t>поликультурном</w:t>
      </w:r>
      <w:r>
        <w:rPr>
          <w:spacing w:val="40"/>
        </w:rPr>
        <w:t xml:space="preserve"> </w:t>
      </w:r>
      <w:r>
        <w:t>и многоконфессиональном обществе;</w:t>
      </w:r>
    </w:p>
    <w:p w:rsidR="00CC59FA">
      <w:pPr>
        <w:pStyle w:val="BodyText"/>
        <w:spacing w:before="7"/>
        <w:ind w:left="859" w:firstLine="0"/>
      </w:pPr>
      <w:r>
        <w:t>представление</w:t>
      </w:r>
      <w:r>
        <w:rPr>
          <w:spacing w:val="-8"/>
        </w:rPr>
        <w:t xml:space="preserve"> </w:t>
      </w:r>
      <w:r>
        <w:t>о</w:t>
      </w:r>
      <w:r>
        <w:rPr>
          <w:spacing w:val="-1"/>
        </w:rPr>
        <w:t xml:space="preserve"> </w:t>
      </w:r>
      <w:r>
        <w:t>способах</w:t>
      </w:r>
      <w:r>
        <w:rPr>
          <w:spacing w:val="-6"/>
        </w:rPr>
        <w:t xml:space="preserve"> </w:t>
      </w:r>
      <w:r>
        <w:t>противодействия</w:t>
      </w:r>
      <w:r>
        <w:rPr>
          <w:spacing w:val="-1"/>
        </w:rPr>
        <w:t xml:space="preserve"> </w:t>
      </w:r>
      <w:r>
        <w:rPr>
          <w:spacing w:val="-2"/>
        </w:rPr>
        <w:t>коррупции;</w:t>
      </w:r>
    </w:p>
    <w:p w:rsidR="00CC59FA">
      <w:pPr>
        <w:pStyle w:val="BodyText"/>
        <w:spacing w:before="146" w:line="350" w:lineRule="auto"/>
        <w:ind w:right="166" w:firstLine="707"/>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CC59FA">
      <w:pPr>
        <w:pStyle w:val="BodyText"/>
        <w:spacing w:line="352" w:lineRule="auto"/>
        <w:ind w:right="167"/>
      </w:pPr>
      <w:r>
        <w:t>готовность к участию в гуманитарной деятельности (волонтёрство, помощь людям, нуждающимся в ней);</w:t>
      </w:r>
    </w:p>
    <w:p w:rsidR="00CC59FA" w:rsidP="00695CB5">
      <w:pPr>
        <w:pStyle w:val="ListParagraph"/>
        <w:numPr>
          <w:ilvl w:val="0"/>
          <w:numId w:val="79"/>
        </w:numPr>
        <w:tabs>
          <w:tab w:val="left" w:pos="1217"/>
        </w:tabs>
        <w:spacing w:line="315" w:lineRule="exact"/>
        <w:ind w:left="1217" w:hanging="359"/>
        <w:jc w:val="both"/>
        <w:rPr>
          <w:sz w:val="28"/>
        </w:rPr>
      </w:pPr>
      <w:r>
        <w:rPr>
          <w:sz w:val="28"/>
        </w:rPr>
        <w:t>патриотического</w:t>
      </w:r>
      <w:r>
        <w:rPr>
          <w:spacing w:val="-3"/>
          <w:sz w:val="28"/>
        </w:rPr>
        <w:t xml:space="preserve"> </w:t>
      </w:r>
      <w:r>
        <w:rPr>
          <w:spacing w:val="-2"/>
          <w:sz w:val="28"/>
        </w:rPr>
        <w:t>воспитания:</w:t>
      </w:r>
    </w:p>
    <w:p w:rsidR="00CC59FA">
      <w:pPr>
        <w:pStyle w:val="BodyText"/>
        <w:spacing w:before="143" w:line="350" w:lineRule="auto"/>
        <w:ind w:right="168" w:firstLine="707"/>
      </w:pPr>
      <w:r>
        <w:t>осознание российской гражданской идентичности в поликультурном и многоконфессиональном</w:t>
      </w:r>
      <w:r>
        <w:rPr>
          <w:spacing w:val="-1"/>
        </w:rPr>
        <w:t xml:space="preserve"> </w:t>
      </w:r>
      <w:r>
        <w:t>обществе, проявление</w:t>
      </w:r>
      <w:r>
        <w:rPr>
          <w:spacing w:val="-4"/>
        </w:rPr>
        <w:t xml:space="preserve"> </w:t>
      </w:r>
      <w:r>
        <w:t>интереса к познанию</w:t>
      </w:r>
      <w:r>
        <w:rPr>
          <w:spacing w:val="-1"/>
        </w:rPr>
        <w:t xml:space="preserve"> </w:t>
      </w:r>
      <w:r>
        <w:t>родного языка, истории, культуры Российской Федерации, своего края, народов России;</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right="164"/>
        <w:jc w:val="right"/>
      </w:pPr>
      <w:r>
        <w:t>ценностное</w:t>
      </w:r>
      <w:r>
        <w:rPr>
          <w:spacing w:val="80"/>
        </w:rPr>
        <w:t xml:space="preserve"> </w:t>
      </w:r>
      <w:r>
        <w:t>отношение</w:t>
      </w:r>
      <w:r>
        <w:rPr>
          <w:spacing w:val="80"/>
        </w:rPr>
        <w:t xml:space="preserve"> </w:t>
      </w:r>
      <w:r>
        <w:t>к</w:t>
      </w:r>
      <w:r>
        <w:rPr>
          <w:spacing w:val="80"/>
        </w:rPr>
        <w:t xml:space="preserve"> </w:t>
      </w:r>
      <w:r>
        <w:t>достижениям</w:t>
      </w:r>
      <w:r>
        <w:rPr>
          <w:spacing w:val="80"/>
        </w:rPr>
        <w:t xml:space="preserve"> </w:t>
      </w:r>
      <w:r>
        <w:t>своей</w:t>
      </w:r>
      <w:r>
        <w:rPr>
          <w:spacing w:val="80"/>
        </w:rPr>
        <w:t xml:space="preserve"> </w:t>
      </w:r>
      <w:r>
        <w:t>Родины</w:t>
      </w:r>
      <w:r>
        <w:rPr>
          <w:spacing w:val="80"/>
        </w:rPr>
        <w:t xml:space="preserve"> </w:t>
      </w:r>
      <w:r>
        <w:t>–</w:t>
      </w:r>
      <w:r>
        <w:rPr>
          <w:spacing w:val="80"/>
        </w:rPr>
        <w:t xml:space="preserve"> </w:t>
      </w:r>
      <w:r>
        <w:t>России,</w:t>
      </w:r>
      <w:r>
        <w:rPr>
          <w:spacing w:val="80"/>
        </w:rPr>
        <w:t xml:space="preserve"> </w:t>
      </w:r>
      <w:r>
        <w:t>к</w:t>
      </w:r>
      <w:r>
        <w:rPr>
          <w:spacing w:val="80"/>
        </w:rPr>
        <w:t xml:space="preserve"> </w:t>
      </w:r>
      <w:r>
        <w:t>науке, искусству, спорту, технологиям,</w:t>
      </w:r>
      <w:r>
        <w:rPr>
          <w:spacing w:val="-3"/>
        </w:rPr>
        <w:t xml:space="preserve"> </w:t>
      </w:r>
      <w:r>
        <w:t>боевым подвигам</w:t>
      </w:r>
      <w:r>
        <w:rPr>
          <w:spacing w:val="-3"/>
        </w:rPr>
        <w:t xml:space="preserve"> </w:t>
      </w:r>
      <w:r>
        <w:t>и трудовым</w:t>
      </w:r>
      <w:r>
        <w:rPr>
          <w:spacing w:val="-3"/>
        </w:rPr>
        <w:t xml:space="preserve"> </w:t>
      </w:r>
      <w:r>
        <w:t>достижениям народа; уважение к символам России, государственным праздникам, историческому и природному</w:t>
      </w:r>
      <w:r>
        <w:rPr>
          <w:spacing w:val="35"/>
        </w:rPr>
        <w:t xml:space="preserve"> </w:t>
      </w:r>
      <w:r>
        <w:t>наследию</w:t>
      </w:r>
      <w:r>
        <w:rPr>
          <w:spacing w:val="33"/>
        </w:rPr>
        <w:t xml:space="preserve"> </w:t>
      </w:r>
      <w:r>
        <w:t>и</w:t>
      </w:r>
      <w:r>
        <w:rPr>
          <w:spacing w:val="33"/>
        </w:rPr>
        <w:t xml:space="preserve"> </w:t>
      </w:r>
      <w:r>
        <w:t>памятникам,</w:t>
      </w:r>
      <w:r>
        <w:rPr>
          <w:spacing w:val="36"/>
        </w:rPr>
        <w:t xml:space="preserve"> </w:t>
      </w:r>
      <w:r>
        <w:t>традициям</w:t>
      </w:r>
      <w:r>
        <w:rPr>
          <w:spacing w:val="33"/>
        </w:rPr>
        <w:t xml:space="preserve"> </w:t>
      </w:r>
      <w:r>
        <w:t>разных</w:t>
      </w:r>
      <w:r>
        <w:rPr>
          <w:spacing w:val="35"/>
        </w:rPr>
        <w:t xml:space="preserve"> </w:t>
      </w:r>
      <w:r>
        <w:t>народов,</w:t>
      </w:r>
      <w:r>
        <w:rPr>
          <w:spacing w:val="36"/>
        </w:rPr>
        <w:t xml:space="preserve"> </w:t>
      </w:r>
      <w:r>
        <w:t>проживающих</w:t>
      </w:r>
      <w:r>
        <w:rPr>
          <w:spacing w:val="35"/>
        </w:rPr>
        <w:t xml:space="preserve"> </w:t>
      </w:r>
      <w:r>
        <w:rPr>
          <w:spacing w:val="-10"/>
        </w:rPr>
        <w:t>в</w:t>
      </w:r>
    </w:p>
    <w:p w:rsidR="00CC59FA">
      <w:pPr>
        <w:pStyle w:val="BodyText"/>
        <w:spacing w:line="322" w:lineRule="exact"/>
        <w:ind w:firstLine="0"/>
      </w:pPr>
      <w:r>
        <w:t>родной</w:t>
      </w:r>
      <w:r>
        <w:rPr>
          <w:spacing w:val="2"/>
        </w:rPr>
        <w:t xml:space="preserve"> </w:t>
      </w:r>
      <w:r>
        <w:rPr>
          <w:spacing w:val="-2"/>
        </w:rPr>
        <w:t>стране;</w:t>
      </w:r>
    </w:p>
    <w:p w:rsidR="00CC59FA" w:rsidP="00695CB5">
      <w:pPr>
        <w:pStyle w:val="ListParagraph"/>
        <w:numPr>
          <w:ilvl w:val="0"/>
          <w:numId w:val="79"/>
        </w:numPr>
        <w:tabs>
          <w:tab w:val="left" w:pos="1218"/>
        </w:tabs>
        <w:spacing w:before="146"/>
        <w:ind w:left="1218" w:hanging="359"/>
        <w:jc w:val="both"/>
        <w:rPr>
          <w:sz w:val="28"/>
        </w:rPr>
      </w:pPr>
      <w:r>
        <w:rPr>
          <w:sz w:val="28"/>
        </w:rPr>
        <w:t>духовно-нравственного</w:t>
      </w:r>
      <w:r>
        <w:rPr>
          <w:spacing w:val="-7"/>
          <w:sz w:val="28"/>
        </w:rPr>
        <w:t xml:space="preserve"> </w:t>
      </w:r>
      <w:r>
        <w:rPr>
          <w:spacing w:val="-2"/>
          <w:sz w:val="28"/>
        </w:rPr>
        <w:t>воспитания:</w:t>
      </w:r>
    </w:p>
    <w:p w:rsidR="00CC59FA">
      <w:pPr>
        <w:pStyle w:val="BodyText"/>
        <w:spacing w:before="150" w:line="348" w:lineRule="auto"/>
        <w:ind w:right="161"/>
      </w:pPr>
      <w:r>
        <w:t xml:space="preserve">ориентация на моральные ценности и нормы в ситуациях нравственного </w:t>
      </w:r>
      <w:r>
        <w:rPr>
          <w:spacing w:val="-2"/>
        </w:rPr>
        <w:t>выбора;</w:t>
      </w:r>
    </w:p>
    <w:p w:rsidR="00CC59FA">
      <w:pPr>
        <w:pStyle w:val="BodyText"/>
        <w:spacing w:before="7" w:line="348" w:lineRule="auto"/>
        <w:ind w:right="166"/>
      </w:pPr>
      <w: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CC59FA">
      <w:pPr>
        <w:pStyle w:val="BodyText"/>
        <w:spacing w:before="7" w:line="348" w:lineRule="auto"/>
        <w:ind w:right="167"/>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CC59FA" w:rsidP="00695CB5">
      <w:pPr>
        <w:pStyle w:val="ListParagraph"/>
        <w:numPr>
          <w:ilvl w:val="0"/>
          <w:numId w:val="79"/>
        </w:numPr>
        <w:tabs>
          <w:tab w:val="left" w:pos="1217"/>
        </w:tabs>
        <w:spacing w:before="6"/>
        <w:ind w:left="1217" w:hanging="359"/>
        <w:jc w:val="both"/>
        <w:rPr>
          <w:sz w:val="28"/>
        </w:rPr>
      </w:pPr>
      <w:r>
        <w:rPr>
          <w:sz w:val="28"/>
        </w:rPr>
        <w:t>эстетического</w:t>
      </w:r>
      <w:r>
        <w:rPr>
          <w:spacing w:val="-5"/>
          <w:sz w:val="28"/>
        </w:rPr>
        <w:t xml:space="preserve"> </w:t>
      </w:r>
      <w:r>
        <w:rPr>
          <w:spacing w:val="-2"/>
          <w:sz w:val="28"/>
        </w:rPr>
        <w:t>воспитания:</w:t>
      </w:r>
    </w:p>
    <w:p w:rsidR="00CC59FA">
      <w:pPr>
        <w:pStyle w:val="BodyText"/>
        <w:spacing w:before="146" w:line="348" w:lineRule="auto"/>
        <w:ind w:left="150" w:firstLine="707"/>
        <w:jc w:val="left"/>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CC59FA">
      <w:pPr>
        <w:pStyle w:val="BodyText"/>
        <w:spacing w:before="6" w:line="348" w:lineRule="auto"/>
        <w:ind w:firstLine="707"/>
        <w:jc w:val="left"/>
      </w:pPr>
      <w:r>
        <w:t xml:space="preserve">осознание важности художественной культуры как средства коммуникации и </w:t>
      </w:r>
      <w:r>
        <w:rPr>
          <w:spacing w:val="-2"/>
        </w:rPr>
        <w:t>самовыражения;</w:t>
      </w:r>
    </w:p>
    <w:p w:rsidR="00CC59FA">
      <w:pPr>
        <w:pStyle w:val="BodyText"/>
        <w:spacing w:before="2" w:line="352" w:lineRule="auto"/>
        <w:ind w:left="150"/>
        <w:jc w:val="left"/>
      </w:pPr>
      <w:r>
        <w:t>понимание ценности</w:t>
      </w:r>
      <w:r>
        <w:rPr>
          <w:spacing w:val="37"/>
        </w:rPr>
        <w:t xml:space="preserve"> </w:t>
      </w:r>
      <w:r>
        <w:t>отечественного</w:t>
      </w:r>
      <w:r>
        <w:rPr>
          <w:spacing w:val="35"/>
        </w:rPr>
        <w:t xml:space="preserve"> </w:t>
      </w:r>
      <w:r>
        <w:t>и</w:t>
      </w:r>
      <w:r>
        <w:rPr>
          <w:spacing w:val="37"/>
        </w:rPr>
        <w:t xml:space="preserve"> </w:t>
      </w:r>
      <w:r>
        <w:t>мирового искусства,</w:t>
      </w:r>
      <w:r>
        <w:rPr>
          <w:spacing w:val="36"/>
        </w:rPr>
        <w:t xml:space="preserve"> </w:t>
      </w:r>
      <w:r>
        <w:t>роли</w:t>
      </w:r>
      <w:r>
        <w:rPr>
          <w:spacing w:val="37"/>
        </w:rPr>
        <w:t xml:space="preserve"> </w:t>
      </w:r>
      <w:r>
        <w:t>этнических культурных традиций и народного творчества;</w:t>
      </w:r>
    </w:p>
    <w:p w:rsidR="00CC59FA">
      <w:pPr>
        <w:pStyle w:val="BodyText"/>
        <w:spacing w:line="315" w:lineRule="exact"/>
        <w:ind w:left="858" w:firstLine="0"/>
        <w:jc w:val="left"/>
      </w:pPr>
      <w:r>
        <w:t>стремление</w:t>
      </w:r>
      <w:r>
        <w:rPr>
          <w:spacing w:val="-4"/>
        </w:rPr>
        <w:t xml:space="preserve"> </w:t>
      </w:r>
      <w:r>
        <w:t>к</w:t>
      </w:r>
      <w:r>
        <w:rPr>
          <w:spacing w:val="-4"/>
        </w:rPr>
        <w:t xml:space="preserve"> </w:t>
      </w:r>
      <w:r>
        <w:t>самовыражению</w:t>
      </w:r>
      <w:r>
        <w:rPr>
          <w:spacing w:val="-3"/>
        </w:rPr>
        <w:t xml:space="preserve"> </w:t>
      </w:r>
      <w:r>
        <w:t>в</w:t>
      </w:r>
      <w:r>
        <w:rPr>
          <w:spacing w:val="-4"/>
        </w:rPr>
        <w:t xml:space="preserve"> </w:t>
      </w:r>
      <w:r>
        <w:t>разных</w:t>
      </w:r>
      <w:r>
        <w:rPr>
          <w:spacing w:val="-2"/>
        </w:rPr>
        <w:t xml:space="preserve"> </w:t>
      </w:r>
      <w:r>
        <w:t>видах</w:t>
      </w:r>
      <w:r>
        <w:rPr>
          <w:spacing w:val="-3"/>
        </w:rPr>
        <w:t xml:space="preserve"> </w:t>
      </w:r>
      <w:r>
        <w:rPr>
          <w:spacing w:val="-2"/>
        </w:rPr>
        <w:t>искусства;</w:t>
      </w:r>
    </w:p>
    <w:p w:rsidR="00CC59FA" w:rsidP="00695CB5">
      <w:pPr>
        <w:pStyle w:val="ListParagraph"/>
        <w:numPr>
          <w:ilvl w:val="0"/>
          <w:numId w:val="79"/>
        </w:numPr>
        <w:tabs>
          <w:tab w:val="left" w:pos="1566"/>
          <w:tab w:val="left" w:pos="3430"/>
          <w:tab w:val="left" w:pos="5218"/>
          <w:tab w:val="left" w:pos="7318"/>
          <w:tab w:val="left" w:pos="8798"/>
          <w:tab w:val="left" w:pos="10206"/>
        </w:tabs>
        <w:spacing w:before="150" w:line="348" w:lineRule="auto"/>
        <w:ind w:left="150" w:right="169" w:firstLine="707"/>
        <w:rPr>
          <w:sz w:val="28"/>
        </w:rPr>
      </w:pPr>
      <w:r>
        <w:rPr>
          <w:spacing w:val="-2"/>
          <w:sz w:val="28"/>
        </w:rPr>
        <w:t>физического</w:t>
      </w:r>
      <w:r>
        <w:rPr>
          <w:sz w:val="28"/>
        </w:rPr>
        <w:tab/>
      </w:r>
      <w:r>
        <w:rPr>
          <w:spacing w:val="-2"/>
          <w:sz w:val="28"/>
        </w:rPr>
        <w:t>воспитания,</w:t>
      </w:r>
      <w:r>
        <w:rPr>
          <w:sz w:val="28"/>
        </w:rPr>
        <w:tab/>
      </w:r>
      <w:r>
        <w:rPr>
          <w:spacing w:val="-2"/>
          <w:sz w:val="28"/>
        </w:rPr>
        <w:t>формирования</w:t>
      </w:r>
      <w:r>
        <w:rPr>
          <w:sz w:val="28"/>
        </w:rPr>
        <w:tab/>
      </w:r>
      <w:r>
        <w:rPr>
          <w:spacing w:val="-2"/>
          <w:sz w:val="28"/>
        </w:rPr>
        <w:t>культуры</w:t>
      </w:r>
      <w:r>
        <w:rPr>
          <w:sz w:val="28"/>
        </w:rPr>
        <w:tab/>
      </w:r>
      <w:r>
        <w:rPr>
          <w:spacing w:val="-2"/>
          <w:sz w:val="28"/>
        </w:rPr>
        <w:t>здоровья</w:t>
      </w:r>
      <w:r>
        <w:rPr>
          <w:sz w:val="28"/>
        </w:rPr>
        <w:tab/>
      </w:r>
      <w:r>
        <w:rPr>
          <w:spacing w:val="-10"/>
          <w:sz w:val="28"/>
        </w:rPr>
        <w:t xml:space="preserve">и </w:t>
      </w:r>
      <w:r>
        <w:rPr>
          <w:sz w:val="28"/>
        </w:rPr>
        <w:t>эмоционального благополучия:</w:t>
      </w:r>
    </w:p>
    <w:p w:rsidR="00CC59FA">
      <w:pPr>
        <w:pStyle w:val="BodyText"/>
        <w:spacing w:before="3"/>
        <w:ind w:left="858" w:firstLine="0"/>
      </w:pPr>
      <w:r>
        <w:t>осознание</w:t>
      </w:r>
      <w:r>
        <w:rPr>
          <w:spacing w:val="-4"/>
        </w:rPr>
        <w:t xml:space="preserve"> </w:t>
      </w:r>
      <w:r>
        <w:t>ценности</w:t>
      </w:r>
      <w:r>
        <w:rPr>
          <w:spacing w:val="3"/>
        </w:rPr>
        <w:t xml:space="preserve"> </w:t>
      </w:r>
      <w:r>
        <w:rPr>
          <w:spacing w:val="-2"/>
        </w:rPr>
        <w:t>жизни;</w:t>
      </w:r>
    </w:p>
    <w:p w:rsidR="00CC59FA">
      <w:pPr>
        <w:pStyle w:val="BodyText"/>
        <w:spacing w:before="150" w:line="350" w:lineRule="auto"/>
        <w:ind w:left="150" w:right="164"/>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C59FA">
      <w:pPr>
        <w:pStyle w:val="BodyText"/>
        <w:spacing w:line="350" w:lineRule="auto"/>
        <w:ind w:left="150" w:right="163"/>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w:t>
      </w:r>
      <w:r>
        <w:rPr>
          <w:spacing w:val="-2"/>
        </w:rPr>
        <w:t>здоровья;</w:t>
      </w:r>
    </w:p>
    <w:p w:rsidR="00CC59FA">
      <w:pPr>
        <w:spacing w:line="350" w:lineRule="auto"/>
        <w:sectPr>
          <w:pgSz w:w="11910" w:h="16840"/>
          <w:pgMar w:top="1040" w:right="400" w:bottom="740" w:left="980" w:header="578" w:footer="547" w:gutter="0"/>
          <w:cols w:space="720"/>
        </w:sectPr>
      </w:pPr>
    </w:p>
    <w:p w:rsidR="00CC59FA">
      <w:pPr>
        <w:pStyle w:val="BodyText"/>
        <w:spacing w:before="86" w:line="352" w:lineRule="auto"/>
        <w:ind w:right="161"/>
      </w:pPr>
      <w:r>
        <w:t>соблюдение</w:t>
      </w:r>
      <w:r>
        <w:rPr>
          <w:spacing w:val="-5"/>
        </w:rPr>
        <w:t xml:space="preserve"> </w:t>
      </w:r>
      <w:r>
        <w:t>правил безопасности, в</w:t>
      </w:r>
      <w:r>
        <w:rPr>
          <w:spacing w:val="-1"/>
        </w:rPr>
        <w:t xml:space="preserve"> </w:t>
      </w:r>
      <w:r>
        <w:t>том</w:t>
      </w:r>
      <w:r>
        <w:rPr>
          <w:spacing w:val="-2"/>
        </w:rPr>
        <w:t xml:space="preserve"> </w:t>
      </w:r>
      <w:r>
        <w:t>числе</w:t>
      </w:r>
      <w:r>
        <w:rPr>
          <w:spacing w:val="-1"/>
        </w:rPr>
        <w:t xml:space="preserve"> </w:t>
      </w:r>
      <w:r>
        <w:t>навыков</w:t>
      </w:r>
      <w:r>
        <w:rPr>
          <w:spacing w:val="-1"/>
        </w:rPr>
        <w:t xml:space="preserve"> </w:t>
      </w:r>
      <w:r>
        <w:t>безопасного поведения в Интернет-среде;</w:t>
      </w:r>
    </w:p>
    <w:p w:rsidR="00CC59FA">
      <w:pPr>
        <w:pStyle w:val="BodyText"/>
        <w:spacing w:line="350" w:lineRule="auto"/>
        <w:ind w:right="169"/>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C59FA">
      <w:pPr>
        <w:pStyle w:val="BodyText"/>
        <w:spacing w:line="320" w:lineRule="exact"/>
        <w:ind w:left="860" w:firstLine="0"/>
      </w:pPr>
      <w:r>
        <w:t>умение</w:t>
      </w:r>
      <w:r>
        <w:rPr>
          <w:spacing w:val="-3"/>
        </w:rPr>
        <w:t xml:space="preserve"> </w:t>
      </w:r>
      <w:r>
        <w:t>принимать</w:t>
      </w:r>
      <w:r>
        <w:rPr>
          <w:spacing w:val="-1"/>
        </w:rPr>
        <w:t xml:space="preserve"> </w:t>
      </w:r>
      <w:r>
        <w:t>себя</w:t>
      </w:r>
      <w:r>
        <w:rPr>
          <w:spacing w:val="-3"/>
        </w:rPr>
        <w:t xml:space="preserve"> </w:t>
      </w:r>
      <w:r>
        <w:t>и</w:t>
      </w:r>
      <w:r>
        <w:rPr>
          <w:spacing w:val="1"/>
        </w:rPr>
        <w:t xml:space="preserve"> </w:t>
      </w:r>
      <w:r>
        <w:t>других,</w:t>
      </w:r>
      <w:r>
        <w:rPr>
          <w:spacing w:val="-4"/>
        </w:rPr>
        <w:t xml:space="preserve"> </w:t>
      </w:r>
      <w:r>
        <w:t>не</w:t>
      </w:r>
      <w:r>
        <w:rPr>
          <w:spacing w:val="2"/>
        </w:rPr>
        <w:t xml:space="preserve"> </w:t>
      </w:r>
      <w:r>
        <w:rPr>
          <w:spacing w:val="-2"/>
        </w:rPr>
        <w:t>осуждая;</w:t>
      </w:r>
    </w:p>
    <w:p w:rsidR="00CC59FA">
      <w:pPr>
        <w:pStyle w:val="BodyText"/>
        <w:spacing w:before="144" w:line="348" w:lineRule="auto"/>
        <w:ind w:right="166"/>
      </w:pPr>
      <w:r>
        <w:t>умение осознавать эмоциональное состояние себя и других, умение управлять собственным эмоциональным состоянием;</w:t>
      </w:r>
    </w:p>
    <w:p w:rsidR="00CC59FA">
      <w:pPr>
        <w:pStyle w:val="BodyText"/>
        <w:spacing w:before="6" w:line="348" w:lineRule="auto"/>
        <w:ind w:left="152" w:right="168" w:firstLine="707"/>
      </w:pPr>
      <w:r>
        <w:t>сформированность навыка рефлексии, признание своего права на ошибку и такого же права другого человека;</w:t>
      </w:r>
    </w:p>
    <w:p w:rsidR="00CC59FA" w:rsidP="00695CB5">
      <w:pPr>
        <w:pStyle w:val="ListParagraph"/>
        <w:numPr>
          <w:ilvl w:val="0"/>
          <w:numId w:val="79"/>
        </w:numPr>
        <w:tabs>
          <w:tab w:val="left" w:pos="1219"/>
        </w:tabs>
        <w:spacing w:before="2"/>
        <w:ind w:hanging="359"/>
        <w:jc w:val="both"/>
        <w:rPr>
          <w:sz w:val="28"/>
        </w:rPr>
      </w:pPr>
      <w:r>
        <w:rPr>
          <w:sz w:val="28"/>
        </w:rPr>
        <w:t>трудового</w:t>
      </w:r>
      <w:r>
        <w:rPr>
          <w:spacing w:val="-1"/>
          <w:sz w:val="28"/>
        </w:rPr>
        <w:t xml:space="preserve"> </w:t>
      </w:r>
      <w:r>
        <w:rPr>
          <w:spacing w:val="-2"/>
          <w:sz w:val="28"/>
        </w:rPr>
        <w:t>воспитания:</w:t>
      </w:r>
    </w:p>
    <w:p w:rsidR="00CC59FA">
      <w:pPr>
        <w:pStyle w:val="BodyText"/>
        <w:spacing w:before="150" w:line="350" w:lineRule="auto"/>
        <w:ind w:left="152" w:right="166"/>
      </w:pPr>
      <w:r>
        <w:t>установка</w:t>
      </w:r>
      <w:r>
        <w:rPr>
          <w:spacing w:val="-2"/>
        </w:rPr>
        <w:t xml:space="preserve"> </w:t>
      </w:r>
      <w:r>
        <w:t>на</w:t>
      </w:r>
      <w:r>
        <w:rPr>
          <w:spacing w:val="-2"/>
        </w:rPr>
        <w:t xml:space="preserve"> </w:t>
      </w:r>
      <w:r>
        <w:t>активное</w:t>
      </w:r>
      <w:r>
        <w:rPr>
          <w:spacing w:val="-2"/>
        </w:rPr>
        <w:t xml:space="preserve"> </w:t>
      </w:r>
      <w:r>
        <w:t>участие</w:t>
      </w:r>
      <w:r>
        <w:rPr>
          <w:spacing w:val="-2"/>
        </w:rPr>
        <w:t xml:space="preserve"> </w:t>
      </w:r>
      <w:r>
        <w:t>в</w:t>
      </w:r>
      <w:r>
        <w:rPr>
          <w:spacing w:val="-5"/>
        </w:rPr>
        <w:t xml:space="preserve"> </w:t>
      </w:r>
      <w:r>
        <w:t>решении практических</w:t>
      </w:r>
      <w:r>
        <w:rPr>
          <w:spacing w:val="-4"/>
        </w:rPr>
        <w:t xml:space="preserve"> </w:t>
      </w:r>
      <w:r>
        <w:t>задач</w:t>
      </w:r>
      <w:r>
        <w:rPr>
          <w:spacing w:val="-2"/>
        </w:rPr>
        <w:t xml:space="preserve"> </w:t>
      </w:r>
      <w:r>
        <w:t>(в</w:t>
      </w:r>
      <w:r>
        <w:rPr>
          <w:spacing w:val="-2"/>
        </w:rPr>
        <w:t xml:space="preserve"> </w:t>
      </w:r>
      <w:r>
        <w:t>рамках</w:t>
      </w:r>
      <w:r>
        <w:rPr>
          <w:spacing w:val="-2"/>
        </w:rPr>
        <w:t xml:space="preserve"> </w:t>
      </w:r>
      <w:r>
        <w:t>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C59FA">
      <w:pPr>
        <w:pStyle w:val="BodyText"/>
        <w:spacing w:line="352" w:lineRule="auto"/>
        <w:ind w:left="152" w:right="164"/>
      </w:pPr>
      <w:r>
        <w:t>интерес к практическому изучению профессий и труда различного рода, в том числе на основе применения изучаемого предметного знания;</w:t>
      </w:r>
    </w:p>
    <w:p w:rsidR="00CC59FA">
      <w:pPr>
        <w:pStyle w:val="BodyText"/>
        <w:spacing w:line="348" w:lineRule="auto"/>
        <w:ind w:left="152" w:right="166"/>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CC59FA">
      <w:pPr>
        <w:pStyle w:val="BodyText"/>
        <w:spacing w:line="348" w:lineRule="auto"/>
        <w:ind w:left="860" w:right="2895" w:firstLine="0"/>
      </w:pPr>
      <w:r>
        <w:t>готовность адаптироваться в профессиональной среде; уважение</w:t>
      </w:r>
      <w:r>
        <w:rPr>
          <w:spacing w:val="-3"/>
        </w:rPr>
        <w:t xml:space="preserve"> </w:t>
      </w:r>
      <w:r>
        <w:t>к</w:t>
      </w:r>
      <w:r>
        <w:rPr>
          <w:spacing w:val="-3"/>
        </w:rPr>
        <w:t xml:space="preserve"> </w:t>
      </w:r>
      <w:r>
        <w:t>труду</w:t>
      </w:r>
      <w:r>
        <w:rPr>
          <w:spacing w:val="-3"/>
        </w:rPr>
        <w:t xml:space="preserve"> </w:t>
      </w:r>
      <w:r>
        <w:t>и</w:t>
      </w:r>
      <w:r>
        <w:rPr>
          <w:spacing w:val="-1"/>
        </w:rPr>
        <w:t xml:space="preserve"> </w:t>
      </w:r>
      <w:r>
        <w:t>результатам</w:t>
      </w:r>
      <w:r>
        <w:rPr>
          <w:spacing w:val="-1"/>
        </w:rPr>
        <w:t xml:space="preserve"> </w:t>
      </w:r>
      <w:r>
        <w:t>трудовой</w:t>
      </w:r>
      <w:r>
        <w:rPr>
          <w:spacing w:val="-1"/>
        </w:rPr>
        <w:t xml:space="preserve"> </w:t>
      </w:r>
      <w:r>
        <w:rPr>
          <w:spacing w:val="-2"/>
        </w:rPr>
        <w:t>деятельности;</w:t>
      </w:r>
    </w:p>
    <w:p w:rsidR="00CC59FA">
      <w:pPr>
        <w:pStyle w:val="BodyText"/>
        <w:spacing w:before="2" w:line="348" w:lineRule="auto"/>
        <w:ind w:left="152" w:right="167" w:firstLine="707"/>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C59FA" w:rsidP="00695CB5">
      <w:pPr>
        <w:pStyle w:val="ListParagraph"/>
        <w:numPr>
          <w:ilvl w:val="0"/>
          <w:numId w:val="79"/>
        </w:numPr>
        <w:tabs>
          <w:tab w:val="left" w:pos="1219"/>
        </w:tabs>
        <w:spacing w:before="2"/>
        <w:ind w:hanging="359"/>
        <w:jc w:val="both"/>
        <w:rPr>
          <w:sz w:val="28"/>
        </w:rPr>
      </w:pPr>
      <w:r>
        <w:rPr>
          <w:sz w:val="28"/>
        </w:rPr>
        <w:t>экологического</w:t>
      </w:r>
      <w:r>
        <w:rPr>
          <w:spacing w:val="1"/>
          <w:sz w:val="28"/>
        </w:rPr>
        <w:t xml:space="preserve"> </w:t>
      </w:r>
      <w:r>
        <w:rPr>
          <w:spacing w:val="-2"/>
          <w:sz w:val="28"/>
        </w:rPr>
        <w:t>воспитания:</w:t>
      </w:r>
    </w:p>
    <w:p w:rsidR="00CC59FA">
      <w:pPr>
        <w:pStyle w:val="BodyText"/>
        <w:spacing w:before="150" w:line="350" w:lineRule="auto"/>
        <w:ind w:left="152" w:right="162"/>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CC59FA">
      <w:pPr>
        <w:pStyle w:val="BodyText"/>
        <w:spacing w:line="350" w:lineRule="auto"/>
        <w:ind w:left="152" w:right="1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CC59FA">
      <w:pPr>
        <w:spacing w:line="350" w:lineRule="auto"/>
        <w:sectPr>
          <w:pgSz w:w="11910" w:h="16840"/>
          <w:pgMar w:top="1040" w:right="400" w:bottom="740" w:left="980" w:header="578" w:footer="547" w:gutter="0"/>
          <w:cols w:space="720"/>
        </w:sectPr>
      </w:pPr>
    </w:p>
    <w:p w:rsidR="00CC59FA">
      <w:pPr>
        <w:pStyle w:val="BodyText"/>
        <w:spacing w:before="86" w:line="352" w:lineRule="auto"/>
        <w:ind w:right="164"/>
      </w:pPr>
      <w:r>
        <w:t>осознание своей роли как гражданина и потребителя в условиях взаимосвязи природной, технологической и социальной сред;</w:t>
      </w:r>
    </w:p>
    <w:p w:rsidR="00CC59FA">
      <w:pPr>
        <w:pStyle w:val="BodyText"/>
        <w:spacing w:line="352" w:lineRule="auto"/>
        <w:ind w:right="164"/>
      </w:pPr>
      <w:r>
        <w:t xml:space="preserve">готовность к участию в практической деятельности экологической </w:t>
      </w:r>
      <w:r>
        <w:rPr>
          <w:spacing w:val="-2"/>
        </w:rPr>
        <w:t>направленности;</w:t>
      </w:r>
    </w:p>
    <w:p w:rsidR="00CC59FA" w:rsidP="00695CB5">
      <w:pPr>
        <w:pStyle w:val="ListParagraph"/>
        <w:numPr>
          <w:ilvl w:val="0"/>
          <w:numId w:val="79"/>
        </w:numPr>
        <w:tabs>
          <w:tab w:val="left" w:pos="1218"/>
        </w:tabs>
        <w:spacing w:line="315" w:lineRule="exact"/>
        <w:ind w:left="1218" w:hanging="359"/>
        <w:jc w:val="both"/>
        <w:rPr>
          <w:sz w:val="28"/>
        </w:rPr>
      </w:pPr>
      <w:r>
        <w:rPr>
          <w:sz w:val="28"/>
        </w:rPr>
        <w:t>ценности научного</w:t>
      </w:r>
      <w:r>
        <w:rPr>
          <w:spacing w:val="-2"/>
          <w:sz w:val="28"/>
        </w:rPr>
        <w:t xml:space="preserve"> познания:</w:t>
      </w:r>
    </w:p>
    <w:p w:rsidR="00CC59FA">
      <w:pPr>
        <w:pStyle w:val="BodyText"/>
        <w:spacing w:before="140" w:line="350" w:lineRule="auto"/>
        <w:ind w:right="164"/>
      </w:pPr>
      <w:r>
        <w:t>ориентация в деятельности на современную систему научных представлений об основных закономерностях развития человека, природы и общества,</w:t>
      </w:r>
      <w:r>
        <w:rPr>
          <w:spacing w:val="40"/>
        </w:rPr>
        <w:t xml:space="preserve"> </w:t>
      </w:r>
      <w:r>
        <w:t>взаимосвязях человека с природной и социальной средой;</w:t>
      </w:r>
    </w:p>
    <w:p w:rsidR="00CC59FA">
      <w:pPr>
        <w:pStyle w:val="BodyText"/>
        <w:spacing w:before="2" w:line="348" w:lineRule="auto"/>
        <w:ind w:left="859" w:right="166" w:firstLine="0"/>
      </w:pPr>
      <w:r>
        <w:t>овладение языковой и читательской культурой как средством познания мира; овладение</w:t>
      </w:r>
      <w:r>
        <w:rPr>
          <w:spacing w:val="42"/>
        </w:rPr>
        <w:t xml:space="preserve"> </w:t>
      </w:r>
      <w:r>
        <w:t>основными</w:t>
      </w:r>
      <w:r>
        <w:rPr>
          <w:spacing w:val="48"/>
        </w:rPr>
        <w:t xml:space="preserve"> </w:t>
      </w:r>
      <w:r>
        <w:t>навыками</w:t>
      </w:r>
      <w:r>
        <w:rPr>
          <w:spacing w:val="48"/>
        </w:rPr>
        <w:t xml:space="preserve"> </w:t>
      </w:r>
      <w:r>
        <w:t>исследовательской</w:t>
      </w:r>
      <w:r>
        <w:rPr>
          <w:spacing w:val="48"/>
        </w:rPr>
        <w:t xml:space="preserve"> </w:t>
      </w:r>
      <w:r>
        <w:t>деятельности,</w:t>
      </w:r>
      <w:r>
        <w:rPr>
          <w:spacing w:val="52"/>
        </w:rPr>
        <w:t xml:space="preserve"> </w:t>
      </w:r>
      <w:r>
        <w:rPr>
          <w:spacing w:val="-2"/>
        </w:rPr>
        <w:t>установка</w:t>
      </w:r>
    </w:p>
    <w:p w:rsidR="00CC59FA">
      <w:pPr>
        <w:pStyle w:val="BodyText"/>
        <w:spacing w:before="2" w:line="352" w:lineRule="auto"/>
        <w:ind w:right="168" w:firstLine="0"/>
      </w:pPr>
      <w:r>
        <w:t>на осмысление опыта, наблюдений, поступков и стремление совершенствовать пути достижения индивидуального и коллективного благополучия.</w:t>
      </w:r>
    </w:p>
    <w:p w:rsidR="00CC59FA" w:rsidP="00695CB5">
      <w:pPr>
        <w:pStyle w:val="ListParagraph"/>
        <w:numPr>
          <w:ilvl w:val="0"/>
          <w:numId w:val="79"/>
        </w:numPr>
        <w:tabs>
          <w:tab w:val="left" w:pos="1565"/>
        </w:tabs>
        <w:spacing w:line="352" w:lineRule="auto"/>
        <w:ind w:left="151" w:right="168" w:firstLine="707"/>
        <w:jc w:val="both"/>
        <w:rPr>
          <w:sz w:val="28"/>
        </w:rPr>
      </w:pPr>
      <w:r>
        <w:rPr>
          <w:sz w:val="28"/>
        </w:rPr>
        <w:t>адаптации обучающегося к изменяющимся условиям социальной и природной среды:</w:t>
      </w:r>
    </w:p>
    <w:p w:rsidR="00CC59FA">
      <w:pPr>
        <w:pStyle w:val="BodyText"/>
        <w:spacing w:line="350" w:lineRule="auto"/>
        <w:ind w:right="162"/>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C59FA">
      <w:pPr>
        <w:pStyle w:val="BodyText"/>
        <w:spacing w:line="348" w:lineRule="auto"/>
        <w:ind w:right="168"/>
      </w:pPr>
      <w:r>
        <w:t>способность обучающихся взаимодействовать в условиях неопределённости, открытость опыту и знаниям других;</w:t>
      </w:r>
    </w:p>
    <w:p w:rsidR="00CC59FA">
      <w:pPr>
        <w:pStyle w:val="BodyText"/>
        <w:spacing w:line="350" w:lineRule="auto"/>
        <w:ind w:right="164"/>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C59FA">
      <w:pPr>
        <w:pStyle w:val="BodyText"/>
        <w:spacing w:line="350" w:lineRule="auto"/>
        <w:ind w:right="163"/>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CC59FA">
      <w:pPr>
        <w:pStyle w:val="BodyText"/>
        <w:spacing w:line="348" w:lineRule="auto"/>
        <w:ind w:right="167"/>
      </w:pPr>
      <w:r>
        <w:t>умение распознавать конкретные примеры понятия по характерным признакам,</w:t>
      </w:r>
      <w:r>
        <w:rPr>
          <w:spacing w:val="71"/>
        </w:rPr>
        <w:t xml:space="preserve"> </w:t>
      </w:r>
      <w:r>
        <w:t>выполнять</w:t>
      </w:r>
      <w:r>
        <w:rPr>
          <w:spacing w:val="67"/>
        </w:rPr>
        <w:t xml:space="preserve"> </w:t>
      </w:r>
      <w:r>
        <w:t>операции</w:t>
      </w:r>
      <w:r>
        <w:rPr>
          <w:spacing w:val="70"/>
        </w:rPr>
        <w:t xml:space="preserve"> </w:t>
      </w:r>
      <w:r>
        <w:t>в</w:t>
      </w:r>
      <w:r>
        <w:rPr>
          <w:spacing w:val="70"/>
        </w:rPr>
        <w:t xml:space="preserve"> </w:t>
      </w:r>
      <w:r>
        <w:t>соответствии</w:t>
      </w:r>
      <w:r>
        <w:rPr>
          <w:spacing w:val="73"/>
        </w:rPr>
        <w:t xml:space="preserve"> </w:t>
      </w:r>
      <w:r>
        <w:t>с</w:t>
      </w:r>
      <w:r>
        <w:rPr>
          <w:spacing w:val="71"/>
        </w:rPr>
        <w:t xml:space="preserve"> </w:t>
      </w:r>
      <w:r>
        <w:t>определением</w:t>
      </w:r>
      <w:r>
        <w:rPr>
          <w:spacing w:val="69"/>
        </w:rPr>
        <w:t xml:space="preserve"> </w:t>
      </w:r>
      <w:r>
        <w:t>и</w:t>
      </w:r>
      <w:r>
        <w:rPr>
          <w:spacing w:val="74"/>
        </w:rPr>
        <w:t xml:space="preserve"> </w:t>
      </w:r>
      <w:r>
        <w:rPr>
          <w:spacing w:val="-2"/>
        </w:rPr>
        <w:t>простейшими</w:t>
      </w:r>
    </w:p>
    <w:p w:rsidR="00CC59FA">
      <w:pPr>
        <w:spacing w:line="348" w:lineRule="auto"/>
        <w:sectPr>
          <w:pgSz w:w="11910" w:h="16840"/>
          <w:pgMar w:top="1040" w:right="400" w:bottom="740" w:left="980" w:header="578" w:footer="547" w:gutter="0"/>
          <w:cols w:space="720"/>
        </w:sectPr>
      </w:pPr>
    </w:p>
    <w:p w:rsidR="00CC59FA">
      <w:pPr>
        <w:pStyle w:val="BodyText"/>
        <w:spacing w:before="86" w:line="350" w:lineRule="auto"/>
        <w:ind w:right="162" w:firstLine="0"/>
      </w:pPr>
      <w:r>
        <w:t xml:space="preserve">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w:t>
      </w:r>
      <w:r>
        <w:rPr>
          <w:spacing w:val="-2"/>
        </w:rPr>
        <w:t>развития;</w:t>
      </w:r>
    </w:p>
    <w:p w:rsidR="00CC59FA">
      <w:pPr>
        <w:pStyle w:val="BodyText"/>
        <w:tabs>
          <w:tab w:val="left" w:pos="1983"/>
          <w:tab w:val="left" w:pos="3967"/>
          <w:tab w:val="left" w:pos="4371"/>
          <w:tab w:val="left" w:pos="5727"/>
          <w:tab w:val="left" w:pos="7459"/>
          <w:tab w:val="left" w:pos="8831"/>
          <w:tab w:val="left" w:pos="10207"/>
        </w:tabs>
        <w:spacing w:line="348" w:lineRule="auto"/>
        <w:ind w:right="168" w:firstLine="707"/>
        <w:jc w:val="left"/>
      </w:pPr>
      <w:r>
        <w:rPr>
          <w:spacing w:val="-2"/>
        </w:rPr>
        <w:t>умение</w:t>
      </w:r>
      <w:r>
        <w:tab/>
      </w:r>
      <w:r>
        <w:rPr>
          <w:spacing w:val="-2"/>
        </w:rPr>
        <w:t>анализировать</w:t>
      </w:r>
      <w:r>
        <w:tab/>
      </w:r>
      <w:r>
        <w:rPr>
          <w:spacing w:val="-10"/>
        </w:rPr>
        <w:t>и</w:t>
      </w:r>
      <w:r>
        <w:tab/>
      </w:r>
      <w:r>
        <w:rPr>
          <w:spacing w:val="-2"/>
        </w:rPr>
        <w:t>выявлять</w:t>
      </w:r>
      <w:r>
        <w:tab/>
      </w:r>
      <w:r>
        <w:rPr>
          <w:spacing w:val="-2"/>
        </w:rPr>
        <w:t>взаимосвязи</w:t>
      </w:r>
      <w:r>
        <w:tab/>
      </w:r>
      <w:r>
        <w:rPr>
          <w:spacing w:val="-2"/>
        </w:rPr>
        <w:t>природы,</w:t>
      </w:r>
      <w:r>
        <w:tab/>
      </w:r>
      <w:r>
        <w:rPr>
          <w:spacing w:val="-2"/>
        </w:rPr>
        <w:t>общества</w:t>
      </w:r>
      <w:r>
        <w:tab/>
      </w:r>
      <w:r>
        <w:rPr>
          <w:spacing w:val="-10"/>
        </w:rPr>
        <w:t xml:space="preserve">и </w:t>
      </w:r>
      <w:r>
        <w:rPr>
          <w:spacing w:val="-2"/>
        </w:rPr>
        <w:t>экономики;</w:t>
      </w:r>
    </w:p>
    <w:p w:rsidR="00CC59FA">
      <w:pPr>
        <w:pStyle w:val="BodyText"/>
        <w:spacing w:before="6" w:line="348" w:lineRule="auto"/>
        <w:jc w:val="left"/>
      </w:pPr>
      <w:r>
        <w:t>умение</w:t>
      </w:r>
      <w:r>
        <w:rPr>
          <w:spacing w:val="40"/>
        </w:rPr>
        <w:t xml:space="preserve"> </w:t>
      </w:r>
      <w:r>
        <w:t>оценивать</w:t>
      </w:r>
      <w:r>
        <w:rPr>
          <w:spacing w:val="40"/>
        </w:rPr>
        <w:t xml:space="preserve"> </w:t>
      </w:r>
      <w:r>
        <w:t>свои</w:t>
      </w:r>
      <w:r>
        <w:rPr>
          <w:spacing w:val="40"/>
        </w:rPr>
        <w:t xml:space="preserve"> </w:t>
      </w:r>
      <w:r>
        <w:t>действия</w:t>
      </w:r>
      <w:r>
        <w:rPr>
          <w:spacing w:val="40"/>
        </w:rPr>
        <w:t xml:space="preserve"> </w:t>
      </w:r>
      <w:r>
        <w:t>с</w:t>
      </w:r>
      <w:r>
        <w:rPr>
          <w:spacing w:val="40"/>
        </w:rPr>
        <w:t xml:space="preserve"> </w:t>
      </w:r>
      <w:r>
        <w:t>учётом</w:t>
      </w:r>
      <w:r>
        <w:rPr>
          <w:spacing w:val="40"/>
        </w:rPr>
        <w:t xml:space="preserve"> </w:t>
      </w:r>
      <w:r>
        <w:t>влияния</w:t>
      </w:r>
      <w:r>
        <w:rPr>
          <w:spacing w:val="40"/>
        </w:rPr>
        <w:t xml:space="preserve"> </w:t>
      </w:r>
      <w:r>
        <w:t>на</w:t>
      </w:r>
      <w:r>
        <w:rPr>
          <w:spacing w:val="40"/>
        </w:rPr>
        <w:t xml:space="preserve"> </w:t>
      </w:r>
      <w:r>
        <w:t>окружающую</w:t>
      </w:r>
      <w:r>
        <w:rPr>
          <w:spacing w:val="40"/>
        </w:rPr>
        <w:t xml:space="preserve"> </w:t>
      </w:r>
      <w:r>
        <w:t>среду, достижений целей и преодоления вызовов, возможных глобальных последствий;</w:t>
      </w:r>
    </w:p>
    <w:p w:rsidR="00CC59FA">
      <w:pPr>
        <w:pStyle w:val="BodyText"/>
        <w:tabs>
          <w:tab w:val="left" w:pos="2591"/>
          <w:tab w:val="left" w:pos="4491"/>
          <w:tab w:val="left" w:pos="6031"/>
          <w:tab w:val="left" w:pos="7655"/>
          <w:tab w:val="left" w:pos="9139"/>
        </w:tabs>
        <w:spacing w:before="7" w:line="348" w:lineRule="auto"/>
        <w:ind w:right="166"/>
        <w:jc w:val="left"/>
      </w:pPr>
      <w:r>
        <w:rPr>
          <w:spacing w:val="-2"/>
        </w:rPr>
        <w:t>способность</w:t>
      </w:r>
      <w:r>
        <w:tab/>
      </w:r>
      <w:r>
        <w:rPr>
          <w:spacing w:val="-2"/>
        </w:rPr>
        <w:t>обучающихся</w:t>
      </w:r>
      <w:r>
        <w:tab/>
      </w:r>
      <w:r>
        <w:rPr>
          <w:spacing w:val="-2"/>
        </w:rPr>
        <w:t>осознавать</w:t>
      </w:r>
      <w:r>
        <w:tab/>
      </w:r>
      <w:r>
        <w:rPr>
          <w:spacing w:val="-2"/>
        </w:rPr>
        <w:t>стрессовую</w:t>
      </w:r>
      <w:r>
        <w:tab/>
      </w:r>
      <w:r>
        <w:rPr>
          <w:spacing w:val="-2"/>
        </w:rPr>
        <w:t>ситуацию,</w:t>
      </w:r>
      <w:r>
        <w:tab/>
      </w:r>
      <w:r>
        <w:rPr>
          <w:spacing w:val="-2"/>
        </w:rPr>
        <w:t xml:space="preserve">оценивать </w:t>
      </w:r>
      <w:r>
        <w:t>происходящие изменения и их последствия;</w:t>
      </w:r>
    </w:p>
    <w:p w:rsidR="00CC59FA">
      <w:pPr>
        <w:pStyle w:val="BodyText"/>
        <w:tabs>
          <w:tab w:val="left" w:pos="2323"/>
          <w:tab w:val="left" w:pos="3735"/>
          <w:tab w:val="left" w:pos="4923"/>
          <w:tab w:val="left" w:pos="7039"/>
          <w:tab w:val="left" w:pos="8935"/>
          <w:tab w:val="left" w:pos="10211"/>
        </w:tabs>
        <w:spacing w:before="2" w:line="352" w:lineRule="auto"/>
        <w:ind w:left="859" w:right="164" w:firstLine="0"/>
        <w:jc w:val="left"/>
      </w:pPr>
      <w:r>
        <w:t xml:space="preserve">воспринимать стрессовую ситуацию как вызов, требующий контрмер; </w:t>
      </w:r>
      <w:r>
        <w:rPr>
          <w:spacing w:val="-2"/>
        </w:rPr>
        <w:t>оценивать</w:t>
      </w:r>
      <w:r>
        <w:tab/>
      </w:r>
      <w:r>
        <w:rPr>
          <w:spacing w:val="-2"/>
        </w:rPr>
        <w:t>ситуацию</w:t>
      </w:r>
      <w:r>
        <w:tab/>
      </w:r>
      <w:r>
        <w:rPr>
          <w:spacing w:val="-2"/>
        </w:rPr>
        <w:t>стресса,</w:t>
      </w:r>
      <w:r>
        <w:tab/>
      </w:r>
      <w:r>
        <w:rPr>
          <w:spacing w:val="-2"/>
        </w:rPr>
        <w:t>корректировать</w:t>
      </w:r>
      <w:r>
        <w:tab/>
      </w:r>
      <w:r>
        <w:rPr>
          <w:spacing w:val="-2"/>
        </w:rPr>
        <w:t>принимаемые</w:t>
      </w:r>
      <w:r>
        <w:tab/>
      </w:r>
      <w:r>
        <w:rPr>
          <w:spacing w:val="-2"/>
        </w:rPr>
        <w:t>решения</w:t>
      </w:r>
      <w:r>
        <w:tab/>
      </w:r>
      <w:r>
        <w:rPr>
          <w:spacing w:val="-10"/>
        </w:rPr>
        <w:t>и</w:t>
      </w:r>
    </w:p>
    <w:p w:rsidR="00CC59FA">
      <w:pPr>
        <w:pStyle w:val="BodyText"/>
        <w:spacing w:line="315" w:lineRule="exact"/>
        <w:ind w:firstLine="0"/>
        <w:jc w:val="left"/>
      </w:pPr>
      <w:r>
        <w:rPr>
          <w:spacing w:val="-2"/>
        </w:rPr>
        <w:t>действия;</w:t>
      </w:r>
    </w:p>
    <w:p w:rsidR="00CC59FA">
      <w:pPr>
        <w:pStyle w:val="BodyText"/>
        <w:spacing w:before="150" w:line="348" w:lineRule="auto"/>
        <w:ind w:right="168"/>
      </w:pPr>
      <w:r>
        <w:t>формулировать и оценивать риски и последствия, формировать опыт,</w:t>
      </w:r>
      <w:r>
        <w:rPr>
          <w:spacing w:val="40"/>
        </w:rPr>
        <w:t xml:space="preserve"> </w:t>
      </w:r>
      <w:r>
        <w:t>находить позитивное в произошедшей ситуации;</w:t>
      </w:r>
    </w:p>
    <w:p w:rsidR="00CC59FA">
      <w:pPr>
        <w:pStyle w:val="BodyText"/>
        <w:spacing w:before="2"/>
        <w:ind w:left="859" w:firstLine="0"/>
      </w:pPr>
      <w:r>
        <w:t>быть</w:t>
      </w:r>
      <w:r>
        <w:rPr>
          <w:spacing w:val="-6"/>
        </w:rPr>
        <w:t xml:space="preserve"> </w:t>
      </w:r>
      <w:r>
        <w:t>готовым</w:t>
      </w:r>
      <w:r>
        <w:rPr>
          <w:spacing w:val="-5"/>
        </w:rPr>
        <w:t xml:space="preserve"> </w:t>
      </w:r>
      <w:r>
        <w:t>действовать в</w:t>
      </w:r>
      <w:r>
        <w:rPr>
          <w:spacing w:val="-4"/>
        </w:rPr>
        <w:t xml:space="preserve"> </w:t>
      </w:r>
      <w:r>
        <w:t>отсутствие</w:t>
      </w:r>
      <w:r>
        <w:rPr>
          <w:spacing w:val="-5"/>
        </w:rPr>
        <w:t xml:space="preserve"> </w:t>
      </w:r>
      <w:r>
        <w:t>гарантий</w:t>
      </w:r>
      <w:r>
        <w:rPr>
          <w:spacing w:val="3"/>
        </w:rPr>
        <w:t xml:space="preserve"> </w:t>
      </w:r>
      <w:r>
        <w:rPr>
          <w:spacing w:val="-2"/>
        </w:rPr>
        <w:t>успеха.</w:t>
      </w:r>
    </w:p>
    <w:p w:rsidR="00CC59FA" w:rsidP="00695CB5">
      <w:pPr>
        <w:pStyle w:val="ListParagraph"/>
        <w:numPr>
          <w:ilvl w:val="2"/>
          <w:numId w:val="102"/>
        </w:numPr>
        <w:tabs>
          <w:tab w:val="left" w:pos="1700"/>
        </w:tabs>
        <w:spacing w:before="150" w:line="350" w:lineRule="auto"/>
        <w:ind w:right="162" w:firstLine="708"/>
        <w:jc w:val="both"/>
        <w:rPr>
          <w:sz w:val="28"/>
        </w:rPr>
      </w:pPr>
      <w:r>
        <w:rPr>
          <w:sz w:val="28"/>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w:t>
      </w:r>
      <w:r>
        <w:rPr>
          <w:spacing w:val="40"/>
          <w:sz w:val="28"/>
        </w:rPr>
        <w:t xml:space="preserve"> </w:t>
      </w:r>
      <w:r>
        <w:rPr>
          <w:sz w:val="28"/>
        </w:rPr>
        <w:t>универсальные учебные действия, регулятивные универсальные учебные действия.</w:t>
      </w:r>
    </w:p>
    <w:p w:rsidR="00CC59FA" w:rsidP="00695CB5">
      <w:pPr>
        <w:pStyle w:val="ListParagraph"/>
        <w:numPr>
          <w:ilvl w:val="3"/>
          <w:numId w:val="102"/>
        </w:numPr>
        <w:tabs>
          <w:tab w:val="left" w:pos="1908"/>
        </w:tabs>
        <w:spacing w:line="352" w:lineRule="auto"/>
        <w:ind w:left="150" w:right="162" w:firstLine="708"/>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rsidR="00CC59FA">
      <w:pPr>
        <w:pStyle w:val="BodyText"/>
        <w:spacing w:line="348" w:lineRule="auto"/>
        <w:ind w:left="858" w:right="166" w:firstLine="0"/>
      </w:pPr>
      <w:r>
        <w:t>выявлять и характеризовать существенные признаки объектов (явлений); устанавливать</w:t>
      </w:r>
      <w:r>
        <w:rPr>
          <w:spacing w:val="43"/>
          <w:w w:val="150"/>
        </w:rPr>
        <w:t xml:space="preserve">  </w:t>
      </w:r>
      <w:r>
        <w:t>существенный</w:t>
      </w:r>
      <w:r>
        <w:rPr>
          <w:spacing w:val="77"/>
        </w:rPr>
        <w:t xml:space="preserve">  </w:t>
      </w:r>
      <w:r>
        <w:t>признак</w:t>
      </w:r>
      <w:r>
        <w:rPr>
          <w:spacing w:val="79"/>
        </w:rPr>
        <w:t xml:space="preserve">  </w:t>
      </w:r>
      <w:r>
        <w:t>классификации,</w:t>
      </w:r>
      <w:r>
        <w:rPr>
          <w:spacing w:val="46"/>
          <w:w w:val="150"/>
        </w:rPr>
        <w:t xml:space="preserve">  </w:t>
      </w:r>
      <w:r>
        <w:t>основания</w:t>
      </w:r>
      <w:r>
        <w:rPr>
          <w:spacing w:val="46"/>
          <w:w w:val="150"/>
        </w:rPr>
        <w:t xml:space="preserve">  </w:t>
      </w:r>
      <w:r>
        <w:rPr>
          <w:spacing w:val="-5"/>
        </w:rPr>
        <w:t>для</w:t>
      </w:r>
    </w:p>
    <w:p w:rsidR="00CC59FA">
      <w:pPr>
        <w:pStyle w:val="BodyText"/>
        <w:ind w:left="150" w:firstLine="0"/>
      </w:pPr>
      <w:r>
        <w:t>обобщения</w:t>
      </w:r>
      <w:r>
        <w:rPr>
          <w:spacing w:val="-8"/>
        </w:rPr>
        <w:t xml:space="preserve"> </w:t>
      </w:r>
      <w:r>
        <w:t>и</w:t>
      </w:r>
      <w:r>
        <w:rPr>
          <w:spacing w:val="2"/>
        </w:rPr>
        <w:t xml:space="preserve"> </w:t>
      </w:r>
      <w:r>
        <w:t>сравнения,</w:t>
      </w:r>
      <w:r>
        <w:rPr>
          <w:spacing w:val="1"/>
        </w:rPr>
        <w:t xml:space="preserve"> </w:t>
      </w:r>
      <w:r>
        <w:t>критерии</w:t>
      </w:r>
      <w:r>
        <w:rPr>
          <w:spacing w:val="-2"/>
        </w:rPr>
        <w:t xml:space="preserve"> </w:t>
      </w:r>
      <w:r>
        <w:t>проводимого</w:t>
      </w:r>
      <w:r>
        <w:rPr>
          <w:spacing w:val="-5"/>
        </w:rPr>
        <w:t xml:space="preserve"> </w:t>
      </w:r>
      <w:r>
        <w:rPr>
          <w:spacing w:val="-2"/>
        </w:rPr>
        <w:t>анализа;</w:t>
      </w:r>
    </w:p>
    <w:p w:rsidR="00CC59FA">
      <w:pPr>
        <w:pStyle w:val="BodyText"/>
        <w:spacing w:before="141" w:line="352" w:lineRule="auto"/>
        <w:ind w:left="150" w:right="166"/>
      </w:pPr>
      <w:r>
        <w:t>с учётом предложенной задачи выявлять закономерности и противоречия в рассматриваемых фактах, данных и наблюдениях;</w:t>
      </w:r>
    </w:p>
    <w:p w:rsidR="00CC59FA">
      <w:pPr>
        <w:pStyle w:val="BodyText"/>
        <w:spacing w:line="348" w:lineRule="auto"/>
        <w:ind w:left="858" w:right="163" w:firstLine="0"/>
      </w:pPr>
      <w:r>
        <w:t>предлагать критерии для выявления закономерностей и противоречий; выявлять</w:t>
      </w:r>
      <w:r>
        <w:rPr>
          <w:spacing w:val="76"/>
        </w:rPr>
        <w:t xml:space="preserve">  </w:t>
      </w:r>
      <w:r>
        <w:t>дефицит</w:t>
      </w:r>
      <w:r>
        <w:rPr>
          <w:spacing w:val="73"/>
        </w:rPr>
        <w:t xml:space="preserve">  </w:t>
      </w:r>
      <w:r>
        <w:t>информации,</w:t>
      </w:r>
      <w:r>
        <w:rPr>
          <w:spacing w:val="75"/>
        </w:rPr>
        <w:t xml:space="preserve">  </w:t>
      </w:r>
      <w:r>
        <w:t>данных,</w:t>
      </w:r>
      <w:r>
        <w:rPr>
          <w:spacing w:val="75"/>
        </w:rPr>
        <w:t xml:space="preserve">  </w:t>
      </w:r>
      <w:r>
        <w:t>необходимых</w:t>
      </w:r>
      <w:r>
        <w:rPr>
          <w:spacing w:val="74"/>
        </w:rPr>
        <w:t xml:space="preserve">  </w:t>
      </w:r>
      <w:r>
        <w:t>для</w:t>
      </w:r>
      <w:r>
        <w:rPr>
          <w:spacing w:val="76"/>
        </w:rPr>
        <w:t xml:space="preserve">  </w:t>
      </w:r>
      <w:r>
        <w:rPr>
          <w:spacing w:val="-2"/>
        </w:rPr>
        <w:t>решения</w:t>
      </w:r>
    </w:p>
    <w:p w:rsidR="00CC59FA">
      <w:pPr>
        <w:pStyle w:val="BodyText"/>
        <w:ind w:left="150" w:firstLine="0"/>
      </w:pPr>
      <w:r>
        <w:t>поставленной</w:t>
      </w:r>
      <w:r>
        <w:rPr>
          <w:spacing w:val="-1"/>
        </w:rPr>
        <w:t xml:space="preserve"> </w:t>
      </w:r>
      <w:r>
        <w:rPr>
          <w:spacing w:val="-2"/>
        </w:rPr>
        <w:t>задачи;</w:t>
      </w:r>
    </w:p>
    <w:p w:rsidR="00CC59FA">
      <w:pPr>
        <w:pStyle w:val="BodyText"/>
        <w:spacing w:before="145"/>
        <w:ind w:left="858" w:firstLine="0"/>
      </w:pPr>
      <w:r>
        <w:t>выявлять</w:t>
      </w:r>
      <w:r>
        <w:rPr>
          <w:spacing w:val="-3"/>
        </w:rPr>
        <w:t xml:space="preserve"> </w:t>
      </w:r>
      <w:r>
        <w:t>причинно-следственные</w:t>
      </w:r>
      <w:r>
        <w:rPr>
          <w:spacing w:val="-5"/>
        </w:rPr>
        <w:t xml:space="preserve"> </w:t>
      </w:r>
      <w:r>
        <w:t>связи</w:t>
      </w:r>
      <w:r>
        <w:rPr>
          <w:spacing w:val="-2"/>
        </w:rPr>
        <w:t xml:space="preserve"> </w:t>
      </w:r>
      <w:r>
        <w:t>при</w:t>
      </w:r>
      <w:r>
        <w:rPr>
          <w:spacing w:val="-3"/>
        </w:rPr>
        <w:t xml:space="preserve"> </w:t>
      </w:r>
      <w:r>
        <w:t>изучении</w:t>
      </w:r>
      <w:r>
        <w:rPr>
          <w:spacing w:val="-2"/>
        </w:rPr>
        <w:t xml:space="preserve"> </w:t>
      </w:r>
      <w:r>
        <w:t>явлений</w:t>
      </w:r>
      <w:r>
        <w:rPr>
          <w:spacing w:val="-2"/>
        </w:rPr>
        <w:t xml:space="preserve"> </w:t>
      </w:r>
      <w:r>
        <w:t>и</w:t>
      </w:r>
      <w:r>
        <w:rPr>
          <w:spacing w:val="-2"/>
        </w:rPr>
        <w:t xml:space="preserve"> процессов;</w:t>
      </w:r>
    </w:p>
    <w:p w:rsidR="00CC59FA">
      <w:pPr>
        <w:sectPr>
          <w:pgSz w:w="11910" w:h="16840"/>
          <w:pgMar w:top="1040" w:right="400" w:bottom="740" w:left="980" w:header="578" w:footer="547" w:gutter="0"/>
          <w:cols w:space="720"/>
        </w:sectPr>
      </w:pPr>
    </w:p>
    <w:p w:rsidR="00CC59FA">
      <w:pPr>
        <w:pStyle w:val="BodyText"/>
        <w:spacing w:before="86" w:line="350" w:lineRule="auto"/>
        <w:ind w:right="166"/>
      </w:pPr>
      <w:r>
        <w:t xml:space="preserve">проводить выводы с использованием дедуктивных и индуктивных умозаключений, умозаключений по аналогии, формулировать гипотезы о </w:t>
      </w:r>
      <w:r>
        <w:rPr>
          <w:spacing w:val="-2"/>
        </w:rPr>
        <w:t>взаимосвязях;</w:t>
      </w:r>
    </w:p>
    <w:p w:rsidR="00CC59FA">
      <w:pPr>
        <w:pStyle w:val="BodyText"/>
        <w:spacing w:before="2" w:line="348" w:lineRule="auto"/>
        <w:ind w:right="164"/>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C59FA" w:rsidP="00695CB5">
      <w:pPr>
        <w:pStyle w:val="ListParagraph"/>
        <w:numPr>
          <w:ilvl w:val="3"/>
          <w:numId w:val="102"/>
        </w:numPr>
        <w:tabs>
          <w:tab w:val="left" w:pos="1909"/>
        </w:tabs>
        <w:spacing w:before="8" w:line="350" w:lineRule="auto"/>
        <w:ind w:left="151" w:right="161" w:firstLine="708"/>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rsidR="00CC59FA">
      <w:pPr>
        <w:pStyle w:val="BodyText"/>
        <w:spacing w:line="348" w:lineRule="auto"/>
        <w:ind w:left="859" w:right="168" w:firstLine="0"/>
      </w:pPr>
      <w:r>
        <w:t>использовать вопросы как исследовательский инструмент познания; формулировать</w:t>
      </w:r>
      <w:r>
        <w:rPr>
          <w:spacing w:val="52"/>
          <w:w w:val="150"/>
        </w:rPr>
        <w:t xml:space="preserve">  </w:t>
      </w:r>
      <w:r>
        <w:t>вопросы,</w:t>
      </w:r>
      <w:r>
        <w:rPr>
          <w:spacing w:val="51"/>
          <w:w w:val="150"/>
        </w:rPr>
        <w:t xml:space="preserve">  </w:t>
      </w:r>
      <w:r>
        <w:t>фиксирующие</w:t>
      </w:r>
      <w:r>
        <w:rPr>
          <w:spacing w:val="52"/>
          <w:w w:val="150"/>
        </w:rPr>
        <w:t xml:space="preserve">  </w:t>
      </w:r>
      <w:r>
        <w:t>разрыв</w:t>
      </w:r>
      <w:r>
        <w:rPr>
          <w:spacing w:val="52"/>
          <w:w w:val="150"/>
        </w:rPr>
        <w:t xml:space="preserve">  </w:t>
      </w:r>
      <w:r>
        <w:t>между</w:t>
      </w:r>
      <w:r>
        <w:rPr>
          <w:spacing w:val="50"/>
          <w:w w:val="150"/>
        </w:rPr>
        <w:t xml:space="preserve">  </w:t>
      </w:r>
      <w:r>
        <w:t>реальным</w:t>
      </w:r>
      <w:r>
        <w:rPr>
          <w:spacing w:val="52"/>
          <w:w w:val="150"/>
        </w:rPr>
        <w:t xml:space="preserve">  </w:t>
      </w:r>
      <w:r>
        <w:rPr>
          <w:spacing w:val="-10"/>
        </w:rPr>
        <w:t>и</w:t>
      </w:r>
    </w:p>
    <w:p w:rsidR="00CC59FA">
      <w:pPr>
        <w:pStyle w:val="BodyText"/>
        <w:spacing w:before="3" w:line="348" w:lineRule="auto"/>
        <w:ind w:left="152" w:right="169" w:firstLine="0"/>
      </w:pPr>
      <w:r>
        <w:t>желательным</w:t>
      </w:r>
      <w:r>
        <w:rPr>
          <w:spacing w:val="-3"/>
        </w:rPr>
        <w:t xml:space="preserve"> </w:t>
      </w:r>
      <w:r>
        <w:t>состоянием</w:t>
      </w:r>
      <w:r>
        <w:rPr>
          <w:spacing w:val="-3"/>
        </w:rPr>
        <w:t xml:space="preserve"> </w:t>
      </w:r>
      <w:r>
        <w:t>ситуации,</w:t>
      </w:r>
      <w:r>
        <w:rPr>
          <w:spacing w:val="-1"/>
        </w:rPr>
        <w:t xml:space="preserve"> </w:t>
      </w:r>
      <w:r>
        <w:t>объекта,</w:t>
      </w:r>
      <w:r>
        <w:rPr>
          <w:spacing w:val="-3"/>
        </w:rPr>
        <w:t xml:space="preserve"> </w:t>
      </w:r>
      <w:r>
        <w:t>самостоятельно</w:t>
      </w:r>
      <w:r>
        <w:rPr>
          <w:spacing w:val="-1"/>
        </w:rPr>
        <w:t xml:space="preserve"> </w:t>
      </w:r>
      <w:r>
        <w:t>устанавливать</w:t>
      </w:r>
      <w:r>
        <w:rPr>
          <w:spacing w:val="-9"/>
        </w:rPr>
        <w:t xml:space="preserve"> </w:t>
      </w:r>
      <w:r>
        <w:t>искомое и данное;</w:t>
      </w:r>
    </w:p>
    <w:p w:rsidR="00CC59FA">
      <w:pPr>
        <w:pStyle w:val="BodyText"/>
        <w:spacing w:before="7" w:line="348" w:lineRule="auto"/>
        <w:ind w:left="152" w:right="163"/>
      </w:pPr>
      <w:r>
        <w:t>формулировать гипотезу об истинности собственных суждений и суждений других, аргументировать свою позицию, мнение;</w:t>
      </w:r>
    </w:p>
    <w:p w:rsidR="00CC59FA">
      <w:pPr>
        <w:pStyle w:val="BodyText"/>
        <w:spacing w:before="2" w:line="350" w:lineRule="auto"/>
        <w:ind w:right="161"/>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CC59FA">
      <w:pPr>
        <w:pStyle w:val="BodyText"/>
        <w:spacing w:line="352" w:lineRule="auto"/>
        <w:ind w:right="164"/>
      </w:pPr>
      <w:r>
        <w:t>оценивать</w:t>
      </w:r>
      <w:r>
        <w:rPr>
          <w:spacing w:val="-1"/>
        </w:rPr>
        <w:t xml:space="preserve"> </w:t>
      </w:r>
      <w:r>
        <w:t>на</w:t>
      </w:r>
      <w:r>
        <w:rPr>
          <w:spacing w:val="-2"/>
        </w:rPr>
        <w:t xml:space="preserve"> </w:t>
      </w:r>
      <w:r>
        <w:t>применимость</w:t>
      </w:r>
      <w:r>
        <w:rPr>
          <w:spacing w:val="-1"/>
        </w:rPr>
        <w:t xml:space="preserve"> </w:t>
      </w:r>
      <w:r>
        <w:t>и достоверность</w:t>
      </w:r>
      <w:r>
        <w:rPr>
          <w:spacing w:val="-1"/>
        </w:rPr>
        <w:t xml:space="preserve"> </w:t>
      </w:r>
      <w:r>
        <w:t>информацию, полученную в</w:t>
      </w:r>
      <w:r>
        <w:rPr>
          <w:spacing w:val="-2"/>
        </w:rPr>
        <w:t xml:space="preserve"> </w:t>
      </w:r>
      <w:r>
        <w:t>ходе исследования (эксперимента);</w:t>
      </w:r>
    </w:p>
    <w:p w:rsidR="00CC59FA">
      <w:pPr>
        <w:pStyle w:val="BodyText"/>
        <w:spacing w:line="350" w:lineRule="auto"/>
        <w:ind w:right="165"/>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C59FA">
      <w:pPr>
        <w:pStyle w:val="BodyText"/>
        <w:spacing w:line="350" w:lineRule="auto"/>
        <w:ind w:right="163"/>
      </w:pPr>
      <w:r>
        <w:t>прогнозировать возможное дальнейшее развитие процессов, событий и их последствия в аналогичных или сходных ситуациях, выдвигать предположения об</w:t>
      </w:r>
      <w:r>
        <w:rPr>
          <w:spacing w:val="40"/>
        </w:rPr>
        <w:t xml:space="preserve"> </w:t>
      </w:r>
      <w:r>
        <w:t>их развитии в новых условиях и контекстах.</w:t>
      </w:r>
    </w:p>
    <w:p w:rsidR="00CC59FA" w:rsidP="00695CB5">
      <w:pPr>
        <w:pStyle w:val="ListParagraph"/>
        <w:numPr>
          <w:ilvl w:val="3"/>
          <w:numId w:val="102"/>
        </w:numPr>
        <w:tabs>
          <w:tab w:val="left" w:pos="1909"/>
        </w:tabs>
        <w:spacing w:line="348" w:lineRule="auto"/>
        <w:ind w:left="152" w:right="165" w:firstLine="707"/>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rsidR="00CC59FA">
      <w:pPr>
        <w:pStyle w:val="BodyText"/>
        <w:spacing w:line="350" w:lineRule="auto"/>
        <w:ind w:left="152" w:right="163"/>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C59FA">
      <w:pPr>
        <w:spacing w:line="350" w:lineRule="auto"/>
        <w:sectPr>
          <w:pgSz w:w="11910" w:h="16840"/>
          <w:pgMar w:top="1040" w:right="400" w:bottom="740" w:left="980" w:header="578" w:footer="547" w:gutter="0"/>
          <w:cols w:space="720"/>
        </w:sectPr>
      </w:pPr>
    </w:p>
    <w:p w:rsidR="00CC59FA">
      <w:pPr>
        <w:pStyle w:val="BodyText"/>
        <w:spacing w:before="86" w:line="352" w:lineRule="auto"/>
        <w:ind w:right="162"/>
      </w:pPr>
      <w:r>
        <w:t>выбирать, анализировать, систематизировать и интерпретировать</w:t>
      </w:r>
      <w:r>
        <w:rPr>
          <w:spacing w:val="80"/>
        </w:rPr>
        <w:t xml:space="preserve"> </w:t>
      </w:r>
      <w:r>
        <w:t>информацию различных видов и форм представления;</w:t>
      </w:r>
    </w:p>
    <w:p w:rsidR="00CC59FA">
      <w:pPr>
        <w:pStyle w:val="BodyText"/>
        <w:spacing w:line="352" w:lineRule="auto"/>
        <w:ind w:right="161"/>
      </w:pPr>
      <w:r>
        <w:t>находить</w:t>
      </w:r>
      <w:r>
        <w:rPr>
          <w:spacing w:val="-2"/>
        </w:rPr>
        <w:t xml:space="preserve"> </w:t>
      </w:r>
      <w:r>
        <w:t>сходные аргументы</w:t>
      </w:r>
      <w:r>
        <w:rPr>
          <w:spacing w:val="-3"/>
        </w:rPr>
        <w:t xml:space="preserve"> </w:t>
      </w:r>
      <w:r>
        <w:t>(подтверждающие</w:t>
      </w:r>
      <w:r>
        <w:rPr>
          <w:spacing w:val="-3"/>
        </w:rPr>
        <w:t xml:space="preserve"> </w:t>
      </w:r>
      <w:r>
        <w:t>или опровергающие одну</w:t>
      </w:r>
      <w:r>
        <w:rPr>
          <w:spacing w:val="-6"/>
        </w:rPr>
        <w:t xml:space="preserve"> </w:t>
      </w:r>
      <w:r>
        <w:t>и ту же идею, версию) в различных информационных источниках;</w:t>
      </w:r>
    </w:p>
    <w:p w:rsidR="00CC59FA">
      <w:pPr>
        <w:pStyle w:val="BodyText"/>
        <w:spacing w:line="350" w:lineRule="auto"/>
        <w:ind w:right="168" w:firstLine="707"/>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C59FA">
      <w:pPr>
        <w:pStyle w:val="BodyText"/>
        <w:spacing w:line="352" w:lineRule="auto"/>
        <w:ind w:right="163"/>
      </w:pPr>
      <w:r>
        <w:t>оценивать надёжность информации по критериям, предложенным педагогическим работником или сформулированным самостоятельно;</w:t>
      </w:r>
    </w:p>
    <w:p w:rsidR="00CC59FA">
      <w:pPr>
        <w:pStyle w:val="BodyText"/>
        <w:spacing w:line="315" w:lineRule="exact"/>
        <w:ind w:left="860" w:firstLine="0"/>
      </w:pPr>
      <w:r>
        <w:t>эффективно</w:t>
      </w:r>
      <w:r>
        <w:rPr>
          <w:spacing w:val="-4"/>
        </w:rPr>
        <w:t xml:space="preserve"> </w:t>
      </w:r>
      <w:r>
        <w:t>запоминать</w:t>
      </w:r>
      <w:r>
        <w:rPr>
          <w:spacing w:val="-5"/>
        </w:rPr>
        <w:t xml:space="preserve"> </w:t>
      </w:r>
      <w:r>
        <w:t>и</w:t>
      </w:r>
      <w:r>
        <w:rPr>
          <w:spacing w:val="-3"/>
        </w:rPr>
        <w:t xml:space="preserve"> </w:t>
      </w:r>
      <w:r>
        <w:t>систематизировать</w:t>
      </w:r>
      <w:r>
        <w:rPr>
          <w:spacing w:val="-5"/>
        </w:rPr>
        <w:t xml:space="preserve"> </w:t>
      </w:r>
      <w:r>
        <w:rPr>
          <w:spacing w:val="-2"/>
        </w:rPr>
        <w:t>информацию.</w:t>
      </w:r>
    </w:p>
    <w:p w:rsidR="00CC59FA">
      <w:pPr>
        <w:pStyle w:val="BodyText"/>
        <w:spacing w:before="131" w:line="352" w:lineRule="auto"/>
        <w:ind w:right="164"/>
      </w:pPr>
      <w:r>
        <w:t>Овладение системой универсальных учебных познавательных действий обеспечивает сформированность когнитивных навыков у обучающихся.</w:t>
      </w:r>
    </w:p>
    <w:p w:rsidR="00CC59FA" w:rsidP="00695CB5">
      <w:pPr>
        <w:pStyle w:val="ListParagraph"/>
        <w:numPr>
          <w:ilvl w:val="3"/>
          <w:numId w:val="102"/>
        </w:numPr>
        <w:tabs>
          <w:tab w:val="left" w:pos="1909"/>
        </w:tabs>
        <w:spacing w:line="352" w:lineRule="auto"/>
        <w:ind w:left="151" w:right="161" w:firstLine="708"/>
        <w:jc w:val="both"/>
        <w:rPr>
          <w:sz w:val="28"/>
        </w:rPr>
      </w:pPr>
      <w:r>
        <w:rPr>
          <w:sz w:val="28"/>
        </w:rPr>
        <w:t>У обучающегося будут сформированы умения общения как часть коммуникативных универсальных учебных действий:</w:t>
      </w:r>
    </w:p>
    <w:p w:rsidR="00CC59FA">
      <w:pPr>
        <w:pStyle w:val="BodyText"/>
        <w:spacing w:line="348" w:lineRule="auto"/>
        <w:ind w:right="165"/>
      </w:pPr>
      <w:r>
        <w:t>воспринимать и формулировать суждения, выражать эмоции в соответствии с целями и условиями общения;</w:t>
      </w:r>
    </w:p>
    <w:p w:rsidR="00CC59FA">
      <w:pPr>
        <w:pStyle w:val="BodyText"/>
        <w:spacing w:line="348" w:lineRule="auto"/>
        <w:ind w:left="859" w:right="166" w:firstLine="0"/>
      </w:pPr>
      <w:r>
        <w:t>выражать себя (свою точку зрения) в устных и письменных текстах; распознавать невербальные</w:t>
      </w:r>
      <w:r>
        <w:rPr>
          <w:spacing w:val="2"/>
        </w:rPr>
        <w:t xml:space="preserve"> </w:t>
      </w:r>
      <w:r>
        <w:t>средства</w:t>
      </w:r>
      <w:r>
        <w:rPr>
          <w:spacing w:val="6"/>
        </w:rPr>
        <w:t xml:space="preserve"> </w:t>
      </w:r>
      <w:r>
        <w:t>общения,</w:t>
      </w:r>
      <w:r>
        <w:rPr>
          <w:spacing w:val="1"/>
        </w:rPr>
        <w:t xml:space="preserve"> </w:t>
      </w:r>
      <w:r>
        <w:t>понимать</w:t>
      </w:r>
      <w:r>
        <w:rPr>
          <w:spacing w:val="3"/>
        </w:rPr>
        <w:t xml:space="preserve"> </w:t>
      </w:r>
      <w:r>
        <w:t>значение</w:t>
      </w:r>
      <w:r>
        <w:rPr>
          <w:spacing w:val="-1"/>
        </w:rPr>
        <w:t xml:space="preserve"> </w:t>
      </w:r>
      <w:r>
        <w:rPr>
          <w:spacing w:val="-2"/>
        </w:rPr>
        <w:t>социальных</w:t>
      </w:r>
    </w:p>
    <w:p w:rsidR="00CC59FA">
      <w:pPr>
        <w:pStyle w:val="BodyText"/>
        <w:spacing w:line="352" w:lineRule="auto"/>
        <w:ind w:right="163" w:firstLine="0"/>
      </w:pPr>
      <w:r>
        <w:t>знаков, распознавать предпосылки конфликтных ситуаций и смягчать конфликты, вести переговоры;</w:t>
      </w:r>
    </w:p>
    <w:p w:rsidR="00CC59FA">
      <w:pPr>
        <w:pStyle w:val="BodyText"/>
        <w:tabs>
          <w:tab w:val="left" w:pos="2311"/>
          <w:tab w:val="left" w:pos="3891"/>
          <w:tab w:val="left" w:pos="5099"/>
          <w:tab w:val="left" w:pos="6619"/>
          <w:tab w:val="left" w:pos="8599"/>
          <w:tab w:val="left" w:pos="10227"/>
        </w:tabs>
        <w:spacing w:line="352" w:lineRule="auto"/>
        <w:ind w:right="162"/>
        <w:jc w:val="left"/>
      </w:pP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2"/>
        </w:rPr>
        <w:t>отношение</w:t>
      </w:r>
      <w:r>
        <w:tab/>
      </w:r>
      <w:r>
        <w:rPr>
          <w:spacing w:val="-10"/>
        </w:rPr>
        <w:t xml:space="preserve">к </w:t>
      </w:r>
      <w:r>
        <w:t>собеседнику и в корректной форме формулировать свои возражения;</w:t>
      </w:r>
    </w:p>
    <w:p w:rsidR="00CC59FA">
      <w:pPr>
        <w:pStyle w:val="BodyText"/>
        <w:spacing w:line="360" w:lineRule="auto"/>
        <w:jc w:val="left"/>
      </w:pPr>
      <w: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CC59FA">
      <w:pPr>
        <w:pStyle w:val="BodyText"/>
        <w:tabs>
          <w:tab w:val="left" w:pos="2643"/>
          <w:tab w:val="left" w:pos="3391"/>
          <w:tab w:val="left" w:pos="4747"/>
          <w:tab w:val="left" w:pos="5075"/>
          <w:tab w:val="left" w:pos="6759"/>
          <w:tab w:val="left" w:pos="7795"/>
          <w:tab w:val="left" w:pos="9351"/>
        </w:tabs>
        <w:spacing w:line="352" w:lineRule="auto"/>
        <w:ind w:right="168"/>
        <w:jc w:val="left"/>
      </w:pPr>
      <w:r>
        <w:rPr>
          <w:spacing w:val="-2"/>
        </w:rPr>
        <w:t>сопоставлять</w:t>
      </w:r>
      <w:r>
        <w:tab/>
      </w:r>
      <w:r>
        <w:rPr>
          <w:spacing w:val="-4"/>
        </w:rPr>
        <w:t>свои</w:t>
      </w:r>
      <w:r>
        <w:tab/>
      </w:r>
      <w:r>
        <w:rPr>
          <w:spacing w:val="-2"/>
        </w:rPr>
        <w:t>суждения</w:t>
      </w:r>
      <w:r>
        <w:tab/>
      </w:r>
      <w:r>
        <w:rPr>
          <w:spacing w:val="-10"/>
        </w:rPr>
        <w:t>с</w:t>
      </w:r>
      <w:r>
        <w:tab/>
      </w:r>
      <w:r>
        <w:rPr>
          <w:spacing w:val="-2"/>
        </w:rPr>
        <w:t>суждениями</w:t>
      </w:r>
      <w:r>
        <w:tab/>
      </w:r>
      <w:r>
        <w:rPr>
          <w:spacing w:val="-2"/>
        </w:rPr>
        <w:t>других</w:t>
      </w:r>
      <w:r>
        <w:tab/>
      </w:r>
      <w:r>
        <w:rPr>
          <w:spacing w:val="-2"/>
        </w:rPr>
        <w:t>участников</w:t>
      </w:r>
      <w:r>
        <w:tab/>
      </w:r>
      <w:r>
        <w:rPr>
          <w:spacing w:val="-2"/>
        </w:rPr>
        <w:t xml:space="preserve">диалога, </w:t>
      </w:r>
      <w:r>
        <w:t>обнаруживать различие и сходство позиций;</w:t>
      </w:r>
    </w:p>
    <w:p w:rsidR="00CC59FA">
      <w:pPr>
        <w:pStyle w:val="BodyText"/>
        <w:tabs>
          <w:tab w:val="left" w:pos="2247"/>
          <w:tab w:val="left" w:pos="4067"/>
          <w:tab w:val="left" w:pos="5639"/>
          <w:tab w:val="left" w:pos="7594"/>
          <w:tab w:val="left" w:pos="8554"/>
        </w:tabs>
        <w:spacing w:line="352" w:lineRule="auto"/>
        <w:ind w:right="169"/>
        <w:jc w:val="left"/>
      </w:pPr>
      <w:r>
        <w:rPr>
          <w:spacing w:val="-2"/>
        </w:rPr>
        <w:t>публично</w:t>
      </w:r>
      <w:r>
        <w:tab/>
      </w:r>
      <w:r>
        <w:rPr>
          <w:spacing w:val="-2"/>
        </w:rPr>
        <w:t>представлять</w:t>
      </w:r>
      <w:r>
        <w:tab/>
      </w:r>
      <w:r>
        <w:rPr>
          <w:spacing w:val="-2"/>
        </w:rPr>
        <w:t>результаты</w:t>
      </w:r>
      <w:r>
        <w:tab/>
      </w:r>
      <w:r>
        <w:rPr>
          <w:spacing w:val="-2"/>
        </w:rPr>
        <w:t>выполненного</w:t>
      </w:r>
      <w:r>
        <w:tab/>
      </w:r>
      <w:r>
        <w:rPr>
          <w:spacing w:val="-2"/>
        </w:rPr>
        <w:t>опыта</w:t>
      </w:r>
      <w:r>
        <w:tab/>
      </w:r>
      <w:r>
        <w:rPr>
          <w:spacing w:val="-2"/>
        </w:rPr>
        <w:t xml:space="preserve">(эксперимента, </w:t>
      </w:r>
      <w:r>
        <w:t>исследования, проекта);</w:t>
      </w:r>
    </w:p>
    <w:p w:rsidR="00CC59FA">
      <w:pPr>
        <w:spacing w:line="352" w:lineRule="auto"/>
        <w:sectPr>
          <w:pgSz w:w="11910" w:h="16840"/>
          <w:pgMar w:top="1040" w:right="400" w:bottom="740" w:left="980" w:header="578" w:footer="547" w:gutter="0"/>
          <w:cols w:space="720"/>
        </w:sectPr>
      </w:pPr>
    </w:p>
    <w:p w:rsidR="00CC59FA">
      <w:pPr>
        <w:pStyle w:val="BodyText"/>
        <w:spacing w:before="86" w:line="350" w:lineRule="auto"/>
        <w:ind w:left="152" w:right="162" w:firstLine="707"/>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C59FA" w:rsidP="00695CB5">
      <w:pPr>
        <w:pStyle w:val="ListParagraph"/>
        <w:numPr>
          <w:ilvl w:val="3"/>
          <w:numId w:val="102"/>
        </w:numPr>
        <w:tabs>
          <w:tab w:val="left" w:pos="1910"/>
        </w:tabs>
        <w:spacing w:before="2" w:line="348" w:lineRule="auto"/>
        <w:ind w:left="152" w:right="167" w:firstLine="708"/>
        <w:jc w:val="both"/>
        <w:rPr>
          <w:sz w:val="28"/>
        </w:rPr>
      </w:pPr>
      <w:r>
        <w:rPr>
          <w:sz w:val="28"/>
        </w:rPr>
        <w:t>У обучающегося будут сформированы умения совместной деятельности как часть коммуникативных универсальных учебных действий:</w:t>
      </w:r>
    </w:p>
    <w:p w:rsidR="00CC59FA">
      <w:pPr>
        <w:pStyle w:val="BodyText"/>
        <w:spacing w:before="2" w:line="350" w:lineRule="auto"/>
        <w:ind w:left="152" w:right="164"/>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C59FA">
      <w:pPr>
        <w:pStyle w:val="BodyText"/>
        <w:spacing w:before="2" w:line="348" w:lineRule="auto"/>
        <w:ind w:left="152" w:right="165" w:firstLine="707"/>
      </w:pPr>
      <w:r>
        <w:t>принимать</w:t>
      </w:r>
      <w:r>
        <w:rPr>
          <w:spacing w:val="-6"/>
        </w:rPr>
        <w:t xml:space="preserve"> </w:t>
      </w:r>
      <w:r>
        <w:t>цель</w:t>
      </w:r>
      <w:r>
        <w:rPr>
          <w:spacing w:val="-6"/>
        </w:rPr>
        <w:t xml:space="preserve"> </w:t>
      </w:r>
      <w:r>
        <w:t>совместной</w:t>
      </w:r>
      <w:r>
        <w:rPr>
          <w:spacing w:val="-4"/>
        </w:rPr>
        <w:t xml:space="preserve"> </w:t>
      </w:r>
      <w:r>
        <w:t>деятельности, коллективно</w:t>
      </w:r>
      <w:r>
        <w:rPr>
          <w:spacing w:val="-2"/>
        </w:rPr>
        <w:t xml:space="preserve"> </w:t>
      </w:r>
      <w:r>
        <w:t>строить</w:t>
      </w:r>
      <w:r>
        <w:rPr>
          <w:spacing w:val="-2"/>
        </w:rPr>
        <w:t xml:space="preserve"> </w:t>
      </w:r>
      <w:r>
        <w:t>действия</w:t>
      </w:r>
      <w:r>
        <w:rPr>
          <w:spacing w:val="-7"/>
        </w:rPr>
        <w:t xml:space="preserve"> </w:t>
      </w:r>
      <w:r>
        <w:t>по</w:t>
      </w:r>
      <w:r>
        <w:rPr>
          <w:spacing w:val="-3"/>
        </w:rPr>
        <w:t xml:space="preserve"> </w:t>
      </w:r>
      <w:r>
        <w:t>её достижению: распределять роли, договариваться, обсуждать процесс и результат совместной работы;</w:t>
      </w:r>
    </w:p>
    <w:p w:rsidR="00CC59FA">
      <w:pPr>
        <w:pStyle w:val="BodyText"/>
        <w:spacing w:before="7" w:line="348" w:lineRule="auto"/>
        <w:ind w:left="152" w:right="167"/>
      </w:pPr>
      <w:r>
        <w:t>обобщать мнения нескольких человек, проявлять готовность руководить, выполнять поручения, подчиняться;</w:t>
      </w:r>
    </w:p>
    <w:p w:rsidR="00CC59FA">
      <w:pPr>
        <w:pStyle w:val="BodyText"/>
        <w:spacing w:before="7" w:line="350" w:lineRule="auto"/>
        <w:ind w:left="152" w:right="164"/>
      </w:pPr>
      <w:r>
        <w:t>планировать</w:t>
      </w:r>
      <w:r>
        <w:rPr>
          <w:spacing w:val="-2"/>
        </w:rPr>
        <w:t xml:space="preserve"> </w:t>
      </w:r>
      <w:r>
        <w:t>организацию</w:t>
      </w:r>
      <w:r>
        <w:rPr>
          <w:spacing w:val="-4"/>
        </w:rPr>
        <w:t xml:space="preserve"> </w:t>
      </w:r>
      <w:r>
        <w:t>совместной</w:t>
      </w:r>
      <w:r>
        <w:rPr>
          <w:spacing w:val="-4"/>
        </w:rPr>
        <w:t xml:space="preserve"> </w:t>
      </w:r>
      <w:r>
        <w:t>работы, определять</w:t>
      </w:r>
      <w:r>
        <w:rPr>
          <w:spacing w:val="-6"/>
        </w:rPr>
        <w:t xml:space="preserve"> </w:t>
      </w:r>
      <w:r>
        <w:t>свою</w:t>
      </w:r>
      <w:r>
        <w:rPr>
          <w:spacing w:val="-4"/>
        </w:rPr>
        <w:t xml:space="preserve"> </w:t>
      </w:r>
      <w:r>
        <w:t>роль</w:t>
      </w:r>
      <w:r>
        <w:rPr>
          <w:spacing w:val="-2"/>
        </w:rPr>
        <w:t xml:space="preserve"> </w:t>
      </w:r>
      <w:r>
        <w:t>(с</w:t>
      </w:r>
      <w:r>
        <w:rPr>
          <w:spacing w:val="-3"/>
        </w:rPr>
        <w:t xml:space="preserve"> </w:t>
      </w:r>
      <w:r>
        <w:t>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CC59FA">
      <w:pPr>
        <w:pStyle w:val="BodyText"/>
        <w:spacing w:line="348" w:lineRule="auto"/>
        <w:ind w:left="152" w:right="169"/>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C59FA">
      <w:pPr>
        <w:pStyle w:val="BodyText"/>
        <w:spacing w:before="1" w:line="348" w:lineRule="auto"/>
        <w:ind w:left="152" w:right="167"/>
      </w:pPr>
      <w:r>
        <w:t>оценивать качество своего вклада в общий продукт по критериям, самостоятельно сформулированным участниками взаимодействия;</w:t>
      </w:r>
    </w:p>
    <w:p w:rsidR="00CC59FA">
      <w:pPr>
        <w:pStyle w:val="BodyText"/>
        <w:spacing w:before="6" w:line="348" w:lineRule="auto"/>
        <w:ind w:left="152" w:right="162"/>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C59FA">
      <w:pPr>
        <w:pStyle w:val="BodyText"/>
        <w:spacing w:before="8" w:line="350" w:lineRule="auto"/>
        <w:ind w:right="166"/>
      </w:pPr>
      <w:r>
        <w:t>Овладение системой универсальных учебных коммуникативных действий обеспечивает сформированность</w:t>
      </w:r>
      <w:r>
        <w:rPr>
          <w:spacing w:val="-3"/>
        </w:rPr>
        <w:t xml:space="preserve"> </w:t>
      </w:r>
      <w:r>
        <w:t xml:space="preserve">социальных навыков и эмоционального интеллекта </w:t>
      </w:r>
      <w:r>
        <w:rPr>
          <w:spacing w:val="-2"/>
        </w:rPr>
        <w:t>обучающихся.</w:t>
      </w:r>
    </w:p>
    <w:p w:rsidR="00CC59FA" w:rsidP="00695CB5">
      <w:pPr>
        <w:pStyle w:val="ListParagraph"/>
        <w:numPr>
          <w:ilvl w:val="3"/>
          <w:numId w:val="102"/>
        </w:numPr>
        <w:tabs>
          <w:tab w:val="left" w:pos="1909"/>
        </w:tabs>
        <w:spacing w:line="348" w:lineRule="auto"/>
        <w:ind w:left="151" w:right="166" w:firstLine="708"/>
        <w:jc w:val="both"/>
        <w:rPr>
          <w:sz w:val="28"/>
        </w:rPr>
      </w:pPr>
      <w:r>
        <w:rPr>
          <w:sz w:val="28"/>
        </w:rPr>
        <w:t>У обучающегося будут сформированы умения самоорганизации как часть регулятивных универсальных учебных действий:</w:t>
      </w:r>
    </w:p>
    <w:p w:rsidR="00CC59FA">
      <w:pPr>
        <w:pStyle w:val="BodyText"/>
        <w:spacing w:before="4"/>
        <w:ind w:left="859" w:firstLine="0"/>
      </w:pPr>
      <w:r>
        <w:t>выявлять</w:t>
      </w:r>
      <w:r>
        <w:rPr>
          <w:spacing w:val="-3"/>
        </w:rPr>
        <w:t xml:space="preserve"> </w:t>
      </w:r>
      <w:r>
        <w:t>проблемы</w:t>
      </w:r>
      <w:r>
        <w:rPr>
          <w:spacing w:val="-1"/>
        </w:rPr>
        <w:t xml:space="preserve"> </w:t>
      </w:r>
      <w:r>
        <w:t>для</w:t>
      </w:r>
      <w:r>
        <w:rPr>
          <w:spacing w:val="-1"/>
        </w:rPr>
        <w:t xml:space="preserve"> </w:t>
      </w:r>
      <w:r>
        <w:t>решения</w:t>
      </w:r>
      <w:r>
        <w:rPr>
          <w:spacing w:val="-8"/>
        </w:rPr>
        <w:t xml:space="preserve"> </w:t>
      </w:r>
      <w:r>
        <w:t>в</w:t>
      </w:r>
      <w:r>
        <w:rPr>
          <w:spacing w:val="-1"/>
        </w:rPr>
        <w:t xml:space="preserve"> </w:t>
      </w:r>
      <w:r>
        <w:t>жизненных</w:t>
      </w:r>
      <w:r>
        <w:rPr>
          <w:spacing w:val="-5"/>
        </w:rPr>
        <w:t xml:space="preserve"> </w:t>
      </w:r>
      <w:r>
        <w:t>и</w:t>
      </w:r>
      <w:r>
        <w:rPr>
          <w:spacing w:val="2"/>
        </w:rPr>
        <w:t xml:space="preserve"> </w:t>
      </w:r>
      <w:r>
        <w:t>учебных</w:t>
      </w:r>
      <w:r>
        <w:rPr>
          <w:spacing w:val="-1"/>
        </w:rPr>
        <w:t xml:space="preserve"> </w:t>
      </w:r>
      <w:r>
        <w:rPr>
          <w:spacing w:val="-2"/>
        </w:rPr>
        <w:t>ситуациях;</w:t>
      </w:r>
    </w:p>
    <w:p w:rsidR="00CC59FA">
      <w:pPr>
        <w:sectPr>
          <w:pgSz w:w="11910" w:h="16840"/>
          <w:pgMar w:top="1040" w:right="400" w:bottom="740" w:left="980" w:header="578" w:footer="547" w:gutter="0"/>
          <w:cols w:space="720"/>
        </w:sectPr>
      </w:pPr>
    </w:p>
    <w:p w:rsidR="00CC59FA">
      <w:pPr>
        <w:pStyle w:val="BodyText"/>
        <w:spacing w:before="86" w:line="352" w:lineRule="auto"/>
        <w:ind w:right="166"/>
      </w:pPr>
      <w:r>
        <w:t>ориентироваться в различных подходах принятия решений (индивидуальное, принятие решения в группе, принятие решений группой);</w:t>
      </w:r>
    </w:p>
    <w:p w:rsidR="00CC59FA">
      <w:pPr>
        <w:pStyle w:val="BodyText"/>
        <w:spacing w:line="350" w:lineRule="auto"/>
        <w:ind w:right="164"/>
      </w:pPr>
      <w:r>
        <w:t>самостоятельно составлять алгоритм решения задачи (или его часть),</w:t>
      </w:r>
      <w:r>
        <w:rPr>
          <w:spacing w:val="80"/>
        </w:rPr>
        <w:t xml:space="preserve"> </w:t>
      </w:r>
      <w:r>
        <w:t>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C59FA">
      <w:pPr>
        <w:pStyle w:val="BodyText"/>
        <w:spacing w:line="350" w:lineRule="auto"/>
        <w:ind w:right="163"/>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C59FA">
      <w:pPr>
        <w:pStyle w:val="BodyText"/>
        <w:ind w:left="859" w:firstLine="0"/>
      </w:pPr>
      <w:r>
        <w:t>проводить</w:t>
      </w:r>
      <w:r>
        <w:rPr>
          <w:spacing w:val="-2"/>
        </w:rPr>
        <w:t xml:space="preserve"> </w:t>
      </w:r>
      <w:r>
        <w:t>выбор</w:t>
      </w:r>
      <w:r>
        <w:rPr>
          <w:spacing w:val="-4"/>
        </w:rPr>
        <w:t xml:space="preserve"> </w:t>
      </w:r>
      <w:r>
        <w:t>и</w:t>
      </w:r>
      <w:r>
        <w:rPr>
          <w:spacing w:val="-2"/>
        </w:rPr>
        <w:t xml:space="preserve"> </w:t>
      </w:r>
      <w:r>
        <w:t>брать</w:t>
      </w:r>
      <w:r>
        <w:rPr>
          <w:spacing w:val="-3"/>
        </w:rPr>
        <w:t xml:space="preserve"> </w:t>
      </w:r>
      <w:r>
        <w:t>ответственность</w:t>
      </w:r>
      <w:r>
        <w:rPr>
          <w:spacing w:val="-4"/>
        </w:rPr>
        <w:t xml:space="preserve"> </w:t>
      </w:r>
      <w:r>
        <w:t>за</w:t>
      </w:r>
      <w:r>
        <w:rPr>
          <w:spacing w:val="-4"/>
        </w:rPr>
        <w:t xml:space="preserve"> </w:t>
      </w:r>
      <w:r>
        <w:rPr>
          <w:spacing w:val="-2"/>
        </w:rPr>
        <w:t>решение.</w:t>
      </w:r>
    </w:p>
    <w:p w:rsidR="00CC59FA" w:rsidP="00695CB5">
      <w:pPr>
        <w:pStyle w:val="ListParagraph"/>
        <w:numPr>
          <w:ilvl w:val="3"/>
          <w:numId w:val="102"/>
        </w:numPr>
        <w:tabs>
          <w:tab w:val="left" w:pos="1909"/>
        </w:tabs>
        <w:spacing w:before="139" w:line="348" w:lineRule="auto"/>
        <w:ind w:left="151" w:right="166" w:firstLine="708"/>
        <w:jc w:val="both"/>
        <w:rPr>
          <w:sz w:val="28"/>
        </w:rPr>
      </w:pPr>
      <w:r>
        <w:rPr>
          <w:sz w:val="28"/>
        </w:rPr>
        <w:t>У обучающегося будут сформированы умения самоконтроля как</w:t>
      </w:r>
      <w:r>
        <w:rPr>
          <w:spacing w:val="40"/>
          <w:sz w:val="28"/>
        </w:rPr>
        <w:t xml:space="preserve"> </w:t>
      </w:r>
      <w:r>
        <w:rPr>
          <w:sz w:val="28"/>
        </w:rPr>
        <w:t>часть регулятивных универсальных учебных действий:</w:t>
      </w:r>
    </w:p>
    <w:p w:rsidR="00CC59FA">
      <w:pPr>
        <w:pStyle w:val="BodyText"/>
        <w:spacing w:before="6" w:line="352" w:lineRule="auto"/>
        <w:ind w:left="859" w:right="2036" w:firstLine="0"/>
      </w:pPr>
      <w:r>
        <w:t>владеть</w:t>
      </w:r>
      <w:r>
        <w:rPr>
          <w:spacing w:val="-5"/>
        </w:rPr>
        <w:t xml:space="preserve"> </w:t>
      </w:r>
      <w:r>
        <w:t>способами</w:t>
      </w:r>
      <w:r>
        <w:rPr>
          <w:spacing w:val="-7"/>
        </w:rPr>
        <w:t xml:space="preserve"> </w:t>
      </w:r>
      <w:r>
        <w:t>самоконтроля,</w:t>
      </w:r>
      <w:r>
        <w:rPr>
          <w:spacing w:val="-7"/>
        </w:rPr>
        <w:t xml:space="preserve"> </w:t>
      </w:r>
      <w:r>
        <w:t>самомотивации</w:t>
      </w:r>
      <w:r>
        <w:rPr>
          <w:spacing w:val="-7"/>
        </w:rPr>
        <w:t xml:space="preserve"> </w:t>
      </w:r>
      <w:r>
        <w:t>и</w:t>
      </w:r>
      <w:r>
        <w:rPr>
          <w:spacing w:val="-7"/>
        </w:rPr>
        <w:t xml:space="preserve"> </w:t>
      </w:r>
      <w:r>
        <w:t>рефлексии; давать оценку ситуации и предлагать план её изменения;</w:t>
      </w:r>
    </w:p>
    <w:p w:rsidR="00CC59FA">
      <w:pPr>
        <w:pStyle w:val="BodyText"/>
        <w:spacing w:before="6" w:line="348" w:lineRule="auto"/>
        <w:ind w:right="168"/>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C59FA">
      <w:pPr>
        <w:pStyle w:val="BodyText"/>
        <w:spacing w:before="6" w:line="348" w:lineRule="auto"/>
        <w:ind w:right="161"/>
      </w:pPr>
      <w: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w:t>
      </w:r>
      <w:r>
        <w:rPr>
          <w:spacing w:val="-2"/>
        </w:rPr>
        <w:t>ситуации;</w:t>
      </w:r>
    </w:p>
    <w:p w:rsidR="00CC59FA">
      <w:pPr>
        <w:pStyle w:val="BodyText"/>
        <w:spacing w:before="7" w:line="348" w:lineRule="auto"/>
        <w:ind w:right="169"/>
      </w:pPr>
      <w:r>
        <w:t>вносить коррективы в деятельность на основе новых обстоятельств, изменившихся ситуаций, установленных ошибок, возникших трудностей;</w:t>
      </w:r>
    </w:p>
    <w:p w:rsidR="00CC59FA">
      <w:pPr>
        <w:pStyle w:val="BodyText"/>
        <w:spacing w:before="6"/>
        <w:ind w:left="859" w:firstLine="0"/>
      </w:pPr>
      <w:r>
        <w:t>оценивать</w:t>
      </w:r>
      <w:r>
        <w:rPr>
          <w:spacing w:val="-4"/>
        </w:rPr>
        <w:t xml:space="preserve"> </w:t>
      </w:r>
      <w:r>
        <w:t>соответствие</w:t>
      </w:r>
      <w:r>
        <w:rPr>
          <w:spacing w:val="-3"/>
        </w:rPr>
        <w:t xml:space="preserve"> </w:t>
      </w:r>
      <w:r>
        <w:t>результата</w:t>
      </w:r>
      <w:r>
        <w:rPr>
          <w:spacing w:val="-2"/>
        </w:rPr>
        <w:t xml:space="preserve"> </w:t>
      </w:r>
      <w:r>
        <w:t>цели</w:t>
      </w:r>
      <w:r>
        <w:rPr>
          <w:spacing w:val="-4"/>
        </w:rPr>
        <w:t xml:space="preserve"> </w:t>
      </w:r>
      <w:r>
        <w:t>и</w:t>
      </w:r>
      <w:r>
        <w:rPr>
          <w:spacing w:val="1"/>
        </w:rPr>
        <w:t xml:space="preserve"> </w:t>
      </w:r>
      <w:r>
        <w:rPr>
          <w:spacing w:val="-2"/>
        </w:rPr>
        <w:t>условиям.</w:t>
      </w:r>
    </w:p>
    <w:p w:rsidR="00CC59FA" w:rsidP="00695CB5">
      <w:pPr>
        <w:pStyle w:val="ListParagraph"/>
        <w:numPr>
          <w:ilvl w:val="3"/>
          <w:numId w:val="102"/>
        </w:numPr>
        <w:tabs>
          <w:tab w:val="left" w:pos="1909"/>
        </w:tabs>
        <w:spacing w:before="146" w:line="348" w:lineRule="auto"/>
        <w:ind w:left="151" w:right="166" w:firstLine="708"/>
        <w:jc w:val="both"/>
        <w:rPr>
          <w:sz w:val="28"/>
        </w:rPr>
      </w:pPr>
      <w:r>
        <w:rPr>
          <w:sz w:val="28"/>
        </w:rPr>
        <w:t>У обучающегося будут сформированы умения эмоционального интеллекта как часть регулятивных универсальных учебных действий:</w:t>
      </w:r>
    </w:p>
    <w:p w:rsidR="00CC59FA">
      <w:pPr>
        <w:pStyle w:val="BodyText"/>
        <w:spacing w:before="7" w:line="348" w:lineRule="auto"/>
        <w:ind w:left="859" w:right="253" w:firstLine="0"/>
      </w:pPr>
      <w:r>
        <w:t>различать,</w:t>
      </w:r>
      <w:r>
        <w:rPr>
          <w:spacing w:val="-5"/>
        </w:rPr>
        <w:t xml:space="preserve"> </w:t>
      </w:r>
      <w:r>
        <w:t>называть</w:t>
      </w:r>
      <w:r>
        <w:rPr>
          <w:spacing w:val="-7"/>
        </w:rPr>
        <w:t xml:space="preserve"> </w:t>
      </w:r>
      <w:r>
        <w:t>и</w:t>
      </w:r>
      <w:r>
        <w:rPr>
          <w:spacing w:val="-5"/>
        </w:rPr>
        <w:t xml:space="preserve"> </w:t>
      </w:r>
      <w:r>
        <w:t>управлять</w:t>
      </w:r>
      <w:r>
        <w:rPr>
          <w:spacing w:val="-3"/>
        </w:rPr>
        <w:t xml:space="preserve"> </w:t>
      </w:r>
      <w:r>
        <w:t>собственными</w:t>
      </w:r>
      <w:r>
        <w:rPr>
          <w:spacing w:val="-2"/>
        </w:rPr>
        <w:t xml:space="preserve"> </w:t>
      </w:r>
      <w:r>
        <w:t>эмоциями</w:t>
      </w:r>
      <w:r>
        <w:rPr>
          <w:spacing w:val="-5"/>
        </w:rPr>
        <w:t xml:space="preserve"> </w:t>
      </w:r>
      <w:r>
        <w:t>и</w:t>
      </w:r>
      <w:r>
        <w:rPr>
          <w:spacing w:val="-5"/>
        </w:rPr>
        <w:t xml:space="preserve"> </w:t>
      </w:r>
      <w:r>
        <w:t>эмоциями</w:t>
      </w:r>
      <w:r>
        <w:rPr>
          <w:spacing w:val="-2"/>
        </w:rPr>
        <w:t xml:space="preserve"> </w:t>
      </w:r>
      <w:r>
        <w:t>других; выявлять и анализировать причины эмоций;</w:t>
      </w:r>
    </w:p>
    <w:p w:rsidR="00CC59FA">
      <w:pPr>
        <w:pStyle w:val="BodyText"/>
        <w:spacing w:before="6" w:line="348" w:lineRule="auto"/>
        <w:jc w:val="left"/>
      </w:pPr>
      <w:r>
        <w:t>ставить</w:t>
      </w:r>
      <w:r>
        <w:rPr>
          <w:spacing w:val="80"/>
        </w:rPr>
        <w:t xml:space="preserve"> </w:t>
      </w:r>
      <w:r>
        <w:t>себя</w:t>
      </w:r>
      <w:r>
        <w:rPr>
          <w:spacing w:val="80"/>
        </w:rPr>
        <w:t xml:space="preserve"> </w:t>
      </w:r>
      <w:r>
        <w:t>на</w:t>
      </w:r>
      <w:r>
        <w:rPr>
          <w:spacing w:val="80"/>
        </w:rPr>
        <w:t xml:space="preserve"> </w:t>
      </w:r>
      <w:r>
        <w:t>место</w:t>
      </w:r>
      <w:r>
        <w:rPr>
          <w:spacing w:val="80"/>
        </w:rPr>
        <w:t xml:space="preserve"> </w:t>
      </w:r>
      <w:r>
        <w:t>другого</w:t>
      </w:r>
      <w:r>
        <w:rPr>
          <w:spacing w:val="80"/>
        </w:rPr>
        <w:t xml:space="preserve"> </w:t>
      </w:r>
      <w:r>
        <w:t>человека,</w:t>
      </w:r>
      <w:r>
        <w:rPr>
          <w:spacing w:val="80"/>
        </w:rPr>
        <w:t xml:space="preserve"> </w:t>
      </w:r>
      <w:r>
        <w:t>понимать</w:t>
      </w:r>
      <w:r>
        <w:rPr>
          <w:spacing w:val="80"/>
        </w:rPr>
        <w:t xml:space="preserve"> </w:t>
      </w:r>
      <w:r>
        <w:t>мотивы</w:t>
      </w:r>
      <w:r>
        <w:rPr>
          <w:spacing w:val="80"/>
        </w:rPr>
        <w:t xml:space="preserve"> </w:t>
      </w:r>
      <w:r>
        <w:t>и</w:t>
      </w:r>
      <w:r>
        <w:rPr>
          <w:spacing w:val="80"/>
        </w:rPr>
        <w:t xml:space="preserve"> </w:t>
      </w:r>
      <w:r>
        <w:t xml:space="preserve">намерения </w:t>
      </w:r>
      <w:r>
        <w:rPr>
          <w:spacing w:val="-2"/>
        </w:rPr>
        <w:t>другого;</w:t>
      </w:r>
    </w:p>
    <w:p w:rsidR="00CC59FA">
      <w:pPr>
        <w:pStyle w:val="BodyText"/>
        <w:spacing w:before="2"/>
        <w:ind w:left="859" w:firstLine="0"/>
        <w:jc w:val="left"/>
      </w:pPr>
      <w:r>
        <w:t>регулировать</w:t>
      </w:r>
      <w:r>
        <w:rPr>
          <w:spacing w:val="-3"/>
        </w:rPr>
        <w:t xml:space="preserve"> </w:t>
      </w:r>
      <w:r>
        <w:t>способ</w:t>
      </w:r>
      <w:r>
        <w:rPr>
          <w:spacing w:val="-3"/>
        </w:rPr>
        <w:t xml:space="preserve"> </w:t>
      </w:r>
      <w:r>
        <w:t>выражения</w:t>
      </w:r>
      <w:r>
        <w:rPr>
          <w:spacing w:val="-3"/>
        </w:rPr>
        <w:t xml:space="preserve"> </w:t>
      </w:r>
      <w:r>
        <w:rPr>
          <w:spacing w:val="-2"/>
        </w:rPr>
        <w:t>эмоций.</w:t>
      </w:r>
    </w:p>
    <w:p w:rsidR="00CC59FA" w:rsidP="00695CB5">
      <w:pPr>
        <w:pStyle w:val="ListParagraph"/>
        <w:numPr>
          <w:ilvl w:val="3"/>
          <w:numId w:val="102"/>
        </w:numPr>
        <w:tabs>
          <w:tab w:val="left" w:pos="1909"/>
        </w:tabs>
        <w:spacing w:before="150" w:line="348" w:lineRule="auto"/>
        <w:ind w:left="151" w:right="165" w:firstLine="708"/>
        <w:rPr>
          <w:sz w:val="28"/>
        </w:rPr>
      </w:pPr>
      <w:r>
        <w:rPr>
          <w:sz w:val="28"/>
        </w:rPr>
        <w:t>У</w:t>
      </w:r>
      <w:r>
        <w:rPr>
          <w:spacing w:val="80"/>
          <w:sz w:val="28"/>
        </w:rPr>
        <w:t xml:space="preserve"> </w:t>
      </w:r>
      <w:r>
        <w:rPr>
          <w:sz w:val="28"/>
        </w:rPr>
        <w:t>обучающегося</w:t>
      </w:r>
      <w:r>
        <w:rPr>
          <w:spacing w:val="80"/>
          <w:sz w:val="28"/>
        </w:rPr>
        <w:t xml:space="preserve"> </w:t>
      </w:r>
      <w:r>
        <w:rPr>
          <w:sz w:val="28"/>
        </w:rPr>
        <w:t>будут</w:t>
      </w:r>
      <w:r>
        <w:rPr>
          <w:spacing w:val="80"/>
          <w:sz w:val="28"/>
        </w:rPr>
        <w:t xml:space="preserve"> </w:t>
      </w:r>
      <w:r>
        <w:rPr>
          <w:sz w:val="28"/>
        </w:rPr>
        <w:t>сформированы</w:t>
      </w:r>
      <w:r>
        <w:rPr>
          <w:spacing w:val="80"/>
          <w:sz w:val="28"/>
        </w:rPr>
        <w:t xml:space="preserve"> </w:t>
      </w:r>
      <w:r>
        <w:rPr>
          <w:sz w:val="28"/>
        </w:rPr>
        <w:t>умения</w:t>
      </w:r>
      <w:r>
        <w:rPr>
          <w:spacing w:val="80"/>
          <w:sz w:val="28"/>
        </w:rPr>
        <w:t xml:space="preserve"> </w:t>
      </w:r>
      <w:r>
        <w:rPr>
          <w:sz w:val="28"/>
        </w:rPr>
        <w:t>принимать</w:t>
      </w:r>
      <w:r>
        <w:rPr>
          <w:spacing w:val="80"/>
          <w:sz w:val="28"/>
        </w:rPr>
        <w:t xml:space="preserve"> </w:t>
      </w:r>
      <w:r>
        <w:rPr>
          <w:sz w:val="28"/>
        </w:rPr>
        <w:t>себя</w:t>
      </w:r>
      <w:r>
        <w:rPr>
          <w:spacing w:val="80"/>
          <w:sz w:val="28"/>
        </w:rPr>
        <w:t xml:space="preserve"> </w:t>
      </w:r>
      <w:r>
        <w:rPr>
          <w:sz w:val="28"/>
        </w:rPr>
        <w:t>и других как часть регулятивных универсальных учебных действий:</w:t>
      </w:r>
    </w:p>
    <w:p w:rsidR="00CC59FA">
      <w:pPr>
        <w:spacing w:line="348" w:lineRule="auto"/>
        <w:rPr>
          <w:sz w:val="28"/>
        </w:rPr>
        <w:sectPr>
          <w:pgSz w:w="11910" w:h="16840"/>
          <w:pgMar w:top="1040" w:right="400" w:bottom="740" w:left="980" w:header="578" w:footer="547" w:gutter="0"/>
          <w:cols w:space="720"/>
        </w:sectPr>
      </w:pPr>
    </w:p>
    <w:p w:rsidR="00CC59FA">
      <w:pPr>
        <w:pStyle w:val="BodyText"/>
        <w:spacing w:before="86" w:line="352" w:lineRule="auto"/>
        <w:jc w:val="left"/>
      </w:pPr>
      <w:r>
        <w:t>осознанно относиться к другому человеку, его мнению; признавать своё право на ошибку и такое же право другого;</w:t>
      </w:r>
    </w:p>
    <w:p w:rsidR="00CC59FA">
      <w:pPr>
        <w:pStyle w:val="BodyText"/>
        <w:spacing w:line="352" w:lineRule="auto"/>
        <w:ind w:left="859" w:right="3880" w:firstLine="0"/>
        <w:jc w:val="left"/>
      </w:pPr>
      <w:r>
        <w:t>принимать</w:t>
      </w:r>
      <w:r>
        <w:rPr>
          <w:spacing w:val="-8"/>
        </w:rPr>
        <w:t xml:space="preserve"> </w:t>
      </w:r>
      <w:r>
        <w:t>себя</w:t>
      </w:r>
      <w:r>
        <w:rPr>
          <w:spacing w:val="-9"/>
        </w:rPr>
        <w:t xml:space="preserve"> </w:t>
      </w:r>
      <w:r>
        <w:t>и</w:t>
      </w:r>
      <w:r>
        <w:rPr>
          <w:spacing w:val="-6"/>
        </w:rPr>
        <w:t xml:space="preserve"> </w:t>
      </w:r>
      <w:r>
        <w:t>других,</w:t>
      </w:r>
      <w:r>
        <w:rPr>
          <w:spacing w:val="-6"/>
        </w:rPr>
        <w:t xml:space="preserve"> </w:t>
      </w:r>
      <w:r>
        <w:t>не</w:t>
      </w:r>
      <w:r>
        <w:rPr>
          <w:spacing w:val="-9"/>
        </w:rPr>
        <w:t xml:space="preserve"> </w:t>
      </w:r>
      <w:r>
        <w:t>осуждая; открытость себе и другим;</w:t>
      </w:r>
    </w:p>
    <w:p w:rsidR="00CC59FA">
      <w:pPr>
        <w:pStyle w:val="BodyText"/>
        <w:spacing w:line="315" w:lineRule="exact"/>
        <w:ind w:left="859" w:firstLine="0"/>
        <w:jc w:val="left"/>
      </w:pPr>
      <w:r>
        <w:t>осознавать</w:t>
      </w:r>
      <w:r>
        <w:rPr>
          <w:spacing w:val="-6"/>
        </w:rPr>
        <w:t xml:space="preserve"> </w:t>
      </w:r>
      <w:r>
        <w:t>невозможность</w:t>
      </w:r>
      <w:r>
        <w:rPr>
          <w:spacing w:val="-1"/>
        </w:rPr>
        <w:t xml:space="preserve"> </w:t>
      </w:r>
      <w:r>
        <w:t>контролировать</w:t>
      </w:r>
      <w:r>
        <w:rPr>
          <w:spacing w:val="-1"/>
        </w:rPr>
        <w:t xml:space="preserve"> </w:t>
      </w:r>
      <w:r>
        <w:t>всё</w:t>
      </w:r>
      <w:r>
        <w:rPr>
          <w:spacing w:val="-6"/>
        </w:rPr>
        <w:t xml:space="preserve"> </w:t>
      </w:r>
      <w:r>
        <w:rPr>
          <w:spacing w:val="-2"/>
        </w:rPr>
        <w:t>вокруг.</w:t>
      </w:r>
    </w:p>
    <w:p w:rsidR="00CC59FA">
      <w:pPr>
        <w:pStyle w:val="BodyText"/>
        <w:spacing w:before="140" w:line="350" w:lineRule="auto"/>
        <w:ind w:right="164"/>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C59FA" w:rsidP="00695CB5">
      <w:pPr>
        <w:pStyle w:val="ListParagraph"/>
        <w:numPr>
          <w:ilvl w:val="2"/>
          <w:numId w:val="102"/>
        </w:numPr>
        <w:tabs>
          <w:tab w:val="left" w:pos="1700"/>
        </w:tabs>
        <w:spacing w:line="350" w:lineRule="auto"/>
        <w:ind w:right="165" w:firstLine="708"/>
        <w:jc w:val="both"/>
        <w:rPr>
          <w:sz w:val="28"/>
        </w:rPr>
      </w:pPr>
      <w:r>
        <w:rPr>
          <w:sz w:val="28"/>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CC59FA" w:rsidP="00695CB5">
      <w:pPr>
        <w:pStyle w:val="ListParagraph"/>
        <w:numPr>
          <w:ilvl w:val="3"/>
          <w:numId w:val="102"/>
        </w:numPr>
        <w:tabs>
          <w:tab w:val="left" w:pos="1909"/>
        </w:tabs>
        <w:spacing w:line="352" w:lineRule="auto"/>
        <w:ind w:left="151" w:right="166" w:firstLine="708"/>
        <w:jc w:val="both"/>
        <w:rPr>
          <w:sz w:val="28"/>
        </w:rPr>
      </w:pPr>
      <w:r>
        <w:rPr>
          <w:sz w:val="28"/>
        </w:rPr>
        <w:t>Предметные результаты освоения программы по иностранному (английскому) языку к концу обучения в 5 классе:</w:t>
      </w:r>
    </w:p>
    <w:p w:rsidR="00CC59FA" w:rsidP="00695CB5">
      <w:pPr>
        <w:pStyle w:val="ListParagraph"/>
        <w:numPr>
          <w:ilvl w:val="0"/>
          <w:numId w:val="78"/>
        </w:numPr>
        <w:tabs>
          <w:tab w:val="left" w:pos="1162"/>
        </w:tabs>
        <w:spacing w:line="315" w:lineRule="exact"/>
        <w:ind w:left="1162" w:hanging="303"/>
        <w:jc w:val="both"/>
        <w:rPr>
          <w:sz w:val="28"/>
        </w:rPr>
      </w:pPr>
      <w:r>
        <w:rPr>
          <w:sz w:val="28"/>
        </w:rPr>
        <w:t>владеть</w:t>
      </w:r>
      <w:r>
        <w:rPr>
          <w:spacing w:val="-5"/>
          <w:sz w:val="28"/>
        </w:rPr>
        <w:t xml:space="preserve"> </w:t>
      </w:r>
      <w:r>
        <w:rPr>
          <w:sz w:val="28"/>
        </w:rPr>
        <w:t>основными</w:t>
      </w:r>
      <w:r>
        <w:rPr>
          <w:spacing w:val="-1"/>
          <w:sz w:val="28"/>
        </w:rPr>
        <w:t xml:space="preserve"> </w:t>
      </w:r>
      <w:r>
        <w:rPr>
          <w:sz w:val="28"/>
        </w:rPr>
        <w:t>видами</w:t>
      </w:r>
      <w:r>
        <w:rPr>
          <w:spacing w:val="-5"/>
          <w:sz w:val="28"/>
        </w:rPr>
        <w:t xml:space="preserve"> </w:t>
      </w:r>
      <w:r>
        <w:rPr>
          <w:sz w:val="28"/>
        </w:rPr>
        <w:t xml:space="preserve">речевой </w:t>
      </w:r>
      <w:r>
        <w:rPr>
          <w:spacing w:val="-2"/>
          <w:sz w:val="28"/>
        </w:rPr>
        <w:t>деятельности:</w:t>
      </w:r>
    </w:p>
    <w:p w:rsidR="00CC59FA">
      <w:pPr>
        <w:pStyle w:val="BodyText"/>
        <w:spacing w:before="140" w:line="350" w:lineRule="auto"/>
        <w:ind w:right="157"/>
      </w:pPr>
      <w:r>
        <w:t>говорение: вести разные виды диалогов (диалог этикетного характера, диалог-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CC59FA">
      <w:pPr>
        <w:pStyle w:val="BodyText"/>
        <w:spacing w:before="2" w:line="360" w:lineRule="auto"/>
        <w:ind w:right="162" w:firstLine="707"/>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CC59FA">
      <w:pPr>
        <w:spacing w:line="360" w:lineRule="auto"/>
        <w:sectPr>
          <w:pgSz w:w="11910" w:h="16840"/>
          <w:pgMar w:top="1040" w:right="400" w:bottom="740" w:left="980" w:header="578" w:footer="547" w:gutter="0"/>
          <w:cols w:space="720"/>
        </w:sectPr>
      </w:pPr>
    </w:p>
    <w:p w:rsidR="00CC59FA">
      <w:pPr>
        <w:pStyle w:val="BodyText"/>
        <w:spacing w:before="86" w:line="350" w:lineRule="auto"/>
        <w:ind w:right="161"/>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CC59FA">
      <w:pPr>
        <w:pStyle w:val="BodyText"/>
        <w:spacing w:line="350" w:lineRule="auto"/>
        <w:ind w:right="163"/>
      </w:pPr>
      <w: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w:t>
      </w:r>
      <w:r>
        <w:rPr>
          <w:spacing w:val="-2"/>
        </w:rPr>
        <w:t>информацию;</w:t>
      </w:r>
    </w:p>
    <w:p w:rsidR="00CC59FA">
      <w:pPr>
        <w:pStyle w:val="BodyText"/>
        <w:spacing w:line="350" w:lineRule="auto"/>
        <w:ind w:right="160"/>
      </w:pPr>
      <w:r>
        <w:t>письменная речь: писать короткие поздравления с праздниками, заполнять анкеты и формуляры, сообщая о</w:t>
      </w:r>
      <w:r>
        <w:rPr>
          <w:spacing w:val="-2"/>
        </w:rPr>
        <w:t xml:space="preserve"> </w:t>
      </w:r>
      <w:r>
        <w:t>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CC59FA" w:rsidP="00695CB5">
      <w:pPr>
        <w:pStyle w:val="ListParagraph"/>
        <w:numPr>
          <w:ilvl w:val="0"/>
          <w:numId w:val="78"/>
        </w:numPr>
        <w:tabs>
          <w:tab w:val="left" w:pos="1162"/>
        </w:tabs>
        <w:spacing w:line="350" w:lineRule="auto"/>
        <w:ind w:left="152" w:right="162" w:firstLine="707"/>
        <w:jc w:val="both"/>
        <w:rPr>
          <w:sz w:val="28"/>
        </w:rPr>
      </w:pPr>
      <w:r>
        <w:rPr>
          <w:sz w:val="28"/>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C59FA">
      <w:pPr>
        <w:pStyle w:val="BodyText"/>
        <w:spacing w:line="348" w:lineRule="auto"/>
        <w:ind w:left="860" w:right="164" w:firstLine="0"/>
      </w:pPr>
      <w:r>
        <w:t>владеть орфографическими навыками: правильно писать изученные слова; владеть</w:t>
      </w:r>
      <w:r>
        <w:rPr>
          <w:spacing w:val="31"/>
        </w:rPr>
        <w:t xml:space="preserve"> </w:t>
      </w:r>
      <w:r>
        <w:t>пунктуационными</w:t>
      </w:r>
      <w:r>
        <w:rPr>
          <w:spacing w:val="34"/>
        </w:rPr>
        <w:t xml:space="preserve"> </w:t>
      </w:r>
      <w:r>
        <w:t>навыками:</w:t>
      </w:r>
      <w:r>
        <w:rPr>
          <w:spacing w:val="34"/>
        </w:rPr>
        <w:t xml:space="preserve"> </w:t>
      </w:r>
      <w:r>
        <w:t>использовать</w:t>
      </w:r>
      <w:r>
        <w:rPr>
          <w:spacing w:val="31"/>
        </w:rPr>
        <w:t xml:space="preserve"> </w:t>
      </w:r>
      <w:r>
        <w:t>точку,</w:t>
      </w:r>
      <w:r>
        <w:rPr>
          <w:spacing w:val="37"/>
        </w:rPr>
        <w:t xml:space="preserve"> </w:t>
      </w:r>
      <w:r>
        <w:t>вопросительный</w:t>
      </w:r>
      <w:r>
        <w:rPr>
          <w:spacing w:val="33"/>
        </w:rPr>
        <w:t xml:space="preserve"> </w:t>
      </w:r>
      <w:r>
        <w:rPr>
          <w:spacing w:val="-10"/>
        </w:rPr>
        <w:t>и</w:t>
      </w:r>
    </w:p>
    <w:p w:rsidR="00CC59FA">
      <w:pPr>
        <w:pStyle w:val="BodyText"/>
        <w:spacing w:line="350" w:lineRule="auto"/>
        <w:ind w:right="161" w:firstLine="0"/>
      </w:pPr>
      <w:r>
        <w:t>восклицательный знаки в конце предложения, запятую при перечислении и обращении, апостроф, пунктуационно правильно оформлять электронное</w:t>
      </w:r>
      <w:r>
        <w:rPr>
          <w:spacing w:val="80"/>
        </w:rPr>
        <w:t xml:space="preserve"> </w:t>
      </w:r>
      <w:r>
        <w:t>сообщение личного характера;</w:t>
      </w:r>
    </w:p>
    <w:p w:rsidR="00CC59FA">
      <w:pPr>
        <w:spacing w:line="350" w:lineRule="auto"/>
        <w:sectPr>
          <w:pgSz w:w="11910" w:h="16840"/>
          <w:pgMar w:top="1040" w:right="400" w:bottom="740" w:left="980" w:header="578" w:footer="547" w:gutter="0"/>
          <w:cols w:space="720"/>
        </w:sectPr>
      </w:pPr>
    </w:p>
    <w:p w:rsidR="00CC59FA" w:rsidP="00695CB5">
      <w:pPr>
        <w:pStyle w:val="ListParagraph"/>
        <w:numPr>
          <w:ilvl w:val="0"/>
          <w:numId w:val="78"/>
        </w:numPr>
        <w:tabs>
          <w:tab w:val="left" w:pos="1162"/>
        </w:tabs>
        <w:spacing w:before="86" w:line="350" w:lineRule="auto"/>
        <w:ind w:left="151" w:right="163" w:firstLine="708"/>
        <w:jc w:val="both"/>
        <w:rPr>
          <w:sz w:val="28"/>
        </w:rPr>
      </w:pPr>
      <w:r>
        <w:rPr>
          <w:sz w:val="28"/>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CC59FA">
      <w:pPr>
        <w:pStyle w:val="BodyText"/>
        <w:spacing w:line="350" w:lineRule="auto"/>
        <w:ind w:right="163"/>
      </w:pPr>
      <w:r>
        <w:t>распознавать и употреблять в устной и письменной речи родственные слова, образованные с использованием аффиксации: имена существительные с</w:t>
      </w:r>
      <w:r>
        <w:rPr>
          <w:spacing w:val="80"/>
        </w:rPr>
        <w:t xml:space="preserve"> </w:t>
      </w:r>
      <w:r>
        <w:t>суффиксами -er/-or, -ist, -sion/-tion, имена прилагательные с суффиксами -ful, -ian/- an, наречия с суффиксом -ly, имена прилагательные, имена существительные и наречия с отрицательным префиксом un-;</w:t>
      </w:r>
    </w:p>
    <w:p w:rsidR="00CC59FA">
      <w:pPr>
        <w:pStyle w:val="BodyText"/>
        <w:spacing w:line="348" w:lineRule="auto"/>
        <w:ind w:left="153" w:right="168"/>
      </w:pPr>
      <w:r>
        <w:t>распознавать и употреблять в устной</w:t>
      </w:r>
      <w:r>
        <w:rPr>
          <w:spacing w:val="-1"/>
        </w:rPr>
        <w:t xml:space="preserve"> </w:t>
      </w:r>
      <w:r>
        <w:t>и письменной речи изученные синонимы и интернациональные слова;</w:t>
      </w:r>
    </w:p>
    <w:p w:rsidR="00CC59FA" w:rsidP="00695CB5">
      <w:pPr>
        <w:pStyle w:val="ListParagraph"/>
        <w:numPr>
          <w:ilvl w:val="0"/>
          <w:numId w:val="78"/>
        </w:numPr>
        <w:tabs>
          <w:tab w:val="left" w:pos="1162"/>
        </w:tabs>
        <w:spacing w:before="3" w:line="348" w:lineRule="auto"/>
        <w:ind w:left="152" w:right="164" w:firstLine="707"/>
        <w:jc w:val="both"/>
        <w:rPr>
          <w:sz w:val="28"/>
        </w:rPr>
      </w:pPr>
      <w:r>
        <w:rPr>
          <w:sz w:val="28"/>
        </w:rPr>
        <w:t xml:space="preserve">понимать особенности структуры простых и сложных предложений английского языка, различных коммуникативных типов предложений английского </w:t>
      </w:r>
      <w:r>
        <w:rPr>
          <w:spacing w:val="-2"/>
          <w:sz w:val="28"/>
        </w:rPr>
        <w:t>языка;</w:t>
      </w:r>
    </w:p>
    <w:p w:rsidR="00CC59FA">
      <w:pPr>
        <w:pStyle w:val="BodyText"/>
        <w:spacing w:before="12"/>
        <w:ind w:left="861" w:firstLine="0"/>
      </w:pPr>
      <w:r>
        <w:t>распознавать</w:t>
      </w:r>
      <w:r>
        <w:rPr>
          <w:spacing w:val="-6"/>
        </w:rPr>
        <w:t xml:space="preserve"> </w:t>
      </w:r>
      <w:r>
        <w:t>и</w:t>
      </w:r>
      <w:r>
        <w:rPr>
          <w:spacing w:val="1"/>
        </w:rPr>
        <w:t xml:space="preserve"> </w:t>
      </w:r>
      <w:r>
        <w:t>употреблять в</w:t>
      </w:r>
      <w:r>
        <w:rPr>
          <w:spacing w:val="-4"/>
        </w:rPr>
        <w:t xml:space="preserve"> </w:t>
      </w:r>
      <w:r>
        <w:t>устной</w:t>
      </w:r>
      <w:r>
        <w:rPr>
          <w:spacing w:val="-2"/>
        </w:rPr>
        <w:t xml:space="preserve"> </w:t>
      </w:r>
      <w:r>
        <w:t>и</w:t>
      </w:r>
      <w:r>
        <w:rPr>
          <w:spacing w:val="-2"/>
        </w:rPr>
        <w:t xml:space="preserve"> </w:t>
      </w:r>
      <w:r>
        <w:t>письменной</w:t>
      </w:r>
      <w:r>
        <w:rPr>
          <w:spacing w:val="2"/>
        </w:rPr>
        <w:t xml:space="preserve"> </w:t>
      </w:r>
      <w:r>
        <w:rPr>
          <w:spacing w:val="-2"/>
        </w:rPr>
        <w:t>речи:</w:t>
      </w:r>
    </w:p>
    <w:p w:rsidR="00CC59FA">
      <w:pPr>
        <w:pStyle w:val="BodyText"/>
        <w:spacing w:before="154" w:line="352" w:lineRule="auto"/>
        <w:ind w:left="152" w:right="163"/>
      </w:pPr>
      <w:r>
        <w:t xml:space="preserve">предложения с несколькими обстоятельствами, следующими в определённом </w:t>
      </w:r>
      <w:r>
        <w:rPr>
          <w:spacing w:val="-2"/>
        </w:rPr>
        <w:t>порядке;</w:t>
      </w:r>
    </w:p>
    <w:p w:rsidR="00CC59FA">
      <w:pPr>
        <w:pStyle w:val="BodyText"/>
        <w:spacing w:line="315" w:lineRule="exact"/>
        <w:ind w:left="860" w:firstLine="0"/>
      </w:pPr>
      <w:r>
        <w:t>вопросительные</w:t>
      </w:r>
      <w:r>
        <w:rPr>
          <w:spacing w:val="41"/>
        </w:rPr>
        <w:t xml:space="preserve"> </w:t>
      </w:r>
      <w:r>
        <w:t>предложения</w:t>
      </w:r>
      <w:r>
        <w:rPr>
          <w:spacing w:val="41"/>
        </w:rPr>
        <w:t xml:space="preserve"> </w:t>
      </w:r>
      <w:r>
        <w:t>(альтернативный</w:t>
      </w:r>
      <w:r>
        <w:rPr>
          <w:spacing w:val="45"/>
        </w:rPr>
        <w:t xml:space="preserve"> </w:t>
      </w:r>
      <w:r>
        <w:t>и</w:t>
      </w:r>
      <w:r>
        <w:rPr>
          <w:spacing w:val="40"/>
        </w:rPr>
        <w:t xml:space="preserve"> </w:t>
      </w:r>
      <w:r>
        <w:t>разделительный</w:t>
      </w:r>
      <w:r>
        <w:rPr>
          <w:spacing w:val="44"/>
        </w:rPr>
        <w:t xml:space="preserve"> </w:t>
      </w:r>
      <w:r>
        <w:t>вопросы</w:t>
      </w:r>
      <w:r>
        <w:rPr>
          <w:spacing w:val="43"/>
        </w:rPr>
        <w:t xml:space="preserve"> </w:t>
      </w:r>
      <w:r>
        <w:rPr>
          <w:spacing w:val="-10"/>
        </w:rPr>
        <w:t>в</w:t>
      </w:r>
    </w:p>
    <w:p w:rsidR="00CC59FA" w:rsidRPr="00177471">
      <w:pPr>
        <w:pStyle w:val="BodyText"/>
        <w:spacing w:before="150"/>
        <w:ind w:left="152" w:firstLine="0"/>
        <w:rPr>
          <w:lang w:val="en-US"/>
        </w:rPr>
      </w:pPr>
      <w:r w:rsidRPr="00177471">
        <w:rPr>
          <w:lang w:val="en-US"/>
        </w:rPr>
        <w:t>Present/Past/Future</w:t>
      </w:r>
      <w:r w:rsidRPr="00177471">
        <w:rPr>
          <w:spacing w:val="-6"/>
          <w:lang w:val="en-US"/>
        </w:rPr>
        <w:t xml:space="preserve"> </w:t>
      </w:r>
      <w:r w:rsidRPr="00177471">
        <w:rPr>
          <w:lang w:val="en-US"/>
        </w:rPr>
        <w:t>Simple</w:t>
      </w:r>
      <w:r w:rsidRPr="00177471">
        <w:rPr>
          <w:spacing w:val="-5"/>
          <w:lang w:val="en-US"/>
        </w:rPr>
        <w:t xml:space="preserve"> </w:t>
      </w:r>
      <w:r w:rsidRPr="00177471">
        <w:rPr>
          <w:spacing w:val="-2"/>
          <w:lang w:val="en-US"/>
        </w:rPr>
        <w:t>Tense);</w:t>
      </w:r>
    </w:p>
    <w:p w:rsidR="00CC59FA">
      <w:pPr>
        <w:pStyle w:val="BodyText"/>
        <w:spacing w:before="146" w:line="350" w:lineRule="auto"/>
        <w:ind w:left="152" w:right="163" w:firstLine="707"/>
      </w:pPr>
      <w: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CC59FA">
      <w:pPr>
        <w:pStyle w:val="BodyText"/>
        <w:spacing w:line="352" w:lineRule="auto"/>
        <w:ind w:left="152" w:right="169"/>
      </w:pPr>
      <w:r>
        <w:t>имена существительные во множественном числе, в том числе имена существительные, имеющие форму только множественного числа;</w:t>
      </w:r>
    </w:p>
    <w:p w:rsidR="00CC59FA">
      <w:pPr>
        <w:pStyle w:val="BodyText"/>
        <w:spacing w:line="348" w:lineRule="auto"/>
        <w:ind w:left="860" w:right="166" w:firstLine="0"/>
      </w:pPr>
      <w:r>
        <w:t>имена существительные с причастиями настоящего и прошедшего времени; наречия</w:t>
      </w:r>
      <w:r>
        <w:rPr>
          <w:spacing w:val="72"/>
        </w:rPr>
        <w:t xml:space="preserve">  </w:t>
      </w:r>
      <w:r>
        <w:t>в</w:t>
      </w:r>
      <w:r>
        <w:rPr>
          <w:spacing w:val="73"/>
        </w:rPr>
        <w:t xml:space="preserve">  </w:t>
      </w:r>
      <w:r>
        <w:t>положительной,</w:t>
      </w:r>
      <w:r>
        <w:rPr>
          <w:spacing w:val="74"/>
        </w:rPr>
        <w:t xml:space="preserve">  </w:t>
      </w:r>
      <w:r>
        <w:t>сравнительной</w:t>
      </w:r>
      <w:r>
        <w:rPr>
          <w:spacing w:val="74"/>
        </w:rPr>
        <w:t xml:space="preserve">  </w:t>
      </w:r>
      <w:r>
        <w:t>и</w:t>
      </w:r>
      <w:r>
        <w:rPr>
          <w:spacing w:val="74"/>
        </w:rPr>
        <w:t xml:space="preserve">  </w:t>
      </w:r>
      <w:r>
        <w:t>превосходной</w:t>
      </w:r>
      <w:r>
        <w:rPr>
          <w:spacing w:val="74"/>
        </w:rPr>
        <w:t xml:space="preserve">  </w:t>
      </w:r>
      <w:r>
        <w:rPr>
          <w:spacing w:val="-2"/>
        </w:rPr>
        <w:t>степенях,</w:t>
      </w:r>
    </w:p>
    <w:p w:rsidR="00CC59FA">
      <w:pPr>
        <w:pStyle w:val="BodyText"/>
        <w:ind w:left="152" w:firstLine="0"/>
      </w:pPr>
      <w:r>
        <w:t>образованные</w:t>
      </w:r>
      <w:r>
        <w:rPr>
          <w:spacing w:val="-4"/>
        </w:rPr>
        <w:t xml:space="preserve"> </w:t>
      </w:r>
      <w:r>
        <w:t>по</w:t>
      </w:r>
      <w:r>
        <w:rPr>
          <w:spacing w:val="-2"/>
        </w:rPr>
        <w:t xml:space="preserve"> </w:t>
      </w:r>
      <w:r>
        <w:t>правилу,</w:t>
      </w:r>
      <w:r>
        <w:rPr>
          <w:spacing w:val="-1"/>
        </w:rPr>
        <w:t xml:space="preserve"> </w:t>
      </w:r>
      <w:r>
        <w:t xml:space="preserve">и </w:t>
      </w:r>
      <w:r>
        <w:rPr>
          <w:spacing w:val="-2"/>
        </w:rPr>
        <w:t>исключения;</w:t>
      </w:r>
    </w:p>
    <w:p w:rsidR="00CC59FA" w:rsidP="00695CB5">
      <w:pPr>
        <w:pStyle w:val="ListParagraph"/>
        <w:numPr>
          <w:ilvl w:val="0"/>
          <w:numId w:val="78"/>
        </w:numPr>
        <w:tabs>
          <w:tab w:val="left" w:pos="1163"/>
        </w:tabs>
        <w:spacing w:before="143"/>
        <w:ind w:hanging="303"/>
        <w:jc w:val="both"/>
        <w:rPr>
          <w:sz w:val="28"/>
        </w:rPr>
      </w:pPr>
      <w:r>
        <w:rPr>
          <w:sz w:val="28"/>
        </w:rPr>
        <w:t>владеть</w:t>
      </w:r>
      <w:r>
        <w:rPr>
          <w:spacing w:val="-4"/>
          <w:sz w:val="28"/>
        </w:rPr>
        <w:t xml:space="preserve"> </w:t>
      </w:r>
      <w:r>
        <w:rPr>
          <w:sz w:val="28"/>
        </w:rPr>
        <w:t>социокультурными</w:t>
      </w:r>
      <w:r>
        <w:rPr>
          <w:spacing w:val="-3"/>
          <w:sz w:val="28"/>
        </w:rPr>
        <w:t xml:space="preserve"> </w:t>
      </w:r>
      <w:r>
        <w:rPr>
          <w:sz w:val="28"/>
        </w:rPr>
        <w:t>знаниями</w:t>
      </w:r>
      <w:r>
        <w:rPr>
          <w:spacing w:val="-3"/>
          <w:sz w:val="28"/>
        </w:rPr>
        <w:t xml:space="preserve"> </w:t>
      </w:r>
      <w:r>
        <w:rPr>
          <w:sz w:val="28"/>
        </w:rPr>
        <w:t>и</w:t>
      </w:r>
      <w:r>
        <w:rPr>
          <w:spacing w:val="-2"/>
          <w:sz w:val="28"/>
        </w:rPr>
        <w:t xml:space="preserve"> умениями:</w:t>
      </w:r>
    </w:p>
    <w:p w:rsidR="00CC59FA">
      <w:pPr>
        <w:jc w:val="both"/>
        <w:rPr>
          <w:sz w:val="28"/>
        </w:rPr>
        <w:sectPr>
          <w:pgSz w:w="11910" w:h="16840"/>
          <w:pgMar w:top="1040" w:right="400" w:bottom="740" w:left="980" w:header="578" w:footer="547" w:gutter="0"/>
          <w:cols w:space="720"/>
        </w:sectPr>
      </w:pPr>
    </w:p>
    <w:p w:rsidR="00CC59FA">
      <w:pPr>
        <w:pStyle w:val="BodyText"/>
        <w:spacing w:before="86" w:line="352" w:lineRule="auto"/>
        <w:ind w:right="166"/>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CC59FA">
      <w:pPr>
        <w:pStyle w:val="BodyText"/>
        <w:spacing w:line="360" w:lineRule="auto"/>
        <w:ind w:right="164"/>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CC59FA">
      <w:pPr>
        <w:pStyle w:val="BodyText"/>
        <w:spacing w:line="352" w:lineRule="auto"/>
        <w:ind w:right="168" w:firstLine="707"/>
      </w:pPr>
      <w:r>
        <w:t>правильно оформлять адрес, писать фамилии и имена (свои, родственников и друзей) на английском языке (в анкете, формуляре);</w:t>
      </w:r>
    </w:p>
    <w:p w:rsidR="00CC59FA">
      <w:pPr>
        <w:pStyle w:val="BodyText"/>
        <w:spacing w:line="352" w:lineRule="auto"/>
        <w:ind w:right="168"/>
      </w:pPr>
      <w:r>
        <w:t>обладать базовыми знаниями о социокультурном портрете родной страны и страны (стран) изучаемого языка;</w:t>
      </w:r>
    </w:p>
    <w:p w:rsidR="00CC59FA">
      <w:pPr>
        <w:pStyle w:val="BodyText"/>
        <w:spacing w:line="315" w:lineRule="exact"/>
        <w:ind w:left="859" w:firstLine="0"/>
      </w:pPr>
      <w:r>
        <w:t>кратко</w:t>
      </w:r>
      <w:r>
        <w:rPr>
          <w:spacing w:val="-1"/>
        </w:rPr>
        <w:t xml:space="preserve"> </w:t>
      </w:r>
      <w:r>
        <w:t>представлять</w:t>
      </w:r>
      <w:r>
        <w:rPr>
          <w:spacing w:val="-4"/>
        </w:rPr>
        <w:t xml:space="preserve"> </w:t>
      </w:r>
      <w:r>
        <w:t>Россию</w:t>
      </w:r>
      <w:r>
        <w:rPr>
          <w:spacing w:val="-7"/>
        </w:rPr>
        <w:t xml:space="preserve"> </w:t>
      </w:r>
      <w:r>
        <w:t>и</w:t>
      </w:r>
      <w:r>
        <w:rPr>
          <w:spacing w:val="2"/>
        </w:rPr>
        <w:t xml:space="preserve"> </w:t>
      </w:r>
      <w:r>
        <w:t>страны</w:t>
      </w:r>
      <w:r>
        <w:rPr>
          <w:spacing w:val="-2"/>
        </w:rPr>
        <w:t xml:space="preserve"> </w:t>
      </w:r>
      <w:r>
        <w:t>(стран)</w:t>
      </w:r>
      <w:r>
        <w:rPr>
          <w:spacing w:val="-6"/>
        </w:rPr>
        <w:t xml:space="preserve"> </w:t>
      </w:r>
      <w:r>
        <w:t>изучаемого</w:t>
      </w:r>
      <w:r>
        <w:rPr>
          <w:spacing w:val="-1"/>
        </w:rPr>
        <w:t xml:space="preserve"> </w:t>
      </w:r>
      <w:r>
        <w:rPr>
          <w:spacing w:val="-2"/>
        </w:rPr>
        <w:t>языка;</w:t>
      </w:r>
    </w:p>
    <w:p w:rsidR="00CC59FA" w:rsidP="00695CB5">
      <w:pPr>
        <w:pStyle w:val="ListParagraph"/>
        <w:numPr>
          <w:ilvl w:val="0"/>
          <w:numId w:val="78"/>
        </w:numPr>
        <w:tabs>
          <w:tab w:val="left" w:pos="1162"/>
        </w:tabs>
        <w:spacing w:before="133" w:line="350" w:lineRule="auto"/>
        <w:ind w:left="151" w:right="162" w:firstLine="708"/>
        <w:jc w:val="both"/>
        <w:rPr>
          <w:sz w:val="28"/>
        </w:rPr>
      </w:pPr>
      <w:r>
        <w:rPr>
          <w:sz w:val="28"/>
        </w:rPr>
        <w:t xml:space="preserve">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8"/>
        </w:rPr>
        <w:t>информации;</w:t>
      </w:r>
    </w:p>
    <w:p w:rsidR="00CC59FA" w:rsidP="00695CB5">
      <w:pPr>
        <w:pStyle w:val="ListParagraph"/>
        <w:numPr>
          <w:ilvl w:val="0"/>
          <w:numId w:val="78"/>
        </w:numPr>
        <w:tabs>
          <w:tab w:val="left" w:pos="1161"/>
        </w:tabs>
        <w:spacing w:before="1" w:line="360" w:lineRule="auto"/>
        <w:ind w:left="151" w:right="166" w:firstLine="707"/>
        <w:jc w:val="both"/>
        <w:rPr>
          <w:sz w:val="28"/>
        </w:rPr>
      </w:pPr>
      <w:r>
        <w:rPr>
          <w:sz w:val="28"/>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CC59FA" w:rsidP="00695CB5">
      <w:pPr>
        <w:pStyle w:val="ListParagraph"/>
        <w:numPr>
          <w:ilvl w:val="0"/>
          <w:numId w:val="78"/>
        </w:numPr>
        <w:tabs>
          <w:tab w:val="left" w:pos="1161"/>
        </w:tabs>
        <w:spacing w:line="348" w:lineRule="auto"/>
        <w:ind w:left="151" w:right="166" w:firstLine="707"/>
        <w:jc w:val="both"/>
        <w:rPr>
          <w:sz w:val="28"/>
        </w:rPr>
      </w:pPr>
      <w:r>
        <w:rPr>
          <w:sz w:val="28"/>
        </w:rPr>
        <w:t>использовать иноязычные словари и справочники, в том числе информационно-справочные системы в электронной форме.</w:t>
      </w:r>
    </w:p>
    <w:p w:rsidR="00CC59FA" w:rsidP="00695CB5">
      <w:pPr>
        <w:pStyle w:val="ListParagraph"/>
        <w:numPr>
          <w:ilvl w:val="3"/>
          <w:numId w:val="102"/>
        </w:numPr>
        <w:tabs>
          <w:tab w:val="left" w:pos="1909"/>
        </w:tabs>
        <w:spacing w:before="2" w:line="352" w:lineRule="auto"/>
        <w:ind w:left="151" w:right="165" w:firstLine="708"/>
        <w:jc w:val="both"/>
        <w:rPr>
          <w:sz w:val="28"/>
        </w:rPr>
      </w:pPr>
      <w:r>
        <w:rPr>
          <w:sz w:val="28"/>
        </w:rPr>
        <w:t>Предметные результаты освоения программы по иностранному (английскому) языку к концу обучения в 6 классе:</w:t>
      </w:r>
    </w:p>
    <w:p w:rsidR="00CC59FA" w:rsidP="00695CB5">
      <w:pPr>
        <w:pStyle w:val="ListParagraph"/>
        <w:numPr>
          <w:ilvl w:val="0"/>
          <w:numId w:val="77"/>
        </w:numPr>
        <w:tabs>
          <w:tab w:val="left" w:pos="1162"/>
        </w:tabs>
        <w:spacing w:line="315" w:lineRule="exact"/>
        <w:ind w:left="1162" w:hanging="303"/>
        <w:jc w:val="both"/>
        <w:rPr>
          <w:sz w:val="28"/>
        </w:rPr>
      </w:pPr>
      <w:r>
        <w:rPr>
          <w:sz w:val="28"/>
        </w:rPr>
        <w:t>владеть</w:t>
      </w:r>
      <w:r>
        <w:rPr>
          <w:spacing w:val="-5"/>
          <w:sz w:val="28"/>
        </w:rPr>
        <w:t xml:space="preserve"> </w:t>
      </w:r>
      <w:r>
        <w:rPr>
          <w:sz w:val="28"/>
        </w:rPr>
        <w:t>основными</w:t>
      </w:r>
      <w:r>
        <w:rPr>
          <w:spacing w:val="-1"/>
          <w:sz w:val="28"/>
        </w:rPr>
        <w:t xml:space="preserve"> </w:t>
      </w:r>
      <w:r>
        <w:rPr>
          <w:sz w:val="28"/>
        </w:rPr>
        <w:t>видами</w:t>
      </w:r>
      <w:r>
        <w:rPr>
          <w:spacing w:val="-5"/>
          <w:sz w:val="28"/>
        </w:rPr>
        <w:t xml:space="preserve"> </w:t>
      </w:r>
      <w:r>
        <w:rPr>
          <w:sz w:val="28"/>
        </w:rPr>
        <w:t xml:space="preserve">речевой </w:t>
      </w:r>
      <w:r>
        <w:rPr>
          <w:spacing w:val="-2"/>
          <w:sz w:val="28"/>
        </w:rPr>
        <w:t>деятельности:</w:t>
      </w:r>
    </w:p>
    <w:p w:rsidR="00CC59FA">
      <w:pPr>
        <w:pStyle w:val="BodyText"/>
        <w:spacing w:before="150" w:line="350" w:lineRule="auto"/>
        <w:ind w:right="160"/>
      </w:pPr>
      <w:r>
        <w:t>говорение: вести разные виды диалогов (диалог этикетного характера, диалог- побуждение к действию, диалог-расспрос) в рамках отобранного тематического содержания речи в стандартных</w:t>
      </w:r>
      <w:r>
        <w:rPr>
          <w:spacing w:val="-2"/>
        </w:rPr>
        <w:t xml:space="preserve"> </w:t>
      </w:r>
      <w:r>
        <w:t>ситуациях</w:t>
      </w:r>
      <w:r>
        <w:rPr>
          <w:spacing w:val="-2"/>
        </w:rPr>
        <w:t xml:space="preserve"> </w:t>
      </w:r>
      <w:r>
        <w:t>неофициального общения с вербальными и (или) со зрительными опорами, с соблюдением норм речевого этикета, принятого</w:t>
      </w:r>
      <w:r>
        <w:rPr>
          <w:spacing w:val="40"/>
        </w:rPr>
        <w:t xml:space="preserve"> </w:t>
      </w:r>
      <w:r>
        <w:t>в стране (странах) изучаемого языка (до 5 реплик со стороны каждого собеседника);</w:t>
      </w:r>
    </w:p>
    <w:p w:rsidR="00CC59FA">
      <w:pPr>
        <w:pStyle w:val="BodyText"/>
        <w:spacing w:line="352" w:lineRule="auto"/>
        <w:ind w:left="152" w:right="163" w:firstLine="707"/>
      </w:pPr>
      <w:r>
        <w:t>создавать разные виды монологических высказываний (описание, в том числе характеристика,</w:t>
      </w:r>
      <w:r>
        <w:rPr>
          <w:spacing w:val="47"/>
        </w:rPr>
        <w:t xml:space="preserve"> </w:t>
      </w:r>
      <w:r>
        <w:t>повествование</w:t>
      </w:r>
      <w:r>
        <w:rPr>
          <w:spacing w:val="50"/>
        </w:rPr>
        <w:t xml:space="preserve"> </w:t>
      </w:r>
      <w:r>
        <w:t>(сообщение))</w:t>
      </w:r>
      <w:r>
        <w:rPr>
          <w:spacing w:val="49"/>
        </w:rPr>
        <w:t xml:space="preserve"> </w:t>
      </w:r>
      <w:r>
        <w:t>с</w:t>
      </w:r>
      <w:r>
        <w:rPr>
          <w:spacing w:val="51"/>
        </w:rPr>
        <w:t xml:space="preserve"> </w:t>
      </w:r>
      <w:r>
        <w:t>вербальными</w:t>
      </w:r>
      <w:r>
        <w:rPr>
          <w:spacing w:val="53"/>
        </w:rPr>
        <w:t xml:space="preserve"> </w:t>
      </w:r>
      <w:r>
        <w:t>и</w:t>
      </w:r>
      <w:r>
        <w:rPr>
          <w:spacing w:val="53"/>
        </w:rPr>
        <w:t xml:space="preserve"> </w:t>
      </w:r>
      <w:r>
        <w:t>(или)</w:t>
      </w:r>
      <w:r>
        <w:rPr>
          <w:spacing w:val="50"/>
        </w:rPr>
        <w:t xml:space="preserve"> </w:t>
      </w:r>
      <w:r>
        <w:rPr>
          <w:spacing w:val="-2"/>
        </w:rPr>
        <w:t>зрительными</w:t>
      </w:r>
    </w:p>
    <w:p w:rsidR="00CC59FA">
      <w:pPr>
        <w:spacing w:line="352" w:lineRule="auto"/>
        <w:sectPr>
          <w:pgSz w:w="11910" w:h="16840"/>
          <w:pgMar w:top="1040" w:right="400" w:bottom="740" w:left="980" w:header="578" w:footer="547" w:gutter="0"/>
          <w:cols w:space="720"/>
        </w:sectPr>
      </w:pPr>
    </w:p>
    <w:p w:rsidR="00CC59FA">
      <w:pPr>
        <w:pStyle w:val="BodyText"/>
        <w:spacing w:before="86" w:line="350" w:lineRule="auto"/>
        <w:ind w:right="165" w:firstLine="0"/>
      </w:pPr>
      <w:r>
        <w:t>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CC59FA">
      <w:pPr>
        <w:pStyle w:val="BodyText"/>
        <w:spacing w:line="350" w:lineRule="auto"/>
        <w:ind w:right="16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CC59FA">
      <w:pPr>
        <w:pStyle w:val="BodyText"/>
        <w:spacing w:line="350" w:lineRule="auto"/>
        <w:ind w:right="163"/>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CC59FA">
      <w:pPr>
        <w:pStyle w:val="BodyText"/>
        <w:spacing w:line="360" w:lineRule="auto"/>
        <w:ind w:right="162"/>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CC59FA" w:rsidP="00695CB5">
      <w:pPr>
        <w:pStyle w:val="ListParagraph"/>
        <w:numPr>
          <w:ilvl w:val="0"/>
          <w:numId w:val="77"/>
        </w:numPr>
        <w:tabs>
          <w:tab w:val="left" w:pos="1162"/>
        </w:tabs>
        <w:spacing w:line="350" w:lineRule="auto"/>
        <w:ind w:left="152" w:right="162" w:firstLine="707"/>
        <w:jc w:val="both"/>
        <w:rPr>
          <w:sz w:val="28"/>
        </w:rPr>
      </w:pPr>
      <w:r>
        <w:rPr>
          <w:sz w:val="28"/>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C59FA">
      <w:pPr>
        <w:spacing w:line="350" w:lineRule="auto"/>
        <w:jc w:val="both"/>
        <w:rPr>
          <w:sz w:val="28"/>
        </w:rPr>
        <w:sectPr>
          <w:pgSz w:w="11910" w:h="16840"/>
          <w:pgMar w:top="1040" w:right="400" w:bottom="740" w:left="980" w:header="578" w:footer="547" w:gutter="0"/>
          <w:cols w:space="720"/>
        </w:sectPr>
      </w:pPr>
    </w:p>
    <w:p w:rsidR="00CC59FA">
      <w:pPr>
        <w:pStyle w:val="BodyText"/>
        <w:spacing w:before="86" w:line="352" w:lineRule="auto"/>
        <w:ind w:left="860" w:right="163" w:hanging="1"/>
      </w:pPr>
      <w:r>
        <w:t>владеть орфографическими навыками: правильно писать изученные слова; владеть</w:t>
      </w:r>
      <w:r>
        <w:rPr>
          <w:spacing w:val="31"/>
        </w:rPr>
        <w:t xml:space="preserve"> </w:t>
      </w:r>
      <w:r>
        <w:t>пунктуационными</w:t>
      </w:r>
      <w:r>
        <w:rPr>
          <w:spacing w:val="34"/>
        </w:rPr>
        <w:t xml:space="preserve"> </w:t>
      </w:r>
      <w:r>
        <w:t>навыками:</w:t>
      </w:r>
      <w:r>
        <w:rPr>
          <w:spacing w:val="34"/>
        </w:rPr>
        <w:t xml:space="preserve"> </w:t>
      </w:r>
      <w:r>
        <w:t>использовать</w:t>
      </w:r>
      <w:r>
        <w:rPr>
          <w:spacing w:val="31"/>
        </w:rPr>
        <w:t xml:space="preserve"> </w:t>
      </w:r>
      <w:r>
        <w:t>точку,</w:t>
      </w:r>
      <w:r>
        <w:rPr>
          <w:spacing w:val="37"/>
        </w:rPr>
        <w:t xml:space="preserve"> </w:t>
      </w:r>
      <w:r>
        <w:t>вопросительный</w:t>
      </w:r>
      <w:r>
        <w:rPr>
          <w:spacing w:val="33"/>
        </w:rPr>
        <w:t xml:space="preserve"> </w:t>
      </w:r>
      <w:r>
        <w:rPr>
          <w:spacing w:val="-10"/>
        </w:rPr>
        <w:t>и</w:t>
      </w:r>
    </w:p>
    <w:p w:rsidR="00CC59FA">
      <w:pPr>
        <w:pStyle w:val="BodyText"/>
        <w:spacing w:line="350" w:lineRule="auto"/>
        <w:ind w:left="152" w:right="160" w:firstLine="0"/>
      </w:pPr>
      <w:r>
        <w:t>восклицательный знаки в конце предложения, запятую при перечислении и обращении, апостроф, пунктуационно правильно оформлять электронное</w:t>
      </w:r>
      <w:r>
        <w:rPr>
          <w:spacing w:val="80"/>
        </w:rPr>
        <w:t xml:space="preserve"> </w:t>
      </w:r>
      <w:r>
        <w:t>сообщение личного характера;</w:t>
      </w:r>
    </w:p>
    <w:p w:rsidR="00CC59FA" w:rsidP="00695CB5">
      <w:pPr>
        <w:pStyle w:val="ListParagraph"/>
        <w:numPr>
          <w:ilvl w:val="0"/>
          <w:numId w:val="77"/>
        </w:numPr>
        <w:tabs>
          <w:tab w:val="left" w:pos="1163"/>
        </w:tabs>
        <w:spacing w:line="360" w:lineRule="auto"/>
        <w:ind w:left="152" w:right="161" w:firstLine="708"/>
        <w:jc w:val="both"/>
        <w:rPr>
          <w:sz w:val="28"/>
        </w:rPr>
      </w:pPr>
      <w:r>
        <w:rPr>
          <w:sz w:val="28"/>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CC59FA">
      <w:pPr>
        <w:pStyle w:val="BodyText"/>
        <w:spacing w:line="350" w:lineRule="auto"/>
        <w:ind w:right="165"/>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CC59FA">
      <w:pPr>
        <w:pStyle w:val="BodyText"/>
        <w:spacing w:line="352" w:lineRule="auto"/>
        <w:ind w:left="152" w:right="164"/>
      </w:pPr>
      <w:r>
        <w:t>распознавать и употреблять в устной и письменной речи изученные</w:t>
      </w:r>
      <w:r>
        <w:rPr>
          <w:spacing w:val="40"/>
        </w:rPr>
        <w:t xml:space="preserve"> </w:t>
      </w:r>
      <w:r>
        <w:t>синонимы, антонимы и интернациональные слова;</w:t>
      </w:r>
    </w:p>
    <w:p w:rsidR="00CC59FA">
      <w:pPr>
        <w:pStyle w:val="BodyText"/>
        <w:spacing w:line="348" w:lineRule="auto"/>
        <w:ind w:left="152" w:right="165"/>
      </w:pPr>
      <w:r>
        <w:t>распознавать и употреблять в устной и письменной речи различные средства связи для обеспечения целостности высказывания;</w:t>
      </w:r>
    </w:p>
    <w:p w:rsidR="00CC59FA" w:rsidP="00695CB5">
      <w:pPr>
        <w:pStyle w:val="ListParagraph"/>
        <w:numPr>
          <w:ilvl w:val="0"/>
          <w:numId w:val="77"/>
        </w:numPr>
        <w:tabs>
          <w:tab w:val="left" w:pos="1162"/>
        </w:tabs>
        <w:spacing w:line="350" w:lineRule="auto"/>
        <w:ind w:left="152" w:right="165" w:firstLine="707"/>
        <w:jc w:val="both"/>
        <w:rPr>
          <w:sz w:val="28"/>
        </w:rPr>
      </w:pPr>
      <w:r>
        <w:rPr>
          <w:sz w:val="28"/>
        </w:rPr>
        <w:t xml:space="preserve">понимать особенности структуры простых и сложных предложений английского языка, различных коммуникативных типов предложений английского </w:t>
      </w:r>
      <w:r>
        <w:rPr>
          <w:spacing w:val="-2"/>
          <w:sz w:val="28"/>
        </w:rPr>
        <w:t>языка;</w:t>
      </w:r>
    </w:p>
    <w:p w:rsidR="00CC59FA">
      <w:pPr>
        <w:pStyle w:val="BodyText"/>
        <w:ind w:left="860" w:firstLine="0"/>
        <w:jc w:val="left"/>
      </w:pPr>
      <w:r>
        <w:t>распознавать</w:t>
      </w:r>
      <w:r>
        <w:rPr>
          <w:spacing w:val="-6"/>
        </w:rPr>
        <w:t xml:space="preserve"> </w:t>
      </w:r>
      <w:r>
        <w:t>и</w:t>
      </w:r>
      <w:r>
        <w:rPr>
          <w:spacing w:val="1"/>
        </w:rPr>
        <w:t xml:space="preserve"> </w:t>
      </w:r>
      <w:r>
        <w:t>употреблять в</w:t>
      </w:r>
      <w:r>
        <w:rPr>
          <w:spacing w:val="-4"/>
        </w:rPr>
        <w:t xml:space="preserve"> </w:t>
      </w:r>
      <w:r>
        <w:t>устной</w:t>
      </w:r>
      <w:r>
        <w:rPr>
          <w:spacing w:val="-2"/>
        </w:rPr>
        <w:t xml:space="preserve"> </w:t>
      </w:r>
      <w:r>
        <w:t>и</w:t>
      </w:r>
      <w:r>
        <w:rPr>
          <w:spacing w:val="-2"/>
        </w:rPr>
        <w:t xml:space="preserve"> </w:t>
      </w:r>
      <w:r>
        <w:t>письменной</w:t>
      </w:r>
      <w:r>
        <w:rPr>
          <w:spacing w:val="2"/>
        </w:rPr>
        <w:t xml:space="preserve"> </w:t>
      </w:r>
      <w:r>
        <w:rPr>
          <w:spacing w:val="-2"/>
        </w:rPr>
        <w:t>речи:</w:t>
      </w:r>
    </w:p>
    <w:p w:rsidR="00CC59FA">
      <w:pPr>
        <w:pStyle w:val="BodyText"/>
        <w:tabs>
          <w:tab w:val="left" w:pos="3580"/>
          <w:tab w:val="left" w:pos="5384"/>
          <w:tab w:val="left" w:pos="5728"/>
          <w:tab w:val="left" w:pos="7724"/>
          <w:tab w:val="left" w:pos="10232"/>
        </w:tabs>
        <w:spacing w:before="150" w:line="348" w:lineRule="auto"/>
        <w:ind w:left="152" w:right="169"/>
        <w:jc w:val="left"/>
      </w:pPr>
      <w:r>
        <w:rPr>
          <w:spacing w:val="-2"/>
        </w:rPr>
        <w:t>сложноподчинённые</w:t>
      </w:r>
      <w:r>
        <w:tab/>
      </w:r>
      <w:r>
        <w:rPr>
          <w:spacing w:val="-2"/>
        </w:rPr>
        <w:t>предложения</w:t>
      </w:r>
      <w:r>
        <w:tab/>
      </w:r>
      <w:r>
        <w:rPr>
          <w:spacing w:val="-12"/>
        </w:rPr>
        <w:t>с</w:t>
      </w:r>
      <w:r>
        <w:tab/>
      </w:r>
      <w:r>
        <w:rPr>
          <w:spacing w:val="-2"/>
        </w:rPr>
        <w:t>придаточными</w:t>
      </w:r>
      <w:r>
        <w:tab/>
      </w:r>
      <w:r>
        <w:rPr>
          <w:spacing w:val="-2"/>
        </w:rPr>
        <w:t>определительными</w:t>
      </w:r>
      <w:r>
        <w:tab/>
      </w:r>
      <w:r>
        <w:rPr>
          <w:spacing w:val="-10"/>
        </w:rPr>
        <w:t xml:space="preserve">с </w:t>
      </w:r>
      <w:r>
        <w:t>союзными словами who, which, that;</w:t>
      </w:r>
    </w:p>
    <w:p w:rsidR="00CC59FA">
      <w:pPr>
        <w:pStyle w:val="BodyText"/>
        <w:spacing w:before="6"/>
        <w:ind w:left="860" w:firstLine="0"/>
        <w:jc w:val="left"/>
      </w:pPr>
      <w:r>
        <w:t>сложноподчинённые</w:t>
      </w:r>
      <w:r>
        <w:rPr>
          <w:spacing w:val="59"/>
        </w:rPr>
        <w:t xml:space="preserve"> </w:t>
      </w:r>
      <w:r>
        <w:t>предложения</w:t>
      </w:r>
      <w:r>
        <w:rPr>
          <w:spacing w:val="66"/>
        </w:rPr>
        <w:t xml:space="preserve"> </w:t>
      </w:r>
      <w:r>
        <w:t>с</w:t>
      </w:r>
      <w:r>
        <w:rPr>
          <w:spacing w:val="66"/>
        </w:rPr>
        <w:t xml:space="preserve"> </w:t>
      </w:r>
      <w:r>
        <w:t>придаточными</w:t>
      </w:r>
      <w:r>
        <w:rPr>
          <w:spacing w:val="64"/>
        </w:rPr>
        <w:t xml:space="preserve"> </w:t>
      </w:r>
      <w:r>
        <w:t>времени</w:t>
      </w:r>
      <w:r>
        <w:rPr>
          <w:spacing w:val="65"/>
        </w:rPr>
        <w:t xml:space="preserve"> </w:t>
      </w:r>
      <w:r>
        <w:t>с</w:t>
      </w:r>
      <w:r>
        <w:rPr>
          <w:spacing w:val="66"/>
        </w:rPr>
        <w:t xml:space="preserve"> </w:t>
      </w:r>
      <w:r>
        <w:t>союзами</w:t>
      </w:r>
      <w:r>
        <w:rPr>
          <w:spacing w:val="69"/>
        </w:rPr>
        <w:t xml:space="preserve"> </w:t>
      </w:r>
      <w:r>
        <w:rPr>
          <w:spacing w:val="-4"/>
        </w:rPr>
        <w:t>for,</w:t>
      </w:r>
    </w:p>
    <w:p w:rsidR="00CC59FA">
      <w:pPr>
        <w:sectPr>
          <w:pgSz w:w="11910" w:h="16840"/>
          <w:pgMar w:top="1040" w:right="400" w:bottom="740" w:left="980" w:header="578" w:footer="547" w:gutter="0"/>
          <w:cols w:space="720"/>
        </w:sectPr>
      </w:pPr>
    </w:p>
    <w:p w:rsidR="00CC59FA">
      <w:pPr>
        <w:pStyle w:val="BodyText"/>
        <w:spacing w:before="146"/>
        <w:ind w:left="152" w:firstLine="0"/>
        <w:jc w:val="left"/>
      </w:pPr>
      <w:r>
        <w:rPr>
          <w:spacing w:val="-4"/>
        </w:rPr>
        <w:t>since;</w:t>
      </w:r>
    </w:p>
    <w:p w:rsidR="00CC59FA">
      <w:pPr>
        <w:spacing w:before="292"/>
        <w:rPr>
          <w:sz w:val="28"/>
        </w:rPr>
      </w:pPr>
      <w:r>
        <w:br w:type="column"/>
      </w:r>
    </w:p>
    <w:p w:rsidR="00CC59FA">
      <w:pPr>
        <w:pStyle w:val="BodyText"/>
        <w:ind w:left="18" w:firstLine="0"/>
        <w:jc w:val="left"/>
      </w:pPr>
      <w:r>
        <w:t>предложения</w:t>
      </w:r>
      <w:r>
        <w:rPr>
          <w:spacing w:val="-3"/>
        </w:rPr>
        <w:t xml:space="preserve"> </w:t>
      </w:r>
      <w:r>
        <w:t>с конструкциями</w:t>
      </w:r>
      <w:r>
        <w:rPr>
          <w:spacing w:val="-1"/>
        </w:rPr>
        <w:t xml:space="preserve"> </w:t>
      </w:r>
      <w:r>
        <w:t>as</w:t>
      </w:r>
      <w:r>
        <w:rPr>
          <w:spacing w:val="-4"/>
        </w:rPr>
        <w:t xml:space="preserve"> </w:t>
      </w:r>
      <w:r>
        <w:t>…</w:t>
      </w:r>
      <w:r>
        <w:rPr>
          <w:spacing w:val="-1"/>
        </w:rPr>
        <w:t xml:space="preserve"> </w:t>
      </w:r>
      <w:r>
        <w:t>as,</w:t>
      </w:r>
      <w:r>
        <w:rPr>
          <w:spacing w:val="3"/>
        </w:rPr>
        <w:t xml:space="preserve"> </w:t>
      </w:r>
      <w:r>
        <w:t>not</w:t>
      </w:r>
      <w:r>
        <w:rPr>
          <w:spacing w:val="-1"/>
        </w:rPr>
        <w:t xml:space="preserve"> </w:t>
      </w:r>
      <w:r>
        <w:t>so …</w:t>
      </w:r>
      <w:r>
        <w:rPr>
          <w:spacing w:val="-3"/>
        </w:rPr>
        <w:t xml:space="preserve"> </w:t>
      </w:r>
      <w:r>
        <w:rPr>
          <w:spacing w:val="-5"/>
        </w:rPr>
        <w:t>as;</w:t>
      </w:r>
    </w:p>
    <w:p w:rsidR="00CC59FA">
      <w:pPr>
        <w:pStyle w:val="BodyText"/>
        <w:spacing w:before="150"/>
        <w:ind w:left="18" w:firstLine="0"/>
        <w:jc w:val="left"/>
      </w:pPr>
      <w:r>
        <w:t>глаголы</w:t>
      </w:r>
      <w:r>
        <w:rPr>
          <w:spacing w:val="59"/>
        </w:rPr>
        <w:t xml:space="preserve"> </w:t>
      </w:r>
      <w:r>
        <w:t>в</w:t>
      </w:r>
      <w:r>
        <w:rPr>
          <w:spacing w:val="59"/>
        </w:rPr>
        <w:t xml:space="preserve"> </w:t>
      </w:r>
      <w:r>
        <w:t>видовременных</w:t>
      </w:r>
      <w:r>
        <w:rPr>
          <w:spacing w:val="60"/>
        </w:rPr>
        <w:t xml:space="preserve"> </w:t>
      </w:r>
      <w:r>
        <w:t>формах</w:t>
      </w:r>
      <w:r>
        <w:rPr>
          <w:spacing w:val="60"/>
        </w:rPr>
        <w:t xml:space="preserve"> </w:t>
      </w:r>
      <w:r>
        <w:t>действительного</w:t>
      </w:r>
      <w:r>
        <w:rPr>
          <w:spacing w:val="60"/>
        </w:rPr>
        <w:t xml:space="preserve"> </w:t>
      </w:r>
      <w:r>
        <w:t>залога</w:t>
      </w:r>
      <w:r>
        <w:rPr>
          <w:spacing w:val="59"/>
        </w:rPr>
        <w:t xml:space="preserve"> </w:t>
      </w:r>
      <w:r>
        <w:t>в</w:t>
      </w:r>
      <w:r>
        <w:rPr>
          <w:spacing w:val="60"/>
        </w:rPr>
        <w:t xml:space="preserve"> </w:t>
      </w:r>
      <w:r>
        <w:rPr>
          <w:spacing w:val="-2"/>
        </w:rPr>
        <w:t>изъявительном</w:t>
      </w:r>
    </w:p>
    <w:p w:rsidR="00CC59FA">
      <w:pPr>
        <w:sectPr>
          <w:type w:val="continuous"/>
          <w:pgSz w:w="11910" w:h="16840"/>
          <w:pgMar w:top="0" w:right="400" w:bottom="280" w:left="980" w:header="578" w:footer="547" w:gutter="0"/>
          <w:cols w:num="2" w:space="720" w:equalWidth="0">
            <w:col w:w="803" w:space="40"/>
            <w:col w:w="9687"/>
          </w:cols>
        </w:sectPr>
      </w:pPr>
    </w:p>
    <w:p w:rsidR="00CC59FA" w:rsidRPr="00177471">
      <w:pPr>
        <w:pStyle w:val="BodyText"/>
        <w:spacing w:before="146"/>
        <w:ind w:left="152" w:firstLine="0"/>
        <w:jc w:val="left"/>
        <w:rPr>
          <w:lang w:val="en-US"/>
        </w:rPr>
      </w:pPr>
      <w:r>
        <w:t>наклонении</w:t>
      </w:r>
      <w:r w:rsidRPr="00177471">
        <w:rPr>
          <w:spacing w:val="1"/>
          <w:lang w:val="en-US"/>
        </w:rPr>
        <w:t xml:space="preserve"> </w:t>
      </w:r>
      <w:r>
        <w:t>в</w:t>
      </w:r>
      <w:r w:rsidRPr="00177471">
        <w:rPr>
          <w:spacing w:val="-6"/>
          <w:lang w:val="en-US"/>
        </w:rPr>
        <w:t xml:space="preserve"> </w:t>
      </w:r>
      <w:r w:rsidRPr="00177471">
        <w:rPr>
          <w:lang w:val="en-US"/>
        </w:rPr>
        <w:t>Present/Past</w:t>
      </w:r>
      <w:r w:rsidRPr="00177471">
        <w:rPr>
          <w:spacing w:val="-3"/>
          <w:lang w:val="en-US"/>
        </w:rPr>
        <w:t xml:space="preserve"> </w:t>
      </w:r>
      <w:r w:rsidRPr="00177471">
        <w:rPr>
          <w:lang w:val="en-US"/>
        </w:rPr>
        <w:t>Continuous</w:t>
      </w:r>
      <w:r w:rsidRPr="00177471">
        <w:rPr>
          <w:spacing w:val="-1"/>
          <w:lang w:val="en-US"/>
        </w:rPr>
        <w:t xml:space="preserve"> </w:t>
      </w:r>
      <w:r w:rsidRPr="00177471">
        <w:rPr>
          <w:spacing w:val="-2"/>
          <w:lang w:val="en-US"/>
        </w:rPr>
        <w:t>Tense;</w:t>
      </w:r>
    </w:p>
    <w:p w:rsidR="00CC59FA">
      <w:pPr>
        <w:pStyle w:val="BodyText"/>
        <w:tabs>
          <w:tab w:val="left" w:pos="1708"/>
          <w:tab w:val="left" w:pos="2784"/>
          <w:tab w:val="left" w:pos="5217"/>
          <w:tab w:val="left" w:pos="7285"/>
          <w:tab w:val="left" w:pos="8713"/>
        </w:tabs>
        <w:spacing w:before="146" w:line="352" w:lineRule="auto"/>
        <w:ind w:left="152" w:right="163"/>
        <w:jc w:val="left"/>
      </w:pPr>
      <w:r>
        <w:rPr>
          <w:spacing w:val="-4"/>
        </w:rPr>
        <w:t>все</w:t>
      </w:r>
      <w:r>
        <w:tab/>
      </w:r>
      <w:r>
        <w:rPr>
          <w:spacing w:val="-4"/>
        </w:rPr>
        <w:t>типы</w:t>
      </w:r>
      <w:r>
        <w:tab/>
      </w:r>
      <w:r>
        <w:rPr>
          <w:spacing w:val="-2"/>
        </w:rPr>
        <w:t>вопросительных</w:t>
      </w:r>
      <w:r>
        <w:tab/>
      </w:r>
      <w:r>
        <w:rPr>
          <w:spacing w:val="-2"/>
        </w:rPr>
        <w:t>предложений</w:t>
      </w:r>
      <w:r>
        <w:tab/>
      </w:r>
      <w:r>
        <w:rPr>
          <w:spacing w:val="-2"/>
        </w:rPr>
        <w:t>(общий,</w:t>
      </w:r>
      <w:r>
        <w:tab/>
      </w:r>
      <w:r>
        <w:rPr>
          <w:spacing w:val="-2"/>
        </w:rPr>
        <w:t xml:space="preserve">специальный, </w:t>
      </w:r>
      <w:r>
        <w:t>альтернативный, разделительный вопросы) в Present/ Past Continuous Tense;</w:t>
      </w:r>
    </w:p>
    <w:p w:rsidR="00CC59FA">
      <w:pPr>
        <w:spacing w:line="352" w:lineRule="auto"/>
        <w:sectPr>
          <w:type w:val="continuous"/>
          <w:pgSz w:w="11910" w:h="16840"/>
          <w:pgMar w:top="0" w:right="400" w:bottom="280" w:left="980" w:header="578" w:footer="547" w:gutter="0"/>
          <w:cols w:space="720"/>
        </w:sectPr>
      </w:pPr>
    </w:p>
    <w:p w:rsidR="00CC59FA">
      <w:pPr>
        <w:pStyle w:val="BodyText"/>
        <w:spacing w:before="236"/>
        <w:ind w:left="0" w:firstLine="0"/>
        <w:jc w:val="left"/>
      </w:pPr>
    </w:p>
    <w:p w:rsidR="00CC59FA" w:rsidRPr="00177471">
      <w:pPr>
        <w:pStyle w:val="BodyText"/>
        <w:spacing w:before="1"/>
        <w:ind w:firstLine="0"/>
        <w:jc w:val="left"/>
        <w:rPr>
          <w:lang w:val="en-US"/>
        </w:rPr>
      </w:pPr>
      <w:r w:rsidRPr="00177471">
        <w:rPr>
          <w:spacing w:val="-2"/>
          <w:lang w:val="en-US"/>
        </w:rPr>
        <w:t>need);</w:t>
      </w:r>
    </w:p>
    <w:p w:rsidR="00CC59FA" w:rsidRPr="00177471">
      <w:pPr>
        <w:pStyle w:val="BodyText"/>
        <w:spacing w:before="86"/>
        <w:ind w:left="0" w:firstLine="0"/>
        <w:jc w:val="left"/>
        <w:rPr>
          <w:lang w:val="en-US"/>
        </w:rPr>
      </w:pPr>
      <w:r w:rsidRPr="00177471">
        <w:rPr>
          <w:lang w:val="en-US"/>
        </w:rPr>
        <w:br w:type="column"/>
      </w:r>
      <w:r>
        <w:t>модальные</w:t>
      </w:r>
      <w:r w:rsidRPr="00177471">
        <w:rPr>
          <w:spacing w:val="-4"/>
          <w:lang w:val="en-US"/>
        </w:rPr>
        <w:t xml:space="preserve"> </w:t>
      </w:r>
      <w:r>
        <w:t>глаголы</w:t>
      </w:r>
      <w:r w:rsidRPr="00177471">
        <w:rPr>
          <w:spacing w:val="-1"/>
          <w:lang w:val="en-US"/>
        </w:rPr>
        <w:t xml:space="preserve"> </w:t>
      </w:r>
      <w:r>
        <w:t>и</w:t>
      </w:r>
      <w:r w:rsidRPr="00177471">
        <w:rPr>
          <w:spacing w:val="2"/>
          <w:lang w:val="en-US"/>
        </w:rPr>
        <w:t xml:space="preserve"> </w:t>
      </w:r>
      <w:r>
        <w:t>их</w:t>
      </w:r>
      <w:r w:rsidRPr="00177471">
        <w:rPr>
          <w:spacing w:val="-1"/>
          <w:lang w:val="en-US"/>
        </w:rPr>
        <w:t xml:space="preserve"> </w:t>
      </w:r>
      <w:r>
        <w:t>эквиваленты</w:t>
      </w:r>
      <w:r w:rsidRPr="00177471">
        <w:rPr>
          <w:spacing w:val="-1"/>
          <w:lang w:val="en-US"/>
        </w:rPr>
        <w:t xml:space="preserve"> </w:t>
      </w:r>
      <w:r w:rsidRPr="00177471">
        <w:rPr>
          <w:lang w:val="en-US"/>
        </w:rPr>
        <w:t>(can/be</w:t>
      </w:r>
      <w:r w:rsidRPr="00177471">
        <w:rPr>
          <w:spacing w:val="3"/>
          <w:lang w:val="en-US"/>
        </w:rPr>
        <w:t xml:space="preserve"> </w:t>
      </w:r>
      <w:r w:rsidRPr="00177471">
        <w:rPr>
          <w:lang w:val="en-US"/>
        </w:rPr>
        <w:t>able</w:t>
      </w:r>
      <w:r w:rsidRPr="00177471">
        <w:rPr>
          <w:spacing w:val="3"/>
          <w:lang w:val="en-US"/>
        </w:rPr>
        <w:t xml:space="preserve"> </w:t>
      </w:r>
      <w:r w:rsidRPr="00177471">
        <w:rPr>
          <w:lang w:val="en-US"/>
        </w:rPr>
        <w:t>to,</w:t>
      </w:r>
      <w:r w:rsidRPr="00177471">
        <w:rPr>
          <w:spacing w:val="5"/>
          <w:lang w:val="en-US"/>
        </w:rPr>
        <w:t xml:space="preserve"> </w:t>
      </w:r>
      <w:r w:rsidRPr="00177471">
        <w:rPr>
          <w:lang w:val="en-US"/>
        </w:rPr>
        <w:t>must/</w:t>
      </w:r>
      <w:r w:rsidRPr="00177471">
        <w:rPr>
          <w:spacing w:val="2"/>
          <w:lang w:val="en-US"/>
        </w:rPr>
        <w:t xml:space="preserve"> </w:t>
      </w:r>
      <w:r w:rsidRPr="00177471">
        <w:rPr>
          <w:lang w:val="en-US"/>
        </w:rPr>
        <w:t>have</w:t>
      </w:r>
      <w:r w:rsidRPr="00177471">
        <w:rPr>
          <w:spacing w:val="3"/>
          <w:lang w:val="en-US"/>
        </w:rPr>
        <w:t xml:space="preserve"> </w:t>
      </w:r>
      <w:r w:rsidRPr="00177471">
        <w:rPr>
          <w:lang w:val="en-US"/>
        </w:rPr>
        <w:t>to,</w:t>
      </w:r>
      <w:r w:rsidRPr="00177471">
        <w:rPr>
          <w:spacing w:val="-2"/>
          <w:lang w:val="en-US"/>
        </w:rPr>
        <w:t xml:space="preserve"> </w:t>
      </w:r>
      <w:r w:rsidRPr="00177471">
        <w:rPr>
          <w:lang w:val="en-US"/>
        </w:rPr>
        <w:t>may,</w:t>
      </w:r>
      <w:r w:rsidRPr="00177471">
        <w:rPr>
          <w:spacing w:val="5"/>
          <w:lang w:val="en-US"/>
        </w:rPr>
        <w:t xml:space="preserve"> </w:t>
      </w:r>
      <w:r w:rsidRPr="00177471">
        <w:rPr>
          <w:spacing w:val="-2"/>
          <w:lang w:val="en-US"/>
        </w:rPr>
        <w:t>should,</w:t>
      </w:r>
    </w:p>
    <w:p w:rsidR="00CC59FA" w:rsidRPr="00177471">
      <w:pPr>
        <w:pStyle w:val="BodyText"/>
        <w:spacing w:before="296"/>
        <w:ind w:left="0" w:firstLine="0"/>
        <w:jc w:val="left"/>
        <w:rPr>
          <w:lang w:val="en-US"/>
        </w:rPr>
      </w:pPr>
    </w:p>
    <w:p w:rsidR="00CC59FA" w:rsidRPr="00177471">
      <w:pPr>
        <w:pStyle w:val="BodyText"/>
        <w:ind w:left="0" w:firstLine="0"/>
        <w:jc w:val="left"/>
        <w:rPr>
          <w:lang w:val="en-US"/>
        </w:rPr>
      </w:pPr>
      <w:r w:rsidRPr="00177471">
        <w:rPr>
          <w:lang w:val="en-US"/>
        </w:rPr>
        <w:t>c</w:t>
      </w:r>
      <w:r>
        <w:t>лова</w:t>
      </w:r>
      <w:r w:rsidRPr="00177471">
        <w:rPr>
          <w:lang w:val="en-US"/>
        </w:rPr>
        <w:t>,</w:t>
      </w:r>
      <w:r w:rsidRPr="00177471">
        <w:rPr>
          <w:spacing w:val="-4"/>
          <w:lang w:val="en-US"/>
        </w:rPr>
        <w:t xml:space="preserve"> </w:t>
      </w:r>
      <w:r>
        <w:t>выражающие</w:t>
      </w:r>
      <w:r w:rsidRPr="00177471">
        <w:rPr>
          <w:spacing w:val="-5"/>
          <w:lang w:val="en-US"/>
        </w:rPr>
        <w:t xml:space="preserve"> </w:t>
      </w:r>
      <w:r>
        <w:t>количество</w:t>
      </w:r>
      <w:r w:rsidRPr="00177471">
        <w:rPr>
          <w:spacing w:val="-3"/>
          <w:lang w:val="en-US"/>
        </w:rPr>
        <w:t xml:space="preserve"> </w:t>
      </w:r>
      <w:r w:rsidRPr="00177471">
        <w:rPr>
          <w:lang w:val="en-US"/>
        </w:rPr>
        <w:t>(little/a</w:t>
      </w:r>
      <w:r w:rsidRPr="00177471">
        <w:rPr>
          <w:spacing w:val="-4"/>
          <w:lang w:val="en-US"/>
        </w:rPr>
        <w:t xml:space="preserve"> </w:t>
      </w:r>
      <w:r w:rsidRPr="00177471">
        <w:rPr>
          <w:lang w:val="en-US"/>
        </w:rPr>
        <w:t>little,</w:t>
      </w:r>
      <w:r w:rsidRPr="00177471">
        <w:rPr>
          <w:spacing w:val="-2"/>
          <w:lang w:val="en-US"/>
        </w:rPr>
        <w:t xml:space="preserve"> </w:t>
      </w:r>
      <w:r w:rsidRPr="00177471">
        <w:rPr>
          <w:lang w:val="en-US"/>
        </w:rPr>
        <w:t>few/a</w:t>
      </w:r>
      <w:r w:rsidRPr="00177471">
        <w:rPr>
          <w:spacing w:val="-4"/>
          <w:lang w:val="en-US"/>
        </w:rPr>
        <w:t xml:space="preserve"> </w:t>
      </w:r>
      <w:r w:rsidRPr="00177471">
        <w:rPr>
          <w:spacing w:val="-2"/>
          <w:lang w:val="en-US"/>
        </w:rPr>
        <w:t>few);</w:t>
      </w:r>
    </w:p>
    <w:p w:rsidR="00CC59FA">
      <w:pPr>
        <w:pStyle w:val="BodyText"/>
        <w:tabs>
          <w:tab w:val="left" w:pos="1643"/>
          <w:tab w:val="left" w:pos="3823"/>
          <w:tab w:val="left" w:pos="5595"/>
          <w:tab w:val="left" w:pos="6463"/>
          <w:tab w:val="left" w:pos="7075"/>
          <w:tab w:val="left" w:pos="7431"/>
          <w:tab w:val="left" w:pos="7931"/>
        </w:tabs>
        <w:spacing w:before="154"/>
        <w:ind w:left="0" w:firstLine="0"/>
        <w:jc w:val="left"/>
      </w:pPr>
      <w:r>
        <w:rPr>
          <w:spacing w:val="-2"/>
        </w:rPr>
        <w:t>возвратные,</w:t>
      </w:r>
      <w:r>
        <w:tab/>
      </w:r>
      <w:r>
        <w:rPr>
          <w:spacing w:val="-2"/>
        </w:rPr>
        <w:t>неопределённые</w:t>
      </w:r>
      <w:r>
        <w:tab/>
      </w:r>
      <w:r>
        <w:rPr>
          <w:spacing w:val="-2"/>
        </w:rPr>
        <w:t>местоимения</w:t>
      </w:r>
      <w:r>
        <w:tab/>
      </w:r>
      <w:r>
        <w:rPr>
          <w:spacing w:val="-2"/>
        </w:rPr>
        <w:t>some,</w:t>
      </w:r>
      <w:r>
        <w:tab/>
      </w:r>
      <w:r>
        <w:rPr>
          <w:spacing w:val="-5"/>
        </w:rPr>
        <w:t>any</w:t>
      </w:r>
      <w:r>
        <w:tab/>
      </w:r>
      <w:r>
        <w:rPr>
          <w:spacing w:val="-10"/>
        </w:rPr>
        <w:t>и</w:t>
      </w:r>
      <w:r>
        <w:tab/>
      </w:r>
      <w:r>
        <w:rPr>
          <w:spacing w:val="-5"/>
        </w:rPr>
        <w:t>их</w:t>
      </w:r>
      <w:r>
        <w:tab/>
      </w:r>
      <w:r>
        <w:rPr>
          <w:spacing w:val="-2"/>
        </w:rPr>
        <w:t>производные</w:t>
      </w:r>
    </w:p>
    <w:p w:rsidR="00CC59FA">
      <w:pPr>
        <w:sectPr>
          <w:pgSz w:w="11910" w:h="16840"/>
          <w:pgMar w:top="1040" w:right="400" w:bottom="740" w:left="980" w:header="578" w:footer="547" w:gutter="0"/>
          <w:cols w:num="2" w:space="720" w:equalWidth="0">
            <w:col w:w="850" w:space="10"/>
            <w:col w:w="9670"/>
          </w:cols>
        </w:sectPr>
      </w:pPr>
    </w:p>
    <w:p w:rsidR="00CC59FA">
      <w:pPr>
        <w:pStyle w:val="BodyText"/>
        <w:spacing w:before="158" w:line="360" w:lineRule="auto"/>
        <w:ind w:right="164" w:firstLine="0"/>
      </w:pPr>
      <w:r>
        <w:t>(somebody,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CC59FA">
      <w:pPr>
        <w:pStyle w:val="BodyText"/>
        <w:spacing w:line="321" w:lineRule="exact"/>
        <w:ind w:left="859" w:firstLine="0"/>
      </w:pPr>
      <w:r>
        <w:t>числительные</w:t>
      </w:r>
      <w:r>
        <w:rPr>
          <w:spacing w:val="-7"/>
        </w:rPr>
        <w:t xml:space="preserve"> </w:t>
      </w:r>
      <w:r>
        <w:t>для обозначения</w:t>
      </w:r>
      <w:r>
        <w:rPr>
          <w:spacing w:val="-4"/>
        </w:rPr>
        <w:t xml:space="preserve"> </w:t>
      </w:r>
      <w:r>
        <w:t>дат</w:t>
      </w:r>
      <w:r>
        <w:rPr>
          <w:spacing w:val="1"/>
        </w:rPr>
        <w:t xml:space="preserve"> </w:t>
      </w:r>
      <w:r>
        <w:t>и</w:t>
      </w:r>
      <w:r>
        <w:rPr>
          <w:spacing w:val="-1"/>
        </w:rPr>
        <w:t xml:space="preserve"> </w:t>
      </w:r>
      <w:r>
        <w:t>больших</w:t>
      </w:r>
      <w:r>
        <w:rPr>
          <w:spacing w:val="-3"/>
        </w:rPr>
        <w:t xml:space="preserve"> </w:t>
      </w:r>
      <w:r>
        <w:t>чисел</w:t>
      </w:r>
      <w:r>
        <w:rPr>
          <w:spacing w:val="1"/>
        </w:rPr>
        <w:t xml:space="preserve"> </w:t>
      </w:r>
      <w:r>
        <w:rPr>
          <w:spacing w:val="-2"/>
        </w:rPr>
        <w:t>(100–1000);</w:t>
      </w:r>
    </w:p>
    <w:p w:rsidR="00CC59FA" w:rsidP="00695CB5">
      <w:pPr>
        <w:pStyle w:val="ListParagraph"/>
        <w:numPr>
          <w:ilvl w:val="0"/>
          <w:numId w:val="77"/>
        </w:numPr>
        <w:tabs>
          <w:tab w:val="left" w:pos="1162"/>
        </w:tabs>
        <w:spacing w:before="146"/>
        <w:ind w:left="1162" w:hanging="303"/>
        <w:jc w:val="both"/>
        <w:rPr>
          <w:sz w:val="28"/>
        </w:rPr>
      </w:pPr>
      <w:r>
        <w:rPr>
          <w:sz w:val="28"/>
        </w:rPr>
        <w:t>владеть</w:t>
      </w:r>
      <w:r>
        <w:rPr>
          <w:spacing w:val="-4"/>
          <w:sz w:val="28"/>
        </w:rPr>
        <w:t xml:space="preserve"> </w:t>
      </w:r>
      <w:r>
        <w:rPr>
          <w:sz w:val="28"/>
        </w:rPr>
        <w:t>социокультурными</w:t>
      </w:r>
      <w:r>
        <w:rPr>
          <w:spacing w:val="-3"/>
          <w:sz w:val="28"/>
        </w:rPr>
        <w:t xml:space="preserve"> </w:t>
      </w:r>
      <w:r>
        <w:rPr>
          <w:sz w:val="28"/>
        </w:rPr>
        <w:t>знаниями</w:t>
      </w:r>
      <w:r>
        <w:rPr>
          <w:spacing w:val="-3"/>
          <w:sz w:val="28"/>
        </w:rPr>
        <w:t xml:space="preserve"> </w:t>
      </w:r>
      <w:r>
        <w:rPr>
          <w:sz w:val="28"/>
        </w:rPr>
        <w:t>и</w:t>
      </w:r>
      <w:r>
        <w:rPr>
          <w:spacing w:val="-2"/>
          <w:sz w:val="28"/>
        </w:rPr>
        <w:t xml:space="preserve"> умениями:</w:t>
      </w:r>
    </w:p>
    <w:p w:rsidR="00CC59FA">
      <w:pPr>
        <w:pStyle w:val="BodyText"/>
        <w:spacing w:before="146" w:line="350" w:lineRule="auto"/>
        <w:ind w:right="165"/>
      </w:pPr>
      <w:r>
        <w:t xml:space="preserve">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w:t>
      </w:r>
      <w:r>
        <w:rPr>
          <w:spacing w:val="-2"/>
        </w:rPr>
        <w:t>речи;</w:t>
      </w:r>
    </w:p>
    <w:p w:rsidR="00CC59FA">
      <w:pPr>
        <w:pStyle w:val="BodyText"/>
        <w:spacing w:before="6" w:line="360" w:lineRule="auto"/>
        <w:ind w:left="150" w:right="165"/>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CC59FA">
      <w:pPr>
        <w:pStyle w:val="BodyText"/>
        <w:spacing w:line="348" w:lineRule="auto"/>
        <w:ind w:left="150" w:right="169"/>
      </w:pPr>
      <w:r>
        <w:t>обладать базовыми знаниями о социокультурном портрете родной страны и страны (стран) изучаемого языка;</w:t>
      </w:r>
    </w:p>
    <w:p w:rsidR="00CC59FA">
      <w:pPr>
        <w:pStyle w:val="BodyText"/>
        <w:spacing w:before="1"/>
        <w:ind w:left="858" w:firstLine="0"/>
      </w:pPr>
      <w:r>
        <w:t>кратко</w:t>
      </w:r>
      <w:r>
        <w:rPr>
          <w:spacing w:val="-1"/>
        </w:rPr>
        <w:t xml:space="preserve"> </w:t>
      </w:r>
      <w:r>
        <w:t>представлять</w:t>
      </w:r>
      <w:r>
        <w:rPr>
          <w:spacing w:val="-5"/>
        </w:rPr>
        <w:t xml:space="preserve"> </w:t>
      </w:r>
      <w:r>
        <w:t>Россию</w:t>
      </w:r>
      <w:r>
        <w:rPr>
          <w:spacing w:val="-7"/>
        </w:rPr>
        <w:t xml:space="preserve"> </w:t>
      </w:r>
      <w:r>
        <w:t>и</w:t>
      </w:r>
      <w:r>
        <w:rPr>
          <w:spacing w:val="2"/>
        </w:rPr>
        <w:t xml:space="preserve"> </w:t>
      </w:r>
      <w:r>
        <w:t>страну</w:t>
      </w:r>
      <w:r>
        <w:rPr>
          <w:spacing w:val="-2"/>
        </w:rPr>
        <w:t xml:space="preserve"> </w:t>
      </w:r>
      <w:r>
        <w:t>(страны)</w:t>
      </w:r>
      <w:r>
        <w:rPr>
          <w:spacing w:val="-7"/>
        </w:rPr>
        <w:t xml:space="preserve"> </w:t>
      </w:r>
      <w:r>
        <w:t>изучаемого</w:t>
      </w:r>
      <w:r>
        <w:rPr>
          <w:spacing w:val="-1"/>
        </w:rPr>
        <w:t xml:space="preserve"> </w:t>
      </w:r>
      <w:r>
        <w:rPr>
          <w:spacing w:val="-2"/>
        </w:rPr>
        <w:t>языка;</w:t>
      </w:r>
    </w:p>
    <w:p w:rsidR="00CC59FA" w:rsidP="00695CB5">
      <w:pPr>
        <w:pStyle w:val="ListParagraph"/>
        <w:numPr>
          <w:ilvl w:val="0"/>
          <w:numId w:val="77"/>
        </w:numPr>
        <w:tabs>
          <w:tab w:val="left" w:pos="1161"/>
        </w:tabs>
        <w:spacing w:before="146" w:line="350" w:lineRule="auto"/>
        <w:ind w:left="150" w:right="163" w:firstLine="708"/>
        <w:jc w:val="both"/>
        <w:rPr>
          <w:sz w:val="28"/>
        </w:rPr>
      </w:pPr>
      <w:r>
        <w:rPr>
          <w:sz w:val="28"/>
        </w:rPr>
        <w:t xml:space="preserve">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8"/>
        </w:rPr>
        <w:t>информации;</w:t>
      </w:r>
    </w:p>
    <w:p w:rsidR="00CC59FA" w:rsidP="00695CB5">
      <w:pPr>
        <w:pStyle w:val="ListParagraph"/>
        <w:numPr>
          <w:ilvl w:val="0"/>
          <w:numId w:val="77"/>
        </w:numPr>
        <w:tabs>
          <w:tab w:val="left" w:pos="1160"/>
        </w:tabs>
        <w:spacing w:line="350" w:lineRule="auto"/>
        <w:ind w:left="150" w:right="165" w:firstLine="707"/>
        <w:jc w:val="both"/>
        <w:rPr>
          <w:sz w:val="28"/>
        </w:rPr>
      </w:pPr>
      <w:r>
        <w:rPr>
          <w:sz w:val="28"/>
        </w:rPr>
        <w:t>участвовать в несложных учебных проектах с использованием материалов на английском языке с применением информационно-коммуникативных</w:t>
      </w:r>
      <w:r>
        <w:rPr>
          <w:spacing w:val="40"/>
          <w:sz w:val="28"/>
        </w:rPr>
        <w:t xml:space="preserve"> </w:t>
      </w:r>
      <w:r>
        <w:rPr>
          <w:sz w:val="28"/>
        </w:rPr>
        <w:t xml:space="preserve">технологий, соблюдая правила информационной безопасности при работе в сети </w:t>
      </w:r>
      <w:r>
        <w:rPr>
          <w:spacing w:val="-2"/>
          <w:sz w:val="28"/>
        </w:rPr>
        <w:t>Интернет;</w:t>
      </w:r>
    </w:p>
    <w:p w:rsidR="00CC59FA" w:rsidP="00695CB5">
      <w:pPr>
        <w:pStyle w:val="ListParagraph"/>
        <w:numPr>
          <w:ilvl w:val="0"/>
          <w:numId w:val="77"/>
        </w:numPr>
        <w:tabs>
          <w:tab w:val="left" w:pos="1160"/>
        </w:tabs>
        <w:spacing w:line="352" w:lineRule="auto"/>
        <w:ind w:left="150" w:right="167" w:firstLine="707"/>
        <w:jc w:val="both"/>
        <w:rPr>
          <w:sz w:val="28"/>
        </w:rPr>
      </w:pPr>
      <w:r>
        <w:rPr>
          <w:sz w:val="28"/>
        </w:rPr>
        <w:t>использовать иноязычные словари и справочники, в том числе информационно-справочные системы в электронной форме;</w:t>
      </w:r>
    </w:p>
    <w:p w:rsidR="00CC59FA">
      <w:pPr>
        <w:spacing w:line="352" w:lineRule="auto"/>
        <w:jc w:val="both"/>
        <w:rPr>
          <w:sz w:val="28"/>
        </w:rPr>
        <w:sectPr>
          <w:type w:val="continuous"/>
          <w:pgSz w:w="11910" w:h="16840"/>
          <w:pgMar w:top="0" w:right="400" w:bottom="280" w:left="980" w:header="578" w:footer="547" w:gutter="0"/>
          <w:cols w:space="720"/>
        </w:sectPr>
      </w:pPr>
    </w:p>
    <w:p w:rsidR="00CC59FA" w:rsidP="00695CB5">
      <w:pPr>
        <w:pStyle w:val="ListParagraph"/>
        <w:numPr>
          <w:ilvl w:val="0"/>
          <w:numId w:val="77"/>
        </w:numPr>
        <w:tabs>
          <w:tab w:val="left" w:pos="1162"/>
        </w:tabs>
        <w:spacing w:before="86" w:line="352" w:lineRule="auto"/>
        <w:ind w:left="152" w:right="165" w:firstLine="707"/>
        <w:rPr>
          <w:sz w:val="28"/>
        </w:rPr>
      </w:pPr>
      <w:r>
        <w:rPr>
          <w:sz w:val="28"/>
        </w:rPr>
        <w:t>достигать</w:t>
      </w:r>
      <w:r>
        <w:rPr>
          <w:spacing w:val="35"/>
          <w:sz w:val="28"/>
        </w:rPr>
        <w:t xml:space="preserve"> </w:t>
      </w:r>
      <w:r>
        <w:rPr>
          <w:sz w:val="28"/>
        </w:rPr>
        <w:t>взаимопонимания в процессе устного и письменного общения с</w:t>
      </w:r>
      <w:r>
        <w:rPr>
          <w:spacing w:val="40"/>
          <w:sz w:val="28"/>
        </w:rPr>
        <w:t xml:space="preserve"> </w:t>
      </w:r>
      <w:r>
        <w:rPr>
          <w:sz w:val="28"/>
        </w:rPr>
        <w:t>носителями иностранного языка, с людьми другой культуры;</w:t>
      </w:r>
    </w:p>
    <w:p w:rsidR="00CC59FA" w:rsidP="00695CB5">
      <w:pPr>
        <w:pStyle w:val="ListParagraph"/>
        <w:numPr>
          <w:ilvl w:val="0"/>
          <w:numId w:val="77"/>
        </w:numPr>
        <w:tabs>
          <w:tab w:val="left" w:pos="1302"/>
        </w:tabs>
        <w:spacing w:line="352" w:lineRule="auto"/>
        <w:ind w:left="152" w:right="169" w:firstLine="707"/>
        <w:rPr>
          <w:sz w:val="28"/>
        </w:rPr>
      </w:pPr>
      <w:r>
        <w:rPr>
          <w:sz w:val="28"/>
        </w:rPr>
        <w:t>сравнивать (в том числе устанавливать основания для сравнения) объекты, явления, процессы, их элементы</w:t>
      </w:r>
      <w:r>
        <w:rPr>
          <w:spacing w:val="-4"/>
          <w:sz w:val="28"/>
        </w:rPr>
        <w:t xml:space="preserve"> </w:t>
      </w:r>
      <w:r>
        <w:rPr>
          <w:sz w:val="28"/>
        </w:rPr>
        <w:t>и основные функции в рамках изученной тематики.</w:t>
      </w:r>
    </w:p>
    <w:p w:rsidR="00CC59FA" w:rsidP="00695CB5">
      <w:pPr>
        <w:pStyle w:val="ListParagraph"/>
        <w:numPr>
          <w:ilvl w:val="3"/>
          <w:numId w:val="102"/>
        </w:numPr>
        <w:tabs>
          <w:tab w:val="left" w:pos="1909"/>
          <w:tab w:val="left" w:pos="3643"/>
          <w:tab w:val="left" w:pos="5215"/>
          <w:tab w:val="left" w:pos="6540"/>
          <w:tab w:val="left" w:pos="8127"/>
          <w:tab w:val="left" w:pos="8651"/>
        </w:tabs>
        <w:spacing w:line="348" w:lineRule="auto"/>
        <w:ind w:left="151" w:right="165" w:firstLine="708"/>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программы</w:t>
      </w:r>
      <w:r>
        <w:rPr>
          <w:sz w:val="28"/>
        </w:rPr>
        <w:tab/>
      </w:r>
      <w:r>
        <w:rPr>
          <w:spacing w:val="-6"/>
          <w:sz w:val="28"/>
        </w:rPr>
        <w:t>по</w:t>
      </w:r>
      <w:r>
        <w:rPr>
          <w:sz w:val="28"/>
        </w:rPr>
        <w:tab/>
      </w:r>
      <w:r>
        <w:rPr>
          <w:spacing w:val="-2"/>
          <w:sz w:val="28"/>
        </w:rPr>
        <w:t xml:space="preserve">иностранному </w:t>
      </w:r>
      <w:r>
        <w:rPr>
          <w:sz w:val="28"/>
        </w:rPr>
        <w:t>(английскому) языку к концу обучения в 7 классе:</w:t>
      </w:r>
    </w:p>
    <w:p w:rsidR="00CC59FA" w:rsidP="00695CB5">
      <w:pPr>
        <w:pStyle w:val="ListParagraph"/>
        <w:numPr>
          <w:ilvl w:val="0"/>
          <w:numId w:val="76"/>
        </w:numPr>
        <w:tabs>
          <w:tab w:val="left" w:pos="1162"/>
        </w:tabs>
        <w:ind w:left="1162" w:hanging="303"/>
        <w:rPr>
          <w:sz w:val="28"/>
        </w:rPr>
      </w:pPr>
      <w:r>
        <w:rPr>
          <w:sz w:val="28"/>
        </w:rPr>
        <w:t>владеть</w:t>
      </w:r>
      <w:r>
        <w:rPr>
          <w:spacing w:val="-5"/>
          <w:sz w:val="28"/>
        </w:rPr>
        <w:t xml:space="preserve"> </w:t>
      </w:r>
      <w:r>
        <w:rPr>
          <w:sz w:val="28"/>
        </w:rPr>
        <w:t>основными</w:t>
      </w:r>
      <w:r>
        <w:rPr>
          <w:spacing w:val="-1"/>
          <w:sz w:val="28"/>
        </w:rPr>
        <w:t xml:space="preserve"> </w:t>
      </w:r>
      <w:r>
        <w:rPr>
          <w:sz w:val="28"/>
        </w:rPr>
        <w:t>видами</w:t>
      </w:r>
      <w:r>
        <w:rPr>
          <w:spacing w:val="-5"/>
          <w:sz w:val="28"/>
        </w:rPr>
        <w:t xml:space="preserve"> </w:t>
      </w:r>
      <w:r>
        <w:rPr>
          <w:sz w:val="28"/>
        </w:rPr>
        <w:t xml:space="preserve">речевой </w:t>
      </w:r>
      <w:r>
        <w:rPr>
          <w:spacing w:val="-2"/>
          <w:sz w:val="28"/>
        </w:rPr>
        <w:t>деятельности:</w:t>
      </w:r>
    </w:p>
    <w:p w:rsidR="00CC59FA">
      <w:pPr>
        <w:pStyle w:val="BodyText"/>
        <w:spacing w:before="139" w:line="350" w:lineRule="auto"/>
        <w:ind w:right="160"/>
      </w:pPr>
      <w:r>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w:t>
      </w:r>
      <w:r>
        <w:rPr>
          <w:spacing w:val="-2"/>
        </w:rPr>
        <w:t xml:space="preserve"> </w:t>
      </w:r>
      <w:r>
        <w:t>неофициального</w:t>
      </w:r>
      <w:r>
        <w:rPr>
          <w:spacing w:val="-3"/>
        </w:rPr>
        <w:t xml:space="preserve"> </w:t>
      </w:r>
      <w:r>
        <w:t>общения</w:t>
      </w:r>
      <w:r>
        <w:rPr>
          <w:spacing w:val="-3"/>
        </w:rPr>
        <w:t xml:space="preserve"> </w:t>
      </w:r>
      <w:r>
        <w:t>с вербальными</w:t>
      </w:r>
      <w:r>
        <w:rPr>
          <w:spacing w:val="-1"/>
        </w:rPr>
        <w:t xml:space="preserve"> </w:t>
      </w:r>
      <w:r>
        <w:t>и (или) зрительными опорами, с соблюдением</w:t>
      </w:r>
      <w:r>
        <w:rPr>
          <w:spacing w:val="-6"/>
        </w:rPr>
        <w:t xml:space="preserve"> </w:t>
      </w:r>
      <w:r>
        <w:t>норм</w:t>
      </w:r>
      <w:r>
        <w:rPr>
          <w:spacing w:val="-2"/>
        </w:rPr>
        <w:t xml:space="preserve"> </w:t>
      </w:r>
      <w:r>
        <w:t>речевого</w:t>
      </w:r>
      <w:r>
        <w:rPr>
          <w:spacing w:val="-1"/>
        </w:rPr>
        <w:t xml:space="preserve"> </w:t>
      </w:r>
      <w:r>
        <w:t>этикета,</w:t>
      </w:r>
      <w:r>
        <w:rPr>
          <w:spacing w:val="-2"/>
        </w:rPr>
        <w:t xml:space="preserve"> </w:t>
      </w:r>
      <w:r>
        <w:t>принятого</w:t>
      </w:r>
      <w:r>
        <w:rPr>
          <w:spacing w:val="-4"/>
        </w:rPr>
        <w:t xml:space="preserve"> </w:t>
      </w:r>
      <w:r>
        <w:t>в</w:t>
      </w:r>
      <w:r>
        <w:rPr>
          <w:spacing w:val="-1"/>
        </w:rPr>
        <w:t xml:space="preserve"> </w:t>
      </w:r>
      <w:r>
        <w:t>стране</w:t>
      </w:r>
      <w:r>
        <w:rPr>
          <w:spacing w:val="-1"/>
        </w:rPr>
        <w:t xml:space="preserve"> </w:t>
      </w:r>
      <w:r>
        <w:t>(странах)</w:t>
      </w:r>
      <w:r>
        <w:rPr>
          <w:spacing w:val="-6"/>
        </w:rPr>
        <w:t xml:space="preserve"> </w:t>
      </w:r>
      <w:r>
        <w:t>изучаемого</w:t>
      </w:r>
      <w:r>
        <w:rPr>
          <w:spacing w:val="-1"/>
        </w:rPr>
        <w:t xml:space="preserve"> </w:t>
      </w:r>
      <w:r>
        <w:t>языка (до 6 реплик со стороны каждого собеседника);</w:t>
      </w:r>
    </w:p>
    <w:p w:rsidR="00CC59FA">
      <w:pPr>
        <w:pStyle w:val="BodyText"/>
        <w:spacing w:line="350" w:lineRule="auto"/>
        <w:ind w:right="161" w:firstLine="707"/>
      </w:pPr>
      <w: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w:t>
      </w:r>
      <w:r>
        <w:rPr>
          <w:spacing w:val="-2"/>
        </w:rPr>
        <w:t>фраз);</w:t>
      </w:r>
    </w:p>
    <w:p w:rsidR="00CC59FA">
      <w:pPr>
        <w:pStyle w:val="BodyText"/>
        <w:spacing w:line="350" w:lineRule="auto"/>
        <w:ind w:left="152" w:right="159"/>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CC59FA">
      <w:pPr>
        <w:pStyle w:val="BodyText"/>
        <w:spacing w:line="350" w:lineRule="auto"/>
        <w:ind w:left="152" w:right="161"/>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w:t>
      </w:r>
      <w:r>
        <w:rPr>
          <w:spacing w:val="15"/>
        </w:rPr>
        <w:t xml:space="preserve"> </w:t>
      </w:r>
      <w:r>
        <w:t>тексте</w:t>
      </w:r>
      <w:r>
        <w:rPr>
          <w:spacing w:val="16"/>
        </w:rPr>
        <w:t xml:space="preserve"> </w:t>
      </w:r>
      <w:r>
        <w:t>в</w:t>
      </w:r>
      <w:r>
        <w:rPr>
          <w:spacing w:val="12"/>
        </w:rPr>
        <w:t xml:space="preserve"> </w:t>
      </w:r>
      <w:r>
        <w:t>эксплицитной</w:t>
      </w:r>
      <w:r>
        <w:rPr>
          <w:spacing w:val="15"/>
        </w:rPr>
        <w:t xml:space="preserve"> </w:t>
      </w:r>
      <w:r>
        <w:t>(явной)</w:t>
      </w:r>
      <w:r>
        <w:rPr>
          <w:spacing w:val="10"/>
        </w:rPr>
        <w:t xml:space="preserve"> </w:t>
      </w:r>
      <w:r>
        <w:t>форме</w:t>
      </w:r>
      <w:r>
        <w:rPr>
          <w:spacing w:val="16"/>
        </w:rPr>
        <w:t xml:space="preserve"> </w:t>
      </w:r>
      <w:r>
        <w:t>(объём</w:t>
      </w:r>
      <w:r>
        <w:rPr>
          <w:spacing w:val="15"/>
        </w:rPr>
        <w:t xml:space="preserve"> </w:t>
      </w:r>
      <w:r>
        <w:t>текста</w:t>
      </w:r>
      <w:r>
        <w:rPr>
          <w:spacing w:val="16"/>
        </w:rPr>
        <w:t xml:space="preserve"> </w:t>
      </w:r>
      <w:r>
        <w:t>(текстов)</w:t>
      </w:r>
      <w:r>
        <w:rPr>
          <w:spacing w:val="14"/>
        </w:rPr>
        <w:t xml:space="preserve"> </w:t>
      </w:r>
      <w:r>
        <w:t>для</w:t>
      </w:r>
      <w:r>
        <w:rPr>
          <w:spacing w:val="16"/>
        </w:rPr>
        <w:t xml:space="preserve"> </w:t>
      </w:r>
      <w:r>
        <w:t>чтения</w:t>
      </w:r>
      <w:r>
        <w:rPr>
          <w:spacing w:val="12"/>
        </w:rPr>
        <w:t xml:space="preserve"> </w:t>
      </w:r>
      <w:r>
        <w:t>–</w:t>
      </w:r>
      <w:r>
        <w:rPr>
          <w:spacing w:val="16"/>
        </w:rPr>
        <w:t xml:space="preserve"> </w:t>
      </w:r>
      <w:r>
        <w:t>до</w:t>
      </w:r>
      <w:r>
        <w:rPr>
          <w:spacing w:val="13"/>
        </w:rPr>
        <w:t xml:space="preserve"> </w:t>
      </w:r>
      <w:r>
        <w:rPr>
          <w:spacing w:val="-5"/>
        </w:rPr>
        <w:t>350</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left="152" w:right="166" w:firstLine="0"/>
      </w:pPr>
      <w:r>
        <w:t>слов), читать про себя несплошные тексты (таблицы, диаграммы) и понимать представленную в них информацию, определять последовательность главных</w:t>
      </w:r>
      <w:r>
        <w:rPr>
          <w:spacing w:val="40"/>
        </w:rPr>
        <w:t xml:space="preserve"> </w:t>
      </w:r>
      <w:r>
        <w:t>фактов (событий) в тексте;</w:t>
      </w:r>
    </w:p>
    <w:p w:rsidR="00CC59FA">
      <w:pPr>
        <w:pStyle w:val="BodyText"/>
        <w:spacing w:before="6" w:line="360" w:lineRule="auto"/>
        <w:ind w:right="162"/>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CC59FA" w:rsidP="00695CB5">
      <w:pPr>
        <w:pStyle w:val="ListParagraph"/>
        <w:numPr>
          <w:ilvl w:val="0"/>
          <w:numId w:val="76"/>
        </w:numPr>
        <w:tabs>
          <w:tab w:val="left" w:pos="1162"/>
        </w:tabs>
        <w:spacing w:line="350" w:lineRule="auto"/>
        <w:ind w:left="151" w:right="160" w:firstLine="708"/>
        <w:jc w:val="both"/>
        <w:rPr>
          <w:sz w:val="28"/>
        </w:rPr>
      </w:pPr>
      <w:r>
        <w:rPr>
          <w:sz w:val="28"/>
        </w:rPr>
        <w:t>владеть фонетическими навыками: различать различать на слух, без</w:t>
      </w:r>
      <w:r>
        <w:rPr>
          <w:spacing w:val="40"/>
          <w:sz w:val="28"/>
        </w:rPr>
        <w:t xml:space="preserve"> </w:t>
      </w:r>
      <w:r>
        <w:rPr>
          <w:sz w:val="28"/>
        </w:rPr>
        <w:t xml:space="preserve">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w:t>
      </w:r>
      <w:r>
        <w:rPr>
          <w:spacing w:val="-2"/>
          <w:sz w:val="28"/>
        </w:rPr>
        <w:t>чтения;</w:t>
      </w:r>
    </w:p>
    <w:p w:rsidR="00CC59FA">
      <w:pPr>
        <w:pStyle w:val="BodyText"/>
        <w:spacing w:line="352" w:lineRule="auto"/>
        <w:ind w:left="860" w:right="164" w:firstLine="0"/>
      </w:pPr>
      <w:r>
        <w:t>владеть орфографическими навыками: правильно писать изученные слова; владеть</w:t>
      </w:r>
      <w:r>
        <w:rPr>
          <w:spacing w:val="31"/>
        </w:rPr>
        <w:t xml:space="preserve"> </w:t>
      </w:r>
      <w:r>
        <w:t>пунктуационными</w:t>
      </w:r>
      <w:r>
        <w:rPr>
          <w:spacing w:val="34"/>
        </w:rPr>
        <w:t xml:space="preserve"> </w:t>
      </w:r>
      <w:r>
        <w:t>навыками:</w:t>
      </w:r>
      <w:r>
        <w:rPr>
          <w:spacing w:val="34"/>
        </w:rPr>
        <w:t xml:space="preserve"> </w:t>
      </w:r>
      <w:r>
        <w:t>использовать</w:t>
      </w:r>
      <w:r>
        <w:rPr>
          <w:spacing w:val="31"/>
        </w:rPr>
        <w:t xml:space="preserve"> </w:t>
      </w:r>
      <w:r>
        <w:t>точку,</w:t>
      </w:r>
      <w:r>
        <w:rPr>
          <w:spacing w:val="37"/>
        </w:rPr>
        <w:t xml:space="preserve"> </w:t>
      </w:r>
      <w:r>
        <w:t>вопросительный</w:t>
      </w:r>
      <w:r>
        <w:rPr>
          <w:spacing w:val="33"/>
        </w:rPr>
        <w:t xml:space="preserve"> </w:t>
      </w:r>
      <w:r>
        <w:rPr>
          <w:spacing w:val="-10"/>
        </w:rPr>
        <w:t>и</w:t>
      </w:r>
    </w:p>
    <w:p w:rsidR="00CC59FA">
      <w:pPr>
        <w:pStyle w:val="BodyText"/>
        <w:spacing w:line="350" w:lineRule="auto"/>
        <w:ind w:right="161" w:firstLine="0"/>
      </w:pPr>
      <w:r>
        <w:t>восклицательный знаки в конце предложения, запятую при перечислении и обращении, апостроф, пунктуационно правильно оформлять электронное</w:t>
      </w:r>
      <w:r>
        <w:rPr>
          <w:spacing w:val="80"/>
        </w:rPr>
        <w:t xml:space="preserve"> </w:t>
      </w:r>
      <w:r>
        <w:t>сообщение личного характера;</w:t>
      </w:r>
    </w:p>
    <w:p w:rsidR="00CC59FA" w:rsidP="00695CB5">
      <w:pPr>
        <w:pStyle w:val="ListParagraph"/>
        <w:numPr>
          <w:ilvl w:val="0"/>
          <w:numId w:val="76"/>
        </w:numPr>
        <w:tabs>
          <w:tab w:val="left" w:pos="1162"/>
        </w:tabs>
        <w:spacing w:line="350" w:lineRule="auto"/>
        <w:ind w:left="151" w:right="164" w:firstLine="708"/>
        <w:jc w:val="both"/>
        <w:rPr>
          <w:sz w:val="28"/>
        </w:rPr>
      </w:pPr>
      <w:r>
        <w:rPr>
          <w:sz w:val="28"/>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C59FA">
      <w:pPr>
        <w:pStyle w:val="BodyText"/>
        <w:spacing w:line="350" w:lineRule="auto"/>
        <w:ind w:right="163"/>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w:t>
      </w:r>
      <w:r>
        <w:rPr>
          <w:spacing w:val="78"/>
        </w:rPr>
        <w:t xml:space="preserve"> </w:t>
      </w:r>
      <w:r>
        <w:t>прилагательные</w:t>
      </w:r>
      <w:r>
        <w:rPr>
          <w:spacing w:val="78"/>
        </w:rPr>
        <w:t xml:space="preserve"> </w:t>
      </w:r>
      <w:r>
        <w:t>и</w:t>
      </w:r>
      <w:r>
        <w:rPr>
          <w:spacing w:val="80"/>
        </w:rPr>
        <w:t xml:space="preserve"> </w:t>
      </w:r>
      <w:r>
        <w:t>наречия</w:t>
      </w:r>
      <w:r>
        <w:rPr>
          <w:spacing w:val="80"/>
        </w:rPr>
        <w:t xml:space="preserve"> </w:t>
      </w:r>
      <w:r>
        <w:t>с</w:t>
      </w:r>
      <w:r>
        <w:rPr>
          <w:spacing w:val="78"/>
        </w:rPr>
        <w:t xml:space="preserve"> </w:t>
      </w:r>
      <w:r>
        <w:t>помощью</w:t>
      </w:r>
      <w:r>
        <w:rPr>
          <w:spacing w:val="80"/>
        </w:rPr>
        <w:t xml:space="preserve"> </w:t>
      </w:r>
      <w:r>
        <w:t>отрицательных</w:t>
      </w:r>
      <w:r>
        <w:rPr>
          <w:spacing w:val="75"/>
        </w:rPr>
        <w:t xml:space="preserve"> </w:t>
      </w:r>
      <w:r>
        <w:t>префиксов</w:t>
      </w:r>
      <w:r>
        <w:rPr>
          <w:spacing w:val="80"/>
        </w:rPr>
        <w:t xml:space="preserve"> </w:t>
      </w:r>
      <w:r>
        <w:t>in-/im-,</w:t>
      </w:r>
    </w:p>
    <w:p w:rsidR="00CC59FA">
      <w:pPr>
        <w:spacing w:line="350" w:lineRule="auto"/>
        <w:sectPr>
          <w:pgSz w:w="11910" w:h="16840"/>
          <w:pgMar w:top="1040" w:right="400" w:bottom="740" w:left="980" w:header="578" w:footer="547" w:gutter="0"/>
          <w:cols w:space="720"/>
        </w:sectPr>
      </w:pPr>
    </w:p>
    <w:p w:rsidR="00CC59FA">
      <w:pPr>
        <w:pStyle w:val="BodyText"/>
        <w:spacing w:before="86" w:line="352" w:lineRule="auto"/>
        <w:ind w:left="152" w:right="165" w:hanging="1"/>
      </w:pPr>
      <w:r>
        <w:t>сложные имена прилагательные путем соединения основы прилагательного с основой существительного с добавлением суффикса -ed (blue-eyed);</w:t>
      </w:r>
    </w:p>
    <w:p w:rsidR="00CC59FA">
      <w:pPr>
        <w:pStyle w:val="BodyText"/>
        <w:spacing w:line="350" w:lineRule="auto"/>
        <w:ind w:left="152" w:right="159"/>
      </w:pPr>
      <w:r>
        <w:t>распознавать и употреблять в устной и письменной речи изученные</w:t>
      </w:r>
      <w:r>
        <w:rPr>
          <w:spacing w:val="80"/>
        </w:rPr>
        <w:t xml:space="preserve"> </w:t>
      </w:r>
      <w:r>
        <w:t>синонимы, антонимы, многозначные слова, интернациональные слова, наиболее частотные фразовые глаголы;</w:t>
      </w:r>
    </w:p>
    <w:p w:rsidR="00CC59FA">
      <w:pPr>
        <w:pStyle w:val="BodyText"/>
        <w:spacing w:line="352" w:lineRule="auto"/>
        <w:ind w:left="152" w:right="165"/>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C59FA" w:rsidP="00695CB5">
      <w:pPr>
        <w:pStyle w:val="ListParagraph"/>
        <w:numPr>
          <w:ilvl w:val="0"/>
          <w:numId w:val="76"/>
        </w:numPr>
        <w:tabs>
          <w:tab w:val="left" w:pos="1163"/>
        </w:tabs>
        <w:spacing w:line="352" w:lineRule="auto"/>
        <w:ind w:left="152" w:right="163" w:firstLine="708"/>
        <w:jc w:val="both"/>
        <w:rPr>
          <w:sz w:val="28"/>
        </w:rPr>
      </w:pPr>
      <w:r>
        <w:rPr>
          <w:sz w:val="28"/>
        </w:rPr>
        <w:t>понимать особенности структуры простых и сложных предложений и различных коммуникативных типов предложений английского языка;</w:t>
      </w:r>
    </w:p>
    <w:p w:rsidR="00CC59FA">
      <w:pPr>
        <w:pStyle w:val="BodyText"/>
        <w:spacing w:line="348" w:lineRule="auto"/>
        <w:ind w:left="860" w:right="2396" w:firstLine="0"/>
        <w:jc w:val="left"/>
      </w:pPr>
      <w:r>
        <w:t>распознавать и употреблять в устной и письменной речи: предложения</w:t>
      </w:r>
      <w:r>
        <w:rPr>
          <w:spacing w:val="-6"/>
        </w:rPr>
        <w:t xml:space="preserve"> </w:t>
      </w:r>
      <w:r>
        <w:t>со</w:t>
      </w:r>
      <w:r>
        <w:rPr>
          <w:spacing w:val="-6"/>
        </w:rPr>
        <w:t xml:space="preserve"> </w:t>
      </w:r>
      <w:r>
        <w:t>сложным</w:t>
      </w:r>
      <w:r>
        <w:rPr>
          <w:spacing w:val="-11"/>
        </w:rPr>
        <w:t xml:space="preserve"> </w:t>
      </w:r>
      <w:r>
        <w:t>дополнением</w:t>
      </w:r>
      <w:r>
        <w:rPr>
          <w:spacing w:val="-7"/>
        </w:rPr>
        <w:t xml:space="preserve"> </w:t>
      </w:r>
      <w:r>
        <w:t>(Complex</w:t>
      </w:r>
      <w:r>
        <w:rPr>
          <w:spacing w:val="-6"/>
        </w:rPr>
        <w:t xml:space="preserve"> </w:t>
      </w:r>
      <w:r>
        <w:t>Object);</w:t>
      </w:r>
    </w:p>
    <w:p w:rsidR="00CC59FA">
      <w:pPr>
        <w:pStyle w:val="BodyText"/>
        <w:spacing w:line="348" w:lineRule="auto"/>
        <w:ind w:left="860" w:firstLine="0"/>
        <w:jc w:val="left"/>
      </w:pPr>
      <w:r>
        <w:t>условные предложения реального (Conditional 0, Conditional I) характера; предложения</w:t>
      </w:r>
      <w:r>
        <w:rPr>
          <w:spacing w:val="72"/>
        </w:rPr>
        <w:t xml:space="preserve"> </w:t>
      </w:r>
      <w:r>
        <w:t>с</w:t>
      </w:r>
      <w:r>
        <w:rPr>
          <w:spacing w:val="69"/>
        </w:rPr>
        <w:t xml:space="preserve"> </w:t>
      </w:r>
      <w:r>
        <w:t>конструкцией</w:t>
      </w:r>
      <w:r>
        <w:rPr>
          <w:spacing w:val="72"/>
        </w:rPr>
        <w:t xml:space="preserve"> </w:t>
      </w:r>
      <w:r>
        <w:t>to</w:t>
      </w:r>
      <w:r>
        <w:rPr>
          <w:spacing w:val="70"/>
        </w:rPr>
        <w:t xml:space="preserve"> </w:t>
      </w:r>
      <w:r>
        <w:t>be</w:t>
      </w:r>
      <w:r>
        <w:rPr>
          <w:spacing w:val="69"/>
        </w:rPr>
        <w:t xml:space="preserve"> </w:t>
      </w:r>
      <w:r>
        <w:t>going</w:t>
      </w:r>
      <w:r>
        <w:rPr>
          <w:spacing w:val="73"/>
        </w:rPr>
        <w:t xml:space="preserve"> </w:t>
      </w:r>
      <w:r>
        <w:t>to</w:t>
      </w:r>
      <w:r>
        <w:rPr>
          <w:spacing w:val="70"/>
        </w:rPr>
        <w:t xml:space="preserve"> </w:t>
      </w:r>
      <w:r>
        <w:t>+</w:t>
      </w:r>
      <w:r>
        <w:rPr>
          <w:spacing w:val="72"/>
        </w:rPr>
        <w:t xml:space="preserve"> </w:t>
      </w:r>
      <w:r>
        <w:t>инфинитив</w:t>
      </w:r>
      <w:r>
        <w:rPr>
          <w:spacing w:val="65"/>
        </w:rPr>
        <w:t xml:space="preserve"> </w:t>
      </w:r>
      <w:r>
        <w:t>и</w:t>
      </w:r>
      <w:r>
        <w:rPr>
          <w:spacing w:val="75"/>
        </w:rPr>
        <w:t xml:space="preserve"> </w:t>
      </w:r>
      <w:r>
        <w:t>формы</w:t>
      </w:r>
      <w:r>
        <w:rPr>
          <w:spacing w:val="72"/>
        </w:rPr>
        <w:t xml:space="preserve"> </w:t>
      </w:r>
      <w:r>
        <w:t>Future</w:t>
      </w:r>
    </w:p>
    <w:p w:rsidR="00CC59FA">
      <w:pPr>
        <w:pStyle w:val="BodyText"/>
        <w:spacing w:line="348" w:lineRule="auto"/>
        <w:ind w:left="860" w:hanging="708"/>
        <w:jc w:val="left"/>
      </w:pPr>
      <w:r>
        <w:t>Simple</w:t>
      </w:r>
      <w:r>
        <w:rPr>
          <w:spacing w:val="-4"/>
        </w:rPr>
        <w:t xml:space="preserve"> </w:t>
      </w:r>
      <w:r>
        <w:t>Tense</w:t>
      </w:r>
      <w:r>
        <w:rPr>
          <w:spacing w:val="-4"/>
        </w:rPr>
        <w:t xml:space="preserve"> </w:t>
      </w:r>
      <w:r>
        <w:t>и</w:t>
      </w:r>
      <w:r>
        <w:rPr>
          <w:spacing w:val="-1"/>
        </w:rPr>
        <w:t xml:space="preserve"> </w:t>
      </w:r>
      <w:r>
        <w:t>Present</w:t>
      </w:r>
      <w:r>
        <w:rPr>
          <w:spacing w:val="-5"/>
        </w:rPr>
        <w:t xml:space="preserve"> </w:t>
      </w:r>
      <w:r>
        <w:t>Continuous</w:t>
      </w:r>
      <w:r>
        <w:rPr>
          <w:spacing w:val="-4"/>
        </w:rPr>
        <w:t xml:space="preserve"> </w:t>
      </w:r>
      <w:r>
        <w:t>Tense</w:t>
      </w:r>
      <w:r>
        <w:rPr>
          <w:spacing w:val="-4"/>
        </w:rPr>
        <w:t xml:space="preserve"> </w:t>
      </w:r>
      <w:r>
        <w:t>для</w:t>
      </w:r>
      <w:r>
        <w:rPr>
          <w:spacing w:val="-4"/>
        </w:rPr>
        <w:t xml:space="preserve"> </w:t>
      </w:r>
      <w:r>
        <w:t>выражения</w:t>
      </w:r>
      <w:r>
        <w:rPr>
          <w:spacing w:val="-4"/>
        </w:rPr>
        <w:t xml:space="preserve"> </w:t>
      </w:r>
      <w:r>
        <w:t>будущего</w:t>
      </w:r>
      <w:r>
        <w:rPr>
          <w:spacing w:val="-8"/>
        </w:rPr>
        <w:t xml:space="preserve"> </w:t>
      </w:r>
      <w:r>
        <w:t>действия; конструкцию used to + инфинитив глагола;</w:t>
      </w:r>
    </w:p>
    <w:p w:rsidR="00CC59FA">
      <w:pPr>
        <w:pStyle w:val="BodyText"/>
        <w:tabs>
          <w:tab w:val="left" w:pos="2112"/>
          <w:tab w:val="left" w:pos="2528"/>
          <w:tab w:val="left" w:pos="3908"/>
          <w:tab w:val="left" w:pos="6296"/>
          <w:tab w:val="left" w:pos="7484"/>
          <w:tab w:val="left" w:pos="9604"/>
        </w:tabs>
        <w:ind w:left="860" w:firstLine="0"/>
        <w:jc w:val="left"/>
      </w:pPr>
      <w:r>
        <w:rPr>
          <w:spacing w:val="-2"/>
        </w:rPr>
        <w:t>глаголы</w:t>
      </w:r>
      <w:r>
        <w:tab/>
      </w:r>
      <w:r>
        <w:rPr>
          <w:spacing w:val="-10"/>
        </w:rPr>
        <w:t>в</w:t>
      </w:r>
      <w:r>
        <w:tab/>
      </w:r>
      <w:r>
        <w:rPr>
          <w:spacing w:val="-2"/>
        </w:rPr>
        <w:t>наиболее</w:t>
      </w:r>
      <w:r>
        <w:tab/>
      </w:r>
      <w:r>
        <w:rPr>
          <w:spacing w:val="-2"/>
        </w:rPr>
        <w:t>употребительных</w:t>
      </w:r>
      <w:r>
        <w:tab/>
      </w:r>
      <w:r>
        <w:rPr>
          <w:spacing w:val="-2"/>
        </w:rPr>
        <w:t>формах</w:t>
      </w:r>
      <w:r>
        <w:tab/>
      </w:r>
      <w:r>
        <w:rPr>
          <w:spacing w:val="-2"/>
        </w:rPr>
        <w:t>страдательного</w:t>
      </w:r>
      <w:r>
        <w:tab/>
      </w:r>
      <w:r>
        <w:rPr>
          <w:spacing w:val="-2"/>
        </w:rPr>
        <w:t>залога</w:t>
      </w:r>
    </w:p>
    <w:p w:rsidR="00CC59FA">
      <w:pPr>
        <w:pStyle w:val="BodyText"/>
        <w:spacing w:before="143"/>
        <w:ind w:left="152" w:firstLine="0"/>
        <w:jc w:val="left"/>
      </w:pPr>
      <w:r>
        <w:t>(Present/Past</w:t>
      </w:r>
      <w:r>
        <w:rPr>
          <w:spacing w:val="-6"/>
        </w:rPr>
        <w:t xml:space="preserve"> </w:t>
      </w:r>
      <w:r>
        <w:t>Simple</w:t>
      </w:r>
      <w:r>
        <w:rPr>
          <w:spacing w:val="-4"/>
        </w:rPr>
        <w:t xml:space="preserve"> </w:t>
      </w:r>
      <w:r>
        <w:rPr>
          <w:spacing w:val="-2"/>
        </w:rPr>
        <w:t>Passive);</w:t>
      </w:r>
    </w:p>
    <w:p w:rsidR="00CC59FA">
      <w:pPr>
        <w:pStyle w:val="BodyText"/>
        <w:spacing w:before="146" w:line="348" w:lineRule="auto"/>
        <w:ind w:left="859" w:right="949" w:firstLine="0"/>
        <w:jc w:val="left"/>
      </w:pPr>
      <w:r>
        <w:t>предлоги,</w:t>
      </w:r>
      <w:r>
        <w:rPr>
          <w:spacing w:val="-6"/>
        </w:rPr>
        <w:t xml:space="preserve"> </w:t>
      </w:r>
      <w:r>
        <w:t>употребляемые</w:t>
      </w:r>
      <w:r>
        <w:rPr>
          <w:spacing w:val="-6"/>
        </w:rPr>
        <w:t xml:space="preserve"> </w:t>
      </w:r>
      <w:r>
        <w:t>с</w:t>
      </w:r>
      <w:r>
        <w:rPr>
          <w:spacing w:val="-9"/>
        </w:rPr>
        <w:t xml:space="preserve"> </w:t>
      </w:r>
      <w:r>
        <w:t>глаголами</w:t>
      </w:r>
      <w:r>
        <w:rPr>
          <w:spacing w:val="-3"/>
        </w:rPr>
        <w:t xml:space="preserve"> </w:t>
      </w:r>
      <w:r>
        <w:t>в</w:t>
      </w:r>
      <w:r>
        <w:rPr>
          <w:spacing w:val="-6"/>
        </w:rPr>
        <w:t xml:space="preserve"> </w:t>
      </w:r>
      <w:r>
        <w:t>страдательном</w:t>
      </w:r>
      <w:r>
        <w:rPr>
          <w:spacing w:val="-6"/>
        </w:rPr>
        <w:t xml:space="preserve"> </w:t>
      </w:r>
      <w:r>
        <w:t>залоге; модальный глагол might;</w:t>
      </w:r>
    </w:p>
    <w:p w:rsidR="00CC59FA">
      <w:pPr>
        <w:pStyle w:val="BodyText"/>
        <w:spacing w:before="6" w:line="348" w:lineRule="auto"/>
        <w:ind w:left="859" w:firstLine="0"/>
        <w:jc w:val="left"/>
      </w:pPr>
      <w:r>
        <w:t>наречия,</w:t>
      </w:r>
      <w:r>
        <w:rPr>
          <w:spacing w:val="-6"/>
        </w:rPr>
        <w:t xml:space="preserve"> </w:t>
      </w:r>
      <w:r>
        <w:t>совпадающие</w:t>
      </w:r>
      <w:r>
        <w:rPr>
          <w:spacing w:val="-9"/>
        </w:rPr>
        <w:t xml:space="preserve"> </w:t>
      </w:r>
      <w:r>
        <w:t>по</w:t>
      </w:r>
      <w:r>
        <w:rPr>
          <w:spacing w:val="-4"/>
        </w:rPr>
        <w:t xml:space="preserve"> </w:t>
      </w:r>
      <w:r>
        <w:t>форме</w:t>
      </w:r>
      <w:r>
        <w:rPr>
          <w:spacing w:val="-9"/>
        </w:rPr>
        <w:t xml:space="preserve"> </w:t>
      </w:r>
      <w:r>
        <w:t>с</w:t>
      </w:r>
      <w:r>
        <w:rPr>
          <w:spacing w:val="-5"/>
        </w:rPr>
        <w:t xml:space="preserve"> </w:t>
      </w:r>
      <w:r>
        <w:t>прилагательными</w:t>
      </w:r>
      <w:r>
        <w:rPr>
          <w:spacing w:val="-2"/>
        </w:rPr>
        <w:t xml:space="preserve"> </w:t>
      </w:r>
      <w:r>
        <w:t>(fast,</w:t>
      </w:r>
      <w:r>
        <w:rPr>
          <w:spacing w:val="-2"/>
        </w:rPr>
        <w:t xml:space="preserve"> </w:t>
      </w:r>
      <w:r>
        <w:t>high;</w:t>
      </w:r>
      <w:r>
        <w:rPr>
          <w:spacing w:val="-6"/>
        </w:rPr>
        <w:t xml:space="preserve"> </w:t>
      </w:r>
      <w:r>
        <w:t>early); местоимения other/another, both, all, one;</w:t>
      </w:r>
    </w:p>
    <w:p w:rsidR="00CC59FA">
      <w:pPr>
        <w:pStyle w:val="BodyText"/>
        <w:spacing w:before="6"/>
        <w:ind w:left="859" w:firstLine="0"/>
        <w:jc w:val="left"/>
      </w:pPr>
      <w:r>
        <w:t>количественные</w:t>
      </w:r>
      <w:r>
        <w:rPr>
          <w:spacing w:val="-2"/>
        </w:rPr>
        <w:t xml:space="preserve"> </w:t>
      </w:r>
      <w:r>
        <w:t>числительные</w:t>
      </w:r>
      <w:r>
        <w:rPr>
          <w:spacing w:val="-4"/>
        </w:rPr>
        <w:t xml:space="preserve"> </w:t>
      </w:r>
      <w:r>
        <w:t>для</w:t>
      </w:r>
      <w:r>
        <w:rPr>
          <w:spacing w:val="-1"/>
        </w:rPr>
        <w:t xml:space="preserve"> </w:t>
      </w:r>
      <w:r>
        <w:t>обозначения</w:t>
      </w:r>
      <w:r>
        <w:rPr>
          <w:spacing w:val="-5"/>
        </w:rPr>
        <w:t xml:space="preserve"> </w:t>
      </w:r>
      <w:r>
        <w:t>больших чисел</w:t>
      </w:r>
      <w:r>
        <w:rPr>
          <w:spacing w:val="-1"/>
        </w:rPr>
        <w:t xml:space="preserve"> </w:t>
      </w:r>
      <w:r>
        <w:t>(до</w:t>
      </w:r>
      <w:r>
        <w:rPr>
          <w:spacing w:val="-7"/>
        </w:rPr>
        <w:t xml:space="preserve"> </w:t>
      </w:r>
      <w:r>
        <w:t>1 000</w:t>
      </w:r>
      <w:r>
        <w:rPr>
          <w:spacing w:val="-1"/>
        </w:rPr>
        <w:t xml:space="preserve"> </w:t>
      </w:r>
      <w:r>
        <w:rPr>
          <w:spacing w:val="-2"/>
        </w:rPr>
        <w:t>000);</w:t>
      </w:r>
    </w:p>
    <w:p w:rsidR="00CC59FA" w:rsidP="00695CB5">
      <w:pPr>
        <w:pStyle w:val="ListParagraph"/>
        <w:numPr>
          <w:ilvl w:val="0"/>
          <w:numId w:val="76"/>
        </w:numPr>
        <w:tabs>
          <w:tab w:val="left" w:pos="1162"/>
        </w:tabs>
        <w:spacing w:before="146"/>
        <w:ind w:left="1162" w:hanging="303"/>
        <w:rPr>
          <w:sz w:val="28"/>
        </w:rPr>
      </w:pPr>
      <w:r>
        <w:rPr>
          <w:sz w:val="28"/>
        </w:rPr>
        <w:t>владеть</w:t>
      </w:r>
      <w:r>
        <w:rPr>
          <w:spacing w:val="-4"/>
          <w:sz w:val="28"/>
        </w:rPr>
        <w:t xml:space="preserve"> </w:t>
      </w:r>
      <w:r>
        <w:rPr>
          <w:sz w:val="28"/>
        </w:rPr>
        <w:t>социокультурными</w:t>
      </w:r>
      <w:r>
        <w:rPr>
          <w:spacing w:val="-3"/>
          <w:sz w:val="28"/>
        </w:rPr>
        <w:t xml:space="preserve"> </w:t>
      </w:r>
      <w:r>
        <w:rPr>
          <w:sz w:val="28"/>
        </w:rPr>
        <w:t>знаниями</w:t>
      </w:r>
      <w:r>
        <w:rPr>
          <w:spacing w:val="-3"/>
          <w:sz w:val="28"/>
        </w:rPr>
        <w:t xml:space="preserve"> </w:t>
      </w:r>
      <w:r>
        <w:rPr>
          <w:sz w:val="28"/>
        </w:rPr>
        <w:t>и</w:t>
      </w:r>
      <w:r>
        <w:rPr>
          <w:spacing w:val="-2"/>
          <w:sz w:val="28"/>
        </w:rPr>
        <w:t xml:space="preserve"> умениями:</w:t>
      </w:r>
    </w:p>
    <w:p w:rsidR="00CC59FA">
      <w:pPr>
        <w:pStyle w:val="BodyText"/>
        <w:spacing w:before="146" w:line="350" w:lineRule="auto"/>
        <w:ind w:left="152" w:right="166"/>
      </w:pPr>
      <w:r>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w:t>
      </w:r>
      <w:r>
        <w:rPr>
          <w:spacing w:val="-2"/>
        </w:rPr>
        <w:t>содержания;</w:t>
      </w:r>
    </w:p>
    <w:p w:rsidR="00CC59FA">
      <w:pPr>
        <w:pStyle w:val="BodyText"/>
        <w:spacing w:before="6" w:line="360" w:lineRule="auto"/>
        <w:ind w:left="152" w:right="161"/>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CC59FA">
      <w:pPr>
        <w:spacing w:line="360" w:lineRule="auto"/>
        <w:sectPr>
          <w:pgSz w:w="11910" w:h="16840"/>
          <w:pgMar w:top="1040" w:right="400" w:bottom="740" w:left="980" w:header="578" w:footer="547" w:gutter="0"/>
          <w:cols w:space="720"/>
        </w:sectPr>
      </w:pPr>
    </w:p>
    <w:p w:rsidR="00CC59FA">
      <w:pPr>
        <w:pStyle w:val="BodyText"/>
        <w:spacing w:before="86" w:line="352" w:lineRule="auto"/>
        <w:ind w:right="164"/>
      </w:pPr>
      <w:r>
        <w:t>обладать базовыми знаниями о социокультурном портрете и культурном наследии родной страны и страны (стран) изучаемого языка;</w:t>
      </w:r>
    </w:p>
    <w:p w:rsidR="00CC59FA">
      <w:pPr>
        <w:pStyle w:val="BodyText"/>
        <w:spacing w:line="315" w:lineRule="exact"/>
        <w:ind w:left="860" w:firstLine="0"/>
      </w:pPr>
      <w:r>
        <w:t>кратко</w:t>
      </w:r>
      <w:r>
        <w:rPr>
          <w:spacing w:val="-3"/>
        </w:rPr>
        <w:t xml:space="preserve"> </w:t>
      </w:r>
      <w:r>
        <w:t>представлять</w:t>
      </w:r>
      <w:r>
        <w:rPr>
          <w:spacing w:val="-5"/>
        </w:rPr>
        <w:t xml:space="preserve"> </w:t>
      </w:r>
      <w:r>
        <w:t>Россию</w:t>
      </w:r>
      <w:r>
        <w:rPr>
          <w:spacing w:val="-6"/>
        </w:rPr>
        <w:t xml:space="preserve"> </w:t>
      </w:r>
      <w:r>
        <w:t>и</w:t>
      </w:r>
      <w:r>
        <w:rPr>
          <w:spacing w:val="1"/>
        </w:rPr>
        <w:t xml:space="preserve"> </w:t>
      </w:r>
      <w:r>
        <w:t>страну</w:t>
      </w:r>
      <w:r>
        <w:rPr>
          <w:spacing w:val="-2"/>
        </w:rPr>
        <w:t xml:space="preserve"> </w:t>
      </w:r>
      <w:r>
        <w:t>(страны)</w:t>
      </w:r>
      <w:r>
        <w:rPr>
          <w:spacing w:val="-7"/>
        </w:rPr>
        <w:t xml:space="preserve"> </w:t>
      </w:r>
      <w:r>
        <w:t xml:space="preserve">изучаемого </w:t>
      </w:r>
      <w:r>
        <w:rPr>
          <w:spacing w:val="-2"/>
        </w:rPr>
        <w:t>языка;</w:t>
      </w:r>
    </w:p>
    <w:p w:rsidR="00CC59FA" w:rsidP="00695CB5">
      <w:pPr>
        <w:pStyle w:val="ListParagraph"/>
        <w:numPr>
          <w:ilvl w:val="0"/>
          <w:numId w:val="76"/>
        </w:numPr>
        <w:tabs>
          <w:tab w:val="left" w:pos="1162"/>
        </w:tabs>
        <w:spacing w:before="151" w:line="350" w:lineRule="auto"/>
        <w:ind w:left="151" w:right="160" w:firstLine="708"/>
        <w:jc w:val="both"/>
        <w:rPr>
          <w:sz w:val="28"/>
        </w:rPr>
      </w:pPr>
      <w:r>
        <w:rPr>
          <w:sz w:val="28"/>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w:t>
      </w:r>
      <w:r>
        <w:rPr>
          <w:spacing w:val="80"/>
          <w:sz w:val="28"/>
        </w:rPr>
        <w:t xml:space="preserve"> </w:t>
      </w:r>
      <w:r>
        <w:rPr>
          <w:sz w:val="28"/>
        </w:rPr>
        <w:t>значение незнакомых слов, игнорировать информацию, не являющуюся необходимой</w:t>
      </w:r>
      <w:r>
        <w:rPr>
          <w:spacing w:val="-1"/>
          <w:sz w:val="28"/>
        </w:rPr>
        <w:t xml:space="preserve"> </w:t>
      </w:r>
      <w:r>
        <w:rPr>
          <w:sz w:val="28"/>
        </w:rPr>
        <w:t>для</w:t>
      </w:r>
      <w:r>
        <w:rPr>
          <w:spacing w:val="-4"/>
          <w:sz w:val="28"/>
        </w:rPr>
        <w:t xml:space="preserve"> </w:t>
      </w:r>
      <w:r>
        <w:rPr>
          <w:sz w:val="28"/>
        </w:rPr>
        <w:t>понимания основного содержания,</w:t>
      </w:r>
      <w:r>
        <w:rPr>
          <w:spacing w:val="-1"/>
          <w:sz w:val="28"/>
        </w:rPr>
        <w:t xml:space="preserve"> </w:t>
      </w:r>
      <w:r>
        <w:rPr>
          <w:sz w:val="28"/>
        </w:rPr>
        <w:t>прочитанного (прослушанного) текста или для нахождения в тексте запрашиваемой информации;</w:t>
      </w:r>
    </w:p>
    <w:p w:rsidR="00CC59FA" w:rsidP="00695CB5">
      <w:pPr>
        <w:pStyle w:val="ListParagraph"/>
        <w:numPr>
          <w:ilvl w:val="0"/>
          <w:numId w:val="76"/>
        </w:numPr>
        <w:tabs>
          <w:tab w:val="left" w:pos="1162"/>
        </w:tabs>
        <w:spacing w:line="350" w:lineRule="auto"/>
        <w:ind w:left="152" w:right="164" w:firstLine="707"/>
        <w:jc w:val="both"/>
        <w:rPr>
          <w:sz w:val="28"/>
        </w:rPr>
      </w:pPr>
      <w:r>
        <w:rPr>
          <w:sz w:val="28"/>
        </w:rPr>
        <w:t>участвовать в несложных учебных проектах с использованием материалов на английском языке с применением информационно-коммуникативных</w:t>
      </w:r>
      <w:r>
        <w:rPr>
          <w:spacing w:val="40"/>
          <w:sz w:val="28"/>
        </w:rPr>
        <w:t xml:space="preserve"> </w:t>
      </w:r>
      <w:r>
        <w:rPr>
          <w:sz w:val="28"/>
        </w:rPr>
        <w:t xml:space="preserve">технологий, соблюдая правила информационной безопасности при работе в сети </w:t>
      </w:r>
      <w:r>
        <w:rPr>
          <w:spacing w:val="-2"/>
          <w:sz w:val="28"/>
        </w:rPr>
        <w:t>Интернет;</w:t>
      </w:r>
    </w:p>
    <w:p w:rsidR="00CC59FA" w:rsidP="00695CB5">
      <w:pPr>
        <w:pStyle w:val="ListParagraph"/>
        <w:numPr>
          <w:ilvl w:val="0"/>
          <w:numId w:val="76"/>
        </w:numPr>
        <w:tabs>
          <w:tab w:val="left" w:pos="1162"/>
        </w:tabs>
        <w:spacing w:line="348" w:lineRule="auto"/>
        <w:ind w:left="152" w:right="165" w:firstLine="707"/>
        <w:jc w:val="both"/>
        <w:rPr>
          <w:sz w:val="28"/>
        </w:rPr>
      </w:pPr>
      <w:r>
        <w:rPr>
          <w:sz w:val="28"/>
        </w:rPr>
        <w:t>использовать иноязычные словари и справочники, в том числе информационно-справочные системы в электронной форме;</w:t>
      </w:r>
    </w:p>
    <w:p w:rsidR="00CC59FA" w:rsidP="00695CB5">
      <w:pPr>
        <w:pStyle w:val="ListParagraph"/>
        <w:numPr>
          <w:ilvl w:val="0"/>
          <w:numId w:val="76"/>
        </w:numPr>
        <w:tabs>
          <w:tab w:val="left" w:pos="1162"/>
        </w:tabs>
        <w:spacing w:line="352" w:lineRule="auto"/>
        <w:ind w:left="152" w:right="165" w:firstLine="707"/>
        <w:jc w:val="both"/>
        <w:rPr>
          <w:sz w:val="28"/>
        </w:rPr>
      </w:pPr>
      <w:r>
        <w:rPr>
          <w:sz w:val="28"/>
        </w:rPr>
        <w:t>достигать взаимопонимания в процессе устного и письменного общения с носителями иностранного языка, с людьми другой культуры;</w:t>
      </w:r>
    </w:p>
    <w:p w:rsidR="00CC59FA" w:rsidP="00695CB5">
      <w:pPr>
        <w:pStyle w:val="ListParagraph"/>
        <w:numPr>
          <w:ilvl w:val="0"/>
          <w:numId w:val="76"/>
        </w:numPr>
        <w:tabs>
          <w:tab w:val="left" w:pos="1302"/>
        </w:tabs>
        <w:spacing w:line="348" w:lineRule="auto"/>
        <w:ind w:left="152" w:right="168" w:firstLine="707"/>
        <w:jc w:val="both"/>
        <w:rPr>
          <w:sz w:val="28"/>
        </w:rPr>
      </w:pPr>
      <w:r>
        <w:rPr>
          <w:sz w:val="28"/>
        </w:rPr>
        <w:t>сравнивать (в том числе устанавливать основания для сравнения) объекты, явления, процессы, их элементы</w:t>
      </w:r>
      <w:r>
        <w:rPr>
          <w:spacing w:val="-3"/>
          <w:sz w:val="28"/>
        </w:rPr>
        <w:t xml:space="preserve"> </w:t>
      </w:r>
      <w:r>
        <w:rPr>
          <w:sz w:val="28"/>
        </w:rPr>
        <w:t>и основные функции в рамках изученной тематики.</w:t>
      </w:r>
    </w:p>
    <w:p w:rsidR="00CC59FA" w:rsidP="00695CB5">
      <w:pPr>
        <w:pStyle w:val="ListParagraph"/>
        <w:numPr>
          <w:ilvl w:val="3"/>
          <w:numId w:val="102"/>
        </w:numPr>
        <w:tabs>
          <w:tab w:val="left" w:pos="1910"/>
        </w:tabs>
        <w:spacing w:line="348" w:lineRule="auto"/>
        <w:ind w:left="152" w:right="165" w:firstLine="708"/>
        <w:jc w:val="both"/>
        <w:rPr>
          <w:sz w:val="28"/>
        </w:rPr>
      </w:pPr>
      <w:r>
        <w:rPr>
          <w:sz w:val="28"/>
        </w:rPr>
        <w:t>Предметные результаты освоения программы по иностранному (английскому) языку к концу обучения в 8 классе:</w:t>
      </w:r>
    </w:p>
    <w:p w:rsidR="00CC59FA" w:rsidP="00695CB5">
      <w:pPr>
        <w:pStyle w:val="ListParagraph"/>
        <w:numPr>
          <w:ilvl w:val="0"/>
          <w:numId w:val="75"/>
        </w:numPr>
        <w:tabs>
          <w:tab w:val="left" w:pos="1163"/>
        </w:tabs>
        <w:spacing w:before="2"/>
        <w:ind w:left="1163" w:hanging="303"/>
        <w:jc w:val="both"/>
        <w:rPr>
          <w:sz w:val="28"/>
        </w:rPr>
      </w:pPr>
      <w:r>
        <w:rPr>
          <w:sz w:val="28"/>
        </w:rPr>
        <w:t>владеть</w:t>
      </w:r>
      <w:r>
        <w:rPr>
          <w:spacing w:val="-5"/>
          <w:sz w:val="28"/>
        </w:rPr>
        <w:t xml:space="preserve"> </w:t>
      </w:r>
      <w:r>
        <w:rPr>
          <w:sz w:val="28"/>
        </w:rPr>
        <w:t>основными</w:t>
      </w:r>
      <w:r>
        <w:rPr>
          <w:spacing w:val="-1"/>
          <w:sz w:val="28"/>
        </w:rPr>
        <w:t xml:space="preserve"> </w:t>
      </w:r>
      <w:r>
        <w:rPr>
          <w:sz w:val="28"/>
        </w:rPr>
        <w:t>видами</w:t>
      </w:r>
      <w:r>
        <w:rPr>
          <w:spacing w:val="-5"/>
          <w:sz w:val="28"/>
        </w:rPr>
        <w:t xml:space="preserve"> </w:t>
      </w:r>
      <w:r>
        <w:rPr>
          <w:sz w:val="28"/>
        </w:rPr>
        <w:t xml:space="preserve">речевой </w:t>
      </w:r>
      <w:r>
        <w:rPr>
          <w:spacing w:val="-2"/>
          <w:sz w:val="28"/>
        </w:rPr>
        <w:t>деятельности:</w:t>
      </w:r>
    </w:p>
    <w:p w:rsidR="00CC59FA">
      <w:pPr>
        <w:pStyle w:val="BodyText"/>
        <w:spacing w:before="146" w:line="350" w:lineRule="auto"/>
        <w:ind w:left="152" w:right="160"/>
      </w:pPr>
      <w:r>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w:t>
      </w:r>
      <w:r>
        <w:rPr>
          <w:spacing w:val="-2"/>
        </w:rPr>
        <w:t xml:space="preserve"> </w:t>
      </w:r>
      <w:r>
        <w:t>неофициального</w:t>
      </w:r>
      <w:r>
        <w:rPr>
          <w:spacing w:val="-2"/>
        </w:rPr>
        <w:t xml:space="preserve"> </w:t>
      </w:r>
      <w:r>
        <w:t>общения</w:t>
      </w:r>
      <w:r>
        <w:rPr>
          <w:spacing w:val="-3"/>
        </w:rPr>
        <w:t xml:space="preserve"> </w:t>
      </w:r>
      <w:r>
        <w:t>с вербальными</w:t>
      </w:r>
      <w:r>
        <w:rPr>
          <w:spacing w:val="-1"/>
        </w:rPr>
        <w:t xml:space="preserve"> </w:t>
      </w:r>
      <w:r>
        <w:t>и (или) зрительными опорами, с соблюдением</w:t>
      </w:r>
      <w:r>
        <w:rPr>
          <w:spacing w:val="-6"/>
        </w:rPr>
        <w:t xml:space="preserve"> </w:t>
      </w:r>
      <w:r>
        <w:t>норм</w:t>
      </w:r>
      <w:r>
        <w:rPr>
          <w:spacing w:val="-3"/>
        </w:rPr>
        <w:t xml:space="preserve"> </w:t>
      </w:r>
      <w:r>
        <w:t>речевого</w:t>
      </w:r>
      <w:r>
        <w:rPr>
          <w:spacing w:val="-1"/>
        </w:rPr>
        <w:t xml:space="preserve"> </w:t>
      </w:r>
      <w:r>
        <w:t>этикета,</w:t>
      </w:r>
      <w:r>
        <w:rPr>
          <w:spacing w:val="-3"/>
        </w:rPr>
        <w:t xml:space="preserve"> </w:t>
      </w:r>
      <w:r>
        <w:t>принятого</w:t>
      </w:r>
      <w:r>
        <w:rPr>
          <w:spacing w:val="-5"/>
        </w:rPr>
        <w:t xml:space="preserve"> </w:t>
      </w:r>
      <w:r>
        <w:t>в</w:t>
      </w:r>
      <w:r>
        <w:rPr>
          <w:spacing w:val="-2"/>
        </w:rPr>
        <w:t xml:space="preserve"> </w:t>
      </w:r>
      <w:r>
        <w:t>стране</w:t>
      </w:r>
      <w:r>
        <w:rPr>
          <w:spacing w:val="-2"/>
        </w:rPr>
        <w:t xml:space="preserve"> </w:t>
      </w:r>
      <w:r>
        <w:t>(странах)</w:t>
      </w:r>
      <w:r>
        <w:rPr>
          <w:spacing w:val="-6"/>
        </w:rPr>
        <w:t xml:space="preserve"> </w:t>
      </w:r>
      <w:r>
        <w:t>изучаемого</w:t>
      </w:r>
      <w:r>
        <w:rPr>
          <w:spacing w:val="-1"/>
        </w:rPr>
        <w:t xml:space="preserve"> </w:t>
      </w:r>
      <w:r>
        <w:t>языка (до 7 реплик со стороны каждого собеседника);</w:t>
      </w:r>
    </w:p>
    <w:p w:rsidR="00CC59FA">
      <w:pPr>
        <w:pStyle w:val="BodyText"/>
        <w:spacing w:line="350" w:lineRule="auto"/>
        <w:ind w:left="152" w:right="163" w:firstLine="707"/>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w:t>
      </w:r>
      <w:r>
        <w:rPr>
          <w:spacing w:val="45"/>
        </w:rPr>
        <w:t xml:space="preserve">  </w:t>
      </w:r>
      <w:r>
        <w:t>в</w:t>
      </w:r>
      <w:r>
        <w:rPr>
          <w:spacing w:val="41"/>
        </w:rPr>
        <w:t xml:space="preserve">  </w:t>
      </w:r>
      <w:r>
        <w:t>рамках</w:t>
      </w:r>
      <w:r>
        <w:rPr>
          <w:spacing w:val="42"/>
        </w:rPr>
        <w:t xml:space="preserve">  </w:t>
      </w:r>
      <w:r>
        <w:t>тематического</w:t>
      </w:r>
      <w:r>
        <w:rPr>
          <w:spacing w:val="44"/>
        </w:rPr>
        <w:t xml:space="preserve">  </w:t>
      </w:r>
      <w:r>
        <w:t>содержания</w:t>
      </w:r>
      <w:r>
        <w:rPr>
          <w:spacing w:val="44"/>
        </w:rPr>
        <w:t xml:space="preserve">  </w:t>
      </w:r>
      <w:r>
        <w:t>речи</w:t>
      </w:r>
      <w:r>
        <w:rPr>
          <w:spacing w:val="45"/>
        </w:rPr>
        <w:t xml:space="preserve">  </w:t>
      </w:r>
      <w:r>
        <w:t>(объём</w:t>
      </w:r>
      <w:r>
        <w:rPr>
          <w:spacing w:val="41"/>
        </w:rPr>
        <w:t xml:space="preserve">  </w:t>
      </w:r>
      <w:r>
        <w:rPr>
          <w:spacing w:val="-2"/>
        </w:rPr>
        <w:t>монологического</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left="152" w:right="161" w:hanging="1"/>
      </w:pPr>
      <w:r>
        <w:t>высказывания – до 9–10 фраз), выражать и кратко аргументировать своё мнение, излагать основное содержание прочитанного (прослушанного) текста с</w:t>
      </w:r>
      <w:r>
        <w:rPr>
          <w:spacing w:val="80"/>
        </w:rPr>
        <w:t xml:space="preserve"> </w:t>
      </w:r>
      <w:r>
        <w:t>вербальными и (или) зрительными опорами (объём – 9–10 фраз), излагать результаты выполненной проектной работы (объём – 9–10 фраз);</w:t>
      </w:r>
    </w:p>
    <w:p w:rsidR="00CC59FA">
      <w:pPr>
        <w:pStyle w:val="BodyText"/>
        <w:spacing w:line="350" w:lineRule="auto"/>
        <w:ind w:left="152" w:right="159"/>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CC59FA">
      <w:pPr>
        <w:pStyle w:val="BodyText"/>
        <w:spacing w:line="350" w:lineRule="auto"/>
        <w:ind w:right="163"/>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r>
        <w:rPr>
          <w:spacing w:val="-1"/>
        </w:rPr>
        <w:t xml:space="preserve"> </w:t>
      </w:r>
      <w:r>
        <w:t>(объём</w:t>
      </w:r>
      <w:r>
        <w:rPr>
          <w:spacing w:val="-2"/>
        </w:rPr>
        <w:t xml:space="preserve"> </w:t>
      </w:r>
      <w:r>
        <w:t>текста</w:t>
      </w:r>
      <w:r>
        <w:rPr>
          <w:spacing w:val="-1"/>
        </w:rPr>
        <w:t xml:space="preserve"> </w:t>
      </w:r>
      <w:r>
        <w:t>(текстов)</w:t>
      </w:r>
      <w:r>
        <w:rPr>
          <w:spacing w:val="-2"/>
        </w:rPr>
        <w:t xml:space="preserve"> </w:t>
      </w:r>
      <w:r>
        <w:t>для</w:t>
      </w:r>
      <w:r>
        <w:rPr>
          <w:spacing w:val="-1"/>
        </w:rPr>
        <w:t xml:space="preserve"> </w:t>
      </w:r>
      <w:r>
        <w:t>чтения</w:t>
      </w:r>
      <w:r>
        <w:rPr>
          <w:spacing w:val="-1"/>
        </w:rPr>
        <w:t xml:space="preserve"> </w:t>
      </w:r>
      <w:r>
        <w:t>–</w:t>
      </w:r>
      <w:r>
        <w:rPr>
          <w:spacing w:val="-1"/>
        </w:rPr>
        <w:t xml:space="preserve"> </w:t>
      </w:r>
      <w:r>
        <w:t>350–500</w:t>
      </w:r>
      <w:r>
        <w:rPr>
          <w:spacing w:val="-4"/>
        </w:rPr>
        <w:t xml:space="preserve"> </w:t>
      </w:r>
      <w:r>
        <w:t>слов), читать</w:t>
      </w:r>
      <w:r>
        <w:rPr>
          <w:spacing w:val="-4"/>
        </w:rPr>
        <w:t xml:space="preserve"> </w:t>
      </w:r>
      <w:r>
        <w:t>не</w:t>
      </w:r>
      <w:r>
        <w:rPr>
          <w:spacing w:val="-1"/>
        </w:rPr>
        <w:t xml:space="preserve"> </w:t>
      </w:r>
      <w:r>
        <w:t>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CC59FA">
      <w:pPr>
        <w:pStyle w:val="BodyText"/>
        <w:spacing w:line="360" w:lineRule="auto"/>
        <w:ind w:right="161"/>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CC59FA" w:rsidP="00695CB5">
      <w:pPr>
        <w:pStyle w:val="ListParagraph"/>
        <w:numPr>
          <w:ilvl w:val="0"/>
          <w:numId w:val="75"/>
        </w:numPr>
        <w:tabs>
          <w:tab w:val="left" w:pos="1161"/>
        </w:tabs>
        <w:spacing w:line="350" w:lineRule="auto"/>
        <w:ind w:left="151" w:right="164" w:firstLine="707"/>
        <w:jc w:val="both"/>
        <w:rPr>
          <w:sz w:val="28"/>
        </w:rPr>
      </w:pPr>
      <w:r>
        <w:rPr>
          <w:sz w:val="28"/>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w:t>
      </w:r>
      <w:r>
        <w:rPr>
          <w:spacing w:val="50"/>
          <w:w w:val="150"/>
          <w:sz w:val="28"/>
        </w:rPr>
        <w:t xml:space="preserve"> </w:t>
      </w:r>
      <w:r>
        <w:rPr>
          <w:sz w:val="28"/>
        </w:rPr>
        <w:t>и</w:t>
      </w:r>
      <w:r>
        <w:rPr>
          <w:spacing w:val="63"/>
          <w:w w:val="150"/>
          <w:sz w:val="28"/>
        </w:rPr>
        <w:t xml:space="preserve"> </w:t>
      </w:r>
      <w:r>
        <w:rPr>
          <w:sz w:val="28"/>
        </w:rPr>
        <w:t>выразительно</w:t>
      </w:r>
      <w:r>
        <w:rPr>
          <w:spacing w:val="57"/>
          <w:w w:val="150"/>
          <w:sz w:val="28"/>
        </w:rPr>
        <w:t xml:space="preserve"> </w:t>
      </w:r>
      <w:r>
        <w:rPr>
          <w:sz w:val="28"/>
        </w:rPr>
        <w:t>читать</w:t>
      </w:r>
      <w:r>
        <w:rPr>
          <w:spacing w:val="53"/>
          <w:w w:val="150"/>
          <w:sz w:val="28"/>
        </w:rPr>
        <w:t xml:space="preserve"> </w:t>
      </w:r>
      <w:r>
        <w:rPr>
          <w:sz w:val="28"/>
        </w:rPr>
        <w:t>вслух</w:t>
      </w:r>
      <w:r>
        <w:rPr>
          <w:spacing w:val="62"/>
          <w:w w:val="150"/>
          <w:sz w:val="28"/>
        </w:rPr>
        <w:t xml:space="preserve"> </w:t>
      </w:r>
      <w:r>
        <w:rPr>
          <w:sz w:val="28"/>
        </w:rPr>
        <w:t>небольшие</w:t>
      </w:r>
      <w:r>
        <w:rPr>
          <w:spacing w:val="56"/>
          <w:w w:val="150"/>
          <w:sz w:val="28"/>
        </w:rPr>
        <w:t xml:space="preserve"> </w:t>
      </w:r>
      <w:r>
        <w:rPr>
          <w:sz w:val="28"/>
        </w:rPr>
        <w:t>тексты</w:t>
      </w:r>
      <w:r>
        <w:rPr>
          <w:spacing w:val="56"/>
          <w:w w:val="150"/>
          <w:sz w:val="28"/>
        </w:rPr>
        <w:t xml:space="preserve"> </w:t>
      </w:r>
      <w:r>
        <w:rPr>
          <w:sz w:val="28"/>
        </w:rPr>
        <w:t>объёмом</w:t>
      </w:r>
      <w:r>
        <w:rPr>
          <w:spacing w:val="59"/>
          <w:w w:val="150"/>
          <w:sz w:val="28"/>
        </w:rPr>
        <w:t xml:space="preserve"> </w:t>
      </w:r>
      <w:r>
        <w:rPr>
          <w:sz w:val="28"/>
        </w:rPr>
        <w:t>до</w:t>
      </w:r>
      <w:r>
        <w:rPr>
          <w:spacing w:val="57"/>
          <w:w w:val="150"/>
          <w:sz w:val="28"/>
        </w:rPr>
        <w:t xml:space="preserve"> </w:t>
      </w:r>
      <w:r>
        <w:rPr>
          <w:sz w:val="28"/>
        </w:rPr>
        <w:t>110</w:t>
      </w:r>
      <w:r>
        <w:rPr>
          <w:spacing w:val="58"/>
          <w:w w:val="150"/>
          <w:sz w:val="28"/>
        </w:rPr>
        <w:t xml:space="preserve"> </w:t>
      </w:r>
      <w:r>
        <w:rPr>
          <w:spacing w:val="-2"/>
          <w:sz w:val="28"/>
        </w:rPr>
        <w:t>слов,</w:t>
      </w:r>
    </w:p>
    <w:p w:rsidR="00CC59FA">
      <w:pPr>
        <w:spacing w:line="350" w:lineRule="auto"/>
        <w:jc w:val="both"/>
        <w:rPr>
          <w:sz w:val="28"/>
        </w:rPr>
        <w:sectPr>
          <w:pgSz w:w="11910" w:h="16840"/>
          <w:pgMar w:top="1040" w:right="400" w:bottom="740" w:left="980" w:header="578" w:footer="547" w:gutter="0"/>
          <w:cols w:space="720"/>
        </w:sectPr>
      </w:pPr>
    </w:p>
    <w:p w:rsidR="00CC59FA">
      <w:pPr>
        <w:pStyle w:val="BodyText"/>
        <w:spacing w:before="86" w:line="350" w:lineRule="auto"/>
        <w:ind w:left="152" w:right="164" w:firstLine="0"/>
      </w:pPr>
      <w:r>
        <w:t>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CC59FA">
      <w:pPr>
        <w:pStyle w:val="BodyText"/>
        <w:spacing w:line="350" w:lineRule="auto"/>
        <w:ind w:right="161"/>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w:t>
      </w:r>
      <w:r>
        <w:rPr>
          <w:spacing w:val="80"/>
        </w:rPr>
        <w:t xml:space="preserve"> </w:t>
      </w:r>
      <w:r>
        <w:t>сообщение личного характера;</w:t>
      </w:r>
    </w:p>
    <w:p w:rsidR="00CC59FA" w:rsidP="00695CB5">
      <w:pPr>
        <w:pStyle w:val="ListParagraph"/>
        <w:numPr>
          <w:ilvl w:val="0"/>
          <w:numId w:val="75"/>
        </w:numPr>
        <w:tabs>
          <w:tab w:val="left" w:pos="1162"/>
        </w:tabs>
        <w:spacing w:before="4" w:line="360" w:lineRule="auto"/>
        <w:ind w:left="151" w:right="164" w:firstLine="708"/>
        <w:jc w:val="both"/>
        <w:rPr>
          <w:sz w:val="28"/>
        </w:rPr>
      </w:pPr>
      <w:r>
        <w:rPr>
          <w:sz w:val="28"/>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w:t>
      </w:r>
      <w:r>
        <w:rPr>
          <w:spacing w:val="40"/>
          <w:sz w:val="28"/>
        </w:rPr>
        <w:t xml:space="preserve"> </w:t>
      </w:r>
      <w:r>
        <w:rPr>
          <w:sz w:val="28"/>
        </w:rPr>
        <w:t>лексической сочетаемости;</w:t>
      </w:r>
    </w:p>
    <w:p w:rsidR="00CC59FA">
      <w:pPr>
        <w:pStyle w:val="BodyText"/>
        <w:spacing w:line="350" w:lineRule="auto"/>
        <w:ind w:right="161"/>
        <w:jc w:val="right"/>
      </w:pPr>
      <w:r>
        <w:t>распознавать и употреблять в устной и письменной речи родственные слова,</w:t>
      </w:r>
      <w:r>
        <w:rPr>
          <w:spacing w:val="80"/>
        </w:rPr>
        <w:t xml:space="preserve"> </w:t>
      </w:r>
      <w:r>
        <w:t>образованные</w:t>
      </w:r>
      <w:r>
        <w:rPr>
          <w:spacing w:val="40"/>
        </w:rPr>
        <w:t xml:space="preserve"> </w:t>
      </w:r>
      <w:r>
        <w:t>с</w:t>
      </w:r>
      <w:r>
        <w:rPr>
          <w:spacing w:val="40"/>
        </w:rPr>
        <w:t xml:space="preserve"> </w:t>
      </w:r>
      <w:r>
        <w:t>использованием</w:t>
      </w:r>
      <w:r>
        <w:rPr>
          <w:spacing w:val="37"/>
        </w:rPr>
        <w:t xml:space="preserve"> </w:t>
      </w:r>
      <w:r>
        <w:t>аффиксации:</w:t>
      </w:r>
      <w:r>
        <w:rPr>
          <w:spacing w:val="40"/>
        </w:rPr>
        <w:t xml:space="preserve"> </w:t>
      </w:r>
      <w:r>
        <w:t>имена</w:t>
      </w:r>
      <w:r>
        <w:rPr>
          <w:spacing w:val="40"/>
        </w:rPr>
        <w:t xml:space="preserve"> </w:t>
      </w:r>
      <w:r>
        <w:t>существительные</w:t>
      </w:r>
      <w:r>
        <w:rPr>
          <w:spacing w:val="40"/>
        </w:rPr>
        <w:t xml:space="preserve"> </w:t>
      </w:r>
      <w:r>
        <w:t>с</w:t>
      </w:r>
      <w:r>
        <w:rPr>
          <w:spacing w:val="40"/>
        </w:rPr>
        <w:t xml:space="preserve"> </w:t>
      </w:r>
      <w:r>
        <w:t>помощью суффиксов -ity, -ship, -ance/-ence, имена прилагательные с помощью префикса inter-; распознавать и употреблять в устной и письменной речи родственные слова,</w:t>
      </w:r>
      <w:r>
        <w:rPr>
          <w:spacing w:val="80"/>
        </w:rPr>
        <w:t xml:space="preserve"> </w:t>
      </w:r>
      <w:r>
        <w:t>образованные</w:t>
      </w:r>
      <w:r>
        <w:rPr>
          <w:spacing w:val="80"/>
        </w:rPr>
        <w:t xml:space="preserve"> </w:t>
      </w:r>
      <w:r>
        <w:t>с</w:t>
      </w:r>
      <w:r>
        <w:rPr>
          <w:spacing w:val="80"/>
        </w:rPr>
        <w:t xml:space="preserve"> </w:t>
      </w:r>
      <w:r>
        <w:t>помощью</w:t>
      </w:r>
      <w:r>
        <w:rPr>
          <w:spacing w:val="80"/>
        </w:rPr>
        <w:t xml:space="preserve"> </w:t>
      </w:r>
      <w:r>
        <w:t>конверсии</w:t>
      </w:r>
      <w:r>
        <w:rPr>
          <w:spacing w:val="80"/>
        </w:rPr>
        <w:t xml:space="preserve"> </w:t>
      </w:r>
      <w:r>
        <w:t>(имя</w:t>
      </w:r>
      <w:r>
        <w:rPr>
          <w:spacing w:val="80"/>
        </w:rPr>
        <w:t xml:space="preserve"> </w:t>
      </w:r>
      <w:r>
        <w:t>существительное</w:t>
      </w:r>
      <w:r>
        <w:rPr>
          <w:spacing w:val="80"/>
        </w:rPr>
        <w:t xml:space="preserve"> </w:t>
      </w:r>
      <w:r>
        <w:t>от</w:t>
      </w:r>
      <w:r>
        <w:rPr>
          <w:spacing w:val="80"/>
        </w:rPr>
        <w:t xml:space="preserve"> </w:t>
      </w:r>
      <w:r>
        <w:t>неопределённой формы</w:t>
      </w:r>
      <w:r>
        <w:rPr>
          <w:spacing w:val="20"/>
        </w:rPr>
        <w:t xml:space="preserve"> </w:t>
      </w:r>
      <w:r>
        <w:t>глагола</w:t>
      </w:r>
      <w:r>
        <w:rPr>
          <w:spacing w:val="20"/>
        </w:rPr>
        <w:t xml:space="preserve"> </w:t>
      </w:r>
      <w:r>
        <w:t>(to</w:t>
      </w:r>
      <w:r>
        <w:rPr>
          <w:spacing w:val="22"/>
        </w:rPr>
        <w:t xml:space="preserve"> </w:t>
      </w:r>
      <w:r>
        <w:t>walk</w:t>
      </w:r>
      <w:r>
        <w:rPr>
          <w:spacing w:val="19"/>
        </w:rPr>
        <w:t xml:space="preserve"> </w:t>
      </w:r>
      <w:r>
        <w:t>–</w:t>
      </w:r>
      <w:r>
        <w:rPr>
          <w:spacing w:val="21"/>
        </w:rPr>
        <w:t xml:space="preserve"> </w:t>
      </w:r>
      <w:r>
        <w:t>a</w:t>
      </w:r>
      <w:r>
        <w:rPr>
          <w:spacing w:val="19"/>
        </w:rPr>
        <w:t xml:space="preserve"> </w:t>
      </w:r>
      <w:r>
        <w:t>walk),</w:t>
      </w:r>
      <w:r>
        <w:rPr>
          <w:spacing w:val="22"/>
        </w:rPr>
        <w:t xml:space="preserve"> </w:t>
      </w:r>
      <w:r>
        <w:t>глагол</w:t>
      </w:r>
      <w:r>
        <w:rPr>
          <w:spacing w:val="20"/>
        </w:rPr>
        <w:t xml:space="preserve"> </w:t>
      </w:r>
      <w:r>
        <w:t>от</w:t>
      </w:r>
      <w:r>
        <w:rPr>
          <w:spacing w:val="17"/>
        </w:rPr>
        <w:t xml:space="preserve"> </w:t>
      </w:r>
      <w:r>
        <w:t>имени</w:t>
      </w:r>
      <w:r>
        <w:rPr>
          <w:spacing w:val="22"/>
        </w:rPr>
        <w:t xml:space="preserve"> </w:t>
      </w:r>
      <w:r>
        <w:t>существительного</w:t>
      </w:r>
      <w:r>
        <w:rPr>
          <w:spacing w:val="24"/>
        </w:rPr>
        <w:t xml:space="preserve"> </w:t>
      </w:r>
      <w:r>
        <w:t>(a</w:t>
      </w:r>
      <w:r>
        <w:rPr>
          <w:spacing w:val="19"/>
        </w:rPr>
        <w:t xml:space="preserve"> </w:t>
      </w:r>
      <w:r>
        <w:t>present</w:t>
      </w:r>
      <w:r>
        <w:rPr>
          <w:spacing w:val="22"/>
        </w:rPr>
        <w:t xml:space="preserve"> </w:t>
      </w:r>
      <w:r>
        <w:t>–</w:t>
      </w:r>
      <w:r>
        <w:rPr>
          <w:spacing w:val="23"/>
        </w:rPr>
        <w:t xml:space="preserve"> </w:t>
      </w:r>
      <w:r>
        <w:rPr>
          <w:spacing w:val="-5"/>
        </w:rPr>
        <w:t>to</w:t>
      </w:r>
    </w:p>
    <w:p w:rsidR="00CC59FA">
      <w:pPr>
        <w:pStyle w:val="BodyText"/>
        <w:spacing w:line="321" w:lineRule="exact"/>
        <w:ind w:left="152" w:firstLine="0"/>
      </w:pPr>
      <w:r>
        <w:t>present), имя</w:t>
      </w:r>
      <w:r>
        <w:rPr>
          <w:spacing w:val="-2"/>
        </w:rPr>
        <w:t xml:space="preserve"> </w:t>
      </w:r>
      <w:r>
        <w:t>существительное</w:t>
      </w:r>
      <w:r>
        <w:rPr>
          <w:spacing w:val="-3"/>
        </w:rPr>
        <w:t xml:space="preserve"> </w:t>
      </w:r>
      <w:r>
        <w:t>от</w:t>
      </w:r>
      <w:r>
        <w:rPr>
          <w:spacing w:val="-4"/>
        </w:rPr>
        <w:t xml:space="preserve"> </w:t>
      </w:r>
      <w:r>
        <w:t>прилагательного</w:t>
      </w:r>
      <w:r>
        <w:rPr>
          <w:spacing w:val="-2"/>
        </w:rPr>
        <w:t xml:space="preserve"> </w:t>
      </w:r>
      <w:r>
        <w:t>(rich</w:t>
      </w:r>
      <w:r>
        <w:rPr>
          <w:spacing w:val="-2"/>
        </w:rPr>
        <w:t xml:space="preserve"> </w:t>
      </w:r>
      <w:r>
        <w:t>–</w:t>
      </w:r>
      <w:r>
        <w:rPr>
          <w:spacing w:val="-2"/>
        </w:rPr>
        <w:t xml:space="preserve"> </w:t>
      </w:r>
      <w:r>
        <w:t>the</w:t>
      </w:r>
      <w:r>
        <w:rPr>
          <w:spacing w:val="-2"/>
        </w:rPr>
        <w:t xml:space="preserve"> rich);</w:t>
      </w:r>
    </w:p>
    <w:p w:rsidR="00CC59FA">
      <w:pPr>
        <w:pStyle w:val="BodyText"/>
        <w:spacing w:before="139" w:line="350" w:lineRule="auto"/>
        <w:ind w:left="152" w:right="163"/>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CC59FA">
      <w:pPr>
        <w:pStyle w:val="BodyText"/>
        <w:spacing w:line="352" w:lineRule="auto"/>
        <w:ind w:left="152" w:right="165"/>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C59FA" w:rsidP="00695CB5">
      <w:pPr>
        <w:pStyle w:val="ListParagraph"/>
        <w:numPr>
          <w:ilvl w:val="0"/>
          <w:numId w:val="75"/>
        </w:numPr>
        <w:tabs>
          <w:tab w:val="left" w:pos="1162"/>
        </w:tabs>
        <w:spacing w:line="350" w:lineRule="auto"/>
        <w:ind w:left="152" w:right="165" w:firstLine="707"/>
        <w:jc w:val="both"/>
        <w:rPr>
          <w:sz w:val="28"/>
        </w:rPr>
      </w:pPr>
      <w:r>
        <w:rPr>
          <w:sz w:val="28"/>
        </w:rPr>
        <w:t xml:space="preserve">понимать особенностей структуры простых и сложных предложений английского языка, различных коммуникативных типов предложений английского </w:t>
      </w:r>
      <w:r>
        <w:rPr>
          <w:spacing w:val="-2"/>
          <w:sz w:val="28"/>
        </w:rPr>
        <w:t>языка;</w:t>
      </w:r>
    </w:p>
    <w:p w:rsidR="00CC59FA">
      <w:pPr>
        <w:pStyle w:val="BodyText"/>
        <w:spacing w:line="348" w:lineRule="auto"/>
        <w:ind w:left="860" w:right="2731" w:firstLine="0"/>
      </w:pPr>
      <w:r>
        <w:t>распознавать и употреблять в устной и письменной речи: предложения</w:t>
      </w:r>
      <w:r>
        <w:rPr>
          <w:spacing w:val="-4"/>
        </w:rPr>
        <w:t xml:space="preserve"> </w:t>
      </w:r>
      <w:r>
        <w:t>со сложным</w:t>
      </w:r>
      <w:r>
        <w:rPr>
          <w:spacing w:val="-6"/>
        </w:rPr>
        <w:t xml:space="preserve"> </w:t>
      </w:r>
      <w:r>
        <w:t>дополнением</w:t>
      </w:r>
      <w:r>
        <w:rPr>
          <w:spacing w:val="-2"/>
        </w:rPr>
        <w:t xml:space="preserve"> </w:t>
      </w:r>
      <w:r>
        <w:t>(Complex</w:t>
      </w:r>
      <w:r>
        <w:rPr>
          <w:spacing w:val="-1"/>
        </w:rPr>
        <w:t xml:space="preserve"> </w:t>
      </w:r>
      <w:r>
        <w:rPr>
          <w:spacing w:val="-2"/>
        </w:rPr>
        <w:t>Object);</w:t>
      </w:r>
    </w:p>
    <w:p w:rsidR="00CC59FA">
      <w:pPr>
        <w:spacing w:line="348" w:lineRule="auto"/>
        <w:sectPr>
          <w:pgSz w:w="11910" w:h="16840"/>
          <w:pgMar w:top="1040" w:right="400" w:bottom="740" w:left="980" w:header="578" w:footer="547" w:gutter="0"/>
          <w:cols w:space="720"/>
        </w:sectPr>
      </w:pPr>
    </w:p>
    <w:p w:rsidR="00CC59FA">
      <w:pPr>
        <w:pStyle w:val="BodyText"/>
        <w:spacing w:before="86" w:line="352" w:lineRule="auto"/>
        <w:ind w:left="860" w:right="243" w:firstLine="0"/>
        <w:jc w:val="left"/>
      </w:pPr>
      <w:r>
        <w:t>все типы вопросительных предложений в Past Perfect Tense; повествовательные</w:t>
      </w:r>
      <w:r>
        <w:rPr>
          <w:spacing w:val="80"/>
        </w:rPr>
        <w:t xml:space="preserve"> </w:t>
      </w:r>
      <w:r>
        <w:t>(утвердительные</w:t>
      </w:r>
      <w:r>
        <w:rPr>
          <w:spacing w:val="80"/>
        </w:rPr>
        <w:t xml:space="preserve"> </w:t>
      </w:r>
      <w:r>
        <w:t>и</w:t>
      </w:r>
      <w:r>
        <w:rPr>
          <w:spacing w:val="80"/>
        </w:rPr>
        <w:t xml:space="preserve"> </w:t>
      </w:r>
      <w:r>
        <w:t>отрицательные),</w:t>
      </w:r>
      <w:r>
        <w:rPr>
          <w:spacing w:val="80"/>
        </w:rPr>
        <w:t xml:space="preserve"> </w:t>
      </w:r>
      <w:r>
        <w:t>вопросительные</w:t>
      </w:r>
      <w:r>
        <w:rPr>
          <w:spacing w:val="80"/>
        </w:rPr>
        <w:t xml:space="preserve"> </w:t>
      </w:r>
      <w:r>
        <w:t>и</w:t>
      </w:r>
    </w:p>
    <w:p w:rsidR="00CC59FA">
      <w:pPr>
        <w:pStyle w:val="BodyText"/>
        <w:spacing w:line="352" w:lineRule="auto"/>
        <w:ind w:left="860" w:right="61" w:hanging="709"/>
        <w:jc w:val="left"/>
      </w:pPr>
      <w:r>
        <w:t>побудительные</w:t>
      </w:r>
      <w:r>
        <w:rPr>
          <w:spacing w:val="-6"/>
        </w:rPr>
        <w:t xml:space="preserve"> </w:t>
      </w:r>
      <w:r>
        <w:t>предложения</w:t>
      </w:r>
      <w:r>
        <w:rPr>
          <w:spacing w:val="-2"/>
        </w:rPr>
        <w:t xml:space="preserve"> </w:t>
      </w:r>
      <w:r>
        <w:t>в</w:t>
      </w:r>
      <w:r>
        <w:rPr>
          <w:spacing w:val="-6"/>
        </w:rPr>
        <w:t xml:space="preserve"> </w:t>
      </w:r>
      <w:r>
        <w:t>косвенной</w:t>
      </w:r>
      <w:r>
        <w:rPr>
          <w:spacing w:val="-3"/>
        </w:rPr>
        <w:t xml:space="preserve"> </w:t>
      </w:r>
      <w:r>
        <w:t>речи</w:t>
      </w:r>
      <w:r>
        <w:rPr>
          <w:spacing w:val="-3"/>
        </w:rPr>
        <w:t xml:space="preserve"> </w:t>
      </w:r>
      <w:r>
        <w:t>в</w:t>
      </w:r>
      <w:r>
        <w:rPr>
          <w:spacing w:val="-6"/>
        </w:rPr>
        <w:t xml:space="preserve"> </w:t>
      </w:r>
      <w:r>
        <w:t>настоящем</w:t>
      </w:r>
      <w:r>
        <w:rPr>
          <w:spacing w:val="-7"/>
        </w:rPr>
        <w:t xml:space="preserve"> </w:t>
      </w:r>
      <w:r>
        <w:t>и</w:t>
      </w:r>
      <w:r>
        <w:rPr>
          <w:spacing w:val="-3"/>
        </w:rPr>
        <w:t xml:space="preserve"> </w:t>
      </w:r>
      <w:r>
        <w:t>прошедшем</w:t>
      </w:r>
      <w:r>
        <w:rPr>
          <w:spacing w:val="-3"/>
        </w:rPr>
        <w:t xml:space="preserve"> </w:t>
      </w:r>
      <w:r>
        <w:t>времени; согласование времён в рамках сложного предложения;</w:t>
      </w:r>
    </w:p>
    <w:p w:rsidR="00CC59FA">
      <w:pPr>
        <w:pStyle w:val="BodyText"/>
        <w:spacing w:line="348" w:lineRule="auto"/>
        <w:ind w:left="152"/>
        <w:jc w:val="left"/>
      </w:pPr>
      <w:r>
        <w:t>согласование</w:t>
      </w:r>
      <w:r>
        <w:rPr>
          <w:spacing w:val="40"/>
        </w:rPr>
        <w:t xml:space="preserve"> </w:t>
      </w:r>
      <w:r>
        <w:t>подлежащего,</w:t>
      </w:r>
      <w:r>
        <w:rPr>
          <w:spacing w:val="40"/>
        </w:rPr>
        <w:t xml:space="preserve"> </w:t>
      </w:r>
      <w:r>
        <w:t>выраженного</w:t>
      </w:r>
      <w:r>
        <w:rPr>
          <w:spacing w:val="40"/>
        </w:rPr>
        <w:t xml:space="preserve"> </w:t>
      </w:r>
      <w:r>
        <w:t>собирательным</w:t>
      </w:r>
      <w:r>
        <w:rPr>
          <w:spacing w:val="40"/>
        </w:rPr>
        <w:t xml:space="preserve"> </w:t>
      </w:r>
      <w:r>
        <w:t>существительным (family, police), со сказуемым;</w:t>
      </w:r>
    </w:p>
    <w:p w:rsidR="00CC59FA" w:rsidRPr="00177471">
      <w:pPr>
        <w:pStyle w:val="BodyText"/>
        <w:spacing w:line="350" w:lineRule="auto"/>
        <w:ind w:left="860" w:right="949" w:firstLine="0"/>
        <w:jc w:val="left"/>
        <w:rPr>
          <w:lang w:val="en-US"/>
        </w:rPr>
      </w:pPr>
      <w:r>
        <w:t>конструкции</w:t>
      </w:r>
      <w:r w:rsidRPr="00177471">
        <w:rPr>
          <w:lang w:val="en-US"/>
        </w:rPr>
        <w:t xml:space="preserve"> </w:t>
      </w:r>
      <w:r>
        <w:t>с</w:t>
      </w:r>
      <w:r w:rsidRPr="00177471">
        <w:rPr>
          <w:lang w:val="en-US"/>
        </w:rPr>
        <w:t xml:space="preserve"> </w:t>
      </w:r>
      <w:r>
        <w:t>глаголами</w:t>
      </w:r>
      <w:r w:rsidRPr="00177471">
        <w:rPr>
          <w:lang w:val="en-US"/>
        </w:rPr>
        <w:t xml:space="preserve"> </w:t>
      </w:r>
      <w:r>
        <w:t>на</w:t>
      </w:r>
      <w:r w:rsidRPr="00177471">
        <w:rPr>
          <w:lang w:val="en-US"/>
        </w:rPr>
        <w:t xml:space="preserve"> -ing: to love/hate doing something; </w:t>
      </w:r>
      <w:r>
        <w:t>конструкции</w:t>
      </w:r>
      <w:r w:rsidRPr="00177471">
        <w:rPr>
          <w:lang w:val="en-US"/>
        </w:rPr>
        <w:t>,</w:t>
      </w:r>
      <w:r w:rsidRPr="00177471">
        <w:rPr>
          <w:spacing w:val="-4"/>
          <w:lang w:val="en-US"/>
        </w:rPr>
        <w:t xml:space="preserve"> </w:t>
      </w:r>
      <w:r>
        <w:t>содержащие</w:t>
      </w:r>
      <w:r w:rsidRPr="00177471">
        <w:rPr>
          <w:spacing w:val="-10"/>
          <w:lang w:val="en-US"/>
        </w:rPr>
        <w:t xml:space="preserve"> </w:t>
      </w:r>
      <w:r>
        <w:t>глаголы</w:t>
      </w:r>
      <w:r w:rsidRPr="00177471">
        <w:rPr>
          <w:lang w:val="en-US"/>
        </w:rPr>
        <w:t>-</w:t>
      </w:r>
      <w:r>
        <w:t>связки</w:t>
      </w:r>
      <w:r w:rsidRPr="00177471">
        <w:rPr>
          <w:spacing w:val="-4"/>
          <w:lang w:val="en-US"/>
        </w:rPr>
        <w:t xml:space="preserve"> </w:t>
      </w:r>
      <w:r w:rsidRPr="00177471">
        <w:rPr>
          <w:lang w:val="en-US"/>
        </w:rPr>
        <w:t>to</w:t>
      </w:r>
      <w:r w:rsidRPr="00177471">
        <w:rPr>
          <w:spacing w:val="-5"/>
          <w:lang w:val="en-US"/>
        </w:rPr>
        <w:t xml:space="preserve"> </w:t>
      </w:r>
      <w:r w:rsidRPr="00177471">
        <w:rPr>
          <w:lang w:val="en-US"/>
        </w:rPr>
        <w:t>be/to</w:t>
      </w:r>
      <w:r w:rsidRPr="00177471">
        <w:rPr>
          <w:spacing w:val="-6"/>
          <w:lang w:val="en-US"/>
        </w:rPr>
        <w:t xml:space="preserve"> </w:t>
      </w:r>
      <w:r w:rsidRPr="00177471">
        <w:rPr>
          <w:lang w:val="en-US"/>
        </w:rPr>
        <w:t>look/to</w:t>
      </w:r>
      <w:r w:rsidRPr="00177471">
        <w:rPr>
          <w:spacing w:val="-6"/>
          <w:lang w:val="en-US"/>
        </w:rPr>
        <w:t xml:space="preserve"> </w:t>
      </w:r>
      <w:r w:rsidRPr="00177471">
        <w:rPr>
          <w:lang w:val="en-US"/>
        </w:rPr>
        <w:t>feel/to</w:t>
      </w:r>
      <w:r w:rsidRPr="00177471">
        <w:rPr>
          <w:spacing w:val="-5"/>
          <w:lang w:val="en-US"/>
        </w:rPr>
        <w:t xml:space="preserve"> </w:t>
      </w:r>
      <w:r w:rsidRPr="00177471">
        <w:rPr>
          <w:lang w:val="en-US"/>
        </w:rPr>
        <w:t xml:space="preserve">seem; </w:t>
      </w:r>
      <w:r>
        <w:t>конструкции</w:t>
      </w:r>
      <w:r w:rsidRPr="00177471">
        <w:rPr>
          <w:lang w:val="en-US"/>
        </w:rPr>
        <w:t xml:space="preserve"> be/get used to do something; be/get used doing something; </w:t>
      </w:r>
      <w:r>
        <w:t>конструкцию</w:t>
      </w:r>
      <w:r w:rsidRPr="00177471">
        <w:rPr>
          <w:lang w:val="en-US"/>
        </w:rPr>
        <w:t xml:space="preserve"> both … and …;</w:t>
      </w:r>
    </w:p>
    <w:p w:rsidR="00CC59FA" w:rsidRPr="00177471">
      <w:pPr>
        <w:pStyle w:val="BodyText"/>
        <w:spacing w:line="317" w:lineRule="exact"/>
        <w:ind w:left="860" w:firstLine="0"/>
        <w:jc w:val="left"/>
        <w:rPr>
          <w:lang w:val="en-US"/>
        </w:rPr>
      </w:pPr>
      <w:r>
        <w:t>конструкции</w:t>
      </w:r>
      <w:r w:rsidRPr="00177471">
        <w:rPr>
          <w:spacing w:val="16"/>
          <w:lang w:val="en-US"/>
        </w:rPr>
        <w:t xml:space="preserve"> </w:t>
      </w:r>
      <w:r w:rsidRPr="00177471">
        <w:rPr>
          <w:lang w:val="en-US"/>
        </w:rPr>
        <w:t>c</w:t>
      </w:r>
      <w:r w:rsidRPr="00177471">
        <w:rPr>
          <w:spacing w:val="12"/>
          <w:lang w:val="en-US"/>
        </w:rPr>
        <w:t xml:space="preserve"> </w:t>
      </w:r>
      <w:r>
        <w:t>глаголами</w:t>
      </w:r>
      <w:r w:rsidRPr="00177471">
        <w:rPr>
          <w:spacing w:val="19"/>
          <w:lang w:val="en-US"/>
        </w:rPr>
        <w:t xml:space="preserve"> </w:t>
      </w:r>
      <w:r w:rsidRPr="00177471">
        <w:rPr>
          <w:lang w:val="en-US"/>
        </w:rPr>
        <w:t>to</w:t>
      </w:r>
      <w:r w:rsidRPr="00177471">
        <w:rPr>
          <w:spacing w:val="17"/>
          <w:lang w:val="en-US"/>
        </w:rPr>
        <w:t xml:space="preserve"> </w:t>
      </w:r>
      <w:r w:rsidRPr="00177471">
        <w:rPr>
          <w:lang w:val="en-US"/>
        </w:rPr>
        <w:t>stop,</w:t>
      </w:r>
      <w:r w:rsidRPr="00177471">
        <w:rPr>
          <w:spacing w:val="14"/>
          <w:lang w:val="en-US"/>
        </w:rPr>
        <w:t xml:space="preserve"> </w:t>
      </w:r>
      <w:r w:rsidRPr="00177471">
        <w:rPr>
          <w:lang w:val="en-US"/>
        </w:rPr>
        <w:t>to</w:t>
      </w:r>
      <w:r w:rsidRPr="00177471">
        <w:rPr>
          <w:spacing w:val="16"/>
          <w:lang w:val="en-US"/>
        </w:rPr>
        <w:t xml:space="preserve"> </w:t>
      </w:r>
      <w:r w:rsidRPr="00177471">
        <w:rPr>
          <w:lang w:val="en-US"/>
        </w:rPr>
        <w:t>remember,</w:t>
      </w:r>
      <w:r w:rsidRPr="00177471">
        <w:rPr>
          <w:spacing w:val="18"/>
          <w:lang w:val="en-US"/>
        </w:rPr>
        <w:t xml:space="preserve"> </w:t>
      </w:r>
      <w:r w:rsidRPr="00177471">
        <w:rPr>
          <w:lang w:val="en-US"/>
        </w:rPr>
        <w:t>to</w:t>
      </w:r>
      <w:r w:rsidRPr="00177471">
        <w:rPr>
          <w:spacing w:val="17"/>
          <w:lang w:val="en-US"/>
        </w:rPr>
        <w:t xml:space="preserve"> </w:t>
      </w:r>
      <w:r w:rsidRPr="00177471">
        <w:rPr>
          <w:lang w:val="en-US"/>
        </w:rPr>
        <w:t>forget</w:t>
      </w:r>
      <w:r w:rsidRPr="00177471">
        <w:rPr>
          <w:spacing w:val="15"/>
          <w:lang w:val="en-US"/>
        </w:rPr>
        <w:t xml:space="preserve"> </w:t>
      </w:r>
      <w:r w:rsidRPr="00177471">
        <w:rPr>
          <w:lang w:val="en-US"/>
        </w:rPr>
        <w:t>(</w:t>
      </w:r>
      <w:r>
        <w:t>разница</w:t>
      </w:r>
      <w:r w:rsidRPr="00177471">
        <w:rPr>
          <w:spacing w:val="16"/>
          <w:lang w:val="en-US"/>
        </w:rPr>
        <w:t xml:space="preserve"> </w:t>
      </w:r>
      <w:r>
        <w:t>в</w:t>
      </w:r>
      <w:r w:rsidRPr="00177471">
        <w:rPr>
          <w:spacing w:val="12"/>
          <w:lang w:val="en-US"/>
        </w:rPr>
        <w:t xml:space="preserve"> </w:t>
      </w:r>
      <w:r>
        <w:t>значении</w:t>
      </w:r>
      <w:r w:rsidRPr="00177471">
        <w:rPr>
          <w:spacing w:val="19"/>
          <w:lang w:val="en-US"/>
        </w:rPr>
        <w:t xml:space="preserve"> </w:t>
      </w:r>
      <w:r w:rsidRPr="00177471">
        <w:rPr>
          <w:spacing w:val="-5"/>
          <w:lang w:val="en-US"/>
        </w:rPr>
        <w:t>to</w:t>
      </w:r>
    </w:p>
    <w:p w:rsidR="00CC59FA" w:rsidRPr="00177471">
      <w:pPr>
        <w:pStyle w:val="BodyText"/>
        <w:spacing w:before="144"/>
        <w:ind w:left="152" w:firstLine="0"/>
        <w:jc w:val="left"/>
        <w:rPr>
          <w:lang w:val="en-US"/>
        </w:rPr>
      </w:pPr>
      <w:r w:rsidRPr="00177471">
        <w:rPr>
          <w:lang w:val="en-US"/>
        </w:rPr>
        <w:t>stop</w:t>
      </w:r>
      <w:r w:rsidRPr="00177471">
        <w:rPr>
          <w:spacing w:val="-1"/>
          <w:lang w:val="en-US"/>
        </w:rPr>
        <w:t xml:space="preserve"> </w:t>
      </w:r>
      <w:r w:rsidRPr="00177471">
        <w:rPr>
          <w:lang w:val="en-US"/>
        </w:rPr>
        <w:t xml:space="preserve">doing smth </w:t>
      </w:r>
      <w:r>
        <w:t>и</w:t>
      </w:r>
      <w:r w:rsidRPr="00177471">
        <w:rPr>
          <w:spacing w:val="2"/>
          <w:lang w:val="en-US"/>
        </w:rPr>
        <w:t xml:space="preserve"> </w:t>
      </w:r>
      <w:r w:rsidRPr="00177471">
        <w:rPr>
          <w:lang w:val="en-US"/>
        </w:rPr>
        <w:t>to</w:t>
      </w:r>
      <w:r w:rsidRPr="00177471">
        <w:rPr>
          <w:spacing w:val="-1"/>
          <w:lang w:val="en-US"/>
        </w:rPr>
        <w:t xml:space="preserve"> </w:t>
      </w:r>
      <w:r w:rsidRPr="00177471">
        <w:rPr>
          <w:lang w:val="en-US"/>
        </w:rPr>
        <w:t>stop</w:t>
      </w:r>
      <w:r w:rsidRPr="00177471">
        <w:rPr>
          <w:spacing w:val="-1"/>
          <w:lang w:val="en-US"/>
        </w:rPr>
        <w:t xml:space="preserve"> </w:t>
      </w:r>
      <w:r w:rsidRPr="00177471">
        <w:rPr>
          <w:lang w:val="en-US"/>
        </w:rPr>
        <w:t>to</w:t>
      </w:r>
      <w:r w:rsidRPr="00177471">
        <w:rPr>
          <w:spacing w:val="-1"/>
          <w:lang w:val="en-US"/>
        </w:rPr>
        <w:t xml:space="preserve"> </w:t>
      </w:r>
      <w:r w:rsidRPr="00177471">
        <w:rPr>
          <w:lang w:val="en-US"/>
        </w:rPr>
        <w:t>do</w:t>
      </w:r>
      <w:r w:rsidRPr="00177471">
        <w:rPr>
          <w:spacing w:val="-1"/>
          <w:lang w:val="en-US"/>
        </w:rPr>
        <w:t xml:space="preserve"> </w:t>
      </w:r>
      <w:r w:rsidRPr="00177471">
        <w:rPr>
          <w:spacing w:val="-2"/>
          <w:lang w:val="en-US"/>
        </w:rPr>
        <w:t>smth);</w:t>
      </w:r>
    </w:p>
    <w:p w:rsidR="00CC59FA" w:rsidRPr="00177471">
      <w:pPr>
        <w:pStyle w:val="BodyText"/>
        <w:spacing w:before="145" w:line="352" w:lineRule="auto"/>
        <w:ind w:left="152"/>
        <w:jc w:val="left"/>
        <w:rPr>
          <w:lang w:val="en-US"/>
        </w:rPr>
      </w:pPr>
      <w:r>
        <w:t>глаголы</w:t>
      </w:r>
      <w:r w:rsidRPr="00177471">
        <w:rPr>
          <w:spacing w:val="40"/>
          <w:lang w:val="en-US"/>
        </w:rPr>
        <w:t xml:space="preserve"> </w:t>
      </w:r>
      <w:r>
        <w:t>в</w:t>
      </w:r>
      <w:r w:rsidRPr="00177471">
        <w:rPr>
          <w:spacing w:val="40"/>
          <w:lang w:val="en-US"/>
        </w:rPr>
        <w:t xml:space="preserve"> </w:t>
      </w:r>
      <w:r>
        <w:t>видовременных</w:t>
      </w:r>
      <w:r w:rsidRPr="00177471">
        <w:rPr>
          <w:spacing w:val="40"/>
          <w:lang w:val="en-US"/>
        </w:rPr>
        <w:t xml:space="preserve"> </w:t>
      </w:r>
      <w:r>
        <w:t>формах</w:t>
      </w:r>
      <w:r w:rsidRPr="00177471">
        <w:rPr>
          <w:spacing w:val="40"/>
          <w:lang w:val="en-US"/>
        </w:rPr>
        <w:t xml:space="preserve"> </w:t>
      </w:r>
      <w:r>
        <w:t>действительного</w:t>
      </w:r>
      <w:r w:rsidRPr="00177471">
        <w:rPr>
          <w:spacing w:val="40"/>
          <w:lang w:val="en-US"/>
        </w:rPr>
        <w:t xml:space="preserve"> </w:t>
      </w:r>
      <w:r>
        <w:t>залога</w:t>
      </w:r>
      <w:r w:rsidRPr="00177471">
        <w:rPr>
          <w:spacing w:val="40"/>
          <w:lang w:val="en-US"/>
        </w:rPr>
        <w:t xml:space="preserve"> </w:t>
      </w:r>
      <w:r>
        <w:t>в</w:t>
      </w:r>
      <w:r w:rsidRPr="00177471">
        <w:rPr>
          <w:spacing w:val="40"/>
          <w:lang w:val="en-US"/>
        </w:rPr>
        <w:t xml:space="preserve"> </w:t>
      </w:r>
      <w:r>
        <w:t>изъявительном</w:t>
      </w:r>
      <w:r w:rsidRPr="00177471">
        <w:rPr>
          <w:lang w:val="en-US"/>
        </w:rPr>
        <w:t xml:space="preserve"> </w:t>
      </w:r>
      <w:r>
        <w:t>наклонении</w:t>
      </w:r>
      <w:r w:rsidRPr="00177471">
        <w:rPr>
          <w:lang w:val="en-US"/>
        </w:rPr>
        <w:t xml:space="preserve"> (Past Perfect Tense, Present Perfect Continuous Tense, Future-in-the-Past);</w:t>
      </w:r>
    </w:p>
    <w:p w:rsidR="00CC59FA">
      <w:pPr>
        <w:pStyle w:val="BodyText"/>
        <w:spacing w:line="348" w:lineRule="auto"/>
        <w:ind w:left="859" w:firstLine="0"/>
        <w:jc w:val="left"/>
      </w:pPr>
      <w:r>
        <w:t>модальные глаголы в косвенной речи в настоящем и прошедшем времени; неличные</w:t>
      </w:r>
      <w:r>
        <w:rPr>
          <w:spacing w:val="80"/>
        </w:rPr>
        <w:t xml:space="preserve"> </w:t>
      </w:r>
      <w:r>
        <w:t>формы</w:t>
      </w:r>
      <w:r>
        <w:rPr>
          <w:spacing w:val="80"/>
        </w:rPr>
        <w:t xml:space="preserve"> </w:t>
      </w:r>
      <w:r>
        <w:t>глагола</w:t>
      </w:r>
      <w:r>
        <w:rPr>
          <w:spacing w:val="80"/>
        </w:rPr>
        <w:t xml:space="preserve"> </w:t>
      </w:r>
      <w:r>
        <w:t>(инфинитив,</w:t>
      </w:r>
      <w:r>
        <w:rPr>
          <w:spacing w:val="80"/>
        </w:rPr>
        <w:t xml:space="preserve"> </w:t>
      </w:r>
      <w:r>
        <w:t>герундий,</w:t>
      </w:r>
      <w:r>
        <w:rPr>
          <w:spacing w:val="80"/>
        </w:rPr>
        <w:t xml:space="preserve"> </w:t>
      </w:r>
      <w:r>
        <w:t>причастия</w:t>
      </w:r>
      <w:r>
        <w:rPr>
          <w:spacing w:val="80"/>
        </w:rPr>
        <w:t xml:space="preserve"> </w:t>
      </w:r>
      <w:r>
        <w:t>настоящего</w:t>
      </w:r>
      <w:r>
        <w:rPr>
          <w:spacing w:val="80"/>
        </w:rPr>
        <w:t xml:space="preserve"> </w:t>
      </w:r>
      <w:r>
        <w:t>и</w:t>
      </w:r>
    </w:p>
    <w:p w:rsidR="00CC59FA">
      <w:pPr>
        <w:pStyle w:val="BodyText"/>
        <w:spacing w:line="348" w:lineRule="auto"/>
        <w:ind w:left="859" w:right="6812" w:hanging="709"/>
        <w:jc w:val="left"/>
      </w:pPr>
      <w:r>
        <w:t>прошедшего времени); наречия</w:t>
      </w:r>
      <w:r>
        <w:rPr>
          <w:spacing w:val="-11"/>
        </w:rPr>
        <w:t xml:space="preserve"> </w:t>
      </w:r>
      <w:r>
        <w:t>too</w:t>
      </w:r>
      <w:r>
        <w:rPr>
          <w:spacing w:val="-11"/>
        </w:rPr>
        <w:t xml:space="preserve"> </w:t>
      </w:r>
      <w:r>
        <w:t>–</w:t>
      </w:r>
      <w:r>
        <w:rPr>
          <w:spacing w:val="-13"/>
        </w:rPr>
        <w:t xml:space="preserve"> </w:t>
      </w:r>
      <w:r>
        <w:t>enough;</w:t>
      </w:r>
    </w:p>
    <w:p w:rsidR="00CC59FA">
      <w:pPr>
        <w:pStyle w:val="BodyText"/>
        <w:spacing w:before="2"/>
        <w:ind w:left="859" w:firstLine="0"/>
        <w:jc w:val="left"/>
      </w:pPr>
      <w:r>
        <w:t>отрицательные</w:t>
      </w:r>
      <w:r>
        <w:rPr>
          <w:spacing w:val="-9"/>
        </w:rPr>
        <w:t xml:space="preserve"> </w:t>
      </w:r>
      <w:r>
        <w:t>местоимения</w:t>
      </w:r>
      <w:r>
        <w:rPr>
          <w:spacing w:val="-2"/>
        </w:rPr>
        <w:t xml:space="preserve"> </w:t>
      </w:r>
      <w:r>
        <w:t>no</w:t>
      </w:r>
      <w:r>
        <w:rPr>
          <w:spacing w:val="-5"/>
        </w:rPr>
        <w:t xml:space="preserve"> </w:t>
      </w:r>
      <w:r>
        <w:t>(и</w:t>
      </w:r>
      <w:r>
        <w:rPr>
          <w:spacing w:val="1"/>
        </w:rPr>
        <w:t xml:space="preserve"> </w:t>
      </w:r>
      <w:r>
        <w:t>его</w:t>
      </w:r>
      <w:r>
        <w:rPr>
          <w:spacing w:val="-5"/>
        </w:rPr>
        <w:t xml:space="preserve"> </w:t>
      </w:r>
      <w:r>
        <w:t>производные</w:t>
      </w:r>
      <w:r>
        <w:rPr>
          <w:spacing w:val="-3"/>
        </w:rPr>
        <w:t xml:space="preserve"> </w:t>
      </w:r>
      <w:r>
        <w:t>nobody,</w:t>
      </w:r>
      <w:r>
        <w:rPr>
          <w:spacing w:val="1"/>
        </w:rPr>
        <w:t xml:space="preserve"> </w:t>
      </w:r>
      <w:r>
        <w:t>nothing,</w:t>
      </w:r>
      <w:r>
        <w:rPr>
          <w:spacing w:val="1"/>
        </w:rPr>
        <w:t xml:space="preserve"> </w:t>
      </w:r>
      <w:r>
        <w:t>etc.),</w:t>
      </w:r>
      <w:r>
        <w:rPr>
          <w:spacing w:val="-3"/>
        </w:rPr>
        <w:t xml:space="preserve"> </w:t>
      </w:r>
      <w:r>
        <w:rPr>
          <w:spacing w:val="-2"/>
        </w:rPr>
        <w:t>none;</w:t>
      </w:r>
    </w:p>
    <w:p w:rsidR="00CC59FA" w:rsidP="00695CB5">
      <w:pPr>
        <w:pStyle w:val="ListParagraph"/>
        <w:numPr>
          <w:ilvl w:val="0"/>
          <w:numId w:val="75"/>
        </w:numPr>
        <w:tabs>
          <w:tab w:val="left" w:pos="1162"/>
        </w:tabs>
        <w:spacing w:before="150"/>
        <w:ind w:left="1162" w:hanging="303"/>
        <w:rPr>
          <w:sz w:val="28"/>
        </w:rPr>
      </w:pPr>
      <w:r>
        <w:rPr>
          <w:sz w:val="28"/>
        </w:rPr>
        <w:t>владеть</w:t>
      </w:r>
      <w:r>
        <w:rPr>
          <w:spacing w:val="-4"/>
          <w:sz w:val="28"/>
        </w:rPr>
        <w:t xml:space="preserve"> </w:t>
      </w:r>
      <w:r>
        <w:rPr>
          <w:sz w:val="28"/>
        </w:rPr>
        <w:t>социокультурными</w:t>
      </w:r>
      <w:r>
        <w:rPr>
          <w:spacing w:val="-3"/>
          <w:sz w:val="28"/>
        </w:rPr>
        <w:t xml:space="preserve"> </w:t>
      </w:r>
      <w:r>
        <w:rPr>
          <w:sz w:val="28"/>
        </w:rPr>
        <w:t>знаниями</w:t>
      </w:r>
      <w:r>
        <w:rPr>
          <w:spacing w:val="-3"/>
          <w:sz w:val="28"/>
        </w:rPr>
        <w:t xml:space="preserve"> </w:t>
      </w:r>
      <w:r>
        <w:rPr>
          <w:sz w:val="28"/>
        </w:rPr>
        <w:t>и</w:t>
      </w:r>
      <w:r>
        <w:rPr>
          <w:spacing w:val="-2"/>
          <w:sz w:val="28"/>
        </w:rPr>
        <w:t xml:space="preserve"> умениями:</w:t>
      </w:r>
    </w:p>
    <w:p w:rsidR="00CC59FA">
      <w:pPr>
        <w:pStyle w:val="BodyText"/>
        <w:spacing w:before="146" w:line="350" w:lineRule="auto"/>
        <w:ind w:left="152" w:right="161"/>
      </w:pPr>
      <w:r>
        <w:t xml:space="preserve">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w:t>
      </w:r>
      <w:r>
        <w:rPr>
          <w:spacing w:val="-2"/>
        </w:rPr>
        <w:t>речи;</w:t>
      </w:r>
    </w:p>
    <w:p w:rsidR="00CC59FA">
      <w:pPr>
        <w:pStyle w:val="BodyText"/>
        <w:spacing w:line="350" w:lineRule="auto"/>
        <w:ind w:left="152" w:right="159"/>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CC59FA">
      <w:pPr>
        <w:pStyle w:val="BodyText"/>
        <w:spacing w:line="352" w:lineRule="auto"/>
        <w:ind w:right="165"/>
      </w:pPr>
      <w:r>
        <w:t>оказывать помощь иностранным гостям в ситуациях повседневного общения (объяснить местонахождение объекта, сообщить возможный маршрут);</w:t>
      </w:r>
    </w:p>
    <w:p w:rsidR="00CC59FA">
      <w:pPr>
        <w:spacing w:line="352" w:lineRule="auto"/>
        <w:sectPr>
          <w:pgSz w:w="11910" w:h="16840"/>
          <w:pgMar w:top="1040" w:right="400" w:bottom="740" w:left="980" w:header="578" w:footer="547" w:gutter="0"/>
          <w:cols w:space="720"/>
        </w:sectPr>
      </w:pPr>
    </w:p>
    <w:p w:rsidR="00CC59FA" w:rsidP="00695CB5">
      <w:pPr>
        <w:pStyle w:val="ListParagraph"/>
        <w:numPr>
          <w:ilvl w:val="0"/>
          <w:numId w:val="75"/>
        </w:numPr>
        <w:tabs>
          <w:tab w:val="left" w:pos="1162"/>
        </w:tabs>
        <w:spacing w:before="86" w:line="350" w:lineRule="auto"/>
        <w:ind w:left="151" w:right="160" w:firstLine="708"/>
        <w:jc w:val="both"/>
        <w:rPr>
          <w:sz w:val="28"/>
        </w:rPr>
      </w:pPr>
      <w:r>
        <w:rPr>
          <w:sz w:val="28"/>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w:t>
      </w:r>
      <w:r>
        <w:rPr>
          <w:spacing w:val="80"/>
          <w:sz w:val="28"/>
        </w:rPr>
        <w:t xml:space="preserve"> </w:t>
      </w:r>
      <w:r>
        <w:rPr>
          <w:sz w:val="28"/>
        </w:rPr>
        <w:t>значение незнакомых слов, игнорировать информацию, не являющуюся необходимой</w:t>
      </w:r>
      <w:r>
        <w:rPr>
          <w:spacing w:val="-1"/>
          <w:sz w:val="28"/>
        </w:rPr>
        <w:t xml:space="preserve"> </w:t>
      </w:r>
      <w:r>
        <w:rPr>
          <w:sz w:val="28"/>
        </w:rPr>
        <w:t>для</w:t>
      </w:r>
      <w:r>
        <w:rPr>
          <w:spacing w:val="-4"/>
          <w:sz w:val="28"/>
        </w:rPr>
        <w:t xml:space="preserve"> </w:t>
      </w:r>
      <w:r>
        <w:rPr>
          <w:sz w:val="28"/>
        </w:rPr>
        <w:t>понимания основного содержания,</w:t>
      </w:r>
      <w:r>
        <w:rPr>
          <w:spacing w:val="-1"/>
          <w:sz w:val="28"/>
        </w:rPr>
        <w:t xml:space="preserve"> </w:t>
      </w:r>
      <w:r>
        <w:rPr>
          <w:sz w:val="28"/>
        </w:rPr>
        <w:t>прочитанного (прослушанного) текста или для нахождения в тексте запрашиваемой информации;</w:t>
      </w:r>
    </w:p>
    <w:p w:rsidR="00CC59FA" w:rsidP="00695CB5">
      <w:pPr>
        <w:pStyle w:val="ListParagraph"/>
        <w:numPr>
          <w:ilvl w:val="0"/>
          <w:numId w:val="75"/>
        </w:numPr>
        <w:tabs>
          <w:tab w:val="left" w:pos="1162"/>
        </w:tabs>
        <w:spacing w:line="350" w:lineRule="auto"/>
        <w:ind w:left="152" w:right="164" w:firstLine="707"/>
        <w:jc w:val="both"/>
        <w:rPr>
          <w:sz w:val="28"/>
        </w:rPr>
      </w:pPr>
      <w:r>
        <w:rPr>
          <w:sz w:val="28"/>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 грамматические средства с их учётом;</w:t>
      </w:r>
    </w:p>
    <w:p w:rsidR="00CC59FA" w:rsidP="00695CB5">
      <w:pPr>
        <w:pStyle w:val="ListParagraph"/>
        <w:numPr>
          <w:ilvl w:val="0"/>
          <w:numId w:val="75"/>
        </w:numPr>
        <w:tabs>
          <w:tab w:val="left" w:pos="1162"/>
        </w:tabs>
        <w:spacing w:line="348" w:lineRule="auto"/>
        <w:ind w:left="152" w:right="165" w:firstLine="707"/>
        <w:jc w:val="both"/>
        <w:rPr>
          <w:sz w:val="28"/>
        </w:rPr>
      </w:pPr>
      <w:r>
        <w:rPr>
          <w:sz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CC59FA" w:rsidP="00695CB5">
      <w:pPr>
        <w:pStyle w:val="ListParagraph"/>
        <w:numPr>
          <w:ilvl w:val="0"/>
          <w:numId w:val="75"/>
        </w:numPr>
        <w:tabs>
          <w:tab w:val="left" w:pos="1162"/>
        </w:tabs>
        <w:spacing w:before="4" w:line="350" w:lineRule="auto"/>
        <w:ind w:left="152" w:right="163" w:firstLine="707"/>
        <w:jc w:val="both"/>
        <w:rPr>
          <w:sz w:val="28"/>
        </w:rPr>
      </w:pPr>
      <w:r>
        <w:rPr>
          <w:sz w:val="28"/>
        </w:rPr>
        <w:t>участвовать в несложных учебных проектах с использованием материалов на английском языке с применением информационно-коммуникативных</w:t>
      </w:r>
      <w:r>
        <w:rPr>
          <w:spacing w:val="40"/>
          <w:sz w:val="28"/>
        </w:rPr>
        <w:t xml:space="preserve"> </w:t>
      </w:r>
      <w:r>
        <w:rPr>
          <w:sz w:val="28"/>
        </w:rPr>
        <w:t xml:space="preserve">технологий, соблюдая правила информационной безопасности при работе в сети </w:t>
      </w:r>
      <w:r>
        <w:rPr>
          <w:spacing w:val="-2"/>
          <w:sz w:val="28"/>
        </w:rPr>
        <w:t>Интернет;</w:t>
      </w:r>
    </w:p>
    <w:p w:rsidR="00CC59FA" w:rsidP="00695CB5">
      <w:pPr>
        <w:pStyle w:val="ListParagraph"/>
        <w:numPr>
          <w:ilvl w:val="0"/>
          <w:numId w:val="75"/>
        </w:numPr>
        <w:tabs>
          <w:tab w:val="left" w:pos="1302"/>
        </w:tabs>
        <w:spacing w:line="352" w:lineRule="auto"/>
        <w:ind w:left="152" w:right="165" w:firstLine="707"/>
        <w:jc w:val="both"/>
        <w:rPr>
          <w:sz w:val="28"/>
        </w:rPr>
      </w:pPr>
      <w:r>
        <w:rPr>
          <w:sz w:val="28"/>
        </w:rPr>
        <w:t>использовать иноязычные словари и справочники, в том числе информационно-справочные системы в электронной форме;</w:t>
      </w:r>
    </w:p>
    <w:p w:rsidR="00CC59FA" w:rsidP="00695CB5">
      <w:pPr>
        <w:pStyle w:val="ListParagraph"/>
        <w:numPr>
          <w:ilvl w:val="0"/>
          <w:numId w:val="75"/>
        </w:numPr>
        <w:tabs>
          <w:tab w:val="left" w:pos="1303"/>
        </w:tabs>
        <w:spacing w:line="348" w:lineRule="auto"/>
        <w:ind w:left="153" w:right="164" w:firstLine="707"/>
        <w:jc w:val="both"/>
        <w:rPr>
          <w:sz w:val="28"/>
        </w:rPr>
      </w:pPr>
      <w:r>
        <w:rPr>
          <w:sz w:val="28"/>
        </w:rPr>
        <w:t>достигать взаимопонимания в процессе устного и письменного общения с носителями иностранного языка, людьми другой культуры;</w:t>
      </w:r>
    </w:p>
    <w:p w:rsidR="00CC59FA" w:rsidP="00695CB5">
      <w:pPr>
        <w:pStyle w:val="ListParagraph"/>
        <w:numPr>
          <w:ilvl w:val="0"/>
          <w:numId w:val="75"/>
        </w:numPr>
        <w:tabs>
          <w:tab w:val="left" w:pos="1303"/>
        </w:tabs>
        <w:spacing w:line="348" w:lineRule="auto"/>
        <w:ind w:left="153" w:right="168" w:firstLine="707"/>
        <w:jc w:val="both"/>
        <w:rPr>
          <w:sz w:val="28"/>
        </w:rPr>
      </w:pPr>
      <w:r>
        <w:rPr>
          <w:sz w:val="28"/>
        </w:rPr>
        <w:t>сравнивать (в том числе устанавливать основания для сравнения) объекты, явления, процессы, их элементы</w:t>
      </w:r>
      <w:r>
        <w:rPr>
          <w:spacing w:val="-4"/>
          <w:sz w:val="28"/>
        </w:rPr>
        <w:t xml:space="preserve"> </w:t>
      </w:r>
      <w:r>
        <w:rPr>
          <w:sz w:val="28"/>
        </w:rPr>
        <w:t>и основные функции в рамках изученной тематики.</w:t>
      </w:r>
    </w:p>
    <w:p w:rsidR="00CC59FA" w:rsidP="00695CB5">
      <w:pPr>
        <w:pStyle w:val="ListParagraph"/>
        <w:numPr>
          <w:ilvl w:val="3"/>
          <w:numId w:val="102"/>
        </w:numPr>
        <w:tabs>
          <w:tab w:val="left" w:pos="1910"/>
        </w:tabs>
        <w:spacing w:before="1" w:line="348" w:lineRule="auto"/>
        <w:ind w:left="152" w:right="164" w:firstLine="708"/>
        <w:jc w:val="both"/>
        <w:rPr>
          <w:sz w:val="28"/>
        </w:rPr>
      </w:pPr>
      <w:r>
        <w:rPr>
          <w:sz w:val="28"/>
        </w:rPr>
        <w:t>Предметные результаты освоения программы по иностранному (английскому) языку к концу обучения в 9 классе:</w:t>
      </w:r>
    </w:p>
    <w:p w:rsidR="00CC59FA" w:rsidP="00695CB5">
      <w:pPr>
        <w:pStyle w:val="ListParagraph"/>
        <w:numPr>
          <w:ilvl w:val="0"/>
          <w:numId w:val="74"/>
        </w:numPr>
        <w:tabs>
          <w:tab w:val="left" w:pos="1163"/>
        </w:tabs>
        <w:spacing w:before="2"/>
        <w:ind w:left="1163" w:hanging="303"/>
        <w:jc w:val="both"/>
        <w:rPr>
          <w:sz w:val="28"/>
        </w:rPr>
      </w:pPr>
      <w:r>
        <w:rPr>
          <w:sz w:val="28"/>
        </w:rPr>
        <w:t>владеть</w:t>
      </w:r>
      <w:r>
        <w:rPr>
          <w:spacing w:val="-5"/>
          <w:sz w:val="28"/>
        </w:rPr>
        <w:t xml:space="preserve"> </w:t>
      </w:r>
      <w:r>
        <w:rPr>
          <w:sz w:val="28"/>
        </w:rPr>
        <w:t>основными</w:t>
      </w:r>
      <w:r>
        <w:rPr>
          <w:spacing w:val="-1"/>
          <w:sz w:val="28"/>
        </w:rPr>
        <w:t xml:space="preserve"> </w:t>
      </w:r>
      <w:r>
        <w:rPr>
          <w:sz w:val="28"/>
        </w:rPr>
        <w:t>видами</w:t>
      </w:r>
      <w:r>
        <w:rPr>
          <w:spacing w:val="-5"/>
          <w:sz w:val="28"/>
        </w:rPr>
        <w:t xml:space="preserve"> </w:t>
      </w:r>
      <w:r>
        <w:rPr>
          <w:sz w:val="28"/>
        </w:rPr>
        <w:t xml:space="preserve">речевой </w:t>
      </w:r>
      <w:r>
        <w:rPr>
          <w:spacing w:val="-2"/>
          <w:sz w:val="28"/>
        </w:rPr>
        <w:t>деятельности:</w:t>
      </w:r>
    </w:p>
    <w:p w:rsidR="00CC59FA">
      <w:pPr>
        <w:pStyle w:val="BodyText"/>
        <w:spacing w:before="150" w:line="350" w:lineRule="auto"/>
        <w:ind w:left="152" w:right="161"/>
      </w:pPr>
      <w:r>
        <w:t xml:space="preserve">говорение: вести комбинированный диалог, включающий различные виды диалогов (диалог этикетного характера, диалог-побуждение к действию, диалог- 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w:t>
      </w:r>
      <w:r>
        <w:rPr>
          <w:spacing w:val="-2"/>
        </w:rPr>
        <w:t>собеседника);</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left="152" w:right="161" w:firstLine="707"/>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w:t>
      </w:r>
      <w:r>
        <w:rPr>
          <w:spacing w:val="-4"/>
        </w:rPr>
        <w:t xml:space="preserve"> </w:t>
      </w:r>
      <w:r>
        <w:t>или</w:t>
      </w:r>
      <w:r>
        <w:rPr>
          <w:spacing w:val="-4"/>
        </w:rPr>
        <w:t xml:space="preserve"> </w:t>
      </w:r>
      <w:r>
        <w:t>без</w:t>
      </w:r>
      <w:r>
        <w:rPr>
          <w:spacing w:val="-5"/>
        </w:rPr>
        <w:t xml:space="preserve"> </w:t>
      </w:r>
      <w:r>
        <w:t>опор</w:t>
      </w:r>
      <w:r>
        <w:rPr>
          <w:spacing w:val="-3"/>
        </w:rPr>
        <w:t xml:space="preserve"> </w:t>
      </w:r>
      <w:r>
        <w:t>в</w:t>
      </w:r>
      <w:r>
        <w:rPr>
          <w:spacing w:val="-3"/>
        </w:rPr>
        <w:t xml:space="preserve"> </w:t>
      </w:r>
      <w:r>
        <w:t>рамках</w:t>
      </w:r>
      <w:r>
        <w:rPr>
          <w:spacing w:val="-2"/>
        </w:rPr>
        <w:t xml:space="preserve"> </w:t>
      </w:r>
      <w:r>
        <w:t>тематического</w:t>
      </w:r>
      <w:r>
        <w:rPr>
          <w:spacing w:val="-3"/>
        </w:rPr>
        <w:t xml:space="preserve"> </w:t>
      </w:r>
      <w:r>
        <w:t>содержания</w:t>
      </w:r>
      <w:r>
        <w:rPr>
          <w:spacing w:val="-3"/>
        </w:rPr>
        <w:t xml:space="preserve"> </w:t>
      </w:r>
      <w:r>
        <w:t>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CC59FA">
      <w:pPr>
        <w:pStyle w:val="BodyText"/>
        <w:spacing w:line="350" w:lineRule="auto"/>
        <w:ind w:left="152" w:right="159"/>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CC59FA">
      <w:pPr>
        <w:pStyle w:val="BodyText"/>
        <w:spacing w:line="350" w:lineRule="auto"/>
        <w:ind w:left="152" w:right="162"/>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CC59FA">
      <w:pPr>
        <w:pStyle w:val="BodyText"/>
        <w:spacing w:line="360" w:lineRule="auto"/>
        <w:ind w:left="152" w:right="16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w:t>
      </w:r>
      <w:r>
        <w:rPr>
          <w:spacing w:val="40"/>
        </w:rPr>
        <w:t xml:space="preserve"> </w:t>
      </w:r>
      <w:r>
        <w:t>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CC59FA">
      <w:pPr>
        <w:spacing w:line="360" w:lineRule="auto"/>
        <w:sectPr>
          <w:pgSz w:w="11910" w:h="16840"/>
          <w:pgMar w:top="1040" w:right="400" w:bottom="740" w:left="980" w:header="578" w:footer="547" w:gutter="0"/>
          <w:cols w:space="720"/>
        </w:sectPr>
      </w:pPr>
    </w:p>
    <w:p w:rsidR="00CC59FA" w:rsidP="00695CB5">
      <w:pPr>
        <w:pStyle w:val="ListParagraph"/>
        <w:numPr>
          <w:ilvl w:val="0"/>
          <w:numId w:val="74"/>
        </w:numPr>
        <w:tabs>
          <w:tab w:val="left" w:pos="1162"/>
        </w:tabs>
        <w:spacing w:before="86" w:line="350" w:lineRule="auto"/>
        <w:ind w:left="152" w:right="162" w:firstLine="707"/>
        <w:jc w:val="both"/>
        <w:rPr>
          <w:sz w:val="28"/>
        </w:rPr>
      </w:pPr>
      <w:r>
        <w:rPr>
          <w:sz w:val="28"/>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C59FA">
      <w:pPr>
        <w:pStyle w:val="BodyText"/>
        <w:spacing w:line="348" w:lineRule="auto"/>
        <w:ind w:left="860" w:right="163" w:firstLine="0"/>
      </w:pPr>
      <w:r>
        <w:t>владеть орфографическими навыками: правильно писать изученные слова; владеть</w:t>
      </w:r>
      <w:r>
        <w:rPr>
          <w:spacing w:val="31"/>
        </w:rPr>
        <w:t xml:space="preserve"> </w:t>
      </w:r>
      <w:r>
        <w:t>пунктуационными</w:t>
      </w:r>
      <w:r>
        <w:rPr>
          <w:spacing w:val="34"/>
        </w:rPr>
        <w:t xml:space="preserve"> </w:t>
      </w:r>
      <w:r>
        <w:t>навыками:</w:t>
      </w:r>
      <w:r>
        <w:rPr>
          <w:spacing w:val="34"/>
        </w:rPr>
        <w:t xml:space="preserve"> </w:t>
      </w:r>
      <w:r>
        <w:t>использовать</w:t>
      </w:r>
      <w:r>
        <w:rPr>
          <w:spacing w:val="31"/>
        </w:rPr>
        <w:t xml:space="preserve"> </w:t>
      </w:r>
      <w:r>
        <w:t>точку,</w:t>
      </w:r>
      <w:r>
        <w:rPr>
          <w:spacing w:val="37"/>
        </w:rPr>
        <w:t xml:space="preserve"> </w:t>
      </w:r>
      <w:r>
        <w:t>вопросительный</w:t>
      </w:r>
      <w:r>
        <w:rPr>
          <w:spacing w:val="33"/>
        </w:rPr>
        <w:t xml:space="preserve"> </w:t>
      </w:r>
      <w:r>
        <w:rPr>
          <w:spacing w:val="-10"/>
        </w:rPr>
        <w:t>и</w:t>
      </w:r>
    </w:p>
    <w:p w:rsidR="00CC59FA">
      <w:pPr>
        <w:pStyle w:val="BodyText"/>
        <w:spacing w:before="2" w:line="350" w:lineRule="auto"/>
        <w:ind w:left="152" w:right="161" w:firstLine="0"/>
      </w:pPr>
      <w:r>
        <w:t>восклицательный знаки в конце предложения, запятую при перечислении и обращении, апостроф, пунктуационно правильно оформлять электронное</w:t>
      </w:r>
      <w:r>
        <w:rPr>
          <w:spacing w:val="80"/>
        </w:rPr>
        <w:t xml:space="preserve"> </w:t>
      </w:r>
      <w:r>
        <w:t>сообщение личного характера;</w:t>
      </w:r>
    </w:p>
    <w:p w:rsidR="00CC59FA" w:rsidP="00695CB5">
      <w:pPr>
        <w:pStyle w:val="ListParagraph"/>
        <w:numPr>
          <w:ilvl w:val="0"/>
          <w:numId w:val="74"/>
        </w:numPr>
        <w:tabs>
          <w:tab w:val="left" w:pos="1163"/>
        </w:tabs>
        <w:spacing w:before="5" w:line="360" w:lineRule="auto"/>
        <w:ind w:left="152" w:right="163" w:firstLine="708"/>
        <w:jc w:val="both"/>
        <w:rPr>
          <w:sz w:val="28"/>
        </w:rPr>
      </w:pPr>
      <w:r>
        <w:rPr>
          <w:sz w:val="28"/>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C59FA">
      <w:pPr>
        <w:pStyle w:val="BodyText"/>
        <w:spacing w:line="350" w:lineRule="auto"/>
        <w:ind w:right="161"/>
      </w:pPr>
      <w:r>
        <w:t>распознавать и употреблять в устной и письменной речи родственные слова, образованные с использованием аффиксации: глаголы с помощью</w:t>
      </w:r>
      <w:r>
        <w:rPr>
          <w:spacing w:val="-3"/>
        </w:rPr>
        <w:t xml:space="preserve"> </w:t>
      </w:r>
      <w:r>
        <w:t xml:space="preserve">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 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w:t>
      </w:r>
      <w:r>
        <w:rPr>
          <w:spacing w:val="-2"/>
        </w:rPr>
        <w:t>cool);</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right="162"/>
      </w:pPr>
      <w:r>
        <w:t>распознавать и употреблять в устной и письменной речи изученные</w:t>
      </w:r>
      <w:r>
        <w:rPr>
          <w:spacing w:val="40"/>
        </w:rPr>
        <w:t xml:space="preserve"> </w:t>
      </w:r>
      <w:r>
        <w:t>синонимы, антонимы, интернациональные слова, наиболее частотные фразовые глаголы, сокращения и аббревиатуры;</w:t>
      </w:r>
    </w:p>
    <w:p w:rsidR="00CC59FA">
      <w:pPr>
        <w:pStyle w:val="BodyText"/>
        <w:spacing w:before="2" w:line="348" w:lineRule="auto"/>
        <w:ind w:right="166"/>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C59FA" w:rsidP="00695CB5">
      <w:pPr>
        <w:pStyle w:val="ListParagraph"/>
        <w:numPr>
          <w:ilvl w:val="0"/>
          <w:numId w:val="74"/>
        </w:numPr>
        <w:tabs>
          <w:tab w:val="left" w:pos="1162"/>
        </w:tabs>
        <w:spacing w:before="2" w:line="352" w:lineRule="auto"/>
        <w:ind w:left="151" w:right="164" w:firstLine="708"/>
        <w:jc w:val="both"/>
        <w:rPr>
          <w:sz w:val="28"/>
        </w:rPr>
      </w:pPr>
      <w:r>
        <w:rPr>
          <w:sz w:val="28"/>
        </w:rPr>
        <w:t>понимать особенности структуры простых и сложных предложений и различных коммуникативных типов предложений английского языка;</w:t>
      </w:r>
    </w:p>
    <w:p w:rsidR="00CC59FA">
      <w:pPr>
        <w:pStyle w:val="BodyText"/>
        <w:spacing w:line="320" w:lineRule="exact"/>
        <w:ind w:left="859" w:firstLine="0"/>
        <w:jc w:val="left"/>
      </w:pPr>
      <w:r>
        <w:t>распознавать</w:t>
      </w:r>
      <w:r>
        <w:rPr>
          <w:spacing w:val="-6"/>
        </w:rPr>
        <w:t xml:space="preserve"> </w:t>
      </w:r>
      <w:r>
        <w:t>и</w:t>
      </w:r>
      <w:r>
        <w:rPr>
          <w:spacing w:val="1"/>
        </w:rPr>
        <w:t xml:space="preserve"> </w:t>
      </w:r>
      <w:r>
        <w:t>употреблять в</w:t>
      </w:r>
      <w:r>
        <w:rPr>
          <w:spacing w:val="-4"/>
        </w:rPr>
        <w:t xml:space="preserve"> </w:t>
      </w:r>
      <w:r>
        <w:t>устной</w:t>
      </w:r>
      <w:r>
        <w:rPr>
          <w:spacing w:val="-2"/>
        </w:rPr>
        <w:t xml:space="preserve"> </w:t>
      </w:r>
      <w:r>
        <w:t>и</w:t>
      </w:r>
      <w:r>
        <w:rPr>
          <w:spacing w:val="-2"/>
        </w:rPr>
        <w:t xml:space="preserve"> </w:t>
      </w:r>
      <w:r>
        <w:t>письменной</w:t>
      </w:r>
      <w:r>
        <w:rPr>
          <w:spacing w:val="2"/>
        </w:rPr>
        <w:t xml:space="preserve"> </w:t>
      </w:r>
      <w:r>
        <w:rPr>
          <w:spacing w:val="-2"/>
        </w:rPr>
        <w:t>речи:</w:t>
      </w:r>
    </w:p>
    <w:p w:rsidR="00CC59FA" w:rsidRPr="00177471">
      <w:pPr>
        <w:pStyle w:val="BodyText"/>
        <w:spacing w:before="158" w:line="348" w:lineRule="auto"/>
        <w:ind w:firstLine="707"/>
        <w:jc w:val="left"/>
        <w:rPr>
          <w:lang w:val="en-US"/>
        </w:rPr>
      </w:pPr>
      <w:r>
        <w:t>предложения</w:t>
      </w:r>
      <w:r w:rsidRPr="00177471">
        <w:rPr>
          <w:spacing w:val="40"/>
          <w:lang w:val="en-US"/>
        </w:rPr>
        <w:t xml:space="preserve"> </w:t>
      </w:r>
      <w:r>
        <w:t>со</w:t>
      </w:r>
      <w:r w:rsidRPr="00177471">
        <w:rPr>
          <w:spacing w:val="40"/>
          <w:lang w:val="en-US"/>
        </w:rPr>
        <w:t xml:space="preserve"> </w:t>
      </w:r>
      <w:r>
        <w:t>сложным</w:t>
      </w:r>
      <w:r w:rsidRPr="00177471">
        <w:rPr>
          <w:spacing w:val="40"/>
          <w:lang w:val="en-US"/>
        </w:rPr>
        <w:t xml:space="preserve"> </w:t>
      </w:r>
      <w:r>
        <w:t>дополнением</w:t>
      </w:r>
      <w:r w:rsidRPr="00177471">
        <w:rPr>
          <w:spacing w:val="40"/>
          <w:lang w:val="en-US"/>
        </w:rPr>
        <w:t xml:space="preserve"> </w:t>
      </w:r>
      <w:r w:rsidRPr="00177471">
        <w:rPr>
          <w:lang w:val="en-US"/>
        </w:rPr>
        <w:t>(Complex</w:t>
      </w:r>
      <w:r w:rsidRPr="00177471">
        <w:rPr>
          <w:spacing w:val="40"/>
          <w:lang w:val="en-US"/>
        </w:rPr>
        <w:t xml:space="preserve"> </w:t>
      </w:r>
      <w:r w:rsidRPr="00177471">
        <w:rPr>
          <w:lang w:val="en-US"/>
        </w:rPr>
        <w:t>Object)</w:t>
      </w:r>
      <w:r w:rsidRPr="00177471">
        <w:rPr>
          <w:spacing w:val="40"/>
          <w:lang w:val="en-US"/>
        </w:rPr>
        <w:t xml:space="preserve"> </w:t>
      </w:r>
      <w:r w:rsidRPr="00177471">
        <w:rPr>
          <w:lang w:val="en-US"/>
        </w:rPr>
        <w:t>(I</w:t>
      </w:r>
      <w:r w:rsidRPr="00177471">
        <w:rPr>
          <w:spacing w:val="40"/>
          <w:lang w:val="en-US"/>
        </w:rPr>
        <w:t xml:space="preserve"> </w:t>
      </w:r>
      <w:r w:rsidRPr="00177471">
        <w:rPr>
          <w:lang w:val="en-US"/>
        </w:rPr>
        <w:t>want</w:t>
      </w:r>
      <w:r w:rsidRPr="00177471">
        <w:rPr>
          <w:spacing w:val="40"/>
          <w:lang w:val="en-US"/>
        </w:rPr>
        <w:t xml:space="preserve"> </w:t>
      </w:r>
      <w:r w:rsidRPr="00177471">
        <w:rPr>
          <w:lang w:val="en-US"/>
        </w:rPr>
        <w:t>to</w:t>
      </w:r>
      <w:r w:rsidRPr="00177471">
        <w:rPr>
          <w:spacing w:val="40"/>
          <w:lang w:val="en-US"/>
        </w:rPr>
        <w:t xml:space="preserve"> </w:t>
      </w:r>
      <w:r w:rsidRPr="00177471">
        <w:rPr>
          <w:lang w:val="en-US"/>
        </w:rPr>
        <w:t>have</w:t>
      </w:r>
      <w:r w:rsidRPr="00177471">
        <w:rPr>
          <w:spacing w:val="40"/>
          <w:lang w:val="en-US"/>
        </w:rPr>
        <w:t xml:space="preserve"> </w:t>
      </w:r>
      <w:r w:rsidRPr="00177471">
        <w:rPr>
          <w:lang w:val="en-US"/>
        </w:rPr>
        <w:t>my hair cut.);</w:t>
      </w:r>
    </w:p>
    <w:p w:rsidR="00CC59FA">
      <w:pPr>
        <w:pStyle w:val="BodyText"/>
        <w:spacing w:before="6"/>
        <w:ind w:left="859" w:firstLine="0"/>
        <w:jc w:val="left"/>
      </w:pPr>
      <w:r>
        <w:t>предложения</w:t>
      </w:r>
      <w:r>
        <w:rPr>
          <w:spacing w:val="-2"/>
        </w:rPr>
        <w:t xml:space="preserve"> </w:t>
      </w:r>
      <w:r>
        <w:t>с</w:t>
      </w:r>
      <w:r>
        <w:rPr>
          <w:spacing w:val="1"/>
        </w:rPr>
        <w:t xml:space="preserve"> </w:t>
      </w:r>
      <w:r>
        <w:t>I</w:t>
      </w:r>
      <w:r>
        <w:rPr>
          <w:spacing w:val="-4"/>
        </w:rPr>
        <w:t xml:space="preserve"> wish;</w:t>
      </w:r>
    </w:p>
    <w:p w:rsidR="00CC59FA">
      <w:pPr>
        <w:pStyle w:val="BodyText"/>
        <w:spacing w:before="146"/>
        <w:ind w:left="859" w:firstLine="0"/>
        <w:jc w:val="left"/>
      </w:pPr>
      <w:r>
        <w:t>условные</w:t>
      </w:r>
      <w:r>
        <w:rPr>
          <w:spacing w:val="-5"/>
        </w:rPr>
        <w:t xml:space="preserve"> </w:t>
      </w:r>
      <w:r>
        <w:t>предложения</w:t>
      </w:r>
      <w:r>
        <w:rPr>
          <w:spacing w:val="-7"/>
        </w:rPr>
        <w:t xml:space="preserve"> </w:t>
      </w:r>
      <w:r>
        <w:t>нереального</w:t>
      </w:r>
      <w:r>
        <w:rPr>
          <w:spacing w:val="-2"/>
        </w:rPr>
        <w:t xml:space="preserve"> </w:t>
      </w:r>
      <w:r>
        <w:t>характера</w:t>
      </w:r>
      <w:r>
        <w:rPr>
          <w:spacing w:val="-3"/>
        </w:rPr>
        <w:t xml:space="preserve"> </w:t>
      </w:r>
      <w:r>
        <w:t>(Conditional</w:t>
      </w:r>
      <w:r>
        <w:rPr>
          <w:spacing w:val="-3"/>
        </w:rPr>
        <w:t xml:space="preserve"> </w:t>
      </w:r>
      <w:r>
        <w:rPr>
          <w:spacing w:val="-4"/>
        </w:rPr>
        <w:t>II);</w:t>
      </w:r>
    </w:p>
    <w:p w:rsidR="00CC59FA">
      <w:pPr>
        <w:pStyle w:val="BodyText"/>
        <w:spacing w:before="146" w:line="352" w:lineRule="auto"/>
        <w:ind w:left="859" w:firstLine="0"/>
        <w:jc w:val="left"/>
      </w:pPr>
      <w:r>
        <w:t>конструкцию</w:t>
      </w:r>
      <w:r>
        <w:rPr>
          <w:spacing w:val="-7"/>
        </w:rPr>
        <w:t xml:space="preserve"> </w:t>
      </w:r>
      <w:r>
        <w:t>для</w:t>
      </w:r>
      <w:r>
        <w:rPr>
          <w:spacing w:val="-3"/>
        </w:rPr>
        <w:t xml:space="preserve"> </w:t>
      </w:r>
      <w:r>
        <w:t>выражения</w:t>
      </w:r>
      <w:r>
        <w:rPr>
          <w:spacing w:val="-6"/>
        </w:rPr>
        <w:t xml:space="preserve"> </w:t>
      </w:r>
      <w:r>
        <w:t>предпочтения</w:t>
      </w:r>
      <w:r>
        <w:rPr>
          <w:spacing w:val="-3"/>
        </w:rPr>
        <w:t xml:space="preserve"> </w:t>
      </w:r>
      <w:r>
        <w:t>I</w:t>
      </w:r>
      <w:r>
        <w:rPr>
          <w:spacing w:val="-7"/>
        </w:rPr>
        <w:t xml:space="preserve"> </w:t>
      </w:r>
      <w:r>
        <w:t>prefer</w:t>
      </w:r>
      <w:r>
        <w:rPr>
          <w:spacing w:val="-3"/>
        </w:rPr>
        <w:t xml:space="preserve"> </w:t>
      </w:r>
      <w:r>
        <w:t>…/I’d</w:t>
      </w:r>
      <w:r>
        <w:rPr>
          <w:spacing w:val="-3"/>
        </w:rPr>
        <w:t xml:space="preserve"> </w:t>
      </w:r>
      <w:r>
        <w:t>prefer</w:t>
      </w:r>
      <w:r>
        <w:rPr>
          <w:spacing w:val="-3"/>
        </w:rPr>
        <w:t xml:space="preserve"> </w:t>
      </w:r>
      <w:r>
        <w:t>…/I’d</w:t>
      </w:r>
      <w:r>
        <w:rPr>
          <w:spacing w:val="-3"/>
        </w:rPr>
        <w:t xml:space="preserve"> </w:t>
      </w:r>
      <w:r>
        <w:t>rather…; предложения с конструкцией either … or, neither … nor;</w:t>
      </w:r>
    </w:p>
    <w:p w:rsidR="00CC59FA">
      <w:pPr>
        <w:pStyle w:val="BodyText"/>
        <w:spacing w:line="315" w:lineRule="exact"/>
        <w:ind w:left="859" w:firstLine="0"/>
        <w:jc w:val="left"/>
      </w:pPr>
      <w:r>
        <w:t>формы</w:t>
      </w:r>
      <w:r>
        <w:rPr>
          <w:spacing w:val="-6"/>
        </w:rPr>
        <w:t xml:space="preserve"> </w:t>
      </w:r>
      <w:r>
        <w:t>страдательного</w:t>
      </w:r>
      <w:r>
        <w:rPr>
          <w:spacing w:val="-7"/>
        </w:rPr>
        <w:t xml:space="preserve"> </w:t>
      </w:r>
      <w:r>
        <w:t>залога</w:t>
      </w:r>
      <w:r>
        <w:rPr>
          <w:spacing w:val="-3"/>
        </w:rPr>
        <w:t xml:space="preserve"> </w:t>
      </w:r>
      <w:r>
        <w:t>Present</w:t>
      </w:r>
      <w:r>
        <w:rPr>
          <w:spacing w:val="-4"/>
        </w:rPr>
        <w:t xml:space="preserve"> </w:t>
      </w:r>
      <w:r>
        <w:t>Perfect</w:t>
      </w:r>
      <w:r>
        <w:rPr>
          <w:spacing w:val="-4"/>
        </w:rPr>
        <w:t xml:space="preserve"> </w:t>
      </w:r>
      <w:r>
        <w:rPr>
          <w:spacing w:val="-2"/>
        </w:rPr>
        <w:t>Passive;</w:t>
      </w:r>
    </w:p>
    <w:p w:rsidR="00CC59FA">
      <w:pPr>
        <w:pStyle w:val="BodyText"/>
        <w:spacing w:before="150"/>
        <w:ind w:left="859" w:firstLine="0"/>
        <w:jc w:val="left"/>
      </w:pPr>
      <w:r>
        <w:t>порядок</w:t>
      </w:r>
      <w:r>
        <w:rPr>
          <w:spacing w:val="-3"/>
        </w:rPr>
        <w:t xml:space="preserve"> </w:t>
      </w:r>
      <w:r>
        <w:t>следования</w:t>
      </w:r>
      <w:r>
        <w:rPr>
          <w:spacing w:val="-5"/>
        </w:rPr>
        <w:t xml:space="preserve"> </w:t>
      </w:r>
      <w:r>
        <w:t>имён</w:t>
      </w:r>
      <w:r>
        <w:rPr>
          <w:spacing w:val="-3"/>
        </w:rPr>
        <w:t xml:space="preserve"> </w:t>
      </w:r>
      <w:r>
        <w:t>прилагательных</w:t>
      </w:r>
      <w:r>
        <w:rPr>
          <w:spacing w:val="-1"/>
        </w:rPr>
        <w:t xml:space="preserve"> </w:t>
      </w:r>
      <w:r>
        <w:t>(nice</w:t>
      </w:r>
      <w:r>
        <w:rPr>
          <w:spacing w:val="-2"/>
        </w:rPr>
        <w:t xml:space="preserve"> </w:t>
      </w:r>
      <w:r>
        <w:t>long</w:t>
      </w:r>
      <w:r>
        <w:rPr>
          <w:spacing w:val="-1"/>
        </w:rPr>
        <w:t xml:space="preserve"> </w:t>
      </w:r>
      <w:r>
        <w:t xml:space="preserve">blond </w:t>
      </w:r>
      <w:r>
        <w:rPr>
          <w:spacing w:val="-2"/>
        </w:rPr>
        <w:t>hair);</w:t>
      </w:r>
    </w:p>
    <w:p w:rsidR="00CC59FA" w:rsidP="00695CB5">
      <w:pPr>
        <w:pStyle w:val="ListParagraph"/>
        <w:numPr>
          <w:ilvl w:val="0"/>
          <w:numId w:val="74"/>
        </w:numPr>
        <w:tabs>
          <w:tab w:val="left" w:pos="1162"/>
        </w:tabs>
        <w:spacing w:before="146"/>
        <w:ind w:left="1162" w:hanging="303"/>
        <w:rPr>
          <w:sz w:val="28"/>
        </w:rPr>
      </w:pPr>
      <w:r>
        <w:rPr>
          <w:sz w:val="28"/>
        </w:rPr>
        <w:t>владеть</w:t>
      </w:r>
      <w:r>
        <w:rPr>
          <w:spacing w:val="-4"/>
          <w:sz w:val="28"/>
        </w:rPr>
        <w:t xml:space="preserve"> </w:t>
      </w:r>
      <w:r>
        <w:rPr>
          <w:sz w:val="28"/>
        </w:rPr>
        <w:t>социокультурными</w:t>
      </w:r>
      <w:r>
        <w:rPr>
          <w:spacing w:val="-3"/>
          <w:sz w:val="28"/>
        </w:rPr>
        <w:t xml:space="preserve"> </w:t>
      </w:r>
      <w:r>
        <w:rPr>
          <w:sz w:val="28"/>
        </w:rPr>
        <w:t>знаниями</w:t>
      </w:r>
      <w:r>
        <w:rPr>
          <w:spacing w:val="-3"/>
          <w:sz w:val="28"/>
        </w:rPr>
        <w:t xml:space="preserve"> </w:t>
      </w:r>
      <w:r>
        <w:rPr>
          <w:sz w:val="28"/>
        </w:rPr>
        <w:t>и</w:t>
      </w:r>
      <w:r>
        <w:rPr>
          <w:spacing w:val="-2"/>
          <w:sz w:val="28"/>
        </w:rPr>
        <w:t xml:space="preserve"> умениями:</w:t>
      </w:r>
    </w:p>
    <w:p w:rsidR="00CC59FA">
      <w:pPr>
        <w:pStyle w:val="BodyText"/>
        <w:spacing w:before="150" w:line="360" w:lineRule="auto"/>
        <w:ind w:left="152" w:right="161"/>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CC59FA">
      <w:pPr>
        <w:pStyle w:val="BodyText"/>
        <w:spacing w:line="318" w:lineRule="exact"/>
        <w:ind w:left="860" w:firstLine="0"/>
      </w:pPr>
      <w:r>
        <w:t>выражать</w:t>
      </w:r>
      <w:r>
        <w:rPr>
          <w:spacing w:val="-3"/>
        </w:rPr>
        <w:t xml:space="preserve"> </w:t>
      </w:r>
      <w:r>
        <w:t>модальные</w:t>
      </w:r>
      <w:r>
        <w:rPr>
          <w:spacing w:val="-6"/>
        </w:rPr>
        <w:t xml:space="preserve"> </w:t>
      </w:r>
      <w:r>
        <w:t>значения,</w:t>
      </w:r>
      <w:r>
        <w:rPr>
          <w:spacing w:val="-3"/>
        </w:rPr>
        <w:t xml:space="preserve"> </w:t>
      </w:r>
      <w:r>
        <w:t>чувства</w:t>
      </w:r>
      <w:r>
        <w:rPr>
          <w:spacing w:val="-2"/>
        </w:rPr>
        <w:t xml:space="preserve"> </w:t>
      </w:r>
      <w:r>
        <w:t>и</w:t>
      </w:r>
      <w:r>
        <w:rPr>
          <w:spacing w:val="-2"/>
        </w:rPr>
        <w:t xml:space="preserve"> эмоции;</w:t>
      </w:r>
    </w:p>
    <w:p w:rsidR="00CC59FA">
      <w:pPr>
        <w:pStyle w:val="BodyText"/>
        <w:spacing w:before="151" w:line="348" w:lineRule="auto"/>
        <w:ind w:left="152" w:right="166"/>
      </w:pPr>
      <w:r>
        <w:t>иметь элементарные представления о различных вариантах английского</w:t>
      </w:r>
      <w:r>
        <w:rPr>
          <w:spacing w:val="80"/>
        </w:rPr>
        <w:t xml:space="preserve"> </w:t>
      </w:r>
      <w:r>
        <w:rPr>
          <w:spacing w:val="-2"/>
        </w:rPr>
        <w:t>языка;</w:t>
      </w:r>
    </w:p>
    <w:p w:rsidR="00CC59FA">
      <w:pPr>
        <w:pStyle w:val="BodyText"/>
        <w:spacing w:before="6" w:line="350" w:lineRule="auto"/>
        <w:ind w:right="164"/>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CC59FA" w:rsidP="00695CB5">
      <w:pPr>
        <w:pStyle w:val="ListParagraph"/>
        <w:numPr>
          <w:ilvl w:val="0"/>
          <w:numId w:val="74"/>
        </w:numPr>
        <w:tabs>
          <w:tab w:val="left" w:pos="1162"/>
        </w:tabs>
        <w:spacing w:line="348" w:lineRule="auto"/>
        <w:ind w:left="152" w:right="167" w:firstLine="707"/>
        <w:jc w:val="both"/>
        <w:rPr>
          <w:sz w:val="28"/>
        </w:rPr>
      </w:pPr>
      <w:r>
        <w:rPr>
          <w:sz w:val="28"/>
        </w:rPr>
        <w:t>владеть компенсаторными умениями: использовать при говорении переспрос,</w:t>
      </w:r>
      <w:r>
        <w:rPr>
          <w:spacing w:val="63"/>
          <w:sz w:val="28"/>
        </w:rPr>
        <w:t xml:space="preserve">  </w:t>
      </w:r>
      <w:r>
        <w:rPr>
          <w:sz w:val="28"/>
        </w:rPr>
        <w:t>использовать</w:t>
      </w:r>
      <w:r>
        <w:rPr>
          <w:spacing w:val="65"/>
          <w:sz w:val="28"/>
        </w:rPr>
        <w:t xml:space="preserve">  </w:t>
      </w:r>
      <w:r>
        <w:rPr>
          <w:sz w:val="28"/>
        </w:rPr>
        <w:t>при</w:t>
      </w:r>
      <w:r>
        <w:rPr>
          <w:spacing w:val="65"/>
          <w:sz w:val="28"/>
        </w:rPr>
        <w:t xml:space="preserve">  </w:t>
      </w:r>
      <w:r>
        <w:rPr>
          <w:sz w:val="28"/>
        </w:rPr>
        <w:t>говорении</w:t>
      </w:r>
      <w:r>
        <w:rPr>
          <w:spacing w:val="66"/>
          <w:sz w:val="28"/>
        </w:rPr>
        <w:t xml:space="preserve">  </w:t>
      </w:r>
      <w:r>
        <w:rPr>
          <w:sz w:val="28"/>
        </w:rPr>
        <w:t>и</w:t>
      </w:r>
      <w:r>
        <w:rPr>
          <w:spacing w:val="66"/>
          <w:sz w:val="28"/>
        </w:rPr>
        <w:t xml:space="preserve">  </w:t>
      </w:r>
      <w:r>
        <w:rPr>
          <w:sz w:val="28"/>
        </w:rPr>
        <w:t>письме</w:t>
      </w:r>
      <w:r>
        <w:rPr>
          <w:spacing w:val="66"/>
          <w:sz w:val="28"/>
        </w:rPr>
        <w:t xml:space="preserve">  </w:t>
      </w:r>
      <w:r>
        <w:rPr>
          <w:sz w:val="28"/>
        </w:rPr>
        <w:t>перифраз</w:t>
      </w:r>
      <w:r>
        <w:rPr>
          <w:spacing w:val="67"/>
          <w:sz w:val="28"/>
        </w:rPr>
        <w:t xml:space="preserve">  </w:t>
      </w:r>
      <w:r>
        <w:rPr>
          <w:spacing w:val="-2"/>
          <w:sz w:val="28"/>
        </w:rPr>
        <w:t>(толкование),</w:t>
      </w:r>
    </w:p>
    <w:p w:rsidR="00CC59FA">
      <w:pPr>
        <w:spacing w:line="348" w:lineRule="auto"/>
        <w:jc w:val="both"/>
        <w:rPr>
          <w:sz w:val="28"/>
        </w:rPr>
        <w:sectPr>
          <w:pgSz w:w="11910" w:h="16840"/>
          <w:pgMar w:top="1040" w:right="400" w:bottom="740" w:left="980" w:header="578" w:footer="547" w:gutter="0"/>
          <w:cols w:space="720"/>
        </w:sectPr>
      </w:pPr>
    </w:p>
    <w:p w:rsidR="00CC59FA">
      <w:pPr>
        <w:pStyle w:val="BodyText"/>
        <w:spacing w:before="86" w:line="350" w:lineRule="auto"/>
        <w:ind w:left="152" w:right="162" w:firstLine="0"/>
      </w:pPr>
      <w:r>
        <w:t xml:space="preserve">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CC59FA" w:rsidP="00695CB5">
      <w:pPr>
        <w:pStyle w:val="ListParagraph"/>
        <w:numPr>
          <w:ilvl w:val="0"/>
          <w:numId w:val="74"/>
        </w:numPr>
        <w:tabs>
          <w:tab w:val="left" w:pos="1162"/>
        </w:tabs>
        <w:spacing w:line="352" w:lineRule="auto"/>
        <w:ind w:left="152" w:right="165" w:firstLine="707"/>
        <w:jc w:val="both"/>
        <w:rPr>
          <w:sz w:val="28"/>
        </w:rPr>
      </w:pPr>
      <w:r>
        <w:rPr>
          <w:sz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CC59FA" w:rsidP="00695CB5">
      <w:pPr>
        <w:pStyle w:val="ListParagraph"/>
        <w:numPr>
          <w:ilvl w:val="0"/>
          <w:numId w:val="74"/>
        </w:numPr>
        <w:tabs>
          <w:tab w:val="left" w:pos="1162"/>
        </w:tabs>
        <w:spacing w:line="350" w:lineRule="auto"/>
        <w:ind w:left="152" w:right="163" w:firstLine="707"/>
        <w:jc w:val="both"/>
        <w:rPr>
          <w:sz w:val="28"/>
        </w:rPr>
      </w:pPr>
      <w:r>
        <w:rPr>
          <w:sz w:val="28"/>
        </w:rPr>
        <w:t>участвовать в несложных учебных проектах с использованием материалов на английском языке с применением информационно-коммуникативных</w:t>
      </w:r>
      <w:r>
        <w:rPr>
          <w:spacing w:val="40"/>
          <w:sz w:val="28"/>
        </w:rPr>
        <w:t xml:space="preserve"> </w:t>
      </w:r>
      <w:r>
        <w:rPr>
          <w:sz w:val="28"/>
        </w:rPr>
        <w:t xml:space="preserve">технологий, соблюдая правила информационной безопасности при работе в сети </w:t>
      </w:r>
      <w:r>
        <w:rPr>
          <w:spacing w:val="-2"/>
          <w:sz w:val="28"/>
        </w:rPr>
        <w:t>Интернет;</w:t>
      </w:r>
    </w:p>
    <w:p w:rsidR="00CC59FA" w:rsidP="00695CB5">
      <w:pPr>
        <w:pStyle w:val="ListParagraph"/>
        <w:numPr>
          <w:ilvl w:val="0"/>
          <w:numId w:val="74"/>
        </w:numPr>
        <w:tabs>
          <w:tab w:val="left" w:pos="1162"/>
        </w:tabs>
        <w:spacing w:line="348" w:lineRule="auto"/>
        <w:ind w:left="152" w:right="165" w:firstLine="707"/>
        <w:jc w:val="both"/>
        <w:rPr>
          <w:sz w:val="28"/>
        </w:rPr>
      </w:pPr>
      <w:r>
        <w:rPr>
          <w:sz w:val="28"/>
        </w:rPr>
        <w:t>использовать иноязычные словари и справочники, в том числе информационно-справочные системы в электронной форме;</w:t>
      </w:r>
    </w:p>
    <w:p w:rsidR="00CC59FA" w:rsidP="00695CB5">
      <w:pPr>
        <w:pStyle w:val="ListParagraph"/>
        <w:numPr>
          <w:ilvl w:val="0"/>
          <w:numId w:val="74"/>
        </w:numPr>
        <w:tabs>
          <w:tab w:val="left" w:pos="1303"/>
        </w:tabs>
        <w:spacing w:line="348" w:lineRule="auto"/>
        <w:ind w:left="153" w:right="164" w:firstLine="707"/>
        <w:jc w:val="both"/>
        <w:rPr>
          <w:sz w:val="28"/>
        </w:rPr>
      </w:pPr>
      <w:r>
        <w:rPr>
          <w:sz w:val="28"/>
        </w:rPr>
        <w:t>достигать взаимопонимания в процессе устного и письменного общения с носителями иностранного языка, людьми другой культуры;</w:t>
      </w:r>
    </w:p>
    <w:p w:rsidR="00CC59FA" w:rsidP="00695CB5">
      <w:pPr>
        <w:pStyle w:val="ListParagraph"/>
        <w:numPr>
          <w:ilvl w:val="0"/>
          <w:numId w:val="74"/>
        </w:numPr>
        <w:tabs>
          <w:tab w:val="left" w:pos="1303"/>
        </w:tabs>
        <w:spacing w:line="352" w:lineRule="auto"/>
        <w:ind w:left="153" w:right="168" w:firstLine="707"/>
        <w:jc w:val="both"/>
        <w:rPr>
          <w:sz w:val="28"/>
        </w:rPr>
      </w:pPr>
      <w:r>
        <w:rPr>
          <w:sz w:val="28"/>
        </w:rPr>
        <w:t>сравнивать (в том числе устанавливать основания для сравнения) объекты, явления, процессы, их элементы</w:t>
      </w:r>
      <w:r>
        <w:rPr>
          <w:spacing w:val="-4"/>
          <w:sz w:val="28"/>
        </w:rPr>
        <w:t xml:space="preserve"> </w:t>
      </w:r>
      <w:r>
        <w:rPr>
          <w:sz w:val="28"/>
        </w:rPr>
        <w:t>и основные функции в рамках изученной тематики.</w:t>
      </w:r>
    </w:p>
    <w:p w:rsidR="00CC59FA" w:rsidP="00695CB5">
      <w:pPr>
        <w:pStyle w:val="ListParagraph"/>
        <w:numPr>
          <w:ilvl w:val="0"/>
          <w:numId w:val="73"/>
        </w:numPr>
        <w:tabs>
          <w:tab w:val="left" w:pos="1432"/>
        </w:tabs>
        <w:spacing w:line="348" w:lineRule="auto"/>
        <w:ind w:right="163" w:firstLine="708"/>
        <w:jc w:val="both"/>
        <w:rPr>
          <w:sz w:val="28"/>
        </w:rPr>
      </w:pPr>
      <w:bookmarkStart w:id="20" w:name="24._Рабочая_программа_по_учебному_предме"/>
      <w:bookmarkEnd w:id="20"/>
      <w:r>
        <w:rPr>
          <w:sz w:val="28"/>
        </w:rPr>
        <w:t xml:space="preserve">Рабочая программа по учебному предмету «Математика» (базовый </w:t>
      </w:r>
      <w:r>
        <w:rPr>
          <w:spacing w:val="-2"/>
          <w:sz w:val="28"/>
        </w:rPr>
        <w:t>уровень).</w:t>
      </w:r>
    </w:p>
    <w:p w:rsidR="00CC59FA" w:rsidP="00695CB5">
      <w:pPr>
        <w:pStyle w:val="ListParagraph"/>
        <w:numPr>
          <w:ilvl w:val="1"/>
          <w:numId w:val="73"/>
        </w:numPr>
        <w:tabs>
          <w:tab w:val="left" w:pos="1422"/>
        </w:tabs>
        <w:spacing w:before="3" w:line="348" w:lineRule="auto"/>
        <w:ind w:right="163" w:firstLine="708"/>
        <w:jc w:val="both"/>
        <w:rPr>
          <w:sz w:val="28"/>
        </w:rPr>
      </w:pPr>
      <w:r>
        <w:rPr>
          <w:sz w:val="28"/>
        </w:rPr>
        <w:t>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w:t>
      </w:r>
      <w:r>
        <w:rPr>
          <w:spacing w:val="80"/>
          <w:sz w:val="28"/>
        </w:rPr>
        <w:t xml:space="preserve"> </w:t>
      </w:r>
      <w:r>
        <w:rPr>
          <w:spacing w:val="-2"/>
          <w:sz w:val="28"/>
        </w:rPr>
        <w:t>математике.</w:t>
      </w:r>
    </w:p>
    <w:p w:rsidR="00CC59FA" w:rsidP="00695CB5">
      <w:pPr>
        <w:pStyle w:val="ListParagraph"/>
        <w:numPr>
          <w:ilvl w:val="1"/>
          <w:numId w:val="73"/>
        </w:numPr>
        <w:tabs>
          <w:tab w:val="left" w:pos="1491"/>
        </w:tabs>
        <w:spacing w:line="319" w:lineRule="exact"/>
        <w:ind w:left="1491" w:hanging="631"/>
        <w:jc w:val="both"/>
        <w:rPr>
          <w:sz w:val="28"/>
        </w:rPr>
      </w:pPr>
      <w:r>
        <w:rPr>
          <w:sz w:val="28"/>
        </w:rPr>
        <w:t>Пояснительная</w:t>
      </w:r>
      <w:r>
        <w:rPr>
          <w:spacing w:val="-3"/>
          <w:sz w:val="28"/>
        </w:rPr>
        <w:t xml:space="preserve"> </w:t>
      </w:r>
      <w:r>
        <w:rPr>
          <w:spacing w:val="-2"/>
          <w:sz w:val="28"/>
        </w:rPr>
        <w:t>записка.</w:t>
      </w:r>
    </w:p>
    <w:p w:rsidR="00CC59FA" w:rsidP="00695CB5">
      <w:pPr>
        <w:pStyle w:val="ListParagraph"/>
        <w:numPr>
          <w:ilvl w:val="2"/>
          <w:numId w:val="73"/>
        </w:numPr>
        <w:tabs>
          <w:tab w:val="left" w:pos="1701"/>
        </w:tabs>
        <w:spacing w:before="146" w:line="348" w:lineRule="auto"/>
        <w:ind w:left="152" w:right="161" w:firstLine="708"/>
        <w:jc w:val="both"/>
        <w:rPr>
          <w:sz w:val="28"/>
        </w:rPr>
      </w:pPr>
      <w:r>
        <w:rPr>
          <w:sz w:val="28"/>
        </w:rPr>
        <w:t>Программа по математике для обучающихся 5–9 классов разработана</w:t>
      </w:r>
      <w:r>
        <w:rPr>
          <w:spacing w:val="40"/>
          <w:sz w:val="28"/>
        </w:rPr>
        <w:t xml:space="preserve"> </w:t>
      </w:r>
      <w:r>
        <w:rPr>
          <w:sz w:val="28"/>
        </w:rPr>
        <w:t>на основе ФГОС ООО. В программе по математике учтены идеи и положения концепции развития математического образования в Российской Федерации.</w:t>
      </w:r>
    </w:p>
    <w:p w:rsidR="00CC59FA" w:rsidP="00695CB5">
      <w:pPr>
        <w:pStyle w:val="ListParagraph"/>
        <w:numPr>
          <w:ilvl w:val="2"/>
          <w:numId w:val="73"/>
        </w:numPr>
        <w:tabs>
          <w:tab w:val="left" w:pos="1701"/>
        </w:tabs>
        <w:spacing w:line="348" w:lineRule="auto"/>
        <w:ind w:left="152" w:right="160" w:firstLine="708"/>
        <w:jc w:val="both"/>
        <w:rPr>
          <w:sz w:val="28"/>
        </w:rPr>
      </w:pPr>
      <w:r>
        <w:rPr>
          <w:sz w:val="28"/>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w:t>
      </w:r>
      <w:r>
        <w:rPr>
          <w:spacing w:val="14"/>
          <w:sz w:val="28"/>
        </w:rPr>
        <w:t xml:space="preserve"> </w:t>
      </w:r>
      <w:r>
        <w:rPr>
          <w:sz w:val="28"/>
        </w:rPr>
        <w:t>в</w:t>
      </w:r>
      <w:r>
        <w:rPr>
          <w:spacing w:val="14"/>
          <w:sz w:val="28"/>
        </w:rPr>
        <w:t xml:space="preserve"> </w:t>
      </w:r>
      <w:r>
        <w:rPr>
          <w:sz w:val="28"/>
        </w:rPr>
        <w:t>непосредственном</w:t>
      </w:r>
      <w:r>
        <w:rPr>
          <w:spacing w:val="10"/>
          <w:sz w:val="28"/>
        </w:rPr>
        <w:t xml:space="preserve"> </w:t>
      </w:r>
      <w:r>
        <w:rPr>
          <w:sz w:val="28"/>
        </w:rPr>
        <w:t>опыте,</w:t>
      </w:r>
      <w:r>
        <w:rPr>
          <w:spacing w:val="13"/>
          <w:sz w:val="28"/>
        </w:rPr>
        <w:t xml:space="preserve"> </w:t>
      </w:r>
      <w:r>
        <w:rPr>
          <w:sz w:val="28"/>
        </w:rPr>
        <w:t>до</w:t>
      </w:r>
      <w:r>
        <w:rPr>
          <w:spacing w:val="11"/>
          <w:sz w:val="28"/>
        </w:rPr>
        <w:t xml:space="preserve"> </w:t>
      </w:r>
      <w:r>
        <w:rPr>
          <w:sz w:val="28"/>
        </w:rPr>
        <w:t>достаточно</w:t>
      </w:r>
      <w:r>
        <w:rPr>
          <w:spacing w:val="14"/>
          <w:sz w:val="28"/>
        </w:rPr>
        <w:t xml:space="preserve"> </w:t>
      </w:r>
      <w:r>
        <w:rPr>
          <w:sz w:val="28"/>
        </w:rPr>
        <w:t>сложных,</w:t>
      </w:r>
      <w:r>
        <w:rPr>
          <w:spacing w:val="12"/>
          <w:sz w:val="28"/>
        </w:rPr>
        <w:t xml:space="preserve"> </w:t>
      </w:r>
      <w:r>
        <w:rPr>
          <w:sz w:val="28"/>
        </w:rPr>
        <w:t>необходимых</w:t>
      </w:r>
      <w:r>
        <w:rPr>
          <w:spacing w:val="14"/>
          <w:sz w:val="28"/>
        </w:rPr>
        <w:t xml:space="preserve"> </w:t>
      </w:r>
      <w:r>
        <w:rPr>
          <w:spacing w:val="-5"/>
          <w:sz w:val="28"/>
        </w:rPr>
        <w:t>для</w:t>
      </w:r>
    </w:p>
    <w:p w:rsidR="00CC59FA">
      <w:pPr>
        <w:spacing w:line="348" w:lineRule="auto"/>
        <w:jc w:val="both"/>
        <w:rPr>
          <w:sz w:val="28"/>
        </w:rPr>
        <w:sectPr>
          <w:pgSz w:w="11910" w:h="16840"/>
          <w:pgMar w:top="1040" w:right="400" w:bottom="740" w:left="980" w:header="578" w:footer="547" w:gutter="0"/>
          <w:cols w:space="720"/>
        </w:sectPr>
      </w:pPr>
    </w:p>
    <w:p w:rsidR="00CC59FA">
      <w:pPr>
        <w:pStyle w:val="BodyText"/>
        <w:spacing w:before="90" w:line="348" w:lineRule="auto"/>
        <w:ind w:right="161" w:firstLine="0"/>
      </w:pPr>
      <w:r>
        <w:t>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w:t>
      </w:r>
      <w:r>
        <w:rPr>
          <w:spacing w:val="40"/>
        </w:rPr>
        <w:t xml:space="preserve"> </w:t>
      </w:r>
      <w:r>
        <w:t>вероятностный характер случайных событий.</w:t>
      </w:r>
    </w:p>
    <w:p w:rsidR="00CC59FA" w:rsidP="00695CB5">
      <w:pPr>
        <w:pStyle w:val="ListParagraph"/>
        <w:numPr>
          <w:ilvl w:val="2"/>
          <w:numId w:val="73"/>
        </w:numPr>
        <w:tabs>
          <w:tab w:val="left" w:pos="1700"/>
        </w:tabs>
        <w:spacing w:before="1" w:line="348" w:lineRule="auto"/>
        <w:ind w:left="151" w:right="163" w:firstLine="708"/>
        <w:jc w:val="both"/>
        <w:rPr>
          <w:sz w:val="28"/>
        </w:rPr>
      </w:pPr>
      <w:r>
        <w:rPr>
          <w:sz w:val="28"/>
        </w:rPr>
        <w:t>Изучение математики формирует у обучающихся математический</w:t>
      </w:r>
      <w:r>
        <w:rPr>
          <w:spacing w:val="40"/>
          <w:sz w:val="28"/>
        </w:rPr>
        <w:t xml:space="preserve"> </w:t>
      </w:r>
      <w:r>
        <w:rPr>
          <w:sz w:val="28"/>
        </w:rPr>
        <w:t>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w:t>
      </w:r>
      <w:r>
        <w:rPr>
          <w:spacing w:val="40"/>
          <w:sz w:val="28"/>
        </w:rPr>
        <w:t xml:space="preserve"> </w:t>
      </w:r>
      <w:r>
        <w:rPr>
          <w:sz w:val="28"/>
        </w:rPr>
        <w:t>стороны мышления.</w:t>
      </w:r>
    </w:p>
    <w:p w:rsidR="00CC59FA" w:rsidP="00695CB5">
      <w:pPr>
        <w:pStyle w:val="ListParagraph"/>
        <w:numPr>
          <w:ilvl w:val="2"/>
          <w:numId w:val="73"/>
        </w:numPr>
        <w:tabs>
          <w:tab w:val="left" w:pos="1702"/>
        </w:tabs>
        <w:spacing w:before="1" w:line="348" w:lineRule="auto"/>
        <w:ind w:left="153" w:right="164" w:firstLine="708"/>
        <w:jc w:val="both"/>
        <w:rPr>
          <w:sz w:val="28"/>
        </w:rPr>
      </w:pPr>
      <w:r>
        <w:rPr>
          <w:sz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CC59FA" w:rsidP="00695CB5">
      <w:pPr>
        <w:pStyle w:val="ListParagraph"/>
        <w:numPr>
          <w:ilvl w:val="2"/>
          <w:numId w:val="73"/>
        </w:numPr>
        <w:tabs>
          <w:tab w:val="left" w:pos="1701"/>
        </w:tabs>
        <w:spacing w:line="348" w:lineRule="auto"/>
        <w:ind w:left="152" w:right="161" w:firstLine="708"/>
        <w:jc w:val="both"/>
        <w:rPr>
          <w:sz w:val="28"/>
        </w:rPr>
      </w:pPr>
      <w:r>
        <w:rPr>
          <w:sz w:val="28"/>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CC59FA" w:rsidP="00695CB5">
      <w:pPr>
        <w:pStyle w:val="ListParagraph"/>
        <w:numPr>
          <w:ilvl w:val="2"/>
          <w:numId w:val="73"/>
        </w:numPr>
        <w:tabs>
          <w:tab w:val="left" w:pos="1701"/>
        </w:tabs>
        <w:spacing w:line="348" w:lineRule="auto"/>
        <w:ind w:left="860" w:right="167" w:firstLine="0"/>
        <w:jc w:val="both"/>
        <w:rPr>
          <w:sz w:val="28"/>
        </w:rPr>
      </w:pPr>
      <w:r>
        <w:rPr>
          <w:sz w:val="28"/>
        </w:rPr>
        <w:t>Приоритетными целями обучения математике в 5–9 классах являются: формирование</w:t>
      </w:r>
      <w:r>
        <w:rPr>
          <w:spacing w:val="47"/>
          <w:sz w:val="28"/>
        </w:rPr>
        <w:t xml:space="preserve">  </w:t>
      </w:r>
      <w:r>
        <w:rPr>
          <w:sz w:val="28"/>
        </w:rPr>
        <w:t>центральных</w:t>
      </w:r>
      <w:r>
        <w:rPr>
          <w:spacing w:val="52"/>
          <w:sz w:val="28"/>
        </w:rPr>
        <w:t xml:space="preserve">  </w:t>
      </w:r>
      <w:r>
        <w:rPr>
          <w:sz w:val="28"/>
        </w:rPr>
        <w:t>математических</w:t>
      </w:r>
      <w:r>
        <w:rPr>
          <w:spacing w:val="50"/>
          <w:sz w:val="28"/>
        </w:rPr>
        <w:t xml:space="preserve">  </w:t>
      </w:r>
      <w:r>
        <w:rPr>
          <w:sz w:val="28"/>
        </w:rPr>
        <w:t>понятий</w:t>
      </w:r>
      <w:r>
        <w:rPr>
          <w:spacing w:val="51"/>
          <w:sz w:val="28"/>
        </w:rPr>
        <w:t xml:space="preserve">  </w:t>
      </w:r>
      <w:r>
        <w:rPr>
          <w:sz w:val="28"/>
        </w:rPr>
        <w:t>(число,</w:t>
      </w:r>
      <w:r>
        <w:rPr>
          <w:spacing w:val="53"/>
          <w:sz w:val="28"/>
        </w:rPr>
        <w:t xml:space="preserve">  </w:t>
      </w:r>
      <w:r>
        <w:rPr>
          <w:spacing w:val="-2"/>
          <w:sz w:val="28"/>
        </w:rPr>
        <w:t>величина,</w:t>
      </w:r>
    </w:p>
    <w:p w:rsidR="00CC59FA">
      <w:pPr>
        <w:spacing w:line="348" w:lineRule="auto"/>
        <w:jc w:val="both"/>
        <w:rPr>
          <w:sz w:val="28"/>
        </w:rPr>
        <w:sectPr>
          <w:pgSz w:w="11910" w:h="16840"/>
          <w:pgMar w:top="1040" w:right="400" w:bottom="740" w:left="980" w:header="578" w:footer="547" w:gutter="0"/>
          <w:cols w:space="720"/>
        </w:sectPr>
      </w:pPr>
    </w:p>
    <w:p w:rsidR="00CC59FA">
      <w:pPr>
        <w:pStyle w:val="BodyText"/>
        <w:spacing w:before="90" w:line="348" w:lineRule="auto"/>
        <w:ind w:left="152" w:right="166" w:firstLine="0"/>
      </w:pPr>
      <w:r>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CC59FA">
      <w:pPr>
        <w:pStyle w:val="BodyText"/>
        <w:spacing w:before="2" w:line="348" w:lineRule="auto"/>
        <w:ind w:right="164"/>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CC59FA">
      <w:pPr>
        <w:pStyle w:val="BodyText"/>
        <w:spacing w:line="348" w:lineRule="auto"/>
        <w:ind w:right="164"/>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CC59FA">
      <w:pPr>
        <w:pStyle w:val="BodyText"/>
        <w:spacing w:line="348" w:lineRule="auto"/>
        <w:ind w:right="162"/>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CC59FA" w:rsidP="00695CB5">
      <w:pPr>
        <w:pStyle w:val="ListParagraph"/>
        <w:numPr>
          <w:ilvl w:val="2"/>
          <w:numId w:val="73"/>
        </w:numPr>
        <w:tabs>
          <w:tab w:val="left" w:pos="1700"/>
        </w:tabs>
        <w:spacing w:line="321" w:lineRule="exact"/>
        <w:ind w:left="1700" w:hanging="841"/>
        <w:jc w:val="both"/>
        <w:rPr>
          <w:sz w:val="28"/>
        </w:rPr>
      </w:pPr>
      <w:r>
        <w:rPr>
          <w:sz w:val="28"/>
        </w:rPr>
        <w:t>Основные</w:t>
      </w:r>
      <w:r>
        <w:rPr>
          <w:spacing w:val="13"/>
          <w:sz w:val="28"/>
        </w:rPr>
        <w:t xml:space="preserve"> </w:t>
      </w:r>
      <w:r>
        <w:rPr>
          <w:sz w:val="28"/>
        </w:rPr>
        <w:t>линии</w:t>
      </w:r>
      <w:r>
        <w:rPr>
          <w:spacing w:val="22"/>
          <w:sz w:val="28"/>
        </w:rPr>
        <w:t xml:space="preserve"> </w:t>
      </w:r>
      <w:r>
        <w:rPr>
          <w:sz w:val="28"/>
        </w:rPr>
        <w:t>содержания</w:t>
      </w:r>
      <w:r>
        <w:rPr>
          <w:spacing w:val="16"/>
          <w:sz w:val="28"/>
        </w:rPr>
        <w:t xml:space="preserve"> </w:t>
      </w:r>
      <w:r>
        <w:rPr>
          <w:sz w:val="28"/>
        </w:rPr>
        <w:t>программы</w:t>
      </w:r>
      <w:r>
        <w:rPr>
          <w:spacing w:val="19"/>
          <w:sz w:val="28"/>
        </w:rPr>
        <w:t xml:space="preserve"> </w:t>
      </w:r>
      <w:r>
        <w:rPr>
          <w:sz w:val="28"/>
        </w:rPr>
        <w:t>по</w:t>
      </w:r>
      <w:r>
        <w:rPr>
          <w:spacing w:val="17"/>
          <w:sz w:val="28"/>
        </w:rPr>
        <w:t xml:space="preserve"> </w:t>
      </w:r>
      <w:r>
        <w:rPr>
          <w:sz w:val="28"/>
        </w:rPr>
        <w:t>математике</w:t>
      </w:r>
      <w:r>
        <w:rPr>
          <w:spacing w:val="16"/>
          <w:sz w:val="28"/>
        </w:rPr>
        <w:t xml:space="preserve"> </w:t>
      </w:r>
      <w:r>
        <w:rPr>
          <w:sz w:val="28"/>
        </w:rPr>
        <w:t>в</w:t>
      </w:r>
      <w:r>
        <w:rPr>
          <w:spacing w:val="15"/>
          <w:sz w:val="28"/>
        </w:rPr>
        <w:t xml:space="preserve"> </w:t>
      </w:r>
      <w:r>
        <w:rPr>
          <w:sz w:val="28"/>
        </w:rPr>
        <w:t>5–9</w:t>
      </w:r>
      <w:r>
        <w:rPr>
          <w:spacing w:val="21"/>
          <w:sz w:val="28"/>
        </w:rPr>
        <w:t xml:space="preserve"> </w:t>
      </w:r>
      <w:r>
        <w:rPr>
          <w:spacing w:val="-2"/>
          <w:sz w:val="28"/>
        </w:rPr>
        <w:t>классах:</w:t>
      </w:r>
    </w:p>
    <w:p w:rsidR="00CC59FA">
      <w:pPr>
        <w:pStyle w:val="BodyText"/>
        <w:spacing w:before="145" w:line="348" w:lineRule="auto"/>
        <w:ind w:right="168" w:firstLine="0"/>
      </w:pPr>
      <w:r>
        <w:t>«Числа и вычисления», «Алгебра» («Алгебраические выражения», «Уравнения и неравенства»),</w:t>
      </w:r>
      <w:r>
        <w:rPr>
          <w:spacing w:val="23"/>
        </w:rPr>
        <w:t xml:space="preserve"> </w:t>
      </w:r>
      <w:r>
        <w:t>«Функции»,</w:t>
      </w:r>
      <w:r>
        <w:rPr>
          <w:spacing w:val="27"/>
        </w:rPr>
        <w:t xml:space="preserve"> </w:t>
      </w:r>
      <w:r>
        <w:t>«Геометрия»</w:t>
      </w:r>
      <w:r>
        <w:rPr>
          <w:spacing w:val="26"/>
        </w:rPr>
        <w:t xml:space="preserve"> </w:t>
      </w:r>
      <w:r>
        <w:t>(«Геометрические</w:t>
      </w:r>
      <w:r>
        <w:rPr>
          <w:spacing w:val="21"/>
        </w:rPr>
        <w:t xml:space="preserve"> </w:t>
      </w:r>
      <w:r>
        <w:t>фигуры</w:t>
      </w:r>
      <w:r>
        <w:rPr>
          <w:spacing w:val="24"/>
        </w:rPr>
        <w:t xml:space="preserve"> </w:t>
      </w:r>
      <w:r>
        <w:t>и</w:t>
      </w:r>
      <w:r>
        <w:rPr>
          <w:spacing w:val="20"/>
        </w:rPr>
        <w:t xml:space="preserve"> </w:t>
      </w:r>
      <w:r>
        <w:t>их</w:t>
      </w:r>
      <w:r>
        <w:rPr>
          <w:spacing w:val="22"/>
        </w:rPr>
        <w:t xml:space="preserve"> </w:t>
      </w:r>
      <w:r>
        <w:rPr>
          <w:spacing w:val="-2"/>
        </w:rPr>
        <w:t>свойства»,</w:t>
      </w:r>
    </w:p>
    <w:p w:rsidR="00CC59FA">
      <w:pPr>
        <w:pStyle w:val="BodyText"/>
        <w:spacing w:line="348" w:lineRule="auto"/>
        <w:ind w:right="162" w:firstLine="0"/>
      </w:pPr>
      <w:r>
        <w:t>«Измерение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CC59FA">
      <w:pPr>
        <w:pStyle w:val="BodyText"/>
        <w:spacing w:before="1" w:line="348" w:lineRule="auto"/>
        <w:ind w:right="161"/>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CC59FA" w:rsidP="00695CB5">
      <w:pPr>
        <w:pStyle w:val="ListParagraph"/>
        <w:numPr>
          <w:ilvl w:val="2"/>
          <w:numId w:val="73"/>
        </w:numPr>
        <w:tabs>
          <w:tab w:val="left" w:pos="1700"/>
        </w:tabs>
        <w:spacing w:line="348" w:lineRule="auto"/>
        <w:ind w:left="151" w:right="163" w:firstLine="708"/>
        <w:jc w:val="both"/>
        <w:rPr>
          <w:sz w:val="28"/>
        </w:rPr>
      </w:pPr>
      <w:r>
        <w:rPr>
          <w:sz w:val="28"/>
        </w:rPr>
        <w:t>В соответствии с ФГОС ООО математика является обязательным учебным предметом на уровне основного общего образования. В 5–9 классах математика</w:t>
      </w:r>
      <w:r>
        <w:rPr>
          <w:spacing w:val="64"/>
          <w:sz w:val="28"/>
        </w:rPr>
        <w:t xml:space="preserve"> </w:t>
      </w:r>
      <w:r>
        <w:rPr>
          <w:sz w:val="28"/>
        </w:rPr>
        <w:t>традиционно</w:t>
      </w:r>
      <w:r>
        <w:rPr>
          <w:spacing w:val="67"/>
          <w:sz w:val="28"/>
        </w:rPr>
        <w:t xml:space="preserve"> </w:t>
      </w:r>
      <w:r>
        <w:rPr>
          <w:sz w:val="28"/>
        </w:rPr>
        <w:t>изучается</w:t>
      </w:r>
      <w:r>
        <w:rPr>
          <w:spacing w:val="70"/>
          <w:sz w:val="28"/>
        </w:rPr>
        <w:t xml:space="preserve"> </w:t>
      </w:r>
      <w:r>
        <w:rPr>
          <w:sz w:val="28"/>
        </w:rPr>
        <w:t>в</w:t>
      </w:r>
      <w:r>
        <w:rPr>
          <w:spacing w:val="70"/>
          <w:sz w:val="28"/>
        </w:rPr>
        <w:t xml:space="preserve"> </w:t>
      </w:r>
      <w:r>
        <w:rPr>
          <w:sz w:val="28"/>
        </w:rPr>
        <w:t>рамках</w:t>
      </w:r>
      <w:r>
        <w:rPr>
          <w:spacing w:val="67"/>
          <w:sz w:val="28"/>
        </w:rPr>
        <w:t xml:space="preserve"> </w:t>
      </w:r>
      <w:r>
        <w:rPr>
          <w:sz w:val="28"/>
        </w:rPr>
        <w:t>следующих</w:t>
      </w:r>
      <w:r>
        <w:rPr>
          <w:spacing w:val="67"/>
          <w:sz w:val="28"/>
        </w:rPr>
        <w:t xml:space="preserve"> </w:t>
      </w:r>
      <w:r>
        <w:rPr>
          <w:sz w:val="28"/>
        </w:rPr>
        <w:t>учебных</w:t>
      </w:r>
      <w:r>
        <w:rPr>
          <w:spacing w:val="71"/>
          <w:sz w:val="28"/>
        </w:rPr>
        <w:t xml:space="preserve"> </w:t>
      </w:r>
      <w:r>
        <w:rPr>
          <w:sz w:val="28"/>
        </w:rPr>
        <w:t>курсов:</w:t>
      </w:r>
      <w:r>
        <w:rPr>
          <w:spacing w:val="68"/>
          <w:sz w:val="28"/>
        </w:rPr>
        <w:t xml:space="preserve"> </w:t>
      </w:r>
      <w:r>
        <w:rPr>
          <w:sz w:val="28"/>
        </w:rPr>
        <w:t>в</w:t>
      </w:r>
      <w:r>
        <w:rPr>
          <w:spacing w:val="71"/>
          <w:sz w:val="28"/>
        </w:rPr>
        <w:t xml:space="preserve"> </w:t>
      </w:r>
      <w:r>
        <w:rPr>
          <w:spacing w:val="-5"/>
          <w:sz w:val="28"/>
        </w:rPr>
        <w:t>5–6</w:t>
      </w:r>
    </w:p>
    <w:p w:rsidR="00CC59FA">
      <w:pPr>
        <w:spacing w:line="348" w:lineRule="auto"/>
        <w:jc w:val="both"/>
        <w:rPr>
          <w:sz w:val="28"/>
        </w:rPr>
        <w:sectPr>
          <w:pgSz w:w="11910" w:h="16840"/>
          <w:pgMar w:top="1040" w:right="400" w:bottom="740" w:left="980" w:header="578" w:footer="547" w:gutter="0"/>
          <w:cols w:space="720"/>
        </w:sectPr>
      </w:pPr>
    </w:p>
    <w:p w:rsidR="00CC59FA">
      <w:pPr>
        <w:pStyle w:val="BodyText"/>
        <w:spacing w:before="90" w:line="348" w:lineRule="auto"/>
        <w:ind w:right="162" w:firstLine="0"/>
      </w:pPr>
      <w:r>
        <w:t>классах – курса «Математика», в 7–9 классах – курсов «Алгебра» (включая</w:t>
      </w:r>
      <w:r>
        <w:rPr>
          <w:spacing w:val="40"/>
        </w:rPr>
        <w:t xml:space="preserve"> </w:t>
      </w:r>
      <w:r>
        <w:t>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CC59FA" w:rsidP="00695CB5">
      <w:pPr>
        <w:pStyle w:val="ListParagraph"/>
        <w:numPr>
          <w:ilvl w:val="2"/>
          <w:numId w:val="73"/>
        </w:numPr>
        <w:tabs>
          <w:tab w:val="left" w:pos="1700"/>
        </w:tabs>
        <w:spacing w:before="4" w:line="348" w:lineRule="auto"/>
        <w:ind w:left="151" w:right="165" w:firstLine="708"/>
        <w:jc w:val="both"/>
        <w:rPr>
          <w:sz w:val="28"/>
        </w:rPr>
      </w:pPr>
      <w:r>
        <w:rPr>
          <w:sz w:val="28"/>
        </w:rPr>
        <w:t>Общее число часов, рекомендованных для изучения математики (базовый уровень)</w:t>
      </w:r>
      <w:r>
        <w:rPr>
          <w:spacing w:val="-2"/>
          <w:sz w:val="28"/>
        </w:rPr>
        <w:t xml:space="preserve"> </w:t>
      </w:r>
      <w:r>
        <w:rPr>
          <w:sz w:val="28"/>
        </w:rPr>
        <w:t>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Pr>
          <w:spacing w:val="40"/>
          <w:sz w:val="28"/>
        </w:rPr>
        <w:t xml:space="preserve"> </w:t>
      </w:r>
      <w:r>
        <w:rPr>
          <w:sz w:val="28"/>
        </w:rPr>
        <w:t>204 часа (6 часов в неделю).</w:t>
      </w:r>
    </w:p>
    <w:p w:rsidR="00CC59FA" w:rsidP="00695CB5">
      <w:pPr>
        <w:pStyle w:val="ListParagraph"/>
        <w:numPr>
          <w:ilvl w:val="1"/>
          <w:numId w:val="73"/>
        </w:numPr>
        <w:tabs>
          <w:tab w:val="left" w:pos="1490"/>
        </w:tabs>
        <w:spacing w:line="348" w:lineRule="auto"/>
        <w:ind w:left="151" w:right="166" w:firstLine="708"/>
        <w:jc w:val="both"/>
        <w:rPr>
          <w:sz w:val="28"/>
        </w:rPr>
      </w:pPr>
      <w:r>
        <w:rPr>
          <w:sz w:val="28"/>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CC59FA" w:rsidP="00695CB5">
      <w:pPr>
        <w:pStyle w:val="ListParagraph"/>
        <w:numPr>
          <w:ilvl w:val="2"/>
          <w:numId w:val="73"/>
        </w:numPr>
        <w:tabs>
          <w:tab w:val="left" w:pos="1697"/>
        </w:tabs>
        <w:spacing w:line="348" w:lineRule="auto"/>
        <w:ind w:left="151" w:right="166" w:firstLine="708"/>
        <w:jc w:val="both"/>
        <w:rPr>
          <w:sz w:val="28"/>
        </w:rPr>
      </w:pPr>
      <w:r>
        <w:rPr>
          <w:sz w:val="28"/>
        </w:rPr>
        <w:t xml:space="preserve">Личностные результаты освоения программы по математике </w:t>
      </w:r>
      <w:r>
        <w:rPr>
          <w:spacing w:val="-2"/>
          <w:sz w:val="28"/>
        </w:rPr>
        <w:t>характеризуются:</w:t>
      </w:r>
    </w:p>
    <w:p w:rsidR="00CC59FA" w:rsidP="00695CB5">
      <w:pPr>
        <w:pStyle w:val="ListParagraph"/>
        <w:numPr>
          <w:ilvl w:val="0"/>
          <w:numId w:val="72"/>
        </w:numPr>
        <w:tabs>
          <w:tab w:val="left" w:pos="1161"/>
        </w:tabs>
        <w:ind w:left="1161" w:hanging="303"/>
        <w:jc w:val="both"/>
        <w:rPr>
          <w:sz w:val="28"/>
        </w:rPr>
      </w:pPr>
      <w:r>
        <w:rPr>
          <w:sz w:val="28"/>
        </w:rPr>
        <w:t>патриотическое</w:t>
      </w:r>
      <w:r>
        <w:rPr>
          <w:spacing w:val="-4"/>
          <w:sz w:val="28"/>
        </w:rPr>
        <w:t xml:space="preserve"> </w:t>
      </w:r>
      <w:r>
        <w:rPr>
          <w:spacing w:val="-2"/>
          <w:sz w:val="28"/>
        </w:rPr>
        <w:t>воспитание:</w:t>
      </w:r>
    </w:p>
    <w:p w:rsidR="00CC59FA">
      <w:pPr>
        <w:pStyle w:val="BodyText"/>
        <w:spacing w:before="144" w:line="348" w:lineRule="auto"/>
        <w:ind w:left="150" w:right="165"/>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CC59FA" w:rsidP="00695CB5">
      <w:pPr>
        <w:pStyle w:val="ListParagraph"/>
        <w:numPr>
          <w:ilvl w:val="0"/>
          <w:numId w:val="72"/>
        </w:numPr>
        <w:tabs>
          <w:tab w:val="left" w:pos="1161"/>
        </w:tabs>
        <w:spacing w:line="318" w:lineRule="exact"/>
        <w:ind w:left="1161" w:hanging="303"/>
        <w:jc w:val="both"/>
        <w:rPr>
          <w:sz w:val="28"/>
        </w:rPr>
      </w:pPr>
      <w:r>
        <w:rPr>
          <w:sz w:val="28"/>
        </w:rPr>
        <w:t>гражданское</w:t>
      </w:r>
      <w:r>
        <w:rPr>
          <w:spacing w:val="-9"/>
          <w:sz w:val="28"/>
        </w:rPr>
        <w:t xml:space="preserve"> </w:t>
      </w:r>
      <w:r>
        <w:rPr>
          <w:sz w:val="28"/>
        </w:rPr>
        <w:t>и</w:t>
      </w:r>
      <w:r>
        <w:rPr>
          <w:spacing w:val="-3"/>
          <w:sz w:val="28"/>
        </w:rPr>
        <w:t xml:space="preserve"> </w:t>
      </w:r>
      <w:r>
        <w:rPr>
          <w:sz w:val="28"/>
        </w:rPr>
        <w:t>духовно-нравственное</w:t>
      </w:r>
      <w:r>
        <w:rPr>
          <w:spacing w:val="-2"/>
          <w:sz w:val="28"/>
        </w:rPr>
        <w:t xml:space="preserve"> воспитание:</w:t>
      </w:r>
    </w:p>
    <w:p w:rsidR="00CC59FA">
      <w:pPr>
        <w:pStyle w:val="BodyText"/>
        <w:spacing w:before="146" w:line="348" w:lineRule="auto"/>
        <w:ind w:left="150" w:right="162"/>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CC59FA" w:rsidP="00695CB5">
      <w:pPr>
        <w:pStyle w:val="ListParagraph"/>
        <w:numPr>
          <w:ilvl w:val="0"/>
          <w:numId w:val="72"/>
        </w:numPr>
        <w:tabs>
          <w:tab w:val="left" w:pos="1161"/>
        </w:tabs>
        <w:spacing w:line="320" w:lineRule="exact"/>
        <w:ind w:left="1161" w:hanging="303"/>
        <w:jc w:val="both"/>
        <w:rPr>
          <w:sz w:val="28"/>
        </w:rPr>
      </w:pPr>
      <w:r>
        <w:rPr>
          <w:sz w:val="28"/>
        </w:rPr>
        <w:t>трудовое</w:t>
      </w:r>
      <w:r>
        <w:rPr>
          <w:spacing w:val="2"/>
          <w:sz w:val="28"/>
        </w:rPr>
        <w:t xml:space="preserve"> </w:t>
      </w:r>
      <w:r>
        <w:rPr>
          <w:spacing w:val="-2"/>
          <w:sz w:val="28"/>
        </w:rPr>
        <w:t>воспитание:</w:t>
      </w:r>
    </w:p>
    <w:p w:rsidR="00CC59FA">
      <w:pPr>
        <w:pStyle w:val="BodyText"/>
        <w:spacing w:before="146" w:line="348" w:lineRule="auto"/>
        <w:ind w:left="150" w:right="165"/>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w:t>
      </w:r>
      <w:r>
        <w:rPr>
          <w:spacing w:val="23"/>
        </w:rPr>
        <w:t xml:space="preserve">  </w:t>
      </w:r>
      <w:r>
        <w:t>индивидуальной</w:t>
      </w:r>
      <w:r>
        <w:rPr>
          <w:spacing w:val="28"/>
        </w:rPr>
        <w:t xml:space="preserve">  </w:t>
      </w:r>
      <w:r>
        <w:t>траектории</w:t>
      </w:r>
      <w:r>
        <w:rPr>
          <w:spacing w:val="28"/>
        </w:rPr>
        <w:t xml:space="preserve">  </w:t>
      </w:r>
      <w:r>
        <w:t>образования</w:t>
      </w:r>
      <w:r>
        <w:rPr>
          <w:spacing w:val="26"/>
        </w:rPr>
        <w:t xml:space="preserve">  </w:t>
      </w:r>
      <w:r>
        <w:t>и</w:t>
      </w:r>
      <w:r>
        <w:rPr>
          <w:spacing w:val="28"/>
        </w:rPr>
        <w:t xml:space="preserve">  </w:t>
      </w:r>
      <w:r>
        <w:t>жизненных</w:t>
      </w:r>
      <w:r>
        <w:rPr>
          <w:spacing w:val="26"/>
        </w:rPr>
        <w:t xml:space="preserve">  </w:t>
      </w:r>
      <w:r>
        <w:t>планов</w:t>
      </w:r>
      <w:r>
        <w:rPr>
          <w:spacing w:val="27"/>
        </w:rPr>
        <w:t xml:space="preserve">  </w:t>
      </w:r>
      <w:r>
        <w:rPr>
          <w:spacing w:val="-10"/>
        </w:rPr>
        <w:t>с</w:t>
      </w:r>
    </w:p>
    <w:p w:rsidR="00CC59FA">
      <w:pPr>
        <w:spacing w:line="348" w:lineRule="auto"/>
        <w:sectPr>
          <w:pgSz w:w="11910" w:h="16840"/>
          <w:pgMar w:top="1040" w:right="400" w:bottom="740" w:left="980" w:header="578" w:footer="547" w:gutter="0"/>
          <w:cols w:space="720"/>
        </w:sectPr>
      </w:pPr>
    </w:p>
    <w:p w:rsidR="00CC59FA">
      <w:pPr>
        <w:pStyle w:val="BodyText"/>
        <w:spacing w:before="90"/>
        <w:ind w:left="152" w:firstLine="0"/>
      </w:pPr>
      <w:r>
        <w:t>учётом</w:t>
      </w:r>
      <w:r>
        <w:rPr>
          <w:spacing w:val="-3"/>
        </w:rPr>
        <w:t xml:space="preserve"> </w:t>
      </w:r>
      <w:r>
        <w:t>личных</w:t>
      </w:r>
      <w:r>
        <w:rPr>
          <w:spacing w:val="-3"/>
        </w:rPr>
        <w:t xml:space="preserve"> </w:t>
      </w:r>
      <w:r>
        <w:t>интересов</w:t>
      </w:r>
      <w:r>
        <w:rPr>
          <w:spacing w:val="-4"/>
        </w:rPr>
        <w:t xml:space="preserve"> </w:t>
      </w:r>
      <w:r>
        <w:t>и</w:t>
      </w:r>
      <w:r>
        <w:rPr>
          <w:spacing w:val="-1"/>
        </w:rPr>
        <w:t xml:space="preserve"> </w:t>
      </w:r>
      <w:r>
        <w:t>общественных</w:t>
      </w:r>
      <w:r>
        <w:rPr>
          <w:spacing w:val="-2"/>
        </w:rPr>
        <w:t xml:space="preserve"> потребностей;</w:t>
      </w:r>
    </w:p>
    <w:p w:rsidR="00CC59FA" w:rsidP="00695CB5">
      <w:pPr>
        <w:pStyle w:val="ListParagraph"/>
        <w:numPr>
          <w:ilvl w:val="0"/>
          <w:numId w:val="72"/>
        </w:numPr>
        <w:tabs>
          <w:tab w:val="left" w:pos="1162"/>
        </w:tabs>
        <w:spacing w:before="146"/>
        <w:ind w:left="1162" w:hanging="303"/>
        <w:jc w:val="both"/>
        <w:rPr>
          <w:sz w:val="28"/>
        </w:rPr>
      </w:pPr>
      <w:r>
        <w:rPr>
          <w:sz w:val="28"/>
        </w:rPr>
        <w:t>эстетическое</w:t>
      </w:r>
      <w:r>
        <w:rPr>
          <w:spacing w:val="-2"/>
          <w:sz w:val="28"/>
        </w:rPr>
        <w:t xml:space="preserve"> воспитание:</w:t>
      </w:r>
    </w:p>
    <w:p w:rsidR="00CC59FA">
      <w:pPr>
        <w:pStyle w:val="BodyText"/>
        <w:spacing w:before="146" w:line="348" w:lineRule="auto"/>
        <w:ind w:right="162"/>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CC59FA" w:rsidP="00695CB5">
      <w:pPr>
        <w:pStyle w:val="ListParagraph"/>
        <w:numPr>
          <w:ilvl w:val="0"/>
          <w:numId w:val="72"/>
        </w:numPr>
        <w:tabs>
          <w:tab w:val="left" w:pos="1162"/>
        </w:tabs>
        <w:spacing w:line="321" w:lineRule="exact"/>
        <w:ind w:left="1162" w:hanging="303"/>
        <w:jc w:val="both"/>
        <w:rPr>
          <w:sz w:val="28"/>
        </w:rPr>
      </w:pPr>
      <w:r>
        <w:rPr>
          <w:sz w:val="28"/>
        </w:rPr>
        <w:t>ценности научного</w:t>
      </w:r>
      <w:r>
        <w:rPr>
          <w:spacing w:val="-2"/>
          <w:sz w:val="28"/>
        </w:rPr>
        <w:t xml:space="preserve"> познания:</w:t>
      </w:r>
    </w:p>
    <w:p w:rsidR="00CC59FA">
      <w:pPr>
        <w:pStyle w:val="BodyText"/>
        <w:spacing w:before="146" w:line="348" w:lineRule="auto"/>
        <w:ind w:right="164"/>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CC59FA" w:rsidP="00695CB5">
      <w:pPr>
        <w:pStyle w:val="ListParagraph"/>
        <w:numPr>
          <w:ilvl w:val="0"/>
          <w:numId w:val="72"/>
        </w:numPr>
        <w:tabs>
          <w:tab w:val="left" w:pos="1161"/>
        </w:tabs>
        <w:spacing w:line="348" w:lineRule="auto"/>
        <w:ind w:left="151" w:right="168" w:firstLine="707"/>
        <w:jc w:val="both"/>
        <w:rPr>
          <w:sz w:val="28"/>
        </w:rPr>
      </w:pPr>
      <w:r>
        <w:rPr>
          <w:sz w:val="28"/>
        </w:rPr>
        <w:t>физическое воспитание, формирование культуры здоровья и эмоционального благополучия:</w:t>
      </w:r>
    </w:p>
    <w:p w:rsidR="00CC59FA">
      <w:pPr>
        <w:pStyle w:val="BodyText"/>
        <w:spacing w:line="348" w:lineRule="auto"/>
        <w:ind w:right="165"/>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w:t>
      </w:r>
      <w:r>
        <w:rPr>
          <w:spacing w:val="-1"/>
        </w:rPr>
        <w:t xml:space="preserve"> </w:t>
      </w:r>
      <w:r>
        <w:t>права на ошибку</w:t>
      </w:r>
      <w:r>
        <w:rPr>
          <w:spacing w:val="-1"/>
        </w:rPr>
        <w:t xml:space="preserve"> </w:t>
      </w:r>
      <w:r>
        <w:t>и такого</w:t>
      </w:r>
      <w:r>
        <w:rPr>
          <w:spacing w:val="-2"/>
        </w:rPr>
        <w:t xml:space="preserve"> </w:t>
      </w:r>
      <w:r>
        <w:t>же</w:t>
      </w:r>
      <w:r>
        <w:rPr>
          <w:spacing w:val="-2"/>
        </w:rPr>
        <w:t xml:space="preserve"> </w:t>
      </w:r>
      <w:r>
        <w:t>права</w:t>
      </w:r>
      <w:r>
        <w:rPr>
          <w:spacing w:val="-2"/>
        </w:rPr>
        <w:t xml:space="preserve"> </w:t>
      </w:r>
      <w:r>
        <w:t>другого человека;</w:t>
      </w:r>
    </w:p>
    <w:p w:rsidR="00CC59FA" w:rsidP="00695CB5">
      <w:pPr>
        <w:pStyle w:val="ListParagraph"/>
        <w:numPr>
          <w:ilvl w:val="0"/>
          <w:numId w:val="72"/>
        </w:numPr>
        <w:tabs>
          <w:tab w:val="left" w:pos="1162"/>
        </w:tabs>
        <w:spacing w:line="318" w:lineRule="exact"/>
        <w:ind w:left="1162" w:hanging="303"/>
        <w:jc w:val="both"/>
        <w:rPr>
          <w:sz w:val="28"/>
        </w:rPr>
      </w:pPr>
      <w:r>
        <w:rPr>
          <w:sz w:val="28"/>
        </w:rPr>
        <w:t>экологическое</w:t>
      </w:r>
      <w:r>
        <w:rPr>
          <w:spacing w:val="-2"/>
          <w:sz w:val="28"/>
        </w:rPr>
        <w:t xml:space="preserve"> воспитание:</w:t>
      </w:r>
    </w:p>
    <w:p w:rsidR="00CC59FA">
      <w:pPr>
        <w:pStyle w:val="BodyText"/>
        <w:spacing w:before="146" w:line="348" w:lineRule="auto"/>
        <w:ind w:right="165"/>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w:t>
      </w:r>
      <w:r>
        <w:rPr>
          <w:spacing w:val="-5"/>
        </w:rPr>
        <w:t xml:space="preserve"> </w:t>
      </w:r>
      <w:r>
        <w:t>окружающей среды, осознанием</w:t>
      </w:r>
      <w:r>
        <w:rPr>
          <w:spacing w:val="-2"/>
        </w:rPr>
        <w:t xml:space="preserve"> </w:t>
      </w:r>
      <w:r>
        <w:t>глобального характера экологических проблем и путей их решения;</w:t>
      </w:r>
    </w:p>
    <w:p w:rsidR="00CC59FA" w:rsidP="00695CB5">
      <w:pPr>
        <w:pStyle w:val="ListParagraph"/>
        <w:numPr>
          <w:ilvl w:val="0"/>
          <w:numId w:val="72"/>
        </w:numPr>
        <w:tabs>
          <w:tab w:val="left" w:pos="860"/>
          <w:tab w:val="left" w:pos="1162"/>
        </w:tabs>
        <w:spacing w:before="1" w:line="348" w:lineRule="auto"/>
        <w:ind w:left="860" w:right="164" w:hanging="1"/>
        <w:jc w:val="both"/>
        <w:rPr>
          <w:sz w:val="28"/>
        </w:rPr>
      </w:pPr>
      <w:r>
        <w:rPr>
          <w:sz w:val="28"/>
        </w:rPr>
        <w:t>адаптация к изменяющимся условиям социальной и природной среды: готовностью</w:t>
      </w:r>
      <w:r>
        <w:rPr>
          <w:spacing w:val="39"/>
          <w:sz w:val="28"/>
        </w:rPr>
        <w:t xml:space="preserve"> </w:t>
      </w:r>
      <w:r>
        <w:rPr>
          <w:sz w:val="28"/>
        </w:rPr>
        <w:t>к</w:t>
      </w:r>
      <w:r>
        <w:rPr>
          <w:spacing w:val="44"/>
          <w:sz w:val="28"/>
        </w:rPr>
        <w:t xml:space="preserve"> </w:t>
      </w:r>
      <w:r>
        <w:rPr>
          <w:sz w:val="28"/>
        </w:rPr>
        <w:t>действиям</w:t>
      </w:r>
      <w:r>
        <w:rPr>
          <w:spacing w:val="42"/>
          <w:sz w:val="28"/>
        </w:rPr>
        <w:t xml:space="preserve"> </w:t>
      </w:r>
      <w:r>
        <w:rPr>
          <w:sz w:val="28"/>
        </w:rPr>
        <w:t>в</w:t>
      </w:r>
      <w:r>
        <w:rPr>
          <w:spacing w:val="42"/>
          <w:sz w:val="28"/>
        </w:rPr>
        <w:t xml:space="preserve"> </w:t>
      </w:r>
      <w:r>
        <w:rPr>
          <w:sz w:val="28"/>
        </w:rPr>
        <w:t>условиях</w:t>
      </w:r>
      <w:r>
        <w:rPr>
          <w:spacing w:val="44"/>
          <w:sz w:val="28"/>
        </w:rPr>
        <w:t xml:space="preserve"> </w:t>
      </w:r>
      <w:r>
        <w:rPr>
          <w:sz w:val="28"/>
        </w:rPr>
        <w:t>неопределённости,</w:t>
      </w:r>
      <w:r>
        <w:rPr>
          <w:spacing w:val="42"/>
          <w:sz w:val="28"/>
        </w:rPr>
        <w:t xml:space="preserve"> </w:t>
      </w:r>
      <w:r>
        <w:rPr>
          <w:sz w:val="28"/>
        </w:rPr>
        <w:t>повышению</w:t>
      </w:r>
      <w:r>
        <w:rPr>
          <w:spacing w:val="42"/>
          <w:sz w:val="28"/>
        </w:rPr>
        <w:t xml:space="preserve"> </w:t>
      </w:r>
      <w:r>
        <w:rPr>
          <w:spacing w:val="-2"/>
          <w:sz w:val="28"/>
        </w:rPr>
        <w:t>уровня</w:t>
      </w:r>
    </w:p>
    <w:p w:rsidR="00CC59FA">
      <w:pPr>
        <w:pStyle w:val="BodyText"/>
        <w:spacing w:line="348" w:lineRule="auto"/>
        <w:ind w:left="152" w:right="165" w:firstLine="0"/>
      </w:pPr>
      <w: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CC59FA">
      <w:pPr>
        <w:pStyle w:val="BodyText"/>
        <w:spacing w:before="1" w:line="348" w:lineRule="auto"/>
        <w:ind w:left="152" w:right="162"/>
      </w:pPr>
      <w: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w:t>
      </w:r>
      <w:r>
        <w:rPr>
          <w:spacing w:val="70"/>
        </w:rPr>
        <w:t xml:space="preserve"> </w:t>
      </w:r>
      <w:r>
        <w:t>дефициты</w:t>
      </w:r>
      <w:r>
        <w:rPr>
          <w:spacing w:val="74"/>
        </w:rPr>
        <w:t xml:space="preserve"> </w:t>
      </w:r>
      <w:r>
        <w:t>собственных</w:t>
      </w:r>
      <w:r>
        <w:rPr>
          <w:spacing w:val="74"/>
        </w:rPr>
        <w:t xml:space="preserve"> </w:t>
      </w:r>
      <w:r>
        <w:t>знаний</w:t>
      </w:r>
      <w:r>
        <w:rPr>
          <w:spacing w:val="77"/>
        </w:rPr>
        <w:t xml:space="preserve"> </w:t>
      </w:r>
      <w:r>
        <w:t>и</w:t>
      </w:r>
      <w:r>
        <w:rPr>
          <w:spacing w:val="76"/>
        </w:rPr>
        <w:t xml:space="preserve"> </w:t>
      </w:r>
      <w:r>
        <w:t>компетентностей,</w:t>
      </w:r>
      <w:r>
        <w:rPr>
          <w:spacing w:val="73"/>
        </w:rPr>
        <w:t xml:space="preserve"> </w:t>
      </w:r>
      <w:r>
        <w:t>планировать</w:t>
      </w:r>
      <w:r>
        <w:rPr>
          <w:spacing w:val="76"/>
        </w:rPr>
        <w:t xml:space="preserve"> </w:t>
      </w:r>
      <w:r>
        <w:rPr>
          <w:spacing w:val="-4"/>
        </w:rPr>
        <w:t>своё</w:t>
      </w:r>
    </w:p>
    <w:p w:rsidR="00CC59FA">
      <w:pPr>
        <w:spacing w:line="348" w:lineRule="auto"/>
        <w:sectPr>
          <w:pgSz w:w="11910" w:h="16840"/>
          <w:pgMar w:top="1040" w:right="400" w:bottom="740" w:left="980" w:header="578" w:footer="547" w:gutter="0"/>
          <w:cols w:space="720"/>
        </w:sectPr>
      </w:pPr>
    </w:p>
    <w:p w:rsidR="00CC59FA">
      <w:pPr>
        <w:pStyle w:val="BodyText"/>
        <w:spacing w:before="90"/>
        <w:ind w:left="152" w:firstLine="0"/>
        <w:jc w:val="left"/>
      </w:pPr>
      <w:r>
        <w:rPr>
          <w:spacing w:val="-2"/>
        </w:rPr>
        <w:t>развитие;</w:t>
      </w:r>
    </w:p>
    <w:p w:rsidR="00CC59FA">
      <w:pPr>
        <w:pStyle w:val="BodyText"/>
        <w:spacing w:before="146" w:line="348" w:lineRule="auto"/>
        <w:ind w:right="164"/>
      </w:pPr>
      <w:r>
        <w:t>способностью осознавать стрессовую ситуацию, воспринимать стрессовую ситуацию</w:t>
      </w:r>
      <w:r>
        <w:rPr>
          <w:spacing w:val="-4"/>
        </w:rPr>
        <w:t xml:space="preserve"> </w:t>
      </w:r>
      <w:r>
        <w:t>как</w:t>
      </w:r>
      <w:r>
        <w:rPr>
          <w:spacing w:val="-2"/>
        </w:rPr>
        <w:t xml:space="preserve"> </w:t>
      </w:r>
      <w:r>
        <w:t>вызов,</w:t>
      </w:r>
      <w:r>
        <w:rPr>
          <w:spacing w:val="-4"/>
        </w:rPr>
        <w:t xml:space="preserve"> </w:t>
      </w:r>
      <w:r>
        <w:t>требующий</w:t>
      </w:r>
      <w:r>
        <w:rPr>
          <w:spacing w:val="-8"/>
        </w:rPr>
        <w:t xml:space="preserve"> </w:t>
      </w:r>
      <w:r>
        <w:t>контрмер,</w:t>
      </w:r>
      <w:r>
        <w:rPr>
          <w:spacing w:val="-4"/>
        </w:rPr>
        <w:t xml:space="preserve"> </w:t>
      </w:r>
      <w:r>
        <w:t>корректировать</w:t>
      </w:r>
      <w:r>
        <w:rPr>
          <w:spacing w:val="-6"/>
        </w:rPr>
        <w:t xml:space="preserve"> </w:t>
      </w:r>
      <w:r>
        <w:t>принимаемые</w:t>
      </w:r>
      <w:r>
        <w:rPr>
          <w:spacing w:val="-3"/>
        </w:rPr>
        <w:t xml:space="preserve"> </w:t>
      </w:r>
      <w:r>
        <w:t>решения</w:t>
      </w:r>
      <w:r>
        <w:rPr>
          <w:spacing w:val="-4"/>
        </w:rPr>
        <w:t xml:space="preserve"> </w:t>
      </w:r>
      <w:r>
        <w:t>и действия, формулировать и оценивать риски и последствия, формировать опыт.</w:t>
      </w:r>
    </w:p>
    <w:p w:rsidR="00CC59FA" w:rsidP="00695CB5">
      <w:pPr>
        <w:pStyle w:val="ListParagraph"/>
        <w:numPr>
          <w:ilvl w:val="2"/>
          <w:numId w:val="73"/>
        </w:numPr>
        <w:tabs>
          <w:tab w:val="left" w:pos="1700"/>
        </w:tabs>
        <w:spacing w:line="348" w:lineRule="auto"/>
        <w:ind w:left="151" w:right="161" w:firstLine="708"/>
        <w:jc w:val="both"/>
        <w:rPr>
          <w:sz w:val="28"/>
        </w:rPr>
      </w:pPr>
      <w:r>
        <w:rPr>
          <w:sz w:val="28"/>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CC59FA" w:rsidP="00695CB5">
      <w:pPr>
        <w:pStyle w:val="ListParagraph"/>
        <w:numPr>
          <w:ilvl w:val="3"/>
          <w:numId w:val="73"/>
        </w:numPr>
        <w:tabs>
          <w:tab w:val="left" w:pos="1909"/>
        </w:tabs>
        <w:spacing w:before="1" w:line="348" w:lineRule="auto"/>
        <w:ind w:right="162" w:firstLine="708"/>
        <w:jc w:val="both"/>
        <w:rPr>
          <w:sz w:val="28"/>
        </w:rPr>
      </w:pPr>
      <w:r>
        <w:rPr>
          <w:sz w:val="28"/>
        </w:rPr>
        <w:t>Универсальные познавательные действия обеспечивают формирование базовых когнитивных процессов обучающихся (освоение методов познания</w:t>
      </w:r>
      <w:r>
        <w:rPr>
          <w:spacing w:val="-4"/>
          <w:sz w:val="28"/>
        </w:rPr>
        <w:t xml:space="preserve"> </w:t>
      </w:r>
      <w:r>
        <w:rPr>
          <w:sz w:val="28"/>
        </w:rPr>
        <w:t>окружающего</w:t>
      </w:r>
      <w:r>
        <w:rPr>
          <w:spacing w:val="-3"/>
          <w:sz w:val="28"/>
        </w:rPr>
        <w:t xml:space="preserve"> </w:t>
      </w:r>
      <w:r>
        <w:rPr>
          <w:sz w:val="28"/>
        </w:rPr>
        <w:t>мира,</w:t>
      </w:r>
      <w:r>
        <w:rPr>
          <w:spacing w:val="-1"/>
          <w:sz w:val="28"/>
        </w:rPr>
        <w:t xml:space="preserve"> </w:t>
      </w:r>
      <w:r>
        <w:rPr>
          <w:sz w:val="28"/>
        </w:rPr>
        <w:t>применение</w:t>
      </w:r>
      <w:r>
        <w:rPr>
          <w:spacing w:val="-4"/>
          <w:sz w:val="28"/>
        </w:rPr>
        <w:t xml:space="preserve"> </w:t>
      </w:r>
      <w:r>
        <w:rPr>
          <w:sz w:val="28"/>
        </w:rPr>
        <w:t>логических,</w:t>
      </w:r>
      <w:r>
        <w:rPr>
          <w:spacing w:val="-5"/>
          <w:sz w:val="28"/>
        </w:rPr>
        <w:t xml:space="preserve"> </w:t>
      </w:r>
      <w:r>
        <w:rPr>
          <w:sz w:val="28"/>
        </w:rPr>
        <w:t>исследовательских</w:t>
      </w:r>
      <w:r>
        <w:rPr>
          <w:spacing w:val="-3"/>
          <w:sz w:val="28"/>
        </w:rPr>
        <w:t xml:space="preserve"> </w:t>
      </w:r>
      <w:r>
        <w:rPr>
          <w:sz w:val="28"/>
        </w:rPr>
        <w:t>операций, умений работать с информацией).</w:t>
      </w:r>
    </w:p>
    <w:p w:rsidR="00CC59FA" w:rsidP="00695CB5">
      <w:pPr>
        <w:pStyle w:val="ListParagraph"/>
        <w:numPr>
          <w:ilvl w:val="3"/>
          <w:numId w:val="73"/>
        </w:numPr>
        <w:tabs>
          <w:tab w:val="left" w:pos="1909"/>
        </w:tabs>
        <w:spacing w:line="348" w:lineRule="auto"/>
        <w:ind w:right="161" w:firstLine="708"/>
        <w:jc w:val="both"/>
        <w:rPr>
          <w:sz w:val="28"/>
        </w:rPr>
      </w:pPr>
      <w:r>
        <w:rPr>
          <w:sz w:val="28"/>
        </w:rPr>
        <w:t>У обучающегося будут сформированы следующие базовые логические действия как часть универсальных познавательных учебных действий:</w:t>
      </w:r>
    </w:p>
    <w:p w:rsidR="00CC59FA">
      <w:pPr>
        <w:pStyle w:val="BodyText"/>
        <w:spacing w:line="348" w:lineRule="auto"/>
        <w:ind w:right="165"/>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C59FA">
      <w:pPr>
        <w:pStyle w:val="BodyText"/>
        <w:spacing w:line="348" w:lineRule="auto"/>
        <w:ind w:right="165" w:firstLine="707"/>
      </w:pPr>
      <w:r>
        <w:t>воспринимать, формулировать и преобразовывать суждения: утвердительные</w:t>
      </w:r>
      <w:r>
        <w:rPr>
          <w:spacing w:val="40"/>
        </w:rPr>
        <w:t xml:space="preserve"> </w:t>
      </w:r>
      <w:r>
        <w:t>и отрицательные, единичные, частные и общие, условные;</w:t>
      </w:r>
    </w:p>
    <w:p w:rsidR="00CC59FA">
      <w:pPr>
        <w:pStyle w:val="BodyText"/>
        <w:spacing w:line="348" w:lineRule="auto"/>
        <w:ind w:right="161" w:firstLine="707"/>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CC59FA">
      <w:pPr>
        <w:pStyle w:val="BodyText"/>
        <w:spacing w:line="345" w:lineRule="auto"/>
        <w:ind w:left="152" w:right="167" w:firstLine="707"/>
      </w:pPr>
      <w:r>
        <w:t>проводить выводы с использованием законов логики, дедуктивных и индуктивных умозаключений, умозаключений по аналогии;</w:t>
      </w:r>
    </w:p>
    <w:p w:rsidR="00CC59FA">
      <w:pPr>
        <w:pStyle w:val="BodyText"/>
        <w:spacing w:before="4" w:line="348" w:lineRule="auto"/>
        <w:ind w:left="152" w:right="161"/>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CC59FA">
      <w:pPr>
        <w:pStyle w:val="BodyText"/>
        <w:ind w:left="860" w:firstLine="0"/>
      </w:pPr>
      <w:r>
        <w:t>выбирать</w:t>
      </w:r>
      <w:r>
        <w:rPr>
          <w:spacing w:val="48"/>
        </w:rPr>
        <w:t xml:space="preserve"> </w:t>
      </w:r>
      <w:r>
        <w:t>способ</w:t>
      </w:r>
      <w:r>
        <w:rPr>
          <w:spacing w:val="51"/>
        </w:rPr>
        <w:t xml:space="preserve"> </w:t>
      </w:r>
      <w:r>
        <w:t>решения</w:t>
      </w:r>
      <w:r>
        <w:rPr>
          <w:spacing w:val="54"/>
        </w:rPr>
        <w:t xml:space="preserve"> </w:t>
      </w:r>
      <w:r>
        <w:t>учебной</w:t>
      </w:r>
      <w:r>
        <w:rPr>
          <w:spacing w:val="56"/>
        </w:rPr>
        <w:t xml:space="preserve"> </w:t>
      </w:r>
      <w:r>
        <w:t>задачи</w:t>
      </w:r>
      <w:r>
        <w:rPr>
          <w:spacing w:val="57"/>
        </w:rPr>
        <w:t xml:space="preserve"> </w:t>
      </w:r>
      <w:r>
        <w:t>(сравнивать</w:t>
      </w:r>
      <w:r>
        <w:rPr>
          <w:spacing w:val="50"/>
        </w:rPr>
        <w:t xml:space="preserve"> </w:t>
      </w:r>
      <w:r>
        <w:t>несколько</w:t>
      </w:r>
      <w:r>
        <w:rPr>
          <w:spacing w:val="54"/>
        </w:rPr>
        <w:t xml:space="preserve"> </w:t>
      </w:r>
      <w:r>
        <w:rPr>
          <w:spacing w:val="-2"/>
        </w:rPr>
        <w:t>вариантов</w:t>
      </w:r>
    </w:p>
    <w:p w:rsidR="00CC59FA">
      <w:pPr>
        <w:sectPr>
          <w:pgSz w:w="11910" w:h="16840"/>
          <w:pgMar w:top="1040" w:right="400" w:bottom="740" w:left="980" w:header="578" w:footer="547" w:gutter="0"/>
          <w:cols w:space="720"/>
        </w:sectPr>
      </w:pPr>
    </w:p>
    <w:p w:rsidR="00CC59FA">
      <w:pPr>
        <w:pStyle w:val="BodyText"/>
        <w:spacing w:before="90" w:line="348" w:lineRule="auto"/>
        <w:ind w:left="152" w:right="161" w:firstLine="0"/>
      </w:pPr>
      <w:r>
        <w:t xml:space="preserve">решения, выбирать наиболее подходящий с учётом самостоятельно выделенных </w:t>
      </w:r>
      <w:r>
        <w:rPr>
          <w:spacing w:val="-2"/>
        </w:rPr>
        <w:t>критериев).</w:t>
      </w:r>
    </w:p>
    <w:p w:rsidR="00CC59FA" w:rsidP="00695CB5">
      <w:pPr>
        <w:pStyle w:val="ListParagraph"/>
        <w:numPr>
          <w:ilvl w:val="3"/>
          <w:numId w:val="73"/>
        </w:numPr>
        <w:tabs>
          <w:tab w:val="left" w:pos="1909"/>
        </w:tabs>
        <w:spacing w:before="2" w:line="348" w:lineRule="auto"/>
        <w:ind w:right="161" w:firstLine="708"/>
        <w:jc w:val="both"/>
        <w:rPr>
          <w:sz w:val="28"/>
        </w:rPr>
      </w:pPr>
      <w:r>
        <w:rPr>
          <w:sz w:val="28"/>
        </w:rPr>
        <w:t xml:space="preserve">У обучающегося будут сформированы следующие базовые исследовательские действия как часть универсальных познавательных учебных </w:t>
      </w:r>
      <w:r>
        <w:rPr>
          <w:spacing w:val="-2"/>
          <w:sz w:val="28"/>
        </w:rPr>
        <w:t>действий:</w:t>
      </w:r>
    </w:p>
    <w:p w:rsidR="00CC59FA">
      <w:pPr>
        <w:pStyle w:val="BodyText"/>
        <w:spacing w:line="348" w:lineRule="auto"/>
        <w:ind w:left="152" w:right="164"/>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CC59FA">
      <w:pPr>
        <w:pStyle w:val="BodyText"/>
        <w:spacing w:line="348" w:lineRule="auto"/>
        <w:ind w:left="152" w:right="164"/>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CC59FA">
      <w:pPr>
        <w:pStyle w:val="BodyText"/>
        <w:spacing w:line="348" w:lineRule="auto"/>
        <w:ind w:left="152" w:right="160"/>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CC59FA">
      <w:pPr>
        <w:pStyle w:val="BodyText"/>
        <w:spacing w:line="348" w:lineRule="auto"/>
        <w:ind w:left="152" w:right="166"/>
      </w:pPr>
      <w:r>
        <w:t>прогнозировать возможное развитие процесса, а также выдвигать предположения о его развитии в новых условиях.</w:t>
      </w:r>
    </w:p>
    <w:p w:rsidR="00CC59FA" w:rsidP="00695CB5">
      <w:pPr>
        <w:pStyle w:val="ListParagraph"/>
        <w:numPr>
          <w:ilvl w:val="3"/>
          <w:numId w:val="73"/>
        </w:numPr>
        <w:tabs>
          <w:tab w:val="left" w:pos="1909"/>
        </w:tabs>
        <w:spacing w:line="345" w:lineRule="auto"/>
        <w:ind w:left="152" w:right="165" w:firstLine="707"/>
        <w:jc w:val="both"/>
        <w:rPr>
          <w:sz w:val="28"/>
        </w:rPr>
      </w:pPr>
      <w:r>
        <w:rPr>
          <w:sz w:val="28"/>
        </w:rPr>
        <w:t>У обучающегося будут сформированы умения работать с информацией как часть универсальных познавательных учебных действий:</w:t>
      </w:r>
    </w:p>
    <w:p w:rsidR="00CC59FA">
      <w:pPr>
        <w:pStyle w:val="BodyText"/>
        <w:tabs>
          <w:tab w:val="left" w:pos="2372"/>
          <w:tab w:val="left" w:pos="4776"/>
          <w:tab w:val="left" w:pos="5336"/>
          <w:tab w:val="left" w:pos="7404"/>
          <w:tab w:val="left" w:pos="9396"/>
        </w:tabs>
        <w:spacing w:before="5" w:line="348" w:lineRule="auto"/>
        <w:ind w:left="152" w:right="163"/>
        <w:jc w:val="left"/>
      </w:pPr>
      <w:r>
        <w:rPr>
          <w:spacing w:val="-2"/>
        </w:rPr>
        <w:t>выявлять</w:t>
      </w:r>
      <w:r>
        <w:tab/>
      </w:r>
      <w:r>
        <w:rPr>
          <w:spacing w:val="-2"/>
        </w:rPr>
        <w:t>недостаточность</w:t>
      </w:r>
      <w:r>
        <w:tab/>
      </w:r>
      <w:r>
        <w:rPr>
          <w:spacing w:val="-10"/>
        </w:rPr>
        <w:t>и</w:t>
      </w:r>
      <w:r>
        <w:tab/>
      </w:r>
      <w:r>
        <w:rPr>
          <w:spacing w:val="-2"/>
        </w:rPr>
        <w:t>избыточность</w:t>
      </w:r>
      <w:r>
        <w:tab/>
      </w:r>
      <w:r>
        <w:rPr>
          <w:spacing w:val="-2"/>
        </w:rPr>
        <w:t>информации,</w:t>
      </w:r>
      <w:r>
        <w:tab/>
      </w:r>
      <w:r>
        <w:rPr>
          <w:spacing w:val="-2"/>
        </w:rPr>
        <w:t xml:space="preserve">данных, </w:t>
      </w:r>
      <w:r>
        <w:t>необходимых для решения задачи;</w:t>
      </w:r>
    </w:p>
    <w:p w:rsidR="00CC59FA">
      <w:pPr>
        <w:pStyle w:val="BodyText"/>
        <w:tabs>
          <w:tab w:val="left" w:pos="2539"/>
          <w:tab w:val="left" w:pos="4827"/>
          <w:tab w:val="left" w:pos="7571"/>
          <w:tab w:val="left" w:pos="8199"/>
        </w:tabs>
        <w:spacing w:before="2" w:line="345" w:lineRule="auto"/>
        <w:ind w:left="152" w:right="163"/>
        <w:jc w:val="left"/>
      </w:pPr>
      <w:r>
        <w:rPr>
          <w:spacing w:val="-2"/>
        </w:rPr>
        <w:t>выбирать,</w:t>
      </w:r>
      <w:r>
        <w:tab/>
      </w:r>
      <w:r>
        <w:rPr>
          <w:spacing w:val="-2"/>
        </w:rPr>
        <w:t>анализировать,</w:t>
      </w:r>
      <w:r>
        <w:tab/>
      </w:r>
      <w:r>
        <w:rPr>
          <w:spacing w:val="-2"/>
        </w:rPr>
        <w:t>систематизировать</w:t>
      </w:r>
      <w:r>
        <w:tab/>
      </w:r>
      <w:r>
        <w:rPr>
          <w:spacing w:val="-10"/>
        </w:rPr>
        <w:t>и</w:t>
      </w:r>
      <w:r>
        <w:tab/>
      </w:r>
      <w:r>
        <w:rPr>
          <w:spacing w:val="-2"/>
        </w:rPr>
        <w:t xml:space="preserve">интерпретировать </w:t>
      </w:r>
      <w:r>
        <w:t>информацию различных видов и форм представления;</w:t>
      </w:r>
    </w:p>
    <w:p w:rsidR="00CC59FA">
      <w:pPr>
        <w:pStyle w:val="BodyText"/>
        <w:spacing w:before="4" w:line="348" w:lineRule="auto"/>
        <w:ind w:left="152"/>
        <w:jc w:val="left"/>
      </w:pPr>
      <w:r>
        <w:t>выбирать</w:t>
      </w:r>
      <w:r>
        <w:rPr>
          <w:spacing w:val="40"/>
        </w:rPr>
        <w:t xml:space="preserve"> </w:t>
      </w:r>
      <w:r>
        <w:t>форму</w:t>
      </w:r>
      <w:r>
        <w:rPr>
          <w:spacing w:val="40"/>
        </w:rPr>
        <w:t xml:space="preserve"> </w:t>
      </w:r>
      <w:r>
        <w:t>представления</w:t>
      </w:r>
      <w:r>
        <w:rPr>
          <w:spacing w:val="40"/>
        </w:rPr>
        <w:t xml:space="preserve"> </w:t>
      </w:r>
      <w:r>
        <w:t>информации</w:t>
      </w:r>
      <w:r>
        <w:rPr>
          <w:spacing w:val="40"/>
        </w:rPr>
        <w:t xml:space="preserve"> </w:t>
      </w:r>
      <w:r>
        <w:t>и</w:t>
      </w:r>
      <w:r>
        <w:rPr>
          <w:spacing w:val="40"/>
        </w:rPr>
        <w:t xml:space="preserve"> </w:t>
      </w:r>
      <w:r>
        <w:t>иллюстрировать</w:t>
      </w:r>
      <w:r>
        <w:rPr>
          <w:spacing w:val="40"/>
        </w:rPr>
        <w:t xml:space="preserve"> </w:t>
      </w:r>
      <w:r>
        <w:t>решаемые</w:t>
      </w:r>
      <w:r>
        <w:rPr>
          <w:spacing w:val="80"/>
          <w:w w:val="150"/>
        </w:rPr>
        <w:t xml:space="preserve"> </w:t>
      </w:r>
      <w:r>
        <w:t>задачи схемами, диаграммами, иной графикой и их комбинациями;</w:t>
      </w:r>
    </w:p>
    <w:p w:rsidR="00CC59FA">
      <w:pPr>
        <w:pStyle w:val="BodyText"/>
        <w:spacing w:line="348" w:lineRule="auto"/>
        <w:ind w:left="152"/>
        <w:jc w:val="left"/>
      </w:pPr>
      <w:r>
        <w:t>оценивать</w:t>
      </w:r>
      <w:r>
        <w:rPr>
          <w:spacing w:val="40"/>
        </w:rPr>
        <w:t xml:space="preserve"> </w:t>
      </w:r>
      <w:r>
        <w:t>надёжность</w:t>
      </w:r>
      <w:r>
        <w:rPr>
          <w:spacing w:val="40"/>
        </w:rPr>
        <w:t xml:space="preserve"> </w:t>
      </w:r>
      <w:r>
        <w:t>информации</w:t>
      </w:r>
      <w:r>
        <w:rPr>
          <w:spacing w:val="40"/>
        </w:rPr>
        <w:t xml:space="preserve"> </w:t>
      </w:r>
      <w:r>
        <w:t>по</w:t>
      </w:r>
      <w:r>
        <w:rPr>
          <w:spacing w:val="40"/>
        </w:rPr>
        <w:t xml:space="preserve"> </w:t>
      </w:r>
      <w:r>
        <w:t>критериям,</w:t>
      </w:r>
      <w:r>
        <w:rPr>
          <w:spacing w:val="40"/>
        </w:rPr>
        <w:t xml:space="preserve"> </w:t>
      </w:r>
      <w:r>
        <w:t>предложенным</w:t>
      </w:r>
      <w:r>
        <w:rPr>
          <w:spacing w:val="40"/>
        </w:rPr>
        <w:t xml:space="preserve"> </w:t>
      </w:r>
      <w:r>
        <w:t>учителем или сформулированным самостоятельно.</w:t>
      </w:r>
    </w:p>
    <w:p w:rsidR="00CC59FA" w:rsidP="00695CB5">
      <w:pPr>
        <w:pStyle w:val="ListParagraph"/>
        <w:numPr>
          <w:ilvl w:val="3"/>
          <w:numId w:val="73"/>
        </w:numPr>
        <w:tabs>
          <w:tab w:val="left" w:pos="1910"/>
          <w:tab w:val="left" w:pos="4327"/>
          <w:tab w:val="left" w:pos="7059"/>
          <w:tab w:val="left" w:pos="8675"/>
        </w:tabs>
        <w:spacing w:line="348" w:lineRule="auto"/>
        <w:ind w:left="152" w:right="168" w:firstLine="708"/>
        <w:rPr>
          <w:sz w:val="28"/>
        </w:rPr>
      </w:pPr>
      <w:r>
        <w:rPr>
          <w:spacing w:val="-2"/>
          <w:sz w:val="28"/>
        </w:rPr>
        <w:t>Универсальные</w:t>
      </w:r>
      <w:r>
        <w:rPr>
          <w:sz w:val="28"/>
        </w:rPr>
        <w:tab/>
      </w:r>
      <w:r>
        <w:rPr>
          <w:spacing w:val="-2"/>
          <w:sz w:val="28"/>
        </w:rPr>
        <w:t>коммуникативные</w:t>
      </w:r>
      <w:r>
        <w:rPr>
          <w:sz w:val="28"/>
        </w:rPr>
        <w:tab/>
      </w:r>
      <w:r>
        <w:rPr>
          <w:spacing w:val="-2"/>
          <w:sz w:val="28"/>
        </w:rPr>
        <w:t>действия</w:t>
      </w:r>
      <w:r>
        <w:rPr>
          <w:sz w:val="28"/>
        </w:rPr>
        <w:tab/>
      </w:r>
      <w:r>
        <w:rPr>
          <w:spacing w:val="-2"/>
          <w:sz w:val="28"/>
        </w:rPr>
        <w:t xml:space="preserve">обеспечивают </w:t>
      </w:r>
      <w:r>
        <w:rPr>
          <w:sz w:val="28"/>
        </w:rPr>
        <w:t>сформированность социальных навыков обучающихся.</w:t>
      </w:r>
    </w:p>
    <w:p w:rsidR="00CC59FA" w:rsidP="00695CB5">
      <w:pPr>
        <w:pStyle w:val="ListParagraph"/>
        <w:numPr>
          <w:ilvl w:val="3"/>
          <w:numId w:val="73"/>
        </w:numPr>
        <w:tabs>
          <w:tab w:val="left" w:pos="1910"/>
        </w:tabs>
        <w:spacing w:line="348" w:lineRule="auto"/>
        <w:ind w:left="152" w:right="162" w:firstLine="708"/>
        <w:rPr>
          <w:sz w:val="28"/>
        </w:rPr>
      </w:pPr>
      <w:r>
        <w:rPr>
          <w:sz w:val="28"/>
        </w:rPr>
        <w:t>У</w:t>
      </w:r>
      <w:r>
        <w:rPr>
          <w:spacing w:val="40"/>
          <w:sz w:val="28"/>
        </w:rPr>
        <w:t xml:space="preserve"> </w:t>
      </w:r>
      <w:r>
        <w:rPr>
          <w:sz w:val="28"/>
        </w:rPr>
        <w:t>обучающегося</w:t>
      </w:r>
      <w:r>
        <w:rPr>
          <w:spacing w:val="40"/>
          <w:sz w:val="28"/>
        </w:rPr>
        <w:t xml:space="preserve"> </w:t>
      </w:r>
      <w:r>
        <w:rPr>
          <w:sz w:val="28"/>
        </w:rPr>
        <w:t>будут</w:t>
      </w:r>
      <w:r>
        <w:rPr>
          <w:spacing w:val="40"/>
          <w:sz w:val="28"/>
        </w:rPr>
        <w:t xml:space="preserve"> </w:t>
      </w:r>
      <w:r>
        <w:rPr>
          <w:sz w:val="28"/>
        </w:rPr>
        <w:t>сформированы</w:t>
      </w:r>
      <w:r>
        <w:rPr>
          <w:spacing w:val="40"/>
          <w:sz w:val="28"/>
        </w:rPr>
        <w:t xml:space="preserve"> </w:t>
      </w:r>
      <w:r>
        <w:rPr>
          <w:sz w:val="28"/>
        </w:rPr>
        <w:t>умения</w:t>
      </w:r>
      <w:r>
        <w:rPr>
          <w:spacing w:val="40"/>
          <w:sz w:val="28"/>
        </w:rPr>
        <w:t xml:space="preserve"> </w:t>
      </w:r>
      <w:r>
        <w:rPr>
          <w:sz w:val="28"/>
        </w:rPr>
        <w:t>общения</w:t>
      </w:r>
      <w:r>
        <w:rPr>
          <w:spacing w:val="40"/>
          <w:sz w:val="28"/>
        </w:rPr>
        <w:t xml:space="preserve"> </w:t>
      </w:r>
      <w:r>
        <w:rPr>
          <w:sz w:val="28"/>
        </w:rPr>
        <w:t>как</w:t>
      </w:r>
      <w:r>
        <w:rPr>
          <w:spacing w:val="40"/>
          <w:sz w:val="28"/>
        </w:rPr>
        <w:t xml:space="preserve"> </w:t>
      </w:r>
      <w:r>
        <w:rPr>
          <w:sz w:val="28"/>
        </w:rPr>
        <w:t>часть</w:t>
      </w:r>
      <w:r>
        <w:rPr>
          <w:spacing w:val="80"/>
          <w:sz w:val="28"/>
        </w:rPr>
        <w:t xml:space="preserve"> </w:t>
      </w:r>
      <w:r>
        <w:rPr>
          <w:sz w:val="28"/>
        </w:rPr>
        <w:t>универсальных коммуникативных учебных действий:</w:t>
      </w:r>
    </w:p>
    <w:p w:rsidR="00CC59FA">
      <w:pPr>
        <w:spacing w:line="348" w:lineRule="auto"/>
        <w:rPr>
          <w:sz w:val="28"/>
        </w:rPr>
        <w:sectPr>
          <w:pgSz w:w="11910" w:h="16840"/>
          <w:pgMar w:top="1040" w:right="400" w:bottom="740" w:left="980" w:header="578" w:footer="547" w:gutter="0"/>
          <w:cols w:space="720"/>
        </w:sectPr>
      </w:pPr>
    </w:p>
    <w:p w:rsidR="00CC59FA">
      <w:pPr>
        <w:pStyle w:val="BodyText"/>
        <w:spacing w:before="90" w:line="348" w:lineRule="auto"/>
        <w:ind w:right="164"/>
      </w:pPr>
      <w: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w:t>
      </w:r>
      <w:r>
        <w:rPr>
          <w:spacing w:val="-2"/>
        </w:rPr>
        <w:t>результатам;</w:t>
      </w:r>
    </w:p>
    <w:p w:rsidR="00CC59FA">
      <w:pPr>
        <w:pStyle w:val="BodyText"/>
        <w:spacing w:before="1" w:line="348" w:lineRule="auto"/>
        <w:ind w:right="164"/>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C59FA">
      <w:pPr>
        <w:pStyle w:val="BodyText"/>
        <w:spacing w:before="1" w:line="348" w:lineRule="auto"/>
        <w:ind w:right="168"/>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CC59FA" w:rsidP="00695CB5">
      <w:pPr>
        <w:pStyle w:val="ListParagraph"/>
        <w:numPr>
          <w:ilvl w:val="3"/>
          <w:numId w:val="73"/>
        </w:numPr>
        <w:tabs>
          <w:tab w:val="left" w:pos="1909"/>
        </w:tabs>
        <w:spacing w:line="348" w:lineRule="auto"/>
        <w:ind w:right="166" w:firstLine="708"/>
        <w:jc w:val="both"/>
        <w:rPr>
          <w:sz w:val="28"/>
        </w:rPr>
      </w:pPr>
      <w:r>
        <w:rPr>
          <w:sz w:val="28"/>
        </w:rPr>
        <w:t>У обучающегося будут сформированы умения сотрудничества как часть универсальных коммуникативных учебных действий:</w:t>
      </w:r>
    </w:p>
    <w:p w:rsidR="00CC59FA">
      <w:pPr>
        <w:pStyle w:val="BodyText"/>
        <w:spacing w:before="1" w:line="345" w:lineRule="auto"/>
        <w:ind w:right="166"/>
      </w:pPr>
      <w:r>
        <w:t>понимать и использовать преимущества командной и индивидуальной работы при решении учебных математических задач;</w:t>
      </w:r>
    </w:p>
    <w:p w:rsidR="00CC59FA">
      <w:pPr>
        <w:pStyle w:val="BodyText"/>
        <w:spacing w:before="5" w:line="348" w:lineRule="auto"/>
        <w:ind w:right="164"/>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CC59FA">
      <w:pPr>
        <w:pStyle w:val="BodyText"/>
        <w:spacing w:line="348" w:lineRule="auto"/>
        <w:ind w:right="164"/>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C59FA" w:rsidP="00695CB5">
      <w:pPr>
        <w:pStyle w:val="ListParagraph"/>
        <w:numPr>
          <w:ilvl w:val="3"/>
          <w:numId w:val="73"/>
        </w:numPr>
        <w:tabs>
          <w:tab w:val="left" w:pos="1909"/>
        </w:tabs>
        <w:spacing w:line="348" w:lineRule="auto"/>
        <w:ind w:right="167" w:firstLine="708"/>
        <w:jc w:val="both"/>
        <w:rPr>
          <w:sz w:val="28"/>
        </w:rPr>
      </w:pPr>
      <w:r>
        <w:rPr>
          <w:sz w:val="28"/>
        </w:rPr>
        <w:t>Универсальные регулятивные действия обеспечивают формирование смысловых установок и жизненных навыков личности.</w:t>
      </w:r>
    </w:p>
    <w:p w:rsidR="00CC59FA" w:rsidP="00695CB5">
      <w:pPr>
        <w:pStyle w:val="ListParagraph"/>
        <w:numPr>
          <w:ilvl w:val="3"/>
          <w:numId w:val="73"/>
        </w:numPr>
        <w:tabs>
          <w:tab w:val="left" w:pos="1909"/>
        </w:tabs>
        <w:spacing w:line="348" w:lineRule="auto"/>
        <w:ind w:right="166" w:firstLine="708"/>
        <w:jc w:val="both"/>
        <w:rPr>
          <w:sz w:val="28"/>
        </w:rPr>
      </w:pPr>
      <w:r>
        <w:rPr>
          <w:sz w:val="28"/>
        </w:rPr>
        <w:t>У обучающегося будут сформированы умения самоорганизации как часть универсальных регулятивных учебных действий:</w:t>
      </w:r>
    </w:p>
    <w:p w:rsidR="00CC59FA">
      <w:pPr>
        <w:pStyle w:val="BodyText"/>
        <w:spacing w:line="348" w:lineRule="auto"/>
        <w:ind w:right="161"/>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w:t>
      </w:r>
      <w:r>
        <w:rPr>
          <w:spacing w:val="40"/>
        </w:rPr>
        <w:t xml:space="preserve"> </w:t>
      </w:r>
      <w:r>
        <w:t>новой информации.</w:t>
      </w:r>
    </w:p>
    <w:p w:rsidR="00CC59FA">
      <w:pPr>
        <w:spacing w:line="348" w:lineRule="auto"/>
        <w:sectPr>
          <w:pgSz w:w="11910" w:h="16840"/>
          <w:pgMar w:top="1040" w:right="400" w:bottom="740" w:left="980" w:header="578" w:footer="547" w:gutter="0"/>
          <w:cols w:space="720"/>
        </w:sectPr>
      </w:pPr>
    </w:p>
    <w:p w:rsidR="00CC59FA" w:rsidP="00695CB5">
      <w:pPr>
        <w:pStyle w:val="ListParagraph"/>
        <w:numPr>
          <w:ilvl w:val="3"/>
          <w:numId w:val="73"/>
        </w:numPr>
        <w:tabs>
          <w:tab w:val="left" w:pos="2049"/>
        </w:tabs>
        <w:spacing w:before="90" w:line="348" w:lineRule="auto"/>
        <w:ind w:right="165" w:firstLine="708"/>
        <w:jc w:val="both"/>
        <w:rPr>
          <w:sz w:val="28"/>
        </w:rPr>
      </w:pPr>
      <w:r>
        <w:rPr>
          <w:sz w:val="28"/>
        </w:rPr>
        <w:t>У обучающегося будут сформированы умения самоконтроля как часть универсальных регулятивных учебных действий:</w:t>
      </w:r>
    </w:p>
    <w:p w:rsidR="00CC59FA">
      <w:pPr>
        <w:pStyle w:val="BodyText"/>
        <w:spacing w:before="2" w:line="348" w:lineRule="auto"/>
        <w:ind w:right="165"/>
      </w:pPr>
      <w:r>
        <w:t>владеть способами самопроверки, самоконтроля процесса и результата решения математической задачи;</w:t>
      </w:r>
    </w:p>
    <w:p w:rsidR="00CC59FA">
      <w:pPr>
        <w:pStyle w:val="BodyText"/>
        <w:spacing w:line="348" w:lineRule="auto"/>
        <w:ind w:right="164"/>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CC59FA">
      <w:pPr>
        <w:pStyle w:val="BodyText"/>
        <w:spacing w:before="2" w:line="348" w:lineRule="auto"/>
        <w:ind w:right="164" w:firstLine="707"/>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CC59FA" w:rsidP="00695CB5">
      <w:pPr>
        <w:pStyle w:val="ListParagraph"/>
        <w:numPr>
          <w:ilvl w:val="2"/>
          <w:numId w:val="73"/>
        </w:numPr>
        <w:tabs>
          <w:tab w:val="left" w:pos="1700"/>
        </w:tabs>
        <w:spacing w:line="348" w:lineRule="auto"/>
        <w:ind w:left="151" w:right="166" w:firstLine="708"/>
        <w:jc w:val="both"/>
        <w:rPr>
          <w:sz w:val="28"/>
        </w:rPr>
      </w:pPr>
      <w:r>
        <w:rPr>
          <w:sz w:val="28"/>
        </w:rPr>
        <w:t>Предметные результаты освоения программы по математике представлены</w:t>
      </w:r>
      <w:r>
        <w:rPr>
          <w:spacing w:val="-2"/>
          <w:sz w:val="28"/>
        </w:rPr>
        <w:t xml:space="preserve"> </w:t>
      </w:r>
      <w:r>
        <w:rPr>
          <w:sz w:val="28"/>
        </w:rPr>
        <w:t>по</w:t>
      </w:r>
      <w:r>
        <w:rPr>
          <w:spacing w:val="-2"/>
          <w:sz w:val="28"/>
        </w:rPr>
        <w:t xml:space="preserve"> </w:t>
      </w:r>
      <w:r>
        <w:rPr>
          <w:sz w:val="28"/>
        </w:rPr>
        <w:t>годам обучения</w:t>
      </w:r>
      <w:r>
        <w:rPr>
          <w:spacing w:val="-5"/>
          <w:sz w:val="28"/>
        </w:rPr>
        <w:t xml:space="preserve"> </w:t>
      </w:r>
      <w:r>
        <w:rPr>
          <w:sz w:val="28"/>
        </w:rPr>
        <w:t>в рамках отдельных</w:t>
      </w:r>
      <w:r>
        <w:rPr>
          <w:spacing w:val="-1"/>
          <w:sz w:val="28"/>
        </w:rPr>
        <w:t xml:space="preserve"> </w:t>
      </w:r>
      <w:r>
        <w:rPr>
          <w:sz w:val="28"/>
        </w:rPr>
        <w:t>учебных</w:t>
      </w:r>
      <w:r>
        <w:rPr>
          <w:spacing w:val="-2"/>
          <w:sz w:val="28"/>
        </w:rPr>
        <w:t xml:space="preserve"> </w:t>
      </w:r>
      <w:r>
        <w:rPr>
          <w:sz w:val="28"/>
        </w:rPr>
        <w:t>курсов: в 5–6 классах –</w:t>
      </w:r>
      <w:r>
        <w:rPr>
          <w:spacing w:val="50"/>
          <w:sz w:val="28"/>
        </w:rPr>
        <w:t xml:space="preserve">  </w:t>
      </w:r>
      <w:r>
        <w:rPr>
          <w:sz w:val="28"/>
        </w:rPr>
        <w:t>курса</w:t>
      </w:r>
      <w:r>
        <w:rPr>
          <w:spacing w:val="52"/>
          <w:sz w:val="28"/>
        </w:rPr>
        <w:t xml:space="preserve">  </w:t>
      </w:r>
      <w:r>
        <w:rPr>
          <w:sz w:val="28"/>
        </w:rPr>
        <w:t>«Математика»,</w:t>
      </w:r>
      <w:r>
        <w:rPr>
          <w:spacing w:val="52"/>
          <w:sz w:val="28"/>
        </w:rPr>
        <w:t xml:space="preserve">  </w:t>
      </w:r>
      <w:r>
        <w:rPr>
          <w:sz w:val="28"/>
        </w:rPr>
        <w:t>в</w:t>
      </w:r>
      <w:r>
        <w:rPr>
          <w:spacing w:val="52"/>
          <w:sz w:val="28"/>
        </w:rPr>
        <w:t xml:space="preserve">  </w:t>
      </w:r>
      <w:r>
        <w:rPr>
          <w:sz w:val="28"/>
        </w:rPr>
        <w:t>7–9</w:t>
      </w:r>
      <w:r>
        <w:rPr>
          <w:spacing w:val="53"/>
          <w:sz w:val="28"/>
        </w:rPr>
        <w:t xml:space="preserve">  </w:t>
      </w:r>
      <w:r>
        <w:rPr>
          <w:sz w:val="28"/>
        </w:rPr>
        <w:t>классах</w:t>
      </w:r>
      <w:r>
        <w:rPr>
          <w:spacing w:val="52"/>
          <w:sz w:val="28"/>
        </w:rPr>
        <w:t xml:space="preserve">  </w:t>
      </w:r>
      <w:r>
        <w:rPr>
          <w:sz w:val="28"/>
        </w:rPr>
        <w:t>–</w:t>
      </w:r>
      <w:r>
        <w:rPr>
          <w:spacing w:val="53"/>
          <w:sz w:val="28"/>
        </w:rPr>
        <w:t xml:space="preserve">  </w:t>
      </w:r>
      <w:r>
        <w:rPr>
          <w:sz w:val="28"/>
        </w:rPr>
        <w:t>курсов</w:t>
      </w:r>
      <w:r>
        <w:rPr>
          <w:spacing w:val="52"/>
          <w:sz w:val="28"/>
        </w:rPr>
        <w:t xml:space="preserve">  </w:t>
      </w:r>
      <w:r>
        <w:rPr>
          <w:sz w:val="28"/>
        </w:rPr>
        <w:t>«Алгебра»,</w:t>
      </w:r>
      <w:r>
        <w:rPr>
          <w:spacing w:val="54"/>
          <w:sz w:val="28"/>
        </w:rPr>
        <w:t xml:space="preserve">  </w:t>
      </w:r>
      <w:r>
        <w:rPr>
          <w:spacing w:val="-2"/>
          <w:sz w:val="28"/>
        </w:rPr>
        <w:t>«Геометрия»,</w:t>
      </w:r>
    </w:p>
    <w:p w:rsidR="00CC59FA">
      <w:pPr>
        <w:pStyle w:val="BodyText"/>
        <w:spacing w:line="321" w:lineRule="exact"/>
        <w:ind w:firstLine="0"/>
      </w:pPr>
      <w:r>
        <w:t>«Вероятность</w:t>
      </w:r>
      <w:r>
        <w:rPr>
          <w:spacing w:val="-2"/>
        </w:rPr>
        <w:t xml:space="preserve"> </w:t>
      </w:r>
      <w:r>
        <w:t>и</w:t>
      </w:r>
      <w:r>
        <w:rPr>
          <w:spacing w:val="2"/>
        </w:rPr>
        <w:t xml:space="preserve"> </w:t>
      </w:r>
      <w:r>
        <w:rPr>
          <w:spacing w:val="-2"/>
        </w:rPr>
        <w:t>статистика».</w:t>
      </w:r>
    </w:p>
    <w:p w:rsidR="00CC59FA" w:rsidP="00695CB5">
      <w:pPr>
        <w:pStyle w:val="ListParagraph"/>
        <w:numPr>
          <w:ilvl w:val="1"/>
          <w:numId w:val="73"/>
        </w:numPr>
        <w:tabs>
          <w:tab w:val="left" w:pos="1490"/>
        </w:tabs>
        <w:spacing w:before="145" w:line="345" w:lineRule="auto"/>
        <w:ind w:left="151" w:right="170" w:firstLine="708"/>
        <w:rPr>
          <w:sz w:val="28"/>
        </w:rPr>
      </w:pPr>
      <w:r>
        <w:rPr>
          <w:sz w:val="28"/>
        </w:rPr>
        <w:t>Рабочая</w:t>
      </w:r>
      <w:r>
        <w:rPr>
          <w:spacing w:val="40"/>
          <w:sz w:val="28"/>
        </w:rPr>
        <w:t xml:space="preserve"> </w:t>
      </w:r>
      <w:r>
        <w:rPr>
          <w:sz w:val="28"/>
        </w:rPr>
        <w:t>программа</w:t>
      </w:r>
      <w:r>
        <w:rPr>
          <w:spacing w:val="40"/>
          <w:sz w:val="28"/>
        </w:rPr>
        <w:t xml:space="preserve"> </w:t>
      </w:r>
      <w:r>
        <w:rPr>
          <w:sz w:val="28"/>
        </w:rPr>
        <w:t>учебного</w:t>
      </w:r>
      <w:r>
        <w:rPr>
          <w:spacing w:val="40"/>
          <w:sz w:val="28"/>
        </w:rPr>
        <w:t xml:space="preserve"> </w:t>
      </w:r>
      <w:r>
        <w:rPr>
          <w:sz w:val="28"/>
        </w:rPr>
        <w:t>курса</w:t>
      </w:r>
      <w:r>
        <w:rPr>
          <w:spacing w:val="40"/>
          <w:sz w:val="28"/>
        </w:rPr>
        <w:t xml:space="preserve"> </w:t>
      </w:r>
      <w:r>
        <w:rPr>
          <w:sz w:val="28"/>
        </w:rPr>
        <w:t>«Математика»</w:t>
      </w:r>
      <w:r>
        <w:rPr>
          <w:spacing w:val="40"/>
          <w:sz w:val="28"/>
        </w:rPr>
        <w:t xml:space="preserve"> </w:t>
      </w:r>
      <w:r>
        <w:rPr>
          <w:sz w:val="28"/>
        </w:rPr>
        <w:t>в</w:t>
      </w:r>
      <w:r>
        <w:rPr>
          <w:spacing w:val="40"/>
          <w:sz w:val="28"/>
        </w:rPr>
        <w:t xml:space="preserve"> </w:t>
      </w:r>
      <w:r>
        <w:rPr>
          <w:sz w:val="28"/>
        </w:rPr>
        <w:t>5–6</w:t>
      </w:r>
      <w:r>
        <w:rPr>
          <w:spacing w:val="37"/>
          <w:sz w:val="28"/>
        </w:rPr>
        <w:t xml:space="preserve"> </w:t>
      </w:r>
      <w:r>
        <w:rPr>
          <w:sz w:val="28"/>
        </w:rPr>
        <w:t>классах</w:t>
      </w:r>
      <w:r>
        <w:rPr>
          <w:spacing w:val="40"/>
          <w:sz w:val="28"/>
        </w:rPr>
        <w:t xml:space="preserve"> </w:t>
      </w:r>
      <w:r>
        <w:rPr>
          <w:sz w:val="28"/>
        </w:rPr>
        <w:t>(далее соответственно – программа учебного курса «Математика», учебный курс).</w:t>
      </w:r>
    </w:p>
    <w:p w:rsidR="00CC59FA" w:rsidP="00695CB5">
      <w:pPr>
        <w:pStyle w:val="ListParagraph"/>
        <w:numPr>
          <w:ilvl w:val="2"/>
          <w:numId w:val="73"/>
        </w:numPr>
        <w:tabs>
          <w:tab w:val="left" w:pos="1700"/>
        </w:tabs>
        <w:spacing w:before="4"/>
        <w:ind w:left="1700" w:hanging="841"/>
        <w:jc w:val="left"/>
        <w:rPr>
          <w:sz w:val="28"/>
        </w:rPr>
      </w:pPr>
      <w:r>
        <w:rPr>
          <w:sz w:val="28"/>
        </w:rPr>
        <w:t>Пояснительная</w:t>
      </w:r>
      <w:r>
        <w:rPr>
          <w:spacing w:val="-7"/>
          <w:sz w:val="28"/>
        </w:rPr>
        <w:t xml:space="preserve"> </w:t>
      </w:r>
      <w:r>
        <w:rPr>
          <w:spacing w:val="-2"/>
          <w:sz w:val="28"/>
        </w:rPr>
        <w:t>записка.</w:t>
      </w:r>
    </w:p>
    <w:p w:rsidR="00CC59FA" w:rsidP="00695CB5">
      <w:pPr>
        <w:pStyle w:val="ListParagraph"/>
        <w:numPr>
          <w:ilvl w:val="3"/>
          <w:numId w:val="73"/>
        </w:numPr>
        <w:tabs>
          <w:tab w:val="left" w:pos="1909"/>
          <w:tab w:val="left" w:pos="4143"/>
          <w:tab w:val="left" w:pos="5295"/>
          <w:tab w:val="left" w:pos="6687"/>
          <w:tab w:val="left" w:pos="8343"/>
          <w:tab w:val="left" w:pos="8751"/>
          <w:tab w:val="left" w:pos="9446"/>
        </w:tabs>
        <w:spacing w:before="146" w:line="345" w:lineRule="auto"/>
        <w:ind w:right="167" w:firstLine="708"/>
        <w:rPr>
          <w:sz w:val="28"/>
        </w:rPr>
      </w:pPr>
      <w:r>
        <w:rPr>
          <w:spacing w:val="-2"/>
          <w:sz w:val="28"/>
        </w:rPr>
        <w:t>Приоритетными</w:t>
      </w:r>
      <w:r>
        <w:rPr>
          <w:sz w:val="28"/>
        </w:rPr>
        <w:tab/>
      </w:r>
      <w:r>
        <w:rPr>
          <w:spacing w:val="-2"/>
          <w:sz w:val="28"/>
        </w:rPr>
        <w:t>целями</w:t>
      </w:r>
      <w:r>
        <w:rPr>
          <w:sz w:val="28"/>
        </w:rPr>
        <w:tab/>
      </w:r>
      <w:r>
        <w:rPr>
          <w:spacing w:val="-2"/>
          <w:sz w:val="28"/>
        </w:rPr>
        <w:t>обучения</w:t>
      </w:r>
      <w:r>
        <w:rPr>
          <w:sz w:val="28"/>
        </w:rPr>
        <w:tab/>
      </w:r>
      <w:r>
        <w:rPr>
          <w:spacing w:val="-2"/>
          <w:sz w:val="28"/>
        </w:rPr>
        <w:t>математике</w:t>
      </w:r>
      <w:r>
        <w:rPr>
          <w:sz w:val="28"/>
        </w:rPr>
        <w:tab/>
      </w:r>
      <w:r>
        <w:rPr>
          <w:spacing w:val="-10"/>
          <w:sz w:val="28"/>
        </w:rPr>
        <w:t>в</w:t>
      </w:r>
      <w:r>
        <w:rPr>
          <w:sz w:val="28"/>
        </w:rPr>
        <w:tab/>
      </w:r>
      <w:r>
        <w:rPr>
          <w:spacing w:val="-4"/>
          <w:sz w:val="28"/>
        </w:rPr>
        <w:t>5–6</w:t>
      </w:r>
      <w:r>
        <w:rPr>
          <w:sz w:val="28"/>
        </w:rPr>
        <w:tab/>
      </w:r>
      <w:r>
        <w:rPr>
          <w:spacing w:val="-2"/>
          <w:sz w:val="28"/>
        </w:rPr>
        <w:t>классах являются:</w:t>
      </w:r>
    </w:p>
    <w:p w:rsidR="00CC59FA">
      <w:pPr>
        <w:pStyle w:val="BodyText"/>
        <w:spacing w:before="5" w:line="348" w:lineRule="auto"/>
        <w:ind w:left="150" w:right="167"/>
      </w:pP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CC59FA">
      <w:pPr>
        <w:pStyle w:val="BodyText"/>
        <w:spacing w:line="348" w:lineRule="auto"/>
        <w:ind w:left="150" w:right="165"/>
      </w:pPr>
      <w:r>
        <w:t xml:space="preserve">развитие интеллектуальных и творческих способностей обучающихся, познавательной активности, исследовательских умений, интереса к изучению </w:t>
      </w:r>
      <w:r>
        <w:rPr>
          <w:spacing w:val="-2"/>
        </w:rPr>
        <w:t>математики;</w:t>
      </w:r>
    </w:p>
    <w:p w:rsidR="00CC59FA">
      <w:pPr>
        <w:pStyle w:val="BodyText"/>
        <w:spacing w:line="348" w:lineRule="auto"/>
        <w:ind w:left="150" w:right="165"/>
      </w:pPr>
      <w:r>
        <w:t>подведение обучающихся на доступном для них уровне к осознанию взаимосвязи математики и окружающего мира;</w:t>
      </w:r>
    </w:p>
    <w:p w:rsidR="00CC59FA">
      <w:pPr>
        <w:pStyle w:val="BodyText"/>
        <w:spacing w:line="348" w:lineRule="auto"/>
        <w:ind w:left="150" w:right="166"/>
      </w:pPr>
      <w:r>
        <w:t>формирование функциональной математической грамотности: умения распознавать математические объекты в реальных жизненных</w:t>
      </w:r>
      <w:r>
        <w:rPr>
          <w:spacing w:val="-3"/>
        </w:rPr>
        <w:t xml:space="preserve"> </w:t>
      </w:r>
      <w:r>
        <w:t>ситуациях,</w:t>
      </w:r>
      <w:r>
        <w:rPr>
          <w:spacing w:val="-1"/>
        </w:rPr>
        <w:t xml:space="preserve"> </w:t>
      </w:r>
      <w:r>
        <w:t>применять освоенные умения для решения практико-ориентированных задач,</w:t>
      </w:r>
      <w:r>
        <w:rPr>
          <w:spacing w:val="80"/>
        </w:rPr>
        <w:t xml:space="preserve"> </w:t>
      </w:r>
      <w:r>
        <w:t>интерпретировать</w:t>
      </w:r>
      <w:r>
        <w:rPr>
          <w:spacing w:val="51"/>
        </w:rPr>
        <w:t xml:space="preserve">  </w:t>
      </w:r>
      <w:r>
        <w:t>полученные</w:t>
      </w:r>
      <w:r>
        <w:rPr>
          <w:spacing w:val="56"/>
        </w:rPr>
        <w:t xml:space="preserve">  </w:t>
      </w:r>
      <w:r>
        <w:t>результаты</w:t>
      </w:r>
      <w:r>
        <w:rPr>
          <w:spacing w:val="55"/>
        </w:rPr>
        <w:t xml:space="preserve">  </w:t>
      </w:r>
      <w:r>
        <w:t>и</w:t>
      </w:r>
      <w:r>
        <w:rPr>
          <w:spacing w:val="57"/>
        </w:rPr>
        <w:t xml:space="preserve">  </w:t>
      </w:r>
      <w:r>
        <w:t>оценивать</w:t>
      </w:r>
      <w:r>
        <w:rPr>
          <w:spacing w:val="54"/>
        </w:rPr>
        <w:t xml:space="preserve">  </w:t>
      </w:r>
      <w:r>
        <w:t>их</w:t>
      </w:r>
      <w:r>
        <w:rPr>
          <w:spacing w:val="56"/>
        </w:rPr>
        <w:t xml:space="preserve">  </w:t>
      </w:r>
      <w:r>
        <w:t>на</w:t>
      </w:r>
      <w:r>
        <w:rPr>
          <w:spacing w:val="56"/>
        </w:rPr>
        <w:t xml:space="preserve">  </w:t>
      </w:r>
      <w:r>
        <w:rPr>
          <w:spacing w:val="-2"/>
        </w:rPr>
        <w:t>соответствие</w:t>
      </w:r>
    </w:p>
    <w:p w:rsidR="00CC59FA">
      <w:pPr>
        <w:spacing w:line="348" w:lineRule="auto"/>
        <w:sectPr>
          <w:pgSz w:w="11910" w:h="16840"/>
          <w:pgMar w:top="1040" w:right="400" w:bottom="740" w:left="980" w:header="578" w:footer="547" w:gutter="0"/>
          <w:cols w:space="720"/>
        </w:sectPr>
      </w:pPr>
    </w:p>
    <w:p w:rsidR="00CC59FA">
      <w:pPr>
        <w:pStyle w:val="BodyText"/>
        <w:spacing w:before="90"/>
        <w:ind w:left="152" w:firstLine="0"/>
      </w:pPr>
      <w:r>
        <w:t>практической</w:t>
      </w:r>
      <w:r>
        <w:rPr>
          <w:spacing w:val="-1"/>
        </w:rPr>
        <w:t xml:space="preserve"> </w:t>
      </w:r>
      <w:r>
        <w:rPr>
          <w:spacing w:val="-2"/>
        </w:rPr>
        <w:t>ситуации.</w:t>
      </w:r>
    </w:p>
    <w:p w:rsidR="00CC59FA" w:rsidP="00695CB5">
      <w:pPr>
        <w:pStyle w:val="ListParagraph"/>
        <w:numPr>
          <w:ilvl w:val="3"/>
          <w:numId w:val="73"/>
        </w:numPr>
        <w:tabs>
          <w:tab w:val="left" w:pos="1909"/>
        </w:tabs>
        <w:spacing w:before="146" w:line="348" w:lineRule="auto"/>
        <w:ind w:right="167" w:firstLine="708"/>
        <w:jc w:val="both"/>
        <w:rPr>
          <w:sz w:val="28"/>
        </w:rPr>
      </w:pPr>
      <w:r>
        <w:rPr>
          <w:sz w:val="28"/>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CC59FA" w:rsidP="00695CB5">
      <w:pPr>
        <w:pStyle w:val="ListParagraph"/>
        <w:numPr>
          <w:ilvl w:val="3"/>
          <w:numId w:val="73"/>
        </w:numPr>
        <w:tabs>
          <w:tab w:val="left" w:pos="1909"/>
        </w:tabs>
        <w:spacing w:before="2" w:line="348" w:lineRule="auto"/>
        <w:ind w:right="162" w:firstLine="708"/>
        <w:jc w:val="both"/>
        <w:rPr>
          <w:sz w:val="28"/>
        </w:rPr>
      </w:pPr>
      <w:r>
        <w:rPr>
          <w:sz w:val="28"/>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w:t>
      </w:r>
      <w:r>
        <w:rPr>
          <w:spacing w:val="-3"/>
          <w:sz w:val="28"/>
        </w:rPr>
        <w:t xml:space="preserve"> </w:t>
      </w:r>
      <w:r>
        <w:rPr>
          <w:sz w:val="28"/>
        </w:rPr>
        <w:t>новых теоретических знаний сочетается с развитием</w:t>
      </w:r>
      <w:r>
        <w:rPr>
          <w:spacing w:val="-1"/>
          <w:sz w:val="28"/>
        </w:rPr>
        <w:t xml:space="preserve"> </w:t>
      </w:r>
      <w:r>
        <w:rPr>
          <w:sz w:val="28"/>
        </w:rPr>
        <w:t>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CC59FA" w:rsidP="00695CB5">
      <w:pPr>
        <w:pStyle w:val="ListParagraph"/>
        <w:numPr>
          <w:ilvl w:val="3"/>
          <w:numId w:val="73"/>
        </w:numPr>
        <w:tabs>
          <w:tab w:val="left" w:pos="1908"/>
        </w:tabs>
        <w:spacing w:line="348" w:lineRule="auto"/>
        <w:ind w:right="157" w:firstLine="707"/>
        <w:jc w:val="both"/>
        <w:rPr>
          <w:sz w:val="28"/>
        </w:rPr>
      </w:pPr>
      <w:r>
        <w:rPr>
          <w:sz w:val="28"/>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w:t>
      </w:r>
      <w:r>
        <w:rPr>
          <w:spacing w:val="-2"/>
          <w:sz w:val="28"/>
        </w:rPr>
        <w:t xml:space="preserve"> </w:t>
      </w:r>
      <w:r>
        <w:rPr>
          <w:sz w:val="28"/>
        </w:rPr>
        <w:t>этап</w:t>
      </w:r>
      <w:r>
        <w:rPr>
          <w:spacing w:val="-2"/>
          <w:sz w:val="28"/>
        </w:rPr>
        <w:t xml:space="preserve"> </w:t>
      </w:r>
      <w:r>
        <w:rPr>
          <w:sz w:val="28"/>
        </w:rPr>
        <w:t>в</w:t>
      </w:r>
      <w:r>
        <w:rPr>
          <w:spacing w:val="-1"/>
          <w:sz w:val="28"/>
        </w:rPr>
        <w:t xml:space="preserve"> </w:t>
      </w:r>
      <w:r>
        <w:rPr>
          <w:sz w:val="28"/>
        </w:rPr>
        <w:t>изучении</w:t>
      </w:r>
      <w:r>
        <w:rPr>
          <w:spacing w:val="-2"/>
          <w:sz w:val="28"/>
        </w:rPr>
        <w:t xml:space="preserve"> </w:t>
      </w:r>
      <w:r>
        <w:rPr>
          <w:sz w:val="28"/>
        </w:rPr>
        <w:t>дробей,</w:t>
      </w:r>
      <w:r>
        <w:rPr>
          <w:spacing w:val="-2"/>
          <w:sz w:val="28"/>
        </w:rPr>
        <w:t xml:space="preserve"> </w:t>
      </w:r>
      <w:r>
        <w:rPr>
          <w:sz w:val="28"/>
        </w:rPr>
        <w:t>где</w:t>
      </w:r>
      <w:r>
        <w:rPr>
          <w:spacing w:val="-5"/>
          <w:sz w:val="28"/>
        </w:rPr>
        <w:t xml:space="preserve"> </w:t>
      </w:r>
      <w:r>
        <w:rPr>
          <w:sz w:val="28"/>
        </w:rPr>
        <w:t>происходит совершенствование</w:t>
      </w:r>
      <w:r>
        <w:rPr>
          <w:spacing w:val="-5"/>
          <w:sz w:val="28"/>
        </w:rPr>
        <w:t xml:space="preserve"> </w:t>
      </w:r>
      <w:r>
        <w:rPr>
          <w:sz w:val="28"/>
        </w:rPr>
        <w:t>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w:t>
      </w:r>
      <w:r>
        <w:rPr>
          <w:spacing w:val="40"/>
          <w:sz w:val="28"/>
        </w:rPr>
        <w:t xml:space="preserve"> </w:t>
      </w:r>
      <w:r>
        <w:rPr>
          <w:sz w:val="28"/>
        </w:rPr>
        <w:t>рассмотрение приёмов решения задач на дроби. В начале 6 класса происходит знакомство с понятием процента.</w:t>
      </w:r>
    </w:p>
    <w:p w:rsidR="00CC59FA" w:rsidP="00695CB5">
      <w:pPr>
        <w:pStyle w:val="ListParagraph"/>
        <w:numPr>
          <w:ilvl w:val="3"/>
          <w:numId w:val="73"/>
        </w:numPr>
        <w:tabs>
          <w:tab w:val="left" w:pos="1909"/>
        </w:tabs>
        <w:spacing w:line="348" w:lineRule="auto"/>
        <w:ind w:right="161" w:firstLine="708"/>
        <w:jc w:val="both"/>
        <w:rPr>
          <w:sz w:val="28"/>
        </w:rPr>
      </w:pPr>
      <w:r>
        <w:rPr>
          <w:sz w:val="28"/>
        </w:rPr>
        <w:t>Особенностью изучения положительных и отрицательных чисел является то, что они также могут рассматриваться в несколько этапов. В 6 классе в начале</w:t>
      </w:r>
      <w:r>
        <w:rPr>
          <w:spacing w:val="80"/>
          <w:w w:val="150"/>
          <w:sz w:val="28"/>
        </w:rPr>
        <w:t xml:space="preserve"> </w:t>
      </w:r>
      <w:r>
        <w:rPr>
          <w:sz w:val="28"/>
        </w:rPr>
        <w:t>изучения</w:t>
      </w:r>
      <w:r>
        <w:rPr>
          <w:spacing w:val="80"/>
          <w:w w:val="150"/>
          <w:sz w:val="28"/>
        </w:rPr>
        <w:t xml:space="preserve"> </w:t>
      </w:r>
      <w:r>
        <w:rPr>
          <w:sz w:val="28"/>
        </w:rPr>
        <w:t>темы</w:t>
      </w:r>
      <w:r>
        <w:rPr>
          <w:spacing w:val="80"/>
          <w:w w:val="150"/>
          <w:sz w:val="28"/>
        </w:rPr>
        <w:t xml:space="preserve"> </w:t>
      </w:r>
      <w:r>
        <w:rPr>
          <w:sz w:val="28"/>
        </w:rPr>
        <w:t>«Положительные</w:t>
      </w:r>
      <w:r>
        <w:rPr>
          <w:spacing w:val="80"/>
          <w:w w:val="150"/>
          <w:sz w:val="28"/>
        </w:rPr>
        <w:t xml:space="preserve"> </w:t>
      </w:r>
      <w:r>
        <w:rPr>
          <w:sz w:val="28"/>
        </w:rPr>
        <w:t>и</w:t>
      </w:r>
      <w:r>
        <w:rPr>
          <w:spacing w:val="80"/>
          <w:w w:val="150"/>
          <w:sz w:val="28"/>
        </w:rPr>
        <w:t xml:space="preserve"> </w:t>
      </w:r>
      <w:r>
        <w:rPr>
          <w:sz w:val="28"/>
        </w:rPr>
        <w:t>отрицательные</w:t>
      </w:r>
      <w:r>
        <w:rPr>
          <w:spacing w:val="80"/>
          <w:w w:val="150"/>
          <w:sz w:val="28"/>
        </w:rPr>
        <w:t xml:space="preserve"> </w:t>
      </w:r>
      <w:r>
        <w:rPr>
          <w:sz w:val="28"/>
        </w:rPr>
        <w:t>числа»</w:t>
      </w:r>
      <w:r>
        <w:rPr>
          <w:spacing w:val="80"/>
          <w:w w:val="150"/>
          <w:sz w:val="28"/>
        </w:rPr>
        <w:t xml:space="preserve"> </w:t>
      </w:r>
      <w:r>
        <w:rPr>
          <w:sz w:val="28"/>
        </w:rPr>
        <w:t>выделяется</w:t>
      </w:r>
    </w:p>
    <w:p w:rsidR="00CC59FA">
      <w:pPr>
        <w:spacing w:line="348" w:lineRule="auto"/>
        <w:jc w:val="both"/>
        <w:rPr>
          <w:sz w:val="28"/>
        </w:rPr>
        <w:sectPr>
          <w:pgSz w:w="11910" w:h="16840"/>
          <w:pgMar w:top="1040" w:right="400" w:bottom="740" w:left="980" w:header="578" w:footer="547" w:gutter="0"/>
          <w:cols w:space="720"/>
        </w:sectPr>
      </w:pPr>
    </w:p>
    <w:p w:rsidR="00CC59FA">
      <w:pPr>
        <w:pStyle w:val="BodyText"/>
        <w:spacing w:before="90" w:line="348" w:lineRule="auto"/>
        <w:ind w:right="158" w:firstLine="0"/>
      </w:pPr>
      <w:r>
        <w:t>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CC59FA" w:rsidP="00695CB5">
      <w:pPr>
        <w:pStyle w:val="ListParagraph"/>
        <w:numPr>
          <w:ilvl w:val="3"/>
          <w:numId w:val="73"/>
        </w:numPr>
        <w:tabs>
          <w:tab w:val="left" w:pos="1909"/>
        </w:tabs>
        <w:spacing w:before="3" w:line="348" w:lineRule="auto"/>
        <w:ind w:right="160" w:firstLine="708"/>
        <w:jc w:val="both"/>
        <w:rPr>
          <w:sz w:val="28"/>
        </w:rPr>
      </w:pPr>
      <w:r>
        <w:rPr>
          <w:sz w:val="28"/>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w:t>
      </w:r>
      <w:r>
        <w:rPr>
          <w:spacing w:val="-1"/>
          <w:sz w:val="28"/>
        </w:rPr>
        <w:t xml:space="preserve"> </w:t>
      </w:r>
      <w:r>
        <w:rPr>
          <w:sz w:val="28"/>
        </w:rPr>
        <w:t>покупки,</w:t>
      </w:r>
      <w:r>
        <w:rPr>
          <w:spacing w:val="-2"/>
          <w:sz w:val="28"/>
        </w:rPr>
        <w:t xml:space="preserve"> </w:t>
      </w:r>
      <w:r>
        <w:rPr>
          <w:sz w:val="28"/>
        </w:rPr>
        <w:t>на работу</w:t>
      </w:r>
      <w:r>
        <w:rPr>
          <w:spacing w:val="-5"/>
          <w:sz w:val="28"/>
        </w:rPr>
        <w:t xml:space="preserve"> </w:t>
      </w:r>
      <w:r>
        <w:rPr>
          <w:sz w:val="28"/>
        </w:rPr>
        <w:t>и</w:t>
      </w:r>
      <w:r>
        <w:rPr>
          <w:spacing w:val="-2"/>
          <w:sz w:val="28"/>
        </w:rPr>
        <w:t xml:space="preserve"> </w:t>
      </w:r>
      <w:r>
        <w:rPr>
          <w:sz w:val="28"/>
        </w:rPr>
        <w:t>производительность,</w:t>
      </w:r>
      <w:r>
        <w:rPr>
          <w:spacing w:val="-2"/>
          <w:sz w:val="28"/>
        </w:rPr>
        <w:t xml:space="preserve"> </w:t>
      </w:r>
      <w:r>
        <w:rPr>
          <w:sz w:val="28"/>
        </w:rPr>
        <w:t>на</w:t>
      </w:r>
      <w:r>
        <w:rPr>
          <w:spacing w:val="-1"/>
          <w:sz w:val="28"/>
        </w:rPr>
        <w:t xml:space="preserve"> </w:t>
      </w:r>
      <w:r>
        <w:rPr>
          <w:sz w:val="28"/>
        </w:rPr>
        <w:t>проценты, на</w:t>
      </w:r>
      <w:r>
        <w:rPr>
          <w:spacing w:val="-1"/>
          <w:sz w:val="28"/>
        </w:rPr>
        <w:t xml:space="preserve"> </w:t>
      </w:r>
      <w:r>
        <w:rPr>
          <w:sz w:val="28"/>
        </w:rPr>
        <w:t>отношения</w:t>
      </w:r>
      <w:r>
        <w:rPr>
          <w:spacing w:val="-1"/>
          <w:sz w:val="28"/>
        </w:rPr>
        <w:t xml:space="preserve"> </w:t>
      </w:r>
      <w:r>
        <w:rPr>
          <w:sz w:val="28"/>
        </w:rPr>
        <w:t>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CC59FA" w:rsidP="00695CB5">
      <w:pPr>
        <w:pStyle w:val="ListParagraph"/>
        <w:numPr>
          <w:ilvl w:val="3"/>
          <w:numId w:val="73"/>
        </w:numPr>
        <w:tabs>
          <w:tab w:val="left" w:pos="1910"/>
        </w:tabs>
        <w:spacing w:line="348" w:lineRule="auto"/>
        <w:ind w:left="152" w:right="160" w:firstLine="708"/>
        <w:jc w:val="both"/>
        <w:rPr>
          <w:sz w:val="28"/>
        </w:rPr>
      </w:pPr>
      <w:r>
        <w:rPr>
          <w:sz w:val="28"/>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w:t>
      </w:r>
      <w:r>
        <w:rPr>
          <w:spacing w:val="40"/>
          <w:sz w:val="28"/>
        </w:rPr>
        <w:t xml:space="preserve"> </w:t>
      </w:r>
      <w:r>
        <w:rPr>
          <w:sz w:val="28"/>
        </w:rPr>
        <w:t>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CC59FA" w:rsidP="00695CB5">
      <w:pPr>
        <w:pStyle w:val="ListParagraph"/>
        <w:numPr>
          <w:ilvl w:val="3"/>
          <w:numId w:val="73"/>
        </w:numPr>
        <w:tabs>
          <w:tab w:val="left" w:pos="1910"/>
        </w:tabs>
        <w:spacing w:line="348" w:lineRule="auto"/>
        <w:ind w:left="152" w:right="161" w:firstLine="708"/>
        <w:jc w:val="both"/>
        <w:rPr>
          <w:sz w:val="28"/>
        </w:rPr>
      </w:pPr>
      <w:r>
        <w:rPr>
          <w:sz w:val="28"/>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 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CC59FA" w:rsidP="00695CB5">
      <w:pPr>
        <w:pStyle w:val="ListParagraph"/>
        <w:numPr>
          <w:ilvl w:val="3"/>
          <w:numId w:val="73"/>
        </w:numPr>
        <w:tabs>
          <w:tab w:val="left" w:pos="1910"/>
        </w:tabs>
        <w:spacing w:line="321" w:lineRule="exact"/>
        <w:ind w:left="1910" w:hanging="1050"/>
        <w:jc w:val="both"/>
        <w:rPr>
          <w:sz w:val="28"/>
        </w:rPr>
      </w:pPr>
      <w:r>
        <w:rPr>
          <w:sz w:val="28"/>
        </w:rPr>
        <w:t>Согласно</w:t>
      </w:r>
      <w:r>
        <w:rPr>
          <w:spacing w:val="28"/>
          <w:sz w:val="28"/>
        </w:rPr>
        <w:t xml:space="preserve"> </w:t>
      </w:r>
      <w:r>
        <w:rPr>
          <w:sz w:val="28"/>
        </w:rPr>
        <w:t>учебному</w:t>
      </w:r>
      <w:r>
        <w:rPr>
          <w:spacing w:val="31"/>
          <w:sz w:val="28"/>
        </w:rPr>
        <w:t xml:space="preserve"> </w:t>
      </w:r>
      <w:r>
        <w:rPr>
          <w:sz w:val="28"/>
        </w:rPr>
        <w:t>плану</w:t>
      </w:r>
      <w:r>
        <w:rPr>
          <w:spacing w:val="31"/>
          <w:sz w:val="28"/>
        </w:rPr>
        <w:t xml:space="preserve"> </w:t>
      </w:r>
      <w:r>
        <w:rPr>
          <w:sz w:val="28"/>
        </w:rPr>
        <w:t>в</w:t>
      </w:r>
      <w:r>
        <w:rPr>
          <w:spacing w:val="30"/>
          <w:sz w:val="28"/>
        </w:rPr>
        <w:t xml:space="preserve"> </w:t>
      </w:r>
      <w:r>
        <w:rPr>
          <w:sz w:val="28"/>
        </w:rPr>
        <w:t>5–6</w:t>
      </w:r>
      <w:r>
        <w:rPr>
          <w:spacing w:val="27"/>
          <w:sz w:val="28"/>
        </w:rPr>
        <w:t xml:space="preserve"> </w:t>
      </w:r>
      <w:r>
        <w:rPr>
          <w:sz w:val="28"/>
        </w:rPr>
        <w:t>классах</w:t>
      </w:r>
      <w:r>
        <w:rPr>
          <w:spacing w:val="31"/>
          <w:sz w:val="28"/>
        </w:rPr>
        <w:t xml:space="preserve"> </w:t>
      </w:r>
      <w:r>
        <w:rPr>
          <w:sz w:val="28"/>
        </w:rPr>
        <w:t>изучается</w:t>
      </w:r>
      <w:r>
        <w:rPr>
          <w:spacing w:val="26"/>
          <w:sz w:val="28"/>
        </w:rPr>
        <w:t xml:space="preserve"> </w:t>
      </w:r>
      <w:r>
        <w:rPr>
          <w:spacing w:val="-2"/>
          <w:sz w:val="28"/>
        </w:rPr>
        <w:t>интегрированный</w:t>
      </w:r>
    </w:p>
    <w:p w:rsidR="00CC59FA">
      <w:pPr>
        <w:spacing w:line="321" w:lineRule="exact"/>
        <w:jc w:val="both"/>
        <w:rPr>
          <w:sz w:val="28"/>
        </w:rPr>
        <w:sectPr>
          <w:pgSz w:w="11910" w:h="16840"/>
          <w:pgMar w:top="1040" w:right="400" w:bottom="740" w:left="980" w:header="578" w:footer="547" w:gutter="0"/>
          <w:cols w:space="720"/>
        </w:sectPr>
      </w:pPr>
    </w:p>
    <w:p w:rsidR="00CC59FA">
      <w:pPr>
        <w:pStyle w:val="BodyText"/>
        <w:spacing w:before="90" w:line="348" w:lineRule="auto"/>
        <w:ind w:right="164" w:firstLine="0"/>
      </w:pPr>
      <w:r>
        <w:t>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CC59FA" w:rsidP="00695CB5">
      <w:pPr>
        <w:pStyle w:val="ListParagraph"/>
        <w:numPr>
          <w:ilvl w:val="3"/>
          <w:numId w:val="73"/>
        </w:numPr>
        <w:tabs>
          <w:tab w:val="left" w:pos="2049"/>
        </w:tabs>
        <w:spacing w:before="4" w:line="348" w:lineRule="auto"/>
        <w:ind w:right="166" w:firstLine="708"/>
        <w:jc w:val="both"/>
        <w:rPr>
          <w:sz w:val="28"/>
        </w:rPr>
      </w:pPr>
      <w:r>
        <w:rPr>
          <w:sz w:val="28"/>
        </w:rPr>
        <w:t>Общее число часов, рекомендованных для изучения математики, – 340</w:t>
      </w:r>
      <w:r>
        <w:rPr>
          <w:spacing w:val="-1"/>
          <w:sz w:val="28"/>
        </w:rPr>
        <w:t xml:space="preserve"> </w:t>
      </w:r>
      <w:r>
        <w:rPr>
          <w:sz w:val="28"/>
        </w:rPr>
        <w:t>часов:</w:t>
      </w:r>
      <w:r>
        <w:rPr>
          <w:spacing w:val="-3"/>
          <w:sz w:val="28"/>
        </w:rPr>
        <w:t xml:space="preserve"> </w:t>
      </w:r>
      <w:r>
        <w:rPr>
          <w:sz w:val="28"/>
        </w:rPr>
        <w:t>в</w:t>
      </w:r>
      <w:r>
        <w:rPr>
          <w:spacing w:val="-2"/>
          <w:sz w:val="28"/>
        </w:rPr>
        <w:t xml:space="preserve"> </w:t>
      </w:r>
      <w:r>
        <w:rPr>
          <w:sz w:val="28"/>
        </w:rPr>
        <w:t>5</w:t>
      </w:r>
      <w:r>
        <w:rPr>
          <w:spacing w:val="-1"/>
          <w:sz w:val="28"/>
        </w:rPr>
        <w:t xml:space="preserve"> </w:t>
      </w:r>
      <w:r>
        <w:rPr>
          <w:sz w:val="28"/>
        </w:rPr>
        <w:t>классе</w:t>
      </w:r>
      <w:r>
        <w:rPr>
          <w:spacing w:val="-2"/>
          <w:sz w:val="28"/>
        </w:rPr>
        <w:t xml:space="preserve"> </w:t>
      </w:r>
      <w:r>
        <w:rPr>
          <w:sz w:val="28"/>
        </w:rPr>
        <w:t>–</w:t>
      </w:r>
      <w:r>
        <w:rPr>
          <w:spacing w:val="-2"/>
          <w:sz w:val="28"/>
        </w:rPr>
        <w:t xml:space="preserve"> </w:t>
      </w:r>
      <w:r>
        <w:rPr>
          <w:sz w:val="28"/>
        </w:rPr>
        <w:t>170</w:t>
      </w:r>
      <w:r>
        <w:rPr>
          <w:spacing w:val="-5"/>
          <w:sz w:val="28"/>
        </w:rPr>
        <w:t xml:space="preserve"> </w:t>
      </w:r>
      <w:r>
        <w:rPr>
          <w:sz w:val="28"/>
        </w:rPr>
        <w:t>часов</w:t>
      </w:r>
      <w:r>
        <w:rPr>
          <w:spacing w:val="-2"/>
          <w:sz w:val="28"/>
        </w:rPr>
        <w:t xml:space="preserve"> </w:t>
      </w:r>
      <w:r>
        <w:rPr>
          <w:sz w:val="28"/>
        </w:rPr>
        <w:t>(5</w:t>
      </w:r>
      <w:r>
        <w:rPr>
          <w:spacing w:val="-1"/>
          <w:sz w:val="28"/>
        </w:rPr>
        <w:t xml:space="preserve"> </w:t>
      </w:r>
      <w:r>
        <w:rPr>
          <w:sz w:val="28"/>
        </w:rPr>
        <w:t>часов</w:t>
      </w:r>
      <w:r>
        <w:rPr>
          <w:spacing w:val="-2"/>
          <w:sz w:val="28"/>
        </w:rPr>
        <w:t xml:space="preserve"> </w:t>
      </w:r>
      <w:r>
        <w:rPr>
          <w:sz w:val="28"/>
        </w:rPr>
        <w:t>в</w:t>
      </w:r>
      <w:r>
        <w:rPr>
          <w:spacing w:val="-2"/>
          <w:sz w:val="28"/>
        </w:rPr>
        <w:t xml:space="preserve"> </w:t>
      </w:r>
      <w:r>
        <w:rPr>
          <w:sz w:val="28"/>
        </w:rPr>
        <w:t>неделю), в</w:t>
      </w:r>
      <w:r>
        <w:rPr>
          <w:spacing w:val="-2"/>
          <w:sz w:val="28"/>
        </w:rPr>
        <w:t xml:space="preserve"> </w:t>
      </w:r>
      <w:r>
        <w:rPr>
          <w:sz w:val="28"/>
        </w:rPr>
        <w:t>6</w:t>
      </w:r>
      <w:r>
        <w:rPr>
          <w:spacing w:val="-5"/>
          <w:sz w:val="28"/>
        </w:rPr>
        <w:t xml:space="preserve"> </w:t>
      </w:r>
      <w:r>
        <w:rPr>
          <w:sz w:val="28"/>
        </w:rPr>
        <w:t>классе</w:t>
      </w:r>
      <w:r>
        <w:rPr>
          <w:spacing w:val="-2"/>
          <w:sz w:val="28"/>
        </w:rPr>
        <w:t xml:space="preserve"> </w:t>
      </w:r>
      <w:r>
        <w:rPr>
          <w:sz w:val="28"/>
        </w:rPr>
        <w:t>–</w:t>
      </w:r>
      <w:r>
        <w:rPr>
          <w:spacing w:val="-2"/>
          <w:sz w:val="28"/>
        </w:rPr>
        <w:t xml:space="preserve"> </w:t>
      </w:r>
      <w:r>
        <w:rPr>
          <w:sz w:val="28"/>
        </w:rPr>
        <w:t>170</w:t>
      </w:r>
      <w:r>
        <w:rPr>
          <w:spacing w:val="-1"/>
          <w:sz w:val="28"/>
        </w:rPr>
        <w:t xml:space="preserve"> </w:t>
      </w:r>
      <w:r>
        <w:rPr>
          <w:sz w:val="28"/>
        </w:rPr>
        <w:t>часов</w:t>
      </w:r>
      <w:r>
        <w:rPr>
          <w:spacing w:val="-2"/>
          <w:sz w:val="28"/>
        </w:rPr>
        <w:t xml:space="preserve"> </w:t>
      </w:r>
      <w:r>
        <w:rPr>
          <w:sz w:val="28"/>
        </w:rPr>
        <w:t>(5</w:t>
      </w:r>
      <w:r>
        <w:rPr>
          <w:spacing w:val="-2"/>
          <w:sz w:val="28"/>
        </w:rPr>
        <w:t xml:space="preserve"> </w:t>
      </w:r>
      <w:r>
        <w:rPr>
          <w:sz w:val="28"/>
        </w:rPr>
        <w:t>часов</w:t>
      </w:r>
      <w:r>
        <w:rPr>
          <w:spacing w:val="-2"/>
          <w:sz w:val="28"/>
        </w:rPr>
        <w:t xml:space="preserve"> </w:t>
      </w:r>
      <w:r>
        <w:rPr>
          <w:sz w:val="28"/>
        </w:rPr>
        <w:t xml:space="preserve">в </w:t>
      </w:r>
      <w:r>
        <w:rPr>
          <w:spacing w:val="-2"/>
          <w:sz w:val="28"/>
        </w:rPr>
        <w:t>неделю).</w:t>
      </w:r>
    </w:p>
    <w:p w:rsidR="00CC59FA" w:rsidP="00695CB5">
      <w:pPr>
        <w:pStyle w:val="ListParagraph"/>
        <w:numPr>
          <w:ilvl w:val="2"/>
          <w:numId w:val="73"/>
        </w:numPr>
        <w:tabs>
          <w:tab w:val="left" w:pos="1700"/>
        </w:tabs>
        <w:spacing w:line="321" w:lineRule="exact"/>
        <w:ind w:left="1700" w:hanging="841"/>
        <w:jc w:val="both"/>
        <w:rPr>
          <w:sz w:val="28"/>
        </w:rPr>
      </w:pPr>
      <w:r>
        <w:rPr>
          <w:sz w:val="28"/>
        </w:rPr>
        <w:t>Содержание</w:t>
      </w:r>
      <w:r>
        <w:rPr>
          <w:spacing w:val="-4"/>
          <w:sz w:val="28"/>
        </w:rPr>
        <w:t xml:space="preserve"> </w:t>
      </w:r>
      <w:r>
        <w:rPr>
          <w:sz w:val="28"/>
        </w:rPr>
        <w:t>обучения в</w:t>
      </w:r>
      <w:r>
        <w:rPr>
          <w:spacing w:val="-4"/>
          <w:sz w:val="28"/>
        </w:rPr>
        <w:t xml:space="preserve"> </w:t>
      </w:r>
      <w:r>
        <w:rPr>
          <w:sz w:val="28"/>
        </w:rPr>
        <w:t>5</w:t>
      </w:r>
      <w:r>
        <w:rPr>
          <w:spacing w:val="-2"/>
          <w:sz w:val="28"/>
        </w:rPr>
        <w:t xml:space="preserve"> классе.</w:t>
      </w:r>
    </w:p>
    <w:p w:rsidR="00CC59FA" w:rsidP="00695CB5">
      <w:pPr>
        <w:pStyle w:val="ListParagraph"/>
        <w:numPr>
          <w:ilvl w:val="3"/>
          <w:numId w:val="73"/>
        </w:numPr>
        <w:tabs>
          <w:tab w:val="left" w:pos="1909"/>
        </w:tabs>
        <w:spacing w:before="145"/>
        <w:ind w:left="1909" w:hanging="1050"/>
        <w:jc w:val="both"/>
        <w:rPr>
          <w:sz w:val="28"/>
        </w:rPr>
      </w:pPr>
      <w:r>
        <w:rPr>
          <w:sz w:val="28"/>
        </w:rPr>
        <w:t>Натуральные</w:t>
      </w:r>
      <w:r>
        <w:rPr>
          <w:spacing w:val="-4"/>
          <w:sz w:val="28"/>
        </w:rPr>
        <w:t xml:space="preserve"> </w:t>
      </w:r>
      <w:r>
        <w:rPr>
          <w:sz w:val="28"/>
        </w:rPr>
        <w:t>числа</w:t>
      </w:r>
      <w:r>
        <w:rPr>
          <w:spacing w:val="-5"/>
          <w:sz w:val="28"/>
        </w:rPr>
        <w:t xml:space="preserve"> </w:t>
      </w:r>
      <w:r>
        <w:rPr>
          <w:sz w:val="28"/>
        </w:rPr>
        <w:t>и</w:t>
      </w:r>
      <w:r>
        <w:rPr>
          <w:spacing w:val="-2"/>
          <w:sz w:val="28"/>
        </w:rPr>
        <w:t xml:space="preserve"> нуль.</w:t>
      </w:r>
    </w:p>
    <w:p w:rsidR="00CC59FA">
      <w:pPr>
        <w:pStyle w:val="BodyText"/>
        <w:spacing w:before="142" w:line="348" w:lineRule="auto"/>
        <w:ind w:right="166"/>
      </w:pPr>
      <w:r>
        <w:t>Натуральное число. Ряд натуральных чисел. Число 0. Изображение натуральных чисел точками на координатной (числовой) прямой.</w:t>
      </w:r>
    </w:p>
    <w:p w:rsidR="00CC59FA">
      <w:pPr>
        <w:pStyle w:val="BodyText"/>
        <w:spacing w:before="2" w:line="345" w:lineRule="auto"/>
        <w:ind w:right="165"/>
      </w:pPr>
      <w:r>
        <w:t>Позиционная система счисления. Римская нумерация как пример непозиционной системы счисления. Десятичная система счисления.</w:t>
      </w:r>
    </w:p>
    <w:p w:rsidR="00CC59FA">
      <w:pPr>
        <w:pStyle w:val="BodyText"/>
        <w:spacing w:before="5"/>
        <w:ind w:left="859" w:firstLine="0"/>
      </w:pPr>
      <w:r>
        <w:t>Сравнение</w:t>
      </w:r>
      <w:r>
        <w:rPr>
          <w:spacing w:val="38"/>
        </w:rPr>
        <w:t xml:space="preserve">  </w:t>
      </w:r>
      <w:r>
        <w:t>натуральных</w:t>
      </w:r>
      <w:r>
        <w:rPr>
          <w:spacing w:val="41"/>
        </w:rPr>
        <w:t xml:space="preserve">  </w:t>
      </w:r>
      <w:r>
        <w:t>чисел,</w:t>
      </w:r>
      <w:r>
        <w:rPr>
          <w:spacing w:val="40"/>
        </w:rPr>
        <w:t xml:space="preserve">  </w:t>
      </w:r>
      <w:r>
        <w:t>сравнение</w:t>
      </w:r>
      <w:r>
        <w:rPr>
          <w:spacing w:val="38"/>
        </w:rPr>
        <w:t xml:space="preserve">  </w:t>
      </w:r>
      <w:r>
        <w:t>натуральных</w:t>
      </w:r>
      <w:r>
        <w:rPr>
          <w:spacing w:val="39"/>
        </w:rPr>
        <w:t xml:space="preserve">  </w:t>
      </w:r>
      <w:r>
        <w:t>чисел</w:t>
      </w:r>
      <w:r>
        <w:rPr>
          <w:spacing w:val="41"/>
        </w:rPr>
        <w:t xml:space="preserve">  </w:t>
      </w:r>
      <w:r>
        <w:t>с</w:t>
      </w:r>
      <w:r>
        <w:rPr>
          <w:spacing w:val="38"/>
        </w:rPr>
        <w:t xml:space="preserve">  </w:t>
      </w:r>
      <w:r>
        <w:rPr>
          <w:spacing w:val="-2"/>
        </w:rPr>
        <w:t>нулём.</w:t>
      </w:r>
    </w:p>
    <w:p w:rsidR="00CC59FA">
      <w:pPr>
        <w:pStyle w:val="BodyText"/>
        <w:spacing w:before="146"/>
        <w:ind w:firstLine="0"/>
      </w:pPr>
      <w:r>
        <w:t>Способы</w:t>
      </w:r>
      <w:r>
        <w:rPr>
          <w:spacing w:val="-6"/>
        </w:rPr>
        <w:t xml:space="preserve"> </w:t>
      </w:r>
      <w:r>
        <w:t>сравнения. Округление</w:t>
      </w:r>
      <w:r>
        <w:rPr>
          <w:spacing w:val="-4"/>
        </w:rPr>
        <w:t xml:space="preserve"> </w:t>
      </w:r>
      <w:r>
        <w:t>натуральных</w:t>
      </w:r>
      <w:r>
        <w:rPr>
          <w:spacing w:val="-2"/>
        </w:rPr>
        <w:t xml:space="preserve"> чисел.</w:t>
      </w:r>
    </w:p>
    <w:p w:rsidR="00CC59FA">
      <w:pPr>
        <w:pStyle w:val="BodyText"/>
        <w:spacing w:before="146" w:line="348" w:lineRule="auto"/>
        <w:ind w:left="150" w:right="161"/>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w:t>
      </w:r>
      <w:r>
        <w:rPr>
          <w:spacing w:val="-3"/>
        </w:rPr>
        <w:t xml:space="preserve"> </w:t>
      </w:r>
      <w:r>
        <w:t>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CC59FA">
      <w:pPr>
        <w:pStyle w:val="BodyText"/>
        <w:spacing w:line="348" w:lineRule="auto"/>
        <w:ind w:left="150" w:right="167"/>
      </w:pPr>
      <w:r>
        <w:t>Использование букв для обозначения неизвестного компонента и записи свойств арифметических действий.</w:t>
      </w:r>
    </w:p>
    <w:p w:rsidR="00CC59FA">
      <w:pPr>
        <w:pStyle w:val="BodyText"/>
        <w:spacing w:line="348" w:lineRule="auto"/>
        <w:ind w:left="150" w:right="163"/>
      </w:pPr>
      <w:r>
        <w:t>Делители и кратные числа, разложение на множители. Простые и составные числа. Признаки делимости на 2, 5, 10, 3, 9. Деление с остатком.</w:t>
      </w:r>
    </w:p>
    <w:p w:rsidR="00CC59FA">
      <w:pPr>
        <w:pStyle w:val="BodyText"/>
        <w:spacing w:line="345" w:lineRule="auto"/>
        <w:ind w:left="150" w:right="169"/>
      </w:pPr>
      <w:r>
        <w:t xml:space="preserve">Степень с натуральным показателем. Запись числа в виде суммы разрядных </w:t>
      </w:r>
      <w:r>
        <w:rPr>
          <w:spacing w:val="-2"/>
        </w:rPr>
        <w:t>слагаемых.</w:t>
      </w:r>
    </w:p>
    <w:p w:rsidR="00CC59FA">
      <w:pPr>
        <w:pStyle w:val="BodyText"/>
        <w:spacing w:before="3" w:line="348" w:lineRule="auto"/>
        <w:ind w:left="150" w:right="164"/>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CC59FA" w:rsidP="00695CB5">
      <w:pPr>
        <w:pStyle w:val="ListParagraph"/>
        <w:numPr>
          <w:ilvl w:val="3"/>
          <w:numId w:val="73"/>
        </w:numPr>
        <w:tabs>
          <w:tab w:val="left" w:pos="1908"/>
        </w:tabs>
        <w:ind w:left="1908" w:hanging="1050"/>
        <w:jc w:val="both"/>
        <w:rPr>
          <w:sz w:val="28"/>
        </w:rPr>
      </w:pPr>
      <w:r>
        <w:rPr>
          <w:spacing w:val="-2"/>
          <w:sz w:val="28"/>
        </w:rPr>
        <w:t>Дроби.</w:t>
      </w:r>
    </w:p>
    <w:p w:rsidR="00CC59FA">
      <w:pPr>
        <w:jc w:val="both"/>
        <w:rPr>
          <w:sz w:val="28"/>
        </w:rPr>
        <w:sectPr>
          <w:pgSz w:w="11910" w:h="16840"/>
          <w:pgMar w:top="1040" w:right="400" w:bottom="740" w:left="980" w:header="578" w:footer="547" w:gutter="0"/>
          <w:cols w:space="720"/>
        </w:sectPr>
      </w:pPr>
    </w:p>
    <w:p w:rsidR="00CC59FA">
      <w:pPr>
        <w:pStyle w:val="BodyText"/>
        <w:spacing w:before="90" w:line="348" w:lineRule="auto"/>
        <w:ind w:right="161"/>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CC59FA">
      <w:pPr>
        <w:pStyle w:val="BodyText"/>
        <w:spacing w:before="3" w:line="348" w:lineRule="auto"/>
        <w:ind w:right="165"/>
      </w:pPr>
      <w:r>
        <w:t>Сложение и вычитание дробей. Умножение и деление дробей, взаимно- обратные дроби. Нахождение части целого и целого по его части.</w:t>
      </w:r>
    </w:p>
    <w:p w:rsidR="00CC59FA">
      <w:pPr>
        <w:pStyle w:val="BodyText"/>
        <w:spacing w:line="348" w:lineRule="auto"/>
        <w:ind w:right="162"/>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CC59FA">
      <w:pPr>
        <w:pStyle w:val="BodyText"/>
        <w:spacing w:line="348" w:lineRule="auto"/>
        <w:ind w:right="165"/>
      </w:pPr>
      <w:r>
        <w:t xml:space="preserve">Арифметические действия с десятичными дробями. Округление десятичных </w:t>
      </w:r>
      <w:r>
        <w:rPr>
          <w:spacing w:val="-2"/>
        </w:rPr>
        <w:t>дробей.</w:t>
      </w:r>
    </w:p>
    <w:p w:rsidR="00CC59FA" w:rsidP="00695CB5">
      <w:pPr>
        <w:pStyle w:val="ListParagraph"/>
        <w:numPr>
          <w:ilvl w:val="3"/>
          <w:numId w:val="73"/>
        </w:numPr>
        <w:tabs>
          <w:tab w:val="left" w:pos="1909"/>
        </w:tabs>
        <w:ind w:left="1909" w:hanging="1050"/>
        <w:jc w:val="both"/>
        <w:rPr>
          <w:sz w:val="28"/>
        </w:rPr>
      </w:pPr>
      <w:r>
        <w:rPr>
          <w:sz w:val="28"/>
        </w:rPr>
        <w:t>Решение</w:t>
      </w:r>
      <w:r>
        <w:rPr>
          <w:spacing w:val="-4"/>
          <w:sz w:val="28"/>
        </w:rPr>
        <w:t xml:space="preserve"> </w:t>
      </w:r>
      <w:r>
        <w:rPr>
          <w:sz w:val="28"/>
        </w:rPr>
        <w:t>текстовых</w:t>
      </w:r>
      <w:r>
        <w:rPr>
          <w:spacing w:val="-2"/>
          <w:sz w:val="28"/>
        </w:rPr>
        <w:t xml:space="preserve"> задач.</w:t>
      </w:r>
    </w:p>
    <w:p w:rsidR="00CC59FA">
      <w:pPr>
        <w:pStyle w:val="BodyText"/>
        <w:spacing w:before="145" w:line="348" w:lineRule="auto"/>
        <w:ind w:right="168"/>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CC59FA">
      <w:pPr>
        <w:pStyle w:val="BodyText"/>
        <w:spacing w:line="348" w:lineRule="auto"/>
        <w:ind w:right="165"/>
      </w:pPr>
      <w:r>
        <w:t>Решение задач, содержащих зависимости, связывающие величины: скорость, время, расстояние, цена, количество, стоимость. Единицы измерения: массы,</w:t>
      </w:r>
      <w:r>
        <w:rPr>
          <w:spacing w:val="40"/>
        </w:rPr>
        <w:t xml:space="preserve"> </w:t>
      </w:r>
      <w:r>
        <w:t>объёма, цены, расстояния, времени, скорости. Связь между единицами измерения каждой величины.</w:t>
      </w:r>
    </w:p>
    <w:p w:rsidR="00CC59FA">
      <w:pPr>
        <w:pStyle w:val="BodyText"/>
        <w:ind w:left="859" w:firstLine="0"/>
      </w:pPr>
      <w:r>
        <w:t>Решение</w:t>
      </w:r>
      <w:r>
        <w:rPr>
          <w:spacing w:val="-3"/>
        </w:rPr>
        <w:t xml:space="preserve"> </w:t>
      </w:r>
      <w:r>
        <w:t>основных</w:t>
      </w:r>
      <w:r>
        <w:rPr>
          <w:spacing w:val="-2"/>
        </w:rPr>
        <w:t xml:space="preserve"> </w:t>
      </w:r>
      <w:r>
        <w:t>задач</w:t>
      </w:r>
      <w:r>
        <w:rPr>
          <w:spacing w:val="1"/>
        </w:rPr>
        <w:t xml:space="preserve"> </w:t>
      </w:r>
      <w:r>
        <w:t>на</w:t>
      </w:r>
      <w:r>
        <w:rPr>
          <w:spacing w:val="-2"/>
        </w:rPr>
        <w:t xml:space="preserve"> дроби.</w:t>
      </w:r>
    </w:p>
    <w:p w:rsidR="00CC59FA">
      <w:pPr>
        <w:pStyle w:val="BodyText"/>
        <w:spacing w:before="141"/>
        <w:ind w:left="859" w:firstLine="0"/>
      </w:pPr>
      <w:r>
        <w:t>Представление</w:t>
      </w:r>
      <w:r>
        <w:rPr>
          <w:spacing w:val="-8"/>
        </w:rPr>
        <w:t xml:space="preserve"> </w:t>
      </w:r>
      <w:r>
        <w:t>данных в</w:t>
      </w:r>
      <w:r>
        <w:rPr>
          <w:spacing w:val="-5"/>
        </w:rPr>
        <w:t xml:space="preserve"> </w:t>
      </w:r>
      <w:r>
        <w:t>виде</w:t>
      </w:r>
      <w:r>
        <w:rPr>
          <w:spacing w:val="-5"/>
        </w:rPr>
        <w:t xml:space="preserve"> </w:t>
      </w:r>
      <w:r>
        <w:t>таблиц,</w:t>
      </w:r>
      <w:r>
        <w:rPr>
          <w:spacing w:val="2"/>
        </w:rPr>
        <w:t xml:space="preserve"> </w:t>
      </w:r>
      <w:r>
        <w:t>столбчатых</w:t>
      </w:r>
      <w:r>
        <w:rPr>
          <w:spacing w:val="-5"/>
        </w:rPr>
        <w:t xml:space="preserve"> </w:t>
      </w:r>
      <w:r>
        <w:rPr>
          <w:spacing w:val="-2"/>
        </w:rPr>
        <w:t>диаграмм.</w:t>
      </w:r>
    </w:p>
    <w:p w:rsidR="00CC59FA" w:rsidP="00695CB5">
      <w:pPr>
        <w:pStyle w:val="ListParagraph"/>
        <w:numPr>
          <w:ilvl w:val="3"/>
          <w:numId w:val="73"/>
        </w:numPr>
        <w:tabs>
          <w:tab w:val="left" w:pos="1909"/>
        </w:tabs>
        <w:spacing w:before="146"/>
        <w:ind w:left="1909" w:hanging="1050"/>
        <w:jc w:val="both"/>
        <w:rPr>
          <w:sz w:val="28"/>
        </w:rPr>
      </w:pPr>
      <w:r>
        <w:rPr>
          <w:sz w:val="28"/>
        </w:rPr>
        <w:t>Наглядная</w:t>
      </w:r>
      <w:r>
        <w:rPr>
          <w:spacing w:val="-1"/>
          <w:sz w:val="28"/>
        </w:rPr>
        <w:t xml:space="preserve"> </w:t>
      </w:r>
      <w:r>
        <w:rPr>
          <w:spacing w:val="-2"/>
          <w:sz w:val="28"/>
        </w:rPr>
        <w:t>геометрия.</w:t>
      </w:r>
    </w:p>
    <w:p w:rsidR="00CC59FA">
      <w:pPr>
        <w:pStyle w:val="BodyText"/>
        <w:spacing w:before="146" w:line="348" w:lineRule="auto"/>
        <w:ind w:right="164"/>
      </w:pPr>
      <w:r>
        <w:t>Наглядные представления о фигурах на плоскости: точка, прямая, отрезок,</w:t>
      </w:r>
      <w:r>
        <w:rPr>
          <w:spacing w:val="40"/>
        </w:rPr>
        <w:t xml:space="preserve"> </w:t>
      </w:r>
      <w:r>
        <w:t>луч, угол, ломаная, многоугольник, окружность, круг. Угол. Прямой, острый, тупой и развёрнутый углы.</w:t>
      </w:r>
    </w:p>
    <w:p w:rsidR="00CC59FA">
      <w:pPr>
        <w:pStyle w:val="BodyText"/>
        <w:spacing w:line="348" w:lineRule="auto"/>
        <w:ind w:right="165"/>
      </w:pPr>
      <w:r>
        <w:t>Длина отрезка, метрические единицы длины. Длина ломаной, периметр многоугольника. Измерение и построение углов с помощью транспортира.</w:t>
      </w:r>
    </w:p>
    <w:p w:rsidR="00CC59FA">
      <w:pPr>
        <w:pStyle w:val="BodyText"/>
        <w:spacing w:line="348" w:lineRule="auto"/>
        <w:ind w:right="168"/>
      </w:pPr>
      <w:r>
        <w:t>Наглядные представления о фигурах на плоскости: многоугольник, прямоугольник, квадрат, треугольник, о равенстве фигур.</w:t>
      </w:r>
    </w:p>
    <w:p w:rsidR="00CC59FA">
      <w:pPr>
        <w:spacing w:line="348" w:lineRule="auto"/>
        <w:sectPr>
          <w:pgSz w:w="11910" w:h="16840"/>
          <w:pgMar w:top="1040" w:right="400" w:bottom="740" w:left="980" w:header="578" w:footer="547" w:gutter="0"/>
          <w:cols w:space="720"/>
        </w:sectPr>
      </w:pPr>
    </w:p>
    <w:p w:rsidR="00CC59FA">
      <w:pPr>
        <w:pStyle w:val="BodyText"/>
        <w:spacing w:before="90" w:line="348" w:lineRule="auto"/>
        <w:ind w:right="162"/>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CC59FA">
      <w:pPr>
        <w:pStyle w:val="BodyText"/>
        <w:spacing w:before="4" w:line="348" w:lineRule="auto"/>
        <w:ind w:right="163"/>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CC59FA">
      <w:pPr>
        <w:pStyle w:val="BodyText"/>
        <w:spacing w:line="348" w:lineRule="auto"/>
        <w:ind w:right="164"/>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CC59FA">
      <w:pPr>
        <w:pStyle w:val="BodyText"/>
        <w:ind w:left="859" w:firstLine="0"/>
      </w:pPr>
      <w:r>
        <w:t>Объём</w:t>
      </w:r>
      <w:r>
        <w:rPr>
          <w:spacing w:val="-5"/>
        </w:rPr>
        <w:t xml:space="preserve"> </w:t>
      </w:r>
      <w:r>
        <w:t>прямоугольного</w:t>
      </w:r>
      <w:r>
        <w:rPr>
          <w:spacing w:val="-6"/>
        </w:rPr>
        <w:t xml:space="preserve"> </w:t>
      </w:r>
      <w:r>
        <w:t>параллелепипеда,</w:t>
      </w:r>
      <w:r>
        <w:rPr>
          <w:spacing w:val="-3"/>
        </w:rPr>
        <w:t xml:space="preserve"> </w:t>
      </w:r>
      <w:r>
        <w:t>куба.</w:t>
      </w:r>
      <w:r>
        <w:rPr>
          <w:spacing w:val="1"/>
        </w:rPr>
        <w:t xml:space="preserve"> </w:t>
      </w:r>
      <w:r>
        <w:t>Единицы</w:t>
      </w:r>
      <w:r>
        <w:rPr>
          <w:spacing w:val="-6"/>
        </w:rPr>
        <w:t xml:space="preserve"> </w:t>
      </w:r>
      <w:r>
        <w:t>измерения</w:t>
      </w:r>
      <w:r>
        <w:rPr>
          <w:spacing w:val="-5"/>
        </w:rPr>
        <w:t xml:space="preserve"> </w:t>
      </w:r>
      <w:r>
        <w:rPr>
          <w:spacing w:val="-2"/>
        </w:rPr>
        <w:t>объёма.</w:t>
      </w:r>
    </w:p>
    <w:p w:rsidR="00CC59FA" w:rsidP="00695CB5">
      <w:pPr>
        <w:pStyle w:val="ListParagraph"/>
        <w:numPr>
          <w:ilvl w:val="2"/>
          <w:numId w:val="73"/>
        </w:numPr>
        <w:tabs>
          <w:tab w:val="left" w:pos="1700"/>
        </w:tabs>
        <w:spacing w:before="141"/>
        <w:ind w:left="1700" w:hanging="841"/>
        <w:jc w:val="both"/>
        <w:rPr>
          <w:sz w:val="28"/>
        </w:rPr>
      </w:pPr>
      <w:r>
        <w:rPr>
          <w:sz w:val="28"/>
        </w:rPr>
        <w:t>Содержание</w:t>
      </w:r>
      <w:r>
        <w:rPr>
          <w:spacing w:val="-4"/>
          <w:sz w:val="28"/>
        </w:rPr>
        <w:t xml:space="preserve"> </w:t>
      </w:r>
      <w:r>
        <w:rPr>
          <w:sz w:val="28"/>
        </w:rPr>
        <w:t>обучения в</w:t>
      </w:r>
      <w:r>
        <w:rPr>
          <w:spacing w:val="-4"/>
          <w:sz w:val="28"/>
        </w:rPr>
        <w:t xml:space="preserve"> </w:t>
      </w:r>
      <w:r>
        <w:rPr>
          <w:sz w:val="28"/>
        </w:rPr>
        <w:t>6</w:t>
      </w:r>
      <w:r>
        <w:rPr>
          <w:spacing w:val="-2"/>
          <w:sz w:val="28"/>
        </w:rPr>
        <w:t xml:space="preserve"> классе.</w:t>
      </w:r>
    </w:p>
    <w:p w:rsidR="00CC59FA" w:rsidP="00695CB5">
      <w:pPr>
        <w:pStyle w:val="ListParagraph"/>
        <w:numPr>
          <w:ilvl w:val="3"/>
          <w:numId w:val="73"/>
        </w:numPr>
        <w:tabs>
          <w:tab w:val="left" w:pos="1909"/>
        </w:tabs>
        <w:spacing w:before="146"/>
        <w:ind w:left="1909" w:hanging="1050"/>
        <w:jc w:val="both"/>
        <w:rPr>
          <w:sz w:val="28"/>
        </w:rPr>
      </w:pPr>
      <w:r>
        <w:rPr>
          <w:sz w:val="28"/>
        </w:rPr>
        <w:t>Натуральные</w:t>
      </w:r>
      <w:r>
        <w:rPr>
          <w:spacing w:val="-2"/>
          <w:sz w:val="28"/>
        </w:rPr>
        <w:t xml:space="preserve"> числа.</w:t>
      </w:r>
    </w:p>
    <w:p w:rsidR="00CC59FA">
      <w:pPr>
        <w:pStyle w:val="BodyText"/>
        <w:spacing w:before="146" w:line="348" w:lineRule="auto"/>
        <w:ind w:left="150" w:right="165"/>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CC59FA">
      <w:pPr>
        <w:pStyle w:val="BodyText"/>
        <w:spacing w:line="345" w:lineRule="auto"/>
        <w:ind w:left="150" w:right="171"/>
      </w:pPr>
      <w:r>
        <w:t>Делители и кратные числа, наибольший общий делитель и наименьшее общее кратное. Делимость суммы и произведения. Деление с остатком.</w:t>
      </w:r>
    </w:p>
    <w:p w:rsidR="00CC59FA" w:rsidP="00695CB5">
      <w:pPr>
        <w:pStyle w:val="ListParagraph"/>
        <w:numPr>
          <w:ilvl w:val="3"/>
          <w:numId w:val="73"/>
        </w:numPr>
        <w:tabs>
          <w:tab w:val="left" w:pos="1908"/>
        </w:tabs>
        <w:spacing w:before="4"/>
        <w:ind w:left="1908" w:hanging="1050"/>
        <w:jc w:val="both"/>
        <w:rPr>
          <w:sz w:val="28"/>
        </w:rPr>
      </w:pPr>
      <w:r>
        <w:rPr>
          <w:spacing w:val="-2"/>
          <w:sz w:val="28"/>
        </w:rPr>
        <w:t>Дроби.</w:t>
      </w:r>
    </w:p>
    <w:p w:rsidR="00CC59FA">
      <w:pPr>
        <w:pStyle w:val="BodyText"/>
        <w:spacing w:before="146" w:line="348" w:lineRule="auto"/>
        <w:ind w:left="149" w:right="159"/>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CC59FA">
      <w:pPr>
        <w:pStyle w:val="BodyText"/>
        <w:spacing w:line="348" w:lineRule="auto"/>
        <w:ind w:left="149" w:right="160"/>
      </w:pPr>
      <w:r>
        <w:t>Отношение. Деление в данном отношении. Масштаб, пропорция. Применение пропорций при решении задач.</w:t>
      </w:r>
    </w:p>
    <w:p w:rsidR="00CC59FA">
      <w:pPr>
        <w:pStyle w:val="BodyText"/>
        <w:spacing w:line="348" w:lineRule="auto"/>
        <w:ind w:left="149" w:right="167"/>
      </w:pPr>
      <w:r>
        <w:t>Понятие процента. Вычисление процента от величины и величины по её проценту.</w:t>
      </w:r>
      <w:r>
        <w:rPr>
          <w:spacing w:val="51"/>
        </w:rPr>
        <w:t xml:space="preserve">  </w:t>
      </w:r>
      <w:r>
        <w:t>Выражение</w:t>
      </w:r>
      <w:r>
        <w:rPr>
          <w:spacing w:val="52"/>
        </w:rPr>
        <w:t xml:space="preserve">  </w:t>
      </w:r>
      <w:r>
        <w:t>процентов</w:t>
      </w:r>
      <w:r>
        <w:rPr>
          <w:spacing w:val="55"/>
        </w:rPr>
        <w:t xml:space="preserve">  </w:t>
      </w:r>
      <w:r>
        <w:t>десятичными</w:t>
      </w:r>
      <w:r>
        <w:rPr>
          <w:spacing w:val="53"/>
        </w:rPr>
        <w:t xml:space="preserve">  </w:t>
      </w:r>
      <w:r>
        <w:t>дробями.</w:t>
      </w:r>
      <w:r>
        <w:rPr>
          <w:spacing w:val="54"/>
        </w:rPr>
        <w:t xml:space="preserve">  </w:t>
      </w:r>
      <w:r>
        <w:t>Решение</w:t>
      </w:r>
      <w:r>
        <w:rPr>
          <w:spacing w:val="52"/>
        </w:rPr>
        <w:t xml:space="preserve">  </w:t>
      </w:r>
      <w:r>
        <w:t>задач</w:t>
      </w:r>
      <w:r>
        <w:rPr>
          <w:spacing w:val="52"/>
        </w:rPr>
        <w:t xml:space="preserve">  </w:t>
      </w:r>
      <w:r>
        <w:rPr>
          <w:spacing w:val="-5"/>
        </w:rPr>
        <w:t>на</w:t>
      </w:r>
    </w:p>
    <w:p w:rsidR="00CC59FA">
      <w:pPr>
        <w:spacing w:line="348" w:lineRule="auto"/>
        <w:sectPr>
          <w:pgSz w:w="11910" w:h="16840"/>
          <w:pgMar w:top="1040" w:right="400" w:bottom="740" w:left="980" w:header="578" w:footer="547" w:gutter="0"/>
          <w:cols w:space="720"/>
        </w:sectPr>
      </w:pPr>
    </w:p>
    <w:p w:rsidR="00CC59FA">
      <w:pPr>
        <w:pStyle w:val="BodyText"/>
        <w:spacing w:before="90"/>
        <w:ind w:left="152" w:firstLine="0"/>
      </w:pPr>
      <w:r>
        <w:t>проценты.</w:t>
      </w:r>
      <w:r>
        <w:rPr>
          <w:spacing w:val="-4"/>
        </w:rPr>
        <w:t xml:space="preserve"> </w:t>
      </w:r>
      <w:r>
        <w:t>Выражение</w:t>
      </w:r>
      <w:r>
        <w:rPr>
          <w:spacing w:val="-1"/>
        </w:rPr>
        <w:t xml:space="preserve"> </w:t>
      </w:r>
      <w:r>
        <w:t>отношения</w:t>
      </w:r>
      <w:r>
        <w:rPr>
          <w:spacing w:val="-4"/>
        </w:rPr>
        <w:t xml:space="preserve"> </w:t>
      </w:r>
      <w:r>
        <w:t>величин</w:t>
      </w:r>
      <w:r>
        <w:rPr>
          <w:spacing w:val="2"/>
        </w:rPr>
        <w:t xml:space="preserve"> </w:t>
      </w:r>
      <w:r>
        <w:t>в</w:t>
      </w:r>
      <w:r>
        <w:rPr>
          <w:spacing w:val="-4"/>
        </w:rPr>
        <w:t xml:space="preserve"> </w:t>
      </w:r>
      <w:r>
        <w:rPr>
          <w:spacing w:val="-2"/>
        </w:rPr>
        <w:t>процентах.</w:t>
      </w:r>
    </w:p>
    <w:p w:rsidR="00CC59FA" w:rsidP="00695CB5">
      <w:pPr>
        <w:pStyle w:val="ListParagraph"/>
        <w:numPr>
          <w:ilvl w:val="3"/>
          <w:numId w:val="73"/>
        </w:numPr>
        <w:tabs>
          <w:tab w:val="left" w:pos="1910"/>
        </w:tabs>
        <w:spacing w:before="146"/>
        <w:ind w:left="1910" w:hanging="1050"/>
        <w:jc w:val="both"/>
        <w:rPr>
          <w:sz w:val="28"/>
        </w:rPr>
      </w:pPr>
      <w:r>
        <w:rPr>
          <w:sz w:val="28"/>
        </w:rPr>
        <w:t>Положительные</w:t>
      </w:r>
      <w:r>
        <w:rPr>
          <w:spacing w:val="-5"/>
          <w:sz w:val="28"/>
        </w:rPr>
        <w:t xml:space="preserve"> </w:t>
      </w:r>
      <w:r>
        <w:rPr>
          <w:sz w:val="28"/>
        </w:rPr>
        <w:t>и</w:t>
      </w:r>
      <w:r>
        <w:rPr>
          <w:spacing w:val="-2"/>
          <w:sz w:val="28"/>
        </w:rPr>
        <w:t xml:space="preserve"> </w:t>
      </w:r>
      <w:r>
        <w:rPr>
          <w:sz w:val="28"/>
        </w:rPr>
        <w:t xml:space="preserve">отрицательные </w:t>
      </w:r>
      <w:r>
        <w:rPr>
          <w:spacing w:val="-2"/>
          <w:sz w:val="28"/>
        </w:rPr>
        <w:t>числа.</w:t>
      </w:r>
    </w:p>
    <w:p w:rsidR="00CC59FA">
      <w:pPr>
        <w:pStyle w:val="BodyText"/>
        <w:spacing w:before="146" w:line="348" w:lineRule="auto"/>
        <w:ind w:left="152" w:right="161"/>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CC59FA">
      <w:pPr>
        <w:pStyle w:val="BodyText"/>
        <w:spacing w:line="348" w:lineRule="auto"/>
        <w:ind w:left="152" w:right="165" w:firstLine="707"/>
      </w:pPr>
      <w:r>
        <w:t xml:space="preserve">Прямоугольная система координат на плоскости. Координаты точки на плоскости, абсцисса и ордината. Построение точек и фигур на координатной </w:t>
      </w:r>
      <w:r>
        <w:rPr>
          <w:spacing w:val="-2"/>
        </w:rPr>
        <w:t>плоскости.</w:t>
      </w:r>
    </w:p>
    <w:p w:rsidR="00CC59FA" w:rsidP="00695CB5">
      <w:pPr>
        <w:pStyle w:val="ListParagraph"/>
        <w:numPr>
          <w:ilvl w:val="3"/>
          <w:numId w:val="73"/>
        </w:numPr>
        <w:tabs>
          <w:tab w:val="left" w:pos="1913"/>
        </w:tabs>
        <w:spacing w:line="321" w:lineRule="exact"/>
        <w:ind w:left="1913" w:hanging="1053"/>
        <w:jc w:val="both"/>
        <w:rPr>
          <w:sz w:val="28"/>
        </w:rPr>
      </w:pPr>
      <w:r>
        <w:rPr>
          <w:sz w:val="28"/>
        </w:rPr>
        <w:t>Буквенные</w:t>
      </w:r>
      <w:r>
        <w:rPr>
          <w:spacing w:val="-9"/>
          <w:sz w:val="28"/>
        </w:rPr>
        <w:t xml:space="preserve"> </w:t>
      </w:r>
      <w:r>
        <w:rPr>
          <w:spacing w:val="-2"/>
          <w:sz w:val="28"/>
        </w:rPr>
        <w:t>выражения.</w:t>
      </w:r>
    </w:p>
    <w:p w:rsidR="00CC59FA">
      <w:pPr>
        <w:pStyle w:val="BodyText"/>
        <w:spacing w:before="146" w:line="348" w:lineRule="auto"/>
        <w:ind w:left="152" w:right="162"/>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CC59FA" w:rsidP="00695CB5">
      <w:pPr>
        <w:pStyle w:val="ListParagraph"/>
        <w:numPr>
          <w:ilvl w:val="3"/>
          <w:numId w:val="73"/>
        </w:numPr>
        <w:tabs>
          <w:tab w:val="left" w:pos="1910"/>
        </w:tabs>
        <w:spacing w:line="319" w:lineRule="exact"/>
        <w:ind w:left="1910" w:hanging="1050"/>
        <w:jc w:val="both"/>
        <w:rPr>
          <w:sz w:val="28"/>
        </w:rPr>
      </w:pPr>
      <w:r>
        <w:rPr>
          <w:sz w:val="28"/>
        </w:rPr>
        <w:t>Решение</w:t>
      </w:r>
      <w:r>
        <w:rPr>
          <w:spacing w:val="-4"/>
          <w:sz w:val="28"/>
        </w:rPr>
        <w:t xml:space="preserve"> </w:t>
      </w:r>
      <w:r>
        <w:rPr>
          <w:sz w:val="28"/>
        </w:rPr>
        <w:t>текстовых</w:t>
      </w:r>
      <w:r>
        <w:rPr>
          <w:spacing w:val="-2"/>
          <w:sz w:val="28"/>
        </w:rPr>
        <w:t xml:space="preserve"> задач.</w:t>
      </w:r>
    </w:p>
    <w:p w:rsidR="00CC59FA">
      <w:pPr>
        <w:pStyle w:val="BodyText"/>
        <w:spacing w:before="146" w:line="348" w:lineRule="auto"/>
        <w:ind w:left="152" w:right="170"/>
      </w:pPr>
      <w:r>
        <w:t>Решение текстовых задач арифметическим способом. Решение логических задач. Решение задач перебором всех возможных вариантов.</w:t>
      </w:r>
    </w:p>
    <w:p w:rsidR="00CC59FA">
      <w:pPr>
        <w:pStyle w:val="BodyText"/>
        <w:spacing w:line="348" w:lineRule="auto"/>
        <w:ind w:right="168"/>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CC59FA">
      <w:pPr>
        <w:pStyle w:val="BodyText"/>
        <w:spacing w:line="348" w:lineRule="auto"/>
        <w:ind w:right="164"/>
      </w:pPr>
      <w:r>
        <w:t>Решение задач, связанных с отношением, пропорциональностью величин, процентами; решение основных задач на дроби и проценты.</w:t>
      </w:r>
    </w:p>
    <w:p w:rsidR="00CC59FA">
      <w:pPr>
        <w:pStyle w:val="BodyText"/>
        <w:spacing w:before="1" w:line="345" w:lineRule="auto"/>
        <w:ind w:right="162"/>
      </w:pPr>
      <w:r>
        <w:t>Оценка и прикидка, округление результата. Составление буквенных выражений по условию задачи.</w:t>
      </w:r>
    </w:p>
    <w:p w:rsidR="00CC59FA">
      <w:pPr>
        <w:pStyle w:val="BodyText"/>
        <w:spacing w:before="4" w:line="348" w:lineRule="auto"/>
        <w:ind w:right="166"/>
      </w:pPr>
      <w:r>
        <w:t>Представление данных с помощью таблиц и диаграмм. Столбчатые диаграммы: чтение и построение. Чтение круговых диаграмм.</w:t>
      </w:r>
    </w:p>
    <w:p w:rsidR="00CC59FA" w:rsidP="00695CB5">
      <w:pPr>
        <w:pStyle w:val="ListParagraph"/>
        <w:numPr>
          <w:ilvl w:val="3"/>
          <w:numId w:val="73"/>
        </w:numPr>
        <w:tabs>
          <w:tab w:val="left" w:pos="1909"/>
        </w:tabs>
        <w:spacing w:before="2"/>
        <w:ind w:left="1909" w:hanging="1050"/>
        <w:jc w:val="both"/>
        <w:rPr>
          <w:sz w:val="28"/>
        </w:rPr>
      </w:pPr>
      <w:r>
        <w:rPr>
          <w:sz w:val="28"/>
        </w:rPr>
        <w:t>Наглядная</w:t>
      </w:r>
      <w:r>
        <w:rPr>
          <w:spacing w:val="-1"/>
          <w:sz w:val="28"/>
        </w:rPr>
        <w:t xml:space="preserve"> </w:t>
      </w:r>
      <w:r>
        <w:rPr>
          <w:spacing w:val="-2"/>
          <w:sz w:val="28"/>
        </w:rPr>
        <w:t>геометрия.</w:t>
      </w:r>
    </w:p>
    <w:p w:rsidR="00CC59FA">
      <w:pPr>
        <w:pStyle w:val="BodyText"/>
        <w:spacing w:before="142" w:line="348" w:lineRule="auto"/>
        <w:ind w:right="164"/>
      </w:pPr>
      <w:r>
        <w:t>Наглядные представления о фигурах на плоскости: точка, прямая, отрезок,</w:t>
      </w:r>
      <w:r>
        <w:rPr>
          <w:spacing w:val="40"/>
        </w:rPr>
        <w:t xml:space="preserve"> </w:t>
      </w:r>
      <w:r>
        <w:t>луч,</w:t>
      </w:r>
      <w:r>
        <w:rPr>
          <w:spacing w:val="53"/>
          <w:w w:val="150"/>
        </w:rPr>
        <w:t xml:space="preserve"> </w:t>
      </w:r>
      <w:r>
        <w:t>угол,</w:t>
      </w:r>
      <w:r>
        <w:rPr>
          <w:spacing w:val="53"/>
          <w:w w:val="150"/>
        </w:rPr>
        <w:t xml:space="preserve"> </w:t>
      </w:r>
      <w:r>
        <w:t>ломаная,</w:t>
      </w:r>
      <w:r>
        <w:rPr>
          <w:spacing w:val="56"/>
          <w:w w:val="150"/>
        </w:rPr>
        <w:t xml:space="preserve"> </w:t>
      </w:r>
      <w:r>
        <w:t>многоугольник,</w:t>
      </w:r>
      <w:r>
        <w:rPr>
          <w:spacing w:val="55"/>
          <w:w w:val="150"/>
        </w:rPr>
        <w:t xml:space="preserve"> </w:t>
      </w:r>
      <w:r>
        <w:t>четырёхугольник,</w:t>
      </w:r>
      <w:r>
        <w:rPr>
          <w:spacing w:val="56"/>
          <w:w w:val="150"/>
        </w:rPr>
        <w:t xml:space="preserve"> </w:t>
      </w:r>
      <w:r>
        <w:t>треугольник,</w:t>
      </w:r>
      <w:r>
        <w:rPr>
          <w:spacing w:val="55"/>
          <w:w w:val="150"/>
        </w:rPr>
        <w:t xml:space="preserve"> </w:t>
      </w:r>
      <w:r>
        <w:rPr>
          <w:spacing w:val="-2"/>
        </w:rPr>
        <w:t>окружность,</w:t>
      </w:r>
    </w:p>
    <w:p w:rsidR="00CC59FA">
      <w:pPr>
        <w:spacing w:line="348" w:lineRule="auto"/>
        <w:sectPr>
          <w:pgSz w:w="11910" w:h="16840"/>
          <w:pgMar w:top="1040" w:right="400" w:bottom="740" w:left="980" w:header="578" w:footer="547" w:gutter="0"/>
          <w:cols w:space="720"/>
        </w:sectPr>
      </w:pPr>
    </w:p>
    <w:p w:rsidR="00CC59FA">
      <w:pPr>
        <w:pStyle w:val="BodyText"/>
        <w:spacing w:before="90"/>
        <w:ind w:left="152" w:firstLine="0"/>
        <w:jc w:val="left"/>
      </w:pPr>
      <w:r>
        <w:rPr>
          <w:spacing w:val="-2"/>
        </w:rPr>
        <w:t>круг.</w:t>
      </w:r>
    </w:p>
    <w:p w:rsidR="00CC59FA">
      <w:pPr>
        <w:pStyle w:val="BodyText"/>
        <w:spacing w:before="146"/>
        <w:ind w:left="860" w:firstLine="0"/>
        <w:jc w:val="left"/>
      </w:pPr>
      <w:r>
        <w:t>Взаимное</w:t>
      </w:r>
      <w:r>
        <w:rPr>
          <w:spacing w:val="59"/>
        </w:rPr>
        <w:t xml:space="preserve"> </w:t>
      </w:r>
      <w:r>
        <w:t>расположение</w:t>
      </w:r>
      <w:r>
        <w:rPr>
          <w:spacing w:val="60"/>
        </w:rPr>
        <w:t xml:space="preserve"> </w:t>
      </w:r>
      <w:r>
        <w:t>двух</w:t>
      </w:r>
      <w:r>
        <w:rPr>
          <w:spacing w:val="61"/>
        </w:rPr>
        <w:t xml:space="preserve"> </w:t>
      </w:r>
      <w:r>
        <w:t>прямых</w:t>
      </w:r>
      <w:r>
        <w:rPr>
          <w:spacing w:val="64"/>
        </w:rPr>
        <w:t xml:space="preserve"> </w:t>
      </w:r>
      <w:r>
        <w:t>на</w:t>
      </w:r>
      <w:r>
        <w:rPr>
          <w:spacing w:val="60"/>
        </w:rPr>
        <w:t xml:space="preserve"> </w:t>
      </w:r>
      <w:r>
        <w:t>плоскости,</w:t>
      </w:r>
      <w:r>
        <w:rPr>
          <w:spacing w:val="63"/>
        </w:rPr>
        <w:t xml:space="preserve"> </w:t>
      </w:r>
      <w:r>
        <w:t>параллельные</w:t>
      </w:r>
      <w:r>
        <w:rPr>
          <w:spacing w:val="60"/>
        </w:rPr>
        <w:t xml:space="preserve"> </w:t>
      </w:r>
      <w:r>
        <w:rPr>
          <w:spacing w:val="-2"/>
        </w:rPr>
        <w:t>прямые,</w:t>
      </w:r>
    </w:p>
    <w:p w:rsidR="00CC59FA">
      <w:pPr>
        <w:pStyle w:val="BodyText"/>
        <w:spacing w:before="146" w:line="348" w:lineRule="auto"/>
        <w:ind w:left="152" w:right="163" w:firstLine="0"/>
      </w:pPr>
      <w:r>
        <w:t>перпендикулярные прямые. Измерение расстояний: между двумя точками, от точки до прямой, длина маршрута на квадратной сетке.</w:t>
      </w:r>
    </w:p>
    <w:p w:rsidR="00CC59FA">
      <w:pPr>
        <w:pStyle w:val="BodyText"/>
        <w:spacing w:line="348" w:lineRule="auto"/>
        <w:ind w:right="162"/>
      </w:pPr>
      <w:r>
        <w:t>Измерение и построение углов с помощью транспортира. Виды</w:t>
      </w:r>
      <w:r>
        <w:rPr>
          <w:spacing w:val="40"/>
        </w:rPr>
        <w:t xml:space="preserve"> </w:t>
      </w:r>
      <w:r>
        <w:t>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w:t>
      </w:r>
      <w:r>
        <w:rPr>
          <w:spacing w:val="-1"/>
        </w:rPr>
        <w:t xml:space="preserve"> </w:t>
      </w:r>
      <w:r>
        <w:t>на</w:t>
      </w:r>
      <w:r>
        <w:rPr>
          <w:spacing w:val="-1"/>
        </w:rPr>
        <w:t xml:space="preserve"> </w:t>
      </w:r>
      <w:r>
        <w:t>нелинованной</w:t>
      </w:r>
      <w:r>
        <w:rPr>
          <w:spacing w:val="-2"/>
        </w:rPr>
        <w:t xml:space="preserve"> </w:t>
      </w:r>
      <w:r>
        <w:t>бумаге с</w:t>
      </w:r>
      <w:r>
        <w:rPr>
          <w:spacing w:val="-1"/>
        </w:rPr>
        <w:t xml:space="preserve"> </w:t>
      </w:r>
      <w:r>
        <w:t>использованием</w:t>
      </w:r>
      <w:r>
        <w:rPr>
          <w:spacing w:val="-2"/>
        </w:rPr>
        <w:t xml:space="preserve"> </w:t>
      </w:r>
      <w:r>
        <w:t>циркуля, линейки, угольника, транспортира. Построения на клетчатой бумаге.</w:t>
      </w:r>
    </w:p>
    <w:p w:rsidR="00CC59FA">
      <w:pPr>
        <w:pStyle w:val="BodyText"/>
        <w:spacing w:before="1" w:line="348" w:lineRule="auto"/>
        <w:ind w:right="162"/>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CC59FA">
      <w:pPr>
        <w:pStyle w:val="BodyText"/>
        <w:spacing w:line="348" w:lineRule="auto"/>
        <w:ind w:left="859" w:right="2716" w:firstLine="0"/>
      </w:pPr>
      <w:r>
        <w:t>Симметрия:</w:t>
      </w:r>
      <w:r>
        <w:rPr>
          <w:spacing w:val="-11"/>
        </w:rPr>
        <w:t xml:space="preserve"> </w:t>
      </w:r>
      <w:r>
        <w:t>центральная,</w:t>
      </w:r>
      <w:r>
        <w:rPr>
          <w:spacing w:val="-7"/>
        </w:rPr>
        <w:t xml:space="preserve"> </w:t>
      </w:r>
      <w:r>
        <w:t>осевая</w:t>
      </w:r>
      <w:r>
        <w:rPr>
          <w:spacing w:val="-10"/>
        </w:rPr>
        <w:t xml:space="preserve"> </w:t>
      </w:r>
      <w:r>
        <w:t>и</w:t>
      </w:r>
      <w:r>
        <w:rPr>
          <w:spacing w:val="-3"/>
        </w:rPr>
        <w:t xml:space="preserve"> </w:t>
      </w:r>
      <w:r>
        <w:t>зеркальная</w:t>
      </w:r>
      <w:r>
        <w:rPr>
          <w:spacing w:val="-6"/>
        </w:rPr>
        <w:t xml:space="preserve"> </w:t>
      </w:r>
      <w:r>
        <w:t>симметрии. Построение симметричных фигур.</w:t>
      </w:r>
    </w:p>
    <w:p w:rsidR="00CC59FA">
      <w:pPr>
        <w:pStyle w:val="BodyText"/>
        <w:spacing w:line="348" w:lineRule="auto"/>
        <w:ind w:right="164"/>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CC59FA">
      <w:pPr>
        <w:pStyle w:val="BodyText"/>
        <w:spacing w:line="348" w:lineRule="auto"/>
        <w:ind w:right="161"/>
      </w:pPr>
      <w:r>
        <w:t>Понятие объёма, единицы измерения объёма. Объём прямоугольного параллелепипеда, куба.</w:t>
      </w:r>
    </w:p>
    <w:p w:rsidR="00CC59FA" w:rsidP="00695CB5">
      <w:pPr>
        <w:pStyle w:val="ListParagraph"/>
        <w:numPr>
          <w:ilvl w:val="2"/>
          <w:numId w:val="73"/>
        </w:numPr>
        <w:tabs>
          <w:tab w:val="left" w:pos="1700"/>
        </w:tabs>
        <w:ind w:left="1700" w:hanging="841"/>
        <w:jc w:val="both"/>
        <w:rPr>
          <w:sz w:val="28"/>
        </w:rPr>
      </w:pPr>
      <w:r>
        <w:rPr>
          <w:sz w:val="28"/>
        </w:rPr>
        <w:t>Предметные</w:t>
      </w:r>
      <w:r>
        <w:rPr>
          <w:spacing w:val="54"/>
          <w:w w:val="150"/>
          <w:sz w:val="28"/>
        </w:rPr>
        <w:t xml:space="preserve">  </w:t>
      </w:r>
      <w:r>
        <w:rPr>
          <w:sz w:val="28"/>
        </w:rPr>
        <w:t>результаты</w:t>
      </w:r>
      <w:r>
        <w:rPr>
          <w:spacing w:val="55"/>
          <w:w w:val="150"/>
          <w:sz w:val="28"/>
        </w:rPr>
        <w:t xml:space="preserve">  </w:t>
      </w:r>
      <w:r>
        <w:rPr>
          <w:sz w:val="28"/>
        </w:rPr>
        <w:t>освоения</w:t>
      </w:r>
      <w:r>
        <w:rPr>
          <w:spacing w:val="55"/>
          <w:w w:val="150"/>
          <w:sz w:val="28"/>
        </w:rPr>
        <w:t xml:space="preserve">  </w:t>
      </w:r>
      <w:r>
        <w:rPr>
          <w:sz w:val="28"/>
        </w:rPr>
        <w:t>программы</w:t>
      </w:r>
      <w:r>
        <w:rPr>
          <w:spacing w:val="57"/>
          <w:w w:val="150"/>
          <w:sz w:val="28"/>
        </w:rPr>
        <w:t xml:space="preserve">  </w:t>
      </w:r>
      <w:r>
        <w:rPr>
          <w:sz w:val="28"/>
        </w:rPr>
        <w:t>учебного</w:t>
      </w:r>
      <w:r>
        <w:rPr>
          <w:spacing w:val="55"/>
          <w:w w:val="150"/>
          <w:sz w:val="28"/>
        </w:rPr>
        <w:t xml:space="preserve">  </w:t>
      </w:r>
      <w:r>
        <w:rPr>
          <w:spacing w:val="-2"/>
          <w:sz w:val="28"/>
        </w:rPr>
        <w:t>курса</w:t>
      </w:r>
    </w:p>
    <w:p w:rsidR="00CC59FA">
      <w:pPr>
        <w:pStyle w:val="BodyText"/>
        <w:spacing w:before="141"/>
        <w:ind w:firstLine="0"/>
        <w:jc w:val="left"/>
      </w:pPr>
      <w:r>
        <w:rPr>
          <w:spacing w:val="-2"/>
        </w:rPr>
        <w:t>«Математика».</w:t>
      </w:r>
    </w:p>
    <w:p w:rsidR="00CC59FA" w:rsidP="00695CB5">
      <w:pPr>
        <w:pStyle w:val="ListParagraph"/>
        <w:numPr>
          <w:ilvl w:val="3"/>
          <w:numId w:val="73"/>
        </w:numPr>
        <w:tabs>
          <w:tab w:val="left" w:pos="1909"/>
        </w:tabs>
        <w:spacing w:before="146" w:line="348" w:lineRule="auto"/>
        <w:ind w:right="166" w:firstLine="708"/>
        <w:rPr>
          <w:sz w:val="28"/>
        </w:rPr>
      </w:pPr>
      <w:r>
        <w:rPr>
          <w:sz w:val="28"/>
        </w:rPr>
        <w:t>Предметные результаты освоения программы учебного курса к концу обучения в 5 классе.</w:t>
      </w:r>
    </w:p>
    <w:p w:rsidR="00CC59FA" w:rsidP="00695CB5">
      <w:pPr>
        <w:pStyle w:val="ListParagraph"/>
        <w:numPr>
          <w:ilvl w:val="4"/>
          <w:numId w:val="73"/>
        </w:numPr>
        <w:tabs>
          <w:tab w:val="left" w:pos="2116"/>
        </w:tabs>
        <w:spacing w:line="320" w:lineRule="exact"/>
        <w:ind w:left="2116" w:hanging="1257"/>
        <w:rPr>
          <w:sz w:val="28"/>
        </w:rPr>
      </w:pPr>
      <w:r>
        <w:rPr>
          <w:sz w:val="28"/>
        </w:rPr>
        <w:t>Числа</w:t>
      </w:r>
      <w:r>
        <w:rPr>
          <w:spacing w:val="-2"/>
          <w:sz w:val="28"/>
        </w:rPr>
        <w:t xml:space="preserve"> </w:t>
      </w:r>
      <w:r>
        <w:rPr>
          <w:sz w:val="28"/>
        </w:rPr>
        <w:t>и</w:t>
      </w:r>
      <w:r>
        <w:rPr>
          <w:spacing w:val="2"/>
          <w:sz w:val="28"/>
        </w:rPr>
        <w:t xml:space="preserve"> </w:t>
      </w:r>
      <w:r>
        <w:rPr>
          <w:spacing w:val="-2"/>
          <w:sz w:val="28"/>
        </w:rPr>
        <w:t>вычисления.</w:t>
      </w:r>
    </w:p>
    <w:p w:rsidR="00CC59FA">
      <w:pPr>
        <w:pStyle w:val="BodyText"/>
        <w:spacing w:before="146" w:line="348" w:lineRule="auto"/>
        <w:jc w:val="left"/>
      </w:pPr>
      <w:r>
        <w:t>Понимать</w:t>
      </w:r>
      <w:r>
        <w:rPr>
          <w:spacing w:val="80"/>
        </w:rPr>
        <w:t xml:space="preserve"> </w:t>
      </w:r>
      <w:r>
        <w:t>и</w:t>
      </w:r>
      <w:r>
        <w:rPr>
          <w:spacing w:val="80"/>
        </w:rPr>
        <w:t xml:space="preserve"> </w:t>
      </w:r>
      <w:r>
        <w:t>правильно</w:t>
      </w:r>
      <w:r>
        <w:rPr>
          <w:spacing w:val="80"/>
        </w:rPr>
        <w:t xml:space="preserve"> </w:t>
      </w:r>
      <w:r>
        <w:t>употреблять</w:t>
      </w:r>
      <w:r>
        <w:rPr>
          <w:spacing w:val="80"/>
        </w:rPr>
        <w:t xml:space="preserve"> </w:t>
      </w:r>
      <w:r>
        <w:t>термины,</w:t>
      </w:r>
      <w:r>
        <w:rPr>
          <w:spacing w:val="80"/>
        </w:rPr>
        <w:t xml:space="preserve"> </w:t>
      </w:r>
      <w:r>
        <w:t>связанные</w:t>
      </w:r>
      <w:r>
        <w:rPr>
          <w:spacing w:val="80"/>
        </w:rPr>
        <w:t xml:space="preserve"> </w:t>
      </w:r>
      <w:r>
        <w:t>с</w:t>
      </w:r>
      <w:r>
        <w:rPr>
          <w:spacing w:val="80"/>
        </w:rPr>
        <w:t xml:space="preserve"> </w:t>
      </w:r>
      <w:r>
        <w:t>натуральными числами, обыкновенными и десятичными дробями.</w:t>
      </w:r>
    </w:p>
    <w:p w:rsidR="00CC59FA">
      <w:pPr>
        <w:pStyle w:val="BodyText"/>
        <w:spacing w:before="2" w:line="345" w:lineRule="auto"/>
        <w:jc w:val="left"/>
      </w:pPr>
      <w:r>
        <w:t>Сравнивать</w:t>
      </w:r>
      <w:r>
        <w:rPr>
          <w:spacing w:val="40"/>
        </w:rPr>
        <w:t xml:space="preserve"> </w:t>
      </w:r>
      <w:r>
        <w:t>и</w:t>
      </w:r>
      <w:r>
        <w:rPr>
          <w:spacing w:val="40"/>
        </w:rPr>
        <w:t xml:space="preserve"> </w:t>
      </w:r>
      <w:r>
        <w:t>упорядочивать</w:t>
      </w:r>
      <w:r>
        <w:rPr>
          <w:spacing w:val="40"/>
        </w:rPr>
        <w:t xml:space="preserve"> </w:t>
      </w:r>
      <w:r>
        <w:t>натуральные</w:t>
      </w:r>
      <w:r>
        <w:rPr>
          <w:spacing w:val="40"/>
        </w:rPr>
        <w:t xml:space="preserve"> </w:t>
      </w:r>
      <w:r>
        <w:t>числа,</w:t>
      </w:r>
      <w:r>
        <w:rPr>
          <w:spacing w:val="40"/>
        </w:rPr>
        <w:t xml:space="preserve"> </w:t>
      </w:r>
      <w:r>
        <w:t>сравнивать</w:t>
      </w:r>
      <w:r>
        <w:rPr>
          <w:spacing w:val="40"/>
        </w:rPr>
        <w:t xml:space="preserve"> </w:t>
      </w:r>
      <w:r>
        <w:t>в</w:t>
      </w:r>
      <w:r>
        <w:rPr>
          <w:spacing w:val="40"/>
        </w:rPr>
        <w:t xml:space="preserve"> </w:t>
      </w:r>
      <w:r>
        <w:t>простейших случаях обыкновенные дроби, десятичные дроби.</w:t>
      </w:r>
    </w:p>
    <w:p w:rsidR="00CC59FA">
      <w:pPr>
        <w:pStyle w:val="BodyText"/>
        <w:spacing w:before="4"/>
        <w:ind w:left="859" w:firstLine="0"/>
        <w:jc w:val="left"/>
      </w:pPr>
      <w:r>
        <w:t>Соотносить</w:t>
      </w:r>
      <w:r>
        <w:rPr>
          <w:spacing w:val="10"/>
        </w:rPr>
        <w:t xml:space="preserve"> </w:t>
      </w:r>
      <w:r>
        <w:t>точку</w:t>
      </w:r>
      <w:r>
        <w:rPr>
          <w:spacing w:val="12"/>
        </w:rPr>
        <w:t xml:space="preserve"> </w:t>
      </w:r>
      <w:r>
        <w:t>на</w:t>
      </w:r>
      <w:r>
        <w:rPr>
          <w:spacing w:val="15"/>
        </w:rPr>
        <w:t xml:space="preserve"> </w:t>
      </w:r>
      <w:r>
        <w:t>координатной</w:t>
      </w:r>
      <w:r>
        <w:rPr>
          <w:spacing w:val="18"/>
        </w:rPr>
        <w:t xml:space="preserve"> </w:t>
      </w:r>
      <w:r>
        <w:t>(числовой)</w:t>
      </w:r>
      <w:r>
        <w:rPr>
          <w:spacing w:val="11"/>
        </w:rPr>
        <w:t xml:space="preserve"> </w:t>
      </w:r>
      <w:r>
        <w:t>прямой</w:t>
      </w:r>
      <w:r>
        <w:rPr>
          <w:spacing w:val="18"/>
        </w:rPr>
        <w:t xml:space="preserve"> </w:t>
      </w:r>
      <w:r>
        <w:t>с</w:t>
      </w:r>
      <w:r>
        <w:rPr>
          <w:spacing w:val="11"/>
        </w:rPr>
        <w:t xml:space="preserve"> </w:t>
      </w:r>
      <w:r>
        <w:t>соответствующим</w:t>
      </w:r>
      <w:r>
        <w:rPr>
          <w:spacing w:val="15"/>
        </w:rPr>
        <w:t xml:space="preserve"> </w:t>
      </w:r>
      <w:r>
        <w:rPr>
          <w:spacing w:val="-5"/>
        </w:rPr>
        <w:t>ей</w:t>
      </w:r>
    </w:p>
    <w:p w:rsidR="00CC59FA">
      <w:pPr>
        <w:sectPr>
          <w:pgSz w:w="11910" w:h="16840"/>
          <w:pgMar w:top="1040" w:right="400" w:bottom="740" w:left="980" w:header="578" w:footer="547" w:gutter="0"/>
          <w:cols w:space="720"/>
        </w:sectPr>
      </w:pPr>
    </w:p>
    <w:p w:rsidR="00CC59FA">
      <w:pPr>
        <w:pStyle w:val="BodyText"/>
        <w:spacing w:before="90" w:line="348" w:lineRule="auto"/>
        <w:ind w:left="152" w:right="164" w:firstLine="0"/>
      </w:pPr>
      <w:r>
        <w:t xml:space="preserve">числом и изображать натуральные числа точками на координатной (числовой) </w:t>
      </w:r>
      <w:r>
        <w:rPr>
          <w:spacing w:val="-2"/>
        </w:rPr>
        <w:t>прямой.</w:t>
      </w:r>
    </w:p>
    <w:p w:rsidR="00CC59FA">
      <w:pPr>
        <w:pStyle w:val="BodyText"/>
        <w:spacing w:before="2" w:line="348" w:lineRule="auto"/>
        <w:ind w:right="165" w:firstLine="707"/>
      </w:pPr>
      <w:r>
        <w:t>Выполнять арифметические действия с натуральными числами, с обыкновенными дробями в простейших случаях.</w:t>
      </w:r>
    </w:p>
    <w:p w:rsidR="00CC59FA">
      <w:pPr>
        <w:pStyle w:val="BodyText"/>
        <w:spacing w:line="348" w:lineRule="auto"/>
        <w:ind w:left="860" w:right="2939" w:firstLine="0"/>
      </w:pPr>
      <w:r>
        <w:t>Выполнять</w:t>
      </w:r>
      <w:r>
        <w:rPr>
          <w:spacing w:val="-10"/>
        </w:rPr>
        <w:t xml:space="preserve"> </w:t>
      </w:r>
      <w:r>
        <w:t>проверку,</w:t>
      </w:r>
      <w:r>
        <w:rPr>
          <w:spacing w:val="-8"/>
        </w:rPr>
        <w:t xml:space="preserve"> </w:t>
      </w:r>
      <w:r>
        <w:t>прикидку</w:t>
      </w:r>
      <w:r>
        <w:rPr>
          <w:spacing w:val="-7"/>
        </w:rPr>
        <w:t xml:space="preserve"> </w:t>
      </w:r>
      <w:r>
        <w:t>результата</w:t>
      </w:r>
      <w:r>
        <w:rPr>
          <w:spacing w:val="-11"/>
        </w:rPr>
        <w:t xml:space="preserve"> </w:t>
      </w:r>
      <w:r>
        <w:t>вычислений. Округлять натуральные числа.</w:t>
      </w:r>
    </w:p>
    <w:p w:rsidR="00CC59FA" w:rsidP="00695CB5">
      <w:pPr>
        <w:pStyle w:val="ListParagraph"/>
        <w:numPr>
          <w:ilvl w:val="4"/>
          <w:numId w:val="73"/>
        </w:numPr>
        <w:tabs>
          <w:tab w:val="left" w:pos="2120"/>
        </w:tabs>
        <w:spacing w:before="1"/>
        <w:ind w:left="2120" w:hanging="1260"/>
        <w:jc w:val="both"/>
        <w:rPr>
          <w:sz w:val="28"/>
        </w:rPr>
      </w:pPr>
      <w:r>
        <w:rPr>
          <w:sz w:val="28"/>
        </w:rPr>
        <w:t>Решение</w:t>
      </w:r>
      <w:r>
        <w:rPr>
          <w:spacing w:val="-6"/>
          <w:sz w:val="28"/>
        </w:rPr>
        <w:t xml:space="preserve"> </w:t>
      </w:r>
      <w:r>
        <w:rPr>
          <w:sz w:val="28"/>
        </w:rPr>
        <w:t>текстовых</w:t>
      </w:r>
      <w:r>
        <w:rPr>
          <w:spacing w:val="-4"/>
          <w:sz w:val="28"/>
        </w:rPr>
        <w:t xml:space="preserve"> </w:t>
      </w:r>
      <w:r>
        <w:rPr>
          <w:spacing w:val="-2"/>
          <w:sz w:val="28"/>
        </w:rPr>
        <w:t>задач.</w:t>
      </w:r>
    </w:p>
    <w:p w:rsidR="00CC59FA">
      <w:pPr>
        <w:pStyle w:val="BodyText"/>
        <w:spacing w:before="146" w:line="345" w:lineRule="auto"/>
        <w:ind w:right="164"/>
      </w:pPr>
      <w:r>
        <w:t>Решать текстовые задачи арифметическим способом и с помощью организованного конечного перебора всех возможных вариантов.</w:t>
      </w:r>
    </w:p>
    <w:p w:rsidR="00CC59FA">
      <w:pPr>
        <w:pStyle w:val="BodyText"/>
        <w:spacing w:before="4" w:line="348" w:lineRule="auto"/>
        <w:ind w:right="168"/>
      </w:pPr>
      <w:r>
        <w:t>Решать задачи, содержащие зависимости, связывающие величины: скорость, время, расстояние, цена, количество, стоимость.</w:t>
      </w:r>
    </w:p>
    <w:p w:rsidR="00CC59FA">
      <w:pPr>
        <w:pStyle w:val="BodyText"/>
        <w:spacing w:line="348" w:lineRule="auto"/>
        <w:ind w:right="164"/>
      </w:pPr>
      <w:r>
        <w:t xml:space="preserve">Использовать краткие записи, схемы, таблицы, обозначения при решении </w:t>
      </w:r>
      <w:r>
        <w:rPr>
          <w:spacing w:val="-2"/>
        </w:rPr>
        <w:t>задач.</w:t>
      </w:r>
    </w:p>
    <w:p w:rsidR="00CC59FA">
      <w:pPr>
        <w:pStyle w:val="BodyText"/>
        <w:spacing w:line="348" w:lineRule="auto"/>
        <w:ind w:right="164"/>
      </w:pPr>
      <w:r>
        <w:t>Пользоваться основными единицами измерения: цены, массы, расстояния, времени, скорости, выражать одни единицы величины через другие.</w:t>
      </w:r>
    </w:p>
    <w:p w:rsidR="00CC59FA">
      <w:pPr>
        <w:pStyle w:val="BodyText"/>
        <w:spacing w:line="348" w:lineRule="auto"/>
        <w:ind w:right="164" w:firstLine="707"/>
      </w:pPr>
      <w:r>
        <w:t>Извлекать, анализировать, оценивать информацию, представленную в</w:t>
      </w:r>
      <w:r>
        <w:rPr>
          <w:spacing w:val="80"/>
        </w:rPr>
        <w:t xml:space="preserve"> </w:t>
      </w:r>
      <w:r>
        <w:t>таблице, на столбчатой диаграмме, интерпретировать представленные данные, использовать данные при решении задач.</w:t>
      </w:r>
    </w:p>
    <w:p w:rsidR="00CC59FA" w:rsidP="00695CB5">
      <w:pPr>
        <w:pStyle w:val="ListParagraph"/>
        <w:numPr>
          <w:ilvl w:val="4"/>
          <w:numId w:val="73"/>
        </w:numPr>
        <w:tabs>
          <w:tab w:val="left" w:pos="2120"/>
        </w:tabs>
        <w:spacing w:line="321" w:lineRule="exact"/>
        <w:ind w:left="2120" w:hanging="1260"/>
        <w:jc w:val="both"/>
        <w:rPr>
          <w:sz w:val="28"/>
        </w:rPr>
      </w:pPr>
      <w:r>
        <w:rPr>
          <w:sz w:val="28"/>
        </w:rPr>
        <w:t>Наглядная</w:t>
      </w:r>
      <w:r>
        <w:rPr>
          <w:spacing w:val="-5"/>
          <w:sz w:val="28"/>
        </w:rPr>
        <w:t xml:space="preserve"> </w:t>
      </w:r>
      <w:r>
        <w:rPr>
          <w:spacing w:val="-2"/>
          <w:sz w:val="28"/>
        </w:rPr>
        <w:t>геометрия.</w:t>
      </w:r>
    </w:p>
    <w:p w:rsidR="00CC59FA">
      <w:pPr>
        <w:pStyle w:val="BodyText"/>
        <w:spacing w:before="144" w:line="348" w:lineRule="auto"/>
        <w:ind w:right="163"/>
      </w:pPr>
      <w:r>
        <w:t>Пользоваться геометрическими понятиями: точка, прямая, отрезок, луч, угол, многоугольник, окружность, круг.</w:t>
      </w:r>
    </w:p>
    <w:p w:rsidR="00CC59FA">
      <w:pPr>
        <w:pStyle w:val="BodyText"/>
        <w:spacing w:before="2" w:line="345" w:lineRule="auto"/>
        <w:ind w:right="165"/>
      </w:pPr>
      <w:r>
        <w:t>Приводить примеры объектов окружающего мира, имеющих форму</w:t>
      </w:r>
      <w:r>
        <w:rPr>
          <w:spacing w:val="40"/>
        </w:rPr>
        <w:t xml:space="preserve"> </w:t>
      </w:r>
      <w:r>
        <w:t>изученных геометрических фигур.</w:t>
      </w:r>
    </w:p>
    <w:p w:rsidR="00CC59FA">
      <w:pPr>
        <w:pStyle w:val="BodyText"/>
        <w:spacing w:before="5" w:line="348" w:lineRule="auto"/>
        <w:ind w:left="152" w:right="163" w:firstLine="707"/>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CC59FA">
      <w:pPr>
        <w:pStyle w:val="BodyText"/>
        <w:spacing w:line="348" w:lineRule="auto"/>
        <w:ind w:left="152" w:right="167"/>
      </w:pPr>
      <w:r>
        <w:t>Изображать изученные геометрические фигуры на нелинованной и клетчатой бумаге с помощью циркуля и линейки.</w:t>
      </w:r>
    </w:p>
    <w:p w:rsidR="00CC59FA">
      <w:pPr>
        <w:pStyle w:val="BodyText"/>
        <w:spacing w:before="1" w:line="345" w:lineRule="auto"/>
        <w:ind w:right="168"/>
      </w:pPr>
      <w:r>
        <w:t>Находить длины отрезков непосредственным измерением с помощью</w:t>
      </w:r>
      <w:r>
        <w:rPr>
          <w:spacing w:val="80"/>
        </w:rPr>
        <w:t xml:space="preserve"> </w:t>
      </w:r>
      <w:r>
        <w:t>линейки, строить отрезки заданной длины; строить окружность заданного радиуса.</w:t>
      </w:r>
    </w:p>
    <w:p w:rsidR="00CC59FA">
      <w:pPr>
        <w:pStyle w:val="BodyText"/>
        <w:spacing w:before="5"/>
        <w:ind w:left="859" w:firstLine="0"/>
      </w:pPr>
      <w:r>
        <w:t>Использовать</w:t>
      </w:r>
      <w:r>
        <w:rPr>
          <w:spacing w:val="68"/>
          <w:w w:val="150"/>
        </w:rPr>
        <w:t xml:space="preserve"> </w:t>
      </w:r>
      <w:r>
        <w:t>свойства</w:t>
      </w:r>
      <w:r>
        <w:rPr>
          <w:spacing w:val="67"/>
          <w:w w:val="150"/>
        </w:rPr>
        <w:t xml:space="preserve"> </w:t>
      </w:r>
      <w:r>
        <w:t>сторон</w:t>
      </w:r>
      <w:r>
        <w:rPr>
          <w:spacing w:val="66"/>
          <w:w w:val="150"/>
        </w:rPr>
        <w:t xml:space="preserve"> </w:t>
      </w:r>
      <w:r>
        <w:t>и</w:t>
      </w:r>
      <w:r>
        <w:rPr>
          <w:spacing w:val="70"/>
          <w:w w:val="150"/>
        </w:rPr>
        <w:t xml:space="preserve"> </w:t>
      </w:r>
      <w:r>
        <w:t>углов</w:t>
      </w:r>
      <w:r>
        <w:rPr>
          <w:spacing w:val="64"/>
          <w:w w:val="150"/>
        </w:rPr>
        <w:t xml:space="preserve"> </w:t>
      </w:r>
      <w:r>
        <w:t>прямоугольника,</w:t>
      </w:r>
      <w:r>
        <w:rPr>
          <w:spacing w:val="66"/>
          <w:w w:val="150"/>
        </w:rPr>
        <w:t xml:space="preserve"> </w:t>
      </w:r>
      <w:r>
        <w:t>квадрата</w:t>
      </w:r>
      <w:r>
        <w:rPr>
          <w:spacing w:val="67"/>
          <w:w w:val="150"/>
        </w:rPr>
        <w:t xml:space="preserve"> </w:t>
      </w:r>
      <w:r>
        <w:t>для</w:t>
      </w:r>
      <w:r>
        <w:rPr>
          <w:spacing w:val="64"/>
          <w:w w:val="150"/>
        </w:rPr>
        <w:t xml:space="preserve"> </w:t>
      </w:r>
      <w:r>
        <w:rPr>
          <w:spacing w:val="-5"/>
        </w:rPr>
        <w:t>их</w:t>
      </w:r>
    </w:p>
    <w:p w:rsidR="00CC59FA">
      <w:pPr>
        <w:sectPr>
          <w:pgSz w:w="11910" w:h="16840"/>
          <w:pgMar w:top="1040" w:right="400" w:bottom="740" w:left="980" w:header="578" w:footer="547" w:gutter="0"/>
          <w:cols w:space="720"/>
        </w:sectPr>
      </w:pPr>
    </w:p>
    <w:p w:rsidR="00CC59FA">
      <w:pPr>
        <w:pStyle w:val="BodyText"/>
        <w:spacing w:before="90"/>
        <w:ind w:left="152" w:firstLine="0"/>
      </w:pPr>
      <w:r>
        <w:t>построения,</w:t>
      </w:r>
      <w:r>
        <w:rPr>
          <w:spacing w:val="-4"/>
        </w:rPr>
        <w:t xml:space="preserve"> </w:t>
      </w:r>
      <w:r>
        <w:t>вычисления</w:t>
      </w:r>
      <w:r>
        <w:rPr>
          <w:spacing w:val="-4"/>
        </w:rPr>
        <w:t xml:space="preserve"> </w:t>
      </w:r>
      <w:r>
        <w:t>площади</w:t>
      </w:r>
      <w:r>
        <w:rPr>
          <w:spacing w:val="-1"/>
        </w:rPr>
        <w:t xml:space="preserve"> </w:t>
      </w:r>
      <w:r>
        <w:t>и</w:t>
      </w:r>
      <w:r>
        <w:rPr>
          <w:spacing w:val="-1"/>
        </w:rPr>
        <w:t xml:space="preserve"> </w:t>
      </w:r>
      <w:r>
        <w:rPr>
          <w:spacing w:val="-2"/>
        </w:rPr>
        <w:t>периметра.</w:t>
      </w:r>
    </w:p>
    <w:p w:rsidR="00CC59FA">
      <w:pPr>
        <w:pStyle w:val="BodyText"/>
        <w:spacing w:before="146" w:line="348" w:lineRule="auto"/>
        <w:ind w:left="152" w:right="167"/>
      </w:pPr>
      <w:r>
        <w:t xml:space="preserve">Вычислять периметр и площадь квадрата, прямоугольника, фигур, составленных из прямоугольников, в том числе фигур, изображённых на клетчатой </w:t>
      </w:r>
      <w:r>
        <w:rPr>
          <w:spacing w:val="-2"/>
        </w:rPr>
        <w:t>бумаге.</w:t>
      </w:r>
    </w:p>
    <w:p w:rsidR="00CC59FA">
      <w:pPr>
        <w:pStyle w:val="BodyText"/>
        <w:spacing w:line="348" w:lineRule="auto"/>
        <w:ind w:left="152" w:right="162"/>
      </w:pPr>
      <w:r>
        <w:t>Пользоваться основными метрическими единицами измерения длины, площади; выражать одни единицы величины через другие.</w:t>
      </w:r>
    </w:p>
    <w:p w:rsidR="00CC59FA">
      <w:pPr>
        <w:pStyle w:val="BodyText"/>
        <w:spacing w:before="2" w:line="348" w:lineRule="auto"/>
        <w:ind w:right="164"/>
      </w:pPr>
      <w:r>
        <w:t>Распознавать параллелепипед, куб, использовать терминологию: вершина, ребро, грань, измерения, находить измерения параллелепипеда, куба.</w:t>
      </w:r>
    </w:p>
    <w:p w:rsidR="00CC59FA">
      <w:pPr>
        <w:pStyle w:val="BodyText"/>
        <w:spacing w:line="348" w:lineRule="auto"/>
        <w:ind w:right="168"/>
      </w:pPr>
      <w:r>
        <w:t>Вычислять объём куба, параллелепипеда по заданным измерениям, пользоваться единицами измерения объёма.</w:t>
      </w:r>
    </w:p>
    <w:p w:rsidR="00CC59FA">
      <w:pPr>
        <w:pStyle w:val="BodyText"/>
        <w:spacing w:line="345" w:lineRule="auto"/>
        <w:ind w:right="166"/>
      </w:pPr>
      <w:r>
        <w:t>Решать несложные задачи на измерение геометрических величин в практических ситуациях.</w:t>
      </w:r>
    </w:p>
    <w:p w:rsidR="00CC59FA" w:rsidP="00695CB5">
      <w:pPr>
        <w:pStyle w:val="ListParagraph"/>
        <w:numPr>
          <w:ilvl w:val="3"/>
          <w:numId w:val="73"/>
        </w:numPr>
        <w:tabs>
          <w:tab w:val="left" w:pos="1909"/>
        </w:tabs>
        <w:spacing w:before="4" w:line="348" w:lineRule="auto"/>
        <w:ind w:right="166" w:firstLine="708"/>
        <w:jc w:val="both"/>
        <w:rPr>
          <w:sz w:val="28"/>
        </w:rPr>
      </w:pPr>
      <w:r>
        <w:rPr>
          <w:sz w:val="28"/>
        </w:rPr>
        <w:t>Предметные результаты освоения программы учебного курса к концу обучения в 6 классе.</w:t>
      </w:r>
    </w:p>
    <w:p w:rsidR="00CC59FA" w:rsidP="00695CB5">
      <w:pPr>
        <w:pStyle w:val="ListParagraph"/>
        <w:numPr>
          <w:ilvl w:val="4"/>
          <w:numId w:val="73"/>
        </w:numPr>
        <w:tabs>
          <w:tab w:val="left" w:pos="2116"/>
        </w:tabs>
        <w:spacing w:before="2"/>
        <w:ind w:left="2116" w:hanging="1257"/>
        <w:jc w:val="both"/>
        <w:rPr>
          <w:sz w:val="28"/>
        </w:rPr>
      </w:pPr>
      <w:r>
        <w:rPr>
          <w:sz w:val="28"/>
        </w:rPr>
        <w:t>Числа</w:t>
      </w:r>
      <w:r>
        <w:rPr>
          <w:spacing w:val="-2"/>
          <w:sz w:val="28"/>
        </w:rPr>
        <w:t xml:space="preserve"> </w:t>
      </w:r>
      <w:r>
        <w:rPr>
          <w:sz w:val="28"/>
        </w:rPr>
        <w:t>и</w:t>
      </w:r>
      <w:r>
        <w:rPr>
          <w:spacing w:val="2"/>
          <w:sz w:val="28"/>
        </w:rPr>
        <w:t xml:space="preserve"> </w:t>
      </w:r>
      <w:r>
        <w:rPr>
          <w:spacing w:val="-2"/>
          <w:sz w:val="28"/>
        </w:rPr>
        <w:t>вычисления.</w:t>
      </w:r>
    </w:p>
    <w:p w:rsidR="00CC59FA">
      <w:pPr>
        <w:pStyle w:val="BodyText"/>
        <w:spacing w:before="142" w:line="348" w:lineRule="auto"/>
        <w:ind w:right="164"/>
      </w:pPr>
      <w:r>
        <w:t>Знать и понимать термины, связанные с различными видами чисел и способами их</w:t>
      </w:r>
      <w:r>
        <w:rPr>
          <w:spacing w:val="-2"/>
        </w:rPr>
        <w:t xml:space="preserve"> </w:t>
      </w:r>
      <w:r>
        <w:t>записи, переходить</w:t>
      </w:r>
      <w:r>
        <w:rPr>
          <w:spacing w:val="-2"/>
        </w:rPr>
        <w:t xml:space="preserve"> </w:t>
      </w:r>
      <w:r>
        <w:t>(если это</w:t>
      </w:r>
      <w:r>
        <w:rPr>
          <w:spacing w:val="-2"/>
        </w:rPr>
        <w:t xml:space="preserve"> </w:t>
      </w:r>
      <w:r>
        <w:t>возможно) от одной формы записи числа к другой.</w:t>
      </w:r>
    </w:p>
    <w:p w:rsidR="00CC59FA">
      <w:pPr>
        <w:pStyle w:val="BodyText"/>
        <w:spacing w:line="348" w:lineRule="auto"/>
        <w:ind w:right="168"/>
      </w:pPr>
      <w:r>
        <w:t>Сравнивать и упорядочивать целые числа, обыкновенные</w:t>
      </w:r>
      <w:r>
        <w:rPr>
          <w:spacing w:val="-4"/>
        </w:rPr>
        <w:t xml:space="preserve"> </w:t>
      </w:r>
      <w:r>
        <w:t>и десятичные дроби, сравнивать числа одного и разных знаков.</w:t>
      </w:r>
    </w:p>
    <w:p w:rsidR="00CC59FA">
      <w:pPr>
        <w:pStyle w:val="BodyText"/>
        <w:spacing w:before="1" w:line="348" w:lineRule="auto"/>
        <w:ind w:right="161" w:firstLine="707"/>
      </w:pPr>
      <w:r>
        <w:t>Выполнять, сочетая устные и письменные приёмы, арифметические действия</w:t>
      </w:r>
      <w:r>
        <w:rPr>
          <w:spacing w:val="80"/>
        </w:rPr>
        <w:t xml:space="preserve"> </w:t>
      </w:r>
      <w:r>
        <w:t>с натуральными и целыми числами, обыкновенными и десятичными дробями, положительными и отрицательными числами.</w:t>
      </w:r>
    </w:p>
    <w:p w:rsidR="00CC59FA">
      <w:pPr>
        <w:pStyle w:val="BodyText"/>
        <w:spacing w:line="348" w:lineRule="auto"/>
        <w:ind w:right="161"/>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CC59FA">
      <w:pPr>
        <w:pStyle w:val="BodyText"/>
        <w:spacing w:line="348" w:lineRule="auto"/>
        <w:ind w:right="169" w:firstLine="707"/>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CC59FA">
      <w:pPr>
        <w:pStyle w:val="BodyText"/>
        <w:spacing w:before="1" w:line="345" w:lineRule="auto"/>
        <w:ind w:right="168" w:firstLine="707"/>
      </w:pPr>
      <w:r>
        <w:t xml:space="preserve">Соотносить точки в прямоугольной системе координат с координатами этой </w:t>
      </w:r>
      <w:r>
        <w:rPr>
          <w:spacing w:val="-2"/>
        </w:rPr>
        <w:t>точки.</w:t>
      </w:r>
    </w:p>
    <w:p w:rsidR="00CC59FA">
      <w:pPr>
        <w:pStyle w:val="BodyText"/>
        <w:spacing w:before="4"/>
        <w:ind w:left="859" w:firstLine="0"/>
      </w:pPr>
      <w:r>
        <w:t>Округлять</w:t>
      </w:r>
      <w:r>
        <w:rPr>
          <w:spacing w:val="-4"/>
        </w:rPr>
        <w:t xml:space="preserve"> </w:t>
      </w:r>
      <w:r>
        <w:t>целые</w:t>
      </w:r>
      <w:r>
        <w:rPr>
          <w:spacing w:val="-4"/>
        </w:rPr>
        <w:t xml:space="preserve"> </w:t>
      </w:r>
      <w:r>
        <w:t>числа</w:t>
      </w:r>
      <w:r>
        <w:rPr>
          <w:spacing w:val="-4"/>
        </w:rPr>
        <w:t xml:space="preserve"> </w:t>
      </w:r>
      <w:r>
        <w:t>и</w:t>
      </w:r>
      <w:r>
        <w:rPr>
          <w:spacing w:val="-1"/>
        </w:rPr>
        <w:t xml:space="preserve"> </w:t>
      </w:r>
      <w:r>
        <w:t>десятичные дроби,</w:t>
      </w:r>
      <w:r>
        <w:rPr>
          <w:spacing w:val="-1"/>
        </w:rPr>
        <w:t xml:space="preserve"> </w:t>
      </w:r>
      <w:r>
        <w:t>находить</w:t>
      </w:r>
      <w:r>
        <w:rPr>
          <w:spacing w:val="-3"/>
        </w:rPr>
        <w:t xml:space="preserve"> </w:t>
      </w:r>
      <w:r>
        <w:t xml:space="preserve">приближения </w:t>
      </w:r>
      <w:r>
        <w:rPr>
          <w:spacing w:val="-2"/>
        </w:rPr>
        <w:t>чисел.</w:t>
      </w:r>
    </w:p>
    <w:p w:rsidR="00CC59FA">
      <w:pPr>
        <w:sectPr>
          <w:pgSz w:w="11910" w:h="16840"/>
          <w:pgMar w:top="1040" w:right="400" w:bottom="740" w:left="980" w:header="578" w:footer="547" w:gutter="0"/>
          <w:cols w:space="720"/>
        </w:sectPr>
      </w:pPr>
    </w:p>
    <w:p w:rsidR="00CC59FA" w:rsidP="00695CB5">
      <w:pPr>
        <w:pStyle w:val="ListParagraph"/>
        <w:numPr>
          <w:ilvl w:val="4"/>
          <w:numId w:val="73"/>
        </w:numPr>
        <w:tabs>
          <w:tab w:val="left" w:pos="2118"/>
        </w:tabs>
        <w:spacing w:before="90"/>
        <w:ind w:left="2118" w:hanging="1258"/>
        <w:jc w:val="both"/>
        <w:rPr>
          <w:sz w:val="28"/>
        </w:rPr>
      </w:pPr>
      <w:r>
        <w:rPr>
          <w:sz w:val="28"/>
        </w:rPr>
        <w:t>Числовые</w:t>
      </w:r>
      <w:r>
        <w:rPr>
          <w:spacing w:val="-4"/>
          <w:sz w:val="28"/>
        </w:rPr>
        <w:t xml:space="preserve"> </w:t>
      </w:r>
      <w:r>
        <w:rPr>
          <w:sz w:val="28"/>
        </w:rPr>
        <w:t>и</w:t>
      </w:r>
      <w:r>
        <w:rPr>
          <w:spacing w:val="-1"/>
          <w:sz w:val="28"/>
        </w:rPr>
        <w:t xml:space="preserve"> </w:t>
      </w:r>
      <w:r>
        <w:rPr>
          <w:sz w:val="28"/>
        </w:rPr>
        <w:t>буквенные</w:t>
      </w:r>
      <w:r>
        <w:rPr>
          <w:spacing w:val="-3"/>
          <w:sz w:val="28"/>
        </w:rPr>
        <w:t xml:space="preserve"> </w:t>
      </w:r>
      <w:r>
        <w:rPr>
          <w:spacing w:val="-2"/>
          <w:sz w:val="28"/>
        </w:rPr>
        <w:t>выражения.</w:t>
      </w:r>
    </w:p>
    <w:p w:rsidR="00CC59FA">
      <w:pPr>
        <w:pStyle w:val="BodyText"/>
        <w:spacing w:before="146" w:line="348" w:lineRule="auto"/>
        <w:ind w:right="162"/>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CC59FA">
      <w:pPr>
        <w:pStyle w:val="BodyText"/>
        <w:spacing w:line="348" w:lineRule="auto"/>
        <w:ind w:right="162"/>
      </w:pPr>
      <w:r>
        <w:t>Пользоваться признаками делимости, раскладывать натуральные числа на простые множители.</w:t>
      </w:r>
    </w:p>
    <w:p w:rsidR="00CC59FA">
      <w:pPr>
        <w:pStyle w:val="BodyText"/>
        <w:spacing w:before="2"/>
        <w:ind w:left="859" w:firstLine="0"/>
      </w:pPr>
      <w:r>
        <w:t>Пользоваться</w:t>
      </w:r>
      <w:r>
        <w:rPr>
          <w:spacing w:val="-8"/>
        </w:rPr>
        <w:t xml:space="preserve"> </w:t>
      </w:r>
      <w:r>
        <w:t>масштабом,</w:t>
      </w:r>
      <w:r>
        <w:rPr>
          <w:spacing w:val="-2"/>
        </w:rPr>
        <w:t xml:space="preserve"> </w:t>
      </w:r>
      <w:r>
        <w:t>составлять</w:t>
      </w:r>
      <w:r>
        <w:rPr>
          <w:spacing w:val="-1"/>
        </w:rPr>
        <w:t xml:space="preserve"> </w:t>
      </w:r>
      <w:r>
        <w:t>пропорции</w:t>
      </w:r>
      <w:r>
        <w:rPr>
          <w:spacing w:val="-6"/>
        </w:rPr>
        <w:t xml:space="preserve"> </w:t>
      </w:r>
      <w:r>
        <w:t>и</w:t>
      </w:r>
      <w:r>
        <w:rPr>
          <w:spacing w:val="2"/>
        </w:rPr>
        <w:t xml:space="preserve"> </w:t>
      </w:r>
      <w:r>
        <w:rPr>
          <w:spacing w:val="-2"/>
        </w:rPr>
        <w:t>отношения.</w:t>
      </w:r>
    </w:p>
    <w:p w:rsidR="00CC59FA">
      <w:pPr>
        <w:pStyle w:val="BodyText"/>
        <w:spacing w:before="145" w:line="348" w:lineRule="auto"/>
        <w:ind w:right="166"/>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CC59FA">
      <w:pPr>
        <w:pStyle w:val="BodyText"/>
        <w:spacing w:line="321" w:lineRule="exact"/>
        <w:ind w:left="859" w:firstLine="0"/>
      </w:pPr>
      <w:r>
        <w:t>Находить</w:t>
      </w:r>
      <w:r>
        <w:rPr>
          <w:spacing w:val="-7"/>
        </w:rPr>
        <w:t xml:space="preserve"> </w:t>
      </w:r>
      <w:r>
        <w:t>неизвестный</w:t>
      </w:r>
      <w:r>
        <w:rPr>
          <w:spacing w:val="-1"/>
        </w:rPr>
        <w:t xml:space="preserve"> </w:t>
      </w:r>
      <w:r>
        <w:t>компонент</w:t>
      </w:r>
      <w:r>
        <w:rPr>
          <w:spacing w:val="-2"/>
        </w:rPr>
        <w:t xml:space="preserve"> равенства.</w:t>
      </w:r>
    </w:p>
    <w:p w:rsidR="00CC59FA" w:rsidP="00695CB5">
      <w:pPr>
        <w:pStyle w:val="ListParagraph"/>
        <w:numPr>
          <w:ilvl w:val="4"/>
          <w:numId w:val="73"/>
        </w:numPr>
        <w:tabs>
          <w:tab w:val="left" w:pos="2119"/>
        </w:tabs>
        <w:spacing w:before="142"/>
        <w:ind w:hanging="1260"/>
        <w:jc w:val="both"/>
        <w:rPr>
          <w:sz w:val="28"/>
        </w:rPr>
      </w:pPr>
      <w:r>
        <w:rPr>
          <w:sz w:val="28"/>
        </w:rPr>
        <w:t>Решение</w:t>
      </w:r>
      <w:r>
        <w:rPr>
          <w:spacing w:val="-6"/>
          <w:sz w:val="28"/>
        </w:rPr>
        <w:t xml:space="preserve"> </w:t>
      </w:r>
      <w:r>
        <w:rPr>
          <w:sz w:val="28"/>
        </w:rPr>
        <w:t>текстовых</w:t>
      </w:r>
      <w:r>
        <w:rPr>
          <w:spacing w:val="-4"/>
          <w:sz w:val="28"/>
        </w:rPr>
        <w:t xml:space="preserve"> </w:t>
      </w:r>
      <w:r>
        <w:rPr>
          <w:spacing w:val="-2"/>
          <w:sz w:val="28"/>
        </w:rPr>
        <w:t>задач.</w:t>
      </w:r>
    </w:p>
    <w:p w:rsidR="00CC59FA">
      <w:pPr>
        <w:pStyle w:val="BodyText"/>
        <w:spacing w:before="146"/>
        <w:ind w:left="859" w:firstLine="0"/>
      </w:pPr>
      <w:r>
        <w:t>Решать</w:t>
      </w:r>
      <w:r>
        <w:rPr>
          <w:spacing w:val="-4"/>
        </w:rPr>
        <w:t xml:space="preserve"> </w:t>
      </w:r>
      <w:r>
        <w:t>многошаговые</w:t>
      </w:r>
      <w:r>
        <w:rPr>
          <w:spacing w:val="-6"/>
        </w:rPr>
        <w:t xml:space="preserve"> </w:t>
      </w:r>
      <w:r>
        <w:t>текстовые</w:t>
      </w:r>
      <w:r>
        <w:rPr>
          <w:spacing w:val="-7"/>
        </w:rPr>
        <w:t xml:space="preserve"> </w:t>
      </w:r>
      <w:r>
        <w:t>задачи</w:t>
      </w:r>
      <w:r>
        <w:rPr>
          <w:spacing w:val="1"/>
        </w:rPr>
        <w:t xml:space="preserve"> </w:t>
      </w:r>
      <w:r>
        <w:t>арифметическим</w:t>
      </w:r>
      <w:r>
        <w:rPr>
          <w:spacing w:val="-7"/>
        </w:rPr>
        <w:t xml:space="preserve"> </w:t>
      </w:r>
      <w:r>
        <w:rPr>
          <w:spacing w:val="-2"/>
        </w:rPr>
        <w:t>способом.</w:t>
      </w:r>
    </w:p>
    <w:p w:rsidR="00CC59FA">
      <w:pPr>
        <w:pStyle w:val="BodyText"/>
        <w:spacing w:before="146" w:line="348" w:lineRule="auto"/>
        <w:ind w:right="167"/>
      </w:pPr>
      <w:r>
        <w:t>Решать задачи, связанные с отношением, пропорциональностью величин, процентами, решать три основные задачи на дроби и проценты.</w:t>
      </w:r>
    </w:p>
    <w:p w:rsidR="00CC59FA">
      <w:pPr>
        <w:pStyle w:val="BodyText"/>
        <w:spacing w:line="348" w:lineRule="auto"/>
        <w:ind w:right="164"/>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CC59FA">
      <w:pPr>
        <w:pStyle w:val="BodyText"/>
        <w:ind w:left="859" w:firstLine="0"/>
      </w:pPr>
      <w:r>
        <w:t>Составлять</w:t>
      </w:r>
      <w:r>
        <w:rPr>
          <w:spacing w:val="-8"/>
        </w:rPr>
        <w:t xml:space="preserve"> </w:t>
      </w:r>
      <w:r>
        <w:t>буквенные</w:t>
      </w:r>
      <w:r>
        <w:rPr>
          <w:spacing w:val="-2"/>
        </w:rPr>
        <w:t xml:space="preserve"> </w:t>
      </w:r>
      <w:r>
        <w:t>выражения</w:t>
      </w:r>
      <w:r>
        <w:rPr>
          <w:spacing w:val="-2"/>
        </w:rPr>
        <w:t xml:space="preserve"> </w:t>
      </w:r>
      <w:r>
        <w:t>по</w:t>
      </w:r>
      <w:r>
        <w:rPr>
          <w:spacing w:val="-2"/>
        </w:rPr>
        <w:t xml:space="preserve"> </w:t>
      </w:r>
      <w:r>
        <w:t>условию</w:t>
      </w:r>
      <w:r>
        <w:rPr>
          <w:spacing w:val="-3"/>
        </w:rPr>
        <w:t xml:space="preserve"> </w:t>
      </w:r>
      <w:r>
        <w:rPr>
          <w:spacing w:val="-2"/>
        </w:rPr>
        <w:t>задачи.</w:t>
      </w:r>
    </w:p>
    <w:p w:rsidR="00CC59FA">
      <w:pPr>
        <w:pStyle w:val="BodyText"/>
        <w:spacing w:before="144" w:line="348" w:lineRule="auto"/>
        <w:ind w:right="164"/>
      </w:pPr>
      <w:r>
        <w:t>Извлекать</w:t>
      </w:r>
      <w:r>
        <w:rPr>
          <w:spacing w:val="-1"/>
        </w:rPr>
        <w:t xml:space="preserve"> </w:t>
      </w:r>
      <w:r>
        <w:t>информацию, представленную в</w:t>
      </w:r>
      <w:r>
        <w:rPr>
          <w:spacing w:val="-2"/>
        </w:rPr>
        <w:t xml:space="preserve"> </w:t>
      </w:r>
      <w:r>
        <w:t>таблицах, на</w:t>
      </w:r>
      <w:r>
        <w:rPr>
          <w:spacing w:val="-2"/>
        </w:rPr>
        <w:t xml:space="preserve"> </w:t>
      </w:r>
      <w:r>
        <w:t>линейной, столбчатой или круговой диаграммах, интерпретировать представленные данные, использовать данные при решении задач.</w:t>
      </w:r>
    </w:p>
    <w:p w:rsidR="00CC59FA">
      <w:pPr>
        <w:pStyle w:val="BodyText"/>
        <w:spacing w:line="348" w:lineRule="auto"/>
        <w:ind w:right="167"/>
      </w:pPr>
      <w:r>
        <w:t xml:space="preserve">Представлять информацию с помощью таблиц, линейной и столбчатой </w:t>
      </w:r>
      <w:r>
        <w:rPr>
          <w:spacing w:val="-2"/>
        </w:rPr>
        <w:t>диаграмм.</w:t>
      </w:r>
    </w:p>
    <w:p w:rsidR="00CC59FA" w:rsidP="00695CB5">
      <w:pPr>
        <w:pStyle w:val="ListParagraph"/>
        <w:numPr>
          <w:ilvl w:val="4"/>
          <w:numId w:val="73"/>
        </w:numPr>
        <w:tabs>
          <w:tab w:val="left" w:pos="2119"/>
        </w:tabs>
        <w:spacing w:line="320" w:lineRule="exact"/>
        <w:ind w:hanging="1260"/>
        <w:jc w:val="both"/>
        <w:rPr>
          <w:sz w:val="28"/>
        </w:rPr>
      </w:pPr>
      <w:r>
        <w:rPr>
          <w:sz w:val="28"/>
        </w:rPr>
        <w:t>Наглядная</w:t>
      </w:r>
      <w:r>
        <w:rPr>
          <w:spacing w:val="-5"/>
          <w:sz w:val="28"/>
        </w:rPr>
        <w:t xml:space="preserve"> </w:t>
      </w:r>
      <w:r>
        <w:rPr>
          <w:spacing w:val="-2"/>
          <w:sz w:val="28"/>
        </w:rPr>
        <w:t>геометрия.</w:t>
      </w:r>
    </w:p>
    <w:p w:rsidR="00CC59FA">
      <w:pPr>
        <w:pStyle w:val="BodyText"/>
        <w:spacing w:before="145" w:line="348" w:lineRule="auto"/>
        <w:ind w:right="166"/>
      </w:pPr>
      <w:r>
        <w:t>Приводить примеры объектов окружающего мира, имеющих форму</w:t>
      </w:r>
      <w:r>
        <w:rPr>
          <w:spacing w:val="40"/>
        </w:rPr>
        <w:t xml:space="preserve"> </w:t>
      </w:r>
      <w:r>
        <w:t>изученных геометрических плоских и пространственных фигур, примеры равных и симметричных фигур.</w:t>
      </w:r>
    </w:p>
    <w:p w:rsidR="00CC59FA">
      <w:pPr>
        <w:pStyle w:val="BodyText"/>
        <w:spacing w:line="348" w:lineRule="auto"/>
        <w:ind w:left="150" w:right="169"/>
      </w:pPr>
      <w:r>
        <w:t>Изображать с помощью циркуля, линейки, транспортира на нелинованной и клетчатой</w:t>
      </w:r>
      <w:r>
        <w:rPr>
          <w:spacing w:val="62"/>
          <w:w w:val="150"/>
        </w:rPr>
        <w:t xml:space="preserve"> </w:t>
      </w:r>
      <w:r>
        <w:t>бумаге</w:t>
      </w:r>
      <w:r>
        <w:rPr>
          <w:spacing w:val="61"/>
          <w:w w:val="150"/>
        </w:rPr>
        <w:t xml:space="preserve"> </w:t>
      </w:r>
      <w:r>
        <w:t>изученные</w:t>
      </w:r>
      <w:r>
        <w:rPr>
          <w:spacing w:val="60"/>
          <w:w w:val="150"/>
        </w:rPr>
        <w:t xml:space="preserve"> </w:t>
      </w:r>
      <w:r>
        <w:t>плоские</w:t>
      </w:r>
      <w:r>
        <w:rPr>
          <w:spacing w:val="64"/>
          <w:w w:val="150"/>
        </w:rPr>
        <w:t xml:space="preserve"> </w:t>
      </w:r>
      <w:r>
        <w:t>геометрические</w:t>
      </w:r>
      <w:r>
        <w:rPr>
          <w:spacing w:val="63"/>
          <w:w w:val="150"/>
        </w:rPr>
        <w:t xml:space="preserve"> </w:t>
      </w:r>
      <w:r>
        <w:t>фигуры</w:t>
      </w:r>
      <w:r>
        <w:rPr>
          <w:spacing w:val="61"/>
          <w:w w:val="150"/>
        </w:rPr>
        <w:t xml:space="preserve"> </w:t>
      </w:r>
      <w:r>
        <w:t>и</w:t>
      </w:r>
      <w:r>
        <w:rPr>
          <w:spacing w:val="63"/>
          <w:w w:val="150"/>
        </w:rPr>
        <w:t xml:space="preserve"> </w:t>
      </w:r>
      <w:r>
        <w:rPr>
          <w:spacing w:val="-2"/>
        </w:rPr>
        <w:t>конфигурации,</w:t>
      </w:r>
    </w:p>
    <w:p w:rsidR="00CC59FA">
      <w:pPr>
        <w:spacing w:line="348" w:lineRule="auto"/>
        <w:sectPr>
          <w:pgSz w:w="11910" w:h="16840"/>
          <w:pgMar w:top="1040" w:right="400" w:bottom="740" w:left="980" w:header="578" w:footer="547" w:gutter="0"/>
          <w:cols w:space="720"/>
        </w:sectPr>
      </w:pPr>
    </w:p>
    <w:p w:rsidR="00CC59FA">
      <w:pPr>
        <w:pStyle w:val="BodyText"/>
        <w:spacing w:before="90"/>
        <w:ind w:left="152" w:firstLine="0"/>
      </w:pPr>
      <w:r>
        <w:t>симметричные</w:t>
      </w:r>
      <w:r>
        <w:rPr>
          <w:spacing w:val="-1"/>
        </w:rPr>
        <w:t xml:space="preserve"> </w:t>
      </w:r>
      <w:r>
        <w:rPr>
          <w:spacing w:val="-2"/>
        </w:rPr>
        <w:t>фигуры.</w:t>
      </w:r>
    </w:p>
    <w:p w:rsidR="00CC59FA">
      <w:pPr>
        <w:pStyle w:val="BodyText"/>
        <w:spacing w:before="146" w:line="348" w:lineRule="auto"/>
        <w:ind w:left="152" w:right="164"/>
      </w:pPr>
      <w:r>
        <w:t xml:space="preserve">Пользоваться геометрическими понятиями: равенство фигур, симметрия, использовать терминологию, связанную с симметрией: ось симметрии, центр </w:t>
      </w:r>
      <w:r>
        <w:rPr>
          <w:spacing w:val="-2"/>
        </w:rPr>
        <w:t>симметрии.</w:t>
      </w:r>
    </w:p>
    <w:p w:rsidR="00CC59FA">
      <w:pPr>
        <w:pStyle w:val="BodyText"/>
        <w:spacing w:line="348" w:lineRule="auto"/>
        <w:ind w:left="152" w:right="164"/>
      </w:pPr>
      <w:r>
        <w:t>Находить величины углов</w:t>
      </w:r>
      <w:r>
        <w:rPr>
          <w:spacing w:val="-2"/>
        </w:rPr>
        <w:t xml:space="preserve"> </w:t>
      </w:r>
      <w:r>
        <w:t>измерением с</w:t>
      </w:r>
      <w:r>
        <w:rPr>
          <w:spacing w:val="-2"/>
        </w:rPr>
        <w:t xml:space="preserve"> </w:t>
      </w:r>
      <w:r>
        <w:t>помощью</w:t>
      </w:r>
      <w:r>
        <w:rPr>
          <w:spacing w:val="-3"/>
        </w:rPr>
        <w:t xml:space="preserve"> </w:t>
      </w:r>
      <w:r>
        <w:t>транспортира, строить</w:t>
      </w:r>
      <w:r>
        <w:rPr>
          <w:spacing w:val="-1"/>
        </w:rPr>
        <w:t xml:space="preserve"> </w:t>
      </w:r>
      <w:r>
        <w:t>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CC59FA">
      <w:pPr>
        <w:pStyle w:val="BodyText"/>
        <w:spacing w:before="3" w:line="348" w:lineRule="auto"/>
        <w:ind w:left="152" w:right="163"/>
      </w:pPr>
      <w:r>
        <w:t xml:space="preserve">Вычислять длину ломаной, периметр многоугольника, пользоваться единицами измерения длины, выражать одни единицы измерения длины через </w:t>
      </w:r>
      <w:r>
        <w:rPr>
          <w:spacing w:val="-2"/>
        </w:rPr>
        <w:t>другие.</w:t>
      </w:r>
    </w:p>
    <w:p w:rsidR="00CC59FA">
      <w:pPr>
        <w:pStyle w:val="BodyText"/>
        <w:spacing w:line="345" w:lineRule="auto"/>
        <w:ind w:left="152" w:right="164"/>
      </w:pPr>
      <w:r>
        <w:t>Находить, используя чертёжные инструменты, расстояния: между двумя точками, от точки до прямой, длину пути на квадратной сетке.</w:t>
      </w:r>
    </w:p>
    <w:p w:rsidR="00CC59FA">
      <w:pPr>
        <w:pStyle w:val="BodyText"/>
        <w:spacing w:before="3" w:line="348" w:lineRule="auto"/>
        <w:ind w:left="152" w:right="163"/>
      </w:pPr>
      <w:r>
        <w:t>Вычислять площадь фигур, составленных из прямоугольников, использовать разбиение</w:t>
      </w:r>
      <w:r>
        <w:rPr>
          <w:spacing w:val="-2"/>
        </w:rPr>
        <w:t xml:space="preserve"> </w:t>
      </w:r>
      <w:r>
        <w:t>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CC59FA">
      <w:pPr>
        <w:pStyle w:val="BodyText"/>
        <w:spacing w:line="348" w:lineRule="auto"/>
        <w:ind w:right="167"/>
      </w:pPr>
      <w:r>
        <w:t>Распознавать на моделях и изображениях пирамиду, конус, цилиндр, использовать терминологию: вершина, ребро, грань, основание, развёртка.</w:t>
      </w:r>
    </w:p>
    <w:p w:rsidR="00CC59FA">
      <w:pPr>
        <w:pStyle w:val="BodyText"/>
        <w:spacing w:line="320" w:lineRule="exact"/>
        <w:ind w:left="859" w:firstLine="0"/>
      </w:pPr>
      <w:r>
        <w:t>Изображать</w:t>
      </w:r>
      <w:r>
        <w:rPr>
          <w:spacing w:val="-6"/>
        </w:rPr>
        <w:t xml:space="preserve"> </w:t>
      </w:r>
      <w:r>
        <w:t>на</w:t>
      </w:r>
      <w:r>
        <w:rPr>
          <w:spacing w:val="-5"/>
        </w:rPr>
        <w:t xml:space="preserve"> </w:t>
      </w:r>
      <w:r>
        <w:t>клетчатой</w:t>
      </w:r>
      <w:r>
        <w:rPr>
          <w:spacing w:val="-1"/>
        </w:rPr>
        <w:t xml:space="preserve"> </w:t>
      </w:r>
      <w:r>
        <w:t>бумаге</w:t>
      </w:r>
      <w:r>
        <w:rPr>
          <w:spacing w:val="-5"/>
        </w:rPr>
        <w:t xml:space="preserve"> </w:t>
      </w:r>
      <w:r>
        <w:t>прямоугольный</w:t>
      </w:r>
      <w:r>
        <w:rPr>
          <w:spacing w:val="-1"/>
        </w:rPr>
        <w:t xml:space="preserve"> </w:t>
      </w:r>
      <w:r>
        <w:rPr>
          <w:spacing w:val="-2"/>
        </w:rPr>
        <w:t>параллелепипед.</w:t>
      </w:r>
    </w:p>
    <w:p w:rsidR="00CC59FA">
      <w:pPr>
        <w:pStyle w:val="BodyText"/>
        <w:spacing w:before="146" w:line="348" w:lineRule="auto"/>
        <w:ind w:right="165"/>
      </w:pPr>
      <w:r>
        <w:t>Вычислять объём прямоугольного параллелепипеда, куба, пользоваться основными единицами измерения объёма;</w:t>
      </w:r>
    </w:p>
    <w:p w:rsidR="00CC59FA">
      <w:pPr>
        <w:pStyle w:val="BodyText"/>
        <w:spacing w:before="2" w:line="345" w:lineRule="auto"/>
        <w:ind w:left="152" w:right="169" w:firstLine="707"/>
      </w:pPr>
      <w:r>
        <w:t>Решать несложные задачи на нахождение геометрических величин в практических ситуациях.</w:t>
      </w:r>
    </w:p>
    <w:p w:rsidR="00CC59FA" w:rsidP="00695CB5">
      <w:pPr>
        <w:pStyle w:val="ListParagraph"/>
        <w:numPr>
          <w:ilvl w:val="1"/>
          <w:numId w:val="73"/>
        </w:numPr>
        <w:tabs>
          <w:tab w:val="left" w:pos="1491"/>
        </w:tabs>
        <w:spacing w:before="5" w:line="348" w:lineRule="auto"/>
        <w:ind w:right="169" w:firstLine="708"/>
        <w:jc w:val="both"/>
        <w:rPr>
          <w:sz w:val="28"/>
        </w:rPr>
      </w:pPr>
      <w:r>
        <w:rPr>
          <w:sz w:val="28"/>
        </w:rPr>
        <w:t>Рабочая программа учебного курса «Алгебра» в 7–9 классах (далее соответственно – программа учебного курса «Алгебра», учебный курс).</w:t>
      </w:r>
    </w:p>
    <w:p w:rsidR="00CC59FA" w:rsidP="00695CB5">
      <w:pPr>
        <w:pStyle w:val="ListParagraph"/>
        <w:numPr>
          <w:ilvl w:val="2"/>
          <w:numId w:val="73"/>
        </w:numPr>
        <w:tabs>
          <w:tab w:val="left" w:pos="1700"/>
        </w:tabs>
        <w:spacing w:line="320" w:lineRule="exact"/>
        <w:ind w:left="1700" w:hanging="841"/>
        <w:jc w:val="both"/>
        <w:rPr>
          <w:sz w:val="28"/>
        </w:rPr>
      </w:pPr>
      <w:r>
        <w:rPr>
          <w:sz w:val="28"/>
        </w:rPr>
        <w:t>Пояснительная</w:t>
      </w:r>
      <w:r>
        <w:rPr>
          <w:spacing w:val="-7"/>
          <w:sz w:val="28"/>
        </w:rPr>
        <w:t xml:space="preserve"> </w:t>
      </w:r>
      <w:r>
        <w:rPr>
          <w:spacing w:val="-2"/>
          <w:sz w:val="28"/>
        </w:rPr>
        <w:t>записка.</w:t>
      </w:r>
    </w:p>
    <w:p w:rsidR="00CC59FA" w:rsidP="00695CB5">
      <w:pPr>
        <w:pStyle w:val="ListParagraph"/>
        <w:numPr>
          <w:ilvl w:val="3"/>
          <w:numId w:val="73"/>
        </w:numPr>
        <w:tabs>
          <w:tab w:val="left" w:pos="1909"/>
        </w:tabs>
        <w:spacing w:before="146" w:line="348" w:lineRule="auto"/>
        <w:ind w:right="162" w:firstLine="708"/>
        <w:jc w:val="both"/>
        <w:rPr>
          <w:sz w:val="28"/>
        </w:rPr>
      </w:pPr>
      <w:r>
        <w:rPr>
          <w:sz w:val="28"/>
        </w:rPr>
        <w:t>Алгебра является одним из опорных курсов основного общего образования: она обеспечивает изучение других дисциплин, как естественно- 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w:t>
      </w:r>
      <w:r>
        <w:rPr>
          <w:spacing w:val="40"/>
          <w:sz w:val="28"/>
        </w:rPr>
        <w:t xml:space="preserve"> </w:t>
      </w:r>
      <w:r>
        <w:rPr>
          <w:sz w:val="28"/>
        </w:rPr>
        <w:t>о</w:t>
      </w:r>
      <w:r>
        <w:rPr>
          <w:spacing w:val="40"/>
          <w:sz w:val="28"/>
        </w:rPr>
        <w:t xml:space="preserve"> </w:t>
      </w:r>
      <w:r>
        <w:rPr>
          <w:sz w:val="28"/>
        </w:rPr>
        <w:t>происхождении</w:t>
      </w:r>
      <w:r>
        <w:rPr>
          <w:spacing w:val="40"/>
          <w:sz w:val="28"/>
        </w:rPr>
        <w:t xml:space="preserve"> </w:t>
      </w:r>
      <w:r>
        <w:rPr>
          <w:sz w:val="28"/>
        </w:rPr>
        <w:t>и</w:t>
      </w:r>
      <w:r>
        <w:rPr>
          <w:spacing w:val="40"/>
          <w:sz w:val="28"/>
        </w:rPr>
        <w:t xml:space="preserve"> </w:t>
      </w:r>
      <w:r>
        <w:rPr>
          <w:sz w:val="28"/>
        </w:rPr>
        <w:t>сущности</w:t>
      </w:r>
      <w:r>
        <w:rPr>
          <w:spacing w:val="40"/>
          <w:sz w:val="28"/>
        </w:rPr>
        <w:t xml:space="preserve"> </w:t>
      </w:r>
      <w:r>
        <w:rPr>
          <w:sz w:val="28"/>
        </w:rPr>
        <w:t>алгебраических</w:t>
      </w:r>
      <w:r>
        <w:rPr>
          <w:spacing w:val="40"/>
          <w:sz w:val="28"/>
        </w:rPr>
        <w:t xml:space="preserve"> </w:t>
      </w:r>
      <w:r>
        <w:rPr>
          <w:sz w:val="28"/>
        </w:rPr>
        <w:t>абстракций,</w:t>
      </w:r>
      <w:r>
        <w:rPr>
          <w:spacing w:val="40"/>
          <w:sz w:val="28"/>
        </w:rPr>
        <w:t xml:space="preserve"> </w:t>
      </w:r>
      <w:r>
        <w:rPr>
          <w:sz w:val="28"/>
        </w:rPr>
        <w:t>способе</w:t>
      </w:r>
    </w:p>
    <w:p w:rsidR="00CC59FA">
      <w:pPr>
        <w:spacing w:line="348" w:lineRule="auto"/>
        <w:jc w:val="both"/>
        <w:rPr>
          <w:sz w:val="28"/>
        </w:rPr>
        <w:sectPr>
          <w:pgSz w:w="11910" w:h="16840"/>
          <w:pgMar w:top="1040" w:right="400" w:bottom="740" w:left="980" w:header="578" w:footer="547" w:gutter="0"/>
          <w:cols w:space="720"/>
        </w:sectPr>
      </w:pPr>
    </w:p>
    <w:p w:rsidR="00CC59FA">
      <w:pPr>
        <w:pStyle w:val="BodyText"/>
        <w:spacing w:before="90" w:line="348" w:lineRule="auto"/>
        <w:ind w:left="152" w:right="163" w:firstLine="0"/>
      </w:pPr>
      <w:r>
        <w:t>отражения математической наукой явлений и процессов в природе</w:t>
      </w:r>
      <w:r>
        <w:rPr>
          <w:spacing w:val="-3"/>
        </w:rPr>
        <w:t xml:space="preserve"> </w:t>
      </w:r>
      <w:r>
        <w:t>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CC59FA" w:rsidP="00695CB5">
      <w:pPr>
        <w:pStyle w:val="ListParagraph"/>
        <w:numPr>
          <w:ilvl w:val="3"/>
          <w:numId w:val="73"/>
        </w:numPr>
        <w:tabs>
          <w:tab w:val="left" w:pos="1910"/>
        </w:tabs>
        <w:spacing w:before="1" w:line="348" w:lineRule="auto"/>
        <w:ind w:left="152" w:right="161" w:firstLine="708"/>
        <w:jc w:val="both"/>
        <w:rPr>
          <w:sz w:val="28"/>
        </w:rPr>
      </w:pPr>
      <w:r>
        <w:rPr>
          <w:sz w:val="28"/>
        </w:rPr>
        <w:t>В структуре программы учебного курса «Алгебра» для основного общего образования основное место занимают содержательно-методические линии:</w:t>
      </w:r>
    </w:p>
    <w:p w:rsidR="00CC59FA">
      <w:pPr>
        <w:pStyle w:val="BodyText"/>
        <w:spacing w:before="2"/>
        <w:ind w:left="152" w:firstLine="0"/>
      </w:pPr>
      <w:r>
        <w:t>«Числа</w:t>
      </w:r>
      <w:r>
        <w:rPr>
          <w:spacing w:val="19"/>
        </w:rPr>
        <w:t xml:space="preserve"> </w:t>
      </w:r>
      <w:r>
        <w:t>и</w:t>
      </w:r>
      <w:r>
        <w:rPr>
          <w:spacing w:val="29"/>
        </w:rPr>
        <w:t xml:space="preserve"> </w:t>
      </w:r>
      <w:r>
        <w:t>вычисления»,</w:t>
      </w:r>
      <w:r>
        <w:rPr>
          <w:spacing w:val="25"/>
        </w:rPr>
        <w:t xml:space="preserve"> </w:t>
      </w:r>
      <w:r>
        <w:t>«Алгебраические</w:t>
      </w:r>
      <w:r>
        <w:rPr>
          <w:spacing w:val="26"/>
        </w:rPr>
        <w:t xml:space="preserve"> </w:t>
      </w:r>
      <w:r>
        <w:t>выражения»,</w:t>
      </w:r>
      <w:r>
        <w:rPr>
          <w:spacing w:val="28"/>
        </w:rPr>
        <w:t xml:space="preserve"> </w:t>
      </w:r>
      <w:r>
        <w:t>«Уравнения</w:t>
      </w:r>
      <w:r>
        <w:rPr>
          <w:spacing w:val="26"/>
        </w:rPr>
        <w:t xml:space="preserve"> </w:t>
      </w:r>
      <w:r>
        <w:t>и</w:t>
      </w:r>
      <w:r>
        <w:rPr>
          <w:spacing w:val="29"/>
        </w:rPr>
        <w:t xml:space="preserve"> </w:t>
      </w:r>
      <w:r>
        <w:rPr>
          <w:spacing w:val="-2"/>
        </w:rPr>
        <w:t>неравенства»,</w:t>
      </w:r>
    </w:p>
    <w:p w:rsidR="00CC59FA">
      <w:pPr>
        <w:pStyle w:val="BodyText"/>
        <w:spacing w:before="142" w:line="348" w:lineRule="auto"/>
        <w:ind w:left="152" w:right="161" w:firstLine="0"/>
      </w:pPr>
      <w:r>
        <w:t>«Функции». Каждая из этих содержательно-методических линий развивается на протяжении трёх лет изучения курса, взаимодействуя с другими его линиями. В</w:t>
      </w:r>
      <w:r>
        <w:rPr>
          <w:spacing w:val="40"/>
        </w:rPr>
        <w:t xml:space="preserve"> </w:t>
      </w:r>
      <w:r>
        <w:t>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w:t>
      </w:r>
      <w:r>
        <w:rPr>
          <w:spacing w:val="40"/>
        </w:rPr>
        <w:t xml:space="preserve"> </w:t>
      </w:r>
      <w:r>
        <w:t>интегрированный характер.</w:t>
      </w:r>
    </w:p>
    <w:p w:rsidR="00CC59FA" w:rsidP="00695CB5">
      <w:pPr>
        <w:pStyle w:val="ListParagraph"/>
        <w:numPr>
          <w:ilvl w:val="3"/>
          <w:numId w:val="73"/>
        </w:numPr>
        <w:tabs>
          <w:tab w:val="left" w:pos="1910"/>
        </w:tabs>
        <w:spacing w:before="1" w:line="348" w:lineRule="auto"/>
        <w:ind w:left="152" w:right="160" w:firstLine="708"/>
        <w:jc w:val="both"/>
        <w:rPr>
          <w:sz w:val="28"/>
        </w:rPr>
      </w:pPr>
      <w:r>
        <w:rPr>
          <w:sz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w:t>
      </w:r>
      <w:r>
        <w:rPr>
          <w:spacing w:val="26"/>
          <w:sz w:val="28"/>
        </w:rPr>
        <w:t xml:space="preserve"> </w:t>
      </w:r>
      <w:r>
        <w:rPr>
          <w:sz w:val="28"/>
        </w:rPr>
        <w:t>числе.</w:t>
      </w:r>
      <w:r>
        <w:rPr>
          <w:spacing w:val="31"/>
          <w:sz w:val="28"/>
        </w:rPr>
        <w:t xml:space="preserve"> </w:t>
      </w:r>
      <w:r>
        <w:rPr>
          <w:sz w:val="28"/>
        </w:rPr>
        <w:t>Завершение</w:t>
      </w:r>
      <w:r>
        <w:rPr>
          <w:spacing w:val="30"/>
          <w:sz w:val="28"/>
        </w:rPr>
        <w:t xml:space="preserve"> </w:t>
      </w:r>
      <w:r>
        <w:rPr>
          <w:sz w:val="28"/>
        </w:rPr>
        <w:t>освоения</w:t>
      </w:r>
      <w:r>
        <w:rPr>
          <w:spacing w:val="29"/>
          <w:sz w:val="28"/>
        </w:rPr>
        <w:t xml:space="preserve"> </w:t>
      </w:r>
      <w:r>
        <w:rPr>
          <w:sz w:val="28"/>
        </w:rPr>
        <w:t>числовой</w:t>
      </w:r>
      <w:r>
        <w:rPr>
          <w:spacing w:val="32"/>
          <w:sz w:val="28"/>
        </w:rPr>
        <w:t xml:space="preserve"> </w:t>
      </w:r>
      <w:r>
        <w:rPr>
          <w:sz w:val="28"/>
        </w:rPr>
        <w:t>линии</w:t>
      </w:r>
      <w:r>
        <w:rPr>
          <w:spacing w:val="33"/>
          <w:sz w:val="28"/>
        </w:rPr>
        <w:t xml:space="preserve"> </w:t>
      </w:r>
      <w:r>
        <w:rPr>
          <w:sz w:val="28"/>
        </w:rPr>
        <w:t>отнесено</w:t>
      </w:r>
      <w:r>
        <w:rPr>
          <w:spacing w:val="30"/>
          <w:sz w:val="28"/>
        </w:rPr>
        <w:t xml:space="preserve"> </w:t>
      </w:r>
      <w:r>
        <w:rPr>
          <w:sz w:val="28"/>
        </w:rPr>
        <w:t>к</w:t>
      </w:r>
      <w:r>
        <w:rPr>
          <w:spacing w:val="30"/>
          <w:sz w:val="28"/>
        </w:rPr>
        <w:t xml:space="preserve"> </w:t>
      </w:r>
      <w:r>
        <w:rPr>
          <w:spacing w:val="-2"/>
          <w:sz w:val="28"/>
        </w:rPr>
        <w:t>среднему</w:t>
      </w:r>
    </w:p>
    <w:p w:rsidR="00CC59FA">
      <w:pPr>
        <w:spacing w:line="348" w:lineRule="auto"/>
        <w:jc w:val="both"/>
        <w:rPr>
          <w:sz w:val="28"/>
        </w:rPr>
        <w:sectPr>
          <w:pgSz w:w="11910" w:h="16840"/>
          <w:pgMar w:top="1040" w:right="400" w:bottom="740" w:left="980" w:header="578" w:footer="547" w:gutter="0"/>
          <w:cols w:space="720"/>
        </w:sectPr>
      </w:pPr>
    </w:p>
    <w:p w:rsidR="00CC59FA">
      <w:pPr>
        <w:pStyle w:val="BodyText"/>
        <w:spacing w:before="90"/>
        <w:ind w:left="152" w:firstLine="0"/>
      </w:pPr>
      <w:r>
        <w:t xml:space="preserve">общему </w:t>
      </w:r>
      <w:r>
        <w:rPr>
          <w:spacing w:val="-2"/>
        </w:rPr>
        <w:t>образованию.</w:t>
      </w:r>
    </w:p>
    <w:p w:rsidR="00CC59FA" w:rsidP="00695CB5">
      <w:pPr>
        <w:pStyle w:val="ListParagraph"/>
        <w:numPr>
          <w:ilvl w:val="3"/>
          <w:numId w:val="73"/>
        </w:numPr>
        <w:tabs>
          <w:tab w:val="left" w:pos="1910"/>
        </w:tabs>
        <w:spacing w:before="146" w:line="348" w:lineRule="auto"/>
        <w:ind w:left="152" w:right="161" w:firstLine="708"/>
        <w:jc w:val="both"/>
        <w:rPr>
          <w:sz w:val="28"/>
        </w:rPr>
      </w:pPr>
      <w:r>
        <w:rPr>
          <w:sz w:val="28"/>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CC59FA" w:rsidP="00695CB5">
      <w:pPr>
        <w:pStyle w:val="ListParagraph"/>
        <w:numPr>
          <w:ilvl w:val="3"/>
          <w:numId w:val="73"/>
        </w:numPr>
        <w:tabs>
          <w:tab w:val="left" w:pos="1909"/>
        </w:tabs>
        <w:spacing w:before="1" w:line="348" w:lineRule="auto"/>
        <w:ind w:left="152" w:right="160" w:firstLine="707"/>
        <w:jc w:val="both"/>
        <w:rPr>
          <w:sz w:val="28"/>
        </w:rPr>
      </w:pPr>
      <w:r>
        <w:rPr>
          <w:sz w:val="28"/>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w:t>
      </w:r>
      <w:r>
        <w:rPr>
          <w:spacing w:val="-1"/>
          <w:sz w:val="28"/>
        </w:rPr>
        <w:t xml:space="preserve"> </w:t>
      </w:r>
      <w:r>
        <w:rPr>
          <w:sz w:val="28"/>
        </w:rPr>
        <w:t>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CC59FA" w:rsidP="00695CB5">
      <w:pPr>
        <w:pStyle w:val="ListParagraph"/>
        <w:numPr>
          <w:ilvl w:val="3"/>
          <w:numId w:val="73"/>
        </w:numPr>
        <w:tabs>
          <w:tab w:val="left" w:pos="1911"/>
        </w:tabs>
        <w:spacing w:line="321" w:lineRule="exact"/>
        <w:ind w:left="1911" w:hanging="1050"/>
        <w:jc w:val="both"/>
        <w:rPr>
          <w:sz w:val="28"/>
        </w:rPr>
      </w:pPr>
      <w:r>
        <w:rPr>
          <w:sz w:val="28"/>
        </w:rPr>
        <w:t>Согласно</w:t>
      </w:r>
      <w:r>
        <w:rPr>
          <w:spacing w:val="53"/>
          <w:w w:val="150"/>
          <w:sz w:val="28"/>
        </w:rPr>
        <w:t xml:space="preserve"> </w:t>
      </w:r>
      <w:r>
        <w:rPr>
          <w:sz w:val="28"/>
        </w:rPr>
        <w:t>учебному</w:t>
      </w:r>
      <w:r>
        <w:rPr>
          <w:spacing w:val="49"/>
          <w:w w:val="150"/>
          <w:sz w:val="28"/>
        </w:rPr>
        <w:t xml:space="preserve"> </w:t>
      </w:r>
      <w:r>
        <w:rPr>
          <w:sz w:val="28"/>
        </w:rPr>
        <w:t>плану</w:t>
      </w:r>
      <w:r>
        <w:rPr>
          <w:spacing w:val="53"/>
          <w:w w:val="150"/>
          <w:sz w:val="28"/>
        </w:rPr>
        <w:t xml:space="preserve"> </w:t>
      </w:r>
      <w:r>
        <w:rPr>
          <w:sz w:val="28"/>
        </w:rPr>
        <w:t>в</w:t>
      </w:r>
      <w:r>
        <w:rPr>
          <w:spacing w:val="48"/>
          <w:w w:val="150"/>
          <w:sz w:val="28"/>
        </w:rPr>
        <w:t xml:space="preserve"> </w:t>
      </w:r>
      <w:r>
        <w:rPr>
          <w:sz w:val="28"/>
        </w:rPr>
        <w:t>7–9</w:t>
      </w:r>
      <w:r>
        <w:rPr>
          <w:spacing w:val="54"/>
          <w:w w:val="150"/>
          <w:sz w:val="28"/>
        </w:rPr>
        <w:t xml:space="preserve"> </w:t>
      </w:r>
      <w:r>
        <w:rPr>
          <w:sz w:val="28"/>
        </w:rPr>
        <w:t>классах</w:t>
      </w:r>
      <w:r>
        <w:rPr>
          <w:spacing w:val="48"/>
          <w:w w:val="150"/>
          <w:sz w:val="28"/>
        </w:rPr>
        <w:t xml:space="preserve"> </w:t>
      </w:r>
      <w:r>
        <w:rPr>
          <w:sz w:val="28"/>
        </w:rPr>
        <w:t>изучается</w:t>
      </w:r>
      <w:r>
        <w:rPr>
          <w:spacing w:val="48"/>
          <w:w w:val="150"/>
          <w:sz w:val="28"/>
        </w:rPr>
        <w:t xml:space="preserve"> </w:t>
      </w:r>
      <w:r>
        <w:rPr>
          <w:sz w:val="28"/>
        </w:rPr>
        <w:t>учебный</w:t>
      </w:r>
      <w:r>
        <w:rPr>
          <w:spacing w:val="52"/>
          <w:w w:val="150"/>
          <w:sz w:val="28"/>
        </w:rPr>
        <w:t xml:space="preserve"> </w:t>
      </w:r>
      <w:r>
        <w:rPr>
          <w:spacing w:val="-4"/>
          <w:sz w:val="28"/>
        </w:rPr>
        <w:t>курс</w:t>
      </w:r>
    </w:p>
    <w:p w:rsidR="00CC59FA">
      <w:pPr>
        <w:pStyle w:val="BodyText"/>
        <w:tabs>
          <w:tab w:val="left" w:pos="2137"/>
          <w:tab w:val="left" w:pos="4553"/>
          <w:tab w:val="left" w:pos="6436"/>
          <w:tab w:val="left" w:pos="8208"/>
          <w:tab w:val="left" w:pos="8700"/>
        </w:tabs>
        <w:spacing w:before="146" w:line="345" w:lineRule="auto"/>
        <w:ind w:left="153" w:right="166" w:hanging="1"/>
        <w:jc w:val="left"/>
      </w:pPr>
      <w:r>
        <w:t xml:space="preserve">«Алгебра», который включает следующие основные разделы содержания: «Числа и </w:t>
      </w:r>
      <w:r>
        <w:rPr>
          <w:spacing w:val="-2"/>
        </w:rPr>
        <w:t>вычисления»,</w:t>
      </w:r>
      <w:r>
        <w:tab/>
      </w:r>
      <w:r>
        <w:rPr>
          <w:spacing w:val="-2"/>
        </w:rPr>
        <w:t>«Алгебраические</w:t>
      </w:r>
      <w:r>
        <w:tab/>
      </w:r>
      <w:r>
        <w:rPr>
          <w:spacing w:val="-2"/>
        </w:rPr>
        <w:t>выражения»,</w:t>
      </w:r>
      <w:r>
        <w:tab/>
      </w:r>
      <w:r>
        <w:rPr>
          <w:spacing w:val="-2"/>
        </w:rPr>
        <w:t>«Уравнения</w:t>
      </w:r>
      <w:r>
        <w:tab/>
      </w:r>
      <w:r>
        <w:rPr>
          <w:spacing w:val="-10"/>
        </w:rPr>
        <w:t>и</w:t>
      </w:r>
      <w:r>
        <w:tab/>
      </w:r>
      <w:r>
        <w:rPr>
          <w:spacing w:val="-2"/>
        </w:rPr>
        <w:t>неравенства»,</w:t>
      </w:r>
    </w:p>
    <w:p w:rsidR="00CC59FA">
      <w:pPr>
        <w:pStyle w:val="BodyText"/>
        <w:spacing w:before="4"/>
        <w:ind w:left="153" w:firstLine="0"/>
        <w:jc w:val="left"/>
      </w:pPr>
      <w:r>
        <w:rPr>
          <w:spacing w:val="-2"/>
        </w:rPr>
        <w:t>«Функции».</w:t>
      </w:r>
    </w:p>
    <w:p w:rsidR="00CC59FA" w:rsidP="00695CB5">
      <w:pPr>
        <w:pStyle w:val="ListParagraph"/>
        <w:numPr>
          <w:ilvl w:val="3"/>
          <w:numId w:val="73"/>
        </w:numPr>
        <w:tabs>
          <w:tab w:val="left" w:pos="1911"/>
        </w:tabs>
        <w:spacing w:before="146"/>
        <w:ind w:left="1911" w:hanging="1050"/>
        <w:rPr>
          <w:sz w:val="28"/>
        </w:rPr>
      </w:pPr>
      <w:r>
        <w:rPr>
          <w:sz w:val="28"/>
        </w:rPr>
        <w:t>Общее</w:t>
      </w:r>
      <w:r>
        <w:rPr>
          <w:spacing w:val="39"/>
          <w:sz w:val="28"/>
        </w:rPr>
        <w:t xml:space="preserve"> </w:t>
      </w:r>
      <w:r>
        <w:rPr>
          <w:sz w:val="28"/>
        </w:rPr>
        <w:t>число</w:t>
      </w:r>
      <w:r>
        <w:rPr>
          <w:spacing w:val="40"/>
          <w:sz w:val="28"/>
        </w:rPr>
        <w:t xml:space="preserve"> </w:t>
      </w:r>
      <w:r>
        <w:rPr>
          <w:sz w:val="28"/>
        </w:rPr>
        <w:t>часов,</w:t>
      </w:r>
      <w:r>
        <w:rPr>
          <w:spacing w:val="41"/>
          <w:sz w:val="28"/>
        </w:rPr>
        <w:t xml:space="preserve"> </w:t>
      </w:r>
      <w:r>
        <w:rPr>
          <w:sz w:val="28"/>
        </w:rPr>
        <w:t>рекомендованных</w:t>
      </w:r>
      <w:r>
        <w:rPr>
          <w:spacing w:val="41"/>
          <w:sz w:val="28"/>
        </w:rPr>
        <w:t xml:space="preserve"> </w:t>
      </w:r>
      <w:r>
        <w:rPr>
          <w:sz w:val="28"/>
        </w:rPr>
        <w:t>для</w:t>
      </w:r>
      <w:r>
        <w:rPr>
          <w:spacing w:val="39"/>
          <w:sz w:val="28"/>
        </w:rPr>
        <w:t xml:space="preserve"> </w:t>
      </w:r>
      <w:r>
        <w:rPr>
          <w:sz w:val="28"/>
        </w:rPr>
        <w:t>изучения</w:t>
      </w:r>
      <w:r>
        <w:rPr>
          <w:spacing w:val="43"/>
          <w:sz w:val="28"/>
        </w:rPr>
        <w:t xml:space="preserve"> </w:t>
      </w:r>
      <w:r>
        <w:rPr>
          <w:sz w:val="28"/>
        </w:rPr>
        <w:t>учебного</w:t>
      </w:r>
      <w:r>
        <w:rPr>
          <w:spacing w:val="41"/>
          <w:sz w:val="28"/>
        </w:rPr>
        <w:t xml:space="preserve"> </w:t>
      </w:r>
      <w:r>
        <w:rPr>
          <w:spacing w:val="-2"/>
          <w:sz w:val="28"/>
        </w:rPr>
        <w:t>курса</w:t>
      </w:r>
    </w:p>
    <w:p w:rsidR="00CC59FA">
      <w:pPr>
        <w:pStyle w:val="BodyText"/>
        <w:spacing w:before="142" w:line="348" w:lineRule="auto"/>
        <w:ind w:left="153" w:right="165" w:firstLine="0"/>
        <w:jc w:val="left"/>
      </w:pPr>
      <w:r>
        <w:t>«Алгебра», –</w:t>
      </w:r>
      <w:r>
        <w:rPr>
          <w:spacing w:val="-2"/>
        </w:rPr>
        <w:t xml:space="preserve"> </w:t>
      </w:r>
      <w:r>
        <w:t>306 часов: в</w:t>
      </w:r>
      <w:r>
        <w:rPr>
          <w:spacing w:val="-2"/>
        </w:rPr>
        <w:t xml:space="preserve"> </w:t>
      </w:r>
      <w:r>
        <w:t>7 классе – 102</w:t>
      </w:r>
      <w:r>
        <w:rPr>
          <w:spacing w:val="-1"/>
        </w:rPr>
        <w:t xml:space="preserve"> </w:t>
      </w:r>
      <w:r>
        <w:t>часа (3 часа в</w:t>
      </w:r>
      <w:r>
        <w:rPr>
          <w:spacing w:val="-2"/>
        </w:rPr>
        <w:t xml:space="preserve"> </w:t>
      </w:r>
      <w:r>
        <w:t>неделю), в</w:t>
      </w:r>
      <w:r>
        <w:rPr>
          <w:spacing w:val="-2"/>
        </w:rPr>
        <w:t xml:space="preserve"> </w:t>
      </w:r>
      <w:r>
        <w:t>8</w:t>
      </w:r>
      <w:r>
        <w:rPr>
          <w:spacing w:val="-2"/>
        </w:rPr>
        <w:t xml:space="preserve"> </w:t>
      </w:r>
      <w:r>
        <w:t>классе –</w:t>
      </w:r>
      <w:r>
        <w:rPr>
          <w:spacing w:val="-2"/>
        </w:rPr>
        <w:t xml:space="preserve"> </w:t>
      </w:r>
      <w:r>
        <w:t>102 часа (3 часа в неделю), в 9 классе – 102 часа (3 часа в неделю).</w:t>
      </w:r>
    </w:p>
    <w:p w:rsidR="00CC59FA" w:rsidP="00695CB5">
      <w:pPr>
        <w:pStyle w:val="ListParagraph"/>
        <w:numPr>
          <w:ilvl w:val="2"/>
          <w:numId w:val="73"/>
        </w:numPr>
        <w:tabs>
          <w:tab w:val="left" w:pos="1701"/>
        </w:tabs>
        <w:spacing w:before="2"/>
        <w:ind w:left="1701" w:hanging="841"/>
        <w:jc w:val="left"/>
        <w:rPr>
          <w:sz w:val="28"/>
        </w:rPr>
      </w:pPr>
      <w:r>
        <w:rPr>
          <w:sz w:val="28"/>
        </w:rPr>
        <w:t>Содержание</w:t>
      </w:r>
      <w:r>
        <w:rPr>
          <w:spacing w:val="-4"/>
          <w:sz w:val="28"/>
        </w:rPr>
        <w:t xml:space="preserve"> </w:t>
      </w:r>
      <w:r>
        <w:rPr>
          <w:sz w:val="28"/>
        </w:rPr>
        <w:t>обучения в</w:t>
      </w:r>
      <w:r>
        <w:rPr>
          <w:spacing w:val="-4"/>
          <w:sz w:val="28"/>
        </w:rPr>
        <w:t xml:space="preserve"> </w:t>
      </w:r>
      <w:r>
        <w:rPr>
          <w:sz w:val="28"/>
        </w:rPr>
        <w:t>7</w:t>
      </w:r>
      <w:r>
        <w:rPr>
          <w:spacing w:val="-2"/>
          <w:sz w:val="28"/>
        </w:rPr>
        <w:t xml:space="preserve"> классе.</w:t>
      </w:r>
    </w:p>
    <w:p w:rsidR="00CC59FA" w:rsidP="00695CB5">
      <w:pPr>
        <w:pStyle w:val="ListParagraph"/>
        <w:numPr>
          <w:ilvl w:val="3"/>
          <w:numId w:val="73"/>
        </w:numPr>
        <w:tabs>
          <w:tab w:val="left" w:pos="1910"/>
        </w:tabs>
        <w:spacing w:before="146"/>
        <w:ind w:left="1910" w:hanging="1050"/>
        <w:rPr>
          <w:sz w:val="28"/>
        </w:rPr>
      </w:pPr>
      <w:r>
        <w:rPr>
          <w:sz w:val="28"/>
        </w:rPr>
        <w:t>Числа</w:t>
      </w:r>
      <w:r>
        <w:rPr>
          <w:spacing w:val="-4"/>
          <w:sz w:val="28"/>
        </w:rPr>
        <w:t xml:space="preserve"> </w:t>
      </w:r>
      <w:r>
        <w:rPr>
          <w:sz w:val="28"/>
        </w:rPr>
        <w:t>и</w:t>
      </w:r>
      <w:r>
        <w:rPr>
          <w:spacing w:val="4"/>
          <w:sz w:val="28"/>
        </w:rPr>
        <w:t xml:space="preserve"> </w:t>
      </w:r>
      <w:r>
        <w:rPr>
          <w:spacing w:val="-2"/>
          <w:sz w:val="28"/>
        </w:rPr>
        <w:t>вычисления.</w:t>
      </w:r>
    </w:p>
    <w:p w:rsidR="00CC59FA">
      <w:pPr>
        <w:pStyle w:val="BodyText"/>
        <w:tabs>
          <w:tab w:val="left" w:pos="1329"/>
          <w:tab w:val="left" w:pos="2621"/>
          <w:tab w:val="left" w:pos="4685"/>
          <w:tab w:val="left" w:pos="5709"/>
          <w:tab w:val="left" w:pos="6845"/>
          <w:tab w:val="left" w:pos="8406"/>
        </w:tabs>
        <w:spacing w:before="142" w:line="348" w:lineRule="auto"/>
        <w:ind w:left="153" w:right="160" w:firstLine="707"/>
        <w:jc w:val="left"/>
      </w:pPr>
      <w:r>
        <w:t xml:space="preserve">Дроби обыкновенные и десятичные, переход от одной формы записи дробей к </w:t>
      </w:r>
      <w:r>
        <w:rPr>
          <w:spacing w:val="-2"/>
        </w:rPr>
        <w:t>другой.</w:t>
      </w:r>
      <w:r>
        <w:tab/>
      </w:r>
      <w:r>
        <w:rPr>
          <w:spacing w:val="-2"/>
        </w:rPr>
        <w:t>Понятие</w:t>
      </w:r>
      <w:r>
        <w:tab/>
      </w:r>
      <w:r>
        <w:rPr>
          <w:spacing w:val="-2"/>
        </w:rPr>
        <w:t>рационального</w:t>
      </w:r>
      <w:r>
        <w:tab/>
      </w:r>
      <w:r>
        <w:rPr>
          <w:spacing w:val="-2"/>
        </w:rPr>
        <w:t>числа,</w:t>
      </w:r>
      <w:r>
        <w:tab/>
      </w:r>
      <w:r>
        <w:rPr>
          <w:spacing w:val="-2"/>
        </w:rPr>
        <w:t>запись,</w:t>
      </w:r>
      <w:r>
        <w:tab/>
      </w:r>
      <w:r>
        <w:rPr>
          <w:spacing w:val="-2"/>
        </w:rPr>
        <w:t>сравнение,</w:t>
      </w:r>
      <w:r>
        <w:tab/>
      </w:r>
      <w:r>
        <w:rPr>
          <w:spacing w:val="-2"/>
        </w:rPr>
        <w:t>упорядочивание</w:t>
      </w:r>
    </w:p>
    <w:p w:rsidR="00CC59FA">
      <w:pPr>
        <w:spacing w:line="348" w:lineRule="auto"/>
        <w:sectPr>
          <w:pgSz w:w="11910" w:h="16840"/>
          <w:pgMar w:top="1040" w:right="400" w:bottom="740" w:left="980" w:header="578" w:footer="547" w:gutter="0"/>
          <w:cols w:space="720"/>
        </w:sectPr>
      </w:pPr>
    </w:p>
    <w:p w:rsidR="00CC59FA">
      <w:pPr>
        <w:pStyle w:val="BodyText"/>
        <w:spacing w:before="90" w:line="348" w:lineRule="auto"/>
        <w:ind w:left="152" w:right="159" w:firstLine="0"/>
      </w:pPr>
      <w:r>
        <w:t>рациональных чисел. Арифметические действия с рациональными числами.</w:t>
      </w:r>
      <w:r>
        <w:rPr>
          <w:spacing w:val="40"/>
        </w:rPr>
        <w:t xml:space="preserve"> </w:t>
      </w:r>
      <w:r>
        <w:t>Решение задач из реальной практики на части, на дроби.</w:t>
      </w:r>
    </w:p>
    <w:p w:rsidR="00CC59FA">
      <w:pPr>
        <w:pStyle w:val="BodyText"/>
        <w:spacing w:before="2" w:line="348" w:lineRule="auto"/>
        <w:ind w:left="152" w:right="161"/>
      </w:pPr>
      <w:r>
        <w:t>Степень</w:t>
      </w:r>
      <w:r>
        <w:rPr>
          <w:spacing w:val="-2"/>
        </w:rPr>
        <w:t xml:space="preserve"> </w:t>
      </w:r>
      <w:r>
        <w:t>с</w:t>
      </w:r>
      <w:r>
        <w:rPr>
          <w:spacing w:val="-3"/>
        </w:rPr>
        <w:t xml:space="preserve"> </w:t>
      </w:r>
      <w:r>
        <w:t>натуральным</w:t>
      </w:r>
      <w:r>
        <w:rPr>
          <w:spacing w:val="-4"/>
        </w:rPr>
        <w:t xml:space="preserve"> </w:t>
      </w:r>
      <w:r>
        <w:t>показателем:</w:t>
      </w:r>
      <w:r>
        <w:rPr>
          <w:spacing w:val="-4"/>
        </w:rPr>
        <w:t xml:space="preserve"> </w:t>
      </w:r>
      <w:r>
        <w:t>определение, преобразование</w:t>
      </w:r>
      <w:r>
        <w:rPr>
          <w:spacing w:val="-7"/>
        </w:rPr>
        <w:t xml:space="preserve"> </w:t>
      </w:r>
      <w:r>
        <w:t>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CC59FA">
      <w:pPr>
        <w:pStyle w:val="BodyText"/>
        <w:spacing w:before="1" w:line="348" w:lineRule="auto"/>
        <w:ind w:right="164"/>
      </w:pPr>
      <w:r>
        <w:t xml:space="preserve">Применение признаков делимости, разложение на множители натуральных </w:t>
      </w:r>
      <w:r>
        <w:rPr>
          <w:spacing w:val="-2"/>
        </w:rPr>
        <w:t>чисел.</w:t>
      </w:r>
    </w:p>
    <w:p w:rsidR="00CC59FA">
      <w:pPr>
        <w:pStyle w:val="BodyText"/>
        <w:spacing w:line="320" w:lineRule="exact"/>
        <w:ind w:left="859" w:firstLine="0"/>
      </w:pPr>
      <w:r>
        <w:t>Реальные</w:t>
      </w:r>
      <w:r>
        <w:rPr>
          <w:spacing w:val="-3"/>
        </w:rPr>
        <w:t xml:space="preserve"> </w:t>
      </w:r>
      <w:r>
        <w:t>зависимости,</w:t>
      </w:r>
      <w:r>
        <w:rPr>
          <w:spacing w:val="-2"/>
        </w:rPr>
        <w:t xml:space="preserve"> </w:t>
      </w:r>
      <w:r>
        <w:t>в</w:t>
      </w:r>
      <w:r>
        <w:rPr>
          <w:spacing w:val="-5"/>
        </w:rPr>
        <w:t xml:space="preserve"> </w:t>
      </w:r>
      <w:r>
        <w:t>том</w:t>
      </w:r>
      <w:r>
        <w:rPr>
          <w:spacing w:val="-1"/>
        </w:rPr>
        <w:t xml:space="preserve"> </w:t>
      </w:r>
      <w:r>
        <w:t>числе</w:t>
      </w:r>
      <w:r>
        <w:rPr>
          <w:spacing w:val="-1"/>
        </w:rPr>
        <w:t xml:space="preserve"> </w:t>
      </w:r>
      <w:r>
        <w:t>прямая</w:t>
      </w:r>
      <w:r>
        <w:rPr>
          <w:spacing w:val="-1"/>
        </w:rPr>
        <w:t xml:space="preserve"> </w:t>
      </w:r>
      <w:r>
        <w:t>и</w:t>
      </w:r>
      <w:r>
        <w:rPr>
          <w:spacing w:val="-2"/>
        </w:rPr>
        <w:t xml:space="preserve"> </w:t>
      </w:r>
      <w:r>
        <w:t>обратная</w:t>
      </w:r>
      <w:r>
        <w:rPr>
          <w:spacing w:val="-4"/>
        </w:rPr>
        <w:t xml:space="preserve"> </w:t>
      </w:r>
      <w:r>
        <w:rPr>
          <w:spacing w:val="-2"/>
        </w:rPr>
        <w:t>пропорциональности.</w:t>
      </w:r>
    </w:p>
    <w:p w:rsidR="00CC59FA" w:rsidP="00695CB5">
      <w:pPr>
        <w:pStyle w:val="ListParagraph"/>
        <w:numPr>
          <w:ilvl w:val="3"/>
          <w:numId w:val="73"/>
        </w:numPr>
        <w:tabs>
          <w:tab w:val="left" w:pos="1909"/>
        </w:tabs>
        <w:spacing w:before="146"/>
        <w:ind w:left="1909" w:hanging="1050"/>
        <w:jc w:val="both"/>
        <w:rPr>
          <w:sz w:val="28"/>
        </w:rPr>
      </w:pPr>
      <w:r>
        <w:rPr>
          <w:sz w:val="28"/>
        </w:rPr>
        <w:t>Алгебраические</w:t>
      </w:r>
      <w:r>
        <w:rPr>
          <w:spacing w:val="-6"/>
          <w:sz w:val="28"/>
        </w:rPr>
        <w:t xml:space="preserve"> </w:t>
      </w:r>
      <w:r>
        <w:rPr>
          <w:spacing w:val="-2"/>
          <w:sz w:val="28"/>
        </w:rPr>
        <w:t>выражения.</w:t>
      </w:r>
    </w:p>
    <w:p w:rsidR="00CC59FA">
      <w:pPr>
        <w:pStyle w:val="BodyText"/>
        <w:spacing w:before="145" w:line="348" w:lineRule="auto"/>
        <w:ind w:right="164"/>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CC59FA">
      <w:pPr>
        <w:pStyle w:val="BodyText"/>
        <w:spacing w:line="319" w:lineRule="exact"/>
        <w:ind w:left="859" w:firstLine="0"/>
      </w:pPr>
      <w:r>
        <w:t>Свойства</w:t>
      </w:r>
      <w:r>
        <w:rPr>
          <w:spacing w:val="-6"/>
        </w:rPr>
        <w:t xml:space="preserve"> </w:t>
      </w:r>
      <w:r>
        <w:t>степени</w:t>
      </w:r>
      <w:r>
        <w:rPr>
          <w:spacing w:val="-1"/>
        </w:rPr>
        <w:t xml:space="preserve"> </w:t>
      </w:r>
      <w:r>
        <w:t>с</w:t>
      </w:r>
      <w:r>
        <w:rPr>
          <w:spacing w:val="-4"/>
        </w:rPr>
        <w:t xml:space="preserve"> </w:t>
      </w:r>
      <w:r>
        <w:t>натуральным</w:t>
      </w:r>
      <w:r>
        <w:rPr>
          <w:spacing w:val="-4"/>
        </w:rPr>
        <w:t xml:space="preserve"> </w:t>
      </w:r>
      <w:r>
        <w:rPr>
          <w:spacing w:val="-2"/>
        </w:rPr>
        <w:t>показателем.</w:t>
      </w:r>
    </w:p>
    <w:p w:rsidR="00CC59FA">
      <w:pPr>
        <w:pStyle w:val="BodyText"/>
        <w:spacing w:before="146" w:line="348" w:lineRule="auto"/>
        <w:ind w:left="150" w:right="163"/>
      </w:pPr>
      <w:r>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w:t>
      </w:r>
      <w:r>
        <w:rPr>
          <w:spacing w:val="-2"/>
        </w:rPr>
        <w:t>множители.</w:t>
      </w:r>
    </w:p>
    <w:p w:rsidR="00CC59FA" w:rsidP="00695CB5">
      <w:pPr>
        <w:pStyle w:val="ListParagraph"/>
        <w:numPr>
          <w:ilvl w:val="3"/>
          <w:numId w:val="73"/>
        </w:numPr>
        <w:tabs>
          <w:tab w:val="left" w:pos="1908"/>
        </w:tabs>
        <w:spacing w:before="1"/>
        <w:ind w:left="1908" w:hanging="1050"/>
        <w:jc w:val="both"/>
        <w:rPr>
          <w:sz w:val="28"/>
        </w:rPr>
      </w:pPr>
      <w:r>
        <w:rPr>
          <w:sz w:val="28"/>
        </w:rPr>
        <w:t>Уравнения</w:t>
      </w:r>
      <w:r>
        <w:rPr>
          <w:spacing w:val="-4"/>
          <w:sz w:val="28"/>
        </w:rPr>
        <w:t xml:space="preserve"> </w:t>
      </w:r>
      <w:r>
        <w:rPr>
          <w:sz w:val="28"/>
        </w:rPr>
        <w:t xml:space="preserve">и </w:t>
      </w:r>
      <w:r>
        <w:rPr>
          <w:spacing w:val="-2"/>
          <w:sz w:val="28"/>
        </w:rPr>
        <w:t>неравенства.</w:t>
      </w:r>
    </w:p>
    <w:p w:rsidR="00CC59FA">
      <w:pPr>
        <w:pStyle w:val="BodyText"/>
        <w:spacing w:before="145" w:line="345" w:lineRule="auto"/>
        <w:ind w:left="150" w:right="170"/>
      </w:pPr>
      <w:r>
        <w:t>Уравнение, корень уравнения, правила преобразования уравнения, равносильность уравнений.</w:t>
      </w:r>
    </w:p>
    <w:p w:rsidR="00CC59FA">
      <w:pPr>
        <w:pStyle w:val="BodyText"/>
        <w:spacing w:before="5" w:line="348" w:lineRule="auto"/>
        <w:ind w:left="150" w:right="167"/>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CC59FA">
      <w:pPr>
        <w:pStyle w:val="BodyText"/>
        <w:spacing w:line="348" w:lineRule="auto"/>
        <w:ind w:left="149" w:right="161"/>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CC59FA" w:rsidP="00695CB5">
      <w:pPr>
        <w:pStyle w:val="ListParagraph"/>
        <w:numPr>
          <w:ilvl w:val="3"/>
          <w:numId w:val="73"/>
        </w:numPr>
        <w:tabs>
          <w:tab w:val="left" w:pos="1910"/>
        </w:tabs>
        <w:spacing w:line="321" w:lineRule="exact"/>
        <w:ind w:left="1910" w:hanging="1053"/>
        <w:jc w:val="both"/>
        <w:rPr>
          <w:sz w:val="28"/>
        </w:rPr>
      </w:pPr>
      <w:r>
        <w:rPr>
          <w:spacing w:val="-2"/>
          <w:sz w:val="28"/>
        </w:rPr>
        <w:t>Функции.</w:t>
      </w:r>
    </w:p>
    <w:p w:rsidR="00CC59FA">
      <w:pPr>
        <w:pStyle w:val="BodyText"/>
        <w:spacing w:before="145"/>
        <w:ind w:left="857" w:firstLine="0"/>
      </w:pPr>
      <w:r>
        <w:t>Координата</w:t>
      </w:r>
      <w:r>
        <w:rPr>
          <w:spacing w:val="-4"/>
        </w:rPr>
        <w:t xml:space="preserve"> </w:t>
      </w:r>
      <w:r>
        <w:t>точки</w:t>
      </w:r>
      <w:r>
        <w:rPr>
          <w:spacing w:val="2"/>
        </w:rPr>
        <w:t xml:space="preserve"> </w:t>
      </w:r>
      <w:r>
        <w:t>на</w:t>
      </w:r>
      <w:r>
        <w:rPr>
          <w:spacing w:val="-1"/>
        </w:rPr>
        <w:t xml:space="preserve"> </w:t>
      </w:r>
      <w:r>
        <w:t>прямой.</w:t>
      </w:r>
      <w:r>
        <w:rPr>
          <w:spacing w:val="2"/>
        </w:rPr>
        <w:t xml:space="preserve"> </w:t>
      </w:r>
      <w:r>
        <w:t>Числовые</w:t>
      </w:r>
      <w:r>
        <w:rPr>
          <w:spacing w:val="3"/>
        </w:rPr>
        <w:t xml:space="preserve"> </w:t>
      </w:r>
      <w:r>
        <w:t>промежутки.</w:t>
      </w:r>
      <w:r>
        <w:rPr>
          <w:spacing w:val="5"/>
        </w:rPr>
        <w:t xml:space="preserve"> </w:t>
      </w:r>
      <w:r>
        <w:t>Расстояние</w:t>
      </w:r>
      <w:r>
        <w:rPr>
          <w:spacing w:val="-1"/>
        </w:rPr>
        <w:t xml:space="preserve"> </w:t>
      </w:r>
      <w:r>
        <w:t>между</w:t>
      </w:r>
      <w:r>
        <w:rPr>
          <w:spacing w:val="4"/>
        </w:rPr>
        <w:t xml:space="preserve"> </w:t>
      </w:r>
      <w:r>
        <w:rPr>
          <w:spacing w:val="-2"/>
        </w:rPr>
        <w:t>двумя</w:t>
      </w:r>
    </w:p>
    <w:p w:rsidR="00CC59FA">
      <w:pPr>
        <w:sectPr>
          <w:pgSz w:w="11910" w:h="16840"/>
          <w:pgMar w:top="1040" w:right="400" w:bottom="740" w:left="980" w:header="578" w:footer="547" w:gutter="0"/>
          <w:cols w:space="720"/>
        </w:sectPr>
      </w:pPr>
    </w:p>
    <w:p w:rsidR="00CC59FA">
      <w:pPr>
        <w:pStyle w:val="BodyText"/>
        <w:spacing w:before="90"/>
        <w:ind w:left="152" w:firstLine="0"/>
      </w:pPr>
      <w:r>
        <w:t>точками</w:t>
      </w:r>
      <w:r>
        <w:rPr>
          <w:spacing w:val="-1"/>
        </w:rPr>
        <w:t xml:space="preserve"> </w:t>
      </w:r>
      <w:r>
        <w:t>координатной</w:t>
      </w:r>
      <w:r>
        <w:rPr>
          <w:spacing w:val="-3"/>
        </w:rPr>
        <w:t xml:space="preserve"> </w:t>
      </w:r>
      <w:r>
        <w:rPr>
          <w:spacing w:val="-2"/>
        </w:rPr>
        <w:t>прямой.</w:t>
      </w:r>
    </w:p>
    <w:p w:rsidR="00CC59FA">
      <w:pPr>
        <w:pStyle w:val="BodyText"/>
        <w:spacing w:before="146" w:line="340" w:lineRule="auto"/>
        <w:ind w:right="164"/>
      </w:pPr>
      <w:r>
        <w:t xml:space="preserve">Прямоугольная система координат, оси </w:t>
      </w:r>
      <w:r>
        <w:rPr>
          <w:i/>
        </w:rPr>
        <w:t xml:space="preserve">Ox </w:t>
      </w:r>
      <w:r>
        <w:t xml:space="preserve">и </w:t>
      </w:r>
      <w:r>
        <w:rPr>
          <w:i/>
        </w:rPr>
        <w:t>Oy</w:t>
      </w:r>
      <w:r>
        <w:t>. Абсцисса и ордината точки</w:t>
      </w:r>
      <w:r>
        <w:rPr>
          <w:spacing w:val="40"/>
        </w:rPr>
        <w:t xml:space="preserve"> </w:t>
      </w:r>
      <w:r>
        <w:t xml:space="preserve">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w:r>
        <w:rPr>
          <w:noProof/>
          <w:spacing w:val="8"/>
          <w:lang w:eastAsia="ru-RU"/>
        </w:rPr>
        <w:drawing>
          <wp:inline distT="0" distB="0" distL="0" distR="0">
            <wp:extent cx="543547" cy="238759"/>
            <wp:effectExtent l="0" t="0" r="0" b="0"/>
            <wp:docPr id="17" name="Image 17"/>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xmlns:r="http://schemas.openxmlformats.org/officeDocument/2006/relationships" r:embed="rId9" cstate="print"/>
                    <a:stretch>
                      <a:fillRect/>
                    </a:stretch>
                  </pic:blipFill>
                  <pic:spPr>
                    <a:xfrm>
                      <a:off x="0" y="0"/>
                      <a:ext cx="543547" cy="238759"/>
                    </a:xfrm>
                    <a:prstGeom prst="rect">
                      <a:avLst/>
                    </a:prstGeom>
                  </pic:spPr>
                </pic:pic>
              </a:graphicData>
            </a:graphic>
          </wp:inline>
        </w:drawing>
      </w:r>
      <w:r>
        <w:t>. Графическое решение линейных уравнений и систем линейных уравнений.</w:t>
      </w:r>
    </w:p>
    <w:p w:rsidR="00CC59FA" w:rsidP="00695CB5">
      <w:pPr>
        <w:pStyle w:val="ListParagraph"/>
        <w:numPr>
          <w:ilvl w:val="2"/>
          <w:numId w:val="73"/>
        </w:numPr>
        <w:tabs>
          <w:tab w:val="left" w:pos="1700"/>
        </w:tabs>
        <w:spacing w:before="25"/>
        <w:ind w:left="1700" w:hanging="841"/>
        <w:jc w:val="both"/>
        <w:rPr>
          <w:sz w:val="28"/>
        </w:rPr>
      </w:pPr>
      <w:r>
        <w:rPr>
          <w:sz w:val="28"/>
        </w:rPr>
        <w:t>Содержание</w:t>
      </w:r>
      <w:r>
        <w:rPr>
          <w:spacing w:val="-4"/>
          <w:sz w:val="28"/>
        </w:rPr>
        <w:t xml:space="preserve"> </w:t>
      </w:r>
      <w:r>
        <w:rPr>
          <w:sz w:val="28"/>
        </w:rPr>
        <w:t>обучения в</w:t>
      </w:r>
      <w:r>
        <w:rPr>
          <w:spacing w:val="-4"/>
          <w:sz w:val="28"/>
        </w:rPr>
        <w:t xml:space="preserve"> </w:t>
      </w:r>
      <w:r>
        <w:rPr>
          <w:sz w:val="28"/>
        </w:rPr>
        <w:t>8</w:t>
      </w:r>
      <w:r>
        <w:rPr>
          <w:spacing w:val="-2"/>
          <w:sz w:val="28"/>
        </w:rPr>
        <w:t xml:space="preserve"> классе.</w:t>
      </w:r>
    </w:p>
    <w:p w:rsidR="00CC59FA" w:rsidP="00695CB5">
      <w:pPr>
        <w:pStyle w:val="ListParagraph"/>
        <w:numPr>
          <w:ilvl w:val="3"/>
          <w:numId w:val="73"/>
        </w:numPr>
        <w:tabs>
          <w:tab w:val="left" w:pos="1909"/>
        </w:tabs>
        <w:spacing w:before="146"/>
        <w:ind w:left="1909" w:hanging="1050"/>
        <w:jc w:val="both"/>
        <w:rPr>
          <w:sz w:val="28"/>
        </w:rPr>
      </w:pPr>
      <w:r>
        <w:rPr>
          <w:sz w:val="28"/>
        </w:rPr>
        <w:t>Числа</w:t>
      </w:r>
      <w:r>
        <w:rPr>
          <w:spacing w:val="-4"/>
          <w:sz w:val="28"/>
        </w:rPr>
        <w:t xml:space="preserve"> </w:t>
      </w:r>
      <w:r>
        <w:rPr>
          <w:sz w:val="28"/>
        </w:rPr>
        <w:t>и</w:t>
      </w:r>
      <w:r>
        <w:rPr>
          <w:spacing w:val="4"/>
          <w:sz w:val="28"/>
        </w:rPr>
        <w:t xml:space="preserve"> </w:t>
      </w:r>
      <w:r>
        <w:rPr>
          <w:spacing w:val="-2"/>
          <w:sz w:val="28"/>
        </w:rPr>
        <w:t>вычисления.</w:t>
      </w:r>
    </w:p>
    <w:p w:rsidR="00CC59FA">
      <w:pPr>
        <w:pStyle w:val="BodyText"/>
        <w:spacing w:before="146" w:line="348" w:lineRule="auto"/>
        <w:ind w:right="160"/>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CC59FA">
      <w:pPr>
        <w:pStyle w:val="BodyText"/>
        <w:spacing w:line="318" w:lineRule="exact"/>
        <w:ind w:left="859" w:firstLine="0"/>
      </w:pPr>
      <w:r>
        <w:t>Степень</w:t>
      </w:r>
      <w:r>
        <w:rPr>
          <w:spacing w:val="-3"/>
        </w:rPr>
        <w:t xml:space="preserve"> </w:t>
      </w:r>
      <w:r>
        <w:t>с</w:t>
      </w:r>
      <w:r>
        <w:rPr>
          <w:spacing w:val="-6"/>
        </w:rPr>
        <w:t xml:space="preserve"> </w:t>
      </w:r>
      <w:r>
        <w:t>целым</w:t>
      </w:r>
      <w:r>
        <w:rPr>
          <w:spacing w:val="-6"/>
        </w:rPr>
        <w:t xml:space="preserve"> </w:t>
      </w:r>
      <w:r>
        <w:t>показателем</w:t>
      </w:r>
      <w:r>
        <w:rPr>
          <w:spacing w:val="-3"/>
        </w:rPr>
        <w:t xml:space="preserve"> </w:t>
      </w:r>
      <w:r>
        <w:t>и</w:t>
      </w:r>
      <w:r>
        <w:rPr>
          <w:spacing w:val="-3"/>
        </w:rPr>
        <w:t xml:space="preserve"> </w:t>
      </w:r>
      <w:r>
        <w:t>её</w:t>
      </w:r>
      <w:r>
        <w:rPr>
          <w:spacing w:val="-1"/>
        </w:rPr>
        <w:t xml:space="preserve"> </w:t>
      </w:r>
      <w:r>
        <w:t>свойства.</w:t>
      </w:r>
      <w:r>
        <w:rPr>
          <w:spacing w:val="1"/>
        </w:rPr>
        <w:t xml:space="preserve"> </w:t>
      </w:r>
      <w:r>
        <w:t>Стандартная</w:t>
      </w:r>
      <w:r>
        <w:rPr>
          <w:spacing w:val="-2"/>
        </w:rPr>
        <w:t xml:space="preserve"> </w:t>
      </w:r>
      <w:r>
        <w:t>запись</w:t>
      </w:r>
      <w:r>
        <w:rPr>
          <w:spacing w:val="-4"/>
        </w:rPr>
        <w:t xml:space="preserve"> </w:t>
      </w:r>
      <w:r>
        <w:rPr>
          <w:spacing w:val="-2"/>
        </w:rPr>
        <w:t>числа.</w:t>
      </w:r>
    </w:p>
    <w:p w:rsidR="00CC59FA" w:rsidP="00695CB5">
      <w:pPr>
        <w:pStyle w:val="ListParagraph"/>
        <w:numPr>
          <w:ilvl w:val="3"/>
          <w:numId w:val="73"/>
        </w:numPr>
        <w:tabs>
          <w:tab w:val="left" w:pos="1909"/>
        </w:tabs>
        <w:spacing w:before="146"/>
        <w:ind w:left="1909" w:hanging="1050"/>
        <w:jc w:val="both"/>
        <w:rPr>
          <w:sz w:val="28"/>
        </w:rPr>
      </w:pPr>
      <w:r>
        <w:rPr>
          <w:sz w:val="28"/>
        </w:rPr>
        <w:t>Алгебраические</w:t>
      </w:r>
      <w:r>
        <w:rPr>
          <w:spacing w:val="-6"/>
          <w:sz w:val="28"/>
        </w:rPr>
        <w:t xml:space="preserve"> </w:t>
      </w:r>
      <w:r>
        <w:rPr>
          <w:spacing w:val="-2"/>
          <w:sz w:val="28"/>
        </w:rPr>
        <w:t>выражения.</w:t>
      </w:r>
    </w:p>
    <w:p w:rsidR="00CC59FA">
      <w:pPr>
        <w:pStyle w:val="BodyText"/>
        <w:spacing w:before="146" w:line="348" w:lineRule="auto"/>
        <w:ind w:left="859" w:right="164" w:firstLine="0"/>
      </w:pPr>
      <w:r>
        <w:t>Квадратный трёхчлен, разложение квадратного трёхчлена на множители. Алгебраическая</w:t>
      </w:r>
      <w:r>
        <w:rPr>
          <w:spacing w:val="36"/>
        </w:rPr>
        <w:t xml:space="preserve"> </w:t>
      </w:r>
      <w:r>
        <w:t>дробь.</w:t>
      </w:r>
      <w:r>
        <w:rPr>
          <w:spacing w:val="36"/>
        </w:rPr>
        <w:t xml:space="preserve"> </w:t>
      </w:r>
      <w:r>
        <w:t>Основное</w:t>
      </w:r>
      <w:r>
        <w:rPr>
          <w:spacing w:val="33"/>
        </w:rPr>
        <w:t xml:space="preserve"> </w:t>
      </w:r>
      <w:r>
        <w:t>свойство</w:t>
      </w:r>
      <w:r>
        <w:rPr>
          <w:spacing w:val="38"/>
        </w:rPr>
        <w:t xml:space="preserve"> </w:t>
      </w:r>
      <w:r>
        <w:t>алгебраической</w:t>
      </w:r>
      <w:r>
        <w:rPr>
          <w:spacing w:val="36"/>
        </w:rPr>
        <w:t xml:space="preserve"> </w:t>
      </w:r>
      <w:r>
        <w:t>дроби.</w:t>
      </w:r>
      <w:r>
        <w:rPr>
          <w:spacing w:val="36"/>
        </w:rPr>
        <w:t xml:space="preserve"> </w:t>
      </w:r>
      <w:r>
        <w:rPr>
          <w:spacing w:val="-2"/>
        </w:rPr>
        <w:t>Сложение,</w:t>
      </w:r>
    </w:p>
    <w:p w:rsidR="00CC59FA">
      <w:pPr>
        <w:pStyle w:val="BodyText"/>
        <w:spacing w:line="348" w:lineRule="auto"/>
        <w:ind w:right="168" w:firstLine="0"/>
      </w:pPr>
      <w:r>
        <w:t>вычитание,</w:t>
      </w:r>
      <w:r>
        <w:rPr>
          <w:spacing w:val="-2"/>
        </w:rPr>
        <w:t xml:space="preserve"> </w:t>
      </w:r>
      <w:r>
        <w:t>умножение,</w:t>
      </w:r>
      <w:r>
        <w:rPr>
          <w:spacing w:val="-5"/>
        </w:rPr>
        <w:t xml:space="preserve"> </w:t>
      </w:r>
      <w:r>
        <w:t>деление</w:t>
      </w:r>
      <w:r>
        <w:rPr>
          <w:spacing w:val="-4"/>
        </w:rPr>
        <w:t xml:space="preserve"> </w:t>
      </w:r>
      <w:r>
        <w:t>алгебраических</w:t>
      </w:r>
      <w:r>
        <w:rPr>
          <w:spacing w:val="-7"/>
        </w:rPr>
        <w:t xml:space="preserve"> </w:t>
      </w:r>
      <w:r>
        <w:t>дробей.</w:t>
      </w:r>
      <w:r>
        <w:rPr>
          <w:spacing w:val="-5"/>
        </w:rPr>
        <w:t xml:space="preserve"> </w:t>
      </w:r>
      <w:r>
        <w:t>Рациональные</w:t>
      </w:r>
      <w:r>
        <w:rPr>
          <w:spacing w:val="-4"/>
        </w:rPr>
        <w:t xml:space="preserve"> </w:t>
      </w:r>
      <w:r>
        <w:t>выражения</w:t>
      </w:r>
      <w:r>
        <w:rPr>
          <w:spacing w:val="-8"/>
        </w:rPr>
        <w:t xml:space="preserve"> </w:t>
      </w:r>
      <w:r>
        <w:t>и их преобразование.</w:t>
      </w:r>
    </w:p>
    <w:p w:rsidR="00CC59FA" w:rsidP="00695CB5">
      <w:pPr>
        <w:pStyle w:val="ListParagraph"/>
        <w:numPr>
          <w:ilvl w:val="3"/>
          <w:numId w:val="73"/>
        </w:numPr>
        <w:tabs>
          <w:tab w:val="left" w:pos="1909"/>
        </w:tabs>
        <w:ind w:left="1909" w:hanging="1050"/>
        <w:jc w:val="both"/>
        <w:rPr>
          <w:sz w:val="28"/>
        </w:rPr>
      </w:pPr>
      <w:r>
        <w:rPr>
          <w:sz w:val="28"/>
        </w:rPr>
        <w:t>Уравнения</w:t>
      </w:r>
      <w:r>
        <w:rPr>
          <w:spacing w:val="-3"/>
          <w:sz w:val="28"/>
        </w:rPr>
        <w:t xml:space="preserve"> </w:t>
      </w:r>
      <w:r>
        <w:rPr>
          <w:sz w:val="28"/>
        </w:rPr>
        <w:t xml:space="preserve">и </w:t>
      </w:r>
      <w:r>
        <w:rPr>
          <w:spacing w:val="-2"/>
          <w:sz w:val="28"/>
        </w:rPr>
        <w:t>неравенства.</w:t>
      </w:r>
    </w:p>
    <w:p w:rsidR="00CC59FA">
      <w:pPr>
        <w:pStyle w:val="BodyText"/>
        <w:spacing w:before="142" w:line="348" w:lineRule="auto"/>
        <w:ind w:right="165"/>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CC59FA">
      <w:pPr>
        <w:pStyle w:val="BodyText"/>
        <w:spacing w:before="3" w:line="348" w:lineRule="auto"/>
        <w:ind w:right="164"/>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CC59FA">
      <w:pPr>
        <w:pStyle w:val="BodyText"/>
        <w:spacing w:line="321" w:lineRule="exact"/>
        <w:ind w:left="859" w:firstLine="0"/>
      </w:pPr>
      <w:r>
        <w:t>Решение</w:t>
      </w:r>
      <w:r>
        <w:rPr>
          <w:spacing w:val="-7"/>
        </w:rPr>
        <w:t xml:space="preserve"> </w:t>
      </w:r>
      <w:r>
        <w:t>текстовых</w:t>
      </w:r>
      <w:r>
        <w:rPr>
          <w:spacing w:val="-3"/>
        </w:rPr>
        <w:t xml:space="preserve"> </w:t>
      </w:r>
      <w:r>
        <w:t>задач</w:t>
      </w:r>
      <w:r>
        <w:rPr>
          <w:spacing w:val="-5"/>
        </w:rPr>
        <w:t xml:space="preserve"> </w:t>
      </w:r>
      <w:r>
        <w:t>алгебраическим</w:t>
      </w:r>
      <w:r>
        <w:rPr>
          <w:spacing w:val="-1"/>
        </w:rPr>
        <w:t xml:space="preserve"> </w:t>
      </w:r>
      <w:r>
        <w:rPr>
          <w:spacing w:val="-2"/>
        </w:rPr>
        <w:t>способом.</w:t>
      </w:r>
    </w:p>
    <w:p w:rsidR="00CC59FA">
      <w:pPr>
        <w:pStyle w:val="BodyText"/>
        <w:spacing w:before="142" w:line="348" w:lineRule="auto"/>
        <w:ind w:right="167"/>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CC59FA" w:rsidP="00695CB5">
      <w:pPr>
        <w:pStyle w:val="ListParagraph"/>
        <w:numPr>
          <w:ilvl w:val="3"/>
          <w:numId w:val="73"/>
        </w:numPr>
        <w:tabs>
          <w:tab w:val="left" w:pos="1911"/>
        </w:tabs>
        <w:spacing w:before="3"/>
        <w:ind w:left="1911" w:hanging="1053"/>
        <w:jc w:val="both"/>
        <w:rPr>
          <w:sz w:val="28"/>
        </w:rPr>
      </w:pPr>
      <w:r>
        <w:rPr>
          <w:spacing w:val="-2"/>
          <w:sz w:val="28"/>
        </w:rPr>
        <w:t>Функции.</w:t>
      </w:r>
    </w:p>
    <w:p w:rsidR="00CC59FA">
      <w:pPr>
        <w:jc w:val="both"/>
        <w:rPr>
          <w:sz w:val="28"/>
        </w:rPr>
        <w:sectPr>
          <w:pgSz w:w="11910" w:h="16840"/>
          <w:pgMar w:top="1040" w:right="400" w:bottom="740" w:left="980" w:header="578" w:footer="547" w:gutter="0"/>
          <w:cols w:space="720"/>
        </w:sectPr>
      </w:pPr>
    </w:p>
    <w:p w:rsidR="00CC59FA">
      <w:pPr>
        <w:pStyle w:val="BodyText"/>
        <w:spacing w:before="90"/>
        <w:ind w:left="860" w:firstLine="0"/>
      </w:pPr>
      <w:r>
        <w:t>Понятие</w:t>
      </w:r>
      <w:r>
        <w:rPr>
          <w:spacing w:val="57"/>
          <w:w w:val="150"/>
        </w:rPr>
        <w:t xml:space="preserve"> </w:t>
      </w:r>
      <w:r>
        <w:t>функции.</w:t>
      </w:r>
      <w:r>
        <w:rPr>
          <w:spacing w:val="62"/>
          <w:w w:val="150"/>
        </w:rPr>
        <w:t xml:space="preserve"> </w:t>
      </w:r>
      <w:r>
        <w:t>Область</w:t>
      </w:r>
      <w:r>
        <w:rPr>
          <w:spacing w:val="60"/>
          <w:w w:val="150"/>
        </w:rPr>
        <w:t xml:space="preserve"> </w:t>
      </w:r>
      <w:r>
        <w:t>определения</w:t>
      </w:r>
      <w:r>
        <w:rPr>
          <w:spacing w:val="56"/>
          <w:w w:val="150"/>
        </w:rPr>
        <w:t xml:space="preserve"> </w:t>
      </w:r>
      <w:r>
        <w:t>и</w:t>
      </w:r>
      <w:r>
        <w:rPr>
          <w:spacing w:val="62"/>
          <w:w w:val="150"/>
        </w:rPr>
        <w:t xml:space="preserve"> </w:t>
      </w:r>
      <w:r>
        <w:t>множество</w:t>
      </w:r>
      <w:r>
        <w:rPr>
          <w:spacing w:val="61"/>
          <w:w w:val="150"/>
        </w:rPr>
        <w:t xml:space="preserve"> </w:t>
      </w:r>
      <w:r>
        <w:t>значений</w:t>
      </w:r>
      <w:r>
        <w:rPr>
          <w:spacing w:val="63"/>
          <w:w w:val="150"/>
        </w:rPr>
        <w:t xml:space="preserve"> </w:t>
      </w:r>
      <w:r>
        <w:rPr>
          <w:spacing w:val="-2"/>
        </w:rPr>
        <w:t>функции.</w:t>
      </w:r>
    </w:p>
    <w:p w:rsidR="00CC59FA">
      <w:pPr>
        <w:pStyle w:val="BodyText"/>
        <w:spacing w:before="146"/>
        <w:ind w:firstLine="0"/>
      </w:pPr>
      <w:r>
        <w:t>Способы</w:t>
      </w:r>
      <w:r>
        <w:rPr>
          <w:spacing w:val="-2"/>
        </w:rPr>
        <w:t xml:space="preserve"> </w:t>
      </w:r>
      <w:r>
        <w:t>задания</w:t>
      </w:r>
      <w:r>
        <w:rPr>
          <w:spacing w:val="-1"/>
        </w:rPr>
        <w:t xml:space="preserve"> </w:t>
      </w:r>
      <w:r>
        <w:rPr>
          <w:spacing w:val="-2"/>
        </w:rPr>
        <w:t>функций.</w:t>
      </w:r>
    </w:p>
    <w:p w:rsidR="00CC59FA">
      <w:pPr>
        <w:pStyle w:val="BodyText"/>
        <w:spacing w:before="146" w:line="348" w:lineRule="auto"/>
        <w:ind w:right="166"/>
      </w:pPr>
      <w:r>
        <w:t>График функции. Чтение свойств функции по её графику. Примеры графиков функций, отражающих реальные процессы.</w:t>
      </w:r>
    </w:p>
    <w:p w:rsidR="00CC59FA">
      <w:pPr>
        <w:pStyle w:val="BodyText"/>
        <w:spacing w:line="338" w:lineRule="auto"/>
        <w:ind w:right="164"/>
      </w:pPr>
      <w:r>
        <w:t xml:space="preserve">Функции, описывающие прямую и обратную пропорциональные зависимости, их графики. Функции </w:t>
      </w:r>
      <w:r>
        <w:rPr>
          <w:i/>
        </w:rPr>
        <w:t>y = x</w:t>
      </w:r>
      <w:r>
        <w:rPr>
          <w:i/>
          <w:vertAlign w:val="superscript"/>
        </w:rPr>
        <w:t>2</w:t>
      </w:r>
      <w:r>
        <w:rPr>
          <w:i/>
        </w:rPr>
        <w:t>, y = x</w:t>
      </w:r>
      <w:r>
        <w:rPr>
          <w:i/>
          <w:vertAlign w:val="superscript"/>
        </w:rPr>
        <w:t>3</w:t>
      </w:r>
      <w:r>
        <w:rPr>
          <w:i/>
        </w:rPr>
        <w:t>, y =</w:t>
      </w:r>
      <w:r>
        <w:rPr>
          <w:i/>
          <w:noProof/>
          <w:spacing w:val="-6"/>
          <w:lang w:eastAsia="ru-RU"/>
        </w:rPr>
        <w:drawing>
          <wp:inline distT="0" distB="0" distL="0" distR="0">
            <wp:extent cx="190499" cy="218439"/>
            <wp:effectExtent l="0" t="0" r="0" b="0"/>
            <wp:docPr id="18" name="Image 18"/>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xmlns:r="http://schemas.openxmlformats.org/officeDocument/2006/relationships" r:embed="rId10" cstate="print"/>
                    <a:stretch>
                      <a:fillRect/>
                    </a:stretch>
                  </pic:blipFill>
                  <pic:spPr>
                    <a:xfrm>
                      <a:off x="0" y="0"/>
                      <a:ext cx="190499" cy="218439"/>
                    </a:xfrm>
                    <a:prstGeom prst="rect">
                      <a:avLst/>
                    </a:prstGeom>
                  </pic:spPr>
                </pic:pic>
              </a:graphicData>
            </a:graphic>
          </wp:inline>
        </w:drawing>
      </w:r>
      <w:r>
        <w:rPr>
          <w:i/>
        </w:rPr>
        <w:t>, y=|x|</w:t>
      </w:r>
      <w:r>
        <w:t>. Графическое решение уравнений и систем уравнений.</w:t>
      </w:r>
    </w:p>
    <w:p w:rsidR="00CC59FA" w:rsidP="00695CB5">
      <w:pPr>
        <w:pStyle w:val="ListParagraph"/>
        <w:numPr>
          <w:ilvl w:val="2"/>
          <w:numId w:val="73"/>
        </w:numPr>
        <w:tabs>
          <w:tab w:val="left" w:pos="1701"/>
        </w:tabs>
        <w:spacing w:before="29"/>
        <w:ind w:left="1701" w:hanging="841"/>
        <w:jc w:val="both"/>
        <w:rPr>
          <w:sz w:val="28"/>
        </w:rPr>
      </w:pPr>
      <w:r>
        <w:rPr>
          <w:sz w:val="28"/>
        </w:rPr>
        <w:t>Содержание</w:t>
      </w:r>
      <w:r>
        <w:rPr>
          <w:spacing w:val="-4"/>
          <w:sz w:val="28"/>
        </w:rPr>
        <w:t xml:space="preserve"> </w:t>
      </w:r>
      <w:r>
        <w:rPr>
          <w:sz w:val="28"/>
        </w:rPr>
        <w:t>обучения в</w:t>
      </w:r>
      <w:r>
        <w:rPr>
          <w:spacing w:val="-4"/>
          <w:sz w:val="28"/>
        </w:rPr>
        <w:t xml:space="preserve"> </w:t>
      </w:r>
      <w:r>
        <w:rPr>
          <w:sz w:val="28"/>
        </w:rPr>
        <w:t>9</w:t>
      </w:r>
      <w:r>
        <w:rPr>
          <w:spacing w:val="-2"/>
          <w:sz w:val="28"/>
        </w:rPr>
        <w:t xml:space="preserve"> классе.</w:t>
      </w:r>
    </w:p>
    <w:p w:rsidR="00CC59FA" w:rsidP="00695CB5">
      <w:pPr>
        <w:pStyle w:val="ListParagraph"/>
        <w:numPr>
          <w:ilvl w:val="3"/>
          <w:numId w:val="73"/>
        </w:numPr>
        <w:tabs>
          <w:tab w:val="left" w:pos="1910"/>
        </w:tabs>
        <w:spacing w:before="146"/>
        <w:ind w:left="1910" w:hanging="1050"/>
        <w:jc w:val="both"/>
        <w:rPr>
          <w:sz w:val="28"/>
        </w:rPr>
      </w:pPr>
      <w:r>
        <w:rPr>
          <w:sz w:val="28"/>
        </w:rPr>
        <w:t>Числа</w:t>
      </w:r>
      <w:r>
        <w:rPr>
          <w:spacing w:val="-4"/>
          <w:sz w:val="28"/>
        </w:rPr>
        <w:t xml:space="preserve"> </w:t>
      </w:r>
      <w:r>
        <w:rPr>
          <w:sz w:val="28"/>
        </w:rPr>
        <w:t>и</w:t>
      </w:r>
      <w:r>
        <w:rPr>
          <w:spacing w:val="4"/>
          <w:sz w:val="28"/>
        </w:rPr>
        <w:t xml:space="preserve"> </w:t>
      </w:r>
      <w:r>
        <w:rPr>
          <w:spacing w:val="-2"/>
          <w:sz w:val="28"/>
        </w:rPr>
        <w:t>вычисления.</w:t>
      </w:r>
    </w:p>
    <w:p w:rsidR="00CC59FA">
      <w:pPr>
        <w:pStyle w:val="BodyText"/>
        <w:spacing w:before="146" w:line="348" w:lineRule="auto"/>
        <w:ind w:right="164"/>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CC59FA">
      <w:pPr>
        <w:pStyle w:val="BodyText"/>
        <w:spacing w:line="345" w:lineRule="auto"/>
        <w:ind w:right="161"/>
      </w:pPr>
      <w:r>
        <w:t>Сравнение действительных чисел, арифметические действия с действительными числами.</w:t>
      </w:r>
    </w:p>
    <w:p w:rsidR="00CC59FA">
      <w:pPr>
        <w:pStyle w:val="BodyText"/>
        <w:spacing w:before="5" w:line="348" w:lineRule="auto"/>
        <w:ind w:right="165"/>
      </w:pPr>
      <w:r>
        <w:t>Размеры объектов окружающего мира, длительность процессов в</w:t>
      </w:r>
      <w:r>
        <w:rPr>
          <w:spacing w:val="80"/>
        </w:rPr>
        <w:t xml:space="preserve"> </w:t>
      </w:r>
      <w:r>
        <w:t>окружающем мире.</w:t>
      </w:r>
    </w:p>
    <w:p w:rsidR="00CC59FA">
      <w:pPr>
        <w:pStyle w:val="BodyText"/>
        <w:spacing w:before="2"/>
        <w:ind w:left="860" w:firstLine="0"/>
      </w:pPr>
      <w:r>
        <w:t>Приближённое</w:t>
      </w:r>
      <w:r>
        <w:rPr>
          <w:spacing w:val="2"/>
        </w:rPr>
        <w:t xml:space="preserve"> </w:t>
      </w:r>
      <w:r>
        <w:t>значение</w:t>
      </w:r>
      <w:r>
        <w:rPr>
          <w:spacing w:val="3"/>
        </w:rPr>
        <w:t xml:space="preserve"> </w:t>
      </w:r>
      <w:r>
        <w:t>величины,</w:t>
      </w:r>
      <w:r>
        <w:rPr>
          <w:spacing w:val="5"/>
        </w:rPr>
        <w:t xml:space="preserve"> </w:t>
      </w:r>
      <w:r>
        <w:t>точность приближения.</w:t>
      </w:r>
      <w:r>
        <w:rPr>
          <w:spacing w:val="2"/>
        </w:rPr>
        <w:t xml:space="preserve"> </w:t>
      </w:r>
      <w:r>
        <w:t>Округление</w:t>
      </w:r>
      <w:r>
        <w:rPr>
          <w:spacing w:val="3"/>
        </w:rPr>
        <w:t xml:space="preserve"> </w:t>
      </w:r>
      <w:r>
        <w:rPr>
          <w:spacing w:val="-2"/>
        </w:rPr>
        <w:t>чисел.</w:t>
      </w:r>
    </w:p>
    <w:p w:rsidR="00CC59FA">
      <w:pPr>
        <w:pStyle w:val="BodyText"/>
        <w:spacing w:before="142"/>
        <w:ind w:firstLine="0"/>
      </w:pPr>
      <w:r>
        <w:t>Прикидка</w:t>
      </w:r>
      <w:r>
        <w:rPr>
          <w:spacing w:val="-5"/>
        </w:rPr>
        <w:t xml:space="preserve"> </w:t>
      </w:r>
      <w:r>
        <w:t>и</w:t>
      </w:r>
      <w:r>
        <w:rPr>
          <w:spacing w:val="3"/>
        </w:rPr>
        <w:t xml:space="preserve"> </w:t>
      </w:r>
      <w:r>
        <w:t>оценка</w:t>
      </w:r>
      <w:r>
        <w:rPr>
          <w:spacing w:val="-4"/>
        </w:rPr>
        <w:t xml:space="preserve"> </w:t>
      </w:r>
      <w:r>
        <w:t xml:space="preserve">результатов </w:t>
      </w:r>
      <w:r>
        <w:rPr>
          <w:spacing w:val="-2"/>
        </w:rPr>
        <w:t>вычислений.</w:t>
      </w:r>
    </w:p>
    <w:p w:rsidR="00CC59FA" w:rsidP="00695CB5">
      <w:pPr>
        <w:pStyle w:val="ListParagraph"/>
        <w:numPr>
          <w:ilvl w:val="3"/>
          <w:numId w:val="73"/>
        </w:numPr>
        <w:tabs>
          <w:tab w:val="left" w:pos="1909"/>
        </w:tabs>
        <w:spacing w:before="146"/>
        <w:ind w:left="1909" w:hanging="1050"/>
        <w:jc w:val="both"/>
        <w:rPr>
          <w:sz w:val="28"/>
        </w:rPr>
      </w:pPr>
      <w:r>
        <w:rPr>
          <w:sz w:val="28"/>
        </w:rPr>
        <w:t>Уравнения</w:t>
      </w:r>
      <w:r>
        <w:rPr>
          <w:spacing w:val="-3"/>
          <w:sz w:val="28"/>
        </w:rPr>
        <w:t xml:space="preserve"> </w:t>
      </w:r>
      <w:r>
        <w:rPr>
          <w:sz w:val="28"/>
        </w:rPr>
        <w:t xml:space="preserve">и </w:t>
      </w:r>
      <w:r>
        <w:rPr>
          <w:spacing w:val="-2"/>
          <w:sz w:val="28"/>
        </w:rPr>
        <w:t>неравенства.</w:t>
      </w:r>
    </w:p>
    <w:p w:rsidR="00CC59FA">
      <w:pPr>
        <w:pStyle w:val="BodyText"/>
        <w:spacing w:before="145" w:line="345" w:lineRule="auto"/>
        <w:ind w:left="859" w:right="168" w:firstLine="0"/>
      </w:pPr>
      <w:r>
        <w:t>Линейное уравнение. Решение уравнений, сводящихся к линейным. Квадратное</w:t>
      </w:r>
      <w:r>
        <w:rPr>
          <w:spacing w:val="40"/>
        </w:rPr>
        <w:t xml:space="preserve">  </w:t>
      </w:r>
      <w:r>
        <w:t>уравнение.</w:t>
      </w:r>
      <w:r>
        <w:rPr>
          <w:spacing w:val="41"/>
        </w:rPr>
        <w:t xml:space="preserve">  </w:t>
      </w:r>
      <w:r>
        <w:t>Решение</w:t>
      </w:r>
      <w:r>
        <w:rPr>
          <w:spacing w:val="43"/>
        </w:rPr>
        <w:t xml:space="preserve">  </w:t>
      </w:r>
      <w:r>
        <w:t>уравнений,</w:t>
      </w:r>
      <w:r>
        <w:rPr>
          <w:spacing w:val="43"/>
        </w:rPr>
        <w:t xml:space="preserve">  </w:t>
      </w:r>
      <w:r>
        <w:t>сводящихся</w:t>
      </w:r>
      <w:r>
        <w:rPr>
          <w:spacing w:val="43"/>
        </w:rPr>
        <w:t xml:space="preserve">  </w:t>
      </w:r>
      <w:r>
        <w:t>к</w:t>
      </w:r>
      <w:r>
        <w:rPr>
          <w:spacing w:val="42"/>
        </w:rPr>
        <w:t xml:space="preserve">  </w:t>
      </w:r>
      <w:r>
        <w:rPr>
          <w:spacing w:val="-2"/>
        </w:rPr>
        <w:t>квадратным.</w:t>
      </w:r>
    </w:p>
    <w:p w:rsidR="00CC59FA">
      <w:pPr>
        <w:pStyle w:val="BodyText"/>
        <w:spacing w:before="5" w:line="348" w:lineRule="auto"/>
        <w:ind w:right="168" w:firstLine="0"/>
      </w:pPr>
      <w:r>
        <w:t>Биквадратное уравнение. Примеры решения уравнений третьей и четвёртой</w:t>
      </w:r>
      <w:r>
        <w:rPr>
          <w:spacing w:val="40"/>
        </w:rPr>
        <w:t xml:space="preserve"> </w:t>
      </w:r>
      <w:r>
        <w:t>степеней разложением на множители.</w:t>
      </w:r>
    </w:p>
    <w:p w:rsidR="00CC59FA">
      <w:pPr>
        <w:pStyle w:val="BodyText"/>
        <w:spacing w:before="2" w:line="345" w:lineRule="auto"/>
        <w:ind w:right="165" w:firstLine="707"/>
      </w:pPr>
      <w:r>
        <w:t>Решение дробно-рациональных уравнений. Решение текстовых задач алгебраическим методом.</w:t>
      </w:r>
    </w:p>
    <w:p w:rsidR="00CC59FA">
      <w:pPr>
        <w:pStyle w:val="BodyText"/>
        <w:spacing w:before="5" w:line="348" w:lineRule="auto"/>
        <w:ind w:right="165"/>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CC59FA">
      <w:pPr>
        <w:pStyle w:val="BodyText"/>
        <w:ind w:left="860" w:firstLine="0"/>
      </w:pPr>
      <w:r>
        <w:t>Решение</w:t>
      </w:r>
      <w:r>
        <w:rPr>
          <w:spacing w:val="-7"/>
        </w:rPr>
        <w:t xml:space="preserve"> </w:t>
      </w:r>
      <w:r>
        <w:t>текстовых</w:t>
      </w:r>
      <w:r>
        <w:rPr>
          <w:spacing w:val="-3"/>
        </w:rPr>
        <w:t xml:space="preserve"> </w:t>
      </w:r>
      <w:r>
        <w:t>задач</w:t>
      </w:r>
      <w:r>
        <w:rPr>
          <w:spacing w:val="-5"/>
        </w:rPr>
        <w:t xml:space="preserve"> </w:t>
      </w:r>
      <w:r>
        <w:t>алгебраическим</w:t>
      </w:r>
      <w:r>
        <w:rPr>
          <w:spacing w:val="-1"/>
        </w:rPr>
        <w:t xml:space="preserve"> </w:t>
      </w:r>
      <w:r>
        <w:rPr>
          <w:spacing w:val="-2"/>
        </w:rPr>
        <w:t>способом.</w:t>
      </w:r>
    </w:p>
    <w:p w:rsidR="00CC59FA">
      <w:pPr>
        <w:sectPr>
          <w:pgSz w:w="11910" w:h="16840"/>
          <w:pgMar w:top="1040" w:right="400" w:bottom="740" w:left="980" w:header="578" w:footer="547" w:gutter="0"/>
          <w:cols w:space="720"/>
        </w:sectPr>
      </w:pPr>
    </w:p>
    <w:p w:rsidR="00CC59FA">
      <w:pPr>
        <w:pStyle w:val="BodyText"/>
        <w:spacing w:before="90"/>
        <w:ind w:left="860" w:firstLine="0"/>
      </w:pPr>
      <w:r>
        <w:t>Числовые</w:t>
      </w:r>
      <w:r>
        <w:rPr>
          <w:spacing w:val="-4"/>
        </w:rPr>
        <w:t xml:space="preserve"> </w:t>
      </w:r>
      <w:r>
        <w:t>неравенства</w:t>
      </w:r>
      <w:r>
        <w:rPr>
          <w:spacing w:val="1"/>
        </w:rPr>
        <w:t xml:space="preserve"> </w:t>
      </w:r>
      <w:r>
        <w:t>и</w:t>
      </w:r>
      <w:r>
        <w:rPr>
          <w:spacing w:val="-5"/>
        </w:rPr>
        <w:t xml:space="preserve"> </w:t>
      </w:r>
      <w:r>
        <w:t>их</w:t>
      </w:r>
      <w:r>
        <w:rPr>
          <w:spacing w:val="1"/>
        </w:rPr>
        <w:t xml:space="preserve"> </w:t>
      </w:r>
      <w:r>
        <w:rPr>
          <w:spacing w:val="-2"/>
        </w:rPr>
        <w:t>свойства.</w:t>
      </w:r>
    </w:p>
    <w:p w:rsidR="00CC59FA">
      <w:pPr>
        <w:pStyle w:val="BodyText"/>
        <w:spacing w:before="146" w:line="348" w:lineRule="auto"/>
        <w:ind w:right="165"/>
      </w:pPr>
      <w:r>
        <w:t>Решение линейных неравенств с одной переменной. Решение систем</w:t>
      </w:r>
      <w:r>
        <w:rPr>
          <w:spacing w:val="40"/>
        </w:rPr>
        <w:t xml:space="preserve"> </w:t>
      </w:r>
      <w:r>
        <w:t>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CC59FA" w:rsidP="00695CB5">
      <w:pPr>
        <w:pStyle w:val="ListParagraph"/>
        <w:numPr>
          <w:ilvl w:val="3"/>
          <w:numId w:val="73"/>
        </w:numPr>
        <w:tabs>
          <w:tab w:val="left" w:pos="1913"/>
        </w:tabs>
        <w:spacing w:line="321" w:lineRule="exact"/>
        <w:ind w:left="1913" w:hanging="1053"/>
        <w:jc w:val="both"/>
        <w:rPr>
          <w:sz w:val="28"/>
        </w:rPr>
      </w:pPr>
      <w:r>
        <w:rPr>
          <w:spacing w:val="-2"/>
          <w:sz w:val="28"/>
        </w:rPr>
        <w:t>Функции.</w:t>
      </w:r>
    </w:p>
    <w:p w:rsidR="00CC59FA">
      <w:pPr>
        <w:pStyle w:val="BodyText"/>
        <w:spacing w:before="146" w:line="348" w:lineRule="auto"/>
        <w:ind w:right="165"/>
      </w:pPr>
      <w:r>
        <w:t>Квадратичная функция, её</w:t>
      </w:r>
      <w:r>
        <w:rPr>
          <w:spacing w:val="-1"/>
        </w:rPr>
        <w:t xml:space="preserve"> </w:t>
      </w:r>
      <w:r>
        <w:t>график и свойства. Парабола, координаты вершины параболы, ось симметрии параболы.</w:t>
      </w:r>
    </w:p>
    <w:p w:rsidR="00CC59FA">
      <w:pPr>
        <w:pStyle w:val="BodyText"/>
        <w:ind w:left="859" w:firstLine="0"/>
      </w:pPr>
      <w:r>
        <w:t>Графики</w:t>
      </w:r>
      <w:r>
        <w:rPr>
          <w:spacing w:val="62"/>
        </w:rPr>
        <w:t xml:space="preserve"> </w:t>
      </w:r>
      <w:r>
        <w:t>функций:</w:t>
      </w:r>
      <w:r>
        <w:rPr>
          <w:spacing w:val="55"/>
        </w:rPr>
        <w:t xml:space="preserve"> </w:t>
      </w:r>
      <w:r>
        <w:rPr>
          <w:noProof/>
          <w:spacing w:val="-15"/>
          <w:lang w:eastAsia="ru-RU"/>
        </w:rPr>
        <w:drawing>
          <wp:inline distT="0" distB="0" distL="0" distR="0">
            <wp:extent cx="4257039" cy="342899"/>
            <wp:effectExtent l="0" t="0" r="0" b="0"/>
            <wp:docPr id="19" name="Image 19"/>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xmlns:r="http://schemas.openxmlformats.org/officeDocument/2006/relationships" r:embed="rId11" cstate="print"/>
                    <a:stretch>
                      <a:fillRect/>
                    </a:stretch>
                  </pic:blipFill>
                  <pic:spPr>
                    <a:xfrm>
                      <a:off x="0" y="0"/>
                      <a:ext cx="4257039" cy="342899"/>
                    </a:xfrm>
                    <a:prstGeom prst="rect">
                      <a:avLst/>
                    </a:prstGeom>
                  </pic:spPr>
                </pic:pic>
              </a:graphicData>
            </a:graphic>
          </wp:inline>
        </w:drawing>
      </w:r>
      <w:r>
        <w:t>,</w:t>
      </w:r>
      <w:r>
        <w:rPr>
          <w:spacing w:val="62"/>
        </w:rPr>
        <w:t xml:space="preserve"> </w:t>
      </w:r>
      <w:r>
        <w:rPr>
          <w:spacing w:val="-10"/>
        </w:rPr>
        <w:t>и</w:t>
      </w:r>
    </w:p>
    <w:p w:rsidR="00CC59FA">
      <w:pPr>
        <w:pStyle w:val="BodyText"/>
        <w:spacing w:before="146"/>
        <w:ind w:firstLine="0"/>
      </w:pPr>
      <w:r>
        <w:t>их</w:t>
      </w:r>
      <w:r>
        <w:rPr>
          <w:spacing w:val="3"/>
        </w:rPr>
        <w:t xml:space="preserve"> </w:t>
      </w:r>
      <w:r>
        <w:rPr>
          <w:spacing w:val="-2"/>
        </w:rPr>
        <w:t>свойства.</w:t>
      </w:r>
    </w:p>
    <w:p w:rsidR="00CC59FA" w:rsidP="00695CB5">
      <w:pPr>
        <w:pStyle w:val="ListParagraph"/>
        <w:numPr>
          <w:ilvl w:val="3"/>
          <w:numId w:val="73"/>
        </w:numPr>
        <w:tabs>
          <w:tab w:val="left" w:pos="1910"/>
        </w:tabs>
        <w:spacing w:before="146"/>
        <w:ind w:left="1910" w:hanging="1050"/>
        <w:jc w:val="both"/>
        <w:rPr>
          <w:sz w:val="28"/>
        </w:rPr>
      </w:pPr>
      <w:r>
        <w:rPr>
          <w:sz w:val="28"/>
        </w:rPr>
        <w:t>Числовые</w:t>
      </w:r>
      <w:r>
        <w:rPr>
          <w:spacing w:val="-3"/>
          <w:sz w:val="28"/>
        </w:rPr>
        <w:t xml:space="preserve"> </w:t>
      </w:r>
      <w:r>
        <w:rPr>
          <w:sz w:val="28"/>
        </w:rPr>
        <w:t>последовательности</w:t>
      </w:r>
      <w:r>
        <w:rPr>
          <w:spacing w:val="-3"/>
          <w:sz w:val="28"/>
        </w:rPr>
        <w:t xml:space="preserve"> </w:t>
      </w:r>
      <w:r>
        <w:rPr>
          <w:sz w:val="28"/>
        </w:rPr>
        <w:t>и</w:t>
      </w:r>
      <w:r>
        <w:rPr>
          <w:spacing w:val="-3"/>
          <w:sz w:val="28"/>
        </w:rPr>
        <w:t xml:space="preserve"> </w:t>
      </w:r>
      <w:r>
        <w:rPr>
          <w:spacing w:val="-2"/>
          <w:sz w:val="28"/>
        </w:rPr>
        <w:t>прогрессии.</w:t>
      </w:r>
    </w:p>
    <w:p w:rsidR="00CC59FA">
      <w:pPr>
        <w:pStyle w:val="BodyText"/>
        <w:spacing w:before="142" w:line="348" w:lineRule="auto"/>
        <w:ind w:right="168"/>
      </w:pPr>
      <w:r>
        <w:t xml:space="preserve">Понятие числовой последовательности. Задание последовательности рекуррентной формулой и формулой </w:t>
      </w:r>
      <w:r>
        <w:rPr>
          <w:i/>
        </w:rPr>
        <w:t>n</w:t>
      </w:r>
      <w:r>
        <w:t>-го члена.</w:t>
      </w:r>
    </w:p>
    <w:p w:rsidR="00CC59FA">
      <w:pPr>
        <w:pStyle w:val="BodyText"/>
        <w:spacing w:before="2" w:line="345" w:lineRule="auto"/>
        <w:ind w:left="152" w:right="165" w:firstLine="707"/>
      </w:pPr>
      <w:r>
        <w:t xml:space="preserve">Арифметическая и геометрическая прогрессии. Формулы </w:t>
      </w:r>
      <w:r>
        <w:rPr>
          <w:i/>
        </w:rPr>
        <w:t>n</w:t>
      </w:r>
      <w:r>
        <w:t xml:space="preserve">-го члена арифметической и геометрической прогрессий, суммы первых </w:t>
      </w:r>
      <w:r>
        <w:rPr>
          <w:i/>
        </w:rPr>
        <w:t xml:space="preserve">n </w:t>
      </w:r>
      <w:r>
        <w:t>членов.</w:t>
      </w:r>
    </w:p>
    <w:p w:rsidR="00CC59FA">
      <w:pPr>
        <w:pStyle w:val="BodyText"/>
        <w:spacing w:before="5" w:line="348" w:lineRule="auto"/>
        <w:ind w:left="152" w:right="163"/>
      </w:pPr>
      <w:r>
        <w:t xml:space="preserve">Изображение членов арифметической и геометрической прогрессий точками на координатной плоскости. Линейный и экспоненциальный рост. Сложные </w:t>
      </w:r>
      <w:r>
        <w:rPr>
          <w:spacing w:val="-2"/>
        </w:rPr>
        <w:t>проценты.</w:t>
      </w:r>
    </w:p>
    <w:p w:rsidR="00CC59FA" w:rsidP="00695CB5">
      <w:pPr>
        <w:pStyle w:val="ListParagraph"/>
        <w:numPr>
          <w:ilvl w:val="2"/>
          <w:numId w:val="73"/>
        </w:numPr>
        <w:tabs>
          <w:tab w:val="left" w:pos="1701"/>
        </w:tabs>
        <w:spacing w:line="321" w:lineRule="exact"/>
        <w:ind w:left="1701" w:hanging="841"/>
        <w:jc w:val="both"/>
        <w:rPr>
          <w:sz w:val="28"/>
        </w:rPr>
      </w:pPr>
      <w:r>
        <w:rPr>
          <w:sz w:val="28"/>
        </w:rPr>
        <w:t>Предметные</w:t>
      </w:r>
      <w:r>
        <w:rPr>
          <w:spacing w:val="54"/>
          <w:w w:val="150"/>
          <w:sz w:val="28"/>
        </w:rPr>
        <w:t xml:space="preserve">  </w:t>
      </w:r>
      <w:r>
        <w:rPr>
          <w:sz w:val="28"/>
        </w:rPr>
        <w:t>результаты</w:t>
      </w:r>
      <w:r>
        <w:rPr>
          <w:spacing w:val="55"/>
          <w:w w:val="150"/>
          <w:sz w:val="28"/>
        </w:rPr>
        <w:t xml:space="preserve">  </w:t>
      </w:r>
      <w:r>
        <w:rPr>
          <w:sz w:val="28"/>
        </w:rPr>
        <w:t>освоения</w:t>
      </w:r>
      <w:r>
        <w:rPr>
          <w:spacing w:val="55"/>
          <w:w w:val="150"/>
          <w:sz w:val="28"/>
        </w:rPr>
        <w:t xml:space="preserve">  </w:t>
      </w:r>
      <w:r>
        <w:rPr>
          <w:sz w:val="28"/>
        </w:rPr>
        <w:t>программы</w:t>
      </w:r>
      <w:r>
        <w:rPr>
          <w:spacing w:val="57"/>
          <w:w w:val="150"/>
          <w:sz w:val="28"/>
        </w:rPr>
        <w:t xml:space="preserve">  </w:t>
      </w:r>
      <w:r>
        <w:rPr>
          <w:sz w:val="28"/>
        </w:rPr>
        <w:t>учебного</w:t>
      </w:r>
      <w:r>
        <w:rPr>
          <w:spacing w:val="55"/>
          <w:w w:val="150"/>
          <w:sz w:val="28"/>
        </w:rPr>
        <w:t xml:space="preserve">  </w:t>
      </w:r>
      <w:r>
        <w:rPr>
          <w:spacing w:val="-2"/>
          <w:sz w:val="28"/>
        </w:rPr>
        <w:t>курса</w:t>
      </w:r>
    </w:p>
    <w:p w:rsidR="00CC59FA">
      <w:pPr>
        <w:pStyle w:val="BodyText"/>
        <w:spacing w:before="146"/>
        <w:ind w:firstLine="0"/>
        <w:jc w:val="left"/>
      </w:pPr>
      <w:r>
        <w:rPr>
          <w:spacing w:val="-2"/>
        </w:rPr>
        <w:t>«Алгебра».</w:t>
      </w:r>
    </w:p>
    <w:p w:rsidR="00CC59FA" w:rsidP="00695CB5">
      <w:pPr>
        <w:pStyle w:val="ListParagraph"/>
        <w:numPr>
          <w:ilvl w:val="3"/>
          <w:numId w:val="73"/>
        </w:numPr>
        <w:tabs>
          <w:tab w:val="left" w:pos="1909"/>
        </w:tabs>
        <w:spacing w:before="146" w:line="345" w:lineRule="auto"/>
        <w:ind w:right="166" w:firstLine="708"/>
        <w:jc w:val="both"/>
        <w:rPr>
          <w:sz w:val="28"/>
        </w:rPr>
      </w:pPr>
      <w:r>
        <w:rPr>
          <w:sz w:val="28"/>
        </w:rPr>
        <w:t>Предметные результаты освоения программы учебного курса к концу обучения в 7 классе.</w:t>
      </w:r>
    </w:p>
    <w:p w:rsidR="00CC59FA" w:rsidP="00695CB5">
      <w:pPr>
        <w:pStyle w:val="ListParagraph"/>
        <w:numPr>
          <w:ilvl w:val="4"/>
          <w:numId w:val="73"/>
        </w:numPr>
        <w:tabs>
          <w:tab w:val="left" w:pos="2117"/>
        </w:tabs>
        <w:spacing w:before="4"/>
        <w:ind w:left="2117" w:hanging="1258"/>
        <w:jc w:val="both"/>
        <w:rPr>
          <w:sz w:val="28"/>
        </w:rPr>
      </w:pPr>
      <w:r>
        <w:rPr>
          <w:sz w:val="28"/>
        </w:rPr>
        <w:t>Числа</w:t>
      </w:r>
      <w:r>
        <w:rPr>
          <w:spacing w:val="-2"/>
          <w:sz w:val="28"/>
        </w:rPr>
        <w:t xml:space="preserve"> </w:t>
      </w:r>
      <w:r>
        <w:rPr>
          <w:sz w:val="28"/>
        </w:rPr>
        <w:t>и</w:t>
      </w:r>
      <w:r>
        <w:rPr>
          <w:spacing w:val="2"/>
          <w:sz w:val="28"/>
        </w:rPr>
        <w:t xml:space="preserve"> </w:t>
      </w:r>
      <w:r>
        <w:rPr>
          <w:spacing w:val="-2"/>
          <w:sz w:val="28"/>
        </w:rPr>
        <w:t>вычисления.</w:t>
      </w:r>
    </w:p>
    <w:p w:rsidR="00CC59FA">
      <w:pPr>
        <w:pStyle w:val="BodyText"/>
        <w:spacing w:before="146" w:line="348" w:lineRule="auto"/>
        <w:ind w:right="166" w:firstLine="707"/>
      </w:pPr>
      <w:r>
        <w:t>Выполнять, сочетая устные и письменные приёмы, арифметические действия</w:t>
      </w:r>
      <w:r>
        <w:rPr>
          <w:spacing w:val="80"/>
        </w:rPr>
        <w:t xml:space="preserve"> </w:t>
      </w:r>
      <w:r>
        <w:t>с рациональными числами.</w:t>
      </w:r>
    </w:p>
    <w:p w:rsidR="00CC59FA">
      <w:pPr>
        <w:pStyle w:val="BodyText"/>
        <w:spacing w:line="348" w:lineRule="auto"/>
        <w:ind w:right="166"/>
      </w:pPr>
      <w:r>
        <w:t>Находить значения числовых выражений, применять разнообразные способы</w:t>
      </w:r>
      <w:r>
        <w:rPr>
          <w:spacing w:val="40"/>
        </w:rPr>
        <w:t xml:space="preserve"> </w:t>
      </w:r>
      <w:r>
        <w:t>и приёмы вычисления значений дробных выражений, содержащих обыкновенные и десятичные дроби.</w:t>
      </w:r>
    </w:p>
    <w:p w:rsidR="00CC59FA">
      <w:pPr>
        <w:pStyle w:val="BodyText"/>
        <w:spacing w:line="348" w:lineRule="auto"/>
        <w:ind w:right="162"/>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CC59FA">
      <w:pPr>
        <w:spacing w:line="348" w:lineRule="auto"/>
        <w:sectPr>
          <w:pgSz w:w="11910" w:h="16840"/>
          <w:pgMar w:top="1040" w:right="400" w:bottom="740" w:left="980" w:header="578" w:footer="547" w:gutter="0"/>
          <w:cols w:space="720"/>
        </w:sectPr>
      </w:pPr>
    </w:p>
    <w:p w:rsidR="00CC59FA">
      <w:pPr>
        <w:pStyle w:val="BodyText"/>
        <w:spacing w:before="90" w:line="348" w:lineRule="auto"/>
        <w:ind w:left="860" w:right="3607" w:firstLine="0"/>
      </w:pPr>
      <w:r>
        <w:t>Сравнивать</w:t>
      </w:r>
      <w:r>
        <w:rPr>
          <w:spacing w:val="-10"/>
        </w:rPr>
        <w:t xml:space="preserve"> </w:t>
      </w:r>
      <w:r>
        <w:t>и</w:t>
      </w:r>
      <w:r>
        <w:rPr>
          <w:spacing w:val="-5"/>
        </w:rPr>
        <w:t xml:space="preserve"> </w:t>
      </w:r>
      <w:r>
        <w:t>упорядочивать</w:t>
      </w:r>
      <w:r>
        <w:rPr>
          <w:spacing w:val="-7"/>
        </w:rPr>
        <w:t xml:space="preserve"> </w:t>
      </w:r>
      <w:r>
        <w:t>рациональные</w:t>
      </w:r>
      <w:r>
        <w:rPr>
          <w:spacing w:val="-11"/>
        </w:rPr>
        <w:t xml:space="preserve"> </w:t>
      </w:r>
      <w:r>
        <w:t>числа. Округлять числа.</w:t>
      </w:r>
    </w:p>
    <w:p w:rsidR="00CC59FA">
      <w:pPr>
        <w:pStyle w:val="BodyText"/>
        <w:spacing w:before="2" w:line="348" w:lineRule="auto"/>
        <w:ind w:right="166"/>
      </w:pPr>
      <w:r>
        <w:t xml:space="preserve">Выполнять прикидку и оценку результата вычислений, оценку значений числовых выражений. Выполнять действия со степенями с натуральными </w:t>
      </w:r>
      <w:r>
        <w:rPr>
          <w:spacing w:val="-2"/>
        </w:rPr>
        <w:t>показателями.</w:t>
      </w:r>
    </w:p>
    <w:p w:rsidR="00CC59FA">
      <w:pPr>
        <w:pStyle w:val="BodyText"/>
        <w:spacing w:line="348" w:lineRule="auto"/>
        <w:ind w:right="166"/>
      </w:pPr>
      <w:r>
        <w:t xml:space="preserve">Применять признаки делимости, разложение на множители натуральных </w:t>
      </w:r>
      <w:r>
        <w:rPr>
          <w:spacing w:val="-2"/>
        </w:rPr>
        <w:t>чисел.</w:t>
      </w:r>
    </w:p>
    <w:p w:rsidR="00CC59FA">
      <w:pPr>
        <w:pStyle w:val="BodyText"/>
        <w:spacing w:before="2" w:line="348" w:lineRule="auto"/>
        <w:ind w:right="162"/>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CC59FA" w:rsidP="00695CB5">
      <w:pPr>
        <w:pStyle w:val="ListParagraph"/>
        <w:numPr>
          <w:ilvl w:val="4"/>
          <w:numId w:val="73"/>
        </w:numPr>
        <w:tabs>
          <w:tab w:val="left" w:pos="2119"/>
        </w:tabs>
        <w:spacing w:line="321" w:lineRule="exact"/>
        <w:ind w:hanging="1260"/>
        <w:jc w:val="both"/>
        <w:rPr>
          <w:sz w:val="28"/>
        </w:rPr>
      </w:pPr>
      <w:r>
        <w:rPr>
          <w:sz w:val="28"/>
        </w:rPr>
        <w:t>Алгебраические</w:t>
      </w:r>
      <w:r>
        <w:rPr>
          <w:spacing w:val="-6"/>
          <w:sz w:val="28"/>
        </w:rPr>
        <w:t xml:space="preserve"> </w:t>
      </w:r>
      <w:r>
        <w:rPr>
          <w:spacing w:val="-2"/>
          <w:sz w:val="28"/>
        </w:rPr>
        <w:t>выражения.</w:t>
      </w:r>
    </w:p>
    <w:p w:rsidR="00CC59FA">
      <w:pPr>
        <w:pStyle w:val="BodyText"/>
        <w:spacing w:before="142" w:line="348" w:lineRule="auto"/>
        <w:ind w:right="166"/>
      </w:pPr>
      <w:r>
        <w:t>Использовать алгебраическую терминологию и символику, применять её в процессе освоения учебного материала.</w:t>
      </w:r>
    </w:p>
    <w:p w:rsidR="00CC59FA">
      <w:pPr>
        <w:pStyle w:val="BodyText"/>
        <w:spacing w:before="2" w:line="348" w:lineRule="auto"/>
        <w:ind w:left="150" w:right="161"/>
      </w:pPr>
      <w:r>
        <w:t xml:space="preserve">Находить значения буквенных выражений при заданных значениях </w:t>
      </w:r>
      <w:r>
        <w:rPr>
          <w:spacing w:val="-2"/>
        </w:rPr>
        <w:t>переменных.</w:t>
      </w:r>
    </w:p>
    <w:p w:rsidR="00CC59FA">
      <w:pPr>
        <w:pStyle w:val="BodyText"/>
        <w:spacing w:line="348" w:lineRule="auto"/>
        <w:ind w:left="150" w:right="166"/>
      </w:pPr>
      <w:r>
        <w:t>Выполнять преобразования целого выражения в многочлен приведением подобных слагаемых, раскрытием скобок.</w:t>
      </w:r>
    </w:p>
    <w:p w:rsidR="00CC59FA">
      <w:pPr>
        <w:pStyle w:val="BodyText"/>
        <w:spacing w:line="345" w:lineRule="auto"/>
        <w:ind w:left="150" w:right="165"/>
      </w:pPr>
      <w:r>
        <w:t>Выполнять умножение одночлена на многочлен и многочлена на многочлен, применять формулы квадрата суммы и квадрата разности.</w:t>
      </w:r>
    </w:p>
    <w:p w:rsidR="00CC59FA">
      <w:pPr>
        <w:pStyle w:val="BodyText"/>
        <w:spacing w:before="4" w:line="348" w:lineRule="auto"/>
        <w:ind w:left="150" w:right="163"/>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CC59FA">
      <w:pPr>
        <w:pStyle w:val="BodyText"/>
        <w:spacing w:line="348" w:lineRule="auto"/>
        <w:ind w:left="150" w:right="168"/>
      </w:pPr>
      <w:r>
        <w:t>Применять преобразования многочленов для решения различных задач из математики, смежных предметов, из реальной практики.</w:t>
      </w:r>
    </w:p>
    <w:p w:rsidR="00CC59FA">
      <w:pPr>
        <w:pStyle w:val="BodyText"/>
        <w:spacing w:before="2" w:line="345" w:lineRule="auto"/>
        <w:ind w:left="150" w:right="166"/>
      </w:pPr>
      <w:r>
        <w:t>Использовать свойства степеней с натуральными показателями для преобразования выражений.</w:t>
      </w:r>
    </w:p>
    <w:p w:rsidR="00CC59FA" w:rsidP="00695CB5">
      <w:pPr>
        <w:pStyle w:val="ListParagraph"/>
        <w:numPr>
          <w:ilvl w:val="4"/>
          <w:numId w:val="73"/>
        </w:numPr>
        <w:tabs>
          <w:tab w:val="left" w:pos="2118"/>
        </w:tabs>
        <w:spacing w:before="4"/>
        <w:ind w:left="2118" w:hanging="1260"/>
        <w:jc w:val="both"/>
        <w:rPr>
          <w:sz w:val="28"/>
        </w:rPr>
      </w:pPr>
      <w:r>
        <w:rPr>
          <w:sz w:val="28"/>
        </w:rPr>
        <w:t>Уравнения</w:t>
      </w:r>
      <w:r>
        <w:rPr>
          <w:spacing w:val="-5"/>
          <w:sz w:val="28"/>
        </w:rPr>
        <w:t xml:space="preserve"> </w:t>
      </w:r>
      <w:r>
        <w:rPr>
          <w:sz w:val="28"/>
        </w:rPr>
        <w:t>и</w:t>
      </w:r>
      <w:r>
        <w:rPr>
          <w:spacing w:val="-2"/>
          <w:sz w:val="28"/>
        </w:rPr>
        <w:t xml:space="preserve"> неравенства.</w:t>
      </w:r>
    </w:p>
    <w:p w:rsidR="00CC59FA">
      <w:pPr>
        <w:pStyle w:val="BodyText"/>
        <w:spacing w:before="146" w:line="348" w:lineRule="auto"/>
        <w:ind w:left="150" w:right="162"/>
      </w:pPr>
      <w:r>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w:t>
      </w:r>
      <w:r>
        <w:rPr>
          <w:spacing w:val="-2"/>
        </w:rPr>
        <w:t>уравнения.</w:t>
      </w:r>
    </w:p>
    <w:p w:rsidR="00CC59FA">
      <w:pPr>
        <w:pStyle w:val="BodyText"/>
        <w:spacing w:line="321" w:lineRule="exact"/>
        <w:ind w:left="858" w:firstLine="0"/>
      </w:pPr>
      <w:r>
        <w:t>Применять</w:t>
      </w:r>
      <w:r>
        <w:rPr>
          <w:spacing w:val="62"/>
          <w:w w:val="150"/>
        </w:rPr>
        <w:t xml:space="preserve"> </w:t>
      </w:r>
      <w:r>
        <w:t>графические</w:t>
      </w:r>
      <w:r>
        <w:rPr>
          <w:spacing w:val="67"/>
          <w:w w:val="150"/>
        </w:rPr>
        <w:t xml:space="preserve"> </w:t>
      </w:r>
      <w:r>
        <w:t>методы</w:t>
      </w:r>
      <w:r>
        <w:rPr>
          <w:spacing w:val="63"/>
          <w:w w:val="150"/>
        </w:rPr>
        <w:t xml:space="preserve"> </w:t>
      </w:r>
      <w:r>
        <w:t>при</w:t>
      </w:r>
      <w:r>
        <w:rPr>
          <w:spacing w:val="69"/>
          <w:w w:val="150"/>
        </w:rPr>
        <w:t xml:space="preserve"> </w:t>
      </w:r>
      <w:r>
        <w:t>решении</w:t>
      </w:r>
      <w:r>
        <w:rPr>
          <w:spacing w:val="66"/>
          <w:w w:val="150"/>
        </w:rPr>
        <w:t xml:space="preserve"> </w:t>
      </w:r>
      <w:r>
        <w:t>линейных</w:t>
      </w:r>
      <w:r>
        <w:rPr>
          <w:spacing w:val="65"/>
          <w:w w:val="150"/>
        </w:rPr>
        <w:t xml:space="preserve"> </w:t>
      </w:r>
      <w:r>
        <w:t>уравнений</w:t>
      </w:r>
      <w:r>
        <w:rPr>
          <w:spacing w:val="66"/>
          <w:w w:val="150"/>
        </w:rPr>
        <w:t xml:space="preserve"> </w:t>
      </w:r>
      <w:r>
        <w:t>и</w:t>
      </w:r>
      <w:r>
        <w:rPr>
          <w:spacing w:val="66"/>
          <w:w w:val="150"/>
        </w:rPr>
        <w:t xml:space="preserve"> </w:t>
      </w:r>
      <w:r>
        <w:rPr>
          <w:spacing w:val="-5"/>
        </w:rPr>
        <w:t>их</w:t>
      </w:r>
    </w:p>
    <w:p w:rsidR="00CC59FA">
      <w:pPr>
        <w:spacing w:line="321" w:lineRule="exact"/>
        <w:sectPr>
          <w:pgSz w:w="11910" w:h="16840"/>
          <w:pgMar w:top="1040" w:right="400" w:bottom="740" w:left="980" w:header="578" w:footer="547" w:gutter="0"/>
          <w:cols w:space="720"/>
        </w:sectPr>
      </w:pPr>
    </w:p>
    <w:p w:rsidR="00CC59FA">
      <w:pPr>
        <w:pStyle w:val="BodyText"/>
        <w:spacing w:before="90"/>
        <w:ind w:left="152" w:firstLine="0"/>
        <w:jc w:val="left"/>
      </w:pPr>
      <w:r>
        <w:rPr>
          <w:spacing w:val="-2"/>
        </w:rPr>
        <w:t>систем.</w:t>
      </w:r>
    </w:p>
    <w:p w:rsidR="00CC59FA">
      <w:pPr>
        <w:pStyle w:val="BodyText"/>
        <w:spacing w:before="146" w:line="348" w:lineRule="auto"/>
        <w:ind w:left="152" w:right="165" w:firstLine="707"/>
      </w:pPr>
      <w:r>
        <w:t>Подбирать примеры пар чисел, являющихся решением линейного уравнения с двумя переменными.</w:t>
      </w:r>
    </w:p>
    <w:p w:rsidR="00CC59FA">
      <w:pPr>
        <w:pStyle w:val="BodyText"/>
        <w:spacing w:before="2" w:line="345" w:lineRule="auto"/>
        <w:ind w:left="152" w:right="164"/>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CC59FA">
      <w:pPr>
        <w:pStyle w:val="BodyText"/>
        <w:spacing w:before="5" w:line="348" w:lineRule="auto"/>
        <w:ind w:right="165"/>
      </w:pPr>
      <w:r>
        <w:t xml:space="preserve">Решать системы двух линейных уравнений с двумя переменными, в том числе </w:t>
      </w:r>
      <w:r>
        <w:rPr>
          <w:spacing w:val="-2"/>
        </w:rPr>
        <w:t>графически.</w:t>
      </w:r>
    </w:p>
    <w:p w:rsidR="00CC59FA">
      <w:pPr>
        <w:pStyle w:val="BodyText"/>
        <w:spacing w:before="2" w:line="348" w:lineRule="auto"/>
        <w:ind w:left="152" w:right="165" w:firstLine="707"/>
      </w:pPr>
      <w:r>
        <w:t>Составлять</w:t>
      </w:r>
      <w:r>
        <w:rPr>
          <w:spacing w:val="-5"/>
        </w:rPr>
        <w:t xml:space="preserve"> </w:t>
      </w:r>
      <w:r>
        <w:t>и решать</w:t>
      </w:r>
      <w:r>
        <w:rPr>
          <w:spacing w:val="-5"/>
        </w:rPr>
        <w:t xml:space="preserve"> </w:t>
      </w:r>
      <w:r>
        <w:t>линейное</w:t>
      </w:r>
      <w:r>
        <w:rPr>
          <w:spacing w:val="-3"/>
        </w:rPr>
        <w:t xml:space="preserve"> </w:t>
      </w:r>
      <w:r>
        <w:t>уравнение</w:t>
      </w:r>
      <w:r>
        <w:rPr>
          <w:spacing w:val="-6"/>
        </w:rPr>
        <w:t xml:space="preserve"> </w:t>
      </w:r>
      <w:r>
        <w:t>или систему</w:t>
      </w:r>
      <w:r>
        <w:rPr>
          <w:spacing w:val="-3"/>
        </w:rPr>
        <w:t xml:space="preserve"> </w:t>
      </w:r>
      <w:r>
        <w:t>линейных</w:t>
      </w:r>
      <w:r>
        <w:rPr>
          <w:spacing w:val="-2"/>
        </w:rPr>
        <w:t xml:space="preserve"> </w:t>
      </w:r>
      <w:r>
        <w:t>уравнений</w:t>
      </w:r>
      <w:r>
        <w:rPr>
          <w:spacing w:val="-3"/>
        </w:rPr>
        <w:t xml:space="preserve"> </w:t>
      </w:r>
      <w:r>
        <w:t xml:space="preserve">по условию задачи, интерпретировать в соответствии с контекстом задачи полученный </w:t>
      </w:r>
      <w:r>
        <w:rPr>
          <w:spacing w:val="-2"/>
        </w:rPr>
        <w:t>результат.</w:t>
      </w:r>
    </w:p>
    <w:p w:rsidR="00CC59FA" w:rsidP="00695CB5">
      <w:pPr>
        <w:pStyle w:val="ListParagraph"/>
        <w:numPr>
          <w:ilvl w:val="4"/>
          <w:numId w:val="73"/>
        </w:numPr>
        <w:tabs>
          <w:tab w:val="left" w:pos="2120"/>
        </w:tabs>
        <w:spacing w:line="321" w:lineRule="exact"/>
        <w:ind w:left="2120" w:hanging="1260"/>
        <w:jc w:val="both"/>
        <w:rPr>
          <w:sz w:val="28"/>
        </w:rPr>
      </w:pPr>
      <w:r>
        <w:rPr>
          <w:spacing w:val="-2"/>
          <w:sz w:val="28"/>
        </w:rPr>
        <w:t>Функции.</w:t>
      </w:r>
    </w:p>
    <w:p w:rsidR="00CC59FA">
      <w:pPr>
        <w:pStyle w:val="BodyText"/>
        <w:spacing w:before="142" w:line="348" w:lineRule="auto"/>
        <w:ind w:right="164"/>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CC59FA">
      <w:pPr>
        <w:pStyle w:val="BodyText"/>
        <w:spacing w:before="3" w:line="345" w:lineRule="auto"/>
        <w:ind w:right="166"/>
        <w:rPr>
          <w:i/>
        </w:rPr>
      </w:pPr>
      <w:r>
        <w:t xml:space="preserve">Отмечать в координатной плоскости точки по заданным координатам, строить графики линейных функций. Строить график функции </w:t>
      </w:r>
      <w:r>
        <w:rPr>
          <w:i/>
        </w:rPr>
        <w:t>y = |х|.</w:t>
      </w:r>
    </w:p>
    <w:p w:rsidR="00CC59FA">
      <w:pPr>
        <w:pStyle w:val="BodyText"/>
        <w:spacing w:before="5" w:line="348" w:lineRule="auto"/>
        <w:ind w:right="168"/>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CC59FA">
      <w:pPr>
        <w:pStyle w:val="BodyText"/>
        <w:spacing w:line="321" w:lineRule="exact"/>
        <w:ind w:left="859" w:firstLine="0"/>
      </w:pPr>
      <w:r>
        <w:t>Находить</w:t>
      </w:r>
      <w:r>
        <w:rPr>
          <w:spacing w:val="-5"/>
        </w:rPr>
        <w:t xml:space="preserve"> </w:t>
      </w:r>
      <w:r>
        <w:t>значение функции</w:t>
      </w:r>
      <w:r>
        <w:rPr>
          <w:spacing w:val="-1"/>
        </w:rPr>
        <w:t xml:space="preserve"> </w:t>
      </w:r>
      <w:r>
        <w:t>по</w:t>
      </w:r>
      <w:r>
        <w:rPr>
          <w:spacing w:val="-2"/>
        </w:rPr>
        <w:t xml:space="preserve"> </w:t>
      </w:r>
      <w:r>
        <w:t>значению</w:t>
      </w:r>
      <w:r>
        <w:rPr>
          <w:spacing w:val="-1"/>
        </w:rPr>
        <w:t xml:space="preserve"> </w:t>
      </w:r>
      <w:r>
        <w:t>её</w:t>
      </w:r>
      <w:r>
        <w:rPr>
          <w:spacing w:val="-3"/>
        </w:rPr>
        <w:t xml:space="preserve"> </w:t>
      </w:r>
      <w:r>
        <w:rPr>
          <w:spacing w:val="-2"/>
        </w:rPr>
        <w:t>аргумента.</w:t>
      </w:r>
    </w:p>
    <w:p w:rsidR="00CC59FA">
      <w:pPr>
        <w:pStyle w:val="BodyText"/>
        <w:spacing w:before="145" w:line="348" w:lineRule="auto"/>
        <w:ind w:left="150" w:right="165"/>
      </w:pPr>
      <w:r>
        <w:t xml:space="preserve">Понимать графический способ представления и анализа информации, извлекать и интерпретировать информацию из графиков реальных процессов и </w:t>
      </w:r>
      <w:r>
        <w:rPr>
          <w:spacing w:val="-2"/>
        </w:rPr>
        <w:t>зависимостей.</w:t>
      </w:r>
    </w:p>
    <w:p w:rsidR="00CC59FA" w:rsidP="00695CB5">
      <w:pPr>
        <w:pStyle w:val="ListParagraph"/>
        <w:numPr>
          <w:ilvl w:val="3"/>
          <w:numId w:val="73"/>
        </w:numPr>
        <w:tabs>
          <w:tab w:val="left" w:pos="1908"/>
        </w:tabs>
        <w:spacing w:line="348" w:lineRule="auto"/>
        <w:ind w:left="150" w:right="167" w:firstLine="708"/>
        <w:jc w:val="both"/>
        <w:rPr>
          <w:sz w:val="28"/>
        </w:rPr>
      </w:pPr>
      <w:r>
        <w:rPr>
          <w:sz w:val="28"/>
        </w:rPr>
        <w:t>Предметные результаты освоения программы учебного курса к концу обучения в 8 классе.</w:t>
      </w:r>
    </w:p>
    <w:p w:rsidR="00CC59FA" w:rsidP="00695CB5">
      <w:pPr>
        <w:pStyle w:val="ListParagraph"/>
        <w:numPr>
          <w:ilvl w:val="4"/>
          <w:numId w:val="73"/>
        </w:numPr>
        <w:tabs>
          <w:tab w:val="left" w:pos="2115"/>
        </w:tabs>
        <w:spacing w:line="320" w:lineRule="exact"/>
        <w:ind w:left="2115" w:hanging="1257"/>
        <w:jc w:val="both"/>
        <w:rPr>
          <w:sz w:val="28"/>
        </w:rPr>
      </w:pPr>
      <w:r>
        <w:rPr>
          <w:sz w:val="28"/>
        </w:rPr>
        <w:t>Числа</w:t>
      </w:r>
      <w:r>
        <w:rPr>
          <w:spacing w:val="-2"/>
          <w:sz w:val="28"/>
        </w:rPr>
        <w:t xml:space="preserve"> </w:t>
      </w:r>
      <w:r>
        <w:rPr>
          <w:sz w:val="28"/>
        </w:rPr>
        <w:t>и</w:t>
      </w:r>
      <w:r>
        <w:rPr>
          <w:spacing w:val="2"/>
          <w:sz w:val="28"/>
        </w:rPr>
        <w:t xml:space="preserve"> </w:t>
      </w:r>
      <w:r>
        <w:rPr>
          <w:spacing w:val="-2"/>
          <w:sz w:val="28"/>
        </w:rPr>
        <w:t>вычисления.</w:t>
      </w:r>
    </w:p>
    <w:p w:rsidR="00CC59FA">
      <w:pPr>
        <w:pStyle w:val="BodyText"/>
        <w:spacing w:before="146" w:line="348" w:lineRule="auto"/>
        <w:ind w:left="150" w:right="163" w:firstLine="707"/>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CC59FA">
      <w:pPr>
        <w:pStyle w:val="BodyText"/>
        <w:spacing w:line="348" w:lineRule="auto"/>
        <w:ind w:left="150" w:right="163"/>
      </w:pPr>
      <w:r>
        <w:t>Применять понятие арифметического квадратного корня, находить</w:t>
      </w:r>
      <w:r>
        <w:rPr>
          <w:spacing w:val="80"/>
        </w:rPr>
        <w:t xml:space="preserve"> </w:t>
      </w:r>
      <w:r>
        <w:t>квадратные</w:t>
      </w:r>
      <w:r>
        <w:rPr>
          <w:spacing w:val="70"/>
        </w:rPr>
        <w:t xml:space="preserve">  </w:t>
      </w:r>
      <w:r>
        <w:t>корни,</w:t>
      </w:r>
      <w:r>
        <w:rPr>
          <w:spacing w:val="71"/>
        </w:rPr>
        <w:t xml:space="preserve">  </w:t>
      </w:r>
      <w:r>
        <w:t>используя</w:t>
      </w:r>
      <w:r>
        <w:rPr>
          <w:spacing w:val="70"/>
        </w:rPr>
        <w:t xml:space="preserve">  </w:t>
      </w:r>
      <w:r>
        <w:t>при</w:t>
      </w:r>
      <w:r>
        <w:rPr>
          <w:spacing w:val="72"/>
        </w:rPr>
        <w:t xml:space="preserve">  </w:t>
      </w:r>
      <w:r>
        <w:t>необходимости</w:t>
      </w:r>
      <w:r>
        <w:rPr>
          <w:spacing w:val="73"/>
        </w:rPr>
        <w:t xml:space="preserve">  </w:t>
      </w:r>
      <w:r>
        <w:t>калькулятор,</w:t>
      </w:r>
      <w:r>
        <w:rPr>
          <w:spacing w:val="74"/>
        </w:rPr>
        <w:t xml:space="preserve">  </w:t>
      </w:r>
      <w:r>
        <w:rPr>
          <w:spacing w:val="-2"/>
        </w:rPr>
        <w:t>выполнять</w:t>
      </w:r>
    </w:p>
    <w:p w:rsidR="00CC59FA">
      <w:pPr>
        <w:spacing w:line="348" w:lineRule="auto"/>
        <w:sectPr>
          <w:pgSz w:w="11910" w:h="16840"/>
          <w:pgMar w:top="1040" w:right="400" w:bottom="740" w:left="980" w:header="578" w:footer="547" w:gutter="0"/>
          <w:cols w:space="720"/>
        </w:sectPr>
      </w:pPr>
    </w:p>
    <w:p w:rsidR="00CC59FA">
      <w:pPr>
        <w:pStyle w:val="BodyText"/>
        <w:spacing w:before="90" w:line="348" w:lineRule="auto"/>
        <w:ind w:left="152" w:right="161" w:firstLine="0"/>
      </w:pPr>
      <w:r>
        <w:t xml:space="preserve">преобразования выражений, содержащих квадратные корни, используя свойства </w:t>
      </w:r>
      <w:r>
        <w:rPr>
          <w:spacing w:val="-2"/>
        </w:rPr>
        <w:t>корней.</w:t>
      </w:r>
    </w:p>
    <w:p w:rsidR="00CC59FA">
      <w:pPr>
        <w:pStyle w:val="BodyText"/>
        <w:spacing w:before="2" w:line="348" w:lineRule="auto"/>
        <w:ind w:left="152" w:right="168" w:firstLine="707"/>
      </w:pPr>
      <w:r>
        <w:t>Использовать</w:t>
      </w:r>
      <w:r>
        <w:rPr>
          <w:spacing w:val="-2"/>
        </w:rPr>
        <w:t xml:space="preserve"> </w:t>
      </w:r>
      <w:r>
        <w:t>записи больших</w:t>
      </w:r>
      <w:r>
        <w:rPr>
          <w:spacing w:val="-7"/>
        </w:rPr>
        <w:t xml:space="preserve"> </w:t>
      </w:r>
      <w:r>
        <w:t>и</w:t>
      </w:r>
      <w:r>
        <w:rPr>
          <w:spacing w:val="-4"/>
        </w:rPr>
        <w:t xml:space="preserve"> </w:t>
      </w:r>
      <w:r>
        <w:t>малых</w:t>
      </w:r>
      <w:r>
        <w:rPr>
          <w:spacing w:val="-3"/>
        </w:rPr>
        <w:t xml:space="preserve"> </w:t>
      </w:r>
      <w:r>
        <w:t>чисел</w:t>
      </w:r>
      <w:r>
        <w:rPr>
          <w:spacing w:val="-2"/>
        </w:rPr>
        <w:t xml:space="preserve"> </w:t>
      </w:r>
      <w:r>
        <w:t>с</w:t>
      </w:r>
      <w:r>
        <w:rPr>
          <w:spacing w:val="-3"/>
        </w:rPr>
        <w:t xml:space="preserve"> </w:t>
      </w:r>
      <w:r>
        <w:t>помощью</w:t>
      </w:r>
      <w:r>
        <w:rPr>
          <w:spacing w:val="-4"/>
        </w:rPr>
        <w:t xml:space="preserve"> </w:t>
      </w:r>
      <w:r>
        <w:t>десятичных</w:t>
      </w:r>
      <w:r>
        <w:rPr>
          <w:spacing w:val="-2"/>
        </w:rPr>
        <w:t xml:space="preserve"> </w:t>
      </w:r>
      <w:r>
        <w:t>дробей</w:t>
      </w:r>
      <w:r>
        <w:rPr>
          <w:spacing w:val="-4"/>
        </w:rPr>
        <w:t xml:space="preserve"> </w:t>
      </w:r>
      <w:r>
        <w:t>и степеней числа 10.</w:t>
      </w:r>
    </w:p>
    <w:p w:rsidR="00CC59FA" w:rsidP="00695CB5">
      <w:pPr>
        <w:pStyle w:val="ListParagraph"/>
        <w:numPr>
          <w:ilvl w:val="4"/>
          <w:numId w:val="73"/>
        </w:numPr>
        <w:tabs>
          <w:tab w:val="left" w:pos="2120"/>
        </w:tabs>
        <w:spacing w:line="320" w:lineRule="exact"/>
        <w:ind w:left="2120" w:hanging="1260"/>
        <w:jc w:val="both"/>
        <w:rPr>
          <w:sz w:val="28"/>
        </w:rPr>
      </w:pPr>
      <w:r>
        <w:rPr>
          <w:sz w:val="28"/>
        </w:rPr>
        <w:t>Алгебраические</w:t>
      </w:r>
      <w:r>
        <w:rPr>
          <w:spacing w:val="-6"/>
          <w:sz w:val="28"/>
        </w:rPr>
        <w:t xml:space="preserve"> </w:t>
      </w:r>
      <w:r>
        <w:rPr>
          <w:spacing w:val="-2"/>
          <w:sz w:val="28"/>
        </w:rPr>
        <w:t>выражения.</w:t>
      </w:r>
    </w:p>
    <w:p w:rsidR="00CC59FA">
      <w:pPr>
        <w:pStyle w:val="BodyText"/>
        <w:spacing w:before="146" w:line="348" w:lineRule="auto"/>
        <w:ind w:left="152" w:right="161"/>
      </w:pPr>
      <w:r>
        <w:t>Применять понятие степени с целым показателем, выполнять преобразования выражений, содержащих степени с целым показателем.</w:t>
      </w:r>
    </w:p>
    <w:p w:rsidR="00CC59FA">
      <w:pPr>
        <w:pStyle w:val="BodyText"/>
        <w:spacing w:before="2" w:line="345" w:lineRule="auto"/>
        <w:ind w:left="152" w:right="165"/>
      </w:pPr>
      <w:r>
        <w:t>Выполнять тождественные преобразования рациональных выражений на основе правил действий над многочленами и алгебраическими дробями.</w:t>
      </w:r>
    </w:p>
    <w:p w:rsidR="00CC59FA">
      <w:pPr>
        <w:pStyle w:val="BodyText"/>
        <w:spacing w:before="5"/>
        <w:ind w:left="860" w:firstLine="0"/>
      </w:pPr>
      <w:r>
        <w:t>Раскладывать</w:t>
      </w:r>
      <w:r>
        <w:rPr>
          <w:spacing w:val="-4"/>
        </w:rPr>
        <w:t xml:space="preserve"> </w:t>
      </w:r>
      <w:r>
        <w:t>квадратный</w:t>
      </w:r>
      <w:r>
        <w:rPr>
          <w:spacing w:val="-4"/>
        </w:rPr>
        <w:t xml:space="preserve"> </w:t>
      </w:r>
      <w:r>
        <w:t>трёхчлен</w:t>
      </w:r>
      <w:r>
        <w:rPr>
          <w:spacing w:val="-3"/>
        </w:rPr>
        <w:t xml:space="preserve"> </w:t>
      </w:r>
      <w:r>
        <w:t>на</w:t>
      </w:r>
      <w:r>
        <w:rPr>
          <w:spacing w:val="-2"/>
        </w:rPr>
        <w:t xml:space="preserve"> множители.</w:t>
      </w:r>
    </w:p>
    <w:p w:rsidR="00CC59FA">
      <w:pPr>
        <w:pStyle w:val="BodyText"/>
        <w:spacing w:before="146" w:line="345" w:lineRule="auto"/>
        <w:ind w:left="152" w:right="167"/>
      </w:pPr>
      <w:r>
        <w:t>Применять преобразования выражений для решения различных задач из математики, смежных предметов, из реальной практики.</w:t>
      </w:r>
    </w:p>
    <w:p w:rsidR="00CC59FA" w:rsidP="00695CB5">
      <w:pPr>
        <w:pStyle w:val="ListParagraph"/>
        <w:numPr>
          <w:ilvl w:val="4"/>
          <w:numId w:val="73"/>
        </w:numPr>
        <w:tabs>
          <w:tab w:val="left" w:pos="2119"/>
        </w:tabs>
        <w:spacing w:before="4"/>
        <w:ind w:hanging="1260"/>
        <w:jc w:val="both"/>
        <w:rPr>
          <w:sz w:val="28"/>
        </w:rPr>
      </w:pPr>
      <w:r>
        <w:rPr>
          <w:sz w:val="28"/>
        </w:rPr>
        <w:t>Уравнения</w:t>
      </w:r>
      <w:r>
        <w:rPr>
          <w:spacing w:val="-5"/>
          <w:sz w:val="28"/>
        </w:rPr>
        <w:t xml:space="preserve"> </w:t>
      </w:r>
      <w:r>
        <w:rPr>
          <w:sz w:val="28"/>
        </w:rPr>
        <w:t>и</w:t>
      </w:r>
      <w:r>
        <w:rPr>
          <w:spacing w:val="-2"/>
          <w:sz w:val="28"/>
        </w:rPr>
        <w:t xml:space="preserve"> неравенства.</w:t>
      </w:r>
    </w:p>
    <w:p w:rsidR="00CC59FA">
      <w:pPr>
        <w:pStyle w:val="BodyText"/>
        <w:spacing w:before="146" w:line="348" w:lineRule="auto"/>
        <w:ind w:right="162"/>
      </w:pPr>
      <w:r>
        <w:t>Решать линейные, квадратные уравнения и рациональные уравнения, сводящиеся к ним, системы двух уравнений с двумя переменными.</w:t>
      </w:r>
    </w:p>
    <w:p w:rsidR="00CC59FA">
      <w:pPr>
        <w:pStyle w:val="BodyText"/>
        <w:spacing w:line="348" w:lineRule="auto"/>
        <w:ind w:left="152" w:right="163" w:firstLine="707"/>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CC59FA">
      <w:pPr>
        <w:pStyle w:val="BodyText"/>
        <w:spacing w:line="348" w:lineRule="auto"/>
        <w:ind w:left="152" w:right="165"/>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CC59FA">
      <w:pPr>
        <w:pStyle w:val="BodyText"/>
        <w:spacing w:before="1" w:line="348" w:lineRule="auto"/>
        <w:ind w:left="152" w:right="164"/>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CC59FA" w:rsidP="00695CB5">
      <w:pPr>
        <w:pStyle w:val="ListParagraph"/>
        <w:numPr>
          <w:ilvl w:val="4"/>
          <w:numId w:val="73"/>
        </w:numPr>
        <w:tabs>
          <w:tab w:val="left" w:pos="2120"/>
        </w:tabs>
        <w:spacing w:line="321" w:lineRule="exact"/>
        <w:ind w:left="2120" w:hanging="1260"/>
        <w:jc w:val="both"/>
        <w:rPr>
          <w:sz w:val="28"/>
        </w:rPr>
      </w:pPr>
      <w:r>
        <w:rPr>
          <w:spacing w:val="-2"/>
          <w:sz w:val="28"/>
        </w:rPr>
        <w:t>Функции.</w:t>
      </w:r>
    </w:p>
    <w:p w:rsidR="00CC59FA">
      <w:pPr>
        <w:pStyle w:val="BodyText"/>
        <w:spacing w:before="142" w:line="348" w:lineRule="auto"/>
        <w:ind w:left="152" w:right="164"/>
      </w:pPr>
      <w:r>
        <w:t>Понимать и использовать функциональные понятия и язык (термины, символические</w:t>
      </w:r>
      <w:r>
        <w:rPr>
          <w:spacing w:val="-1"/>
        </w:rPr>
        <w:t xml:space="preserve"> </w:t>
      </w:r>
      <w:r>
        <w:t>обозначения), определять значение</w:t>
      </w:r>
      <w:r>
        <w:rPr>
          <w:spacing w:val="-1"/>
        </w:rPr>
        <w:t xml:space="preserve"> </w:t>
      </w:r>
      <w:r>
        <w:t>функции по</w:t>
      </w:r>
      <w:r>
        <w:rPr>
          <w:spacing w:val="-3"/>
        </w:rPr>
        <w:t xml:space="preserve"> </w:t>
      </w:r>
      <w:r>
        <w:t>значению</w:t>
      </w:r>
      <w:r>
        <w:rPr>
          <w:spacing w:val="-2"/>
        </w:rPr>
        <w:t xml:space="preserve"> </w:t>
      </w:r>
      <w:r>
        <w:t>аргумента, определять свойства функции по её графику.</w:t>
      </w:r>
    </w:p>
    <w:p w:rsidR="00CC59FA">
      <w:pPr>
        <w:pStyle w:val="BodyText"/>
        <w:spacing w:before="3"/>
        <w:ind w:left="859" w:firstLine="0"/>
      </w:pPr>
      <w:r>
        <w:t>Строить</w:t>
      </w:r>
      <w:r>
        <w:rPr>
          <w:spacing w:val="-8"/>
        </w:rPr>
        <w:t xml:space="preserve"> </w:t>
      </w:r>
      <w:r>
        <w:t>графики</w:t>
      </w:r>
      <w:r>
        <w:rPr>
          <w:spacing w:val="-3"/>
        </w:rPr>
        <w:t xml:space="preserve"> </w:t>
      </w:r>
      <w:r>
        <w:t>элементарных</w:t>
      </w:r>
      <w:r>
        <w:rPr>
          <w:spacing w:val="-1"/>
        </w:rPr>
        <w:t xml:space="preserve"> </w:t>
      </w:r>
      <w:r>
        <w:t>функций</w:t>
      </w:r>
      <w:r>
        <w:rPr>
          <w:spacing w:val="-3"/>
        </w:rPr>
        <w:t xml:space="preserve"> </w:t>
      </w:r>
      <w:r>
        <w:rPr>
          <w:spacing w:val="-2"/>
        </w:rPr>
        <w:t>вида:</w:t>
      </w:r>
    </w:p>
    <w:p w:rsidR="00CC59FA">
      <w:pPr>
        <w:pStyle w:val="BodyText"/>
        <w:tabs>
          <w:tab w:val="left" w:pos="6283"/>
          <w:tab w:val="left" w:pos="7867"/>
          <w:tab w:val="left" w:pos="9243"/>
        </w:tabs>
        <w:spacing w:before="142"/>
        <w:ind w:left="859" w:firstLine="0"/>
        <w:jc w:val="left"/>
      </w:pPr>
      <w:r>
        <w:rPr>
          <w:noProof/>
          <w:lang w:eastAsia="ru-RU"/>
        </w:rPr>
        <w:drawing>
          <wp:inline distT="0" distB="0" distL="0" distR="0">
            <wp:extent cx="3190239" cy="342899"/>
            <wp:effectExtent l="0" t="0" r="0" b="0"/>
            <wp:docPr id="20" name="Image 20"/>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xmlns:r="http://schemas.openxmlformats.org/officeDocument/2006/relationships" r:embed="rId12" cstate="print"/>
                    <a:stretch>
                      <a:fillRect/>
                    </a:stretch>
                  </pic:blipFill>
                  <pic:spPr>
                    <a:xfrm>
                      <a:off x="0" y="0"/>
                      <a:ext cx="3190239" cy="342899"/>
                    </a:xfrm>
                    <a:prstGeom prst="rect">
                      <a:avLst/>
                    </a:prstGeom>
                  </pic:spPr>
                </pic:pic>
              </a:graphicData>
            </a:graphic>
          </wp:inline>
        </w:drawing>
      </w:r>
      <w:r>
        <w:rPr>
          <w:i/>
          <w:spacing w:val="-10"/>
        </w:rPr>
        <w:t>,</w:t>
      </w:r>
      <w:r>
        <w:rPr>
          <w:i/>
        </w:rPr>
        <w:tab/>
      </w:r>
      <w:r>
        <w:rPr>
          <w:spacing w:val="-2"/>
        </w:rPr>
        <w:t>описывать</w:t>
      </w:r>
      <w:r>
        <w:tab/>
      </w:r>
      <w:r>
        <w:rPr>
          <w:spacing w:val="-2"/>
        </w:rPr>
        <w:t>свойства</w:t>
      </w:r>
      <w:r>
        <w:tab/>
      </w:r>
      <w:r>
        <w:rPr>
          <w:spacing w:val="-2"/>
        </w:rPr>
        <w:t>числовой</w:t>
      </w:r>
    </w:p>
    <w:p w:rsidR="00CC59FA">
      <w:pPr>
        <w:sectPr>
          <w:pgSz w:w="11910" w:h="16840"/>
          <w:pgMar w:top="1040" w:right="400" w:bottom="740" w:left="980" w:header="578" w:footer="547" w:gutter="0"/>
          <w:cols w:space="720"/>
        </w:sectPr>
      </w:pPr>
    </w:p>
    <w:p w:rsidR="00CC59FA">
      <w:pPr>
        <w:pStyle w:val="BodyText"/>
        <w:spacing w:before="90"/>
        <w:ind w:left="152" w:firstLine="0"/>
        <w:jc w:val="left"/>
      </w:pPr>
      <w:r>
        <w:t>функции</w:t>
      </w:r>
      <w:r>
        <w:rPr>
          <w:spacing w:val="-1"/>
        </w:rPr>
        <w:t xml:space="preserve"> </w:t>
      </w:r>
      <w:r>
        <w:t>по</w:t>
      </w:r>
      <w:r>
        <w:rPr>
          <w:spacing w:val="2"/>
        </w:rPr>
        <w:t xml:space="preserve"> </w:t>
      </w:r>
      <w:r>
        <w:t>её</w:t>
      </w:r>
      <w:r>
        <w:rPr>
          <w:spacing w:val="-3"/>
        </w:rPr>
        <w:t xml:space="preserve"> </w:t>
      </w:r>
      <w:r>
        <w:rPr>
          <w:spacing w:val="-2"/>
        </w:rPr>
        <w:t>графику.</w:t>
      </w:r>
    </w:p>
    <w:p w:rsidR="00CC59FA" w:rsidP="00695CB5">
      <w:pPr>
        <w:pStyle w:val="ListParagraph"/>
        <w:numPr>
          <w:ilvl w:val="3"/>
          <w:numId w:val="73"/>
        </w:numPr>
        <w:tabs>
          <w:tab w:val="left" w:pos="1909"/>
        </w:tabs>
        <w:spacing w:before="146" w:line="348" w:lineRule="auto"/>
        <w:ind w:right="166" w:firstLine="708"/>
        <w:rPr>
          <w:sz w:val="28"/>
        </w:rPr>
      </w:pPr>
      <w:r>
        <w:rPr>
          <w:sz w:val="28"/>
        </w:rPr>
        <w:t>Предметные результаты освоения программы учебного курса к концу обучения в 9 классе.</w:t>
      </w:r>
    </w:p>
    <w:p w:rsidR="00CC59FA" w:rsidP="00695CB5">
      <w:pPr>
        <w:pStyle w:val="ListParagraph"/>
        <w:numPr>
          <w:ilvl w:val="4"/>
          <w:numId w:val="73"/>
        </w:numPr>
        <w:tabs>
          <w:tab w:val="left" w:pos="2117"/>
        </w:tabs>
        <w:spacing w:before="2"/>
        <w:ind w:left="2117" w:hanging="1258"/>
        <w:rPr>
          <w:sz w:val="28"/>
        </w:rPr>
      </w:pPr>
      <w:r>
        <w:rPr>
          <w:sz w:val="28"/>
        </w:rPr>
        <w:t>Числа</w:t>
      </w:r>
      <w:r>
        <w:rPr>
          <w:spacing w:val="-2"/>
          <w:sz w:val="28"/>
        </w:rPr>
        <w:t xml:space="preserve"> </w:t>
      </w:r>
      <w:r>
        <w:rPr>
          <w:sz w:val="28"/>
        </w:rPr>
        <w:t>и</w:t>
      </w:r>
      <w:r>
        <w:rPr>
          <w:spacing w:val="2"/>
          <w:sz w:val="28"/>
        </w:rPr>
        <w:t xml:space="preserve"> </w:t>
      </w:r>
      <w:r>
        <w:rPr>
          <w:spacing w:val="-2"/>
          <w:sz w:val="28"/>
        </w:rPr>
        <w:t>вычисления.</w:t>
      </w:r>
    </w:p>
    <w:p w:rsidR="00CC59FA">
      <w:pPr>
        <w:pStyle w:val="BodyText"/>
        <w:spacing w:before="142"/>
        <w:ind w:left="859" w:firstLine="0"/>
        <w:jc w:val="left"/>
      </w:pPr>
      <w:r>
        <w:t>Сравнивать</w:t>
      </w:r>
      <w:r>
        <w:rPr>
          <w:spacing w:val="-6"/>
        </w:rPr>
        <w:t xml:space="preserve"> </w:t>
      </w:r>
      <w:r>
        <w:t>и</w:t>
      </w:r>
      <w:r>
        <w:rPr>
          <w:spacing w:val="1"/>
        </w:rPr>
        <w:t xml:space="preserve"> </w:t>
      </w:r>
      <w:r>
        <w:t>упорядочивать рациональные</w:t>
      </w:r>
      <w:r>
        <w:rPr>
          <w:spacing w:val="-5"/>
        </w:rPr>
        <w:t xml:space="preserve"> </w:t>
      </w:r>
      <w:r>
        <w:t>и</w:t>
      </w:r>
      <w:r>
        <w:rPr>
          <w:spacing w:val="-2"/>
        </w:rPr>
        <w:t xml:space="preserve"> </w:t>
      </w:r>
      <w:r>
        <w:t>иррациональные</w:t>
      </w:r>
      <w:r>
        <w:rPr>
          <w:spacing w:val="-4"/>
        </w:rPr>
        <w:t xml:space="preserve"> </w:t>
      </w:r>
      <w:r>
        <w:rPr>
          <w:spacing w:val="-2"/>
        </w:rPr>
        <w:t>числа.</w:t>
      </w:r>
    </w:p>
    <w:p w:rsidR="00CC59FA">
      <w:pPr>
        <w:pStyle w:val="BodyText"/>
        <w:spacing w:before="146" w:line="348" w:lineRule="auto"/>
        <w:ind w:right="166"/>
        <w:jc w:val="right"/>
      </w:pPr>
      <w:r>
        <w:t>Выполнять</w:t>
      </w:r>
      <w:r>
        <w:rPr>
          <w:spacing w:val="80"/>
        </w:rPr>
        <w:t xml:space="preserve"> </w:t>
      </w:r>
      <w:r>
        <w:t>арифметические</w:t>
      </w:r>
      <w:r>
        <w:rPr>
          <w:spacing w:val="80"/>
        </w:rPr>
        <w:t xml:space="preserve"> </w:t>
      </w:r>
      <w:r>
        <w:t>действия</w:t>
      </w:r>
      <w:r>
        <w:rPr>
          <w:spacing w:val="80"/>
        </w:rPr>
        <w:t xml:space="preserve"> </w:t>
      </w:r>
      <w:r>
        <w:t>с</w:t>
      </w:r>
      <w:r>
        <w:rPr>
          <w:spacing w:val="80"/>
        </w:rPr>
        <w:t xml:space="preserve"> </w:t>
      </w:r>
      <w:r>
        <w:t>рациональными</w:t>
      </w:r>
      <w:r>
        <w:rPr>
          <w:spacing w:val="80"/>
        </w:rPr>
        <w:t xml:space="preserve"> </w:t>
      </w:r>
      <w:r>
        <w:t>числами,</w:t>
      </w:r>
      <w:r>
        <w:rPr>
          <w:spacing w:val="80"/>
        </w:rPr>
        <w:t xml:space="preserve"> </w:t>
      </w:r>
      <w:r>
        <w:t>сочетая устные и письменные приёмы, выполнять вычисления с иррациональными числами.</w:t>
      </w:r>
    </w:p>
    <w:p w:rsidR="00CC59FA">
      <w:pPr>
        <w:pStyle w:val="BodyText"/>
        <w:spacing w:before="2" w:line="345" w:lineRule="auto"/>
        <w:ind w:right="167"/>
      </w:pPr>
      <w:r>
        <w:t>Находить значения степеней с целыми показателями и корней, вычислять значения числовых выражений.</w:t>
      </w:r>
    </w:p>
    <w:p w:rsidR="00CC59FA">
      <w:pPr>
        <w:pStyle w:val="BodyText"/>
        <w:spacing w:before="5" w:line="348" w:lineRule="auto"/>
        <w:ind w:right="166"/>
      </w:pPr>
      <w:r>
        <w:t>Округлять действительные числа, выполнять прикидку результата вычислений, оценку числовых выражений.</w:t>
      </w:r>
    </w:p>
    <w:p w:rsidR="00CC59FA" w:rsidP="00695CB5">
      <w:pPr>
        <w:pStyle w:val="ListParagraph"/>
        <w:numPr>
          <w:ilvl w:val="4"/>
          <w:numId w:val="73"/>
        </w:numPr>
        <w:tabs>
          <w:tab w:val="left" w:pos="2119"/>
        </w:tabs>
        <w:spacing w:line="320" w:lineRule="exact"/>
        <w:ind w:hanging="1260"/>
        <w:jc w:val="both"/>
        <w:rPr>
          <w:sz w:val="28"/>
        </w:rPr>
      </w:pPr>
      <w:r>
        <w:rPr>
          <w:sz w:val="28"/>
        </w:rPr>
        <w:t>Уравнения</w:t>
      </w:r>
      <w:r>
        <w:rPr>
          <w:spacing w:val="-5"/>
          <w:sz w:val="28"/>
        </w:rPr>
        <w:t xml:space="preserve"> </w:t>
      </w:r>
      <w:r>
        <w:rPr>
          <w:sz w:val="28"/>
        </w:rPr>
        <w:t>и</w:t>
      </w:r>
      <w:r>
        <w:rPr>
          <w:spacing w:val="-2"/>
          <w:sz w:val="28"/>
        </w:rPr>
        <w:t xml:space="preserve"> неравенства.</w:t>
      </w:r>
    </w:p>
    <w:p w:rsidR="00CC59FA">
      <w:pPr>
        <w:pStyle w:val="BodyText"/>
        <w:spacing w:before="146" w:line="348" w:lineRule="auto"/>
        <w:ind w:left="150" w:right="169"/>
      </w:pPr>
      <w:r>
        <w:t>Решать линейные и квадратные уравнения, уравнения, сводящиеся к ним, простейшие дробно-рациональные уравнения.</w:t>
      </w:r>
    </w:p>
    <w:p w:rsidR="00CC59FA">
      <w:pPr>
        <w:pStyle w:val="BodyText"/>
        <w:spacing w:before="2" w:line="345" w:lineRule="auto"/>
        <w:ind w:left="150" w:right="171"/>
      </w:pPr>
      <w:r>
        <w:t>Решать системы двух линейных уравнений с двумя переменными и системы двух уравнений, в которых одно уравнение не является линейным.</w:t>
      </w:r>
    </w:p>
    <w:p w:rsidR="00CC59FA">
      <w:pPr>
        <w:pStyle w:val="BodyText"/>
        <w:spacing w:before="4" w:line="348" w:lineRule="auto"/>
        <w:ind w:left="150" w:right="166"/>
      </w:pPr>
      <w:r>
        <w:t>Решать текстовые задачи алгебраическим способом с помощью составления уравнения или системы двух уравнений с двумя переменными.</w:t>
      </w:r>
    </w:p>
    <w:p w:rsidR="00CC59FA">
      <w:pPr>
        <w:pStyle w:val="BodyText"/>
        <w:spacing w:line="348" w:lineRule="auto"/>
        <w:ind w:left="150" w:right="165" w:firstLine="707"/>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CC59FA">
      <w:pPr>
        <w:pStyle w:val="BodyText"/>
        <w:spacing w:before="2" w:line="345" w:lineRule="auto"/>
        <w:ind w:right="166"/>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CC59FA">
      <w:pPr>
        <w:pStyle w:val="BodyText"/>
        <w:spacing w:before="4" w:line="348" w:lineRule="auto"/>
        <w:ind w:right="169"/>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CC59FA">
      <w:pPr>
        <w:pStyle w:val="BodyText"/>
        <w:spacing w:line="321" w:lineRule="exact"/>
        <w:ind w:left="859" w:firstLine="0"/>
      </w:pPr>
      <w:r>
        <w:t>Использовать</w:t>
      </w:r>
      <w:r>
        <w:rPr>
          <w:spacing w:val="-7"/>
        </w:rPr>
        <w:t xml:space="preserve"> </w:t>
      </w:r>
      <w:r>
        <w:t>неравенства</w:t>
      </w:r>
      <w:r>
        <w:rPr>
          <w:spacing w:val="-6"/>
        </w:rPr>
        <w:t xml:space="preserve"> </w:t>
      </w:r>
      <w:r>
        <w:t>при</w:t>
      </w:r>
      <w:r>
        <w:rPr>
          <w:spacing w:val="2"/>
        </w:rPr>
        <w:t xml:space="preserve"> </w:t>
      </w:r>
      <w:r>
        <w:t>решении</w:t>
      </w:r>
      <w:r>
        <w:rPr>
          <w:spacing w:val="1"/>
        </w:rPr>
        <w:t xml:space="preserve"> </w:t>
      </w:r>
      <w:r>
        <w:t>различных</w:t>
      </w:r>
      <w:r>
        <w:rPr>
          <w:spacing w:val="-5"/>
        </w:rPr>
        <w:t xml:space="preserve"> </w:t>
      </w:r>
      <w:r>
        <w:rPr>
          <w:spacing w:val="-2"/>
        </w:rPr>
        <w:t>задач.</w:t>
      </w:r>
    </w:p>
    <w:p w:rsidR="00CC59FA" w:rsidP="00695CB5">
      <w:pPr>
        <w:pStyle w:val="ListParagraph"/>
        <w:numPr>
          <w:ilvl w:val="4"/>
          <w:numId w:val="73"/>
        </w:numPr>
        <w:tabs>
          <w:tab w:val="left" w:pos="2119"/>
        </w:tabs>
        <w:spacing w:before="146"/>
        <w:ind w:hanging="1260"/>
        <w:jc w:val="both"/>
        <w:rPr>
          <w:sz w:val="28"/>
        </w:rPr>
      </w:pPr>
      <w:r>
        <w:rPr>
          <w:spacing w:val="-2"/>
          <w:sz w:val="28"/>
        </w:rPr>
        <w:t>Функции.</w:t>
      </w:r>
    </w:p>
    <w:p w:rsidR="00CC59FA">
      <w:pPr>
        <w:pStyle w:val="BodyText"/>
        <w:spacing w:before="146" w:line="345" w:lineRule="auto"/>
        <w:ind w:left="150" w:right="164"/>
      </w:pPr>
      <w:r>
        <w:t>Распознавать функции изученных видов. Показывать схематически расположение</w:t>
      </w:r>
      <w:r>
        <w:rPr>
          <w:spacing w:val="66"/>
        </w:rPr>
        <w:t xml:space="preserve">   </w:t>
      </w:r>
      <w:r>
        <w:t>на</w:t>
      </w:r>
      <w:r>
        <w:rPr>
          <w:spacing w:val="69"/>
        </w:rPr>
        <w:t xml:space="preserve">   </w:t>
      </w:r>
      <w:r>
        <w:t>координатной</w:t>
      </w:r>
      <w:r>
        <w:rPr>
          <w:spacing w:val="69"/>
        </w:rPr>
        <w:t xml:space="preserve">   </w:t>
      </w:r>
      <w:r>
        <w:t>плоскости</w:t>
      </w:r>
      <w:r>
        <w:rPr>
          <w:spacing w:val="70"/>
        </w:rPr>
        <w:t xml:space="preserve">   </w:t>
      </w:r>
      <w:r>
        <w:t>графиков</w:t>
      </w:r>
      <w:r>
        <w:rPr>
          <w:spacing w:val="68"/>
        </w:rPr>
        <w:t xml:space="preserve">   </w:t>
      </w:r>
      <w:r>
        <w:t>функций</w:t>
      </w:r>
      <w:r>
        <w:rPr>
          <w:spacing w:val="71"/>
        </w:rPr>
        <w:t xml:space="preserve">   </w:t>
      </w:r>
      <w:r>
        <w:rPr>
          <w:spacing w:val="-2"/>
        </w:rPr>
        <w:t>вида:</w:t>
      </w:r>
    </w:p>
    <w:p w:rsidR="00CC59FA">
      <w:pPr>
        <w:spacing w:line="345" w:lineRule="auto"/>
        <w:sectPr>
          <w:pgSz w:w="11910" w:h="16840"/>
          <w:pgMar w:top="1040" w:right="400" w:bottom="740" w:left="980" w:header="578" w:footer="547" w:gutter="0"/>
          <w:cols w:space="720"/>
        </w:sectPr>
      </w:pPr>
    </w:p>
    <w:p w:rsidR="00CC59FA">
      <w:pPr>
        <w:pStyle w:val="BodyText"/>
        <w:tabs>
          <w:tab w:val="left" w:pos="7923"/>
          <w:tab w:val="left" w:pos="10227"/>
        </w:tabs>
        <w:spacing w:before="88"/>
        <w:ind w:firstLine="0"/>
        <w:jc w:val="left"/>
      </w:pPr>
      <w:r>
        <w:rPr>
          <w:noProof/>
          <w:lang w:eastAsia="ru-RU"/>
        </w:rPr>
        <w:drawing>
          <wp:inline distT="0" distB="0" distL="0" distR="0">
            <wp:extent cx="4696459" cy="342899"/>
            <wp:effectExtent l="0" t="0" r="0" b="0"/>
            <wp:docPr id="21" name="Image 2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xmlns:r="http://schemas.openxmlformats.org/officeDocument/2006/relationships" r:embed="rId13" cstate="print"/>
                    <a:stretch>
                      <a:fillRect/>
                    </a:stretch>
                  </pic:blipFill>
                  <pic:spPr>
                    <a:xfrm>
                      <a:off x="0" y="0"/>
                      <a:ext cx="4696459" cy="342899"/>
                    </a:xfrm>
                    <a:prstGeom prst="rect">
                      <a:avLst/>
                    </a:prstGeom>
                  </pic:spPr>
                </pic:pic>
              </a:graphicData>
            </a:graphic>
          </wp:inline>
        </w:drawing>
      </w:r>
      <w:r>
        <w:rPr>
          <w:spacing w:val="-10"/>
        </w:rPr>
        <w:t>,</w:t>
      </w:r>
      <w:r>
        <w:tab/>
      </w:r>
      <w:r>
        <w:rPr>
          <w:noProof/>
          <w:lang w:eastAsia="ru-RU"/>
        </w:rPr>
        <w:drawing>
          <wp:inline distT="0" distB="0" distL="0" distR="0">
            <wp:extent cx="1267447" cy="256539"/>
            <wp:effectExtent l="0" t="0" r="0" b="0"/>
            <wp:docPr id="22" name="Image 22"/>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xmlns:r="http://schemas.openxmlformats.org/officeDocument/2006/relationships" r:embed="rId14" cstate="print"/>
                    <a:stretch>
                      <a:fillRect/>
                    </a:stretch>
                  </pic:blipFill>
                  <pic:spPr>
                    <a:xfrm>
                      <a:off x="0" y="0"/>
                      <a:ext cx="1267447" cy="256539"/>
                    </a:xfrm>
                    <a:prstGeom prst="rect">
                      <a:avLst/>
                    </a:prstGeom>
                  </pic:spPr>
                </pic:pic>
              </a:graphicData>
            </a:graphic>
          </wp:inline>
        </w:drawing>
      </w:r>
      <w:r>
        <w:tab/>
      </w:r>
      <w:r>
        <w:rPr>
          <w:spacing w:val="-10"/>
        </w:rPr>
        <w:t>в</w:t>
      </w:r>
    </w:p>
    <w:p w:rsidR="00CC59FA">
      <w:pPr>
        <w:pStyle w:val="BodyText"/>
        <w:spacing w:before="150"/>
        <w:ind w:firstLine="0"/>
        <w:jc w:val="left"/>
      </w:pPr>
      <w:r>
        <w:t>зависимости</w:t>
      </w:r>
      <w:r>
        <w:rPr>
          <w:spacing w:val="-3"/>
        </w:rPr>
        <w:t xml:space="preserve"> </w:t>
      </w:r>
      <w:r>
        <w:t>от</w:t>
      </w:r>
      <w:r>
        <w:rPr>
          <w:spacing w:val="-4"/>
        </w:rPr>
        <w:t xml:space="preserve"> </w:t>
      </w:r>
      <w:r>
        <w:t>значений</w:t>
      </w:r>
      <w:r>
        <w:rPr>
          <w:spacing w:val="-4"/>
        </w:rPr>
        <w:t xml:space="preserve"> </w:t>
      </w:r>
      <w:r>
        <w:t>коэффициентов,</w:t>
      </w:r>
      <w:r>
        <w:rPr>
          <w:spacing w:val="-4"/>
        </w:rPr>
        <w:t xml:space="preserve"> </w:t>
      </w:r>
      <w:r>
        <w:t>описывать</w:t>
      </w:r>
      <w:r>
        <w:rPr>
          <w:spacing w:val="-6"/>
        </w:rPr>
        <w:t xml:space="preserve"> </w:t>
      </w:r>
      <w:r>
        <w:t>свойства</w:t>
      </w:r>
      <w:r>
        <w:rPr>
          <w:spacing w:val="-2"/>
        </w:rPr>
        <w:t xml:space="preserve"> функций.</w:t>
      </w:r>
    </w:p>
    <w:p w:rsidR="00CC59FA">
      <w:pPr>
        <w:pStyle w:val="BodyText"/>
        <w:tabs>
          <w:tab w:val="left" w:pos="2107"/>
          <w:tab w:val="left" w:pos="2511"/>
          <w:tab w:val="left" w:pos="4143"/>
          <w:tab w:val="left" w:pos="6035"/>
          <w:tab w:val="left" w:pos="7287"/>
          <w:tab w:val="left" w:pos="9231"/>
        </w:tabs>
        <w:spacing w:before="146" w:line="345" w:lineRule="auto"/>
        <w:ind w:right="164"/>
        <w:jc w:val="left"/>
      </w:pPr>
      <w:r>
        <w:rPr>
          <w:spacing w:val="-2"/>
        </w:rPr>
        <w:t>Строить</w:t>
      </w:r>
      <w:r>
        <w:tab/>
      </w:r>
      <w:r>
        <w:rPr>
          <w:spacing w:val="-10"/>
        </w:rPr>
        <w:t>и</w:t>
      </w:r>
      <w:r>
        <w:tab/>
      </w:r>
      <w:r>
        <w:rPr>
          <w:spacing w:val="-2"/>
        </w:rPr>
        <w:t>изображать</w:t>
      </w:r>
      <w:r>
        <w:tab/>
      </w:r>
      <w:r>
        <w:rPr>
          <w:spacing w:val="-2"/>
        </w:rPr>
        <w:t>схематически</w:t>
      </w:r>
      <w:r>
        <w:tab/>
      </w:r>
      <w:r>
        <w:rPr>
          <w:spacing w:val="-2"/>
        </w:rPr>
        <w:t>графики</w:t>
      </w:r>
      <w:r>
        <w:tab/>
      </w:r>
      <w:r>
        <w:rPr>
          <w:spacing w:val="-2"/>
        </w:rPr>
        <w:t>квадратичных</w:t>
      </w:r>
      <w:r>
        <w:tab/>
      </w:r>
      <w:r>
        <w:rPr>
          <w:spacing w:val="-2"/>
        </w:rPr>
        <w:t xml:space="preserve">функций, </w:t>
      </w:r>
      <w:r>
        <w:t>описывать свойства квадратичных функций по их графикам.</w:t>
      </w:r>
    </w:p>
    <w:p w:rsidR="00CC59FA">
      <w:pPr>
        <w:pStyle w:val="BodyText"/>
        <w:tabs>
          <w:tab w:val="left" w:pos="2675"/>
          <w:tab w:val="left" w:pos="4611"/>
          <w:tab w:val="left" w:pos="5955"/>
          <w:tab w:val="left" w:pos="6471"/>
          <w:tab w:val="left" w:pos="7811"/>
          <w:tab w:val="left" w:pos="9291"/>
        </w:tabs>
        <w:spacing w:before="4" w:line="348" w:lineRule="auto"/>
        <w:ind w:right="165"/>
        <w:jc w:val="left"/>
      </w:pPr>
      <w:r>
        <w:rPr>
          <w:spacing w:val="-2"/>
        </w:rPr>
        <w:t>Распознавать</w:t>
      </w:r>
      <w:r>
        <w:tab/>
      </w:r>
      <w:r>
        <w:rPr>
          <w:spacing w:val="-2"/>
        </w:rPr>
        <w:t>квадратичную</w:t>
      </w:r>
      <w:r>
        <w:tab/>
      </w:r>
      <w:r>
        <w:rPr>
          <w:spacing w:val="-2"/>
        </w:rPr>
        <w:t>функцию</w:t>
      </w:r>
      <w:r>
        <w:tab/>
      </w:r>
      <w:r>
        <w:rPr>
          <w:spacing w:val="-6"/>
        </w:rPr>
        <w:t>по</w:t>
      </w:r>
      <w:r>
        <w:tab/>
      </w:r>
      <w:r>
        <w:rPr>
          <w:spacing w:val="-2"/>
        </w:rPr>
        <w:t>формуле,</w:t>
      </w:r>
      <w:r>
        <w:tab/>
      </w:r>
      <w:r>
        <w:rPr>
          <w:spacing w:val="-2"/>
        </w:rPr>
        <w:t>приводить</w:t>
      </w:r>
      <w:r>
        <w:tab/>
      </w:r>
      <w:r>
        <w:rPr>
          <w:spacing w:val="-2"/>
        </w:rPr>
        <w:t xml:space="preserve">примеры </w:t>
      </w:r>
      <w:r>
        <w:t>квадратичных функций из реальной жизни, физики, геометрии.</w:t>
      </w:r>
    </w:p>
    <w:p w:rsidR="00CC59FA" w:rsidP="00695CB5">
      <w:pPr>
        <w:pStyle w:val="ListParagraph"/>
        <w:numPr>
          <w:ilvl w:val="4"/>
          <w:numId w:val="73"/>
        </w:numPr>
        <w:tabs>
          <w:tab w:val="left" w:pos="2115"/>
        </w:tabs>
        <w:spacing w:line="320" w:lineRule="exact"/>
        <w:ind w:left="2115" w:hanging="1256"/>
        <w:rPr>
          <w:sz w:val="28"/>
        </w:rPr>
      </w:pPr>
      <w:r>
        <w:rPr>
          <w:sz w:val="28"/>
        </w:rPr>
        <w:t>Числовые</w:t>
      </w:r>
      <w:r>
        <w:rPr>
          <w:spacing w:val="-5"/>
          <w:sz w:val="28"/>
        </w:rPr>
        <w:t xml:space="preserve"> </w:t>
      </w:r>
      <w:r>
        <w:rPr>
          <w:sz w:val="28"/>
        </w:rPr>
        <w:t>последовательности</w:t>
      </w:r>
      <w:r>
        <w:rPr>
          <w:spacing w:val="-2"/>
          <w:sz w:val="28"/>
        </w:rPr>
        <w:t xml:space="preserve"> </w:t>
      </w:r>
      <w:r>
        <w:rPr>
          <w:sz w:val="28"/>
        </w:rPr>
        <w:t>и</w:t>
      </w:r>
      <w:r>
        <w:rPr>
          <w:spacing w:val="-2"/>
          <w:sz w:val="28"/>
        </w:rPr>
        <w:t xml:space="preserve"> прогрессии.</w:t>
      </w:r>
    </w:p>
    <w:p w:rsidR="00CC59FA">
      <w:pPr>
        <w:pStyle w:val="BodyText"/>
        <w:spacing w:before="146" w:line="348" w:lineRule="auto"/>
        <w:jc w:val="left"/>
      </w:pPr>
      <w:r>
        <w:t>Распознавать</w:t>
      </w:r>
      <w:r>
        <w:rPr>
          <w:spacing w:val="80"/>
        </w:rPr>
        <w:t xml:space="preserve"> </w:t>
      </w:r>
      <w:r>
        <w:t>арифметическую</w:t>
      </w:r>
      <w:r>
        <w:rPr>
          <w:spacing w:val="80"/>
        </w:rPr>
        <w:t xml:space="preserve"> </w:t>
      </w:r>
      <w:r>
        <w:t>и</w:t>
      </w:r>
      <w:r>
        <w:rPr>
          <w:spacing w:val="80"/>
        </w:rPr>
        <w:t xml:space="preserve"> </w:t>
      </w:r>
      <w:r>
        <w:t>геометрическую</w:t>
      </w:r>
      <w:r>
        <w:rPr>
          <w:spacing w:val="80"/>
        </w:rPr>
        <w:t xml:space="preserve"> </w:t>
      </w:r>
      <w:r>
        <w:t>прогрессии</w:t>
      </w:r>
      <w:r>
        <w:rPr>
          <w:spacing w:val="80"/>
        </w:rPr>
        <w:t xml:space="preserve"> </w:t>
      </w:r>
      <w:r>
        <w:t>при</w:t>
      </w:r>
      <w:r>
        <w:rPr>
          <w:spacing w:val="80"/>
        </w:rPr>
        <w:t xml:space="preserve"> </w:t>
      </w:r>
      <w:r>
        <w:t>разных способах задания.</w:t>
      </w:r>
    </w:p>
    <w:p w:rsidR="00CC59FA">
      <w:pPr>
        <w:pStyle w:val="BodyText"/>
        <w:spacing w:before="2" w:line="345" w:lineRule="auto"/>
        <w:ind w:right="165" w:firstLine="707"/>
        <w:jc w:val="left"/>
      </w:pPr>
      <w:r>
        <w:t>Выполнять вычисления с использованием формул n-го члена арифметической и геометрической прогрессий, суммы первых n членов.</w:t>
      </w:r>
    </w:p>
    <w:p w:rsidR="00CC59FA">
      <w:pPr>
        <w:pStyle w:val="BodyText"/>
        <w:spacing w:before="5"/>
        <w:ind w:left="859" w:firstLine="0"/>
        <w:jc w:val="left"/>
      </w:pPr>
      <w:r>
        <w:t>Изображать</w:t>
      </w:r>
      <w:r>
        <w:rPr>
          <w:spacing w:val="-5"/>
        </w:rPr>
        <w:t xml:space="preserve"> </w:t>
      </w:r>
      <w:r>
        <w:t>члены</w:t>
      </w:r>
      <w:r>
        <w:rPr>
          <w:spacing w:val="-5"/>
        </w:rPr>
        <w:t xml:space="preserve"> </w:t>
      </w:r>
      <w:r>
        <w:t>последовательности</w:t>
      </w:r>
      <w:r>
        <w:rPr>
          <w:spacing w:val="-2"/>
        </w:rPr>
        <w:t xml:space="preserve"> </w:t>
      </w:r>
      <w:r>
        <w:t>точками</w:t>
      </w:r>
      <w:r>
        <w:rPr>
          <w:spacing w:val="-3"/>
        </w:rPr>
        <w:t xml:space="preserve"> </w:t>
      </w:r>
      <w:r>
        <w:t>на</w:t>
      </w:r>
      <w:r>
        <w:rPr>
          <w:spacing w:val="-5"/>
        </w:rPr>
        <w:t xml:space="preserve"> </w:t>
      </w:r>
      <w:r>
        <w:t>координатной</w:t>
      </w:r>
      <w:r>
        <w:rPr>
          <w:spacing w:val="-2"/>
        </w:rPr>
        <w:t xml:space="preserve"> плоскости.</w:t>
      </w:r>
    </w:p>
    <w:p w:rsidR="00CC59FA">
      <w:pPr>
        <w:pStyle w:val="BodyText"/>
        <w:spacing w:before="146" w:line="345" w:lineRule="auto"/>
        <w:ind w:firstLine="707"/>
        <w:jc w:val="left"/>
      </w:pPr>
      <w:r>
        <w:t>Решать</w:t>
      </w:r>
      <w:r>
        <w:rPr>
          <w:spacing w:val="40"/>
        </w:rPr>
        <w:t xml:space="preserve"> </w:t>
      </w:r>
      <w:r>
        <w:t>задачи,</w:t>
      </w:r>
      <w:r>
        <w:rPr>
          <w:spacing w:val="40"/>
        </w:rPr>
        <w:t xml:space="preserve"> </w:t>
      </w:r>
      <w:r>
        <w:t>связанные</w:t>
      </w:r>
      <w:r>
        <w:rPr>
          <w:spacing w:val="40"/>
        </w:rPr>
        <w:t xml:space="preserve"> </w:t>
      </w:r>
      <w:r>
        <w:t>с</w:t>
      </w:r>
      <w:r>
        <w:rPr>
          <w:spacing w:val="40"/>
        </w:rPr>
        <w:t xml:space="preserve"> </w:t>
      </w:r>
      <w:r>
        <w:t>числовыми</w:t>
      </w:r>
      <w:r>
        <w:rPr>
          <w:spacing w:val="40"/>
        </w:rPr>
        <w:t xml:space="preserve"> </w:t>
      </w:r>
      <w:r>
        <w:t>последовательностями,</w:t>
      </w:r>
      <w:r>
        <w:rPr>
          <w:spacing w:val="40"/>
        </w:rPr>
        <w:t xml:space="preserve"> </w:t>
      </w:r>
      <w:r>
        <w:t>в</w:t>
      </w:r>
      <w:r>
        <w:rPr>
          <w:spacing w:val="40"/>
        </w:rPr>
        <w:t xml:space="preserve"> </w:t>
      </w:r>
      <w:r>
        <w:t>том</w:t>
      </w:r>
      <w:r>
        <w:rPr>
          <w:spacing w:val="40"/>
        </w:rPr>
        <w:t xml:space="preserve"> </w:t>
      </w:r>
      <w:r>
        <w:t>числе задачи из реальной жизни (с использованием калькулятора, цифровых технологий).</w:t>
      </w:r>
    </w:p>
    <w:p w:rsidR="00CC59FA" w:rsidP="00695CB5">
      <w:pPr>
        <w:pStyle w:val="ListParagraph"/>
        <w:numPr>
          <w:ilvl w:val="1"/>
          <w:numId w:val="73"/>
        </w:numPr>
        <w:tabs>
          <w:tab w:val="left" w:pos="1490"/>
        </w:tabs>
        <w:spacing w:before="4" w:line="348" w:lineRule="auto"/>
        <w:ind w:left="151" w:right="166" w:firstLine="708"/>
        <w:jc w:val="both"/>
        <w:rPr>
          <w:sz w:val="28"/>
        </w:rPr>
      </w:pPr>
      <w:r>
        <w:rPr>
          <w:sz w:val="28"/>
        </w:rPr>
        <w:t>Рабочая программа учебного курса «Геометрия» в 7–9 классах (далее соответственно – программа учебного курса «Геометрия», учебный курс).</w:t>
      </w:r>
    </w:p>
    <w:p w:rsidR="00CC59FA" w:rsidP="00695CB5">
      <w:pPr>
        <w:pStyle w:val="ListParagraph"/>
        <w:numPr>
          <w:ilvl w:val="2"/>
          <w:numId w:val="73"/>
        </w:numPr>
        <w:tabs>
          <w:tab w:val="left" w:pos="1700"/>
        </w:tabs>
        <w:spacing w:before="2"/>
        <w:ind w:left="1700" w:hanging="841"/>
        <w:jc w:val="both"/>
        <w:rPr>
          <w:sz w:val="28"/>
        </w:rPr>
      </w:pPr>
      <w:r>
        <w:rPr>
          <w:sz w:val="28"/>
        </w:rPr>
        <w:t>Пояснительная</w:t>
      </w:r>
      <w:r>
        <w:rPr>
          <w:spacing w:val="-7"/>
          <w:sz w:val="28"/>
        </w:rPr>
        <w:t xml:space="preserve"> </w:t>
      </w:r>
      <w:r>
        <w:rPr>
          <w:spacing w:val="-2"/>
          <w:sz w:val="28"/>
        </w:rPr>
        <w:t>записка.</w:t>
      </w:r>
    </w:p>
    <w:p w:rsidR="00CC59FA" w:rsidP="00695CB5">
      <w:pPr>
        <w:pStyle w:val="ListParagraph"/>
        <w:numPr>
          <w:ilvl w:val="3"/>
          <w:numId w:val="73"/>
        </w:numPr>
        <w:tabs>
          <w:tab w:val="left" w:pos="1976"/>
        </w:tabs>
        <w:spacing w:before="142" w:line="348" w:lineRule="auto"/>
        <w:ind w:left="150" w:right="162" w:firstLine="708"/>
        <w:jc w:val="both"/>
        <w:rPr>
          <w:sz w:val="28"/>
        </w:rPr>
      </w:pPr>
      <w:r>
        <w:rPr>
          <w:sz w:val="28"/>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w:t>
      </w:r>
      <w:r>
        <w:rPr>
          <w:spacing w:val="-3"/>
          <w:sz w:val="28"/>
        </w:rPr>
        <w:t xml:space="preserve"> </w:t>
      </w:r>
      <w:r>
        <w:rPr>
          <w:sz w:val="28"/>
        </w:rPr>
        <w:t>проводить</w:t>
      </w:r>
      <w:r>
        <w:rPr>
          <w:spacing w:val="-2"/>
          <w:sz w:val="28"/>
        </w:rPr>
        <w:t xml:space="preserve"> </w:t>
      </w:r>
      <w:r>
        <w:rPr>
          <w:sz w:val="28"/>
        </w:rPr>
        <w:t>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CC59FA" w:rsidP="00695CB5">
      <w:pPr>
        <w:pStyle w:val="ListParagraph"/>
        <w:numPr>
          <w:ilvl w:val="3"/>
          <w:numId w:val="73"/>
        </w:numPr>
        <w:tabs>
          <w:tab w:val="left" w:pos="1906"/>
        </w:tabs>
        <w:spacing w:before="1" w:line="348" w:lineRule="auto"/>
        <w:ind w:left="150" w:right="163" w:firstLine="708"/>
        <w:jc w:val="both"/>
        <w:rPr>
          <w:sz w:val="28"/>
        </w:rPr>
      </w:pPr>
      <w:r>
        <w:rPr>
          <w:sz w:val="28"/>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w:t>
      </w:r>
      <w:r>
        <w:rPr>
          <w:spacing w:val="40"/>
          <w:sz w:val="28"/>
        </w:rPr>
        <w:t xml:space="preserve"> </w:t>
      </w:r>
      <w:r>
        <w:rPr>
          <w:sz w:val="28"/>
        </w:rPr>
        <w:t>участка,</w:t>
      </w:r>
      <w:r>
        <w:rPr>
          <w:spacing w:val="40"/>
          <w:sz w:val="28"/>
        </w:rPr>
        <w:t xml:space="preserve"> </w:t>
      </w:r>
      <w:r>
        <w:rPr>
          <w:sz w:val="28"/>
        </w:rPr>
        <w:t>рассчитать</w:t>
      </w:r>
      <w:r>
        <w:rPr>
          <w:spacing w:val="40"/>
          <w:sz w:val="28"/>
        </w:rPr>
        <w:t xml:space="preserve"> </w:t>
      </w:r>
      <w:r>
        <w:rPr>
          <w:sz w:val="28"/>
        </w:rPr>
        <w:t>необходимую</w:t>
      </w:r>
      <w:r>
        <w:rPr>
          <w:spacing w:val="40"/>
          <w:sz w:val="28"/>
        </w:rPr>
        <w:t xml:space="preserve"> </w:t>
      </w:r>
      <w:r>
        <w:rPr>
          <w:sz w:val="28"/>
        </w:rPr>
        <w:t>длину</w:t>
      </w:r>
      <w:r>
        <w:rPr>
          <w:spacing w:val="40"/>
          <w:sz w:val="28"/>
        </w:rPr>
        <w:t xml:space="preserve"> </w:t>
      </w:r>
      <w:r>
        <w:rPr>
          <w:sz w:val="28"/>
        </w:rPr>
        <w:t>оптоволоконного</w:t>
      </w:r>
      <w:r>
        <w:rPr>
          <w:spacing w:val="40"/>
          <w:sz w:val="28"/>
        </w:rPr>
        <w:t xml:space="preserve"> </w:t>
      </w:r>
      <w:r>
        <w:rPr>
          <w:sz w:val="28"/>
        </w:rPr>
        <w:t>кабеля</w:t>
      </w:r>
      <w:r>
        <w:rPr>
          <w:spacing w:val="40"/>
          <w:sz w:val="28"/>
        </w:rPr>
        <w:t xml:space="preserve"> </w:t>
      </w:r>
      <w:r>
        <w:rPr>
          <w:sz w:val="28"/>
        </w:rPr>
        <w:t>или</w:t>
      </w:r>
    </w:p>
    <w:p w:rsidR="00CC59FA">
      <w:pPr>
        <w:spacing w:line="348" w:lineRule="auto"/>
        <w:jc w:val="both"/>
        <w:rPr>
          <w:sz w:val="28"/>
        </w:rPr>
        <w:sectPr>
          <w:pgSz w:w="11910" w:h="16840"/>
          <w:pgMar w:top="1040" w:right="400" w:bottom="740" w:left="980" w:header="578" w:footer="547" w:gutter="0"/>
          <w:cols w:space="720"/>
        </w:sectPr>
      </w:pPr>
    </w:p>
    <w:p w:rsidR="00CC59FA">
      <w:pPr>
        <w:pStyle w:val="BodyText"/>
        <w:spacing w:before="90" w:line="348" w:lineRule="auto"/>
        <w:ind w:left="152" w:right="161" w:firstLine="0"/>
      </w:pPr>
      <w:r>
        <w:t>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CC59FA">
      <w:pPr>
        <w:pStyle w:val="BodyText"/>
        <w:spacing w:before="4" w:line="348" w:lineRule="auto"/>
        <w:ind w:right="161"/>
      </w:pPr>
      <w: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w:t>
      </w:r>
      <w:r>
        <w:rPr>
          <w:spacing w:val="49"/>
          <w:w w:val="150"/>
        </w:rPr>
        <w:t xml:space="preserve"> </w:t>
      </w:r>
      <w:r>
        <w:t>ярко</w:t>
      </w:r>
      <w:r>
        <w:rPr>
          <w:spacing w:val="57"/>
          <w:w w:val="150"/>
        </w:rPr>
        <w:t xml:space="preserve"> </w:t>
      </w:r>
      <w:r>
        <w:t>видны</w:t>
      </w:r>
      <w:r>
        <w:rPr>
          <w:spacing w:val="56"/>
          <w:w w:val="150"/>
        </w:rPr>
        <w:t xml:space="preserve"> </w:t>
      </w:r>
      <w:r>
        <w:t>в</w:t>
      </w:r>
      <w:r>
        <w:rPr>
          <w:spacing w:val="51"/>
          <w:w w:val="150"/>
        </w:rPr>
        <w:t xml:space="preserve"> </w:t>
      </w:r>
      <w:r>
        <w:t>темах</w:t>
      </w:r>
      <w:r>
        <w:rPr>
          <w:spacing w:val="57"/>
          <w:w w:val="150"/>
        </w:rPr>
        <w:t xml:space="preserve"> </w:t>
      </w:r>
      <w:r>
        <w:t>«Векторы»,</w:t>
      </w:r>
      <w:r>
        <w:rPr>
          <w:spacing w:val="58"/>
          <w:w w:val="150"/>
        </w:rPr>
        <w:t xml:space="preserve"> </w:t>
      </w:r>
      <w:r>
        <w:t>«Тригонометрические</w:t>
      </w:r>
      <w:r>
        <w:rPr>
          <w:spacing w:val="56"/>
          <w:w w:val="150"/>
        </w:rPr>
        <w:t xml:space="preserve"> </w:t>
      </w:r>
      <w:r>
        <w:rPr>
          <w:spacing w:val="-2"/>
        </w:rPr>
        <w:t>соотношения»,</w:t>
      </w:r>
    </w:p>
    <w:p w:rsidR="00CC59FA">
      <w:pPr>
        <w:pStyle w:val="BodyText"/>
        <w:ind w:firstLine="0"/>
      </w:pPr>
      <w:r>
        <w:t>«Метод</w:t>
      </w:r>
      <w:r>
        <w:rPr>
          <w:spacing w:val="-1"/>
        </w:rPr>
        <w:t xml:space="preserve"> </w:t>
      </w:r>
      <w:r>
        <w:t>координат»</w:t>
      </w:r>
      <w:r>
        <w:rPr>
          <w:spacing w:val="-5"/>
        </w:rPr>
        <w:t xml:space="preserve"> </w:t>
      </w:r>
      <w:r>
        <w:t>и</w:t>
      </w:r>
      <w:r>
        <w:rPr>
          <w:spacing w:val="1"/>
        </w:rPr>
        <w:t xml:space="preserve"> </w:t>
      </w:r>
      <w:r>
        <w:t>«Теорема</w:t>
      </w:r>
      <w:r>
        <w:rPr>
          <w:spacing w:val="-2"/>
        </w:rPr>
        <w:t xml:space="preserve"> Пифагора».</w:t>
      </w:r>
    </w:p>
    <w:p w:rsidR="00CC59FA" w:rsidP="00695CB5">
      <w:pPr>
        <w:pStyle w:val="ListParagraph"/>
        <w:numPr>
          <w:ilvl w:val="3"/>
          <w:numId w:val="73"/>
        </w:numPr>
        <w:tabs>
          <w:tab w:val="left" w:pos="1908"/>
        </w:tabs>
        <w:spacing w:before="142" w:line="348" w:lineRule="auto"/>
        <w:ind w:right="165" w:firstLine="708"/>
        <w:jc w:val="both"/>
        <w:rPr>
          <w:sz w:val="28"/>
        </w:rPr>
      </w:pPr>
      <w:r>
        <w:rPr>
          <w:sz w:val="28"/>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CC59FA" w:rsidP="00695CB5">
      <w:pPr>
        <w:pStyle w:val="ListParagraph"/>
        <w:numPr>
          <w:ilvl w:val="3"/>
          <w:numId w:val="73"/>
        </w:numPr>
        <w:tabs>
          <w:tab w:val="left" w:pos="1908"/>
        </w:tabs>
        <w:ind w:left="1908" w:hanging="1049"/>
        <w:jc w:val="both"/>
        <w:rPr>
          <w:sz w:val="28"/>
        </w:rPr>
      </w:pPr>
      <w:r>
        <w:rPr>
          <w:sz w:val="28"/>
        </w:rPr>
        <w:t>Общее</w:t>
      </w:r>
      <w:r>
        <w:rPr>
          <w:spacing w:val="39"/>
          <w:sz w:val="28"/>
        </w:rPr>
        <w:t xml:space="preserve"> </w:t>
      </w:r>
      <w:r>
        <w:rPr>
          <w:sz w:val="28"/>
        </w:rPr>
        <w:t>число</w:t>
      </w:r>
      <w:r>
        <w:rPr>
          <w:spacing w:val="40"/>
          <w:sz w:val="28"/>
        </w:rPr>
        <w:t xml:space="preserve"> </w:t>
      </w:r>
      <w:r>
        <w:rPr>
          <w:sz w:val="28"/>
        </w:rPr>
        <w:t>часов,</w:t>
      </w:r>
      <w:r>
        <w:rPr>
          <w:spacing w:val="41"/>
          <w:sz w:val="28"/>
        </w:rPr>
        <w:t xml:space="preserve"> </w:t>
      </w:r>
      <w:r>
        <w:rPr>
          <w:sz w:val="28"/>
        </w:rPr>
        <w:t>рекомендованных</w:t>
      </w:r>
      <w:r>
        <w:rPr>
          <w:spacing w:val="41"/>
          <w:sz w:val="28"/>
        </w:rPr>
        <w:t xml:space="preserve"> </w:t>
      </w:r>
      <w:r>
        <w:rPr>
          <w:sz w:val="28"/>
        </w:rPr>
        <w:t>для</w:t>
      </w:r>
      <w:r>
        <w:rPr>
          <w:spacing w:val="39"/>
          <w:sz w:val="28"/>
        </w:rPr>
        <w:t xml:space="preserve"> </w:t>
      </w:r>
      <w:r>
        <w:rPr>
          <w:sz w:val="28"/>
        </w:rPr>
        <w:t>изучения</w:t>
      </w:r>
      <w:r>
        <w:rPr>
          <w:spacing w:val="43"/>
          <w:sz w:val="28"/>
        </w:rPr>
        <w:t xml:space="preserve"> </w:t>
      </w:r>
      <w:r>
        <w:rPr>
          <w:sz w:val="28"/>
        </w:rPr>
        <w:t>учебного</w:t>
      </w:r>
      <w:r>
        <w:rPr>
          <w:spacing w:val="41"/>
          <w:sz w:val="28"/>
        </w:rPr>
        <w:t xml:space="preserve"> </w:t>
      </w:r>
      <w:r>
        <w:rPr>
          <w:spacing w:val="-2"/>
          <w:sz w:val="28"/>
        </w:rPr>
        <w:t>курса</w:t>
      </w:r>
    </w:p>
    <w:p w:rsidR="00CC59FA">
      <w:pPr>
        <w:pStyle w:val="BodyText"/>
        <w:spacing w:before="146"/>
        <w:ind w:firstLine="0"/>
      </w:pPr>
      <w:r>
        <w:t>«Геометрия»,</w:t>
      </w:r>
      <w:r>
        <w:rPr>
          <w:spacing w:val="33"/>
        </w:rPr>
        <w:t xml:space="preserve"> </w:t>
      </w:r>
      <w:r>
        <w:t>–</w:t>
      </w:r>
      <w:r>
        <w:rPr>
          <w:spacing w:val="36"/>
        </w:rPr>
        <w:t xml:space="preserve"> </w:t>
      </w:r>
      <w:r>
        <w:t>204</w:t>
      </w:r>
      <w:r>
        <w:rPr>
          <w:spacing w:val="32"/>
        </w:rPr>
        <w:t xml:space="preserve"> </w:t>
      </w:r>
      <w:r>
        <w:t>часа:</w:t>
      </w:r>
      <w:r>
        <w:rPr>
          <w:spacing w:val="34"/>
        </w:rPr>
        <w:t xml:space="preserve"> </w:t>
      </w:r>
      <w:r>
        <w:t>в</w:t>
      </w:r>
      <w:r>
        <w:rPr>
          <w:spacing w:val="35"/>
        </w:rPr>
        <w:t xml:space="preserve"> </w:t>
      </w:r>
      <w:r>
        <w:t>7</w:t>
      </w:r>
      <w:r>
        <w:rPr>
          <w:spacing w:val="37"/>
        </w:rPr>
        <w:t xml:space="preserve"> </w:t>
      </w:r>
      <w:r>
        <w:t>классе</w:t>
      </w:r>
      <w:r>
        <w:rPr>
          <w:spacing w:val="35"/>
        </w:rPr>
        <w:t xml:space="preserve"> </w:t>
      </w:r>
      <w:r>
        <w:t>–</w:t>
      </w:r>
      <w:r>
        <w:rPr>
          <w:spacing w:val="36"/>
        </w:rPr>
        <w:t xml:space="preserve"> </w:t>
      </w:r>
      <w:r>
        <w:t>68</w:t>
      </w:r>
      <w:r>
        <w:rPr>
          <w:spacing w:val="36"/>
        </w:rPr>
        <w:t xml:space="preserve"> </w:t>
      </w:r>
      <w:r>
        <w:t>часов</w:t>
      </w:r>
      <w:r>
        <w:rPr>
          <w:spacing w:val="35"/>
        </w:rPr>
        <w:t xml:space="preserve"> </w:t>
      </w:r>
      <w:r>
        <w:t>(2</w:t>
      </w:r>
      <w:r>
        <w:rPr>
          <w:spacing w:val="36"/>
        </w:rPr>
        <w:t xml:space="preserve"> </w:t>
      </w:r>
      <w:r>
        <w:t>часа</w:t>
      </w:r>
      <w:r>
        <w:rPr>
          <w:spacing w:val="35"/>
        </w:rPr>
        <w:t xml:space="preserve"> </w:t>
      </w:r>
      <w:r>
        <w:t>в</w:t>
      </w:r>
      <w:r>
        <w:rPr>
          <w:spacing w:val="32"/>
        </w:rPr>
        <w:t xml:space="preserve"> </w:t>
      </w:r>
      <w:r>
        <w:t>неделю),</w:t>
      </w:r>
      <w:r>
        <w:rPr>
          <w:spacing w:val="37"/>
        </w:rPr>
        <w:t xml:space="preserve"> </w:t>
      </w:r>
      <w:r>
        <w:t>в</w:t>
      </w:r>
      <w:r>
        <w:rPr>
          <w:spacing w:val="35"/>
        </w:rPr>
        <w:t xml:space="preserve"> </w:t>
      </w:r>
      <w:r>
        <w:t>8</w:t>
      </w:r>
      <w:r>
        <w:rPr>
          <w:spacing w:val="32"/>
        </w:rPr>
        <w:t xml:space="preserve"> </w:t>
      </w:r>
      <w:r>
        <w:t>классе</w:t>
      </w:r>
      <w:r>
        <w:rPr>
          <w:spacing w:val="35"/>
        </w:rPr>
        <w:t xml:space="preserve"> </w:t>
      </w:r>
      <w:r>
        <w:t>–</w:t>
      </w:r>
      <w:r>
        <w:rPr>
          <w:spacing w:val="37"/>
        </w:rPr>
        <w:t xml:space="preserve"> </w:t>
      </w:r>
      <w:r>
        <w:rPr>
          <w:spacing w:val="-5"/>
        </w:rPr>
        <w:t>68</w:t>
      </w:r>
    </w:p>
    <w:p w:rsidR="00CC59FA">
      <w:pPr>
        <w:pStyle w:val="BodyText"/>
        <w:spacing w:before="146"/>
        <w:ind w:left="152" w:firstLine="0"/>
      </w:pPr>
      <w:r>
        <w:t>часов</w:t>
      </w:r>
      <w:r>
        <w:rPr>
          <w:spacing w:val="-2"/>
        </w:rPr>
        <w:t xml:space="preserve"> </w:t>
      </w:r>
      <w:r>
        <w:t>(2 часа</w:t>
      </w:r>
      <w:r>
        <w:rPr>
          <w:spacing w:val="-1"/>
        </w:rPr>
        <w:t xml:space="preserve"> </w:t>
      </w:r>
      <w:r>
        <w:t>в</w:t>
      </w:r>
      <w:r>
        <w:rPr>
          <w:spacing w:val="-1"/>
        </w:rPr>
        <w:t xml:space="preserve"> </w:t>
      </w:r>
      <w:r>
        <w:t>неделю),</w:t>
      </w:r>
      <w:r>
        <w:rPr>
          <w:spacing w:val="1"/>
        </w:rPr>
        <w:t xml:space="preserve"> </w:t>
      </w:r>
      <w:r>
        <w:t>в</w:t>
      </w:r>
      <w:r>
        <w:rPr>
          <w:spacing w:val="-5"/>
        </w:rPr>
        <w:t xml:space="preserve"> </w:t>
      </w:r>
      <w:r>
        <w:t>9</w:t>
      </w:r>
      <w:r>
        <w:rPr>
          <w:spacing w:val="-1"/>
        </w:rPr>
        <w:t xml:space="preserve"> </w:t>
      </w:r>
      <w:r>
        <w:t>классе</w:t>
      </w:r>
      <w:r>
        <w:rPr>
          <w:spacing w:val="-1"/>
        </w:rPr>
        <w:t xml:space="preserve"> </w:t>
      </w:r>
      <w:r>
        <w:t>–</w:t>
      </w:r>
      <w:r>
        <w:rPr>
          <w:spacing w:val="-2"/>
        </w:rPr>
        <w:t xml:space="preserve"> </w:t>
      </w:r>
      <w:r>
        <w:t>68 часов</w:t>
      </w:r>
      <w:r>
        <w:rPr>
          <w:spacing w:val="-5"/>
        </w:rPr>
        <w:t xml:space="preserve"> </w:t>
      </w:r>
      <w:r>
        <w:t>(2</w:t>
      </w:r>
      <w:r>
        <w:rPr>
          <w:spacing w:val="-1"/>
        </w:rPr>
        <w:t xml:space="preserve"> </w:t>
      </w:r>
      <w:r>
        <w:t>часа</w:t>
      </w:r>
      <w:r>
        <w:rPr>
          <w:spacing w:val="-1"/>
        </w:rPr>
        <w:t xml:space="preserve"> </w:t>
      </w:r>
      <w:r>
        <w:t>в</w:t>
      </w:r>
      <w:r>
        <w:rPr>
          <w:spacing w:val="-5"/>
        </w:rPr>
        <w:t xml:space="preserve"> </w:t>
      </w:r>
      <w:r>
        <w:rPr>
          <w:spacing w:val="-2"/>
        </w:rPr>
        <w:t>неделю).</w:t>
      </w:r>
    </w:p>
    <w:p w:rsidR="00CC59FA" w:rsidP="00695CB5">
      <w:pPr>
        <w:pStyle w:val="ListParagraph"/>
        <w:numPr>
          <w:ilvl w:val="2"/>
          <w:numId w:val="73"/>
        </w:numPr>
        <w:tabs>
          <w:tab w:val="left" w:pos="1700"/>
        </w:tabs>
        <w:spacing w:before="142"/>
        <w:ind w:left="1700" w:hanging="841"/>
        <w:jc w:val="both"/>
        <w:rPr>
          <w:sz w:val="28"/>
        </w:rPr>
      </w:pPr>
      <w:r>
        <w:rPr>
          <w:sz w:val="28"/>
        </w:rPr>
        <w:t>Содержание</w:t>
      </w:r>
      <w:r>
        <w:rPr>
          <w:spacing w:val="-4"/>
          <w:sz w:val="28"/>
        </w:rPr>
        <w:t xml:space="preserve"> </w:t>
      </w:r>
      <w:r>
        <w:rPr>
          <w:sz w:val="28"/>
        </w:rPr>
        <w:t>обучения в</w:t>
      </w:r>
      <w:r>
        <w:rPr>
          <w:spacing w:val="-4"/>
          <w:sz w:val="28"/>
        </w:rPr>
        <w:t xml:space="preserve"> </w:t>
      </w:r>
      <w:r>
        <w:rPr>
          <w:sz w:val="28"/>
        </w:rPr>
        <w:t>7</w:t>
      </w:r>
      <w:r>
        <w:rPr>
          <w:spacing w:val="-2"/>
          <w:sz w:val="28"/>
        </w:rPr>
        <w:t xml:space="preserve"> классе.</w:t>
      </w:r>
    </w:p>
    <w:p w:rsidR="00CC59FA">
      <w:pPr>
        <w:pStyle w:val="BodyText"/>
        <w:spacing w:before="146" w:line="348" w:lineRule="auto"/>
        <w:ind w:right="168"/>
      </w:pPr>
      <w:r>
        <w:t>Начальные</w:t>
      </w:r>
      <w:r>
        <w:rPr>
          <w:spacing w:val="-4"/>
        </w:rPr>
        <w:t xml:space="preserve"> </w:t>
      </w:r>
      <w:r>
        <w:t>понятия</w:t>
      </w:r>
      <w:r>
        <w:rPr>
          <w:spacing w:val="-4"/>
        </w:rPr>
        <w:t xml:space="preserve"> </w:t>
      </w:r>
      <w:r>
        <w:t>геометрии.</w:t>
      </w:r>
      <w:r>
        <w:rPr>
          <w:spacing w:val="-1"/>
        </w:rPr>
        <w:t xml:space="preserve"> </w:t>
      </w:r>
      <w:r>
        <w:t>Точка,</w:t>
      </w:r>
      <w:r>
        <w:rPr>
          <w:spacing w:val="-1"/>
        </w:rPr>
        <w:t xml:space="preserve"> </w:t>
      </w:r>
      <w:r>
        <w:t>прямая, отрезок,</w:t>
      </w:r>
      <w:r>
        <w:rPr>
          <w:spacing w:val="-1"/>
        </w:rPr>
        <w:t xml:space="preserve"> </w:t>
      </w:r>
      <w:r>
        <w:t>луч.</w:t>
      </w:r>
      <w:r>
        <w:rPr>
          <w:spacing w:val="-1"/>
        </w:rPr>
        <w:t xml:space="preserve"> </w:t>
      </w:r>
      <w:r>
        <w:t>Угол.</w:t>
      </w:r>
      <w:r>
        <w:rPr>
          <w:spacing w:val="-5"/>
        </w:rPr>
        <w:t xml:space="preserve"> </w:t>
      </w:r>
      <w:r>
        <w:t>Виды</w:t>
      </w:r>
      <w:r>
        <w:rPr>
          <w:spacing w:val="-4"/>
        </w:rPr>
        <w:t xml:space="preserve"> </w:t>
      </w:r>
      <w:r>
        <w:t>углов. Вертикальные и смежные углы. Биссектриса угла. Ломаная, многоугольник. Параллельность и перпендикулярность прямых.</w:t>
      </w:r>
    </w:p>
    <w:p w:rsidR="00CC59FA">
      <w:pPr>
        <w:pStyle w:val="BodyText"/>
        <w:spacing w:line="348" w:lineRule="auto"/>
        <w:ind w:right="166"/>
      </w:pPr>
      <w:r>
        <w:t>Симметричные фигуры. Основные свойства осевой симметрии. Примеры симметрии в окружающем мире.</w:t>
      </w:r>
    </w:p>
    <w:p w:rsidR="00CC59FA">
      <w:pPr>
        <w:pStyle w:val="BodyText"/>
        <w:spacing w:before="1" w:line="345" w:lineRule="auto"/>
        <w:ind w:right="168"/>
      </w:pPr>
      <w:r>
        <w:t>Основные построения с помощью циркуля и линейки. Треугольник. Высота, медиана, биссектриса, их свойства.</w:t>
      </w:r>
    </w:p>
    <w:p w:rsidR="00CC59FA">
      <w:pPr>
        <w:pStyle w:val="BodyText"/>
        <w:spacing w:before="4"/>
        <w:ind w:left="859" w:firstLine="0"/>
      </w:pPr>
      <w:r>
        <w:t>Равнобедренный</w:t>
      </w:r>
      <w:r>
        <w:rPr>
          <w:spacing w:val="-6"/>
        </w:rPr>
        <w:t xml:space="preserve"> </w:t>
      </w:r>
      <w:r>
        <w:t>и</w:t>
      </w:r>
      <w:r>
        <w:rPr>
          <w:spacing w:val="-1"/>
        </w:rPr>
        <w:t xml:space="preserve"> </w:t>
      </w:r>
      <w:r>
        <w:t>равносторонний</w:t>
      </w:r>
      <w:r>
        <w:rPr>
          <w:spacing w:val="-4"/>
        </w:rPr>
        <w:t xml:space="preserve"> </w:t>
      </w:r>
      <w:r>
        <w:t>треугольники.</w:t>
      </w:r>
      <w:r>
        <w:rPr>
          <w:spacing w:val="-4"/>
        </w:rPr>
        <w:t xml:space="preserve"> </w:t>
      </w:r>
      <w:r>
        <w:t>Неравенство</w:t>
      </w:r>
      <w:r>
        <w:rPr>
          <w:spacing w:val="-6"/>
        </w:rPr>
        <w:t xml:space="preserve"> </w:t>
      </w:r>
      <w:r>
        <w:rPr>
          <w:spacing w:val="-2"/>
        </w:rPr>
        <w:t>треугольника.</w:t>
      </w:r>
    </w:p>
    <w:p w:rsidR="00CC59FA">
      <w:pPr>
        <w:pStyle w:val="BodyText"/>
        <w:spacing w:before="146" w:line="345" w:lineRule="auto"/>
        <w:ind w:right="163"/>
      </w:pPr>
      <w:r>
        <w:t xml:space="preserve">Свойства и признаки равнобедренного треугольника. Признаки равенства </w:t>
      </w:r>
      <w:r>
        <w:rPr>
          <w:spacing w:val="-2"/>
        </w:rPr>
        <w:t>треугольников.</w:t>
      </w:r>
    </w:p>
    <w:p w:rsidR="00CC59FA">
      <w:pPr>
        <w:pStyle w:val="BodyText"/>
        <w:spacing w:before="5"/>
        <w:ind w:left="859" w:firstLine="0"/>
      </w:pPr>
      <w:r>
        <w:t>Свойства</w:t>
      </w:r>
      <w:r>
        <w:rPr>
          <w:spacing w:val="73"/>
          <w:w w:val="150"/>
        </w:rPr>
        <w:t xml:space="preserve"> </w:t>
      </w:r>
      <w:r>
        <w:t>и</w:t>
      </w:r>
      <w:r>
        <w:rPr>
          <w:spacing w:val="75"/>
          <w:w w:val="150"/>
        </w:rPr>
        <w:t xml:space="preserve"> </w:t>
      </w:r>
      <w:r>
        <w:t>признаки</w:t>
      </w:r>
      <w:r>
        <w:rPr>
          <w:spacing w:val="78"/>
          <w:w w:val="150"/>
        </w:rPr>
        <w:t xml:space="preserve"> </w:t>
      </w:r>
      <w:r>
        <w:t>параллельных</w:t>
      </w:r>
      <w:r>
        <w:rPr>
          <w:spacing w:val="77"/>
          <w:w w:val="150"/>
        </w:rPr>
        <w:t xml:space="preserve"> </w:t>
      </w:r>
      <w:r>
        <w:t>прямых.</w:t>
      </w:r>
      <w:r>
        <w:rPr>
          <w:spacing w:val="77"/>
          <w:w w:val="150"/>
        </w:rPr>
        <w:t xml:space="preserve"> </w:t>
      </w:r>
      <w:r>
        <w:t>Сумма</w:t>
      </w:r>
      <w:r>
        <w:rPr>
          <w:spacing w:val="22"/>
        </w:rPr>
        <w:t xml:space="preserve">  </w:t>
      </w:r>
      <w:r>
        <w:t>углов</w:t>
      </w:r>
      <w:r>
        <w:rPr>
          <w:spacing w:val="77"/>
          <w:w w:val="150"/>
        </w:rPr>
        <w:t xml:space="preserve"> </w:t>
      </w:r>
      <w:r>
        <w:rPr>
          <w:spacing w:val="-2"/>
        </w:rPr>
        <w:t>треугольника.</w:t>
      </w:r>
    </w:p>
    <w:p w:rsidR="00CC59FA">
      <w:pPr>
        <w:pStyle w:val="BodyText"/>
        <w:spacing w:before="146"/>
        <w:ind w:firstLine="0"/>
      </w:pPr>
      <w:r>
        <w:t>Внешние углы</w:t>
      </w:r>
      <w:r>
        <w:rPr>
          <w:spacing w:val="-3"/>
        </w:rPr>
        <w:t xml:space="preserve"> </w:t>
      </w:r>
      <w:r>
        <w:rPr>
          <w:spacing w:val="-2"/>
        </w:rPr>
        <w:t>треугольника.</w:t>
      </w:r>
    </w:p>
    <w:p w:rsidR="00CC59FA">
      <w:pPr>
        <w:pStyle w:val="BodyText"/>
        <w:spacing w:before="146" w:line="348" w:lineRule="auto"/>
        <w:ind w:left="150" w:right="163"/>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CC59FA">
      <w:pPr>
        <w:spacing w:line="348" w:lineRule="auto"/>
        <w:sectPr>
          <w:pgSz w:w="11910" w:h="16840"/>
          <w:pgMar w:top="1040" w:right="400" w:bottom="740" w:left="980" w:header="578" w:footer="547" w:gutter="0"/>
          <w:cols w:space="720"/>
        </w:sectPr>
      </w:pPr>
    </w:p>
    <w:p w:rsidR="00CC59FA">
      <w:pPr>
        <w:pStyle w:val="BodyText"/>
        <w:spacing w:before="90" w:line="348" w:lineRule="auto"/>
        <w:ind w:right="162"/>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CC59FA">
      <w:pPr>
        <w:pStyle w:val="BodyText"/>
        <w:spacing w:before="4" w:line="345" w:lineRule="auto"/>
        <w:ind w:right="162"/>
      </w:pPr>
      <w:r>
        <w:t>Геометрическое место точек. Биссектриса угла</w:t>
      </w:r>
      <w:r>
        <w:rPr>
          <w:spacing w:val="-3"/>
        </w:rPr>
        <w:t xml:space="preserve"> </w:t>
      </w:r>
      <w:r>
        <w:t>и серединный перпендикуляр к отрезку как геометрические места точек.</w:t>
      </w:r>
    </w:p>
    <w:p w:rsidR="00CC59FA">
      <w:pPr>
        <w:pStyle w:val="BodyText"/>
        <w:spacing w:before="4" w:line="348" w:lineRule="auto"/>
        <w:ind w:right="165"/>
      </w:pPr>
      <w:r>
        <w:t>Окружность и круг, хорда и диаметр, их свойства. Взаимное расположение окружности и прямой. Касательная и секущая к окружности. Окружность,</w:t>
      </w:r>
      <w:r>
        <w:rPr>
          <w:spacing w:val="80"/>
        </w:rPr>
        <w:t xml:space="preserve"> </w:t>
      </w:r>
      <w:r>
        <w:t>вписанная в угол. Вписанная и описанная окружности треугольника.</w:t>
      </w:r>
    </w:p>
    <w:p w:rsidR="00CC59FA" w:rsidP="00695CB5">
      <w:pPr>
        <w:pStyle w:val="ListParagraph"/>
        <w:numPr>
          <w:ilvl w:val="2"/>
          <w:numId w:val="73"/>
        </w:numPr>
        <w:tabs>
          <w:tab w:val="left" w:pos="1700"/>
        </w:tabs>
        <w:spacing w:line="321" w:lineRule="exact"/>
        <w:ind w:left="1700" w:hanging="841"/>
        <w:jc w:val="both"/>
        <w:rPr>
          <w:sz w:val="28"/>
        </w:rPr>
      </w:pPr>
      <w:r>
        <w:rPr>
          <w:sz w:val="28"/>
        </w:rPr>
        <w:t>Содержание</w:t>
      </w:r>
      <w:r>
        <w:rPr>
          <w:spacing w:val="-4"/>
          <w:sz w:val="28"/>
        </w:rPr>
        <w:t xml:space="preserve"> </w:t>
      </w:r>
      <w:r>
        <w:rPr>
          <w:sz w:val="28"/>
        </w:rPr>
        <w:t>обучения в</w:t>
      </w:r>
      <w:r>
        <w:rPr>
          <w:spacing w:val="-4"/>
          <w:sz w:val="28"/>
        </w:rPr>
        <w:t xml:space="preserve"> </w:t>
      </w:r>
      <w:r>
        <w:rPr>
          <w:sz w:val="28"/>
        </w:rPr>
        <w:t>8</w:t>
      </w:r>
      <w:r>
        <w:rPr>
          <w:spacing w:val="-2"/>
          <w:sz w:val="28"/>
        </w:rPr>
        <w:t xml:space="preserve"> классе.</w:t>
      </w:r>
    </w:p>
    <w:p w:rsidR="00CC59FA">
      <w:pPr>
        <w:pStyle w:val="BodyText"/>
        <w:spacing w:before="146" w:line="348" w:lineRule="auto"/>
        <w:ind w:right="166"/>
      </w:pPr>
      <w:r>
        <w:t>Четырёхугольники. Параллелограмм, его признаки и свойства. Частные</w:t>
      </w:r>
      <w:r>
        <w:rPr>
          <w:spacing w:val="80"/>
        </w:rPr>
        <w:t xml:space="preserve"> </w:t>
      </w:r>
      <w:r>
        <w:t>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CC59FA">
      <w:pPr>
        <w:pStyle w:val="BodyText"/>
        <w:spacing w:line="348" w:lineRule="auto"/>
        <w:ind w:right="170"/>
      </w:pPr>
      <w:r>
        <w:t>Метод удвоения медианы. Центральная симметрия. Теорема Фалеса и теорема о пропорциональных отрезках.</w:t>
      </w:r>
    </w:p>
    <w:p w:rsidR="00CC59FA">
      <w:pPr>
        <w:pStyle w:val="BodyText"/>
        <w:spacing w:before="1"/>
        <w:ind w:left="859" w:firstLine="0"/>
      </w:pPr>
      <w:r>
        <w:t>Средние</w:t>
      </w:r>
      <w:r>
        <w:rPr>
          <w:spacing w:val="-4"/>
        </w:rPr>
        <w:t xml:space="preserve"> </w:t>
      </w:r>
      <w:r>
        <w:t>линии</w:t>
      </w:r>
      <w:r>
        <w:rPr>
          <w:spacing w:val="-2"/>
        </w:rPr>
        <w:t xml:space="preserve"> </w:t>
      </w:r>
      <w:r>
        <w:t>треугольника</w:t>
      </w:r>
      <w:r>
        <w:rPr>
          <w:spacing w:val="-5"/>
        </w:rPr>
        <w:t xml:space="preserve"> </w:t>
      </w:r>
      <w:r>
        <w:t>и</w:t>
      </w:r>
      <w:r>
        <w:rPr>
          <w:spacing w:val="-2"/>
        </w:rPr>
        <w:t xml:space="preserve"> </w:t>
      </w:r>
      <w:r>
        <w:t>трапеции.</w:t>
      </w:r>
      <w:r>
        <w:rPr>
          <w:spacing w:val="1"/>
        </w:rPr>
        <w:t xml:space="preserve"> </w:t>
      </w:r>
      <w:r>
        <w:t>Центр</w:t>
      </w:r>
      <w:r>
        <w:rPr>
          <w:spacing w:val="-4"/>
        </w:rPr>
        <w:t xml:space="preserve"> </w:t>
      </w:r>
      <w:r>
        <w:t>масс</w:t>
      </w:r>
      <w:r>
        <w:rPr>
          <w:spacing w:val="-1"/>
        </w:rPr>
        <w:t xml:space="preserve"> </w:t>
      </w:r>
      <w:r>
        <w:rPr>
          <w:spacing w:val="-2"/>
        </w:rPr>
        <w:t>треугольника.</w:t>
      </w:r>
    </w:p>
    <w:p w:rsidR="00CC59FA">
      <w:pPr>
        <w:pStyle w:val="BodyText"/>
        <w:spacing w:before="142" w:line="348" w:lineRule="auto"/>
        <w:ind w:right="161"/>
      </w:pPr>
      <w:r>
        <w:t>Подобие треугольников, коэффициент подобия. Признаки подобия треугольников. Применение подобия при решении практических задач.</w:t>
      </w:r>
    </w:p>
    <w:p w:rsidR="00CC59FA">
      <w:pPr>
        <w:pStyle w:val="BodyText"/>
        <w:spacing w:before="2" w:line="348" w:lineRule="auto"/>
        <w:ind w:right="166"/>
      </w:pPr>
      <w:r>
        <w:t xml:space="preserve">Свойства площадей геометрических фигур. Формулы для площади треугольника, параллелограмма, ромба и трапеции. Отношение площадей подобных </w:t>
      </w:r>
      <w:r>
        <w:rPr>
          <w:spacing w:val="-2"/>
        </w:rPr>
        <w:t>фигур.</w:t>
      </w:r>
    </w:p>
    <w:p w:rsidR="00CC59FA">
      <w:pPr>
        <w:pStyle w:val="BodyText"/>
        <w:spacing w:line="348" w:lineRule="auto"/>
        <w:ind w:right="165"/>
      </w:pPr>
      <w:r>
        <w:t>Вычисление площадей треугольников и многоугольников на клетчатой</w:t>
      </w:r>
      <w:r>
        <w:rPr>
          <w:spacing w:val="80"/>
        </w:rPr>
        <w:t xml:space="preserve"> </w:t>
      </w:r>
      <w:r>
        <w:rPr>
          <w:spacing w:val="-2"/>
        </w:rPr>
        <w:t>бумаге.</w:t>
      </w:r>
    </w:p>
    <w:p w:rsidR="00CC59FA">
      <w:pPr>
        <w:pStyle w:val="BodyText"/>
        <w:spacing w:line="348" w:lineRule="auto"/>
        <w:ind w:right="168"/>
      </w:pPr>
      <w:r>
        <w:t>Теорема Пифагора. Применение теоремы Пифагора при решении практических задач.</w:t>
      </w:r>
    </w:p>
    <w:p w:rsidR="00CC59FA">
      <w:pPr>
        <w:pStyle w:val="BodyText"/>
        <w:spacing w:line="348" w:lineRule="auto"/>
        <w:ind w:left="150" w:right="165"/>
      </w:pPr>
      <w:r>
        <w:t>Синус, косинус,</w:t>
      </w:r>
      <w:r>
        <w:rPr>
          <w:spacing w:val="-1"/>
        </w:rPr>
        <w:t xml:space="preserve"> </w:t>
      </w:r>
      <w:r>
        <w:t>тангенс острого</w:t>
      </w:r>
      <w:r>
        <w:rPr>
          <w:spacing w:val="-6"/>
        </w:rPr>
        <w:t xml:space="preserve"> </w:t>
      </w:r>
      <w:r>
        <w:t>угла</w:t>
      </w:r>
      <w:r>
        <w:rPr>
          <w:spacing w:val="-3"/>
        </w:rPr>
        <w:t xml:space="preserve"> </w:t>
      </w:r>
      <w:r>
        <w:t>прямоугольного</w:t>
      </w:r>
      <w:r>
        <w:rPr>
          <w:spacing w:val="-6"/>
        </w:rPr>
        <w:t xml:space="preserve"> </w:t>
      </w:r>
      <w:r>
        <w:t>треугольника. Основное тригонометрическое тождество. Тригонометрические функции углов в 30°, 45° и</w:t>
      </w:r>
      <w:r>
        <w:rPr>
          <w:spacing w:val="40"/>
        </w:rPr>
        <w:t xml:space="preserve"> </w:t>
      </w:r>
      <w:r>
        <w:rPr>
          <w:spacing w:val="-4"/>
        </w:rPr>
        <w:t>60°.</w:t>
      </w:r>
    </w:p>
    <w:p w:rsidR="00CC59FA">
      <w:pPr>
        <w:pStyle w:val="BodyText"/>
        <w:spacing w:line="348" w:lineRule="auto"/>
        <w:ind w:left="150" w:right="161"/>
      </w:pPr>
      <w:r>
        <w:t xml:space="preserve">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w:t>
      </w:r>
      <w:r>
        <w:rPr>
          <w:spacing w:val="-2"/>
        </w:rPr>
        <w:t>окружностям.</w:t>
      </w:r>
    </w:p>
    <w:p w:rsidR="00CC59FA">
      <w:pPr>
        <w:spacing w:line="348" w:lineRule="auto"/>
        <w:sectPr>
          <w:pgSz w:w="11910" w:h="16840"/>
          <w:pgMar w:top="1040" w:right="400" w:bottom="740" w:left="980" w:header="578" w:footer="547" w:gutter="0"/>
          <w:cols w:space="720"/>
        </w:sectPr>
      </w:pPr>
    </w:p>
    <w:p w:rsidR="00CC59FA" w:rsidP="00695CB5">
      <w:pPr>
        <w:pStyle w:val="ListParagraph"/>
        <w:numPr>
          <w:ilvl w:val="2"/>
          <w:numId w:val="73"/>
        </w:numPr>
        <w:tabs>
          <w:tab w:val="left" w:pos="1701"/>
        </w:tabs>
        <w:spacing w:before="90"/>
        <w:ind w:left="1701" w:hanging="841"/>
        <w:jc w:val="both"/>
        <w:rPr>
          <w:sz w:val="28"/>
        </w:rPr>
      </w:pPr>
      <w:r>
        <w:rPr>
          <w:sz w:val="28"/>
        </w:rPr>
        <w:t>Содержание</w:t>
      </w:r>
      <w:r>
        <w:rPr>
          <w:spacing w:val="-4"/>
          <w:sz w:val="28"/>
        </w:rPr>
        <w:t xml:space="preserve"> </w:t>
      </w:r>
      <w:r>
        <w:rPr>
          <w:sz w:val="28"/>
        </w:rPr>
        <w:t>обучения в</w:t>
      </w:r>
      <w:r>
        <w:rPr>
          <w:spacing w:val="-4"/>
          <w:sz w:val="28"/>
        </w:rPr>
        <w:t xml:space="preserve"> </w:t>
      </w:r>
      <w:r>
        <w:rPr>
          <w:sz w:val="28"/>
        </w:rPr>
        <w:t>9</w:t>
      </w:r>
      <w:r>
        <w:rPr>
          <w:spacing w:val="-2"/>
          <w:sz w:val="28"/>
        </w:rPr>
        <w:t xml:space="preserve"> классе.</w:t>
      </w:r>
    </w:p>
    <w:p w:rsidR="00CC59FA">
      <w:pPr>
        <w:pStyle w:val="BodyText"/>
        <w:spacing w:before="146" w:line="348" w:lineRule="auto"/>
        <w:ind w:right="169"/>
      </w:pPr>
      <w:r>
        <w:t>Синус, косинус, тангенс углов от 0 до 180°. Основное тригонометрическое тождество. Формулы приведения.</w:t>
      </w:r>
    </w:p>
    <w:p w:rsidR="00CC59FA">
      <w:pPr>
        <w:pStyle w:val="BodyText"/>
        <w:spacing w:before="2" w:line="345" w:lineRule="auto"/>
        <w:ind w:right="165"/>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CC59FA">
      <w:pPr>
        <w:pStyle w:val="BodyText"/>
        <w:spacing w:before="5"/>
        <w:ind w:left="860" w:firstLine="0"/>
      </w:pPr>
      <w:r>
        <w:t>Преобразование</w:t>
      </w:r>
      <w:r>
        <w:rPr>
          <w:spacing w:val="-8"/>
        </w:rPr>
        <w:t xml:space="preserve"> </w:t>
      </w:r>
      <w:r>
        <w:t>подобия.</w:t>
      </w:r>
      <w:r>
        <w:rPr>
          <w:spacing w:val="-3"/>
        </w:rPr>
        <w:t xml:space="preserve"> </w:t>
      </w:r>
      <w:r>
        <w:t>Подобие</w:t>
      </w:r>
      <w:r>
        <w:rPr>
          <w:spacing w:val="-2"/>
        </w:rPr>
        <w:t xml:space="preserve"> </w:t>
      </w:r>
      <w:r>
        <w:t>соответственных</w:t>
      </w:r>
      <w:r>
        <w:rPr>
          <w:spacing w:val="-4"/>
        </w:rPr>
        <w:t xml:space="preserve"> </w:t>
      </w:r>
      <w:r>
        <w:rPr>
          <w:spacing w:val="-2"/>
        </w:rPr>
        <w:t>элементов.</w:t>
      </w:r>
    </w:p>
    <w:p w:rsidR="00CC59FA">
      <w:pPr>
        <w:pStyle w:val="BodyText"/>
        <w:spacing w:before="146" w:line="348" w:lineRule="auto"/>
        <w:ind w:right="165"/>
      </w:pPr>
      <w:r>
        <w:t>Теорема о произведении отрезков хорд, теоремы о произведении отрезков секущих, теорема о квадрате касательной.</w:t>
      </w:r>
    </w:p>
    <w:p w:rsidR="00CC59FA">
      <w:pPr>
        <w:pStyle w:val="BodyText"/>
        <w:spacing w:line="348" w:lineRule="auto"/>
        <w:ind w:right="161"/>
      </w:pPr>
      <w: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w:t>
      </w:r>
      <w:r>
        <w:rPr>
          <w:spacing w:val="-2"/>
        </w:rPr>
        <w:t>углов.</w:t>
      </w:r>
    </w:p>
    <w:p w:rsidR="00CC59FA">
      <w:pPr>
        <w:pStyle w:val="BodyText"/>
        <w:spacing w:line="348" w:lineRule="auto"/>
        <w:ind w:right="165"/>
      </w:pPr>
      <w:r>
        <w:t xml:space="preserve">Декартовы координаты на плоскости. Уравнения прямой и окружности в координатах, пересечение окружностей и прямых. Метод координат и его </w:t>
      </w:r>
      <w:r>
        <w:rPr>
          <w:spacing w:val="-2"/>
        </w:rPr>
        <w:t>применение.</w:t>
      </w:r>
    </w:p>
    <w:p w:rsidR="00CC59FA">
      <w:pPr>
        <w:pStyle w:val="BodyText"/>
        <w:spacing w:line="348" w:lineRule="auto"/>
        <w:ind w:right="165"/>
      </w:pPr>
      <w:r>
        <w:t>Правильные многоугольники.</w:t>
      </w:r>
      <w:r>
        <w:rPr>
          <w:spacing w:val="-1"/>
        </w:rPr>
        <w:t xml:space="preserve"> </w:t>
      </w:r>
      <w:r>
        <w:t>Длина окружности.</w:t>
      </w:r>
      <w:r>
        <w:rPr>
          <w:spacing w:val="-1"/>
        </w:rPr>
        <w:t xml:space="preserve"> </w:t>
      </w:r>
      <w:r>
        <w:t>Градусная и радианная мера угла, вычисление длин дуг окружностей. Площадь круга, сектора, сегмента.</w:t>
      </w:r>
    </w:p>
    <w:p w:rsidR="00CC59FA">
      <w:pPr>
        <w:pStyle w:val="BodyText"/>
        <w:spacing w:line="348" w:lineRule="auto"/>
        <w:ind w:right="162"/>
      </w:pPr>
      <w:r>
        <w:t>Движения плоскости и внутренние симметрии фигур (элементарные представления). Параллельный перенос. Поворот.</w:t>
      </w:r>
    </w:p>
    <w:p w:rsidR="00CC59FA" w:rsidP="00695CB5">
      <w:pPr>
        <w:pStyle w:val="ListParagraph"/>
        <w:numPr>
          <w:ilvl w:val="2"/>
          <w:numId w:val="73"/>
        </w:numPr>
        <w:tabs>
          <w:tab w:val="left" w:pos="1700"/>
        </w:tabs>
        <w:ind w:left="1700" w:hanging="841"/>
        <w:jc w:val="both"/>
        <w:rPr>
          <w:sz w:val="28"/>
        </w:rPr>
      </w:pPr>
      <w:r>
        <w:rPr>
          <w:sz w:val="28"/>
        </w:rPr>
        <w:t>Предметные</w:t>
      </w:r>
      <w:r>
        <w:rPr>
          <w:spacing w:val="54"/>
          <w:w w:val="150"/>
          <w:sz w:val="28"/>
        </w:rPr>
        <w:t xml:space="preserve">  </w:t>
      </w:r>
      <w:r>
        <w:rPr>
          <w:sz w:val="28"/>
        </w:rPr>
        <w:t>результаты</w:t>
      </w:r>
      <w:r>
        <w:rPr>
          <w:spacing w:val="55"/>
          <w:w w:val="150"/>
          <w:sz w:val="28"/>
        </w:rPr>
        <w:t xml:space="preserve">  </w:t>
      </w:r>
      <w:r>
        <w:rPr>
          <w:sz w:val="28"/>
        </w:rPr>
        <w:t>освоения</w:t>
      </w:r>
      <w:r>
        <w:rPr>
          <w:spacing w:val="55"/>
          <w:w w:val="150"/>
          <w:sz w:val="28"/>
        </w:rPr>
        <w:t xml:space="preserve">  </w:t>
      </w:r>
      <w:r>
        <w:rPr>
          <w:sz w:val="28"/>
        </w:rPr>
        <w:t>программы</w:t>
      </w:r>
      <w:r>
        <w:rPr>
          <w:spacing w:val="57"/>
          <w:w w:val="150"/>
          <w:sz w:val="28"/>
        </w:rPr>
        <w:t xml:space="preserve">  </w:t>
      </w:r>
      <w:r>
        <w:rPr>
          <w:sz w:val="28"/>
        </w:rPr>
        <w:t>учебного</w:t>
      </w:r>
      <w:r>
        <w:rPr>
          <w:spacing w:val="55"/>
          <w:w w:val="150"/>
          <w:sz w:val="28"/>
        </w:rPr>
        <w:t xml:space="preserve">  </w:t>
      </w:r>
      <w:r>
        <w:rPr>
          <w:spacing w:val="-2"/>
          <w:sz w:val="28"/>
        </w:rPr>
        <w:t>курса</w:t>
      </w:r>
    </w:p>
    <w:p w:rsidR="00CC59FA">
      <w:pPr>
        <w:pStyle w:val="BodyText"/>
        <w:spacing w:before="144"/>
        <w:ind w:firstLine="0"/>
        <w:jc w:val="left"/>
      </w:pPr>
      <w:r>
        <w:rPr>
          <w:spacing w:val="-2"/>
        </w:rPr>
        <w:t>«Геометрия».</w:t>
      </w:r>
    </w:p>
    <w:p w:rsidR="00CC59FA" w:rsidP="00695CB5">
      <w:pPr>
        <w:pStyle w:val="ListParagraph"/>
        <w:numPr>
          <w:ilvl w:val="3"/>
          <w:numId w:val="73"/>
        </w:numPr>
        <w:tabs>
          <w:tab w:val="left" w:pos="1909"/>
        </w:tabs>
        <w:spacing w:before="142" w:line="348" w:lineRule="auto"/>
        <w:ind w:right="166" w:firstLine="708"/>
        <w:jc w:val="both"/>
        <w:rPr>
          <w:sz w:val="28"/>
        </w:rPr>
      </w:pPr>
      <w:r>
        <w:rPr>
          <w:sz w:val="28"/>
        </w:rPr>
        <w:t>Предметные результаты освоения программы учебного курса к концу обучения в 7 классе.</w:t>
      </w:r>
    </w:p>
    <w:p w:rsidR="00CC59FA">
      <w:pPr>
        <w:pStyle w:val="BodyText"/>
        <w:spacing w:before="2" w:line="348" w:lineRule="auto"/>
        <w:ind w:right="165"/>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w:t>
      </w:r>
      <w:r>
        <w:rPr>
          <w:spacing w:val="-2"/>
        </w:rPr>
        <w:t xml:space="preserve"> </w:t>
      </w:r>
      <w:r>
        <w:t>Измерять линейные</w:t>
      </w:r>
      <w:r>
        <w:rPr>
          <w:spacing w:val="-5"/>
        </w:rPr>
        <w:t xml:space="preserve"> </w:t>
      </w:r>
      <w:r>
        <w:t>и угловые</w:t>
      </w:r>
      <w:r>
        <w:rPr>
          <w:spacing w:val="-1"/>
        </w:rPr>
        <w:t xml:space="preserve"> </w:t>
      </w:r>
      <w:r>
        <w:t>величины. Решать</w:t>
      </w:r>
      <w:r>
        <w:rPr>
          <w:spacing w:val="-4"/>
        </w:rPr>
        <w:t xml:space="preserve"> </w:t>
      </w:r>
      <w:r>
        <w:t>задачи</w:t>
      </w:r>
      <w:r>
        <w:rPr>
          <w:spacing w:val="-2"/>
        </w:rPr>
        <w:t xml:space="preserve"> </w:t>
      </w:r>
      <w:r>
        <w:t>на</w:t>
      </w:r>
      <w:r>
        <w:rPr>
          <w:spacing w:val="-5"/>
        </w:rPr>
        <w:t xml:space="preserve"> </w:t>
      </w:r>
      <w:r>
        <w:t>вычисление</w:t>
      </w:r>
      <w:r>
        <w:rPr>
          <w:spacing w:val="-5"/>
        </w:rPr>
        <w:t xml:space="preserve"> </w:t>
      </w:r>
      <w:r>
        <w:t>длин отрезков и величин углов.</w:t>
      </w:r>
    </w:p>
    <w:p w:rsidR="00CC59FA">
      <w:pPr>
        <w:pStyle w:val="BodyText"/>
        <w:spacing w:before="1" w:line="348" w:lineRule="auto"/>
        <w:ind w:right="166"/>
      </w:pPr>
      <w:r>
        <w:t>Проводить грубую</w:t>
      </w:r>
      <w:r>
        <w:rPr>
          <w:spacing w:val="-1"/>
        </w:rPr>
        <w:t xml:space="preserve"> </w:t>
      </w:r>
      <w:r>
        <w:t>оценку линейных и</w:t>
      </w:r>
      <w:r>
        <w:rPr>
          <w:spacing w:val="-1"/>
        </w:rPr>
        <w:t xml:space="preserve"> </w:t>
      </w:r>
      <w:r>
        <w:t>угловых величин</w:t>
      </w:r>
      <w:r>
        <w:rPr>
          <w:spacing w:val="-1"/>
        </w:rPr>
        <w:t xml:space="preserve"> </w:t>
      </w:r>
      <w:r>
        <w:t xml:space="preserve">предметов в реальной жизни, размеров природных объектов. Различать размеры этих объектов по порядку </w:t>
      </w:r>
      <w:r>
        <w:rPr>
          <w:spacing w:val="-2"/>
        </w:rPr>
        <w:t>величины.</w:t>
      </w:r>
    </w:p>
    <w:p w:rsidR="00CC59FA">
      <w:pPr>
        <w:spacing w:line="348" w:lineRule="auto"/>
        <w:sectPr>
          <w:pgSz w:w="11910" w:h="16840"/>
          <w:pgMar w:top="1040" w:right="400" w:bottom="740" w:left="980" w:header="578" w:footer="547" w:gutter="0"/>
          <w:cols w:space="720"/>
        </w:sectPr>
      </w:pPr>
    </w:p>
    <w:p w:rsidR="00CC59FA">
      <w:pPr>
        <w:pStyle w:val="BodyText"/>
        <w:spacing w:before="90"/>
        <w:ind w:left="860" w:firstLine="0"/>
      </w:pPr>
      <w:r>
        <w:t>Строить</w:t>
      </w:r>
      <w:r>
        <w:rPr>
          <w:spacing w:val="-3"/>
        </w:rPr>
        <w:t xml:space="preserve"> </w:t>
      </w:r>
      <w:r>
        <w:t>чертежи</w:t>
      </w:r>
      <w:r>
        <w:rPr>
          <w:spacing w:val="-2"/>
        </w:rPr>
        <w:t xml:space="preserve"> </w:t>
      </w:r>
      <w:r>
        <w:t>к</w:t>
      </w:r>
      <w:r>
        <w:rPr>
          <w:spacing w:val="-5"/>
        </w:rPr>
        <w:t xml:space="preserve"> </w:t>
      </w:r>
      <w:r>
        <w:t>геометрическим</w:t>
      </w:r>
      <w:r>
        <w:rPr>
          <w:spacing w:val="-2"/>
        </w:rPr>
        <w:t xml:space="preserve"> задачам.</w:t>
      </w:r>
    </w:p>
    <w:p w:rsidR="00CC59FA">
      <w:pPr>
        <w:pStyle w:val="BodyText"/>
        <w:spacing w:before="146" w:line="348" w:lineRule="auto"/>
        <w:ind w:left="152" w:right="168" w:firstLine="707"/>
      </w:pPr>
      <w:r>
        <w:t>Пользоваться признаками равенства треугольников, использовать признаки и свойства равнобедренных треугольников при решении задач.</w:t>
      </w:r>
    </w:p>
    <w:p w:rsidR="00CC59FA">
      <w:pPr>
        <w:pStyle w:val="BodyText"/>
        <w:tabs>
          <w:tab w:val="left" w:pos="2171"/>
          <w:tab w:val="left" w:pos="3979"/>
          <w:tab w:val="left" w:pos="5551"/>
          <w:tab w:val="left" w:pos="7827"/>
        </w:tabs>
        <w:spacing w:before="2" w:line="348" w:lineRule="auto"/>
        <w:ind w:right="164"/>
        <w:jc w:val="right"/>
      </w:pPr>
      <w:r>
        <w:t>Проводить логические</w:t>
      </w:r>
      <w:r>
        <w:rPr>
          <w:spacing w:val="-4"/>
        </w:rPr>
        <w:t xml:space="preserve"> </w:t>
      </w:r>
      <w:r>
        <w:t>рассуждения с</w:t>
      </w:r>
      <w:r>
        <w:rPr>
          <w:spacing w:val="-4"/>
        </w:rPr>
        <w:t xml:space="preserve"> </w:t>
      </w:r>
      <w:r>
        <w:t>использованием</w:t>
      </w:r>
      <w:r>
        <w:rPr>
          <w:spacing w:val="-1"/>
        </w:rPr>
        <w:t xml:space="preserve"> </w:t>
      </w:r>
      <w:r>
        <w:t xml:space="preserve">геометрических теорем. </w:t>
      </w:r>
      <w:r>
        <w:rPr>
          <w:spacing w:val="-2"/>
        </w:rPr>
        <w:t>Пользоваться</w:t>
      </w:r>
      <w:r>
        <w:tab/>
      </w:r>
      <w:r>
        <w:rPr>
          <w:spacing w:val="-2"/>
        </w:rPr>
        <w:t>признаками</w:t>
      </w:r>
      <w:r>
        <w:tab/>
      </w:r>
      <w:r>
        <w:rPr>
          <w:spacing w:val="-2"/>
        </w:rPr>
        <w:t>равенства</w:t>
      </w:r>
      <w:r>
        <w:tab/>
      </w:r>
      <w:r>
        <w:rPr>
          <w:spacing w:val="-2"/>
        </w:rPr>
        <w:t>прямоугольных</w:t>
      </w:r>
      <w:r>
        <w:tab/>
      </w:r>
      <w:r>
        <w:rPr>
          <w:spacing w:val="-2"/>
        </w:rPr>
        <w:t xml:space="preserve">треугольников, </w:t>
      </w:r>
      <w:r>
        <w:t>свойством</w:t>
      </w:r>
      <w:r>
        <w:rPr>
          <w:spacing w:val="45"/>
          <w:w w:val="150"/>
        </w:rPr>
        <w:t xml:space="preserve"> </w:t>
      </w:r>
      <w:r>
        <w:t>медианы,</w:t>
      </w:r>
      <w:r>
        <w:rPr>
          <w:spacing w:val="46"/>
          <w:w w:val="150"/>
        </w:rPr>
        <w:t xml:space="preserve"> </w:t>
      </w:r>
      <w:r>
        <w:t>проведённой</w:t>
      </w:r>
      <w:r>
        <w:rPr>
          <w:spacing w:val="49"/>
          <w:w w:val="150"/>
        </w:rPr>
        <w:t xml:space="preserve"> </w:t>
      </w:r>
      <w:r>
        <w:t>к</w:t>
      </w:r>
      <w:r>
        <w:rPr>
          <w:spacing w:val="79"/>
        </w:rPr>
        <w:t xml:space="preserve"> </w:t>
      </w:r>
      <w:r>
        <w:t>гипотенузе</w:t>
      </w:r>
      <w:r>
        <w:rPr>
          <w:spacing w:val="77"/>
        </w:rPr>
        <w:t xml:space="preserve"> </w:t>
      </w:r>
      <w:r>
        <w:t>прямоугольного</w:t>
      </w:r>
      <w:r>
        <w:rPr>
          <w:spacing w:val="79"/>
        </w:rPr>
        <w:t xml:space="preserve"> </w:t>
      </w:r>
      <w:r>
        <w:t>треугольника,</w:t>
      </w:r>
      <w:r>
        <w:rPr>
          <w:spacing w:val="50"/>
          <w:w w:val="150"/>
        </w:rPr>
        <w:t xml:space="preserve"> </w:t>
      </w:r>
      <w:r>
        <w:rPr>
          <w:spacing w:val="-10"/>
        </w:rPr>
        <w:t>в</w:t>
      </w:r>
    </w:p>
    <w:p w:rsidR="00CC59FA">
      <w:pPr>
        <w:pStyle w:val="BodyText"/>
        <w:spacing w:line="321" w:lineRule="exact"/>
        <w:ind w:firstLine="0"/>
      </w:pPr>
      <w:r>
        <w:t>решении</w:t>
      </w:r>
      <w:r>
        <w:rPr>
          <w:spacing w:val="-1"/>
        </w:rPr>
        <w:t xml:space="preserve"> </w:t>
      </w:r>
      <w:r>
        <w:t>геометрических</w:t>
      </w:r>
      <w:r>
        <w:rPr>
          <w:spacing w:val="-5"/>
        </w:rPr>
        <w:t xml:space="preserve"> </w:t>
      </w:r>
      <w:r>
        <w:rPr>
          <w:spacing w:val="-2"/>
        </w:rPr>
        <w:t>задач.</w:t>
      </w:r>
    </w:p>
    <w:p w:rsidR="00CC59FA">
      <w:pPr>
        <w:pStyle w:val="BodyText"/>
        <w:spacing w:before="146" w:line="348" w:lineRule="auto"/>
        <w:ind w:left="152" w:right="162" w:firstLine="707"/>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CC59FA">
      <w:pPr>
        <w:pStyle w:val="BodyText"/>
        <w:spacing w:line="321" w:lineRule="exact"/>
        <w:ind w:left="860" w:firstLine="0"/>
      </w:pPr>
      <w:r>
        <w:t>Решать</w:t>
      </w:r>
      <w:r>
        <w:rPr>
          <w:spacing w:val="-1"/>
        </w:rPr>
        <w:t xml:space="preserve"> </w:t>
      </w:r>
      <w:r>
        <w:t>задачи</w:t>
      </w:r>
      <w:r>
        <w:rPr>
          <w:spacing w:val="-3"/>
        </w:rPr>
        <w:t xml:space="preserve"> </w:t>
      </w:r>
      <w:r>
        <w:t>на</w:t>
      </w:r>
      <w:r>
        <w:rPr>
          <w:spacing w:val="-1"/>
        </w:rPr>
        <w:t xml:space="preserve"> </w:t>
      </w:r>
      <w:r>
        <w:t>клетчатой</w:t>
      </w:r>
      <w:r>
        <w:rPr>
          <w:spacing w:val="-2"/>
        </w:rPr>
        <w:t xml:space="preserve"> бумаге.</w:t>
      </w:r>
    </w:p>
    <w:p w:rsidR="00CC59FA">
      <w:pPr>
        <w:pStyle w:val="BodyText"/>
        <w:spacing w:before="142" w:line="348" w:lineRule="auto"/>
        <w:ind w:left="152" w:right="165" w:firstLine="707"/>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w:t>
      </w:r>
      <w:r>
        <w:rPr>
          <w:spacing w:val="-1"/>
        </w:rPr>
        <w:t xml:space="preserve"> </w:t>
      </w:r>
      <w:r>
        <w:t>свойств углов,</w:t>
      </w:r>
      <w:r>
        <w:rPr>
          <w:spacing w:val="-5"/>
        </w:rPr>
        <w:t xml:space="preserve"> </w:t>
      </w:r>
      <w:r>
        <w:t>образованных</w:t>
      </w:r>
      <w:r>
        <w:rPr>
          <w:spacing w:val="-3"/>
        </w:rPr>
        <w:t xml:space="preserve"> </w:t>
      </w:r>
      <w:r>
        <w:t>при</w:t>
      </w:r>
      <w:r>
        <w:rPr>
          <w:spacing w:val="-1"/>
        </w:rPr>
        <w:t xml:space="preserve"> </w:t>
      </w:r>
      <w:r>
        <w:t>пересечении</w:t>
      </w:r>
      <w:r>
        <w:rPr>
          <w:spacing w:val="-1"/>
        </w:rPr>
        <w:t xml:space="preserve"> </w:t>
      </w:r>
      <w:r>
        <w:t>двух параллельных прямых секущей. Решать практические задачи на нахождение углов.</w:t>
      </w:r>
    </w:p>
    <w:p w:rsidR="00CC59FA">
      <w:pPr>
        <w:pStyle w:val="BodyText"/>
        <w:spacing w:line="348" w:lineRule="auto"/>
        <w:ind w:left="152" w:right="160"/>
      </w:pPr>
      <w:r>
        <w:t xml:space="preserve">Владеть понятием геометрического места точек. Уметь определять биссектрису угла и серединный перпендикуляр к отрезку как геометрические места </w:t>
      </w:r>
      <w:r>
        <w:rPr>
          <w:spacing w:val="-2"/>
        </w:rPr>
        <w:t>точек.</w:t>
      </w:r>
    </w:p>
    <w:p w:rsidR="00CC59FA">
      <w:pPr>
        <w:pStyle w:val="BodyText"/>
        <w:spacing w:line="348" w:lineRule="auto"/>
        <w:ind w:left="152" w:right="163"/>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CC59FA">
      <w:pPr>
        <w:pStyle w:val="BodyText"/>
        <w:spacing w:before="3" w:line="348" w:lineRule="auto"/>
        <w:ind w:left="152" w:right="161"/>
      </w:pPr>
      <w:r>
        <w:t>Владеть</w:t>
      </w:r>
      <w:r>
        <w:rPr>
          <w:spacing w:val="-4"/>
        </w:rPr>
        <w:t xml:space="preserve"> </w:t>
      </w:r>
      <w:r>
        <w:t>понятием</w:t>
      </w:r>
      <w:r>
        <w:rPr>
          <w:spacing w:val="-2"/>
        </w:rPr>
        <w:t xml:space="preserve"> </w:t>
      </w:r>
      <w:r>
        <w:t>описанной около треугольника</w:t>
      </w:r>
      <w:r>
        <w:rPr>
          <w:spacing w:val="-1"/>
        </w:rPr>
        <w:t xml:space="preserve"> </w:t>
      </w:r>
      <w:r>
        <w:t>окружности,</w:t>
      </w:r>
      <w:r>
        <w:rPr>
          <w:spacing w:val="-2"/>
        </w:rPr>
        <w:t xml:space="preserve"> </w:t>
      </w:r>
      <w:r>
        <w:t>уметь</w:t>
      </w:r>
      <w:r>
        <w:rPr>
          <w:spacing w:val="-4"/>
        </w:rPr>
        <w:t xml:space="preserve"> </w:t>
      </w:r>
      <w:r>
        <w:t>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CC59FA">
      <w:pPr>
        <w:pStyle w:val="BodyText"/>
        <w:spacing w:line="348" w:lineRule="auto"/>
        <w:ind w:left="152" w:right="161" w:firstLine="707"/>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CC59FA">
      <w:pPr>
        <w:pStyle w:val="BodyText"/>
        <w:spacing w:line="348" w:lineRule="auto"/>
        <w:ind w:left="152" w:right="165"/>
      </w:pPr>
      <w:r>
        <w:t>Пользоваться простейшими геометрическими неравенствами, понимать их практический смысл.</w:t>
      </w:r>
    </w:p>
    <w:p w:rsidR="00CC59FA">
      <w:pPr>
        <w:pStyle w:val="BodyText"/>
        <w:spacing w:line="348" w:lineRule="auto"/>
        <w:ind w:left="152" w:right="163"/>
      </w:pPr>
      <w:r>
        <w:t xml:space="preserve">Проводить основные геометрические построения с помощью циркуля и </w:t>
      </w:r>
      <w:r>
        <w:rPr>
          <w:spacing w:val="-2"/>
        </w:rPr>
        <w:t>линейки.</w:t>
      </w:r>
    </w:p>
    <w:p w:rsidR="00CC59FA">
      <w:pPr>
        <w:spacing w:line="348" w:lineRule="auto"/>
        <w:sectPr>
          <w:pgSz w:w="11910" w:h="16840"/>
          <w:pgMar w:top="1040" w:right="400" w:bottom="740" w:left="980" w:header="578" w:footer="547" w:gutter="0"/>
          <w:cols w:space="720"/>
        </w:sectPr>
      </w:pPr>
    </w:p>
    <w:p w:rsidR="00CC59FA" w:rsidP="00695CB5">
      <w:pPr>
        <w:pStyle w:val="ListParagraph"/>
        <w:numPr>
          <w:ilvl w:val="3"/>
          <w:numId w:val="73"/>
        </w:numPr>
        <w:tabs>
          <w:tab w:val="left" w:pos="1909"/>
        </w:tabs>
        <w:spacing w:before="90" w:line="348" w:lineRule="auto"/>
        <w:ind w:right="166" w:firstLine="708"/>
        <w:jc w:val="both"/>
        <w:rPr>
          <w:sz w:val="28"/>
        </w:rPr>
      </w:pPr>
      <w:r>
        <w:rPr>
          <w:sz w:val="28"/>
        </w:rPr>
        <w:t>Предметные результаты освоения программы учебного курса к концу обучения в 8 классе.</w:t>
      </w:r>
    </w:p>
    <w:p w:rsidR="00CC59FA">
      <w:pPr>
        <w:pStyle w:val="BodyText"/>
        <w:spacing w:before="2" w:line="348" w:lineRule="auto"/>
        <w:ind w:right="166"/>
      </w:pPr>
      <w:r>
        <w:t>Распознавать основные виды четырёхугольников, их элементы, пользоваться их свойствами при решении геометрических задач.</w:t>
      </w:r>
    </w:p>
    <w:p w:rsidR="00CC59FA">
      <w:pPr>
        <w:pStyle w:val="BodyText"/>
        <w:spacing w:line="348" w:lineRule="auto"/>
        <w:ind w:right="170" w:firstLine="707"/>
      </w:pPr>
      <w:r>
        <w:t>Применять свойства точки пересечения медиан треугольника (центра масс) в решении задач.</w:t>
      </w:r>
    </w:p>
    <w:p w:rsidR="00CC59FA">
      <w:pPr>
        <w:pStyle w:val="BodyText"/>
        <w:spacing w:before="1" w:line="348" w:lineRule="auto"/>
        <w:ind w:right="161" w:firstLine="707"/>
      </w:pPr>
      <w:r>
        <w:t xml:space="preserve">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w:t>
      </w:r>
      <w:r>
        <w:rPr>
          <w:spacing w:val="-2"/>
        </w:rPr>
        <w:t>задач.</w:t>
      </w:r>
    </w:p>
    <w:p w:rsidR="00CC59FA">
      <w:pPr>
        <w:pStyle w:val="BodyText"/>
        <w:tabs>
          <w:tab w:val="left" w:pos="2120"/>
          <w:tab w:val="left" w:pos="3584"/>
          <w:tab w:val="left" w:pos="5108"/>
          <w:tab w:val="left" w:pos="5868"/>
          <w:tab w:val="left" w:pos="7244"/>
          <w:tab w:val="left" w:pos="9500"/>
        </w:tabs>
        <w:spacing w:line="348" w:lineRule="auto"/>
        <w:ind w:left="152" w:right="167" w:firstLine="707"/>
        <w:jc w:val="right"/>
      </w:pPr>
      <w:r>
        <w:t>Применять</w:t>
      </w:r>
      <w:r>
        <w:rPr>
          <w:spacing w:val="-5"/>
        </w:rPr>
        <w:t xml:space="preserve"> </w:t>
      </w:r>
      <w:r>
        <w:t>признаки</w:t>
      </w:r>
      <w:r>
        <w:rPr>
          <w:spacing w:val="-3"/>
        </w:rPr>
        <w:t xml:space="preserve"> </w:t>
      </w:r>
      <w:r>
        <w:t>подобия</w:t>
      </w:r>
      <w:r>
        <w:rPr>
          <w:spacing w:val="-2"/>
        </w:rPr>
        <w:t xml:space="preserve"> </w:t>
      </w:r>
      <w:r>
        <w:t>треугольников</w:t>
      </w:r>
      <w:r>
        <w:rPr>
          <w:spacing w:val="-2"/>
        </w:rPr>
        <w:t xml:space="preserve"> </w:t>
      </w:r>
      <w:r>
        <w:t>в</w:t>
      </w:r>
      <w:r>
        <w:rPr>
          <w:spacing w:val="-2"/>
        </w:rPr>
        <w:t xml:space="preserve"> </w:t>
      </w:r>
      <w:r>
        <w:t>решении</w:t>
      </w:r>
      <w:r>
        <w:rPr>
          <w:spacing w:val="-3"/>
        </w:rPr>
        <w:t xml:space="preserve"> </w:t>
      </w:r>
      <w:r>
        <w:t>геометрических</w:t>
      </w:r>
      <w:r>
        <w:rPr>
          <w:spacing w:val="-1"/>
        </w:rPr>
        <w:t xml:space="preserve"> </w:t>
      </w:r>
      <w:r>
        <w:t xml:space="preserve">задач. </w:t>
      </w:r>
      <w:r>
        <w:rPr>
          <w:spacing w:val="-2"/>
        </w:rPr>
        <w:t>Пользоваться</w:t>
      </w:r>
      <w:r>
        <w:tab/>
      </w:r>
      <w:r>
        <w:rPr>
          <w:spacing w:val="-2"/>
        </w:rPr>
        <w:t>теоремой</w:t>
      </w:r>
      <w:r>
        <w:tab/>
      </w:r>
      <w:r>
        <w:rPr>
          <w:spacing w:val="-2"/>
        </w:rPr>
        <w:t>Пифагора</w:t>
      </w:r>
      <w:r>
        <w:tab/>
      </w:r>
      <w:r>
        <w:rPr>
          <w:spacing w:val="-4"/>
        </w:rPr>
        <w:t>для</w:t>
      </w:r>
      <w:r>
        <w:tab/>
      </w:r>
      <w:r>
        <w:rPr>
          <w:spacing w:val="-2"/>
        </w:rPr>
        <w:t>решения</w:t>
      </w:r>
      <w:r>
        <w:tab/>
      </w:r>
      <w:r>
        <w:rPr>
          <w:spacing w:val="-2"/>
        </w:rPr>
        <w:t>геометрических</w:t>
      </w:r>
      <w:r>
        <w:tab/>
      </w:r>
      <w:r>
        <w:rPr>
          <w:spacing w:val="-10"/>
        </w:rPr>
        <w:t xml:space="preserve">и </w:t>
      </w:r>
      <w:r>
        <w:t>практических</w:t>
      </w:r>
      <w:r>
        <w:rPr>
          <w:spacing w:val="73"/>
          <w:w w:val="150"/>
        </w:rPr>
        <w:t xml:space="preserve"> </w:t>
      </w:r>
      <w:r>
        <w:t>задач.</w:t>
      </w:r>
      <w:r>
        <w:rPr>
          <w:spacing w:val="74"/>
          <w:w w:val="150"/>
        </w:rPr>
        <w:t xml:space="preserve"> </w:t>
      </w:r>
      <w:r>
        <w:t>Строить</w:t>
      </w:r>
      <w:r>
        <w:rPr>
          <w:spacing w:val="71"/>
          <w:w w:val="150"/>
        </w:rPr>
        <w:t xml:space="preserve"> </w:t>
      </w:r>
      <w:r>
        <w:t>математическую</w:t>
      </w:r>
      <w:r>
        <w:rPr>
          <w:spacing w:val="74"/>
          <w:w w:val="150"/>
        </w:rPr>
        <w:t xml:space="preserve"> </w:t>
      </w:r>
      <w:r>
        <w:t>модель</w:t>
      </w:r>
      <w:r>
        <w:rPr>
          <w:spacing w:val="75"/>
          <w:w w:val="150"/>
        </w:rPr>
        <w:t xml:space="preserve"> </w:t>
      </w:r>
      <w:r>
        <w:t>в</w:t>
      </w:r>
      <w:r>
        <w:rPr>
          <w:spacing w:val="67"/>
          <w:w w:val="150"/>
        </w:rPr>
        <w:t xml:space="preserve"> </w:t>
      </w:r>
      <w:r>
        <w:t>практических</w:t>
      </w:r>
      <w:r>
        <w:rPr>
          <w:spacing w:val="72"/>
          <w:w w:val="150"/>
        </w:rPr>
        <w:t xml:space="preserve"> </w:t>
      </w:r>
      <w:r>
        <w:rPr>
          <w:spacing w:val="-2"/>
        </w:rPr>
        <w:t>задачах,</w:t>
      </w:r>
    </w:p>
    <w:p w:rsidR="00CC59FA">
      <w:pPr>
        <w:pStyle w:val="BodyText"/>
        <w:spacing w:line="321" w:lineRule="exact"/>
        <w:ind w:left="152" w:firstLine="0"/>
      </w:pPr>
      <w:r>
        <w:t>самостоятельно</w:t>
      </w:r>
      <w:r>
        <w:rPr>
          <w:spacing w:val="-8"/>
        </w:rPr>
        <w:t xml:space="preserve"> </w:t>
      </w:r>
      <w:r>
        <w:t>проводить</w:t>
      </w:r>
      <w:r>
        <w:rPr>
          <w:spacing w:val="-4"/>
        </w:rPr>
        <w:t xml:space="preserve"> </w:t>
      </w:r>
      <w:r>
        <w:t>чертёж</w:t>
      </w:r>
      <w:r>
        <w:rPr>
          <w:spacing w:val="-3"/>
        </w:rPr>
        <w:t xml:space="preserve"> </w:t>
      </w:r>
      <w:r>
        <w:t>и</w:t>
      </w:r>
      <w:r>
        <w:rPr>
          <w:spacing w:val="-3"/>
        </w:rPr>
        <w:t xml:space="preserve"> </w:t>
      </w:r>
      <w:r>
        <w:t>находить</w:t>
      </w:r>
      <w:r>
        <w:rPr>
          <w:spacing w:val="-4"/>
        </w:rPr>
        <w:t xml:space="preserve"> </w:t>
      </w:r>
      <w:r>
        <w:t>соответствующие</w:t>
      </w:r>
      <w:r>
        <w:rPr>
          <w:spacing w:val="-5"/>
        </w:rPr>
        <w:t xml:space="preserve"> </w:t>
      </w:r>
      <w:r>
        <w:rPr>
          <w:spacing w:val="-2"/>
        </w:rPr>
        <w:t>длины.</w:t>
      </w:r>
    </w:p>
    <w:p w:rsidR="00CC59FA">
      <w:pPr>
        <w:pStyle w:val="BodyText"/>
        <w:spacing w:before="146" w:line="345" w:lineRule="auto"/>
        <w:ind w:left="152" w:right="165"/>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CC59FA">
      <w:pPr>
        <w:pStyle w:val="BodyText"/>
        <w:spacing w:before="4" w:line="348" w:lineRule="auto"/>
        <w:ind w:right="166"/>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CC59FA">
      <w:pPr>
        <w:pStyle w:val="BodyText"/>
        <w:spacing w:line="348" w:lineRule="auto"/>
        <w:ind w:right="161"/>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CC59FA">
      <w:pPr>
        <w:pStyle w:val="BodyText"/>
        <w:spacing w:line="348" w:lineRule="auto"/>
        <w:ind w:right="166"/>
      </w:pPr>
      <w:r>
        <w:t>Владеть понятием описанного четырёхугольника, применять свойства описанного четырёхугольника при решении задач.</w:t>
      </w:r>
    </w:p>
    <w:p w:rsidR="00CC59FA">
      <w:pPr>
        <w:pStyle w:val="BodyText"/>
        <w:spacing w:before="1" w:line="348" w:lineRule="auto"/>
        <w:ind w:right="161"/>
      </w:pPr>
      <w:r>
        <w:t>Применять полученные знания на практике – строить математические модели для задач реальной жизни и проводить соответствующие вычисления с</w:t>
      </w:r>
      <w:r>
        <w:rPr>
          <w:spacing w:val="40"/>
        </w:rPr>
        <w:t xml:space="preserve"> </w:t>
      </w:r>
      <w:r>
        <w:t>применением подобия и тригонометрии (пользуясь, где необходимо,</w:t>
      </w:r>
      <w:r>
        <w:rPr>
          <w:spacing w:val="40"/>
        </w:rPr>
        <w:t xml:space="preserve"> </w:t>
      </w:r>
      <w:r>
        <w:rPr>
          <w:spacing w:val="-2"/>
        </w:rPr>
        <w:t>калькулятором).</w:t>
      </w:r>
    </w:p>
    <w:p w:rsidR="00CC59FA" w:rsidP="00695CB5">
      <w:pPr>
        <w:pStyle w:val="ListParagraph"/>
        <w:numPr>
          <w:ilvl w:val="3"/>
          <w:numId w:val="73"/>
        </w:numPr>
        <w:tabs>
          <w:tab w:val="left" w:pos="1909"/>
        </w:tabs>
        <w:spacing w:line="345" w:lineRule="auto"/>
        <w:ind w:right="166" w:firstLine="708"/>
        <w:jc w:val="both"/>
        <w:rPr>
          <w:sz w:val="28"/>
        </w:rPr>
      </w:pPr>
      <w:r>
        <w:rPr>
          <w:sz w:val="28"/>
        </w:rPr>
        <w:t>Предметные результаты освоения программы учебного курса к концу обучения в 9 классе.</w:t>
      </w:r>
    </w:p>
    <w:p w:rsidR="00CC59FA">
      <w:pPr>
        <w:pStyle w:val="BodyText"/>
        <w:spacing w:before="4"/>
        <w:ind w:left="859" w:firstLine="0"/>
      </w:pPr>
      <w:r>
        <w:t>Знать</w:t>
      </w:r>
      <w:r>
        <w:rPr>
          <w:spacing w:val="55"/>
        </w:rPr>
        <w:t xml:space="preserve"> </w:t>
      </w:r>
      <w:r>
        <w:t>тригонометрические</w:t>
      </w:r>
      <w:r>
        <w:rPr>
          <w:spacing w:val="59"/>
        </w:rPr>
        <w:t xml:space="preserve"> </w:t>
      </w:r>
      <w:r>
        <w:t>функции</w:t>
      </w:r>
      <w:r>
        <w:rPr>
          <w:spacing w:val="62"/>
        </w:rPr>
        <w:t xml:space="preserve"> </w:t>
      </w:r>
      <w:r>
        <w:t>острых</w:t>
      </w:r>
      <w:r>
        <w:rPr>
          <w:spacing w:val="55"/>
        </w:rPr>
        <w:t xml:space="preserve"> </w:t>
      </w:r>
      <w:r>
        <w:t>углов,</w:t>
      </w:r>
      <w:r>
        <w:rPr>
          <w:spacing w:val="57"/>
        </w:rPr>
        <w:t xml:space="preserve"> </w:t>
      </w:r>
      <w:r>
        <w:t>находить</w:t>
      </w:r>
      <w:r>
        <w:rPr>
          <w:spacing w:val="60"/>
        </w:rPr>
        <w:t xml:space="preserve"> </w:t>
      </w:r>
      <w:r>
        <w:t>с</w:t>
      </w:r>
      <w:r>
        <w:rPr>
          <w:spacing w:val="55"/>
        </w:rPr>
        <w:t xml:space="preserve"> </w:t>
      </w:r>
      <w:r>
        <w:t>их</w:t>
      </w:r>
      <w:r>
        <w:rPr>
          <w:spacing w:val="60"/>
        </w:rPr>
        <w:t xml:space="preserve"> </w:t>
      </w:r>
      <w:r>
        <w:rPr>
          <w:spacing w:val="-2"/>
        </w:rPr>
        <w:t>помощью</w:t>
      </w:r>
    </w:p>
    <w:p w:rsidR="00CC59FA">
      <w:pPr>
        <w:sectPr>
          <w:pgSz w:w="11910" w:h="16840"/>
          <w:pgMar w:top="1040" w:right="400" w:bottom="740" w:left="980" w:header="578" w:footer="547" w:gutter="0"/>
          <w:cols w:space="720"/>
        </w:sectPr>
      </w:pPr>
    </w:p>
    <w:p w:rsidR="00CC59FA">
      <w:pPr>
        <w:pStyle w:val="BodyText"/>
        <w:spacing w:before="90" w:after="16" w:line="348" w:lineRule="auto"/>
        <w:ind w:left="152" w:right="161" w:firstLine="0"/>
      </w:pPr>
      <w:r>
        <w:t>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tbl>
      <w:tblPr>
        <w:tblStyle w:val="TableNormal0"/>
        <w:tblW w:w="0" w:type="auto"/>
        <w:tblInd w:w="109" w:type="dxa"/>
        <w:tblLayout w:type="fixed"/>
        <w:tblLook w:val="01E0"/>
      </w:tblPr>
      <w:tblGrid>
        <w:gridCol w:w="2507"/>
        <w:gridCol w:w="1656"/>
        <w:gridCol w:w="2011"/>
        <w:gridCol w:w="4140"/>
      </w:tblGrid>
      <w:tr>
        <w:tblPrEx>
          <w:tblW w:w="0" w:type="auto"/>
          <w:tblInd w:w="109" w:type="dxa"/>
          <w:tblLayout w:type="fixed"/>
          <w:tblLook w:val="01E0"/>
        </w:tblPrEx>
        <w:trPr>
          <w:trHeight w:val="387"/>
        </w:trPr>
        <w:tc>
          <w:tcPr>
            <w:tcW w:w="2507" w:type="dxa"/>
          </w:tcPr>
          <w:p w:rsidR="00CC59FA">
            <w:pPr>
              <w:pStyle w:val="TableParagraph"/>
              <w:spacing w:before="0" w:line="310" w:lineRule="exact"/>
              <w:ind w:left="758"/>
              <w:rPr>
                <w:sz w:val="28"/>
              </w:rPr>
            </w:pPr>
            <w:r>
              <w:rPr>
                <w:spacing w:val="-2"/>
                <w:sz w:val="28"/>
              </w:rPr>
              <w:t>Пользоваться</w:t>
            </w:r>
          </w:p>
        </w:tc>
        <w:tc>
          <w:tcPr>
            <w:tcW w:w="1656" w:type="dxa"/>
          </w:tcPr>
          <w:p w:rsidR="00CC59FA">
            <w:pPr>
              <w:pStyle w:val="TableParagraph"/>
              <w:spacing w:before="0" w:line="310" w:lineRule="exact"/>
              <w:ind w:left="0" w:right="41"/>
              <w:jc w:val="center"/>
              <w:rPr>
                <w:sz w:val="28"/>
              </w:rPr>
            </w:pPr>
            <w:r>
              <w:rPr>
                <w:spacing w:val="-2"/>
                <w:sz w:val="28"/>
              </w:rPr>
              <w:t>формулами</w:t>
            </w:r>
          </w:p>
        </w:tc>
        <w:tc>
          <w:tcPr>
            <w:tcW w:w="2011" w:type="dxa"/>
          </w:tcPr>
          <w:p w:rsidR="00CC59FA">
            <w:pPr>
              <w:pStyle w:val="TableParagraph"/>
              <w:tabs>
                <w:tab w:val="left" w:pos="1640"/>
              </w:tabs>
              <w:spacing w:before="0" w:line="310" w:lineRule="exact"/>
              <w:ind w:left="0" w:right="135"/>
              <w:jc w:val="right"/>
              <w:rPr>
                <w:sz w:val="28"/>
              </w:rPr>
            </w:pPr>
            <w:r>
              <w:rPr>
                <w:spacing w:val="-2"/>
                <w:sz w:val="28"/>
              </w:rPr>
              <w:t>приведения</w:t>
            </w:r>
            <w:r>
              <w:rPr>
                <w:sz w:val="28"/>
              </w:rPr>
              <w:tab/>
            </w:r>
            <w:r>
              <w:rPr>
                <w:spacing w:val="-10"/>
                <w:sz w:val="28"/>
              </w:rPr>
              <w:t>и</w:t>
            </w:r>
          </w:p>
        </w:tc>
        <w:tc>
          <w:tcPr>
            <w:tcW w:w="4140" w:type="dxa"/>
          </w:tcPr>
          <w:p w:rsidR="00CC59FA">
            <w:pPr>
              <w:pStyle w:val="TableParagraph"/>
              <w:tabs>
                <w:tab w:val="left" w:pos="1448"/>
              </w:tabs>
              <w:spacing w:before="0" w:line="310" w:lineRule="exact"/>
              <w:ind w:left="0" w:right="49"/>
              <w:jc w:val="right"/>
              <w:rPr>
                <w:sz w:val="28"/>
              </w:rPr>
            </w:pPr>
            <w:r>
              <w:rPr>
                <w:spacing w:val="-2"/>
                <w:sz w:val="28"/>
              </w:rPr>
              <w:t>основным</w:t>
            </w:r>
            <w:r>
              <w:rPr>
                <w:sz w:val="28"/>
              </w:rPr>
              <w:tab/>
            </w:r>
            <w:r>
              <w:rPr>
                <w:spacing w:val="-2"/>
                <w:sz w:val="28"/>
              </w:rPr>
              <w:t>тригонометрическим</w:t>
            </w:r>
          </w:p>
        </w:tc>
      </w:tr>
      <w:tr>
        <w:tblPrEx>
          <w:tblW w:w="0" w:type="auto"/>
          <w:tblInd w:w="109" w:type="dxa"/>
          <w:tblLayout w:type="fixed"/>
          <w:tblLook w:val="01E0"/>
        </w:tblPrEx>
        <w:trPr>
          <w:trHeight w:val="854"/>
        </w:trPr>
        <w:tc>
          <w:tcPr>
            <w:tcW w:w="2507" w:type="dxa"/>
          </w:tcPr>
          <w:p w:rsidR="00CC59FA">
            <w:pPr>
              <w:pStyle w:val="TableParagraph"/>
              <w:tabs>
                <w:tab w:val="left" w:pos="1845"/>
              </w:tabs>
              <w:spacing w:before="65"/>
              <w:ind w:left="50"/>
              <w:rPr>
                <w:sz w:val="28"/>
              </w:rPr>
            </w:pPr>
            <w:r>
              <w:rPr>
                <w:spacing w:val="-2"/>
                <w:sz w:val="28"/>
              </w:rPr>
              <w:t>тождеством</w:t>
            </w:r>
            <w:r>
              <w:rPr>
                <w:sz w:val="28"/>
              </w:rPr>
              <w:tab/>
            </w:r>
            <w:r>
              <w:rPr>
                <w:spacing w:val="-5"/>
                <w:sz w:val="28"/>
              </w:rPr>
              <w:t>для</w:t>
            </w:r>
          </w:p>
          <w:p w:rsidR="00CC59FA">
            <w:pPr>
              <w:pStyle w:val="TableParagraph"/>
              <w:spacing w:before="146" w:line="302" w:lineRule="exact"/>
              <w:ind w:left="50"/>
              <w:rPr>
                <w:sz w:val="28"/>
              </w:rPr>
            </w:pPr>
            <w:r>
              <w:rPr>
                <w:spacing w:val="-2"/>
                <w:sz w:val="28"/>
              </w:rPr>
              <w:t>величинами.</w:t>
            </w:r>
          </w:p>
        </w:tc>
        <w:tc>
          <w:tcPr>
            <w:tcW w:w="1656" w:type="dxa"/>
          </w:tcPr>
          <w:p w:rsidR="00CC59FA">
            <w:pPr>
              <w:pStyle w:val="TableParagraph"/>
              <w:spacing w:before="65"/>
              <w:ind w:left="84" w:right="41"/>
              <w:jc w:val="center"/>
              <w:rPr>
                <w:sz w:val="28"/>
              </w:rPr>
            </w:pPr>
            <w:r>
              <w:rPr>
                <w:spacing w:val="-2"/>
                <w:sz w:val="28"/>
              </w:rPr>
              <w:t>нахождения</w:t>
            </w:r>
          </w:p>
        </w:tc>
        <w:tc>
          <w:tcPr>
            <w:tcW w:w="2011" w:type="dxa"/>
          </w:tcPr>
          <w:p w:rsidR="00CC59FA">
            <w:pPr>
              <w:pStyle w:val="TableParagraph"/>
              <w:spacing w:before="65"/>
              <w:ind w:left="0" w:right="116"/>
              <w:jc w:val="right"/>
              <w:rPr>
                <w:sz w:val="28"/>
              </w:rPr>
            </w:pPr>
            <w:r>
              <w:rPr>
                <w:spacing w:val="-2"/>
                <w:sz w:val="28"/>
              </w:rPr>
              <w:t>соотношений</w:t>
            </w:r>
          </w:p>
        </w:tc>
        <w:tc>
          <w:tcPr>
            <w:tcW w:w="4140" w:type="dxa"/>
          </w:tcPr>
          <w:p w:rsidR="00CC59FA">
            <w:pPr>
              <w:pStyle w:val="TableParagraph"/>
              <w:tabs>
                <w:tab w:val="left" w:pos="1151"/>
              </w:tabs>
              <w:spacing w:before="65"/>
              <w:ind w:left="0" w:right="56"/>
              <w:jc w:val="right"/>
              <w:rPr>
                <w:sz w:val="28"/>
              </w:rPr>
            </w:pPr>
            <w:r>
              <w:rPr>
                <w:spacing w:val="-2"/>
                <w:sz w:val="28"/>
              </w:rPr>
              <w:t>между</w:t>
            </w:r>
            <w:r>
              <w:rPr>
                <w:sz w:val="28"/>
              </w:rPr>
              <w:tab/>
            </w:r>
            <w:r>
              <w:rPr>
                <w:spacing w:val="-2"/>
                <w:sz w:val="28"/>
              </w:rPr>
              <w:t>тригонометрическими</w:t>
            </w:r>
          </w:p>
        </w:tc>
      </w:tr>
    </w:tbl>
    <w:p w:rsidR="00CC59FA">
      <w:pPr>
        <w:pStyle w:val="BodyText"/>
        <w:spacing w:before="147" w:line="348" w:lineRule="auto"/>
        <w:ind w:right="165"/>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CC59FA">
      <w:pPr>
        <w:pStyle w:val="BodyText"/>
        <w:spacing w:line="348" w:lineRule="auto"/>
        <w:ind w:right="162"/>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w:t>
      </w:r>
      <w:r>
        <w:rPr>
          <w:spacing w:val="40"/>
        </w:rPr>
        <w:t xml:space="preserve"> </w:t>
      </w:r>
      <w:r>
        <w:t xml:space="preserve">в практических задачах. Уметь приводить примеры подобных фигур в окружающем </w:t>
      </w:r>
      <w:r>
        <w:rPr>
          <w:spacing w:val="-2"/>
        </w:rPr>
        <w:t>мире.</w:t>
      </w:r>
    </w:p>
    <w:p w:rsidR="00CC59FA">
      <w:pPr>
        <w:pStyle w:val="BodyText"/>
        <w:spacing w:line="345" w:lineRule="auto"/>
        <w:ind w:right="168"/>
      </w:pPr>
      <w:r>
        <w:t>Пользоваться теоремами о произведении отрезков хорд, о произведении отрезков секущих, о квадрате касательной.</w:t>
      </w:r>
    </w:p>
    <w:p w:rsidR="00CC59FA">
      <w:pPr>
        <w:pStyle w:val="BodyText"/>
        <w:spacing w:before="4" w:line="348" w:lineRule="auto"/>
        <w:ind w:right="166"/>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CC59FA">
      <w:pPr>
        <w:pStyle w:val="BodyText"/>
        <w:spacing w:line="348" w:lineRule="auto"/>
        <w:ind w:left="150" w:right="164"/>
      </w:pPr>
      <w:r>
        <w:t>Пользоваться методом координат на плоскости, применять его в решении геометрических и практических задач.</w:t>
      </w:r>
    </w:p>
    <w:p w:rsidR="00CC59FA">
      <w:pPr>
        <w:pStyle w:val="BodyText"/>
        <w:spacing w:before="2" w:line="348" w:lineRule="auto"/>
        <w:ind w:left="150" w:right="166"/>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CC59FA">
      <w:pPr>
        <w:pStyle w:val="BodyText"/>
        <w:spacing w:line="345" w:lineRule="auto"/>
        <w:ind w:left="150" w:right="168"/>
      </w:pPr>
      <w:r>
        <w:t>Находить оси (или центры) симметрии фигур, применять движения плоскости в простейших случаях.</w:t>
      </w:r>
    </w:p>
    <w:p w:rsidR="00CC59FA">
      <w:pPr>
        <w:pStyle w:val="BodyText"/>
        <w:spacing w:before="3" w:line="348" w:lineRule="auto"/>
        <w:ind w:left="150" w:right="163"/>
      </w:pPr>
      <w:r>
        <w:t>Применять полученные знания на практике – строить математические модели для задач реальной жизни и проводить соответствующие вычисления с</w:t>
      </w:r>
      <w:r>
        <w:rPr>
          <w:spacing w:val="40"/>
        </w:rPr>
        <w:t xml:space="preserve"> </w:t>
      </w:r>
      <w:r>
        <w:t xml:space="preserve">применением подобия и тригонометрических функций (пользуясь, где необходимо, </w:t>
      </w:r>
      <w:r>
        <w:rPr>
          <w:spacing w:val="-2"/>
        </w:rPr>
        <w:t>калькулятором).</w:t>
      </w:r>
    </w:p>
    <w:p w:rsidR="00CC59FA" w:rsidP="00695CB5">
      <w:pPr>
        <w:pStyle w:val="ListParagraph"/>
        <w:numPr>
          <w:ilvl w:val="1"/>
          <w:numId w:val="73"/>
        </w:numPr>
        <w:tabs>
          <w:tab w:val="left" w:pos="1489"/>
        </w:tabs>
        <w:ind w:left="1489" w:hanging="631"/>
        <w:jc w:val="both"/>
        <w:rPr>
          <w:sz w:val="28"/>
        </w:rPr>
      </w:pPr>
      <w:r>
        <w:rPr>
          <w:sz w:val="28"/>
        </w:rPr>
        <w:t>Рабочая</w:t>
      </w:r>
      <w:r>
        <w:rPr>
          <w:spacing w:val="62"/>
          <w:sz w:val="28"/>
        </w:rPr>
        <w:t xml:space="preserve"> </w:t>
      </w:r>
      <w:r>
        <w:rPr>
          <w:sz w:val="28"/>
        </w:rPr>
        <w:t>программа</w:t>
      </w:r>
      <w:r>
        <w:rPr>
          <w:spacing w:val="62"/>
          <w:sz w:val="28"/>
        </w:rPr>
        <w:t xml:space="preserve"> </w:t>
      </w:r>
      <w:r>
        <w:rPr>
          <w:sz w:val="28"/>
        </w:rPr>
        <w:t>учебного</w:t>
      </w:r>
      <w:r>
        <w:rPr>
          <w:spacing w:val="63"/>
          <w:sz w:val="28"/>
        </w:rPr>
        <w:t xml:space="preserve"> </w:t>
      </w:r>
      <w:r>
        <w:rPr>
          <w:sz w:val="28"/>
        </w:rPr>
        <w:t>курса</w:t>
      </w:r>
      <w:r>
        <w:rPr>
          <w:spacing w:val="62"/>
          <w:sz w:val="28"/>
        </w:rPr>
        <w:t xml:space="preserve"> </w:t>
      </w:r>
      <w:r>
        <w:rPr>
          <w:sz w:val="28"/>
        </w:rPr>
        <w:t>«Вероятность</w:t>
      </w:r>
      <w:r>
        <w:rPr>
          <w:spacing w:val="59"/>
          <w:sz w:val="28"/>
        </w:rPr>
        <w:t xml:space="preserve"> </w:t>
      </w:r>
      <w:r>
        <w:rPr>
          <w:sz w:val="28"/>
        </w:rPr>
        <w:t>и</w:t>
      </w:r>
      <w:r>
        <w:rPr>
          <w:spacing w:val="65"/>
          <w:sz w:val="28"/>
        </w:rPr>
        <w:t xml:space="preserve"> </w:t>
      </w:r>
      <w:r>
        <w:rPr>
          <w:sz w:val="28"/>
        </w:rPr>
        <w:t>статистика»</w:t>
      </w:r>
      <w:r>
        <w:rPr>
          <w:spacing w:val="63"/>
          <w:sz w:val="28"/>
        </w:rPr>
        <w:t xml:space="preserve"> </w:t>
      </w:r>
      <w:r>
        <w:rPr>
          <w:sz w:val="28"/>
        </w:rPr>
        <w:t>в</w:t>
      </w:r>
      <w:r>
        <w:rPr>
          <w:spacing w:val="63"/>
          <w:sz w:val="28"/>
        </w:rPr>
        <w:t xml:space="preserve"> </w:t>
      </w:r>
      <w:r>
        <w:rPr>
          <w:spacing w:val="-5"/>
          <w:sz w:val="28"/>
        </w:rPr>
        <w:t>7–9</w:t>
      </w:r>
    </w:p>
    <w:p w:rsidR="00CC59FA">
      <w:pPr>
        <w:jc w:val="both"/>
        <w:rPr>
          <w:sz w:val="28"/>
        </w:rPr>
        <w:sectPr>
          <w:pgSz w:w="11910" w:h="16840"/>
          <w:pgMar w:top="1040" w:right="400" w:bottom="740" w:left="980" w:header="578" w:footer="547" w:gutter="0"/>
          <w:cols w:space="720"/>
        </w:sectPr>
      </w:pPr>
    </w:p>
    <w:p w:rsidR="00CC59FA">
      <w:pPr>
        <w:pStyle w:val="BodyText"/>
        <w:spacing w:before="90" w:line="348" w:lineRule="auto"/>
        <w:ind w:right="163" w:firstLine="0"/>
      </w:pPr>
      <w:r>
        <w:t>классах (далее соответственно – программа учебного курса «Вероятность и статистика», учебный курс).</w:t>
      </w:r>
    </w:p>
    <w:p w:rsidR="00CC59FA" w:rsidP="00695CB5">
      <w:pPr>
        <w:pStyle w:val="ListParagraph"/>
        <w:numPr>
          <w:ilvl w:val="2"/>
          <w:numId w:val="73"/>
        </w:numPr>
        <w:tabs>
          <w:tab w:val="left" w:pos="1701"/>
        </w:tabs>
        <w:spacing w:before="2"/>
        <w:ind w:left="1701" w:hanging="841"/>
        <w:jc w:val="both"/>
        <w:rPr>
          <w:sz w:val="28"/>
        </w:rPr>
      </w:pPr>
      <w:r>
        <w:rPr>
          <w:sz w:val="28"/>
        </w:rPr>
        <w:t>Пояснительная</w:t>
      </w:r>
      <w:r>
        <w:rPr>
          <w:spacing w:val="-7"/>
          <w:sz w:val="28"/>
        </w:rPr>
        <w:t xml:space="preserve"> </w:t>
      </w:r>
      <w:r>
        <w:rPr>
          <w:spacing w:val="-2"/>
          <w:sz w:val="28"/>
        </w:rPr>
        <w:t>записка.</w:t>
      </w:r>
    </w:p>
    <w:p w:rsidR="00CC59FA" w:rsidP="00695CB5">
      <w:pPr>
        <w:pStyle w:val="ListParagraph"/>
        <w:numPr>
          <w:ilvl w:val="3"/>
          <w:numId w:val="73"/>
        </w:numPr>
        <w:tabs>
          <w:tab w:val="left" w:pos="1910"/>
        </w:tabs>
        <w:spacing w:before="146" w:line="348" w:lineRule="auto"/>
        <w:ind w:left="152" w:right="165" w:firstLine="708"/>
        <w:jc w:val="both"/>
        <w:rPr>
          <w:sz w:val="28"/>
        </w:rPr>
      </w:pPr>
      <w:r>
        <w:rPr>
          <w:sz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CC59FA">
      <w:pPr>
        <w:pStyle w:val="BodyText"/>
        <w:spacing w:line="348" w:lineRule="auto"/>
        <w:ind w:right="163"/>
      </w:pPr>
      <w:r>
        <w:t>Каждый человек постоянно принимает решения на основе имеющихся у него данных. А для обоснованного</w:t>
      </w:r>
      <w:r>
        <w:rPr>
          <w:spacing w:val="-2"/>
        </w:rPr>
        <w:t xml:space="preserve"> </w:t>
      </w:r>
      <w:r>
        <w:t>принятия решения</w:t>
      </w:r>
      <w:r>
        <w:rPr>
          <w:spacing w:val="-2"/>
        </w:rPr>
        <w:t xml:space="preserve"> </w:t>
      </w:r>
      <w:r>
        <w:t>в условиях недостатка</w:t>
      </w:r>
      <w:r>
        <w:rPr>
          <w:spacing w:val="-3"/>
        </w:rPr>
        <w:t xml:space="preserve"> </w:t>
      </w:r>
      <w:r>
        <w:t>или избытка информации необходимо в том числе хорошо сформированное вероятностное и статистическое мышление.</w:t>
      </w:r>
    </w:p>
    <w:p w:rsidR="00CC59FA">
      <w:pPr>
        <w:pStyle w:val="BodyText"/>
        <w:spacing w:line="348" w:lineRule="auto"/>
        <w:ind w:right="164" w:firstLine="707"/>
      </w:pPr>
      <w: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w:t>
      </w:r>
      <w:r>
        <w:rPr>
          <w:spacing w:val="-2"/>
        </w:rPr>
        <w:t>расчёты.</w:t>
      </w:r>
    </w:p>
    <w:p w:rsidR="00CC59FA">
      <w:pPr>
        <w:pStyle w:val="BodyText"/>
        <w:spacing w:line="348" w:lineRule="auto"/>
        <w:ind w:right="162"/>
      </w:pPr>
      <w:r>
        <w:t>Знакомство в учебном курсе с основными принципами сбора, анализа и представления данных</w:t>
      </w:r>
      <w:r>
        <w:rPr>
          <w:spacing w:val="-2"/>
        </w:rPr>
        <w:t xml:space="preserve"> </w:t>
      </w:r>
      <w:r>
        <w:t>из различных сфер жизни общества</w:t>
      </w:r>
      <w:r>
        <w:rPr>
          <w:spacing w:val="-2"/>
        </w:rPr>
        <w:t xml:space="preserve"> </w:t>
      </w:r>
      <w:r>
        <w:t>и государства приобщает обучающихся к общественным интересам. Изучение основ комбинаторики</w:t>
      </w:r>
      <w:r>
        <w:rPr>
          <w:spacing w:val="40"/>
        </w:rPr>
        <w:t xml:space="preserve"> </w:t>
      </w:r>
      <w:r>
        <w:t>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CC59FA" w:rsidP="00695CB5">
      <w:pPr>
        <w:pStyle w:val="ListParagraph"/>
        <w:numPr>
          <w:ilvl w:val="3"/>
          <w:numId w:val="73"/>
        </w:numPr>
        <w:tabs>
          <w:tab w:val="left" w:pos="1909"/>
        </w:tabs>
        <w:spacing w:line="348" w:lineRule="auto"/>
        <w:ind w:right="165" w:firstLine="708"/>
        <w:jc w:val="both"/>
        <w:rPr>
          <w:sz w:val="28"/>
        </w:rPr>
      </w:pPr>
      <w:r>
        <w:rPr>
          <w:sz w:val="28"/>
        </w:rPr>
        <w:t>В соответствии с данными целями в структуре программы учебного курса</w:t>
      </w:r>
      <w:r>
        <w:rPr>
          <w:spacing w:val="37"/>
          <w:sz w:val="28"/>
        </w:rPr>
        <w:t xml:space="preserve">  </w:t>
      </w:r>
      <w:r>
        <w:rPr>
          <w:sz w:val="28"/>
        </w:rPr>
        <w:t>«Вероятность</w:t>
      </w:r>
      <w:r>
        <w:rPr>
          <w:spacing w:val="80"/>
          <w:w w:val="150"/>
          <w:sz w:val="28"/>
        </w:rPr>
        <w:t xml:space="preserve"> </w:t>
      </w:r>
      <w:r>
        <w:rPr>
          <w:sz w:val="28"/>
        </w:rPr>
        <w:t>и</w:t>
      </w:r>
      <w:r>
        <w:rPr>
          <w:spacing w:val="38"/>
          <w:sz w:val="28"/>
        </w:rPr>
        <w:t xml:space="preserve">  </w:t>
      </w:r>
      <w:r>
        <w:rPr>
          <w:sz w:val="28"/>
        </w:rPr>
        <w:t>статистика»</w:t>
      </w:r>
      <w:r>
        <w:rPr>
          <w:spacing w:val="37"/>
          <w:sz w:val="28"/>
        </w:rPr>
        <w:t xml:space="preserve">  </w:t>
      </w:r>
      <w:r>
        <w:rPr>
          <w:sz w:val="28"/>
        </w:rPr>
        <w:t>основного</w:t>
      </w:r>
      <w:r>
        <w:rPr>
          <w:spacing w:val="80"/>
          <w:w w:val="150"/>
          <w:sz w:val="28"/>
        </w:rPr>
        <w:t xml:space="preserve"> </w:t>
      </w:r>
      <w:r>
        <w:rPr>
          <w:sz w:val="28"/>
        </w:rPr>
        <w:t>общего</w:t>
      </w:r>
      <w:r>
        <w:rPr>
          <w:spacing w:val="80"/>
          <w:w w:val="150"/>
          <w:sz w:val="28"/>
        </w:rPr>
        <w:t xml:space="preserve"> </w:t>
      </w:r>
      <w:r>
        <w:rPr>
          <w:sz w:val="28"/>
        </w:rPr>
        <w:t>образования</w:t>
      </w:r>
      <w:r>
        <w:rPr>
          <w:spacing w:val="37"/>
          <w:sz w:val="28"/>
        </w:rPr>
        <w:t xml:space="preserve">  </w:t>
      </w:r>
      <w:r>
        <w:rPr>
          <w:sz w:val="28"/>
        </w:rPr>
        <w:t>выделены</w:t>
      </w:r>
    </w:p>
    <w:p w:rsidR="00CC59FA">
      <w:pPr>
        <w:spacing w:line="348" w:lineRule="auto"/>
        <w:jc w:val="both"/>
        <w:rPr>
          <w:sz w:val="28"/>
        </w:rPr>
        <w:sectPr>
          <w:pgSz w:w="11910" w:h="16840"/>
          <w:pgMar w:top="1040" w:right="400" w:bottom="740" w:left="980" w:header="578" w:footer="547" w:gutter="0"/>
          <w:cols w:space="720"/>
        </w:sectPr>
      </w:pPr>
    </w:p>
    <w:p w:rsidR="00CC59FA">
      <w:pPr>
        <w:pStyle w:val="BodyText"/>
        <w:spacing w:before="90" w:line="348" w:lineRule="auto"/>
        <w:ind w:right="161" w:firstLine="0"/>
      </w:pPr>
      <w:r>
        <w:t>следующие содержательно-методические линии: «Представление данных и описательная статистика», «Вероятность», «Элементы комбинаторики», «Введение</w:t>
      </w:r>
      <w:r>
        <w:rPr>
          <w:spacing w:val="80"/>
        </w:rPr>
        <w:t xml:space="preserve"> </w:t>
      </w:r>
      <w:r>
        <w:t>в теорию графов».</w:t>
      </w:r>
    </w:p>
    <w:p w:rsidR="00CC59FA">
      <w:pPr>
        <w:pStyle w:val="BodyText"/>
        <w:spacing w:before="4" w:line="348" w:lineRule="auto"/>
        <w:ind w:right="164"/>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w:t>
      </w:r>
      <w:r>
        <w:rPr>
          <w:spacing w:val="-1"/>
        </w:rPr>
        <w:t xml:space="preserve"> </w:t>
      </w:r>
      <w:r>
        <w:t>информации, представленной в</w:t>
      </w:r>
      <w:r>
        <w:rPr>
          <w:spacing w:val="-3"/>
        </w:rPr>
        <w:t xml:space="preserve"> </w:t>
      </w:r>
      <w:r>
        <w:t>таблицах, на</w:t>
      </w:r>
      <w:r>
        <w:rPr>
          <w:spacing w:val="-3"/>
        </w:rPr>
        <w:t xml:space="preserve"> </w:t>
      </w:r>
      <w:r>
        <w:t>диаграммах</w:t>
      </w:r>
      <w:r>
        <w:rPr>
          <w:spacing w:val="-1"/>
        </w:rPr>
        <w:t xml:space="preserve"> </w:t>
      </w:r>
      <w:r>
        <w:t>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CC59FA">
      <w:pPr>
        <w:pStyle w:val="BodyText"/>
        <w:spacing w:line="348" w:lineRule="auto"/>
        <w:ind w:right="162"/>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CC59FA">
      <w:pPr>
        <w:pStyle w:val="BodyText"/>
        <w:spacing w:line="348" w:lineRule="auto"/>
        <w:ind w:right="162"/>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CC59FA">
      <w:pPr>
        <w:pStyle w:val="BodyText"/>
        <w:spacing w:line="348" w:lineRule="auto"/>
        <w:ind w:right="163"/>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CC59FA" w:rsidP="00695CB5">
      <w:pPr>
        <w:pStyle w:val="ListParagraph"/>
        <w:numPr>
          <w:ilvl w:val="3"/>
          <w:numId w:val="73"/>
        </w:numPr>
        <w:tabs>
          <w:tab w:val="left" w:pos="1909"/>
        </w:tabs>
        <w:spacing w:line="348" w:lineRule="auto"/>
        <w:ind w:right="162" w:firstLine="708"/>
        <w:jc w:val="both"/>
        <w:rPr>
          <w:sz w:val="28"/>
        </w:rPr>
      </w:pPr>
      <w:r>
        <w:rPr>
          <w:sz w:val="28"/>
        </w:rPr>
        <w:t>В 7–9 классах изучается учебный курс «Вероятность и статистика», в который</w:t>
      </w:r>
      <w:r>
        <w:rPr>
          <w:spacing w:val="80"/>
          <w:sz w:val="28"/>
        </w:rPr>
        <w:t xml:space="preserve"> </w:t>
      </w:r>
      <w:r>
        <w:rPr>
          <w:sz w:val="28"/>
        </w:rPr>
        <w:t>входят</w:t>
      </w:r>
      <w:r>
        <w:rPr>
          <w:spacing w:val="80"/>
          <w:sz w:val="28"/>
        </w:rPr>
        <w:t xml:space="preserve"> </w:t>
      </w:r>
      <w:r>
        <w:rPr>
          <w:sz w:val="28"/>
        </w:rPr>
        <w:t>разделы:</w:t>
      </w:r>
      <w:r>
        <w:rPr>
          <w:spacing w:val="80"/>
          <w:sz w:val="28"/>
        </w:rPr>
        <w:t xml:space="preserve"> </w:t>
      </w:r>
      <w:r>
        <w:rPr>
          <w:sz w:val="28"/>
        </w:rPr>
        <w:t>«Представление</w:t>
      </w:r>
      <w:r>
        <w:rPr>
          <w:spacing w:val="80"/>
          <w:sz w:val="28"/>
        </w:rPr>
        <w:t xml:space="preserve"> </w:t>
      </w:r>
      <w:r>
        <w:rPr>
          <w:sz w:val="28"/>
        </w:rPr>
        <w:t>данных</w:t>
      </w:r>
      <w:r>
        <w:rPr>
          <w:spacing w:val="80"/>
          <w:sz w:val="28"/>
        </w:rPr>
        <w:t xml:space="preserve"> </w:t>
      </w:r>
      <w:r>
        <w:rPr>
          <w:sz w:val="28"/>
        </w:rPr>
        <w:t>и</w:t>
      </w:r>
      <w:r>
        <w:rPr>
          <w:spacing w:val="80"/>
          <w:sz w:val="28"/>
        </w:rPr>
        <w:t xml:space="preserve"> </w:t>
      </w:r>
      <w:r>
        <w:rPr>
          <w:sz w:val="28"/>
        </w:rPr>
        <w:t>описательная</w:t>
      </w:r>
      <w:r>
        <w:rPr>
          <w:spacing w:val="80"/>
          <w:sz w:val="28"/>
        </w:rPr>
        <w:t xml:space="preserve"> </w:t>
      </w:r>
      <w:r>
        <w:rPr>
          <w:sz w:val="28"/>
        </w:rPr>
        <w:t>статистика»,</w:t>
      </w:r>
    </w:p>
    <w:p w:rsidR="00CC59FA">
      <w:pPr>
        <w:pStyle w:val="BodyText"/>
        <w:ind w:firstLine="0"/>
      </w:pPr>
      <w:r>
        <w:t>«Вероятность», «Элементы</w:t>
      </w:r>
      <w:r>
        <w:rPr>
          <w:spacing w:val="-3"/>
        </w:rPr>
        <w:t xml:space="preserve"> </w:t>
      </w:r>
      <w:r>
        <w:t>комбинаторики»,</w:t>
      </w:r>
      <w:r>
        <w:rPr>
          <w:spacing w:val="-4"/>
        </w:rPr>
        <w:t xml:space="preserve"> </w:t>
      </w:r>
      <w:r>
        <w:t>«Введение</w:t>
      </w:r>
      <w:r>
        <w:rPr>
          <w:spacing w:val="-3"/>
        </w:rPr>
        <w:t xml:space="preserve"> </w:t>
      </w:r>
      <w:r>
        <w:t>в</w:t>
      </w:r>
      <w:r>
        <w:rPr>
          <w:spacing w:val="-6"/>
        </w:rPr>
        <w:t xml:space="preserve"> </w:t>
      </w:r>
      <w:r>
        <w:t>теорию</w:t>
      </w:r>
      <w:r>
        <w:rPr>
          <w:spacing w:val="-7"/>
        </w:rPr>
        <w:t xml:space="preserve"> </w:t>
      </w:r>
      <w:r>
        <w:rPr>
          <w:spacing w:val="-2"/>
        </w:rPr>
        <w:t>графов».</w:t>
      </w:r>
    </w:p>
    <w:p w:rsidR="00CC59FA" w:rsidP="00695CB5">
      <w:pPr>
        <w:pStyle w:val="ListParagraph"/>
        <w:numPr>
          <w:ilvl w:val="3"/>
          <w:numId w:val="73"/>
        </w:numPr>
        <w:tabs>
          <w:tab w:val="left" w:pos="1909"/>
        </w:tabs>
        <w:spacing w:before="142"/>
        <w:ind w:left="1909" w:hanging="1050"/>
        <w:jc w:val="both"/>
        <w:rPr>
          <w:sz w:val="28"/>
        </w:rPr>
      </w:pPr>
      <w:r>
        <w:rPr>
          <w:sz w:val="28"/>
        </w:rPr>
        <w:t>Общее</w:t>
      </w:r>
      <w:r>
        <w:rPr>
          <w:spacing w:val="39"/>
          <w:sz w:val="28"/>
        </w:rPr>
        <w:t xml:space="preserve"> </w:t>
      </w:r>
      <w:r>
        <w:rPr>
          <w:sz w:val="28"/>
        </w:rPr>
        <w:t>число</w:t>
      </w:r>
      <w:r>
        <w:rPr>
          <w:spacing w:val="40"/>
          <w:sz w:val="28"/>
        </w:rPr>
        <w:t xml:space="preserve"> </w:t>
      </w:r>
      <w:r>
        <w:rPr>
          <w:sz w:val="28"/>
        </w:rPr>
        <w:t>часов,</w:t>
      </w:r>
      <w:r>
        <w:rPr>
          <w:spacing w:val="41"/>
          <w:sz w:val="28"/>
        </w:rPr>
        <w:t xml:space="preserve"> </w:t>
      </w:r>
      <w:r>
        <w:rPr>
          <w:sz w:val="28"/>
        </w:rPr>
        <w:t>рекомендованных</w:t>
      </w:r>
      <w:r>
        <w:rPr>
          <w:spacing w:val="41"/>
          <w:sz w:val="28"/>
        </w:rPr>
        <w:t xml:space="preserve"> </w:t>
      </w:r>
      <w:r>
        <w:rPr>
          <w:sz w:val="28"/>
        </w:rPr>
        <w:t>для</w:t>
      </w:r>
      <w:r>
        <w:rPr>
          <w:spacing w:val="39"/>
          <w:sz w:val="28"/>
        </w:rPr>
        <w:t xml:space="preserve"> </w:t>
      </w:r>
      <w:r>
        <w:rPr>
          <w:sz w:val="28"/>
        </w:rPr>
        <w:t>изучения</w:t>
      </w:r>
      <w:r>
        <w:rPr>
          <w:spacing w:val="43"/>
          <w:sz w:val="28"/>
        </w:rPr>
        <w:t xml:space="preserve"> </w:t>
      </w:r>
      <w:r>
        <w:rPr>
          <w:sz w:val="28"/>
        </w:rPr>
        <w:t>учебного</w:t>
      </w:r>
      <w:r>
        <w:rPr>
          <w:spacing w:val="41"/>
          <w:sz w:val="28"/>
        </w:rPr>
        <w:t xml:space="preserve"> </w:t>
      </w:r>
      <w:r>
        <w:rPr>
          <w:spacing w:val="-2"/>
          <w:sz w:val="28"/>
        </w:rPr>
        <w:t>курса</w:t>
      </w:r>
    </w:p>
    <w:p w:rsidR="00CC59FA">
      <w:pPr>
        <w:pStyle w:val="BodyText"/>
        <w:spacing w:before="142" w:line="348" w:lineRule="auto"/>
        <w:ind w:left="150" w:right="167" w:firstLine="0"/>
      </w:pPr>
      <w:r>
        <w:t>«Вероятность и статистика», – 102 часа: в 7 классе – 34 часа (1 час в неделю), в 8 классе – 34 часа (1 час в неделю), в 9 классе – 34 часа (1 час в неделю).</w:t>
      </w:r>
    </w:p>
    <w:p w:rsidR="00CC59FA">
      <w:pPr>
        <w:spacing w:line="348" w:lineRule="auto"/>
        <w:sectPr>
          <w:pgSz w:w="11910" w:h="16840"/>
          <w:pgMar w:top="1040" w:right="400" w:bottom="740" w:left="980" w:header="578" w:footer="547" w:gutter="0"/>
          <w:cols w:space="720"/>
        </w:sectPr>
      </w:pPr>
    </w:p>
    <w:p w:rsidR="00CC59FA" w:rsidP="00695CB5">
      <w:pPr>
        <w:pStyle w:val="ListParagraph"/>
        <w:numPr>
          <w:ilvl w:val="2"/>
          <w:numId w:val="73"/>
        </w:numPr>
        <w:tabs>
          <w:tab w:val="left" w:pos="1701"/>
        </w:tabs>
        <w:spacing w:before="90"/>
        <w:ind w:left="1701" w:hanging="841"/>
        <w:jc w:val="both"/>
        <w:rPr>
          <w:sz w:val="28"/>
        </w:rPr>
      </w:pPr>
      <w:r>
        <w:rPr>
          <w:sz w:val="28"/>
        </w:rPr>
        <w:t>Содержание</w:t>
      </w:r>
      <w:r>
        <w:rPr>
          <w:spacing w:val="-4"/>
          <w:sz w:val="28"/>
        </w:rPr>
        <w:t xml:space="preserve"> </w:t>
      </w:r>
      <w:r>
        <w:rPr>
          <w:sz w:val="28"/>
        </w:rPr>
        <w:t>обучения в</w:t>
      </w:r>
      <w:r>
        <w:rPr>
          <w:spacing w:val="-4"/>
          <w:sz w:val="28"/>
        </w:rPr>
        <w:t xml:space="preserve"> </w:t>
      </w:r>
      <w:r>
        <w:rPr>
          <w:sz w:val="28"/>
        </w:rPr>
        <w:t>7</w:t>
      </w:r>
      <w:r>
        <w:rPr>
          <w:spacing w:val="-2"/>
          <w:sz w:val="28"/>
        </w:rPr>
        <w:t xml:space="preserve"> классе.</w:t>
      </w:r>
    </w:p>
    <w:p w:rsidR="00CC59FA">
      <w:pPr>
        <w:pStyle w:val="BodyText"/>
        <w:spacing w:before="146" w:line="348" w:lineRule="auto"/>
        <w:ind w:right="164"/>
      </w:pPr>
      <w:r>
        <w:t>Представление данных в виде таблиц, диаграмм, графиков. Заполнение</w:t>
      </w:r>
      <w:r>
        <w:rPr>
          <w:spacing w:val="40"/>
        </w:rPr>
        <w:t xml:space="preserve"> </w:t>
      </w:r>
      <w:r>
        <w:t>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CC59FA">
      <w:pPr>
        <w:pStyle w:val="BodyText"/>
        <w:spacing w:before="1" w:line="348" w:lineRule="auto"/>
        <w:ind w:right="165"/>
      </w:pPr>
      <w:r>
        <w:t xml:space="preserve">Описательная статистика: среднее арифметическое, медиана, размах, наибольшее и наименьшее значения набора числовых данных. Примеры случайной </w:t>
      </w:r>
      <w:r>
        <w:rPr>
          <w:spacing w:val="-2"/>
        </w:rPr>
        <w:t>изменчивости.</w:t>
      </w:r>
    </w:p>
    <w:p w:rsidR="00CC59FA">
      <w:pPr>
        <w:pStyle w:val="BodyText"/>
        <w:spacing w:line="348" w:lineRule="auto"/>
        <w:ind w:right="168"/>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CC59FA">
      <w:pPr>
        <w:pStyle w:val="BodyText"/>
        <w:spacing w:line="348" w:lineRule="auto"/>
        <w:ind w:right="163"/>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CC59FA" w:rsidP="00695CB5">
      <w:pPr>
        <w:pStyle w:val="ListParagraph"/>
        <w:numPr>
          <w:ilvl w:val="2"/>
          <w:numId w:val="73"/>
        </w:numPr>
        <w:tabs>
          <w:tab w:val="left" w:pos="1699"/>
        </w:tabs>
        <w:ind w:left="1699" w:hanging="841"/>
        <w:jc w:val="both"/>
        <w:rPr>
          <w:sz w:val="28"/>
        </w:rPr>
      </w:pPr>
      <w:r>
        <w:rPr>
          <w:sz w:val="28"/>
        </w:rPr>
        <w:t>Содержание</w:t>
      </w:r>
      <w:r>
        <w:rPr>
          <w:spacing w:val="-4"/>
          <w:sz w:val="28"/>
        </w:rPr>
        <w:t xml:space="preserve"> </w:t>
      </w:r>
      <w:r>
        <w:rPr>
          <w:sz w:val="28"/>
        </w:rPr>
        <w:t>обучения в</w:t>
      </w:r>
      <w:r>
        <w:rPr>
          <w:spacing w:val="-4"/>
          <w:sz w:val="28"/>
        </w:rPr>
        <w:t xml:space="preserve"> </w:t>
      </w:r>
      <w:r>
        <w:rPr>
          <w:sz w:val="28"/>
        </w:rPr>
        <w:t>8</w:t>
      </w:r>
      <w:r>
        <w:rPr>
          <w:spacing w:val="-2"/>
          <w:sz w:val="28"/>
        </w:rPr>
        <w:t xml:space="preserve"> классе.</w:t>
      </w:r>
    </w:p>
    <w:p w:rsidR="00CC59FA">
      <w:pPr>
        <w:pStyle w:val="BodyText"/>
        <w:spacing w:before="144"/>
        <w:ind w:left="858" w:firstLine="0"/>
      </w:pPr>
      <w:r>
        <w:t>Представление</w:t>
      </w:r>
      <w:r>
        <w:rPr>
          <w:spacing w:val="-7"/>
        </w:rPr>
        <w:t xml:space="preserve"> </w:t>
      </w:r>
      <w:r>
        <w:t>данных в</w:t>
      </w:r>
      <w:r>
        <w:rPr>
          <w:spacing w:val="-4"/>
        </w:rPr>
        <w:t xml:space="preserve"> </w:t>
      </w:r>
      <w:r>
        <w:t>виде</w:t>
      </w:r>
      <w:r>
        <w:rPr>
          <w:spacing w:val="-5"/>
        </w:rPr>
        <w:t xml:space="preserve"> </w:t>
      </w:r>
      <w:r>
        <w:t>таблиц,</w:t>
      </w:r>
      <w:r>
        <w:rPr>
          <w:spacing w:val="-2"/>
        </w:rPr>
        <w:t xml:space="preserve"> </w:t>
      </w:r>
      <w:r>
        <w:t>диаграмм,</w:t>
      </w:r>
      <w:r>
        <w:rPr>
          <w:spacing w:val="-1"/>
        </w:rPr>
        <w:t xml:space="preserve"> </w:t>
      </w:r>
      <w:r>
        <w:rPr>
          <w:spacing w:val="-2"/>
        </w:rPr>
        <w:t>графиков.</w:t>
      </w:r>
    </w:p>
    <w:p w:rsidR="00CC59FA">
      <w:pPr>
        <w:pStyle w:val="BodyText"/>
        <w:spacing w:before="146" w:line="348" w:lineRule="auto"/>
        <w:ind w:left="150" w:right="162"/>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w:t>
      </w:r>
      <w:r>
        <w:rPr>
          <w:spacing w:val="-2"/>
        </w:rPr>
        <w:t xml:space="preserve"> </w:t>
      </w:r>
      <w:r>
        <w:t>представления</w:t>
      </w:r>
      <w:r>
        <w:rPr>
          <w:spacing w:val="-2"/>
        </w:rPr>
        <w:t xml:space="preserve"> </w:t>
      </w:r>
      <w:r>
        <w:t>множеств для</w:t>
      </w:r>
      <w:r>
        <w:rPr>
          <w:spacing w:val="-2"/>
        </w:rPr>
        <w:t xml:space="preserve"> </w:t>
      </w:r>
      <w:r>
        <w:t>описания</w:t>
      </w:r>
      <w:r>
        <w:rPr>
          <w:spacing w:val="-2"/>
        </w:rPr>
        <w:t xml:space="preserve"> </w:t>
      </w:r>
      <w:r>
        <w:t>реальных</w:t>
      </w:r>
      <w:r>
        <w:rPr>
          <w:spacing w:val="-6"/>
        </w:rPr>
        <w:t xml:space="preserve"> </w:t>
      </w:r>
      <w:r>
        <w:t>процессов</w:t>
      </w:r>
      <w:r>
        <w:rPr>
          <w:spacing w:val="-2"/>
        </w:rPr>
        <w:t xml:space="preserve"> </w:t>
      </w:r>
      <w:r>
        <w:t>и явлений, при решении задач.</w:t>
      </w:r>
    </w:p>
    <w:p w:rsidR="00CC59FA">
      <w:pPr>
        <w:pStyle w:val="BodyText"/>
        <w:spacing w:line="348" w:lineRule="auto"/>
        <w:ind w:left="150" w:right="167"/>
      </w:pPr>
      <w:r>
        <w:t>Измерение рассеивания данных. Дисперсия и стандартное отклонение числовых наборов. Диаграмма рассеивания.</w:t>
      </w:r>
    </w:p>
    <w:p w:rsidR="00CC59FA">
      <w:pPr>
        <w:pStyle w:val="BodyText"/>
        <w:spacing w:line="348" w:lineRule="auto"/>
        <w:ind w:left="150" w:right="163"/>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CC59FA">
      <w:pPr>
        <w:pStyle w:val="BodyText"/>
        <w:spacing w:line="348" w:lineRule="auto"/>
        <w:ind w:left="150" w:right="165"/>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CC59FA">
      <w:pPr>
        <w:spacing w:line="348" w:lineRule="auto"/>
        <w:sectPr>
          <w:pgSz w:w="11910" w:h="16840"/>
          <w:pgMar w:top="1040" w:right="400" w:bottom="740" w:left="980" w:header="578" w:footer="547" w:gutter="0"/>
          <w:cols w:space="720"/>
        </w:sectPr>
      </w:pPr>
    </w:p>
    <w:p w:rsidR="00CC59FA">
      <w:pPr>
        <w:pStyle w:val="BodyText"/>
        <w:spacing w:before="90" w:line="348" w:lineRule="auto"/>
        <w:ind w:right="161"/>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CC59FA" w:rsidP="00695CB5">
      <w:pPr>
        <w:pStyle w:val="ListParagraph"/>
        <w:numPr>
          <w:ilvl w:val="2"/>
          <w:numId w:val="73"/>
        </w:numPr>
        <w:tabs>
          <w:tab w:val="left" w:pos="1701"/>
        </w:tabs>
        <w:spacing w:before="2"/>
        <w:ind w:left="1701" w:hanging="841"/>
        <w:jc w:val="both"/>
        <w:rPr>
          <w:sz w:val="28"/>
        </w:rPr>
      </w:pPr>
      <w:r>
        <w:rPr>
          <w:sz w:val="28"/>
        </w:rPr>
        <w:t>Содержание</w:t>
      </w:r>
      <w:r>
        <w:rPr>
          <w:spacing w:val="-4"/>
          <w:sz w:val="28"/>
        </w:rPr>
        <w:t xml:space="preserve"> </w:t>
      </w:r>
      <w:r>
        <w:rPr>
          <w:sz w:val="28"/>
        </w:rPr>
        <w:t>обучения в</w:t>
      </w:r>
      <w:r>
        <w:rPr>
          <w:spacing w:val="-4"/>
          <w:sz w:val="28"/>
        </w:rPr>
        <w:t xml:space="preserve"> </w:t>
      </w:r>
      <w:r>
        <w:rPr>
          <w:sz w:val="28"/>
        </w:rPr>
        <w:t>9</w:t>
      </w:r>
      <w:r>
        <w:rPr>
          <w:spacing w:val="-2"/>
          <w:sz w:val="28"/>
        </w:rPr>
        <w:t xml:space="preserve"> классе.</w:t>
      </w:r>
    </w:p>
    <w:p w:rsidR="00CC59FA">
      <w:pPr>
        <w:pStyle w:val="BodyText"/>
        <w:spacing w:before="146" w:line="348" w:lineRule="auto"/>
        <w:ind w:right="165"/>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CC59FA">
      <w:pPr>
        <w:pStyle w:val="BodyText"/>
        <w:spacing w:line="348" w:lineRule="auto"/>
        <w:ind w:right="162"/>
      </w:pPr>
      <w:r>
        <w:t>Перестановки и факториал. Сочетания и число сочетаний. Треугольник Паскаля. Решение задач с использованием комбинаторики.</w:t>
      </w:r>
    </w:p>
    <w:p w:rsidR="00CC59FA">
      <w:pPr>
        <w:pStyle w:val="BodyText"/>
        <w:spacing w:line="345" w:lineRule="auto"/>
        <w:ind w:left="152" w:right="165" w:firstLine="707"/>
      </w:pPr>
      <w:r>
        <w:t>Геометрическая вероятность. Случайный выбор точки из фигуры на плоскости, из отрезка и из дуги окружности.</w:t>
      </w:r>
    </w:p>
    <w:p w:rsidR="00CC59FA">
      <w:pPr>
        <w:pStyle w:val="BodyText"/>
        <w:spacing w:before="4" w:line="348" w:lineRule="auto"/>
        <w:ind w:right="161"/>
      </w:pPr>
      <w:r>
        <w:t>Испытание. Успех и неудача. Серия испытаний до первого успеха. Серия испытаний Бернулли. Вероятности событий в серии испытаний Бернулли.</w:t>
      </w:r>
    </w:p>
    <w:p w:rsidR="00CC59FA">
      <w:pPr>
        <w:pStyle w:val="BodyText"/>
        <w:spacing w:before="2" w:line="348" w:lineRule="auto"/>
        <w:ind w:right="164"/>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CC59FA">
      <w:pPr>
        <w:pStyle w:val="BodyText"/>
        <w:spacing w:line="318" w:lineRule="exact"/>
        <w:ind w:left="859" w:firstLine="0"/>
      </w:pPr>
      <w:r>
        <w:t>Понятие</w:t>
      </w:r>
      <w:r>
        <w:rPr>
          <w:spacing w:val="5"/>
        </w:rPr>
        <w:t xml:space="preserve"> </w:t>
      </w:r>
      <w:r>
        <w:t>о</w:t>
      </w:r>
      <w:r>
        <w:rPr>
          <w:spacing w:val="8"/>
        </w:rPr>
        <w:t xml:space="preserve"> </w:t>
      </w:r>
      <w:r>
        <w:t>законе</w:t>
      </w:r>
      <w:r>
        <w:rPr>
          <w:spacing w:val="4"/>
        </w:rPr>
        <w:t xml:space="preserve"> </w:t>
      </w:r>
      <w:r>
        <w:t>больших</w:t>
      </w:r>
      <w:r>
        <w:rPr>
          <w:spacing w:val="8"/>
        </w:rPr>
        <w:t xml:space="preserve"> </w:t>
      </w:r>
      <w:r>
        <w:t>чисел.</w:t>
      </w:r>
      <w:r>
        <w:rPr>
          <w:spacing w:val="10"/>
        </w:rPr>
        <w:t xml:space="preserve"> </w:t>
      </w:r>
      <w:r>
        <w:t>Измерение</w:t>
      </w:r>
      <w:r>
        <w:rPr>
          <w:spacing w:val="8"/>
        </w:rPr>
        <w:t xml:space="preserve"> </w:t>
      </w:r>
      <w:r>
        <w:t>вероятностей</w:t>
      </w:r>
      <w:r>
        <w:rPr>
          <w:spacing w:val="10"/>
        </w:rPr>
        <w:t xml:space="preserve"> </w:t>
      </w:r>
      <w:r>
        <w:t>с</w:t>
      </w:r>
      <w:r>
        <w:rPr>
          <w:spacing w:val="7"/>
        </w:rPr>
        <w:t xml:space="preserve"> </w:t>
      </w:r>
      <w:r>
        <w:t>помощью</w:t>
      </w:r>
      <w:r>
        <w:rPr>
          <w:spacing w:val="11"/>
        </w:rPr>
        <w:t xml:space="preserve"> </w:t>
      </w:r>
      <w:r>
        <w:rPr>
          <w:spacing w:val="-2"/>
        </w:rPr>
        <w:t>частот.</w:t>
      </w:r>
    </w:p>
    <w:p w:rsidR="00CC59FA">
      <w:pPr>
        <w:pStyle w:val="BodyText"/>
        <w:spacing w:before="146"/>
        <w:ind w:firstLine="0"/>
      </w:pPr>
      <w:r>
        <w:t>Роль</w:t>
      </w:r>
      <w:r>
        <w:rPr>
          <w:spacing w:val="-1"/>
        </w:rPr>
        <w:t xml:space="preserve"> </w:t>
      </w:r>
      <w:r>
        <w:t>и значение</w:t>
      </w:r>
      <w:r>
        <w:rPr>
          <w:spacing w:val="-4"/>
        </w:rPr>
        <w:t xml:space="preserve"> </w:t>
      </w:r>
      <w:r>
        <w:t>закона</w:t>
      </w:r>
      <w:r>
        <w:rPr>
          <w:spacing w:val="1"/>
        </w:rPr>
        <w:t xml:space="preserve"> </w:t>
      </w:r>
      <w:r>
        <w:t>больших</w:t>
      </w:r>
      <w:r>
        <w:rPr>
          <w:spacing w:val="-7"/>
        </w:rPr>
        <w:t xml:space="preserve"> </w:t>
      </w:r>
      <w:r>
        <w:t>чисел</w:t>
      </w:r>
      <w:r>
        <w:rPr>
          <w:spacing w:val="2"/>
        </w:rPr>
        <w:t xml:space="preserve"> </w:t>
      </w:r>
      <w:r>
        <w:t>в</w:t>
      </w:r>
      <w:r>
        <w:rPr>
          <w:spacing w:val="-4"/>
        </w:rPr>
        <w:t xml:space="preserve"> </w:t>
      </w:r>
      <w:r>
        <w:t>природе</w:t>
      </w:r>
      <w:r>
        <w:rPr>
          <w:spacing w:val="-3"/>
        </w:rPr>
        <w:t xml:space="preserve"> </w:t>
      </w:r>
      <w:r>
        <w:t>и</w:t>
      </w:r>
      <w:r>
        <w:rPr>
          <w:spacing w:val="4"/>
        </w:rPr>
        <w:t xml:space="preserve"> </w:t>
      </w:r>
      <w:r>
        <w:rPr>
          <w:spacing w:val="-2"/>
        </w:rPr>
        <w:t>обществе.</w:t>
      </w:r>
    </w:p>
    <w:p w:rsidR="00CC59FA" w:rsidP="00695CB5">
      <w:pPr>
        <w:pStyle w:val="ListParagraph"/>
        <w:numPr>
          <w:ilvl w:val="2"/>
          <w:numId w:val="73"/>
        </w:numPr>
        <w:tabs>
          <w:tab w:val="left" w:pos="1700"/>
        </w:tabs>
        <w:spacing w:before="146"/>
        <w:ind w:left="1700" w:hanging="841"/>
        <w:jc w:val="both"/>
        <w:rPr>
          <w:sz w:val="28"/>
        </w:rPr>
      </w:pPr>
      <w:r>
        <w:rPr>
          <w:sz w:val="28"/>
        </w:rPr>
        <w:t>Предметные</w:t>
      </w:r>
      <w:r>
        <w:rPr>
          <w:spacing w:val="54"/>
          <w:w w:val="150"/>
          <w:sz w:val="28"/>
        </w:rPr>
        <w:t xml:space="preserve">  </w:t>
      </w:r>
      <w:r>
        <w:rPr>
          <w:sz w:val="28"/>
        </w:rPr>
        <w:t>результаты</w:t>
      </w:r>
      <w:r>
        <w:rPr>
          <w:spacing w:val="55"/>
          <w:w w:val="150"/>
          <w:sz w:val="28"/>
        </w:rPr>
        <w:t xml:space="preserve">  </w:t>
      </w:r>
      <w:r>
        <w:rPr>
          <w:sz w:val="28"/>
        </w:rPr>
        <w:t>освоения</w:t>
      </w:r>
      <w:r>
        <w:rPr>
          <w:spacing w:val="55"/>
          <w:w w:val="150"/>
          <w:sz w:val="28"/>
        </w:rPr>
        <w:t xml:space="preserve">  </w:t>
      </w:r>
      <w:r>
        <w:rPr>
          <w:sz w:val="28"/>
        </w:rPr>
        <w:t>программы</w:t>
      </w:r>
      <w:r>
        <w:rPr>
          <w:spacing w:val="57"/>
          <w:w w:val="150"/>
          <w:sz w:val="28"/>
        </w:rPr>
        <w:t xml:space="preserve">  </w:t>
      </w:r>
      <w:r>
        <w:rPr>
          <w:sz w:val="28"/>
        </w:rPr>
        <w:t>учебного</w:t>
      </w:r>
      <w:r>
        <w:rPr>
          <w:spacing w:val="55"/>
          <w:w w:val="150"/>
          <w:sz w:val="28"/>
        </w:rPr>
        <w:t xml:space="preserve">  </w:t>
      </w:r>
      <w:r>
        <w:rPr>
          <w:spacing w:val="-2"/>
          <w:sz w:val="28"/>
        </w:rPr>
        <w:t>курса</w:t>
      </w:r>
    </w:p>
    <w:p w:rsidR="00CC59FA">
      <w:pPr>
        <w:pStyle w:val="BodyText"/>
        <w:spacing w:before="146"/>
        <w:ind w:firstLine="0"/>
      </w:pPr>
      <w:r>
        <w:t>«Вероятность</w:t>
      </w:r>
      <w:r>
        <w:rPr>
          <w:spacing w:val="-2"/>
        </w:rPr>
        <w:t xml:space="preserve"> </w:t>
      </w:r>
      <w:r>
        <w:t>и</w:t>
      </w:r>
      <w:r>
        <w:rPr>
          <w:spacing w:val="2"/>
        </w:rPr>
        <w:t xml:space="preserve"> </w:t>
      </w:r>
      <w:r>
        <w:rPr>
          <w:spacing w:val="-2"/>
        </w:rPr>
        <w:t>статистика».</w:t>
      </w:r>
    </w:p>
    <w:p w:rsidR="00CC59FA" w:rsidP="00695CB5">
      <w:pPr>
        <w:pStyle w:val="ListParagraph"/>
        <w:numPr>
          <w:ilvl w:val="3"/>
          <w:numId w:val="73"/>
        </w:numPr>
        <w:tabs>
          <w:tab w:val="left" w:pos="1909"/>
        </w:tabs>
        <w:spacing w:before="142" w:line="348" w:lineRule="auto"/>
        <w:ind w:right="166" w:firstLine="708"/>
        <w:jc w:val="both"/>
        <w:rPr>
          <w:sz w:val="28"/>
        </w:rPr>
      </w:pPr>
      <w:r>
        <w:rPr>
          <w:sz w:val="28"/>
        </w:rPr>
        <w:t>Предметные результаты освоения программы учебного курса к концу обучения в 7 классе.</w:t>
      </w:r>
    </w:p>
    <w:p w:rsidR="00CC59FA">
      <w:pPr>
        <w:pStyle w:val="BodyText"/>
        <w:spacing w:before="2" w:line="348" w:lineRule="auto"/>
        <w:ind w:right="165"/>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CC59FA">
      <w:pPr>
        <w:pStyle w:val="BodyText"/>
        <w:spacing w:line="348" w:lineRule="auto"/>
        <w:ind w:left="150" w:right="166"/>
      </w:pPr>
      <w:r>
        <w:t>Описывать и интерпретировать реальные числовые данные, представленные в таблицах, на диаграммах, графиках.</w:t>
      </w:r>
    </w:p>
    <w:p w:rsidR="00CC59FA">
      <w:pPr>
        <w:pStyle w:val="BodyText"/>
        <w:spacing w:line="348" w:lineRule="auto"/>
        <w:ind w:left="150" w:right="166"/>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CC59FA">
      <w:pPr>
        <w:spacing w:line="348" w:lineRule="auto"/>
        <w:sectPr>
          <w:pgSz w:w="11910" w:h="16840"/>
          <w:pgMar w:top="1040" w:right="400" w:bottom="740" w:left="980" w:header="578" w:footer="547" w:gutter="0"/>
          <w:cols w:space="720"/>
        </w:sectPr>
      </w:pPr>
    </w:p>
    <w:p w:rsidR="00CC59FA">
      <w:pPr>
        <w:pStyle w:val="BodyText"/>
        <w:spacing w:before="90" w:line="348" w:lineRule="auto"/>
        <w:ind w:right="164"/>
      </w:pPr>
      <w:r>
        <w:t>Иметь представление о случайной изменчивости на</w:t>
      </w:r>
      <w:r>
        <w:rPr>
          <w:spacing w:val="-3"/>
        </w:rPr>
        <w:t xml:space="preserve"> </w:t>
      </w:r>
      <w:r>
        <w:t>примерах цен,</w:t>
      </w:r>
      <w:r>
        <w:rPr>
          <w:spacing w:val="-1"/>
        </w:rPr>
        <w:t xml:space="preserve"> </w:t>
      </w:r>
      <w:r>
        <w:t xml:space="preserve">физических величин, антропометрических данных, иметь представление о статистической </w:t>
      </w:r>
      <w:r>
        <w:rPr>
          <w:spacing w:val="-2"/>
        </w:rPr>
        <w:t>устойчивости.</w:t>
      </w:r>
    </w:p>
    <w:p w:rsidR="00CC59FA" w:rsidP="00695CB5">
      <w:pPr>
        <w:pStyle w:val="ListParagraph"/>
        <w:numPr>
          <w:ilvl w:val="3"/>
          <w:numId w:val="73"/>
        </w:numPr>
        <w:tabs>
          <w:tab w:val="left" w:pos="1909"/>
        </w:tabs>
        <w:spacing w:before="4" w:line="345" w:lineRule="auto"/>
        <w:ind w:right="166" w:firstLine="708"/>
        <w:jc w:val="both"/>
        <w:rPr>
          <w:sz w:val="28"/>
        </w:rPr>
      </w:pPr>
      <w:r>
        <w:rPr>
          <w:sz w:val="28"/>
        </w:rPr>
        <w:t>Предметные результаты освоения программы учебного курса к концу обучения в 8 классе.</w:t>
      </w:r>
    </w:p>
    <w:p w:rsidR="00CC59FA">
      <w:pPr>
        <w:pStyle w:val="BodyText"/>
        <w:spacing w:before="4" w:line="348" w:lineRule="auto"/>
        <w:ind w:right="164"/>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CC59FA">
      <w:pPr>
        <w:pStyle w:val="BodyText"/>
        <w:spacing w:before="2" w:line="345" w:lineRule="auto"/>
        <w:ind w:right="172"/>
      </w:pPr>
      <w:r>
        <w:t>Описывать данные с помощью статистических показателей: средних значений и мер рассеивания (размах, дисперсия и стандартное отклонение).</w:t>
      </w:r>
    </w:p>
    <w:p w:rsidR="00CC59FA">
      <w:pPr>
        <w:pStyle w:val="BodyText"/>
        <w:spacing w:before="6" w:line="348" w:lineRule="auto"/>
        <w:ind w:left="152" w:right="166"/>
      </w:pPr>
      <w:r>
        <w:t>Находить частоты числовых значений и частоты событий, в том числе по результатам измерений и наблюдений.</w:t>
      </w:r>
    </w:p>
    <w:p w:rsidR="00CC59FA">
      <w:pPr>
        <w:pStyle w:val="BodyText"/>
        <w:spacing w:line="348" w:lineRule="auto"/>
        <w:ind w:right="165"/>
      </w:pPr>
      <w:r>
        <w:t xml:space="preserve">Находить вероятности случайных событий в опытах, зная вероятности элементарных событий, в том числе в опытах с равновозможными элементарными </w:t>
      </w:r>
      <w:r>
        <w:rPr>
          <w:spacing w:val="-2"/>
        </w:rPr>
        <w:t>событиями.</w:t>
      </w:r>
    </w:p>
    <w:p w:rsidR="00CC59FA">
      <w:pPr>
        <w:pStyle w:val="BodyText"/>
        <w:spacing w:before="1" w:line="345" w:lineRule="auto"/>
        <w:ind w:right="164"/>
      </w:pPr>
      <w:r>
        <w:t>Использовать графические модели: дерево случайного эксперимента, диаграммы Эйлера, числовая прямая.</w:t>
      </w:r>
    </w:p>
    <w:p w:rsidR="00CC59FA">
      <w:pPr>
        <w:pStyle w:val="BodyText"/>
        <w:spacing w:before="4" w:line="348" w:lineRule="auto"/>
        <w:ind w:right="165" w:firstLine="707"/>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CC59FA">
      <w:pPr>
        <w:pStyle w:val="BodyText"/>
        <w:spacing w:line="348" w:lineRule="auto"/>
        <w:ind w:right="162"/>
      </w:pPr>
      <w: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CC59FA" w:rsidP="00695CB5">
      <w:pPr>
        <w:pStyle w:val="ListParagraph"/>
        <w:numPr>
          <w:ilvl w:val="3"/>
          <w:numId w:val="73"/>
        </w:numPr>
        <w:tabs>
          <w:tab w:val="left" w:pos="1909"/>
        </w:tabs>
        <w:spacing w:line="348" w:lineRule="auto"/>
        <w:ind w:right="166" w:firstLine="708"/>
        <w:jc w:val="both"/>
        <w:rPr>
          <w:sz w:val="28"/>
        </w:rPr>
      </w:pPr>
      <w:r>
        <w:rPr>
          <w:sz w:val="28"/>
        </w:rPr>
        <w:t>Предметные результаты освоения программы учебного курса к концу обучения в 9 классе.</w:t>
      </w:r>
    </w:p>
    <w:p w:rsidR="00CC59FA">
      <w:pPr>
        <w:pStyle w:val="BodyText"/>
        <w:spacing w:before="1" w:line="348" w:lineRule="auto"/>
        <w:ind w:right="164"/>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CC59FA">
      <w:pPr>
        <w:pStyle w:val="BodyText"/>
        <w:spacing w:line="348" w:lineRule="auto"/>
        <w:ind w:right="162"/>
      </w:pPr>
      <w:r>
        <w:t>Решать задачи организованным перебором вариантов, а также с использованием комбинаторных правил и методов.</w:t>
      </w:r>
    </w:p>
    <w:p w:rsidR="00CC59FA">
      <w:pPr>
        <w:pStyle w:val="BodyText"/>
        <w:spacing w:line="348" w:lineRule="auto"/>
        <w:ind w:right="166"/>
      </w:pPr>
      <w:r>
        <w:t>Использовать описательные</w:t>
      </w:r>
      <w:r>
        <w:rPr>
          <w:spacing w:val="-1"/>
        </w:rPr>
        <w:t xml:space="preserve"> </w:t>
      </w:r>
      <w:r>
        <w:t>характеристики для</w:t>
      </w:r>
      <w:r>
        <w:rPr>
          <w:spacing w:val="-1"/>
        </w:rPr>
        <w:t xml:space="preserve"> </w:t>
      </w:r>
      <w:r>
        <w:t>массивов числовых данных, в том числе средние значения и меры рассеивания.</w:t>
      </w:r>
    </w:p>
    <w:p w:rsidR="00CC59FA">
      <w:pPr>
        <w:spacing w:line="348" w:lineRule="auto"/>
        <w:sectPr>
          <w:pgSz w:w="11910" w:h="16840"/>
          <w:pgMar w:top="1040" w:right="400" w:bottom="740" w:left="980" w:header="578" w:footer="547" w:gutter="0"/>
          <w:cols w:space="720"/>
        </w:sectPr>
      </w:pPr>
    </w:p>
    <w:p w:rsidR="00CC59FA">
      <w:pPr>
        <w:pStyle w:val="BodyText"/>
        <w:spacing w:before="90" w:line="348" w:lineRule="auto"/>
        <w:ind w:right="170"/>
      </w:pPr>
      <w:r>
        <w:t>Находить частоты значений и частоты события, в том числе пользуясь результатами проведённых измерений и наблюдений.</w:t>
      </w:r>
    </w:p>
    <w:p w:rsidR="00CC59FA">
      <w:pPr>
        <w:pStyle w:val="BodyText"/>
        <w:spacing w:before="2" w:line="348" w:lineRule="auto"/>
        <w:ind w:right="162"/>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CC59FA">
      <w:pPr>
        <w:pStyle w:val="BodyText"/>
        <w:spacing w:line="321" w:lineRule="exact"/>
        <w:ind w:left="859" w:firstLine="0"/>
      </w:pPr>
      <w:r>
        <w:t>Иметь</w:t>
      </w:r>
      <w:r>
        <w:rPr>
          <w:spacing w:val="-7"/>
        </w:rPr>
        <w:t xml:space="preserve"> </w:t>
      </w:r>
      <w:r>
        <w:t>представление</w:t>
      </w:r>
      <w:r>
        <w:rPr>
          <w:spacing w:val="-5"/>
        </w:rPr>
        <w:t xml:space="preserve"> </w:t>
      </w:r>
      <w:r>
        <w:t>о</w:t>
      </w:r>
      <w:r>
        <w:rPr>
          <w:spacing w:val="-1"/>
        </w:rPr>
        <w:t xml:space="preserve"> </w:t>
      </w:r>
      <w:r>
        <w:t>случайной</w:t>
      </w:r>
      <w:r>
        <w:rPr>
          <w:spacing w:val="2"/>
        </w:rPr>
        <w:t xml:space="preserve"> </w:t>
      </w:r>
      <w:r>
        <w:t>величине</w:t>
      </w:r>
      <w:r>
        <w:rPr>
          <w:spacing w:val="-6"/>
        </w:rPr>
        <w:t xml:space="preserve"> </w:t>
      </w:r>
      <w:r>
        <w:t>и</w:t>
      </w:r>
      <w:r>
        <w:rPr>
          <w:spacing w:val="-2"/>
        </w:rPr>
        <w:t xml:space="preserve"> </w:t>
      </w:r>
      <w:r>
        <w:t>о</w:t>
      </w:r>
      <w:r>
        <w:rPr>
          <w:spacing w:val="-2"/>
        </w:rPr>
        <w:t xml:space="preserve"> </w:t>
      </w:r>
      <w:r>
        <w:t>распределении</w:t>
      </w:r>
      <w:r>
        <w:rPr>
          <w:spacing w:val="2"/>
        </w:rPr>
        <w:t xml:space="preserve"> </w:t>
      </w:r>
      <w:r>
        <w:rPr>
          <w:spacing w:val="-2"/>
        </w:rPr>
        <w:t>вероятностей.</w:t>
      </w:r>
    </w:p>
    <w:p w:rsidR="00CC59FA">
      <w:pPr>
        <w:pStyle w:val="BodyText"/>
        <w:spacing w:before="146" w:line="348" w:lineRule="auto"/>
        <w:ind w:right="166"/>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CC59FA" w:rsidP="00695CB5">
      <w:pPr>
        <w:pStyle w:val="ListParagraph"/>
        <w:numPr>
          <w:ilvl w:val="0"/>
          <w:numId w:val="73"/>
        </w:numPr>
        <w:tabs>
          <w:tab w:val="left" w:pos="1282"/>
        </w:tabs>
        <w:spacing w:line="348" w:lineRule="auto"/>
        <w:ind w:left="151" w:right="169" w:firstLine="708"/>
        <w:jc w:val="both"/>
        <w:rPr>
          <w:sz w:val="28"/>
        </w:rPr>
      </w:pPr>
      <w:bookmarkStart w:id="21" w:name="25._Рабочая_программа_по_учебному_предме"/>
      <w:bookmarkEnd w:id="21"/>
      <w:r>
        <w:rPr>
          <w:sz w:val="28"/>
        </w:rPr>
        <w:t xml:space="preserve">Рабочая программа по учебному предмету «Информатика» (базовый </w:t>
      </w:r>
      <w:r>
        <w:rPr>
          <w:spacing w:val="-2"/>
          <w:sz w:val="28"/>
        </w:rPr>
        <w:t>уровень).</w:t>
      </w:r>
    </w:p>
    <w:p w:rsidR="00CC59FA" w:rsidP="00695CB5">
      <w:pPr>
        <w:pStyle w:val="ListParagraph"/>
        <w:numPr>
          <w:ilvl w:val="1"/>
          <w:numId w:val="73"/>
        </w:numPr>
        <w:tabs>
          <w:tab w:val="left" w:pos="1490"/>
        </w:tabs>
        <w:spacing w:line="348" w:lineRule="auto"/>
        <w:ind w:left="151" w:right="165" w:firstLine="708"/>
        <w:jc w:val="both"/>
        <w:rPr>
          <w:sz w:val="28"/>
        </w:rPr>
      </w:pPr>
      <w:bookmarkStart w:id="22" w:name="25.1._Рабочая_программа_по_учебному_пред"/>
      <w:bookmarkEnd w:id="22"/>
      <w:r>
        <w:rPr>
          <w:sz w:val="28"/>
        </w:rPr>
        <w:t xml:space="preserve">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w:t>
      </w:r>
      <w:r>
        <w:rPr>
          <w:spacing w:val="-2"/>
          <w:sz w:val="28"/>
        </w:rPr>
        <w:t>информатике.</w:t>
      </w:r>
    </w:p>
    <w:p w:rsidR="00CC59FA" w:rsidP="00695CB5">
      <w:pPr>
        <w:pStyle w:val="ListParagraph"/>
        <w:numPr>
          <w:ilvl w:val="1"/>
          <w:numId w:val="73"/>
        </w:numPr>
        <w:tabs>
          <w:tab w:val="left" w:pos="1490"/>
        </w:tabs>
        <w:spacing w:line="319" w:lineRule="exact"/>
        <w:ind w:left="1490" w:hanging="631"/>
        <w:jc w:val="both"/>
        <w:rPr>
          <w:sz w:val="28"/>
        </w:rPr>
      </w:pPr>
      <w:r>
        <w:rPr>
          <w:sz w:val="28"/>
        </w:rPr>
        <w:t>Пояснительная</w:t>
      </w:r>
      <w:r>
        <w:rPr>
          <w:spacing w:val="-3"/>
          <w:sz w:val="28"/>
        </w:rPr>
        <w:t xml:space="preserve"> </w:t>
      </w:r>
      <w:r>
        <w:rPr>
          <w:spacing w:val="-2"/>
          <w:sz w:val="28"/>
        </w:rPr>
        <w:t>записка.</w:t>
      </w:r>
    </w:p>
    <w:p w:rsidR="00CC59FA" w:rsidP="00695CB5">
      <w:pPr>
        <w:pStyle w:val="ListParagraph"/>
        <w:numPr>
          <w:ilvl w:val="2"/>
          <w:numId w:val="73"/>
        </w:numPr>
        <w:tabs>
          <w:tab w:val="left" w:pos="1700"/>
        </w:tabs>
        <w:spacing w:before="152" w:line="355" w:lineRule="auto"/>
        <w:ind w:left="151" w:right="164" w:firstLine="708"/>
        <w:jc w:val="both"/>
        <w:rPr>
          <w:sz w:val="28"/>
        </w:rPr>
      </w:pPr>
      <w:r>
        <w:rPr>
          <w:sz w:val="28"/>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рабочей программы воспитания.</w:t>
      </w:r>
    </w:p>
    <w:p w:rsidR="00CC59FA" w:rsidP="00695CB5">
      <w:pPr>
        <w:pStyle w:val="ListParagraph"/>
        <w:numPr>
          <w:ilvl w:val="2"/>
          <w:numId w:val="73"/>
        </w:numPr>
        <w:tabs>
          <w:tab w:val="left" w:pos="1700"/>
        </w:tabs>
        <w:spacing w:line="355" w:lineRule="auto"/>
        <w:ind w:left="151" w:right="164" w:firstLine="708"/>
        <w:jc w:val="both"/>
        <w:rPr>
          <w:sz w:val="28"/>
        </w:rPr>
      </w:pPr>
      <w:r>
        <w:rPr>
          <w:sz w:val="28"/>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CC59FA">
      <w:pPr>
        <w:pStyle w:val="BodyText"/>
        <w:spacing w:line="355" w:lineRule="auto"/>
        <w:ind w:right="165"/>
      </w:pPr>
      <w: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w:t>
      </w:r>
      <w:r>
        <w:rPr>
          <w:spacing w:val="-2"/>
        </w:rPr>
        <w:t>аттестации).</w:t>
      </w:r>
    </w:p>
    <w:p w:rsidR="00CC59FA">
      <w:pPr>
        <w:spacing w:line="355" w:lineRule="auto"/>
        <w:sectPr>
          <w:pgSz w:w="11910" w:h="16840"/>
          <w:pgMar w:top="1040" w:right="400" w:bottom="740" w:left="980" w:header="578" w:footer="547" w:gutter="0"/>
          <w:cols w:space="720"/>
        </w:sectPr>
      </w:pPr>
    </w:p>
    <w:p w:rsidR="00CC59FA">
      <w:pPr>
        <w:pStyle w:val="BodyText"/>
        <w:spacing w:before="86" w:line="357" w:lineRule="auto"/>
        <w:ind w:right="162"/>
      </w:pPr>
      <w:r>
        <w:t>Программа по информатике является основой для составления авторских учебных программ, тематического планирования курса учителем.</w:t>
      </w:r>
    </w:p>
    <w:p w:rsidR="00CC59FA" w:rsidP="00695CB5">
      <w:pPr>
        <w:pStyle w:val="ListParagraph"/>
        <w:numPr>
          <w:ilvl w:val="2"/>
          <w:numId w:val="73"/>
        </w:numPr>
        <w:tabs>
          <w:tab w:val="left" w:pos="1700"/>
        </w:tabs>
        <w:spacing w:line="355" w:lineRule="auto"/>
        <w:ind w:left="151" w:right="170" w:firstLine="708"/>
        <w:jc w:val="both"/>
        <w:rPr>
          <w:sz w:val="28"/>
        </w:rPr>
      </w:pPr>
      <w:r>
        <w:rPr>
          <w:sz w:val="28"/>
        </w:rPr>
        <w:t>Целями изучения информатики на уровне основного общего образования являются:</w:t>
      </w:r>
    </w:p>
    <w:p w:rsidR="00CC59FA">
      <w:pPr>
        <w:pStyle w:val="BodyText"/>
        <w:spacing w:line="355" w:lineRule="auto"/>
        <w:ind w:right="162"/>
      </w:pPr>
      <w:r>
        <w:t>формирование основ мировоззрения, соответствующего современному</w:t>
      </w:r>
      <w:r>
        <w:rPr>
          <w:spacing w:val="80"/>
        </w:rPr>
        <w:t xml:space="preserve"> </w:t>
      </w:r>
      <w:r>
        <w:t>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CC59FA">
      <w:pPr>
        <w:pStyle w:val="BodyText"/>
        <w:spacing w:line="355" w:lineRule="auto"/>
        <w:ind w:right="162"/>
      </w:pPr>
      <w:r>
        <w:t>обеспечение условий, способствующих развитию алгоритмического</w:t>
      </w:r>
      <w:r>
        <w:rPr>
          <w:spacing w:val="40"/>
        </w:rPr>
        <w:t xml:space="preserve"> </w:t>
      </w:r>
      <w:r>
        <w:t>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CC59FA">
      <w:pPr>
        <w:pStyle w:val="BodyText"/>
        <w:spacing w:line="355" w:lineRule="auto"/>
        <w:ind w:right="166"/>
      </w:pPr>
      <w:r>
        <w:t>формирование и развитие компетенций обучающихся в области</w:t>
      </w:r>
      <w:r>
        <w:rPr>
          <w:spacing w:val="40"/>
        </w:rPr>
        <w:t xml:space="preserve"> </w:t>
      </w:r>
      <w:r>
        <w:t>использования информационно-коммуникационных технологий, в том числе</w:t>
      </w:r>
      <w:r>
        <w:rPr>
          <w:spacing w:val="40"/>
        </w:rPr>
        <w:t xml:space="preserve"> </w:t>
      </w:r>
      <w:r>
        <w:t>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CC59FA">
      <w:pPr>
        <w:pStyle w:val="BodyText"/>
        <w:spacing w:line="355" w:lineRule="auto"/>
        <w:ind w:right="162"/>
      </w:pPr>
      <w: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CC59FA" w:rsidP="00695CB5">
      <w:pPr>
        <w:pStyle w:val="ListParagraph"/>
        <w:numPr>
          <w:ilvl w:val="2"/>
          <w:numId w:val="73"/>
        </w:numPr>
        <w:tabs>
          <w:tab w:val="left" w:pos="1700"/>
        </w:tabs>
        <w:spacing w:line="320" w:lineRule="exact"/>
        <w:ind w:left="1700" w:hanging="841"/>
        <w:jc w:val="both"/>
        <w:rPr>
          <w:sz w:val="28"/>
        </w:rPr>
      </w:pPr>
      <w:r>
        <w:rPr>
          <w:sz w:val="28"/>
        </w:rPr>
        <w:t>Информатика</w:t>
      </w:r>
      <w:r>
        <w:rPr>
          <w:spacing w:val="-8"/>
          <w:sz w:val="28"/>
        </w:rPr>
        <w:t xml:space="preserve"> </w:t>
      </w:r>
      <w:r>
        <w:rPr>
          <w:sz w:val="28"/>
        </w:rPr>
        <w:t>в</w:t>
      </w:r>
      <w:r>
        <w:rPr>
          <w:spacing w:val="-1"/>
          <w:sz w:val="28"/>
        </w:rPr>
        <w:t xml:space="preserve"> </w:t>
      </w:r>
      <w:r>
        <w:rPr>
          <w:sz w:val="28"/>
        </w:rPr>
        <w:t>основном</w:t>
      </w:r>
      <w:r>
        <w:rPr>
          <w:spacing w:val="-7"/>
          <w:sz w:val="28"/>
        </w:rPr>
        <w:t xml:space="preserve"> </w:t>
      </w:r>
      <w:r>
        <w:rPr>
          <w:sz w:val="28"/>
        </w:rPr>
        <w:t>общем</w:t>
      </w:r>
      <w:r>
        <w:rPr>
          <w:spacing w:val="-2"/>
          <w:sz w:val="28"/>
        </w:rPr>
        <w:t xml:space="preserve"> </w:t>
      </w:r>
      <w:r>
        <w:rPr>
          <w:sz w:val="28"/>
        </w:rPr>
        <w:t>образовании</w:t>
      </w:r>
      <w:r>
        <w:rPr>
          <w:spacing w:val="2"/>
          <w:sz w:val="28"/>
        </w:rPr>
        <w:t xml:space="preserve"> </w:t>
      </w:r>
      <w:r>
        <w:rPr>
          <w:spacing w:val="-2"/>
          <w:sz w:val="28"/>
        </w:rPr>
        <w:t>отражает:</w:t>
      </w:r>
    </w:p>
    <w:p w:rsidR="00CC59FA">
      <w:pPr>
        <w:pStyle w:val="BodyText"/>
        <w:spacing w:before="144" w:line="355" w:lineRule="auto"/>
        <w:ind w:right="166"/>
      </w:pPr>
      <w:r>
        <w:t>сущность информатики как</w:t>
      </w:r>
      <w:r>
        <w:rPr>
          <w:spacing w:val="-1"/>
        </w:rPr>
        <w:t xml:space="preserve"> </w:t>
      </w:r>
      <w:r>
        <w:t xml:space="preserve">научной дисциплины, изучающей закономерности протекания и возможности автоматизации информационных процессов в различных </w:t>
      </w:r>
      <w:r>
        <w:rPr>
          <w:spacing w:val="-2"/>
        </w:rPr>
        <w:t>системах;</w:t>
      </w:r>
    </w:p>
    <w:p w:rsidR="00CC59FA">
      <w:pPr>
        <w:spacing w:line="355" w:lineRule="auto"/>
        <w:sectPr>
          <w:pgSz w:w="11910" w:h="16840"/>
          <w:pgMar w:top="1040" w:right="400" w:bottom="740" w:left="980" w:header="578" w:footer="547" w:gutter="0"/>
          <w:cols w:space="720"/>
        </w:sectPr>
      </w:pPr>
    </w:p>
    <w:p w:rsidR="00CC59FA">
      <w:pPr>
        <w:pStyle w:val="BodyText"/>
        <w:spacing w:before="86" w:line="357" w:lineRule="auto"/>
        <w:ind w:right="164"/>
      </w:pPr>
      <w:r>
        <w:t>основные области применения информатики, прежде всего информационные технологии, управление и социальную сферу;</w:t>
      </w:r>
    </w:p>
    <w:p w:rsidR="00CC59FA">
      <w:pPr>
        <w:pStyle w:val="BodyText"/>
        <w:spacing w:line="318" w:lineRule="exact"/>
        <w:ind w:left="860" w:firstLine="0"/>
      </w:pPr>
      <w:r>
        <w:t>междисциплинарный</w:t>
      </w:r>
      <w:r>
        <w:rPr>
          <w:spacing w:val="-2"/>
        </w:rPr>
        <w:t xml:space="preserve"> </w:t>
      </w:r>
      <w:r>
        <w:t>характер</w:t>
      </w:r>
      <w:r>
        <w:rPr>
          <w:spacing w:val="-6"/>
        </w:rPr>
        <w:t xml:space="preserve"> </w:t>
      </w:r>
      <w:r>
        <w:t>информатики</w:t>
      </w:r>
      <w:r>
        <w:rPr>
          <w:spacing w:val="-3"/>
        </w:rPr>
        <w:t xml:space="preserve"> </w:t>
      </w:r>
      <w:r>
        <w:t>и</w:t>
      </w:r>
      <w:r>
        <w:rPr>
          <w:spacing w:val="-3"/>
        </w:rPr>
        <w:t xml:space="preserve"> </w:t>
      </w:r>
      <w:r>
        <w:t>информационной</w:t>
      </w:r>
      <w:r>
        <w:rPr>
          <w:spacing w:val="-3"/>
        </w:rPr>
        <w:t xml:space="preserve"> </w:t>
      </w:r>
      <w:r>
        <w:rPr>
          <w:spacing w:val="-2"/>
        </w:rPr>
        <w:t>деятельности.</w:t>
      </w:r>
    </w:p>
    <w:p w:rsidR="00CC59FA" w:rsidP="00695CB5">
      <w:pPr>
        <w:pStyle w:val="ListParagraph"/>
        <w:numPr>
          <w:ilvl w:val="2"/>
          <w:numId w:val="73"/>
        </w:numPr>
        <w:tabs>
          <w:tab w:val="left" w:pos="1700"/>
        </w:tabs>
        <w:spacing w:before="154" w:line="355" w:lineRule="auto"/>
        <w:ind w:left="151" w:right="160" w:firstLine="708"/>
        <w:jc w:val="both"/>
        <w:rPr>
          <w:sz w:val="28"/>
        </w:rPr>
      </w:pPr>
      <w:r>
        <w:rPr>
          <w:sz w:val="28"/>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w:t>
      </w:r>
      <w:r>
        <w:rPr>
          <w:spacing w:val="-1"/>
          <w:sz w:val="28"/>
        </w:rPr>
        <w:t xml:space="preserve"> </w:t>
      </w:r>
      <w:r>
        <w:rPr>
          <w:sz w:val="28"/>
        </w:rPr>
        <w:t>процесса при изучении других</w:t>
      </w:r>
      <w:r>
        <w:rPr>
          <w:spacing w:val="-1"/>
          <w:sz w:val="28"/>
        </w:rPr>
        <w:t xml:space="preserve"> </w:t>
      </w:r>
      <w:r>
        <w:rPr>
          <w:sz w:val="28"/>
        </w:rPr>
        <w:t>предметных областей, так</w:t>
      </w:r>
      <w:r>
        <w:rPr>
          <w:spacing w:val="-2"/>
          <w:sz w:val="28"/>
        </w:rPr>
        <w:t xml:space="preserve"> </w:t>
      </w:r>
      <w:r>
        <w:rPr>
          <w:sz w:val="28"/>
        </w:rPr>
        <w:t>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CC59FA" w:rsidP="00695CB5">
      <w:pPr>
        <w:pStyle w:val="ListParagraph"/>
        <w:numPr>
          <w:ilvl w:val="2"/>
          <w:numId w:val="73"/>
        </w:numPr>
        <w:tabs>
          <w:tab w:val="left" w:pos="1700"/>
        </w:tabs>
        <w:spacing w:line="355" w:lineRule="auto"/>
        <w:ind w:left="152" w:right="165" w:firstLine="707"/>
        <w:jc w:val="both"/>
        <w:rPr>
          <w:sz w:val="28"/>
        </w:rPr>
      </w:pPr>
      <w:r>
        <w:rPr>
          <w:sz w:val="28"/>
        </w:rPr>
        <w:t xml:space="preserve">Основные задачи учебного предмета «Информатика» – сформировать у </w:t>
      </w:r>
      <w:r>
        <w:rPr>
          <w:spacing w:val="-2"/>
          <w:sz w:val="28"/>
        </w:rPr>
        <w:t>обучающихся:</w:t>
      </w:r>
    </w:p>
    <w:p w:rsidR="00CC59FA">
      <w:pPr>
        <w:pStyle w:val="BodyText"/>
        <w:spacing w:line="355" w:lineRule="auto"/>
        <w:ind w:left="152" w:right="159"/>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CC59FA">
      <w:pPr>
        <w:pStyle w:val="BodyText"/>
        <w:spacing w:line="355" w:lineRule="auto"/>
        <w:ind w:left="152" w:right="161"/>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CC59FA">
      <w:pPr>
        <w:pStyle w:val="BodyText"/>
        <w:spacing w:line="355" w:lineRule="auto"/>
        <w:ind w:left="152" w:right="165" w:firstLine="707"/>
      </w:pPr>
      <w:r>
        <w:t>базовые знания об информационном моделировании, в том числе о математическом моделировании;</w:t>
      </w:r>
    </w:p>
    <w:p w:rsidR="00CC59FA">
      <w:pPr>
        <w:pStyle w:val="BodyText"/>
        <w:spacing w:line="355" w:lineRule="auto"/>
        <w:ind w:left="152" w:right="160" w:firstLine="707"/>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CC59FA">
      <w:pPr>
        <w:pStyle w:val="BodyText"/>
        <w:spacing w:line="355" w:lineRule="auto"/>
        <w:ind w:left="152" w:right="164"/>
      </w:pPr>
      <w:r>
        <w:t>умения и навыки составления простых программ по построенному алгоритму на одном из языков программирования высокого уровня;</w:t>
      </w:r>
    </w:p>
    <w:p w:rsidR="00CC59FA">
      <w:pPr>
        <w:pStyle w:val="BodyText"/>
        <w:spacing w:line="355" w:lineRule="auto"/>
        <w:ind w:left="152" w:right="156"/>
      </w:pPr>
      <w:r>
        <w:t>умения и навыки эффективного использования основных типов прикладных программ (приложений)</w:t>
      </w:r>
      <w:r>
        <w:rPr>
          <w:spacing w:val="3"/>
        </w:rPr>
        <w:t xml:space="preserve"> </w:t>
      </w:r>
      <w:r>
        <w:t>общего</w:t>
      </w:r>
      <w:r>
        <w:rPr>
          <w:spacing w:val="1"/>
        </w:rPr>
        <w:t xml:space="preserve"> </w:t>
      </w:r>
      <w:r>
        <w:t>назначения</w:t>
      </w:r>
      <w:r>
        <w:rPr>
          <w:spacing w:val="4"/>
        </w:rPr>
        <w:t xml:space="preserve"> </w:t>
      </w:r>
      <w:r>
        <w:t>и</w:t>
      </w:r>
      <w:r>
        <w:rPr>
          <w:spacing w:val="2"/>
        </w:rPr>
        <w:t xml:space="preserve"> </w:t>
      </w:r>
      <w:r>
        <w:t>информационных систем</w:t>
      </w:r>
      <w:r>
        <w:rPr>
          <w:spacing w:val="3"/>
        </w:rPr>
        <w:t xml:space="preserve"> </w:t>
      </w:r>
      <w:r>
        <w:t>для</w:t>
      </w:r>
      <w:r>
        <w:rPr>
          <w:spacing w:val="4"/>
        </w:rPr>
        <w:t xml:space="preserve"> </w:t>
      </w:r>
      <w:r>
        <w:rPr>
          <w:spacing w:val="-2"/>
        </w:rPr>
        <w:t>решения</w:t>
      </w:r>
    </w:p>
    <w:p w:rsidR="00CC59FA">
      <w:pPr>
        <w:spacing w:line="355" w:lineRule="auto"/>
        <w:sectPr>
          <w:pgSz w:w="11910" w:h="16840"/>
          <w:pgMar w:top="1040" w:right="400" w:bottom="740" w:left="980" w:header="578" w:footer="547" w:gutter="0"/>
          <w:cols w:space="720"/>
        </w:sectPr>
      </w:pPr>
    </w:p>
    <w:p w:rsidR="00CC59FA">
      <w:pPr>
        <w:pStyle w:val="BodyText"/>
        <w:spacing w:before="86" w:line="357" w:lineRule="auto"/>
        <w:ind w:left="152" w:right="166" w:firstLine="0"/>
      </w:pPr>
      <w:r>
        <w:t>с их помощью практических задач, владение базовыми нормами информационной этики и права, основами информационной безопасности;</w:t>
      </w:r>
    </w:p>
    <w:p w:rsidR="00CC59FA">
      <w:pPr>
        <w:pStyle w:val="BodyText"/>
        <w:spacing w:line="355" w:lineRule="auto"/>
        <w:ind w:left="152" w:right="165"/>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CC59FA" w:rsidP="00695CB5">
      <w:pPr>
        <w:pStyle w:val="ListParagraph"/>
        <w:numPr>
          <w:ilvl w:val="2"/>
          <w:numId w:val="73"/>
        </w:numPr>
        <w:tabs>
          <w:tab w:val="left" w:pos="1700"/>
        </w:tabs>
        <w:spacing w:line="355" w:lineRule="auto"/>
        <w:ind w:left="151" w:right="160" w:firstLine="708"/>
        <w:jc w:val="both"/>
        <w:rPr>
          <w:sz w:val="28"/>
        </w:rPr>
      </w:pPr>
      <w:r>
        <w:rPr>
          <w:sz w:val="28"/>
        </w:rPr>
        <w:t>Цели и задачи изучения информатики на уровне основного общего образования</w:t>
      </w:r>
      <w:r>
        <w:rPr>
          <w:spacing w:val="-2"/>
          <w:sz w:val="28"/>
        </w:rPr>
        <w:t xml:space="preserve"> </w:t>
      </w:r>
      <w:r>
        <w:rPr>
          <w:sz w:val="28"/>
        </w:rPr>
        <w:t>определяют</w:t>
      </w:r>
      <w:r>
        <w:rPr>
          <w:spacing w:val="-1"/>
          <w:sz w:val="28"/>
        </w:rPr>
        <w:t xml:space="preserve"> </w:t>
      </w:r>
      <w:r>
        <w:rPr>
          <w:sz w:val="28"/>
        </w:rPr>
        <w:t>структуру</w:t>
      </w:r>
      <w:r>
        <w:rPr>
          <w:spacing w:val="-1"/>
          <w:sz w:val="28"/>
        </w:rPr>
        <w:t xml:space="preserve"> </w:t>
      </w:r>
      <w:r>
        <w:rPr>
          <w:sz w:val="28"/>
        </w:rPr>
        <w:t>основного</w:t>
      </w:r>
      <w:r>
        <w:rPr>
          <w:spacing w:val="-5"/>
          <w:sz w:val="28"/>
        </w:rPr>
        <w:t xml:space="preserve"> </w:t>
      </w:r>
      <w:r>
        <w:rPr>
          <w:sz w:val="28"/>
        </w:rPr>
        <w:t>содержания</w:t>
      </w:r>
      <w:r>
        <w:rPr>
          <w:spacing w:val="-2"/>
          <w:sz w:val="28"/>
        </w:rPr>
        <w:t xml:space="preserve"> </w:t>
      </w:r>
      <w:r>
        <w:rPr>
          <w:sz w:val="28"/>
        </w:rPr>
        <w:t>учебного</w:t>
      </w:r>
      <w:r>
        <w:rPr>
          <w:spacing w:val="-2"/>
          <w:sz w:val="28"/>
        </w:rPr>
        <w:t xml:space="preserve"> </w:t>
      </w:r>
      <w:r>
        <w:rPr>
          <w:sz w:val="28"/>
        </w:rPr>
        <w:t>предмета</w:t>
      </w:r>
      <w:r>
        <w:rPr>
          <w:spacing w:val="-2"/>
          <w:sz w:val="28"/>
        </w:rPr>
        <w:t xml:space="preserve"> </w:t>
      </w:r>
      <w:r>
        <w:rPr>
          <w:sz w:val="28"/>
        </w:rPr>
        <w:t>в</w:t>
      </w:r>
      <w:r>
        <w:rPr>
          <w:spacing w:val="-2"/>
          <w:sz w:val="28"/>
        </w:rPr>
        <w:t xml:space="preserve"> </w:t>
      </w:r>
      <w:r>
        <w:rPr>
          <w:sz w:val="28"/>
        </w:rPr>
        <w:t>виде следующих четырёх тематических разделов:</w:t>
      </w:r>
    </w:p>
    <w:p w:rsidR="00CC59FA">
      <w:pPr>
        <w:pStyle w:val="BodyText"/>
        <w:spacing w:line="355" w:lineRule="auto"/>
        <w:ind w:left="859" w:right="5191" w:firstLine="0"/>
        <w:jc w:val="left"/>
      </w:pPr>
      <w:r>
        <w:t>цифровая грамотность; теоретические</w:t>
      </w:r>
      <w:r>
        <w:rPr>
          <w:spacing w:val="-17"/>
        </w:rPr>
        <w:t xml:space="preserve"> </w:t>
      </w:r>
      <w:r>
        <w:t>основы</w:t>
      </w:r>
      <w:r>
        <w:rPr>
          <w:spacing w:val="-17"/>
        </w:rPr>
        <w:t xml:space="preserve"> </w:t>
      </w:r>
      <w:r>
        <w:t>информатики; алгоритмы и программирование; информационные технологии.</w:t>
      </w:r>
    </w:p>
    <w:p w:rsidR="00CC59FA" w:rsidP="00695CB5">
      <w:pPr>
        <w:pStyle w:val="ListParagraph"/>
        <w:numPr>
          <w:ilvl w:val="2"/>
          <w:numId w:val="73"/>
        </w:numPr>
        <w:tabs>
          <w:tab w:val="left" w:pos="1701"/>
        </w:tabs>
        <w:spacing w:line="355" w:lineRule="auto"/>
        <w:ind w:left="152" w:right="165" w:firstLine="707"/>
        <w:jc w:val="both"/>
        <w:rPr>
          <w:sz w:val="28"/>
        </w:rPr>
      </w:pPr>
      <w:r>
        <w:rPr>
          <w:sz w:val="28"/>
        </w:rPr>
        <w:t>Общее число часов, рекомендованных для изучения информатики на базовом</w:t>
      </w:r>
      <w:r>
        <w:rPr>
          <w:spacing w:val="-2"/>
          <w:sz w:val="28"/>
        </w:rPr>
        <w:t xml:space="preserve"> </w:t>
      </w:r>
      <w:r>
        <w:rPr>
          <w:sz w:val="28"/>
        </w:rPr>
        <w:t>уровне,</w:t>
      </w:r>
      <w:r>
        <w:rPr>
          <w:spacing w:val="-2"/>
          <w:sz w:val="28"/>
        </w:rPr>
        <w:t xml:space="preserve"> </w:t>
      </w:r>
      <w:r>
        <w:rPr>
          <w:sz w:val="28"/>
        </w:rPr>
        <w:t>–</w:t>
      </w:r>
      <w:r>
        <w:rPr>
          <w:spacing w:val="-1"/>
          <w:sz w:val="28"/>
        </w:rPr>
        <w:t xml:space="preserve"> </w:t>
      </w:r>
      <w:r>
        <w:rPr>
          <w:sz w:val="28"/>
        </w:rPr>
        <w:t>102 часа:</w:t>
      </w:r>
      <w:r>
        <w:rPr>
          <w:spacing w:val="-2"/>
          <w:sz w:val="28"/>
        </w:rPr>
        <w:t xml:space="preserve"> </w:t>
      </w:r>
      <w:r>
        <w:rPr>
          <w:sz w:val="28"/>
        </w:rPr>
        <w:t>в</w:t>
      </w:r>
      <w:r>
        <w:rPr>
          <w:spacing w:val="-1"/>
          <w:sz w:val="28"/>
        </w:rPr>
        <w:t xml:space="preserve"> </w:t>
      </w:r>
      <w:r>
        <w:rPr>
          <w:sz w:val="28"/>
        </w:rPr>
        <w:t>7 классе</w:t>
      </w:r>
      <w:r>
        <w:rPr>
          <w:spacing w:val="-1"/>
          <w:sz w:val="28"/>
        </w:rPr>
        <w:t xml:space="preserve"> </w:t>
      </w:r>
      <w:r>
        <w:rPr>
          <w:sz w:val="28"/>
        </w:rPr>
        <w:t>–</w:t>
      </w:r>
      <w:r>
        <w:rPr>
          <w:spacing w:val="-1"/>
          <w:sz w:val="28"/>
        </w:rPr>
        <w:t xml:space="preserve"> </w:t>
      </w:r>
      <w:r>
        <w:rPr>
          <w:sz w:val="28"/>
        </w:rPr>
        <w:t>34 часа</w:t>
      </w:r>
      <w:r>
        <w:rPr>
          <w:spacing w:val="-1"/>
          <w:sz w:val="28"/>
        </w:rPr>
        <w:t xml:space="preserve"> </w:t>
      </w:r>
      <w:r>
        <w:rPr>
          <w:sz w:val="28"/>
        </w:rPr>
        <w:t>(1</w:t>
      </w:r>
      <w:r>
        <w:rPr>
          <w:spacing w:val="-1"/>
          <w:sz w:val="28"/>
        </w:rPr>
        <w:t xml:space="preserve"> </w:t>
      </w:r>
      <w:r>
        <w:rPr>
          <w:sz w:val="28"/>
        </w:rPr>
        <w:t>час</w:t>
      </w:r>
      <w:r>
        <w:rPr>
          <w:spacing w:val="-1"/>
          <w:sz w:val="28"/>
        </w:rPr>
        <w:t xml:space="preserve"> </w:t>
      </w:r>
      <w:r>
        <w:rPr>
          <w:sz w:val="28"/>
        </w:rPr>
        <w:t>в</w:t>
      </w:r>
      <w:r>
        <w:rPr>
          <w:spacing w:val="-1"/>
          <w:sz w:val="28"/>
        </w:rPr>
        <w:t xml:space="preserve"> </w:t>
      </w:r>
      <w:r>
        <w:rPr>
          <w:sz w:val="28"/>
        </w:rPr>
        <w:t>неделю), в</w:t>
      </w:r>
      <w:r>
        <w:rPr>
          <w:spacing w:val="-5"/>
          <w:sz w:val="28"/>
        </w:rPr>
        <w:t xml:space="preserve"> </w:t>
      </w:r>
      <w:r>
        <w:rPr>
          <w:sz w:val="28"/>
        </w:rPr>
        <w:t>8 классе</w:t>
      </w:r>
      <w:r>
        <w:rPr>
          <w:spacing w:val="-1"/>
          <w:sz w:val="28"/>
        </w:rPr>
        <w:t xml:space="preserve"> </w:t>
      </w:r>
      <w:r>
        <w:rPr>
          <w:sz w:val="28"/>
        </w:rPr>
        <w:t>–</w:t>
      </w:r>
      <w:r>
        <w:rPr>
          <w:spacing w:val="-1"/>
          <w:sz w:val="28"/>
        </w:rPr>
        <w:t xml:space="preserve"> </w:t>
      </w:r>
      <w:r>
        <w:rPr>
          <w:sz w:val="28"/>
        </w:rPr>
        <w:t>34 часа (1 час в неделю), в 9 классе – 34 часа (1 час в неделю).</w:t>
      </w:r>
    </w:p>
    <w:p w:rsidR="00CC59FA" w:rsidP="00695CB5">
      <w:pPr>
        <w:pStyle w:val="ListParagraph"/>
        <w:numPr>
          <w:ilvl w:val="1"/>
          <w:numId w:val="73"/>
        </w:numPr>
        <w:tabs>
          <w:tab w:val="left" w:pos="1491"/>
        </w:tabs>
        <w:spacing w:line="320" w:lineRule="exact"/>
        <w:ind w:left="1491" w:hanging="631"/>
        <w:jc w:val="both"/>
        <w:rPr>
          <w:sz w:val="28"/>
        </w:rPr>
      </w:pPr>
      <w:r>
        <w:rPr>
          <w:sz w:val="28"/>
        </w:rPr>
        <w:t>Содержание обучения</w:t>
      </w:r>
      <w:r>
        <w:rPr>
          <w:spacing w:val="-4"/>
          <w:sz w:val="28"/>
        </w:rPr>
        <w:t xml:space="preserve"> </w:t>
      </w:r>
      <w:r>
        <w:rPr>
          <w:sz w:val="28"/>
        </w:rPr>
        <w:t>в 7</w:t>
      </w:r>
      <w:r>
        <w:rPr>
          <w:spacing w:val="-3"/>
          <w:sz w:val="28"/>
        </w:rPr>
        <w:t xml:space="preserve"> </w:t>
      </w:r>
      <w:r>
        <w:rPr>
          <w:spacing w:val="-2"/>
          <w:sz w:val="28"/>
        </w:rPr>
        <w:t>классе.</w:t>
      </w:r>
    </w:p>
    <w:p w:rsidR="00CC59FA" w:rsidP="00695CB5">
      <w:pPr>
        <w:pStyle w:val="ListParagraph"/>
        <w:numPr>
          <w:ilvl w:val="2"/>
          <w:numId w:val="73"/>
        </w:numPr>
        <w:tabs>
          <w:tab w:val="left" w:pos="1701"/>
        </w:tabs>
        <w:spacing w:before="146"/>
        <w:ind w:left="1701" w:hanging="841"/>
        <w:jc w:val="both"/>
        <w:rPr>
          <w:sz w:val="28"/>
        </w:rPr>
      </w:pPr>
      <w:r>
        <w:rPr>
          <w:sz w:val="28"/>
        </w:rPr>
        <w:t>Цифровая</w:t>
      </w:r>
      <w:r>
        <w:rPr>
          <w:spacing w:val="-6"/>
          <w:sz w:val="28"/>
        </w:rPr>
        <w:t xml:space="preserve"> </w:t>
      </w:r>
      <w:r>
        <w:rPr>
          <w:spacing w:val="-2"/>
          <w:sz w:val="28"/>
        </w:rPr>
        <w:t>грамотность.</w:t>
      </w:r>
    </w:p>
    <w:p w:rsidR="00CC59FA" w:rsidP="00695CB5">
      <w:pPr>
        <w:pStyle w:val="ListParagraph"/>
        <w:numPr>
          <w:ilvl w:val="3"/>
          <w:numId w:val="73"/>
        </w:numPr>
        <w:tabs>
          <w:tab w:val="left" w:pos="1910"/>
        </w:tabs>
        <w:spacing w:before="158"/>
        <w:ind w:left="1910" w:hanging="1050"/>
        <w:jc w:val="both"/>
        <w:rPr>
          <w:sz w:val="28"/>
        </w:rPr>
      </w:pPr>
      <w:r>
        <w:rPr>
          <w:sz w:val="28"/>
        </w:rPr>
        <w:t>Компьютер</w:t>
      </w:r>
      <w:r>
        <w:rPr>
          <w:spacing w:val="-8"/>
          <w:sz w:val="28"/>
        </w:rPr>
        <w:t xml:space="preserve"> </w:t>
      </w:r>
      <w:r>
        <w:rPr>
          <w:sz w:val="28"/>
        </w:rPr>
        <w:t>–</w:t>
      </w:r>
      <w:r>
        <w:rPr>
          <w:spacing w:val="-2"/>
          <w:sz w:val="28"/>
        </w:rPr>
        <w:t xml:space="preserve"> </w:t>
      </w:r>
      <w:r>
        <w:rPr>
          <w:sz w:val="28"/>
        </w:rPr>
        <w:t>универсальное</w:t>
      </w:r>
      <w:r>
        <w:rPr>
          <w:spacing w:val="-1"/>
          <w:sz w:val="28"/>
        </w:rPr>
        <w:t xml:space="preserve"> </w:t>
      </w:r>
      <w:r>
        <w:rPr>
          <w:sz w:val="28"/>
        </w:rPr>
        <w:t>устройство</w:t>
      </w:r>
      <w:r>
        <w:rPr>
          <w:spacing w:val="-5"/>
          <w:sz w:val="28"/>
        </w:rPr>
        <w:t xml:space="preserve"> </w:t>
      </w:r>
      <w:r>
        <w:rPr>
          <w:sz w:val="28"/>
        </w:rPr>
        <w:t>обработки</w:t>
      </w:r>
      <w:r>
        <w:rPr>
          <w:spacing w:val="-2"/>
          <w:sz w:val="28"/>
        </w:rPr>
        <w:t xml:space="preserve"> данных.</w:t>
      </w:r>
    </w:p>
    <w:p w:rsidR="00CC59FA">
      <w:pPr>
        <w:pStyle w:val="BodyText"/>
        <w:spacing w:before="154" w:line="355" w:lineRule="auto"/>
        <w:ind w:left="152" w:right="161" w:firstLine="707"/>
      </w:pPr>
      <w: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CC59FA">
      <w:pPr>
        <w:pStyle w:val="BodyText"/>
        <w:spacing w:line="355" w:lineRule="auto"/>
        <w:ind w:left="152" w:right="164"/>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CC59FA">
      <w:pPr>
        <w:pStyle w:val="BodyText"/>
        <w:spacing w:line="355" w:lineRule="auto"/>
        <w:ind w:left="152" w:right="165"/>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CC59FA">
      <w:pPr>
        <w:pStyle w:val="BodyText"/>
        <w:spacing w:line="321" w:lineRule="exact"/>
        <w:ind w:left="859" w:firstLine="0"/>
      </w:pPr>
      <w:r>
        <w:t xml:space="preserve">Параллельные </w:t>
      </w:r>
      <w:r>
        <w:rPr>
          <w:spacing w:val="-2"/>
        </w:rPr>
        <w:t>вычисления.</w:t>
      </w:r>
    </w:p>
    <w:p w:rsidR="00CC59FA">
      <w:pPr>
        <w:pStyle w:val="BodyText"/>
        <w:spacing w:before="151" w:line="355" w:lineRule="auto"/>
        <w:ind w:right="164"/>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w:t>
      </w:r>
      <w:r>
        <w:rPr>
          <w:spacing w:val="53"/>
          <w:w w:val="150"/>
        </w:rPr>
        <w:t xml:space="preserve"> </w:t>
      </w:r>
      <w:r>
        <w:t>Объём</w:t>
      </w:r>
      <w:r>
        <w:rPr>
          <w:spacing w:val="53"/>
          <w:w w:val="150"/>
        </w:rPr>
        <w:t xml:space="preserve"> </w:t>
      </w:r>
      <w:r>
        <w:t>хранимых</w:t>
      </w:r>
      <w:r>
        <w:rPr>
          <w:spacing w:val="55"/>
          <w:w w:val="150"/>
        </w:rPr>
        <w:t xml:space="preserve"> </w:t>
      </w:r>
      <w:r>
        <w:t>данных</w:t>
      </w:r>
      <w:r>
        <w:rPr>
          <w:spacing w:val="54"/>
          <w:w w:val="150"/>
        </w:rPr>
        <w:t xml:space="preserve"> </w:t>
      </w:r>
      <w:r>
        <w:t>(оперативная</w:t>
      </w:r>
      <w:r>
        <w:rPr>
          <w:spacing w:val="54"/>
          <w:w w:val="150"/>
        </w:rPr>
        <w:t xml:space="preserve"> </w:t>
      </w:r>
      <w:r>
        <w:t>память</w:t>
      </w:r>
      <w:r>
        <w:rPr>
          <w:spacing w:val="51"/>
          <w:w w:val="150"/>
        </w:rPr>
        <w:t xml:space="preserve"> </w:t>
      </w:r>
      <w:r>
        <w:t>компьютера,</w:t>
      </w:r>
      <w:r>
        <w:rPr>
          <w:spacing w:val="57"/>
          <w:w w:val="150"/>
        </w:rPr>
        <w:t xml:space="preserve"> </w:t>
      </w:r>
      <w:r>
        <w:t>жёсткий</w:t>
      </w:r>
      <w:r>
        <w:rPr>
          <w:spacing w:val="53"/>
          <w:w w:val="150"/>
        </w:rPr>
        <w:t xml:space="preserve"> </w:t>
      </w:r>
      <w:r>
        <w:rPr>
          <w:spacing w:val="-10"/>
        </w:rPr>
        <w:t>и</w:t>
      </w:r>
    </w:p>
    <w:p w:rsidR="00CC59FA">
      <w:pPr>
        <w:spacing w:line="355" w:lineRule="auto"/>
        <w:sectPr>
          <w:pgSz w:w="11910" w:h="16840"/>
          <w:pgMar w:top="1040" w:right="400" w:bottom="740" w:left="980" w:header="578" w:footer="547" w:gutter="0"/>
          <w:cols w:space="720"/>
        </w:sectPr>
      </w:pPr>
    </w:p>
    <w:p w:rsidR="00CC59FA">
      <w:pPr>
        <w:pStyle w:val="BodyText"/>
        <w:spacing w:before="86" w:line="357" w:lineRule="auto"/>
        <w:ind w:left="152" w:right="165" w:firstLine="0"/>
      </w:pPr>
      <w:r>
        <w:t>твердотельный диск, постоянная память смартфона) и скорость доступа для различных видов носителей.</w:t>
      </w:r>
    </w:p>
    <w:p w:rsidR="00CC59FA">
      <w:pPr>
        <w:pStyle w:val="BodyText"/>
        <w:spacing w:line="318" w:lineRule="exact"/>
        <w:ind w:left="860" w:firstLine="0"/>
      </w:pPr>
      <w:r>
        <w:t>Техника</w:t>
      </w:r>
      <w:r>
        <w:rPr>
          <w:spacing w:val="-6"/>
        </w:rPr>
        <w:t xml:space="preserve"> </w:t>
      </w:r>
      <w:r>
        <w:t>безопасности и правила</w:t>
      </w:r>
      <w:r>
        <w:rPr>
          <w:spacing w:val="-4"/>
        </w:rPr>
        <w:t xml:space="preserve"> </w:t>
      </w:r>
      <w:r>
        <w:t>работы</w:t>
      </w:r>
      <w:r>
        <w:rPr>
          <w:spacing w:val="-3"/>
        </w:rPr>
        <w:t xml:space="preserve"> </w:t>
      </w:r>
      <w:r>
        <w:t>на</w:t>
      </w:r>
      <w:r>
        <w:rPr>
          <w:spacing w:val="1"/>
        </w:rPr>
        <w:t xml:space="preserve"> </w:t>
      </w:r>
      <w:r>
        <w:rPr>
          <w:spacing w:val="-2"/>
        </w:rPr>
        <w:t>компьютере.</w:t>
      </w:r>
    </w:p>
    <w:p w:rsidR="00CC59FA" w:rsidP="00695CB5">
      <w:pPr>
        <w:pStyle w:val="ListParagraph"/>
        <w:numPr>
          <w:ilvl w:val="3"/>
          <w:numId w:val="73"/>
        </w:numPr>
        <w:tabs>
          <w:tab w:val="left" w:pos="1910"/>
        </w:tabs>
        <w:spacing w:before="154"/>
        <w:ind w:left="1910" w:hanging="1050"/>
        <w:jc w:val="both"/>
        <w:rPr>
          <w:sz w:val="28"/>
        </w:rPr>
      </w:pPr>
      <w:r>
        <w:rPr>
          <w:sz w:val="28"/>
        </w:rPr>
        <w:t>Программы</w:t>
      </w:r>
      <w:r>
        <w:rPr>
          <w:spacing w:val="-6"/>
          <w:sz w:val="28"/>
        </w:rPr>
        <w:t xml:space="preserve"> </w:t>
      </w:r>
      <w:r>
        <w:rPr>
          <w:sz w:val="28"/>
        </w:rPr>
        <w:t>и</w:t>
      </w:r>
      <w:r>
        <w:rPr>
          <w:spacing w:val="2"/>
          <w:sz w:val="28"/>
        </w:rPr>
        <w:t xml:space="preserve"> </w:t>
      </w:r>
      <w:r>
        <w:rPr>
          <w:spacing w:val="-2"/>
          <w:sz w:val="28"/>
        </w:rPr>
        <w:t>данные.</w:t>
      </w:r>
    </w:p>
    <w:p w:rsidR="00CC59FA">
      <w:pPr>
        <w:pStyle w:val="BodyText"/>
        <w:spacing w:before="154" w:line="355" w:lineRule="auto"/>
        <w:ind w:right="162"/>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w:t>
      </w:r>
      <w:r>
        <w:rPr>
          <w:spacing w:val="80"/>
        </w:rPr>
        <w:t xml:space="preserve"> </w:t>
      </w:r>
      <w:r>
        <w:t>программы. Свободное программное обеспечение.</w:t>
      </w:r>
    </w:p>
    <w:p w:rsidR="00CC59FA">
      <w:pPr>
        <w:pStyle w:val="BodyText"/>
        <w:spacing w:line="355" w:lineRule="auto"/>
        <w:ind w:right="162"/>
      </w:pPr>
      <w:r>
        <w:t>Файлы и папки (каталоги). Принципы построения файловых систем. Полное имя файла (папки). Путь к файлу (папке). Работа с файлами и каталогами</w:t>
      </w:r>
      <w:r>
        <w:rPr>
          <w:spacing w:val="40"/>
        </w:rPr>
        <w:t xml:space="preserve"> </w:t>
      </w:r>
      <w:r>
        <w:t>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CC59FA">
      <w:pPr>
        <w:pStyle w:val="BodyText"/>
        <w:spacing w:line="357" w:lineRule="auto"/>
        <w:ind w:left="152" w:right="168" w:firstLine="707"/>
      </w:pPr>
      <w:r>
        <w:t>Компьютерные вирусы и другие вредоносные программы. Программы для защиты от вирусов.</w:t>
      </w:r>
    </w:p>
    <w:p w:rsidR="00CC59FA" w:rsidP="00695CB5">
      <w:pPr>
        <w:pStyle w:val="ListParagraph"/>
        <w:numPr>
          <w:ilvl w:val="3"/>
          <w:numId w:val="73"/>
        </w:numPr>
        <w:tabs>
          <w:tab w:val="left" w:pos="1910"/>
        </w:tabs>
        <w:spacing w:line="318" w:lineRule="exact"/>
        <w:ind w:left="1910" w:hanging="1050"/>
        <w:jc w:val="both"/>
        <w:rPr>
          <w:sz w:val="28"/>
        </w:rPr>
      </w:pPr>
      <w:r>
        <w:rPr>
          <w:sz w:val="28"/>
        </w:rPr>
        <w:t>Компьютерные</w:t>
      </w:r>
      <w:r>
        <w:rPr>
          <w:spacing w:val="-5"/>
          <w:sz w:val="28"/>
        </w:rPr>
        <w:t xml:space="preserve"> </w:t>
      </w:r>
      <w:r>
        <w:rPr>
          <w:spacing w:val="-4"/>
          <w:sz w:val="28"/>
        </w:rPr>
        <w:t>сети.</w:t>
      </w:r>
    </w:p>
    <w:p w:rsidR="00CC59FA">
      <w:pPr>
        <w:pStyle w:val="BodyText"/>
        <w:spacing w:before="148" w:line="355" w:lineRule="auto"/>
        <w:ind w:left="152" w:right="162" w:firstLine="707"/>
      </w:pPr>
      <w:r>
        <w:t>Объединение компьютеров в сеть. Сеть Интернет. Веб-страница, веб-сайт. Структура адресов веб-ресурсов. Браузер. Поисковые системы. Поиск информации по</w:t>
      </w:r>
      <w:r>
        <w:rPr>
          <w:spacing w:val="-3"/>
        </w:rPr>
        <w:t xml:space="preserve"> </w:t>
      </w:r>
      <w:r>
        <w:t>ключевым</w:t>
      </w:r>
      <w:r>
        <w:rPr>
          <w:spacing w:val="-4"/>
        </w:rPr>
        <w:t xml:space="preserve"> </w:t>
      </w:r>
      <w:r>
        <w:t>словам</w:t>
      </w:r>
      <w:r>
        <w:rPr>
          <w:spacing w:val="-4"/>
        </w:rPr>
        <w:t xml:space="preserve"> </w:t>
      </w:r>
      <w:r>
        <w:t>и по</w:t>
      </w:r>
      <w:r>
        <w:rPr>
          <w:spacing w:val="-6"/>
        </w:rPr>
        <w:t xml:space="preserve"> </w:t>
      </w:r>
      <w:r>
        <w:t>изображению. Достоверность</w:t>
      </w:r>
      <w:r>
        <w:rPr>
          <w:spacing w:val="-6"/>
        </w:rPr>
        <w:t xml:space="preserve"> </w:t>
      </w:r>
      <w:r>
        <w:t xml:space="preserve">информации, полученной из </w:t>
      </w:r>
      <w:r>
        <w:rPr>
          <w:spacing w:val="-2"/>
        </w:rPr>
        <w:t>Интернета.</w:t>
      </w:r>
    </w:p>
    <w:p w:rsidR="00CC59FA">
      <w:pPr>
        <w:pStyle w:val="BodyText"/>
        <w:spacing w:line="320" w:lineRule="exact"/>
        <w:ind w:left="860" w:firstLine="0"/>
      </w:pPr>
      <w:r>
        <w:t>Современные</w:t>
      </w:r>
      <w:r>
        <w:rPr>
          <w:spacing w:val="-3"/>
        </w:rPr>
        <w:t xml:space="preserve"> </w:t>
      </w:r>
      <w:r>
        <w:t>сервисы</w:t>
      </w:r>
      <w:r>
        <w:rPr>
          <w:spacing w:val="-6"/>
        </w:rPr>
        <w:t xml:space="preserve"> </w:t>
      </w:r>
      <w:r>
        <w:t>интернет-</w:t>
      </w:r>
      <w:r>
        <w:rPr>
          <w:spacing w:val="-2"/>
        </w:rPr>
        <w:t>коммуникаций.</w:t>
      </w:r>
    </w:p>
    <w:p w:rsidR="00CC59FA">
      <w:pPr>
        <w:pStyle w:val="BodyText"/>
        <w:spacing w:before="154" w:line="355" w:lineRule="auto"/>
        <w:ind w:left="152" w:right="164"/>
      </w:pPr>
      <w:r>
        <w:t>Сетевой этикет, базовые нормы информационной этики и права при работе в Интернете. Стратегии безопасного поведения в Интернете.</w:t>
      </w:r>
    </w:p>
    <w:p w:rsidR="00CC59FA" w:rsidP="00695CB5">
      <w:pPr>
        <w:pStyle w:val="ListParagraph"/>
        <w:numPr>
          <w:ilvl w:val="2"/>
          <w:numId w:val="73"/>
        </w:numPr>
        <w:tabs>
          <w:tab w:val="left" w:pos="1701"/>
        </w:tabs>
        <w:spacing w:line="321" w:lineRule="exact"/>
        <w:ind w:left="1701" w:hanging="841"/>
        <w:jc w:val="both"/>
        <w:rPr>
          <w:sz w:val="28"/>
        </w:rPr>
      </w:pPr>
      <w:r>
        <w:rPr>
          <w:sz w:val="28"/>
        </w:rPr>
        <w:t>Теоретические</w:t>
      </w:r>
      <w:r>
        <w:rPr>
          <w:spacing w:val="-6"/>
          <w:sz w:val="28"/>
        </w:rPr>
        <w:t xml:space="preserve"> </w:t>
      </w:r>
      <w:r>
        <w:rPr>
          <w:sz w:val="28"/>
        </w:rPr>
        <w:t>основы</w:t>
      </w:r>
      <w:r>
        <w:rPr>
          <w:spacing w:val="-6"/>
          <w:sz w:val="28"/>
        </w:rPr>
        <w:t xml:space="preserve"> </w:t>
      </w:r>
      <w:r>
        <w:rPr>
          <w:spacing w:val="-2"/>
          <w:sz w:val="28"/>
        </w:rPr>
        <w:t>информатики.</w:t>
      </w:r>
    </w:p>
    <w:p w:rsidR="00CC59FA" w:rsidP="00695CB5">
      <w:pPr>
        <w:pStyle w:val="ListParagraph"/>
        <w:numPr>
          <w:ilvl w:val="3"/>
          <w:numId w:val="73"/>
        </w:numPr>
        <w:tabs>
          <w:tab w:val="left" w:pos="1910"/>
        </w:tabs>
        <w:spacing w:before="154" w:line="355" w:lineRule="auto"/>
        <w:ind w:left="860" w:right="2178" w:firstLine="0"/>
        <w:rPr>
          <w:sz w:val="28"/>
        </w:rPr>
      </w:pPr>
      <w:r>
        <w:rPr>
          <w:sz w:val="28"/>
        </w:rPr>
        <w:t>Информация и информационные процессы. Информация</w:t>
      </w:r>
      <w:r>
        <w:rPr>
          <w:spacing w:val="-8"/>
          <w:sz w:val="28"/>
        </w:rPr>
        <w:t xml:space="preserve"> </w:t>
      </w:r>
      <w:r>
        <w:rPr>
          <w:sz w:val="28"/>
        </w:rPr>
        <w:t>–</w:t>
      </w:r>
      <w:r>
        <w:rPr>
          <w:spacing w:val="-3"/>
          <w:sz w:val="28"/>
        </w:rPr>
        <w:t xml:space="preserve"> </w:t>
      </w:r>
      <w:r>
        <w:rPr>
          <w:sz w:val="28"/>
        </w:rPr>
        <w:t>одно</w:t>
      </w:r>
      <w:r>
        <w:rPr>
          <w:spacing w:val="-7"/>
          <w:sz w:val="28"/>
        </w:rPr>
        <w:t xml:space="preserve"> </w:t>
      </w:r>
      <w:r>
        <w:rPr>
          <w:sz w:val="28"/>
        </w:rPr>
        <w:t>из</w:t>
      </w:r>
      <w:r>
        <w:rPr>
          <w:spacing w:val="-5"/>
          <w:sz w:val="28"/>
        </w:rPr>
        <w:t xml:space="preserve"> </w:t>
      </w:r>
      <w:r>
        <w:rPr>
          <w:sz w:val="28"/>
        </w:rPr>
        <w:t>основных</w:t>
      </w:r>
      <w:r>
        <w:rPr>
          <w:spacing w:val="-6"/>
          <w:sz w:val="28"/>
        </w:rPr>
        <w:t xml:space="preserve"> </w:t>
      </w:r>
      <w:r>
        <w:rPr>
          <w:sz w:val="28"/>
        </w:rPr>
        <w:t>понятий</w:t>
      </w:r>
      <w:r>
        <w:rPr>
          <w:spacing w:val="-4"/>
          <w:sz w:val="28"/>
        </w:rPr>
        <w:t xml:space="preserve"> </w:t>
      </w:r>
      <w:r>
        <w:rPr>
          <w:sz w:val="28"/>
        </w:rPr>
        <w:t>современной</w:t>
      </w:r>
      <w:r>
        <w:rPr>
          <w:spacing w:val="-4"/>
          <w:sz w:val="28"/>
        </w:rPr>
        <w:t xml:space="preserve"> </w:t>
      </w:r>
      <w:r>
        <w:rPr>
          <w:sz w:val="28"/>
        </w:rPr>
        <w:t>науки.</w:t>
      </w:r>
    </w:p>
    <w:p w:rsidR="00CC59FA">
      <w:pPr>
        <w:pStyle w:val="BodyText"/>
        <w:spacing w:line="321" w:lineRule="exact"/>
        <w:ind w:left="860" w:firstLine="0"/>
        <w:jc w:val="left"/>
      </w:pPr>
      <w:r>
        <w:t>Информация</w:t>
      </w:r>
      <w:r>
        <w:rPr>
          <w:spacing w:val="78"/>
        </w:rPr>
        <w:t xml:space="preserve"> </w:t>
      </w:r>
      <w:r>
        <w:t>как</w:t>
      </w:r>
      <w:r>
        <w:rPr>
          <w:spacing w:val="78"/>
        </w:rPr>
        <w:t xml:space="preserve"> </w:t>
      </w:r>
      <w:r>
        <w:t>сведения,</w:t>
      </w:r>
      <w:r>
        <w:rPr>
          <w:spacing w:val="77"/>
        </w:rPr>
        <w:t xml:space="preserve"> </w:t>
      </w:r>
      <w:r>
        <w:t>предназначенные</w:t>
      </w:r>
      <w:r>
        <w:rPr>
          <w:spacing w:val="74"/>
        </w:rPr>
        <w:t xml:space="preserve"> </w:t>
      </w:r>
      <w:r>
        <w:t>для</w:t>
      </w:r>
      <w:r>
        <w:rPr>
          <w:spacing w:val="47"/>
          <w:w w:val="150"/>
        </w:rPr>
        <w:t xml:space="preserve"> </w:t>
      </w:r>
      <w:r>
        <w:t>восприятия</w:t>
      </w:r>
      <w:r>
        <w:rPr>
          <w:spacing w:val="78"/>
        </w:rPr>
        <w:t xml:space="preserve"> </w:t>
      </w:r>
      <w:r>
        <w:t>человеком,</w:t>
      </w:r>
      <w:r>
        <w:rPr>
          <w:spacing w:val="51"/>
          <w:w w:val="150"/>
        </w:rPr>
        <w:t xml:space="preserve"> </w:t>
      </w:r>
      <w:r>
        <w:rPr>
          <w:spacing w:val="-10"/>
        </w:rPr>
        <w:t>и</w:t>
      </w:r>
    </w:p>
    <w:p w:rsidR="00CC59FA">
      <w:pPr>
        <w:spacing w:line="321" w:lineRule="exact"/>
        <w:sectPr>
          <w:pgSz w:w="11910" w:h="16840"/>
          <w:pgMar w:top="1040" w:right="400" w:bottom="740" w:left="980" w:header="578" w:footer="547" w:gutter="0"/>
          <w:cols w:space="720"/>
        </w:sectPr>
      </w:pPr>
    </w:p>
    <w:p w:rsidR="00CC59FA">
      <w:pPr>
        <w:pStyle w:val="BodyText"/>
        <w:spacing w:before="86" w:line="357" w:lineRule="auto"/>
        <w:ind w:left="152" w:right="168" w:firstLine="0"/>
      </w:pPr>
      <w:r>
        <w:t xml:space="preserve">информация как данные, которые могут быть обработаны автоматизированной </w:t>
      </w:r>
      <w:r>
        <w:rPr>
          <w:spacing w:val="-2"/>
        </w:rPr>
        <w:t>системой.</w:t>
      </w:r>
    </w:p>
    <w:p w:rsidR="00CC59FA">
      <w:pPr>
        <w:pStyle w:val="BodyText"/>
        <w:spacing w:line="355" w:lineRule="auto"/>
        <w:ind w:right="168"/>
      </w:pPr>
      <w:r>
        <w:t>Дискретность данных. Возможность описания непрерывных объектов и процессов с помощью дискретных данных.</w:t>
      </w:r>
    </w:p>
    <w:p w:rsidR="00CC59FA">
      <w:pPr>
        <w:pStyle w:val="BodyText"/>
        <w:spacing w:line="355" w:lineRule="auto"/>
        <w:ind w:right="168"/>
      </w:pPr>
      <w:r>
        <w:t>Информационные процессы – процессы, связанные с хранением, преобразованием и передачей данных.</w:t>
      </w:r>
    </w:p>
    <w:p w:rsidR="00CC59FA" w:rsidP="00695CB5">
      <w:pPr>
        <w:pStyle w:val="ListParagraph"/>
        <w:numPr>
          <w:ilvl w:val="3"/>
          <w:numId w:val="73"/>
        </w:numPr>
        <w:tabs>
          <w:tab w:val="left" w:pos="1909"/>
        </w:tabs>
        <w:spacing w:line="321" w:lineRule="exact"/>
        <w:ind w:left="1909" w:hanging="1050"/>
        <w:jc w:val="both"/>
        <w:rPr>
          <w:sz w:val="28"/>
        </w:rPr>
      </w:pPr>
      <w:r>
        <w:rPr>
          <w:sz w:val="28"/>
        </w:rPr>
        <w:t>Представление</w:t>
      </w:r>
      <w:r>
        <w:rPr>
          <w:spacing w:val="-9"/>
          <w:sz w:val="28"/>
        </w:rPr>
        <w:t xml:space="preserve"> </w:t>
      </w:r>
      <w:r>
        <w:rPr>
          <w:spacing w:val="-2"/>
          <w:sz w:val="28"/>
        </w:rPr>
        <w:t>информации</w:t>
      </w:r>
    </w:p>
    <w:p w:rsidR="00CC59FA">
      <w:pPr>
        <w:pStyle w:val="BodyText"/>
        <w:spacing w:before="150" w:line="355" w:lineRule="auto"/>
        <w:ind w:right="165"/>
      </w:pPr>
      <w: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w:t>
      </w:r>
      <w:r>
        <w:rPr>
          <w:spacing w:val="-2"/>
        </w:rPr>
        <w:t>мощности.</w:t>
      </w:r>
    </w:p>
    <w:p w:rsidR="00CC59FA">
      <w:pPr>
        <w:pStyle w:val="BodyText"/>
        <w:spacing w:line="355" w:lineRule="auto"/>
        <w:ind w:right="161"/>
      </w:pPr>
      <w:r>
        <w:t>Кодирование символов одного алфавита с помощью кодовых слов в другом алфавите, кодовая таблица, декодирование.</w:t>
      </w:r>
    </w:p>
    <w:p w:rsidR="00CC59FA">
      <w:pPr>
        <w:pStyle w:val="BodyText"/>
        <w:spacing w:line="355" w:lineRule="auto"/>
        <w:ind w:left="150" w:right="169"/>
      </w:pPr>
      <w:r>
        <w:t xml:space="preserve">Двоичный код. Представление данных в компьютере как текстов в двоичном </w:t>
      </w:r>
      <w:r>
        <w:rPr>
          <w:spacing w:val="-2"/>
        </w:rPr>
        <w:t>алфавите.</w:t>
      </w:r>
    </w:p>
    <w:p w:rsidR="00CC59FA">
      <w:pPr>
        <w:pStyle w:val="BodyText"/>
        <w:spacing w:line="355" w:lineRule="auto"/>
        <w:ind w:left="150" w:right="167"/>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CC59FA">
      <w:pPr>
        <w:pStyle w:val="BodyText"/>
        <w:spacing w:line="320" w:lineRule="exact"/>
        <w:ind w:left="858" w:firstLine="0"/>
      </w:pPr>
      <w:r>
        <w:t>Скорость</w:t>
      </w:r>
      <w:r>
        <w:rPr>
          <w:spacing w:val="-7"/>
        </w:rPr>
        <w:t xml:space="preserve"> </w:t>
      </w:r>
      <w:r>
        <w:t>передачи</w:t>
      </w:r>
      <w:r>
        <w:rPr>
          <w:spacing w:val="-2"/>
        </w:rPr>
        <w:t xml:space="preserve"> </w:t>
      </w:r>
      <w:r>
        <w:t>данных.</w:t>
      </w:r>
      <w:r>
        <w:rPr>
          <w:spacing w:val="1"/>
        </w:rPr>
        <w:t xml:space="preserve"> </w:t>
      </w:r>
      <w:r>
        <w:t>Единицы</w:t>
      </w:r>
      <w:r>
        <w:rPr>
          <w:spacing w:val="-5"/>
        </w:rPr>
        <w:t xml:space="preserve"> </w:t>
      </w:r>
      <w:r>
        <w:t>скорости</w:t>
      </w:r>
      <w:r>
        <w:rPr>
          <w:spacing w:val="-2"/>
        </w:rPr>
        <w:t xml:space="preserve"> </w:t>
      </w:r>
      <w:r>
        <w:t>передачи</w:t>
      </w:r>
      <w:r>
        <w:rPr>
          <w:spacing w:val="-2"/>
        </w:rPr>
        <w:t xml:space="preserve"> данных.</w:t>
      </w:r>
    </w:p>
    <w:p w:rsidR="00CC59FA">
      <w:pPr>
        <w:pStyle w:val="BodyText"/>
        <w:spacing w:before="153" w:line="355" w:lineRule="auto"/>
        <w:ind w:left="150" w:right="162"/>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CC59FA">
      <w:pPr>
        <w:pStyle w:val="BodyText"/>
        <w:spacing w:line="320" w:lineRule="exact"/>
        <w:ind w:left="858" w:firstLine="0"/>
      </w:pPr>
      <w:r>
        <w:t>Искажение</w:t>
      </w:r>
      <w:r>
        <w:rPr>
          <w:spacing w:val="-5"/>
        </w:rPr>
        <w:t xml:space="preserve"> </w:t>
      </w:r>
      <w:r>
        <w:t>информации</w:t>
      </w:r>
      <w:r>
        <w:rPr>
          <w:spacing w:val="-1"/>
        </w:rPr>
        <w:t xml:space="preserve"> </w:t>
      </w:r>
      <w:r>
        <w:t>при</w:t>
      </w:r>
      <w:r>
        <w:rPr>
          <w:spacing w:val="-1"/>
        </w:rPr>
        <w:t xml:space="preserve"> </w:t>
      </w:r>
      <w:r>
        <w:rPr>
          <w:spacing w:val="-2"/>
        </w:rPr>
        <w:t>передаче.</w:t>
      </w:r>
    </w:p>
    <w:p w:rsidR="00CC59FA">
      <w:pPr>
        <w:pStyle w:val="BodyText"/>
        <w:spacing w:before="154" w:line="355" w:lineRule="auto"/>
        <w:ind w:left="150" w:right="168"/>
      </w:pPr>
      <w:r>
        <w:t>Общее представление о цифровом представлении аудиовизуальных и других непрерывных данных.</w:t>
      </w:r>
    </w:p>
    <w:p w:rsidR="00CC59FA">
      <w:pPr>
        <w:pStyle w:val="BodyText"/>
        <w:spacing w:line="321" w:lineRule="exact"/>
        <w:ind w:left="858" w:firstLine="0"/>
      </w:pPr>
      <w:r>
        <w:t>Кодирование</w:t>
      </w:r>
      <w:r>
        <w:rPr>
          <w:spacing w:val="53"/>
        </w:rPr>
        <w:t xml:space="preserve"> </w:t>
      </w:r>
      <w:r>
        <w:t>цвета.</w:t>
      </w:r>
      <w:r>
        <w:rPr>
          <w:spacing w:val="57"/>
        </w:rPr>
        <w:t xml:space="preserve"> </w:t>
      </w:r>
      <w:r>
        <w:t>Цветовые</w:t>
      </w:r>
      <w:r>
        <w:rPr>
          <w:spacing w:val="55"/>
        </w:rPr>
        <w:t xml:space="preserve"> </w:t>
      </w:r>
      <w:r>
        <w:t>модели.</w:t>
      </w:r>
      <w:r>
        <w:rPr>
          <w:spacing w:val="58"/>
        </w:rPr>
        <w:t xml:space="preserve"> </w:t>
      </w:r>
      <w:r>
        <w:t>Модель</w:t>
      </w:r>
      <w:r>
        <w:rPr>
          <w:spacing w:val="56"/>
        </w:rPr>
        <w:t xml:space="preserve"> </w:t>
      </w:r>
      <w:r>
        <w:t>RGB.</w:t>
      </w:r>
      <w:r>
        <w:rPr>
          <w:spacing w:val="57"/>
        </w:rPr>
        <w:t xml:space="preserve"> </w:t>
      </w:r>
      <w:r>
        <w:t>Глубина</w:t>
      </w:r>
      <w:r>
        <w:rPr>
          <w:spacing w:val="56"/>
        </w:rPr>
        <w:t xml:space="preserve"> </w:t>
      </w:r>
      <w:r>
        <w:rPr>
          <w:spacing w:val="-2"/>
        </w:rPr>
        <w:t>кодирования.</w:t>
      </w:r>
    </w:p>
    <w:p w:rsidR="00CC59FA">
      <w:pPr>
        <w:pStyle w:val="BodyText"/>
        <w:spacing w:before="154"/>
        <w:ind w:left="150" w:firstLine="0"/>
        <w:jc w:val="left"/>
      </w:pPr>
      <w:r>
        <w:rPr>
          <w:spacing w:val="-2"/>
        </w:rPr>
        <w:t>Палитра.</w:t>
      </w:r>
    </w:p>
    <w:p w:rsidR="00CC59FA">
      <w:pPr>
        <w:sectPr>
          <w:pgSz w:w="11910" w:h="16840"/>
          <w:pgMar w:top="1040" w:right="400" w:bottom="740" w:left="980" w:header="578" w:footer="547" w:gutter="0"/>
          <w:cols w:space="720"/>
        </w:sectPr>
      </w:pPr>
    </w:p>
    <w:p w:rsidR="00CC59FA">
      <w:pPr>
        <w:pStyle w:val="BodyText"/>
        <w:tabs>
          <w:tab w:val="left" w:pos="2327"/>
          <w:tab w:val="left" w:pos="2743"/>
          <w:tab w:val="left" w:pos="4215"/>
          <w:tab w:val="left" w:pos="6227"/>
          <w:tab w:val="left" w:pos="8135"/>
          <w:tab w:val="left" w:pos="9475"/>
        </w:tabs>
        <w:spacing w:before="86" w:line="357" w:lineRule="auto"/>
        <w:ind w:right="161"/>
        <w:jc w:val="left"/>
      </w:pPr>
      <w:r>
        <w:rPr>
          <w:spacing w:val="-2"/>
        </w:rPr>
        <w:t>Растровое</w:t>
      </w:r>
      <w:r>
        <w:tab/>
      </w:r>
      <w:r>
        <w:rPr>
          <w:spacing w:val="-10"/>
        </w:rPr>
        <w:t>и</w:t>
      </w:r>
      <w:r>
        <w:tab/>
      </w:r>
      <w:r>
        <w:rPr>
          <w:spacing w:val="-2"/>
        </w:rPr>
        <w:t>векторное</w:t>
      </w:r>
      <w:r>
        <w:tab/>
      </w:r>
      <w:r>
        <w:rPr>
          <w:spacing w:val="-2"/>
        </w:rPr>
        <w:t>представление</w:t>
      </w:r>
      <w:r>
        <w:tab/>
      </w:r>
      <w:r>
        <w:rPr>
          <w:spacing w:val="-2"/>
        </w:rPr>
        <w:t>изображений.</w:t>
      </w:r>
      <w:r>
        <w:tab/>
      </w:r>
      <w:r>
        <w:rPr>
          <w:spacing w:val="-2"/>
        </w:rPr>
        <w:t>Пиксель.</w:t>
      </w:r>
      <w:r>
        <w:tab/>
      </w:r>
      <w:r>
        <w:rPr>
          <w:spacing w:val="-2"/>
        </w:rPr>
        <w:t xml:space="preserve">Оценка </w:t>
      </w:r>
      <w:r>
        <w:t>информационного объёма графических данных для растрового изображения.</w:t>
      </w:r>
    </w:p>
    <w:p w:rsidR="00CC59FA">
      <w:pPr>
        <w:pStyle w:val="BodyText"/>
        <w:spacing w:line="318" w:lineRule="exact"/>
        <w:ind w:left="859" w:firstLine="0"/>
        <w:jc w:val="left"/>
      </w:pPr>
      <w:r>
        <w:t>Кодирование</w:t>
      </w:r>
      <w:r>
        <w:rPr>
          <w:spacing w:val="-8"/>
        </w:rPr>
        <w:t xml:space="preserve"> </w:t>
      </w:r>
      <w:r>
        <w:t>звука.</w:t>
      </w:r>
      <w:r>
        <w:rPr>
          <w:spacing w:val="-3"/>
        </w:rPr>
        <w:t xml:space="preserve"> </w:t>
      </w:r>
      <w:r>
        <w:t>Разрядность</w:t>
      </w:r>
      <w:r>
        <w:rPr>
          <w:spacing w:val="-9"/>
        </w:rPr>
        <w:t xml:space="preserve"> </w:t>
      </w:r>
      <w:r>
        <w:t>и</w:t>
      </w:r>
      <w:r>
        <w:rPr>
          <w:spacing w:val="1"/>
        </w:rPr>
        <w:t xml:space="preserve"> </w:t>
      </w:r>
      <w:r>
        <w:t>частота</w:t>
      </w:r>
      <w:r>
        <w:rPr>
          <w:spacing w:val="-2"/>
        </w:rPr>
        <w:t xml:space="preserve"> </w:t>
      </w:r>
      <w:r>
        <w:t>записи.</w:t>
      </w:r>
      <w:r>
        <w:rPr>
          <w:spacing w:val="-3"/>
        </w:rPr>
        <w:t xml:space="preserve"> </w:t>
      </w:r>
      <w:r>
        <w:t>Количество</w:t>
      </w:r>
      <w:r>
        <w:rPr>
          <w:spacing w:val="-1"/>
        </w:rPr>
        <w:t xml:space="preserve"> </w:t>
      </w:r>
      <w:r>
        <w:t>каналов</w:t>
      </w:r>
      <w:r>
        <w:rPr>
          <w:spacing w:val="-1"/>
        </w:rPr>
        <w:t xml:space="preserve"> </w:t>
      </w:r>
      <w:r>
        <w:rPr>
          <w:spacing w:val="-2"/>
        </w:rPr>
        <w:t>записи.</w:t>
      </w:r>
    </w:p>
    <w:p w:rsidR="00CC59FA">
      <w:pPr>
        <w:pStyle w:val="BodyText"/>
        <w:tabs>
          <w:tab w:val="left" w:pos="2043"/>
          <w:tab w:val="left" w:pos="4295"/>
          <w:tab w:val="left" w:pos="6035"/>
          <w:tab w:val="left" w:pos="7574"/>
          <w:tab w:val="left" w:pos="7991"/>
          <w:tab w:val="left" w:pos="10207"/>
        </w:tabs>
        <w:spacing w:before="154" w:line="355" w:lineRule="auto"/>
        <w:ind w:right="168" w:firstLine="707"/>
        <w:jc w:val="left"/>
      </w:pPr>
      <w:r>
        <w:rPr>
          <w:spacing w:val="-2"/>
        </w:rPr>
        <w:t>Оценка</w:t>
      </w:r>
      <w:r>
        <w:tab/>
      </w:r>
      <w:r>
        <w:rPr>
          <w:spacing w:val="-2"/>
        </w:rPr>
        <w:t>количественных</w:t>
      </w:r>
      <w:r>
        <w:tab/>
      </w:r>
      <w:r>
        <w:rPr>
          <w:spacing w:val="-2"/>
        </w:rPr>
        <w:t>параметров,</w:t>
      </w:r>
      <w:r>
        <w:tab/>
      </w:r>
      <w:r>
        <w:rPr>
          <w:spacing w:val="-2"/>
        </w:rPr>
        <w:t>связанных</w:t>
      </w:r>
      <w:r>
        <w:tab/>
      </w:r>
      <w:r>
        <w:rPr>
          <w:spacing w:val="-10"/>
        </w:rPr>
        <w:t>с</w:t>
      </w:r>
      <w:r>
        <w:tab/>
      </w:r>
      <w:r>
        <w:rPr>
          <w:spacing w:val="-2"/>
        </w:rPr>
        <w:t>представлением</w:t>
      </w:r>
      <w:r>
        <w:tab/>
      </w:r>
      <w:r>
        <w:rPr>
          <w:spacing w:val="-10"/>
        </w:rPr>
        <w:t xml:space="preserve">и </w:t>
      </w:r>
      <w:r>
        <w:t>хранением звуковых файлов.</w:t>
      </w:r>
    </w:p>
    <w:p w:rsidR="00CC59FA" w:rsidP="00695CB5">
      <w:pPr>
        <w:pStyle w:val="ListParagraph"/>
        <w:numPr>
          <w:ilvl w:val="2"/>
          <w:numId w:val="73"/>
        </w:numPr>
        <w:tabs>
          <w:tab w:val="left" w:pos="1700"/>
        </w:tabs>
        <w:spacing w:line="321" w:lineRule="exact"/>
        <w:ind w:left="1700" w:hanging="841"/>
        <w:jc w:val="left"/>
        <w:rPr>
          <w:sz w:val="28"/>
        </w:rPr>
      </w:pPr>
      <w:r>
        <w:rPr>
          <w:sz w:val="28"/>
        </w:rPr>
        <w:t>Информационные</w:t>
      </w:r>
      <w:r>
        <w:rPr>
          <w:spacing w:val="-6"/>
          <w:sz w:val="28"/>
        </w:rPr>
        <w:t xml:space="preserve"> </w:t>
      </w:r>
      <w:r>
        <w:rPr>
          <w:spacing w:val="-2"/>
          <w:sz w:val="28"/>
        </w:rPr>
        <w:t>технологии.</w:t>
      </w:r>
    </w:p>
    <w:p w:rsidR="00CC59FA" w:rsidP="00695CB5">
      <w:pPr>
        <w:pStyle w:val="ListParagraph"/>
        <w:numPr>
          <w:ilvl w:val="3"/>
          <w:numId w:val="73"/>
        </w:numPr>
        <w:tabs>
          <w:tab w:val="left" w:pos="1909"/>
        </w:tabs>
        <w:spacing w:before="154"/>
        <w:ind w:left="1909" w:hanging="1050"/>
        <w:rPr>
          <w:sz w:val="28"/>
        </w:rPr>
      </w:pPr>
      <w:r>
        <w:rPr>
          <w:sz w:val="28"/>
        </w:rPr>
        <w:t>Текстовые</w:t>
      </w:r>
      <w:r>
        <w:rPr>
          <w:spacing w:val="-7"/>
          <w:sz w:val="28"/>
        </w:rPr>
        <w:t xml:space="preserve"> </w:t>
      </w:r>
      <w:r>
        <w:rPr>
          <w:spacing w:val="-2"/>
          <w:sz w:val="28"/>
        </w:rPr>
        <w:t>документы.</w:t>
      </w:r>
    </w:p>
    <w:p w:rsidR="00CC59FA">
      <w:pPr>
        <w:pStyle w:val="BodyText"/>
        <w:spacing w:before="155" w:line="355" w:lineRule="auto"/>
        <w:ind w:right="168"/>
      </w:pPr>
      <w:r>
        <w:t>Текстовые документы и их структурные элементы (страница, абзац, строка, слово, символ).</w:t>
      </w:r>
    </w:p>
    <w:p w:rsidR="00CC59FA">
      <w:pPr>
        <w:pStyle w:val="BodyText"/>
        <w:spacing w:line="355" w:lineRule="auto"/>
        <w:ind w:right="162" w:firstLine="707"/>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CC59FA">
      <w:pPr>
        <w:pStyle w:val="BodyText"/>
        <w:spacing w:line="319" w:lineRule="exact"/>
        <w:ind w:left="859" w:firstLine="0"/>
      </w:pPr>
      <w:r>
        <w:t>Структурирование</w:t>
      </w:r>
      <w:r>
        <w:rPr>
          <w:spacing w:val="63"/>
        </w:rPr>
        <w:t xml:space="preserve">   </w:t>
      </w:r>
      <w:r>
        <w:t>информации</w:t>
      </w:r>
      <w:r>
        <w:rPr>
          <w:spacing w:val="67"/>
        </w:rPr>
        <w:t xml:space="preserve">   </w:t>
      </w:r>
      <w:r>
        <w:t>с</w:t>
      </w:r>
      <w:r>
        <w:rPr>
          <w:spacing w:val="65"/>
        </w:rPr>
        <w:t xml:space="preserve">   </w:t>
      </w:r>
      <w:r>
        <w:t>помощью</w:t>
      </w:r>
      <w:r>
        <w:rPr>
          <w:spacing w:val="66"/>
        </w:rPr>
        <w:t xml:space="preserve">   </w:t>
      </w:r>
      <w:r>
        <w:t>списков</w:t>
      </w:r>
      <w:r>
        <w:rPr>
          <w:spacing w:val="64"/>
        </w:rPr>
        <w:t xml:space="preserve">   </w:t>
      </w:r>
      <w:r>
        <w:t>и</w:t>
      </w:r>
      <w:r>
        <w:rPr>
          <w:spacing w:val="66"/>
        </w:rPr>
        <w:t xml:space="preserve">   </w:t>
      </w:r>
      <w:r>
        <w:rPr>
          <w:spacing w:val="-2"/>
        </w:rPr>
        <w:t>таблиц.</w:t>
      </w:r>
    </w:p>
    <w:p w:rsidR="00CC59FA">
      <w:pPr>
        <w:pStyle w:val="BodyText"/>
        <w:spacing w:before="153"/>
        <w:ind w:firstLine="0"/>
      </w:pPr>
      <w:r>
        <w:t>Многоуровневые</w:t>
      </w:r>
      <w:r>
        <w:rPr>
          <w:spacing w:val="-3"/>
        </w:rPr>
        <w:t xml:space="preserve"> </w:t>
      </w:r>
      <w:r>
        <w:t>списки.</w:t>
      </w:r>
      <w:r>
        <w:rPr>
          <w:spacing w:val="-2"/>
        </w:rPr>
        <w:t xml:space="preserve"> </w:t>
      </w:r>
      <w:r>
        <w:t>Добавление</w:t>
      </w:r>
      <w:r>
        <w:rPr>
          <w:spacing w:val="-5"/>
        </w:rPr>
        <w:t xml:space="preserve"> </w:t>
      </w:r>
      <w:r>
        <w:t>таблиц</w:t>
      </w:r>
      <w:r>
        <w:rPr>
          <w:spacing w:val="-1"/>
        </w:rPr>
        <w:t xml:space="preserve"> </w:t>
      </w:r>
      <w:r>
        <w:t>в</w:t>
      </w:r>
      <w:r>
        <w:rPr>
          <w:spacing w:val="-5"/>
        </w:rPr>
        <w:t xml:space="preserve"> </w:t>
      </w:r>
      <w:r>
        <w:t>текстовые</w:t>
      </w:r>
      <w:r>
        <w:rPr>
          <w:spacing w:val="-4"/>
        </w:rPr>
        <w:t xml:space="preserve"> </w:t>
      </w:r>
      <w:r>
        <w:rPr>
          <w:spacing w:val="-2"/>
        </w:rPr>
        <w:t>документы.</w:t>
      </w:r>
    </w:p>
    <w:p w:rsidR="00CC59FA">
      <w:pPr>
        <w:pStyle w:val="BodyText"/>
        <w:spacing w:before="154" w:line="355" w:lineRule="auto"/>
        <w:ind w:right="167"/>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CC59FA">
      <w:pPr>
        <w:pStyle w:val="BodyText"/>
        <w:spacing w:before="2" w:line="355" w:lineRule="auto"/>
        <w:ind w:right="164"/>
      </w:pPr>
      <w:r>
        <w:t>Проверка правописания. Расстановка переносов. Голосовой ввод текста. Оптическое</w:t>
      </w:r>
      <w:r>
        <w:rPr>
          <w:spacing w:val="-1"/>
        </w:rPr>
        <w:t xml:space="preserve"> </w:t>
      </w:r>
      <w:r>
        <w:t>распознавание</w:t>
      </w:r>
      <w:r>
        <w:rPr>
          <w:spacing w:val="-1"/>
        </w:rPr>
        <w:t xml:space="preserve"> </w:t>
      </w:r>
      <w:r>
        <w:t>текста. Компьютерный</w:t>
      </w:r>
      <w:r>
        <w:rPr>
          <w:spacing w:val="-2"/>
        </w:rPr>
        <w:t xml:space="preserve"> </w:t>
      </w:r>
      <w:r>
        <w:t>перевод. Использование</w:t>
      </w:r>
      <w:r>
        <w:rPr>
          <w:spacing w:val="-1"/>
        </w:rPr>
        <w:t xml:space="preserve"> </w:t>
      </w:r>
      <w:r>
        <w:t>сервисов Интернете для обработки текста.</w:t>
      </w:r>
    </w:p>
    <w:p w:rsidR="00CC59FA" w:rsidP="00695CB5">
      <w:pPr>
        <w:pStyle w:val="ListParagraph"/>
        <w:numPr>
          <w:ilvl w:val="3"/>
          <w:numId w:val="73"/>
        </w:numPr>
        <w:tabs>
          <w:tab w:val="left" w:pos="1909"/>
        </w:tabs>
        <w:spacing w:line="320" w:lineRule="exact"/>
        <w:ind w:left="1909" w:hanging="1050"/>
        <w:jc w:val="both"/>
        <w:rPr>
          <w:sz w:val="28"/>
        </w:rPr>
      </w:pPr>
      <w:r>
        <w:rPr>
          <w:sz w:val="28"/>
        </w:rPr>
        <w:t>Компьютерная</w:t>
      </w:r>
      <w:r>
        <w:rPr>
          <w:spacing w:val="-3"/>
          <w:sz w:val="28"/>
        </w:rPr>
        <w:t xml:space="preserve"> </w:t>
      </w:r>
      <w:r>
        <w:rPr>
          <w:spacing w:val="-2"/>
          <w:sz w:val="28"/>
        </w:rPr>
        <w:t>графика.</w:t>
      </w:r>
    </w:p>
    <w:p w:rsidR="00CC59FA">
      <w:pPr>
        <w:pStyle w:val="BodyText"/>
        <w:spacing w:before="154" w:line="355" w:lineRule="auto"/>
        <w:ind w:right="166"/>
      </w:pPr>
      <w:r>
        <w:t>Знакомство с графическими редакторами. Растровые рисунки. Использование графических примитивов.</w:t>
      </w:r>
    </w:p>
    <w:p w:rsidR="00CC59FA">
      <w:pPr>
        <w:pStyle w:val="BodyText"/>
        <w:spacing w:line="355" w:lineRule="auto"/>
        <w:ind w:right="164"/>
      </w:pPr>
      <w: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w:t>
      </w:r>
      <w:r>
        <w:rPr>
          <w:spacing w:val="-2"/>
        </w:rPr>
        <w:t>контрастности.</w:t>
      </w:r>
    </w:p>
    <w:p w:rsidR="00CC59FA">
      <w:pPr>
        <w:pStyle w:val="BodyText"/>
        <w:spacing w:line="320" w:lineRule="exact"/>
        <w:ind w:left="859" w:firstLine="0"/>
      </w:pPr>
      <w:r>
        <w:t>Векторная</w:t>
      </w:r>
      <w:r>
        <w:rPr>
          <w:spacing w:val="44"/>
        </w:rPr>
        <w:t xml:space="preserve"> </w:t>
      </w:r>
      <w:r>
        <w:t>графика.</w:t>
      </w:r>
      <w:r>
        <w:rPr>
          <w:spacing w:val="49"/>
        </w:rPr>
        <w:t xml:space="preserve"> </w:t>
      </w:r>
      <w:r>
        <w:t>Создание</w:t>
      </w:r>
      <w:r>
        <w:rPr>
          <w:spacing w:val="49"/>
        </w:rPr>
        <w:t xml:space="preserve"> </w:t>
      </w:r>
      <w:r>
        <w:t>векторных</w:t>
      </w:r>
      <w:r>
        <w:rPr>
          <w:spacing w:val="51"/>
        </w:rPr>
        <w:t xml:space="preserve"> </w:t>
      </w:r>
      <w:r>
        <w:t>рисунков</w:t>
      </w:r>
      <w:r>
        <w:rPr>
          <w:spacing w:val="46"/>
        </w:rPr>
        <w:t xml:space="preserve"> </w:t>
      </w:r>
      <w:r>
        <w:t>встроенными</w:t>
      </w:r>
      <w:r>
        <w:rPr>
          <w:spacing w:val="46"/>
        </w:rPr>
        <w:t xml:space="preserve"> </w:t>
      </w:r>
      <w:r>
        <w:rPr>
          <w:spacing w:val="-2"/>
        </w:rPr>
        <w:t>средствами</w:t>
      </w:r>
    </w:p>
    <w:p w:rsidR="00CC59FA">
      <w:pPr>
        <w:spacing w:line="320" w:lineRule="exact"/>
        <w:sectPr>
          <w:pgSz w:w="11910" w:h="16840"/>
          <w:pgMar w:top="1040" w:right="400" w:bottom="740" w:left="980" w:header="578" w:footer="547" w:gutter="0"/>
          <w:cols w:space="720"/>
        </w:sectPr>
      </w:pPr>
    </w:p>
    <w:p w:rsidR="00CC59FA">
      <w:pPr>
        <w:pStyle w:val="BodyText"/>
        <w:spacing w:before="86" w:line="357" w:lineRule="auto"/>
        <w:ind w:left="152" w:firstLine="0"/>
        <w:jc w:val="left"/>
      </w:pPr>
      <w:r>
        <w:t>текстового процессора или других программ (приложений). Добавление векторных рисунков в документы.</w:t>
      </w:r>
    </w:p>
    <w:p w:rsidR="00CC59FA" w:rsidP="00695CB5">
      <w:pPr>
        <w:pStyle w:val="ListParagraph"/>
        <w:numPr>
          <w:ilvl w:val="3"/>
          <w:numId w:val="73"/>
        </w:numPr>
        <w:tabs>
          <w:tab w:val="left" w:pos="1912"/>
        </w:tabs>
        <w:spacing w:line="318" w:lineRule="exact"/>
        <w:ind w:left="1912" w:hanging="1053"/>
        <w:rPr>
          <w:sz w:val="28"/>
        </w:rPr>
      </w:pPr>
      <w:r>
        <w:rPr>
          <w:sz w:val="28"/>
        </w:rPr>
        <w:t>Мультимедийные</w:t>
      </w:r>
      <w:r>
        <w:rPr>
          <w:spacing w:val="-10"/>
          <w:sz w:val="28"/>
        </w:rPr>
        <w:t xml:space="preserve"> </w:t>
      </w:r>
      <w:r>
        <w:rPr>
          <w:spacing w:val="-2"/>
          <w:sz w:val="28"/>
        </w:rPr>
        <w:t>презентации.</w:t>
      </w:r>
    </w:p>
    <w:p w:rsidR="00CC59FA">
      <w:pPr>
        <w:pStyle w:val="BodyText"/>
        <w:spacing w:before="154" w:line="355" w:lineRule="auto"/>
        <w:ind w:right="165"/>
        <w:jc w:val="left"/>
      </w:pPr>
      <w:r>
        <w:t>Подготовка мультимедийных</w:t>
      </w:r>
      <w:r>
        <w:rPr>
          <w:spacing w:val="-1"/>
        </w:rPr>
        <w:t xml:space="preserve"> </w:t>
      </w:r>
      <w:r>
        <w:t>презентаций. Слайд. Добавление</w:t>
      </w:r>
      <w:r>
        <w:rPr>
          <w:spacing w:val="-2"/>
        </w:rPr>
        <w:t xml:space="preserve"> </w:t>
      </w:r>
      <w:r>
        <w:t>на</w:t>
      </w:r>
      <w:r>
        <w:rPr>
          <w:spacing w:val="-2"/>
        </w:rPr>
        <w:t xml:space="preserve"> </w:t>
      </w:r>
      <w:r>
        <w:t>слайд текста и изображений. Работа с несколькими слайдами.</w:t>
      </w:r>
    </w:p>
    <w:p w:rsidR="00CC59FA">
      <w:pPr>
        <w:pStyle w:val="BodyText"/>
        <w:spacing w:line="321" w:lineRule="exact"/>
        <w:ind w:left="859" w:firstLine="0"/>
        <w:jc w:val="left"/>
      </w:pPr>
      <w:r>
        <w:t>Добавление</w:t>
      </w:r>
      <w:r>
        <w:rPr>
          <w:spacing w:val="-8"/>
        </w:rPr>
        <w:t xml:space="preserve"> </w:t>
      </w:r>
      <w:r>
        <w:t>на</w:t>
      </w:r>
      <w:r>
        <w:rPr>
          <w:spacing w:val="-3"/>
        </w:rPr>
        <w:t xml:space="preserve"> </w:t>
      </w:r>
      <w:r>
        <w:t>слайд аудиовизуальных</w:t>
      </w:r>
      <w:r>
        <w:rPr>
          <w:spacing w:val="-1"/>
        </w:rPr>
        <w:t xml:space="preserve"> </w:t>
      </w:r>
      <w:r>
        <w:t>данных.</w:t>
      </w:r>
      <w:r>
        <w:rPr>
          <w:spacing w:val="-3"/>
        </w:rPr>
        <w:t xml:space="preserve"> </w:t>
      </w:r>
      <w:r>
        <w:t>Анимация.</w:t>
      </w:r>
      <w:r>
        <w:rPr>
          <w:spacing w:val="-3"/>
        </w:rPr>
        <w:t xml:space="preserve"> </w:t>
      </w:r>
      <w:r>
        <w:rPr>
          <w:spacing w:val="-2"/>
        </w:rPr>
        <w:t>Гиперссылки.</w:t>
      </w:r>
    </w:p>
    <w:p w:rsidR="00CC59FA" w:rsidP="00695CB5">
      <w:pPr>
        <w:pStyle w:val="ListParagraph"/>
        <w:numPr>
          <w:ilvl w:val="1"/>
          <w:numId w:val="73"/>
        </w:numPr>
        <w:tabs>
          <w:tab w:val="left" w:pos="1490"/>
        </w:tabs>
        <w:spacing w:before="154"/>
        <w:ind w:left="1490" w:hanging="631"/>
        <w:rPr>
          <w:sz w:val="28"/>
        </w:rPr>
      </w:pPr>
      <w:r>
        <w:rPr>
          <w:sz w:val="28"/>
        </w:rPr>
        <w:t>Содержание обучения</w:t>
      </w:r>
      <w:r>
        <w:rPr>
          <w:spacing w:val="-4"/>
          <w:sz w:val="28"/>
        </w:rPr>
        <w:t xml:space="preserve"> </w:t>
      </w:r>
      <w:r>
        <w:rPr>
          <w:sz w:val="28"/>
        </w:rPr>
        <w:t>в 8</w:t>
      </w:r>
      <w:r>
        <w:rPr>
          <w:spacing w:val="-3"/>
          <w:sz w:val="28"/>
        </w:rPr>
        <w:t xml:space="preserve"> </w:t>
      </w:r>
      <w:r>
        <w:rPr>
          <w:spacing w:val="-2"/>
          <w:sz w:val="28"/>
        </w:rPr>
        <w:t>классе.</w:t>
      </w:r>
    </w:p>
    <w:p w:rsidR="00CC59FA" w:rsidP="00695CB5">
      <w:pPr>
        <w:pStyle w:val="ListParagraph"/>
        <w:numPr>
          <w:ilvl w:val="2"/>
          <w:numId w:val="73"/>
        </w:numPr>
        <w:tabs>
          <w:tab w:val="left" w:pos="1700"/>
        </w:tabs>
        <w:spacing w:before="155"/>
        <w:ind w:left="1700" w:hanging="841"/>
        <w:jc w:val="left"/>
        <w:rPr>
          <w:sz w:val="28"/>
        </w:rPr>
      </w:pPr>
      <w:r>
        <w:rPr>
          <w:sz w:val="28"/>
        </w:rPr>
        <w:t>Теоретические</w:t>
      </w:r>
      <w:r>
        <w:rPr>
          <w:spacing w:val="-6"/>
          <w:sz w:val="28"/>
        </w:rPr>
        <w:t xml:space="preserve"> </w:t>
      </w:r>
      <w:r>
        <w:rPr>
          <w:sz w:val="28"/>
        </w:rPr>
        <w:t>основы</w:t>
      </w:r>
      <w:r>
        <w:rPr>
          <w:spacing w:val="-6"/>
          <w:sz w:val="28"/>
        </w:rPr>
        <w:t xml:space="preserve"> </w:t>
      </w:r>
      <w:r>
        <w:rPr>
          <w:spacing w:val="-2"/>
          <w:sz w:val="28"/>
        </w:rPr>
        <w:t>информатики.</w:t>
      </w:r>
    </w:p>
    <w:p w:rsidR="00CC59FA" w:rsidP="00695CB5">
      <w:pPr>
        <w:pStyle w:val="ListParagraph"/>
        <w:numPr>
          <w:ilvl w:val="3"/>
          <w:numId w:val="73"/>
        </w:numPr>
        <w:tabs>
          <w:tab w:val="left" w:pos="1909"/>
        </w:tabs>
        <w:spacing w:before="154"/>
        <w:ind w:left="1909" w:hanging="1050"/>
        <w:rPr>
          <w:sz w:val="28"/>
        </w:rPr>
      </w:pPr>
      <w:r>
        <w:rPr>
          <w:sz w:val="28"/>
        </w:rPr>
        <w:t>Системы</w:t>
      </w:r>
      <w:r>
        <w:rPr>
          <w:spacing w:val="-3"/>
          <w:sz w:val="28"/>
        </w:rPr>
        <w:t xml:space="preserve"> </w:t>
      </w:r>
      <w:r>
        <w:rPr>
          <w:spacing w:val="-2"/>
          <w:sz w:val="28"/>
        </w:rPr>
        <w:t>счисления.</w:t>
      </w:r>
    </w:p>
    <w:p w:rsidR="00CC59FA">
      <w:pPr>
        <w:pStyle w:val="BodyText"/>
        <w:spacing w:before="154" w:line="355" w:lineRule="auto"/>
        <w:ind w:right="166"/>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CC59FA">
      <w:pPr>
        <w:pStyle w:val="BodyText"/>
        <w:spacing w:line="320" w:lineRule="exact"/>
        <w:ind w:left="859" w:firstLine="0"/>
      </w:pPr>
      <w:r>
        <w:t>Римская</w:t>
      </w:r>
      <w:r>
        <w:rPr>
          <w:spacing w:val="-2"/>
        </w:rPr>
        <w:t xml:space="preserve"> </w:t>
      </w:r>
      <w:r>
        <w:t>система</w:t>
      </w:r>
      <w:r>
        <w:rPr>
          <w:spacing w:val="-1"/>
        </w:rPr>
        <w:t xml:space="preserve"> </w:t>
      </w:r>
      <w:r>
        <w:rPr>
          <w:spacing w:val="-2"/>
        </w:rPr>
        <w:t>счисления.</w:t>
      </w:r>
    </w:p>
    <w:p w:rsidR="00CC59FA">
      <w:pPr>
        <w:pStyle w:val="BodyText"/>
        <w:spacing w:before="154" w:line="355" w:lineRule="auto"/>
        <w:ind w:right="163"/>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CC59FA">
      <w:pPr>
        <w:pStyle w:val="BodyText"/>
        <w:spacing w:before="1"/>
        <w:ind w:left="859" w:firstLine="0"/>
      </w:pPr>
      <w:r>
        <w:t>Арифметические</w:t>
      </w:r>
      <w:r>
        <w:rPr>
          <w:spacing w:val="-9"/>
        </w:rPr>
        <w:t xml:space="preserve"> </w:t>
      </w:r>
      <w:r>
        <w:t>операции</w:t>
      </w:r>
      <w:r>
        <w:rPr>
          <w:spacing w:val="1"/>
        </w:rPr>
        <w:t xml:space="preserve"> </w:t>
      </w:r>
      <w:r>
        <w:t>в</w:t>
      </w:r>
      <w:r>
        <w:rPr>
          <w:spacing w:val="-6"/>
        </w:rPr>
        <w:t xml:space="preserve"> </w:t>
      </w:r>
      <w:r>
        <w:t>двоичной</w:t>
      </w:r>
      <w:r>
        <w:rPr>
          <w:spacing w:val="1"/>
        </w:rPr>
        <w:t xml:space="preserve"> </w:t>
      </w:r>
      <w:r>
        <w:t>системе</w:t>
      </w:r>
      <w:r>
        <w:rPr>
          <w:spacing w:val="-2"/>
        </w:rPr>
        <w:t xml:space="preserve"> счисления.</w:t>
      </w:r>
    </w:p>
    <w:p w:rsidR="00CC59FA" w:rsidP="00695CB5">
      <w:pPr>
        <w:pStyle w:val="ListParagraph"/>
        <w:numPr>
          <w:ilvl w:val="3"/>
          <w:numId w:val="73"/>
        </w:numPr>
        <w:tabs>
          <w:tab w:val="left" w:pos="1912"/>
        </w:tabs>
        <w:spacing w:before="154"/>
        <w:ind w:left="1912" w:hanging="1053"/>
        <w:jc w:val="both"/>
        <w:rPr>
          <w:sz w:val="28"/>
        </w:rPr>
      </w:pPr>
      <w:r>
        <w:rPr>
          <w:sz w:val="28"/>
        </w:rPr>
        <w:t>Элементы</w:t>
      </w:r>
      <w:r>
        <w:rPr>
          <w:spacing w:val="-10"/>
          <w:sz w:val="28"/>
        </w:rPr>
        <w:t xml:space="preserve"> </w:t>
      </w:r>
      <w:r>
        <w:rPr>
          <w:sz w:val="28"/>
        </w:rPr>
        <w:t>математической</w:t>
      </w:r>
      <w:r>
        <w:rPr>
          <w:spacing w:val="-6"/>
          <w:sz w:val="28"/>
        </w:rPr>
        <w:t xml:space="preserve"> </w:t>
      </w:r>
      <w:r>
        <w:rPr>
          <w:spacing w:val="-2"/>
          <w:sz w:val="28"/>
        </w:rPr>
        <w:t>логики.</w:t>
      </w:r>
    </w:p>
    <w:p w:rsidR="00CC59FA">
      <w:pPr>
        <w:pStyle w:val="BodyText"/>
        <w:spacing w:before="154" w:line="355" w:lineRule="auto"/>
        <w:ind w:right="163"/>
      </w:pPr>
      <w:r>
        <w:t>Логические высказывания. Логические значения высказываний.</w:t>
      </w:r>
      <w:r>
        <w:rPr>
          <w:spacing w:val="80"/>
        </w:rPr>
        <w:t xml:space="preserve"> </w:t>
      </w:r>
      <w:r>
        <w:t>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CC59FA">
      <w:pPr>
        <w:pStyle w:val="BodyText"/>
        <w:spacing w:line="318" w:lineRule="exact"/>
        <w:ind w:left="859" w:firstLine="0"/>
      </w:pPr>
      <w:r>
        <w:t>Логические</w:t>
      </w:r>
      <w:r>
        <w:rPr>
          <w:spacing w:val="-6"/>
        </w:rPr>
        <w:t xml:space="preserve"> </w:t>
      </w:r>
      <w:r>
        <w:t>элементы.</w:t>
      </w:r>
      <w:r>
        <w:rPr>
          <w:spacing w:val="-1"/>
        </w:rPr>
        <w:t xml:space="preserve"> </w:t>
      </w:r>
      <w:r>
        <w:t>Знакомство</w:t>
      </w:r>
      <w:r>
        <w:rPr>
          <w:spacing w:val="-3"/>
        </w:rPr>
        <w:t xml:space="preserve"> </w:t>
      </w:r>
      <w:r>
        <w:t>с</w:t>
      </w:r>
      <w:r>
        <w:rPr>
          <w:spacing w:val="-3"/>
        </w:rPr>
        <w:t xml:space="preserve"> </w:t>
      </w:r>
      <w:r>
        <w:t>логическими</w:t>
      </w:r>
      <w:r>
        <w:rPr>
          <w:spacing w:val="-5"/>
        </w:rPr>
        <w:t xml:space="preserve"> </w:t>
      </w:r>
      <w:r>
        <w:t>основами</w:t>
      </w:r>
      <w:r>
        <w:rPr>
          <w:spacing w:val="-4"/>
        </w:rPr>
        <w:t xml:space="preserve"> </w:t>
      </w:r>
      <w:r>
        <w:rPr>
          <w:spacing w:val="-2"/>
        </w:rPr>
        <w:t>компьютера.</w:t>
      </w:r>
    </w:p>
    <w:p w:rsidR="00CC59FA" w:rsidP="00695CB5">
      <w:pPr>
        <w:pStyle w:val="ListParagraph"/>
        <w:numPr>
          <w:ilvl w:val="2"/>
          <w:numId w:val="73"/>
        </w:numPr>
        <w:tabs>
          <w:tab w:val="left" w:pos="1700"/>
        </w:tabs>
        <w:spacing w:before="154"/>
        <w:ind w:left="1700" w:hanging="841"/>
        <w:jc w:val="both"/>
        <w:rPr>
          <w:sz w:val="28"/>
        </w:rPr>
      </w:pPr>
      <w:r>
        <w:rPr>
          <w:sz w:val="28"/>
        </w:rPr>
        <w:t>Алгоритмы</w:t>
      </w:r>
      <w:r>
        <w:rPr>
          <w:spacing w:val="-3"/>
          <w:sz w:val="28"/>
        </w:rPr>
        <w:t xml:space="preserve"> </w:t>
      </w:r>
      <w:r>
        <w:rPr>
          <w:sz w:val="28"/>
        </w:rPr>
        <w:t>и</w:t>
      </w:r>
      <w:r>
        <w:rPr>
          <w:spacing w:val="-7"/>
          <w:sz w:val="28"/>
        </w:rPr>
        <w:t xml:space="preserve"> </w:t>
      </w:r>
      <w:r>
        <w:rPr>
          <w:spacing w:val="-2"/>
          <w:sz w:val="28"/>
        </w:rPr>
        <w:t>программирование.</w:t>
      </w:r>
    </w:p>
    <w:p w:rsidR="00CC59FA" w:rsidP="00695CB5">
      <w:pPr>
        <w:pStyle w:val="ListParagraph"/>
        <w:numPr>
          <w:ilvl w:val="3"/>
          <w:numId w:val="73"/>
        </w:numPr>
        <w:tabs>
          <w:tab w:val="left" w:pos="1909"/>
        </w:tabs>
        <w:spacing w:before="154"/>
        <w:ind w:left="1909" w:hanging="1050"/>
        <w:jc w:val="both"/>
        <w:rPr>
          <w:sz w:val="28"/>
        </w:rPr>
      </w:pPr>
      <w:r>
        <w:rPr>
          <w:sz w:val="28"/>
        </w:rPr>
        <w:t>Исполнители</w:t>
      </w:r>
      <w:r>
        <w:rPr>
          <w:spacing w:val="-8"/>
          <w:sz w:val="28"/>
        </w:rPr>
        <w:t xml:space="preserve"> </w:t>
      </w:r>
      <w:r>
        <w:rPr>
          <w:sz w:val="28"/>
        </w:rPr>
        <w:t>и</w:t>
      </w:r>
      <w:r>
        <w:rPr>
          <w:spacing w:val="-1"/>
          <w:sz w:val="28"/>
        </w:rPr>
        <w:t xml:space="preserve"> </w:t>
      </w:r>
      <w:r>
        <w:rPr>
          <w:sz w:val="28"/>
        </w:rPr>
        <w:t>алгоритмы.</w:t>
      </w:r>
      <w:r>
        <w:rPr>
          <w:spacing w:val="-2"/>
          <w:sz w:val="28"/>
        </w:rPr>
        <w:t xml:space="preserve"> </w:t>
      </w:r>
      <w:r>
        <w:rPr>
          <w:sz w:val="28"/>
        </w:rPr>
        <w:t>Алгоритмические</w:t>
      </w:r>
      <w:r>
        <w:rPr>
          <w:spacing w:val="-7"/>
          <w:sz w:val="28"/>
        </w:rPr>
        <w:t xml:space="preserve"> </w:t>
      </w:r>
      <w:r>
        <w:rPr>
          <w:spacing w:val="-2"/>
          <w:sz w:val="28"/>
        </w:rPr>
        <w:t>конструкции.</w:t>
      </w:r>
    </w:p>
    <w:p w:rsidR="00CC59FA">
      <w:pPr>
        <w:jc w:val="both"/>
        <w:rPr>
          <w:sz w:val="28"/>
        </w:rPr>
        <w:sectPr>
          <w:pgSz w:w="11910" w:h="16840"/>
          <w:pgMar w:top="1040" w:right="400" w:bottom="740" w:left="980" w:header="578" w:footer="547" w:gutter="0"/>
          <w:cols w:space="720"/>
        </w:sectPr>
      </w:pPr>
    </w:p>
    <w:p w:rsidR="00CC59FA">
      <w:pPr>
        <w:pStyle w:val="BodyText"/>
        <w:spacing w:before="86" w:line="357" w:lineRule="auto"/>
        <w:ind w:right="161"/>
      </w:pPr>
      <w:r>
        <w:t xml:space="preserve">Понятие алгоритма. Исполнители алгоритмов. Алгоритм как план управления </w:t>
      </w:r>
      <w:r>
        <w:rPr>
          <w:spacing w:val="-2"/>
        </w:rPr>
        <w:t>исполнителем.</w:t>
      </w:r>
    </w:p>
    <w:p w:rsidR="00CC59FA">
      <w:pPr>
        <w:pStyle w:val="BodyText"/>
        <w:spacing w:line="355" w:lineRule="auto"/>
        <w:ind w:right="164"/>
      </w:pPr>
      <w:r>
        <w:t>Свойства алгоритма. Способы записи алгоритма (словесный, в виде блок- схемы, программа).</w:t>
      </w:r>
    </w:p>
    <w:p w:rsidR="00CC59FA">
      <w:pPr>
        <w:pStyle w:val="BodyText"/>
        <w:spacing w:line="355" w:lineRule="auto"/>
        <w:ind w:right="162"/>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CC59FA">
      <w:pPr>
        <w:pStyle w:val="BodyText"/>
        <w:spacing w:line="355" w:lineRule="auto"/>
        <w:ind w:right="168" w:firstLine="707"/>
      </w:pPr>
      <w:r>
        <w:t>Конструкция «ветвление»: полная и неполная формы. Выполнение и невыполнение условия (истинность и ложность высказывания). Простые и</w:t>
      </w:r>
      <w:r>
        <w:rPr>
          <w:spacing w:val="40"/>
        </w:rPr>
        <w:t xml:space="preserve"> </w:t>
      </w:r>
      <w:r>
        <w:t>составные условия.</w:t>
      </w:r>
    </w:p>
    <w:p w:rsidR="00CC59FA">
      <w:pPr>
        <w:pStyle w:val="BodyText"/>
        <w:spacing w:line="355" w:lineRule="auto"/>
        <w:ind w:left="152" w:right="165" w:firstLine="707"/>
      </w:pPr>
      <w:r>
        <w:t>Конструкция «повторения»: циклы с заданным числом повторений, с</w:t>
      </w:r>
      <w:r>
        <w:rPr>
          <w:spacing w:val="40"/>
        </w:rPr>
        <w:t xml:space="preserve"> </w:t>
      </w:r>
      <w:r>
        <w:t>условием выполнения, с переменной цикла.</w:t>
      </w:r>
    </w:p>
    <w:p w:rsidR="00CC59FA">
      <w:pPr>
        <w:pStyle w:val="BodyText"/>
        <w:spacing w:line="355" w:lineRule="auto"/>
        <w:ind w:left="152" w:right="161"/>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CC59FA" w:rsidP="00695CB5">
      <w:pPr>
        <w:pStyle w:val="ListParagraph"/>
        <w:numPr>
          <w:ilvl w:val="3"/>
          <w:numId w:val="73"/>
        </w:numPr>
        <w:tabs>
          <w:tab w:val="left" w:pos="1910"/>
        </w:tabs>
        <w:ind w:left="1910" w:hanging="1050"/>
        <w:jc w:val="both"/>
        <w:rPr>
          <w:sz w:val="28"/>
        </w:rPr>
      </w:pPr>
      <w:r>
        <w:rPr>
          <w:sz w:val="28"/>
        </w:rPr>
        <w:t>Язык</w:t>
      </w:r>
      <w:r>
        <w:rPr>
          <w:spacing w:val="-2"/>
          <w:sz w:val="28"/>
        </w:rPr>
        <w:t xml:space="preserve"> программирования.</w:t>
      </w:r>
    </w:p>
    <w:p w:rsidR="00CC59FA">
      <w:pPr>
        <w:pStyle w:val="BodyText"/>
        <w:spacing w:before="147" w:line="355" w:lineRule="auto"/>
        <w:ind w:right="164"/>
      </w:pPr>
      <w:r>
        <w:t>Язык программирования (Python, C++, Паскаль, Java, C#, Школьный Алгоритмический Язык).</w:t>
      </w:r>
    </w:p>
    <w:p w:rsidR="00CC59FA">
      <w:pPr>
        <w:pStyle w:val="BodyText"/>
        <w:spacing w:line="321" w:lineRule="exact"/>
        <w:ind w:left="859" w:firstLine="0"/>
      </w:pPr>
      <w:r>
        <w:t>Система</w:t>
      </w:r>
      <w:r>
        <w:rPr>
          <w:spacing w:val="-9"/>
        </w:rPr>
        <w:t xml:space="preserve"> </w:t>
      </w:r>
      <w:r>
        <w:t>программирования:</w:t>
      </w:r>
      <w:r>
        <w:rPr>
          <w:spacing w:val="-4"/>
        </w:rPr>
        <w:t xml:space="preserve"> </w:t>
      </w:r>
      <w:r>
        <w:t>редактор</w:t>
      </w:r>
      <w:r>
        <w:rPr>
          <w:spacing w:val="-2"/>
        </w:rPr>
        <w:t xml:space="preserve"> </w:t>
      </w:r>
      <w:r>
        <w:t>текста</w:t>
      </w:r>
      <w:r>
        <w:rPr>
          <w:spacing w:val="-7"/>
        </w:rPr>
        <w:t xml:space="preserve"> </w:t>
      </w:r>
      <w:r>
        <w:t>программ,</w:t>
      </w:r>
      <w:r>
        <w:rPr>
          <w:spacing w:val="-4"/>
        </w:rPr>
        <w:t xml:space="preserve"> </w:t>
      </w:r>
      <w:r>
        <w:t>транслятор,</w:t>
      </w:r>
      <w:r>
        <w:rPr>
          <w:spacing w:val="1"/>
        </w:rPr>
        <w:t xml:space="preserve"> </w:t>
      </w:r>
      <w:r>
        <w:rPr>
          <w:spacing w:val="-2"/>
        </w:rPr>
        <w:t>отладчик.</w:t>
      </w:r>
    </w:p>
    <w:p w:rsidR="00CC59FA">
      <w:pPr>
        <w:pStyle w:val="BodyText"/>
        <w:spacing w:before="154" w:line="355" w:lineRule="auto"/>
        <w:ind w:right="166"/>
      </w:pPr>
      <w:r>
        <w:t xml:space="preserve">Переменная: тип, имя, значение. Целые, вещественные и символьные </w:t>
      </w:r>
      <w:r>
        <w:rPr>
          <w:spacing w:val="-2"/>
        </w:rPr>
        <w:t>переменные.</w:t>
      </w:r>
    </w:p>
    <w:p w:rsidR="00CC59FA">
      <w:pPr>
        <w:pStyle w:val="BodyText"/>
        <w:spacing w:line="355" w:lineRule="auto"/>
        <w:ind w:right="166" w:firstLine="707"/>
      </w:pPr>
      <w:r>
        <w:t xml:space="preserve">Оператор присваивания. Арифметические выражения и порядок их вычисления. Операции с целыми числами: целочисленное деление, остаток от </w:t>
      </w:r>
      <w:r>
        <w:rPr>
          <w:spacing w:val="-2"/>
        </w:rPr>
        <w:t>деления.</w:t>
      </w:r>
    </w:p>
    <w:p w:rsidR="00CC59FA">
      <w:pPr>
        <w:pStyle w:val="BodyText"/>
        <w:spacing w:line="355" w:lineRule="auto"/>
        <w:ind w:right="164"/>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CC59FA">
      <w:pPr>
        <w:pStyle w:val="BodyText"/>
        <w:spacing w:line="320" w:lineRule="exact"/>
        <w:ind w:left="859" w:firstLine="0"/>
      </w:pPr>
      <w:r>
        <w:t>Диалоговая</w:t>
      </w:r>
      <w:r>
        <w:rPr>
          <w:spacing w:val="76"/>
        </w:rPr>
        <w:t xml:space="preserve"> </w:t>
      </w:r>
      <w:r>
        <w:t>отладка</w:t>
      </w:r>
      <w:r>
        <w:rPr>
          <w:spacing w:val="78"/>
        </w:rPr>
        <w:t xml:space="preserve"> </w:t>
      </w:r>
      <w:r>
        <w:t>программ:</w:t>
      </w:r>
      <w:r>
        <w:rPr>
          <w:spacing w:val="78"/>
        </w:rPr>
        <w:t xml:space="preserve"> </w:t>
      </w:r>
      <w:r>
        <w:t>пошаговое</w:t>
      </w:r>
      <w:r>
        <w:rPr>
          <w:spacing w:val="78"/>
        </w:rPr>
        <w:t xml:space="preserve"> </w:t>
      </w:r>
      <w:r>
        <w:t>выполнение,</w:t>
      </w:r>
      <w:r>
        <w:rPr>
          <w:spacing w:val="77"/>
        </w:rPr>
        <w:t xml:space="preserve"> </w:t>
      </w:r>
      <w:r>
        <w:t>просмотр</w:t>
      </w:r>
      <w:r>
        <w:rPr>
          <w:spacing w:val="80"/>
        </w:rPr>
        <w:t xml:space="preserve"> </w:t>
      </w:r>
      <w:r>
        <w:rPr>
          <w:spacing w:val="-2"/>
        </w:rPr>
        <w:t>значений</w:t>
      </w:r>
    </w:p>
    <w:p w:rsidR="00CC59FA">
      <w:pPr>
        <w:spacing w:line="320" w:lineRule="exact"/>
        <w:sectPr>
          <w:pgSz w:w="11910" w:h="16840"/>
          <w:pgMar w:top="1040" w:right="400" w:bottom="740" w:left="980" w:header="578" w:footer="547" w:gutter="0"/>
          <w:cols w:space="720"/>
        </w:sectPr>
      </w:pPr>
    </w:p>
    <w:p w:rsidR="00CC59FA">
      <w:pPr>
        <w:pStyle w:val="BodyText"/>
        <w:spacing w:before="86"/>
        <w:ind w:left="152" w:firstLine="0"/>
      </w:pPr>
      <w:r>
        <w:t>величин,</w:t>
      </w:r>
      <w:r>
        <w:rPr>
          <w:spacing w:val="-3"/>
        </w:rPr>
        <w:t xml:space="preserve"> </w:t>
      </w:r>
      <w:r>
        <w:t>отладочный вывод,</w:t>
      </w:r>
      <w:r>
        <w:rPr>
          <w:spacing w:val="-4"/>
        </w:rPr>
        <w:t xml:space="preserve"> </w:t>
      </w:r>
      <w:r>
        <w:t>выбор</w:t>
      </w:r>
      <w:r>
        <w:rPr>
          <w:spacing w:val="-2"/>
        </w:rPr>
        <w:t xml:space="preserve"> </w:t>
      </w:r>
      <w:r>
        <w:t>точки</w:t>
      </w:r>
      <w:r>
        <w:rPr>
          <w:spacing w:val="-3"/>
        </w:rPr>
        <w:t xml:space="preserve"> </w:t>
      </w:r>
      <w:r>
        <w:rPr>
          <w:spacing w:val="-2"/>
        </w:rPr>
        <w:t>останова.</w:t>
      </w:r>
    </w:p>
    <w:p w:rsidR="00CC59FA">
      <w:pPr>
        <w:pStyle w:val="BodyText"/>
        <w:spacing w:before="158" w:line="355" w:lineRule="auto"/>
        <w:ind w:right="162"/>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CC59FA">
      <w:pPr>
        <w:pStyle w:val="BodyText"/>
        <w:spacing w:line="355" w:lineRule="auto"/>
        <w:ind w:right="166"/>
      </w:pPr>
      <w:r>
        <w:t>Цикл с переменной. Алгоритмы проверки делимости одного целого числа на другое, проверки натурального числа на простоту.</w:t>
      </w:r>
    </w:p>
    <w:p w:rsidR="00CC59FA">
      <w:pPr>
        <w:pStyle w:val="BodyText"/>
        <w:spacing w:line="355" w:lineRule="auto"/>
        <w:ind w:right="168"/>
      </w:pPr>
      <w: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CC59FA" w:rsidP="00695CB5">
      <w:pPr>
        <w:pStyle w:val="ListParagraph"/>
        <w:numPr>
          <w:ilvl w:val="3"/>
          <w:numId w:val="73"/>
        </w:numPr>
        <w:tabs>
          <w:tab w:val="left" w:pos="1909"/>
        </w:tabs>
        <w:spacing w:line="320" w:lineRule="exact"/>
        <w:ind w:left="1909" w:hanging="1050"/>
        <w:jc w:val="both"/>
        <w:rPr>
          <w:sz w:val="28"/>
        </w:rPr>
      </w:pPr>
      <w:r>
        <w:rPr>
          <w:sz w:val="28"/>
        </w:rPr>
        <w:t>Анализ</w:t>
      </w:r>
      <w:r>
        <w:rPr>
          <w:spacing w:val="-1"/>
          <w:sz w:val="28"/>
        </w:rPr>
        <w:t xml:space="preserve"> </w:t>
      </w:r>
      <w:r>
        <w:rPr>
          <w:spacing w:val="-2"/>
          <w:sz w:val="28"/>
        </w:rPr>
        <w:t>алгоритмов.</w:t>
      </w:r>
    </w:p>
    <w:p w:rsidR="00CC59FA">
      <w:pPr>
        <w:pStyle w:val="BodyText"/>
        <w:spacing w:before="152" w:line="355" w:lineRule="auto"/>
        <w:ind w:right="161"/>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CC59FA" w:rsidP="00695CB5">
      <w:pPr>
        <w:pStyle w:val="ListParagraph"/>
        <w:numPr>
          <w:ilvl w:val="1"/>
          <w:numId w:val="73"/>
        </w:numPr>
        <w:tabs>
          <w:tab w:val="left" w:pos="1490"/>
        </w:tabs>
        <w:spacing w:line="320" w:lineRule="exact"/>
        <w:ind w:left="1490" w:hanging="631"/>
        <w:rPr>
          <w:sz w:val="28"/>
        </w:rPr>
      </w:pPr>
      <w:r>
        <w:rPr>
          <w:sz w:val="28"/>
        </w:rPr>
        <w:t>Содержание обучения</w:t>
      </w:r>
      <w:r>
        <w:rPr>
          <w:spacing w:val="-4"/>
          <w:sz w:val="28"/>
        </w:rPr>
        <w:t xml:space="preserve"> </w:t>
      </w:r>
      <w:r>
        <w:rPr>
          <w:sz w:val="28"/>
        </w:rPr>
        <w:t>в 9</w:t>
      </w:r>
      <w:r>
        <w:rPr>
          <w:spacing w:val="-3"/>
          <w:sz w:val="28"/>
        </w:rPr>
        <w:t xml:space="preserve"> </w:t>
      </w:r>
      <w:r>
        <w:rPr>
          <w:spacing w:val="-2"/>
          <w:sz w:val="28"/>
        </w:rPr>
        <w:t>классе.</w:t>
      </w:r>
    </w:p>
    <w:p w:rsidR="00CC59FA" w:rsidP="00695CB5">
      <w:pPr>
        <w:pStyle w:val="ListParagraph"/>
        <w:numPr>
          <w:ilvl w:val="2"/>
          <w:numId w:val="73"/>
        </w:numPr>
        <w:tabs>
          <w:tab w:val="left" w:pos="1700"/>
        </w:tabs>
        <w:spacing w:before="154"/>
        <w:ind w:left="1700" w:hanging="841"/>
        <w:jc w:val="left"/>
        <w:rPr>
          <w:sz w:val="28"/>
        </w:rPr>
      </w:pPr>
      <w:r>
        <w:rPr>
          <w:sz w:val="28"/>
        </w:rPr>
        <w:t>Цифровая</w:t>
      </w:r>
      <w:r>
        <w:rPr>
          <w:spacing w:val="-6"/>
          <w:sz w:val="28"/>
        </w:rPr>
        <w:t xml:space="preserve"> </w:t>
      </w:r>
      <w:r>
        <w:rPr>
          <w:spacing w:val="-2"/>
          <w:sz w:val="28"/>
        </w:rPr>
        <w:t>грамотность.</w:t>
      </w:r>
    </w:p>
    <w:p w:rsidR="00CC59FA" w:rsidP="00695CB5">
      <w:pPr>
        <w:pStyle w:val="ListParagraph"/>
        <w:numPr>
          <w:ilvl w:val="3"/>
          <w:numId w:val="73"/>
        </w:numPr>
        <w:tabs>
          <w:tab w:val="left" w:pos="1909"/>
        </w:tabs>
        <w:spacing w:before="154"/>
        <w:ind w:left="1909" w:hanging="1050"/>
        <w:rPr>
          <w:sz w:val="28"/>
        </w:rPr>
      </w:pPr>
      <w:r>
        <w:rPr>
          <w:sz w:val="28"/>
        </w:rPr>
        <w:t>Глобальная</w:t>
      </w:r>
      <w:r>
        <w:rPr>
          <w:spacing w:val="-2"/>
          <w:sz w:val="28"/>
        </w:rPr>
        <w:t xml:space="preserve"> </w:t>
      </w:r>
      <w:r>
        <w:rPr>
          <w:sz w:val="28"/>
        </w:rPr>
        <w:t>сеть</w:t>
      </w:r>
      <w:r>
        <w:rPr>
          <w:spacing w:val="-4"/>
          <w:sz w:val="28"/>
        </w:rPr>
        <w:t xml:space="preserve"> </w:t>
      </w:r>
      <w:r>
        <w:rPr>
          <w:sz w:val="28"/>
        </w:rPr>
        <w:t>Интернет и</w:t>
      </w:r>
      <w:r>
        <w:rPr>
          <w:spacing w:val="-3"/>
          <w:sz w:val="28"/>
        </w:rPr>
        <w:t xml:space="preserve"> </w:t>
      </w:r>
      <w:r>
        <w:rPr>
          <w:sz w:val="28"/>
        </w:rPr>
        <w:t>стратегии</w:t>
      </w:r>
      <w:r>
        <w:rPr>
          <w:spacing w:val="-2"/>
          <w:sz w:val="28"/>
        </w:rPr>
        <w:t xml:space="preserve"> </w:t>
      </w:r>
      <w:r>
        <w:rPr>
          <w:sz w:val="28"/>
        </w:rPr>
        <w:t>безопасного</w:t>
      </w:r>
      <w:r>
        <w:rPr>
          <w:spacing w:val="-5"/>
          <w:sz w:val="28"/>
        </w:rPr>
        <w:t xml:space="preserve"> </w:t>
      </w:r>
      <w:r>
        <w:rPr>
          <w:sz w:val="28"/>
        </w:rPr>
        <w:t>поведения</w:t>
      </w:r>
      <w:r>
        <w:rPr>
          <w:spacing w:val="-1"/>
          <w:sz w:val="28"/>
        </w:rPr>
        <w:t xml:space="preserve"> </w:t>
      </w:r>
      <w:r>
        <w:rPr>
          <w:sz w:val="28"/>
        </w:rPr>
        <w:t>в</w:t>
      </w:r>
      <w:r>
        <w:rPr>
          <w:spacing w:val="-5"/>
          <w:sz w:val="28"/>
        </w:rPr>
        <w:t xml:space="preserve"> </w:t>
      </w:r>
      <w:r>
        <w:rPr>
          <w:spacing w:val="-4"/>
          <w:sz w:val="28"/>
        </w:rPr>
        <w:t>ней.</w:t>
      </w:r>
    </w:p>
    <w:p w:rsidR="00CC59FA">
      <w:pPr>
        <w:pStyle w:val="BodyText"/>
        <w:spacing w:before="154" w:line="355" w:lineRule="auto"/>
        <w:ind w:right="162" w:firstLine="707"/>
      </w:pPr>
      <w:r>
        <w:t>Глобальная</w:t>
      </w:r>
      <w:r>
        <w:rPr>
          <w:spacing w:val="-3"/>
        </w:rPr>
        <w:t xml:space="preserve"> </w:t>
      </w:r>
      <w:r>
        <w:t>сеть</w:t>
      </w:r>
      <w:r>
        <w:rPr>
          <w:spacing w:val="-2"/>
        </w:rPr>
        <w:t xml:space="preserve"> </w:t>
      </w:r>
      <w:r>
        <w:t>Интернет.</w:t>
      </w:r>
      <w:r>
        <w:rPr>
          <w:spacing w:val="-1"/>
        </w:rPr>
        <w:t xml:space="preserve"> </w:t>
      </w:r>
      <w:r>
        <w:t>IP-адреса</w:t>
      </w:r>
      <w:r>
        <w:rPr>
          <w:spacing w:val="-3"/>
        </w:rPr>
        <w:t xml:space="preserve"> </w:t>
      </w:r>
      <w:r>
        <w:t>узлов. Сетевое</w:t>
      </w:r>
      <w:r>
        <w:rPr>
          <w:spacing w:val="-3"/>
        </w:rPr>
        <w:t xml:space="preserve"> </w:t>
      </w:r>
      <w:r>
        <w:t>хранение</w:t>
      </w:r>
      <w:r>
        <w:rPr>
          <w:spacing w:val="-3"/>
        </w:rPr>
        <w:t xml:space="preserve"> </w:t>
      </w:r>
      <w:r>
        <w:t>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CC59FA">
      <w:pPr>
        <w:pStyle w:val="BodyText"/>
        <w:spacing w:before="2" w:line="355" w:lineRule="auto"/>
        <w:ind w:right="163"/>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w:t>
      </w:r>
      <w:r>
        <w:rPr>
          <w:spacing w:val="-4"/>
        </w:rPr>
        <w:t xml:space="preserve"> </w:t>
      </w:r>
      <w:r>
        <w:t>и другие</w:t>
      </w:r>
      <w:r>
        <w:rPr>
          <w:spacing w:val="-2"/>
        </w:rPr>
        <w:t xml:space="preserve"> </w:t>
      </w:r>
      <w:r>
        <w:t>формы).</w:t>
      </w:r>
    </w:p>
    <w:p w:rsidR="00CC59FA" w:rsidP="00695CB5">
      <w:pPr>
        <w:pStyle w:val="ListParagraph"/>
        <w:numPr>
          <w:ilvl w:val="3"/>
          <w:numId w:val="73"/>
        </w:numPr>
        <w:tabs>
          <w:tab w:val="left" w:pos="1909"/>
        </w:tabs>
        <w:spacing w:line="319" w:lineRule="exact"/>
        <w:ind w:left="1909" w:hanging="1050"/>
        <w:jc w:val="both"/>
        <w:rPr>
          <w:sz w:val="28"/>
        </w:rPr>
      </w:pPr>
      <w:r>
        <w:rPr>
          <w:sz w:val="28"/>
        </w:rPr>
        <w:t>Работа</w:t>
      </w:r>
      <w:r>
        <w:rPr>
          <w:spacing w:val="-5"/>
          <w:sz w:val="28"/>
        </w:rPr>
        <w:t xml:space="preserve"> </w:t>
      </w:r>
      <w:r>
        <w:rPr>
          <w:sz w:val="28"/>
        </w:rPr>
        <w:t>в</w:t>
      </w:r>
      <w:r>
        <w:rPr>
          <w:spacing w:val="-4"/>
          <w:sz w:val="28"/>
        </w:rPr>
        <w:t xml:space="preserve"> </w:t>
      </w:r>
      <w:r>
        <w:rPr>
          <w:sz w:val="28"/>
        </w:rPr>
        <w:t>информационном</w:t>
      </w:r>
      <w:r>
        <w:rPr>
          <w:spacing w:val="-1"/>
          <w:sz w:val="28"/>
        </w:rPr>
        <w:t xml:space="preserve"> </w:t>
      </w:r>
      <w:r>
        <w:rPr>
          <w:spacing w:val="-2"/>
          <w:sz w:val="28"/>
        </w:rPr>
        <w:t>пространстве.</w:t>
      </w:r>
    </w:p>
    <w:p w:rsidR="00CC59FA">
      <w:pPr>
        <w:pStyle w:val="BodyText"/>
        <w:spacing w:before="154" w:line="355" w:lineRule="auto"/>
        <w:ind w:right="161" w:firstLine="707"/>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w:t>
      </w:r>
      <w:r>
        <w:rPr>
          <w:spacing w:val="40"/>
        </w:rPr>
        <w:t xml:space="preserve"> </w:t>
      </w:r>
      <w:r>
        <w:t>программного обеспечения и другие службы. Сервисы государственных услуг. Облачные</w:t>
      </w:r>
      <w:r>
        <w:rPr>
          <w:spacing w:val="52"/>
        </w:rPr>
        <w:t xml:space="preserve">  </w:t>
      </w:r>
      <w:r>
        <w:t>хранилища</w:t>
      </w:r>
      <w:r>
        <w:rPr>
          <w:spacing w:val="50"/>
        </w:rPr>
        <w:t xml:space="preserve">  </w:t>
      </w:r>
      <w:r>
        <w:t>данных.</w:t>
      </w:r>
      <w:r>
        <w:rPr>
          <w:spacing w:val="52"/>
        </w:rPr>
        <w:t xml:space="preserve">  </w:t>
      </w:r>
      <w:r>
        <w:t>Средства</w:t>
      </w:r>
      <w:r>
        <w:rPr>
          <w:spacing w:val="52"/>
        </w:rPr>
        <w:t xml:space="preserve">  </w:t>
      </w:r>
      <w:r>
        <w:t>совместной</w:t>
      </w:r>
      <w:r>
        <w:rPr>
          <w:spacing w:val="51"/>
        </w:rPr>
        <w:t xml:space="preserve">  </w:t>
      </w:r>
      <w:r>
        <w:t>разработки</w:t>
      </w:r>
      <w:r>
        <w:rPr>
          <w:spacing w:val="52"/>
        </w:rPr>
        <w:t xml:space="preserve">  </w:t>
      </w:r>
      <w:r>
        <w:rPr>
          <w:spacing w:val="-2"/>
        </w:rPr>
        <w:t>документов</w:t>
      </w:r>
    </w:p>
    <w:p w:rsidR="00CC59FA">
      <w:pPr>
        <w:spacing w:line="355" w:lineRule="auto"/>
        <w:sectPr>
          <w:pgSz w:w="11910" w:h="16840"/>
          <w:pgMar w:top="1040" w:right="400" w:bottom="740" w:left="980" w:header="578" w:footer="547" w:gutter="0"/>
          <w:cols w:space="720"/>
        </w:sectPr>
      </w:pPr>
    </w:p>
    <w:p w:rsidR="00CC59FA">
      <w:pPr>
        <w:pStyle w:val="BodyText"/>
        <w:spacing w:before="86" w:line="357" w:lineRule="auto"/>
        <w:ind w:right="164" w:firstLine="0"/>
      </w:pPr>
      <w:r>
        <w:t>(онлайн-офисы). Программное обеспечение как веб-сервис: онлайновые текстовые и графические редакторы, среды разработки программ.</w:t>
      </w:r>
    </w:p>
    <w:p w:rsidR="00CC59FA" w:rsidP="00695CB5">
      <w:pPr>
        <w:pStyle w:val="ListParagraph"/>
        <w:numPr>
          <w:ilvl w:val="2"/>
          <w:numId w:val="73"/>
        </w:numPr>
        <w:tabs>
          <w:tab w:val="left" w:pos="1700"/>
        </w:tabs>
        <w:spacing w:line="318" w:lineRule="exact"/>
        <w:ind w:left="1700" w:hanging="841"/>
        <w:jc w:val="both"/>
        <w:rPr>
          <w:sz w:val="28"/>
        </w:rPr>
      </w:pPr>
      <w:r>
        <w:rPr>
          <w:sz w:val="28"/>
        </w:rPr>
        <w:t>Теоретические</w:t>
      </w:r>
      <w:r>
        <w:rPr>
          <w:spacing w:val="-6"/>
          <w:sz w:val="28"/>
        </w:rPr>
        <w:t xml:space="preserve"> </w:t>
      </w:r>
      <w:r>
        <w:rPr>
          <w:sz w:val="28"/>
        </w:rPr>
        <w:t>основы</w:t>
      </w:r>
      <w:r>
        <w:rPr>
          <w:spacing w:val="-6"/>
          <w:sz w:val="28"/>
        </w:rPr>
        <w:t xml:space="preserve"> </w:t>
      </w:r>
      <w:r>
        <w:rPr>
          <w:spacing w:val="-2"/>
          <w:sz w:val="28"/>
        </w:rPr>
        <w:t>информатики.</w:t>
      </w:r>
    </w:p>
    <w:p w:rsidR="00CC59FA" w:rsidP="00695CB5">
      <w:pPr>
        <w:pStyle w:val="ListParagraph"/>
        <w:numPr>
          <w:ilvl w:val="3"/>
          <w:numId w:val="73"/>
        </w:numPr>
        <w:tabs>
          <w:tab w:val="left" w:pos="1912"/>
        </w:tabs>
        <w:spacing w:before="154"/>
        <w:ind w:left="1912" w:hanging="1053"/>
        <w:jc w:val="both"/>
        <w:rPr>
          <w:sz w:val="28"/>
        </w:rPr>
      </w:pPr>
      <w:r>
        <w:rPr>
          <w:sz w:val="28"/>
        </w:rPr>
        <w:t>Моделирование</w:t>
      </w:r>
      <w:r>
        <w:rPr>
          <w:spacing w:val="-8"/>
          <w:sz w:val="28"/>
        </w:rPr>
        <w:t xml:space="preserve"> </w:t>
      </w:r>
      <w:r>
        <w:rPr>
          <w:sz w:val="28"/>
        </w:rPr>
        <w:t>как</w:t>
      </w:r>
      <w:r>
        <w:rPr>
          <w:spacing w:val="-3"/>
          <w:sz w:val="28"/>
        </w:rPr>
        <w:t xml:space="preserve"> </w:t>
      </w:r>
      <w:r>
        <w:rPr>
          <w:sz w:val="28"/>
        </w:rPr>
        <w:t>метод</w:t>
      </w:r>
      <w:r>
        <w:rPr>
          <w:spacing w:val="-1"/>
          <w:sz w:val="28"/>
        </w:rPr>
        <w:t xml:space="preserve"> </w:t>
      </w:r>
      <w:r>
        <w:rPr>
          <w:spacing w:val="-2"/>
          <w:sz w:val="28"/>
        </w:rPr>
        <w:t>познания.</w:t>
      </w:r>
    </w:p>
    <w:p w:rsidR="00CC59FA">
      <w:pPr>
        <w:pStyle w:val="BodyText"/>
        <w:spacing w:before="154" w:line="355" w:lineRule="auto"/>
        <w:ind w:right="164"/>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CC59FA">
      <w:pPr>
        <w:pStyle w:val="BodyText"/>
        <w:spacing w:line="320" w:lineRule="exact"/>
        <w:ind w:left="859" w:firstLine="0"/>
      </w:pPr>
      <w:r>
        <w:t>Табличные</w:t>
      </w:r>
      <w:r>
        <w:rPr>
          <w:spacing w:val="-6"/>
        </w:rPr>
        <w:t xml:space="preserve"> </w:t>
      </w:r>
      <w:r>
        <w:t>модели.</w:t>
      </w:r>
      <w:r>
        <w:rPr>
          <w:spacing w:val="-2"/>
        </w:rPr>
        <w:t xml:space="preserve"> </w:t>
      </w:r>
      <w:r>
        <w:t>Таблица</w:t>
      </w:r>
      <w:r>
        <w:rPr>
          <w:spacing w:val="-4"/>
        </w:rPr>
        <w:t xml:space="preserve"> </w:t>
      </w:r>
      <w:r>
        <w:t>как</w:t>
      </w:r>
      <w:r>
        <w:rPr>
          <w:spacing w:val="-3"/>
        </w:rPr>
        <w:t xml:space="preserve"> </w:t>
      </w:r>
      <w:r>
        <w:t>представление</w:t>
      </w:r>
      <w:r>
        <w:rPr>
          <w:spacing w:val="-4"/>
        </w:rPr>
        <w:t xml:space="preserve"> </w:t>
      </w:r>
      <w:r>
        <w:rPr>
          <w:spacing w:val="-2"/>
        </w:rPr>
        <w:t>отношения.</w:t>
      </w:r>
    </w:p>
    <w:p w:rsidR="00CC59FA">
      <w:pPr>
        <w:pStyle w:val="BodyText"/>
        <w:spacing w:before="155" w:line="355" w:lineRule="auto"/>
        <w:ind w:left="859" w:right="168" w:firstLine="0"/>
      </w:pPr>
      <w:r>
        <w:t>Базы данных. Отбор в таблице строк, удовлетворяющих заданному условию. Граф.</w:t>
      </w:r>
      <w:r>
        <w:rPr>
          <w:spacing w:val="31"/>
        </w:rPr>
        <w:t xml:space="preserve"> </w:t>
      </w:r>
      <w:r>
        <w:t>Вершина,</w:t>
      </w:r>
      <w:r>
        <w:rPr>
          <w:spacing w:val="33"/>
        </w:rPr>
        <w:t xml:space="preserve"> </w:t>
      </w:r>
      <w:r>
        <w:t>ребро,</w:t>
      </w:r>
      <w:r>
        <w:rPr>
          <w:spacing w:val="33"/>
        </w:rPr>
        <w:t xml:space="preserve"> </w:t>
      </w:r>
      <w:r>
        <w:t>путь.</w:t>
      </w:r>
      <w:r>
        <w:rPr>
          <w:spacing w:val="34"/>
        </w:rPr>
        <w:t xml:space="preserve"> </w:t>
      </w:r>
      <w:r>
        <w:t>Ориентированные</w:t>
      </w:r>
      <w:r>
        <w:rPr>
          <w:spacing w:val="30"/>
        </w:rPr>
        <w:t xml:space="preserve"> </w:t>
      </w:r>
      <w:r>
        <w:t>и</w:t>
      </w:r>
      <w:r>
        <w:rPr>
          <w:spacing w:val="33"/>
        </w:rPr>
        <w:t xml:space="preserve"> </w:t>
      </w:r>
      <w:r>
        <w:t>неориентированные</w:t>
      </w:r>
      <w:r>
        <w:rPr>
          <w:spacing w:val="31"/>
        </w:rPr>
        <w:t xml:space="preserve"> </w:t>
      </w:r>
      <w:r>
        <w:rPr>
          <w:spacing w:val="-2"/>
        </w:rPr>
        <w:t>графы.</w:t>
      </w:r>
    </w:p>
    <w:p w:rsidR="00CC59FA">
      <w:pPr>
        <w:pStyle w:val="BodyText"/>
        <w:spacing w:line="355" w:lineRule="auto"/>
        <w:ind w:left="150" w:right="162" w:firstLine="0"/>
      </w:pPr>
      <w:r>
        <w:t>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CC59FA">
      <w:pPr>
        <w:pStyle w:val="BodyText"/>
        <w:spacing w:line="355" w:lineRule="auto"/>
        <w:ind w:left="150" w:right="169"/>
      </w:pPr>
      <w:r>
        <w:t xml:space="preserve">Дерево. Корень, вершина (узел), лист, ребро (дуга) дерева. Высота дерева. Поддерево. Примеры использования деревьев. Перебор вариантов с помощью </w:t>
      </w:r>
      <w:r>
        <w:rPr>
          <w:spacing w:val="-2"/>
        </w:rPr>
        <w:t>дерева.</w:t>
      </w:r>
    </w:p>
    <w:p w:rsidR="00CC59FA">
      <w:pPr>
        <w:pStyle w:val="BodyText"/>
        <w:spacing w:line="355" w:lineRule="auto"/>
        <w:ind w:left="150" w:right="165"/>
      </w:pPr>
      <w:r>
        <w:t>Понятие математической модели. Задачи, решаемые с помощью математического</w:t>
      </w:r>
      <w:r>
        <w:rPr>
          <w:spacing w:val="-5"/>
        </w:rPr>
        <w:t xml:space="preserve"> </w:t>
      </w:r>
      <w:r>
        <w:t>(компьютерного)</w:t>
      </w:r>
      <w:r>
        <w:rPr>
          <w:spacing w:val="-7"/>
        </w:rPr>
        <w:t xml:space="preserve"> </w:t>
      </w:r>
      <w:r>
        <w:t>моделирования.</w:t>
      </w:r>
      <w:r>
        <w:rPr>
          <w:spacing w:val="-3"/>
        </w:rPr>
        <w:t xml:space="preserve"> </w:t>
      </w:r>
      <w:r>
        <w:t>Отличие</w:t>
      </w:r>
      <w:r>
        <w:rPr>
          <w:spacing w:val="-6"/>
        </w:rPr>
        <w:t xml:space="preserve"> </w:t>
      </w:r>
      <w:r>
        <w:t>математической</w:t>
      </w:r>
      <w:r>
        <w:rPr>
          <w:spacing w:val="-3"/>
        </w:rPr>
        <w:t xml:space="preserve"> </w:t>
      </w:r>
      <w:r>
        <w:t>модели от натурной модели и от словесного (литературного) описания объекта.</w:t>
      </w:r>
    </w:p>
    <w:p w:rsidR="00CC59FA">
      <w:pPr>
        <w:pStyle w:val="BodyText"/>
        <w:spacing w:line="355" w:lineRule="auto"/>
        <w:ind w:left="150" w:right="163"/>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CC59FA" w:rsidP="00695CB5">
      <w:pPr>
        <w:pStyle w:val="ListParagraph"/>
        <w:numPr>
          <w:ilvl w:val="2"/>
          <w:numId w:val="73"/>
        </w:numPr>
        <w:tabs>
          <w:tab w:val="left" w:pos="1699"/>
        </w:tabs>
        <w:spacing w:line="320" w:lineRule="exact"/>
        <w:ind w:left="1699" w:hanging="841"/>
        <w:jc w:val="both"/>
        <w:rPr>
          <w:sz w:val="28"/>
        </w:rPr>
      </w:pPr>
      <w:r>
        <w:rPr>
          <w:sz w:val="28"/>
        </w:rPr>
        <w:t>Алгоритмы</w:t>
      </w:r>
      <w:r>
        <w:rPr>
          <w:spacing w:val="-3"/>
          <w:sz w:val="28"/>
        </w:rPr>
        <w:t xml:space="preserve"> </w:t>
      </w:r>
      <w:r>
        <w:rPr>
          <w:sz w:val="28"/>
        </w:rPr>
        <w:t>и</w:t>
      </w:r>
      <w:r>
        <w:rPr>
          <w:spacing w:val="-7"/>
          <w:sz w:val="28"/>
        </w:rPr>
        <w:t xml:space="preserve"> </w:t>
      </w:r>
      <w:r>
        <w:rPr>
          <w:spacing w:val="-2"/>
          <w:sz w:val="28"/>
        </w:rPr>
        <w:t>программирование.</w:t>
      </w:r>
    </w:p>
    <w:p w:rsidR="00CC59FA" w:rsidP="00695CB5">
      <w:pPr>
        <w:pStyle w:val="ListParagraph"/>
        <w:numPr>
          <w:ilvl w:val="3"/>
          <w:numId w:val="73"/>
        </w:numPr>
        <w:tabs>
          <w:tab w:val="left" w:pos="1908"/>
        </w:tabs>
        <w:spacing w:before="151"/>
        <w:ind w:left="1908" w:hanging="1050"/>
        <w:jc w:val="both"/>
        <w:rPr>
          <w:sz w:val="28"/>
        </w:rPr>
      </w:pPr>
      <w:r>
        <w:rPr>
          <w:sz w:val="28"/>
        </w:rPr>
        <w:t>Разработка</w:t>
      </w:r>
      <w:r>
        <w:rPr>
          <w:spacing w:val="-2"/>
          <w:sz w:val="28"/>
        </w:rPr>
        <w:t xml:space="preserve"> </w:t>
      </w:r>
      <w:r>
        <w:rPr>
          <w:sz w:val="28"/>
        </w:rPr>
        <w:t>алгоритмов</w:t>
      </w:r>
      <w:r>
        <w:rPr>
          <w:spacing w:val="-5"/>
          <w:sz w:val="28"/>
        </w:rPr>
        <w:t xml:space="preserve"> </w:t>
      </w:r>
      <w:r>
        <w:rPr>
          <w:sz w:val="28"/>
        </w:rPr>
        <w:t>и</w:t>
      </w:r>
      <w:r>
        <w:rPr>
          <w:spacing w:val="-2"/>
          <w:sz w:val="28"/>
        </w:rPr>
        <w:t xml:space="preserve"> программ.</w:t>
      </w:r>
    </w:p>
    <w:p w:rsidR="00CC59FA">
      <w:pPr>
        <w:pStyle w:val="BodyText"/>
        <w:spacing w:before="154" w:line="355" w:lineRule="auto"/>
        <w:ind w:left="150" w:right="167"/>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CC59FA">
      <w:pPr>
        <w:spacing w:line="355" w:lineRule="auto"/>
        <w:sectPr>
          <w:pgSz w:w="11910" w:h="16840"/>
          <w:pgMar w:top="1040" w:right="400" w:bottom="740" w:left="980" w:header="578" w:footer="547" w:gutter="0"/>
          <w:cols w:space="720"/>
        </w:sectPr>
      </w:pPr>
    </w:p>
    <w:p w:rsidR="00CC59FA">
      <w:pPr>
        <w:pStyle w:val="BodyText"/>
        <w:tabs>
          <w:tab w:val="left" w:pos="927"/>
          <w:tab w:val="left" w:pos="1311"/>
          <w:tab w:val="left" w:pos="1415"/>
          <w:tab w:val="left" w:pos="1527"/>
          <w:tab w:val="left" w:pos="1863"/>
          <w:tab w:val="left" w:pos="2431"/>
          <w:tab w:val="left" w:pos="2599"/>
          <w:tab w:val="left" w:pos="2771"/>
          <w:tab w:val="left" w:pos="3047"/>
          <w:tab w:val="left" w:pos="3163"/>
          <w:tab w:val="left" w:pos="3523"/>
          <w:tab w:val="left" w:pos="3843"/>
          <w:tab w:val="left" w:pos="4063"/>
          <w:tab w:val="left" w:pos="4643"/>
          <w:tab w:val="left" w:pos="5327"/>
          <w:tab w:val="left" w:pos="5415"/>
          <w:tab w:val="left" w:pos="5679"/>
          <w:tab w:val="left" w:pos="5879"/>
          <w:tab w:val="left" w:pos="6411"/>
          <w:tab w:val="left" w:pos="7111"/>
          <w:tab w:val="left" w:pos="7403"/>
          <w:tab w:val="left" w:pos="7775"/>
          <w:tab w:val="left" w:pos="7979"/>
          <w:tab w:val="left" w:pos="8455"/>
          <w:tab w:val="left" w:pos="8711"/>
          <w:tab w:val="left" w:pos="8871"/>
          <w:tab w:val="left" w:pos="9407"/>
          <w:tab w:val="left" w:pos="9611"/>
          <w:tab w:val="left" w:pos="10211"/>
        </w:tabs>
        <w:spacing w:before="86" w:line="355" w:lineRule="auto"/>
        <w:ind w:right="161"/>
        <w:jc w:val="right"/>
      </w:pPr>
      <w:r>
        <w:rPr>
          <w:spacing w:val="-2"/>
        </w:rPr>
        <w:t>Табличные</w:t>
      </w:r>
      <w:r>
        <w:tab/>
      </w:r>
      <w:r>
        <w:rPr>
          <w:spacing w:val="-2"/>
        </w:rPr>
        <w:t>величины</w:t>
      </w:r>
      <w:r>
        <w:tab/>
      </w:r>
      <w:r>
        <w:rPr>
          <w:spacing w:val="-2"/>
        </w:rPr>
        <w:t>(массивы).</w:t>
      </w:r>
      <w:r>
        <w:tab/>
      </w:r>
      <w:r>
        <w:rPr>
          <w:spacing w:val="-47"/>
        </w:rPr>
        <w:t xml:space="preserve"> </w:t>
      </w:r>
      <w:r>
        <w:t>Одномерные</w:t>
      </w:r>
      <w:r>
        <w:tab/>
      </w:r>
      <w:r>
        <w:rPr>
          <w:spacing w:val="-51"/>
        </w:rPr>
        <w:t xml:space="preserve"> </w:t>
      </w:r>
      <w:r>
        <w:t>массивы.</w:t>
      </w:r>
      <w:r>
        <w:tab/>
      </w:r>
      <w:r>
        <w:rPr>
          <w:spacing w:val="-2"/>
        </w:rPr>
        <w:t>Составление</w:t>
      </w:r>
      <w:r>
        <w:tab/>
      </w:r>
      <w:r>
        <w:rPr>
          <w:spacing w:val="-10"/>
        </w:rPr>
        <w:t xml:space="preserve">и </w:t>
      </w:r>
      <w:r>
        <w:rPr>
          <w:spacing w:val="-2"/>
        </w:rPr>
        <w:t>отладка</w:t>
      </w:r>
      <w:r>
        <w:tab/>
      </w:r>
      <w:r>
        <w:rPr>
          <w:spacing w:val="-2"/>
        </w:rPr>
        <w:t>программ,</w:t>
      </w:r>
      <w:r>
        <w:tab/>
      </w:r>
      <w:r>
        <w:tab/>
      </w:r>
      <w:r>
        <w:rPr>
          <w:spacing w:val="-2"/>
        </w:rPr>
        <w:t>реализующих</w:t>
      </w:r>
      <w:r>
        <w:tab/>
      </w:r>
      <w:r>
        <w:rPr>
          <w:spacing w:val="-2"/>
        </w:rPr>
        <w:t>типовые</w:t>
      </w:r>
      <w:r>
        <w:tab/>
      </w:r>
      <w:r>
        <w:tab/>
      </w:r>
      <w:r>
        <w:rPr>
          <w:spacing w:val="-2"/>
        </w:rPr>
        <w:t>алгоритмы</w:t>
      </w:r>
      <w:r>
        <w:tab/>
      </w:r>
      <w:r>
        <w:rPr>
          <w:spacing w:val="-2"/>
        </w:rPr>
        <w:t>обработки</w:t>
      </w:r>
      <w:r>
        <w:tab/>
      </w:r>
      <w:r>
        <w:tab/>
      </w:r>
      <w:r>
        <w:rPr>
          <w:spacing w:val="-2"/>
        </w:rPr>
        <w:t xml:space="preserve">одномерных </w:t>
      </w:r>
      <w:r>
        <w:t>числовых массивов, на одном из языков программирования (Python, C++, Паскаль,</w:t>
      </w:r>
      <w:r>
        <w:rPr>
          <w:spacing w:val="40"/>
        </w:rPr>
        <w:t xml:space="preserve"> </w:t>
      </w:r>
      <w:r>
        <w:rPr>
          <w:spacing w:val="-2"/>
        </w:rPr>
        <w:t>Java,</w:t>
      </w:r>
      <w:r>
        <w:tab/>
      </w:r>
      <w:r>
        <w:rPr>
          <w:spacing w:val="-4"/>
        </w:rPr>
        <w:t>C#,</w:t>
      </w:r>
      <w:r>
        <w:tab/>
      </w:r>
      <w:r>
        <w:tab/>
      </w:r>
      <w:r>
        <w:rPr>
          <w:spacing w:val="-2"/>
        </w:rPr>
        <w:t>Школьный</w:t>
      </w:r>
      <w:r>
        <w:tab/>
      </w:r>
      <w:r>
        <w:rPr>
          <w:spacing w:val="-2"/>
        </w:rPr>
        <w:t>Алгоритмический</w:t>
      </w:r>
      <w:r>
        <w:tab/>
      </w:r>
      <w:r>
        <w:tab/>
      </w:r>
      <w:r>
        <w:rPr>
          <w:spacing w:val="-2"/>
        </w:rPr>
        <w:t>Язык):</w:t>
      </w:r>
      <w:r>
        <w:tab/>
      </w:r>
      <w:r>
        <w:rPr>
          <w:spacing w:val="-2"/>
        </w:rPr>
        <w:t>заполнение</w:t>
      </w:r>
      <w:r>
        <w:tab/>
      </w:r>
      <w:r>
        <w:rPr>
          <w:spacing w:val="-2"/>
        </w:rPr>
        <w:t>числового</w:t>
      </w:r>
      <w:r>
        <w:tab/>
      </w:r>
      <w:r>
        <w:rPr>
          <w:spacing w:val="-2"/>
        </w:rPr>
        <w:t>массива случайными</w:t>
      </w:r>
      <w:r>
        <w:tab/>
      </w:r>
      <w:r>
        <w:rPr>
          <w:spacing w:val="-2"/>
        </w:rPr>
        <w:t>числами,</w:t>
      </w:r>
      <w:r>
        <w:tab/>
      </w:r>
      <w:r>
        <w:tab/>
      </w:r>
      <w:r>
        <w:rPr>
          <w:spacing w:val="-10"/>
        </w:rPr>
        <w:t>в</w:t>
      </w:r>
      <w:r>
        <w:tab/>
      </w:r>
      <w:r>
        <w:rPr>
          <w:spacing w:val="-2"/>
        </w:rPr>
        <w:t>соответствии</w:t>
      </w:r>
      <w:r>
        <w:tab/>
      </w:r>
      <w:r>
        <w:rPr>
          <w:spacing w:val="-67"/>
        </w:rPr>
        <w:t xml:space="preserve"> </w:t>
      </w:r>
      <w:r>
        <w:rPr>
          <w:spacing w:val="-8"/>
        </w:rPr>
        <w:t>с</w:t>
      </w:r>
      <w:r>
        <w:tab/>
      </w:r>
      <w:r>
        <w:rPr>
          <w:spacing w:val="-2"/>
        </w:rPr>
        <w:t>формулой</w:t>
      </w:r>
      <w:r>
        <w:tab/>
      </w:r>
      <w:r>
        <w:rPr>
          <w:spacing w:val="-4"/>
        </w:rPr>
        <w:t>или</w:t>
      </w:r>
      <w:r>
        <w:tab/>
      </w:r>
      <w:r>
        <w:rPr>
          <w:spacing w:val="-2"/>
        </w:rPr>
        <w:t>путём</w:t>
      </w:r>
      <w:r>
        <w:tab/>
      </w:r>
      <w:r>
        <w:rPr>
          <w:spacing w:val="-2"/>
        </w:rPr>
        <w:t>ввода</w:t>
      </w:r>
      <w:r>
        <w:tab/>
      </w:r>
      <w:r>
        <w:tab/>
      </w:r>
      <w:r>
        <w:rPr>
          <w:spacing w:val="-2"/>
        </w:rPr>
        <w:t xml:space="preserve">чисел, </w:t>
      </w:r>
      <w:r>
        <w:t>нахождение</w:t>
      </w:r>
      <w:r>
        <w:rPr>
          <w:spacing w:val="80"/>
        </w:rPr>
        <w:t xml:space="preserve"> </w:t>
      </w:r>
      <w:r>
        <w:t>суммы</w:t>
      </w:r>
      <w:r>
        <w:rPr>
          <w:spacing w:val="80"/>
        </w:rPr>
        <w:t xml:space="preserve"> </w:t>
      </w:r>
      <w:r>
        <w:t>элементов</w:t>
      </w:r>
      <w:r>
        <w:rPr>
          <w:spacing w:val="80"/>
        </w:rPr>
        <w:t xml:space="preserve"> </w:t>
      </w:r>
      <w:r>
        <w:t>массива,</w:t>
      </w:r>
      <w:r>
        <w:rPr>
          <w:spacing w:val="80"/>
        </w:rPr>
        <w:t xml:space="preserve"> </w:t>
      </w:r>
      <w:r>
        <w:t>линейный</w:t>
      </w:r>
      <w:r>
        <w:rPr>
          <w:spacing w:val="80"/>
        </w:rPr>
        <w:t xml:space="preserve"> </w:t>
      </w:r>
      <w:r>
        <w:t>поиск</w:t>
      </w:r>
      <w:r>
        <w:rPr>
          <w:spacing w:val="80"/>
        </w:rPr>
        <w:t xml:space="preserve"> </w:t>
      </w:r>
      <w:r>
        <w:t>заданного</w:t>
      </w:r>
      <w:r>
        <w:rPr>
          <w:spacing w:val="80"/>
        </w:rPr>
        <w:t xml:space="preserve"> </w:t>
      </w:r>
      <w:r>
        <w:t>значения</w:t>
      </w:r>
      <w:r>
        <w:rPr>
          <w:spacing w:val="80"/>
        </w:rPr>
        <w:t xml:space="preserve"> </w:t>
      </w:r>
      <w:r>
        <w:t xml:space="preserve">в </w:t>
      </w:r>
      <w:r>
        <w:rPr>
          <w:spacing w:val="-2"/>
        </w:rPr>
        <w:t>массиве,</w:t>
      </w:r>
      <w:r>
        <w:tab/>
      </w:r>
      <w:r>
        <w:tab/>
      </w:r>
      <w:r>
        <w:rPr>
          <w:spacing w:val="-2"/>
        </w:rPr>
        <w:t>подсчёт</w:t>
      </w:r>
      <w:r>
        <w:tab/>
      </w:r>
      <w:r>
        <w:tab/>
      </w:r>
      <w:r>
        <w:rPr>
          <w:spacing w:val="-2"/>
        </w:rPr>
        <w:t>элементов</w:t>
      </w:r>
      <w:r>
        <w:tab/>
      </w:r>
      <w:r>
        <w:tab/>
      </w:r>
      <w:r>
        <w:rPr>
          <w:spacing w:val="-2"/>
        </w:rPr>
        <w:t>массива,</w:t>
      </w:r>
      <w:r>
        <w:tab/>
        <w:t>удовлетворяющих</w:t>
      </w:r>
      <w:r>
        <w:rPr>
          <w:spacing w:val="80"/>
          <w:w w:val="150"/>
        </w:rPr>
        <w:t xml:space="preserve"> </w:t>
      </w:r>
      <w:r>
        <w:t>заданному</w:t>
      </w:r>
      <w:r>
        <w:rPr>
          <w:spacing w:val="80"/>
          <w:w w:val="150"/>
        </w:rPr>
        <w:t xml:space="preserve"> </w:t>
      </w:r>
      <w:r>
        <w:t>условию, нахождение минимального (максимального) элемента массива. Сортировка массива. Обработка</w:t>
      </w:r>
      <w:r>
        <w:rPr>
          <w:spacing w:val="40"/>
        </w:rPr>
        <w:t xml:space="preserve">  </w:t>
      </w:r>
      <w:r>
        <w:t>потока</w:t>
      </w:r>
      <w:r>
        <w:rPr>
          <w:spacing w:val="40"/>
        </w:rPr>
        <w:t xml:space="preserve">  </w:t>
      </w:r>
      <w:r>
        <w:t>данных:</w:t>
      </w:r>
      <w:r>
        <w:rPr>
          <w:spacing w:val="40"/>
        </w:rPr>
        <w:t xml:space="preserve">  </w:t>
      </w:r>
      <w:r>
        <w:t>вычисление</w:t>
      </w:r>
      <w:r>
        <w:rPr>
          <w:spacing w:val="40"/>
        </w:rPr>
        <w:t xml:space="preserve">  </w:t>
      </w:r>
      <w:r>
        <w:t>количества,</w:t>
      </w:r>
      <w:r>
        <w:rPr>
          <w:spacing w:val="40"/>
        </w:rPr>
        <w:t xml:space="preserve">  </w:t>
      </w:r>
      <w:r>
        <w:t>суммы,</w:t>
      </w:r>
      <w:r>
        <w:rPr>
          <w:spacing w:val="40"/>
        </w:rPr>
        <w:t xml:space="preserve">  </w:t>
      </w:r>
      <w:r>
        <w:t>среднего</w:t>
      </w:r>
      <w:r>
        <w:rPr>
          <w:spacing w:val="80"/>
          <w:w w:val="150"/>
        </w:rPr>
        <w:t xml:space="preserve"> </w:t>
      </w:r>
      <w:r>
        <w:t>арифметического,</w:t>
      </w:r>
      <w:r>
        <w:rPr>
          <w:spacing w:val="62"/>
        </w:rPr>
        <w:t xml:space="preserve">   </w:t>
      </w:r>
      <w:r>
        <w:t>минимального</w:t>
      </w:r>
      <w:r>
        <w:rPr>
          <w:spacing w:val="63"/>
        </w:rPr>
        <w:t xml:space="preserve">   </w:t>
      </w:r>
      <w:r>
        <w:t>и</w:t>
      </w:r>
      <w:r>
        <w:rPr>
          <w:spacing w:val="64"/>
        </w:rPr>
        <w:t xml:space="preserve">   </w:t>
      </w:r>
      <w:r>
        <w:t>максимального</w:t>
      </w:r>
      <w:r>
        <w:rPr>
          <w:spacing w:val="63"/>
        </w:rPr>
        <w:t xml:space="preserve">   </w:t>
      </w:r>
      <w:r>
        <w:t>значения</w:t>
      </w:r>
      <w:r>
        <w:rPr>
          <w:spacing w:val="64"/>
        </w:rPr>
        <w:t xml:space="preserve">   </w:t>
      </w:r>
      <w:r>
        <w:rPr>
          <w:spacing w:val="-2"/>
        </w:rPr>
        <w:t>элементов</w:t>
      </w:r>
    </w:p>
    <w:p w:rsidR="00CC59FA">
      <w:pPr>
        <w:pStyle w:val="BodyText"/>
        <w:spacing w:line="321" w:lineRule="exact"/>
        <w:ind w:firstLine="0"/>
      </w:pPr>
      <w:r>
        <w:t>последовательности,</w:t>
      </w:r>
      <w:r>
        <w:rPr>
          <w:spacing w:val="-8"/>
        </w:rPr>
        <w:t xml:space="preserve"> </w:t>
      </w:r>
      <w:r>
        <w:t>удовлетворяющих</w:t>
      </w:r>
      <w:r>
        <w:rPr>
          <w:spacing w:val="-5"/>
        </w:rPr>
        <w:t xml:space="preserve"> </w:t>
      </w:r>
      <w:r>
        <w:t>заданному</w:t>
      </w:r>
      <w:r>
        <w:rPr>
          <w:spacing w:val="-3"/>
        </w:rPr>
        <w:t xml:space="preserve"> </w:t>
      </w:r>
      <w:r>
        <w:rPr>
          <w:spacing w:val="-2"/>
        </w:rPr>
        <w:t>условию.</w:t>
      </w:r>
    </w:p>
    <w:p w:rsidR="00CC59FA" w:rsidP="00695CB5">
      <w:pPr>
        <w:pStyle w:val="ListParagraph"/>
        <w:numPr>
          <w:ilvl w:val="3"/>
          <w:numId w:val="73"/>
        </w:numPr>
        <w:tabs>
          <w:tab w:val="left" w:pos="1909"/>
        </w:tabs>
        <w:spacing w:before="154"/>
        <w:ind w:left="1909" w:hanging="1050"/>
        <w:jc w:val="both"/>
        <w:rPr>
          <w:sz w:val="28"/>
        </w:rPr>
      </w:pPr>
      <w:r>
        <w:rPr>
          <w:spacing w:val="-2"/>
          <w:sz w:val="28"/>
        </w:rPr>
        <w:t>Управление.</w:t>
      </w:r>
    </w:p>
    <w:p w:rsidR="00CC59FA">
      <w:pPr>
        <w:pStyle w:val="BodyText"/>
        <w:spacing w:before="154" w:line="355" w:lineRule="auto"/>
        <w:ind w:right="162"/>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CC59FA">
      <w:pPr>
        <w:pStyle w:val="BodyText"/>
        <w:spacing w:line="355" w:lineRule="auto"/>
        <w:ind w:right="166"/>
      </w:pPr>
      <w:r>
        <w:t>Примеры роботизированных систем (система управления движением в транспортной</w:t>
      </w:r>
      <w:r>
        <w:rPr>
          <w:spacing w:val="-3"/>
        </w:rPr>
        <w:t xml:space="preserve"> </w:t>
      </w:r>
      <w:r>
        <w:t>системе,</w:t>
      </w:r>
      <w:r>
        <w:rPr>
          <w:spacing w:val="-3"/>
        </w:rPr>
        <w:t xml:space="preserve"> </w:t>
      </w:r>
      <w:r>
        <w:t>сварочная</w:t>
      </w:r>
      <w:r>
        <w:rPr>
          <w:spacing w:val="-10"/>
        </w:rPr>
        <w:t xml:space="preserve"> </w:t>
      </w:r>
      <w:r>
        <w:t>линия</w:t>
      </w:r>
      <w:r>
        <w:rPr>
          <w:spacing w:val="-6"/>
        </w:rPr>
        <w:t xml:space="preserve"> </w:t>
      </w:r>
      <w:r>
        <w:t>автозавода,</w:t>
      </w:r>
      <w:r>
        <w:rPr>
          <w:spacing w:val="-3"/>
        </w:rPr>
        <w:t xml:space="preserve"> </w:t>
      </w:r>
      <w:r>
        <w:t>автоматизированное</w:t>
      </w:r>
      <w:r>
        <w:rPr>
          <w:spacing w:val="-6"/>
        </w:rPr>
        <w:t xml:space="preserve"> </w:t>
      </w:r>
      <w:r>
        <w:t xml:space="preserve">управление отопления дома, автономная система управления транспортным средством и другие </w:t>
      </w:r>
      <w:r>
        <w:rPr>
          <w:spacing w:val="-2"/>
        </w:rPr>
        <w:t>системы).</w:t>
      </w:r>
    </w:p>
    <w:p w:rsidR="00CC59FA" w:rsidP="00695CB5">
      <w:pPr>
        <w:pStyle w:val="ListParagraph"/>
        <w:numPr>
          <w:ilvl w:val="2"/>
          <w:numId w:val="73"/>
        </w:numPr>
        <w:tabs>
          <w:tab w:val="left" w:pos="1700"/>
        </w:tabs>
        <w:ind w:left="1700" w:hanging="841"/>
        <w:jc w:val="both"/>
        <w:rPr>
          <w:sz w:val="28"/>
        </w:rPr>
      </w:pPr>
      <w:r>
        <w:rPr>
          <w:sz w:val="28"/>
        </w:rPr>
        <w:t>Информационные</w:t>
      </w:r>
      <w:r>
        <w:rPr>
          <w:spacing w:val="-6"/>
          <w:sz w:val="28"/>
        </w:rPr>
        <w:t xml:space="preserve"> </w:t>
      </w:r>
      <w:r>
        <w:rPr>
          <w:spacing w:val="-2"/>
          <w:sz w:val="28"/>
        </w:rPr>
        <w:t>технологии.</w:t>
      </w:r>
    </w:p>
    <w:p w:rsidR="00CC59FA" w:rsidP="00695CB5">
      <w:pPr>
        <w:pStyle w:val="ListParagraph"/>
        <w:numPr>
          <w:ilvl w:val="3"/>
          <w:numId w:val="73"/>
        </w:numPr>
        <w:tabs>
          <w:tab w:val="left" w:pos="1912"/>
        </w:tabs>
        <w:spacing w:before="154"/>
        <w:ind w:left="1912" w:hanging="1053"/>
        <w:jc w:val="both"/>
        <w:rPr>
          <w:sz w:val="28"/>
        </w:rPr>
      </w:pPr>
      <w:r>
        <w:rPr>
          <w:sz w:val="28"/>
        </w:rPr>
        <w:t>Электронные</w:t>
      </w:r>
      <w:r>
        <w:rPr>
          <w:spacing w:val="-10"/>
          <w:sz w:val="28"/>
        </w:rPr>
        <w:t xml:space="preserve"> </w:t>
      </w:r>
      <w:r>
        <w:rPr>
          <w:spacing w:val="-2"/>
          <w:sz w:val="28"/>
        </w:rPr>
        <w:t>таблицы.</w:t>
      </w:r>
    </w:p>
    <w:p w:rsidR="00CC59FA">
      <w:pPr>
        <w:pStyle w:val="BodyText"/>
        <w:spacing w:before="154" w:line="355" w:lineRule="auto"/>
        <w:ind w:right="162"/>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CC59FA">
      <w:pPr>
        <w:pStyle w:val="BodyText"/>
        <w:spacing w:line="355" w:lineRule="auto"/>
        <w:ind w:right="169"/>
      </w:pPr>
      <w:r>
        <w:t>Преобразование формул при копировании. Относительная, абсолютная и смешанная адресация.</w:t>
      </w:r>
    </w:p>
    <w:p w:rsidR="00CC59FA">
      <w:pPr>
        <w:pStyle w:val="BodyText"/>
        <w:spacing w:line="321" w:lineRule="exact"/>
        <w:ind w:left="859" w:firstLine="0"/>
      </w:pPr>
      <w:r>
        <w:t>Условные</w:t>
      </w:r>
      <w:r>
        <w:rPr>
          <w:spacing w:val="53"/>
          <w:w w:val="150"/>
        </w:rPr>
        <w:t xml:space="preserve"> </w:t>
      </w:r>
      <w:r>
        <w:t>вычисления</w:t>
      </w:r>
      <w:r>
        <w:rPr>
          <w:spacing w:val="56"/>
          <w:w w:val="150"/>
        </w:rPr>
        <w:t xml:space="preserve"> </w:t>
      </w:r>
      <w:r>
        <w:t>в</w:t>
      </w:r>
      <w:r>
        <w:rPr>
          <w:spacing w:val="55"/>
          <w:w w:val="150"/>
        </w:rPr>
        <w:t xml:space="preserve"> </w:t>
      </w:r>
      <w:r>
        <w:t>электронных</w:t>
      </w:r>
      <w:r>
        <w:rPr>
          <w:spacing w:val="53"/>
          <w:w w:val="150"/>
        </w:rPr>
        <w:t xml:space="preserve"> </w:t>
      </w:r>
      <w:r>
        <w:t>таблицах.</w:t>
      </w:r>
      <w:r>
        <w:rPr>
          <w:spacing w:val="57"/>
          <w:w w:val="150"/>
        </w:rPr>
        <w:t xml:space="preserve"> </w:t>
      </w:r>
      <w:r>
        <w:t>Суммирование</w:t>
      </w:r>
      <w:r>
        <w:rPr>
          <w:spacing w:val="52"/>
          <w:w w:val="150"/>
        </w:rPr>
        <w:t xml:space="preserve"> </w:t>
      </w:r>
      <w:r>
        <w:t>и</w:t>
      </w:r>
      <w:r>
        <w:rPr>
          <w:spacing w:val="55"/>
          <w:w w:val="150"/>
        </w:rPr>
        <w:t xml:space="preserve"> </w:t>
      </w:r>
      <w:r>
        <w:rPr>
          <w:spacing w:val="-2"/>
        </w:rPr>
        <w:t>подсчёт</w:t>
      </w:r>
    </w:p>
    <w:p w:rsidR="00CC59FA">
      <w:pPr>
        <w:spacing w:line="321" w:lineRule="exact"/>
        <w:sectPr>
          <w:pgSz w:w="11910" w:h="16840"/>
          <w:pgMar w:top="1040" w:right="400" w:bottom="740" w:left="980" w:header="578" w:footer="547" w:gutter="0"/>
          <w:cols w:space="720"/>
        </w:sectPr>
      </w:pPr>
    </w:p>
    <w:p w:rsidR="00CC59FA">
      <w:pPr>
        <w:pStyle w:val="BodyText"/>
        <w:spacing w:before="86" w:line="357" w:lineRule="auto"/>
        <w:ind w:left="152" w:right="167" w:firstLine="0"/>
      </w:pPr>
      <w:r>
        <w:t>значений, отвечающих заданному условию. Обработка больших наборов данных. Численное моделирование в электронных таблицах.</w:t>
      </w:r>
    </w:p>
    <w:p w:rsidR="00CC59FA" w:rsidP="00695CB5">
      <w:pPr>
        <w:pStyle w:val="ListParagraph"/>
        <w:numPr>
          <w:ilvl w:val="3"/>
          <w:numId w:val="73"/>
        </w:numPr>
        <w:tabs>
          <w:tab w:val="left" w:pos="1910"/>
        </w:tabs>
        <w:spacing w:line="318" w:lineRule="exact"/>
        <w:ind w:left="1910" w:hanging="1050"/>
        <w:jc w:val="both"/>
        <w:rPr>
          <w:sz w:val="28"/>
        </w:rPr>
      </w:pPr>
      <w:r>
        <w:rPr>
          <w:sz w:val="28"/>
        </w:rPr>
        <w:t>Информационные</w:t>
      </w:r>
      <w:r>
        <w:rPr>
          <w:spacing w:val="-7"/>
          <w:sz w:val="28"/>
        </w:rPr>
        <w:t xml:space="preserve"> </w:t>
      </w:r>
      <w:r>
        <w:rPr>
          <w:sz w:val="28"/>
        </w:rPr>
        <w:t>технологии</w:t>
      </w:r>
      <w:r>
        <w:rPr>
          <w:spacing w:val="-2"/>
          <w:sz w:val="28"/>
        </w:rPr>
        <w:t xml:space="preserve"> </w:t>
      </w:r>
      <w:r>
        <w:rPr>
          <w:sz w:val="28"/>
        </w:rPr>
        <w:t>в</w:t>
      </w:r>
      <w:r>
        <w:rPr>
          <w:spacing w:val="-1"/>
          <w:sz w:val="28"/>
        </w:rPr>
        <w:t xml:space="preserve"> </w:t>
      </w:r>
      <w:r>
        <w:rPr>
          <w:sz w:val="28"/>
        </w:rPr>
        <w:t>современном</w:t>
      </w:r>
      <w:r>
        <w:rPr>
          <w:spacing w:val="-2"/>
          <w:sz w:val="28"/>
        </w:rPr>
        <w:t xml:space="preserve"> обществе.</w:t>
      </w:r>
    </w:p>
    <w:p w:rsidR="00CC59FA">
      <w:pPr>
        <w:pStyle w:val="BodyText"/>
        <w:spacing w:before="154" w:line="355" w:lineRule="auto"/>
        <w:ind w:right="167"/>
      </w:pPr>
      <w:r>
        <w:t>Роль информационных технологий в развитии экономики мира, страны, региона. Открытые образовательные ресурсы.</w:t>
      </w:r>
    </w:p>
    <w:p w:rsidR="00CC59FA">
      <w:pPr>
        <w:pStyle w:val="BodyText"/>
        <w:spacing w:line="355" w:lineRule="auto"/>
        <w:ind w:right="160"/>
      </w:pPr>
      <w:r>
        <w:t xml:space="preserve">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w:t>
      </w:r>
      <w:r>
        <w:rPr>
          <w:spacing w:val="-2"/>
        </w:rPr>
        <w:t>администратор.</w:t>
      </w:r>
    </w:p>
    <w:p w:rsidR="00CC59FA" w:rsidP="00695CB5">
      <w:pPr>
        <w:pStyle w:val="ListParagraph"/>
        <w:numPr>
          <w:ilvl w:val="1"/>
          <w:numId w:val="73"/>
        </w:numPr>
        <w:tabs>
          <w:tab w:val="left" w:pos="1491"/>
        </w:tabs>
        <w:spacing w:line="355" w:lineRule="auto"/>
        <w:ind w:right="165" w:firstLine="708"/>
        <w:jc w:val="both"/>
        <w:rPr>
          <w:sz w:val="28"/>
        </w:rPr>
      </w:pPr>
      <w:r>
        <w:rPr>
          <w:sz w:val="28"/>
        </w:rPr>
        <w:t>Планируемые результаты освоения информатики на уровне основного общего образования.</w:t>
      </w:r>
    </w:p>
    <w:p w:rsidR="00CC59FA" w:rsidP="00695CB5">
      <w:pPr>
        <w:pStyle w:val="ListParagraph"/>
        <w:numPr>
          <w:ilvl w:val="2"/>
          <w:numId w:val="73"/>
        </w:numPr>
        <w:tabs>
          <w:tab w:val="left" w:pos="1701"/>
        </w:tabs>
        <w:spacing w:line="355" w:lineRule="auto"/>
        <w:ind w:left="152" w:right="164" w:firstLine="708"/>
        <w:jc w:val="both"/>
        <w:rPr>
          <w:sz w:val="28"/>
        </w:rPr>
      </w:pPr>
      <w:r>
        <w:rPr>
          <w:sz w:val="28"/>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CC59FA" w:rsidP="00695CB5">
      <w:pPr>
        <w:pStyle w:val="ListParagraph"/>
        <w:numPr>
          <w:ilvl w:val="2"/>
          <w:numId w:val="73"/>
        </w:numPr>
        <w:tabs>
          <w:tab w:val="left" w:pos="1698"/>
        </w:tabs>
        <w:spacing w:line="355" w:lineRule="auto"/>
        <w:ind w:left="152" w:right="165" w:firstLine="708"/>
        <w:jc w:val="both"/>
        <w:rPr>
          <w:sz w:val="28"/>
        </w:rPr>
      </w:pPr>
      <w:r>
        <w:rPr>
          <w:sz w:val="28"/>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CC59FA">
      <w:pPr>
        <w:pStyle w:val="BodyText"/>
        <w:spacing w:line="357" w:lineRule="auto"/>
        <w:ind w:right="169"/>
      </w:pPr>
      <w:r>
        <w:t>В результате изучения информатики на уровне основного общего</w:t>
      </w:r>
      <w:r>
        <w:rPr>
          <w:spacing w:val="-1"/>
        </w:rPr>
        <w:t xml:space="preserve"> </w:t>
      </w:r>
      <w:r>
        <w:t>образования у обучающегося будут сформированы следующие личностные результаты в части:</w:t>
      </w:r>
    </w:p>
    <w:p w:rsidR="00CC59FA" w:rsidP="00695CB5">
      <w:pPr>
        <w:pStyle w:val="ListParagraph"/>
        <w:numPr>
          <w:ilvl w:val="0"/>
          <w:numId w:val="71"/>
        </w:numPr>
        <w:tabs>
          <w:tab w:val="left" w:pos="1218"/>
        </w:tabs>
        <w:spacing w:line="318" w:lineRule="exact"/>
        <w:ind w:left="1218" w:hanging="359"/>
        <w:jc w:val="both"/>
        <w:rPr>
          <w:sz w:val="28"/>
        </w:rPr>
      </w:pPr>
      <w:r>
        <w:rPr>
          <w:sz w:val="28"/>
        </w:rPr>
        <w:t>патриотического</w:t>
      </w:r>
      <w:r>
        <w:rPr>
          <w:spacing w:val="-2"/>
          <w:sz w:val="28"/>
        </w:rPr>
        <w:t xml:space="preserve"> воспитания:</w:t>
      </w:r>
    </w:p>
    <w:p w:rsidR="00CC59FA">
      <w:pPr>
        <w:pStyle w:val="BodyText"/>
        <w:spacing w:before="148" w:line="355" w:lineRule="auto"/>
        <w:ind w:right="160"/>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CC59FA" w:rsidP="00695CB5">
      <w:pPr>
        <w:pStyle w:val="ListParagraph"/>
        <w:numPr>
          <w:ilvl w:val="0"/>
          <w:numId w:val="71"/>
        </w:numPr>
        <w:tabs>
          <w:tab w:val="left" w:pos="1162"/>
        </w:tabs>
        <w:spacing w:line="319" w:lineRule="exact"/>
        <w:ind w:left="1162" w:hanging="303"/>
        <w:jc w:val="both"/>
        <w:rPr>
          <w:sz w:val="28"/>
        </w:rPr>
      </w:pPr>
      <w:r>
        <w:rPr>
          <w:sz w:val="28"/>
        </w:rPr>
        <w:t>духовно-нравственного</w:t>
      </w:r>
      <w:r>
        <w:rPr>
          <w:spacing w:val="-7"/>
          <w:sz w:val="28"/>
        </w:rPr>
        <w:t xml:space="preserve"> </w:t>
      </w:r>
      <w:r>
        <w:rPr>
          <w:spacing w:val="-2"/>
          <w:sz w:val="28"/>
        </w:rPr>
        <w:t>воспитания:</w:t>
      </w:r>
    </w:p>
    <w:p w:rsidR="00CC59FA">
      <w:pPr>
        <w:pStyle w:val="BodyText"/>
        <w:spacing w:before="154" w:line="355" w:lineRule="auto"/>
        <w:ind w:right="16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w:t>
      </w:r>
      <w:r>
        <w:rPr>
          <w:spacing w:val="49"/>
        </w:rPr>
        <w:t xml:space="preserve"> </w:t>
      </w:r>
      <w:r>
        <w:t>последствий</w:t>
      </w:r>
      <w:r>
        <w:rPr>
          <w:spacing w:val="52"/>
        </w:rPr>
        <w:t xml:space="preserve"> </w:t>
      </w:r>
      <w:r>
        <w:t>поступков,</w:t>
      </w:r>
      <w:r>
        <w:rPr>
          <w:spacing w:val="56"/>
        </w:rPr>
        <w:t xml:space="preserve"> </w:t>
      </w:r>
      <w:r>
        <w:t>активное</w:t>
      </w:r>
      <w:r>
        <w:rPr>
          <w:spacing w:val="50"/>
        </w:rPr>
        <w:t xml:space="preserve"> </w:t>
      </w:r>
      <w:r>
        <w:t>неприятие</w:t>
      </w:r>
      <w:r>
        <w:rPr>
          <w:spacing w:val="49"/>
        </w:rPr>
        <w:t xml:space="preserve"> </w:t>
      </w:r>
      <w:r>
        <w:t>асоциальных</w:t>
      </w:r>
      <w:r>
        <w:rPr>
          <w:spacing w:val="50"/>
        </w:rPr>
        <w:t xml:space="preserve"> </w:t>
      </w:r>
      <w:r>
        <w:t>поступков,</w:t>
      </w:r>
      <w:r>
        <w:rPr>
          <w:spacing w:val="51"/>
        </w:rPr>
        <w:t xml:space="preserve"> </w:t>
      </w:r>
      <w:r>
        <w:rPr>
          <w:spacing w:val="-10"/>
        </w:rPr>
        <w:t>в</w:t>
      </w:r>
    </w:p>
    <w:p w:rsidR="00CC59FA">
      <w:pPr>
        <w:spacing w:line="355" w:lineRule="auto"/>
        <w:sectPr>
          <w:pgSz w:w="11910" w:h="16840"/>
          <w:pgMar w:top="1040" w:right="400" w:bottom="740" w:left="980" w:header="578" w:footer="547" w:gutter="0"/>
          <w:cols w:space="720"/>
        </w:sectPr>
      </w:pPr>
    </w:p>
    <w:p w:rsidR="00CC59FA">
      <w:pPr>
        <w:pStyle w:val="BodyText"/>
        <w:spacing w:before="86"/>
        <w:ind w:left="152" w:firstLine="0"/>
      </w:pPr>
      <w:r>
        <w:t>том числе</w:t>
      </w:r>
      <w:r>
        <w:rPr>
          <w:spacing w:val="1"/>
        </w:rPr>
        <w:t xml:space="preserve"> </w:t>
      </w:r>
      <w:r>
        <w:t>в</w:t>
      </w:r>
      <w:r>
        <w:rPr>
          <w:spacing w:val="-2"/>
        </w:rPr>
        <w:t xml:space="preserve"> Интернете;</w:t>
      </w:r>
    </w:p>
    <w:p w:rsidR="00CC59FA" w:rsidP="00695CB5">
      <w:pPr>
        <w:pStyle w:val="ListParagraph"/>
        <w:numPr>
          <w:ilvl w:val="0"/>
          <w:numId w:val="71"/>
        </w:numPr>
        <w:tabs>
          <w:tab w:val="left" w:pos="1163"/>
        </w:tabs>
        <w:spacing w:before="158"/>
        <w:ind w:left="1163" w:hanging="303"/>
        <w:jc w:val="both"/>
        <w:rPr>
          <w:sz w:val="28"/>
        </w:rPr>
      </w:pPr>
      <w:r>
        <w:rPr>
          <w:sz w:val="28"/>
        </w:rPr>
        <w:t>гражданского</w:t>
      </w:r>
      <w:r>
        <w:rPr>
          <w:spacing w:val="-3"/>
          <w:sz w:val="28"/>
        </w:rPr>
        <w:t xml:space="preserve"> </w:t>
      </w:r>
      <w:r>
        <w:rPr>
          <w:spacing w:val="-2"/>
          <w:sz w:val="28"/>
        </w:rPr>
        <w:t>воспитания:</w:t>
      </w:r>
    </w:p>
    <w:p w:rsidR="00CC59FA">
      <w:pPr>
        <w:pStyle w:val="BodyText"/>
        <w:spacing w:before="154" w:line="355" w:lineRule="auto"/>
        <w:ind w:left="152" w:right="162"/>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CC59FA" w:rsidP="00695CB5">
      <w:pPr>
        <w:pStyle w:val="ListParagraph"/>
        <w:numPr>
          <w:ilvl w:val="0"/>
          <w:numId w:val="71"/>
        </w:numPr>
        <w:tabs>
          <w:tab w:val="left" w:pos="1163"/>
        </w:tabs>
        <w:spacing w:line="318" w:lineRule="exact"/>
        <w:ind w:left="1163" w:hanging="303"/>
        <w:jc w:val="both"/>
        <w:rPr>
          <w:sz w:val="28"/>
        </w:rPr>
      </w:pPr>
      <w:r>
        <w:rPr>
          <w:sz w:val="28"/>
        </w:rPr>
        <w:t>ценностей</w:t>
      </w:r>
      <w:r>
        <w:rPr>
          <w:spacing w:val="-1"/>
          <w:sz w:val="28"/>
        </w:rPr>
        <w:t xml:space="preserve"> </w:t>
      </w:r>
      <w:r>
        <w:rPr>
          <w:sz w:val="28"/>
        </w:rPr>
        <w:t>научного</w:t>
      </w:r>
      <w:r>
        <w:rPr>
          <w:spacing w:val="-2"/>
          <w:sz w:val="28"/>
        </w:rPr>
        <w:t xml:space="preserve"> познания:</w:t>
      </w:r>
    </w:p>
    <w:p w:rsidR="00CC59FA">
      <w:pPr>
        <w:pStyle w:val="BodyText"/>
        <w:spacing w:before="154" w:line="355" w:lineRule="auto"/>
        <w:ind w:left="152" w:right="162"/>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CC59FA">
      <w:pPr>
        <w:pStyle w:val="BodyText"/>
        <w:spacing w:line="355" w:lineRule="auto"/>
        <w:ind w:right="161"/>
      </w:pPr>
      <w: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в </w:t>
      </w:r>
      <w:r>
        <w:rPr>
          <w:spacing w:val="-2"/>
        </w:rPr>
        <w:t>дальнейшем;</w:t>
      </w:r>
    </w:p>
    <w:p w:rsidR="00CC59FA">
      <w:pPr>
        <w:pStyle w:val="BodyText"/>
        <w:spacing w:before="1" w:line="355" w:lineRule="auto"/>
        <w:ind w:right="166"/>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C59FA">
      <w:pPr>
        <w:pStyle w:val="BodyText"/>
        <w:spacing w:line="355" w:lineRule="auto"/>
        <w:ind w:right="162"/>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w:t>
      </w:r>
      <w:r>
        <w:rPr>
          <w:spacing w:val="40"/>
        </w:rPr>
        <w:t xml:space="preserve"> </w:t>
      </w:r>
      <w:r>
        <w:t>себя новые задачи в учёбе и познавательной деятельности, развивать мотивы и интересы своей познавательной деятельности;</w:t>
      </w:r>
    </w:p>
    <w:p w:rsidR="00CC59FA" w:rsidP="00695CB5">
      <w:pPr>
        <w:pStyle w:val="ListParagraph"/>
        <w:numPr>
          <w:ilvl w:val="0"/>
          <w:numId w:val="71"/>
        </w:numPr>
        <w:tabs>
          <w:tab w:val="left" w:pos="1162"/>
        </w:tabs>
        <w:spacing w:line="319" w:lineRule="exact"/>
        <w:ind w:left="1162" w:hanging="303"/>
        <w:jc w:val="both"/>
        <w:rPr>
          <w:sz w:val="28"/>
        </w:rPr>
      </w:pPr>
      <w:r>
        <w:rPr>
          <w:sz w:val="28"/>
        </w:rPr>
        <w:t>формирования</w:t>
      </w:r>
      <w:r>
        <w:rPr>
          <w:spacing w:val="-2"/>
          <w:sz w:val="28"/>
        </w:rPr>
        <w:t xml:space="preserve"> </w:t>
      </w:r>
      <w:r>
        <w:rPr>
          <w:sz w:val="28"/>
        </w:rPr>
        <w:t>культуры</w:t>
      </w:r>
      <w:r>
        <w:rPr>
          <w:spacing w:val="-5"/>
          <w:sz w:val="28"/>
        </w:rPr>
        <w:t xml:space="preserve"> </w:t>
      </w:r>
      <w:r>
        <w:rPr>
          <w:spacing w:val="-2"/>
          <w:sz w:val="28"/>
        </w:rPr>
        <w:t>здоровья:</w:t>
      </w:r>
    </w:p>
    <w:p w:rsidR="00CC59FA">
      <w:pPr>
        <w:pStyle w:val="BodyText"/>
        <w:spacing w:before="152" w:line="355" w:lineRule="auto"/>
        <w:ind w:right="166"/>
      </w:pPr>
      <w:r>
        <w:t>осознание ценности жизни, ответственное отношение к своему здоровью, установка</w:t>
      </w:r>
      <w:r>
        <w:rPr>
          <w:spacing w:val="21"/>
        </w:rPr>
        <w:t xml:space="preserve"> </w:t>
      </w:r>
      <w:r>
        <w:t>на</w:t>
      </w:r>
      <w:r>
        <w:rPr>
          <w:spacing w:val="28"/>
        </w:rPr>
        <w:t xml:space="preserve"> </w:t>
      </w:r>
      <w:r>
        <w:t>здоровый</w:t>
      </w:r>
      <w:r>
        <w:rPr>
          <w:spacing w:val="27"/>
        </w:rPr>
        <w:t xml:space="preserve"> </w:t>
      </w:r>
      <w:r>
        <w:t>образ</w:t>
      </w:r>
      <w:r>
        <w:rPr>
          <w:spacing w:val="26"/>
        </w:rPr>
        <w:t xml:space="preserve"> </w:t>
      </w:r>
      <w:r>
        <w:t>жизни,</w:t>
      </w:r>
      <w:r>
        <w:rPr>
          <w:spacing w:val="31"/>
        </w:rPr>
        <w:t xml:space="preserve"> </w:t>
      </w:r>
      <w:r>
        <w:t>в</w:t>
      </w:r>
      <w:r>
        <w:rPr>
          <w:spacing w:val="24"/>
        </w:rPr>
        <w:t xml:space="preserve"> </w:t>
      </w:r>
      <w:r>
        <w:t>том</w:t>
      </w:r>
      <w:r>
        <w:rPr>
          <w:spacing w:val="27"/>
        </w:rPr>
        <w:t xml:space="preserve"> </w:t>
      </w:r>
      <w:r>
        <w:t>числе</w:t>
      </w:r>
      <w:r>
        <w:rPr>
          <w:spacing w:val="24"/>
        </w:rPr>
        <w:t xml:space="preserve"> </w:t>
      </w:r>
      <w:r>
        <w:t>и</w:t>
      </w:r>
      <w:r>
        <w:rPr>
          <w:spacing w:val="31"/>
        </w:rPr>
        <w:t xml:space="preserve"> </w:t>
      </w:r>
      <w:r>
        <w:t>за</w:t>
      </w:r>
      <w:r>
        <w:rPr>
          <w:spacing w:val="24"/>
        </w:rPr>
        <w:t xml:space="preserve"> </w:t>
      </w:r>
      <w:r>
        <w:t>счёт</w:t>
      </w:r>
      <w:r>
        <w:rPr>
          <w:spacing w:val="30"/>
        </w:rPr>
        <w:t xml:space="preserve"> </w:t>
      </w:r>
      <w:r>
        <w:t>освоения</w:t>
      </w:r>
      <w:r>
        <w:rPr>
          <w:spacing w:val="24"/>
        </w:rPr>
        <w:t xml:space="preserve"> </w:t>
      </w:r>
      <w:r>
        <w:t>и</w:t>
      </w:r>
      <w:r>
        <w:rPr>
          <w:spacing w:val="31"/>
        </w:rPr>
        <w:t xml:space="preserve"> </w:t>
      </w:r>
      <w:r>
        <w:rPr>
          <w:spacing w:val="-2"/>
        </w:rPr>
        <w:t>соблюдения</w:t>
      </w:r>
    </w:p>
    <w:p w:rsidR="00CC59FA">
      <w:pPr>
        <w:spacing w:line="355" w:lineRule="auto"/>
        <w:sectPr>
          <w:pgSz w:w="11910" w:h="16840"/>
          <w:pgMar w:top="1040" w:right="400" w:bottom="740" w:left="980" w:header="578" w:footer="547" w:gutter="0"/>
          <w:cols w:space="720"/>
        </w:sectPr>
      </w:pPr>
    </w:p>
    <w:p w:rsidR="00CC59FA">
      <w:pPr>
        <w:pStyle w:val="BodyText"/>
        <w:spacing w:before="86" w:line="357" w:lineRule="auto"/>
        <w:ind w:left="152" w:right="167" w:hanging="1"/>
      </w:pPr>
      <w:r>
        <w:t>требований безопасной эксплуатации средств информационных и коммуникационных технологий;</w:t>
      </w:r>
    </w:p>
    <w:p w:rsidR="00CC59FA" w:rsidP="00695CB5">
      <w:pPr>
        <w:pStyle w:val="ListParagraph"/>
        <w:numPr>
          <w:ilvl w:val="0"/>
          <w:numId w:val="71"/>
        </w:numPr>
        <w:tabs>
          <w:tab w:val="left" w:pos="1163"/>
        </w:tabs>
        <w:spacing w:line="318" w:lineRule="exact"/>
        <w:ind w:left="1163" w:hanging="303"/>
        <w:jc w:val="both"/>
        <w:rPr>
          <w:sz w:val="28"/>
        </w:rPr>
      </w:pPr>
      <w:r>
        <w:rPr>
          <w:sz w:val="28"/>
        </w:rPr>
        <w:t>трудового</w:t>
      </w:r>
      <w:r>
        <w:rPr>
          <w:spacing w:val="-2"/>
          <w:sz w:val="28"/>
        </w:rPr>
        <w:t xml:space="preserve"> воспитания:</w:t>
      </w:r>
    </w:p>
    <w:p w:rsidR="00CC59FA">
      <w:pPr>
        <w:pStyle w:val="BodyText"/>
        <w:spacing w:before="154" w:line="355" w:lineRule="auto"/>
        <w:ind w:left="152" w:right="161"/>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CC59FA">
      <w:pPr>
        <w:pStyle w:val="BodyText"/>
        <w:spacing w:line="355" w:lineRule="auto"/>
        <w:ind w:left="152" w:right="167" w:firstLine="707"/>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C59FA" w:rsidP="00695CB5">
      <w:pPr>
        <w:pStyle w:val="ListParagraph"/>
        <w:numPr>
          <w:ilvl w:val="0"/>
          <w:numId w:val="71"/>
        </w:numPr>
        <w:tabs>
          <w:tab w:val="left" w:pos="1163"/>
        </w:tabs>
        <w:spacing w:line="321" w:lineRule="exact"/>
        <w:ind w:left="1163" w:hanging="303"/>
        <w:jc w:val="both"/>
        <w:rPr>
          <w:sz w:val="28"/>
        </w:rPr>
      </w:pPr>
      <w:r>
        <w:rPr>
          <w:sz w:val="28"/>
        </w:rPr>
        <w:t xml:space="preserve">экологического </w:t>
      </w:r>
      <w:r>
        <w:rPr>
          <w:spacing w:val="-2"/>
          <w:sz w:val="28"/>
        </w:rPr>
        <w:t>воспитания:</w:t>
      </w:r>
    </w:p>
    <w:p w:rsidR="00CC59FA">
      <w:pPr>
        <w:pStyle w:val="BodyText"/>
        <w:spacing w:before="152" w:line="355" w:lineRule="auto"/>
        <w:ind w:left="152" w:right="165"/>
      </w:pPr>
      <w:r>
        <w:t xml:space="preserve">осознание глобального характера экологических проблем и путей их решения, в том числе с учётом возможностей информационных и коммуникационных </w:t>
      </w:r>
      <w:r>
        <w:rPr>
          <w:spacing w:val="-2"/>
        </w:rPr>
        <w:t>технологий;</w:t>
      </w:r>
    </w:p>
    <w:p w:rsidR="00CC59FA" w:rsidP="00695CB5">
      <w:pPr>
        <w:pStyle w:val="ListParagraph"/>
        <w:numPr>
          <w:ilvl w:val="0"/>
          <w:numId w:val="71"/>
        </w:numPr>
        <w:tabs>
          <w:tab w:val="left" w:pos="1326"/>
        </w:tabs>
        <w:spacing w:line="355" w:lineRule="auto"/>
        <w:ind w:left="151" w:right="164" w:firstLine="708"/>
        <w:jc w:val="both"/>
        <w:rPr>
          <w:sz w:val="28"/>
        </w:rPr>
      </w:pPr>
      <w:r>
        <w:rPr>
          <w:sz w:val="28"/>
        </w:rPr>
        <w:t>адаптации обучающегося к изменяющимся условиям социальной и природной среды:</w:t>
      </w:r>
    </w:p>
    <w:p w:rsidR="00CC59FA">
      <w:pPr>
        <w:pStyle w:val="BodyText"/>
        <w:spacing w:line="355" w:lineRule="auto"/>
        <w:ind w:right="161"/>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CC59FA" w:rsidP="00695CB5">
      <w:pPr>
        <w:pStyle w:val="ListParagraph"/>
        <w:numPr>
          <w:ilvl w:val="2"/>
          <w:numId w:val="73"/>
        </w:numPr>
        <w:tabs>
          <w:tab w:val="left" w:pos="1701"/>
        </w:tabs>
        <w:spacing w:line="355" w:lineRule="auto"/>
        <w:ind w:left="152" w:right="163" w:firstLine="708"/>
        <w:jc w:val="both"/>
        <w:rPr>
          <w:sz w:val="28"/>
        </w:rPr>
      </w:pPr>
      <w:r>
        <w:rPr>
          <w:sz w:val="28"/>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CC59FA" w:rsidP="00695CB5">
      <w:pPr>
        <w:pStyle w:val="ListParagraph"/>
        <w:numPr>
          <w:ilvl w:val="3"/>
          <w:numId w:val="73"/>
        </w:numPr>
        <w:tabs>
          <w:tab w:val="left" w:pos="1910"/>
        </w:tabs>
        <w:spacing w:line="320" w:lineRule="exact"/>
        <w:ind w:left="1910" w:hanging="1050"/>
        <w:jc w:val="both"/>
        <w:rPr>
          <w:sz w:val="28"/>
        </w:rPr>
      </w:pPr>
      <w:r>
        <w:rPr>
          <w:sz w:val="28"/>
        </w:rPr>
        <w:t>Овладение</w:t>
      </w:r>
      <w:r>
        <w:rPr>
          <w:spacing w:val="-11"/>
          <w:sz w:val="28"/>
        </w:rPr>
        <w:t xml:space="preserve"> </w:t>
      </w:r>
      <w:r>
        <w:rPr>
          <w:sz w:val="28"/>
        </w:rPr>
        <w:t>универсальными</w:t>
      </w:r>
      <w:r>
        <w:rPr>
          <w:spacing w:val="-2"/>
          <w:sz w:val="28"/>
        </w:rPr>
        <w:t xml:space="preserve"> </w:t>
      </w:r>
      <w:r>
        <w:rPr>
          <w:sz w:val="28"/>
        </w:rPr>
        <w:t>учебными</w:t>
      </w:r>
      <w:r>
        <w:rPr>
          <w:spacing w:val="-6"/>
          <w:sz w:val="28"/>
        </w:rPr>
        <w:t xml:space="preserve"> </w:t>
      </w:r>
      <w:r>
        <w:rPr>
          <w:sz w:val="28"/>
        </w:rPr>
        <w:t>познавательными</w:t>
      </w:r>
      <w:r>
        <w:rPr>
          <w:spacing w:val="-6"/>
          <w:sz w:val="28"/>
        </w:rPr>
        <w:t xml:space="preserve"> </w:t>
      </w:r>
      <w:r>
        <w:rPr>
          <w:spacing w:val="-2"/>
          <w:sz w:val="28"/>
        </w:rPr>
        <w:t>действиями:</w:t>
      </w:r>
    </w:p>
    <w:p w:rsidR="00CC59FA" w:rsidP="00695CB5">
      <w:pPr>
        <w:pStyle w:val="ListParagraph"/>
        <w:numPr>
          <w:ilvl w:val="0"/>
          <w:numId w:val="70"/>
        </w:numPr>
        <w:tabs>
          <w:tab w:val="left" w:pos="1163"/>
        </w:tabs>
        <w:spacing w:before="154"/>
        <w:ind w:left="1163" w:hanging="303"/>
        <w:jc w:val="both"/>
        <w:rPr>
          <w:sz w:val="28"/>
        </w:rPr>
      </w:pPr>
      <w:r>
        <w:rPr>
          <w:sz w:val="28"/>
        </w:rPr>
        <w:t>базовые</w:t>
      </w:r>
      <w:r>
        <w:rPr>
          <w:spacing w:val="-2"/>
          <w:sz w:val="28"/>
        </w:rPr>
        <w:t xml:space="preserve"> </w:t>
      </w:r>
      <w:r>
        <w:rPr>
          <w:sz w:val="28"/>
        </w:rPr>
        <w:t>логические</w:t>
      </w:r>
      <w:r>
        <w:rPr>
          <w:spacing w:val="-4"/>
          <w:sz w:val="28"/>
        </w:rPr>
        <w:t xml:space="preserve"> </w:t>
      </w:r>
      <w:r>
        <w:rPr>
          <w:spacing w:val="-2"/>
          <w:sz w:val="28"/>
        </w:rPr>
        <w:t>действия:</w:t>
      </w:r>
    </w:p>
    <w:p w:rsidR="00CC59FA">
      <w:pPr>
        <w:pStyle w:val="BodyText"/>
        <w:spacing w:before="154" w:line="355" w:lineRule="auto"/>
        <w:ind w:left="152" w:right="157"/>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CC59FA">
      <w:pPr>
        <w:pStyle w:val="BodyText"/>
        <w:spacing w:line="319" w:lineRule="exact"/>
        <w:ind w:left="860" w:firstLine="0"/>
      </w:pPr>
      <w:r>
        <w:t>умение</w:t>
      </w:r>
      <w:r>
        <w:rPr>
          <w:spacing w:val="35"/>
        </w:rPr>
        <w:t xml:space="preserve"> </w:t>
      </w:r>
      <w:r>
        <w:t>создавать,</w:t>
      </w:r>
      <w:r>
        <w:rPr>
          <w:spacing w:val="37"/>
        </w:rPr>
        <w:t xml:space="preserve"> </w:t>
      </w:r>
      <w:r>
        <w:t>применять</w:t>
      </w:r>
      <w:r>
        <w:rPr>
          <w:spacing w:val="35"/>
        </w:rPr>
        <w:t xml:space="preserve"> </w:t>
      </w:r>
      <w:r>
        <w:t>и</w:t>
      </w:r>
      <w:r>
        <w:rPr>
          <w:spacing w:val="36"/>
        </w:rPr>
        <w:t xml:space="preserve"> </w:t>
      </w:r>
      <w:r>
        <w:t>преобразовывать</w:t>
      </w:r>
      <w:r>
        <w:rPr>
          <w:spacing w:val="35"/>
        </w:rPr>
        <w:t xml:space="preserve"> </w:t>
      </w:r>
      <w:r>
        <w:t>знаки</w:t>
      </w:r>
      <w:r>
        <w:rPr>
          <w:spacing w:val="37"/>
        </w:rPr>
        <w:t xml:space="preserve"> </w:t>
      </w:r>
      <w:r>
        <w:t>и</w:t>
      </w:r>
      <w:r>
        <w:rPr>
          <w:spacing w:val="40"/>
        </w:rPr>
        <w:t xml:space="preserve"> </w:t>
      </w:r>
      <w:r>
        <w:t>символы,</w:t>
      </w:r>
      <w:r>
        <w:rPr>
          <w:spacing w:val="41"/>
        </w:rPr>
        <w:t xml:space="preserve"> </w:t>
      </w:r>
      <w:r>
        <w:t>модели</w:t>
      </w:r>
      <w:r>
        <w:rPr>
          <w:spacing w:val="37"/>
        </w:rPr>
        <w:t xml:space="preserve"> </w:t>
      </w:r>
      <w:r>
        <w:rPr>
          <w:spacing w:val="-10"/>
        </w:rPr>
        <w:t>и</w:t>
      </w:r>
    </w:p>
    <w:p w:rsidR="00CC59FA">
      <w:pPr>
        <w:spacing w:line="319" w:lineRule="exact"/>
        <w:sectPr>
          <w:pgSz w:w="11910" w:h="16840"/>
          <w:pgMar w:top="1040" w:right="400" w:bottom="740" w:left="980" w:header="578" w:footer="547" w:gutter="0"/>
          <w:cols w:space="720"/>
        </w:sectPr>
      </w:pPr>
    </w:p>
    <w:p w:rsidR="00CC59FA">
      <w:pPr>
        <w:pStyle w:val="BodyText"/>
        <w:spacing w:before="86"/>
        <w:ind w:left="152" w:firstLine="0"/>
      </w:pPr>
      <w:r>
        <w:t>схемы</w:t>
      </w:r>
      <w:r>
        <w:rPr>
          <w:spacing w:val="-4"/>
        </w:rPr>
        <w:t xml:space="preserve"> </w:t>
      </w:r>
      <w:r>
        <w:t>для</w:t>
      </w:r>
      <w:r>
        <w:rPr>
          <w:spacing w:val="-1"/>
        </w:rPr>
        <w:t xml:space="preserve"> </w:t>
      </w:r>
      <w:r>
        <w:t>решения</w:t>
      </w:r>
      <w:r>
        <w:rPr>
          <w:spacing w:val="-2"/>
        </w:rPr>
        <w:t xml:space="preserve"> </w:t>
      </w:r>
      <w:r>
        <w:t>учебных</w:t>
      </w:r>
      <w:r>
        <w:rPr>
          <w:spacing w:val="-4"/>
        </w:rPr>
        <w:t xml:space="preserve"> </w:t>
      </w:r>
      <w:r>
        <w:t>и</w:t>
      </w:r>
      <w:r>
        <w:rPr>
          <w:spacing w:val="-2"/>
        </w:rPr>
        <w:t xml:space="preserve"> </w:t>
      </w:r>
      <w:r>
        <w:t>познавательных</w:t>
      </w:r>
      <w:r>
        <w:rPr>
          <w:spacing w:val="-4"/>
        </w:rPr>
        <w:t xml:space="preserve"> </w:t>
      </w:r>
      <w:r>
        <w:rPr>
          <w:spacing w:val="-2"/>
        </w:rPr>
        <w:t>задач;</w:t>
      </w:r>
    </w:p>
    <w:p w:rsidR="00CC59FA">
      <w:pPr>
        <w:pStyle w:val="BodyText"/>
        <w:spacing w:before="158" w:line="355" w:lineRule="auto"/>
        <w:ind w:left="152" w:right="164"/>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C59FA" w:rsidP="00695CB5">
      <w:pPr>
        <w:pStyle w:val="ListParagraph"/>
        <w:numPr>
          <w:ilvl w:val="0"/>
          <w:numId w:val="70"/>
        </w:numPr>
        <w:tabs>
          <w:tab w:val="left" w:pos="1163"/>
        </w:tabs>
        <w:spacing w:line="320" w:lineRule="exact"/>
        <w:ind w:left="1163" w:hanging="303"/>
        <w:jc w:val="both"/>
        <w:rPr>
          <w:sz w:val="28"/>
        </w:rPr>
      </w:pPr>
      <w:r>
        <w:rPr>
          <w:sz w:val="28"/>
        </w:rPr>
        <w:t>базовые</w:t>
      </w:r>
      <w:r>
        <w:rPr>
          <w:spacing w:val="-7"/>
          <w:sz w:val="28"/>
        </w:rPr>
        <w:t xml:space="preserve"> </w:t>
      </w:r>
      <w:r>
        <w:rPr>
          <w:sz w:val="28"/>
        </w:rPr>
        <w:t>исследовательские</w:t>
      </w:r>
      <w:r>
        <w:rPr>
          <w:spacing w:val="-6"/>
          <w:sz w:val="28"/>
        </w:rPr>
        <w:t xml:space="preserve"> </w:t>
      </w:r>
      <w:r>
        <w:rPr>
          <w:spacing w:val="-2"/>
          <w:sz w:val="28"/>
        </w:rPr>
        <w:t>действия:</w:t>
      </w:r>
    </w:p>
    <w:p w:rsidR="00CC59FA">
      <w:pPr>
        <w:pStyle w:val="BodyText"/>
        <w:spacing w:before="154" w:line="355" w:lineRule="auto"/>
        <w:ind w:left="152" w:right="161" w:firstLine="707"/>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C59FA">
      <w:pPr>
        <w:pStyle w:val="BodyText"/>
        <w:spacing w:line="355" w:lineRule="auto"/>
        <w:ind w:left="152" w:right="164"/>
      </w:pPr>
      <w:r>
        <w:t>оценивать</w:t>
      </w:r>
      <w:r>
        <w:rPr>
          <w:spacing w:val="-2"/>
        </w:rPr>
        <w:t xml:space="preserve"> </w:t>
      </w:r>
      <w:r>
        <w:t>на</w:t>
      </w:r>
      <w:r>
        <w:rPr>
          <w:spacing w:val="-2"/>
        </w:rPr>
        <w:t xml:space="preserve"> </w:t>
      </w:r>
      <w:r>
        <w:t>применимость</w:t>
      </w:r>
      <w:r>
        <w:rPr>
          <w:spacing w:val="-2"/>
        </w:rPr>
        <w:t xml:space="preserve"> </w:t>
      </w:r>
      <w:r>
        <w:t>и достоверность</w:t>
      </w:r>
      <w:r>
        <w:rPr>
          <w:spacing w:val="-2"/>
        </w:rPr>
        <w:t xml:space="preserve"> </w:t>
      </w:r>
      <w:r>
        <w:t>информацию, полученную в</w:t>
      </w:r>
      <w:r>
        <w:rPr>
          <w:spacing w:val="-2"/>
        </w:rPr>
        <w:t xml:space="preserve"> </w:t>
      </w:r>
      <w:r>
        <w:t xml:space="preserve">ходе </w:t>
      </w:r>
      <w:r>
        <w:rPr>
          <w:spacing w:val="-2"/>
        </w:rPr>
        <w:t>исследования;</w:t>
      </w:r>
    </w:p>
    <w:p w:rsidR="00CC59FA">
      <w:pPr>
        <w:pStyle w:val="BodyText"/>
        <w:spacing w:line="355" w:lineRule="auto"/>
        <w:ind w:left="152" w:right="163"/>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C59FA" w:rsidP="00695CB5">
      <w:pPr>
        <w:pStyle w:val="ListParagraph"/>
        <w:numPr>
          <w:ilvl w:val="0"/>
          <w:numId w:val="70"/>
        </w:numPr>
        <w:tabs>
          <w:tab w:val="left" w:pos="1163"/>
        </w:tabs>
        <w:spacing w:line="320" w:lineRule="exact"/>
        <w:ind w:left="1163" w:hanging="303"/>
        <w:jc w:val="both"/>
        <w:rPr>
          <w:sz w:val="28"/>
        </w:rPr>
      </w:pPr>
      <w:r>
        <w:rPr>
          <w:sz w:val="28"/>
        </w:rPr>
        <w:t>работа</w:t>
      </w:r>
      <w:r>
        <w:rPr>
          <w:spacing w:val="1"/>
          <w:sz w:val="28"/>
        </w:rPr>
        <w:t xml:space="preserve"> </w:t>
      </w:r>
      <w:r>
        <w:rPr>
          <w:sz w:val="28"/>
        </w:rPr>
        <w:t>с</w:t>
      </w:r>
      <w:r>
        <w:rPr>
          <w:spacing w:val="-2"/>
          <w:sz w:val="28"/>
        </w:rPr>
        <w:t xml:space="preserve"> информацией:</w:t>
      </w:r>
    </w:p>
    <w:p w:rsidR="00CC59FA">
      <w:pPr>
        <w:pStyle w:val="BodyText"/>
        <w:spacing w:before="152" w:line="355" w:lineRule="auto"/>
        <w:ind w:left="152" w:right="161"/>
      </w:pPr>
      <w:r>
        <w:t>выявлять дефицит информации, данных, необходимых для решения поставленной задачи;</w:t>
      </w:r>
    </w:p>
    <w:p w:rsidR="00CC59FA">
      <w:pPr>
        <w:pStyle w:val="BodyText"/>
        <w:spacing w:line="355" w:lineRule="auto"/>
        <w:ind w:left="152" w:right="163"/>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C59FA">
      <w:pPr>
        <w:pStyle w:val="BodyText"/>
        <w:spacing w:before="1" w:line="355" w:lineRule="auto"/>
        <w:ind w:right="162"/>
      </w:pPr>
      <w:r>
        <w:t>выбирать, анализировать, систематизировать и интерпретировать</w:t>
      </w:r>
      <w:r>
        <w:rPr>
          <w:spacing w:val="80"/>
        </w:rPr>
        <w:t xml:space="preserve"> </w:t>
      </w:r>
      <w:r>
        <w:t>информацию различных видов и форм представления;</w:t>
      </w:r>
    </w:p>
    <w:p w:rsidR="00CC59FA">
      <w:pPr>
        <w:pStyle w:val="BodyText"/>
        <w:spacing w:line="355" w:lineRule="auto"/>
        <w:ind w:left="152" w:right="167" w:firstLine="707"/>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C59FA">
      <w:pPr>
        <w:pStyle w:val="BodyText"/>
        <w:spacing w:line="355" w:lineRule="auto"/>
        <w:ind w:left="152" w:right="163"/>
      </w:pPr>
      <w:r>
        <w:t>оценивать надёжность информации по критериям, предложенным учителем или сформулированным самостоятельно;</w:t>
      </w:r>
    </w:p>
    <w:p w:rsidR="00CC59FA">
      <w:pPr>
        <w:pStyle w:val="BodyText"/>
        <w:spacing w:line="321" w:lineRule="exact"/>
        <w:ind w:left="860" w:firstLine="0"/>
      </w:pPr>
      <w:r>
        <w:t>эффективно</w:t>
      </w:r>
      <w:r>
        <w:rPr>
          <w:spacing w:val="-4"/>
        </w:rPr>
        <w:t xml:space="preserve"> </w:t>
      </w:r>
      <w:r>
        <w:t>запоминать</w:t>
      </w:r>
      <w:r>
        <w:rPr>
          <w:spacing w:val="-5"/>
        </w:rPr>
        <w:t xml:space="preserve"> </w:t>
      </w:r>
      <w:r>
        <w:t>и</w:t>
      </w:r>
      <w:r>
        <w:rPr>
          <w:spacing w:val="-3"/>
        </w:rPr>
        <w:t xml:space="preserve"> </w:t>
      </w:r>
      <w:r>
        <w:t>систематизировать</w:t>
      </w:r>
      <w:r>
        <w:rPr>
          <w:spacing w:val="-5"/>
        </w:rPr>
        <w:t xml:space="preserve"> </w:t>
      </w:r>
      <w:r>
        <w:rPr>
          <w:spacing w:val="-2"/>
        </w:rPr>
        <w:t>информацию.</w:t>
      </w:r>
    </w:p>
    <w:p w:rsidR="00CC59FA" w:rsidP="00695CB5">
      <w:pPr>
        <w:pStyle w:val="ListParagraph"/>
        <w:numPr>
          <w:ilvl w:val="3"/>
          <w:numId w:val="73"/>
        </w:numPr>
        <w:tabs>
          <w:tab w:val="left" w:pos="1908"/>
        </w:tabs>
        <w:spacing w:before="152" w:line="355" w:lineRule="auto"/>
        <w:ind w:left="152" w:right="167" w:firstLine="707"/>
        <w:jc w:val="both"/>
        <w:rPr>
          <w:sz w:val="28"/>
        </w:rPr>
      </w:pPr>
      <w:r>
        <w:rPr>
          <w:sz w:val="28"/>
        </w:rPr>
        <w:t xml:space="preserve">Овладение универсальными учебными коммуникативными </w:t>
      </w:r>
      <w:r>
        <w:rPr>
          <w:spacing w:val="-2"/>
          <w:sz w:val="28"/>
        </w:rPr>
        <w:t>действиями:</w:t>
      </w:r>
    </w:p>
    <w:p w:rsidR="00CC59FA" w:rsidP="00695CB5">
      <w:pPr>
        <w:pStyle w:val="ListParagraph"/>
        <w:numPr>
          <w:ilvl w:val="0"/>
          <w:numId w:val="69"/>
        </w:numPr>
        <w:tabs>
          <w:tab w:val="left" w:pos="1163"/>
        </w:tabs>
        <w:spacing w:line="321" w:lineRule="exact"/>
        <w:ind w:left="1163" w:hanging="303"/>
        <w:jc w:val="both"/>
        <w:rPr>
          <w:sz w:val="28"/>
        </w:rPr>
      </w:pPr>
      <w:r>
        <w:rPr>
          <w:spacing w:val="-2"/>
          <w:sz w:val="28"/>
        </w:rPr>
        <w:t>общение:</w:t>
      </w:r>
    </w:p>
    <w:p w:rsidR="00CC59FA">
      <w:pPr>
        <w:spacing w:line="321" w:lineRule="exact"/>
        <w:jc w:val="both"/>
        <w:rPr>
          <w:sz w:val="28"/>
        </w:rPr>
        <w:sectPr>
          <w:pgSz w:w="11910" w:h="16840"/>
          <w:pgMar w:top="1040" w:right="400" w:bottom="740" w:left="980" w:header="578" w:footer="547" w:gutter="0"/>
          <w:cols w:space="720"/>
        </w:sectPr>
      </w:pPr>
    </w:p>
    <w:p w:rsidR="00CC59FA">
      <w:pPr>
        <w:pStyle w:val="BodyText"/>
        <w:spacing w:before="86" w:line="357" w:lineRule="auto"/>
        <w:ind w:right="168"/>
      </w:pPr>
      <w:r>
        <w:t>сопоставлять свои суждения с суждениями других участников диалога, обнаруживать различие и сходство позиций;</w:t>
      </w:r>
    </w:p>
    <w:p w:rsidR="00CC59FA">
      <w:pPr>
        <w:pStyle w:val="BodyText"/>
        <w:spacing w:line="355" w:lineRule="auto"/>
        <w:ind w:right="169"/>
      </w:pPr>
      <w:r>
        <w:t>публично представлять результаты выполненного опыта (эксперимента, исследования, проекта);</w:t>
      </w:r>
    </w:p>
    <w:p w:rsidR="00CC59FA">
      <w:pPr>
        <w:pStyle w:val="BodyText"/>
        <w:spacing w:line="355" w:lineRule="auto"/>
        <w:ind w:right="162" w:firstLine="707"/>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C59FA" w:rsidP="00695CB5">
      <w:pPr>
        <w:pStyle w:val="ListParagraph"/>
        <w:numPr>
          <w:ilvl w:val="0"/>
          <w:numId w:val="69"/>
        </w:numPr>
        <w:tabs>
          <w:tab w:val="left" w:pos="1162"/>
        </w:tabs>
        <w:spacing w:line="320" w:lineRule="exact"/>
        <w:ind w:left="1162" w:hanging="303"/>
        <w:jc w:val="both"/>
        <w:rPr>
          <w:sz w:val="28"/>
        </w:rPr>
      </w:pPr>
      <w:r>
        <w:rPr>
          <w:sz w:val="28"/>
        </w:rPr>
        <w:t>совместная</w:t>
      </w:r>
      <w:r>
        <w:rPr>
          <w:spacing w:val="-3"/>
          <w:sz w:val="28"/>
        </w:rPr>
        <w:t xml:space="preserve"> </w:t>
      </w:r>
      <w:r>
        <w:rPr>
          <w:sz w:val="28"/>
        </w:rPr>
        <w:t>деятельность</w:t>
      </w:r>
      <w:r>
        <w:rPr>
          <w:spacing w:val="-5"/>
          <w:sz w:val="28"/>
        </w:rPr>
        <w:t xml:space="preserve"> </w:t>
      </w:r>
      <w:r>
        <w:rPr>
          <w:spacing w:val="-2"/>
          <w:sz w:val="28"/>
        </w:rPr>
        <w:t>(сотрудничество):</w:t>
      </w:r>
    </w:p>
    <w:p w:rsidR="00CC59FA">
      <w:pPr>
        <w:pStyle w:val="BodyText"/>
        <w:spacing w:before="150" w:line="355" w:lineRule="auto"/>
        <w:ind w:right="161"/>
      </w:pPr>
      <w: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w:t>
      </w:r>
      <w:r>
        <w:rPr>
          <w:spacing w:val="-2"/>
        </w:rPr>
        <w:t>продукта;</w:t>
      </w:r>
    </w:p>
    <w:p w:rsidR="00CC59FA">
      <w:pPr>
        <w:pStyle w:val="BodyText"/>
        <w:spacing w:line="355" w:lineRule="auto"/>
        <w:ind w:right="164"/>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CC59FA">
      <w:pPr>
        <w:pStyle w:val="BodyText"/>
        <w:spacing w:line="355" w:lineRule="auto"/>
        <w:ind w:right="163"/>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CC59FA">
      <w:pPr>
        <w:pStyle w:val="BodyText"/>
        <w:spacing w:line="355" w:lineRule="auto"/>
        <w:ind w:right="161"/>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CC59FA">
      <w:pPr>
        <w:pStyle w:val="BodyText"/>
        <w:spacing w:line="355" w:lineRule="auto"/>
        <w:ind w:right="162"/>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C59FA" w:rsidP="00695CB5">
      <w:pPr>
        <w:pStyle w:val="ListParagraph"/>
        <w:numPr>
          <w:ilvl w:val="3"/>
          <w:numId w:val="73"/>
        </w:numPr>
        <w:tabs>
          <w:tab w:val="left" w:pos="1909"/>
        </w:tabs>
        <w:spacing w:line="320" w:lineRule="exact"/>
        <w:ind w:left="1909" w:hanging="1050"/>
        <w:jc w:val="both"/>
        <w:rPr>
          <w:sz w:val="28"/>
        </w:rPr>
      </w:pPr>
      <w:r>
        <w:rPr>
          <w:sz w:val="28"/>
        </w:rPr>
        <w:t>Овладение</w:t>
      </w:r>
      <w:r>
        <w:rPr>
          <w:spacing w:val="-11"/>
          <w:sz w:val="28"/>
        </w:rPr>
        <w:t xml:space="preserve"> </w:t>
      </w:r>
      <w:r>
        <w:rPr>
          <w:sz w:val="28"/>
        </w:rPr>
        <w:t>универсальными</w:t>
      </w:r>
      <w:r>
        <w:rPr>
          <w:spacing w:val="-3"/>
          <w:sz w:val="28"/>
        </w:rPr>
        <w:t xml:space="preserve"> </w:t>
      </w:r>
      <w:r>
        <w:rPr>
          <w:sz w:val="28"/>
        </w:rPr>
        <w:t>учебными</w:t>
      </w:r>
      <w:r>
        <w:rPr>
          <w:spacing w:val="-2"/>
          <w:sz w:val="28"/>
        </w:rPr>
        <w:t xml:space="preserve"> </w:t>
      </w:r>
      <w:r>
        <w:rPr>
          <w:sz w:val="28"/>
        </w:rPr>
        <w:t>регулятивными</w:t>
      </w:r>
      <w:r>
        <w:rPr>
          <w:spacing w:val="-6"/>
          <w:sz w:val="28"/>
        </w:rPr>
        <w:t xml:space="preserve"> </w:t>
      </w:r>
      <w:r>
        <w:rPr>
          <w:spacing w:val="-2"/>
          <w:sz w:val="28"/>
        </w:rPr>
        <w:t>действиями:</w:t>
      </w:r>
    </w:p>
    <w:p w:rsidR="00CC59FA" w:rsidP="00695CB5">
      <w:pPr>
        <w:pStyle w:val="ListParagraph"/>
        <w:numPr>
          <w:ilvl w:val="0"/>
          <w:numId w:val="68"/>
        </w:numPr>
        <w:tabs>
          <w:tab w:val="left" w:pos="1162"/>
        </w:tabs>
        <w:spacing w:before="152"/>
        <w:ind w:left="1162" w:hanging="303"/>
        <w:jc w:val="both"/>
        <w:rPr>
          <w:sz w:val="28"/>
        </w:rPr>
      </w:pPr>
      <w:r>
        <w:rPr>
          <w:spacing w:val="-2"/>
          <w:sz w:val="28"/>
        </w:rPr>
        <w:t>самоорганизация:</w:t>
      </w:r>
    </w:p>
    <w:p w:rsidR="00CC59FA">
      <w:pPr>
        <w:pStyle w:val="BodyText"/>
        <w:spacing w:before="154" w:line="355" w:lineRule="auto"/>
        <w:ind w:left="859" w:right="160" w:firstLine="0"/>
      </w:pPr>
      <w:r>
        <w:t>выявлять в жизненных и учебных ситуациях проблемы, требующие решения; ориентироваться</w:t>
      </w:r>
      <w:r>
        <w:rPr>
          <w:spacing w:val="-2"/>
        </w:rPr>
        <w:t xml:space="preserve"> </w:t>
      </w:r>
      <w:r>
        <w:t>в различных</w:t>
      </w:r>
      <w:r>
        <w:rPr>
          <w:spacing w:val="-3"/>
        </w:rPr>
        <w:t xml:space="preserve"> </w:t>
      </w:r>
      <w:r>
        <w:t>подходах</w:t>
      </w:r>
      <w:r>
        <w:rPr>
          <w:spacing w:val="2"/>
        </w:rPr>
        <w:t xml:space="preserve"> </w:t>
      </w:r>
      <w:r>
        <w:t>к принятию</w:t>
      </w:r>
      <w:r>
        <w:rPr>
          <w:spacing w:val="-1"/>
        </w:rPr>
        <w:t xml:space="preserve"> </w:t>
      </w:r>
      <w:r>
        <w:t>решений</w:t>
      </w:r>
      <w:r>
        <w:rPr>
          <w:spacing w:val="4"/>
        </w:rPr>
        <w:t xml:space="preserve"> </w:t>
      </w:r>
      <w:r>
        <w:rPr>
          <w:spacing w:val="-2"/>
        </w:rPr>
        <w:t>(индивидуальное</w:t>
      </w:r>
    </w:p>
    <w:p w:rsidR="00CC59FA">
      <w:pPr>
        <w:pStyle w:val="BodyText"/>
        <w:spacing w:line="321" w:lineRule="exact"/>
        <w:ind w:firstLine="0"/>
      </w:pPr>
      <w:r>
        <w:t>принятие</w:t>
      </w:r>
      <w:r>
        <w:rPr>
          <w:spacing w:val="-7"/>
        </w:rPr>
        <w:t xml:space="preserve"> </w:t>
      </w:r>
      <w:r>
        <w:t>решений,</w:t>
      </w:r>
      <w:r>
        <w:rPr>
          <w:spacing w:val="-1"/>
        </w:rPr>
        <w:t xml:space="preserve"> </w:t>
      </w:r>
      <w:r>
        <w:t>принятие решений</w:t>
      </w:r>
      <w:r>
        <w:rPr>
          <w:spacing w:val="3"/>
        </w:rPr>
        <w:t xml:space="preserve"> </w:t>
      </w:r>
      <w:r>
        <w:t>в</w:t>
      </w:r>
      <w:r>
        <w:rPr>
          <w:spacing w:val="-4"/>
        </w:rPr>
        <w:t xml:space="preserve"> </w:t>
      </w:r>
      <w:r>
        <w:rPr>
          <w:spacing w:val="-2"/>
        </w:rPr>
        <w:t>группе);</w:t>
      </w:r>
    </w:p>
    <w:p w:rsidR="00CC59FA">
      <w:pPr>
        <w:pStyle w:val="BodyText"/>
        <w:spacing w:before="154" w:line="355" w:lineRule="auto"/>
        <w:ind w:right="164"/>
      </w:pPr>
      <w:r>
        <w:t>самостоятельно составлять алгоритм решения задачи (или его часть),</w:t>
      </w:r>
      <w:r>
        <w:rPr>
          <w:spacing w:val="80"/>
        </w:rPr>
        <w:t xml:space="preserve"> </w:t>
      </w:r>
      <w:r>
        <w:t>выбирать</w:t>
      </w:r>
      <w:r>
        <w:rPr>
          <w:spacing w:val="29"/>
        </w:rPr>
        <w:t xml:space="preserve">  </w:t>
      </w:r>
      <w:r>
        <w:t>способ</w:t>
      </w:r>
      <w:r>
        <w:rPr>
          <w:spacing w:val="31"/>
        </w:rPr>
        <w:t xml:space="preserve">  </w:t>
      </w:r>
      <w:r>
        <w:t>решения</w:t>
      </w:r>
      <w:r>
        <w:rPr>
          <w:spacing w:val="33"/>
        </w:rPr>
        <w:t xml:space="preserve">  </w:t>
      </w:r>
      <w:r>
        <w:t>учебной</w:t>
      </w:r>
      <w:r>
        <w:rPr>
          <w:spacing w:val="30"/>
        </w:rPr>
        <w:t xml:space="preserve">  </w:t>
      </w:r>
      <w:r>
        <w:t>задачи</w:t>
      </w:r>
      <w:r>
        <w:rPr>
          <w:spacing w:val="32"/>
        </w:rPr>
        <w:t xml:space="preserve">  </w:t>
      </w:r>
      <w:r>
        <w:t>с</w:t>
      </w:r>
      <w:r>
        <w:rPr>
          <w:spacing w:val="30"/>
        </w:rPr>
        <w:t xml:space="preserve">  </w:t>
      </w:r>
      <w:r>
        <w:t>учётом</w:t>
      </w:r>
      <w:r>
        <w:rPr>
          <w:spacing w:val="30"/>
        </w:rPr>
        <w:t xml:space="preserve">  </w:t>
      </w:r>
      <w:r>
        <w:t>имеющихся</w:t>
      </w:r>
      <w:r>
        <w:rPr>
          <w:spacing w:val="33"/>
        </w:rPr>
        <w:t xml:space="preserve">  </w:t>
      </w:r>
      <w:r>
        <w:t>ресурсов</w:t>
      </w:r>
      <w:r>
        <w:rPr>
          <w:spacing w:val="31"/>
        </w:rPr>
        <w:t xml:space="preserve">  </w:t>
      </w:r>
      <w:r>
        <w:rPr>
          <w:spacing w:val="-10"/>
        </w:rPr>
        <w:t>и</w:t>
      </w:r>
    </w:p>
    <w:p w:rsidR="00CC59FA">
      <w:pPr>
        <w:spacing w:line="355" w:lineRule="auto"/>
        <w:sectPr>
          <w:pgSz w:w="11910" w:h="16840"/>
          <w:pgMar w:top="1040" w:right="400" w:bottom="740" w:left="980" w:header="578" w:footer="547" w:gutter="0"/>
          <w:cols w:space="720"/>
        </w:sectPr>
      </w:pPr>
    </w:p>
    <w:p w:rsidR="00CC59FA">
      <w:pPr>
        <w:pStyle w:val="BodyText"/>
        <w:spacing w:before="86" w:line="357" w:lineRule="auto"/>
        <w:ind w:left="860" w:right="169" w:hanging="709"/>
      </w:pPr>
      <w:r>
        <w:t>собственных возможностей, аргументировать предлагаемые варианты решений; составлять</w:t>
      </w:r>
      <w:r>
        <w:rPr>
          <w:spacing w:val="4"/>
        </w:rPr>
        <w:t xml:space="preserve"> </w:t>
      </w:r>
      <w:r>
        <w:t>план</w:t>
      </w:r>
      <w:r>
        <w:rPr>
          <w:spacing w:val="9"/>
        </w:rPr>
        <w:t xml:space="preserve"> </w:t>
      </w:r>
      <w:r>
        <w:t>действий</w:t>
      </w:r>
      <w:r>
        <w:rPr>
          <w:spacing w:val="9"/>
        </w:rPr>
        <w:t xml:space="preserve"> </w:t>
      </w:r>
      <w:r>
        <w:t>(план</w:t>
      </w:r>
      <w:r>
        <w:rPr>
          <w:spacing w:val="13"/>
        </w:rPr>
        <w:t xml:space="preserve"> </w:t>
      </w:r>
      <w:r>
        <w:t>реализации</w:t>
      </w:r>
      <w:r>
        <w:rPr>
          <w:spacing w:val="5"/>
        </w:rPr>
        <w:t xml:space="preserve"> </w:t>
      </w:r>
      <w:r>
        <w:t>намеченного</w:t>
      </w:r>
      <w:r>
        <w:rPr>
          <w:spacing w:val="7"/>
        </w:rPr>
        <w:t xml:space="preserve"> </w:t>
      </w:r>
      <w:r>
        <w:t>алгоритма</w:t>
      </w:r>
      <w:r>
        <w:rPr>
          <w:spacing w:val="10"/>
        </w:rPr>
        <w:t xml:space="preserve"> </w:t>
      </w:r>
      <w:r>
        <w:rPr>
          <w:spacing w:val="-2"/>
        </w:rPr>
        <w:t>решения),</w:t>
      </w:r>
    </w:p>
    <w:p w:rsidR="00CC59FA">
      <w:pPr>
        <w:pStyle w:val="BodyText"/>
        <w:spacing w:line="355" w:lineRule="auto"/>
        <w:ind w:left="152" w:right="163" w:firstLine="0"/>
      </w:pPr>
      <w:r>
        <w:t>корректировать предложенный алгоритм с учётом получения новых знаний об изучаемом объекте;</w:t>
      </w:r>
    </w:p>
    <w:p w:rsidR="00CC59FA">
      <w:pPr>
        <w:pStyle w:val="BodyText"/>
        <w:spacing w:line="355" w:lineRule="auto"/>
        <w:ind w:left="152" w:right="166" w:firstLine="707"/>
      </w:pPr>
      <w:r>
        <w:t>проводить выбор в условиях противоречивой информации и брать ответственность за решение.</w:t>
      </w:r>
    </w:p>
    <w:p w:rsidR="00CC59FA" w:rsidP="00695CB5">
      <w:pPr>
        <w:pStyle w:val="ListParagraph"/>
        <w:numPr>
          <w:ilvl w:val="0"/>
          <w:numId w:val="68"/>
        </w:numPr>
        <w:tabs>
          <w:tab w:val="left" w:pos="1162"/>
        </w:tabs>
        <w:spacing w:line="321" w:lineRule="exact"/>
        <w:ind w:left="1162" w:hanging="303"/>
        <w:jc w:val="both"/>
        <w:rPr>
          <w:sz w:val="28"/>
        </w:rPr>
      </w:pPr>
      <w:r>
        <w:rPr>
          <w:sz w:val="28"/>
        </w:rPr>
        <w:t>самоконтроль</w:t>
      </w:r>
      <w:r>
        <w:rPr>
          <w:spacing w:val="-2"/>
          <w:sz w:val="28"/>
        </w:rPr>
        <w:t xml:space="preserve"> (рефлексия):</w:t>
      </w:r>
    </w:p>
    <w:p w:rsidR="00CC59FA">
      <w:pPr>
        <w:pStyle w:val="BodyText"/>
        <w:spacing w:before="150" w:line="357" w:lineRule="auto"/>
        <w:ind w:left="860" w:right="2035" w:firstLine="0"/>
      </w:pPr>
      <w:r>
        <w:t>владеть</w:t>
      </w:r>
      <w:r>
        <w:rPr>
          <w:spacing w:val="-5"/>
        </w:rPr>
        <w:t xml:space="preserve"> </w:t>
      </w:r>
      <w:r>
        <w:t>способами</w:t>
      </w:r>
      <w:r>
        <w:rPr>
          <w:spacing w:val="-7"/>
        </w:rPr>
        <w:t xml:space="preserve"> </w:t>
      </w:r>
      <w:r>
        <w:t>самоконтроля,</w:t>
      </w:r>
      <w:r>
        <w:rPr>
          <w:spacing w:val="-7"/>
        </w:rPr>
        <w:t xml:space="preserve"> </w:t>
      </w:r>
      <w:r>
        <w:t>самомотивации</w:t>
      </w:r>
      <w:r>
        <w:rPr>
          <w:spacing w:val="-7"/>
        </w:rPr>
        <w:t xml:space="preserve"> </w:t>
      </w:r>
      <w:r>
        <w:t>и</w:t>
      </w:r>
      <w:r>
        <w:rPr>
          <w:spacing w:val="-7"/>
        </w:rPr>
        <w:t xml:space="preserve"> </w:t>
      </w:r>
      <w:r>
        <w:t>рефлексии; давать оценку ситуации и предлагать план её изменения;</w:t>
      </w:r>
    </w:p>
    <w:p w:rsidR="00CC59FA">
      <w:pPr>
        <w:pStyle w:val="BodyText"/>
        <w:spacing w:line="355" w:lineRule="auto"/>
        <w:ind w:left="152" w:right="169"/>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C59FA">
      <w:pPr>
        <w:pStyle w:val="BodyText"/>
        <w:spacing w:line="355" w:lineRule="auto"/>
        <w:ind w:right="162"/>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CC59FA">
      <w:pPr>
        <w:pStyle w:val="BodyText"/>
        <w:spacing w:line="355" w:lineRule="auto"/>
        <w:ind w:right="169"/>
      </w:pPr>
      <w:r>
        <w:t>вносить коррективы в деятельность на основе новых обстоятельств, изменившихся ситуаций, установленных ошибок, возникших трудностей;</w:t>
      </w:r>
    </w:p>
    <w:p w:rsidR="00CC59FA">
      <w:pPr>
        <w:pStyle w:val="BodyText"/>
        <w:spacing w:line="321" w:lineRule="exact"/>
        <w:ind w:left="859" w:firstLine="0"/>
      </w:pPr>
      <w:r>
        <w:t>оценивать</w:t>
      </w:r>
      <w:r>
        <w:rPr>
          <w:spacing w:val="-4"/>
        </w:rPr>
        <w:t xml:space="preserve"> </w:t>
      </w:r>
      <w:r>
        <w:t>соответствие</w:t>
      </w:r>
      <w:r>
        <w:rPr>
          <w:spacing w:val="-3"/>
        </w:rPr>
        <w:t xml:space="preserve"> </w:t>
      </w:r>
      <w:r>
        <w:t>результата</w:t>
      </w:r>
      <w:r>
        <w:rPr>
          <w:spacing w:val="-2"/>
        </w:rPr>
        <w:t xml:space="preserve"> </w:t>
      </w:r>
      <w:r>
        <w:t>цели</w:t>
      </w:r>
      <w:r>
        <w:rPr>
          <w:spacing w:val="-4"/>
        </w:rPr>
        <w:t xml:space="preserve"> </w:t>
      </w:r>
      <w:r>
        <w:t>и</w:t>
      </w:r>
      <w:r>
        <w:rPr>
          <w:spacing w:val="1"/>
        </w:rPr>
        <w:t xml:space="preserve"> </w:t>
      </w:r>
      <w:r>
        <w:rPr>
          <w:spacing w:val="-2"/>
        </w:rPr>
        <w:t>условиям.</w:t>
      </w:r>
    </w:p>
    <w:p w:rsidR="00CC59FA" w:rsidP="00695CB5">
      <w:pPr>
        <w:pStyle w:val="ListParagraph"/>
        <w:numPr>
          <w:ilvl w:val="0"/>
          <w:numId w:val="68"/>
        </w:numPr>
        <w:tabs>
          <w:tab w:val="left" w:pos="1162"/>
        </w:tabs>
        <w:spacing w:before="152"/>
        <w:ind w:left="1162" w:hanging="303"/>
        <w:jc w:val="both"/>
        <w:rPr>
          <w:sz w:val="28"/>
        </w:rPr>
      </w:pPr>
      <w:r>
        <w:rPr>
          <w:sz w:val="28"/>
        </w:rPr>
        <w:t>эмоциональный</w:t>
      </w:r>
      <w:r>
        <w:rPr>
          <w:spacing w:val="-6"/>
          <w:sz w:val="28"/>
        </w:rPr>
        <w:t xml:space="preserve"> </w:t>
      </w:r>
      <w:r>
        <w:rPr>
          <w:spacing w:val="-2"/>
          <w:sz w:val="28"/>
        </w:rPr>
        <w:t>интеллект:</w:t>
      </w:r>
    </w:p>
    <w:p w:rsidR="00CC59FA">
      <w:pPr>
        <w:pStyle w:val="BodyText"/>
        <w:spacing w:before="154" w:line="355" w:lineRule="auto"/>
        <w:ind w:right="161"/>
      </w:pPr>
      <w:r>
        <w:t xml:space="preserve">ставить себя на место другого человека, понимать мотивы и намерения </w:t>
      </w:r>
      <w:r>
        <w:rPr>
          <w:spacing w:val="-2"/>
        </w:rPr>
        <w:t>другого.</w:t>
      </w:r>
    </w:p>
    <w:p w:rsidR="00CC59FA" w:rsidP="00695CB5">
      <w:pPr>
        <w:pStyle w:val="ListParagraph"/>
        <w:numPr>
          <w:ilvl w:val="0"/>
          <w:numId w:val="68"/>
        </w:numPr>
        <w:tabs>
          <w:tab w:val="left" w:pos="1162"/>
        </w:tabs>
        <w:spacing w:line="321" w:lineRule="exact"/>
        <w:ind w:left="1162" w:hanging="303"/>
        <w:jc w:val="both"/>
        <w:rPr>
          <w:sz w:val="28"/>
        </w:rPr>
      </w:pPr>
      <w:r>
        <w:rPr>
          <w:sz w:val="28"/>
        </w:rPr>
        <w:t>принятие себя</w:t>
      </w:r>
      <w:r>
        <w:rPr>
          <w:spacing w:val="-3"/>
          <w:sz w:val="28"/>
        </w:rPr>
        <w:t xml:space="preserve"> </w:t>
      </w:r>
      <w:r>
        <w:rPr>
          <w:sz w:val="28"/>
        </w:rPr>
        <w:t xml:space="preserve">и </w:t>
      </w:r>
      <w:r>
        <w:rPr>
          <w:spacing w:val="-2"/>
          <w:sz w:val="28"/>
        </w:rPr>
        <w:t>других:</w:t>
      </w:r>
    </w:p>
    <w:p w:rsidR="00CC59FA">
      <w:pPr>
        <w:pStyle w:val="BodyText"/>
        <w:spacing w:before="154" w:line="357" w:lineRule="auto"/>
        <w:ind w:right="166"/>
      </w:pPr>
      <w:r>
        <w:t>осознавать невозможность контролировать всё вокруг даже в условиях открытого доступа к любым объёмам информации.</w:t>
      </w:r>
    </w:p>
    <w:p w:rsidR="00CC59FA" w:rsidP="00695CB5">
      <w:pPr>
        <w:pStyle w:val="ListParagraph"/>
        <w:numPr>
          <w:ilvl w:val="2"/>
          <w:numId w:val="73"/>
        </w:numPr>
        <w:tabs>
          <w:tab w:val="left" w:pos="1700"/>
        </w:tabs>
        <w:spacing w:line="355" w:lineRule="auto"/>
        <w:ind w:left="151" w:right="161" w:firstLine="708"/>
        <w:jc w:val="both"/>
        <w:rPr>
          <w:sz w:val="28"/>
        </w:rPr>
      </w:pPr>
      <w:r>
        <w:rPr>
          <w:sz w:val="28"/>
        </w:rPr>
        <w:t>Предметные результаты освоения программы по информатике на уровне основного общего образования.</w:t>
      </w:r>
    </w:p>
    <w:p w:rsidR="00CC59FA" w:rsidP="00695CB5">
      <w:pPr>
        <w:pStyle w:val="ListParagraph"/>
        <w:numPr>
          <w:ilvl w:val="3"/>
          <w:numId w:val="73"/>
        </w:numPr>
        <w:tabs>
          <w:tab w:val="left" w:pos="1908"/>
        </w:tabs>
        <w:spacing w:line="355" w:lineRule="auto"/>
        <w:ind w:right="169" w:firstLine="707"/>
        <w:jc w:val="both"/>
        <w:rPr>
          <w:sz w:val="28"/>
        </w:rPr>
      </w:pPr>
      <w:r>
        <w:rPr>
          <w:sz w:val="28"/>
        </w:rPr>
        <w:t xml:space="preserve">К концу обучения в 7 классе у обучающегося будут сформированы </w:t>
      </w:r>
      <w:r>
        <w:rPr>
          <w:spacing w:val="-2"/>
          <w:sz w:val="28"/>
        </w:rPr>
        <w:t>умения:</w:t>
      </w:r>
    </w:p>
    <w:p w:rsidR="00CC59FA">
      <w:pPr>
        <w:pStyle w:val="BodyText"/>
        <w:spacing w:line="355" w:lineRule="auto"/>
        <w:ind w:right="165"/>
      </w:pPr>
      <w:r>
        <w:t xml:space="preserve">пояснять на примерах смысл понятий «информация», «информационный процесс», «обработка информации», «хранение информации», «передача </w:t>
      </w:r>
      <w:r>
        <w:rPr>
          <w:spacing w:val="-2"/>
        </w:rPr>
        <w:t>информации»;</w:t>
      </w:r>
    </w:p>
    <w:p w:rsidR="00CC59FA">
      <w:pPr>
        <w:spacing w:line="355" w:lineRule="auto"/>
        <w:sectPr>
          <w:pgSz w:w="11910" w:h="16840"/>
          <w:pgMar w:top="1040" w:right="400" w:bottom="740" w:left="980" w:header="578" w:footer="547" w:gutter="0"/>
          <w:cols w:space="720"/>
        </w:sectPr>
      </w:pPr>
    </w:p>
    <w:p w:rsidR="00CC59FA">
      <w:pPr>
        <w:pStyle w:val="BodyText"/>
        <w:spacing w:before="86" w:line="355" w:lineRule="auto"/>
        <w:ind w:right="164"/>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CC59FA">
      <w:pPr>
        <w:pStyle w:val="BodyText"/>
        <w:spacing w:before="3" w:line="355" w:lineRule="auto"/>
        <w:ind w:right="164"/>
      </w:pPr>
      <w:r>
        <w:t xml:space="preserve">сравнивать длины сообщений, записанных в различных алфавитах, оперировать единицами измерения информационного объёма и скорости передачи </w:t>
      </w:r>
      <w:r>
        <w:rPr>
          <w:spacing w:val="-2"/>
        </w:rPr>
        <w:t>данных;</w:t>
      </w:r>
    </w:p>
    <w:p w:rsidR="00CC59FA">
      <w:pPr>
        <w:pStyle w:val="BodyText"/>
        <w:spacing w:line="355" w:lineRule="auto"/>
        <w:ind w:right="168" w:firstLine="707"/>
      </w:pPr>
      <w:r>
        <w:t xml:space="preserve">оценивать и сравнивать размеры текстовых, графических, звуковых файлов и </w:t>
      </w:r>
      <w:r>
        <w:rPr>
          <w:spacing w:val="-2"/>
        </w:rPr>
        <w:t>видеофайлов;</w:t>
      </w:r>
    </w:p>
    <w:p w:rsidR="00CC59FA">
      <w:pPr>
        <w:pStyle w:val="BodyText"/>
        <w:spacing w:line="355" w:lineRule="auto"/>
        <w:ind w:right="168"/>
      </w:pPr>
      <w:r>
        <w:t>приводить примеры современных устройств хранения и передачи</w:t>
      </w:r>
      <w:r>
        <w:rPr>
          <w:spacing w:val="40"/>
        </w:rPr>
        <w:t xml:space="preserve"> </w:t>
      </w:r>
      <w:r>
        <w:t>информации, сравнивать их количественные характеристики;</w:t>
      </w:r>
    </w:p>
    <w:p w:rsidR="00CC59FA">
      <w:pPr>
        <w:pStyle w:val="BodyText"/>
        <w:spacing w:line="355" w:lineRule="auto"/>
        <w:ind w:right="161"/>
      </w:pPr>
      <w:r>
        <w:t>выделять основные этапы в истории и понимать тенденции развития компьютеров и программного обеспечения;</w:t>
      </w:r>
    </w:p>
    <w:p w:rsidR="00CC59FA">
      <w:pPr>
        <w:pStyle w:val="BodyText"/>
        <w:spacing w:line="355" w:lineRule="auto"/>
        <w:ind w:right="162"/>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CC59FA">
      <w:pPr>
        <w:pStyle w:val="BodyText"/>
        <w:spacing w:line="355" w:lineRule="auto"/>
        <w:ind w:right="162" w:firstLine="707"/>
      </w:pPr>
      <w:r>
        <w:t xml:space="preserve">соотносить характеристики компьютера с задачами, решаемыми с его </w:t>
      </w:r>
      <w:r>
        <w:rPr>
          <w:spacing w:val="-2"/>
        </w:rPr>
        <w:t>помощью;</w:t>
      </w:r>
    </w:p>
    <w:p w:rsidR="00CC59FA">
      <w:pPr>
        <w:pStyle w:val="BodyText"/>
        <w:spacing w:line="355" w:lineRule="auto"/>
        <w:ind w:right="159"/>
      </w:pP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CC59FA">
      <w:pPr>
        <w:pStyle w:val="BodyText"/>
        <w:spacing w:line="355" w:lineRule="auto"/>
        <w:ind w:right="163"/>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CC59FA">
      <w:pPr>
        <w:pStyle w:val="BodyText"/>
        <w:spacing w:line="355" w:lineRule="auto"/>
        <w:ind w:right="167"/>
      </w:pPr>
      <w:r>
        <w:t>представлять результаты своей деятельности в виде структурированных иллюстрированных документов, мультимедийных презентаций;</w:t>
      </w:r>
    </w:p>
    <w:p w:rsidR="00CC59FA">
      <w:pPr>
        <w:pStyle w:val="BodyText"/>
        <w:spacing w:line="355" w:lineRule="auto"/>
        <w:ind w:left="150" w:right="163"/>
      </w:pPr>
      <w: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CC59FA">
      <w:pPr>
        <w:spacing w:line="355" w:lineRule="auto"/>
        <w:sectPr>
          <w:pgSz w:w="11910" w:h="16840"/>
          <w:pgMar w:top="1040" w:right="400" w:bottom="740" w:left="980" w:header="578" w:footer="547" w:gutter="0"/>
          <w:cols w:space="720"/>
        </w:sectPr>
      </w:pPr>
    </w:p>
    <w:p w:rsidR="00CC59FA">
      <w:pPr>
        <w:pStyle w:val="BodyText"/>
        <w:spacing w:before="86"/>
        <w:ind w:left="860" w:firstLine="0"/>
      </w:pPr>
      <w:r>
        <w:t>понимать</w:t>
      </w:r>
      <w:r>
        <w:rPr>
          <w:spacing w:val="-5"/>
        </w:rPr>
        <w:t xml:space="preserve"> </w:t>
      </w:r>
      <w:r>
        <w:t>структуру</w:t>
      </w:r>
      <w:r>
        <w:rPr>
          <w:spacing w:val="-5"/>
        </w:rPr>
        <w:t xml:space="preserve"> </w:t>
      </w:r>
      <w:r>
        <w:t>адресов</w:t>
      </w:r>
      <w:r>
        <w:rPr>
          <w:spacing w:val="-4"/>
        </w:rPr>
        <w:t xml:space="preserve"> </w:t>
      </w:r>
      <w:r>
        <w:t>веб-</w:t>
      </w:r>
      <w:r>
        <w:rPr>
          <w:spacing w:val="-2"/>
        </w:rPr>
        <w:t>ресурсов;</w:t>
      </w:r>
    </w:p>
    <w:p w:rsidR="00CC59FA">
      <w:pPr>
        <w:pStyle w:val="BodyText"/>
        <w:spacing w:before="158"/>
        <w:ind w:left="860" w:firstLine="0"/>
      </w:pPr>
      <w:r>
        <w:t>использовать</w:t>
      </w:r>
      <w:r>
        <w:rPr>
          <w:spacing w:val="-8"/>
        </w:rPr>
        <w:t xml:space="preserve"> </w:t>
      </w:r>
      <w:r>
        <w:t>современные</w:t>
      </w:r>
      <w:r>
        <w:rPr>
          <w:spacing w:val="-6"/>
        </w:rPr>
        <w:t xml:space="preserve"> </w:t>
      </w:r>
      <w:r>
        <w:t>сервисы</w:t>
      </w:r>
      <w:r>
        <w:rPr>
          <w:spacing w:val="-5"/>
        </w:rPr>
        <w:t xml:space="preserve"> </w:t>
      </w:r>
      <w:r>
        <w:t>интернет-</w:t>
      </w:r>
      <w:r>
        <w:rPr>
          <w:spacing w:val="-2"/>
        </w:rPr>
        <w:t>коммуникаций;</w:t>
      </w:r>
    </w:p>
    <w:p w:rsidR="00CC59FA">
      <w:pPr>
        <w:pStyle w:val="BodyText"/>
        <w:spacing w:before="154" w:line="355" w:lineRule="auto"/>
        <w:ind w:right="161"/>
      </w:pPr>
      <w: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w:t>
      </w:r>
      <w:r>
        <w:rPr>
          <w:spacing w:val="40"/>
        </w:rPr>
        <w:t xml:space="preserve"> </w:t>
      </w:r>
      <w:r>
        <w:rPr>
          <w:spacing w:val="-2"/>
        </w:rPr>
        <w:t>сети;</w:t>
      </w:r>
    </w:p>
    <w:p w:rsidR="00CC59FA">
      <w:pPr>
        <w:pStyle w:val="BodyText"/>
        <w:spacing w:line="355" w:lineRule="auto"/>
        <w:ind w:right="162"/>
      </w:pPr>
      <w:r>
        <w:t>применять методы профилактики негативного влияния средств информационных и коммуникационных технологий на здоровье пользователя.</w:t>
      </w:r>
    </w:p>
    <w:p w:rsidR="00CC59FA" w:rsidP="00695CB5">
      <w:pPr>
        <w:pStyle w:val="ListParagraph"/>
        <w:numPr>
          <w:ilvl w:val="3"/>
          <w:numId w:val="73"/>
        </w:numPr>
        <w:tabs>
          <w:tab w:val="left" w:pos="1908"/>
        </w:tabs>
        <w:spacing w:line="355" w:lineRule="auto"/>
        <w:ind w:right="170" w:firstLine="707"/>
        <w:jc w:val="both"/>
        <w:rPr>
          <w:sz w:val="28"/>
        </w:rPr>
      </w:pPr>
      <w:r>
        <w:rPr>
          <w:sz w:val="28"/>
        </w:rPr>
        <w:t xml:space="preserve">К концу обучения в 8 классе у обучающегося будут сформированы </w:t>
      </w:r>
      <w:r>
        <w:rPr>
          <w:spacing w:val="-2"/>
          <w:sz w:val="28"/>
        </w:rPr>
        <w:t>умения:</w:t>
      </w:r>
    </w:p>
    <w:p w:rsidR="00CC59FA">
      <w:pPr>
        <w:pStyle w:val="BodyText"/>
        <w:spacing w:line="355" w:lineRule="auto"/>
        <w:ind w:right="166"/>
      </w:pPr>
      <w:r>
        <w:t>пояснять на примерах различия между позиционными и непозиционными системами счисления;</w:t>
      </w:r>
    </w:p>
    <w:p w:rsidR="00CC59FA">
      <w:pPr>
        <w:pStyle w:val="BodyText"/>
        <w:spacing w:line="355" w:lineRule="auto"/>
        <w:ind w:right="161"/>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CC59FA">
      <w:pPr>
        <w:pStyle w:val="BodyText"/>
        <w:spacing w:line="320" w:lineRule="exact"/>
        <w:ind w:left="859" w:firstLine="0"/>
      </w:pPr>
      <w:r>
        <w:t>раскрывать</w:t>
      </w:r>
      <w:r>
        <w:rPr>
          <w:spacing w:val="51"/>
          <w:w w:val="150"/>
        </w:rPr>
        <w:t xml:space="preserve">  </w:t>
      </w:r>
      <w:r>
        <w:t>смысл</w:t>
      </w:r>
      <w:r>
        <w:rPr>
          <w:spacing w:val="51"/>
          <w:w w:val="150"/>
        </w:rPr>
        <w:t xml:space="preserve">  </w:t>
      </w:r>
      <w:r>
        <w:t>понятий</w:t>
      </w:r>
      <w:r>
        <w:rPr>
          <w:spacing w:val="50"/>
          <w:w w:val="150"/>
        </w:rPr>
        <w:t xml:space="preserve">  </w:t>
      </w:r>
      <w:r>
        <w:t>«высказывание»,</w:t>
      </w:r>
      <w:r>
        <w:rPr>
          <w:spacing w:val="52"/>
          <w:w w:val="150"/>
        </w:rPr>
        <w:t xml:space="preserve">  </w:t>
      </w:r>
      <w:r>
        <w:t>«логическая</w:t>
      </w:r>
      <w:r>
        <w:rPr>
          <w:spacing w:val="49"/>
          <w:w w:val="150"/>
        </w:rPr>
        <w:t xml:space="preserve">  </w:t>
      </w:r>
      <w:r>
        <w:rPr>
          <w:spacing w:val="-2"/>
        </w:rPr>
        <w:t>операция»,</w:t>
      </w:r>
    </w:p>
    <w:p w:rsidR="00CC59FA">
      <w:pPr>
        <w:pStyle w:val="BodyText"/>
        <w:spacing w:before="153"/>
        <w:ind w:firstLine="0"/>
      </w:pPr>
      <w:r>
        <w:t xml:space="preserve">«логическое </w:t>
      </w:r>
      <w:r>
        <w:rPr>
          <w:spacing w:val="-2"/>
        </w:rPr>
        <w:t>выражение»;</w:t>
      </w:r>
    </w:p>
    <w:p w:rsidR="00CC59FA">
      <w:pPr>
        <w:pStyle w:val="BodyText"/>
        <w:spacing w:before="154" w:line="355" w:lineRule="auto"/>
        <w:ind w:right="158"/>
      </w:pPr>
      <w: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CC59FA">
      <w:pPr>
        <w:pStyle w:val="BodyText"/>
        <w:spacing w:line="355" w:lineRule="auto"/>
        <w:ind w:left="150" w:right="163"/>
      </w:pPr>
      <w:r>
        <w:t>раскрывать смысл понятий «исполнитель», «алгоритм», «программа»,</w:t>
      </w:r>
      <w:r>
        <w:rPr>
          <w:spacing w:val="80"/>
        </w:rPr>
        <w:t xml:space="preserve"> </w:t>
      </w:r>
      <w:r>
        <w:t xml:space="preserve">понимая разницу между употреблением этих терминов в обыденной речи и в </w:t>
      </w:r>
      <w:r>
        <w:rPr>
          <w:spacing w:val="-2"/>
        </w:rPr>
        <w:t>информатике;</w:t>
      </w:r>
    </w:p>
    <w:p w:rsidR="00CC59FA">
      <w:pPr>
        <w:pStyle w:val="BodyText"/>
        <w:spacing w:line="355" w:lineRule="auto"/>
        <w:ind w:left="150" w:right="167" w:firstLine="707"/>
      </w:pPr>
      <w:r>
        <w:t>описывать алгоритм решения задачи различными способами, в том числе в виде блок-схемы;</w:t>
      </w:r>
    </w:p>
    <w:p w:rsidR="00CC59FA">
      <w:pPr>
        <w:pStyle w:val="BodyText"/>
        <w:spacing w:line="355" w:lineRule="auto"/>
        <w:ind w:right="166" w:firstLine="707"/>
      </w:pPr>
      <w:r>
        <w:t>составлять, выполнять вручную и на компьютере несложные алгоритмы с использованием</w:t>
      </w:r>
      <w:r>
        <w:rPr>
          <w:spacing w:val="53"/>
        </w:rPr>
        <w:t xml:space="preserve"> </w:t>
      </w:r>
      <w:r>
        <w:t>ветвлений</w:t>
      </w:r>
      <w:r>
        <w:rPr>
          <w:spacing w:val="53"/>
        </w:rPr>
        <w:t xml:space="preserve"> </w:t>
      </w:r>
      <w:r>
        <w:t>и</w:t>
      </w:r>
      <w:r>
        <w:rPr>
          <w:spacing w:val="53"/>
        </w:rPr>
        <w:t xml:space="preserve"> </w:t>
      </w:r>
      <w:r>
        <w:t>циклов</w:t>
      </w:r>
      <w:r>
        <w:rPr>
          <w:spacing w:val="54"/>
        </w:rPr>
        <w:t xml:space="preserve"> </w:t>
      </w:r>
      <w:r>
        <w:t>для</w:t>
      </w:r>
      <w:r>
        <w:rPr>
          <w:spacing w:val="54"/>
        </w:rPr>
        <w:t xml:space="preserve"> </w:t>
      </w:r>
      <w:r>
        <w:t>управления</w:t>
      </w:r>
      <w:r>
        <w:rPr>
          <w:spacing w:val="50"/>
        </w:rPr>
        <w:t xml:space="preserve"> </w:t>
      </w:r>
      <w:r>
        <w:t>исполнителями,</w:t>
      </w:r>
      <w:r>
        <w:rPr>
          <w:spacing w:val="55"/>
        </w:rPr>
        <w:t xml:space="preserve"> </w:t>
      </w:r>
      <w:r>
        <w:t>такими,</w:t>
      </w:r>
      <w:r>
        <w:rPr>
          <w:spacing w:val="56"/>
        </w:rPr>
        <w:t xml:space="preserve"> </w:t>
      </w:r>
      <w:r>
        <w:rPr>
          <w:spacing w:val="-5"/>
        </w:rPr>
        <w:t>как</w:t>
      </w:r>
    </w:p>
    <w:p w:rsidR="00CC59FA">
      <w:pPr>
        <w:pStyle w:val="BodyText"/>
        <w:spacing w:line="321" w:lineRule="exact"/>
        <w:ind w:left="150" w:firstLine="0"/>
      </w:pPr>
      <w:r>
        <w:t>«Робот»,</w:t>
      </w:r>
      <w:r>
        <w:rPr>
          <w:spacing w:val="-2"/>
        </w:rPr>
        <w:t xml:space="preserve"> </w:t>
      </w:r>
      <w:r>
        <w:t>«Черепашка»,</w:t>
      </w:r>
      <w:r>
        <w:rPr>
          <w:spacing w:val="-2"/>
        </w:rPr>
        <w:t xml:space="preserve"> «Чертёжник»;</w:t>
      </w:r>
    </w:p>
    <w:p w:rsidR="00CC59FA">
      <w:pPr>
        <w:spacing w:line="321" w:lineRule="exact"/>
        <w:sectPr>
          <w:pgSz w:w="11910" w:h="16840"/>
          <w:pgMar w:top="1040" w:right="400" w:bottom="740" w:left="980" w:header="578" w:footer="547" w:gutter="0"/>
          <w:cols w:space="720"/>
        </w:sectPr>
      </w:pPr>
    </w:p>
    <w:p w:rsidR="00CC59FA">
      <w:pPr>
        <w:pStyle w:val="BodyText"/>
        <w:spacing w:before="86" w:line="355" w:lineRule="auto"/>
        <w:ind w:right="164"/>
      </w:pPr>
      <w: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CC59FA">
      <w:pPr>
        <w:pStyle w:val="BodyText"/>
        <w:spacing w:before="3" w:line="355" w:lineRule="auto"/>
        <w:ind w:right="172"/>
      </w:pPr>
      <w:r>
        <w:t>использовать при разработке программ логические значения, операции и выражения с ними;</w:t>
      </w:r>
    </w:p>
    <w:p w:rsidR="00CC59FA">
      <w:pPr>
        <w:pStyle w:val="BodyText"/>
        <w:spacing w:line="355" w:lineRule="auto"/>
        <w:ind w:right="166"/>
      </w:pPr>
      <w:r>
        <w:t>анализировать предложенные алгоритмы, в том числе определять, какие результаты возможны при заданном множестве исходных значений;</w:t>
      </w:r>
    </w:p>
    <w:p w:rsidR="00CC59FA">
      <w:pPr>
        <w:pStyle w:val="BodyText"/>
        <w:spacing w:line="355" w:lineRule="auto"/>
        <w:ind w:right="161"/>
      </w:pPr>
      <w: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w:t>
      </w:r>
      <w:r>
        <w:rPr>
          <w:spacing w:val="-2"/>
        </w:rPr>
        <w:t>числа.</w:t>
      </w:r>
    </w:p>
    <w:p w:rsidR="00CC59FA" w:rsidP="00695CB5">
      <w:pPr>
        <w:pStyle w:val="ListParagraph"/>
        <w:numPr>
          <w:ilvl w:val="3"/>
          <w:numId w:val="73"/>
        </w:numPr>
        <w:tabs>
          <w:tab w:val="left" w:pos="1908"/>
        </w:tabs>
        <w:spacing w:line="355" w:lineRule="auto"/>
        <w:ind w:right="170" w:firstLine="707"/>
        <w:jc w:val="both"/>
        <w:rPr>
          <w:sz w:val="28"/>
        </w:rPr>
      </w:pPr>
      <w:r>
        <w:rPr>
          <w:sz w:val="28"/>
        </w:rPr>
        <w:t xml:space="preserve">К концу обучения в 9 классе у обучающегося будут сформированы </w:t>
      </w:r>
      <w:r>
        <w:rPr>
          <w:spacing w:val="-2"/>
          <w:sz w:val="28"/>
        </w:rPr>
        <w:t>умения:</w:t>
      </w:r>
    </w:p>
    <w:p w:rsidR="00CC59FA">
      <w:pPr>
        <w:pStyle w:val="BodyText"/>
        <w:spacing w:line="355" w:lineRule="auto"/>
        <w:ind w:right="163"/>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CC59FA">
      <w:pPr>
        <w:pStyle w:val="BodyText"/>
        <w:spacing w:line="355" w:lineRule="auto"/>
        <w:ind w:right="164"/>
      </w:pPr>
      <w: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CC59FA">
      <w:pPr>
        <w:pStyle w:val="BodyText"/>
        <w:spacing w:line="355" w:lineRule="auto"/>
        <w:ind w:right="165"/>
      </w:pPr>
      <w:r>
        <w:t xml:space="preserve">раскрывать смысл понятий «модель», «моделирование», определять виды моделей, оценивать соответствие модели моделируемому объекту и целям </w:t>
      </w:r>
      <w:r>
        <w:rPr>
          <w:spacing w:val="-2"/>
        </w:rPr>
        <w:t>моделирования;</w:t>
      </w:r>
    </w:p>
    <w:p w:rsidR="00CC59FA">
      <w:pPr>
        <w:pStyle w:val="BodyText"/>
        <w:spacing w:line="355" w:lineRule="auto"/>
        <w:ind w:right="169"/>
      </w:pPr>
      <w:r>
        <w:t>использовать графы и деревья для моделирования систем сетевой и иерархической структуры, находить кратчайший путь в графе;</w:t>
      </w:r>
    </w:p>
    <w:p w:rsidR="00CC59FA">
      <w:pPr>
        <w:pStyle w:val="BodyText"/>
        <w:spacing w:line="321" w:lineRule="exact"/>
        <w:ind w:left="858" w:firstLine="0"/>
      </w:pPr>
      <w:r>
        <w:t>выбирать</w:t>
      </w:r>
      <w:r>
        <w:rPr>
          <w:spacing w:val="26"/>
        </w:rPr>
        <w:t xml:space="preserve">  </w:t>
      </w:r>
      <w:r>
        <w:t>способ</w:t>
      </w:r>
      <w:r>
        <w:rPr>
          <w:spacing w:val="30"/>
        </w:rPr>
        <w:t xml:space="preserve">  </w:t>
      </w:r>
      <w:r>
        <w:t>представления</w:t>
      </w:r>
      <w:r>
        <w:rPr>
          <w:spacing w:val="30"/>
        </w:rPr>
        <w:t xml:space="preserve">  </w:t>
      </w:r>
      <w:r>
        <w:t>данных</w:t>
      </w:r>
      <w:r>
        <w:rPr>
          <w:spacing w:val="30"/>
        </w:rPr>
        <w:t xml:space="preserve">  </w:t>
      </w:r>
      <w:r>
        <w:t>в</w:t>
      </w:r>
      <w:r>
        <w:rPr>
          <w:spacing w:val="30"/>
        </w:rPr>
        <w:t xml:space="preserve">  </w:t>
      </w:r>
      <w:r>
        <w:t>соответствии</w:t>
      </w:r>
      <w:r>
        <w:rPr>
          <w:spacing w:val="30"/>
        </w:rPr>
        <w:t xml:space="preserve">  </w:t>
      </w:r>
      <w:r>
        <w:t>с</w:t>
      </w:r>
      <w:r>
        <w:rPr>
          <w:spacing w:val="29"/>
        </w:rPr>
        <w:t xml:space="preserve">  </w:t>
      </w:r>
      <w:r>
        <w:rPr>
          <w:spacing w:val="-2"/>
        </w:rPr>
        <w:t>поставленной</w:t>
      </w:r>
    </w:p>
    <w:p w:rsidR="00CC59FA">
      <w:pPr>
        <w:spacing w:line="321" w:lineRule="exact"/>
        <w:sectPr>
          <w:pgSz w:w="11910" w:h="16840"/>
          <w:pgMar w:top="1040" w:right="400" w:bottom="740" w:left="980" w:header="578" w:footer="547" w:gutter="0"/>
          <w:cols w:space="720"/>
        </w:sectPr>
      </w:pPr>
    </w:p>
    <w:p w:rsidR="00CC59FA">
      <w:pPr>
        <w:pStyle w:val="BodyText"/>
        <w:spacing w:before="86" w:line="357" w:lineRule="auto"/>
        <w:ind w:left="152" w:right="166" w:firstLine="0"/>
      </w:pPr>
      <w:r>
        <w:t>задачей (таблицы, схемы, графики, диаграммы) с использованием соответствующих программных средств обработки данных;</w:t>
      </w:r>
    </w:p>
    <w:p w:rsidR="00CC59FA">
      <w:pPr>
        <w:pStyle w:val="BodyText"/>
        <w:spacing w:line="355" w:lineRule="auto"/>
        <w:ind w:right="165"/>
      </w:pPr>
      <w:r>
        <w:t>использовать электронные таблицы для обработки, анализа и визуализации числовых данных, в том числе с выделением</w:t>
      </w:r>
      <w:r>
        <w:rPr>
          <w:spacing w:val="-3"/>
        </w:rPr>
        <w:t xml:space="preserve"> </w:t>
      </w:r>
      <w:r>
        <w:t>диапазона таблицы и</w:t>
      </w:r>
      <w:r>
        <w:rPr>
          <w:spacing w:val="-3"/>
        </w:rPr>
        <w:t xml:space="preserve"> </w:t>
      </w:r>
      <w:r>
        <w:t>упорядочиванием (сортировкой) его элементов;</w:t>
      </w:r>
    </w:p>
    <w:p w:rsidR="00CC59FA">
      <w:pPr>
        <w:pStyle w:val="BodyText"/>
        <w:spacing w:line="355" w:lineRule="auto"/>
        <w:ind w:right="162"/>
      </w:pPr>
      <w:r>
        <w:t xml:space="preserve">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w:t>
      </w:r>
      <w:r>
        <w:rPr>
          <w:spacing w:val="-2"/>
        </w:rPr>
        <w:t>адресации;</w:t>
      </w:r>
    </w:p>
    <w:p w:rsidR="00CC59FA">
      <w:pPr>
        <w:pStyle w:val="BodyText"/>
        <w:spacing w:line="355" w:lineRule="auto"/>
        <w:ind w:right="166"/>
      </w:pPr>
      <w:r>
        <w:t>использовать электронные таблицы для численного моделирования в простых задачах из разных предметных областей;</w:t>
      </w:r>
    </w:p>
    <w:p w:rsidR="00CC59FA">
      <w:pPr>
        <w:pStyle w:val="BodyText"/>
        <w:spacing w:line="355" w:lineRule="auto"/>
        <w:ind w:right="164" w:firstLine="707"/>
      </w:pPr>
      <w:r>
        <w:t>использовать современные интернет-сервисы</w:t>
      </w:r>
      <w:r>
        <w:rPr>
          <w:spacing w:val="-1"/>
        </w:rPr>
        <w:t xml:space="preserve"> </w:t>
      </w:r>
      <w:r>
        <w:t>(в</w:t>
      </w:r>
      <w:r>
        <w:rPr>
          <w:spacing w:val="-1"/>
        </w:rPr>
        <w:t xml:space="preserve"> </w:t>
      </w:r>
      <w:r>
        <w:t>том</w:t>
      </w:r>
      <w:r>
        <w:rPr>
          <w:spacing w:val="-2"/>
        </w:rPr>
        <w:t xml:space="preserve"> </w:t>
      </w:r>
      <w:r>
        <w:t>числе</w:t>
      </w:r>
      <w:r>
        <w:rPr>
          <w:spacing w:val="-1"/>
        </w:rPr>
        <w:t xml:space="preserve"> </w:t>
      </w:r>
      <w:r>
        <w:t>коммуникационные сервисы, облачные хранилища данных, онлайн-программы (текстовые и графические редакторы, среды разработки)) в учебной и повседневной</w:t>
      </w:r>
      <w:r>
        <w:rPr>
          <w:spacing w:val="80"/>
        </w:rPr>
        <w:t xml:space="preserve"> </w:t>
      </w:r>
      <w:r>
        <w:rPr>
          <w:spacing w:val="-2"/>
        </w:rPr>
        <w:t>деятельности;</w:t>
      </w:r>
    </w:p>
    <w:p w:rsidR="00CC59FA">
      <w:pPr>
        <w:pStyle w:val="BodyText"/>
        <w:spacing w:line="355" w:lineRule="auto"/>
        <w:ind w:right="164"/>
      </w:pPr>
      <w: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CC59FA">
      <w:pPr>
        <w:pStyle w:val="BodyText"/>
        <w:spacing w:line="355" w:lineRule="auto"/>
        <w:ind w:left="150" w:right="161"/>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CC59FA">
      <w:pPr>
        <w:pStyle w:val="BodyText"/>
        <w:spacing w:line="355" w:lineRule="auto"/>
        <w:ind w:right="162" w:firstLine="707"/>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CC59FA" w:rsidP="00695CB5">
      <w:pPr>
        <w:pStyle w:val="ListParagraph"/>
        <w:numPr>
          <w:ilvl w:val="0"/>
          <w:numId w:val="73"/>
        </w:numPr>
        <w:tabs>
          <w:tab w:val="left" w:pos="1350"/>
        </w:tabs>
        <w:ind w:left="1350" w:hanging="491"/>
        <w:jc w:val="both"/>
        <w:rPr>
          <w:sz w:val="28"/>
        </w:rPr>
      </w:pPr>
      <w:bookmarkStart w:id="23" w:name="26.__Рабочая_программа_по_учебному_предм"/>
      <w:bookmarkEnd w:id="23"/>
      <w:r>
        <w:rPr>
          <w:sz w:val="28"/>
        </w:rPr>
        <w:t>Рабочая</w:t>
      </w:r>
      <w:r>
        <w:rPr>
          <w:spacing w:val="-4"/>
          <w:sz w:val="28"/>
        </w:rPr>
        <w:t xml:space="preserve"> </w:t>
      </w:r>
      <w:r>
        <w:rPr>
          <w:sz w:val="28"/>
        </w:rPr>
        <w:t>программа</w:t>
      </w:r>
      <w:r>
        <w:rPr>
          <w:spacing w:val="-1"/>
          <w:sz w:val="28"/>
        </w:rPr>
        <w:t xml:space="preserve"> </w:t>
      </w:r>
      <w:r>
        <w:rPr>
          <w:sz w:val="28"/>
        </w:rPr>
        <w:t>по</w:t>
      </w:r>
      <w:r>
        <w:rPr>
          <w:spacing w:val="-4"/>
          <w:sz w:val="28"/>
        </w:rPr>
        <w:t xml:space="preserve"> </w:t>
      </w:r>
      <w:r>
        <w:rPr>
          <w:sz w:val="28"/>
        </w:rPr>
        <w:t>учебному предмету</w:t>
      </w:r>
      <w:r>
        <w:rPr>
          <w:spacing w:val="-5"/>
          <w:sz w:val="28"/>
        </w:rPr>
        <w:t xml:space="preserve"> </w:t>
      </w:r>
      <w:r>
        <w:rPr>
          <w:spacing w:val="-2"/>
          <w:sz w:val="28"/>
        </w:rPr>
        <w:t>«История».</w:t>
      </w:r>
    </w:p>
    <w:p w:rsidR="00CC59FA" w:rsidP="00695CB5">
      <w:pPr>
        <w:pStyle w:val="ListParagraph"/>
        <w:numPr>
          <w:ilvl w:val="1"/>
          <w:numId w:val="73"/>
        </w:numPr>
        <w:tabs>
          <w:tab w:val="left" w:pos="1490"/>
        </w:tabs>
        <w:spacing w:before="137"/>
        <w:ind w:left="1490" w:hanging="631"/>
        <w:jc w:val="both"/>
        <w:rPr>
          <w:sz w:val="28"/>
        </w:rPr>
      </w:pPr>
      <w:r>
        <w:rPr>
          <w:sz w:val="28"/>
        </w:rPr>
        <w:t>Рабочая</w:t>
      </w:r>
      <w:r>
        <w:rPr>
          <w:spacing w:val="34"/>
          <w:sz w:val="28"/>
        </w:rPr>
        <w:t xml:space="preserve">  </w:t>
      </w:r>
      <w:r>
        <w:rPr>
          <w:sz w:val="28"/>
        </w:rPr>
        <w:t>программа</w:t>
      </w:r>
      <w:r>
        <w:rPr>
          <w:spacing w:val="36"/>
          <w:sz w:val="28"/>
        </w:rPr>
        <w:t xml:space="preserve">  </w:t>
      </w:r>
      <w:r>
        <w:rPr>
          <w:sz w:val="28"/>
        </w:rPr>
        <w:t>по</w:t>
      </w:r>
      <w:r>
        <w:rPr>
          <w:spacing w:val="37"/>
          <w:sz w:val="28"/>
        </w:rPr>
        <w:t xml:space="preserve">  </w:t>
      </w:r>
      <w:r>
        <w:rPr>
          <w:sz w:val="28"/>
        </w:rPr>
        <w:t>учебному</w:t>
      </w:r>
      <w:r>
        <w:rPr>
          <w:spacing w:val="36"/>
          <w:sz w:val="28"/>
        </w:rPr>
        <w:t xml:space="preserve">  </w:t>
      </w:r>
      <w:r>
        <w:rPr>
          <w:sz w:val="28"/>
        </w:rPr>
        <w:t>предмету</w:t>
      </w:r>
      <w:r>
        <w:rPr>
          <w:spacing w:val="37"/>
          <w:sz w:val="28"/>
        </w:rPr>
        <w:t xml:space="preserve">  </w:t>
      </w:r>
      <w:r>
        <w:rPr>
          <w:sz w:val="28"/>
        </w:rPr>
        <w:t>«История»</w:t>
      </w:r>
      <w:r>
        <w:rPr>
          <w:spacing w:val="37"/>
          <w:sz w:val="28"/>
        </w:rPr>
        <w:t xml:space="preserve">  </w:t>
      </w:r>
      <w:r>
        <w:rPr>
          <w:spacing w:val="-2"/>
          <w:sz w:val="28"/>
        </w:rPr>
        <w:t>(предметная</w:t>
      </w:r>
    </w:p>
    <w:p w:rsidR="00CC59FA">
      <w:pPr>
        <w:jc w:val="both"/>
        <w:rPr>
          <w:sz w:val="28"/>
        </w:rPr>
        <w:sectPr>
          <w:pgSz w:w="11910" w:h="16840"/>
          <w:pgMar w:top="1040" w:right="400" w:bottom="740" w:left="980" w:header="578" w:footer="547" w:gutter="0"/>
          <w:cols w:space="720"/>
        </w:sectPr>
      </w:pPr>
    </w:p>
    <w:p w:rsidR="00CC59FA">
      <w:pPr>
        <w:pStyle w:val="BodyText"/>
        <w:spacing w:before="90" w:line="348" w:lineRule="auto"/>
        <w:ind w:left="152" w:right="166" w:firstLine="0"/>
      </w:pPr>
      <w:r>
        <w:t>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CC59FA" w:rsidP="00695CB5">
      <w:pPr>
        <w:pStyle w:val="ListParagraph"/>
        <w:numPr>
          <w:ilvl w:val="1"/>
          <w:numId w:val="73"/>
        </w:numPr>
        <w:tabs>
          <w:tab w:val="left" w:pos="1490"/>
        </w:tabs>
        <w:spacing w:before="4"/>
        <w:ind w:left="1490" w:hanging="631"/>
        <w:jc w:val="both"/>
        <w:rPr>
          <w:sz w:val="28"/>
        </w:rPr>
      </w:pPr>
      <w:r>
        <w:rPr>
          <w:sz w:val="28"/>
        </w:rPr>
        <w:t>Пояснительная</w:t>
      </w:r>
      <w:r>
        <w:rPr>
          <w:spacing w:val="-3"/>
          <w:sz w:val="28"/>
        </w:rPr>
        <w:t xml:space="preserve"> </w:t>
      </w:r>
      <w:r>
        <w:rPr>
          <w:spacing w:val="-2"/>
          <w:sz w:val="28"/>
        </w:rPr>
        <w:t>записка.</w:t>
      </w:r>
    </w:p>
    <w:p w:rsidR="00CC59FA" w:rsidP="00695CB5">
      <w:pPr>
        <w:pStyle w:val="ListParagraph"/>
        <w:numPr>
          <w:ilvl w:val="2"/>
          <w:numId w:val="73"/>
        </w:numPr>
        <w:tabs>
          <w:tab w:val="left" w:pos="1700"/>
        </w:tabs>
        <w:spacing w:before="141" w:line="348" w:lineRule="auto"/>
        <w:ind w:left="151" w:right="162" w:firstLine="708"/>
        <w:jc w:val="both"/>
        <w:rPr>
          <w:sz w:val="28"/>
        </w:rPr>
      </w:pPr>
      <w:r>
        <w:rPr>
          <w:sz w:val="28"/>
        </w:rPr>
        <w:t>Программа учебного предмета «История» разработана с целью</w:t>
      </w:r>
      <w:r>
        <w:rPr>
          <w:spacing w:val="40"/>
          <w:sz w:val="28"/>
        </w:rPr>
        <w:t xml:space="preserve"> </w:t>
      </w:r>
      <w:r>
        <w:rPr>
          <w:sz w:val="28"/>
        </w:rPr>
        <w:t>оказания методической</w:t>
      </w:r>
      <w:r>
        <w:rPr>
          <w:spacing w:val="-1"/>
          <w:sz w:val="28"/>
        </w:rPr>
        <w:t xml:space="preserve"> </w:t>
      </w:r>
      <w:r>
        <w:rPr>
          <w:sz w:val="28"/>
        </w:rPr>
        <w:t>помощи учителю</w:t>
      </w:r>
      <w:r>
        <w:rPr>
          <w:spacing w:val="-1"/>
          <w:sz w:val="28"/>
        </w:rPr>
        <w:t xml:space="preserve"> </w:t>
      </w:r>
      <w:r>
        <w:rPr>
          <w:sz w:val="28"/>
        </w:rPr>
        <w:t>истории в</w:t>
      </w:r>
      <w:r>
        <w:rPr>
          <w:spacing w:val="-4"/>
          <w:sz w:val="28"/>
        </w:rPr>
        <w:t xml:space="preserve"> </w:t>
      </w:r>
      <w:r>
        <w:rPr>
          <w:sz w:val="28"/>
        </w:rPr>
        <w:t>создании рабочей программы по учебному предмету, ориентированной на современные тенденции в образовании и активные методики обучения.</w:t>
      </w:r>
    </w:p>
    <w:p w:rsidR="00CC59FA" w:rsidP="00695CB5">
      <w:pPr>
        <w:pStyle w:val="ListParagraph"/>
        <w:numPr>
          <w:ilvl w:val="2"/>
          <w:numId w:val="73"/>
        </w:numPr>
        <w:tabs>
          <w:tab w:val="left" w:pos="1699"/>
        </w:tabs>
        <w:spacing w:before="1" w:line="348" w:lineRule="auto"/>
        <w:ind w:left="151" w:right="164" w:firstLine="707"/>
        <w:jc w:val="both"/>
        <w:rPr>
          <w:sz w:val="28"/>
        </w:rPr>
      </w:pPr>
      <w:r>
        <w:rPr>
          <w:sz w:val="28"/>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CC59FA" w:rsidP="00695CB5">
      <w:pPr>
        <w:pStyle w:val="ListParagraph"/>
        <w:numPr>
          <w:ilvl w:val="2"/>
          <w:numId w:val="73"/>
        </w:numPr>
        <w:tabs>
          <w:tab w:val="left" w:pos="1700"/>
        </w:tabs>
        <w:spacing w:before="1" w:line="348" w:lineRule="auto"/>
        <w:ind w:left="151" w:right="161" w:firstLine="708"/>
        <w:jc w:val="both"/>
        <w:rPr>
          <w:sz w:val="28"/>
        </w:rPr>
      </w:pPr>
      <w:r>
        <w:rPr>
          <w:sz w:val="28"/>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w:t>
      </w:r>
      <w:r>
        <w:rPr>
          <w:spacing w:val="40"/>
          <w:sz w:val="28"/>
        </w:rPr>
        <w:t xml:space="preserve"> </w:t>
      </w:r>
      <w:r>
        <w:rPr>
          <w:sz w:val="28"/>
        </w:rPr>
        <w:t>и понимания человека и общества в связи прошлого, настоящего и будущего.</w:t>
      </w:r>
    </w:p>
    <w:p w:rsidR="00CC59FA" w:rsidP="00695CB5">
      <w:pPr>
        <w:pStyle w:val="ListParagraph"/>
        <w:numPr>
          <w:ilvl w:val="2"/>
          <w:numId w:val="73"/>
        </w:numPr>
        <w:tabs>
          <w:tab w:val="left" w:pos="1700"/>
        </w:tabs>
        <w:spacing w:line="348" w:lineRule="auto"/>
        <w:ind w:left="151" w:right="157" w:firstLine="708"/>
        <w:jc w:val="both"/>
        <w:rPr>
          <w:sz w:val="28"/>
        </w:rPr>
      </w:pPr>
      <w:r>
        <w:rPr>
          <w:sz w:val="28"/>
        </w:rPr>
        <w:t>Целью школьного исторического образования является формирование</w:t>
      </w:r>
      <w:r>
        <w:rPr>
          <w:spacing w:val="40"/>
          <w:sz w:val="28"/>
        </w:rPr>
        <w:t xml:space="preserve"> </w:t>
      </w:r>
      <w:r>
        <w:rPr>
          <w:sz w:val="28"/>
        </w:rPr>
        <w:t>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CC59FA">
      <w:pPr>
        <w:spacing w:line="348" w:lineRule="auto"/>
        <w:jc w:val="both"/>
        <w:rPr>
          <w:sz w:val="28"/>
        </w:rPr>
        <w:sectPr>
          <w:pgSz w:w="11910" w:h="16840"/>
          <w:pgMar w:top="1040" w:right="400" w:bottom="740" w:left="980" w:header="578" w:footer="547" w:gutter="0"/>
          <w:cols w:space="720"/>
        </w:sectPr>
      </w:pPr>
    </w:p>
    <w:p w:rsidR="00CC59FA" w:rsidP="00695CB5">
      <w:pPr>
        <w:pStyle w:val="ListParagraph"/>
        <w:numPr>
          <w:ilvl w:val="2"/>
          <w:numId w:val="73"/>
        </w:numPr>
        <w:tabs>
          <w:tab w:val="left" w:pos="1701"/>
        </w:tabs>
        <w:spacing w:before="88"/>
        <w:ind w:left="1701" w:hanging="841"/>
        <w:jc w:val="both"/>
        <w:rPr>
          <w:sz w:val="28"/>
        </w:rPr>
      </w:pPr>
      <w:r>
        <w:rPr>
          <w:position w:val="1"/>
          <w:sz w:val="28"/>
        </w:rPr>
        <w:t>Задачами</w:t>
      </w:r>
      <w:r>
        <w:rPr>
          <w:spacing w:val="-3"/>
          <w:position w:val="1"/>
          <w:sz w:val="28"/>
        </w:rPr>
        <w:t xml:space="preserve"> </w:t>
      </w:r>
      <w:r>
        <w:rPr>
          <w:position w:val="1"/>
          <w:sz w:val="28"/>
        </w:rPr>
        <w:t>изучения</w:t>
      </w:r>
      <w:r>
        <w:rPr>
          <w:spacing w:val="-6"/>
          <w:position w:val="1"/>
          <w:sz w:val="28"/>
        </w:rPr>
        <w:t xml:space="preserve"> </w:t>
      </w:r>
      <w:r>
        <w:rPr>
          <w:position w:val="1"/>
          <w:sz w:val="28"/>
        </w:rPr>
        <w:t>истории</w:t>
      </w:r>
      <w:r>
        <w:rPr>
          <w:spacing w:val="1"/>
          <w:position w:val="1"/>
          <w:sz w:val="28"/>
        </w:rPr>
        <w:t xml:space="preserve"> </w:t>
      </w:r>
      <w:r>
        <w:rPr>
          <w:spacing w:val="-2"/>
          <w:position w:val="1"/>
          <w:sz w:val="28"/>
        </w:rPr>
        <w:t>являются:</w:t>
      </w:r>
    </w:p>
    <w:p w:rsidR="00CC59FA">
      <w:pPr>
        <w:pStyle w:val="BodyText"/>
        <w:spacing w:before="163" w:line="360" w:lineRule="auto"/>
        <w:ind w:right="163"/>
      </w:pPr>
      <w:r>
        <w:t xml:space="preserve">формирование у молодого поколения ориентиров для гражданской, этнонациональной, социальной, культурной самоидентификации в окружающем </w:t>
      </w:r>
      <w:r>
        <w:rPr>
          <w:spacing w:val="-2"/>
        </w:rPr>
        <w:t>мире;</w:t>
      </w:r>
    </w:p>
    <w:p w:rsidR="00CC59FA">
      <w:pPr>
        <w:pStyle w:val="BodyText"/>
        <w:spacing w:line="360" w:lineRule="auto"/>
        <w:ind w:right="168"/>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CC59FA">
      <w:pPr>
        <w:pStyle w:val="BodyText"/>
        <w:spacing w:line="360" w:lineRule="auto"/>
        <w:ind w:left="152" w:right="161" w:firstLine="707"/>
      </w:pPr>
      <w:r>
        <w:rPr>
          <w:position w:val="1"/>
        </w:rPr>
        <w:t xml:space="preserve">воспитание </w:t>
      </w:r>
      <w:r>
        <w:t xml:space="preserve">обучающихся </w:t>
      </w:r>
      <w:r>
        <w:rPr>
          <w:position w:val="1"/>
        </w:rPr>
        <w:t xml:space="preserve">в духе патриотизма, уважения к своему Отечеству – </w:t>
      </w:r>
      <w:r>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CC59FA">
      <w:pPr>
        <w:pStyle w:val="BodyText"/>
        <w:spacing w:before="1" w:line="360" w:lineRule="auto"/>
        <w:ind w:left="152" w:right="163" w:firstLine="707"/>
      </w:pPr>
      <w:r>
        <w:rPr>
          <w:position w:val="1"/>
        </w:rPr>
        <w:t xml:space="preserve">развитие способностей </w:t>
      </w:r>
      <w:r>
        <w:t xml:space="preserve">обучающихся </w:t>
      </w:r>
      <w:r>
        <w:rPr>
          <w:position w:val="1"/>
        </w:rPr>
        <w:t xml:space="preserve">анализировать содержащуюся в </w:t>
      </w:r>
      <w:r>
        <w:t>различных</w:t>
      </w:r>
      <w:r>
        <w:rPr>
          <w:spacing w:val="-2"/>
        </w:rPr>
        <w:t xml:space="preserve"> </w:t>
      </w:r>
      <w:r>
        <w:t>источниках</w:t>
      </w:r>
      <w:r>
        <w:rPr>
          <w:spacing w:val="-1"/>
        </w:rPr>
        <w:t xml:space="preserve"> </w:t>
      </w:r>
      <w:r>
        <w:t>информацию о событиях</w:t>
      </w:r>
      <w:r>
        <w:rPr>
          <w:spacing w:val="-1"/>
        </w:rPr>
        <w:t xml:space="preserve"> </w:t>
      </w:r>
      <w:r>
        <w:t>и явлениях</w:t>
      </w:r>
      <w:r>
        <w:rPr>
          <w:spacing w:val="-2"/>
        </w:rPr>
        <w:t xml:space="preserve"> </w:t>
      </w:r>
      <w:r>
        <w:t>прошлого и настоящего, рассматривать события в соответствии с принципом историзма, в их динамике, взаимосвязи и взаимообусловленности;</w:t>
      </w:r>
    </w:p>
    <w:p w:rsidR="00CC59FA">
      <w:pPr>
        <w:pStyle w:val="BodyText"/>
        <w:spacing w:line="360" w:lineRule="auto"/>
        <w:ind w:left="152" w:right="161" w:firstLine="707"/>
      </w:pPr>
      <w:r>
        <w:rPr>
          <w:position w:val="1"/>
        </w:rPr>
        <w:t xml:space="preserve">формирование у </w:t>
      </w:r>
      <w:r>
        <w:t xml:space="preserve">обучающихся </w:t>
      </w:r>
      <w:r>
        <w:rPr>
          <w:position w:val="1"/>
        </w:rPr>
        <w:t xml:space="preserve">умений применять исторические знания в </w:t>
      </w:r>
      <w:r>
        <w:t>учебной и внешкольной деятельности, в современном поликультурном, полиэтничном и многоконфессиональном обществе.</w:t>
      </w:r>
    </w:p>
    <w:p w:rsidR="00CC59FA" w:rsidP="00695CB5">
      <w:pPr>
        <w:pStyle w:val="ListParagraph"/>
        <w:numPr>
          <w:ilvl w:val="2"/>
          <w:numId w:val="73"/>
        </w:numPr>
        <w:tabs>
          <w:tab w:val="left" w:pos="1700"/>
        </w:tabs>
        <w:spacing w:before="1" w:line="360" w:lineRule="auto"/>
        <w:ind w:left="152" w:right="160" w:firstLine="707"/>
        <w:jc w:val="both"/>
        <w:rPr>
          <w:sz w:val="28"/>
        </w:rPr>
      </w:pPr>
      <w:r>
        <w:rPr>
          <w:sz w:val="28"/>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w:t>
      </w:r>
      <w:r>
        <w:rPr>
          <w:spacing w:val="-2"/>
          <w:sz w:val="28"/>
        </w:rPr>
        <w:t>России».</w:t>
      </w:r>
    </w:p>
    <w:p w:rsidR="00CC59FA" w:rsidP="00695CB5">
      <w:pPr>
        <w:pStyle w:val="ListParagraph"/>
        <w:numPr>
          <w:ilvl w:val="2"/>
          <w:numId w:val="73"/>
        </w:numPr>
        <w:tabs>
          <w:tab w:val="left" w:pos="1701"/>
        </w:tabs>
        <w:spacing w:before="1" w:line="360" w:lineRule="auto"/>
        <w:ind w:left="152" w:right="161" w:firstLine="708"/>
        <w:jc w:val="both"/>
        <w:rPr>
          <w:sz w:val="28"/>
        </w:rPr>
      </w:pPr>
      <w:r>
        <w:rPr>
          <w:sz w:val="28"/>
        </w:rPr>
        <w:t>Последовательность изучения тем в рамках программы по истории в пределах одного класса может варьироваться.</w:t>
      </w:r>
    </w:p>
    <w:p w:rsidR="00CC59FA">
      <w:pPr>
        <w:pStyle w:val="BodyText"/>
        <w:spacing w:before="64" w:line="644" w:lineRule="exact"/>
        <w:ind w:left="536" w:right="161" w:firstLine="8611"/>
      </w:pPr>
      <w:r>
        <w:t>Таблица</w:t>
      </w:r>
      <w:r>
        <w:rPr>
          <w:spacing w:val="-18"/>
        </w:rPr>
        <w:t xml:space="preserve"> </w:t>
      </w:r>
      <w:r>
        <w:t>1 Структура и последовательность изучения курсов в рамках учебного предмета</w:t>
      </w:r>
    </w:p>
    <w:p w:rsidR="00CC59FA">
      <w:pPr>
        <w:pStyle w:val="BodyText"/>
        <w:spacing w:line="252" w:lineRule="exact"/>
        <w:ind w:left="4" w:right="14" w:firstLine="0"/>
        <w:jc w:val="center"/>
      </w:pPr>
      <w:r>
        <w:rPr>
          <w:spacing w:val="-2"/>
        </w:rPr>
        <w:t>«История»</w:t>
      </w:r>
    </w:p>
    <w:p w:rsidR="00CC59FA">
      <w:pPr>
        <w:pStyle w:val="BodyText"/>
        <w:spacing w:before="93"/>
        <w:ind w:left="0" w:firstLine="0"/>
        <w:jc w:val="left"/>
        <w:rPr>
          <w:sz w:val="20"/>
        </w:rPr>
      </w:pPr>
    </w:p>
    <w:tbl>
      <w:tblPr>
        <w:tblStyle w:val="TableNormal0"/>
        <w:tblW w:w="0" w:type="auto"/>
        <w:tblInd w:w="15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992"/>
        <w:gridCol w:w="6968"/>
        <w:gridCol w:w="2064"/>
      </w:tblGrid>
      <w:tr>
        <w:tblPrEx>
          <w:tblW w:w="0" w:type="auto"/>
          <w:tblInd w:w="15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Ex>
        <w:trPr>
          <w:trHeight w:val="901"/>
        </w:trPr>
        <w:tc>
          <w:tcPr>
            <w:tcW w:w="992" w:type="dxa"/>
          </w:tcPr>
          <w:p w:rsidR="00CC59FA">
            <w:pPr>
              <w:pStyle w:val="TableParagraph"/>
              <w:spacing w:before="1"/>
              <w:ind w:left="0"/>
              <w:rPr>
                <w:sz w:val="26"/>
              </w:rPr>
            </w:pPr>
          </w:p>
          <w:p w:rsidR="00CC59FA">
            <w:pPr>
              <w:pStyle w:val="TableParagraph"/>
              <w:spacing w:before="0"/>
              <w:ind w:left="171"/>
              <w:rPr>
                <w:sz w:val="26"/>
              </w:rPr>
            </w:pPr>
            <w:r>
              <w:rPr>
                <w:spacing w:val="-4"/>
                <w:sz w:val="26"/>
              </w:rPr>
              <w:t>Класс</w:t>
            </w:r>
          </w:p>
        </w:tc>
        <w:tc>
          <w:tcPr>
            <w:tcW w:w="6968" w:type="dxa"/>
          </w:tcPr>
          <w:p w:rsidR="00CC59FA">
            <w:pPr>
              <w:pStyle w:val="TableParagraph"/>
              <w:spacing w:before="1"/>
              <w:ind w:left="0"/>
              <w:rPr>
                <w:sz w:val="26"/>
              </w:rPr>
            </w:pPr>
          </w:p>
          <w:p w:rsidR="00CC59FA">
            <w:pPr>
              <w:pStyle w:val="TableParagraph"/>
              <w:spacing w:before="0"/>
              <w:ind w:left="15"/>
              <w:jc w:val="center"/>
              <w:rPr>
                <w:sz w:val="26"/>
              </w:rPr>
            </w:pPr>
            <w:r>
              <w:rPr>
                <w:sz w:val="26"/>
              </w:rPr>
              <w:t>Курсы</w:t>
            </w:r>
            <w:r>
              <w:rPr>
                <w:spacing w:val="-2"/>
                <w:sz w:val="26"/>
              </w:rPr>
              <w:t xml:space="preserve"> </w:t>
            </w:r>
            <w:r>
              <w:rPr>
                <w:sz w:val="26"/>
              </w:rPr>
              <w:t>в</w:t>
            </w:r>
            <w:r>
              <w:rPr>
                <w:spacing w:val="-2"/>
                <w:sz w:val="26"/>
              </w:rPr>
              <w:t xml:space="preserve"> </w:t>
            </w:r>
            <w:r>
              <w:rPr>
                <w:sz w:val="26"/>
              </w:rPr>
              <w:t>рамках</w:t>
            </w:r>
            <w:r>
              <w:rPr>
                <w:spacing w:val="-1"/>
                <w:sz w:val="26"/>
              </w:rPr>
              <w:t xml:space="preserve"> </w:t>
            </w:r>
            <w:r>
              <w:rPr>
                <w:sz w:val="26"/>
              </w:rPr>
              <w:t>учебного</w:t>
            </w:r>
            <w:r>
              <w:rPr>
                <w:spacing w:val="-1"/>
                <w:sz w:val="26"/>
              </w:rPr>
              <w:t xml:space="preserve"> </w:t>
            </w:r>
            <w:r>
              <w:rPr>
                <w:sz w:val="26"/>
              </w:rPr>
              <w:t>предмета</w:t>
            </w:r>
            <w:r>
              <w:rPr>
                <w:spacing w:val="-6"/>
                <w:sz w:val="26"/>
              </w:rPr>
              <w:t xml:space="preserve"> </w:t>
            </w:r>
            <w:r>
              <w:rPr>
                <w:spacing w:val="-2"/>
                <w:sz w:val="26"/>
              </w:rPr>
              <w:t>«История»</w:t>
            </w:r>
          </w:p>
        </w:tc>
        <w:tc>
          <w:tcPr>
            <w:tcW w:w="2064" w:type="dxa"/>
          </w:tcPr>
          <w:p w:rsidR="00CC59FA">
            <w:pPr>
              <w:pStyle w:val="TableParagraph"/>
              <w:spacing w:before="4"/>
              <w:ind w:left="403"/>
              <w:rPr>
                <w:sz w:val="26"/>
              </w:rPr>
            </w:pPr>
            <w:r>
              <w:rPr>
                <w:spacing w:val="-2"/>
                <w:sz w:val="26"/>
              </w:rPr>
              <w:t>Примерное</w:t>
            </w:r>
          </w:p>
          <w:p w:rsidR="00CC59FA">
            <w:pPr>
              <w:pStyle w:val="TableParagraph"/>
              <w:spacing w:before="149"/>
              <w:ind w:left="403"/>
              <w:rPr>
                <w:sz w:val="26"/>
              </w:rPr>
            </w:pPr>
            <w:r>
              <w:rPr>
                <w:spacing w:val="-2"/>
                <w:sz w:val="26"/>
              </w:rPr>
              <w:t>количество</w:t>
            </w:r>
          </w:p>
        </w:tc>
      </w:tr>
    </w:tbl>
    <w:p w:rsidR="00CC59FA">
      <w:pPr>
        <w:rPr>
          <w:sz w:val="26"/>
        </w:rPr>
        <w:sectPr>
          <w:pgSz w:w="11910" w:h="16840"/>
          <w:pgMar w:top="1040" w:right="400" w:bottom="740" w:left="980" w:header="578" w:footer="547" w:gutter="0"/>
          <w:cols w:space="720"/>
        </w:sectPr>
      </w:pPr>
    </w:p>
    <w:p w:rsidR="00CC59FA">
      <w:pPr>
        <w:pStyle w:val="BodyText"/>
        <w:spacing w:before="7"/>
        <w:ind w:left="0" w:firstLine="0"/>
        <w:jc w:val="left"/>
        <w:rPr>
          <w:sz w:val="7"/>
        </w:rPr>
      </w:pPr>
    </w:p>
    <w:tbl>
      <w:tblPr>
        <w:tblStyle w:val="TableNormal0"/>
        <w:tblW w:w="0" w:type="auto"/>
        <w:tblInd w:w="15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992"/>
        <w:gridCol w:w="6968"/>
        <w:gridCol w:w="2064"/>
      </w:tblGrid>
      <w:tr>
        <w:tblPrEx>
          <w:tblW w:w="0" w:type="auto"/>
          <w:tblInd w:w="15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Ex>
        <w:trPr>
          <w:trHeight w:val="450"/>
        </w:trPr>
        <w:tc>
          <w:tcPr>
            <w:tcW w:w="992" w:type="dxa"/>
          </w:tcPr>
          <w:p w:rsidR="00CC59FA">
            <w:pPr>
              <w:pStyle w:val="TableParagraph"/>
              <w:spacing w:before="0"/>
              <w:ind w:left="0"/>
              <w:rPr>
                <w:sz w:val="26"/>
              </w:rPr>
            </w:pPr>
          </w:p>
        </w:tc>
        <w:tc>
          <w:tcPr>
            <w:tcW w:w="6968" w:type="dxa"/>
          </w:tcPr>
          <w:p w:rsidR="00CC59FA">
            <w:pPr>
              <w:pStyle w:val="TableParagraph"/>
              <w:spacing w:before="0"/>
              <w:ind w:left="0"/>
              <w:rPr>
                <w:sz w:val="26"/>
              </w:rPr>
            </w:pPr>
          </w:p>
        </w:tc>
        <w:tc>
          <w:tcPr>
            <w:tcW w:w="2064" w:type="dxa"/>
          </w:tcPr>
          <w:p w:rsidR="00CC59FA">
            <w:pPr>
              <w:pStyle w:val="TableParagraph"/>
              <w:spacing w:before="4"/>
              <w:ind w:left="16" w:right="3"/>
              <w:jc w:val="center"/>
              <w:rPr>
                <w:sz w:val="26"/>
              </w:rPr>
            </w:pPr>
            <w:r>
              <w:rPr>
                <w:sz w:val="26"/>
              </w:rPr>
              <w:t>учебных</w:t>
            </w:r>
            <w:r>
              <w:rPr>
                <w:spacing w:val="-2"/>
                <w:sz w:val="26"/>
              </w:rPr>
              <w:t xml:space="preserve"> </w:t>
            </w:r>
            <w:r>
              <w:rPr>
                <w:spacing w:val="-4"/>
                <w:sz w:val="26"/>
              </w:rPr>
              <w:t>часов</w:t>
            </w:r>
          </w:p>
        </w:tc>
      </w:tr>
      <w:tr>
        <w:tblPrEx>
          <w:tblW w:w="0" w:type="auto"/>
          <w:tblInd w:w="158" w:type="dxa"/>
          <w:tblLayout w:type="fixed"/>
          <w:tblLook w:val="01E0"/>
        </w:tblPrEx>
        <w:trPr>
          <w:trHeight w:val="449"/>
        </w:trPr>
        <w:tc>
          <w:tcPr>
            <w:tcW w:w="992" w:type="dxa"/>
          </w:tcPr>
          <w:p w:rsidR="00CC59FA">
            <w:pPr>
              <w:pStyle w:val="TableParagraph"/>
              <w:spacing w:before="4"/>
              <w:ind w:left="16" w:right="14"/>
              <w:jc w:val="center"/>
              <w:rPr>
                <w:sz w:val="26"/>
              </w:rPr>
            </w:pPr>
            <w:r>
              <w:rPr>
                <w:spacing w:val="-10"/>
                <w:sz w:val="26"/>
              </w:rPr>
              <w:t>5</w:t>
            </w:r>
          </w:p>
        </w:tc>
        <w:tc>
          <w:tcPr>
            <w:tcW w:w="6968" w:type="dxa"/>
          </w:tcPr>
          <w:p w:rsidR="00CC59FA">
            <w:pPr>
              <w:pStyle w:val="TableParagraph"/>
              <w:spacing w:before="4"/>
              <w:ind w:left="115"/>
              <w:rPr>
                <w:sz w:val="26"/>
              </w:rPr>
            </w:pPr>
            <w:r>
              <w:rPr>
                <w:sz w:val="26"/>
              </w:rPr>
              <w:t>Всеобщая</w:t>
            </w:r>
            <w:r>
              <w:rPr>
                <w:spacing w:val="-3"/>
                <w:sz w:val="26"/>
              </w:rPr>
              <w:t xml:space="preserve"> </w:t>
            </w:r>
            <w:r>
              <w:rPr>
                <w:sz w:val="26"/>
              </w:rPr>
              <w:t>история.</w:t>
            </w:r>
            <w:r>
              <w:rPr>
                <w:spacing w:val="-4"/>
                <w:sz w:val="26"/>
              </w:rPr>
              <w:t xml:space="preserve"> </w:t>
            </w:r>
            <w:r>
              <w:rPr>
                <w:sz w:val="26"/>
              </w:rPr>
              <w:t>История</w:t>
            </w:r>
            <w:r>
              <w:rPr>
                <w:spacing w:val="-3"/>
                <w:sz w:val="26"/>
              </w:rPr>
              <w:t xml:space="preserve"> </w:t>
            </w:r>
            <w:r>
              <w:rPr>
                <w:sz w:val="26"/>
              </w:rPr>
              <w:t>Древнего</w:t>
            </w:r>
            <w:r>
              <w:rPr>
                <w:spacing w:val="-1"/>
                <w:sz w:val="26"/>
              </w:rPr>
              <w:t xml:space="preserve"> </w:t>
            </w:r>
            <w:r>
              <w:rPr>
                <w:spacing w:val="-4"/>
                <w:sz w:val="26"/>
              </w:rPr>
              <w:t>мира</w:t>
            </w:r>
          </w:p>
        </w:tc>
        <w:tc>
          <w:tcPr>
            <w:tcW w:w="2064" w:type="dxa"/>
          </w:tcPr>
          <w:p w:rsidR="00CC59FA">
            <w:pPr>
              <w:pStyle w:val="TableParagraph"/>
              <w:spacing w:before="4"/>
              <w:ind w:left="16"/>
              <w:jc w:val="center"/>
              <w:rPr>
                <w:sz w:val="26"/>
              </w:rPr>
            </w:pPr>
            <w:r>
              <w:rPr>
                <w:spacing w:val="-5"/>
                <w:sz w:val="26"/>
              </w:rPr>
              <w:t>68</w:t>
            </w:r>
          </w:p>
        </w:tc>
      </w:tr>
      <w:tr>
        <w:tblPrEx>
          <w:tblW w:w="0" w:type="auto"/>
          <w:tblInd w:w="158" w:type="dxa"/>
          <w:tblLayout w:type="fixed"/>
          <w:tblLook w:val="01E0"/>
        </w:tblPrEx>
        <w:trPr>
          <w:trHeight w:val="894"/>
        </w:trPr>
        <w:tc>
          <w:tcPr>
            <w:tcW w:w="992" w:type="dxa"/>
          </w:tcPr>
          <w:p w:rsidR="00CC59FA">
            <w:pPr>
              <w:pStyle w:val="TableParagraph"/>
              <w:spacing w:before="0"/>
              <w:ind w:left="16" w:right="14"/>
              <w:jc w:val="center"/>
              <w:rPr>
                <w:sz w:val="26"/>
              </w:rPr>
            </w:pPr>
            <w:r>
              <w:rPr>
                <w:spacing w:val="-10"/>
                <w:sz w:val="26"/>
              </w:rPr>
              <w:t>6</w:t>
            </w:r>
          </w:p>
        </w:tc>
        <w:tc>
          <w:tcPr>
            <w:tcW w:w="6968" w:type="dxa"/>
          </w:tcPr>
          <w:p w:rsidR="00CC59FA">
            <w:pPr>
              <w:pStyle w:val="TableParagraph"/>
              <w:spacing w:before="0"/>
              <w:ind w:left="115"/>
              <w:rPr>
                <w:sz w:val="26"/>
              </w:rPr>
            </w:pPr>
            <w:r>
              <w:rPr>
                <w:sz w:val="26"/>
              </w:rPr>
              <w:t>Всеобщая</w:t>
            </w:r>
            <w:r>
              <w:rPr>
                <w:spacing w:val="-6"/>
                <w:sz w:val="26"/>
              </w:rPr>
              <w:t xml:space="preserve"> </w:t>
            </w:r>
            <w:r>
              <w:rPr>
                <w:sz w:val="26"/>
              </w:rPr>
              <w:t>история.</w:t>
            </w:r>
            <w:r>
              <w:rPr>
                <w:spacing w:val="-5"/>
                <w:sz w:val="26"/>
              </w:rPr>
              <w:t xml:space="preserve"> </w:t>
            </w:r>
            <w:r>
              <w:rPr>
                <w:sz w:val="26"/>
              </w:rPr>
              <w:t>История</w:t>
            </w:r>
            <w:r>
              <w:rPr>
                <w:spacing w:val="-4"/>
                <w:sz w:val="26"/>
              </w:rPr>
              <w:t xml:space="preserve"> </w:t>
            </w:r>
            <w:r>
              <w:rPr>
                <w:sz w:val="26"/>
              </w:rPr>
              <w:t>Средних</w:t>
            </w:r>
            <w:r>
              <w:rPr>
                <w:spacing w:val="-2"/>
                <w:sz w:val="26"/>
              </w:rPr>
              <w:t xml:space="preserve"> веков.</w:t>
            </w:r>
          </w:p>
          <w:p w:rsidR="00CC59FA">
            <w:pPr>
              <w:pStyle w:val="TableParagraph"/>
              <w:spacing w:before="149"/>
              <w:ind w:left="115"/>
              <w:rPr>
                <w:sz w:val="26"/>
              </w:rPr>
            </w:pPr>
            <w:r>
              <w:rPr>
                <w:sz w:val="26"/>
              </w:rPr>
              <w:t>История</w:t>
            </w:r>
            <w:r>
              <w:rPr>
                <w:spacing w:val="-4"/>
                <w:sz w:val="26"/>
              </w:rPr>
              <w:t xml:space="preserve"> </w:t>
            </w:r>
            <w:r>
              <w:rPr>
                <w:sz w:val="26"/>
              </w:rPr>
              <w:t>России.</w:t>
            </w:r>
            <w:r>
              <w:rPr>
                <w:spacing w:val="-3"/>
                <w:sz w:val="26"/>
              </w:rPr>
              <w:t xml:space="preserve"> </w:t>
            </w:r>
            <w:r>
              <w:rPr>
                <w:sz w:val="26"/>
              </w:rPr>
              <w:t>От</w:t>
            </w:r>
            <w:r>
              <w:rPr>
                <w:spacing w:val="-4"/>
                <w:sz w:val="26"/>
              </w:rPr>
              <w:t xml:space="preserve"> </w:t>
            </w:r>
            <w:r>
              <w:rPr>
                <w:sz w:val="26"/>
              </w:rPr>
              <w:t>Руси</w:t>
            </w:r>
            <w:r>
              <w:rPr>
                <w:spacing w:val="-2"/>
                <w:sz w:val="26"/>
              </w:rPr>
              <w:t xml:space="preserve"> </w:t>
            </w:r>
            <w:r>
              <w:rPr>
                <w:sz w:val="26"/>
              </w:rPr>
              <w:t>к</w:t>
            </w:r>
            <w:r>
              <w:rPr>
                <w:spacing w:val="-1"/>
                <w:sz w:val="26"/>
              </w:rPr>
              <w:t xml:space="preserve"> </w:t>
            </w:r>
            <w:r>
              <w:rPr>
                <w:sz w:val="26"/>
              </w:rPr>
              <w:t xml:space="preserve">Российскому </w:t>
            </w:r>
            <w:r>
              <w:rPr>
                <w:spacing w:val="-2"/>
                <w:sz w:val="26"/>
              </w:rPr>
              <w:t>государству</w:t>
            </w:r>
          </w:p>
        </w:tc>
        <w:tc>
          <w:tcPr>
            <w:tcW w:w="2064" w:type="dxa"/>
          </w:tcPr>
          <w:p w:rsidR="00CC59FA">
            <w:pPr>
              <w:pStyle w:val="TableParagraph"/>
              <w:spacing w:before="0"/>
              <w:ind w:left="16"/>
              <w:jc w:val="center"/>
              <w:rPr>
                <w:sz w:val="26"/>
              </w:rPr>
            </w:pPr>
            <w:r>
              <w:rPr>
                <w:spacing w:val="-5"/>
                <w:sz w:val="26"/>
              </w:rPr>
              <w:t>23</w:t>
            </w:r>
          </w:p>
          <w:p w:rsidR="00CC59FA">
            <w:pPr>
              <w:pStyle w:val="TableParagraph"/>
              <w:spacing w:before="145"/>
              <w:ind w:left="16"/>
              <w:jc w:val="center"/>
              <w:rPr>
                <w:sz w:val="26"/>
              </w:rPr>
            </w:pPr>
            <w:r>
              <w:rPr>
                <w:spacing w:val="-5"/>
                <w:sz w:val="26"/>
              </w:rPr>
              <w:t>45</w:t>
            </w:r>
          </w:p>
        </w:tc>
      </w:tr>
      <w:tr>
        <w:tblPrEx>
          <w:tblW w:w="0" w:type="auto"/>
          <w:tblInd w:w="158" w:type="dxa"/>
          <w:tblLayout w:type="fixed"/>
          <w:tblLook w:val="01E0"/>
        </w:tblPrEx>
        <w:trPr>
          <w:trHeight w:val="1794"/>
        </w:trPr>
        <w:tc>
          <w:tcPr>
            <w:tcW w:w="992" w:type="dxa"/>
          </w:tcPr>
          <w:p w:rsidR="00CC59FA">
            <w:pPr>
              <w:pStyle w:val="TableParagraph"/>
              <w:spacing w:before="4"/>
              <w:ind w:left="16" w:right="14"/>
              <w:jc w:val="center"/>
              <w:rPr>
                <w:sz w:val="26"/>
              </w:rPr>
            </w:pPr>
            <w:r>
              <w:rPr>
                <w:spacing w:val="-10"/>
                <w:sz w:val="26"/>
              </w:rPr>
              <w:t>7</w:t>
            </w:r>
          </w:p>
        </w:tc>
        <w:tc>
          <w:tcPr>
            <w:tcW w:w="6968" w:type="dxa"/>
          </w:tcPr>
          <w:p w:rsidR="00CC59FA">
            <w:pPr>
              <w:pStyle w:val="TableParagraph"/>
              <w:spacing w:before="4" w:line="360" w:lineRule="auto"/>
              <w:ind w:left="115"/>
              <w:rPr>
                <w:sz w:val="26"/>
              </w:rPr>
            </w:pPr>
            <w:r>
              <w:rPr>
                <w:sz w:val="26"/>
              </w:rPr>
              <w:t>Всеобщая</w:t>
            </w:r>
            <w:r>
              <w:rPr>
                <w:spacing w:val="40"/>
                <w:sz w:val="26"/>
              </w:rPr>
              <w:t xml:space="preserve"> </w:t>
            </w:r>
            <w:r>
              <w:rPr>
                <w:sz w:val="26"/>
              </w:rPr>
              <w:t>история.</w:t>
            </w:r>
            <w:r>
              <w:rPr>
                <w:spacing w:val="40"/>
                <w:sz w:val="26"/>
              </w:rPr>
              <w:t xml:space="preserve"> </w:t>
            </w:r>
            <w:r>
              <w:rPr>
                <w:sz w:val="26"/>
              </w:rPr>
              <w:t>История</w:t>
            </w:r>
            <w:r>
              <w:rPr>
                <w:spacing w:val="40"/>
                <w:sz w:val="26"/>
              </w:rPr>
              <w:t xml:space="preserve"> </w:t>
            </w:r>
            <w:r>
              <w:rPr>
                <w:sz w:val="26"/>
              </w:rPr>
              <w:t>нового</w:t>
            </w:r>
            <w:r>
              <w:rPr>
                <w:spacing w:val="39"/>
                <w:sz w:val="26"/>
              </w:rPr>
              <w:t xml:space="preserve"> </w:t>
            </w:r>
            <w:r>
              <w:rPr>
                <w:sz w:val="26"/>
              </w:rPr>
              <w:t>времени.</w:t>
            </w:r>
            <w:r>
              <w:rPr>
                <w:spacing w:val="40"/>
                <w:sz w:val="26"/>
              </w:rPr>
              <w:t xml:space="preserve"> </w:t>
            </w:r>
            <w:r>
              <w:rPr>
                <w:sz w:val="26"/>
              </w:rPr>
              <w:t>Конец</w:t>
            </w:r>
            <w:r>
              <w:rPr>
                <w:spacing w:val="40"/>
                <w:sz w:val="26"/>
              </w:rPr>
              <w:t xml:space="preserve"> </w:t>
            </w:r>
            <w:r>
              <w:rPr>
                <w:sz w:val="26"/>
              </w:rPr>
              <w:t>XV— XVII вв.</w:t>
            </w:r>
          </w:p>
          <w:p w:rsidR="00CC59FA">
            <w:pPr>
              <w:pStyle w:val="TableParagraph"/>
              <w:spacing w:before="0" w:line="294" w:lineRule="exact"/>
              <w:ind w:left="114"/>
              <w:rPr>
                <w:sz w:val="26"/>
              </w:rPr>
            </w:pPr>
            <w:r>
              <w:rPr>
                <w:sz w:val="26"/>
              </w:rPr>
              <w:t>История</w:t>
            </w:r>
            <w:r>
              <w:rPr>
                <w:spacing w:val="69"/>
                <w:w w:val="150"/>
                <w:sz w:val="26"/>
              </w:rPr>
              <w:t xml:space="preserve"> </w:t>
            </w:r>
            <w:r>
              <w:rPr>
                <w:sz w:val="26"/>
              </w:rPr>
              <w:t>России.</w:t>
            </w:r>
            <w:r>
              <w:rPr>
                <w:spacing w:val="68"/>
                <w:w w:val="150"/>
                <w:sz w:val="26"/>
              </w:rPr>
              <w:t xml:space="preserve"> </w:t>
            </w:r>
            <w:r>
              <w:rPr>
                <w:sz w:val="26"/>
              </w:rPr>
              <w:t>Россия</w:t>
            </w:r>
            <w:r>
              <w:rPr>
                <w:spacing w:val="70"/>
                <w:w w:val="150"/>
                <w:sz w:val="26"/>
              </w:rPr>
              <w:t xml:space="preserve"> </w:t>
            </w:r>
            <w:r>
              <w:rPr>
                <w:sz w:val="26"/>
              </w:rPr>
              <w:t>в</w:t>
            </w:r>
            <w:r>
              <w:rPr>
                <w:spacing w:val="66"/>
                <w:w w:val="150"/>
                <w:sz w:val="26"/>
              </w:rPr>
              <w:t xml:space="preserve"> </w:t>
            </w:r>
            <w:r>
              <w:rPr>
                <w:sz w:val="26"/>
              </w:rPr>
              <w:t>XVI—XVII</w:t>
            </w:r>
            <w:r>
              <w:rPr>
                <w:spacing w:val="66"/>
                <w:w w:val="150"/>
                <w:sz w:val="26"/>
              </w:rPr>
              <w:t xml:space="preserve"> </w:t>
            </w:r>
            <w:r>
              <w:rPr>
                <w:sz w:val="26"/>
              </w:rPr>
              <w:t>вв.:</w:t>
            </w:r>
            <w:r>
              <w:rPr>
                <w:spacing w:val="69"/>
                <w:w w:val="150"/>
                <w:sz w:val="26"/>
              </w:rPr>
              <w:t xml:space="preserve"> </w:t>
            </w:r>
            <w:r>
              <w:rPr>
                <w:sz w:val="26"/>
              </w:rPr>
              <w:t>от</w:t>
            </w:r>
            <w:r>
              <w:rPr>
                <w:spacing w:val="67"/>
                <w:w w:val="150"/>
                <w:sz w:val="26"/>
              </w:rPr>
              <w:t xml:space="preserve"> </w:t>
            </w:r>
            <w:r>
              <w:rPr>
                <w:spacing w:val="-2"/>
                <w:sz w:val="26"/>
              </w:rPr>
              <w:t>великого</w:t>
            </w:r>
          </w:p>
          <w:p w:rsidR="00CC59FA">
            <w:pPr>
              <w:pStyle w:val="TableParagraph"/>
              <w:spacing w:before="149"/>
              <w:ind w:left="114"/>
              <w:rPr>
                <w:sz w:val="26"/>
              </w:rPr>
            </w:pPr>
            <w:r>
              <w:rPr>
                <w:sz w:val="26"/>
              </w:rPr>
              <w:t>княжества</w:t>
            </w:r>
            <w:r>
              <w:rPr>
                <w:spacing w:val="-1"/>
                <w:sz w:val="26"/>
              </w:rPr>
              <w:t xml:space="preserve"> </w:t>
            </w:r>
            <w:r>
              <w:rPr>
                <w:sz w:val="26"/>
              </w:rPr>
              <w:t xml:space="preserve">к </w:t>
            </w:r>
            <w:r>
              <w:rPr>
                <w:spacing w:val="-2"/>
                <w:sz w:val="26"/>
              </w:rPr>
              <w:t>царству</w:t>
            </w:r>
          </w:p>
        </w:tc>
        <w:tc>
          <w:tcPr>
            <w:tcW w:w="2064" w:type="dxa"/>
          </w:tcPr>
          <w:p w:rsidR="00CC59FA">
            <w:pPr>
              <w:pStyle w:val="TableParagraph"/>
              <w:spacing w:before="4"/>
              <w:ind w:left="16" w:right="2"/>
              <w:jc w:val="center"/>
              <w:rPr>
                <w:sz w:val="26"/>
              </w:rPr>
            </w:pPr>
            <w:r>
              <w:rPr>
                <w:spacing w:val="-5"/>
                <w:sz w:val="26"/>
              </w:rPr>
              <w:t>23</w:t>
            </w:r>
          </w:p>
          <w:p w:rsidR="00CC59FA">
            <w:pPr>
              <w:pStyle w:val="TableParagraph"/>
              <w:spacing w:before="298"/>
              <w:ind w:left="0"/>
              <w:rPr>
                <w:sz w:val="26"/>
              </w:rPr>
            </w:pPr>
          </w:p>
          <w:p w:rsidR="00CC59FA">
            <w:pPr>
              <w:pStyle w:val="TableParagraph"/>
              <w:spacing w:before="0"/>
              <w:ind w:left="16"/>
              <w:jc w:val="center"/>
              <w:rPr>
                <w:sz w:val="26"/>
              </w:rPr>
            </w:pPr>
            <w:r>
              <w:rPr>
                <w:spacing w:val="-5"/>
                <w:sz w:val="26"/>
              </w:rPr>
              <w:t>45</w:t>
            </w:r>
          </w:p>
        </w:tc>
      </w:tr>
      <w:tr>
        <w:tblPrEx>
          <w:tblW w:w="0" w:type="auto"/>
          <w:tblInd w:w="158" w:type="dxa"/>
          <w:tblLayout w:type="fixed"/>
          <w:tblLook w:val="01E0"/>
        </w:tblPrEx>
        <w:trPr>
          <w:trHeight w:val="1345"/>
        </w:trPr>
        <w:tc>
          <w:tcPr>
            <w:tcW w:w="992" w:type="dxa"/>
          </w:tcPr>
          <w:p w:rsidR="00CC59FA">
            <w:pPr>
              <w:pStyle w:val="TableParagraph"/>
              <w:spacing w:before="4"/>
              <w:ind w:left="16" w:right="14"/>
              <w:jc w:val="center"/>
              <w:rPr>
                <w:sz w:val="26"/>
              </w:rPr>
            </w:pPr>
            <w:r>
              <w:rPr>
                <w:spacing w:val="-10"/>
                <w:sz w:val="26"/>
              </w:rPr>
              <w:t>8</w:t>
            </w:r>
          </w:p>
        </w:tc>
        <w:tc>
          <w:tcPr>
            <w:tcW w:w="6968" w:type="dxa"/>
          </w:tcPr>
          <w:p w:rsidR="00CC59FA">
            <w:pPr>
              <w:pStyle w:val="TableParagraph"/>
              <w:spacing w:before="4"/>
              <w:ind w:left="115"/>
              <w:rPr>
                <w:sz w:val="26"/>
              </w:rPr>
            </w:pPr>
            <w:r>
              <w:rPr>
                <w:sz w:val="26"/>
              </w:rPr>
              <w:t>Всеобщая</w:t>
            </w:r>
            <w:r>
              <w:rPr>
                <w:spacing w:val="32"/>
                <w:sz w:val="26"/>
              </w:rPr>
              <w:t xml:space="preserve">  </w:t>
            </w:r>
            <w:r>
              <w:rPr>
                <w:sz w:val="26"/>
              </w:rPr>
              <w:t>история.</w:t>
            </w:r>
            <w:r>
              <w:rPr>
                <w:spacing w:val="31"/>
                <w:sz w:val="26"/>
              </w:rPr>
              <w:t xml:space="preserve">  </w:t>
            </w:r>
            <w:r>
              <w:rPr>
                <w:sz w:val="26"/>
              </w:rPr>
              <w:t>История</w:t>
            </w:r>
            <w:r>
              <w:rPr>
                <w:spacing w:val="32"/>
                <w:sz w:val="26"/>
              </w:rPr>
              <w:t xml:space="preserve">  </w:t>
            </w:r>
            <w:r>
              <w:rPr>
                <w:sz w:val="26"/>
              </w:rPr>
              <w:t>нового</w:t>
            </w:r>
            <w:r>
              <w:rPr>
                <w:spacing w:val="33"/>
                <w:sz w:val="26"/>
              </w:rPr>
              <w:t xml:space="preserve">  </w:t>
            </w:r>
            <w:r>
              <w:rPr>
                <w:sz w:val="26"/>
              </w:rPr>
              <w:t>времени.</w:t>
            </w:r>
            <w:r>
              <w:rPr>
                <w:spacing w:val="31"/>
                <w:sz w:val="26"/>
              </w:rPr>
              <w:t xml:space="preserve">  </w:t>
            </w:r>
            <w:r>
              <w:rPr>
                <w:sz w:val="26"/>
              </w:rPr>
              <w:t>XVIII</w:t>
            </w:r>
            <w:r>
              <w:rPr>
                <w:spacing w:val="31"/>
                <w:sz w:val="26"/>
              </w:rPr>
              <w:t xml:space="preserve">  </w:t>
            </w:r>
            <w:r>
              <w:rPr>
                <w:spacing w:val="-5"/>
                <w:sz w:val="26"/>
              </w:rPr>
              <w:t>в.</w:t>
            </w:r>
          </w:p>
          <w:p w:rsidR="00CC59FA">
            <w:pPr>
              <w:pStyle w:val="TableParagraph"/>
              <w:spacing w:before="8" w:line="440" w:lineRule="atLeast"/>
              <w:ind w:left="114"/>
              <w:rPr>
                <w:sz w:val="26"/>
              </w:rPr>
            </w:pPr>
            <w:r>
              <w:rPr>
                <w:sz w:val="26"/>
              </w:rPr>
              <w:t>История</w:t>
            </w:r>
            <w:r>
              <w:rPr>
                <w:spacing w:val="80"/>
                <w:sz w:val="26"/>
              </w:rPr>
              <w:t xml:space="preserve"> </w:t>
            </w:r>
            <w:r>
              <w:rPr>
                <w:sz w:val="26"/>
              </w:rPr>
              <w:t>России.</w:t>
            </w:r>
            <w:r>
              <w:rPr>
                <w:spacing w:val="80"/>
                <w:sz w:val="26"/>
              </w:rPr>
              <w:t xml:space="preserve"> </w:t>
            </w:r>
            <w:r>
              <w:rPr>
                <w:sz w:val="26"/>
              </w:rPr>
              <w:t>Россия</w:t>
            </w:r>
            <w:r>
              <w:rPr>
                <w:spacing w:val="80"/>
                <w:sz w:val="26"/>
              </w:rPr>
              <w:t xml:space="preserve"> </w:t>
            </w:r>
            <w:r>
              <w:rPr>
                <w:sz w:val="26"/>
              </w:rPr>
              <w:t>в</w:t>
            </w:r>
            <w:r>
              <w:rPr>
                <w:spacing w:val="80"/>
                <w:sz w:val="26"/>
              </w:rPr>
              <w:t xml:space="preserve"> </w:t>
            </w:r>
            <w:r>
              <w:rPr>
                <w:sz w:val="26"/>
              </w:rPr>
              <w:t>конце</w:t>
            </w:r>
            <w:r>
              <w:rPr>
                <w:spacing w:val="80"/>
                <w:sz w:val="26"/>
              </w:rPr>
              <w:t xml:space="preserve"> </w:t>
            </w:r>
            <w:r>
              <w:rPr>
                <w:sz w:val="26"/>
              </w:rPr>
              <w:t>XVII—</w:t>
            </w:r>
            <w:r>
              <w:rPr>
                <w:spacing w:val="80"/>
                <w:sz w:val="26"/>
              </w:rPr>
              <w:t xml:space="preserve"> </w:t>
            </w:r>
            <w:r>
              <w:rPr>
                <w:sz w:val="26"/>
              </w:rPr>
              <w:t>XVIII</w:t>
            </w:r>
            <w:r>
              <w:rPr>
                <w:spacing w:val="80"/>
                <w:sz w:val="26"/>
              </w:rPr>
              <w:t xml:space="preserve"> </w:t>
            </w:r>
            <w:r>
              <w:rPr>
                <w:sz w:val="26"/>
              </w:rPr>
              <w:t>вв.:</w:t>
            </w:r>
            <w:r>
              <w:rPr>
                <w:spacing w:val="80"/>
                <w:sz w:val="26"/>
              </w:rPr>
              <w:t xml:space="preserve"> </w:t>
            </w:r>
            <w:r>
              <w:rPr>
                <w:sz w:val="26"/>
              </w:rPr>
              <w:t>от царства к империи</w:t>
            </w:r>
          </w:p>
        </w:tc>
        <w:tc>
          <w:tcPr>
            <w:tcW w:w="2064" w:type="dxa"/>
          </w:tcPr>
          <w:p w:rsidR="00CC59FA">
            <w:pPr>
              <w:pStyle w:val="TableParagraph"/>
              <w:spacing w:before="4"/>
              <w:ind w:left="16"/>
              <w:jc w:val="center"/>
              <w:rPr>
                <w:sz w:val="26"/>
              </w:rPr>
            </w:pPr>
            <w:r>
              <w:rPr>
                <w:spacing w:val="-5"/>
                <w:sz w:val="26"/>
              </w:rPr>
              <w:t>23</w:t>
            </w:r>
          </w:p>
          <w:p w:rsidR="00CC59FA">
            <w:pPr>
              <w:pStyle w:val="TableParagraph"/>
              <w:spacing w:before="145"/>
              <w:ind w:left="16"/>
              <w:jc w:val="center"/>
              <w:rPr>
                <w:sz w:val="26"/>
              </w:rPr>
            </w:pPr>
            <w:r>
              <w:rPr>
                <w:spacing w:val="-5"/>
                <w:sz w:val="26"/>
              </w:rPr>
              <w:t>45</w:t>
            </w:r>
          </w:p>
        </w:tc>
      </w:tr>
      <w:tr>
        <w:tblPrEx>
          <w:tblW w:w="0" w:type="auto"/>
          <w:tblInd w:w="158" w:type="dxa"/>
          <w:tblLayout w:type="fixed"/>
          <w:tblLook w:val="01E0"/>
        </w:tblPrEx>
        <w:trPr>
          <w:trHeight w:val="1346"/>
        </w:trPr>
        <w:tc>
          <w:tcPr>
            <w:tcW w:w="992" w:type="dxa"/>
          </w:tcPr>
          <w:p w:rsidR="00CC59FA">
            <w:pPr>
              <w:pStyle w:val="TableParagraph"/>
              <w:spacing w:before="4"/>
              <w:ind w:left="16" w:right="14"/>
              <w:jc w:val="center"/>
              <w:rPr>
                <w:sz w:val="26"/>
              </w:rPr>
            </w:pPr>
            <w:r>
              <w:rPr>
                <w:spacing w:val="-10"/>
                <w:sz w:val="26"/>
              </w:rPr>
              <w:t>9</w:t>
            </w:r>
          </w:p>
        </w:tc>
        <w:tc>
          <w:tcPr>
            <w:tcW w:w="6968" w:type="dxa"/>
          </w:tcPr>
          <w:p w:rsidR="00CC59FA">
            <w:pPr>
              <w:pStyle w:val="TableParagraph"/>
              <w:spacing w:before="4" w:line="360" w:lineRule="auto"/>
              <w:ind w:left="115"/>
              <w:rPr>
                <w:sz w:val="26"/>
              </w:rPr>
            </w:pPr>
            <w:r>
              <w:rPr>
                <w:sz w:val="26"/>
              </w:rPr>
              <w:t>Всеобщая история. История нового времени. XIX — начало ХХ в.</w:t>
            </w:r>
          </w:p>
          <w:p w:rsidR="00CC59FA">
            <w:pPr>
              <w:pStyle w:val="TableParagraph"/>
              <w:spacing w:before="0" w:line="298" w:lineRule="exact"/>
              <w:ind w:left="115"/>
              <w:rPr>
                <w:sz w:val="26"/>
              </w:rPr>
            </w:pPr>
            <w:r>
              <w:rPr>
                <w:sz w:val="26"/>
              </w:rPr>
              <w:t>История</w:t>
            </w:r>
            <w:r>
              <w:rPr>
                <w:spacing w:val="-5"/>
                <w:sz w:val="26"/>
              </w:rPr>
              <w:t xml:space="preserve"> </w:t>
            </w:r>
            <w:r>
              <w:rPr>
                <w:sz w:val="26"/>
              </w:rPr>
              <w:t>России.</w:t>
            </w:r>
            <w:r>
              <w:rPr>
                <w:spacing w:val="-4"/>
                <w:sz w:val="26"/>
              </w:rPr>
              <w:t xml:space="preserve"> </w:t>
            </w:r>
            <w:r>
              <w:rPr>
                <w:sz w:val="26"/>
              </w:rPr>
              <w:t>Российская</w:t>
            </w:r>
            <w:r>
              <w:rPr>
                <w:spacing w:val="-2"/>
                <w:sz w:val="26"/>
              </w:rPr>
              <w:t xml:space="preserve"> </w:t>
            </w:r>
            <w:r>
              <w:rPr>
                <w:sz w:val="26"/>
              </w:rPr>
              <w:t>империя</w:t>
            </w:r>
            <w:r>
              <w:rPr>
                <w:spacing w:val="-3"/>
                <w:sz w:val="26"/>
              </w:rPr>
              <w:t xml:space="preserve"> </w:t>
            </w:r>
            <w:r>
              <w:rPr>
                <w:sz w:val="26"/>
              </w:rPr>
              <w:t>в</w:t>
            </w:r>
            <w:r>
              <w:rPr>
                <w:spacing w:val="-1"/>
                <w:sz w:val="26"/>
              </w:rPr>
              <w:t xml:space="preserve"> </w:t>
            </w:r>
            <w:r>
              <w:rPr>
                <w:sz w:val="26"/>
              </w:rPr>
              <w:t>XIX</w:t>
            </w:r>
            <w:r>
              <w:rPr>
                <w:spacing w:val="-3"/>
                <w:sz w:val="26"/>
              </w:rPr>
              <w:t xml:space="preserve"> </w:t>
            </w:r>
            <w:r>
              <w:rPr>
                <w:sz w:val="26"/>
              </w:rPr>
              <w:t>—</w:t>
            </w:r>
            <w:r>
              <w:rPr>
                <w:spacing w:val="-3"/>
                <w:sz w:val="26"/>
              </w:rPr>
              <w:t xml:space="preserve"> </w:t>
            </w:r>
            <w:r>
              <w:rPr>
                <w:sz w:val="26"/>
              </w:rPr>
              <w:t>начале</w:t>
            </w:r>
            <w:r>
              <w:rPr>
                <w:spacing w:val="-3"/>
                <w:sz w:val="26"/>
              </w:rPr>
              <w:t xml:space="preserve"> </w:t>
            </w:r>
            <w:r>
              <w:rPr>
                <w:sz w:val="26"/>
              </w:rPr>
              <w:t>ХХ</w:t>
            </w:r>
            <w:r>
              <w:rPr>
                <w:spacing w:val="-2"/>
                <w:sz w:val="26"/>
              </w:rPr>
              <w:t xml:space="preserve"> </w:t>
            </w:r>
            <w:r>
              <w:rPr>
                <w:spacing w:val="-5"/>
                <w:sz w:val="26"/>
              </w:rPr>
              <w:t>в.</w:t>
            </w:r>
          </w:p>
        </w:tc>
        <w:tc>
          <w:tcPr>
            <w:tcW w:w="2064" w:type="dxa"/>
          </w:tcPr>
          <w:p w:rsidR="00CC59FA">
            <w:pPr>
              <w:pStyle w:val="TableParagraph"/>
              <w:spacing w:before="153"/>
              <w:ind w:left="0"/>
              <w:rPr>
                <w:sz w:val="26"/>
              </w:rPr>
            </w:pPr>
          </w:p>
          <w:p w:rsidR="00CC59FA">
            <w:pPr>
              <w:pStyle w:val="TableParagraph"/>
              <w:spacing w:before="0"/>
              <w:ind w:left="16" w:right="8"/>
              <w:jc w:val="center"/>
              <w:rPr>
                <w:sz w:val="26"/>
              </w:rPr>
            </w:pPr>
            <w:r>
              <w:rPr>
                <w:spacing w:val="-5"/>
                <w:sz w:val="26"/>
              </w:rPr>
              <w:t>68</w:t>
            </w:r>
          </w:p>
        </w:tc>
      </w:tr>
      <w:tr>
        <w:tblPrEx>
          <w:tblW w:w="0" w:type="auto"/>
          <w:tblInd w:w="158" w:type="dxa"/>
          <w:tblLayout w:type="fixed"/>
          <w:tblLook w:val="01E0"/>
        </w:tblPrEx>
        <w:trPr>
          <w:trHeight w:val="450"/>
        </w:trPr>
        <w:tc>
          <w:tcPr>
            <w:tcW w:w="992" w:type="dxa"/>
          </w:tcPr>
          <w:p w:rsidR="00CC59FA">
            <w:pPr>
              <w:pStyle w:val="TableParagraph"/>
              <w:spacing w:before="4"/>
              <w:ind w:left="16" w:right="14"/>
              <w:jc w:val="center"/>
              <w:rPr>
                <w:sz w:val="26"/>
              </w:rPr>
            </w:pPr>
            <w:r>
              <w:rPr>
                <w:spacing w:val="-10"/>
                <w:sz w:val="26"/>
              </w:rPr>
              <w:t>9</w:t>
            </w:r>
          </w:p>
        </w:tc>
        <w:tc>
          <w:tcPr>
            <w:tcW w:w="6968" w:type="dxa"/>
          </w:tcPr>
          <w:p w:rsidR="00CC59FA">
            <w:pPr>
              <w:pStyle w:val="TableParagraph"/>
              <w:spacing w:before="4"/>
              <w:ind w:left="115"/>
              <w:rPr>
                <w:sz w:val="26"/>
              </w:rPr>
            </w:pPr>
            <w:r>
              <w:rPr>
                <w:sz w:val="26"/>
              </w:rPr>
              <w:t>Модуль</w:t>
            </w:r>
            <w:r>
              <w:rPr>
                <w:spacing w:val="-5"/>
                <w:sz w:val="26"/>
              </w:rPr>
              <w:t xml:space="preserve"> </w:t>
            </w:r>
            <w:r>
              <w:rPr>
                <w:sz w:val="26"/>
              </w:rPr>
              <w:t>«Введение</w:t>
            </w:r>
            <w:r>
              <w:rPr>
                <w:spacing w:val="-4"/>
                <w:sz w:val="26"/>
              </w:rPr>
              <w:t xml:space="preserve"> </w:t>
            </w:r>
            <w:r>
              <w:rPr>
                <w:sz w:val="26"/>
              </w:rPr>
              <w:t>в</w:t>
            </w:r>
            <w:r>
              <w:rPr>
                <w:spacing w:val="-2"/>
                <w:sz w:val="26"/>
              </w:rPr>
              <w:t xml:space="preserve"> </w:t>
            </w:r>
            <w:r>
              <w:rPr>
                <w:sz w:val="26"/>
              </w:rPr>
              <w:t>новейшую</w:t>
            </w:r>
            <w:r>
              <w:rPr>
                <w:spacing w:val="-3"/>
                <w:sz w:val="26"/>
              </w:rPr>
              <w:t xml:space="preserve"> </w:t>
            </w:r>
            <w:r>
              <w:rPr>
                <w:sz w:val="26"/>
              </w:rPr>
              <w:t>историю</w:t>
            </w:r>
            <w:r>
              <w:rPr>
                <w:spacing w:val="-2"/>
                <w:sz w:val="26"/>
              </w:rPr>
              <w:t xml:space="preserve"> России»</w:t>
            </w:r>
          </w:p>
        </w:tc>
        <w:tc>
          <w:tcPr>
            <w:tcW w:w="2064" w:type="dxa"/>
          </w:tcPr>
          <w:p w:rsidR="00CC59FA">
            <w:pPr>
              <w:pStyle w:val="TableParagraph"/>
              <w:spacing w:before="4"/>
              <w:ind w:left="16" w:right="2"/>
              <w:jc w:val="center"/>
              <w:rPr>
                <w:sz w:val="26"/>
              </w:rPr>
            </w:pPr>
            <w:r>
              <w:rPr>
                <w:spacing w:val="-5"/>
                <w:sz w:val="26"/>
              </w:rPr>
              <w:t>17</w:t>
            </w:r>
          </w:p>
        </w:tc>
      </w:tr>
    </w:tbl>
    <w:p w:rsidR="00CC59FA">
      <w:pPr>
        <w:pStyle w:val="BodyText"/>
        <w:spacing w:before="100"/>
        <w:ind w:left="0" w:firstLine="0"/>
        <w:jc w:val="left"/>
      </w:pPr>
    </w:p>
    <w:p w:rsidR="00CC59FA" w:rsidP="00695CB5">
      <w:pPr>
        <w:pStyle w:val="ListParagraph"/>
        <w:numPr>
          <w:ilvl w:val="1"/>
          <w:numId w:val="73"/>
        </w:numPr>
        <w:tabs>
          <w:tab w:val="left" w:pos="1491"/>
        </w:tabs>
        <w:ind w:left="1491" w:hanging="631"/>
        <w:jc w:val="both"/>
        <w:rPr>
          <w:sz w:val="28"/>
        </w:rPr>
      </w:pPr>
      <w:r>
        <w:rPr>
          <w:sz w:val="28"/>
        </w:rPr>
        <w:t>Содержание обучения</w:t>
      </w:r>
      <w:r>
        <w:rPr>
          <w:spacing w:val="-4"/>
          <w:sz w:val="28"/>
        </w:rPr>
        <w:t xml:space="preserve"> </w:t>
      </w:r>
      <w:r>
        <w:rPr>
          <w:sz w:val="28"/>
        </w:rPr>
        <w:t>в 5</w:t>
      </w:r>
      <w:r>
        <w:rPr>
          <w:spacing w:val="-3"/>
          <w:sz w:val="28"/>
        </w:rPr>
        <w:t xml:space="preserve"> </w:t>
      </w:r>
      <w:r>
        <w:rPr>
          <w:spacing w:val="-2"/>
          <w:sz w:val="28"/>
        </w:rPr>
        <w:t>классе.</w:t>
      </w:r>
    </w:p>
    <w:p w:rsidR="00CC59FA" w:rsidP="00695CB5">
      <w:pPr>
        <w:pStyle w:val="ListParagraph"/>
        <w:numPr>
          <w:ilvl w:val="2"/>
          <w:numId w:val="73"/>
        </w:numPr>
        <w:tabs>
          <w:tab w:val="left" w:pos="1700"/>
        </w:tabs>
        <w:spacing w:before="98"/>
        <w:ind w:left="1700" w:hanging="841"/>
        <w:jc w:val="both"/>
        <w:rPr>
          <w:sz w:val="28"/>
        </w:rPr>
      </w:pPr>
      <w:r>
        <w:rPr>
          <w:sz w:val="28"/>
        </w:rPr>
        <w:t>История</w:t>
      </w:r>
      <w:r>
        <w:rPr>
          <w:spacing w:val="-6"/>
          <w:sz w:val="28"/>
        </w:rPr>
        <w:t xml:space="preserve"> </w:t>
      </w:r>
      <w:r>
        <w:rPr>
          <w:sz w:val="28"/>
        </w:rPr>
        <w:t>Древнего</w:t>
      </w:r>
      <w:r>
        <w:rPr>
          <w:spacing w:val="-2"/>
          <w:sz w:val="28"/>
        </w:rPr>
        <w:t xml:space="preserve"> мира.</w:t>
      </w:r>
    </w:p>
    <w:p w:rsidR="00CC59FA">
      <w:pPr>
        <w:pStyle w:val="BodyText"/>
        <w:spacing w:before="94" w:line="312" w:lineRule="auto"/>
        <w:ind w:right="160"/>
      </w:pPr>
      <w:r>
        <w:t>Введение. Что изучает история. Источники исторических знаний.</w:t>
      </w:r>
      <w:r>
        <w:rPr>
          <w:spacing w:val="40"/>
        </w:rPr>
        <w:t xml:space="preserve"> </w:t>
      </w:r>
      <w:r>
        <w:t xml:space="preserve">Специальные (вспомогательные) исторические дисциплины. Историческая хронология (счет лет «до н. э.» и </w:t>
      </w:r>
      <w:r>
        <w:rPr>
          <w:position w:val="1"/>
        </w:rPr>
        <w:t>«н. э.»). Историческая карта.</w:t>
      </w:r>
    </w:p>
    <w:p w:rsidR="00CC59FA" w:rsidP="00695CB5">
      <w:pPr>
        <w:pStyle w:val="ListParagraph"/>
        <w:numPr>
          <w:ilvl w:val="2"/>
          <w:numId w:val="73"/>
        </w:numPr>
        <w:tabs>
          <w:tab w:val="left" w:pos="1700"/>
        </w:tabs>
        <w:spacing w:before="3"/>
        <w:ind w:left="1700" w:hanging="841"/>
        <w:jc w:val="both"/>
        <w:rPr>
          <w:sz w:val="28"/>
        </w:rPr>
      </w:pPr>
      <w:r>
        <w:rPr>
          <w:spacing w:val="-2"/>
          <w:sz w:val="28"/>
        </w:rPr>
        <w:t>Первобытность.</w:t>
      </w:r>
    </w:p>
    <w:p w:rsidR="00CC59FA">
      <w:pPr>
        <w:pStyle w:val="BodyText"/>
        <w:spacing w:before="158" w:line="360" w:lineRule="auto"/>
        <w:ind w:right="166"/>
      </w:pPr>
      <w: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w:t>
      </w:r>
      <w:r>
        <w:rPr>
          <w:spacing w:val="-2"/>
        </w:rPr>
        <w:t>отношения.</w:t>
      </w:r>
    </w:p>
    <w:p w:rsidR="00CC59FA">
      <w:pPr>
        <w:pStyle w:val="BodyText"/>
        <w:spacing w:line="360" w:lineRule="auto"/>
        <w:ind w:right="165"/>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CC59FA">
      <w:pPr>
        <w:pStyle w:val="BodyText"/>
        <w:ind w:left="859" w:firstLine="0"/>
      </w:pPr>
      <w:r>
        <w:t>Разложение</w:t>
      </w:r>
      <w:r>
        <w:rPr>
          <w:spacing w:val="-7"/>
        </w:rPr>
        <w:t xml:space="preserve"> </w:t>
      </w:r>
      <w:r>
        <w:t>первобытнообщинных отношений.</w:t>
      </w:r>
      <w:r>
        <w:rPr>
          <w:spacing w:val="-1"/>
        </w:rPr>
        <w:t xml:space="preserve"> </w:t>
      </w:r>
      <w:r>
        <w:t>На</w:t>
      </w:r>
      <w:r>
        <w:rPr>
          <w:spacing w:val="-4"/>
        </w:rPr>
        <w:t xml:space="preserve"> </w:t>
      </w:r>
      <w:r>
        <w:t>пороге</w:t>
      </w:r>
      <w:r>
        <w:rPr>
          <w:spacing w:val="-4"/>
        </w:rPr>
        <w:t xml:space="preserve"> </w:t>
      </w:r>
      <w:r>
        <w:rPr>
          <w:spacing w:val="-2"/>
        </w:rPr>
        <w:t>цивилизации.</w:t>
      </w:r>
    </w:p>
    <w:p w:rsidR="00CC59FA">
      <w:pPr>
        <w:sectPr>
          <w:pgSz w:w="11910" w:h="16840"/>
          <w:pgMar w:top="1040" w:right="400" w:bottom="740" w:left="980" w:header="578" w:footer="547" w:gutter="0"/>
          <w:cols w:space="720"/>
        </w:sectPr>
      </w:pPr>
    </w:p>
    <w:p w:rsidR="00CC59FA">
      <w:pPr>
        <w:pStyle w:val="BodyText"/>
        <w:ind w:left="0" w:firstLine="0"/>
        <w:jc w:val="left"/>
      </w:pPr>
    </w:p>
    <w:p w:rsidR="00CC59FA">
      <w:pPr>
        <w:pStyle w:val="BodyText"/>
        <w:ind w:left="0" w:firstLine="0"/>
        <w:jc w:val="left"/>
      </w:pPr>
    </w:p>
    <w:p w:rsidR="00CC59FA">
      <w:pPr>
        <w:pStyle w:val="BodyText"/>
        <w:spacing w:before="93"/>
        <w:ind w:left="0" w:firstLine="0"/>
        <w:jc w:val="left"/>
      </w:pPr>
    </w:p>
    <w:p w:rsidR="00CC59FA">
      <w:pPr>
        <w:pStyle w:val="BodyText"/>
        <w:ind w:firstLine="0"/>
        <w:jc w:val="left"/>
      </w:pPr>
      <w:r>
        <w:rPr>
          <w:spacing w:val="-2"/>
        </w:rPr>
        <w:t>мира.</w:t>
      </w:r>
    </w:p>
    <w:p w:rsidR="00CC59FA" w:rsidP="00695CB5">
      <w:pPr>
        <w:pStyle w:val="ListParagraph"/>
        <w:numPr>
          <w:ilvl w:val="2"/>
          <w:numId w:val="73"/>
        </w:numPr>
        <w:tabs>
          <w:tab w:val="left" w:pos="847"/>
        </w:tabs>
        <w:spacing w:before="90"/>
        <w:ind w:left="847" w:hanging="841"/>
        <w:jc w:val="left"/>
        <w:rPr>
          <w:sz w:val="28"/>
        </w:rPr>
      </w:pPr>
      <w:r>
        <w:br w:type="column"/>
      </w:r>
      <w:r>
        <w:rPr>
          <w:sz w:val="28"/>
        </w:rPr>
        <w:t>Древний</w:t>
      </w:r>
      <w:r>
        <w:rPr>
          <w:spacing w:val="-3"/>
          <w:sz w:val="28"/>
        </w:rPr>
        <w:t xml:space="preserve"> </w:t>
      </w:r>
      <w:r>
        <w:rPr>
          <w:spacing w:val="-4"/>
          <w:sz w:val="28"/>
        </w:rPr>
        <w:t>мир.</w:t>
      </w:r>
    </w:p>
    <w:p w:rsidR="00CC59FA">
      <w:pPr>
        <w:pStyle w:val="BodyText"/>
        <w:spacing w:before="163"/>
        <w:ind w:left="6" w:firstLine="0"/>
        <w:jc w:val="left"/>
      </w:pPr>
      <w:r>
        <w:t>Понятие</w:t>
      </w:r>
      <w:r>
        <w:rPr>
          <w:spacing w:val="43"/>
        </w:rPr>
        <w:t xml:space="preserve"> </w:t>
      </w:r>
      <w:r>
        <w:t>и</w:t>
      </w:r>
      <w:r>
        <w:rPr>
          <w:spacing w:val="52"/>
        </w:rPr>
        <w:t xml:space="preserve"> </w:t>
      </w:r>
      <w:r>
        <w:t>хронологические</w:t>
      </w:r>
      <w:r>
        <w:rPr>
          <w:spacing w:val="49"/>
        </w:rPr>
        <w:t xml:space="preserve"> </w:t>
      </w:r>
      <w:r>
        <w:t>рамки</w:t>
      </w:r>
      <w:r>
        <w:rPr>
          <w:spacing w:val="53"/>
        </w:rPr>
        <w:t xml:space="preserve"> </w:t>
      </w:r>
      <w:r>
        <w:t>истории</w:t>
      </w:r>
      <w:r>
        <w:rPr>
          <w:spacing w:val="52"/>
        </w:rPr>
        <w:t xml:space="preserve"> </w:t>
      </w:r>
      <w:r>
        <w:t>Древнего</w:t>
      </w:r>
      <w:r>
        <w:rPr>
          <w:spacing w:val="50"/>
        </w:rPr>
        <w:t xml:space="preserve"> </w:t>
      </w:r>
      <w:r>
        <w:t>мира.</w:t>
      </w:r>
      <w:r>
        <w:rPr>
          <w:spacing w:val="48"/>
        </w:rPr>
        <w:t xml:space="preserve"> </w:t>
      </w:r>
      <w:r>
        <w:t>Карта</w:t>
      </w:r>
      <w:r>
        <w:rPr>
          <w:spacing w:val="50"/>
        </w:rPr>
        <w:t xml:space="preserve"> </w:t>
      </w:r>
      <w:r>
        <w:rPr>
          <w:spacing w:val="-2"/>
        </w:rPr>
        <w:t>Древнего</w:t>
      </w:r>
    </w:p>
    <w:p w:rsidR="00CC59FA">
      <w:pPr>
        <w:pStyle w:val="BodyText"/>
        <w:ind w:left="0" w:firstLine="0"/>
        <w:jc w:val="left"/>
      </w:pPr>
    </w:p>
    <w:p w:rsidR="00CC59FA">
      <w:pPr>
        <w:pStyle w:val="BodyText"/>
        <w:spacing w:before="2"/>
        <w:ind w:left="0" w:firstLine="0"/>
        <w:jc w:val="left"/>
      </w:pPr>
    </w:p>
    <w:p w:rsidR="00CC59FA" w:rsidP="00695CB5">
      <w:pPr>
        <w:pStyle w:val="ListParagraph"/>
        <w:numPr>
          <w:ilvl w:val="3"/>
          <w:numId w:val="73"/>
        </w:numPr>
        <w:tabs>
          <w:tab w:val="left" w:pos="1055"/>
        </w:tabs>
        <w:ind w:left="1055" w:hanging="1050"/>
        <w:rPr>
          <w:sz w:val="28"/>
        </w:rPr>
      </w:pPr>
      <w:r>
        <w:rPr>
          <w:sz w:val="28"/>
        </w:rPr>
        <w:t>Древний</w:t>
      </w:r>
      <w:r>
        <w:rPr>
          <w:spacing w:val="-1"/>
          <w:sz w:val="28"/>
        </w:rPr>
        <w:t xml:space="preserve"> </w:t>
      </w:r>
      <w:r>
        <w:rPr>
          <w:spacing w:val="-2"/>
          <w:sz w:val="28"/>
        </w:rPr>
        <w:t>Восток.</w:t>
      </w:r>
    </w:p>
    <w:p w:rsidR="00CC59FA">
      <w:pPr>
        <w:pStyle w:val="BodyText"/>
        <w:spacing w:before="158"/>
        <w:ind w:left="5" w:firstLine="0"/>
        <w:jc w:val="left"/>
      </w:pPr>
      <w:r>
        <w:t>Понятие</w:t>
      </w:r>
      <w:r>
        <w:rPr>
          <w:spacing w:val="-3"/>
        </w:rPr>
        <w:t xml:space="preserve"> </w:t>
      </w:r>
      <w:r>
        <w:t>«Древний</w:t>
      </w:r>
      <w:r>
        <w:rPr>
          <w:spacing w:val="-4"/>
        </w:rPr>
        <w:t xml:space="preserve"> </w:t>
      </w:r>
      <w:r>
        <w:t>Восток». Карта</w:t>
      </w:r>
      <w:r>
        <w:rPr>
          <w:spacing w:val="-3"/>
        </w:rPr>
        <w:t xml:space="preserve"> </w:t>
      </w:r>
      <w:r>
        <w:t>древневосточного</w:t>
      </w:r>
      <w:r>
        <w:rPr>
          <w:spacing w:val="-5"/>
        </w:rPr>
        <w:t xml:space="preserve"> </w:t>
      </w:r>
      <w:r>
        <w:rPr>
          <w:spacing w:val="-2"/>
        </w:rPr>
        <w:t>мира.</w:t>
      </w:r>
    </w:p>
    <w:p w:rsidR="00CC59FA" w:rsidP="00695CB5">
      <w:pPr>
        <w:pStyle w:val="ListParagraph"/>
        <w:numPr>
          <w:ilvl w:val="3"/>
          <w:numId w:val="73"/>
        </w:numPr>
        <w:tabs>
          <w:tab w:val="left" w:pos="1055"/>
        </w:tabs>
        <w:spacing w:before="162"/>
        <w:ind w:left="1055" w:hanging="1050"/>
        <w:rPr>
          <w:sz w:val="28"/>
        </w:rPr>
      </w:pPr>
      <w:r>
        <w:rPr>
          <w:sz w:val="28"/>
        </w:rPr>
        <w:t>Древний</w:t>
      </w:r>
      <w:r>
        <w:rPr>
          <w:spacing w:val="-1"/>
          <w:sz w:val="28"/>
        </w:rPr>
        <w:t xml:space="preserve"> </w:t>
      </w:r>
      <w:r>
        <w:rPr>
          <w:spacing w:val="-2"/>
          <w:sz w:val="28"/>
        </w:rPr>
        <w:t>Египет.</w:t>
      </w:r>
    </w:p>
    <w:p w:rsidR="00CC59FA">
      <w:pPr>
        <w:pStyle w:val="BodyText"/>
        <w:spacing w:before="162"/>
        <w:ind w:left="5" w:firstLine="0"/>
        <w:jc w:val="left"/>
      </w:pPr>
      <w:r>
        <w:t>Природа</w:t>
      </w:r>
      <w:r>
        <w:rPr>
          <w:spacing w:val="36"/>
        </w:rPr>
        <w:t xml:space="preserve"> </w:t>
      </w:r>
      <w:r>
        <w:t>Египта.</w:t>
      </w:r>
      <w:r>
        <w:rPr>
          <w:spacing w:val="42"/>
        </w:rPr>
        <w:t xml:space="preserve"> </w:t>
      </w:r>
      <w:r>
        <w:t>Условия</w:t>
      </w:r>
      <w:r>
        <w:rPr>
          <w:spacing w:val="40"/>
        </w:rPr>
        <w:t xml:space="preserve"> </w:t>
      </w:r>
      <w:r>
        <w:t>жизни</w:t>
      </w:r>
      <w:r>
        <w:rPr>
          <w:spacing w:val="40"/>
        </w:rPr>
        <w:t xml:space="preserve"> </w:t>
      </w:r>
      <w:r>
        <w:t>и</w:t>
      </w:r>
      <w:r>
        <w:rPr>
          <w:spacing w:val="43"/>
        </w:rPr>
        <w:t xml:space="preserve"> </w:t>
      </w:r>
      <w:r>
        <w:t>занятия</w:t>
      </w:r>
      <w:r>
        <w:rPr>
          <w:spacing w:val="36"/>
        </w:rPr>
        <w:t xml:space="preserve"> </w:t>
      </w:r>
      <w:r>
        <w:t>древних</w:t>
      </w:r>
      <w:r>
        <w:rPr>
          <w:spacing w:val="41"/>
        </w:rPr>
        <w:t xml:space="preserve"> </w:t>
      </w:r>
      <w:r>
        <w:t>египтян.</w:t>
      </w:r>
      <w:r>
        <w:rPr>
          <w:spacing w:val="40"/>
        </w:rPr>
        <w:t xml:space="preserve"> </w:t>
      </w:r>
      <w:r>
        <w:rPr>
          <w:spacing w:val="-2"/>
        </w:rPr>
        <w:t>Возникновение</w:t>
      </w:r>
    </w:p>
    <w:p w:rsidR="00CC59FA">
      <w:pPr>
        <w:sectPr>
          <w:pgSz w:w="11910" w:h="16840"/>
          <w:pgMar w:top="1040" w:right="400" w:bottom="740" w:left="980" w:header="578" w:footer="547" w:gutter="0"/>
          <w:cols w:num="2" w:space="720" w:equalWidth="0">
            <w:col w:w="814" w:space="40"/>
            <w:col w:w="9676"/>
          </w:cols>
        </w:sectPr>
      </w:pPr>
    </w:p>
    <w:p w:rsidR="00CC59FA">
      <w:pPr>
        <w:pStyle w:val="BodyText"/>
        <w:spacing w:before="162" w:line="360" w:lineRule="auto"/>
        <w:ind w:right="167" w:firstLine="0"/>
      </w:pPr>
      <w:r>
        <w:t>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CC59FA">
      <w:pPr>
        <w:pStyle w:val="BodyText"/>
        <w:spacing w:line="360" w:lineRule="auto"/>
        <w:ind w:right="166"/>
      </w:pPr>
      <w:r>
        <w:t>Отношения</w:t>
      </w:r>
      <w:r>
        <w:rPr>
          <w:spacing w:val="-1"/>
        </w:rPr>
        <w:t xml:space="preserve"> </w:t>
      </w:r>
      <w:r>
        <w:t>Египта</w:t>
      </w:r>
      <w:r>
        <w:rPr>
          <w:spacing w:val="-1"/>
        </w:rPr>
        <w:t xml:space="preserve"> </w:t>
      </w:r>
      <w:r>
        <w:t>с</w:t>
      </w:r>
      <w:r>
        <w:rPr>
          <w:spacing w:val="-4"/>
        </w:rPr>
        <w:t xml:space="preserve"> </w:t>
      </w:r>
      <w:r>
        <w:t>соседними</w:t>
      </w:r>
      <w:r>
        <w:rPr>
          <w:spacing w:val="-2"/>
        </w:rPr>
        <w:t xml:space="preserve"> </w:t>
      </w:r>
      <w:r>
        <w:t>народами.</w:t>
      </w:r>
      <w:r>
        <w:rPr>
          <w:spacing w:val="-2"/>
        </w:rPr>
        <w:t xml:space="preserve"> </w:t>
      </w:r>
      <w:r>
        <w:t>Египетское</w:t>
      </w:r>
      <w:r>
        <w:rPr>
          <w:spacing w:val="-1"/>
        </w:rPr>
        <w:t xml:space="preserve"> </w:t>
      </w:r>
      <w:r>
        <w:t>войско.</w:t>
      </w:r>
      <w:r>
        <w:rPr>
          <w:spacing w:val="-2"/>
        </w:rPr>
        <w:t xml:space="preserve"> </w:t>
      </w:r>
      <w:r>
        <w:t>Завоевательные походы фараонов; Тутмос III. Могущество Египта при Рамсесе II.</w:t>
      </w:r>
    </w:p>
    <w:p w:rsidR="00CC59FA">
      <w:pPr>
        <w:pStyle w:val="BodyText"/>
        <w:spacing w:line="360" w:lineRule="auto"/>
        <w:ind w:right="165"/>
      </w:pPr>
      <w: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w:t>
      </w:r>
      <w:r>
        <w:rPr>
          <w:spacing w:val="-2"/>
        </w:rPr>
        <w:t>фрески).</w:t>
      </w:r>
    </w:p>
    <w:p w:rsidR="00CC59FA" w:rsidP="00695CB5">
      <w:pPr>
        <w:pStyle w:val="ListParagraph"/>
        <w:numPr>
          <w:ilvl w:val="3"/>
          <w:numId w:val="73"/>
        </w:numPr>
        <w:tabs>
          <w:tab w:val="left" w:pos="1909"/>
        </w:tabs>
        <w:ind w:left="1909" w:hanging="1050"/>
        <w:jc w:val="both"/>
        <w:rPr>
          <w:sz w:val="28"/>
        </w:rPr>
      </w:pPr>
      <w:r>
        <w:rPr>
          <w:sz w:val="28"/>
        </w:rPr>
        <w:t>Древние</w:t>
      </w:r>
      <w:r>
        <w:rPr>
          <w:spacing w:val="-4"/>
          <w:sz w:val="28"/>
        </w:rPr>
        <w:t xml:space="preserve"> </w:t>
      </w:r>
      <w:r>
        <w:rPr>
          <w:sz w:val="28"/>
        </w:rPr>
        <w:t>цивилизации</w:t>
      </w:r>
      <w:r>
        <w:rPr>
          <w:spacing w:val="-1"/>
          <w:sz w:val="28"/>
        </w:rPr>
        <w:t xml:space="preserve"> </w:t>
      </w:r>
      <w:r>
        <w:rPr>
          <w:spacing w:val="-2"/>
          <w:sz w:val="28"/>
        </w:rPr>
        <w:t>Месопотамии.</w:t>
      </w:r>
    </w:p>
    <w:p w:rsidR="00CC59FA">
      <w:pPr>
        <w:pStyle w:val="BodyText"/>
        <w:spacing w:before="161" w:line="360" w:lineRule="auto"/>
        <w:ind w:right="164"/>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CC59FA">
      <w:pPr>
        <w:pStyle w:val="BodyText"/>
        <w:spacing w:line="321" w:lineRule="exact"/>
        <w:ind w:left="859" w:firstLine="0"/>
      </w:pPr>
      <w:r>
        <w:t>Древний</w:t>
      </w:r>
      <w:r>
        <w:rPr>
          <w:spacing w:val="-3"/>
        </w:rPr>
        <w:t xml:space="preserve"> </w:t>
      </w:r>
      <w:r>
        <w:t>Вавилон.</w:t>
      </w:r>
      <w:r>
        <w:rPr>
          <w:spacing w:val="-1"/>
        </w:rPr>
        <w:t xml:space="preserve"> </w:t>
      </w:r>
      <w:r>
        <w:t>Царь</w:t>
      </w:r>
      <w:r>
        <w:rPr>
          <w:spacing w:val="-3"/>
        </w:rPr>
        <w:t xml:space="preserve"> </w:t>
      </w:r>
      <w:r>
        <w:t>Хаммурапи</w:t>
      </w:r>
      <w:r>
        <w:rPr>
          <w:spacing w:val="-1"/>
        </w:rPr>
        <w:t xml:space="preserve"> </w:t>
      </w:r>
      <w:r>
        <w:t>и</w:t>
      </w:r>
      <w:r>
        <w:rPr>
          <w:spacing w:val="-1"/>
        </w:rPr>
        <w:t xml:space="preserve"> </w:t>
      </w:r>
      <w:r>
        <w:t>его</w:t>
      </w:r>
      <w:r>
        <w:rPr>
          <w:spacing w:val="-2"/>
        </w:rPr>
        <w:t xml:space="preserve"> законы.</w:t>
      </w:r>
    </w:p>
    <w:p w:rsidR="00CC59FA">
      <w:pPr>
        <w:pStyle w:val="BodyText"/>
        <w:spacing w:before="158" w:line="360" w:lineRule="auto"/>
        <w:ind w:right="167"/>
      </w:pPr>
      <w:r>
        <w:t>Ассирия. Завоевания ассирийцев. Создание сильной державы. Культурные сокровища Ниневии. Гибель империи.</w:t>
      </w:r>
    </w:p>
    <w:p w:rsidR="00CC59FA">
      <w:pPr>
        <w:pStyle w:val="BodyText"/>
        <w:spacing w:line="360" w:lineRule="auto"/>
        <w:ind w:left="150" w:right="163"/>
      </w:pPr>
      <w:r>
        <w:t xml:space="preserve">Усиление Нововавилонского царства. Легендарные памятники города </w:t>
      </w:r>
      <w:r>
        <w:rPr>
          <w:spacing w:val="-2"/>
        </w:rPr>
        <w:t>Вавилона.</w:t>
      </w:r>
    </w:p>
    <w:p w:rsidR="00CC59FA" w:rsidP="00695CB5">
      <w:pPr>
        <w:pStyle w:val="ListParagraph"/>
        <w:numPr>
          <w:ilvl w:val="3"/>
          <w:numId w:val="73"/>
        </w:numPr>
        <w:tabs>
          <w:tab w:val="left" w:pos="1908"/>
        </w:tabs>
        <w:spacing w:before="5"/>
        <w:ind w:left="1908" w:hanging="1050"/>
        <w:jc w:val="both"/>
        <w:rPr>
          <w:sz w:val="28"/>
        </w:rPr>
      </w:pPr>
      <w:r>
        <w:rPr>
          <w:sz w:val="28"/>
        </w:rPr>
        <w:t>Восточное</w:t>
      </w:r>
      <w:r>
        <w:rPr>
          <w:spacing w:val="-6"/>
          <w:sz w:val="28"/>
        </w:rPr>
        <w:t xml:space="preserve"> </w:t>
      </w:r>
      <w:r>
        <w:rPr>
          <w:sz w:val="28"/>
        </w:rPr>
        <w:t>Средиземноморье</w:t>
      </w:r>
      <w:r>
        <w:rPr>
          <w:spacing w:val="-1"/>
          <w:sz w:val="28"/>
        </w:rPr>
        <w:t xml:space="preserve"> </w:t>
      </w:r>
      <w:r>
        <w:rPr>
          <w:sz w:val="28"/>
        </w:rPr>
        <w:t>в</w:t>
      </w:r>
      <w:r>
        <w:rPr>
          <w:spacing w:val="-1"/>
          <w:sz w:val="28"/>
        </w:rPr>
        <w:t xml:space="preserve"> </w:t>
      </w:r>
      <w:r>
        <w:rPr>
          <w:spacing w:val="-2"/>
          <w:sz w:val="28"/>
        </w:rPr>
        <w:t>древности.</w:t>
      </w:r>
    </w:p>
    <w:p w:rsidR="00CC59FA">
      <w:pPr>
        <w:pStyle w:val="BodyText"/>
        <w:spacing w:before="158" w:line="360" w:lineRule="auto"/>
        <w:ind w:left="150" w:right="163"/>
      </w:pPr>
      <w:r>
        <w:t>Природные условия, их влияние на занятия жителей. Финикия: развитие ремесёл, караванной и морской торговли. Города-государства. Финикийская колонизация.</w:t>
      </w:r>
      <w:r>
        <w:rPr>
          <w:spacing w:val="52"/>
          <w:w w:val="150"/>
        </w:rPr>
        <w:t xml:space="preserve"> </w:t>
      </w:r>
      <w:r>
        <w:t>Финикийский</w:t>
      </w:r>
      <w:r>
        <w:rPr>
          <w:spacing w:val="54"/>
          <w:w w:val="150"/>
        </w:rPr>
        <w:t xml:space="preserve"> </w:t>
      </w:r>
      <w:r>
        <w:t>алфавит.</w:t>
      </w:r>
      <w:r>
        <w:rPr>
          <w:spacing w:val="50"/>
          <w:w w:val="150"/>
        </w:rPr>
        <w:t xml:space="preserve"> </w:t>
      </w:r>
      <w:r>
        <w:t>Палестина</w:t>
      </w:r>
      <w:r>
        <w:rPr>
          <w:spacing w:val="52"/>
          <w:w w:val="150"/>
        </w:rPr>
        <w:t xml:space="preserve"> </w:t>
      </w:r>
      <w:r>
        <w:t>и</w:t>
      </w:r>
      <w:r>
        <w:rPr>
          <w:spacing w:val="54"/>
          <w:w w:val="150"/>
        </w:rPr>
        <w:t xml:space="preserve"> </w:t>
      </w:r>
      <w:r>
        <w:t>её</w:t>
      </w:r>
      <w:r>
        <w:rPr>
          <w:spacing w:val="47"/>
          <w:w w:val="150"/>
        </w:rPr>
        <w:t xml:space="preserve"> </w:t>
      </w:r>
      <w:r>
        <w:t>население.</w:t>
      </w:r>
      <w:r>
        <w:rPr>
          <w:spacing w:val="55"/>
          <w:w w:val="150"/>
        </w:rPr>
        <w:t xml:space="preserve"> </w:t>
      </w:r>
      <w:r>
        <w:rPr>
          <w:spacing w:val="-2"/>
        </w:rPr>
        <w:t>Возникновение</w:t>
      </w:r>
    </w:p>
    <w:p w:rsidR="00CC59FA">
      <w:pPr>
        <w:spacing w:line="360" w:lineRule="auto"/>
        <w:sectPr>
          <w:type w:val="continuous"/>
          <w:pgSz w:w="11910" w:h="16840"/>
          <w:pgMar w:top="0" w:right="400" w:bottom="280" w:left="980" w:header="578" w:footer="547" w:gutter="0"/>
          <w:cols w:space="720"/>
        </w:sectPr>
      </w:pPr>
    </w:p>
    <w:p w:rsidR="00CC59FA">
      <w:pPr>
        <w:pStyle w:val="BodyText"/>
        <w:spacing w:before="90" w:line="360" w:lineRule="auto"/>
        <w:ind w:left="152" w:right="166" w:firstLine="0"/>
      </w:pPr>
      <w:r>
        <w:t xml:space="preserve">Израильского государства. Царь Соломон. Религиозные верования. Ветхозаветные </w:t>
      </w:r>
      <w:r>
        <w:rPr>
          <w:spacing w:val="-2"/>
        </w:rPr>
        <w:t>предания.</w:t>
      </w:r>
    </w:p>
    <w:p w:rsidR="00CC59FA" w:rsidP="00695CB5">
      <w:pPr>
        <w:pStyle w:val="ListParagraph"/>
        <w:numPr>
          <w:ilvl w:val="3"/>
          <w:numId w:val="73"/>
        </w:numPr>
        <w:tabs>
          <w:tab w:val="left" w:pos="1909"/>
        </w:tabs>
        <w:spacing w:before="3"/>
        <w:ind w:left="1909" w:hanging="1050"/>
        <w:jc w:val="both"/>
        <w:rPr>
          <w:sz w:val="28"/>
        </w:rPr>
      </w:pPr>
      <w:r>
        <w:rPr>
          <w:sz w:val="28"/>
        </w:rPr>
        <w:t>Персидская</w:t>
      </w:r>
      <w:r>
        <w:rPr>
          <w:spacing w:val="-4"/>
          <w:sz w:val="28"/>
        </w:rPr>
        <w:t xml:space="preserve"> </w:t>
      </w:r>
      <w:r>
        <w:rPr>
          <w:spacing w:val="-2"/>
          <w:sz w:val="28"/>
        </w:rPr>
        <w:t>держава.</w:t>
      </w:r>
    </w:p>
    <w:p w:rsidR="00CC59FA">
      <w:pPr>
        <w:pStyle w:val="BodyText"/>
        <w:spacing w:before="162" w:line="360" w:lineRule="auto"/>
        <w:ind w:right="168"/>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CC59FA" w:rsidP="00695CB5">
      <w:pPr>
        <w:pStyle w:val="ListParagraph"/>
        <w:numPr>
          <w:ilvl w:val="3"/>
          <w:numId w:val="73"/>
        </w:numPr>
        <w:tabs>
          <w:tab w:val="left" w:pos="1910"/>
        </w:tabs>
        <w:spacing w:line="321" w:lineRule="exact"/>
        <w:ind w:left="1910" w:hanging="1050"/>
        <w:jc w:val="both"/>
        <w:rPr>
          <w:sz w:val="28"/>
        </w:rPr>
      </w:pPr>
      <w:r>
        <w:rPr>
          <w:sz w:val="28"/>
        </w:rPr>
        <w:t>Древняя</w:t>
      </w:r>
      <w:r>
        <w:rPr>
          <w:spacing w:val="-3"/>
          <w:sz w:val="28"/>
        </w:rPr>
        <w:t xml:space="preserve"> </w:t>
      </w:r>
      <w:r>
        <w:rPr>
          <w:spacing w:val="-2"/>
          <w:sz w:val="28"/>
        </w:rPr>
        <w:t>Индия.</w:t>
      </w:r>
    </w:p>
    <w:p w:rsidR="00CC59FA">
      <w:pPr>
        <w:pStyle w:val="BodyText"/>
        <w:spacing w:before="162" w:line="360" w:lineRule="auto"/>
        <w:ind w:right="162"/>
      </w:pPr>
      <w:r>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CC59FA" w:rsidP="00695CB5">
      <w:pPr>
        <w:pStyle w:val="ListParagraph"/>
        <w:numPr>
          <w:ilvl w:val="3"/>
          <w:numId w:val="73"/>
        </w:numPr>
        <w:tabs>
          <w:tab w:val="left" w:pos="1909"/>
        </w:tabs>
        <w:spacing w:line="321" w:lineRule="exact"/>
        <w:ind w:left="1909" w:hanging="1050"/>
        <w:jc w:val="both"/>
        <w:rPr>
          <w:sz w:val="28"/>
        </w:rPr>
      </w:pPr>
      <w:r>
        <w:rPr>
          <w:sz w:val="28"/>
        </w:rPr>
        <w:t>Древний</w:t>
      </w:r>
      <w:r>
        <w:rPr>
          <w:spacing w:val="-1"/>
          <w:sz w:val="28"/>
        </w:rPr>
        <w:t xml:space="preserve"> </w:t>
      </w:r>
      <w:r>
        <w:rPr>
          <w:spacing w:val="-2"/>
          <w:sz w:val="28"/>
        </w:rPr>
        <w:t>Китай.</w:t>
      </w:r>
    </w:p>
    <w:p w:rsidR="00CC59FA">
      <w:pPr>
        <w:pStyle w:val="BodyText"/>
        <w:spacing w:before="162" w:line="360" w:lineRule="auto"/>
        <w:ind w:right="162"/>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w:t>
      </w:r>
      <w:r>
        <w:rPr>
          <w:spacing w:val="40"/>
        </w:rPr>
        <w:t xml:space="preserve"> </w:t>
      </w:r>
      <w:r>
        <w:t>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CC59FA" w:rsidP="00695CB5">
      <w:pPr>
        <w:pStyle w:val="ListParagraph"/>
        <w:numPr>
          <w:ilvl w:val="3"/>
          <w:numId w:val="73"/>
        </w:numPr>
        <w:tabs>
          <w:tab w:val="left" w:pos="1909"/>
        </w:tabs>
        <w:spacing w:line="321" w:lineRule="exact"/>
        <w:ind w:left="1909" w:hanging="1050"/>
        <w:jc w:val="both"/>
        <w:rPr>
          <w:sz w:val="28"/>
        </w:rPr>
      </w:pPr>
      <w:r>
        <w:rPr>
          <w:sz w:val="28"/>
        </w:rPr>
        <w:t>Древняя</w:t>
      </w:r>
      <w:r>
        <w:rPr>
          <w:spacing w:val="-3"/>
          <w:sz w:val="28"/>
        </w:rPr>
        <w:t xml:space="preserve"> </w:t>
      </w:r>
      <w:r>
        <w:rPr>
          <w:sz w:val="28"/>
        </w:rPr>
        <w:t xml:space="preserve">Греция. </w:t>
      </w:r>
      <w:r>
        <w:rPr>
          <w:spacing w:val="-2"/>
          <w:sz w:val="28"/>
        </w:rPr>
        <w:t>Эллинизм.</w:t>
      </w:r>
    </w:p>
    <w:p w:rsidR="00CC59FA" w:rsidP="00695CB5">
      <w:pPr>
        <w:pStyle w:val="ListParagraph"/>
        <w:numPr>
          <w:ilvl w:val="4"/>
          <w:numId w:val="73"/>
        </w:numPr>
        <w:tabs>
          <w:tab w:val="left" w:pos="2119"/>
        </w:tabs>
        <w:spacing w:before="162"/>
        <w:ind w:hanging="1260"/>
        <w:jc w:val="both"/>
        <w:rPr>
          <w:sz w:val="28"/>
        </w:rPr>
      </w:pPr>
      <w:r>
        <w:rPr>
          <w:sz w:val="28"/>
        </w:rPr>
        <w:t>Древнейшая</w:t>
      </w:r>
      <w:r>
        <w:rPr>
          <w:spacing w:val="-6"/>
          <w:sz w:val="28"/>
        </w:rPr>
        <w:t xml:space="preserve"> </w:t>
      </w:r>
      <w:r>
        <w:rPr>
          <w:spacing w:val="-2"/>
          <w:sz w:val="28"/>
        </w:rPr>
        <w:t>Греция.</w:t>
      </w:r>
    </w:p>
    <w:p w:rsidR="00CC59FA">
      <w:pPr>
        <w:pStyle w:val="BodyText"/>
        <w:spacing w:before="163" w:line="360" w:lineRule="auto"/>
        <w:ind w:right="162"/>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CC59FA" w:rsidP="00695CB5">
      <w:pPr>
        <w:pStyle w:val="ListParagraph"/>
        <w:numPr>
          <w:ilvl w:val="4"/>
          <w:numId w:val="73"/>
        </w:numPr>
        <w:tabs>
          <w:tab w:val="left" w:pos="2116"/>
        </w:tabs>
        <w:ind w:left="2116" w:hanging="1257"/>
        <w:jc w:val="both"/>
        <w:rPr>
          <w:sz w:val="28"/>
        </w:rPr>
      </w:pPr>
      <w:r>
        <w:rPr>
          <w:sz w:val="28"/>
        </w:rPr>
        <w:t>Греческие</w:t>
      </w:r>
      <w:r>
        <w:rPr>
          <w:spacing w:val="-4"/>
          <w:sz w:val="28"/>
        </w:rPr>
        <w:t xml:space="preserve"> </w:t>
      </w:r>
      <w:r>
        <w:rPr>
          <w:spacing w:val="-2"/>
          <w:sz w:val="28"/>
        </w:rPr>
        <w:t>полисы.</w:t>
      </w:r>
    </w:p>
    <w:p w:rsidR="00CC59FA">
      <w:pPr>
        <w:pStyle w:val="BodyText"/>
        <w:spacing w:before="158" w:line="360" w:lineRule="auto"/>
        <w:ind w:right="164" w:firstLine="707"/>
      </w:pPr>
      <w: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CC59FA">
      <w:pPr>
        <w:spacing w:line="360" w:lineRule="auto"/>
        <w:sectPr>
          <w:pgSz w:w="11910" w:h="16840"/>
          <w:pgMar w:top="1040" w:right="400" w:bottom="740" w:left="980" w:header="578" w:footer="547" w:gutter="0"/>
          <w:cols w:space="720"/>
        </w:sectPr>
      </w:pPr>
    </w:p>
    <w:p w:rsidR="00CC59FA">
      <w:pPr>
        <w:pStyle w:val="BodyText"/>
        <w:spacing w:before="90" w:line="360" w:lineRule="auto"/>
        <w:ind w:left="152" w:right="165" w:firstLine="707"/>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CC59FA">
      <w:pPr>
        <w:pStyle w:val="BodyText"/>
        <w:spacing w:before="4" w:line="360" w:lineRule="auto"/>
        <w:ind w:left="152" w:right="159" w:firstLine="707"/>
      </w:pPr>
      <w:r>
        <w:t>Греко-персидские войны. Причины войн. Походы персов на Грецию. Битва при Марафоне, её значение. Усиление афинского могущества; Фемистокл. Битва</w:t>
      </w:r>
      <w:r>
        <w:rPr>
          <w:spacing w:val="80"/>
        </w:rPr>
        <w:t xml:space="preserve"> </w:t>
      </w:r>
      <w:r>
        <w:t>при Фермопилах. Захват персами Аттики. Победы греков в Саламинском сражении, при Платеях и Микале. Итоги греко-персидских войн.</w:t>
      </w:r>
    </w:p>
    <w:p w:rsidR="00CC59FA">
      <w:pPr>
        <w:pStyle w:val="BodyText"/>
        <w:spacing w:line="360" w:lineRule="auto"/>
        <w:ind w:left="152" w:right="159"/>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CC59FA" w:rsidP="00695CB5">
      <w:pPr>
        <w:pStyle w:val="ListParagraph"/>
        <w:numPr>
          <w:ilvl w:val="4"/>
          <w:numId w:val="73"/>
        </w:numPr>
        <w:tabs>
          <w:tab w:val="left" w:pos="2120"/>
        </w:tabs>
        <w:spacing w:line="321" w:lineRule="exact"/>
        <w:ind w:left="2120" w:hanging="1260"/>
        <w:jc w:val="both"/>
        <w:rPr>
          <w:sz w:val="28"/>
        </w:rPr>
      </w:pPr>
      <w:r>
        <w:rPr>
          <w:sz w:val="28"/>
        </w:rPr>
        <w:t>Культура</w:t>
      </w:r>
      <w:r>
        <w:rPr>
          <w:spacing w:val="-4"/>
          <w:sz w:val="28"/>
        </w:rPr>
        <w:t xml:space="preserve"> </w:t>
      </w:r>
      <w:r>
        <w:rPr>
          <w:sz w:val="28"/>
        </w:rPr>
        <w:t>Древней</w:t>
      </w:r>
      <w:r>
        <w:rPr>
          <w:spacing w:val="-1"/>
          <w:sz w:val="28"/>
        </w:rPr>
        <w:t xml:space="preserve"> </w:t>
      </w:r>
      <w:r>
        <w:rPr>
          <w:spacing w:val="-2"/>
          <w:sz w:val="28"/>
        </w:rPr>
        <w:t>Греции.</w:t>
      </w:r>
    </w:p>
    <w:p w:rsidR="00CC59FA">
      <w:pPr>
        <w:pStyle w:val="BodyText"/>
        <w:spacing w:before="163" w:line="360" w:lineRule="auto"/>
        <w:ind w:left="152" w:right="163"/>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CC59FA" w:rsidP="00695CB5">
      <w:pPr>
        <w:pStyle w:val="ListParagraph"/>
        <w:numPr>
          <w:ilvl w:val="4"/>
          <w:numId w:val="73"/>
        </w:numPr>
        <w:tabs>
          <w:tab w:val="left" w:pos="2119"/>
        </w:tabs>
        <w:ind w:hanging="1260"/>
        <w:jc w:val="both"/>
        <w:rPr>
          <w:sz w:val="28"/>
        </w:rPr>
      </w:pPr>
      <w:r>
        <w:rPr>
          <w:sz w:val="28"/>
        </w:rPr>
        <w:t>Македонские</w:t>
      </w:r>
      <w:r>
        <w:rPr>
          <w:spacing w:val="-8"/>
          <w:sz w:val="28"/>
        </w:rPr>
        <w:t xml:space="preserve"> </w:t>
      </w:r>
      <w:r>
        <w:rPr>
          <w:sz w:val="28"/>
        </w:rPr>
        <w:t>завоевания.</w:t>
      </w:r>
      <w:r>
        <w:rPr>
          <w:spacing w:val="-1"/>
          <w:sz w:val="28"/>
        </w:rPr>
        <w:t xml:space="preserve"> </w:t>
      </w:r>
      <w:r>
        <w:rPr>
          <w:spacing w:val="-2"/>
          <w:sz w:val="28"/>
        </w:rPr>
        <w:t>Эллинизм.</w:t>
      </w:r>
    </w:p>
    <w:p w:rsidR="00CC59FA">
      <w:pPr>
        <w:pStyle w:val="BodyText"/>
        <w:spacing w:before="158" w:line="360" w:lineRule="auto"/>
        <w:ind w:right="165"/>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CC59FA" w:rsidP="00695CB5">
      <w:pPr>
        <w:pStyle w:val="ListParagraph"/>
        <w:numPr>
          <w:ilvl w:val="3"/>
          <w:numId w:val="73"/>
        </w:numPr>
        <w:tabs>
          <w:tab w:val="left" w:pos="1909"/>
        </w:tabs>
        <w:ind w:left="1909" w:hanging="1050"/>
        <w:jc w:val="both"/>
        <w:rPr>
          <w:sz w:val="28"/>
        </w:rPr>
      </w:pPr>
      <w:r>
        <w:rPr>
          <w:sz w:val="28"/>
        </w:rPr>
        <w:t>Древний</w:t>
      </w:r>
      <w:r>
        <w:rPr>
          <w:spacing w:val="-3"/>
          <w:sz w:val="28"/>
        </w:rPr>
        <w:t xml:space="preserve"> </w:t>
      </w:r>
      <w:r>
        <w:rPr>
          <w:spacing w:val="-4"/>
          <w:sz w:val="28"/>
        </w:rPr>
        <w:t>Рим.</w:t>
      </w:r>
    </w:p>
    <w:p w:rsidR="00CC59FA" w:rsidP="00695CB5">
      <w:pPr>
        <w:pStyle w:val="ListParagraph"/>
        <w:numPr>
          <w:ilvl w:val="4"/>
          <w:numId w:val="73"/>
        </w:numPr>
        <w:tabs>
          <w:tab w:val="left" w:pos="2119"/>
        </w:tabs>
        <w:spacing w:before="162"/>
        <w:ind w:hanging="1260"/>
        <w:jc w:val="both"/>
        <w:rPr>
          <w:sz w:val="28"/>
        </w:rPr>
      </w:pPr>
      <w:r>
        <w:rPr>
          <w:sz w:val="28"/>
        </w:rPr>
        <w:t>Возникновение</w:t>
      </w:r>
      <w:r>
        <w:rPr>
          <w:spacing w:val="-7"/>
          <w:sz w:val="28"/>
        </w:rPr>
        <w:t xml:space="preserve"> </w:t>
      </w:r>
      <w:r>
        <w:rPr>
          <w:sz w:val="28"/>
        </w:rPr>
        <w:t>Римского</w:t>
      </w:r>
      <w:r>
        <w:rPr>
          <w:spacing w:val="-2"/>
          <w:sz w:val="28"/>
        </w:rPr>
        <w:t xml:space="preserve"> государства.</w:t>
      </w:r>
    </w:p>
    <w:p w:rsidR="00CC59FA">
      <w:pPr>
        <w:pStyle w:val="BodyText"/>
        <w:spacing w:before="163" w:line="360" w:lineRule="auto"/>
        <w:ind w:right="164"/>
      </w:pPr>
      <w: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w:t>
      </w:r>
      <w:r>
        <w:rPr>
          <w:spacing w:val="-2"/>
        </w:rPr>
        <w:t>Италии.</w:t>
      </w:r>
    </w:p>
    <w:p w:rsidR="00CC59FA" w:rsidP="00695CB5">
      <w:pPr>
        <w:pStyle w:val="ListParagraph"/>
        <w:numPr>
          <w:ilvl w:val="4"/>
          <w:numId w:val="73"/>
        </w:numPr>
        <w:tabs>
          <w:tab w:val="left" w:pos="2119"/>
        </w:tabs>
        <w:spacing w:line="319" w:lineRule="exact"/>
        <w:ind w:hanging="1260"/>
        <w:jc w:val="both"/>
        <w:rPr>
          <w:sz w:val="28"/>
        </w:rPr>
      </w:pPr>
      <w:r>
        <w:rPr>
          <w:sz w:val="28"/>
        </w:rPr>
        <w:t>Римские</w:t>
      </w:r>
      <w:r>
        <w:rPr>
          <w:spacing w:val="-5"/>
          <w:sz w:val="28"/>
        </w:rPr>
        <w:t xml:space="preserve"> </w:t>
      </w:r>
      <w:r>
        <w:rPr>
          <w:sz w:val="28"/>
        </w:rPr>
        <w:t>завоевания</w:t>
      </w:r>
      <w:r>
        <w:rPr>
          <w:spacing w:val="-4"/>
          <w:sz w:val="28"/>
        </w:rPr>
        <w:t xml:space="preserve"> </w:t>
      </w:r>
      <w:r>
        <w:rPr>
          <w:sz w:val="28"/>
        </w:rPr>
        <w:t>в</w:t>
      </w:r>
      <w:r>
        <w:rPr>
          <w:spacing w:val="-4"/>
          <w:sz w:val="28"/>
        </w:rPr>
        <w:t xml:space="preserve"> </w:t>
      </w:r>
      <w:r>
        <w:rPr>
          <w:spacing w:val="-2"/>
          <w:sz w:val="28"/>
        </w:rPr>
        <w:t>Средиземноморье.</w:t>
      </w:r>
    </w:p>
    <w:p w:rsidR="00CC59FA">
      <w:pPr>
        <w:pStyle w:val="BodyText"/>
        <w:spacing w:before="162" w:line="360" w:lineRule="auto"/>
        <w:ind w:right="162"/>
      </w:pPr>
      <w:r>
        <w:t>Войны Рима с Карфагеном. Ганнибал; битва при Каннах. Поражение Карфагена.</w:t>
      </w:r>
      <w:r>
        <w:rPr>
          <w:spacing w:val="-2"/>
        </w:rPr>
        <w:t xml:space="preserve"> </w:t>
      </w:r>
      <w:r>
        <w:t>Установление</w:t>
      </w:r>
      <w:r>
        <w:rPr>
          <w:spacing w:val="-2"/>
        </w:rPr>
        <w:t xml:space="preserve"> </w:t>
      </w:r>
      <w:r>
        <w:t>господства</w:t>
      </w:r>
      <w:r>
        <w:rPr>
          <w:spacing w:val="-2"/>
        </w:rPr>
        <w:t xml:space="preserve"> </w:t>
      </w:r>
      <w:r>
        <w:t>Рима</w:t>
      </w:r>
      <w:r>
        <w:rPr>
          <w:spacing w:val="-2"/>
        </w:rPr>
        <w:t xml:space="preserve"> </w:t>
      </w:r>
      <w:r>
        <w:t>в</w:t>
      </w:r>
      <w:r>
        <w:rPr>
          <w:spacing w:val="-5"/>
        </w:rPr>
        <w:t xml:space="preserve"> </w:t>
      </w:r>
      <w:r>
        <w:t>Средиземноморье. Римские</w:t>
      </w:r>
      <w:r>
        <w:rPr>
          <w:spacing w:val="-2"/>
        </w:rPr>
        <w:t xml:space="preserve"> </w:t>
      </w:r>
      <w:r>
        <w:t>провинции.</w:t>
      </w:r>
    </w:p>
    <w:p w:rsidR="00CC59FA">
      <w:pPr>
        <w:spacing w:line="360" w:lineRule="auto"/>
        <w:sectPr>
          <w:pgSz w:w="11910" w:h="16840"/>
          <w:pgMar w:top="1040" w:right="400" w:bottom="740" w:left="980" w:header="578" w:footer="547" w:gutter="0"/>
          <w:cols w:space="720"/>
        </w:sectPr>
      </w:pPr>
    </w:p>
    <w:p w:rsidR="00CC59FA" w:rsidP="00695CB5">
      <w:pPr>
        <w:pStyle w:val="ListParagraph"/>
        <w:numPr>
          <w:ilvl w:val="4"/>
          <w:numId w:val="73"/>
        </w:numPr>
        <w:tabs>
          <w:tab w:val="left" w:pos="2121"/>
        </w:tabs>
        <w:spacing w:before="90"/>
        <w:ind w:left="2121" w:hanging="1261"/>
        <w:jc w:val="both"/>
        <w:rPr>
          <w:sz w:val="28"/>
        </w:rPr>
      </w:pPr>
      <w:r>
        <w:rPr>
          <w:sz w:val="28"/>
        </w:rPr>
        <w:t>Поздняя</w:t>
      </w:r>
      <w:r>
        <w:rPr>
          <w:spacing w:val="-6"/>
          <w:sz w:val="28"/>
        </w:rPr>
        <w:t xml:space="preserve"> </w:t>
      </w:r>
      <w:r>
        <w:rPr>
          <w:sz w:val="28"/>
        </w:rPr>
        <w:t>Римская</w:t>
      </w:r>
      <w:r>
        <w:rPr>
          <w:spacing w:val="-3"/>
          <w:sz w:val="28"/>
        </w:rPr>
        <w:t xml:space="preserve"> </w:t>
      </w:r>
      <w:r>
        <w:rPr>
          <w:sz w:val="28"/>
        </w:rPr>
        <w:t>республика.</w:t>
      </w:r>
      <w:r>
        <w:rPr>
          <w:spacing w:val="-4"/>
          <w:sz w:val="28"/>
        </w:rPr>
        <w:t xml:space="preserve"> </w:t>
      </w:r>
      <w:r>
        <w:rPr>
          <w:sz w:val="28"/>
        </w:rPr>
        <w:t>Гражданские</w:t>
      </w:r>
      <w:r>
        <w:rPr>
          <w:spacing w:val="-7"/>
          <w:sz w:val="28"/>
        </w:rPr>
        <w:t xml:space="preserve"> </w:t>
      </w:r>
      <w:r>
        <w:rPr>
          <w:spacing w:val="-2"/>
          <w:sz w:val="28"/>
        </w:rPr>
        <w:t>войны.</w:t>
      </w:r>
    </w:p>
    <w:p w:rsidR="00CC59FA">
      <w:pPr>
        <w:pStyle w:val="BodyText"/>
        <w:spacing w:before="163" w:line="360" w:lineRule="auto"/>
        <w:ind w:right="160"/>
      </w:pPr>
      <w: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CC59FA" w:rsidP="00695CB5">
      <w:pPr>
        <w:pStyle w:val="ListParagraph"/>
        <w:numPr>
          <w:ilvl w:val="4"/>
          <w:numId w:val="73"/>
        </w:numPr>
        <w:tabs>
          <w:tab w:val="left" w:pos="2120"/>
        </w:tabs>
        <w:spacing w:before="1"/>
        <w:ind w:left="2120" w:hanging="1261"/>
        <w:jc w:val="both"/>
        <w:rPr>
          <w:sz w:val="28"/>
        </w:rPr>
      </w:pPr>
      <w:r>
        <w:rPr>
          <w:sz w:val="28"/>
        </w:rPr>
        <w:t>Расцвет</w:t>
      </w:r>
      <w:r>
        <w:rPr>
          <w:spacing w:val="-4"/>
          <w:sz w:val="28"/>
        </w:rPr>
        <w:t xml:space="preserve"> </w:t>
      </w:r>
      <w:r>
        <w:rPr>
          <w:sz w:val="28"/>
        </w:rPr>
        <w:t>и</w:t>
      </w:r>
      <w:r>
        <w:rPr>
          <w:spacing w:val="-3"/>
          <w:sz w:val="28"/>
        </w:rPr>
        <w:t xml:space="preserve"> </w:t>
      </w:r>
      <w:r>
        <w:rPr>
          <w:sz w:val="28"/>
        </w:rPr>
        <w:t>падение</w:t>
      </w:r>
      <w:r>
        <w:rPr>
          <w:spacing w:val="-6"/>
          <w:sz w:val="28"/>
        </w:rPr>
        <w:t xml:space="preserve"> </w:t>
      </w:r>
      <w:r>
        <w:rPr>
          <w:sz w:val="28"/>
        </w:rPr>
        <w:t>Римской</w:t>
      </w:r>
      <w:r>
        <w:rPr>
          <w:spacing w:val="2"/>
          <w:sz w:val="28"/>
        </w:rPr>
        <w:t xml:space="preserve"> </w:t>
      </w:r>
      <w:r>
        <w:rPr>
          <w:spacing w:val="-2"/>
          <w:sz w:val="28"/>
        </w:rPr>
        <w:t>империи.</w:t>
      </w:r>
    </w:p>
    <w:p w:rsidR="00CC59FA">
      <w:pPr>
        <w:pStyle w:val="BodyText"/>
        <w:spacing w:before="162" w:line="360" w:lineRule="auto"/>
        <w:ind w:right="162"/>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CC59FA">
      <w:pPr>
        <w:pStyle w:val="BodyText"/>
        <w:spacing w:line="360" w:lineRule="auto"/>
        <w:ind w:right="168"/>
      </w:pPr>
      <w:r>
        <w:t>Начало Великого переселения народов. Рим и варвары. Падение Западной Римской империи.</w:t>
      </w:r>
    </w:p>
    <w:p w:rsidR="00CC59FA" w:rsidP="00695CB5">
      <w:pPr>
        <w:pStyle w:val="ListParagraph"/>
        <w:numPr>
          <w:ilvl w:val="4"/>
          <w:numId w:val="73"/>
        </w:numPr>
        <w:tabs>
          <w:tab w:val="left" w:pos="2119"/>
        </w:tabs>
        <w:ind w:hanging="1260"/>
        <w:jc w:val="both"/>
        <w:rPr>
          <w:sz w:val="28"/>
        </w:rPr>
      </w:pPr>
      <w:r>
        <w:rPr>
          <w:sz w:val="28"/>
        </w:rPr>
        <w:t>Культура</w:t>
      </w:r>
      <w:r>
        <w:rPr>
          <w:spacing w:val="-4"/>
          <w:sz w:val="28"/>
        </w:rPr>
        <w:t xml:space="preserve"> </w:t>
      </w:r>
      <w:r>
        <w:rPr>
          <w:sz w:val="28"/>
        </w:rPr>
        <w:t>Древнего</w:t>
      </w:r>
      <w:r>
        <w:rPr>
          <w:spacing w:val="-3"/>
          <w:sz w:val="28"/>
        </w:rPr>
        <w:t xml:space="preserve"> </w:t>
      </w:r>
      <w:r>
        <w:rPr>
          <w:spacing w:val="-4"/>
          <w:sz w:val="28"/>
        </w:rPr>
        <w:t>Рима.</w:t>
      </w:r>
    </w:p>
    <w:p w:rsidR="00CC59FA">
      <w:pPr>
        <w:pStyle w:val="BodyText"/>
        <w:spacing w:before="162" w:line="360" w:lineRule="auto"/>
        <w:ind w:right="168" w:firstLine="707"/>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CC59FA" w:rsidP="00695CB5">
      <w:pPr>
        <w:pStyle w:val="ListParagraph"/>
        <w:numPr>
          <w:ilvl w:val="4"/>
          <w:numId w:val="73"/>
        </w:numPr>
        <w:tabs>
          <w:tab w:val="left" w:pos="2119"/>
        </w:tabs>
        <w:spacing w:line="321" w:lineRule="exact"/>
        <w:ind w:hanging="1260"/>
        <w:jc w:val="both"/>
        <w:rPr>
          <w:sz w:val="28"/>
        </w:rPr>
      </w:pPr>
      <w:r>
        <w:rPr>
          <w:spacing w:val="-2"/>
          <w:sz w:val="28"/>
        </w:rPr>
        <w:t>Обобщение.</w:t>
      </w:r>
    </w:p>
    <w:p w:rsidR="00CC59FA">
      <w:pPr>
        <w:pStyle w:val="BodyText"/>
        <w:spacing w:before="162"/>
        <w:ind w:left="859" w:firstLine="0"/>
        <w:jc w:val="left"/>
      </w:pPr>
      <w:r>
        <w:t>Историческое</w:t>
      </w:r>
      <w:r>
        <w:rPr>
          <w:spacing w:val="-6"/>
        </w:rPr>
        <w:t xml:space="preserve"> </w:t>
      </w:r>
      <w:r>
        <w:t>и</w:t>
      </w:r>
      <w:r>
        <w:rPr>
          <w:spacing w:val="2"/>
        </w:rPr>
        <w:t xml:space="preserve"> </w:t>
      </w:r>
      <w:r>
        <w:t>культурное</w:t>
      </w:r>
      <w:r>
        <w:rPr>
          <w:spacing w:val="-1"/>
        </w:rPr>
        <w:t xml:space="preserve"> </w:t>
      </w:r>
      <w:r>
        <w:t>наследие</w:t>
      </w:r>
      <w:r>
        <w:rPr>
          <w:spacing w:val="-5"/>
        </w:rPr>
        <w:t xml:space="preserve"> </w:t>
      </w:r>
      <w:r>
        <w:t>цивилизаций</w:t>
      </w:r>
      <w:r>
        <w:rPr>
          <w:spacing w:val="-2"/>
        </w:rPr>
        <w:t xml:space="preserve"> </w:t>
      </w:r>
      <w:r>
        <w:t>Древнего</w:t>
      </w:r>
      <w:r>
        <w:rPr>
          <w:spacing w:val="-1"/>
        </w:rPr>
        <w:t xml:space="preserve"> </w:t>
      </w:r>
      <w:r>
        <w:rPr>
          <w:spacing w:val="-2"/>
        </w:rPr>
        <w:t>мира.</w:t>
      </w:r>
    </w:p>
    <w:p w:rsidR="00CC59FA" w:rsidP="00695CB5">
      <w:pPr>
        <w:pStyle w:val="ListParagraph"/>
        <w:numPr>
          <w:ilvl w:val="1"/>
          <w:numId w:val="67"/>
        </w:numPr>
        <w:tabs>
          <w:tab w:val="left" w:pos="1490"/>
        </w:tabs>
        <w:spacing w:before="154"/>
        <w:ind w:left="1490" w:hanging="631"/>
        <w:rPr>
          <w:sz w:val="28"/>
        </w:rPr>
      </w:pPr>
      <w:r>
        <w:rPr>
          <w:sz w:val="28"/>
        </w:rPr>
        <w:t>Содержание обучения</w:t>
      </w:r>
      <w:r>
        <w:rPr>
          <w:spacing w:val="-4"/>
          <w:sz w:val="28"/>
        </w:rPr>
        <w:t xml:space="preserve"> </w:t>
      </w:r>
      <w:r>
        <w:rPr>
          <w:sz w:val="28"/>
        </w:rPr>
        <w:t>в 6</w:t>
      </w:r>
      <w:r>
        <w:rPr>
          <w:spacing w:val="-3"/>
          <w:sz w:val="28"/>
        </w:rPr>
        <w:t xml:space="preserve"> </w:t>
      </w:r>
      <w:r>
        <w:rPr>
          <w:spacing w:val="-2"/>
          <w:sz w:val="28"/>
        </w:rPr>
        <w:t>классе.</w:t>
      </w:r>
    </w:p>
    <w:p w:rsidR="00CC59FA" w:rsidP="00695CB5">
      <w:pPr>
        <w:pStyle w:val="ListParagraph"/>
        <w:numPr>
          <w:ilvl w:val="2"/>
          <w:numId w:val="67"/>
        </w:numPr>
        <w:tabs>
          <w:tab w:val="left" w:pos="1700"/>
        </w:tabs>
        <w:spacing w:before="154"/>
        <w:ind w:left="1700" w:hanging="841"/>
        <w:rPr>
          <w:sz w:val="28"/>
        </w:rPr>
      </w:pPr>
      <w:r>
        <w:rPr>
          <w:sz w:val="28"/>
        </w:rPr>
        <w:t>Всеобщая</w:t>
      </w:r>
      <w:r>
        <w:rPr>
          <w:spacing w:val="-2"/>
          <w:sz w:val="28"/>
        </w:rPr>
        <w:t xml:space="preserve"> </w:t>
      </w:r>
      <w:r>
        <w:rPr>
          <w:sz w:val="28"/>
        </w:rPr>
        <w:t>история.</w:t>
      </w:r>
      <w:r>
        <w:rPr>
          <w:spacing w:val="-3"/>
          <w:sz w:val="28"/>
        </w:rPr>
        <w:t xml:space="preserve"> </w:t>
      </w:r>
      <w:r>
        <w:rPr>
          <w:sz w:val="28"/>
        </w:rPr>
        <w:t>История</w:t>
      </w:r>
      <w:r>
        <w:rPr>
          <w:spacing w:val="-1"/>
          <w:sz w:val="28"/>
        </w:rPr>
        <w:t xml:space="preserve"> </w:t>
      </w:r>
      <w:r>
        <w:rPr>
          <w:sz w:val="28"/>
        </w:rPr>
        <w:t>Средних</w:t>
      </w:r>
      <w:r>
        <w:rPr>
          <w:spacing w:val="-4"/>
          <w:sz w:val="28"/>
        </w:rPr>
        <w:t xml:space="preserve"> </w:t>
      </w:r>
      <w:r>
        <w:rPr>
          <w:spacing w:val="-2"/>
          <w:sz w:val="28"/>
        </w:rPr>
        <w:t>веков.</w:t>
      </w:r>
    </w:p>
    <w:p w:rsidR="00CC59FA" w:rsidP="00695CB5">
      <w:pPr>
        <w:pStyle w:val="ListParagraph"/>
        <w:numPr>
          <w:ilvl w:val="3"/>
          <w:numId w:val="67"/>
        </w:numPr>
        <w:tabs>
          <w:tab w:val="left" w:pos="1909"/>
        </w:tabs>
        <w:spacing w:before="163"/>
        <w:ind w:left="1909" w:hanging="1050"/>
        <w:jc w:val="both"/>
        <w:rPr>
          <w:sz w:val="28"/>
        </w:rPr>
      </w:pPr>
      <w:r>
        <w:rPr>
          <w:spacing w:val="-2"/>
          <w:sz w:val="28"/>
        </w:rPr>
        <w:t>Введение.</w:t>
      </w:r>
    </w:p>
    <w:p w:rsidR="00CC59FA">
      <w:pPr>
        <w:pStyle w:val="BodyText"/>
        <w:spacing w:before="162" w:line="360" w:lineRule="auto"/>
        <w:ind w:right="165"/>
      </w:pPr>
      <w:r>
        <w:t xml:space="preserve">Средние века: понятие, хронологические рамки и периодизация </w:t>
      </w:r>
      <w:r>
        <w:rPr>
          <w:spacing w:val="-2"/>
        </w:rPr>
        <w:t>Средневековья.</w:t>
      </w:r>
    </w:p>
    <w:p w:rsidR="00CC59FA" w:rsidP="00695CB5">
      <w:pPr>
        <w:pStyle w:val="ListParagraph"/>
        <w:numPr>
          <w:ilvl w:val="3"/>
          <w:numId w:val="67"/>
        </w:numPr>
        <w:tabs>
          <w:tab w:val="left" w:pos="1909"/>
        </w:tabs>
        <w:spacing w:line="320" w:lineRule="exact"/>
        <w:ind w:left="1909" w:hanging="1050"/>
        <w:jc w:val="both"/>
        <w:rPr>
          <w:sz w:val="28"/>
        </w:rPr>
      </w:pPr>
      <w:r>
        <w:rPr>
          <w:sz w:val="28"/>
        </w:rPr>
        <w:t>Народы</w:t>
      </w:r>
      <w:r>
        <w:rPr>
          <w:spacing w:val="-3"/>
          <w:sz w:val="28"/>
        </w:rPr>
        <w:t xml:space="preserve"> </w:t>
      </w:r>
      <w:r>
        <w:rPr>
          <w:sz w:val="28"/>
        </w:rPr>
        <w:t>Европы</w:t>
      </w:r>
      <w:r>
        <w:rPr>
          <w:spacing w:val="-3"/>
          <w:sz w:val="28"/>
        </w:rPr>
        <w:t xml:space="preserve"> </w:t>
      </w:r>
      <w:r>
        <w:rPr>
          <w:sz w:val="28"/>
        </w:rPr>
        <w:t>в</w:t>
      </w:r>
      <w:r>
        <w:rPr>
          <w:spacing w:val="1"/>
          <w:sz w:val="28"/>
        </w:rPr>
        <w:t xml:space="preserve"> </w:t>
      </w:r>
      <w:r>
        <w:rPr>
          <w:sz w:val="28"/>
        </w:rPr>
        <w:t>раннее</w:t>
      </w:r>
      <w:r>
        <w:rPr>
          <w:spacing w:val="-3"/>
          <w:sz w:val="28"/>
        </w:rPr>
        <w:t xml:space="preserve"> </w:t>
      </w:r>
      <w:r>
        <w:rPr>
          <w:spacing w:val="-2"/>
          <w:sz w:val="28"/>
        </w:rPr>
        <w:t>Средневековье.</w:t>
      </w:r>
    </w:p>
    <w:p w:rsidR="00CC59FA">
      <w:pPr>
        <w:pStyle w:val="BodyText"/>
        <w:spacing w:before="162" w:line="360" w:lineRule="auto"/>
        <w:ind w:right="166"/>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CC59FA">
      <w:pPr>
        <w:pStyle w:val="BodyText"/>
        <w:spacing w:line="321" w:lineRule="exact"/>
        <w:ind w:left="859" w:firstLine="0"/>
      </w:pPr>
      <w:r>
        <w:t>Франкское</w:t>
      </w:r>
      <w:r>
        <w:rPr>
          <w:spacing w:val="54"/>
          <w:w w:val="150"/>
        </w:rPr>
        <w:t xml:space="preserve"> </w:t>
      </w:r>
      <w:r>
        <w:t>государство</w:t>
      </w:r>
      <w:r>
        <w:rPr>
          <w:spacing w:val="51"/>
          <w:w w:val="150"/>
        </w:rPr>
        <w:t xml:space="preserve"> </w:t>
      </w:r>
      <w:r>
        <w:t>в</w:t>
      </w:r>
      <w:r>
        <w:rPr>
          <w:spacing w:val="50"/>
          <w:w w:val="150"/>
        </w:rPr>
        <w:t xml:space="preserve"> </w:t>
      </w:r>
      <w:r>
        <w:t>VIII‒IX</w:t>
      </w:r>
      <w:r>
        <w:rPr>
          <w:spacing w:val="57"/>
          <w:w w:val="150"/>
        </w:rPr>
        <w:t xml:space="preserve"> </w:t>
      </w:r>
      <w:r>
        <w:t>вв.</w:t>
      </w:r>
      <w:r>
        <w:rPr>
          <w:spacing w:val="53"/>
          <w:w w:val="150"/>
        </w:rPr>
        <w:t xml:space="preserve"> </w:t>
      </w:r>
      <w:r>
        <w:t>Усиление</w:t>
      </w:r>
      <w:r>
        <w:rPr>
          <w:spacing w:val="54"/>
          <w:w w:val="150"/>
        </w:rPr>
        <w:t xml:space="preserve"> </w:t>
      </w:r>
      <w:r>
        <w:t>власти</w:t>
      </w:r>
      <w:r>
        <w:rPr>
          <w:spacing w:val="53"/>
          <w:w w:val="150"/>
        </w:rPr>
        <w:t xml:space="preserve"> </w:t>
      </w:r>
      <w:r>
        <w:t>майордомов.</w:t>
      </w:r>
      <w:r>
        <w:rPr>
          <w:spacing w:val="58"/>
          <w:w w:val="150"/>
        </w:rPr>
        <w:t xml:space="preserve"> </w:t>
      </w:r>
      <w:r>
        <w:rPr>
          <w:spacing w:val="-4"/>
        </w:rPr>
        <w:t>Карл</w:t>
      </w:r>
    </w:p>
    <w:p w:rsidR="00CC59FA">
      <w:pPr>
        <w:spacing w:line="321" w:lineRule="exact"/>
        <w:sectPr>
          <w:pgSz w:w="11910" w:h="16840"/>
          <w:pgMar w:top="1040" w:right="400" w:bottom="740" w:left="980" w:header="578" w:footer="547" w:gutter="0"/>
          <w:cols w:space="720"/>
        </w:sectPr>
      </w:pPr>
    </w:p>
    <w:p w:rsidR="00CC59FA">
      <w:pPr>
        <w:pStyle w:val="BodyText"/>
        <w:spacing w:before="90"/>
        <w:ind w:left="152" w:firstLine="0"/>
      </w:pPr>
      <w:r>
        <w:t>Мартелл</w:t>
      </w:r>
      <w:r>
        <w:rPr>
          <w:spacing w:val="1"/>
        </w:rPr>
        <w:t xml:space="preserve"> </w:t>
      </w:r>
      <w:r>
        <w:t>и</w:t>
      </w:r>
      <w:r>
        <w:rPr>
          <w:spacing w:val="2"/>
        </w:rPr>
        <w:t xml:space="preserve"> </w:t>
      </w:r>
      <w:r>
        <w:t>его военная</w:t>
      </w:r>
      <w:r>
        <w:rPr>
          <w:spacing w:val="3"/>
        </w:rPr>
        <w:t xml:space="preserve"> </w:t>
      </w:r>
      <w:r>
        <w:t>реформа.</w:t>
      </w:r>
      <w:r>
        <w:rPr>
          <w:spacing w:val="-2"/>
        </w:rPr>
        <w:t xml:space="preserve"> </w:t>
      </w:r>
      <w:r>
        <w:t>Завоевания</w:t>
      </w:r>
      <w:r>
        <w:rPr>
          <w:spacing w:val="3"/>
        </w:rPr>
        <w:t xml:space="preserve"> </w:t>
      </w:r>
      <w:r>
        <w:t>Карла</w:t>
      </w:r>
      <w:r>
        <w:rPr>
          <w:spacing w:val="-1"/>
        </w:rPr>
        <w:t xml:space="preserve"> </w:t>
      </w:r>
      <w:r>
        <w:t>Великого.</w:t>
      </w:r>
      <w:r>
        <w:rPr>
          <w:spacing w:val="1"/>
        </w:rPr>
        <w:t xml:space="preserve"> </w:t>
      </w:r>
      <w:r>
        <w:t>Управление</w:t>
      </w:r>
      <w:r>
        <w:rPr>
          <w:spacing w:val="-1"/>
        </w:rPr>
        <w:t xml:space="preserve"> </w:t>
      </w:r>
      <w:r>
        <w:rPr>
          <w:spacing w:val="-2"/>
        </w:rPr>
        <w:t>империей.</w:t>
      </w:r>
    </w:p>
    <w:p w:rsidR="00CC59FA">
      <w:pPr>
        <w:pStyle w:val="BodyText"/>
        <w:spacing w:before="163"/>
        <w:ind w:left="152" w:firstLine="0"/>
      </w:pPr>
      <w:r>
        <w:t>«Каролингское</w:t>
      </w:r>
      <w:r>
        <w:rPr>
          <w:spacing w:val="-5"/>
        </w:rPr>
        <w:t xml:space="preserve"> </w:t>
      </w:r>
      <w:r>
        <w:t>возрождение».</w:t>
      </w:r>
      <w:r>
        <w:rPr>
          <w:spacing w:val="-3"/>
        </w:rPr>
        <w:t xml:space="preserve"> </w:t>
      </w:r>
      <w:r>
        <w:t>Верденский</w:t>
      </w:r>
      <w:r>
        <w:rPr>
          <w:spacing w:val="1"/>
        </w:rPr>
        <w:t xml:space="preserve"> </w:t>
      </w:r>
      <w:r>
        <w:t>раздел,</w:t>
      </w:r>
      <w:r>
        <w:rPr>
          <w:spacing w:val="1"/>
        </w:rPr>
        <w:t xml:space="preserve"> </w:t>
      </w:r>
      <w:r>
        <w:t>его</w:t>
      </w:r>
      <w:r>
        <w:rPr>
          <w:spacing w:val="-6"/>
        </w:rPr>
        <w:t xml:space="preserve"> </w:t>
      </w:r>
      <w:r>
        <w:t>причины</w:t>
      </w:r>
      <w:r>
        <w:rPr>
          <w:spacing w:val="-6"/>
        </w:rPr>
        <w:t xml:space="preserve"> </w:t>
      </w:r>
      <w:r>
        <w:t>и</w:t>
      </w:r>
      <w:r>
        <w:rPr>
          <w:spacing w:val="-3"/>
        </w:rPr>
        <w:t xml:space="preserve"> </w:t>
      </w:r>
      <w:r>
        <w:rPr>
          <w:spacing w:val="-2"/>
        </w:rPr>
        <w:t>значение.</w:t>
      </w:r>
    </w:p>
    <w:p w:rsidR="00CC59FA">
      <w:pPr>
        <w:pStyle w:val="BodyText"/>
        <w:spacing w:before="162" w:line="360" w:lineRule="auto"/>
        <w:ind w:left="152" w:right="164"/>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CC59FA" w:rsidP="00695CB5">
      <w:pPr>
        <w:pStyle w:val="ListParagraph"/>
        <w:numPr>
          <w:ilvl w:val="3"/>
          <w:numId w:val="67"/>
        </w:numPr>
        <w:tabs>
          <w:tab w:val="left" w:pos="1910"/>
        </w:tabs>
        <w:ind w:left="1910" w:hanging="1050"/>
        <w:jc w:val="both"/>
        <w:rPr>
          <w:sz w:val="28"/>
        </w:rPr>
      </w:pPr>
      <w:r>
        <w:rPr>
          <w:sz w:val="28"/>
        </w:rPr>
        <w:t>Византийская</w:t>
      </w:r>
      <w:r>
        <w:rPr>
          <w:spacing w:val="-1"/>
          <w:sz w:val="28"/>
        </w:rPr>
        <w:t xml:space="preserve"> </w:t>
      </w:r>
      <w:r>
        <w:rPr>
          <w:sz w:val="28"/>
        </w:rPr>
        <w:t>империя</w:t>
      </w:r>
      <w:r>
        <w:rPr>
          <w:spacing w:val="-1"/>
          <w:sz w:val="28"/>
        </w:rPr>
        <w:t xml:space="preserve"> </w:t>
      </w:r>
      <w:r>
        <w:rPr>
          <w:sz w:val="28"/>
        </w:rPr>
        <w:t>в</w:t>
      </w:r>
      <w:r>
        <w:rPr>
          <w:spacing w:val="-8"/>
          <w:sz w:val="28"/>
        </w:rPr>
        <w:t xml:space="preserve"> </w:t>
      </w:r>
      <w:r>
        <w:rPr>
          <w:sz w:val="28"/>
        </w:rPr>
        <w:t>VI‒ХI</w:t>
      </w:r>
      <w:r>
        <w:rPr>
          <w:spacing w:val="-1"/>
          <w:sz w:val="28"/>
        </w:rPr>
        <w:t xml:space="preserve"> </w:t>
      </w:r>
      <w:r>
        <w:rPr>
          <w:spacing w:val="-5"/>
          <w:sz w:val="28"/>
        </w:rPr>
        <w:t>вв.</w:t>
      </w:r>
    </w:p>
    <w:p w:rsidR="00CC59FA">
      <w:pPr>
        <w:pStyle w:val="BodyText"/>
        <w:spacing w:before="162" w:line="360" w:lineRule="auto"/>
        <w:ind w:left="152" w:right="161"/>
      </w:pPr>
      <w:r>
        <w:t>Территория, население империи ромеев. Византийские императоры; Юстиниан.</w:t>
      </w:r>
      <w:r>
        <w:rPr>
          <w:spacing w:val="-4"/>
        </w:rPr>
        <w:t xml:space="preserve"> </w:t>
      </w:r>
      <w:r>
        <w:t>Кодификация</w:t>
      </w:r>
      <w:r>
        <w:rPr>
          <w:spacing w:val="-4"/>
        </w:rPr>
        <w:t xml:space="preserve"> </w:t>
      </w:r>
      <w:r>
        <w:t>законов.</w:t>
      </w:r>
      <w:r>
        <w:rPr>
          <w:spacing w:val="-1"/>
        </w:rPr>
        <w:t xml:space="preserve"> </w:t>
      </w:r>
      <w:r>
        <w:t>Внешняя</w:t>
      </w:r>
      <w:r>
        <w:rPr>
          <w:spacing w:val="-7"/>
        </w:rPr>
        <w:t xml:space="preserve"> </w:t>
      </w:r>
      <w:r>
        <w:t>политика</w:t>
      </w:r>
      <w:r>
        <w:rPr>
          <w:spacing w:val="-4"/>
        </w:rPr>
        <w:t xml:space="preserve"> </w:t>
      </w:r>
      <w:r>
        <w:t>Византии.</w:t>
      </w:r>
      <w:r>
        <w:rPr>
          <w:spacing w:val="-1"/>
        </w:rPr>
        <w:t xml:space="preserve"> </w:t>
      </w:r>
      <w:r>
        <w:t>Византия</w:t>
      </w:r>
      <w:r>
        <w:rPr>
          <w:spacing w:val="-7"/>
        </w:rPr>
        <w:t xml:space="preserve"> </w:t>
      </w:r>
      <w:r>
        <w:t>и</w:t>
      </w:r>
      <w:r>
        <w:rPr>
          <w:spacing w:val="-4"/>
        </w:rPr>
        <w:t xml:space="preserve"> </w:t>
      </w:r>
      <w:r>
        <w:t xml:space="preserve">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w:t>
      </w:r>
      <w:r>
        <w:rPr>
          <w:spacing w:val="-2"/>
        </w:rPr>
        <w:t>иконопись).</w:t>
      </w:r>
    </w:p>
    <w:p w:rsidR="00CC59FA" w:rsidP="00695CB5">
      <w:pPr>
        <w:pStyle w:val="ListParagraph"/>
        <w:numPr>
          <w:ilvl w:val="3"/>
          <w:numId w:val="67"/>
        </w:numPr>
        <w:tabs>
          <w:tab w:val="left" w:pos="1909"/>
        </w:tabs>
        <w:spacing w:line="319" w:lineRule="exact"/>
        <w:ind w:left="1909" w:hanging="1050"/>
        <w:jc w:val="both"/>
        <w:rPr>
          <w:sz w:val="28"/>
        </w:rPr>
      </w:pPr>
      <w:r>
        <w:rPr>
          <w:sz w:val="28"/>
        </w:rPr>
        <w:t>Арабы</w:t>
      </w:r>
      <w:r>
        <w:rPr>
          <w:spacing w:val="-3"/>
          <w:sz w:val="28"/>
        </w:rPr>
        <w:t xml:space="preserve"> </w:t>
      </w:r>
      <w:r>
        <w:rPr>
          <w:sz w:val="28"/>
        </w:rPr>
        <w:t>в</w:t>
      </w:r>
      <w:r>
        <w:rPr>
          <w:spacing w:val="-3"/>
          <w:sz w:val="28"/>
        </w:rPr>
        <w:t xml:space="preserve"> </w:t>
      </w:r>
      <w:r>
        <w:rPr>
          <w:sz w:val="28"/>
        </w:rPr>
        <w:t>VI‒ХI</w:t>
      </w:r>
      <w:r>
        <w:rPr>
          <w:spacing w:val="1"/>
          <w:sz w:val="28"/>
        </w:rPr>
        <w:t xml:space="preserve"> </w:t>
      </w:r>
      <w:r>
        <w:rPr>
          <w:spacing w:val="-5"/>
          <w:sz w:val="28"/>
        </w:rPr>
        <w:t>вв.</w:t>
      </w:r>
    </w:p>
    <w:p w:rsidR="00CC59FA">
      <w:pPr>
        <w:pStyle w:val="BodyText"/>
        <w:spacing w:before="162" w:line="360" w:lineRule="auto"/>
        <w:ind w:right="163"/>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CC59FA" w:rsidP="00695CB5">
      <w:pPr>
        <w:pStyle w:val="ListParagraph"/>
        <w:numPr>
          <w:ilvl w:val="3"/>
          <w:numId w:val="67"/>
        </w:numPr>
        <w:tabs>
          <w:tab w:val="left" w:pos="1910"/>
        </w:tabs>
        <w:spacing w:before="2"/>
        <w:ind w:left="1910" w:hanging="1050"/>
        <w:jc w:val="both"/>
        <w:rPr>
          <w:sz w:val="28"/>
        </w:rPr>
      </w:pPr>
      <w:r>
        <w:rPr>
          <w:sz w:val="28"/>
        </w:rPr>
        <w:t>Средневековое</w:t>
      </w:r>
      <w:r>
        <w:rPr>
          <w:spacing w:val="-7"/>
          <w:sz w:val="28"/>
        </w:rPr>
        <w:t xml:space="preserve"> </w:t>
      </w:r>
      <w:r>
        <w:rPr>
          <w:sz w:val="28"/>
        </w:rPr>
        <w:t>европейское</w:t>
      </w:r>
      <w:r>
        <w:rPr>
          <w:spacing w:val="-6"/>
          <w:sz w:val="28"/>
        </w:rPr>
        <w:t xml:space="preserve"> </w:t>
      </w:r>
      <w:r>
        <w:rPr>
          <w:spacing w:val="-2"/>
          <w:sz w:val="28"/>
        </w:rPr>
        <w:t>общество.</w:t>
      </w:r>
    </w:p>
    <w:p w:rsidR="00CC59FA">
      <w:pPr>
        <w:pStyle w:val="BodyText"/>
        <w:spacing w:before="162" w:line="360" w:lineRule="auto"/>
        <w:ind w:right="165"/>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CC59FA">
      <w:pPr>
        <w:pStyle w:val="BodyText"/>
        <w:spacing w:before="1" w:line="360" w:lineRule="auto"/>
        <w:ind w:right="165"/>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w:t>
      </w:r>
      <w:r>
        <w:rPr>
          <w:spacing w:val="-1"/>
        </w:rPr>
        <w:t xml:space="preserve"> </w:t>
      </w:r>
      <w:r>
        <w:t>Развитие</w:t>
      </w:r>
      <w:r>
        <w:rPr>
          <w:spacing w:val="-4"/>
        </w:rPr>
        <w:t xml:space="preserve"> </w:t>
      </w:r>
      <w:r>
        <w:t>торговли.</w:t>
      </w:r>
      <w:r>
        <w:rPr>
          <w:spacing w:val="-2"/>
        </w:rPr>
        <w:t xml:space="preserve"> </w:t>
      </w:r>
      <w:r>
        <w:t>Ярмарки.</w:t>
      </w:r>
      <w:r>
        <w:rPr>
          <w:spacing w:val="-1"/>
        </w:rPr>
        <w:t xml:space="preserve"> </w:t>
      </w:r>
      <w:r>
        <w:t>Торговые</w:t>
      </w:r>
      <w:r>
        <w:rPr>
          <w:spacing w:val="-4"/>
        </w:rPr>
        <w:t xml:space="preserve"> </w:t>
      </w:r>
      <w:r>
        <w:t>пути</w:t>
      </w:r>
      <w:r>
        <w:rPr>
          <w:spacing w:val="-1"/>
        </w:rPr>
        <w:t xml:space="preserve"> </w:t>
      </w:r>
      <w:r>
        <w:t>в</w:t>
      </w:r>
      <w:r>
        <w:rPr>
          <w:spacing w:val="-8"/>
        </w:rPr>
        <w:t xml:space="preserve"> </w:t>
      </w:r>
      <w:r>
        <w:t>Средиземноморье и на Балтике. Ганза. Облик средневековых городов. Образ жизни и быт горожан.</w:t>
      </w:r>
    </w:p>
    <w:p w:rsidR="00CC59FA">
      <w:pPr>
        <w:pStyle w:val="BodyText"/>
        <w:spacing w:line="360" w:lineRule="auto"/>
        <w:ind w:right="158"/>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w:t>
      </w:r>
      <w:r>
        <w:rPr>
          <w:spacing w:val="77"/>
          <w:w w:val="150"/>
        </w:rPr>
        <w:t xml:space="preserve"> </w:t>
      </w:r>
      <w:r>
        <w:t>цели,</w:t>
      </w:r>
      <w:r>
        <w:rPr>
          <w:spacing w:val="26"/>
        </w:rPr>
        <w:t xml:space="preserve">  </w:t>
      </w:r>
      <w:r>
        <w:t>участники,</w:t>
      </w:r>
      <w:r>
        <w:rPr>
          <w:spacing w:val="78"/>
          <w:w w:val="150"/>
        </w:rPr>
        <w:t xml:space="preserve"> </w:t>
      </w:r>
      <w:r>
        <w:t>итоги.</w:t>
      </w:r>
      <w:r>
        <w:rPr>
          <w:spacing w:val="24"/>
        </w:rPr>
        <w:t xml:space="preserve">  </w:t>
      </w:r>
      <w:r>
        <w:t>Духовно-рыцарские</w:t>
      </w:r>
      <w:r>
        <w:rPr>
          <w:spacing w:val="22"/>
        </w:rPr>
        <w:t xml:space="preserve">  </w:t>
      </w:r>
      <w:r>
        <w:t>ордены.</w:t>
      </w:r>
      <w:r>
        <w:rPr>
          <w:spacing w:val="24"/>
        </w:rPr>
        <w:t xml:space="preserve">  </w:t>
      </w:r>
      <w:r>
        <w:t>Ереси:</w:t>
      </w:r>
      <w:r>
        <w:rPr>
          <w:spacing w:val="23"/>
        </w:rPr>
        <w:t xml:space="preserve">  </w:t>
      </w:r>
      <w:r>
        <w:rPr>
          <w:spacing w:val="-2"/>
        </w:rPr>
        <w:t>причины</w:t>
      </w:r>
    </w:p>
    <w:p w:rsidR="00CC59FA">
      <w:pPr>
        <w:spacing w:line="360" w:lineRule="auto"/>
        <w:sectPr>
          <w:pgSz w:w="11910" w:h="16840"/>
          <w:pgMar w:top="1040" w:right="400" w:bottom="740" w:left="980" w:header="578" w:footer="547" w:gutter="0"/>
          <w:cols w:space="720"/>
        </w:sectPr>
      </w:pPr>
    </w:p>
    <w:p w:rsidR="00CC59FA">
      <w:pPr>
        <w:pStyle w:val="BodyText"/>
        <w:spacing w:before="90"/>
        <w:ind w:left="152" w:firstLine="0"/>
        <w:jc w:val="left"/>
      </w:pPr>
      <w:r>
        <w:t>возникновения</w:t>
      </w:r>
      <w:r>
        <w:rPr>
          <w:spacing w:val="-9"/>
        </w:rPr>
        <w:t xml:space="preserve"> </w:t>
      </w:r>
      <w:r>
        <w:t>и</w:t>
      </w:r>
      <w:r>
        <w:rPr>
          <w:spacing w:val="1"/>
        </w:rPr>
        <w:t xml:space="preserve"> </w:t>
      </w:r>
      <w:r>
        <w:t>распространения.</w:t>
      </w:r>
      <w:r>
        <w:rPr>
          <w:spacing w:val="1"/>
        </w:rPr>
        <w:t xml:space="preserve"> </w:t>
      </w:r>
      <w:r>
        <w:t>Преследование</w:t>
      </w:r>
      <w:r>
        <w:rPr>
          <w:spacing w:val="-6"/>
        </w:rPr>
        <w:t xml:space="preserve"> </w:t>
      </w:r>
      <w:r>
        <w:rPr>
          <w:spacing w:val="-2"/>
        </w:rPr>
        <w:t>еретиков.</w:t>
      </w:r>
    </w:p>
    <w:p w:rsidR="00CC59FA" w:rsidP="00695CB5">
      <w:pPr>
        <w:pStyle w:val="ListParagraph"/>
        <w:numPr>
          <w:ilvl w:val="3"/>
          <w:numId w:val="67"/>
        </w:numPr>
        <w:tabs>
          <w:tab w:val="left" w:pos="1909"/>
        </w:tabs>
        <w:spacing w:before="163"/>
        <w:ind w:left="1909" w:hanging="1050"/>
        <w:jc w:val="both"/>
        <w:rPr>
          <w:sz w:val="28"/>
        </w:rPr>
      </w:pPr>
      <w:r>
        <w:rPr>
          <w:sz w:val="28"/>
        </w:rPr>
        <w:t>Государства</w:t>
      </w:r>
      <w:r>
        <w:rPr>
          <w:spacing w:val="-3"/>
          <w:sz w:val="28"/>
        </w:rPr>
        <w:t xml:space="preserve"> </w:t>
      </w:r>
      <w:r>
        <w:rPr>
          <w:sz w:val="28"/>
        </w:rPr>
        <w:t>Европы</w:t>
      </w:r>
      <w:r>
        <w:rPr>
          <w:spacing w:val="-2"/>
          <w:sz w:val="28"/>
        </w:rPr>
        <w:t xml:space="preserve"> </w:t>
      </w:r>
      <w:r>
        <w:rPr>
          <w:sz w:val="28"/>
        </w:rPr>
        <w:t>в</w:t>
      </w:r>
      <w:r>
        <w:rPr>
          <w:spacing w:val="-6"/>
          <w:sz w:val="28"/>
        </w:rPr>
        <w:t xml:space="preserve"> </w:t>
      </w:r>
      <w:r>
        <w:rPr>
          <w:sz w:val="28"/>
        </w:rPr>
        <w:t xml:space="preserve">ХII‒ХV </w:t>
      </w:r>
      <w:r>
        <w:rPr>
          <w:spacing w:val="-5"/>
          <w:sz w:val="28"/>
        </w:rPr>
        <w:t>вв.</w:t>
      </w:r>
    </w:p>
    <w:p w:rsidR="00CC59FA">
      <w:pPr>
        <w:pStyle w:val="BodyText"/>
        <w:spacing w:before="162" w:line="360" w:lineRule="auto"/>
        <w:ind w:right="163"/>
      </w:pPr>
      <w:r>
        <w:t>Усиление королевской власти в странах Западной Европы. Сословно- 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CC59FA">
      <w:pPr>
        <w:pStyle w:val="BodyText"/>
        <w:spacing w:before="1" w:line="360" w:lineRule="auto"/>
        <w:ind w:left="152" w:right="169" w:firstLine="707"/>
      </w:pPr>
      <w:r>
        <w:t>Византийская империя и славянские государства в ХII‒ХV вв. Экспансия турок-османов. Османские завоевания на Балканах. Падение Константинополя.</w:t>
      </w:r>
    </w:p>
    <w:p w:rsidR="00CC59FA" w:rsidP="00695CB5">
      <w:pPr>
        <w:pStyle w:val="ListParagraph"/>
        <w:numPr>
          <w:ilvl w:val="3"/>
          <w:numId w:val="67"/>
        </w:numPr>
        <w:tabs>
          <w:tab w:val="left" w:pos="1910"/>
        </w:tabs>
        <w:spacing w:line="320" w:lineRule="exact"/>
        <w:ind w:left="1910" w:hanging="1050"/>
        <w:jc w:val="both"/>
        <w:rPr>
          <w:sz w:val="28"/>
        </w:rPr>
      </w:pPr>
      <w:r>
        <w:rPr>
          <w:sz w:val="28"/>
        </w:rPr>
        <w:t>Культура</w:t>
      </w:r>
      <w:r>
        <w:rPr>
          <w:spacing w:val="-7"/>
          <w:sz w:val="28"/>
        </w:rPr>
        <w:t xml:space="preserve"> </w:t>
      </w:r>
      <w:r>
        <w:rPr>
          <w:sz w:val="28"/>
        </w:rPr>
        <w:t>средневековой</w:t>
      </w:r>
      <w:r>
        <w:rPr>
          <w:spacing w:val="-4"/>
          <w:sz w:val="28"/>
        </w:rPr>
        <w:t xml:space="preserve"> </w:t>
      </w:r>
      <w:r>
        <w:rPr>
          <w:spacing w:val="-2"/>
          <w:sz w:val="28"/>
        </w:rPr>
        <w:t>Европы.</w:t>
      </w:r>
    </w:p>
    <w:p w:rsidR="00CC59FA">
      <w:pPr>
        <w:pStyle w:val="BodyText"/>
        <w:spacing w:before="162" w:line="360" w:lineRule="auto"/>
        <w:ind w:right="163"/>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CC59FA" w:rsidP="00695CB5">
      <w:pPr>
        <w:pStyle w:val="ListParagraph"/>
        <w:numPr>
          <w:ilvl w:val="3"/>
          <w:numId w:val="67"/>
        </w:numPr>
        <w:tabs>
          <w:tab w:val="left" w:pos="1909"/>
        </w:tabs>
        <w:spacing w:before="3"/>
        <w:ind w:left="1909" w:hanging="1050"/>
        <w:jc w:val="both"/>
        <w:rPr>
          <w:sz w:val="28"/>
        </w:rPr>
      </w:pPr>
      <w:r>
        <w:rPr>
          <w:sz w:val="28"/>
        </w:rPr>
        <w:t>Страны</w:t>
      </w:r>
      <w:r>
        <w:rPr>
          <w:spacing w:val="-1"/>
          <w:sz w:val="28"/>
        </w:rPr>
        <w:t xml:space="preserve"> </w:t>
      </w:r>
      <w:r>
        <w:rPr>
          <w:sz w:val="28"/>
        </w:rPr>
        <w:t>Востока</w:t>
      </w:r>
      <w:r>
        <w:rPr>
          <w:spacing w:val="-1"/>
          <w:sz w:val="28"/>
        </w:rPr>
        <w:t xml:space="preserve"> </w:t>
      </w:r>
      <w:r>
        <w:rPr>
          <w:sz w:val="28"/>
        </w:rPr>
        <w:t>в</w:t>
      </w:r>
      <w:r>
        <w:rPr>
          <w:spacing w:val="-5"/>
          <w:sz w:val="28"/>
        </w:rPr>
        <w:t xml:space="preserve"> </w:t>
      </w:r>
      <w:r>
        <w:rPr>
          <w:sz w:val="28"/>
        </w:rPr>
        <w:t xml:space="preserve">Средние </w:t>
      </w:r>
      <w:r>
        <w:rPr>
          <w:spacing w:val="-4"/>
          <w:sz w:val="28"/>
        </w:rPr>
        <w:t>века.</w:t>
      </w:r>
    </w:p>
    <w:p w:rsidR="00CC59FA">
      <w:pPr>
        <w:pStyle w:val="BodyText"/>
        <w:spacing w:before="157" w:line="360" w:lineRule="auto"/>
        <w:ind w:right="163" w:firstLine="707"/>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CC59FA">
      <w:pPr>
        <w:pStyle w:val="BodyText"/>
        <w:spacing w:line="360" w:lineRule="auto"/>
        <w:ind w:right="165"/>
      </w:pPr>
      <w:r>
        <w:t>Культура народов Востока. Литература. Архитектура. Традиционные искусства и ремесла.</w:t>
      </w:r>
    </w:p>
    <w:p w:rsidR="00CC59FA" w:rsidP="00695CB5">
      <w:pPr>
        <w:pStyle w:val="ListParagraph"/>
        <w:numPr>
          <w:ilvl w:val="3"/>
          <w:numId w:val="67"/>
        </w:numPr>
        <w:tabs>
          <w:tab w:val="left" w:pos="1909"/>
        </w:tabs>
        <w:spacing w:before="3"/>
        <w:ind w:left="1909" w:hanging="1050"/>
        <w:jc w:val="both"/>
        <w:rPr>
          <w:sz w:val="28"/>
        </w:rPr>
      </w:pPr>
      <w:r>
        <w:rPr>
          <w:sz w:val="28"/>
        </w:rPr>
        <w:t>Государства</w:t>
      </w:r>
      <w:r>
        <w:rPr>
          <w:spacing w:val="-3"/>
          <w:sz w:val="28"/>
        </w:rPr>
        <w:t xml:space="preserve"> </w:t>
      </w:r>
      <w:r>
        <w:rPr>
          <w:sz w:val="28"/>
        </w:rPr>
        <w:t>доколумбовой Америки</w:t>
      </w:r>
      <w:r>
        <w:rPr>
          <w:spacing w:val="-4"/>
          <w:sz w:val="28"/>
        </w:rPr>
        <w:t xml:space="preserve"> </w:t>
      </w:r>
      <w:r>
        <w:rPr>
          <w:sz w:val="28"/>
        </w:rPr>
        <w:t>в</w:t>
      </w:r>
      <w:r>
        <w:rPr>
          <w:spacing w:val="-3"/>
          <w:sz w:val="28"/>
        </w:rPr>
        <w:t xml:space="preserve"> </w:t>
      </w:r>
      <w:r>
        <w:rPr>
          <w:sz w:val="28"/>
        </w:rPr>
        <w:t>Средние</w:t>
      </w:r>
      <w:r>
        <w:rPr>
          <w:spacing w:val="-2"/>
          <w:sz w:val="28"/>
        </w:rPr>
        <w:t xml:space="preserve"> века.</w:t>
      </w:r>
    </w:p>
    <w:p w:rsidR="00CC59FA">
      <w:pPr>
        <w:jc w:val="both"/>
        <w:rPr>
          <w:sz w:val="28"/>
        </w:rPr>
        <w:sectPr>
          <w:pgSz w:w="11910" w:h="16840"/>
          <w:pgMar w:top="1040" w:right="400" w:bottom="740" w:left="980" w:header="578" w:footer="547" w:gutter="0"/>
          <w:cols w:space="720"/>
        </w:sectPr>
      </w:pPr>
    </w:p>
    <w:p w:rsidR="00CC59FA">
      <w:pPr>
        <w:pStyle w:val="BodyText"/>
        <w:spacing w:before="90" w:line="360" w:lineRule="auto"/>
        <w:ind w:right="164"/>
      </w:pPr>
      <w:r>
        <w:t>Цивилизации майя, ацтеков и инков: общественный строй, религиозные верования, культура. Появление европейских завоевателей.</w:t>
      </w:r>
    </w:p>
    <w:p w:rsidR="00CC59FA" w:rsidP="00695CB5">
      <w:pPr>
        <w:pStyle w:val="ListParagraph"/>
        <w:numPr>
          <w:ilvl w:val="3"/>
          <w:numId w:val="67"/>
        </w:numPr>
        <w:tabs>
          <w:tab w:val="left" w:pos="2049"/>
        </w:tabs>
        <w:spacing w:before="3"/>
        <w:ind w:left="2049" w:hanging="1190"/>
        <w:jc w:val="both"/>
        <w:rPr>
          <w:sz w:val="28"/>
        </w:rPr>
      </w:pPr>
      <w:r>
        <w:rPr>
          <w:spacing w:val="-2"/>
          <w:sz w:val="28"/>
        </w:rPr>
        <w:t>Обобщение.</w:t>
      </w:r>
    </w:p>
    <w:p w:rsidR="00CC59FA">
      <w:pPr>
        <w:pStyle w:val="BodyText"/>
        <w:spacing w:before="162"/>
        <w:ind w:left="859" w:firstLine="0"/>
        <w:jc w:val="left"/>
      </w:pPr>
      <w:r>
        <w:t>Историческое</w:t>
      </w:r>
      <w:r>
        <w:rPr>
          <w:spacing w:val="-7"/>
        </w:rPr>
        <w:t xml:space="preserve"> </w:t>
      </w:r>
      <w:r>
        <w:t>и</w:t>
      </w:r>
      <w:r>
        <w:rPr>
          <w:spacing w:val="2"/>
        </w:rPr>
        <w:t xml:space="preserve"> </w:t>
      </w:r>
      <w:r>
        <w:t>культурное наследие</w:t>
      </w:r>
      <w:r>
        <w:rPr>
          <w:spacing w:val="-5"/>
        </w:rPr>
        <w:t xml:space="preserve"> </w:t>
      </w:r>
      <w:r>
        <w:t>Средних</w:t>
      </w:r>
      <w:r>
        <w:rPr>
          <w:spacing w:val="-4"/>
        </w:rPr>
        <w:t xml:space="preserve"> </w:t>
      </w:r>
      <w:r>
        <w:rPr>
          <w:spacing w:val="-2"/>
        </w:rPr>
        <w:t>веков.</w:t>
      </w:r>
    </w:p>
    <w:p w:rsidR="00CC59FA" w:rsidP="00695CB5">
      <w:pPr>
        <w:pStyle w:val="ListParagraph"/>
        <w:numPr>
          <w:ilvl w:val="2"/>
          <w:numId w:val="67"/>
        </w:numPr>
        <w:tabs>
          <w:tab w:val="left" w:pos="1700"/>
        </w:tabs>
        <w:spacing w:before="158"/>
        <w:ind w:left="1700" w:hanging="841"/>
        <w:jc w:val="both"/>
        <w:rPr>
          <w:sz w:val="28"/>
        </w:rPr>
      </w:pPr>
      <w:r>
        <w:rPr>
          <w:sz w:val="28"/>
        </w:rPr>
        <w:t>История</w:t>
      </w:r>
      <w:r>
        <w:rPr>
          <w:spacing w:val="-8"/>
          <w:sz w:val="28"/>
        </w:rPr>
        <w:t xml:space="preserve"> </w:t>
      </w:r>
      <w:r>
        <w:rPr>
          <w:sz w:val="28"/>
        </w:rPr>
        <w:t>России.</w:t>
      </w:r>
      <w:r>
        <w:rPr>
          <w:spacing w:val="-2"/>
          <w:sz w:val="28"/>
        </w:rPr>
        <w:t xml:space="preserve"> </w:t>
      </w:r>
      <w:r>
        <w:rPr>
          <w:sz w:val="28"/>
        </w:rPr>
        <w:t>От</w:t>
      </w:r>
      <w:r>
        <w:rPr>
          <w:spacing w:val="-3"/>
          <w:sz w:val="28"/>
        </w:rPr>
        <w:t xml:space="preserve"> </w:t>
      </w:r>
      <w:r>
        <w:rPr>
          <w:sz w:val="28"/>
        </w:rPr>
        <w:t>Руси</w:t>
      </w:r>
      <w:r>
        <w:rPr>
          <w:spacing w:val="1"/>
          <w:sz w:val="28"/>
        </w:rPr>
        <w:t xml:space="preserve"> </w:t>
      </w:r>
      <w:r>
        <w:rPr>
          <w:sz w:val="28"/>
        </w:rPr>
        <w:t>к</w:t>
      </w:r>
      <w:r>
        <w:rPr>
          <w:spacing w:val="-5"/>
          <w:sz w:val="28"/>
        </w:rPr>
        <w:t xml:space="preserve"> </w:t>
      </w:r>
      <w:r>
        <w:rPr>
          <w:sz w:val="28"/>
        </w:rPr>
        <w:t xml:space="preserve">Российскому </w:t>
      </w:r>
      <w:r>
        <w:rPr>
          <w:spacing w:val="-2"/>
          <w:sz w:val="28"/>
        </w:rPr>
        <w:t>государству.</w:t>
      </w:r>
    </w:p>
    <w:p w:rsidR="00CC59FA" w:rsidP="00695CB5">
      <w:pPr>
        <w:pStyle w:val="ListParagraph"/>
        <w:numPr>
          <w:ilvl w:val="3"/>
          <w:numId w:val="67"/>
        </w:numPr>
        <w:tabs>
          <w:tab w:val="left" w:pos="1909"/>
        </w:tabs>
        <w:spacing w:before="162"/>
        <w:ind w:left="1909" w:hanging="1050"/>
        <w:jc w:val="both"/>
        <w:rPr>
          <w:sz w:val="28"/>
        </w:rPr>
      </w:pPr>
      <w:r>
        <w:rPr>
          <w:spacing w:val="-2"/>
          <w:sz w:val="28"/>
        </w:rPr>
        <w:t>Введение.</w:t>
      </w:r>
    </w:p>
    <w:p w:rsidR="00CC59FA">
      <w:pPr>
        <w:pStyle w:val="BodyText"/>
        <w:spacing w:before="162" w:line="360" w:lineRule="auto"/>
        <w:ind w:right="164"/>
      </w:pPr>
      <w:r>
        <w:t>Роль и место России в мировой истории. Проблемы периодизации российской истории. Источники по истории России.</w:t>
      </w:r>
    </w:p>
    <w:p w:rsidR="00CC59FA" w:rsidP="00695CB5">
      <w:pPr>
        <w:pStyle w:val="ListParagraph"/>
        <w:numPr>
          <w:ilvl w:val="3"/>
          <w:numId w:val="67"/>
        </w:numPr>
        <w:tabs>
          <w:tab w:val="left" w:pos="1908"/>
        </w:tabs>
        <w:spacing w:line="360" w:lineRule="auto"/>
        <w:ind w:left="151" w:right="164" w:firstLine="707"/>
        <w:jc w:val="both"/>
        <w:rPr>
          <w:sz w:val="28"/>
        </w:rPr>
      </w:pPr>
      <w:r>
        <w:rPr>
          <w:sz w:val="28"/>
        </w:rPr>
        <w:t xml:space="preserve">Народы и государства на территории нашей страны </w:t>
      </w:r>
      <w:r>
        <w:rPr>
          <w:position w:val="1"/>
          <w:sz w:val="28"/>
        </w:rPr>
        <w:t xml:space="preserve">в древности. </w:t>
      </w:r>
      <w:r>
        <w:rPr>
          <w:sz w:val="28"/>
        </w:rPr>
        <w:t>Восточная Европа в середине I тыс. н. э.</w:t>
      </w:r>
    </w:p>
    <w:p w:rsidR="00CC59FA">
      <w:pPr>
        <w:pStyle w:val="BodyText"/>
        <w:spacing w:line="360" w:lineRule="auto"/>
        <w:ind w:right="163"/>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CC59FA">
      <w:pPr>
        <w:pStyle w:val="BodyText"/>
        <w:spacing w:before="2" w:line="360" w:lineRule="auto"/>
        <w:ind w:right="164"/>
      </w:pPr>
      <w:r>
        <w:t>Народы,</w:t>
      </w:r>
      <w:r>
        <w:rPr>
          <w:spacing w:val="-2"/>
        </w:rPr>
        <w:t xml:space="preserve"> </w:t>
      </w:r>
      <w:r>
        <w:t>проживавшие</w:t>
      </w:r>
      <w:r>
        <w:rPr>
          <w:spacing w:val="-5"/>
        </w:rPr>
        <w:t xml:space="preserve"> </w:t>
      </w:r>
      <w:r>
        <w:t>на этой территории до</w:t>
      </w:r>
      <w:r>
        <w:rPr>
          <w:spacing w:val="-1"/>
        </w:rPr>
        <w:t xml:space="preserve"> </w:t>
      </w:r>
      <w:r>
        <w:t>середины I</w:t>
      </w:r>
      <w:r>
        <w:rPr>
          <w:spacing w:val="-2"/>
        </w:rPr>
        <w:t xml:space="preserve"> </w:t>
      </w:r>
      <w:r>
        <w:t>тыс.</w:t>
      </w:r>
      <w:r>
        <w:rPr>
          <w:spacing w:val="-2"/>
        </w:rPr>
        <w:t xml:space="preserve"> </w:t>
      </w:r>
      <w:r>
        <w:t>до н. э. Скифы</w:t>
      </w:r>
      <w:r>
        <w:rPr>
          <w:spacing w:val="-1"/>
        </w:rPr>
        <w:t xml:space="preserve"> </w:t>
      </w:r>
      <w:r>
        <w:t xml:space="preserve">и скифская культура. Античные города-государства Северного Причерноморья. Боспорское царство. Пантикапей. Античный Херсонес. Скифское царство в Крыму. </w:t>
      </w:r>
      <w:r>
        <w:rPr>
          <w:spacing w:val="-2"/>
        </w:rPr>
        <w:t>Дербент.</w:t>
      </w:r>
    </w:p>
    <w:p w:rsidR="00CC59FA">
      <w:pPr>
        <w:pStyle w:val="BodyText"/>
        <w:spacing w:before="1" w:line="360" w:lineRule="auto"/>
        <w:ind w:right="162" w:firstLine="707"/>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w:t>
      </w:r>
      <w:r>
        <w:rPr>
          <w:spacing w:val="40"/>
        </w:rPr>
        <w:t xml:space="preserve"> </w:t>
      </w:r>
      <w:r>
        <w:t>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w:t>
      </w:r>
      <w:r>
        <w:rPr>
          <w:spacing w:val="40"/>
        </w:rPr>
        <w:t xml:space="preserve"> </w:t>
      </w:r>
      <w:r>
        <w:t>власти. Традиционные верования.</w:t>
      </w:r>
    </w:p>
    <w:p w:rsidR="00CC59FA">
      <w:pPr>
        <w:pStyle w:val="BodyText"/>
        <w:spacing w:line="360" w:lineRule="auto"/>
        <w:ind w:right="168"/>
      </w:pPr>
      <w:r>
        <w:t>Страны и народы Восточной Европы, Сибири и Дальнего Востока, Тюркский каганат, Хазарский каганат, Волжская Булгария.</w:t>
      </w:r>
    </w:p>
    <w:p w:rsidR="00CC59FA" w:rsidP="00695CB5">
      <w:pPr>
        <w:pStyle w:val="ListParagraph"/>
        <w:numPr>
          <w:ilvl w:val="3"/>
          <w:numId w:val="67"/>
        </w:numPr>
        <w:tabs>
          <w:tab w:val="left" w:pos="1909"/>
        </w:tabs>
        <w:spacing w:line="320" w:lineRule="exact"/>
        <w:ind w:left="1909" w:hanging="1050"/>
        <w:jc w:val="both"/>
        <w:rPr>
          <w:sz w:val="28"/>
        </w:rPr>
      </w:pPr>
      <w:r>
        <w:rPr>
          <w:sz w:val="28"/>
        </w:rPr>
        <w:t>Русь</w:t>
      </w:r>
      <w:r>
        <w:rPr>
          <w:spacing w:val="1"/>
          <w:sz w:val="28"/>
        </w:rPr>
        <w:t xml:space="preserve"> </w:t>
      </w:r>
      <w:r>
        <w:rPr>
          <w:sz w:val="28"/>
        </w:rPr>
        <w:t>в</w:t>
      </w:r>
      <w:r>
        <w:rPr>
          <w:spacing w:val="-4"/>
          <w:sz w:val="28"/>
        </w:rPr>
        <w:t xml:space="preserve"> </w:t>
      </w:r>
      <w:r>
        <w:rPr>
          <w:sz w:val="28"/>
        </w:rPr>
        <w:t>IX</w:t>
      </w:r>
      <w:r>
        <w:rPr>
          <w:spacing w:val="2"/>
          <w:sz w:val="28"/>
        </w:rPr>
        <w:t xml:space="preserve"> </w:t>
      </w:r>
      <w:r>
        <w:rPr>
          <w:sz w:val="28"/>
        </w:rPr>
        <w:t>‒</w:t>
      </w:r>
      <w:r>
        <w:rPr>
          <w:spacing w:val="-3"/>
          <w:sz w:val="28"/>
        </w:rPr>
        <w:t xml:space="preserve"> </w:t>
      </w:r>
      <w:r>
        <w:rPr>
          <w:sz w:val="28"/>
        </w:rPr>
        <w:t>начале</w:t>
      </w:r>
      <w:r>
        <w:rPr>
          <w:spacing w:val="-4"/>
          <w:sz w:val="28"/>
        </w:rPr>
        <w:t xml:space="preserve"> </w:t>
      </w:r>
      <w:r>
        <w:rPr>
          <w:sz w:val="28"/>
        </w:rPr>
        <w:t xml:space="preserve">XII </w:t>
      </w:r>
      <w:r>
        <w:rPr>
          <w:spacing w:val="-5"/>
          <w:sz w:val="28"/>
        </w:rPr>
        <w:t>в.</w:t>
      </w:r>
    </w:p>
    <w:p w:rsidR="00CC59FA">
      <w:pPr>
        <w:spacing w:line="320" w:lineRule="exact"/>
        <w:jc w:val="both"/>
        <w:rPr>
          <w:sz w:val="28"/>
        </w:rPr>
        <w:sectPr>
          <w:pgSz w:w="11910" w:h="16840"/>
          <w:pgMar w:top="1040" w:right="400" w:bottom="740" w:left="980" w:header="578" w:footer="547" w:gutter="0"/>
          <w:cols w:space="720"/>
        </w:sectPr>
      </w:pPr>
    </w:p>
    <w:p w:rsidR="00CC59FA" w:rsidP="00695CB5">
      <w:pPr>
        <w:pStyle w:val="ListParagraph"/>
        <w:numPr>
          <w:ilvl w:val="4"/>
          <w:numId w:val="67"/>
        </w:numPr>
        <w:tabs>
          <w:tab w:val="left" w:pos="2120"/>
        </w:tabs>
        <w:spacing w:before="90" w:line="360" w:lineRule="auto"/>
        <w:ind w:right="159" w:firstLine="707"/>
        <w:jc w:val="both"/>
        <w:rPr>
          <w:sz w:val="28"/>
        </w:rPr>
      </w:pPr>
      <w:r>
        <w:rPr>
          <w:sz w:val="28"/>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CC59FA">
      <w:pPr>
        <w:pStyle w:val="BodyText"/>
        <w:spacing w:before="1" w:line="357" w:lineRule="auto"/>
        <w:ind w:left="860" w:right="2339" w:firstLine="0"/>
      </w:pPr>
      <w:r>
        <w:t>Первые</w:t>
      </w:r>
      <w:r>
        <w:rPr>
          <w:spacing w:val="-5"/>
        </w:rPr>
        <w:t xml:space="preserve"> </w:t>
      </w:r>
      <w:r>
        <w:t>известия</w:t>
      </w:r>
      <w:r>
        <w:rPr>
          <w:spacing w:val="-9"/>
        </w:rPr>
        <w:t xml:space="preserve"> </w:t>
      </w:r>
      <w:r>
        <w:t>о</w:t>
      </w:r>
      <w:r>
        <w:rPr>
          <w:spacing w:val="-4"/>
        </w:rPr>
        <w:t xml:space="preserve"> </w:t>
      </w:r>
      <w:r>
        <w:t>Руси.</w:t>
      </w:r>
      <w:r>
        <w:rPr>
          <w:spacing w:val="-6"/>
        </w:rPr>
        <w:t xml:space="preserve"> </w:t>
      </w:r>
      <w:r>
        <w:t>Проблема</w:t>
      </w:r>
      <w:r>
        <w:rPr>
          <w:spacing w:val="-5"/>
        </w:rPr>
        <w:t xml:space="preserve"> </w:t>
      </w:r>
      <w:r>
        <w:t>образования</w:t>
      </w:r>
      <w:r>
        <w:rPr>
          <w:spacing w:val="-9"/>
        </w:rPr>
        <w:t xml:space="preserve"> </w:t>
      </w:r>
      <w:r>
        <w:t>государства. Русь. Скандинавы на Руси. Начало династии Рюриковичей.</w:t>
      </w:r>
    </w:p>
    <w:p w:rsidR="00CC59FA">
      <w:pPr>
        <w:pStyle w:val="BodyText"/>
        <w:spacing w:before="4" w:line="360" w:lineRule="auto"/>
        <w:ind w:left="152" w:right="163"/>
      </w:pPr>
      <w:r>
        <w:t>Формирование</w:t>
      </w:r>
      <w:r>
        <w:rPr>
          <w:spacing w:val="-3"/>
        </w:rPr>
        <w:t xml:space="preserve"> </w:t>
      </w:r>
      <w:r>
        <w:t>территории государства Русь. Дань</w:t>
      </w:r>
      <w:r>
        <w:rPr>
          <w:spacing w:val="-2"/>
        </w:rPr>
        <w:t xml:space="preserve"> </w:t>
      </w:r>
      <w:r>
        <w:t>и полюдье.</w:t>
      </w:r>
      <w:r>
        <w:rPr>
          <w:spacing w:val="-1"/>
        </w:rPr>
        <w:t xml:space="preserve"> </w:t>
      </w:r>
      <w:r>
        <w:t>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CC59FA">
      <w:pPr>
        <w:pStyle w:val="BodyText"/>
        <w:spacing w:before="1"/>
        <w:ind w:left="860" w:firstLine="0"/>
      </w:pPr>
      <w:r>
        <w:t>Принятие</w:t>
      </w:r>
      <w:r>
        <w:rPr>
          <w:spacing w:val="-5"/>
        </w:rPr>
        <w:t xml:space="preserve"> </w:t>
      </w:r>
      <w:r>
        <w:t>христианства</w:t>
      </w:r>
      <w:r>
        <w:rPr>
          <w:spacing w:val="-5"/>
        </w:rPr>
        <w:t xml:space="preserve"> </w:t>
      </w:r>
      <w:r>
        <w:t>и</w:t>
      </w:r>
      <w:r>
        <w:rPr>
          <w:spacing w:val="2"/>
        </w:rPr>
        <w:t xml:space="preserve"> </w:t>
      </w:r>
      <w:r>
        <w:t>его</w:t>
      </w:r>
      <w:r>
        <w:rPr>
          <w:spacing w:val="-1"/>
        </w:rPr>
        <w:t xml:space="preserve"> </w:t>
      </w:r>
      <w:r>
        <w:t>значение.</w:t>
      </w:r>
      <w:r>
        <w:rPr>
          <w:spacing w:val="-1"/>
        </w:rPr>
        <w:t xml:space="preserve"> </w:t>
      </w:r>
      <w:r>
        <w:t>Византийское</w:t>
      </w:r>
      <w:r>
        <w:rPr>
          <w:spacing w:val="-5"/>
        </w:rPr>
        <w:t xml:space="preserve"> </w:t>
      </w:r>
      <w:r>
        <w:t>наследие</w:t>
      </w:r>
      <w:r>
        <w:rPr>
          <w:spacing w:val="-5"/>
        </w:rPr>
        <w:t xml:space="preserve"> </w:t>
      </w:r>
      <w:r>
        <w:t>на</w:t>
      </w:r>
      <w:r>
        <w:rPr>
          <w:spacing w:val="-4"/>
        </w:rPr>
        <w:t xml:space="preserve"> </w:t>
      </w:r>
      <w:r>
        <w:rPr>
          <w:spacing w:val="-2"/>
        </w:rPr>
        <w:t>Руси.</w:t>
      </w:r>
    </w:p>
    <w:p w:rsidR="00CC59FA" w:rsidP="00695CB5">
      <w:pPr>
        <w:pStyle w:val="ListParagraph"/>
        <w:numPr>
          <w:ilvl w:val="4"/>
          <w:numId w:val="67"/>
        </w:numPr>
        <w:tabs>
          <w:tab w:val="left" w:pos="2119"/>
        </w:tabs>
        <w:spacing w:before="164" w:line="360" w:lineRule="auto"/>
        <w:ind w:left="151" w:right="160" w:firstLine="708"/>
        <w:jc w:val="both"/>
        <w:rPr>
          <w:sz w:val="28"/>
        </w:rPr>
      </w:pPr>
      <w:r>
        <w:rPr>
          <w:position w:val="1"/>
          <w:sz w:val="28"/>
        </w:rPr>
        <w:t xml:space="preserve">Русь в конце X ‒ начале XII в. Территория и население государства </w:t>
      </w:r>
      <w:r>
        <w:rPr>
          <w:sz w:val="28"/>
        </w:rPr>
        <w:t>Русь (Русская земля). Крупнейшие города Руси. Новгород как центр освоения</w:t>
      </w:r>
      <w:r>
        <w:rPr>
          <w:spacing w:val="40"/>
          <w:sz w:val="28"/>
        </w:rPr>
        <w:t xml:space="preserve"> </w:t>
      </w:r>
      <w:r>
        <w:rPr>
          <w:sz w:val="28"/>
        </w:rPr>
        <w:t xml:space="preserve">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w:t>
      </w:r>
      <w:r>
        <w:rPr>
          <w:spacing w:val="-2"/>
          <w:sz w:val="28"/>
        </w:rPr>
        <w:t>церковь.</w:t>
      </w:r>
    </w:p>
    <w:p w:rsidR="00CC59FA">
      <w:pPr>
        <w:pStyle w:val="BodyText"/>
        <w:spacing w:line="360" w:lineRule="auto"/>
        <w:ind w:left="860" w:right="2279" w:firstLine="0"/>
      </w:pPr>
      <w:r>
        <w:t>Общественный строй Руси: дискуссии в исторической науке. Князья,</w:t>
      </w:r>
      <w:r>
        <w:rPr>
          <w:spacing w:val="-6"/>
        </w:rPr>
        <w:t xml:space="preserve"> </w:t>
      </w:r>
      <w:r>
        <w:t>дружина.</w:t>
      </w:r>
      <w:r>
        <w:rPr>
          <w:spacing w:val="-3"/>
        </w:rPr>
        <w:t xml:space="preserve"> </w:t>
      </w:r>
      <w:r>
        <w:t>Духовенство.</w:t>
      </w:r>
      <w:r>
        <w:rPr>
          <w:spacing w:val="-3"/>
        </w:rPr>
        <w:t xml:space="preserve"> </w:t>
      </w:r>
      <w:r>
        <w:t>Городское</w:t>
      </w:r>
      <w:r>
        <w:rPr>
          <w:spacing w:val="-2"/>
        </w:rPr>
        <w:t xml:space="preserve"> </w:t>
      </w:r>
      <w:r>
        <w:t>население.</w:t>
      </w:r>
      <w:r>
        <w:rPr>
          <w:spacing w:val="1"/>
        </w:rPr>
        <w:t xml:space="preserve"> </w:t>
      </w:r>
      <w:r>
        <w:rPr>
          <w:spacing w:val="-2"/>
        </w:rPr>
        <w:t>Купцы.</w:t>
      </w:r>
    </w:p>
    <w:p w:rsidR="00CC59FA">
      <w:pPr>
        <w:pStyle w:val="BodyText"/>
        <w:spacing w:line="360" w:lineRule="auto"/>
        <w:ind w:right="169"/>
      </w:pPr>
      <w:r>
        <w:t>Категории рядового и зависимого населения. Древнерусское право: Русская Правда, церковные уставы.</w:t>
      </w:r>
    </w:p>
    <w:p w:rsidR="00CC59FA">
      <w:pPr>
        <w:pStyle w:val="BodyText"/>
        <w:spacing w:line="360" w:lineRule="auto"/>
        <w:ind w:left="152" w:right="160" w:firstLine="707"/>
      </w:pPr>
      <w:r>
        <w:t>Русь в социально-политическом контексте Евразии. Внешняя политика и международные связи: отношения с Византией, печенегами, половцами (Дешт-и- Кипчак), странами Центральной, Западной и Северной Европы. Херсонес в культурных контактах Руси и Византии.</w:t>
      </w:r>
    </w:p>
    <w:p w:rsidR="00CC59FA" w:rsidP="00695CB5">
      <w:pPr>
        <w:pStyle w:val="ListParagraph"/>
        <w:numPr>
          <w:ilvl w:val="4"/>
          <w:numId w:val="67"/>
        </w:numPr>
        <w:tabs>
          <w:tab w:val="left" w:pos="2119"/>
        </w:tabs>
        <w:spacing w:line="360" w:lineRule="auto"/>
        <w:ind w:left="151" w:right="164" w:firstLine="708"/>
        <w:jc w:val="both"/>
        <w:rPr>
          <w:sz w:val="28"/>
        </w:rPr>
      </w:pPr>
      <w:r>
        <w:rPr>
          <w:position w:val="1"/>
          <w:sz w:val="28"/>
        </w:rPr>
        <w:t xml:space="preserve">Культурное пространство. Русь в общеевропейском культурном </w:t>
      </w:r>
      <w:r>
        <w:rPr>
          <w:sz w:val="28"/>
        </w:rPr>
        <w:t xml:space="preserve">контексте. Картина мира средневекового человека. Повседневная жизнь, сельский и городской быт. Положение женщины. Дети и их воспитание. Календарь и </w:t>
      </w:r>
      <w:r>
        <w:rPr>
          <w:spacing w:val="-2"/>
          <w:sz w:val="28"/>
        </w:rPr>
        <w:t>хронология.</w:t>
      </w:r>
    </w:p>
    <w:p w:rsidR="00CC59FA">
      <w:pPr>
        <w:spacing w:line="360" w:lineRule="auto"/>
        <w:jc w:val="both"/>
        <w:rPr>
          <w:sz w:val="28"/>
        </w:rPr>
        <w:sectPr>
          <w:pgSz w:w="11910" w:h="16840"/>
          <w:pgMar w:top="1040" w:right="400" w:bottom="740" w:left="980" w:header="578" w:footer="547" w:gutter="0"/>
          <w:cols w:space="720"/>
        </w:sectPr>
      </w:pPr>
    </w:p>
    <w:p w:rsidR="00CC59FA">
      <w:pPr>
        <w:pStyle w:val="BodyText"/>
        <w:spacing w:before="86" w:line="360" w:lineRule="auto"/>
        <w:ind w:right="164"/>
      </w:pPr>
      <w: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CC59FA">
      <w:pPr>
        <w:pStyle w:val="BodyText"/>
        <w:spacing w:before="4" w:line="360" w:lineRule="auto"/>
        <w:ind w:right="161"/>
      </w:pPr>
      <w:r>
        <w:t xml:space="preserve">«Новгородская псалтирь». «Остромирово Евангелие». Появление </w:t>
      </w:r>
      <w:r>
        <w:rPr>
          <w:position w:val="1"/>
        </w:rPr>
        <w:t xml:space="preserve">древнерусской литературы. «Слово о Законе и Благодати». </w:t>
      </w:r>
      <w:r>
        <w:t>Произведения летописного жанра. «Повесть временных лет». Первые русские жития.</w:t>
      </w:r>
      <w:r>
        <w:rPr>
          <w:spacing w:val="40"/>
        </w:rPr>
        <w:t xml:space="preserve"> </w:t>
      </w:r>
      <w: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CC59FA" w:rsidP="00695CB5">
      <w:pPr>
        <w:pStyle w:val="ListParagraph"/>
        <w:numPr>
          <w:ilvl w:val="3"/>
          <w:numId w:val="67"/>
        </w:numPr>
        <w:tabs>
          <w:tab w:val="left" w:pos="1910"/>
        </w:tabs>
        <w:spacing w:before="4"/>
        <w:ind w:left="1910" w:hanging="1050"/>
        <w:jc w:val="both"/>
        <w:rPr>
          <w:sz w:val="28"/>
        </w:rPr>
      </w:pPr>
      <w:r>
        <w:rPr>
          <w:sz w:val="28"/>
        </w:rPr>
        <w:t>Русь в</w:t>
      </w:r>
      <w:r>
        <w:rPr>
          <w:spacing w:val="-5"/>
          <w:sz w:val="28"/>
        </w:rPr>
        <w:t xml:space="preserve"> </w:t>
      </w:r>
      <w:r>
        <w:rPr>
          <w:sz w:val="28"/>
        </w:rPr>
        <w:t>середине</w:t>
      </w:r>
      <w:r>
        <w:rPr>
          <w:spacing w:val="-5"/>
          <w:sz w:val="28"/>
        </w:rPr>
        <w:t xml:space="preserve"> </w:t>
      </w:r>
      <w:r>
        <w:rPr>
          <w:sz w:val="28"/>
        </w:rPr>
        <w:t>XII</w:t>
      </w:r>
      <w:r>
        <w:rPr>
          <w:spacing w:val="-1"/>
          <w:sz w:val="28"/>
        </w:rPr>
        <w:t xml:space="preserve"> </w:t>
      </w:r>
      <w:r>
        <w:rPr>
          <w:sz w:val="28"/>
        </w:rPr>
        <w:t>‒</w:t>
      </w:r>
      <w:r>
        <w:rPr>
          <w:spacing w:val="-4"/>
          <w:sz w:val="28"/>
        </w:rPr>
        <w:t xml:space="preserve"> </w:t>
      </w:r>
      <w:r>
        <w:rPr>
          <w:sz w:val="28"/>
        </w:rPr>
        <w:t>начале</w:t>
      </w:r>
      <w:r>
        <w:rPr>
          <w:spacing w:val="-1"/>
          <w:sz w:val="28"/>
        </w:rPr>
        <w:t xml:space="preserve"> </w:t>
      </w:r>
      <w:r>
        <w:rPr>
          <w:sz w:val="28"/>
        </w:rPr>
        <w:t>XIII</w:t>
      </w:r>
      <w:r>
        <w:rPr>
          <w:spacing w:val="-1"/>
          <w:sz w:val="28"/>
        </w:rPr>
        <w:t xml:space="preserve"> </w:t>
      </w:r>
      <w:r>
        <w:rPr>
          <w:spacing w:val="-5"/>
          <w:sz w:val="28"/>
        </w:rPr>
        <w:t>в.</w:t>
      </w:r>
    </w:p>
    <w:p w:rsidR="00CC59FA">
      <w:pPr>
        <w:pStyle w:val="BodyText"/>
        <w:spacing w:before="158" w:line="360" w:lineRule="auto"/>
        <w:ind w:right="161"/>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CC59FA">
      <w:pPr>
        <w:pStyle w:val="BodyText"/>
        <w:spacing w:before="2" w:line="360" w:lineRule="auto"/>
        <w:ind w:right="162"/>
      </w:pPr>
      <w:r>
        <w:t>Формирование региональных центров культуры: летописание и памятники литературы: Киево-Печерский патерик, моление Даниила Заточника, «Слово о</w:t>
      </w:r>
      <w:r>
        <w:rPr>
          <w:spacing w:val="40"/>
        </w:rPr>
        <w:t xml:space="preserve"> </w:t>
      </w:r>
      <w:r>
        <w:t>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CC59FA" w:rsidP="00695CB5">
      <w:pPr>
        <w:pStyle w:val="ListParagraph"/>
        <w:numPr>
          <w:ilvl w:val="3"/>
          <w:numId w:val="67"/>
        </w:numPr>
        <w:tabs>
          <w:tab w:val="left" w:pos="1910"/>
        </w:tabs>
        <w:ind w:left="1910" w:hanging="1050"/>
        <w:jc w:val="both"/>
        <w:rPr>
          <w:sz w:val="28"/>
        </w:rPr>
      </w:pPr>
      <w:r>
        <w:rPr>
          <w:sz w:val="28"/>
        </w:rPr>
        <w:t>Русские</w:t>
      </w:r>
      <w:r>
        <w:rPr>
          <w:spacing w:val="-5"/>
          <w:sz w:val="28"/>
        </w:rPr>
        <w:t xml:space="preserve"> </w:t>
      </w:r>
      <w:r>
        <w:rPr>
          <w:sz w:val="28"/>
        </w:rPr>
        <w:t>земли</w:t>
      </w:r>
      <w:r>
        <w:rPr>
          <w:spacing w:val="-2"/>
          <w:sz w:val="28"/>
        </w:rPr>
        <w:t xml:space="preserve"> </w:t>
      </w:r>
      <w:r>
        <w:rPr>
          <w:sz w:val="28"/>
        </w:rPr>
        <w:t>и</w:t>
      </w:r>
      <w:r>
        <w:rPr>
          <w:spacing w:val="-2"/>
          <w:sz w:val="28"/>
        </w:rPr>
        <w:t xml:space="preserve"> </w:t>
      </w:r>
      <w:r>
        <w:rPr>
          <w:sz w:val="28"/>
        </w:rPr>
        <w:t>их</w:t>
      </w:r>
      <w:r>
        <w:rPr>
          <w:spacing w:val="-4"/>
          <w:sz w:val="28"/>
        </w:rPr>
        <w:t xml:space="preserve"> </w:t>
      </w:r>
      <w:r>
        <w:rPr>
          <w:sz w:val="28"/>
        </w:rPr>
        <w:t>соседи</w:t>
      </w:r>
      <w:r>
        <w:rPr>
          <w:spacing w:val="2"/>
          <w:sz w:val="28"/>
        </w:rPr>
        <w:t xml:space="preserve"> </w:t>
      </w:r>
      <w:r>
        <w:rPr>
          <w:sz w:val="28"/>
        </w:rPr>
        <w:t>в</w:t>
      </w:r>
      <w:r>
        <w:rPr>
          <w:spacing w:val="-1"/>
          <w:sz w:val="28"/>
        </w:rPr>
        <w:t xml:space="preserve"> </w:t>
      </w:r>
      <w:r>
        <w:rPr>
          <w:sz w:val="28"/>
        </w:rPr>
        <w:t>середине</w:t>
      </w:r>
      <w:r>
        <w:rPr>
          <w:spacing w:val="-4"/>
          <w:sz w:val="28"/>
        </w:rPr>
        <w:t xml:space="preserve"> </w:t>
      </w:r>
      <w:r>
        <w:rPr>
          <w:sz w:val="28"/>
        </w:rPr>
        <w:t>XIII</w:t>
      </w:r>
      <w:r>
        <w:rPr>
          <w:spacing w:val="-2"/>
          <w:sz w:val="28"/>
        </w:rPr>
        <w:t xml:space="preserve"> </w:t>
      </w:r>
      <w:r>
        <w:rPr>
          <w:sz w:val="28"/>
        </w:rPr>
        <w:t>‒</w:t>
      </w:r>
      <w:r>
        <w:rPr>
          <w:spacing w:val="-1"/>
          <w:sz w:val="28"/>
        </w:rPr>
        <w:t xml:space="preserve"> </w:t>
      </w:r>
      <w:r>
        <w:rPr>
          <w:sz w:val="28"/>
        </w:rPr>
        <w:t>XIV</w:t>
      </w:r>
      <w:r>
        <w:rPr>
          <w:spacing w:val="-2"/>
          <w:sz w:val="28"/>
        </w:rPr>
        <w:t xml:space="preserve"> </w:t>
      </w:r>
      <w:r>
        <w:rPr>
          <w:spacing w:val="-5"/>
          <w:sz w:val="28"/>
        </w:rPr>
        <w:t>в.</w:t>
      </w:r>
    </w:p>
    <w:p w:rsidR="00CC59FA">
      <w:pPr>
        <w:pStyle w:val="BodyText"/>
        <w:spacing w:before="163" w:line="360" w:lineRule="auto"/>
        <w:ind w:right="164"/>
      </w:pPr>
      <w:r>
        <w:t>Возникновение Монгольской империи. Завоевания Чингисхана и его</w:t>
      </w:r>
      <w:r>
        <w:rPr>
          <w:spacing w:val="40"/>
        </w:rPr>
        <w:t xml:space="preserve"> </w:t>
      </w:r>
      <w:r>
        <w:t>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CC59FA">
      <w:pPr>
        <w:pStyle w:val="BodyText"/>
        <w:spacing w:line="360" w:lineRule="auto"/>
        <w:ind w:right="160" w:firstLine="707"/>
      </w:pPr>
      <w:r>
        <w:t>Южные и западные русские земли. Возникновение Литовского государства и включение</w:t>
      </w:r>
      <w:r>
        <w:rPr>
          <w:spacing w:val="-2"/>
        </w:rPr>
        <w:t xml:space="preserve"> </w:t>
      </w:r>
      <w:r>
        <w:t>в</w:t>
      </w:r>
      <w:r>
        <w:rPr>
          <w:spacing w:val="-2"/>
        </w:rPr>
        <w:t xml:space="preserve"> </w:t>
      </w:r>
      <w:r>
        <w:t>его</w:t>
      </w:r>
      <w:r>
        <w:rPr>
          <w:spacing w:val="-6"/>
        </w:rPr>
        <w:t xml:space="preserve"> </w:t>
      </w:r>
      <w:r>
        <w:t>состав</w:t>
      </w:r>
      <w:r>
        <w:rPr>
          <w:spacing w:val="-6"/>
        </w:rPr>
        <w:t xml:space="preserve"> </w:t>
      </w:r>
      <w:r>
        <w:t>части</w:t>
      </w:r>
      <w:r>
        <w:rPr>
          <w:spacing w:val="-3"/>
        </w:rPr>
        <w:t xml:space="preserve"> </w:t>
      </w:r>
      <w:r>
        <w:t>русских</w:t>
      </w:r>
      <w:r>
        <w:rPr>
          <w:spacing w:val="-2"/>
        </w:rPr>
        <w:t xml:space="preserve"> </w:t>
      </w:r>
      <w:r>
        <w:t>земель.</w:t>
      </w:r>
      <w:r>
        <w:rPr>
          <w:spacing w:val="-3"/>
        </w:rPr>
        <w:t xml:space="preserve"> </w:t>
      </w:r>
      <w:r>
        <w:t>Северо-западные</w:t>
      </w:r>
      <w:r>
        <w:rPr>
          <w:spacing w:val="-6"/>
        </w:rPr>
        <w:t xml:space="preserve"> </w:t>
      </w:r>
      <w:r>
        <w:t>земли:</w:t>
      </w:r>
      <w:r>
        <w:rPr>
          <w:spacing w:val="-3"/>
        </w:rPr>
        <w:t xml:space="preserve"> </w:t>
      </w:r>
      <w:r>
        <w:t>Новгородская и Псковская. Политический строй Новгорода и Пскова. Роль вече и князя. Новгород и немецкая Ганза.</w:t>
      </w:r>
    </w:p>
    <w:p w:rsidR="00CC59FA">
      <w:pPr>
        <w:pStyle w:val="BodyText"/>
        <w:spacing w:line="357" w:lineRule="auto"/>
        <w:ind w:left="152" w:right="163" w:firstLine="707"/>
      </w:pPr>
      <w:r>
        <w:t>Ордены крестоносцев и борьба с их экспансией на западных границах Руси. Александр</w:t>
      </w:r>
      <w:r>
        <w:rPr>
          <w:spacing w:val="-5"/>
        </w:rPr>
        <w:t xml:space="preserve"> </w:t>
      </w:r>
      <w:r>
        <w:t>Невский.</w:t>
      </w:r>
      <w:r>
        <w:rPr>
          <w:spacing w:val="-1"/>
        </w:rPr>
        <w:t xml:space="preserve"> </w:t>
      </w:r>
      <w:r>
        <w:t>Взаимоотношения</w:t>
      </w:r>
      <w:r>
        <w:rPr>
          <w:spacing w:val="-1"/>
        </w:rPr>
        <w:t xml:space="preserve"> </w:t>
      </w:r>
      <w:r>
        <w:t>с</w:t>
      </w:r>
      <w:r>
        <w:rPr>
          <w:spacing w:val="-4"/>
        </w:rPr>
        <w:t xml:space="preserve"> </w:t>
      </w:r>
      <w:r>
        <w:t>Ордой.</w:t>
      </w:r>
      <w:r>
        <w:rPr>
          <w:spacing w:val="-2"/>
        </w:rPr>
        <w:t xml:space="preserve"> </w:t>
      </w:r>
      <w:r>
        <w:t>Княжества</w:t>
      </w:r>
      <w:r>
        <w:rPr>
          <w:spacing w:val="-4"/>
        </w:rPr>
        <w:t xml:space="preserve"> </w:t>
      </w:r>
      <w:r>
        <w:t>Северо-Восточной</w:t>
      </w:r>
      <w:r>
        <w:rPr>
          <w:spacing w:val="-1"/>
        </w:rPr>
        <w:t xml:space="preserve"> </w:t>
      </w:r>
      <w:r>
        <w:rPr>
          <w:spacing w:val="-2"/>
        </w:rPr>
        <w:t>Руси.</w:t>
      </w:r>
    </w:p>
    <w:p w:rsidR="00CC59FA">
      <w:pPr>
        <w:spacing w:line="357" w:lineRule="auto"/>
        <w:sectPr>
          <w:pgSz w:w="11910" w:h="16840"/>
          <w:pgMar w:top="1040" w:right="400" w:bottom="740" w:left="980" w:header="578" w:footer="547" w:gutter="0"/>
          <w:cols w:space="720"/>
        </w:sectPr>
      </w:pPr>
    </w:p>
    <w:p w:rsidR="00CC59FA">
      <w:pPr>
        <w:pStyle w:val="BodyText"/>
        <w:spacing w:before="90" w:line="360" w:lineRule="auto"/>
        <w:ind w:left="152" w:right="167" w:firstLine="0"/>
      </w:pPr>
      <w:r>
        <w:t>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CC59FA">
      <w:pPr>
        <w:pStyle w:val="BodyText"/>
        <w:spacing w:before="4" w:line="360" w:lineRule="auto"/>
        <w:ind w:left="152" w:right="161"/>
      </w:pPr>
      <w:r>
        <w:t>Перенос митрополичьей кафедры в Москву. Роль Православной церкви в ордынский период русской истории. Святитель Алексий Московский и</w:t>
      </w:r>
      <w:r>
        <w:rPr>
          <w:spacing w:val="40"/>
        </w:rPr>
        <w:t xml:space="preserve"> </w:t>
      </w:r>
      <w:r>
        <w:t>преподобный Сергий Радонежский.</w:t>
      </w:r>
    </w:p>
    <w:p w:rsidR="00CC59FA" w:rsidP="00695CB5">
      <w:pPr>
        <w:pStyle w:val="ListParagraph"/>
        <w:numPr>
          <w:ilvl w:val="4"/>
          <w:numId w:val="67"/>
        </w:numPr>
        <w:tabs>
          <w:tab w:val="left" w:pos="2133"/>
        </w:tabs>
        <w:spacing w:line="360" w:lineRule="auto"/>
        <w:ind w:right="164" w:firstLine="708"/>
        <w:jc w:val="both"/>
        <w:rPr>
          <w:sz w:val="28"/>
        </w:rPr>
      </w:pPr>
      <w:r>
        <w:rPr>
          <w:sz w:val="28"/>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CC59FA">
      <w:pPr>
        <w:pStyle w:val="BodyText"/>
        <w:spacing w:line="360" w:lineRule="auto"/>
        <w:ind w:right="164"/>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CC59FA" w:rsidP="00695CB5">
      <w:pPr>
        <w:pStyle w:val="ListParagraph"/>
        <w:numPr>
          <w:ilvl w:val="4"/>
          <w:numId w:val="67"/>
        </w:numPr>
        <w:tabs>
          <w:tab w:val="left" w:pos="2160"/>
        </w:tabs>
        <w:spacing w:before="1" w:line="360" w:lineRule="auto"/>
        <w:ind w:left="151" w:right="163" w:firstLine="708"/>
        <w:jc w:val="both"/>
        <w:rPr>
          <w:sz w:val="28"/>
        </w:rPr>
      </w:pPr>
      <w:r>
        <w:rPr>
          <w:sz w:val="28"/>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CC59FA" w:rsidP="00695CB5">
      <w:pPr>
        <w:pStyle w:val="ListParagraph"/>
        <w:numPr>
          <w:ilvl w:val="3"/>
          <w:numId w:val="67"/>
        </w:numPr>
        <w:tabs>
          <w:tab w:val="left" w:pos="1913"/>
        </w:tabs>
        <w:spacing w:line="322" w:lineRule="exact"/>
        <w:ind w:left="1913" w:hanging="1053"/>
        <w:jc w:val="both"/>
        <w:rPr>
          <w:sz w:val="28"/>
        </w:rPr>
      </w:pPr>
      <w:r>
        <w:rPr>
          <w:sz w:val="28"/>
        </w:rPr>
        <w:t>Формирование</w:t>
      </w:r>
      <w:r>
        <w:rPr>
          <w:spacing w:val="-6"/>
          <w:sz w:val="28"/>
        </w:rPr>
        <w:t xml:space="preserve"> </w:t>
      </w:r>
      <w:r>
        <w:rPr>
          <w:sz w:val="28"/>
        </w:rPr>
        <w:t>единого</w:t>
      </w:r>
      <w:r>
        <w:rPr>
          <w:spacing w:val="-5"/>
          <w:sz w:val="28"/>
        </w:rPr>
        <w:t xml:space="preserve"> </w:t>
      </w:r>
      <w:r>
        <w:rPr>
          <w:sz w:val="28"/>
        </w:rPr>
        <w:t>Русского государства</w:t>
      </w:r>
      <w:r>
        <w:rPr>
          <w:spacing w:val="-2"/>
          <w:sz w:val="28"/>
        </w:rPr>
        <w:t xml:space="preserve"> </w:t>
      </w:r>
      <w:r>
        <w:rPr>
          <w:sz w:val="28"/>
        </w:rPr>
        <w:t>в</w:t>
      </w:r>
      <w:r>
        <w:rPr>
          <w:spacing w:val="-6"/>
          <w:sz w:val="28"/>
        </w:rPr>
        <w:t xml:space="preserve"> </w:t>
      </w:r>
      <w:r>
        <w:rPr>
          <w:sz w:val="28"/>
        </w:rPr>
        <w:t>XV</w:t>
      </w:r>
      <w:r>
        <w:rPr>
          <w:spacing w:val="-3"/>
          <w:sz w:val="28"/>
        </w:rPr>
        <w:t xml:space="preserve"> </w:t>
      </w:r>
      <w:r>
        <w:rPr>
          <w:spacing w:val="-5"/>
          <w:sz w:val="28"/>
        </w:rPr>
        <w:t>в.</w:t>
      </w:r>
    </w:p>
    <w:p w:rsidR="00CC59FA">
      <w:pPr>
        <w:pStyle w:val="BodyText"/>
        <w:spacing w:before="162" w:line="360" w:lineRule="auto"/>
        <w:ind w:right="157"/>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w:t>
      </w:r>
      <w:r>
        <w:rPr>
          <w:spacing w:val="12"/>
        </w:rPr>
        <w:t xml:space="preserve"> </w:t>
      </w:r>
      <w:r>
        <w:t>Новгорода</w:t>
      </w:r>
      <w:r>
        <w:rPr>
          <w:spacing w:val="12"/>
        </w:rPr>
        <w:t xml:space="preserve"> </w:t>
      </w:r>
      <w:r>
        <w:t>и</w:t>
      </w:r>
      <w:r>
        <w:rPr>
          <w:spacing w:val="19"/>
        </w:rPr>
        <w:t xml:space="preserve"> </w:t>
      </w:r>
      <w:r>
        <w:t>Твери.</w:t>
      </w:r>
      <w:r>
        <w:rPr>
          <w:spacing w:val="14"/>
        </w:rPr>
        <w:t xml:space="preserve"> </w:t>
      </w:r>
      <w:r>
        <w:t>Ликвидация</w:t>
      </w:r>
      <w:r>
        <w:rPr>
          <w:spacing w:val="16"/>
        </w:rPr>
        <w:t xml:space="preserve"> </w:t>
      </w:r>
      <w:r>
        <w:t>зависимости</w:t>
      </w:r>
      <w:r>
        <w:rPr>
          <w:spacing w:val="19"/>
        </w:rPr>
        <w:t xml:space="preserve"> </w:t>
      </w:r>
      <w:r>
        <w:t>от</w:t>
      </w:r>
      <w:r>
        <w:rPr>
          <w:spacing w:val="14"/>
        </w:rPr>
        <w:t xml:space="preserve"> </w:t>
      </w:r>
      <w:r>
        <w:t>Орды.</w:t>
      </w:r>
      <w:r>
        <w:rPr>
          <w:spacing w:val="19"/>
        </w:rPr>
        <w:t xml:space="preserve"> </w:t>
      </w:r>
      <w:r>
        <w:rPr>
          <w:spacing w:val="-2"/>
        </w:rPr>
        <w:t>Расширение</w:t>
      </w:r>
    </w:p>
    <w:p w:rsidR="00CC59FA">
      <w:pPr>
        <w:spacing w:line="360" w:lineRule="auto"/>
        <w:sectPr>
          <w:pgSz w:w="11910" w:h="16840"/>
          <w:pgMar w:top="1040" w:right="400" w:bottom="740" w:left="980" w:header="578" w:footer="547" w:gutter="0"/>
          <w:cols w:space="720"/>
        </w:sectPr>
      </w:pPr>
    </w:p>
    <w:p w:rsidR="00CC59FA">
      <w:pPr>
        <w:pStyle w:val="BodyText"/>
        <w:spacing w:before="90" w:line="360" w:lineRule="auto"/>
        <w:ind w:left="152" w:right="165" w:firstLine="0"/>
      </w:pPr>
      <w:r>
        <w:t>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w:t>
      </w:r>
      <w:r>
        <w:rPr>
          <w:spacing w:val="40"/>
        </w:rPr>
        <w:t xml:space="preserve"> </w:t>
      </w:r>
      <w:r>
        <w:t>и регалии; дворцовое и церковное строительство. Московский Кремль.</w:t>
      </w:r>
    </w:p>
    <w:p w:rsidR="00CC59FA">
      <w:pPr>
        <w:pStyle w:val="BodyText"/>
        <w:spacing w:before="1" w:line="360" w:lineRule="auto"/>
        <w:ind w:left="152" w:right="161" w:firstLine="707"/>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CC59FA" w:rsidP="00695CB5">
      <w:pPr>
        <w:pStyle w:val="ListParagraph"/>
        <w:numPr>
          <w:ilvl w:val="3"/>
          <w:numId w:val="67"/>
        </w:numPr>
        <w:tabs>
          <w:tab w:val="left" w:pos="1910"/>
        </w:tabs>
        <w:spacing w:before="1" w:line="360" w:lineRule="auto"/>
        <w:ind w:left="152" w:right="161" w:firstLine="708"/>
        <w:jc w:val="both"/>
        <w:rPr>
          <w:sz w:val="28"/>
        </w:rPr>
      </w:pPr>
      <w:r>
        <w:rPr>
          <w:sz w:val="28"/>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CC59FA" w:rsidP="00695CB5">
      <w:pPr>
        <w:pStyle w:val="ListParagraph"/>
        <w:numPr>
          <w:ilvl w:val="3"/>
          <w:numId w:val="67"/>
        </w:numPr>
        <w:tabs>
          <w:tab w:val="left" w:pos="1909"/>
        </w:tabs>
        <w:spacing w:before="1"/>
        <w:ind w:left="1909" w:hanging="1049"/>
        <w:rPr>
          <w:sz w:val="28"/>
        </w:rPr>
      </w:pPr>
      <w:r>
        <w:rPr>
          <w:spacing w:val="-2"/>
          <w:position w:val="1"/>
          <w:sz w:val="28"/>
        </w:rPr>
        <w:t>Обобщение.</w:t>
      </w:r>
    </w:p>
    <w:p w:rsidR="00CC59FA" w:rsidP="00695CB5">
      <w:pPr>
        <w:pStyle w:val="ListParagraph"/>
        <w:numPr>
          <w:ilvl w:val="1"/>
          <w:numId w:val="67"/>
        </w:numPr>
        <w:tabs>
          <w:tab w:val="left" w:pos="1491"/>
        </w:tabs>
        <w:spacing w:before="158"/>
        <w:ind w:hanging="631"/>
        <w:rPr>
          <w:sz w:val="28"/>
        </w:rPr>
      </w:pPr>
      <w:r>
        <w:rPr>
          <w:sz w:val="28"/>
        </w:rPr>
        <w:t>Содержание обучения</w:t>
      </w:r>
      <w:r>
        <w:rPr>
          <w:spacing w:val="-4"/>
          <w:sz w:val="28"/>
        </w:rPr>
        <w:t xml:space="preserve"> </w:t>
      </w:r>
      <w:r>
        <w:rPr>
          <w:sz w:val="28"/>
        </w:rPr>
        <w:t>в 7</w:t>
      </w:r>
      <w:r>
        <w:rPr>
          <w:spacing w:val="-3"/>
          <w:sz w:val="28"/>
        </w:rPr>
        <w:t xml:space="preserve"> </w:t>
      </w:r>
      <w:r>
        <w:rPr>
          <w:spacing w:val="-2"/>
          <w:sz w:val="28"/>
        </w:rPr>
        <w:t>классе.</w:t>
      </w:r>
    </w:p>
    <w:p w:rsidR="00CC59FA" w:rsidP="00695CB5">
      <w:pPr>
        <w:pStyle w:val="ListParagraph"/>
        <w:numPr>
          <w:ilvl w:val="2"/>
          <w:numId w:val="67"/>
        </w:numPr>
        <w:tabs>
          <w:tab w:val="left" w:pos="1701"/>
        </w:tabs>
        <w:spacing w:before="154"/>
        <w:ind w:left="1701" w:hanging="841"/>
        <w:rPr>
          <w:sz w:val="28"/>
        </w:rPr>
      </w:pPr>
      <w:r>
        <w:rPr>
          <w:sz w:val="28"/>
        </w:rPr>
        <w:t>Всеобщая</w:t>
      </w:r>
      <w:r>
        <w:rPr>
          <w:spacing w:val="-5"/>
          <w:sz w:val="28"/>
        </w:rPr>
        <w:t xml:space="preserve"> </w:t>
      </w:r>
      <w:r>
        <w:rPr>
          <w:sz w:val="28"/>
        </w:rPr>
        <w:t>история.</w:t>
      </w:r>
      <w:r>
        <w:rPr>
          <w:spacing w:val="-3"/>
          <w:sz w:val="28"/>
        </w:rPr>
        <w:t xml:space="preserve"> </w:t>
      </w:r>
      <w:r>
        <w:rPr>
          <w:sz w:val="28"/>
        </w:rPr>
        <w:t>История</w:t>
      </w:r>
      <w:r>
        <w:rPr>
          <w:spacing w:val="-2"/>
          <w:sz w:val="28"/>
        </w:rPr>
        <w:t xml:space="preserve"> </w:t>
      </w:r>
      <w:r>
        <w:rPr>
          <w:sz w:val="28"/>
        </w:rPr>
        <w:t>Нового</w:t>
      </w:r>
      <w:r>
        <w:rPr>
          <w:spacing w:val="-2"/>
          <w:sz w:val="28"/>
        </w:rPr>
        <w:t xml:space="preserve"> </w:t>
      </w:r>
      <w:r>
        <w:rPr>
          <w:sz w:val="28"/>
        </w:rPr>
        <w:t>времени.</w:t>
      </w:r>
      <w:r>
        <w:rPr>
          <w:spacing w:val="1"/>
          <w:sz w:val="28"/>
        </w:rPr>
        <w:t xml:space="preserve"> </w:t>
      </w:r>
      <w:r>
        <w:rPr>
          <w:sz w:val="28"/>
        </w:rPr>
        <w:t>Конец</w:t>
      </w:r>
      <w:r>
        <w:rPr>
          <w:spacing w:val="-3"/>
          <w:sz w:val="28"/>
        </w:rPr>
        <w:t xml:space="preserve"> </w:t>
      </w:r>
      <w:r>
        <w:rPr>
          <w:sz w:val="28"/>
        </w:rPr>
        <w:t>XV ‒</w:t>
      </w:r>
      <w:r>
        <w:rPr>
          <w:spacing w:val="-5"/>
          <w:sz w:val="28"/>
        </w:rPr>
        <w:t xml:space="preserve"> </w:t>
      </w:r>
      <w:r>
        <w:rPr>
          <w:sz w:val="28"/>
        </w:rPr>
        <w:t>XVII</w:t>
      </w:r>
      <w:r>
        <w:rPr>
          <w:spacing w:val="-3"/>
          <w:sz w:val="28"/>
        </w:rPr>
        <w:t xml:space="preserve"> </w:t>
      </w:r>
      <w:r>
        <w:rPr>
          <w:spacing w:val="-5"/>
          <w:sz w:val="28"/>
        </w:rPr>
        <w:t>в.</w:t>
      </w:r>
    </w:p>
    <w:p w:rsidR="00CC59FA" w:rsidP="00695CB5">
      <w:pPr>
        <w:pStyle w:val="ListParagraph"/>
        <w:numPr>
          <w:ilvl w:val="3"/>
          <w:numId w:val="67"/>
        </w:numPr>
        <w:tabs>
          <w:tab w:val="left" w:pos="1908"/>
        </w:tabs>
        <w:spacing w:before="162"/>
        <w:ind w:left="1908" w:hanging="1049"/>
        <w:jc w:val="both"/>
        <w:rPr>
          <w:sz w:val="28"/>
        </w:rPr>
      </w:pPr>
      <w:r>
        <w:rPr>
          <w:spacing w:val="-2"/>
          <w:sz w:val="28"/>
        </w:rPr>
        <w:t>Введение.</w:t>
      </w:r>
    </w:p>
    <w:p w:rsidR="00CC59FA">
      <w:pPr>
        <w:pStyle w:val="BodyText"/>
        <w:spacing w:before="158" w:line="360" w:lineRule="auto"/>
        <w:ind w:right="164"/>
      </w:pPr>
      <w:r>
        <w:t>Понятие «Новое время». Хронологические рамки и периодизация истории Нового времени.</w:t>
      </w:r>
    </w:p>
    <w:p w:rsidR="00CC59FA" w:rsidP="00695CB5">
      <w:pPr>
        <w:pStyle w:val="ListParagraph"/>
        <w:numPr>
          <w:ilvl w:val="3"/>
          <w:numId w:val="67"/>
        </w:numPr>
        <w:tabs>
          <w:tab w:val="left" w:pos="1909"/>
        </w:tabs>
        <w:spacing w:before="2"/>
        <w:ind w:left="1909" w:hanging="1050"/>
        <w:jc w:val="both"/>
        <w:rPr>
          <w:sz w:val="28"/>
        </w:rPr>
      </w:pPr>
      <w:r>
        <w:rPr>
          <w:sz w:val="28"/>
        </w:rPr>
        <w:t>Великие</w:t>
      </w:r>
      <w:r>
        <w:rPr>
          <w:spacing w:val="-6"/>
          <w:sz w:val="28"/>
        </w:rPr>
        <w:t xml:space="preserve"> </w:t>
      </w:r>
      <w:r>
        <w:rPr>
          <w:sz w:val="28"/>
        </w:rPr>
        <w:t>географические</w:t>
      </w:r>
      <w:r>
        <w:rPr>
          <w:spacing w:val="-8"/>
          <w:sz w:val="28"/>
        </w:rPr>
        <w:t xml:space="preserve"> </w:t>
      </w:r>
      <w:r>
        <w:rPr>
          <w:spacing w:val="-2"/>
          <w:sz w:val="28"/>
        </w:rPr>
        <w:t>открытия.</w:t>
      </w:r>
    </w:p>
    <w:p w:rsidR="00CC59FA">
      <w:pPr>
        <w:pStyle w:val="BodyText"/>
        <w:spacing w:before="163" w:line="360" w:lineRule="auto"/>
        <w:ind w:left="150" w:right="162"/>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CC59FA">
      <w:pPr>
        <w:spacing w:line="360" w:lineRule="auto"/>
        <w:sectPr>
          <w:pgSz w:w="11910" w:h="16840"/>
          <w:pgMar w:top="1040" w:right="400" w:bottom="740" w:left="980" w:header="578" w:footer="547" w:gutter="0"/>
          <w:cols w:space="720"/>
        </w:sectPr>
      </w:pPr>
    </w:p>
    <w:p w:rsidR="00CC59FA" w:rsidP="00695CB5">
      <w:pPr>
        <w:pStyle w:val="ListParagraph"/>
        <w:numPr>
          <w:ilvl w:val="3"/>
          <w:numId w:val="67"/>
        </w:numPr>
        <w:tabs>
          <w:tab w:val="left" w:pos="1910"/>
        </w:tabs>
        <w:spacing w:before="90"/>
        <w:ind w:left="1910" w:hanging="1050"/>
        <w:jc w:val="both"/>
        <w:rPr>
          <w:sz w:val="28"/>
        </w:rPr>
      </w:pPr>
      <w:r>
        <w:rPr>
          <w:sz w:val="28"/>
        </w:rPr>
        <w:t>Изменения</w:t>
      </w:r>
      <w:r>
        <w:rPr>
          <w:spacing w:val="-6"/>
          <w:sz w:val="28"/>
        </w:rPr>
        <w:t xml:space="preserve"> </w:t>
      </w:r>
      <w:r>
        <w:rPr>
          <w:sz w:val="28"/>
        </w:rPr>
        <w:t>в</w:t>
      </w:r>
      <w:r>
        <w:rPr>
          <w:spacing w:val="-1"/>
          <w:sz w:val="28"/>
        </w:rPr>
        <w:t xml:space="preserve"> </w:t>
      </w:r>
      <w:r>
        <w:rPr>
          <w:sz w:val="28"/>
        </w:rPr>
        <w:t>европейском</w:t>
      </w:r>
      <w:r>
        <w:rPr>
          <w:spacing w:val="-2"/>
          <w:sz w:val="28"/>
        </w:rPr>
        <w:t xml:space="preserve"> </w:t>
      </w:r>
      <w:r>
        <w:rPr>
          <w:sz w:val="28"/>
        </w:rPr>
        <w:t>обществе</w:t>
      </w:r>
      <w:r>
        <w:rPr>
          <w:spacing w:val="-2"/>
          <w:sz w:val="28"/>
        </w:rPr>
        <w:t xml:space="preserve"> </w:t>
      </w:r>
      <w:r>
        <w:rPr>
          <w:sz w:val="28"/>
        </w:rPr>
        <w:t>в</w:t>
      </w:r>
      <w:r>
        <w:rPr>
          <w:spacing w:val="-5"/>
          <w:sz w:val="28"/>
        </w:rPr>
        <w:t xml:space="preserve"> </w:t>
      </w:r>
      <w:r>
        <w:rPr>
          <w:sz w:val="28"/>
        </w:rPr>
        <w:t>XVI‒XVII</w:t>
      </w:r>
      <w:r>
        <w:rPr>
          <w:spacing w:val="-2"/>
          <w:sz w:val="28"/>
        </w:rPr>
        <w:t xml:space="preserve"> </w:t>
      </w:r>
      <w:r>
        <w:rPr>
          <w:spacing w:val="-5"/>
          <w:sz w:val="28"/>
        </w:rPr>
        <w:t>вв.</w:t>
      </w:r>
    </w:p>
    <w:p w:rsidR="00CC59FA">
      <w:pPr>
        <w:pStyle w:val="BodyText"/>
        <w:spacing w:before="163" w:line="360" w:lineRule="auto"/>
        <w:ind w:right="161"/>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w:t>
      </w:r>
      <w:r>
        <w:rPr>
          <w:spacing w:val="-3"/>
        </w:rPr>
        <w:t xml:space="preserve"> </w:t>
      </w:r>
      <w:r>
        <w:t>общества, появление</w:t>
      </w:r>
      <w:r>
        <w:rPr>
          <w:spacing w:val="-3"/>
        </w:rPr>
        <w:t xml:space="preserve"> </w:t>
      </w:r>
      <w:r>
        <w:t>новых</w:t>
      </w:r>
      <w:r>
        <w:rPr>
          <w:spacing w:val="-3"/>
        </w:rPr>
        <w:t xml:space="preserve"> </w:t>
      </w:r>
      <w:r>
        <w:t>социальных</w:t>
      </w:r>
      <w:r>
        <w:rPr>
          <w:spacing w:val="-3"/>
        </w:rPr>
        <w:t xml:space="preserve"> </w:t>
      </w:r>
      <w:r>
        <w:t>групп. Повседневная жизнь обитателей городов и деревень.</w:t>
      </w:r>
    </w:p>
    <w:p w:rsidR="00CC59FA" w:rsidP="00695CB5">
      <w:pPr>
        <w:pStyle w:val="ListParagraph"/>
        <w:numPr>
          <w:ilvl w:val="3"/>
          <w:numId w:val="67"/>
        </w:numPr>
        <w:tabs>
          <w:tab w:val="left" w:pos="1909"/>
        </w:tabs>
        <w:spacing w:before="1"/>
        <w:ind w:left="1909" w:hanging="1050"/>
        <w:jc w:val="both"/>
        <w:rPr>
          <w:sz w:val="28"/>
        </w:rPr>
      </w:pPr>
      <w:r>
        <w:rPr>
          <w:sz w:val="28"/>
        </w:rPr>
        <w:t>Реформация</w:t>
      </w:r>
      <w:r>
        <w:rPr>
          <w:spacing w:val="-6"/>
          <w:sz w:val="28"/>
        </w:rPr>
        <w:t xml:space="preserve"> </w:t>
      </w:r>
      <w:r>
        <w:rPr>
          <w:sz w:val="28"/>
        </w:rPr>
        <w:t>и</w:t>
      </w:r>
      <w:r>
        <w:rPr>
          <w:spacing w:val="1"/>
          <w:sz w:val="28"/>
        </w:rPr>
        <w:t xml:space="preserve"> </w:t>
      </w:r>
      <w:r>
        <w:rPr>
          <w:sz w:val="28"/>
        </w:rPr>
        <w:t>контрреформация</w:t>
      </w:r>
      <w:r>
        <w:rPr>
          <w:spacing w:val="-1"/>
          <w:sz w:val="28"/>
        </w:rPr>
        <w:t xml:space="preserve"> </w:t>
      </w:r>
      <w:r>
        <w:rPr>
          <w:sz w:val="28"/>
        </w:rPr>
        <w:t>в</w:t>
      </w:r>
      <w:r>
        <w:rPr>
          <w:spacing w:val="-5"/>
          <w:sz w:val="28"/>
        </w:rPr>
        <w:t xml:space="preserve"> </w:t>
      </w:r>
      <w:r>
        <w:rPr>
          <w:spacing w:val="-2"/>
          <w:sz w:val="28"/>
        </w:rPr>
        <w:t>Европе.</w:t>
      </w:r>
    </w:p>
    <w:p w:rsidR="00CC59FA">
      <w:pPr>
        <w:pStyle w:val="BodyText"/>
        <w:spacing w:before="162" w:line="360" w:lineRule="auto"/>
        <w:ind w:right="167"/>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CC59FA" w:rsidP="00695CB5">
      <w:pPr>
        <w:pStyle w:val="ListParagraph"/>
        <w:numPr>
          <w:ilvl w:val="3"/>
          <w:numId w:val="67"/>
        </w:numPr>
        <w:tabs>
          <w:tab w:val="left" w:pos="1909"/>
        </w:tabs>
        <w:spacing w:before="1"/>
        <w:ind w:left="1909" w:hanging="1050"/>
        <w:jc w:val="both"/>
        <w:rPr>
          <w:sz w:val="28"/>
        </w:rPr>
      </w:pPr>
      <w:r>
        <w:rPr>
          <w:sz w:val="28"/>
        </w:rPr>
        <w:t>Государства</w:t>
      </w:r>
      <w:r>
        <w:rPr>
          <w:spacing w:val="-2"/>
          <w:sz w:val="28"/>
        </w:rPr>
        <w:t xml:space="preserve"> </w:t>
      </w:r>
      <w:r>
        <w:rPr>
          <w:sz w:val="28"/>
        </w:rPr>
        <w:t>Европы</w:t>
      </w:r>
      <w:r>
        <w:rPr>
          <w:spacing w:val="-2"/>
          <w:sz w:val="28"/>
        </w:rPr>
        <w:t xml:space="preserve"> </w:t>
      </w:r>
      <w:r>
        <w:rPr>
          <w:sz w:val="28"/>
        </w:rPr>
        <w:t>в</w:t>
      </w:r>
      <w:r>
        <w:rPr>
          <w:spacing w:val="-5"/>
          <w:sz w:val="28"/>
        </w:rPr>
        <w:t xml:space="preserve"> </w:t>
      </w:r>
      <w:r>
        <w:rPr>
          <w:sz w:val="28"/>
        </w:rPr>
        <w:t>XVI‒XVII</w:t>
      </w:r>
      <w:r>
        <w:rPr>
          <w:spacing w:val="-2"/>
          <w:sz w:val="28"/>
        </w:rPr>
        <w:t xml:space="preserve"> </w:t>
      </w:r>
      <w:r>
        <w:rPr>
          <w:spacing w:val="-5"/>
          <w:sz w:val="28"/>
        </w:rPr>
        <w:t>вв.</w:t>
      </w:r>
    </w:p>
    <w:p w:rsidR="00CC59FA">
      <w:pPr>
        <w:pStyle w:val="BodyText"/>
        <w:spacing w:before="158"/>
        <w:ind w:left="859" w:firstLine="0"/>
      </w:pPr>
      <w:r>
        <w:t>Абсолютизм</w:t>
      </w:r>
      <w:r>
        <w:rPr>
          <w:spacing w:val="47"/>
        </w:rPr>
        <w:t xml:space="preserve"> </w:t>
      </w:r>
      <w:r>
        <w:t>и</w:t>
      </w:r>
      <w:r>
        <w:rPr>
          <w:spacing w:val="49"/>
        </w:rPr>
        <w:t xml:space="preserve"> </w:t>
      </w:r>
      <w:r>
        <w:t>сословное</w:t>
      </w:r>
      <w:r>
        <w:rPr>
          <w:spacing w:val="47"/>
        </w:rPr>
        <w:t xml:space="preserve"> </w:t>
      </w:r>
      <w:r>
        <w:t>представительство.</w:t>
      </w:r>
      <w:r>
        <w:rPr>
          <w:spacing w:val="53"/>
        </w:rPr>
        <w:t xml:space="preserve"> </w:t>
      </w:r>
      <w:r>
        <w:t>Преодоление</w:t>
      </w:r>
      <w:r>
        <w:rPr>
          <w:spacing w:val="51"/>
        </w:rPr>
        <w:t xml:space="preserve"> </w:t>
      </w:r>
      <w:r>
        <w:rPr>
          <w:spacing w:val="-2"/>
        </w:rPr>
        <w:t>раздробленности.</w:t>
      </w:r>
    </w:p>
    <w:p w:rsidR="00CC59FA">
      <w:pPr>
        <w:pStyle w:val="BodyText"/>
        <w:spacing w:before="162"/>
        <w:ind w:firstLine="0"/>
      </w:pPr>
      <w:r>
        <w:t>Борьба</w:t>
      </w:r>
      <w:r>
        <w:rPr>
          <w:spacing w:val="-5"/>
        </w:rPr>
        <w:t xml:space="preserve"> </w:t>
      </w:r>
      <w:r>
        <w:t>за</w:t>
      </w:r>
      <w:r>
        <w:rPr>
          <w:spacing w:val="-3"/>
        </w:rPr>
        <w:t xml:space="preserve"> </w:t>
      </w:r>
      <w:r>
        <w:t>колониальные</w:t>
      </w:r>
      <w:r>
        <w:rPr>
          <w:spacing w:val="-7"/>
        </w:rPr>
        <w:t xml:space="preserve"> </w:t>
      </w:r>
      <w:r>
        <w:t>владения. Начало</w:t>
      </w:r>
      <w:r>
        <w:rPr>
          <w:spacing w:val="-5"/>
        </w:rPr>
        <w:t xml:space="preserve"> </w:t>
      </w:r>
      <w:r>
        <w:t>формирования</w:t>
      </w:r>
      <w:r>
        <w:rPr>
          <w:spacing w:val="-3"/>
        </w:rPr>
        <w:t xml:space="preserve"> </w:t>
      </w:r>
      <w:r>
        <w:t>колониальных</w:t>
      </w:r>
      <w:r>
        <w:rPr>
          <w:spacing w:val="-5"/>
        </w:rPr>
        <w:t xml:space="preserve"> </w:t>
      </w:r>
      <w:r>
        <w:rPr>
          <w:spacing w:val="-2"/>
        </w:rPr>
        <w:t>империй.</w:t>
      </w:r>
    </w:p>
    <w:p w:rsidR="00CC59FA">
      <w:pPr>
        <w:pStyle w:val="BodyText"/>
        <w:spacing w:before="162" w:line="360" w:lineRule="auto"/>
        <w:ind w:right="166"/>
      </w:pPr>
      <w:r>
        <w:t xml:space="preserve">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w:t>
      </w:r>
      <w:r>
        <w:rPr>
          <w:spacing w:val="-2"/>
        </w:rPr>
        <w:t>революции.</w:t>
      </w:r>
    </w:p>
    <w:p w:rsidR="00CC59FA">
      <w:pPr>
        <w:pStyle w:val="BodyText"/>
        <w:spacing w:line="360" w:lineRule="auto"/>
        <w:ind w:right="165"/>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CC59FA">
      <w:pPr>
        <w:pStyle w:val="BodyText"/>
        <w:spacing w:before="1" w:line="360" w:lineRule="auto"/>
        <w:ind w:right="169" w:firstLine="707"/>
      </w:pPr>
      <w:r>
        <w:t>Англия. Развитие капиталистического предпринимательства в городах и деревнях.</w:t>
      </w:r>
      <w:r>
        <w:rPr>
          <w:spacing w:val="-1"/>
        </w:rPr>
        <w:t xml:space="preserve"> </w:t>
      </w:r>
      <w:r>
        <w:t>Огораживания.</w:t>
      </w:r>
      <w:r>
        <w:rPr>
          <w:spacing w:val="-2"/>
        </w:rPr>
        <w:t xml:space="preserve"> </w:t>
      </w:r>
      <w:r>
        <w:t>Укрепление</w:t>
      </w:r>
      <w:r>
        <w:rPr>
          <w:spacing w:val="-4"/>
        </w:rPr>
        <w:t xml:space="preserve"> </w:t>
      </w:r>
      <w:r>
        <w:t>королевской</w:t>
      </w:r>
      <w:r>
        <w:rPr>
          <w:spacing w:val="-1"/>
        </w:rPr>
        <w:t xml:space="preserve"> </w:t>
      </w:r>
      <w:r>
        <w:t>власти</w:t>
      </w:r>
      <w:r>
        <w:rPr>
          <w:spacing w:val="-1"/>
        </w:rPr>
        <w:t xml:space="preserve"> </w:t>
      </w:r>
      <w:r>
        <w:t>при</w:t>
      </w:r>
      <w:r>
        <w:rPr>
          <w:spacing w:val="-1"/>
        </w:rPr>
        <w:t xml:space="preserve"> </w:t>
      </w:r>
      <w:r>
        <w:t>Тюдорах.</w:t>
      </w:r>
      <w:r>
        <w:rPr>
          <w:spacing w:val="-1"/>
        </w:rPr>
        <w:t xml:space="preserve"> </w:t>
      </w:r>
      <w:r>
        <w:t>Генрих</w:t>
      </w:r>
      <w:r>
        <w:rPr>
          <w:spacing w:val="-8"/>
        </w:rPr>
        <w:t xml:space="preserve"> </w:t>
      </w:r>
      <w:r>
        <w:t>VIII и королевская реформация. «Золотой век» Елизаветы I.</w:t>
      </w:r>
    </w:p>
    <w:p w:rsidR="00CC59FA">
      <w:pPr>
        <w:pStyle w:val="BodyText"/>
        <w:spacing w:line="360" w:lineRule="auto"/>
        <w:ind w:right="159"/>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CC59FA">
      <w:pPr>
        <w:pStyle w:val="BodyText"/>
        <w:ind w:left="859" w:firstLine="0"/>
      </w:pPr>
      <w:r>
        <w:t>Страны</w:t>
      </w:r>
      <w:r>
        <w:rPr>
          <w:spacing w:val="35"/>
        </w:rPr>
        <w:t xml:space="preserve"> </w:t>
      </w:r>
      <w:r>
        <w:t>Центральной,</w:t>
      </w:r>
      <w:r>
        <w:rPr>
          <w:spacing w:val="42"/>
        </w:rPr>
        <w:t xml:space="preserve"> </w:t>
      </w:r>
      <w:r>
        <w:t>Южной</w:t>
      </w:r>
      <w:r>
        <w:rPr>
          <w:spacing w:val="38"/>
        </w:rPr>
        <w:t xml:space="preserve"> </w:t>
      </w:r>
      <w:r>
        <w:t>и</w:t>
      </w:r>
      <w:r>
        <w:rPr>
          <w:spacing w:val="34"/>
        </w:rPr>
        <w:t xml:space="preserve"> </w:t>
      </w:r>
      <w:r>
        <w:t>Юго-Восточной</w:t>
      </w:r>
      <w:r>
        <w:rPr>
          <w:spacing w:val="42"/>
        </w:rPr>
        <w:t xml:space="preserve"> </w:t>
      </w:r>
      <w:r>
        <w:t>Европы.</w:t>
      </w:r>
      <w:r>
        <w:rPr>
          <w:spacing w:val="38"/>
        </w:rPr>
        <w:t xml:space="preserve"> </w:t>
      </w:r>
      <w:r>
        <w:t>В</w:t>
      </w:r>
      <w:r>
        <w:rPr>
          <w:spacing w:val="37"/>
        </w:rPr>
        <w:t xml:space="preserve"> </w:t>
      </w:r>
      <w:r>
        <w:t>мире</w:t>
      </w:r>
      <w:r>
        <w:rPr>
          <w:spacing w:val="35"/>
        </w:rPr>
        <w:t xml:space="preserve"> </w:t>
      </w:r>
      <w:r>
        <w:t>империй</w:t>
      </w:r>
      <w:r>
        <w:rPr>
          <w:spacing w:val="34"/>
        </w:rPr>
        <w:t xml:space="preserve"> </w:t>
      </w:r>
      <w:r>
        <w:rPr>
          <w:spacing w:val="-10"/>
        </w:rPr>
        <w:t>и</w:t>
      </w:r>
    </w:p>
    <w:p w:rsidR="00CC59FA">
      <w:pPr>
        <w:sectPr>
          <w:pgSz w:w="11910" w:h="16840"/>
          <w:pgMar w:top="1040" w:right="400" w:bottom="740" w:left="980" w:header="578" w:footer="547" w:gutter="0"/>
          <w:cols w:space="720"/>
        </w:sectPr>
      </w:pPr>
    </w:p>
    <w:p w:rsidR="00CC59FA">
      <w:pPr>
        <w:pStyle w:val="BodyText"/>
        <w:spacing w:before="90" w:line="360" w:lineRule="auto"/>
        <w:ind w:left="152" w:right="166" w:firstLine="0"/>
      </w:pPr>
      <w:r>
        <w:t>вне его. Германские государства. Итальянские земли. Положение славянских народов. Образование Речи Посполитой.</w:t>
      </w:r>
    </w:p>
    <w:p w:rsidR="00CC59FA" w:rsidP="00695CB5">
      <w:pPr>
        <w:pStyle w:val="ListParagraph"/>
        <w:numPr>
          <w:ilvl w:val="3"/>
          <w:numId w:val="67"/>
        </w:numPr>
        <w:tabs>
          <w:tab w:val="left" w:pos="1912"/>
        </w:tabs>
        <w:spacing w:before="3"/>
        <w:ind w:left="1912" w:hanging="1053"/>
        <w:jc w:val="both"/>
        <w:rPr>
          <w:sz w:val="28"/>
        </w:rPr>
      </w:pPr>
      <w:r>
        <w:rPr>
          <w:sz w:val="28"/>
        </w:rPr>
        <w:t>Международные</w:t>
      </w:r>
      <w:r>
        <w:rPr>
          <w:spacing w:val="-3"/>
          <w:sz w:val="28"/>
        </w:rPr>
        <w:t xml:space="preserve"> </w:t>
      </w:r>
      <w:r>
        <w:rPr>
          <w:sz w:val="28"/>
        </w:rPr>
        <w:t>отношения</w:t>
      </w:r>
      <w:r>
        <w:rPr>
          <w:spacing w:val="-3"/>
          <w:sz w:val="28"/>
        </w:rPr>
        <w:t xml:space="preserve"> </w:t>
      </w:r>
      <w:r>
        <w:rPr>
          <w:sz w:val="28"/>
        </w:rPr>
        <w:t>в</w:t>
      </w:r>
      <w:r>
        <w:rPr>
          <w:spacing w:val="-6"/>
          <w:sz w:val="28"/>
        </w:rPr>
        <w:t xml:space="preserve"> </w:t>
      </w:r>
      <w:r>
        <w:rPr>
          <w:sz w:val="28"/>
        </w:rPr>
        <w:t>XVI‒XVII</w:t>
      </w:r>
      <w:r>
        <w:rPr>
          <w:spacing w:val="-3"/>
          <w:sz w:val="28"/>
        </w:rPr>
        <w:t xml:space="preserve"> </w:t>
      </w:r>
      <w:r>
        <w:rPr>
          <w:spacing w:val="-5"/>
          <w:sz w:val="28"/>
        </w:rPr>
        <w:t>вв.</w:t>
      </w:r>
    </w:p>
    <w:p w:rsidR="00CC59FA">
      <w:pPr>
        <w:pStyle w:val="BodyText"/>
        <w:spacing w:before="162" w:line="360" w:lineRule="auto"/>
        <w:ind w:right="162"/>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CC59FA" w:rsidP="00695CB5">
      <w:pPr>
        <w:pStyle w:val="ListParagraph"/>
        <w:numPr>
          <w:ilvl w:val="3"/>
          <w:numId w:val="67"/>
        </w:numPr>
        <w:tabs>
          <w:tab w:val="left" w:pos="1909"/>
        </w:tabs>
        <w:ind w:left="1909" w:hanging="1050"/>
        <w:jc w:val="both"/>
        <w:rPr>
          <w:sz w:val="28"/>
        </w:rPr>
      </w:pPr>
      <w:r>
        <w:rPr>
          <w:sz w:val="28"/>
        </w:rPr>
        <w:t>Европейская</w:t>
      </w:r>
      <w:r>
        <w:rPr>
          <w:spacing w:val="-2"/>
          <w:sz w:val="28"/>
        </w:rPr>
        <w:t xml:space="preserve"> </w:t>
      </w:r>
      <w:r>
        <w:rPr>
          <w:sz w:val="28"/>
        </w:rPr>
        <w:t>культура</w:t>
      </w:r>
      <w:r>
        <w:rPr>
          <w:spacing w:val="-4"/>
          <w:sz w:val="28"/>
        </w:rPr>
        <w:t xml:space="preserve"> </w:t>
      </w:r>
      <w:r>
        <w:rPr>
          <w:sz w:val="28"/>
        </w:rPr>
        <w:t>в</w:t>
      </w:r>
      <w:r>
        <w:rPr>
          <w:spacing w:val="-3"/>
          <w:sz w:val="28"/>
        </w:rPr>
        <w:t xml:space="preserve"> </w:t>
      </w:r>
      <w:r>
        <w:rPr>
          <w:sz w:val="28"/>
        </w:rPr>
        <w:t>раннее</w:t>
      </w:r>
      <w:r>
        <w:rPr>
          <w:spacing w:val="-4"/>
          <w:sz w:val="28"/>
        </w:rPr>
        <w:t xml:space="preserve"> </w:t>
      </w:r>
      <w:r>
        <w:rPr>
          <w:sz w:val="28"/>
        </w:rPr>
        <w:t>Новое</w:t>
      </w:r>
      <w:r>
        <w:rPr>
          <w:spacing w:val="1"/>
          <w:sz w:val="28"/>
        </w:rPr>
        <w:t xml:space="preserve"> </w:t>
      </w:r>
      <w:r>
        <w:rPr>
          <w:spacing w:val="-2"/>
          <w:sz w:val="28"/>
        </w:rPr>
        <w:t>время.</w:t>
      </w:r>
    </w:p>
    <w:p w:rsidR="00CC59FA">
      <w:pPr>
        <w:pStyle w:val="BodyText"/>
        <w:spacing w:before="158" w:line="360" w:lineRule="auto"/>
        <w:ind w:left="150" w:right="162"/>
      </w:pPr>
      <w:r>
        <w:t>Высокое Возрождение в Италии: художники и их произведения. Северное Возрождение. Мир</w:t>
      </w:r>
      <w:r>
        <w:rPr>
          <w:spacing w:val="-3"/>
        </w:rPr>
        <w:t xml:space="preserve"> </w:t>
      </w:r>
      <w:r>
        <w:t>человека</w:t>
      </w:r>
      <w:r>
        <w:rPr>
          <w:spacing w:val="-3"/>
        </w:rPr>
        <w:t xml:space="preserve"> </w:t>
      </w:r>
      <w:r>
        <w:t>в</w:t>
      </w:r>
      <w:r>
        <w:rPr>
          <w:spacing w:val="-3"/>
        </w:rPr>
        <w:t xml:space="preserve"> </w:t>
      </w:r>
      <w:r>
        <w:t>литературе</w:t>
      </w:r>
      <w:r>
        <w:rPr>
          <w:spacing w:val="-3"/>
        </w:rPr>
        <w:t xml:space="preserve"> </w:t>
      </w:r>
      <w:r>
        <w:t>раннего</w:t>
      </w:r>
      <w:r>
        <w:rPr>
          <w:spacing w:val="-6"/>
        </w:rPr>
        <w:t xml:space="preserve"> </w:t>
      </w:r>
      <w:r>
        <w:t>Нового</w:t>
      </w:r>
      <w:r>
        <w:rPr>
          <w:spacing w:val="-3"/>
        </w:rPr>
        <w:t xml:space="preserve"> </w:t>
      </w:r>
      <w:r>
        <w:t>времени. М.</w:t>
      </w:r>
      <w:r>
        <w:rPr>
          <w:spacing w:val="-4"/>
        </w:rPr>
        <w:t xml:space="preserve"> </w:t>
      </w:r>
      <w:r>
        <w:t>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CC59FA" w:rsidP="00695CB5">
      <w:pPr>
        <w:pStyle w:val="ListParagraph"/>
        <w:numPr>
          <w:ilvl w:val="3"/>
          <w:numId w:val="67"/>
        </w:numPr>
        <w:tabs>
          <w:tab w:val="left" w:pos="1908"/>
        </w:tabs>
        <w:spacing w:before="3"/>
        <w:ind w:left="1908" w:hanging="1050"/>
        <w:jc w:val="both"/>
        <w:rPr>
          <w:sz w:val="28"/>
        </w:rPr>
      </w:pPr>
      <w:r>
        <w:rPr>
          <w:sz w:val="28"/>
        </w:rPr>
        <w:t>Страны</w:t>
      </w:r>
      <w:r>
        <w:rPr>
          <w:spacing w:val="-4"/>
          <w:sz w:val="28"/>
        </w:rPr>
        <w:t xml:space="preserve"> </w:t>
      </w:r>
      <w:r>
        <w:rPr>
          <w:sz w:val="28"/>
        </w:rPr>
        <w:t>Востока</w:t>
      </w:r>
      <w:r>
        <w:rPr>
          <w:spacing w:val="-1"/>
          <w:sz w:val="28"/>
        </w:rPr>
        <w:t xml:space="preserve"> </w:t>
      </w:r>
      <w:r>
        <w:rPr>
          <w:sz w:val="28"/>
        </w:rPr>
        <w:t>в</w:t>
      </w:r>
      <w:r>
        <w:rPr>
          <w:spacing w:val="-4"/>
          <w:sz w:val="28"/>
        </w:rPr>
        <w:t xml:space="preserve"> </w:t>
      </w:r>
      <w:r>
        <w:rPr>
          <w:sz w:val="28"/>
        </w:rPr>
        <w:t>XVI‒XVII</w:t>
      </w:r>
      <w:r>
        <w:rPr>
          <w:spacing w:val="-2"/>
          <w:sz w:val="28"/>
        </w:rPr>
        <w:t xml:space="preserve"> </w:t>
      </w:r>
      <w:r>
        <w:rPr>
          <w:spacing w:val="-5"/>
          <w:sz w:val="28"/>
        </w:rPr>
        <w:t>вв.</w:t>
      </w:r>
    </w:p>
    <w:p w:rsidR="00CC59FA">
      <w:pPr>
        <w:pStyle w:val="BodyText"/>
        <w:spacing w:before="162" w:line="360" w:lineRule="auto"/>
        <w:ind w:left="150" w:right="163"/>
      </w:pPr>
      <w: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 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w:t>
      </w:r>
      <w:r>
        <w:rPr>
          <w:spacing w:val="-2"/>
        </w:rPr>
        <w:t>государства.</w:t>
      </w:r>
    </w:p>
    <w:p w:rsidR="00CC59FA">
      <w:pPr>
        <w:pStyle w:val="BodyText"/>
        <w:spacing w:line="330" w:lineRule="exact"/>
        <w:ind w:left="857" w:firstLine="0"/>
      </w:pPr>
      <w:r>
        <w:t>«Закрытие»</w:t>
      </w:r>
      <w:r>
        <w:rPr>
          <w:spacing w:val="71"/>
        </w:rPr>
        <w:t xml:space="preserve"> </w:t>
      </w:r>
      <w:r>
        <w:t>страны</w:t>
      </w:r>
      <w:r>
        <w:rPr>
          <w:spacing w:val="67"/>
        </w:rPr>
        <w:t xml:space="preserve"> </w:t>
      </w:r>
      <w:r>
        <w:t>для</w:t>
      </w:r>
      <w:r>
        <w:rPr>
          <w:spacing w:val="68"/>
        </w:rPr>
        <w:t xml:space="preserve"> </w:t>
      </w:r>
      <w:r>
        <w:t>иноземцев.</w:t>
      </w:r>
      <w:r>
        <w:rPr>
          <w:spacing w:val="73"/>
        </w:rPr>
        <w:t xml:space="preserve"> </w:t>
      </w:r>
      <w:r>
        <w:t>Культура</w:t>
      </w:r>
      <w:r>
        <w:rPr>
          <w:spacing w:val="67"/>
        </w:rPr>
        <w:t xml:space="preserve"> </w:t>
      </w:r>
      <w:r>
        <w:t>и</w:t>
      </w:r>
      <w:r>
        <w:rPr>
          <w:spacing w:val="70"/>
        </w:rPr>
        <w:t xml:space="preserve"> </w:t>
      </w:r>
      <w:r>
        <w:t>искусство</w:t>
      </w:r>
      <w:r>
        <w:rPr>
          <w:spacing w:val="68"/>
        </w:rPr>
        <w:t xml:space="preserve"> </w:t>
      </w:r>
      <w:r>
        <w:t>стран</w:t>
      </w:r>
      <w:r>
        <w:rPr>
          <w:spacing w:val="70"/>
        </w:rPr>
        <w:t xml:space="preserve"> </w:t>
      </w:r>
      <w:r>
        <w:rPr>
          <w:position w:val="1"/>
        </w:rPr>
        <w:t>Востока</w:t>
      </w:r>
      <w:r>
        <w:rPr>
          <w:spacing w:val="68"/>
          <w:position w:val="1"/>
        </w:rPr>
        <w:t xml:space="preserve"> </w:t>
      </w:r>
      <w:r>
        <w:rPr>
          <w:spacing w:val="-10"/>
          <w:position w:val="1"/>
        </w:rPr>
        <w:t>в</w:t>
      </w:r>
    </w:p>
    <w:p w:rsidR="00CC59FA">
      <w:pPr>
        <w:pStyle w:val="BodyText"/>
        <w:spacing w:before="158"/>
        <w:ind w:left="149" w:firstLine="0"/>
      </w:pPr>
      <w:r>
        <w:t xml:space="preserve">XVI‒XVII </w:t>
      </w:r>
      <w:r>
        <w:rPr>
          <w:spacing w:val="-5"/>
        </w:rPr>
        <w:t>вв.</w:t>
      </w:r>
    </w:p>
    <w:p w:rsidR="00CC59FA" w:rsidP="00695CB5">
      <w:pPr>
        <w:pStyle w:val="ListParagraph"/>
        <w:numPr>
          <w:ilvl w:val="3"/>
          <w:numId w:val="67"/>
        </w:numPr>
        <w:tabs>
          <w:tab w:val="left" w:pos="1907"/>
        </w:tabs>
        <w:spacing w:before="164"/>
        <w:ind w:left="1907" w:hanging="1050"/>
        <w:rPr>
          <w:sz w:val="28"/>
        </w:rPr>
      </w:pPr>
      <w:r>
        <w:rPr>
          <w:spacing w:val="-2"/>
          <w:position w:val="1"/>
          <w:sz w:val="28"/>
        </w:rPr>
        <w:t>Обобщение.</w:t>
      </w:r>
    </w:p>
    <w:p w:rsidR="00CC59FA">
      <w:pPr>
        <w:pStyle w:val="BodyText"/>
        <w:spacing w:before="158"/>
        <w:ind w:left="857" w:firstLine="0"/>
        <w:jc w:val="left"/>
      </w:pPr>
      <w:r>
        <w:t>Историческое</w:t>
      </w:r>
      <w:r>
        <w:rPr>
          <w:spacing w:val="-8"/>
        </w:rPr>
        <w:t xml:space="preserve"> </w:t>
      </w:r>
      <w:r>
        <w:t>и</w:t>
      </w:r>
      <w:r>
        <w:rPr>
          <w:spacing w:val="2"/>
        </w:rPr>
        <w:t xml:space="preserve"> </w:t>
      </w:r>
      <w:r>
        <w:t>культурное</w:t>
      </w:r>
      <w:r>
        <w:rPr>
          <w:spacing w:val="-1"/>
        </w:rPr>
        <w:t xml:space="preserve"> </w:t>
      </w:r>
      <w:r>
        <w:t>наследие</w:t>
      </w:r>
      <w:r>
        <w:rPr>
          <w:spacing w:val="-1"/>
        </w:rPr>
        <w:t xml:space="preserve"> </w:t>
      </w:r>
      <w:r>
        <w:t>Раннего</w:t>
      </w:r>
      <w:r>
        <w:rPr>
          <w:spacing w:val="-4"/>
        </w:rPr>
        <w:t xml:space="preserve"> </w:t>
      </w:r>
      <w:r>
        <w:t xml:space="preserve">Нового </w:t>
      </w:r>
      <w:r>
        <w:rPr>
          <w:spacing w:val="-2"/>
        </w:rPr>
        <w:t>времени.</w:t>
      </w:r>
    </w:p>
    <w:p w:rsidR="00CC59FA" w:rsidP="00695CB5">
      <w:pPr>
        <w:pStyle w:val="ListParagraph"/>
        <w:numPr>
          <w:ilvl w:val="2"/>
          <w:numId w:val="67"/>
        </w:numPr>
        <w:tabs>
          <w:tab w:val="left" w:pos="1697"/>
        </w:tabs>
        <w:spacing w:before="166" w:line="357" w:lineRule="auto"/>
        <w:ind w:left="148" w:right="164" w:firstLine="708"/>
        <w:rPr>
          <w:sz w:val="28"/>
        </w:rPr>
      </w:pPr>
      <w:r>
        <w:rPr>
          <w:sz w:val="28"/>
        </w:rPr>
        <w:t>История</w:t>
      </w:r>
      <w:r>
        <w:rPr>
          <w:spacing w:val="77"/>
          <w:sz w:val="28"/>
        </w:rPr>
        <w:t xml:space="preserve"> </w:t>
      </w:r>
      <w:r>
        <w:rPr>
          <w:sz w:val="28"/>
        </w:rPr>
        <w:t>России.</w:t>
      </w:r>
      <w:r>
        <w:rPr>
          <w:spacing w:val="80"/>
          <w:sz w:val="28"/>
        </w:rPr>
        <w:t xml:space="preserve"> </w:t>
      </w:r>
      <w:r>
        <w:rPr>
          <w:sz w:val="28"/>
        </w:rPr>
        <w:t>Россия</w:t>
      </w:r>
      <w:r>
        <w:rPr>
          <w:spacing w:val="77"/>
          <w:sz w:val="28"/>
        </w:rPr>
        <w:t xml:space="preserve"> </w:t>
      </w:r>
      <w:r>
        <w:rPr>
          <w:sz w:val="28"/>
        </w:rPr>
        <w:t>в</w:t>
      </w:r>
      <w:r>
        <w:rPr>
          <w:spacing w:val="80"/>
          <w:sz w:val="28"/>
        </w:rPr>
        <w:t xml:space="preserve"> </w:t>
      </w:r>
      <w:r>
        <w:rPr>
          <w:sz w:val="28"/>
        </w:rPr>
        <w:t>XVI‒XVII</w:t>
      </w:r>
      <w:r>
        <w:rPr>
          <w:spacing w:val="80"/>
          <w:sz w:val="28"/>
        </w:rPr>
        <w:t xml:space="preserve"> </w:t>
      </w:r>
      <w:r>
        <w:rPr>
          <w:sz w:val="28"/>
        </w:rPr>
        <w:t>вв.:</w:t>
      </w:r>
      <w:r>
        <w:rPr>
          <w:spacing w:val="80"/>
          <w:sz w:val="28"/>
        </w:rPr>
        <w:t xml:space="preserve"> </w:t>
      </w:r>
      <w:r>
        <w:rPr>
          <w:sz w:val="28"/>
        </w:rPr>
        <w:t>от</w:t>
      </w:r>
      <w:r>
        <w:rPr>
          <w:spacing w:val="79"/>
          <w:sz w:val="28"/>
        </w:rPr>
        <w:t xml:space="preserve"> </w:t>
      </w:r>
      <w:r>
        <w:rPr>
          <w:sz w:val="28"/>
        </w:rPr>
        <w:t>Великого</w:t>
      </w:r>
      <w:r>
        <w:rPr>
          <w:spacing w:val="80"/>
          <w:sz w:val="28"/>
        </w:rPr>
        <w:t xml:space="preserve"> </w:t>
      </w:r>
      <w:r>
        <w:rPr>
          <w:sz w:val="28"/>
        </w:rPr>
        <w:t>княжества</w:t>
      </w:r>
      <w:r>
        <w:rPr>
          <w:spacing w:val="80"/>
          <w:sz w:val="28"/>
        </w:rPr>
        <w:t xml:space="preserve"> </w:t>
      </w:r>
      <w:r>
        <w:rPr>
          <w:sz w:val="28"/>
        </w:rPr>
        <w:t xml:space="preserve">к </w:t>
      </w:r>
      <w:r>
        <w:rPr>
          <w:spacing w:val="-2"/>
          <w:sz w:val="28"/>
        </w:rPr>
        <w:t>царству.</w:t>
      </w:r>
    </w:p>
    <w:p w:rsidR="00CC59FA" w:rsidP="00695CB5">
      <w:pPr>
        <w:pStyle w:val="ListParagraph"/>
        <w:numPr>
          <w:ilvl w:val="3"/>
          <w:numId w:val="67"/>
        </w:numPr>
        <w:tabs>
          <w:tab w:val="left" w:pos="1907"/>
        </w:tabs>
        <w:spacing w:before="5"/>
        <w:ind w:left="1907" w:hanging="1050"/>
        <w:rPr>
          <w:sz w:val="28"/>
        </w:rPr>
      </w:pPr>
      <w:r>
        <w:rPr>
          <w:sz w:val="28"/>
        </w:rPr>
        <w:t>Россия в</w:t>
      </w:r>
      <w:r>
        <w:rPr>
          <w:spacing w:val="-4"/>
          <w:sz w:val="28"/>
        </w:rPr>
        <w:t xml:space="preserve"> </w:t>
      </w:r>
      <w:r>
        <w:rPr>
          <w:sz w:val="28"/>
        </w:rPr>
        <w:t xml:space="preserve">XVI </w:t>
      </w:r>
      <w:r>
        <w:rPr>
          <w:spacing w:val="-5"/>
          <w:sz w:val="28"/>
        </w:rPr>
        <w:t>в.</w:t>
      </w:r>
    </w:p>
    <w:p w:rsidR="00CC59FA" w:rsidP="00695CB5">
      <w:pPr>
        <w:pStyle w:val="ListParagraph"/>
        <w:numPr>
          <w:ilvl w:val="4"/>
          <w:numId w:val="67"/>
        </w:numPr>
        <w:tabs>
          <w:tab w:val="left" w:pos="2117"/>
        </w:tabs>
        <w:spacing w:before="162"/>
        <w:ind w:left="2117" w:hanging="1261"/>
        <w:rPr>
          <w:sz w:val="28"/>
        </w:rPr>
      </w:pPr>
      <w:r>
        <w:rPr>
          <w:sz w:val="28"/>
        </w:rPr>
        <w:t>Завершение</w:t>
      </w:r>
      <w:r>
        <w:rPr>
          <w:spacing w:val="74"/>
          <w:sz w:val="28"/>
        </w:rPr>
        <w:t xml:space="preserve"> </w:t>
      </w:r>
      <w:r>
        <w:rPr>
          <w:sz w:val="28"/>
        </w:rPr>
        <w:t>объединения</w:t>
      </w:r>
      <w:r>
        <w:rPr>
          <w:spacing w:val="74"/>
          <w:sz w:val="28"/>
        </w:rPr>
        <w:t xml:space="preserve"> </w:t>
      </w:r>
      <w:r>
        <w:rPr>
          <w:sz w:val="28"/>
        </w:rPr>
        <w:t>русских</w:t>
      </w:r>
      <w:r>
        <w:rPr>
          <w:spacing w:val="70"/>
          <w:sz w:val="28"/>
        </w:rPr>
        <w:t xml:space="preserve"> </w:t>
      </w:r>
      <w:r>
        <w:rPr>
          <w:sz w:val="28"/>
        </w:rPr>
        <w:t>земель.</w:t>
      </w:r>
      <w:r>
        <w:rPr>
          <w:spacing w:val="78"/>
          <w:sz w:val="28"/>
        </w:rPr>
        <w:t xml:space="preserve"> </w:t>
      </w:r>
      <w:r>
        <w:rPr>
          <w:sz w:val="28"/>
        </w:rPr>
        <w:t>Княжение</w:t>
      </w:r>
      <w:r>
        <w:rPr>
          <w:spacing w:val="66"/>
          <w:sz w:val="28"/>
        </w:rPr>
        <w:t xml:space="preserve"> </w:t>
      </w:r>
      <w:r>
        <w:rPr>
          <w:sz w:val="28"/>
        </w:rPr>
        <w:t>Василия</w:t>
      </w:r>
      <w:r>
        <w:rPr>
          <w:spacing w:val="70"/>
          <w:sz w:val="28"/>
        </w:rPr>
        <w:t xml:space="preserve"> </w:t>
      </w:r>
      <w:r>
        <w:rPr>
          <w:spacing w:val="-4"/>
          <w:sz w:val="28"/>
        </w:rPr>
        <w:t>III.</w:t>
      </w:r>
    </w:p>
    <w:p w:rsidR="00CC59FA">
      <w:pPr>
        <w:rPr>
          <w:sz w:val="28"/>
        </w:rPr>
        <w:sectPr>
          <w:pgSz w:w="11910" w:h="16840"/>
          <w:pgMar w:top="1040" w:right="400" w:bottom="740" w:left="980" w:header="578" w:footer="547" w:gutter="0"/>
          <w:cols w:space="720"/>
        </w:sectPr>
      </w:pPr>
    </w:p>
    <w:p w:rsidR="00CC59FA">
      <w:pPr>
        <w:pStyle w:val="BodyText"/>
        <w:spacing w:before="90" w:line="360" w:lineRule="auto"/>
        <w:ind w:right="161" w:firstLine="0"/>
      </w:pPr>
      <w:r>
        <w:t>Завершение объединения русских земель вокруг Москвы: присоединение</w:t>
      </w:r>
      <w:r>
        <w:rPr>
          <w:spacing w:val="40"/>
        </w:rPr>
        <w:t xml:space="preserve"> </w:t>
      </w:r>
      <w:r>
        <w:t>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CC59FA">
      <w:pPr>
        <w:pStyle w:val="BodyText"/>
        <w:spacing w:before="2" w:line="360" w:lineRule="auto"/>
        <w:ind w:right="161"/>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CC59FA" w:rsidP="00695CB5">
      <w:pPr>
        <w:pStyle w:val="ListParagraph"/>
        <w:numPr>
          <w:ilvl w:val="4"/>
          <w:numId w:val="67"/>
        </w:numPr>
        <w:tabs>
          <w:tab w:val="left" w:pos="2119"/>
        </w:tabs>
        <w:spacing w:line="360" w:lineRule="auto"/>
        <w:ind w:left="151" w:right="165" w:firstLine="708"/>
        <w:jc w:val="both"/>
        <w:rPr>
          <w:sz w:val="28"/>
        </w:rPr>
      </w:pPr>
      <w:r>
        <w:rPr>
          <w:sz w:val="28"/>
        </w:rPr>
        <w:t xml:space="preserve">Царствование Ивана IV. Регентство Елены Глинской. Сопротивление удельных князей великокняжеской власти. Унификация денежной </w:t>
      </w:r>
      <w:r>
        <w:rPr>
          <w:spacing w:val="-2"/>
          <w:sz w:val="28"/>
        </w:rPr>
        <w:t>системы.</w:t>
      </w:r>
    </w:p>
    <w:p w:rsidR="00CC59FA">
      <w:pPr>
        <w:pStyle w:val="BodyText"/>
        <w:spacing w:line="321" w:lineRule="exact"/>
        <w:ind w:left="859" w:firstLine="0"/>
      </w:pPr>
      <w:r>
        <w:t>Период</w:t>
      </w:r>
      <w:r>
        <w:rPr>
          <w:spacing w:val="62"/>
        </w:rPr>
        <w:t xml:space="preserve"> </w:t>
      </w:r>
      <w:r>
        <w:t>боярского</w:t>
      </w:r>
      <w:r>
        <w:rPr>
          <w:spacing w:val="64"/>
        </w:rPr>
        <w:t xml:space="preserve"> </w:t>
      </w:r>
      <w:r>
        <w:t>правления.</w:t>
      </w:r>
      <w:r>
        <w:rPr>
          <w:spacing w:val="64"/>
        </w:rPr>
        <w:t xml:space="preserve"> </w:t>
      </w:r>
      <w:r>
        <w:t>Борьба</w:t>
      </w:r>
      <w:r>
        <w:rPr>
          <w:spacing w:val="67"/>
        </w:rPr>
        <w:t xml:space="preserve"> </w:t>
      </w:r>
      <w:r>
        <w:t>за</w:t>
      </w:r>
      <w:r>
        <w:rPr>
          <w:spacing w:val="62"/>
        </w:rPr>
        <w:t xml:space="preserve"> </w:t>
      </w:r>
      <w:r>
        <w:t>власть</w:t>
      </w:r>
      <w:r>
        <w:rPr>
          <w:spacing w:val="68"/>
        </w:rPr>
        <w:t xml:space="preserve"> </w:t>
      </w:r>
      <w:r>
        <w:t>между</w:t>
      </w:r>
      <w:r>
        <w:rPr>
          <w:spacing w:val="63"/>
        </w:rPr>
        <w:t xml:space="preserve"> </w:t>
      </w:r>
      <w:r>
        <w:t>боярскими</w:t>
      </w:r>
      <w:r>
        <w:rPr>
          <w:spacing w:val="70"/>
        </w:rPr>
        <w:t xml:space="preserve"> </w:t>
      </w:r>
      <w:r>
        <w:rPr>
          <w:spacing w:val="-2"/>
        </w:rPr>
        <w:t>кланами.</w:t>
      </w:r>
    </w:p>
    <w:p w:rsidR="00CC59FA">
      <w:pPr>
        <w:pStyle w:val="BodyText"/>
        <w:spacing w:before="163"/>
        <w:ind w:firstLine="0"/>
      </w:pPr>
      <w:r>
        <w:t>Губная</w:t>
      </w:r>
      <w:r>
        <w:rPr>
          <w:spacing w:val="-7"/>
        </w:rPr>
        <w:t xml:space="preserve"> </w:t>
      </w:r>
      <w:r>
        <w:t>реформа.</w:t>
      </w:r>
      <w:r>
        <w:rPr>
          <w:spacing w:val="2"/>
        </w:rPr>
        <w:t xml:space="preserve"> </w:t>
      </w:r>
      <w:r>
        <w:t>Московское</w:t>
      </w:r>
      <w:r>
        <w:rPr>
          <w:spacing w:val="-1"/>
        </w:rPr>
        <w:t xml:space="preserve"> </w:t>
      </w:r>
      <w:r>
        <w:t>восстание</w:t>
      </w:r>
      <w:r>
        <w:rPr>
          <w:spacing w:val="-4"/>
        </w:rPr>
        <w:t xml:space="preserve"> </w:t>
      </w:r>
      <w:r>
        <w:t>1547</w:t>
      </w:r>
      <w:r>
        <w:rPr>
          <w:spacing w:val="-4"/>
        </w:rPr>
        <w:t xml:space="preserve"> </w:t>
      </w:r>
      <w:r>
        <w:t>г.</w:t>
      </w:r>
      <w:r>
        <w:rPr>
          <w:spacing w:val="-1"/>
        </w:rPr>
        <w:t xml:space="preserve"> </w:t>
      </w:r>
      <w:r>
        <w:rPr>
          <w:spacing w:val="-2"/>
        </w:rPr>
        <w:t>Ереси.</w:t>
      </w:r>
    </w:p>
    <w:p w:rsidR="00CC59FA">
      <w:pPr>
        <w:pStyle w:val="BodyText"/>
        <w:spacing w:before="162" w:line="360" w:lineRule="auto"/>
        <w:ind w:right="164" w:firstLine="707"/>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CC59FA">
      <w:pPr>
        <w:pStyle w:val="BodyText"/>
        <w:spacing w:before="1" w:line="360" w:lineRule="auto"/>
        <w:ind w:right="160"/>
      </w:pPr>
      <w:r>
        <w:t>Внешняя политика России в XVI в. Создание стрелецких полков и «Уложение о</w:t>
      </w:r>
      <w:r>
        <w:rPr>
          <w:spacing w:val="-4"/>
        </w:rPr>
        <w:t xml:space="preserve"> </w:t>
      </w:r>
      <w:r>
        <w:t>службе».</w:t>
      </w:r>
      <w:r>
        <w:rPr>
          <w:spacing w:val="-5"/>
        </w:rPr>
        <w:t xml:space="preserve"> </w:t>
      </w:r>
      <w:r>
        <w:t>Присоединение</w:t>
      </w:r>
      <w:r>
        <w:rPr>
          <w:spacing w:val="-4"/>
        </w:rPr>
        <w:t xml:space="preserve"> </w:t>
      </w:r>
      <w:r>
        <w:t>Казанского</w:t>
      </w:r>
      <w:r>
        <w:rPr>
          <w:spacing w:val="-3"/>
        </w:rPr>
        <w:t xml:space="preserve"> </w:t>
      </w:r>
      <w:r>
        <w:t>и</w:t>
      </w:r>
      <w:r>
        <w:rPr>
          <w:spacing w:val="-5"/>
        </w:rPr>
        <w:t xml:space="preserve"> </w:t>
      </w:r>
      <w:r>
        <w:t>Астраханского</w:t>
      </w:r>
      <w:r>
        <w:rPr>
          <w:spacing w:val="-7"/>
        </w:rPr>
        <w:t xml:space="preserve"> </w:t>
      </w:r>
      <w:r>
        <w:t>ханств.</w:t>
      </w:r>
      <w:r>
        <w:rPr>
          <w:spacing w:val="-1"/>
        </w:rPr>
        <w:t xml:space="preserve"> </w:t>
      </w:r>
      <w:r>
        <w:t>Значение</w:t>
      </w:r>
      <w:r>
        <w:rPr>
          <w:spacing w:val="-4"/>
        </w:rPr>
        <w:t xml:space="preserve"> </w:t>
      </w:r>
      <w:r>
        <w:t>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CC59FA">
      <w:pPr>
        <w:pStyle w:val="BodyText"/>
        <w:spacing w:line="360" w:lineRule="auto"/>
        <w:ind w:right="166"/>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w:t>
      </w:r>
      <w:r>
        <w:rPr>
          <w:spacing w:val="68"/>
        </w:rPr>
        <w:t xml:space="preserve">  </w:t>
      </w:r>
      <w:r>
        <w:t>городов.</w:t>
      </w:r>
      <w:r>
        <w:rPr>
          <w:spacing w:val="69"/>
        </w:rPr>
        <w:t xml:space="preserve">  </w:t>
      </w:r>
      <w:r>
        <w:t>Духовенство.</w:t>
      </w:r>
      <w:r>
        <w:rPr>
          <w:spacing w:val="69"/>
        </w:rPr>
        <w:t xml:space="preserve">  </w:t>
      </w:r>
      <w:r>
        <w:t>Начало</w:t>
      </w:r>
      <w:r>
        <w:rPr>
          <w:spacing w:val="69"/>
        </w:rPr>
        <w:t xml:space="preserve">  </w:t>
      </w:r>
      <w:r>
        <w:t>закрепощения</w:t>
      </w:r>
      <w:r>
        <w:rPr>
          <w:spacing w:val="68"/>
        </w:rPr>
        <w:t xml:space="preserve">  </w:t>
      </w:r>
      <w:r>
        <w:t>крестьян:</w:t>
      </w:r>
      <w:r>
        <w:rPr>
          <w:spacing w:val="68"/>
        </w:rPr>
        <w:t xml:space="preserve">  </w:t>
      </w:r>
      <w:r>
        <w:t>Указ</w:t>
      </w:r>
      <w:r>
        <w:rPr>
          <w:spacing w:val="69"/>
        </w:rPr>
        <w:t xml:space="preserve">  </w:t>
      </w:r>
      <w:r>
        <w:rPr>
          <w:spacing w:val="-10"/>
        </w:rPr>
        <w:t>о</w:t>
      </w:r>
    </w:p>
    <w:p w:rsidR="00CC59FA">
      <w:pPr>
        <w:pStyle w:val="BodyText"/>
        <w:spacing w:line="321" w:lineRule="exact"/>
        <w:ind w:firstLine="0"/>
      </w:pPr>
      <w:r>
        <w:t>«заповедных</w:t>
      </w:r>
      <w:r>
        <w:rPr>
          <w:spacing w:val="-6"/>
        </w:rPr>
        <w:t xml:space="preserve"> </w:t>
      </w:r>
      <w:r>
        <w:t>летах». Формирование</w:t>
      </w:r>
      <w:r>
        <w:rPr>
          <w:spacing w:val="-3"/>
        </w:rPr>
        <w:t xml:space="preserve"> </w:t>
      </w:r>
      <w:r>
        <w:t>вольного</w:t>
      </w:r>
      <w:r>
        <w:rPr>
          <w:spacing w:val="-3"/>
        </w:rPr>
        <w:t xml:space="preserve"> </w:t>
      </w:r>
      <w:r>
        <w:rPr>
          <w:spacing w:val="-2"/>
        </w:rPr>
        <w:t>казачества.</w:t>
      </w:r>
    </w:p>
    <w:p w:rsidR="00CC59FA">
      <w:pPr>
        <w:spacing w:line="321" w:lineRule="exact"/>
        <w:sectPr>
          <w:pgSz w:w="11910" w:h="16840"/>
          <w:pgMar w:top="1040" w:right="400" w:bottom="740" w:left="980" w:header="578" w:footer="547" w:gutter="0"/>
          <w:cols w:space="720"/>
        </w:sectPr>
      </w:pPr>
    </w:p>
    <w:p w:rsidR="00CC59FA">
      <w:pPr>
        <w:pStyle w:val="BodyText"/>
        <w:spacing w:before="90" w:line="360" w:lineRule="auto"/>
        <w:ind w:right="163"/>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w:t>
      </w:r>
      <w:r>
        <w:rPr>
          <w:spacing w:val="-4"/>
        </w:rPr>
        <w:t xml:space="preserve"> </w:t>
      </w:r>
      <w:r>
        <w:t>религий</w:t>
      </w:r>
      <w:r>
        <w:rPr>
          <w:spacing w:val="-1"/>
        </w:rPr>
        <w:t xml:space="preserve"> </w:t>
      </w:r>
      <w:r>
        <w:t>в</w:t>
      </w:r>
      <w:r>
        <w:rPr>
          <w:spacing w:val="-8"/>
        </w:rPr>
        <w:t xml:space="preserve"> </w:t>
      </w:r>
      <w:r>
        <w:t>Российском</w:t>
      </w:r>
      <w:r>
        <w:rPr>
          <w:spacing w:val="-5"/>
        </w:rPr>
        <w:t xml:space="preserve"> </w:t>
      </w:r>
      <w:r>
        <w:t>государстве.</w:t>
      </w:r>
      <w:r>
        <w:rPr>
          <w:spacing w:val="-5"/>
        </w:rPr>
        <w:t xml:space="preserve"> </w:t>
      </w:r>
      <w:r>
        <w:t>Русская</w:t>
      </w:r>
      <w:r>
        <w:rPr>
          <w:spacing w:val="-4"/>
        </w:rPr>
        <w:t xml:space="preserve"> </w:t>
      </w:r>
      <w:r>
        <w:t>православная</w:t>
      </w:r>
      <w:r>
        <w:rPr>
          <w:spacing w:val="-4"/>
        </w:rPr>
        <w:t xml:space="preserve"> </w:t>
      </w:r>
      <w:r>
        <w:t>церковь. Мусульманское духовенство.</w:t>
      </w:r>
    </w:p>
    <w:p w:rsidR="00CC59FA">
      <w:pPr>
        <w:pStyle w:val="BodyText"/>
        <w:spacing w:before="1" w:line="360" w:lineRule="auto"/>
        <w:ind w:right="161"/>
      </w:pPr>
      <w:r>
        <w:t xml:space="preserve">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w:t>
      </w:r>
      <w:r>
        <w:rPr>
          <w:spacing w:val="-2"/>
        </w:rPr>
        <w:t>преобразований.</w:t>
      </w:r>
    </w:p>
    <w:p w:rsidR="00CC59FA" w:rsidP="00695CB5">
      <w:pPr>
        <w:pStyle w:val="ListParagraph"/>
        <w:numPr>
          <w:ilvl w:val="4"/>
          <w:numId w:val="67"/>
        </w:numPr>
        <w:tabs>
          <w:tab w:val="left" w:pos="2119"/>
        </w:tabs>
        <w:spacing w:line="360" w:lineRule="auto"/>
        <w:ind w:left="151" w:right="161" w:firstLine="708"/>
        <w:jc w:val="both"/>
        <w:rPr>
          <w:sz w:val="28"/>
        </w:rPr>
      </w:pPr>
      <w:r>
        <w:rPr>
          <w:sz w:val="28"/>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w:t>
      </w:r>
      <w:r>
        <w:rPr>
          <w:spacing w:val="80"/>
          <w:sz w:val="28"/>
        </w:rPr>
        <w:t xml:space="preserve"> </w:t>
      </w:r>
      <w:r>
        <w:rPr>
          <w:sz w:val="28"/>
        </w:rPr>
        <w:t>и</w:t>
      </w:r>
      <w:r>
        <w:rPr>
          <w:spacing w:val="80"/>
          <w:sz w:val="28"/>
        </w:rPr>
        <w:t xml:space="preserve"> </w:t>
      </w:r>
      <w:r>
        <w:rPr>
          <w:sz w:val="28"/>
        </w:rPr>
        <w:t>засечных</w:t>
      </w:r>
      <w:r>
        <w:rPr>
          <w:spacing w:val="80"/>
          <w:sz w:val="28"/>
        </w:rPr>
        <w:t xml:space="preserve"> </w:t>
      </w:r>
      <w:r>
        <w:rPr>
          <w:sz w:val="28"/>
        </w:rPr>
        <w:t>черт.</w:t>
      </w:r>
      <w:r>
        <w:rPr>
          <w:spacing w:val="80"/>
          <w:sz w:val="28"/>
        </w:rPr>
        <w:t xml:space="preserve"> </w:t>
      </w:r>
      <w:r>
        <w:rPr>
          <w:sz w:val="28"/>
        </w:rPr>
        <w:t>Продолжение</w:t>
      </w:r>
      <w:r>
        <w:rPr>
          <w:spacing w:val="80"/>
          <w:sz w:val="28"/>
        </w:rPr>
        <w:t xml:space="preserve"> </w:t>
      </w:r>
      <w:r>
        <w:rPr>
          <w:sz w:val="28"/>
        </w:rPr>
        <w:t>закрепощения</w:t>
      </w:r>
      <w:r>
        <w:rPr>
          <w:spacing w:val="80"/>
          <w:sz w:val="28"/>
        </w:rPr>
        <w:t xml:space="preserve"> </w:t>
      </w:r>
      <w:r>
        <w:rPr>
          <w:sz w:val="28"/>
        </w:rPr>
        <w:t>крестьянства:</w:t>
      </w:r>
      <w:r>
        <w:rPr>
          <w:spacing w:val="80"/>
          <w:sz w:val="28"/>
        </w:rPr>
        <w:t xml:space="preserve"> </w:t>
      </w:r>
      <w:r>
        <w:rPr>
          <w:sz w:val="28"/>
        </w:rPr>
        <w:t>Указ</w:t>
      </w:r>
      <w:r>
        <w:rPr>
          <w:spacing w:val="80"/>
          <w:sz w:val="28"/>
        </w:rPr>
        <w:t xml:space="preserve"> </w:t>
      </w:r>
      <w:r>
        <w:rPr>
          <w:sz w:val="28"/>
        </w:rPr>
        <w:t>об</w:t>
      </w:r>
    </w:p>
    <w:p w:rsidR="00CC59FA">
      <w:pPr>
        <w:pStyle w:val="BodyText"/>
        <w:spacing w:before="2"/>
        <w:ind w:firstLine="0"/>
      </w:pPr>
      <w:r>
        <w:t>«урочных</w:t>
      </w:r>
      <w:r>
        <w:rPr>
          <w:spacing w:val="-5"/>
        </w:rPr>
        <w:t xml:space="preserve"> </w:t>
      </w:r>
      <w:r>
        <w:t>летах».</w:t>
      </w:r>
      <w:r>
        <w:rPr>
          <w:spacing w:val="-3"/>
        </w:rPr>
        <w:t xml:space="preserve"> </w:t>
      </w:r>
      <w:r>
        <w:t>Пресечение</w:t>
      </w:r>
      <w:r>
        <w:rPr>
          <w:spacing w:val="-6"/>
        </w:rPr>
        <w:t xml:space="preserve"> </w:t>
      </w:r>
      <w:r>
        <w:t>царской династии</w:t>
      </w:r>
      <w:r>
        <w:rPr>
          <w:spacing w:val="1"/>
        </w:rPr>
        <w:t xml:space="preserve"> </w:t>
      </w:r>
      <w:r>
        <w:rPr>
          <w:spacing w:val="-2"/>
        </w:rPr>
        <w:t>Рюриковичей.</w:t>
      </w:r>
    </w:p>
    <w:p w:rsidR="00CC59FA" w:rsidP="00695CB5">
      <w:pPr>
        <w:pStyle w:val="ListParagraph"/>
        <w:numPr>
          <w:ilvl w:val="3"/>
          <w:numId w:val="67"/>
        </w:numPr>
        <w:tabs>
          <w:tab w:val="left" w:pos="1910"/>
        </w:tabs>
        <w:spacing w:before="162"/>
        <w:ind w:left="1910" w:hanging="1050"/>
        <w:jc w:val="both"/>
        <w:rPr>
          <w:sz w:val="28"/>
        </w:rPr>
      </w:pPr>
      <w:r>
        <w:rPr>
          <w:sz w:val="28"/>
        </w:rPr>
        <w:t>Смута</w:t>
      </w:r>
      <w:r>
        <w:rPr>
          <w:spacing w:val="1"/>
          <w:sz w:val="28"/>
        </w:rPr>
        <w:t xml:space="preserve"> </w:t>
      </w:r>
      <w:r>
        <w:rPr>
          <w:sz w:val="28"/>
        </w:rPr>
        <w:t>в</w:t>
      </w:r>
      <w:r>
        <w:rPr>
          <w:spacing w:val="-3"/>
          <w:sz w:val="28"/>
        </w:rPr>
        <w:t xml:space="preserve"> </w:t>
      </w:r>
      <w:r>
        <w:rPr>
          <w:spacing w:val="-2"/>
          <w:sz w:val="28"/>
        </w:rPr>
        <w:t>России.</w:t>
      </w:r>
    </w:p>
    <w:p w:rsidR="00CC59FA" w:rsidP="00695CB5">
      <w:pPr>
        <w:pStyle w:val="ListParagraph"/>
        <w:numPr>
          <w:ilvl w:val="4"/>
          <w:numId w:val="67"/>
        </w:numPr>
        <w:tabs>
          <w:tab w:val="left" w:pos="2119"/>
        </w:tabs>
        <w:spacing w:before="160" w:line="360" w:lineRule="auto"/>
        <w:ind w:left="151" w:right="164" w:firstLine="708"/>
        <w:jc w:val="both"/>
        <w:rPr>
          <w:sz w:val="28"/>
        </w:rPr>
      </w:pPr>
      <w:r>
        <w:rPr>
          <w:sz w:val="28"/>
        </w:rPr>
        <w:t xml:space="preserve">Накануне Смуты. Династический кризис. Земский собор </w:t>
      </w:r>
      <w:r>
        <w:rPr>
          <w:position w:val="1"/>
          <w:sz w:val="28"/>
        </w:rPr>
        <w:t xml:space="preserve">1598 г. и </w:t>
      </w:r>
      <w:r>
        <w:rPr>
          <w:sz w:val="28"/>
        </w:rPr>
        <w:t>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CC59FA" w:rsidP="00695CB5">
      <w:pPr>
        <w:pStyle w:val="ListParagraph"/>
        <w:numPr>
          <w:ilvl w:val="4"/>
          <w:numId w:val="67"/>
        </w:numPr>
        <w:tabs>
          <w:tab w:val="left" w:pos="2120"/>
        </w:tabs>
        <w:spacing w:line="360" w:lineRule="auto"/>
        <w:ind w:right="158" w:firstLine="708"/>
        <w:jc w:val="both"/>
        <w:rPr>
          <w:sz w:val="28"/>
        </w:rPr>
      </w:pPr>
      <w:r>
        <w:rPr>
          <w:position w:val="1"/>
          <w:sz w:val="28"/>
        </w:rPr>
        <w:t xml:space="preserve">Смутное время начала XVII в. Дискуссия о его причинах. </w:t>
      </w:r>
      <w:r>
        <w:rPr>
          <w:sz w:val="28"/>
        </w:rPr>
        <w:t>Самозванцы и самозванство. Личность Лжедмитрия I и его политика. Восстание 1606 г. и убийство самозванца.</w:t>
      </w:r>
    </w:p>
    <w:p w:rsidR="00CC59FA">
      <w:pPr>
        <w:pStyle w:val="BodyText"/>
        <w:spacing w:line="360" w:lineRule="auto"/>
        <w:ind w:left="152" w:right="161"/>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CC59FA">
      <w:pPr>
        <w:pStyle w:val="BodyText"/>
        <w:spacing w:line="360" w:lineRule="auto"/>
        <w:ind w:left="152" w:right="164"/>
      </w:pPr>
      <w:r>
        <w:t>Свержение Василия Шуйского и переход власти к Семибоярщине. Договор об избрании</w:t>
      </w:r>
      <w:r>
        <w:rPr>
          <w:spacing w:val="46"/>
        </w:rPr>
        <w:t xml:space="preserve">  </w:t>
      </w:r>
      <w:r>
        <w:t>на</w:t>
      </w:r>
      <w:r>
        <w:rPr>
          <w:spacing w:val="42"/>
        </w:rPr>
        <w:t xml:space="preserve">  </w:t>
      </w:r>
      <w:r>
        <w:t>престол</w:t>
      </w:r>
      <w:r>
        <w:rPr>
          <w:spacing w:val="44"/>
        </w:rPr>
        <w:t xml:space="preserve">  </w:t>
      </w:r>
      <w:r>
        <w:t>польского</w:t>
      </w:r>
      <w:r>
        <w:rPr>
          <w:spacing w:val="45"/>
        </w:rPr>
        <w:t xml:space="preserve">  </w:t>
      </w:r>
      <w:r>
        <w:t>принца</w:t>
      </w:r>
      <w:r>
        <w:rPr>
          <w:spacing w:val="44"/>
        </w:rPr>
        <w:t xml:space="preserve">  </w:t>
      </w:r>
      <w:r>
        <w:t>Владислава</w:t>
      </w:r>
      <w:r>
        <w:rPr>
          <w:spacing w:val="45"/>
        </w:rPr>
        <w:t xml:space="preserve">  </w:t>
      </w:r>
      <w:r>
        <w:t>и</w:t>
      </w:r>
      <w:r>
        <w:rPr>
          <w:spacing w:val="46"/>
        </w:rPr>
        <w:t xml:space="preserve">  </w:t>
      </w:r>
      <w:r>
        <w:t>вступление</w:t>
      </w:r>
      <w:r>
        <w:rPr>
          <w:spacing w:val="45"/>
        </w:rPr>
        <w:t xml:space="preserve">  </w:t>
      </w:r>
      <w:r>
        <w:rPr>
          <w:spacing w:val="-2"/>
        </w:rPr>
        <w:t>польско-</w:t>
      </w:r>
    </w:p>
    <w:p w:rsidR="00CC59FA">
      <w:pPr>
        <w:spacing w:line="360" w:lineRule="auto"/>
        <w:sectPr>
          <w:pgSz w:w="11910" w:h="16840"/>
          <w:pgMar w:top="1040" w:right="400" w:bottom="740" w:left="980" w:header="578" w:footer="547" w:gutter="0"/>
          <w:cols w:space="720"/>
        </w:sectPr>
      </w:pPr>
    </w:p>
    <w:p w:rsidR="00CC59FA">
      <w:pPr>
        <w:pStyle w:val="BodyText"/>
        <w:spacing w:before="86" w:line="360" w:lineRule="auto"/>
        <w:ind w:left="152" w:right="163" w:hanging="1"/>
      </w:pPr>
      <w:r>
        <w:t>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w:t>
      </w:r>
      <w:r>
        <w:rPr>
          <w:spacing w:val="-3"/>
        </w:rPr>
        <w:t xml:space="preserve"> </w:t>
      </w:r>
      <w:r>
        <w:t>и второе</w:t>
      </w:r>
      <w:r>
        <w:rPr>
          <w:spacing w:val="-3"/>
        </w:rPr>
        <w:t xml:space="preserve"> </w:t>
      </w:r>
      <w:r>
        <w:t>земские</w:t>
      </w:r>
      <w:r>
        <w:rPr>
          <w:spacing w:val="-3"/>
        </w:rPr>
        <w:t xml:space="preserve"> </w:t>
      </w:r>
      <w:r>
        <w:t>ополчения. Захват</w:t>
      </w:r>
      <w:r>
        <w:rPr>
          <w:spacing w:val="-1"/>
        </w:rPr>
        <w:t xml:space="preserve"> </w:t>
      </w:r>
      <w:r>
        <w:t>Новгорода</w:t>
      </w:r>
      <w:r>
        <w:rPr>
          <w:spacing w:val="-3"/>
        </w:rPr>
        <w:t xml:space="preserve"> </w:t>
      </w:r>
      <w:r>
        <w:t>шведскими войсками. «Совет всея земли». Освобождение Москвы в 1612 г.</w:t>
      </w:r>
    </w:p>
    <w:p w:rsidR="00CC59FA" w:rsidP="00695CB5">
      <w:pPr>
        <w:pStyle w:val="ListParagraph"/>
        <w:numPr>
          <w:ilvl w:val="4"/>
          <w:numId w:val="67"/>
        </w:numPr>
        <w:tabs>
          <w:tab w:val="left" w:pos="2119"/>
        </w:tabs>
        <w:spacing w:before="3" w:line="360" w:lineRule="auto"/>
        <w:ind w:left="151" w:right="161" w:firstLine="708"/>
        <w:jc w:val="both"/>
        <w:rPr>
          <w:sz w:val="28"/>
        </w:rPr>
      </w:pPr>
      <w:r>
        <w:rPr>
          <w:position w:val="1"/>
          <w:sz w:val="28"/>
        </w:rPr>
        <w:t xml:space="preserve">Окончание Смуты. Земский собор 1613 г. и его роль в укреплении </w:t>
      </w:r>
      <w:r>
        <w:rPr>
          <w:sz w:val="28"/>
        </w:rPr>
        <w:t>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CC59FA" w:rsidP="00695CB5">
      <w:pPr>
        <w:pStyle w:val="ListParagraph"/>
        <w:numPr>
          <w:ilvl w:val="3"/>
          <w:numId w:val="67"/>
        </w:numPr>
        <w:tabs>
          <w:tab w:val="left" w:pos="1909"/>
        </w:tabs>
        <w:spacing w:before="2"/>
        <w:ind w:left="1909" w:hanging="1050"/>
        <w:jc w:val="both"/>
        <w:rPr>
          <w:sz w:val="28"/>
        </w:rPr>
      </w:pPr>
      <w:r>
        <w:rPr>
          <w:sz w:val="28"/>
        </w:rPr>
        <w:t>Россия</w:t>
      </w:r>
      <w:r>
        <w:rPr>
          <w:spacing w:val="-1"/>
          <w:sz w:val="28"/>
        </w:rPr>
        <w:t xml:space="preserve"> </w:t>
      </w:r>
      <w:r>
        <w:rPr>
          <w:sz w:val="28"/>
        </w:rPr>
        <w:t>в</w:t>
      </w:r>
      <w:r>
        <w:rPr>
          <w:spacing w:val="-4"/>
          <w:sz w:val="28"/>
        </w:rPr>
        <w:t xml:space="preserve"> </w:t>
      </w:r>
      <w:r>
        <w:rPr>
          <w:sz w:val="28"/>
        </w:rPr>
        <w:t>XVII</w:t>
      </w:r>
      <w:r>
        <w:rPr>
          <w:spacing w:val="-1"/>
          <w:sz w:val="28"/>
        </w:rPr>
        <w:t xml:space="preserve"> </w:t>
      </w:r>
      <w:r>
        <w:rPr>
          <w:spacing w:val="-5"/>
          <w:sz w:val="28"/>
        </w:rPr>
        <w:t>в.</w:t>
      </w:r>
    </w:p>
    <w:p w:rsidR="00CC59FA" w:rsidP="00695CB5">
      <w:pPr>
        <w:pStyle w:val="ListParagraph"/>
        <w:numPr>
          <w:ilvl w:val="4"/>
          <w:numId w:val="67"/>
        </w:numPr>
        <w:tabs>
          <w:tab w:val="left" w:pos="2118"/>
        </w:tabs>
        <w:spacing w:before="163" w:line="360" w:lineRule="auto"/>
        <w:ind w:left="151" w:right="162" w:firstLine="707"/>
        <w:jc w:val="both"/>
        <w:rPr>
          <w:sz w:val="28"/>
        </w:rPr>
      </w:pPr>
      <w:r>
        <w:rPr>
          <w:sz w:val="28"/>
        </w:rPr>
        <w:t>Россия при первых Романовых. Царствование Михаила</w:t>
      </w:r>
      <w:r>
        <w:rPr>
          <w:spacing w:val="80"/>
          <w:sz w:val="28"/>
        </w:rPr>
        <w:t xml:space="preserve"> </w:t>
      </w:r>
      <w:r>
        <w:rPr>
          <w:sz w:val="28"/>
        </w:rPr>
        <w:t xml:space="preserve">Фёдоровича. Восстановление экономического потенциала страны. Продолжение закрепощения крестьян. Земские соборы. Роль патриарха Филарета в управлении </w:t>
      </w:r>
      <w:r>
        <w:rPr>
          <w:spacing w:val="-2"/>
          <w:sz w:val="28"/>
        </w:rPr>
        <w:t>государством.</w:t>
      </w:r>
    </w:p>
    <w:p w:rsidR="00CC59FA">
      <w:pPr>
        <w:pStyle w:val="BodyText"/>
        <w:spacing w:line="360" w:lineRule="auto"/>
        <w:ind w:right="162"/>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CC59FA" w:rsidP="00695CB5">
      <w:pPr>
        <w:pStyle w:val="ListParagraph"/>
        <w:numPr>
          <w:ilvl w:val="4"/>
          <w:numId w:val="67"/>
        </w:numPr>
        <w:tabs>
          <w:tab w:val="left" w:pos="2119"/>
        </w:tabs>
        <w:spacing w:before="1" w:line="360" w:lineRule="auto"/>
        <w:ind w:left="151" w:right="168" w:firstLine="708"/>
        <w:jc w:val="both"/>
        <w:rPr>
          <w:sz w:val="28"/>
        </w:rPr>
      </w:pPr>
      <w:r>
        <w:rPr>
          <w:sz w:val="28"/>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CC59FA" w:rsidP="00695CB5">
      <w:pPr>
        <w:pStyle w:val="ListParagraph"/>
        <w:numPr>
          <w:ilvl w:val="4"/>
          <w:numId w:val="67"/>
        </w:numPr>
        <w:tabs>
          <w:tab w:val="left" w:pos="2119"/>
        </w:tabs>
        <w:spacing w:line="360" w:lineRule="auto"/>
        <w:ind w:left="151" w:right="164" w:firstLine="708"/>
        <w:jc w:val="both"/>
        <w:rPr>
          <w:sz w:val="28"/>
        </w:rPr>
      </w:pPr>
      <w:r>
        <w:rPr>
          <w:sz w:val="28"/>
        </w:rPr>
        <w:t>Социальная структура российского общества. Государев двор, служилый город, духовенство, торговые люди, посадское население, стрельцы, служилые</w:t>
      </w:r>
      <w:r>
        <w:rPr>
          <w:spacing w:val="80"/>
          <w:w w:val="150"/>
          <w:sz w:val="28"/>
        </w:rPr>
        <w:t xml:space="preserve"> </w:t>
      </w:r>
      <w:r>
        <w:rPr>
          <w:sz w:val="28"/>
        </w:rPr>
        <w:t>иноземцы,</w:t>
      </w:r>
      <w:r>
        <w:rPr>
          <w:spacing w:val="80"/>
          <w:w w:val="150"/>
          <w:sz w:val="28"/>
        </w:rPr>
        <w:t xml:space="preserve"> </w:t>
      </w:r>
      <w:r>
        <w:rPr>
          <w:sz w:val="28"/>
        </w:rPr>
        <w:t>казаки,</w:t>
      </w:r>
      <w:r>
        <w:rPr>
          <w:spacing w:val="80"/>
          <w:w w:val="150"/>
          <w:sz w:val="28"/>
        </w:rPr>
        <w:t xml:space="preserve"> </w:t>
      </w:r>
      <w:r>
        <w:rPr>
          <w:sz w:val="28"/>
        </w:rPr>
        <w:t>крестьяне,</w:t>
      </w:r>
      <w:r>
        <w:rPr>
          <w:spacing w:val="80"/>
          <w:w w:val="150"/>
          <w:sz w:val="28"/>
        </w:rPr>
        <w:t xml:space="preserve"> </w:t>
      </w:r>
      <w:r>
        <w:rPr>
          <w:sz w:val="28"/>
        </w:rPr>
        <w:t>холопы.</w:t>
      </w:r>
      <w:r>
        <w:rPr>
          <w:spacing w:val="80"/>
          <w:w w:val="150"/>
          <w:sz w:val="28"/>
        </w:rPr>
        <w:t xml:space="preserve"> </w:t>
      </w:r>
      <w:r>
        <w:rPr>
          <w:sz w:val="28"/>
        </w:rPr>
        <w:t>Русская</w:t>
      </w:r>
      <w:r>
        <w:rPr>
          <w:spacing w:val="80"/>
          <w:w w:val="150"/>
          <w:sz w:val="28"/>
        </w:rPr>
        <w:t xml:space="preserve"> </w:t>
      </w:r>
      <w:r>
        <w:rPr>
          <w:sz w:val="28"/>
        </w:rPr>
        <w:t>деревня</w:t>
      </w:r>
      <w:r>
        <w:rPr>
          <w:spacing w:val="80"/>
          <w:w w:val="150"/>
          <w:sz w:val="28"/>
        </w:rPr>
        <w:t xml:space="preserve"> </w:t>
      </w:r>
      <w:r>
        <w:rPr>
          <w:sz w:val="28"/>
        </w:rPr>
        <w:t>в</w:t>
      </w:r>
      <w:r>
        <w:rPr>
          <w:spacing w:val="80"/>
          <w:w w:val="150"/>
          <w:sz w:val="28"/>
        </w:rPr>
        <w:t xml:space="preserve"> </w:t>
      </w:r>
      <w:r>
        <w:rPr>
          <w:sz w:val="28"/>
        </w:rPr>
        <w:t>XVII</w:t>
      </w:r>
      <w:r>
        <w:rPr>
          <w:spacing w:val="80"/>
          <w:w w:val="150"/>
          <w:sz w:val="28"/>
        </w:rPr>
        <w:t xml:space="preserve"> </w:t>
      </w:r>
      <w:r>
        <w:rPr>
          <w:sz w:val="28"/>
        </w:rPr>
        <w:t>в.</w:t>
      </w:r>
    </w:p>
    <w:p w:rsidR="00CC59FA">
      <w:pPr>
        <w:spacing w:line="360" w:lineRule="auto"/>
        <w:jc w:val="both"/>
        <w:rPr>
          <w:sz w:val="28"/>
        </w:rPr>
        <w:sectPr>
          <w:pgSz w:w="11910" w:h="16840"/>
          <w:pgMar w:top="1040" w:right="400" w:bottom="740" w:left="980" w:header="578" w:footer="547" w:gutter="0"/>
          <w:cols w:space="720"/>
        </w:sectPr>
      </w:pPr>
    </w:p>
    <w:p w:rsidR="00CC59FA">
      <w:pPr>
        <w:pStyle w:val="BodyText"/>
        <w:spacing w:before="90" w:line="360" w:lineRule="auto"/>
        <w:ind w:left="152" w:right="164" w:firstLine="0"/>
      </w:pPr>
      <w:r>
        <w:t>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CC59FA" w:rsidP="00695CB5">
      <w:pPr>
        <w:pStyle w:val="ListParagraph"/>
        <w:numPr>
          <w:ilvl w:val="4"/>
          <w:numId w:val="67"/>
        </w:numPr>
        <w:tabs>
          <w:tab w:val="left" w:pos="2119"/>
        </w:tabs>
        <w:spacing w:before="1" w:line="360" w:lineRule="auto"/>
        <w:ind w:left="151" w:right="161" w:firstLine="708"/>
        <w:jc w:val="both"/>
        <w:rPr>
          <w:sz w:val="28"/>
        </w:rPr>
      </w:pPr>
      <w:r>
        <w:rPr>
          <w:sz w:val="28"/>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CC59FA">
      <w:pPr>
        <w:pStyle w:val="BodyText"/>
        <w:spacing w:line="360" w:lineRule="auto"/>
        <w:ind w:right="166"/>
      </w:pPr>
      <w: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CC59FA" w:rsidP="00695CB5">
      <w:pPr>
        <w:pStyle w:val="ListParagraph"/>
        <w:numPr>
          <w:ilvl w:val="4"/>
          <w:numId w:val="67"/>
        </w:numPr>
        <w:tabs>
          <w:tab w:val="left" w:pos="2118"/>
        </w:tabs>
        <w:spacing w:line="360" w:lineRule="auto"/>
        <w:ind w:left="150" w:right="159" w:firstLine="708"/>
        <w:jc w:val="both"/>
        <w:rPr>
          <w:sz w:val="28"/>
        </w:rPr>
      </w:pPr>
      <w:r>
        <w:rPr>
          <w:position w:val="1"/>
          <w:sz w:val="28"/>
        </w:rPr>
        <w:t xml:space="preserve">Освоение новых территорий. Народы России в XVII в. Эпоха </w:t>
      </w:r>
      <w:r>
        <w:rPr>
          <w:sz w:val="28"/>
        </w:rPr>
        <w:t xml:space="preserve">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w:t>
      </w:r>
      <w:r>
        <w:rPr>
          <w:position w:val="1"/>
          <w:sz w:val="28"/>
        </w:rPr>
        <w:t xml:space="preserve">Калмыцкое ханство. Ясачное налогообложение. Переселение </w:t>
      </w:r>
      <w:r>
        <w:rPr>
          <w:sz w:val="28"/>
        </w:rPr>
        <w:t>русских на новые земли. Миссионерство и христианизация. Межэтнические отношения. Формирование многонациональной элиты.</w:t>
      </w:r>
    </w:p>
    <w:p w:rsidR="00CC59FA" w:rsidP="00695CB5">
      <w:pPr>
        <w:pStyle w:val="ListParagraph"/>
        <w:numPr>
          <w:ilvl w:val="3"/>
          <w:numId w:val="67"/>
        </w:numPr>
        <w:tabs>
          <w:tab w:val="left" w:pos="1909"/>
        </w:tabs>
        <w:spacing w:before="5"/>
        <w:ind w:left="1909" w:hanging="1050"/>
        <w:jc w:val="both"/>
        <w:rPr>
          <w:sz w:val="28"/>
        </w:rPr>
      </w:pPr>
      <w:r>
        <w:rPr>
          <w:sz w:val="28"/>
        </w:rPr>
        <w:t>Культурное</w:t>
      </w:r>
      <w:r>
        <w:rPr>
          <w:spacing w:val="-7"/>
          <w:sz w:val="28"/>
        </w:rPr>
        <w:t xml:space="preserve"> </w:t>
      </w:r>
      <w:r>
        <w:rPr>
          <w:sz w:val="28"/>
        </w:rPr>
        <w:t>пространство</w:t>
      </w:r>
      <w:r>
        <w:rPr>
          <w:spacing w:val="-2"/>
          <w:sz w:val="28"/>
        </w:rPr>
        <w:t xml:space="preserve"> </w:t>
      </w:r>
      <w:r>
        <w:rPr>
          <w:sz w:val="28"/>
        </w:rPr>
        <w:t>XVI–XVII</w:t>
      </w:r>
      <w:r>
        <w:rPr>
          <w:spacing w:val="-3"/>
          <w:sz w:val="28"/>
        </w:rPr>
        <w:t xml:space="preserve"> </w:t>
      </w:r>
      <w:r>
        <w:rPr>
          <w:spacing w:val="-5"/>
          <w:sz w:val="28"/>
        </w:rPr>
        <w:t>вв.</w:t>
      </w:r>
    </w:p>
    <w:p w:rsidR="00CC59FA">
      <w:pPr>
        <w:pStyle w:val="BodyText"/>
        <w:spacing w:before="158" w:line="360" w:lineRule="auto"/>
        <w:ind w:right="164"/>
      </w:pPr>
      <w:r>
        <w:t xml:space="preserve">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w:t>
      </w:r>
      <w:r>
        <w:rPr>
          <w:spacing w:val="-2"/>
        </w:rPr>
        <w:t>страны.</w:t>
      </w:r>
    </w:p>
    <w:p w:rsidR="00CC59FA">
      <w:pPr>
        <w:pStyle w:val="BodyText"/>
        <w:spacing w:line="360" w:lineRule="auto"/>
        <w:ind w:right="167" w:firstLine="707"/>
      </w:pPr>
      <w:r>
        <w:t>Архитектура. Дворцово-храмовый ансамбль Соборной площади в Москве. Шатровый</w:t>
      </w:r>
      <w:r>
        <w:rPr>
          <w:spacing w:val="40"/>
        </w:rPr>
        <w:t xml:space="preserve"> </w:t>
      </w:r>
      <w:r>
        <w:t>стиль</w:t>
      </w:r>
      <w:r>
        <w:rPr>
          <w:spacing w:val="45"/>
        </w:rPr>
        <w:t xml:space="preserve"> </w:t>
      </w:r>
      <w:r>
        <w:t>в</w:t>
      </w:r>
      <w:r>
        <w:rPr>
          <w:spacing w:val="39"/>
        </w:rPr>
        <w:t xml:space="preserve"> </w:t>
      </w:r>
      <w:r>
        <w:t>архитектуре.</w:t>
      </w:r>
      <w:r>
        <w:rPr>
          <w:spacing w:val="39"/>
        </w:rPr>
        <w:t xml:space="preserve"> </w:t>
      </w:r>
      <w:r>
        <w:t>Антонио</w:t>
      </w:r>
      <w:r>
        <w:rPr>
          <w:spacing w:val="41"/>
        </w:rPr>
        <w:t xml:space="preserve"> </w:t>
      </w:r>
      <w:r>
        <w:t>Солари,</w:t>
      </w:r>
      <w:r>
        <w:rPr>
          <w:spacing w:val="42"/>
        </w:rPr>
        <w:t xml:space="preserve"> </w:t>
      </w:r>
      <w:r>
        <w:t>Алевиз</w:t>
      </w:r>
      <w:r>
        <w:rPr>
          <w:spacing w:val="42"/>
        </w:rPr>
        <w:t xml:space="preserve"> </w:t>
      </w:r>
      <w:r>
        <w:t>Фрязин,</w:t>
      </w:r>
      <w:r>
        <w:rPr>
          <w:spacing w:val="42"/>
        </w:rPr>
        <w:t xml:space="preserve"> </w:t>
      </w:r>
      <w:r>
        <w:t>Петрок</w:t>
      </w:r>
      <w:r>
        <w:rPr>
          <w:spacing w:val="40"/>
        </w:rPr>
        <w:t xml:space="preserve"> </w:t>
      </w:r>
      <w:r>
        <w:rPr>
          <w:spacing w:val="-2"/>
        </w:rPr>
        <w:t>Малой.</w:t>
      </w:r>
    </w:p>
    <w:p w:rsidR="00CC59FA">
      <w:pPr>
        <w:spacing w:line="360" w:lineRule="auto"/>
        <w:sectPr>
          <w:pgSz w:w="11910" w:h="16840"/>
          <w:pgMar w:top="1040" w:right="400" w:bottom="740" w:left="980" w:header="578" w:footer="547" w:gutter="0"/>
          <w:cols w:space="720"/>
        </w:sectPr>
      </w:pPr>
    </w:p>
    <w:p w:rsidR="00CC59FA">
      <w:pPr>
        <w:pStyle w:val="BodyText"/>
        <w:spacing w:before="90" w:line="360" w:lineRule="auto"/>
        <w:ind w:left="152" w:right="164" w:firstLine="0"/>
      </w:pPr>
      <w:r>
        <w:t>Собор Покрова на Рву. Монастырские ансамбли (Кирилло-Белозерский,</w:t>
      </w:r>
      <w:r>
        <w:rPr>
          <w:spacing w:val="40"/>
        </w:rPr>
        <w:t xml:space="preserve"> </w:t>
      </w:r>
      <w:r>
        <w:t>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CC59FA">
      <w:pPr>
        <w:pStyle w:val="BodyText"/>
        <w:spacing w:before="2" w:line="360" w:lineRule="auto"/>
        <w:ind w:right="161"/>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w:t>
      </w:r>
      <w:r>
        <w:rPr>
          <w:spacing w:val="40"/>
        </w:rPr>
        <w:t xml:space="preserve"> </w:t>
      </w:r>
      <w:r>
        <w:rPr>
          <w:spacing w:val="-6"/>
        </w:rPr>
        <w:t>в.</w:t>
      </w:r>
    </w:p>
    <w:p w:rsidR="00CC59FA">
      <w:pPr>
        <w:pStyle w:val="BodyText"/>
        <w:spacing w:before="2" w:line="360" w:lineRule="auto"/>
        <w:ind w:right="165"/>
      </w:pPr>
      <w:r>
        <w:t xml:space="preserve">Развитие образования и научных знаний. Школы при Аптекарском и Посольском приказах. «Синопсис» Иннокентия Гизеля ‒ первое учебное пособие по </w:t>
      </w:r>
      <w:r>
        <w:rPr>
          <w:spacing w:val="-2"/>
        </w:rPr>
        <w:t>истории.</w:t>
      </w:r>
    </w:p>
    <w:p w:rsidR="00CC59FA" w:rsidP="00695CB5">
      <w:pPr>
        <w:pStyle w:val="ListParagraph"/>
        <w:numPr>
          <w:ilvl w:val="3"/>
          <w:numId w:val="67"/>
        </w:numPr>
        <w:tabs>
          <w:tab w:val="left" w:pos="1909"/>
        </w:tabs>
        <w:spacing w:line="329" w:lineRule="exact"/>
        <w:ind w:left="1909" w:hanging="1050"/>
        <w:rPr>
          <w:sz w:val="28"/>
        </w:rPr>
      </w:pPr>
      <w:r>
        <w:rPr>
          <w:position w:val="1"/>
          <w:sz w:val="28"/>
        </w:rPr>
        <w:t>Наш</w:t>
      </w:r>
      <w:r>
        <w:rPr>
          <w:spacing w:val="-1"/>
          <w:position w:val="1"/>
          <w:sz w:val="28"/>
        </w:rPr>
        <w:t xml:space="preserve"> </w:t>
      </w:r>
      <w:r>
        <w:rPr>
          <w:position w:val="1"/>
          <w:sz w:val="28"/>
        </w:rPr>
        <w:t>край</w:t>
      </w:r>
      <w:r>
        <w:rPr>
          <w:spacing w:val="1"/>
          <w:position w:val="1"/>
          <w:sz w:val="28"/>
        </w:rPr>
        <w:t xml:space="preserve"> </w:t>
      </w:r>
      <w:r>
        <w:rPr>
          <w:position w:val="1"/>
          <w:sz w:val="28"/>
        </w:rPr>
        <w:t>в</w:t>
      </w:r>
      <w:r>
        <w:rPr>
          <w:spacing w:val="-5"/>
          <w:position w:val="1"/>
          <w:sz w:val="28"/>
        </w:rPr>
        <w:t xml:space="preserve"> </w:t>
      </w:r>
      <w:r>
        <w:rPr>
          <w:position w:val="1"/>
          <w:sz w:val="28"/>
        </w:rPr>
        <w:t>XVI‒XVII</w:t>
      </w:r>
      <w:r>
        <w:rPr>
          <w:spacing w:val="-2"/>
          <w:position w:val="1"/>
          <w:sz w:val="28"/>
        </w:rPr>
        <w:t xml:space="preserve"> </w:t>
      </w:r>
      <w:r>
        <w:rPr>
          <w:spacing w:val="-5"/>
          <w:position w:val="1"/>
          <w:sz w:val="28"/>
        </w:rPr>
        <w:t>вв.</w:t>
      </w:r>
    </w:p>
    <w:p w:rsidR="00CC59FA" w:rsidP="00695CB5">
      <w:pPr>
        <w:pStyle w:val="ListParagraph"/>
        <w:numPr>
          <w:ilvl w:val="3"/>
          <w:numId w:val="67"/>
        </w:numPr>
        <w:tabs>
          <w:tab w:val="left" w:pos="1908"/>
        </w:tabs>
        <w:spacing w:before="160"/>
        <w:ind w:left="1908" w:hanging="1049"/>
        <w:rPr>
          <w:sz w:val="28"/>
        </w:rPr>
      </w:pPr>
      <w:r>
        <w:rPr>
          <w:spacing w:val="-2"/>
          <w:position w:val="1"/>
          <w:sz w:val="28"/>
        </w:rPr>
        <w:t>Обобщение.</w:t>
      </w:r>
    </w:p>
    <w:p w:rsidR="00CC59FA" w:rsidP="00695CB5">
      <w:pPr>
        <w:pStyle w:val="ListParagraph"/>
        <w:numPr>
          <w:ilvl w:val="1"/>
          <w:numId w:val="67"/>
        </w:numPr>
        <w:tabs>
          <w:tab w:val="left" w:pos="1490"/>
        </w:tabs>
        <w:spacing w:before="162"/>
        <w:ind w:left="1490" w:hanging="631"/>
        <w:rPr>
          <w:sz w:val="28"/>
        </w:rPr>
      </w:pPr>
      <w:r>
        <w:rPr>
          <w:sz w:val="28"/>
        </w:rPr>
        <w:t>Содержание обучения</w:t>
      </w:r>
      <w:r>
        <w:rPr>
          <w:spacing w:val="-4"/>
          <w:sz w:val="28"/>
        </w:rPr>
        <w:t xml:space="preserve"> </w:t>
      </w:r>
      <w:r>
        <w:rPr>
          <w:sz w:val="28"/>
        </w:rPr>
        <w:t>в 8</w:t>
      </w:r>
      <w:r>
        <w:rPr>
          <w:spacing w:val="-3"/>
          <w:sz w:val="28"/>
        </w:rPr>
        <w:t xml:space="preserve"> </w:t>
      </w:r>
      <w:r>
        <w:rPr>
          <w:spacing w:val="-2"/>
          <w:sz w:val="28"/>
        </w:rPr>
        <w:t>классе.</w:t>
      </w:r>
    </w:p>
    <w:p w:rsidR="00CC59FA" w:rsidP="00695CB5">
      <w:pPr>
        <w:pStyle w:val="ListParagraph"/>
        <w:numPr>
          <w:ilvl w:val="2"/>
          <w:numId w:val="67"/>
        </w:numPr>
        <w:tabs>
          <w:tab w:val="left" w:pos="1700"/>
        </w:tabs>
        <w:spacing w:before="154"/>
        <w:ind w:left="1700" w:hanging="841"/>
        <w:rPr>
          <w:sz w:val="28"/>
        </w:rPr>
      </w:pPr>
      <w:r>
        <w:rPr>
          <w:sz w:val="28"/>
        </w:rPr>
        <w:t>Всеобщая</w:t>
      </w:r>
      <w:r>
        <w:rPr>
          <w:spacing w:val="-4"/>
          <w:sz w:val="28"/>
        </w:rPr>
        <w:t xml:space="preserve"> </w:t>
      </w:r>
      <w:r>
        <w:rPr>
          <w:sz w:val="28"/>
        </w:rPr>
        <w:t>история.</w:t>
      </w:r>
      <w:r>
        <w:rPr>
          <w:spacing w:val="-4"/>
          <w:sz w:val="28"/>
        </w:rPr>
        <w:t xml:space="preserve"> </w:t>
      </w:r>
      <w:r>
        <w:rPr>
          <w:sz w:val="28"/>
        </w:rPr>
        <w:t>История</w:t>
      </w:r>
      <w:r>
        <w:rPr>
          <w:spacing w:val="-4"/>
          <w:sz w:val="28"/>
        </w:rPr>
        <w:t xml:space="preserve"> </w:t>
      </w:r>
      <w:r>
        <w:rPr>
          <w:sz w:val="28"/>
        </w:rPr>
        <w:t>Нового</w:t>
      </w:r>
      <w:r>
        <w:rPr>
          <w:spacing w:val="-4"/>
          <w:sz w:val="28"/>
        </w:rPr>
        <w:t xml:space="preserve"> </w:t>
      </w:r>
      <w:r>
        <w:rPr>
          <w:sz w:val="28"/>
        </w:rPr>
        <w:t>времени.</w:t>
      </w:r>
      <w:r>
        <w:rPr>
          <w:spacing w:val="-4"/>
          <w:sz w:val="28"/>
        </w:rPr>
        <w:t xml:space="preserve"> </w:t>
      </w:r>
      <w:r>
        <w:rPr>
          <w:sz w:val="28"/>
        </w:rPr>
        <w:t>XVIII</w:t>
      </w:r>
      <w:r>
        <w:rPr>
          <w:spacing w:val="-4"/>
          <w:sz w:val="28"/>
        </w:rPr>
        <w:t xml:space="preserve"> </w:t>
      </w:r>
      <w:r>
        <w:rPr>
          <w:spacing w:val="-5"/>
          <w:sz w:val="28"/>
        </w:rPr>
        <w:t>в.</w:t>
      </w:r>
    </w:p>
    <w:p w:rsidR="00CC59FA" w:rsidP="00695CB5">
      <w:pPr>
        <w:pStyle w:val="ListParagraph"/>
        <w:numPr>
          <w:ilvl w:val="3"/>
          <w:numId w:val="67"/>
        </w:numPr>
        <w:tabs>
          <w:tab w:val="left" w:pos="1909"/>
        </w:tabs>
        <w:spacing w:before="158"/>
        <w:ind w:left="1909" w:hanging="1050"/>
        <w:rPr>
          <w:sz w:val="28"/>
        </w:rPr>
      </w:pPr>
      <w:r>
        <w:rPr>
          <w:spacing w:val="-2"/>
          <w:sz w:val="28"/>
        </w:rPr>
        <w:t>Введение.</w:t>
      </w:r>
    </w:p>
    <w:p w:rsidR="00CC59FA" w:rsidP="00695CB5">
      <w:pPr>
        <w:pStyle w:val="ListParagraph"/>
        <w:numPr>
          <w:ilvl w:val="3"/>
          <w:numId w:val="67"/>
        </w:numPr>
        <w:tabs>
          <w:tab w:val="left" w:pos="1909"/>
        </w:tabs>
        <w:spacing w:before="162"/>
        <w:ind w:left="1909" w:hanging="1050"/>
        <w:jc w:val="both"/>
        <w:rPr>
          <w:sz w:val="28"/>
        </w:rPr>
      </w:pPr>
      <w:r>
        <w:rPr>
          <w:sz w:val="28"/>
        </w:rPr>
        <w:t>Век</w:t>
      </w:r>
      <w:r>
        <w:rPr>
          <w:spacing w:val="-3"/>
          <w:sz w:val="28"/>
        </w:rPr>
        <w:t xml:space="preserve"> </w:t>
      </w:r>
      <w:r>
        <w:rPr>
          <w:spacing w:val="-2"/>
          <w:sz w:val="28"/>
        </w:rPr>
        <w:t>Просвещения.</w:t>
      </w:r>
    </w:p>
    <w:p w:rsidR="00CC59FA">
      <w:pPr>
        <w:pStyle w:val="BodyText"/>
        <w:spacing w:before="162" w:line="360" w:lineRule="auto"/>
        <w:ind w:right="161" w:firstLine="707"/>
      </w:pPr>
      <w:r>
        <w:t>Истоки европейского Просвещения. Достижения естественных наук и распространение идей рационализма. Английское Просвещение; Д.</w:t>
      </w:r>
      <w:r>
        <w:rPr>
          <w:spacing w:val="-3"/>
        </w:rPr>
        <w:t xml:space="preserve"> </w:t>
      </w:r>
      <w:r>
        <w:t>Локк и Т. Гоббс. Секуляризация (обмирщение) сознания. Культ Разума. Франция ‒ центр Просвещения.</w:t>
      </w:r>
      <w:r>
        <w:rPr>
          <w:spacing w:val="80"/>
        </w:rPr>
        <w:t xml:space="preserve"> </w:t>
      </w:r>
      <w:r>
        <w:t>Философские</w:t>
      </w:r>
      <w:r>
        <w:rPr>
          <w:spacing w:val="80"/>
        </w:rPr>
        <w:t xml:space="preserve"> </w:t>
      </w:r>
      <w:r>
        <w:t>и</w:t>
      </w:r>
      <w:r>
        <w:rPr>
          <w:spacing w:val="80"/>
        </w:rPr>
        <w:t xml:space="preserve"> </w:t>
      </w:r>
      <w:r>
        <w:t>политические</w:t>
      </w:r>
      <w:r>
        <w:rPr>
          <w:spacing w:val="80"/>
        </w:rPr>
        <w:t xml:space="preserve"> </w:t>
      </w:r>
      <w:r>
        <w:t>идеи</w:t>
      </w:r>
      <w:r>
        <w:rPr>
          <w:spacing w:val="80"/>
        </w:rPr>
        <w:t xml:space="preserve"> </w:t>
      </w:r>
      <w:r>
        <w:t>Ф.</w:t>
      </w:r>
      <w:r>
        <w:rPr>
          <w:spacing w:val="-2"/>
        </w:rPr>
        <w:t xml:space="preserve"> </w:t>
      </w:r>
      <w:r>
        <w:t>Вольтера,</w:t>
      </w:r>
      <w:r>
        <w:rPr>
          <w:spacing w:val="80"/>
        </w:rPr>
        <w:t xml:space="preserve"> </w:t>
      </w:r>
      <w:r>
        <w:t>Ш.</w:t>
      </w:r>
      <w:r>
        <w:rPr>
          <w:spacing w:val="-2"/>
        </w:rPr>
        <w:t xml:space="preserve"> </w:t>
      </w:r>
      <w:r>
        <w:t>Монтескьё, Ж. Руссо. «Энциклопедия» (Д.</w:t>
      </w:r>
      <w:r>
        <w:rPr>
          <w:spacing w:val="-4"/>
        </w:rPr>
        <w:t xml:space="preserve"> </w:t>
      </w:r>
      <w:r>
        <w:t>Дидро, Ж.</w:t>
      </w:r>
      <w:r>
        <w:rPr>
          <w:spacing w:val="-4"/>
        </w:rPr>
        <w:t xml:space="preserve"> </w:t>
      </w:r>
      <w:r>
        <w:t xml:space="preserve">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w:t>
      </w:r>
      <w:r>
        <w:rPr>
          <w:spacing w:val="-2"/>
        </w:rPr>
        <w:t>философов».</w:t>
      </w:r>
    </w:p>
    <w:p w:rsidR="00CC59FA" w:rsidP="00695CB5">
      <w:pPr>
        <w:pStyle w:val="ListParagraph"/>
        <w:numPr>
          <w:ilvl w:val="3"/>
          <w:numId w:val="67"/>
        </w:numPr>
        <w:tabs>
          <w:tab w:val="left" w:pos="1909"/>
        </w:tabs>
        <w:spacing w:before="1"/>
        <w:ind w:left="1909" w:hanging="1050"/>
        <w:jc w:val="both"/>
        <w:rPr>
          <w:sz w:val="28"/>
        </w:rPr>
      </w:pPr>
      <w:r>
        <w:rPr>
          <w:sz w:val="28"/>
        </w:rPr>
        <w:t>Государства</w:t>
      </w:r>
      <w:r>
        <w:rPr>
          <w:spacing w:val="-3"/>
          <w:sz w:val="28"/>
        </w:rPr>
        <w:t xml:space="preserve"> </w:t>
      </w:r>
      <w:r>
        <w:rPr>
          <w:sz w:val="28"/>
        </w:rPr>
        <w:t>Европы</w:t>
      </w:r>
      <w:r>
        <w:rPr>
          <w:spacing w:val="-2"/>
          <w:sz w:val="28"/>
        </w:rPr>
        <w:t xml:space="preserve"> </w:t>
      </w:r>
      <w:r>
        <w:rPr>
          <w:sz w:val="28"/>
        </w:rPr>
        <w:t>в</w:t>
      </w:r>
      <w:r>
        <w:rPr>
          <w:spacing w:val="-5"/>
          <w:sz w:val="28"/>
        </w:rPr>
        <w:t xml:space="preserve"> </w:t>
      </w:r>
      <w:r>
        <w:rPr>
          <w:sz w:val="28"/>
        </w:rPr>
        <w:t>XVIII</w:t>
      </w:r>
      <w:r>
        <w:rPr>
          <w:spacing w:val="-3"/>
          <w:sz w:val="28"/>
        </w:rPr>
        <w:t xml:space="preserve"> </w:t>
      </w:r>
      <w:r>
        <w:rPr>
          <w:spacing w:val="-5"/>
          <w:sz w:val="28"/>
        </w:rPr>
        <w:t>в.</w:t>
      </w:r>
    </w:p>
    <w:p w:rsidR="00CC59FA" w:rsidP="00695CB5">
      <w:pPr>
        <w:pStyle w:val="ListParagraph"/>
        <w:numPr>
          <w:ilvl w:val="4"/>
          <w:numId w:val="67"/>
        </w:numPr>
        <w:tabs>
          <w:tab w:val="left" w:pos="2120"/>
        </w:tabs>
        <w:spacing w:before="162" w:line="357" w:lineRule="auto"/>
        <w:ind w:left="151" w:right="162" w:firstLine="708"/>
        <w:jc w:val="both"/>
        <w:rPr>
          <w:sz w:val="28"/>
        </w:rPr>
      </w:pPr>
      <w:r>
        <w:rPr>
          <w:sz w:val="28"/>
        </w:rPr>
        <w:t>Монархии в Европе XVIII в.: абсолютные и парламентские монархии.</w:t>
      </w:r>
      <w:r>
        <w:rPr>
          <w:spacing w:val="80"/>
          <w:sz w:val="28"/>
        </w:rPr>
        <w:t xml:space="preserve"> </w:t>
      </w:r>
      <w:r>
        <w:rPr>
          <w:sz w:val="28"/>
        </w:rPr>
        <w:t>Просвещённый</w:t>
      </w:r>
      <w:r>
        <w:rPr>
          <w:spacing w:val="80"/>
          <w:sz w:val="28"/>
        </w:rPr>
        <w:t xml:space="preserve"> </w:t>
      </w:r>
      <w:r>
        <w:rPr>
          <w:sz w:val="28"/>
        </w:rPr>
        <w:t>абсолютизм:</w:t>
      </w:r>
      <w:r>
        <w:rPr>
          <w:spacing w:val="80"/>
          <w:sz w:val="28"/>
        </w:rPr>
        <w:t xml:space="preserve"> </w:t>
      </w:r>
      <w:r>
        <w:rPr>
          <w:sz w:val="28"/>
        </w:rPr>
        <w:t>правители,</w:t>
      </w:r>
      <w:r>
        <w:rPr>
          <w:spacing w:val="80"/>
          <w:sz w:val="28"/>
        </w:rPr>
        <w:t xml:space="preserve"> </w:t>
      </w:r>
      <w:r>
        <w:rPr>
          <w:sz w:val="28"/>
        </w:rPr>
        <w:t>идеи,</w:t>
      </w:r>
      <w:r>
        <w:rPr>
          <w:spacing w:val="80"/>
          <w:sz w:val="28"/>
        </w:rPr>
        <w:t xml:space="preserve"> </w:t>
      </w:r>
      <w:r>
        <w:rPr>
          <w:sz w:val="28"/>
        </w:rPr>
        <w:t>практика.</w:t>
      </w:r>
      <w:r>
        <w:rPr>
          <w:spacing w:val="80"/>
          <w:sz w:val="28"/>
        </w:rPr>
        <w:t xml:space="preserve"> </w:t>
      </w:r>
      <w:r>
        <w:rPr>
          <w:sz w:val="28"/>
        </w:rPr>
        <w:t>Политика</w:t>
      </w:r>
      <w:r>
        <w:rPr>
          <w:spacing w:val="80"/>
          <w:sz w:val="28"/>
        </w:rPr>
        <w:t xml:space="preserve"> </w:t>
      </w:r>
      <w:r>
        <w:rPr>
          <w:sz w:val="28"/>
        </w:rPr>
        <w:t>в</w:t>
      </w:r>
    </w:p>
    <w:p w:rsidR="00CC59FA">
      <w:pPr>
        <w:spacing w:line="357" w:lineRule="auto"/>
        <w:jc w:val="both"/>
        <w:rPr>
          <w:sz w:val="28"/>
        </w:rPr>
        <w:sectPr>
          <w:pgSz w:w="11910" w:h="16840"/>
          <w:pgMar w:top="1040" w:right="400" w:bottom="740" w:left="980" w:header="578" w:footer="547" w:gutter="0"/>
          <w:cols w:space="720"/>
        </w:sectPr>
      </w:pPr>
    </w:p>
    <w:p w:rsidR="00CC59FA">
      <w:pPr>
        <w:pStyle w:val="BodyText"/>
        <w:spacing w:before="90" w:line="360" w:lineRule="auto"/>
        <w:ind w:left="152" w:right="168" w:firstLine="0"/>
      </w:pPr>
      <w:r>
        <w:t>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CC59FA" w:rsidP="00695CB5">
      <w:pPr>
        <w:pStyle w:val="ListParagraph"/>
        <w:numPr>
          <w:ilvl w:val="4"/>
          <w:numId w:val="67"/>
        </w:numPr>
        <w:tabs>
          <w:tab w:val="left" w:pos="2120"/>
        </w:tabs>
        <w:spacing w:before="3" w:line="360" w:lineRule="auto"/>
        <w:ind w:right="161" w:firstLine="707"/>
        <w:jc w:val="both"/>
        <w:rPr>
          <w:sz w:val="28"/>
        </w:rPr>
      </w:pPr>
      <w:r>
        <w:rPr>
          <w:sz w:val="28"/>
        </w:rPr>
        <w:t>Великобритания в XVIII в. Королевская власть и парламент. Тори и виги. Предпосылки промышленного переворота</w:t>
      </w:r>
      <w:r>
        <w:rPr>
          <w:spacing w:val="-3"/>
          <w:sz w:val="28"/>
        </w:rPr>
        <w:t xml:space="preserve"> </w:t>
      </w:r>
      <w:r>
        <w:rPr>
          <w:sz w:val="28"/>
        </w:rPr>
        <w:t>в</w:t>
      </w:r>
      <w:r>
        <w:rPr>
          <w:spacing w:val="-3"/>
          <w:sz w:val="28"/>
        </w:rPr>
        <w:t xml:space="preserve"> </w:t>
      </w:r>
      <w:r>
        <w:rPr>
          <w:sz w:val="28"/>
        </w:rPr>
        <w:t>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CC59FA" w:rsidP="00695CB5">
      <w:pPr>
        <w:pStyle w:val="ListParagraph"/>
        <w:numPr>
          <w:ilvl w:val="4"/>
          <w:numId w:val="67"/>
        </w:numPr>
        <w:tabs>
          <w:tab w:val="left" w:pos="2120"/>
        </w:tabs>
        <w:spacing w:before="1" w:line="357" w:lineRule="auto"/>
        <w:ind w:right="165" w:firstLine="708"/>
        <w:jc w:val="both"/>
        <w:rPr>
          <w:sz w:val="28"/>
        </w:rPr>
      </w:pPr>
      <w:r>
        <w:rPr>
          <w:sz w:val="28"/>
        </w:rPr>
        <w:t>Франция. Абсолютная монархия: политика сохранения старого порядка. Попытки проведения реформ. Королевская власть и сословия.</w:t>
      </w:r>
    </w:p>
    <w:p w:rsidR="00CC59FA" w:rsidP="00695CB5">
      <w:pPr>
        <w:pStyle w:val="ListParagraph"/>
        <w:numPr>
          <w:ilvl w:val="4"/>
          <w:numId w:val="67"/>
        </w:numPr>
        <w:tabs>
          <w:tab w:val="left" w:pos="2116"/>
        </w:tabs>
        <w:spacing w:before="5" w:line="360" w:lineRule="auto"/>
        <w:ind w:left="151" w:right="161" w:firstLine="708"/>
        <w:jc w:val="both"/>
        <w:rPr>
          <w:sz w:val="28"/>
        </w:rPr>
      </w:pPr>
      <w:r>
        <w:rPr>
          <w:sz w:val="28"/>
        </w:rPr>
        <w:t>Германские</w:t>
      </w:r>
      <w:r>
        <w:rPr>
          <w:spacing w:val="-4"/>
          <w:sz w:val="28"/>
        </w:rPr>
        <w:t xml:space="preserve"> </w:t>
      </w:r>
      <w:r>
        <w:rPr>
          <w:sz w:val="28"/>
        </w:rPr>
        <w:t>государства, монархия</w:t>
      </w:r>
      <w:r>
        <w:rPr>
          <w:spacing w:val="-4"/>
          <w:sz w:val="28"/>
        </w:rPr>
        <w:t xml:space="preserve"> </w:t>
      </w:r>
      <w:r>
        <w:rPr>
          <w:sz w:val="28"/>
        </w:rPr>
        <w:t>Габсбургов,</w:t>
      </w:r>
      <w:r>
        <w:rPr>
          <w:spacing w:val="-1"/>
          <w:sz w:val="28"/>
        </w:rPr>
        <w:t xml:space="preserve"> </w:t>
      </w:r>
      <w:r>
        <w:rPr>
          <w:sz w:val="28"/>
        </w:rPr>
        <w:t>итальянские</w:t>
      </w:r>
      <w:r>
        <w:rPr>
          <w:spacing w:val="-4"/>
          <w:sz w:val="28"/>
        </w:rPr>
        <w:t xml:space="preserve"> </w:t>
      </w:r>
      <w:r>
        <w:rPr>
          <w:sz w:val="28"/>
        </w:rPr>
        <w:t>земли</w:t>
      </w:r>
      <w:r>
        <w:rPr>
          <w:spacing w:val="-2"/>
          <w:sz w:val="28"/>
        </w:rPr>
        <w:t xml:space="preserve"> </w:t>
      </w:r>
      <w:r>
        <w:rPr>
          <w:sz w:val="28"/>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CC59FA" w:rsidP="00695CB5">
      <w:pPr>
        <w:pStyle w:val="ListParagraph"/>
        <w:numPr>
          <w:ilvl w:val="4"/>
          <w:numId w:val="67"/>
        </w:numPr>
        <w:tabs>
          <w:tab w:val="left" w:pos="2116"/>
        </w:tabs>
        <w:spacing w:before="2" w:line="360" w:lineRule="auto"/>
        <w:ind w:left="151" w:right="163" w:firstLine="708"/>
        <w:jc w:val="both"/>
        <w:rPr>
          <w:sz w:val="28"/>
        </w:rPr>
      </w:pPr>
      <w:r>
        <w:rPr>
          <w:sz w:val="28"/>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CC59FA" w:rsidP="00695CB5">
      <w:pPr>
        <w:pStyle w:val="ListParagraph"/>
        <w:numPr>
          <w:ilvl w:val="3"/>
          <w:numId w:val="67"/>
        </w:numPr>
        <w:tabs>
          <w:tab w:val="left" w:pos="1912"/>
        </w:tabs>
        <w:spacing w:line="331" w:lineRule="exact"/>
        <w:ind w:left="1912" w:hanging="1053"/>
        <w:jc w:val="both"/>
        <w:rPr>
          <w:sz w:val="28"/>
        </w:rPr>
      </w:pPr>
      <w:r>
        <w:rPr>
          <w:sz w:val="28"/>
        </w:rPr>
        <w:t>Британские</w:t>
      </w:r>
      <w:r>
        <w:rPr>
          <w:spacing w:val="-7"/>
          <w:sz w:val="28"/>
        </w:rPr>
        <w:t xml:space="preserve"> </w:t>
      </w:r>
      <w:r>
        <w:rPr>
          <w:sz w:val="28"/>
        </w:rPr>
        <w:t>колонии</w:t>
      </w:r>
      <w:r>
        <w:rPr>
          <w:spacing w:val="-2"/>
          <w:sz w:val="28"/>
        </w:rPr>
        <w:t xml:space="preserve"> </w:t>
      </w:r>
      <w:r>
        <w:rPr>
          <w:sz w:val="28"/>
        </w:rPr>
        <w:t>в</w:t>
      </w:r>
      <w:r>
        <w:rPr>
          <w:spacing w:val="-4"/>
          <w:sz w:val="28"/>
        </w:rPr>
        <w:t xml:space="preserve"> </w:t>
      </w:r>
      <w:r>
        <w:rPr>
          <w:sz w:val="28"/>
        </w:rPr>
        <w:t>Северной</w:t>
      </w:r>
      <w:r>
        <w:rPr>
          <w:spacing w:val="-2"/>
          <w:sz w:val="28"/>
        </w:rPr>
        <w:t xml:space="preserve"> </w:t>
      </w:r>
      <w:r>
        <w:rPr>
          <w:sz w:val="28"/>
        </w:rPr>
        <w:t>Америке:</w:t>
      </w:r>
      <w:r>
        <w:rPr>
          <w:spacing w:val="-1"/>
          <w:sz w:val="28"/>
        </w:rPr>
        <w:t xml:space="preserve"> </w:t>
      </w:r>
      <w:r>
        <w:rPr>
          <w:position w:val="1"/>
          <w:sz w:val="28"/>
        </w:rPr>
        <w:t>борьба</w:t>
      </w:r>
      <w:r>
        <w:rPr>
          <w:spacing w:val="-5"/>
          <w:position w:val="1"/>
          <w:sz w:val="28"/>
        </w:rPr>
        <w:t xml:space="preserve"> </w:t>
      </w:r>
      <w:r>
        <w:rPr>
          <w:position w:val="1"/>
          <w:sz w:val="28"/>
        </w:rPr>
        <w:t>за</w:t>
      </w:r>
      <w:r>
        <w:rPr>
          <w:spacing w:val="-4"/>
          <w:position w:val="1"/>
          <w:sz w:val="28"/>
        </w:rPr>
        <w:t xml:space="preserve"> </w:t>
      </w:r>
      <w:r>
        <w:rPr>
          <w:spacing w:val="-2"/>
          <w:position w:val="1"/>
          <w:sz w:val="28"/>
        </w:rPr>
        <w:t>независимость.</w:t>
      </w:r>
    </w:p>
    <w:p w:rsidR="00CC59FA">
      <w:pPr>
        <w:pStyle w:val="BodyText"/>
        <w:spacing w:before="161" w:line="360" w:lineRule="auto"/>
        <w:ind w:left="150" w:right="162"/>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w:t>
      </w:r>
      <w:r>
        <w:rPr>
          <w:spacing w:val="-3"/>
        </w:rPr>
        <w:t xml:space="preserve"> </w:t>
      </w:r>
      <w:r>
        <w:t>Вашингтона. Принятие Декларации независимости (1776). Перелом в войне</w:t>
      </w:r>
      <w:r>
        <w:rPr>
          <w:spacing w:val="-1"/>
        </w:rPr>
        <w:t xml:space="preserve"> </w:t>
      </w:r>
      <w:r>
        <w:t>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CC59FA">
      <w:pPr>
        <w:spacing w:line="360" w:lineRule="auto"/>
        <w:sectPr>
          <w:pgSz w:w="11910" w:h="16840"/>
          <w:pgMar w:top="1040" w:right="400" w:bottom="740" w:left="980" w:header="578" w:footer="547" w:gutter="0"/>
          <w:cols w:space="720"/>
        </w:sectPr>
      </w:pPr>
    </w:p>
    <w:p w:rsidR="00CC59FA" w:rsidP="00695CB5">
      <w:pPr>
        <w:pStyle w:val="ListParagraph"/>
        <w:numPr>
          <w:ilvl w:val="3"/>
          <w:numId w:val="67"/>
        </w:numPr>
        <w:tabs>
          <w:tab w:val="left" w:pos="1913"/>
        </w:tabs>
        <w:spacing w:before="90"/>
        <w:ind w:left="1913" w:hanging="1053"/>
        <w:jc w:val="both"/>
        <w:rPr>
          <w:sz w:val="28"/>
        </w:rPr>
      </w:pPr>
      <w:r>
        <w:rPr>
          <w:sz w:val="28"/>
        </w:rPr>
        <w:t>Французская</w:t>
      </w:r>
      <w:r>
        <w:rPr>
          <w:spacing w:val="-2"/>
          <w:sz w:val="28"/>
        </w:rPr>
        <w:t xml:space="preserve"> </w:t>
      </w:r>
      <w:r>
        <w:rPr>
          <w:sz w:val="28"/>
        </w:rPr>
        <w:t>революция</w:t>
      </w:r>
      <w:r>
        <w:rPr>
          <w:spacing w:val="-8"/>
          <w:sz w:val="28"/>
        </w:rPr>
        <w:t xml:space="preserve"> </w:t>
      </w:r>
      <w:r>
        <w:rPr>
          <w:sz w:val="28"/>
        </w:rPr>
        <w:t>конца</w:t>
      </w:r>
      <w:r>
        <w:rPr>
          <w:spacing w:val="-5"/>
          <w:sz w:val="28"/>
        </w:rPr>
        <w:t xml:space="preserve"> </w:t>
      </w:r>
      <w:r>
        <w:rPr>
          <w:sz w:val="28"/>
        </w:rPr>
        <w:t>XVIII</w:t>
      </w:r>
      <w:r>
        <w:rPr>
          <w:spacing w:val="-2"/>
          <w:sz w:val="28"/>
        </w:rPr>
        <w:t xml:space="preserve"> </w:t>
      </w:r>
      <w:r>
        <w:rPr>
          <w:spacing w:val="-5"/>
          <w:sz w:val="28"/>
        </w:rPr>
        <w:t>в.</w:t>
      </w:r>
    </w:p>
    <w:p w:rsidR="00CC59FA">
      <w:pPr>
        <w:pStyle w:val="BodyText"/>
        <w:spacing w:before="163" w:line="360" w:lineRule="auto"/>
        <w:ind w:right="158"/>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w:t>
      </w:r>
      <w:r>
        <w:rPr>
          <w:spacing w:val="-3"/>
        </w:rPr>
        <w:t xml:space="preserve"> </w:t>
      </w:r>
      <w:r>
        <w:t>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w:t>
      </w:r>
      <w:r>
        <w:rPr>
          <w:spacing w:val="80"/>
          <w:w w:val="150"/>
        </w:rPr>
        <w:t xml:space="preserve"> </w:t>
      </w:r>
      <w:r>
        <w:t>«революционный</w:t>
      </w:r>
      <w:r>
        <w:rPr>
          <w:spacing w:val="80"/>
          <w:w w:val="150"/>
        </w:rPr>
        <w:t xml:space="preserve"> </w:t>
      </w:r>
      <w:r>
        <w:t>порядок</w:t>
      </w:r>
      <w:r>
        <w:rPr>
          <w:spacing w:val="80"/>
          <w:w w:val="150"/>
        </w:rPr>
        <w:t xml:space="preserve"> </w:t>
      </w:r>
      <w:r>
        <w:t>управления».</w:t>
      </w:r>
      <w:r>
        <w:rPr>
          <w:spacing w:val="80"/>
          <w:w w:val="150"/>
        </w:rPr>
        <w:t xml:space="preserve"> </w:t>
      </w:r>
      <w:r>
        <w:t>Комитет</w:t>
      </w:r>
      <w:r>
        <w:rPr>
          <w:spacing w:val="80"/>
          <w:w w:val="150"/>
        </w:rPr>
        <w:t xml:space="preserve"> </w:t>
      </w:r>
      <w:r>
        <w:t>общественного</w:t>
      </w:r>
      <w:r>
        <w:rPr>
          <w:spacing w:val="80"/>
          <w:w w:val="150"/>
        </w:rPr>
        <w:t xml:space="preserve"> </w:t>
      </w:r>
      <w:r>
        <w:t>спасения. М.</w:t>
      </w:r>
      <w:r>
        <w:rPr>
          <w:spacing w:val="-1"/>
        </w:rPr>
        <w:t xml:space="preserve"> </w:t>
      </w:r>
      <w:r>
        <w:t xml:space="preserve">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w:t>
      </w:r>
      <w:r>
        <w:rPr>
          <w:spacing w:val="-2"/>
        </w:rPr>
        <w:t>революции.</w:t>
      </w:r>
    </w:p>
    <w:p w:rsidR="00CC59FA" w:rsidP="00695CB5">
      <w:pPr>
        <w:pStyle w:val="ListParagraph"/>
        <w:numPr>
          <w:ilvl w:val="3"/>
          <w:numId w:val="67"/>
        </w:numPr>
        <w:tabs>
          <w:tab w:val="left" w:pos="1908"/>
        </w:tabs>
        <w:ind w:left="1908" w:hanging="1050"/>
        <w:jc w:val="both"/>
        <w:rPr>
          <w:sz w:val="28"/>
        </w:rPr>
      </w:pPr>
      <w:r>
        <w:rPr>
          <w:sz w:val="28"/>
        </w:rPr>
        <w:t>Европейская</w:t>
      </w:r>
      <w:r>
        <w:rPr>
          <w:spacing w:val="-1"/>
          <w:sz w:val="28"/>
        </w:rPr>
        <w:t xml:space="preserve"> </w:t>
      </w:r>
      <w:r>
        <w:rPr>
          <w:sz w:val="28"/>
        </w:rPr>
        <w:t>культура</w:t>
      </w:r>
      <w:r>
        <w:rPr>
          <w:spacing w:val="-5"/>
          <w:sz w:val="28"/>
        </w:rPr>
        <w:t xml:space="preserve"> </w:t>
      </w:r>
      <w:r>
        <w:rPr>
          <w:sz w:val="28"/>
        </w:rPr>
        <w:t>в</w:t>
      </w:r>
      <w:r>
        <w:rPr>
          <w:spacing w:val="-5"/>
          <w:sz w:val="28"/>
        </w:rPr>
        <w:t xml:space="preserve"> </w:t>
      </w:r>
      <w:r>
        <w:rPr>
          <w:sz w:val="28"/>
        </w:rPr>
        <w:t>XVIII</w:t>
      </w:r>
      <w:r>
        <w:rPr>
          <w:spacing w:val="-1"/>
          <w:sz w:val="28"/>
        </w:rPr>
        <w:t xml:space="preserve"> </w:t>
      </w:r>
      <w:r>
        <w:rPr>
          <w:spacing w:val="-5"/>
          <w:sz w:val="28"/>
        </w:rPr>
        <w:t>в.</w:t>
      </w:r>
    </w:p>
    <w:p w:rsidR="00CC59FA">
      <w:pPr>
        <w:pStyle w:val="BodyText"/>
        <w:spacing w:before="162" w:line="360" w:lineRule="auto"/>
        <w:ind w:left="150" w:right="164"/>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CC59FA" w:rsidP="00695CB5">
      <w:pPr>
        <w:pStyle w:val="ListParagraph"/>
        <w:numPr>
          <w:ilvl w:val="3"/>
          <w:numId w:val="67"/>
        </w:numPr>
        <w:tabs>
          <w:tab w:val="left" w:pos="1911"/>
        </w:tabs>
        <w:spacing w:line="322" w:lineRule="exact"/>
        <w:ind w:hanging="1053"/>
        <w:jc w:val="both"/>
        <w:rPr>
          <w:sz w:val="28"/>
        </w:rPr>
      </w:pPr>
      <w:r>
        <w:rPr>
          <w:sz w:val="28"/>
        </w:rPr>
        <w:t>Международные</w:t>
      </w:r>
      <w:r>
        <w:rPr>
          <w:spacing w:val="-6"/>
          <w:sz w:val="28"/>
        </w:rPr>
        <w:t xml:space="preserve"> </w:t>
      </w:r>
      <w:r>
        <w:rPr>
          <w:sz w:val="28"/>
        </w:rPr>
        <w:t>отношения</w:t>
      </w:r>
      <w:r>
        <w:rPr>
          <w:spacing w:val="-3"/>
          <w:sz w:val="28"/>
        </w:rPr>
        <w:t xml:space="preserve"> </w:t>
      </w:r>
      <w:r>
        <w:rPr>
          <w:sz w:val="28"/>
        </w:rPr>
        <w:t>в</w:t>
      </w:r>
      <w:r>
        <w:rPr>
          <w:spacing w:val="-6"/>
          <w:sz w:val="28"/>
        </w:rPr>
        <w:t xml:space="preserve"> </w:t>
      </w:r>
      <w:r>
        <w:rPr>
          <w:sz w:val="28"/>
        </w:rPr>
        <w:t>XVIII</w:t>
      </w:r>
      <w:r>
        <w:rPr>
          <w:spacing w:val="-4"/>
          <w:sz w:val="28"/>
        </w:rPr>
        <w:t xml:space="preserve"> </w:t>
      </w:r>
      <w:r>
        <w:rPr>
          <w:spacing w:val="-5"/>
          <w:sz w:val="28"/>
        </w:rPr>
        <w:t>в.</w:t>
      </w:r>
    </w:p>
    <w:p w:rsidR="00CC59FA">
      <w:pPr>
        <w:pStyle w:val="BodyText"/>
        <w:spacing w:before="162" w:line="360" w:lineRule="auto"/>
        <w:ind w:left="150" w:right="163"/>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CC59FA" w:rsidP="00695CB5">
      <w:pPr>
        <w:pStyle w:val="ListParagraph"/>
        <w:numPr>
          <w:ilvl w:val="3"/>
          <w:numId w:val="67"/>
        </w:numPr>
        <w:tabs>
          <w:tab w:val="left" w:pos="1908"/>
        </w:tabs>
        <w:spacing w:before="2"/>
        <w:ind w:left="1908" w:hanging="1050"/>
        <w:jc w:val="both"/>
        <w:rPr>
          <w:sz w:val="28"/>
        </w:rPr>
      </w:pPr>
      <w:r>
        <w:rPr>
          <w:sz w:val="28"/>
        </w:rPr>
        <w:t>Страны</w:t>
      </w:r>
      <w:r>
        <w:rPr>
          <w:spacing w:val="-4"/>
          <w:sz w:val="28"/>
        </w:rPr>
        <w:t xml:space="preserve"> </w:t>
      </w:r>
      <w:r>
        <w:rPr>
          <w:sz w:val="28"/>
        </w:rPr>
        <w:t>Востока</w:t>
      </w:r>
      <w:r>
        <w:rPr>
          <w:spacing w:val="-2"/>
          <w:sz w:val="28"/>
        </w:rPr>
        <w:t xml:space="preserve"> </w:t>
      </w:r>
      <w:r>
        <w:rPr>
          <w:sz w:val="28"/>
        </w:rPr>
        <w:t>в</w:t>
      </w:r>
      <w:r>
        <w:rPr>
          <w:spacing w:val="-5"/>
          <w:sz w:val="28"/>
        </w:rPr>
        <w:t xml:space="preserve"> </w:t>
      </w:r>
      <w:r>
        <w:rPr>
          <w:sz w:val="28"/>
        </w:rPr>
        <w:t>XVIII</w:t>
      </w:r>
      <w:r>
        <w:rPr>
          <w:spacing w:val="-2"/>
          <w:sz w:val="28"/>
        </w:rPr>
        <w:t xml:space="preserve"> </w:t>
      </w:r>
      <w:r>
        <w:rPr>
          <w:spacing w:val="-5"/>
          <w:sz w:val="28"/>
        </w:rPr>
        <w:t>в.</w:t>
      </w:r>
    </w:p>
    <w:p w:rsidR="00CC59FA">
      <w:pPr>
        <w:pStyle w:val="BodyText"/>
        <w:spacing w:before="158" w:line="360" w:lineRule="auto"/>
        <w:ind w:left="149" w:right="169"/>
      </w:pPr>
      <w:r>
        <w:t>Османская империя: от могущества к упадку. Положение населения. Попытки проведения реформ; Селим III. Индия. Ослабление империи Великих Моголов. Борьба</w:t>
      </w:r>
      <w:r>
        <w:rPr>
          <w:spacing w:val="56"/>
        </w:rPr>
        <w:t xml:space="preserve"> </w:t>
      </w:r>
      <w:r>
        <w:t>европейцев</w:t>
      </w:r>
      <w:r>
        <w:rPr>
          <w:spacing w:val="55"/>
        </w:rPr>
        <w:t xml:space="preserve"> </w:t>
      </w:r>
      <w:r>
        <w:t>за</w:t>
      </w:r>
      <w:r>
        <w:rPr>
          <w:spacing w:val="55"/>
        </w:rPr>
        <w:t xml:space="preserve"> </w:t>
      </w:r>
      <w:r>
        <w:t>владения</w:t>
      </w:r>
      <w:r>
        <w:rPr>
          <w:spacing w:val="51"/>
        </w:rPr>
        <w:t xml:space="preserve"> </w:t>
      </w:r>
      <w:r>
        <w:t>в</w:t>
      </w:r>
      <w:r>
        <w:rPr>
          <w:spacing w:val="59"/>
        </w:rPr>
        <w:t xml:space="preserve"> </w:t>
      </w:r>
      <w:r>
        <w:t>Индии.</w:t>
      </w:r>
      <w:r>
        <w:rPr>
          <w:spacing w:val="58"/>
        </w:rPr>
        <w:t xml:space="preserve"> </w:t>
      </w:r>
      <w:r>
        <w:t>Утверждение</w:t>
      </w:r>
      <w:r>
        <w:rPr>
          <w:spacing w:val="55"/>
        </w:rPr>
        <w:t xml:space="preserve"> </w:t>
      </w:r>
      <w:r>
        <w:t>британского</w:t>
      </w:r>
      <w:r>
        <w:rPr>
          <w:spacing w:val="60"/>
        </w:rPr>
        <w:t xml:space="preserve"> </w:t>
      </w:r>
      <w:r>
        <w:rPr>
          <w:spacing w:val="-2"/>
        </w:rPr>
        <w:t>владычества.</w:t>
      </w:r>
    </w:p>
    <w:p w:rsidR="00CC59FA">
      <w:pPr>
        <w:spacing w:line="360" w:lineRule="auto"/>
        <w:sectPr>
          <w:pgSz w:w="11910" w:h="16840"/>
          <w:pgMar w:top="1040" w:right="400" w:bottom="740" w:left="980" w:header="578" w:footer="547" w:gutter="0"/>
          <w:cols w:space="720"/>
        </w:sectPr>
      </w:pPr>
    </w:p>
    <w:p w:rsidR="00CC59FA">
      <w:pPr>
        <w:pStyle w:val="BodyText"/>
        <w:spacing w:before="90" w:line="360" w:lineRule="auto"/>
        <w:ind w:left="152" w:hanging="1"/>
        <w:jc w:val="left"/>
      </w:pPr>
      <w:r>
        <w:t>Китай.</w:t>
      </w:r>
      <w:r>
        <w:rPr>
          <w:spacing w:val="80"/>
        </w:rPr>
        <w:t xml:space="preserve"> </w:t>
      </w:r>
      <w:r>
        <w:t>Империя</w:t>
      </w:r>
      <w:r>
        <w:rPr>
          <w:spacing w:val="80"/>
        </w:rPr>
        <w:t xml:space="preserve"> </w:t>
      </w:r>
      <w:r>
        <w:t>Цин</w:t>
      </w:r>
      <w:r>
        <w:rPr>
          <w:spacing w:val="80"/>
        </w:rPr>
        <w:t xml:space="preserve"> </w:t>
      </w:r>
      <w:r>
        <w:t>в</w:t>
      </w:r>
      <w:r>
        <w:rPr>
          <w:spacing w:val="80"/>
        </w:rPr>
        <w:t xml:space="preserve"> </w:t>
      </w:r>
      <w:r>
        <w:t>XVIII</w:t>
      </w:r>
      <w:r>
        <w:rPr>
          <w:spacing w:val="80"/>
        </w:rPr>
        <w:t xml:space="preserve"> </w:t>
      </w:r>
      <w:r>
        <w:t>в.:</w:t>
      </w:r>
      <w:r>
        <w:rPr>
          <w:spacing w:val="80"/>
        </w:rPr>
        <w:t xml:space="preserve"> </w:t>
      </w:r>
      <w:r>
        <w:t>власть</w:t>
      </w:r>
      <w:r>
        <w:rPr>
          <w:spacing w:val="80"/>
        </w:rPr>
        <w:t xml:space="preserve"> </w:t>
      </w:r>
      <w:r>
        <w:t>маньчжурских</w:t>
      </w:r>
      <w:r>
        <w:rPr>
          <w:spacing w:val="80"/>
        </w:rPr>
        <w:t xml:space="preserve"> </w:t>
      </w:r>
      <w:r>
        <w:t>императоров,</w:t>
      </w:r>
      <w:r>
        <w:rPr>
          <w:spacing w:val="80"/>
        </w:rPr>
        <w:t xml:space="preserve"> </w:t>
      </w:r>
      <w:r>
        <w:t>система</w:t>
      </w:r>
      <w:r>
        <w:rPr>
          <w:spacing w:val="80"/>
        </w:rPr>
        <w:t xml:space="preserve"> </w:t>
      </w:r>
      <w:r>
        <w:t>управления</w:t>
      </w:r>
      <w:r>
        <w:rPr>
          <w:spacing w:val="23"/>
        </w:rPr>
        <w:t xml:space="preserve">  </w:t>
      </w:r>
      <w:r>
        <w:t>страной.</w:t>
      </w:r>
      <w:r>
        <w:rPr>
          <w:spacing w:val="24"/>
        </w:rPr>
        <w:t xml:space="preserve">  </w:t>
      </w:r>
      <w:r>
        <w:t>Внешняя</w:t>
      </w:r>
      <w:r>
        <w:rPr>
          <w:spacing w:val="78"/>
          <w:w w:val="150"/>
        </w:rPr>
        <w:t xml:space="preserve"> </w:t>
      </w:r>
      <w:r>
        <w:t>политика</w:t>
      </w:r>
      <w:r>
        <w:rPr>
          <w:spacing w:val="23"/>
        </w:rPr>
        <w:t xml:space="preserve">  </w:t>
      </w:r>
      <w:r>
        <w:t>империи</w:t>
      </w:r>
      <w:r>
        <w:rPr>
          <w:spacing w:val="24"/>
        </w:rPr>
        <w:t xml:space="preserve">  </w:t>
      </w:r>
      <w:r>
        <w:t>Цин;</w:t>
      </w:r>
      <w:r>
        <w:rPr>
          <w:spacing w:val="23"/>
        </w:rPr>
        <w:t xml:space="preserve">  </w:t>
      </w:r>
      <w:r>
        <w:t>отношения</w:t>
      </w:r>
      <w:r>
        <w:rPr>
          <w:spacing w:val="23"/>
        </w:rPr>
        <w:t xml:space="preserve">  </w:t>
      </w:r>
      <w:r>
        <w:t>с</w:t>
      </w:r>
      <w:r>
        <w:rPr>
          <w:spacing w:val="23"/>
        </w:rPr>
        <w:t xml:space="preserve">  </w:t>
      </w:r>
      <w:r>
        <w:rPr>
          <w:spacing w:val="-2"/>
        </w:rPr>
        <w:t>Россией.</w:t>
      </w:r>
    </w:p>
    <w:p w:rsidR="00CC59FA">
      <w:pPr>
        <w:pStyle w:val="BodyText"/>
        <w:spacing w:before="3" w:line="360" w:lineRule="auto"/>
        <w:ind w:left="152" w:firstLine="0"/>
        <w:jc w:val="left"/>
      </w:pPr>
      <w:r>
        <w:t>«Закрытие»</w:t>
      </w:r>
      <w:r>
        <w:rPr>
          <w:spacing w:val="40"/>
        </w:rPr>
        <w:t xml:space="preserve"> </w:t>
      </w:r>
      <w:r>
        <w:t>Китая</w:t>
      </w:r>
      <w:r>
        <w:rPr>
          <w:spacing w:val="35"/>
        </w:rPr>
        <w:t xml:space="preserve"> </w:t>
      </w:r>
      <w:r>
        <w:t>для</w:t>
      </w:r>
      <w:r>
        <w:rPr>
          <w:spacing w:val="39"/>
        </w:rPr>
        <w:t xml:space="preserve"> </w:t>
      </w:r>
      <w:r>
        <w:t>иноземцев.</w:t>
      </w:r>
      <w:r>
        <w:rPr>
          <w:spacing w:val="40"/>
        </w:rPr>
        <w:t xml:space="preserve"> </w:t>
      </w:r>
      <w:r>
        <w:t>Япония</w:t>
      </w:r>
      <w:r>
        <w:rPr>
          <w:spacing w:val="39"/>
        </w:rPr>
        <w:t xml:space="preserve"> </w:t>
      </w:r>
      <w:r>
        <w:t>в</w:t>
      </w:r>
      <w:r>
        <w:rPr>
          <w:spacing w:val="39"/>
        </w:rPr>
        <w:t xml:space="preserve"> </w:t>
      </w:r>
      <w:r>
        <w:t>XVIII</w:t>
      </w:r>
      <w:r>
        <w:rPr>
          <w:spacing w:val="38"/>
        </w:rPr>
        <w:t xml:space="preserve"> </w:t>
      </w:r>
      <w:r>
        <w:t>в.</w:t>
      </w:r>
      <w:r>
        <w:rPr>
          <w:spacing w:val="40"/>
        </w:rPr>
        <w:t xml:space="preserve"> </w:t>
      </w:r>
      <w:r>
        <w:t>Сёгуны</w:t>
      </w:r>
      <w:r>
        <w:rPr>
          <w:spacing w:val="35"/>
        </w:rPr>
        <w:t xml:space="preserve"> </w:t>
      </w:r>
      <w:r>
        <w:t>и</w:t>
      </w:r>
      <w:r>
        <w:rPr>
          <w:spacing w:val="38"/>
        </w:rPr>
        <w:t xml:space="preserve"> </w:t>
      </w:r>
      <w:r>
        <w:t>дайме.</w:t>
      </w:r>
      <w:r>
        <w:rPr>
          <w:spacing w:val="37"/>
        </w:rPr>
        <w:t xml:space="preserve"> </w:t>
      </w:r>
      <w:r>
        <w:t>Положение сословий. Культура стран Востока в XVIII в.</w:t>
      </w:r>
    </w:p>
    <w:p w:rsidR="00CC59FA" w:rsidP="00695CB5">
      <w:pPr>
        <w:pStyle w:val="ListParagraph"/>
        <w:numPr>
          <w:ilvl w:val="3"/>
          <w:numId w:val="67"/>
        </w:numPr>
        <w:tabs>
          <w:tab w:val="left" w:pos="1910"/>
        </w:tabs>
        <w:spacing w:line="328" w:lineRule="exact"/>
        <w:ind w:left="1910" w:hanging="1050"/>
        <w:rPr>
          <w:sz w:val="28"/>
        </w:rPr>
      </w:pPr>
      <w:r>
        <w:rPr>
          <w:sz w:val="28"/>
        </w:rPr>
        <w:t>Обобщение.</w:t>
      </w:r>
      <w:r>
        <w:rPr>
          <w:spacing w:val="-4"/>
          <w:sz w:val="28"/>
        </w:rPr>
        <w:t xml:space="preserve"> </w:t>
      </w:r>
      <w:r>
        <w:rPr>
          <w:sz w:val="28"/>
        </w:rPr>
        <w:t>Историческое</w:t>
      </w:r>
      <w:r>
        <w:rPr>
          <w:spacing w:val="-3"/>
          <w:sz w:val="28"/>
        </w:rPr>
        <w:t xml:space="preserve"> </w:t>
      </w:r>
      <w:r>
        <w:rPr>
          <w:sz w:val="28"/>
        </w:rPr>
        <w:t>и культурное</w:t>
      </w:r>
      <w:r>
        <w:rPr>
          <w:spacing w:val="-6"/>
          <w:sz w:val="28"/>
        </w:rPr>
        <w:t xml:space="preserve"> </w:t>
      </w:r>
      <w:r>
        <w:rPr>
          <w:sz w:val="28"/>
        </w:rPr>
        <w:t>наследие</w:t>
      </w:r>
      <w:r>
        <w:rPr>
          <w:spacing w:val="-7"/>
          <w:sz w:val="28"/>
        </w:rPr>
        <w:t xml:space="preserve"> </w:t>
      </w:r>
      <w:r>
        <w:rPr>
          <w:position w:val="1"/>
          <w:sz w:val="28"/>
        </w:rPr>
        <w:t>XVIII</w:t>
      </w:r>
      <w:r>
        <w:rPr>
          <w:spacing w:val="-3"/>
          <w:position w:val="1"/>
          <w:sz w:val="28"/>
        </w:rPr>
        <w:t xml:space="preserve"> </w:t>
      </w:r>
      <w:r>
        <w:rPr>
          <w:spacing w:val="-5"/>
          <w:position w:val="1"/>
          <w:sz w:val="28"/>
        </w:rPr>
        <w:t>в.</w:t>
      </w:r>
    </w:p>
    <w:p w:rsidR="00CC59FA" w:rsidP="00695CB5">
      <w:pPr>
        <w:pStyle w:val="ListParagraph"/>
        <w:numPr>
          <w:ilvl w:val="2"/>
          <w:numId w:val="67"/>
        </w:numPr>
        <w:tabs>
          <w:tab w:val="left" w:pos="1700"/>
        </w:tabs>
        <w:spacing w:before="166"/>
        <w:ind w:left="1700" w:hanging="841"/>
        <w:rPr>
          <w:sz w:val="28"/>
        </w:rPr>
      </w:pPr>
      <w:r>
        <w:rPr>
          <w:sz w:val="28"/>
        </w:rPr>
        <w:t>История</w:t>
      </w:r>
      <w:r>
        <w:rPr>
          <w:spacing w:val="-7"/>
          <w:sz w:val="28"/>
        </w:rPr>
        <w:t xml:space="preserve"> </w:t>
      </w:r>
      <w:r>
        <w:rPr>
          <w:sz w:val="28"/>
        </w:rPr>
        <w:t>России.</w:t>
      </w:r>
      <w:r>
        <w:rPr>
          <w:spacing w:val="-1"/>
          <w:sz w:val="28"/>
        </w:rPr>
        <w:t xml:space="preserve"> </w:t>
      </w:r>
      <w:r>
        <w:rPr>
          <w:sz w:val="28"/>
        </w:rPr>
        <w:t>Россия в</w:t>
      </w:r>
      <w:r>
        <w:rPr>
          <w:spacing w:val="-8"/>
          <w:sz w:val="28"/>
        </w:rPr>
        <w:t xml:space="preserve"> </w:t>
      </w:r>
      <w:r>
        <w:rPr>
          <w:sz w:val="28"/>
        </w:rPr>
        <w:t>конце</w:t>
      </w:r>
      <w:r>
        <w:rPr>
          <w:spacing w:val="-4"/>
          <w:sz w:val="28"/>
        </w:rPr>
        <w:t xml:space="preserve"> </w:t>
      </w:r>
      <w:r>
        <w:rPr>
          <w:sz w:val="28"/>
        </w:rPr>
        <w:t>XVII‒XVIII</w:t>
      </w:r>
      <w:r>
        <w:rPr>
          <w:spacing w:val="-1"/>
          <w:sz w:val="28"/>
        </w:rPr>
        <w:t xml:space="preserve"> </w:t>
      </w:r>
      <w:r>
        <w:rPr>
          <w:sz w:val="28"/>
        </w:rPr>
        <w:t>в.:</w:t>
      </w:r>
      <w:r>
        <w:rPr>
          <w:spacing w:val="-1"/>
          <w:sz w:val="28"/>
        </w:rPr>
        <w:t xml:space="preserve"> </w:t>
      </w:r>
      <w:r>
        <w:rPr>
          <w:sz w:val="28"/>
        </w:rPr>
        <w:t>от</w:t>
      </w:r>
      <w:r>
        <w:rPr>
          <w:spacing w:val="-2"/>
          <w:sz w:val="28"/>
        </w:rPr>
        <w:t xml:space="preserve"> </w:t>
      </w:r>
      <w:r>
        <w:rPr>
          <w:sz w:val="28"/>
        </w:rPr>
        <w:t>царства</w:t>
      </w:r>
      <w:r>
        <w:rPr>
          <w:spacing w:val="-4"/>
          <w:sz w:val="28"/>
        </w:rPr>
        <w:t xml:space="preserve"> </w:t>
      </w:r>
      <w:r>
        <w:rPr>
          <w:sz w:val="28"/>
        </w:rPr>
        <w:t>к</w:t>
      </w:r>
      <w:r>
        <w:rPr>
          <w:spacing w:val="-4"/>
          <w:sz w:val="28"/>
        </w:rPr>
        <w:t xml:space="preserve"> </w:t>
      </w:r>
      <w:r>
        <w:rPr>
          <w:spacing w:val="-2"/>
          <w:sz w:val="28"/>
        </w:rPr>
        <w:t>империи.</w:t>
      </w:r>
    </w:p>
    <w:p w:rsidR="00CC59FA" w:rsidP="00695CB5">
      <w:pPr>
        <w:pStyle w:val="ListParagraph"/>
        <w:numPr>
          <w:ilvl w:val="3"/>
          <w:numId w:val="67"/>
        </w:numPr>
        <w:tabs>
          <w:tab w:val="left" w:pos="1909"/>
        </w:tabs>
        <w:spacing w:before="158"/>
        <w:ind w:left="1909" w:hanging="1050"/>
        <w:rPr>
          <w:sz w:val="28"/>
        </w:rPr>
      </w:pPr>
      <w:r>
        <w:rPr>
          <w:spacing w:val="-2"/>
          <w:sz w:val="28"/>
        </w:rPr>
        <w:t>Введение.</w:t>
      </w:r>
    </w:p>
    <w:p w:rsidR="00CC59FA" w:rsidP="00695CB5">
      <w:pPr>
        <w:pStyle w:val="ListParagraph"/>
        <w:numPr>
          <w:ilvl w:val="3"/>
          <w:numId w:val="67"/>
        </w:numPr>
        <w:tabs>
          <w:tab w:val="left" w:pos="1909"/>
        </w:tabs>
        <w:spacing w:before="162"/>
        <w:ind w:left="1909" w:hanging="1050"/>
        <w:rPr>
          <w:sz w:val="28"/>
        </w:rPr>
      </w:pPr>
      <w:r>
        <w:rPr>
          <w:sz w:val="28"/>
        </w:rPr>
        <w:t>Россия</w:t>
      </w:r>
      <w:r>
        <w:rPr>
          <w:spacing w:val="-1"/>
          <w:sz w:val="28"/>
        </w:rPr>
        <w:t xml:space="preserve"> </w:t>
      </w:r>
      <w:r>
        <w:rPr>
          <w:sz w:val="28"/>
        </w:rPr>
        <w:t>в</w:t>
      </w:r>
      <w:r>
        <w:rPr>
          <w:spacing w:val="-4"/>
          <w:sz w:val="28"/>
        </w:rPr>
        <w:t xml:space="preserve"> </w:t>
      </w:r>
      <w:r>
        <w:rPr>
          <w:sz w:val="28"/>
        </w:rPr>
        <w:t>эпоху</w:t>
      </w:r>
      <w:r>
        <w:rPr>
          <w:spacing w:val="-3"/>
          <w:sz w:val="28"/>
        </w:rPr>
        <w:t xml:space="preserve"> </w:t>
      </w:r>
      <w:r>
        <w:rPr>
          <w:sz w:val="28"/>
        </w:rPr>
        <w:t>преобразований</w:t>
      </w:r>
      <w:r>
        <w:rPr>
          <w:spacing w:val="-1"/>
          <w:sz w:val="28"/>
        </w:rPr>
        <w:t xml:space="preserve"> </w:t>
      </w:r>
      <w:r>
        <w:rPr>
          <w:sz w:val="28"/>
        </w:rPr>
        <w:t>Петра</w:t>
      </w:r>
      <w:r>
        <w:rPr>
          <w:spacing w:val="1"/>
          <w:sz w:val="28"/>
        </w:rPr>
        <w:t xml:space="preserve"> </w:t>
      </w:r>
      <w:r>
        <w:rPr>
          <w:spacing w:val="-5"/>
          <w:sz w:val="28"/>
        </w:rPr>
        <w:t>I.</w:t>
      </w:r>
    </w:p>
    <w:p w:rsidR="00CC59FA" w:rsidP="00695CB5">
      <w:pPr>
        <w:pStyle w:val="ListParagraph"/>
        <w:numPr>
          <w:ilvl w:val="4"/>
          <w:numId w:val="67"/>
        </w:numPr>
        <w:tabs>
          <w:tab w:val="left" w:pos="2119"/>
        </w:tabs>
        <w:spacing w:before="162"/>
        <w:ind w:left="2119" w:hanging="1260"/>
        <w:jc w:val="both"/>
        <w:rPr>
          <w:sz w:val="28"/>
        </w:rPr>
      </w:pPr>
      <w:r>
        <w:rPr>
          <w:sz w:val="28"/>
        </w:rPr>
        <w:t>Причины</w:t>
      </w:r>
      <w:r>
        <w:rPr>
          <w:spacing w:val="16"/>
          <w:sz w:val="28"/>
        </w:rPr>
        <w:t xml:space="preserve"> </w:t>
      </w:r>
      <w:r>
        <w:rPr>
          <w:sz w:val="28"/>
        </w:rPr>
        <w:t>и</w:t>
      </w:r>
      <w:r>
        <w:rPr>
          <w:spacing w:val="18"/>
          <w:sz w:val="28"/>
        </w:rPr>
        <w:t xml:space="preserve"> </w:t>
      </w:r>
      <w:r>
        <w:rPr>
          <w:sz w:val="28"/>
        </w:rPr>
        <w:t>предпосылки</w:t>
      </w:r>
      <w:r>
        <w:rPr>
          <w:spacing w:val="21"/>
          <w:sz w:val="28"/>
        </w:rPr>
        <w:t xml:space="preserve"> </w:t>
      </w:r>
      <w:r>
        <w:rPr>
          <w:sz w:val="28"/>
        </w:rPr>
        <w:t>преобразований.</w:t>
      </w:r>
      <w:r>
        <w:rPr>
          <w:spacing w:val="21"/>
          <w:sz w:val="28"/>
        </w:rPr>
        <w:t xml:space="preserve"> </w:t>
      </w:r>
      <w:r>
        <w:rPr>
          <w:sz w:val="28"/>
        </w:rPr>
        <w:t>Россия</w:t>
      </w:r>
      <w:r>
        <w:rPr>
          <w:spacing w:val="15"/>
          <w:sz w:val="28"/>
        </w:rPr>
        <w:t xml:space="preserve"> </w:t>
      </w:r>
      <w:r>
        <w:rPr>
          <w:sz w:val="28"/>
        </w:rPr>
        <w:t>и</w:t>
      </w:r>
      <w:r>
        <w:rPr>
          <w:spacing w:val="21"/>
          <w:sz w:val="28"/>
        </w:rPr>
        <w:t xml:space="preserve"> </w:t>
      </w:r>
      <w:r>
        <w:rPr>
          <w:sz w:val="28"/>
        </w:rPr>
        <w:t>Европа</w:t>
      </w:r>
      <w:r>
        <w:rPr>
          <w:spacing w:val="19"/>
          <w:sz w:val="28"/>
        </w:rPr>
        <w:t xml:space="preserve"> </w:t>
      </w:r>
      <w:r>
        <w:rPr>
          <w:sz w:val="28"/>
        </w:rPr>
        <w:t>в</w:t>
      </w:r>
      <w:r>
        <w:rPr>
          <w:spacing w:val="19"/>
          <w:sz w:val="28"/>
        </w:rPr>
        <w:t xml:space="preserve"> </w:t>
      </w:r>
      <w:r>
        <w:rPr>
          <w:spacing w:val="-2"/>
          <w:sz w:val="28"/>
        </w:rPr>
        <w:t>конце</w:t>
      </w:r>
    </w:p>
    <w:p w:rsidR="00CC59FA">
      <w:pPr>
        <w:pStyle w:val="BodyText"/>
        <w:spacing w:before="162" w:line="360" w:lineRule="auto"/>
        <w:ind w:right="162" w:firstLine="0"/>
      </w:pPr>
      <w:r>
        <w:t>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CC59FA" w:rsidP="00695CB5">
      <w:pPr>
        <w:pStyle w:val="ListParagraph"/>
        <w:numPr>
          <w:ilvl w:val="4"/>
          <w:numId w:val="67"/>
        </w:numPr>
        <w:tabs>
          <w:tab w:val="left" w:pos="2119"/>
        </w:tabs>
        <w:spacing w:before="1" w:line="360" w:lineRule="auto"/>
        <w:ind w:left="151" w:right="162" w:firstLine="708"/>
        <w:jc w:val="both"/>
        <w:rPr>
          <w:sz w:val="28"/>
        </w:rPr>
      </w:pPr>
      <w:r>
        <w:rPr>
          <w:sz w:val="28"/>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CC59FA" w:rsidP="00695CB5">
      <w:pPr>
        <w:pStyle w:val="ListParagraph"/>
        <w:numPr>
          <w:ilvl w:val="4"/>
          <w:numId w:val="67"/>
        </w:numPr>
        <w:tabs>
          <w:tab w:val="left" w:pos="2119"/>
        </w:tabs>
        <w:spacing w:line="360" w:lineRule="auto"/>
        <w:ind w:left="151" w:right="160" w:firstLine="708"/>
        <w:jc w:val="both"/>
        <w:rPr>
          <w:sz w:val="28"/>
        </w:rPr>
      </w:pPr>
      <w:r>
        <w:rPr>
          <w:sz w:val="28"/>
        </w:rPr>
        <w:t>Социальная политика. Консолидация дворянского сословия, повышение его роли в управлении страной. Указ о единонаследии и Табель о</w:t>
      </w:r>
      <w:r>
        <w:rPr>
          <w:spacing w:val="80"/>
          <w:sz w:val="28"/>
        </w:rPr>
        <w:t xml:space="preserve"> </w:t>
      </w:r>
      <w:r>
        <w:rPr>
          <w:sz w:val="28"/>
        </w:rPr>
        <w:t>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CC59FA" w:rsidP="00695CB5">
      <w:pPr>
        <w:pStyle w:val="ListParagraph"/>
        <w:numPr>
          <w:ilvl w:val="4"/>
          <w:numId w:val="67"/>
        </w:numPr>
        <w:tabs>
          <w:tab w:val="left" w:pos="2119"/>
        </w:tabs>
        <w:spacing w:line="360" w:lineRule="auto"/>
        <w:ind w:left="151" w:right="161" w:firstLine="708"/>
        <w:jc w:val="both"/>
        <w:rPr>
          <w:sz w:val="28"/>
        </w:rPr>
      </w:pPr>
      <w:r>
        <w:rPr>
          <w:sz w:val="28"/>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CC59FA">
      <w:pPr>
        <w:pStyle w:val="BodyText"/>
        <w:ind w:left="859" w:firstLine="0"/>
      </w:pPr>
      <w:r>
        <w:t>Первые</w:t>
      </w:r>
      <w:r>
        <w:rPr>
          <w:spacing w:val="57"/>
          <w:w w:val="150"/>
        </w:rPr>
        <w:t xml:space="preserve"> </w:t>
      </w:r>
      <w:r>
        <w:t>гвардейские</w:t>
      </w:r>
      <w:r>
        <w:rPr>
          <w:spacing w:val="55"/>
          <w:w w:val="150"/>
        </w:rPr>
        <w:t xml:space="preserve"> </w:t>
      </w:r>
      <w:r>
        <w:t>полки.</w:t>
      </w:r>
      <w:r>
        <w:rPr>
          <w:spacing w:val="58"/>
          <w:w w:val="150"/>
        </w:rPr>
        <w:t xml:space="preserve"> </w:t>
      </w:r>
      <w:r>
        <w:t>Создание</w:t>
      </w:r>
      <w:r>
        <w:rPr>
          <w:spacing w:val="59"/>
          <w:w w:val="150"/>
        </w:rPr>
        <w:t xml:space="preserve"> </w:t>
      </w:r>
      <w:r>
        <w:t>регулярной</w:t>
      </w:r>
      <w:r>
        <w:rPr>
          <w:spacing w:val="58"/>
          <w:w w:val="150"/>
        </w:rPr>
        <w:t xml:space="preserve"> </w:t>
      </w:r>
      <w:r>
        <w:t>армии,</w:t>
      </w:r>
      <w:r>
        <w:rPr>
          <w:spacing w:val="61"/>
          <w:w w:val="150"/>
        </w:rPr>
        <w:t xml:space="preserve"> </w:t>
      </w:r>
      <w:r>
        <w:t>военного</w:t>
      </w:r>
      <w:r>
        <w:rPr>
          <w:spacing w:val="60"/>
          <w:w w:val="150"/>
        </w:rPr>
        <w:t xml:space="preserve"> </w:t>
      </w:r>
      <w:r>
        <w:rPr>
          <w:spacing w:val="-2"/>
        </w:rPr>
        <w:t>флота.</w:t>
      </w:r>
    </w:p>
    <w:p w:rsidR="00CC59FA">
      <w:pPr>
        <w:pStyle w:val="BodyText"/>
        <w:spacing w:before="161"/>
        <w:ind w:firstLine="0"/>
        <w:jc w:val="left"/>
      </w:pPr>
      <w:r>
        <w:t>Рекрутские</w:t>
      </w:r>
      <w:r>
        <w:rPr>
          <w:spacing w:val="-3"/>
        </w:rPr>
        <w:t xml:space="preserve"> </w:t>
      </w:r>
      <w:r>
        <w:rPr>
          <w:spacing w:val="-2"/>
        </w:rPr>
        <w:t>наборы.</w:t>
      </w:r>
    </w:p>
    <w:p w:rsidR="00CC59FA" w:rsidP="00695CB5">
      <w:pPr>
        <w:pStyle w:val="ListParagraph"/>
        <w:numPr>
          <w:ilvl w:val="4"/>
          <w:numId w:val="67"/>
        </w:numPr>
        <w:tabs>
          <w:tab w:val="left" w:pos="2120"/>
        </w:tabs>
        <w:spacing w:before="158"/>
        <w:ind w:left="2120" w:hanging="1261"/>
        <w:jc w:val="both"/>
        <w:rPr>
          <w:sz w:val="28"/>
        </w:rPr>
      </w:pPr>
      <w:r>
        <w:rPr>
          <w:sz w:val="28"/>
        </w:rPr>
        <w:t>Церковная</w:t>
      </w:r>
      <w:r>
        <w:rPr>
          <w:spacing w:val="51"/>
          <w:sz w:val="28"/>
        </w:rPr>
        <w:t xml:space="preserve">  </w:t>
      </w:r>
      <w:r>
        <w:rPr>
          <w:sz w:val="28"/>
        </w:rPr>
        <w:t>реформа.</w:t>
      </w:r>
      <w:r>
        <w:rPr>
          <w:spacing w:val="55"/>
          <w:sz w:val="28"/>
        </w:rPr>
        <w:t xml:space="preserve">  </w:t>
      </w:r>
      <w:r>
        <w:rPr>
          <w:sz w:val="28"/>
        </w:rPr>
        <w:t>Упразднение</w:t>
      </w:r>
      <w:r>
        <w:rPr>
          <w:spacing w:val="52"/>
          <w:sz w:val="28"/>
        </w:rPr>
        <w:t xml:space="preserve">  </w:t>
      </w:r>
      <w:r>
        <w:rPr>
          <w:sz w:val="28"/>
        </w:rPr>
        <w:t>патриаршества,</w:t>
      </w:r>
      <w:r>
        <w:rPr>
          <w:spacing w:val="53"/>
          <w:sz w:val="28"/>
        </w:rPr>
        <w:t xml:space="preserve">  </w:t>
      </w:r>
      <w:r>
        <w:rPr>
          <w:spacing w:val="-2"/>
          <w:sz w:val="28"/>
        </w:rPr>
        <w:t>учреждение</w:t>
      </w:r>
    </w:p>
    <w:p w:rsidR="00CC59FA">
      <w:pPr>
        <w:jc w:val="both"/>
        <w:rPr>
          <w:sz w:val="28"/>
        </w:rPr>
        <w:sectPr>
          <w:pgSz w:w="11910" w:h="16840"/>
          <w:pgMar w:top="1040" w:right="400" w:bottom="740" w:left="980" w:header="578" w:footer="547" w:gutter="0"/>
          <w:cols w:space="720"/>
        </w:sectPr>
      </w:pPr>
    </w:p>
    <w:p w:rsidR="00CC59FA">
      <w:pPr>
        <w:pStyle w:val="BodyText"/>
        <w:spacing w:before="90"/>
        <w:ind w:left="152" w:firstLine="0"/>
      </w:pPr>
      <w:r>
        <w:t>Синода.</w:t>
      </w:r>
      <w:r>
        <w:rPr>
          <w:spacing w:val="-4"/>
        </w:rPr>
        <w:t xml:space="preserve"> </w:t>
      </w:r>
      <w:r>
        <w:t>Положение</w:t>
      </w:r>
      <w:r>
        <w:rPr>
          <w:spacing w:val="-3"/>
        </w:rPr>
        <w:t xml:space="preserve"> </w:t>
      </w:r>
      <w:r>
        <w:t>инославных</w:t>
      </w:r>
      <w:r>
        <w:rPr>
          <w:spacing w:val="-3"/>
        </w:rPr>
        <w:t xml:space="preserve"> </w:t>
      </w:r>
      <w:r>
        <w:rPr>
          <w:spacing w:val="-2"/>
        </w:rPr>
        <w:t>конфессий.</w:t>
      </w:r>
    </w:p>
    <w:p w:rsidR="00CC59FA" w:rsidP="00695CB5">
      <w:pPr>
        <w:pStyle w:val="ListParagraph"/>
        <w:numPr>
          <w:ilvl w:val="4"/>
          <w:numId w:val="67"/>
        </w:numPr>
        <w:tabs>
          <w:tab w:val="left" w:pos="2119"/>
        </w:tabs>
        <w:spacing w:before="163" w:line="360" w:lineRule="auto"/>
        <w:ind w:left="151" w:right="165" w:firstLine="707"/>
        <w:jc w:val="both"/>
        <w:rPr>
          <w:sz w:val="28"/>
        </w:rPr>
      </w:pPr>
      <w:r>
        <w:rPr>
          <w:sz w:val="28"/>
        </w:rPr>
        <w:t xml:space="preserve">Оппозиция реформам Петра I. Социальные движения в первой четверти XVIII в. Восстания в Астрахани, Башкирии, на Дону. Дело царевича </w:t>
      </w:r>
      <w:r>
        <w:rPr>
          <w:spacing w:val="-2"/>
          <w:sz w:val="28"/>
        </w:rPr>
        <w:t>Алексея.</w:t>
      </w:r>
    </w:p>
    <w:p w:rsidR="00CC59FA" w:rsidP="00695CB5">
      <w:pPr>
        <w:pStyle w:val="ListParagraph"/>
        <w:numPr>
          <w:ilvl w:val="4"/>
          <w:numId w:val="67"/>
        </w:numPr>
        <w:tabs>
          <w:tab w:val="left" w:pos="2119"/>
        </w:tabs>
        <w:spacing w:line="360" w:lineRule="auto"/>
        <w:ind w:left="151" w:right="163" w:firstLine="708"/>
        <w:jc w:val="both"/>
        <w:rPr>
          <w:sz w:val="28"/>
        </w:rPr>
      </w:pPr>
      <w:r>
        <w:rPr>
          <w:sz w:val="28"/>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w:t>
      </w:r>
      <w:r>
        <w:rPr>
          <w:spacing w:val="-2"/>
          <w:sz w:val="28"/>
        </w:rPr>
        <w:t xml:space="preserve"> </w:t>
      </w:r>
      <w:r>
        <w:rPr>
          <w:sz w:val="28"/>
        </w:rPr>
        <w:t>Гренгам.</w:t>
      </w:r>
      <w:r>
        <w:rPr>
          <w:spacing w:val="-3"/>
          <w:sz w:val="28"/>
        </w:rPr>
        <w:t xml:space="preserve"> </w:t>
      </w:r>
      <w:r>
        <w:rPr>
          <w:sz w:val="28"/>
        </w:rPr>
        <w:t>Ништадтский мир</w:t>
      </w:r>
      <w:r>
        <w:rPr>
          <w:spacing w:val="-1"/>
          <w:sz w:val="28"/>
        </w:rPr>
        <w:t xml:space="preserve"> </w:t>
      </w:r>
      <w:r>
        <w:rPr>
          <w:sz w:val="28"/>
        </w:rPr>
        <w:t>и его</w:t>
      </w:r>
      <w:r>
        <w:rPr>
          <w:spacing w:val="-6"/>
          <w:sz w:val="28"/>
        </w:rPr>
        <w:t xml:space="preserve"> </w:t>
      </w:r>
      <w:r>
        <w:rPr>
          <w:sz w:val="28"/>
        </w:rPr>
        <w:t>последствия. Закрепление России на берегах Балтики. Провозглашение России империей. Каспийский поход Петра I.</w:t>
      </w:r>
    </w:p>
    <w:p w:rsidR="00CC59FA" w:rsidP="00695CB5">
      <w:pPr>
        <w:pStyle w:val="ListParagraph"/>
        <w:numPr>
          <w:ilvl w:val="4"/>
          <w:numId w:val="67"/>
        </w:numPr>
        <w:tabs>
          <w:tab w:val="left" w:pos="2120"/>
        </w:tabs>
        <w:spacing w:line="360" w:lineRule="auto"/>
        <w:ind w:right="161" w:firstLine="708"/>
        <w:jc w:val="both"/>
        <w:rPr>
          <w:sz w:val="28"/>
        </w:rPr>
      </w:pPr>
      <w:r>
        <w:rPr>
          <w:sz w:val="28"/>
        </w:rPr>
        <w:t>Преобразования Петра I в области культуры. Доминирование светского начала в культурной политике. Влияние культуры стран зарубежной Европы.</w:t>
      </w:r>
      <w:r>
        <w:rPr>
          <w:spacing w:val="-5"/>
          <w:sz w:val="28"/>
        </w:rPr>
        <w:t xml:space="preserve"> </w:t>
      </w:r>
      <w:r>
        <w:rPr>
          <w:sz w:val="28"/>
        </w:rPr>
        <w:t>Привлечение</w:t>
      </w:r>
      <w:r>
        <w:rPr>
          <w:spacing w:val="-7"/>
          <w:sz w:val="28"/>
        </w:rPr>
        <w:t xml:space="preserve"> </w:t>
      </w:r>
      <w:r>
        <w:rPr>
          <w:sz w:val="28"/>
        </w:rPr>
        <w:t>иностранных</w:t>
      </w:r>
      <w:r>
        <w:rPr>
          <w:spacing w:val="-3"/>
          <w:sz w:val="28"/>
        </w:rPr>
        <w:t xml:space="preserve"> </w:t>
      </w:r>
      <w:r>
        <w:rPr>
          <w:sz w:val="28"/>
        </w:rPr>
        <w:t>специалистов.</w:t>
      </w:r>
      <w:r>
        <w:rPr>
          <w:spacing w:val="-1"/>
          <w:sz w:val="28"/>
        </w:rPr>
        <w:t xml:space="preserve"> </w:t>
      </w:r>
      <w:r>
        <w:rPr>
          <w:sz w:val="28"/>
        </w:rPr>
        <w:t>Введение</w:t>
      </w:r>
      <w:r>
        <w:rPr>
          <w:spacing w:val="-4"/>
          <w:sz w:val="28"/>
        </w:rPr>
        <w:t xml:space="preserve"> </w:t>
      </w:r>
      <w:r>
        <w:rPr>
          <w:sz w:val="28"/>
        </w:rPr>
        <w:t>нового</w:t>
      </w:r>
      <w:r>
        <w:rPr>
          <w:spacing w:val="-4"/>
          <w:sz w:val="28"/>
        </w:rPr>
        <w:t xml:space="preserve"> </w:t>
      </w:r>
      <w:r>
        <w:rPr>
          <w:sz w:val="28"/>
        </w:rPr>
        <w:t>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CC59FA">
      <w:pPr>
        <w:pStyle w:val="BodyText"/>
        <w:spacing w:line="360" w:lineRule="auto"/>
        <w:ind w:right="164"/>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CC59FA">
      <w:pPr>
        <w:pStyle w:val="BodyText"/>
        <w:spacing w:before="2" w:line="360" w:lineRule="auto"/>
        <w:ind w:right="167" w:firstLine="707"/>
      </w:pPr>
      <w:r>
        <w:t>Итоги, последствия и значение петровских преобразований. Образ Петра I в русской культуре.</w:t>
      </w:r>
    </w:p>
    <w:p w:rsidR="00CC59FA" w:rsidP="00695CB5">
      <w:pPr>
        <w:pStyle w:val="ListParagraph"/>
        <w:numPr>
          <w:ilvl w:val="3"/>
          <w:numId w:val="67"/>
        </w:numPr>
        <w:tabs>
          <w:tab w:val="left" w:pos="1909"/>
        </w:tabs>
        <w:spacing w:before="2"/>
        <w:ind w:left="1909" w:hanging="1050"/>
        <w:jc w:val="both"/>
        <w:rPr>
          <w:sz w:val="28"/>
        </w:rPr>
      </w:pPr>
      <w:r>
        <w:rPr>
          <w:sz w:val="28"/>
        </w:rPr>
        <w:t>Россия</w:t>
      </w:r>
      <w:r>
        <w:rPr>
          <w:spacing w:val="-6"/>
          <w:sz w:val="28"/>
        </w:rPr>
        <w:t xml:space="preserve"> </w:t>
      </w:r>
      <w:r>
        <w:rPr>
          <w:sz w:val="28"/>
        </w:rPr>
        <w:t>после</w:t>
      </w:r>
      <w:r>
        <w:rPr>
          <w:spacing w:val="-5"/>
          <w:sz w:val="28"/>
        </w:rPr>
        <w:t xml:space="preserve"> </w:t>
      </w:r>
      <w:r>
        <w:rPr>
          <w:sz w:val="28"/>
        </w:rPr>
        <w:t>Петра</w:t>
      </w:r>
      <w:r>
        <w:rPr>
          <w:spacing w:val="-1"/>
          <w:sz w:val="28"/>
        </w:rPr>
        <w:t xml:space="preserve"> </w:t>
      </w:r>
      <w:r>
        <w:rPr>
          <w:sz w:val="28"/>
        </w:rPr>
        <w:t>I.</w:t>
      </w:r>
      <w:r>
        <w:rPr>
          <w:spacing w:val="2"/>
          <w:sz w:val="28"/>
        </w:rPr>
        <w:t xml:space="preserve"> </w:t>
      </w:r>
      <w:r>
        <w:rPr>
          <w:sz w:val="28"/>
        </w:rPr>
        <w:t>Дворцовые</w:t>
      </w:r>
      <w:r>
        <w:rPr>
          <w:spacing w:val="-1"/>
          <w:sz w:val="28"/>
        </w:rPr>
        <w:t xml:space="preserve"> </w:t>
      </w:r>
      <w:r>
        <w:rPr>
          <w:spacing w:val="-2"/>
          <w:sz w:val="28"/>
        </w:rPr>
        <w:t>перевороты.</w:t>
      </w:r>
    </w:p>
    <w:p w:rsidR="00CC59FA">
      <w:pPr>
        <w:pStyle w:val="BodyText"/>
        <w:spacing w:before="158" w:line="360" w:lineRule="auto"/>
        <w:ind w:right="164"/>
      </w:pPr>
      <w:r>
        <w:t>Причины нестабильности политического строя. Дворцовые перевороты. Фаворитизм. Создание Верховного тайного совета. Крушение политической</w:t>
      </w:r>
      <w:r>
        <w:rPr>
          <w:spacing w:val="40"/>
        </w:rPr>
        <w:t xml:space="preserve"> </w:t>
      </w:r>
      <w:r>
        <w:t>карьеры А.Д. Меншикова. Кондиции «верховников» и приход к власти Анны Иоанновны. Кабинет министров.</w:t>
      </w:r>
      <w:r>
        <w:rPr>
          <w:spacing w:val="-1"/>
        </w:rPr>
        <w:t xml:space="preserve"> </w:t>
      </w:r>
      <w:r>
        <w:t>Роль Э. Бирона, А.И. Остермана,</w:t>
      </w:r>
      <w:r>
        <w:rPr>
          <w:spacing w:val="-2"/>
        </w:rPr>
        <w:t xml:space="preserve"> </w:t>
      </w:r>
      <w:r>
        <w:t>А.П. Волынского, Б.Х. Миниха в управлении и политической жизни страны.</w:t>
      </w:r>
    </w:p>
    <w:p w:rsidR="00CC59FA">
      <w:pPr>
        <w:pStyle w:val="BodyText"/>
        <w:spacing w:before="2"/>
        <w:ind w:left="859" w:firstLine="0"/>
      </w:pPr>
      <w:r>
        <w:t>Укрепление</w:t>
      </w:r>
      <w:r>
        <w:rPr>
          <w:spacing w:val="38"/>
        </w:rPr>
        <w:t xml:space="preserve">  </w:t>
      </w:r>
      <w:r>
        <w:t>границ</w:t>
      </w:r>
      <w:r>
        <w:rPr>
          <w:spacing w:val="40"/>
        </w:rPr>
        <w:t xml:space="preserve">  </w:t>
      </w:r>
      <w:r>
        <w:t>империи</w:t>
      </w:r>
      <w:r>
        <w:rPr>
          <w:spacing w:val="38"/>
        </w:rPr>
        <w:t xml:space="preserve">  </w:t>
      </w:r>
      <w:r>
        <w:t>на</w:t>
      </w:r>
      <w:r>
        <w:rPr>
          <w:spacing w:val="40"/>
        </w:rPr>
        <w:t xml:space="preserve">  </w:t>
      </w:r>
      <w:r>
        <w:t>восточной</w:t>
      </w:r>
      <w:r>
        <w:rPr>
          <w:spacing w:val="40"/>
        </w:rPr>
        <w:t xml:space="preserve">  </w:t>
      </w:r>
      <w:r>
        <w:t>и</w:t>
      </w:r>
      <w:r>
        <w:rPr>
          <w:spacing w:val="42"/>
        </w:rPr>
        <w:t xml:space="preserve">  </w:t>
      </w:r>
      <w:r>
        <w:t>юго-восточной</w:t>
      </w:r>
      <w:r>
        <w:rPr>
          <w:spacing w:val="42"/>
        </w:rPr>
        <w:t xml:space="preserve">  </w:t>
      </w:r>
      <w:r>
        <w:rPr>
          <w:spacing w:val="-2"/>
        </w:rPr>
        <w:t>окраинах.</w:t>
      </w:r>
    </w:p>
    <w:p w:rsidR="00CC59FA">
      <w:pPr>
        <w:sectPr>
          <w:pgSz w:w="11910" w:h="16840"/>
          <w:pgMar w:top="1040" w:right="400" w:bottom="740" w:left="980" w:header="578" w:footer="547" w:gutter="0"/>
          <w:cols w:space="720"/>
        </w:sectPr>
      </w:pPr>
    </w:p>
    <w:p w:rsidR="00CC59FA">
      <w:pPr>
        <w:pStyle w:val="BodyText"/>
        <w:spacing w:before="90" w:line="360" w:lineRule="auto"/>
        <w:ind w:left="152" w:right="167" w:firstLine="0"/>
      </w:pPr>
      <w:r>
        <w:t xml:space="preserve">Переход Младшего жуза под суверенитет Российской империи. Война с Османской </w:t>
      </w:r>
      <w:r>
        <w:rPr>
          <w:spacing w:val="-2"/>
        </w:rPr>
        <w:t>империей.</w:t>
      </w:r>
    </w:p>
    <w:p w:rsidR="00CC59FA">
      <w:pPr>
        <w:pStyle w:val="BodyText"/>
        <w:spacing w:before="3" w:line="360" w:lineRule="auto"/>
        <w:ind w:right="162"/>
      </w:pPr>
      <w: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CC59FA">
      <w:pPr>
        <w:pStyle w:val="BodyText"/>
        <w:spacing w:line="360" w:lineRule="auto"/>
        <w:ind w:left="152" w:right="164" w:firstLine="707"/>
      </w:pPr>
      <w:r>
        <w:t>Петр III. Манифест о вольности дворянства. Причины переворота 28 июня 1762 г.</w:t>
      </w:r>
    </w:p>
    <w:p w:rsidR="00CC59FA" w:rsidP="00695CB5">
      <w:pPr>
        <w:pStyle w:val="ListParagraph"/>
        <w:numPr>
          <w:ilvl w:val="3"/>
          <w:numId w:val="67"/>
        </w:numPr>
        <w:tabs>
          <w:tab w:val="left" w:pos="1910"/>
        </w:tabs>
        <w:ind w:left="1910" w:hanging="1050"/>
        <w:jc w:val="both"/>
        <w:rPr>
          <w:sz w:val="28"/>
        </w:rPr>
      </w:pPr>
      <w:r>
        <w:rPr>
          <w:sz w:val="28"/>
        </w:rPr>
        <w:t>Россия</w:t>
      </w:r>
      <w:r>
        <w:rPr>
          <w:spacing w:val="-3"/>
          <w:sz w:val="28"/>
        </w:rPr>
        <w:t xml:space="preserve"> </w:t>
      </w:r>
      <w:r>
        <w:rPr>
          <w:sz w:val="28"/>
        </w:rPr>
        <w:t>в</w:t>
      </w:r>
      <w:r>
        <w:rPr>
          <w:spacing w:val="-4"/>
          <w:sz w:val="28"/>
        </w:rPr>
        <w:t xml:space="preserve"> </w:t>
      </w:r>
      <w:r>
        <w:rPr>
          <w:sz w:val="28"/>
        </w:rPr>
        <w:t>1760-1790-х гг.</w:t>
      </w:r>
      <w:r>
        <w:rPr>
          <w:spacing w:val="-2"/>
          <w:sz w:val="28"/>
        </w:rPr>
        <w:t xml:space="preserve"> </w:t>
      </w:r>
      <w:r>
        <w:rPr>
          <w:position w:val="1"/>
          <w:sz w:val="28"/>
        </w:rPr>
        <w:t>Правление</w:t>
      </w:r>
      <w:r>
        <w:rPr>
          <w:spacing w:val="-4"/>
          <w:position w:val="1"/>
          <w:sz w:val="28"/>
        </w:rPr>
        <w:t xml:space="preserve"> </w:t>
      </w:r>
      <w:r>
        <w:rPr>
          <w:position w:val="1"/>
          <w:sz w:val="28"/>
        </w:rPr>
        <w:t>Екатерины</w:t>
      </w:r>
      <w:r>
        <w:rPr>
          <w:spacing w:val="-4"/>
          <w:position w:val="1"/>
          <w:sz w:val="28"/>
        </w:rPr>
        <w:t xml:space="preserve"> </w:t>
      </w:r>
      <w:r>
        <w:rPr>
          <w:position w:val="1"/>
          <w:sz w:val="28"/>
        </w:rPr>
        <w:t>II</w:t>
      </w:r>
      <w:r>
        <w:rPr>
          <w:spacing w:val="-1"/>
          <w:position w:val="1"/>
          <w:sz w:val="28"/>
        </w:rPr>
        <w:t xml:space="preserve"> </w:t>
      </w:r>
      <w:r>
        <w:rPr>
          <w:position w:val="1"/>
          <w:sz w:val="28"/>
        </w:rPr>
        <w:t>и</w:t>
      </w:r>
      <w:r>
        <w:rPr>
          <w:spacing w:val="-1"/>
          <w:position w:val="1"/>
          <w:sz w:val="28"/>
        </w:rPr>
        <w:t xml:space="preserve"> </w:t>
      </w:r>
      <w:r>
        <w:rPr>
          <w:position w:val="1"/>
          <w:sz w:val="28"/>
        </w:rPr>
        <w:t>Павла</w:t>
      </w:r>
      <w:r>
        <w:rPr>
          <w:spacing w:val="-7"/>
          <w:position w:val="1"/>
          <w:sz w:val="28"/>
        </w:rPr>
        <w:t xml:space="preserve"> </w:t>
      </w:r>
      <w:r>
        <w:rPr>
          <w:spacing w:val="-5"/>
          <w:position w:val="1"/>
          <w:sz w:val="28"/>
        </w:rPr>
        <w:t>I.</w:t>
      </w:r>
    </w:p>
    <w:p w:rsidR="00CC59FA" w:rsidP="00695CB5">
      <w:pPr>
        <w:pStyle w:val="ListParagraph"/>
        <w:numPr>
          <w:ilvl w:val="4"/>
          <w:numId w:val="67"/>
        </w:numPr>
        <w:tabs>
          <w:tab w:val="left" w:pos="2119"/>
        </w:tabs>
        <w:spacing w:before="161" w:line="360" w:lineRule="auto"/>
        <w:ind w:left="151" w:right="162" w:firstLine="708"/>
        <w:jc w:val="both"/>
        <w:rPr>
          <w:sz w:val="28"/>
        </w:rPr>
      </w:pPr>
      <w:r>
        <w:rPr>
          <w:sz w:val="28"/>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CC59FA">
      <w:pPr>
        <w:pStyle w:val="BodyText"/>
        <w:spacing w:before="3" w:line="360" w:lineRule="auto"/>
        <w:ind w:right="159"/>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CC59FA" w:rsidP="00695CB5">
      <w:pPr>
        <w:pStyle w:val="ListParagraph"/>
        <w:numPr>
          <w:ilvl w:val="4"/>
          <w:numId w:val="67"/>
        </w:numPr>
        <w:tabs>
          <w:tab w:val="left" w:pos="2121"/>
        </w:tabs>
        <w:spacing w:line="357" w:lineRule="auto"/>
        <w:ind w:right="164" w:firstLine="708"/>
        <w:jc w:val="both"/>
        <w:rPr>
          <w:sz w:val="28"/>
        </w:rPr>
      </w:pPr>
      <w:r>
        <w:rPr>
          <w:sz w:val="28"/>
        </w:rPr>
        <w:t>Экономическое развитие России во второй половине XVIII в. Крестьяне:</w:t>
      </w:r>
      <w:r>
        <w:rPr>
          <w:spacing w:val="70"/>
          <w:w w:val="150"/>
          <w:sz w:val="28"/>
        </w:rPr>
        <w:t xml:space="preserve">  </w:t>
      </w:r>
      <w:r>
        <w:rPr>
          <w:sz w:val="28"/>
        </w:rPr>
        <w:t>крепостные,</w:t>
      </w:r>
      <w:r>
        <w:rPr>
          <w:spacing w:val="70"/>
          <w:w w:val="150"/>
          <w:sz w:val="28"/>
        </w:rPr>
        <w:t xml:space="preserve">  </w:t>
      </w:r>
      <w:r>
        <w:rPr>
          <w:sz w:val="28"/>
        </w:rPr>
        <w:t>государственные,</w:t>
      </w:r>
      <w:r>
        <w:rPr>
          <w:spacing w:val="70"/>
          <w:w w:val="150"/>
          <w:sz w:val="28"/>
        </w:rPr>
        <w:t xml:space="preserve">  </w:t>
      </w:r>
      <w:r>
        <w:rPr>
          <w:sz w:val="28"/>
        </w:rPr>
        <w:t>монастырские.</w:t>
      </w:r>
      <w:r>
        <w:rPr>
          <w:spacing w:val="68"/>
          <w:w w:val="150"/>
          <w:sz w:val="28"/>
        </w:rPr>
        <w:t xml:space="preserve">  </w:t>
      </w:r>
      <w:r>
        <w:rPr>
          <w:sz w:val="28"/>
        </w:rPr>
        <w:t>Условия</w:t>
      </w:r>
      <w:r>
        <w:rPr>
          <w:spacing w:val="69"/>
          <w:w w:val="150"/>
          <w:sz w:val="28"/>
        </w:rPr>
        <w:t xml:space="preserve">  </w:t>
      </w:r>
      <w:r>
        <w:rPr>
          <w:sz w:val="28"/>
        </w:rPr>
        <w:t>жизни</w:t>
      </w:r>
    </w:p>
    <w:p w:rsidR="00CC59FA">
      <w:pPr>
        <w:spacing w:line="357" w:lineRule="auto"/>
        <w:jc w:val="both"/>
        <w:rPr>
          <w:sz w:val="28"/>
        </w:rPr>
        <w:sectPr>
          <w:pgSz w:w="11910" w:h="16840"/>
          <w:pgMar w:top="1040" w:right="400" w:bottom="740" w:left="980" w:header="578" w:footer="547" w:gutter="0"/>
          <w:cols w:space="720"/>
        </w:sectPr>
      </w:pPr>
    </w:p>
    <w:p w:rsidR="00CC59FA">
      <w:pPr>
        <w:pStyle w:val="BodyText"/>
        <w:spacing w:before="90" w:line="360" w:lineRule="auto"/>
        <w:ind w:left="152" w:right="164" w:firstLine="0"/>
      </w:pPr>
      <w:r>
        <w:t>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CC59FA">
      <w:pPr>
        <w:pStyle w:val="BodyText"/>
        <w:spacing w:before="4" w:line="360" w:lineRule="auto"/>
        <w:ind w:left="152" w:right="161"/>
      </w:pPr>
      <w: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CC59FA">
      <w:pPr>
        <w:pStyle w:val="BodyText"/>
        <w:spacing w:line="360" w:lineRule="auto"/>
        <w:ind w:left="152" w:right="161"/>
      </w:pPr>
      <w:r>
        <w:t>Внутренняя и внешняя торговля. Торговые пути внутри страны. Водно- транспортные системы: Вышневолоцкая, Тихвинская, Мариинская и другие</w:t>
      </w:r>
      <w:r>
        <w:rPr>
          <w:spacing w:val="40"/>
        </w:rPr>
        <w:t xml:space="preserve"> </w:t>
      </w:r>
      <w:r>
        <w:t>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CC59FA" w:rsidP="00695CB5">
      <w:pPr>
        <w:pStyle w:val="ListParagraph"/>
        <w:numPr>
          <w:ilvl w:val="4"/>
          <w:numId w:val="67"/>
        </w:numPr>
        <w:tabs>
          <w:tab w:val="left" w:pos="2120"/>
        </w:tabs>
        <w:spacing w:line="360" w:lineRule="auto"/>
        <w:ind w:left="151" w:right="162" w:firstLine="708"/>
        <w:jc w:val="both"/>
        <w:rPr>
          <w:sz w:val="28"/>
        </w:rPr>
      </w:pPr>
      <w:r>
        <w:rPr>
          <w:sz w:val="28"/>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CC59FA" w:rsidP="00695CB5">
      <w:pPr>
        <w:pStyle w:val="ListParagraph"/>
        <w:numPr>
          <w:ilvl w:val="4"/>
          <w:numId w:val="67"/>
        </w:numPr>
        <w:tabs>
          <w:tab w:val="left" w:pos="2120"/>
        </w:tabs>
        <w:spacing w:line="360" w:lineRule="auto"/>
        <w:ind w:left="151" w:right="162" w:firstLine="708"/>
        <w:jc w:val="both"/>
        <w:rPr>
          <w:sz w:val="28"/>
        </w:rPr>
      </w:pPr>
      <w:r>
        <w:rPr>
          <w:sz w:val="28"/>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CC59FA">
      <w:pPr>
        <w:pStyle w:val="BodyText"/>
        <w:spacing w:line="360" w:lineRule="auto"/>
        <w:ind w:right="162"/>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w:t>
      </w:r>
      <w:r>
        <w:rPr>
          <w:spacing w:val="74"/>
          <w:w w:val="150"/>
        </w:rPr>
        <w:t xml:space="preserve"> </w:t>
      </w:r>
      <w:r>
        <w:t>Габсбургов</w:t>
      </w:r>
      <w:r>
        <w:rPr>
          <w:spacing w:val="71"/>
          <w:w w:val="150"/>
        </w:rPr>
        <w:t xml:space="preserve"> </w:t>
      </w:r>
      <w:r>
        <w:t>и</w:t>
      </w:r>
      <w:r>
        <w:rPr>
          <w:spacing w:val="79"/>
          <w:w w:val="150"/>
        </w:rPr>
        <w:t xml:space="preserve"> </w:t>
      </w:r>
      <w:r>
        <w:t>Пруссией.</w:t>
      </w:r>
      <w:r>
        <w:rPr>
          <w:spacing w:val="78"/>
          <w:w w:val="150"/>
        </w:rPr>
        <w:t xml:space="preserve"> </w:t>
      </w:r>
      <w:r>
        <w:t>Первый,</w:t>
      </w:r>
      <w:r>
        <w:rPr>
          <w:spacing w:val="75"/>
          <w:w w:val="150"/>
        </w:rPr>
        <w:t xml:space="preserve"> </w:t>
      </w:r>
      <w:r>
        <w:t>второй</w:t>
      </w:r>
      <w:r>
        <w:rPr>
          <w:spacing w:val="74"/>
          <w:w w:val="150"/>
        </w:rPr>
        <w:t xml:space="preserve"> </w:t>
      </w:r>
      <w:r>
        <w:t>и</w:t>
      </w:r>
      <w:r>
        <w:rPr>
          <w:spacing w:val="75"/>
          <w:w w:val="150"/>
        </w:rPr>
        <w:t xml:space="preserve"> </w:t>
      </w:r>
      <w:r>
        <w:t>третий</w:t>
      </w:r>
      <w:r>
        <w:rPr>
          <w:spacing w:val="74"/>
          <w:w w:val="150"/>
        </w:rPr>
        <w:t xml:space="preserve"> </w:t>
      </w:r>
      <w:r>
        <w:t>разделы.</w:t>
      </w:r>
      <w:r>
        <w:rPr>
          <w:spacing w:val="79"/>
          <w:w w:val="150"/>
        </w:rPr>
        <w:t xml:space="preserve"> </w:t>
      </w:r>
      <w:r>
        <w:rPr>
          <w:spacing w:val="-2"/>
        </w:rPr>
        <w:t>Борьба</w:t>
      </w:r>
    </w:p>
    <w:p w:rsidR="00CC59FA">
      <w:pPr>
        <w:spacing w:line="360" w:lineRule="auto"/>
        <w:sectPr>
          <w:pgSz w:w="11910" w:h="16840"/>
          <w:pgMar w:top="1040" w:right="400" w:bottom="740" w:left="980" w:header="578" w:footer="547" w:gutter="0"/>
          <w:cols w:space="720"/>
        </w:sectPr>
      </w:pPr>
    </w:p>
    <w:p w:rsidR="00CC59FA">
      <w:pPr>
        <w:pStyle w:val="BodyText"/>
        <w:spacing w:before="90" w:line="360" w:lineRule="auto"/>
        <w:ind w:right="165" w:firstLine="0"/>
      </w:pPr>
      <w:r>
        <w:t xml:space="preserve">поляков за национальную независимость. Восстание под предводительством Т. </w:t>
      </w:r>
      <w:r>
        <w:rPr>
          <w:spacing w:val="-2"/>
        </w:rPr>
        <w:t>Костюшко.</w:t>
      </w:r>
    </w:p>
    <w:p w:rsidR="00CC59FA" w:rsidP="00695CB5">
      <w:pPr>
        <w:pStyle w:val="ListParagraph"/>
        <w:numPr>
          <w:ilvl w:val="4"/>
          <w:numId w:val="67"/>
        </w:numPr>
        <w:tabs>
          <w:tab w:val="left" w:pos="2120"/>
        </w:tabs>
        <w:spacing w:before="3" w:line="360" w:lineRule="auto"/>
        <w:ind w:right="160" w:firstLine="707"/>
        <w:jc w:val="both"/>
        <w:rPr>
          <w:sz w:val="28"/>
        </w:rPr>
      </w:pPr>
      <w:r>
        <w:rPr>
          <w:sz w:val="28"/>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CC59FA">
      <w:pPr>
        <w:pStyle w:val="BodyText"/>
        <w:spacing w:before="1" w:line="360" w:lineRule="auto"/>
        <w:ind w:left="152" w:right="161"/>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CC59FA" w:rsidP="00695CB5">
      <w:pPr>
        <w:pStyle w:val="ListParagraph"/>
        <w:numPr>
          <w:ilvl w:val="3"/>
          <w:numId w:val="67"/>
        </w:numPr>
        <w:tabs>
          <w:tab w:val="left" w:pos="1910"/>
        </w:tabs>
        <w:spacing w:line="321" w:lineRule="exact"/>
        <w:ind w:left="1910" w:hanging="1050"/>
        <w:jc w:val="both"/>
        <w:rPr>
          <w:sz w:val="28"/>
        </w:rPr>
      </w:pPr>
      <w:r>
        <w:rPr>
          <w:sz w:val="28"/>
        </w:rPr>
        <w:t>Культурное</w:t>
      </w:r>
      <w:r>
        <w:rPr>
          <w:spacing w:val="-6"/>
          <w:sz w:val="28"/>
        </w:rPr>
        <w:t xml:space="preserve"> </w:t>
      </w:r>
      <w:r>
        <w:rPr>
          <w:sz w:val="28"/>
        </w:rPr>
        <w:t>пространство</w:t>
      </w:r>
      <w:r>
        <w:rPr>
          <w:spacing w:val="-1"/>
          <w:sz w:val="28"/>
        </w:rPr>
        <w:t xml:space="preserve"> </w:t>
      </w:r>
      <w:r>
        <w:rPr>
          <w:sz w:val="28"/>
        </w:rPr>
        <w:t>Российской</w:t>
      </w:r>
      <w:r>
        <w:rPr>
          <w:spacing w:val="-3"/>
          <w:sz w:val="28"/>
        </w:rPr>
        <w:t xml:space="preserve"> </w:t>
      </w:r>
      <w:r>
        <w:rPr>
          <w:sz w:val="28"/>
        </w:rPr>
        <w:t>империи</w:t>
      </w:r>
      <w:r>
        <w:rPr>
          <w:spacing w:val="-2"/>
          <w:sz w:val="28"/>
        </w:rPr>
        <w:t xml:space="preserve"> </w:t>
      </w:r>
      <w:r>
        <w:rPr>
          <w:sz w:val="28"/>
        </w:rPr>
        <w:t>в</w:t>
      </w:r>
      <w:r>
        <w:rPr>
          <w:spacing w:val="-5"/>
          <w:sz w:val="28"/>
        </w:rPr>
        <w:t xml:space="preserve"> </w:t>
      </w:r>
      <w:r>
        <w:rPr>
          <w:sz w:val="28"/>
        </w:rPr>
        <w:t>XVIII</w:t>
      </w:r>
      <w:r>
        <w:rPr>
          <w:spacing w:val="-2"/>
          <w:sz w:val="28"/>
        </w:rPr>
        <w:t xml:space="preserve"> </w:t>
      </w:r>
      <w:r>
        <w:rPr>
          <w:spacing w:val="-5"/>
          <w:sz w:val="28"/>
        </w:rPr>
        <w:t>в.</w:t>
      </w:r>
    </w:p>
    <w:p w:rsidR="00CC59FA">
      <w:pPr>
        <w:pStyle w:val="BodyText"/>
        <w:spacing w:before="162" w:line="360" w:lineRule="auto"/>
        <w:ind w:left="152" w:right="162" w:firstLine="707"/>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CC59FA">
      <w:pPr>
        <w:pStyle w:val="BodyText"/>
        <w:spacing w:before="1" w:line="360" w:lineRule="auto"/>
        <w:ind w:left="152" w:right="161" w:firstLine="707"/>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w:t>
      </w:r>
      <w:r>
        <w:rPr>
          <w:spacing w:val="-1"/>
        </w:rPr>
        <w:t xml:space="preserve"> </w:t>
      </w:r>
      <w:r>
        <w:t>из-за</w:t>
      </w:r>
      <w:r>
        <w:rPr>
          <w:spacing w:val="-1"/>
        </w:rPr>
        <w:t xml:space="preserve"> </w:t>
      </w:r>
      <w:r>
        <w:t>рубежа. Усиление внимания к</w:t>
      </w:r>
      <w:r>
        <w:rPr>
          <w:spacing w:val="-1"/>
        </w:rPr>
        <w:t xml:space="preserve"> </w:t>
      </w:r>
      <w:r>
        <w:t>жизни и культуре</w:t>
      </w:r>
      <w:r>
        <w:rPr>
          <w:spacing w:val="-5"/>
        </w:rPr>
        <w:t xml:space="preserve"> </w:t>
      </w:r>
      <w:r>
        <w:t>русского народа</w:t>
      </w:r>
      <w:r>
        <w:rPr>
          <w:spacing w:val="-1"/>
        </w:rPr>
        <w:t xml:space="preserve"> </w:t>
      </w:r>
      <w:r>
        <w:t>и историческому прошлому России к концу столетия.</w:t>
      </w:r>
    </w:p>
    <w:p w:rsidR="00CC59FA">
      <w:pPr>
        <w:pStyle w:val="BodyText"/>
        <w:spacing w:line="357" w:lineRule="auto"/>
        <w:ind w:left="153" w:right="162"/>
      </w:pPr>
      <w:r>
        <w:t>Культура и быт российских сословий. Дворянство: жизнь и быт дворянской усадьбы. Духовенство. Купечество. Крестьянство.</w:t>
      </w:r>
    </w:p>
    <w:p w:rsidR="00CC59FA">
      <w:pPr>
        <w:pStyle w:val="BodyText"/>
        <w:spacing w:before="5" w:line="360" w:lineRule="auto"/>
        <w:ind w:left="153" w:right="161" w:firstLine="707"/>
      </w:pPr>
      <w:r>
        <w:t>Российская наука в XVIII в. Академия наук в Санкт-Петербурге. Изучение страны</w:t>
      </w:r>
      <w:r>
        <w:rPr>
          <w:spacing w:val="69"/>
        </w:rPr>
        <w:t xml:space="preserve"> </w:t>
      </w:r>
      <w:r>
        <w:t>‒</w:t>
      </w:r>
      <w:r>
        <w:rPr>
          <w:spacing w:val="66"/>
        </w:rPr>
        <w:t xml:space="preserve"> </w:t>
      </w:r>
      <w:r>
        <w:t>главная</w:t>
      </w:r>
      <w:r>
        <w:rPr>
          <w:spacing w:val="69"/>
        </w:rPr>
        <w:t xml:space="preserve"> </w:t>
      </w:r>
      <w:r>
        <w:t>задача</w:t>
      </w:r>
      <w:r>
        <w:rPr>
          <w:spacing w:val="69"/>
        </w:rPr>
        <w:t xml:space="preserve"> </w:t>
      </w:r>
      <w:r>
        <w:t>российской</w:t>
      </w:r>
      <w:r>
        <w:rPr>
          <w:spacing w:val="71"/>
        </w:rPr>
        <w:t xml:space="preserve"> </w:t>
      </w:r>
      <w:r>
        <w:t>науки.</w:t>
      </w:r>
      <w:r>
        <w:rPr>
          <w:spacing w:val="67"/>
        </w:rPr>
        <w:t xml:space="preserve"> </w:t>
      </w:r>
      <w:r>
        <w:t>Географические</w:t>
      </w:r>
      <w:r>
        <w:rPr>
          <w:spacing w:val="69"/>
        </w:rPr>
        <w:t xml:space="preserve"> </w:t>
      </w:r>
      <w:r>
        <w:t>экспедиции.</w:t>
      </w:r>
      <w:r>
        <w:rPr>
          <w:spacing w:val="71"/>
        </w:rPr>
        <w:t xml:space="preserve"> </w:t>
      </w:r>
      <w:r>
        <w:t>Вторая</w:t>
      </w:r>
    </w:p>
    <w:p w:rsidR="00CC59FA">
      <w:pPr>
        <w:spacing w:line="360" w:lineRule="auto"/>
        <w:sectPr>
          <w:pgSz w:w="11910" w:h="16840"/>
          <w:pgMar w:top="1040" w:right="400" w:bottom="740" w:left="980" w:header="578" w:footer="547" w:gutter="0"/>
          <w:cols w:space="720"/>
        </w:sectPr>
      </w:pPr>
    </w:p>
    <w:p w:rsidR="00CC59FA">
      <w:pPr>
        <w:pStyle w:val="BodyText"/>
        <w:spacing w:before="90" w:line="360" w:lineRule="auto"/>
        <w:ind w:left="152" w:right="163" w:hanging="1"/>
      </w:pPr>
      <w:r>
        <w:t>Камчатская экспедиция. Освоение Аляски и Северо-Западного побережья Америки. Российско-американская</w:t>
      </w:r>
      <w:r>
        <w:rPr>
          <w:spacing w:val="-1"/>
        </w:rPr>
        <w:t xml:space="preserve"> </w:t>
      </w:r>
      <w:r>
        <w:t>компания. Исследования</w:t>
      </w:r>
      <w:r>
        <w:rPr>
          <w:spacing w:val="-1"/>
        </w:rPr>
        <w:t xml:space="preserve"> </w:t>
      </w:r>
      <w:r>
        <w:t>в</w:t>
      </w:r>
      <w:r>
        <w:rPr>
          <w:spacing w:val="-1"/>
        </w:rPr>
        <w:t xml:space="preserve"> </w:t>
      </w:r>
      <w:r>
        <w:t>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CC59FA">
      <w:pPr>
        <w:pStyle w:val="BodyText"/>
        <w:spacing w:before="2"/>
        <w:ind w:left="860" w:firstLine="0"/>
      </w:pPr>
      <w:r>
        <w:t>Образование</w:t>
      </w:r>
      <w:r>
        <w:rPr>
          <w:spacing w:val="17"/>
        </w:rPr>
        <w:t xml:space="preserve"> </w:t>
      </w:r>
      <w:r>
        <w:t>в</w:t>
      </w:r>
      <w:r>
        <w:rPr>
          <w:spacing w:val="20"/>
        </w:rPr>
        <w:t xml:space="preserve"> </w:t>
      </w:r>
      <w:r>
        <w:t>России</w:t>
      </w:r>
      <w:r>
        <w:rPr>
          <w:spacing w:val="27"/>
        </w:rPr>
        <w:t xml:space="preserve"> </w:t>
      </w:r>
      <w:r>
        <w:t>в</w:t>
      </w:r>
      <w:r>
        <w:rPr>
          <w:spacing w:val="16"/>
        </w:rPr>
        <w:t xml:space="preserve"> </w:t>
      </w:r>
      <w:r>
        <w:t>XVIII</w:t>
      </w:r>
      <w:r>
        <w:rPr>
          <w:spacing w:val="23"/>
        </w:rPr>
        <w:t xml:space="preserve"> </w:t>
      </w:r>
      <w:r>
        <w:t>в.</w:t>
      </w:r>
      <w:r>
        <w:rPr>
          <w:spacing w:val="23"/>
        </w:rPr>
        <w:t xml:space="preserve"> </w:t>
      </w:r>
      <w:r>
        <w:t>Основные</w:t>
      </w:r>
      <w:r>
        <w:rPr>
          <w:spacing w:val="16"/>
        </w:rPr>
        <w:t xml:space="preserve"> </w:t>
      </w:r>
      <w:r>
        <w:t>педагогические</w:t>
      </w:r>
      <w:r>
        <w:rPr>
          <w:spacing w:val="16"/>
        </w:rPr>
        <w:t xml:space="preserve"> </w:t>
      </w:r>
      <w:r>
        <w:t>идеи.</w:t>
      </w:r>
      <w:r>
        <w:rPr>
          <w:spacing w:val="19"/>
        </w:rPr>
        <w:t xml:space="preserve"> </w:t>
      </w:r>
      <w:r>
        <w:rPr>
          <w:spacing w:val="-2"/>
        </w:rPr>
        <w:t>Воспитание</w:t>
      </w:r>
    </w:p>
    <w:p w:rsidR="00CC59FA">
      <w:pPr>
        <w:pStyle w:val="BodyText"/>
        <w:spacing w:before="162" w:line="360" w:lineRule="auto"/>
        <w:ind w:left="152" w:right="160" w:firstLine="0"/>
      </w:pPr>
      <w:r>
        <w:t>«новой породы» людей. Основание воспитательных домов в городе Санкт- 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CC59FA">
      <w:pPr>
        <w:pStyle w:val="BodyText"/>
        <w:spacing w:before="1" w:line="360" w:lineRule="auto"/>
        <w:ind w:right="162"/>
      </w:pPr>
      <w:r>
        <w:t>Русская архитектура XVIII в. Строительство города Санкт-Петербурга, формирование его городского плана. Регулярный характер застройки города Санкт- Петербурга и других городов. Барокко в архитектуре города Москвы и города</w:t>
      </w:r>
      <w:r>
        <w:rPr>
          <w:spacing w:val="40"/>
        </w:rPr>
        <w:t xml:space="preserve"> </w:t>
      </w:r>
      <w:r>
        <w:t>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CC59FA">
      <w:pPr>
        <w:pStyle w:val="BodyText"/>
        <w:spacing w:before="1" w:line="360" w:lineRule="auto"/>
        <w:ind w:right="161"/>
      </w:pPr>
      <w: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w:t>
      </w:r>
      <w:r>
        <w:rPr>
          <w:spacing w:val="40"/>
        </w:rPr>
        <w:t xml:space="preserve"> </w:t>
      </w:r>
      <w:r>
        <w:t>в конце столетия.</w:t>
      </w:r>
    </w:p>
    <w:p w:rsidR="00CC59FA" w:rsidP="00695CB5">
      <w:pPr>
        <w:pStyle w:val="ListParagraph"/>
        <w:numPr>
          <w:ilvl w:val="3"/>
          <w:numId w:val="67"/>
        </w:numPr>
        <w:tabs>
          <w:tab w:val="left" w:pos="1909"/>
        </w:tabs>
        <w:spacing w:before="1"/>
        <w:ind w:left="1909" w:hanging="1050"/>
        <w:rPr>
          <w:sz w:val="28"/>
        </w:rPr>
      </w:pPr>
      <w:r>
        <w:rPr>
          <w:sz w:val="28"/>
        </w:rPr>
        <w:t>Наш</w:t>
      </w:r>
      <w:r>
        <w:rPr>
          <w:spacing w:val="-3"/>
          <w:sz w:val="28"/>
        </w:rPr>
        <w:t xml:space="preserve"> </w:t>
      </w:r>
      <w:r>
        <w:rPr>
          <w:sz w:val="28"/>
        </w:rPr>
        <w:t>край в</w:t>
      </w:r>
      <w:r>
        <w:rPr>
          <w:spacing w:val="-6"/>
          <w:sz w:val="28"/>
        </w:rPr>
        <w:t xml:space="preserve"> </w:t>
      </w:r>
      <w:r>
        <w:rPr>
          <w:sz w:val="28"/>
        </w:rPr>
        <w:t>XVIII</w:t>
      </w:r>
      <w:r>
        <w:rPr>
          <w:spacing w:val="-2"/>
          <w:sz w:val="28"/>
        </w:rPr>
        <w:t xml:space="preserve"> </w:t>
      </w:r>
      <w:r>
        <w:rPr>
          <w:spacing w:val="-7"/>
          <w:sz w:val="28"/>
        </w:rPr>
        <w:t>в.</w:t>
      </w:r>
    </w:p>
    <w:p w:rsidR="00CC59FA" w:rsidP="00695CB5">
      <w:pPr>
        <w:pStyle w:val="ListParagraph"/>
        <w:numPr>
          <w:ilvl w:val="3"/>
          <w:numId w:val="67"/>
        </w:numPr>
        <w:tabs>
          <w:tab w:val="left" w:pos="1908"/>
        </w:tabs>
        <w:spacing w:before="156"/>
        <w:ind w:left="1908" w:hanging="1049"/>
        <w:rPr>
          <w:sz w:val="28"/>
        </w:rPr>
      </w:pPr>
      <w:r>
        <w:rPr>
          <w:spacing w:val="-2"/>
          <w:position w:val="1"/>
          <w:sz w:val="28"/>
        </w:rPr>
        <w:t>Обобщение.</w:t>
      </w:r>
    </w:p>
    <w:p w:rsidR="00CC59FA" w:rsidP="00695CB5">
      <w:pPr>
        <w:pStyle w:val="ListParagraph"/>
        <w:numPr>
          <w:ilvl w:val="1"/>
          <w:numId w:val="67"/>
        </w:numPr>
        <w:tabs>
          <w:tab w:val="left" w:pos="1490"/>
        </w:tabs>
        <w:spacing w:before="162"/>
        <w:ind w:left="1490" w:hanging="631"/>
        <w:rPr>
          <w:sz w:val="28"/>
        </w:rPr>
      </w:pPr>
      <w:r>
        <w:rPr>
          <w:sz w:val="28"/>
        </w:rPr>
        <w:t>Содержание обучения</w:t>
      </w:r>
      <w:r>
        <w:rPr>
          <w:spacing w:val="-4"/>
          <w:sz w:val="28"/>
        </w:rPr>
        <w:t xml:space="preserve"> </w:t>
      </w:r>
      <w:r>
        <w:rPr>
          <w:sz w:val="28"/>
        </w:rPr>
        <w:t>в 9</w:t>
      </w:r>
      <w:r>
        <w:rPr>
          <w:spacing w:val="-3"/>
          <w:sz w:val="28"/>
        </w:rPr>
        <w:t xml:space="preserve"> </w:t>
      </w:r>
      <w:r>
        <w:rPr>
          <w:spacing w:val="-2"/>
          <w:sz w:val="28"/>
        </w:rPr>
        <w:t>классе.</w:t>
      </w:r>
    </w:p>
    <w:p w:rsidR="00CC59FA" w:rsidP="00695CB5">
      <w:pPr>
        <w:pStyle w:val="ListParagraph"/>
        <w:numPr>
          <w:ilvl w:val="2"/>
          <w:numId w:val="67"/>
        </w:numPr>
        <w:tabs>
          <w:tab w:val="left" w:pos="1700"/>
        </w:tabs>
        <w:spacing w:before="154"/>
        <w:ind w:left="1700" w:hanging="841"/>
        <w:rPr>
          <w:sz w:val="28"/>
        </w:rPr>
      </w:pPr>
      <w:r>
        <w:rPr>
          <w:sz w:val="28"/>
        </w:rPr>
        <w:t>Всеобщая</w:t>
      </w:r>
      <w:r>
        <w:rPr>
          <w:spacing w:val="-2"/>
          <w:sz w:val="28"/>
        </w:rPr>
        <w:t xml:space="preserve"> </w:t>
      </w:r>
      <w:r>
        <w:rPr>
          <w:sz w:val="28"/>
        </w:rPr>
        <w:t>история.</w:t>
      </w:r>
      <w:r>
        <w:rPr>
          <w:spacing w:val="-3"/>
          <w:sz w:val="28"/>
        </w:rPr>
        <w:t xml:space="preserve"> </w:t>
      </w:r>
      <w:r>
        <w:rPr>
          <w:sz w:val="28"/>
        </w:rPr>
        <w:t>История</w:t>
      </w:r>
      <w:r>
        <w:rPr>
          <w:spacing w:val="-2"/>
          <w:sz w:val="28"/>
        </w:rPr>
        <w:t xml:space="preserve"> </w:t>
      </w:r>
      <w:r>
        <w:rPr>
          <w:sz w:val="28"/>
        </w:rPr>
        <w:t>Нового</w:t>
      </w:r>
      <w:r>
        <w:rPr>
          <w:spacing w:val="-2"/>
          <w:sz w:val="28"/>
        </w:rPr>
        <w:t xml:space="preserve"> </w:t>
      </w:r>
      <w:r>
        <w:rPr>
          <w:sz w:val="28"/>
        </w:rPr>
        <w:t>времени.</w:t>
      </w:r>
      <w:r>
        <w:rPr>
          <w:spacing w:val="-3"/>
          <w:sz w:val="28"/>
        </w:rPr>
        <w:t xml:space="preserve"> </w:t>
      </w:r>
      <w:r>
        <w:rPr>
          <w:sz w:val="28"/>
        </w:rPr>
        <w:t>XIX ‒</w:t>
      </w:r>
      <w:r>
        <w:rPr>
          <w:spacing w:val="-6"/>
          <w:sz w:val="28"/>
        </w:rPr>
        <w:t xml:space="preserve"> </w:t>
      </w:r>
      <w:r>
        <w:rPr>
          <w:sz w:val="28"/>
        </w:rPr>
        <w:t>начало</w:t>
      </w:r>
      <w:r>
        <w:rPr>
          <w:spacing w:val="-4"/>
          <w:sz w:val="28"/>
        </w:rPr>
        <w:t xml:space="preserve"> </w:t>
      </w:r>
      <w:r>
        <w:rPr>
          <w:sz w:val="28"/>
        </w:rPr>
        <w:t xml:space="preserve">ХХ </w:t>
      </w:r>
      <w:r>
        <w:rPr>
          <w:spacing w:val="-5"/>
          <w:sz w:val="28"/>
        </w:rPr>
        <w:t>в.</w:t>
      </w:r>
    </w:p>
    <w:p w:rsidR="00CC59FA" w:rsidP="00695CB5">
      <w:pPr>
        <w:pStyle w:val="ListParagraph"/>
        <w:numPr>
          <w:ilvl w:val="3"/>
          <w:numId w:val="67"/>
        </w:numPr>
        <w:tabs>
          <w:tab w:val="left" w:pos="1909"/>
        </w:tabs>
        <w:spacing w:before="158"/>
        <w:ind w:left="1909" w:hanging="1050"/>
        <w:rPr>
          <w:sz w:val="28"/>
        </w:rPr>
      </w:pPr>
      <w:r>
        <w:rPr>
          <w:spacing w:val="-2"/>
          <w:sz w:val="28"/>
        </w:rPr>
        <w:t>Введение.</w:t>
      </w:r>
    </w:p>
    <w:p w:rsidR="00CC59FA" w:rsidP="00695CB5">
      <w:pPr>
        <w:pStyle w:val="ListParagraph"/>
        <w:numPr>
          <w:ilvl w:val="3"/>
          <w:numId w:val="67"/>
        </w:numPr>
        <w:tabs>
          <w:tab w:val="left" w:pos="1909"/>
        </w:tabs>
        <w:spacing w:before="162"/>
        <w:ind w:left="1909" w:hanging="1050"/>
        <w:jc w:val="both"/>
        <w:rPr>
          <w:sz w:val="28"/>
        </w:rPr>
      </w:pPr>
      <w:r>
        <w:rPr>
          <w:sz w:val="28"/>
        </w:rPr>
        <w:t>Европа</w:t>
      </w:r>
      <w:r>
        <w:rPr>
          <w:spacing w:val="-4"/>
          <w:sz w:val="28"/>
        </w:rPr>
        <w:t xml:space="preserve"> </w:t>
      </w:r>
      <w:r>
        <w:rPr>
          <w:sz w:val="28"/>
        </w:rPr>
        <w:t>в</w:t>
      </w:r>
      <w:r>
        <w:rPr>
          <w:spacing w:val="-3"/>
          <w:sz w:val="28"/>
        </w:rPr>
        <w:t xml:space="preserve"> </w:t>
      </w:r>
      <w:r>
        <w:rPr>
          <w:sz w:val="28"/>
        </w:rPr>
        <w:t>начале</w:t>
      </w:r>
      <w:r>
        <w:rPr>
          <w:spacing w:val="1"/>
          <w:sz w:val="28"/>
        </w:rPr>
        <w:t xml:space="preserve"> </w:t>
      </w:r>
      <w:r>
        <w:rPr>
          <w:sz w:val="28"/>
        </w:rPr>
        <w:t>XIX</w:t>
      </w:r>
      <w:r>
        <w:rPr>
          <w:spacing w:val="-1"/>
          <w:sz w:val="28"/>
        </w:rPr>
        <w:t xml:space="preserve"> </w:t>
      </w:r>
      <w:r>
        <w:rPr>
          <w:spacing w:val="-5"/>
          <w:sz w:val="28"/>
        </w:rPr>
        <w:t>в.</w:t>
      </w:r>
    </w:p>
    <w:p w:rsidR="00CC59FA">
      <w:pPr>
        <w:pStyle w:val="BodyText"/>
        <w:spacing w:before="162" w:line="360" w:lineRule="auto"/>
        <w:ind w:left="150" w:right="162"/>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w:t>
      </w:r>
      <w:r>
        <w:rPr>
          <w:spacing w:val="25"/>
        </w:rPr>
        <w:t xml:space="preserve">  </w:t>
      </w:r>
      <w:r>
        <w:t>империи.</w:t>
      </w:r>
      <w:r>
        <w:rPr>
          <w:spacing w:val="26"/>
        </w:rPr>
        <w:t xml:space="preserve">  </w:t>
      </w:r>
      <w:r>
        <w:t>Венский</w:t>
      </w:r>
      <w:r>
        <w:rPr>
          <w:spacing w:val="26"/>
        </w:rPr>
        <w:t xml:space="preserve">  </w:t>
      </w:r>
      <w:r>
        <w:t>конгресс:</w:t>
      </w:r>
      <w:r>
        <w:rPr>
          <w:spacing w:val="79"/>
          <w:w w:val="150"/>
        </w:rPr>
        <w:t xml:space="preserve"> </w:t>
      </w:r>
      <w:r>
        <w:t>цели,</w:t>
      </w:r>
      <w:r>
        <w:rPr>
          <w:spacing w:val="26"/>
        </w:rPr>
        <w:t xml:space="preserve">  </w:t>
      </w:r>
      <w:r>
        <w:t>главные</w:t>
      </w:r>
      <w:r>
        <w:rPr>
          <w:spacing w:val="22"/>
        </w:rPr>
        <w:t xml:space="preserve">  </w:t>
      </w:r>
      <w:r>
        <w:t>участники,</w:t>
      </w:r>
      <w:r>
        <w:rPr>
          <w:spacing w:val="24"/>
        </w:rPr>
        <w:t xml:space="preserve">  </w:t>
      </w:r>
      <w:r>
        <w:rPr>
          <w:spacing w:val="-2"/>
        </w:rPr>
        <w:t>решения.</w:t>
      </w:r>
    </w:p>
    <w:p w:rsidR="00CC59FA">
      <w:pPr>
        <w:spacing w:line="360" w:lineRule="auto"/>
        <w:sectPr>
          <w:pgSz w:w="11910" w:h="16840"/>
          <w:pgMar w:top="1040" w:right="400" w:bottom="740" w:left="980" w:header="578" w:footer="547" w:gutter="0"/>
          <w:cols w:space="720"/>
        </w:sectPr>
      </w:pPr>
    </w:p>
    <w:p w:rsidR="00CC59FA">
      <w:pPr>
        <w:pStyle w:val="BodyText"/>
        <w:spacing w:before="90"/>
        <w:ind w:left="152" w:firstLine="0"/>
      </w:pPr>
      <w:r>
        <w:t>Создание</w:t>
      </w:r>
      <w:r>
        <w:rPr>
          <w:spacing w:val="-3"/>
        </w:rPr>
        <w:t xml:space="preserve"> </w:t>
      </w:r>
      <w:r>
        <w:t>Священного</w:t>
      </w:r>
      <w:r>
        <w:rPr>
          <w:spacing w:val="3"/>
        </w:rPr>
        <w:t xml:space="preserve"> </w:t>
      </w:r>
      <w:r>
        <w:rPr>
          <w:spacing w:val="-2"/>
        </w:rPr>
        <w:t>союза.</w:t>
      </w:r>
    </w:p>
    <w:p w:rsidR="00CC59FA" w:rsidP="00695CB5">
      <w:pPr>
        <w:pStyle w:val="ListParagraph"/>
        <w:numPr>
          <w:ilvl w:val="3"/>
          <w:numId w:val="67"/>
        </w:numPr>
        <w:tabs>
          <w:tab w:val="left" w:pos="1909"/>
        </w:tabs>
        <w:spacing w:before="163" w:line="357" w:lineRule="auto"/>
        <w:ind w:left="151" w:right="164" w:firstLine="708"/>
        <w:jc w:val="both"/>
        <w:rPr>
          <w:sz w:val="28"/>
        </w:rPr>
      </w:pPr>
      <w:r>
        <w:rPr>
          <w:sz w:val="28"/>
        </w:rPr>
        <w:t>Развитие индустриального общества в первой половине XIX в.: экономика, социальные отношения, политические процессы.</w:t>
      </w:r>
    </w:p>
    <w:p w:rsidR="00CC59FA">
      <w:pPr>
        <w:pStyle w:val="BodyText"/>
        <w:spacing w:before="8" w:line="360" w:lineRule="auto"/>
        <w:ind w:right="160"/>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CC59FA" w:rsidP="00695CB5">
      <w:pPr>
        <w:pStyle w:val="ListParagraph"/>
        <w:numPr>
          <w:ilvl w:val="3"/>
          <w:numId w:val="67"/>
        </w:numPr>
        <w:tabs>
          <w:tab w:val="left" w:pos="1910"/>
        </w:tabs>
        <w:spacing w:line="319" w:lineRule="exact"/>
        <w:ind w:left="1910" w:hanging="1050"/>
        <w:jc w:val="both"/>
        <w:rPr>
          <w:sz w:val="28"/>
        </w:rPr>
      </w:pPr>
      <w:r>
        <w:rPr>
          <w:sz w:val="28"/>
        </w:rPr>
        <w:t>Политическое</w:t>
      </w:r>
      <w:r>
        <w:rPr>
          <w:spacing w:val="-3"/>
          <w:sz w:val="28"/>
        </w:rPr>
        <w:t xml:space="preserve"> </w:t>
      </w:r>
      <w:r>
        <w:rPr>
          <w:sz w:val="28"/>
        </w:rPr>
        <w:t>развитие</w:t>
      </w:r>
      <w:r>
        <w:rPr>
          <w:spacing w:val="-6"/>
          <w:sz w:val="28"/>
        </w:rPr>
        <w:t xml:space="preserve"> </w:t>
      </w:r>
      <w:r>
        <w:rPr>
          <w:sz w:val="28"/>
        </w:rPr>
        <w:t>европейских</w:t>
      </w:r>
      <w:r>
        <w:rPr>
          <w:spacing w:val="-6"/>
          <w:sz w:val="28"/>
        </w:rPr>
        <w:t xml:space="preserve"> </w:t>
      </w:r>
      <w:r>
        <w:rPr>
          <w:sz w:val="28"/>
        </w:rPr>
        <w:t>стран</w:t>
      </w:r>
      <w:r>
        <w:rPr>
          <w:spacing w:val="1"/>
          <w:sz w:val="28"/>
        </w:rPr>
        <w:t xml:space="preserve"> </w:t>
      </w:r>
      <w:r>
        <w:rPr>
          <w:sz w:val="28"/>
        </w:rPr>
        <w:t>в</w:t>
      </w:r>
      <w:r>
        <w:rPr>
          <w:spacing w:val="-6"/>
          <w:sz w:val="28"/>
        </w:rPr>
        <w:t xml:space="preserve"> </w:t>
      </w:r>
      <w:r>
        <w:rPr>
          <w:sz w:val="28"/>
        </w:rPr>
        <w:t>1815-1840-е</w:t>
      </w:r>
      <w:r>
        <w:rPr>
          <w:spacing w:val="-2"/>
          <w:sz w:val="28"/>
        </w:rPr>
        <w:t xml:space="preserve"> </w:t>
      </w:r>
      <w:r>
        <w:rPr>
          <w:spacing w:val="-5"/>
          <w:sz w:val="28"/>
        </w:rPr>
        <w:t>гг.</w:t>
      </w:r>
    </w:p>
    <w:p w:rsidR="00CC59FA">
      <w:pPr>
        <w:pStyle w:val="BodyText"/>
        <w:spacing w:before="162" w:line="360" w:lineRule="auto"/>
        <w:ind w:right="161"/>
      </w:pPr>
      <w:r>
        <w:t>Франция: Реставрация, Июльская монархия, Вторая республика. Великобритания: борьба за парламентскую реформу; чартизм. Нарастание освободительных</w:t>
      </w:r>
      <w:r>
        <w:rPr>
          <w:spacing w:val="-2"/>
        </w:rPr>
        <w:t xml:space="preserve"> </w:t>
      </w:r>
      <w:r>
        <w:t>движений. Освобождение</w:t>
      </w:r>
      <w:r>
        <w:rPr>
          <w:spacing w:val="-6"/>
        </w:rPr>
        <w:t xml:space="preserve"> </w:t>
      </w:r>
      <w:r>
        <w:t>Греции. Европейские</w:t>
      </w:r>
      <w:r>
        <w:rPr>
          <w:spacing w:val="-6"/>
        </w:rPr>
        <w:t xml:space="preserve"> </w:t>
      </w:r>
      <w:r>
        <w:t>революции 1830</w:t>
      </w:r>
      <w:r>
        <w:rPr>
          <w:spacing w:val="-2"/>
        </w:rPr>
        <w:t xml:space="preserve"> </w:t>
      </w:r>
      <w:r>
        <w:t>г. и 1848-1849 гг. Возникновение и распространение марксизма.</w:t>
      </w:r>
    </w:p>
    <w:p w:rsidR="00CC59FA" w:rsidP="00695CB5">
      <w:pPr>
        <w:pStyle w:val="ListParagraph"/>
        <w:numPr>
          <w:ilvl w:val="3"/>
          <w:numId w:val="67"/>
        </w:numPr>
        <w:tabs>
          <w:tab w:val="left" w:pos="1909"/>
        </w:tabs>
        <w:spacing w:before="1"/>
        <w:ind w:left="1909" w:hanging="1050"/>
        <w:jc w:val="both"/>
        <w:rPr>
          <w:sz w:val="28"/>
        </w:rPr>
      </w:pPr>
      <w:r>
        <w:rPr>
          <w:sz w:val="28"/>
        </w:rPr>
        <w:t>Страны</w:t>
      </w:r>
      <w:r>
        <w:rPr>
          <w:spacing w:val="-1"/>
          <w:sz w:val="28"/>
        </w:rPr>
        <w:t xml:space="preserve"> </w:t>
      </w:r>
      <w:r>
        <w:rPr>
          <w:sz w:val="28"/>
        </w:rPr>
        <w:t>Европы</w:t>
      </w:r>
      <w:r>
        <w:rPr>
          <w:spacing w:val="-5"/>
          <w:sz w:val="28"/>
        </w:rPr>
        <w:t xml:space="preserve"> </w:t>
      </w:r>
      <w:r>
        <w:rPr>
          <w:sz w:val="28"/>
        </w:rPr>
        <w:t>и</w:t>
      </w:r>
      <w:r>
        <w:rPr>
          <w:spacing w:val="-2"/>
          <w:sz w:val="28"/>
        </w:rPr>
        <w:t xml:space="preserve"> </w:t>
      </w:r>
      <w:r>
        <w:rPr>
          <w:sz w:val="28"/>
        </w:rPr>
        <w:t>Северной</w:t>
      </w:r>
      <w:r>
        <w:rPr>
          <w:spacing w:val="-1"/>
          <w:sz w:val="28"/>
        </w:rPr>
        <w:t xml:space="preserve"> </w:t>
      </w:r>
      <w:r>
        <w:rPr>
          <w:sz w:val="28"/>
        </w:rPr>
        <w:t>Америки</w:t>
      </w:r>
      <w:r>
        <w:rPr>
          <w:spacing w:val="2"/>
          <w:sz w:val="28"/>
        </w:rPr>
        <w:t xml:space="preserve"> </w:t>
      </w:r>
      <w:r>
        <w:rPr>
          <w:sz w:val="28"/>
        </w:rPr>
        <w:t>в</w:t>
      </w:r>
      <w:r>
        <w:rPr>
          <w:spacing w:val="-5"/>
          <w:sz w:val="28"/>
        </w:rPr>
        <w:t xml:space="preserve"> </w:t>
      </w:r>
      <w:r>
        <w:rPr>
          <w:sz w:val="28"/>
        </w:rPr>
        <w:t>середине</w:t>
      </w:r>
      <w:r>
        <w:rPr>
          <w:spacing w:val="-5"/>
          <w:sz w:val="28"/>
        </w:rPr>
        <w:t xml:space="preserve"> </w:t>
      </w:r>
      <w:r>
        <w:rPr>
          <w:sz w:val="28"/>
        </w:rPr>
        <w:t>ХIХ</w:t>
      </w:r>
      <w:r>
        <w:rPr>
          <w:spacing w:val="2"/>
          <w:sz w:val="28"/>
        </w:rPr>
        <w:t xml:space="preserve"> </w:t>
      </w:r>
      <w:r>
        <w:rPr>
          <w:sz w:val="28"/>
        </w:rPr>
        <w:t>‒</w:t>
      </w:r>
      <w:r>
        <w:rPr>
          <w:spacing w:val="-5"/>
          <w:sz w:val="28"/>
        </w:rPr>
        <w:t xml:space="preserve"> </w:t>
      </w:r>
      <w:r>
        <w:rPr>
          <w:sz w:val="28"/>
        </w:rPr>
        <w:t>начале</w:t>
      </w:r>
      <w:r>
        <w:rPr>
          <w:spacing w:val="-1"/>
          <w:sz w:val="28"/>
        </w:rPr>
        <w:t xml:space="preserve"> </w:t>
      </w:r>
      <w:r>
        <w:rPr>
          <w:sz w:val="28"/>
        </w:rPr>
        <w:t>ХХ</w:t>
      </w:r>
      <w:r>
        <w:rPr>
          <w:spacing w:val="-2"/>
          <w:sz w:val="28"/>
        </w:rPr>
        <w:t xml:space="preserve"> </w:t>
      </w:r>
      <w:r>
        <w:rPr>
          <w:spacing w:val="-5"/>
          <w:sz w:val="28"/>
        </w:rPr>
        <w:t>в.</w:t>
      </w:r>
    </w:p>
    <w:p w:rsidR="00CC59FA" w:rsidP="00695CB5">
      <w:pPr>
        <w:pStyle w:val="ListParagraph"/>
        <w:numPr>
          <w:ilvl w:val="4"/>
          <w:numId w:val="67"/>
        </w:numPr>
        <w:tabs>
          <w:tab w:val="left" w:pos="2119"/>
        </w:tabs>
        <w:spacing w:before="162" w:line="360" w:lineRule="auto"/>
        <w:ind w:left="151" w:right="165" w:firstLine="708"/>
        <w:jc w:val="both"/>
        <w:rPr>
          <w:sz w:val="28"/>
        </w:rPr>
      </w:pPr>
      <w:r>
        <w:rPr>
          <w:sz w:val="28"/>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CC59FA" w:rsidP="00695CB5">
      <w:pPr>
        <w:pStyle w:val="ListParagraph"/>
        <w:numPr>
          <w:ilvl w:val="4"/>
          <w:numId w:val="67"/>
        </w:numPr>
        <w:tabs>
          <w:tab w:val="left" w:pos="2119"/>
        </w:tabs>
        <w:spacing w:line="360" w:lineRule="auto"/>
        <w:ind w:left="151" w:right="167" w:firstLine="708"/>
        <w:jc w:val="both"/>
        <w:rPr>
          <w:sz w:val="28"/>
        </w:rPr>
      </w:pPr>
      <w:r>
        <w:rPr>
          <w:sz w:val="28"/>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CC59FA" w:rsidP="00695CB5">
      <w:pPr>
        <w:pStyle w:val="ListParagraph"/>
        <w:numPr>
          <w:ilvl w:val="4"/>
          <w:numId w:val="67"/>
        </w:numPr>
        <w:tabs>
          <w:tab w:val="left" w:pos="2119"/>
        </w:tabs>
        <w:spacing w:line="360" w:lineRule="auto"/>
        <w:ind w:left="151" w:right="162" w:firstLine="708"/>
        <w:jc w:val="both"/>
        <w:rPr>
          <w:sz w:val="28"/>
        </w:rPr>
      </w:pPr>
      <w:r>
        <w:rPr>
          <w:sz w:val="28"/>
        </w:rPr>
        <w:t>Италия.</w:t>
      </w:r>
      <w:r>
        <w:rPr>
          <w:spacing w:val="80"/>
          <w:sz w:val="28"/>
        </w:rPr>
        <w:t xml:space="preserve"> </w:t>
      </w:r>
      <w:r>
        <w:rPr>
          <w:sz w:val="28"/>
        </w:rPr>
        <w:t>Подъём</w:t>
      </w:r>
      <w:r>
        <w:rPr>
          <w:spacing w:val="80"/>
          <w:sz w:val="28"/>
        </w:rPr>
        <w:t xml:space="preserve"> </w:t>
      </w:r>
      <w:r>
        <w:rPr>
          <w:sz w:val="28"/>
        </w:rPr>
        <w:t>борьбы</w:t>
      </w:r>
      <w:r>
        <w:rPr>
          <w:spacing w:val="80"/>
          <w:sz w:val="28"/>
        </w:rPr>
        <w:t xml:space="preserve"> </w:t>
      </w:r>
      <w:r>
        <w:rPr>
          <w:sz w:val="28"/>
        </w:rPr>
        <w:t>за</w:t>
      </w:r>
      <w:r>
        <w:rPr>
          <w:spacing w:val="80"/>
          <w:sz w:val="28"/>
        </w:rPr>
        <w:t xml:space="preserve"> </w:t>
      </w:r>
      <w:r>
        <w:rPr>
          <w:sz w:val="28"/>
        </w:rPr>
        <w:t>независимость</w:t>
      </w:r>
      <w:r>
        <w:rPr>
          <w:spacing w:val="80"/>
          <w:sz w:val="28"/>
        </w:rPr>
        <w:t xml:space="preserve"> </w:t>
      </w:r>
      <w:r>
        <w:rPr>
          <w:sz w:val="28"/>
        </w:rPr>
        <w:t>итальянских</w:t>
      </w:r>
      <w:r>
        <w:rPr>
          <w:spacing w:val="80"/>
          <w:sz w:val="28"/>
        </w:rPr>
        <w:t xml:space="preserve"> </w:t>
      </w:r>
      <w:r>
        <w:rPr>
          <w:sz w:val="28"/>
        </w:rPr>
        <w:t>земель. К.</w:t>
      </w:r>
      <w:r>
        <w:rPr>
          <w:spacing w:val="-2"/>
          <w:sz w:val="28"/>
        </w:rPr>
        <w:t xml:space="preserve"> </w:t>
      </w:r>
      <w:r>
        <w:rPr>
          <w:sz w:val="28"/>
        </w:rPr>
        <w:t>Кавур, Д.</w:t>
      </w:r>
      <w:r>
        <w:rPr>
          <w:spacing w:val="-2"/>
          <w:sz w:val="28"/>
        </w:rPr>
        <w:t xml:space="preserve"> </w:t>
      </w:r>
      <w:r>
        <w:rPr>
          <w:sz w:val="28"/>
        </w:rPr>
        <w:t>Гарибальди. Образование единого государства. Король Виктор Эммануил II.</w:t>
      </w:r>
    </w:p>
    <w:p w:rsidR="00CC59FA" w:rsidP="00695CB5">
      <w:pPr>
        <w:pStyle w:val="ListParagraph"/>
        <w:numPr>
          <w:ilvl w:val="4"/>
          <w:numId w:val="67"/>
        </w:numPr>
        <w:tabs>
          <w:tab w:val="left" w:pos="2116"/>
        </w:tabs>
        <w:spacing w:before="2" w:line="360" w:lineRule="auto"/>
        <w:ind w:left="151" w:right="160" w:firstLine="708"/>
        <w:jc w:val="both"/>
        <w:rPr>
          <w:sz w:val="28"/>
        </w:rPr>
      </w:pPr>
      <w:r>
        <w:rPr>
          <w:sz w:val="28"/>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w:t>
      </w:r>
      <w:r>
        <w:rPr>
          <w:spacing w:val="40"/>
          <w:sz w:val="28"/>
        </w:rPr>
        <w:t xml:space="preserve"> </w:t>
      </w:r>
      <w:r>
        <w:rPr>
          <w:sz w:val="28"/>
        </w:rPr>
        <w:t>и колониальные захваты.</w:t>
      </w:r>
    </w:p>
    <w:p w:rsidR="00CC59FA" w:rsidP="00695CB5">
      <w:pPr>
        <w:pStyle w:val="ListParagraph"/>
        <w:numPr>
          <w:ilvl w:val="4"/>
          <w:numId w:val="67"/>
        </w:numPr>
        <w:tabs>
          <w:tab w:val="left" w:pos="2119"/>
        </w:tabs>
        <w:spacing w:line="360" w:lineRule="auto"/>
        <w:ind w:left="151" w:right="165" w:firstLine="708"/>
        <w:jc w:val="both"/>
        <w:rPr>
          <w:sz w:val="28"/>
        </w:rPr>
      </w:pPr>
      <w:r>
        <w:rPr>
          <w:sz w:val="28"/>
        </w:rPr>
        <w:t>Страны</w:t>
      </w:r>
      <w:r>
        <w:rPr>
          <w:spacing w:val="-4"/>
          <w:sz w:val="28"/>
        </w:rPr>
        <w:t xml:space="preserve"> </w:t>
      </w:r>
      <w:r>
        <w:rPr>
          <w:sz w:val="28"/>
        </w:rPr>
        <w:t>Центральной и Юго-Восточной Европы во второй половине XIX ‒</w:t>
      </w:r>
      <w:r>
        <w:rPr>
          <w:spacing w:val="-1"/>
          <w:sz w:val="28"/>
        </w:rPr>
        <w:t xml:space="preserve"> </w:t>
      </w:r>
      <w:r>
        <w:rPr>
          <w:sz w:val="28"/>
        </w:rPr>
        <w:t>начале</w:t>
      </w:r>
      <w:r>
        <w:rPr>
          <w:spacing w:val="-2"/>
          <w:sz w:val="28"/>
        </w:rPr>
        <w:t xml:space="preserve"> </w:t>
      </w:r>
      <w:r>
        <w:rPr>
          <w:sz w:val="28"/>
        </w:rPr>
        <w:t>XX в. Габсбургская</w:t>
      </w:r>
      <w:r>
        <w:rPr>
          <w:spacing w:val="-2"/>
          <w:sz w:val="28"/>
        </w:rPr>
        <w:t xml:space="preserve"> </w:t>
      </w:r>
      <w:r>
        <w:rPr>
          <w:sz w:val="28"/>
        </w:rPr>
        <w:t>империя: экономическое</w:t>
      </w:r>
      <w:r>
        <w:rPr>
          <w:spacing w:val="-2"/>
          <w:sz w:val="28"/>
        </w:rPr>
        <w:t xml:space="preserve"> </w:t>
      </w:r>
      <w:r>
        <w:rPr>
          <w:sz w:val="28"/>
        </w:rPr>
        <w:t>и политическое развитие, положение</w:t>
      </w:r>
      <w:r>
        <w:rPr>
          <w:spacing w:val="80"/>
          <w:sz w:val="28"/>
        </w:rPr>
        <w:t xml:space="preserve"> </w:t>
      </w:r>
      <w:r>
        <w:rPr>
          <w:sz w:val="28"/>
        </w:rPr>
        <w:t>народов,</w:t>
      </w:r>
      <w:r>
        <w:rPr>
          <w:spacing w:val="80"/>
          <w:w w:val="150"/>
          <w:sz w:val="28"/>
        </w:rPr>
        <w:t xml:space="preserve"> </w:t>
      </w:r>
      <w:r>
        <w:rPr>
          <w:sz w:val="28"/>
        </w:rPr>
        <w:t>национальные</w:t>
      </w:r>
      <w:r>
        <w:rPr>
          <w:spacing w:val="80"/>
          <w:w w:val="150"/>
          <w:sz w:val="28"/>
        </w:rPr>
        <w:t xml:space="preserve"> </w:t>
      </w:r>
      <w:r>
        <w:rPr>
          <w:sz w:val="28"/>
        </w:rPr>
        <w:t>движения.</w:t>
      </w:r>
      <w:r>
        <w:rPr>
          <w:spacing w:val="80"/>
          <w:w w:val="150"/>
          <w:sz w:val="28"/>
        </w:rPr>
        <w:t xml:space="preserve"> </w:t>
      </w:r>
      <w:r>
        <w:rPr>
          <w:sz w:val="28"/>
        </w:rPr>
        <w:t>Провозглашение</w:t>
      </w:r>
      <w:r>
        <w:rPr>
          <w:spacing w:val="80"/>
          <w:w w:val="150"/>
          <w:sz w:val="28"/>
        </w:rPr>
        <w:t xml:space="preserve"> </w:t>
      </w:r>
      <w:r>
        <w:rPr>
          <w:sz w:val="28"/>
        </w:rPr>
        <w:t>дуалистической</w:t>
      </w:r>
    </w:p>
    <w:p w:rsidR="00CC59FA">
      <w:pPr>
        <w:spacing w:line="360" w:lineRule="auto"/>
        <w:jc w:val="both"/>
        <w:rPr>
          <w:sz w:val="28"/>
        </w:rPr>
        <w:sectPr>
          <w:pgSz w:w="11910" w:h="16840"/>
          <w:pgMar w:top="1040" w:right="400" w:bottom="740" w:left="980" w:header="578" w:footer="547" w:gutter="0"/>
          <w:cols w:space="720"/>
        </w:sectPr>
      </w:pPr>
    </w:p>
    <w:p w:rsidR="00CC59FA">
      <w:pPr>
        <w:pStyle w:val="BodyText"/>
        <w:spacing w:before="90" w:line="360" w:lineRule="auto"/>
        <w:ind w:right="161" w:firstLine="0"/>
      </w:pPr>
      <w:r>
        <w:t xml:space="preserve">Австро-Венгерской монархии (1867). Югославянские народы: борьба за освобождение от османского господства. Русско-турецкая война 1877-1878 гг., её </w:t>
      </w:r>
      <w:r>
        <w:rPr>
          <w:spacing w:val="-2"/>
        </w:rPr>
        <w:t>итоги.</w:t>
      </w:r>
    </w:p>
    <w:p w:rsidR="00CC59FA" w:rsidP="00695CB5">
      <w:pPr>
        <w:pStyle w:val="ListParagraph"/>
        <w:numPr>
          <w:ilvl w:val="4"/>
          <w:numId w:val="67"/>
        </w:numPr>
        <w:tabs>
          <w:tab w:val="left" w:pos="2121"/>
        </w:tabs>
        <w:spacing w:before="4" w:line="360" w:lineRule="auto"/>
        <w:ind w:right="162" w:firstLine="708"/>
        <w:jc w:val="both"/>
        <w:rPr>
          <w:sz w:val="28"/>
        </w:rPr>
      </w:pPr>
      <w:r>
        <w:rPr>
          <w:sz w:val="28"/>
        </w:rPr>
        <w:t>Соединённые Штаты</w:t>
      </w:r>
      <w:r>
        <w:rPr>
          <w:spacing w:val="-3"/>
          <w:sz w:val="28"/>
        </w:rPr>
        <w:t xml:space="preserve"> </w:t>
      </w:r>
      <w:r>
        <w:rPr>
          <w:sz w:val="28"/>
        </w:rPr>
        <w:t>Америки.</w:t>
      </w:r>
      <w:r>
        <w:rPr>
          <w:spacing w:val="-1"/>
          <w:sz w:val="28"/>
        </w:rPr>
        <w:t xml:space="preserve"> </w:t>
      </w:r>
      <w:r>
        <w:rPr>
          <w:sz w:val="28"/>
        </w:rPr>
        <w:t>Север</w:t>
      </w:r>
      <w:r>
        <w:rPr>
          <w:spacing w:val="-2"/>
          <w:sz w:val="28"/>
        </w:rPr>
        <w:t xml:space="preserve"> </w:t>
      </w:r>
      <w:r>
        <w:rPr>
          <w:sz w:val="28"/>
        </w:rPr>
        <w:t>и Юг:</w:t>
      </w:r>
      <w:r>
        <w:rPr>
          <w:spacing w:val="-1"/>
          <w:sz w:val="28"/>
        </w:rPr>
        <w:t xml:space="preserve"> </w:t>
      </w:r>
      <w:r>
        <w:rPr>
          <w:sz w:val="28"/>
        </w:rPr>
        <w:t>экономика,</w:t>
      </w:r>
      <w:r>
        <w:rPr>
          <w:spacing w:val="-1"/>
          <w:sz w:val="28"/>
        </w:rPr>
        <w:t xml:space="preserve"> </w:t>
      </w:r>
      <w:r>
        <w:rPr>
          <w:sz w:val="28"/>
        </w:rPr>
        <w:t>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CC59FA" w:rsidP="00695CB5">
      <w:pPr>
        <w:pStyle w:val="ListParagraph"/>
        <w:numPr>
          <w:ilvl w:val="4"/>
          <w:numId w:val="67"/>
        </w:numPr>
        <w:tabs>
          <w:tab w:val="left" w:pos="2119"/>
        </w:tabs>
        <w:spacing w:line="357" w:lineRule="auto"/>
        <w:ind w:left="151" w:right="168" w:firstLine="708"/>
        <w:jc w:val="both"/>
        <w:rPr>
          <w:sz w:val="28"/>
        </w:rPr>
      </w:pPr>
      <w:r>
        <w:rPr>
          <w:sz w:val="28"/>
        </w:rPr>
        <w:t>Экономическое</w:t>
      </w:r>
      <w:r>
        <w:rPr>
          <w:spacing w:val="-1"/>
          <w:sz w:val="28"/>
        </w:rPr>
        <w:t xml:space="preserve"> </w:t>
      </w:r>
      <w:r>
        <w:rPr>
          <w:sz w:val="28"/>
        </w:rPr>
        <w:t>и социально-политическое</w:t>
      </w:r>
      <w:r>
        <w:rPr>
          <w:spacing w:val="-1"/>
          <w:sz w:val="28"/>
        </w:rPr>
        <w:t xml:space="preserve"> </w:t>
      </w:r>
      <w:r>
        <w:rPr>
          <w:sz w:val="28"/>
        </w:rPr>
        <w:t>развитие</w:t>
      </w:r>
      <w:r>
        <w:rPr>
          <w:spacing w:val="-1"/>
          <w:sz w:val="28"/>
        </w:rPr>
        <w:t xml:space="preserve"> </w:t>
      </w:r>
      <w:r>
        <w:rPr>
          <w:sz w:val="28"/>
        </w:rPr>
        <w:t>стран Европы</w:t>
      </w:r>
      <w:r>
        <w:rPr>
          <w:spacing w:val="-4"/>
          <w:sz w:val="28"/>
        </w:rPr>
        <w:t xml:space="preserve"> </w:t>
      </w:r>
      <w:r>
        <w:rPr>
          <w:sz w:val="28"/>
        </w:rPr>
        <w:t>и США в конце XIX ‒ начале ХХ в.</w:t>
      </w:r>
    </w:p>
    <w:p w:rsidR="00CC59FA">
      <w:pPr>
        <w:pStyle w:val="BodyText"/>
        <w:spacing w:before="5" w:line="360" w:lineRule="auto"/>
        <w:ind w:right="162"/>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CC59FA" w:rsidP="00695CB5">
      <w:pPr>
        <w:pStyle w:val="ListParagraph"/>
        <w:numPr>
          <w:ilvl w:val="3"/>
          <w:numId w:val="67"/>
        </w:numPr>
        <w:tabs>
          <w:tab w:val="left" w:pos="1909"/>
        </w:tabs>
        <w:spacing w:before="2"/>
        <w:ind w:left="1909" w:hanging="1050"/>
        <w:jc w:val="both"/>
        <w:rPr>
          <w:sz w:val="28"/>
        </w:rPr>
      </w:pPr>
      <w:r>
        <w:rPr>
          <w:sz w:val="28"/>
        </w:rPr>
        <w:t>Страны</w:t>
      </w:r>
      <w:r>
        <w:rPr>
          <w:spacing w:val="-5"/>
          <w:sz w:val="28"/>
        </w:rPr>
        <w:t xml:space="preserve"> </w:t>
      </w:r>
      <w:r>
        <w:rPr>
          <w:sz w:val="28"/>
        </w:rPr>
        <w:t>Латинской</w:t>
      </w:r>
      <w:r>
        <w:rPr>
          <w:spacing w:val="-1"/>
          <w:sz w:val="28"/>
        </w:rPr>
        <w:t xml:space="preserve"> </w:t>
      </w:r>
      <w:r>
        <w:rPr>
          <w:sz w:val="28"/>
        </w:rPr>
        <w:t>Америки</w:t>
      </w:r>
      <w:r>
        <w:rPr>
          <w:spacing w:val="-2"/>
          <w:sz w:val="28"/>
        </w:rPr>
        <w:t xml:space="preserve"> </w:t>
      </w:r>
      <w:r>
        <w:rPr>
          <w:sz w:val="28"/>
        </w:rPr>
        <w:t>в XIX</w:t>
      </w:r>
      <w:r>
        <w:rPr>
          <w:spacing w:val="2"/>
          <w:sz w:val="28"/>
        </w:rPr>
        <w:t xml:space="preserve"> </w:t>
      </w:r>
      <w:r>
        <w:rPr>
          <w:sz w:val="28"/>
        </w:rPr>
        <w:t>‒</w:t>
      </w:r>
      <w:r>
        <w:rPr>
          <w:spacing w:val="-4"/>
          <w:sz w:val="28"/>
        </w:rPr>
        <w:t xml:space="preserve"> </w:t>
      </w:r>
      <w:r>
        <w:rPr>
          <w:sz w:val="28"/>
        </w:rPr>
        <w:t>начале</w:t>
      </w:r>
      <w:r>
        <w:rPr>
          <w:spacing w:val="-4"/>
          <w:sz w:val="28"/>
        </w:rPr>
        <w:t xml:space="preserve"> </w:t>
      </w:r>
      <w:r>
        <w:rPr>
          <w:sz w:val="28"/>
        </w:rPr>
        <w:t>ХХ</w:t>
      </w:r>
      <w:r>
        <w:rPr>
          <w:spacing w:val="-2"/>
          <w:sz w:val="28"/>
        </w:rPr>
        <w:t xml:space="preserve"> </w:t>
      </w:r>
      <w:r>
        <w:rPr>
          <w:spacing w:val="-5"/>
          <w:sz w:val="28"/>
        </w:rPr>
        <w:t>в.</w:t>
      </w:r>
    </w:p>
    <w:p w:rsidR="00CC59FA">
      <w:pPr>
        <w:pStyle w:val="BodyText"/>
        <w:spacing w:before="162" w:line="360" w:lineRule="auto"/>
        <w:ind w:right="162"/>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w:t>
      </w:r>
      <w:r>
        <w:rPr>
          <w:spacing w:val="-2"/>
        </w:rPr>
        <w:t xml:space="preserve"> </w:t>
      </w:r>
      <w:r>
        <w:t>Мексиканская революция 1910-1917</w:t>
      </w:r>
      <w:r>
        <w:rPr>
          <w:spacing w:val="-4"/>
        </w:rPr>
        <w:t xml:space="preserve"> </w:t>
      </w:r>
      <w:r>
        <w:t>гг.:</w:t>
      </w:r>
      <w:r>
        <w:rPr>
          <w:spacing w:val="-5"/>
        </w:rPr>
        <w:t xml:space="preserve"> </w:t>
      </w:r>
      <w:r>
        <w:t>участники,</w:t>
      </w:r>
      <w:r>
        <w:rPr>
          <w:spacing w:val="-1"/>
        </w:rPr>
        <w:t xml:space="preserve"> </w:t>
      </w:r>
      <w:r>
        <w:t xml:space="preserve">итоги, </w:t>
      </w:r>
      <w:r>
        <w:rPr>
          <w:spacing w:val="-2"/>
        </w:rPr>
        <w:t>значение.</w:t>
      </w:r>
    </w:p>
    <w:p w:rsidR="00CC59FA" w:rsidP="00695CB5">
      <w:pPr>
        <w:pStyle w:val="ListParagraph"/>
        <w:numPr>
          <w:ilvl w:val="3"/>
          <w:numId w:val="67"/>
        </w:numPr>
        <w:tabs>
          <w:tab w:val="left" w:pos="1909"/>
        </w:tabs>
        <w:spacing w:line="321" w:lineRule="exact"/>
        <w:ind w:left="1909" w:hanging="1050"/>
        <w:jc w:val="both"/>
        <w:rPr>
          <w:sz w:val="28"/>
        </w:rPr>
      </w:pPr>
      <w:r>
        <w:rPr>
          <w:sz w:val="28"/>
        </w:rPr>
        <w:t>Страны</w:t>
      </w:r>
      <w:r>
        <w:rPr>
          <w:spacing w:val="-5"/>
          <w:sz w:val="28"/>
        </w:rPr>
        <w:t xml:space="preserve"> </w:t>
      </w:r>
      <w:r>
        <w:rPr>
          <w:sz w:val="28"/>
        </w:rPr>
        <w:t>Азии</w:t>
      </w:r>
      <w:r>
        <w:rPr>
          <w:spacing w:val="-1"/>
          <w:sz w:val="28"/>
        </w:rPr>
        <w:t xml:space="preserve"> </w:t>
      </w:r>
      <w:r>
        <w:rPr>
          <w:sz w:val="28"/>
        </w:rPr>
        <w:t>в</w:t>
      </w:r>
      <w:r>
        <w:rPr>
          <w:spacing w:val="-1"/>
          <w:sz w:val="28"/>
        </w:rPr>
        <w:t xml:space="preserve"> </w:t>
      </w:r>
      <w:r>
        <w:rPr>
          <w:sz w:val="28"/>
        </w:rPr>
        <w:t>ХIХ</w:t>
      </w:r>
      <w:r>
        <w:rPr>
          <w:spacing w:val="2"/>
          <w:sz w:val="28"/>
        </w:rPr>
        <w:t xml:space="preserve"> </w:t>
      </w:r>
      <w:r>
        <w:rPr>
          <w:sz w:val="28"/>
        </w:rPr>
        <w:t>‒</w:t>
      </w:r>
      <w:r>
        <w:rPr>
          <w:spacing w:val="-5"/>
          <w:sz w:val="28"/>
        </w:rPr>
        <w:t xml:space="preserve"> </w:t>
      </w:r>
      <w:r>
        <w:rPr>
          <w:sz w:val="28"/>
        </w:rPr>
        <w:t>начале ХХ</w:t>
      </w:r>
      <w:r>
        <w:rPr>
          <w:spacing w:val="-2"/>
          <w:sz w:val="28"/>
        </w:rPr>
        <w:t xml:space="preserve"> </w:t>
      </w:r>
      <w:r>
        <w:rPr>
          <w:spacing w:val="-5"/>
          <w:sz w:val="28"/>
        </w:rPr>
        <w:t>в.</w:t>
      </w:r>
    </w:p>
    <w:p w:rsidR="00CC59FA" w:rsidP="00695CB5">
      <w:pPr>
        <w:pStyle w:val="ListParagraph"/>
        <w:numPr>
          <w:ilvl w:val="4"/>
          <w:numId w:val="67"/>
        </w:numPr>
        <w:tabs>
          <w:tab w:val="left" w:pos="2119"/>
          <w:tab w:val="left" w:pos="3327"/>
          <w:tab w:val="left" w:pos="4975"/>
          <w:tab w:val="left" w:pos="5355"/>
          <w:tab w:val="left" w:pos="6612"/>
          <w:tab w:val="left" w:pos="7956"/>
          <w:tab w:val="left" w:pos="9208"/>
        </w:tabs>
        <w:spacing w:before="162"/>
        <w:ind w:left="2119" w:hanging="1260"/>
        <w:rPr>
          <w:sz w:val="28"/>
        </w:rPr>
      </w:pPr>
      <w:r>
        <w:rPr>
          <w:spacing w:val="-2"/>
          <w:sz w:val="28"/>
        </w:rPr>
        <w:t>Япония.</w:t>
      </w:r>
      <w:r>
        <w:rPr>
          <w:sz w:val="28"/>
        </w:rPr>
        <w:tab/>
      </w:r>
      <w:r>
        <w:rPr>
          <w:spacing w:val="-2"/>
          <w:sz w:val="28"/>
        </w:rPr>
        <w:t>Внутренняя</w:t>
      </w:r>
      <w:r>
        <w:rPr>
          <w:sz w:val="28"/>
        </w:rPr>
        <w:tab/>
      </w:r>
      <w:r>
        <w:rPr>
          <w:spacing w:val="-10"/>
          <w:sz w:val="28"/>
        </w:rPr>
        <w:t>и</w:t>
      </w:r>
      <w:r>
        <w:rPr>
          <w:sz w:val="28"/>
        </w:rPr>
        <w:tab/>
      </w:r>
      <w:r>
        <w:rPr>
          <w:spacing w:val="-2"/>
          <w:sz w:val="28"/>
        </w:rPr>
        <w:t>внешняя</w:t>
      </w:r>
      <w:r>
        <w:rPr>
          <w:sz w:val="28"/>
        </w:rPr>
        <w:tab/>
      </w:r>
      <w:r>
        <w:rPr>
          <w:spacing w:val="-2"/>
          <w:sz w:val="28"/>
        </w:rPr>
        <w:t>политика</w:t>
      </w:r>
      <w:r>
        <w:rPr>
          <w:sz w:val="28"/>
        </w:rPr>
        <w:tab/>
      </w:r>
      <w:r>
        <w:rPr>
          <w:spacing w:val="-2"/>
          <w:sz w:val="28"/>
        </w:rPr>
        <w:t>сегуната</w:t>
      </w:r>
      <w:r>
        <w:rPr>
          <w:sz w:val="28"/>
        </w:rPr>
        <w:tab/>
      </w:r>
      <w:r>
        <w:rPr>
          <w:spacing w:val="-2"/>
          <w:sz w:val="28"/>
        </w:rPr>
        <w:t>Токугава.</w:t>
      </w:r>
    </w:p>
    <w:p w:rsidR="00CC59FA">
      <w:pPr>
        <w:pStyle w:val="BodyText"/>
        <w:spacing w:before="162" w:line="357" w:lineRule="auto"/>
        <w:ind w:firstLine="0"/>
        <w:jc w:val="left"/>
      </w:pPr>
      <w:r>
        <w:t>«Открытие Японии». Реставрация Мэйдзи. Введение конституции. Модернизация в экономике и социальных отношениях. Переход к политике завоеваний.</w:t>
      </w:r>
    </w:p>
    <w:p w:rsidR="00CC59FA" w:rsidP="00695CB5">
      <w:pPr>
        <w:pStyle w:val="ListParagraph"/>
        <w:numPr>
          <w:ilvl w:val="4"/>
          <w:numId w:val="67"/>
        </w:numPr>
        <w:tabs>
          <w:tab w:val="left" w:pos="2119"/>
        </w:tabs>
        <w:spacing w:before="5"/>
        <w:ind w:left="2119" w:hanging="1260"/>
        <w:rPr>
          <w:sz w:val="28"/>
        </w:rPr>
      </w:pPr>
      <w:r>
        <w:rPr>
          <w:sz w:val="28"/>
        </w:rPr>
        <w:t>Китай.</w:t>
      </w:r>
      <w:r>
        <w:rPr>
          <w:spacing w:val="50"/>
          <w:w w:val="150"/>
          <w:sz w:val="28"/>
        </w:rPr>
        <w:t xml:space="preserve"> </w:t>
      </w:r>
      <w:r>
        <w:rPr>
          <w:sz w:val="28"/>
        </w:rPr>
        <w:t>Империя</w:t>
      </w:r>
      <w:r>
        <w:rPr>
          <w:spacing w:val="50"/>
          <w:w w:val="150"/>
          <w:sz w:val="28"/>
        </w:rPr>
        <w:t xml:space="preserve"> </w:t>
      </w:r>
      <w:r>
        <w:rPr>
          <w:sz w:val="28"/>
        </w:rPr>
        <w:t>Цин.</w:t>
      </w:r>
      <w:r>
        <w:rPr>
          <w:spacing w:val="53"/>
          <w:w w:val="150"/>
          <w:sz w:val="28"/>
        </w:rPr>
        <w:t xml:space="preserve"> </w:t>
      </w:r>
      <w:r>
        <w:rPr>
          <w:sz w:val="28"/>
        </w:rPr>
        <w:t>«Опиумные</w:t>
      </w:r>
      <w:r>
        <w:rPr>
          <w:spacing w:val="54"/>
          <w:w w:val="150"/>
          <w:sz w:val="28"/>
        </w:rPr>
        <w:t xml:space="preserve"> </w:t>
      </w:r>
      <w:r>
        <w:rPr>
          <w:sz w:val="28"/>
        </w:rPr>
        <w:t>войны».</w:t>
      </w:r>
      <w:r>
        <w:rPr>
          <w:spacing w:val="52"/>
          <w:w w:val="150"/>
          <w:sz w:val="28"/>
        </w:rPr>
        <w:t xml:space="preserve"> </w:t>
      </w:r>
      <w:r>
        <w:rPr>
          <w:sz w:val="28"/>
        </w:rPr>
        <w:t>Восстание</w:t>
      </w:r>
      <w:r>
        <w:rPr>
          <w:spacing w:val="55"/>
          <w:w w:val="150"/>
          <w:sz w:val="28"/>
        </w:rPr>
        <w:t xml:space="preserve"> </w:t>
      </w:r>
      <w:r>
        <w:rPr>
          <w:spacing w:val="-2"/>
          <w:sz w:val="28"/>
        </w:rPr>
        <w:t>тайпинов.</w:t>
      </w:r>
    </w:p>
    <w:p w:rsidR="00CC59FA">
      <w:pPr>
        <w:pStyle w:val="BodyText"/>
        <w:spacing w:before="162"/>
        <w:ind w:firstLine="0"/>
        <w:jc w:val="left"/>
      </w:pPr>
      <w:r>
        <w:t>«Открытие»</w:t>
      </w:r>
      <w:r>
        <w:rPr>
          <w:spacing w:val="31"/>
        </w:rPr>
        <w:t xml:space="preserve"> </w:t>
      </w:r>
      <w:r>
        <w:t>Китая.</w:t>
      </w:r>
      <w:r>
        <w:rPr>
          <w:spacing w:val="32"/>
        </w:rPr>
        <w:t xml:space="preserve"> </w:t>
      </w:r>
      <w:r>
        <w:t>Политика</w:t>
      </w:r>
      <w:r>
        <w:rPr>
          <w:spacing w:val="30"/>
        </w:rPr>
        <w:t xml:space="preserve"> </w:t>
      </w:r>
      <w:r>
        <w:t>«самоусиления».</w:t>
      </w:r>
      <w:r>
        <w:rPr>
          <w:spacing w:val="30"/>
        </w:rPr>
        <w:t xml:space="preserve"> </w:t>
      </w:r>
      <w:r>
        <w:t>Восстание</w:t>
      </w:r>
      <w:r>
        <w:rPr>
          <w:spacing w:val="30"/>
        </w:rPr>
        <w:t xml:space="preserve"> </w:t>
      </w:r>
      <w:r>
        <w:t>«ихэтуаней».</w:t>
      </w:r>
      <w:r>
        <w:rPr>
          <w:spacing w:val="33"/>
        </w:rPr>
        <w:t xml:space="preserve"> </w:t>
      </w:r>
      <w:r>
        <w:rPr>
          <w:spacing w:val="-2"/>
        </w:rPr>
        <w:t>Революция</w:t>
      </w:r>
    </w:p>
    <w:p w:rsidR="00CC59FA">
      <w:pPr>
        <w:pStyle w:val="BodyText"/>
        <w:spacing w:before="158"/>
        <w:ind w:firstLine="0"/>
        <w:jc w:val="left"/>
      </w:pPr>
      <w:r>
        <w:t>1911-1913 гг. Сунь</w:t>
      </w:r>
      <w:r>
        <w:rPr>
          <w:spacing w:val="-2"/>
        </w:rPr>
        <w:t xml:space="preserve"> Ятсен.</w:t>
      </w:r>
    </w:p>
    <w:p w:rsidR="00CC59FA" w:rsidP="00695CB5">
      <w:pPr>
        <w:pStyle w:val="ListParagraph"/>
        <w:numPr>
          <w:ilvl w:val="4"/>
          <w:numId w:val="67"/>
        </w:numPr>
        <w:tabs>
          <w:tab w:val="left" w:pos="2120"/>
        </w:tabs>
        <w:spacing w:before="162" w:line="360" w:lineRule="auto"/>
        <w:ind w:left="151" w:right="161" w:firstLine="708"/>
        <w:rPr>
          <w:sz w:val="28"/>
        </w:rPr>
      </w:pPr>
      <w:r>
        <w:rPr>
          <w:sz w:val="28"/>
        </w:rPr>
        <w:t>Османская</w:t>
      </w:r>
      <w:r>
        <w:rPr>
          <w:spacing w:val="40"/>
          <w:sz w:val="28"/>
        </w:rPr>
        <w:t xml:space="preserve"> </w:t>
      </w:r>
      <w:r>
        <w:rPr>
          <w:sz w:val="28"/>
        </w:rPr>
        <w:t>империя.</w:t>
      </w:r>
      <w:r>
        <w:rPr>
          <w:spacing w:val="40"/>
          <w:sz w:val="28"/>
        </w:rPr>
        <w:t xml:space="preserve"> </w:t>
      </w:r>
      <w:r>
        <w:rPr>
          <w:sz w:val="28"/>
        </w:rPr>
        <w:t>Традиционные</w:t>
      </w:r>
      <w:r>
        <w:rPr>
          <w:spacing w:val="40"/>
          <w:sz w:val="28"/>
        </w:rPr>
        <w:t xml:space="preserve"> </w:t>
      </w:r>
      <w:r>
        <w:rPr>
          <w:sz w:val="28"/>
        </w:rPr>
        <w:t>устои</w:t>
      </w:r>
      <w:r>
        <w:rPr>
          <w:spacing w:val="40"/>
          <w:sz w:val="28"/>
        </w:rPr>
        <w:t xml:space="preserve"> </w:t>
      </w:r>
      <w:r>
        <w:rPr>
          <w:sz w:val="28"/>
        </w:rPr>
        <w:t>и</w:t>
      </w:r>
      <w:r>
        <w:rPr>
          <w:spacing w:val="40"/>
          <w:sz w:val="28"/>
        </w:rPr>
        <w:t xml:space="preserve"> </w:t>
      </w:r>
      <w:r>
        <w:rPr>
          <w:sz w:val="28"/>
        </w:rPr>
        <w:t>попытки</w:t>
      </w:r>
      <w:r>
        <w:rPr>
          <w:spacing w:val="40"/>
          <w:sz w:val="28"/>
        </w:rPr>
        <w:t xml:space="preserve"> </w:t>
      </w:r>
      <w:r>
        <w:rPr>
          <w:sz w:val="28"/>
        </w:rPr>
        <w:t>проведения реформ.</w:t>
      </w:r>
      <w:r>
        <w:rPr>
          <w:spacing w:val="40"/>
          <w:sz w:val="28"/>
        </w:rPr>
        <w:t xml:space="preserve"> </w:t>
      </w:r>
      <w:r>
        <w:rPr>
          <w:sz w:val="28"/>
        </w:rPr>
        <w:t>Политика</w:t>
      </w:r>
      <w:r>
        <w:rPr>
          <w:spacing w:val="40"/>
          <w:sz w:val="28"/>
        </w:rPr>
        <w:t xml:space="preserve"> </w:t>
      </w:r>
      <w:r>
        <w:rPr>
          <w:sz w:val="28"/>
        </w:rPr>
        <w:t>Танзимата.</w:t>
      </w:r>
      <w:r>
        <w:rPr>
          <w:spacing w:val="40"/>
          <w:sz w:val="28"/>
        </w:rPr>
        <w:t xml:space="preserve"> </w:t>
      </w:r>
      <w:r>
        <w:rPr>
          <w:sz w:val="28"/>
        </w:rPr>
        <w:t>Принятие</w:t>
      </w:r>
      <w:r>
        <w:rPr>
          <w:spacing w:val="40"/>
          <w:sz w:val="28"/>
        </w:rPr>
        <w:t xml:space="preserve"> </w:t>
      </w:r>
      <w:r>
        <w:rPr>
          <w:sz w:val="28"/>
        </w:rPr>
        <w:t>конституции.</w:t>
      </w:r>
      <w:r>
        <w:rPr>
          <w:spacing w:val="40"/>
          <w:sz w:val="28"/>
        </w:rPr>
        <w:t xml:space="preserve"> </w:t>
      </w:r>
      <w:r>
        <w:rPr>
          <w:sz w:val="28"/>
        </w:rPr>
        <w:t>Младотурецкая</w:t>
      </w:r>
      <w:r>
        <w:rPr>
          <w:spacing w:val="40"/>
          <w:sz w:val="28"/>
        </w:rPr>
        <w:t xml:space="preserve"> </w:t>
      </w:r>
      <w:r>
        <w:rPr>
          <w:sz w:val="28"/>
        </w:rPr>
        <w:t>революция</w:t>
      </w:r>
    </w:p>
    <w:p w:rsidR="00CC59FA">
      <w:pPr>
        <w:spacing w:line="360" w:lineRule="auto"/>
        <w:rPr>
          <w:sz w:val="28"/>
        </w:rPr>
        <w:sectPr>
          <w:pgSz w:w="11910" w:h="16840"/>
          <w:pgMar w:top="1040" w:right="400" w:bottom="740" w:left="980" w:header="578" w:footer="547" w:gutter="0"/>
          <w:cols w:space="720"/>
        </w:sectPr>
      </w:pPr>
    </w:p>
    <w:p w:rsidR="00CC59FA">
      <w:pPr>
        <w:pStyle w:val="BodyText"/>
        <w:spacing w:before="90"/>
        <w:ind w:left="152" w:firstLine="0"/>
      </w:pPr>
      <w:r>
        <w:t>1908-1909</w:t>
      </w:r>
      <w:r>
        <w:rPr>
          <w:spacing w:val="-1"/>
        </w:rPr>
        <w:t xml:space="preserve"> </w:t>
      </w:r>
      <w:r>
        <w:rPr>
          <w:spacing w:val="-5"/>
        </w:rPr>
        <w:t>гг.</w:t>
      </w:r>
    </w:p>
    <w:p w:rsidR="00CC59FA" w:rsidP="00695CB5">
      <w:pPr>
        <w:pStyle w:val="ListParagraph"/>
        <w:numPr>
          <w:ilvl w:val="4"/>
          <w:numId w:val="67"/>
        </w:numPr>
        <w:tabs>
          <w:tab w:val="left" w:pos="2121"/>
        </w:tabs>
        <w:spacing w:before="160"/>
        <w:ind w:left="2121" w:hanging="1261"/>
        <w:jc w:val="both"/>
        <w:rPr>
          <w:sz w:val="28"/>
        </w:rPr>
      </w:pPr>
      <w:r>
        <w:rPr>
          <w:position w:val="1"/>
          <w:sz w:val="28"/>
        </w:rPr>
        <w:t>Революция</w:t>
      </w:r>
      <w:r>
        <w:rPr>
          <w:spacing w:val="-2"/>
          <w:position w:val="1"/>
          <w:sz w:val="28"/>
        </w:rPr>
        <w:t xml:space="preserve"> </w:t>
      </w:r>
      <w:r>
        <w:rPr>
          <w:position w:val="1"/>
          <w:sz w:val="28"/>
        </w:rPr>
        <w:t>1905-1911</w:t>
      </w:r>
      <w:r>
        <w:rPr>
          <w:spacing w:val="-4"/>
          <w:position w:val="1"/>
          <w:sz w:val="28"/>
        </w:rPr>
        <w:t xml:space="preserve"> </w:t>
      </w:r>
      <w:r>
        <w:rPr>
          <w:position w:val="1"/>
          <w:sz w:val="28"/>
        </w:rPr>
        <w:t>г.</w:t>
      </w:r>
      <w:r>
        <w:rPr>
          <w:spacing w:val="1"/>
          <w:position w:val="1"/>
          <w:sz w:val="28"/>
        </w:rPr>
        <w:t xml:space="preserve"> </w:t>
      </w:r>
      <w:r>
        <w:rPr>
          <w:position w:val="1"/>
          <w:sz w:val="28"/>
        </w:rPr>
        <w:t>в</w:t>
      </w:r>
      <w:r>
        <w:rPr>
          <w:spacing w:val="-5"/>
          <w:position w:val="1"/>
          <w:sz w:val="28"/>
        </w:rPr>
        <w:t xml:space="preserve"> </w:t>
      </w:r>
      <w:r>
        <w:rPr>
          <w:spacing w:val="-2"/>
          <w:position w:val="1"/>
          <w:sz w:val="28"/>
        </w:rPr>
        <w:t>Иране.</w:t>
      </w:r>
    </w:p>
    <w:p w:rsidR="00CC59FA" w:rsidP="00695CB5">
      <w:pPr>
        <w:pStyle w:val="ListParagraph"/>
        <w:numPr>
          <w:ilvl w:val="4"/>
          <w:numId w:val="67"/>
        </w:numPr>
        <w:tabs>
          <w:tab w:val="left" w:pos="2120"/>
        </w:tabs>
        <w:spacing w:before="160" w:line="360" w:lineRule="auto"/>
        <w:ind w:left="151" w:right="162" w:firstLine="708"/>
        <w:jc w:val="both"/>
        <w:rPr>
          <w:sz w:val="28"/>
        </w:rPr>
      </w:pPr>
      <w:r>
        <w:rPr>
          <w:position w:val="1"/>
          <w:sz w:val="28"/>
        </w:rPr>
        <w:t xml:space="preserve">Индия. Колониальный режим. Индийское национальное движение. </w:t>
      </w:r>
      <w:r>
        <w:rPr>
          <w:sz w:val="28"/>
        </w:rPr>
        <w:t>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CC59FA" w:rsidP="00695CB5">
      <w:pPr>
        <w:pStyle w:val="ListParagraph"/>
        <w:numPr>
          <w:ilvl w:val="3"/>
          <w:numId w:val="67"/>
        </w:numPr>
        <w:tabs>
          <w:tab w:val="left" w:pos="1910"/>
        </w:tabs>
        <w:spacing w:before="5"/>
        <w:ind w:left="1910" w:hanging="1050"/>
        <w:jc w:val="both"/>
        <w:rPr>
          <w:sz w:val="28"/>
        </w:rPr>
      </w:pPr>
      <w:r>
        <w:rPr>
          <w:sz w:val="28"/>
        </w:rPr>
        <w:t>Народы</w:t>
      </w:r>
      <w:r>
        <w:rPr>
          <w:spacing w:val="-5"/>
          <w:sz w:val="28"/>
        </w:rPr>
        <w:t xml:space="preserve"> </w:t>
      </w:r>
      <w:r>
        <w:rPr>
          <w:sz w:val="28"/>
        </w:rPr>
        <w:t>Африки</w:t>
      </w:r>
      <w:r>
        <w:rPr>
          <w:spacing w:val="3"/>
          <w:sz w:val="28"/>
        </w:rPr>
        <w:t xml:space="preserve"> </w:t>
      </w:r>
      <w:r>
        <w:rPr>
          <w:sz w:val="28"/>
        </w:rPr>
        <w:t>в</w:t>
      </w:r>
      <w:r>
        <w:rPr>
          <w:spacing w:val="-4"/>
          <w:sz w:val="28"/>
        </w:rPr>
        <w:t xml:space="preserve"> </w:t>
      </w:r>
      <w:r>
        <w:rPr>
          <w:sz w:val="28"/>
        </w:rPr>
        <w:t>ХIХ</w:t>
      </w:r>
      <w:r>
        <w:rPr>
          <w:spacing w:val="-3"/>
          <w:sz w:val="28"/>
        </w:rPr>
        <w:t xml:space="preserve"> </w:t>
      </w:r>
      <w:r>
        <w:rPr>
          <w:sz w:val="28"/>
        </w:rPr>
        <w:t>‒</w:t>
      </w:r>
      <w:r>
        <w:rPr>
          <w:spacing w:val="-3"/>
          <w:sz w:val="28"/>
        </w:rPr>
        <w:t xml:space="preserve"> </w:t>
      </w:r>
      <w:r>
        <w:rPr>
          <w:sz w:val="28"/>
        </w:rPr>
        <w:t>начале ХХ</w:t>
      </w:r>
      <w:r>
        <w:rPr>
          <w:spacing w:val="2"/>
          <w:sz w:val="28"/>
        </w:rPr>
        <w:t xml:space="preserve"> </w:t>
      </w:r>
      <w:r>
        <w:rPr>
          <w:spacing w:val="-5"/>
          <w:sz w:val="28"/>
        </w:rPr>
        <w:t>в.</w:t>
      </w:r>
    </w:p>
    <w:p w:rsidR="00CC59FA">
      <w:pPr>
        <w:pStyle w:val="BodyText"/>
        <w:spacing w:before="162" w:line="360" w:lineRule="auto"/>
        <w:ind w:left="152" w:right="161"/>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CC59FA" w:rsidP="00695CB5">
      <w:pPr>
        <w:pStyle w:val="ListParagraph"/>
        <w:numPr>
          <w:ilvl w:val="3"/>
          <w:numId w:val="67"/>
        </w:numPr>
        <w:tabs>
          <w:tab w:val="left" w:pos="1910"/>
        </w:tabs>
        <w:spacing w:line="321" w:lineRule="exact"/>
        <w:ind w:left="1910" w:hanging="1050"/>
        <w:jc w:val="both"/>
        <w:rPr>
          <w:sz w:val="28"/>
        </w:rPr>
      </w:pPr>
      <w:r>
        <w:rPr>
          <w:sz w:val="28"/>
        </w:rPr>
        <w:t>Развитие</w:t>
      </w:r>
      <w:r>
        <w:rPr>
          <w:spacing w:val="-6"/>
          <w:sz w:val="28"/>
        </w:rPr>
        <w:t xml:space="preserve"> </w:t>
      </w:r>
      <w:r>
        <w:rPr>
          <w:sz w:val="28"/>
        </w:rPr>
        <w:t>культуры</w:t>
      </w:r>
      <w:r>
        <w:rPr>
          <w:spacing w:val="-4"/>
          <w:sz w:val="28"/>
        </w:rPr>
        <w:t xml:space="preserve"> </w:t>
      </w:r>
      <w:r>
        <w:rPr>
          <w:sz w:val="28"/>
        </w:rPr>
        <w:t>в</w:t>
      </w:r>
      <w:r>
        <w:rPr>
          <w:spacing w:val="-3"/>
          <w:sz w:val="28"/>
        </w:rPr>
        <w:t xml:space="preserve"> </w:t>
      </w:r>
      <w:r>
        <w:rPr>
          <w:sz w:val="28"/>
        </w:rPr>
        <w:t>XIX</w:t>
      </w:r>
      <w:r>
        <w:rPr>
          <w:spacing w:val="-2"/>
          <w:sz w:val="28"/>
        </w:rPr>
        <w:t xml:space="preserve"> </w:t>
      </w:r>
      <w:r>
        <w:rPr>
          <w:sz w:val="28"/>
        </w:rPr>
        <w:t>‒</w:t>
      </w:r>
      <w:r>
        <w:rPr>
          <w:spacing w:val="-2"/>
          <w:sz w:val="28"/>
        </w:rPr>
        <w:t xml:space="preserve"> </w:t>
      </w:r>
      <w:r>
        <w:rPr>
          <w:sz w:val="28"/>
        </w:rPr>
        <w:t>начале ХХ</w:t>
      </w:r>
      <w:r>
        <w:rPr>
          <w:spacing w:val="3"/>
          <w:sz w:val="28"/>
        </w:rPr>
        <w:t xml:space="preserve"> </w:t>
      </w:r>
      <w:r>
        <w:rPr>
          <w:spacing w:val="-5"/>
          <w:sz w:val="28"/>
        </w:rPr>
        <w:t>в.</w:t>
      </w:r>
    </w:p>
    <w:p w:rsidR="00CC59FA">
      <w:pPr>
        <w:pStyle w:val="BodyText"/>
        <w:spacing w:before="162" w:line="360" w:lineRule="auto"/>
        <w:ind w:right="164"/>
      </w:pPr>
      <w:r>
        <w:t>Научные открытия и технические изобретения в XIX ‒ начале ХХ в. Революция</w:t>
      </w:r>
      <w:r>
        <w:rPr>
          <w:spacing w:val="-3"/>
        </w:rPr>
        <w:t xml:space="preserve"> </w:t>
      </w:r>
      <w:r>
        <w:t>в</w:t>
      </w:r>
      <w:r>
        <w:rPr>
          <w:spacing w:val="-3"/>
        </w:rPr>
        <w:t xml:space="preserve"> </w:t>
      </w:r>
      <w:r>
        <w:t>физике. Достижения</w:t>
      </w:r>
      <w:r>
        <w:rPr>
          <w:spacing w:val="-7"/>
        </w:rPr>
        <w:t xml:space="preserve"> </w:t>
      </w:r>
      <w:r>
        <w:t>естествознания</w:t>
      </w:r>
      <w:r>
        <w:rPr>
          <w:spacing w:val="-7"/>
        </w:rPr>
        <w:t xml:space="preserve"> </w:t>
      </w:r>
      <w:r>
        <w:t>и медицины. Развитие</w:t>
      </w:r>
      <w:r>
        <w:rPr>
          <w:spacing w:val="-3"/>
        </w:rPr>
        <w:t xml:space="preserve"> </w:t>
      </w:r>
      <w:r>
        <w:t>философии, психологии и социологии.</w:t>
      </w:r>
    </w:p>
    <w:p w:rsidR="00CC59FA">
      <w:pPr>
        <w:pStyle w:val="BodyText"/>
        <w:spacing w:line="360" w:lineRule="auto"/>
        <w:ind w:right="164"/>
      </w:pPr>
      <w:r>
        <w:t xml:space="preserve">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w:t>
      </w:r>
      <w:r>
        <w:rPr>
          <w:spacing w:val="-2"/>
        </w:rPr>
        <w:t>творчество.</w:t>
      </w:r>
    </w:p>
    <w:p w:rsidR="00CC59FA" w:rsidP="00695CB5">
      <w:pPr>
        <w:pStyle w:val="ListParagraph"/>
        <w:numPr>
          <w:ilvl w:val="3"/>
          <w:numId w:val="67"/>
        </w:numPr>
        <w:tabs>
          <w:tab w:val="left" w:pos="2052"/>
        </w:tabs>
        <w:spacing w:line="321" w:lineRule="exact"/>
        <w:ind w:left="2052" w:hanging="1193"/>
        <w:jc w:val="both"/>
        <w:rPr>
          <w:sz w:val="28"/>
        </w:rPr>
      </w:pPr>
      <w:r>
        <w:rPr>
          <w:sz w:val="28"/>
        </w:rPr>
        <w:t>Международные</w:t>
      </w:r>
      <w:r>
        <w:rPr>
          <w:spacing w:val="-4"/>
          <w:sz w:val="28"/>
        </w:rPr>
        <w:t xml:space="preserve"> </w:t>
      </w:r>
      <w:r>
        <w:rPr>
          <w:sz w:val="28"/>
        </w:rPr>
        <w:t>отношения</w:t>
      </w:r>
      <w:r>
        <w:rPr>
          <w:spacing w:val="-1"/>
          <w:sz w:val="28"/>
        </w:rPr>
        <w:t xml:space="preserve"> </w:t>
      </w:r>
      <w:r>
        <w:rPr>
          <w:sz w:val="28"/>
        </w:rPr>
        <w:t>в</w:t>
      </w:r>
      <w:r>
        <w:rPr>
          <w:spacing w:val="-5"/>
          <w:sz w:val="28"/>
        </w:rPr>
        <w:t xml:space="preserve"> </w:t>
      </w:r>
      <w:r>
        <w:rPr>
          <w:sz w:val="28"/>
        </w:rPr>
        <w:t>XIX</w:t>
      </w:r>
      <w:r>
        <w:rPr>
          <w:spacing w:val="-3"/>
          <w:sz w:val="28"/>
        </w:rPr>
        <w:t xml:space="preserve"> </w:t>
      </w:r>
      <w:r>
        <w:rPr>
          <w:sz w:val="28"/>
        </w:rPr>
        <w:t>‒</w:t>
      </w:r>
      <w:r>
        <w:rPr>
          <w:spacing w:val="-4"/>
          <w:sz w:val="28"/>
        </w:rPr>
        <w:t xml:space="preserve"> </w:t>
      </w:r>
      <w:r>
        <w:rPr>
          <w:sz w:val="28"/>
        </w:rPr>
        <w:t>начале</w:t>
      </w:r>
      <w:r>
        <w:rPr>
          <w:spacing w:val="-1"/>
          <w:sz w:val="28"/>
        </w:rPr>
        <w:t xml:space="preserve"> </w:t>
      </w:r>
      <w:r>
        <w:rPr>
          <w:sz w:val="28"/>
        </w:rPr>
        <w:t>XX</w:t>
      </w:r>
      <w:r>
        <w:rPr>
          <w:spacing w:val="1"/>
          <w:sz w:val="28"/>
        </w:rPr>
        <w:t xml:space="preserve"> </w:t>
      </w:r>
      <w:r>
        <w:rPr>
          <w:spacing w:val="-5"/>
          <w:sz w:val="28"/>
        </w:rPr>
        <w:t>в.</w:t>
      </w:r>
    </w:p>
    <w:p w:rsidR="00CC59FA">
      <w:pPr>
        <w:pStyle w:val="BodyText"/>
        <w:spacing w:before="161" w:line="360" w:lineRule="auto"/>
        <w:ind w:left="150" w:right="165"/>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CC59FA" w:rsidP="00695CB5">
      <w:pPr>
        <w:pStyle w:val="ListParagraph"/>
        <w:numPr>
          <w:ilvl w:val="3"/>
          <w:numId w:val="67"/>
        </w:numPr>
        <w:tabs>
          <w:tab w:val="left" w:pos="2048"/>
        </w:tabs>
        <w:spacing w:line="330" w:lineRule="exact"/>
        <w:ind w:left="2048" w:hanging="1190"/>
        <w:jc w:val="both"/>
        <w:rPr>
          <w:sz w:val="28"/>
        </w:rPr>
      </w:pPr>
      <w:r>
        <w:rPr>
          <w:sz w:val="28"/>
        </w:rPr>
        <w:t>Обобщение.</w:t>
      </w:r>
      <w:r>
        <w:rPr>
          <w:spacing w:val="-3"/>
          <w:sz w:val="28"/>
        </w:rPr>
        <w:t xml:space="preserve"> </w:t>
      </w:r>
      <w:r>
        <w:rPr>
          <w:sz w:val="28"/>
        </w:rPr>
        <w:t>Историческое</w:t>
      </w:r>
      <w:r>
        <w:rPr>
          <w:spacing w:val="-2"/>
          <w:sz w:val="28"/>
        </w:rPr>
        <w:t xml:space="preserve"> </w:t>
      </w:r>
      <w:r>
        <w:rPr>
          <w:sz w:val="28"/>
        </w:rPr>
        <w:t>и</w:t>
      </w:r>
      <w:r>
        <w:rPr>
          <w:spacing w:val="1"/>
          <w:sz w:val="28"/>
        </w:rPr>
        <w:t xml:space="preserve"> </w:t>
      </w:r>
      <w:r>
        <w:rPr>
          <w:sz w:val="28"/>
        </w:rPr>
        <w:t>культурное</w:t>
      </w:r>
      <w:r>
        <w:rPr>
          <w:spacing w:val="-6"/>
          <w:sz w:val="28"/>
        </w:rPr>
        <w:t xml:space="preserve"> </w:t>
      </w:r>
      <w:r>
        <w:rPr>
          <w:sz w:val="28"/>
        </w:rPr>
        <w:t>наследие</w:t>
      </w:r>
      <w:r>
        <w:rPr>
          <w:spacing w:val="-6"/>
          <w:sz w:val="28"/>
        </w:rPr>
        <w:t xml:space="preserve"> </w:t>
      </w:r>
      <w:r>
        <w:rPr>
          <w:position w:val="1"/>
          <w:sz w:val="28"/>
        </w:rPr>
        <w:t>XIX</w:t>
      </w:r>
      <w:r>
        <w:rPr>
          <w:spacing w:val="-3"/>
          <w:position w:val="1"/>
          <w:sz w:val="28"/>
        </w:rPr>
        <w:t xml:space="preserve"> </w:t>
      </w:r>
      <w:r>
        <w:rPr>
          <w:spacing w:val="-5"/>
          <w:position w:val="1"/>
          <w:sz w:val="28"/>
        </w:rPr>
        <w:t>в.</w:t>
      </w:r>
    </w:p>
    <w:p w:rsidR="00CC59FA" w:rsidP="00695CB5">
      <w:pPr>
        <w:pStyle w:val="ListParagraph"/>
        <w:numPr>
          <w:ilvl w:val="2"/>
          <w:numId w:val="67"/>
        </w:numPr>
        <w:tabs>
          <w:tab w:val="left" w:pos="1699"/>
        </w:tabs>
        <w:spacing w:before="162"/>
        <w:ind w:left="1699" w:hanging="841"/>
        <w:jc w:val="both"/>
        <w:rPr>
          <w:sz w:val="28"/>
        </w:rPr>
      </w:pPr>
      <w:r>
        <w:rPr>
          <w:sz w:val="28"/>
        </w:rPr>
        <w:t>История</w:t>
      </w:r>
      <w:r>
        <w:rPr>
          <w:spacing w:val="-5"/>
          <w:sz w:val="28"/>
        </w:rPr>
        <w:t xml:space="preserve"> </w:t>
      </w:r>
      <w:r>
        <w:rPr>
          <w:sz w:val="28"/>
        </w:rPr>
        <w:t>России.</w:t>
      </w:r>
      <w:r>
        <w:rPr>
          <w:spacing w:val="-1"/>
          <w:sz w:val="28"/>
        </w:rPr>
        <w:t xml:space="preserve"> </w:t>
      </w:r>
      <w:r>
        <w:rPr>
          <w:sz w:val="28"/>
        </w:rPr>
        <w:t>Российская империя</w:t>
      </w:r>
      <w:r>
        <w:rPr>
          <w:spacing w:val="-4"/>
          <w:sz w:val="28"/>
        </w:rPr>
        <w:t xml:space="preserve"> </w:t>
      </w:r>
      <w:r>
        <w:rPr>
          <w:sz w:val="28"/>
        </w:rPr>
        <w:t>в</w:t>
      </w:r>
      <w:r>
        <w:rPr>
          <w:spacing w:val="-4"/>
          <w:sz w:val="28"/>
        </w:rPr>
        <w:t xml:space="preserve"> </w:t>
      </w:r>
      <w:r>
        <w:rPr>
          <w:sz w:val="28"/>
        </w:rPr>
        <w:t>XIX</w:t>
      </w:r>
      <w:r>
        <w:rPr>
          <w:spacing w:val="2"/>
          <w:sz w:val="28"/>
        </w:rPr>
        <w:t xml:space="preserve"> </w:t>
      </w:r>
      <w:r>
        <w:rPr>
          <w:sz w:val="28"/>
        </w:rPr>
        <w:t>‒</w:t>
      </w:r>
      <w:r>
        <w:rPr>
          <w:spacing w:val="-3"/>
          <w:sz w:val="28"/>
        </w:rPr>
        <w:t xml:space="preserve"> </w:t>
      </w:r>
      <w:r>
        <w:rPr>
          <w:sz w:val="28"/>
        </w:rPr>
        <w:t>начале</w:t>
      </w:r>
      <w:r>
        <w:rPr>
          <w:spacing w:val="-4"/>
          <w:sz w:val="28"/>
        </w:rPr>
        <w:t xml:space="preserve"> </w:t>
      </w:r>
      <w:r>
        <w:rPr>
          <w:sz w:val="28"/>
        </w:rPr>
        <w:t>XX</w:t>
      </w:r>
      <w:r>
        <w:rPr>
          <w:spacing w:val="-2"/>
          <w:sz w:val="28"/>
        </w:rPr>
        <w:t xml:space="preserve"> </w:t>
      </w:r>
      <w:r>
        <w:rPr>
          <w:spacing w:val="-5"/>
          <w:sz w:val="28"/>
        </w:rPr>
        <w:t>в.</w:t>
      </w:r>
    </w:p>
    <w:p w:rsidR="00CC59FA">
      <w:pPr>
        <w:jc w:val="both"/>
        <w:rPr>
          <w:sz w:val="28"/>
        </w:rPr>
        <w:sectPr>
          <w:pgSz w:w="11910" w:h="16840"/>
          <w:pgMar w:top="1040" w:right="400" w:bottom="740" w:left="980" w:header="578" w:footer="547" w:gutter="0"/>
          <w:cols w:space="720"/>
        </w:sectPr>
      </w:pPr>
    </w:p>
    <w:p w:rsidR="00CC59FA" w:rsidP="00695CB5">
      <w:pPr>
        <w:pStyle w:val="ListParagraph"/>
        <w:numPr>
          <w:ilvl w:val="3"/>
          <w:numId w:val="67"/>
        </w:numPr>
        <w:tabs>
          <w:tab w:val="left" w:pos="1910"/>
        </w:tabs>
        <w:spacing w:before="90"/>
        <w:ind w:left="1910" w:hanging="1050"/>
        <w:rPr>
          <w:sz w:val="28"/>
        </w:rPr>
      </w:pPr>
      <w:r>
        <w:rPr>
          <w:spacing w:val="-2"/>
          <w:sz w:val="28"/>
        </w:rPr>
        <w:t>Введение.</w:t>
      </w:r>
    </w:p>
    <w:p w:rsidR="00CC59FA" w:rsidP="00695CB5">
      <w:pPr>
        <w:pStyle w:val="ListParagraph"/>
        <w:numPr>
          <w:ilvl w:val="3"/>
          <w:numId w:val="67"/>
        </w:numPr>
        <w:tabs>
          <w:tab w:val="left" w:pos="1909"/>
        </w:tabs>
        <w:spacing w:before="163"/>
        <w:ind w:left="1909" w:hanging="1050"/>
        <w:rPr>
          <w:sz w:val="28"/>
        </w:rPr>
      </w:pPr>
      <w:r>
        <w:rPr>
          <w:sz w:val="28"/>
        </w:rPr>
        <w:t>Александровская</w:t>
      </w:r>
      <w:r>
        <w:rPr>
          <w:spacing w:val="-5"/>
          <w:sz w:val="28"/>
        </w:rPr>
        <w:t xml:space="preserve"> </w:t>
      </w:r>
      <w:r>
        <w:rPr>
          <w:sz w:val="28"/>
        </w:rPr>
        <w:t>эпоха:</w:t>
      </w:r>
      <w:r>
        <w:rPr>
          <w:spacing w:val="-8"/>
          <w:sz w:val="28"/>
        </w:rPr>
        <w:t xml:space="preserve"> </w:t>
      </w:r>
      <w:r>
        <w:rPr>
          <w:sz w:val="28"/>
        </w:rPr>
        <w:t>государственный</w:t>
      </w:r>
      <w:r>
        <w:rPr>
          <w:spacing w:val="-3"/>
          <w:sz w:val="28"/>
        </w:rPr>
        <w:t xml:space="preserve"> </w:t>
      </w:r>
      <w:r>
        <w:rPr>
          <w:spacing w:val="-2"/>
          <w:sz w:val="28"/>
        </w:rPr>
        <w:t>либерализм.</w:t>
      </w:r>
    </w:p>
    <w:p w:rsidR="00CC59FA">
      <w:pPr>
        <w:pStyle w:val="BodyText"/>
        <w:spacing w:before="162"/>
        <w:ind w:left="859" w:firstLine="0"/>
      </w:pPr>
      <w:r>
        <w:t>Проекты</w:t>
      </w:r>
      <w:r>
        <w:rPr>
          <w:spacing w:val="9"/>
        </w:rPr>
        <w:t xml:space="preserve"> </w:t>
      </w:r>
      <w:r>
        <w:t>либеральных</w:t>
      </w:r>
      <w:r>
        <w:rPr>
          <w:spacing w:val="11"/>
        </w:rPr>
        <w:t xml:space="preserve"> </w:t>
      </w:r>
      <w:r>
        <w:t>реформ</w:t>
      </w:r>
      <w:r>
        <w:rPr>
          <w:spacing w:val="11"/>
        </w:rPr>
        <w:t xml:space="preserve"> </w:t>
      </w:r>
      <w:r>
        <w:t>Александра</w:t>
      </w:r>
      <w:r>
        <w:rPr>
          <w:spacing w:val="11"/>
        </w:rPr>
        <w:t xml:space="preserve"> </w:t>
      </w:r>
      <w:r>
        <w:t>I.</w:t>
      </w:r>
      <w:r>
        <w:rPr>
          <w:spacing w:val="12"/>
        </w:rPr>
        <w:t xml:space="preserve"> </w:t>
      </w:r>
      <w:r>
        <w:t>Внешние</w:t>
      </w:r>
      <w:r>
        <w:rPr>
          <w:spacing w:val="8"/>
        </w:rPr>
        <w:t xml:space="preserve"> </w:t>
      </w:r>
      <w:r>
        <w:t>и</w:t>
      </w:r>
      <w:r>
        <w:rPr>
          <w:spacing w:val="14"/>
        </w:rPr>
        <w:t xml:space="preserve"> </w:t>
      </w:r>
      <w:r>
        <w:t>внутренние</w:t>
      </w:r>
      <w:r>
        <w:rPr>
          <w:spacing w:val="11"/>
        </w:rPr>
        <w:t xml:space="preserve"> </w:t>
      </w:r>
      <w:r>
        <w:rPr>
          <w:spacing w:val="-2"/>
        </w:rPr>
        <w:t>факторы.</w:t>
      </w:r>
    </w:p>
    <w:p w:rsidR="00CC59FA">
      <w:pPr>
        <w:pStyle w:val="BodyText"/>
        <w:spacing w:before="162"/>
        <w:ind w:left="152" w:firstLine="0"/>
      </w:pPr>
      <w:r>
        <w:t>Негласный</w:t>
      </w:r>
      <w:r>
        <w:rPr>
          <w:spacing w:val="-3"/>
        </w:rPr>
        <w:t xml:space="preserve"> </w:t>
      </w:r>
      <w:r>
        <w:t>комитет.</w:t>
      </w:r>
      <w:r>
        <w:rPr>
          <w:spacing w:val="-1"/>
        </w:rPr>
        <w:t xml:space="preserve"> </w:t>
      </w:r>
      <w:r>
        <w:t>Реформы</w:t>
      </w:r>
      <w:r>
        <w:rPr>
          <w:spacing w:val="-4"/>
        </w:rPr>
        <w:t xml:space="preserve"> </w:t>
      </w:r>
      <w:r>
        <w:t>государственного</w:t>
      </w:r>
      <w:r>
        <w:rPr>
          <w:spacing w:val="-4"/>
        </w:rPr>
        <w:t xml:space="preserve"> </w:t>
      </w:r>
      <w:r>
        <w:t>управления.</w:t>
      </w:r>
      <w:r>
        <w:rPr>
          <w:spacing w:val="-4"/>
        </w:rPr>
        <w:t xml:space="preserve"> </w:t>
      </w:r>
      <w:r>
        <w:t>М.М.</w:t>
      </w:r>
      <w:r>
        <w:rPr>
          <w:spacing w:val="-8"/>
        </w:rPr>
        <w:t xml:space="preserve"> </w:t>
      </w:r>
      <w:r>
        <w:rPr>
          <w:spacing w:val="-2"/>
        </w:rPr>
        <w:t>Сперанский.</w:t>
      </w:r>
    </w:p>
    <w:p w:rsidR="00CC59FA">
      <w:pPr>
        <w:pStyle w:val="BodyText"/>
        <w:spacing w:before="156" w:line="360" w:lineRule="auto"/>
        <w:ind w:left="152" w:right="161" w:firstLine="707"/>
      </w:pPr>
      <w:r>
        <w:t>Внешняя политика России. Война России с Францией 1805-</w:t>
      </w:r>
      <w:r>
        <w:rPr>
          <w:position w:val="1"/>
        </w:rPr>
        <w:t xml:space="preserve">1807 гг. </w:t>
      </w:r>
      <w:r>
        <w:t>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w:t>
      </w:r>
      <w:r>
        <w:rPr>
          <w:spacing w:val="-1"/>
        </w:rPr>
        <w:t xml:space="preserve"> </w:t>
      </w:r>
      <w:r>
        <w:t>Священный союз. Возрастание роли России в европейской политике после победы над Наполеоном и Венского конгресса.</w:t>
      </w:r>
    </w:p>
    <w:p w:rsidR="00CC59FA">
      <w:pPr>
        <w:pStyle w:val="BodyText"/>
        <w:spacing w:line="360" w:lineRule="auto"/>
        <w:ind w:left="152" w:right="163"/>
      </w:pPr>
      <w:r>
        <w:t>Либеральные и охранительные тенденции во внутренней политике. Польская конституция 1815 г. Военные поселения.</w:t>
      </w:r>
    </w:p>
    <w:p w:rsidR="00CC59FA">
      <w:pPr>
        <w:pStyle w:val="BodyText"/>
        <w:spacing w:before="1"/>
        <w:ind w:left="860" w:firstLine="0"/>
      </w:pPr>
      <w:r>
        <w:t>Дворянская</w:t>
      </w:r>
      <w:r>
        <w:rPr>
          <w:spacing w:val="-6"/>
        </w:rPr>
        <w:t xml:space="preserve"> </w:t>
      </w:r>
      <w:r>
        <w:t>оппозиция</w:t>
      </w:r>
      <w:r>
        <w:rPr>
          <w:spacing w:val="-3"/>
        </w:rPr>
        <w:t xml:space="preserve"> </w:t>
      </w:r>
      <w:r>
        <w:t>самодержавию. Тайные</w:t>
      </w:r>
      <w:r>
        <w:rPr>
          <w:spacing w:val="-7"/>
        </w:rPr>
        <w:t xml:space="preserve"> </w:t>
      </w:r>
      <w:r>
        <w:rPr>
          <w:spacing w:val="-2"/>
        </w:rPr>
        <w:t>организации:</w:t>
      </w:r>
    </w:p>
    <w:p w:rsidR="00CC59FA">
      <w:pPr>
        <w:pStyle w:val="BodyText"/>
        <w:spacing w:before="162" w:line="357" w:lineRule="auto"/>
        <w:ind w:left="152" w:right="165"/>
      </w:pPr>
      <w:r>
        <w:t>Союз спасения, Союз благоденствия, Северное и Южное общества. Восстание декабристов 14 декабря 1825 г.</w:t>
      </w:r>
    </w:p>
    <w:p w:rsidR="00CC59FA" w:rsidP="00695CB5">
      <w:pPr>
        <w:pStyle w:val="ListParagraph"/>
        <w:numPr>
          <w:ilvl w:val="3"/>
          <w:numId w:val="67"/>
        </w:numPr>
        <w:tabs>
          <w:tab w:val="left" w:pos="1910"/>
        </w:tabs>
        <w:spacing w:before="6" w:line="360" w:lineRule="auto"/>
        <w:ind w:left="860" w:right="167" w:firstLine="0"/>
        <w:jc w:val="both"/>
        <w:rPr>
          <w:sz w:val="28"/>
        </w:rPr>
      </w:pPr>
      <w:r>
        <w:rPr>
          <w:sz w:val="28"/>
        </w:rPr>
        <w:t xml:space="preserve">Николаевское самодержавие: </w:t>
      </w:r>
      <w:r>
        <w:rPr>
          <w:position w:val="1"/>
          <w:sz w:val="28"/>
        </w:rPr>
        <w:t xml:space="preserve">государственный консерватизм. </w:t>
      </w:r>
      <w:r>
        <w:rPr>
          <w:sz w:val="28"/>
        </w:rPr>
        <w:t>Реформаторские</w:t>
      </w:r>
      <w:r>
        <w:rPr>
          <w:spacing w:val="51"/>
          <w:sz w:val="28"/>
        </w:rPr>
        <w:t xml:space="preserve">  </w:t>
      </w:r>
      <w:r>
        <w:rPr>
          <w:sz w:val="28"/>
        </w:rPr>
        <w:t>и</w:t>
      </w:r>
      <w:r>
        <w:rPr>
          <w:spacing w:val="56"/>
          <w:sz w:val="28"/>
        </w:rPr>
        <w:t xml:space="preserve">  </w:t>
      </w:r>
      <w:r>
        <w:rPr>
          <w:sz w:val="28"/>
        </w:rPr>
        <w:t>консервативные</w:t>
      </w:r>
      <w:r>
        <w:rPr>
          <w:spacing w:val="52"/>
          <w:sz w:val="28"/>
        </w:rPr>
        <w:t xml:space="preserve">  </w:t>
      </w:r>
      <w:r>
        <w:rPr>
          <w:sz w:val="28"/>
        </w:rPr>
        <w:t>тенденции</w:t>
      </w:r>
      <w:r>
        <w:rPr>
          <w:spacing w:val="53"/>
          <w:sz w:val="28"/>
        </w:rPr>
        <w:t xml:space="preserve">  </w:t>
      </w:r>
      <w:r>
        <w:rPr>
          <w:sz w:val="28"/>
        </w:rPr>
        <w:t>в</w:t>
      </w:r>
      <w:r>
        <w:rPr>
          <w:spacing w:val="52"/>
          <w:sz w:val="28"/>
        </w:rPr>
        <w:t xml:space="preserve">  </w:t>
      </w:r>
      <w:r>
        <w:rPr>
          <w:sz w:val="28"/>
        </w:rPr>
        <w:t>политике</w:t>
      </w:r>
      <w:r>
        <w:rPr>
          <w:spacing w:val="52"/>
          <w:sz w:val="28"/>
        </w:rPr>
        <w:t xml:space="preserve">  </w:t>
      </w:r>
      <w:r>
        <w:rPr>
          <w:sz w:val="28"/>
        </w:rPr>
        <w:t>Николая</w:t>
      </w:r>
      <w:r>
        <w:rPr>
          <w:spacing w:val="52"/>
          <w:sz w:val="28"/>
        </w:rPr>
        <w:t xml:space="preserve">  </w:t>
      </w:r>
      <w:r>
        <w:rPr>
          <w:spacing w:val="-5"/>
          <w:sz w:val="28"/>
        </w:rPr>
        <w:t>I.</w:t>
      </w:r>
    </w:p>
    <w:p w:rsidR="00CC59FA">
      <w:pPr>
        <w:pStyle w:val="BodyText"/>
        <w:spacing w:before="2" w:line="360" w:lineRule="auto"/>
        <w:ind w:left="152" w:right="166" w:firstLine="0"/>
      </w:pPr>
      <w:r>
        <w:t>Экономическая политика в условиях политического консерватизма.</w:t>
      </w:r>
      <w:r>
        <w:rPr>
          <w:spacing w:val="40"/>
        </w:rPr>
        <w:t xml:space="preserve"> </w:t>
      </w:r>
      <w: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CC59FA">
      <w:pPr>
        <w:pStyle w:val="BodyText"/>
        <w:spacing w:before="3" w:line="360" w:lineRule="auto"/>
        <w:ind w:left="152" w:right="163" w:firstLine="707"/>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CC59FA">
      <w:pPr>
        <w:pStyle w:val="BodyText"/>
        <w:spacing w:line="360" w:lineRule="auto"/>
        <w:ind w:left="152" w:right="164"/>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w:t>
      </w:r>
      <w:r>
        <w:rPr>
          <w:spacing w:val="48"/>
        </w:rPr>
        <w:t xml:space="preserve">  </w:t>
      </w:r>
      <w:r>
        <w:t>в</w:t>
      </w:r>
      <w:r>
        <w:rPr>
          <w:spacing w:val="48"/>
        </w:rPr>
        <w:t xml:space="preserve">  </w:t>
      </w:r>
      <w:r>
        <w:t>России.</w:t>
      </w:r>
      <w:r>
        <w:rPr>
          <w:spacing w:val="48"/>
        </w:rPr>
        <w:t xml:space="preserve">  </w:t>
      </w:r>
      <w:r>
        <w:t>Начало</w:t>
      </w:r>
      <w:r>
        <w:rPr>
          <w:spacing w:val="48"/>
        </w:rPr>
        <w:t xml:space="preserve">  </w:t>
      </w:r>
      <w:r>
        <w:t>железнодорожного</w:t>
      </w:r>
      <w:r>
        <w:rPr>
          <w:spacing w:val="47"/>
        </w:rPr>
        <w:t xml:space="preserve">  </w:t>
      </w:r>
      <w:r>
        <w:t>строительства.</w:t>
      </w:r>
      <w:r>
        <w:rPr>
          <w:spacing w:val="49"/>
        </w:rPr>
        <w:t xml:space="preserve">  </w:t>
      </w:r>
      <w:r>
        <w:t>Москва</w:t>
      </w:r>
      <w:r>
        <w:rPr>
          <w:spacing w:val="47"/>
        </w:rPr>
        <w:t xml:space="preserve">  </w:t>
      </w:r>
      <w:r>
        <w:rPr>
          <w:spacing w:val="-10"/>
        </w:rPr>
        <w:t>и</w:t>
      </w:r>
    </w:p>
    <w:p w:rsidR="00CC59FA">
      <w:pPr>
        <w:spacing w:line="360" w:lineRule="auto"/>
        <w:sectPr>
          <w:pgSz w:w="11910" w:h="16840"/>
          <w:pgMar w:top="1040" w:right="400" w:bottom="740" w:left="980" w:header="578" w:footer="547" w:gutter="0"/>
          <w:cols w:space="720"/>
        </w:sectPr>
      </w:pPr>
    </w:p>
    <w:p w:rsidR="00CC59FA">
      <w:pPr>
        <w:pStyle w:val="BodyText"/>
        <w:spacing w:before="90" w:line="360" w:lineRule="auto"/>
        <w:ind w:right="164" w:firstLine="0"/>
      </w:pPr>
      <w:r>
        <w:t>Петербург: спор двух столиц. Города как административные, торговые и промышленные центры. Городское самоуправление.</w:t>
      </w:r>
    </w:p>
    <w:p w:rsidR="00CC59FA">
      <w:pPr>
        <w:pStyle w:val="BodyText"/>
        <w:spacing w:before="3" w:line="360" w:lineRule="auto"/>
        <w:ind w:left="152" w:right="160" w:firstLine="707"/>
      </w:pPr>
      <w:r>
        <w:t>Общественная жизнь в 1830-1850-е гг. Роль литературы, печати, университетов в формировании независимого общественного мнения.</w:t>
      </w:r>
      <w:r>
        <w:rPr>
          <w:spacing w:val="40"/>
        </w:rPr>
        <w:t xml:space="preserve"> </w:t>
      </w:r>
      <w:r>
        <w:t xml:space="preserve">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w:t>
      </w:r>
      <w:r>
        <w:rPr>
          <w:spacing w:val="-2"/>
        </w:rPr>
        <w:t>дебатов.</w:t>
      </w:r>
    </w:p>
    <w:p w:rsidR="00CC59FA" w:rsidP="00695CB5">
      <w:pPr>
        <w:pStyle w:val="ListParagraph"/>
        <w:numPr>
          <w:ilvl w:val="3"/>
          <w:numId w:val="67"/>
        </w:numPr>
        <w:tabs>
          <w:tab w:val="left" w:pos="1909"/>
        </w:tabs>
        <w:spacing w:line="360" w:lineRule="auto"/>
        <w:ind w:left="859" w:right="168" w:firstLine="0"/>
        <w:jc w:val="both"/>
        <w:rPr>
          <w:sz w:val="28"/>
        </w:rPr>
      </w:pPr>
      <w:r>
        <w:rPr>
          <w:sz w:val="28"/>
        </w:rPr>
        <w:t>Культурное пространство империи в первой половине XIX в. Национальные</w:t>
      </w:r>
      <w:r>
        <w:rPr>
          <w:spacing w:val="45"/>
          <w:w w:val="150"/>
          <w:sz w:val="28"/>
        </w:rPr>
        <w:t xml:space="preserve">  </w:t>
      </w:r>
      <w:r>
        <w:rPr>
          <w:sz w:val="28"/>
        </w:rPr>
        <w:t>корни</w:t>
      </w:r>
      <w:r>
        <w:rPr>
          <w:spacing w:val="46"/>
          <w:w w:val="150"/>
          <w:sz w:val="28"/>
        </w:rPr>
        <w:t xml:space="preserve">  </w:t>
      </w:r>
      <w:r>
        <w:rPr>
          <w:sz w:val="28"/>
        </w:rPr>
        <w:t>отечественной</w:t>
      </w:r>
      <w:r>
        <w:rPr>
          <w:spacing w:val="80"/>
          <w:sz w:val="28"/>
        </w:rPr>
        <w:t xml:space="preserve">  </w:t>
      </w:r>
      <w:r>
        <w:rPr>
          <w:sz w:val="28"/>
        </w:rPr>
        <w:t>культуры</w:t>
      </w:r>
      <w:r>
        <w:rPr>
          <w:spacing w:val="78"/>
          <w:sz w:val="28"/>
        </w:rPr>
        <w:t xml:space="preserve">  </w:t>
      </w:r>
      <w:r>
        <w:rPr>
          <w:sz w:val="28"/>
        </w:rPr>
        <w:t>и</w:t>
      </w:r>
      <w:r>
        <w:rPr>
          <w:spacing w:val="46"/>
          <w:w w:val="150"/>
          <w:sz w:val="28"/>
        </w:rPr>
        <w:t xml:space="preserve">  </w:t>
      </w:r>
      <w:r>
        <w:rPr>
          <w:sz w:val="28"/>
        </w:rPr>
        <w:t>западные</w:t>
      </w:r>
      <w:r>
        <w:rPr>
          <w:spacing w:val="45"/>
          <w:w w:val="150"/>
          <w:sz w:val="28"/>
        </w:rPr>
        <w:t xml:space="preserve">  </w:t>
      </w:r>
      <w:r>
        <w:rPr>
          <w:spacing w:val="-2"/>
          <w:sz w:val="28"/>
        </w:rPr>
        <w:t>влияния.</w:t>
      </w:r>
    </w:p>
    <w:p w:rsidR="00CC59FA">
      <w:pPr>
        <w:pStyle w:val="BodyText"/>
        <w:spacing w:before="2" w:line="360" w:lineRule="auto"/>
        <w:ind w:right="165" w:firstLine="0"/>
      </w:pPr>
      <w: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CC59FA" w:rsidP="00695CB5">
      <w:pPr>
        <w:pStyle w:val="ListParagraph"/>
        <w:numPr>
          <w:ilvl w:val="3"/>
          <w:numId w:val="67"/>
        </w:numPr>
        <w:tabs>
          <w:tab w:val="left" w:pos="1909"/>
        </w:tabs>
        <w:spacing w:before="1"/>
        <w:ind w:left="1909" w:hanging="1050"/>
        <w:jc w:val="both"/>
        <w:rPr>
          <w:sz w:val="28"/>
        </w:rPr>
      </w:pPr>
      <w:r>
        <w:rPr>
          <w:sz w:val="28"/>
        </w:rPr>
        <w:t>Народы</w:t>
      </w:r>
      <w:r>
        <w:rPr>
          <w:spacing w:val="-5"/>
          <w:sz w:val="28"/>
        </w:rPr>
        <w:t xml:space="preserve"> </w:t>
      </w:r>
      <w:r>
        <w:rPr>
          <w:sz w:val="28"/>
        </w:rPr>
        <w:t>России</w:t>
      </w:r>
      <w:r>
        <w:rPr>
          <w:spacing w:val="3"/>
          <w:sz w:val="28"/>
        </w:rPr>
        <w:t xml:space="preserve"> </w:t>
      </w:r>
      <w:r>
        <w:rPr>
          <w:sz w:val="28"/>
        </w:rPr>
        <w:t>в</w:t>
      </w:r>
      <w:r>
        <w:rPr>
          <w:spacing w:val="-4"/>
          <w:sz w:val="28"/>
        </w:rPr>
        <w:t xml:space="preserve"> </w:t>
      </w:r>
      <w:r>
        <w:rPr>
          <w:sz w:val="28"/>
        </w:rPr>
        <w:t>первой</w:t>
      </w:r>
      <w:r>
        <w:rPr>
          <w:spacing w:val="-1"/>
          <w:sz w:val="28"/>
        </w:rPr>
        <w:t xml:space="preserve"> </w:t>
      </w:r>
      <w:r>
        <w:rPr>
          <w:sz w:val="28"/>
        </w:rPr>
        <w:t>половине</w:t>
      </w:r>
      <w:r>
        <w:rPr>
          <w:spacing w:val="-3"/>
          <w:sz w:val="28"/>
        </w:rPr>
        <w:t xml:space="preserve"> </w:t>
      </w:r>
      <w:r>
        <w:rPr>
          <w:sz w:val="28"/>
        </w:rPr>
        <w:t>XIX</w:t>
      </w:r>
      <w:r>
        <w:rPr>
          <w:spacing w:val="2"/>
          <w:sz w:val="28"/>
        </w:rPr>
        <w:t xml:space="preserve"> </w:t>
      </w:r>
      <w:r>
        <w:rPr>
          <w:spacing w:val="-5"/>
          <w:sz w:val="28"/>
        </w:rPr>
        <w:t>в.</w:t>
      </w:r>
    </w:p>
    <w:p w:rsidR="00CC59FA">
      <w:pPr>
        <w:pStyle w:val="BodyText"/>
        <w:spacing w:before="158" w:line="360" w:lineRule="auto"/>
        <w:ind w:right="161"/>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w:t>
      </w:r>
      <w:r>
        <w:rPr>
          <w:spacing w:val="-2"/>
        </w:rPr>
        <w:t xml:space="preserve"> </w:t>
      </w:r>
      <w:r>
        <w:t>на окраинах империи. Царство</w:t>
      </w:r>
      <w:r>
        <w:rPr>
          <w:spacing w:val="-1"/>
        </w:rPr>
        <w:t xml:space="preserve"> </w:t>
      </w:r>
      <w:r>
        <w:t>Польское. Польское восстание 1830-1831 гг. Присоединение Грузии и Закавказья. Кавказская война. Движение Шамиля.</w:t>
      </w:r>
    </w:p>
    <w:p w:rsidR="00CC59FA" w:rsidP="00695CB5">
      <w:pPr>
        <w:pStyle w:val="ListParagraph"/>
        <w:numPr>
          <w:ilvl w:val="3"/>
          <w:numId w:val="67"/>
        </w:numPr>
        <w:tabs>
          <w:tab w:val="left" w:pos="1909"/>
        </w:tabs>
        <w:spacing w:before="1"/>
        <w:ind w:left="1909" w:hanging="1050"/>
        <w:jc w:val="both"/>
        <w:rPr>
          <w:sz w:val="28"/>
        </w:rPr>
      </w:pPr>
      <w:r>
        <w:rPr>
          <w:sz w:val="28"/>
        </w:rPr>
        <w:t>Социальная</w:t>
      </w:r>
      <w:r>
        <w:rPr>
          <w:spacing w:val="-2"/>
          <w:sz w:val="28"/>
        </w:rPr>
        <w:t xml:space="preserve"> </w:t>
      </w:r>
      <w:r>
        <w:rPr>
          <w:sz w:val="28"/>
        </w:rPr>
        <w:t>и</w:t>
      </w:r>
      <w:r>
        <w:rPr>
          <w:spacing w:val="-3"/>
          <w:sz w:val="28"/>
        </w:rPr>
        <w:t xml:space="preserve"> </w:t>
      </w:r>
      <w:r>
        <w:rPr>
          <w:sz w:val="28"/>
        </w:rPr>
        <w:t>правовая</w:t>
      </w:r>
      <w:r>
        <w:rPr>
          <w:spacing w:val="-2"/>
          <w:sz w:val="28"/>
        </w:rPr>
        <w:t xml:space="preserve"> </w:t>
      </w:r>
      <w:r>
        <w:rPr>
          <w:sz w:val="28"/>
        </w:rPr>
        <w:t>модернизация</w:t>
      </w:r>
      <w:r>
        <w:rPr>
          <w:spacing w:val="-2"/>
          <w:sz w:val="28"/>
        </w:rPr>
        <w:t xml:space="preserve"> </w:t>
      </w:r>
      <w:r>
        <w:rPr>
          <w:sz w:val="28"/>
        </w:rPr>
        <w:t>страны</w:t>
      </w:r>
      <w:r>
        <w:rPr>
          <w:spacing w:val="-6"/>
          <w:sz w:val="28"/>
        </w:rPr>
        <w:t xml:space="preserve"> </w:t>
      </w:r>
      <w:r>
        <w:rPr>
          <w:sz w:val="28"/>
        </w:rPr>
        <w:t>при</w:t>
      </w:r>
      <w:r>
        <w:rPr>
          <w:spacing w:val="-3"/>
          <w:sz w:val="28"/>
        </w:rPr>
        <w:t xml:space="preserve"> </w:t>
      </w:r>
      <w:r>
        <w:rPr>
          <w:sz w:val="28"/>
        </w:rPr>
        <w:t>Александре</w:t>
      </w:r>
      <w:r>
        <w:rPr>
          <w:spacing w:val="-1"/>
          <w:sz w:val="28"/>
        </w:rPr>
        <w:t xml:space="preserve"> </w:t>
      </w:r>
      <w:r>
        <w:rPr>
          <w:spacing w:val="-5"/>
          <w:sz w:val="28"/>
        </w:rPr>
        <w:t>II.</w:t>
      </w:r>
    </w:p>
    <w:p w:rsidR="00CC59FA">
      <w:pPr>
        <w:pStyle w:val="BodyText"/>
        <w:spacing w:before="162" w:line="360" w:lineRule="auto"/>
        <w:ind w:right="164"/>
      </w:pPr>
      <w:r>
        <w:t>Реформы 1860-1870-х гг. ‒ движение к правовому государству и</w:t>
      </w:r>
      <w:r>
        <w:rPr>
          <w:spacing w:val="80"/>
        </w:rPr>
        <w:t xml:space="preserve"> </w:t>
      </w:r>
      <w:r>
        <w:t>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w:t>
      </w:r>
      <w:r>
        <w:rPr>
          <w:spacing w:val="28"/>
        </w:rPr>
        <w:t xml:space="preserve">  </w:t>
      </w:r>
      <w:r>
        <w:t>Судебная</w:t>
      </w:r>
      <w:r>
        <w:rPr>
          <w:spacing w:val="28"/>
        </w:rPr>
        <w:t xml:space="preserve">  </w:t>
      </w:r>
      <w:r>
        <w:t>реформа</w:t>
      </w:r>
      <w:r>
        <w:rPr>
          <w:spacing w:val="29"/>
        </w:rPr>
        <w:t xml:space="preserve">  </w:t>
      </w:r>
      <w:r>
        <w:t>и</w:t>
      </w:r>
      <w:r>
        <w:rPr>
          <w:spacing w:val="30"/>
        </w:rPr>
        <w:t xml:space="preserve">  </w:t>
      </w:r>
      <w:r>
        <w:t>развитие</w:t>
      </w:r>
      <w:r>
        <w:rPr>
          <w:spacing w:val="27"/>
        </w:rPr>
        <w:t xml:space="preserve">  </w:t>
      </w:r>
      <w:r>
        <w:t>правового</w:t>
      </w:r>
      <w:r>
        <w:rPr>
          <w:spacing w:val="29"/>
        </w:rPr>
        <w:t xml:space="preserve">  </w:t>
      </w:r>
      <w:r>
        <w:t>сознания.</w:t>
      </w:r>
      <w:r>
        <w:rPr>
          <w:spacing w:val="28"/>
        </w:rPr>
        <w:t xml:space="preserve">  </w:t>
      </w:r>
      <w:r>
        <w:rPr>
          <w:spacing w:val="-2"/>
        </w:rPr>
        <w:t>Военные</w:t>
      </w:r>
    </w:p>
    <w:p w:rsidR="00CC59FA">
      <w:pPr>
        <w:spacing w:line="360" w:lineRule="auto"/>
        <w:sectPr>
          <w:pgSz w:w="11910" w:h="16840"/>
          <w:pgMar w:top="1040" w:right="400" w:bottom="740" w:left="980" w:header="578" w:footer="547" w:gutter="0"/>
          <w:cols w:space="720"/>
        </w:sectPr>
      </w:pPr>
    </w:p>
    <w:p w:rsidR="00CC59FA">
      <w:pPr>
        <w:pStyle w:val="BodyText"/>
        <w:spacing w:before="90" w:line="360" w:lineRule="auto"/>
        <w:ind w:left="152" w:right="165" w:firstLine="0"/>
      </w:pPr>
      <w:r>
        <w:t>реформы. Утверждение начал всесословности в правовом строе страны. Конституционный вопрос.</w:t>
      </w:r>
    </w:p>
    <w:p w:rsidR="00CC59FA">
      <w:pPr>
        <w:pStyle w:val="BodyText"/>
        <w:spacing w:before="3" w:line="360" w:lineRule="auto"/>
        <w:ind w:right="165"/>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CC59FA" w:rsidP="00695CB5">
      <w:pPr>
        <w:pStyle w:val="ListParagraph"/>
        <w:numPr>
          <w:ilvl w:val="3"/>
          <w:numId w:val="67"/>
        </w:numPr>
        <w:tabs>
          <w:tab w:val="left" w:pos="1910"/>
        </w:tabs>
        <w:spacing w:line="321" w:lineRule="exact"/>
        <w:ind w:left="1910" w:hanging="1050"/>
        <w:jc w:val="both"/>
        <w:rPr>
          <w:sz w:val="28"/>
        </w:rPr>
      </w:pPr>
      <w:r>
        <w:rPr>
          <w:sz w:val="28"/>
        </w:rPr>
        <w:t>Россия</w:t>
      </w:r>
      <w:r>
        <w:rPr>
          <w:spacing w:val="-1"/>
          <w:sz w:val="28"/>
        </w:rPr>
        <w:t xml:space="preserve"> </w:t>
      </w:r>
      <w:r>
        <w:rPr>
          <w:sz w:val="28"/>
        </w:rPr>
        <w:t>в</w:t>
      </w:r>
      <w:r>
        <w:rPr>
          <w:spacing w:val="-4"/>
          <w:sz w:val="28"/>
        </w:rPr>
        <w:t xml:space="preserve"> </w:t>
      </w:r>
      <w:r>
        <w:rPr>
          <w:sz w:val="28"/>
        </w:rPr>
        <w:t xml:space="preserve">1880-1890-х </w:t>
      </w:r>
      <w:r>
        <w:rPr>
          <w:spacing w:val="-5"/>
          <w:sz w:val="28"/>
        </w:rPr>
        <w:t>гг.</w:t>
      </w:r>
    </w:p>
    <w:p w:rsidR="00CC59FA">
      <w:pPr>
        <w:pStyle w:val="BodyText"/>
        <w:spacing w:before="162" w:line="360" w:lineRule="auto"/>
        <w:ind w:left="152" w:right="164" w:firstLine="707"/>
      </w:pPr>
      <w: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w:t>
      </w:r>
      <w:r>
        <w:rPr>
          <w:spacing w:val="-2"/>
        </w:rPr>
        <w:t>отношений.</w:t>
      </w:r>
    </w:p>
    <w:p w:rsidR="00CC59FA">
      <w:pPr>
        <w:pStyle w:val="BodyText"/>
        <w:spacing w:before="1" w:line="360" w:lineRule="auto"/>
        <w:ind w:left="152" w:right="161"/>
      </w:pPr>
      <w: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w:t>
      </w:r>
      <w:r>
        <w:rPr>
          <w:spacing w:val="-2"/>
        </w:rPr>
        <w:t>территории.</w:t>
      </w:r>
    </w:p>
    <w:p w:rsidR="00CC59FA">
      <w:pPr>
        <w:pStyle w:val="BodyText"/>
        <w:spacing w:line="360" w:lineRule="auto"/>
        <w:ind w:right="165"/>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CC59FA">
      <w:pPr>
        <w:pStyle w:val="BodyText"/>
        <w:spacing w:line="360" w:lineRule="auto"/>
        <w:ind w:left="152" w:right="161" w:firstLine="707"/>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CC59FA" w:rsidP="00695CB5">
      <w:pPr>
        <w:pStyle w:val="ListParagraph"/>
        <w:numPr>
          <w:ilvl w:val="3"/>
          <w:numId w:val="67"/>
        </w:numPr>
        <w:tabs>
          <w:tab w:val="left" w:pos="1910"/>
        </w:tabs>
        <w:ind w:left="1910" w:hanging="1050"/>
        <w:jc w:val="both"/>
        <w:rPr>
          <w:sz w:val="28"/>
        </w:rPr>
      </w:pPr>
      <w:r>
        <w:rPr>
          <w:sz w:val="28"/>
        </w:rPr>
        <w:t>Культурное</w:t>
      </w:r>
      <w:r>
        <w:rPr>
          <w:spacing w:val="-8"/>
          <w:sz w:val="28"/>
        </w:rPr>
        <w:t xml:space="preserve"> </w:t>
      </w:r>
      <w:r>
        <w:rPr>
          <w:sz w:val="28"/>
        </w:rPr>
        <w:t>пространство</w:t>
      </w:r>
      <w:r>
        <w:rPr>
          <w:spacing w:val="-2"/>
          <w:sz w:val="28"/>
        </w:rPr>
        <w:t xml:space="preserve"> </w:t>
      </w:r>
      <w:r>
        <w:rPr>
          <w:sz w:val="28"/>
        </w:rPr>
        <w:t>империи</w:t>
      </w:r>
      <w:r>
        <w:rPr>
          <w:spacing w:val="-3"/>
          <w:sz w:val="28"/>
        </w:rPr>
        <w:t xml:space="preserve"> </w:t>
      </w:r>
      <w:r>
        <w:rPr>
          <w:sz w:val="28"/>
        </w:rPr>
        <w:t>во</w:t>
      </w:r>
      <w:r>
        <w:rPr>
          <w:spacing w:val="-2"/>
          <w:sz w:val="28"/>
        </w:rPr>
        <w:t xml:space="preserve"> </w:t>
      </w:r>
      <w:r>
        <w:rPr>
          <w:sz w:val="28"/>
        </w:rPr>
        <w:t>второй</w:t>
      </w:r>
      <w:r>
        <w:rPr>
          <w:spacing w:val="-3"/>
          <w:sz w:val="28"/>
        </w:rPr>
        <w:t xml:space="preserve"> </w:t>
      </w:r>
      <w:r>
        <w:rPr>
          <w:sz w:val="28"/>
        </w:rPr>
        <w:t>половине</w:t>
      </w:r>
      <w:r>
        <w:rPr>
          <w:spacing w:val="-6"/>
          <w:sz w:val="28"/>
        </w:rPr>
        <w:t xml:space="preserve"> </w:t>
      </w:r>
      <w:r>
        <w:rPr>
          <w:sz w:val="28"/>
        </w:rPr>
        <w:t>XIX</w:t>
      </w:r>
      <w:r>
        <w:rPr>
          <w:spacing w:val="1"/>
          <w:sz w:val="28"/>
        </w:rPr>
        <w:t xml:space="preserve"> </w:t>
      </w:r>
      <w:r>
        <w:rPr>
          <w:spacing w:val="-5"/>
          <w:sz w:val="28"/>
        </w:rPr>
        <w:t>в.</w:t>
      </w:r>
    </w:p>
    <w:p w:rsidR="00CC59FA">
      <w:pPr>
        <w:pStyle w:val="BodyText"/>
        <w:spacing w:before="162" w:line="360" w:lineRule="auto"/>
        <w:ind w:right="162"/>
      </w:pPr>
      <w:r>
        <w:t>Культура и быт народов России во второй половине XIX в. Развитие</w:t>
      </w:r>
      <w:r>
        <w:rPr>
          <w:spacing w:val="40"/>
        </w:rPr>
        <w:t xml:space="preserve"> </w:t>
      </w:r>
      <w: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w:t>
      </w:r>
      <w:r>
        <w:rPr>
          <w:spacing w:val="20"/>
        </w:rPr>
        <w:t xml:space="preserve"> </w:t>
      </w:r>
      <w:r>
        <w:t>массовой</w:t>
      </w:r>
      <w:r>
        <w:rPr>
          <w:spacing w:val="22"/>
        </w:rPr>
        <w:t xml:space="preserve"> </w:t>
      </w:r>
      <w:r>
        <w:t>печати.</w:t>
      </w:r>
      <w:r>
        <w:rPr>
          <w:spacing w:val="26"/>
        </w:rPr>
        <w:t xml:space="preserve"> </w:t>
      </w:r>
      <w:r>
        <w:t>Роль</w:t>
      </w:r>
      <w:r>
        <w:rPr>
          <w:spacing w:val="24"/>
        </w:rPr>
        <w:t xml:space="preserve"> </w:t>
      </w:r>
      <w:r>
        <w:t>печатного</w:t>
      </w:r>
      <w:r>
        <w:rPr>
          <w:spacing w:val="23"/>
        </w:rPr>
        <w:t xml:space="preserve"> </w:t>
      </w:r>
      <w:r>
        <w:t>слова</w:t>
      </w:r>
      <w:r>
        <w:rPr>
          <w:spacing w:val="23"/>
        </w:rPr>
        <w:t xml:space="preserve"> </w:t>
      </w:r>
      <w:r>
        <w:t>в</w:t>
      </w:r>
      <w:r>
        <w:rPr>
          <w:spacing w:val="23"/>
        </w:rPr>
        <w:t xml:space="preserve"> </w:t>
      </w:r>
      <w:r>
        <w:t>формировании</w:t>
      </w:r>
      <w:r>
        <w:rPr>
          <w:spacing w:val="26"/>
        </w:rPr>
        <w:t xml:space="preserve"> </w:t>
      </w:r>
      <w:r>
        <w:rPr>
          <w:spacing w:val="-2"/>
        </w:rPr>
        <w:t>общественного</w:t>
      </w:r>
    </w:p>
    <w:p w:rsidR="00CC59FA">
      <w:pPr>
        <w:spacing w:line="360" w:lineRule="auto"/>
        <w:sectPr>
          <w:pgSz w:w="11910" w:h="16840"/>
          <w:pgMar w:top="1040" w:right="400" w:bottom="740" w:left="980" w:header="578" w:footer="547" w:gutter="0"/>
          <w:cols w:space="720"/>
        </w:sectPr>
      </w:pPr>
    </w:p>
    <w:p w:rsidR="00CC59FA">
      <w:pPr>
        <w:pStyle w:val="BodyText"/>
        <w:spacing w:before="90" w:line="360" w:lineRule="auto"/>
        <w:ind w:right="162" w:firstLine="0"/>
      </w:pPr>
      <w:r>
        <w:t xml:space="preserve">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w:t>
      </w:r>
      <w:r>
        <w:rPr>
          <w:spacing w:val="-2"/>
        </w:rPr>
        <w:t>градостроительство.</w:t>
      </w:r>
    </w:p>
    <w:p w:rsidR="00CC59FA" w:rsidP="00695CB5">
      <w:pPr>
        <w:pStyle w:val="ListParagraph"/>
        <w:numPr>
          <w:ilvl w:val="3"/>
          <w:numId w:val="67"/>
        </w:numPr>
        <w:tabs>
          <w:tab w:val="left" w:pos="1912"/>
        </w:tabs>
        <w:spacing w:before="2"/>
        <w:ind w:left="1912" w:hanging="1053"/>
        <w:jc w:val="both"/>
        <w:rPr>
          <w:sz w:val="28"/>
        </w:rPr>
      </w:pPr>
      <w:r>
        <w:rPr>
          <w:sz w:val="28"/>
        </w:rPr>
        <w:t>Этнокультурный</w:t>
      </w:r>
      <w:r>
        <w:rPr>
          <w:spacing w:val="-2"/>
          <w:sz w:val="28"/>
        </w:rPr>
        <w:t xml:space="preserve"> </w:t>
      </w:r>
      <w:r>
        <w:rPr>
          <w:sz w:val="28"/>
        </w:rPr>
        <w:t>облик</w:t>
      </w:r>
      <w:r>
        <w:rPr>
          <w:spacing w:val="-8"/>
          <w:sz w:val="28"/>
        </w:rPr>
        <w:t xml:space="preserve"> </w:t>
      </w:r>
      <w:r>
        <w:rPr>
          <w:spacing w:val="-2"/>
          <w:sz w:val="28"/>
        </w:rPr>
        <w:t>империи.</w:t>
      </w:r>
    </w:p>
    <w:p w:rsidR="00CC59FA">
      <w:pPr>
        <w:pStyle w:val="BodyText"/>
        <w:spacing w:before="162" w:line="360" w:lineRule="auto"/>
        <w:ind w:right="164"/>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w:t>
      </w:r>
      <w:r>
        <w:rPr>
          <w:spacing w:val="80"/>
        </w:rPr>
        <w:t xml:space="preserve"> </w:t>
      </w:r>
      <w:r>
        <w:t>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CC59FA" w:rsidP="00695CB5">
      <w:pPr>
        <w:pStyle w:val="ListParagraph"/>
        <w:numPr>
          <w:ilvl w:val="3"/>
          <w:numId w:val="67"/>
        </w:numPr>
        <w:tabs>
          <w:tab w:val="left" w:pos="2052"/>
        </w:tabs>
        <w:spacing w:line="357" w:lineRule="auto"/>
        <w:ind w:left="151" w:right="166" w:firstLine="708"/>
        <w:jc w:val="both"/>
        <w:rPr>
          <w:sz w:val="28"/>
        </w:rPr>
      </w:pPr>
      <w:r>
        <w:rPr>
          <w:sz w:val="28"/>
        </w:rPr>
        <w:t xml:space="preserve">Формирование гражданского общества </w:t>
      </w:r>
      <w:r>
        <w:rPr>
          <w:position w:val="1"/>
          <w:sz w:val="28"/>
        </w:rPr>
        <w:t xml:space="preserve">и основные направления </w:t>
      </w:r>
      <w:r>
        <w:rPr>
          <w:sz w:val="28"/>
        </w:rPr>
        <w:t>общественных движений.</w:t>
      </w:r>
    </w:p>
    <w:p w:rsidR="00CC59FA">
      <w:pPr>
        <w:pStyle w:val="BodyText"/>
        <w:spacing w:before="7" w:line="360" w:lineRule="auto"/>
        <w:ind w:right="164" w:firstLine="707"/>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CC59FA">
      <w:pPr>
        <w:pStyle w:val="BodyText"/>
        <w:spacing w:before="1" w:line="360" w:lineRule="auto"/>
        <w:ind w:left="150" w:right="162"/>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w:t>
      </w:r>
      <w:r>
        <w:rPr>
          <w:spacing w:val="58"/>
          <w:w w:val="150"/>
        </w:rPr>
        <w:t xml:space="preserve"> </w:t>
      </w:r>
      <w:r>
        <w:t>кружки:</w:t>
      </w:r>
      <w:r>
        <w:rPr>
          <w:spacing w:val="56"/>
          <w:w w:val="150"/>
        </w:rPr>
        <w:t xml:space="preserve"> </w:t>
      </w:r>
      <w:r>
        <w:t>идеология</w:t>
      </w:r>
      <w:r>
        <w:rPr>
          <w:spacing w:val="61"/>
          <w:w w:val="150"/>
        </w:rPr>
        <w:t xml:space="preserve"> </w:t>
      </w:r>
      <w:r>
        <w:t>и</w:t>
      </w:r>
      <w:r>
        <w:rPr>
          <w:spacing w:val="60"/>
          <w:w w:val="150"/>
        </w:rPr>
        <w:t xml:space="preserve"> </w:t>
      </w:r>
      <w:r>
        <w:t>практика.</w:t>
      </w:r>
      <w:r>
        <w:rPr>
          <w:spacing w:val="60"/>
          <w:w w:val="150"/>
        </w:rPr>
        <w:t xml:space="preserve"> </w:t>
      </w:r>
      <w:r>
        <w:t>Большое</w:t>
      </w:r>
      <w:r>
        <w:rPr>
          <w:spacing w:val="61"/>
          <w:w w:val="150"/>
        </w:rPr>
        <w:t xml:space="preserve"> </w:t>
      </w:r>
      <w:r>
        <w:t>общество</w:t>
      </w:r>
      <w:r>
        <w:rPr>
          <w:spacing w:val="62"/>
          <w:w w:val="150"/>
        </w:rPr>
        <w:t xml:space="preserve"> </w:t>
      </w:r>
      <w:r>
        <w:rPr>
          <w:spacing w:val="-2"/>
        </w:rPr>
        <w:t>пропаганды.</w:t>
      </w:r>
    </w:p>
    <w:p w:rsidR="00CC59FA">
      <w:pPr>
        <w:pStyle w:val="BodyText"/>
        <w:spacing w:line="360" w:lineRule="auto"/>
        <w:ind w:left="150" w:right="166" w:firstLine="0"/>
      </w:pPr>
      <w:r>
        <w:t>«Хождение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CC59FA">
      <w:pPr>
        <w:spacing w:line="360" w:lineRule="auto"/>
        <w:sectPr>
          <w:pgSz w:w="11910" w:h="16840"/>
          <w:pgMar w:top="1040" w:right="400" w:bottom="740" w:left="980" w:header="578" w:footer="547" w:gutter="0"/>
          <w:cols w:space="720"/>
        </w:sectPr>
      </w:pPr>
    </w:p>
    <w:p w:rsidR="00CC59FA" w:rsidP="00695CB5">
      <w:pPr>
        <w:pStyle w:val="ListParagraph"/>
        <w:numPr>
          <w:ilvl w:val="3"/>
          <w:numId w:val="67"/>
        </w:numPr>
        <w:tabs>
          <w:tab w:val="left" w:pos="2050"/>
        </w:tabs>
        <w:spacing w:before="90"/>
        <w:ind w:left="2050" w:hanging="1190"/>
        <w:jc w:val="both"/>
        <w:rPr>
          <w:sz w:val="28"/>
        </w:rPr>
      </w:pPr>
      <w:r>
        <w:rPr>
          <w:sz w:val="28"/>
        </w:rPr>
        <w:t>Россия</w:t>
      </w:r>
      <w:r>
        <w:rPr>
          <w:spacing w:val="-4"/>
          <w:sz w:val="28"/>
        </w:rPr>
        <w:t xml:space="preserve"> </w:t>
      </w:r>
      <w:r>
        <w:rPr>
          <w:sz w:val="28"/>
        </w:rPr>
        <w:t>на</w:t>
      </w:r>
      <w:r>
        <w:rPr>
          <w:spacing w:val="-2"/>
          <w:sz w:val="28"/>
        </w:rPr>
        <w:t xml:space="preserve"> </w:t>
      </w:r>
      <w:r>
        <w:rPr>
          <w:sz w:val="28"/>
        </w:rPr>
        <w:t>пороге</w:t>
      </w:r>
      <w:r>
        <w:rPr>
          <w:spacing w:val="-1"/>
          <w:sz w:val="28"/>
        </w:rPr>
        <w:t xml:space="preserve"> </w:t>
      </w:r>
      <w:r>
        <w:rPr>
          <w:sz w:val="28"/>
        </w:rPr>
        <w:t>ХХ</w:t>
      </w:r>
      <w:r>
        <w:rPr>
          <w:spacing w:val="1"/>
          <w:sz w:val="28"/>
        </w:rPr>
        <w:t xml:space="preserve"> </w:t>
      </w:r>
      <w:r>
        <w:rPr>
          <w:spacing w:val="-5"/>
          <w:sz w:val="28"/>
        </w:rPr>
        <w:t>в.</w:t>
      </w:r>
    </w:p>
    <w:p w:rsidR="00CC59FA" w:rsidP="00695CB5">
      <w:pPr>
        <w:pStyle w:val="ListParagraph"/>
        <w:numPr>
          <w:ilvl w:val="4"/>
          <w:numId w:val="67"/>
        </w:numPr>
        <w:tabs>
          <w:tab w:val="left" w:pos="2260"/>
        </w:tabs>
        <w:spacing w:before="163" w:line="360" w:lineRule="auto"/>
        <w:ind w:left="151" w:right="161" w:firstLine="708"/>
        <w:jc w:val="both"/>
        <w:rPr>
          <w:sz w:val="28"/>
        </w:rPr>
      </w:pPr>
      <w:r>
        <w:rPr>
          <w:sz w:val="28"/>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CC59FA">
      <w:pPr>
        <w:pStyle w:val="BodyText"/>
        <w:spacing w:before="3" w:line="357" w:lineRule="auto"/>
        <w:ind w:right="168" w:firstLine="707"/>
      </w:pPr>
      <w:r>
        <w:t>Имперский центр и регионы. Национальная политика, этнические элиты и национально-культурные движения.</w:t>
      </w:r>
    </w:p>
    <w:p w:rsidR="00CC59FA" w:rsidP="00695CB5">
      <w:pPr>
        <w:pStyle w:val="ListParagraph"/>
        <w:numPr>
          <w:ilvl w:val="4"/>
          <w:numId w:val="67"/>
        </w:numPr>
        <w:tabs>
          <w:tab w:val="left" w:pos="2259"/>
        </w:tabs>
        <w:spacing w:before="4" w:line="360" w:lineRule="auto"/>
        <w:ind w:left="151" w:right="161" w:firstLine="708"/>
        <w:jc w:val="both"/>
        <w:rPr>
          <w:sz w:val="28"/>
        </w:rPr>
      </w:pPr>
      <w:r>
        <w:rPr>
          <w:sz w:val="28"/>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CC59FA" w:rsidP="00695CB5">
      <w:pPr>
        <w:pStyle w:val="ListParagraph"/>
        <w:numPr>
          <w:ilvl w:val="4"/>
          <w:numId w:val="67"/>
        </w:numPr>
        <w:tabs>
          <w:tab w:val="left" w:pos="2259"/>
        </w:tabs>
        <w:spacing w:line="360" w:lineRule="auto"/>
        <w:ind w:left="151" w:right="162" w:firstLine="708"/>
        <w:jc w:val="both"/>
        <w:rPr>
          <w:sz w:val="28"/>
        </w:rPr>
      </w:pPr>
      <w:r>
        <w:rPr>
          <w:position w:val="1"/>
          <w:sz w:val="28"/>
        </w:rPr>
        <w:t xml:space="preserve">Первая российская революция 1905-1907 гг. Начало </w:t>
      </w:r>
      <w:r>
        <w:rPr>
          <w:sz w:val="28"/>
        </w:rPr>
        <w:t>парламентаризма в России. Николай II и его</w:t>
      </w:r>
      <w:r>
        <w:rPr>
          <w:spacing w:val="-1"/>
          <w:sz w:val="28"/>
        </w:rPr>
        <w:t xml:space="preserve"> </w:t>
      </w:r>
      <w:r>
        <w:rPr>
          <w:sz w:val="28"/>
        </w:rPr>
        <w:t>окружение. Деятельность В.К. Плеве</w:t>
      </w:r>
      <w:r>
        <w:rPr>
          <w:spacing w:val="-2"/>
          <w:sz w:val="28"/>
        </w:rPr>
        <w:t xml:space="preserve"> </w:t>
      </w:r>
      <w:r>
        <w:rPr>
          <w:sz w:val="28"/>
        </w:rPr>
        <w:t>на посту министра внутренних дел. Оппозиционное либеральное движение. «Союз освобождения». Банкетная кампания.</w:t>
      </w:r>
    </w:p>
    <w:p w:rsidR="00CC59FA">
      <w:pPr>
        <w:pStyle w:val="BodyText"/>
        <w:ind w:left="859" w:firstLine="0"/>
      </w:pPr>
      <w:r>
        <w:t>Предпосылки</w:t>
      </w:r>
      <w:r>
        <w:rPr>
          <w:spacing w:val="29"/>
        </w:rPr>
        <w:t xml:space="preserve"> </w:t>
      </w:r>
      <w:r>
        <w:t>Первой</w:t>
      </w:r>
      <w:r>
        <w:rPr>
          <w:spacing w:val="31"/>
        </w:rPr>
        <w:t xml:space="preserve"> </w:t>
      </w:r>
      <w:r>
        <w:t>российской</w:t>
      </w:r>
      <w:r>
        <w:rPr>
          <w:spacing w:val="31"/>
        </w:rPr>
        <w:t xml:space="preserve"> </w:t>
      </w:r>
      <w:r>
        <w:t>революции.</w:t>
      </w:r>
      <w:r>
        <w:rPr>
          <w:spacing w:val="30"/>
        </w:rPr>
        <w:t xml:space="preserve"> </w:t>
      </w:r>
      <w:r>
        <w:t>Формы</w:t>
      </w:r>
      <w:r>
        <w:rPr>
          <w:spacing w:val="28"/>
        </w:rPr>
        <w:t xml:space="preserve"> </w:t>
      </w:r>
      <w:r>
        <w:t>социальных</w:t>
      </w:r>
      <w:r>
        <w:rPr>
          <w:spacing w:val="30"/>
        </w:rPr>
        <w:t xml:space="preserve"> </w:t>
      </w:r>
      <w:r>
        <w:rPr>
          <w:spacing w:val="-2"/>
        </w:rPr>
        <w:t>протестов.</w:t>
      </w:r>
    </w:p>
    <w:p w:rsidR="00CC59FA">
      <w:pPr>
        <w:pStyle w:val="BodyText"/>
        <w:spacing w:before="160"/>
        <w:ind w:firstLine="0"/>
      </w:pPr>
      <w:r>
        <w:t>Деятельность</w:t>
      </w:r>
      <w:r>
        <w:rPr>
          <w:spacing w:val="-9"/>
        </w:rPr>
        <w:t xml:space="preserve"> </w:t>
      </w:r>
      <w:r>
        <w:t>профессиональных</w:t>
      </w:r>
      <w:r>
        <w:rPr>
          <w:spacing w:val="-7"/>
        </w:rPr>
        <w:t xml:space="preserve"> </w:t>
      </w:r>
      <w:r>
        <w:t>революционеров.</w:t>
      </w:r>
      <w:r>
        <w:rPr>
          <w:spacing w:val="-4"/>
        </w:rPr>
        <w:t xml:space="preserve"> </w:t>
      </w:r>
      <w:r>
        <w:t>Политический</w:t>
      </w:r>
      <w:r>
        <w:rPr>
          <w:spacing w:val="-4"/>
        </w:rPr>
        <w:t xml:space="preserve"> </w:t>
      </w:r>
      <w:r>
        <w:rPr>
          <w:spacing w:val="-2"/>
        </w:rPr>
        <w:t>терроризм.</w:t>
      </w:r>
    </w:p>
    <w:p w:rsidR="00CC59FA">
      <w:pPr>
        <w:pStyle w:val="BodyText"/>
        <w:spacing w:before="162" w:line="360" w:lineRule="auto"/>
        <w:ind w:right="161"/>
      </w:pPr>
      <w: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w:t>
      </w:r>
      <w:r>
        <w:rPr>
          <w:spacing w:val="80"/>
        </w:rPr>
        <w:t xml:space="preserve"> </w:t>
      </w:r>
      <w:r>
        <w:t>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w:t>
      </w:r>
      <w:r>
        <w:rPr>
          <w:spacing w:val="27"/>
        </w:rPr>
        <w:t xml:space="preserve"> </w:t>
      </w:r>
      <w:r>
        <w:t>профсоюзы.</w:t>
      </w:r>
      <w:r>
        <w:rPr>
          <w:spacing w:val="30"/>
        </w:rPr>
        <w:t xml:space="preserve"> </w:t>
      </w:r>
      <w:r>
        <w:t>Декабрьское</w:t>
      </w:r>
      <w:r>
        <w:rPr>
          <w:spacing w:val="27"/>
        </w:rPr>
        <w:t xml:space="preserve"> </w:t>
      </w:r>
      <w:r>
        <w:t>1905</w:t>
      </w:r>
      <w:r>
        <w:rPr>
          <w:spacing w:val="25"/>
        </w:rPr>
        <w:t xml:space="preserve"> </w:t>
      </w:r>
      <w:r>
        <w:t>г.</w:t>
      </w:r>
      <w:r>
        <w:rPr>
          <w:spacing w:val="29"/>
        </w:rPr>
        <w:t xml:space="preserve"> </w:t>
      </w:r>
      <w:r>
        <w:t>вооруженное</w:t>
      </w:r>
      <w:r>
        <w:rPr>
          <w:spacing w:val="28"/>
        </w:rPr>
        <w:t xml:space="preserve"> </w:t>
      </w:r>
      <w:r>
        <w:t>восстание</w:t>
      </w:r>
      <w:r>
        <w:rPr>
          <w:spacing w:val="27"/>
        </w:rPr>
        <w:t xml:space="preserve"> </w:t>
      </w:r>
      <w:r>
        <w:t>в</w:t>
      </w:r>
      <w:r>
        <w:rPr>
          <w:spacing w:val="27"/>
        </w:rPr>
        <w:t xml:space="preserve"> </w:t>
      </w:r>
      <w:r>
        <w:t>Москве.</w:t>
      </w:r>
      <w:r>
        <w:rPr>
          <w:spacing w:val="30"/>
        </w:rPr>
        <w:t xml:space="preserve"> </w:t>
      </w:r>
      <w:r>
        <w:rPr>
          <w:spacing w:val="-2"/>
        </w:rPr>
        <w:t>Особенности</w:t>
      </w:r>
    </w:p>
    <w:p w:rsidR="00CC59FA">
      <w:pPr>
        <w:spacing w:line="360" w:lineRule="auto"/>
        <w:sectPr>
          <w:pgSz w:w="11910" w:h="16840"/>
          <w:pgMar w:top="1040" w:right="400" w:bottom="740" w:left="980" w:header="578" w:footer="547" w:gutter="0"/>
          <w:cols w:space="720"/>
        </w:sectPr>
      </w:pPr>
    </w:p>
    <w:p w:rsidR="00CC59FA">
      <w:pPr>
        <w:pStyle w:val="BodyText"/>
        <w:spacing w:before="90"/>
        <w:ind w:left="152" w:firstLine="0"/>
      </w:pPr>
      <w:r>
        <w:t>революционных</w:t>
      </w:r>
      <w:r>
        <w:rPr>
          <w:spacing w:val="-3"/>
        </w:rPr>
        <w:t xml:space="preserve"> </w:t>
      </w:r>
      <w:r>
        <w:t>выступлений</w:t>
      </w:r>
      <w:r>
        <w:rPr>
          <w:spacing w:val="-1"/>
        </w:rPr>
        <w:t xml:space="preserve"> </w:t>
      </w:r>
      <w:r>
        <w:t>в</w:t>
      </w:r>
      <w:r>
        <w:rPr>
          <w:spacing w:val="-7"/>
        </w:rPr>
        <w:t xml:space="preserve"> </w:t>
      </w:r>
      <w:r>
        <w:t>1906-1907</w:t>
      </w:r>
      <w:r>
        <w:rPr>
          <w:spacing w:val="-3"/>
        </w:rPr>
        <w:t xml:space="preserve"> </w:t>
      </w:r>
      <w:r>
        <w:rPr>
          <w:spacing w:val="-5"/>
        </w:rPr>
        <w:t>гг.</w:t>
      </w:r>
    </w:p>
    <w:p w:rsidR="00CC59FA">
      <w:pPr>
        <w:pStyle w:val="BodyText"/>
        <w:spacing w:before="158" w:line="360" w:lineRule="auto"/>
        <w:ind w:left="152" w:right="163" w:firstLine="707"/>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CC59FA" w:rsidP="00695CB5">
      <w:pPr>
        <w:pStyle w:val="ListParagraph"/>
        <w:numPr>
          <w:ilvl w:val="4"/>
          <w:numId w:val="67"/>
        </w:numPr>
        <w:tabs>
          <w:tab w:val="left" w:pos="2260"/>
        </w:tabs>
        <w:spacing w:before="2" w:line="360" w:lineRule="auto"/>
        <w:ind w:right="164" w:firstLine="708"/>
        <w:jc w:val="both"/>
        <w:rPr>
          <w:sz w:val="28"/>
        </w:rPr>
      </w:pPr>
      <w:r>
        <w:rPr>
          <w:position w:val="1"/>
          <w:sz w:val="28"/>
        </w:rPr>
        <w:t xml:space="preserve">Общество и власть после революции. Уроки революции: </w:t>
      </w:r>
      <w:r>
        <w:rPr>
          <w:sz w:val="28"/>
        </w:rPr>
        <w:t>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CC59FA">
      <w:pPr>
        <w:pStyle w:val="BodyText"/>
        <w:spacing w:before="1" w:line="357" w:lineRule="auto"/>
        <w:ind w:left="152" w:right="167"/>
      </w:pPr>
      <w:r>
        <w:t>Обострение международной обстановки. Блоковая система и участие в ней России. Россия в преддверии мировой катастрофы.</w:t>
      </w:r>
    </w:p>
    <w:p w:rsidR="00CC59FA" w:rsidP="00695CB5">
      <w:pPr>
        <w:pStyle w:val="ListParagraph"/>
        <w:numPr>
          <w:ilvl w:val="4"/>
          <w:numId w:val="67"/>
        </w:numPr>
        <w:tabs>
          <w:tab w:val="left" w:pos="2260"/>
        </w:tabs>
        <w:spacing w:before="7" w:line="360" w:lineRule="auto"/>
        <w:ind w:right="162" w:firstLine="708"/>
        <w:jc w:val="both"/>
        <w:rPr>
          <w:sz w:val="28"/>
        </w:rPr>
      </w:pPr>
      <w:r>
        <w:rPr>
          <w:position w:val="1"/>
          <w:sz w:val="28"/>
        </w:rPr>
        <w:t xml:space="preserve">Серебряный век российской культуры. Новые явления в </w:t>
      </w:r>
      <w:r>
        <w:rPr>
          <w:sz w:val="28"/>
        </w:rPr>
        <w:t>художественной литературе и искусстве. Мировоззренческие ценности и стиль жизни. Литература начала XX в. Живопись.</w:t>
      </w:r>
    </w:p>
    <w:p w:rsidR="00CC59FA">
      <w:pPr>
        <w:pStyle w:val="BodyText"/>
        <w:spacing w:line="360" w:lineRule="auto"/>
        <w:ind w:left="152" w:right="161" w:firstLine="707"/>
      </w:pPr>
      <w:r>
        <w:t>«Мир</w:t>
      </w:r>
      <w:r>
        <w:rPr>
          <w:spacing w:val="-3"/>
        </w:rPr>
        <w:t xml:space="preserve"> </w:t>
      </w:r>
      <w:r>
        <w:t>искусства». Архитектура. Скульптура.</w:t>
      </w:r>
      <w:r>
        <w:rPr>
          <w:spacing w:val="-1"/>
        </w:rPr>
        <w:t xml:space="preserve"> </w:t>
      </w:r>
      <w:r>
        <w:t>Драматический</w:t>
      </w:r>
      <w:r>
        <w:rPr>
          <w:spacing w:val="-4"/>
        </w:rPr>
        <w:t xml:space="preserve"> </w:t>
      </w:r>
      <w:r>
        <w:t>театр:</w:t>
      </w:r>
      <w:r>
        <w:rPr>
          <w:spacing w:val="-8"/>
        </w:rPr>
        <w:t xml:space="preserve"> </w:t>
      </w:r>
      <w:r>
        <w:t>традиции</w:t>
      </w:r>
      <w:r>
        <w:rPr>
          <w:spacing w:val="-5"/>
        </w:rPr>
        <w:t xml:space="preserve"> </w:t>
      </w:r>
      <w:r>
        <w:t xml:space="preserve">и новаторство. Музыка. «Русские сезоны» в Париже. Зарождение российского </w:t>
      </w:r>
      <w:r>
        <w:rPr>
          <w:spacing w:val="-2"/>
        </w:rPr>
        <w:t>кинематографа.</w:t>
      </w:r>
    </w:p>
    <w:p w:rsidR="00CC59FA">
      <w:pPr>
        <w:pStyle w:val="BodyText"/>
        <w:spacing w:line="360" w:lineRule="auto"/>
        <w:ind w:left="152" w:right="163"/>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CC59FA" w:rsidP="00695CB5">
      <w:pPr>
        <w:pStyle w:val="ListParagraph"/>
        <w:numPr>
          <w:ilvl w:val="3"/>
          <w:numId w:val="67"/>
        </w:numPr>
        <w:tabs>
          <w:tab w:val="left" w:pos="2050"/>
        </w:tabs>
        <w:spacing w:before="1"/>
        <w:ind w:left="2050" w:hanging="1190"/>
        <w:jc w:val="both"/>
        <w:rPr>
          <w:sz w:val="28"/>
        </w:rPr>
      </w:pPr>
      <w:r>
        <w:rPr>
          <w:position w:val="1"/>
          <w:sz w:val="28"/>
        </w:rPr>
        <w:t>Наш край</w:t>
      </w:r>
      <w:r>
        <w:rPr>
          <w:spacing w:val="2"/>
          <w:position w:val="1"/>
          <w:sz w:val="28"/>
        </w:rPr>
        <w:t xml:space="preserve"> </w:t>
      </w:r>
      <w:r>
        <w:rPr>
          <w:position w:val="1"/>
          <w:sz w:val="28"/>
        </w:rPr>
        <w:t>в</w:t>
      </w:r>
      <w:r>
        <w:rPr>
          <w:spacing w:val="-5"/>
          <w:position w:val="1"/>
          <w:sz w:val="28"/>
        </w:rPr>
        <w:t xml:space="preserve"> </w:t>
      </w:r>
      <w:r>
        <w:rPr>
          <w:position w:val="1"/>
          <w:sz w:val="28"/>
        </w:rPr>
        <w:t>XIX</w:t>
      </w:r>
      <w:r>
        <w:rPr>
          <w:spacing w:val="-2"/>
          <w:position w:val="1"/>
          <w:sz w:val="28"/>
        </w:rPr>
        <w:t xml:space="preserve"> </w:t>
      </w:r>
      <w:r>
        <w:rPr>
          <w:position w:val="1"/>
          <w:sz w:val="28"/>
        </w:rPr>
        <w:t>‒</w:t>
      </w:r>
      <w:r>
        <w:rPr>
          <w:spacing w:val="-4"/>
          <w:position w:val="1"/>
          <w:sz w:val="28"/>
        </w:rPr>
        <w:t xml:space="preserve"> </w:t>
      </w:r>
      <w:r>
        <w:rPr>
          <w:position w:val="1"/>
          <w:sz w:val="28"/>
        </w:rPr>
        <w:t>начале ХХ</w:t>
      </w:r>
      <w:r>
        <w:rPr>
          <w:spacing w:val="-2"/>
          <w:position w:val="1"/>
          <w:sz w:val="28"/>
        </w:rPr>
        <w:t xml:space="preserve"> </w:t>
      </w:r>
      <w:r>
        <w:rPr>
          <w:spacing w:val="-5"/>
          <w:position w:val="1"/>
          <w:sz w:val="28"/>
        </w:rPr>
        <w:t>в.</w:t>
      </w:r>
    </w:p>
    <w:p w:rsidR="00CC59FA" w:rsidP="00695CB5">
      <w:pPr>
        <w:pStyle w:val="ListParagraph"/>
        <w:numPr>
          <w:ilvl w:val="3"/>
          <w:numId w:val="67"/>
        </w:numPr>
        <w:tabs>
          <w:tab w:val="left" w:pos="2049"/>
        </w:tabs>
        <w:spacing w:before="160"/>
        <w:ind w:left="2049" w:hanging="1190"/>
        <w:jc w:val="both"/>
        <w:rPr>
          <w:sz w:val="28"/>
        </w:rPr>
      </w:pPr>
      <w:r>
        <w:rPr>
          <w:spacing w:val="-2"/>
          <w:position w:val="1"/>
          <w:sz w:val="28"/>
        </w:rPr>
        <w:t>Обобщение.</w:t>
      </w:r>
    </w:p>
    <w:p w:rsidR="00CC59FA" w:rsidP="00695CB5">
      <w:pPr>
        <w:pStyle w:val="ListParagraph"/>
        <w:numPr>
          <w:ilvl w:val="1"/>
          <w:numId w:val="67"/>
        </w:numPr>
        <w:tabs>
          <w:tab w:val="left" w:pos="1489"/>
        </w:tabs>
        <w:spacing w:before="162" w:line="352" w:lineRule="auto"/>
        <w:ind w:left="151" w:right="166" w:firstLine="707"/>
        <w:jc w:val="both"/>
        <w:rPr>
          <w:sz w:val="28"/>
        </w:rPr>
      </w:pPr>
      <w:r>
        <w:rPr>
          <w:sz w:val="28"/>
        </w:rPr>
        <w:t>Планируемые результаты освоения программы по истории на уровне основного общего образования.</w:t>
      </w:r>
    </w:p>
    <w:p w:rsidR="00CC59FA" w:rsidP="00695CB5">
      <w:pPr>
        <w:pStyle w:val="ListParagraph"/>
        <w:numPr>
          <w:ilvl w:val="2"/>
          <w:numId w:val="67"/>
        </w:numPr>
        <w:tabs>
          <w:tab w:val="left" w:pos="1700"/>
        </w:tabs>
        <w:spacing w:before="1"/>
        <w:ind w:left="1700" w:hanging="841"/>
        <w:jc w:val="both"/>
        <w:rPr>
          <w:sz w:val="28"/>
        </w:rPr>
      </w:pPr>
      <w:r>
        <w:rPr>
          <w:sz w:val="28"/>
        </w:rPr>
        <w:t>К</w:t>
      </w:r>
      <w:r>
        <w:rPr>
          <w:spacing w:val="-6"/>
          <w:sz w:val="28"/>
        </w:rPr>
        <w:t xml:space="preserve"> </w:t>
      </w:r>
      <w:r>
        <w:rPr>
          <w:sz w:val="28"/>
        </w:rPr>
        <w:t>важнейшим</w:t>
      </w:r>
      <w:r>
        <w:rPr>
          <w:spacing w:val="-2"/>
          <w:sz w:val="28"/>
        </w:rPr>
        <w:t xml:space="preserve"> </w:t>
      </w:r>
      <w:r>
        <w:rPr>
          <w:sz w:val="28"/>
        </w:rPr>
        <w:t>личностным</w:t>
      </w:r>
      <w:r>
        <w:rPr>
          <w:spacing w:val="-6"/>
          <w:sz w:val="28"/>
        </w:rPr>
        <w:t xml:space="preserve"> </w:t>
      </w:r>
      <w:r>
        <w:rPr>
          <w:sz w:val="28"/>
        </w:rPr>
        <w:t>результатам</w:t>
      </w:r>
      <w:r>
        <w:rPr>
          <w:spacing w:val="-3"/>
          <w:sz w:val="28"/>
        </w:rPr>
        <w:t xml:space="preserve"> </w:t>
      </w:r>
      <w:r>
        <w:rPr>
          <w:sz w:val="28"/>
        </w:rPr>
        <w:t>изучения</w:t>
      </w:r>
      <w:r>
        <w:rPr>
          <w:spacing w:val="-5"/>
          <w:sz w:val="28"/>
        </w:rPr>
        <w:t xml:space="preserve"> </w:t>
      </w:r>
      <w:r>
        <w:rPr>
          <w:sz w:val="28"/>
        </w:rPr>
        <w:t>истории</w:t>
      </w:r>
      <w:r>
        <w:rPr>
          <w:spacing w:val="2"/>
          <w:sz w:val="28"/>
        </w:rPr>
        <w:t xml:space="preserve"> </w:t>
      </w:r>
      <w:r>
        <w:rPr>
          <w:spacing w:val="-2"/>
          <w:sz w:val="28"/>
        </w:rPr>
        <w:t>относятся:</w:t>
      </w:r>
    </w:p>
    <w:p w:rsidR="00CC59FA" w:rsidP="00695CB5">
      <w:pPr>
        <w:pStyle w:val="ListParagraph"/>
        <w:numPr>
          <w:ilvl w:val="0"/>
          <w:numId w:val="66"/>
        </w:numPr>
        <w:tabs>
          <w:tab w:val="left" w:pos="1161"/>
        </w:tabs>
        <w:spacing w:before="158" w:line="360" w:lineRule="auto"/>
        <w:ind w:right="162" w:firstLine="707"/>
        <w:jc w:val="both"/>
        <w:rPr>
          <w:sz w:val="28"/>
        </w:rPr>
      </w:pPr>
      <w:r>
        <w:rPr>
          <w:sz w:val="28"/>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p>
    <w:p w:rsidR="00CC59FA">
      <w:pPr>
        <w:spacing w:line="360" w:lineRule="auto"/>
        <w:jc w:val="both"/>
        <w:rPr>
          <w:sz w:val="28"/>
        </w:rPr>
        <w:sectPr>
          <w:pgSz w:w="11910" w:h="16840"/>
          <w:pgMar w:top="1040" w:right="400" w:bottom="740" w:left="980" w:header="578" w:footer="547" w:gutter="0"/>
          <w:cols w:space="720"/>
        </w:sectPr>
      </w:pPr>
    </w:p>
    <w:p w:rsidR="00CC59FA">
      <w:pPr>
        <w:pStyle w:val="BodyText"/>
        <w:spacing w:before="90" w:line="360" w:lineRule="auto"/>
        <w:ind w:left="152" w:right="164" w:firstLine="0"/>
      </w:pPr>
      <w:r>
        <w:t>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C59FA" w:rsidP="00695CB5">
      <w:pPr>
        <w:pStyle w:val="ListParagraph"/>
        <w:numPr>
          <w:ilvl w:val="0"/>
          <w:numId w:val="66"/>
        </w:numPr>
        <w:tabs>
          <w:tab w:val="left" w:pos="1162"/>
        </w:tabs>
        <w:spacing w:before="1" w:line="360" w:lineRule="auto"/>
        <w:ind w:right="161" w:firstLine="708"/>
        <w:jc w:val="both"/>
        <w:rPr>
          <w:sz w:val="28"/>
        </w:rPr>
      </w:pPr>
      <w:r>
        <w:rPr>
          <w:sz w:val="28"/>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CC59FA" w:rsidP="00695CB5">
      <w:pPr>
        <w:pStyle w:val="ListParagraph"/>
        <w:numPr>
          <w:ilvl w:val="0"/>
          <w:numId w:val="66"/>
        </w:numPr>
        <w:tabs>
          <w:tab w:val="left" w:pos="1162"/>
        </w:tabs>
        <w:spacing w:before="4" w:line="360" w:lineRule="auto"/>
        <w:ind w:right="164" w:firstLine="708"/>
        <w:jc w:val="both"/>
        <w:rPr>
          <w:sz w:val="28"/>
        </w:rPr>
      </w:pPr>
      <w:r>
        <w:rPr>
          <w:sz w:val="28"/>
        </w:rPr>
        <w:t>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CC59FA" w:rsidP="00695CB5">
      <w:pPr>
        <w:pStyle w:val="ListParagraph"/>
        <w:numPr>
          <w:ilvl w:val="0"/>
          <w:numId w:val="66"/>
        </w:numPr>
        <w:tabs>
          <w:tab w:val="left" w:pos="1161"/>
        </w:tabs>
        <w:spacing w:line="360" w:lineRule="auto"/>
        <w:ind w:right="164" w:firstLine="707"/>
        <w:jc w:val="both"/>
        <w:rPr>
          <w:sz w:val="28"/>
        </w:rPr>
      </w:pPr>
      <w:r>
        <w:rPr>
          <w:sz w:val="28"/>
        </w:rPr>
        <w:t xml:space="preserve">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w:t>
      </w:r>
      <w:r>
        <w:rPr>
          <w:spacing w:val="-2"/>
          <w:sz w:val="28"/>
        </w:rPr>
        <w:t>сознания;</w:t>
      </w:r>
    </w:p>
    <w:p w:rsidR="00CC59FA" w:rsidP="00695CB5">
      <w:pPr>
        <w:pStyle w:val="ListParagraph"/>
        <w:numPr>
          <w:ilvl w:val="0"/>
          <w:numId w:val="66"/>
        </w:numPr>
        <w:tabs>
          <w:tab w:val="left" w:pos="1161"/>
        </w:tabs>
        <w:spacing w:before="1" w:line="360" w:lineRule="auto"/>
        <w:ind w:right="162" w:firstLine="707"/>
        <w:jc w:val="both"/>
        <w:rPr>
          <w:sz w:val="28"/>
        </w:rPr>
      </w:pPr>
      <w:r>
        <w:rPr>
          <w:sz w:val="28"/>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w:t>
      </w:r>
      <w:r>
        <w:rPr>
          <w:spacing w:val="-3"/>
          <w:sz w:val="28"/>
        </w:rPr>
        <w:t xml:space="preserve"> </w:t>
      </w:r>
      <w:r>
        <w:rPr>
          <w:sz w:val="28"/>
        </w:rPr>
        <w:t>и средства коммуникации; понимание</w:t>
      </w:r>
      <w:r>
        <w:rPr>
          <w:spacing w:val="-3"/>
          <w:sz w:val="28"/>
        </w:rPr>
        <w:t xml:space="preserve"> </w:t>
      </w:r>
      <w:r>
        <w:rPr>
          <w:sz w:val="28"/>
        </w:rPr>
        <w:t>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CC59FA" w:rsidP="00695CB5">
      <w:pPr>
        <w:pStyle w:val="ListParagraph"/>
        <w:numPr>
          <w:ilvl w:val="0"/>
          <w:numId w:val="66"/>
        </w:numPr>
        <w:tabs>
          <w:tab w:val="left" w:pos="1162"/>
        </w:tabs>
        <w:spacing w:line="360" w:lineRule="auto"/>
        <w:ind w:left="152" w:right="161" w:firstLine="707"/>
        <w:jc w:val="both"/>
        <w:rPr>
          <w:sz w:val="28"/>
        </w:rPr>
      </w:pPr>
      <w:r>
        <w:rPr>
          <w:sz w:val="28"/>
        </w:rPr>
        <w:t>в формировании ценностного отношения к жизни и здоровью: осознание ценности жизни и необходимости ее сохранения (в том числе ‒ на основе примеров</w:t>
      </w:r>
    </w:p>
    <w:p w:rsidR="00CC59FA">
      <w:pPr>
        <w:spacing w:line="360" w:lineRule="auto"/>
        <w:jc w:val="both"/>
        <w:rPr>
          <w:sz w:val="28"/>
        </w:rPr>
        <w:sectPr>
          <w:pgSz w:w="11910" w:h="16840"/>
          <w:pgMar w:top="1040" w:right="400" w:bottom="740" w:left="980" w:header="578" w:footer="547" w:gutter="0"/>
          <w:cols w:space="720"/>
        </w:sectPr>
      </w:pPr>
    </w:p>
    <w:p w:rsidR="00CC59FA">
      <w:pPr>
        <w:pStyle w:val="BodyText"/>
        <w:spacing w:before="90" w:line="360" w:lineRule="auto"/>
        <w:ind w:left="152" w:right="161" w:firstLine="0"/>
      </w:pPr>
      <w:r>
        <w:t>из истории); представление об идеалах гармоничного физического и духовного развития человека в исторических обществах (в античном мире, эпоху</w:t>
      </w:r>
      <w:r>
        <w:rPr>
          <w:spacing w:val="40"/>
        </w:rPr>
        <w:t xml:space="preserve"> </w:t>
      </w:r>
      <w:r>
        <w:t>Возрождения) и в современную эпоху;</w:t>
      </w:r>
    </w:p>
    <w:p w:rsidR="00CC59FA" w:rsidP="00695CB5">
      <w:pPr>
        <w:pStyle w:val="ListParagraph"/>
        <w:numPr>
          <w:ilvl w:val="0"/>
          <w:numId w:val="66"/>
        </w:numPr>
        <w:tabs>
          <w:tab w:val="left" w:pos="1161"/>
        </w:tabs>
        <w:spacing w:before="4" w:line="360" w:lineRule="auto"/>
        <w:ind w:right="164" w:firstLine="707"/>
        <w:jc w:val="both"/>
        <w:rPr>
          <w:sz w:val="28"/>
        </w:rPr>
      </w:pPr>
      <w:r>
        <w:rPr>
          <w:sz w:val="28"/>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CC59FA" w:rsidP="00695CB5">
      <w:pPr>
        <w:pStyle w:val="ListParagraph"/>
        <w:numPr>
          <w:ilvl w:val="0"/>
          <w:numId w:val="66"/>
        </w:numPr>
        <w:tabs>
          <w:tab w:val="left" w:pos="1162"/>
        </w:tabs>
        <w:spacing w:line="360" w:lineRule="auto"/>
        <w:ind w:left="152" w:right="161" w:firstLine="707"/>
        <w:jc w:val="both"/>
        <w:rPr>
          <w:sz w:val="28"/>
        </w:rPr>
      </w:pPr>
      <w:r>
        <w:rPr>
          <w:sz w:val="28"/>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CC59FA" w:rsidP="00695CB5">
      <w:pPr>
        <w:pStyle w:val="ListParagraph"/>
        <w:numPr>
          <w:ilvl w:val="0"/>
          <w:numId w:val="66"/>
        </w:numPr>
        <w:tabs>
          <w:tab w:val="left" w:pos="1162"/>
        </w:tabs>
        <w:spacing w:line="360" w:lineRule="auto"/>
        <w:ind w:left="152" w:right="164" w:firstLine="707"/>
        <w:jc w:val="both"/>
        <w:rPr>
          <w:sz w:val="28"/>
        </w:rPr>
      </w:pPr>
      <w:r>
        <w:rPr>
          <w:sz w:val="28"/>
        </w:rPr>
        <w:t>в</w:t>
      </w:r>
      <w:r>
        <w:rPr>
          <w:spacing w:val="-3"/>
          <w:sz w:val="28"/>
        </w:rPr>
        <w:t xml:space="preserve"> </w:t>
      </w:r>
      <w:r>
        <w:rPr>
          <w:sz w:val="28"/>
        </w:rPr>
        <w:t>сфере</w:t>
      </w:r>
      <w:r>
        <w:rPr>
          <w:spacing w:val="-3"/>
          <w:sz w:val="28"/>
        </w:rPr>
        <w:t xml:space="preserve"> </w:t>
      </w:r>
      <w:r>
        <w:rPr>
          <w:sz w:val="28"/>
        </w:rPr>
        <w:t>адаптации</w:t>
      </w:r>
      <w:r>
        <w:rPr>
          <w:spacing w:val="-4"/>
          <w:sz w:val="28"/>
        </w:rPr>
        <w:t xml:space="preserve"> </w:t>
      </w:r>
      <w:r>
        <w:rPr>
          <w:sz w:val="28"/>
        </w:rPr>
        <w:t>к</w:t>
      </w:r>
      <w:r>
        <w:rPr>
          <w:spacing w:val="-3"/>
          <w:sz w:val="28"/>
        </w:rPr>
        <w:t xml:space="preserve"> </w:t>
      </w:r>
      <w:r>
        <w:rPr>
          <w:sz w:val="28"/>
        </w:rPr>
        <w:t>меняющимся</w:t>
      </w:r>
      <w:r>
        <w:rPr>
          <w:spacing w:val="-3"/>
          <w:sz w:val="28"/>
        </w:rPr>
        <w:t xml:space="preserve"> </w:t>
      </w:r>
      <w:r>
        <w:rPr>
          <w:sz w:val="28"/>
        </w:rPr>
        <w:t>условиям</w:t>
      </w:r>
      <w:r>
        <w:rPr>
          <w:spacing w:val="-4"/>
          <w:sz w:val="28"/>
        </w:rPr>
        <w:t xml:space="preserve"> </w:t>
      </w:r>
      <w:r>
        <w:rPr>
          <w:sz w:val="28"/>
        </w:rPr>
        <w:t>социальной</w:t>
      </w:r>
      <w:r>
        <w:rPr>
          <w:spacing w:val="-4"/>
          <w:sz w:val="28"/>
        </w:rPr>
        <w:t xml:space="preserve"> </w:t>
      </w:r>
      <w:r>
        <w:rPr>
          <w:sz w:val="28"/>
        </w:rPr>
        <w:t>и</w:t>
      </w:r>
      <w:r>
        <w:rPr>
          <w:spacing w:val="-4"/>
          <w:sz w:val="28"/>
        </w:rPr>
        <w:t xml:space="preserve"> </w:t>
      </w:r>
      <w:r>
        <w:rPr>
          <w:sz w:val="28"/>
        </w:rPr>
        <w:t>природной</w:t>
      </w:r>
      <w:r>
        <w:rPr>
          <w:spacing w:val="-4"/>
          <w:sz w:val="28"/>
        </w:rPr>
        <w:t xml:space="preserve"> </w:t>
      </w:r>
      <w:r>
        <w:rPr>
          <w:sz w:val="28"/>
        </w:rPr>
        <w:t>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CC59FA">
      <w:pPr>
        <w:pStyle w:val="BodyText"/>
        <w:spacing w:line="352" w:lineRule="auto"/>
        <w:ind w:right="164"/>
      </w:pPr>
      <w:r>
        <w:t>150.8.2.</w:t>
      </w:r>
      <w:r>
        <w:rPr>
          <w:spacing w:val="-3"/>
        </w:rPr>
        <w:t xml:space="preserve"> </w:t>
      </w: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C59FA" w:rsidP="00695CB5">
      <w:pPr>
        <w:pStyle w:val="ListParagraph"/>
        <w:numPr>
          <w:ilvl w:val="3"/>
          <w:numId w:val="65"/>
        </w:numPr>
        <w:tabs>
          <w:tab w:val="left" w:pos="1909"/>
        </w:tabs>
        <w:spacing w:line="352" w:lineRule="auto"/>
        <w:ind w:right="161" w:firstLine="708"/>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rsidR="00CC59FA">
      <w:pPr>
        <w:pStyle w:val="BodyText"/>
        <w:spacing w:line="360" w:lineRule="auto"/>
        <w:ind w:left="859" w:firstLine="0"/>
        <w:jc w:val="left"/>
      </w:pPr>
      <w:r>
        <w:t>систематизировать</w:t>
      </w:r>
      <w:r>
        <w:rPr>
          <w:spacing w:val="-7"/>
        </w:rPr>
        <w:t xml:space="preserve"> </w:t>
      </w:r>
      <w:r>
        <w:t>и</w:t>
      </w:r>
      <w:r>
        <w:rPr>
          <w:spacing w:val="-1"/>
        </w:rPr>
        <w:t xml:space="preserve"> </w:t>
      </w:r>
      <w:r>
        <w:t>обобщать</w:t>
      </w:r>
      <w:r>
        <w:rPr>
          <w:spacing w:val="-7"/>
        </w:rPr>
        <w:t xml:space="preserve"> </w:t>
      </w:r>
      <w:r>
        <w:t>исторические</w:t>
      </w:r>
      <w:r>
        <w:rPr>
          <w:spacing w:val="-7"/>
        </w:rPr>
        <w:t xml:space="preserve"> </w:t>
      </w:r>
      <w:r>
        <w:t>факты</w:t>
      </w:r>
      <w:r>
        <w:rPr>
          <w:spacing w:val="-4"/>
        </w:rPr>
        <w:t xml:space="preserve"> </w:t>
      </w:r>
      <w:r>
        <w:t>(в</w:t>
      </w:r>
      <w:r>
        <w:rPr>
          <w:spacing w:val="-4"/>
        </w:rPr>
        <w:t xml:space="preserve"> </w:t>
      </w:r>
      <w:r>
        <w:t>форме</w:t>
      </w:r>
      <w:r>
        <w:rPr>
          <w:spacing w:val="-4"/>
        </w:rPr>
        <w:t xml:space="preserve"> </w:t>
      </w:r>
      <w:r>
        <w:t>таблиц,</w:t>
      </w:r>
      <w:r>
        <w:rPr>
          <w:spacing w:val="-5"/>
        </w:rPr>
        <w:t xml:space="preserve"> </w:t>
      </w:r>
      <w:r>
        <w:t>схем); выявлять характерные признаки исторических явлений;</w:t>
      </w:r>
    </w:p>
    <w:p w:rsidR="00CC59FA">
      <w:pPr>
        <w:pStyle w:val="BodyText"/>
        <w:ind w:left="859" w:firstLine="0"/>
        <w:jc w:val="left"/>
      </w:pPr>
      <w:r>
        <w:t>раскрывать</w:t>
      </w:r>
      <w:r>
        <w:rPr>
          <w:spacing w:val="-6"/>
        </w:rPr>
        <w:t xml:space="preserve"> </w:t>
      </w:r>
      <w:r>
        <w:t>причинно-следственные</w:t>
      </w:r>
      <w:r>
        <w:rPr>
          <w:spacing w:val="-4"/>
        </w:rPr>
        <w:t xml:space="preserve"> </w:t>
      </w:r>
      <w:r>
        <w:t>связи</w:t>
      </w:r>
      <w:r>
        <w:rPr>
          <w:spacing w:val="-1"/>
        </w:rPr>
        <w:t xml:space="preserve"> </w:t>
      </w:r>
      <w:r>
        <w:rPr>
          <w:spacing w:val="-2"/>
        </w:rPr>
        <w:t>событий;</w:t>
      </w:r>
    </w:p>
    <w:p w:rsidR="00CC59FA">
      <w:pPr>
        <w:pStyle w:val="BodyText"/>
        <w:tabs>
          <w:tab w:val="left" w:pos="2495"/>
          <w:tab w:val="left" w:pos="3867"/>
          <w:tab w:val="left" w:pos="5359"/>
          <w:tab w:val="left" w:pos="6643"/>
          <w:tab w:val="left" w:pos="7723"/>
          <w:tab w:val="left" w:pos="8743"/>
          <w:tab w:val="left" w:pos="9199"/>
        </w:tabs>
        <w:spacing w:before="149" w:line="360" w:lineRule="auto"/>
        <w:ind w:left="860" w:right="164" w:firstLine="0"/>
        <w:jc w:val="left"/>
      </w:pPr>
      <w:r>
        <w:rPr>
          <w:spacing w:val="-2"/>
        </w:rPr>
        <w:t>сравнивать</w:t>
      </w:r>
      <w:r>
        <w:tab/>
      </w:r>
      <w:r>
        <w:rPr>
          <w:spacing w:val="-2"/>
        </w:rPr>
        <w:t>события,</w:t>
      </w:r>
      <w:r>
        <w:tab/>
      </w:r>
      <w:r>
        <w:rPr>
          <w:spacing w:val="-2"/>
        </w:rPr>
        <w:t>ситуации,</w:t>
      </w:r>
      <w:r>
        <w:tab/>
      </w:r>
      <w:r>
        <w:rPr>
          <w:spacing w:val="-2"/>
        </w:rPr>
        <w:t>выявляя</w:t>
      </w:r>
      <w:r>
        <w:tab/>
      </w:r>
      <w:r>
        <w:rPr>
          <w:spacing w:val="-2"/>
        </w:rPr>
        <w:t>общие</w:t>
      </w:r>
      <w:r>
        <w:tab/>
      </w:r>
      <w:r>
        <w:rPr>
          <w:spacing w:val="-2"/>
        </w:rPr>
        <w:t>черты</w:t>
      </w:r>
      <w:r>
        <w:tab/>
      </w:r>
      <w:r>
        <w:rPr>
          <w:spacing w:val="-10"/>
        </w:rPr>
        <w:t>и</w:t>
      </w:r>
      <w:r>
        <w:tab/>
      </w:r>
      <w:r>
        <w:rPr>
          <w:spacing w:val="-2"/>
        </w:rPr>
        <w:t xml:space="preserve">различия; </w:t>
      </w:r>
      <w:r>
        <w:t>формулировать и обосновывать выводы.</w:t>
      </w:r>
    </w:p>
    <w:p w:rsidR="00CC59FA" w:rsidP="00695CB5">
      <w:pPr>
        <w:pStyle w:val="ListParagraph"/>
        <w:numPr>
          <w:ilvl w:val="3"/>
          <w:numId w:val="65"/>
        </w:numPr>
        <w:tabs>
          <w:tab w:val="left" w:pos="1910"/>
          <w:tab w:val="left" w:pos="2451"/>
          <w:tab w:val="left" w:pos="4536"/>
          <w:tab w:val="left" w:pos="5564"/>
          <w:tab w:val="left" w:pos="7692"/>
          <w:tab w:val="left" w:pos="9400"/>
        </w:tabs>
        <w:spacing w:before="3"/>
        <w:ind w:left="1910" w:hanging="1050"/>
        <w:rPr>
          <w:sz w:val="28"/>
        </w:rPr>
      </w:pPr>
      <w:r>
        <w:rPr>
          <w:spacing w:val="-10"/>
          <w:sz w:val="28"/>
        </w:rPr>
        <w:t>У</w:t>
      </w:r>
      <w:r>
        <w:rPr>
          <w:sz w:val="28"/>
        </w:rPr>
        <w:tab/>
      </w:r>
      <w:r>
        <w:rPr>
          <w:spacing w:val="-2"/>
          <w:sz w:val="28"/>
        </w:rPr>
        <w:t>обучающегося</w:t>
      </w:r>
      <w:r>
        <w:rPr>
          <w:sz w:val="28"/>
        </w:rPr>
        <w:tab/>
      </w:r>
      <w:r>
        <w:rPr>
          <w:spacing w:val="-4"/>
          <w:sz w:val="28"/>
        </w:rPr>
        <w:t>будут</w:t>
      </w:r>
      <w:r>
        <w:rPr>
          <w:sz w:val="28"/>
        </w:rPr>
        <w:tab/>
      </w:r>
      <w:r>
        <w:rPr>
          <w:spacing w:val="-2"/>
          <w:sz w:val="28"/>
        </w:rPr>
        <w:t>сформированы</w:t>
      </w:r>
      <w:r>
        <w:rPr>
          <w:sz w:val="28"/>
        </w:rPr>
        <w:tab/>
      </w:r>
      <w:r>
        <w:rPr>
          <w:spacing w:val="-2"/>
          <w:sz w:val="28"/>
        </w:rPr>
        <w:t>следующие</w:t>
      </w:r>
      <w:r>
        <w:rPr>
          <w:sz w:val="28"/>
        </w:rPr>
        <w:tab/>
      </w:r>
      <w:r>
        <w:rPr>
          <w:spacing w:val="-2"/>
          <w:sz w:val="28"/>
        </w:rPr>
        <w:t>базовые</w:t>
      </w:r>
    </w:p>
    <w:p w:rsidR="00CC59FA">
      <w:pPr>
        <w:rPr>
          <w:sz w:val="28"/>
        </w:rPr>
        <w:sectPr>
          <w:pgSz w:w="11910" w:h="16840"/>
          <w:pgMar w:top="1040" w:right="400" w:bottom="740" w:left="980" w:header="578" w:footer="547" w:gutter="0"/>
          <w:cols w:space="720"/>
        </w:sectPr>
      </w:pPr>
    </w:p>
    <w:p w:rsidR="00CC59FA">
      <w:pPr>
        <w:pStyle w:val="BodyText"/>
        <w:spacing w:before="86" w:line="355" w:lineRule="auto"/>
        <w:ind w:left="152" w:firstLine="0"/>
        <w:jc w:val="left"/>
      </w:pPr>
      <w:r>
        <w:t>исследовательские</w:t>
      </w:r>
      <w:r>
        <w:rPr>
          <w:spacing w:val="80"/>
        </w:rPr>
        <w:t xml:space="preserve"> </w:t>
      </w:r>
      <w:r>
        <w:t>действия</w:t>
      </w:r>
      <w:r>
        <w:rPr>
          <w:spacing w:val="80"/>
        </w:rPr>
        <w:t xml:space="preserve"> </w:t>
      </w:r>
      <w:r>
        <w:t>как</w:t>
      </w:r>
      <w:r>
        <w:rPr>
          <w:spacing w:val="80"/>
        </w:rPr>
        <w:t xml:space="preserve"> </w:t>
      </w:r>
      <w:r>
        <w:t>часть</w:t>
      </w:r>
      <w:r>
        <w:rPr>
          <w:spacing w:val="80"/>
        </w:rPr>
        <w:t xml:space="preserve"> </w:t>
      </w:r>
      <w:r>
        <w:t>познавательных</w:t>
      </w:r>
      <w:r>
        <w:rPr>
          <w:spacing w:val="80"/>
        </w:rPr>
        <w:t xml:space="preserve"> </w:t>
      </w:r>
      <w:r>
        <w:t>универсальных</w:t>
      </w:r>
      <w:r>
        <w:rPr>
          <w:spacing w:val="80"/>
        </w:rPr>
        <w:t xml:space="preserve"> </w:t>
      </w:r>
      <w:r>
        <w:t xml:space="preserve">учебных </w:t>
      </w:r>
      <w:r>
        <w:rPr>
          <w:spacing w:val="-2"/>
        </w:rPr>
        <w:t>действий:</w:t>
      </w:r>
    </w:p>
    <w:p w:rsidR="00CC59FA">
      <w:pPr>
        <w:pStyle w:val="BodyText"/>
        <w:spacing w:line="317" w:lineRule="exact"/>
        <w:ind w:left="860" w:firstLine="0"/>
        <w:jc w:val="left"/>
      </w:pPr>
      <w:r>
        <w:t>определять</w:t>
      </w:r>
      <w:r>
        <w:rPr>
          <w:spacing w:val="-4"/>
        </w:rPr>
        <w:t xml:space="preserve"> </w:t>
      </w:r>
      <w:r>
        <w:t>познавательную</w:t>
      </w:r>
      <w:r>
        <w:rPr>
          <w:spacing w:val="-1"/>
        </w:rPr>
        <w:t xml:space="preserve"> </w:t>
      </w:r>
      <w:r>
        <w:rPr>
          <w:spacing w:val="-2"/>
        </w:rPr>
        <w:t>задачу;</w:t>
      </w:r>
    </w:p>
    <w:p w:rsidR="00CC59FA">
      <w:pPr>
        <w:pStyle w:val="BodyText"/>
        <w:spacing w:before="158" w:line="360" w:lineRule="auto"/>
        <w:jc w:val="left"/>
      </w:pPr>
      <w:r>
        <w:t>намечать</w:t>
      </w:r>
      <w:r>
        <w:rPr>
          <w:spacing w:val="39"/>
        </w:rPr>
        <w:t xml:space="preserve"> </w:t>
      </w:r>
      <w:r>
        <w:t>путь</w:t>
      </w:r>
      <w:r>
        <w:rPr>
          <w:spacing w:val="39"/>
        </w:rPr>
        <w:t xml:space="preserve"> </w:t>
      </w:r>
      <w:r>
        <w:t>её</w:t>
      </w:r>
      <w:r>
        <w:rPr>
          <w:spacing w:val="38"/>
        </w:rPr>
        <w:t xml:space="preserve"> </w:t>
      </w:r>
      <w:r>
        <w:t>решения и</w:t>
      </w:r>
      <w:r>
        <w:rPr>
          <w:spacing w:val="40"/>
        </w:rPr>
        <w:t xml:space="preserve"> </w:t>
      </w:r>
      <w:r>
        <w:t>осуществлять</w:t>
      </w:r>
      <w:r>
        <w:rPr>
          <w:spacing w:val="39"/>
        </w:rPr>
        <w:t xml:space="preserve"> </w:t>
      </w:r>
      <w:r>
        <w:t>подбор</w:t>
      </w:r>
      <w:r>
        <w:rPr>
          <w:spacing w:val="35"/>
        </w:rPr>
        <w:t xml:space="preserve"> </w:t>
      </w:r>
      <w:r>
        <w:t>исторического</w:t>
      </w:r>
      <w:r>
        <w:rPr>
          <w:spacing w:val="39"/>
        </w:rPr>
        <w:t xml:space="preserve"> </w:t>
      </w:r>
      <w:r>
        <w:t xml:space="preserve">материала, </w:t>
      </w:r>
      <w:r>
        <w:rPr>
          <w:spacing w:val="-2"/>
        </w:rPr>
        <w:t>объекта;</w:t>
      </w:r>
    </w:p>
    <w:p w:rsidR="00CC59FA">
      <w:pPr>
        <w:pStyle w:val="BodyText"/>
        <w:tabs>
          <w:tab w:val="left" w:pos="3379"/>
          <w:tab w:val="left" w:pos="3783"/>
          <w:tab w:val="left" w:pos="5767"/>
          <w:tab w:val="left" w:pos="7647"/>
          <w:tab w:val="left" w:pos="8719"/>
        </w:tabs>
        <w:spacing w:before="3" w:line="360" w:lineRule="auto"/>
        <w:ind w:right="166"/>
        <w:jc w:val="left"/>
      </w:pPr>
      <w:r>
        <w:rPr>
          <w:spacing w:val="-2"/>
        </w:rPr>
        <w:t>систематизировать</w:t>
      </w:r>
      <w:r>
        <w:tab/>
      </w:r>
      <w:r>
        <w:rPr>
          <w:spacing w:val="-10"/>
        </w:rPr>
        <w:t>и</w:t>
      </w:r>
      <w:r>
        <w:tab/>
      </w:r>
      <w:r>
        <w:rPr>
          <w:spacing w:val="-2"/>
        </w:rPr>
        <w:t>анализировать</w:t>
      </w:r>
      <w:r>
        <w:tab/>
      </w:r>
      <w:r>
        <w:rPr>
          <w:spacing w:val="-2"/>
        </w:rPr>
        <w:t>исторические</w:t>
      </w:r>
      <w:r>
        <w:tab/>
      </w:r>
      <w:r>
        <w:rPr>
          <w:spacing w:val="-2"/>
        </w:rPr>
        <w:t>факты,</w:t>
      </w:r>
      <w:r>
        <w:tab/>
      </w:r>
      <w:r>
        <w:rPr>
          <w:spacing w:val="-2"/>
        </w:rPr>
        <w:t xml:space="preserve">осуществлять </w:t>
      </w:r>
      <w:r>
        <w:t>реконструкцию исторических событий;</w:t>
      </w:r>
    </w:p>
    <w:p w:rsidR="00CC59FA">
      <w:pPr>
        <w:pStyle w:val="BodyText"/>
        <w:spacing w:line="360" w:lineRule="auto"/>
        <w:ind w:left="859" w:right="1396" w:firstLine="0"/>
        <w:jc w:val="left"/>
      </w:pPr>
      <w:r>
        <w:t>соотносить полученный результат с имеющимся знанием; определять</w:t>
      </w:r>
      <w:r>
        <w:rPr>
          <w:spacing w:val="-9"/>
        </w:rPr>
        <w:t xml:space="preserve"> </w:t>
      </w:r>
      <w:r>
        <w:t>новизну</w:t>
      </w:r>
      <w:r>
        <w:rPr>
          <w:spacing w:val="-10"/>
        </w:rPr>
        <w:t xml:space="preserve"> </w:t>
      </w:r>
      <w:r>
        <w:t>и</w:t>
      </w:r>
      <w:r>
        <w:rPr>
          <w:spacing w:val="-4"/>
        </w:rPr>
        <w:t xml:space="preserve"> </w:t>
      </w:r>
      <w:r>
        <w:t>обоснованность</w:t>
      </w:r>
      <w:r>
        <w:rPr>
          <w:spacing w:val="-5"/>
        </w:rPr>
        <w:t xml:space="preserve"> </w:t>
      </w:r>
      <w:r>
        <w:t>полученного</w:t>
      </w:r>
      <w:r>
        <w:rPr>
          <w:spacing w:val="-5"/>
        </w:rPr>
        <w:t xml:space="preserve"> </w:t>
      </w:r>
      <w:r>
        <w:t>результата;</w:t>
      </w:r>
    </w:p>
    <w:p w:rsidR="00CC59FA">
      <w:pPr>
        <w:pStyle w:val="BodyText"/>
        <w:spacing w:line="360" w:lineRule="auto"/>
        <w:ind w:right="164"/>
      </w:pPr>
      <w:r>
        <w:t>представлять</w:t>
      </w:r>
      <w:r>
        <w:rPr>
          <w:spacing w:val="-3"/>
        </w:rPr>
        <w:t xml:space="preserve"> </w:t>
      </w:r>
      <w:r>
        <w:t>результаты</w:t>
      </w:r>
      <w:r>
        <w:rPr>
          <w:spacing w:val="-1"/>
        </w:rPr>
        <w:t xml:space="preserve"> </w:t>
      </w:r>
      <w:r>
        <w:t>своей</w:t>
      </w:r>
      <w:r>
        <w:rPr>
          <w:spacing w:val="-1"/>
        </w:rPr>
        <w:t xml:space="preserve"> </w:t>
      </w:r>
      <w:r>
        <w:t>деятельности в</w:t>
      </w:r>
      <w:r>
        <w:rPr>
          <w:spacing w:val="-1"/>
        </w:rPr>
        <w:t xml:space="preserve"> </w:t>
      </w:r>
      <w:r>
        <w:t>различных формах (сообщение, эссе, презентация, реферат, учебный проект и другие).</w:t>
      </w:r>
    </w:p>
    <w:p w:rsidR="00CC59FA" w:rsidP="00695CB5">
      <w:pPr>
        <w:pStyle w:val="ListParagraph"/>
        <w:numPr>
          <w:ilvl w:val="3"/>
          <w:numId w:val="65"/>
        </w:numPr>
        <w:tabs>
          <w:tab w:val="left" w:pos="1908"/>
        </w:tabs>
        <w:spacing w:line="352" w:lineRule="auto"/>
        <w:ind w:right="166" w:firstLine="707"/>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rsidR="00CC59FA">
      <w:pPr>
        <w:pStyle w:val="BodyText"/>
        <w:spacing w:line="360" w:lineRule="auto"/>
        <w:ind w:right="168"/>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CC59FA">
      <w:pPr>
        <w:pStyle w:val="BodyText"/>
        <w:ind w:left="859" w:firstLine="0"/>
      </w:pPr>
      <w:r>
        <w:t>различать</w:t>
      </w:r>
      <w:r>
        <w:rPr>
          <w:spacing w:val="-6"/>
        </w:rPr>
        <w:t xml:space="preserve"> </w:t>
      </w:r>
      <w:r>
        <w:t>виды</w:t>
      </w:r>
      <w:r>
        <w:rPr>
          <w:spacing w:val="-4"/>
        </w:rPr>
        <w:t xml:space="preserve"> </w:t>
      </w:r>
      <w:r>
        <w:t>источников</w:t>
      </w:r>
      <w:r>
        <w:rPr>
          <w:spacing w:val="-4"/>
        </w:rPr>
        <w:t xml:space="preserve"> </w:t>
      </w:r>
      <w:r>
        <w:t>исторической</w:t>
      </w:r>
      <w:r>
        <w:rPr>
          <w:spacing w:val="-1"/>
        </w:rPr>
        <w:t xml:space="preserve"> </w:t>
      </w:r>
      <w:r>
        <w:rPr>
          <w:spacing w:val="-2"/>
        </w:rPr>
        <w:t>информации;</w:t>
      </w:r>
    </w:p>
    <w:p w:rsidR="00CC59FA">
      <w:pPr>
        <w:pStyle w:val="BodyText"/>
        <w:spacing w:before="157" w:line="360" w:lineRule="auto"/>
        <w:ind w:right="166"/>
      </w:pPr>
      <w:r>
        <w:t>высказывать</w:t>
      </w:r>
      <w:r>
        <w:rPr>
          <w:spacing w:val="-2"/>
        </w:rPr>
        <w:t xml:space="preserve"> </w:t>
      </w:r>
      <w:r>
        <w:t>суждение</w:t>
      </w:r>
      <w:r>
        <w:rPr>
          <w:spacing w:val="-3"/>
        </w:rPr>
        <w:t xml:space="preserve"> </w:t>
      </w:r>
      <w:r>
        <w:t>о</w:t>
      </w:r>
      <w:r>
        <w:rPr>
          <w:spacing w:val="-6"/>
        </w:rPr>
        <w:t xml:space="preserve"> </w:t>
      </w:r>
      <w:r>
        <w:t>достоверности</w:t>
      </w:r>
      <w:r>
        <w:rPr>
          <w:spacing w:val="-4"/>
        </w:rPr>
        <w:t xml:space="preserve"> </w:t>
      </w:r>
      <w:r>
        <w:t>и</w:t>
      </w:r>
      <w:r>
        <w:rPr>
          <w:spacing w:val="-4"/>
        </w:rPr>
        <w:t xml:space="preserve"> </w:t>
      </w:r>
      <w:r>
        <w:t>значении</w:t>
      </w:r>
      <w:r>
        <w:rPr>
          <w:spacing w:val="-4"/>
        </w:rPr>
        <w:t xml:space="preserve"> </w:t>
      </w:r>
      <w:r>
        <w:t>информации</w:t>
      </w:r>
      <w:r>
        <w:rPr>
          <w:spacing w:val="-4"/>
        </w:rPr>
        <w:t xml:space="preserve"> </w:t>
      </w:r>
      <w:r>
        <w:t>источника</w:t>
      </w:r>
      <w:r>
        <w:rPr>
          <w:spacing w:val="-6"/>
        </w:rPr>
        <w:t xml:space="preserve"> </w:t>
      </w:r>
      <w:r>
        <w:t>(по критериям, предложенным учителем или сформулированным самостоятельно).</w:t>
      </w:r>
    </w:p>
    <w:p w:rsidR="00CC59FA" w:rsidP="00695CB5">
      <w:pPr>
        <w:pStyle w:val="ListParagraph"/>
        <w:numPr>
          <w:ilvl w:val="3"/>
          <w:numId w:val="65"/>
        </w:numPr>
        <w:tabs>
          <w:tab w:val="left" w:pos="1909"/>
        </w:tabs>
        <w:spacing w:before="3" w:line="352" w:lineRule="auto"/>
        <w:ind w:right="162" w:firstLine="708"/>
        <w:jc w:val="both"/>
        <w:rPr>
          <w:sz w:val="28"/>
        </w:rPr>
      </w:pPr>
      <w:r>
        <w:rPr>
          <w:sz w:val="28"/>
        </w:rPr>
        <w:t>У обучающегося будут сформированы умения общения как часть коммуникативных универсальных учебных действий:</w:t>
      </w:r>
    </w:p>
    <w:p w:rsidR="00CC59FA">
      <w:pPr>
        <w:pStyle w:val="BodyText"/>
        <w:spacing w:line="360" w:lineRule="auto"/>
        <w:jc w:val="left"/>
      </w:pPr>
      <w:r>
        <w:t>представлять особенности взаимодействия людей в исторических обществах и современном мире;</w:t>
      </w:r>
    </w:p>
    <w:p w:rsidR="00CC59FA">
      <w:pPr>
        <w:pStyle w:val="BodyText"/>
        <w:tabs>
          <w:tab w:val="left" w:pos="2503"/>
          <w:tab w:val="left" w:pos="2843"/>
          <w:tab w:val="left" w:pos="4507"/>
          <w:tab w:val="left" w:pos="5731"/>
          <w:tab w:val="left" w:pos="6091"/>
          <w:tab w:val="left" w:pos="7539"/>
          <w:tab w:val="left" w:pos="8995"/>
        </w:tabs>
        <w:spacing w:line="360" w:lineRule="auto"/>
        <w:ind w:right="170"/>
        <w:jc w:val="left"/>
      </w:pPr>
      <w:r>
        <w:rPr>
          <w:spacing w:val="-2"/>
        </w:rPr>
        <w:t>участвовать</w:t>
      </w:r>
      <w:r>
        <w:tab/>
      </w:r>
      <w:r>
        <w:rPr>
          <w:spacing w:val="-10"/>
        </w:rPr>
        <w:t>в</w:t>
      </w:r>
      <w:r>
        <w:tab/>
      </w:r>
      <w:r>
        <w:rPr>
          <w:spacing w:val="-2"/>
        </w:rPr>
        <w:t>обсуждении</w:t>
      </w:r>
      <w:r>
        <w:tab/>
      </w:r>
      <w:r>
        <w:rPr>
          <w:spacing w:val="-2"/>
        </w:rPr>
        <w:t>событий</w:t>
      </w:r>
      <w:r>
        <w:tab/>
      </w:r>
      <w:r>
        <w:rPr>
          <w:spacing w:val="-10"/>
        </w:rPr>
        <w:t>и</w:t>
      </w:r>
      <w:r>
        <w:tab/>
      </w:r>
      <w:r>
        <w:rPr>
          <w:spacing w:val="-2"/>
        </w:rPr>
        <w:t>личностей</w:t>
      </w:r>
      <w:r>
        <w:tab/>
      </w:r>
      <w:r>
        <w:rPr>
          <w:spacing w:val="-2"/>
        </w:rPr>
        <w:t>прошлого,</w:t>
      </w:r>
      <w:r>
        <w:tab/>
      </w:r>
      <w:r>
        <w:rPr>
          <w:spacing w:val="-2"/>
        </w:rPr>
        <w:t xml:space="preserve">раскрывать </w:t>
      </w:r>
      <w:r>
        <w:t>различие и сходство высказываемых оценок;</w:t>
      </w:r>
    </w:p>
    <w:p w:rsidR="00CC59FA">
      <w:pPr>
        <w:pStyle w:val="BodyText"/>
        <w:spacing w:line="360" w:lineRule="auto"/>
        <w:ind w:left="150"/>
        <w:jc w:val="left"/>
      </w:pPr>
      <w:r>
        <w:t>выражать</w:t>
      </w:r>
      <w:r>
        <w:rPr>
          <w:spacing w:val="80"/>
        </w:rPr>
        <w:t xml:space="preserve"> </w:t>
      </w:r>
      <w:r>
        <w:t>и</w:t>
      </w:r>
      <w:r>
        <w:rPr>
          <w:spacing w:val="80"/>
        </w:rPr>
        <w:t xml:space="preserve"> </w:t>
      </w:r>
      <w:r>
        <w:t>аргументировать</w:t>
      </w:r>
      <w:r>
        <w:rPr>
          <w:spacing w:val="80"/>
        </w:rPr>
        <w:t xml:space="preserve"> </w:t>
      </w:r>
      <w:r>
        <w:t>свою</w:t>
      </w:r>
      <w:r>
        <w:rPr>
          <w:spacing w:val="80"/>
        </w:rPr>
        <w:t xml:space="preserve"> </w:t>
      </w:r>
      <w:r>
        <w:t>точку</w:t>
      </w:r>
      <w:r>
        <w:rPr>
          <w:spacing w:val="80"/>
        </w:rPr>
        <w:t xml:space="preserve"> </w:t>
      </w:r>
      <w:r>
        <w:t>зрения</w:t>
      </w:r>
      <w:r>
        <w:rPr>
          <w:spacing w:val="80"/>
        </w:rPr>
        <w:t xml:space="preserve"> </w:t>
      </w:r>
      <w:r>
        <w:t>в</w:t>
      </w:r>
      <w:r>
        <w:rPr>
          <w:spacing w:val="80"/>
        </w:rPr>
        <w:t xml:space="preserve"> </w:t>
      </w:r>
      <w:r>
        <w:t>устном</w:t>
      </w:r>
      <w:r>
        <w:rPr>
          <w:spacing w:val="80"/>
        </w:rPr>
        <w:t xml:space="preserve"> </w:t>
      </w:r>
      <w:r>
        <w:t>высказывании, письменном тексте;</w:t>
      </w:r>
    </w:p>
    <w:p w:rsidR="00CC59FA">
      <w:pPr>
        <w:pStyle w:val="BodyText"/>
        <w:spacing w:line="360" w:lineRule="auto"/>
        <w:ind w:left="858" w:firstLine="0"/>
        <w:jc w:val="left"/>
      </w:pPr>
      <w:r>
        <w:t>публично представлять результаты выполненного исследования, проекта; осваивать</w:t>
      </w:r>
      <w:r>
        <w:rPr>
          <w:spacing w:val="40"/>
        </w:rPr>
        <w:t xml:space="preserve"> </w:t>
      </w:r>
      <w:r>
        <w:t>и</w:t>
      </w:r>
      <w:r>
        <w:rPr>
          <w:spacing w:val="40"/>
        </w:rPr>
        <w:t xml:space="preserve"> </w:t>
      </w:r>
      <w:r>
        <w:t>применять</w:t>
      </w:r>
      <w:r>
        <w:rPr>
          <w:spacing w:val="40"/>
        </w:rPr>
        <w:t xml:space="preserve"> </w:t>
      </w:r>
      <w:r>
        <w:t>правила</w:t>
      </w:r>
      <w:r>
        <w:rPr>
          <w:spacing w:val="40"/>
        </w:rPr>
        <w:t xml:space="preserve"> </w:t>
      </w:r>
      <w:r>
        <w:t>межкультурного</w:t>
      </w:r>
      <w:r>
        <w:rPr>
          <w:spacing w:val="40"/>
        </w:rPr>
        <w:t xml:space="preserve"> </w:t>
      </w:r>
      <w:r>
        <w:t>взаимодействия</w:t>
      </w:r>
      <w:r>
        <w:rPr>
          <w:spacing w:val="40"/>
        </w:rPr>
        <w:t xml:space="preserve"> </w:t>
      </w:r>
      <w:r>
        <w:t>в</w:t>
      </w:r>
      <w:r>
        <w:rPr>
          <w:spacing w:val="40"/>
        </w:rPr>
        <w:t xml:space="preserve"> </w:t>
      </w:r>
      <w:r>
        <w:t>школе</w:t>
      </w:r>
      <w:r>
        <w:rPr>
          <w:spacing w:val="40"/>
        </w:rPr>
        <w:t xml:space="preserve"> </w:t>
      </w:r>
      <w:r>
        <w:t>и</w:t>
      </w:r>
    </w:p>
    <w:p w:rsidR="00CC59FA">
      <w:pPr>
        <w:pStyle w:val="BodyText"/>
        <w:ind w:left="150" w:firstLine="0"/>
        <w:jc w:val="left"/>
      </w:pPr>
      <w:r>
        <w:t>социальном</w:t>
      </w:r>
      <w:r>
        <w:rPr>
          <w:spacing w:val="-1"/>
        </w:rPr>
        <w:t xml:space="preserve"> </w:t>
      </w:r>
      <w:r>
        <w:rPr>
          <w:spacing w:val="-2"/>
        </w:rPr>
        <w:t>окружении.</w:t>
      </w:r>
    </w:p>
    <w:p w:rsidR="00CC59FA">
      <w:pPr>
        <w:sectPr>
          <w:pgSz w:w="11910" w:h="16840"/>
          <w:pgMar w:top="1040" w:right="400" w:bottom="740" w:left="980" w:header="578" w:footer="547" w:gutter="0"/>
          <w:cols w:space="720"/>
        </w:sectPr>
      </w:pPr>
    </w:p>
    <w:p w:rsidR="00CC59FA" w:rsidP="00695CB5">
      <w:pPr>
        <w:pStyle w:val="ListParagraph"/>
        <w:numPr>
          <w:ilvl w:val="3"/>
          <w:numId w:val="65"/>
        </w:numPr>
        <w:tabs>
          <w:tab w:val="left" w:pos="1909"/>
          <w:tab w:val="left" w:pos="2467"/>
          <w:tab w:val="left" w:pos="4563"/>
          <w:tab w:val="left" w:pos="5607"/>
          <w:tab w:val="left" w:pos="7751"/>
          <w:tab w:val="left" w:pos="8971"/>
        </w:tabs>
        <w:spacing w:before="86" w:line="355" w:lineRule="auto"/>
        <w:ind w:right="168" w:firstLine="708"/>
        <w:rPr>
          <w:sz w:val="28"/>
        </w:rPr>
      </w:pPr>
      <w:r>
        <w:rPr>
          <w:spacing w:val="-10"/>
          <w:sz w:val="28"/>
        </w:rPr>
        <w:t>У</w:t>
      </w:r>
      <w:r>
        <w:rPr>
          <w:sz w:val="28"/>
        </w:rPr>
        <w:tab/>
      </w:r>
      <w:r>
        <w:rPr>
          <w:spacing w:val="-2"/>
          <w:sz w:val="28"/>
        </w:rPr>
        <w:t>обучающегося</w:t>
      </w:r>
      <w:r>
        <w:rPr>
          <w:sz w:val="28"/>
        </w:rPr>
        <w:tab/>
      </w:r>
      <w:r>
        <w:rPr>
          <w:spacing w:val="-4"/>
          <w:sz w:val="28"/>
        </w:rPr>
        <w:t>будут</w:t>
      </w:r>
      <w:r>
        <w:rPr>
          <w:sz w:val="28"/>
        </w:rPr>
        <w:tab/>
      </w:r>
      <w:r>
        <w:rPr>
          <w:spacing w:val="-2"/>
          <w:sz w:val="28"/>
        </w:rPr>
        <w:t>сформированы</w:t>
      </w:r>
      <w:r>
        <w:rPr>
          <w:sz w:val="28"/>
        </w:rPr>
        <w:tab/>
      </w:r>
      <w:r>
        <w:rPr>
          <w:spacing w:val="-2"/>
          <w:sz w:val="28"/>
        </w:rPr>
        <w:t>умения</w:t>
      </w:r>
      <w:r>
        <w:rPr>
          <w:sz w:val="28"/>
        </w:rPr>
        <w:tab/>
      </w:r>
      <w:r>
        <w:rPr>
          <w:spacing w:val="-2"/>
          <w:sz w:val="28"/>
        </w:rPr>
        <w:t>совместной деятельности:</w:t>
      </w:r>
    </w:p>
    <w:p w:rsidR="00CC59FA">
      <w:pPr>
        <w:pStyle w:val="BodyText"/>
        <w:spacing w:line="352" w:lineRule="auto"/>
        <w:jc w:val="left"/>
      </w:pPr>
      <w:r>
        <w:t>осознавать</w:t>
      </w:r>
      <w:r>
        <w:rPr>
          <w:spacing w:val="-3"/>
        </w:rPr>
        <w:t xml:space="preserve"> </w:t>
      </w:r>
      <w:r>
        <w:t>на основе исторических примеров значение совместной работы как эффективного средства достижения поставленных целей;</w:t>
      </w:r>
    </w:p>
    <w:p w:rsidR="00CC59FA">
      <w:pPr>
        <w:pStyle w:val="BodyText"/>
        <w:tabs>
          <w:tab w:val="left" w:pos="2911"/>
          <w:tab w:val="left" w:pos="4751"/>
          <w:tab w:val="left" w:pos="7471"/>
        </w:tabs>
        <w:spacing w:line="352" w:lineRule="auto"/>
        <w:ind w:right="166"/>
        <w:jc w:val="left"/>
      </w:pPr>
      <w:r>
        <w:t>планировать</w:t>
      </w:r>
      <w:r>
        <w:rPr>
          <w:spacing w:val="80"/>
        </w:rPr>
        <w:t xml:space="preserve"> </w:t>
      </w:r>
      <w:r>
        <w:t>и</w:t>
      </w:r>
      <w:r>
        <w:tab/>
      </w:r>
      <w:r>
        <w:rPr>
          <w:spacing w:val="-2"/>
        </w:rPr>
        <w:t>осуществлять</w:t>
      </w:r>
      <w:r>
        <w:tab/>
        <w:t>совместную</w:t>
      </w:r>
      <w:r>
        <w:rPr>
          <w:spacing w:val="80"/>
        </w:rPr>
        <w:t xml:space="preserve"> </w:t>
      </w:r>
      <w:r>
        <w:t>работу,</w:t>
      </w:r>
      <w:r>
        <w:tab/>
        <w:t>коллективные</w:t>
      </w:r>
      <w:r>
        <w:rPr>
          <w:spacing w:val="80"/>
        </w:rPr>
        <w:t xml:space="preserve"> </w:t>
      </w:r>
      <w:r>
        <w:t>учебные проекты по истории, в том числе ‒ на региональном материале;</w:t>
      </w:r>
    </w:p>
    <w:p w:rsidR="00CC59FA">
      <w:pPr>
        <w:pStyle w:val="BodyText"/>
        <w:spacing w:line="352" w:lineRule="auto"/>
        <w:jc w:val="left"/>
      </w:pPr>
      <w:r>
        <w:t>определять</w:t>
      </w:r>
      <w:r>
        <w:rPr>
          <w:spacing w:val="40"/>
        </w:rPr>
        <w:t xml:space="preserve"> </w:t>
      </w:r>
      <w:r>
        <w:t>свое</w:t>
      </w:r>
      <w:r>
        <w:rPr>
          <w:spacing w:val="40"/>
        </w:rPr>
        <w:t xml:space="preserve"> </w:t>
      </w:r>
      <w:r>
        <w:t>участие</w:t>
      </w:r>
      <w:r>
        <w:rPr>
          <w:spacing w:val="40"/>
        </w:rPr>
        <w:t xml:space="preserve"> </w:t>
      </w:r>
      <w:r>
        <w:t>в</w:t>
      </w:r>
      <w:r>
        <w:rPr>
          <w:spacing w:val="40"/>
        </w:rPr>
        <w:t xml:space="preserve"> </w:t>
      </w:r>
      <w:r>
        <w:t>общей</w:t>
      </w:r>
      <w:r>
        <w:rPr>
          <w:spacing w:val="40"/>
        </w:rPr>
        <w:t xml:space="preserve"> </w:t>
      </w:r>
      <w:r>
        <w:t>работе</w:t>
      </w:r>
      <w:r>
        <w:rPr>
          <w:spacing w:val="40"/>
        </w:rPr>
        <w:t xml:space="preserve"> </w:t>
      </w:r>
      <w:r>
        <w:t>и</w:t>
      </w:r>
      <w:r>
        <w:rPr>
          <w:spacing w:val="40"/>
        </w:rPr>
        <w:t xml:space="preserve"> </w:t>
      </w:r>
      <w:r>
        <w:t>координировать</w:t>
      </w:r>
      <w:r>
        <w:rPr>
          <w:spacing w:val="40"/>
        </w:rPr>
        <w:t xml:space="preserve"> </w:t>
      </w:r>
      <w:r>
        <w:t>свои</w:t>
      </w:r>
      <w:r>
        <w:rPr>
          <w:spacing w:val="40"/>
        </w:rPr>
        <w:t xml:space="preserve"> </w:t>
      </w:r>
      <w:r>
        <w:t>действия</w:t>
      </w:r>
      <w:r>
        <w:rPr>
          <w:spacing w:val="40"/>
        </w:rPr>
        <w:t xml:space="preserve"> </w:t>
      </w:r>
      <w:r>
        <w:t xml:space="preserve">с </w:t>
      </w:r>
      <w:r>
        <w:rPr>
          <w:position w:val="1"/>
        </w:rPr>
        <w:t xml:space="preserve">другими членами </w:t>
      </w:r>
      <w:r>
        <w:t>команды.</w:t>
      </w:r>
    </w:p>
    <w:p w:rsidR="00CC59FA" w:rsidP="00695CB5">
      <w:pPr>
        <w:pStyle w:val="ListParagraph"/>
        <w:numPr>
          <w:ilvl w:val="3"/>
          <w:numId w:val="65"/>
        </w:numPr>
        <w:tabs>
          <w:tab w:val="left" w:pos="1908"/>
        </w:tabs>
        <w:spacing w:line="355" w:lineRule="auto"/>
        <w:ind w:right="166" w:firstLine="708"/>
        <w:rPr>
          <w:sz w:val="28"/>
        </w:rPr>
      </w:pPr>
      <w:r>
        <w:rPr>
          <w:sz w:val="28"/>
        </w:rPr>
        <w:t>У обучающегося будут сформированы умения в части регулятивных универсальных учебных действий:</w:t>
      </w:r>
    </w:p>
    <w:p w:rsidR="00CC59FA">
      <w:pPr>
        <w:pStyle w:val="BodyText"/>
        <w:spacing w:line="360" w:lineRule="auto"/>
        <w:ind w:right="162"/>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CC59FA">
      <w:pPr>
        <w:pStyle w:val="BodyText"/>
        <w:spacing w:line="360" w:lineRule="auto"/>
        <w:ind w:left="150" w:right="169"/>
      </w:pPr>
      <w:r>
        <w:t>владеть приёмами самоконтроля ‒ осуществление самоконтроля, рефлексии и самооценки полученных результатов;</w:t>
      </w:r>
    </w:p>
    <w:p w:rsidR="00CC59FA">
      <w:pPr>
        <w:pStyle w:val="BodyText"/>
        <w:spacing w:line="360" w:lineRule="auto"/>
        <w:ind w:right="168" w:firstLine="707"/>
      </w:pPr>
      <w:r>
        <w:t>вносить коррективы в свою работу с учётом установленных ошибок, возникших трудностей.</w:t>
      </w:r>
    </w:p>
    <w:p w:rsidR="00CC59FA" w:rsidP="00695CB5">
      <w:pPr>
        <w:pStyle w:val="ListParagraph"/>
        <w:numPr>
          <w:ilvl w:val="3"/>
          <w:numId w:val="65"/>
        </w:numPr>
        <w:tabs>
          <w:tab w:val="left" w:pos="1908"/>
        </w:tabs>
        <w:spacing w:line="357" w:lineRule="auto"/>
        <w:ind w:left="150" w:right="170" w:firstLine="708"/>
        <w:jc w:val="both"/>
        <w:rPr>
          <w:sz w:val="28"/>
        </w:rPr>
      </w:pPr>
      <w:r>
        <w:rPr>
          <w:sz w:val="28"/>
        </w:rPr>
        <w:t>У обучающегося будут сформированы умения в сфере эмоционального интеллекта, понимания себя и других:</w:t>
      </w:r>
    </w:p>
    <w:p w:rsidR="00CC59FA">
      <w:pPr>
        <w:pStyle w:val="BodyText"/>
        <w:spacing w:line="360" w:lineRule="auto"/>
        <w:ind w:left="150"/>
        <w:jc w:val="left"/>
      </w:pPr>
      <w:r>
        <w:t>выявлять</w:t>
      </w:r>
      <w:r>
        <w:rPr>
          <w:spacing w:val="40"/>
        </w:rPr>
        <w:t xml:space="preserve"> </w:t>
      </w:r>
      <w:r>
        <w:t>на</w:t>
      </w:r>
      <w:r>
        <w:rPr>
          <w:spacing w:val="40"/>
        </w:rPr>
        <w:t xml:space="preserve"> </w:t>
      </w:r>
      <w:r>
        <w:t>примерах</w:t>
      </w:r>
      <w:r>
        <w:rPr>
          <w:spacing w:val="40"/>
        </w:rPr>
        <w:t xml:space="preserve"> </w:t>
      </w:r>
      <w:r>
        <w:t>исторических</w:t>
      </w:r>
      <w:r>
        <w:rPr>
          <w:spacing w:val="40"/>
        </w:rPr>
        <w:t xml:space="preserve"> </w:t>
      </w:r>
      <w:r>
        <w:t>ситуаций</w:t>
      </w:r>
      <w:r>
        <w:rPr>
          <w:spacing w:val="40"/>
        </w:rPr>
        <w:t xml:space="preserve"> </w:t>
      </w:r>
      <w:r>
        <w:t>роль</w:t>
      </w:r>
      <w:r>
        <w:rPr>
          <w:spacing w:val="40"/>
        </w:rPr>
        <w:t xml:space="preserve"> </w:t>
      </w:r>
      <w:r>
        <w:t>эмоций</w:t>
      </w:r>
      <w:r>
        <w:rPr>
          <w:spacing w:val="40"/>
        </w:rPr>
        <w:t xml:space="preserve"> </w:t>
      </w:r>
      <w:r>
        <w:t>в</w:t>
      </w:r>
      <w:r>
        <w:rPr>
          <w:spacing w:val="40"/>
        </w:rPr>
        <w:t xml:space="preserve"> </w:t>
      </w:r>
      <w:r>
        <w:t>отношениях</w:t>
      </w:r>
      <w:r>
        <w:rPr>
          <w:spacing w:val="80"/>
        </w:rPr>
        <w:t xml:space="preserve"> </w:t>
      </w:r>
      <w:r>
        <w:t>между людьми;</w:t>
      </w:r>
    </w:p>
    <w:p w:rsidR="00CC59FA">
      <w:pPr>
        <w:pStyle w:val="BodyText"/>
        <w:spacing w:line="357" w:lineRule="auto"/>
        <w:ind w:left="150"/>
        <w:jc w:val="left"/>
      </w:pPr>
      <w:r>
        <w:t>ставить</w:t>
      </w:r>
      <w:r>
        <w:rPr>
          <w:spacing w:val="-1"/>
        </w:rPr>
        <w:t xml:space="preserve"> </w:t>
      </w:r>
      <w:r>
        <w:t>себя</w:t>
      </w:r>
      <w:r>
        <w:rPr>
          <w:spacing w:val="-2"/>
        </w:rPr>
        <w:t xml:space="preserve"> </w:t>
      </w:r>
      <w:r>
        <w:t>на место</w:t>
      </w:r>
      <w:r>
        <w:rPr>
          <w:spacing w:val="-1"/>
        </w:rPr>
        <w:t xml:space="preserve"> </w:t>
      </w:r>
      <w:r>
        <w:t>другого</w:t>
      </w:r>
      <w:r>
        <w:rPr>
          <w:spacing w:val="-2"/>
        </w:rPr>
        <w:t xml:space="preserve"> </w:t>
      </w:r>
      <w:r>
        <w:t>человека, понимать</w:t>
      </w:r>
      <w:r>
        <w:rPr>
          <w:spacing w:val="-1"/>
        </w:rPr>
        <w:t xml:space="preserve"> </w:t>
      </w:r>
      <w:r>
        <w:t>мотивы действий другого (в исторических ситуациях и окружающей действительности);</w:t>
      </w:r>
    </w:p>
    <w:p w:rsidR="00CC59FA">
      <w:pPr>
        <w:pStyle w:val="BodyText"/>
        <w:spacing w:line="360" w:lineRule="auto"/>
        <w:ind w:left="150"/>
        <w:jc w:val="left"/>
      </w:pPr>
      <w:r>
        <w:t>регулировать</w:t>
      </w:r>
      <w:r>
        <w:rPr>
          <w:spacing w:val="40"/>
        </w:rPr>
        <w:t xml:space="preserve"> </w:t>
      </w:r>
      <w:r>
        <w:t>способ</w:t>
      </w:r>
      <w:r>
        <w:rPr>
          <w:spacing w:val="40"/>
        </w:rPr>
        <w:t xml:space="preserve"> </w:t>
      </w:r>
      <w:r>
        <w:t>выражения</w:t>
      </w:r>
      <w:r>
        <w:rPr>
          <w:spacing w:val="40"/>
        </w:rPr>
        <w:t xml:space="preserve"> </w:t>
      </w:r>
      <w:r>
        <w:t>своих</w:t>
      </w:r>
      <w:r>
        <w:rPr>
          <w:spacing w:val="40"/>
        </w:rPr>
        <w:t xml:space="preserve"> </w:t>
      </w:r>
      <w:r>
        <w:t>эмоций</w:t>
      </w:r>
      <w:r>
        <w:rPr>
          <w:spacing w:val="40"/>
        </w:rPr>
        <w:t xml:space="preserve"> </w:t>
      </w:r>
      <w:r>
        <w:t>с</w:t>
      </w:r>
      <w:r>
        <w:rPr>
          <w:spacing w:val="40"/>
        </w:rPr>
        <w:t xml:space="preserve"> </w:t>
      </w:r>
      <w:r>
        <w:t>учётом</w:t>
      </w:r>
      <w:r>
        <w:rPr>
          <w:spacing w:val="40"/>
        </w:rPr>
        <w:t xml:space="preserve"> </w:t>
      </w:r>
      <w:r>
        <w:t>позиций</w:t>
      </w:r>
      <w:r>
        <w:rPr>
          <w:spacing w:val="40"/>
        </w:rPr>
        <w:t xml:space="preserve"> </w:t>
      </w:r>
      <w:r>
        <w:t>и</w:t>
      </w:r>
      <w:r>
        <w:rPr>
          <w:spacing w:val="40"/>
        </w:rPr>
        <w:t xml:space="preserve"> </w:t>
      </w:r>
      <w:r>
        <w:t>мнений других участников общения.</w:t>
      </w:r>
    </w:p>
    <w:p w:rsidR="00CC59FA" w:rsidP="00695CB5">
      <w:pPr>
        <w:pStyle w:val="ListParagraph"/>
        <w:numPr>
          <w:ilvl w:val="2"/>
          <w:numId w:val="64"/>
        </w:numPr>
        <w:tabs>
          <w:tab w:val="left" w:pos="1700"/>
        </w:tabs>
        <w:spacing w:line="352" w:lineRule="auto"/>
        <w:ind w:right="167" w:firstLine="708"/>
        <w:jc w:val="both"/>
        <w:rPr>
          <w:sz w:val="28"/>
        </w:rPr>
      </w:pPr>
      <w:r>
        <w:rPr>
          <w:sz w:val="28"/>
        </w:rPr>
        <w:t>Предметные результаты освоения программы по истории на уровне основного общего образования должны обеспечивать:</w:t>
      </w:r>
    </w:p>
    <w:p w:rsidR="00CC59FA" w:rsidP="00695CB5">
      <w:pPr>
        <w:pStyle w:val="ListParagraph"/>
        <w:numPr>
          <w:ilvl w:val="0"/>
          <w:numId w:val="63"/>
        </w:numPr>
        <w:tabs>
          <w:tab w:val="left" w:pos="1160"/>
        </w:tabs>
        <w:spacing w:line="360" w:lineRule="auto"/>
        <w:ind w:right="169" w:firstLine="707"/>
        <w:jc w:val="both"/>
        <w:rPr>
          <w:sz w:val="28"/>
        </w:rPr>
      </w:pPr>
      <w:r>
        <w:rPr>
          <w:sz w:val="28"/>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w:t>
      </w:r>
      <w:r>
        <w:rPr>
          <w:spacing w:val="80"/>
          <w:sz w:val="28"/>
        </w:rPr>
        <w:t xml:space="preserve"> </w:t>
      </w:r>
      <w:r>
        <w:rPr>
          <w:sz w:val="28"/>
        </w:rPr>
        <w:t>региональной</w:t>
      </w:r>
      <w:r>
        <w:rPr>
          <w:spacing w:val="80"/>
          <w:sz w:val="28"/>
        </w:rPr>
        <w:t xml:space="preserve"> </w:t>
      </w:r>
      <w:r>
        <w:rPr>
          <w:sz w:val="28"/>
        </w:rPr>
        <w:t>и</w:t>
      </w:r>
      <w:r>
        <w:rPr>
          <w:spacing w:val="80"/>
          <w:sz w:val="28"/>
        </w:rPr>
        <w:t xml:space="preserve"> </w:t>
      </w:r>
      <w:r>
        <w:rPr>
          <w:sz w:val="28"/>
        </w:rPr>
        <w:t>мировой</w:t>
      </w:r>
      <w:r>
        <w:rPr>
          <w:spacing w:val="80"/>
          <w:sz w:val="28"/>
        </w:rPr>
        <w:t xml:space="preserve"> </w:t>
      </w:r>
      <w:r>
        <w:rPr>
          <w:sz w:val="28"/>
        </w:rPr>
        <w:t>истории,</w:t>
      </w:r>
      <w:r>
        <w:rPr>
          <w:spacing w:val="80"/>
          <w:sz w:val="28"/>
        </w:rPr>
        <w:t xml:space="preserve"> </w:t>
      </w:r>
      <w:r>
        <w:rPr>
          <w:sz w:val="28"/>
        </w:rPr>
        <w:t>события</w:t>
      </w:r>
      <w:r>
        <w:rPr>
          <w:spacing w:val="77"/>
          <w:sz w:val="28"/>
        </w:rPr>
        <w:t xml:space="preserve"> </w:t>
      </w:r>
      <w:r>
        <w:rPr>
          <w:sz w:val="28"/>
        </w:rPr>
        <w:t>истории</w:t>
      </w:r>
      <w:r>
        <w:rPr>
          <w:spacing w:val="80"/>
          <w:sz w:val="28"/>
        </w:rPr>
        <w:t xml:space="preserve"> </w:t>
      </w:r>
      <w:r>
        <w:rPr>
          <w:sz w:val="28"/>
        </w:rPr>
        <w:t>родного</w:t>
      </w:r>
      <w:r>
        <w:rPr>
          <w:spacing w:val="80"/>
          <w:sz w:val="28"/>
        </w:rPr>
        <w:t xml:space="preserve"> </w:t>
      </w:r>
      <w:r>
        <w:rPr>
          <w:sz w:val="28"/>
        </w:rPr>
        <w:t>края</w:t>
      </w:r>
      <w:r>
        <w:rPr>
          <w:spacing w:val="76"/>
          <w:sz w:val="28"/>
        </w:rPr>
        <w:t xml:space="preserve"> </w:t>
      </w:r>
      <w:r>
        <w:rPr>
          <w:sz w:val="28"/>
        </w:rPr>
        <w:t>и</w:t>
      </w:r>
    </w:p>
    <w:p w:rsidR="00CC59FA">
      <w:pPr>
        <w:spacing w:line="360" w:lineRule="auto"/>
        <w:jc w:val="both"/>
        <w:rPr>
          <w:sz w:val="28"/>
        </w:rPr>
        <w:sectPr>
          <w:pgSz w:w="11910" w:h="16840"/>
          <w:pgMar w:top="1040" w:right="400" w:bottom="740" w:left="980" w:header="578" w:footer="547" w:gutter="0"/>
          <w:cols w:space="720"/>
        </w:sectPr>
      </w:pPr>
    </w:p>
    <w:p w:rsidR="00CC59FA">
      <w:pPr>
        <w:pStyle w:val="BodyText"/>
        <w:spacing w:before="90" w:line="360" w:lineRule="auto"/>
        <w:ind w:left="152" w:right="168" w:firstLine="0"/>
      </w:pPr>
      <w:r>
        <w:t xml:space="preserve">истории России, определять современников исторических событий, явлений, </w:t>
      </w:r>
      <w:r>
        <w:rPr>
          <w:spacing w:val="-2"/>
        </w:rPr>
        <w:t>процессов;</w:t>
      </w:r>
    </w:p>
    <w:p w:rsidR="00CC59FA" w:rsidP="00695CB5">
      <w:pPr>
        <w:pStyle w:val="ListParagraph"/>
        <w:numPr>
          <w:ilvl w:val="0"/>
          <w:numId w:val="63"/>
        </w:numPr>
        <w:tabs>
          <w:tab w:val="left" w:pos="1162"/>
        </w:tabs>
        <w:spacing w:before="3" w:line="360" w:lineRule="auto"/>
        <w:ind w:left="152" w:right="165" w:firstLine="707"/>
        <w:jc w:val="both"/>
        <w:rPr>
          <w:sz w:val="28"/>
        </w:rPr>
      </w:pPr>
      <w:r>
        <w:rPr>
          <w:sz w:val="28"/>
        </w:rPr>
        <w:t>умение выявлять особенности развития культуры, быта и нравов народов в различные исторические эпохи;</w:t>
      </w:r>
    </w:p>
    <w:p w:rsidR="00CC59FA" w:rsidP="00695CB5">
      <w:pPr>
        <w:pStyle w:val="ListParagraph"/>
        <w:numPr>
          <w:ilvl w:val="0"/>
          <w:numId w:val="63"/>
        </w:numPr>
        <w:tabs>
          <w:tab w:val="left" w:pos="1162"/>
        </w:tabs>
        <w:spacing w:line="360" w:lineRule="auto"/>
        <w:ind w:left="152" w:right="157" w:firstLine="707"/>
        <w:jc w:val="both"/>
        <w:rPr>
          <w:sz w:val="28"/>
        </w:rPr>
      </w:pPr>
      <w:r>
        <w:rPr>
          <w:sz w:val="28"/>
        </w:rPr>
        <w:t>овладение историческими понятиями и их использование для решения учебных и практических задач;</w:t>
      </w:r>
    </w:p>
    <w:p w:rsidR="00CC59FA" w:rsidP="00695CB5">
      <w:pPr>
        <w:pStyle w:val="ListParagraph"/>
        <w:numPr>
          <w:ilvl w:val="0"/>
          <w:numId w:val="63"/>
        </w:numPr>
        <w:tabs>
          <w:tab w:val="left" w:pos="1162"/>
        </w:tabs>
        <w:spacing w:line="360" w:lineRule="auto"/>
        <w:ind w:left="151" w:right="158" w:firstLine="708"/>
        <w:jc w:val="both"/>
        <w:rPr>
          <w:sz w:val="28"/>
        </w:rPr>
      </w:pPr>
      <w:r>
        <w:rPr>
          <w:sz w:val="28"/>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CC59FA" w:rsidP="00695CB5">
      <w:pPr>
        <w:pStyle w:val="ListParagraph"/>
        <w:numPr>
          <w:ilvl w:val="0"/>
          <w:numId w:val="63"/>
        </w:numPr>
        <w:tabs>
          <w:tab w:val="left" w:pos="1161"/>
        </w:tabs>
        <w:spacing w:before="1" w:line="360" w:lineRule="auto"/>
        <w:ind w:left="151" w:right="168" w:firstLine="707"/>
        <w:jc w:val="both"/>
        <w:rPr>
          <w:sz w:val="28"/>
        </w:rPr>
      </w:pPr>
      <w:r>
        <w:rPr>
          <w:sz w:val="28"/>
        </w:rPr>
        <w:t>умение выявлять существенные черты и характерные признаки исторических событий, явлений, процессов;</w:t>
      </w:r>
    </w:p>
    <w:p w:rsidR="00CC59FA" w:rsidP="00695CB5">
      <w:pPr>
        <w:pStyle w:val="ListParagraph"/>
        <w:numPr>
          <w:ilvl w:val="0"/>
          <w:numId w:val="63"/>
        </w:numPr>
        <w:tabs>
          <w:tab w:val="left" w:pos="1162"/>
        </w:tabs>
        <w:spacing w:line="360" w:lineRule="auto"/>
        <w:ind w:left="151" w:right="162" w:firstLine="708"/>
        <w:jc w:val="both"/>
        <w:rPr>
          <w:sz w:val="28"/>
        </w:rPr>
      </w:pPr>
      <w:r>
        <w:rPr>
          <w:sz w:val="28"/>
        </w:rPr>
        <w:t>умение устанавливать причинно-следственные, пространственные, временные</w:t>
      </w:r>
      <w:r>
        <w:rPr>
          <w:spacing w:val="-3"/>
          <w:sz w:val="28"/>
        </w:rPr>
        <w:t xml:space="preserve"> </w:t>
      </w:r>
      <w:r>
        <w:rPr>
          <w:sz w:val="28"/>
        </w:rPr>
        <w:t>связи</w:t>
      </w:r>
      <w:r>
        <w:rPr>
          <w:spacing w:val="-4"/>
          <w:sz w:val="28"/>
        </w:rPr>
        <w:t xml:space="preserve"> </w:t>
      </w:r>
      <w:r>
        <w:rPr>
          <w:sz w:val="28"/>
        </w:rPr>
        <w:t>исторических</w:t>
      </w:r>
      <w:r>
        <w:rPr>
          <w:spacing w:val="-2"/>
          <w:sz w:val="28"/>
        </w:rPr>
        <w:t xml:space="preserve"> </w:t>
      </w:r>
      <w:r>
        <w:rPr>
          <w:sz w:val="28"/>
        </w:rPr>
        <w:t>событий,</w:t>
      </w:r>
      <w:r>
        <w:rPr>
          <w:spacing w:val="-4"/>
          <w:sz w:val="28"/>
        </w:rPr>
        <w:t xml:space="preserve"> </w:t>
      </w:r>
      <w:r>
        <w:rPr>
          <w:sz w:val="28"/>
        </w:rPr>
        <w:t>явлений,</w:t>
      </w:r>
      <w:r>
        <w:rPr>
          <w:spacing w:val="-4"/>
          <w:sz w:val="28"/>
        </w:rPr>
        <w:t xml:space="preserve"> </w:t>
      </w:r>
      <w:r>
        <w:rPr>
          <w:sz w:val="28"/>
        </w:rPr>
        <w:t>процессов</w:t>
      </w:r>
      <w:r>
        <w:rPr>
          <w:spacing w:val="-7"/>
          <w:sz w:val="28"/>
        </w:rPr>
        <w:t xml:space="preserve"> </w:t>
      </w:r>
      <w:r>
        <w:rPr>
          <w:sz w:val="28"/>
        </w:rPr>
        <w:t>изучаемого</w:t>
      </w:r>
      <w:r>
        <w:rPr>
          <w:spacing w:val="-3"/>
          <w:sz w:val="28"/>
        </w:rPr>
        <w:t xml:space="preserve"> </w:t>
      </w:r>
      <w:r>
        <w:rPr>
          <w:sz w:val="28"/>
        </w:rPr>
        <w:t>периода,</w:t>
      </w:r>
      <w:r>
        <w:rPr>
          <w:spacing w:val="-4"/>
          <w:sz w:val="28"/>
        </w:rPr>
        <w:t xml:space="preserve"> </w:t>
      </w:r>
      <w:r>
        <w:rPr>
          <w:sz w:val="28"/>
        </w:rPr>
        <w:t xml:space="preserve">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w:t>
      </w:r>
      <w:r>
        <w:rPr>
          <w:spacing w:val="-2"/>
          <w:sz w:val="28"/>
        </w:rPr>
        <w:t>событий;</w:t>
      </w:r>
    </w:p>
    <w:p w:rsidR="00CC59FA" w:rsidP="00695CB5">
      <w:pPr>
        <w:pStyle w:val="ListParagraph"/>
        <w:numPr>
          <w:ilvl w:val="0"/>
          <w:numId w:val="63"/>
        </w:numPr>
        <w:tabs>
          <w:tab w:val="left" w:pos="1162"/>
        </w:tabs>
        <w:spacing w:before="2" w:line="357" w:lineRule="auto"/>
        <w:ind w:left="152" w:right="166" w:firstLine="707"/>
        <w:jc w:val="both"/>
        <w:rPr>
          <w:sz w:val="28"/>
        </w:rPr>
      </w:pPr>
      <w:r>
        <w:rPr>
          <w:sz w:val="28"/>
        </w:rPr>
        <w:t>умение сравнивать исторические события, явления, процессы в различные исторические эпохи;</w:t>
      </w:r>
    </w:p>
    <w:p w:rsidR="00CC59FA" w:rsidP="00695CB5">
      <w:pPr>
        <w:pStyle w:val="ListParagraph"/>
        <w:numPr>
          <w:ilvl w:val="0"/>
          <w:numId w:val="63"/>
        </w:numPr>
        <w:tabs>
          <w:tab w:val="left" w:pos="1162"/>
        </w:tabs>
        <w:spacing w:before="4" w:line="360" w:lineRule="auto"/>
        <w:ind w:left="152" w:right="163" w:firstLine="707"/>
        <w:jc w:val="both"/>
        <w:rPr>
          <w:sz w:val="28"/>
        </w:rPr>
      </w:pPr>
      <w:r>
        <w:rPr>
          <w:sz w:val="28"/>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CC59FA" w:rsidP="00695CB5">
      <w:pPr>
        <w:pStyle w:val="ListParagraph"/>
        <w:numPr>
          <w:ilvl w:val="0"/>
          <w:numId w:val="63"/>
        </w:numPr>
        <w:tabs>
          <w:tab w:val="left" w:pos="1162"/>
        </w:tabs>
        <w:spacing w:line="360" w:lineRule="auto"/>
        <w:ind w:left="152" w:right="163" w:firstLine="707"/>
        <w:jc w:val="both"/>
        <w:rPr>
          <w:sz w:val="28"/>
        </w:rPr>
      </w:pPr>
      <w:r>
        <w:rPr>
          <w:sz w:val="28"/>
        </w:rPr>
        <w:t>умение различать основные типы исторических источников: письменные, вещественные, аудиовизуальные;</w:t>
      </w:r>
    </w:p>
    <w:p w:rsidR="00CC59FA" w:rsidP="00695CB5">
      <w:pPr>
        <w:pStyle w:val="ListParagraph"/>
        <w:numPr>
          <w:ilvl w:val="0"/>
          <w:numId w:val="63"/>
        </w:numPr>
        <w:tabs>
          <w:tab w:val="left" w:pos="1302"/>
        </w:tabs>
        <w:spacing w:before="2" w:line="360" w:lineRule="auto"/>
        <w:ind w:left="152" w:right="163" w:firstLine="707"/>
        <w:jc w:val="both"/>
        <w:rPr>
          <w:sz w:val="28"/>
        </w:rPr>
      </w:pPr>
      <w:r>
        <w:rPr>
          <w:sz w:val="28"/>
        </w:rPr>
        <w:t>умение</w:t>
      </w:r>
      <w:r>
        <w:rPr>
          <w:spacing w:val="-4"/>
          <w:sz w:val="28"/>
        </w:rPr>
        <w:t xml:space="preserve"> </w:t>
      </w:r>
      <w:r>
        <w:rPr>
          <w:sz w:val="28"/>
        </w:rPr>
        <w:t>находить</w:t>
      </w:r>
      <w:r>
        <w:rPr>
          <w:spacing w:val="-3"/>
          <w:sz w:val="28"/>
        </w:rPr>
        <w:t xml:space="preserve"> </w:t>
      </w:r>
      <w:r>
        <w:rPr>
          <w:sz w:val="28"/>
        </w:rPr>
        <w:t>и</w:t>
      </w:r>
      <w:r>
        <w:rPr>
          <w:spacing w:val="-1"/>
          <w:sz w:val="28"/>
        </w:rPr>
        <w:t xml:space="preserve"> </w:t>
      </w:r>
      <w:r>
        <w:rPr>
          <w:sz w:val="28"/>
        </w:rPr>
        <w:t>критически анализировать</w:t>
      </w:r>
      <w:r>
        <w:rPr>
          <w:spacing w:val="-3"/>
          <w:sz w:val="28"/>
        </w:rPr>
        <w:t xml:space="preserve"> </w:t>
      </w:r>
      <w:r>
        <w:rPr>
          <w:sz w:val="28"/>
        </w:rPr>
        <w:t>для</w:t>
      </w:r>
      <w:r>
        <w:rPr>
          <w:spacing w:val="-4"/>
          <w:sz w:val="28"/>
        </w:rPr>
        <w:t xml:space="preserve"> </w:t>
      </w:r>
      <w:r>
        <w:rPr>
          <w:sz w:val="28"/>
        </w:rPr>
        <w:t>решения</w:t>
      </w:r>
      <w:r>
        <w:rPr>
          <w:spacing w:val="-4"/>
          <w:sz w:val="28"/>
        </w:rPr>
        <w:t xml:space="preserve"> </w:t>
      </w:r>
      <w:r>
        <w:rPr>
          <w:sz w:val="28"/>
        </w:rPr>
        <w:t>познавательной задачи исторические источники разных типов (в том числе по истории родного края), оценивать их</w:t>
      </w:r>
      <w:r>
        <w:rPr>
          <w:spacing w:val="-3"/>
          <w:sz w:val="28"/>
        </w:rPr>
        <w:t xml:space="preserve"> </w:t>
      </w:r>
      <w:r>
        <w:rPr>
          <w:sz w:val="28"/>
        </w:rPr>
        <w:t>полноту и достоверность, соотносить с</w:t>
      </w:r>
      <w:r>
        <w:rPr>
          <w:spacing w:val="-3"/>
          <w:sz w:val="28"/>
        </w:rPr>
        <w:t xml:space="preserve"> </w:t>
      </w:r>
      <w:r>
        <w:rPr>
          <w:sz w:val="28"/>
        </w:rPr>
        <w:t>историческим периодом; соотносить</w:t>
      </w:r>
      <w:r>
        <w:rPr>
          <w:spacing w:val="54"/>
          <w:sz w:val="28"/>
        </w:rPr>
        <w:t xml:space="preserve"> </w:t>
      </w:r>
      <w:r>
        <w:rPr>
          <w:sz w:val="28"/>
        </w:rPr>
        <w:t>извлечённую</w:t>
      </w:r>
      <w:r>
        <w:rPr>
          <w:spacing w:val="58"/>
          <w:sz w:val="28"/>
        </w:rPr>
        <w:t xml:space="preserve"> </w:t>
      </w:r>
      <w:r>
        <w:rPr>
          <w:sz w:val="28"/>
        </w:rPr>
        <w:t>информацию</w:t>
      </w:r>
      <w:r>
        <w:rPr>
          <w:spacing w:val="58"/>
          <w:sz w:val="28"/>
        </w:rPr>
        <w:t xml:space="preserve"> </w:t>
      </w:r>
      <w:r>
        <w:rPr>
          <w:sz w:val="28"/>
        </w:rPr>
        <w:t>с</w:t>
      </w:r>
      <w:r>
        <w:rPr>
          <w:spacing w:val="59"/>
          <w:sz w:val="28"/>
        </w:rPr>
        <w:t xml:space="preserve"> </w:t>
      </w:r>
      <w:r>
        <w:rPr>
          <w:sz w:val="28"/>
        </w:rPr>
        <w:t>информацией</w:t>
      </w:r>
      <w:r>
        <w:rPr>
          <w:spacing w:val="62"/>
          <w:sz w:val="28"/>
        </w:rPr>
        <w:t xml:space="preserve"> </w:t>
      </w:r>
      <w:r>
        <w:rPr>
          <w:sz w:val="28"/>
        </w:rPr>
        <w:t>из</w:t>
      </w:r>
      <w:r>
        <w:rPr>
          <w:spacing w:val="60"/>
          <w:sz w:val="28"/>
        </w:rPr>
        <w:t xml:space="preserve"> </w:t>
      </w:r>
      <w:r>
        <w:rPr>
          <w:sz w:val="28"/>
        </w:rPr>
        <w:t>других</w:t>
      </w:r>
      <w:r>
        <w:rPr>
          <w:spacing w:val="60"/>
          <w:sz w:val="28"/>
        </w:rPr>
        <w:t xml:space="preserve"> </w:t>
      </w:r>
      <w:r>
        <w:rPr>
          <w:sz w:val="28"/>
        </w:rPr>
        <w:t>источников</w:t>
      </w:r>
      <w:r>
        <w:rPr>
          <w:spacing w:val="56"/>
          <w:sz w:val="28"/>
        </w:rPr>
        <w:t xml:space="preserve"> </w:t>
      </w:r>
      <w:r>
        <w:rPr>
          <w:spacing w:val="-5"/>
          <w:sz w:val="28"/>
        </w:rPr>
        <w:t>при</w:t>
      </w:r>
    </w:p>
    <w:p w:rsidR="00CC59FA">
      <w:pPr>
        <w:spacing w:line="360" w:lineRule="auto"/>
        <w:jc w:val="both"/>
        <w:rPr>
          <w:sz w:val="28"/>
        </w:rPr>
        <w:sectPr>
          <w:pgSz w:w="11910" w:h="16840"/>
          <w:pgMar w:top="1040" w:right="400" w:bottom="740" w:left="980" w:header="578" w:footer="547" w:gutter="0"/>
          <w:cols w:space="720"/>
        </w:sectPr>
      </w:pPr>
    </w:p>
    <w:p w:rsidR="00CC59FA">
      <w:pPr>
        <w:pStyle w:val="BodyText"/>
        <w:spacing w:before="90" w:line="360" w:lineRule="auto"/>
        <w:ind w:left="152" w:right="164" w:firstLine="0"/>
      </w:pPr>
      <w:r>
        <w:t>изучении исторических событий, явлений, процессов; привлекать контекстную информацию при работе с историческими источниками;</w:t>
      </w:r>
    </w:p>
    <w:p w:rsidR="00CC59FA" w:rsidP="00695CB5">
      <w:pPr>
        <w:pStyle w:val="ListParagraph"/>
        <w:numPr>
          <w:ilvl w:val="0"/>
          <w:numId w:val="63"/>
        </w:numPr>
        <w:tabs>
          <w:tab w:val="left" w:pos="1302"/>
        </w:tabs>
        <w:spacing w:before="3" w:line="360" w:lineRule="auto"/>
        <w:ind w:left="152" w:right="167" w:firstLine="707"/>
        <w:jc w:val="both"/>
        <w:rPr>
          <w:sz w:val="28"/>
        </w:rPr>
      </w:pPr>
      <w:r>
        <w:rPr>
          <w:sz w:val="28"/>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CC59FA" w:rsidP="00695CB5">
      <w:pPr>
        <w:pStyle w:val="ListParagraph"/>
        <w:numPr>
          <w:ilvl w:val="0"/>
          <w:numId w:val="63"/>
        </w:numPr>
        <w:tabs>
          <w:tab w:val="left" w:pos="1302"/>
        </w:tabs>
        <w:spacing w:line="360" w:lineRule="auto"/>
        <w:ind w:left="152" w:right="163" w:firstLine="707"/>
        <w:jc w:val="both"/>
        <w:rPr>
          <w:sz w:val="28"/>
        </w:rPr>
      </w:pPr>
      <w:r>
        <w:rPr>
          <w:sz w:val="28"/>
        </w:rPr>
        <w:t xml:space="preserve">умение анализировать текстовые, визуальные источники исторической информации, представлять историческую информацию в виде таблиц, схем, </w:t>
      </w:r>
      <w:r>
        <w:rPr>
          <w:spacing w:val="-2"/>
          <w:sz w:val="28"/>
        </w:rPr>
        <w:t>диаграмм;</w:t>
      </w:r>
    </w:p>
    <w:p w:rsidR="00CC59FA" w:rsidP="00695CB5">
      <w:pPr>
        <w:pStyle w:val="ListParagraph"/>
        <w:numPr>
          <w:ilvl w:val="0"/>
          <w:numId w:val="63"/>
        </w:numPr>
        <w:tabs>
          <w:tab w:val="left" w:pos="1302"/>
        </w:tabs>
        <w:spacing w:line="360" w:lineRule="auto"/>
        <w:ind w:left="152" w:right="160" w:firstLine="707"/>
        <w:jc w:val="both"/>
        <w:rPr>
          <w:sz w:val="28"/>
        </w:rPr>
      </w:pPr>
      <w:r>
        <w:rPr>
          <w:sz w:val="28"/>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CC59FA" w:rsidP="00695CB5">
      <w:pPr>
        <w:pStyle w:val="ListParagraph"/>
        <w:numPr>
          <w:ilvl w:val="0"/>
          <w:numId w:val="63"/>
        </w:numPr>
        <w:tabs>
          <w:tab w:val="left" w:pos="1302"/>
        </w:tabs>
        <w:spacing w:line="360" w:lineRule="auto"/>
        <w:ind w:left="152" w:right="161" w:firstLine="707"/>
        <w:jc w:val="both"/>
        <w:rPr>
          <w:sz w:val="28"/>
        </w:rPr>
      </w:pPr>
      <w:r>
        <w:rPr>
          <w:sz w:val="28"/>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w:t>
      </w:r>
      <w:r>
        <w:rPr>
          <w:spacing w:val="-5"/>
          <w:sz w:val="28"/>
        </w:rPr>
        <w:t xml:space="preserve"> </w:t>
      </w:r>
      <w:r>
        <w:rPr>
          <w:sz w:val="28"/>
        </w:rPr>
        <w:t>идеи</w:t>
      </w:r>
      <w:r>
        <w:rPr>
          <w:spacing w:val="-1"/>
          <w:sz w:val="28"/>
        </w:rPr>
        <w:t xml:space="preserve"> </w:t>
      </w:r>
      <w:r>
        <w:rPr>
          <w:sz w:val="28"/>
        </w:rPr>
        <w:t>мира</w:t>
      </w:r>
      <w:r>
        <w:rPr>
          <w:spacing w:val="-7"/>
          <w:sz w:val="28"/>
        </w:rPr>
        <w:t xml:space="preserve"> </w:t>
      </w:r>
      <w:r>
        <w:rPr>
          <w:sz w:val="28"/>
        </w:rPr>
        <w:t>и</w:t>
      </w:r>
      <w:r>
        <w:rPr>
          <w:spacing w:val="-5"/>
          <w:sz w:val="28"/>
        </w:rPr>
        <w:t xml:space="preserve"> </w:t>
      </w:r>
      <w:r>
        <w:rPr>
          <w:sz w:val="28"/>
        </w:rPr>
        <w:t>взаимопонимания</w:t>
      </w:r>
      <w:r>
        <w:rPr>
          <w:spacing w:val="-4"/>
          <w:sz w:val="28"/>
        </w:rPr>
        <w:t xml:space="preserve"> </w:t>
      </w:r>
      <w:r>
        <w:rPr>
          <w:sz w:val="28"/>
        </w:rPr>
        <w:t>между</w:t>
      </w:r>
      <w:r>
        <w:rPr>
          <w:spacing w:val="-7"/>
          <w:sz w:val="28"/>
        </w:rPr>
        <w:t xml:space="preserve"> </w:t>
      </w:r>
      <w:r>
        <w:rPr>
          <w:sz w:val="28"/>
        </w:rPr>
        <w:t>народами,</w:t>
      </w:r>
      <w:r>
        <w:rPr>
          <w:spacing w:val="-1"/>
          <w:sz w:val="28"/>
        </w:rPr>
        <w:t xml:space="preserve"> </w:t>
      </w:r>
      <w:r>
        <w:rPr>
          <w:sz w:val="28"/>
        </w:rPr>
        <w:t>людьми</w:t>
      </w:r>
      <w:r>
        <w:rPr>
          <w:spacing w:val="-1"/>
          <w:sz w:val="28"/>
        </w:rPr>
        <w:t xml:space="preserve"> </w:t>
      </w:r>
      <w:r>
        <w:rPr>
          <w:sz w:val="28"/>
        </w:rPr>
        <w:t>разных</w:t>
      </w:r>
      <w:r>
        <w:rPr>
          <w:spacing w:val="-3"/>
          <w:sz w:val="28"/>
        </w:rPr>
        <w:t xml:space="preserve"> </w:t>
      </w:r>
      <w:r>
        <w:rPr>
          <w:sz w:val="28"/>
        </w:rPr>
        <w:t>культур, уважения к историческому наследию народов России.</w:t>
      </w:r>
    </w:p>
    <w:p w:rsidR="00CC59FA" w:rsidP="00695CB5">
      <w:pPr>
        <w:pStyle w:val="ListParagraph"/>
        <w:numPr>
          <w:ilvl w:val="2"/>
          <w:numId w:val="64"/>
        </w:numPr>
        <w:tabs>
          <w:tab w:val="left" w:pos="1702"/>
        </w:tabs>
        <w:spacing w:line="360" w:lineRule="auto"/>
        <w:ind w:left="152" w:right="160" w:firstLine="708"/>
        <w:jc w:val="both"/>
        <w:rPr>
          <w:sz w:val="28"/>
        </w:rPr>
      </w:pPr>
      <w:r>
        <w:rPr>
          <w:position w:val="1"/>
          <w:sz w:val="28"/>
        </w:rPr>
        <w:t>Положения</w:t>
      </w:r>
      <w:r>
        <w:rPr>
          <w:spacing w:val="-2"/>
          <w:position w:val="1"/>
          <w:sz w:val="28"/>
        </w:rPr>
        <w:t xml:space="preserve"> </w:t>
      </w:r>
      <w:r>
        <w:rPr>
          <w:position w:val="1"/>
          <w:sz w:val="28"/>
        </w:rPr>
        <w:t>ФГОС ООО развёрнуты</w:t>
      </w:r>
      <w:r>
        <w:rPr>
          <w:spacing w:val="-2"/>
          <w:position w:val="1"/>
          <w:sz w:val="28"/>
        </w:rPr>
        <w:t xml:space="preserve"> </w:t>
      </w:r>
      <w:r>
        <w:rPr>
          <w:position w:val="1"/>
          <w:sz w:val="28"/>
        </w:rPr>
        <w:t>и структурированы в</w:t>
      </w:r>
      <w:r>
        <w:rPr>
          <w:spacing w:val="-2"/>
          <w:position w:val="1"/>
          <w:sz w:val="28"/>
        </w:rPr>
        <w:t xml:space="preserve"> </w:t>
      </w:r>
      <w:r>
        <w:rPr>
          <w:position w:val="1"/>
          <w:sz w:val="28"/>
        </w:rPr>
        <w:t xml:space="preserve">программе по </w:t>
      </w:r>
      <w:r>
        <w:rPr>
          <w:sz w:val="28"/>
        </w:rPr>
        <w:t xml:space="preserve">истории в виде планируемых результатов, относящихся к ключевым компонентам </w:t>
      </w:r>
      <w:r>
        <w:rPr>
          <w:position w:val="1"/>
          <w:sz w:val="28"/>
        </w:rPr>
        <w:t xml:space="preserve">познавательной деятельности </w:t>
      </w:r>
      <w:r>
        <w:rPr>
          <w:sz w:val="28"/>
        </w:rPr>
        <w:t xml:space="preserve">обучающихся </w:t>
      </w:r>
      <w:r>
        <w:rPr>
          <w:position w:val="1"/>
          <w:sz w:val="28"/>
        </w:rPr>
        <w:t xml:space="preserve">при изучении истории, от работы с </w:t>
      </w:r>
      <w:r>
        <w:rPr>
          <w:sz w:val="28"/>
        </w:rPr>
        <w:t>хронологией и историческими фактами до применения знаний в общении, социальной практике.</w:t>
      </w:r>
    </w:p>
    <w:p w:rsidR="00CC59FA" w:rsidP="00695CB5">
      <w:pPr>
        <w:pStyle w:val="ListParagraph"/>
        <w:numPr>
          <w:ilvl w:val="3"/>
          <w:numId w:val="64"/>
        </w:numPr>
        <w:tabs>
          <w:tab w:val="left" w:pos="1909"/>
        </w:tabs>
        <w:spacing w:before="1" w:line="357" w:lineRule="auto"/>
        <w:ind w:right="165" w:firstLine="708"/>
        <w:jc w:val="both"/>
        <w:rPr>
          <w:sz w:val="28"/>
        </w:rPr>
      </w:pPr>
      <w:r>
        <w:rPr>
          <w:position w:val="1"/>
          <w:sz w:val="28"/>
        </w:rPr>
        <w:t xml:space="preserve">Предметные результаты изучения учебного предмета «История» </w:t>
      </w:r>
      <w:r>
        <w:rPr>
          <w:spacing w:val="-2"/>
          <w:sz w:val="28"/>
        </w:rPr>
        <w:t>включают:</w:t>
      </w:r>
    </w:p>
    <w:p w:rsidR="00CC59FA" w:rsidP="00695CB5">
      <w:pPr>
        <w:pStyle w:val="ListParagraph"/>
        <w:numPr>
          <w:ilvl w:val="0"/>
          <w:numId w:val="62"/>
        </w:numPr>
        <w:tabs>
          <w:tab w:val="left" w:pos="1162"/>
        </w:tabs>
        <w:spacing w:line="360" w:lineRule="auto"/>
        <w:ind w:right="164" w:firstLine="707"/>
        <w:jc w:val="both"/>
        <w:rPr>
          <w:sz w:val="28"/>
        </w:rPr>
      </w:pPr>
      <w:r>
        <w:rPr>
          <w:sz w:val="28"/>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CC59FA" w:rsidP="00695CB5">
      <w:pPr>
        <w:pStyle w:val="ListParagraph"/>
        <w:numPr>
          <w:ilvl w:val="0"/>
          <w:numId w:val="62"/>
        </w:numPr>
        <w:tabs>
          <w:tab w:val="left" w:pos="1161"/>
        </w:tabs>
        <w:spacing w:before="4" w:line="357" w:lineRule="auto"/>
        <w:ind w:left="151" w:right="168" w:firstLine="707"/>
        <w:jc w:val="both"/>
        <w:rPr>
          <w:sz w:val="28"/>
        </w:rPr>
      </w:pPr>
      <w:r>
        <w:rPr>
          <w:sz w:val="28"/>
        </w:rPr>
        <w:t>базовые знания об основных этапах и ключевых событиях отечественной и всемирной истории;</w:t>
      </w:r>
    </w:p>
    <w:p w:rsidR="00CC59FA">
      <w:pPr>
        <w:spacing w:line="357" w:lineRule="auto"/>
        <w:jc w:val="both"/>
        <w:rPr>
          <w:sz w:val="28"/>
        </w:rPr>
        <w:sectPr>
          <w:pgSz w:w="11910" w:h="16840"/>
          <w:pgMar w:top="1040" w:right="400" w:bottom="740" w:left="980" w:header="578" w:footer="547" w:gutter="0"/>
          <w:cols w:space="720"/>
        </w:sectPr>
      </w:pPr>
    </w:p>
    <w:p w:rsidR="00CC59FA" w:rsidP="00695CB5">
      <w:pPr>
        <w:pStyle w:val="ListParagraph"/>
        <w:numPr>
          <w:ilvl w:val="0"/>
          <w:numId w:val="62"/>
        </w:numPr>
        <w:tabs>
          <w:tab w:val="left" w:pos="1162"/>
        </w:tabs>
        <w:spacing w:before="86" w:line="360" w:lineRule="auto"/>
        <w:ind w:left="151" w:right="164" w:firstLine="708"/>
        <w:jc w:val="both"/>
        <w:rPr>
          <w:sz w:val="28"/>
        </w:rPr>
      </w:pPr>
      <w:r>
        <w:rPr>
          <w:sz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CC59FA" w:rsidP="00695CB5">
      <w:pPr>
        <w:pStyle w:val="ListParagraph"/>
        <w:numPr>
          <w:ilvl w:val="0"/>
          <w:numId w:val="62"/>
        </w:numPr>
        <w:tabs>
          <w:tab w:val="left" w:pos="1162"/>
        </w:tabs>
        <w:spacing w:before="4" w:line="360" w:lineRule="auto"/>
        <w:ind w:right="161" w:firstLine="707"/>
        <w:jc w:val="both"/>
        <w:rPr>
          <w:sz w:val="28"/>
        </w:rPr>
      </w:pPr>
      <w:r>
        <w:rPr>
          <w:sz w:val="28"/>
        </w:rPr>
        <w:t xml:space="preserve">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w:t>
      </w:r>
      <w:r>
        <w:rPr>
          <w:position w:val="1"/>
          <w:sz w:val="28"/>
        </w:rPr>
        <w:t xml:space="preserve">и другие), оценивая их </w:t>
      </w:r>
      <w:r>
        <w:rPr>
          <w:sz w:val="28"/>
        </w:rPr>
        <w:t xml:space="preserve">информационные особенности и достоверность с применением метапредметного </w:t>
      </w:r>
      <w:r>
        <w:rPr>
          <w:spacing w:val="-2"/>
          <w:sz w:val="28"/>
        </w:rPr>
        <w:t>подхода;</w:t>
      </w:r>
    </w:p>
    <w:p w:rsidR="00CC59FA" w:rsidP="00695CB5">
      <w:pPr>
        <w:pStyle w:val="ListParagraph"/>
        <w:numPr>
          <w:ilvl w:val="0"/>
          <w:numId w:val="62"/>
        </w:numPr>
        <w:tabs>
          <w:tab w:val="left" w:pos="1162"/>
        </w:tabs>
        <w:spacing w:line="360" w:lineRule="auto"/>
        <w:ind w:right="161" w:firstLine="707"/>
        <w:jc w:val="both"/>
        <w:rPr>
          <w:sz w:val="28"/>
        </w:rPr>
      </w:pPr>
      <w:r>
        <w:rPr>
          <w:sz w:val="28"/>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CC59FA" w:rsidP="00695CB5">
      <w:pPr>
        <w:pStyle w:val="ListParagraph"/>
        <w:numPr>
          <w:ilvl w:val="0"/>
          <w:numId w:val="62"/>
        </w:numPr>
        <w:tabs>
          <w:tab w:val="left" w:pos="1162"/>
        </w:tabs>
        <w:spacing w:line="360" w:lineRule="auto"/>
        <w:ind w:right="165" w:firstLine="707"/>
        <w:jc w:val="both"/>
        <w:rPr>
          <w:sz w:val="28"/>
        </w:rPr>
      </w:pPr>
      <w:r>
        <w:rPr>
          <w:sz w:val="28"/>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CC59FA" w:rsidP="00695CB5">
      <w:pPr>
        <w:pStyle w:val="ListParagraph"/>
        <w:numPr>
          <w:ilvl w:val="0"/>
          <w:numId w:val="62"/>
        </w:numPr>
        <w:tabs>
          <w:tab w:val="left" w:pos="1162"/>
        </w:tabs>
        <w:spacing w:line="360" w:lineRule="auto"/>
        <w:ind w:right="166" w:firstLine="707"/>
        <w:jc w:val="both"/>
        <w:rPr>
          <w:sz w:val="28"/>
        </w:rPr>
      </w:pPr>
      <w:r>
        <w:rPr>
          <w:sz w:val="28"/>
        </w:rPr>
        <w:t>владение приёмами оценки значения исторических событий и деятельности исторических личностей в отечественной и всемирной истории;</w:t>
      </w:r>
    </w:p>
    <w:p w:rsidR="00CC59FA" w:rsidP="00695CB5">
      <w:pPr>
        <w:pStyle w:val="ListParagraph"/>
        <w:numPr>
          <w:ilvl w:val="0"/>
          <w:numId w:val="62"/>
        </w:numPr>
        <w:tabs>
          <w:tab w:val="left" w:pos="1163"/>
        </w:tabs>
        <w:spacing w:before="1" w:line="360" w:lineRule="auto"/>
        <w:ind w:left="153" w:right="159" w:firstLine="707"/>
        <w:jc w:val="both"/>
        <w:rPr>
          <w:sz w:val="28"/>
        </w:rPr>
      </w:pPr>
      <w:r>
        <w:rPr>
          <w:sz w:val="28"/>
        </w:rPr>
        <w:t>способность применять исторические знания как основу диалога в поликультурной среде, взаимодействовать с людьми другой культуры,</w:t>
      </w:r>
      <w:r>
        <w:rPr>
          <w:spacing w:val="40"/>
          <w:sz w:val="28"/>
        </w:rPr>
        <w:t xml:space="preserve"> </w:t>
      </w:r>
      <w:r>
        <w:rPr>
          <w:sz w:val="28"/>
        </w:rPr>
        <w:t>национальной и религиозной принадлежности на основе ценностей современного российского общества;</w:t>
      </w:r>
    </w:p>
    <w:p w:rsidR="00CC59FA" w:rsidP="00695CB5">
      <w:pPr>
        <w:pStyle w:val="ListParagraph"/>
        <w:numPr>
          <w:ilvl w:val="0"/>
          <w:numId w:val="62"/>
        </w:numPr>
        <w:tabs>
          <w:tab w:val="left" w:pos="1163"/>
        </w:tabs>
        <w:spacing w:before="5" w:line="357" w:lineRule="auto"/>
        <w:ind w:left="153" w:right="164" w:firstLine="707"/>
        <w:jc w:val="both"/>
        <w:rPr>
          <w:sz w:val="28"/>
        </w:rPr>
      </w:pPr>
      <w:r>
        <w:rPr>
          <w:sz w:val="28"/>
        </w:rPr>
        <w:t>осознание необходимости сохранения исторических и культурных памятников своей страны и мира;</w:t>
      </w:r>
    </w:p>
    <w:p w:rsidR="00CC59FA" w:rsidP="00695CB5">
      <w:pPr>
        <w:pStyle w:val="ListParagraph"/>
        <w:numPr>
          <w:ilvl w:val="0"/>
          <w:numId w:val="62"/>
        </w:numPr>
        <w:tabs>
          <w:tab w:val="left" w:pos="1303"/>
        </w:tabs>
        <w:spacing w:before="4" w:line="360" w:lineRule="auto"/>
        <w:ind w:left="153" w:right="164" w:firstLine="707"/>
        <w:jc w:val="both"/>
        <w:rPr>
          <w:sz w:val="28"/>
        </w:rPr>
      </w:pPr>
      <w:r>
        <w:rPr>
          <w:sz w:val="28"/>
        </w:rPr>
        <w:t>умение</w:t>
      </w:r>
      <w:r>
        <w:rPr>
          <w:spacing w:val="-1"/>
          <w:sz w:val="28"/>
        </w:rPr>
        <w:t xml:space="preserve"> </w:t>
      </w:r>
      <w:r>
        <w:rPr>
          <w:sz w:val="28"/>
        </w:rPr>
        <w:t>устанавливать взаимосвязи событий, явлений,</w:t>
      </w:r>
      <w:r>
        <w:rPr>
          <w:spacing w:val="-2"/>
          <w:sz w:val="28"/>
        </w:rPr>
        <w:t xml:space="preserve"> </w:t>
      </w:r>
      <w:r>
        <w:rPr>
          <w:sz w:val="28"/>
        </w:rPr>
        <w:t>процессов прошлого с важнейшими событиями ХХ ‒ начала XXI в.</w:t>
      </w:r>
    </w:p>
    <w:p w:rsidR="00CC59FA" w:rsidP="00695CB5">
      <w:pPr>
        <w:pStyle w:val="ListParagraph"/>
        <w:numPr>
          <w:ilvl w:val="2"/>
          <w:numId w:val="64"/>
        </w:numPr>
        <w:tabs>
          <w:tab w:val="left" w:pos="1703"/>
        </w:tabs>
        <w:spacing w:line="360" w:lineRule="auto"/>
        <w:ind w:left="153" w:right="160" w:firstLine="708"/>
        <w:jc w:val="both"/>
        <w:rPr>
          <w:sz w:val="28"/>
        </w:rPr>
      </w:pPr>
      <w:r>
        <w:rPr>
          <w:sz w:val="28"/>
        </w:rP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w:t>
      </w:r>
      <w:r>
        <w:rPr>
          <w:spacing w:val="40"/>
          <w:sz w:val="28"/>
        </w:rPr>
        <w:t xml:space="preserve"> </w:t>
      </w:r>
      <w:r>
        <w:rPr>
          <w:sz w:val="28"/>
        </w:rPr>
        <w:t>XX‒XXI вв. в 10-11 классах. Изучение данного модуля призвано сформировать базу для овладения знаниями об основных этапах и ключевых событиях истории России</w:t>
      </w:r>
    </w:p>
    <w:p w:rsidR="00CC59FA">
      <w:pPr>
        <w:spacing w:line="360" w:lineRule="auto"/>
        <w:jc w:val="both"/>
        <w:rPr>
          <w:sz w:val="28"/>
        </w:rPr>
        <w:sectPr>
          <w:pgSz w:w="11910" w:h="16840"/>
          <w:pgMar w:top="1040" w:right="400" w:bottom="740" w:left="980" w:header="578" w:footer="547" w:gutter="0"/>
          <w:cols w:space="720"/>
        </w:sectPr>
      </w:pPr>
    </w:p>
    <w:p w:rsidR="00CC59FA">
      <w:pPr>
        <w:pStyle w:val="BodyText"/>
        <w:spacing w:before="90" w:line="360" w:lineRule="auto"/>
        <w:ind w:right="161" w:firstLine="0"/>
      </w:pPr>
      <w:r>
        <w:t>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CC59FA" w:rsidP="00695CB5">
      <w:pPr>
        <w:pStyle w:val="ListParagraph"/>
        <w:numPr>
          <w:ilvl w:val="2"/>
          <w:numId w:val="64"/>
        </w:numPr>
        <w:tabs>
          <w:tab w:val="left" w:pos="1702"/>
        </w:tabs>
        <w:spacing w:before="4" w:line="360" w:lineRule="auto"/>
        <w:ind w:left="152" w:right="163" w:firstLine="708"/>
        <w:jc w:val="both"/>
        <w:rPr>
          <w:sz w:val="28"/>
        </w:rPr>
      </w:pPr>
      <w:r>
        <w:rPr>
          <w:sz w:val="28"/>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CC59FA" w:rsidP="00695CB5">
      <w:pPr>
        <w:pStyle w:val="ListParagraph"/>
        <w:numPr>
          <w:ilvl w:val="2"/>
          <w:numId w:val="64"/>
        </w:numPr>
        <w:tabs>
          <w:tab w:val="left" w:pos="1702"/>
        </w:tabs>
        <w:spacing w:line="360" w:lineRule="auto"/>
        <w:ind w:left="152" w:right="161" w:firstLine="708"/>
        <w:jc w:val="both"/>
        <w:rPr>
          <w:sz w:val="28"/>
        </w:rPr>
      </w:pPr>
      <w:r>
        <w:rPr>
          <w:sz w:val="28"/>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CC59FA" w:rsidP="00695CB5">
      <w:pPr>
        <w:pStyle w:val="ListParagraph"/>
        <w:numPr>
          <w:ilvl w:val="0"/>
          <w:numId w:val="61"/>
        </w:numPr>
        <w:tabs>
          <w:tab w:val="left" w:pos="1162"/>
        </w:tabs>
        <w:spacing w:line="360" w:lineRule="auto"/>
        <w:ind w:right="165" w:firstLine="707"/>
        <w:jc w:val="both"/>
        <w:rPr>
          <w:sz w:val="28"/>
        </w:rPr>
      </w:pPr>
      <w:r>
        <w:rPr>
          <w:sz w:val="28"/>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CC59FA" w:rsidP="00695CB5">
      <w:pPr>
        <w:pStyle w:val="ListParagraph"/>
        <w:numPr>
          <w:ilvl w:val="0"/>
          <w:numId w:val="61"/>
        </w:numPr>
        <w:tabs>
          <w:tab w:val="left" w:pos="1162"/>
        </w:tabs>
        <w:spacing w:line="360" w:lineRule="auto"/>
        <w:ind w:right="163" w:firstLine="707"/>
        <w:jc w:val="both"/>
        <w:rPr>
          <w:sz w:val="28"/>
        </w:rPr>
      </w:pPr>
      <w:r>
        <w:rPr>
          <w:sz w:val="28"/>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CC59FA" w:rsidP="00695CB5">
      <w:pPr>
        <w:pStyle w:val="ListParagraph"/>
        <w:numPr>
          <w:ilvl w:val="0"/>
          <w:numId w:val="61"/>
        </w:numPr>
        <w:tabs>
          <w:tab w:val="left" w:pos="1163"/>
        </w:tabs>
        <w:spacing w:line="360" w:lineRule="auto"/>
        <w:ind w:right="160" w:firstLine="708"/>
        <w:jc w:val="both"/>
        <w:rPr>
          <w:sz w:val="28"/>
        </w:rPr>
      </w:pPr>
      <w:r>
        <w:rPr>
          <w:sz w:val="28"/>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CC59FA" w:rsidP="00695CB5">
      <w:pPr>
        <w:pStyle w:val="ListParagraph"/>
        <w:numPr>
          <w:ilvl w:val="0"/>
          <w:numId w:val="61"/>
        </w:numPr>
        <w:tabs>
          <w:tab w:val="left" w:pos="1162"/>
        </w:tabs>
        <w:spacing w:line="360" w:lineRule="auto"/>
        <w:ind w:right="161" w:firstLine="707"/>
        <w:jc w:val="both"/>
        <w:rPr>
          <w:sz w:val="28"/>
        </w:rPr>
      </w:pPr>
      <w:r>
        <w:rPr>
          <w:sz w:val="28"/>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CC59FA" w:rsidP="00695CB5">
      <w:pPr>
        <w:pStyle w:val="ListParagraph"/>
        <w:numPr>
          <w:ilvl w:val="0"/>
          <w:numId w:val="61"/>
        </w:numPr>
        <w:tabs>
          <w:tab w:val="left" w:pos="1163"/>
        </w:tabs>
        <w:spacing w:before="1" w:line="360" w:lineRule="auto"/>
        <w:ind w:left="153" w:right="164" w:firstLine="707"/>
        <w:jc w:val="both"/>
        <w:rPr>
          <w:sz w:val="28"/>
        </w:rPr>
      </w:pPr>
      <w:r>
        <w:rPr>
          <w:sz w:val="28"/>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w:t>
      </w:r>
      <w:r>
        <w:rPr>
          <w:spacing w:val="38"/>
          <w:sz w:val="28"/>
        </w:rPr>
        <w:t xml:space="preserve"> </w:t>
      </w:r>
      <w:r>
        <w:rPr>
          <w:sz w:val="28"/>
        </w:rPr>
        <w:t>памятников</w:t>
      </w:r>
      <w:r>
        <w:rPr>
          <w:spacing w:val="39"/>
          <w:sz w:val="28"/>
        </w:rPr>
        <w:t xml:space="preserve"> </w:t>
      </w:r>
      <w:r>
        <w:rPr>
          <w:sz w:val="28"/>
        </w:rPr>
        <w:t>на</w:t>
      </w:r>
      <w:r>
        <w:rPr>
          <w:spacing w:val="42"/>
          <w:sz w:val="28"/>
        </w:rPr>
        <w:t xml:space="preserve"> </w:t>
      </w:r>
      <w:r>
        <w:rPr>
          <w:sz w:val="28"/>
        </w:rPr>
        <w:t>основе</w:t>
      </w:r>
      <w:r>
        <w:rPr>
          <w:spacing w:val="39"/>
          <w:sz w:val="28"/>
        </w:rPr>
        <w:t xml:space="preserve"> </w:t>
      </w:r>
      <w:r>
        <w:rPr>
          <w:sz w:val="28"/>
        </w:rPr>
        <w:t>текста</w:t>
      </w:r>
      <w:r>
        <w:rPr>
          <w:spacing w:val="39"/>
          <w:sz w:val="28"/>
        </w:rPr>
        <w:t xml:space="preserve"> </w:t>
      </w:r>
      <w:r>
        <w:rPr>
          <w:sz w:val="28"/>
        </w:rPr>
        <w:t>и</w:t>
      </w:r>
      <w:r>
        <w:rPr>
          <w:spacing w:val="41"/>
          <w:sz w:val="28"/>
        </w:rPr>
        <w:t xml:space="preserve"> </w:t>
      </w:r>
      <w:r>
        <w:rPr>
          <w:sz w:val="28"/>
        </w:rPr>
        <w:t>иллюстраций</w:t>
      </w:r>
      <w:r>
        <w:rPr>
          <w:spacing w:val="46"/>
          <w:sz w:val="28"/>
        </w:rPr>
        <w:t xml:space="preserve"> </w:t>
      </w:r>
      <w:r>
        <w:rPr>
          <w:sz w:val="28"/>
        </w:rPr>
        <w:t>учебника,</w:t>
      </w:r>
      <w:r>
        <w:rPr>
          <w:spacing w:val="46"/>
          <w:sz w:val="28"/>
        </w:rPr>
        <w:t xml:space="preserve"> </w:t>
      </w:r>
      <w:r>
        <w:rPr>
          <w:spacing w:val="-2"/>
          <w:sz w:val="28"/>
        </w:rPr>
        <w:t>дополнительной</w:t>
      </w:r>
    </w:p>
    <w:p w:rsidR="00CC59FA">
      <w:pPr>
        <w:spacing w:line="360" w:lineRule="auto"/>
        <w:jc w:val="both"/>
        <w:rPr>
          <w:sz w:val="28"/>
        </w:rPr>
        <w:sectPr>
          <w:pgSz w:w="11910" w:h="16840"/>
          <w:pgMar w:top="1040" w:right="400" w:bottom="740" w:left="980" w:header="578" w:footer="547" w:gutter="0"/>
          <w:cols w:space="720"/>
        </w:sectPr>
      </w:pPr>
    </w:p>
    <w:p w:rsidR="00CC59FA">
      <w:pPr>
        <w:pStyle w:val="BodyText"/>
        <w:spacing w:before="90"/>
        <w:ind w:left="152" w:firstLine="0"/>
      </w:pPr>
      <w:r>
        <w:t>литературы,</w:t>
      </w:r>
      <w:r>
        <w:rPr>
          <w:spacing w:val="1"/>
        </w:rPr>
        <w:t xml:space="preserve"> </w:t>
      </w:r>
      <w:r>
        <w:t>макетов</w:t>
      </w:r>
      <w:r>
        <w:rPr>
          <w:spacing w:val="-5"/>
        </w:rPr>
        <w:t xml:space="preserve"> </w:t>
      </w:r>
      <w:r>
        <w:t>и</w:t>
      </w:r>
      <w:r>
        <w:rPr>
          <w:spacing w:val="-2"/>
        </w:rPr>
        <w:t xml:space="preserve"> другое;</w:t>
      </w:r>
    </w:p>
    <w:p w:rsidR="00CC59FA" w:rsidP="00695CB5">
      <w:pPr>
        <w:pStyle w:val="ListParagraph"/>
        <w:numPr>
          <w:ilvl w:val="0"/>
          <w:numId w:val="61"/>
        </w:numPr>
        <w:tabs>
          <w:tab w:val="left" w:pos="1162"/>
        </w:tabs>
        <w:spacing w:before="163" w:line="360" w:lineRule="auto"/>
        <w:ind w:right="164" w:firstLine="707"/>
        <w:jc w:val="both"/>
        <w:rPr>
          <w:sz w:val="28"/>
        </w:rPr>
      </w:pPr>
      <w:r>
        <w:rPr>
          <w:sz w:val="28"/>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w:t>
      </w:r>
      <w:r>
        <w:rPr>
          <w:spacing w:val="40"/>
          <w:sz w:val="28"/>
        </w:rPr>
        <w:t xml:space="preserve"> </w:t>
      </w:r>
      <w:r>
        <w:rPr>
          <w:sz w:val="28"/>
        </w:rPr>
        <w:t>сравнивать исторические события, явления, определять в них общее и различия; излагать суждения о причинах и следствиях исторических событий;</w:t>
      </w:r>
    </w:p>
    <w:p w:rsidR="00CC59FA" w:rsidP="00695CB5">
      <w:pPr>
        <w:pStyle w:val="ListParagraph"/>
        <w:numPr>
          <w:ilvl w:val="0"/>
          <w:numId w:val="61"/>
        </w:numPr>
        <w:tabs>
          <w:tab w:val="left" w:pos="1162"/>
        </w:tabs>
        <w:spacing w:before="2" w:line="360" w:lineRule="auto"/>
        <w:ind w:right="159" w:firstLine="707"/>
        <w:jc w:val="both"/>
        <w:rPr>
          <w:sz w:val="28"/>
        </w:rPr>
      </w:pPr>
      <w:r>
        <w:rPr>
          <w:sz w:val="28"/>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CC59FA" w:rsidP="00695CB5">
      <w:pPr>
        <w:pStyle w:val="ListParagraph"/>
        <w:numPr>
          <w:ilvl w:val="0"/>
          <w:numId w:val="61"/>
        </w:numPr>
        <w:tabs>
          <w:tab w:val="left" w:pos="1162"/>
        </w:tabs>
        <w:spacing w:line="360" w:lineRule="auto"/>
        <w:ind w:right="160" w:firstLine="707"/>
        <w:jc w:val="both"/>
        <w:rPr>
          <w:sz w:val="28"/>
        </w:rPr>
      </w:pPr>
      <w:r>
        <w:rPr>
          <w:sz w:val="28"/>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w:t>
      </w:r>
      <w:r>
        <w:rPr>
          <w:spacing w:val="-1"/>
          <w:sz w:val="28"/>
        </w:rPr>
        <w:t xml:space="preserve"> </w:t>
      </w:r>
      <w:r>
        <w:rPr>
          <w:sz w:val="28"/>
        </w:rPr>
        <w:t xml:space="preserve">истории и </w:t>
      </w:r>
      <w:r>
        <w:rPr>
          <w:spacing w:val="-2"/>
          <w:sz w:val="28"/>
        </w:rPr>
        <w:t>культуры.</w:t>
      </w:r>
    </w:p>
    <w:p w:rsidR="00CC59FA" w:rsidP="00695CB5">
      <w:pPr>
        <w:pStyle w:val="ListParagraph"/>
        <w:numPr>
          <w:ilvl w:val="2"/>
          <w:numId w:val="64"/>
        </w:numPr>
        <w:tabs>
          <w:tab w:val="left" w:pos="1702"/>
        </w:tabs>
        <w:spacing w:before="1" w:line="360" w:lineRule="auto"/>
        <w:ind w:left="152" w:right="162" w:firstLine="708"/>
        <w:jc w:val="both"/>
        <w:rPr>
          <w:sz w:val="28"/>
        </w:rPr>
      </w:pPr>
      <w:r>
        <w:rPr>
          <w:sz w:val="28"/>
        </w:rPr>
        <w:t xml:space="preserve">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w:t>
      </w:r>
      <w:r>
        <w:rPr>
          <w:spacing w:val="-2"/>
          <w:sz w:val="28"/>
        </w:rPr>
        <w:t>результатов.</w:t>
      </w:r>
    </w:p>
    <w:p w:rsidR="00CC59FA">
      <w:pPr>
        <w:pStyle w:val="BodyText"/>
        <w:spacing w:line="360" w:lineRule="auto"/>
        <w:ind w:left="152" w:right="161"/>
      </w:pPr>
      <w:r>
        <w:t xml:space="preserve">Предметные результаты изучения истории в 5–9 классах </w:t>
      </w:r>
      <w:r>
        <w:rPr>
          <w:position w:val="1"/>
        </w:rPr>
        <w:t xml:space="preserve">представлены в виде </w:t>
      </w:r>
      <w:r>
        <w:t xml:space="preserve">общего перечня для курсов отечественной и всеобщей истории, что должно способствовать углублению содержательных связей двух курсов, выстраиванию </w:t>
      </w:r>
      <w:r>
        <w:rPr>
          <w:position w:val="1"/>
        </w:rPr>
        <w:t xml:space="preserve">единой линии развития познавательной деятельности </w:t>
      </w:r>
      <w:r>
        <w:t>обучающихся</w:t>
      </w:r>
      <w:r>
        <w:rPr>
          <w:position w:val="1"/>
        </w:rPr>
        <w:t xml:space="preserve">. Данные ниже </w:t>
      </w:r>
      <w:r>
        <w:t>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CC59FA" w:rsidP="00695CB5">
      <w:pPr>
        <w:pStyle w:val="ListParagraph"/>
        <w:numPr>
          <w:ilvl w:val="2"/>
          <w:numId w:val="64"/>
        </w:numPr>
        <w:tabs>
          <w:tab w:val="left" w:pos="1702"/>
        </w:tabs>
        <w:ind w:left="1702" w:hanging="842"/>
        <w:jc w:val="both"/>
        <w:rPr>
          <w:sz w:val="28"/>
        </w:rPr>
      </w:pPr>
      <w:r>
        <w:rPr>
          <w:sz w:val="28"/>
        </w:rPr>
        <w:t>Предметные</w:t>
      </w:r>
      <w:r>
        <w:rPr>
          <w:spacing w:val="-6"/>
          <w:sz w:val="28"/>
        </w:rPr>
        <w:t xml:space="preserve"> </w:t>
      </w:r>
      <w:r>
        <w:rPr>
          <w:sz w:val="28"/>
        </w:rPr>
        <w:t>результаты</w:t>
      </w:r>
      <w:r>
        <w:rPr>
          <w:spacing w:val="-4"/>
          <w:sz w:val="28"/>
        </w:rPr>
        <w:t xml:space="preserve"> </w:t>
      </w:r>
      <w:r>
        <w:rPr>
          <w:sz w:val="28"/>
        </w:rPr>
        <w:t>изучения</w:t>
      </w:r>
      <w:r>
        <w:rPr>
          <w:spacing w:val="-4"/>
          <w:sz w:val="28"/>
        </w:rPr>
        <w:t xml:space="preserve"> </w:t>
      </w:r>
      <w:r>
        <w:rPr>
          <w:sz w:val="28"/>
        </w:rPr>
        <w:t>истории</w:t>
      </w:r>
      <w:r>
        <w:rPr>
          <w:spacing w:val="-2"/>
          <w:sz w:val="28"/>
        </w:rPr>
        <w:t xml:space="preserve"> </w:t>
      </w:r>
      <w:r>
        <w:rPr>
          <w:sz w:val="28"/>
        </w:rPr>
        <w:t>в 5</w:t>
      </w:r>
      <w:r>
        <w:rPr>
          <w:spacing w:val="-3"/>
          <w:sz w:val="28"/>
        </w:rPr>
        <w:t xml:space="preserve"> </w:t>
      </w:r>
      <w:r>
        <w:rPr>
          <w:spacing w:val="-2"/>
          <w:sz w:val="28"/>
        </w:rPr>
        <w:t>классе.</w:t>
      </w:r>
    </w:p>
    <w:p w:rsidR="00CC59FA">
      <w:pPr>
        <w:jc w:val="both"/>
        <w:rPr>
          <w:sz w:val="28"/>
        </w:rPr>
        <w:sectPr>
          <w:pgSz w:w="11910" w:h="16840"/>
          <w:pgMar w:top="1040" w:right="400" w:bottom="740" w:left="980" w:header="578" w:footer="547" w:gutter="0"/>
          <w:cols w:space="720"/>
        </w:sectPr>
      </w:pPr>
    </w:p>
    <w:p w:rsidR="00CC59FA" w:rsidP="00695CB5">
      <w:pPr>
        <w:pStyle w:val="ListParagraph"/>
        <w:numPr>
          <w:ilvl w:val="3"/>
          <w:numId w:val="64"/>
        </w:numPr>
        <w:tabs>
          <w:tab w:val="left" w:pos="1913"/>
        </w:tabs>
        <w:spacing w:before="90"/>
        <w:ind w:left="1913" w:hanging="1053"/>
        <w:rPr>
          <w:sz w:val="28"/>
        </w:rPr>
      </w:pPr>
      <w:r>
        <w:rPr>
          <w:sz w:val="28"/>
        </w:rPr>
        <w:t>Знание</w:t>
      </w:r>
      <w:r>
        <w:rPr>
          <w:spacing w:val="-4"/>
          <w:sz w:val="28"/>
        </w:rPr>
        <w:t xml:space="preserve"> </w:t>
      </w:r>
      <w:r>
        <w:rPr>
          <w:sz w:val="28"/>
        </w:rPr>
        <w:t>хронологии,</w:t>
      </w:r>
      <w:r>
        <w:rPr>
          <w:spacing w:val="-1"/>
          <w:sz w:val="28"/>
        </w:rPr>
        <w:t xml:space="preserve"> </w:t>
      </w:r>
      <w:r>
        <w:rPr>
          <w:sz w:val="28"/>
        </w:rPr>
        <w:t>работа</w:t>
      </w:r>
      <w:r>
        <w:rPr>
          <w:spacing w:val="-3"/>
          <w:sz w:val="28"/>
        </w:rPr>
        <w:t xml:space="preserve"> </w:t>
      </w:r>
      <w:r>
        <w:rPr>
          <w:sz w:val="28"/>
        </w:rPr>
        <w:t>с</w:t>
      </w:r>
      <w:r>
        <w:rPr>
          <w:spacing w:val="-3"/>
          <w:sz w:val="28"/>
        </w:rPr>
        <w:t xml:space="preserve"> </w:t>
      </w:r>
      <w:r>
        <w:rPr>
          <w:spacing w:val="-2"/>
          <w:sz w:val="28"/>
        </w:rPr>
        <w:t>хронологией:</w:t>
      </w:r>
    </w:p>
    <w:p w:rsidR="00CC59FA">
      <w:pPr>
        <w:pStyle w:val="BodyText"/>
        <w:spacing w:before="158" w:line="360" w:lineRule="auto"/>
        <w:jc w:val="left"/>
      </w:pPr>
      <w:r>
        <w:t>объяснять</w:t>
      </w:r>
      <w:r>
        <w:rPr>
          <w:spacing w:val="40"/>
        </w:rPr>
        <w:t xml:space="preserve"> </w:t>
      </w:r>
      <w:r>
        <w:t>смысл</w:t>
      </w:r>
      <w:r>
        <w:rPr>
          <w:spacing w:val="40"/>
        </w:rPr>
        <w:t xml:space="preserve"> </w:t>
      </w:r>
      <w:r>
        <w:t>основных</w:t>
      </w:r>
      <w:r>
        <w:rPr>
          <w:spacing w:val="40"/>
        </w:rPr>
        <w:t xml:space="preserve"> </w:t>
      </w:r>
      <w:r>
        <w:t>хронологических</w:t>
      </w:r>
      <w:r>
        <w:rPr>
          <w:spacing w:val="40"/>
        </w:rPr>
        <w:t xml:space="preserve"> </w:t>
      </w:r>
      <w:r>
        <w:t>понятий</w:t>
      </w:r>
      <w:r>
        <w:rPr>
          <w:spacing w:val="40"/>
        </w:rPr>
        <w:t xml:space="preserve"> </w:t>
      </w:r>
      <w:r>
        <w:t>(век,</w:t>
      </w:r>
      <w:r>
        <w:rPr>
          <w:spacing w:val="40"/>
        </w:rPr>
        <w:t xml:space="preserve"> </w:t>
      </w:r>
      <w:r>
        <w:t>тысячелетие,</w:t>
      </w:r>
      <w:r>
        <w:rPr>
          <w:spacing w:val="40"/>
        </w:rPr>
        <w:t xml:space="preserve"> </w:t>
      </w:r>
      <w:r>
        <w:t>до нашей эры, наша эра);</w:t>
      </w:r>
    </w:p>
    <w:p w:rsidR="00CC59FA">
      <w:pPr>
        <w:pStyle w:val="BodyText"/>
        <w:tabs>
          <w:tab w:val="left" w:pos="2175"/>
          <w:tab w:val="left" w:pos="2991"/>
          <w:tab w:val="left" w:pos="4607"/>
          <w:tab w:val="left" w:pos="5859"/>
          <w:tab w:val="left" w:pos="7071"/>
          <w:tab w:val="left" w:pos="8423"/>
          <w:tab w:val="left" w:pos="9319"/>
          <w:tab w:val="left" w:pos="9847"/>
        </w:tabs>
        <w:spacing w:before="3" w:line="357" w:lineRule="auto"/>
        <w:ind w:right="166"/>
        <w:jc w:val="left"/>
      </w:pPr>
      <w:r>
        <w:rPr>
          <w:spacing w:val="-2"/>
        </w:rPr>
        <w:t>называть</w:t>
      </w:r>
      <w:r>
        <w:tab/>
      </w:r>
      <w:r>
        <w:rPr>
          <w:spacing w:val="-4"/>
        </w:rPr>
        <w:t>даты</w:t>
      </w:r>
      <w:r>
        <w:tab/>
      </w:r>
      <w:r>
        <w:rPr>
          <w:spacing w:val="-2"/>
        </w:rPr>
        <w:t>важнейших</w:t>
      </w:r>
      <w:r>
        <w:tab/>
      </w:r>
      <w:r>
        <w:rPr>
          <w:spacing w:val="-2"/>
        </w:rPr>
        <w:t>событий</w:t>
      </w:r>
      <w:r>
        <w:tab/>
      </w:r>
      <w:r>
        <w:rPr>
          <w:spacing w:val="-2"/>
        </w:rPr>
        <w:t>истории</w:t>
      </w:r>
      <w:r>
        <w:tab/>
      </w:r>
      <w:r>
        <w:rPr>
          <w:spacing w:val="-2"/>
        </w:rPr>
        <w:t>Древнего</w:t>
      </w:r>
      <w:r>
        <w:tab/>
      </w:r>
      <w:r>
        <w:rPr>
          <w:spacing w:val="-2"/>
        </w:rPr>
        <w:t>мира,</w:t>
      </w:r>
      <w:r>
        <w:tab/>
      </w:r>
      <w:r>
        <w:rPr>
          <w:spacing w:val="-6"/>
        </w:rPr>
        <w:t>по</w:t>
      </w:r>
      <w:r>
        <w:tab/>
      </w:r>
      <w:r>
        <w:rPr>
          <w:spacing w:val="-4"/>
        </w:rPr>
        <w:t xml:space="preserve">дате </w:t>
      </w:r>
      <w:r>
        <w:t>устанавливать принадлежность события к веку, тысячелетию;</w:t>
      </w:r>
    </w:p>
    <w:p w:rsidR="00CC59FA">
      <w:pPr>
        <w:pStyle w:val="BodyText"/>
        <w:spacing w:before="4" w:line="360" w:lineRule="auto"/>
        <w:jc w:val="left"/>
      </w:pPr>
      <w:r>
        <w:t>определять</w:t>
      </w:r>
      <w:r>
        <w:rPr>
          <w:spacing w:val="40"/>
        </w:rPr>
        <w:t xml:space="preserve"> </w:t>
      </w:r>
      <w:r>
        <w:t>длительность</w:t>
      </w:r>
      <w:r>
        <w:rPr>
          <w:spacing w:val="40"/>
        </w:rPr>
        <w:t xml:space="preserve"> </w:t>
      </w:r>
      <w:r>
        <w:t>и</w:t>
      </w:r>
      <w:r>
        <w:rPr>
          <w:spacing w:val="40"/>
        </w:rPr>
        <w:t xml:space="preserve"> </w:t>
      </w:r>
      <w:r>
        <w:t>последовательность</w:t>
      </w:r>
      <w:r>
        <w:rPr>
          <w:spacing w:val="40"/>
        </w:rPr>
        <w:t xml:space="preserve"> </w:t>
      </w:r>
      <w:r>
        <w:t>событий,</w:t>
      </w:r>
      <w:r>
        <w:rPr>
          <w:spacing w:val="40"/>
        </w:rPr>
        <w:t xml:space="preserve"> </w:t>
      </w:r>
      <w:r>
        <w:t>периодов</w:t>
      </w:r>
      <w:r>
        <w:rPr>
          <w:spacing w:val="40"/>
        </w:rPr>
        <w:t xml:space="preserve"> </w:t>
      </w:r>
      <w:r>
        <w:t>истории Древнего мира, вести счёт лет до нашей эры и нашей эры.</w:t>
      </w:r>
    </w:p>
    <w:p w:rsidR="00CC59FA" w:rsidP="00695CB5">
      <w:pPr>
        <w:pStyle w:val="ListParagraph"/>
        <w:numPr>
          <w:ilvl w:val="3"/>
          <w:numId w:val="64"/>
        </w:numPr>
        <w:tabs>
          <w:tab w:val="left" w:pos="1913"/>
        </w:tabs>
        <w:spacing w:before="5"/>
        <w:ind w:left="1913" w:hanging="1053"/>
        <w:rPr>
          <w:sz w:val="28"/>
        </w:rPr>
      </w:pPr>
      <w:r>
        <w:rPr>
          <w:position w:val="1"/>
          <w:sz w:val="28"/>
        </w:rPr>
        <w:t>Знание</w:t>
      </w:r>
      <w:r>
        <w:rPr>
          <w:spacing w:val="-6"/>
          <w:position w:val="1"/>
          <w:sz w:val="28"/>
        </w:rPr>
        <w:t xml:space="preserve"> </w:t>
      </w:r>
      <w:r>
        <w:rPr>
          <w:position w:val="1"/>
          <w:sz w:val="28"/>
        </w:rPr>
        <w:t>исторических</w:t>
      </w:r>
      <w:r>
        <w:rPr>
          <w:spacing w:val="-5"/>
          <w:position w:val="1"/>
          <w:sz w:val="28"/>
        </w:rPr>
        <w:t xml:space="preserve"> </w:t>
      </w:r>
      <w:r>
        <w:rPr>
          <w:position w:val="1"/>
          <w:sz w:val="28"/>
        </w:rPr>
        <w:t>фактов,</w:t>
      </w:r>
      <w:r>
        <w:rPr>
          <w:spacing w:val="2"/>
          <w:position w:val="1"/>
          <w:sz w:val="28"/>
        </w:rPr>
        <w:t xml:space="preserve"> </w:t>
      </w:r>
      <w:r>
        <w:rPr>
          <w:position w:val="1"/>
          <w:sz w:val="28"/>
        </w:rPr>
        <w:t>работа</w:t>
      </w:r>
      <w:r>
        <w:rPr>
          <w:spacing w:val="-6"/>
          <w:position w:val="1"/>
          <w:sz w:val="28"/>
        </w:rPr>
        <w:t xml:space="preserve"> </w:t>
      </w:r>
      <w:r>
        <w:rPr>
          <w:position w:val="1"/>
          <w:sz w:val="28"/>
        </w:rPr>
        <w:t>с</w:t>
      </w:r>
      <w:r>
        <w:rPr>
          <w:spacing w:val="-1"/>
          <w:position w:val="1"/>
          <w:sz w:val="28"/>
        </w:rPr>
        <w:t xml:space="preserve"> </w:t>
      </w:r>
      <w:r>
        <w:rPr>
          <w:spacing w:val="-2"/>
          <w:position w:val="1"/>
          <w:sz w:val="28"/>
        </w:rPr>
        <w:t>фактами:</w:t>
      </w:r>
    </w:p>
    <w:p w:rsidR="00CC59FA">
      <w:pPr>
        <w:pStyle w:val="BodyText"/>
        <w:tabs>
          <w:tab w:val="left" w:pos="2391"/>
          <w:tab w:val="left" w:pos="3979"/>
          <w:tab w:val="left" w:pos="5059"/>
          <w:tab w:val="left" w:pos="7271"/>
          <w:tab w:val="left" w:pos="9019"/>
        </w:tabs>
        <w:spacing w:before="158" w:line="360" w:lineRule="auto"/>
        <w:ind w:right="166"/>
        <w:jc w:val="left"/>
      </w:pPr>
      <w:r>
        <w:rPr>
          <w:spacing w:val="-2"/>
        </w:rPr>
        <w:t>указывать</w:t>
      </w:r>
      <w:r>
        <w:tab/>
      </w:r>
      <w:r>
        <w:rPr>
          <w:spacing w:val="-2"/>
        </w:rPr>
        <w:t>(называть)</w:t>
      </w:r>
      <w:r>
        <w:tab/>
      </w:r>
      <w:r>
        <w:rPr>
          <w:spacing w:val="-2"/>
        </w:rPr>
        <w:t>место,</w:t>
      </w:r>
      <w:r>
        <w:tab/>
      </w:r>
      <w:r>
        <w:rPr>
          <w:spacing w:val="-2"/>
        </w:rPr>
        <w:t>обстоятельства,</w:t>
      </w:r>
      <w:r>
        <w:tab/>
      </w:r>
      <w:r>
        <w:rPr>
          <w:spacing w:val="-2"/>
        </w:rPr>
        <w:t>участников,</w:t>
      </w:r>
      <w:r>
        <w:tab/>
      </w:r>
      <w:r>
        <w:rPr>
          <w:spacing w:val="-2"/>
        </w:rPr>
        <w:t xml:space="preserve">результаты </w:t>
      </w:r>
      <w:r>
        <w:t>важнейших событий истории Древнего мира;</w:t>
      </w:r>
    </w:p>
    <w:p w:rsidR="00CC59FA">
      <w:pPr>
        <w:pStyle w:val="BodyText"/>
        <w:spacing w:line="320" w:lineRule="exact"/>
        <w:ind w:left="859" w:firstLine="0"/>
        <w:jc w:val="left"/>
      </w:pPr>
      <w:r>
        <w:t>группировать,</w:t>
      </w:r>
      <w:r>
        <w:rPr>
          <w:spacing w:val="-4"/>
        </w:rPr>
        <w:t xml:space="preserve"> </w:t>
      </w:r>
      <w:r>
        <w:t>систематизировать</w:t>
      </w:r>
      <w:r>
        <w:rPr>
          <w:spacing w:val="-6"/>
        </w:rPr>
        <w:t xml:space="preserve"> </w:t>
      </w:r>
      <w:r>
        <w:t>факты</w:t>
      </w:r>
      <w:r>
        <w:rPr>
          <w:spacing w:val="-4"/>
        </w:rPr>
        <w:t xml:space="preserve"> </w:t>
      </w:r>
      <w:r>
        <w:t>по</w:t>
      </w:r>
      <w:r>
        <w:rPr>
          <w:spacing w:val="-8"/>
        </w:rPr>
        <w:t xml:space="preserve"> </w:t>
      </w:r>
      <w:r>
        <w:t>заданному</w:t>
      </w:r>
      <w:r>
        <w:rPr>
          <w:spacing w:val="-2"/>
        </w:rPr>
        <w:t xml:space="preserve"> признаку.</w:t>
      </w:r>
    </w:p>
    <w:p w:rsidR="00CC59FA" w:rsidP="00695CB5">
      <w:pPr>
        <w:pStyle w:val="ListParagraph"/>
        <w:numPr>
          <w:ilvl w:val="3"/>
          <w:numId w:val="64"/>
        </w:numPr>
        <w:tabs>
          <w:tab w:val="left" w:pos="1908"/>
        </w:tabs>
        <w:spacing w:before="164"/>
        <w:ind w:left="1908" w:hanging="1049"/>
        <w:rPr>
          <w:sz w:val="28"/>
        </w:rPr>
      </w:pPr>
      <w:r>
        <w:rPr>
          <w:position w:val="1"/>
          <w:sz w:val="28"/>
        </w:rPr>
        <w:t>Работа</w:t>
      </w:r>
      <w:r>
        <w:rPr>
          <w:spacing w:val="-4"/>
          <w:position w:val="1"/>
          <w:sz w:val="28"/>
        </w:rPr>
        <w:t xml:space="preserve"> </w:t>
      </w:r>
      <w:r>
        <w:rPr>
          <w:position w:val="1"/>
          <w:sz w:val="28"/>
        </w:rPr>
        <w:t>с</w:t>
      </w:r>
      <w:r>
        <w:rPr>
          <w:spacing w:val="-4"/>
          <w:position w:val="1"/>
          <w:sz w:val="28"/>
        </w:rPr>
        <w:t xml:space="preserve"> </w:t>
      </w:r>
      <w:r>
        <w:rPr>
          <w:position w:val="1"/>
          <w:sz w:val="28"/>
        </w:rPr>
        <w:t>исторической</w:t>
      </w:r>
      <w:r>
        <w:rPr>
          <w:spacing w:val="3"/>
          <w:position w:val="1"/>
          <w:sz w:val="28"/>
        </w:rPr>
        <w:t xml:space="preserve"> </w:t>
      </w:r>
      <w:r>
        <w:rPr>
          <w:spacing w:val="-2"/>
          <w:position w:val="1"/>
          <w:sz w:val="28"/>
        </w:rPr>
        <w:t>картой:</w:t>
      </w:r>
    </w:p>
    <w:p w:rsidR="00CC59FA">
      <w:pPr>
        <w:pStyle w:val="BodyText"/>
        <w:spacing w:before="158" w:line="360" w:lineRule="auto"/>
        <w:ind w:right="162"/>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CC59FA">
      <w:pPr>
        <w:pStyle w:val="BodyText"/>
        <w:spacing w:line="360" w:lineRule="auto"/>
        <w:ind w:right="168"/>
      </w:pPr>
      <w:r>
        <w:t>устанавливать на основе картографических сведений связь между условиями среды обитания людей и их занятиями.</w:t>
      </w:r>
    </w:p>
    <w:p w:rsidR="00CC59FA" w:rsidP="00695CB5">
      <w:pPr>
        <w:pStyle w:val="ListParagraph"/>
        <w:numPr>
          <w:ilvl w:val="3"/>
          <w:numId w:val="64"/>
        </w:numPr>
        <w:tabs>
          <w:tab w:val="left" w:pos="1908"/>
        </w:tabs>
        <w:spacing w:before="5"/>
        <w:ind w:left="1908" w:hanging="1049"/>
        <w:jc w:val="both"/>
        <w:rPr>
          <w:sz w:val="28"/>
        </w:rPr>
      </w:pPr>
      <w:r>
        <w:rPr>
          <w:position w:val="1"/>
          <w:sz w:val="28"/>
        </w:rPr>
        <w:t>Работа</w:t>
      </w:r>
      <w:r>
        <w:rPr>
          <w:spacing w:val="-4"/>
          <w:position w:val="1"/>
          <w:sz w:val="28"/>
        </w:rPr>
        <w:t xml:space="preserve"> </w:t>
      </w:r>
      <w:r>
        <w:rPr>
          <w:position w:val="1"/>
          <w:sz w:val="28"/>
        </w:rPr>
        <w:t>с</w:t>
      </w:r>
      <w:r>
        <w:rPr>
          <w:spacing w:val="-4"/>
          <w:position w:val="1"/>
          <w:sz w:val="28"/>
        </w:rPr>
        <w:t xml:space="preserve"> </w:t>
      </w:r>
      <w:r>
        <w:rPr>
          <w:position w:val="1"/>
          <w:sz w:val="28"/>
        </w:rPr>
        <w:t>историческими</w:t>
      </w:r>
      <w:r>
        <w:rPr>
          <w:spacing w:val="-5"/>
          <w:position w:val="1"/>
          <w:sz w:val="28"/>
        </w:rPr>
        <w:t xml:space="preserve"> </w:t>
      </w:r>
      <w:r>
        <w:rPr>
          <w:spacing w:val="-2"/>
          <w:position w:val="1"/>
          <w:sz w:val="28"/>
        </w:rPr>
        <w:t>источниками:</w:t>
      </w:r>
    </w:p>
    <w:p w:rsidR="00CC59FA">
      <w:pPr>
        <w:pStyle w:val="BodyText"/>
        <w:spacing w:before="157" w:line="360" w:lineRule="auto"/>
        <w:ind w:left="150" w:right="167"/>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CC59FA">
      <w:pPr>
        <w:pStyle w:val="BodyText"/>
        <w:spacing w:before="5" w:line="360" w:lineRule="auto"/>
        <w:ind w:left="150" w:right="163"/>
      </w:pPr>
      <w:r>
        <w:rPr>
          <w:position w:val="1"/>
        </w:rPr>
        <w:t>различать памятники культуры изучаемой эпохи и источники</w:t>
      </w:r>
      <w:r>
        <w:t>, созданные в последующие эпохи, приводить примеры;</w:t>
      </w:r>
    </w:p>
    <w:p w:rsidR="00CC59FA">
      <w:pPr>
        <w:pStyle w:val="BodyText"/>
        <w:spacing w:before="2" w:line="360" w:lineRule="auto"/>
        <w:ind w:left="150" w:right="158"/>
      </w:pPr>
      <w:r>
        <w:t xml:space="preserve">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w:t>
      </w:r>
      <w:r>
        <w:rPr>
          <w:spacing w:val="-2"/>
        </w:rPr>
        <w:t>изображения.</w:t>
      </w:r>
    </w:p>
    <w:p w:rsidR="00CC59FA" w:rsidP="00695CB5">
      <w:pPr>
        <w:pStyle w:val="ListParagraph"/>
        <w:numPr>
          <w:ilvl w:val="3"/>
          <w:numId w:val="64"/>
        </w:numPr>
        <w:tabs>
          <w:tab w:val="left" w:pos="1907"/>
        </w:tabs>
        <w:spacing w:line="360" w:lineRule="auto"/>
        <w:ind w:left="858" w:right="3445" w:firstLine="0"/>
        <w:rPr>
          <w:sz w:val="28"/>
        </w:rPr>
      </w:pPr>
      <w:r>
        <w:rPr>
          <w:position w:val="1"/>
          <w:sz w:val="28"/>
        </w:rPr>
        <w:t xml:space="preserve">Историческое описание (реконструкция): </w:t>
      </w:r>
      <w:r>
        <w:rPr>
          <w:sz w:val="28"/>
        </w:rPr>
        <w:t>характеризовать</w:t>
      </w:r>
      <w:r>
        <w:rPr>
          <w:spacing w:val="-8"/>
          <w:sz w:val="28"/>
        </w:rPr>
        <w:t xml:space="preserve"> </w:t>
      </w:r>
      <w:r>
        <w:rPr>
          <w:sz w:val="28"/>
        </w:rPr>
        <w:t>условия</w:t>
      </w:r>
      <w:r>
        <w:rPr>
          <w:spacing w:val="-9"/>
          <w:sz w:val="28"/>
        </w:rPr>
        <w:t xml:space="preserve"> </w:t>
      </w:r>
      <w:r>
        <w:rPr>
          <w:sz w:val="28"/>
        </w:rPr>
        <w:t>жизни</w:t>
      </w:r>
      <w:r>
        <w:rPr>
          <w:spacing w:val="-6"/>
          <w:sz w:val="28"/>
        </w:rPr>
        <w:t xml:space="preserve"> </w:t>
      </w:r>
      <w:r>
        <w:rPr>
          <w:sz w:val="28"/>
        </w:rPr>
        <w:t>людей</w:t>
      </w:r>
      <w:r>
        <w:rPr>
          <w:spacing w:val="-2"/>
          <w:sz w:val="28"/>
        </w:rPr>
        <w:t xml:space="preserve"> </w:t>
      </w:r>
      <w:r>
        <w:rPr>
          <w:sz w:val="28"/>
        </w:rPr>
        <w:t>в</w:t>
      </w:r>
      <w:r>
        <w:rPr>
          <w:spacing w:val="-9"/>
          <w:sz w:val="28"/>
        </w:rPr>
        <w:t xml:space="preserve"> </w:t>
      </w:r>
      <w:r>
        <w:rPr>
          <w:sz w:val="28"/>
        </w:rPr>
        <w:t>древности;</w:t>
      </w:r>
    </w:p>
    <w:p w:rsidR="00CC59FA">
      <w:pPr>
        <w:pStyle w:val="BodyText"/>
        <w:spacing w:line="320" w:lineRule="exact"/>
        <w:ind w:left="858" w:firstLine="0"/>
        <w:jc w:val="left"/>
      </w:pPr>
      <w:r>
        <w:t>рассказывать о</w:t>
      </w:r>
      <w:r>
        <w:rPr>
          <w:spacing w:val="-3"/>
        </w:rPr>
        <w:t xml:space="preserve"> </w:t>
      </w:r>
      <w:r>
        <w:t>значительных событиях</w:t>
      </w:r>
      <w:r>
        <w:rPr>
          <w:spacing w:val="-4"/>
        </w:rPr>
        <w:t xml:space="preserve"> </w:t>
      </w:r>
      <w:r>
        <w:t>древней</w:t>
      </w:r>
      <w:r>
        <w:rPr>
          <w:spacing w:val="-5"/>
        </w:rPr>
        <w:t xml:space="preserve"> </w:t>
      </w:r>
      <w:r>
        <w:t>истории,</w:t>
      </w:r>
      <w:r>
        <w:rPr>
          <w:spacing w:val="-1"/>
        </w:rPr>
        <w:t xml:space="preserve"> </w:t>
      </w:r>
      <w:r>
        <w:t>их</w:t>
      </w:r>
      <w:r>
        <w:rPr>
          <w:spacing w:val="-3"/>
        </w:rPr>
        <w:t xml:space="preserve"> </w:t>
      </w:r>
      <w:r>
        <w:rPr>
          <w:spacing w:val="-2"/>
        </w:rPr>
        <w:t>участниках;</w:t>
      </w:r>
    </w:p>
    <w:p w:rsidR="00CC59FA">
      <w:pPr>
        <w:spacing w:line="320" w:lineRule="exact"/>
        <w:sectPr>
          <w:pgSz w:w="11910" w:h="16840"/>
          <w:pgMar w:top="1040" w:right="400" w:bottom="740" w:left="980" w:header="578" w:footer="547" w:gutter="0"/>
          <w:cols w:space="720"/>
        </w:sectPr>
      </w:pPr>
    </w:p>
    <w:p w:rsidR="00CC59FA">
      <w:pPr>
        <w:pStyle w:val="BodyText"/>
        <w:spacing w:before="88" w:line="360" w:lineRule="auto"/>
        <w:ind w:left="152" w:right="165" w:firstLine="707"/>
      </w:pPr>
      <w:r>
        <w:rPr>
          <w:position w:val="1"/>
        </w:rPr>
        <w:t xml:space="preserve">рассказывать об исторических личностях Древнего мира </w:t>
      </w:r>
      <w:r>
        <w:t>(</w:t>
      </w:r>
      <w:r>
        <w:rPr>
          <w:position w:val="1"/>
        </w:rPr>
        <w:t xml:space="preserve">ключевых моментах </w:t>
      </w:r>
      <w:r>
        <w:t>их биографии, роли в исторических событиях);</w:t>
      </w:r>
    </w:p>
    <w:p w:rsidR="00CC59FA">
      <w:pPr>
        <w:pStyle w:val="BodyText"/>
        <w:spacing w:line="360" w:lineRule="auto"/>
        <w:ind w:left="152" w:right="163"/>
      </w:pPr>
      <w:r>
        <w:t>давать краткое описание памятников культуры эпохи первобытности и древнейших цивилизаций.</w:t>
      </w:r>
    </w:p>
    <w:p w:rsidR="00CC59FA" w:rsidP="00695CB5">
      <w:pPr>
        <w:pStyle w:val="ListParagraph"/>
        <w:numPr>
          <w:ilvl w:val="3"/>
          <w:numId w:val="64"/>
        </w:numPr>
        <w:tabs>
          <w:tab w:val="left" w:pos="1909"/>
        </w:tabs>
        <w:spacing w:before="3"/>
        <w:ind w:left="1909" w:hanging="1049"/>
        <w:jc w:val="both"/>
        <w:rPr>
          <w:sz w:val="28"/>
        </w:rPr>
      </w:pPr>
      <w:r>
        <w:rPr>
          <w:position w:val="1"/>
          <w:sz w:val="28"/>
        </w:rPr>
        <w:t>Анализ,</w:t>
      </w:r>
      <w:r>
        <w:rPr>
          <w:spacing w:val="-2"/>
          <w:position w:val="1"/>
          <w:sz w:val="28"/>
        </w:rPr>
        <w:t xml:space="preserve"> </w:t>
      </w:r>
      <w:r>
        <w:rPr>
          <w:position w:val="1"/>
          <w:sz w:val="28"/>
        </w:rPr>
        <w:t>объяснение</w:t>
      </w:r>
      <w:r>
        <w:rPr>
          <w:spacing w:val="-6"/>
          <w:position w:val="1"/>
          <w:sz w:val="28"/>
        </w:rPr>
        <w:t xml:space="preserve"> </w:t>
      </w:r>
      <w:r>
        <w:rPr>
          <w:position w:val="1"/>
          <w:sz w:val="28"/>
        </w:rPr>
        <w:t>исторических</w:t>
      </w:r>
      <w:r>
        <w:rPr>
          <w:spacing w:val="-2"/>
          <w:position w:val="1"/>
          <w:sz w:val="28"/>
        </w:rPr>
        <w:t xml:space="preserve"> </w:t>
      </w:r>
      <w:r>
        <w:rPr>
          <w:position w:val="1"/>
          <w:sz w:val="28"/>
        </w:rPr>
        <w:t>событий,</w:t>
      </w:r>
      <w:r>
        <w:rPr>
          <w:spacing w:val="-3"/>
          <w:position w:val="1"/>
          <w:sz w:val="28"/>
        </w:rPr>
        <w:t xml:space="preserve"> </w:t>
      </w:r>
      <w:r>
        <w:rPr>
          <w:spacing w:val="-2"/>
          <w:position w:val="1"/>
          <w:sz w:val="28"/>
        </w:rPr>
        <w:t>явлений:</w:t>
      </w:r>
    </w:p>
    <w:p w:rsidR="00CC59FA">
      <w:pPr>
        <w:pStyle w:val="BodyText"/>
        <w:spacing w:before="158" w:line="360" w:lineRule="auto"/>
        <w:ind w:left="152" w:right="161"/>
      </w:pPr>
      <w:r>
        <w:t xml:space="preserve">раскрывать существенные черты государственного устройства древних обществ, положения основных групп населения, религиозных верований людей в </w:t>
      </w:r>
      <w:r>
        <w:rPr>
          <w:spacing w:val="-2"/>
        </w:rPr>
        <w:t>древности;</w:t>
      </w:r>
    </w:p>
    <w:p w:rsidR="00CC59FA">
      <w:pPr>
        <w:pStyle w:val="BodyText"/>
        <w:spacing w:line="360" w:lineRule="auto"/>
        <w:ind w:left="859" w:right="949" w:firstLine="0"/>
        <w:jc w:val="left"/>
      </w:pPr>
      <w:r>
        <w:t>сравнивать исторические явления, определять их общие черты; иллюстрировать общие явления, черты конкретными примерами; объяснять</w:t>
      </w:r>
      <w:r>
        <w:rPr>
          <w:spacing w:val="-6"/>
        </w:rPr>
        <w:t xml:space="preserve"> </w:t>
      </w:r>
      <w:r>
        <w:t>причины</w:t>
      </w:r>
      <w:r>
        <w:rPr>
          <w:spacing w:val="-7"/>
        </w:rPr>
        <w:t xml:space="preserve"> </w:t>
      </w:r>
      <w:r>
        <w:t>и</w:t>
      </w:r>
      <w:r>
        <w:rPr>
          <w:spacing w:val="-5"/>
        </w:rPr>
        <w:t xml:space="preserve"> </w:t>
      </w:r>
      <w:r>
        <w:t>следствия</w:t>
      </w:r>
      <w:r>
        <w:rPr>
          <w:spacing w:val="-4"/>
        </w:rPr>
        <w:t xml:space="preserve"> </w:t>
      </w:r>
      <w:r>
        <w:t>важнейших</w:t>
      </w:r>
      <w:r>
        <w:rPr>
          <w:spacing w:val="-6"/>
        </w:rPr>
        <w:t xml:space="preserve"> </w:t>
      </w:r>
      <w:r>
        <w:t>событий</w:t>
      </w:r>
      <w:r>
        <w:rPr>
          <w:spacing w:val="-5"/>
        </w:rPr>
        <w:t xml:space="preserve"> </w:t>
      </w:r>
      <w:r>
        <w:t>древней</w:t>
      </w:r>
      <w:r>
        <w:rPr>
          <w:spacing w:val="-5"/>
        </w:rPr>
        <w:t xml:space="preserve"> </w:t>
      </w:r>
      <w:r>
        <w:t>истории.</w:t>
      </w:r>
    </w:p>
    <w:p w:rsidR="00CC59FA" w:rsidP="00695CB5">
      <w:pPr>
        <w:pStyle w:val="ListParagraph"/>
        <w:numPr>
          <w:ilvl w:val="3"/>
          <w:numId w:val="64"/>
        </w:numPr>
        <w:tabs>
          <w:tab w:val="left" w:pos="1908"/>
        </w:tabs>
        <w:spacing w:before="4" w:line="357" w:lineRule="auto"/>
        <w:ind w:left="151" w:right="161" w:firstLine="708"/>
        <w:jc w:val="both"/>
        <w:rPr>
          <w:sz w:val="28"/>
        </w:rPr>
      </w:pPr>
      <w:r>
        <w:rPr>
          <w:position w:val="1"/>
          <w:sz w:val="28"/>
        </w:rPr>
        <w:t xml:space="preserve">Рассмотрение исторических версий и оценок, определение своего </w:t>
      </w:r>
      <w:r>
        <w:rPr>
          <w:sz w:val="28"/>
        </w:rPr>
        <w:t>отношения к наиболее значимым событиям и личностям прошлого:</w:t>
      </w:r>
    </w:p>
    <w:p w:rsidR="00CC59FA">
      <w:pPr>
        <w:pStyle w:val="BodyText"/>
        <w:spacing w:before="5" w:line="357" w:lineRule="auto"/>
        <w:ind w:right="163"/>
      </w:pPr>
      <w:r>
        <w:t>излагать оценки наиболее значительных событий и личностей древней истории, приводимые в учебной литературе;</w:t>
      </w:r>
    </w:p>
    <w:p w:rsidR="00CC59FA">
      <w:pPr>
        <w:pStyle w:val="BodyText"/>
        <w:spacing w:before="5" w:line="360" w:lineRule="auto"/>
        <w:ind w:right="168"/>
      </w:pPr>
      <w:r>
        <w:t>высказывать на уровне эмоциональных оценок отношение к поступкам людей прошлого, к памятникам культуры.</w:t>
      </w:r>
    </w:p>
    <w:p w:rsidR="00CC59FA" w:rsidP="00695CB5">
      <w:pPr>
        <w:pStyle w:val="ListParagraph"/>
        <w:numPr>
          <w:ilvl w:val="3"/>
          <w:numId w:val="64"/>
        </w:numPr>
        <w:tabs>
          <w:tab w:val="left" w:pos="1908"/>
        </w:tabs>
        <w:spacing w:before="4"/>
        <w:ind w:left="1908" w:hanging="1049"/>
        <w:jc w:val="both"/>
        <w:rPr>
          <w:sz w:val="28"/>
        </w:rPr>
      </w:pPr>
      <w:r>
        <w:rPr>
          <w:position w:val="1"/>
          <w:sz w:val="28"/>
        </w:rPr>
        <w:t>Применение</w:t>
      </w:r>
      <w:r>
        <w:rPr>
          <w:spacing w:val="-6"/>
          <w:position w:val="1"/>
          <w:sz w:val="28"/>
        </w:rPr>
        <w:t xml:space="preserve"> </w:t>
      </w:r>
      <w:r>
        <w:rPr>
          <w:position w:val="1"/>
          <w:sz w:val="28"/>
        </w:rPr>
        <w:t>исторических</w:t>
      </w:r>
      <w:r>
        <w:rPr>
          <w:spacing w:val="-1"/>
          <w:position w:val="1"/>
          <w:sz w:val="28"/>
        </w:rPr>
        <w:t xml:space="preserve"> </w:t>
      </w:r>
      <w:r>
        <w:rPr>
          <w:spacing w:val="-2"/>
          <w:position w:val="1"/>
          <w:sz w:val="28"/>
        </w:rPr>
        <w:t>знаний:</w:t>
      </w:r>
    </w:p>
    <w:p w:rsidR="00CC59FA">
      <w:pPr>
        <w:pStyle w:val="BodyText"/>
        <w:spacing w:before="158" w:line="360" w:lineRule="auto"/>
        <w:ind w:right="162"/>
      </w:pPr>
      <w:r>
        <w:t>раскрывать значение памятников древней истории и культуры, необходимость сохранения их в современном мире;</w:t>
      </w:r>
    </w:p>
    <w:p w:rsidR="00CC59FA">
      <w:pPr>
        <w:pStyle w:val="BodyText"/>
        <w:spacing w:line="360" w:lineRule="auto"/>
        <w:ind w:right="166" w:firstLine="707"/>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CC59FA" w:rsidP="00695CB5">
      <w:pPr>
        <w:pStyle w:val="ListParagraph"/>
        <w:numPr>
          <w:ilvl w:val="2"/>
          <w:numId w:val="64"/>
        </w:numPr>
        <w:tabs>
          <w:tab w:val="left" w:pos="1842"/>
        </w:tabs>
        <w:spacing w:before="5"/>
        <w:ind w:left="1842" w:hanging="982"/>
        <w:jc w:val="both"/>
        <w:rPr>
          <w:sz w:val="28"/>
        </w:rPr>
      </w:pPr>
      <w:r>
        <w:rPr>
          <w:sz w:val="28"/>
        </w:rPr>
        <w:t>Предметные</w:t>
      </w:r>
      <w:r>
        <w:rPr>
          <w:spacing w:val="-7"/>
          <w:sz w:val="28"/>
        </w:rPr>
        <w:t xml:space="preserve"> </w:t>
      </w:r>
      <w:r>
        <w:rPr>
          <w:sz w:val="28"/>
        </w:rPr>
        <w:t>результаты</w:t>
      </w:r>
      <w:r>
        <w:rPr>
          <w:spacing w:val="-4"/>
          <w:sz w:val="28"/>
        </w:rPr>
        <w:t xml:space="preserve"> </w:t>
      </w:r>
      <w:r>
        <w:rPr>
          <w:sz w:val="28"/>
        </w:rPr>
        <w:t>изучения</w:t>
      </w:r>
      <w:r>
        <w:rPr>
          <w:spacing w:val="-4"/>
          <w:sz w:val="28"/>
        </w:rPr>
        <w:t xml:space="preserve"> </w:t>
      </w:r>
      <w:r>
        <w:rPr>
          <w:sz w:val="28"/>
        </w:rPr>
        <w:t>истории</w:t>
      </w:r>
      <w:r>
        <w:rPr>
          <w:spacing w:val="2"/>
          <w:sz w:val="28"/>
        </w:rPr>
        <w:t xml:space="preserve"> </w:t>
      </w:r>
      <w:r>
        <w:rPr>
          <w:sz w:val="28"/>
        </w:rPr>
        <w:t>в</w:t>
      </w:r>
      <w:r>
        <w:rPr>
          <w:spacing w:val="-4"/>
          <w:sz w:val="28"/>
        </w:rPr>
        <w:t xml:space="preserve"> </w:t>
      </w:r>
      <w:r>
        <w:rPr>
          <w:sz w:val="28"/>
        </w:rPr>
        <w:t xml:space="preserve">6 </w:t>
      </w:r>
      <w:r>
        <w:rPr>
          <w:spacing w:val="-2"/>
          <w:sz w:val="28"/>
        </w:rPr>
        <w:t>классе.</w:t>
      </w:r>
    </w:p>
    <w:p w:rsidR="00CC59FA" w:rsidP="00695CB5">
      <w:pPr>
        <w:pStyle w:val="ListParagraph"/>
        <w:numPr>
          <w:ilvl w:val="3"/>
          <w:numId w:val="64"/>
        </w:numPr>
        <w:tabs>
          <w:tab w:val="left" w:pos="2052"/>
        </w:tabs>
        <w:spacing w:before="158"/>
        <w:ind w:left="2052" w:hanging="1192"/>
        <w:jc w:val="both"/>
        <w:rPr>
          <w:sz w:val="28"/>
        </w:rPr>
      </w:pPr>
      <w:r>
        <w:rPr>
          <w:sz w:val="28"/>
        </w:rPr>
        <w:t>Знание</w:t>
      </w:r>
      <w:r>
        <w:rPr>
          <w:spacing w:val="-4"/>
          <w:sz w:val="28"/>
        </w:rPr>
        <w:t xml:space="preserve"> </w:t>
      </w:r>
      <w:r>
        <w:rPr>
          <w:sz w:val="28"/>
        </w:rPr>
        <w:t>хронологии,</w:t>
      </w:r>
      <w:r>
        <w:rPr>
          <w:spacing w:val="-1"/>
          <w:sz w:val="28"/>
        </w:rPr>
        <w:t xml:space="preserve"> </w:t>
      </w:r>
      <w:r>
        <w:rPr>
          <w:sz w:val="28"/>
        </w:rPr>
        <w:t>работа</w:t>
      </w:r>
      <w:r>
        <w:rPr>
          <w:spacing w:val="-3"/>
          <w:sz w:val="28"/>
        </w:rPr>
        <w:t xml:space="preserve"> </w:t>
      </w:r>
      <w:r>
        <w:rPr>
          <w:sz w:val="28"/>
        </w:rPr>
        <w:t>с</w:t>
      </w:r>
      <w:r>
        <w:rPr>
          <w:spacing w:val="-3"/>
          <w:sz w:val="28"/>
        </w:rPr>
        <w:t xml:space="preserve"> </w:t>
      </w:r>
      <w:r>
        <w:rPr>
          <w:spacing w:val="-2"/>
          <w:sz w:val="28"/>
        </w:rPr>
        <w:t>хронологией:</w:t>
      </w:r>
    </w:p>
    <w:p w:rsidR="00CC59FA">
      <w:pPr>
        <w:pStyle w:val="BodyText"/>
        <w:spacing w:before="158" w:line="360" w:lineRule="auto"/>
        <w:ind w:right="167"/>
      </w:pPr>
      <w:r>
        <w:t>называть даты важнейших событий Средневековья, определять их принадлежность к веку, историческому периоду;</w:t>
      </w:r>
    </w:p>
    <w:p w:rsidR="00CC59FA">
      <w:pPr>
        <w:pStyle w:val="BodyText"/>
        <w:spacing w:before="3" w:line="360" w:lineRule="auto"/>
        <w:ind w:right="161" w:firstLine="707"/>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CC59FA">
      <w:pPr>
        <w:spacing w:line="360" w:lineRule="auto"/>
        <w:sectPr>
          <w:pgSz w:w="11910" w:h="16840"/>
          <w:pgMar w:top="1040" w:right="400" w:bottom="740" w:left="980" w:header="578" w:footer="547" w:gutter="0"/>
          <w:cols w:space="720"/>
        </w:sectPr>
      </w:pPr>
    </w:p>
    <w:p w:rsidR="00CC59FA">
      <w:pPr>
        <w:pStyle w:val="BodyText"/>
        <w:spacing w:before="90" w:line="360" w:lineRule="auto"/>
        <w:ind w:left="152" w:right="168" w:firstLine="707"/>
      </w:pPr>
      <w:r>
        <w:t>устанавливать длительность и синхронность событий истории Руси и всеобщей истории.</w:t>
      </w:r>
    </w:p>
    <w:p w:rsidR="00CC59FA" w:rsidP="00695CB5">
      <w:pPr>
        <w:pStyle w:val="ListParagraph"/>
        <w:numPr>
          <w:ilvl w:val="3"/>
          <w:numId w:val="64"/>
        </w:numPr>
        <w:tabs>
          <w:tab w:val="left" w:pos="2052"/>
        </w:tabs>
        <w:spacing w:before="3"/>
        <w:ind w:left="2052" w:hanging="1192"/>
        <w:jc w:val="both"/>
        <w:rPr>
          <w:sz w:val="28"/>
        </w:rPr>
      </w:pPr>
      <w:r>
        <w:rPr>
          <w:sz w:val="28"/>
        </w:rPr>
        <w:t>Знание</w:t>
      </w:r>
      <w:r>
        <w:rPr>
          <w:spacing w:val="-6"/>
          <w:sz w:val="28"/>
        </w:rPr>
        <w:t xml:space="preserve"> </w:t>
      </w:r>
      <w:r>
        <w:rPr>
          <w:sz w:val="28"/>
        </w:rPr>
        <w:t>исторических</w:t>
      </w:r>
      <w:r>
        <w:rPr>
          <w:spacing w:val="-5"/>
          <w:sz w:val="28"/>
        </w:rPr>
        <w:t xml:space="preserve"> </w:t>
      </w:r>
      <w:r>
        <w:rPr>
          <w:sz w:val="28"/>
        </w:rPr>
        <w:t>фактов,</w:t>
      </w:r>
      <w:r>
        <w:rPr>
          <w:spacing w:val="2"/>
          <w:sz w:val="28"/>
        </w:rPr>
        <w:t xml:space="preserve"> </w:t>
      </w:r>
      <w:r>
        <w:rPr>
          <w:sz w:val="28"/>
        </w:rPr>
        <w:t>работа</w:t>
      </w:r>
      <w:r>
        <w:rPr>
          <w:spacing w:val="-2"/>
          <w:sz w:val="28"/>
        </w:rPr>
        <w:t xml:space="preserve"> </w:t>
      </w:r>
      <w:r>
        <w:rPr>
          <w:sz w:val="28"/>
        </w:rPr>
        <w:t>с</w:t>
      </w:r>
      <w:r>
        <w:rPr>
          <w:spacing w:val="-5"/>
          <w:sz w:val="28"/>
        </w:rPr>
        <w:t xml:space="preserve"> </w:t>
      </w:r>
      <w:r>
        <w:rPr>
          <w:spacing w:val="-2"/>
          <w:sz w:val="28"/>
        </w:rPr>
        <w:t>фактами:</w:t>
      </w:r>
    </w:p>
    <w:p w:rsidR="00CC59FA">
      <w:pPr>
        <w:pStyle w:val="BodyText"/>
        <w:spacing w:before="158" w:line="357" w:lineRule="auto"/>
        <w:ind w:left="152" w:right="166"/>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CC59FA">
      <w:pPr>
        <w:pStyle w:val="BodyText"/>
        <w:spacing w:before="4" w:line="360" w:lineRule="auto"/>
        <w:ind w:left="152" w:right="161"/>
      </w:pPr>
      <w:r>
        <w:t>группировать, систематизировать факты по заданному признаку (составление систематических таблиц).</w:t>
      </w:r>
    </w:p>
    <w:p w:rsidR="00CC59FA" w:rsidP="00695CB5">
      <w:pPr>
        <w:pStyle w:val="ListParagraph"/>
        <w:numPr>
          <w:ilvl w:val="3"/>
          <w:numId w:val="64"/>
        </w:numPr>
        <w:tabs>
          <w:tab w:val="left" w:pos="2049"/>
        </w:tabs>
        <w:spacing w:before="5"/>
        <w:ind w:left="2049" w:hanging="1189"/>
        <w:jc w:val="both"/>
        <w:rPr>
          <w:sz w:val="28"/>
        </w:rPr>
      </w:pPr>
      <w:r>
        <w:rPr>
          <w:position w:val="1"/>
          <w:sz w:val="28"/>
        </w:rPr>
        <w:t>Работа</w:t>
      </w:r>
      <w:r>
        <w:rPr>
          <w:spacing w:val="-5"/>
          <w:position w:val="1"/>
          <w:sz w:val="28"/>
        </w:rPr>
        <w:t xml:space="preserve"> </w:t>
      </w:r>
      <w:r>
        <w:rPr>
          <w:position w:val="1"/>
          <w:sz w:val="28"/>
        </w:rPr>
        <w:t>с</w:t>
      </w:r>
      <w:r>
        <w:rPr>
          <w:spacing w:val="-4"/>
          <w:position w:val="1"/>
          <w:sz w:val="28"/>
        </w:rPr>
        <w:t xml:space="preserve"> </w:t>
      </w:r>
      <w:r>
        <w:rPr>
          <w:position w:val="1"/>
          <w:sz w:val="28"/>
        </w:rPr>
        <w:t>исторической</w:t>
      </w:r>
      <w:r>
        <w:rPr>
          <w:spacing w:val="-1"/>
          <w:position w:val="1"/>
          <w:sz w:val="28"/>
        </w:rPr>
        <w:t xml:space="preserve"> </w:t>
      </w:r>
      <w:r>
        <w:rPr>
          <w:spacing w:val="-2"/>
          <w:position w:val="1"/>
          <w:sz w:val="28"/>
        </w:rPr>
        <w:t>картой:</w:t>
      </w:r>
    </w:p>
    <w:p w:rsidR="00CC59FA">
      <w:pPr>
        <w:pStyle w:val="BodyText"/>
        <w:spacing w:before="158" w:line="360" w:lineRule="auto"/>
        <w:ind w:right="171"/>
      </w:pPr>
      <w:r>
        <w:t>находить и показывать на карте исторические объекты, используя легенду карты; давать словесное описание их местоположения;</w:t>
      </w:r>
    </w:p>
    <w:p w:rsidR="00CC59FA">
      <w:pPr>
        <w:pStyle w:val="BodyText"/>
        <w:spacing w:line="360" w:lineRule="auto"/>
        <w:ind w:right="162"/>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CC59FA" w:rsidP="00695CB5">
      <w:pPr>
        <w:pStyle w:val="ListParagraph"/>
        <w:numPr>
          <w:ilvl w:val="3"/>
          <w:numId w:val="64"/>
        </w:numPr>
        <w:tabs>
          <w:tab w:val="left" w:pos="2048"/>
        </w:tabs>
        <w:ind w:left="2048" w:hanging="1189"/>
        <w:jc w:val="both"/>
        <w:rPr>
          <w:sz w:val="28"/>
        </w:rPr>
      </w:pPr>
      <w:r>
        <w:rPr>
          <w:position w:val="1"/>
          <w:sz w:val="28"/>
        </w:rPr>
        <w:t>Работа</w:t>
      </w:r>
      <w:r>
        <w:rPr>
          <w:spacing w:val="-4"/>
          <w:position w:val="1"/>
          <w:sz w:val="28"/>
        </w:rPr>
        <w:t xml:space="preserve"> </w:t>
      </w:r>
      <w:r>
        <w:rPr>
          <w:position w:val="1"/>
          <w:sz w:val="28"/>
        </w:rPr>
        <w:t>с</w:t>
      </w:r>
      <w:r>
        <w:rPr>
          <w:spacing w:val="-4"/>
          <w:position w:val="1"/>
          <w:sz w:val="28"/>
        </w:rPr>
        <w:t xml:space="preserve"> </w:t>
      </w:r>
      <w:r>
        <w:rPr>
          <w:position w:val="1"/>
          <w:sz w:val="28"/>
        </w:rPr>
        <w:t>историческими</w:t>
      </w:r>
      <w:r>
        <w:rPr>
          <w:spacing w:val="-1"/>
          <w:position w:val="1"/>
          <w:sz w:val="28"/>
        </w:rPr>
        <w:t xml:space="preserve"> </w:t>
      </w:r>
      <w:r>
        <w:rPr>
          <w:spacing w:val="-2"/>
          <w:position w:val="1"/>
          <w:sz w:val="28"/>
        </w:rPr>
        <w:t>источниками:</w:t>
      </w:r>
    </w:p>
    <w:p w:rsidR="00CC59FA">
      <w:pPr>
        <w:pStyle w:val="BodyText"/>
        <w:spacing w:before="162" w:line="360" w:lineRule="auto"/>
        <w:ind w:right="166"/>
      </w:pPr>
      <w:r>
        <w:t xml:space="preserve">различать основные виды письменных источников Средневековья (летописи, хроники, законодательные акты, духовная литература, источники личного </w:t>
      </w:r>
      <w:r>
        <w:rPr>
          <w:spacing w:val="-2"/>
        </w:rPr>
        <w:t>происхождения);</w:t>
      </w:r>
    </w:p>
    <w:p w:rsidR="00CC59FA">
      <w:pPr>
        <w:pStyle w:val="BodyText"/>
        <w:spacing w:line="321" w:lineRule="exact"/>
        <w:ind w:left="859" w:firstLine="0"/>
      </w:pPr>
      <w:r>
        <w:t>характеризовать</w:t>
      </w:r>
      <w:r>
        <w:rPr>
          <w:spacing w:val="-8"/>
        </w:rPr>
        <w:t xml:space="preserve"> </w:t>
      </w:r>
      <w:r>
        <w:t>авторство,</w:t>
      </w:r>
      <w:r>
        <w:rPr>
          <w:spacing w:val="-4"/>
        </w:rPr>
        <w:t xml:space="preserve"> </w:t>
      </w:r>
      <w:r>
        <w:t>время, место</w:t>
      </w:r>
      <w:r>
        <w:rPr>
          <w:spacing w:val="-2"/>
        </w:rPr>
        <w:t xml:space="preserve"> </w:t>
      </w:r>
      <w:r>
        <w:t>создания</w:t>
      </w:r>
      <w:r>
        <w:rPr>
          <w:spacing w:val="-6"/>
        </w:rPr>
        <w:t xml:space="preserve"> </w:t>
      </w:r>
      <w:r>
        <w:rPr>
          <w:spacing w:val="-2"/>
        </w:rPr>
        <w:t>источника;</w:t>
      </w:r>
    </w:p>
    <w:p w:rsidR="00CC59FA">
      <w:pPr>
        <w:pStyle w:val="BodyText"/>
        <w:spacing w:before="162" w:line="360" w:lineRule="auto"/>
        <w:ind w:right="161"/>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CC59FA">
      <w:pPr>
        <w:pStyle w:val="BodyText"/>
        <w:spacing w:line="360" w:lineRule="auto"/>
        <w:ind w:right="166"/>
      </w:pPr>
      <w:r>
        <w:t>находить в визуальном источнике и вещественном памятнике ключевые символы, образы;</w:t>
      </w:r>
    </w:p>
    <w:p w:rsidR="00CC59FA">
      <w:pPr>
        <w:pStyle w:val="BodyText"/>
        <w:spacing w:line="360" w:lineRule="auto"/>
        <w:ind w:left="150" w:right="171"/>
      </w:pPr>
      <w:r>
        <w:t xml:space="preserve">характеризовать позицию автора письменного и визуального исторического </w:t>
      </w:r>
      <w:r>
        <w:rPr>
          <w:spacing w:val="-2"/>
        </w:rPr>
        <w:t>источника.</w:t>
      </w:r>
    </w:p>
    <w:p w:rsidR="00CC59FA" w:rsidP="00695CB5">
      <w:pPr>
        <w:pStyle w:val="ListParagraph"/>
        <w:numPr>
          <w:ilvl w:val="3"/>
          <w:numId w:val="64"/>
        </w:numPr>
        <w:tabs>
          <w:tab w:val="left" w:pos="2047"/>
        </w:tabs>
        <w:spacing w:before="2"/>
        <w:ind w:left="2047" w:hanging="1189"/>
        <w:jc w:val="both"/>
        <w:rPr>
          <w:sz w:val="28"/>
        </w:rPr>
      </w:pPr>
      <w:r>
        <w:rPr>
          <w:position w:val="1"/>
          <w:sz w:val="28"/>
        </w:rPr>
        <w:t>Историческое</w:t>
      </w:r>
      <w:r>
        <w:rPr>
          <w:spacing w:val="-3"/>
          <w:position w:val="1"/>
          <w:sz w:val="28"/>
        </w:rPr>
        <w:t xml:space="preserve"> </w:t>
      </w:r>
      <w:r>
        <w:rPr>
          <w:position w:val="1"/>
          <w:sz w:val="28"/>
        </w:rPr>
        <w:t>описание</w:t>
      </w:r>
      <w:r>
        <w:rPr>
          <w:spacing w:val="-6"/>
          <w:position w:val="1"/>
          <w:sz w:val="28"/>
        </w:rPr>
        <w:t xml:space="preserve"> </w:t>
      </w:r>
      <w:r>
        <w:rPr>
          <w:spacing w:val="-2"/>
          <w:position w:val="1"/>
          <w:sz w:val="28"/>
        </w:rPr>
        <w:t>(реконструкция):</w:t>
      </w:r>
    </w:p>
    <w:p w:rsidR="00CC59FA">
      <w:pPr>
        <w:pStyle w:val="BodyText"/>
        <w:spacing w:before="158" w:line="360" w:lineRule="auto"/>
        <w:ind w:left="150" w:right="163"/>
      </w:pPr>
      <w:r>
        <w:t>рассказывать о ключевых событиях отечественной и всеобщей истории в</w:t>
      </w:r>
      <w:r>
        <w:rPr>
          <w:spacing w:val="40"/>
        </w:rPr>
        <w:t xml:space="preserve"> </w:t>
      </w:r>
      <w:r>
        <w:t>эпоху Средневековья, их участниках;</w:t>
      </w:r>
    </w:p>
    <w:p w:rsidR="00CC59FA">
      <w:pPr>
        <w:pStyle w:val="BodyText"/>
        <w:spacing w:line="320" w:lineRule="exact"/>
        <w:ind w:left="858" w:firstLine="0"/>
      </w:pPr>
      <w:r>
        <w:t>составлять</w:t>
      </w:r>
      <w:r>
        <w:rPr>
          <w:spacing w:val="57"/>
        </w:rPr>
        <w:t xml:space="preserve">  </w:t>
      </w:r>
      <w:r>
        <w:t>краткую</w:t>
      </w:r>
      <w:r>
        <w:rPr>
          <w:spacing w:val="59"/>
        </w:rPr>
        <w:t xml:space="preserve">  </w:t>
      </w:r>
      <w:r>
        <w:t>характеристику</w:t>
      </w:r>
      <w:r>
        <w:rPr>
          <w:spacing w:val="59"/>
        </w:rPr>
        <w:t xml:space="preserve">  </w:t>
      </w:r>
      <w:r>
        <w:t>(исторический</w:t>
      </w:r>
      <w:r>
        <w:rPr>
          <w:spacing w:val="59"/>
        </w:rPr>
        <w:t xml:space="preserve">  </w:t>
      </w:r>
      <w:r>
        <w:t>портрет)</w:t>
      </w:r>
      <w:r>
        <w:rPr>
          <w:spacing w:val="57"/>
        </w:rPr>
        <w:t xml:space="preserve">  </w:t>
      </w:r>
      <w:r>
        <w:rPr>
          <w:spacing w:val="-2"/>
        </w:rPr>
        <w:t>известных</w:t>
      </w:r>
    </w:p>
    <w:p w:rsidR="00CC59FA">
      <w:pPr>
        <w:spacing w:line="320" w:lineRule="exact"/>
        <w:sectPr>
          <w:pgSz w:w="11910" w:h="16840"/>
          <w:pgMar w:top="1040" w:right="400" w:bottom="740" w:left="980" w:header="578" w:footer="547" w:gutter="0"/>
          <w:cols w:space="720"/>
        </w:sectPr>
      </w:pPr>
    </w:p>
    <w:p w:rsidR="00CC59FA">
      <w:pPr>
        <w:pStyle w:val="BodyText"/>
        <w:spacing w:before="86" w:line="360" w:lineRule="auto"/>
        <w:ind w:left="152" w:right="166" w:firstLine="0"/>
      </w:pPr>
      <w:r>
        <w:t>деятелей отечественной и всеобщей истории средневековой эпохи (известные биографические сведения, личные качества, основные деяния);</w:t>
      </w:r>
    </w:p>
    <w:p w:rsidR="00CC59FA">
      <w:pPr>
        <w:pStyle w:val="BodyText"/>
        <w:spacing w:before="3" w:line="360" w:lineRule="auto"/>
        <w:ind w:left="152" w:right="166"/>
      </w:pPr>
      <w:r>
        <w:t>рассказывать об образе жизни различных групп населения в средневековых обществах на Руси и в других странах;</w:t>
      </w:r>
    </w:p>
    <w:p w:rsidR="00CC59FA">
      <w:pPr>
        <w:pStyle w:val="BodyText"/>
        <w:spacing w:before="2" w:line="360" w:lineRule="auto"/>
        <w:ind w:right="166"/>
      </w:pPr>
      <w:r>
        <w:t>представлять описание</w:t>
      </w:r>
      <w:r>
        <w:rPr>
          <w:spacing w:val="-1"/>
        </w:rPr>
        <w:t xml:space="preserve"> </w:t>
      </w:r>
      <w:r>
        <w:t>памятников материальной и художественной культуры изучаемой эпохи.</w:t>
      </w:r>
    </w:p>
    <w:p w:rsidR="00CC59FA" w:rsidP="00695CB5">
      <w:pPr>
        <w:pStyle w:val="ListParagraph"/>
        <w:numPr>
          <w:ilvl w:val="3"/>
          <w:numId w:val="64"/>
        </w:numPr>
        <w:tabs>
          <w:tab w:val="left" w:pos="2048"/>
        </w:tabs>
        <w:spacing w:before="2"/>
        <w:ind w:left="2048" w:hanging="1189"/>
        <w:jc w:val="both"/>
        <w:rPr>
          <w:sz w:val="28"/>
        </w:rPr>
      </w:pPr>
      <w:r>
        <w:rPr>
          <w:sz w:val="28"/>
        </w:rPr>
        <w:t>Анализ,</w:t>
      </w:r>
      <w:r>
        <w:rPr>
          <w:spacing w:val="-2"/>
          <w:sz w:val="28"/>
        </w:rPr>
        <w:t xml:space="preserve"> </w:t>
      </w:r>
      <w:r>
        <w:rPr>
          <w:sz w:val="28"/>
        </w:rPr>
        <w:t>объяснение</w:t>
      </w:r>
      <w:r>
        <w:rPr>
          <w:spacing w:val="-6"/>
          <w:sz w:val="28"/>
        </w:rPr>
        <w:t xml:space="preserve"> </w:t>
      </w:r>
      <w:r>
        <w:rPr>
          <w:sz w:val="28"/>
        </w:rPr>
        <w:t>исторических</w:t>
      </w:r>
      <w:r>
        <w:rPr>
          <w:spacing w:val="-2"/>
          <w:sz w:val="28"/>
        </w:rPr>
        <w:t xml:space="preserve"> </w:t>
      </w:r>
      <w:r>
        <w:rPr>
          <w:sz w:val="28"/>
        </w:rPr>
        <w:t>событий,</w:t>
      </w:r>
      <w:r>
        <w:rPr>
          <w:spacing w:val="-3"/>
          <w:sz w:val="28"/>
        </w:rPr>
        <w:t xml:space="preserve"> </w:t>
      </w:r>
      <w:r>
        <w:rPr>
          <w:spacing w:val="-2"/>
          <w:sz w:val="28"/>
        </w:rPr>
        <w:t>явлений:</w:t>
      </w:r>
    </w:p>
    <w:p w:rsidR="00CC59FA">
      <w:pPr>
        <w:pStyle w:val="BodyText"/>
        <w:spacing w:before="158" w:line="360" w:lineRule="auto"/>
        <w:ind w:left="152" w:right="166" w:firstLine="707"/>
      </w:pPr>
      <w:r>
        <w:t>раскрывать существенные черты экономических и социальных отношений и политического</w:t>
      </w:r>
      <w:r>
        <w:rPr>
          <w:spacing w:val="-1"/>
        </w:rPr>
        <w:t xml:space="preserve"> </w:t>
      </w:r>
      <w:r>
        <w:t>строя</w:t>
      </w:r>
      <w:r>
        <w:rPr>
          <w:spacing w:val="-2"/>
        </w:rPr>
        <w:t xml:space="preserve"> </w:t>
      </w:r>
      <w:r>
        <w:t>на</w:t>
      </w:r>
      <w:r>
        <w:rPr>
          <w:spacing w:val="-2"/>
        </w:rPr>
        <w:t xml:space="preserve"> </w:t>
      </w:r>
      <w:r>
        <w:t>Руси</w:t>
      </w:r>
      <w:r>
        <w:rPr>
          <w:spacing w:val="-3"/>
        </w:rPr>
        <w:t xml:space="preserve"> </w:t>
      </w:r>
      <w:r>
        <w:t>и в</w:t>
      </w:r>
      <w:r>
        <w:rPr>
          <w:spacing w:val="-6"/>
        </w:rPr>
        <w:t xml:space="preserve"> </w:t>
      </w:r>
      <w:r>
        <w:t>других</w:t>
      </w:r>
      <w:r>
        <w:rPr>
          <w:spacing w:val="-1"/>
        </w:rPr>
        <w:t xml:space="preserve"> </w:t>
      </w:r>
      <w:r>
        <w:t>государствах, ценностей,</w:t>
      </w:r>
      <w:r>
        <w:rPr>
          <w:spacing w:val="-3"/>
        </w:rPr>
        <w:t xml:space="preserve"> </w:t>
      </w:r>
      <w:r>
        <w:t>господствовавших в средневековых обществах, представлений средневекового человека о мире;</w:t>
      </w:r>
    </w:p>
    <w:p w:rsidR="00CC59FA">
      <w:pPr>
        <w:pStyle w:val="BodyText"/>
        <w:spacing w:line="360" w:lineRule="auto"/>
        <w:ind w:right="162"/>
      </w:pPr>
      <w:r>
        <w:t>объяснять смысл ключевых понятий, относящихся к данной эпохе отечественной и всеобщей истории, конкретизировать их</w:t>
      </w:r>
      <w:r>
        <w:rPr>
          <w:spacing w:val="-3"/>
        </w:rPr>
        <w:t xml:space="preserve"> </w:t>
      </w:r>
      <w:r>
        <w:t>на примерах исторических событий, ситуаций;</w:t>
      </w:r>
    </w:p>
    <w:p w:rsidR="00CC59FA">
      <w:pPr>
        <w:pStyle w:val="BodyText"/>
        <w:spacing w:line="360" w:lineRule="auto"/>
        <w:ind w:right="162" w:firstLine="707"/>
      </w:pPr>
      <w:r>
        <w:t>объяснять причины и следствия важнейших событий отечественной и всеобщей</w:t>
      </w:r>
      <w:r>
        <w:rPr>
          <w:spacing w:val="-4"/>
        </w:rPr>
        <w:t xml:space="preserve"> </w:t>
      </w:r>
      <w:r>
        <w:t>истории</w:t>
      </w:r>
      <w:r>
        <w:rPr>
          <w:spacing w:val="-4"/>
        </w:rPr>
        <w:t xml:space="preserve"> </w:t>
      </w:r>
      <w:r>
        <w:t>эпохи Средневековья</w:t>
      </w:r>
      <w:r>
        <w:rPr>
          <w:spacing w:val="-3"/>
        </w:rPr>
        <w:t xml:space="preserve"> </w:t>
      </w:r>
      <w:r>
        <w:t>(находить</w:t>
      </w:r>
      <w:r>
        <w:rPr>
          <w:spacing w:val="-2"/>
        </w:rPr>
        <w:t xml:space="preserve"> </w:t>
      </w:r>
      <w:r>
        <w:t>в</w:t>
      </w:r>
      <w:r>
        <w:rPr>
          <w:spacing w:val="-6"/>
        </w:rPr>
        <w:t xml:space="preserve"> </w:t>
      </w:r>
      <w:r>
        <w:t>учебнике</w:t>
      </w:r>
      <w:r>
        <w:rPr>
          <w:spacing w:val="-6"/>
        </w:rPr>
        <w:t xml:space="preserve"> </w:t>
      </w:r>
      <w:r>
        <w:t>и</w:t>
      </w:r>
      <w:r>
        <w:rPr>
          <w:spacing w:val="-4"/>
        </w:rPr>
        <w:t xml:space="preserve"> </w:t>
      </w:r>
      <w:r>
        <w:t>излагать</w:t>
      </w:r>
      <w:r>
        <w:rPr>
          <w:spacing w:val="-2"/>
        </w:rPr>
        <w:t xml:space="preserve"> </w:t>
      </w:r>
      <w:r>
        <w:t>суждения</w:t>
      </w:r>
      <w:r>
        <w:rPr>
          <w:spacing w:val="-3"/>
        </w:rPr>
        <w:t xml:space="preserve"> </w:t>
      </w:r>
      <w:r>
        <w:t>о причинах и следствиях исторических событий, соотносить объяснение причин и следствий событий, представленное в нескольких текстах);</w:t>
      </w:r>
    </w:p>
    <w:p w:rsidR="00CC59FA">
      <w:pPr>
        <w:pStyle w:val="BodyText"/>
        <w:spacing w:line="360" w:lineRule="auto"/>
        <w:ind w:right="165"/>
      </w:pPr>
      <w:r>
        <w:t xml:space="preserve">проводить синхронизацию и сопоставление однотипных событий и процессов </w:t>
      </w:r>
      <w:r>
        <w:rPr>
          <w:position w:val="1"/>
        </w:rPr>
        <w:t xml:space="preserve">отечественной и всеобщей истории </w:t>
      </w:r>
      <w:r>
        <w:t>(</w:t>
      </w:r>
      <w:r>
        <w:rPr>
          <w:position w:val="1"/>
        </w:rPr>
        <w:t xml:space="preserve">по предложенному плану), выделять черты </w:t>
      </w:r>
      <w:r>
        <w:t>сходства и различия.</w:t>
      </w:r>
    </w:p>
    <w:p w:rsidR="00CC59FA" w:rsidP="00695CB5">
      <w:pPr>
        <w:pStyle w:val="ListParagraph"/>
        <w:numPr>
          <w:ilvl w:val="3"/>
          <w:numId w:val="64"/>
        </w:numPr>
        <w:tabs>
          <w:tab w:val="left" w:pos="2048"/>
        </w:tabs>
        <w:spacing w:before="2" w:line="357" w:lineRule="auto"/>
        <w:ind w:left="151" w:right="162" w:firstLine="708"/>
        <w:jc w:val="both"/>
        <w:rPr>
          <w:sz w:val="28"/>
        </w:rPr>
      </w:pPr>
      <w:r>
        <w:rPr>
          <w:position w:val="1"/>
          <w:sz w:val="28"/>
        </w:rPr>
        <w:t xml:space="preserve">Рассмотрение исторических версий и оценок, определение своего </w:t>
      </w:r>
      <w:r>
        <w:rPr>
          <w:sz w:val="28"/>
        </w:rPr>
        <w:t>отношения к наиболее значимым событиям и личностям прошлого:</w:t>
      </w:r>
    </w:p>
    <w:p w:rsidR="00CC59FA">
      <w:pPr>
        <w:pStyle w:val="BodyText"/>
        <w:spacing w:before="5" w:line="360" w:lineRule="auto"/>
        <w:ind w:right="166"/>
      </w:pPr>
      <w:r>
        <w:t>излагать оценки событий и личностей эпохи Средневековья, приводимые в учебной и научно-популярной литературе, объяснять, на каких фактах они</w:t>
      </w:r>
      <w:r>
        <w:rPr>
          <w:spacing w:val="40"/>
        </w:rPr>
        <w:t xml:space="preserve"> </w:t>
      </w:r>
      <w:r>
        <w:rPr>
          <w:spacing w:val="-2"/>
        </w:rPr>
        <w:t>основаны;</w:t>
      </w:r>
    </w:p>
    <w:p w:rsidR="00CC59FA">
      <w:pPr>
        <w:pStyle w:val="BodyText"/>
        <w:spacing w:line="360" w:lineRule="auto"/>
        <w:ind w:right="168"/>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CC59FA" w:rsidP="00695CB5">
      <w:pPr>
        <w:pStyle w:val="ListParagraph"/>
        <w:numPr>
          <w:ilvl w:val="3"/>
          <w:numId w:val="64"/>
        </w:numPr>
        <w:tabs>
          <w:tab w:val="left" w:pos="2048"/>
        </w:tabs>
        <w:ind w:left="2048" w:hanging="1189"/>
        <w:jc w:val="both"/>
        <w:rPr>
          <w:sz w:val="28"/>
        </w:rPr>
      </w:pPr>
      <w:r>
        <w:rPr>
          <w:position w:val="1"/>
          <w:sz w:val="28"/>
        </w:rPr>
        <w:t>Применение</w:t>
      </w:r>
      <w:r>
        <w:rPr>
          <w:spacing w:val="-6"/>
          <w:position w:val="1"/>
          <w:sz w:val="28"/>
        </w:rPr>
        <w:t xml:space="preserve"> </w:t>
      </w:r>
      <w:r>
        <w:rPr>
          <w:position w:val="1"/>
          <w:sz w:val="28"/>
        </w:rPr>
        <w:t>исторических</w:t>
      </w:r>
      <w:r>
        <w:rPr>
          <w:spacing w:val="-1"/>
          <w:position w:val="1"/>
          <w:sz w:val="28"/>
        </w:rPr>
        <w:t xml:space="preserve"> </w:t>
      </w:r>
      <w:r>
        <w:rPr>
          <w:spacing w:val="-2"/>
          <w:position w:val="1"/>
          <w:sz w:val="28"/>
        </w:rPr>
        <w:t>знаний:</w:t>
      </w:r>
    </w:p>
    <w:p w:rsidR="00CC59FA">
      <w:pPr>
        <w:pStyle w:val="BodyText"/>
        <w:spacing w:before="162" w:line="357" w:lineRule="auto"/>
        <w:ind w:right="168"/>
      </w:pPr>
      <w:r>
        <w:t>объяснять значение памятников истории и культуры Руси и других стран эпохи Средневековья, необходимость сохранения их в современном мире;</w:t>
      </w:r>
    </w:p>
    <w:p w:rsidR="00CC59FA">
      <w:pPr>
        <w:spacing w:line="357" w:lineRule="auto"/>
        <w:sectPr>
          <w:pgSz w:w="11910" w:h="16840"/>
          <w:pgMar w:top="1040" w:right="400" w:bottom="740" w:left="980" w:header="578" w:footer="547" w:gutter="0"/>
          <w:cols w:space="720"/>
        </w:sectPr>
      </w:pPr>
    </w:p>
    <w:p w:rsidR="00CC59FA">
      <w:pPr>
        <w:pStyle w:val="BodyText"/>
        <w:spacing w:before="86" w:line="360" w:lineRule="auto"/>
        <w:ind w:right="161"/>
      </w:pPr>
      <w:r>
        <w:t>выполнять учебные проекты по истории Средних веков (в том числе на региональном материале).</w:t>
      </w:r>
    </w:p>
    <w:p w:rsidR="00CC59FA" w:rsidP="00695CB5">
      <w:pPr>
        <w:pStyle w:val="ListParagraph"/>
        <w:numPr>
          <w:ilvl w:val="2"/>
          <w:numId w:val="64"/>
        </w:numPr>
        <w:tabs>
          <w:tab w:val="left" w:pos="1841"/>
        </w:tabs>
        <w:spacing w:before="7"/>
        <w:ind w:left="1841" w:hanging="982"/>
        <w:jc w:val="both"/>
        <w:rPr>
          <w:sz w:val="28"/>
        </w:rPr>
      </w:pPr>
      <w:r>
        <w:rPr>
          <w:sz w:val="28"/>
        </w:rPr>
        <w:t>Предметные</w:t>
      </w:r>
      <w:r>
        <w:rPr>
          <w:spacing w:val="-7"/>
          <w:sz w:val="28"/>
        </w:rPr>
        <w:t xml:space="preserve"> </w:t>
      </w:r>
      <w:r>
        <w:rPr>
          <w:sz w:val="28"/>
        </w:rPr>
        <w:t>результаты</w:t>
      </w:r>
      <w:r>
        <w:rPr>
          <w:spacing w:val="-4"/>
          <w:sz w:val="28"/>
        </w:rPr>
        <w:t xml:space="preserve"> </w:t>
      </w:r>
      <w:r>
        <w:rPr>
          <w:sz w:val="28"/>
        </w:rPr>
        <w:t>изучения</w:t>
      </w:r>
      <w:r>
        <w:rPr>
          <w:spacing w:val="-4"/>
          <w:sz w:val="28"/>
        </w:rPr>
        <w:t xml:space="preserve"> </w:t>
      </w:r>
      <w:r>
        <w:rPr>
          <w:sz w:val="28"/>
        </w:rPr>
        <w:t>истории</w:t>
      </w:r>
      <w:r>
        <w:rPr>
          <w:spacing w:val="2"/>
          <w:sz w:val="28"/>
        </w:rPr>
        <w:t xml:space="preserve"> </w:t>
      </w:r>
      <w:r>
        <w:rPr>
          <w:sz w:val="28"/>
        </w:rPr>
        <w:t>в</w:t>
      </w:r>
      <w:r>
        <w:rPr>
          <w:spacing w:val="-4"/>
          <w:sz w:val="28"/>
        </w:rPr>
        <w:t xml:space="preserve"> </w:t>
      </w:r>
      <w:r>
        <w:rPr>
          <w:sz w:val="28"/>
        </w:rPr>
        <w:t>7</w:t>
      </w:r>
      <w:r>
        <w:rPr>
          <w:spacing w:val="1"/>
          <w:sz w:val="28"/>
        </w:rPr>
        <w:t xml:space="preserve"> </w:t>
      </w:r>
      <w:r>
        <w:rPr>
          <w:spacing w:val="-2"/>
          <w:sz w:val="28"/>
        </w:rPr>
        <w:t>классе.</w:t>
      </w:r>
    </w:p>
    <w:p w:rsidR="00CC59FA" w:rsidP="00695CB5">
      <w:pPr>
        <w:pStyle w:val="ListParagraph"/>
        <w:numPr>
          <w:ilvl w:val="3"/>
          <w:numId w:val="64"/>
        </w:numPr>
        <w:tabs>
          <w:tab w:val="left" w:pos="2051"/>
        </w:tabs>
        <w:spacing w:before="162"/>
        <w:ind w:left="2051" w:hanging="1192"/>
        <w:jc w:val="both"/>
        <w:rPr>
          <w:sz w:val="28"/>
        </w:rPr>
      </w:pPr>
      <w:r>
        <w:rPr>
          <w:sz w:val="28"/>
        </w:rPr>
        <w:t>Знание</w:t>
      </w:r>
      <w:r>
        <w:rPr>
          <w:spacing w:val="-4"/>
          <w:sz w:val="28"/>
        </w:rPr>
        <w:t xml:space="preserve"> </w:t>
      </w:r>
      <w:r>
        <w:rPr>
          <w:sz w:val="28"/>
        </w:rPr>
        <w:t>хронологии,</w:t>
      </w:r>
      <w:r>
        <w:rPr>
          <w:spacing w:val="-1"/>
          <w:sz w:val="28"/>
        </w:rPr>
        <w:t xml:space="preserve"> </w:t>
      </w:r>
      <w:r>
        <w:rPr>
          <w:sz w:val="28"/>
        </w:rPr>
        <w:t>работа</w:t>
      </w:r>
      <w:r>
        <w:rPr>
          <w:spacing w:val="-3"/>
          <w:sz w:val="28"/>
        </w:rPr>
        <w:t xml:space="preserve"> </w:t>
      </w:r>
      <w:r>
        <w:rPr>
          <w:sz w:val="28"/>
        </w:rPr>
        <w:t>с</w:t>
      </w:r>
      <w:r>
        <w:rPr>
          <w:spacing w:val="-3"/>
          <w:sz w:val="28"/>
        </w:rPr>
        <w:t xml:space="preserve"> </w:t>
      </w:r>
      <w:r>
        <w:rPr>
          <w:spacing w:val="-2"/>
          <w:sz w:val="28"/>
        </w:rPr>
        <w:t>хронологией:</w:t>
      </w:r>
    </w:p>
    <w:p w:rsidR="00CC59FA">
      <w:pPr>
        <w:pStyle w:val="BodyText"/>
        <w:spacing w:before="154" w:line="360" w:lineRule="auto"/>
        <w:ind w:left="152" w:right="165" w:firstLine="707"/>
      </w:pPr>
      <w:r>
        <w:t>называть этапы отечественной и всеобщей истории Нового времени, их хронологические рамки;</w:t>
      </w:r>
    </w:p>
    <w:p w:rsidR="00CC59FA">
      <w:pPr>
        <w:pStyle w:val="BodyText"/>
        <w:spacing w:before="6" w:line="360" w:lineRule="auto"/>
        <w:ind w:right="167"/>
      </w:pPr>
      <w:r>
        <w:t>локализовать во времени ключевые события отечественной и всеобщей истории XVI‒XVII вв., определять их принадлежность к части века (половина,</w:t>
      </w:r>
      <w:r>
        <w:rPr>
          <w:spacing w:val="40"/>
        </w:rPr>
        <w:t xml:space="preserve"> </w:t>
      </w:r>
      <w:r>
        <w:t>треть, четверть);</w:t>
      </w:r>
    </w:p>
    <w:p w:rsidR="00CC59FA">
      <w:pPr>
        <w:pStyle w:val="BodyText"/>
        <w:spacing w:line="321" w:lineRule="exact"/>
        <w:ind w:left="859" w:firstLine="0"/>
      </w:pPr>
      <w:r>
        <w:t>устанавливать</w:t>
      </w:r>
      <w:r>
        <w:rPr>
          <w:spacing w:val="71"/>
          <w:w w:val="150"/>
        </w:rPr>
        <w:t xml:space="preserve"> </w:t>
      </w:r>
      <w:r>
        <w:t>синхронность</w:t>
      </w:r>
      <w:r>
        <w:rPr>
          <w:spacing w:val="71"/>
          <w:w w:val="150"/>
        </w:rPr>
        <w:t xml:space="preserve"> </w:t>
      </w:r>
      <w:r>
        <w:t>событий</w:t>
      </w:r>
      <w:r>
        <w:rPr>
          <w:spacing w:val="72"/>
          <w:w w:val="150"/>
        </w:rPr>
        <w:t xml:space="preserve"> </w:t>
      </w:r>
      <w:r>
        <w:t>отечественной</w:t>
      </w:r>
      <w:r>
        <w:rPr>
          <w:spacing w:val="72"/>
          <w:w w:val="150"/>
        </w:rPr>
        <w:t xml:space="preserve"> </w:t>
      </w:r>
      <w:r>
        <w:t>и</w:t>
      </w:r>
      <w:r>
        <w:rPr>
          <w:spacing w:val="72"/>
          <w:w w:val="150"/>
        </w:rPr>
        <w:t xml:space="preserve"> </w:t>
      </w:r>
      <w:r>
        <w:t>всеобщей</w:t>
      </w:r>
      <w:r>
        <w:rPr>
          <w:spacing w:val="72"/>
          <w:w w:val="150"/>
        </w:rPr>
        <w:t xml:space="preserve"> </w:t>
      </w:r>
      <w:r>
        <w:rPr>
          <w:spacing w:val="-2"/>
        </w:rPr>
        <w:t>истории</w:t>
      </w:r>
    </w:p>
    <w:p w:rsidR="00CC59FA">
      <w:pPr>
        <w:pStyle w:val="BodyText"/>
        <w:spacing w:before="162"/>
        <w:ind w:firstLine="0"/>
        <w:jc w:val="left"/>
      </w:pPr>
      <w:r>
        <w:t xml:space="preserve">XVI‒XVII </w:t>
      </w:r>
      <w:r>
        <w:rPr>
          <w:spacing w:val="-5"/>
        </w:rPr>
        <w:t>вв.</w:t>
      </w:r>
    </w:p>
    <w:p w:rsidR="00CC59FA" w:rsidP="00695CB5">
      <w:pPr>
        <w:pStyle w:val="ListParagraph"/>
        <w:numPr>
          <w:ilvl w:val="3"/>
          <w:numId w:val="64"/>
        </w:numPr>
        <w:tabs>
          <w:tab w:val="left" w:pos="2051"/>
        </w:tabs>
        <w:spacing w:before="160"/>
        <w:ind w:left="2051" w:hanging="1192"/>
        <w:jc w:val="both"/>
        <w:rPr>
          <w:sz w:val="28"/>
        </w:rPr>
      </w:pPr>
      <w:r>
        <w:rPr>
          <w:position w:val="1"/>
          <w:sz w:val="28"/>
        </w:rPr>
        <w:t>Знание</w:t>
      </w:r>
      <w:r>
        <w:rPr>
          <w:spacing w:val="-6"/>
          <w:position w:val="1"/>
          <w:sz w:val="28"/>
        </w:rPr>
        <w:t xml:space="preserve"> </w:t>
      </w:r>
      <w:r>
        <w:rPr>
          <w:position w:val="1"/>
          <w:sz w:val="28"/>
        </w:rPr>
        <w:t>исторических</w:t>
      </w:r>
      <w:r>
        <w:rPr>
          <w:spacing w:val="-5"/>
          <w:position w:val="1"/>
          <w:sz w:val="28"/>
        </w:rPr>
        <w:t xml:space="preserve"> </w:t>
      </w:r>
      <w:r>
        <w:rPr>
          <w:position w:val="1"/>
          <w:sz w:val="28"/>
        </w:rPr>
        <w:t>фактов,</w:t>
      </w:r>
      <w:r>
        <w:rPr>
          <w:spacing w:val="2"/>
          <w:position w:val="1"/>
          <w:sz w:val="28"/>
        </w:rPr>
        <w:t xml:space="preserve"> </w:t>
      </w:r>
      <w:r>
        <w:rPr>
          <w:position w:val="1"/>
          <w:sz w:val="28"/>
        </w:rPr>
        <w:t>работа</w:t>
      </w:r>
      <w:r>
        <w:rPr>
          <w:spacing w:val="-2"/>
          <w:position w:val="1"/>
          <w:sz w:val="28"/>
        </w:rPr>
        <w:t xml:space="preserve"> </w:t>
      </w:r>
      <w:r>
        <w:rPr>
          <w:position w:val="1"/>
          <w:sz w:val="28"/>
        </w:rPr>
        <w:t>с</w:t>
      </w:r>
      <w:r>
        <w:rPr>
          <w:spacing w:val="-5"/>
          <w:position w:val="1"/>
          <w:sz w:val="28"/>
        </w:rPr>
        <w:t xml:space="preserve"> </w:t>
      </w:r>
      <w:r>
        <w:rPr>
          <w:spacing w:val="-2"/>
          <w:position w:val="1"/>
          <w:sz w:val="28"/>
        </w:rPr>
        <w:t>фактами:</w:t>
      </w:r>
    </w:p>
    <w:p w:rsidR="00CC59FA">
      <w:pPr>
        <w:pStyle w:val="BodyText"/>
        <w:spacing w:before="158" w:line="360" w:lineRule="auto"/>
        <w:ind w:right="166"/>
      </w:pPr>
      <w:r>
        <w:t>указывать (называть) место, обстоятельства, участников, результаты важнейших событий отечественной и всеобщей истории XVI‒XVII вв.;</w:t>
      </w:r>
    </w:p>
    <w:p w:rsidR="00CC59FA">
      <w:pPr>
        <w:pStyle w:val="BodyText"/>
        <w:spacing w:line="360" w:lineRule="auto"/>
        <w:ind w:right="168"/>
      </w:pPr>
      <w:r>
        <w:t xml:space="preserve">группировать, систематизировать факты по заданному признаку (группировка событий по их принадлежности к историческим процессам, составление таблиц, </w:t>
      </w:r>
      <w:r>
        <w:rPr>
          <w:spacing w:val="-2"/>
        </w:rPr>
        <w:t>схем).</w:t>
      </w:r>
    </w:p>
    <w:p w:rsidR="00CC59FA" w:rsidP="00695CB5">
      <w:pPr>
        <w:pStyle w:val="ListParagraph"/>
        <w:numPr>
          <w:ilvl w:val="3"/>
          <w:numId w:val="64"/>
        </w:numPr>
        <w:tabs>
          <w:tab w:val="left" w:pos="2048"/>
        </w:tabs>
        <w:spacing w:before="4"/>
        <w:ind w:left="2048" w:hanging="1189"/>
        <w:jc w:val="both"/>
        <w:rPr>
          <w:sz w:val="28"/>
        </w:rPr>
      </w:pPr>
      <w:r>
        <w:rPr>
          <w:position w:val="1"/>
          <w:sz w:val="28"/>
        </w:rPr>
        <w:t>Работа</w:t>
      </w:r>
      <w:r>
        <w:rPr>
          <w:spacing w:val="-5"/>
          <w:position w:val="1"/>
          <w:sz w:val="28"/>
        </w:rPr>
        <w:t xml:space="preserve"> </w:t>
      </w:r>
      <w:r>
        <w:rPr>
          <w:position w:val="1"/>
          <w:sz w:val="28"/>
        </w:rPr>
        <w:t>с</w:t>
      </w:r>
      <w:r>
        <w:rPr>
          <w:spacing w:val="-4"/>
          <w:position w:val="1"/>
          <w:sz w:val="28"/>
        </w:rPr>
        <w:t xml:space="preserve"> </w:t>
      </w:r>
      <w:r>
        <w:rPr>
          <w:position w:val="1"/>
          <w:sz w:val="28"/>
        </w:rPr>
        <w:t>исторической</w:t>
      </w:r>
      <w:r>
        <w:rPr>
          <w:spacing w:val="-1"/>
          <w:position w:val="1"/>
          <w:sz w:val="28"/>
        </w:rPr>
        <w:t xml:space="preserve"> </w:t>
      </w:r>
      <w:r>
        <w:rPr>
          <w:spacing w:val="-2"/>
          <w:position w:val="1"/>
          <w:sz w:val="28"/>
        </w:rPr>
        <w:t>картой:</w:t>
      </w:r>
    </w:p>
    <w:p w:rsidR="00CC59FA">
      <w:pPr>
        <w:pStyle w:val="BodyText"/>
        <w:spacing w:before="158" w:line="360" w:lineRule="auto"/>
        <w:ind w:right="166"/>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CC59FA">
      <w:pPr>
        <w:pStyle w:val="BodyText"/>
        <w:spacing w:line="360" w:lineRule="auto"/>
        <w:ind w:left="150" w:right="166"/>
      </w:pPr>
      <w:r>
        <w:t>устанавливать на основе карты связи между географическим положением страны</w:t>
      </w:r>
      <w:r>
        <w:rPr>
          <w:spacing w:val="-4"/>
        </w:rPr>
        <w:t xml:space="preserve"> </w:t>
      </w:r>
      <w:r>
        <w:t>и особенностями</w:t>
      </w:r>
      <w:r>
        <w:rPr>
          <w:spacing w:val="-1"/>
        </w:rPr>
        <w:t xml:space="preserve"> </w:t>
      </w:r>
      <w:r>
        <w:t>ее экономического, социального</w:t>
      </w:r>
      <w:r>
        <w:rPr>
          <w:spacing w:val="-4"/>
        </w:rPr>
        <w:t xml:space="preserve"> </w:t>
      </w:r>
      <w:r>
        <w:t>и</w:t>
      </w:r>
      <w:r>
        <w:rPr>
          <w:spacing w:val="-1"/>
        </w:rPr>
        <w:t xml:space="preserve"> </w:t>
      </w:r>
      <w:r>
        <w:t>политического развития.</w:t>
      </w:r>
    </w:p>
    <w:p w:rsidR="00CC59FA" w:rsidP="00695CB5">
      <w:pPr>
        <w:pStyle w:val="ListParagraph"/>
        <w:numPr>
          <w:ilvl w:val="3"/>
          <w:numId w:val="64"/>
        </w:numPr>
        <w:tabs>
          <w:tab w:val="left" w:pos="2047"/>
        </w:tabs>
        <w:spacing w:before="3"/>
        <w:ind w:left="2047" w:hanging="1189"/>
        <w:jc w:val="both"/>
        <w:rPr>
          <w:sz w:val="28"/>
        </w:rPr>
      </w:pPr>
      <w:r>
        <w:rPr>
          <w:position w:val="1"/>
          <w:sz w:val="28"/>
        </w:rPr>
        <w:t>Работа</w:t>
      </w:r>
      <w:r>
        <w:rPr>
          <w:spacing w:val="-4"/>
          <w:position w:val="1"/>
          <w:sz w:val="28"/>
        </w:rPr>
        <w:t xml:space="preserve"> </w:t>
      </w:r>
      <w:r>
        <w:rPr>
          <w:position w:val="1"/>
          <w:sz w:val="28"/>
        </w:rPr>
        <w:t>с</w:t>
      </w:r>
      <w:r>
        <w:rPr>
          <w:spacing w:val="-4"/>
          <w:position w:val="1"/>
          <w:sz w:val="28"/>
        </w:rPr>
        <w:t xml:space="preserve"> </w:t>
      </w:r>
      <w:r>
        <w:rPr>
          <w:position w:val="1"/>
          <w:sz w:val="28"/>
        </w:rPr>
        <w:t>историческими</w:t>
      </w:r>
      <w:r>
        <w:rPr>
          <w:spacing w:val="-1"/>
          <w:position w:val="1"/>
          <w:sz w:val="28"/>
        </w:rPr>
        <w:t xml:space="preserve"> </w:t>
      </w:r>
      <w:r>
        <w:rPr>
          <w:spacing w:val="-2"/>
          <w:position w:val="1"/>
          <w:sz w:val="28"/>
        </w:rPr>
        <w:t>источниками:</w:t>
      </w:r>
    </w:p>
    <w:p w:rsidR="00CC59FA">
      <w:pPr>
        <w:pStyle w:val="BodyText"/>
        <w:spacing w:before="158" w:line="357" w:lineRule="auto"/>
        <w:ind w:left="150"/>
        <w:jc w:val="left"/>
      </w:pPr>
      <w:r>
        <w:t>различать</w:t>
      </w:r>
      <w:r>
        <w:rPr>
          <w:spacing w:val="-3"/>
        </w:rPr>
        <w:t xml:space="preserve"> </w:t>
      </w:r>
      <w:r>
        <w:t>виды</w:t>
      </w:r>
      <w:r>
        <w:rPr>
          <w:spacing w:val="-4"/>
        </w:rPr>
        <w:t xml:space="preserve"> </w:t>
      </w:r>
      <w:r>
        <w:t>письменных исторических</w:t>
      </w:r>
      <w:r>
        <w:rPr>
          <w:spacing w:val="-3"/>
        </w:rPr>
        <w:t xml:space="preserve"> </w:t>
      </w:r>
      <w:r>
        <w:t>источников</w:t>
      </w:r>
      <w:r>
        <w:rPr>
          <w:spacing w:val="-1"/>
        </w:rPr>
        <w:t xml:space="preserve"> </w:t>
      </w:r>
      <w:r>
        <w:t>(официальные, личные, литературные и другие);</w:t>
      </w:r>
    </w:p>
    <w:p w:rsidR="00CC59FA">
      <w:pPr>
        <w:pStyle w:val="BodyText"/>
        <w:spacing w:before="5" w:line="360" w:lineRule="auto"/>
        <w:ind w:left="150"/>
        <w:jc w:val="left"/>
      </w:pPr>
      <w:r>
        <w:t>характеризовать</w:t>
      </w:r>
      <w:r>
        <w:rPr>
          <w:spacing w:val="40"/>
        </w:rPr>
        <w:t xml:space="preserve"> </w:t>
      </w:r>
      <w:r>
        <w:t>обстоятельства</w:t>
      </w:r>
      <w:r>
        <w:rPr>
          <w:spacing w:val="40"/>
        </w:rPr>
        <w:t xml:space="preserve"> </w:t>
      </w:r>
      <w:r>
        <w:t>и</w:t>
      </w:r>
      <w:r>
        <w:rPr>
          <w:spacing w:val="40"/>
        </w:rPr>
        <w:t xml:space="preserve"> </w:t>
      </w:r>
      <w:r>
        <w:t>цель</w:t>
      </w:r>
      <w:r>
        <w:rPr>
          <w:spacing w:val="40"/>
        </w:rPr>
        <w:t xml:space="preserve"> </w:t>
      </w:r>
      <w:r>
        <w:t>создания</w:t>
      </w:r>
      <w:r>
        <w:rPr>
          <w:spacing w:val="40"/>
        </w:rPr>
        <w:t xml:space="preserve"> </w:t>
      </w:r>
      <w:r>
        <w:t>источника,</w:t>
      </w:r>
      <w:r>
        <w:rPr>
          <w:spacing w:val="40"/>
        </w:rPr>
        <w:t xml:space="preserve"> </w:t>
      </w:r>
      <w:r>
        <w:t>раскрывать</w:t>
      </w:r>
      <w:r>
        <w:rPr>
          <w:spacing w:val="40"/>
        </w:rPr>
        <w:t xml:space="preserve"> </w:t>
      </w:r>
      <w:r>
        <w:t>его информационную ценность;</w:t>
      </w:r>
    </w:p>
    <w:p w:rsidR="00CC59FA">
      <w:pPr>
        <w:pStyle w:val="BodyText"/>
        <w:spacing w:before="2" w:line="357" w:lineRule="auto"/>
        <w:ind w:left="150" w:firstLine="707"/>
        <w:jc w:val="left"/>
      </w:pPr>
      <w:r>
        <w:t>проводить поиск информации в тексте письменного источника, визуальных и вещественных памятниках эпохи;</w:t>
      </w:r>
    </w:p>
    <w:p w:rsidR="00CC59FA">
      <w:pPr>
        <w:spacing w:line="357" w:lineRule="auto"/>
        <w:sectPr>
          <w:pgSz w:w="11910" w:h="16840"/>
          <w:pgMar w:top="1040" w:right="400" w:bottom="740" w:left="980" w:header="578" w:footer="547" w:gutter="0"/>
          <w:cols w:space="720"/>
        </w:sectPr>
      </w:pPr>
    </w:p>
    <w:p w:rsidR="00CC59FA">
      <w:pPr>
        <w:pStyle w:val="BodyText"/>
        <w:spacing w:before="86" w:line="360" w:lineRule="auto"/>
        <w:jc w:val="left"/>
      </w:pPr>
      <w:r>
        <w:t>сопоставлять</w:t>
      </w:r>
      <w:r>
        <w:rPr>
          <w:spacing w:val="40"/>
        </w:rPr>
        <w:t xml:space="preserve"> </w:t>
      </w:r>
      <w:r>
        <w:t>и</w:t>
      </w:r>
      <w:r>
        <w:rPr>
          <w:spacing w:val="40"/>
        </w:rPr>
        <w:t xml:space="preserve"> </w:t>
      </w:r>
      <w:r>
        <w:t>систематизировать</w:t>
      </w:r>
      <w:r>
        <w:rPr>
          <w:spacing w:val="40"/>
        </w:rPr>
        <w:t xml:space="preserve"> </w:t>
      </w:r>
      <w:r>
        <w:t>информацию</w:t>
      </w:r>
      <w:r>
        <w:rPr>
          <w:spacing w:val="40"/>
        </w:rPr>
        <w:t xml:space="preserve"> </w:t>
      </w:r>
      <w:r>
        <w:t>из</w:t>
      </w:r>
      <w:r>
        <w:rPr>
          <w:spacing w:val="40"/>
        </w:rPr>
        <w:t xml:space="preserve"> </w:t>
      </w:r>
      <w:r>
        <w:t>нескольких</w:t>
      </w:r>
      <w:r>
        <w:rPr>
          <w:spacing w:val="40"/>
        </w:rPr>
        <w:t xml:space="preserve"> </w:t>
      </w:r>
      <w:r>
        <w:t xml:space="preserve">однотипных </w:t>
      </w:r>
      <w:r>
        <w:rPr>
          <w:spacing w:val="-2"/>
        </w:rPr>
        <w:t>источников.</w:t>
      </w:r>
    </w:p>
    <w:p w:rsidR="00CC59FA" w:rsidP="00695CB5">
      <w:pPr>
        <w:pStyle w:val="ListParagraph"/>
        <w:numPr>
          <w:ilvl w:val="3"/>
          <w:numId w:val="64"/>
        </w:numPr>
        <w:tabs>
          <w:tab w:val="left" w:pos="2049"/>
        </w:tabs>
        <w:spacing w:before="5"/>
        <w:ind w:left="2049" w:hanging="1189"/>
        <w:rPr>
          <w:sz w:val="28"/>
        </w:rPr>
      </w:pPr>
      <w:r>
        <w:rPr>
          <w:position w:val="1"/>
          <w:sz w:val="28"/>
        </w:rPr>
        <w:t>Историческое</w:t>
      </w:r>
      <w:r>
        <w:rPr>
          <w:spacing w:val="-3"/>
          <w:position w:val="1"/>
          <w:sz w:val="28"/>
        </w:rPr>
        <w:t xml:space="preserve"> </w:t>
      </w:r>
      <w:r>
        <w:rPr>
          <w:position w:val="1"/>
          <w:sz w:val="28"/>
        </w:rPr>
        <w:t>описание</w:t>
      </w:r>
      <w:r>
        <w:rPr>
          <w:spacing w:val="-6"/>
          <w:position w:val="1"/>
          <w:sz w:val="28"/>
        </w:rPr>
        <w:t xml:space="preserve"> </w:t>
      </w:r>
      <w:r>
        <w:rPr>
          <w:spacing w:val="-2"/>
          <w:position w:val="1"/>
          <w:sz w:val="28"/>
        </w:rPr>
        <w:t>(реконструкция):</w:t>
      </w:r>
    </w:p>
    <w:p w:rsidR="00CC59FA">
      <w:pPr>
        <w:pStyle w:val="BodyText"/>
        <w:tabs>
          <w:tab w:val="left" w:pos="2643"/>
          <w:tab w:val="left" w:pos="4395"/>
          <w:tab w:val="left" w:pos="5735"/>
          <w:tab w:val="left" w:pos="8031"/>
          <w:tab w:val="left" w:pos="9383"/>
        </w:tabs>
        <w:spacing w:before="158"/>
        <w:ind w:left="859" w:firstLine="0"/>
        <w:jc w:val="left"/>
      </w:pPr>
      <w:r>
        <w:rPr>
          <w:spacing w:val="-2"/>
        </w:rPr>
        <w:t>рассказывать</w:t>
      </w:r>
      <w:r>
        <w:tab/>
        <w:t>о</w:t>
      </w:r>
      <w:r>
        <w:rPr>
          <w:spacing w:val="30"/>
        </w:rPr>
        <w:t xml:space="preserve">  </w:t>
      </w:r>
      <w:r>
        <w:rPr>
          <w:spacing w:val="-2"/>
        </w:rPr>
        <w:t>ключевых</w:t>
      </w:r>
      <w:r>
        <w:tab/>
      </w:r>
      <w:r>
        <w:rPr>
          <w:spacing w:val="-2"/>
        </w:rPr>
        <w:t>событиях</w:t>
      </w:r>
      <w:r>
        <w:tab/>
        <w:t>отечественной</w:t>
      </w:r>
      <w:r>
        <w:rPr>
          <w:spacing w:val="25"/>
        </w:rPr>
        <w:t xml:space="preserve">  </w:t>
      </w:r>
      <w:r>
        <w:rPr>
          <w:spacing w:val="-10"/>
        </w:rPr>
        <w:t>и</w:t>
      </w:r>
      <w:r>
        <w:tab/>
      </w:r>
      <w:r>
        <w:rPr>
          <w:spacing w:val="-2"/>
        </w:rPr>
        <w:t>всеобщей</w:t>
      </w:r>
      <w:r>
        <w:tab/>
      </w:r>
      <w:r>
        <w:rPr>
          <w:spacing w:val="-2"/>
        </w:rPr>
        <w:t>истории</w:t>
      </w:r>
    </w:p>
    <w:p w:rsidR="00CC59FA">
      <w:pPr>
        <w:pStyle w:val="BodyText"/>
        <w:spacing w:before="162"/>
        <w:ind w:left="152" w:firstLine="0"/>
      </w:pPr>
      <w:r>
        <w:t>XVI‒XVII</w:t>
      </w:r>
      <w:r>
        <w:rPr>
          <w:spacing w:val="-1"/>
        </w:rPr>
        <w:t xml:space="preserve"> </w:t>
      </w:r>
      <w:r>
        <w:t>вв.,</w:t>
      </w:r>
      <w:r>
        <w:rPr>
          <w:spacing w:val="-2"/>
        </w:rPr>
        <w:t xml:space="preserve"> </w:t>
      </w:r>
      <w:r>
        <w:t>их</w:t>
      </w:r>
      <w:r>
        <w:rPr>
          <w:spacing w:val="-2"/>
        </w:rPr>
        <w:t xml:space="preserve"> участниках;</w:t>
      </w:r>
    </w:p>
    <w:p w:rsidR="00CC59FA">
      <w:pPr>
        <w:pStyle w:val="BodyText"/>
        <w:spacing w:before="162" w:line="360" w:lineRule="auto"/>
        <w:ind w:right="165"/>
      </w:pPr>
      <w:r>
        <w:t xml:space="preserve">составлять краткую характеристику известных персоналий отечественной и всеобщей истории XVI‒XVII вв. (ключевые факты биографии, личные качества, </w:t>
      </w:r>
      <w:r>
        <w:rPr>
          <w:spacing w:val="-2"/>
        </w:rPr>
        <w:t>деятельность);</w:t>
      </w:r>
    </w:p>
    <w:p w:rsidR="00CC59FA">
      <w:pPr>
        <w:pStyle w:val="BodyText"/>
        <w:spacing w:line="360" w:lineRule="auto"/>
        <w:ind w:right="161"/>
      </w:pPr>
      <w:r>
        <w:t>рассказывать об образе жизни различных групп населения в России и других странах в раннее Новое время;</w:t>
      </w:r>
    </w:p>
    <w:p w:rsidR="00CC59FA">
      <w:pPr>
        <w:pStyle w:val="BodyText"/>
        <w:spacing w:line="360" w:lineRule="auto"/>
        <w:ind w:right="166"/>
      </w:pPr>
      <w:r>
        <w:t>представлять описание</w:t>
      </w:r>
      <w:r>
        <w:rPr>
          <w:spacing w:val="-1"/>
        </w:rPr>
        <w:t xml:space="preserve"> </w:t>
      </w:r>
      <w:r>
        <w:t>памятников материальной и художественной культуры изучаемой эпохи.</w:t>
      </w:r>
    </w:p>
    <w:p w:rsidR="00CC59FA" w:rsidP="00695CB5">
      <w:pPr>
        <w:pStyle w:val="ListParagraph"/>
        <w:numPr>
          <w:ilvl w:val="3"/>
          <w:numId w:val="64"/>
        </w:numPr>
        <w:tabs>
          <w:tab w:val="left" w:pos="2048"/>
        </w:tabs>
        <w:spacing w:before="2"/>
        <w:ind w:left="2048" w:hanging="1189"/>
        <w:jc w:val="both"/>
        <w:rPr>
          <w:sz w:val="28"/>
        </w:rPr>
      </w:pPr>
      <w:r>
        <w:rPr>
          <w:position w:val="1"/>
          <w:sz w:val="28"/>
        </w:rPr>
        <w:t>Анализ,</w:t>
      </w:r>
      <w:r>
        <w:rPr>
          <w:spacing w:val="-2"/>
          <w:position w:val="1"/>
          <w:sz w:val="28"/>
        </w:rPr>
        <w:t xml:space="preserve"> </w:t>
      </w:r>
      <w:r>
        <w:rPr>
          <w:position w:val="1"/>
          <w:sz w:val="28"/>
        </w:rPr>
        <w:t>объяснение</w:t>
      </w:r>
      <w:r>
        <w:rPr>
          <w:spacing w:val="-6"/>
          <w:position w:val="1"/>
          <w:sz w:val="28"/>
        </w:rPr>
        <w:t xml:space="preserve"> </w:t>
      </w:r>
      <w:r>
        <w:rPr>
          <w:position w:val="1"/>
          <w:sz w:val="28"/>
        </w:rPr>
        <w:t>исторических</w:t>
      </w:r>
      <w:r>
        <w:rPr>
          <w:spacing w:val="-2"/>
          <w:position w:val="1"/>
          <w:sz w:val="28"/>
        </w:rPr>
        <w:t xml:space="preserve"> </w:t>
      </w:r>
      <w:r>
        <w:rPr>
          <w:position w:val="1"/>
          <w:sz w:val="28"/>
        </w:rPr>
        <w:t>событий,</w:t>
      </w:r>
      <w:r>
        <w:rPr>
          <w:spacing w:val="-3"/>
          <w:position w:val="1"/>
          <w:sz w:val="28"/>
        </w:rPr>
        <w:t xml:space="preserve"> </w:t>
      </w:r>
      <w:r>
        <w:rPr>
          <w:spacing w:val="-2"/>
          <w:position w:val="1"/>
          <w:sz w:val="28"/>
        </w:rPr>
        <w:t>явлений:</w:t>
      </w:r>
    </w:p>
    <w:p w:rsidR="00CC59FA">
      <w:pPr>
        <w:pStyle w:val="BodyText"/>
        <w:spacing w:before="158" w:line="360" w:lineRule="auto"/>
        <w:ind w:right="164"/>
      </w:pPr>
      <w:r>
        <w:t xml:space="preserve">раскрывать существенные черты экономического, социального и политического развития России и других стран в XVI‒XVII вв., европейской </w:t>
      </w:r>
      <w:r>
        <w:rPr>
          <w:position w:val="1"/>
        </w:rPr>
        <w:t xml:space="preserve">реформации, новых веяний </w:t>
      </w:r>
      <w:r>
        <w:t>в духовной жизни общества, культуре, революций XVI‒XVII вв. в европейских странах;</w:t>
      </w:r>
    </w:p>
    <w:p w:rsidR="00CC59FA">
      <w:pPr>
        <w:pStyle w:val="BodyText"/>
        <w:spacing w:before="2" w:line="360" w:lineRule="auto"/>
        <w:ind w:right="162"/>
      </w:pPr>
      <w:r>
        <w:t>объяснять смысл ключевых понятий, относящихся к данной эпохе отечественной и всеобщей истории, конкретизировать их</w:t>
      </w:r>
      <w:r>
        <w:rPr>
          <w:spacing w:val="-3"/>
        </w:rPr>
        <w:t xml:space="preserve"> </w:t>
      </w:r>
      <w:r>
        <w:t>на примерах исторических событий, ситуаций;</w:t>
      </w:r>
    </w:p>
    <w:p w:rsidR="00CC59FA">
      <w:pPr>
        <w:pStyle w:val="BodyText"/>
        <w:spacing w:line="360" w:lineRule="auto"/>
        <w:ind w:right="160" w:firstLine="707"/>
      </w:pPr>
      <w: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CC59FA">
      <w:pPr>
        <w:pStyle w:val="BodyText"/>
        <w:spacing w:line="360" w:lineRule="auto"/>
        <w:ind w:right="168"/>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CC59FA" w:rsidP="00695CB5">
      <w:pPr>
        <w:pStyle w:val="ListParagraph"/>
        <w:numPr>
          <w:ilvl w:val="3"/>
          <w:numId w:val="64"/>
        </w:numPr>
        <w:tabs>
          <w:tab w:val="left" w:pos="2111"/>
        </w:tabs>
        <w:spacing w:before="1" w:line="357" w:lineRule="auto"/>
        <w:ind w:left="151" w:right="166" w:firstLine="708"/>
        <w:jc w:val="both"/>
        <w:rPr>
          <w:sz w:val="28"/>
        </w:rPr>
      </w:pPr>
      <w:r>
        <w:rPr>
          <w:position w:val="1"/>
          <w:sz w:val="28"/>
        </w:rPr>
        <w:t xml:space="preserve">Рассмотрение исторических версий и оценок, определение своего </w:t>
      </w:r>
      <w:r>
        <w:rPr>
          <w:sz w:val="28"/>
        </w:rPr>
        <w:t>отношения к наиболее значимым событиям и личностям прошлого:</w:t>
      </w:r>
    </w:p>
    <w:p w:rsidR="00CC59FA">
      <w:pPr>
        <w:pStyle w:val="BodyText"/>
        <w:spacing w:before="5"/>
        <w:ind w:left="859" w:firstLine="0"/>
      </w:pPr>
      <w:r>
        <w:t>излагать</w:t>
      </w:r>
      <w:r>
        <w:rPr>
          <w:spacing w:val="29"/>
        </w:rPr>
        <w:t xml:space="preserve">  </w:t>
      </w:r>
      <w:r>
        <w:t>альтернативные</w:t>
      </w:r>
      <w:r>
        <w:rPr>
          <w:spacing w:val="28"/>
        </w:rPr>
        <w:t xml:space="preserve">  </w:t>
      </w:r>
      <w:r>
        <w:t>оценки</w:t>
      </w:r>
      <w:r>
        <w:rPr>
          <w:spacing w:val="31"/>
        </w:rPr>
        <w:t xml:space="preserve">  </w:t>
      </w:r>
      <w:r>
        <w:t>событий</w:t>
      </w:r>
      <w:r>
        <w:rPr>
          <w:spacing w:val="29"/>
        </w:rPr>
        <w:t xml:space="preserve">  </w:t>
      </w:r>
      <w:r>
        <w:t>и</w:t>
      </w:r>
      <w:r>
        <w:rPr>
          <w:spacing w:val="29"/>
        </w:rPr>
        <w:t xml:space="preserve">  </w:t>
      </w:r>
      <w:r>
        <w:t>личностей</w:t>
      </w:r>
      <w:r>
        <w:rPr>
          <w:spacing w:val="29"/>
        </w:rPr>
        <w:t xml:space="preserve">  </w:t>
      </w:r>
      <w:r>
        <w:t>отечественной</w:t>
      </w:r>
      <w:r>
        <w:rPr>
          <w:spacing w:val="29"/>
        </w:rPr>
        <w:t xml:space="preserve">  </w:t>
      </w:r>
      <w:r>
        <w:rPr>
          <w:spacing w:val="-10"/>
        </w:rPr>
        <w:t>и</w:t>
      </w:r>
    </w:p>
    <w:p w:rsidR="00CC59FA">
      <w:pPr>
        <w:sectPr>
          <w:pgSz w:w="11910" w:h="16840"/>
          <w:pgMar w:top="1040" w:right="400" w:bottom="740" w:left="980" w:header="578" w:footer="547" w:gutter="0"/>
          <w:cols w:space="720"/>
        </w:sectPr>
      </w:pPr>
    </w:p>
    <w:p w:rsidR="00CC59FA">
      <w:pPr>
        <w:pStyle w:val="BodyText"/>
        <w:spacing w:before="86" w:line="360" w:lineRule="auto"/>
        <w:ind w:right="164" w:firstLine="0"/>
      </w:pPr>
      <w:r>
        <w:t>всеобщей истории XVI‒XVII вв., представленные в учебной литературе; объяснять, на чем основываются отдельные мнения;</w:t>
      </w:r>
    </w:p>
    <w:p w:rsidR="00CC59FA">
      <w:pPr>
        <w:pStyle w:val="BodyText"/>
        <w:spacing w:before="3" w:line="360" w:lineRule="auto"/>
        <w:ind w:left="152" w:right="165" w:firstLine="707"/>
      </w:pPr>
      <w:r>
        <w:t>выражать отношение к деятельности исторических личностей XVI‒XVII вв. с учётом обстоятельств изучаемой эпохи и в современной шкале ценностей.</w:t>
      </w:r>
    </w:p>
    <w:p w:rsidR="00CC59FA" w:rsidP="00695CB5">
      <w:pPr>
        <w:pStyle w:val="ListParagraph"/>
        <w:numPr>
          <w:ilvl w:val="3"/>
          <w:numId w:val="64"/>
        </w:numPr>
        <w:tabs>
          <w:tab w:val="left" w:pos="2049"/>
        </w:tabs>
        <w:ind w:left="2049" w:hanging="1189"/>
        <w:jc w:val="both"/>
        <w:rPr>
          <w:sz w:val="28"/>
        </w:rPr>
      </w:pPr>
      <w:r>
        <w:rPr>
          <w:position w:val="1"/>
          <w:sz w:val="28"/>
        </w:rPr>
        <w:t>Применение</w:t>
      </w:r>
      <w:r>
        <w:rPr>
          <w:spacing w:val="-6"/>
          <w:position w:val="1"/>
          <w:sz w:val="28"/>
        </w:rPr>
        <w:t xml:space="preserve"> </w:t>
      </w:r>
      <w:r>
        <w:rPr>
          <w:position w:val="1"/>
          <w:sz w:val="28"/>
        </w:rPr>
        <w:t>исторических</w:t>
      </w:r>
      <w:r>
        <w:rPr>
          <w:spacing w:val="-1"/>
          <w:position w:val="1"/>
          <w:sz w:val="28"/>
        </w:rPr>
        <w:t xml:space="preserve"> </w:t>
      </w:r>
      <w:r>
        <w:rPr>
          <w:spacing w:val="-2"/>
          <w:position w:val="1"/>
          <w:sz w:val="28"/>
        </w:rPr>
        <w:t>знаний:</w:t>
      </w:r>
    </w:p>
    <w:p w:rsidR="00CC59FA">
      <w:pPr>
        <w:pStyle w:val="BodyText"/>
        <w:spacing w:before="162" w:line="360" w:lineRule="auto"/>
        <w:ind w:left="152" w:right="165"/>
      </w:pPr>
      <w:r>
        <w:t>раскрывать на примере перехода от средневекового общества к обществу Нового времени, как</w:t>
      </w:r>
      <w:r>
        <w:rPr>
          <w:spacing w:val="-3"/>
        </w:rPr>
        <w:t xml:space="preserve"> </w:t>
      </w:r>
      <w:r>
        <w:t>меняются</w:t>
      </w:r>
      <w:r>
        <w:rPr>
          <w:spacing w:val="-3"/>
        </w:rPr>
        <w:t xml:space="preserve"> </w:t>
      </w:r>
      <w:r>
        <w:t>со</w:t>
      </w:r>
      <w:r>
        <w:rPr>
          <w:spacing w:val="-2"/>
        </w:rPr>
        <w:t xml:space="preserve"> </w:t>
      </w:r>
      <w:r>
        <w:t>сменой</w:t>
      </w:r>
      <w:r>
        <w:rPr>
          <w:spacing w:val="-4"/>
        </w:rPr>
        <w:t xml:space="preserve"> </w:t>
      </w:r>
      <w:r>
        <w:t>исторических</w:t>
      </w:r>
      <w:r>
        <w:rPr>
          <w:spacing w:val="-2"/>
        </w:rPr>
        <w:t xml:space="preserve"> </w:t>
      </w:r>
      <w:r>
        <w:t>эпох</w:t>
      </w:r>
      <w:r>
        <w:rPr>
          <w:spacing w:val="-2"/>
        </w:rPr>
        <w:t xml:space="preserve"> </w:t>
      </w:r>
      <w:r>
        <w:t>представления</w:t>
      </w:r>
      <w:r>
        <w:rPr>
          <w:spacing w:val="-3"/>
        </w:rPr>
        <w:t xml:space="preserve"> </w:t>
      </w:r>
      <w:r>
        <w:t>людей о мире, системы общественных ценностей;</w:t>
      </w:r>
    </w:p>
    <w:p w:rsidR="00CC59FA">
      <w:pPr>
        <w:pStyle w:val="BodyText"/>
        <w:spacing w:line="321" w:lineRule="exact"/>
        <w:ind w:left="860" w:firstLine="0"/>
      </w:pPr>
      <w:r>
        <w:t>объяснять</w:t>
      </w:r>
      <w:r>
        <w:rPr>
          <w:spacing w:val="42"/>
        </w:rPr>
        <w:t xml:space="preserve"> </w:t>
      </w:r>
      <w:r>
        <w:t>значение</w:t>
      </w:r>
      <w:r>
        <w:rPr>
          <w:spacing w:val="43"/>
        </w:rPr>
        <w:t xml:space="preserve"> </w:t>
      </w:r>
      <w:r>
        <w:t>памятников</w:t>
      </w:r>
      <w:r>
        <w:rPr>
          <w:spacing w:val="44"/>
        </w:rPr>
        <w:t xml:space="preserve"> </w:t>
      </w:r>
      <w:r>
        <w:t>истории</w:t>
      </w:r>
      <w:r>
        <w:rPr>
          <w:spacing w:val="46"/>
        </w:rPr>
        <w:t xml:space="preserve"> </w:t>
      </w:r>
      <w:r>
        <w:t>и</w:t>
      </w:r>
      <w:r>
        <w:rPr>
          <w:spacing w:val="51"/>
        </w:rPr>
        <w:t xml:space="preserve"> </w:t>
      </w:r>
      <w:r>
        <w:t>культуры</w:t>
      </w:r>
      <w:r>
        <w:rPr>
          <w:spacing w:val="43"/>
        </w:rPr>
        <w:t xml:space="preserve"> </w:t>
      </w:r>
      <w:r>
        <w:t>России</w:t>
      </w:r>
      <w:r>
        <w:rPr>
          <w:spacing w:val="47"/>
        </w:rPr>
        <w:t xml:space="preserve"> </w:t>
      </w:r>
      <w:r>
        <w:t>и</w:t>
      </w:r>
      <w:r>
        <w:rPr>
          <w:spacing w:val="50"/>
        </w:rPr>
        <w:t xml:space="preserve"> </w:t>
      </w:r>
      <w:r>
        <w:t>других</w:t>
      </w:r>
      <w:r>
        <w:rPr>
          <w:spacing w:val="48"/>
        </w:rPr>
        <w:t xml:space="preserve"> </w:t>
      </w:r>
      <w:r>
        <w:rPr>
          <w:spacing w:val="-2"/>
        </w:rPr>
        <w:t>стран</w:t>
      </w:r>
    </w:p>
    <w:p w:rsidR="00CC59FA">
      <w:pPr>
        <w:pStyle w:val="BodyText"/>
        <w:spacing w:before="162" w:line="357" w:lineRule="auto"/>
        <w:ind w:left="860" w:right="164" w:hanging="709"/>
      </w:pPr>
      <w:r>
        <w:t>XVI‒XVII вв. для времени, когда они появились, и для современного общества; выполнять</w:t>
      </w:r>
      <w:r>
        <w:rPr>
          <w:spacing w:val="8"/>
        </w:rPr>
        <w:t xml:space="preserve"> </w:t>
      </w:r>
      <w:r>
        <w:t>учебные</w:t>
      </w:r>
      <w:r>
        <w:rPr>
          <w:spacing w:val="7"/>
        </w:rPr>
        <w:t xml:space="preserve"> </w:t>
      </w:r>
      <w:r>
        <w:t>проекты</w:t>
      </w:r>
      <w:r>
        <w:rPr>
          <w:spacing w:val="7"/>
        </w:rPr>
        <w:t xml:space="preserve"> </w:t>
      </w:r>
      <w:r>
        <w:t>по</w:t>
      </w:r>
      <w:r>
        <w:rPr>
          <w:spacing w:val="13"/>
        </w:rPr>
        <w:t xml:space="preserve"> </w:t>
      </w:r>
      <w:r>
        <w:t>отечественной</w:t>
      </w:r>
      <w:r>
        <w:rPr>
          <w:spacing w:val="10"/>
        </w:rPr>
        <w:t xml:space="preserve"> </w:t>
      </w:r>
      <w:r>
        <w:t>и</w:t>
      </w:r>
      <w:r>
        <w:rPr>
          <w:spacing w:val="14"/>
        </w:rPr>
        <w:t xml:space="preserve"> </w:t>
      </w:r>
      <w:r>
        <w:t>всеобщей</w:t>
      </w:r>
      <w:r>
        <w:rPr>
          <w:spacing w:val="14"/>
        </w:rPr>
        <w:t xml:space="preserve"> </w:t>
      </w:r>
      <w:r>
        <w:t>истории</w:t>
      </w:r>
      <w:r>
        <w:rPr>
          <w:spacing w:val="15"/>
        </w:rPr>
        <w:t xml:space="preserve"> </w:t>
      </w:r>
      <w:r>
        <w:rPr>
          <w:spacing w:val="-2"/>
        </w:rPr>
        <w:t>XVI‒XVII</w:t>
      </w:r>
    </w:p>
    <w:p w:rsidR="00CC59FA">
      <w:pPr>
        <w:pStyle w:val="BodyText"/>
        <w:spacing w:before="5"/>
        <w:ind w:left="152" w:firstLine="0"/>
      </w:pPr>
      <w:r>
        <w:t>вв.</w:t>
      </w:r>
      <w:r>
        <w:rPr>
          <w:spacing w:val="1"/>
        </w:rPr>
        <w:t xml:space="preserve"> </w:t>
      </w:r>
      <w:r>
        <w:t>(в том</w:t>
      </w:r>
      <w:r>
        <w:rPr>
          <w:spacing w:val="-5"/>
        </w:rPr>
        <w:t xml:space="preserve"> </w:t>
      </w:r>
      <w:r>
        <w:t>числе</w:t>
      </w:r>
      <w:r>
        <w:rPr>
          <w:spacing w:val="-3"/>
        </w:rPr>
        <w:t xml:space="preserve"> </w:t>
      </w:r>
      <w:r>
        <w:t>на региональном</w:t>
      </w:r>
      <w:r>
        <w:rPr>
          <w:spacing w:val="-4"/>
        </w:rPr>
        <w:t xml:space="preserve"> </w:t>
      </w:r>
      <w:r>
        <w:rPr>
          <w:spacing w:val="-2"/>
        </w:rPr>
        <w:t>материале).</w:t>
      </w:r>
    </w:p>
    <w:p w:rsidR="00CC59FA" w:rsidP="00695CB5">
      <w:pPr>
        <w:pStyle w:val="ListParagraph"/>
        <w:numPr>
          <w:ilvl w:val="2"/>
          <w:numId w:val="64"/>
        </w:numPr>
        <w:tabs>
          <w:tab w:val="left" w:pos="1842"/>
        </w:tabs>
        <w:spacing w:before="166"/>
        <w:ind w:left="1842" w:hanging="982"/>
        <w:jc w:val="both"/>
        <w:rPr>
          <w:sz w:val="28"/>
        </w:rPr>
      </w:pPr>
      <w:r>
        <w:rPr>
          <w:sz w:val="28"/>
        </w:rPr>
        <w:t>Предметные</w:t>
      </w:r>
      <w:r>
        <w:rPr>
          <w:spacing w:val="-7"/>
          <w:sz w:val="28"/>
        </w:rPr>
        <w:t xml:space="preserve"> </w:t>
      </w:r>
      <w:r>
        <w:rPr>
          <w:sz w:val="28"/>
        </w:rPr>
        <w:t>результаты</w:t>
      </w:r>
      <w:r>
        <w:rPr>
          <w:spacing w:val="-4"/>
          <w:sz w:val="28"/>
        </w:rPr>
        <w:t xml:space="preserve"> </w:t>
      </w:r>
      <w:r>
        <w:rPr>
          <w:sz w:val="28"/>
        </w:rPr>
        <w:t>изучения</w:t>
      </w:r>
      <w:r>
        <w:rPr>
          <w:spacing w:val="-4"/>
          <w:sz w:val="28"/>
        </w:rPr>
        <w:t xml:space="preserve"> </w:t>
      </w:r>
      <w:r>
        <w:rPr>
          <w:sz w:val="28"/>
        </w:rPr>
        <w:t>истории</w:t>
      </w:r>
      <w:r>
        <w:rPr>
          <w:spacing w:val="2"/>
          <w:sz w:val="28"/>
        </w:rPr>
        <w:t xml:space="preserve"> </w:t>
      </w:r>
      <w:r>
        <w:rPr>
          <w:sz w:val="28"/>
        </w:rPr>
        <w:t>в</w:t>
      </w:r>
      <w:r>
        <w:rPr>
          <w:spacing w:val="-4"/>
          <w:sz w:val="28"/>
        </w:rPr>
        <w:t xml:space="preserve"> </w:t>
      </w:r>
      <w:r>
        <w:rPr>
          <w:sz w:val="28"/>
        </w:rPr>
        <w:t xml:space="preserve">8 </w:t>
      </w:r>
      <w:r>
        <w:rPr>
          <w:spacing w:val="-2"/>
          <w:sz w:val="28"/>
        </w:rPr>
        <w:t>классе.</w:t>
      </w:r>
    </w:p>
    <w:p w:rsidR="00CC59FA" w:rsidP="00695CB5">
      <w:pPr>
        <w:pStyle w:val="ListParagraph"/>
        <w:numPr>
          <w:ilvl w:val="3"/>
          <w:numId w:val="64"/>
        </w:numPr>
        <w:tabs>
          <w:tab w:val="left" w:pos="2052"/>
        </w:tabs>
        <w:spacing w:before="162"/>
        <w:ind w:left="2052" w:hanging="1192"/>
        <w:jc w:val="both"/>
        <w:rPr>
          <w:sz w:val="28"/>
        </w:rPr>
      </w:pPr>
      <w:r>
        <w:rPr>
          <w:sz w:val="28"/>
        </w:rPr>
        <w:t>Знание</w:t>
      </w:r>
      <w:r>
        <w:rPr>
          <w:spacing w:val="-4"/>
          <w:sz w:val="28"/>
        </w:rPr>
        <w:t xml:space="preserve"> </w:t>
      </w:r>
      <w:r>
        <w:rPr>
          <w:sz w:val="28"/>
        </w:rPr>
        <w:t>хронологии,</w:t>
      </w:r>
      <w:r>
        <w:rPr>
          <w:spacing w:val="-1"/>
          <w:sz w:val="28"/>
        </w:rPr>
        <w:t xml:space="preserve"> </w:t>
      </w:r>
      <w:r>
        <w:rPr>
          <w:sz w:val="28"/>
        </w:rPr>
        <w:t>работа</w:t>
      </w:r>
      <w:r>
        <w:rPr>
          <w:spacing w:val="-3"/>
          <w:sz w:val="28"/>
        </w:rPr>
        <w:t xml:space="preserve"> </w:t>
      </w:r>
      <w:r>
        <w:rPr>
          <w:sz w:val="28"/>
        </w:rPr>
        <w:t>с</w:t>
      </w:r>
      <w:r>
        <w:rPr>
          <w:spacing w:val="-3"/>
          <w:sz w:val="28"/>
        </w:rPr>
        <w:t xml:space="preserve"> </w:t>
      </w:r>
      <w:r>
        <w:rPr>
          <w:spacing w:val="-2"/>
          <w:sz w:val="28"/>
        </w:rPr>
        <w:t>хронологией:</w:t>
      </w:r>
    </w:p>
    <w:p w:rsidR="00CC59FA">
      <w:pPr>
        <w:pStyle w:val="BodyText"/>
        <w:spacing w:before="154"/>
        <w:ind w:left="860" w:firstLine="0"/>
      </w:pPr>
      <w:r>
        <w:t>называть</w:t>
      </w:r>
      <w:r>
        <w:rPr>
          <w:spacing w:val="15"/>
        </w:rPr>
        <w:t xml:space="preserve"> </w:t>
      </w:r>
      <w:r>
        <w:t>даты</w:t>
      </w:r>
      <w:r>
        <w:rPr>
          <w:spacing w:val="18"/>
        </w:rPr>
        <w:t xml:space="preserve"> </w:t>
      </w:r>
      <w:r>
        <w:t>важнейших</w:t>
      </w:r>
      <w:r>
        <w:rPr>
          <w:spacing w:val="19"/>
        </w:rPr>
        <w:t xml:space="preserve"> </w:t>
      </w:r>
      <w:r>
        <w:t>событий</w:t>
      </w:r>
      <w:r>
        <w:rPr>
          <w:spacing w:val="21"/>
        </w:rPr>
        <w:t xml:space="preserve"> </w:t>
      </w:r>
      <w:r>
        <w:t>отечественной</w:t>
      </w:r>
      <w:r>
        <w:rPr>
          <w:spacing w:val="21"/>
        </w:rPr>
        <w:t xml:space="preserve"> </w:t>
      </w:r>
      <w:r>
        <w:t>и</w:t>
      </w:r>
      <w:r>
        <w:rPr>
          <w:spacing w:val="21"/>
        </w:rPr>
        <w:t xml:space="preserve"> </w:t>
      </w:r>
      <w:r>
        <w:t>всеобщей</w:t>
      </w:r>
      <w:r>
        <w:rPr>
          <w:spacing w:val="17"/>
        </w:rPr>
        <w:t xml:space="preserve"> </w:t>
      </w:r>
      <w:r>
        <w:t>истории</w:t>
      </w:r>
      <w:r>
        <w:rPr>
          <w:spacing w:val="18"/>
        </w:rPr>
        <w:t xml:space="preserve"> </w:t>
      </w:r>
      <w:r>
        <w:rPr>
          <w:spacing w:val="-2"/>
        </w:rPr>
        <w:t>XVIII</w:t>
      </w:r>
    </w:p>
    <w:p w:rsidR="00CC59FA">
      <w:pPr>
        <w:pStyle w:val="BodyText"/>
        <w:spacing w:before="162"/>
        <w:ind w:left="152" w:firstLine="0"/>
      </w:pPr>
      <w:r>
        <w:t>в.;</w:t>
      </w:r>
      <w:r>
        <w:rPr>
          <w:spacing w:val="-4"/>
        </w:rPr>
        <w:t xml:space="preserve"> </w:t>
      </w:r>
      <w:r>
        <w:t>определять</w:t>
      </w:r>
      <w:r>
        <w:rPr>
          <w:spacing w:val="-4"/>
        </w:rPr>
        <w:t xml:space="preserve"> </w:t>
      </w:r>
      <w:r>
        <w:t>их</w:t>
      </w:r>
      <w:r>
        <w:rPr>
          <w:spacing w:val="-5"/>
        </w:rPr>
        <w:t xml:space="preserve"> </w:t>
      </w:r>
      <w:r>
        <w:t>принадлежность к</w:t>
      </w:r>
      <w:r>
        <w:rPr>
          <w:spacing w:val="-4"/>
        </w:rPr>
        <w:t xml:space="preserve"> </w:t>
      </w:r>
      <w:r>
        <w:t>историческому</w:t>
      </w:r>
      <w:r>
        <w:rPr>
          <w:spacing w:val="-4"/>
        </w:rPr>
        <w:t xml:space="preserve"> </w:t>
      </w:r>
      <w:r>
        <w:t>периоду,</w:t>
      </w:r>
      <w:r>
        <w:rPr>
          <w:spacing w:val="-2"/>
        </w:rPr>
        <w:t xml:space="preserve"> этапу;</w:t>
      </w:r>
    </w:p>
    <w:p w:rsidR="00CC59FA">
      <w:pPr>
        <w:pStyle w:val="BodyText"/>
        <w:spacing w:before="166"/>
        <w:ind w:left="860" w:firstLine="0"/>
      </w:pPr>
      <w:r>
        <w:t>устанавливать</w:t>
      </w:r>
      <w:r>
        <w:rPr>
          <w:spacing w:val="71"/>
          <w:w w:val="150"/>
        </w:rPr>
        <w:t xml:space="preserve"> </w:t>
      </w:r>
      <w:r>
        <w:t>синхронность</w:t>
      </w:r>
      <w:r>
        <w:rPr>
          <w:spacing w:val="71"/>
          <w:w w:val="150"/>
        </w:rPr>
        <w:t xml:space="preserve"> </w:t>
      </w:r>
      <w:r>
        <w:t>событий</w:t>
      </w:r>
      <w:r>
        <w:rPr>
          <w:spacing w:val="72"/>
          <w:w w:val="150"/>
        </w:rPr>
        <w:t xml:space="preserve"> </w:t>
      </w:r>
      <w:r>
        <w:t>отечественной</w:t>
      </w:r>
      <w:r>
        <w:rPr>
          <w:spacing w:val="72"/>
          <w:w w:val="150"/>
        </w:rPr>
        <w:t xml:space="preserve"> </w:t>
      </w:r>
      <w:r>
        <w:t>и</w:t>
      </w:r>
      <w:r>
        <w:rPr>
          <w:spacing w:val="72"/>
          <w:w w:val="150"/>
        </w:rPr>
        <w:t xml:space="preserve"> </w:t>
      </w:r>
      <w:r>
        <w:t>всеобщей</w:t>
      </w:r>
      <w:r>
        <w:rPr>
          <w:spacing w:val="72"/>
          <w:w w:val="150"/>
        </w:rPr>
        <w:t xml:space="preserve"> </w:t>
      </w:r>
      <w:r>
        <w:rPr>
          <w:spacing w:val="-2"/>
        </w:rPr>
        <w:t>истории</w:t>
      </w:r>
    </w:p>
    <w:p w:rsidR="00CC59FA">
      <w:pPr>
        <w:pStyle w:val="BodyText"/>
        <w:spacing w:before="162"/>
        <w:ind w:left="152" w:firstLine="0"/>
      </w:pPr>
      <w:r>
        <w:t>XVIII</w:t>
      </w:r>
      <w:r>
        <w:rPr>
          <w:spacing w:val="-2"/>
        </w:rPr>
        <w:t xml:space="preserve"> </w:t>
      </w:r>
      <w:r>
        <w:rPr>
          <w:spacing w:val="-5"/>
        </w:rPr>
        <w:t>в.</w:t>
      </w:r>
    </w:p>
    <w:p w:rsidR="00CC59FA" w:rsidP="00695CB5">
      <w:pPr>
        <w:pStyle w:val="ListParagraph"/>
        <w:numPr>
          <w:ilvl w:val="3"/>
          <w:numId w:val="64"/>
        </w:numPr>
        <w:tabs>
          <w:tab w:val="left" w:pos="2052"/>
        </w:tabs>
        <w:spacing w:before="158"/>
        <w:ind w:left="2052" w:hanging="1192"/>
        <w:jc w:val="both"/>
        <w:rPr>
          <w:sz w:val="28"/>
        </w:rPr>
      </w:pPr>
      <w:r>
        <w:rPr>
          <w:sz w:val="28"/>
        </w:rPr>
        <w:t>Знание</w:t>
      </w:r>
      <w:r>
        <w:rPr>
          <w:spacing w:val="-6"/>
          <w:sz w:val="28"/>
        </w:rPr>
        <w:t xml:space="preserve"> </w:t>
      </w:r>
      <w:r>
        <w:rPr>
          <w:sz w:val="28"/>
        </w:rPr>
        <w:t>исторических</w:t>
      </w:r>
      <w:r>
        <w:rPr>
          <w:spacing w:val="-5"/>
          <w:sz w:val="28"/>
        </w:rPr>
        <w:t xml:space="preserve"> </w:t>
      </w:r>
      <w:r>
        <w:rPr>
          <w:sz w:val="28"/>
        </w:rPr>
        <w:t>фактов,</w:t>
      </w:r>
      <w:r>
        <w:rPr>
          <w:spacing w:val="2"/>
          <w:sz w:val="28"/>
        </w:rPr>
        <w:t xml:space="preserve"> </w:t>
      </w:r>
      <w:r>
        <w:rPr>
          <w:sz w:val="28"/>
        </w:rPr>
        <w:t>работа</w:t>
      </w:r>
      <w:r>
        <w:rPr>
          <w:spacing w:val="-2"/>
          <w:sz w:val="28"/>
        </w:rPr>
        <w:t xml:space="preserve"> </w:t>
      </w:r>
      <w:r>
        <w:rPr>
          <w:sz w:val="28"/>
        </w:rPr>
        <w:t>с</w:t>
      </w:r>
      <w:r>
        <w:rPr>
          <w:spacing w:val="-5"/>
          <w:sz w:val="28"/>
        </w:rPr>
        <w:t xml:space="preserve"> </w:t>
      </w:r>
      <w:r>
        <w:rPr>
          <w:spacing w:val="-2"/>
          <w:sz w:val="28"/>
        </w:rPr>
        <w:t>фактами:</w:t>
      </w:r>
    </w:p>
    <w:p w:rsidR="00CC59FA">
      <w:pPr>
        <w:pStyle w:val="BodyText"/>
        <w:spacing w:before="158" w:line="360" w:lineRule="auto"/>
        <w:ind w:right="166"/>
      </w:pPr>
      <w:r>
        <w:t>указывать (называть) место, обстоятельства, участников, результаты важнейших событий отечественной и всеобщей истории XVIII в.;</w:t>
      </w:r>
    </w:p>
    <w:p w:rsidR="00CC59FA">
      <w:pPr>
        <w:pStyle w:val="BodyText"/>
        <w:spacing w:before="3" w:line="360" w:lineRule="auto"/>
        <w:ind w:right="161"/>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CC59FA" w:rsidP="00695CB5">
      <w:pPr>
        <w:pStyle w:val="ListParagraph"/>
        <w:numPr>
          <w:ilvl w:val="3"/>
          <w:numId w:val="64"/>
        </w:numPr>
        <w:tabs>
          <w:tab w:val="left" w:pos="2048"/>
        </w:tabs>
        <w:spacing w:before="1"/>
        <w:ind w:left="2048" w:hanging="1189"/>
        <w:jc w:val="both"/>
        <w:rPr>
          <w:sz w:val="28"/>
        </w:rPr>
      </w:pPr>
      <w:r>
        <w:rPr>
          <w:position w:val="1"/>
          <w:sz w:val="28"/>
        </w:rPr>
        <w:t>Работа</w:t>
      </w:r>
      <w:r>
        <w:rPr>
          <w:spacing w:val="-5"/>
          <w:position w:val="1"/>
          <w:sz w:val="28"/>
        </w:rPr>
        <w:t xml:space="preserve"> </w:t>
      </w:r>
      <w:r>
        <w:rPr>
          <w:position w:val="1"/>
          <w:sz w:val="28"/>
        </w:rPr>
        <w:t>с</w:t>
      </w:r>
      <w:r>
        <w:rPr>
          <w:spacing w:val="-4"/>
          <w:position w:val="1"/>
          <w:sz w:val="28"/>
        </w:rPr>
        <w:t xml:space="preserve"> </w:t>
      </w:r>
      <w:r>
        <w:rPr>
          <w:position w:val="1"/>
          <w:sz w:val="28"/>
        </w:rPr>
        <w:t>исторической</w:t>
      </w:r>
      <w:r>
        <w:rPr>
          <w:spacing w:val="-1"/>
          <w:position w:val="1"/>
          <w:sz w:val="28"/>
        </w:rPr>
        <w:t xml:space="preserve"> </w:t>
      </w:r>
      <w:r>
        <w:rPr>
          <w:spacing w:val="-2"/>
          <w:position w:val="1"/>
          <w:sz w:val="28"/>
        </w:rPr>
        <w:t>картой:</w:t>
      </w:r>
    </w:p>
    <w:p w:rsidR="00CC59FA">
      <w:pPr>
        <w:pStyle w:val="BodyText"/>
        <w:spacing w:before="158" w:line="360" w:lineRule="auto"/>
        <w:ind w:right="166"/>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CC59FA" w:rsidP="00695CB5">
      <w:pPr>
        <w:pStyle w:val="ListParagraph"/>
        <w:numPr>
          <w:ilvl w:val="3"/>
          <w:numId w:val="64"/>
        </w:numPr>
        <w:tabs>
          <w:tab w:val="left" w:pos="2048"/>
        </w:tabs>
        <w:spacing w:before="1"/>
        <w:ind w:left="2048" w:hanging="1189"/>
        <w:jc w:val="both"/>
        <w:rPr>
          <w:sz w:val="28"/>
        </w:rPr>
      </w:pPr>
      <w:r>
        <w:rPr>
          <w:position w:val="1"/>
          <w:sz w:val="28"/>
        </w:rPr>
        <w:t>Работа</w:t>
      </w:r>
      <w:r>
        <w:rPr>
          <w:spacing w:val="-4"/>
          <w:position w:val="1"/>
          <w:sz w:val="28"/>
        </w:rPr>
        <w:t xml:space="preserve"> </w:t>
      </w:r>
      <w:r>
        <w:rPr>
          <w:position w:val="1"/>
          <w:sz w:val="28"/>
        </w:rPr>
        <w:t>с</w:t>
      </w:r>
      <w:r>
        <w:rPr>
          <w:spacing w:val="-4"/>
          <w:position w:val="1"/>
          <w:sz w:val="28"/>
        </w:rPr>
        <w:t xml:space="preserve"> </w:t>
      </w:r>
      <w:r>
        <w:rPr>
          <w:position w:val="1"/>
          <w:sz w:val="28"/>
        </w:rPr>
        <w:t>историческими</w:t>
      </w:r>
      <w:r>
        <w:rPr>
          <w:spacing w:val="-1"/>
          <w:position w:val="1"/>
          <w:sz w:val="28"/>
        </w:rPr>
        <w:t xml:space="preserve"> </w:t>
      </w:r>
      <w:r>
        <w:rPr>
          <w:spacing w:val="-2"/>
          <w:position w:val="1"/>
          <w:sz w:val="28"/>
        </w:rPr>
        <w:t>источниками:</w:t>
      </w:r>
    </w:p>
    <w:p w:rsidR="00CC59FA">
      <w:pPr>
        <w:pStyle w:val="BodyText"/>
        <w:spacing w:before="158"/>
        <w:ind w:left="859" w:firstLine="0"/>
      </w:pPr>
      <w:r>
        <w:t>различать</w:t>
      </w:r>
      <w:r>
        <w:rPr>
          <w:spacing w:val="43"/>
          <w:w w:val="150"/>
        </w:rPr>
        <w:t xml:space="preserve">   </w:t>
      </w:r>
      <w:r>
        <w:t>источники</w:t>
      </w:r>
      <w:r>
        <w:rPr>
          <w:spacing w:val="48"/>
          <w:w w:val="150"/>
        </w:rPr>
        <w:t xml:space="preserve">   </w:t>
      </w:r>
      <w:r>
        <w:t>официального</w:t>
      </w:r>
      <w:r>
        <w:rPr>
          <w:spacing w:val="45"/>
          <w:w w:val="150"/>
        </w:rPr>
        <w:t xml:space="preserve">   </w:t>
      </w:r>
      <w:r>
        <w:t>и</w:t>
      </w:r>
      <w:r>
        <w:rPr>
          <w:spacing w:val="48"/>
          <w:w w:val="150"/>
        </w:rPr>
        <w:t xml:space="preserve">   </w:t>
      </w:r>
      <w:r>
        <w:t>личного</w:t>
      </w:r>
      <w:r>
        <w:rPr>
          <w:spacing w:val="46"/>
          <w:w w:val="150"/>
        </w:rPr>
        <w:t xml:space="preserve">   </w:t>
      </w:r>
      <w:r>
        <w:rPr>
          <w:spacing w:val="-2"/>
        </w:rPr>
        <w:t>происхождения,</w:t>
      </w:r>
    </w:p>
    <w:p w:rsidR="00CC59FA">
      <w:pPr>
        <w:sectPr>
          <w:pgSz w:w="11910" w:h="16840"/>
          <w:pgMar w:top="1040" w:right="400" w:bottom="740" w:left="980" w:header="578" w:footer="547" w:gutter="0"/>
          <w:cols w:space="720"/>
        </w:sectPr>
      </w:pPr>
    </w:p>
    <w:p w:rsidR="00CC59FA">
      <w:pPr>
        <w:pStyle w:val="BodyText"/>
        <w:spacing w:before="86" w:line="360" w:lineRule="auto"/>
        <w:ind w:left="152" w:right="163" w:firstLine="0"/>
      </w:pPr>
      <w:r>
        <w:t xml:space="preserve">публицистические произведения (называть их основные виды, информационные </w:t>
      </w:r>
      <w:r>
        <w:rPr>
          <w:spacing w:val="-2"/>
        </w:rPr>
        <w:t>особенности);</w:t>
      </w:r>
    </w:p>
    <w:p w:rsidR="00CC59FA">
      <w:pPr>
        <w:pStyle w:val="BodyText"/>
        <w:spacing w:before="3" w:line="360" w:lineRule="auto"/>
        <w:ind w:left="152" w:right="165" w:firstLine="707"/>
      </w:pPr>
      <w:r>
        <w:t>объяснять назначение исторического источника, раскрывать его информационную ценность;</w:t>
      </w:r>
    </w:p>
    <w:p w:rsidR="00CC59FA">
      <w:pPr>
        <w:pStyle w:val="BodyText"/>
        <w:spacing w:line="360" w:lineRule="auto"/>
        <w:ind w:left="152" w:right="163"/>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CC59FA" w:rsidP="00695CB5">
      <w:pPr>
        <w:pStyle w:val="ListParagraph"/>
        <w:numPr>
          <w:ilvl w:val="3"/>
          <w:numId w:val="64"/>
        </w:numPr>
        <w:tabs>
          <w:tab w:val="left" w:pos="2048"/>
        </w:tabs>
        <w:spacing w:before="3"/>
        <w:ind w:left="2048" w:hanging="1189"/>
        <w:jc w:val="both"/>
        <w:rPr>
          <w:sz w:val="28"/>
        </w:rPr>
      </w:pPr>
      <w:r>
        <w:rPr>
          <w:position w:val="1"/>
          <w:sz w:val="28"/>
        </w:rPr>
        <w:t>Историческое</w:t>
      </w:r>
      <w:r>
        <w:rPr>
          <w:spacing w:val="-3"/>
          <w:position w:val="1"/>
          <w:sz w:val="28"/>
        </w:rPr>
        <w:t xml:space="preserve"> </w:t>
      </w:r>
      <w:r>
        <w:rPr>
          <w:position w:val="1"/>
          <w:sz w:val="28"/>
        </w:rPr>
        <w:t>описание</w:t>
      </w:r>
      <w:r>
        <w:rPr>
          <w:spacing w:val="-6"/>
          <w:position w:val="1"/>
          <w:sz w:val="28"/>
        </w:rPr>
        <w:t xml:space="preserve"> </w:t>
      </w:r>
      <w:r>
        <w:rPr>
          <w:spacing w:val="-2"/>
          <w:position w:val="1"/>
          <w:sz w:val="28"/>
        </w:rPr>
        <w:t>(реконструкция):</w:t>
      </w:r>
    </w:p>
    <w:p w:rsidR="00CC59FA">
      <w:pPr>
        <w:pStyle w:val="BodyText"/>
        <w:spacing w:before="158"/>
        <w:ind w:left="859" w:firstLine="0"/>
      </w:pPr>
      <w:r>
        <w:t>рассказывать</w:t>
      </w:r>
      <w:r>
        <w:rPr>
          <w:spacing w:val="18"/>
        </w:rPr>
        <w:t xml:space="preserve"> </w:t>
      </w:r>
      <w:r>
        <w:t>о</w:t>
      </w:r>
      <w:r>
        <w:rPr>
          <w:spacing w:val="18"/>
        </w:rPr>
        <w:t xml:space="preserve"> </w:t>
      </w:r>
      <w:r>
        <w:t>ключевых</w:t>
      </w:r>
      <w:r>
        <w:rPr>
          <w:spacing w:val="17"/>
        </w:rPr>
        <w:t xml:space="preserve"> </w:t>
      </w:r>
      <w:r>
        <w:t>событиях</w:t>
      </w:r>
      <w:r>
        <w:rPr>
          <w:spacing w:val="18"/>
        </w:rPr>
        <w:t xml:space="preserve"> </w:t>
      </w:r>
      <w:r>
        <w:t>отечественной</w:t>
      </w:r>
      <w:r>
        <w:rPr>
          <w:spacing w:val="16"/>
        </w:rPr>
        <w:t xml:space="preserve"> </w:t>
      </w:r>
      <w:r>
        <w:t>и</w:t>
      </w:r>
      <w:r>
        <w:rPr>
          <w:spacing w:val="20"/>
        </w:rPr>
        <w:t xml:space="preserve"> </w:t>
      </w:r>
      <w:r>
        <w:t>всеобщей</w:t>
      </w:r>
      <w:r>
        <w:rPr>
          <w:spacing w:val="16"/>
        </w:rPr>
        <w:t xml:space="preserve"> </w:t>
      </w:r>
      <w:r>
        <w:t>истории</w:t>
      </w:r>
      <w:r>
        <w:rPr>
          <w:spacing w:val="17"/>
        </w:rPr>
        <w:t xml:space="preserve"> </w:t>
      </w:r>
      <w:r>
        <w:rPr>
          <w:spacing w:val="-2"/>
        </w:rPr>
        <w:t>XVIII</w:t>
      </w:r>
    </w:p>
    <w:p w:rsidR="00CC59FA">
      <w:pPr>
        <w:pStyle w:val="BodyText"/>
        <w:spacing w:before="163"/>
        <w:ind w:firstLine="0"/>
      </w:pPr>
      <w:r>
        <w:t>в.,</w:t>
      </w:r>
      <w:r>
        <w:rPr>
          <w:spacing w:val="1"/>
        </w:rPr>
        <w:t xml:space="preserve"> </w:t>
      </w:r>
      <w:r>
        <w:t>их</w:t>
      </w:r>
      <w:r>
        <w:rPr>
          <w:spacing w:val="4"/>
        </w:rPr>
        <w:t xml:space="preserve"> </w:t>
      </w:r>
      <w:r>
        <w:rPr>
          <w:spacing w:val="-2"/>
        </w:rPr>
        <w:t>участниках;</w:t>
      </w:r>
    </w:p>
    <w:p w:rsidR="00CC59FA">
      <w:pPr>
        <w:pStyle w:val="BodyText"/>
        <w:spacing w:before="157" w:line="360" w:lineRule="auto"/>
        <w:ind w:right="164"/>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CC59FA">
      <w:pPr>
        <w:pStyle w:val="BodyText"/>
        <w:spacing w:before="4" w:line="357" w:lineRule="auto"/>
        <w:ind w:right="168" w:firstLine="707"/>
      </w:pPr>
      <w:r>
        <w:t>составлять описание образа жизни различных групп населения в России и других странах в XVIII в.;</w:t>
      </w:r>
    </w:p>
    <w:p w:rsidR="00CC59FA">
      <w:pPr>
        <w:pStyle w:val="BodyText"/>
        <w:spacing w:before="4" w:line="360" w:lineRule="auto"/>
        <w:ind w:right="166"/>
      </w:pPr>
      <w:r>
        <w:t>представлять описание</w:t>
      </w:r>
      <w:r>
        <w:rPr>
          <w:spacing w:val="-1"/>
        </w:rPr>
        <w:t xml:space="preserve"> </w:t>
      </w:r>
      <w:r>
        <w:t>памятников материальной и художественной культуры изучаемой эпохи (в виде сообщения, аннотации).</w:t>
      </w:r>
    </w:p>
    <w:p w:rsidR="00CC59FA" w:rsidP="00695CB5">
      <w:pPr>
        <w:pStyle w:val="ListParagraph"/>
        <w:numPr>
          <w:ilvl w:val="3"/>
          <w:numId w:val="64"/>
        </w:numPr>
        <w:tabs>
          <w:tab w:val="left" w:pos="2048"/>
        </w:tabs>
        <w:spacing w:before="5"/>
        <w:ind w:left="2048" w:hanging="1189"/>
        <w:jc w:val="both"/>
        <w:rPr>
          <w:sz w:val="28"/>
        </w:rPr>
      </w:pPr>
      <w:r>
        <w:rPr>
          <w:position w:val="1"/>
          <w:sz w:val="28"/>
        </w:rPr>
        <w:t>Анализ,</w:t>
      </w:r>
      <w:r>
        <w:rPr>
          <w:spacing w:val="-2"/>
          <w:position w:val="1"/>
          <w:sz w:val="28"/>
        </w:rPr>
        <w:t xml:space="preserve"> </w:t>
      </w:r>
      <w:r>
        <w:rPr>
          <w:position w:val="1"/>
          <w:sz w:val="28"/>
        </w:rPr>
        <w:t>объяснение</w:t>
      </w:r>
      <w:r>
        <w:rPr>
          <w:spacing w:val="-6"/>
          <w:position w:val="1"/>
          <w:sz w:val="28"/>
        </w:rPr>
        <w:t xml:space="preserve"> </w:t>
      </w:r>
      <w:r>
        <w:rPr>
          <w:position w:val="1"/>
          <w:sz w:val="28"/>
        </w:rPr>
        <w:t>исторических</w:t>
      </w:r>
      <w:r>
        <w:rPr>
          <w:spacing w:val="-2"/>
          <w:position w:val="1"/>
          <w:sz w:val="28"/>
        </w:rPr>
        <w:t xml:space="preserve"> </w:t>
      </w:r>
      <w:r>
        <w:rPr>
          <w:position w:val="1"/>
          <w:sz w:val="28"/>
        </w:rPr>
        <w:t>событий,</w:t>
      </w:r>
      <w:r>
        <w:rPr>
          <w:spacing w:val="-3"/>
          <w:position w:val="1"/>
          <w:sz w:val="28"/>
        </w:rPr>
        <w:t xml:space="preserve"> </w:t>
      </w:r>
      <w:r>
        <w:rPr>
          <w:spacing w:val="-2"/>
          <w:position w:val="1"/>
          <w:sz w:val="28"/>
        </w:rPr>
        <w:t>явлений:</w:t>
      </w:r>
    </w:p>
    <w:p w:rsidR="00CC59FA">
      <w:pPr>
        <w:pStyle w:val="BodyText"/>
        <w:spacing w:before="158" w:line="360" w:lineRule="auto"/>
        <w:ind w:right="161"/>
      </w:pPr>
      <w:r>
        <w:t>раскрывать существенные черты экономического, социального и политического развития России и других стран в</w:t>
      </w:r>
      <w:r>
        <w:rPr>
          <w:spacing w:val="-2"/>
        </w:rPr>
        <w:t xml:space="preserve"> </w:t>
      </w:r>
      <w:r>
        <w:t xml:space="preserve">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w:t>
      </w:r>
      <w:r>
        <w:rPr>
          <w:position w:val="1"/>
        </w:rPr>
        <w:t xml:space="preserve">Просвещения, революций XVIII в., </w:t>
      </w:r>
      <w:r>
        <w:t>внешней политики Российской империи в системе международных отношений рассматриваемого периода;</w:t>
      </w:r>
    </w:p>
    <w:p w:rsidR="00CC59FA">
      <w:pPr>
        <w:pStyle w:val="BodyText"/>
        <w:spacing w:before="5" w:line="360" w:lineRule="auto"/>
        <w:ind w:right="162"/>
      </w:pPr>
      <w:r>
        <w:t>объяснять смысл ключевых понятий, относящихся к данной эпохе отечественной и всеобщей истории, конкретизировать их</w:t>
      </w:r>
      <w:r>
        <w:rPr>
          <w:spacing w:val="-2"/>
        </w:rPr>
        <w:t xml:space="preserve"> </w:t>
      </w:r>
      <w:r>
        <w:t>на примерах исторических событий, ситуаций;</w:t>
      </w:r>
    </w:p>
    <w:p w:rsidR="00CC59FA">
      <w:pPr>
        <w:pStyle w:val="BodyText"/>
        <w:spacing w:line="360" w:lineRule="auto"/>
        <w:ind w:left="150" w:right="168"/>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w:t>
      </w:r>
      <w:r>
        <w:rPr>
          <w:spacing w:val="40"/>
        </w:rPr>
        <w:t xml:space="preserve"> </w:t>
      </w:r>
      <w:r>
        <w:t>событий,</w:t>
      </w:r>
      <w:r>
        <w:rPr>
          <w:spacing w:val="45"/>
        </w:rPr>
        <w:t xml:space="preserve"> </w:t>
      </w:r>
      <w:r>
        <w:t>систематизировать</w:t>
      </w:r>
      <w:r>
        <w:rPr>
          <w:spacing w:val="43"/>
        </w:rPr>
        <w:t xml:space="preserve"> </w:t>
      </w:r>
      <w:r>
        <w:t>объяснение</w:t>
      </w:r>
      <w:r>
        <w:rPr>
          <w:spacing w:val="42"/>
        </w:rPr>
        <w:t xml:space="preserve"> </w:t>
      </w:r>
      <w:r>
        <w:t>причин</w:t>
      </w:r>
      <w:r>
        <w:rPr>
          <w:spacing w:val="44"/>
        </w:rPr>
        <w:t xml:space="preserve"> </w:t>
      </w:r>
      <w:r>
        <w:t>и</w:t>
      </w:r>
      <w:r>
        <w:rPr>
          <w:spacing w:val="45"/>
        </w:rPr>
        <w:t xml:space="preserve"> </w:t>
      </w:r>
      <w:r>
        <w:t>следствий</w:t>
      </w:r>
      <w:r>
        <w:rPr>
          <w:spacing w:val="49"/>
        </w:rPr>
        <w:t xml:space="preserve"> </w:t>
      </w:r>
      <w:r>
        <w:rPr>
          <w:spacing w:val="-2"/>
        </w:rPr>
        <w:t>событий,</w:t>
      </w:r>
    </w:p>
    <w:p w:rsidR="00CC59FA">
      <w:pPr>
        <w:spacing w:line="360" w:lineRule="auto"/>
        <w:sectPr>
          <w:pgSz w:w="11910" w:h="16840"/>
          <w:pgMar w:top="1040" w:right="400" w:bottom="740" w:left="980" w:header="578" w:footer="547" w:gutter="0"/>
          <w:cols w:space="720"/>
        </w:sectPr>
      </w:pPr>
    </w:p>
    <w:p w:rsidR="00CC59FA">
      <w:pPr>
        <w:pStyle w:val="BodyText"/>
        <w:spacing w:before="90"/>
        <w:ind w:left="152" w:firstLine="0"/>
      </w:pPr>
      <w:r>
        <w:t>представленное</w:t>
      </w:r>
      <w:r>
        <w:rPr>
          <w:spacing w:val="-4"/>
        </w:rPr>
        <w:t xml:space="preserve"> </w:t>
      </w:r>
      <w:r>
        <w:t>в</w:t>
      </w:r>
      <w:r>
        <w:rPr>
          <w:spacing w:val="-3"/>
        </w:rPr>
        <w:t xml:space="preserve"> </w:t>
      </w:r>
      <w:r>
        <w:t>нескольких</w:t>
      </w:r>
      <w:r>
        <w:rPr>
          <w:spacing w:val="-3"/>
        </w:rPr>
        <w:t xml:space="preserve"> </w:t>
      </w:r>
      <w:r>
        <w:rPr>
          <w:spacing w:val="-2"/>
        </w:rPr>
        <w:t>текстах);</w:t>
      </w:r>
    </w:p>
    <w:p w:rsidR="00CC59FA">
      <w:pPr>
        <w:pStyle w:val="BodyText"/>
        <w:spacing w:before="163" w:line="360" w:lineRule="auto"/>
        <w:ind w:right="166"/>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CC59FA" w:rsidP="00695CB5">
      <w:pPr>
        <w:pStyle w:val="ListParagraph"/>
        <w:numPr>
          <w:ilvl w:val="3"/>
          <w:numId w:val="64"/>
        </w:numPr>
        <w:tabs>
          <w:tab w:val="left" w:pos="2048"/>
        </w:tabs>
        <w:spacing w:line="360" w:lineRule="auto"/>
        <w:ind w:left="151" w:right="161" w:firstLine="708"/>
        <w:jc w:val="both"/>
        <w:rPr>
          <w:sz w:val="28"/>
        </w:rPr>
      </w:pPr>
      <w:r>
        <w:rPr>
          <w:sz w:val="28"/>
        </w:rPr>
        <w:t>Рассмотрение исторических версий и оценок, определение своего отношения к наиболее значимым событиям и личностям прошлого:</w:t>
      </w:r>
    </w:p>
    <w:p w:rsidR="00CC59FA">
      <w:pPr>
        <w:pStyle w:val="BodyText"/>
        <w:spacing w:before="1" w:line="360" w:lineRule="auto"/>
        <w:ind w:right="165"/>
      </w:pPr>
      <w:r>
        <w:t>анализировать высказывания историков по спорным вопросам отечественной</w:t>
      </w:r>
      <w:r>
        <w:rPr>
          <w:spacing w:val="40"/>
        </w:rPr>
        <w:t xml:space="preserve"> </w:t>
      </w:r>
      <w:r>
        <w:t>и всеобщей истории XVIII в. (выявлять обсуждаемую проблему, мнение автора, приводимые аргументы, оценивать степень их убедительности);</w:t>
      </w:r>
    </w:p>
    <w:p w:rsidR="00CC59FA">
      <w:pPr>
        <w:pStyle w:val="BodyText"/>
        <w:spacing w:line="360" w:lineRule="auto"/>
        <w:ind w:right="166" w:firstLine="707"/>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CC59FA" w:rsidP="00695CB5">
      <w:pPr>
        <w:pStyle w:val="ListParagraph"/>
        <w:numPr>
          <w:ilvl w:val="3"/>
          <w:numId w:val="64"/>
        </w:numPr>
        <w:tabs>
          <w:tab w:val="left" w:pos="2049"/>
        </w:tabs>
        <w:spacing w:line="321" w:lineRule="exact"/>
        <w:ind w:left="2049" w:hanging="1189"/>
        <w:jc w:val="both"/>
        <w:rPr>
          <w:sz w:val="28"/>
        </w:rPr>
      </w:pPr>
      <w:r>
        <w:rPr>
          <w:sz w:val="28"/>
        </w:rPr>
        <w:t>Применение</w:t>
      </w:r>
      <w:r>
        <w:rPr>
          <w:spacing w:val="-6"/>
          <w:sz w:val="28"/>
        </w:rPr>
        <w:t xml:space="preserve"> </w:t>
      </w:r>
      <w:r>
        <w:rPr>
          <w:sz w:val="28"/>
        </w:rPr>
        <w:t>исторических</w:t>
      </w:r>
      <w:r>
        <w:rPr>
          <w:spacing w:val="-1"/>
          <w:sz w:val="28"/>
        </w:rPr>
        <w:t xml:space="preserve"> </w:t>
      </w:r>
      <w:r>
        <w:rPr>
          <w:spacing w:val="-2"/>
          <w:sz w:val="28"/>
        </w:rPr>
        <w:t>знаний:</w:t>
      </w:r>
    </w:p>
    <w:p w:rsidR="00CC59FA">
      <w:pPr>
        <w:pStyle w:val="BodyText"/>
        <w:spacing w:before="157"/>
        <w:ind w:left="860" w:firstLine="0"/>
      </w:pPr>
      <w:r>
        <w:t>раскрывать</w:t>
      </w:r>
      <w:r>
        <w:rPr>
          <w:spacing w:val="23"/>
        </w:rPr>
        <w:t xml:space="preserve"> </w:t>
      </w:r>
      <w:r>
        <w:t>(объяснять),</w:t>
      </w:r>
      <w:r>
        <w:rPr>
          <w:spacing w:val="25"/>
        </w:rPr>
        <w:t xml:space="preserve"> </w:t>
      </w:r>
      <w:r>
        <w:t>как</w:t>
      </w:r>
      <w:r>
        <w:rPr>
          <w:spacing w:val="24"/>
        </w:rPr>
        <w:t xml:space="preserve"> </w:t>
      </w:r>
      <w:r>
        <w:t>сочетались</w:t>
      </w:r>
      <w:r>
        <w:rPr>
          <w:spacing w:val="23"/>
        </w:rPr>
        <w:t xml:space="preserve"> </w:t>
      </w:r>
      <w:r>
        <w:t>в</w:t>
      </w:r>
      <w:r>
        <w:rPr>
          <w:spacing w:val="19"/>
        </w:rPr>
        <w:t xml:space="preserve"> </w:t>
      </w:r>
      <w:r>
        <w:t>памятниках</w:t>
      </w:r>
      <w:r>
        <w:rPr>
          <w:spacing w:val="23"/>
        </w:rPr>
        <w:t xml:space="preserve"> </w:t>
      </w:r>
      <w:r>
        <w:t>культуры</w:t>
      </w:r>
      <w:r>
        <w:rPr>
          <w:spacing w:val="19"/>
        </w:rPr>
        <w:t xml:space="preserve"> </w:t>
      </w:r>
      <w:r>
        <w:t>России</w:t>
      </w:r>
      <w:r>
        <w:rPr>
          <w:spacing w:val="21"/>
        </w:rPr>
        <w:t xml:space="preserve"> </w:t>
      </w:r>
      <w:r>
        <w:rPr>
          <w:spacing w:val="-4"/>
        </w:rPr>
        <w:t>XVIII</w:t>
      </w:r>
    </w:p>
    <w:p w:rsidR="00CC59FA">
      <w:pPr>
        <w:pStyle w:val="BodyText"/>
        <w:spacing w:before="163" w:line="360" w:lineRule="auto"/>
        <w:ind w:left="860" w:right="165" w:hanging="709"/>
      </w:pPr>
      <w:r>
        <w:t>в. европейские влияния и национальные традиции, показывать на примерах; выполнять</w:t>
      </w:r>
      <w:r>
        <w:rPr>
          <w:spacing w:val="3"/>
        </w:rPr>
        <w:t xml:space="preserve"> </w:t>
      </w:r>
      <w:r>
        <w:t>учебные</w:t>
      </w:r>
      <w:r>
        <w:rPr>
          <w:spacing w:val="3"/>
        </w:rPr>
        <w:t xml:space="preserve"> </w:t>
      </w:r>
      <w:r>
        <w:t>проекты</w:t>
      </w:r>
      <w:r>
        <w:rPr>
          <w:spacing w:val="2"/>
        </w:rPr>
        <w:t xml:space="preserve"> </w:t>
      </w:r>
      <w:r>
        <w:t>по</w:t>
      </w:r>
      <w:r>
        <w:rPr>
          <w:spacing w:val="8"/>
        </w:rPr>
        <w:t xml:space="preserve"> </w:t>
      </w:r>
      <w:r>
        <w:t>отечественной</w:t>
      </w:r>
      <w:r>
        <w:rPr>
          <w:spacing w:val="5"/>
        </w:rPr>
        <w:t xml:space="preserve"> </w:t>
      </w:r>
      <w:r>
        <w:t>и</w:t>
      </w:r>
      <w:r>
        <w:rPr>
          <w:spacing w:val="10"/>
        </w:rPr>
        <w:t xml:space="preserve"> </w:t>
      </w:r>
      <w:r>
        <w:t>всеобщей</w:t>
      </w:r>
      <w:r>
        <w:rPr>
          <w:spacing w:val="5"/>
        </w:rPr>
        <w:t xml:space="preserve"> </w:t>
      </w:r>
      <w:r>
        <w:t>истории</w:t>
      </w:r>
      <w:r>
        <w:rPr>
          <w:spacing w:val="10"/>
        </w:rPr>
        <w:t xml:space="preserve"> </w:t>
      </w:r>
      <w:r>
        <w:t>XVIII</w:t>
      </w:r>
      <w:r>
        <w:rPr>
          <w:spacing w:val="5"/>
        </w:rPr>
        <w:t xml:space="preserve"> </w:t>
      </w:r>
      <w:r>
        <w:t>в.</w:t>
      </w:r>
      <w:r>
        <w:rPr>
          <w:spacing w:val="10"/>
        </w:rPr>
        <w:t xml:space="preserve"> </w:t>
      </w:r>
      <w:r>
        <w:rPr>
          <w:spacing w:val="-5"/>
        </w:rPr>
        <w:t>(в</w:t>
      </w:r>
    </w:p>
    <w:p w:rsidR="00CC59FA">
      <w:pPr>
        <w:pStyle w:val="BodyText"/>
        <w:spacing w:line="320" w:lineRule="exact"/>
        <w:ind w:left="152" w:firstLine="0"/>
      </w:pPr>
      <w:r>
        <w:t>том числе</w:t>
      </w:r>
      <w:r>
        <w:rPr>
          <w:spacing w:val="-3"/>
        </w:rPr>
        <w:t xml:space="preserve"> </w:t>
      </w:r>
      <w:r>
        <w:t>на</w:t>
      </w:r>
      <w:r>
        <w:rPr>
          <w:spacing w:val="1"/>
        </w:rPr>
        <w:t xml:space="preserve"> </w:t>
      </w:r>
      <w:r>
        <w:t xml:space="preserve">региональном </w:t>
      </w:r>
      <w:r>
        <w:rPr>
          <w:spacing w:val="-2"/>
        </w:rPr>
        <w:t>материале).</w:t>
      </w:r>
    </w:p>
    <w:p w:rsidR="00CC59FA" w:rsidP="00695CB5">
      <w:pPr>
        <w:pStyle w:val="ListParagraph"/>
        <w:numPr>
          <w:ilvl w:val="2"/>
          <w:numId w:val="64"/>
        </w:numPr>
        <w:tabs>
          <w:tab w:val="left" w:pos="1842"/>
        </w:tabs>
        <w:spacing w:before="166"/>
        <w:ind w:left="1842" w:hanging="982"/>
        <w:jc w:val="both"/>
        <w:rPr>
          <w:sz w:val="28"/>
        </w:rPr>
      </w:pPr>
      <w:r>
        <w:rPr>
          <w:sz w:val="28"/>
        </w:rPr>
        <w:t>Предметные</w:t>
      </w:r>
      <w:r>
        <w:rPr>
          <w:spacing w:val="-7"/>
          <w:sz w:val="28"/>
        </w:rPr>
        <w:t xml:space="preserve"> </w:t>
      </w:r>
      <w:r>
        <w:rPr>
          <w:sz w:val="28"/>
        </w:rPr>
        <w:t>результаты</w:t>
      </w:r>
      <w:r>
        <w:rPr>
          <w:spacing w:val="-4"/>
          <w:sz w:val="28"/>
        </w:rPr>
        <w:t xml:space="preserve"> </w:t>
      </w:r>
      <w:r>
        <w:rPr>
          <w:sz w:val="28"/>
        </w:rPr>
        <w:t>изучения</w:t>
      </w:r>
      <w:r>
        <w:rPr>
          <w:spacing w:val="-4"/>
          <w:sz w:val="28"/>
        </w:rPr>
        <w:t xml:space="preserve"> </w:t>
      </w:r>
      <w:r>
        <w:rPr>
          <w:sz w:val="28"/>
        </w:rPr>
        <w:t>истории</w:t>
      </w:r>
      <w:r>
        <w:rPr>
          <w:spacing w:val="2"/>
          <w:sz w:val="28"/>
        </w:rPr>
        <w:t xml:space="preserve"> </w:t>
      </w:r>
      <w:r>
        <w:rPr>
          <w:sz w:val="28"/>
        </w:rPr>
        <w:t>в</w:t>
      </w:r>
      <w:r>
        <w:rPr>
          <w:spacing w:val="-4"/>
          <w:sz w:val="28"/>
        </w:rPr>
        <w:t xml:space="preserve"> </w:t>
      </w:r>
      <w:r>
        <w:rPr>
          <w:sz w:val="28"/>
        </w:rPr>
        <w:t xml:space="preserve">9 </w:t>
      </w:r>
      <w:r>
        <w:rPr>
          <w:spacing w:val="-2"/>
          <w:sz w:val="28"/>
        </w:rPr>
        <w:t>классе.</w:t>
      </w:r>
    </w:p>
    <w:p w:rsidR="00CC59FA" w:rsidP="00695CB5">
      <w:pPr>
        <w:pStyle w:val="ListParagraph"/>
        <w:numPr>
          <w:ilvl w:val="3"/>
          <w:numId w:val="64"/>
        </w:numPr>
        <w:tabs>
          <w:tab w:val="left" w:pos="2052"/>
        </w:tabs>
        <w:spacing w:before="162"/>
        <w:ind w:left="2052" w:hanging="1192"/>
        <w:jc w:val="both"/>
        <w:rPr>
          <w:sz w:val="28"/>
        </w:rPr>
      </w:pPr>
      <w:r>
        <w:rPr>
          <w:sz w:val="28"/>
        </w:rPr>
        <w:t>Знание</w:t>
      </w:r>
      <w:r>
        <w:rPr>
          <w:spacing w:val="-4"/>
          <w:sz w:val="28"/>
        </w:rPr>
        <w:t xml:space="preserve"> </w:t>
      </w:r>
      <w:r>
        <w:rPr>
          <w:sz w:val="28"/>
        </w:rPr>
        <w:t>хронологии,</w:t>
      </w:r>
      <w:r>
        <w:rPr>
          <w:spacing w:val="-1"/>
          <w:sz w:val="28"/>
        </w:rPr>
        <w:t xml:space="preserve"> </w:t>
      </w:r>
      <w:r>
        <w:rPr>
          <w:sz w:val="28"/>
        </w:rPr>
        <w:t>работа</w:t>
      </w:r>
      <w:r>
        <w:rPr>
          <w:spacing w:val="-3"/>
          <w:sz w:val="28"/>
        </w:rPr>
        <w:t xml:space="preserve"> </w:t>
      </w:r>
      <w:r>
        <w:rPr>
          <w:sz w:val="28"/>
        </w:rPr>
        <w:t>с</w:t>
      </w:r>
      <w:r>
        <w:rPr>
          <w:spacing w:val="-3"/>
          <w:sz w:val="28"/>
        </w:rPr>
        <w:t xml:space="preserve"> </w:t>
      </w:r>
      <w:r>
        <w:rPr>
          <w:spacing w:val="-2"/>
          <w:sz w:val="28"/>
        </w:rPr>
        <w:t>хронологией:</w:t>
      </w:r>
    </w:p>
    <w:p w:rsidR="00CC59FA">
      <w:pPr>
        <w:pStyle w:val="BodyText"/>
        <w:spacing w:before="158" w:line="360" w:lineRule="auto"/>
        <w:ind w:left="152" w:right="161"/>
      </w:pPr>
      <w:r>
        <w:t>называть даты (хронологические границы) важнейших событий и процессов отечественной и всеобщей истории XIX ‒ начала</w:t>
      </w:r>
      <w:r>
        <w:rPr>
          <w:spacing w:val="-1"/>
        </w:rPr>
        <w:t xml:space="preserve"> </w:t>
      </w:r>
      <w:r>
        <w:t>XX в.; выделять этапы (периоды) в развитии ключевых событий и процессов;</w:t>
      </w:r>
    </w:p>
    <w:p w:rsidR="00CC59FA">
      <w:pPr>
        <w:pStyle w:val="BodyText"/>
        <w:spacing w:line="360" w:lineRule="auto"/>
        <w:ind w:left="152" w:right="165"/>
      </w:pPr>
      <w:r>
        <w:t>выявлять синхронность (асинхронность) исторических процессов отечественной и всеобщей истории XIX ‒ начала XX в.;</w:t>
      </w:r>
    </w:p>
    <w:p w:rsidR="00CC59FA">
      <w:pPr>
        <w:pStyle w:val="BodyText"/>
        <w:spacing w:before="1"/>
        <w:ind w:left="860" w:firstLine="0"/>
      </w:pPr>
      <w:r>
        <w:t>определять</w:t>
      </w:r>
      <w:r>
        <w:rPr>
          <w:spacing w:val="42"/>
        </w:rPr>
        <w:t xml:space="preserve"> </w:t>
      </w:r>
      <w:r>
        <w:t>последовательность</w:t>
      </w:r>
      <w:r>
        <w:rPr>
          <w:spacing w:val="43"/>
        </w:rPr>
        <w:t xml:space="preserve"> </w:t>
      </w:r>
      <w:r>
        <w:t>событий</w:t>
      </w:r>
      <w:r>
        <w:rPr>
          <w:spacing w:val="49"/>
        </w:rPr>
        <w:t xml:space="preserve"> </w:t>
      </w:r>
      <w:r>
        <w:t>отечественной</w:t>
      </w:r>
      <w:r>
        <w:rPr>
          <w:spacing w:val="49"/>
        </w:rPr>
        <w:t xml:space="preserve"> </w:t>
      </w:r>
      <w:r>
        <w:t>и</w:t>
      </w:r>
      <w:r>
        <w:rPr>
          <w:spacing w:val="49"/>
        </w:rPr>
        <w:t xml:space="preserve"> </w:t>
      </w:r>
      <w:r>
        <w:t>всеобщей</w:t>
      </w:r>
      <w:r>
        <w:rPr>
          <w:spacing w:val="49"/>
        </w:rPr>
        <w:t xml:space="preserve"> </w:t>
      </w:r>
      <w:r>
        <w:rPr>
          <w:spacing w:val="-2"/>
        </w:rPr>
        <w:t>истории</w:t>
      </w:r>
    </w:p>
    <w:p w:rsidR="00CC59FA">
      <w:pPr>
        <w:pStyle w:val="BodyText"/>
        <w:spacing w:before="162"/>
        <w:ind w:firstLine="0"/>
      </w:pPr>
      <w:r>
        <w:t>XIX</w:t>
      </w:r>
      <w:r>
        <w:rPr>
          <w:spacing w:val="-1"/>
        </w:rPr>
        <w:t xml:space="preserve"> </w:t>
      </w:r>
      <w:r>
        <w:t>‒</w:t>
      </w:r>
      <w:r>
        <w:rPr>
          <w:spacing w:val="-3"/>
        </w:rPr>
        <w:t xml:space="preserve"> </w:t>
      </w:r>
      <w:r>
        <w:t>начала</w:t>
      </w:r>
      <w:r>
        <w:rPr>
          <w:spacing w:val="-4"/>
        </w:rPr>
        <w:t xml:space="preserve"> </w:t>
      </w:r>
      <w:r>
        <w:t>XX</w:t>
      </w:r>
      <w:r>
        <w:rPr>
          <w:spacing w:val="-2"/>
        </w:rPr>
        <w:t xml:space="preserve"> </w:t>
      </w:r>
      <w:r>
        <w:t>в.</w:t>
      </w:r>
      <w:r>
        <w:rPr>
          <w:spacing w:val="-2"/>
        </w:rPr>
        <w:t xml:space="preserve"> </w:t>
      </w:r>
      <w:r>
        <w:t>на</w:t>
      </w:r>
      <w:r>
        <w:rPr>
          <w:spacing w:val="-4"/>
        </w:rPr>
        <w:t xml:space="preserve"> </w:t>
      </w:r>
      <w:r>
        <w:t>основе анализа</w:t>
      </w:r>
      <w:r>
        <w:rPr>
          <w:spacing w:val="-4"/>
        </w:rPr>
        <w:t xml:space="preserve"> </w:t>
      </w:r>
      <w:r>
        <w:t>причинно-следственных</w:t>
      </w:r>
      <w:r>
        <w:rPr>
          <w:spacing w:val="-3"/>
        </w:rPr>
        <w:t xml:space="preserve"> </w:t>
      </w:r>
      <w:r>
        <w:rPr>
          <w:spacing w:val="-2"/>
        </w:rPr>
        <w:t>связей.</w:t>
      </w:r>
    </w:p>
    <w:p w:rsidR="00CC59FA" w:rsidP="00695CB5">
      <w:pPr>
        <w:pStyle w:val="ListParagraph"/>
        <w:numPr>
          <w:ilvl w:val="3"/>
          <w:numId w:val="64"/>
        </w:numPr>
        <w:tabs>
          <w:tab w:val="left" w:pos="2051"/>
        </w:tabs>
        <w:spacing w:before="163"/>
        <w:ind w:left="2051" w:hanging="1192"/>
        <w:rPr>
          <w:sz w:val="28"/>
        </w:rPr>
      </w:pPr>
      <w:r>
        <w:rPr>
          <w:sz w:val="28"/>
        </w:rPr>
        <w:t>Знание</w:t>
      </w:r>
      <w:r>
        <w:rPr>
          <w:spacing w:val="-6"/>
          <w:sz w:val="28"/>
        </w:rPr>
        <w:t xml:space="preserve"> </w:t>
      </w:r>
      <w:r>
        <w:rPr>
          <w:sz w:val="28"/>
        </w:rPr>
        <w:t>исторических</w:t>
      </w:r>
      <w:r>
        <w:rPr>
          <w:spacing w:val="-5"/>
          <w:sz w:val="28"/>
        </w:rPr>
        <w:t xml:space="preserve"> </w:t>
      </w:r>
      <w:r>
        <w:rPr>
          <w:sz w:val="28"/>
        </w:rPr>
        <w:t>фактов,</w:t>
      </w:r>
      <w:r>
        <w:rPr>
          <w:spacing w:val="2"/>
          <w:sz w:val="28"/>
        </w:rPr>
        <w:t xml:space="preserve"> </w:t>
      </w:r>
      <w:r>
        <w:rPr>
          <w:sz w:val="28"/>
        </w:rPr>
        <w:t>работа</w:t>
      </w:r>
      <w:r>
        <w:rPr>
          <w:spacing w:val="-2"/>
          <w:sz w:val="28"/>
        </w:rPr>
        <w:t xml:space="preserve"> </w:t>
      </w:r>
      <w:r>
        <w:rPr>
          <w:sz w:val="28"/>
        </w:rPr>
        <w:t>с</w:t>
      </w:r>
      <w:r>
        <w:rPr>
          <w:spacing w:val="-5"/>
          <w:sz w:val="28"/>
        </w:rPr>
        <w:t xml:space="preserve"> </w:t>
      </w:r>
      <w:r>
        <w:rPr>
          <w:spacing w:val="-2"/>
          <w:sz w:val="28"/>
        </w:rPr>
        <w:t>фактами:</w:t>
      </w:r>
    </w:p>
    <w:p w:rsidR="00CC59FA">
      <w:pPr>
        <w:pStyle w:val="BodyText"/>
        <w:spacing w:before="154" w:line="360" w:lineRule="auto"/>
        <w:jc w:val="left"/>
      </w:pPr>
      <w:r>
        <w:t>характеризовать</w:t>
      </w:r>
      <w:r>
        <w:rPr>
          <w:spacing w:val="40"/>
        </w:rPr>
        <w:t xml:space="preserve"> </w:t>
      </w:r>
      <w:r>
        <w:t>место,</w:t>
      </w:r>
      <w:r>
        <w:rPr>
          <w:spacing w:val="40"/>
        </w:rPr>
        <w:t xml:space="preserve"> </w:t>
      </w:r>
      <w:r>
        <w:t>обстоятельства,</w:t>
      </w:r>
      <w:r>
        <w:rPr>
          <w:spacing w:val="40"/>
        </w:rPr>
        <w:t xml:space="preserve"> </w:t>
      </w:r>
      <w:r>
        <w:t>участников,</w:t>
      </w:r>
      <w:r>
        <w:rPr>
          <w:spacing w:val="40"/>
        </w:rPr>
        <w:t xml:space="preserve"> </w:t>
      </w:r>
      <w:r>
        <w:t>результаты</w:t>
      </w:r>
      <w:r>
        <w:rPr>
          <w:spacing w:val="40"/>
        </w:rPr>
        <w:t xml:space="preserve"> </w:t>
      </w:r>
      <w:r>
        <w:t>важнейших событий отечественной и всеобщей истории XIX ‒ начала XX в.;</w:t>
      </w:r>
    </w:p>
    <w:p w:rsidR="00CC59FA">
      <w:pPr>
        <w:pStyle w:val="BodyText"/>
        <w:spacing w:before="2"/>
        <w:ind w:left="859" w:firstLine="0"/>
        <w:jc w:val="left"/>
      </w:pPr>
      <w:r>
        <w:t>группировать,</w:t>
      </w:r>
      <w:r>
        <w:rPr>
          <w:spacing w:val="77"/>
        </w:rPr>
        <w:t xml:space="preserve"> </w:t>
      </w:r>
      <w:r>
        <w:t>систематизировать</w:t>
      </w:r>
      <w:r>
        <w:rPr>
          <w:spacing w:val="77"/>
        </w:rPr>
        <w:t xml:space="preserve"> </w:t>
      </w:r>
      <w:r>
        <w:t>факты</w:t>
      </w:r>
      <w:r>
        <w:rPr>
          <w:spacing w:val="76"/>
        </w:rPr>
        <w:t xml:space="preserve"> </w:t>
      </w:r>
      <w:r>
        <w:t>по</w:t>
      </w:r>
      <w:r>
        <w:rPr>
          <w:spacing w:val="76"/>
        </w:rPr>
        <w:t xml:space="preserve"> </w:t>
      </w:r>
      <w:r>
        <w:t>самостоятельно</w:t>
      </w:r>
      <w:r>
        <w:rPr>
          <w:spacing w:val="78"/>
        </w:rPr>
        <w:t xml:space="preserve"> </w:t>
      </w:r>
      <w:r>
        <w:rPr>
          <w:spacing w:val="-2"/>
        </w:rPr>
        <w:t>определяемому</w:t>
      </w:r>
    </w:p>
    <w:p w:rsidR="00CC59FA">
      <w:pPr>
        <w:sectPr>
          <w:pgSz w:w="11910" w:h="16840"/>
          <w:pgMar w:top="1040" w:right="400" w:bottom="740" w:left="980" w:header="578" w:footer="547" w:gutter="0"/>
          <w:cols w:space="720"/>
        </w:sectPr>
      </w:pPr>
    </w:p>
    <w:p w:rsidR="00CC59FA">
      <w:pPr>
        <w:pStyle w:val="BodyText"/>
        <w:spacing w:before="86" w:line="360" w:lineRule="auto"/>
        <w:ind w:left="152" w:right="156" w:firstLine="0"/>
      </w:pPr>
      <w:r>
        <w:t>признаку</w:t>
      </w:r>
      <w:r>
        <w:rPr>
          <w:spacing w:val="-3"/>
        </w:rPr>
        <w:t xml:space="preserve"> </w:t>
      </w:r>
      <w:r>
        <w:t>(хронологии, принадлежности к</w:t>
      </w:r>
      <w:r>
        <w:rPr>
          <w:spacing w:val="-3"/>
        </w:rPr>
        <w:t xml:space="preserve"> </w:t>
      </w:r>
      <w:r>
        <w:t>историческим</w:t>
      </w:r>
      <w:r>
        <w:rPr>
          <w:spacing w:val="-4"/>
        </w:rPr>
        <w:t xml:space="preserve"> </w:t>
      </w:r>
      <w:r>
        <w:t>процессам, типологическим основаниям и другим), составлять систематические таблицы.</w:t>
      </w:r>
    </w:p>
    <w:p w:rsidR="00CC59FA" w:rsidP="00695CB5">
      <w:pPr>
        <w:pStyle w:val="ListParagraph"/>
        <w:numPr>
          <w:ilvl w:val="3"/>
          <w:numId w:val="64"/>
        </w:numPr>
        <w:tabs>
          <w:tab w:val="left" w:pos="2049"/>
        </w:tabs>
        <w:spacing w:before="5"/>
        <w:ind w:left="2049" w:hanging="1189"/>
        <w:jc w:val="both"/>
        <w:rPr>
          <w:sz w:val="28"/>
        </w:rPr>
      </w:pPr>
      <w:r>
        <w:rPr>
          <w:position w:val="1"/>
          <w:sz w:val="28"/>
        </w:rPr>
        <w:t>Работа</w:t>
      </w:r>
      <w:r>
        <w:rPr>
          <w:spacing w:val="-5"/>
          <w:position w:val="1"/>
          <w:sz w:val="28"/>
        </w:rPr>
        <w:t xml:space="preserve"> </w:t>
      </w:r>
      <w:r>
        <w:rPr>
          <w:position w:val="1"/>
          <w:sz w:val="28"/>
        </w:rPr>
        <w:t>с</w:t>
      </w:r>
      <w:r>
        <w:rPr>
          <w:spacing w:val="-4"/>
          <w:position w:val="1"/>
          <w:sz w:val="28"/>
        </w:rPr>
        <w:t xml:space="preserve"> </w:t>
      </w:r>
      <w:r>
        <w:rPr>
          <w:position w:val="1"/>
          <w:sz w:val="28"/>
        </w:rPr>
        <w:t>исторической</w:t>
      </w:r>
      <w:r>
        <w:rPr>
          <w:spacing w:val="-1"/>
          <w:position w:val="1"/>
          <w:sz w:val="28"/>
        </w:rPr>
        <w:t xml:space="preserve"> </w:t>
      </w:r>
      <w:r>
        <w:rPr>
          <w:spacing w:val="-2"/>
          <w:position w:val="1"/>
          <w:sz w:val="28"/>
        </w:rPr>
        <w:t>картой:</w:t>
      </w:r>
    </w:p>
    <w:p w:rsidR="00CC59FA">
      <w:pPr>
        <w:pStyle w:val="BodyText"/>
        <w:spacing w:before="158" w:line="360" w:lineRule="auto"/>
        <w:ind w:right="165"/>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CC59FA">
      <w:pPr>
        <w:pStyle w:val="BodyText"/>
        <w:spacing w:line="360" w:lineRule="auto"/>
        <w:ind w:right="161"/>
      </w:pPr>
      <w:r>
        <w:t>определять на основе карты влияние географического фактора на развитие различных сфер жизни страны (группы стран).</w:t>
      </w:r>
    </w:p>
    <w:p w:rsidR="00CC59FA" w:rsidP="00695CB5">
      <w:pPr>
        <w:pStyle w:val="ListParagraph"/>
        <w:numPr>
          <w:ilvl w:val="3"/>
          <w:numId w:val="64"/>
        </w:numPr>
        <w:tabs>
          <w:tab w:val="left" w:pos="2048"/>
        </w:tabs>
        <w:spacing w:before="3"/>
        <w:ind w:left="2048" w:hanging="1189"/>
        <w:jc w:val="both"/>
        <w:rPr>
          <w:sz w:val="28"/>
        </w:rPr>
      </w:pPr>
      <w:r>
        <w:rPr>
          <w:position w:val="1"/>
          <w:sz w:val="28"/>
        </w:rPr>
        <w:t>Работа</w:t>
      </w:r>
      <w:r>
        <w:rPr>
          <w:spacing w:val="-4"/>
          <w:position w:val="1"/>
          <w:sz w:val="28"/>
        </w:rPr>
        <w:t xml:space="preserve"> </w:t>
      </w:r>
      <w:r>
        <w:rPr>
          <w:position w:val="1"/>
          <w:sz w:val="28"/>
        </w:rPr>
        <w:t>с</w:t>
      </w:r>
      <w:r>
        <w:rPr>
          <w:spacing w:val="-4"/>
          <w:position w:val="1"/>
          <w:sz w:val="28"/>
        </w:rPr>
        <w:t xml:space="preserve"> </w:t>
      </w:r>
      <w:r>
        <w:rPr>
          <w:position w:val="1"/>
          <w:sz w:val="28"/>
        </w:rPr>
        <w:t>историческими</w:t>
      </w:r>
      <w:r>
        <w:rPr>
          <w:spacing w:val="-1"/>
          <w:position w:val="1"/>
          <w:sz w:val="28"/>
        </w:rPr>
        <w:t xml:space="preserve"> </w:t>
      </w:r>
      <w:r>
        <w:rPr>
          <w:spacing w:val="-2"/>
          <w:position w:val="1"/>
          <w:sz w:val="28"/>
        </w:rPr>
        <w:t>источниками:</w:t>
      </w:r>
    </w:p>
    <w:p w:rsidR="00CC59FA">
      <w:pPr>
        <w:pStyle w:val="BodyText"/>
        <w:spacing w:before="158" w:line="360" w:lineRule="auto"/>
        <w:ind w:right="161"/>
      </w:pPr>
      <w:r>
        <w:t>представлять в дополнение к известным ранее видам письменных источников следующие материалы: произведения общественной мысли, газетную</w:t>
      </w:r>
      <w:r>
        <w:rPr>
          <w:spacing w:val="40"/>
        </w:rPr>
        <w:t xml:space="preserve"> </w:t>
      </w:r>
      <w:r>
        <w:t>публицистику, программы политических партий, статистические данные и другие;</w:t>
      </w:r>
    </w:p>
    <w:p w:rsidR="00CC59FA">
      <w:pPr>
        <w:pStyle w:val="BodyText"/>
        <w:spacing w:line="321" w:lineRule="exact"/>
        <w:ind w:left="859" w:firstLine="0"/>
      </w:pPr>
      <w:r>
        <w:t>определять</w:t>
      </w:r>
      <w:r>
        <w:rPr>
          <w:spacing w:val="-6"/>
        </w:rPr>
        <w:t xml:space="preserve"> </w:t>
      </w:r>
      <w:r>
        <w:t>тип</w:t>
      </w:r>
      <w:r>
        <w:rPr>
          <w:spacing w:val="-2"/>
        </w:rPr>
        <w:t xml:space="preserve"> </w:t>
      </w:r>
      <w:r>
        <w:t>и</w:t>
      </w:r>
      <w:r>
        <w:rPr>
          <w:spacing w:val="-2"/>
        </w:rPr>
        <w:t xml:space="preserve"> </w:t>
      </w:r>
      <w:r>
        <w:t>вид</w:t>
      </w:r>
      <w:r>
        <w:rPr>
          <w:spacing w:val="-3"/>
        </w:rPr>
        <w:t xml:space="preserve"> </w:t>
      </w:r>
      <w:r>
        <w:t>источника</w:t>
      </w:r>
      <w:r>
        <w:rPr>
          <w:spacing w:val="-1"/>
        </w:rPr>
        <w:t xml:space="preserve"> </w:t>
      </w:r>
      <w:r>
        <w:t>(письменного,</w:t>
      </w:r>
      <w:r>
        <w:rPr>
          <w:spacing w:val="2"/>
        </w:rPr>
        <w:t xml:space="preserve"> </w:t>
      </w:r>
      <w:r>
        <w:rPr>
          <w:spacing w:val="-2"/>
        </w:rPr>
        <w:t>визуального);</w:t>
      </w:r>
    </w:p>
    <w:p w:rsidR="00CC59FA">
      <w:pPr>
        <w:pStyle w:val="BodyText"/>
        <w:spacing w:before="162" w:line="360" w:lineRule="auto"/>
        <w:ind w:right="163"/>
      </w:pPr>
      <w:r>
        <w:t>выявлять принадлежность источника определенному лицу, социальной</w:t>
      </w:r>
      <w:r>
        <w:rPr>
          <w:spacing w:val="40"/>
        </w:rPr>
        <w:t xml:space="preserve"> </w:t>
      </w:r>
      <w:r>
        <w:t>группе, общественному течению и другим;</w:t>
      </w:r>
    </w:p>
    <w:p w:rsidR="00CC59FA">
      <w:pPr>
        <w:pStyle w:val="BodyText"/>
        <w:spacing w:before="3" w:line="360" w:lineRule="auto"/>
        <w:ind w:right="164"/>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CC59FA">
      <w:pPr>
        <w:pStyle w:val="BodyText"/>
        <w:spacing w:line="360" w:lineRule="auto"/>
        <w:ind w:right="169"/>
      </w:pPr>
      <w:r>
        <w:t xml:space="preserve">различать в тексте письменных источников факты и интерпретации событий </w:t>
      </w:r>
      <w:r>
        <w:rPr>
          <w:spacing w:val="-2"/>
        </w:rPr>
        <w:t>прошлого.</w:t>
      </w:r>
    </w:p>
    <w:p w:rsidR="00CC59FA" w:rsidP="00695CB5">
      <w:pPr>
        <w:pStyle w:val="ListParagraph"/>
        <w:numPr>
          <w:ilvl w:val="3"/>
          <w:numId w:val="64"/>
        </w:numPr>
        <w:tabs>
          <w:tab w:val="left" w:pos="2047"/>
        </w:tabs>
        <w:ind w:left="2047" w:hanging="1189"/>
        <w:jc w:val="both"/>
        <w:rPr>
          <w:sz w:val="28"/>
        </w:rPr>
      </w:pPr>
      <w:r>
        <w:rPr>
          <w:position w:val="1"/>
          <w:sz w:val="28"/>
        </w:rPr>
        <w:t>Историческое</w:t>
      </w:r>
      <w:r>
        <w:rPr>
          <w:spacing w:val="-3"/>
          <w:position w:val="1"/>
          <w:sz w:val="28"/>
        </w:rPr>
        <w:t xml:space="preserve"> </w:t>
      </w:r>
      <w:r>
        <w:rPr>
          <w:position w:val="1"/>
          <w:sz w:val="28"/>
        </w:rPr>
        <w:t>описание</w:t>
      </w:r>
      <w:r>
        <w:rPr>
          <w:spacing w:val="-6"/>
          <w:position w:val="1"/>
          <w:sz w:val="28"/>
        </w:rPr>
        <w:t xml:space="preserve"> </w:t>
      </w:r>
      <w:r>
        <w:rPr>
          <w:spacing w:val="-2"/>
          <w:position w:val="1"/>
          <w:sz w:val="28"/>
        </w:rPr>
        <w:t>(реконструкция):</w:t>
      </w:r>
    </w:p>
    <w:p w:rsidR="00CC59FA">
      <w:pPr>
        <w:pStyle w:val="BodyText"/>
        <w:spacing w:before="161" w:line="360" w:lineRule="auto"/>
        <w:ind w:left="150" w:right="167"/>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CC59FA">
      <w:pPr>
        <w:pStyle w:val="BodyText"/>
        <w:spacing w:line="360" w:lineRule="auto"/>
        <w:ind w:right="164"/>
      </w:pPr>
      <w:r>
        <w:t>составлять развернутую характеристику исторических личностей XIX ‒</w:t>
      </w:r>
      <w:r>
        <w:rPr>
          <w:spacing w:val="80"/>
        </w:rPr>
        <w:t xml:space="preserve"> </w:t>
      </w:r>
      <w:r>
        <w:t xml:space="preserve">начала XX в. с описанием и оценкой их деятельности (сообщение, презентация, </w:t>
      </w:r>
      <w:r>
        <w:rPr>
          <w:spacing w:val="-2"/>
        </w:rPr>
        <w:t>эссе);</w:t>
      </w:r>
    </w:p>
    <w:p w:rsidR="00CC59FA">
      <w:pPr>
        <w:pStyle w:val="BodyText"/>
        <w:spacing w:before="3" w:line="360" w:lineRule="auto"/>
        <w:ind w:right="166" w:firstLine="707"/>
      </w:pPr>
      <w:r>
        <w:t>составлять описание образа жизни различных групп населения в России и других</w:t>
      </w:r>
      <w:r>
        <w:rPr>
          <w:spacing w:val="-1"/>
        </w:rPr>
        <w:t xml:space="preserve"> </w:t>
      </w:r>
      <w:r>
        <w:t>странах</w:t>
      </w:r>
      <w:r>
        <w:rPr>
          <w:spacing w:val="-1"/>
        </w:rPr>
        <w:t xml:space="preserve"> </w:t>
      </w:r>
      <w:r>
        <w:t>в</w:t>
      </w:r>
      <w:r>
        <w:rPr>
          <w:spacing w:val="-1"/>
        </w:rPr>
        <w:t xml:space="preserve"> </w:t>
      </w:r>
      <w:r>
        <w:t>XIX ‒ начале</w:t>
      </w:r>
      <w:r>
        <w:rPr>
          <w:spacing w:val="-1"/>
        </w:rPr>
        <w:t xml:space="preserve"> </w:t>
      </w:r>
      <w:r>
        <w:t>XX в., показывая</w:t>
      </w:r>
      <w:r>
        <w:rPr>
          <w:spacing w:val="-1"/>
        </w:rPr>
        <w:t xml:space="preserve"> </w:t>
      </w:r>
      <w:r>
        <w:t>изменения, происшедшие в</w:t>
      </w:r>
      <w:r>
        <w:rPr>
          <w:spacing w:val="-1"/>
        </w:rPr>
        <w:t xml:space="preserve"> </w:t>
      </w:r>
      <w:r>
        <w:t>течение рассматриваемого периода;</w:t>
      </w:r>
    </w:p>
    <w:p w:rsidR="00CC59FA">
      <w:pPr>
        <w:spacing w:line="360" w:lineRule="auto"/>
        <w:sectPr>
          <w:pgSz w:w="11910" w:h="16840"/>
          <w:pgMar w:top="1040" w:right="400" w:bottom="740" w:left="980" w:header="578" w:footer="547" w:gutter="0"/>
          <w:cols w:space="720"/>
        </w:sectPr>
      </w:pPr>
    </w:p>
    <w:p w:rsidR="00CC59FA">
      <w:pPr>
        <w:pStyle w:val="BodyText"/>
        <w:spacing w:before="90" w:line="360" w:lineRule="auto"/>
        <w:ind w:right="166"/>
      </w:pPr>
      <w:r>
        <w:t>представлять описание</w:t>
      </w:r>
      <w:r>
        <w:rPr>
          <w:spacing w:val="-1"/>
        </w:rPr>
        <w:t xml:space="preserve"> </w:t>
      </w:r>
      <w:r>
        <w:t>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CC59FA" w:rsidP="00695CB5">
      <w:pPr>
        <w:pStyle w:val="ListParagraph"/>
        <w:numPr>
          <w:ilvl w:val="3"/>
          <w:numId w:val="64"/>
        </w:numPr>
        <w:tabs>
          <w:tab w:val="left" w:pos="2049"/>
        </w:tabs>
        <w:spacing w:before="4"/>
        <w:ind w:left="2049" w:hanging="1189"/>
        <w:jc w:val="both"/>
        <w:rPr>
          <w:sz w:val="28"/>
        </w:rPr>
      </w:pPr>
      <w:r>
        <w:rPr>
          <w:sz w:val="28"/>
        </w:rPr>
        <w:t>Анализ,</w:t>
      </w:r>
      <w:r>
        <w:rPr>
          <w:spacing w:val="-2"/>
          <w:sz w:val="28"/>
        </w:rPr>
        <w:t xml:space="preserve"> </w:t>
      </w:r>
      <w:r>
        <w:rPr>
          <w:sz w:val="28"/>
        </w:rPr>
        <w:t>объяснение</w:t>
      </w:r>
      <w:r>
        <w:rPr>
          <w:spacing w:val="-6"/>
          <w:sz w:val="28"/>
        </w:rPr>
        <w:t xml:space="preserve"> </w:t>
      </w:r>
      <w:r>
        <w:rPr>
          <w:sz w:val="28"/>
        </w:rPr>
        <w:t>исторических</w:t>
      </w:r>
      <w:r>
        <w:rPr>
          <w:spacing w:val="-2"/>
          <w:sz w:val="28"/>
        </w:rPr>
        <w:t xml:space="preserve"> </w:t>
      </w:r>
      <w:r>
        <w:rPr>
          <w:sz w:val="28"/>
        </w:rPr>
        <w:t>событий,</w:t>
      </w:r>
      <w:r>
        <w:rPr>
          <w:spacing w:val="-3"/>
          <w:sz w:val="28"/>
        </w:rPr>
        <w:t xml:space="preserve"> </w:t>
      </w:r>
      <w:r>
        <w:rPr>
          <w:spacing w:val="-2"/>
          <w:sz w:val="28"/>
        </w:rPr>
        <w:t>явлений:</w:t>
      </w:r>
    </w:p>
    <w:p w:rsidR="00CC59FA">
      <w:pPr>
        <w:pStyle w:val="BodyText"/>
        <w:spacing w:before="154" w:line="360" w:lineRule="auto"/>
        <w:ind w:right="161"/>
      </w:pPr>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CC59FA">
      <w:pPr>
        <w:pStyle w:val="BodyText"/>
        <w:spacing w:before="2" w:line="360" w:lineRule="auto"/>
        <w:ind w:right="165"/>
      </w:pPr>
      <w:r>
        <w:t>объяснять смысл ключевых понятий, относящихся к данной эпохе отечественной и всеобщей истории; соотносить общие понятия и факты;</w:t>
      </w:r>
    </w:p>
    <w:p w:rsidR="00CC59FA">
      <w:pPr>
        <w:pStyle w:val="BodyText"/>
        <w:spacing w:before="2" w:line="360" w:lineRule="auto"/>
        <w:ind w:right="162"/>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w:t>
      </w:r>
      <w:r>
        <w:rPr>
          <w:spacing w:val="80"/>
        </w:rPr>
        <w:t xml:space="preserve"> </w:t>
      </w:r>
      <w:r>
        <w:rPr>
          <w:spacing w:val="-2"/>
        </w:rPr>
        <w:t>событий;</w:t>
      </w:r>
    </w:p>
    <w:p w:rsidR="00CC59FA">
      <w:pPr>
        <w:pStyle w:val="BodyText"/>
        <w:spacing w:line="360" w:lineRule="auto"/>
        <w:ind w:right="165"/>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CC59FA" w:rsidP="00695CB5">
      <w:pPr>
        <w:pStyle w:val="ListParagraph"/>
        <w:numPr>
          <w:ilvl w:val="3"/>
          <w:numId w:val="64"/>
        </w:numPr>
        <w:tabs>
          <w:tab w:val="left" w:pos="2048"/>
        </w:tabs>
        <w:spacing w:before="1" w:line="357" w:lineRule="auto"/>
        <w:ind w:left="151" w:right="162" w:firstLine="708"/>
        <w:jc w:val="both"/>
        <w:rPr>
          <w:sz w:val="28"/>
        </w:rPr>
      </w:pPr>
      <w:r>
        <w:rPr>
          <w:position w:val="1"/>
          <w:sz w:val="28"/>
        </w:rPr>
        <w:t xml:space="preserve">Рассмотрение исторических версий и оценок, определение своего </w:t>
      </w:r>
      <w:r>
        <w:rPr>
          <w:sz w:val="28"/>
        </w:rPr>
        <w:t>отношения к наиболее значимым событиям и личностям прошлого:</w:t>
      </w:r>
    </w:p>
    <w:p w:rsidR="00CC59FA">
      <w:pPr>
        <w:pStyle w:val="BodyText"/>
        <w:spacing w:before="4" w:line="360" w:lineRule="auto"/>
        <w:ind w:left="150" w:right="162"/>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CC59FA">
      <w:pPr>
        <w:pStyle w:val="BodyText"/>
        <w:spacing w:line="360" w:lineRule="auto"/>
        <w:ind w:left="150" w:right="169"/>
      </w:pPr>
      <w:r>
        <w:t>оценивать степень убедительности предложенных точек зрения, формулировать и аргументировать свое мнение;</w:t>
      </w:r>
    </w:p>
    <w:p w:rsidR="00CC59FA">
      <w:pPr>
        <w:pStyle w:val="BodyText"/>
        <w:spacing w:before="2" w:line="357" w:lineRule="auto"/>
        <w:ind w:left="150" w:right="163"/>
      </w:pPr>
      <w:r>
        <w:t>объяснять, какими ценностями руководствовались люди в рассматриваемую эпоху</w:t>
      </w:r>
      <w:r>
        <w:rPr>
          <w:spacing w:val="5"/>
        </w:rPr>
        <w:t xml:space="preserve"> </w:t>
      </w:r>
      <w:r>
        <w:t>(на</w:t>
      </w:r>
      <w:r>
        <w:rPr>
          <w:spacing w:val="7"/>
        </w:rPr>
        <w:t xml:space="preserve"> </w:t>
      </w:r>
      <w:r>
        <w:t>примерах</w:t>
      </w:r>
      <w:r>
        <w:rPr>
          <w:spacing w:val="8"/>
        </w:rPr>
        <w:t xml:space="preserve"> </w:t>
      </w:r>
      <w:r>
        <w:t>конкретных</w:t>
      </w:r>
      <w:r>
        <w:rPr>
          <w:spacing w:val="8"/>
        </w:rPr>
        <w:t xml:space="preserve"> </w:t>
      </w:r>
      <w:r>
        <w:t>ситуаций,</w:t>
      </w:r>
      <w:r>
        <w:rPr>
          <w:spacing w:val="6"/>
        </w:rPr>
        <w:t xml:space="preserve"> </w:t>
      </w:r>
      <w:r>
        <w:t>персоналий),</w:t>
      </w:r>
      <w:r>
        <w:rPr>
          <w:spacing w:val="9"/>
        </w:rPr>
        <w:t xml:space="preserve"> </w:t>
      </w:r>
      <w:r>
        <w:t>выражать</w:t>
      </w:r>
      <w:r>
        <w:rPr>
          <w:spacing w:val="5"/>
        </w:rPr>
        <w:t xml:space="preserve"> </w:t>
      </w:r>
      <w:r>
        <w:t>свое</w:t>
      </w:r>
      <w:r>
        <w:rPr>
          <w:spacing w:val="7"/>
        </w:rPr>
        <w:t xml:space="preserve"> </w:t>
      </w:r>
      <w:r>
        <w:t>отношение</w:t>
      </w:r>
      <w:r>
        <w:rPr>
          <w:spacing w:val="7"/>
        </w:rPr>
        <w:t xml:space="preserve"> </w:t>
      </w:r>
      <w:r>
        <w:rPr>
          <w:spacing w:val="-10"/>
        </w:rPr>
        <w:t>к</w:t>
      </w:r>
    </w:p>
    <w:p w:rsidR="00CC59FA">
      <w:pPr>
        <w:spacing w:line="357" w:lineRule="auto"/>
        <w:sectPr>
          <w:pgSz w:w="11910" w:h="16840"/>
          <w:pgMar w:top="1040" w:right="400" w:bottom="740" w:left="980" w:header="578" w:footer="547" w:gutter="0"/>
          <w:cols w:space="720"/>
        </w:sectPr>
      </w:pPr>
    </w:p>
    <w:p w:rsidR="00CC59FA">
      <w:pPr>
        <w:pStyle w:val="BodyText"/>
        <w:spacing w:before="86"/>
        <w:ind w:left="152" w:firstLine="0"/>
        <w:jc w:val="left"/>
      </w:pPr>
      <w:r>
        <w:rPr>
          <w:spacing w:val="-4"/>
        </w:rPr>
        <w:t>ним.</w:t>
      </w:r>
    </w:p>
    <w:p w:rsidR="00CC59FA" w:rsidP="00695CB5">
      <w:pPr>
        <w:pStyle w:val="ListParagraph"/>
        <w:numPr>
          <w:ilvl w:val="3"/>
          <w:numId w:val="64"/>
        </w:numPr>
        <w:tabs>
          <w:tab w:val="left" w:pos="2048"/>
        </w:tabs>
        <w:spacing w:before="167"/>
        <w:ind w:left="2048" w:hanging="1189"/>
        <w:rPr>
          <w:sz w:val="28"/>
        </w:rPr>
      </w:pPr>
      <w:r>
        <w:rPr>
          <w:sz w:val="28"/>
        </w:rPr>
        <w:t>Применение</w:t>
      </w:r>
      <w:r>
        <w:rPr>
          <w:spacing w:val="-6"/>
          <w:sz w:val="28"/>
        </w:rPr>
        <w:t xml:space="preserve"> </w:t>
      </w:r>
      <w:r>
        <w:rPr>
          <w:sz w:val="28"/>
        </w:rPr>
        <w:t>исторических</w:t>
      </w:r>
      <w:r>
        <w:rPr>
          <w:spacing w:val="-1"/>
          <w:sz w:val="28"/>
        </w:rPr>
        <w:t xml:space="preserve"> </w:t>
      </w:r>
      <w:r>
        <w:rPr>
          <w:spacing w:val="-2"/>
          <w:sz w:val="28"/>
        </w:rPr>
        <w:t>знаний:</w:t>
      </w:r>
    </w:p>
    <w:p w:rsidR="00CC59FA">
      <w:pPr>
        <w:pStyle w:val="BodyText"/>
        <w:spacing w:before="157"/>
        <w:ind w:left="859" w:firstLine="0"/>
        <w:jc w:val="left"/>
      </w:pPr>
      <w:r>
        <w:t>распознавать</w:t>
      </w:r>
      <w:r>
        <w:rPr>
          <w:spacing w:val="70"/>
        </w:rPr>
        <w:t xml:space="preserve"> </w:t>
      </w:r>
      <w:r>
        <w:t>в</w:t>
      </w:r>
      <w:r>
        <w:rPr>
          <w:spacing w:val="68"/>
        </w:rPr>
        <w:t xml:space="preserve"> </w:t>
      </w:r>
      <w:r>
        <w:t>окружающей</w:t>
      </w:r>
      <w:r>
        <w:rPr>
          <w:spacing w:val="70"/>
        </w:rPr>
        <w:t xml:space="preserve"> </w:t>
      </w:r>
      <w:r>
        <w:t>среде,</w:t>
      </w:r>
      <w:r>
        <w:rPr>
          <w:spacing w:val="70"/>
        </w:rPr>
        <w:t xml:space="preserve"> </w:t>
      </w:r>
      <w:r>
        <w:t>в</w:t>
      </w:r>
      <w:r>
        <w:rPr>
          <w:spacing w:val="68"/>
        </w:rPr>
        <w:t xml:space="preserve"> </w:t>
      </w:r>
      <w:r>
        <w:t>том</w:t>
      </w:r>
      <w:r>
        <w:rPr>
          <w:spacing w:val="70"/>
        </w:rPr>
        <w:t xml:space="preserve"> </w:t>
      </w:r>
      <w:r>
        <w:t>числе</w:t>
      </w:r>
      <w:r>
        <w:rPr>
          <w:spacing w:val="68"/>
        </w:rPr>
        <w:t xml:space="preserve"> </w:t>
      </w:r>
      <w:r>
        <w:t>в</w:t>
      </w:r>
      <w:r>
        <w:rPr>
          <w:spacing w:val="67"/>
        </w:rPr>
        <w:t xml:space="preserve"> </w:t>
      </w:r>
      <w:r>
        <w:t>родном</w:t>
      </w:r>
      <w:r>
        <w:rPr>
          <w:spacing w:val="71"/>
        </w:rPr>
        <w:t xml:space="preserve"> </w:t>
      </w:r>
      <w:r>
        <w:t>городе,</w:t>
      </w:r>
      <w:r>
        <w:rPr>
          <w:spacing w:val="70"/>
        </w:rPr>
        <w:t xml:space="preserve"> </w:t>
      </w:r>
      <w:r>
        <w:rPr>
          <w:spacing w:val="-2"/>
        </w:rPr>
        <w:t>регионе</w:t>
      </w:r>
    </w:p>
    <w:p w:rsidR="00CC59FA">
      <w:pPr>
        <w:pStyle w:val="BodyText"/>
        <w:spacing w:before="163" w:line="360" w:lineRule="auto"/>
        <w:ind w:right="161" w:firstLine="0"/>
      </w:pPr>
      <w:r>
        <w:t>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rsidR="00CC59FA">
      <w:pPr>
        <w:pStyle w:val="BodyText"/>
        <w:spacing w:line="360" w:lineRule="auto"/>
        <w:ind w:right="166" w:firstLine="707"/>
      </w:pPr>
      <w:r>
        <w:t>выполнять учебные проекты по отечественной и всеобщей истории XIX ‒ начала ХХ в. (в том числе на региональном материале);</w:t>
      </w:r>
    </w:p>
    <w:p w:rsidR="00CC59FA">
      <w:pPr>
        <w:pStyle w:val="BodyText"/>
        <w:spacing w:line="360" w:lineRule="auto"/>
        <w:ind w:right="167" w:firstLine="707"/>
      </w:pPr>
      <w: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rsidR="00CC59FA" w:rsidP="00695CB5">
      <w:pPr>
        <w:pStyle w:val="ListParagraph"/>
        <w:numPr>
          <w:ilvl w:val="1"/>
          <w:numId w:val="67"/>
        </w:numPr>
        <w:tabs>
          <w:tab w:val="left" w:pos="1490"/>
        </w:tabs>
        <w:spacing w:before="4"/>
        <w:ind w:left="1490" w:hanging="631"/>
        <w:jc w:val="both"/>
        <w:rPr>
          <w:sz w:val="28"/>
        </w:rPr>
      </w:pPr>
      <w:r>
        <w:rPr>
          <w:sz w:val="28"/>
        </w:rPr>
        <w:t>Учебный</w:t>
      </w:r>
      <w:r>
        <w:rPr>
          <w:spacing w:val="-2"/>
          <w:sz w:val="28"/>
        </w:rPr>
        <w:t xml:space="preserve"> </w:t>
      </w:r>
      <w:r>
        <w:rPr>
          <w:sz w:val="28"/>
        </w:rPr>
        <w:t>модуль «Введение</w:t>
      </w:r>
      <w:r>
        <w:rPr>
          <w:spacing w:val="-5"/>
          <w:sz w:val="28"/>
        </w:rPr>
        <w:t xml:space="preserve"> </w:t>
      </w:r>
      <w:r>
        <w:rPr>
          <w:sz w:val="28"/>
        </w:rPr>
        <w:t>в</w:t>
      </w:r>
      <w:r>
        <w:rPr>
          <w:spacing w:val="-1"/>
          <w:sz w:val="28"/>
        </w:rPr>
        <w:t xml:space="preserve"> </w:t>
      </w:r>
      <w:r>
        <w:rPr>
          <w:sz w:val="28"/>
        </w:rPr>
        <w:t>новейшую</w:t>
      </w:r>
      <w:r>
        <w:rPr>
          <w:spacing w:val="-2"/>
          <w:sz w:val="28"/>
        </w:rPr>
        <w:t xml:space="preserve"> </w:t>
      </w:r>
      <w:r>
        <w:rPr>
          <w:sz w:val="28"/>
        </w:rPr>
        <w:t>историю</w:t>
      </w:r>
      <w:r>
        <w:rPr>
          <w:spacing w:val="-1"/>
          <w:sz w:val="28"/>
        </w:rPr>
        <w:t xml:space="preserve"> </w:t>
      </w:r>
      <w:r>
        <w:rPr>
          <w:spacing w:val="-2"/>
          <w:sz w:val="28"/>
        </w:rPr>
        <w:t>России».</w:t>
      </w:r>
    </w:p>
    <w:p w:rsidR="00CC59FA" w:rsidP="00695CB5">
      <w:pPr>
        <w:pStyle w:val="ListParagraph"/>
        <w:numPr>
          <w:ilvl w:val="2"/>
          <w:numId w:val="67"/>
        </w:numPr>
        <w:tabs>
          <w:tab w:val="left" w:pos="1700"/>
        </w:tabs>
        <w:spacing w:before="158"/>
        <w:ind w:left="1700" w:hanging="841"/>
        <w:jc w:val="both"/>
        <w:rPr>
          <w:sz w:val="28"/>
        </w:rPr>
      </w:pPr>
      <w:r>
        <w:rPr>
          <w:sz w:val="28"/>
        </w:rPr>
        <w:t>Пояснительная</w:t>
      </w:r>
      <w:r>
        <w:rPr>
          <w:spacing w:val="-7"/>
          <w:sz w:val="28"/>
        </w:rPr>
        <w:t xml:space="preserve"> </w:t>
      </w:r>
      <w:r>
        <w:rPr>
          <w:spacing w:val="-2"/>
          <w:sz w:val="28"/>
        </w:rPr>
        <w:t>записка.</w:t>
      </w:r>
    </w:p>
    <w:p w:rsidR="00CC59FA">
      <w:pPr>
        <w:pStyle w:val="BodyText"/>
        <w:spacing w:before="163"/>
        <w:ind w:left="859" w:firstLine="0"/>
      </w:pPr>
      <w:r>
        <w:t>Программа</w:t>
      </w:r>
      <w:r>
        <w:rPr>
          <w:spacing w:val="18"/>
        </w:rPr>
        <w:t xml:space="preserve"> </w:t>
      </w:r>
      <w:r>
        <w:t>учебного</w:t>
      </w:r>
      <w:r>
        <w:rPr>
          <w:spacing w:val="15"/>
        </w:rPr>
        <w:t xml:space="preserve"> </w:t>
      </w:r>
      <w:r>
        <w:t>модуля</w:t>
      </w:r>
      <w:r>
        <w:rPr>
          <w:spacing w:val="19"/>
        </w:rPr>
        <w:t xml:space="preserve"> </w:t>
      </w:r>
      <w:r>
        <w:t>«Введение</w:t>
      </w:r>
      <w:r>
        <w:rPr>
          <w:spacing w:val="14"/>
        </w:rPr>
        <w:t xml:space="preserve"> </w:t>
      </w:r>
      <w:r>
        <w:t>в</w:t>
      </w:r>
      <w:r>
        <w:rPr>
          <w:spacing w:val="15"/>
        </w:rPr>
        <w:t xml:space="preserve"> </w:t>
      </w:r>
      <w:r>
        <w:t>Новейшую</w:t>
      </w:r>
      <w:r>
        <w:rPr>
          <w:spacing w:val="14"/>
        </w:rPr>
        <w:t xml:space="preserve"> </w:t>
      </w:r>
      <w:r>
        <w:t>историю</w:t>
      </w:r>
      <w:r>
        <w:rPr>
          <w:spacing w:val="17"/>
        </w:rPr>
        <w:t xml:space="preserve"> </w:t>
      </w:r>
      <w:r>
        <w:t>России»</w:t>
      </w:r>
      <w:r>
        <w:rPr>
          <w:spacing w:val="16"/>
        </w:rPr>
        <w:t xml:space="preserve"> </w:t>
      </w:r>
      <w:r>
        <w:rPr>
          <w:spacing w:val="-2"/>
        </w:rPr>
        <w:t>(далее</w:t>
      </w:r>
    </w:p>
    <w:p w:rsidR="00CC59FA">
      <w:pPr>
        <w:pStyle w:val="BodyText"/>
        <w:spacing w:before="162" w:line="360" w:lineRule="auto"/>
        <w:ind w:right="161" w:firstLine="0"/>
      </w:pPr>
      <w:r>
        <w:t xml:space="preserve">–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w:t>
      </w:r>
      <w:r>
        <w:rPr>
          <w:spacing w:val="-2"/>
        </w:rPr>
        <w:t>программы.</w:t>
      </w:r>
    </w:p>
    <w:p w:rsidR="00CC59FA" w:rsidP="00695CB5">
      <w:pPr>
        <w:pStyle w:val="ListParagraph"/>
        <w:numPr>
          <w:ilvl w:val="3"/>
          <w:numId w:val="67"/>
        </w:numPr>
        <w:tabs>
          <w:tab w:val="left" w:pos="1909"/>
        </w:tabs>
        <w:spacing w:line="360" w:lineRule="auto"/>
        <w:ind w:left="151" w:right="161" w:firstLine="708"/>
        <w:jc w:val="both"/>
        <w:rPr>
          <w:sz w:val="28"/>
        </w:rPr>
      </w:pPr>
      <w:r>
        <w:rPr>
          <w:sz w:val="28"/>
        </w:rPr>
        <w:t xml:space="preserve">Общая характеристика учебного модуля </w:t>
      </w:r>
      <w:r>
        <w:rPr>
          <w:position w:val="1"/>
          <w:sz w:val="28"/>
        </w:rPr>
        <w:t xml:space="preserve">«Введение в Новейшую </w:t>
      </w:r>
      <w:r>
        <w:rPr>
          <w:sz w:val="28"/>
        </w:rPr>
        <w:t>историю России».</w:t>
      </w:r>
    </w:p>
    <w:p w:rsidR="00CC59FA">
      <w:pPr>
        <w:pStyle w:val="BodyText"/>
        <w:spacing w:line="360" w:lineRule="auto"/>
        <w:ind w:right="157"/>
      </w:pPr>
      <w: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w:t>
      </w:r>
      <w:r>
        <w:rPr>
          <w:spacing w:val="21"/>
        </w:rPr>
        <w:t xml:space="preserve"> </w:t>
      </w:r>
      <w:r>
        <w:t>позволит</w:t>
      </w:r>
      <w:r>
        <w:rPr>
          <w:spacing w:val="25"/>
        </w:rPr>
        <w:t xml:space="preserve"> </w:t>
      </w:r>
      <w:r>
        <w:t>создать</w:t>
      </w:r>
      <w:r>
        <w:rPr>
          <w:spacing w:val="24"/>
        </w:rPr>
        <w:t xml:space="preserve"> </w:t>
      </w:r>
      <w:r>
        <w:t>основу</w:t>
      </w:r>
      <w:r>
        <w:rPr>
          <w:spacing w:val="23"/>
        </w:rPr>
        <w:t xml:space="preserve"> </w:t>
      </w:r>
      <w:r>
        <w:t>для</w:t>
      </w:r>
      <w:r>
        <w:rPr>
          <w:spacing w:val="23"/>
        </w:rPr>
        <w:t xml:space="preserve"> </w:t>
      </w:r>
      <w:r>
        <w:t>овладения</w:t>
      </w:r>
      <w:r>
        <w:rPr>
          <w:spacing w:val="23"/>
        </w:rPr>
        <w:t xml:space="preserve"> </w:t>
      </w:r>
      <w:r>
        <w:t>знаниями</w:t>
      </w:r>
      <w:r>
        <w:rPr>
          <w:spacing w:val="25"/>
        </w:rPr>
        <w:t xml:space="preserve"> </w:t>
      </w:r>
      <w:r>
        <w:t>об</w:t>
      </w:r>
      <w:r>
        <w:rPr>
          <w:spacing w:val="21"/>
        </w:rPr>
        <w:t xml:space="preserve"> </w:t>
      </w:r>
      <w:r>
        <w:t>основных</w:t>
      </w:r>
      <w:r>
        <w:rPr>
          <w:spacing w:val="24"/>
        </w:rPr>
        <w:t xml:space="preserve"> </w:t>
      </w:r>
      <w:r>
        <w:t>этапах</w:t>
      </w:r>
      <w:r>
        <w:rPr>
          <w:spacing w:val="24"/>
        </w:rPr>
        <w:t xml:space="preserve"> </w:t>
      </w:r>
      <w:r>
        <w:rPr>
          <w:spacing w:val="-10"/>
        </w:rPr>
        <w:t>и</w:t>
      </w:r>
    </w:p>
    <w:p w:rsidR="00CC59FA">
      <w:pPr>
        <w:spacing w:line="360" w:lineRule="auto"/>
        <w:sectPr>
          <w:pgSz w:w="11910" w:h="16840"/>
          <w:pgMar w:top="1040" w:right="400" w:bottom="740" w:left="980" w:header="578" w:footer="547" w:gutter="0"/>
          <w:cols w:space="720"/>
        </w:sectPr>
      </w:pPr>
    </w:p>
    <w:p w:rsidR="00CC59FA">
      <w:pPr>
        <w:pStyle w:val="BodyText"/>
        <w:spacing w:before="90"/>
        <w:ind w:left="152" w:firstLine="0"/>
      </w:pPr>
      <w:r>
        <w:t>событиях</w:t>
      </w:r>
      <w:r>
        <w:rPr>
          <w:spacing w:val="-7"/>
        </w:rPr>
        <w:t xml:space="preserve"> </w:t>
      </w:r>
      <w:r>
        <w:t>новейшей</w:t>
      </w:r>
      <w:r>
        <w:rPr>
          <w:spacing w:val="-2"/>
        </w:rPr>
        <w:t xml:space="preserve"> </w:t>
      </w:r>
      <w:r>
        <w:t>истории</w:t>
      </w:r>
      <w:r>
        <w:rPr>
          <w:spacing w:val="3"/>
        </w:rPr>
        <w:t xml:space="preserve"> </w:t>
      </w:r>
      <w:r>
        <w:t>России</w:t>
      </w:r>
      <w:r>
        <w:rPr>
          <w:spacing w:val="-2"/>
        </w:rPr>
        <w:t xml:space="preserve"> </w:t>
      </w:r>
      <w:r>
        <w:t>на</w:t>
      </w:r>
      <w:r>
        <w:rPr>
          <w:spacing w:val="-5"/>
        </w:rPr>
        <w:t xml:space="preserve"> </w:t>
      </w:r>
      <w:r>
        <w:t>уровне среднего</w:t>
      </w:r>
      <w:r>
        <w:rPr>
          <w:spacing w:val="-4"/>
        </w:rPr>
        <w:t xml:space="preserve"> </w:t>
      </w:r>
      <w:r>
        <w:t>общего</w:t>
      </w:r>
      <w:r>
        <w:rPr>
          <w:spacing w:val="1"/>
        </w:rPr>
        <w:t xml:space="preserve"> </w:t>
      </w:r>
      <w:r>
        <w:rPr>
          <w:spacing w:val="-2"/>
        </w:rPr>
        <w:t>образования.</w:t>
      </w:r>
    </w:p>
    <w:p w:rsidR="00CC59FA">
      <w:pPr>
        <w:pStyle w:val="BodyText"/>
        <w:spacing w:before="163" w:line="360" w:lineRule="auto"/>
        <w:ind w:right="161"/>
      </w:pPr>
      <w: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CC59FA" w:rsidP="00695CB5">
      <w:pPr>
        <w:pStyle w:val="ListParagraph"/>
        <w:numPr>
          <w:ilvl w:val="3"/>
          <w:numId w:val="67"/>
        </w:numPr>
        <w:tabs>
          <w:tab w:val="left" w:pos="1910"/>
        </w:tabs>
        <w:spacing w:before="1" w:line="360" w:lineRule="auto"/>
        <w:ind w:left="152" w:right="163" w:firstLine="708"/>
        <w:jc w:val="both"/>
        <w:rPr>
          <w:sz w:val="28"/>
        </w:rPr>
      </w:pPr>
      <w:r>
        <w:rPr>
          <w:sz w:val="28"/>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fldChar w:fldCharType="begin"/>
      </w:r>
      <w:r>
        <w:instrText xml:space="preserve"> HYPERLINK \l "_bookmark15" </w:instrText>
      </w:r>
      <w:r>
        <w:fldChar w:fldCharType="separate"/>
      </w:r>
      <w:r>
        <w:rPr>
          <w:sz w:val="28"/>
          <w:vertAlign w:val="superscript"/>
        </w:rPr>
        <w:t>17</w:t>
      </w:r>
      <w:r>
        <w:fldChar w:fldCharType="end"/>
      </w:r>
      <w:r>
        <w:rPr>
          <w:sz w:val="28"/>
        </w:rPr>
        <w:t>.</w:t>
      </w:r>
    </w:p>
    <w:p w:rsidR="00CC59FA">
      <w:pPr>
        <w:pStyle w:val="BodyText"/>
        <w:spacing w:line="360" w:lineRule="auto"/>
        <w:ind w:left="152" w:right="164" w:firstLine="707"/>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CC59FA" w:rsidP="00695CB5">
      <w:pPr>
        <w:pStyle w:val="ListParagraph"/>
        <w:numPr>
          <w:ilvl w:val="3"/>
          <w:numId w:val="67"/>
        </w:numPr>
        <w:tabs>
          <w:tab w:val="left" w:pos="1910"/>
        </w:tabs>
        <w:spacing w:line="357" w:lineRule="auto"/>
        <w:ind w:left="152" w:right="164" w:firstLine="708"/>
        <w:jc w:val="both"/>
        <w:rPr>
          <w:sz w:val="28"/>
        </w:rPr>
      </w:pPr>
      <w:r>
        <w:rPr>
          <w:sz w:val="28"/>
        </w:rPr>
        <w:t xml:space="preserve">Цели изучения учебного модуля </w:t>
      </w:r>
      <w:r>
        <w:rPr>
          <w:position w:val="1"/>
          <w:sz w:val="28"/>
        </w:rPr>
        <w:t xml:space="preserve">«Введение в Новейшую историю </w:t>
      </w:r>
      <w:r>
        <w:rPr>
          <w:spacing w:val="-2"/>
          <w:sz w:val="28"/>
        </w:rPr>
        <w:t>России»:</w:t>
      </w:r>
    </w:p>
    <w:p w:rsidR="00CC59FA">
      <w:pPr>
        <w:pStyle w:val="BodyText"/>
        <w:spacing w:before="6" w:line="360" w:lineRule="auto"/>
        <w:ind w:left="152" w:right="162" w:firstLine="707"/>
      </w:pPr>
      <w:r>
        <w:t xml:space="preserve">формирование у обучающихся ориентиров для гражданской, этнонациональной, социальной, культурной самоидентификации в окружающем </w:t>
      </w:r>
      <w:r>
        <w:rPr>
          <w:spacing w:val="-2"/>
        </w:rPr>
        <w:t>мире;</w:t>
      </w:r>
    </w:p>
    <w:p w:rsidR="00CC59FA">
      <w:pPr>
        <w:pStyle w:val="BodyText"/>
        <w:spacing w:line="360" w:lineRule="auto"/>
        <w:ind w:left="152" w:right="167"/>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CC59FA">
      <w:pPr>
        <w:pStyle w:val="BodyText"/>
        <w:spacing w:before="1" w:line="360" w:lineRule="auto"/>
        <w:ind w:left="153" w:right="164" w:firstLine="707"/>
      </w:pPr>
      <w:r>
        <w:t>воспитание обучающихся в духе</w:t>
      </w:r>
      <w:r>
        <w:rPr>
          <w:spacing w:val="-3"/>
        </w:rPr>
        <w:t xml:space="preserve"> </w:t>
      </w:r>
      <w:r>
        <w:t>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CC59FA">
      <w:pPr>
        <w:pStyle w:val="BodyText"/>
        <w:spacing w:before="1" w:line="360" w:lineRule="auto"/>
        <w:ind w:left="153" w:right="162" w:firstLine="707"/>
      </w:pPr>
      <w:r>
        <w:t>развитие способностей обучающихся анализировать содержащуюся в различных</w:t>
      </w:r>
      <w:r>
        <w:rPr>
          <w:spacing w:val="-2"/>
        </w:rPr>
        <w:t xml:space="preserve"> </w:t>
      </w:r>
      <w:r>
        <w:t>источниках</w:t>
      </w:r>
      <w:r>
        <w:rPr>
          <w:spacing w:val="-2"/>
        </w:rPr>
        <w:t xml:space="preserve"> </w:t>
      </w:r>
      <w:r>
        <w:t>информацию о событиях</w:t>
      </w:r>
      <w:r>
        <w:rPr>
          <w:spacing w:val="-1"/>
        </w:rPr>
        <w:t xml:space="preserve"> </w:t>
      </w:r>
      <w:r>
        <w:t>и явлениях</w:t>
      </w:r>
      <w:r>
        <w:rPr>
          <w:spacing w:val="-2"/>
        </w:rPr>
        <w:t xml:space="preserve"> </w:t>
      </w:r>
      <w:r>
        <w:t>прошлого и настоящего, рассматривать</w:t>
      </w:r>
      <w:r>
        <w:rPr>
          <w:spacing w:val="74"/>
        </w:rPr>
        <w:t xml:space="preserve"> </w:t>
      </w:r>
      <w:r>
        <w:t>события</w:t>
      </w:r>
      <w:r>
        <w:rPr>
          <w:spacing w:val="76"/>
        </w:rPr>
        <w:t xml:space="preserve"> </w:t>
      </w:r>
      <w:r>
        <w:t>в</w:t>
      </w:r>
      <w:r>
        <w:rPr>
          <w:spacing w:val="76"/>
        </w:rPr>
        <w:t xml:space="preserve"> </w:t>
      </w:r>
      <w:r>
        <w:t>соответствии</w:t>
      </w:r>
      <w:r>
        <w:rPr>
          <w:spacing w:val="79"/>
        </w:rPr>
        <w:t xml:space="preserve"> </w:t>
      </w:r>
      <w:r>
        <w:t>с</w:t>
      </w:r>
      <w:r>
        <w:rPr>
          <w:spacing w:val="72"/>
        </w:rPr>
        <w:t xml:space="preserve"> </w:t>
      </w:r>
      <w:r>
        <w:t>принципом</w:t>
      </w:r>
      <w:r>
        <w:rPr>
          <w:spacing w:val="71"/>
        </w:rPr>
        <w:t xml:space="preserve"> </w:t>
      </w:r>
      <w:r>
        <w:t>историзма,</w:t>
      </w:r>
      <w:r>
        <w:rPr>
          <w:spacing w:val="75"/>
        </w:rPr>
        <w:t xml:space="preserve"> </w:t>
      </w:r>
      <w:r>
        <w:t>в</w:t>
      </w:r>
      <w:r>
        <w:rPr>
          <w:spacing w:val="76"/>
        </w:rPr>
        <w:t xml:space="preserve"> </w:t>
      </w:r>
      <w:r>
        <w:t>их</w:t>
      </w:r>
      <w:r>
        <w:rPr>
          <w:spacing w:val="77"/>
        </w:rPr>
        <w:t xml:space="preserve"> </w:t>
      </w:r>
      <w:r>
        <w:rPr>
          <w:spacing w:val="-2"/>
        </w:rPr>
        <w:t>динамике,</w:t>
      </w:r>
    </w:p>
    <w:p w:rsidR="00CC59FA">
      <w:pPr>
        <w:pStyle w:val="BodyText"/>
        <w:spacing w:before="213"/>
        <w:ind w:left="0" w:firstLine="0"/>
        <w:jc w:val="left"/>
        <w:rPr>
          <w:sz w:val="20"/>
        </w:rPr>
      </w:pPr>
      <w:r>
        <w:pict>
          <v:rect id="docshape17" o:spid="_x0000_s1032" style="height:0.8pt;margin-left:56.6pt;margin-top:23.4pt;mso-position-horizontal-relative:page;mso-wrap-distance-left:0;mso-wrap-distance-right:0;position:absolute;width:2in;z-index:-251651072" fillcolor="black" stroked="f">
            <w10:wrap type="topAndBottom"/>
          </v:rect>
        </w:pict>
      </w:r>
    </w:p>
    <w:p w:rsidR="00CC59FA">
      <w:pPr>
        <w:spacing w:before="130"/>
        <w:ind w:left="268" w:hanging="1"/>
        <w:rPr>
          <w:sz w:val="24"/>
        </w:rPr>
      </w:pPr>
      <w:bookmarkStart w:id="24" w:name="_bookmark15"/>
      <w:bookmarkEnd w:id="24"/>
      <w:r>
        <w:rPr>
          <w:sz w:val="24"/>
          <w:vertAlign w:val="superscript"/>
        </w:rPr>
        <w:t>17</w:t>
      </w:r>
      <w:r>
        <w:rPr>
          <w:sz w:val="24"/>
        </w:rPr>
        <w:t xml:space="preserve"> </w:t>
      </w:r>
      <w:r>
        <w:rPr>
          <w:color w:val="231F20"/>
          <w:sz w:val="24"/>
        </w:rPr>
        <w:t xml:space="preserve">Указ Президента Российской Федерации от 2 июля 2021 г. № 400 </w:t>
      </w:r>
      <w:r>
        <w:rPr>
          <w:color w:val="231F20"/>
          <w:position w:val="1"/>
          <w:sz w:val="24"/>
        </w:rPr>
        <w:t>«О</w:t>
      </w:r>
      <w:r>
        <w:rPr>
          <w:color w:val="231F20"/>
          <w:spacing w:val="29"/>
          <w:position w:val="1"/>
          <w:sz w:val="24"/>
        </w:rPr>
        <w:t xml:space="preserve"> </w:t>
      </w:r>
      <w:r>
        <w:rPr>
          <w:color w:val="231F20"/>
          <w:position w:val="1"/>
          <w:sz w:val="24"/>
        </w:rPr>
        <w:t>Стратегии</w:t>
      </w:r>
      <w:r>
        <w:rPr>
          <w:color w:val="231F20"/>
          <w:spacing w:val="30"/>
          <w:position w:val="1"/>
          <w:sz w:val="24"/>
        </w:rPr>
        <w:t xml:space="preserve"> </w:t>
      </w:r>
      <w:r>
        <w:rPr>
          <w:color w:val="231F20"/>
          <w:position w:val="1"/>
          <w:sz w:val="24"/>
        </w:rPr>
        <w:t xml:space="preserve">национальной </w:t>
      </w:r>
      <w:r>
        <w:rPr>
          <w:color w:val="231F20"/>
          <w:sz w:val="24"/>
        </w:rPr>
        <w:t>безопасности Российской Федерации».</w:t>
      </w:r>
    </w:p>
    <w:p w:rsidR="00CC59FA">
      <w:pPr>
        <w:rPr>
          <w:sz w:val="24"/>
        </w:rPr>
        <w:sectPr>
          <w:pgSz w:w="11910" w:h="16840"/>
          <w:pgMar w:top="1040" w:right="400" w:bottom="740" w:left="980" w:header="578" w:footer="547" w:gutter="0"/>
          <w:cols w:space="720"/>
        </w:sectPr>
      </w:pPr>
    </w:p>
    <w:p w:rsidR="00CC59FA">
      <w:pPr>
        <w:pStyle w:val="BodyText"/>
        <w:spacing w:before="90"/>
        <w:ind w:left="152" w:firstLine="0"/>
      </w:pPr>
      <w:r>
        <w:t>взаимосвязи</w:t>
      </w:r>
      <w:r>
        <w:rPr>
          <w:spacing w:val="-2"/>
        </w:rPr>
        <w:t xml:space="preserve"> </w:t>
      </w:r>
      <w:r>
        <w:t>и</w:t>
      </w:r>
      <w:r>
        <w:rPr>
          <w:spacing w:val="-1"/>
        </w:rPr>
        <w:t xml:space="preserve"> </w:t>
      </w:r>
      <w:r>
        <w:rPr>
          <w:spacing w:val="-2"/>
        </w:rPr>
        <w:t>взаимообусловленности;</w:t>
      </w:r>
    </w:p>
    <w:p w:rsidR="00CC59FA">
      <w:pPr>
        <w:pStyle w:val="BodyText"/>
        <w:spacing w:before="163" w:line="360" w:lineRule="auto"/>
        <w:ind w:left="152" w:right="161"/>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CC59FA">
      <w:pPr>
        <w:pStyle w:val="BodyText"/>
        <w:spacing w:line="360" w:lineRule="auto"/>
        <w:ind w:right="162"/>
      </w:pPr>
      <w:r>
        <w:t>формирование личностной позиции обучающихся по отношению не только к прошлому, но и к настоящему родной страны.</w:t>
      </w:r>
    </w:p>
    <w:p w:rsidR="00CC59FA" w:rsidP="00695CB5">
      <w:pPr>
        <w:pStyle w:val="ListParagraph"/>
        <w:numPr>
          <w:ilvl w:val="3"/>
          <w:numId w:val="67"/>
        </w:numPr>
        <w:tabs>
          <w:tab w:val="left" w:pos="1912"/>
        </w:tabs>
        <w:spacing w:line="357" w:lineRule="auto"/>
        <w:ind w:left="151" w:right="165" w:firstLine="708"/>
        <w:jc w:val="both"/>
        <w:rPr>
          <w:sz w:val="28"/>
        </w:rPr>
      </w:pPr>
      <w:r>
        <w:rPr>
          <w:sz w:val="28"/>
        </w:rPr>
        <w:t xml:space="preserve">Место и роль учебного модуля </w:t>
      </w:r>
      <w:r>
        <w:rPr>
          <w:position w:val="1"/>
          <w:sz w:val="28"/>
        </w:rPr>
        <w:t xml:space="preserve">«Введение в Новейшую историю </w:t>
      </w:r>
      <w:r>
        <w:rPr>
          <w:spacing w:val="-2"/>
          <w:sz w:val="28"/>
        </w:rPr>
        <w:t>России».</w:t>
      </w:r>
    </w:p>
    <w:p w:rsidR="00CC59FA">
      <w:pPr>
        <w:pStyle w:val="BodyText"/>
        <w:spacing w:before="8" w:line="360" w:lineRule="auto"/>
        <w:ind w:left="150" w:right="162"/>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CC59FA">
      <w:pPr>
        <w:pStyle w:val="BodyText"/>
        <w:spacing w:line="360" w:lineRule="auto"/>
        <w:ind w:right="162" w:firstLine="707"/>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rsidR="00CC59FA">
      <w:pPr>
        <w:pStyle w:val="BodyText"/>
        <w:spacing w:line="360" w:lineRule="auto"/>
        <w:ind w:left="150" w:right="162"/>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CC59FA" w:rsidP="00695CB5">
      <w:pPr>
        <w:pStyle w:val="ListParagraph"/>
        <w:numPr>
          <w:ilvl w:val="3"/>
          <w:numId w:val="67"/>
        </w:numPr>
        <w:tabs>
          <w:tab w:val="left" w:pos="1911"/>
        </w:tabs>
        <w:spacing w:before="1" w:line="357" w:lineRule="auto"/>
        <w:ind w:left="150" w:right="163" w:firstLine="708"/>
        <w:jc w:val="both"/>
        <w:rPr>
          <w:sz w:val="28"/>
        </w:rPr>
      </w:pPr>
      <w:r>
        <w:rPr>
          <w:sz w:val="28"/>
        </w:rPr>
        <w:t>Модуль «Введение в Новейшую историю России» может быть реализован в двух вариантах:</w:t>
      </w:r>
    </w:p>
    <w:p w:rsidR="00CC59FA">
      <w:pPr>
        <w:pStyle w:val="BodyText"/>
        <w:spacing w:before="5" w:line="360" w:lineRule="auto"/>
        <w:ind w:left="150" w:right="163"/>
      </w:pPr>
      <w: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w:t>
      </w:r>
      <w:r>
        <w:rPr>
          <w:spacing w:val="51"/>
          <w:w w:val="150"/>
        </w:rPr>
        <w:t xml:space="preserve">  </w:t>
      </w:r>
      <w:r>
        <w:t>«История</w:t>
      </w:r>
      <w:r>
        <w:rPr>
          <w:spacing w:val="53"/>
          <w:w w:val="150"/>
        </w:rPr>
        <w:t xml:space="preserve">  </w:t>
      </w:r>
      <w:r>
        <w:t>России»,</w:t>
      </w:r>
      <w:r>
        <w:rPr>
          <w:spacing w:val="52"/>
          <w:w w:val="150"/>
        </w:rPr>
        <w:t xml:space="preserve">  </w:t>
      </w:r>
      <w:r>
        <w:t>включающем</w:t>
      </w:r>
      <w:r>
        <w:rPr>
          <w:spacing w:val="53"/>
          <w:w w:val="150"/>
        </w:rPr>
        <w:t xml:space="preserve">  </w:t>
      </w:r>
      <w:r>
        <w:t>темы</w:t>
      </w:r>
      <w:r>
        <w:rPr>
          <w:spacing w:val="53"/>
          <w:w w:val="150"/>
        </w:rPr>
        <w:t xml:space="preserve">  </w:t>
      </w:r>
      <w:r>
        <w:t>модуля).</w:t>
      </w:r>
      <w:r>
        <w:rPr>
          <w:spacing w:val="54"/>
          <w:w w:val="150"/>
        </w:rPr>
        <w:t xml:space="preserve">  </w:t>
      </w:r>
      <w:r>
        <w:t>В</w:t>
      </w:r>
      <w:r>
        <w:rPr>
          <w:spacing w:val="54"/>
          <w:w w:val="150"/>
        </w:rPr>
        <w:t xml:space="preserve">  </w:t>
      </w:r>
      <w:r>
        <w:t>этом</w:t>
      </w:r>
      <w:r>
        <w:rPr>
          <w:spacing w:val="53"/>
          <w:w w:val="150"/>
        </w:rPr>
        <w:t xml:space="preserve">  </w:t>
      </w:r>
      <w:r>
        <w:rPr>
          <w:spacing w:val="-2"/>
        </w:rPr>
        <w:t>случае</w:t>
      </w:r>
    </w:p>
    <w:p w:rsidR="00CC59FA">
      <w:pPr>
        <w:spacing w:line="360" w:lineRule="auto"/>
        <w:sectPr>
          <w:pgSz w:w="11910" w:h="16840"/>
          <w:pgMar w:top="1040" w:right="400" w:bottom="740" w:left="980" w:header="578" w:footer="547" w:gutter="0"/>
          <w:cols w:space="720"/>
        </w:sectPr>
      </w:pPr>
    </w:p>
    <w:p w:rsidR="00CC59FA">
      <w:pPr>
        <w:pStyle w:val="BodyText"/>
        <w:spacing w:before="90" w:line="360" w:lineRule="auto"/>
        <w:ind w:left="152" w:right="164" w:firstLine="0"/>
      </w:pPr>
      <w:r>
        <w:t>предполагается, что в тематическом планировании темы, содержащиеся в Программе модуля «Введение в Новейшую историю России», даются в логической</w:t>
      </w:r>
      <w:r>
        <w:rPr>
          <w:spacing w:val="80"/>
        </w:rPr>
        <w:t xml:space="preserve"> </w:t>
      </w:r>
      <w:r>
        <w:t>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CC59FA">
      <w:pPr>
        <w:pStyle w:val="BodyText"/>
        <w:spacing w:before="2" w:line="360" w:lineRule="auto"/>
        <w:ind w:left="152" w:right="160"/>
      </w:pPr>
      <w:r>
        <w:t>в виде целостного последовательного учебного курса, изучаемого за счёт</w:t>
      </w:r>
      <w:r>
        <w:rPr>
          <w:spacing w:val="40"/>
        </w:rPr>
        <w:t xml:space="preserve"> </w:t>
      </w:r>
      <w:r>
        <w:t xml:space="preserve">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w:t>
      </w:r>
      <w:r>
        <w:rPr>
          <w:position w:val="1"/>
        </w:rPr>
        <w:t xml:space="preserve">удовлетворение различных интересов обучающихся (рекомендуемый объём – </w:t>
      </w:r>
      <w:r>
        <w:t>17 учебных часов).</w:t>
      </w:r>
    </w:p>
    <w:p w:rsidR="00CC59FA">
      <w:pPr>
        <w:pStyle w:val="BodyText"/>
        <w:spacing w:before="163"/>
        <w:ind w:left="0" w:firstLine="0"/>
        <w:jc w:val="left"/>
      </w:pPr>
    </w:p>
    <w:p w:rsidR="00CC59FA">
      <w:pPr>
        <w:pStyle w:val="BodyText"/>
        <w:spacing w:before="1"/>
        <w:ind w:left="8998" w:right="14" w:firstLine="0"/>
        <w:jc w:val="center"/>
      </w:pPr>
      <w:r>
        <w:t>Таблица</w:t>
      </w:r>
      <w:r>
        <w:rPr>
          <w:spacing w:val="1"/>
        </w:rPr>
        <w:t xml:space="preserve"> </w:t>
      </w:r>
      <w:r>
        <w:rPr>
          <w:spacing w:val="-12"/>
        </w:rPr>
        <w:t>2</w:t>
      </w:r>
    </w:p>
    <w:p w:rsidR="00CC59FA">
      <w:pPr>
        <w:pStyle w:val="BodyText"/>
        <w:spacing w:before="158"/>
        <w:ind w:left="0" w:right="14" w:firstLine="0"/>
        <w:jc w:val="center"/>
      </w:pPr>
      <w:r>
        <w:t>Реализация</w:t>
      </w:r>
      <w:r>
        <w:rPr>
          <w:spacing w:val="-1"/>
        </w:rPr>
        <w:t xml:space="preserve"> </w:t>
      </w:r>
      <w:r>
        <w:t>модуля</w:t>
      </w:r>
      <w:r>
        <w:rPr>
          <w:spacing w:val="-4"/>
        </w:rPr>
        <w:t xml:space="preserve"> </w:t>
      </w:r>
      <w:r>
        <w:t>в</w:t>
      </w:r>
      <w:r>
        <w:rPr>
          <w:spacing w:val="-1"/>
        </w:rPr>
        <w:t xml:space="preserve"> </w:t>
      </w:r>
      <w:r>
        <w:t>курсе «История</w:t>
      </w:r>
      <w:r>
        <w:rPr>
          <w:spacing w:val="-1"/>
        </w:rPr>
        <w:t xml:space="preserve"> </w:t>
      </w:r>
      <w:r>
        <w:t>России»</w:t>
      </w:r>
      <w:r>
        <w:rPr>
          <w:spacing w:val="1"/>
        </w:rPr>
        <w:t xml:space="preserve"> </w:t>
      </w:r>
      <w:r>
        <w:t>9</w:t>
      </w:r>
      <w:r>
        <w:rPr>
          <w:spacing w:val="-3"/>
        </w:rPr>
        <w:t xml:space="preserve"> </w:t>
      </w:r>
      <w:r>
        <w:rPr>
          <w:spacing w:val="-2"/>
        </w:rPr>
        <w:t>класса</w:t>
      </w:r>
    </w:p>
    <w:p w:rsidR="00CC59FA">
      <w:pPr>
        <w:pStyle w:val="BodyText"/>
        <w:spacing w:before="9"/>
        <w:ind w:left="0" w:firstLine="0"/>
        <w:jc w:val="left"/>
        <w:rPr>
          <w:sz w:val="13"/>
        </w:rPr>
      </w:pPr>
    </w:p>
    <w:tbl>
      <w:tblPr>
        <w:tblStyle w:val="TableNormal0"/>
        <w:tblW w:w="0" w:type="auto"/>
        <w:tblInd w:w="15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4536"/>
        <w:gridCol w:w="1560"/>
        <w:gridCol w:w="4112"/>
      </w:tblGrid>
      <w:tr>
        <w:tblPrEx>
          <w:tblW w:w="0" w:type="auto"/>
          <w:tblInd w:w="15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Ex>
        <w:trPr>
          <w:trHeight w:val="1078"/>
        </w:trPr>
        <w:tc>
          <w:tcPr>
            <w:tcW w:w="4536" w:type="dxa"/>
          </w:tcPr>
          <w:p w:rsidR="00CC59FA">
            <w:pPr>
              <w:pStyle w:val="TableParagraph"/>
              <w:spacing w:before="180" w:line="288" w:lineRule="auto"/>
              <w:ind w:left="1779" w:right="239" w:hanging="1533"/>
              <w:rPr>
                <w:sz w:val="26"/>
              </w:rPr>
            </w:pPr>
            <w:r>
              <w:rPr>
                <w:sz w:val="26"/>
              </w:rPr>
              <w:t>Программа</w:t>
            </w:r>
            <w:r>
              <w:rPr>
                <w:spacing w:val="-11"/>
                <w:sz w:val="26"/>
              </w:rPr>
              <w:t xml:space="preserve"> </w:t>
            </w:r>
            <w:r>
              <w:rPr>
                <w:sz w:val="26"/>
              </w:rPr>
              <w:t>курса</w:t>
            </w:r>
            <w:r>
              <w:rPr>
                <w:spacing w:val="-14"/>
                <w:sz w:val="26"/>
              </w:rPr>
              <w:t xml:space="preserve"> </w:t>
            </w:r>
            <w:r>
              <w:rPr>
                <w:sz w:val="26"/>
              </w:rPr>
              <w:t>«История</w:t>
            </w:r>
            <w:r>
              <w:rPr>
                <w:spacing w:val="-11"/>
                <w:sz w:val="26"/>
              </w:rPr>
              <w:t xml:space="preserve"> </w:t>
            </w:r>
            <w:r>
              <w:rPr>
                <w:sz w:val="26"/>
              </w:rPr>
              <w:t>России» (9 класс)</w:t>
            </w:r>
          </w:p>
        </w:tc>
        <w:tc>
          <w:tcPr>
            <w:tcW w:w="1560" w:type="dxa"/>
          </w:tcPr>
          <w:p w:rsidR="00CC59FA">
            <w:pPr>
              <w:pStyle w:val="TableParagraph"/>
              <w:spacing w:before="4" w:line="285" w:lineRule="auto"/>
              <w:ind w:left="10"/>
              <w:jc w:val="center"/>
              <w:rPr>
                <w:sz w:val="26"/>
              </w:rPr>
            </w:pPr>
            <w:r>
              <w:rPr>
                <w:spacing w:val="-2"/>
                <w:sz w:val="26"/>
              </w:rPr>
              <w:t>Примерное количество</w:t>
            </w:r>
          </w:p>
          <w:p w:rsidR="00CC59FA">
            <w:pPr>
              <w:pStyle w:val="TableParagraph"/>
              <w:ind w:left="10"/>
              <w:jc w:val="center"/>
              <w:rPr>
                <w:sz w:val="26"/>
              </w:rPr>
            </w:pPr>
            <w:r>
              <w:rPr>
                <w:spacing w:val="-2"/>
                <w:sz w:val="26"/>
              </w:rPr>
              <w:t>часов</w:t>
            </w:r>
          </w:p>
        </w:tc>
        <w:tc>
          <w:tcPr>
            <w:tcW w:w="4112" w:type="dxa"/>
          </w:tcPr>
          <w:p w:rsidR="00CC59FA">
            <w:pPr>
              <w:pStyle w:val="TableParagraph"/>
              <w:spacing w:before="4"/>
              <w:ind w:left="12"/>
              <w:jc w:val="center"/>
              <w:rPr>
                <w:sz w:val="26"/>
              </w:rPr>
            </w:pPr>
            <w:r>
              <w:rPr>
                <w:sz w:val="26"/>
              </w:rPr>
              <w:t>Программа</w:t>
            </w:r>
            <w:r>
              <w:rPr>
                <w:spacing w:val="-2"/>
                <w:sz w:val="26"/>
              </w:rPr>
              <w:t xml:space="preserve"> </w:t>
            </w:r>
            <w:r>
              <w:rPr>
                <w:sz w:val="26"/>
              </w:rPr>
              <w:t xml:space="preserve">учебного </w:t>
            </w:r>
            <w:r>
              <w:rPr>
                <w:spacing w:val="-2"/>
                <w:sz w:val="26"/>
              </w:rPr>
              <w:t>модуля</w:t>
            </w:r>
          </w:p>
          <w:p w:rsidR="00CC59FA">
            <w:pPr>
              <w:pStyle w:val="TableParagraph"/>
              <w:spacing w:before="12" w:line="360" w:lineRule="exact"/>
              <w:ind w:left="12"/>
              <w:jc w:val="center"/>
              <w:rPr>
                <w:sz w:val="26"/>
              </w:rPr>
            </w:pPr>
            <w:r>
              <w:rPr>
                <w:sz w:val="26"/>
              </w:rPr>
              <w:t>«Введение</w:t>
            </w:r>
            <w:r>
              <w:rPr>
                <w:spacing w:val="-13"/>
                <w:sz w:val="26"/>
              </w:rPr>
              <w:t xml:space="preserve"> </w:t>
            </w:r>
            <w:r>
              <w:rPr>
                <w:sz w:val="26"/>
              </w:rPr>
              <w:t>в</w:t>
            </w:r>
            <w:r>
              <w:rPr>
                <w:spacing w:val="-12"/>
                <w:sz w:val="26"/>
              </w:rPr>
              <w:t xml:space="preserve"> </w:t>
            </w:r>
            <w:r>
              <w:rPr>
                <w:sz w:val="26"/>
              </w:rPr>
              <w:t>Новейшую</w:t>
            </w:r>
            <w:r>
              <w:rPr>
                <w:spacing w:val="-12"/>
                <w:sz w:val="26"/>
              </w:rPr>
              <w:t xml:space="preserve"> </w:t>
            </w:r>
            <w:r>
              <w:rPr>
                <w:sz w:val="26"/>
              </w:rPr>
              <w:t xml:space="preserve">историю </w:t>
            </w:r>
            <w:r>
              <w:rPr>
                <w:spacing w:val="-2"/>
                <w:sz w:val="26"/>
              </w:rPr>
              <w:t>России»</w:t>
            </w:r>
          </w:p>
        </w:tc>
      </w:tr>
      <w:tr>
        <w:tblPrEx>
          <w:tblW w:w="0" w:type="auto"/>
          <w:tblInd w:w="158" w:type="dxa"/>
          <w:tblLayout w:type="fixed"/>
          <w:tblLook w:val="01E0"/>
        </w:tblPrEx>
        <w:trPr>
          <w:trHeight w:val="357"/>
        </w:trPr>
        <w:tc>
          <w:tcPr>
            <w:tcW w:w="4536" w:type="dxa"/>
          </w:tcPr>
          <w:p w:rsidR="00CC59FA">
            <w:pPr>
              <w:pStyle w:val="TableParagraph"/>
              <w:spacing w:before="0"/>
              <w:ind w:left="111"/>
              <w:rPr>
                <w:sz w:val="26"/>
              </w:rPr>
            </w:pPr>
            <w:r>
              <w:rPr>
                <w:spacing w:val="-2"/>
                <w:sz w:val="26"/>
              </w:rPr>
              <w:t>Введение</w:t>
            </w:r>
          </w:p>
        </w:tc>
        <w:tc>
          <w:tcPr>
            <w:tcW w:w="1560" w:type="dxa"/>
          </w:tcPr>
          <w:p w:rsidR="00CC59FA">
            <w:pPr>
              <w:pStyle w:val="TableParagraph"/>
              <w:spacing w:before="0"/>
              <w:ind w:left="115"/>
              <w:rPr>
                <w:sz w:val="26"/>
              </w:rPr>
            </w:pPr>
            <w:r>
              <w:rPr>
                <w:spacing w:val="-10"/>
                <w:sz w:val="26"/>
              </w:rPr>
              <w:t>1</w:t>
            </w:r>
          </w:p>
        </w:tc>
        <w:tc>
          <w:tcPr>
            <w:tcW w:w="4112" w:type="dxa"/>
          </w:tcPr>
          <w:p w:rsidR="00CC59FA">
            <w:pPr>
              <w:pStyle w:val="TableParagraph"/>
              <w:spacing w:before="0"/>
              <w:ind w:left="115"/>
              <w:rPr>
                <w:sz w:val="26"/>
              </w:rPr>
            </w:pPr>
            <w:r>
              <w:rPr>
                <w:spacing w:val="-2"/>
                <w:sz w:val="26"/>
              </w:rPr>
              <w:t>Введение</w:t>
            </w:r>
          </w:p>
        </w:tc>
      </w:tr>
      <w:tr>
        <w:tblPrEx>
          <w:tblW w:w="0" w:type="auto"/>
          <w:tblInd w:w="158" w:type="dxa"/>
          <w:tblLayout w:type="fixed"/>
          <w:tblLook w:val="01E0"/>
        </w:tblPrEx>
        <w:trPr>
          <w:trHeight w:val="1162"/>
        </w:trPr>
        <w:tc>
          <w:tcPr>
            <w:tcW w:w="4536" w:type="dxa"/>
          </w:tcPr>
          <w:p w:rsidR="00CC59FA">
            <w:pPr>
              <w:pStyle w:val="TableParagraph"/>
              <w:spacing w:before="0"/>
              <w:ind w:left="111"/>
              <w:rPr>
                <w:sz w:val="26"/>
              </w:rPr>
            </w:pPr>
            <w:r>
              <w:rPr>
                <w:sz w:val="26"/>
              </w:rPr>
              <w:t>Первая</w:t>
            </w:r>
            <w:r>
              <w:rPr>
                <w:spacing w:val="-5"/>
                <w:sz w:val="26"/>
              </w:rPr>
              <w:t xml:space="preserve"> </w:t>
            </w:r>
            <w:r>
              <w:rPr>
                <w:sz w:val="26"/>
              </w:rPr>
              <w:t>российская</w:t>
            </w:r>
            <w:r>
              <w:rPr>
                <w:spacing w:val="-1"/>
                <w:sz w:val="26"/>
              </w:rPr>
              <w:t xml:space="preserve"> </w:t>
            </w:r>
            <w:r>
              <w:rPr>
                <w:sz w:val="26"/>
              </w:rPr>
              <w:t>революция</w:t>
            </w:r>
            <w:r>
              <w:rPr>
                <w:spacing w:val="-5"/>
                <w:sz w:val="26"/>
              </w:rPr>
              <w:t xml:space="preserve"> </w:t>
            </w:r>
            <w:r>
              <w:rPr>
                <w:spacing w:val="-4"/>
                <w:sz w:val="26"/>
              </w:rPr>
              <w:t>1905-</w:t>
            </w:r>
          </w:p>
          <w:p w:rsidR="00CC59FA">
            <w:pPr>
              <w:pStyle w:val="TableParagraph"/>
              <w:spacing w:before="61"/>
              <w:ind w:left="111"/>
              <w:rPr>
                <w:sz w:val="26"/>
              </w:rPr>
            </w:pPr>
            <w:r>
              <w:rPr>
                <w:sz w:val="26"/>
              </w:rPr>
              <w:t>1907</w:t>
            </w:r>
            <w:r>
              <w:rPr>
                <w:spacing w:val="3"/>
                <w:sz w:val="26"/>
              </w:rPr>
              <w:t xml:space="preserve"> </w:t>
            </w:r>
            <w:r>
              <w:rPr>
                <w:spacing w:val="-5"/>
                <w:sz w:val="26"/>
              </w:rPr>
              <w:t>гг.</w:t>
            </w:r>
          </w:p>
        </w:tc>
        <w:tc>
          <w:tcPr>
            <w:tcW w:w="1560" w:type="dxa"/>
          </w:tcPr>
          <w:p w:rsidR="00CC59FA">
            <w:pPr>
              <w:pStyle w:val="TableParagraph"/>
              <w:spacing w:before="0"/>
              <w:ind w:left="115"/>
              <w:rPr>
                <w:sz w:val="26"/>
              </w:rPr>
            </w:pPr>
            <w:r>
              <w:rPr>
                <w:spacing w:val="-10"/>
                <w:sz w:val="26"/>
              </w:rPr>
              <w:t>1</w:t>
            </w:r>
          </w:p>
        </w:tc>
        <w:tc>
          <w:tcPr>
            <w:tcW w:w="4112" w:type="dxa"/>
          </w:tcPr>
          <w:p w:rsidR="00CC59FA">
            <w:pPr>
              <w:pStyle w:val="TableParagraph"/>
              <w:spacing w:before="0"/>
              <w:ind w:left="115"/>
              <w:rPr>
                <w:sz w:val="26"/>
              </w:rPr>
            </w:pPr>
            <w:r>
              <w:rPr>
                <w:sz w:val="26"/>
              </w:rPr>
              <w:t>Российская</w:t>
            </w:r>
            <w:r>
              <w:rPr>
                <w:spacing w:val="-3"/>
                <w:sz w:val="26"/>
              </w:rPr>
              <w:t xml:space="preserve"> </w:t>
            </w:r>
            <w:r>
              <w:rPr>
                <w:spacing w:val="-2"/>
                <w:sz w:val="26"/>
              </w:rPr>
              <w:t>революция</w:t>
            </w:r>
          </w:p>
          <w:p w:rsidR="00CC59FA">
            <w:pPr>
              <w:pStyle w:val="TableParagraph"/>
              <w:spacing w:before="61"/>
              <w:ind w:left="115"/>
              <w:rPr>
                <w:sz w:val="26"/>
              </w:rPr>
            </w:pPr>
            <w:r>
              <w:rPr>
                <w:sz w:val="26"/>
              </w:rPr>
              <w:t xml:space="preserve">1917—1922 </w:t>
            </w:r>
            <w:r>
              <w:rPr>
                <w:spacing w:val="-5"/>
                <w:sz w:val="26"/>
              </w:rPr>
              <w:t>гг.</w:t>
            </w:r>
          </w:p>
        </w:tc>
      </w:tr>
      <w:tr>
        <w:tblPrEx>
          <w:tblW w:w="0" w:type="auto"/>
          <w:tblInd w:w="158" w:type="dxa"/>
          <w:tblLayout w:type="fixed"/>
          <w:tblLook w:val="01E0"/>
        </w:tblPrEx>
        <w:trPr>
          <w:trHeight w:val="1793"/>
        </w:trPr>
        <w:tc>
          <w:tcPr>
            <w:tcW w:w="4536" w:type="dxa"/>
          </w:tcPr>
          <w:p w:rsidR="00CC59FA">
            <w:pPr>
              <w:pStyle w:val="TableParagraph"/>
              <w:spacing w:before="0"/>
              <w:ind w:left="111"/>
              <w:rPr>
                <w:sz w:val="26"/>
              </w:rPr>
            </w:pPr>
            <w:r>
              <w:rPr>
                <w:sz w:val="26"/>
              </w:rPr>
              <w:t>Отечественная</w:t>
            </w:r>
            <w:r>
              <w:rPr>
                <w:spacing w:val="-3"/>
                <w:sz w:val="26"/>
              </w:rPr>
              <w:t xml:space="preserve"> </w:t>
            </w:r>
            <w:r>
              <w:rPr>
                <w:spacing w:val="-4"/>
                <w:sz w:val="26"/>
              </w:rPr>
              <w:t>война</w:t>
            </w:r>
          </w:p>
          <w:p w:rsidR="00CC59FA">
            <w:pPr>
              <w:pStyle w:val="TableParagraph"/>
              <w:spacing w:before="57" w:line="288" w:lineRule="auto"/>
              <w:ind w:left="110"/>
              <w:rPr>
                <w:sz w:val="26"/>
              </w:rPr>
            </w:pPr>
            <w:r>
              <w:rPr>
                <w:sz w:val="26"/>
              </w:rPr>
              <w:t>1812 г. ‒ важнейшее событие российской</w:t>
            </w:r>
            <w:r>
              <w:rPr>
                <w:spacing w:val="-8"/>
                <w:sz w:val="26"/>
              </w:rPr>
              <w:t xml:space="preserve"> </w:t>
            </w:r>
            <w:r>
              <w:rPr>
                <w:sz w:val="26"/>
              </w:rPr>
              <w:t>и</w:t>
            </w:r>
            <w:r>
              <w:rPr>
                <w:spacing w:val="-8"/>
                <w:sz w:val="26"/>
              </w:rPr>
              <w:t xml:space="preserve"> </w:t>
            </w:r>
            <w:r>
              <w:rPr>
                <w:sz w:val="26"/>
              </w:rPr>
              <w:t>мировой</w:t>
            </w:r>
            <w:r>
              <w:rPr>
                <w:spacing w:val="-8"/>
                <w:sz w:val="26"/>
              </w:rPr>
              <w:t xml:space="preserve"> </w:t>
            </w:r>
            <w:r>
              <w:rPr>
                <w:sz w:val="26"/>
              </w:rPr>
              <w:t>истории</w:t>
            </w:r>
            <w:r>
              <w:rPr>
                <w:spacing w:val="-7"/>
                <w:sz w:val="26"/>
              </w:rPr>
              <w:t xml:space="preserve"> </w:t>
            </w:r>
            <w:r>
              <w:rPr>
                <w:sz w:val="26"/>
              </w:rPr>
              <w:t>XIX</w:t>
            </w:r>
            <w:r>
              <w:rPr>
                <w:spacing w:val="-8"/>
                <w:sz w:val="26"/>
              </w:rPr>
              <w:t xml:space="preserve"> </w:t>
            </w:r>
            <w:r>
              <w:rPr>
                <w:sz w:val="26"/>
              </w:rPr>
              <w:t>в. Крымская война. Героическая</w:t>
            </w:r>
          </w:p>
          <w:p w:rsidR="00CC59FA">
            <w:pPr>
              <w:pStyle w:val="TableParagraph"/>
              <w:spacing w:before="0"/>
              <w:ind w:left="110"/>
              <w:rPr>
                <w:sz w:val="26"/>
              </w:rPr>
            </w:pPr>
            <w:r>
              <w:rPr>
                <w:sz w:val="26"/>
              </w:rPr>
              <w:t>оборона</w:t>
            </w:r>
            <w:r>
              <w:rPr>
                <w:spacing w:val="2"/>
                <w:sz w:val="26"/>
              </w:rPr>
              <w:t xml:space="preserve"> </w:t>
            </w:r>
            <w:r>
              <w:rPr>
                <w:spacing w:val="-2"/>
                <w:sz w:val="26"/>
              </w:rPr>
              <w:t>Севастополя</w:t>
            </w:r>
          </w:p>
        </w:tc>
        <w:tc>
          <w:tcPr>
            <w:tcW w:w="1560" w:type="dxa"/>
          </w:tcPr>
          <w:p w:rsidR="00CC59FA">
            <w:pPr>
              <w:pStyle w:val="TableParagraph"/>
              <w:spacing w:before="0"/>
              <w:ind w:left="115"/>
              <w:rPr>
                <w:sz w:val="26"/>
              </w:rPr>
            </w:pPr>
            <w:r>
              <w:rPr>
                <w:spacing w:val="-10"/>
                <w:sz w:val="26"/>
              </w:rPr>
              <w:t>2</w:t>
            </w:r>
          </w:p>
        </w:tc>
        <w:tc>
          <w:tcPr>
            <w:tcW w:w="4112" w:type="dxa"/>
          </w:tcPr>
          <w:p w:rsidR="00CC59FA">
            <w:pPr>
              <w:pStyle w:val="TableParagraph"/>
              <w:spacing w:before="0"/>
              <w:ind w:left="115"/>
              <w:rPr>
                <w:sz w:val="26"/>
              </w:rPr>
            </w:pPr>
            <w:r>
              <w:rPr>
                <w:sz w:val="26"/>
              </w:rPr>
              <w:t>Великая</w:t>
            </w:r>
            <w:r>
              <w:rPr>
                <w:spacing w:val="-6"/>
                <w:sz w:val="26"/>
              </w:rPr>
              <w:t xml:space="preserve"> </w:t>
            </w:r>
            <w:r>
              <w:rPr>
                <w:sz w:val="26"/>
              </w:rPr>
              <w:t>Отечественная</w:t>
            </w:r>
            <w:r>
              <w:rPr>
                <w:spacing w:val="-3"/>
                <w:sz w:val="26"/>
              </w:rPr>
              <w:t xml:space="preserve"> </w:t>
            </w:r>
            <w:r>
              <w:rPr>
                <w:spacing w:val="-2"/>
                <w:sz w:val="26"/>
              </w:rPr>
              <w:t>война</w:t>
            </w:r>
          </w:p>
          <w:p w:rsidR="00CC59FA">
            <w:pPr>
              <w:pStyle w:val="TableParagraph"/>
              <w:spacing w:before="61"/>
              <w:ind w:left="115"/>
              <w:rPr>
                <w:sz w:val="26"/>
              </w:rPr>
            </w:pPr>
            <w:r>
              <w:rPr>
                <w:sz w:val="26"/>
              </w:rPr>
              <w:t>1941-1945</w:t>
            </w:r>
            <w:r>
              <w:rPr>
                <w:spacing w:val="4"/>
                <w:sz w:val="26"/>
              </w:rPr>
              <w:t xml:space="preserve"> </w:t>
            </w:r>
            <w:r>
              <w:rPr>
                <w:spacing w:val="-5"/>
                <w:sz w:val="26"/>
              </w:rPr>
              <w:t>гг.</w:t>
            </w:r>
          </w:p>
        </w:tc>
      </w:tr>
      <w:tr>
        <w:tblPrEx>
          <w:tblW w:w="0" w:type="auto"/>
          <w:tblInd w:w="158" w:type="dxa"/>
          <w:tblLayout w:type="fixed"/>
          <w:tblLook w:val="01E0"/>
        </w:tblPrEx>
        <w:trPr>
          <w:trHeight w:val="2154"/>
        </w:trPr>
        <w:tc>
          <w:tcPr>
            <w:tcW w:w="4536" w:type="dxa"/>
          </w:tcPr>
          <w:p w:rsidR="00CC59FA">
            <w:pPr>
              <w:pStyle w:val="TableParagraph"/>
              <w:spacing w:before="0" w:line="288" w:lineRule="auto"/>
              <w:ind w:left="110"/>
              <w:rPr>
                <w:sz w:val="26"/>
              </w:rPr>
            </w:pPr>
            <w:r>
              <w:rPr>
                <w:sz w:val="26"/>
              </w:rPr>
              <w:t>Социальная</w:t>
            </w:r>
            <w:r>
              <w:rPr>
                <w:spacing w:val="-13"/>
                <w:sz w:val="26"/>
              </w:rPr>
              <w:t xml:space="preserve"> </w:t>
            </w:r>
            <w:r>
              <w:rPr>
                <w:sz w:val="26"/>
              </w:rPr>
              <w:t>и</w:t>
            </w:r>
            <w:r>
              <w:rPr>
                <w:spacing w:val="-13"/>
                <w:sz w:val="26"/>
              </w:rPr>
              <w:t xml:space="preserve"> </w:t>
            </w:r>
            <w:r>
              <w:rPr>
                <w:sz w:val="26"/>
              </w:rPr>
              <w:t>правовая</w:t>
            </w:r>
            <w:r>
              <w:rPr>
                <w:spacing w:val="-13"/>
                <w:sz w:val="26"/>
              </w:rPr>
              <w:t xml:space="preserve"> </w:t>
            </w:r>
            <w:r>
              <w:rPr>
                <w:sz w:val="26"/>
              </w:rPr>
              <w:t>модернизация страны при Александре II. Этнокультурный облик империи.</w:t>
            </w:r>
          </w:p>
          <w:p w:rsidR="00CC59FA">
            <w:pPr>
              <w:pStyle w:val="TableParagraph"/>
              <w:spacing w:before="0" w:line="288" w:lineRule="auto"/>
              <w:ind w:left="110" w:right="212"/>
              <w:rPr>
                <w:sz w:val="26"/>
              </w:rPr>
            </w:pPr>
            <w:r>
              <w:rPr>
                <w:sz w:val="26"/>
              </w:rPr>
              <w:t>Формирование гражданского общества</w:t>
            </w:r>
            <w:r>
              <w:rPr>
                <w:spacing w:val="-11"/>
                <w:sz w:val="26"/>
              </w:rPr>
              <w:t xml:space="preserve"> </w:t>
            </w:r>
            <w:r>
              <w:rPr>
                <w:sz w:val="26"/>
              </w:rPr>
              <w:t>и</w:t>
            </w:r>
            <w:r>
              <w:rPr>
                <w:spacing w:val="-11"/>
                <w:sz w:val="26"/>
              </w:rPr>
              <w:t xml:space="preserve"> </w:t>
            </w:r>
            <w:r>
              <w:rPr>
                <w:sz w:val="26"/>
              </w:rPr>
              <w:t>основные</w:t>
            </w:r>
            <w:r>
              <w:rPr>
                <w:spacing w:val="-11"/>
                <w:sz w:val="26"/>
              </w:rPr>
              <w:t xml:space="preserve"> </w:t>
            </w:r>
            <w:r>
              <w:rPr>
                <w:sz w:val="26"/>
              </w:rPr>
              <w:t>направления</w:t>
            </w:r>
          </w:p>
          <w:p w:rsidR="00CC59FA">
            <w:pPr>
              <w:pStyle w:val="TableParagraph"/>
              <w:spacing w:before="2"/>
              <w:ind w:left="110"/>
              <w:rPr>
                <w:sz w:val="26"/>
              </w:rPr>
            </w:pPr>
            <w:r>
              <w:rPr>
                <w:sz w:val="26"/>
              </w:rPr>
              <w:t>общественных</w:t>
            </w:r>
            <w:r>
              <w:rPr>
                <w:spacing w:val="-4"/>
                <w:sz w:val="26"/>
              </w:rPr>
              <w:t xml:space="preserve"> </w:t>
            </w:r>
            <w:r>
              <w:rPr>
                <w:spacing w:val="-2"/>
                <w:sz w:val="26"/>
              </w:rPr>
              <w:t>движений</w:t>
            </w:r>
          </w:p>
        </w:tc>
        <w:tc>
          <w:tcPr>
            <w:tcW w:w="1560" w:type="dxa"/>
          </w:tcPr>
          <w:p w:rsidR="00CC59FA">
            <w:pPr>
              <w:pStyle w:val="TableParagraph"/>
              <w:spacing w:before="0"/>
              <w:ind w:left="115"/>
              <w:rPr>
                <w:sz w:val="26"/>
              </w:rPr>
            </w:pPr>
            <w:r>
              <w:rPr>
                <w:spacing w:val="-5"/>
                <w:sz w:val="26"/>
              </w:rPr>
              <w:t>19</w:t>
            </w:r>
          </w:p>
        </w:tc>
        <w:tc>
          <w:tcPr>
            <w:tcW w:w="4112" w:type="dxa"/>
          </w:tcPr>
          <w:p w:rsidR="00CC59FA">
            <w:pPr>
              <w:pStyle w:val="TableParagraph"/>
              <w:spacing w:before="0" w:line="288" w:lineRule="auto"/>
              <w:ind w:left="115"/>
              <w:rPr>
                <w:sz w:val="26"/>
              </w:rPr>
            </w:pPr>
            <w:r>
              <w:rPr>
                <w:sz w:val="26"/>
              </w:rPr>
              <w:t>Распад</w:t>
            </w:r>
            <w:r>
              <w:rPr>
                <w:spacing w:val="-14"/>
                <w:sz w:val="26"/>
              </w:rPr>
              <w:t xml:space="preserve"> </w:t>
            </w:r>
            <w:r>
              <w:rPr>
                <w:sz w:val="26"/>
              </w:rPr>
              <w:t>СССР.</w:t>
            </w:r>
            <w:r>
              <w:rPr>
                <w:spacing w:val="-11"/>
                <w:sz w:val="26"/>
              </w:rPr>
              <w:t xml:space="preserve"> </w:t>
            </w:r>
            <w:r>
              <w:rPr>
                <w:sz w:val="26"/>
              </w:rPr>
              <w:t>Становление</w:t>
            </w:r>
            <w:r>
              <w:rPr>
                <w:spacing w:val="-13"/>
                <w:sz w:val="26"/>
              </w:rPr>
              <w:t xml:space="preserve"> </w:t>
            </w:r>
            <w:r>
              <w:rPr>
                <w:sz w:val="26"/>
              </w:rPr>
              <w:t>новой России (1992-1999 гг.)</w:t>
            </w:r>
          </w:p>
        </w:tc>
      </w:tr>
    </w:tbl>
    <w:p w:rsidR="00CC59FA">
      <w:pPr>
        <w:spacing w:line="288" w:lineRule="auto"/>
        <w:rPr>
          <w:sz w:val="26"/>
        </w:rPr>
        <w:sectPr>
          <w:pgSz w:w="11910" w:h="16840"/>
          <w:pgMar w:top="1040" w:right="400" w:bottom="740" w:left="980" w:header="578" w:footer="547" w:gutter="0"/>
          <w:cols w:space="720"/>
        </w:sectPr>
      </w:pPr>
    </w:p>
    <w:p w:rsidR="00CC59FA">
      <w:pPr>
        <w:pStyle w:val="BodyText"/>
        <w:spacing w:before="7"/>
        <w:ind w:left="0" w:firstLine="0"/>
        <w:jc w:val="left"/>
        <w:rPr>
          <w:sz w:val="7"/>
        </w:rPr>
      </w:pPr>
    </w:p>
    <w:tbl>
      <w:tblPr>
        <w:tblStyle w:val="TableNormal0"/>
        <w:tblW w:w="0" w:type="auto"/>
        <w:tblInd w:w="15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4536"/>
        <w:gridCol w:w="1560"/>
        <w:gridCol w:w="4112"/>
      </w:tblGrid>
      <w:tr>
        <w:tblPrEx>
          <w:tblW w:w="0" w:type="auto"/>
          <w:tblInd w:w="15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Ex>
        <w:trPr>
          <w:trHeight w:val="758"/>
        </w:trPr>
        <w:tc>
          <w:tcPr>
            <w:tcW w:w="4536" w:type="dxa"/>
          </w:tcPr>
          <w:p w:rsidR="00CC59FA">
            <w:pPr>
              <w:pStyle w:val="TableParagraph"/>
              <w:spacing w:before="4"/>
              <w:ind w:left="111"/>
              <w:rPr>
                <w:sz w:val="26"/>
              </w:rPr>
            </w:pPr>
            <w:r>
              <w:rPr>
                <w:sz w:val="26"/>
              </w:rPr>
              <w:t>На</w:t>
            </w:r>
            <w:r>
              <w:rPr>
                <w:spacing w:val="-3"/>
                <w:sz w:val="26"/>
              </w:rPr>
              <w:t xml:space="preserve"> </w:t>
            </w:r>
            <w:r>
              <w:rPr>
                <w:sz w:val="26"/>
              </w:rPr>
              <w:t>пороге</w:t>
            </w:r>
            <w:r>
              <w:rPr>
                <w:spacing w:val="-1"/>
                <w:sz w:val="26"/>
              </w:rPr>
              <w:t xml:space="preserve"> </w:t>
            </w:r>
            <w:r>
              <w:rPr>
                <w:sz w:val="26"/>
              </w:rPr>
              <w:t>нового</w:t>
            </w:r>
            <w:r>
              <w:rPr>
                <w:spacing w:val="1"/>
                <w:sz w:val="26"/>
              </w:rPr>
              <w:t xml:space="preserve"> </w:t>
            </w:r>
            <w:r>
              <w:rPr>
                <w:spacing w:val="-4"/>
                <w:sz w:val="26"/>
              </w:rPr>
              <w:t>века</w:t>
            </w:r>
          </w:p>
        </w:tc>
        <w:tc>
          <w:tcPr>
            <w:tcW w:w="1560" w:type="dxa"/>
          </w:tcPr>
          <w:p w:rsidR="00CC59FA">
            <w:pPr>
              <w:pStyle w:val="TableParagraph"/>
              <w:spacing w:before="0"/>
              <w:ind w:left="0"/>
              <w:rPr>
                <w:sz w:val="26"/>
              </w:rPr>
            </w:pPr>
          </w:p>
        </w:tc>
        <w:tc>
          <w:tcPr>
            <w:tcW w:w="4112" w:type="dxa"/>
          </w:tcPr>
          <w:p w:rsidR="00CC59FA">
            <w:pPr>
              <w:pStyle w:val="TableParagraph"/>
              <w:spacing w:before="4"/>
              <w:ind w:left="115"/>
              <w:rPr>
                <w:sz w:val="26"/>
              </w:rPr>
            </w:pPr>
            <w:r>
              <w:rPr>
                <w:sz w:val="26"/>
              </w:rPr>
              <w:t>Возрождение</w:t>
            </w:r>
            <w:r>
              <w:rPr>
                <w:spacing w:val="-2"/>
                <w:sz w:val="26"/>
              </w:rPr>
              <w:t xml:space="preserve"> </w:t>
            </w:r>
            <w:r>
              <w:rPr>
                <w:sz w:val="26"/>
              </w:rPr>
              <w:t>страны</w:t>
            </w:r>
            <w:r>
              <w:rPr>
                <w:spacing w:val="-1"/>
                <w:sz w:val="26"/>
              </w:rPr>
              <w:t xml:space="preserve"> </w:t>
            </w:r>
            <w:r>
              <w:rPr>
                <w:sz w:val="26"/>
              </w:rPr>
              <w:t>с</w:t>
            </w:r>
            <w:r>
              <w:rPr>
                <w:spacing w:val="-2"/>
                <w:sz w:val="26"/>
              </w:rPr>
              <w:t xml:space="preserve"> </w:t>
            </w:r>
            <w:r>
              <w:rPr>
                <w:sz w:val="26"/>
              </w:rPr>
              <w:t xml:space="preserve">2000-х </w:t>
            </w:r>
            <w:r>
              <w:rPr>
                <w:spacing w:val="-5"/>
                <w:sz w:val="26"/>
              </w:rPr>
              <w:t>гг.</w:t>
            </w:r>
          </w:p>
        </w:tc>
      </w:tr>
      <w:tr>
        <w:tblPrEx>
          <w:tblW w:w="0" w:type="auto"/>
          <w:tblInd w:w="158" w:type="dxa"/>
          <w:tblLayout w:type="fixed"/>
          <w:tblLook w:val="01E0"/>
        </w:tblPrEx>
        <w:trPr>
          <w:trHeight w:val="2965"/>
        </w:trPr>
        <w:tc>
          <w:tcPr>
            <w:tcW w:w="4536" w:type="dxa"/>
          </w:tcPr>
          <w:p w:rsidR="00CC59FA">
            <w:pPr>
              <w:pStyle w:val="TableParagraph"/>
              <w:spacing w:before="4" w:line="285" w:lineRule="auto"/>
              <w:ind w:left="111" w:right="212"/>
              <w:rPr>
                <w:sz w:val="26"/>
              </w:rPr>
            </w:pPr>
            <w:r>
              <w:rPr>
                <w:sz w:val="26"/>
              </w:rPr>
              <w:t>Крымская</w:t>
            </w:r>
            <w:r>
              <w:rPr>
                <w:spacing w:val="-17"/>
                <w:sz w:val="26"/>
              </w:rPr>
              <w:t xml:space="preserve"> </w:t>
            </w:r>
            <w:r>
              <w:rPr>
                <w:sz w:val="26"/>
              </w:rPr>
              <w:t>война.</w:t>
            </w:r>
            <w:r>
              <w:rPr>
                <w:spacing w:val="-16"/>
                <w:sz w:val="26"/>
              </w:rPr>
              <w:t xml:space="preserve"> </w:t>
            </w:r>
            <w:r>
              <w:rPr>
                <w:sz w:val="26"/>
              </w:rPr>
              <w:t>Героическая оборона Севастополя.</w:t>
            </w:r>
          </w:p>
          <w:p w:rsidR="00CC59FA">
            <w:pPr>
              <w:pStyle w:val="TableParagraph"/>
              <w:spacing w:before="4" w:line="288" w:lineRule="auto"/>
              <w:ind w:left="111" w:right="212"/>
              <w:rPr>
                <w:sz w:val="26"/>
              </w:rPr>
            </w:pPr>
            <w:r>
              <w:rPr>
                <w:sz w:val="26"/>
              </w:rPr>
              <w:t>Общество</w:t>
            </w:r>
            <w:r>
              <w:rPr>
                <w:spacing w:val="-8"/>
                <w:sz w:val="26"/>
              </w:rPr>
              <w:t xml:space="preserve"> </w:t>
            </w:r>
            <w:r>
              <w:rPr>
                <w:sz w:val="26"/>
              </w:rPr>
              <w:t>и</w:t>
            </w:r>
            <w:r>
              <w:rPr>
                <w:spacing w:val="-10"/>
                <w:sz w:val="26"/>
              </w:rPr>
              <w:t xml:space="preserve"> </w:t>
            </w:r>
            <w:r>
              <w:rPr>
                <w:sz w:val="26"/>
              </w:rPr>
              <w:t>власть</w:t>
            </w:r>
            <w:r>
              <w:rPr>
                <w:spacing w:val="-9"/>
                <w:sz w:val="26"/>
              </w:rPr>
              <w:t xml:space="preserve"> </w:t>
            </w:r>
            <w:r>
              <w:rPr>
                <w:sz w:val="26"/>
              </w:rPr>
              <w:t>после</w:t>
            </w:r>
            <w:r>
              <w:rPr>
                <w:spacing w:val="-10"/>
                <w:sz w:val="26"/>
              </w:rPr>
              <w:t xml:space="preserve"> </w:t>
            </w:r>
            <w:r>
              <w:rPr>
                <w:sz w:val="26"/>
              </w:rPr>
              <w:t>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Pr>
          <w:p w:rsidR="00CC59FA">
            <w:pPr>
              <w:pStyle w:val="TableParagraph"/>
              <w:spacing w:before="4"/>
              <w:ind w:left="115"/>
              <w:rPr>
                <w:sz w:val="26"/>
              </w:rPr>
            </w:pPr>
            <w:r>
              <w:rPr>
                <w:spacing w:val="-10"/>
                <w:sz w:val="26"/>
              </w:rPr>
              <w:t>3</w:t>
            </w:r>
          </w:p>
        </w:tc>
        <w:tc>
          <w:tcPr>
            <w:tcW w:w="4112" w:type="dxa"/>
          </w:tcPr>
          <w:p w:rsidR="00CC59FA">
            <w:pPr>
              <w:pStyle w:val="TableParagraph"/>
              <w:spacing w:before="4" w:line="283" w:lineRule="auto"/>
              <w:ind w:left="115" w:right="1575"/>
              <w:rPr>
                <w:sz w:val="26"/>
              </w:rPr>
            </w:pPr>
            <w:r>
              <w:rPr>
                <w:spacing w:val="-2"/>
                <w:sz w:val="26"/>
              </w:rPr>
              <w:t xml:space="preserve">Воссоединение </w:t>
            </w:r>
            <w:r>
              <w:rPr>
                <w:sz w:val="26"/>
              </w:rPr>
              <w:t>Крыма</w:t>
            </w:r>
            <w:r>
              <w:rPr>
                <w:spacing w:val="-17"/>
                <w:sz w:val="26"/>
              </w:rPr>
              <w:t xml:space="preserve"> </w:t>
            </w:r>
            <w:r>
              <w:rPr>
                <w:sz w:val="26"/>
              </w:rPr>
              <w:t>с</w:t>
            </w:r>
            <w:r>
              <w:rPr>
                <w:spacing w:val="-16"/>
                <w:sz w:val="26"/>
              </w:rPr>
              <w:t xml:space="preserve"> </w:t>
            </w:r>
            <w:r>
              <w:rPr>
                <w:sz w:val="26"/>
              </w:rPr>
              <w:t>Россией</w:t>
            </w:r>
          </w:p>
        </w:tc>
      </w:tr>
      <w:tr>
        <w:tblPrEx>
          <w:tblW w:w="0" w:type="auto"/>
          <w:tblInd w:w="158" w:type="dxa"/>
          <w:tblLayout w:type="fixed"/>
          <w:tblLook w:val="01E0"/>
        </w:tblPrEx>
        <w:trPr>
          <w:trHeight w:val="849"/>
        </w:trPr>
        <w:tc>
          <w:tcPr>
            <w:tcW w:w="4536" w:type="dxa"/>
          </w:tcPr>
          <w:p w:rsidR="00CC59FA">
            <w:pPr>
              <w:pStyle w:val="TableParagraph"/>
              <w:spacing w:before="0"/>
              <w:ind w:left="111"/>
              <w:rPr>
                <w:sz w:val="26"/>
              </w:rPr>
            </w:pPr>
            <w:r>
              <w:rPr>
                <w:spacing w:val="-2"/>
                <w:sz w:val="26"/>
              </w:rPr>
              <w:t>Обобщение</w:t>
            </w:r>
          </w:p>
        </w:tc>
        <w:tc>
          <w:tcPr>
            <w:tcW w:w="1560" w:type="dxa"/>
          </w:tcPr>
          <w:p w:rsidR="00CC59FA">
            <w:pPr>
              <w:pStyle w:val="TableParagraph"/>
              <w:spacing w:before="0"/>
              <w:ind w:left="115"/>
              <w:rPr>
                <w:sz w:val="26"/>
              </w:rPr>
            </w:pPr>
            <w:r>
              <w:rPr>
                <w:spacing w:val="-10"/>
                <w:sz w:val="26"/>
              </w:rPr>
              <w:t>1</w:t>
            </w:r>
          </w:p>
        </w:tc>
        <w:tc>
          <w:tcPr>
            <w:tcW w:w="4112" w:type="dxa"/>
          </w:tcPr>
          <w:p w:rsidR="00CC59FA">
            <w:pPr>
              <w:pStyle w:val="TableParagraph"/>
              <w:spacing w:before="0"/>
              <w:ind w:left="115"/>
              <w:rPr>
                <w:sz w:val="26"/>
              </w:rPr>
            </w:pPr>
            <w:r>
              <w:rPr>
                <w:sz w:val="26"/>
              </w:rPr>
              <w:t>Итоговое</w:t>
            </w:r>
            <w:r>
              <w:rPr>
                <w:spacing w:val="1"/>
                <w:sz w:val="26"/>
              </w:rPr>
              <w:t xml:space="preserve"> </w:t>
            </w:r>
            <w:r>
              <w:rPr>
                <w:spacing w:val="-2"/>
                <w:sz w:val="26"/>
              </w:rPr>
              <w:t>повторение</w:t>
            </w:r>
          </w:p>
        </w:tc>
      </w:tr>
    </w:tbl>
    <w:p w:rsidR="00CC59FA">
      <w:pPr>
        <w:pStyle w:val="BodyText"/>
        <w:spacing w:before="162"/>
        <w:ind w:left="0" w:firstLine="0"/>
        <w:jc w:val="left"/>
      </w:pPr>
    </w:p>
    <w:p w:rsidR="00CC59FA" w:rsidP="00695CB5">
      <w:pPr>
        <w:pStyle w:val="ListParagraph"/>
        <w:numPr>
          <w:ilvl w:val="2"/>
          <w:numId w:val="67"/>
        </w:numPr>
        <w:tabs>
          <w:tab w:val="left" w:pos="1701"/>
          <w:tab w:val="left" w:pos="3423"/>
          <w:tab w:val="left" w:pos="4759"/>
          <w:tab w:val="left" w:pos="5871"/>
          <w:tab w:val="left" w:pos="7387"/>
          <w:tab w:val="left" w:pos="7763"/>
          <w:tab w:val="left" w:pos="9323"/>
        </w:tabs>
        <w:spacing w:line="357" w:lineRule="auto"/>
        <w:ind w:left="151" w:right="165" w:firstLine="708"/>
        <w:rPr>
          <w:sz w:val="28"/>
        </w:rPr>
      </w:pPr>
      <w:r>
        <w:rPr>
          <w:spacing w:val="-2"/>
          <w:sz w:val="28"/>
        </w:rPr>
        <w:t>Содержание</w:t>
      </w:r>
      <w:r>
        <w:rPr>
          <w:sz w:val="28"/>
        </w:rPr>
        <w:tab/>
      </w:r>
      <w:r>
        <w:rPr>
          <w:spacing w:val="-2"/>
          <w:sz w:val="28"/>
        </w:rPr>
        <w:t>учебного</w:t>
      </w:r>
      <w:r>
        <w:rPr>
          <w:sz w:val="28"/>
        </w:rPr>
        <w:tab/>
      </w:r>
      <w:r>
        <w:rPr>
          <w:spacing w:val="-2"/>
          <w:sz w:val="28"/>
        </w:rPr>
        <w:t>модуля</w:t>
      </w:r>
      <w:r>
        <w:rPr>
          <w:sz w:val="28"/>
        </w:rPr>
        <w:tab/>
      </w:r>
      <w:r>
        <w:rPr>
          <w:spacing w:val="-2"/>
          <w:position w:val="1"/>
          <w:sz w:val="28"/>
        </w:rPr>
        <w:t>«Введение</w:t>
      </w:r>
      <w:r>
        <w:rPr>
          <w:position w:val="1"/>
          <w:sz w:val="28"/>
        </w:rPr>
        <w:tab/>
      </w:r>
      <w:r>
        <w:rPr>
          <w:spacing w:val="-10"/>
          <w:position w:val="1"/>
          <w:sz w:val="28"/>
        </w:rPr>
        <w:t>в</w:t>
      </w:r>
      <w:r>
        <w:rPr>
          <w:position w:val="1"/>
          <w:sz w:val="28"/>
        </w:rPr>
        <w:tab/>
      </w:r>
      <w:r>
        <w:rPr>
          <w:spacing w:val="-2"/>
          <w:position w:val="1"/>
          <w:sz w:val="28"/>
        </w:rPr>
        <w:t>Новейшую</w:t>
      </w:r>
      <w:r>
        <w:rPr>
          <w:position w:val="1"/>
          <w:sz w:val="28"/>
        </w:rPr>
        <w:tab/>
      </w:r>
      <w:r>
        <w:rPr>
          <w:spacing w:val="-2"/>
          <w:position w:val="1"/>
          <w:sz w:val="28"/>
        </w:rPr>
        <w:t xml:space="preserve">историю </w:t>
      </w:r>
      <w:r>
        <w:rPr>
          <w:spacing w:val="-2"/>
          <w:sz w:val="28"/>
        </w:rPr>
        <w:t>России».</w:t>
      </w:r>
    </w:p>
    <w:p w:rsidR="00CC59FA">
      <w:pPr>
        <w:pStyle w:val="BodyText"/>
        <w:spacing w:before="9" w:line="357" w:lineRule="auto"/>
        <w:ind w:left="343" w:firstLine="8804"/>
        <w:jc w:val="left"/>
      </w:pPr>
      <w:r>
        <w:t>Таблица</w:t>
      </w:r>
      <w:r>
        <w:rPr>
          <w:spacing w:val="-18"/>
        </w:rPr>
        <w:t xml:space="preserve"> </w:t>
      </w:r>
      <w:r>
        <w:t>3 Структура и последовательность изучения модуля как целостного учебного курса</w:t>
      </w:r>
    </w:p>
    <w:p w:rsidR="00CC59FA">
      <w:pPr>
        <w:pStyle w:val="BodyText"/>
        <w:spacing w:before="5"/>
        <w:ind w:left="0" w:firstLine="0"/>
        <w:jc w:val="left"/>
        <w:rPr>
          <w:sz w:val="14"/>
        </w:rPr>
      </w:pPr>
    </w:p>
    <w:tbl>
      <w:tblPr>
        <w:tblStyle w:val="TableNormal0"/>
        <w:tblW w:w="0" w:type="auto"/>
        <w:tblInd w:w="21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712"/>
        <w:gridCol w:w="7304"/>
        <w:gridCol w:w="1960"/>
      </w:tblGrid>
      <w:tr>
        <w:tblPrEx>
          <w:tblW w:w="0" w:type="auto"/>
          <w:tblInd w:w="21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Ex>
        <w:trPr>
          <w:trHeight w:val="1346"/>
        </w:trPr>
        <w:tc>
          <w:tcPr>
            <w:tcW w:w="712" w:type="dxa"/>
          </w:tcPr>
          <w:p w:rsidR="00CC59FA">
            <w:pPr>
              <w:pStyle w:val="TableParagraph"/>
              <w:spacing w:before="149"/>
              <w:ind w:left="0"/>
              <w:rPr>
                <w:sz w:val="26"/>
              </w:rPr>
            </w:pPr>
          </w:p>
          <w:p w:rsidR="00CC59FA">
            <w:pPr>
              <w:pStyle w:val="TableParagraph"/>
              <w:spacing w:before="0"/>
              <w:ind w:left="58"/>
              <w:rPr>
                <w:sz w:val="26"/>
              </w:rPr>
            </w:pPr>
            <w:r>
              <w:rPr>
                <w:spacing w:val="-10"/>
                <w:sz w:val="26"/>
              </w:rPr>
              <w:t>№</w:t>
            </w:r>
          </w:p>
        </w:tc>
        <w:tc>
          <w:tcPr>
            <w:tcW w:w="7304" w:type="dxa"/>
          </w:tcPr>
          <w:p w:rsidR="00CC59FA">
            <w:pPr>
              <w:pStyle w:val="TableParagraph"/>
              <w:spacing w:before="149"/>
              <w:ind w:left="0"/>
              <w:rPr>
                <w:sz w:val="26"/>
              </w:rPr>
            </w:pPr>
          </w:p>
          <w:p w:rsidR="00CC59FA">
            <w:pPr>
              <w:pStyle w:val="TableParagraph"/>
              <w:spacing w:before="0"/>
              <w:ind w:left="58"/>
              <w:rPr>
                <w:sz w:val="26"/>
              </w:rPr>
            </w:pPr>
            <w:r>
              <w:rPr>
                <w:sz w:val="26"/>
              </w:rPr>
              <w:t xml:space="preserve">Темы </w:t>
            </w:r>
            <w:r>
              <w:rPr>
                <w:spacing w:val="-2"/>
                <w:sz w:val="26"/>
              </w:rPr>
              <w:t>курса</w:t>
            </w:r>
          </w:p>
        </w:tc>
        <w:tc>
          <w:tcPr>
            <w:tcW w:w="1960" w:type="dxa"/>
          </w:tcPr>
          <w:p w:rsidR="00CC59FA">
            <w:pPr>
              <w:pStyle w:val="TableParagraph"/>
              <w:spacing w:before="0"/>
              <w:ind w:left="351"/>
              <w:rPr>
                <w:sz w:val="26"/>
              </w:rPr>
            </w:pPr>
            <w:r>
              <w:rPr>
                <w:spacing w:val="-2"/>
                <w:sz w:val="26"/>
              </w:rPr>
              <w:t>Примерное</w:t>
            </w:r>
          </w:p>
          <w:p w:rsidR="00CC59FA">
            <w:pPr>
              <w:pStyle w:val="TableParagraph"/>
              <w:spacing w:before="8" w:line="440" w:lineRule="atLeast"/>
              <w:ind w:left="671" w:right="343" w:hanging="321"/>
              <w:rPr>
                <w:sz w:val="26"/>
              </w:rPr>
            </w:pPr>
            <w:r>
              <w:rPr>
                <w:spacing w:val="-2"/>
                <w:sz w:val="26"/>
              </w:rPr>
              <w:t>количество часов</w:t>
            </w:r>
          </w:p>
        </w:tc>
      </w:tr>
      <w:tr>
        <w:tblPrEx>
          <w:tblW w:w="0" w:type="auto"/>
          <w:tblInd w:w="213" w:type="dxa"/>
          <w:tblLayout w:type="fixed"/>
          <w:tblLook w:val="01E0"/>
        </w:tblPrEx>
        <w:trPr>
          <w:trHeight w:val="446"/>
        </w:trPr>
        <w:tc>
          <w:tcPr>
            <w:tcW w:w="712" w:type="dxa"/>
          </w:tcPr>
          <w:p w:rsidR="00CC59FA">
            <w:pPr>
              <w:pStyle w:val="TableParagraph"/>
              <w:spacing w:before="0"/>
              <w:ind w:left="58"/>
              <w:rPr>
                <w:sz w:val="26"/>
              </w:rPr>
            </w:pPr>
            <w:r>
              <w:rPr>
                <w:spacing w:val="-10"/>
                <w:sz w:val="26"/>
              </w:rPr>
              <w:t>1</w:t>
            </w:r>
          </w:p>
        </w:tc>
        <w:tc>
          <w:tcPr>
            <w:tcW w:w="7304" w:type="dxa"/>
          </w:tcPr>
          <w:p w:rsidR="00CC59FA">
            <w:pPr>
              <w:pStyle w:val="TableParagraph"/>
              <w:spacing w:before="0"/>
              <w:ind w:left="58"/>
              <w:rPr>
                <w:sz w:val="26"/>
              </w:rPr>
            </w:pPr>
            <w:r>
              <w:rPr>
                <w:spacing w:val="-2"/>
                <w:sz w:val="26"/>
              </w:rPr>
              <w:t>Введение</w:t>
            </w:r>
          </w:p>
        </w:tc>
        <w:tc>
          <w:tcPr>
            <w:tcW w:w="1960" w:type="dxa"/>
          </w:tcPr>
          <w:p w:rsidR="00CC59FA">
            <w:pPr>
              <w:pStyle w:val="TableParagraph"/>
              <w:spacing w:before="0"/>
              <w:ind w:left="10"/>
              <w:jc w:val="center"/>
              <w:rPr>
                <w:sz w:val="26"/>
              </w:rPr>
            </w:pPr>
            <w:r>
              <w:rPr>
                <w:spacing w:val="-10"/>
                <w:sz w:val="26"/>
              </w:rPr>
              <w:t>1</w:t>
            </w:r>
          </w:p>
        </w:tc>
      </w:tr>
      <w:tr>
        <w:tblPrEx>
          <w:tblW w:w="0" w:type="auto"/>
          <w:tblInd w:w="213" w:type="dxa"/>
          <w:tblLayout w:type="fixed"/>
          <w:tblLook w:val="01E0"/>
        </w:tblPrEx>
        <w:trPr>
          <w:trHeight w:val="450"/>
        </w:trPr>
        <w:tc>
          <w:tcPr>
            <w:tcW w:w="712" w:type="dxa"/>
          </w:tcPr>
          <w:p w:rsidR="00CC59FA">
            <w:pPr>
              <w:pStyle w:val="TableParagraph"/>
              <w:spacing w:before="4"/>
              <w:ind w:left="58"/>
              <w:rPr>
                <w:sz w:val="26"/>
              </w:rPr>
            </w:pPr>
            <w:r>
              <w:rPr>
                <w:spacing w:val="-10"/>
                <w:sz w:val="26"/>
              </w:rPr>
              <w:t>2</w:t>
            </w:r>
          </w:p>
        </w:tc>
        <w:tc>
          <w:tcPr>
            <w:tcW w:w="7304" w:type="dxa"/>
          </w:tcPr>
          <w:p w:rsidR="00CC59FA">
            <w:pPr>
              <w:pStyle w:val="TableParagraph"/>
              <w:spacing w:before="4"/>
              <w:ind w:left="58"/>
              <w:rPr>
                <w:sz w:val="26"/>
              </w:rPr>
            </w:pPr>
            <w:r>
              <w:rPr>
                <w:sz w:val="26"/>
              </w:rPr>
              <w:t>Российская</w:t>
            </w:r>
            <w:r>
              <w:rPr>
                <w:spacing w:val="-3"/>
                <w:sz w:val="26"/>
              </w:rPr>
              <w:t xml:space="preserve"> </w:t>
            </w:r>
            <w:r>
              <w:rPr>
                <w:sz w:val="26"/>
              </w:rPr>
              <w:t>революция</w:t>
            </w:r>
            <w:r>
              <w:rPr>
                <w:spacing w:val="-3"/>
                <w:sz w:val="26"/>
              </w:rPr>
              <w:t xml:space="preserve"> </w:t>
            </w:r>
            <w:r>
              <w:rPr>
                <w:sz w:val="26"/>
              </w:rPr>
              <w:t xml:space="preserve">1917—1922 </w:t>
            </w:r>
            <w:r>
              <w:rPr>
                <w:spacing w:val="-5"/>
                <w:sz w:val="26"/>
              </w:rPr>
              <w:t>гг.</w:t>
            </w:r>
          </w:p>
        </w:tc>
        <w:tc>
          <w:tcPr>
            <w:tcW w:w="1960" w:type="dxa"/>
          </w:tcPr>
          <w:p w:rsidR="00CC59FA">
            <w:pPr>
              <w:pStyle w:val="TableParagraph"/>
              <w:spacing w:before="4"/>
              <w:ind w:left="10"/>
              <w:jc w:val="center"/>
              <w:rPr>
                <w:sz w:val="26"/>
              </w:rPr>
            </w:pPr>
            <w:r>
              <w:rPr>
                <w:spacing w:val="-10"/>
                <w:sz w:val="26"/>
              </w:rPr>
              <w:t>5</w:t>
            </w:r>
          </w:p>
        </w:tc>
      </w:tr>
      <w:tr>
        <w:tblPrEx>
          <w:tblW w:w="0" w:type="auto"/>
          <w:tblInd w:w="213" w:type="dxa"/>
          <w:tblLayout w:type="fixed"/>
          <w:tblLook w:val="01E0"/>
        </w:tblPrEx>
        <w:trPr>
          <w:trHeight w:val="445"/>
        </w:trPr>
        <w:tc>
          <w:tcPr>
            <w:tcW w:w="712" w:type="dxa"/>
          </w:tcPr>
          <w:p w:rsidR="00CC59FA">
            <w:pPr>
              <w:pStyle w:val="TableParagraph"/>
              <w:spacing w:before="0"/>
              <w:ind w:left="58"/>
              <w:rPr>
                <w:sz w:val="26"/>
              </w:rPr>
            </w:pPr>
            <w:r>
              <w:rPr>
                <w:spacing w:val="-10"/>
                <w:sz w:val="26"/>
              </w:rPr>
              <w:t>2</w:t>
            </w:r>
          </w:p>
        </w:tc>
        <w:tc>
          <w:tcPr>
            <w:tcW w:w="7304" w:type="dxa"/>
          </w:tcPr>
          <w:p w:rsidR="00CC59FA">
            <w:pPr>
              <w:pStyle w:val="TableParagraph"/>
              <w:spacing w:before="0"/>
              <w:ind w:left="58"/>
              <w:rPr>
                <w:sz w:val="26"/>
              </w:rPr>
            </w:pPr>
            <w:r>
              <w:rPr>
                <w:sz w:val="26"/>
              </w:rPr>
              <w:t>Великая</w:t>
            </w:r>
            <w:r>
              <w:rPr>
                <w:spacing w:val="-4"/>
                <w:sz w:val="26"/>
              </w:rPr>
              <w:t xml:space="preserve"> </w:t>
            </w:r>
            <w:r>
              <w:rPr>
                <w:sz w:val="26"/>
              </w:rPr>
              <w:t>Отечественная</w:t>
            </w:r>
            <w:r>
              <w:rPr>
                <w:spacing w:val="-3"/>
                <w:sz w:val="26"/>
              </w:rPr>
              <w:t xml:space="preserve"> </w:t>
            </w:r>
            <w:r>
              <w:rPr>
                <w:sz w:val="26"/>
              </w:rPr>
              <w:t>война</w:t>
            </w:r>
            <w:r>
              <w:rPr>
                <w:spacing w:val="-5"/>
                <w:sz w:val="26"/>
              </w:rPr>
              <w:t xml:space="preserve"> </w:t>
            </w:r>
            <w:r>
              <w:rPr>
                <w:sz w:val="26"/>
              </w:rPr>
              <w:t xml:space="preserve">1941-1945 </w:t>
            </w:r>
            <w:r>
              <w:rPr>
                <w:spacing w:val="-5"/>
                <w:sz w:val="26"/>
              </w:rPr>
              <w:t>гг.</w:t>
            </w:r>
          </w:p>
        </w:tc>
        <w:tc>
          <w:tcPr>
            <w:tcW w:w="1960" w:type="dxa"/>
          </w:tcPr>
          <w:p w:rsidR="00CC59FA">
            <w:pPr>
              <w:pStyle w:val="TableParagraph"/>
              <w:spacing w:before="0"/>
              <w:ind w:left="10"/>
              <w:jc w:val="center"/>
              <w:rPr>
                <w:sz w:val="26"/>
              </w:rPr>
            </w:pPr>
            <w:r>
              <w:rPr>
                <w:spacing w:val="-10"/>
                <w:sz w:val="26"/>
              </w:rPr>
              <w:t>4</w:t>
            </w:r>
          </w:p>
        </w:tc>
      </w:tr>
      <w:tr>
        <w:tblPrEx>
          <w:tblW w:w="0" w:type="auto"/>
          <w:tblInd w:w="213" w:type="dxa"/>
          <w:tblLayout w:type="fixed"/>
          <w:tblLook w:val="01E0"/>
        </w:tblPrEx>
        <w:trPr>
          <w:trHeight w:val="462"/>
        </w:trPr>
        <w:tc>
          <w:tcPr>
            <w:tcW w:w="712" w:type="dxa"/>
          </w:tcPr>
          <w:p w:rsidR="00CC59FA">
            <w:pPr>
              <w:pStyle w:val="TableParagraph"/>
              <w:spacing w:before="4"/>
              <w:ind w:left="58"/>
              <w:rPr>
                <w:sz w:val="26"/>
              </w:rPr>
            </w:pPr>
            <w:r>
              <w:rPr>
                <w:spacing w:val="-10"/>
                <w:sz w:val="26"/>
              </w:rPr>
              <w:t>3</w:t>
            </w:r>
          </w:p>
        </w:tc>
        <w:tc>
          <w:tcPr>
            <w:tcW w:w="7304" w:type="dxa"/>
          </w:tcPr>
          <w:p w:rsidR="00CC59FA">
            <w:pPr>
              <w:pStyle w:val="TableParagraph"/>
              <w:spacing w:before="6"/>
              <w:ind w:left="58"/>
              <w:rPr>
                <w:sz w:val="26"/>
              </w:rPr>
            </w:pPr>
            <w:r>
              <w:rPr>
                <w:sz w:val="26"/>
              </w:rPr>
              <w:t>Распад</w:t>
            </w:r>
            <w:r>
              <w:rPr>
                <w:spacing w:val="-5"/>
                <w:sz w:val="26"/>
              </w:rPr>
              <w:t xml:space="preserve"> </w:t>
            </w:r>
            <w:r>
              <w:rPr>
                <w:sz w:val="26"/>
              </w:rPr>
              <w:t>СССР.</w:t>
            </w:r>
            <w:r>
              <w:rPr>
                <w:spacing w:val="-1"/>
                <w:sz w:val="26"/>
              </w:rPr>
              <w:t xml:space="preserve"> </w:t>
            </w:r>
            <w:r>
              <w:rPr>
                <w:sz w:val="26"/>
              </w:rPr>
              <w:t>Становление</w:t>
            </w:r>
            <w:r>
              <w:rPr>
                <w:spacing w:val="-3"/>
                <w:sz w:val="26"/>
              </w:rPr>
              <w:t xml:space="preserve"> </w:t>
            </w:r>
            <w:r>
              <w:rPr>
                <w:sz w:val="26"/>
              </w:rPr>
              <w:t>новой</w:t>
            </w:r>
            <w:r>
              <w:rPr>
                <w:spacing w:val="-3"/>
                <w:sz w:val="26"/>
              </w:rPr>
              <w:t xml:space="preserve"> </w:t>
            </w:r>
            <w:r>
              <w:rPr>
                <w:sz w:val="26"/>
              </w:rPr>
              <w:t>России</w:t>
            </w:r>
            <w:r>
              <w:rPr>
                <w:spacing w:val="-4"/>
                <w:sz w:val="26"/>
              </w:rPr>
              <w:t xml:space="preserve"> </w:t>
            </w:r>
            <w:r>
              <w:rPr>
                <w:sz w:val="26"/>
              </w:rPr>
              <w:t>(</w:t>
            </w:r>
            <w:r>
              <w:rPr>
                <w:position w:val="1"/>
                <w:sz w:val="26"/>
              </w:rPr>
              <w:t>1992-1999</w:t>
            </w:r>
            <w:r>
              <w:rPr>
                <w:spacing w:val="-2"/>
                <w:position w:val="1"/>
                <w:sz w:val="26"/>
              </w:rPr>
              <w:t xml:space="preserve"> </w:t>
            </w:r>
            <w:r>
              <w:rPr>
                <w:spacing w:val="-4"/>
                <w:position w:val="1"/>
                <w:sz w:val="26"/>
              </w:rPr>
              <w:t>гг.)</w:t>
            </w:r>
          </w:p>
        </w:tc>
        <w:tc>
          <w:tcPr>
            <w:tcW w:w="1960" w:type="dxa"/>
          </w:tcPr>
          <w:p w:rsidR="00CC59FA">
            <w:pPr>
              <w:pStyle w:val="TableParagraph"/>
              <w:spacing w:before="4"/>
              <w:ind w:left="10"/>
              <w:jc w:val="center"/>
              <w:rPr>
                <w:sz w:val="26"/>
              </w:rPr>
            </w:pPr>
            <w:r>
              <w:rPr>
                <w:spacing w:val="-10"/>
                <w:sz w:val="26"/>
              </w:rPr>
              <w:t>2</w:t>
            </w:r>
          </w:p>
        </w:tc>
      </w:tr>
      <w:tr>
        <w:tblPrEx>
          <w:tblW w:w="0" w:type="auto"/>
          <w:tblInd w:w="213" w:type="dxa"/>
          <w:tblLayout w:type="fixed"/>
          <w:tblLook w:val="01E0"/>
        </w:tblPrEx>
        <w:trPr>
          <w:trHeight w:val="893"/>
        </w:trPr>
        <w:tc>
          <w:tcPr>
            <w:tcW w:w="712" w:type="dxa"/>
          </w:tcPr>
          <w:p w:rsidR="00CC59FA">
            <w:pPr>
              <w:pStyle w:val="TableParagraph"/>
              <w:spacing w:before="0"/>
              <w:ind w:left="58"/>
              <w:rPr>
                <w:sz w:val="26"/>
              </w:rPr>
            </w:pPr>
            <w:r>
              <w:rPr>
                <w:spacing w:val="-10"/>
                <w:sz w:val="26"/>
              </w:rPr>
              <w:t>4</w:t>
            </w:r>
          </w:p>
        </w:tc>
        <w:tc>
          <w:tcPr>
            <w:tcW w:w="7304" w:type="dxa"/>
          </w:tcPr>
          <w:p w:rsidR="00CC59FA">
            <w:pPr>
              <w:pStyle w:val="TableParagraph"/>
              <w:spacing w:before="0"/>
              <w:ind w:left="58"/>
              <w:rPr>
                <w:sz w:val="26"/>
              </w:rPr>
            </w:pPr>
            <w:r>
              <w:rPr>
                <w:sz w:val="26"/>
              </w:rPr>
              <w:t>Возрождение</w:t>
            </w:r>
            <w:r>
              <w:rPr>
                <w:spacing w:val="-2"/>
                <w:sz w:val="26"/>
              </w:rPr>
              <w:t xml:space="preserve"> </w:t>
            </w:r>
            <w:r>
              <w:rPr>
                <w:sz w:val="26"/>
              </w:rPr>
              <w:t>страны</w:t>
            </w:r>
            <w:r>
              <w:rPr>
                <w:spacing w:val="-1"/>
                <w:sz w:val="26"/>
              </w:rPr>
              <w:t xml:space="preserve"> </w:t>
            </w:r>
            <w:r>
              <w:rPr>
                <w:sz w:val="26"/>
              </w:rPr>
              <w:t>с</w:t>
            </w:r>
            <w:r>
              <w:rPr>
                <w:spacing w:val="-2"/>
                <w:sz w:val="26"/>
              </w:rPr>
              <w:t xml:space="preserve"> </w:t>
            </w:r>
            <w:r>
              <w:rPr>
                <w:sz w:val="26"/>
              </w:rPr>
              <w:t>2000-х</w:t>
            </w:r>
            <w:r>
              <w:rPr>
                <w:spacing w:val="-2"/>
                <w:sz w:val="26"/>
              </w:rPr>
              <w:t xml:space="preserve"> </w:t>
            </w:r>
            <w:r>
              <w:rPr>
                <w:sz w:val="26"/>
              </w:rPr>
              <w:t>гг.</w:t>
            </w:r>
            <w:r>
              <w:rPr>
                <w:spacing w:val="-2"/>
                <w:sz w:val="26"/>
              </w:rPr>
              <w:t xml:space="preserve"> Воссоединение</w:t>
            </w:r>
          </w:p>
          <w:p w:rsidR="00CC59FA">
            <w:pPr>
              <w:pStyle w:val="TableParagraph"/>
              <w:spacing w:before="145"/>
              <w:ind w:left="58"/>
              <w:rPr>
                <w:sz w:val="26"/>
              </w:rPr>
            </w:pPr>
            <w:r>
              <w:rPr>
                <w:sz w:val="26"/>
              </w:rPr>
              <w:t>Крыма</w:t>
            </w:r>
            <w:r>
              <w:rPr>
                <w:spacing w:val="-1"/>
                <w:sz w:val="26"/>
              </w:rPr>
              <w:t xml:space="preserve"> </w:t>
            </w:r>
            <w:r>
              <w:rPr>
                <w:sz w:val="26"/>
              </w:rPr>
              <w:t>с</w:t>
            </w:r>
            <w:r>
              <w:rPr>
                <w:spacing w:val="-1"/>
                <w:sz w:val="26"/>
              </w:rPr>
              <w:t xml:space="preserve"> </w:t>
            </w:r>
            <w:r>
              <w:rPr>
                <w:spacing w:val="-2"/>
                <w:sz w:val="26"/>
              </w:rPr>
              <w:t>Россией</w:t>
            </w:r>
          </w:p>
        </w:tc>
        <w:tc>
          <w:tcPr>
            <w:tcW w:w="1960" w:type="dxa"/>
          </w:tcPr>
          <w:p w:rsidR="00CC59FA">
            <w:pPr>
              <w:pStyle w:val="TableParagraph"/>
              <w:spacing w:before="0"/>
              <w:ind w:left="10"/>
              <w:jc w:val="center"/>
              <w:rPr>
                <w:sz w:val="26"/>
              </w:rPr>
            </w:pPr>
            <w:r>
              <w:rPr>
                <w:spacing w:val="-10"/>
                <w:sz w:val="26"/>
              </w:rPr>
              <w:t>3</w:t>
            </w:r>
          </w:p>
        </w:tc>
      </w:tr>
      <w:tr>
        <w:tblPrEx>
          <w:tblW w:w="0" w:type="auto"/>
          <w:tblInd w:w="213" w:type="dxa"/>
          <w:tblLayout w:type="fixed"/>
          <w:tblLook w:val="01E0"/>
        </w:tblPrEx>
        <w:trPr>
          <w:trHeight w:val="450"/>
        </w:trPr>
        <w:tc>
          <w:tcPr>
            <w:tcW w:w="712" w:type="dxa"/>
          </w:tcPr>
          <w:p w:rsidR="00CC59FA">
            <w:pPr>
              <w:pStyle w:val="TableParagraph"/>
              <w:spacing w:before="4"/>
              <w:ind w:left="58"/>
              <w:rPr>
                <w:sz w:val="26"/>
              </w:rPr>
            </w:pPr>
            <w:r>
              <w:rPr>
                <w:spacing w:val="-10"/>
                <w:sz w:val="26"/>
              </w:rPr>
              <w:t>5</w:t>
            </w:r>
          </w:p>
        </w:tc>
        <w:tc>
          <w:tcPr>
            <w:tcW w:w="7304" w:type="dxa"/>
          </w:tcPr>
          <w:p w:rsidR="00CC59FA">
            <w:pPr>
              <w:pStyle w:val="TableParagraph"/>
              <w:spacing w:before="4"/>
              <w:ind w:left="58"/>
              <w:rPr>
                <w:sz w:val="26"/>
              </w:rPr>
            </w:pPr>
            <w:r>
              <w:rPr>
                <w:sz w:val="26"/>
              </w:rPr>
              <w:t>Итоговое</w:t>
            </w:r>
            <w:r>
              <w:rPr>
                <w:spacing w:val="1"/>
                <w:sz w:val="26"/>
              </w:rPr>
              <w:t xml:space="preserve"> </w:t>
            </w:r>
            <w:r>
              <w:rPr>
                <w:spacing w:val="-2"/>
                <w:sz w:val="26"/>
              </w:rPr>
              <w:t>повторение</w:t>
            </w:r>
          </w:p>
        </w:tc>
        <w:tc>
          <w:tcPr>
            <w:tcW w:w="1960" w:type="dxa"/>
          </w:tcPr>
          <w:p w:rsidR="00CC59FA">
            <w:pPr>
              <w:pStyle w:val="TableParagraph"/>
              <w:spacing w:before="4"/>
              <w:ind w:left="10"/>
              <w:jc w:val="center"/>
              <w:rPr>
                <w:sz w:val="26"/>
              </w:rPr>
            </w:pPr>
            <w:r>
              <w:rPr>
                <w:spacing w:val="-10"/>
                <w:sz w:val="26"/>
              </w:rPr>
              <w:t>2</w:t>
            </w:r>
          </w:p>
        </w:tc>
      </w:tr>
    </w:tbl>
    <w:p w:rsidR="00CC59FA">
      <w:pPr>
        <w:pStyle w:val="BodyText"/>
        <w:spacing w:before="164"/>
        <w:ind w:left="0" w:firstLine="0"/>
        <w:jc w:val="left"/>
      </w:pPr>
    </w:p>
    <w:p w:rsidR="00CC59FA" w:rsidP="00695CB5">
      <w:pPr>
        <w:pStyle w:val="ListParagraph"/>
        <w:numPr>
          <w:ilvl w:val="3"/>
          <w:numId w:val="67"/>
        </w:numPr>
        <w:tabs>
          <w:tab w:val="left" w:pos="1910"/>
        </w:tabs>
        <w:ind w:left="1910" w:hanging="1050"/>
        <w:jc w:val="both"/>
        <w:rPr>
          <w:sz w:val="28"/>
        </w:rPr>
      </w:pPr>
      <w:r>
        <w:rPr>
          <w:spacing w:val="-2"/>
          <w:sz w:val="28"/>
        </w:rPr>
        <w:t>Введение.</w:t>
      </w:r>
    </w:p>
    <w:p w:rsidR="00CC59FA">
      <w:pPr>
        <w:pStyle w:val="BodyText"/>
        <w:spacing w:before="163" w:line="360" w:lineRule="auto"/>
        <w:ind w:right="165"/>
      </w:pPr>
      <w:r>
        <w:t>Преемственность всех этапов отечественной истории. Период Новейшей истории страны</w:t>
      </w:r>
      <w:r>
        <w:rPr>
          <w:spacing w:val="-6"/>
        </w:rPr>
        <w:t xml:space="preserve"> </w:t>
      </w:r>
      <w:r>
        <w:t>(с</w:t>
      </w:r>
      <w:r>
        <w:rPr>
          <w:spacing w:val="-3"/>
        </w:rPr>
        <w:t xml:space="preserve"> </w:t>
      </w:r>
      <w:r>
        <w:t>1914</w:t>
      </w:r>
      <w:r>
        <w:rPr>
          <w:spacing w:val="-5"/>
        </w:rPr>
        <w:t xml:space="preserve"> </w:t>
      </w:r>
      <w:r>
        <w:t>г.</w:t>
      </w:r>
      <w:r>
        <w:rPr>
          <w:spacing w:val="-3"/>
        </w:rPr>
        <w:t xml:space="preserve"> </w:t>
      </w:r>
      <w:r>
        <w:t>по</w:t>
      </w:r>
      <w:r>
        <w:rPr>
          <w:spacing w:val="-5"/>
        </w:rPr>
        <w:t xml:space="preserve"> </w:t>
      </w:r>
      <w:r>
        <w:t>настоящее</w:t>
      </w:r>
      <w:r>
        <w:rPr>
          <w:spacing w:val="-3"/>
        </w:rPr>
        <w:t xml:space="preserve"> </w:t>
      </w:r>
      <w:r>
        <w:t>время). Важнейшие</w:t>
      </w:r>
      <w:r>
        <w:rPr>
          <w:spacing w:val="-3"/>
        </w:rPr>
        <w:t xml:space="preserve"> </w:t>
      </w:r>
      <w:r>
        <w:t>события, процессы</w:t>
      </w:r>
      <w:r>
        <w:rPr>
          <w:spacing w:val="-6"/>
        </w:rPr>
        <w:t xml:space="preserve"> </w:t>
      </w:r>
      <w:r>
        <w:t>ХХ</w:t>
      </w:r>
      <w:r>
        <w:rPr>
          <w:spacing w:val="-4"/>
        </w:rPr>
        <w:t xml:space="preserve"> </w:t>
      </w:r>
      <w:r>
        <w:t>‒ начала XXI в.</w:t>
      </w:r>
    </w:p>
    <w:p w:rsidR="00CC59FA">
      <w:pPr>
        <w:spacing w:line="360" w:lineRule="auto"/>
        <w:sectPr>
          <w:pgSz w:w="11910" w:h="16840"/>
          <w:pgMar w:top="1040" w:right="400" w:bottom="740" w:left="980" w:header="578" w:footer="547" w:gutter="0"/>
          <w:cols w:space="720"/>
        </w:sectPr>
      </w:pPr>
    </w:p>
    <w:p w:rsidR="00CC59FA" w:rsidP="00695CB5">
      <w:pPr>
        <w:pStyle w:val="ListParagraph"/>
        <w:numPr>
          <w:ilvl w:val="3"/>
          <w:numId w:val="67"/>
        </w:numPr>
        <w:tabs>
          <w:tab w:val="left" w:pos="1910"/>
        </w:tabs>
        <w:spacing w:before="90"/>
        <w:ind w:left="1910" w:hanging="1050"/>
        <w:jc w:val="both"/>
        <w:rPr>
          <w:sz w:val="28"/>
        </w:rPr>
      </w:pPr>
      <w:r>
        <w:rPr>
          <w:sz w:val="28"/>
        </w:rPr>
        <w:t>Российская</w:t>
      </w:r>
      <w:r>
        <w:rPr>
          <w:spacing w:val="-2"/>
          <w:sz w:val="28"/>
        </w:rPr>
        <w:t xml:space="preserve"> </w:t>
      </w:r>
      <w:r>
        <w:rPr>
          <w:sz w:val="28"/>
        </w:rPr>
        <w:t>революция</w:t>
      </w:r>
      <w:r>
        <w:rPr>
          <w:spacing w:val="-6"/>
          <w:sz w:val="28"/>
        </w:rPr>
        <w:t xml:space="preserve"> </w:t>
      </w:r>
      <w:r>
        <w:rPr>
          <w:sz w:val="28"/>
        </w:rPr>
        <w:t>1917—1922</w:t>
      </w:r>
      <w:r>
        <w:rPr>
          <w:spacing w:val="-1"/>
          <w:sz w:val="28"/>
        </w:rPr>
        <w:t xml:space="preserve"> </w:t>
      </w:r>
      <w:r>
        <w:rPr>
          <w:spacing w:val="-5"/>
          <w:sz w:val="28"/>
        </w:rPr>
        <w:t>гг.</w:t>
      </w:r>
    </w:p>
    <w:p w:rsidR="00CC59FA">
      <w:pPr>
        <w:pStyle w:val="BodyText"/>
        <w:spacing w:before="160" w:line="357" w:lineRule="auto"/>
        <w:ind w:right="168"/>
      </w:pPr>
      <w:r>
        <w:t xml:space="preserve">Российская империя накануне Февральской революции </w:t>
      </w:r>
      <w:r>
        <w:rPr>
          <w:position w:val="1"/>
        </w:rPr>
        <w:t xml:space="preserve">1917 г.: </w:t>
      </w:r>
      <w:r>
        <w:t>общенациональный кризис.</w:t>
      </w:r>
    </w:p>
    <w:p w:rsidR="00CC59FA">
      <w:pPr>
        <w:pStyle w:val="BodyText"/>
        <w:spacing w:before="5"/>
        <w:ind w:left="859" w:firstLine="0"/>
      </w:pPr>
      <w:r>
        <w:t>Февральское</w:t>
      </w:r>
      <w:r>
        <w:rPr>
          <w:spacing w:val="-1"/>
        </w:rPr>
        <w:t xml:space="preserve"> </w:t>
      </w:r>
      <w:r>
        <w:t>восстание</w:t>
      </w:r>
      <w:r>
        <w:rPr>
          <w:spacing w:val="-5"/>
        </w:rPr>
        <w:t xml:space="preserve"> </w:t>
      </w:r>
      <w:r>
        <w:t>в</w:t>
      </w:r>
      <w:r>
        <w:rPr>
          <w:spacing w:val="-4"/>
        </w:rPr>
        <w:t xml:space="preserve"> </w:t>
      </w:r>
      <w:r>
        <w:t>Петрограде.</w:t>
      </w:r>
      <w:r>
        <w:rPr>
          <w:spacing w:val="-2"/>
        </w:rPr>
        <w:t xml:space="preserve"> </w:t>
      </w:r>
      <w:r>
        <w:t>Отречение</w:t>
      </w:r>
      <w:r>
        <w:rPr>
          <w:spacing w:val="-4"/>
        </w:rPr>
        <w:t xml:space="preserve"> </w:t>
      </w:r>
      <w:r>
        <w:t>Николая</w:t>
      </w:r>
      <w:r>
        <w:rPr>
          <w:spacing w:val="-4"/>
        </w:rPr>
        <w:t xml:space="preserve"> </w:t>
      </w:r>
      <w:r>
        <w:rPr>
          <w:spacing w:val="-5"/>
        </w:rPr>
        <w:t>II.</w:t>
      </w:r>
    </w:p>
    <w:p w:rsidR="00CC59FA">
      <w:pPr>
        <w:pStyle w:val="BodyText"/>
        <w:spacing w:before="162" w:line="360" w:lineRule="auto"/>
        <w:ind w:right="160"/>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CC59FA">
      <w:pPr>
        <w:pStyle w:val="BodyText"/>
        <w:spacing w:line="360" w:lineRule="auto"/>
        <w:ind w:right="163"/>
      </w:pPr>
      <w: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CC59FA">
      <w:pPr>
        <w:pStyle w:val="BodyText"/>
        <w:spacing w:before="6"/>
        <w:ind w:left="859" w:firstLine="0"/>
      </w:pPr>
      <w:r>
        <w:t>Гражданская</w:t>
      </w:r>
      <w:r>
        <w:rPr>
          <w:spacing w:val="50"/>
        </w:rPr>
        <w:t xml:space="preserve">  </w:t>
      </w:r>
      <w:r>
        <w:t>война</w:t>
      </w:r>
      <w:r>
        <w:rPr>
          <w:spacing w:val="52"/>
        </w:rPr>
        <w:t xml:space="preserve">  </w:t>
      </w:r>
      <w:r>
        <w:t>как</w:t>
      </w:r>
      <w:r>
        <w:rPr>
          <w:spacing w:val="53"/>
        </w:rPr>
        <w:t xml:space="preserve">  </w:t>
      </w:r>
      <w:r>
        <w:t>национальная</w:t>
      </w:r>
      <w:r>
        <w:rPr>
          <w:spacing w:val="52"/>
        </w:rPr>
        <w:t xml:space="preserve">  </w:t>
      </w:r>
      <w:r>
        <w:t>трагедия.</w:t>
      </w:r>
      <w:r>
        <w:rPr>
          <w:spacing w:val="54"/>
        </w:rPr>
        <w:t xml:space="preserve">  </w:t>
      </w:r>
      <w:r>
        <w:t>Военная</w:t>
      </w:r>
      <w:r>
        <w:rPr>
          <w:spacing w:val="51"/>
        </w:rPr>
        <w:t xml:space="preserve">  </w:t>
      </w:r>
      <w:r>
        <w:rPr>
          <w:spacing w:val="-2"/>
        </w:rPr>
        <w:t>интервенция.</w:t>
      </w:r>
    </w:p>
    <w:p w:rsidR="00CC59FA">
      <w:pPr>
        <w:pStyle w:val="BodyText"/>
        <w:spacing w:before="158"/>
        <w:ind w:firstLine="0"/>
      </w:pPr>
      <w:r>
        <w:t>Политика</w:t>
      </w:r>
      <w:r>
        <w:rPr>
          <w:spacing w:val="-4"/>
        </w:rPr>
        <w:t xml:space="preserve"> </w:t>
      </w:r>
      <w:r>
        <w:t>белых</w:t>
      </w:r>
      <w:r>
        <w:rPr>
          <w:spacing w:val="-3"/>
        </w:rPr>
        <w:t xml:space="preserve"> </w:t>
      </w:r>
      <w:r>
        <w:t>правительств</w:t>
      </w:r>
      <w:r>
        <w:rPr>
          <w:spacing w:val="-4"/>
        </w:rPr>
        <w:t xml:space="preserve"> </w:t>
      </w:r>
      <w:r>
        <w:t>А.</w:t>
      </w:r>
      <w:r>
        <w:rPr>
          <w:spacing w:val="-5"/>
        </w:rPr>
        <w:t xml:space="preserve"> </w:t>
      </w:r>
      <w:r>
        <w:t>В.</w:t>
      </w:r>
      <w:r>
        <w:rPr>
          <w:spacing w:val="-1"/>
        </w:rPr>
        <w:t xml:space="preserve"> </w:t>
      </w:r>
      <w:r>
        <w:t>Колчака,</w:t>
      </w:r>
      <w:r>
        <w:rPr>
          <w:spacing w:val="-1"/>
        </w:rPr>
        <w:t xml:space="preserve"> </w:t>
      </w:r>
      <w:r>
        <w:t>А.</w:t>
      </w:r>
      <w:r>
        <w:rPr>
          <w:spacing w:val="-1"/>
        </w:rPr>
        <w:t xml:space="preserve"> </w:t>
      </w:r>
      <w:r>
        <w:t>И.</w:t>
      </w:r>
      <w:r>
        <w:rPr>
          <w:spacing w:val="3"/>
        </w:rPr>
        <w:t xml:space="preserve"> </w:t>
      </w:r>
      <w:r>
        <w:t>Деникина</w:t>
      </w:r>
      <w:r>
        <w:rPr>
          <w:spacing w:val="-4"/>
        </w:rPr>
        <w:t xml:space="preserve"> </w:t>
      </w:r>
      <w:r>
        <w:t>и</w:t>
      </w:r>
      <w:r>
        <w:rPr>
          <w:spacing w:val="3"/>
        </w:rPr>
        <w:t xml:space="preserve"> </w:t>
      </w:r>
      <w:r>
        <w:t>П.</w:t>
      </w:r>
      <w:r>
        <w:rPr>
          <w:spacing w:val="-1"/>
        </w:rPr>
        <w:t xml:space="preserve"> </w:t>
      </w:r>
      <w:r>
        <w:t>Н.</w:t>
      </w:r>
      <w:r>
        <w:rPr>
          <w:spacing w:val="-1"/>
        </w:rPr>
        <w:t xml:space="preserve"> </w:t>
      </w:r>
      <w:r>
        <w:rPr>
          <w:spacing w:val="-2"/>
        </w:rPr>
        <w:t>Врангеля.</w:t>
      </w:r>
    </w:p>
    <w:p w:rsidR="00CC59FA">
      <w:pPr>
        <w:pStyle w:val="BodyText"/>
        <w:spacing w:before="162" w:line="360" w:lineRule="auto"/>
        <w:ind w:right="166"/>
      </w:pPr>
      <w:r>
        <w:t>Переход страны к мирной жизни. Образование СССР. Революционные события в России глазами соотечественников и мира. Русское зарубежье.</w:t>
      </w:r>
    </w:p>
    <w:p w:rsidR="00CC59FA">
      <w:pPr>
        <w:pStyle w:val="BodyText"/>
        <w:spacing w:line="357" w:lineRule="auto"/>
        <w:ind w:right="165" w:firstLine="707"/>
      </w:pPr>
      <w:r>
        <w:t>Влияние революционных событий на общемировые процессы XX в., историю народов России.</w:t>
      </w:r>
    </w:p>
    <w:p w:rsidR="00CC59FA" w:rsidP="00695CB5">
      <w:pPr>
        <w:pStyle w:val="ListParagraph"/>
        <w:numPr>
          <w:ilvl w:val="3"/>
          <w:numId w:val="67"/>
        </w:numPr>
        <w:tabs>
          <w:tab w:val="left" w:pos="1909"/>
        </w:tabs>
        <w:spacing w:before="7"/>
        <w:ind w:left="1909" w:hanging="1050"/>
        <w:jc w:val="both"/>
        <w:rPr>
          <w:sz w:val="28"/>
        </w:rPr>
      </w:pPr>
      <w:r>
        <w:rPr>
          <w:sz w:val="28"/>
        </w:rPr>
        <w:t>Великая</w:t>
      </w:r>
      <w:r>
        <w:rPr>
          <w:spacing w:val="-7"/>
          <w:sz w:val="28"/>
        </w:rPr>
        <w:t xml:space="preserve"> </w:t>
      </w:r>
      <w:r>
        <w:rPr>
          <w:sz w:val="28"/>
        </w:rPr>
        <w:t>Отечественная</w:t>
      </w:r>
      <w:r>
        <w:rPr>
          <w:spacing w:val="-5"/>
          <w:sz w:val="28"/>
        </w:rPr>
        <w:t xml:space="preserve"> </w:t>
      </w:r>
      <w:r>
        <w:rPr>
          <w:sz w:val="28"/>
        </w:rPr>
        <w:t>война</w:t>
      </w:r>
      <w:r>
        <w:rPr>
          <w:spacing w:val="-5"/>
          <w:sz w:val="28"/>
        </w:rPr>
        <w:t xml:space="preserve"> </w:t>
      </w:r>
      <w:r>
        <w:rPr>
          <w:sz w:val="28"/>
        </w:rPr>
        <w:t>1941-1945</w:t>
      </w:r>
      <w:r>
        <w:rPr>
          <w:spacing w:val="1"/>
          <w:sz w:val="28"/>
        </w:rPr>
        <w:t xml:space="preserve"> </w:t>
      </w:r>
      <w:r>
        <w:rPr>
          <w:spacing w:val="-5"/>
          <w:sz w:val="28"/>
        </w:rPr>
        <w:t>гг.</w:t>
      </w:r>
    </w:p>
    <w:p w:rsidR="00CC59FA">
      <w:pPr>
        <w:pStyle w:val="BodyText"/>
        <w:spacing w:before="162" w:line="360" w:lineRule="auto"/>
        <w:ind w:right="159"/>
      </w:pPr>
      <w:r>
        <w:t>План «Барбаросса»</w:t>
      </w:r>
      <w:r>
        <w:rPr>
          <w:spacing w:val="-1"/>
        </w:rPr>
        <w:t xml:space="preserve"> </w:t>
      </w:r>
      <w:r>
        <w:t>и</w:t>
      </w:r>
      <w:r>
        <w:rPr>
          <w:spacing w:val="-3"/>
        </w:rPr>
        <w:t xml:space="preserve"> </w:t>
      </w:r>
      <w:r>
        <w:t>цели</w:t>
      </w:r>
      <w:r>
        <w:rPr>
          <w:spacing w:val="-3"/>
        </w:rPr>
        <w:t xml:space="preserve"> </w:t>
      </w:r>
      <w:r>
        <w:t>гитлеровской Германии в</w:t>
      </w:r>
      <w:r>
        <w:rPr>
          <w:spacing w:val="-2"/>
        </w:rPr>
        <w:t xml:space="preserve"> </w:t>
      </w:r>
      <w:r>
        <w:t>войне</w:t>
      </w:r>
      <w:r>
        <w:rPr>
          <w:spacing w:val="-2"/>
        </w:rPr>
        <w:t xml:space="preserve"> </w:t>
      </w:r>
      <w:r>
        <w:t>с</w:t>
      </w:r>
      <w:r>
        <w:rPr>
          <w:spacing w:val="-2"/>
        </w:rPr>
        <w:t xml:space="preserve"> </w:t>
      </w:r>
      <w:r>
        <w:t>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CC59FA">
      <w:pPr>
        <w:pStyle w:val="BodyText"/>
        <w:spacing w:line="357" w:lineRule="auto"/>
        <w:ind w:right="166"/>
      </w:pPr>
      <w:r>
        <w:t>Битва за Москву. Парад 7 ноября 1941 г. на Красной площади. Срыв германских планов молниеносной войны.</w:t>
      </w:r>
    </w:p>
    <w:p w:rsidR="00CC59FA">
      <w:pPr>
        <w:pStyle w:val="BodyText"/>
        <w:spacing w:before="5" w:line="360" w:lineRule="auto"/>
        <w:ind w:right="165"/>
      </w:pPr>
      <w:r>
        <w:t xml:space="preserve">Блокада Ленинграда. Дорога жизни. Значение героического сопротивления </w:t>
      </w:r>
      <w:r>
        <w:rPr>
          <w:spacing w:val="-2"/>
        </w:rPr>
        <w:t>Ленинграда.</w:t>
      </w:r>
    </w:p>
    <w:p w:rsidR="00CC59FA">
      <w:pPr>
        <w:pStyle w:val="BodyText"/>
        <w:spacing w:before="2" w:line="357" w:lineRule="auto"/>
        <w:ind w:right="162"/>
      </w:pPr>
      <w:r>
        <w:t>Гитлеровский план «Ост». Преступления нацистов и их пособников на территории</w:t>
      </w:r>
      <w:r>
        <w:rPr>
          <w:spacing w:val="35"/>
        </w:rPr>
        <w:t xml:space="preserve"> </w:t>
      </w:r>
      <w:r>
        <w:t>СССР.</w:t>
      </w:r>
      <w:r>
        <w:rPr>
          <w:spacing w:val="42"/>
        </w:rPr>
        <w:t xml:space="preserve"> </w:t>
      </w:r>
      <w:r>
        <w:t>Разграбление</w:t>
      </w:r>
      <w:r>
        <w:rPr>
          <w:spacing w:val="30"/>
        </w:rPr>
        <w:t xml:space="preserve"> </w:t>
      </w:r>
      <w:r>
        <w:t>и</w:t>
      </w:r>
      <w:r>
        <w:rPr>
          <w:spacing w:val="42"/>
        </w:rPr>
        <w:t xml:space="preserve"> </w:t>
      </w:r>
      <w:r>
        <w:t>уничтожение</w:t>
      </w:r>
      <w:r>
        <w:rPr>
          <w:spacing w:val="34"/>
        </w:rPr>
        <w:t xml:space="preserve"> </w:t>
      </w:r>
      <w:r>
        <w:t>культурных</w:t>
      </w:r>
      <w:r>
        <w:rPr>
          <w:spacing w:val="36"/>
        </w:rPr>
        <w:t xml:space="preserve"> </w:t>
      </w:r>
      <w:r>
        <w:t>ценностей.</w:t>
      </w:r>
      <w:r>
        <w:rPr>
          <w:spacing w:val="38"/>
        </w:rPr>
        <w:t xml:space="preserve"> </w:t>
      </w:r>
      <w:r>
        <w:rPr>
          <w:spacing w:val="-2"/>
        </w:rPr>
        <w:t>Холокост.</w:t>
      </w:r>
    </w:p>
    <w:p w:rsidR="00CC59FA">
      <w:pPr>
        <w:spacing w:line="357" w:lineRule="auto"/>
        <w:sectPr>
          <w:pgSz w:w="11910" w:h="16840"/>
          <w:pgMar w:top="1040" w:right="400" w:bottom="740" w:left="980" w:header="578" w:footer="547" w:gutter="0"/>
          <w:cols w:space="720"/>
        </w:sectPr>
      </w:pPr>
    </w:p>
    <w:p w:rsidR="00CC59FA">
      <w:pPr>
        <w:pStyle w:val="BodyText"/>
        <w:spacing w:before="90"/>
        <w:ind w:left="152" w:firstLine="0"/>
      </w:pPr>
      <w:r>
        <w:t>Гитлеровские</w:t>
      </w:r>
      <w:r>
        <w:rPr>
          <w:spacing w:val="-5"/>
        </w:rPr>
        <w:t xml:space="preserve"> </w:t>
      </w:r>
      <w:r>
        <w:t>лагеря</w:t>
      </w:r>
      <w:r>
        <w:rPr>
          <w:spacing w:val="-3"/>
        </w:rPr>
        <w:t xml:space="preserve"> </w:t>
      </w:r>
      <w:r>
        <w:t>уничтожения</w:t>
      </w:r>
      <w:r>
        <w:rPr>
          <w:spacing w:val="-3"/>
        </w:rPr>
        <w:t xml:space="preserve"> </w:t>
      </w:r>
      <w:r>
        <w:t>(лагеря</w:t>
      </w:r>
      <w:r>
        <w:rPr>
          <w:spacing w:val="-3"/>
        </w:rPr>
        <w:t xml:space="preserve"> </w:t>
      </w:r>
      <w:r>
        <w:rPr>
          <w:spacing w:val="-2"/>
        </w:rPr>
        <w:t>смерти).</w:t>
      </w:r>
    </w:p>
    <w:p w:rsidR="00CC59FA">
      <w:pPr>
        <w:pStyle w:val="BodyText"/>
        <w:spacing w:before="163" w:line="360" w:lineRule="auto"/>
        <w:ind w:right="165"/>
      </w:pPr>
      <w:r>
        <w:t>Коренной перелом в ходе Великой Отечественной войны. Сталинградская битва. Битва на Курской дуге.</w:t>
      </w:r>
    </w:p>
    <w:p w:rsidR="00CC59FA">
      <w:pPr>
        <w:pStyle w:val="BodyText"/>
        <w:spacing w:before="2" w:line="360" w:lineRule="auto"/>
        <w:ind w:right="160"/>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CC59FA">
      <w:pPr>
        <w:pStyle w:val="BodyText"/>
        <w:spacing w:line="360" w:lineRule="auto"/>
        <w:ind w:right="169"/>
      </w:pPr>
      <w:r>
        <w:t>Освобождение оккупированной территории СССР. Белорусская наступательная операция (операция «Багратион») Красной Армии.</w:t>
      </w:r>
    </w:p>
    <w:p w:rsidR="00CC59FA">
      <w:pPr>
        <w:pStyle w:val="BodyText"/>
        <w:spacing w:before="1" w:line="360" w:lineRule="auto"/>
        <w:ind w:right="165" w:firstLine="707"/>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w:t>
      </w:r>
      <w:r>
        <w:rPr>
          <w:spacing w:val="40"/>
        </w:rPr>
        <w:t xml:space="preserve"> </w:t>
      </w:r>
      <w:r>
        <w:t>Отечественной войны.</w:t>
      </w:r>
    </w:p>
    <w:p w:rsidR="00CC59FA">
      <w:pPr>
        <w:pStyle w:val="BodyText"/>
        <w:spacing w:line="357" w:lineRule="auto"/>
        <w:ind w:right="164"/>
      </w:pPr>
      <w:r>
        <w:t xml:space="preserve">Разгром милитаристской Японии. 3 сентября ‒ окончание Второй мировой </w:t>
      </w:r>
      <w:r>
        <w:rPr>
          <w:spacing w:val="-2"/>
        </w:rPr>
        <w:t>войны.</w:t>
      </w:r>
    </w:p>
    <w:p w:rsidR="00CC59FA">
      <w:pPr>
        <w:pStyle w:val="BodyText"/>
        <w:spacing w:before="5" w:line="360" w:lineRule="auto"/>
        <w:ind w:right="166"/>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CC59FA">
      <w:pPr>
        <w:pStyle w:val="BodyText"/>
        <w:spacing w:line="360" w:lineRule="auto"/>
        <w:ind w:left="150" w:right="167"/>
      </w:pPr>
      <w:r>
        <w:t>Окончание Второй мировой войны. Осуждение главных военных преступников их пособников (Нюрнбергский, Токийский и Хабаровский процессы).</w:t>
      </w:r>
    </w:p>
    <w:p w:rsidR="00CC59FA">
      <w:pPr>
        <w:pStyle w:val="BodyText"/>
        <w:spacing w:before="3" w:line="360" w:lineRule="auto"/>
        <w:ind w:left="150" w:right="165"/>
      </w:pPr>
      <w:r>
        <w:t>Попытки</w:t>
      </w:r>
      <w:r>
        <w:rPr>
          <w:spacing w:val="-4"/>
        </w:rPr>
        <w:t xml:space="preserve"> </w:t>
      </w:r>
      <w:r>
        <w:t>искажения</w:t>
      </w:r>
      <w:r>
        <w:rPr>
          <w:spacing w:val="-3"/>
        </w:rPr>
        <w:t xml:space="preserve"> </w:t>
      </w:r>
      <w:r>
        <w:t>истории Второй мировой войны</w:t>
      </w:r>
      <w:r>
        <w:rPr>
          <w:spacing w:val="-7"/>
        </w:rPr>
        <w:t xml:space="preserve"> </w:t>
      </w:r>
      <w:r>
        <w:t>и роли советского</w:t>
      </w:r>
      <w:r>
        <w:rPr>
          <w:spacing w:val="-3"/>
        </w:rPr>
        <w:t xml:space="preserve"> </w:t>
      </w:r>
      <w:r>
        <w:t>народа в победе над гитлеровской Германией и её союзниками. Конституция Российской Федерации о защите исторической правды.</w:t>
      </w:r>
    </w:p>
    <w:p w:rsidR="00CC59FA">
      <w:pPr>
        <w:pStyle w:val="BodyText"/>
        <w:spacing w:line="360" w:lineRule="auto"/>
        <w:ind w:left="150" w:right="163" w:firstLine="707"/>
      </w:pPr>
      <w:r>
        <w:t>Города-герои. Дни воинской славы и памятные даты в России. Указы Президента Российской Федерации об утверждении почётных званий «Города воинской</w:t>
      </w:r>
      <w:r>
        <w:rPr>
          <w:spacing w:val="-4"/>
        </w:rPr>
        <w:t xml:space="preserve"> </w:t>
      </w:r>
      <w:r>
        <w:t>славы»,</w:t>
      </w:r>
      <w:r>
        <w:rPr>
          <w:spacing w:val="-4"/>
        </w:rPr>
        <w:t xml:space="preserve"> </w:t>
      </w:r>
      <w:r>
        <w:t>«Города</w:t>
      </w:r>
      <w:r>
        <w:rPr>
          <w:spacing w:val="-7"/>
        </w:rPr>
        <w:t xml:space="preserve"> </w:t>
      </w:r>
      <w:r>
        <w:t>трудовой доблести», а</w:t>
      </w:r>
      <w:r>
        <w:rPr>
          <w:spacing w:val="-7"/>
        </w:rPr>
        <w:t xml:space="preserve"> </w:t>
      </w:r>
      <w:r>
        <w:t>также</w:t>
      </w:r>
      <w:r>
        <w:rPr>
          <w:spacing w:val="-3"/>
        </w:rPr>
        <w:t xml:space="preserve"> </w:t>
      </w:r>
      <w:r>
        <w:t>других</w:t>
      </w:r>
      <w:r>
        <w:rPr>
          <w:spacing w:val="-6"/>
        </w:rPr>
        <w:t xml:space="preserve"> </w:t>
      </w:r>
      <w:r>
        <w:t>мерах,</w:t>
      </w:r>
      <w:r>
        <w:rPr>
          <w:spacing w:val="-1"/>
        </w:rPr>
        <w:t xml:space="preserve"> </w:t>
      </w:r>
      <w:r>
        <w:t>направленных на увековечивание памяти о Великой Победе.</w:t>
      </w:r>
    </w:p>
    <w:p w:rsidR="00CC59FA">
      <w:pPr>
        <w:spacing w:line="360" w:lineRule="auto"/>
        <w:sectPr>
          <w:pgSz w:w="11910" w:h="16840"/>
          <w:pgMar w:top="1040" w:right="400" w:bottom="740" w:left="980" w:header="578" w:footer="547" w:gutter="0"/>
          <w:cols w:space="720"/>
        </w:sectPr>
      </w:pPr>
    </w:p>
    <w:p w:rsidR="00CC59FA">
      <w:pPr>
        <w:pStyle w:val="BodyText"/>
        <w:spacing w:before="90" w:line="360" w:lineRule="auto"/>
        <w:ind w:right="164"/>
      </w:pPr>
      <w: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CC59FA" w:rsidP="00695CB5">
      <w:pPr>
        <w:pStyle w:val="ListParagraph"/>
        <w:numPr>
          <w:ilvl w:val="3"/>
          <w:numId w:val="67"/>
        </w:numPr>
        <w:tabs>
          <w:tab w:val="left" w:pos="1909"/>
        </w:tabs>
        <w:spacing w:line="331" w:lineRule="exact"/>
        <w:ind w:left="1909" w:hanging="1050"/>
        <w:jc w:val="both"/>
        <w:rPr>
          <w:sz w:val="28"/>
        </w:rPr>
      </w:pPr>
      <w:r>
        <w:rPr>
          <w:sz w:val="28"/>
        </w:rPr>
        <w:t>Распад</w:t>
      </w:r>
      <w:r>
        <w:rPr>
          <w:spacing w:val="-5"/>
          <w:sz w:val="28"/>
        </w:rPr>
        <w:t xml:space="preserve"> </w:t>
      </w:r>
      <w:r>
        <w:rPr>
          <w:sz w:val="28"/>
        </w:rPr>
        <w:t>СССР.</w:t>
      </w:r>
      <w:r>
        <w:rPr>
          <w:spacing w:val="-2"/>
          <w:sz w:val="28"/>
        </w:rPr>
        <w:t xml:space="preserve"> </w:t>
      </w:r>
      <w:r>
        <w:rPr>
          <w:position w:val="1"/>
          <w:sz w:val="28"/>
        </w:rPr>
        <w:t>Становление</w:t>
      </w:r>
      <w:r>
        <w:rPr>
          <w:spacing w:val="-5"/>
          <w:position w:val="1"/>
          <w:sz w:val="28"/>
        </w:rPr>
        <w:t xml:space="preserve"> </w:t>
      </w:r>
      <w:r>
        <w:rPr>
          <w:position w:val="1"/>
          <w:sz w:val="28"/>
        </w:rPr>
        <w:t>новой</w:t>
      </w:r>
      <w:r>
        <w:rPr>
          <w:spacing w:val="-2"/>
          <w:position w:val="1"/>
          <w:sz w:val="28"/>
        </w:rPr>
        <w:t xml:space="preserve"> </w:t>
      </w:r>
      <w:r>
        <w:rPr>
          <w:position w:val="1"/>
          <w:sz w:val="28"/>
        </w:rPr>
        <w:t>России</w:t>
      </w:r>
      <w:r>
        <w:rPr>
          <w:spacing w:val="2"/>
          <w:position w:val="1"/>
          <w:sz w:val="28"/>
        </w:rPr>
        <w:t xml:space="preserve"> </w:t>
      </w:r>
      <w:r>
        <w:rPr>
          <w:position w:val="1"/>
          <w:sz w:val="28"/>
        </w:rPr>
        <w:t>(1992-1999</w:t>
      </w:r>
      <w:r>
        <w:rPr>
          <w:spacing w:val="-1"/>
          <w:position w:val="1"/>
          <w:sz w:val="28"/>
        </w:rPr>
        <w:t xml:space="preserve"> </w:t>
      </w:r>
      <w:r>
        <w:rPr>
          <w:spacing w:val="-2"/>
          <w:position w:val="1"/>
          <w:sz w:val="28"/>
        </w:rPr>
        <w:t>гг.).</w:t>
      </w:r>
    </w:p>
    <w:p w:rsidR="00CC59FA">
      <w:pPr>
        <w:pStyle w:val="BodyText"/>
        <w:spacing w:before="163" w:line="360" w:lineRule="auto"/>
        <w:ind w:right="165"/>
      </w:pPr>
      <w: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CC59FA">
      <w:pPr>
        <w:pStyle w:val="BodyText"/>
        <w:spacing w:before="1" w:line="357" w:lineRule="auto"/>
        <w:ind w:right="168" w:firstLine="707"/>
      </w:pPr>
      <w:r>
        <w:t xml:space="preserve">Референдум о сохранении СССР и введении поста Президента </w:t>
      </w:r>
      <w:r>
        <w:rPr>
          <w:position w:val="1"/>
        </w:rPr>
        <w:t xml:space="preserve">РСФСР. </w:t>
      </w:r>
      <w:r>
        <w:t>Избрание Б. Н. Ельцина Президентом РСФСР.</w:t>
      </w:r>
    </w:p>
    <w:p w:rsidR="00CC59FA">
      <w:pPr>
        <w:pStyle w:val="BodyText"/>
        <w:spacing w:before="4" w:line="360" w:lineRule="auto"/>
        <w:ind w:right="162"/>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CC59FA">
      <w:pPr>
        <w:pStyle w:val="BodyText"/>
        <w:spacing w:before="1"/>
        <w:ind w:left="859" w:firstLine="0"/>
      </w:pPr>
      <w:r>
        <w:t>Распад</w:t>
      </w:r>
      <w:r>
        <w:rPr>
          <w:spacing w:val="-4"/>
        </w:rPr>
        <w:t xml:space="preserve"> </w:t>
      </w:r>
      <w:r>
        <w:t>СССР</w:t>
      </w:r>
      <w:r>
        <w:rPr>
          <w:spacing w:val="-2"/>
        </w:rPr>
        <w:t xml:space="preserve"> </w:t>
      </w:r>
      <w:r>
        <w:t>и</w:t>
      </w:r>
      <w:r>
        <w:rPr>
          <w:spacing w:val="-1"/>
        </w:rPr>
        <w:t xml:space="preserve"> </w:t>
      </w:r>
      <w:r>
        <w:t>его</w:t>
      </w:r>
      <w:r>
        <w:rPr>
          <w:spacing w:val="-3"/>
        </w:rPr>
        <w:t xml:space="preserve"> </w:t>
      </w:r>
      <w:r>
        <w:t>последствия</w:t>
      </w:r>
      <w:r>
        <w:rPr>
          <w:spacing w:val="-3"/>
        </w:rPr>
        <w:t xml:space="preserve"> </w:t>
      </w:r>
      <w:r>
        <w:t xml:space="preserve">для России и </w:t>
      </w:r>
      <w:r>
        <w:rPr>
          <w:spacing w:val="-2"/>
        </w:rPr>
        <w:t>мира.</w:t>
      </w:r>
    </w:p>
    <w:p w:rsidR="00CC59FA">
      <w:pPr>
        <w:pStyle w:val="BodyText"/>
        <w:spacing w:before="158"/>
        <w:ind w:left="859" w:firstLine="0"/>
      </w:pPr>
      <w:r>
        <w:t>Становление</w:t>
      </w:r>
      <w:r>
        <w:rPr>
          <w:spacing w:val="28"/>
        </w:rPr>
        <w:t xml:space="preserve"> </w:t>
      </w:r>
      <w:r>
        <w:t>Российской</w:t>
      </w:r>
      <w:r>
        <w:rPr>
          <w:spacing w:val="31"/>
        </w:rPr>
        <w:t xml:space="preserve"> </w:t>
      </w:r>
      <w:r>
        <w:t>Федерации</w:t>
      </w:r>
      <w:r>
        <w:rPr>
          <w:spacing w:val="31"/>
        </w:rPr>
        <w:t xml:space="preserve"> </w:t>
      </w:r>
      <w:r>
        <w:t>как</w:t>
      </w:r>
      <w:r>
        <w:rPr>
          <w:spacing w:val="28"/>
        </w:rPr>
        <w:t xml:space="preserve"> </w:t>
      </w:r>
      <w:r>
        <w:t>суверенного</w:t>
      </w:r>
      <w:r>
        <w:rPr>
          <w:spacing w:val="29"/>
        </w:rPr>
        <w:t xml:space="preserve"> </w:t>
      </w:r>
      <w:r>
        <w:t>государства</w:t>
      </w:r>
      <w:r>
        <w:rPr>
          <w:spacing w:val="25"/>
        </w:rPr>
        <w:t xml:space="preserve"> </w:t>
      </w:r>
      <w:r>
        <w:t>(1991-</w:t>
      </w:r>
      <w:r>
        <w:rPr>
          <w:spacing w:val="-4"/>
        </w:rPr>
        <w:t>1993</w:t>
      </w:r>
    </w:p>
    <w:p w:rsidR="00CC59FA">
      <w:pPr>
        <w:pStyle w:val="BodyText"/>
        <w:spacing w:before="162"/>
        <w:ind w:firstLine="0"/>
        <w:jc w:val="left"/>
      </w:pPr>
      <w:r>
        <w:t>гг.). Референдум</w:t>
      </w:r>
      <w:r>
        <w:rPr>
          <w:spacing w:val="-3"/>
        </w:rPr>
        <w:t xml:space="preserve"> </w:t>
      </w:r>
      <w:r>
        <w:t>по</w:t>
      </w:r>
      <w:r>
        <w:rPr>
          <w:spacing w:val="-3"/>
        </w:rPr>
        <w:t xml:space="preserve"> </w:t>
      </w:r>
      <w:r>
        <w:t>проекту</w:t>
      </w:r>
      <w:r>
        <w:rPr>
          <w:spacing w:val="-1"/>
        </w:rPr>
        <w:t xml:space="preserve"> </w:t>
      </w:r>
      <w:r>
        <w:rPr>
          <w:spacing w:val="-2"/>
        </w:rPr>
        <w:t>Конституции.</w:t>
      </w:r>
    </w:p>
    <w:p w:rsidR="00CC59FA">
      <w:pPr>
        <w:pStyle w:val="BodyText"/>
        <w:spacing w:before="162"/>
        <w:ind w:left="859" w:firstLine="0"/>
      </w:pPr>
      <w:r>
        <w:t>России.</w:t>
      </w:r>
      <w:r>
        <w:rPr>
          <w:spacing w:val="2"/>
        </w:rPr>
        <w:t xml:space="preserve"> </w:t>
      </w:r>
      <w:r>
        <w:t>Принятие</w:t>
      </w:r>
      <w:r>
        <w:rPr>
          <w:spacing w:val="-4"/>
        </w:rPr>
        <w:t xml:space="preserve"> </w:t>
      </w:r>
      <w:r>
        <w:t>Конституции</w:t>
      </w:r>
      <w:r>
        <w:rPr>
          <w:spacing w:val="-2"/>
        </w:rPr>
        <w:t xml:space="preserve"> </w:t>
      </w:r>
      <w:r>
        <w:t>Российской</w:t>
      </w:r>
      <w:r>
        <w:rPr>
          <w:spacing w:val="-1"/>
        </w:rPr>
        <w:t xml:space="preserve"> </w:t>
      </w:r>
      <w:r>
        <w:t>Федерации</w:t>
      </w:r>
      <w:r>
        <w:rPr>
          <w:spacing w:val="-2"/>
        </w:rPr>
        <w:t xml:space="preserve"> </w:t>
      </w:r>
      <w:r>
        <w:t>1993</w:t>
      </w:r>
      <w:r>
        <w:rPr>
          <w:spacing w:val="-3"/>
        </w:rPr>
        <w:t xml:space="preserve"> </w:t>
      </w:r>
      <w:r>
        <w:t>г.</w:t>
      </w:r>
      <w:r>
        <w:rPr>
          <w:spacing w:val="-2"/>
        </w:rPr>
        <w:t xml:space="preserve"> </w:t>
      </w:r>
      <w:r>
        <w:t>и</w:t>
      </w:r>
      <w:r>
        <w:rPr>
          <w:spacing w:val="-1"/>
        </w:rPr>
        <w:t xml:space="preserve"> </w:t>
      </w:r>
      <w:r>
        <w:t>её</w:t>
      </w:r>
      <w:r>
        <w:rPr>
          <w:spacing w:val="-4"/>
        </w:rPr>
        <w:t xml:space="preserve"> </w:t>
      </w:r>
      <w:r>
        <w:rPr>
          <w:spacing w:val="-2"/>
        </w:rPr>
        <w:t>значение.</w:t>
      </w:r>
    </w:p>
    <w:p w:rsidR="00CC59FA">
      <w:pPr>
        <w:pStyle w:val="BodyText"/>
        <w:spacing w:before="166" w:line="360" w:lineRule="auto"/>
        <w:ind w:right="162" w:firstLine="707"/>
      </w:pPr>
      <w: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CC59FA">
      <w:pPr>
        <w:pStyle w:val="BodyText"/>
        <w:spacing w:line="360" w:lineRule="auto"/>
        <w:ind w:right="166"/>
      </w:pPr>
      <w:r>
        <w:t>Россия на</w:t>
      </w:r>
      <w:r>
        <w:rPr>
          <w:spacing w:val="-3"/>
        </w:rPr>
        <w:t xml:space="preserve"> </w:t>
      </w:r>
      <w:r>
        <w:t>постсоветском</w:t>
      </w:r>
      <w:r>
        <w:rPr>
          <w:spacing w:val="-4"/>
        </w:rPr>
        <w:t xml:space="preserve"> </w:t>
      </w:r>
      <w:r>
        <w:t>пространстве. СНГ и Союзное государство. Значение сохранения Россией статуса ядерной державы.</w:t>
      </w:r>
    </w:p>
    <w:p w:rsidR="00CC59FA">
      <w:pPr>
        <w:pStyle w:val="BodyText"/>
        <w:spacing w:line="320" w:lineRule="exact"/>
        <w:ind w:left="859" w:firstLine="0"/>
      </w:pPr>
      <w:r>
        <w:t>Добровольная</w:t>
      </w:r>
      <w:r>
        <w:rPr>
          <w:spacing w:val="-5"/>
        </w:rPr>
        <w:t xml:space="preserve"> </w:t>
      </w:r>
      <w:r>
        <w:t>отставка</w:t>
      </w:r>
      <w:r>
        <w:rPr>
          <w:spacing w:val="-4"/>
        </w:rPr>
        <w:t xml:space="preserve"> </w:t>
      </w:r>
      <w:r>
        <w:t>Б.Н.</w:t>
      </w:r>
      <w:r>
        <w:rPr>
          <w:spacing w:val="-1"/>
        </w:rPr>
        <w:t xml:space="preserve"> </w:t>
      </w:r>
      <w:r>
        <w:rPr>
          <w:spacing w:val="-2"/>
        </w:rPr>
        <w:t>Ельцина.</w:t>
      </w:r>
    </w:p>
    <w:p w:rsidR="00CC59FA" w:rsidP="00695CB5">
      <w:pPr>
        <w:pStyle w:val="ListParagraph"/>
        <w:numPr>
          <w:ilvl w:val="3"/>
          <w:numId w:val="67"/>
        </w:numPr>
        <w:tabs>
          <w:tab w:val="left" w:pos="1909"/>
        </w:tabs>
        <w:spacing w:before="162"/>
        <w:ind w:left="1909" w:hanging="1050"/>
        <w:jc w:val="both"/>
        <w:rPr>
          <w:sz w:val="28"/>
        </w:rPr>
      </w:pPr>
      <w:r>
        <w:rPr>
          <w:sz w:val="28"/>
        </w:rPr>
        <w:t>Возрождение</w:t>
      </w:r>
      <w:r>
        <w:rPr>
          <w:spacing w:val="-5"/>
          <w:sz w:val="28"/>
        </w:rPr>
        <w:t xml:space="preserve"> </w:t>
      </w:r>
      <w:r>
        <w:rPr>
          <w:sz w:val="28"/>
        </w:rPr>
        <w:t>страны</w:t>
      </w:r>
      <w:r>
        <w:rPr>
          <w:spacing w:val="-4"/>
          <w:sz w:val="28"/>
        </w:rPr>
        <w:t xml:space="preserve"> </w:t>
      </w:r>
      <w:r>
        <w:rPr>
          <w:sz w:val="28"/>
        </w:rPr>
        <w:t xml:space="preserve">с 2000-х </w:t>
      </w:r>
      <w:r>
        <w:rPr>
          <w:spacing w:val="-5"/>
          <w:sz w:val="28"/>
        </w:rPr>
        <w:t>гг.</w:t>
      </w:r>
    </w:p>
    <w:p w:rsidR="00CC59FA" w:rsidP="00695CB5">
      <w:pPr>
        <w:pStyle w:val="ListParagraph"/>
        <w:numPr>
          <w:ilvl w:val="4"/>
          <w:numId w:val="67"/>
        </w:numPr>
        <w:tabs>
          <w:tab w:val="left" w:pos="2118"/>
        </w:tabs>
        <w:spacing w:before="162" w:line="360" w:lineRule="auto"/>
        <w:ind w:left="150" w:right="165" w:firstLine="708"/>
        <w:jc w:val="both"/>
        <w:rPr>
          <w:sz w:val="28"/>
        </w:rPr>
      </w:pPr>
      <w:r>
        <w:rPr>
          <w:sz w:val="28"/>
        </w:rPr>
        <w:t>Российская Федерация</w:t>
      </w:r>
      <w:r>
        <w:rPr>
          <w:spacing w:val="-2"/>
          <w:sz w:val="28"/>
        </w:rPr>
        <w:t xml:space="preserve"> </w:t>
      </w:r>
      <w:r>
        <w:rPr>
          <w:sz w:val="28"/>
        </w:rPr>
        <w:t>в начале XXI века: на</w:t>
      </w:r>
      <w:r>
        <w:rPr>
          <w:spacing w:val="-2"/>
          <w:sz w:val="28"/>
        </w:rPr>
        <w:t xml:space="preserve"> </w:t>
      </w:r>
      <w:r>
        <w:rPr>
          <w:sz w:val="28"/>
        </w:rPr>
        <w:t>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w:t>
      </w:r>
    </w:p>
    <w:p w:rsidR="00CC59FA">
      <w:pPr>
        <w:spacing w:line="360" w:lineRule="auto"/>
        <w:jc w:val="both"/>
        <w:rPr>
          <w:sz w:val="28"/>
        </w:rPr>
        <w:sectPr>
          <w:pgSz w:w="11910" w:h="16840"/>
          <w:pgMar w:top="1040" w:right="400" w:bottom="740" w:left="980" w:header="578" w:footer="547" w:gutter="0"/>
          <w:cols w:space="720"/>
        </w:sectPr>
      </w:pPr>
    </w:p>
    <w:p w:rsidR="00CC59FA">
      <w:pPr>
        <w:pStyle w:val="BodyText"/>
        <w:spacing w:before="90" w:line="360" w:lineRule="auto"/>
        <w:ind w:left="152" w:right="165" w:firstLine="0"/>
      </w:pPr>
      <w:r>
        <w:t>Укрепление Вооружённых Сил Российской Федерации. Приоритетные национальные проекты.</w:t>
      </w:r>
    </w:p>
    <w:p w:rsidR="00CC59FA">
      <w:pPr>
        <w:pStyle w:val="BodyText"/>
        <w:spacing w:before="3"/>
        <w:ind w:left="859" w:firstLine="0"/>
      </w:pPr>
      <w:r>
        <w:t>Восстановление</w:t>
      </w:r>
      <w:r>
        <w:rPr>
          <w:spacing w:val="12"/>
        </w:rPr>
        <w:t xml:space="preserve"> </w:t>
      </w:r>
      <w:r>
        <w:t>лидирующих</w:t>
      </w:r>
      <w:r>
        <w:rPr>
          <w:spacing w:val="15"/>
        </w:rPr>
        <w:t xml:space="preserve"> </w:t>
      </w:r>
      <w:r>
        <w:t>позиций</w:t>
      </w:r>
      <w:r>
        <w:rPr>
          <w:spacing w:val="18"/>
        </w:rPr>
        <w:t xml:space="preserve"> </w:t>
      </w:r>
      <w:r>
        <w:t>России</w:t>
      </w:r>
      <w:r>
        <w:rPr>
          <w:spacing w:val="17"/>
        </w:rPr>
        <w:t xml:space="preserve"> </w:t>
      </w:r>
      <w:r>
        <w:t>в</w:t>
      </w:r>
      <w:r>
        <w:rPr>
          <w:spacing w:val="14"/>
        </w:rPr>
        <w:t xml:space="preserve"> </w:t>
      </w:r>
      <w:r>
        <w:t>международных</w:t>
      </w:r>
      <w:r>
        <w:rPr>
          <w:spacing w:val="16"/>
        </w:rPr>
        <w:t xml:space="preserve"> </w:t>
      </w:r>
      <w:r>
        <w:rPr>
          <w:spacing w:val="-2"/>
        </w:rPr>
        <w:t>отношениях.</w:t>
      </w:r>
    </w:p>
    <w:p w:rsidR="00CC59FA">
      <w:pPr>
        <w:pStyle w:val="BodyText"/>
        <w:spacing w:before="162"/>
        <w:ind w:firstLine="0"/>
      </w:pPr>
      <w:r>
        <w:t>Отношения</w:t>
      </w:r>
      <w:r>
        <w:rPr>
          <w:spacing w:val="1"/>
        </w:rPr>
        <w:t xml:space="preserve"> </w:t>
      </w:r>
      <w:r>
        <w:t>с</w:t>
      </w:r>
      <w:r>
        <w:rPr>
          <w:spacing w:val="-3"/>
        </w:rPr>
        <w:t xml:space="preserve"> </w:t>
      </w:r>
      <w:r>
        <w:t>США</w:t>
      </w:r>
      <w:r>
        <w:rPr>
          <w:spacing w:val="-1"/>
        </w:rPr>
        <w:t xml:space="preserve"> </w:t>
      </w:r>
      <w:r>
        <w:t>и</w:t>
      </w:r>
      <w:r>
        <w:rPr>
          <w:spacing w:val="1"/>
        </w:rPr>
        <w:t xml:space="preserve"> </w:t>
      </w:r>
      <w:r>
        <w:rPr>
          <w:spacing w:val="-2"/>
        </w:rPr>
        <w:t>Евросоюзом.</w:t>
      </w:r>
    </w:p>
    <w:p w:rsidR="00CC59FA" w:rsidP="00695CB5">
      <w:pPr>
        <w:pStyle w:val="ListParagraph"/>
        <w:numPr>
          <w:ilvl w:val="4"/>
          <w:numId w:val="67"/>
        </w:numPr>
        <w:tabs>
          <w:tab w:val="left" w:pos="2119"/>
        </w:tabs>
        <w:spacing w:before="158"/>
        <w:ind w:left="2119" w:hanging="1260"/>
        <w:jc w:val="both"/>
        <w:rPr>
          <w:sz w:val="28"/>
        </w:rPr>
      </w:pPr>
      <w:r>
        <w:rPr>
          <w:sz w:val="28"/>
        </w:rPr>
        <w:t>Воссоединение</w:t>
      </w:r>
      <w:r>
        <w:rPr>
          <w:spacing w:val="-2"/>
          <w:sz w:val="28"/>
        </w:rPr>
        <w:t xml:space="preserve"> </w:t>
      </w:r>
      <w:r>
        <w:rPr>
          <w:sz w:val="28"/>
        </w:rPr>
        <w:t>Крыма</w:t>
      </w:r>
      <w:r>
        <w:rPr>
          <w:spacing w:val="-6"/>
          <w:sz w:val="28"/>
        </w:rPr>
        <w:t xml:space="preserve"> </w:t>
      </w:r>
      <w:r>
        <w:rPr>
          <w:sz w:val="28"/>
        </w:rPr>
        <w:t>с</w:t>
      </w:r>
      <w:r>
        <w:rPr>
          <w:spacing w:val="-1"/>
          <w:sz w:val="28"/>
        </w:rPr>
        <w:t xml:space="preserve"> </w:t>
      </w:r>
      <w:r>
        <w:rPr>
          <w:spacing w:val="-2"/>
          <w:sz w:val="28"/>
        </w:rPr>
        <w:t>Россией.</w:t>
      </w:r>
    </w:p>
    <w:p w:rsidR="00CC59FA">
      <w:pPr>
        <w:pStyle w:val="BodyText"/>
        <w:spacing w:before="162" w:line="360" w:lineRule="auto"/>
        <w:ind w:right="162"/>
      </w:pPr>
      <w: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w:t>
      </w:r>
      <w:r>
        <w:rPr>
          <w:spacing w:val="-3"/>
        </w:rPr>
        <w:t xml:space="preserve"> </w:t>
      </w:r>
      <w:r>
        <w:t>Крым</w:t>
      </w:r>
      <w:r>
        <w:rPr>
          <w:spacing w:val="-7"/>
        </w:rPr>
        <w:t xml:space="preserve"> </w:t>
      </w:r>
      <w:r>
        <w:t>и</w:t>
      </w:r>
      <w:r>
        <w:rPr>
          <w:spacing w:val="-3"/>
        </w:rPr>
        <w:t xml:space="preserve"> </w:t>
      </w:r>
      <w:r>
        <w:t>города</w:t>
      </w:r>
      <w:r>
        <w:rPr>
          <w:spacing w:val="-2"/>
        </w:rPr>
        <w:t xml:space="preserve"> </w:t>
      </w:r>
      <w:r>
        <w:t>Севастополя</w:t>
      </w:r>
      <w:r>
        <w:rPr>
          <w:spacing w:val="-2"/>
        </w:rPr>
        <w:t xml:space="preserve"> </w:t>
      </w:r>
      <w:r>
        <w:t>(11</w:t>
      </w:r>
      <w:r>
        <w:rPr>
          <w:spacing w:val="-2"/>
        </w:rPr>
        <w:t xml:space="preserve"> </w:t>
      </w:r>
      <w:r>
        <w:t>марта</w:t>
      </w:r>
      <w:r>
        <w:rPr>
          <w:spacing w:val="-2"/>
        </w:rPr>
        <w:t xml:space="preserve"> </w:t>
      </w:r>
      <w:r>
        <w:t>2014</w:t>
      </w:r>
      <w:r>
        <w:rPr>
          <w:spacing w:val="-2"/>
        </w:rPr>
        <w:t xml:space="preserve"> </w:t>
      </w:r>
      <w:r>
        <w:t>г.).</w:t>
      </w:r>
      <w:r>
        <w:rPr>
          <w:spacing w:val="-3"/>
        </w:rPr>
        <w:t xml:space="preserve"> </w:t>
      </w:r>
      <w:r>
        <w:t>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w:t>
      </w:r>
      <w:r>
        <w:rPr>
          <w:spacing w:val="40"/>
        </w:rPr>
        <w:t xml:space="preserve"> </w:t>
      </w:r>
      <w:r>
        <w:t>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CC59FA">
      <w:pPr>
        <w:pStyle w:val="BodyText"/>
        <w:tabs>
          <w:tab w:val="left" w:pos="1863"/>
          <w:tab w:val="left" w:pos="3010"/>
          <w:tab w:val="left" w:pos="3567"/>
          <w:tab w:val="left" w:pos="4558"/>
          <w:tab w:val="left" w:pos="4954"/>
          <w:tab w:val="left" w:pos="5074"/>
          <w:tab w:val="left" w:pos="6894"/>
          <w:tab w:val="left" w:pos="7127"/>
          <w:tab w:val="left" w:pos="7846"/>
          <w:tab w:val="left" w:pos="8555"/>
        </w:tabs>
        <w:spacing w:before="2" w:line="360" w:lineRule="auto"/>
        <w:ind w:right="165"/>
        <w:jc w:val="right"/>
      </w:pPr>
      <w:r>
        <w:t>Воссоединение Крыма с</w:t>
      </w:r>
      <w:r>
        <w:rPr>
          <w:spacing w:val="-1"/>
        </w:rPr>
        <w:t xml:space="preserve"> </w:t>
      </w:r>
      <w:r>
        <w:t>Россией,</w:t>
      </w:r>
      <w:r>
        <w:rPr>
          <w:spacing w:val="-2"/>
        </w:rPr>
        <w:t xml:space="preserve"> </w:t>
      </w:r>
      <w:r>
        <w:t>его значение</w:t>
      </w:r>
      <w:r>
        <w:rPr>
          <w:spacing w:val="-1"/>
        </w:rPr>
        <w:t xml:space="preserve"> </w:t>
      </w:r>
      <w:r>
        <w:t>и международные</w:t>
      </w:r>
      <w:r>
        <w:rPr>
          <w:spacing w:val="-1"/>
        </w:rPr>
        <w:t xml:space="preserve"> </w:t>
      </w:r>
      <w:r>
        <w:t>последствия. 26.9.2.5.3. Российская</w:t>
      </w:r>
      <w:r>
        <w:tab/>
      </w:r>
      <w:r>
        <w:rPr>
          <w:spacing w:val="-2"/>
        </w:rPr>
        <w:t>Федерация</w:t>
      </w:r>
      <w:r>
        <w:tab/>
      </w:r>
      <w:r>
        <w:rPr>
          <w:spacing w:val="-6"/>
        </w:rPr>
        <w:t>на</w:t>
      </w:r>
      <w:r>
        <w:tab/>
      </w:r>
      <w:r>
        <w:tab/>
      </w:r>
      <w:r>
        <w:rPr>
          <w:spacing w:val="-2"/>
        </w:rPr>
        <w:t>современном</w:t>
      </w:r>
      <w:r>
        <w:tab/>
      </w:r>
      <w:r>
        <w:rPr>
          <w:spacing w:val="-2"/>
        </w:rPr>
        <w:t>этапе.</w:t>
      </w:r>
      <w:r>
        <w:tab/>
      </w:r>
      <w:r>
        <w:rPr>
          <w:spacing w:val="-2"/>
        </w:rPr>
        <w:t xml:space="preserve">«Человеческий </w:t>
      </w:r>
      <w:r>
        <w:t>капитал»,</w:t>
      </w:r>
      <w:r>
        <w:rPr>
          <w:spacing w:val="80"/>
        </w:rPr>
        <w:t xml:space="preserve"> </w:t>
      </w:r>
      <w:r>
        <w:t>«Комфортная</w:t>
      </w:r>
      <w:r>
        <w:rPr>
          <w:spacing w:val="40"/>
        </w:rPr>
        <w:t xml:space="preserve"> </w:t>
      </w:r>
      <w:r>
        <w:t>среда</w:t>
      </w:r>
      <w:r>
        <w:rPr>
          <w:spacing w:val="40"/>
        </w:rPr>
        <w:t xml:space="preserve"> </w:t>
      </w:r>
      <w:r>
        <w:t>для</w:t>
      </w:r>
      <w:r>
        <w:rPr>
          <w:spacing w:val="80"/>
        </w:rPr>
        <w:t xml:space="preserve"> </w:t>
      </w:r>
      <w:r>
        <w:t>жизни»,</w:t>
      </w:r>
      <w:r>
        <w:rPr>
          <w:spacing w:val="80"/>
        </w:rPr>
        <w:t xml:space="preserve"> </w:t>
      </w:r>
      <w:r>
        <w:t>«Экономический</w:t>
      </w:r>
      <w:r>
        <w:rPr>
          <w:spacing w:val="80"/>
        </w:rPr>
        <w:t xml:space="preserve"> </w:t>
      </w:r>
      <w:r>
        <w:t>рост»</w:t>
      </w:r>
      <w:r>
        <w:rPr>
          <w:spacing w:val="80"/>
        </w:rPr>
        <w:t xml:space="preserve"> </w:t>
      </w:r>
      <w:r>
        <w:t>—</w:t>
      </w:r>
      <w:r>
        <w:rPr>
          <w:spacing w:val="40"/>
        </w:rPr>
        <w:t xml:space="preserve"> </w:t>
      </w:r>
      <w:r>
        <w:t>основные направления национальных проектов 2019-2024 гг. Разработка семейной политики. Пропаганда</w:t>
      </w:r>
      <w:r>
        <w:rPr>
          <w:spacing w:val="40"/>
        </w:rPr>
        <w:t xml:space="preserve"> </w:t>
      </w:r>
      <w:r>
        <w:t>спорта</w:t>
      </w:r>
      <w:r>
        <w:rPr>
          <w:spacing w:val="40"/>
        </w:rPr>
        <w:t xml:space="preserve"> </w:t>
      </w:r>
      <w:r>
        <w:t>и</w:t>
      </w:r>
      <w:r>
        <w:rPr>
          <w:spacing w:val="40"/>
        </w:rPr>
        <w:t xml:space="preserve"> </w:t>
      </w:r>
      <w:r>
        <w:t>здорового</w:t>
      </w:r>
      <w:r>
        <w:rPr>
          <w:spacing w:val="40"/>
        </w:rPr>
        <w:t xml:space="preserve"> </w:t>
      </w:r>
      <w:r>
        <w:t>образа</w:t>
      </w:r>
      <w:r>
        <w:rPr>
          <w:spacing w:val="40"/>
        </w:rPr>
        <w:t xml:space="preserve"> </w:t>
      </w:r>
      <w:r>
        <w:t>жизни.</w:t>
      </w:r>
      <w:r>
        <w:rPr>
          <w:spacing w:val="40"/>
        </w:rPr>
        <w:t xml:space="preserve"> </w:t>
      </w:r>
      <w:r>
        <w:t>Россия</w:t>
      </w:r>
      <w:r>
        <w:rPr>
          <w:spacing w:val="40"/>
        </w:rPr>
        <w:t xml:space="preserve"> </w:t>
      </w:r>
      <w:r>
        <w:t>в</w:t>
      </w:r>
      <w:r>
        <w:rPr>
          <w:spacing w:val="40"/>
        </w:rPr>
        <w:t xml:space="preserve"> </w:t>
      </w:r>
      <w:r>
        <w:t>борьбе</w:t>
      </w:r>
      <w:r>
        <w:rPr>
          <w:spacing w:val="40"/>
        </w:rPr>
        <w:t xml:space="preserve"> </w:t>
      </w:r>
      <w:r>
        <w:t>с</w:t>
      </w:r>
      <w:r>
        <w:rPr>
          <w:spacing w:val="40"/>
        </w:rPr>
        <w:t xml:space="preserve"> </w:t>
      </w:r>
      <w:r>
        <w:t xml:space="preserve">короновирусной </w:t>
      </w:r>
      <w:r>
        <w:rPr>
          <w:spacing w:val="-2"/>
        </w:rPr>
        <w:t>пандемией.</w:t>
      </w:r>
      <w:r>
        <w:tab/>
      </w:r>
      <w:r>
        <w:rPr>
          <w:spacing w:val="-2"/>
        </w:rPr>
        <w:t>Реализация</w:t>
      </w:r>
      <w:r>
        <w:tab/>
      </w:r>
      <w:r>
        <w:rPr>
          <w:spacing w:val="-2"/>
        </w:rPr>
        <w:t>крупных</w:t>
      </w:r>
      <w:r>
        <w:tab/>
      </w:r>
      <w:r>
        <w:rPr>
          <w:spacing w:val="-2"/>
        </w:rPr>
        <w:t>экономических</w:t>
      </w:r>
      <w:r>
        <w:tab/>
      </w:r>
      <w:r>
        <w:tab/>
      </w:r>
      <w:r>
        <w:rPr>
          <w:spacing w:val="-2"/>
        </w:rPr>
        <w:t>проектов</w:t>
      </w:r>
      <w:r>
        <w:tab/>
      </w:r>
      <w:r>
        <w:rPr>
          <w:spacing w:val="-2"/>
        </w:rPr>
        <w:t xml:space="preserve">(строительство </w:t>
      </w:r>
      <w:r>
        <w:t>Крымского</w:t>
      </w:r>
      <w:r>
        <w:rPr>
          <w:spacing w:val="71"/>
        </w:rPr>
        <w:t xml:space="preserve"> </w:t>
      </w:r>
      <w:r>
        <w:t>моста,</w:t>
      </w:r>
      <w:r>
        <w:rPr>
          <w:spacing w:val="69"/>
        </w:rPr>
        <w:t xml:space="preserve"> </w:t>
      </w:r>
      <w:r>
        <w:t>трубопроводов</w:t>
      </w:r>
      <w:r>
        <w:rPr>
          <w:spacing w:val="71"/>
        </w:rPr>
        <w:t xml:space="preserve"> </w:t>
      </w:r>
      <w:r>
        <w:t>«Сила</w:t>
      </w:r>
      <w:r>
        <w:rPr>
          <w:spacing w:val="67"/>
        </w:rPr>
        <w:t xml:space="preserve"> </w:t>
      </w:r>
      <w:r>
        <w:t>Сибири»,</w:t>
      </w:r>
      <w:r>
        <w:rPr>
          <w:spacing w:val="69"/>
        </w:rPr>
        <w:t xml:space="preserve"> </w:t>
      </w:r>
      <w:r>
        <w:t>«Северный</w:t>
      </w:r>
      <w:r>
        <w:rPr>
          <w:spacing w:val="70"/>
        </w:rPr>
        <w:t xml:space="preserve"> </w:t>
      </w:r>
      <w:r>
        <w:t>поток»</w:t>
      </w:r>
      <w:r>
        <w:rPr>
          <w:spacing w:val="72"/>
        </w:rPr>
        <w:t xml:space="preserve"> </w:t>
      </w:r>
      <w:r>
        <w:t>и</w:t>
      </w:r>
      <w:r>
        <w:rPr>
          <w:spacing w:val="70"/>
        </w:rPr>
        <w:t xml:space="preserve"> </w:t>
      </w:r>
      <w:r>
        <w:rPr>
          <w:spacing w:val="-2"/>
        </w:rPr>
        <w:t>другие).</w:t>
      </w:r>
    </w:p>
    <w:p w:rsidR="00CC59FA">
      <w:pPr>
        <w:pStyle w:val="BodyText"/>
        <w:spacing w:line="360" w:lineRule="auto"/>
        <w:ind w:left="859" w:hanging="709"/>
        <w:jc w:val="left"/>
      </w:pPr>
      <w:r>
        <w:t>Поддержка одарённых детей в России (образовательный центр «Сириус» и другие). Общероссийское голосование по поправкам к Конституции России (2020 г.). Признание</w:t>
      </w:r>
      <w:r>
        <w:rPr>
          <w:spacing w:val="40"/>
        </w:rPr>
        <w:t xml:space="preserve"> </w:t>
      </w:r>
      <w:r>
        <w:t>Россией</w:t>
      </w:r>
      <w:r>
        <w:rPr>
          <w:spacing w:val="40"/>
        </w:rPr>
        <w:t xml:space="preserve"> </w:t>
      </w:r>
      <w:r>
        <w:t>Донецкой</w:t>
      </w:r>
      <w:r>
        <w:rPr>
          <w:spacing w:val="40"/>
        </w:rPr>
        <w:t xml:space="preserve"> </w:t>
      </w:r>
      <w:r>
        <w:t>Народной</w:t>
      </w:r>
      <w:r>
        <w:rPr>
          <w:spacing w:val="40"/>
        </w:rPr>
        <w:t xml:space="preserve"> </w:t>
      </w:r>
      <w:r>
        <w:t>Республики</w:t>
      </w:r>
      <w:r>
        <w:rPr>
          <w:spacing w:val="40"/>
        </w:rPr>
        <w:t xml:space="preserve"> </w:t>
      </w:r>
      <w:r>
        <w:t>и</w:t>
      </w:r>
      <w:r>
        <w:rPr>
          <w:spacing w:val="40"/>
        </w:rPr>
        <w:t xml:space="preserve"> </w:t>
      </w:r>
      <w:r>
        <w:t>Луганской</w:t>
      </w:r>
      <w:r>
        <w:rPr>
          <w:spacing w:val="40"/>
        </w:rPr>
        <w:t xml:space="preserve"> </w:t>
      </w:r>
      <w:r>
        <w:t>Народной</w:t>
      </w:r>
    </w:p>
    <w:p w:rsidR="00CC59FA">
      <w:pPr>
        <w:pStyle w:val="BodyText"/>
        <w:spacing w:line="321" w:lineRule="exact"/>
        <w:ind w:firstLine="0"/>
        <w:jc w:val="left"/>
      </w:pPr>
      <w:r>
        <w:t>Республики</w:t>
      </w:r>
      <w:r>
        <w:rPr>
          <w:spacing w:val="1"/>
        </w:rPr>
        <w:t xml:space="preserve"> </w:t>
      </w:r>
      <w:r>
        <w:t>(2022</w:t>
      </w:r>
      <w:r>
        <w:rPr>
          <w:spacing w:val="-4"/>
        </w:rPr>
        <w:t xml:space="preserve"> г.).</w:t>
      </w:r>
    </w:p>
    <w:p w:rsidR="00CC59FA">
      <w:pPr>
        <w:pStyle w:val="BodyText"/>
        <w:spacing w:before="162" w:line="360" w:lineRule="auto"/>
        <w:ind w:left="150" w:right="163"/>
      </w:pPr>
      <w: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w:t>
      </w:r>
      <w:r>
        <w:rPr>
          <w:spacing w:val="30"/>
        </w:rPr>
        <w:t xml:space="preserve"> </w:t>
      </w:r>
      <w:r>
        <w:t>военно-исторического</w:t>
      </w:r>
      <w:r>
        <w:rPr>
          <w:spacing w:val="34"/>
        </w:rPr>
        <w:t xml:space="preserve"> </w:t>
      </w:r>
      <w:r>
        <w:t>общества</w:t>
      </w:r>
      <w:r>
        <w:rPr>
          <w:spacing w:val="29"/>
        </w:rPr>
        <w:t xml:space="preserve"> </w:t>
      </w:r>
      <w:r>
        <w:t>(далее</w:t>
      </w:r>
      <w:r>
        <w:rPr>
          <w:spacing w:val="29"/>
        </w:rPr>
        <w:t xml:space="preserve"> </w:t>
      </w:r>
      <w:r>
        <w:t>‒</w:t>
      </w:r>
      <w:r>
        <w:rPr>
          <w:spacing w:val="30"/>
        </w:rPr>
        <w:t xml:space="preserve"> </w:t>
      </w:r>
      <w:r>
        <w:t>РВИО). Исторические парки</w:t>
      </w:r>
    </w:p>
    <w:p w:rsidR="00CC59FA">
      <w:pPr>
        <w:pStyle w:val="BodyText"/>
        <w:spacing w:line="360" w:lineRule="auto"/>
        <w:ind w:right="161" w:firstLine="0"/>
      </w:pPr>
      <w:r>
        <w:t>«Россия ‒ Моя история». Военно-патриотический парк культуры и отдыха Вооружённых</w:t>
      </w:r>
      <w:r>
        <w:rPr>
          <w:spacing w:val="12"/>
        </w:rPr>
        <w:t xml:space="preserve"> </w:t>
      </w:r>
      <w:r>
        <w:t>Сил</w:t>
      </w:r>
      <w:r>
        <w:rPr>
          <w:spacing w:val="14"/>
        </w:rPr>
        <w:t xml:space="preserve"> </w:t>
      </w:r>
      <w:r>
        <w:t>Российской</w:t>
      </w:r>
      <w:r>
        <w:rPr>
          <w:spacing w:val="16"/>
        </w:rPr>
        <w:t xml:space="preserve"> </w:t>
      </w:r>
      <w:r>
        <w:t>Федерации</w:t>
      </w:r>
      <w:r>
        <w:rPr>
          <w:spacing w:val="17"/>
        </w:rPr>
        <w:t xml:space="preserve"> </w:t>
      </w:r>
      <w:r>
        <w:t>«Патриот».</w:t>
      </w:r>
      <w:r>
        <w:rPr>
          <w:spacing w:val="16"/>
        </w:rPr>
        <w:t xml:space="preserve"> </w:t>
      </w:r>
      <w:r>
        <w:t>Мемориальный</w:t>
      </w:r>
      <w:r>
        <w:rPr>
          <w:spacing w:val="12"/>
        </w:rPr>
        <w:t xml:space="preserve"> </w:t>
      </w:r>
      <w:r>
        <w:t>парк</w:t>
      </w:r>
      <w:r>
        <w:rPr>
          <w:spacing w:val="15"/>
        </w:rPr>
        <w:t xml:space="preserve"> </w:t>
      </w:r>
      <w:r>
        <w:rPr>
          <w:spacing w:val="-2"/>
        </w:rPr>
        <w:t>Победы</w:t>
      </w:r>
    </w:p>
    <w:p w:rsidR="00CC59FA">
      <w:pPr>
        <w:spacing w:line="360" w:lineRule="auto"/>
        <w:sectPr>
          <w:pgSz w:w="11910" w:h="16840"/>
          <w:pgMar w:top="1040" w:right="400" w:bottom="740" w:left="980" w:header="578" w:footer="547" w:gutter="0"/>
          <w:cols w:space="720"/>
        </w:sectPr>
      </w:pPr>
    </w:p>
    <w:p w:rsidR="00CC59FA">
      <w:pPr>
        <w:pStyle w:val="BodyText"/>
        <w:spacing w:before="90" w:line="360" w:lineRule="auto"/>
        <w:ind w:left="152" w:firstLine="0"/>
        <w:jc w:val="left"/>
      </w:pPr>
      <w:r>
        <w:t>на</w:t>
      </w:r>
      <w:r>
        <w:rPr>
          <w:spacing w:val="80"/>
        </w:rPr>
        <w:t xml:space="preserve"> </w:t>
      </w:r>
      <w:r>
        <w:t>Поклонной</w:t>
      </w:r>
      <w:r>
        <w:rPr>
          <w:spacing w:val="80"/>
        </w:rPr>
        <w:t xml:space="preserve"> </w:t>
      </w:r>
      <w:r>
        <w:t>горе</w:t>
      </w:r>
      <w:r>
        <w:rPr>
          <w:spacing w:val="40"/>
        </w:rPr>
        <w:t xml:space="preserve"> </w:t>
      </w:r>
      <w:r>
        <w:t>и</w:t>
      </w:r>
      <w:r>
        <w:rPr>
          <w:spacing w:val="80"/>
        </w:rPr>
        <w:t xml:space="preserve"> </w:t>
      </w:r>
      <w:r>
        <w:t>Ржевский</w:t>
      </w:r>
      <w:r>
        <w:rPr>
          <w:spacing w:val="80"/>
        </w:rPr>
        <w:t xml:space="preserve"> </w:t>
      </w:r>
      <w:r>
        <w:t>мемориал</w:t>
      </w:r>
      <w:r>
        <w:rPr>
          <w:spacing w:val="80"/>
        </w:rPr>
        <w:t xml:space="preserve"> </w:t>
      </w:r>
      <w:r>
        <w:t>Советскому</w:t>
      </w:r>
      <w:r>
        <w:rPr>
          <w:spacing w:val="80"/>
        </w:rPr>
        <w:t xml:space="preserve"> </w:t>
      </w:r>
      <w:r>
        <w:t>Солдату.</w:t>
      </w:r>
      <w:r>
        <w:rPr>
          <w:spacing w:val="80"/>
        </w:rPr>
        <w:t xml:space="preserve"> </w:t>
      </w:r>
      <w:r>
        <w:t>Всероссийский проект «Без срока давности». Новые информационные ресурсы о Великой Победе.</w:t>
      </w:r>
    </w:p>
    <w:p w:rsidR="00CC59FA" w:rsidP="00695CB5">
      <w:pPr>
        <w:pStyle w:val="ListParagraph"/>
        <w:numPr>
          <w:ilvl w:val="3"/>
          <w:numId w:val="67"/>
        </w:numPr>
        <w:tabs>
          <w:tab w:val="left" w:pos="1909"/>
        </w:tabs>
        <w:spacing w:before="3"/>
        <w:ind w:left="1909" w:hanging="1049"/>
        <w:rPr>
          <w:sz w:val="28"/>
        </w:rPr>
      </w:pPr>
      <w:r>
        <w:rPr>
          <w:sz w:val="28"/>
        </w:rPr>
        <w:t>Итоговое</w:t>
      </w:r>
      <w:r>
        <w:rPr>
          <w:spacing w:val="-5"/>
          <w:sz w:val="28"/>
        </w:rPr>
        <w:t xml:space="preserve"> </w:t>
      </w:r>
      <w:r>
        <w:rPr>
          <w:spacing w:val="-2"/>
          <w:sz w:val="28"/>
        </w:rPr>
        <w:t>повторение.</w:t>
      </w:r>
    </w:p>
    <w:p w:rsidR="00CC59FA">
      <w:pPr>
        <w:pStyle w:val="BodyText"/>
        <w:spacing w:before="162" w:line="357" w:lineRule="auto"/>
        <w:ind w:left="860" w:right="1276" w:firstLine="0"/>
        <w:jc w:val="left"/>
      </w:pPr>
      <w:r>
        <w:t>История родного края в годы революций и Гражданской войны. Наши</w:t>
      </w:r>
      <w:r>
        <w:rPr>
          <w:spacing w:val="-6"/>
        </w:rPr>
        <w:t xml:space="preserve"> </w:t>
      </w:r>
      <w:r>
        <w:t>земляки</w:t>
      </w:r>
      <w:r>
        <w:rPr>
          <w:spacing w:val="-2"/>
        </w:rPr>
        <w:t xml:space="preserve"> </w:t>
      </w:r>
      <w:r>
        <w:t>‒</w:t>
      </w:r>
      <w:r>
        <w:rPr>
          <w:spacing w:val="-8"/>
        </w:rPr>
        <w:t xml:space="preserve"> </w:t>
      </w:r>
      <w:r>
        <w:t>герои</w:t>
      </w:r>
      <w:r>
        <w:rPr>
          <w:spacing w:val="-2"/>
        </w:rPr>
        <w:t xml:space="preserve"> </w:t>
      </w:r>
      <w:r>
        <w:t>Великой</w:t>
      </w:r>
      <w:r>
        <w:rPr>
          <w:spacing w:val="-2"/>
        </w:rPr>
        <w:t xml:space="preserve"> </w:t>
      </w:r>
      <w:r>
        <w:t>Отечественной</w:t>
      </w:r>
      <w:r>
        <w:rPr>
          <w:spacing w:val="-2"/>
        </w:rPr>
        <w:t xml:space="preserve"> </w:t>
      </w:r>
      <w:r>
        <w:t>войны</w:t>
      </w:r>
      <w:r>
        <w:rPr>
          <w:spacing w:val="-9"/>
        </w:rPr>
        <w:t xml:space="preserve"> </w:t>
      </w:r>
      <w:r>
        <w:t>(</w:t>
      </w:r>
      <w:r>
        <w:rPr>
          <w:position w:val="1"/>
        </w:rPr>
        <w:t>1941-1945</w:t>
      </w:r>
      <w:r>
        <w:rPr>
          <w:spacing w:val="-5"/>
          <w:position w:val="1"/>
        </w:rPr>
        <w:t xml:space="preserve"> </w:t>
      </w:r>
      <w:r>
        <w:rPr>
          <w:position w:val="1"/>
        </w:rPr>
        <w:t xml:space="preserve">гг.). </w:t>
      </w:r>
      <w:r>
        <w:t>Наш регион в конце XX ‒ начале XXI вв.</w:t>
      </w:r>
    </w:p>
    <w:p w:rsidR="00CC59FA">
      <w:pPr>
        <w:pStyle w:val="BodyText"/>
        <w:spacing w:before="3"/>
        <w:ind w:left="860" w:firstLine="0"/>
        <w:jc w:val="left"/>
      </w:pPr>
      <w:r>
        <w:t>Трудовые</w:t>
      </w:r>
      <w:r>
        <w:rPr>
          <w:spacing w:val="-2"/>
        </w:rPr>
        <w:t xml:space="preserve"> </w:t>
      </w:r>
      <w:r>
        <w:t>достижения</w:t>
      </w:r>
      <w:r>
        <w:rPr>
          <w:spacing w:val="-1"/>
        </w:rPr>
        <w:t xml:space="preserve"> </w:t>
      </w:r>
      <w:r>
        <w:t>родного</w:t>
      </w:r>
      <w:r>
        <w:rPr>
          <w:spacing w:val="-4"/>
        </w:rPr>
        <w:t xml:space="preserve"> края.</w:t>
      </w:r>
    </w:p>
    <w:p w:rsidR="00CC59FA" w:rsidP="00695CB5">
      <w:pPr>
        <w:pStyle w:val="ListParagraph"/>
        <w:numPr>
          <w:ilvl w:val="2"/>
          <w:numId w:val="67"/>
        </w:numPr>
        <w:tabs>
          <w:tab w:val="left" w:pos="1701"/>
        </w:tabs>
        <w:spacing w:before="164" w:line="357" w:lineRule="auto"/>
        <w:ind w:left="152" w:right="161" w:firstLine="708"/>
        <w:jc w:val="both"/>
        <w:rPr>
          <w:sz w:val="28"/>
        </w:rPr>
      </w:pPr>
      <w:r>
        <w:rPr>
          <w:sz w:val="28"/>
        </w:rPr>
        <w:t xml:space="preserve">Планируемые результаты освоения учебного модуля </w:t>
      </w:r>
      <w:r>
        <w:rPr>
          <w:position w:val="1"/>
          <w:sz w:val="28"/>
        </w:rPr>
        <w:t xml:space="preserve">«Введение в </w:t>
      </w:r>
      <w:r>
        <w:rPr>
          <w:sz w:val="28"/>
        </w:rPr>
        <w:t>Новейшую историю России».</w:t>
      </w:r>
    </w:p>
    <w:p w:rsidR="00CC59FA" w:rsidP="00695CB5">
      <w:pPr>
        <w:pStyle w:val="ListParagraph"/>
        <w:numPr>
          <w:ilvl w:val="3"/>
          <w:numId w:val="67"/>
        </w:numPr>
        <w:tabs>
          <w:tab w:val="left" w:pos="1910"/>
        </w:tabs>
        <w:spacing w:before="8" w:line="360" w:lineRule="auto"/>
        <w:ind w:left="152" w:right="160" w:firstLine="708"/>
        <w:jc w:val="both"/>
        <w:rPr>
          <w:sz w:val="28"/>
        </w:rPr>
      </w:pPr>
      <w:r>
        <w:rPr>
          <w:sz w:val="28"/>
        </w:rPr>
        <w:t xml:space="preserve">Личностные и метапредметные результаты являются приоритетными при освоении содержания учебного модуля «Введение в Новейшую историю </w:t>
      </w:r>
      <w:r>
        <w:rPr>
          <w:spacing w:val="-2"/>
          <w:sz w:val="28"/>
        </w:rPr>
        <w:t>России».</w:t>
      </w:r>
    </w:p>
    <w:p w:rsidR="00CC59FA" w:rsidP="00695CB5">
      <w:pPr>
        <w:pStyle w:val="ListParagraph"/>
        <w:numPr>
          <w:ilvl w:val="3"/>
          <w:numId w:val="67"/>
        </w:numPr>
        <w:tabs>
          <w:tab w:val="left" w:pos="1909"/>
        </w:tabs>
        <w:spacing w:line="360" w:lineRule="auto"/>
        <w:ind w:left="151" w:right="161" w:firstLine="708"/>
        <w:jc w:val="both"/>
        <w:rPr>
          <w:sz w:val="28"/>
        </w:rPr>
      </w:pPr>
      <w:r>
        <w:rPr>
          <w:sz w:val="28"/>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w:t>
      </w:r>
      <w:r>
        <w:rPr>
          <w:spacing w:val="-2"/>
          <w:sz w:val="28"/>
        </w:rPr>
        <w:t>ориентаций.</w:t>
      </w:r>
    </w:p>
    <w:p w:rsidR="00CC59FA" w:rsidP="00695CB5">
      <w:pPr>
        <w:pStyle w:val="ListParagraph"/>
        <w:numPr>
          <w:ilvl w:val="3"/>
          <w:numId w:val="67"/>
        </w:numPr>
        <w:tabs>
          <w:tab w:val="left" w:pos="1909"/>
        </w:tabs>
        <w:spacing w:before="1" w:line="360" w:lineRule="auto"/>
        <w:ind w:left="151" w:right="165" w:firstLine="708"/>
        <w:jc w:val="both"/>
        <w:rPr>
          <w:sz w:val="28"/>
        </w:rPr>
      </w:pPr>
      <w:r>
        <w:rPr>
          <w:sz w:val="28"/>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CC59FA" w:rsidP="00695CB5">
      <w:pPr>
        <w:pStyle w:val="ListParagraph"/>
        <w:numPr>
          <w:ilvl w:val="0"/>
          <w:numId w:val="60"/>
        </w:numPr>
        <w:tabs>
          <w:tab w:val="left" w:pos="1161"/>
        </w:tabs>
        <w:spacing w:before="2" w:line="360" w:lineRule="auto"/>
        <w:ind w:left="151" w:right="161" w:firstLine="707"/>
        <w:jc w:val="both"/>
        <w:rPr>
          <w:sz w:val="28"/>
        </w:rPr>
      </w:pPr>
      <w:r>
        <w:rPr>
          <w:sz w:val="28"/>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w:t>
      </w:r>
      <w:r>
        <w:rPr>
          <w:spacing w:val="24"/>
          <w:sz w:val="28"/>
        </w:rPr>
        <w:t xml:space="preserve">  </w:t>
      </w:r>
      <w:r>
        <w:rPr>
          <w:sz w:val="28"/>
        </w:rPr>
        <w:t>обществе,</w:t>
      </w:r>
      <w:r>
        <w:rPr>
          <w:spacing w:val="29"/>
          <w:sz w:val="28"/>
        </w:rPr>
        <w:t xml:space="preserve">  </w:t>
      </w:r>
      <w:r>
        <w:rPr>
          <w:sz w:val="28"/>
        </w:rPr>
        <w:t>представление</w:t>
      </w:r>
      <w:r>
        <w:rPr>
          <w:spacing w:val="26"/>
          <w:sz w:val="28"/>
        </w:rPr>
        <w:t xml:space="preserve">  </w:t>
      </w:r>
      <w:r>
        <w:rPr>
          <w:sz w:val="28"/>
        </w:rPr>
        <w:t>о</w:t>
      </w:r>
      <w:r>
        <w:rPr>
          <w:spacing w:val="28"/>
          <w:sz w:val="28"/>
        </w:rPr>
        <w:t xml:space="preserve">  </w:t>
      </w:r>
      <w:r>
        <w:rPr>
          <w:sz w:val="28"/>
        </w:rPr>
        <w:t>способах</w:t>
      </w:r>
      <w:r>
        <w:rPr>
          <w:spacing w:val="26"/>
          <w:sz w:val="28"/>
        </w:rPr>
        <w:t xml:space="preserve">  </w:t>
      </w:r>
      <w:r>
        <w:rPr>
          <w:spacing w:val="-2"/>
          <w:sz w:val="28"/>
        </w:rPr>
        <w:t>противодействия</w:t>
      </w:r>
    </w:p>
    <w:p w:rsidR="00CC59FA">
      <w:pPr>
        <w:spacing w:line="360" w:lineRule="auto"/>
        <w:jc w:val="both"/>
        <w:rPr>
          <w:sz w:val="28"/>
        </w:rPr>
        <w:sectPr>
          <w:pgSz w:w="11910" w:h="16840"/>
          <w:pgMar w:top="1040" w:right="400" w:bottom="740" w:left="980" w:header="578" w:footer="547" w:gutter="0"/>
          <w:cols w:space="720"/>
        </w:sectPr>
      </w:pPr>
    </w:p>
    <w:p w:rsidR="00CC59FA">
      <w:pPr>
        <w:pStyle w:val="BodyText"/>
        <w:spacing w:before="90" w:line="360" w:lineRule="auto"/>
        <w:ind w:left="152" w:right="165" w:hanging="1"/>
      </w:pPr>
      <w:r>
        <w:t>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CC59FA" w:rsidP="00695CB5">
      <w:pPr>
        <w:pStyle w:val="ListParagraph"/>
        <w:numPr>
          <w:ilvl w:val="0"/>
          <w:numId w:val="60"/>
        </w:numPr>
        <w:tabs>
          <w:tab w:val="left" w:pos="1163"/>
        </w:tabs>
        <w:spacing w:before="4" w:line="360" w:lineRule="auto"/>
        <w:ind w:right="161" w:firstLine="708"/>
        <w:jc w:val="both"/>
        <w:rPr>
          <w:sz w:val="28"/>
        </w:rPr>
      </w:pPr>
      <w:r>
        <w:rPr>
          <w:sz w:val="28"/>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CC59FA" w:rsidP="00695CB5">
      <w:pPr>
        <w:pStyle w:val="ListParagraph"/>
        <w:numPr>
          <w:ilvl w:val="0"/>
          <w:numId w:val="60"/>
        </w:numPr>
        <w:tabs>
          <w:tab w:val="left" w:pos="1162"/>
        </w:tabs>
        <w:spacing w:before="1" w:line="360" w:lineRule="auto"/>
        <w:ind w:right="160" w:firstLine="707"/>
        <w:jc w:val="both"/>
        <w:rPr>
          <w:sz w:val="28"/>
        </w:rPr>
      </w:pPr>
      <w:r>
        <w:rPr>
          <w:sz w:val="28"/>
        </w:rP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Pr>
          <w:position w:val="1"/>
          <w:sz w:val="28"/>
        </w:rPr>
        <w:t xml:space="preserve">условиях индивидуального и </w:t>
      </w:r>
      <w:r>
        <w:rPr>
          <w:sz w:val="28"/>
        </w:rPr>
        <w:t>общественного пространства.</w:t>
      </w:r>
    </w:p>
    <w:p w:rsidR="00CC59FA" w:rsidP="00695CB5">
      <w:pPr>
        <w:pStyle w:val="ListParagraph"/>
        <w:numPr>
          <w:ilvl w:val="3"/>
          <w:numId w:val="67"/>
        </w:numPr>
        <w:tabs>
          <w:tab w:val="left" w:pos="1909"/>
        </w:tabs>
        <w:spacing w:line="355" w:lineRule="auto"/>
        <w:ind w:left="152" w:right="164" w:firstLine="708"/>
        <w:jc w:val="both"/>
        <w:rPr>
          <w:sz w:val="28"/>
        </w:rPr>
      </w:pPr>
      <w:r>
        <w:rPr>
          <w:sz w:val="28"/>
        </w:rPr>
        <w:t xml:space="preserve">Содержание учебного модуля «Введение в Новейшую историю России» </w:t>
      </w:r>
      <w:r>
        <w:rPr>
          <w:position w:val="1"/>
          <w:sz w:val="28"/>
        </w:rPr>
        <w:t>также ориентировано на понимание роли этнических культурных традиций</w:t>
      </w:r>
    </w:p>
    <w:p w:rsidR="00CC59FA">
      <w:pPr>
        <w:pStyle w:val="BodyText"/>
        <w:spacing w:before="9" w:line="360" w:lineRule="auto"/>
        <w:ind w:right="160" w:firstLine="0"/>
      </w:pPr>
      <w:r>
        <w:t>–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w:t>
      </w:r>
      <w:r>
        <w:rPr>
          <w:spacing w:val="-1"/>
        </w:rPr>
        <w:t xml:space="preserve"> </w:t>
      </w:r>
      <w:r>
        <w:t>поведения</w:t>
      </w:r>
      <w:r>
        <w:rPr>
          <w:spacing w:val="-2"/>
        </w:rPr>
        <w:t xml:space="preserve"> </w:t>
      </w:r>
      <w:r>
        <w:t>в</w:t>
      </w:r>
      <w:r>
        <w:rPr>
          <w:spacing w:val="-2"/>
        </w:rPr>
        <w:t xml:space="preserve"> </w:t>
      </w:r>
      <w:r>
        <w:t>Интернет-среде, активное участие в</w:t>
      </w:r>
      <w:r>
        <w:rPr>
          <w:spacing w:val="-2"/>
        </w:rPr>
        <w:t xml:space="preserve"> </w:t>
      </w:r>
      <w:r>
        <w:t xml:space="preserve">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w:t>
      </w:r>
      <w:r>
        <w:rPr>
          <w:spacing w:val="-2"/>
        </w:rPr>
        <w:t>направленности.</w:t>
      </w:r>
    </w:p>
    <w:p w:rsidR="00CC59FA" w:rsidP="00695CB5">
      <w:pPr>
        <w:pStyle w:val="ListParagraph"/>
        <w:numPr>
          <w:ilvl w:val="3"/>
          <w:numId w:val="67"/>
        </w:numPr>
        <w:tabs>
          <w:tab w:val="left" w:pos="1909"/>
        </w:tabs>
        <w:spacing w:before="2" w:line="360" w:lineRule="auto"/>
        <w:ind w:left="151" w:right="162" w:firstLine="708"/>
        <w:jc w:val="both"/>
        <w:rPr>
          <w:sz w:val="28"/>
        </w:rPr>
      </w:pPr>
      <w:r>
        <w:rPr>
          <w:sz w:val="28"/>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w:t>
      </w:r>
      <w:r>
        <w:rPr>
          <w:spacing w:val="70"/>
          <w:sz w:val="28"/>
        </w:rPr>
        <w:t xml:space="preserve"> </w:t>
      </w:r>
      <w:r>
        <w:rPr>
          <w:sz w:val="28"/>
        </w:rPr>
        <w:t>и</w:t>
      </w:r>
      <w:r>
        <w:rPr>
          <w:spacing w:val="78"/>
          <w:sz w:val="28"/>
        </w:rPr>
        <w:t xml:space="preserve"> </w:t>
      </w:r>
      <w:r>
        <w:rPr>
          <w:sz w:val="28"/>
        </w:rPr>
        <w:t>коллективного</w:t>
      </w:r>
      <w:r>
        <w:rPr>
          <w:spacing w:val="77"/>
          <w:sz w:val="28"/>
        </w:rPr>
        <w:t xml:space="preserve"> </w:t>
      </w:r>
      <w:r>
        <w:rPr>
          <w:sz w:val="28"/>
        </w:rPr>
        <w:t>благополучия,</w:t>
      </w:r>
      <w:r>
        <w:rPr>
          <w:spacing w:val="78"/>
          <w:sz w:val="28"/>
        </w:rPr>
        <w:t xml:space="preserve"> </w:t>
      </w:r>
      <w:r>
        <w:rPr>
          <w:sz w:val="28"/>
        </w:rPr>
        <w:t>в</w:t>
      </w:r>
      <w:r>
        <w:rPr>
          <w:spacing w:val="72"/>
          <w:sz w:val="28"/>
        </w:rPr>
        <w:t xml:space="preserve"> </w:t>
      </w:r>
      <w:r>
        <w:rPr>
          <w:sz w:val="28"/>
        </w:rPr>
        <w:t>том</w:t>
      </w:r>
      <w:r>
        <w:rPr>
          <w:spacing w:val="74"/>
          <w:sz w:val="28"/>
        </w:rPr>
        <w:t xml:space="preserve"> </w:t>
      </w:r>
      <w:r>
        <w:rPr>
          <w:sz w:val="28"/>
        </w:rPr>
        <w:t>числе</w:t>
      </w:r>
      <w:r>
        <w:rPr>
          <w:spacing w:val="72"/>
          <w:sz w:val="28"/>
        </w:rPr>
        <w:t xml:space="preserve"> </w:t>
      </w:r>
      <w:r>
        <w:rPr>
          <w:sz w:val="28"/>
        </w:rPr>
        <w:t>в</w:t>
      </w:r>
      <w:r>
        <w:rPr>
          <w:spacing w:val="71"/>
          <w:sz w:val="28"/>
        </w:rPr>
        <w:t xml:space="preserve"> </w:t>
      </w:r>
      <w:r>
        <w:rPr>
          <w:sz w:val="28"/>
        </w:rPr>
        <w:t>ходе</w:t>
      </w:r>
      <w:r>
        <w:rPr>
          <w:spacing w:val="76"/>
          <w:sz w:val="28"/>
        </w:rPr>
        <w:t xml:space="preserve"> </w:t>
      </w:r>
      <w:r>
        <w:rPr>
          <w:spacing w:val="-2"/>
          <w:sz w:val="28"/>
        </w:rPr>
        <w:t>овладения</w:t>
      </w:r>
    </w:p>
    <w:p w:rsidR="00CC59FA">
      <w:pPr>
        <w:spacing w:line="360" w:lineRule="auto"/>
        <w:jc w:val="both"/>
        <w:rPr>
          <w:sz w:val="28"/>
        </w:rPr>
        <w:sectPr>
          <w:pgSz w:w="11910" w:h="16840"/>
          <w:pgMar w:top="1040" w:right="400" w:bottom="740" w:left="980" w:header="578" w:footer="547" w:gutter="0"/>
          <w:cols w:space="720"/>
        </w:sectPr>
      </w:pPr>
    </w:p>
    <w:p w:rsidR="00CC59FA">
      <w:pPr>
        <w:pStyle w:val="BodyText"/>
        <w:spacing w:before="90" w:line="360" w:lineRule="auto"/>
        <w:ind w:right="160" w:firstLine="0"/>
      </w:pPr>
      <w:r>
        <w:t xml:space="preserve">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w:t>
      </w:r>
      <w:r>
        <w:rPr>
          <w:spacing w:val="-2"/>
        </w:rPr>
        <w:t>других.</w:t>
      </w:r>
    </w:p>
    <w:p w:rsidR="00CC59FA" w:rsidP="00695CB5">
      <w:pPr>
        <w:pStyle w:val="ListParagraph"/>
        <w:numPr>
          <w:ilvl w:val="3"/>
          <w:numId w:val="67"/>
        </w:numPr>
        <w:tabs>
          <w:tab w:val="left" w:pos="1512"/>
          <w:tab w:val="left" w:pos="1604"/>
          <w:tab w:val="left" w:pos="2001"/>
          <w:tab w:val="left" w:pos="2064"/>
          <w:tab w:val="left" w:pos="2212"/>
          <w:tab w:val="left" w:pos="2816"/>
          <w:tab w:val="left" w:pos="3276"/>
          <w:tab w:val="left" w:pos="3463"/>
          <w:tab w:val="left" w:pos="4068"/>
          <w:tab w:val="left" w:pos="4855"/>
          <w:tab w:val="left" w:pos="5016"/>
          <w:tab w:val="left" w:pos="5340"/>
          <w:tab w:val="left" w:pos="6348"/>
          <w:tab w:val="left" w:pos="7064"/>
          <w:tab w:val="left" w:pos="7295"/>
          <w:tab w:val="left" w:pos="8452"/>
          <w:tab w:val="left" w:pos="8692"/>
          <w:tab w:val="left" w:pos="9351"/>
        </w:tabs>
        <w:spacing w:line="352" w:lineRule="auto"/>
        <w:ind w:left="152" w:right="161" w:firstLine="707"/>
        <w:jc w:val="right"/>
        <w:rPr>
          <w:sz w:val="28"/>
        </w:rPr>
      </w:pPr>
      <w:r>
        <w:rPr>
          <w:sz w:val="28"/>
        </w:rPr>
        <w:t>В</w:t>
      </w:r>
      <w:r>
        <w:rPr>
          <w:spacing w:val="40"/>
          <w:sz w:val="28"/>
        </w:rPr>
        <w:t xml:space="preserve"> </w:t>
      </w:r>
      <w:r>
        <w:rPr>
          <w:sz w:val="28"/>
        </w:rPr>
        <w:t>результате</w:t>
      </w:r>
      <w:r>
        <w:rPr>
          <w:spacing w:val="40"/>
          <w:sz w:val="28"/>
        </w:rPr>
        <w:t xml:space="preserve"> </w:t>
      </w:r>
      <w:r>
        <w:rPr>
          <w:sz w:val="28"/>
        </w:rPr>
        <w:t>изучения</w:t>
      </w:r>
      <w:r>
        <w:rPr>
          <w:spacing w:val="40"/>
          <w:sz w:val="28"/>
        </w:rPr>
        <w:t xml:space="preserve"> </w:t>
      </w:r>
      <w:r>
        <w:rPr>
          <w:sz w:val="28"/>
        </w:rPr>
        <w:t>учебного</w:t>
      </w:r>
      <w:r>
        <w:rPr>
          <w:spacing w:val="40"/>
          <w:sz w:val="28"/>
        </w:rPr>
        <w:t xml:space="preserve"> </w:t>
      </w:r>
      <w:r>
        <w:rPr>
          <w:sz w:val="28"/>
        </w:rPr>
        <w:t>модуля</w:t>
      </w:r>
      <w:r>
        <w:rPr>
          <w:spacing w:val="40"/>
          <w:sz w:val="28"/>
        </w:rPr>
        <w:t xml:space="preserve"> </w:t>
      </w:r>
      <w:r>
        <w:rPr>
          <w:sz w:val="28"/>
        </w:rPr>
        <w:t>«Введение</w:t>
      </w:r>
      <w:r>
        <w:rPr>
          <w:spacing w:val="40"/>
          <w:sz w:val="28"/>
        </w:rPr>
        <w:t xml:space="preserve"> </w:t>
      </w:r>
      <w:r>
        <w:rPr>
          <w:sz w:val="28"/>
        </w:rPr>
        <w:t>в</w:t>
      </w:r>
      <w:r>
        <w:rPr>
          <w:spacing w:val="40"/>
          <w:sz w:val="28"/>
        </w:rPr>
        <w:t xml:space="preserve"> </w:t>
      </w:r>
      <w:r>
        <w:rPr>
          <w:sz w:val="28"/>
        </w:rPr>
        <w:t>Новейшую</w:t>
      </w:r>
      <w:r>
        <w:rPr>
          <w:spacing w:val="80"/>
          <w:w w:val="150"/>
          <w:sz w:val="28"/>
        </w:rPr>
        <w:t xml:space="preserve"> </w:t>
      </w:r>
      <w:r>
        <w:rPr>
          <w:spacing w:val="-2"/>
          <w:sz w:val="28"/>
        </w:rPr>
        <w:t>историю</w:t>
      </w:r>
      <w:r>
        <w:rPr>
          <w:sz w:val="28"/>
        </w:rPr>
        <w:tab/>
      </w:r>
      <w:r>
        <w:rPr>
          <w:spacing w:val="-2"/>
          <w:sz w:val="28"/>
        </w:rPr>
        <w:t>России»</w:t>
      </w:r>
      <w:r>
        <w:rPr>
          <w:sz w:val="28"/>
        </w:rPr>
        <w:tab/>
      </w:r>
      <w:r>
        <w:rPr>
          <w:spacing w:val="-10"/>
          <w:sz w:val="28"/>
        </w:rPr>
        <w:t>у</w:t>
      </w:r>
      <w:r>
        <w:rPr>
          <w:sz w:val="28"/>
        </w:rPr>
        <w:tab/>
      </w:r>
      <w:r>
        <w:rPr>
          <w:spacing w:val="-2"/>
          <w:sz w:val="28"/>
        </w:rPr>
        <w:t>обучающегося</w:t>
      </w:r>
      <w:r>
        <w:rPr>
          <w:sz w:val="28"/>
        </w:rPr>
        <w:tab/>
      </w:r>
      <w:r>
        <w:rPr>
          <w:spacing w:val="-2"/>
          <w:sz w:val="28"/>
        </w:rPr>
        <w:t>будут</w:t>
      </w:r>
      <w:r>
        <w:rPr>
          <w:sz w:val="28"/>
        </w:rPr>
        <w:tab/>
      </w:r>
      <w:r>
        <w:rPr>
          <w:spacing w:val="-2"/>
          <w:sz w:val="28"/>
        </w:rPr>
        <w:t>сформированы</w:t>
      </w:r>
      <w:r>
        <w:rPr>
          <w:sz w:val="28"/>
        </w:rPr>
        <w:tab/>
      </w:r>
      <w:r>
        <w:rPr>
          <w:spacing w:val="-2"/>
          <w:sz w:val="28"/>
        </w:rPr>
        <w:t>познавательные универсальные</w:t>
      </w:r>
      <w:r>
        <w:rPr>
          <w:sz w:val="28"/>
        </w:rPr>
        <w:tab/>
      </w:r>
      <w:r>
        <w:rPr>
          <w:sz w:val="28"/>
        </w:rPr>
        <w:tab/>
      </w:r>
      <w:r>
        <w:rPr>
          <w:sz w:val="28"/>
        </w:rPr>
        <w:tab/>
      </w:r>
      <w:r>
        <w:rPr>
          <w:spacing w:val="-2"/>
          <w:sz w:val="28"/>
        </w:rPr>
        <w:t>учебные</w:t>
      </w:r>
      <w:r>
        <w:rPr>
          <w:sz w:val="28"/>
        </w:rPr>
        <w:tab/>
      </w:r>
      <w:r>
        <w:rPr>
          <w:sz w:val="28"/>
        </w:rPr>
        <w:tab/>
      </w:r>
      <w:r>
        <w:rPr>
          <w:spacing w:val="-2"/>
          <w:sz w:val="28"/>
        </w:rPr>
        <w:t>действия,</w:t>
      </w:r>
      <w:r>
        <w:rPr>
          <w:sz w:val="28"/>
        </w:rPr>
        <w:tab/>
      </w:r>
      <w:r>
        <w:rPr>
          <w:spacing w:val="-2"/>
          <w:sz w:val="28"/>
        </w:rPr>
        <w:t>коммуникативные</w:t>
      </w:r>
      <w:r>
        <w:rPr>
          <w:sz w:val="28"/>
        </w:rPr>
        <w:tab/>
      </w:r>
      <w:r>
        <w:rPr>
          <w:sz w:val="28"/>
        </w:rPr>
        <w:tab/>
      </w:r>
      <w:r>
        <w:rPr>
          <w:spacing w:val="-2"/>
          <w:sz w:val="28"/>
        </w:rPr>
        <w:t>универсальные</w:t>
      </w:r>
      <w:r>
        <w:rPr>
          <w:sz w:val="28"/>
        </w:rPr>
        <w:tab/>
      </w:r>
      <w:r>
        <w:rPr>
          <w:spacing w:val="-2"/>
          <w:sz w:val="28"/>
        </w:rPr>
        <w:t xml:space="preserve">учебные </w:t>
      </w:r>
      <w:r>
        <w:rPr>
          <w:sz w:val="28"/>
        </w:rPr>
        <w:t>действия, регулятивные универсальные учебные</w:t>
      </w:r>
      <w:r>
        <w:rPr>
          <w:spacing w:val="-4"/>
          <w:sz w:val="28"/>
        </w:rPr>
        <w:t xml:space="preserve"> </w:t>
      </w:r>
      <w:r>
        <w:rPr>
          <w:sz w:val="28"/>
        </w:rPr>
        <w:t>действия,</w:t>
      </w:r>
      <w:r>
        <w:rPr>
          <w:spacing w:val="-1"/>
          <w:sz w:val="28"/>
        </w:rPr>
        <w:t xml:space="preserve"> </w:t>
      </w:r>
      <w:r>
        <w:rPr>
          <w:sz w:val="28"/>
        </w:rPr>
        <w:t xml:space="preserve">совместная деятельность. </w:t>
      </w:r>
      <w:r>
        <w:rPr>
          <w:spacing w:val="-2"/>
          <w:sz w:val="28"/>
        </w:rPr>
        <w:t>26.9.3.6.1.</w:t>
      </w:r>
      <w:r>
        <w:rPr>
          <w:sz w:val="28"/>
        </w:rPr>
        <w:tab/>
      </w:r>
      <w:r>
        <w:rPr>
          <w:sz w:val="28"/>
        </w:rPr>
        <w:tab/>
      </w:r>
      <w:r>
        <w:rPr>
          <w:spacing w:val="-10"/>
          <w:sz w:val="28"/>
        </w:rPr>
        <w:t>У</w:t>
      </w:r>
      <w:r>
        <w:rPr>
          <w:sz w:val="28"/>
        </w:rPr>
        <w:tab/>
      </w:r>
      <w:r>
        <w:rPr>
          <w:sz w:val="28"/>
        </w:rPr>
        <w:tab/>
      </w:r>
      <w:r>
        <w:rPr>
          <w:spacing w:val="-2"/>
          <w:sz w:val="28"/>
        </w:rPr>
        <w:t>обучающегося</w:t>
      </w:r>
      <w:r>
        <w:rPr>
          <w:sz w:val="28"/>
        </w:rPr>
        <w:tab/>
      </w:r>
      <w:r>
        <w:rPr>
          <w:spacing w:val="-4"/>
          <w:sz w:val="28"/>
        </w:rPr>
        <w:t>будут</w:t>
      </w:r>
      <w:r>
        <w:rPr>
          <w:sz w:val="28"/>
        </w:rPr>
        <w:tab/>
      </w:r>
      <w:r>
        <w:rPr>
          <w:sz w:val="28"/>
        </w:rPr>
        <w:tab/>
      </w:r>
      <w:r>
        <w:rPr>
          <w:spacing w:val="-2"/>
          <w:sz w:val="28"/>
        </w:rPr>
        <w:t>сформированы</w:t>
      </w:r>
      <w:r>
        <w:rPr>
          <w:sz w:val="28"/>
        </w:rPr>
        <w:tab/>
      </w:r>
      <w:r>
        <w:rPr>
          <w:spacing w:val="-2"/>
          <w:sz w:val="28"/>
        </w:rPr>
        <w:t>следующие</w:t>
      </w:r>
      <w:r>
        <w:rPr>
          <w:sz w:val="28"/>
        </w:rPr>
        <w:tab/>
      </w:r>
      <w:r>
        <w:rPr>
          <w:sz w:val="28"/>
        </w:rPr>
        <w:tab/>
      </w:r>
      <w:r>
        <w:rPr>
          <w:spacing w:val="-2"/>
          <w:sz w:val="28"/>
        </w:rPr>
        <w:t>базовые</w:t>
      </w:r>
    </w:p>
    <w:p w:rsidR="00CC59FA">
      <w:pPr>
        <w:pStyle w:val="BodyText"/>
        <w:spacing w:line="355" w:lineRule="auto"/>
        <w:ind w:left="860" w:right="161" w:hanging="709"/>
      </w:pPr>
      <w:r>
        <w:t>логические действия как часть познавательных универсальных учебных действий: выявлять</w:t>
      </w:r>
      <w:r>
        <w:rPr>
          <w:spacing w:val="34"/>
        </w:rPr>
        <w:t xml:space="preserve">  </w:t>
      </w:r>
      <w:r>
        <w:t>и</w:t>
      </w:r>
      <w:r>
        <w:rPr>
          <w:spacing w:val="35"/>
        </w:rPr>
        <w:t xml:space="preserve">  </w:t>
      </w:r>
      <w:r>
        <w:t>характеризовать</w:t>
      </w:r>
      <w:r>
        <w:rPr>
          <w:spacing w:val="37"/>
        </w:rPr>
        <w:t xml:space="preserve">  </w:t>
      </w:r>
      <w:r>
        <w:t>существенные</w:t>
      </w:r>
      <w:r>
        <w:rPr>
          <w:spacing w:val="31"/>
        </w:rPr>
        <w:t xml:space="preserve">  </w:t>
      </w:r>
      <w:r>
        <w:t>признаки,</w:t>
      </w:r>
      <w:r>
        <w:rPr>
          <w:spacing w:val="36"/>
        </w:rPr>
        <w:t xml:space="preserve">  </w:t>
      </w:r>
      <w:r>
        <w:t>итоги</w:t>
      </w:r>
      <w:r>
        <w:rPr>
          <w:spacing w:val="35"/>
        </w:rPr>
        <w:t xml:space="preserve">  </w:t>
      </w:r>
      <w:r>
        <w:t>и</w:t>
      </w:r>
      <w:r>
        <w:rPr>
          <w:spacing w:val="36"/>
        </w:rPr>
        <w:t xml:space="preserve">  </w:t>
      </w:r>
      <w:r>
        <w:rPr>
          <w:spacing w:val="-2"/>
        </w:rPr>
        <w:t>значение</w:t>
      </w:r>
    </w:p>
    <w:p w:rsidR="00CC59FA">
      <w:pPr>
        <w:pStyle w:val="BodyText"/>
        <w:ind w:left="152" w:firstLine="0"/>
      </w:pPr>
      <w:r>
        <w:t>ключевых</w:t>
      </w:r>
      <w:r>
        <w:rPr>
          <w:spacing w:val="-1"/>
        </w:rPr>
        <w:t xml:space="preserve"> </w:t>
      </w:r>
      <w:r>
        <w:t>событий</w:t>
      </w:r>
      <w:r>
        <w:rPr>
          <w:spacing w:val="-2"/>
        </w:rPr>
        <w:t xml:space="preserve"> </w:t>
      </w:r>
      <w:r>
        <w:t>и</w:t>
      </w:r>
      <w:r>
        <w:rPr>
          <w:spacing w:val="-2"/>
        </w:rPr>
        <w:t xml:space="preserve"> </w:t>
      </w:r>
      <w:r>
        <w:t>процессов</w:t>
      </w:r>
      <w:r>
        <w:rPr>
          <w:spacing w:val="-4"/>
        </w:rPr>
        <w:t xml:space="preserve"> </w:t>
      </w:r>
      <w:r>
        <w:t>Новейшей</w:t>
      </w:r>
      <w:r>
        <w:rPr>
          <w:spacing w:val="-2"/>
        </w:rPr>
        <w:t xml:space="preserve"> </w:t>
      </w:r>
      <w:r>
        <w:t>истории</w:t>
      </w:r>
      <w:r>
        <w:rPr>
          <w:spacing w:val="-2"/>
        </w:rPr>
        <w:t xml:space="preserve"> России;</w:t>
      </w:r>
    </w:p>
    <w:p w:rsidR="00CC59FA">
      <w:pPr>
        <w:pStyle w:val="BodyText"/>
        <w:spacing w:before="156" w:line="360" w:lineRule="auto"/>
        <w:ind w:left="152" w:right="163" w:firstLine="707"/>
      </w:pPr>
      <w: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p>
    <w:p w:rsidR="00CC59FA">
      <w:pPr>
        <w:pStyle w:val="BodyText"/>
        <w:spacing w:line="360" w:lineRule="auto"/>
        <w:ind w:left="152" w:right="163"/>
      </w:pPr>
      <w: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CC59FA">
      <w:pPr>
        <w:pStyle w:val="BodyText"/>
        <w:spacing w:before="2" w:line="357" w:lineRule="auto"/>
        <w:ind w:left="152" w:right="168"/>
      </w:pPr>
      <w:r>
        <w:t>выявлять дефициты информации, данных, необходимых для решения поставленной задачи;</w:t>
      </w:r>
    </w:p>
    <w:p w:rsidR="00CC59FA">
      <w:pPr>
        <w:pStyle w:val="BodyText"/>
        <w:spacing w:before="5" w:line="360" w:lineRule="auto"/>
        <w:ind w:left="152" w:right="161"/>
      </w:pPr>
      <w: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w:t>
      </w:r>
      <w:r>
        <w:rPr>
          <w:spacing w:val="-2"/>
        </w:rPr>
        <w:t>рассуждения;</w:t>
      </w:r>
    </w:p>
    <w:p w:rsidR="00CC59FA">
      <w:pPr>
        <w:pStyle w:val="BodyText"/>
        <w:spacing w:line="321" w:lineRule="exact"/>
        <w:ind w:left="860" w:firstLine="0"/>
      </w:pPr>
      <w:r>
        <w:t>самостоятельно</w:t>
      </w:r>
      <w:r>
        <w:rPr>
          <w:spacing w:val="-4"/>
        </w:rPr>
        <w:t xml:space="preserve"> </w:t>
      </w:r>
      <w:r>
        <w:t>выбирать</w:t>
      </w:r>
      <w:r>
        <w:rPr>
          <w:spacing w:val="-4"/>
        </w:rPr>
        <w:t xml:space="preserve"> </w:t>
      </w:r>
      <w:r>
        <w:t>способ</w:t>
      </w:r>
      <w:r>
        <w:rPr>
          <w:spacing w:val="-4"/>
        </w:rPr>
        <w:t xml:space="preserve"> </w:t>
      </w:r>
      <w:r>
        <w:t>решения</w:t>
      </w:r>
      <w:r>
        <w:rPr>
          <w:spacing w:val="-2"/>
        </w:rPr>
        <w:t xml:space="preserve"> </w:t>
      </w:r>
      <w:r>
        <w:t>учебной</w:t>
      </w:r>
      <w:r>
        <w:rPr>
          <w:spacing w:val="1"/>
        </w:rPr>
        <w:t xml:space="preserve"> </w:t>
      </w:r>
      <w:r>
        <w:rPr>
          <w:spacing w:val="-2"/>
        </w:rPr>
        <w:t>задачи.</w:t>
      </w:r>
    </w:p>
    <w:p w:rsidR="00CC59FA" w:rsidP="00695CB5">
      <w:pPr>
        <w:pStyle w:val="ListParagraph"/>
        <w:numPr>
          <w:ilvl w:val="4"/>
          <w:numId w:val="59"/>
        </w:numPr>
        <w:tabs>
          <w:tab w:val="left" w:pos="2121"/>
        </w:tabs>
        <w:spacing w:before="162" w:line="352" w:lineRule="auto"/>
        <w:ind w:right="165" w:firstLine="708"/>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rsidR="00CC59FA">
      <w:pPr>
        <w:pStyle w:val="BodyText"/>
        <w:spacing w:line="360" w:lineRule="auto"/>
        <w:ind w:left="860" w:right="167" w:hanging="1"/>
      </w:pPr>
      <w:r>
        <w:t>использовать вопросы как исследовательский инструмент познания; формулировать</w:t>
      </w:r>
      <w:r>
        <w:rPr>
          <w:spacing w:val="52"/>
          <w:w w:val="150"/>
        </w:rPr>
        <w:t xml:space="preserve">  </w:t>
      </w:r>
      <w:r>
        <w:t>вопросы,</w:t>
      </w:r>
      <w:r>
        <w:rPr>
          <w:spacing w:val="51"/>
          <w:w w:val="150"/>
        </w:rPr>
        <w:t xml:space="preserve">  </w:t>
      </w:r>
      <w:r>
        <w:t>фиксирующие</w:t>
      </w:r>
      <w:r>
        <w:rPr>
          <w:spacing w:val="52"/>
          <w:w w:val="150"/>
        </w:rPr>
        <w:t xml:space="preserve">  </w:t>
      </w:r>
      <w:r>
        <w:t>разрыв</w:t>
      </w:r>
      <w:r>
        <w:rPr>
          <w:spacing w:val="52"/>
          <w:w w:val="150"/>
        </w:rPr>
        <w:t xml:space="preserve">  </w:t>
      </w:r>
      <w:r>
        <w:t>между</w:t>
      </w:r>
      <w:r>
        <w:rPr>
          <w:spacing w:val="50"/>
          <w:w w:val="150"/>
        </w:rPr>
        <w:t xml:space="preserve">  </w:t>
      </w:r>
      <w:r>
        <w:t>реальным</w:t>
      </w:r>
      <w:r>
        <w:rPr>
          <w:spacing w:val="52"/>
          <w:w w:val="150"/>
        </w:rPr>
        <w:t xml:space="preserve">  </w:t>
      </w:r>
      <w:r>
        <w:rPr>
          <w:spacing w:val="-10"/>
        </w:rPr>
        <w:t>и</w:t>
      </w:r>
    </w:p>
    <w:p w:rsidR="00CC59FA">
      <w:pPr>
        <w:pStyle w:val="BodyText"/>
        <w:ind w:left="152" w:firstLine="0"/>
      </w:pPr>
      <w:r>
        <w:t>желательным</w:t>
      </w:r>
      <w:r>
        <w:rPr>
          <w:spacing w:val="-5"/>
        </w:rPr>
        <w:t xml:space="preserve"> </w:t>
      </w:r>
      <w:r>
        <w:t>состоянием</w:t>
      </w:r>
      <w:r>
        <w:rPr>
          <w:spacing w:val="-2"/>
        </w:rPr>
        <w:t xml:space="preserve"> </w:t>
      </w:r>
      <w:r>
        <w:t>ситуации,</w:t>
      </w:r>
      <w:r>
        <w:rPr>
          <w:spacing w:val="1"/>
        </w:rPr>
        <w:t xml:space="preserve"> </w:t>
      </w:r>
      <w:r>
        <w:t>объекта,</w:t>
      </w:r>
      <w:r>
        <w:rPr>
          <w:spacing w:val="-2"/>
        </w:rPr>
        <w:t xml:space="preserve"> </w:t>
      </w:r>
      <w:r>
        <w:t>самостоятельно устанавливать</w:t>
      </w:r>
      <w:r>
        <w:rPr>
          <w:spacing w:val="-7"/>
        </w:rPr>
        <w:t xml:space="preserve"> </w:t>
      </w:r>
      <w:r>
        <w:rPr>
          <w:spacing w:val="-2"/>
        </w:rPr>
        <w:t>искомое</w:t>
      </w:r>
    </w:p>
    <w:p w:rsidR="00CC59FA">
      <w:pPr>
        <w:sectPr>
          <w:pgSz w:w="11910" w:h="16840"/>
          <w:pgMar w:top="1040" w:right="400" w:bottom="740" w:left="980" w:header="578" w:footer="547" w:gutter="0"/>
          <w:cols w:space="720"/>
        </w:sectPr>
      </w:pPr>
    </w:p>
    <w:p w:rsidR="00CC59FA">
      <w:pPr>
        <w:pStyle w:val="BodyText"/>
        <w:spacing w:before="86"/>
        <w:ind w:left="152" w:firstLine="0"/>
      </w:pPr>
      <w:r>
        <w:t>и</w:t>
      </w:r>
      <w:r>
        <w:rPr>
          <w:spacing w:val="2"/>
        </w:rPr>
        <w:t xml:space="preserve"> </w:t>
      </w:r>
      <w:r>
        <w:rPr>
          <w:spacing w:val="-2"/>
        </w:rPr>
        <w:t>данное;</w:t>
      </w:r>
    </w:p>
    <w:p w:rsidR="00CC59FA">
      <w:pPr>
        <w:pStyle w:val="BodyText"/>
        <w:spacing w:before="163" w:line="360" w:lineRule="auto"/>
        <w:ind w:right="163"/>
      </w:pPr>
      <w:r>
        <w:t>формулировать гипотезу об истинности собственных суждений и суждений других, аргументировать свою позицию, мнение;</w:t>
      </w:r>
    </w:p>
    <w:p w:rsidR="00CC59FA">
      <w:pPr>
        <w:pStyle w:val="BodyText"/>
        <w:spacing w:before="2" w:line="357" w:lineRule="auto"/>
        <w:ind w:right="165"/>
      </w:pPr>
      <w:r>
        <w:t>проводить по самостоятельно составленному плану небольшое исследование по установлению причинно-следственных связей событий и процессов;</w:t>
      </w:r>
    </w:p>
    <w:p w:rsidR="00CC59FA">
      <w:pPr>
        <w:pStyle w:val="BodyText"/>
        <w:spacing w:before="4"/>
        <w:ind w:left="860" w:firstLine="0"/>
      </w:pPr>
      <w:r>
        <w:t>оценивать</w:t>
      </w:r>
      <w:r>
        <w:rPr>
          <w:spacing w:val="-5"/>
        </w:rPr>
        <w:t xml:space="preserve"> </w:t>
      </w:r>
      <w:r>
        <w:t>на</w:t>
      </w:r>
      <w:r>
        <w:rPr>
          <w:spacing w:val="-3"/>
        </w:rPr>
        <w:t xml:space="preserve"> </w:t>
      </w:r>
      <w:r>
        <w:t>применимость</w:t>
      </w:r>
      <w:r>
        <w:rPr>
          <w:spacing w:val="-3"/>
        </w:rPr>
        <w:t xml:space="preserve"> </w:t>
      </w:r>
      <w:r>
        <w:t>и достоверность</w:t>
      </w:r>
      <w:r>
        <w:rPr>
          <w:spacing w:val="-2"/>
        </w:rPr>
        <w:t xml:space="preserve"> информацию;</w:t>
      </w:r>
    </w:p>
    <w:p w:rsidR="00CC59FA">
      <w:pPr>
        <w:pStyle w:val="BodyText"/>
        <w:spacing w:before="165" w:line="360" w:lineRule="auto"/>
        <w:ind w:right="164"/>
      </w:pPr>
      <w:r>
        <w:rPr>
          <w:position w:val="1"/>
        </w:rPr>
        <w:t xml:space="preserve">самостоятельно формулировать обобщения </w:t>
      </w:r>
      <w:r>
        <w:t>и выводы по результатам проведенного небольшого исследования, владеть инструментами оценки достоверности полученных выводов и обобщений;</w:t>
      </w:r>
    </w:p>
    <w:p w:rsidR="00CC59FA">
      <w:pPr>
        <w:pStyle w:val="BodyText"/>
        <w:spacing w:before="3" w:line="360" w:lineRule="auto"/>
        <w:ind w:right="163"/>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C59FA" w:rsidP="00695CB5">
      <w:pPr>
        <w:pStyle w:val="ListParagraph"/>
        <w:numPr>
          <w:ilvl w:val="4"/>
          <w:numId w:val="59"/>
        </w:numPr>
        <w:tabs>
          <w:tab w:val="left" w:pos="2120"/>
        </w:tabs>
        <w:spacing w:line="352" w:lineRule="auto"/>
        <w:ind w:left="151" w:right="166" w:firstLine="708"/>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rsidR="00CC59FA">
      <w:pPr>
        <w:pStyle w:val="BodyText"/>
        <w:spacing w:line="360" w:lineRule="auto"/>
        <w:ind w:right="164"/>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C59FA">
      <w:pPr>
        <w:pStyle w:val="BodyText"/>
        <w:spacing w:line="360" w:lineRule="auto"/>
        <w:ind w:right="163"/>
      </w:pPr>
      <w:r>
        <w:t>выбирать, анализировать, систематизировать и интерпретировать</w:t>
      </w:r>
      <w:r>
        <w:rPr>
          <w:spacing w:val="80"/>
        </w:rPr>
        <w:t xml:space="preserve"> </w:t>
      </w:r>
      <w:r>
        <w:t>информацию различных видов и форм представления (справочная, научно- популярная литература, интернет-ресурсы и другие);</w:t>
      </w:r>
    </w:p>
    <w:p w:rsidR="00CC59FA">
      <w:pPr>
        <w:pStyle w:val="BodyText"/>
        <w:spacing w:line="360" w:lineRule="auto"/>
        <w:ind w:right="162"/>
      </w:pPr>
      <w:r>
        <w:t>находить</w:t>
      </w:r>
      <w:r>
        <w:rPr>
          <w:spacing w:val="-2"/>
        </w:rPr>
        <w:t xml:space="preserve"> </w:t>
      </w:r>
      <w:r>
        <w:t>сходные аргументы</w:t>
      </w:r>
      <w:r>
        <w:rPr>
          <w:spacing w:val="-3"/>
        </w:rPr>
        <w:t xml:space="preserve"> </w:t>
      </w:r>
      <w:r>
        <w:t>(подтверждающие</w:t>
      </w:r>
      <w:r>
        <w:rPr>
          <w:spacing w:val="-3"/>
        </w:rPr>
        <w:t xml:space="preserve"> </w:t>
      </w:r>
      <w:r>
        <w:t>или опровергающие одну</w:t>
      </w:r>
      <w:r>
        <w:rPr>
          <w:spacing w:val="-6"/>
        </w:rPr>
        <w:t xml:space="preserve"> </w:t>
      </w:r>
      <w:r>
        <w:t>и ту же идею, версию) в различных информационных источниках;</w:t>
      </w:r>
    </w:p>
    <w:p w:rsidR="00CC59FA">
      <w:pPr>
        <w:pStyle w:val="BodyText"/>
        <w:spacing w:line="360" w:lineRule="auto"/>
        <w:ind w:right="168" w:firstLine="707"/>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C59FA">
      <w:pPr>
        <w:pStyle w:val="BodyText"/>
        <w:spacing w:line="360" w:lineRule="auto"/>
        <w:ind w:right="164"/>
      </w:pPr>
      <w:r>
        <w:t>оценивать надёжность информации по критериям, предложенным или сформулированным самостоятельно;</w:t>
      </w:r>
    </w:p>
    <w:p w:rsidR="00CC59FA">
      <w:pPr>
        <w:pStyle w:val="BodyText"/>
        <w:ind w:left="859" w:firstLine="0"/>
      </w:pPr>
      <w:r>
        <w:t>эффективно</w:t>
      </w:r>
      <w:r>
        <w:rPr>
          <w:spacing w:val="-4"/>
        </w:rPr>
        <w:t xml:space="preserve"> </w:t>
      </w:r>
      <w:r>
        <w:t>запоминать</w:t>
      </w:r>
      <w:r>
        <w:rPr>
          <w:spacing w:val="-5"/>
        </w:rPr>
        <w:t xml:space="preserve"> </w:t>
      </w:r>
      <w:r>
        <w:t>и</w:t>
      </w:r>
      <w:r>
        <w:rPr>
          <w:spacing w:val="-3"/>
        </w:rPr>
        <w:t xml:space="preserve"> </w:t>
      </w:r>
      <w:r>
        <w:t>систематизировать</w:t>
      </w:r>
      <w:r>
        <w:rPr>
          <w:spacing w:val="-5"/>
        </w:rPr>
        <w:t xml:space="preserve"> </w:t>
      </w:r>
      <w:r>
        <w:rPr>
          <w:spacing w:val="-2"/>
        </w:rPr>
        <w:t>информацию.</w:t>
      </w:r>
    </w:p>
    <w:p w:rsidR="00CC59FA" w:rsidP="00695CB5">
      <w:pPr>
        <w:pStyle w:val="ListParagraph"/>
        <w:numPr>
          <w:ilvl w:val="4"/>
          <w:numId w:val="59"/>
        </w:numPr>
        <w:tabs>
          <w:tab w:val="left" w:pos="2120"/>
        </w:tabs>
        <w:spacing w:before="153" w:line="352" w:lineRule="auto"/>
        <w:ind w:left="151" w:right="166" w:firstLine="708"/>
        <w:jc w:val="both"/>
        <w:rPr>
          <w:sz w:val="28"/>
        </w:rPr>
      </w:pPr>
      <w:r>
        <w:rPr>
          <w:sz w:val="28"/>
        </w:rPr>
        <w:t>У обучающегося будут сформированы умения общения как часть коммуникативных универсальных учебных действий:</w:t>
      </w:r>
    </w:p>
    <w:p w:rsidR="00CC59FA">
      <w:pPr>
        <w:spacing w:line="352" w:lineRule="auto"/>
        <w:jc w:val="both"/>
        <w:rPr>
          <w:sz w:val="28"/>
        </w:rPr>
        <w:sectPr>
          <w:pgSz w:w="11910" w:h="16840"/>
          <w:pgMar w:top="1040" w:right="400" w:bottom="740" w:left="980" w:header="578" w:footer="547" w:gutter="0"/>
          <w:cols w:space="720"/>
        </w:sectPr>
      </w:pPr>
    </w:p>
    <w:p w:rsidR="00CC59FA">
      <w:pPr>
        <w:pStyle w:val="BodyText"/>
        <w:spacing w:before="90" w:line="360" w:lineRule="auto"/>
        <w:ind w:right="165"/>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CC59FA">
      <w:pPr>
        <w:pStyle w:val="BodyText"/>
        <w:spacing w:before="4" w:line="357" w:lineRule="auto"/>
        <w:ind w:right="166"/>
      </w:pPr>
      <w:r>
        <w:t>распознавать невербальные средства общения,</w:t>
      </w:r>
      <w:r>
        <w:rPr>
          <w:spacing w:val="-1"/>
        </w:rPr>
        <w:t xml:space="preserve"> </w:t>
      </w:r>
      <w:r>
        <w:t>понимать значение</w:t>
      </w:r>
      <w:r>
        <w:rPr>
          <w:spacing w:val="-4"/>
        </w:rPr>
        <w:t xml:space="preserve"> </w:t>
      </w:r>
      <w:r>
        <w:t>социальных знаков, распознавать предпосылки конфликтных ситуаций и смягчать конфликты;</w:t>
      </w:r>
    </w:p>
    <w:p w:rsidR="00CC59FA">
      <w:pPr>
        <w:pStyle w:val="BodyText"/>
        <w:spacing w:before="4" w:line="360" w:lineRule="auto"/>
        <w:ind w:right="162"/>
      </w:pPr>
      <w:r>
        <w:t>понимать намерения других, проявлять уважительное отношение к собеседнику и в корректной форме формулировать свои возражения;</w:t>
      </w:r>
    </w:p>
    <w:p w:rsidR="00CC59FA">
      <w:pPr>
        <w:pStyle w:val="BodyText"/>
        <w:spacing w:before="3" w:line="360" w:lineRule="auto"/>
        <w:ind w:right="162"/>
      </w:pPr>
      <w: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w:t>
      </w:r>
      <w:r>
        <w:rPr>
          <w:spacing w:val="-2"/>
        </w:rPr>
        <w:t>позиций;</w:t>
      </w:r>
    </w:p>
    <w:p w:rsidR="00CC59FA">
      <w:pPr>
        <w:pStyle w:val="BodyText"/>
        <w:spacing w:line="360" w:lineRule="auto"/>
        <w:ind w:right="162"/>
      </w:pPr>
      <w: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w:t>
      </w:r>
      <w:r>
        <w:rPr>
          <w:spacing w:val="-2"/>
        </w:rPr>
        <w:t>другие.</w:t>
      </w:r>
    </w:p>
    <w:p w:rsidR="00CC59FA" w:rsidP="00695CB5">
      <w:pPr>
        <w:pStyle w:val="ListParagraph"/>
        <w:numPr>
          <w:ilvl w:val="4"/>
          <w:numId w:val="59"/>
        </w:numPr>
        <w:tabs>
          <w:tab w:val="left" w:pos="2120"/>
        </w:tabs>
        <w:spacing w:line="352" w:lineRule="auto"/>
        <w:ind w:left="151" w:right="168" w:firstLine="708"/>
        <w:jc w:val="both"/>
        <w:rPr>
          <w:sz w:val="28"/>
        </w:rPr>
      </w:pPr>
      <w:r>
        <w:rPr>
          <w:sz w:val="28"/>
        </w:rPr>
        <w:t>У обучающегося будут сформированы умения в части</w:t>
      </w:r>
      <w:r>
        <w:rPr>
          <w:spacing w:val="80"/>
          <w:sz w:val="28"/>
        </w:rPr>
        <w:t xml:space="preserve"> </w:t>
      </w:r>
      <w:r>
        <w:rPr>
          <w:sz w:val="28"/>
        </w:rPr>
        <w:t>регулятивных универсальных учебных действий:</w:t>
      </w:r>
    </w:p>
    <w:p w:rsidR="00CC59FA">
      <w:pPr>
        <w:pStyle w:val="BodyText"/>
        <w:spacing w:line="360" w:lineRule="auto"/>
        <w:ind w:right="164"/>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CC59FA">
      <w:pPr>
        <w:pStyle w:val="BodyText"/>
        <w:spacing w:line="360" w:lineRule="auto"/>
        <w:ind w:right="166"/>
      </w:pPr>
      <w:r>
        <w:t>самостоятельно составлять алгоритм решения задачи (или его часть),</w:t>
      </w:r>
      <w:r>
        <w:rPr>
          <w:spacing w:val="40"/>
        </w:rPr>
        <w:t xml:space="preserve"> </w:t>
      </w:r>
      <w:r>
        <w:t>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C59FA">
      <w:pPr>
        <w:pStyle w:val="BodyText"/>
        <w:spacing w:line="360" w:lineRule="auto"/>
        <w:ind w:right="165" w:firstLine="707"/>
      </w:pPr>
      <w: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CC59FA">
      <w:pPr>
        <w:pStyle w:val="BodyText"/>
        <w:ind w:left="859" w:firstLine="0"/>
      </w:pPr>
      <w:r>
        <w:t>проявлять</w:t>
      </w:r>
      <w:r>
        <w:rPr>
          <w:spacing w:val="24"/>
        </w:rPr>
        <w:t xml:space="preserve">  </w:t>
      </w:r>
      <w:r>
        <w:t>способность</w:t>
      </w:r>
      <w:r>
        <w:rPr>
          <w:spacing w:val="26"/>
        </w:rPr>
        <w:t xml:space="preserve">  </w:t>
      </w:r>
      <w:r>
        <w:t>к</w:t>
      </w:r>
      <w:r>
        <w:rPr>
          <w:spacing w:val="26"/>
        </w:rPr>
        <w:t xml:space="preserve">  </w:t>
      </w:r>
      <w:r>
        <w:t>самоконтролю,</w:t>
      </w:r>
      <w:r>
        <w:rPr>
          <w:spacing w:val="27"/>
        </w:rPr>
        <w:t xml:space="preserve">  </w:t>
      </w:r>
      <w:r>
        <w:t>самомотивации</w:t>
      </w:r>
      <w:r>
        <w:rPr>
          <w:spacing w:val="25"/>
        </w:rPr>
        <w:t xml:space="preserve">  </w:t>
      </w:r>
      <w:r>
        <w:t>и</w:t>
      </w:r>
      <w:r>
        <w:rPr>
          <w:spacing w:val="28"/>
        </w:rPr>
        <w:t xml:space="preserve">  </w:t>
      </w:r>
      <w:r>
        <w:t>рефлексии,</w:t>
      </w:r>
      <w:r>
        <w:rPr>
          <w:spacing w:val="27"/>
        </w:rPr>
        <w:t xml:space="preserve">  </w:t>
      </w:r>
      <w:r>
        <w:rPr>
          <w:spacing w:val="-10"/>
        </w:rPr>
        <w:t>к</w:t>
      </w:r>
    </w:p>
    <w:p w:rsidR="00CC59FA">
      <w:pPr>
        <w:sectPr>
          <w:pgSz w:w="11910" w:h="16840"/>
          <w:pgMar w:top="1040" w:right="400" w:bottom="740" w:left="980" w:header="578" w:footer="547" w:gutter="0"/>
          <w:cols w:space="720"/>
        </w:sectPr>
      </w:pPr>
    </w:p>
    <w:p w:rsidR="00CC59FA">
      <w:pPr>
        <w:pStyle w:val="BodyText"/>
        <w:spacing w:before="86"/>
        <w:ind w:left="152" w:firstLine="0"/>
      </w:pPr>
      <w:r>
        <w:t>оценке</w:t>
      </w:r>
      <w:r>
        <w:rPr>
          <w:spacing w:val="-4"/>
        </w:rPr>
        <w:t xml:space="preserve"> </w:t>
      </w:r>
      <w:r>
        <w:t xml:space="preserve">и изменению </w:t>
      </w:r>
      <w:r>
        <w:rPr>
          <w:spacing w:val="-2"/>
        </w:rPr>
        <w:t>ситуации;</w:t>
      </w:r>
    </w:p>
    <w:p w:rsidR="00CC59FA">
      <w:pPr>
        <w:pStyle w:val="BodyText"/>
        <w:spacing w:before="163" w:line="360" w:lineRule="auto"/>
        <w:ind w:left="152" w:right="16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CC59FA">
      <w:pPr>
        <w:pStyle w:val="BodyText"/>
        <w:ind w:left="860" w:firstLine="0"/>
      </w:pPr>
      <w:r>
        <w:t>оценивать</w:t>
      </w:r>
      <w:r>
        <w:rPr>
          <w:spacing w:val="-4"/>
        </w:rPr>
        <w:t xml:space="preserve"> </w:t>
      </w:r>
      <w:r>
        <w:t>соответствие</w:t>
      </w:r>
      <w:r>
        <w:rPr>
          <w:spacing w:val="-3"/>
        </w:rPr>
        <w:t xml:space="preserve"> </w:t>
      </w:r>
      <w:r>
        <w:t>результата</w:t>
      </w:r>
      <w:r>
        <w:rPr>
          <w:spacing w:val="-2"/>
        </w:rPr>
        <w:t xml:space="preserve"> </w:t>
      </w:r>
      <w:r>
        <w:t>цели</w:t>
      </w:r>
      <w:r>
        <w:rPr>
          <w:spacing w:val="-4"/>
        </w:rPr>
        <w:t xml:space="preserve"> </w:t>
      </w:r>
      <w:r>
        <w:t>и</w:t>
      </w:r>
      <w:r>
        <w:rPr>
          <w:spacing w:val="1"/>
        </w:rPr>
        <w:t xml:space="preserve"> </w:t>
      </w:r>
      <w:r>
        <w:rPr>
          <w:spacing w:val="-2"/>
        </w:rPr>
        <w:t>условиям;</w:t>
      </w:r>
    </w:p>
    <w:p w:rsidR="00CC59FA">
      <w:pPr>
        <w:pStyle w:val="BodyText"/>
        <w:spacing w:before="166" w:line="360" w:lineRule="auto"/>
        <w:ind w:left="152" w:right="165"/>
      </w:pPr>
      <w:r>
        <w:t>выявлять на примерах исторических ситуаций роль эмоций в отношениях между людьми;</w:t>
      </w:r>
    </w:p>
    <w:p w:rsidR="00CC59FA">
      <w:pPr>
        <w:pStyle w:val="BodyText"/>
        <w:spacing w:line="360" w:lineRule="auto"/>
        <w:ind w:right="167"/>
      </w:pPr>
      <w:r>
        <w:t>ставить</w:t>
      </w:r>
      <w:r>
        <w:rPr>
          <w:spacing w:val="-1"/>
        </w:rPr>
        <w:t xml:space="preserve"> </w:t>
      </w:r>
      <w:r>
        <w:t>себя</w:t>
      </w:r>
      <w:r>
        <w:rPr>
          <w:spacing w:val="-2"/>
        </w:rPr>
        <w:t xml:space="preserve"> </w:t>
      </w:r>
      <w:r>
        <w:t>на место</w:t>
      </w:r>
      <w:r>
        <w:rPr>
          <w:spacing w:val="-1"/>
        </w:rPr>
        <w:t xml:space="preserve"> </w:t>
      </w:r>
      <w:r>
        <w:t>другого</w:t>
      </w:r>
      <w:r>
        <w:rPr>
          <w:spacing w:val="-2"/>
        </w:rPr>
        <w:t xml:space="preserve"> </w:t>
      </w:r>
      <w:r>
        <w:t>человека, понимать</w:t>
      </w:r>
      <w:r>
        <w:rPr>
          <w:spacing w:val="-1"/>
        </w:rPr>
        <w:t xml:space="preserve"> </w:t>
      </w:r>
      <w:r>
        <w:t>мотивы действий другого (в исторических ситуациях и окружающей действительности);</w:t>
      </w:r>
    </w:p>
    <w:p w:rsidR="00CC59FA">
      <w:pPr>
        <w:pStyle w:val="BodyText"/>
        <w:spacing w:before="1" w:line="360" w:lineRule="auto"/>
        <w:ind w:right="168"/>
      </w:pPr>
      <w:r>
        <w:t>регулировать способ выражения своих эмоций с учетом позиций и мнений других участников общения.</w:t>
      </w:r>
    </w:p>
    <w:p w:rsidR="00CC59FA" w:rsidP="00695CB5">
      <w:pPr>
        <w:pStyle w:val="ListParagraph"/>
        <w:numPr>
          <w:ilvl w:val="4"/>
          <w:numId w:val="59"/>
        </w:numPr>
        <w:tabs>
          <w:tab w:val="left" w:pos="2120"/>
        </w:tabs>
        <w:spacing w:line="352" w:lineRule="auto"/>
        <w:ind w:left="151" w:right="168" w:firstLine="708"/>
        <w:jc w:val="both"/>
        <w:rPr>
          <w:sz w:val="28"/>
        </w:rPr>
      </w:pPr>
      <w:r>
        <w:rPr>
          <w:sz w:val="28"/>
        </w:rPr>
        <w:t xml:space="preserve">У обучающегося будут сформированы умения совместной </w:t>
      </w:r>
      <w:r>
        <w:rPr>
          <w:spacing w:val="-2"/>
          <w:sz w:val="28"/>
        </w:rPr>
        <w:t>деятельности:</w:t>
      </w:r>
    </w:p>
    <w:p w:rsidR="00CC59FA">
      <w:pPr>
        <w:pStyle w:val="BodyText"/>
        <w:spacing w:line="360" w:lineRule="auto"/>
        <w:ind w:left="150" w:right="166"/>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C59FA">
      <w:pPr>
        <w:pStyle w:val="BodyText"/>
        <w:spacing w:line="360" w:lineRule="auto"/>
        <w:ind w:right="166" w:firstLine="707"/>
      </w:pPr>
      <w:r>
        <w:t>принимать</w:t>
      </w:r>
      <w:r>
        <w:rPr>
          <w:spacing w:val="-6"/>
        </w:rPr>
        <w:t xml:space="preserve"> </w:t>
      </w:r>
      <w:r>
        <w:t>цель</w:t>
      </w:r>
      <w:r>
        <w:rPr>
          <w:spacing w:val="-6"/>
        </w:rPr>
        <w:t xml:space="preserve"> </w:t>
      </w:r>
      <w:r>
        <w:t>совместной</w:t>
      </w:r>
      <w:r>
        <w:rPr>
          <w:spacing w:val="-4"/>
        </w:rPr>
        <w:t xml:space="preserve"> </w:t>
      </w:r>
      <w:r>
        <w:t>деятельности, коллективно</w:t>
      </w:r>
      <w:r>
        <w:rPr>
          <w:spacing w:val="-2"/>
        </w:rPr>
        <w:t xml:space="preserve"> </w:t>
      </w:r>
      <w:r>
        <w:t>строить</w:t>
      </w:r>
      <w:r>
        <w:rPr>
          <w:spacing w:val="-2"/>
        </w:rPr>
        <w:t xml:space="preserve"> </w:t>
      </w:r>
      <w:r>
        <w:t>действия</w:t>
      </w:r>
      <w:r>
        <w:rPr>
          <w:spacing w:val="-7"/>
        </w:rPr>
        <w:t xml:space="preserve"> </w:t>
      </w:r>
      <w:r>
        <w:t>по</w:t>
      </w:r>
      <w:r>
        <w:rPr>
          <w:spacing w:val="-3"/>
        </w:rPr>
        <w:t xml:space="preserve"> </w:t>
      </w:r>
      <w:r>
        <w:t>её достижению (распределять роли, договариваться, обсуждать процесс и результат совместной работы;</w:t>
      </w:r>
    </w:p>
    <w:p w:rsidR="00CC59FA">
      <w:pPr>
        <w:pStyle w:val="BodyText"/>
        <w:spacing w:line="360" w:lineRule="auto"/>
        <w:ind w:right="165"/>
      </w:pPr>
      <w:r>
        <w:t>планировать</w:t>
      </w:r>
      <w:r>
        <w:rPr>
          <w:spacing w:val="-2"/>
        </w:rPr>
        <w:t xml:space="preserve"> </w:t>
      </w:r>
      <w:r>
        <w:t>организацию</w:t>
      </w:r>
      <w:r>
        <w:rPr>
          <w:spacing w:val="-4"/>
        </w:rPr>
        <w:t xml:space="preserve"> </w:t>
      </w:r>
      <w:r>
        <w:t>совместной</w:t>
      </w:r>
      <w:r>
        <w:rPr>
          <w:spacing w:val="-4"/>
        </w:rPr>
        <w:t xml:space="preserve"> </w:t>
      </w:r>
      <w:r>
        <w:t>работы, определять</w:t>
      </w:r>
      <w:r>
        <w:rPr>
          <w:spacing w:val="-6"/>
        </w:rPr>
        <w:t xml:space="preserve"> </w:t>
      </w:r>
      <w:r>
        <w:t>свою</w:t>
      </w:r>
      <w:r>
        <w:rPr>
          <w:spacing w:val="-4"/>
        </w:rPr>
        <w:t xml:space="preserve"> </w:t>
      </w:r>
      <w:r>
        <w:t>роль</w:t>
      </w:r>
      <w:r>
        <w:rPr>
          <w:spacing w:val="-2"/>
        </w:rPr>
        <w:t xml:space="preserve"> </w:t>
      </w:r>
      <w:r>
        <w:t>(с</w:t>
      </w:r>
      <w:r>
        <w:rPr>
          <w:spacing w:val="-3"/>
        </w:rPr>
        <w:t xml:space="preserve"> </w:t>
      </w:r>
      <w:r>
        <w:t>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CC59FA">
      <w:pPr>
        <w:pStyle w:val="BodyText"/>
        <w:spacing w:line="360" w:lineRule="auto"/>
        <w:ind w:right="163"/>
      </w:pPr>
      <w:r>
        <w:t>выполнять свою часть работы, достигать качественного результата по своему направлению и координировать свои действия с действиями других членов</w:t>
      </w:r>
      <w:r>
        <w:rPr>
          <w:spacing w:val="40"/>
        </w:rPr>
        <w:t xml:space="preserve"> </w:t>
      </w:r>
      <w:r>
        <w:rPr>
          <w:spacing w:val="-2"/>
        </w:rPr>
        <w:t>команды;</w:t>
      </w:r>
    </w:p>
    <w:p w:rsidR="00CC59FA">
      <w:pPr>
        <w:pStyle w:val="BodyText"/>
        <w:spacing w:line="360" w:lineRule="auto"/>
        <w:ind w:right="168"/>
      </w:pPr>
      <w:r>
        <w:t>оценивать качество своего вклада в общий продукт по критериям, самостоятельно сформулированным участниками взаимодействия;</w:t>
      </w:r>
    </w:p>
    <w:p w:rsidR="00CC59FA">
      <w:pPr>
        <w:pStyle w:val="BodyText"/>
        <w:spacing w:line="360" w:lineRule="auto"/>
        <w:ind w:right="162"/>
      </w:pPr>
      <w:r>
        <w:t>сравнивать результаты с исходной задачей и вкладом каждого члена команды</w:t>
      </w:r>
      <w:r>
        <w:rPr>
          <w:spacing w:val="40"/>
        </w:rPr>
        <w:t xml:space="preserve"> </w:t>
      </w:r>
      <w:r>
        <w:t>в</w:t>
      </w:r>
      <w:r>
        <w:rPr>
          <w:spacing w:val="3"/>
        </w:rPr>
        <w:t xml:space="preserve"> </w:t>
      </w:r>
      <w:r>
        <w:t>достижение</w:t>
      </w:r>
      <w:r>
        <w:rPr>
          <w:spacing w:val="6"/>
        </w:rPr>
        <w:t xml:space="preserve"> </w:t>
      </w:r>
      <w:r>
        <w:t>результатов,</w:t>
      </w:r>
      <w:r>
        <w:rPr>
          <w:spacing w:val="8"/>
        </w:rPr>
        <w:t xml:space="preserve"> </w:t>
      </w:r>
      <w:r>
        <w:t>разделять</w:t>
      </w:r>
      <w:r>
        <w:rPr>
          <w:spacing w:val="7"/>
        </w:rPr>
        <w:t xml:space="preserve"> </w:t>
      </w:r>
      <w:r>
        <w:t>сферу</w:t>
      </w:r>
      <w:r>
        <w:rPr>
          <w:spacing w:val="6"/>
        </w:rPr>
        <w:t xml:space="preserve"> </w:t>
      </w:r>
      <w:r>
        <w:t>ответственности</w:t>
      </w:r>
      <w:r>
        <w:rPr>
          <w:spacing w:val="5"/>
        </w:rPr>
        <w:t xml:space="preserve"> </w:t>
      </w:r>
      <w:r>
        <w:t>и</w:t>
      </w:r>
      <w:r>
        <w:rPr>
          <w:spacing w:val="9"/>
        </w:rPr>
        <w:t xml:space="preserve"> </w:t>
      </w:r>
      <w:r>
        <w:t>проявлять</w:t>
      </w:r>
      <w:r>
        <w:rPr>
          <w:spacing w:val="7"/>
        </w:rPr>
        <w:t xml:space="preserve"> </w:t>
      </w:r>
      <w:r>
        <w:rPr>
          <w:spacing w:val="-2"/>
        </w:rPr>
        <w:t>готовность</w:t>
      </w:r>
    </w:p>
    <w:p w:rsidR="00CC59FA">
      <w:pPr>
        <w:spacing w:line="360" w:lineRule="auto"/>
        <w:sectPr>
          <w:pgSz w:w="11910" w:h="16840"/>
          <w:pgMar w:top="1040" w:right="400" w:bottom="740" w:left="980" w:header="578" w:footer="547" w:gutter="0"/>
          <w:cols w:space="720"/>
        </w:sectPr>
      </w:pPr>
    </w:p>
    <w:p w:rsidR="00CC59FA">
      <w:pPr>
        <w:pStyle w:val="BodyText"/>
        <w:spacing w:before="90"/>
        <w:ind w:left="152" w:firstLine="0"/>
      </w:pPr>
      <w:r>
        <w:t>к</w:t>
      </w:r>
      <w:r>
        <w:rPr>
          <w:spacing w:val="-1"/>
        </w:rPr>
        <w:t xml:space="preserve"> </w:t>
      </w:r>
      <w:r>
        <w:t>предоставлению</w:t>
      </w:r>
      <w:r>
        <w:rPr>
          <w:spacing w:val="-2"/>
        </w:rPr>
        <w:t xml:space="preserve"> </w:t>
      </w:r>
      <w:r>
        <w:t>отчёта</w:t>
      </w:r>
      <w:r>
        <w:rPr>
          <w:spacing w:val="-5"/>
        </w:rPr>
        <w:t xml:space="preserve"> </w:t>
      </w:r>
      <w:r>
        <w:t>перед</w:t>
      </w:r>
      <w:r>
        <w:rPr>
          <w:spacing w:val="1"/>
        </w:rPr>
        <w:t xml:space="preserve"> </w:t>
      </w:r>
      <w:r>
        <w:rPr>
          <w:spacing w:val="-2"/>
        </w:rPr>
        <w:t>группой.</w:t>
      </w:r>
    </w:p>
    <w:p w:rsidR="00CC59FA" w:rsidP="00695CB5">
      <w:pPr>
        <w:pStyle w:val="ListParagraph"/>
        <w:numPr>
          <w:ilvl w:val="3"/>
          <w:numId w:val="67"/>
        </w:numPr>
        <w:tabs>
          <w:tab w:val="left" w:pos="1951"/>
        </w:tabs>
        <w:spacing w:before="163" w:line="360" w:lineRule="auto"/>
        <w:ind w:left="152" w:right="161" w:firstLine="708"/>
        <w:jc w:val="both"/>
        <w:rPr>
          <w:sz w:val="28"/>
        </w:rPr>
      </w:pPr>
      <w:r>
        <w:rPr>
          <w:sz w:val="28"/>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CC59FA" w:rsidP="00695CB5">
      <w:pPr>
        <w:pStyle w:val="ListParagraph"/>
        <w:numPr>
          <w:ilvl w:val="0"/>
          <w:numId w:val="73"/>
        </w:numPr>
        <w:tabs>
          <w:tab w:val="left" w:pos="1283"/>
        </w:tabs>
        <w:spacing w:line="331" w:lineRule="exact"/>
        <w:ind w:left="1283" w:hanging="423"/>
        <w:jc w:val="both"/>
        <w:rPr>
          <w:sz w:val="28"/>
        </w:rPr>
      </w:pPr>
      <w:bookmarkStart w:id="25" w:name="27._Рабочая_программа_по_учебному_предме"/>
      <w:bookmarkEnd w:id="25"/>
      <w:r>
        <w:rPr>
          <w:sz w:val="28"/>
        </w:rPr>
        <w:t>Рабочая</w:t>
      </w:r>
      <w:r>
        <w:rPr>
          <w:spacing w:val="-8"/>
          <w:sz w:val="28"/>
        </w:rPr>
        <w:t xml:space="preserve"> </w:t>
      </w:r>
      <w:r>
        <w:rPr>
          <w:sz w:val="28"/>
        </w:rPr>
        <w:t>программа</w:t>
      </w:r>
      <w:r>
        <w:rPr>
          <w:spacing w:val="-6"/>
          <w:sz w:val="28"/>
        </w:rPr>
        <w:t xml:space="preserve"> </w:t>
      </w:r>
      <w:r>
        <w:rPr>
          <w:sz w:val="28"/>
        </w:rPr>
        <w:t>по учебному</w:t>
      </w:r>
      <w:r>
        <w:rPr>
          <w:spacing w:val="-2"/>
          <w:sz w:val="28"/>
        </w:rPr>
        <w:t xml:space="preserve"> </w:t>
      </w:r>
      <w:r>
        <w:rPr>
          <w:sz w:val="28"/>
        </w:rPr>
        <w:t>предмету</w:t>
      </w:r>
      <w:r>
        <w:rPr>
          <w:spacing w:val="-5"/>
          <w:sz w:val="28"/>
        </w:rPr>
        <w:t xml:space="preserve"> </w:t>
      </w:r>
      <w:r>
        <w:rPr>
          <w:spacing w:val="-2"/>
          <w:sz w:val="28"/>
        </w:rPr>
        <w:t>«</w:t>
      </w:r>
      <w:r>
        <w:rPr>
          <w:spacing w:val="-2"/>
          <w:position w:val="1"/>
          <w:sz w:val="28"/>
        </w:rPr>
        <w:t>Обществознание</w:t>
      </w:r>
      <w:r>
        <w:rPr>
          <w:spacing w:val="-2"/>
          <w:sz w:val="28"/>
        </w:rPr>
        <w:t>».</w:t>
      </w:r>
    </w:p>
    <w:p w:rsidR="00CC59FA" w:rsidP="00695CB5">
      <w:pPr>
        <w:pStyle w:val="ListParagraph"/>
        <w:numPr>
          <w:ilvl w:val="1"/>
          <w:numId w:val="73"/>
        </w:numPr>
        <w:tabs>
          <w:tab w:val="left" w:pos="1490"/>
        </w:tabs>
        <w:spacing w:before="148" w:line="350" w:lineRule="auto"/>
        <w:ind w:right="161" w:firstLine="707"/>
        <w:jc w:val="both"/>
        <w:rPr>
          <w:sz w:val="28"/>
        </w:rPr>
      </w:pPr>
      <w:r>
        <w:rPr>
          <w:sz w:val="28"/>
        </w:rPr>
        <w:t>Рабочая программа по учебному предмету «</w:t>
      </w:r>
      <w:r>
        <w:rPr>
          <w:position w:val="1"/>
          <w:sz w:val="28"/>
        </w:rPr>
        <w:t>Обществознание</w:t>
      </w:r>
      <w:r>
        <w:rPr>
          <w:sz w:val="28"/>
        </w:rPr>
        <w:t xml:space="preserve">»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w:t>
      </w:r>
      <w:r>
        <w:rPr>
          <w:spacing w:val="-2"/>
          <w:sz w:val="28"/>
        </w:rPr>
        <w:t>обществознанию.</w:t>
      </w:r>
    </w:p>
    <w:p w:rsidR="00CC59FA" w:rsidP="00695CB5">
      <w:pPr>
        <w:pStyle w:val="ListParagraph"/>
        <w:numPr>
          <w:ilvl w:val="1"/>
          <w:numId w:val="73"/>
        </w:numPr>
        <w:tabs>
          <w:tab w:val="left" w:pos="1491"/>
        </w:tabs>
        <w:spacing w:line="315" w:lineRule="exact"/>
        <w:ind w:left="1491" w:hanging="631"/>
        <w:jc w:val="both"/>
        <w:rPr>
          <w:sz w:val="28"/>
        </w:rPr>
      </w:pPr>
      <w:r>
        <w:rPr>
          <w:sz w:val="28"/>
        </w:rPr>
        <w:t>Пояснительная</w:t>
      </w:r>
      <w:r>
        <w:rPr>
          <w:spacing w:val="-3"/>
          <w:sz w:val="28"/>
        </w:rPr>
        <w:t xml:space="preserve"> </w:t>
      </w:r>
      <w:r>
        <w:rPr>
          <w:spacing w:val="-2"/>
          <w:sz w:val="28"/>
        </w:rPr>
        <w:t>записка.</w:t>
      </w:r>
    </w:p>
    <w:p w:rsidR="00CC59FA" w:rsidP="00695CB5">
      <w:pPr>
        <w:pStyle w:val="ListParagraph"/>
        <w:numPr>
          <w:ilvl w:val="2"/>
          <w:numId w:val="73"/>
        </w:numPr>
        <w:tabs>
          <w:tab w:val="left" w:pos="1700"/>
        </w:tabs>
        <w:spacing w:before="150" w:line="350" w:lineRule="auto"/>
        <w:ind w:left="151" w:right="163" w:firstLine="708"/>
        <w:jc w:val="both"/>
        <w:rPr>
          <w:sz w:val="28"/>
        </w:rPr>
      </w:pPr>
      <w:r>
        <w:rPr>
          <w:sz w:val="28"/>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w:t>
      </w:r>
      <w:r>
        <w:rPr>
          <w:spacing w:val="-2"/>
          <w:sz w:val="28"/>
        </w:rPr>
        <w:t xml:space="preserve"> </w:t>
      </w:r>
      <w:r>
        <w:rPr>
          <w:sz w:val="28"/>
        </w:rPr>
        <w:t>в ФГОС</w:t>
      </w:r>
      <w:r>
        <w:rPr>
          <w:spacing w:val="-1"/>
          <w:sz w:val="28"/>
        </w:rPr>
        <w:t xml:space="preserve"> </w:t>
      </w:r>
      <w:r>
        <w:rPr>
          <w:sz w:val="28"/>
        </w:rPr>
        <w:t>ООО, в</w:t>
      </w:r>
      <w:r>
        <w:rPr>
          <w:spacing w:val="-6"/>
          <w:sz w:val="28"/>
        </w:rPr>
        <w:t xml:space="preserve"> </w:t>
      </w:r>
      <w:r>
        <w:rPr>
          <w:sz w:val="28"/>
        </w:rPr>
        <w:t>соответствии с концепцией</w:t>
      </w:r>
      <w:r>
        <w:rPr>
          <w:spacing w:val="-1"/>
          <w:sz w:val="28"/>
        </w:rPr>
        <w:t xml:space="preserve"> </w:t>
      </w:r>
      <w:r>
        <w:rPr>
          <w:sz w:val="28"/>
        </w:rPr>
        <w:t>преподавания</w:t>
      </w:r>
      <w:r>
        <w:rPr>
          <w:spacing w:val="-2"/>
          <w:sz w:val="28"/>
        </w:rPr>
        <w:t xml:space="preserve"> </w:t>
      </w:r>
      <w:r>
        <w:rPr>
          <w:sz w:val="28"/>
        </w:rPr>
        <w:t>учебного предмета «Обществознание», а также с учётом рабочей программы воспитания и подлежит</w:t>
      </w:r>
      <w:r>
        <w:rPr>
          <w:spacing w:val="-3"/>
          <w:sz w:val="28"/>
        </w:rPr>
        <w:t xml:space="preserve"> </w:t>
      </w:r>
      <w:r>
        <w:rPr>
          <w:sz w:val="28"/>
        </w:rPr>
        <w:t>непосредственному</w:t>
      </w:r>
      <w:r>
        <w:rPr>
          <w:spacing w:val="-9"/>
          <w:sz w:val="28"/>
        </w:rPr>
        <w:t xml:space="preserve"> </w:t>
      </w:r>
      <w:r>
        <w:rPr>
          <w:sz w:val="28"/>
        </w:rPr>
        <w:t>применению</w:t>
      </w:r>
      <w:r>
        <w:rPr>
          <w:spacing w:val="-6"/>
          <w:sz w:val="28"/>
        </w:rPr>
        <w:t xml:space="preserve"> </w:t>
      </w:r>
      <w:r>
        <w:rPr>
          <w:sz w:val="28"/>
        </w:rPr>
        <w:t>при</w:t>
      </w:r>
      <w:r>
        <w:rPr>
          <w:spacing w:val="-2"/>
          <w:sz w:val="28"/>
        </w:rPr>
        <w:t xml:space="preserve"> </w:t>
      </w:r>
      <w:r>
        <w:rPr>
          <w:sz w:val="28"/>
        </w:rPr>
        <w:t>реализации</w:t>
      </w:r>
      <w:r>
        <w:rPr>
          <w:spacing w:val="-2"/>
          <w:sz w:val="28"/>
        </w:rPr>
        <w:t xml:space="preserve"> </w:t>
      </w:r>
      <w:r>
        <w:rPr>
          <w:sz w:val="28"/>
        </w:rPr>
        <w:t>обязательной</w:t>
      </w:r>
      <w:r>
        <w:rPr>
          <w:spacing w:val="-2"/>
          <w:sz w:val="28"/>
        </w:rPr>
        <w:t xml:space="preserve"> </w:t>
      </w:r>
      <w:r>
        <w:rPr>
          <w:sz w:val="28"/>
        </w:rPr>
        <w:t>части</w:t>
      </w:r>
      <w:r>
        <w:rPr>
          <w:spacing w:val="-6"/>
          <w:sz w:val="28"/>
        </w:rPr>
        <w:t xml:space="preserve"> </w:t>
      </w:r>
      <w:r>
        <w:rPr>
          <w:sz w:val="28"/>
        </w:rPr>
        <w:t xml:space="preserve">ООП </w:t>
      </w:r>
      <w:r>
        <w:rPr>
          <w:spacing w:val="-4"/>
          <w:sz w:val="28"/>
        </w:rPr>
        <w:t>ООО.</w:t>
      </w:r>
    </w:p>
    <w:p w:rsidR="00CC59FA" w:rsidP="00695CB5">
      <w:pPr>
        <w:pStyle w:val="ListParagraph"/>
        <w:numPr>
          <w:ilvl w:val="2"/>
          <w:numId w:val="73"/>
        </w:numPr>
        <w:tabs>
          <w:tab w:val="left" w:pos="1700"/>
        </w:tabs>
        <w:spacing w:line="350" w:lineRule="auto"/>
        <w:ind w:left="151" w:right="161" w:firstLine="708"/>
        <w:jc w:val="both"/>
        <w:rPr>
          <w:sz w:val="28"/>
        </w:rPr>
      </w:pPr>
      <w:r>
        <w:rPr>
          <w:sz w:val="28"/>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CC59FA" w:rsidP="00695CB5">
      <w:pPr>
        <w:pStyle w:val="ListParagraph"/>
        <w:numPr>
          <w:ilvl w:val="2"/>
          <w:numId w:val="73"/>
        </w:numPr>
        <w:tabs>
          <w:tab w:val="left" w:pos="1700"/>
        </w:tabs>
        <w:spacing w:line="350" w:lineRule="auto"/>
        <w:ind w:left="151" w:right="165" w:firstLine="708"/>
        <w:jc w:val="both"/>
        <w:rPr>
          <w:sz w:val="28"/>
        </w:rPr>
      </w:pPr>
      <w:r>
        <w:rPr>
          <w:sz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CC59FA">
      <w:pPr>
        <w:spacing w:line="350" w:lineRule="auto"/>
        <w:jc w:val="both"/>
        <w:rPr>
          <w:sz w:val="28"/>
        </w:rPr>
        <w:sectPr>
          <w:pgSz w:w="11910" w:h="16840"/>
          <w:pgMar w:top="1040" w:right="400" w:bottom="740" w:left="980" w:header="578" w:footer="547" w:gutter="0"/>
          <w:cols w:space="720"/>
        </w:sectPr>
      </w:pPr>
    </w:p>
    <w:p w:rsidR="00CC59FA" w:rsidP="00695CB5">
      <w:pPr>
        <w:pStyle w:val="ListParagraph"/>
        <w:numPr>
          <w:ilvl w:val="2"/>
          <w:numId w:val="73"/>
        </w:numPr>
        <w:tabs>
          <w:tab w:val="left" w:pos="1700"/>
        </w:tabs>
        <w:spacing w:before="86" w:line="350" w:lineRule="auto"/>
        <w:ind w:left="151" w:right="164" w:firstLine="708"/>
        <w:jc w:val="both"/>
        <w:rPr>
          <w:sz w:val="28"/>
        </w:rPr>
      </w:pPr>
      <w:r>
        <w:rPr>
          <w:sz w:val="28"/>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CC59FA">
      <w:pPr>
        <w:pStyle w:val="BodyText"/>
        <w:spacing w:line="350" w:lineRule="auto"/>
        <w:ind w:left="152" w:right="162"/>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CC59FA" w:rsidP="00695CB5">
      <w:pPr>
        <w:pStyle w:val="ListParagraph"/>
        <w:numPr>
          <w:ilvl w:val="2"/>
          <w:numId w:val="73"/>
        </w:numPr>
        <w:tabs>
          <w:tab w:val="left" w:pos="1700"/>
        </w:tabs>
        <w:spacing w:line="348" w:lineRule="auto"/>
        <w:ind w:left="151" w:right="166" w:firstLine="708"/>
        <w:jc w:val="both"/>
        <w:rPr>
          <w:sz w:val="28"/>
        </w:rPr>
      </w:pPr>
      <w:r>
        <w:rPr>
          <w:sz w:val="28"/>
        </w:rPr>
        <w:t>Целями обществоведческого образования на уровне основного общего образования являются:</w:t>
      </w:r>
    </w:p>
    <w:p w:rsidR="00CC59FA">
      <w:pPr>
        <w:pStyle w:val="BodyText"/>
        <w:spacing w:before="4" w:line="350" w:lineRule="auto"/>
        <w:ind w:right="160"/>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CC59FA">
      <w:pPr>
        <w:pStyle w:val="BodyText"/>
        <w:spacing w:line="350" w:lineRule="auto"/>
        <w:ind w:right="160"/>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CC59FA">
      <w:pPr>
        <w:pStyle w:val="BodyText"/>
        <w:spacing w:after="7" w:line="350" w:lineRule="auto"/>
        <w:ind w:right="161"/>
      </w:pPr>
      <w: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w:t>
      </w:r>
      <w:r>
        <w:rPr>
          <w:spacing w:val="56"/>
        </w:rPr>
        <w:t xml:space="preserve">  </w:t>
      </w:r>
      <w:r>
        <w:t>развитие</w:t>
      </w:r>
      <w:r>
        <w:rPr>
          <w:spacing w:val="53"/>
        </w:rPr>
        <w:t xml:space="preserve">  </w:t>
      </w:r>
      <w:r>
        <w:t>интереса</w:t>
      </w:r>
      <w:r>
        <w:rPr>
          <w:spacing w:val="54"/>
        </w:rPr>
        <w:t xml:space="preserve">  </w:t>
      </w:r>
      <w:r>
        <w:t>к</w:t>
      </w:r>
      <w:r>
        <w:rPr>
          <w:spacing w:val="55"/>
        </w:rPr>
        <w:t xml:space="preserve">  </w:t>
      </w:r>
      <w:r>
        <w:t>изучению</w:t>
      </w:r>
      <w:r>
        <w:rPr>
          <w:spacing w:val="54"/>
        </w:rPr>
        <w:t xml:space="preserve">  </w:t>
      </w:r>
      <w:r>
        <w:t>социальных</w:t>
      </w:r>
      <w:r>
        <w:rPr>
          <w:spacing w:val="54"/>
        </w:rPr>
        <w:t xml:space="preserve">  </w:t>
      </w:r>
      <w:r>
        <w:t>и</w:t>
      </w:r>
      <w:r>
        <w:rPr>
          <w:spacing w:val="56"/>
        </w:rPr>
        <w:t xml:space="preserve">  </w:t>
      </w:r>
      <w:r>
        <w:rPr>
          <w:spacing w:val="-2"/>
        </w:rPr>
        <w:t>гуманитарных</w:t>
      </w:r>
    </w:p>
    <w:tbl>
      <w:tblPr>
        <w:tblStyle w:val="TableNormal0"/>
        <w:tblW w:w="0" w:type="auto"/>
        <w:tblInd w:w="109" w:type="dxa"/>
        <w:tblLayout w:type="fixed"/>
        <w:tblLook w:val="01E0"/>
      </w:tblPr>
      <w:tblGrid>
        <w:gridCol w:w="3557"/>
        <w:gridCol w:w="405"/>
        <w:gridCol w:w="6348"/>
      </w:tblGrid>
      <w:tr>
        <w:tblPrEx>
          <w:tblW w:w="0" w:type="auto"/>
          <w:tblInd w:w="109" w:type="dxa"/>
          <w:tblLayout w:type="fixed"/>
          <w:tblLook w:val="01E0"/>
        </w:tblPrEx>
        <w:trPr>
          <w:trHeight w:val="388"/>
        </w:trPr>
        <w:tc>
          <w:tcPr>
            <w:tcW w:w="3557" w:type="dxa"/>
          </w:tcPr>
          <w:p w:rsidR="00CC59FA">
            <w:pPr>
              <w:pStyle w:val="TableParagraph"/>
              <w:tabs>
                <w:tab w:val="left" w:pos="1817"/>
              </w:tabs>
              <w:spacing w:before="0" w:line="310" w:lineRule="exact"/>
              <w:ind w:left="50"/>
              <w:rPr>
                <w:sz w:val="28"/>
              </w:rPr>
            </w:pPr>
            <w:r>
              <w:rPr>
                <w:spacing w:val="-2"/>
                <w:sz w:val="28"/>
              </w:rPr>
              <w:t>дисциплин;</w:t>
            </w:r>
            <w:r>
              <w:rPr>
                <w:sz w:val="28"/>
              </w:rPr>
              <w:tab/>
            </w:r>
            <w:r>
              <w:rPr>
                <w:spacing w:val="-2"/>
                <w:sz w:val="28"/>
              </w:rPr>
              <w:t>способности</w:t>
            </w:r>
          </w:p>
        </w:tc>
        <w:tc>
          <w:tcPr>
            <w:tcW w:w="405" w:type="dxa"/>
          </w:tcPr>
          <w:p w:rsidR="00CC59FA">
            <w:pPr>
              <w:pStyle w:val="TableParagraph"/>
              <w:spacing w:before="0" w:line="310" w:lineRule="exact"/>
              <w:ind w:left="45" w:right="9"/>
              <w:jc w:val="center"/>
              <w:rPr>
                <w:sz w:val="28"/>
              </w:rPr>
            </w:pPr>
            <w:r>
              <w:rPr>
                <w:spacing w:val="-10"/>
                <w:sz w:val="28"/>
              </w:rPr>
              <w:t>к</w:t>
            </w:r>
          </w:p>
        </w:tc>
        <w:tc>
          <w:tcPr>
            <w:tcW w:w="6348" w:type="dxa"/>
          </w:tcPr>
          <w:p w:rsidR="00CC59FA">
            <w:pPr>
              <w:pStyle w:val="TableParagraph"/>
              <w:tabs>
                <w:tab w:val="left" w:pos="1423"/>
                <w:tab w:val="left" w:pos="4031"/>
              </w:tabs>
              <w:spacing w:before="0" w:line="310" w:lineRule="exact"/>
              <w:ind w:left="0" w:right="51"/>
              <w:jc w:val="right"/>
              <w:rPr>
                <w:sz w:val="28"/>
              </w:rPr>
            </w:pPr>
            <w:r>
              <w:rPr>
                <w:spacing w:val="-2"/>
                <w:sz w:val="28"/>
              </w:rPr>
              <w:t>личному</w:t>
            </w:r>
            <w:r>
              <w:rPr>
                <w:sz w:val="28"/>
              </w:rPr>
              <w:tab/>
            </w:r>
            <w:r>
              <w:rPr>
                <w:spacing w:val="-2"/>
                <w:sz w:val="28"/>
              </w:rPr>
              <w:t>самоопределению,</w:t>
            </w:r>
            <w:r>
              <w:rPr>
                <w:sz w:val="28"/>
              </w:rPr>
              <w:tab/>
            </w:r>
            <w:r>
              <w:rPr>
                <w:spacing w:val="-2"/>
                <w:sz w:val="28"/>
              </w:rPr>
              <w:t>самореализации,</w:t>
            </w:r>
          </w:p>
        </w:tc>
      </w:tr>
      <w:tr>
        <w:tblPrEx>
          <w:tblW w:w="0" w:type="auto"/>
          <w:tblInd w:w="109" w:type="dxa"/>
          <w:tblLayout w:type="fixed"/>
          <w:tblLook w:val="01E0"/>
        </w:tblPrEx>
        <w:trPr>
          <w:trHeight w:val="467"/>
        </w:trPr>
        <w:tc>
          <w:tcPr>
            <w:tcW w:w="3557" w:type="dxa"/>
          </w:tcPr>
          <w:p w:rsidR="00CC59FA">
            <w:pPr>
              <w:pStyle w:val="TableParagraph"/>
              <w:tabs>
                <w:tab w:val="left" w:pos="2129"/>
              </w:tabs>
              <w:spacing w:before="67"/>
              <w:ind w:left="50"/>
              <w:rPr>
                <w:sz w:val="28"/>
              </w:rPr>
            </w:pPr>
            <w:r>
              <w:rPr>
                <w:spacing w:val="-2"/>
                <w:sz w:val="28"/>
              </w:rPr>
              <w:t>самоконтролю;</w:t>
            </w:r>
            <w:r>
              <w:rPr>
                <w:sz w:val="28"/>
              </w:rPr>
              <w:tab/>
            </w:r>
            <w:r>
              <w:rPr>
                <w:spacing w:val="-2"/>
                <w:sz w:val="28"/>
              </w:rPr>
              <w:t>мотивации</w:t>
            </w:r>
          </w:p>
        </w:tc>
        <w:tc>
          <w:tcPr>
            <w:tcW w:w="405" w:type="dxa"/>
          </w:tcPr>
          <w:p w:rsidR="00CC59FA">
            <w:pPr>
              <w:pStyle w:val="TableParagraph"/>
              <w:spacing w:before="67"/>
              <w:ind w:left="36" w:right="45"/>
              <w:jc w:val="center"/>
              <w:rPr>
                <w:sz w:val="28"/>
              </w:rPr>
            </w:pPr>
            <w:r>
              <w:rPr>
                <w:spacing w:val="-10"/>
                <w:sz w:val="28"/>
              </w:rPr>
              <w:t>к</w:t>
            </w:r>
          </w:p>
        </w:tc>
        <w:tc>
          <w:tcPr>
            <w:tcW w:w="6348" w:type="dxa"/>
          </w:tcPr>
          <w:p w:rsidR="00CC59FA">
            <w:pPr>
              <w:pStyle w:val="TableParagraph"/>
              <w:tabs>
                <w:tab w:val="left" w:pos="3399"/>
                <w:tab w:val="left" w:pos="5075"/>
              </w:tabs>
              <w:spacing w:before="67"/>
              <w:ind w:left="0" w:right="48"/>
              <w:jc w:val="right"/>
              <w:rPr>
                <w:sz w:val="28"/>
              </w:rPr>
            </w:pPr>
            <w:r>
              <w:rPr>
                <w:spacing w:val="-2"/>
                <w:sz w:val="28"/>
              </w:rPr>
              <w:t>высокопроизводительной,</w:t>
            </w:r>
            <w:r>
              <w:rPr>
                <w:sz w:val="28"/>
              </w:rPr>
              <w:tab/>
            </w:r>
            <w:r>
              <w:rPr>
                <w:spacing w:val="-2"/>
                <w:sz w:val="28"/>
              </w:rPr>
              <w:t>наукоёмкой</w:t>
            </w:r>
            <w:r>
              <w:rPr>
                <w:sz w:val="28"/>
              </w:rPr>
              <w:tab/>
            </w:r>
            <w:r>
              <w:rPr>
                <w:spacing w:val="-2"/>
                <w:sz w:val="28"/>
              </w:rPr>
              <w:t>трудовой</w:t>
            </w:r>
          </w:p>
        </w:tc>
      </w:tr>
      <w:tr>
        <w:tblPrEx>
          <w:tblW w:w="0" w:type="auto"/>
          <w:tblInd w:w="109" w:type="dxa"/>
          <w:tblLayout w:type="fixed"/>
          <w:tblLook w:val="01E0"/>
        </w:tblPrEx>
        <w:trPr>
          <w:trHeight w:val="388"/>
        </w:trPr>
        <w:tc>
          <w:tcPr>
            <w:tcW w:w="3557" w:type="dxa"/>
          </w:tcPr>
          <w:p w:rsidR="00CC59FA">
            <w:pPr>
              <w:pStyle w:val="TableParagraph"/>
              <w:spacing w:before="67" w:line="302" w:lineRule="exact"/>
              <w:ind w:left="50"/>
              <w:rPr>
                <w:sz w:val="28"/>
              </w:rPr>
            </w:pPr>
            <w:r>
              <w:rPr>
                <w:spacing w:val="-2"/>
                <w:sz w:val="28"/>
              </w:rPr>
              <w:t>деятельности;</w:t>
            </w:r>
          </w:p>
        </w:tc>
        <w:tc>
          <w:tcPr>
            <w:tcW w:w="405" w:type="dxa"/>
          </w:tcPr>
          <w:p w:rsidR="00CC59FA">
            <w:pPr>
              <w:pStyle w:val="TableParagraph"/>
              <w:spacing w:before="0"/>
              <w:ind w:left="0"/>
              <w:rPr>
                <w:sz w:val="26"/>
              </w:rPr>
            </w:pPr>
          </w:p>
        </w:tc>
        <w:tc>
          <w:tcPr>
            <w:tcW w:w="6348" w:type="dxa"/>
          </w:tcPr>
          <w:p w:rsidR="00CC59FA">
            <w:pPr>
              <w:pStyle w:val="TableParagraph"/>
              <w:spacing w:before="0"/>
              <w:ind w:left="0"/>
              <w:rPr>
                <w:sz w:val="26"/>
              </w:rPr>
            </w:pPr>
          </w:p>
        </w:tc>
      </w:tr>
    </w:tbl>
    <w:p w:rsidR="00CC59FA">
      <w:pPr>
        <w:pStyle w:val="BodyText"/>
        <w:spacing w:before="153" w:line="350" w:lineRule="auto"/>
        <w:ind w:right="162"/>
      </w:pPr>
      <w:r>
        <w:t>формирование у обучающихся целостной картины общества,</w:t>
      </w:r>
      <w:r>
        <w:rPr>
          <w:spacing w:val="80"/>
        </w:rPr>
        <w:t xml:space="preserve"> </w:t>
      </w:r>
      <w:r>
        <w:t>соответствующее современному уровню знаний и доступной по содержанию для обучающихся подросткового возраста; освоение обучающимися знаний об</w:t>
      </w:r>
      <w:r>
        <w:rPr>
          <w:spacing w:val="80"/>
        </w:rPr>
        <w:t xml:space="preserve"> </w:t>
      </w:r>
      <w:r>
        <w:t xml:space="preserve">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w:t>
      </w:r>
      <w:r>
        <w:rPr>
          <w:spacing w:val="-2"/>
        </w:rPr>
        <w:t>гражданина;</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right="161"/>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CC59FA">
      <w:pPr>
        <w:pStyle w:val="BodyText"/>
        <w:spacing w:line="350" w:lineRule="auto"/>
        <w:ind w:right="164"/>
      </w:pPr>
      <w:r>
        <w:t>создание условий для освоения обучающимися способов успешного взаимодействия с различными политическими, правовыми, финансово- 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CC59FA">
      <w:pPr>
        <w:pStyle w:val="BodyText"/>
        <w:spacing w:line="350" w:lineRule="auto"/>
        <w:ind w:right="164"/>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CC59FA" w:rsidP="00695CB5">
      <w:pPr>
        <w:pStyle w:val="ListParagraph"/>
        <w:numPr>
          <w:ilvl w:val="2"/>
          <w:numId w:val="73"/>
        </w:numPr>
        <w:tabs>
          <w:tab w:val="left" w:pos="1700"/>
        </w:tabs>
        <w:spacing w:line="350" w:lineRule="auto"/>
        <w:ind w:left="151" w:right="162" w:firstLine="708"/>
        <w:jc w:val="both"/>
        <w:rPr>
          <w:sz w:val="28"/>
        </w:rPr>
      </w:pPr>
      <w:r>
        <w:rPr>
          <w:sz w:val="28"/>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CC59FA" w:rsidP="00695CB5">
      <w:pPr>
        <w:pStyle w:val="ListParagraph"/>
        <w:numPr>
          <w:ilvl w:val="1"/>
          <w:numId w:val="73"/>
        </w:numPr>
        <w:tabs>
          <w:tab w:val="left" w:pos="1490"/>
        </w:tabs>
        <w:spacing w:line="320" w:lineRule="exact"/>
        <w:ind w:left="1490" w:hanging="631"/>
        <w:jc w:val="both"/>
        <w:rPr>
          <w:sz w:val="28"/>
        </w:rPr>
      </w:pPr>
      <w:r>
        <w:rPr>
          <w:sz w:val="28"/>
        </w:rPr>
        <w:t>Содержание обучения</w:t>
      </w:r>
      <w:r>
        <w:rPr>
          <w:spacing w:val="-4"/>
          <w:sz w:val="28"/>
        </w:rPr>
        <w:t xml:space="preserve"> </w:t>
      </w:r>
      <w:r>
        <w:rPr>
          <w:sz w:val="28"/>
        </w:rPr>
        <w:t>в 6</w:t>
      </w:r>
      <w:r>
        <w:rPr>
          <w:spacing w:val="-3"/>
          <w:sz w:val="28"/>
        </w:rPr>
        <w:t xml:space="preserve"> </w:t>
      </w:r>
      <w:r>
        <w:rPr>
          <w:spacing w:val="-2"/>
          <w:sz w:val="28"/>
        </w:rPr>
        <w:t>классе.</w:t>
      </w:r>
    </w:p>
    <w:p w:rsidR="00CC59FA" w:rsidP="00695CB5">
      <w:pPr>
        <w:pStyle w:val="ListParagraph"/>
        <w:numPr>
          <w:ilvl w:val="2"/>
          <w:numId w:val="73"/>
        </w:numPr>
        <w:tabs>
          <w:tab w:val="left" w:pos="1697"/>
        </w:tabs>
        <w:spacing w:before="143"/>
        <w:ind w:left="1697" w:hanging="838"/>
        <w:jc w:val="both"/>
        <w:rPr>
          <w:sz w:val="28"/>
        </w:rPr>
      </w:pPr>
      <w:r>
        <w:rPr>
          <w:sz w:val="28"/>
        </w:rPr>
        <w:t>Человек и</w:t>
      </w:r>
      <w:r>
        <w:rPr>
          <w:spacing w:val="-1"/>
          <w:sz w:val="28"/>
        </w:rPr>
        <w:t xml:space="preserve"> </w:t>
      </w:r>
      <w:r>
        <w:rPr>
          <w:sz w:val="28"/>
        </w:rPr>
        <w:t>его</w:t>
      </w:r>
      <w:r>
        <w:rPr>
          <w:spacing w:val="-2"/>
          <w:sz w:val="28"/>
        </w:rPr>
        <w:t xml:space="preserve"> </w:t>
      </w:r>
      <w:r>
        <w:rPr>
          <w:sz w:val="28"/>
        </w:rPr>
        <w:t>социальное</w:t>
      </w:r>
      <w:r>
        <w:rPr>
          <w:spacing w:val="-7"/>
          <w:sz w:val="28"/>
        </w:rPr>
        <w:t xml:space="preserve"> </w:t>
      </w:r>
      <w:r>
        <w:rPr>
          <w:spacing w:val="-2"/>
          <w:sz w:val="28"/>
        </w:rPr>
        <w:t>окружение.</w:t>
      </w:r>
    </w:p>
    <w:p w:rsidR="00CC59FA">
      <w:pPr>
        <w:pStyle w:val="BodyText"/>
        <w:spacing w:before="146" w:line="350" w:lineRule="auto"/>
        <w:ind w:right="168"/>
      </w:pPr>
      <w:r>
        <w:t>Биологическое и социальное в человеке. Черты сходства и различия человека</w:t>
      </w:r>
      <w:r>
        <w:rPr>
          <w:spacing w:val="40"/>
        </w:rPr>
        <w:t xml:space="preserve"> </w:t>
      </w:r>
      <w:r>
        <w:t>и животного. Потребности человека (биологические, социальные, духовные). Способности человека.</w:t>
      </w:r>
    </w:p>
    <w:p w:rsidR="00CC59FA">
      <w:pPr>
        <w:pStyle w:val="BodyText"/>
        <w:spacing w:line="350" w:lineRule="auto"/>
        <w:ind w:right="163" w:firstLine="707"/>
      </w:pPr>
      <w:r>
        <w:t>Индивид,</w:t>
      </w:r>
      <w:r>
        <w:rPr>
          <w:spacing w:val="-3"/>
        </w:rPr>
        <w:t xml:space="preserve"> </w:t>
      </w:r>
      <w:r>
        <w:t>индивидуальность, личность.</w:t>
      </w:r>
      <w:r>
        <w:rPr>
          <w:spacing w:val="-3"/>
        </w:rPr>
        <w:t xml:space="preserve"> </w:t>
      </w:r>
      <w:r>
        <w:t>Возрастные</w:t>
      </w:r>
      <w:r>
        <w:rPr>
          <w:spacing w:val="-6"/>
        </w:rPr>
        <w:t xml:space="preserve"> </w:t>
      </w:r>
      <w:r>
        <w:t>периоды</w:t>
      </w:r>
      <w:r>
        <w:rPr>
          <w:spacing w:val="-6"/>
        </w:rPr>
        <w:t xml:space="preserve"> </w:t>
      </w:r>
      <w:r>
        <w:t>жизни человека</w:t>
      </w:r>
      <w:r>
        <w:rPr>
          <w:spacing w:val="-3"/>
        </w:rPr>
        <w:t xml:space="preserve"> </w:t>
      </w:r>
      <w:r>
        <w:t>и формирование личности. Отношения между поколениями. Особенности подросткового возраста.</w:t>
      </w:r>
    </w:p>
    <w:p w:rsidR="00CC59FA">
      <w:pPr>
        <w:pStyle w:val="BodyText"/>
        <w:spacing w:line="348" w:lineRule="auto"/>
        <w:ind w:left="152" w:right="168" w:firstLine="707"/>
      </w:pPr>
      <w:r>
        <w:t>Люди с ограниченными возможностями здоровья, их особые потребности и социальная позиция.</w:t>
      </w:r>
    </w:p>
    <w:p w:rsidR="00CC59FA">
      <w:pPr>
        <w:pStyle w:val="BodyText"/>
        <w:spacing w:before="1"/>
        <w:ind w:left="860" w:firstLine="0"/>
      </w:pPr>
      <w:r>
        <w:t>Цели</w:t>
      </w:r>
      <w:r>
        <w:rPr>
          <w:spacing w:val="27"/>
        </w:rPr>
        <w:t xml:space="preserve">  </w:t>
      </w:r>
      <w:r>
        <w:t>и</w:t>
      </w:r>
      <w:r>
        <w:rPr>
          <w:spacing w:val="30"/>
        </w:rPr>
        <w:t xml:space="preserve">  </w:t>
      </w:r>
      <w:r>
        <w:t>мотивы</w:t>
      </w:r>
      <w:r>
        <w:rPr>
          <w:spacing w:val="29"/>
        </w:rPr>
        <w:t xml:space="preserve">  </w:t>
      </w:r>
      <w:r>
        <w:t>деятельности.</w:t>
      </w:r>
      <w:r>
        <w:rPr>
          <w:spacing w:val="28"/>
        </w:rPr>
        <w:t xml:space="preserve">  </w:t>
      </w:r>
      <w:r>
        <w:t>Виды</w:t>
      </w:r>
      <w:r>
        <w:rPr>
          <w:spacing w:val="26"/>
        </w:rPr>
        <w:t xml:space="preserve">  </w:t>
      </w:r>
      <w:r>
        <w:t>деятельности</w:t>
      </w:r>
      <w:r>
        <w:rPr>
          <w:spacing w:val="30"/>
        </w:rPr>
        <w:t xml:space="preserve">  </w:t>
      </w:r>
      <w:r>
        <w:t>(игра,</w:t>
      </w:r>
      <w:r>
        <w:rPr>
          <w:spacing w:val="30"/>
        </w:rPr>
        <w:t xml:space="preserve">  </w:t>
      </w:r>
      <w:r>
        <w:t>труд,</w:t>
      </w:r>
      <w:r>
        <w:rPr>
          <w:spacing w:val="30"/>
        </w:rPr>
        <w:t xml:space="preserve">  </w:t>
      </w:r>
      <w:r>
        <w:rPr>
          <w:spacing w:val="-2"/>
        </w:rPr>
        <w:t>учение).</w:t>
      </w:r>
    </w:p>
    <w:p w:rsidR="00CC59FA">
      <w:pPr>
        <w:pStyle w:val="BodyText"/>
        <w:spacing w:before="150"/>
        <w:ind w:left="152" w:firstLine="0"/>
      </w:pPr>
      <w:r>
        <w:t>Познание</w:t>
      </w:r>
      <w:r>
        <w:rPr>
          <w:spacing w:val="-7"/>
        </w:rPr>
        <w:t xml:space="preserve"> </w:t>
      </w:r>
      <w:r>
        <w:t>человеком</w:t>
      </w:r>
      <w:r>
        <w:rPr>
          <w:spacing w:val="-2"/>
        </w:rPr>
        <w:t xml:space="preserve"> </w:t>
      </w:r>
      <w:r>
        <w:t>мира</w:t>
      </w:r>
      <w:r>
        <w:rPr>
          <w:spacing w:val="-5"/>
        </w:rPr>
        <w:t xml:space="preserve"> </w:t>
      </w:r>
      <w:r>
        <w:t>и</w:t>
      </w:r>
      <w:r>
        <w:rPr>
          <w:spacing w:val="2"/>
        </w:rPr>
        <w:t xml:space="preserve"> </w:t>
      </w:r>
      <w:r>
        <w:t>самого</w:t>
      </w:r>
      <w:r>
        <w:rPr>
          <w:spacing w:val="-1"/>
        </w:rPr>
        <w:t xml:space="preserve"> </w:t>
      </w:r>
      <w:r>
        <w:t>себя</w:t>
      </w:r>
      <w:r>
        <w:rPr>
          <w:spacing w:val="-1"/>
        </w:rPr>
        <w:t xml:space="preserve"> </w:t>
      </w:r>
      <w:r>
        <w:t>как</w:t>
      </w:r>
      <w:r>
        <w:rPr>
          <w:spacing w:val="-5"/>
        </w:rPr>
        <w:t xml:space="preserve"> </w:t>
      </w:r>
      <w:r>
        <w:t>вид</w:t>
      </w:r>
      <w:r>
        <w:rPr>
          <w:spacing w:val="-2"/>
        </w:rPr>
        <w:t xml:space="preserve"> деятельности.</w:t>
      </w:r>
    </w:p>
    <w:p w:rsidR="00CC59FA">
      <w:pPr>
        <w:pStyle w:val="BodyText"/>
        <w:spacing w:before="146"/>
        <w:ind w:left="860" w:firstLine="0"/>
      </w:pPr>
      <w:r>
        <w:t>Право</w:t>
      </w:r>
      <w:r>
        <w:rPr>
          <w:spacing w:val="18"/>
        </w:rPr>
        <w:t xml:space="preserve"> </w:t>
      </w:r>
      <w:r>
        <w:t>человека</w:t>
      </w:r>
      <w:r>
        <w:rPr>
          <w:spacing w:val="19"/>
        </w:rPr>
        <w:t xml:space="preserve"> </w:t>
      </w:r>
      <w:r>
        <w:t>на</w:t>
      </w:r>
      <w:r>
        <w:rPr>
          <w:spacing w:val="19"/>
        </w:rPr>
        <w:t xml:space="preserve"> </w:t>
      </w:r>
      <w:r>
        <w:t>образование.</w:t>
      </w:r>
      <w:r>
        <w:rPr>
          <w:spacing w:val="18"/>
        </w:rPr>
        <w:t xml:space="preserve"> </w:t>
      </w:r>
      <w:r>
        <w:t>Школьное</w:t>
      </w:r>
      <w:r>
        <w:rPr>
          <w:spacing w:val="19"/>
        </w:rPr>
        <w:t xml:space="preserve"> </w:t>
      </w:r>
      <w:r>
        <w:t>образование.</w:t>
      </w:r>
      <w:r>
        <w:rPr>
          <w:spacing w:val="18"/>
        </w:rPr>
        <w:t xml:space="preserve"> </w:t>
      </w:r>
      <w:r>
        <w:t>Права</w:t>
      </w:r>
      <w:r>
        <w:rPr>
          <w:spacing w:val="19"/>
        </w:rPr>
        <w:t xml:space="preserve"> </w:t>
      </w:r>
      <w:r>
        <w:t>и</w:t>
      </w:r>
      <w:r>
        <w:rPr>
          <w:spacing w:val="19"/>
        </w:rPr>
        <w:t xml:space="preserve"> </w:t>
      </w:r>
      <w:r>
        <w:rPr>
          <w:spacing w:val="-2"/>
        </w:rPr>
        <w:t>обязанности</w:t>
      </w:r>
    </w:p>
    <w:p w:rsidR="00CC59FA">
      <w:pPr>
        <w:sectPr>
          <w:pgSz w:w="11910" w:h="16840"/>
          <w:pgMar w:top="1040" w:right="400" w:bottom="740" w:left="980" w:header="578" w:footer="547" w:gutter="0"/>
          <w:cols w:space="720"/>
        </w:sectPr>
      </w:pPr>
    </w:p>
    <w:p w:rsidR="00CC59FA">
      <w:pPr>
        <w:pStyle w:val="BodyText"/>
        <w:spacing w:before="86"/>
        <w:ind w:left="152" w:firstLine="0"/>
        <w:jc w:val="left"/>
      </w:pPr>
      <w:r>
        <w:rPr>
          <w:spacing w:val="-2"/>
        </w:rPr>
        <w:t>обучающегося.</w:t>
      </w:r>
    </w:p>
    <w:p w:rsidR="00CC59FA">
      <w:pPr>
        <w:pStyle w:val="BodyText"/>
        <w:spacing w:before="151"/>
        <w:ind w:left="860" w:firstLine="0"/>
        <w:jc w:val="left"/>
      </w:pPr>
      <w:r>
        <w:t>Общение.</w:t>
      </w:r>
      <w:r>
        <w:rPr>
          <w:spacing w:val="21"/>
        </w:rPr>
        <w:t xml:space="preserve">  </w:t>
      </w:r>
      <w:r>
        <w:t>Цели</w:t>
      </w:r>
      <w:r>
        <w:rPr>
          <w:spacing w:val="24"/>
        </w:rPr>
        <w:t xml:space="preserve">  </w:t>
      </w:r>
      <w:r>
        <w:t>и</w:t>
      </w:r>
      <w:r>
        <w:rPr>
          <w:spacing w:val="26"/>
        </w:rPr>
        <w:t xml:space="preserve">  </w:t>
      </w:r>
      <w:r>
        <w:t>средства</w:t>
      </w:r>
      <w:r>
        <w:rPr>
          <w:spacing w:val="25"/>
        </w:rPr>
        <w:t xml:space="preserve">  </w:t>
      </w:r>
      <w:r>
        <w:t>общения.</w:t>
      </w:r>
      <w:r>
        <w:rPr>
          <w:spacing w:val="24"/>
        </w:rPr>
        <w:t xml:space="preserve">  </w:t>
      </w:r>
      <w:r>
        <w:t>Особенности</w:t>
      </w:r>
      <w:r>
        <w:rPr>
          <w:spacing w:val="26"/>
        </w:rPr>
        <w:t xml:space="preserve">  </w:t>
      </w:r>
      <w:r>
        <w:t>общения</w:t>
      </w:r>
      <w:r>
        <w:rPr>
          <w:spacing w:val="80"/>
          <w:w w:val="150"/>
        </w:rPr>
        <w:t xml:space="preserve"> </w:t>
      </w:r>
      <w:r>
        <w:rPr>
          <w:spacing w:val="-2"/>
        </w:rPr>
        <w:t>подростков.</w:t>
      </w:r>
    </w:p>
    <w:p w:rsidR="00CC59FA">
      <w:pPr>
        <w:pStyle w:val="BodyText"/>
        <w:spacing w:before="145"/>
        <w:ind w:left="152" w:firstLine="0"/>
        <w:jc w:val="left"/>
      </w:pPr>
      <w:r>
        <w:t>Общение в</w:t>
      </w:r>
      <w:r>
        <w:rPr>
          <w:spacing w:val="-4"/>
        </w:rPr>
        <w:t xml:space="preserve"> </w:t>
      </w:r>
      <w:r>
        <w:t>современных</w:t>
      </w:r>
      <w:r>
        <w:rPr>
          <w:spacing w:val="-2"/>
        </w:rPr>
        <w:t xml:space="preserve"> условиях.</w:t>
      </w:r>
    </w:p>
    <w:p w:rsidR="00CC59FA">
      <w:pPr>
        <w:pStyle w:val="BodyText"/>
        <w:spacing w:before="151" w:line="348" w:lineRule="auto"/>
        <w:ind w:left="152"/>
        <w:jc w:val="left"/>
      </w:pPr>
      <w:r>
        <w:t>Отношения</w:t>
      </w:r>
      <w:r>
        <w:rPr>
          <w:spacing w:val="80"/>
        </w:rPr>
        <w:t xml:space="preserve"> </w:t>
      </w:r>
      <w:r>
        <w:t>в</w:t>
      </w:r>
      <w:r>
        <w:rPr>
          <w:spacing w:val="80"/>
        </w:rPr>
        <w:t xml:space="preserve"> </w:t>
      </w:r>
      <w:r>
        <w:t>малых</w:t>
      </w:r>
      <w:r>
        <w:rPr>
          <w:spacing w:val="80"/>
        </w:rPr>
        <w:t xml:space="preserve"> </w:t>
      </w:r>
      <w:r>
        <w:t>группах.</w:t>
      </w:r>
      <w:r>
        <w:rPr>
          <w:spacing w:val="80"/>
        </w:rPr>
        <w:t xml:space="preserve"> </w:t>
      </w:r>
      <w:r>
        <w:t>Групповые</w:t>
      </w:r>
      <w:r>
        <w:rPr>
          <w:spacing w:val="80"/>
        </w:rPr>
        <w:t xml:space="preserve"> </w:t>
      </w:r>
      <w:r>
        <w:t>нормы</w:t>
      </w:r>
      <w:r>
        <w:rPr>
          <w:spacing w:val="80"/>
        </w:rPr>
        <w:t xml:space="preserve"> </w:t>
      </w:r>
      <w:r>
        <w:t>и</w:t>
      </w:r>
      <w:r>
        <w:rPr>
          <w:spacing w:val="80"/>
        </w:rPr>
        <w:t xml:space="preserve"> </w:t>
      </w:r>
      <w:r>
        <w:t>правила.</w:t>
      </w:r>
      <w:r>
        <w:rPr>
          <w:spacing w:val="80"/>
        </w:rPr>
        <w:t xml:space="preserve"> </w:t>
      </w:r>
      <w:r>
        <w:t>Лидерство</w:t>
      </w:r>
      <w:r>
        <w:rPr>
          <w:spacing w:val="80"/>
        </w:rPr>
        <w:t xml:space="preserve"> </w:t>
      </w:r>
      <w:r>
        <w:t>в группе. Межличностные отношения (деловые, личные).</w:t>
      </w:r>
    </w:p>
    <w:p w:rsidR="00CC59FA">
      <w:pPr>
        <w:pStyle w:val="BodyText"/>
        <w:spacing w:before="2" w:line="352" w:lineRule="auto"/>
        <w:jc w:val="left"/>
      </w:pPr>
      <w:r>
        <w:t>Отношения</w:t>
      </w:r>
      <w:r>
        <w:rPr>
          <w:spacing w:val="40"/>
        </w:rPr>
        <w:t xml:space="preserve"> </w:t>
      </w:r>
      <w:r>
        <w:t>в</w:t>
      </w:r>
      <w:r>
        <w:rPr>
          <w:spacing w:val="40"/>
        </w:rPr>
        <w:t xml:space="preserve"> </w:t>
      </w:r>
      <w:r>
        <w:t>семье.</w:t>
      </w:r>
      <w:r>
        <w:rPr>
          <w:spacing w:val="40"/>
        </w:rPr>
        <w:t xml:space="preserve"> </w:t>
      </w:r>
      <w:r>
        <w:t>Роль</w:t>
      </w:r>
      <w:r>
        <w:rPr>
          <w:spacing w:val="40"/>
        </w:rPr>
        <w:t xml:space="preserve"> </w:t>
      </w:r>
      <w:r>
        <w:t>семьи</w:t>
      </w:r>
      <w:r>
        <w:rPr>
          <w:spacing w:val="75"/>
        </w:rPr>
        <w:t xml:space="preserve"> </w:t>
      </w:r>
      <w:r>
        <w:t>в</w:t>
      </w:r>
      <w:r>
        <w:rPr>
          <w:spacing w:val="40"/>
        </w:rPr>
        <w:t xml:space="preserve"> </w:t>
      </w:r>
      <w:r>
        <w:t>жизни</w:t>
      </w:r>
      <w:r>
        <w:rPr>
          <w:spacing w:val="75"/>
        </w:rPr>
        <w:t xml:space="preserve"> </w:t>
      </w:r>
      <w:r>
        <w:t>человека</w:t>
      </w:r>
      <w:r>
        <w:rPr>
          <w:spacing w:val="40"/>
        </w:rPr>
        <w:t xml:space="preserve"> </w:t>
      </w:r>
      <w:r>
        <w:t>и</w:t>
      </w:r>
      <w:r>
        <w:rPr>
          <w:spacing w:val="40"/>
        </w:rPr>
        <w:t xml:space="preserve"> </w:t>
      </w:r>
      <w:r>
        <w:t>общества.</w:t>
      </w:r>
      <w:r>
        <w:rPr>
          <w:spacing w:val="75"/>
        </w:rPr>
        <w:t xml:space="preserve"> </w:t>
      </w:r>
      <w:r>
        <w:t>Семейные традиции. Семейный досуг. Свободное время подростка.</w:t>
      </w:r>
    </w:p>
    <w:p w:rsidR="00CC59FA">
      <w:pPr>
        <w:pStyle w:val="BodyText"/>
        <w:tabs>
          <w:tab w:val="left" w:pos="2463"/>
          <w:tab w:val="left" w:pos="2807"/>
          <w:tab w:val="left" w:pos="4143"/>
          <w:tab w:val="left" w:pos="4511"/>
          <w:tab w:val="left" w:pos="6456"/>
          <w:tab w:val="left" w:pos="8072"/>
          <w:tab w:val="left" w:pos="8424"/>
        </w:tabs>
        <w:spacing w:line="352" w:lineRule="auto"/>
        <w:ind w:right="165"/>
        <w:jc w:val="left"/>
      </w:pPr>
      <w:r>
        <w:rPr>
          <w:spacing w:val="-2"/>
        </w:rPr>
        <w:t>Отношения</w:t>
      </w:r>
      <w:r>
        <w:tab/>
      </w:r>
      <w:r>
        <w:rPr>
          <w:spacing w:val="-10"/>
        </w:rPr>
        <w:t>с</w:t>
      </w:r>
      <w:r>
        <w:tab/>
      </w:r>
      <w:r>
        <w:rPr>
          <w:spacing w:val="-2"/>
        </w:rPr>
        <w:t>друзьями</w:t>
      </w:r>
      <w:r>
        <w:tab/>
      </w:r>
      <w:r>
        <w:rPr>
          <w:spacing w:val="-10"/>
        </w:rPr>
        <w:t>и</w:t>
      </w:r>
      <w:r>
        <w:tab/>
      </w:r>
      <w:r>
        <w:rPr>
          <w:spacing w:val="-2"/>
        </w:rPr>
        <w:t>сверстниками.</w:t>
      </w:r>
      <w:r>
        <w:tab/>
      </w:r>
      <w:r>
        <w:rPr>
          <w:spacing w:val="-2"/>
        </w:rPr>
        <w:t>Конфликты</w:t>
      </w:r>
      <w:r>
        <w:tab/>
      </w:r>
      <w:r>
        <w:rPr>
          <w:spacing w:val="-10"/>
        </w:rPr>
        <w:t>в</w:t>
      </w:r>
      <w:r>
        <w:tab/>
      </w:r>
      <w:r>
        <w:rPr>
          <w:spacing w:val="-2"/>
        </w:rPr>
        <w:t>межличностных отношениях.</w:t>
      </w:r>
    </w:p>
    <w:p w:rsidR="00CC59FA" w:rsidP="00695CB5">
      <w:pPr>
        <w:pStyle w:val="ListParagraph"/>
        <w:numPr>
          <w:ilvl w:val="2"/>
          <w:numId w:val="73"/>
        </w:numPr>
        <w:tabs>
          <w:tab w:val="left" w:pos="1700"/>
        </w:tabs>
        <w:spacing w:line="315" w:lineRule="exact"/>
        <w:ind w:left="1700" w:hanging="841"/>
        <w:jc w:val="left"/>
        <w:rPr>
          <w:sz w:val="28"/>
        </w:rPr>
      </w:pPr>
      <w:r>
        <w:rPr>
          <w:sz w:val="28"/>
        </w:rPr>
        <w:t>Общество,</w:t>
      </w:r>
      <w:r>
        <w:rPr>
          <w:spacing w:val="1"/>
          <w:sz w:val="28"/>
        </w:rPr>
        <w:t xml:space="preserve"> </w:t>
      </w:r>
      <w:r>
        <w:rPr>
          <w:sz w:val="28"/>
        </w:rPr>
        <w:t>в</w:t>
      </w:r>
      <w:r>
        <w:rPr>
          <w:spacing w:val="-5"/>
          <w:sz w:val="28"/>
        </w:rPr>
        <w:t xml:space="preserve"> </w:t>
      </w:r>
      <w:r>
        <w:rPr>
          <w:sz w:val="28"/>
        </w:rPr>
        <w:t>котором</w:t>
      </w:r>
      <w:r>
        <w:rPr>
          <w:spacing w:val="-2"/>
          <w:sz w:val="28"/>
        </w:rPr>
        <w:t xml:space="preserve"> </w:t>
      </w:r>
      <w:r>
        <w:rPr>
          <w:sz w:val="28"/>
        </w:rPr>
        <w:t>мы</w:t>
      </w:r>
      <w:r>
        <w:rPr>
          <w:spacing w:val="-1"/>
          <w:sz w:val="28"/>
        </w:rPr>
        <w:t xml:space="preserve"> </w:t>
      </w:r>
      <w:r>
        <w:rPr>
          <w:spacing w:val="-2"/>
          <w:sz w:val="28"/>
        </w:rPr>
        <w:t>живём.</w:t>
      </w:r>
    </w:p>
    <w:p w:rsidR="00CC59FA">
      <w:pPr>
        <w:pStyle w:val="BodyText"/>
        <w:spacing w:before="139" w:line="352" w:lineRule="auto"/>
        <w:ind w:right="169"/>
      </w:pPr>
      <w:r>
        <w:t>Что такое общество. Связь общества и природы. Устройство общественной жизни. Основные сферы жизни общества и их взаимодействие.</w:t>
      </w:r>
    </w:p>
    <w:p w:rsidR="00CC59FA">
      <w:pPr>
        <w:pStyle w:val="BodyText"/>
        <w:spacing w:line="315" w:lineRule="exact"/>
        <w:ind w:left="859" w:firstLine="0"/>
      </w:pPr>
      <w:r>
        <w:t>Социальные</w:t>
      </w:r>
      <w:r>
        <w:rPr>
          <w:spacing w:val="-1"/>
        </w:rPr>
        <w:t xml:space="preserve"> </w:t>
      </w:r>
      <w:r>
        <w:t>общности</w:t>
      </w:r>
      <w:r>
        <w:rPr>
          <w:spacing w:val="-2"/>
        </w:rPr>
        <w:t xml:space="preserve"> </w:t>
      </w:r>
      <w:r>
        <w:t>и</w:t>
      </w:r>
      <w:r>
        <w:rPr>
          <w:spacing w:val="-1"/>
        </w:rPr>
        <w:t xml:space="preserve"> </w:t>
      </w:r>
      <w:r>
        <w:t>группы.</w:t>
      </w:r>
      <w:r>
        <w:rPr>
          <w:spacing w:val="-2"/>
        </w:rPr>
        <w:t xml:space="preserve"> </w:t>
      </w:r>
      <w:r>
        <w:t>Положение</w:t>
      </w:r>
      <w:r>
        <w:rPr>
          <w:spacing w:val="-4"/>
        </w:rPr>
        <w:t xml:space="preserve"> </w:t>
      </w:r>
      <w:r>
        <w:t>человека</w:t>
      </w:r>
      <w:r>
        <w:rPr>
          <w:spacing w:val="-1"/>
        </w:rPr>
        <w:t xml:space="preserve"> </w:t>
      </w:r>
      <w:r>
        <w:t xml:space="preserve">в </w:t>
      </w:r>
      <w:r>
        <w:rPr>
          <w:spacing w:val="-2"/>
        </w:rPr>
        <w:t>обществе.</w:t>
      </w:r>
    </w:p>
    <w:p w:rsidR="00CC59FA">
      <w:pPr>
        <w:pStyle w:val="BodyText"/>
        <w:spacing w:before="150" w:line="348" w:lineRule="auto"/>
        <w:ind w:left="150" w:right="168"/>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CC59FA">
      <w:pPr>
        <w:pStyle w:val="BodyText"/>
        <w:spacing w:before="7" w:line="350" w:lineRule="auto"/>
        <w:ind w:left="150" w:right="166"/>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CC59FA">
      <w:pPr>
        <w:pStyle w:val="BodyText"/>
        <w:spacing w:line="352" w:lineRule="auto"/>
        <w:ind w:left="150" w:right="165"/>
      </w:pPr>
      <w:r>
        <w:t xml:space="preserve">Культурная жизнь. Духовные ценности, традиционные ценности российского </w:t>
      </w:r>
      <w:r>
        <w:rPr>
          <w:spacing w:val="-2"/>
        </w:rPr>
        <w:t>народа.</w:t>
      </w:r>
    </w:p>
    <w:p w:rsidR="00CC59FA">
      <w:pPr>
        <w:pStyle w:val="BodyText"/>
        <w:spacing w:line="348" w:lineRule="auto"/>
        <w:ind w:left="150" w:right="168"/>
      </w:pPr>
      <w:r>
        <w:t>Развитие общества. Усиление взаимосвязей стран и народов в условиях современного общества.</w:t>
      </w:r>
    </w:p>
    <w:p w:rsidR="00CC59FA">
      <w:pPr>
        <w:pStyle w:val="BodyText"/>
        <w:spacing w:line="348" w:lineRule="auto"/>
        <w:ind w:left="150" w:right="173"/>
      </w:pPr>
      <w:r>
        <w:t>Глобальные проблемы современности и возможности их решения усилиями международного сообщества и международных организаций.</w:t>
      </w:r>
    </w:p>
    <w:p w:rsidR="00CC59FA" w:rsidP="00695CB5">
      <w:pPr>
        <w:pStyle w:val="ListParagraph"/>
        <w:numPr>
          <w:ilvl w:val="1"/>
          <w:numId w:val="73"/>
        </w:numPr>
        <w:tabs>
          <w:tab w:val="left" w:pos="1489"/>
        </w:tabs>
        <w:spacing w:before="1"/>
        <w:ind w:left="1489" w:hanging="631"/>
        <w:jc w:val="both"/>
        <w:rPr>
          <w:sz w:val="28"/>
        </w:rPr>
      </w:pPr>
      <w:r>
        <w:rPr>
          <w:sz w:val="28"/>
        </w:rPr>
        <w:t>Содержание обучения</w:t>
      </w:r>
      <w:r>
        <w:rPr>
          <w:spacing w:val="-4"/>
          <w:sz w:val="28"/>
        </w:rPr>
        <w:t xml:space="preserve"> </w:t>
      </w:r>
      <w:r>
        <w:rPr>
          <w:sz w:val="28"/>
        </w:rPr>
        <w:t>в 7</w:t>
      </w:r>
      <w:r>
        <w:rPr>
          <w:spacing w:val="-3"/>
          <w:sz w:val="28"/>
        </w:rPr>
        <w:t xml:space="preserve"> </w:t>
      </w:r>
      <w:r>
        <w:rPr>
          <w:spacing w:val="-2"/>
          <w:sz w:val="28"/>
        </w:rPr>
        <w:t>классе.</w:t>
      </w:r>
    </w:p>
    <w:p w:rsidR="00CC59FA" w:rsidP="00695CB5">
      <w:pPr>
        <w:pStyle w:val="ListParagraph"/>
        <w:numPr>
          <w:ilvl w:val="2"/>
          <w:numId w:val="73"/>
        </w:numPr>
        <w:tabs>
          <w:tab w:val="left" w:pos="1699"/>
        </w:tabs>
        <w:spacing w:before="146"/>
        <w:ind w:left="1699" w:hanging="841"/>
        <w:jc w:val="both"/>
        <w:rPr>
          <w:sz w:val="28"/>
        </w:rPr>
      </w:pPr>
      <w:r>
        <w:rPr>
          <w:sz w:val="28"/>
        </w:rPr>
        <w:t>Социальные</w:t>
      </w:r>
      <w:r>
        <w:rPr>
          <w:spacing w:val="-5"/>
          <w:sz w:val="28"/>
        </w:rPr>
        <w:t xml:space="preserve"> </w:t>
      </w:r>
      <w:r>
        <w:rPr>
          <w:sz w:val="28"/>
        </w:rPr>
        <w:t>ценности</w:t>
      </w:r>
      <w:r>
        <w:rPr>
          <w:spacing w:val="-2"/>
          <w:sz w:val="28"/>
        </w:rPr>
        <w:t xml:space="preserve"> </w:t>
      </w:r>
      <w:r>
        <w:rPr>
          <w:sz w:val="28"/>
        </w:rPr>
        <w:t>и</w:t>
      </w:r>
      <w:r>
        <w:rPr>
          <w:spacing w:val="-2"/>
          <w:sz w:val="28"/>
        </w:rPr>
        <w:t xml:space="preserve"> нормы.</w:t>
      </w:r>
    </w:p>
    <w:p w:rsidR="00CC59FA">
      <w:pPr>
        <w:pStyle w:val="BodyText"/>
        <w:spacing w:before="146"/>
        <w:ind w:left="858" w:firstLine="0"/>
      </w:pPr>
      <w:r>
        <w:t>Общественные</w:t>
      </w:r>
      <w:r>
        <w:rPr>
          <w:spacing w:val="53"/>
        </w:rPr>
        <w:t xml:space="preserve">   </w:t>
      </w:r>
      <w:r>
        <w:t>ценности.</w:t>
      </w:r>
      <w:r>
        <w:rPr>
          <w:spacing w:val="57"/>
        </w:rPr>
        <w:t xml:space="preserve">   </w:t>
      </w:r>
      <w:r>
        <w:t>Свобода</w:t>
      </w:r>
      <w:r>
        <w:rPr>
          <w:spacing w:val="56"/>
        </w:rPr>
        <w:t xml:space="preserve">   </w:t>
      </w:r>
      <w:r>
        <w:t>и</w:t>
      </w:r>
      <w:r>
        <w:rPr>
          <w:spacing w:val="58"/>
        </w:rPr>
        <w:t xml:space="preserve">   </w:t>
      </w:r>
      <w:r>
        <w:t>ответственность</w:t>
      </w:r>
      <w:r>
        <w:rPr>
          <w:spacing w:val="58"/>
        </w:rPr>
        <w:t xml:space="preserve">   </w:t>
      </w:r>
      <w:r>
        <w:rPr>
          <w:spacing w:val="-2"/>
        </w:rPr>
        <w:t>гражданина.</w:t>
      </w:r>
    </w:p>
    <w:p w:rsidR="00CC59FA">
      <w:pPr>
        <w:pStyle w:val="BodyText"/>
        <w:spacing w:before="150"/>
        <w:ind w:left="150" w:firstLine="0"/>
      </w:pPr>
      <w:r>
        <w:t>Гражданственность</w:t>
      </w:r>
      <w:r>
        <w:rPr>
          <w:spacing w:val="-6"/>
        </w:rPr>
        <w:t xml:space="preserve"> </w:t>
      </w:r>
      <w:r>
        <w:t>и</w:t>
      </w:r>
      <w:r>
        <w:rPr>
          <w:spacing w:val="-4"/>
        </w:rPr>
        <w:t xml:space="preserve"> </w:t>
      </w:r>
      <w:r>
        <w:t>патриотизм.</w:t>
      </w:r>
      <w:r>
        <w:rPr>
          <w:spacing w:val="-3"/>
        </w:rPr>
        <w:t xml:space="preserve"> </w:t>
      </w:r>
      <w:r>
        <w:rPr>
          <w:spacing w:val="-2"/>
        </w:rPr>
        <w:t>Гуманизм.</w:t>
      </w:r>
    </w:p>
    <w:p w:rsidR="00CC59FA">
      <w:pPr>
        <w:pStyle w:val="BodyText"/>
        <w:spacing w:before="146"/>
        <w:ind w:left="858" w:firstLine="0"/>
      </w:pPr>
      <w:r>
        <w:t>Социальные</w:t>
      </w:r>
      <w:r>
        <w:rPr>
          <w:spacing w:val="40"/>
        </w:rPr>
        <w:t xml:space="preserve">  </w:t>
      </w:r>
      <w:r>
        <w:t>нормы</w:t>
      </w:r>
      <w:r>
        <w:rPr>
          <w:spacing w:val="42"/>
        </w:rPr>
        <w:t xml:space="preserve">  </w:t>
      </w:r>
      <w:r>
        <w:t>как</w:t>
      </w:r>
      <w:r>
        <w:rPr>
          <w:spacing w:val="43"/>
        </w:rPr>
        <w:t xml:space="preserve">  </w:t>
      </w:r>
      <w:r>
        <w:t>регуляторы</w:t>
      </w:r>
      <w:r>
        <w:rPr>
          <w:spacing w:val="42"/>
        </w:rPr>
        <w:t xml:space="preserve">  </w:t>
      </w:r>
      <w:r>
        <w:t>общественной</w:t>
      </w:r>
      <w:r>
        <w:rPr>
          <w:spacing w:val="44"/>
        </w:rPr>
        <w:t xml:space="preserve">  </w:t>
      </w:r>
      <w:r>
        <w:t>жизни</w:t>
      </w:r>
      <w:r>
        <w:rPr>
          <w:spacing w:val="42"/>
        </w:rPr>
        <w:t xml:space="preserve">  </w:t>
      </w:r>
      <w:r>
        <w:t>и</w:t>
      </w:r>
      <w:r>
        <w:rPr>
          <w:spacing w:val="42"/>
        </w:rPr>
        <w:t xml:space="preserve">  </w:t>
      </w:r>
      <w:r>
        <w:rPr>
          <w:spacing w:val="-2"/>
        </w:rPr>
        <w:t>поведения</w:t>
      </w:r>
    </w:p>
    <w:p w:rsidR="00CC59FA">
      <w:pPr>
        <w:sectPr>
          <w:pgSz w:w="11910" w:h="16840"/>
          <w:pgMar w:top="1040" w:right="400" w:bottom="740" w:left="980" w:header="578" w:footer="547" w:gutter="0"/>
          <w:cols w:space="720"/>
        </w:sectPr>
      </w:pPr>
    </w:p>
    <w:p w:rsidR="00CC59FA">
      <w:pPr>
        <w:pStyle w:val="BodyText"/>
        <w:spacing w:before="86"/>
        <w:ind w:left="152" w:firstLine="0"/>
      </w:pPr>
      <w:r>
        <w:t>человека</w:t>
      </w:r>
      <w:r>
        <w:rPr>
          <w:spacing w:val="-4"/>
        </w:rPr>
        <w:t xml:space="preserve"> </w:t>
      </w:r>
      <w:r>
        <w:t>в</w:t>
      </w:r>
      <w:r>
        <w:rPr>
          <w:spacing w:val="-1"/>
        </w:rPr>
        <w:t xml:space="preserve"> </w:t>
      </w:r>
      <w:r>
        <w:t>обществе.</w:t>
      </w:r>
      <w:r>
        <w:rPr>
          <w:spacing w:val="2"/>
        </w:rPr>
        <w:t xml:space="preserve"> </w:t>
      </w:r>
      <w:r>
        <w:t>Виды</w:t>
      </w:r>
      <w:r>
        <w:rPr>
          <w:spacing w:val="-6"/>
        </w:rPr>
        <w:t xml:space="preserve"> </w:t>
      </w:r>
      <w:r>
        <w:t>социальных</w:t>
      </w:r>
      <w:r>
        <w:rPr>
          <w:spacing w:val="-4"/>
        </w:rPr>
        <w:t xml:space="preserve"> </w:t>
      </w:r>
      <w:r>
        <w:t>норм.</w:t>
      </w:r>
      <w:r>
        <w:rPr>
          <w:spacing w:val="-2"/>
        </w:rPr>
        <w:t xml:space="preserve"> </w:t>
      </w:r>
      <w:r>
        <w:t>Традиции</w:t>
      </w:r>
      <w:r>
        <w:rPr>
          <w:spacing w:val="-2"/>
        </w:rPr>
        <w:t xml:space="preserve"> </w:t>
      </w:r>
      <w:r>
        <w:t>и</w:t>
      </w:r>
      <w:r>
        <w:rPr>
          <w:spacing w:val="-2"/>
        </w:rPr>
        <w:t xml:space="preserve"> обычаи.</w:t>
      </w:r>
    </w:p>
    <w:p w:rsidR="00CC59FA">
      <w:pPr>
        <w:pStyle w:val="BodyText"/>
        <w:spacing w:before="151"/>
        <w:ind w:left="860" w:firstLine="0"/>
      </w:pPr>
      <w:r>
        <w:t>Принципы</w:t>
      </w:r>
      <w:r>
        <w:rPr>
          <w:spacing w:val="59"/>
        </w:rPr>
        <w:t xml:space="preserve"> </w:t>
      </w:r>
      <w:r>
        <w:t>и</w:t>
      </w:r>
      <w:r>
        <w:rPr>
          <w:spacing w:val="62"/>
        </w:rPr>
        <w:t xml:space="preserve"> </w:t>
      </w:r>
      <w:r>
        <w:t>нормы</w:t>
      </w:r>
      <w:r>
        <w:rPr>
          <w:spacing w:val="63"/>
        </w:rPr>
        <w:t xml:space="preserve"> </w:t>
      </w:r>
      <w:r>
        <w:t>морали.</w:t>
      </w:r>
      <w:r>
        <w:rPr>
          <w:spacing w:val="61"/>
        </w:rPr>
        <w:t xml:space="preserve"> </w:t>
      </w:r>
      <w:r>
        <w:t>Добро</w:t>
      </w:r>
      <w:r>
        <w:rPr>
          <w:spacing w:val="64"/>
        </w:rPr>
        <w:t xml:space="preserve"> </w:t>
      </w:r>
      <w:r>
        <w:t>и</w:t>
      </w:r>
      <w:r>
        <w:rPr>
          <w:spacing w:val="62"/>
        </w:rPr>
        <w:t xml:space="preserve"> </w:t>
      </w:r>
      <w:r>
        <w:t>зло.</w:t>
      </w:r>
      <w:r>
        <w:rPr>
          <w:spacing w:val="61"/>
        </w:rPr>
        <w:t xml:space="preserve"> </w:t>
      </w:r>
      <w:r>
        <w:t>Нравственные</w:t>
      </w:r>
      <w:r>
        <w:rPr>
          <w:spacing w:val="63"/>
        </w:rPr>
        <w:t xml:space="preserve"> </w:t>
      </w:r>
      <w:r>
        <w:t>чувства</w:t>
      </w:r>
      <w:r>
        <w:rPr>
          <w:spacing w:val="63"/>
        </w:rPr>
        <w:t xml:space="preserve"> </w:t>
      </w:r>
      <w:r>
        <w:rPr>
          <w:spacing w:val="-2"/>
        </w:rPr>
        <w:t>человека.</w:t>
      </w:r>
    </w:p>
    <w:p w:rsidR="00CC59FA">
      <w:pPr>
        <w:pStyle w:val="BodyText"/>
        <w:spacing w:before="145"/>
        <w:ind w:left="152" w:firstLine="0"/>
      </w:pPr>
      <w:r>
        <w:t>Совесть</w:t>
      </w:r>
      <w:r>
        <w:rPr>
          <w:spacing w:val="-5"/>
        </w:rPr>
        <w:t xml:space="preserve"> </w:t>
      </w:r>
      <w:r>
        <w:t>и</w:t>
      </w:r>
      <w:r>
        <w:rPr>
          <w:spacing w:val="4"/>
        </w:rPr>
        <w:t xml:space="preserve"> </w:t>
      </w:r>
      <w:r>
        <w:rPr>
          <w:spacing w:val="-4"/>
        </w:rPr>
        <w:t>стыд.</w:t>
      </w:r>
    </w:p>
    <w:p w:rsidR="00CC59FA">
      <w:pPr>
        <w:pStyle w:val="BodyText"/>
        <w:spacing w:before="151" w:line="348" w:lineRule="auto"/>
        <w:ind w:right="165"/>
      </w:pPr>
      <w:r>
        <w:t>Моральный выбор. Моральная оценка поведения людей и собственного поведения. Влияние моральных норм на общество и человека.</w:t>
      </w:r>
    </w:p>
    <w:p w:rsidR="00CC59FA">
      <w:pPr>
        <w:pStyle w:val="BodyText"/>
        <w:spacing w:before="2"/>
        <w:ind w:left="859" w:firstLine="0"/>
      </w:pPr>
      <w:r>
        <w:t>Право</w:t>
      </w:r>
      <w:r>
        <w:rPr>
          <w:spacing w:val="-3"/>
        </w:rPr>
        <w:t xml:space="preserve"> </w:t>
      </w:r>
      <w:r>
        <w:t>и</w:t>
      </w:r>
      <w:r>
        <w:rPr>
          <w:spacing w:val="-1"/>
        </w:rPr>
        <w:t xml:space="preserve"> </w:t>
      </w:r>
      <w:r>
        <w:t>его</w:t>
      </w:r>
      <w:r>
        <w:rPr>
          <w:spacing w:val="-5"/>
        </w:rPr>
        <w:t xml:space="preserve"> </w:t>
      </w:r>
      <w:r>
        <w:t>роль</w:t>
      </w:r>
      <w:r>
        <w:rPr>
          <w:spacing w:val="1"/>
        </w:rPr>
        <w:t xml:space="preserve"> </w:t>
      </w:r>
      <w:r>
        <w:t>в</w:t>
      </w:r>
      <w:r>
        <w:rPr>
          <w:spacing w:val="-5"/>
        </w:rPr>
        <w:t xml:space="preserve"> </w:t>
      </w:r>
      <w:r>
        <w:t>жизни</w:t>
      </w:r>
      <w:r>
        <w:rPr>
          <w:spacing w:val="-1"/>
        </w:rPr>
        <w:t xml:space="preserve"> </w:t>
      </w:r>
      <w:r>
        <w:t>общества.</w:t>
      </w:r>
      <w:r>
        <w:rPr>
          <w:spacing w:val="1"/>
        </w:rPr>
        <w:t xml:space="preserve"> </w:t>
      </w:r>
      <w:r>
        <w:t>Право</w:t>
      </w:r>
      <w:r>
        <w:rPr>
          <w:spacing w:val="-4"/>
        </w:rPr>
        <w:t xml:space="preserve"> </w:t>
      </w:r>
      <w:r>
        <w:t>и</w:t>
      </w:r>
      <w:r>
        <w:rPr>
          <w:spacing w:val="-1"/>
        </w:rPr>
        <w:t xml:space="preserve"> </w:t>
      </w:r>
      <w:r>
        <w:rPr>
          <w:spacing w:val="-2"/>
        </w:rPr>
        <w:t>мораль.</w:t>
      </w:r>
    </w:p>
    <w:p w:rsidR="00CC59FA" w:rsidP="00695CB5">
      <w:pPr>
        <w:pStyle w:val="ListParagraph"/>
        <w:numPr>
          <w:ilvl w:val="2"/>
          <w:numId w:val="73"/>
        </w:numPr>
        <w:tabs>
          <w:tab w:val="left" w:pos="1697"/>
        </w:tabs>
        <w:spacing w:before="150"/>
        <w:ind w:left="1697" w:hanging="838"/>
        <w:jc w:val="both"/>
        <w:rPr>
          <w:sz w:val="28"/>
        </w:rPr>
      </w:pPr>
      <w:r>
        <w:rPr>
          <w:sz w:val="28"/>
        </w:rPr>
        <w:t>Человек</w:t>
      </w:r>
      <w:r>
        <w:rPr>
          <w:spacing w:val="-2"/>
          <w:sz w:val="28"/>
        </w:rPr>
        <w:t xml:space="preserve"> </w:t>
      </w:r>
      <w:r>
        <w:rPr>
          <w:sz w:val="28"/>
        </w:rPr>
        <w:t>как</w:t>
      </w:r>
      <w:r>
        <w:rPr>
          <w:spacing w:val="-1"/>
          <w:sz w:val="28"/>
        </w:rPr>
        <w:t xml:space="preserve"> </w:t>
      </w:r>
      <w:r>
        <w:rPr>
          <w:sz w:val="28"/>
        </w:rPr>
        <w:t>участник</w:t>
      </w:r>
      <w:r>
        <w:rPr>
          <w:spacing w:val="-5"/>
          <w:sz w:val="28"/>
        </w:rPr>
        <w:t xml:space="preserve"> </w:t>
      </w:r>
      <w:r>
        <w:rPr>
          <w:sz w:val="28"/>
        </w:rPr>
        <w:t>правовых</w:t>
      </w:r>
      <w:r>
        <w:rPr>
          <w:spacing w:val="-2"/>
          <w:sz w:val="28"/>
        </w:rPr>
        <w:t xml:space="preserve"> отношений.</w:t>
      </w:r>
    </w:p>
    <w:p w:rsidR="00CC59FA">
      <w:pPr>
        <w:pStyle w:val="BodyText"/>
        <w:spacing w:before="146" w:line="350" w:lineRule="auto"/>
        <w:ind w:right="164"/>
      </w:pPr>
      <w:r>
        <w:t>Правоотношения и их особенности. Правовая норма. Участники правоотношений. Правоспособность и дееспособность. Правовая оценка поступков</w:t>
      </w:r>
      <w:r>
        <w:rPr>
          <w:spacing w:val="40"/>
        </w:rPr>
        <w:t xml:space="preserve"> </w:t>
      </w:r>
      <w:r>
        <w:t>и деятельности человека. Правомерное поведение. Правовая культура личности.</w:t>
      </w:r>
    </w:p>
    <w:p w:rsidR="00CC59FA">
      <w:pPr>
        <w:pStyle w:val="BodyText"/>
        <w:spacing w:line="320" w:lineRule="exact"/>
        <w:ind w:left="859" w:firstLine="0"/>
      </w:pPr>
      <w:r>
        <w:t>Правонарушение</w:t>
      </w:r>
      <w:r>
        <w:rPr>
          <w:spacing w:val="12"/>
        </w:rPr>
        <w:t xml:space="preserve"> </w:t>
      </w:r>
      <w:r>
        <w:t>и</w:t>
      </w:r>
      <w:r>
        <w:rPr>
          <w:spacing w:val="20"/>
        </w:rPr>
        <w:t xml:space="preserve"> </w:t>
      </w:r>
      <w:r>
        <w:t>юридическая</w:t>
      </w:r>
      <w:r>
        <w:rPr>
          <w:spacing w:val="14"/>
        </w:rPr>
        <w:t xml:space="preserve"> </w:t>
      </w:r>
      <w:r>
        <w:t>ответственность.</w:t>
      </w:r>
      <w:r>
        <w:rPr>
          <w:spacing w:val="17"/>
        </w:rPr>
        <w:t xml:space="preserve"> </w:t>
      </w:r>
      <w:r>
        <w:t>Проступок</w:t>
      </w:r>
      <w:r>
        <w:rPr>
          <w:spacing w:val="15"/>
        </w:rPr>
        <w:t xml:space="preserve"> </w:t>
      </w:r>
      <w:r>
        <w:t>и</w:t>
      </w:r>
      <w:r>
        <w:rPr>
          <w:spacing w:val="17"/>
        </w:rPr>
        <w:t xml:space="preserve"> </w:t>
      </w:r>
      <w:r>
        <w:rPr>
          <w:spacing w:val="-2"/>
        </w:rPr>
        <w:t>преступление.</w:t>
      </w:r>
    </w:p>
    <w:p w:rsidR="00CC59FA">
      <w:pPr>
        <w:pStyle w:val="BodyText"/>
        <w:spacing w:before="150"/>
        <w:ind w:firstLine="0"/>
      </w:pPr>
      <w:r>
        <w:t>Опасность</w:t>
      </w:r>
      <w:r>
        <w:rPr>
          <w:spacing w:val="-6"/>
        </w:rPr>
        <w:t xml:space="preserve"> </w:t>
      </w:r>
      <w:r>
        <w:t>правонарушений</w:t>
      </w:r>
      <w:r>
        <w:rPr>
          <w:spacing w:val="-2"/>
        </w:rPr>
        <w:t xml:space="preserve"> </w:t>
      </w:r>
      <w:r>
        <w:t>для</w:t>
      </w:r>
      <w:r>
        <w:rPr>
          <w:spacing w:val="-1"/>
        </w:rPr>
        <w:t xml:space="preserve"> </w:t>
      </w:r>
      <w:r>
        <w:t>личности</w:t>
      </w:r>
      <w:r>
        <w:rPr>
          <w:spacing w:val="-2"/>
        </w:rPr>
        <w:t xml:space="preserve"> </w:t>
      </w:r>
      <w:r>
        <w:t>и</w:t>
      </w:r>
      <w:r>
        <w:rPr>
          <w:spacing w:val="3"/>
        </w:rPr>
        <w:t xml:space="preserve"> </w:t>
      </w:r>
      <w:r>
        <w:rPr>
          <w:spacing w:val="-2"/>
        </w:rPr>
        <w:t>общества.</w:t>
      </w:r>
    </w:p>
    <w:p w:rsidR="00CC59FA">
      <w:pPr>
        <w:pStyle w:val="BodyText"/>
        <w:spacing w:before="146" w:line="350" w:lineRule="auto"/>
        <w:ind w:right="164"/>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w:t>
      </w:r>
      <w:r>
        <w:rPr>
          <w:spacing w:val="-2"/>
        </w:rPr>
        <w:t xml:space="preserve"> </w:t>
      </w:r>
      <w:r>
        <w:t>обязанности гражданина</w:t>
      </w:r>
      <w:r>
        <w:rPr>
          <w:spacing w:val="-2"/>
        </w:rPr>
        <w:t xml:space="preserve"> </w:t>
      </w:r>
      <w:r>
        <w:t>Российской Федерации. Права</w:t>
      </w:r>
      <w:r>
        <w:rPr>
          <w:spacing w:val="-2"/>
        </w:rPr>
        <w:t xml:space="preserve"> </w:t>
      </w:r>
      <w:r>
        <w:t>ребёнка</w:t>
      </w:r>
      <w:r>
        <w:rPr>
          <w:spacing w:val="-3"/>
        </w:rPr>
        <w:t xml:space="preserve"> </w:t>
      </w:r>
      <w:r>
        <w:t>и возможности их защиты.</w:t>
      </w:r>
    </w:p>
    <w:p w:rsidR="00CC59FA" w:rsidP="00695CB5">
      <w:pPr>
        <w:pStyle w:val="ListParagraph"/>
        <w:numPr>
          <w:ilvl w:val="2"/>
          <w:numId w:val="73"/>
        </w:numPr>
        <w:tabs>
          <w:tab w:val="left" w:pos="1700"/>
        </w:tabs>
        <w:spacing w:line="322" w:lineRule="exact"/>
        <w:ind w:left="1700" w:hanging="841"/>
        <w:jc w:val="both"/>
        <w:rPr>
          <w:sz w:val="28"/>
        </w:rPr>
      </w:pPr>
      <w:r>
        <w:rPr>
          <w:sz w:val="28"/>
        </w:rPr>
        <w:t>Основы</w:t>
      </w:r>
      <w:r>
        <w:rPr>
          <w:spacing w:val="-4"/>
          <w:sz w:val="28"/>
        </w:rPr>
        <w:t xml:space="preserve"> </w:t>
      </w:r>
      <w:r>
        <w:rPr>
          <w:sz w:val="28"/>
        </w:rPr>
        <w:t>российского</w:t>
      </w:r>
      <w:r>
        <w:rPr>
          <w:spacing w:val="-9"/>
          <w:sz w:val="28"/>
        </w:rPr>
        <w:t xml:space="preserve"> </w:t>
      </w:r>
      <w:r>
        <w:rPr>
          <w:spacing w:val="-2"/>
          <w:sz w:val="28"/>
        </w:rPr>
        <w:t>права.</w:t>
      </w:r>
    </w:p>
    <w:p w:rsidR="00CC59FA">
      <w:pPr>
        <w:pStyle w:val="BodyText"/>
        <w:spacing w:before="146" w:line="348" w:lineRule="auto"/>
        <w:ind w:right="166"/>
      </w:pPr>
      <w:r>
        <w:t>Конституция Российской Федерации ‒ основной закон. Законы</w:t>
      </w:r>
      <w:r>
        <w:rPr>
          <w:spacing w:val="-1"/>
        </w:rPr>
        <w:t xml:space="preserve"> </w:t>
      </w:r>
      <w:r>
        <w:t>и подзаконные акты. Отрасли права.</w:t>
      </w:r>
    </w:p>
    <w:p w:rsidR="00CC59FA">
      <w:pPr>
        <w:pStyle w:val="BodyText"/>
        <w:spacing w:before="6" w:line="348" w:lineRule="auto"/>
        <w:ind w:left="150" w:right="169"/>
      </w:pPr>
      <w:r>
        <w:t>Основы гражданского права. Физические и юридические лица в гражданском праве. Право собственности, защита прав собственности.</w:t>
      </w:r>
    </w:p>
    <w:p w:rsidR="00CC59FA">
      <w:pPr>
        <w:pStyle w:val="BodyText"/>
        <w:spacing w:before="6" w:line="348" w:lineRule="auto"/>
        <w:ind w:right="165" w:firstLine="707"/>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CC59FA">
      <w:pPr>
        <w:pStyle w:val="BodyText"/>
        <w:spacing w:before="7" w:line="350" w:lineRule="auto"/>
        <w:ind w:right="164"/>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CC59FA">
      <w:pPr>
        <w:pStyle w:val="BodyText"/>
        <w:spacing w:line="350" w:lineRule="auto"/>
        <w:ind w:right="162" w:firstLine="707"/>
      </w:pPr>
      <w:r>
        <w:t>Основы трудового права. Стороны трудовых отношений, их права и обязанности. Трудовой договор. Заключение и прекращение трудового договора. Рабочее</w:t>
      </w:r>
      <w:r>
        <w:rPr>
          <w:spacing w:val="-4"/>
        </w:rPr>
        <w:t xml:space="preserve"> </w:t>
      </w:r>
      <w:r>
        <w:t>время</w:t>
      </w:r>
      <w:r>
        <w:rPr>
          <w:spacing w:val="-2"/>
        </w:rPr>
        <w:t xml:space="preserve"> </w:t>
      </w:r>
      <w:r>
        <w:t>и</w:t>
      </w:r>
      <w:r>
        <w:rPr>
          <w:spacing w:val="1"/>
        </w:rPr>
        <w:t xml:space="preserve"> </w:t>
      </w:r>
      <w:r>
        <w:t>время</w:t>
      </w:r>
      <w:r>
        <w:rPr>
          <w:spacing w:val="-2"/>
        </w:rPr>
        <w:t xml:space="preserve"> </w:t>
      </w:r>
      <w:r>
        <w:t>отдыха.</w:t>
      </w:r>
      <w:r>
        <w:rPr>
          <w:spacing w:val="1"/>
        </w:rPr>
        <w:t xml:space="preserve"> </w:t>
      </w:r>
      <w:r>
        <w:t>Особенности</w:t>
      </w:r>
      <w:r>
        <w:rPr>
          <w:spacing w:val="-3"/>
        </w:rPr>
        <w:t xml:space="preserve"> </w:t>
      </w:r>
      <w:r>
        <w:t>правового</w:t>
      </w:r>
      <w:r>
        <w:rPr>
          <w:spacing w:val="-1"/>
        </w:rPr>
        <w:t xml:space="preserve"> </w:t>
      </w:r>
      <w:r>
        <w:t>статуса</w:t>
      </w:r>
      <w:r>
        <w:rPr>
          <w:spacing w:val="-5"/>
        </w:rPr>
        <w:t xml:space="preserve"> </w:t>
      </w:r>
      <w:r>
        <w:rPr>
          <w:spacing w:val="-2"/>
        </w:rPr>
        <w:t>несовершеннолетних</w:t>
      </w:r>
    </w:p>
    <w:p w:rsidR="00CC59FA">
      <w:pPr>
        <w:spacing w:line="350" w:lineRule="auto"/>
        <w:sectPr>
          <w:pgSz w:w="11910" w:h="16840"/>
          <w:pgMar w:top="1040" w:right="400" w:bottom="740" w:left="980" w:header="578" w:footer="547" w:gutter="0"/>
          <w:cols w:space="720"/>
        </w:sectPr>
      </w:pPr>
    </w:p>
    <w:p w:rsidR="00CC59FA">
      <w:pPr>
        <w:pStyle w:val="BodyText"/>
        <w:spacing w:before="86"/>
        <w:ind w:left="152" w:firstLine="0"/>
      </w:pPr>
      <w:r>
        <w:t>при</w:t>
      </w:r>
      <w:r>
        <w:rPr>
          <w:spacing w:val="-2"/>
        </w:rPr>
        <w:t xml:space="preserve"> </w:t>
      </w:r>
      <w:r>
        <w:t>осуществлении</w:t>
      </w:r>
      <w:r>
        <w:rPr>
          <w:spacing w:val="-2"/>
        </w:rPr>
        <w:t xml:space="preserve"> </w:t>
      </w:r>
      <w:r>
        <w:t>трудовой</w:t>
      </w:r>
      <w:r>
        <w:rPr>
          <w:spacing w:val="-1"/>
        </w:rPr>
        <w:t xml:space="preserve"> </w:t>
      </w:r>
      <w:r>
        <w:rPr>
          <w:spacing w:val="-2"/>
        </w:rPr>
        <w:t>деятельности.</w:t>
      </w:r>
    </w:p>
    <w:p w:rsidR="00CC59FA">
      <w:pPr>
        <w:pStyle w:val="BodyText"/>
        <w:spacing w:before="151" w:line="350" w:lineRule="auto"/>
        <w:ind w:right="161"/>
      </w:pPr>
      <w: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CC59FA">
      <w:pPr>
        <w:pStyle w:val="BodyText"/>
        <w:spacing w:line="350" w:lineRule="auto"/>
        <w:ind w:right="165"/>
      </w:pPr>
      <w:r>
        <w:t>Правоохранительные органы в Российской Федерации. Структура правоохранительных органов Российской Федерации. Функции</w:t>
      </w:r>
      <w:r>
        <w:rPr>
          <w:spacing w:val="40"/>
        </w:rPr>
        <w:t xml:space="preserve"> </w:t>
      </w:r>
      <w:r>
        <w:t>правоохранительных органов.</w:t>
      </w:r>
    </w:p>
    <w:p w:rsidR="00CC59FA" w:rsidP="00695CB5">
      <w:pPr>
        <w:pStyle w:val="ListParagraph"/>
        <w:numPr>
          <w:ilvl w:val="1"/>
          <w:numId w:val="73"/>
        </w:numPr>
        <w:tabs>
          <w:tab w:val="left" w:pos="1490"/>
        </w:tabs>
        <w:spacing w:line="320" w:lineRule="exact"/>
        <w:ind w:left="1490" w:hanging="631"/>
        <w:jc w:val="both"/>
        <w:rPr>
          <w:sz w:val="28"/>
        </w:rPr>
      </w:pPr>
      <w:r>
        <w:rPr>
          <w:sz w:val="28"/>
        </w:rPr>
        <w:t>Содержание обучения</w:t>
      </w:r>
      <w:r>
        <w:rPr>
          <w:spacing w:val="-4"/>
          <w:sz w:val="28"/>
        </w:rPr>
        <w:t xml:space="preserve"> </w:t>
      </w:r>
      <w:r>
        <w:rPr>
          <w:sz w:val="28"/>
        </w:rPr>
        <w:t>в 8</w:t>
      </w:r>
      <w:r>
        <w:rPr>
          <w:spacing w:val="-3"/>
          <w:sz w:val="28"/>
        </w:rPr>
        <w:t xml:space="preserve"> </w:t>
      </w:r>
      <w:r>
        <w:rPr>
          <w:spacing w:val="-2"/>
          <w:sz w:val="28"/>
        </w:rPr>
        <w:t>классе.</w:t>
      </w:r>
    </w:p>
    <w:p w:rsidR="00CC59FA" w:rsidP="00695CB5">
      <w:pPr>
        <w:pStyle w:val="ListParagraph"/>
        <w:numPr>
          <w:ilvl w:val="2"/>
          <w:numId w:val="73"/>
        </w:numPr>
        <w:tabs>
          <w:tab w:val="left" w:pos="1697"/>
        </w:tabs>
        <w:spacing w:before="143"/>
        <w:ind w:left="1697" w:hanging="838"/>
        <w:jc w:val="both"/>
        <w:rPr>
          <w:sz w:val="28"/>
        </w:rPr>
      </w:pPr>
      <w:r>
        <w:rPr>
          <w:sz w:val="28"/>
        </w:rPr>
        <w:t>Человек</w:t>
      </w:r>
      <w:r>
        <w:rPr>
          <w:spacing w:val="-1"/>
          <w:sz w:val="28"/>
        </w:rPr>
        <w:t xml:space="preserve"> </w:t>
      </w:r>
      <w:r>
        <w:rPr>
          <w:sz w:val="28"/>
        </w:rPr>
        <w:t>в</w:t>
      </w:r>
      <w:r>
        <w:rPr>
          <w:spacing w:val="-1"/>
          <w:sz w:val="28"/>
        </w:rPr>
        <w:t xml:space="preserve"> </w:t>
      </w:r>
      <w:r>
        <w:rPr>
          <w:sz w:val="28"/>
        </w:rPr>
        <w:t>экономических</w:t>
      </w:r>
      <w:r>
        <w:rPr>
          <w:spacing w:val="-7"/>
          <w:sz w:val="28"/>
        </w:rPr>
        <w:t xml:space="preserve"> </w:t>
      </w:r>
      <w:r>
        <w:rPr>
          <w:spacing w:val="-2"/>
          <w:sz w:val="28"/>
        </w:rPr>
        <w:t>отношениях.</w:t>
      </w:r>
    </w:p>
    <w:p w:rsidR="00CC59FA">
      <w:pPr>
        <w:pStyle w:val="BodyText"/>
        <w:spacing w:before="150" w:line="348" w:lineRule="auto"/>
        <w:ind w:right="166"/>
      </w:pPr>
      <w:r>
        <w:t>Экономическая жизнь общества. Потребности и ресурсы, ограниченность ресурсов. Экономический выбор.</w:t>
      </w:r>
    </w:p>
    <w:p w:rsidR="00CC59FA">
      <w:pPr>
        <w:pStyle w:val="BodyText"/>
        <w:spacing w:before="6" w:line="348" w:lineRule="auto"/>
        <w:ind w:right="164"/>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CC59FA">
      <w:pPr>
        <w:pStyle w:val="BodyText"/>
        <w:spacing w:before="7" w:line="348" w:lineRule="auto"/>
        <w:ind w:left="859" w:right="168" w:firstLine="0"/>
      </w:pPr>
      <w:r>
        <w:t>Предпринимательство. Виды и формы предпринимательской деятельности. Обмен.</w:t>
      </w:r>
      <w:r>
        <w:rPr>
          <w:spacing w:val="56"/>
        </w:rPr>
        <w:t xml:space="preserve"> </w:t>
      </w:r>
      <w:r>
        <w:t>Деньги</w:t>
      </w:r>
      <w:r>
        <w:rPr>
          <w:spacing w:val="58"/>
        </w:rPr>
        <w:t xml:space="preserve"> </w:t>
      </w:r>
      <w:r>
        <w:t>и</w:t>
      </w:r>
      <w:r>
        <w:rPr>
          <w:spacing w:val="54"/>
        </w:rPr>
        <w:t xml:space="preserve"> </w:t>
      </w:r>
      <w:r>
        <w:t>их</w:t>
      </w:r>
      <w:r>
        <w:rPr>
          <w:spacing w:val="55"/>
        </w:rPr>
        <w:t xml:space="preserve"> </w:t>
      </w:r>
      <w:r>
        <w:t>функции.</w:t>
      </w:r>
      <w:r>
        <w:rPr>
          <w:spacing w:val="55"/>
        </w:rPr>
        <w:t xml:space="preserve"> </w:t>
      </w:r>
      <w:r>
        <w:t>Торговля</w:t>
      </w:r>
      <w:r>
        <w:rPr>
          <w:spacing w:val="55"/>
        </w:rPr>
        <w:t xml:space="preserve"> </w:t>
      </w:r>
      <w:r>
        <w:t>и</w:t>
      </w:r>
      <w:r>
        <w:rPr>
          <w:spacing w:val="58"/>
        </w:rPr>
        <w:t xml:space="preserve"> </w:t>
      </w:r>
      <w:r>
        <w:t>её</w:t>
      </w:r>
      <w:r>
        <w:rPr>
          <w:spacing w:val="59"/>
        </w:rPr>
        <w:t xml:space="preserve"> </w:t>
      </w:r>
      <w:r>
        <w:t>формы.</w:t>
      </w:r>
      <w:r>
        <w:rPr>
          <w:spacing w:val="58"/>
        </w:rPr>
        <w:t xml:space="preserve"> </w:t>
      </w:r>
      <w:r>
        <w:t>Рыночная</w:t>
      </w:r>
      <w:r>
        <w:rPr>
          <w:spacing w:val="56"/>
        </w:rPr>
        <w:t xml:space="preserve"> </w:t>
      </w:r>
      <w:r>
        <w:rPr>
          <w:spacing w:val="-2"/>
        </w:rPr>
        <w:t>экономика.</w:t>
      </w:r>
    </w:p>
    <w:p w:rsidR="00CC59FA">
      <w:pPr>
        <w:pStyle w:val="BodyText"/>
        <w:spacing w:before="3"/>
        <w:ind w:firstLine="0"/>
      </w:pPr>
      <w:r>
        <w:t>Конкуренция. Спрос</w:t>
      </w:r>
      <w:r>
        <w:rPr>
          <w:spacing w:val="-3"/>
        </w:rPr>
        <w:t xml:space="preserve"> </w:t>
      </w:r>
      <w:r>
        <w:t>и</w:t>
      </w:r>
      <w:r>
        <w:rPr>
          <w:spacing w:val="1"/>
        </w:rPr>
        <w:t xml:space="preserve"> </w:t>
      </w:r>
      <w:r>
        <w:rPr>
          <w:spacing w:val="-2"/>
        </w:rPr>
        <w:t>предложение.</w:t>
      </w:r>
    </w:p>
    <w:p w:rsidR="00CC59FA">
      <w:pPr>
        <w:pStyle w:val="BodyText"/>
        <w:spacing w:before="150"/>
        <w:ind w:left="859" w:firstLine="0"/>
      </w:pPr>
      <w:r>
        <w:t>Рыночное</w:t>
      </w:r>
      <w:r>
        <w:rPr>
          <w:spacing w:val="-5"/>
        </w:rPr>
        <w:t xml:space="preserve"> </w:t>
      </w:r>
      <w:r>
        <w:t>равновесие.</w:t>
      </w:r>
      <w:r>
        <w:rPr>
          <w:spacing w:val="-1"/>
        </w:rPr>
        <w:t xml:space="preserve"> </w:t>
      </w:r>
      <w:r>
        <w:t>Невидимая</w:t>
      </w:r>
      <w:r>
        <w:rPr>
          <w:spacing w:val="-3"/>
        </w:rPr>
        <w:t xml:space="preserve"> </w:t>
      </w:r>
      <w:r>
        <w:t>рука</w:t>
      </w:r>
      <w:r>
        <w:rPr>
          <w:spacing w:val="-3"/>
        </w:rPr>
        <w:t xml:space="preserve"> </w:t>
      </w:r>
      <w:r>
        <w:t>рынка. Многообразие</w:t>
      </w:r>
      <w:r>
        <w:rPr>
          <w:spacing w:val="-6"/>
        </w:rPr>
        <w:t xml:space="preserve"> </w:t>
      </w:r>
      <w:r>
        <w:rPr>
          <w:spacing w:val="-2"/>
        </w:rPr>
        <w:t>рынков.</w:t>
      </w:r>
    </w:p>
    <w:p w:rsidR="00CC59FA">
      <w:pPr>
        <w:pStyle w:val="BodyText"/>
        <w:spacing w:before="146" w:line="352" w:lineRule="auto"/>
        <w:ind w:left="150" w:right="166"/>
      </w:pPr>
      <w:r>
        <w:t>Предприятие в экономике. Издержки, выручка и прибыль. Как повысить эффективность производства.</w:t>
      </w:r>
    </w:p>
    <w:p w:rsidR="00CC59FA">
      <w:pPr>
        <w:pStyle w:val="BodyText"/>
        <w:spacing w:line="315" w:lineRule="exact"/>
        <w:ind w:left="858" w:firstLine="0"/>
      </w:pPr>
      <w:r>
        <w:t>Заработная</w:t>
      </w:r>
      <w:r>
        <w:rPr>
          <w:spacing w:val="-7"/>
        </w:rPr>
        <w:t xml:space="preserve"> </w:t>
      </w:r>
      <w:r>
        <w:t>плата</w:t>
      </w:r>
      <w:r>
        <w:rPr>
          <w:spacing w:val="-4"/>
        </w:rPr>
        <w:t xml:space="preserve"> </w:t>
      </w:r>
      <w:r>
        <w:t>и</w:t>
      </w:r>
      <w:r>
        <w:rPr>
          <w:spacing w:val="-1"/>
        </w:rPr>
        <w:t xml:space="preserve"> </w:t>
      </w:r>
      <w:r>
        <w:t>стимулирование</w:t>
      </w:r>
      <w:r>
        <w:rPr>
          <w:spacing w:val="-1"/>
        </w:rPr>
        <w:t xml:space="preserve"> </w:t>
      </w:r>
      <w:r>
        <w:t>труда.</w:t>
      </w:r>
      <w:r>
        <w:rPr>
          <w:spacing w:val="-1"/>
        </w:rPr>
        <w:t xml:space="preserve"> </w:t>
      </w:r>
      <w:r>
        <w:t>Занятость</w:t>
      </w:r>
      <w:r>
        <w:rPr>
          <w:spacing w:val="-3"/>
        </w:rPr>
        <w:t xml:space="preserve"> </w:t>
      </w:r>
      <w:r>
        <w:t>и</w:t>
      </w:r>
      <w:r>
        <w:rPr>
          <w:spacing w:val="-1"/>
        </w:rPr>
        <w:t xml:space="preserve"> </w:t>
      </w:r>
      <w:r>
        <w:rPr>
          <w:spacing w:val="-2"/>
        </w:rPr>
        <w:t>безработица.</w:t>
      </w:r>
    </w:p>
    <w:p w:rsidR="00CC59FA">
      <w:pPr>
        <w:pStyle w:val="BodyText"/>
        <w:spacing w:before="145" w:line="352" w:lineRule="auto"/>
        <w:ind w:left="150" w:right="166"/>
      </w:pPr>
      <w:r>
        <w:t>Финансовый рынок и посредники (банки, страховые компании, кредитные союзы, участники фондового рынка). Услуги финансовых посредников.</w:t>
      </w:r>
    </w:p>
    <w:p w:rsidR="00CC59FA">
      <w:pPr>
        <w:pStyle w:val="BodyText"/>
        <w:spacing w:line="315" w:lineRule="exact"/>
        <w:ind w:left="858" w:firstLine="0"/>
      </w:pPr>
      <w:r>
        <w:t>Основные</w:t>
      </w:r>
      <w:r>
        <w:rPr>
          <w:spacing w:val="-7"/>
        </w:rPr>
        <w:t xml:space="preserve"> </w:t>
      </w:r>
      <w:r>
        <w:t>типы</w:t>
      </w:r>
      <w:r>
        <w:rPr>
          <w:spacing w:val="-4"/>
        </w:rPr>
        <w:t xml:space="preserve"> </w:t>
      </w:r>
      <w:r>
        <w:t>финансовых</w:t>
      </w:r>
      <w:r>
        <w:rPr>
          <w:spacing w:val="-3"/>
        </w:rPr>
        <w:t xml:space="preserve"> </w:t>
      </w:r>
      <w:r>
        <w:t>инструментов:</w:t>
      </w:r>
      <w:r>
        <w:rPr>
          <w:spacing w:val="-2"/>
        </w:rPr>
        <w:t xml:space="preserve"> </w:t>
      </w:r>
      <w:r>
        <w:t>акции</w:t>
      </w:r>
      <w:r>
        <w:rPr>
          <w:spacing w:val="-1"/>
        </w:rPr>
        <w:t xml:space="preserve"> </w:t>
      </w:r>
      <w:r>
        <w:t>и</w:t>
      </w:r>
      <w:r>
        <w:rPr>
          <w:spacing w:val="-1"/>
        </w:rPr>
        <w:t xml:space="preserve"> </w:t>
      </w:r>
      <w:r>
        <w:rPr>
          <w:spacing w:val="-2"/>
        </w:rPr>
        <w:t>облигации.</w:t>
      </w:r>
    </w:p>
    <w:p w:rsidR="00CC59FA">
      <w:pPr>
        <w:pStyle w:val="BodyText"/>
        <w:spacing w:before="151" w:line="348" w:lineRule="auto"/>
        <w:ind w:left="150" w:right="167"/>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CC59FA">
      <w:pPr>
        <w:pStyle w:val="BodyText"/>
        <w:spacing w:before="7" w:line="348" w:lineRule="auto"/>
        <w:ind w:left="150" w:right="169"/>
      </w:pPr>
      <w:r>
        <w:t>Экономические функции домохозяйств. Потребление домашних хозяйств. Потребительские</w:t>
      </w:r>
      <w:r>
        <w:rPr>
          <w:spacing w:val="26"/>
        </w:rPr>
        <w:t xml:space="preserve"> </w:t>
      </w:r>
      <w:r>
        <w:t>товары</w:t>
      </w:r>
      <w:r>
        <w:rPr>
          <w:spacing w:val="23"/>
        </w:rPr>
        <w:t xml:space="preserve"> </w:t>
      </w:r>
      <w:r>
        <w:t>и</w:t>
      </w:r>
      <w:r>
        <w:rPr>
          <w:spacing w:val="29"/>
        </w:rPr>
        <w:t xml:space="preserve"> </w:t>
      </w:r>
      <w:r>
        <w:t>товары</w:t>
      </w:r>
      <w:r>
        <w:rPr>
          <w:spacing w:val="26"/>
        </w:rPr>
        <w:t xml:space="preserve"> </w:t>
      </w:r>
      <w:r>
        <w:t>длительного</w:t>
      </w:r>
      <w:r>
        <w:rPr>
          <w:spacing w:val="23"/>
        </w:rPr>
        <w:t xml:space="preserve"> </w:t>
      </w:r>
      <w:r>
        <w:t>пользования.</w:t>
      </w:r>
      <w:r>
        <w:rPr>
          <w:spacing w:val="29"/>
        </w:rPr>
        <w:t xml:space="preserve"> </w:t>
      </w:r>
      <w:r>
        <w:t>Источники</w:t>
      </w:r>
      <w:r>
        <w:rPr>
          <w:spacing w:val="26"/>
        </w:rPr>
        <w:t xml:space="preserve"> </w:t>
      </w:r>
      <w:r>
        <w:t>доходов</w:t>
      </w:r>
      <w:r>
        <w:rPr>
          <w:spacing w:val="23"/>
        </w:rPr>
        <w:t xml:space="preserve"> </w:t>
      </w:r>
      <w:r>
        <w:rPr>
          <w:spacing w:val="-10"/>
        </w:rPr>
        <w:t>и</w:t>
      </w:r>
    </w:p>
    <w:p w:rsidR="00CC59FA">
      <w:pPr>
        <w:spacing w:line="348" w:lineRule="auto"/>
        <w:sectPr>
          <w:pgSz w:w="11910" w:h="16840"/>
          <w:pgMar w:top="1040" w:right="400" w:bottom="740" w:left="980" w:header="578" w:footer="547" w:gutter="0"/>
          <w:cols w:space="720"/>
        </w:sectPr>
      </w:pPr>
    </w:p>
    <w:p w:rsidR="00CC59FA">
      <w:pPr>
        <w:pStyle w:val="BodyText"/>
        <w:spacing w:before="86" w:line="352" w:lineRule="auto"/>
        <w:ind w:left="152" w:right="166" w:firstLine="0"/>
      </w:pPr>
      <w:r>
        <w:t xml:space="preserve">расходов семьи. Семейный бюджет. Личный финансовый план. Способы и формы </w:t>
      </w:r>
      <w:r>
        <w:rPr>
          <w:spacing w:val="-2"/>
        </w:rPr>
        <w:t>сбережений.</w:t>
      </w:r>
    </w:p>
    <w:p w:rsidR="00CC59FA">
      <w:pPr>
        <w:pStyle w:val="BodyText"/>
        <w:spacing w:line="350" w:lineRule="auto"/>
        <w:ind w:right="161"/>
      </w:pPr>
      <w:r>
        <w:t>Экономические цели и функции государства. Налоги. Доходы и расходы государства. Государственный бюджет. Государственная бюджетная и денежно- кредитная</w:t>
      </w:r>
      <w:r>
        <w:rPr>
          <w:spacing w:val="-2"/>
        </w:rPr>
        <w:t xml:space="preserve"> </w:t>
      </w:r>
      <w:r>
        <w:t>политика</w:t>
      </w:r>
      <w:r>
        <w:rPr>
          <w:spacing w:val="-2"/>
        </w:rPr>
        <w:t xml:space="preserve"> </w:t>
      </w:r>
      <w:r>
        <w:t>Российской</w:t>
      </w:r>
      <w:r>
        <w:rPr>
          <w:spacing w:val="-3"/>
        </w:rPr>
        <w:t xml:space="preserve"> </w:t>
      </w:r>
      <w:r>
        <w:t>Федерации. Государственная политика</w:t>
      </w:r>
      <w:r>
        <w:rPr>
          <w:spacing w:val="-2"/>
        </w:rPr>
        <w:t xml:space="preserve"> </w:t>
      </w:r>
      <w:r>
        <w:t>по</w:t>
      </w:r>
      <w:r>
        <w:rPr>
          <w:spacing w:val="-1"/>
        </w:rPr>
        <w:t xml:space="preserve"> </w:t>
      </w:r>
      <w:r>
        <w:t xml:space="preserve">развитию </w:t>
      </w:r>
      <w:r>
        <w:rPr>
          <w:spacing w:val="-2"/>
        </w:rPr>
        <w:t>конкуренции.</w:t>
      </w:r>
    </w:p>
    <w:p w:rsidR="00CC59FA" w:rsidP="00695CB5">
      <w:pPr>
        <w:pStyle w:val="ListParagraph"/>
        <w:numPr>
          <w:ilvl w:val="2"/>
          <w:numId w:val="73"/>
        </w:numPr>
        <w:tabs>
          <w:tab w:val="left" w:pos="1698"/>
        </w:tabs>
        <w:spacing w:line="322" w:lineRule="exact"/>
        <w:ind w:left="1698" w:hanging="838"/>
        <w:jc w:val="both"/>
        <w:rPr>
          <w:sz w:val="28"/>
        </w:rPr>
      </w:pPr>
      <w:r>
        <w:rPr>
          <w:sz w:val="28"/>
        </w:rPr>
        <w:t>Человек</w:t>
      </w:r>
      <w:r>
        <w:rPr>
          <w:spacing w:val="-1"/>
          <w:sz w:val="28"/>
        </w:rPr>
        <w:t xml:space="preserve"> </w:t>
      </w:r>
      <w:r>
        <w:rPr>
          <w:sz w:val="28"/>
        </w:rPr>
        <w:t>в мире</w:t>
      </w:r>
      <w:r>
        <w:rPr>
          <w:spacing w:val="-1"/>
          <w:sz w:val="28"/>
        </w:rPr>
        <w:t xml:space="preserve"> </w:t>
      </w:r>
      <w:r>
        <w:rPr>
          <w:spacing w:val="-2"/>
          <w:sz w:val="28"/>
        </w:rPr>
        <w:t>культуры.</w:t>
      </w:r>
    </w:p>
    <w:p w:rsidR="00CC59FA">
      <w:pPr>
        <w:pStyle w:val="BodyText"/>
        <w:tabs>
          <w:tab w:val="left" w:pos="2280"/>
          <w:tab w:val="left" w:pos="2748"/>
          <w:tab w:val="left" w:pos="4624"/>
          <w:tab w:val="left" w:pos="4996"/>
          <w:tab w:val="left" w:pos="6116"/>
          <w:tab w:val="left" w:pos="7372"/>
          <w:tab w:val="left" w:pos="8728"/>
          <w:tab w:val="left" w:pos="10084"/>
        </w:tabs>
        <w:spacing w:before="140" w:line="352" w:lineRule="auto"/>
        <w:ind w:left="152" w:right="165" w:firstLine="707"/>
        <w:jc w:val="left"/>
      </w:pPr>
      <w:r>
        <w:rPr>
          <w:spacing w:val="-2"/>
        </w:rPr>
        <w:t>Культура,</w:t>
      </w:r>
      <w:r>
        <w:tab/>
      </w:r>
      <w:r>
        <w:rPr>
          <w:spacing w:val="-6"/>
        </w:rPr>
        <w:t>её</w:t>
      </w:r>
      <w:r>
        <w:tab/>
      </w:r>
      <w:r>
        <w:rPr>
          <w:spacing w:val="-2"/>
        </w:rPr>
        <w:t>многообразие</w:t>
      </w:r>
      <w:r>
        <w:tab/>
      </w:r>
      <w:r>
        <w:rPr>
          <w:spacing w:val="-10"/>
        </w:rPr>
        <w:t>и</w:t>
      </w:r>
      <w:r>
        <w:tab/>
      </w:r>
      <w:r>
        <w:rPr>
          <w:spacing w:val="-2"/>
        </w:rPr>
        <w:t>формы.</w:t>
      </w:r>
      <w:r>
        <w:tab/>
      </w:r>
      <w:r>
        <w:rPr>
          <w:spacing w:val="-2"/>
        </w:rPr>
        <w:t>Влияние</w:t>
      </w:r>
      <w:r>
        <w:tab/>
      </w:r>
      <w:r>
        <w:rPr>
          <w:spacing w:val="-2"/>
        </w:rPr>
        <w:t>духовной</w:t>
      </w:r>
      <w:r>
        <w:tab/>
      </w:r>
      <w:r>
        <w:rPr>
          <w:spacing w:val="-2"/>
        </w:rPr>
        <w:t>культуры</w:t>
      </w:r>
      <w:r>
        <w:tab/>
      </w:r>
      <w:r>
        <w:rPr>
          <w:spacing w:val="-6"/>
        </w:rPr>
        <w:t xml:space="preserve">на </w:t>
      </w:r>
      <w:r>
        <w:t>формирование личности. Современная молодёжная культура.</w:t>
      </w:r>
    </w:p>
    <w:p w:rsidR="00CC59FA">
      <w:pPr>
        <w:pStyle w:val="BodyText"/>
        <w:spacing w:line="348" w:lineRule="auto"/>
        <w:ind w:left="152" w:firstLine="707"/>
        <w:jc w:val="left"/>
      </w:pPr>
      <w:r>
        <w:t>Наука. Естественные и социально-гуманитарные науки. Роль</w:t>
      </w:r>
      <w:r>
        <w:rPr>
          <w:spacing w:val="-2"/>
        </w:rPr>
        <w:t xml:space="preserve"> </w:t>
      </w:r>
      <w:r>
        <w:t xml:space="preserve">науки в развитии </w:t>
      </w:r>
      <w:r>
        <w:rPr>
          <w:spacing w:val="-2"/>
        </w:rPr>
        <w:t>общества.</w:t>
      </w:r>
    </w:p>
    <w:p w:rsidR="00CC59FA">
      <w:pPr>
        <w:pStyle w:val="BodyText"/>
        <w:tabs>
          <w:tab w:val="left" w:pos="2748"/>
          <w:tab w:val="left" w:pos="4444"/>
          <w:tab w:val="left" w:pos="4868"/>
          <w:tab w:val="left" w:pos="6824"/>
          <w:tab w:val="left" w:pos="8468"/>
          <w:tab w:val="left" w:pos="10228"/>
        </w:tabs>
        <w:spacing w:line="348" w:lineRule="auto"/>
        <w:ind w:left="152" w:right="165"/>
        <w:jc w:val="left"/>
      </w:pPr>
      <w:r>
        <w:rPr>
          <w:spacing w:val="-2"/>
        </w:rPr>
        <w:t>Образование.</w:t>
      </w:r>
      <w:r>
        <w:tab/>
      </w:r>
      <w:r>
        <w:rPr>
          <w:spacing w:val="-2"/>
        </w:rPr>
        <w:t>Личностная</w:t>
      </w:r>
      <w:r>
        <w:tab/>
      </w:r>
      <w:r>
        <w:rPr>
          <w:spacing w:val="-10"/>
        </w:rPr>
        <w:t>и</w:t>
      </w:r>
      <w:r>
        <w:tab/>
      </w:r>
      <w:r>
        <w:rPr>
          <w:spacing w:val="-2"/>
        </w:rPr>
        <w:t>общественная</w:t>
      </w:r>
      <w:r>
        <w:tab/>
      </w:r>
      <w:r>
        <w:rPr>
          <w:spacing w:val="-2"/>
        </w:rPr>
        <w:t>значимость</w:t>
      </w:r>
      <w:r>
        <w:tab/>
      </w:r>
      <w:r>
        <w:rPr>
          <w:spacing w:val="-2"/>
        </w:rPr>
        <w:t>образования</w:t>
      </w:r>
      <w:r>
        <w:tab/>
      </w:r>
      <w:r>
        <w:rPr>
          <w:spacing w:val="-10"/>
        </w:rPr>
        <w:t xml:space="preserve">в </w:t>
      </w:r>
      <w:r>
        <w:t>современном обществе. Образование в Российской Федерации. Самообразование.</w:t>
      </w:r>
    </w:p>
    <w:p w:rsidR="00CC59FA">
      <w:pPr>
        <w:pStyle w:val="BodyText"/>
        <w:spacing w:before="6"/>
        <w:ind w:left="860" w:firstLine="0"/>
        <w:jc w:val="left"/>
      </w:pPr>
      <w:r>
        <w:t>Политика</w:t>
      </w:r>
      <w:r>
        <w:rPr>
          <w:spacing w:val="-3"/>
        </w:rPr>
        <w:t xml:space="preserve"> </w:t>
      </w:r>
      <w:r>
        <w:t>в</w:t>
      </w:r>
      <w:r>
        <w:rPr>
          <w:spacing w:val="-3"/>
        </w:rPr>
        <w:t xml:space="preserve"> </w:t>
      </w:r>
      <w:r>
        <w:t>сфере</w:t>
      </w:r>
      <w:r>
        <w:rPr>
          <w:spacing w:val="-1"/>
        </w:rPr>
        <w:t xml:space="preserve"> </w:t>
      </w:r>
      <w:r>
        <w:t>культуры</w:t>
      </w:r>
      <w:r>
        <w:rPr>
          <w:spacing w:val="-3"/>
        </w:rPr>
        <w:t xml:space="preserve"> </w:t>
      </w:r>
      <w:r>
        <w:t>и</w:t>
      </w:r>
      <w:r>
        <w:rPr>
          <w:spacing w:val="-1"/>
        </w:rPr>
        <w:t xml:space="preserve"> </w:t>
      </w:r>
      <w:r>
        <w:t>образования</w:t>
      </w:r>
      <w:r>
        <w:rPr>
          <w:spacing w:val="-4"/>
        </w:rPr>
        <w:t xml:space="preserve"> </w:t>
      </w:r>
      <w:r>
        <w:t>в Российской</w:t>
      </w:r>
      <w:r>
        <w:rPr>
          <w:spacing w:val="-1"/>
        </w:rPr>
        <w:t xml:space="preserve"> </w:t>
      </w:r>
      <w:r>
        <w:rPr>
          <w:spacing w:val="-2"/>
        </w:rPr>
        <w:t>Федерации.</w:t>
      </w:r>
    </w:p>
    <w:p w:rsidR="00CC59FA">
      <w:pPr>
        <w:pStyle w:val="BodyText"/>
        <w:spacing w:before="145" w:line="350" w:lineRule="auto"/>
        <w:ind w:right="164"/>
      </w:pPr>
      <w:r>
        <w:t>Понятие религии. Роль религии в жизни человека и общества. Свобода</w:t>
      </w:r>
      <w:r>
        <w:rPr>
          <w:spacing w:val="80"/>
        </w:rPr>
        <w:t xml:space="preserve"> </w:t>
      </w:r>
      <w:r>
        <w:t>совести и свобода вероисповедания. Национальные и мировые религии. Религии и религиозные объединения в Российской Федерации.</w:t>
      </w:r>
    </w:p>
    <w:p w:rsidR="00CC59FA">
      <w:pPr>
        <w:pStyle w:val="BodyText"/>
        <w:spacing w:line="348" w:lineRule="auto"/>
        <w:ind w:right="172"/>
      </w:pPr>
      <w:r>
        <w:t xml:space="preserve">Что такое искусство. Виды искусств. Роль искусства в жизни человека и </w:t>
      </w:r>
      <w:r>
        <w:rPr>
          <w:spacing w:val="-2"/>
        </w:rPr>
        <w:t>общества.</w:t>
      </w:r>
    </w:p>
    <w:p w:rsidR="00CC59FA">
      <w:pPr>
        <w:pStyle w:val="BodyText"/>
        <w:spacing w:before="4" w:line="350" w:lineRule="auto"/>
        <w:ind w:right="166"/>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CC59FA" w:rsidP="00695CB5">
      <w:pPr>
        <w:pStyle w:val="ListParagraph"/>
        <w:numPr>
          <w:ilvl w:val="1"/>
          <w:numId w:val="73"/>
        </w:numPr>
        <w:tabs>
          <w:tab w:val="left" w:pos="1490"/>
        </w:tabs>
        <w:spacing w:line="320" w:lineRule="exact"/>
        <w:ind w:left="1490" w:hanging="631"/>
        <w:jc w:val="both"/>
        <w:rPr>
          <w:sz w:val="28"/>
        </w:rPr>
      </w:pPr>
      <w:r>
        <w:rPr>
          <w:sz w:val="28"/>
        </w:rPr>
        <w:t>Содержание обучения</w:t>
      </w:r>
      <w:r>
        <w:rPr>
          <w:spacing w:val="-4"/>
          <w:sz w:val="28"/>
        </w:rPr>
        <w:t xml:space="preserve"> </w:t>
      </w:r>
      <w:r>
        <w:rPr>
          <w:sz w:val="28"/>
        </w:rPr>
        <w:t>в 9</w:t>
      </w:r>
      <w:r>
        <w:rPr>
          <w:spacing w:val="-3"/>
          <w:sz w:val="28"/>
        </w:rPr>
        <w:t xml:space="preserve"> </w:t>
      </w:r>
      <w:r>
        <w:rPr>
          <w:spacing w:val="-2"/>
          <w:sz w:val="28"/>
        </w:rPr>
        <w:t>классе.</w:t>
      </w:r>
    </w:p>
    <w:p w:rsidR="00CC59FA" w:rsidP="00695CB5">
      <w:pPr>
        <w:pStyle w:val="ListParagraph"/>
        <w:numPr>
          <w:ilvl w:val="2"/>
          <w:numId w:val="73"/>
        </w:numPr>
        <w:tabs>
          <w:tab w:val="left" w:pos="1697"/>
        </w:tabs>
        <w:spacing w:before="146"/>
        <w:ind w:left="1697" w:hanging="838"/>
        <w:jc w:val="both"/>
        <w:rPr>
          <w:sz w:val="28"/>
        </w:rPr>
      </w:pPr>
      <w:r>
        <w:rPr>
          <w:sz w:val="28"/>
        </w:rPr>
        <w:t>Человек в</w:t>
      </w:r>
      <w:r>
        <w:rPr>
          <w:spacing w:val="-4"/>
          <w:sz w:val="28"/>
        </w:rPr>
        <w:t xml:space="preserve"> </w:t>
      </w:r>
      <w:r>
        <w:rPr>
          <w:sz w:val="28"/>
        </w:rPr>
        <w:t>политическом</w:t>
      </w:r>
      <w:r>
        <w:rPr>
          <w:spacing w:val="-4"/>
          <w:sz w:val="28"/>
        </w:rPr>
        <w:t xml:space="preserve"> </w:t>
      </w:r>
      <w:r>
        <w:rPr>
          <w:spacing w:val="-2"/>
          <w:sz w:val="28"/>
        </w:rPr>
        <w:t>измерении.</w:t>
      </w:r>
    </w:p>
    <w:p w:rsidR="00CC59FA">
      <w:pPr>
        <w:pStyle w:val="BodyText"/>
        <w:spacing w:before="150" w:line="348" w:lineRule="auto"/>
        <w:jc w:val="left"/>
      </w:pPr>
      <w:r>
        <w:t>Политика</w:t>
      </w:r>
      <w:r>
        <w:rPr>
          <w:spacing w:val="40"/>
        </w:rPr>
        <w:t xml:space="preserve"> </w:t>
      </w:r>
      <w:r>
        <w:t>и</w:t>
      </w:r>
      <w:r>
        <w:rPr>
          <w:spacing w:val="40"/>
        </w:rPr>
        <w:t xml:space="preserve"> </w:t>
      </w:r>
      <w:r>
        <w:t>политическая</w:t>
      </w:r>
      <w:r>
        <w:rPr>
          <w:spacing w:val="40"/>
        </w:rPr>
        <w:t xml:space="preserve"> </w:t>
      </w:r>
      <w:r>
        <w:t>власть.</w:t>
      </w:r>
      <w:r>
        <w:rPr>
          <w:spacing w:val="40"/>
        </w:rPr>
        <w:t xml:space="preserve"> </w:t>
      </w:r>
      <w:r>
        <w:t>Государство</w:t>
      </w:r>
      <w:r>
        <w:rPr>
          <w:spacing w:val="40"/>
        </w:rPr>
        <w:t xml:space="preserve"> </w:t>
      </w:r>
      <w:r>
        <w:t>‒</w:t>
      </w:r>
      <w:r>
        <w:rPr>
          <w:spacing w:val="40"/>
        </w:rPr>
        <w:t xml:space="preserve"> </w:t>
      </w:r>
      <w:r>
        <w:t>политическая</w:t>
      </w:r>
      <w:r>
        <w:rPr>
          <w:spacing w:val="40"/>
        </w:rPr>
        <w:t xml:space="preserve"> </w:t>
      </w:r>
      <w:r>
        <w:t>организация общества. Признаки государства. Внутренняя и внешняя политика.</w:t>
      </w:r>
    </w:p>
    <w:p w:rsidR="00CC59FA">
      <w:pPr>
        <w:pStyle w:val="BodyText"/>
        <w:spacing w:before="7"/>
        <w:ind w:left="859" w:firstLine="0"/>
        <w:jc w:val="left"/>
      </w:pPr>
      <w:r>
        <w:t>Форма</w:t>
      </w:r>
      <w:r>
        <w:rPr>
          <w:spacing w:val="58"/>
        </w:rPr>
        <w:t xml:space="preserve"> </w:t>
      </w:r>
      <w:r>
        <w:t>государства.</w:t>
      </w:r>
      <w:r>
        <w:rPr>
          <w:spacing w:val="57"/>
        </w:rPr>
        <w:t xml:space="preserve"> </w:t>
      </w:r>
      <w:r>
        <w:t>Монархия</w:t>
      </w:r>
      <w:r>
        <w:rPr>
          <w:spacing w:val="54"/>
        </w:rPr>
        <w:t xml:space="preserve"> </w:t>
      </w:r>
      <w:r>
        <w:t>и</w:t>
      </w:r>
      <w:r>
        <w:rPr>
          <w:spacing w:val="58"/>
        </w:rPr>
        <w:t xml:space="preserve"> </w:t>
      </w:r>
      <w:r>
        <w:t>республика</w:t>
      </w:r>
      <w:r>
        <w:rPr>
          <w:spacing w:val="55"/>
        </w:rPr>
        <w:t xml:space="preserve"> </w:t>
      </w:r>
      <w:r>
        <w:t>‒</w:t>
      </w:r>
      <w:r>
        <w:rPr>
          <w:spacing w:val="54"/>
        </w:rPr>
        <w:t xml:space="preserve"> </w:t>
      </w:r>
      <w:r>
        <w:t>основные</w:t>
      </w:r>
      <w:r>
        <w:rPr>
          <w:spacing w:val="55"/>
        </w:rPr>
        <w:t xml:space="preserve"> </w:t>
      </w:r>
      <w:r>
        <w:t>формы</w:t>
      </w:r>
      <w:r>
        <w:rPr>
          <w:spacing w:val="59"/>
        </w:rPr>
        <w:t xml:space="preserve"> </w:t>
      </w:r>
      <w:r>
        <w:rPr>
          <w:spacing w:val="-2"/>
        </w:rPr>
        <w:t>правления.</w:t>
      </w:r>
    </w:p>
    <w:p w:rsidR="00CC59FA">
      <w:pPr>
        <w:pStyle w:val="BodyText"/>
        <w:spacing w:before="145"/>
        <w:ind w:firstLine="0"/>
        <w:jc w:val="left"/>
      </w:pPr>
      <w:r>
        <w:t>Унитарное</w:t>
      </w:r>
      <w:r>
        <w:rPr>
          <w:spacing w:val="-7"/>
        </w:rPr>
        <w:t xml:space="preserve"> </w:t>
      </w:r>
      <w:r>
        <w:t>и</w:t>
      </w:r>
      <w:r>
        <w:rPr>
          <w:spacing w:val="-2"/>
        </w:rPr>
        <w:t xml:space="preserve"> </w:t>
      </w:r>
      <w:r>
        <w:t>федеративное</w:t>
      </w:r>
      <w:r>
        <w:rPr>
          <w:spacing w:val="-5"/>
        </w:rPr>
        <w:t xml:space="preserve"> </w:t>
      </w:r>
      <w:r>
        <w:t>государственно-территориальное</w:t>
      </w:r>
      <w:r>
        <w:rPr>
          <w:spacing w:val="-4"/>
        </w:rPr>
        <w:t xml:space="preserve"> </w:t>
      </w:r>
      <w:r>
        <w:rPr>
          <w:spacing w:val="-2"/>
        </w:rPr>
        <w:t>устройство.</w:t>
      </w:r>
    </w:p>
    <w:p w:rsidR="00CC59FA">
      <w:pPr>
        <w:pStyle w:val="BodyText"/>
        <w:spacing w:before="146"/>
        <w:ind w:left="859" w:firstLine="0"/>
        <w:jc w:val="left"/>
      </w:pPr>
      <w:r>
        <w:t>Политический</w:t>
      </w:r>
      <w:r>
        <w:rPr>
          <w:spacing w:val="2"/>
        </w:rPr>
        <w:t xml:space="preserve"> </w:t>
      </w:r>
      <w:r>
        <w:t>режим</w:t>
      </w:r>
      <w:r>
        <w:rPr>
          <w:spacing w:val="-5"/>
        </w:rPr>
        <w:t xml:space="preserve"> </w:t>
      </w:r>
      <w:r>
        <w:t>и</w:t>
      </w:r>
      <w:r>
        <w:rPr>
          <w:spacing w:val="-1"/>
        </w:rPr>
        <w:t xml:space="preserve"> </w:t>
      </w:r>
      <w:r>
        <w:t xml:space="preserve">его </w:t>
      </w:r>
      <w:r>
        <w:rPr>
          <w:spacing w:val="-4"/>
        </w:rPr>
        <w:t>виды.</w:t>
      </w:r>
    </w:p>
    <w:p w:rsidR="00CC59FA">
      <w:pPr>
        <w:pStyle w:val="BodyText"/>
        <w:spacing w:before="150" w:line="348" w:lineRule="auto"/>
        <w:jc w:val="left"/>
      </w:pPr>
      <w:r>
        <w:t xml:space="preserve">Демократия, демократические ценности. Правовое государство и гражданское </w:t>
      </w:r>
      <w:r>
        <w:rPr>
          <w:spacing w:val="-2"/>
        </w:rPr>
        <w:t>общество.</w:t>
      </w:r>
    </w:p>
    <w:p w:rsidR="00CC59FA">
      <w:pPr>
        <w:spacing w:line="348" w:lineRule="auto"/>
        <w:sectPr>
          <w:pgSz w:w="11910" w:h="16840"/>
          <w:pgMar w:top="1040" w:right="400" w:bottom="740" w:left="980" w:header="578" w:footer="547" w:gutter="0"/>
          <w:cols w:space="720"/>
        </w:sectPr>
      </w:pPr>
    </w:p>
    <w:p w:rsidR="00CC59FA">
      <w:pPr>
        <w:pStyle w:val="BodyText"/>
        <w:spacing w:before="86" w:line="352" w:lineRule="auto"/>
        <w:ind w:left="152" w:right="165" w:firstLine="707"/>
      </w:pPr>
      <w:r>
        <w:t>Участие граждан в политике. Выборы, референдум. Политические партии, их роль в демократическом обществе.</w:t>
      </w:r>
    </w:p>
    <w:p w:rsidR="00CC59FA">
      <w:pPr>
        <w:pStyle w:val="BodyText"/>
        <w:spacing w:line="315" w:lineRule="exact"/>
        <w:ind w:left="860" w:firstLine="0"/>
      </w:pPr>
      <w:r>
        <w:t>Общественно-политические</w:t>
      </w:r>
      <w:r>
        <w:rPr>
          <w:spacing w:val="-9"/>
        </w:rPr>
        <w:t xml:space="preserve"> </w:t>
      </w:r>
      <w:r>
        <w:rPr>
          <w:spacing w:val="-2"/>
        </w:rPr>
        <w:t>организации.</w:t>
      </w:r>
    </w:p>
    <w:p w:rsidR="00CC59FA" w:rsidP="00695CB5">
      <w:pPr>
        <w:pStyle w:val="ListParagraph"/>
        <w:numPr>
          <w:ilvl w:val="2"/>
          <w:numId w:val="73"/>
        </w:numPr>
        <w:tabs>
          <w:tab w:val="left" w:pos="1698"/>
        </w:tabs>
        <w:spacing w:before="151"/>
        <w:ind w:left="1698" w:hanging="838"/>
        <w:jc w:val="both"/>
        <w:rPr>
          <w:sz w:val="28"/>
        </w:rPr>
      </w:pPr>
      <w:r>
        <w:rPr>
          <w:sz w:val="28"/>
        </w:rPr>
        <w:t>Гражданин</w:t>
      </w:r>
      <w:r>
        <w:rPr>
          <w:spacing w:val="-1"/>
          <w:sz w:val="28"/>
        </w:rPr>
        <w:t xml:space="preserve"> </w:t>
      </w:r>
      <w:r>
        <w:rPr>
          <w:sz w:val="28"/>
        </w:rPr>
        <w:t xml:space="preserve">и </w:t>
      </w:r>
      <w:r>
        <w:rPr>
          <w:spacing w:val="-2"/>
          <w:sz w:val="28"/>
        </w:rPr>
        <w:t>государство.</w:t>
      </w:r>
    </w:p>
    <w:p w:rsidR="00CC59FA">
      <w:pPr>
        <w:pStyle w:val="BodyText"/>
        <w:spacing w:before="145" w:line="350" w:lineRule="auto"/>
        <w:ind w:left="152" w:right="161" w:firstLine="707"/>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CC59FA">
      <w:pPr>
        <w:pStyle w:val="BodyText"/>
        <w:spacing w:line="350" w:lineRule="auto"/>
        <w:ind w:left="152" w:right="161"/>
      </w:pPr>
      <w:r>
        <w:t>Законодательные, исполнительные и судебные органы государственной</w:t>
      </w:r>
      <w:r>
        <w:rPr>
          <w:spacing w:val="80"/>
        </w:rPr>
        <w:t xml:space="preserve"> </w:t>
      </w:r>
      <w:r>
        <w:t>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CC59FA">
      <w:pPr>
        <w:pStyle w:val="BodyText"/>
        <w:spacing w:line="348" w:lineRule="auto"/>
        <w:ind w:left="152" w:right="168"/>
      </w:pPr>
      <w:r>
        <w:t xml:space="preserve">Государственное управление. Противодействие коррупции в Российской </w:t>
      </w:r>
      <w:r>
        <w:rPr>
          <w:spacing w:val="-2"/>
        </w:rPr>
        <w:t>Федерации.</w:t>
      </w:r>
    </w:p>
    <w:p w:rsidR="00CC59FA">
      <w:pPr>
        <w:pStyle w:val="BodyText"/>
        <w:spacing w:before="1" w:line="350" w:lineRule="auto"/>
        <w:ind w:left="152" w:right="165" w:firstLine="707"/>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CC59FA">
      <w:pPr>
        <w:pStyle w:val="BodyText"/>
        <w:spacing w:line="317" w:lineRule="exact"/>
        <w:ind w:left="860" w:firstLine="0"/>
      </w:pPr>
      <w:r>
        <w:t>Местное</w:t>
      </w:r>
      <w:r>
        <w:rPr>
          <w:spacing w:val="1"/>
        </w:rPr>
        <w:t xml:space="preserve"> </w:t>
      </w:r>
      <w:r>
        <w:rPr>
          <w:spacing w:val="-2"/>
        </w:rPr>
        <w:t>самоуправление.</w:t>
      </w:r>
    </w:p>
    <w:p w:rsidR="00CC59FA">
      <w:pPr>
        <w:pStyle w:val="BodyText"/>
        <w:spacing w:before="151" w:line="348" w:lineRule="auto"/>
        <w:ind w:left="152" w:right="165"/>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CC59FA" w:rsidP="00695CB5">
      <w:pPr>
        <w:pStyle w:val="ListParagraph"/>
        <w:numPr>
          <w:ilvl w:val="2"/>
          <w:numId w:val="73"/>
        </w:numPr>
        <w:tabs>
          <w:tab w:val="left" w:pos="1698"/>
        </w:tabs>
        <w:spacing w:before="7"/>
        <w:ind w:left="1698" w:hanging="838"/>
        <w:jc w:val="both"/>
        <w:rPr>
          <w:sz w:val="28"/>
        </w:rPr>
      </w:pPr>
      <w:r>
        <w:rPr>
          <w:sz w:val="28"/>
        </w:rPr>
        <w:t>Человек</w:t>
      </w:r>
      <w:r>
        <w:rPr>
          <w:spacing w:val="-2"/>
          <w:sz w:val="28"/>
        </w:rPr>
        <w:t xml:space="preserve"> </w:t>
      </w:r>
      <w:r>
        <w:rPr>
          <w:sz w:val="28"/>
        </w:rPr>
        <w:t>в</w:t>
      </w:r>
      <w:r>
        <w:rPr>
          <w:spacing w:val="-2"/>
          <w:sz w:val="28"/>
        </w:rPr>
        <w:t xml:space="preserve"> </w:t>
      </w:r>
      <w:r>
        <w:rPr>
          <w:sz w:val="28"/>
        </w:rPr>
        <w:t>системе</w:t>
      </w:r>
      <w:r>
        <w:rPr>
          <w:spacing w:val="-2"/>
          <w:sz w:val="28"/>
        </w:rPr>
        <w:t xml:space="preserve"> </w:t>
      </w:r>
      <w:r>
        <w:rPr>
          <w:sz w:val="28"/>
        </w:rPr>
        <w:t>социальных</w:t>
      </w:r>
      <w:r>
        <w:rPr>
          <w:spacing w:val="-2"/>
          <w:sz w:val="28"/>
        </w:rPr>
        <w:t xml:space="preserve"> отношений.</w:t>
      </w:r>
    </w:p>
    <w:p w:rsidR="00CC59FA">
      <w:pPr>
        <w:pStyle w:val="BodyText"/>
        <w:spacing w:before="146" w:line="352" w:lineRule="auto"/>
        <w:ind w:left="152" w:firstLine="707"/>
        <w:jc w:val="left"/>
      </w:pPr>
      <w:r>
        <w:t>Социальная</w:t>
      </w:r>
      <w:r>
        <w:rPr>
          <w:spacing w:val="80"/>
        </w:rPr>
        <w:t xml:space="preserve"> </w:t>
      </w:r>
      <w:r>
        <w:t>структура</w:t>
      </w:r>
      <w:r>
        <w:rPr>
          <w:spacing w:val="80"/>
        </w:rPr>
        <w:t xml:space="preserve"> </w:t>
      </w:r>
      <w:r>
        <w:t>общества.</w:t>
      </w:r>
      <w:r>
        <w:rPr>
          <w:spacing w:val="80"/>
        </w:rPr>
        <w:t xml:space="preserve"> </w:t>
      </w:r>
      <w:r>
        <w:t>Многообразие</w:t>
      </w:r>
      <w:r>
        <w:rPr>
          <w:spacing w:val="80"/>
        </w:rPr>
        <w:t xml:space="preserve"> </w:t>
      </w:r>
      <w:r>
        <w:t>социальных</w:t>
      </w:r>
      <w:r>
        <w:rPr>
          <w:spacing w:val="80"/>
        </w:rPr>
        <w:t xml:space="preserve"> </w:t>
      </w:r>
      <w:r>
        <w:t>общностей</w:t>
      </w:r>
      <w:r>
        <w:rPr>
          <w:spacing w:val="80"/>
        </w:rPr>
        <w:t xml:space="preserve"> </w:t>
      </w:r>
      <w:r>
        <w:t xml:space="preserve">и </w:t>
      </w:r>
      <w:r>
        <w:rPr>
          <w:spacing w:val="-2"/>
        </w:rPr>
        <w:t>групп.</w:t>
      </w:r>
    </w:p>
    <w:p w:rsidR="00CC59FA">
      <w:pPr>
        <w:pStyle w:val="BodyText"/>
        <w:spacing w:line="315" w:lineRule="exact"/>
        <w:ind w:left="860" w:firstLine="0"/>
        <w:jc w:val="left"/>
      </w:pPr>
      <w:r>
        <w:t>Социальная</w:t>
      </w:r>
      <w:r>
        <w:rPr>
          <w:spacing w:val="2"/>
        </w:rPr>
        <w:t xml:space="preserve"> </w:t>
      </w:r>
      <w:r>
        <w:rPr>
          <w:spacing w:val="-2"/>
        </w:rPr>
        <w:t>мобильность.</w:t>
      </w:r>
    </w:p>
    <w:p w:rsidR="00CC59FA">
      <w:pPr>
        <w:pStyle w:val="BodyText"/>
        <w:spacing w:before="146" w:line="352" w:lineRule="auto"/>
        <w:ind w:left="152"/>
        <w:jc w:val="left"/>
      </w:pPr>
      <w:r>
        <w:t>Социальный</w:t>
      </w:r>
      <w:r>
        <w:rPr>
          <w:spacing w:val="40"/>
        </w:rPr>
        <w:t xml:space="preserve"> </w:t>
      </w:r>
      <w:r>
        <w:t>статус</w:t>
      </w:r>
      <w:r>
        <w:rPr>
          <w:spacing w:val="40"/>
        </w:rPr>
        <w:t xml:space="preserve"> </w:t>
      </w:r>
      <w:r>
        <w:t>человека</w:t>
      </w:r>
      <w:r>
        <w:rPr>
          <w:spacing w:val="40"/>
        </w:rPr>
        <w:t xml:space="preserve"> </w:t>
      </w:r>
      <w:r>
        <w:t>в</w:t>
      </w:r>
      <w:r>
        <w:rPr>
          <w:spacing w:val="40"/>
        </w:rPr>
        <w:t xml:space="preserve"> </w:t>
      </w:r>
      <w:r>
        <w:t>обществе.</w:t>
      </w:r>
      <w:r>
        <w:rPr>
          <w:spacing w:val="40"/>
        </w:rPr>
        <w:t xml:space="preserve"> </w:t>
      </w:r>
      <w:r>
        <w:t>Социальные</w:t>
      </w:r>
      <w:r>
        <w:rPr>
          <w:spacing w:val="40"/>
        </w:rPr>
        <w:t xml:space="preserve"> </w:t>
      </w:r>
      <w:r>
        <w:t>роли.</w:t>
      </w:r>
      <w:r>
        <w:rPr>
          <w:spacing w:val="40"/>
        </w:rPr>
        <w:t xml:space="preserve"> </w:t>
      </w:r>
      <w:r>
        <w:t>Ролевой</w:t>
      </w:r>
      <w:r>
        <w:rPr>
          <w:spacing w:val="40"/>
        </w:rPr>
        <w:t xml:space="preserve"> </w:t>
      </w:r>
      <w:r>
        <w:t xml:space="preserve">набор </w:t>
      </w:r>
      <w:r>
        <w:rPr>
          <w:spacing w:val="-2"/>
        </w:rPr>
        <w:t>подростка.</w:t>
      </w:r>
    </w:p>
    <w:p w:rsidR="00CC59FA">
      <w:pPr>
        <w:pStyle w:val="BodyText"/>
        <w:spacing w:line="315" w:lineRule="exact"/>
        <w:ind w:left="860" w:firstLine="0"/>
        <w:jc w:val="left"/>
      </w:pPr>
      <w:r>
        <w:t>Социализация</w:t>
      </w:r>
      <w:r>
        <w:rPr>
          <w:spacing w:val="-1"/>
        </w:rPr>
        <w:t xml:space="preserve"> </w:t>
      </w:r>
      <w:r>
        <w:rPr>
          <w:spacing w:val="-2"/>
        </w:rPr>
        <w:t>личности.</w:t>
      </w:r>
    </w:p>
    <w:p w:rsidR="00CC59FA">
      <w:pPr>
        <w:spacing w:line="315" w:lineRule="exact"/>
        <w:sectPr>
          <w:pgSz w:w="11910" w:h="16840"/>
          <w:pgMar w:top="1040" w:right="400" w:bottom="740" w:left="980" w:header="578" w:footer="547" w:gutter="0"/>
          <w:cols w:space="720"/>
        </w:sectPr>
      </w:pPr>
    </w:p>
    <w:p w:rsidR="00CC59FA">
      <w:pPr>
        <w:pStyle w:val="BodyText"/>
        <w:spacing w:before="86"/>
        <w:ind w:left="860" w:firstLine="0"/>
      </w:pPr>
      <w:r>
        <w:t>Роль</w:t>
      </w:r>
      <w:r>
        <w:rPr>
          <w:spacing w:val="48"/>
        </w:rPr>
        <w:t xml:space="preserve"> </w:t>
      </w:r>
      <w:r>
        <w:t>семьи</w:t>
      </w:r>
      <w:r>
        <w:rPr>
          <w:spacing w:val="52"/>
        </w:rPr>
        <w:t xml:space="preserve"> </w:t>
      </w:r>
      <w:r>
        <w:t>в</w:t>
      </w:r>
      <w:r>
        <w:rPr>
          <w:spacing w:val="45"/>
        </w:rPr>
        <w:t xml:space="preserve"> </w:t>
      </w:r>
      <w:r>
        <w:t>социализации</w:t>
      </w:r>
      <w:r>
        <w:rPr>
          <w:spacing w:val="49"/>
        </w:rPr>
        <w:t xml:space="preserve"> </w:t>
      </w:r>
      <w:r>
        <w:t>личности.</w:t>
      </w:r>
      <w:r>
        <w:rPr>
          <w:spacing w:val="52"/>
        </w:rPr>
        <w:t xml:space="preserve"> </w:t>
      </w:r>
      <w:r>
        <w:t>Функции</w:t>
      </w:r>
      <w:r>
        <w:rPr>
          <w:spacing w:val="48"/>
        </w:rPr>
        <w:t xml:space="preserve"> </w:t>
      </w:r>
      <w:r>
        <w:t>семьи.</w:t>
      </w:r>
      <w:r>
        <w:rPr>
          <w:spacing w:val="52"/>
        </w:rPr>
        <w:t xml:space="preserve"> </w:t>
      </w:r>
      <w:r>
        <w:t>Семейные</w:t>
      </w:r>
      <w:r>
        <w:rPr>
          <w:spacing w:val="50"/>
        </w:rPr>
        <w:t xml:space="preserve"> </w:t>
      </w:r>
      <w:r>
        <w:rPr>
          <w:spacing w:val="-2"/>
        </w:rPr>
        <w:t>ценности.</w:t>
      </w:r>
    </w:p>
    <w:p w:rsidR="00CC59FA">
      <w:pPr>
        <w:pStyle w:val="BodyText"/>
        <w:spacing w:before="151"/>
        <w:ind w:firstLine="0"/>
      </w:pPr>
      <w:r>
        <w:t>Основные</w:t>
      </w:r>
      <w:r>
        <w:rPr>
          <w:spacing w:val="-3"/>
        </w:rPr>
        <w:t xml:space="preserve"> </w:t>
      </w:r>
      <w:r>
        <w:t>роли</w:t>
      </w:r>
      <w:r>
        <w:rPr>
          <w:spacing w:val="1"/>
        </w:rPr>
        <w:t xml:space="preserve"> </w:t>
      </w:r>
      <w:r>
        <w:t>членов</w:t>
      </w:r>
      <w:r>
        <w:rPr>
          <w:spacing w:val="-2"/>
        </w:rPr>
        <w:t xml:space="preserve"> семьи.</w:t>
      </w:r>
    </w:p>
    <w:p w:rsidR="00CC59FA">
      <w:pPr>
        <w:pStyle w:val="BodyText"/>
        <w:spacing w:before="145" w:line="352" w:lineRule="auto"/>
        <w:ind w:right="165"/>
      </w:pPr>
      <w:r>
        <w:t>Этнос и нация. Россия ‒ многонациональное государство. Этносы и нации в диалоге культур.</w:t>
      </w:r>
    </w:p>
    <w:p w:rsidR="00CC59FA">
      <w:pPr>
        <w:pStyle w:val="BodyText"/>
        <w:spacing w:line="350" w:lineRule="auto"/>
        <w:ind w:right="164"/>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CC59FA" w:rsidP="00695CB5">
      <w:pPr>
        <w:pStyle w:val="ListParagraph"/>
        <w:numPr>
          <w:ilvl w:val="2"/>
          <w:numId w:val="73"/>
        </w:numPr>
        <w:tabs>
          <w:tab w:val="left" w:pos="1697"/>
        </w:tabs>
        <w:spacing w:line="322" w:lineRule="exact"/>
        <w:ind w:left="1697" w:hanging="838"/>
        <w:jc w:val="both"/>
        <w:rPr>
          <w:sz w:val="28"/>
        </w:rPr>
      </w:pPr>
      <w:r>
        <w:rPr>
          <w:sz w:val="28"/>
        </w:rPr>
        <w:t>Человек</w:t>
      </w:r>
      <w:r>
        <w:rPr>
          <w:spacing w:val="-4"/>
          <w:sz w:val="28"/>
        </w:rPr>
        <w:t xml:space="preserve"> </w:t>
      </w:r>
      <w:r>
        <w:rPr>
          <w:sz w:val="28"/>
        </w:rPr>
        <w:t>в</w:t>
      </w:r>
      <w:r>
        <w:rPr>
          <w:spacing w:val="-3"/>
          <w:sz w:val="28"/>
        </w:rPr>
        <w:t xml:space="preserve"> </w:t>
      </w:r>
      <w:r>
        <w:rPr>
          <w:sz w:val="28"/>
        </w:rPr>
        <w:t>современном</w:t>
      </w:r>
      <w:r>
        <w:rPr>
          <w:spacing w:val="-7"/>
          <w:sz w:val="28"/>
        </w:rPr>
        <w:t xml:space="preserve"> </w:t>
      </w:r>
      <w:r>
        <w:rPr>
          <w:sz w:val="28"/>
        </w:rPr>
        <w:t>изменяющемся</w:t>
      </w:r>
      <w:r>
        <w:rPr>
          <w:spacing w:val="-3"/>
          <w:sz w:val="28"/>
        </w:rPr>
        <w:t xml:space="preserve"> </w:t>
      </w:r>
      <w:r>
        <w:rPr>
          <w:spacing w:val="-2"/>
          <w:sz w:val="28"/>
        </w:rPr>
        <w:t>мире.</w:t>
      </w:r>
    </w:p>
    <w:p w:rsidR="00CC59FA">
      <w:pPr>
        <w:pStyle w:val="BodyText"/>
        <w:spacing w:before="140" w:line="350" w:lineRule="auto"/>
        <w:ind w:right="164"/>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CC59FA">
      <w:pPr>
        <w:pStyle w:val="BodyText"/>
        <w:spacing w:line="352" w:lineRule="auto"/>
        <w:ind w:right="166"/>
      </w:pPr>
      <w:r>
        <w:t xml:space="preserve">Молодёжь ‒ активный участник общественной жизни. Волонтёрское </w:t>
      </w:r>
      <w:r>
        <w:rPr>
          <w:spacing w:val="-2"/>
        </w:rPr>
        <w:t>движение.</w:t>
      </w:r>
    </w:p>
    <w:p w:rsidR="00CC59FA">
      <w:pPr>
        <w:pStyle w:val="BodyText"/>
        <w:spacing w:line="315" w:lineRule="exact"/>
        <w:ind w:left="858" w:firstLine="0"/>
      </w:pPr>
      <w:r>
        <w:t>Профессии</w:t>
      </w:r>
      <w:r>
        <w:rPr>
          <w:spacing w:val="-5"/>
        </w:rPr>
        <w:t xml:space="preserve"> </w:t>
      </w:r>
      <w:r>
        <w:t>настоящего</w:t>
      </w:r>
      <w:r>
        <w:rPr>
          <w:spacing w:val="-5"/>
        </w:rPr>
        <w:t xml:space="preserve"> </w:t>
      </w:r>
      <w:r>
        <w:t>и</w:t>
      </w:r>
      <w:r>
        <w:rPr>
          <w:spacing w:val="-2"/>
        </w:rPr>
        <w:t xml:space="preserve"> </w:t>
      </w:r>
      <w:r>
        <w:t>будущего.</w:t>
      </w:r>
      <w:r>
        <w:rPr>
          <w:spacing w:val="-3"/>
        </w:rPr>
        <w:t xml:space="preserve"> </w:t>
      </w:r>
      <w:r>
        <w:t>Непрерывное</w:t>
      </w:r>
      <w:r>
        <w:rPr>
          <w:spacing w:val="-1"/>
        </w:rPr>
        <w:t xml:space="preserve"> </w:t>
      </w:r>
      <w:r>
        <w:t>образование</w:t>
      </w:r>
      <w:r>
        <w:rPr>
          <w:spacing w:val="-5"/>
        </w:rPr>
        <w:t xml:space="preserve"> </w:t>
      </w:r>
      <w:r>
        <w:t>и</w:t>
      </w:r>
      <w:r>
        <w:rPr>
          <w:spacing w:val="2"/>
        </w:rPr>
        <w:t xml:space="preserve"> </w:t>
      </w:r>
      <w:r>
        <w:rPr>
          <w:spacing w:val="-2"/>
        </w:rPr>
        <w:t>карьера.</w:t>
      </w:r>
    </w:p>
    <w:p w:rsidR="00CC59FA">
      <w:pPr>
        <w:pStyle w:val="BodyText"/>
        <w:spacing w:before="143" w:line="352" w:lineRule="auto"/>
        <w:ind w:left="150" w:right="166"/>
      </w:pPr>
      <w:r>
        <w:t>Здоровый образ жизни. Социальная и личная значимость здорового образа жизни. Мода и спорт.</w:t>
      </w:r>
    </w:p>
    <w:p w:rsidR="00CC59FA">
      <w:pPr>
        <w:pStyle w:val="BodyText"/>
        <w:spacing w:line="315" w:lineRule="exact"/>
        <w:ind w:left="858" w:firstLine="0"/>
      </w:pPr>
      <w:r>
        <w:t>Современные</w:t>
      </w:r>
      <w:r>
        <w:rPr>
          <w:spacing w:val="44"/>
        </w:rPr>
        <w:t xml:space="preserve">  </w:t>
      </w:r>
      <w:r>
        <w:t>формы</w:t>
      </w:r>
      <w:r>
        <w:rPr>
          <w:spacing w:val="45"/>
        </w:rPr>
        <w:t xml:space="preserve">  </w:t>
      </w:r>
      <w:r>
        <w:t>связи</w:t>
      </w:r>
      <w:r>
        <w:rPr>
          <w:spacing w:val="46"/>
        </w:rPr>
        <w:t xml:space="preserve">  </w:t>
      </w:r>
      <w:r>
        <w:t>и</w:t>
      </w:r>
      <w:r>
        <w:rPr>
          <w:spacing w:val="44"/>
        </w:rPr>
        <w:t xml:space="preserve">  </w:t>
      </w:r>
      <w:r>
        <w:t>коммуникации:</w:t>
      </w:r>
      <w:r>
        <w:rPr>
          <w:spacing w:val="44"/>
        </w:rPr>
        <w:t xml:space="preserve">  </w:t>
      </w:r>
      <w:r>
        <w:t>как</w:t>
      </w:r>
      <w:r>
        <w:rPr>
          <w:spacing w:val="45"/>
        </w:rPr>
        <w:t xml:space="preserve">  </w:t>
      </w:r>
      <w:r>
        <w:t>они</w:t>
      </w:r>
      <w:r>
        <w:rPr>
          <w:spacing w:val="46"/>
        </w:rPr>
        <w:t xml:space="preserve">  </w:t>
      </w:r>
      <w:r>
        <w:t>изменили</w:t>
      </w:r>
      <w:r>
        <w:rPr>
          <w:spacing w:val="46"/>
        </w:rPr>
        <w:t xml:space="preserve">  </w:t>
      </w:r>
      <w:r>
        <w:rPr>
          <w:spacing w:val="-4"/>
        </w:rPr>
        <w:t>мир.</w:t>
      </w:r>
    </w:p>
    <w:p w:rsidR="00CC59FA">
      <w:pPr>
        <w:pStyle w:val="BodyText"/>
        <w:spacing w:before="146"/>
        <w:ind w:left="150" w:firstLine="0"/>
      </w:pPr>
      <w:r>
        <w:t>Особенности</w:t>
      </w:r>
      <w:r>
        <w:rPr>
          <w:spacing w:val="-2"/>
        </w:rPr>
        <w:t xml:space="preserve"> </w:t>
      </w:r>
      <w:r>
        <w:t>общения</w:t>
      </w:r>
      <w:r>
        <w:rPr>
          <w:spacing w:val="-2"/>
        </w:rPr>
        <w:t xml:space="preserve"> </w:t>
      </w:r>
      <w:r>
        <w:t>в</w:t>
      </w:r>
      <w:r>
        <w:rPr>
          <w:spacing w:val="-2"/>
        </w:rPr>
        <w:t xml:space="preserve"> </w:t>
      </w:r>
      <w:r>
        <w:t>виртуальном</w:t>
      </w:r>
      <w:r>
        <w:rPr>
          <w:spacing w:val="-3"/>
        </w:rPr>
        <w:t xml:space="preserve"> </w:t>
      </w:r>
      <w:r>
        <w:rPr>
          <w:spacing w:val="-2"/>
        </w:rPr>
        <w:t>пространстве.</w:t>
      </w:r>
    </w:p>
    <w:p w:rsidR="00CC59FA">
      <w:pPr>
        <w:pStyle w:val="BodyText"/>
        <w:spacing w:before="150"/>
        <w:ind w:left="858" w:firstLine="0"/>
      </w:pPr>
      <w:r>
        <w:t>Перспективы</w:t>
      </w:r>
      <w:r>
        <w:rPr>
          <w:spacing w:val="-3"/>
        </w:rPr>
        <w:t xml:space="preserve"> </w:t>
      </w:r>
      <w:r>
        <w:t>развития</w:t>
      </w:r>
      <w:r>
        <w:rPr>
          <w:spacing w:val="-2"/>
        </w:rPr>
        <w:t xml:space="preserve"> общества.</w:t>
      </w:r>
    </w:p>
    <w:p w:rsidR="00CC59FA" w:rsidP="00695CB5">
      <w:pPr>
        <w:pStyle w:val="ListParagraph"/>
        <w:numPr>
          <w:ilvl w:val="1"/>
          <w:numId w:val="73"/>
        </w:numPr>
        <w:tabs>
          <w:tab w:val="left" w:pos="1489"/>
        </w:tabs>
        <w:spacing w:before="146"/>
        <w:ind w:left="1489" w:hanging="631"/>
        <w:jc w:val="both"/>
        <w:rPr>
          <w:sz w:val="28"/>
        </w:rPr>
      </w:pPr>
      <w:r>
        <w:rPr>
          <w:sz w:val="28"/>
        </w:rPr>
        <w:t>Планируемые</w:t>
      </w:r>
      <w:r>
        <w:rPr>
          <w:spacing w:val="-4"/>
          <w:sz w:val="28"/>
        </w:rPr>
        <w:t xml:space="preserve"> </w:t>
      </w:r>
      <w:r>
        <w:rPr>
          <w:sz w:val="28"/>
        </w:rPr>
        <w:t>результаты</w:t>
      </w:r>
      <w:r>
        <w:rPr>
          <w:spacing w:val="-5"/>
          <w:sz w:val="28"/>
        </w:rPr>
        <w:t xml:space="preserve"> </w:t>
      </w:r>
      <w:r>
        <w:rPr>
          <w:sz w:val="28"/>
        </w:rPr>
        <w:t>освоения</w:t>
      </w:r>
      <w:r>
        <w:rPr>
          <w:spacing w:val="-6"/>
          <w:sz w:val="28"/>
        </w:rPr>
        <w:t xml:space="preserve"> </w:t>
      </w:r>
      <w:r>
        <w:rPr>
          <w:sz w:val="28"/>
        </w:rPr>
        <w:t>программы</w:t>
      </w:r>
      <w:r>
        <w:rPr>
          <w:spacing w:val="-1"/>
          <w:sz w:val="28"/>
        </w:rPr>
        <w:t xml:space="preserve"> </w:t>
      </w:r>
      <w:r>
        <w:rPr>
          <w:sz w:val="28"/>
        </w:rPr>
        <w:t>по</w:t>
      </w:r>
      <w:r>
        <w:rPr>
          <w:spacing w:val="-4"/>
          <w:sz w:val="28"/>
        </w:rPr>
        <w:t xml:space="preserve"> </w:t>
      </w:r>
      <w:r>
        <w:rPr>
          <w:spacing w:val="-2"/>
          <w:sz w:val="28"/>
        </w:rPr>
        <w:t>обществознанию.</w:t>
      </w:r>
    </w:p>
    <w:p w:rsidR="00CC59FA" w:rsidP="00695CB5">
      <w:pPr>
        <w:pStyle w:val="ListParagraph"/>
        <w:numPr>
          <w:ilvl w:val="2"/>
          <w:numId w:val="73"/>
        </w:numPr>
        <w:tabs>
          <w:tab w:val="left" w:pos="1696"/>
        </w:tabs>
        <w:spacing w:before="150" w:line="350" w:lineRule="auto"/>
        <w:ind w:left="150" w:right="161" w:firstLine="708"/>
        <w:jc w:val="both"/>
        <w:rPr>
          <w:sz w:val="28"/>
        </w:rPr>
      </w:pPr>
      <w:r>
        <w:rPr>
          <w:sz w:val="28"/>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CC59FA" w:rsidP="00695CB5">
      <w:pPr>
        <w:pStyle w:val="ListParagraph"/>
        <w:numPr>
          <w:ilvl w:val="0"/>
          <w:numId w:val="58"/>
        </w:numPr>
        <w:tabs>
          <w:tab w:val="left" w:pos="1161"/>
        </w:tabs>
        <w:spacing w:line="327" w:lineRule="exact"/>
        <w:ind w:left="1161" w:hanging="303"/>
        <w:jc w:val="both"/>
        <w:rPr>
          <w:sz w:val="28"/>
        </w:rPr>
      </w:pPr>
      <w:r>
        <w:rPr>
          <w:sz w:val="28"/>
        </w:rPr>
        <w:t>гражданского</w:t>
      </w:r>
      <w:r>
        <w:rPr>
          <w:spacing w:val="78"/>
          <w:sz w:val="28"/>
        </w:rPr>
        <w:t xml:space="preserve">  </w:t>
      </w:r>
      <w:r>
        <w:rPr>
          <w:sz w:val="28"/>
        </w:rPr>
        <w:t>воспитания:</w:t>
      </w:r>
      <w:r>
        <w:rPr>
          <w:spacing w:val="78"/>
          <w:sz w:val="28"/>
        </w:rPr>
        <w:t xml:space="preserve">  </w:t>
      </w:r>
      <w:r>
        <w:rPr>
          <w:position w:val="1"/>
          <w:sz w:val="28"/>
        </w:rPr>
        <w:t>готовность</w:t>
      </w:r>
      <w:r>
        <w:rPr>
          <w:spacing w:val="46"/>
          <w:w w:val="150"/>
          <w:position w:val="1"/>
          <w:sz w:val="28"/>
        </w:rPr>
        <w:t xml:space="preserve">  </w:t>
      </w:r>
      <w:r>
        <w:rPr>
          <w:position w:val="1"/>
          <w:sz w:val="28"/>
        </w:rPr>
        <w:t>к</w:t>
      </w:r>
      <w:r>
        <w:rPr>
          <w:spacing w:val="45"/>
          <w:w w:val="150"/>
          <w:position w:val="1"/>
          <w:sz w:val="28"/>
        </w:rPr>
        <w:t xml:space="preserve">  </w:t>
      </w:r>
      <w:r>
        <w:rPr>
          <w:position w:val="1"/>
          <w:sz w:val="28"/>
        </w:rPr>
        <w:t>выполнению</w:t>
      </w:r>
      <w:r>
        <w:rPr>
          <w:spacing w:val="45"/>
          <w:w w:val="150"/>
          <w:position w:val="1"/>
          <w:sz w:val="28"/>
        </w:rPr>
        <w:t xml:space="preserve">  </w:t>
      </w:r>
      <w:r>
        <w:rPr>
          <w:spacing w:val="-2"/>
          <w:position w:val="1"/>
          <w:sz w:val="28"/>
        </w:rPr>
        <w:t>обязанностей</w:t>
      </w:r>
    </w:p>
    <w:p w:rsidR="00CC59FA">
      <w:pPr>
        <w:spacing w:line="327" w:lineRule="exact"/>
        <w:jc w:val="both"/>
        <w:rPr>
          <w:sz w:val="28"/>
        </w:rPr>
        <w:sectPr>
          <w:pgSz w:w="11910" w:h="16840"/>
          <w:pgMar w:top="1040" w:right="400" w:bottom="740" w:left="980" w:header="578" w:footer="547" w:gutter="0"/>
          <w:cols w:space="720"/>
        </w:sectPr>
      </w:pPr>
    </w:p>
    <w:p w:rsidR="00CC59FA">
      <w:pPr>
        <w:pStyle w:val="BodyText"/>
        <w:spacing w:before="86" w:line="350" w:lineRule="auto"/>
        <w:ind w:right="159" w:firstLine="0"/>
      </w:pPr>
      <w:r>
        <w:t xml:space="preserve">гражданина и реализации его прав, уважение прав, свобод и законных интересов других людей, активное участие в жизни семьи, образовательной организации, </w:t>
      </w:r>
      <w:r>
        <w:rPr>
          <w:position w:val="1"/>
        </w:rPr>
        <w:t xml:space="preserve">местного сообщества, родного края, страны, </w:t>
      </w: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CC59FA" w:rsidP="00695CB5">
      <w:pPr>
        <w:pStyle w:val="ListParagraph"/>
        <w:numPr>
          <w:ilvl w:val="0"/>
          <w:numId w:val="58"/>
        </w:numPr>
        <w:tabs>
          <w:tab w:val="left" w:pos="1161"/>
        </w:tabs>
        <w:spacing w:line="350" w:lineRule="auto"/>
        <w:ind w:left="151" w:right="161" w:firstLine="707"/>
        <w:jc w:val="both"/>
        <w:rPr>
          <w:sz w:val="28"/>
        </w:rPr>
      </w:pPr>
      <w:r>
        <w:rPr>
          <w:sz w:val="28"/>
        </w:rPr>
        <w:t xml:space="preserve">патриотического воспитания: </w:t>
      </w:r>
      <w:r>
        <w:rPr>
          <w:position w:val="1"/>
          <w:sz w:val="28"/>
        </w:rPr>
        <w:t xml:space="preserve">осознание российской гражданской </w:t>
      </w:r>
      <w:r>
        <w:rPr>
          <w:sz w:val="28"/>
        </w:rPr>
        <w:t>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CC59FA" w:rsidP="00695CB5">
      <w:pPr>
        <w:pStyle w:val="ListParagraph"/>
        <w:numPr>
          <w:ilvl w:val="0"/>
          <w:numId w:val="58"/>
        </w:numPr>
        <w:tabs>
          <w:tab w:val="left" w:pos="1161"/>
        </w:tabs>
        <w:spacing w:line="350" w:lineRule="auto"/>
        <w:ind w:left="151" w:right="162" w:firstLine="707"/>
        <w:jc w:val="both"/>
        <w:rPr>
          <w:sz w:val="28"/>
        </w:rPr>
      </w:pPr>
      <w:r>
        <w:rPr>
          <w:sz w:val="28"/>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C59FA" w:rsidP="00695CB5">
      <w:pPr>
        <w:pStyle w:val="ListParagraph"/>
        <w:numPr>
          <w:ilvl w:val="0"/>
          <w:numId w:val="58"/>
        </w:numPr>
        <w:tabs>
          <w:tab w:val="left" w:pos="1161"/>
        </w:tabs>
        <w:spacing w:line="350" w:lineRule="auto"/>
        <w:ind w:left="151" w:right="161" w:firstLine="707"/>
        <w:jc w:val="both"/>
        <w:rPr>
          <w:sz w:val="28"/>
        </w:rPr>
      </w:pPr>
      <w:r>
        <w:rPr>
          <w:sz w:val="28"/>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CC59FA">
      <w:pPr>
        <w:spacing w:line="350" w:lineRule="auto"/>
        <w:jc w:val="both"/>
        <w:rPr>
          <w:sz w:val="28"/>
        </w:rPr>
        <w:sectPr>
          <w:pgSz w:w="11910" w:h="16840"/>
          <w:pgMar w:top="1040" w:right="400" w:bottom="740" w:left="980" w:header="578" w:footer="547" w:gutter="0"/>
          <w:cols w:space="720"/>
        </w:sectPr>
      </w:pPr>
    </w:p>
    <w:p w:rsidR="00CC59FA" w:rsidP="00695CB5">
      <w:pPr>
        <w:pStyle w:val="ListParagraph"/>
        <w:numPr>
          <w:ilvl w:val="0"/>
          <w:numId w:val="58"/>
        </w:numPr>
        <w:tabs>
          <w:tab w:val="left" w:pos="1162"/>
        </w:tabs>
        <w:spacing w:before="86" w:line="350" w:lineRule="auto"/>
        <w:ind w:left="151" w:right="163" w:firstLine="708"/>
        <w:jc w:val="both"/>
        <w:rPr>
          <w:sz w:val="28"/>
        </w:rPr>
      </w:pPr>
      <w:r>
        <w:rPr>
          <w:sz w:val="28"/>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w:t>
      </w:r>
      <w:r>
        <w:rPr>
          <w:spacing w:val="-1"/>
          <w:sz w:val="28"/>
        </w:rPr>
        <w:t xml:space="preserve"> </w:t>
      </w:r>
      <w:r>
        <w:rPr>
          <w:sz w:val="28"/>
        </w:rPr>
        <w:t xml:space="preserve">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Pr>
          <w:position w:val="1"/>
          <w:sz w:val="28"/>
        </w:rPr>
        <w:t xml:space="preserve">умение принимать себя и других, не осуждая, </w:t>
      </w:r>
      <w:r>
        <w:rPr>
          <w:sz w:val="28"/>
        </w:rPr>
        <w:t>сформированность навыков рефлексии, признание своего права на ошибку и такого же права другого человека;</w:t>
      </w:r>
    </w:p>
    <w:p w:rsidR="00CC59FA" w:rsidP="00695CB5">
      <w:pPr>
        <w:pStyle w:val="ListParagraph"/>
        <w:numPr>
          <w:ilvl w:val="0"/>
          <w:numId w:val="58"/>
        </w:numPr>
        <w:tabs>
          <w:tab w:val="left" w:pos="1162"/>
        </w:tabs>
        <w:spacing w:line="350" w:lineRule="auto"/>
        <w:ind w:left="151" w:right="161" w:firstLine="708"/>
        <w:jc w:val="both"/>
        <w:rPr>
          <w:sz w:val="28"/>
        </w:rPr>
      </w:pPr>
      <w:r>
        <w:rPr>
          <w:sz w:val="28"/>
        </w:rPr>
        <w:t xml:space="preserve">трудового воспитания: установка на активное участие в решении </w:t>
      </w:r>
      <w:r>
        <w:rPr>
          <w:position w:val="1"/>
          <w:sz w:val="28"/>
        </w:rPr>
        <w:t xml:space="preserve">практических задач (в рамках семьи, образовательной организации, </w:t>
      </w:r>
      <w:r>
        <w:rPr>
          <w:sz w:val="28"/>
        </w:rPr>
        <w:t xml:space="preserve">населенного пункта, родного края) </w:t>
      </w:r>
      <w:r>
        <w:rPr>
          <w:position w:val="1"/>
          <w:sz w:val="28"/>
        </w:rPr>
        <w:t xml:space="preserve">технологической и социальной направленности, способность </w:t>
      </w:r>
      <w:r>
        <w:rPr>
          <w:sz w:val="28"/>
        </w:rPr>
        <w:t>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C59FA" w:rsidP="00695CB5">
      <w:pPr>
        <w:pStyle w:val="ListParagraph"/>
        <w:numPr>
          <w:ilvl w:val="0"/>
          <w:numId w:val="58"/>
        </w:numPr>
        <w:tabs>
          <w:tab w:val="left" w:pos="1162"/>
        </w:tabs>
        <w:spacing w:line="350" w:lineRule="auto"/>
        <w:ind w:left="152" w:right="163" w:firstLine="707"/>
        <w:jc w:val="both"/>
        <w:rPr>
          <w:sz w:val="28"/>
        </w:rPr>
      </w:pPr>
      <w:r>
        <w:rPr>
          <w:sz w:val="28"/>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w:t>
      </w:r>
      <w:r>
        <w:rPr>
          <w:spacing w:val="40"/>
          <w:sz w:val="28"/>
        </w:rPr>
        <w:t xml:space="preserve"> </w:t>
      </w:r>
      <w:r>
        <w:rPr>
          <w:sz w:val="28"/>
        </w:rPr>
        <w:t>как гражданина и потребителя в условиях взаимосвязи природной, технологической и</w:t>
      </w:r>
      <w:r>
        <w:rPr>
          <w:spacing w:val="67"/>
          <w:sz w:val="28"/>
        </w:rPr>
        <w:t xml:space="preserve">  </w:t>
      </w:r>
      <w:r>
        <w:rPr>
          <w:sz w:val="28"/>
        </w:rPr>
        <w:t>социальной</w:t>
      </w:r>
      <w:r>
        <w:rPr>
          <w:spacing w:val="69"/>
          <w:sz w:val="28"/>
        </w:rPr>
        <w:t xml:space="preserve">  </w:t>
      </w:r>
      <w:r>
        <w:rPr>
          <w:sz w:val="28"/>
        </w:rPr>
        <w:t>сред,</w:t>
      </w:r>
      <w:r>
        <w:rPr>
          <w:spacing w:val="70"/>
          <w:sz w:val="28"/>
        </w:rPr>
        <w:t xml:space="preserve">  </w:t>
      </w:r>
      <w:r>
        <w:rPr>
          <w:sz w:val="28"/>
        </w:rPr>
        <w:t>готовность</w:t>
      </w:r>
      <w:r>
        <w:rPr>
          <w:spacing w:val="68"/>
          <w:sz w:val="28"/>
        </w:rPr>
        <w:t xml:space="preserve">  </w:t>
      </w:r>
      <w:r>
        <w:rPr>
          <w:sz w:val="28"/>
        </w:rPr>
        <w:t>к</w:t>
      </w:r>
      <w:r>
        <w:rPr>
          <w:spacing w:val="68"/>
          <w:sz w:val="28"/>
        </w:rPr>
        <w:t xml:space="preserve">  </w:t>
      </w:r>
      <w:r>
        <w:rPr>
          <w:sz w:val="28"/>
        </w:rPr>
        <w:t>участию</w:t>
      </w:r>
      <w:r>
        <w:rPr>
          <w:spacing w:val="68"/>
          <w:sz w:val="28"/>
        </w:rPr>
        <w:t xml:space="preserve">  </w:t>
      </w:r>
      <w:r>
        <w:rPr>
          <w:sz w:val="28"/>
        </w:rPr>
        <w:t>в</w:t>
      </w:r>
      <w:r>
        <w:rPr>
          <w:spacing w:val="66"/>
          <w:sz w:val="28"/>
        </w:rPr>
        <w:t xml:space="preserve">  </w:t>
      </w:r>
      <w:r>
        <w:rPr>
          <w:sz w:val="28"/>
        </w:rPr>
        <w:t>практической</w:t>
      </w:r>
      <w:r>
        <w:rPr>
          <w:spacing w:val="70"/>
          <w:sz w:val="28"/>
        </w:rPr>
        <w:t xml:space="preserve">  </w:t>
      </w:r>
      <w:r>
        <w:rPr>
          <w:spacing w:val="-2"/>
          <w:sz w:val="28"/>
        </w:rPr>
        <w:t>деятельности</w:t>
      </w:r>
    </w:p>
    <w:p w:rsidR="00CC59FA">
      <w:pPr>
        <w:spacing w:line="350" w:lineRule="auto"/>
        <w:jc w:val="both"/>
        <w:rPr>
          <w:sz w:val="28"/>
        </w:rPr>
        <w:sectPr>
          <w:pgSz w:w="11910" w:h="16840"/>
          <w:pgMar w:top="1040" w:right="400" w:bottom="740" w:left="980" w:header="578" w:footer="547" w:gutter="0"/>
          <w:cols w:space="720"/>
        </w:sectPr>
      </w:pPr>
    </w:p>
    <w:p w:rsidR="00CC59FA">
      <w:pPr>
        <w:pStyle w:val="BodyText"/>
        <w:spacing w:before="86"/>
        <w:ind w:left="152" w:firstLine="0"/>
      </w:pPr>
      <w:r>
        <w:t>экологической</w:t>
      </w:r>
      <w:r>
        <w:rPr>
          <w:spacing w:val="-3"/>
        </w:rPr>
        <w:t xml:space="preserve"> </w:t>
      </w:r>
      <w:r>
        <w:rPr>
          <w:spacing w:val="-2"/>
        </w:rPr>
        <w:t>направленности;</w:t>
      </w:r>
    </w:p>
    <w:p w:rsidR="00CC59FA" w:rsidP="00695CB5">
      <w:pPr>
        <w:pStyle w:val="ListParagraph"/>
        <w:numPr>
          <w:ilvl w:val="0"/>
          <w:numId w:val="58"/>
        </w:numPr>
        <w:tabs>
          <w:tab w:val="left" w:pos="1161"/>
        </w:tabs>
        <w:spacing w:before="151" w:line="350" w:lineRule="auto"/>
        <w:ind w:left="151" w:right="161" w:firstLine="707"/>
        <w:jc w:val="both"/>
        <w:rPr>
          <w:sz w:val="28"/>
        </w:rPr>
      </w:pPr>
      <w:r>
        <w:rPr>
          <w:sz w:val="28"/>
        </w:rPr>
        <w:t xml:space="preserve">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w:t>
      </w:r>
      <w:r>
        <w:rPr>
          <w:position w:val="1"/>
          <w:sz w:val="28"/>
        </w:rPr>
        <w:t xml:space="preserve">овладение языковой и читательской </w:t>
      </w:r>
      <w:r>
        <w:rPr>
          <w:sz w:val="28"/>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C59FA" w:rsidP="00695CB5">
      <w:pPr>
        <w:pStyle w:val="ListParagraph"/>
        <w:numPr>
          <w:ilvl w:val="2"/>
          <w:numId w:val="73"/>
        </w:numPr>
        <w:tabs>
          <w:tab w:val="left" w:pos="1697"/>
        </w:tabs>
        <w:spacing w:line="348" w:lineRule="auto"/>
        <w:ind w:left="152" w:right="165" w:firstLine="707"/>
        <w:jc w:val="both"/>
        <w:rPr>
          <w:sz w:val="28"/>
        </w:rPr>
      </w:pPr>
      <w:r>
        <w:rPr>
          <w:sz w:val="28"/>
        </w:rPr>
        <w:t>Личностные результаты, обеспечивающие адаптацию обучающегося к изменяющимся условиям социальной и природной среды:</w:t>
      </w:r>
    </w:p>
    <w:p w:rsidR="00CC59FA">
      <w:pPr>
        <w:pStyle w:val="BodyText"/>
        <w:spacing w:before="1" w:line="350" w:lineRule="auto"/>
        <w:ind w:left="152" w:right="161"/>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C59FA">
      <w:pPr>
        <w:pStyle w:val="BodyText"/>
        <w:spacing w:line="348" w:lineRule="auto"/>
        <w:ind w:left="152" w:right="168"/>
      </w:pPr>
      <w:r>
        <w:t>способность обучающихся во взаимодействии в условиях неопределённости, открытость опыту и знаниям других;</w:t>
      </w:r>
    </w:p>
    <w:p w:rsidR="00CC59FA">
      <w:pPr>
        <w:pStyle w:val="BodyText"/>
        <w:spacing w:before="3" w:line="350" w:lineRule="auto"/>
        <w:ind w:left="152" w:right="164" w:firstLine="707"/>
      </w:pPr>
      <w: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C59FA">
      <w:pPr>
        <w:pStyle w:val="BodyText"/>
        <w:spacing w:line="350" w:lineRule="auto"/>
        <w:ind w:left="152" w:right="163"/>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CC59FA">
      <w:pPr>
        <w:pStyle w:val="BodyText"/>
        <w:spacing w:line="350" w:lineRule="auto"/>
        <w:ind w:right="162"/>
      </w:pPr>
      <w: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w:t>
      </w:r>
      <w:r>
        <w:rPr>
          <w:spacing w:val="-2"/>
        </w:rPr>
        <w:t>развития;</w:t>
      </w:r>
    </w:p>
    <w:p w:rsidR="00CC59FA">
      <w:pPr>
        <w:spacing w:line="350" w:lineRule="auto"/>
        <w:sectPr>
          <w:pgSz w:w="11910" w:h="16840"/>
          <w:pgMar w:top="1040" w:right="400" w:bottom="740" w:left="980" w:header="578" w:footer="547" w:gutter="0"/>
          <w:cols w:space="720"/>
        </w:sectPr>
      </w:pPr>
    </w:p>
    <w:p w:rsidR="00CC59FA">
      <w:pPr>
        <w:pStyle w:val="BodyText"/>
        <w:spacing w:before="86" w:line="352" w:lineRule="auto"/>
        <w:ind w:left="152" w:right="168" w:firstLine="707"/>
      </w:pPr>
      <w:r>
        <w:t xml:space="preserve">умение анализировать и выявлять взаимосвязи природы, общества и </w:t>
      </w:r>
      <w:r>
        <w:rPr>
          <w:spacing w:val="-2"/>
        </w:rPr>
        <w:t>экономики;</w:t>
      </w:r>
    </w:p>
    <w:p w:rsidR="00CC59FA">
      <w:pPr>
        <w:pStyle w:val="BodyText"/>
        <w:spacing w:line="352" w:lineRule="auto"/>
        <w:ind w:right="168"/>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C59FA">
      <w:pPr>
        <w:pStyle w:val="BodyText"/>
        <w:spacing w:line="350" w:lineRule="auto"/>
        <w:ind w:right="165"/>
      </w:pPr>
      <w:r>
        <w:t>способность обучающихся осознавать стрессовую ситуацию, оценивать происходящие</w:t>
      </w:r>
      <w:r>
        <w:rPr>
          <w:spacing w:val="-3"/>
        </w:rPr>
        <w:t xml:space="preserve"> </w:t>
      </w:r>
      <w:r>
        <w:t>изменения</w:t>
      </w:r>
      <w:r>
        <w:rPr>
          <w:spacing w:val="-3"/>
        </w:rPr>
        <w:t xml:space="preserve"> </w:t>
      </w:r>
      <w:r>
        <w:t>и</w:t>
      </w:r>
      <w:r>
        <w:rPr>
          <w:spacing w:val="-4"/>
        </w:rPr>
        <w:t xml:space="preserve"> </w:t>
      </w:r>
      <w:r>
        <w:t>их</w:t>
      </w:r>
      <w:r>
        <w:rPr>
          <w:spacing w:val="-3"/>
        </w:rPr>
        <w:t xml:space="preserve"> </w:t>
      </w:r>
      <w:r>
        <w:t>последствия, воспринимать</w:t>
      </w:r>
      <w:r>
        <w:rPr>
          <w:spacing w:val="-2"/>
        </w:rPr>
        <w:t xml:space="preserve"> </w:t>
      </w:r>
      <w:r>
        <w:t>стрессовую</w:t>
      </w:r>
      <w:r>
        <w:rPr>
          <w:spacing w:val="-4"/>
        </w:rPr>
        <w:t xml:space="preserve"> </w:t>
      </w:r>
      <w:r>
        <w:t>ситуацию</w:t>
      </w:r>
      <w:r>
        <w:rPr>
          <w:spacing w:val="-3"/>
        </w:rPr>
        <w:t xml:space="preserve"> </w:t>
      </w:r>
      <w:r>
        <w:t>как вызов, требующий контрмер;</w:t>
      </w:r>
    </w:p>
    <w:p w:rsidR="00CC59FA">
      <w:pPr>
        <w:pStyle w:val="BodyText"/>
        <w:spacing w:line="350" w:lineRule="auto"/>
        <w:ind w:right="162"/>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CC59FA" w:rsidP="00695CB5">
      <w:pPr>
        <w:pStyle w:val="ListParagraph"/>
        <w:numPr>
          <w:ilvl w:val="2"/>
          <w:numId w:val="73"/>
        </w:numPr>
        <w:tabs>
          <w:tab w:val="left" w:pos="1700"/>
        </w:tabs>
        <w:spacing w:line="350" w:lineRule="auto"/>
        <w:ind w:left="151" w:right="165" w:firstLine="708"/>
        <w:jc w:val="both"/>
        <w:rPr>
          <w:sz w:val="28"/>
        </w:rPr>
      </w:pPr>
      <w:r>
        <w:rPr>
          <w:sz w:val="28"/>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C59FA" w:rsidP="00695CB5">
      <w:pPr>
        <w:pStyle w:val="ListParagraph"/>
        <w:numPr>
          <w:ilvl w:val="3"/>
          <w:numId w:val="73"/>
        </w:numPr>
        <w:tabs>
          <w:tab w:val="left" w:pos="1909"/>
        </w:tabs>
        <w:spacing w:line="352" w:lineRule="auto"/>
        <w:ind w:right="162" w:firstLine="708"/>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rsidR="00CC59FA">
      <w:pPr>
        <w:pStyle w:val="BodyText"/>
        <w:spacing w:line="348" w:lineRule="auto"/>
        <w:ind w:firstLine="707"/>
        <w:jc w:val="left"/>
      </w:pPr>
      <w:r>
        <w:t>выявлять</w:t>
      </w:r>
      <w:r>
        <w:rPr>
          <w:spacing w:val="40"/>
        </w:rPr>
        <w:t xml:space="preserve"> </w:t>
      </w:r>
      <w:r>
        <w:t>и</w:t>
      </w:r>
      <w:r>
        <w:rPr>
          <w:spacing w:val="40"/>
        </w:rPr>
        <w:t xml:space="preserve"> </w:t>
      </w:r>
      <w:r>
        <w:t>характеризовать</w:t>
      </w:r>
      <w:r>
        <w:rPr>
          <w:spacing w:val="40"/>
        </w:rPr>
        <w:t xml:space="preserve"> </w:t>
      </w:r>
      <w:r>
        <w:t>существенные</w:t>
      </w:r>
      <w:r>
        <w:rPr>
          <w:spacing w:val="40"/>
        </w:rPr>
        <w:t xml:space="preserve"> </w:t>
      </w:r>
      <w:r>
        <w:t>признаки</w:t>
      </w:r>
      <w:r>
        <w:rPr>
          <w:spacing w:val="40"/>
        </w:rPr>
        <w:t xml:space="preserve"> </w:t>
      </w:r>
      <w:r>
        <w:t>социальных</w:t>
      </w:r>
      <w:r>
        <w:rPr>
          <w:spacing w:val="40"/>
        </w:rPr>
        <w:t xml:space="preserve"> </w:t>
      </w:r>
      <w:r>
        <w:t>явлений</w:t>
      </w:r>
      <w:r>
        <w:rPr>
          <w:spacing w:val="40"/>
        </w:rPr>
        <w:t xml:space="preserve"> </w:t>
      </w:r>
      <w:r>
        <w:t xml:space="preserve">и </w:t>
      </w:r>
      <w:r>
        <w:rPr>
          <w:spacing w:val="-2"/>
        </w:rPr>
        <w:t>процессов;</w:t>
      </w:r>
    </w:p>
    <w:p w:rsidR="00CC59FA">
      <w:pPr>
        <w:pStyle w:val="BodyText"/>
        <w:spacing w:line="348" w:lineRule="auto"/>
        <w:jc w:val="left"/>
      </w:pPr>
      <w:r>
        <w:t>устанавливать</w:t>
      </w:r>
      <w:r>
        <w:rPr>
          <w:spacing w:val="80"/>
        </w:rPr>
        <w:t xml:space="preserve"> </w:t>
      </w:r>
      <w:r>
        <w:t>существенный</w:t>
      </w:r>
      <w:r>
        <w:rPr>
          <w:spacing w:val="80"/>
        </w:rPr>
        <w:t xml:space="preserve"> </w:t>
      </w:r>
      <w:r>
        <w:t>признак</w:t>
      </w:r>
      <w:r>
        <w:rPr>
          <w:spacing w:val="80"/>
        </w:rPr>
        <w:t xml:space="preserve"> </w:t>
      </w:r>
      <w:r>
        <w:t>классификации</w:t>
      </w:r>
      <w:r>
        <w:rPr>
          <w:spacing w:val="80"/>
        </w:rPr>
        <w:t xml:space="preserve"> </w:t>
      </w:r>
      <w:r>
        <w:t>социальных</w:t>
      </w:r>
      <w:r>
        <w:rPr>
          <w:spacing w:val="80"/>
        </w:rPr>
        <w:t xml:space="preserve"> </w:t>
      </w:r>
      <w:r>
        <w:t>фактов, основания для их обобщения и сравнения, критерии проводимого анализа;</w:t>
      </w:r>
    </w:p>
    <w:p w:rsidR="00CC59FA">
      <w:pPr>
        <w:pStyle w:val="BodyText"/>
        <w:spacing w:line="348" w:lineRule="auto"/>
        <w:jc w:val="left"/>
      </w:pPr>
      <w:r>
        <w:t>с</w:t>
      </w:r>
      <w:r>
        <w:rPr>
          <w:spacing w:val="40"/>
        </w:rPr>
        <w:t xml:space="preserve"> </w:t>
      </w:r>
      <w:r>
        <w:t>учётом</w:t>
      </w:r>
      <w:r>
        <w:rPr>
          <w:spacing w:val="40"/>
        </w:rPr>
        <w:t xml:space="preserve"> </w:t>
      </w:r>
      <w:r>
        <w:t>предложенной</w:t>
      </w:r>
      <w:r>
        <w:rPr>
          <w:spacing w:val="40"/>
        </w:rPr>
        <w:t xml:space="preserve"> </w:t>
      </w:r>
      <w:r>
        <w:t>задачи</w:t>
      </w:r>
      <w:r>
        <w:rPr>
          <w:spacing w:val="40"/>
        </w:rPr>
        <w:t xml:space="preserve"> </w:t>
      </w:r>
      <w:r>
        <w:t>выявлять</w:t>
      </w:r>
      <w:r>
        <w:rPr>
          <w:spacing w:val="40"/>
        </w:rPr>
        <w:t xml:space="preserve"> </w:t>
      </w:r>
      <w:r>
        <w:t>закономерности</w:t>
      </w:r>
      <w:r>
        <w:rPr>
          <w:spacing w:val="40"/>
        </w:rPr>
        <w:t xml:space="preserve"> </w:t>
      </w:r>
      <w:r>
        <w:t>и</w:t>
      </w:r>
      <w:r>
        <w:rPr>
          <w:spacing w:val="40"/>
        </w:rPr>
        <w:t xml:space="preserve"> </w:t>
      </w:r>
      <w:r>
        <w:t>противоречия</w:t>
      </w:r>
      <w:r>
        <w:rPr>
          <w:spacing w:val="40"/>
        </w:rPr>
        <w:t xml:space="preserve"> </w:t>
      </w:r>
      <w:r>
        <w:t>в рассматриваемых фактах, данных и наблюдениях;</w:t>
      </w:r>
    </w:p>
    <w:p w:rsidR="00CC59FA">
      <w:pPr>
        <w:pStyle w:val="BodyText"/>
        <w:tabs>
          <w:tab w:val="left" w:pos="2254"/>
          <w:tab w:val="left" w:pos="3562"/>
          <w:tab w:val="left" w:pos="5443"/>
          <w:tab w:val="left" w:pos="6699"/>
          <w:tab w:val="left" w:pos="8623"/>
          <w:tab w:val="left" w:pos="9327"/>
        </w:tabs>
        <w:spacing w:line="352" w:lineRule="auto"/>
        <w:ind w:left="858" w:right="162" w:firstLine="0"/>
        <w:jc w:val="left"/>
      </w:pPr>
      <w:r>
        <w:t xml:space="preserve">предлагать критерии для выявления закономерностей и противоречий; </w:t>
      </w:r>
      <w:r>
        <w:rPr>
          <w:spacing w:val="-2"/>
        </w:rPr>
        <w:t>выявлять</w:t>
      </w:r>
      <w:r>
        <w:tab/>
      </w:r>
      <w:r>
        <w:rPr>
          <w:spacing w:val="-2"/>
        </w:rPr>
        <w:t>дефицит</w:t>
      </w:r>
      <w:r>
        <w:tab/>
      </w:r>
      <w:r>
        <w:rPr>
          <w:spacing w:val="-2"/>
        </w:rPr>
        <w:t>информации,</w:t>
      </w:r>
      <w:r>
        <w:tab/>
      </w:r>
      <w:r>
        <w:rPr>
          <w:spacing w:val="-2"/>
        </w:rPr>
        <w:t>данных,</w:t>
      </w:r>
      <w:r>
        <w:tab/>
      </w:r>
      <w:r>
        <w:rPr>
          <w:spacing w:val="-2"/>
        </w:rPr>
        <w:t>необходимых</w:t>
      </w:r>
      <w:r>
        <w:tab/>
      </w:r>
      <w:r>
        <w:rPr>
          <w:spacing w:val="-4"/>
        </w:rPr>
        <w:t>для</w:t>
      </w:r>
      <w:r>
        <w:tab/>
      </w:r>
      <w:r>
        <w:rPr>
          <w:spacing w:val="-2"/>
        </w:rPr>
        <w:t>решения</w:t>
      </w:r>
    </w:p>
    <w:p w:rsidR="00CC59FA">
      <w:pPr>
        <w:pStyle w:val="BodyText"/>
        <w:spacing w:line="315" w:lineRule="exact"/>
        <w:ind w:left="150" w:firstLine="0"/>
        <w:jc w:val="left"/>
      </w:pPr>
      <w:r>
        <w:t>поставленной</w:t>
      </w:r>
      <w:r>
        <w:rPr>
          <w:spacing w:val="-1"/>
        </w:rPr>
        <w:t xml:space="preserve"> </w:t>
      </w:r>
      <w:r>
        <w:rPr>
          <w:spacing w:val="-2"/>
        </w:rPr>
        <w:t>задачи;</w:t>
      </w:r>
    </w:p>
    <w:p w:rsidR="00CC59FA">
      <w:pPr>
        <w:pStyle w:val="BodyText"/>
        <w:tabs>
          <w:tab w:val="left" w:pos="2430"/>
          <w:tab w:val="left" w:pos="3678"/>
          <w:tab w:val="left" w:pos="4126"/>
          <w:tab w:val="left" w:pos="6390"/>
          <w:tab w:val="left" w:pos="8282"/>
          <w:tab w:val="left" w:pos="8754"/>
        </w:tabs>
        <w:spacing w:before="138" w:line="348" w:lineRule="auto"/>
        <w:ind w:left="858" w:right="167" w:firstLine="0"/>
        <w:jc w:val="left"/>
      </w:pPr>
      <w:r>
        <w:t xml:space="preserve">выявлять причинно-следственные связи при изучении явлений и процессов; </w:t>
      </w:r>
      <w:r>
        <w:rPr>
          <w:spacing w:val="-2"/>
        </w:rPr>
        <w:t>проводить</w:t>
      </w:r>
      <w:r>
        <w:tab/>
      </w:r>
      <w:r>
        <w:rPr>
          <w:spacing w:val="-2"/>
        </w:rPr>
        <w:t>выводы</w:t>
      </w:r>
      <w:r>
        <w:tab/>
      </w:r>
      <w:r>
        <w:rPr>
          <w:spacing w:val="-10"/>
        </w:rPr>
        <w:t>с</w:t>
      </w:r>
      <w:r>
        <w:tab/>
      </w:r>
      <w:r>
        <w:rPr>
          <w:spacing w:val="-2"/>
        </w:rPr>
        <w:t>использованием</w:t>
      </w:r>
      <w:r>
        <w:tab/>
      </w:r>
      <w:r>
        <w:rPr>
          <w:spacing w:val="-2"/>
        </w:rPr>
        <w:t>дедуктивных</w:t>
      </w:r>
      <w:r>
        <w:tab/>
      </w:r>
      <w:r>
        <w:rPr>
          <w:spacing w:val="-10"/>
        </w:rPr>
        <w:t>и</w:t>
      </w:r>
      <w:r>
        <w:tab/>
      </w:r>
      <w:r>
        <w:rPr>
          <w:spacing w:val="-2"/>
        </w:rPr>
        <w:t>индуктивных</w:t>
      </w:r>
    </w:p>
    <w:p w:rsidR="00CC59FA">
      <w:pPr>
        <w:pStyle w:val="BodyText"/>
        <w:tabs>
          <w:tab w:val="left" w:pos="2418"/>
          <w:tab w:val="left" w:pos="4606"/>
          <w:tab w:val="left" w:pos="5198"/>
          <w:tab w:val="left" w:pos="6662"/>
          <w:tab w:val="left" w:pos="8818"/>
          <w:tab w:val="left" w:pos="10218"/>
        </w:tabs>
        <w:spacing w:before="2" w:line="352" w:lineRule="auto"/>
        <w:ind w:left="150" w:right="167" w:firstLine="0"/>
        <w:jc w:val="left"/>
      </w:pPr>
      <w:r>
        <w:rPr>
          <w:spacing w:val="-2"/>
        </w:rPr>
        <w:t>умозаключений,</w:t>
      </w:r>
      <w:r>
        <w:tab/>
      </w:r>
      <w:r>
        <w:rPr>
          <w:spacing w:val="-2"/>
        </w:rPr>
        <w:t>умозаключений</w:t>
      </w:r>
      <w:r>
        <w:tab/>
      </w:r>
      <w:r>
        <w:rPr>
          <w:spacing w:val="-6"/>
        </w:rPr>
        <w:t>по</w:t>
      </w:r>
      <w:r>
        <w:tab/>
      </w:r>
      <w:r>
        <w:rPr>
          <w:spacing w:val="-2"/>
        </w:rPr>
        <w:t>аналогии,</w:t>
      </w:r>
      <w:r>
        <w:tab/>
      </w:r>
      <w:r>
        <w:rPr>
          <w:spacing w:val="-2"/>
        </w:rPr>
        <w:t>формулировать</w:t>
      </w:r>
      <w:r>
        <w:tab/>
      </w:r>
      <w:r>
        <w:rPr>
          <w:spacing w:val="-2"/>
        </w:rPr>
        <w:t>гипотезы</w:t>
      </w:r>
      <w:r>
        <w:tab/>
      </w:r>
      <w:r>
        <w:rPr>
          <w:spacing w:val="-10"/>
        </w:rPr>
        <w:t xml:space="preserve">о </w:t>
      </w:r>
      <w:r>
        <w:rPr>
          <w:spacing w:val="-2"/>
        </w:rPr>
        <w:t>взаимосвязях;</w:t>
      </w:r>
    </w:p>
    <w:p w:rsidR="00CC59FA">
      <w:pPr>
        <w:pStyle w:val="BodyText"/>
        <w:tabs>
          <w:tab w:val="left" w:pos="2986"/>
          <w:tab w:val="left" w:pos="4350"/>
          <w:tab w:val="left" w:pos="5410"/>
          <w:tab w:val="left" w:pos="6682"/>
          <w:tab w:val="left" w:pos="7906"/>
          <w:tab w:val="left" w:pos="8934"/>
        </w:tabs>
        <w:spacing w:line="328" w:lineRule="exact"/>
        <w:ind w:left="858" w:firstLine="0"/>
        <w:jc w:val="left"/>
      </w:pPr>
      <w:r>
        <w:rPr>
          <w:spacing w:val="-2"/>
          <w:position w:val="1"/>
        </w:rPr>
        <w:t>самостоятельно</w:t>
      </w:r>
      <w:r>
        <w:rPr>
          <w:position w:val="1"/>
        </w:rPr>
        <w:tab/>
      </w:r>
      <w:r>
        <w:rPr>
          <w:spacing w:val="-2"/>
          <w:position w:val="1"/>
        </w:rPr>
        <w:t>выбирать</w:t>
      </w:r>
      <w:r>
        <w:rPr>
          <w:position w:val="1"/>
        </w:rPr>
        <w:tab/>
      </w:r>
      <w:r>
        <w:rPr>
          <w:spacing w:val="-2"/>
          <w:position w:val="1"/>
        </w:rPr>
        <w:t>способ</w:t>
      </w:r>
      <w:r>
        <w:rPr>
          <w:position w:val="1"/>
        </w:rPr>
        <w:tab/>
      </w:r>
      <w:r>
        <w:rPr>
          <w:spacing w:val="-2"/>
          <w:position w:val="1"/>
        </w:rPr>
        <w:t>решения</w:t>
      </w:r>
      <w:r>
        <w:rPr>
          <w:position w:val="1"/>
        </w:rPr>
        <w:tab/>
      </w:r>
      <w:r>
        <w:rPr>
          <w:spacing w:val="-2"/>
          <w:position w:val="1"/>
        </w:rPr>
        <w:t>учебной</w:t>
      </w:r>
      <w:r>
        <w:rPr>
          <w:position w:val="1"/>
        </w:rPr>
        <w:tab/>
      </w:r>
      <w:r>
        <w:rPr>
          <w:spacing w:val="-2"/>
          <w:position w:val="1"/>
        </w:rPr>
        <w:t>задачи</w:t>
      </w:r>
      <w:r>
        <w:rPr>
          <w:position w:val="1"/>
        </w:rPr>
        <w:tab/>
      </w:r>
      <w:r>
        <w:rPr>
          <w:spacing w:val="-2"/>
        </w:rPr>
        <w:t>(</w:t>
      </w:r>
      <w:r>
        <w:rPr>
          <w:spacing w:val="-2"/>
          <w:position w:val="1"/>
        </w:rPr>
        <w:t>сравнивать</w:t>
      </w:r>
    </w:p>
    <w:p w:rsidR="00CC59FA">
      <w:pPr>
        <w:spacing w:line="328" w:lineRule="exact"/>
        <w:sectPr>
          <w:pgSz w:w="11910" w:h="16840"/>
          <w:pgMar w:top="1040" w:right="400" w:bottom="740" w:left="980" w:header="578" w:footer="547" w:gutter="0"/>
          <w:cols w:space="720"/>
        </w:sectPr>
      </w:pPr>
    </w:p>
    <w:p w:rsidR="00CC59FA">
      <w:pPr>
        <w:pStyle w:val="BodyText"/>
        <w:spacing w:before="86" w:line="352" w:lineRule="auto"/>
        <w:ind w:left="152" w:right="164" w:firstLine="0"/>
      </w:pPr>
      <w:r>
        <w:t>несколько вариантов решения, выбирать наиболее подходящий с учётом самостоятельно выделенных критериев).</w:t>
      </w:r>
    </w:p>
    <w:p w:rsidR="00CC59FA">
      <w:pPr>
        <w:pStyle w:val="BodyText"/>
        <w:spacing w:line="316" w:lineRule="exact"/>
        <w:ind w:left="860" w:firstLine="0"/>
      </w:pPr>
      <w:r>
        <w:t>осознавать</w:t>
      </w:r>
      <w:r>
        <w:rPr>
          <w:spacing w:val="-6"/>
        </w:rPr>
        <w:t xml:space="preserve"> </w:t>
      </w:r>
      <w:r>
        <w:t>невозможность</w:t>
      </w:r>
      <w:r>
        <w:rPr>
          <w:spacing w:val="-1"/>
        </w:rPr>
        <w:t xml:space="preserve"> </w:t>
      </w:r>
      <w:r>
        <w:t>контролировать</w:t>
      </w:r>
      <w:r>
        <w:rPr>
          <w:spacing w:val="-1"/>
        </w:rPr>
        <w:t xml:space="preserve"> </w:t>
      </w:r>
      <w:r>
        <w:t>всё</w:t>
      </w:r>
      <w:r>
        <w:rPr>
          <w:spacing w:val="-6"/>
        </w:rPr>
        <w:t xml:space="preserve"> </w:t>
      </w:r>
      <w:r>
        <w:rPr>
          <w:spacing w:val="-2"/>
        </w:rPr>
        <w:t>вокруг.</w:t>
      </w:r>
    </w:p>
    <w:p w:rsidR="00CC59FA" w:rsidP="00695CB5">
      <w:pPr>
        <w:pStyle w:val="ListParagraph"/>
        <w:numPr>
          <w:ilvl w:val="3"/>
          <w:numId w:val="73"/>
        </w:numPr>
        <w:tabs>
          <w:tab w:val="left" w:pos="1910"/>
        </w:tabs>
        <w:spacing w:before="151" w:line="348" w:lineRule="auto"/>
        <w:ind w:left="152" w:right="161" w:firstLine="708"/>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rsidR="00CC59FA">
      <w:pPr>
        <w:pStyle w:val="BodyText"/>
        <w:spacing w:before="7" w:line="348" w:lineRule="auto"/>
        <w:ind w:left="860" w:right="167" w:firstLine="0"/>
      </w:pPr>
      <w:r>
        <w:t>использовать вопросы как исследовательский инструмент познания; формулировать</w:t>
      </w:r>
      <w:r>
        <w:rPr>
          <w:spacing w:val="52"/>
          <w:w w:val="150"/>
        </w:rPr>
        <w:t xml:space="preserve">  </w:t>
      </w:r>
      <w:r>
        <w:t>вопросы,</w:t>
      </w:r>
      <w:r>
        <w:rPr>
          <w:spacing w:val="51"/>
          <w:w w:val="150"/>
        </w:rPr>
        <w:t xml:space="preserve">  </w:t>
      </w:r>
      <w:r>
        <w:t>фиксирующие</w:t>
      </w:r>
      <w:r>
        <w:rPr>
          <w:spacing w:val="52"/>
          <w:w w:val="150"/>
        </w:rPr>
        <w:t xml:space="preserve">  </w:t>
      </w:r>
      <w:r>
        <w:t>разрыв</w:t>
      </w:r>
      <w:r>
        <w:rPr>
          <w:spacing w:val="52"/>
          <w:w w:val="150"/>
        </w:rPr>
        <w:t xml:space="preserve">  </w:t>
      </w:r>
      <w:r>
        <w:t>между</w:t>
      </w:r>
      <w:r>
        <w:rPr>
          <w:spacing w:val="50"/>
          <w:w w:val="150"/>
        </w:rPr>
        <w:t xml:space="preserve">  </w:t>
      </w:r>
      <w:r>
        <w:t>реальным</w:t>
      </w:r>
      <w:r>
        <w:rPr>
          <w:spacing w:val="52"/>
          <w:w w:val="150"/>
        </w:rPr>
        <w:t xml:space="preserve">  </w:t>
      </w:r>
      <w:r>
        <w:rPr>
          <w:spacing w:val="-10"/>
        </w:rPr>
        <w:t>и</w:t>
      </w:r>
    </w:p>
    <w:p w:rsidR="00CC59FA">
      <w:pPr>
        <w:pStyle w:val="BodyText"/>
        <w:spacing w:before="6" w:line="348" w:lineRule="auto"/>
        <w:ind w:left="152" w:right="169" w:firstLine="0"/>
      </w:pPr>
      <w:r>
        <w:t>желательным</w:t>
      </w:r>
      <w:r>
        <w:rPr>
          <w:spacing w:val="-3"/>
        </w:rPr>
        <w:t xml:space="preserve"> </w:t>
      </w:r>
      <w:r>
        <w:t>состоянием</w:t>
      </w:r>
      <w:r>
        <w:rPr>
          <w:spacing w:val="-3"/>
        </w:rPr>
        <w:t xml:space="preserve"> </w:t>
      </w:r>
      <w:r>
        <w:t>ситуации,</w:t>
      </w:r>
      <w:r>
        <w:rPr>
          <w:spacing w:val="-1"/>
        </w:rPr>
        <w:t xml:space="preserve"> </w:t>
      </w:r>
      <w:r>
        <w:t>объекта,</w:t>
      </w:r>
      <w:r>
        <w:rPr>
          <w:spacing w:val="-3"/>
        </w:rPr>
        <w:t xml:space="preserve"> </w:t>
      </w:r>
      <w:r>
        <w:t>самостоятельно</w:t>
      </w:r>
      <w:r>
        <w:rPr>
          <w:spacing w:val="-1"/>
        </w:rPr>
        <w:t xml:space="preserve"> </w:t>
      </w:r>
      <w:r>
        <w:t>устанавливать</w:t>
      </w:r>
      <w:r>
        <w:rPr>
          <w:spacing w:val="-9"/>
        </w:rPr>
        <w:t xml:space="preserve"> </w:t>
      </w:r>
      <w:r>
        <w:t>искомое и данное;</w:t>
      </w:r>
    </w:p>
    <w:p w:rsidR="00CC59FA">
      <w:pPr>
        <w:pStyle w:val="BodyText"/>
        <w:spacing w:before="3" w:line="352" w:lineRule="auto"/>
        <w:ind w:left="152" w:right="163"/>
      </w:pPr>
      <w:r>
        <w:t>формулировать гипотезу об истинности собственных суждений и суждений других, аргументировать свою позицию, мнение;</w:t>
      </w:r>
    </w:p>
    <w:p w:rsidR="00CC59FA">
      <w:pPr>
        <w:pStyle w:val="BodyText"/>
        <w:spacing w:line="350" w:lineRule="auto"/>
        <w:ind w:right="164"/>
      </w:pPr>
      <w:r>
        <w:t xml:space="preserve">проводить по самостоятельно составленному плану небольшое исследование </w:t>
      </w:r>
      <w:r>
        <w:rPr>
          <w:position w:val="1"/>
        </w:rPr>
        <w:t xml:space="preserve">по установлению особенностей объекта </w:t>
      </w:r>
      <w:r>
        <w:t>изучения, причинно-следственных связей и зависимостей объектов между собой;</w:t>
      </w:r>
    </w:p>
    <w:p w:rsidR="00CC59FA">
      <w:pPr>
        <w:pStyle w:val="BodyText"/>
        <w:spacing w:line="348" w:lineRule="auto"/>
        <w:ind w:right="164"/>
      </w:pPr>
      <w:r>
        <w:t>оценивать</w:t>
      </w:r>
      <w:r>
        <w:rPr>
          <w:spacing w:val="-1"/>
        </w:rPr>
        <w:t xml:space="preserve"> </w:t>
      </w:r>
      <w:r>
        <w:t>на</w:t>
      </w:r>
      <w:r>
        <w:rPr>
          <w:spacing w:val="-2"/>
        </w:rPr>
        <w:t xml:space="preserve"> </w:t>
      </w:r>
      <w:r>
        <w:t>применимость</w:t>
      </w:r>
      <w:r>
        <w:rPr>
          <w:spacing w:val="-1"/>
        </w:rPr>
        <w:t xml:space="preserve"> </w:t>
      </w:r>
      <w:r>
        <w:t>и достоверность</w:t>
      </w:r>
      <w:r>
        <w:rPr>
          <w:spacing w:val="-1"/>
        </w:rPr>
        <w:t xml:space="preserve"> </w:t>
      </w:r>
      <w:r>
        <w:t>информацию, полученную в</w:t>
      </w:r>
      <w:r>
        <w:rPr>
          <w:spacing w:val="-2"/>
        </w:rPr>
        <w:t xml:space="preserve"> </w:t>
      </w:r>
      <w:r>
        <w:t xml:space="preserve">ходе </w:t>
      </w:r>
      <w:r>
        <w:rPr>
          <w:spacing w:val="-2"/>
        </w:rPr>
        <w:t>исследования;</w:t>
      </w:r>
    </w:p>
    <w:p w:rsidR="00CC59FA">
      <w:pPr>
        <w:pStyle w:val="BodyText"/>
        <w:spacing w:line="348" w:lineRule="auto"/>
        <w:ind w:right="165"/>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CC59FA">
      <w:pPr>
        <w:pStyle w:val="BodyText"/>
        <w:spacing w:before="7" w:line="350" w:lineRule="auto"/>
        <w:ind w:left="152" w:right="163"/>
      </w:pPr>
      <w:r>
        <w:t>прогнозировать возможное дальнейшее развитие процессов, событий и их последствия в аналогичных или сходных ситуациях, выдвигать предположения об</w:t>
      </w:r>
      <w:r>
        <w:rPr>
          <w:spacing w:val="40"/>
        </w:rPr>
        <w:t xml:space="preserve"> </w:t>
      </w:r>
      <w:r>
        <w:t>их развитии в новых условиях и контекстах.</w:t>
      </w:r>
    </w:p>
    <w:p w:rsidR="00CC59FA" w:rsidP="00695CB5">
      <w:pPr>
        <w:pStyle w:val="ListParagraph"/>
        <w:numPr>
          <w:ilvl w:val="3"/>
          <w:numId w:val="73"/>
        </w:numPr>
        <w:tabs>
          <w:tab w:val="left" w:pos="1909"/>
        </w:tabs>
        <w:spacing w:line="348" w:lineRule="auto"/>
        <w:ind w:left="152" w:right="165" w:firstLine="707"/>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rsidR="00CC59FA">
      <w:pPr>
        <w:pStyle w:val="BodyText"/>
        <w:spacing w:before="4" w:line="348" w:lineRule="auto"/>
        <w:ind w:left="152" w:right="163"/>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C59FA">
      <w:pPr>
        <w:pStyle w:val="BodyText"/>
        <w:spacing w:before="7" w:line="348" w:lineRule="auto"/>
        <w:ind w:right="162"/>
      </w:pPr>
      <w:r>
        <w:t>выбирать, анализировать, систематизировать и интерпретировать</w:t>
      </w:r>
      <w:r>
        <w:rPr>
          <w:spacing w:val="80"/>
        </w:rPr>
        <w:t xml:space="preserve"> </w:t>
      </w:r>
      <w:r>
        <w:t>информацию различных видов и форм представления;</w:t>
      </w:r>
    </w:p>
    <w:p w:rsidR="00CC59FA">
      <w:pPr>
        <w:pStyle w:val="BodyText"/>
        <w:spacing w:before="6"/>
        <w:ind w:left="860" w:firstLine="0"/>
      </w:pPr>
      <w:r>
        <w:t>находить</w:t>
      </w:r>
      <w:r>
        <w:rPr>
          <w:spacing w:val="-1"/>
        </w:rPr>
        <w:t xml:space="preserve"> </w:t>
      </w:r>
      <w:r>
        <w:t>сходные</w:t>
      </w:r>
      <w:r>
        <w:rPr>
          <w:spacing w:val="2"/>
        </w:rPr>
        <w:t xml:space="preserve"> </w:t>
      </w:r>
      <w:r>
        <w:t>аргументы</w:t>
      </w:r>
      <w:r>
        <w:rPr>
          <w:spacing w:val="-1"/>
        </w:rPr>
        <w:t xml:space="preserve"> </w:t>
      </w:r>
      <w:r>
        <w:t>(подтверждающие</w:t>
      </w:r>
      <w:r>
        <w:rPr>
          <w:spacing w:val="-1"/>
        </w:rPr>
        <w:t xml:space="preserve"> </w:t>
      </w:r>
      <w:r>
        <w:t>или</w:t>
      </w:r>
      <w:r>
        <w:rPr>
          <w:spacing w:val="1"/>
        </w:rPr>
        <w:t xml:space="preserve"> </w:t>
      </w:r>
      <w:r>
        <w:t>опровергающие</w:t>
      </w:r>
      <w:r>
        <w:rPr>
          <w:spacing w:val="2"/>
        </w:rPr>
        <w:t xml:space="preserve"> </w:t>
      </w:r>
      <w:r>
        <w:t>одну</w:t>
      </w:r>
      <w:r>
        <w:rPr>
          <w:spacing w:val="-4"/>
        </w:rPr>
        <w:t xml:space="preserve"> </w:t>
      </w:r>
      <w:r>
        <w:t>и</w:t>
      </w:r>
      <w:r>
        <w:rPr>
          <w:spacing w:val="2"/>
        </w:rPr>
        <w:t xml:space="preserve"> </w:t>
      </w:r>
      <w:r>
        <w:rPr>
          <w:spacing w:val="-5"/>
        </w:rPr>
        <w:t>ту</w:t>
      </w:r>
    </w:p>
    <w:p w:rsidR="00CC59FA">
      <w:pPr>
        <w:sectPr>
          <w:pgSz w:w="11910" w:h="16840"/>
          <w:pgMar w:top="1040" w:right="400" w:bottom="740" w:left="980" w:header="578" w:footer="547" w:gutter="0"/>
          <w:cols w:space="720"/>
        </w:sectPr>
      </w:pPr>
    </w:p>
    <w:p w:rsidR="00CC59FA">
      <w:pPr>
        <w:pStyle w:val="BodyText"/>
        <w:spacing w:before="86"/>
        <w:ind w:left="152" w:firstLine="0"/>
      </w:pPr>
      <w:r>
        <w:t>же</w:t>
      </w:r>
      <w:r>
        <w:rPr>
          <w:spacing w:val="-3"/>
        </w:rPr>
        <w:t xml:space="preserve"> </w:t>
      </w:r>
      <w:r>
        <w:t>идею,</w:t>
      </w:r>
      <w:r>
        <w:rPr>
          <w:spacing w:val="-2"/>
        </w:rPr>
        <w:t xml:space="preserve"> </w:t>
      </w:r>
      <w:r>
        <w:t>версию)</w:t>
      </w:r>
      <w:r>
        <w:rPr>
          <w:spacing w:val="-2"/>
        </w:rPr>
        <w:t xml:space="preserve"> </w:t>
      </w:r>
      <w:r>
        <w:t>в различных</w:t>
      </w:r>
      <w:r>
        <w:rPr>
          <w:spacing w:val="-4"/>
        </w:rPr>
        <w:t xml:space="preserve"> </w:t>
      </w:r>
      <w:r>
        <w:t>информационных</w:t>
      </w:r>
      <w:r>
        <w:rPr>
          <w:spacing w:val="-4"/>
        </w:rPr>
        <w:t xml:space="preserve"> </w:t>
      </w:r>
      <w:r>
        <w:rPr>
          <w:spacing w:val="-2"/>
        </w:rPr>
        <w:t>источниках;</w:t>
      </w:r>
    </w:p>
    <w:p w:rsidR="00CC59FA">
      <w:pPr>
        <w:pStyle w:val="BodyText"/>
        <w:spacing w:before="151" w:line="348" w:lineRule="auto"/>
        <w:ind w:left="859" w:right="163" w:firstLine="0"/>
      </w:pPr>
      <w:r>
        <w:t>самостоятельно выбирать оптимальную форму представления информации; оценивать</w:t>
      </w:r>
      <w:r>
        <w:rPr>
          <w:spacing w:val="56"/>
        </w:rPr>
        <w:t xml:space="preserve">   </w:t>
      </w:r>
      <w:r>
        <w:t>надёжность</w:t>
      </w:r>
      <w:r>
        <w:rPr>
          <w:spacing w:val="57"/>
        </w:rPr>
        <w:t xml:space="preserve">   </w:t>
      </w:r>
      <w:r>
        <w:t>информации</w:t>
      </w:r>
      <w:r>
        <w:rPr>
          <w:spacing w:val="57"/>
        </w:rPr>
        <w:t xml:space="preserve">   </w:t>
      </w:r>
      <w:r>
        <w:t>по</w:t>
      </w:r>
      <w:r>
        <w:rPr>
          <w:spacing w:val="58"/>
        </w:rPr>
        <w:t xml:space="preserve">   </w:t>
      </w:r>
      <w:r>
        <w:t>критериям,</w:t>
      </w:r>
      <w:r>
        <w:rPr>
          <w:spacing w:val="57"/>
        </w:rPr>
        <w:t xml:space="preserve">   </w:t>
      </w:r>
      <w:r>
        <w:rPr>
          <w:spacing w:val="-2"/>
        </w:rPr>
        <w:t>предложенным</w:t>
      </w:r>
    </w:p>
    <w:p w:rsidR="00CC59FA">
      <w:pPr>
        <w:pStyle w:val="BodyText"/>
        <w:spacing w:before="6" w:line="348" w:lineRule="auto"/>
        <w:ind w:left="859" w:right="1960" w:hanging="709"/>
      </w:pPr>
      <w:r>
        <w:t>педагогическим</w:t>
      </w:r>
      <w:r>
        <w:rPr>
          <w:spacing w:val="-6"/>
        </w:rPr>
        <w:t xml:space="preserve"> </w:t>
      </w:r>
      <w:r>
        <w:t>работником</w:t>
      </w:r>
      <w:r>
        <w:rPr>
          <w:spacing w:val="-10"/>
        </w:rPr>
        <w:t xml:space="preserve"> </w:t>
      </w:r>
      <w:r>
        <w:t>или</w:t>
      </w:r>
      <w:r>
        <w:rPr>
          <w:spacing w:val="-10"/>
        </w:rPr>
        <w:t xml:space="preserve"> </w:t>
      </w:r>
      <w:r>
        <w:t>сформулированным</w:t>
      </w:r>
      <w:r>
        <w:rPr>
          <w:spacing w:val="-6"/>
        </w:rPr>
        <w:t xml:space="preserve"> </w:t>
      </w:r>
      <w:r>
        <w:t>самостоятельно; эффективно запоминать и систематизировать информацию.</w:t>
      </w:r>
    </w:p>
    <w:p w:rsidR="00CC59FA" w:rsidP="00695CB5">
      <w:pPr>
        <w:pStyle w:val="ListParagraph"/>
        <w:numPr>
          <w:ilvl w:val="3"/>
          <w:numId w:val="73"/>
        </w:numPr>
        <w:tabs>
          <w:tab w:val="left" w:pos="1909"/>
        </w:tabs>
        <w:spacing w:before="3" w:line="352" w:lineRule="auto"/>
        <w:ind w:right="162" w:firstLine="708"/>
        <w:jc w:val="both"/>
        <w:rPr>
          <w:sz w:val="28"/>
        </w:rPr>
      </w:pPr>
      <w:r>
        <w:rPr>
          <w:sz w:val="28"/>
        </w:rPr>
        <w:t>У обучающегося будут сформированы умения общения как часть коммуникативных универсальных учебных действий:</w:t>
      </w:r>
    </w:p>
    <w:p w:rsidR="00CC59FA">
      <w:pPr>
        <w:pStyle w:val="BodyText"/>
        <w:spacing w:line="352" w:lineRule="auto"/>
        <w:ind w:right="166"/>
      </w:pPr>
      <w:r>
        <w:t>воспринимать и формулировать суждения, выражать эмоции в соответствии с целями и условиями общения;</w:t>
      </w:r>
    </w:p>
    <w:p w:rsidR="00CC59FA">
      <w:pPr>
        <w:pStyle w:val="BodyText"/>
        <w:spacing w:line="348" w:lineRule="auto"/>
        <w:ind w:left="859" w:right="167" w:firstLine="0"/>
      </w:pPr>
      <w:r>
        <w:t>выражать себя (свою точку зрения) в устных и письменных текстах; распознавать невербальные</w:t>
      </w:r>
      <w:r>
        <w:rPr>
          <w:spacing w:val="2"/>
        </w:rPr>
        <w:t xml:space="preserve"> </w:t>
      </w:r>
      <w:r>
        <w:t>средства</w:t>
      </w:r>
      <w:r>
        <w:rPr>
          <w:spacing w:val="6"/>
        </w:rPr>
        <w:t xml:space="preserve"> </w:t>
      </w:r>
      <w:r>
        <w:t>общения,</w:t>
      </w:r>
      <w:r>
        <w:rPr>
          <w:spacing w:val="1"/>
        </w:rPr>
        <w:t xml:space="preserve"> </w:t>
      </w:r>
      <w:r>
        <w:t>понимать</w:t>
      </w:r>
      <w:r>
        <w:rPr>
          <w:spacing w:val="3"/>
        </w:rPr>
        <w:t xml:space="preserve"> </w:t>
      </w:r>
      <w:r>
        <w:t>значение</w:t>
      </w:r>
      <w:r>
        <w:rPr>
          <w:spacing w:val="-1"/>
        </w:rPr>
        <w:t xml:space="preserve"> </w:t>
      </w:r>
      <w:r>
        <w:rPr>
          <w:spacing w:val="-2"/>
        </w:rPr>
        <w:t>социальных</w:t>
      </w:r>
    </w:p>
    <w:p w:rsidR="00CC59FA">
      <w:pPr>
        <w:pStyle w:val="BodyText"/>
        <w:spacing w:line="348" w:lineRule="auto"/>
        <w:ind w:right="164" w:firstLine="0"/>
      </w:pPr>
      <w:r>
        <w:t>знаков, распознавать предпосылки конфликтных ситуаций и смягчать конфликты, вести переговоры;</w:t>
      </w:r>
    </w:p>
    <w:p w:rsidR="00CC59FA">
      <w:pPr>
        <w:pStyle w:val="BodyText"/>
        <w:spacing w:line="348" w:lineRule="auto"/>
        <w:ind w:right="162"/>
      </w:pPr>
      <w:r>
        <w:t>понимать намерения других, проявлять уважительное отношение к собеседнику и в корректной форме формулировать свои возражения;</w:t>
      </w:r>
    </w:p>
    <w:p w:rsidR="00CC59FA">
      <w:pPr>
        <w:pStyle w:val="BodyText"/>
        <w:spacing w:before="2" w:line="350" w:lineRule="auto"/>
        <w:ind w:right="166"/>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C59FA">
      <w:pPr>
        <w:pStyle w:val="BodyText"/>
        <w:spacing w:line="352" w:lineRule="auto"/>
        <w:ind w:right="168"/>
      </w:pPr>
      <w:r>
        <w:t>сопоставлять свои суждения с суждениями других участников диалога, обнаруживать различие и сходство позиций;</w:t>
      </w:r>
    </w:p>
    <w:p w:rsidR="00CC59FA">
      <w:pPr>
        <w:pStyle w:val="BodyText"/>
        <w:spacing w:line="352" w:lineRule="auto"/>
        <w:ind w:left="859" w:right="169" w:firstLine="0"/>
      </w:pPr>
      <w:r>
        <w:t>публично представлять результаты выполненного исследования, проекта; самостоятельно</w:t>
      </w:r>
      <w:r>
        <w:rPr>
          <w:spacing w:val="27"/>
        </w:rPr>
        <w:t xml:space="preserve"> </w:t>
      </w:r>
      <w:r>
        <w:t>выбирать</w:t>
      </w:r>
      <w:r>
        <w:rPr>
          <w:spacing w:val="27"/>
        </w:rPr>
        <w:t xml:space="preserve"> </w:t>
      </w:r>
      <w:r>
        <w:t>формат</w:t>
      </w:r>
      <w:r>
        <w:rPr>
          <w:spacing w:val="28"/>
        </w:rPr>
        <w:t xml:space="preserve"> </w:t>
      </w:r>
      <w:r>
        <w:t>выступления</w:t>
      </w:r>
      <w:r>
        <w:rPr>
          <w:spacing w:val="26"/>
        </w:rPr>
        <w:t xml:space="preserve"> </w:t>
      </w:r>
      <w:r>
        <w:t>с</w:t>
      </w:r>
      <w:r>
        <w:rPr>
          <w:spacing w:val="23"/>
        </w:rPr>
        <w:t xml:space="preserve"> </w:t>
      </w:r>
      <w:r>
        <w:t>учётом</w:t>
      </w:r>
      <w:r>
        <w:rPr>
          <w:spacing w:val="25"/>
        </w:rPr>
        <w:t xml:space="preserve"> </w:t>
      </w:r>
      <w:r>
        <w:t>задач</w:t>
      </w:r>
      <w:r>
        <w:rPr>
          <w:spacing w:val="22"/>
        </w:rPr>
        <w:t xml:space="preserve"> </w:t>
      </w:r>
      <w:r>
        <w:t>презентации</w:t>
      </w:r>
      <w:r>
        <w:rPr>
          <w:spacing w:val="30"/>
        </w:rPr>
        <w:t xml:space="preserve"> </w:t>
      </w:r>
      <w:r>
        <w:rPr>
          <w:spacing w:val="-10"/>
        </w:rPr>
        <w:t>и</w:t>
      </w:r>
    </w:p>
    <w:p w:rsidR="00CC59FA">
      <w:pPr>
        <w:pStyle w:val="BodyText"/>
        <w:spacing w:line="348" w:lineRule="auto"/>
        <w:ind w:right="163" w:firstLine="0"/>
      </w:pPr>
      <w:r>
        <w:t>особенностей аудитории и в соответствии с ним составлять устные и письменные тексты с использованием иллюстративных материалов.</w:t>
      </w:r>
    </w:p>
    <w:p w:rsidR="00CC59FA" w:rsidP="00695CB5">
      <w:pPr>
        <w:pStyle w:val="ListParagraph"/>
        <w:numPr>
          <w:ilvl w:val="3"/>
          <w:numId w:val="73"/>
        </w:numPr>
        <w:tabs>
          <w:tab w:val="left" w:pos="1909"/>
        </w:tabs>
        <w:spacing w:line="348" w:lineRule="auto"/>
        <w:ind w:right="166" w:firstLine="708"/>
        <w:jc w:val="both"/>
        <w:rPr>
          <w:sz w:val="28"/>
        </w:rPr>
      </w:pPr>
      <w:r>
        <w:rPr>
          <w:sz w:val="28"/>
        </w:rPr>
        <w:t>У обучающегося будут сформированы умения самоорганизации как части регулятивных универсальных учебных действий:</w:t>
      </w:r>
    </w:p>
    <w:p w:rsidR="00CC59FA">
      <w:pPr>
        <w:pStyle w:val="BodyText"/>
        <w:spacing w:line="350" w:lineRule="auto"/>
        <w:ind w:left="859" w:right="168" w:firstLine="0"/>
      </w:pPr>
      <w:r>
        <w:t xml:space="preserve">выявлять проблемы для решения в жизненных и учебных ситуациях; </w:t>
      </w:r>
      <w:r>
        <w:rPr>
          <w:position w:val="1"/>
        </w:rPr>
        <w:t>ориентироваться</w:t>
      </w:r>
      <w:r>
        <w:rPr>
          <w:spacing w:val="34"/>
          <w:position w:val="1"/>
        </w:rPr>
        <w:t xml:space="preserve"> </w:t>
      </w:r>
      <w:r>
        <w:rPr>
          <w:position w:val="1"/>
        </w:rPr>
        <w:t>в</w:t>
      </w:r>
      <w:r>
        <w:rPr>
          <w:spacing w:val="36"/>
          <w:position w:val="1"/>
        </w:rPr>
        <w:t xml:space="preserve"> </w:t>
      </w:r>
      <w:r>
        <w:rPr>
          <w:position w:val="1"/>
        </w:rPr>
        <w:t>различных</w:t>
      </w:r>
      <w:r>
        <w:rPr>
          <w:spacing w:val="33"/>
          <w:position w:val="1"/>
        </w:rPr>
        <w:t xml:space="preserve"> </w:t>
      </w:r>
      <w:r>
        <w:rPr>
          <w:position w:val="1"/>
        </w:rPr>
        <w:t>подходах</w:t>
      </w:r>
      <w:r>
        <w:rPr>
          <w:spacing w:val="37"/>
          <w:position w:val="1"/>
        </w:rPr>
        <w:t xml:space="preserve"> </w:t>
      </w:r>
      <w:r>
        <w:rPr>
          <w:position w:val="1"/>
        </w:rPr>
        <w:t>принятия</w:t>
      </w:r>
      <w:r>
        <w:rPr>
          <w:spacing w:val="36"/>
          <w:position w:val="1"/>
        </w:rPr>
        <w:t xml:space="preserve"> </w:t>
      </w:r>
      <w:r>
        <w:rPr>
          <w:position w:val="1"/>
        </w:rPr>
        <w:t>решений</w:t>
      </w:r>
      <w:r>
        <w:rPr>
          <w:spacing w:val="39"/>
          <w:position w:val="1"/>
        </w:rPr>
        <w:t xml:space="preserve"> </w:t>
      </w:r>
      <w:r>
        <w:rPr>
          <w:spacing w:val="-2"/>
        </w:rPr>
        <w:t>(</w:t>
      </w:r>
      <w:r>
        <w:rPr>
          <w:spacing w:val="-2"/>
          <w:position w:val="1"/>
        </w:rPr>
        <w:t>индивидуальное,</w:t>
      </w:r>
    </w:p>
    <w:p w:rsidR="00CC59FA">
      <w:pPr>
        <w:pStyle w:val="BodyText"/>
        <w:spacing w:line="320" w:lineRule="exact"/>
        <w:ind w:left="150" w:firstLine="0"/>
      </w:pPr>
      <w:r>
        <w:t>принятие</w:t>
      </w:r>
      <w:r>
        <w:rPr>
          <w:spacing w:val="-7"/>
        </w:rPr>
        <w:t xml:space="preserve"> </w:t>
      </w:r>
      <w:r>
        <w:t>решения в</w:t>
      </w:r>
      <w:r>
        <w:rPr>
          <w:spacing w:val="-4"/>
        </w:rPr>
        <w:t xml:space="preserve"> </w:t>
      </w:r>
      <w:r>
        <w:t>группе,</w:t>
      </w:r>
      <w:r>
        <w:rPr>
          <w:spacing w:val="-1"/>
        </w:rPr>
        <w:t xml:space="preserve"> </w:t>
      </w:r>
      <w:r>
        <w:t>принятие решений</w:t>
      </w:r>
      <w:r>
        <w:rPr>
          <w:spacing w:val="3"/>
        </w:rPr>
        <w:t xml:space="preserve"> </w:t>
      </w:r>
      <w:r>
        <w:t>в</w:t>
      </w:r>
      <w:r>
        <w:rPr>
          <w:spacing w:val="-4"/>
        </w:rPr>
        <w:t xml:space="preserve"> </w:t>
      </w:r>
      <w:r>
        <w:rPr>
          <w:spacing w:val="-2"/>
        </w:rPr>
        <w:t>группе);</w:t>
      </w:r>
    </w:p>
    <w:p w:rsidR="00CC59FA">
      <w:pPr>
        <w:pStyle w:val="BodyText"/>
        <w:spacing w:before="143" w:line="352" w:lineRule="auto"/>
        <w:ind w:left="150" w:right="165"/>
      </w:pPr>
      <w:r>
        <w:t>самостоятельно составлять алгоритм решения задачи (или его часть),</w:t>
      </w:r>
      <w:r>
        <w:rPr>
          <w:spacing w:val="80"/>
        </w:rPr>
        <w:t xml:space="preserve"> </w:t>
      </w:r>
      <w:r>
        <w:rPr>
          <w:position w:val="1"/>
        </w:rPr>
        <w:t>выбирать</w:t>
      </w:r>
      <w:r>
        <w:rPr>
          <w:spacing w:val="31"/>
          <w:position w:val="1"/>
        </w:rPr>
        <w:t xml:space="preserve">  </w:t>
      </w:r>
      <w:r>
        <w:rPr>
          <w:position w:val="1"/>
        </w:rPr>
        <w:t>способ</w:t>
      </w:r>
      <w:r>
        <w:rPr>
          <w:spacing w:val="31"/>
          <w:position w:val="1"/>
        </w:rPr>
        <w:t xml:space="preserve">  </w:t>
      </w:r>
      <w:r>
        <w:rPr>
          <w:position w:val="1"/>
        </w:rPr>
        <w:t>решения</w:t>
      </w:r>
      <w:r>
        <w:rPr>
          <w:spacing w:val="33"/>
          <w:position w:val="1"/>
        </w:rPr>
        <w:t xml:space="preserve">  </w:t>
      </w:r>
      <w:r>
        <w:rPr>
          <w:position w:val="1"/>
        </w:rPr>
        <w:t>учебной</w:t>
      </w:r>
      <w:r>
        <w:rPr>
          <w:spacing w:val="30"/>
          <w:position w:val="1"/>
        </w:rPr>
        <w:t xml:space="preserve">  </w:t>
      </w:r>
      <w:r>
        <w:rPr>
          <w:position w:val="1"/>
        </w:rPr>
        <w:t>задачи</w:t>
      </w:r>
      <w:r>
        <w:rPr>
          <w:spacing w:val="32"/>
          <w:position w:val="1"/>
        </w:rPr>
        <w:t xml:space="preserve">  </w:t>
      </w:r>
      <w:r>
        <w:rPr>
          <w:position w:val="1"/>
        </w:rPr>
        <w:t>с</w:t>
      </w:r>
      <w:r>
        <w:rPr>
          <w:spacing w:val="31"/>
          <w:position w:val="1"/>
        </w:rPr>
        <w:t xml:space="preserve">  </w:t>
      </w:r>
      <w:r>
        <w:rPr>
          <w:position w:val="1"/>
        </w:rPr>
        <w:t>учётом</w:t>
      </w:r>
      <w:r>
        <w:rPr>
          <w:spacing w:val="30"/>
          <w:position w:val="1"/>
        </w:rPr>
        <w:t xml:space="preserve">  </w:t>
      </w:r>
      <w:r>
        <w:t>имеющихся</w:t>
      </w:r>
      <w:r>
        <w:rPr>
          <w:spacing w:val="32"/>
        </w:rPr>
        <w:t xml:space="preserve">  </w:t>
      </w:r>
      <w:r>
        <w:t>ресурсов</w:t>
      </w:r>
      <w:r>
        <w:rPr>
          <w:spacing w:val="31"/>
        </w:rPr>
        <w:t xml:space="preserve">  </w:t>
      </w:r>
      <w:r>
        <w:rPr>
          <w:spacing w:val="-10"/>
        </w:rPr>
        <w:t>и</w:t>
      </w:r>
    </w:p>
    <w:p w:rsidR="00CC59FA">
      <w:pPr>
        <w:spacing w:line="352" w:lineRule="auto"/>
        <w:sectPr>
          <w:pgSz w:w="11910" w:h="16840"/>
          <w:pgMar w:top="1040" w:right="400" w:bottom="740" w:left="980" w:header="578" w:footer="547" w:gutter="0"/>
          <w:cols w:space="720"/>
        </w:sectPr>
      </w:pPr>
    </w:p>
    <w:p w:rsidR="00CC59FA">
      <w:pPr>
        <w:pStyle w:val="BodyText"/>
        <w:spacing w:before="86" w:line="352" w:lineRule="auto"/>
        <w:ind w:left="860" w:right="169" w:hanging="709"/>
      </w:pPr>
      <w:r>
        <w:t>собственных возможностей, аргументировать предлагаемые варианты решений; составлять</w:t>
      </w:r>
      <w:r>
        <w:rPr>
          <w:spacing w:val="4"/>
        </w:rPr>
        <w:t xml:space="preserve"> </w:t>
      </w:r>
      <w:r>
        <w:t>план</w:t>
      </w:r>
      <w:r>
        <w:rPr>
          <w:spacing w:val="9"/>
        </w:rPr>
        <w:t xml:space="preserve"> </w:t>
      </w:r>
      <w:r>
        <w:t>действий</w:t>
      </w:r>
      <w:r>
        <w:rPr>
          <w:spacing w:val="9"/>
        </w:rPr>
        <w:t xml:space="preserve"> </w:t>
      </w:r>
      <w:r>
        <w:t>(план</w:t>
      </w:r>
      <w:r>
        <w:rPr>
          <w:spacing w:val="13"/>
        </w:rPr>
        <w:t xml:space="preserve"> </w:t>
      </w:r>
      <w:r>
        <w:t>реализации</w:t>
      </w:r>
      <w:r>
        <w:rPr>
          <w:spacing w:val="5"/>
        </w:rPr>
        <w:t xml:space="preserve"> </w:t>
      </w:r>
      <w:r>
        <w:t>намеченного</w:t>
      </w:r>
      <w:r>
        <w:rPr>
          <w:spacing w:val="7"/>
        </w:rPr>
        <w:t xml:space="preserve"> </w:t>
      </w:r>
      <w:r>
        <w:t>алгоритма</w:t>
      </w:r>
      <w:r>
        <w:rPr>
          <w:spacing w:val="10"/>
        </w:rPr>
        <w:t xml:space="preserve"> </w:t>
      </w:r>
      <w:r>
        <w:rPr>
          <w:spacing w:val="-2"/>
        </w:rPr>
        <w:t>решения),</w:t>
      </w:r>
    </w:p>
    <w:p w:rsidR="00CC59FA">
      <w:pPr>
        <w:pStyle w:val="BodyText"/>
        <w:spacing w:line="352" w:lineRule="auto"/>
        <w:ind w:left="152" w:right="163" w:firstLine="0"/>
      </w:pPr>
      <w:r>
        <w:t>корректировать предложенный алгоритм с учётом получения новых знаний об изучаемом объекте;</w:t>
      </w:r>
    </w:p>
    <w:p w:rsidR="00CC59FA">
      <w:pPr>
        <w:pStyle w:val="BodyText"/>
        <w:spacing w:line="315" w:lineRule="exact"/>
        <w:ind w:left="859" w:firstLine="0"/>
      </w:pPr>
      <w:r>
        <w:t>проводить</w:t>
      </w:r>
      <w:r>
        <w:rPr>
          <w:spacing w:val="-2"/>
        </w:rPr>
        <w:t xml:space="preserve"> </w:t>
      </w:r>
      <w:r>
        <w:t>выбор</w:t>
      </w:r>
      <w:r>
        <w:rPr>
          <w:spacing w:val="-4"/>
        </w:rPr>
        <w:t xml:space="preserve"> </w:t>
      </w:r>
      <w:r>
        <w:t>и</w:t>
      </w:r>
      <w:r>
        <w:rPr>
          <w:spacing w:val="-2"/>
        </w:rPr>
        <w:t xml:space="preserve"> </w:t>
      </w:r>
      <w:r>
        <w:t>брать</w:t>
      </w:r>
      <w:r>
        <w:rPr>
          <w:spacing w:val="-3"/>
        </w:rPr>
        <w:t xml:space="preserve"> </w:t>
      </w:r>
      <w:r>
        <w:t>ответственность</w:t>
      </w:r>
      <w:r>
        <w:rPr>
          <w:spacing w:val="-4"/>
        </w:rPr>
        <w:t xml:space="preserve"> </w:t>
      </w:r>
      <w:r>
        <w:t>за</w:t>
      </w:r>
      <w:r>
        <w:rPr>
          <w:spacing w:val="-4"/>
        </w:rPr>
        <w:t xml:space="preserve"> </w:t>
      </w:r>
      <w:r>
        <w:rPr>
          <w:spacing w:val="-2"/>
        </w:rPr>
        <w:t>решение.</w:t>
      </w:r>
    </w:p>
    <w:p w:rsidR="00CC59FA" w:rsidP="00695CB5">
      <w:pPr>
        <w:pStyle w:val="ListParagraph"/>
        <w:numPr>
          <w:ilvl w:val="3"/>
          <w:numId w:val="73"/>
        </w:numPr>
        <w:tabs>
          <w:tab w:val="left" w:pos="1909"/>
        </w:tabs>
        <w:spacing w:before="140" w:line="352" w:lineRule="auto"/>
        <w:ind w:right="168" w:firstLine="708"/>
        <w:jc w:val="both"/>
        <w:rPr>
          <w:sz w:val="28"/>
        </w:rPr>
      </w:pPr>
      <w:r>
        <w:rPr>
          <w:sz w:val="28"/>
        </w:rPr>
        <w:t xml:space="preserve">У обучающегося будут сформированы умения совместной </w:t>
      </w:r>
      <w:r>
        <w:rPr>
          <w:spacing w:val="-2"/>
          <w:sz w:val="28"/>
        </w:rPr>
        <w:t>деятельности:</w:t>
      </w:r>
    </w:p>
    <w:p w:rsidR="00CC59FA">
      <w:pPr>
        <w:pStyle w:val="BodyText"/>
        <w:spacing w:line="350" w:lineRule="auto"/>
        <w:ind w:right="165"/>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C59FA">
      <w:pPr>
        <w:pStyle w:val="BodyText"/>
        <w:spacing w:line="350" w:lineRule="auto"/>
        <w:ind w:right="166" w:firstLine="707"/>
      </w:pPr>
      <w:r>
        <w:t>принимать</w:t>
      </w:r>
      <w:r>
        <w:rPr>
          <w:spacing w:val="-6"/>
        </w:rPr>
        <w:t xml:space="preserve"> </w:t>
      </w:r>
      <w:r>
        <w:t>цель</w:t>
      </w:r>
      <w:r>
        <w:rPr>
          <w:spacing w:val="-6"/>
        </w:rPr>
        <w:t xml:space="preserve"> </w:t>
      </w:r>
      <w:r>
        <w:t>совместной</w:t>
      </w:r>
      <w:r>
        <w:rPr>
          <w:spacing w:val="-4"/>
        </w:rPr>
        <w:t xml:space="preserve"> </w:t>
      </w:r>
      <w:r>
        <w:t>деятельности, коллективно</w:t>
      </w:r>
      <w:r>
        <w:rPr>
          <w:spacing w:val="-2"/>
        </w:rPr>
        <w:t xml:space="preserve"> </w:t>
      </w:r>
      <w:r>
        <w:t>строить</w:t>
      </w:r>
      <w:r>
        <w:rPr>
          <w:spacing w:val="-2"/>
        </w:rPr>
        <w:t xml:space="preserve"> </w:t>
      </w:r>
      <w:r>
        <w:t>действия</w:t>
      </w:r>
      <w:r>
        <w:rPr>
          <w:spacing w:val="-7"/>
        </w:rPr>
        <w:t xml:space="preserve"> </w:t>
      </w:r>
      <w:r>
        <w:t>по</w:t>
      </w:r>
      <w:r>
        <w:rPr>
          <w:spacing w:val="-3"/>
        </w:rPr>
        <w:t xml:space="preserve"> </w:t>
      </w:r>
      <w:r>
        <w:t>её достижению: распределять роли, договариваться, обсуждать процесс и результат совместной работы;</w:t>
      </w:r>
    </w:p>
    <w:p w:rsidR="00CC59FA">
      <w:pPr>
        <w:pStyle w:val="BodyText"/>
        <w:spacing w:line="348" w:lineRule="auto"/>
        <w:ind w:right="166"/>
      </w:pPr>
      <w:r>
        <w:t>уметь обобщать мнения нескольких человек, проявлять готовность руководить, выполнять поручения, подчиняться;</w:t>
      </w:r>
    </w:p>
    <w:p w:rsidR="00CC59FA">
      <w:pPr>
        <w:pStyle w:val="BodyText"/>
        <w:spacing w:line="350" w:lineRule="auto"/>
        <w:ind w:right="165"/>
      </w:pPr>
      <w:r>
        <w:t>планировать</w:t>
      </w:r>
      <w:r>
        <w:rPr>
          <w:spacing w:val="-2"/>
        </w:rPr>
        <w:t xml:space="preserve"> </w:t>
      </w:r>
      <w:r>
        <w:t>организацию</w:t>
      </w:r>
      <w:r>
        <w:rPr>
          <w:spacing w:val="-4"/>
        </w:rPr>
        <w:t xml:space="preserve"> </w:t>
      </w:r>
      <w:r>
        <w:t>совместной</w:t>
      </w:r>
      <w:r>
        <w:rPr>
          <w:spacing w:val="-4"/>
        </w:rPr>
        <w:t xml:space="preserve"> </w:t>
      </w:r>
      <w:r>
        <w:t>работы, определять</w:t>
      </w:r>
      <w:r>
        <w:rPr>
          <w:spacing w:val="-6"/>
        </w:rPr>
        <w:t xml:space="preserve"> </w:t>
      </w:r>
      <w:r>
        <w:t>свою</w:t>
      </w:r>
      <w:r>
        <w:rPr>
          <w:spacing w:val="-4"/>
        </w:rPr>
        <w:t xml:space="preserve"> </w:t>
      </w:r>
      <w:r>
        <w:t>роль</w:t>
      </w:r>
      <w:r>
        <w:rPr>
          <w:spacing w:val="-2"/>
        </w:rPr>
        <w:t xml:space="preserve"> </w:t>
      </w:r>
      <w:r>
        <w:t>(с</w:t>
      </w:r>
      <w:r>
        <w:rPr>
          <w:spacing w:val="-3"/>
        </w:rPr>
        <w:t xml:space="preserve"> </w:t>
      </w:r>
      <w:r>
        <w:t>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C59FA">
      <w:pPr>
        <w:pStyle w:val="BodyText"/>
        <w:spacing w:line="348" w:lineRule="auto"/>
        <w:ind w:left="150" w:right="171"/>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C59FA">
      <w:pPr>
        <w:pStyle w:val="BodyText"/>
        <w:spacing w:before="1" w:line="350" w:lineRule="auto"/>
        <w:ind w:left="150" w:right="163"/>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C59FA" w:rsidP="00695CB5">
      <w:pPr>
        <w:pStyle w:val="ListParagraph"/>
        <w:numPr>
          <w:ilvl w:val="3"/>
          <w:numId w:val="73"/>
        </w:numPr>
        <w:tabs>
          <w:tab w:val="left" w:pos="1908"/>
        </w:tabs>
        <w:spacing w:line="348" w:lineRule="auto"/>
        <w:ind w:left="150" w:right="163" w:firstLine="708"/>
        <w:jc w:val="both"/>
        <w:rPr>
          <w:sz w:val="28"/>
        </w:rPr>
      </w:pPr>
      <w:r>
        <w:rPr>
          <w:sz w:val="28"/>
        </w:rPr>
        <w:t xml:space="preserve">У обучающегося будут сформированы умения самоконтроля, эмоционального интеллекта как части регулятивных универсальных учебных </w:t>
      </w:r>
      <w:r>
        <w:rPr>
          <w:spacing w:val="-2"/>
          <w:sz w:val="28"/>
        </w:rPr>
        <w:t>действий:</w:t>
      </w:r>
    </w:p>
    <w:p w:rsidR="00CC59FA">
      <w:pPr>
        <w:pStyle w:val="BodyText"/>
        <w:spacing w:before="5" w:line="348" w:lineRule="auto"/>
        <w:ind w:left="858" w:right="2037" w:firstLine="0"/>
      </w:pPr>
      <w:r>
        <w:t>владеть</w:t>
      </w:r>
      <w:r>
        <w:rPr>
          <w:spacing w:val="-5"/>
        </w:rPr>
        <w:t xml:space="preserve"> </w:t>
      </w:r>
      <w:r>
        <w:t>способами</w:t>
      </w:r>
      <w:r>
        <w:rPr>
          <w:spacing w:val="-7"/>
        </w:rPr>
        <w:t xml:space="preserve"> </w:t>
      </w:r>
      <w:r>
        <w:t>самоконтроля,</w:t>
      </w:r>
      <w:r>
        <w:rPr>
          <w:spacing w:val="-7"/>
        </w:rPr>
        <w:t xml:space="preserve"> </w:t>
      </w:r>
      <w:r>
        <w:t>самомотивации</w:t>
      </w:r>
      <w:r>
        <w:rPr>
          <w:spacing w:val="-7"/>
        </w:rPr>
        <w:t xml:space="preserve"> </w:t>
      </w:r>
      <w:r>
        <w:t>и</w:t>
      </w:r>
      <w:r>
        <w:rPr>
          <w:spacing w:val="-7"/>
        </w:rPr>
        <w:t xml:space="preserve"> </w:t>
      </w:r>
      <w:r>
        <w:t>рефлексии; давать оценку ситуации и предлагать план её изменения;</w:t>
      </w:r>
    </w:p>
    <w:p w:rsidR="00CC59FA">
      <w:pPr>
        <w:spacing w:line="348" w:lineRule="auto"/>
        <w:sectPr>
          <w:pgSz w:w="11910" w:h="16840"/>
          <w:pgMar w:top="1040" w:right="400" w:bottom="740" w:left="980" w:header="578" w:footer="547" w:gutter="0"/>
          <w:cols w:space="720"/>
        </w:sectPr>
      </w:pPr>
    </w:p>
    <w:p w:rsidR="00CC59FA">
      <w:pPr>
        <w:pStyle w:val="BodyText"/>
        <w:spacing w:before="86" w:line="352" w:lineRule="auto"/>
        <w:ind w:right="168"/>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C59FA">
      <w:pPr>
        <w:pStyle w:val="BodyText"/>
        <w:spacing w:line="350" w:lineRule="auto"/>
        <w:ind w:right="160"/>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w:t>
      </w:r>
      <w:r>
        <w:rPr>
          <w:spacing w:val="-2"/>
        </w:rPr>
        <w:t>ситуации;</w:t>
      </w:r>
    </w:p>
    <w:p w:rsidR="00CC59FA">
      <w:pPr>
        <w:pStyle w:val="BodyText"/>
        <w:spacing w:line="352" w:lineRule="auto"/>
        <w:ind w:right="169"/>
      </w:pPr>
      <w:r>
        <w:t>вносить коррективы в деятельность на основе новых обстоятельств, изменившихся ситуаций, установленных ошибок, возникших трудностей;</w:t>
      </w:r>
    </w:p>
    <w:p w:rsidR="00CC59FA">
      <w:pPr>
        <w:pStyle w:val="BodyText"/>
        <w:spacing w:line="316" w:lineRule="exact"/>
        <w:ind w:left="859" w:firstLine="0"/>
      </w:pPr>
      <w:r>
        <w:t>оценивать</w:t>
      </w:r>
      <w:r>
        <w:rPr>
          <w:spacing w:val="-4"/>
        </w:rPr>
        <w:t xml:space="preserve"> </w:t>
      </w:r>
      <w:r>
        <w:t>соответствие</w:t>
      </w:r>
      <w:r>
        <w:rPr>
          <w:spacing w:val="-3"/>
        </w:rPr>
        <w:t xml:space="preserve"> </w:t>
      </w:r>
      <w:r>
        <w:t>результата</w:t>
      </w:r>
      <w:r>
        <w:rPr>
          <w:spacing w:val="-2"/>
        </w:rPr>
        <w:t xml:space="preserve"> </w:t>
      </w:r>
      <w:r>
        <w:t>цели</w:t>
      </w:r>
      <w:r>
        <w:rPr>
          <w:spacing w:val="-4"/>
        </w:rPr>
        <w:t xml:space="preserve"> </w:t>
      </w:r>
      <w:r>
        <w:t>и</w:t>
      </w:r>
      <w:r>
        <w:rPr>
          <w:spacing w:val="1"/>
        </w:rPr>
        <w:t xml:space="preserve"> </w:t>
      </w:r>
      <w:r>
        <w:rPr>
          <w:spacing w:val="-2"/>
        </w:rPr>
        <w:t>условиям;</w:t>
      </w:r>
    </w:p>
    <w:p w:rsidR="00CC59FA">
      <w:pPr>
        <w:pStyle w:val="BodyText"/>
        <w:spacing w:before="142" w:line="348" w:lineRule="auto"/>
        <w:ind w:left="859" w:right="253" w:firstLine="0"/>
      </w:pPr>
      <w:r>
        <w:t>различать,</w:t>
      </w:r>
      <w:r>
        <w:rPr>
          <w:spacing w:val="-5"/>
        </w:rPr>
        <w:t xml:space="preserve"> </w:t>
      </w:r>
      <w:r>
        <w:t>называть</w:t>
      </w:r>
      <w:r>
        <w:rPr>
          <w:spacing w:val="-7"/>
        </w:rPr>
        <w:t xml:space="preserve"> </w:t>
      </w:r>
      <w:r>
        <w:t>и</w:t>
      </w:r>
      <w:r>
        <w:rPr>
          <w:spacing w:val="-5"/>
        </w:rPr>
        <w:t xml:space="preserve"> </w:t>
      </w:r>
      <w:r>
        <w:t>управлять</w:t>
      </w:r>
      <w:r>
        <w:rPr>
          <w:spacing w:val="-3"/>
        </w:rPr>
        <w:t xml:space="preserve"> </w:t>
      </w:r>
      <w:r>
        <w:t>собственными</w:t>
      </w:r>
      <w:r>
        <w:rPr>
          <w:spacing w:val="-2"/>
        </w:rPr>
        <w:t xml:space="preserve"> </w:t>
      </w:r>
      <w:r>
        <w:t>эмоциями</w:t>
      </w:r>
      <w:r>
        <w:rPr>
          <w:spacing w:val="-5"/>
        </w:rPr>
        <w:t xml:space="preserve"> </w:t>
      </w:r>
      <w:r>
        <w:t>и</w:t>
      </w:r>
      <w:r>
        <w:rPr>
          <w:spacing w:val="-5"/>
        </w:rPr>
        <w:t xml:space="preserve"> </w:t>
      </w:r>
      <w:r>
        <w:t>эмоциями</w:t>
      </w:r>
      <w:r>
        <w:rPr>
          <w:spacing w:val="-2"/>
        </w:rPr>
        <w:t xml:space="preserve"> </w:t>
      </w:r>
      <w:r>
        <w:t>других; выявлять и анализировать причины эмоций;</w:t>
      </w:r>
    </w:p>
    <w:p w:rsidR="00CC59FA">
      <w:pPr>
        <w:pStyle w:val="BodyText"/>
        <w:spacing w:before="3" w:line="352" w:lineRule="auto"/>
        <w:ind w:right="161"/>
      </w:pPr>
      <w:r>
        <w:t xml:space="preserve">ставить себя на место другого человека, понимать мотивы и намерения </w:t>
      </w:r>
      <w:r>
        <w:rPr>
          <w:spacing w:val="-2"/>
        </w:rPr>
        <w:t>другого;</w:t>
      </w:r>
    </w:p>
    <w:p w:rsidR="00CC59FA">
      <w:pPr>
        <w:pStyle w:val="BodyText"/>
        <w:spacing w:line="316" w:lineRule="exact"/>
        <w:ind w:left="859" w:firstLine="0"/>
      </w:pPr>
      <w:r>
        <w:t>регулировать</w:t>
      </w:r>
      <w:r>
        <w:rPr>
          <w:spacing w:val="-3"/>
        </w:rPr>
        <w:t xml:space="preserve"> </w:t>
      </w:r>
      <w:r>
        <w:t>способ</w:t>
      </w:r>
      <w:r>
        <w:rPr>
          <w:spacing w:val="-3"/>
        </w:rPr>
        <w:t xml:space="preserve"> </w:t>
      </w:r>
      <w:r>
        <w:t>выражения</w:t>
      </w:r>
      <w:r>
        <w:rPr>
          <w:spacing w:val="-3"/>
        </w:rPr>
        <w:t xml:space="preserve"> </w:t>
      </w:r>
      <w:r>
        <w:rPr>
          <w:spacing w:val="-2"/>
        </w:rPr>
        <w:t>эмоций;</w:t>
      </w:r>
    </w:p>
    <w:p w:rsidR="00CC59FA">
      <w:pPr>
        <w:pStyle w:val="BodyText"/>
        <w:spacing w:before="150" w:line="348" w:lineRule="auto"/>
        <w:ind w:left="859" w:right="2396" w:firstLine="0"/>
        <w:jc w:val="left"/>
      </w:pPr>
      <w:r>
        <w:t>осознанно относиться к другому человеку, его мнению; признавать</w:t>
      </w:r>
      <w:r>
        <w:rPr>
          <w:spacing w:val="-5"/>
        </w:rPr>
        <w:t xml:space="preserve"> </w:t>
      </w:r>
      <w:r>
        <w:t>своё</w:t>
      </w:r>
      <w:r>
        <w:rPr>
          <w:spacing w:val="-6"/>
        </w:rPr>
        <w:t xml:space="preserve"> </w:t>
      </w:r>
      <w:r>
        <w:t>право</w:t>
      </w:r>
      <w:r>
        <w:rPr>
          <w:spacing w:val="-5"/>
        </w:rPr>
        <w:t xml:space="preserve"> </w:t>
      </w:r>
      <w:r>
        <w:t>на</w:t>
      </w:r>
      <w:r>
        <w:rPr>
          <w:spacing w:val="-2"/>
        </w:rPr>
        <w:t xml:space="preserve"> </w:t>
      </w:r>
      <w:r>
        <w:t>ошибку</w:t>
      </w:r>
      <w:r>
        <w:rPr>
          <w:spacing w:val="-6"/>
        </w:rPr>
        <w:t xml:space="preserve"> </w:t>
      </w:r>
      <w:r>
        <w:t>и такое</w:t>
      </w:r>
      <w:r>
        <w:rPr>
          <w:spacing w:val="-6"/>
        </w:rPr>
        <w:t xml:space="preserve"> </w:t>
      </w:r>
      <w:r>
        <w:t>же</w:t>
      </w:r>
      <w:r>
        <w:rPr>
          <w:spacing w:val="-2"/>
        </w:rPr>
        <w:t xml:space="preserve"> </w:t>
      </w:r>
      <w:r>
        <w:t>право</w:t>
      </w:r>
      <w:r>
        <w:rPr>
          <w:spacing w:val="-5"/>
        </w:rPr>
        <w:t xml:space="preserve"> </w:t>
      </w:r>
      <w:r>
        <w:t>другого; принимать себя и других, не осуждая;</w:t>
      </w:r>
    </w:p>
    <w:p w:rsidR="00CC59FA">
      <w:pPr>
        <w:pStyle w:val="BodyText"/>
        <w:spacing w:before="8"/>
        <w:ind w:left="859" w:firstLine="0"/>
        <w:jc w:val="left"/>
      </w:pPr>
      <w:r>
        <w:t>открытость</w:t>
      </w:r>
      <w:r>
        <w:rPr>
          <w:spacing w:val="-2"/>
        </w:rPr>
        <w:t xml:space="preserve"> </w:t>
      </w:r>
      <w:r>
        <w:t>себе</w:t>
      </w:r>
      <w:r>
        <w:rPr>
          <w:spacing w:val="-3"/>
        </w:rPr>
        <w:t xml:space="preserve"> </w:t>
      </w:r>
      <w:r>
        <w:t xml:space="preserve">и </w:t>
      </w:r>
      <w:r>
        <w:rPr>
          <w:spacing w:val="-2"/>
        </w:rPr>
        <w:t>другим.</w:t>
      </w:r>
    </w:p>
    <w:p w:rsidR="00CC59FA" w:rsidP="00695CB5">
      <w:pPr>
        <w:pStyle w:val="ListParagraph"/>
        <w:numPr>
          <w:ilvl w:val="2"/>
          <w:numId w:val="73"/>
        </w:numPr>
        <w:tabs>
          <w:tab w:val="left" w:pos="1701"/>
        </w:tabs>
        <w:spacing w:before="146" w:line="348" w:lineRule="auto"/>
        <w:ind w:left="151" w:right="166" w:firstLine="708"/>
        <w:jc w:val="both"/>
        <w:rPr>
          <w:sz w:val="28"/>
        </w:rPr>
      </w:pPr>
      <w:r>
        <w:rPr>
          <w:sz w:val="28"/>
        </w:rPr>
        <w:t>Предметные результаты освоения программы по обществознанию на уровне основного общего образования должны обеспечивать:</w:t>
      </w:r>
    </w:p>
    <w:p w:rsidR="00CC59FA" w:rsidP="00695CB5">
      <w:pPr>
        <w:pStyle w:val="ListParagraph"/>
        <w:numPr>
          <w:ilvl w:val="0"/>
          <w:numId w:val="57"/>
        </w:numPr>
        <w:tabs>
          <w:tab w:val="left" w:pos="1186"/>
        </w:tabs>
        <w:spacing w:before="6" w:line="350" w:lineRule="auto"/>
        <w:ind w:right="162" w:firstLine="708"/>
        <w:jc w:val="both"/>
        <w:rPr>
          <w:sz w:val="28"/>
        </w:rPr>
      </w:pPr>
      <w:r>
        <w:rPr>
          <w:sz w:val="28"/>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w:t>
      </w:r>
      <w:r>
        <w:rPr>
          <w:spacing w:val="-3"/>
          <w:sz w:val="28"/>
        </w:rPr>
        <w:t xml:space="preserve"> </w:t>
      </w:r>
      <w:r>
        <w:rPr>
          <w:sz w:val="28"/>
        </w:rPr>
        <w:t>числе нормы гражданского, трудового и семейного права, основы</w:t>
      </w:r>
      <w:r>
        <w:rPr>
          <w:spacing w:val="-3"/>
          <w:sz w:val="28"/>
        </w:rPr>
        <w:t xml:space="preserve"> </w:t>
      </w:r>
      <w:r>
        <w:rPr>
          <w:sz w:val="28"/>
        </w:rPr>
        <w:t>налогового</w:t>
      </w:r>
      <w:r>
        <w:rPr>
          <w:spacing w:val="-3"/>
          <w:sz w:val="28"/>
        </w:rPr>
        <w:t xml:space="preserve"> </w:t>
      </w:r>
      <w:r>
        <w:rPr>
          <w:sz w:val="28"/>
        </w:rPr>
        <w:t>законодательства), процессах</w:t>
      </w:r>
      <w:r>
        <w:rPr>
          <w:spacing w:val="-2"/>
          <w:sz w:val="28"/>
        </w:rPr>
        <w:t xml:space="preserve"> </w:t>
      </w:r>
      <w:r>
        <w:rPr>
          <w:sz w:val="28"/>
        </w:rPr>
        <w:t>и явлениях в экономической (в области макро- и микроэкономики), социальной, духовной и политической</w:t>
      </w:r>
      <w:r>
        <w:rPr>
          <w:spacing w:val="80"/>
          <w:sz w:val="28"/>
        </w:rPr>
        <w:t xml:space="preserve"> </w:t>
      </w:r>
      <w:r>
        <w:rPr>
          <w:sz w:val="28"/>
        </w:rPr>
        <w:t>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w:t>
      </w:r>
      <w:r>
        <w:rPr>
          <w:spacing w:val="2"/>
          <w:sz w:val="28"/>
        </w:rPr>
        <w:t xml:space="preserve"> </w:t>
      </w:r>
      <w:r>
        <w:rPr>
          <w:sz w:val="28"/>
        </w:rPr>
        <w:t>Федерации;</w:t>
      </w:r>
      <w:r>
        <w:rPr>
          <w:spacing w:val="5"/>
          <w:sz w:val="28"/>
        </w:rPr>
        <w:t xml:space="preserve"> </w:t>
      </w:r>
      <w:r>
        <w:rPr>
          <w:sz w:val="28"/>
        </w:rPr>
        <w:t>основах</w:t>
      </w:r>
      <w:r>
        <w:rPr>
          <w:spacing w:val="3"/>
          <w:sz w:val="28"/>
        </w:rPr>
        <w:t xml:space="preserve"> </w:t>
      </w:r>
      <w:r>
        <w:rPr>
          <w:sz w:val="28"/>
        </w:rPr>
        <w:t>государственной</w:t>
      </w:r>
      <w:r>
        <w:rPr>
          <w:spacing w:val="5"/>
          <w:sz w:val="28"/>
        </w:rPr>
        <w:t xml:space="preserve"> </w:t>
      </w:r>
      <w:r>
        <w:rPr>
          <w:sz w:val="28"/>
        </w:rPr>
        <w:t>бюджетной</w:t>
      </w:r>
      <w:r>
        <w:rPr>
          <w:spacing w:val="5"/>
          <w:sz w:val="28"/>
        </w:rPr>
        <w:t xml:space="preserve"> </w:t>
      </w:r>
      <w:r>
        <w:rPr>
          <w:sz w:val="28"/>
        </w:rPr>
        <w:t>и</w:t>
      </w:r>
      <w:r>
        <w:rPr>
          <w:spacing w:val="5"/>
          <w:sz w:val="28"/>
        </w:rPr>
        <w:t xml:space="preserve"> </w:t>
      </w:r>
      <w:r>
        <w:rPr>
          <w:sz w:val="28"/>
        </w:rPr>
        <w:t>денежно-</w:t>
      </w:r>
      <w:r>
        <w:rPr>
          <w:spacing w:val="-2"/>
          <w:sz w:val="28"/>
        </w:rPr>
        <w:t>кредитной,</w:t>
      </w:r>
    </w:p>
    <w:p w:rsidR="00CC59FA">
      <w:pPr>
        <w:spacing w:line="350" w:lineRule="auto"/>
        <w:jc w:val="both"/>
        <w:rPr>
          <w:sz w:val="28"/>
        </w:rPr>
        <w:sectPr>
          <w:pgSz w:w="11910" w:h="16840"/>
          <w:pgMar w:top="1040" w:right="400" w:bottom="740" w:left="980" w:header="578" w:footer="547" w:gutter="0"/>
          <w:cols w:space="720"/>
        </w:sectPr>
      </w:pPr>
    </w:p>
    <w:p w:rsidR="00CC59FA">
      <w:pPr>
        <w:pStyle w:val="BodyText"/>
        <w:spacing w:before="86" w:line="350" w:lineRule="auto"/>
        <w:ind w:left="152" w:right="165" w:firstLine="0"/>
      </w:pPr>
      <w:r>
        <w:t>социальной политики, политики в сфере культуры и образования, противодействии коррупции в</w:t>
      </w:r>
      <w:r>
        <w:rPr>
          <w:spacing w:val="-1"/>
        </w:rPr>
        <w:t xml:space="preserve"> </w:t>
      </w:r>
      <w:r>
        <w:t>Российской Федерации, обеспечении безопасности личности, общества и государства, в том числе от терроризма и экстремизма;</w:t>
      </w:r>
    </w:p>
    <w:p w:rsidR="00CC59FA" w:rsidP="00695CB5">
      <w:pPr>
        <w:pStyle w:val="ListParagraph"/>
        <w:numPr>
          <w:ilvl w:val="0"/>
          <w:numId w:val="57"/>
        </w:numPr>
        <w:tabs>
          <w:tab w:val="left" w:pos="1214"/>
        </w:tabs>
        <w:spacing w:before="2" w:line="350" w:lineRule="auto"/>
        <w:ind w:right="162" w:firstLine="708"/>
        <w:jc w:val="both"/>
        <w:rPr>
          <w:sz w:val="28"/>
        </w:rPr>
      </w:pPr>
      <w:r>
        <w:rPr>
          <w:sz w:val="28"/>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w:t>
      </w:r>
      <w:r>
        <w:rPr>
          <w:spacing w:val="-2"/>
          <w:sz w:val="28"/>
        </w:rPr>
        <w:t xml:space="preserve"> </w:t>
      </w:r>
      <w:r>
        <w:rPr>
          <w:sz w:val="28"/>
        </w:rPr>
        <w:t>милосердие,</w:t>
      </w:r>
      <w:r>
        <w:rPr>
          <w:spacing w:val="-2"/>
          <w:sz w:val="28"/>
        </w:rPr>
        <w:t xml:space="preserve"> </w:t>
      </w:r>
      <w:r>
        <w:rPr>
          <w:sz w:val="28"/>
        </w:rPr>
        <w:t>справедливость,</w:t>
      </w:r>
      <w:r>
        <w:rPr>
          <w:spacing w:val="-2"/>
          <w:sz w:val="28"/>
        </w:rPr>
        <w:t xml:space="preserve"> </w:t>
      </w:r>
      <w:r>
        <w:rPr>
          <w:sz w:val="28"/>
        </w:rPr>
        <w:t>взаимопомощь,</w:t>
      </w:r>
      <w:r>
        <w:rPr>
          <w:spacing w:val="-2"/>
          <w:sz w:val="28"/>
        </w:rPr>
        <w:t xml:space="preserve"> </w:t>
      </w:r>
      <w:r>
        <w:rPr>
          <w:sz w:val="28"/>
        </w:rPr>
        <w:t>коллективизм,</w:t>
      </w:r>
      <w:r>
        <w:rPr>
          <w:spacing w:val="-5"/>
          <w:sz w:val="28"/>
        </w:rPr>
        <w:t xml:space="preserve"> </w:t>
      </w:r>
      <w:r>
        <w:rPr>
          <w:sz w:val="28"/>
        </w:rPr>
        <w:t>историческое единство народов России, преемственность истории нашей Родины), государство</w:t>
      </w:r>
      <w:r>
        <w:rPr>
          <w:spacing w:val="40"/>
          <w:sz w:val="28"/>
        </w:rPr>
        <w:t xml:space="preserve"> </w:t>
      </w:r>
      <w:r>
        <w:rPr>
          <w:sz w:val="28"/>
        </w:rPr>
        <w:t>как социальный институт;</w:t>
      </w:r>
    </w:p>
    <w:p w:rsidR="00CC59FA" w:rsidP="00695CB5">
      <w:pPr>
        <w:pStyle w:val="ListParagraph"/>
        <w:numPr>
          <w:ilvl w:val="0"/>
          <w:numId w:val="57"/>
        </w:numPr>
        <w:tabs>
          <w:tab w:val="left" w:pos="1326"/>
        </w:tabs>
        <w:spacing w:line="350" w:lineRule="auto"/>
        <w:ind w:right="157" w:firstLine="708"/>
        <w:jc w:val="both"/>
        <w:rPr>
          <w:sz w:val="28"/>
        </w:rPr>
      </w:pPr>
      <w:r>
        <w:rPr>
          <w:sz w:val="28"/>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CC59FA" w:rsidP="00695CB5">
      <w:pPr>
        <w:pStyle w:val="ListParagraph"/>
        <w:numPr>
          <w:ilvl w:val="0"/>
          <w:numId w:val="57"/>
        </w:numPr>
        <w:tabs>
          <w:tab w:val="left" w:pos="1166"/>
        </w:tabs>
        <w:spacing w:line="350" w:lineRule="auto"/>
        <w:ind w:right="164" w:firstLine="708"/>
        <w:jc w:val="both"/>
        <w:rPr>
          <w:sz w:val="28"/>
        </w:rPr>
      </w:pPr>
      <w:r>
        <w:rPr>
          <w:sz w:val="28"/>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w:t>
      </w:r>
      <w:r>
        <w:rPr>
          <w:spacing w:val="-3"/>
          <w:sz w:val="28"/>
        </w:rPr>
        <w:t xml:space="preserve"> </w:t>
      </w:r>
      <w:r>
        <w:rPr>
          <w:sz w:val="28"/>
        </w:rPr>
        <w:t>признаки, элементы и основные функции;</w:t>
      </w:r>
    </w:p>
    <w:p w:rsidR="00CC59FA" w:rsidP="00695CB5">
      <w:pPr>
        <w:pStyle w:val="ListParagraph"/>
        <w:numPr>
          <w:ilvl w:val="0"/>
          <w:numId w:val="57"/>
        </w:numPr>
        <w:tabs>
          <w:tab w:val="left" w:pos="1210"/>
        </w:tabs>
        <w:spacing w:line="350" w:lineRule="auto"/>
        <w:ind w:right="165" w:firstLine="708"/>
        <w:jc w:val="both"/>
        <w:rPr>
          <w:sz w:val="28"/>
        </w:rPr>
      </w:pPr>
      <w:r>
        <w:rPr>
          <w:sz w:val="28"/>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CC59FA" w:rsidP="00695CB5">
      <w:pPr>
        <w:pStyle w:val="ListParagraph"/>
        <w:numPr>
          <w:ilvl w:val="0"/>
          <w:numId w:val="57"/>
        </w:numPr>
        <w:tabs>
          <w:tab w:val="left" w:pos="1274"/>
        </w:tabs>
        <w:spacing w:line="350" w:lineRule="auto"/>
        <w:ind w:right="164" w:firstLine="708"/>
        <w:jc w:val="both"/>
        <w:rPr>
          <w:sz w:val="28"/>
        </w:rPr>
      </w:pPr>
      <w:r>
        <w:rPr>
          <w:sz w:val="28"/>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w:t>
      </w:r>
      <w:r>
        <w:rPr>
          <w:spacing w:val="40"/>
          <w:sz w:val="28"/>
        </w:rPr>
        <w:t xml:space="preserve"> </w:t>
      </w:r>
      <w:r>
        <w:rPr>
          <w:sz w:val="28"/>
        </w:rPr>
        <w:t>политических потрясений и социально-экономических кризисов в государстве;</w:t>
      </w:r>
    </w:p>
    <w:p w:rsidR="00CC59FA" w:rsidP="00695CB5">
      <w:pPr>
        <w:pStyle w:val="ListParagraph"/>
        <w:numPr>
          <w:ilvl w:val="0"/>
          <w:numId w:val="57"/>
        </w:numPr>
        <w:tabs>
          <w:tab w:val="left" w:pos="1289"/>
        </w:tabs>
        <w:spacing w:line="350" w:lineRule="auto"/>
        <w:ind w:right="164" w:firstLine="707"/>
        <w:jc w:val="both"/>
        <w:rPr>
          <w:sz w:val="28"/>
        </w:rPr>
      </w:pPr>
      <w:r>
        <w:rPr>
          <w:sz w:val="28"/>
        </w:rPr>
        <w:t>умение использовать полученные знания для объяснения (устного и письменного) сущности, взаимосвязей явлений, процессов социальной действительности,</w:t>
      </w:r>
      <w:r>
        <w:rPr>
          <w:spacing w:val="66"/>
          <w:sz w:val="28"/>
        </w:rPr>
        <w:t xml:space="preserve">  </w:t>
      </w:r>
      <w:r>
        <w:rPr>
          <w:sz w:val="28"/>
        </w:rPr>
        <w:t>в</w:t>
      </w:r>
      <w:r>
        <w:rPr>
          <w:spacing w:val="63"/>
          <w:sz w:val="28"/>
        </w:rPr>
        <w:t xml:space="preserve">  </w:t>
      </w:r>
      <w:r>
        <w:rPr>
          <w:sz w:val="28"/>
        </w:rPr>
        <w:t>том</w:t>
      </w:r>
      <w:r>
        <w:rPr>
          <w:spacing w:val="65"/>
          <w:sz w:val="28"/>
        </w:rPr>
        <w:t xml:space="preserve">  </w:t>
      </w:r>
      <w:r>
        <w:rPr>
          <w:sz w:val="28"/>
        </w:rPr>
        <w:t>числе</w:t>
      </w:r>
      <w:r>
        <w:rPr>
          <w:spacing w:val="65"/>
          <w:sz w:val="28"/>
        </w:rPr>
        <w:t xml:space="preserve">  </w:t>
      </w:r>
      <w:r>
        <w:rPr>
          <w:sz w:val="28"/>
        </w:rPr>
        <w:t>для</w:t>
      </w:r>
      <w:r>
        <w:rPr>
          <w:spacing w:val="65"/>
          <w:sz w:val="28"/>
        </w:rPr>
        <w:t xml:space="preserve">  </w:t>
      </w:r>
      <w:r>
        <w:rPr>
          <w:sz w:val="28"/>
        </w:rPr>
        <w:t>аргументированного</w:t>
      </w:r>
      <w:r>
        <w:rPr>
          <w:spacing w:val="63"/>
          <w:sz w:val="28"/>
        </w:rPr>
        <w:t xml:space="preserve">  </w:t>
      </w:r>
      <w:r>
        <w:rPr>
          <w:sz w:val="28"/>
        </w:rPr>
        <w:t>объяснения</w:t>
      </w:r>
      <w:r>
        <w:rPr>
          <w:spacing w:val="65"/>
          <w:sz w:val="28"/>
        </w:rPr>
        <w:t xml:space="preserve">  </w:t>
      </w:r>
      <w:r>
        <w:rPr>
          <w:spacing w:val="-4"/>
          <w:sz w:val="28"/>
        </w:rPr>
        <w:t>роли</w:t>
      </w:r>
    </w:p>
    <w:p w:rsidR="00CC59FA">
      <w:pPr>
        <w:spacing w:line="350" w:lineRule="auto"/>
        <w:jc w:val="both"/>
        <w:rPr>
          <w:sz w:val="28"/>
        </w:rPr>
        <w:sectPr>
          <w:pgSz w:w="11910" w:h="16840"/>
          <w:pgMar w:top="1040" w:right="400" w:bottom="740" w:left="980" w:header="578" w:footer="547" w:gutter="0"/>
          <w:cols w:space="720"/>
        </w:sectPr>
      </w:pPr>
    </w:p>
    <w:p w:rsidR="00CC59FA">
      <w:pPr>
        <w:pStyle w:val="BodyText"/>
        <w:spacing w:before="86" w:line="350" w:lineRule="auto"/>
        <w:ind w:right="161" w:firstLine="0"/>
      </w:pPr>
      <w:r>
        <w:t>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CC59FA" w:rsidP="00695CB5">
      <w:pPr>
        <w:pStyle w:val="ListParagraph"/>
        <w:numPr>
          <w:ilvl w:val="0"/>
          <w:numId w:val="57"/>
        </w:numPr>
        <w:tabs>
          <w:tab w:val="left" w:pos="1166"/>
        </w:tabs>
        <w:spacing w:line="350" w:lineRule="auto"/>
        <w:ind w:right="162" w:firstLine="708"/>
        <w:jc w:val="both"/>
        <w:rPr>
          <w:sz w:val="28"/>
        </w:rPr>
      </w:pPr>
      <w:r>
        <w:rPr>
          <w:sz w:val="28"/>
        </w:rPr>
        <w:t>умение с</w:t>
      </w:r>
      <w:r>
        <w:rPr>
          <w:spacing w:val="-3"/>
          <w:sz w:val="28"/>
        </w:rPr>
        <w:t xml:space="preserve"> </w:t>
      </w:r>
      <w:r>
        <w:rPr>
          <w:sz w:val="28"/>
        </w:rPr>
        <w:t>использованием обществоведческих знаний, фактов</w:t>
      </w:r>
      <w:r>
        <w:rPr>
          <w:spacing w:val="-3"/>
          <w:sz w:val="28"/>
        </w:rPr>
        <w:t xml:space="preserve"> </w:t>
      </w:r>
      <w:r>
        <w:rPr>
          <w:sz w:val="28"/>
        </w:rPr>
        <w:t xml:space="preserve">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w:t>
      </w:r>
      <w:r>
        <w:rPr>
          <w:spacing w:val="-2"/>
          <w:sz w:val="28"/>
        </w:rPr>
        <w:t>действительности;</w:t>
      </w:r>
    </w:p>
    <w:p w:rsidR="00CC59FA" w:rsidP="00695CB5">
      <w:pPr>
        <w:pStyle w:val="ListParagraph"/>
        <w:numPr>
          <w:ilvl w:val="0"/>
          <w:numId w:val="57"/>
        </w:numPr>
        <w:tabs>
          <w:tab w:val="left" w:pos="1334"/>
        </w:tabs>
        <w:spacing w:line="350" w:lineRule="auto"/>
        <w:ind w:right="164" w:firstLine="708"/>
        <w:jc w:val="both"/>
        <w:rPr>
          <w:sz w:val="28"/>
        </w:rPr>
      </w:pPr>
      <w:r>
        <w:rPr>
          <w:sz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CC59FA" w:rsidP="00695CB5">
      <w:pPr>
        <w:pStyle w:val="ListParagraph"/>
        <w:numPr>
          <w:ilvl w:val="0"/>
          <w:numId w:val="57"/>
        </w:numPr>
        <w:tabs>
          <w:tab w:val="left" w:pos="1366"/>
        </w:tabs>
        <w:spacing w:line="350" w:lineRule="auto"/>
        <w:ind w:right="159" w:firstLine="708"/>
        <w:jc w:val="both"/>
        <w:rPr>
          <w:sz w:val="28"/>
        </w:rPr>
      </w:pPr>
      <w:r>
        <w:rPr>
          <w:sz w:val="28"/>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CC59FA" w:rsidP="00695CB5">
      <w:pPr>
        <w:pStyle w:val="ListParagraph"/>
        <w:numPr>
          <w:ilvl w:val="0"/>
          <w:numId w:val="57"/>
        </w:numPr>
        <w:tabs>
          <w:tab w:val="left" w:pos="1441"/>
        </w:tabs>
        <w:spacing w:line="350" w:lineRule="auto"/>
        <w:ind w:right="162" w:firstLine="707"/>
        <w:jc w:val="both"/>
        <w:rPr>
          <w:sz w:val="28"/>
        </w:rPr>
      </w:pPr>
      <w:r>
        <w:rPr>
          <w:sz w:val="28"/>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w:t>
      </w:r>
      <w:r>
        <w:rPr>
          <w:spacing w:val="40"/>
          <w:sz w:val="28"/>
        </w:rPr>
        <w:t xml:space="preserve"> </w:t>
      </w:r>
      <w:r>
        <w:rPr>
          <w:sz w:val="28"/>
        </w:rPr>
        <w:t>с соблюдением правил информационной безопасности при работе в Интернете;</w:t>
      </w:r>
    </w:p>
    <w:p w:rsidR="00CC59FA" w:rsidP="00695CB5">
      <w:pPr>
        <w:pStyle w:val="ListParagraph"/>
        <w:numPr>
          <w:ilvl w:val="0"/>
          <w:numId w:val="57"/>
        </w:numPr>
        <w:tabs>
          <w:tab w:val="left" w:pos="1330"/>
        </w:tabs>
        <w:spacing w:line="350" w:lineRule="auto"/>
        <w:ind w:right="162" w:firstLine="708"/>
        <w:jc w:val="both"/>
        <w:rPr>
          <w:sz w:val="28"/>
        </w:rPr>
      </w:pPr>
      <w:r>
        <w:rPr>
          <w:sz w:val="28"/>
        </w:rPr>
        <w:t>умение 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w:t>
      </w:r>
      <w:r>
        <w:rPr>
          <w:spacing w:val="40"/>
          <w:sz w:val="28"/>
        </w:rPr>
        <w:t xml:space="preserve"> </w:t>
      </w:r>
      <w:r>
        <w:rPr>
          <w:sz w:val="28"/>
        </w:rPr>
        <w:t>и публикаций СМИ, соотносить её с собственными знаниями о моральном и правовом регулировании поведения человека, личным социальным опытом, используя</w:t>
      </w:r>
      <w:r>
        <w:rPr>
          <w:spacing w:val="33"/>
          <w:sz w:val="28"/>
        </w:rPr>
        <w:t xml:space="preserve">  </w:t>
      </w:r>
      <w:r>
        <w:rPr>
          <w:sz w:val="28"/>
        </w:rPr>
        <w:t>обществоведческие</w:t>
      </w:r>
      <w:r>
        <w:rPr>
          <w:spacing w:val="32"/>
          <w:sz w:val="28"/>
        </w:rPr>
        <w:t xml:space="preserve">  </w:t>
      </w:r>
      <w:r>
        <w:rPr>
          <w:sz w:val="28"/>
        </w:rPr>
        <w:t>знания,</w:t>
      </w:r>
      <w:r>
        <w:rPr>
          <w:spacing w:val="33"/>
          <w:sz w:val="28"/>
        </w:rPr>
        <w:t xml:space="preserve">  </w:t>
      </w:r>
      <w:r>
        <w:rPr>
          <w:sz w:val="28"/>
        </w:rPr>
        <w:t>формулировать</w:t>
      </w:r>
      <w:r>
        <w:rPr>
          <w:spacing w:val="33"/>
          <w:sz w:val="28"/>
        </w:rPr>
        <w:t xml:space="preserve">  </w:t>
      </w:r>
      <w:r>
        <w:rPr>
          <w:sz w:val="28"/>
        </w:rPr>
        <w:t>выводы,</w:t>
      </w:r>
      <w:r>
        <w:rPr>
          <w:spacing w:val="33"/>
          <w:sz w:val="28"/>
        </w:rPr>
        <w:t xml:space="preserve">  </w:t>
      </w:r>
      <w:r>
        <w:rPr>
          <w:sz w:val="28"/>
        </w:rPr>
        <w:t>подкрепляя</w:t>
      </w:r>
      <w:r>
        <w:rPr>
          <w:spacing w:val="32"/>
          <w:sz w:val="28"/>
        </w:rPr>
        <w:t xml:space="preserve">  </w:t>
      </w:r>
      <w:r>
        <w:rPr>
          <w:spacing w:val="-5"/>
          <w:sz w:val="28"/>
        </w:rPr>
        <w:t>их</w:t>
      </w:r>
    </w:p>
    <w:p w:rsidR="00CC59FA">
      <w:pPr>
        <w:spacing w:line="350" w:lineRule="auto"/>
        <w:jc w:val="both"/>
        <w:rPr>
          <w:sz w:val="28"/>
        </w:rPr>
        <w:sectPr>
          <w:pgSz w:w="11910" w:h="16840"/>
          <w:pgMar w:top="1040" w:right="400" w:bottom="740" w:left="980" w:header="578" w:footer="547" w:gutter="0"/>
          <w:cols w:space="720"/>
        </w:sectPr>
      </w:pPr>
    </w:p>
    <w:p w:rsidR="00CC59FA">
      <w:pPr>
        <w:pStyle w:val="BodyText"/>
        <w:spacing w:before="86"/>
        <w:ind w:left="152" w:firstLine="0"/>
        <w:jc w:val="left"/>
      </w:pPr>
      <w:r>
        <w:rPr>
          <w:spacing w:val="-2"/>
        </w:rPr>
        <w:t>аргументами;</w:t>
      </w:r>
    </w:p>
    <w:p w:rsidR="00CC59FA" w:rsidP="00695CB5">
      <w:pPr>
        <w:pStyle w:val="ListParagraph"/>
        <w:numPr>
          <w:ilvl w:val="0"/>
          <w:numId w:val="57"/>
        </w:numPr>
        <w:tabs>
          <w:tab w:val="left" w:pos="1378"/>
        </w:tabs>
        <w:spacing w:before="151" w:line="350" w:lineRule="auto"/>
        <w:ind w:left="152" w:right="161" w:firstLine="707"/>
        <w:jc w:val="both"/>
        <w:rPr>
          <w:sz w:val="28"/>
        </w:rPr>
      </w:pPr>
      <w:r>
        <w:rPr>
          <w:sz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CC59FA" w:rsidP="00695CB5">
      <w:pPr>
        <w:pStyle w:val="ListParagraph"/>
        <w:numPr>
          <w:ilvl w:val="0"/>
          <w:numId w:val="57"/>
        </w:numPr>
        <w:tabs>
          <w:tab w:val="left" w:pos="1334"/>
        </w:tabs>
        <w:spacing w:line="350" w:lineRule="auto"/>
        <w:ind w:right="161" w:firstLine="708"/>
        <w:jc w:val="both"/>
        <w:rPr>
          <w:sz w:val="28"/>
        </w:rPr>
      </w:pPr>
      <w:r>
        <w:rPr>
          <w:sz w:val="28"/>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w:t>
      </w:r>
      <w:r>
        <w:rPr>
          <w:spacing w:val="40"/>
          <w:sz w:val="28"/>
        </w:rPr>
        <w:t xml:space="preserve"> </w:t>
      </w:r>
      <w:r>
        <w:rPr>
          <w:sz w:val="28"/>
        </w:rPr>
        <w:t>плана, для выбора профессии и оценки собственных перспектив в</w:t>
      </w:r>
      <w:r>
        <w:rPr>
          <w:spacing w:val="40"/>
          <w:sz w:val="28"/>
        </w:rPr>
        <w:t xml:space="preserve"> </w:t>
      </w:r>
      <w:r>
        <w:rPr>
          <w:sz w:val="28"/>
        </w:rPr>
        <w:t>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CC59FA" w:rsidP="00695CB5">
      <w:pPr>
        <w:pStyle w:val="ListParagraph"/>
        <w:numPr>
          <w:ilvl w:val="0"/>
          <w:numId w:val="57"/>
        </w:numPr>
        <w:tabs>
          <w:tab w:val="left" w:pos="1366"/>
        </w:tabs>
        <w:spacing w:line="350" w:lineRule="auto"/>
        <w:ind w:right="165" w:firstLine="708"/>
        <w:jc w:val="both"/>
        <w:rPr>
          <w:sz w:val="28"/>
        </w:rPr>
      </w:pPr>
      <w:r>
        <w:rPr>
          <w:sz w:val="28"/>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CC59FA" w:rsidP="00695CB5">
      <w:pPr>
        <w:pStyle w:val="ListParagraph"/>
        <w:numPr>
          <w:ilvl w:val="0"/>
          <w:numId w:val="57"/>
        </w:numPr>
        <w:tabs>
          <w:tab w:val="left" w:pos="1326"/>
        </w:tabs>
        <w:spacing w:line="350" w:lineRule="auto"/>
        <w:ind w:right="164" w:firstLine="708"/>
        <w:jc w:val="both"/>
        <w:rPr>
          <w:sz w:val="28"/>
        </w:rPr>
      </w:pPr>
      <w:r>
        <w:rPr>
          <w:sz w:val="28"/>
        </w:rPr>
        <w:t>приобретение опыта осуществления совместной, включая взаимодействие с людьми</w:t>
      </w:r>
      <w:r>
        <w:rPr>
          <w:spacing w:val="-1"/>
          <w:sz w:val="28"/>
        </w:rPr>
        <w:t xml:space="preserve"> </w:t>
      </w:r>
      <w:r>
        <w:rPr>
          <w:sz w:val="28"/>
        </w:rPr>
        <w:t>другой культуры,</w:t>
      </w:r>
      <w:r>
        <w:rPr>
          <w:spacing w:val="-1"/>
          <w:sz w:val="28"/>
        </w:rPr>
        <w:t xml:space="preserve"> </w:t>
      </w:r>
      <w:r>
        <w:rPr>
          <w:sz w:val="28"/>
        </w:rPr>
        <w:t>национальной</w:t>
      </w:r>
      <w:r>
        <w:rPr>
          <w:spacing w:val="-1"/>
          <w:sz w:val="28"/>
        </w:rPr>
        <w:t xml:space="preserve"> </w:t>
      </w:r>
      <w:r>
        <w:rPr>
          <w:sz w:val="28"/>
        </w:rPr>
        <w:t>и религиозной</w:t>
      </w:r>
      <w:r>
        <w:rPr>
          <w:spacing w:val="-1"/>
          <w:sz w:val="28"/>
        </w:rPr>
        <w:t xml:space="preserve"> </w:t>
      </w:r>
      <w:r>
        <w:rPr>
          <w:sz w:val="28"/>
        </w:rPr>
        <w:t>принадлежности</w:t>
      </w:r>
      <w:r>
        <w:rPr>
          <w:spacing w:val="-1"/>
          <w:sz w:val="28"/>
        </w:rPr>
        <w:t xml:space="preserve"> </w:t>
      </w:r>
      <w:r>
        <w:rPr>
          <w:sz w:val="28"/>
        </w:rPr>
        <w:t>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w:t>
      </w:r>
      <w:r>
        <w:rPr>
          <w:spacing w:val="-2"/>
          <w:sz w:val="28"/>
        </w:rPr>
        <w:t xml:space="preserve"> </w:t>
      </w:r>
      <w:r>
        <w:rPr>
          <w:sz w:val="28"/>
        </w:rPr>
        <w:t>ценности культуры</w:t>
      </w:r>
      <w:r>
        <w:rPr>
          <w:spacing w:val="-2"/>
          <w:sz w:val="28"/>
        </w:rPr>
        <w:t xml:space="preserve"> </w:t>
      </w:r>
      <w:r>
        <w:rPr>
          <w:sz w:val="28"/>
        </w:rPr>
        <w:t>и традиций народов</w:t>
      </w:r>
      <w:r>
        <w:rPr>
          <w:spacing w:val="-2"/>
          <w:sz w:val="28"/>
        </w:rPr>
        <w:t xml:space="preserve"> </w:t>
      </w:r>
      <w:r>
        <w:rPr>
          <w:sz w:val="28"/>
        </w:rPr>
        <w:t>России.</w:t>
      </w:r>
    </w:p>
    <w:p w:rsidR="00CC59FA" w:rsidP="00695CB5">
      <w:pPr>
        <w:pStyle w:val="ListParagraph"/>
        <w:numPr>
          <w:ilvl w:val="2"/>
          <w:numId w:val="56"/>
        </w:numPr>
        <w:tabs>
          <w:tab w:val="left" w:pos="1840"/>
        </w:tabs>
        <w:spacing w:line="352" w:lineRule="auto"/>
        <w:ind w:right="166" w:firstLine="707"/>
        <w:jc w:val="both"/>
        <w:rPr>
          <w:sz w:val="28"/>
        </w:rPr>
      </w:pPr>
      <w:r>
        <w:rPr>
          <w:sz w:val="28"/>
        </w:rPr>
        <w:t>К концу обучения в 6 классе обучающийся получит следующие предметные результаты по отдельным темам программы по обществознанию:</w:t>
      </w:r>
    </w:p>
    <w:p w:rsidR="00CC59FA" w:rsidP="00695CB5">
      <w:pPr>
        <w:pStyle w:val="ListParagraph"/>
        <w:numPr>
          <w:ilvl w:val="3"/>
          <w:numId w:val="56"/>
        </w:numPr>
        <w:tabs>
          <w:tab w:val="left" w:pos="2049"/>
        </w:tabs>
        <w:spacing w:line="315" w:lineRule="exact"/>
        <w:ind w:left="2049" w:hanging="1190"/>
        <w:jc w:val="both"/>
        <w:rPr>
          <w:sz w:val="28"/>
        </w:rPr>
      </w:pPr>
      <w:r>
        <w:rPr>
          <w:sz w:val="28"/>
        </w:rPr>
        <w:t>Человек</w:t>
      </w:r>
      <w:r>
        <w:rPr>
          <w:spacing w:val="-7"/>
          <w:sz w:val="28"/>
        </w:rPr>
        <w:t xml:space="preserve"> </w:t>
      </w:r>
      <w:r>
        <w:rPr>
          <w:sz w:val="28"/>
        </w:rPr>
        <w:t>и</w:t>
      </w:r>
      <w:r>
        <w:rPr>
          <w:spacing w:val="1"/>
          <w:sz w:val="28"/>
        </w:rPr>
        <w:t xml:space="preserve"> </w:t>
      </w:r>
      <w:r>
        <w:rPr>
          <w:sz w:val="28"/>
        </w:rPr>
        <w:t>его</w:t>
      </w:r>
      <w:r>
        <w:rPr>
          <w:spacing w:val="-1"/>
          <w:sz w:val="28"/>
        </w:rPr>
        <w:t xml:space="preserve"> </w:t>
      </w:r>
      <w:r>
        <w:rPr>
          <w:sz w:val="28"/>
        </w:rPr>
        <w:t>социальное</w:t>
      </w:r>
      <w:r>
        <w:rPr>
          <w:spacing w:val="-2"/>
          <w:sz w:val="28"/>
        </w:rPr>
        <w:t xml:space="preserve"> окружение:</w:t>
      </w:r>
    </w:p>
    <w:p w:rsidR="00CC59FA">
      <w:pPr>
        <w:pStyle w:val="BodyText"/>
        <w:spacing w:before="130" w:line="350" w:lineRule="auto"/>
        <w:ind w:right="162"/>
      </w:pPr>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w:t>
      </w:r>
      <w:r>
        <w:rPr>
          <w:spacing w:val="8"/>
        </w:rPr>
        <w:t xml:space="preserve"> </w:t>
      </w:r>
      <w:r>
        <w:t>обучающихся,</w:t>
      </w:r>
      <w:r>
        <w:rPr>
          <w:spacing w:val="11"/>
        </w:rPr>
        <w:t xml:space="preserve"> </w:t>
      </w:r>
      <w:r>
        <w:t>общении</w:t>
      </w:r>
      <w:r>
        <w:rPr>
          <w:spacing w:val="9"/>
        </w:rPr>
        <w:t xml:space="preserve"> </w:t>
      </w:r>
      <w:r>
        <w:t>и</w:t>
      </w:r>
      <w:r>
        <w:rPr>
          <w:spacing w:val="12"/>
        </w:rPr>
        <w:t xml:space="preserve"> </w:t>
      </w:r>
      <w:r>
        <w:t>его</w:t>
      </w:r>
      <w:r>
        <w:rPr>
          <w:spacing w:val="7"/>
        </w:rPr>
        <w:t xml:space="preserve"> </w:t>
      </w:r>
      <w:r>
        <w:t>правилах,</w:t>
      </w:r>
      <w:r>
        <w:rPr>
          <w:spacing w:val="8"/>
        </w:rPr>
        <w:t xml:space="preserve"> </w:t>
      </w:r>
      <w:r>
        <w:t>особенностях</w:t>
      </w:r>
      <w:r>
        <w:rPr>
          <w:spacing w:val="11"/>
        </w:rPr>
        <w:t xml:space="preserve"> </w:t>
      </w:r>
      <w:r>
        <w:rPr>
          <w:spacing w:val="-2"/>
        </w:rPr>
        <w:t>взаимодействия</w:t>
      </w:r>
    </w:p>
    <w:p w:rsidR="00CC59FA">
      <w:pPr>
        <w:spacing w:line="350" w:lineRule="auto"/>
        <w:sectPr>
          <w:pgSz w:w="11910" w:h="16840"/>
          <w:pgMar w:top="1040" w:right="400" w:bottom="740" w:left="980" w:header="578" w:footer="547" w:gutter="0"/>
          <w:cols w:space="720"/>
        </w:sectPr>
      </w:pPr>
    </w:p>
    <w:p w:rsidR="00CC59FA">
      <w:pPr>
        <w:pStyle w:val="BodyText"/>
        <w:spacing w:before="86"/>
        <w:ind w:left="152" w:firstLine="0"/>
      </w:pPr>
      <w:r>
        <w:t>человека</w:t>
      </w:r>
      <w:r>
        <w:rPr>
          <w:spacing w:val="-2"/>
        </w:rPr>
        <w:t xml:space="preserve"> </w:t>
      </w:r>
      <w:r>
        <w:t>с</w:t>
      </w:r>
      <w:r>
        <w:rPr>
          <w:spacing w:val="-1"/>
        </w:rPr>
        <w:t xml:space="preserve"> </w:t>
      </w:r>
      <w:r>
        <w:t>другими</w:t>
      </w:r>
      <w:r>
        <w:rPr>
          <w:spacing w:val="-2"/>
        </w:rPr>
        <w:t xml:space="preserve"> людьми;</w:t>
      </w:r>
    </w:p>
    <w:p w:rsidR="00CC59FA">
      <w:pPr>
        <w:pStyle w:val="BodyText"/>
        <w:spacing w:before="151" w:line="350" w:lineRule="auto"/>
        <w:ind w:right="163"/>
      </w:pPr>
      <w:r>
        <w:t>характеризовать традиционные российские духовно-нравственные ценности</w:t>
      </w:r>
      <w:r>
        <w:rPr>
          <w:spacing w:val="40"/>
        </w:rPr>
        <w:t xml:space="preserve"> </w:t>
      </w:r>
      <w:r>
        <w:t>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CC59FA">
      <w:pPr>
        <w:pStyle w:val="BodyText"/>
        <w:spacing w:line="350" w:lineRule="auto"/>
        <w:ind w:right="164"/>
      </w:pPr>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CC59FA">
      <w:pPr>
        <w:pStyle w:val="BodyText"/>
        <w:spacing w:line="348" w:lineRule="auto"/>
        <w:ind w:right="164"/>
      </w:pPr>
      <w:r>
        <w:t>классифицировать по разным признакам виды деятельности человека, потребности людей;</w:t>
      </w:r>
    </w:p>
    <w:p w:rsidR="00CC59FA">
      <w:pPr>
        <w:pStyle w:val="BodyText"/>
        <w:spacing w:before="1" w:line="348" w:lineRule="auto"/>
        <w:ind w:right="164"/>
      </w:pPr>
      <w:r>
        <w:t>сравнивать понятия «индивид», «индивидуальность», «личность»; свойства человека и животных, виды деятельности (игра, труд, учение);</w:t>
      </w:r>
    </w:p>
    <w:p w:rsidR="00CC59FA">
      <w:pPr>
        <w:pStyle w:val="BodyText"/>
        <w:spacing w:before="2" w:line="352" w:lineRule="auto"/>
        <w:ind w:right="164" w:firstLine="707"/>
      </w:pPr>
      <w:r>
        <w:t>устанавливать и объяснять взаимосвязи людей в малых группах, целей, способов и результатов деятельности, целей и средств общения;</w:t>
      </w:r>
    </w:p>
    <w:p w:rsidR="00CC59FA">
      <w:pPr>
        <w:pStyle w:val="BodyText"/>
        <w:spacing w:line="350" w:lineRule="auto"/>
        <w:ind w:right="162" w:firstLine="707"/>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CC59FA">
      <w:pPr>
        <w:pStyle w:val="BodyText"/>
        <w:spacing w:line="350" w:lineRule="auto"/>
        <w:ind w:right="160"/>
      </w:pPr>
      <w: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CC59FA">
      <w:pPr>
        <w:pStyle w:val="BodyText"/>
        <w:spacing w:line="348" w:lineRule="auto"/>
        <w:ind w:right="166" w:firstLine="707"/>
      </w:pPr>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CC59FA">
      <w:pPr>
        <w:pStyle w:val="BodyText"/>
        <w:spacing w:line="348" w:lineRule="auto"/>
        <w:ind w:right="163"/>
      </w:pPr>
      <w:r>
        <w:t>читать осмысленно тексты правовой тематики, в том числе извлечения из законодательства</w:t>
      </w:r>
      <w:r>
        <w:rPr>
          <w:spacing w:val="74"/>
        </w:rPr>
        <w:t xml:space="preserve">  </w:t>
      </w:r>
      <w:r>
        <w:t>Российской</w:t>
      </w:r>
      <w:r>
        <w:rPr>
          <w:spacing w:val="74"/>
        </w:rPr>
        <w:t xml:space="preserve">  </w:t>
      </w:r>
      <w:r>
        <w:t>Федерации;</w:t>
      </w:r>
      <w:r>
        <w:rPr>
          <w:spacing w:val="72"/>
        </w:rPr>
        <w:t xml:space="preserve">  </w:t>
      </w:r>
      <w:r>
        <w:t>составлять</w:t>
      </w:r>
      <w:r>
        <w:rPr>
          <w:spacing w:val="73"/>
        </w:rPr>
        <w:t xml:space="preserve">  </w:t>
      </w:r>
      <w:r>
        <w:t>на</w:t>
      </w:r>
      <w:r>
        <w:rPr>
          <w:spacing w:val="73"/>
        </w:rPr>
        <w:t xml:space="preserve">  </w:t>
      </w:r>
      <w:r>
        <w:t>их</w:t>
      </w:r>
      <w:r>
        <w:rPr>
          <w:spacing w:val="74"/>
        </w:rPr>
        <w:t xml:space="preserve">  </w:t>
      </w:r>
      <w:r>
        <w:t>основе</w:t>
      </w:r>
      <w:r>
        <w:rPr>
          <w:spacing w:val="73"/>
        </w:rPr>
        <w:t xml:space="preserve">  </w:t>
      </w:r>
      <w:r>
        <w:rPr>
          <w:spacing w:val="-2"/>
        </w:rPr>
        <w:t>план,</w:t>
      </w:r>
    </w:p>
    <w:p w:rsidR="00CC59FA">
      <w:pPr>
        <w:spacing w:line="348" w:lineRule="auto"/>
        <w:sectPr>
          <w:pgSz w:w="11910" w:h="16840"/>
          <w:pgMar w:top="1040" w:right="400" w:bottom="740" w:left="980" w:header="578" w:footer="547" w:gutter="0"/>
          <w:cols w:space="720"/>
        </w:sectPr>
      </w:pPr>
    </w:p>
    <w:p w:rsidR="00CC59FA">
      <w:pPr>
        <w:pStyle w:val="BodyText"/>
        <w:spacing w:before="86"/>
        <w:ind w:left="152" w:firstLine="0"/>
      </w:pPr>
      <w:r>
        <w:t>преобразовывать</w:t>
      </w:r>
      <w:r>
        <w:rPr>
          <w:spacing w:val="-7"/>
        </w:rPr>
        <w:t xml:space="preserve"> </w:t>
      </w:r>
      <w:r>
        <w:t>текстовую</w:t>
      </w:r>
      <w:r>
        <w:rPr>
          <w:spacing w:val="-2"/>
        </w:rPr>
        <w:t xml:space="preserve"> </w:t>
      </w:r>
      <w:r>
        <w:t>информацию</w:t>
      </w:r>
      <w:r>
        <w:rPr>
          <w:spacing w:val="-2"/>
        </w:rPr>
        <w:t xml:space="preserve"> </w:t>
      </w:r>
      <w:r>
        <w:t>в</w:t>
      </w:r>
      <w:r>
        <w:rPr>
          <w:spacing w:val="-5"/>
        </w:rPr>
        <w:t xml:space="preserve"> </w:t>
      </w:r>
      <w:r>
        <w:t>таблицу,</w:t>
      </w:r>
      <w:r>
        <w:rPr>
          <w:spacing w:val="2"/>
        </w:rPr>
        <w:t xml:space="preserve"> </w:t>
      </w:r>
      <w:r>
        <w:rPr>
          <w:spacing w:val="-2"/>
        </w:rPr>
        <w:t>схему;</w:t>
      </w:r>
    </w:p>
    <w:p w:rsidR="00CC59FA">
      <w:pPr>
        <w:pStyle w:val="BodyText"/>
        <w:spacing w:before="151" w:line="350" w:lineRule="auto"/>
        <w:ind w:left="152" w:right="161"/>
      </w:pPr>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C59FA">
      <w:pPr>
        <w:pStyle w:val="BodyText"/>
        <w:spacing w:line="350" w:lineRule="auto"/>
        <w:ind w:left="152" w:right="164" w:firstLine="707"/>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CC59FA">
      <w:pPr>
        <w:pStyle w:val="BodyText"/>
        <w:spacing w:line="350" w:lineRule="auto"/>
        <w:ind w:left="152" w:right="165"/>
      </w:pPr>
      <w:r>
        <w:t>оценивать</w:t>
      </w:r>
      <w:r>
        <w:rPr>
          <w:spacing w:val="-1"/>
        </w:rPr>
        <w:t xml:space="preserve"> </w:t>
      </w:r>
      <w:r>
        <w:t>собственные</w:t>
      </w:r>
      <w:r>
        <w:rPr>
          <w:spacing w:val="-2"/>
        </w:rPr>
        <w:t xml:space="preserve"> </w:t>
      </w:r>
      <w:r>
        <w:t>поступки</w:t>
      </w:r>
      <w:r>
        <w:rPr>
          <w:spacing w:val="-3"/>
        </w:rPr>
        <w:t xml:space="preserve"> </w:t>
      </w:r>
      <w:r>
        <w:t>и поведение</w:t>
      </w:r>
      <w:r>
        <w:rPr>
          <w:spacing w:val="-2"/>
        </w:rPr>
        <w:t xml:space="preserve"> </w:t>
      </w:r>
      <w:r>
        <w:t>других</w:t>
      </w:r>
      <w:r>
        <w:rPr>
          <w:spacing w:val="-1"/>
        </w:rPr>
        <w:t xml:space="preserve"> </w:t>
      </w:r>
      <w:r>
        <w:t>людей в</w:t>
      </w:r>
      <w:r>
        <w:rPr>
          <w:spacing w:val="-2"/>
        </w:rPr>
        <w:t xml:space="preserve"> </w:t>
      </w:r>
      <w:r>
        <w:t>ходе</w:t>
      </w:r>
      <w:r>
        <w:rPr>
          <w:spacing w:val="-2"/>
        </w:rPr>
        <w:t xml:space="preserve"> </w:t>
      </w:r>
      <w:r>
        <w:t>общения, в ситуациях взаимодействия с людьми с ОВЗ; оценивать своё отношение к учёбе как важному виду деятельности;</w:t>
      </w:r>
    </w:p>
    <w:p w:rsidR="00CC59FA">
      <w:pPr>
        <w:pStyle w:val="BodyText"/>
        <w:spacing w:line="350" w:lineRule="auto"/>
        <w:ind w:right="161"/>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CC59FA">
      <w:pPr>
        <w:pStyle w:val="BodyText"/>
        <w:spacing w:line="348" w:lineRule="auto"/>
        <w:ind w:left="152" w:right="163" w:firstLine="707"/>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C59FA">
      <w:pPr>
        <w:pStyle w:val="BodyText"/>
        <w:ind w:left="860" w:firstLine="0"/>
      </w:pPr>
      <w:r>
        <w:t>27.7.5.2.</w:t>
      </w:r>
      <w:r>
        <w:rPr>
          <w:spacing w:val="-1"/>
        </w:rPr>
        <w:t xml:space="preserve"> </w:t>
      </w:r>
      <w:r>
        <w:t>Общество,</w:t>
      </w:r>
      <w:r>
        <w:rPr>
          <w:spacing w:val="-2"/>
        </w:rPr>
        <w:t xml:space="preserve"> </w:t>
      </w:r>
      <w:r>
        <w:t>в котором</w:t>
      </w:r>
      <w:r>
        <w:rPr>
          <w:spacing w:val="-4"/>
        </w:rPr>
        <w:t xml:space="preserve"> </w:t>
      </w:r>
      <w:r>
        <w:t xml:space="preserve">мы </w:t>
      </w:r>
      <w:r>
        <w:rPr>
          <w:spacing w:val="-2"/>
        </w:rPr>
        <w:t>живём:</w:t>
      </w:r>
    </w:p>
    <w:p w:rsidR="00CC59FA">
      <w:pPr>
        <w:pStyle w:val="BodyText"/>
        <w:spacing w:before="145" w:line="350" w:lineRule="auto"/>
        <w:ind w:left="152" w:right="165"/>
      </w:pPr>
      <w:r>
        <w:t xml:space="preserve">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w:t>
      </w:r>
      <w:r>
        <w:rPr>
          <w:spacing w:val="-2"/>
        </w:rPr>
        <w:t>проблемах;</w:t>
      </w:r>
    </w:p>
    <w:p w:rsidR="00CC59FA">
      <w:pPr>
        <w:pStyle w:val="BodyText"/>
        <w:spacing w:line="350" w:lineRule="auto"/>
        <w:ind w:left="152" w:right="167"/>
      </w:pPr>
      <w:r>
        <w:t>характеризовать устройство общества, российское государство, высшие органы</w:t>
      </w:r>
      <w:r>
        <w:rPr>
          <w:spacing w:val="-1"/>
        </w:rPr>
        <w:t xml:space="preserve"> </w:t>
      </w:r>
      <w:r>
        <w:t>государственной</w:t>
      </w:r>
      <w:r>
        <w:rPr>
          <w:spacing w:val="-2"/>
        </w:rPr>
        <w:t xml:space="preserve"> </w:t>
      </w:r>
      <w:r>
        <w:t>власти в</w:t>
      </w:r>
      <w:r>
        <w:rPr>
          <w:spacing w:val="-5"/>
        </w:rPr>
        <w:t xml:space="preserve"> </w:t>
      </w:r>
      <w:r>
        <w:t>Российской Федерации,</w:t>
      </w:r>
      <w:r>
        <w:rPr>
          <w:spacing w:val="-2"/>
        </w:rPr>
        <w:t xml:space="preserve"> </w:t>
      </w:r>
      <w:r>
        <w:t>традиционные</w:t>
      </w:r>
      <w:r>
        <w:rPr>
          <w:spacing w:val="-1"/>
        </w:rPr>
        <w:t xml:space="preserve"> </w:t>
      </w:r>
      <w:r>
        <w:t>российские духовно-нравственные ценности, особенности информационного общества;</w:t>
      </w:r>
    </w:p>
    <w:p w:rsidR="00CC59FA">
      <w:pPr>
        <w:pStyle w:val="BodyText"/>
        <w:spacing w:line="352" w:lineRule="auto"/>
        <w:ind w:right="166"/>
      </w:pPr>
      <w:r>
        <w:t>приводить примеры разного положения людей в обществе, видов экономической деятельности, глобальных проблем;</w:t>
      </w:r>
    </w:p>
    <w:p w:rsidR="00CC59FA">
      <w:pPr>
        <w:pStyle w:val="BodyText"/>
        <w:spacing w:line="315" w:lineRule="exact"/>
        <w:ind w:left="859" w:firstLine="0"/>
      </w:pPr>
      <w:r>
        <w:t>классифицировать</w:t>
      </w:r>
      <w:r>
        <w:rPr>
          <w:spacing w:val="-7"/>
        </w:rPr>
        <w:t xml:space="preserve"> </w:t>
      </w:r>
      <w:r>
        <w:t>социальные</w:t>
      </w:r>
      <w:r>
        <w:rPr>
          <w:spacing w:val="-5"/>
        </w:rPr>
        <w:t xml:space="preserve"> </w:t>
      </w:r>
      <w:r>
        <w:t>общности</w:t>
      </w:r>
      <w:r>
        <w:rPr>
          <w:spacing w:val="-2"/>
        </w:rPr>
        <w:t xml:space="preserve"> </w:t>
      </w:r>
      <w:r>
        <w:t>и</w:t>
      </w:r>
      <w:r>
        <w:rPr>
          <w:spacing w:val="2"/>
        </w:rPr>
        <w:t xml:space="preserve"> </w:t>
      </w:r>
      <w:r>
        <w:rPr>
          <w:spacing w:val="-2"/>
        </w:rPr>
        <w:t>группы;</w:t>
      </w:r>
    </w:p>
    <w:p w:rsidR="00CC59FA">
      <w:pPr>
        <w:spacing w:line="315" w:lineRule="exact"/>
        <w:sectPr>
          <w:pgSz w:w="11910" w:h="16840"/>
          <w:pgMar w:top="1040" w:right="400" w:bottom="740" w:left="980" w:header="578" w:footer="547" w:gutter="0"/>
          <w:cols w:space="720"/>
        </w:sectPr>
      </w:pPr>
    </w:p>
    <w:p w:rsidR="00CC59FA">
      <w:pPr>
        <w:pStyle w:val="BodyText"/>
        <w:spacing w:before="86" w:line="352" w:lineRule="auto"/>
        <w:ind w:left="152" w:right="160" w:firstLine="707"/>
      </w:pPr>
      <w:r>
        <w:t>сравнивать социальные общности и группы, положение в обществе различных людей; различные формы хозяйствования;</w:t>
      </w:r>
    </w:p>
    <w:p w:rsidR="00CC59FA">
      <w:pPr>
        <w:pStyle w:val="BodyText"/>
        <w:spacing w:line="352" w:lineRule="auto"/>
        <w:ind w:left="152" w:right="168" w:firstLine="707"/>
      </w:pPr>
      <w:r>
        <w:t>устанавливать взаимодействия общества и природы, человека и общества, деятельности основных участников экономики;</w:t>
      </w:r>
    </w:p>
    <w:p w:rsidR="00CC59FA">
      <w:pPr>
        <w:pStyle w:val="BodyText"/>
        <w:spacing w:line="350" w:lineRule="auto"/>
        <w:ind w:left="152" w:right="168"/>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CC59FA">
      <w:pPr>
        <w:pStyle w:val="BodyText"/>
        <w:spacing w:line="350" w:lineRule="auto"/>
        <w:ind w:right="163"/>
      </w:pPr>
      <w: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CC59FA">
      <w:pPr>
        <w:pStyle w:val="BodyText"/>
        <w:spacing w:line="350" w:lineRule="auto"/>
        <w:ind w:right="161" w:firstLine="707"/>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CC59FA">
      <w:pPr>
        <w:pStyle w:val="BodyText"/>
        <w:spacing w:line="350" w:lineRule="auto"/>
        <w:ind w:right="167"/>
      </w:pPr>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CC59FA">
      <w:pPr>
        <w:pStyle w:val="BodyText"/>
        <w:spacing w:line="348" w:lineRule="auto"/>
        <w:ind w:left="152" w:right="169" w:firstLine="707"/>
      </w:pPr>
      <w:r>
        <w:t>извлекать информацию из разных источников о человеке и обществе, включая информацию о народах России;</w:t>
      </w:r>
    </w:p>
    <w:p w:rsidR="00CC59FA">
      <w:pPr>
        <w:pStyle w:val="BodyText"/>
        <w:spacing w:line="350" w:lineRule="auto"/>
        <w:ind w:left="152" w:right="160" w:firstLine="707"/>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CC59FA">
      <w:pPr>
        <w:pStyle w:val="BodyText"/>
        <w:spacing w:line="352" w:lineRule="auto"/>
        <w:ind w:left="152" w:right="165"/>
      </w:pPr>
      <w:r>
        <w:t>оценивать собственные поступки и поведение</w:t>
      </w:r>
      <w:r>
        <w:rPr>
          <w:spacing w:val="-2"/>
        </w:rPr>
        <w:t xml:space="preserve"> </w:t>
      </w:r>
      <w:r>
        <w:t>других людей с</w:t>
      </w:r>
      <w:r>
        <w:rPr>
          <w:spacing w:val="-2"/>
        </w:rPr>
        <w:t xml:space="preserve"> </w:t>
      </w:r>
      <w:r>
        <w:t>точки зрения их соответствия духовным традициям общества;</w:t>
      </w:r>
    </w:p>
    <w:p w:rsidR="00CC59FA">
      <w:pPr>
        <w:pStyle w:val="BodyText"/>
        <w:spacing w:line="350" w:lineRule="auto"/>
        <w:ind w:left="152" w:right="163" w:firstLine="707"/>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CC59FA">
      <w:pPr>
        <w:pStyle w:val="BodyText"/>
        <w:spacing w:line="348" w:lineRule="auto"/>
        <w:ind w:left="152" w:right="165" w:firstLine="707"/>
      </w:pPr>
      <w:r>
        <w:t>осуществлять совместную деятельность, включая взаимодействие с людьми другой</w:t>
      </w:r>
      <w:r>
        <w:rPr>
          <w:spacing w:val="53"/>
        </w:rPr>
        <w:t xml:space="preserve">  </w:t>
      </w:r>
      <w:r>
        <w:t>культуры,</w:t>
      </w:r>
      <w:r>
        <w:rPr>
          <w:spacing w:val="52"/>
        </w:rPr>
        <w:t xml:space="preserve">  </w:t>
      </w:r>
      <w:r>
        <w:t>национальной</w:t>
      </w:r>
      <w:r>
        <w:rPr>
          <w:spacing w:val="53"/>
        </w:rPr>
        <w:t xml:space="preserve">  </w:t>
      </w:r>
      <w:r>
        <w:t>и</w:t>
      </w:r>
      <w:r>
        <w:rPr>
          <w:spacing w:val="54"/>
        </w:rPr>
        <w:t xml:space="preserve">  </w:t>
      </w:r>
      <w:r>
        <w:t>религиозной</w:t>
      </w:r>
      <w:r>
        <w:rPr>
          <w:spacing w:val="53"/>
        </w:rPr>
        <w:t xml:space="preserve">  </w:t>
      </w:r>
      <w:r>
        <w:t>принадлежности</w:t>
      </w:r>
      <w:r>
        <w:rPr>
          <w:spacing w:val="54"/>
        </w:rPr>
        <w:t xml:space="preserve">  </w:t>
      </w:r>
      <w:r>
        <w:t>на</w:t>
      </w:r>
      <w:r>
        <w:rPr>
          <w:spacing w:val="52"/>
        </w:rPr>
        <w:t xml:space="preserve">  </w:t>
      </w:r>
      <w:r>
        <w:rPr>
          <w:spacing w:val="-2"/>
        </w:rPr>
        <w:t>основе</w:t>
      </w:r>
    </w:p>
    <w:p w:rsidR="00CC59FA">
      <w:pPr>
        <w:spacing w:line="348" w:lineRule="auto"/>
        <w:sectPr>
          <w:pgSz w:w="11910" w:h="16840"/>
          <w:pgMar w:top="1040" w:right="400" w:bottom="740" w:left="980" w:header="578" w:footer="547" w:gutter="0"/>
          <w:cols w:space="720"/>
        </w:sectPr>
      </w:pPr>
    </w:p>
    <w:p w:rsidR="00CC59FA">
      <w:pPr>
        <w:pStyle w:val="BodyText"/>
        <w:spacing w:before="86" w:line="352" w:lineRule="auto"/>
        <w:ind w:right="168" w:firstLine="0"/>
      </w:pPr>
      <w:r>
        <w:t>взаимопонимания между людьми разных культур; осознавать ценность культуры и традиций народов России.</w:t>
      </w:r>
    </w:p>
    <w:p w:rsidR="00CC59FA" w:rsidP="00695CB5">
      <w:pPr>
        <w:pStyle w:val="ListParagraph"/>
        <w:numPr>
          <w:ilvl w:val="2"/>
          <w:numId w:val="55"/>
        </w:numPr>
        <w:tabs>
          <w:tab w:val="left" w:pos="1701"/>
        </w:tabs>
        <w:spacing w:line="352" w:lineRule="auto"/>
        <w:ind w:right="159" w:firstLine="708"/>
        <w:jc w:val="both"/>
        <w:rPr>
          <w:sz w:val="28"/>
        </w:rPr>
      </w:pPr>
      <w:r>
        <w:rPr>
          <w:sz w:val="28"/>
        </w:rPr>
        <w:t>К концу обучения в 7 классе обучающийся получит следующие предметные результаты по отдельным темам программы по обществознанию:</w:t>
      </w:r>
    </w:p>
    <w:p w:rsidR="00CC59FA" w:rsidP="00695CB5">
      <w:pPr>
        <w:pStyle w:val="ListParagraph"/>
        <w:numPr>
          <w:ilvl w:val="3"/>
          <w:numId w:val="55"/>
        </w:numPr>
        <w:tabs>
          <w:tab w:val="left" w:pos="1909"/>
        </w:tabs>
        <w:spacing w:line="315" w:lineRule="exact"/>
        <w:ind w:left="1909" w:hanging="1050"/>
        <w:jc w:val="both"/>
        <w:rPr>
          <w:sz w:val="28"/>
        </w:rPr>
      </w:pPr>
      <w:r>
        <w:rPr>
          <w:sz w:val="28"/>
        </w:rPr>
        <w:t>Социальные</w:t>
      </w:r>
      <w:r>
        <w:rPr>
          <w:spacing w:val="-2"/>
          <w:sz w:val="28"/>
        </w:rPr>
        <w:t xml:space="preserve"> </w:t>
      </w:r>
      <w:r>
        <w:rPr>
          <w:sz w:val="28"/>
        </w:rPr>
        <w:t>ценности</w:t>
      </w:r>
      <w:r>
        <w:rPr>
          <w:spacing w:val="-2"/>
          <w:sz w:val="28"/>
        </w:rPr>
        <w:t xml:space="preserve"> </w:t>
      </w:r>
      <w:r>
        <w:rPr>
          <w:sz w:val="28"/>
        </w:rPr>
        <w:t>и</w:t>
      </w:r>
      <w:r>
        <w:rPr>
          <w:spacing w:val="-6"/>
          <w:sz w:val="28"/>
        </w:rPr>
        <w:t xml:space="preserve"> </w:t>
      </w:r>
      <w:r>
        <w:rPr>
          <w:spacing w:val="-2"/>
          <w:sz w:val="28"/>
        </w:rPr>
        <w:t>нормы:</w:t>
      </w:r>
    </w:p>
    <w:p w:rsidR="00CC59FA">
      <w:pPr>
        <w:pStyle w:val="BodyText"/>
        <w:spacing w:before="140" w:line="352" w:lineRule="auto"/>
        <w:ind w:right="168" w:firstLine="707"/>
      </w:pPr>
      <w:r>
        <w:t>осваивать и применять знания о социальных ценностях; о содержании и значении социальных норм, регулирующих общественные отношения;</w:t>
      </w:r>
    </w:p>
    <w:p w:rsidR="00CC59FA">
      <w:pPr>
        <w:pStyle w:val="BodyText"/>
        <w:spacing w:line="350" w:lineRule="auto"/>
        <w:ind w:right="167"/>
      </w:pPr>
      <w:r>
        <w:t>характеризовать</w:t>
      </w:r>
      <w:r>
        <w:rPr>
          <w:spacing w:val="-4"/>
        </w:rPr>
        <w:t xml:space="preserve"> </w:t>
      </w:r>
      <w:r>
        <w:t>традиционные</w:t>
      </w:r>
      <w:r>
        <w:rPr>
          <w:spacing w:val="-5"/>
        </w:rPr>
        <w:t xml:space="preserve"> </w:t>
      </w:r>
      <w:r>
        <w:t>российские</w:t>
      </w:r>
      <w:r>
        <w:rPr>
          <w:spacing w:val="-5"/>
        </w:rPr>
        <w:t xml:space="preserve"> </w:t>
      </w:r>
      <w:r>
        <w:t>духовно-нравственные</w:t>
      </w:r>
      <w:r>
        <w:rPr>
          <w:spacing w:val="-5"/>
        </w:rPr>
        <w:t xml:space="preserve"> </w:t>
      </w:r>
      <w:r>
        <w:t>ценности (в том числе защита человеческой жизни, прав и свобод человека, гуманизм, милосердие), моральные нормы и их роль в жизни общества;</w:t>
      </w:r>
    </w:p>
    <w:p w:rsidR="00CC59FA">
      <w:pPr>
        <w:pStyle w:val="BodyText"/>
        <w:spacing w:line="352" w:lineRule="auto"/>
        <w:ind w:right="165" w:firstLine="707"/>
      </w:pPr>
      <w:r>
        <w:t>приводить примеры гражданственности и патриотизма; ситуаций морального выбора, ситуаций, регулируемых различными видами социальных норм;</w:t>
      </w:r>
    </w:p>
    <w:p w:rsidR="00CC59FA">
      <w:pPr>
        <w:pStyle w:val="BodyText"/>
        <w:spacing w:line="352" w:lineRule="auto"/>
        <w:ind w:left="859" w:right="181" w:firstLine="0"/>
      </w:pPr>
      <w:r>
        <w:t>классифицировать</w:t>
      </w:r>
      <w:r>
        <w:rPr>
          <w:spacing w:val="-7"/>
        </w:rPr>
        <w:t xml:space="preserve"> </w:t>
      </w:r>
      <w:r>
        <w:t>социальные</w:t>
      </w:r>
      <w:r>
        <w:rPr>
          <w:spacing w:val="-8"/>
        </w:rPr>
        <w:t xml:space="preserve"> </w:t>
      </w:r>
      <w:r>
        <w:t>нормы,</w:t>
      </w:r>
      <w:r>
        <w:rPr>
          <w:spacing w:val="-1"/>
        </w:rPr>
        <w:t xml:space="preserve"> </w:t>
      </w:r>
      <w:r>
        <w:t>их</w:t>
      </w:r>
      <w:r>
        <w:rPr>
          <w:spacing w:val="-7"/>
        </w:rPr>
        <w:t xml:space="preserve"> </w:t>
      </w:r>
      <w:r>
        <w:t>существенные</w:t>
      </w:r>
      <w:r>
        <w:rPr>
          <w:spacing w:val="-8"/>
        </w:rPr>
        <w:t xml:space="preserve"> </w:t>
      </w:r>
      <w:r>
        <w:t>признаки</w:t>
      </w:r>
      <w:r>
        <w:rPr>
          <w:spacing w:val="-5"/>
        </w:rPr>
        <w:t xml:space="preserve"> </w:t>
      </w:r>
      <w:r>
        <w:t>и</w:t>
      </w:r>
      <w:r>
        <w:rPr>
          <w:spacing w:val="-1"/>
        </w:rPr>
        <w:t xml:space="preserve"> </w:t>
      </w:r>
      <w:r>
        <w:t>элементы; сравнивать отдельные виды социальных норм;</w:t>
      </w:r>
    </w:p>
    <w:p w:rsidR="00CC59FA">
      <w:pPr>
        <w:pStyle w:val="BodyText"/>
        <w:spacing w:line="348" w:lineRule="auto"/>
        <w:ind w:left="859" w:right="167" w:firstLine="0"/>
      </w:pPr>
      <w:r>
        <w:t>устанавливать и объяснять влияние социальных норм на общество и человека; использовать</w:t>
      </w:r>
      <w:r>
        <w:rPr>
          <w:spacing w:val="74"/>
        </w:rPr>
        <w:t xml:space="preserve"> </w:t>
      </w:r>
      <w:r>
        <w:t>полученные</w:t>
      </w:r>
      <w:r>
        <w:rPr>
          <w:spacing w:val="75"/>
        </w:rPr>
        <w:t xml:space="preserve"> </w:t>
      </w:r>
      <w:r>
        <w:t>знания</w:t>
      </w:r>
      <w:r>
        <w:rPr>
          <w:spacing w:val="45"/>
          <w:w w:val="150"/>
        </w:rPr>
        <w:t xml:space="preserve"> </w:t>
      </w:r>
      <w:r>
        <w:t>для</w:t>
      </w:r>
      <w:r>
        <w:rPr>
          <w:spacing w:val="75"/>
        </w:rPr>
        <w:t xml:space="preserve"> </w:t>
      </w:r>
      <w:r>
        <w:t>объяснения</w:t>
      </w:r>
      <w:r>
        <w:rPr>
          <w:spacing w:val="76"/>
        </w:rPr>
        <w:t xml:space="preserve"> </w:t>
      </w:r>
      <w:r>
        <w:t>(устного</w:t>
      </w:r>
      <w:r>
        <w:rPr>
          <w:spacing w:val="76"/>
        </w:rPr>
        <w:t xml:space="preserve"> </w:t>
      </w:r>
      <w:r>
        <w:t>и</w:t>
      </w:r>
      <w:r>
        <w:rPr>
          <w:spacing w:val="75"/>
        </w:rPr>
        <w:t xml:space="preserve"> </w:t>
      </w:r>
      <w:r>
        <w:rPr>
          <w:spacing w:val="-2"/>
        </w:rPr>
        <w:t>письменного)</w:t>
      </w:r>
    </w:p>
    <w:p w:rsidR="00CC59FA">
      <w:pPr>
        <w:pStyle w:val="BodyText"/>
        <w:ind w:firstLine="0"/>
      </w:pPr>
      <w:r>
        <w:t>сущности</w:t>
      </w:r>
      <w:r>
        <w:rPr>
          <w:spacing w:val="-3"/>
        </w:rPr>
        <w:t xml:space="preserve"> </w:t>
      </w:r>
      <w:r>
        <w:t>социальных</w:t>
      </w:r>
      <w:r>
        <w:rPr>
          <w:spacing w:val="-5"/>
        </w:rPr>
        <w:t xml:space="preserve"> </w:t>
      </w:r>
      <w:r>
        <w:rPr>
          <w:spacing w:val="-4"/>
        </w:rPr>
        <w:t>норм;</w:t>
      </w:r>
    </w:p>
    <w:p w:rsidR="00CC59FA">
      <w:pPr>
        <w:pStyle w:val="BodyText"/>
        <w:spacing w:before="130" w:line="350" w:lineRule="auto"/>
        <w:ind w:right="161" w:firstLine="707"/>
      </w:pPr>
      <w:r>
        <w:t xml:space="preserve">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w:t>
      </w:r>
      <w:r>
        <w:rPr>
          <w:spacing w:val="-2"/>
        </w:rPr>
        <w:t>обществе;</w:t>
      </w:r>
    </w:p>
    <w:p w:rsidR="00CC59FA">
      <w:pPr>
        <w:pStyle w:val="BodyText"/>
        <w:spacing w:line="348" w:lineRule="auto"/>
        <w:ind w:left="152" w:right="169" w:firstLine="707"/>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CC59FA">
      <w:pPr>
        <w:pStyle w:val="BodyText"/>
        <w:spacing w:before="4" w:line="348" w:lineRule="auto"/>
        <w:ind w:left="152" w:right="168"/>
      </w:pPr>
      <w:r>
        <w:t xml:space="preserve">осмысленно читать тексты, касающиеся гуманизма, гражданственности, </w:t>
      </w:r>
      <w:r>
        <w:rPr>
          <w:spacing w:val="-2"/>
        </w:rPr>
        <w:t>патриотизма;</w:t>
      </w:r>
    </w:p>
    <w:p w:rsidR="00CC59FA">
      <w:pPr>
        <w:pStyle w:val="BodyText"/>
        <w:spacing w:before="6" w:line="348" w:lineRule="auto"/>
        <w:ind w:right="168"/>
      </w:pPr>
      <w:r>
        <w:t>извлекать информацию из разных источников о принципах и нормах морали, проблеме морального выбора;</w:t>
      </w:r>
    </w:p>
    <w:p w:rsidR="00CC59FA">
      <w:pPr>
        <w:pStyle w:val="BodyText"/>
        <w:spacing w:before="3" w:line="350" w:lineRule="auto"/>
        <w:ind w:right="164" w:firstLine="707"/>
      </w:pPr>
      <w:r>
        <w:t xml:space="preserve">анализировать, обобщать, систематизировать, оценивать социальную </w:t>
      </w:r>
      <w:r>
        <w:rPr>
          <w:position w:val="1"/>
        </w:rPr>
        <w:t xml:space="preserve">информацию из адаптированных источников </w:t>
      </w:r>
      <w:r>
        <w:t>(</w:t>
      </w:r>
      <w:r>
        <w:rPr>
          <w:position w:val="1"/>
        </w:rPr>
        <w:t xml:space="preserve">в том числе учебных материалов) и </w:t>
      </w:r>
      <w:r>
        <w:t>публикаций</w:t>
      </w:r>
      <w:r>
        <w:rPr>
          <w:spacing w:val="68"/>
          <w:w w:val="150"/>
        </w:rPr>
        <w:t xml:space="preserve"> </w:t>
      </w:r>
      <w:r>
        <w:t>в</w:t>
      </w:r>
      <w:r>
        <w:rPr>
          <w:spacing w:val="64"/>
          <w:w w:val="150"/>
        </w:rPr>
        <w:t xml:space="preserve"> </w:t>
      </w:r>
      <w:r>
        <w:t>СМИ,</w:t>
      </w:r>
      <w:r>
        <w:rPr>
          <w:spacing w:val="70"/>
          <w:w w:val="150"/>
        </w:rPr>
        <w:t xml:space="preserve"> </w:t>
      </w:r>
      <w:r>
        <w:t>соотносить</w:t>
      </w:r>
      <w:r>
        <w:rPr>
          <w:spacing w:val="69"/>
          <w:w w:val="150"/>
        </w:rPr>
        <w:t xml:space="preserve"> </w:t>
      </w:r>
      <w:r>
        <w:t>её</w:t>
      </w:r>
      <w:r>
        <w:rPr>
          <w:spacing w:val="67"/>
          <w:w w:val="150"/>
        </w:rPr>
        <w:t xml:space="preserve"> </w:t>
      </w:r>
      <w:r>
        <w:t>с</w:t>
      </w:r>
      <w:r>
        <w:rPr>
          <w:spacing w:val="68"/>
          <w:w w:val="150"/>
        </w:rPr>
        <w:t xml:space="preserve"> </w:t>
      </w:r>
      <w:r>
        <w:t>собственными</w:t>
      </w:r>
      <w:r>
        <w:rPr>
          <w:spacing w:val="67"/>
          <w:w w:val="150"/>
        </w:rPr>
        <w:t xml:space="preserve"> </w:t>
      </w:r>
      <w:r>
        <w:t>знаниями</w:t>
      </w:r>
      <w:r>
        <w:rPr>
          <w:spacing w:val="66"/>
          <w:w w:val="150"/>
        </w:rPr>
        <w:t xml:space="preserve"> </w:t>
      </w:r>
      <w:r>
        <w:t>о</w:t>
      </w:r>
      <w:r>
        <w:rPr>
          <w:spacing w:val="69"/>
          <w:w w:val="150"/>
        </w:rPr>
        <w:t xml:space="preserve"> </w:t>
      </w:r>
      <w:r>
        <w:t>моральном</w:t>
      </w:r>
      <w:r>
        <w:rPr>
          <w:spacing w:val="68"/>
          <w:w w:val="150"/>
        </w:rPr>
        <w:t xml:space="preserve"> </w:t>
      </w:r>
      <w:r>
        <w:rPr>
          <w:spacing w:val="-10"/>
        </w:rPr>
        <w:t>и</w:t>
      </w:r>
    </w:p>
    <w:p w:rsidR="00CC59FA">
      <w:pPr>
        <w:spacing w:line="350" w:lineRule="auto"/>
        <w:sectPr>
          <w:pgSz w:w="11910" w:h="16840"/>
          <w:pgMar w:top="1040" w:right="400" w:bottom="740" w:left="980" w:header="578" w:footer="547" w:gutter="0"/>
          <w:cols w:space="720"/>
        </w:sectPr>
      </w:pPr>
    </w:p>
    <w:p w:rsidR="00CC59FA">
      <w:pPr>
        <w:pStyle w:val="BodyText"/>
        <w:spacing w:before="86"/>
        <w:ind w:left="152" w:firstLine="0"/>
      </w:pPr>
      <w:r>
        <w:t>правовом</w:t>
      </w:r>
      <w:r>
        <w:rPr>
          <w:spacing w:val="-3"/>
        </w:rPr>
        <w:t xml:space="preserve"> </w:t>
      </w:r>
      <w:r>
        <w:t>регулировании</w:t>
      </w:r>
      <w:r>
        <w:rPr>
          <w:spacing w:val="-3"/>
        </w:rPr>
        <w:t xml:space="preserve"> </w:t>
      </w:r>
      <w:r>
        <w:t>поведения</w:t>
      </w:r>
      <w:r>
        <w:rPr>
          <w:spacing w:val="-2"/>
        </w:rPr>
        <w:t xml:space="preserve"> человека;</w:t>
      </w:r>
    </w:p>
    <w:p w:rsidR="00CC59FA">
      <w:pPr>
        <w:pStyle w:val="BodyText"/>
        <w:spacing w:before="151" w:line="348" w:lineRule="auto"/>
        <w:ind w:left="152" w:right="166" w:firstLine="707"/>
      </w:pPr>
      <w:r>
        <w:t>оценивать собственные поступки, поведение людей с точки зрения их соответствия нормам морали;</w:t>
      </w:r>
    </w:p>
    <w:p w:rsidR="00CC59FA">
      <w:pPr>
        <w:pStyle w:val="BodyText"/>
        <w:spacing w:before="6" w:line="350" w:lineRule="auto"/>
        <w:ind w:left="859" w:right="166" w:firstLine="0"/>
      </w:pPr>
      <w:r>
        <w:t>использовать</w:t>
      </w:r>
      <w:r>
        <w:rPr>
          <w:spacing w:val="-3"/>
        </w:rPr>
        <w:t xml:space="preserve"> </w:t>
      </w:r>
      <w:r>
        <w:t>полученные</w:t>
      </w:r>
      <w:r>
        <w:rPr>
          <w:spacing w:val="-4"/>
        </w:rPr>
        <w:t xml:space="preserve"> </w:t>
      </w:r>
      <w:r>
        <w:t>знания</w:t>
      </w:r>
      <w:r>
        <w:rPr>
          <w:spacing w:val="-4"/>
        </w:rPr>
        <w:t xml:space="preserve"> </w:t>
      </w:r>
      <w:r>
        <w:t>о социальных</w:t>
      </w:r>
      <w:r>
        <w:rPr>
          <w:spacing w:val="-4"/>
        </w:rPr>
        <w:t xml:space="preserve"> </w:t>
      </w:r>
      <w:r>
        <w:t>нормах в</w:t>
      </w:r>
      <w:r>
        <w:rPr>
          <w:spacing w:val="-4"/>
        </w:rPr>
        <w:t xml:space="preserve"> </w:t>
      </w:r>
      <w:r>
        <w:t>повседневной</w:t>
      </w:r>
      <w:r>
        <w:rPr>
          <w:spacing w:val="-1"/>
        </w:rPr>
        <w:t xml:space="preserve"> </w:t>
      </w:r>
      <w:r>
        <w:t>жизни; самостоятельно</w:t>
      </w:r>
      <w:r>
        <w:rPr>
          <w:spacing w:val="73"/>
        </w:rPr>
        <w:t xml:space="preserve"> </w:t>
      </w:r>
      <w:r>
        <w:t>заполнять</w:t>
      </w:r>
      <w:r>
        <w:rPr>
          <w:spacing w:val="76"/>
        </w:rPr>
        <w:t xml:space="preserve"> </w:t>
      </w:r>
      <w:r>
        <w:t>форму</w:t>
      </w:r>
      <w:r>
        <w:rPr>
          <w:spacing w:val="46"/>
          <w:w w:val="150"/>
        </w:rPr>
        <w:t xml:space="preserve"> </w:t>
      </w:r>
      <w:r>
        <w:t>(в</w:t>
      </w:r>
      <w:r>
        <w:rPr>
          <w:spacing w:val="79"/>
        </w:rPr>
        <w:t xml:space="preserve"> </w:t>
      </w:r>
      <w:r>
        <w:t>том</w:t>
      </w:r>
      <w:r>
        <w:rPr>
          <w:spacing w:val="74"/>
        </w:rPr>
        <w:t xml:space="preserve"> </w:t>
      </w:r>
      <w:r>
        <w:t>числе</w:t>
      </w:r>
      <w:r>
        <w:rPr>
          <w:spacing w:val="76"/>
        </w:rPr>
        <w:t xml:space="preserve"> </w:t>
      </w:r>
      <w:r>
        <w:t>электронную)</w:t>
      </w:r>
      <w:r>
        <w:rPr>
          <w:spacing w:val="74"/>
        </w:rPr>
        <w:t xml:space="preserve"> </w:t>
      </w:r>
      <w:r>
        <w:rPr>
          <w:position w:val="1"/>
        </w:rPr>
        <w:t>и</w:t>
      </w:r>
      <w:r>
        <w:rPr>
          <w:spacing w:val="79"/>
          <w:position w:val="1"/>
        </w:rPr>
        <w:t xml:space="preserve"> </w:t>
      </w:r>
      <w:r>
        <w:rPr>
          <w:spacing w:val="-2"/>
          <w:position w:val="1"/>
        </w:rPr>
        <w:t>составлять</w:t>
      </w:r>
    </w:p>
    <w:p w:rsidR="00CC59FA">
      <w:pPr>
        <w:pStyle w:val="BodyText"/>
        <w:spacing w:line="320" w:lineRule="exact"/>
        <w:ind w:firstLine="0"/>
      </w:pPr>
      <w:r>
        <w:t>простейший</w:t>
      </w:r>
      <w:r>
        <w:rPr>
          <w:spacing w:val="-1"/>
        </w:rPr>
        <w:t xml:space="preserve"> </w:t>
      </w:r>
      <w:r>
        <w:t xml:space="preserve">документ </w:t>
      </w:r>
      <w:r>
        <w:rPr>
          <w:spacing w:val="-2"/>
        </w:rPr>
        <w:t>(заявление);</w:t>
      </w:r>
    </w:p>
    <w:p w:rsidR="00CC59FA">
      <w:pPr>
        <w:pStyle w:val="BodyText"/>
        <w:spacing w:before="146" w:line="350" w:lineRule="auto"/>
        <w:ind w:right="166" w:firstLine="707"/>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C59FA" w:rsidP="00695CB5">
      <w:pPr>
        <w:pStyle w:val="ListParagraph"/>
        <w:numPr>
          <w:ilvl w:val="3"/>
          <w:numId w:val="55"/>
        </w:numPr>
        <w:tabs>
          <w:tab w:val="left" w:pos="1909"/>
        </w:tabs>
        <w:spacing w:line="320" w:lineRule="exact"/>
        <w:ind w:left="1909" w:hanging="1050"/>
        <w:jc w:val="both"/>
        <w:rPr>
          <w:sz w:val="28"/>
        </w:rPr>
      </w:pPr>
      <w:r>
        <w:rPr>
          <w:sz w:val="28"/>
        </w:rPr>
        <w:t>Человек</w:t>
      </w:r>
      <w:r>
        <w:rPr>
          <w:spacing w:val="-2"/>
          <w:sz w:val="28"/>
        </w:rPr>
        <w:t xml:space="preserve"> </w:t>
      </w:r>
      <w:r>
        <w:rPr>
          <w:sz w:val="28"/>
        </w:rPr>
        <w:t>как</w:t>
      </w:r>
      <w:r>
        <w:rPr>
          <w:spacing w:val="-5"/>
          <w:sz w:val="28"/>
        </w:rPr>
        <w:t xml:space="preserve"> </w:t>
      </w:r>
      <w:r>
        <w:rPr>
          <w:sz w:val="28"/>
        </w:rPr>
        <w:t>участник</w:t>
      </w:r>
      <w:r>
        <w:rPr>
          <w:spacing w:val="-5"/>
          <w:sz w:val="28"/>
        </w:rPr>
        <w:t xml:space="preserve"> </w:t>
      </w:r>
      <w:r>
        <w:rPr>
          <w:sz w:val="28"/>
        </w:rPr>
        <w:t>правовых</w:t>
      </w:r>
      <w:r>
        <w:rPr>
          <w:spacing w:val="-2"/>
          <w:sz w:val="28"/>
        </w:rPr>
        <w:t xml:space="preserve"> отношений:</w:t>
      </w:r>
    </w:p>
    <w:p w:rsidR="00CC59FA">
      <w:pPr>
        <w:pStyle w:val="BodyText"/>
        <w:spacing w:before="150" w:line="350" w:lineRule="auto"/>
        <w:ind w:right="164"/>
      </w:pPr>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CC59FA">
      <w:pPr>
        <w:pStyle w:val="BodyText"/>
        <w:spacing w:line="350" w:lineRule="auto"/>
        <w:ind w:right="166"/>
      </w:pPr>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CC59FA">
      <w:pPr>
        <w:pStyle w:val="BodyText"/>
        <w:spacing w:line="350" w:lineRule="auto"/>
        <w:ind w:left="150" w:right="160"/>
      </w:pPr>
      <w:r>
        <w:t xml:space="preserve">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w:t>
      </w:r>
      <w:r>
        <w:rPr>
          <w:spacing w:val="-2"/>
        </w:rPr>
        <w:t>общества;</w:t>
      </w:r>
    </w:p>
    <w:p w:rsidR="00CC59FA">
      <w:pPr>
        <w:pStyle w:val="BodyText"/>
        <w:spacing w:line="350" w:lineRule="auto"/>
        <w:ind w:right="167" w:firstLine="707"/>
      </w:pPr>
      <w:r>
        <w:t xml:space="preserve">классифицировать по разным признакам (в том числе устанавливать существенный признак классификации) нормы права, выделяя существенные </w:t>
      </w:r>
      <w:r>
        <w:rPr>
          <w:spacing w:val="-2"/>
        </w:rPr>
        <w:t>признаки;</w:t>
      </w:r>
    </w:p>
    <w:p w:rsidR="00CC59FA">
      <w:pPr>
        <w:pStyle w:val="BodyText"/>
        <w:spacing w:line="350" w:lineRule="auto"/>
        <w:ind w:right="164"/>
      </w:pPr>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CC59FA">
      <w:pPr>
        <w:pStyle w:val="BodyText"/>
        <w:spacing w:line="352" w:lineRule="auto"/>
        <w:ind w:right="166"/>
      </w:pPr>
      <w:r>
        <w:t>устанавливать и объяснять взаимосвязи, включая взаимодействия гражданина и</w:t>
      </w:r>
      <w:r>
        <w:rPr>
          <w:spacing w:val="43"/>
        </w:rPr>
        <w:t xml:space="preserve">  </w:t>
      </w:r>
      <w:r>
        <w:t>государства,</w:t>
      </w:r>
      <w:r>
        <w:rPr>
          <w:spacing w:val="46"/>
        </w:rPr>
        <w:t xml:space="preserve">  </w:t>
      </w:r>
      <w:r>
        <w:t>между</w:t>
      </w:r>
      <w:r>
        <w:rPr>
          <w:spacing w:val="43"/>
        </w:rPr>
        <w:t xml:space="preserve">  </w:t>
      </w:r>
      <w:r>
        <w:t>правовым</w:t>
      </w:r>
      <w:r>
        <w:rPr>
          <w:spacing w:val="43"/>
        </w:rPr>
        <w:t xml:space="preserve">  </w:t>
      </w:r>
      <w:r>
        <w:t>поведением</w:t>
      </w:r>
      <w:r>
        <w:rPr>
          <w:spacing w:val="42"/>
        </w:rPr>
        <w:t xml:space="preserve">  </w:t>
      </w:r>
      <w:r>
        <w:t>и</w:t>
      </w:r>
      <w:r>
        <w:rPr>
          <w:spacing w:val="44"/>
        </w:rPr>
        <w:t xml:space="preserve">  </w:t>
      </w:r>
      <w:r>
        <w:t>культурой</w:t>
      </w:r>
      <w:r>
        <w:rPr>
          <w:spacing w:val="41"/>
        </w:rPr>
        <w:t xml:space="preserve">  </w:t>
      </w:r>
      <w:r>
        <w:t>личности,</w:t>
      </w:r>
      <w:r>
        <w:rPr>
          <w:spacing w:val="44"/>
        </w:rPr>
        <w:t xml:space="preserve">  </w:t>
      </w:r>
      <w:r>
        <w:rPr>
          <w:spacing w:val="-2"/>
        </w:rPr>
        <w:t>между</w:t>
      </w:r>
    </w:p>
    <w:p w:rsidR="00CC59FA">
      <w:pPr>
        <w:spacing w:line="352" w:lineRule="auto"/>
        <w:sectPr>
          <w:pgSz w:w="11910" w:h="16840"/>
          <w:pgMar w:top="1040" w:right="400" w:bottom="740" w:left="980" w:header="578" w:footer="547" w:gutter="0"/>
          <w:cols w:space="720"/>
        </w:sectPr>
      </w:pPr>
    </w:p>
    <w:p w:rsidR="00CC59FA">
      <w:pPr>
        <w:pStyle w:val="BodyText"/>
        <w:spacing w:before="86" w:line="352" w:lineRule="auto"/>
        <w:ind w:left="152" w:right="168" w:firstLine="0"/>
      </w:pPr>
      <w:r>
        <w:t xml:space="preserve">особенностями дееспособности несовершеннолетнего и его юридической </w:t>
      </w:r>
      <w:r>
        <w:rPr>
          <w:spacing w:val="-2"/>
        </w:rPr>
        <w:t>ответственностью;</w:t>
      </w:r>
    </w:p>
    <w:p w:rsidR="00CC59FA">
      <w:pPr>
        <w:pStyle w:val="BodyText"/>
        <w:spacing w:line="350" w:lineRule="auto"/>
        <w:ind w:right="164"/>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CC59FA">
      <w:pPr>
        <w:pStyle w:val="BodyText"/>
        <w:spacing w:line="348" w:lineRule="auto"/>
        <w:ind w:right="164" w:firstLine="707"/>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CC59FA">
      <w:pPr>
        <w:pStyle w:val="BodyText"/>
        <w:spacing w:line="350" w:lineRule="auto"/>
        <w:ind w:right="165" w:firstLine="707"/>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w:t>
      </w:r>
      <w:r>
        <w:rPr>
          <w:spacing w:val="40"/>
        </w:rPr>
        <w:t xml:space="preserve"> </w:t>
      </w:r>
      <w:r>
        <w:t>исполнением типичных для несовершеннолетнего социальных ролей (члена семьи, обучающегося, члена ученической общественной организации);</w:t>
      </w:r>
    </w:p>
    <w:p w:rsidR="00CC59FA">
      <w:pPr>
        <w:pStyle w:val="BodyText"/>
        <w:spacing w:line="350" w:lineRule="auto"/>
        <w:ind w:left="152" w:right="161" w:firstLine="707"/>
      </w:pPr>
      <w: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w:t>
      </w:r>
      <w:r>
        <w:rPr>
          <w:spacing w:val="40"/>
        </w:rPr>
        <w:t xml:space="preserve"> </w:t>
      </w:r>
      <w:r>
        <w:t>о правах ребёнка и способах их защиты и составлять на их основе план, преобразовывать текстовую информацию в таблицу, схему;</w:t>
      </w:r>
    </w:p>
    <w:p w:rsidR="00CC59FA">
      <w:pPr>
        <w:pStyle w:val="BodyText"/>
        <w:spacing w:line="350" w:lineRule="auto"/>
        <w:ind w:left="152" w:right="161" w:firstLine="707"/>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w:t>
      </w:r>
      <w:r>
        <w:rPr>
          <w:spacing w:val="40"/>
        </w:rPr>
        <w:t xml:space="preserve"> </w:t>
      </w:r>
      <w:r>
        <w:t>с соблюдением правил информационной безопасности при работе в Интернете;</w:t>
      </w:r>
    </w:p>
    <w:p w:rsidR="00CC59FA">
      <w:pPr>
        <w:pStyle w:val="BodyText"/>
        <w:spacing w:line="350" w:lineRule="auto"/>
        <w:ind w:left="152" w:right="163" w:firstLine="707"/>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w:t>
      </w:r>
      <w:r>
        <w:rPr>
          <w:spacing w:val="42"/>
        </w:rPr>
        <w:t xml:space="preserve">  </w:t>
      </w:r>
      <w:r>
        <w:t>поведения</w:t>
      </w:r>
      <w:r>
        <w:rPr>
          <w:spacing w:val="48"/>
        </w:rPr>
        <w:t xml:space="preserve">  </w:t>
      </w:r>
      <w:r>
        <w:t>человека,</w:t>
      </w:r>
      <w:r>
        <w:rPr>
          <w:spacing w:val="49"/>
        </w:rPr>
        <w:t xml:space="preserve">  </w:t>
      </w:r>
      <w:r>
        <w:t>личным</w:t>
      </w:r>
      <w:r>
        <w:rPr>
          <w:spacing w:val="47"/>
        </w:rPr>
        <w:t xml:space="preserve">  </w:t>
      </w:r>
      <w:r>
        <w:t>социальным</w:t>
      </w:r>
      <w:r>
        <w:rPr>
          <w:spacing w:val="47"/>
        </w:rPr>
        <w:t xml:space="preserve">  </w:t>
      </w:r>
      <w:r>
        <w:t>опытом,</w:t>
      </w:r>
      <w:r>
        <w:rPr>
          <w:spacing w:val="47"/>
        </w:rPr>
        <w:t xml:space="preserve">  </w:t>
      </w:r>
      <w:r>
        <w:rPr>
          <w:spacing w:val="-2"/>
        </w:rPr>
        <w:t>используя</w:t>
      </w:r>
    </w:p>
    <w:p w:rsidR="00CC59FA">
      <w:pPr>
        <w:spacing w:line="350" w:lineRule="auto"/>
        <w:sectPr>
          <w:pgSz w:w="11910" w:h="16840"/>
          <w:pgMar w:top="1040" w:right="400" w:bottom="740" w:left="980" w:header="578" w:footer="547" w:gutter="0"/>
          <w:cols w:space="720"/>
        </w:sectPr>
      </w:pPr>
    </w:p>
    <w:p w:rsidR="00CC59FA">
      <w:pPr>
        <w:pStyle w:val="BodyText"/>
        <w:spacing w:before="86" w:line="352" w:lineRule="auto"/>
        <w:ind w:left="859" w:right="166" w:hanging="708"/>
      </w:pPr>
      <w:r>
        <w:t>обществоведческие знания, формулировать выводы, подкрепляя их аргументами; оценивать</w:t>
      </w:r>
      <w:r>
        <w:rPr>
          <w:spacing w:val="4"/>
        </w:rPr>
        <w:t xml:space="preserve"> </w:t>
      </w:r>
      <w:r>
        <w:t>собственные</w:t>
      </w:r>
      <w:r>
        <w:rPr>
          <w:spacing w:val="3"/>
        </w:rPr>
        <w:t xml:space="preserve"> </w:t>
      </w:r>
      <w:r>
        <w:t>поступки</w:t>
      </w:r>
      <w:r>
        <w:rPr>
          <w:spacing w:val="2"/>
        </w:rPr>
        <w:t xml:space="preserve"> </w:t>
      </w:r>
      <w:r>
        <w:t>и</w:t>
      </w:r>
      <w:r>
        <w:rPr>
          <w:spacing w:val="6"/>
        </w:rPr>
        <w:t xml:space="preserve"> </w:t>
      </w:r>
      <w:r>
        <w:t>поведение</w:t>
      </w:r>
      <w:r>
        <w:rPr>
          <w:spacing w:val="-1"/>
        </w:rPr>
        <w:t xml:space="preserve"> </w:t>
      </w:r>
      <w:r>
        <w:t>других</w:t>
      </w:r>
      <w:r>
        <w:rPr>
          <w:spacing w:val="4"/>
        </w:rPr>
        <w:t xml:space="preserve"> </w:t>
      </w:r>
      <w:r>
        <w:t>людей</w:t>
      </w:r>
      <w:r>
        <w:rPr>
          <w:spacing w:val="6"/>
        </w:rPr>
        <w:t xml:space="preserve"> </w:t>
      </w:r>
      <w:r>
        <w:t>с</w:t>
      </w:r>
      <w:r>
        <w:rPr>
          <w:spacing w:val="-1"/>
        </w:rPr>
        <w:t xml:space="preserve"> </w:t>
      </w:r>
      <w:r>
        <w:t>точки</w:t>
      </w:r>
      <w:r>
        <w:rPr>
          <w:spacing w:val="6"/>
        </w:rPr>
        <w:t xml:space="preserve"> </w:t>
      </w:r>
      <w:r>
        <w:t>зрения</w:t>
      </w:r>
      <w:r>
        <w:rPr>
          <w:spacing w:val="2"/>
        </w:rPr>
        <w:t xml:space="preserve"> </w:t>
      </w:r>
      <w:r>
        <w:rPr>
          <w:spacing w:val="-5"/>
        </w:rPr>
        <w:t>их</w:t>
      </w:r>
    </w:p>
    <w:p w:rsidR="00CC59FA">
      <w:pPr>
        <w:pStyle w:val="BodyText"/>
        <w:spacing w:line="352" w:lineRule="auto"/>
        <w:ind w:right="166" w:firstLine="0"/>
      </w:pPr>
      <w:r>
        <w:t xml:space="preserve">соответствия правовым нормам: выражать свою точку зрения, участвовать в </w:t>
      </w:r>
      <w:r>
        <w:rPr>
          <w:spacing w:val="-2"/>
        </w:rPr>
        <w:t>дискуссии;</w:t>
      </w:r>
    </w:p>
    <w:p w:rsidR="00CC59FA">
      <w:pPr>
        <w:pStyle w:val="BodyText"/>
        <w:spacing w:line="350" w:lineRule="auto"/>
        <w:ind w:right="162"/>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C59FA">
      <w:pPr>
        <w:pStyle w:val="BodyText"/>
        <w:spacing w:line="348" w:lineRule="auto"/>
        <w:ind w:left="150" w:right="167"/>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CC59FA">
      <w:pPr>
        <w:pStyle w:val="BodyText"/>
        <w:spacing w:line="350" w:lineRule="auto"/>
        <w:ind w:left="150" w:right="165"/>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C59FA" w:rsidP="00695CB5">
      <w:pPr>
        <w:pStyle w:val="ListParagraph"/>
        <w:numPr>
          <w:ilvl w:val="3"/>
          <w:numId w:val="55"/>
        </w:numPr>
        <w:tabs>
          <w:tab w:val="left" w:pos="1908"/>
        </w:tabs>
        <w:spacing w:line="319" w:lineRule="exact"/>
        <w:ind w:left="1908" w:hanging="1050"/>
        <w:jc w:val="both"/>
        <w:rPr>
          <w:sz w:val="28"/>
        </w:rPr>
      </w:pPr>
      <w:r>
        <w:rPr>
          <w:sz w:val="28"/>
        </w:rPr>
        <w:t>Основы</w:t>
      </w:r>
      <w:r>
        <w:rPr>
          <w:spacing w:val="-4"/>
          <w:sz w:val="28"/>
        </w:rPr>
        <w:t xml:space="preserve"> </w:t>
      </w:r>
      <w:r>
        <w:rPr>
          <w:sz w:val="28"/>
        </w:rPr>
        <w:t>российского</w:t>
      </w:r>
      <w:r>
        <w:rPr>
          <w:spacing w:val="-3"/>
          <w:sz w:val="28"/>
        </w:rPr>
        <w:t xml:space="preserve"> </w:t>
      </w:r>
      <w:r>
        <w:rPr>
          <w:spacing w:val="-2"/>
          <w:sz w:val="28"/>
        </w:rPr>
        <w:t>права:</w:t>
      </w:r>
    </w:p>
    <w:p w:rsidR="00CC59FA">
      <w:pPr>
        <w:pStyle w:val="BodyText"/>
        <w:spacing w:before="134" w:line="350" w:lineRule="auto"/>
        <w:ind w:left="150" w:right="162" w:firstLine="707"/>
      </w:pPr>
      <w:r>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w:t>
      </w:r>
      <w:r>
        <w:rPr>
          <w:spacing w:val="-2"/>
        </w:rPr>
        <w:t>экстремизма;</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right="161"/>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w:t>
      </w:r>
      <w:r>
        <w:rPr>
          <w:spacing w:val="-3"/>
        </w:rPr>
        <w:t xml:space="preserve"> </w:t>
      </w:r>
      <w:r>
        <w:t>сущность</w:t>
      </w:r>
      <w:r>
        <w:rPr>
          <w:spacing w:val="-1"/>
        </w:rPr>
        <w:t xml:space="preserve"> </w:t>
      </w:r>
      <w:r>
        <w:t>семейных</w:t>
      </w:r>
      <w:r>
        <w:rPr>
          <w:spacing w:val="-1"/>
        </w:rPr>
        <w:t xml:space="preserve"> </w:t>
      </w:r>
      <w:r>
        <w:t>правоотношений;</w:t>
      </w:r>
      <w:r>
        <w:rPr>
          <w:spacing w:val="-3"/>
        </w:rPr>
        <w:t xml:space="preserve"> </w:t>
      </w:r>
      <w:r>
        <w:t>способы</w:t>
      </w:r>
      <w:r>
        <w:rPr>
          <w:spacing w:val="-6"/>
        </w:rPr>
        <w:t xml:space="preserve"> </w:t>
      </w:r>
      <w:r>
        <w:t>защиты</w:t>
      </w:r>
      <w:r>
        <w:rPr>
          <w:spacing w:val="-6"/>
        </w:rPr>
        <w:t xml:space="preserve"> </w:t>
      </w:r>
      <w:r>
        <w:t>интересов</w:t>
      </w:r>
      <w:r>
        <w:rPr>
          <w:spacing w:val="-6"/>
        </w:rPr>
        <w:t xml:space="preserve"> </w:t>
      </w:r>
      <w:r>
        <w:t>и</w:t>
      </w:r>
      <w:r>
        <w:rPr>
          <w:spacing w:val="-3"/>
        </w:rPr>
        <w:t xml:space="preserve"> </w:t>
      </w:r>
      <w:r>
        <w:t>прав детей, оставшихся без попечения родителей;</w:t>
      </w:r>
    </w:p>
    <w:p w:rsidR="00CC59FA">
      <w:pPr>
        <w:pStyle w:val="BodyText"/>
        <w:spacing w:line="352" w:lineRule="auto"/>
        <w:ind w:left="152" w:right="162"/>
      </w:pPr>
      <w:r>
        <w:t>иметь представлении о содержании трудового договора, видах правонарушений и видов наказаний;</w:t>
      </w:r>
    </w:p>
    <w:p w:rsidR="00CC59FA">
      <w:pPr>
        <w:pStyle w:val="BodyText"/>
        <w:spacing w:line="350" w:lineRule="auto"/>
        <w:ind w:left="152" w:right="166"/>
      </w:pPr>
      <w:r>
        <w:t xml:space="preserve">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w:t>
      </w:r>
      <w:r>
        <w:rPr>
          <w:spacing w:val="-2"/>
        </w:rPr>
        <w:t>правонарушения;</w:t>
      </w:r>
    </w:p>
    <w:p w:rsidR="00CC59FA">
      <w:pPr>
        <w:pStyle w:val="BodyText"/>
        <w:spacing w:line="350" w:lineRule="auto"/>
        <w:ind w:right="163"/>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CC59FA">
      <w:pPr>
        <w:pStyle w:val="BodyText"/>
        <w:spacing w:line="350" w:lineRule="auto"/>
        <w:ind w:right="164"/>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CC59FA">
      <w:pPr>
        <w:pStyle w:val="BodyText"/>
        <w:spacing w:line="350" w:lineRule="auto"/>
        <w:ind w:right="166"/>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CC59FA">
      <w:pPr>
        <w:pStyle w:val="BodyText"/>
        <w:spacing w:line="350" w:lineRule="auto"/>
        <w:ind w:right="164"/>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CC59FA">
      <w:pPr>
        <w:pStyle w:val="BodyText"/>
        <w:spacing w:line="350" w:lineRule="auto"/>
        <w:ind w:right="162"/>
      </w:pPr>
      <w: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CC59FA">
      <w:pPr>
        <w:pStyle w:val="BodyText"/>
        <w:spacing w:line="317" w:lineRule="exact"/>
        <w:ind w:left="859" w:firstLine="0"/>
      </w:pPr>
      <w:r>
        <w:t>решать</w:t>
      </w:r>
      <w:r>
        <w:rPr>
          <w:spacing w:val="42"/>
        </w:rPr>
        <w:t xml:space="preserve">  </w:t>
      </w:r>
      <w:r>
        <w:t>познавательные</w:t>
      </w:r>
      <w:r>
        <w:rPr>
          <w:spacing w:val="42"/>
        </w:rPr>
        <w:t xml:space="preserve">  </w:t>
      </w:r>
      <w:r>
        <w:t>и</w:t>
      </w:r>
      <w:r>
        <w:rPr>
          <w:spacing w:val="43"/>
        </w:rPr>
        <w:t xml:space="preserve">  </w:t>
      </w:r>
      <w:r>
        <w:t>практические</w:t>
      </w:r>
      <w:r>
        <w:rPr>
          <w:spacing w:val="42"/>
        </w:rPr>
        <w:t xml:space="preserve">  </w:t>
      </w:r>
      <w:r>
        <w:t>задачи,</w:t>
      </w:r>
      <w:r>
        <w:rPr>
          <w:spacing w:val="46"/>
        </w:rPr>
        <w:t xml:space="preserve">  </w:t>
      </w:r>
      <w:r>
        <w:t>отражающие</w:t>
      </w:r>
      <w:r>
        <w:rPr>
          <w:spacing w:val="44"/>
        </w:rPr>
        <w:t xml:space="preserve">  </w:t>
      </w:r>
      <w:r>
        <w:rPr>
          <w:spacing w:val="-2"/>
        </w:rPr>
        <w:t>типичные</w:t>
      </w:r>
    </w:p>
    <w:p w:rsidR="00CC59FA">
      <w:pPr>
        <w:spacing w:line="317" w:lineRule="exact"/>
        <w:sectPr>
          <w:pgSz w:w="11910" w:h="16840"/>
          <w:pgMar w:top="1040" w:right="400" w:bottom="740" w:left="980" w:header="578" w:footer="547" w:gutter="0"/>
          <w:cols w:space="720"/>
        </w:sectPr>
      </w:pPr>
    </w:p>
    <w:p w:rsidR="00CC59FA">
      <w:pPr>
        <w:pStyle w:val="BodyText"/>
        <w:spacing w:before="86" w:line="352" w:lineRule="auto"/>
        <w:ind w:left="152" w:right="163" w:firstLine="0"/>
      </w:pPr>
      <w:r>
        <w:t>взаимодействия, регулируемые нормами гражданского, трудового, семейного, административного и уголовного права;</w:t>
      </w:r>
    </w:p>
    <w:p w:rsidR="00CC59FA">
      <w:pPr>
        <w:pStyle w:val="BodyText"/>
        <w:spacing w:line="350" w:lineRule="auto"/>
        <w:ind w:left="152" w:right="163" w:firstLine="707"/>
      </w:pPr>
      <w: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w:t>
      </w:r>
      <w:r>
        <w:rPr>
          <w:spacing w:val="-3"/>
        </w:rPr>
        <w:t xml:space="preserve"> </w:t>
      </w:r>
      <w:r>
        <w:t>Кодекс</w:t>
      </w:r>
      <w:r>
        <w:rPr>
          <w:spacing w:val="-2"/>
        </w:rPr>
        <w:t xml:space="preserve"> </w:t>
      </w:r>
      <w:r>
        <w:t>Российской Федерации об административных</w:t>
      </w:r>
      <w:r>
        <w:rPr>
          <w:spacing w:val="-4"/>
        </w:rPr>
        <w:t xml:space="preserve"> </w:t>
      </w:r>
      <w:r>
        <w:t>правонарушениях, Уголовный кодекс Российской Федерации) из предложенных учителем источников</w:t>
      </w:r>
      <w:r>
        <w:rPr>
          <w:spacing w:val="40"/>
        </w:rPr>
        <w:t xml:space="preserve"> </w:t>
      </w:r>
      <w:r>
        <w:t>о правовых нормах, правоотношениях и специфике их регулирования, преобразовывать текстовую информацию в таблицу, схему;</w:t>
      </w:r>
    </w:p>
    <w:p w:rsidR="00CC59FA">
      <w:pPr>
        <w:pStyle w:val="BodyText"/>
        <w:spacing w:line="350" w:lineRule="auto"/>
        <w:ind w:left="152" w:right="161"/>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C59FA">
      <w:pPr>
        <w:pStyle w:val="BodyText"/>
        <w:spacing w:line="350" w:lineRule="auto"/>
        <w:ind w:left="152" w:right="163" w:firstLine="707"/>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w:t>
      </w:r>
      <w:r>
        <w:rPr>
          <w:spacing w:val="-2"/>
        </w:rPr>
        <w:t xml:space="preserve"> </w:t>
      </w:r>
      <w:r>
        <w:t>используя обществоведческие</w:t>
      </w:r>
      <w:r>
        <w:rPr>
          <w:spacing w:val="-1"/>
        </w:rPr>
        <w:t xml:space="preserve"> </w:t>
      </w:r>
      <w:r>
        <w:t>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CC59FA">
      <w:pPr>
        <w:pStyle w:val="BodyText"/>
        <w:spacing w:line="348" w:lineRule="auto"/>
        <w:ind w:left="152" w:right="165"/>
      </w:pPr>
      <w:r>
        <w:t>оценивать собственные поступки и поведение</w:t>
      </w:r>
      <w:r>
        <w:rPr>
          <w:spacing w:val="-2"/>
        </w:rPr>
        <w:t xml:space="preserve"> </w:t>
      </w:r>
      <w:r>
        <w:t>других людей с</w:t>
      </w:r>
      <w:r>
        <w:rPr>
          <w:spacing w:val="-2"/>
        </w:rPr>
        <w:t xml:space="preserve"> </w:t>
      </w:r>
      <w:r>
        <w:t>точки зрения их соответствия нормам гражданского, трудового, семейного, административного и уголовного права;</w:t>
      </w:r>
    </w:p>
    <w:p w:rsidR="00CC59FA">
      <w:pPr>
        <w:pStyle w:val="BodyText"/>
        <w:spacing w:line="350" w:lineRule="auto"/>
        <w:ind w:left="152" w:right="161"/>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w:t>
      </w:r>
      <w:r>
        <w:rPr>
          <w:spacing w:val="27"/>
        </w:rPr>
        <w:t xml:space="preserve">  </w:t>
      </w:r>
      <w:r>
        <w:t>в</w:t>
      </w:r>
      <w:r>
        <w:rPr>
          <w:spacing w:val="28"/>
        </w:rPr>
        <w:t xml:space="preserve">  </w:t>
      </w:r>
      <w:r>
        <w:t>соответствии</w:t>
      </w:r>
      <w:r>
        <w:rPr>
          <w:spacing w:val="27"/>
        </w:rPr>
        <w:t xml:space="preserve">  </w:t>
      </w:r>
      <w:r>
        <w:t>с</w:t>
      </w:r>
      <w:r>
        <w:rPr>
          <w:spacing w:val="28"/>
        </w:rPr>
        <w:t xml:space="preserve">  </w:t>
      </w:r>
      <w:r>
        <w:t>темой</w:t>
      </w:r>
      <w:r>
        <w:rPr>
          <w:spacing w:val="29"/>
        </w:rPr>
        <w:t xml:space="preserve">  </w:t>
      </w:r>
      <w:r>
        <w:t>и</w:t>
      </w:r>
      <w:r>
        <w:rPr>
          <w:spacing w:val="29"/>
        </w:rPr>
        <w:t xml:space="preserve">  </w:t>
      </w:r>
      <w:r>
        <w:t>ситуацией</w:t>
      </w:r>
      <w:r>
        <w:rPr>
          <w:spacing w:val="29"/>
        </w:rPr>
        <w:t xml:space="preserve">  </w:t>
      </w:r>
      <w:r>
        <w:t>общения,</w:t>
      </w:r>
      <w:r>
        <w:rPr>
          <w:spacing w:val="30"/>
        </w:rPr>
        <w:t xml:space="preserve">  </w:t>
      </w:r>
      <w:r>
        <w:rPr>
          <w:spacing w:val="-2"/>
        </w:rPr>
        <w:t>особенностями</w:t>
      </w:r>
    </w:p>
    <w:p w:rsidR="00CC59FA">
      <w:pPr>
        <w:spacing w:line="350" w:lineRule="auto"/>
        <w:sectPr>
          <w:pgSz w:w="11910" w:h="16840"/>
          <w:pgMar w:top="1040" w:right="400" w:bottom="740" w:left="980" w:header="578" w:footer="547" w:gutter="0"/>
          <w:cols w:space="720"/>
        </w:sectPr>
      </w:pPr>
    </w:p>
    <w:p w:rsidR="00CC59FA">
      <w:pPr>
        <w:pStyle w:val="BodyText"/>
        <w:spacing w:before="86"/>
        <w:ind w:left="152" w:firstLine="0"/>
      </w:pPr>
      <w:r>
        <w:t>аудитории и</w:t>
      </w:r>
      <w:r>
        <w:rPr>
          <w:spacing w:val="1"/>
        </w:rPr>
        <w:t xml:space="preserve"> </w:t>
      </w:r>
      <w:r>
        <w:rPr>
          <w:spacing w:val="-2"/>
        </w:rPr>
        <w:t>регламентом;</w:t>
      </w:r>
    </w:p>
    <w:p w:rsidR="00CC59FA">
      <w:pPr>
        <w:pStyle w:val="BodyText"/>
        <w:spacing w:before="151" w:line="348" w:lineRule="auto"/>
        <w:ind w:right="166"/>
      </w:pPr>
      <w:r>
        <w:t>самостоятельно заполнять форму (в том числе электронную) и составлять простейший документ (заявление о приёме на работу);</w:t>
      </w:r>
    </w:p>
    <w:p w:rsidR="00CC59FA">
      <w:pPr>
        <w:pStyle w:val="BodyText"/>
        <w:spacing w:before="6" w:line="350" w:lineRule="auto"/>
        <w:ind w:right="1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C59FA" w:rsidP="00695CB5">
      <w:pPr>
        <w:pStyle w:val="ListParagraph"/>
        <w:numPr>
          <w:ilvl w:val="2"/>
          <w:numId w:val="55"/>
        </w:numPr>
        <w:tabs>
          <w:tab w:val="left" w:pos="1701"/>
        </w:tabs>
        <w:spacing w:line="348" w:lineRule="auto"/>
        <w:ind w:right="159" w:firstLine="708"/>
        <w:jc w:val="both"/>
        <w:rPr>
          <w:sz w:val="28"/>
        </w:rPr>
      </w:pPr>
      <w:r>
        <w:rPr>
          <w:sz w:val="28"/>
        </w:rPr>
        <w:t>К концу обучения в 8 классе обучающийся получит следующие предметные результаты по отдельным темам программы по обществознанию:</w:t>
      </w:r>
    </w:p>
    <w:p w:rsidR="00CC59FA" w:rsidP="00695CB5">
      <w:pPr>
        <w:pStyle w:val="ListParagraph"/>
        <w:numPr>
          <w:ilvl w:val="3"/>
          <w:numId w:val="55"/>
        </w:numPr>
        <w:tabs>
          <w:tab w:val="left" w:pos="1909"/>
        </w:tabs>
        <w:ind w:left="1909" w:hanging="1050"/>
        <w:jc w:val="both"/>
        <w:rPr>
          <w:sz w:val="28"/>
        </w:rPr>
      </w:pPr>
      <w:r>
        <w:rPr>
          <w:sz w:val="28"/>
        </w:rPr>
        <w:t>Человек</w:t>
      </w:r>
      <w:r>
        <w:rPr>
          <w:spacing w:val="-3"/>
          <w:sz w:val="28"/>
        </w:rPr>
        <w:t xml:space="preserve"> </w:t>
      </w:r>
      <w:r>
        <w:rPr>
          <w:sz w:val="28"/>
        </w:rPr>
        <w:t>в</w:t>
      </w:r>
      <w:r>
        <w:rPr>
          <w:spacing w:val="-7"/>
          <w:sz w:val="28"/>
        </w:rPr>
        <w:t xml:space="preserve"> </w:t>
      </w:r>
      <w:r>
        <w:rPr>
          <w:sz w:val="28"/>
        </w:rPr>
        <w:t>экономических</w:t>
      </w:r>
      <w:r>
        <w:rPr>
          <w:spacing w:val="-2"/>
          <w:sz w:val="28"/>
        </w:rPr>
        <w:t xml:space="preserve"> отношениях:</w:t>
      </w:r>
    </w:p>
    <w:p w:rsidR="00CC59FA">
      <w:pPr>
        <w:pStyle w:val="BodyText"/>
        <w:spacing w:before="149" w:line="350" w:lineRule="auto"/>
        <w:ind w:right="162"/>
      </w:pPr>
      <w:r>
        <w:t>осваивать и применять знания об экономической жизни общества, её</w:t>
      </w:r>
      <w:r>
        <w:rPr>
          <w:spacing w:val="40"/>
        </w:rPr>
        <w:t xml:space="preserve"> </w:t>
      </w:r>
      <w:r>
        <w:t xml:space="preserve">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w:t>
      </w:r>
      <w:r>
        <w:rPr>
          <w:spacing w:val="-2"/>
        </w:rPr>
        <w:t>конкуренции;</w:t>
      </w:r>
    </w:p>
    <w:p w:rsidR="00CC59FA">
      <w:pPr>
        <w:pStyle w:val="BodyText"/>
        <w:spacing w:line="350" w:lineRule="auto"/>
        <w:ind w:right="161"/>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CC59FA">
      <w:pPr>
        <w:pStyle w:val="BodyText"/>
        <w:spacing w:line="350" w:lineRule="auto"/>
        <w:ind w:right="166"/>
      </w:pPr>
      <w:r>
        <w:t>приводить примеры способов повышения эффективности производства; деятельности</w:t>
      </w:r>
      <w:r>
        <w:rPr>
          <w:spacing w:val="-5"/>
        </w:rPr>
        <w:t xml:space="preserve"> </w:t>
      </w:r>
      <w:r>
        <w:t>и</w:t>
      </w:r>
      <w:r>
        <w:rPr>
          <w:spacing w:val="-5"/>
        </w:rPr>
        <w:t xml:space="preserve"> </w:t>
      </w:r>
      <w:r>
        <w:t>проявления</w:t>
      </w:r>
      <w:r>
        <w:rPr>
          <w:spacing w:val="-4"/>
        </w:rPr>
        <w:t xml:space="preserve"> </w:t>
      </w:r>
      <w:r>
        <w:t>основных</w:t>
      </w:r>
      <w:r>
        <w:rPr>
          <w:spacing w:val="-4"/>
        </w:rPr>
        <w:t xml:space="preserve"> </w:t>
      </w:r>
      <w:r>
        <w:t>функций</w:t>
      </w:r>
      <w:r>
        <w:rPr>
          <w:spacing w:val="-1"/>
        </w:rPr>
        <w:t xml:space="preserve"> </w:t>
      </w:r>
      <w:r>
        <w:t>различных</w:t>
      </w:r>
      <w:r>
        <w:rPr>
          <w:spacing w:val="-8"/>
        </w:rPr>
        <w:t xml:space="preserve"> </w:t>
      </w:r>
      <w:r>
        <w:t>финансовых</w:t>
      </w:r>
      <w:r>
        <w:rPr>
          <w:spacing w:val="-4"/>
        </w:rPr>
        <w:t xml:space="preserve"> </w:t>
      </w:r>
      <w:r>
        <w:t>посредников, использования способов повышения эффективности производства;</w:t>
      </w:r>
    </w:p>
    <w:p w:rsidR="00CC59FA">
      <w:pPr>
        <w:pStyle w:val="BodyText"/>
        <w:spacing w:line="352" w:lineRule="auto"/>
        <w:ind w:right="163" w:firstLine="707"/>
      </w:pPr>
      <w:r>
        <w:t>классифицировать (в том числе устанавливать существенный признак классификации) механизмы государственного регулирования экономики;</w:t>
      </w:r>
    </w:p>
    <w:p w:rsidR="00CC59FA">
      <w:pPr>
        <w:pStyle w:val="BodyText"/>
        <w:spacing w:line="315" w:lineRule="exact"/>
        <w:ind w:left="859" w:firstLine="0"/>
      </w:pPr>
      <w:r>
        <w:t>сравнивать</w:t>
      </w:r>
      <w:r>
        <w:rPr>
          <w:spacing w:val="-6"/>
        </w:rPr>
        <w:t xml:space="preserve"> </w:t>
      </w:r>
      <w:r>
        <w:t>различные</w:t>
      </w:r>
      <w:r>
        <w:rPr>
          <w:spacing w:val="-1"/>
        </w:rPr>
        <w:t xml:space="preserve"> </w:t>
      </w:r>
      <w:r>
        <w:t>способы</w:t>
      </w:r>
      <w:r>
        <w:rPr>
          <w:spacing w:val="-4"/>
        </w:rPr>
        <w:t xml:space="preserve"> </w:t>
      </w:r>
      <w:r>
        <w:rPr>
          <w:spacing w:val="-2"/>
        </w:rPr>
        <w:t>хозяйствования;</w:t>
      </w:r>
    </w:p>
    <w:p w:rsidR="00CC59FA">
      <w:pPr>
        <w:pStyle w:val="BodyText"/>
        <w:spacing w:before="141" w:line="348" w:lineRule="auto"/>
        <w:ind w:right="165"/>
      </w:pPr>
      <w:r>
        <w:t>устанавливать и объяснять связи политических потрясений и социально- экономических кризисов в государстве;</w:t>
      </w:r>
    </w:p>
    <w:p w:rsidR="00CC59FA">
      <w:pPr>
        <w:pStyle w:val="BodyText"/>
        <w:spacing w:before="2" w:line="350" w:lineRule="auto"/>
        <w:ind w:right="162"/>
      </w:pPr>
      <w:r>
        <w:t>использовать полученные знания для объяснения причин достижения (недостижения)</w:t>
      </w:r>
      <w:r>
        <w:rPr>
          <w:spacing w:val="-1"/>
        </w:rPr>
        <w:t xml:space="preserve"> </w:t>
      </w:r>
      <w:r>
        <w:t>результатов экономической</w:t>
      </w:r>
      <w:r>
        <w:rPr>
          <w:spacing w:val="-1"/>
        </w:rPr>
        <w:t xml:space="preserve"> </w:t>
      </w:r>
      <w:r>
        <w:t>деятельности;</w:t>
      </w:r>
      <w:r>
        <w:rPr>
          <w:spacing w:val="-5"/>
        </w:rPr>
        <w:t xml:space="preserve"> </w:t>
      </w:r>
      <w:r>
        <w:t>для</w:t>
      </w:r>
      <w:r>
        <w:rPr>
          <w:spacing w:val="-4"/>
        </w:rPr>
        <w:t xml:space="preserve"> </w:t>
      </w:r>
      <w:r>
        <w:t>объяснения</w:t>
      </w:r>
      <w:r>
        <w:rPr>
          <w:spacing w:val="-4"/>
        </w:rPr>
        <w:t xml:space="preserve"> </w:t>
      </w:r>
      <w:r>
        <w:t>основных механизмов</w:t>
      </w:r>
      <w:r>
        <w:rPr>
          <w:spacing w:val="-4"/>
        </w:rPr>
        <w:t xml:space="preserve"> </w:t>
      </w:r>
      <w:r>
        <w:t>государственного</w:t>
      </w:r>
      <w:r>
        <w:rPr>
          <w:spacing w:val="-4"/>
        </w:rPr>
        <w:t xml:space="preserve"> </w:t>
      </w:r>
      <w:r>
        <w:t>регулирования</w:t>
      </w:r>
      <w:r>
        <w:rPr>
          <w:spacing w:val="-4"/>
        </w:rPr>
        <w:t xml:space="preserve"> </w:t>
      </w:r>
      <w:r>
        <w:t>экономики,</w:t>
      </w:r>
      <w:r>
        <w:rPr>
          <w:spacing w:val="-5"/>
        </w:rPr>
        <w:t xml:space="preserve"> </w:t>
      </w:r>
      <w:r>
        <w:t>государственной</w:t>
      </w:r>
      <w:r>
        <w:rPr>
          <w:spacing w:val="-5"/>
        </w:rPr>
        <w:t xml:space="preserve"> </w:t>
      </w:r>
      <w:r>
        <w:t>политики</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left="152" w:right="166" w:hanging="1"/>
      </w:pPr>
      <w:r>
        <w:t>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CC59FA">
      <w:pPr>
        <w:pStyle w:val="BodyText"/>
        <w:spacing w:before="2" w:line="348" w:lineRule="auto"/>
        <w:ind w:left="152" w:right="165" w:firstLine="707"/>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CC59FA">
      <w:pPr>
        <w:pStyle w:val="BodyText"/>
        <w:spacing w:before="8" w:line="350" w:lineRule="auto"/>
        <w:ind w:left="152" w:right="160" w:firstLine="707"/>
      </w:pPr>
      <w:r>
        <w:t>решать познавательные и практические задачи, связанные с осуществлением экономических действий, на основе рационального выбора в условиях</w:t>
      </w:r>
      <w:r>
        <w:rPr>
          <w:spacing w:val="40"/>
        </w:rPr>
        <w:t xml:space="preserve"> </w:t>
      </w:r>
      <w:r>
        <w:t>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CC59FA">
      <w:pPr>
        <w:pStyle w:val="BodyText"/>
        <w:spacing w:line="350" w:lineRule="auto"/>
        <w:ind w:left="152" w:right="161"/>
      </w:pPr>
      <w:r>
        <w:t>осмысленно читать тексты экономической тематики, преобразовывать текстовую экономическую</w:t>
      </w:r>
      <w:r>
        <w:rPr>
          <w:spacing w:val="-4"/>
        </w:rPr>
        <w:t xml:space="preserve"> </w:t>
      </w:r>
      <w:r>
        <w:t>информацию в</w:t>
      </w:r>
      <w:r>
        <w:rPr>
          <w:spacing w:val="-3"/>
        </w:rPr>
        <w:t xml:space="preserve"> </w:t>
      </w:r>
      <w:r>
        <w:t>модели (таблица, схема,</w:t>
      </w:r>
      <w:r>
        <w:rPr>
          <w:spacing w:val="-4"/>
        </w:rPr>
        <w:t xml:space="preserve"> </w:t>
      </w:r>
      <w:r>
        <w:t>график</w:t>
      </w:r>
      <w:r>
        <w:rPr>
          <w:spacing w:val="-2"/>
        </w:rPr>
        <w:t xml:space="preserve"> </w:t>
      </w:r>
      <w:r>
        <w:t xml:space="preserve">и другое), в том числе о свободных и экономических благах, о видах и формах предпринимательской деятельности, экономических и социальных последствиях </w:t>
      </w:r>
      <w:r>
        <w:rPr>
          <w:spacing w:val="-2"/>
        </w:rPr>
        <w:t>безработицы;</w:t>
      </w:r>
    </w:p>
    <w:p w:rsidR="00CC59FA">
      <w:pPr>
        <w:pStyle w:val="BodyText"/>
        <w:spacing w:line="350" w:lineRule="auto"/>
        <w:ind w:left="152" w:right="160" w:firstLine="707"/>
      </w:pPr>
      <w:r>
        <w:t xml:space="preserve">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w:t>
      </w:r>
      <w:r>
        <w:rPr>
          <w:spacing w:val="-2"/>
        </w:rPr>
        <w:t>мошенничества;</w:t>
      </w:r>
    </w:p>
    <w:p w:rsidR="00CC59FA">
      <w:pPr>
        <w:pStyle w:val="BodyText"/>
        <w:spacing w:line="350" w:lineRule="auto"/>
        <w:ind w:left="152" w:right="163"/>
      </w:pPr>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CC59FA">
      <w:pPr>
        <w:pStyle w:val="BodyText"/>
        <w:spacing w:line="350" w:lineRule="auto"/>
        <w:ind w:left="153" w:right="160" w:firstLine="707"/>
      </w:pPr>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w:t>
      </w:r>
      <w:r>
        <w:rPr>
          <w:spacing w:val="-2"/>
        </w:rPr>
        <w:t xml:space="preserve"> </w:t>
      </w:r>
      <w:r>
        <w:t>производства,</w:t>
      </w:r>
      <w:r>
        <w:rPr>
          <w:spacing w:val="4"/>
        </w:rPr>
        <w:t xml:space="preserve"> </w:t>
      </w:r>
      <w:r>
        <w:t>распределения</w:t>
      </w:r>
      <w:r>
        <w:rPr>
          <w:spacing w:val="2"/>
        </w:rPr>
        <w:t xml:space="preserve"> </w:t>
      </w:r>
      <w:r>
        <w:t>семейных</w:t>
      </w:r>
      <w:r>
        <w:rPr>
          <w:spacing w:val="2"/>
        </w:rPr>
        <w:t xml:space="preserve"> </w:t>
      </w:r>
      <w:r>
        <w:t>ресурсов,</w:t>
      </w:r>
      <w:r>
        <w:rPr>
          <w:spacing w:val="5"/>
        </w:rPr>
        <w:t xml:space="preserve"> </w:t>
      </w:r>
      <w:r>
        <w:t>для</w:t>
      </w:r>
      <w:r>
        <w:rPr>
          <w:spacing w:val="5"/>
        </w:rPr>
        <w:t xml:space="preserve"> </w:t>
      </w:r>
      <w:r>
        <w:t>оценки</w:t>
      </w:r>
      <w:r>
        <w:rPr>
          <w:spacing w:val="5"/>
        </w:rPr>
        <w:t xml:space="preserve"> </w:t>
      </w:r>
      <w:r>
        <w:rPr>
          <w:spacing w:val="-2"/>
        </w:rPr>
        <w:t>рисков</w:t>
      </w:r>
    </w:p>
    <w:p w:rsidR="00CC59FA">
      <w:pPr>
        <w:spacing w:line="350" w:lineRule="auto"/>
        <w:sectPr>
          <w:pgSz w:w="11910" w:h="16840"/>
          <w:pgMar w:top="1040" w:right="400" w:bottom="740" w:left="980" w:header="578" w:footer="547" w:gutter="0"/>
          <w:cols w:space="720"/>
        </w:sectPr>
      </w:pPr>
    </w:p>
    <w:p w:rsidR="00CC59FA">
      <w:pPr>
        <w:pStyle w:val="BodyText"/>
        <w:spacing w:before="86" w:line="352" w:lineRule="auto"/>
        <w:ind w:left="152" w:right="162" w:firstLine="0"/>
      </w:pPr>
      <w:r>
        <w:t>осуществления финансовых мошенничеств, применения недобросовестных</w:t>
      </w:r>
      <w:r>
        <w:rPr>
          <w:spacing w:val="40"/>
        </w:rPr>
        <w:t xml:space="preserve"> </w:t>
      </w:r>
      <w:r>
        <w:rPr>
          <w:spacing w:val="-2"/>
        </w:rPr>
        <w:t>практик);</w:t>
      </w:r>
    </w:p>
    <w:p w:rsidR="00CC59FA">
      <w:pPr>
        <w:pStyle w:val="BodyText"/>
        <w:spacing w:line="350" w:lineRule="auto"/>
        <w:ind w:right="160"/>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w:t>
      </w:r>
      <w:r>
        <w:rPr>
          <w:spacing w:val="-1"/>
        </w:rPr>
        <w:t xml:space="preserve"> </w:t>
      </w:r>
      <w:r>
        <w:t>прав потребителя (в том</w:t>
      </w:r>
      <w:r>
        <w:rPr>
          <w:spacing w:val="-2"/>
        </w:rPr>
        <w:t xml:space="preserve"> </w:t>
      </w:r>
      <w:r>
        <w:t>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CC59FA">
      <w:pPr>
        <w:pStyle w:val="BodyText"/>
        <w:spacing w:line="348" w:lineRule="auto"/>
        <w:ind w:right="167"/>
      </w:pPr>
      <w:r>
        <w:t>приобретать опыт составления простейших документов (</w:t>
      </w:r>
      <w:r>
        <w:rPr>
          <w:position w:val="1"/>
        </w:rPr>
        <w:t xml:space="preserve">личный финансовый </w:t>
      </w:r>
      <w:r>
        <w:t>план, заявление, резюме);</w:t>
      </w:r>
    </w:p>
    <w:p w:rsidR="00CC59FA">
      <w:pPr>
        <w:pStyle w:val="BodyText"/>
        <w:spacing w:line="348" w:lineRule="auto"/>
        <w:ind w:right="160" w:firstLine="707"/>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C59FA" w:rsidP="00695CB5">
      <w:pPr>
        <w:pStyle w:val="ListParagraph"/>
        <w:numPr>
          <w:ilvl w:val="3"/>
          <w:numId w:val="55"/>
        </w:numPr>
        <w:tabs>
          <w:tab w:val="left" w:pos="1909"/>
        </w:tabs>
        <w:spacing w:before="4"/>
        <w:ind w:left="1909" w:hanging="1050"/>
        <w:jc w:val="both"/>
        <w:rPr>
          <w:sz w:val="28"/>
        </w:rPr>
      </w:pPr>
      <w:r>
        <w:rPr>
          <w:sz w:val="28"/>
        </w:rPr>
        <w:t>Человек</w:t>
      </w:r>
      <w:r>
        <w:rPr>
          <w:spacing w:val="1"/>
          <w:sz w:val="28"/>
        </w:rPr>
        <w:t xml:space="preserve"> </w:t>
      </w:r>
      <w:r>
        <w:rPr>
          <w:sz w:val="28"/>
        </w:rPr>
        <w:t>в</w:t>
      </w:r>
      <w:r>
        <w:rPr>
          <w:spacing w:val="-4"/>
          <w:sz w:val="28"/>
        </w:rPr>
        <w:t xml:space="preserve"> </w:t>
      </w:r>
      <w:r>
        <w:rPr>
          <w:sz w:val="28"/>
        </w:rPr>
        <w:t>мире</w:t>
      </w:r>
      <w:r>
        <w:rPr>
          <w:spacing w:val="1"/>
          <w:sz w:val="28"/>
        </w:rPr>
        <w:t xml:space="preserve"> </w:t>
      </w:r>
      <w:r>
        <w:rPr>
          <w:spacing w:val="-2"/>
          <w:sz w:val="28"/>
        </w:rPr>
        <w:t>культуры:</w:t>
      </w:r>
    </w:p>
    <w:p w:rsidR="00CC59FA">
      <w:pPr>
        <w:pStyle w:val="BodyText"/>
        <w:spacing w:before="146" w:line="350" w:lineRule="auto"/>
        <w:ind w:right="160"/>
      </w:pPr>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CC59FA">
      <w:pPr>
        <w:pStyle w:val="BodyText"/>
        <w:spacing w:line="350" w:lineRule="auto"/>
        <w:ind w:right="164" w:firstLine="707"/>
      </w:pPr>
      <w:r>
        <w:t>характеризовать духовно-нравственные ценности (в том числе нормы морали</w:t>
      </w:r>
      <w:r>
        <w:rPr>
          <w:spacing w:val="40"/>
        </w:rPr>
        <w:t xml:space="preserve"> </w:t>
      </w:r>
      <w:r>
        <w:t xml:space="preserve">и нравственности, гуманизм, милосердие, справедливость) нашего общества, искусство как сферу деятельности, информационную культуру и информационную </w:t>
      </w:r>
      <w:r>
        <w:rPr>
          <w:spacing w:val="-2"/>
        </w:rPr>
        <w:t>безопасность;</w:t>
      </w:r>
    </w:p>
    <w:p w:rsidR="00CC59FA">
      <w:pPr>
        <w:pStyle w:val="BodyText"/>
        <w:spacing w:line="350" w:lineRule="auto"/>
        <w:ind w:right="162" w:firstLine="707"/>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CC59FA">
      <w:pPr>
        <w:pStyle w:val="BodyText"/>
        <w:spacing w:line="320" w:lineRule="exact"/>
        <w:ind w:left="859" w:firstLine="0"/>
      </w:pPr>
      <w:r>
        <w:t>классифицировать</w:t>
      </w:r>
      <w:r>
        <w:rPr>
          <w:spacing w:val="-6"/>
        </w:rPr>
        <w:t xml:space="preserve"> </w:t>
      </w:r>
      <w:r>
        <w:t>по</w:t>
      </w:r>
      <w:r>
        <w:rPr>
          <w:spacing w:val="-4"/>
        </w:rPr>
        <w:t xml:space="preserve"> </w:t>
      </w:r>
      <w:r>
        <w:t>разным</w:t>
      </w:r>
      <w:r>
        <w:rPr>
          <w:spacing w:val="-5"/>
        </w:rPr>
        <w:t xml:space="preserve"> </w:t>
      </w:r>
      <w:r>
        <w:t>признакам</w:t>
      </w:r>
      <w:r>
        <w:rPr>
          <w:spacing w:val="-2"/>
        </w:rPr>
        <w:t xml:space="preserve"> </w:t>
      </w:r>
      <w:r>
        <w:t>формы и</w:t>
      </w:r>
      <w:r>
        <w:rPr>
          <w:spacing w:val="-1"/>
        </w:rPr>
        <w:t xml:space="preserve"> </w:t>
      </w:r>
      <w:r>
        <w:t xml:space="preserve">виды </w:t>
      </w:r>
      <w:r>
        <w:rPr>
          <w:spacing w:val="-2"/>
        </w:rPr>
        <w:t>культуры;</w:t>
      </w:r>
    </w:p>
    <w:p w:rsidR="00CC59FA">
      <w:pPr>
        <w:pStyle w:val="BodyText"/>
        <w:spacing w:before="145" w:line="348" w:lineRule="auto"/>
        <w:ind w:right="164"/>
      </w:pPr>
      <w:r>
        <w:t>сравнивать формы культуры, естественные и социально-гуманитарные науки, виды искусств;</w:t>
      </w:r>
    </w:p>
    <w:p w:rsidR="00CC59FA">
      <w:pPr>
        <w:pStyle w:val="BodyText"/>
        <w:spacing w:before="7"/>
        <w:ind w:left="858" w:firstLine="0"/>
      </w:pPr>
      <w:r>
        <w:t>устанавливать</w:t>
      </w:r>
      <w:r>
        <w:rPr>
          <w:spacing w:val="34"/>
        </w:rPr>
        <w:t xml:space="preserve">  </w:t>
      </w:r>
      <w:r>
        <w:t>и</w:t>
      </w:r>
      <w:r>
        <w:rPr>
          <w:spacing w:val="35"/>
        </w:rPr>
        <w:t xml:space="preserve">  </w:t>
      </w:r>
      <w:r>
        <w:t>объяснять</w:t>
      </w:r>
      <w:r>
        <w:rPr>
          <w:spacing w:val="34"/>
        </w:rPr>
        <w:t xml:space="preserve">  </w:t>
      </w:r>
      <w:r>
        <w:t>взаимосвязь</w:t>
      </w:r>
      <w:r>
        <w:rPr>
          <w:spacing w:val="37"/>
        </w:rPr>
        <w:t xml:space="preserve">  </w:t>
      </w:r>
      <w:r>
        <w:t>развития</w:t>
      </w:r>
      <w:r>
        <w:rPr>
          <w:spacing w:val="33"/>
        </w:rPr>
        <w:t xml:space="preserve">  </w:t>
      </w:r>
      <w:r>
        <w:t>духовной</w:t>
      </w:r>
      <w:r>
        <w:rPr>
          <w:spacing w:val="36"/>
        </w:rPr>
        <w:t xml:space="preserve">  </w:t>
      </w:r>
      <w:r>
        <w:t>культуры</w:t>
      </w:r>
      <w:r>
        <w:rPr>
          <w:spacing w:val="34"/>
        </w:rPr>
        <w:t xml:space="preserve">  </w:t>
      </w:r>
      <w:r>
        <w:rPr>
          <w:spacing w:val="-10"/>
        </w:rPr>
        <w:t>и</w:t>
      </w:r>
    </w:p>
    <w:p w:rsidR="00CC59FA">
      <w:pPr>
        <w:sectPr>
          <w:pgSz w:w="11910" w:h="16840"/>
          <w:pgMar w:top="1040" w:right="400" w:bottom="740" w:left="980" w:header="578" w:footer="547" w:gutter="0"/>
          <w:cols w:space="720"/>
        </w:sectPr>
      </w:pPr>
    </w:p>
    <w:p w:rsidR="00CC59FA">
      <w:pPr>
        <w:pStyle w:val="BodyText"/>
        <w:spacing w:before="86"/>
        <w:ind w:left="152" w:firstLine="0"/>
      </w:pPr>
      <w:r>
        <w:t>формирования</w:t>
      </w:r>
      <w:r>
        <w:rPr>
          <w:spacing w:val="-3"/>
        </w:rPr>
        <w:t xml:space="preserve"> </w:t>
      </w:r>
      <w:r>
        <w:t>личности,</w:t>
      </w:r>
      <w:r>
        <w:rPr>
          <w:spacing w:val="-2"/>
        </w:rPr>
        <w:t xml:space="preserve"> </w:t>
      </w:r>
      <w:r>
        <w:t>взаимовлияние</w:t>
      </w:r>
      <w:r>
        <w:rPr>
          <w:spacing w:val="-4"/>
        </w:rPr>
        <w:t xml:space="preserve"> </w:t>
      </w:r>
      <w:r>
        <w:t>науки</w:t>
      </w:r>
      <w:r>
        <w:rPr>
          <w:spacing w:val="-2"/>
        </w:rPr>
        <w:t xml:space="preserve"> </w:t>
      </w:r>
      <w:r>
        <w:t>и</w:t>
      </w:r>
      <w:r>
        <w:rPr>
          <w:spacing w:val="3"/>
        </w:rPr>
        <w:t xml:space="preserve"> </w:t>
      </w:r>
      <w:r>
        <w:rPr>
          <w:spacing w:val="-2"/>
        </w:rPr>
        <w:t>образования;</w:t>
      </w:r>
    </w:p>
    <w:p w:rsidR="00CC59FA">
      <w:pPr>
        <w:pStyle w:val="BodyText"/>
        <w:spacing w:before="151" w:line="348" w:lineRule="auto"/>
        <w:ind w:left="152" w:right="160" w:firstLine="707"/>
      </w:pPr>
      <w:r>
        <w:t xml:space="preserve">использовать полученные знания для объяснения роли непрерывного </w:t>
      </w:r>
      <w:r>
        <w:rPr>
          <w:spacing w:val="-2"/>
        </w:rPr>
        <w:t>образования;</w:t>
      </w:r>
    </w:p>
    <w:p w:rsidR="00CC59FA">
      <w:pPr>
        <w:pStyle w:val="BodyText"/>
        <w:spacing w:before="6" w:line="350" w:lineRule="auto"/>
        <w:ind w:left="152" w:right="161" w:firstLine="707"/>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CC59FA">
      <w:pPr>
        <w:pStyle w:val="BodyText"/>
        <w:spacing w:line="350" w:lineRule="auto"/>
        <w:ind w:left="152" w:right="167"/>
      </w:pPr>
      <w: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CC59FA">
      <w:pPr>
        <w:pStyle w:val="BodyText"/>
        <w:spacing w:line="350" w:lineRule="auto"/>
        <w:ind w:left="152" w:right="161" w:firstLine="707"/>
      </w:pPr>
      <w:r>
        <w:t xml:space="preserve">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w:t>
      </w:r>
      <w:r>
        <w:rPr>
          <w:spacing w:val="-2"/>
        </w:rPr>
        <w:t>информации;</w:t>
      </w:r>
    </w:p>
    <w:p w:rsidR="00CC59FA">
      <w:pPr>
        <w:pStyle w:val="BodyText"/>
        <w:spacing w:line="350" w:lineRule="auto"/>
        <w:ind w:left="152" w:right="161"/>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CC59FA">
      <w:pPr>
        <w:pStyle w:val="BodyText"/>
        <w:spacing w:line="348" w:lineRule="auto"/>
        <w:ind w:left="152" w:right="164"/>
      </w:pPr>
      <w:r>
        <w:t xml:space="preserve">оценивать собственные поступки, поведение людей в духовной сфере жизни </w:t>
      </w:r>
      <w:r>
        <w:rPr>
          <w:spacing w:val="-2"/>
        </w:rPr>
        <w:t>общества;</w:t>
      </w:r>
    </w:p>
    <w:p w:rsidR="00CC59FA">
      <w:pPr>
        <w:pStyle w:val="BodyText"/>
        <w:spacing w:line="350" w:lineRule="auto"/>
        <w:ind w:left="152" w:right="160"/>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CC59FA">
      <w:pPr>
        <w:pStyle w:val="BodyText"/>
        <w:spacing w:line="348" w:lineRule="auto"/>
        <w:ind w:left="152" w:right="163" w:firstLine="707"/>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CC59FA" w:rsidP="00695CB5">
      <w:pPr>
        <w:pStyle w:val="ListParagraph"/>
        <w:numPr>
          <w:ilvl w:val="2"/>
          <w:numId w:val="55"/>
        </w:numPr>
        <w:tabs>
          <w:tab w:val="left" w:pos="1702"/>
        </w:tabs>
        <w:spacing w:line="348" w:lineRule="auto"/>
        <w:ind w:left="152" w:right="158" w:firstLine="708"/>
        <w:jc w:val="both"/>
        <w:rPr>
          <w:sz w:val="28"/>
        </w:rPr>
      </w:pPr>
      <w:r>
        <w:rPr>
          <w:sz w:val="28"/>
        </w:rPr>
        <w:t>К концу обучения в 9 классе обучающийся получит следующие предметные результаты по отдельным темам программы по обществознанию:</w:t>
      </w:r>
    </w:p>
    <w:p w:rsidR="00CC59FA" w:rsidP="00695CB5">
      <w:pPr>
        <w:pStyle w:val="ListParagraph"/>
        <w:numPr>
          <w:ilvl w:val="3"/>
          <w:numId w:val="55"/>
        </w:numPr>
        <w:tabs>
          <w:tab w:val="left" w:pos="1910"/>
        </w:tabs>
        <w:spacing w:before="6"/>
        <w:ind w:left="1910" w:hanging="1050"/>
        <w:jc w:val="both"/>
        <w:rPr>
          <w:sz w:val="28"/>
        </w:rPr>
      </w:pPr>
      <w:r>
        <w:rPr>
          <w:sz w:val="28"/>
        </w:rPr>
        <w:t>Человек</w:t>
      </w:r>
      <w:r>
        <w:rPr>
          <w:spacing w:val="-2"/>
          <w:sz w:val="28"/>
        </w:rPr>
        <w:t xml:space="preserve"> </w:t>
      </w:r>
      <w:r>
        <w:rPr>
          <w:sz w:val="28"/>
        </w:rPr>
        <w:t>в</w:t>
      </w:r>
      <w:r>
        <w:rPr>
          <w:spacing w:val="-5"/>
          <w:sz w:val="28"/>
        </w:rPr>
        <w:t xml:space="preserve"> </w:t>
      </w:r>
      <w:r>
        <w:rPr>
          <w:sz w:val="28"/>
        </w:rPr>
        <w:t>политическом</w:t>
      </w:r>
      <w:r>
        <w:rPr>
          <w:spacing w:val="-5"/>
          <w:sz w:val="28"/>
        </w:rPr>
        <w:t xml:space="preserve"> </w:t>
      </w:r>
      <w:r>
        <w:rPr>
          <w:spacing w:val="-2"/>
          <w:sz w:val="28"/>
        </w:rPr>
        <w:t>измерении:</w:t>
      </w:r>
    </w:p>
    <w:p w:rsidR="00CC59FA">
      <w:pPr>
        <w:pStyle w:val="BodyText"/>
        <w:spacing w:before="146" w:line="350" w:lineRule="auto"/>
        <w:ind w:left="152" w:right="162"/>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right="162"/>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CC59FA">
      <w:pPr>
        <w:pStyle w:val="BodyText"/>
        <w:spacing w:before="2" w:line="350" w:lineRule="auto"/>
        <w:ind w:right="160" w:firstLine="707"/>
      </w:pPr>
      <w:r>
        <w:t>приводить примеры государств с различными формами правления, государственно-территориального устройства</w:t>
      </w:r>
      <w:r>
        <w:rPr>
          <w:spacing w:val="-4"/>
        </w:rPr>
        <w:t xml:space="preserve"> </w:t>
      </w:r>
      <w:r>
        <w:t>и</w:t>
      </w:r>
      <w:r>
        <w:rPr>
          <w:spacing w:val="-5"/>
        </w:rPr>
        <w:t xml:space="preserve"> </w:t>
      </w:r>
      <w:r>
        <w:t>политическим</w:t>
      </w:r>
      <w:r>
        <w:rPr>
          <w:spacing w:val="-5"/>
        </w:rPr>
        <w:t xml:space="preserve"> </w:t>
      </w:r>
      <w:r>
        <w:t>режимом;</w:t>
      </w:r>
      <w:r>
        <w:rPr>
          <w:spacing w:val="-2"/>
        </w:rPr>
        <w:t xml:space="preserve"> </w:t>
      </w:r>
      <w:r>
        <w:t>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 экономического кризиса в государстве;</w:t>
      </w:r>
    </w:p>
    <w:p w:rsidR="00CC59FA">
      <w:pPr>
        <w:pStyle w:val="BodyText"/>
        <w:spacing w:line="350" w:lineRule="auto"/>
        <w:ind w:left="152" w:right="158" w:firstLine="707"/>
      </w:pPr>
      <w:r>
        <w:t xml:space="preserve">классифицировать современные государства по разным признакам; элементы формы государства; типы политических партий; типы общественно-политических </w:t>
      </w:r>
      <w:r>
        <w:rPr>
          <w:spacing w:val="-2"/>
        </w:rPr>
        <w:t>организаций;</w:t>
      </w:r>
    </w:p>
    <w:p w:rsidR="00CC59FA">
      <w:pPr>
        <w:pStyle w:val="BodyText"/>
        <w:spacing w:line="350" w:lineRule="auto"/>
        <w:ind w:left="152" w:right="160"/>
      </w:pPr>
      <w:r>
        <w:t xml:space="preserve">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w:t>
      </w:r>
      <w:r>
        <w:rPr>
          <w:spacing w:val="-2"/>
        </w:rPr>
        <w:t>референдум;</w:t>
      </w:r>
    </w:p>
    <w:p w:rsidR="00CC59FA">
      <w:pPr>
        <w:pStyle w:val="BodyText"/>
        <w:spacing w:line="350" w:lineRule="auto"/>
        <w:ind w:left="152" w:right="165"/>
      </w:pPr>
      <w:r>
        <w:t xml:space="preserve">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w:t>
      </w:r>
      <w:r>
        <w:rPr>
          <w:spacing w:val="-2"/>
        </w:rPr>
        <w:t>государстве;</w:t>
      </w:r>
    </w:p>
    <w:p w:rsidR="00CC59FA">
      <w:pPr>
        <w:pStyle w:val="BodyText"/>
        <w:spacing w:line="350" w:lineRule="auto"/>
        <w:ind w:left="152" w:right="160"/>
      </w:pPr>
      <w: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w:t>
      </w:r>
      <w:r>
        <w:rPr>
          <w:spacing w:val="-2"/>
        </w:rPr>
        <w:t>государстве;</w:t>
      </w:r>
    </w:p>
    <w:p w:rsidR="00CC59FA">
      <w:pPr>
        <w:pStyle w:val="BodyText"/>
        <w:spacing w:line="348" w:lineRule="auto"/>
        <w:ind w:left="152" w:right="169" w:firstLine="707"/>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CC59FA">
      <w:pPr>
        <w:spacing w:line="348" w:lineRule="auto"/>
        <w:sectPr>
          <w:pgSz w:w="11910" w:h="16840"/>
          <w:pgMar w:top="1040" w:right="400" w:bottom="740" w:left="980" w:header="578" w:footer="547" w:gutter="0"/>
          <w:cols w:space="720"/>
        </w:sectPr>
      </w:pPr>
    </w:p>
    <w:p w:rsidR="00CC59FA">
      <w:pPr>
        <w:pStyle w:val="BodyText"/>
        <w:spacing w:before="86" w:line="350" w:lineRule="auto"/>
        <w:ind w:left="152" w:right="160" w:firstLine="707"/>
      </w:pPr>
      <w:r>
        <w:t>решать в рамках изученного материала познавательные и практические</w:t>
      </w:r>
      <w:r>
        <w:rPr>
          <w:spacing w:val="40"/>
        </w:rPr>
        <w:t xml:space="preserve"> </w:t>
      </w:r>
      <w:r>
        <w:t>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CC59FA">
      <w:pPr>
        <w:pStyle w:val="BodyText"/>
        <w:spacing w:line="350" w:lineRule="auto"/>
        <w:ind w:right="160"/>
      </w:pPr>
      <w:r>
        <w:t>осмысленно читать Конституцию Российской Федерации, другие</w:t>
      </w:r>
      <w:r>
        <w:rPr>
          <w:spacing w:val="40"/>
        </w:rPr>
        <w:t xml:space="preserve"> </w:t>
      </w:r>
      <w:r>
        <w:t>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CC59FA">
      <w:pPr>
        <w:pStyle w:val="BodyText"/>
        <w:spacing w:line="350" w:lineRule="auto"/>
        <w:ind w:right="163"/>
      </w:pPr>
      <w:r>
        <w:t>искать и извлекать информацию</w:t>
      </w:r>
      <w:r>
        <w:rPr>
          <w:spacing w:val="-3"/>
        </w:rPr>
        <w:t xml:space="preserve"> </w:t>
      </w:r>
      <w:r>
        <w:t>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w:t>
      </w:r>
      <w:r>
        <w:rPr>
          <w:spacing w:val="40"/>
        </w:rPr>
        <w:t xml:space="preserve"> </w:t>
      </w:r>
      <w:r>
        <w:t>с соблюдением правил информационной безопасности при работе в Интернете;</w:t>
      </w:r>
    </w:p>
    <w:p w:rsidR="00CC59FA">
      <w:pPr>
        <w:pStyle w:val="BodyText"/>
        <w:spacing w:line="348" w:lineRule="auto"/>
        <w:ind w:right="169"/>
      </w:pPr>
      <w:r>
        <w:t>анализировать и конкретизировать социальную информацию о формах</w:t>
      </w:r>
      <w:r>
        <w:rPr>
          <w:spacing w:val="40"/>
        </w:rPr>
        <w:t xml:space="preserve"> </w:t>
      </w:r>
      <w:r>
        <w:t>участия граждан нашей страны в политической жизни, о выборах и референдуме;</w:t>
      </w:r>
    </w:p>
    <w:p w:rsidR="00CC59FA">
      <w:pPr>
        <w:pStyle w:val="BodyText"/>
        <w:spacing w:line="350" w:lineRule="auto"/>
        <w:ind w:right="165" w:firstLine="707"/>
      </w:pPr>
      <w:r>
        <w:t>оценивать политическую деятельность различных субъектов</w:t>
      </w:r>
      <w:r>
        <w:rPr>
          <w:spacing w:val="-3"/>
        </w:rPr>
        <w:t xml:space="preserve"> </w:t>
      </w:r>
      <w:r>
        <w:t>политики с точки зрения учёта в ней интересов развития общества, её соответствия гуманистическим</w:t>
      </w:r>
      <w:r>
        <w:rPr>
          <w:spacing w:val="40"/>
        </w:rPr>
        <w:t xml:space="preserve"> </w:t>
      </w:r>
      <w:r>
        <w:t>и демократическим ценностям: выражать свою точку зрения, отвечать на вопросы, участвовать в дискуссии;</w:t>
      </w:r>
    </w:p>
    <w:p w:rsidR="00CC59FA">
      <w:pPr>
        <w:pStyle w:val="BodyText"/>
        <w:spacing w:line="350" w:lineRule="auto"/>
        <w:ind w:right="165"/>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CC59FA">
      <w:pPr>
        <w:pStyle w:val="BodyText"/>
        <w:spacing w:line="350" w:lineRule="auto"/>
        <w:ind w:right="1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CC59FA" w:rsidP="00695CB5">
      <w:pPr>
        <w:pStyle w:val="ListParagraph"/>
        <w:numPr>
          <w:ilvl w:val="3"/>
          <w:numId w:val="55"/>
        </w:numPr>
        <w:tabs>
          <w:tab w:val="left" w:pos="1909"/>
        </w:tabs>
        <w:spacing w:line="317" w:lineRule="exact"/>
        <w:ind w:left="1909" w:hanging="1050"/>
        <w:jc w:val="both"/>
        <w:rPr>
          <w:sz w:val="28"/>
        </w:rPr>
      </w:pPr>
      <w:r>
        <w:rPr>
          <w:sz w:val="28"/>
        </w:rPr>
        <w:t>Гражданин</w:t>
      </w:r>
      <w:r>
        <w:rPr>
          <w:spacing w:val="-3"/>
          <w:sz w:val="28"/>
        </w:rPr>
        <w:t xml:space="preserve"> </w:t>
      </w:r>
      <w:r>
        <w:rPr>
          <w:sz w:val="28"/>
        </w:rPr>
        <w:t>и</w:t>
      </w:r>
      <w:r>
        <w:rPr>
          <w:spacing w:val="2"/>
          <w:sz w:val="28"/>
        </w:rPr>
        <w:t xml:space="preserve"> </w:t>
      </w:r>
      <w:r>
        <w:rPr>
          <w:spacing w:val="-2"/>
          <w:sz w:val="28"/>
        </w:rPr>
        <w:t>государство:</w:t>
      </w:r>
    </w:p>
    <w:p w:rsidR="00CC59FA">
      <w:pPr>
        <w:spacing w:line="317" w:lineRule="exact"/>
        <w:jc w:val="both"/>
        <w:rPr>
          <w:sz w:val="28"/>
        </w:rPr>
        <w:sectPr>
          <w:pgSz w:w="11910" w:h="16840"/>
          <w:pgMar w:top="1040" w:right="400" w:bottom="740" w:left="980" w:header="578" w:footer="547" w:gutter="0"/>
          <w:cols w:space="720"/>
        </w:sectPr>
      </w:pPr>
    </w:p>
    <w:p w:rsidR="00CC59FA">
      <w:pPr>
        <w:pStyle w:val="BodyText"/>
        <w:spacing w:before="86" w:line="350" w:lineRule="auto"/>
        <w:ind w:right="162"/>
      </w:pPr>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CC59FA">
      <w:pPr>
        <w:pStyle w:val="BodyText"/>
        <w:spacing w:line="350" w:lineRule="auto"/>
        <w:ind w:left="152" w:right="165" w:firstLine="707"/>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w:t>
      </w:r>
      <w:r>
        <w:rPr>
          <w:spacing w:val="-3"/>
        </w:rPr>
        <w:t xml:space="preserve"> </w:t>
      </w:r>
      <w:r>
        <w:t>и функции Государственной Думы</w:t>
      </w:r>
      <w:r>
        <w:rPr>
          <w:spacing w:val="-3"/>
        </w:rPr>
        <w:t xml:space="preserve"> </w:t>
      </w:r>
      <w:r>
        <w:t>и Совета Федерации, Правительства Российской Федерации;</w:t>
      </w:r>
    </w:p>
    <w:p w:rsidR="00CC59FA">
      <w:pPr>
        <w:pStyle w:val="BodyText"/>
        <w:spacing w:line="350" w:lineRule="auto"/>
        <w:ind w:left="152" w:right="164"/>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r>
        <w:rPr>
          <w:spacing w:val="40"/>
        </w:rPr>
        <w:t xml:space="preserve"> </w:t>
      </w:r>
      <w: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CC59FA">
      <w:pPr>
        <w:pStyle w:val="BodyText"/>
        <w:spacing w:line="350" w:lineRule="auto"/>
        <w:ind w:left="152" w:right="163" w:firstLine="707"/>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CC59FA">
      <w:pPr>
        <w:pStyle w:val="BodyText"/>
        <w:spacing w:line="350" w:lineRule="auto"/>
        <w:ind w:left="152" w:right="163" w:firstLine="707"/>
      </w:pPr>
      <w:r>
        <w:t xml:space="preserve">сравнивать с использованием Конституции Российской Федерации полномочия центральных органов государственной власти и субъектов Российской </w:t>
      </w:r>
      <w:r>
        <w:rPr>
          <w:spacing w:val="-2"/>
        </w:rPr>
        <w:t>Федерации;</w:t>
      </w:r>
    </w:p>
    <w:p w:rsidR="00CC59FA">
      <w:pPr>
        <w:pStyle w:val="BodyText"/>
        <w:spacing w:line="350" w:lineRule="auto"/>
        <w:ind w:left="152" w:right="163"/>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CC59FA">
      <w:pPr>
        <w:pStyle w:val="BodyText"/>
        <w:spacing w:line="350" w:lineRule="auto"/>
        <w:ind w:left="152" w:right="157"/>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CC59FA">
      <w:pPr>
        <w:pStyle w:val="BodyText"/>
        <w:spacing w:line="317" w:lineRule="exact"/>
        <w:ind w:left="860" w:firstLine="0"/>
      </w:pPr>
      <w:r>
        <w:t>использовать</w:t>
      </w:r>
      <w:r>
        <w:rPr>
          <w:spacing w:val="38"/>
        </w:rPr>
        <w:t xml:space="preserve">  </w:t>
      </w:r>
      <w:r>
        <w:t>обществоведческие</w:t>
      </w:r>
      <w:r>
        <w:rPr>
          <w:spacing w:val="37"/>
        </w:rPr>
        <w:t xml:space="preserve">  </w:t>
      </w:r>
      <w:r>
        <w:t>знания,</w:t>
      </w:r>
      <w:r>
        <w:rPr>
          <w:spacing w:val="38"/>
        </w:rPr>
        <w:t xml:space="preserve">  </w:t>
      </w:r>
      <w:r>
        <w:t>факты</w:t>
      </w:r>
      <w:r>
        <w:rPr>
          <w:spacing w:val="37"/>
        </w:rPr>
        <w:t xml:space="preserve">  </w:t>
      </w:r>
      <w:r>
        <w:t>общественной</w:t>
      </w:r>
      <w:r>
        <w:rPr>
          <w:spacing w:val="39"/>
        </w:rPr>
        <w:t xml:space="preserve">  </w:t>
      </w:r>
      <w:r>
        <w:t>жизни</w:t>
      </w:r>
      <w:r>
        <w:rPr>
          <w:spacing w:val="38"/>
        </w:rPr>
        <w:t xml:space="preserve">  </w:t>
      </w:r>
      <w:r>
        <w:rPr>
          <w:spacing w:val="-10"/>
        </w:rPr>
        <w:t>и</w:t>
      </w:r>
    </w:p>
    <w:p w:rsidR="00CC59FA">
      <w:pPr>
        <w:spacing w:line="317" w:lineRule="exact"/>
        <w:sectPr>
          <w:pgSz w:w="11910" w:h="16840"/>
          <w:pgMar w:top="1040" w:right="400" w:bottom="740" w:left="980" w:header="578" w:footer="547" w:gutter="0"/>
          <w:cols w:space="720"/>
        </w:sectPr>
      </w:pPr>
    </w:p>
    <w:p w:rsidR="00CC59FA">
      <w:pPr>
        <w:pStyle w:val="BodyText"/>
        <w:spacing w:before="86" w:line="350" w:lineRule="auto"/>
        <w:ind w:right="162" w:firstLine="0"/>
      </w:pPr>
      <w:r>
        <w:t>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CC59FA">
      <w:pPr>
        <w:pStyle w:val="BodyText"/>
        <w:spacing w:line="350" w:lineRule="auto"/>
        <w:ind w:right="160"/>
      </w:pPr>
      <w:r>
        <w:t xml:space="preserve">решать познавательные и практические задачи, отражающие процессы, явления и события в политической жизни Российской Федерации, в международных </w:t>
      </w:r>
      <w:r>
        <w:rPr>
          <w:spacing w:val="-2"/>
        </w:rPr>
        <w:t>отношениях;</w:t>
      </w:r>
    </w:p>
    <w:p w:rsidR="00CC59FA">
      <w:pPr>
        <w:pStyle w:val="BodyText"/>
        <w:spacing w:line="350" w:lineRule="auto"/>
        <w:ind w:right="161" w:firstLine="707"/>
      </w:pPr>
      <w:r>
        <w:t>систематизировать и конкретизировать информацию о политической жизни в стране в</w:t>
      </w:r>
      <w:r>
        <w:rPr>
          <w:spacing w:val="-3"/>
        </w:rPr>
        <w:t xml:space="preserve"> </w:t>
      </w:r>
      <w:r>
        <w:t>целом,</w:t>
      </w:r>
      <w:r>
        <w:rPr>
          <w:spacing w:val="-1"/>
        </w:rPr>
        <w:t xml:space="preserve"> </w:t>
      </w:r>
      <w:r>
        <w:t>в субъектах Российской Федерации,</w:t>
      </w:r>
      <w:r>
        <w:rPr>
          <w:spacing w:val="-1"/>
        </w:rPr>
        <w:t xml:space="preserve"> </w:t>
      </w:r>
      <w:r>
        <w:t>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CC59FA">
      <w:pPr>
        <w:pStyle w:val="BodyText"/>
        <w:spacing w:line="350" w:lineRule="auto"/>
        <w:ind w:right="161" w:firstLine="707"/>
      </w:pPr>
      <w: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w:t>
      </w:r>
      <w:r>
        <w:rPr>
          <w:spacing w:val="40"/>
        </w:rPr>
        <w:t xml:space="preserve"> </w:t>
      </w:r>
      <w:r>
        <w:t>на их основе план, преобразовывать текстовую информацию в таблицу, схему;</w:t>
      </w:r>
    </w:p>
    <w:p w:rsidR="00CC59FA">
      <w:pPr>
        <w:pStyle w:val="BodyText"/>
        <w:spacing w:line="350" w:lineRule="auto"/>
        <w:ind w:right="162" w:firstLine="707"/>
      </w:pPr>
      <w:r>
        <w:t>искать и извлекать информацию об основных направлениях внутренней и внешней политики Российской Федерации, высших органов государственной</w:t>
      </w:r>
      <w:r>
        <w:rPr>
          <w:spacing w:val="40"/>
        </w:rPr>
        <w:t xml:space="preserve"> </w:t>
      </w:r>
      <w:r>
        <w:t>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CC59FA">
      <w:pPr>
        <w:pStyle w:val="BodyText"/>
        <w:spacing w:line="350" w:lineRule="auto"/>
        <w:ind w:right="162"/>
      </w:pPr>
      <w:r>
        <w:t>анализировать, обобщать, систематизировать и конкретизировать</w:t>
      </w:r>
      <w:r>
        <w:rPr>
          <w:spacing w:val="40"/>
        </w:rPr>
        <w:t xml:space="preserve"> </w:t>
      </w:r>
      <w: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CC59FA">
      <w:pPr>
        <w:pStyle w:val="BodyText"/>
        <w:spacing w:line="348" w:lineRule="auto"/>
        <w:ind w:right="164"/>
      </w:pPr>
      <w:r>
        <w:t>оценивать собственные поступки и поведение других людей в гражданско- правовой</w:t>
      </w:r>
      <w:r>
        <w:rPr>
          <w:spacing w:val="67"/>
        </w:rPr>
        <w:t xml:space="preserve"> </w:t>
      </w:r>
      <w:r>
        <w:t>сфере</w:t>
      </w:r>
      <w:r>
        <w:rPr>
          <w:spacing w:val="67"/>
        </w:rPr>
        <w:t xml:space="preserve"> </w:t>
      </w:r>
      <w:r>
        <w:t>с</w:t>
      </w:r>
      <w:r>
        <w:rPr>
          <w:spacing w:val="63"/>
        </w:rPr>
        <w:t xml:space="preserve"> </w:t>
      </w:r>
      <w:r>
        <w:t>позиций</w:t>
      </w:r>
      <w:r>
        <w:rPr>
          <w:spacing w:val="65"/>
        </w:rPr>
        <w:t xml:space="preserve"> </w:t>
      </w:r>
      <w:r>
        <w:t>национальных</w:t>
      </w:r>
      <w:r>
        <w:rPr>
          <w:spacing w:val="64"/>
        </w:rPr>
        <w:t xml:space="preserve"> </w:t>
      </w:r>
      <w:r>
        <w:t>ценностей</w:t>
      </w:r>
      <w:r>
        <w:rPr>
          <w:spacing w:val="66"/>
        </w:rPr>
        <w:t xml:space="preserve"> </w:t>
      </w:r>
      <w:r>
        <w:t>нашего</w:t>
      </w:r>
      <w:r>
        <w:rPr>
          <w:spacing w:val="64"/>
        </w:rPr>
        <w:t xml:space="preserve"> </w:t>
      </w:r>
      <w:r>
        <w:t>общества,</w:t>
      </w:r>
      <w:r>
        <w:rPr>
          <w:spacing w:val="70"/>
        </w:rPr>
        <w:t xml:space="preserve"> </w:t>
      </w:r>
      <w:r>
        <w:rPr>
          <w:spacing w:val="-2"/>
        </w:rPr>
        <w:t>уважения</w:t>
      </w:r>
    </w:p>
    <w:p w:rsidR="00CC59FA">
      <w:pPr>
        <w:spacing w:line="348" w:lineRule="auto"/>
        <w:sectPr>
          <w:pgSz w:w="11910" w:h="16840"/>
          <w:pgMar w:top="1040" w:right="400" w:bottom="740" w:left="980" w:header="578" w:footer="547" w:gutter="0"/>
          <w:cols w:space="720"/>
        </w:sectPr>
      </w:pPr>
    </w:p>
    <w:p w:rsidR="00CC59FA">
      <w:pPr>
        <w:pStyle w:val="BodyText"/>
        <w:spacing w:before="86" w:line="352" w:lineRule="auto"/>
        <w:ind w:left="152" w:right="167" w:firstLine="0"/>
      </w:pPr>
      <w:r>
        <w:t>норм российского права, выражать свою точку зрения, отвечать на вопросы, участвовать в дискуссии;</w:t>
      </w:r>
    </w:p>
    <w:p w:rsidR="00CC59FA">
      <w:pPr>
        <w:pStyle w:val="BodyText"/>
        <w:spacing w:line="350" w:lineRule="auto"/>
        <w:ind w:right="160"/>
      </w:pPr>
      <w:r>
        <w:t>использовать полученные знания о Российской Федерации в практической учебной деятельности (выполнять задания, индивидуальные и групповые проекты),</w:t>
      </w:r>
      <w:r>
        <w:rPr>
          <w:spacing w:val="40"/>
        </w:rPr>
        <w:t xml:space="preserve"> </w:t>
      </w:r>
      <w:r>
        <w:t>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C59FA">
      <w:pPr>
        <w:pStyle w:val="BodyText"/>
        <w:spacing w:line="348" w:lineRule="auto"/>
        <w:ind w:right="166"/>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CC59FA">
      <w:pPr>
        <w:pStyle w:val="BodyText"/>
        <w:spacing w:line="350" w:lineRule="auto"/>
        <w:ind w:right="164"/>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C59FA" w:rsidP="00695CB5">
      <w:pPr>
        <w:pStyle w:val="ListParagraph"/>
        <w:numPr>
          <w:ilvl w:val="3"/>
          <w:numId w:val="55"/>
        </w:numPr>
        <w:tabs>
          <w:tab w:val="left" w:pos="1909"/>
        </w:tabs>
        <w:spacing w:line="319" w:lineRule="exact"/>
        <w:ind w:left="1909" w:hanging="1050"/>
        <w:jc w:val="both"/>
        <w:rPr>
          <w:sz w:val="28"/>
        </w:rPr>
      </w:pPr>
      <w:r>
        <w:rPr>
          <w:sz w:val="28"/>
        </w:rPr>
        <w:t>Человек</w:t>
      </w:r>
      <w:r>
        <w:rPr>
          <w:spacing w:val="-3"/>
          <w:sz w:val="28"/>
        </w:rPr>
        <w:t xml:space="preserve"> </w:t>
      </w:r>
      <w:r>
        <w:rPr>
          <w:sz w:val="28"/>
        </w:rPr>
        <w:t>в</w:t>
      </w:r>
      <w:r>
        <w:rPr>
          <w:spacing w:val="-5"/>
          <w:sz w:val="28"/>
        </w:rPr>
        <w:t xml:space="preserve"> </w:t>
      </w:r>
      <w:r>
        <w:rPr>
          <w:sz w:val="28"/>
        </w:rPr>
        <w:t>системе</w:t>
      </w:r>
      <w:r>
        <w:rPr>
          <w:spacing w:val="-2"/>
          <w:sz w:val="28"/>
        </w:rPr>
        <w:t xml:space="preserve"> </w:t>
      </w:r>
      <w:r>
        <w:rPr>
          <w:sz w:val="28"/>
        </w:rPr>
        <w:t>социальных</w:t>
      </w:r>
      <w:r>
        <w:rPr>
          <w:spacing w:val="-2"/>
          <w:sz w:val="28"/>
        </w:rPr>
        <w:t xml:space="preserve"> отношений:</w:t>
      </w:r>
    </w:p>
    <w:p w:rsidR="00CC59FA">
      <w:pPr>
        <w:pStyle w:val="BodyText"/>
        <w:spacing w:before="145" w:line="350" w:lineRule="auto"/>
        <w:ind w:left="150" w:right="164"/>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CC59FA">
      <w:pPr>
        <w:pStyle w:val="BodyText"/>
        <w:spacing w:line="348" w:lineRule="auto"/>
        <w:ind w:right="165" w:firstLine="707"/>
      </w:pPr>
      <w:r>
        <w:t>характеризовать функции семьи в обществе; основы социальной политики Российского государства;</w:t>
      </w:r>
    </w:p>
    <w:p w:rsidR="00CC59FA">
      <w:pPr>
        <w:pStyle w:val="BodyText"/>
        <w:spacing w:line="352" w:lineRule="auto"/>
        <w:ind w:right="168" w:firstLine="707"/>
      </w:pPr>
      <w:r>
        <w:t>приводить примеры различных социальных статусов, социальных ролей, социальной политики Российского государства;</w:t>
      </w:r>
    </w:p>
    <w:p w:rsidR="00CC59FA">
      <w:pPr>
        <w:pStyle w:val="BodyText"/>
        <w:spacing w:line="352" w:lineRule="auto"/>
        <w:ind w:left="859" w:right="3452" w:firstLine="0"/>
      </w:pPr>
      <w:r>
        <w:t>классифицировать</w:t>
      </w:r>
      <w:r>
        <w:rPr>
          <w:spacing w:val="-9"/>
        </w:rPr>
        <w:t xml:space="preserve"> </w:t>
      </w:r>
      <w:r>
        <w:t>социальные</w:t>
      </w:r>
      <w:r>
        <w:rPr>
          <w:spacing w:val="-10"/>
        </w:rPr>
        <w:t xml:space="preserve"> </w:t>
      </w:r>
      <w:r>
        <w:t>общности</w:t>
      </w:r>
      <w:r>
        <w:rPr>
          <w:spacing w:val="-8"/>
        </w:rPr>
        <w:t xml:space="preserve"> </w:t>
      </w:r>
      <w:r>
        <w:t>и</w:t>
      </w:r>
      <w:r>
        <w:rPr>
          <w:spacing w:val="-4"/>
        </w:rPr>
        <w:t xml:space="preserve"> </w:t>
      </w:r>
      <w:r>
        <w:t>группы; сравнивать виды социальной мобильности;</w:t>
      </w:r>
    </w:p>
    <w:p w:rsidR="00CC59FA">
      <w:pPr>
        <w:pStyle w:val="BodyText"/>
        <w:spacing w:line="348" w:lineRule="auto"/>
        <w:ind w:right="167" w:firstLine="707"/>
      </w:pPr>
      <w:r>
        <w:t>устанавливать и объяснять причины существования разных социальных</w:t>
      </w:r>
      <w:r>
        <w:rPr>
          <w:spacing w:val="80"/>
        </w:rPr>
        <w:t xml:space="preserve"> </w:t>
      </w:r>
      <w:r>
        <w:t>групп; социальных различий и конфликтов;</w:t>
      </w:r>
    </w:p>
    <w:p w:rsidR="00CC59FA">
      <w:pPr>
        <w:pStyle w:val="BodyText"/>
        <w:spacing w:line="348" w:lineRule="auto"/>
        <w:ind w:right="164" w:firstLine="707"/>
      </w:pPr>
      <w:r>
        <w:t>использовать полученные знания для осмысления личного социального опыта при</w:t>
      </w:r>
      <w:r>
        <w:rPr>
          <w:spacing w:val="59"/>
          <w:w w:val="150"/>
        </w:rPr>
        <w:t xml:space="preserve">  </w:t>
      </w:r>
      <w:r>
        <w:t>исполнении</w:t>
      </w:r>
      <w:r>
        <w:rPr>
          <w:spacing w:val="60"/>
          <w:w w:val="150"/>
        </w:rPr>
        <w:t xml:space="preserve">  </w:t>
      </w:r>
      <w:r>
        <w:t>типичных</w:t>
      </w:r>
      <w:r>
        <w:rPr>
          <w:spacing w:val="58"/>
          <w:w w:val="150"/>
        </w:rPr>
        <w:t xml:space="preserve">  </w:t>
      </w:r>
      <w:r>
        <w:t>для</w:t>
      </w:r>
      <w:r>
        <w:rPr>
          <w:spacing w:val="60"/>
          <w:w w:val="150"/>
        </w:rPr>
        <w:t xml:space="preserve">  </w:t>
      </w:r>
      <w:r>
        <w:t>несовершеннолетних</w:t>
      </w:r>
      <w:r>
        <w:rPr>
          <w:spacing w:val="61"/>
          <w:w w:val="150"/>
        </w:rPr>
        <w:t xml:space="preserve">  </w:t>
      </w:r>
      <w:r>
        <w:t>социальных</w:t>
      </w:r>
      <w:r>
        <w:rPr>
          <w:spacing w:val="60"/>
          <w:w w:val="150"/>
        </w:rPr>
        <w:t xml:space="preserve">  </w:t>
      </w:r>
      <w:r>
        <w:rPr>
          <w:spacing w:val="-2"/>
        </w:rPr>
        <w:t>ролей;</w:t>
      </w:r>
    </w:p>
    <w:p w:rsidR="00CC59FA">
      <w:pPr>
        <w:spacing w:line="348" w:lineRule="auto"/>
        <w:sectPr>
          <w:pgSz w:w="11910" w:h="16840"/>
          <w:pgMar w:top="1040" w:right="400" w:bottom="740" w:left="980" w:header="578" w:footer="547" w:gutter="0"/>
          <w:cols w:space="720"/>
        </w:sectPr>
      </w:pPr>
    </w:p>
    <w:p w:rsidR="00CC59FA">
      <w:pPr>
        <w:pStyle w:val="BodyText"/>
        <w:spacing w:before="86" w:line="352" w:lineRule="auto"/>
        <w:ind w:left="152" w:right="165" w:firstLine="0"/>
      </w:pPr>
      <w:r>
        <w:t>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CC59FA">
      <w:pPr>
        <w:pStyle w:val="BodyText"/>
        <w:spacing w:line="350" w:lineRule="auto"/>
        <w:ind w:left="152" w:right="163" w:firstLine="707"/>
      </w:pPr>
      <w:r>
        <w:t>определять и аргументировать с использованием обществоведческих знаний, фактов общественной жизни и личного социального опыта своё отношение к</w:t>
      </w:r>
      <w:r>
        <w:rPr>
          <w:spacing w:val="40"/>
        </w:rPr>
        <w:t xml:space="preserve"> </w:t>
      </w:r>
      <w:r>
        <w:t>разным этносам;</w:t>
      </w:r>
    </w:p>
    <w:p w:rsidR="00CC59FA">
      <w:pPr>
        <w:pStyle w:val="BodyText"/>
        <w:spacing w:line="350" w:lineRule="auto"/>
        <w:ind w:left="152" w:right="161" w:firstLine="707"/>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CC59FA">
      <w:pPr>
        <w:pStyle w:val="BodyText"/>
        <w:spacing w:line="348" w:lineRule="auto"/>
        <w:ind w:left="152" w:right="165"/>
      </w:pPr>
      <w:r>
        <w:t>осмысленно читать</w:t>
      </w:r>
      <w:r>
        <w:rPr>
          <w:spacing w:val="-2"/>
        </w:rPr>
        <w:t xml:space="preserve"> </w:t>
      </w:r>
      <w:r>
        <w:t xml:space="preserve">тексты социальной направленности </w:t>
      </w:r>
      <w:r>
        <w:rPr>
          <w:position w:val="1"/>
        </w:rPr>
        <w:t>и составлять на</w:t>
      </w:r>
      <w:r>
        <w:rPr>
          <w:spacing w:val="-3"/>
          <w:position w:val="1"/>
        </w:rPr>
        <w:t xml:space="preserve"> </w:t>
      </w:r>
      <w:r>
        <w:rPr>
          <w:position w:val="1"/>
        </w:rPr>
        <w:t xml:space="preserve">основе </w:t>
      </w:r>
      <w:r>
        <w:t>учебных текстов план (в том числе отражающий изученный материал о социализации личности);</w:t>
      </w:r>
    </w:p>
    <w:p w:rsidR="00CC59FA">
      <w:pPr>
        <w:pStyle w:val="BodyText"/>
        <w:spacing w:line="350" w:lineRule="auto"/>
        <w:ind w:left="153" w:right="163" w:firstLine="707"/>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CC59FA">
      <w:pPr>
        <w:pStyle w:val="BodyText"/>
        <w:spacing w:line="350" w:lineRule="auto"/>
        <w:ind w:left="152" w:right="159"/>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CC59FA">
      <w:pPr>
        <w:pStyle w:val="BodyText"/>
        <w:spacing w:line="350" w:lineRule="auto"/>
        <w:ind w:left="153" w:right="160" w:firstLine="707"/>
      </w:pPr>
      <w:r>
        <w:t>оценивать</w:t>
      </w:r>
      <w:r>
        <w:rPr>
          <w:spacing w:val="-1"/>
        </w:rPr>
        <w:t xml:space="preserve"> </w:t>
      </w:r>
      <w:r>
        <w:t>собственные</w:t>
      </w:r>
      <w:r>
        <w:rPr>
          <w:spacing w:val="-6"/>
        </w:rPr>
        <w:t xml:space="preserve"> </w:t>
      </w:r>
      <w:r>
        <w:t>поступки</w:t>
      </w:r>
      <w:r>
        <w:rPr>
          <w:spacing w:val="-3"/>
        </w:rPr>
        <w:t xml:space="preserve"> </w:t>
      </w:r>
      <w:r>
        <w:t>и поведение, демонстрирующее отношение</w:t>
      </w:r>
      <w:r>
        <w:rPr>
          <w:spacing w:val="-3"/>
        </w:rPr>
        <w:t xml:space="preserve"> </w:t>
      </w:r>
      <w:r>
        <w:t xml:space="preserve">к людям других национальностей; осознавать неприемлемость антиобщественного </w:t>
      </w:r>
      <w:r>
        <w:rPr>
          <w:spacing w:val="-2"/>
        </w:rPr>
        <w:t>поведения;</w:t>
      </w:r>
    </w:p>
    <w:p w:rsidR="00CC59FA">
      <w:pPr>
        <w:pStyle w:val="BodyText"/>
        <w:spacing w:line="348" w:lineRule="auto"/>
        <w:ind w:left="152" w:right="164"/>
      </w:pPr>
      <w:r>
        <w:t>использовать полученные знания в практической деятельности для выстраивания собственного поведения с позиции здорового образа жизни;</w:t>
      </w:r>
    </w:p>
    <w:p w:rsidR="00CC59FA">
      <w:pPr>
        <w:pStyle w:val="BodyText"/>
        <w:spacing w:before="1" w:line="350" w:lineRule="auto"/>
        <w:ind w:left="152" w:right="160"/>
      </w:pPr>
      <w:r>
        <w:t xml:space="preserve">осуществлять совместную деятельность с людьми другой национальной и </w:t>
      </w:r>
      <w:r>
        <w:rPr>
          <w:position w:val="1"/>
        </w:rPr>
        <w:t xml:space="preserve">религиозной принадлежности на основе веротерпимости </w:t>
      </w:r>
      <w:r>
        <w:t>и взаимопонимания между людьми разных культур.</w:t>
      </w:r>
    </w:p>
    <w:p w:rsidR="00CC59FA" w:rsidP="00695CB5">
      <w:pPr>
        <w:pStyle w:val="ListParagraph"/>
        <w:numPr>
          <w:ilvl w:val="3"/>
          <w:numId w:val="55"/>
        </w:numPr>
        <w:tabs>
          <w:tab w:val="left" w:pos="1910"/>
        </w:tabs>
        <w:spacing w:line="317" w:lineRule="exact"/>
        <w:ind w:left="1910" w:hanging="1050"/>
        <w:jc w:val="both"/>
        <w:rPr>
          <w:sz w:val="28"/>
        </w:rPr>
      </w:pPr>
      <w:r>
        <w:rPr>
          <w:sz w:val="28"/>
        </w:rPr>
        <w:t>Человек</w:t>
      </w:r>
      <w:r>
        <w:rPr>
          <w:spacing w:val="-2"/>
          <w:sz w:val="28"/>
        </w:rPr>
        <w:t xml:space="preserve"> </w:t>
      </w:r>
      <w:r>
        <w:rPr>
          <w:sz w:val="28"/>
        </w:rPr>
        <w:t>в</w:t>
      </w:r>
      <w:r>
        <w:rPr>
          <w:spacing w:val="-5"/>
          <w:sz w:val="28"/>
        </w:rPr>
        <w:t xml:space="preserve"> </w:t>
      </w:r>
      <w:r>
        <w:rPr>
          <w:sz w:val="28"/>
        </w:rPr>
        <w:t>современном</w:t>
      </w:r>
      <w:r>
        <w:rPr>
          <w:spacing w:val="-9"/>
          <w:sz w:val="28"/>
        </w:rPr>
        <w:t xml:space="preserve"> </w:t>
      </w:r>
      <w:r>
        <w:rPr>
          <w:sz w:val="28"/>
        </w:rPr>
        <w:t>изменяющемся</w:t>
      </w:r>
      <w:r>
        <w:rPr>
          <w:spacing w:val="-1"/>
          <w:sz w:val="28"/>
        </w:rPr>
        <w:t xml:space="preserve"> </w:t>
      </w:r>
      <w:r>
        <w:rPr>
          <w:spacing w:val="-2"/>
          <w:sz w:val="28"/>
        </w:rPr>
        <w:t>мире:</w:t>
      </w:r>
    </w:p>
    <w:p w:rsidR="00CC59FA">
      <w:pPr>
        <w:pStyle w:val="BodyText"/>
        <w:spacing w:before="150" w:line="348" w:lineRule="auto"/>
        <w:ind w:left="152" w:right="160" w:firstLine="707"/>
      </w:pPr>
      <w:r>
        <w:t>осваивать и применять знания об информационном обществе, глобализации, глобальных проблемах;</w:t>
      </w:r>
    </w:p>
    <w:p w:rsidR="00CC59FA">
      <w:pPr>
        <w:spacing w:line="348" w:lineRule="auto"/>
        <w:sectPr>
          <w:pgSz w:w="11910" w:h="16840"/>
          <w:pgMar w:top="1040" w:right="400" w:bottom="740" w:left="980" w:header="578" w:footer="547" w:gutter="0"/>
          <w:cols w:space="720"/>
        </w:sectPr>
      </w:pPr>
    </w:p>
    <w:p w:rsidR="00CC59FA">
      <w:pPr>
        <w:pStyle w:val="BodyText"/>
        <w:spacing w:before="86" w:line="352" w:lineRule="auto"/>
        <w:ind w:right="167"/>
      </w:pPr>
      <w:r>
        <w:t>характеризовать сущность информационного общества; здоровый образ жизни; глобализацию как важный общемировой интеграционный процесс;</w:t>
      </w:r>
    </w:p>
    <w:p w:rsidR="00CC59FA">
      <w:pPr>
        <w:pStyle w:val="BodyText"/>
        <w:spacing w:line="350" w:lineRule="auto"/>
        <w:ind w:left="152" w:right="162" w:firstLine="707"/>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CC59FA">
      <w:pPr>
        <w:pStyle w:val="BodyText"/>
        <w:spacing w:line="352" w:lineRule="auto"/>
        <w:ind w:left="860" w:right="1756" w:firstLine="0"/>
      </w:pPr>
      <w:r>
        <w:t>сравнивать требования к современным профессиям; устанавливать</w:t>
      </w:r>
      <w:r>
        <w:rPr>
          <w:spacing w:val="-6"/>
        </w:rPr>
        <w:t xml:space="preserve"> </w:t>
      </w:r>
      <w:r>
        <w:t>и</w:t>
      </w:r>
      <w:r>
        <w:rPr>
          <w:spacing w:val="2"/>
        </w:rPr>
        <w:t xml:space="preserve"> </w:t>
      </w:r>
      <w:r>
        <w:t>объяснять</w:t>
      </w:r>
      <w:r>
        <w:rPr>
          <w:spacing w:val="-4"/>
        </w:rPr>
        <w:t xml:space="preserve"> </w:t>
      </w:r>
      <w:r>
        <w:t>причины</w:t>
      </w:r>
      <w:r>
        <w:rPr>
          <w:spacing w:val="-5"/>
        </w:rPr>
        <w:t xml:space="preserve"> </w:t>
      </w:r>
      <w:r>
        <w:t>и</w:t>
      </w:r>
      <w:r>
        <w:rPr>
          <w:spacing w:val="-2"/>
        </w:rPr>
        <w:t xml:space="preserve"> </w:t>
      </w:r>
      <w:r>
        <w:t xml:space="preserve">последствия </w:t>
      </w:r>
      <w:r>
        <w:rPr>
          <w:spacing w:val="-2"/>
        </w:rPr>
        <w:t>глобализации;</w:t>
      </w:r>
    </w:p>
    <w:p w:rsidR="00CC59FA">
      <w:pPr>
        <w:pStyle w:val="BodyText"/>
        <w:spacing w:line="350" w:lineRule="auto"/>
        <w:ind w:left="152" w:right="160"/>
      </w:pPr>
      <w:r>
        <w:t xml:space="preserve">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w:t>
      </w:r>
      <w:r>
        <w:rPr>
          <w:spacing w:val="-2"/>
        </w:rPr>
        <w:t>человека;</w:t>
      </w:r>
    </w:p>
    <w:p w:rsidR="00CC59FA">
      <w:pPr>
        <w:pStyle w:val="BodyText"/>
        <w:spacing w:line="350" w:lineRule="auto"/>
        <w:ind w:left="152" w:right="163" w:firstLine="707"/>
      </w:pPr>
      <w: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CC59FA">
      <w:pPr>
        <w:pStyle w:val="BodyText"/>
        <w:spacing w:line="350" w:lineRule="auto"/>
        <w:ind w:left="152" w:right="160" w:firstLine="707"/>
      </w:pPr>
      <w:r>
        <w:t>решать в рамках изученного материала познавательные и практические</w:t>
      </w:r>
      <w:r>
        <w:rPr>
          <w:spacing w:val="40"/>
        </w:rPr>
        <w:t xml:space="preserve"> </w:t>
      </w:r>
      <w:r>
        <w:t>задачи, связанные с волонтёрским движением; отражающие особенности коммуникации в виртуальном пространстве;</w:t>
      </w:r>
    </w:p>
    <w:p w:rsidR="00CC59FA">
      <w:pPr>
        <w:pStyle w:val="BodyText"/>
        <w:spacing w:line="350" w:lineRule="auto"/>
        <w:ind w:left="152" w:right="163" w:firstLine="707"/>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CC59FA">
      <w:pPr>
        <w:pStyle w:val="BodyText"/>
        <w:spacing w:line="350" w:lineRule="auto"/>
        <w:ind w:left="152" w:right="165"/>
      </w:pPr>
      <w:r>
        <w:rPr>
          <w:position w:val="1"/>
        </w:rPr>
        <w:t xml:space="preserve">осуществлять поиск и извлечение социальной информации </w:t>
      </w:r>
      <w:r>
        <w:t>(</w:t>
      </w:r>
      <w:r>
        <w:rPr>
          <w:position w:val="1"/>
        </w:rPr>
        <w:t xml:space="preserve">текстовой, </w:t>
      </w:r>
      <w:r>
        <w:t>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CC59FA" w:rsidP="00695CB5">
      <w:pPr>
        <w:pStyle w:val="ListParagraph"/>
        <w:numPr>
          <w:ilvl w:val="0"/>
          <w:numId w:val="73"/>
        </w:numPr>
        <w:tabs>
          <w:tab w:val="left" w:pos="1351"/>
        </w:tabs>
        <w:spacing w:line="320" w:lineRule="exact"/>
        <w:ind w:left="1351" w:hanging="491"/>
        <w:jc w:val="both"/>
        <w:rPr>
          <w:sz w:val="28"/>
        </w:rPr>
      </w:pPr>
      <w:bookmarkStart w:id="26" w:name="28.__Рабочая_программа_по_учебному_предм"/>
      <w:bookmarkEnd w:id="26"/>
      <w:r>
        <w:rPr>
          <w:sz w:val="28"/>
        </w:rPr>
        <w:t>Рабочая</w:t>
      </w:r>
      <w:r>
        <w:rPr>
          <w:spacing w:val="-4"/>
          <w:sz w:val="28"/>
        </w:rPr>
        <w:t xml:space="preserve"> </w:t>
      </w:r>
      <w:r>
        <w:rPr>
          <w:sz w:val="28"/>
        </w:rPr>
        <w:t>программа</w:t>
      </w:r>
      <w:r>
        <w:rPr>
          <w:spacing w:val="-1"/>
          <w:sz w:val="28"/>
        </w:rPr>
        <w:t xml:space="preserve"> </w:t>
      </w:r>
      <w:r>
        <w:rPr>
          <w:sz w:val="28"/>
        </w:rPr>
        <w:t>по</w:t>
      </w:r>
      <w:r>
        <w:rPr>
          <w:spacing w:val="-4"/>
          <w:sz w:val="28"/>
        </w:rPr>
        <w:t xml:space="preserve"> </w:t>
      </w:r>
      <w:r>
        <w:rPr>
          <w:sz w:val="28"/>
        </w:rPr>
        <w:t>учебному предмету</w:t>
      </w:r>
      <w:r>
        <w:rPr>
          <w:spacing w:val="-4"/>
          <w:sz w:val="28"/>
        </w:rPr>
        <w:t xml:space="preserve"> </w:t>
      </w:r>
      <w:r>
        <w:rPr>
          <w:spacing w:val="-2"/>
          <w:sz w:val="28"/>
        </w:rPr>
        <w:t>«География».</w:t>
      </w:r>
    </w:p>
    <w:p w:rsidR="00CC59FA" w:rsidP="00695CB5">
      <w:pPr>
        <w:pStyle w:val="ListParagraph"/>
        <w:numPr>
          <w:ilvl w:val="1"/>
          <w:numId w:val="73"/>
        </w:numPr>
        <w:tabs>
          <w:tab w:val="left" w:pos="1491"/>
        </w:tabs>
        <w:spacing w:before="126" w:line="350" w:lineRule="auto"/>
        <w:ind w:right="160" w:firstLine="708"/>
        <w:jc w:val="both"/>
        <w:rPr>
          <w:sz w:val="28"/>
        </w:rPr>
      </w:pPr>
      <w:r>
        <w:rPr>
          <w:sz w:val="28"/>
        </w:rPr>
        <w:t>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CC59FA" w:rsidP="00695CB5">
      <w:pPr>
        <w:pStyle w:val="ListParagraph"/>
        <w:numPr>
          <w:ilvl w:val="1"/>
          <w:numId w:val="73"/>
        </w:numPr>
        <w:tabs>
          <w:tab w:val="left" w:pos="1491"/>
        </w:tabs>
        <w:spacing w:line="322" w:lineRule="exact"/>
        <w:ind w:left="1491" w:hanging="631"/>
        <w:jc w:val="both"/>
        <w:rPr>
          <w:sz w:val="28"/>
        </w:rPr>
      </w:pPr>
      <w:r>
        <w:rPr>
          <w:sz w:val="28"/>
        </w:rPr>
        <w:t>Пояснительная</w:t>
      </w:r>
      <w:r>
        <w:rPr>
          <w:spacing w:val="-3"/>
          <w:sz w:val="28"/>
        </w:rPr>
        <w:t xml:space="preserve"> </w:t>
      </w:r>
      <w:r>
        <w:rPr>
          <w:spacing w:val="-2"/>
          <w:sz w:val="28"/>
        </w:rPr>
        <w:t>записка.</w:t>
      </w:r>
    </w:p>
    <w:p w:rsidR="00CC59FA" w:rsidP="00695CB5">
      <w:pPr>
        <w:pStyle w:val="ListParagraph"/>
        <w:numPr>
          <w:ilvl w:val="2"/>
          <w:numId w:val="73"/>
        </w:numPr>
        <w:tabs>
          <w:tab w:val="left" w:pos="1701"/>
        </w:tabs>
        <w:spacing w:before="146" w:line="352" w:lineRule="auto"/>
        <w:ind w:left="152" w:right="161" w:firstLine="708"/>
        <w:jc w:val="both"/>
        <w:rPr>
          <w:sz w:val="28"/>
        </w:rPr>
      </w:pPr>
      <w:r>
        <w:rPr>
          <w:sz w:val="28"/>
        </w:rPr>
        <w:t>Программа по географии составлена на основе требований к результатам освоения ООП ООО, представленных в ФГОС ООО, а также на основе</w:t>
      </w:r>
    </w:p>
    <w:p w:rsidR="00CC59FA">
      <w:pPr>
        <w:spacing w:line="352" w:lineRule="auto"/>
        <w:jc w:val="both"/>
        <w:rPr>
          <w:sz w:val="28"/>
        </w:rPr>
        <w:sectPr>
          <w:pgSz w:w="11910" w:h="16840"/>
          <w:pgMar w:top="1040" w:right="400" w:bottom="740" w:left="980" w:header="578" w:footer="547" w:gutter="0"/>
          <w:cols w:space="720"/>
        </w:sectPr>
      </w:pPr>
    </w:p>
    <w:p w:rsidR="00CC59FA">
      <w:pPr>
        <w:pStyle w:val="BodyText"/>
        <w:spacing w:before="86" w:line="350" w:lineRule="auto"/>
        <w:ind w:left="152" w:right="163" w:firstLine="0"/>
      </w:pPr>
      <w:r>
        <w:t>характеристики планируемых результатов духовно-нравственного развития, воспитания и социализации обучающихся, представленной в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CC59FA" w:rsidP="00695CB5">
      <w:pPr>
        <w:pStyle w:val="ListParagraph"/>
        <w:numPr>
          <w:ilvl w:val="2"/>
          <w:numId w:val="73"/>
        </w:numPr>
        <w:tabs>
          <w:tab w:val="left" w:pos="1701"/>
        </w:tabs>
        <w:spacing w:line="350" w:lineRule="auto"/>
        <w:ind w:left="152" w:right="165" w:firstLine="708"/>
        <w:jc w:val="both"/>
        <w:rPr>
          <w:sz w:val="28"/>
        </w:rPr>
      </w:pPr>
      <w:r>
        <w:rPr>
          <w:sz w:val="28"/>
        </w:rPr>
        <w:t>Программа по географии отражает основные требования ФГОС ООО к личностным, метапредметным и предметным результатам освоения</w:t>
      </w:r>
      <w:r>
        <w:rPr>
          <w:spacing w:val="40"/>
          <w:sz w:val="28"/>
        </w:rPr>
        <w:t xml:space="preserve"> </w:t>
      </w:r>
      <w:r>
        <w:rPr>
          <w:sz w:val="28"/>
        </w:rPr>
        <w:t>образовательных программ.</w:t>
      </w:r>
    </w:p>
    <w:p w:rsidR="00CC59FA" w:rsidP="00695CB5">
      <w:pPr>
        <w:pStyle w:val="ListParagraph"/>
        <w:numPr>
          <w:ilvl w:val="2"/>
          <w:numId w:val="73"/>
        </w:numPr>
        <w:tabs>
          <w:tab w:val="left" w:pos="1700"/>
        </w:tabs>
        <w:spacing w:line="350" w:lineRule="auto"/>
        <w:ind w:left="151" w:right="162" w:firstLine="708"/>
        <w:jc w:val="both"/>
        <w:rPr>
          <w:sz w:val="28"/>
        </w:rPr>
      </w:pPr>
      <w:r>
        <w:rPr>
          <w:sz w:val="28"/>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CC59FA" w:rsidP="00695CB5">
      <w:pPr>
        <w:pStyle w:val="ListParagraph"/>
        <w:numPr>
          <w:ilvl w:val="2"/>
          <w:numId w:val="73"/>
        </w:numPr>
        <w:tabs>
          <w:tab w:val="left" w:pos="1696"/>
        </w:tabs>
        <w:spacing w:line="350" w:lineRule="auto"/>
        <w:ind w:left="150" w:right="161" w:firstLine="708"/>
        <w:jc w:val="both"/>
        <w:rPr>
          <w:sz w:val="28"/>
        </w:rPr>
      </w:pPr>
      <w:r>
        <w:rPr>
          <w:sz w:val="28"/>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w:t>
      </w:r>
      <w:r>
        <w:rPr>
          <w:spacing w:val="-4"/>
          <w:sz w:val="28"/>
        </w:rPr>
        <w:t xml:space="preserve"> </w:t>
      </w:r>
      <w:r>
        <w:rPr>
          <w:sz w:val="28"/>
        </w:rPr>
        <w:t>и хозяйства, об особенностях и о динамике основных природных, экологических и социально- экономических процессов, о проблемах взаимодействия природы и общества, географических подходах к устойчивому развитию территорий.</w:t>
      </w:r>
    </w:p>
    <w:p w:rsidR="00CC59FA" w:rsidP="00695CB5">
      <w:pPr>
        <w:pStyle w:val="ListParagraph"/>
        <w:numPr>
          <w:ilvl w:val="2"/>
          <w:numId w:val="73"/>
        </w:numPr>
        <w:tabs>
          <w:tab w:val="left" w:pos="1699"/>
        </w:tabs>
        <w:spacing w:line="350" w:lineRule="auto"/>
        <w:ind w:left="150" w:right="163" w:firstLine="708"/>
        <w:jc w:val="both"/>
        <w:rPr>
          <w:sz w:val="28"/>
        </w:rPr>
      </w:pPr>
      <w:r>
        <w:rPr>
          <w:sz w:val="28"/>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CC59FA" w:rsidP="00695CB5">
      <w:pPr>
        <w:pStyle w:val="ListParagraph"/>
        <w:numPr>
          <w:ilvl w:val="2"/>
          <w:numId w:val="73"/>
        </w:numPr>
        <w:tabs>
          <w:tab w:val="left" w:pos="1731"/>
        </w:tabs>
        <w:spacing w:line="352" w:lineRule="auto"/>
        <w:ind w:left="150" w:right="167" w:firstLine="708"/>
        <w:jc w:val="both"/>
        <w:rPr>
          <w:sz w:val="28"/>
        </w:rPr>
      </w:pPr>
      <w:r>
        <w:rPr>
          <w:sz w:val="28"/>
        </w:rPr>
        <w:t>Изучение географии в общем образовании направлено на достижение следующих целей:</w:t>
      </w:r>
    </w:p>
    <w:p w:rsidR="00CC59FA">
      <w:pPr>
        <w:pStyle w:val="BodyText"/>
        <w:spacing w:line="315" w:lineRule="exact"/>
        <w:ind w:left="858" w:firstLine="0"/>
      </w:pPr>
      <w:r>
        <w:t>воспитание</w:t>
      </w:r>
      <w:r>
        <w:rPr>
          <w:spacing w:val="23"/>
        </w:rPr>
        <w:t xml:space="preserve">  </w:t>
      </w:r>
      <w:r>
        <w:t>чувства</w:t>
      </w:r>
      <w:r>
        <w:rPr>
          <w:spacing w:val="24"/>
        </w:rPr>
        <w:t xml:space="preserve">  </w:t>
      </w:r>
      <w:r>
        <w:t>патриотизма,</w:t>
      </w:r>
      <w:r>
        <w:rPr>
          <w:spacing w:val="27"/>
        </w:rPr>
        <w:t xml:space="preserve">  </w:t>
      </w:r>
      <w:r>
        <w:t>любви</w:t>
      </w:r>
      <w:r>
        <w:rPr>
          <w:spacing w:val="27"/>
        </w:rPr>
        <w:t xml:space="preserve">  </w:t>
      </w:r>
      <w:r>
        <w:t>к</w:t>
      </w:r>
      <w:r>
        <w:rPr>
          <w:spacing w:val="24"/>
        </w:rPr>
        <w:t xml:space="preserve">  </w:t>
      </w:r>
      <w:r>
        <w:t>своей</w:t>
      </w:r>
      <w:r>
        <w:rPr>
          <w:spacing w:val="25"/>
        </w:rPr>
        <w:t xml:space="preserve">  </w:t>
      </w:r>
      <w:r>
        <w:t>стране,</w:t>
      </w:r>
      <w:r>
        <w:rPr>
          <w:spacing w:val="27"/>
        </w:rPr>
        <w:t xml:space="preserve">  </w:t>
      </w:r>
      <w:r>
        <w:t>малой</w:t>
      </w:r>
      <w:r>
        <w:rPr>
          <w:spacing w:val="27"/>
        </w:rPr>
        <w:t xml:space="preserve">  </w:t>
      </w:r>
      <w:r>
        <w:rPr>
          <w:spacing w:val="-2"/>
        </w:rPr>
        <w:t>родине,</w:t>
      </w:r>
    </w:p>
    <w:p w:rsidR="00CC59FA">
      <w:pPr>
        <w:spacing w:line="315" w:lineRule="exact"/>
        <w:sectPr>
          <w:pgSz w:w="11910" w:h="16840"/>
          <w:pgMar w:top="1040" w:right="400" w:bottom="740" w:left="980" w:header="578" w:footer="547" w:gutter="0"/>
          <w:cols w:space="720"/>
        </w:sectPr>
      </w:pPr>
    </w:p>
    <w:p w:rsidR="00CC59FA">
      <w:pPr>
        <w:pStyle w:val="BodyText"/>
        <w:spacing w:before="86" w:line="352" w:lineRule="auto"/>
        <w:ind w:left="152" w:right="160" w:firstLine="0"/>
      </w:pPr>
      <w:r>
        <w:t>взаимопонимания с другими народами на основе формирования целостного географического образа России, ценностных ориентаций личности;</w:t>
      </w:r>
    </w:p>
    <w:p w:rsidR="00CC59FA">
      <w:pPr>
        <w:pStyle w:val="BodyText"/>
        <w:spacing w:line="350" w:lineRule="auto"/>
        <w:ind w:left="152" w:right="164"/>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CC59FA">
      <w:pPr>
        <w:pStyle w:val="BodyText"/>
        <w:spacing w:line="350" w:lineRule="auto"/>
        <w:ind w:left="152" w:right="161"/>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 телекомуникационной сети «Интернет», для описания, характеристики, объяснения и оценки разнообразных географических явлений и процессов, жизненных</w:t>
      </w:r>
      <w:r>
        <w:rPr>
          <w:spacing w:val="80"/>
        </w:rPr>
        <w:t xml:space="preserve"> </w:t>
      </w:r>
      <w:r>
        <w:rPr>
          <w:spacing w:val="-2"/>
        </w:rPr>
        <w:t>ситуаций;</w:t>
      </w:r>
    </w:p>
    <w:p w:rsidR="00CC59FA">
      <w:pPr>
        <w:pStyle w:val="BodyText"/>
        <w:spacing w:line="350" w:lineRule="auto"/>
        <w:ind w:left="152" w:right="160" w:firstLine="707"/>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CC59FA">
      <w:pPr>
        <w:pStyle w:val="BodyText"/>
        <w:spacing w:line="348" w:lineRule="auto"/>
        <w:ind w:right="162"/>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CC59FA" w:rsidP="00695CB5">
      <w:pPr>
        <w:pStyle w:val="ListParagraph"/>
        <w:numPr>
          <w:ilvl w:val="2"/>
          <w:numId w:val="73"/>
        </w:numPr>
        <w:tabs>
          <w:tab w:val="left" w:pos="1700"/>
        </w:tabs>
        <w:spacing w:line="350" w:lineRule="auto"/>
        <w:ind w:left="151" w:right="161" w:firstLine="708"/>
        <w:jc w:val="both"/>
        <w:rPr>
          <w:sz w:val="28"/>
        </w:rPr>
      </w:pPr>
      <w:r>
        <w:rPr>
          <w:sz w:val="28"/>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CC59FA" w:rsidP="00695CB5">
      <w:pPr>
        <w:pStyle w:val="ListParagraph"/>
        <w:numPr>
          <w:ilvl w:val="2"/>
          <w:numId w:val="73"/>
        </w:numPr>
        <w:tabs>
          <w:tab w:val="left" w:pos="1701"/>
        </w:tabs>
        <w:spacing w:line="320" w:lineRule="exact"/>
        <w:ind w:left="1701" w:hanging="841"/>
        <w:jc w:val="both"/>
        <w:rPr>
          <w:sz w:val="28"/>
        </w:rPr>
      </w:pPr>
      <w:r>
        <w:rPr>
          <w:sz w:val="28"/>
        </w:rPr>
        <w:t>Общее</w:t>
      </w:r>
      <w:r>
        <w:rPr>
          <w:spacing w:val="46"/>
          <w:sz w:val="28"/>
        </w:rPr>
        <w:t xml:space="preserve"> </w:t>
      </w:r>
      <w:r>
        <w:rPr>
          <w:sz w:val="28"/>
        </w:rPr>
        <w:t>число</w:t>
      </w:r>
      <w:r>
        <w:rPr>
          <w:spacing w:val="48"/>
          <w:sz w:val="28"/>
        </w:rPr>
        <w:t xml:space="preserve"> </w:t>
      </w:r>
      <w:r>
        <w:rPr>
          <w:sz w:val="28"/>
        </w:rPr>
        <w:t>часов,</w:t>
      </w:r>
      <w:r>
        <w:rPr>
          <w:spacing w:val="50"/>
          <w:sz w:val="28"/>
        </w:rPr>
        <w:t xml:space="preserve"> </w:t>
      </w:r>
      <w:r>
        <w:rPr>
          <w:sz w:val="28"/>
        </w:rPr>
        <w:t>рекомендованных</w:t>
      </w:r>
      <w:r>
        <w:rPr>
          <w:spacing w:val="46"/>
          <w:sz w:val="28"/>
        </w:rPr>
        <w:t xml:space="preserve"> </w:t>
      </w:r>
      <w:r>
        <w:rPr>
          <w:sz w:val="28"/>
        </w:rPr>
        <w:t>для</w:t>
      </w:r>
      <w:r>
        <w:rPr>
          <w:spacing w:val="47"/>
          <w:sz w:val="28"/>
        </w:rPr>
        <w:t xml:space="preserve"> </w:t>
      </w:r>
      <w:r>
        <w:rPr>
          <w:sz w:val="28"/>
        </w:rPr>
        <w:t>изучения</w:t>
      </w:r>
      <w:r>
        <w:rPr>
          <w:spacing w:val="43"/>
          <w:sz w:val="28"/>
        </w:rPr>
        <w:t xml:space="preserve"> </w:t>
      </w:r>
      <w:r>
        <w:rPr>
          <w:sz w:val="28"/>
        </w:rPr>
        <w:t>географии</w:t>
      </w:r>
      <w:r>
        <w:rPr>
          <w:spacing w:val="50"/>
          <w:sz w:val="28"/>
        </w:rPr>
        <w:t xml:space="preserve"> </w:t>
      </w:r>
      <w:r>
        <w:rPr>
          <w:sz w:val="28"/>
        </w:rPr>
        <w:t>–</w:t>
      </w:r>
      <w:r>
        <w:rPr>
          <w:spacing w:val="48"/>
          <w:sz w:val="28"/>
        </w:rPr>
        <w:t xml:space="preserve"> </w:t>
      </w:r>
      <w:r>
        <w:rPr>
          <w:spacing w:val="-5"/>
          <w:sz w:val="28"/>
        </w:rPr>
        <w:t>272</w:t>
      </w:r>
    </w:p>
    <w:p w:rsidR="00CC59FA">
      <w:pPr>
        <w:pStyle w:val="BodyText"/>
        <w:spacing w:before="139"/>
        <w:ind w:left="152" w:firstLine="0"/>
      </w:pPr>
      <w:r>
        <w:t>часа:</w:t>
      </w:r>
      <w:r>
        <w:rPr>
          <w:spacing w:val="-1"/>
        </w:rPr>
        <w:t xml:space="preserve"> </w:t>
      </w:r>
      <w:r>
        <w:t>по</w:t>
      </w:r>
      <w:r>
        <w:rPr>
          <w:spacing w:val="1"/>
        </w:rPr>
        <w:t xml:space="preserve"> </w:t>
      </w:r>
      <w:r>
        <w:t>одному часу в</w:t>
      </w:r>
      <w:r>
        <w:rPr>
          <w:spacing w:val="-4"/>
        </w:rPr>
        <w:t xml:space="preserve"> </w:t>
      </w:r>
      <w:r>
        <w:t>неделю</w:t>
      </w:r>
      <w:r>
        <w:rPr>
          <w:spacing w:val="-1"/>
        </w:rPr>
        <w:t xml:space="preserve"> </w:t>
      </w:r>
      <w:r>
        <w:t>в</w:t>
      </w:r>
      <w:r>
        <w:rPr>
          <w:spacing w:val="-3"/>
        </w:rPr>
        <w:t xml:space="preserve"> </w:t>
      </w:r>
      <w:r>
        <w:t>5</w:t>
      </w:r>
      <w:r>
        <w:rPr>
          <w:spacing w:val="-3"/>
        </w:rPr>
        <w:t xml:space="preserve"> </w:t>
      </w:r>
      <w:r>
        <w:t>и</w:t>
      </w:r>
      <w:r>
        <w:rPr>
          <w:spacing w:val="-1"/>
        </w:rPr>
        <w:t xml:space="preserve"> </w:t>
      </w:r>
      <w:r>
        <w:t>6</w:t>
      </w:r>
      <w:r>
        <w:rPr>
          <w:spacing w:val="1"/>
        </w:rPr>
        <w:t xml:space="preserve"> </w:t>
      </w:r>
      <w:r>
        <w:t>классах</w:t>
      </w:r>
      <w:r>
        <w:rPr>
          <w:spacing w:val="-4"/>
        </w:rPr>
        <w:t xml:space="preserve"> </w:t>
      </w:r>
      <w:r>
        <w:t>и</w:t>
      </w:r>
      <w:r>
        <w:rPr>
          <w:spacing w:val="-1"/>
        </w:rPr>
        <w:t xml:space="preserve"> </w:t>
      </w:r>
      <w:r>
        <w:t>по</w:t>
      </w:r>
      <w:r>
        <w:rPr>
          <w:spacing w:val="1"/>
        </w:rPr>
        <w:t xml:space="preserve"> </w:t>
      </w:r>
      <w:r>
        <w:t>2</w:t>
      </w:r>
      <w:r>
        <w:rPr>
          <w:spacing w:val="-2"/>
        </w:rPr>
        <w:t xml:space="preserve"> </w:t>
      </w:r>
      <w:r>
        <w:t>часа в 7,</w:t>
      </w:r>
      <w:r>
        <w:rPr>
          <w:spacing w:val="3"/>
        </w:rPr>
        <w:t xml:space="preserve"> </w:t>
      </w:r>
      <w:r>
        <w:t>8</w:t>
      </w:r>
      <w:r>
        <w:rPr>
          <w:spacing w:val="-3"/>
        </w:rPr>
        <w:t xml:space="preserve"> </w:t>
      </w:r>
      <w:r>
        <w:t>и</w:t>
      </w:r>
      <w:r>
        <w:rPr>
          <w:spacing w:val="-1"/>
        </w:rPr>
        <w:t xml:space="preserve"> </w:t>
      </w:r>
      <w:r>
        <w:t>9</w:t>
      </w:r>
      <w:r>
        <w:rPr>
          <w:spacing w:val="-2"/>
        </w:rPr>
        <w:t xml:space="preserve"> классах.</w:t>
      </w:r>
    </w:p>
    <w:p w:rsidR="00CC59FA" w:rsidP="00695CB5">
      <w:pPr>
        <w:pStyle w:val="ListParagraph"/>
        <w:numPr>
          <w:ilvl w:val="1"/>
          <w:numId w:val="73"/>
        </w:numPr>
        <w:tabs>
          <w:tab w:val="left" w:pos="1491"/>
        </w:tabs>
        <w:spacing w:before="150"/>
        <w:ind w:left="1491" w:hanging="631"/>
        <w:jc w:val="both"/>
        <w:rPr>
          <w:sz w:val="28"/>
        </w:rPr>
      </w:pPr>
      <w:r>
        <w:rPr>
          <w:sz w:val="28"/>
        </w:rPr>
        <w:t>Содержание</w:t>
      </w:r>
      <w:r>
        <w:rPr>
          <w:spacing w:val="-1"/>
          <w:sz w:val="28"/>
        </w:rPr>
        <w:t xml:space="preserve"> </w:t>
      </w:r>
      <w:r>
        <w:rPr>
          <w:sz w:val="28"/>
        </w:rPr>
        <w:t>обучения</w:t>
      </w:r>
      <w:r>
        <w:rPr>
          <w:spacing w:val="-5"/>
          <w:sz w:val="28"/>
        </w:rPr>
        <w:t xml:space="preserve"> </w:t>
      </w:r>
      <w:r>
        <w:rPr>
          <w:sz w:val="28"/>
        </w:rPr>
        <w:t>географии</w:t>
      </w:r>
      <w:r>
        <w:rPr>
          <w:spacing w:val="3"/>
          <w:sz w:val="28"/>
        </w:rPr>
        <w:t xml:space="preserve"> </w:t>
      </w:r>
      <w:r>
        <w:rPr>
          <w:sz w:val="28"/>
        </w:rPr>
        <w:t>в</w:t>
      </w:r>
      <w:r>
        <w:rPr>
          <w:spacing w:val="-5"/>
          <w:sz w:val="28"/>
        </w:rPr>
        <w:t xml:space="preserve"> </w:t>
      </w:r>
      <w:r>
        <w:rPr>
          <w:sz w:val="28"/>
        </w:rPr>
        <w:t xml:space="preserve">5 </w:t>
      </w:r>
      <w:r>
        <w:rPr>
          <w:spacing w:val="-2"/>
          <w:sz w:val="28"/>
        </w:rPr>
        <w:t>классе.</w:t>
      </w:r>
    </w:p>
    <w:p w:rsidR="00CC59FA" w:rsidP="00695CB5">
      <w:pPr>
        <w:pStyle w:val="ListParagraph"/>
        <w:numPr>
          <w:ilvl w:val="2"/>
          <w:numId w:val="73"/>
        </w:numPr>
        <w:tabs>
          <w:tab w:val="left" w:pos="1698"/>
        </w:tabs>
        <w:spacing w:before="146"/>
        <w:ind w:left="1698" w:hanging="838"/>
        <w:jc w:val="both"/>
        <w:rPr>
          <w:sz w:val="28"/>
        </w:rPr>
      </w:pPr>
      <w:r>
        <w:rPr>
          <w:sz w:val="28"/>
        </w:rPr>
        <w:t>Географическое</w:t>
      </w:r>
      <w:r>
        <w:rPr>
          <w:spacing w:val="-3"/>
          <w:sz w:val="28"/>
        </w:rPr>
        <w:t xml:space="preserve"> </w:t>
      </w:r>
      <w:r>
        <w:rPr>
          <w:sz w:val="28"/>
        </w:rPr>
        <w:t>изучение</w:t>
      </w:r>
      <w:r>
        <w:rPr>
          <w:spacing w:val="-5"/>
          <w:sz w:val="28"/>
        </w:rPr>
        <w:t xml:space="preserve"> </w:t>
      </w:r>
      <w:r>
        <w:rPr>
          <w:spacing w:val="-2"/>
          <w:sz w:val="28"/>
        </w:rPr>
        <w:t>Земли.</w:t>
      </w:r>
    </w:p>
    <w:p w:rsidR="00CC59FA">
      <w:pPr>
        <w:jc w:val="both"/>
        <w:rPr>
          <w:sz w:val="28"/>
        </w:rPr>
        <w:sectPr>
          <w:pgSz w:w="11910" w:h="16840"/>
          <w:pgMar w:top="1040" w:right="400" w:bottom="740" w:left="980" w:header="578" w:footer="547" w:gutter="0"/>
          <w:cols w:space="720"/>
        </w:sectPr>
      </w:pPr>
    </w:p>
    <w:p w:rsidR="00CC59FA" w:rsidP="00695CB5">
      <w:pPr>
        <w:pStyle w:val="ListParagraph"/>
        <w:numPr>
          <w:ilvl w:val="3"/>
          <w:numId w:val="73"/>
        </w:numPr>
        <w:tabs>
          <w:tab w:val="left" w:pos="1910"/>
        </w:tabs>
        <w:spacing w:before="86"/>
        <w:ind w:left="1910" w:hanging="1050"/>
        <w:jc w:val="both"/>
        <w:rPr>
          <w:sz w:val="28"/>
        </w:rPr>
      </w:pPr>
      <w:r>
        <w:rPr>
          <w:sz w:val="28"/>
        </w:rPr>
        <w:t>Введение.</w:t>
      </w:r>
      <w:r>
        <w:rPr>
          <w:spacing w:val="-2"/>
          <w:sz w:val="28"/>
        </w:rPr>
        <w:t xml:space="preserve"> </w:t>
      </w:r>
      <w:r>
        <w:rPr>
          <w:sz w:val="28"/>
        </w:rPr>
        <w:t>География</w:t>
      </w:r>
      <w:r>
        <w:rPr>
          <w:spacing w:val="-1"/>
          <w:sz w:val="28"/>
        </w:rPr>
        <w:t xml:space="preserve"> </w:t>
      </w:r>
      <w:r>
        <w:rPr>
          <w:sz w:val="28"/>
        </w:rPr>
        <w:t>‒</w:t>
      </w:r>
      <w:r>
        <w:rPr>
          <w:spacing w:val="-3"/>
          <w:sz w:val="28"/>
        </w:rPr>
        <w:t xml:space="preserve"> </w:t>
      </w:r>
      <w:r>
        <w:rPr>
          <w:sz w:val="28"/>
        </w:rPr>
        <w:t>наука</w:t>
      </w:r>
      <w:r>
        <w:rPr>
          <w:spacing w:val="-1"/>
          <w:sz w:val="28"/>
        </w:rPr>
        <w:t xml:space="preserve"> </w:t>
      </w:r>
      <w:r>
        <w:rPr>
          <w:sz w:val="28"/>
        </w:rPr>
        <w:t>о</w:t>
      </w:r>
      <w:r>
        <w:rPr>
          <w:spacing w:val="-1"/>
          <w:sz w:val="28"/>
        </w:rPr>
        <w:t xml:space="preserve"> </w:t>
      </w:r>
      <w:r>
        <w:rPr>
          <w:sz w:val="28"/>
        </w:rPr>
        <w:t>планете</w:t>
      </w:r>
      <w:r>
        <w:rPr>
          <w:spacing w:val="-4"/>
          <w:sz w:val="28"/>
        </w:rPr>
        <w:t xml:space="preserve"> </w:t>
      </w:r>
      <w:r>
        <w:rPr>
          <w:spacing w:val="-2"/>
          <w:sz w:val="28"/>
        </w:rPr>
        <w:t>Земля.</w:t>
      </w:r>
    </w:p>
    <w:p w:rsidR="00CC59FA">
      <w:pPr>
        <w:pStyle w:val="BodyText"/>
        <w:spacing w:before="151" w:line="350" w:lineRule="auto"/>
        <w:ind w:right="161"/>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CC59FA">
      <w:pPr>
        <w:pStyle w:val="BodyText"/>
        <w:spacing w:line="348" w:lineRule="auto"/>
        <w:ind w:left="152" w:right="163" w:firstLine="707"/>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CC59FA" w:rsidP="00695CB5">
      <w:pPr>
        <w:pStyle w:val="ListParagraph"/>
        <w:numPr>
          <w:ilvl w:val="3"/>
          <w:numId w:val="73"/>
        </w:numPr>
        <w:tabs>
          <w:tab w:val="left" w:pos="1910"/>
        </w:tabs>
        <w:spacing w:before="3"/>
        <w:ind w:left="1910" w:hanging="1050"/>
        <w:jc w:val="both"/>
        <w:rPr>
          <w:sz w:val="28"/>
        </w:rPr>
      </w:pPr>
      <w:r>
        <w:rPr>
          <w:sz w:val="28"/>
        </w:rPr>
        <w:t>История</w:t>
      </w:r>
      <w:r>
        <w:rPr>
          <w:spacing w:val="-3"/>
          <w:sz w:val="28"/>
        </w:rPr>
        <w:t xml:space="preserve"> </w:t>
      </w:r>
      <w:r>
        <w:rPr>
          <w:sz w:val="28"/>
        </w:rPr>
        <w:t>географических</w:t>
      </w:r>
      <w:r>
        <w:rPr>
          <w:spacing w:val="-5"/>
          <w:sz w:val="28"/>
        </w:rPr>
        <w:t xml:space="preserve"> </w:t>
      </w:r>
      <w:r>
        <w:rPr>
          <w:spacing w:val="-2"/>
          <w:sz w:val="28"/>
        </w:rPr>
        <w:t>открытий.</w:t>
      </w:r>
    </w:p>
    <w:p w:rsidR="00CC59FA">
      <w:pPr>
        <w:pStyle w:val="BodyText"/>
        <w:spacing w:before="146" w:line="350" w:lineRule="auto"/>
        <w:ind w:left="152" w:right="161"/>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CC59FA">
      <w:pPr>
        <w:pStyle w:val="BodyText"/>
        <w:spacing w:line="348" w:lineRule="auto"/>
        <w:ind w:right="165"/>
      </w:pPr>
      <w:r>
        <w:t>География</w:t>
      </w:r>
      <w:r>
        <w:rPr>
          <w:spacing w:val="-4"/>
        </w:rPr>
        <w:t xml:space="preserve"> </w:t>
      </w:r>
      <w:r>
        <w:t>в эпоху</w:t>
      </w:r>
      <w:r>
        <w:rPr>
          <w:spacing w:val="-3"/>
        </w:rPr>
        <w:t xml:space="preserve"> </w:t>
      </w:r>
      <w:r>
        <w:t>Средневековья:</w:t>
      </w:r>
      <w:r>
        <w:rPr>
          <w:spacing w:val="-1"/>
        </w:rPr>
        <w:t xml:space="preserve"> </w:t>
      </w:r>
      <w:r>
        <w:t>путешествия</w:t>
      </w:r>
      <w:r>
        <w:rPr>
          <w:spacing w:val="-4"/>
        </w:rPr>
        <w:t xml:space="preserve"> </w:t>
      </w:r>
      <w:r>
        <w:t>и</w:t>
      </w:r>
      <w:r>
        <w:rPr>
          <w:spacing w:val="-1"/>
        </w:rPr>
        <w:t xml:space="preserve"> </w:t>
      </w:r>
      <w:r>
        <w:t>открытия викингов,</w:t>
      </w:r>
      <w:r>
        <w:rPr>
          <w:spacing w:val="-1"/>
        </w:rPr>
        <w:t xml:space="preserve"> </w:t>
      </w:r>
      <w:r>
        <w:t>древних арабов, русских землепроходцев. Путешествия М. Поло и А. Никитина.</w:t>
      </w:r>
    </w:p>
    <w:p w:rsidR="00CC59FA">
      <w:pPr>
        <w:pStyle w:val="BodyText"/>
        <w:spacing w:before="6" w:line="350" w:lineRule="auto"/>
        <w:ind w:right="161"/>
      </w:pPr>
      <w:r>
        <w:t>Эпоха Великих географических открытий. Три пути в Индию. Открытие Нового света</w:t>
      </w:r>
      <w:r>
        <w:rPr>
          <w:spacing w:val="-2"/>
        </w:rPr>
        <w:t xml:space="preserve"> </w:t>
      </w:r>
      <w:r>
        <w:t>‒ экспедиция Х. Колумба. Первое кругосветное</w:t>
      </w:r>
      <w:r>
        <w:rPr>
          <w:spacing w:val="-2"/>
        </w:rPr>
        <w:t xml:space="preserve"> </w:t>
      </w:r>
      <w:r>
        <w:t>плавание ‒</w:t>
      </w:r>
      <w:r>
        <w:rPr>
          <w:spacing w:val="-1"/>
        </w:rPr>
        <w:t xml:space="preserve"> </w:t>
      </w:r>
      <w:r>
        <w:t>экспедиция Ф. Магеллана. Значение</w:t>
      </w:r>
      <w:r>
        <w:rPr>
          <w:spacing w:val="-7"/>
        </w:rPr>
        <w:t xml:space="preserve"> </w:t>
      </w:r>
      <w:r>
        <w:t>Великих</w:t>
      </w:r>
      <w:r>
        <w:rPr>
          <w:spacing w:val="-6"/>
        </w:rPr>
        <w:t xml:space="preserve"> </w:t>
      </w:r>
      <w:r>
        <w:t>географических</w:t>
      </w:r>
      <w:r>
        <w:rPr>
          <w:spacing w:val="-3"/>
        </w:rPr>
        <w:t xml:space="preserve"> </w:t>
      </w:r>
      <w:r>
        <w:t>открытий. Карта</w:t>
      </w:r>
      <w:r>
        <w:rPr>
          <w:spacing w:val="-7"/>
        </w:rPr>
        <w:t xml:space="preserve"> </w:t>
      </w:r>
      <w:r>
        <w:t>мира</w:t>
      </w:r>
      <w:r>
        <w:rPr>
          <w:spacing w:val="-3"/>
        </w:rPr>
        <w:t xml:space="preserve"> </w:t>
      </w:r>
      <w:r>
        <w:t>после</w:t>
      </w:r>
      <w:r>
        <w:rPr>
          <w:spacing w:val="-3"/>
        </w:rPr>
        <w:t xml:space="preserve"> </w:t>
      </w:r>
      <w:r>
        <w:t>эпохи Великих географических открытий.</w:t>
      </w:r>
    </w:p>
    <w:p w:rsidR="00CC59FA">
      <w:pPr>
        <w:pStyle w:val="BodyText"/>
        <w:spacing w:line="350" w:lineRule="auto"/>
        <w:ind w:right="164" w:firstLine="707"/>
      </w:pPr>
      <w: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CC59FA">
      <w:pPr>
        <w:pStyle w:val="BodyText"/>
        <w:spacing w:line="348" w:lineRule="auto"/>
        <w:ind w:right="168"/>
      </w:pPr>
      <w: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CC59FA">
      <w:pPr>
        <w:pStyle w:val="BodyText"/>
        <w:spacing w:line="350" w:lineRule="auto"/>
        <w:ind w:right="164"/>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CC59FA" w:rsidP="00695CB5">
      <w:pPr>
        <w:pStyle w:val="ListParagraph"/>
        <w:numPr>
          <w:ilvl w:val="2"/>
          <w:numId w:val="73"/>
        </w:numPr>
        <w:tabs>
          <w:tab w:val="left" w:pos="1700"/>
        </w:tabs>
        <w:ind w:left="1700" w:hanging="841"/>
        <w:jc w:val="both"/>
        <w:rPr>
          <w:sz w:val="28"/>
        </w:rPr>
      </w:pPr>
      <w:r>
        <w:rPr>
          <w:sz w:val="28"/>
        </w:rPr>
        <w:t>Изображения</w:t>
      </w:r>
      <w:r>
        <w:rPr>
          <w:spacing w:val="-5"/>
          <w:sz w:val="28"/>
        </w:rPr>
        <w:t xml:space="preserve"> </w:t>
      </w:r>
      <w:r>
        <w:rPr>
          <w:sz w:val="28"/>
        </w:rPr>
        <w:t>земной</w:t>
      </w:r>
      <w:r>
        <w:rPr>
          <w:spacing w:val="-4"/>
          <w:sz w:val="28"/>
        </w:rPr>
        <w:t xml:space="preserve"> </w:t>
      </w:r>
      <w:r>
        <w:rPr>
          <w:spacing w:val="-2"/>
          <w:sz w:val="28"/>
        </w:rPr>
        <w:t>поверхности.</w:t>
      </w:r>
    </w:p>
    <w:p w:rsidR="00CC59FA" w:rsidP="00695CB5">
      <w:pPr>
        <w:pStyle w:val="ListParagraph"/>
        <w:numPr>
          <w:ilvl w:val="3"/>
          <w:numId w:val="73"/>
        </w:numPr>
        <w:tabs>
          <w:tab w:val="left" w:pos="1909"/>
        </w:tabs>
        <w:spacing w:before="145"/>
        <w:ind w:left="1909" w:hanging="1050"/>
        <w:jc w:val="both"/>
        <w:rPr>
          <w:sz w:val="28"/>
        </w:rPr>
      </w:pPr>
      <w:r>
        <w:rPr>
          <w:sz w:val="28"/>
        </w:rPr>
        <w:t>Планы</w:t>
      </w:r>
      <w:r>
        <w:rPr>
          <w:spacing w:val="-1"/>
          <w:sz w:val="28"/>
        </w:rPr>
        <w:t xml:space="preserve"> </w:t>
      </w:r>
      <w:r>
        <w:rPr>
          <w:spacing w:val="-2"/>
          <w:sz w:val="28"/>
        </w:rPr>
        <w:t>местности.</w:t>
      </w:r>
    </w:p>
    <w:p w:rsidR="00CC59FA">
      <w:pPr>
        <w:pStyle w:val="BodyText"/>
        <w:spacing w:before="146" w:line="350" w:lineRule="auto"/>
        <w:ind w:right="167"/>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w:t>
      </w:r>
      <w:r>
        <w:rPr>
          <w:spacing w:val="58"/>
        </w:rPr>
        <w:t xml:space="preserve"> </w:t>
      </w:r>
      <w:r>
        <w:t>полярная</w:t>
      </w:r>
      <w:r>
        <w:rPr>
          <w:spacing w:val="60"/>
        </w:rPr>
        <w:t xml:space="preserve"> </w:t>
      </w:r>
      <w:r>
        <w:t>и</w:t>
      </w:r>
      <w:r>
        <w:rPr>
          <w:spacing w:val="62"/>
        </w:rPr>
        <w:t xml:space="preserve"> </w:t>
      </w:r>
      <w:r>
        <w:t>маршрутная</w:t>
      </w:r>
      <w:r>
        <w:rPr>
          <w:spacing w:val="63"/>
        </w:rPr>
        <w:t xml:space="preserve"> </w:t>
      </w:r>
      <w:r>
        <w:t>съёмка</w:t>
      </w:r>
      <w:r>
        <w:rPr>
          <w:spacing w:val="60"/>
        </w:rPr>
        <w:t xml:space="preserve"> </w:t>
      </w:r>
      <w:r>
        <w:t>местности.</w:t>
      </w:r>
      <w:r>
        <w:rPr>
          <w:spacing w:val="58"/>
        </w:rPr>
        <w:t xml:space="preserve"> </w:t>
      </w:r>
      <w:r>
        <w:t>Изображение</w:t>
      </w:r>
      <w:r>
        <w:rPr>
          <w:spacing w:val="60"/>
        </w:rPr>
        <w:t xml:space="preserve"> </w:t>
      </w:r>
      <w:r>
        <w:t>на</w:t>
      </w:r>
      <w:r>
        <w:rPr>
          <w:spacing w:val="60"/>
        </w:rPr>
        <w:t xml:space="preserve"> </w:t>
      </w:r>
      <w:r>
        <w:rPr>
          <w:spacing w:val="-2"/>
        </w:rPr>
        <w:t>планах</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left="152" w:right="162" w:firstLine="0"/>
      </w:pPr>
      <w:r>
        <w:t>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w:t>
      </w:r>
      <w:r>
        <w:rPr>
          <w:spacing w:val="40"/>
        </w:rPr>
        <w:t xml:space="preserve"> </w:t>
      </w:r>
      <w:r>
        <w:t>и области их применения.</w:t>
      </w:r>
    </w:p>
    <w:p w:rsidR="00CC59FA">
      <w:pPr>
        <w:pStyle w:val="BodyText"/>
        <w:spacing w:line="352" w:lineRule="auto"/>
        <w:ind w:right="158"/>
      </w:pPr>
      <w:r>
        <w:t>Практические работы: «Определение направлений и расстояний по плану местности», «Составление описания маршрута по плану местности».</w:t>
      </w:r>
    </w:p>
    <w:p w:rsidR="00CC59FA" w:rsidP="00695CB5">
      <w:pPr>
        <w:pStyle w:val="ListParagraph"/>
        <w:numPr>
          <w:ilvl w:val="3"/>
          <w:numId w:val="73"/>
        </w:numPr>
        <w:tabs>
          <w:tab w:val="left" w:pos="1909"/>
        </w:tabs>
        <w:spacing w:line="315" w:lineRule="exact"/>
        <w:ind w:left="1909" w:hanging="1050"/>
        <w:jc w:val="both"/>
        <w:rPr>
          <w:sz w:val="28"/>
        </w:rPr>
      </w:pPr>
      <w:r>
        <w:rPr>
          <w:sz w:val="28"/>
        </w:rPr>
        <w:t>Географические</w:t>
      </w:r>
      <w:r>
        <w:rPr>
          <w:spacing w:val="-4"/>
          <w:sz w:val="28"/>
        </w:rPr>
        <w:t xml:space="preserve"> </w:t>
      </w:r>
      <w:r>
        <w:rPr>
          <w:spacing w:val="-2"/>
          <w:sz w:val="28"/>
        </w:rPr>
        <w:t>карты.</w:t>
      </w:r>
    </w:p>
    <w:p w:rsidR="00CC59FA">
      <w:pPr>
        <w:pStyle w:val="BodyText"/>
        <w:spacing w:before="148" w:line="350" w:lineRule="auto"/>
        <w:ind w:right="161"/>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CC59FA">
      <w:pPr>
        <w:pStyle w:val="BodyText"/>
        <w:spacing w:line="350" w:lineRule="auto"/>
        <w:ind w:right="164"/>
      </w:pPr>
      <w:r>
        <w:t>Искажения на карте. Линии градусной сети на картах. Определение</w:t>
      </w:r>
      <w:r>
        <w:rPr>
          <w:spacing w:val="40"/>
        </w:rPr>
        <w:t xml:space="preserve"> </w:t>
      </w:r>
      <w:r>
        <w:t>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CC59FA">
      <w:pPr>
        <w:pStyle w:val="BodyText"/>
        <w:spacing w:line="350" w:lineRule="auto"/>
        <w:ind w:right="165"/>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CC59FA" w:rsidP="00695CB5">
      <w:pPr>
        <w:pStyle w:val="ListParagraph"/>
        <w:numPr>
          <w:ilvl w:val="2"/>
          <w:numId w:val="73"/>
        </w:numPr>
        <w:tabs>
          <w:tab w:val="left" w:pos="1700"/>
        </w:tabs>
        <w:spacing w:line="320" w:lineRule="exact"/>
        <w:ind w:left="1700" w:hanging="841"/>
        <w:jc w:val="both"/>
        <w:rPr>
          <w:sz w:val="28"/>
        </w:rPr>
      </w:pPr>
      <w:r>
        <w:rPr>
          <w:sz w:val="28"/>
        </w:rPr>
        <w:t>Земля</w:t>
      </w:r>
      <w:r>
        <w:rPr>
          <w:spacing w:val="-1"/>
          <w:sz w:val="28"/>
        </w:rPr>
        <w:t xml:space="preserve"> </w:t>
      </w:r>
      <w:r>
        <w:rPr>
          <w:sz w:val="28"/>
        </w:rPr>
        <w:t>‒</w:t>
      </w:r>
      <w:r>
        <w:rPr>
          <w:spacing w:val="-4"/>
          <w:sz w:val="28"/>
        </w:rPr>
        <w:t xml:space="preserve"> </w:t>
      </w:r>
      <w:r>
        <w:rPr>
          <w:sz w:val="28"/>
        </w:rPr>
        <w:t>планета</w:t>
      </w:r>
      <w:r>
        <w:rPr>
          <w:spacing w:val="-5"/>
          <w:sz w:val="28"/>
        </w:rPr>
        <w:t xml:space="preserve"> </w:t>
      </w:r>
      <w:r>
        <w:rPr>
          <w:sz w:val="28"/>
        </w:rPr>
        <w:t>Солнечной</w:t>
      </w:r>
      <w:r>
        <w:rPr>
          <w:spacing w:val="3"/>
          <w:sz w:val="28"/>
        </w:rPr>
        <w:t xml:space="preserve"> </w:t>
      </w:r>
      <w:r>
        <w:rPr>
          <w:spacing w:val="-2"/>
          <w:sz w:val="28"/>
        </w:rPr>
        <w:t>системы.</w:t>
      </w:r>
    </w:p>
    <w:p w:rsidR="00CC59FA">
      <w:pPr>
        <w:pStyle w:val="BodyText"/>
        <w:spacing w:before="140" w:line="348" w:lineRule="auto"/>
        <w:ind w:right="166"/>
      </w:pPr>
      <w:r>
        <w:t>Земля в Солнечной системе. Гипотезы возникновения Земли. Форма, размеры Земли, их географические следствия.</w:t>
      </w:r>
    </w:p>
    <w:p w:rsidR="00CC59FA">
      <w:pPr>
        <w:pStyle w:val="BodyText"/>
        <w:spacing w:before="7" w:line="350" w:lineRule="auto"/>
        <w:ind w:right="164"/>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w:t>
      </w:r>
      <w:r>
        <w:rPr>
          <w:spacing w:val="-2"/>
        </w:rPr>
        <w:t xml:space="preserve"> </w:t>
      </w:r>
      <w:r>
        <w:t>освещённости.</w:t>
      </w:r>
      <w:r>
        <w:rPr>
          <w:spacing w:val="-3"/>
        </w:rPr>
        <w:t xml:space="preserve"> </w:t>
      </w:r>
      <w:r>
        <w:t>Тропики</w:t>
      </w:r>
      <w:r>
        <w:rPr>
          <w:spacing w:val="-3"/>
        </w:rPr>
        <w:t xml:space="preserve"> </w:t>
      </w:r>
      <w:r>
        <w:t>и</w:t>
      </w:r>
      <w:r>
        <w:rPr>
          <w:spacing w:val="-3"/>
        </w:rPr>
        <w:t xml:space="preserve"> </w:t>
      </w:r>
      <w:r>
        <w:t>полярные</w:t>
      </w:r>
      <w:r>
        <w:rPr>
          <w:spacing w:val="-2"/>
        </w:rPr>
        <w:t xml:space="preserve"> </w:t>
      </w:r>
      <w:r>
        <w:t>круги.</w:t>
      </w:r>
      <w:r>
        <w:rPr>
          <w:spacing w:val="-3"/>
        </w:rPr>
        <w:t xml:space="preserve"> </w:t>
      </w:r>
      <w:r>
        <w:t>Вращение</w:t>
      </w:r>
      <w:r>
        <w:rPr>
          <w:spacing w:val="-2"/>
        </w:rPr>
        <w:t xml:space="preserve"> </w:t>
      </w:r>
      <w:r>
        <w:t>Земли</w:t>
      </w:r>
      <w:r>
        <w:rPr>
          <w:spacing w:val="-3"/>
        </w:rPr>
        <w:t xml:space="preserve"> </w:t>
      </w:r>
      <w:r>
        <w:t>вокруг своей оси.</w:t>
      </w:r>
    </w:p>
    <w:p w:rsidR="00CC59FA">
      <w:pPr>
        <w:spacing w:line="350" w:lineRule="auto"/>
        <w:sectPr>
          <w:pgSz w:w="11910" w:h="16840"/>
          <w:pgMar w:top="1040" w:right="400" w:bottom="740" w:left="980" w:header="578" w:footer="547" w:gutter="0"/>
          <w:cols w:space="720"/>
        </w:sectPr>
      </w:pPr>
    </w:p>
    <w:p w:rsidR="00CC59FA">
      <w:pPr>
        <w:pStyle w:val="BodyText"/>
        <w:spacing w:before="86"/>
        <w:ind w:left="152" w:firstLine="0"/>
      </w:pPr>
      <w:r>
        <w:t>Смена</w:t>
      </w:r>
      <w:r>
        <w:rPr>
          <w:spacing w:val="1"/>
        </w:rPr>
        <w:t xml:space="preserve"> </w:t>
      </w:r>
      <w:r>
        <w:t>дня</w:t>
      </w:r>
      <w:r>
        <w:rPr>
          <w:spacing w:val="-3"/>
        </w:rPr>
        <w:t xml:space="preserve"> </w:t>
      </w:r>
      <w:r>
        <w:t>и</w:t>
      </w:r>
      <w:r>
        <w:rPr>
          <w:spacing w:val="1"/>
        </w:rPr>
        <w:t xml:space="preserve"> </w:t>
      </w:r>
      <w:r>
        <w:t>ночи на</w:t>
      </w:r>
      <w:r>
        <w:rPr>
          <w:spacing w:val="-2"/>
        </w:rPr>
        <w:t xml:space="preserve"> Земле.</w:t>
      </w:r>
    </w:p>
    <w:p w:rsidR="00CC59FA">
      <w:pPr>
        <w:pStyle w:val="BodyText"/>
        <w:spacing w:before="151"/>
        <w:ind w:left="860" w:firstLine="0"/>
      </w:pPr>
      <w:r>
        <w:t>Влияние</w:t>
      </w:r>
      <w:r>
        <w:rPr>
          <w:spacing w:val="-7"/>
        </w:rPr>
        <w:t xml:space="preserve"> </w:t>
      </w:r>
      <w:r>
        <w:t>Космоса на</w:t>
      </w:r>
      <w:r>
        <w:rPr>
          <w:spacing w:val="-4"/>
        </w:rPr>
        <w:t xml:space="preserve"> </w:t>
      </w:r>
      <w:r>
        <w:t>Землю</w:t>
      </w:r>
      <w:r>
        <w:rPr>
          <w:spacing w:val="-2"/>
        </w:rPr>
        <w:t xml:space="preserve"> </w:t>
      </w:r>
      <w:r>
        <w:t>и</w:t>
      </w:r>
      <w:r>
        <w:rPr>
          <w:spacing w:val="3"/>
        </w:rPr>
        <w:t xml:space="preserve"> </w:t>
      </w:r>
      <w:r>
        <w:t>жизнь</w:t>
      </w:r>
      <w:r>
        <w:rPr>
          <w:spacing w:val="1"/>
        </w:rPr>
        <w:t xml:space="preserve"> </w:t>
      </w:r>
      <w:r>
        <w:rPr>
          <w:spacing w:val="-2"/>
        </w:rPr>
        <w:t>людей.</w:t>
      </w:r>
    </w:p>
    <w:p w:rsidR="00CC59FA">
      <w:pPr>
        <w:pStyle w:val="BodyText"/>
        <w:spacing w:before="146" w:line="350" w:lineRule="auto"/>
        <w:ind w:right="161"/>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CC59FA" w:rsidP="00695CB5">
      <w:pPr>
        <w:pStyle w:val="ListParagraph"/>
        <w:numPr>
          <w:ilvl w:val="2"/>
          <w:numId w:val="73"/>
        </w:numPr>
        <w:tabs>
          <w:tab w:val="left" w:pos="1701"/>
        </w:tabs>
        <w:spacing w:line="320" w:lineRule="exact"/>
        <w:ind w:left="1701" w:hanging="841"/>
        <w:jc w:val="both"/>
        <w:rPr>
          <w:sz w:val="28"/>
        </w:rPr>
      </w:pPr>
      <w:r>
        <w:rPr>
          <w:sz w:val="28"/>
        </w:rPr>
        <w:t>Оболочки</w:t>
      </w:r>
      <w:r>
        <w:rPr>
          <w:spacing w:val="-5"/>
          <w:sz w:val="28"/>
        </w:rPr>
        <w:t xml:space="preserve"> </w:t>
      </w:r>
      <w:r>
        <w:rPr>
          <w:sz w:val="28"/>
        </w:rPr>
        <w:t>Земли.</w:t>
      </w:r>
      <w:r>
        <w:rPr>
          <w:spacing w:val="-3"/>
          <w:sz w:val="28"/>
        </w:rPr>
        <w:t xml:space="preserve"> </w:t>
      </w:r>
      <w:r>
        <w:rPr>
          <w:sz w:val="28"/>
        </w:rPr>
        <w:t>Литосфера</w:t>
      </w:r>
      <w:r>
        <w:rPr>
          <w:spacing w:val="-2"/>
          <w:sz w:val="28"/>
        </w:rPr>
        <w:t xml:space="preserve"> </w:t>
      </w:r>
      <w:r>
        <w:rPr>
          <w:sz w:val="28"/>
        </w:rPr>
        <w:t>‒</w:t>
      </w:r>
      <w:r>
        <w:rPr>
          <w:spacing w:val="-1"/>
          <w:sz w:val="28"/>
        </w:rPr>
        <w:t xml:space="preserve"> </w:t>
      </w:r>
      <w:r>
        <w:rPr>
          <w:sz w:val="28"/>
        </w:rPr>
        <w:t>каменная</w:t>
      </w:r>
      <w:r>
        <w:rPr>
          <w:spacing w:val="-2"/>
          <w:sz w:val="28"/>
        </w:rPr>
        <w:t xml:space="preserve"> </w:t>
      </w:r>
      <w:r>
        <w:rPr>
          <w:sz w:val="28"/>
        </w:rPr>
        <w:t>оболочка</w:t>
      </w:r>
      <w:r>
        <w:rPr>
          <w:spacing w:val="-2"/>
          <w:sz w:val="28"/>
        </w:rPr>
        <w:t xml:space="preserve"> Земли.</w:t>
      </w:r>
    </w:p>
    <w:p w:rsidR="00CC59FA" w:rsidP="00695CB5">
      <w:pPr>
        <w:pStyle w:val="ListParagraph"/>
        <w:numPr>
          <w:ilvl w:val="3"/>
          <w:numId w:val="73"/>
        </w:numPr>
        <w:tabs>
          <w:tab w:val="left" w:pos="1999"/>
        </w:tabs>
        <w:spacing w:before="150" w:line="350" w:lineRule="auto"/>
        <w:ind w:right="162" w:firstLine="707"/>
        <w:jc w:val="both"/>
        <w:rPr>
          <w:sz w:val="28"/>
        </w:rPr>
      </w:pPr>
      <w:r>
        <w:rPr>
          <w:sz w:val="28"/>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CC59FA">
      <w:pPr>
        <w:pStyle w:val="BodyText"/>
        <w:spacing w:line="350" w:lineRule="auto"/>
        <w:ind w:right="162"/>
      </w:pPr>
      <w:r>
        <w:t>Проявления</w:t>
      </w:r>
      <w:r>
        <w:rPr>
          <w:spacing w:val="-4"/>
        </w:rPr>
        <w:t xml:space="preserve"> </w:t>
      </w:r>
      <w:r>
        <w:t>внутренних</w:t>
      </w:r>
      <w:r>
        <w:rPr>
          <w:spacing w:val="-4"/>
        </w:rPr>
        <w:t xml:space="preserve"> </w:t>
      </w:r>
      <w:r>
        <w:t>и</w:t>
      </w:r>
      <w:r>
        <w:rPr>
          <w:spacing w:val="-5"/>
        </w:rPr>
        <w:t xml:space="preserve"> </w:t>
      </w:r>
      <w:r>
        <w:t>внешних</w:t>
      </w:r>
      <w:r>
        <w:rPr>
          <w:spacing w:val="-3"/>
        </w:rPr>
        <w:t xml:space="preserve"> </w:t>
      </w:r>
      <w:r>
        <w:t>процессов</w:t>
      </w:r>
      <w:r>
        <w:rPr>
          <w:spacing w:val="-4"/>
        </w:rPr>
        <w:t xml:space="preserve"> </w:t>
      </w:r>
      <w:r>
        <w:t>образования</w:t>
      </w:r>
      <w:r>
        <w:rPr>
          <w:spacing w:val="-4"/>
        </w:rPr>
        <w:t xml:space="preserve"> </w:t>
      </w:r>
      <w:r>
        <w:t>рельефа.</w:t>
      </w:r>
      <w:r>
        <w:rPr>
          <w:spacing w:val="-1"/>
        </w:rPr>
        <w:t xml:space="preserve"> </w:t>
      </w:r>
      <w:r>
        <w:t>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CC59FA">
      <w:pPr>
        <w:pStyle w:val="BodyText"/>
        <w:spacing w:line="350" w:lineRule="auto"/>
        <w:ind w:right="162"/>
      </w:pPr>
      <w:r>
        <w:t>Рельеф земной поверхности и методы его изучения. Планетарные формы рельефа ‒ материки и впадины океанов. Формы рельефа суши: горы и равнины. Различие</w:t>
      </w:r>
      <w:r>
        <w:rPr>
          <w:spacing w:val="-2"/>
        </w:rPr>
        <w:t xml:space="preserve"> </w:t>
      </w:r>
      <w:r>
        <w:t>гор по высоте, высочайшие горные системы мира. Разнообразие равнин по высоте. Формы равнинного рельефа, крупнейшие по площади равнины мира.</w:t>
      </w:r>
    </w:p>
    <w:p w:rsidR="00CC59FA">
      <w:pPr>
        <w:pStyle w:val="BodyText"/>
        <w:spacing w:line="350" w:lineRule="auto"/>
        <w:ind w:right="164"/>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CC59FA">
      <w:pPr>
        <w:pStyle w:val="BodyText"/>
        <w:spacing w:line="350" w:lineRule="auto"/>
        <w:ind w:right="165"/>
      </w:pPr>
      <w:r>
        <w:t xml:space="preserve">Рельеф дна Мирового океана. Части подводных окраин материков. Срединно- океанические хребты. Острова, их типы по происхождению. Ложе Океана, его </w:t>
      </w:r>
      <w:r>
        <w:rPr>
          <w:spacing w:val="-2"/>
        </w:rPr>
        <w:t>рельеф.</w:t>
      </w:r>
    </w:p>
    <w:p w:rsidR="00CC59FA">
      <w:pPr>
        <w:pStyle w:val="BodyText"/>
        <w:spacing w:line="352" w:lineRule="auto"/>
        <w:ind w:right="167"/>
      </w:pPr>
      <w:r>
        <w:t xml:space="preserve">Практическая работа « Описание горной системы или равнины по физической </w:t>
      </w:r>
      <w:r>
        <w:rPr>
          <w:spacing w:val="-2"/>
        </w:rPr>
        <w:t>карте».</w:t>
      </w:r>
    </w:p>
    <w:p w:rsidR="00CC59FA">
      <w:pPr>
        <w:pStyle w:val="BodyText"/>
        <w:spacing w:line="315" w:lineRule="exact"/>
        <w:ind w:left="859" w:firstLine="0"/>
        <w:jc w:val="left"/>
      </w:pPr>
      <w:r>
        <w:rPr>
          <w:spacing w:val="-2"/>
        </w:rPr>
        <w:t>Заключение.</w:t>
      </w:r>
    </w:p>
    <w:p w:rsidR="00CC59FA">
      <w:pPr>
        <w:spacing w:line="315" w:lineRule="exact"/>
        <w:sectPr>
          <w:pgSz w:w="11910" w:h="16840"/>
          <w:pgMar w:top="1040" w:right="400" w:bottom="740" w:left="980" w:header="578" w:footer="547" w:gutter="0"/>
          <w:cols w:space="720"/>
        </w:sectPr>
      </w:pPr>
    </w:p>
    <w:p w:rsidR="00CC59FA">
      <w:pPr>
        <w:pStyle w:val="BodyText"/>
        <w:spacing w:before="86"/>
        <w:ind w:left="860" w:firstLine="0"/>
      </w:pPr>
      <w:r>
        <w:t>Практикум</w:t>
      </w:r>
      <w:r>
        <w:rPr>
          <w:spacing w:val="-7"/>
        </w:rPr>
        <w:t xml:space="preserve"> </w:t>
      </w:r>
      <w:r>
        <w:t>«Сезонные</w:t>
      </w:r>
      <w:r>
        <w:rPr>
          <w:spacing w:val="-3"/>
        </w:rPr>
        <w:t xml:space="preserve"> </w:t>
      </w:r>
      <w:r>
        <w:t>изменения</w:t>
      </w:r>
      <w:r>
        <w:rPr>
          <w:spacing w:val="1"/>
        </w:rPr>
        <w:t xml:space="preserve"> </w:t>
      </w:r>
      <w:r>
        <w:t>в природе</w:t>
      </w:r>
      <w:r>
        <w:rPr>
          <w:spacing w:val="-3"/>
        </w:rPr>
        <w:t xml:space="preserve"> </w:t>
      </w:r>
      <w:r>
        <w:t xml:space="preserve">своей </w:t>
      </w:r>
      <w:r>
        <w:rPr>
          <w:spacing w:val="-2"/>
        </w:rPr>
        <w:t>местности».</w:t>
      </w:r>
    </w:p>
    <w:p w:rsidR="00CC59FA">
      <w:pPr>
        <w:pStyle w:val="BodyText"/>
        <w:spacing w:before="151" w:line="350" w:lineRule="auto"/>
        <w:ind w:left="152" w:right="161" w:firstLine="707"/>
      </w:pPr>
      <w:r>
        <w:t xml:space="preserve">Сезонные изменения продолжительности светового дня и высоты Солнца над горизонтом, температуры воздуха, поверхностных вод, растительного и животного </w:t>
      </w:r>
      <w:r>
        <w:rPr>
          <w:spacing w:val="-2"/>
        </w:rPr>
        <w:t>мира.</w:t>
      </w:r>
    </w:p>
    <w:p w:rsidR="00CC59FA">
      <w:pPr>
        <w:pStyle w:val="BodyText"/>
        <w:spacing w:line="348" w:lineRule="auto"/>
        <w:ind w:right="164"/>
      </w:pPr>
      <w:r>
        <w:t>Практическая работа «Анализ результатов фенологических наблюдений и наблюдений за погодой».</w:t>
      </w:r>
    </w:p>
    <w:p w:rsidR="00CC59FA" w:rsidP="00695CB5">
      <w:pPr>
        <w:pStyle w:val="ListParagraph"/>
        <w:numPr>
          <w:ilvl w:val="1"/>
          <w:numId w:val="73"/>
        </w:numPr>
        <w:tabs>
          <w:tab w:val="left" w:pos="1490"/>
        </w:tabs>
        <w:spacing w:before="3"/>
        <w:ind w:left="1490" w:hanging="631"/>
        <w:jc w:val="both"/>
        <w:rPr>
          <w:sz w:val="28"/>
        </w:rPr>
      </w:pPr>
      <w:r>
        <w:rPr>
          <w:sz w:val="28"/>
        </w:rPr>
        <w:t>Содержание</w:t>
      </w:r>
      <w:r>
        <w:rPr>
          <w:spacing w:val="-1"/>
          <w:sz w:val="28"/>
        </w:rPr>
        <w:t xml:space="preserve"> </w:t>
      </w:r>
      <w:r>
        <w:rPr>
          <w:sz w:val="28"/>
        </w:rPr>
        <w:t>обучения</w:t>
      </w:r>
      <w:r>
        <w:rPr>
          <w:spacing w:val="-5"/>
          <w:sz w:val="28"/>
        </w:rPr>
        <w:t xml:space="preserve"> </w:t>
      </w:r>
      <w:r>
        <w:rPr>
          <w:sz w:val="28"/>
        </w:rPr>
        <w:t>географии</w:t>
      </w:r>
      <w:r>
        <w:rPr>
          <w:spacing w:val="3"/>
          <w:sz w:val="28"/>
        </w:rPr>
        <w:t xml:space="preserve"> </w:t>
      </w:r>
      <w:r>
        <w:rPr>
          <w:sz w:val="28"/>
        </w:rPr>
        <w:t>в</w:t>
      </w:r>
      <w:r>
        <w:rPr>
          <w:spacing w:val="-5"/>
          <w:sz w:val="28"/>
        </w:rPr>
        <w:t xml:space="preserve"> </w:t>
      </w:r>
      <w:r>
        <w:rPr>
          <w:sz w:val="28"/>
        </w:rPr>
        <w:t xml:space="preserve">6 </w:t>
      </w:r>
      <w:r>
        <w:rPr>
          <w:spacing w:val="-2"/>
          <w:sz w:val="28"/>
        </w:rPr>
        <w:t>классе.</w:t>
      </w:r>
    </w:p>
    <w:p w:rsidR="00CC59FA" w:rsidP="00695CB5">
      <w:pPr>
        <w:pStyle w:val="ListParagraph"/>
        <w:numPr>
          <w:ilvl w:val="2"/>
          <w:numId w:val="73"/>
        </w:numPr>
        <w:tabs>
          <w:tab w:val="left" w:pos="1629"/>
        </w:tabs>
        <w:spacing w:before="146"/>
        <w:ind w:left="1629" w:hanging="770"/>
        <w:jc w:val="both"/>
        <w:rPr>
          <w:sz w:val="26"/>
        </w:rPr>
      </w:pPr>
      <w:r>
        <w:rPr>
          <w:sz w:val="28"/>
        </w:rPr>
        <w:t xml:space="preserve">Оболочки </w:t>
      </w:r>
      <w:r>
        <w:rPr>
          <w:spacing w:val="-2"/>
          <w:sz w:val="28"/>
        </w:rPr>
        <w:t>Земли.</w:t>
      </w:r>
    </w:p>
    <w:p w:rsidR="00CC59FA" w:rsidP="00695CB5">
      <w:pPr>
        <w:pStyle w:val="ListParagraph"/>
        <w:numPr>
          <w:ilvl w:val="3"/>
          <w:numId w:val="73"/>
        </w:numPr>
        <w:tabs>
          <w:tab w:val="left" w:pos="1909"/>
        </w:tabs>
        <w:spacing w:before="150"/>
        <w:ind w:left="1909" w:hanging="1050"/>
        <w:jc w:val="both"/>
        <w:rPr>
          <w:sz w:val="28"/>
        </w:rPr>
      </w:pPr>
      <w:r>
        <w:rPr>
          <w:sz w:val="28"/>
        </w:rPr>
        <w:t>Гидросфера</w:t>
      </w:r>
      <w:r>
        <w:rPr>
          <w:spacing w:val="-3"/>
          <w:sz w:val="28"/>
        </w:rPr>
        <w:t xml:space="preserve"> </w:t>
      </w:r>
      <w:r>
        <w:rPr>
          <w:sz w:val="28"/>
        </w:rPr>
        <w:t>‒</w:t>
      </w:r>
      <w:r>
        <w:rPr>
          <w:spacing w:val="-2"/>
          <w:sz w:val="28"/>
        </w:rPr>
        <w:t xml:space="preserve"> </w:t>
      </w:r>
      <w:r>
        <w:rPr>
          <w:sz w:val="28"/>
        </w:rPr>
        <w:t>водная</w:t>
      </w:r>
      <w:r>
        <w:rPr>
          <w:spacing w:val="-3"/>
          <w:sz w:val="28"/>
        </w:rPr>
        <w:t xml:space="preserve"> </w:t>
      </w:r>
      <w:r>
        <w:rPr>
          <w:sz w:val="28"/>
        </w:rPr>
        <w:t>оболочка</w:t>
      </w:r>
      <w:r>
        <w:rPr>
          <w:spacing w:val="-2"/>
          <w:sz w:val="28"/>
        </w:rPr>
        <w:t xml:space="preserve"> Земли.</w:t>
      </w:r>
    </w:p>
    <w:p w:rsidR="00CC59FA">
      <w:pPr>
        <w:pStyle w:val="BodyText"/>
        <w:spacing w:before="146" w:line="348" w:lineRule="auto"/>
        <w:ind w:right="163"/>
      </w:pPr>
      <w:r>
        <w:t>Гидросфера и методы её изучения. Части гидросферы. Мировой круговорот воды. Значение гидросферы.</w:t>
      </w:r>
    </w:p>
    <w:p w:rsidR="00CC59FA">
      <w:pPr>
        <w:pStyle w:val="BodyText"/>
        <w:spacing w:before="7" w:line="350" w:lineRule="auto"/>
        <w:ind w:right="162"/>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w:t>
      </w:r>
      <w:r>
        <w:rPr>
          <w:spacing w:val="-5"/>
        </w:rPr>
        <w:t xml:space="preserve"> </w:t>
      </w:r>
      <w:r>
        <w:t>изображения</w:t>
      </w:r>
      <w:r>
        <w:rPr>
          <w:spacing w:val="-2"/>
        </w:rPr>
        <w:t xml:space="preserve"> </w:t>
      </w:r>
      <w:r>
        <w:t>на</w:t>
      </w:r>
      <w:r>
        <w:rPr>
          <w:spacing w:val="-2"/>
        </w:rPr>
        <w:t xml:space="preserve"> </w:t>
      </w:r>
      <w:r>
        <w:t>географических</w:t>
      </w:r>
      <w:r>
        <w:rPr>
          <w:spacing w:val="-1"/>
        </w:rPr>
        <w:t xml:space="preserve"> </w:t>
      </w:r>
      <w:r>
        <w:t>картах</w:t>
      </w:r>
      <w:r>
        <w:rPr>
          <w:spacing w:val="-2"/>
        </w:rPr>
        <w:t xml:space="preserve"> </w:t>
      </w:r>
      <w:r>
        <w:t>океанических</w:t>
      </w:r>
      <w:r>
        <w:rPr>
          <w:spacing w:val="-2"/>
        </w:rPr>
        <w:t xml:space="preserve"> </w:t>
      </w:r>
      <w:r>
        <w:t>течений, солёности</w:t>
      </w:r>
      <w:r>
        <w:rPr>
          <w:spacing w:val="-2"/>
        </w:rPr>
        <w:t xml:space="preserve"> </w:t>
      </w:r>
      <w:r>
        <w:t xml:space="preserve">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w:t>
      </w:r>
      <w:r>
        <w:rPr>
          <w:spacing w:val="-2"/>
        </w:rPr>
        <w:t>океана.</w:t>
      </w:r>
    </w:p>
    <w:p w:rsidR="00CC59FA">
      <w:pPr>
        <w:pStyle w:val="BodyText"/>
        <w:spacing w:line="315" w:lineRule="exact"/>
        <w:ind w:left="859" w:firstLine="0"/>
      </w:pPr>
      <w:r>
        <w:t>Воды</w:t>
      </w:r>
      <w:r>
        <w:rPr>
          <w:spacing w:val="-3"/>
        </w:rPr>
        <w:t xml:space="preserve"> </w:t>
      </w:r>
      <w:r>
        <w:t>суши.</w:t>
      </w:r>
      <w:r>
        <w:rPr>
          <w:spacing w:val="-1"/>
        </w:rPr>
        <w:t xml:space="preserve"> </w:t>
      </w:r>
      <w:r>
        <w:t>Способы</w:t>
      </w:r>
      <w:r>
        <w:rPr>
          <w:spacing w:val="-5"/>
        </w:rPr>
        <w:t xml:space="preserve"> </w:t>
      </w:r>
      <w:r>
        <w:t>изображения внутренних</w:t>
      </w:r>
      <w:r>
        <w:rPr>
          <w:spacing w:val="-1"/>
        </w:rPr>
        <w:t xml:space="preserve"> </w:t>
      </w:r>
      <w:r>
        <w:t>вод</w:t>
      </w:r>
      <w:r>
        <w:rPr>
          <w:spacing w:val="-2"/>
        </w:rPr>
        <w:t xml:space="preserve"> </w:t>
      </w:r>
      <w:r>
        <w:t xml:space="preserve">на </w:t>
      </w:r>
      <w:r>
        <w:rPr>
          <w:spacing w:val="-2"/>
        </w:rPr>
        <w:t>картах.</w:t>
      </w:r>
    </w:p>
    <w:p w:rsidR="00CC59FA">
      <w:pPr>
        <w:pStyle w:val="BodyText"/>
        <w:spacing w:before="150" w:line="348" w:lineRule="auto"/>
        <w:ind w:right="168"/>
      </w:pPr>
      <w:r>
        <w:t>Реки: горные и равнинные. Речная система, бассейн, водораздел. Пороги и водопады. Питание и режим реки.</w:t>
      </w:r>
    </w:p>
    <w:p w:rsidR="00CC59FA">
      <w:pPr>
        <w:pStyle w:val="BodyText"/>
        <w:spacing w:before="6" w:line="348" w:lineRule="auto"/>
        <w:ind w:right="164" w:firstLine="707"/>
      </w:pPr>
      <w: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CC59FA">
      <w:pPr>
        <w:pStyle w:val="BodyText"/>
        <w:spacing w:before="7" w:line="350" w:lineRule="auto"/>
        <w:ind w:right="165" w:firstLine="707"/>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CC59FA">
      <w:pPr>
        <w:pStyle w:val="BodyText"/>
        <w:spacing w:line="320" w:lineRule="exact"/>
        <w:ind w:left="859" w:firstLine="0"/>
      </w:pPr>
      <w:r>
        <w:t>Многолетняя</w:t>
      </w:r>
      <w:r>
        <w:rPr>
          <w:spacing w:val="-3"/>
        </w:rPr>
        <w:t xml:space="preserve"> </w:t>
      </w:r>
      <w:r>
        <w:t>мерзлота. Болота,</w:t>
      </w:r>
      <w:r>
        <w:rPr>
          <w:spacing w:val="-4"/>
        </w:rPr>
        <w:t xml:space="preserve"> </w:t>
      </w:r>
      <w:r>
        <w:t>их</w:t>
      </w:r>
      <w:r>
        <w:rPr>
          <w:spacing w:val="-1"/>
        </w:rPr>
        <w:t xml:space="preserve"> </w:t>
      </w:r>
      <w:r>
        <w:rPr>
          <w:spacing w:val="-2"/>
        </w:rPr>
        <w:t>образование.</w:t>
      </w:r>
    </w:p>
    <w:p w:rsidR="00CC59FA">
      <w:pPr>
        <w:pStyle w:val="BodyText"/>
        <w:spacing w:before="146" w:line="352" w:lineRule="auto"/>
        <w:ind w:left="859" w:right="949" w:firstLine="0"/>
        <w:jc w:val="left"/>
      </w:pPr>
      <w:r>
        <w:t>Стихийные</w:t>
      </w:r>
      <w:r>
        <w:rPr>
          <w:spacing w:val="-4"/>
        </w:rPr>
        <w:t xml:space="preserve"> </w:t>
      </w:r>
      <w:r>
        <w:t>явления</w:t>
      </w:r>
      <w:r>
        <w:rPr>
          <w:spacing w:val="-4"/>
        </w:rPr>
        <w:t xml:space="preserve"> </w:t>
      </w:r>
      <w:r>
        <w:t>в</w:t>
      </w:r>
      <w:r>
        <w:rPr>
          <w:spacing w:val="-8"/>
        </w:rPr>
        <w:t xml:space="preserve"> </w:t>
      </w:r>
      <w:r>
        <w:t>гидросфере,</w:t>
      </w:r>
      <w:r>
        <w:rPr>
          <w:spacing w:val="-1"/>
        </w:rPr>
        <w:t xml:space="preserve"> </w:t>
      </w:r>
      <w:r>
        <w:t>методы</w:t>
      </w:r>
      <w:r>
        <w:rPr>
          <w:spacing w:val="-8"/>
        </w:rPr>
        <w:t xml:space="preserve"> </w:t>
      </w:r>
      <w:r>
        <w:t>наблюдения</w:t>
      </w:r>
      <w:r>
        <w:rPr>
          <w:spacing w:val="-8"/>
        </w:rPr>
        <w:t xml:space="preserve"> </w:t>
      </w:r>
      <w:r>
        <w:t>и</w:t>
      </w:r>
      <w:r>
        <w:rPr>
          <w:spacing w:val="-5"/>
        </w:rPr>
        <w:t xml:space="preserve"> </w:t>
      </w:r>
      <w:r>
        <w:t>защиты. Человек и гидросфера. Использование человеком энергии воды.</w:t>
      </w:r>
    </w:p>
    <w:p w:rsidR="00CC59FA">
      <w:pPr>
        <w:pStyle w:val="BodyText"/>
        <w:spacing w:line="316" w:lineRule="exact"/>
        <w:ind w:left="859" w:firstLine="0"/>
        <w:jc w:val="left"/>
      </w:pPr>
      <w:r>
        <w:t>Использование</w:t>
      </w:r>
      <w:r>
        <w:rPr>
          <w:spacing w:val="77"/>
        </w:rPr>
        <w:t xml:space="preserve"> </w:t>
      </w:r>
      <w:r>
        <w:t>космических</w:t>
      </w:r>
      <w:r>
        <w:rPr>
          <w:spacing w:val="78"/>
        </w:rPr>
        <w:t xml:space="preserve"> </w:t>
      </w:r>
      <w:r>
        <w:t>методов</w:t>
      </w:r>
      <w:r>
        <w:rPr>
          <w:spacing w:val="77"/>
        </w:rPr>
        <w:t xml:space="preserve"> </w:t>
      </w:r>
      <w:r>
        <w:t>в</w:t>
      </w:r>
      <w:r>
        <w:rPr>
          <w:spacing w:val="77"/>
        </w:rPr>
        <w:t xml:space="preserve"> </w:t>
      </w:r>
      <w:r>
        <w:t>исследовании</w:t>
      </w:r>
      <w:r>
        <w:rPr>
          <w:spacing w:val="45"/>
          <w:w w:val="150"/>
        </w:rPr>
        <w:t xml:space="preserve"> </w:t>
      </w:r>
      <w:r>
        <w:t>влияния</w:t>
      </w:r>
      <w:r>
        <w:rPr>
          <w:spacing w:val="77"/>
        </w:rPr>
        <w:t xml:space="preserve"> </w:t>
      </w:r>
      <w:r>
        <w:t>человека</w:t>
      </w:r>
      <w:r>
        <w:rPr>
          <w:spacing w:val="78"/>
        </w:rPr>
        <w:t xml:space="preserve"> </w:t>
      </w:r>
      <w:r>
        <w:rPr>
          <w:spacing w:val="-5"/>
        </w:rPr>
        <w:t>на</w:t>
      </w:r>
    </w:p>
    <w:p w:rsidR="00CC59FA">
      <w:pPr>
        <w:spacing w:line="316" w:lineRule="exact"/>
        <w:sectPr>
          <w:pgSz w:w="11910" w:h="16840"/>
          <w:pgMar w:top="1040" w:right="400" w:bottom="740" w:left="980" w:header="578" w:footer="547" w:gutter="0"/>
          <w:cols w:space="720"/>
        </w:sectPr>
      </w:pPr>
    </w:p>
    <w:p w:rsidR="00CC59FA">
      <w:pPr>
        <w:pStyle w:val="BodyText"/>
        <w:spacing w:before="86"/>
        <w:ind w:left="152" w:firstLine="0"/>
        <w:jc w:val="left"/>
      </w:pPr>
      <w:r>
        <w:rPr>
          <w:spacing w:val="-2"/>
        </w:rPr>
        <w:t>гидросферу.</w:t>
      </w:r>
    </w:p>
    <w:p w:rsidR="00CC59FA">
      <w:pPr>
        <w:pStyle w:val="BodyText"/>
        <w:spacing w:before="151" w:line="350" w:lineRule="auto"/>
        <w:ind w:left="152" w:right="163" w:firstLine="707"/>
      </w:pPr>
      <w: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CC59FA" w:rsidP="00695CB5">
      <w:pPr>
        <w:pStyle w:val="ListParagraph"/>
        <w:numPr>
          <w:ilvl w:val="3"/>
          <w:numId w:val="73"/>
        </w:numPr>
        <w:tabs>
          <w:tab w:val="left" w:pos="1910"/>
        </w:tabs>
        <w:spacing w:line="317" w:lineRule="exact"/>
        <w:ind w:left="1910" w:hanging="1050"/>
        <w:jc w:val="both"/>
        <w:rPr>
          <w:sz w:val="28"/>
        </w:rPr>
      </w:pPr>
      <w:r>
        <w:rPr>
          <w:sz w:val="28"/>
        </w:rPr>
        <w:t>Атмосфера</w:t>
      </w:r>
      <w:r>
        <w:rPr>
          <w:spacing w:val="-2"/>
          <w:sz w:val="28"/>
        </w:rPr>
        <w:t xml:space="preserve"> </w:t>
      </w:r>
      <w:r>
        <w:rPr>
          <w:sz w:val="28"/>
        </w:rPr>
        <w:t>‒</w:t>
      </w:r>
      <w:r>
        <w:rPr>
          <w:spacing w:val="-1"/>
          <w:sz w:val="28"/>
        </w:rPr>
        <w:t xml:space="preserve"> </w:t>
      </w:r>
      <w:r>
        <w:rPr>
          <w:sz w:val="28"/>
        </w:rPr>
        <w:t>воздушная</w:t>
      </w:r>
      <w:r>
        <w:rPr>
          <w:spacing w:val="-6"/>
          <w:sz w:val="28"/>
        </w:rPr>
        <w:t xml:space="preserve"> </w:t>
      </w:r>
      <w:r>
        <w:rPr>
          <w:sz w:val="28"/>
        </w:rPr>
        <w:t>оболочка</w:t>
      </w:r>
      <w:r>
        <w:rPr>
          <w:spacing w:val="-1"/>
          <w:sz w:val="28"/>
        </w:rPr>
        <w:t xml:space="preserve"> </w:t>
      </w:r>
      <w:r>
        <w:rPr>
          <w:spacing w:val="-2"/>
          <w:sz w:val="28"/>
        </w:rPr>
        <w:t>Земли.</w:t>
      </w:r>
    </w:p>
    <w:p w:rsidR="00CC59FA">
      <w:pPr>
        <w:pStyle w:val="BodyText"/>
        <w:spacing w:before="150"/>
        <w:ind w:left="860" w:firstLine="0"/>
      </w:pPr>
      <w:r>
        <w:t>Воздушная</w:t>
      </w:r>
      <w:r>
        <w:rPr>
          <w:spacing w:val="-4"/>
        </w:rPr>
        <w:t xml:space="preserve"> </w:t>
      </w:r>
      <w:r>
        <w:t>оболочка</w:t>
      </w:r>
      <w:r>
        <w:rPr>
          <w:spacing w:val="-6"/>
        </w:rPr>
        <w:t xml:space="preserve"> </w:t>
      </w:r>
      <w:r>
        <w:t>Земли:</w:t>
      </w:r>
      <w:r>
        <w:rPr>
          <w:spacing w:val="-3"/>
        </w:rPr>
        <w:t xml:space="preserve"> </w:t>
      </w:r>
      <w:r>
        <w:t>газовый</w:t>
      </w:r>
      <w:r>
        <w:rPr>
          <w:spacing w:val="1"/>
        </w:rPr>
        <w:t xml:space="preserve"> </w:t>
      </w:r>
      <w:r>
        <w:t>состав, строение</w:t>
      </w:r>
      <w:r>
        <w:rPr>
          <w:spacing w:val="-2"/>
        </w:rPr>
        <w:t xml:space="preserve"> </w:t>
      </w:r>
      <w:r>
        <w:t>и</w:t>
      </w:r>
      <w:r>
        <w:rPr>
          <w:spacing w:val="-2"/>
        </w:rPr>
        <w:t xml:space="preserve"> </w:t>
      </w:r>
      <w:r>
        <w:t>значение</w:t>
      </w:r>
      <w:r>
        <w:rPr>
          <w:spacing w:val="-2"/>
        </w:rPr>
        <w:t xml:space="preserve"> атмосферы.</w:t>
      </w:r>
    </w:p>
    <w:p w:rsidR="00CC59FA">
      <w:pPr>
        <w:pStyle w:val="BodyText"/>
        <w:spacing w:before="146" w:line="350" w:lineRule="auto"/>
        <w:ind w:left="152" w:right="161"/>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CC59FA">
      <w:pPr>
        <w:pStyle w:val="BodyText"/>
        <w:spacing w:line="319" w:lineRule="exact"/>
        <w:ind w:left="860" w:firstLine="0"/>
      </w:pPr>
      <w:r>
        <w:t>Атмосферное</w:t>
      </w:r>
      <w:r>
        <w:rPr>
          <w:spacing w:val="71"/>
        </w:rPr>
        <w:t xml:space="preserve"> </w:t>
      </w:r>
      <w:r>
        <w:t>давление.</w:t>
      </w:r>
      <w:r>
        <w:rPr>
          <w:spacing w:val="74"/>
        </w:rPr>
        <w:t xml:space="preserve"> </w:t>
      </w:r>
      <w:r>
        <w:t>Ветер</w:t>
      </w:r>
      <w:r>
        <w:rPr>
          <w:spacing w:val="72"/>
        </w:rPr>
        <w:t xml:space="preserve"> </w:t>
      </w:r>
      <w:r>
        <w:t>и</w:t>
      </w:r>
      <w:r>
        <w:rPr>
          <w:spacing w:val="74"/>
        </w:rPr>
        <w:t xml:space="preserve"> </w:t>
      </w:r>
      <w:r>
        <w:t>причины</w:t>
      </w:r>
      <w:r>
        <w:rPr>
          <w:spacing w:val="75"/>
        </w:rPr>
        <w:t xml:space="preserve"> </w:t>
      </w:r>
      <w:r>
        <w:t>его</w:t>
      </w:r>
      <w:r>
        <w:rPr>
          <w:spacing w:val="72"/>
        </w:rPr>
        <w:t xml:space="preserve"> </w:t>
      </w:r>
      <w:r>
        <w:t>возникновения.</w:t>
      </w:r>
      <w:r>
        <w:rPr>
          <w:spacing w:val="74"/>
        </w:rPr>
        <w:t xml:space="preserve"> </w:t>
      </w:r>
      <w:r>
        <w:t>Роза</w:t>
      </w:r>
      <w:r>
        <w:rPr>
          <w:spacing w:val="76"/>
        </w:rPr>
        <w:t xml:space="preserve"> </w:t>
      </w:r>
      <w:r>
        <w:rPr>
          <w:spacing w:val="-2"/>
        </w:rPr>
        <w:t>ветров.</w:t>
      </w:r>
    </w:p>
    <w:p w:rsidR="00CC59FA">
      <w:pPr>
        <w:pStyle w:val="BodyText"/>
        <w:spacing w:before="150"/>
        <w:ind w:left="152" w:firstLine="0"/>
      </w:pPr>
      <w:r>
        <w:t xml:space="preserve">Бризы. </w:t>
      </w:r>
      <w:r>
        <w:rPr>
          <w:spacing w:val="-2"/>
        </w:rPr>
        <w:t>Муссоны.</w:t>
      </w:r>
    </w:p>
    <w:p w:rsidR="00CC59FA">
      <w:pPr>
        <w:pStyle w:val="BodyText"/>
        <w:spacing w:before="146" w:line="350" w:lineRule="auto"/>
        <w:ind w:right="161"/>
      </w:pPr>
      <w:r>
        <w:t xml:space="preserve">Вода в атмосфере. Влажность воздуха. Образование облаков. Облака и их виды. Туман. Образование и выпадение атмосферных осадков. Виды атмосферных </w:t>
      </w:r>
      <w:r>
        <w:rPr>
          <w:spacing w:val="-2"/>
        </w:rPr>
        <w:t>осадков.</w:t>
      </w:r>
    </w:p>
    <w:p w:rsidR="00CC59FA">
      <w:pPr>
        <w:pStyle w:val="BodyText"/>
        <w:spacing w:line="350" w:lineRule="auto"/>
        <w:ind w:left="152" w:right="167" w:firstLine="707"/>
      </w:pPr>
      <w: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CC59FA">
      <w:pPr>
        <w:pStyle w:val="BodyText"/>
        <w:spacing w:line="350" w:lineRule="auto"/>
        <w:ind w:left="152" w:right="161"/>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w:t>
      </w:r>
      <w:r>
        <w:rPr>
          <w:spacing w:val="80"/>
        </w:rPr>
        <w:t xml:space="preserve"> </w:t>
      </w:r>
      <w:r>
        <w:t>изменения климата. Способы изучения и наблюдения за глобальным климатом. Профессия климатолог. Дистанционные методы в исследовании влияния человека</w:t>
      </w:r>
      <w:r>
        <w:rPr>
          <w:spacing w:val="40"/>
        </w:rPr>
        <w:t xml:space="preserve"> </w:t>
      </w:r>
      <w:r>
        <w:t>на воздушную оболочку Земли.</w:t>
      </w:r>
    </w:p>
    <w:p w:rsidR="00CC59FA">
      <w:pPr>
        <w:pStyle w:val="BodyText"/>
        <w:spacing w:line="350" w:lineRule="auto"/>
        <w:ind w:left="152" w:right="163" w:firstLine="707"/>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CC59FA">
      <w:pPr>
        <w:spacing w:line="350" w:lineRule="auto"/>
        <w:sectPr>
          <w:pgSz w:w="11910" w:h="16840"/>
          <w:pgMar w:top="1040" w:right="400" w:bottom="740" w:left="980" w:header="578" w:footer="547" w:gutter="0"/>
          <w:cols w:space="720"/>
        </w:sectPr>
      </w:pPr>
    </w:p>
    <w:p w:rsidR="00CC59FA" w:rsidP="00695CB5">
      <w:pPr>
        <w:pStyle w:val="ListParagraph"/>
        <w:numPr>
          <w:ilvl w:val="3"/>
          <w:numId w:val="73"/>
        </w:numPr>
        <w:tabs>
          <w:tab w:val="left" w:pos="1913"/>
        </w:tabs>
        <w:spacing w:before="86"/>
        <w:ind w:left="1913" w:hanging="1053"/>
        <w:jc w:val="both"/>
        <w:rPr>
          <w:sz w:val="28"/>
        </w:rPr>
      </w:pPr>
      <w:r>
        <w:rPr>
          <w:sz w:val="28"/>
        </w:rPr>
        <w:t>Биосфера</w:t>
      </w:r>
      <w:r>
        <w:rPr>
          <w:spacing w:val="-3"/>
          <w:sz w:val="28"/>
        </w:rPr>
        <w:t xml:space="preserve"> </w:t>
      </w:r>
      <w:r>
        <w:rPr>
          <w:sz w:val="28"/>
        </w:rPr>
        <w:t>‒</w:t>
      </w:r>
      <w:r>
        <w:rPr>
          <w:spacing w:val="-3"/>
          <w:sz w:val="28"/>
        </w:rPr>
        <w:t xml:space="preserve"> </w:t>
      </w:r>
      <w:r>
        <w:rPr>
          <w:sz w:val="28"/>
        </w:rPr>
        <w:t>оболочка</w:t>
      </w:r>
      <w:r>
        <w:rPr>
          <w:spacing w:val="-2"/>
          <w:sz w:val="28"/>
        </w:rPr>
        <w:t xml:space="preserve"> жизни.</w:t>
      </w:r>
    </w:p>
    <w:p w:rsidR="00CC59FA">
      <w:pPr>
        <w:pStyle w:val="BodyText"/>
        <w:spacing w:before="151" w:line="350" w:lineRule="auto"/>
        <w:ind w:left="152" w:right="160" w:firstLine="707"/>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CC59FA">
      <w:pPr>
        <w:pStyle w:val="BodyText"/>
        <w:spacing w:line="348" w:lineRule="auto"/>
        <w:ind w:left="859" w:right="2040" w:firstLine="0"/>
      </w:pPr>
      <w:r>
        <w:t>Человек</w:t>
      </w:r>
      <w:r>
        <w:rPr>
          <w:spacing w:val="-4"/>
        </w:rPr>
        <w:t xml:space="preserve"> </w:t>
      </w:r>
      <w:r>
        <w:t>как</w:t>
      </w:r>
      <w:r>
        <w:rPr>
          <w:spacing w:val="-4"/>
        </w:rPr>
        <w:t xml:space="preserve"> </w:t>
      </w:r>
      <w:r>
        <w:t>часть</w:t>
      </w:r>
      <w:r>
        <w:rPr>
          <w:spacing w:val="-7"/>
        </w:rPr>
        <w:t xml:space="preserve"> </w:t>
      </w:r>
      <w:r>
        <w:t>биосферы.</w:t>
      </w:r>
      <w:r>
        <w:rPr>
          <w:spacing w:val="-1"/>
        </w:rPr>
        <w:t xml:space="preserve"> </w:t>
      </w:r>
      <w:r>
        <w:t>Распространение</w:t>
      </w:r>
      <w:r>
        <w:rPr>
          <w:spacing w:val="-8"/>
        </w:rPr>
        <w:t xml:space="preserve"> </w:t>
      </w:r>
      <w:r>
        <w:t>людей</w:t>
      </w:r>
      <w:r>
        <w:rPr>
          <w:spacing w:val="-5"/>
        </w:rPr>
        <w:t xml:space="preserve"> </w:t>
      </w:r>
      <w:r>
        <w:t>на</w:t>
      </w:r>
      <w:r>
        <w:rPr>
          <w:spacing w:val="-8"/>
        </w:rPr>
        <w:t xml:space="preserve"> </w:t>
      </w:r>
      <w:r>
        <w:rPr>
          <w:position w:val="1"/>
        </w:rPr>
        <w:t xml:space="preserve">Земле. </w:t>
      </w:r>
      <w:r>
        <w:t>Исследования и экологические проблемы.</w:t>
      </w:r>
    </w:p>
    <w:p w:rsidR="00CC59FA">
      <w:pPr>
        <w:pStyle w:val="BodyText"/>
        <w:spacing w:before="1" w:line="348" w:lineRule="auto"/>
        <w:ind w:firstLine="707"/>
        <w:jc w:val="left"/>
      </w:pPr>
      <w:r>
        <w:t>Практическая</w:t>
      </w:r>
      <w:r>
        <w:rPr>
          <w:spacing w:val="80"/>
        </w:rPr>
        <w:t xml:space="preserve"> </w:t>
      </w:r>
      <w:r>
        <w:t>работа</w:t>
      </w:r>
      <w:r>
        <w:rPr>
          <w:spacing w:val="80"/>
        </w:rPr>
        <w:t xml:space="preserve"> </w:t>
      </w:r>
      <w:r>
        <w:t>«Характеристика</w:t>
      </w:r>
      <w:r>
        <w:rPr>
          <w:spacing w:val="80"/>
        </w:rPr>
        <w:t xml:space="preserve"> </w:t>
      </w:r>
      <w:r>
        <w:t>растительности</w:t>
      </w:r>
      <w:r>
        <w:rPr>
          <w:spacing w:val="80"/>
        </w:rPr>
        <w:t xml:space="preserve"> </w:t>
      </w:r>
      <w:r>
        <w:t>участка</w:t>
      </w:r>
      <w:r>
        <w:rPr>
          <w:spacing w:val="80"/>
        </w:rPr>
        <w:t xml:space="preserve"> </w:t>
      </w:r>
      <w:r>
        <w:t>местности своего края».</w:t>
      </w:r>
    </w:p>
    <w:p w:rsidR="00CC59FA">
      <w:pPr>
        <w:pStyle w:val="BodyText"/>
        <w:spacing w:before="7"/>
        <w:ind w:left="859" w:firstLine="0"/>
        <w:jc w:val="left"/>
      </w:pPr>
      <w:r>
        <w:rPr>
          <w:spacing w:val="-2"/>
        </w:rPr>
        <w:t>Заключение.</w:t>
      </w:r>
    </w:p>
    <w:p w:rsidR="00CC59FA" w:rsidP="00695CB5">
      <w:pPr>
        <w:pStyle w:val="ListParagraph"/>
        <w:numPr>
          <w:ilvl w:val="3"/>
          <w:numId w:val="73"/>
        </w:numPr>
        <w:tabs>
          <w:tab w:val="left" w:pos="1909"/>
        </w:tabs>
        <w:spacing w:before="145"/>
        <w:ind w:left="1909" w:hanging="1050"/>
        <w:rPr>
          <w:sz w:val="28"/>
        </w:rPr>
      </w:pPr>
      <w:r>
        <w:rPr>
          <w:sz w:val="28"/>
        </w:rPr>
        <w:t>Природно-территориальные</w:t>
      </w:r>
      <w:r>
        <w:rPr>
          <w:spacing w:val="-9"/>
          <w:sz w:val="28"/>
        </w:rPr>
        <w:t xml:space="preserve"> </w:t>
      </w:r>
      <w:r>
        <w:rPr>
          <w:spacing w:val="-2"/>
          <w:sz w:val="28"/>
        </w:rPr>
        <w:t>комплексы.</w:t>
      </w:r>
    </w:p>
    <w:p w:rsidR="00CC59FA">
      <w:pPr>
        <w:pStyle w:val="BodyText"/>
        <w:spacing w:before="151" w:line="350" w:lineRule="auto"/>
        <w:ind w:right="162"/>
      </w:pPr>
      <w:r>
        <w:t>Взаимосвязь оболочек Земли. Понятие о природном комплексе. Природно- территориальный комплекс. Глобальные, региональные и локальные природные комплексы. Природные комплексы своей местности. Круговороты веществ на</w:t>
      </w:r>
      <w:r>
        <w:rPr>
          <w:spacing w:val="40"/>
        </w:rPr>
        <w:t xml:space="preserve"> </w:t>
      </w:r>
      <w:r>
        <w:t xml:space="preserve">Земле. Почва, её строение и состав. Образование почвы и плодородие почв. Охрана </w:t>
      </w:r>
      <w:r>
        <w:rPr>
          <w:spacing w:val="-2"/>
        </w:rPr>
        <w:t>почв.</w:t>
      </w:r>
    </w:p>
    <w:p w:rsidR="00CC59FA">
      <w:pPr>
        <w:pStyle w:val="BodyText"/>
        <w:spacing w:line="319" w:lineRule="exact"/>
        <w:ind w:left="859" w:firstLine="0"/>
        <w:jc w:val="left"/>
      </w:pPr>
      <w:r>
        <w:t>Природная</w:t>
      </w:r>
      <w:r>
        <w:rPr>
          <w:spacing w:val="-3"/>
        </w:rPr>
        <w:t xml:space="preserve"> </w:t>
      </w:r>
      <w:r>
        <w:t>среда.</w:t>
      </w:r>
      <w:r>
        <w:rPr>
          <w:spacing w:val="-2"/>
        </w:rPr>
        <w:t xml:space="preserve"> </w:t>
      </w:r>
      <w:r>
        <w:t>Охрана</w:t>
      </w:r>
      <w:r>
        <w:rPr>
          <w:spacing w:val="-5"/>
        </w:rPr>
        <w:t xml:space="preserve"> </w:t>
      </w:r>
      <w:r>
        <w:t>природы.</w:t>
      </w:r>
      <w:r>
        <w:rPr>
          <w:spacing w:val="2"/>
        </w:rPr>
        <w:t xml:space="preserve"> </w:t>
      </w:r>
      <w:r>
        <w:t>Природные</w:t>
      </w:r>
      <w:r>
        <w:rPr>
          <w:spacing w:val="-1"/>
        </w:rPr>
        <w:t xml:space="preserve"> </w:t>
      </w:r>
      <w:r>
        <w:t xml:space="preserve">особо охраняемые </w:t>
      </w:r>
      <w:r>
        <w:rPr>
          <w:spacing w:val="-2"/>
        </w:rPr>
        <w:t>территории.</w:t>
      </w:r>
    </w:p>
    <w:p w:rsidR="00CC59FA">
      <w:pPr>
        <w:pStyle w:val="BodyText"/>
        <w:spacing w:before="146"/>
        <w:ind w:firstLine="0"/>
        <w:jc w:val="left"/>
      </w:pPr>
      <w:r>
        <w:t>Всемирное</w:t>
      </w:r>
      <w:r>
        <w:rPr>
          <w:spacing w:val="-4"/>
        </w:rPr>
        <w:t xml:space="preserve"> </w:t>
      </w:r>
      <w:r>
        <w:t>наследие</w:t>
      </w:r>
      <w:r>
        <w:rPr>
          <w:spacing w:val="1"/>
        </w:rPr>
        <w:t xml:space="preserve"> </w:t>
      </w:r>
      <w:r>
        <w:rPr>
          <w:spacing w:val="-2"/>
        </w:rPr>
        <w:t>ЮНЕСКО.</w:t>
      </w:r>
    </w:p>
    <w:p w:rsidR="00CC59FA">
      <w:pPr>
        <w:pStyle w:val="BodyText"/>
        <w:tabs>
          <w:tab w:val="left" w:pos="2871"/>
          <w:tab w:val="left" w:pos="4015"/>
          <w:tab w:val="left" w:pos="5987"/>
          <w:tab w:val="left" w:pos="6619"/>
          <w:tab w:val="left" w:pos="8299"/>
        </w:tabs>
        <w:spacing w:before="146" w:line="352" w:lineRule="auto"/>
        <w:ind w:right="166"/>
        <w:jc w:val="left"/>
      </w:pPr>
      <w:r>
        <w:rPr>
          <w:spacing w:val="-2"/>
        </w:rPr>
        <w:t>Практическая</w:t>
      </w:r>
      <w:r>
        <w:tab/>
      </w:r>
      <w:r>
        <w:rPr>
          <w:spacing w:val="-2"/>
        </w:rPr>
        <w:t>работа</w:t>
      </w:r>
      <w:r>
        <w:tab/>
      </w:r>
      <w:r>
        <w:rPr>
          <w:spacing w:val="-2"/>
        </w:rPr>
        <w:t>(выполняется</w:t>
      </w:r>
      <w:r>
        <w:tab/>
      </w:r>
      <w:r>
        <w:rPr>
          <w:spacing w:val="-6"/>
        </w:rPr>
        <w:t>на</w:t>
      </w:r>
      <w:r>
        <w:tab/>
      </w:r>
      <w:r>
        <w:rPr>
          <w:spacing w:val="-2"/>
        </w:rPr>
        <w:t>местности)</w:t>
      </w:r>
      <w:r>
        <w:tab/>
      </w:r>
      <w:r>
        <w:rPr>
          <w:spacing w:val="-2"/>
        </w:rPr>
        <w:t xml:space="preserve">«Характеристика </w:t>
      </w:r>
      <w:r>
        <w:t>локального природного комплекса по плану».</w:t>
      </w:r>
    </w:p>
    <w:p w:rsidR="00CC59FA" w:rsidP="00695CB5">
      <w:pPr>
        <w:pStyle w:val="ListParagraph"/>
        <w:numPr>
          <w:ilvl w:val="1"/>
          <w:numId w:val="73"/>
        </w:numPr>
        <w:tabs>
          <w:tab w:val="left" w:pos="1490"/>
        </w:tabs>
        <w:spacing w:line="315" w:lineRule="exact"/>
        <w:ind w:left="1490" w:hanging="631"/>
        <w:rPr>
          <w:sz w:val="28"/>
        </w:rPr>
      </w:pPr>
      <w:r>
        <w:rPr>
          <w:sz w:val="28"/>
        </w:rPr>
        <w:t>Содержание</w:t>
      </w:r>
      <w:r>
        <w:rPr>
          <w:spacing w:val="-1"/>
          <w:sz w:val="28"/>
        </w:rPr>
        <w:t xml:space="preserve"> </w:t>
      </w:r>
      <w:r>
        <w:rPr>
          <w:sz w:val="28"/>
        </w:rPr>
        <w:t>обучения</w:t>
      </w:r>
      <w:r>
        <w:rPr>
          <w:spacing w:val="-5"/>
          <w:sz w:val="28"/>
        </w:rPr>
        <w:t xml:space="preserve"> </w:t>
      </w:r>
      <w:r>
        <w:rPr>
          <w:sz w:val="28"/>
        </w:rPr>
        <w:t>географии</w:t>
      </w:r>
      <w:r>
        <w:rPr>
          <w:spacing w:val="3"/>
          <w:sz w:val="28"/>
        </w:rPr>
        <w:t xml:space="preserve"> </w:t>
      </w:r>
      <w:r>
        <w:rPr>
          <w:sz w:val="28"/>
        </w:rPr>
        <w:t>в</w:t>
      </w:r>
      <w:r>
        <w:rPr>
          <w:spacing w:val="-5"/>
          <w:sz w:val="28"/>
        </w:rPr>
        <w:t xml:space="preserve"> </w:t>
      </w:r>
      <w:r>
        <w:rPr>
          <w:sz w:val="28"/>
        </w:rPr>
        <w:t xml:space="preserve">7 </w:t>
      </w:r>
      <w:r>
        <w:rPr>
          <w:spacing w:val="-2"/>
          <w:sz w:val="28"/>
        </w:rPr>
        <w:t>классе.</w:t>
      </w:r>
    </w:p>
    <w:p w:rsidR="00CC59FA" w:rsidP="00695CB5">
      <w:pPr>
        <w:pStyle w:val="ListParagraph"/>
        <w:numPr>
          <w:ilvl w:val="2"/>
          <w:numId w:val="73"/>
        </w:numPr>
        <w:tabs>
          <w:tab w:val="left" w:pos="1697"/>
        </w:tabs>
        <w:spacing w:before="150"/>
        <w:ind w:left="1697" w:hanging="838"/>
        <w:jc w:val="left"/>
        <w:rPr>
          <w:sz w:val="28"/>
        </w:rPr>
      </w:pPr>
      <w:r>
        <w:rPr>
          <w:sz w:val="28"/>
        </w:rPr>
        <w:t>Главные</w:t>
      </w:r>
      <w:r>
        <w:rPr>
          <w:spacing w:val="-5"/>
          <w:sz w:val="28"/>
        </w:rPr>
        <w:t xml:space="preserve"> </w:t>
      </w:r>
      <w:r>
        <w:rPr>
          <w:sz w:val="28"/>
        </w:rPr>
        <w:t>закономерности</w:t>
      </w:r>
      <w:r>
        <w:rPr>
          <w:spacing w:val="-2"/>
          <w:sz w:val="28"/>
        </w:rPr>
        <w:t xml:space="preserve"> </w:t>
      </w:r>
      <w:r>
        <w:rPr>
          <w:sz w:val="28"/>
        </w:rPr>
        <w:t xml:space="preserve">природы </w:t>
      </w:r>
      <w:r>
        <w:rPr>
          <w:spacing w:val="-2"/>
          <w:sz w:val="28"/>
        </w:rPr>
        <w:t>Земли.</w:t>
      </w:r>
    </w:p>
    <w:p w:rsidR="00CC59FA" w:rsidP="00695CB5">
      <w:pPr>
        <w:pStyle w:val="ListParagraph"/>
        <w:numPr>
          <w:ilvl w:val="3"/>
          <w:numId w:val="73"/>
        </w:numPr>
        <w:tabs>
          <w:tab w:val="left" w:pos="1909"/>
        </w:tabs>
        <w:spacing w:before="146"/>
        <w:ind w:left="1909" w:hanging="1050"/>
        <w:rPr>
          <w:sz w:val="28"/>
        </w:rPr>
      </w:pPr>
      <w:r>
        <w:rPr>
          <w:sz w:val="28"/>
        </w:rPr>
        <w:t>Географическая</w:t>
      </w:r>
      <w:r>
        <w:rPr>
          <w:spacing w:val="-3"/>
          <w:sz w:val="28"/>
        </w:rPr>
        <w:t xml:space="preserve"> </w:t>
      </w:r>
      <w:r>
        <w:rPr>
          <w:spacing w:val="-2"/>
          <w:sz w:val="28"/>
        </w:rPr>
        <w:t>оболочка.</w:t>
      </w:r>
    </w:p>
    <w:p w:rsidR="00CC59FA">
      <w:pPr>
        <w:pStyle w:val="BodyText"/>
        <w:spacing w:before="145" w:line="350" w:lineRule="auto"/>
        <w:ind w:right="162"/>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w:t>
      </w:r>
      <w:r>
        <w:rPr>
          <w:spacing w:val="80"/>
        </w:rPr>
        <w:t xml:space="preserve"> </w:t>
      </w:r>
      <w:r>
        <w:t>по сохранению важнейших биотопов Земли.</w:t>
      </w:r>
    </w:p>
    <w:p w:rsidR="00CC59FA">
      <w:pPr>
        <w:pStyle w:val="BodyText"/>
        <w:spacing w:line="348" w:lineRule="auto"/>
        <w:ind w:right="166" w:firstLine="707"/>
      </w:pPr>
      <w:r>
        <w:t>Практическая работа «Выявление проявления широтной зональности по картам природных зон».</w:t>
      </w:r>
    </w:p>
    <w:p w:rsidR="00CC59FA" w:rsidP="00695CB5">
      <w:pPr>
        <w:pStyle w:val="ListParagraph"/>
        <w:numPr>
          <w:ilvl w:val="3"/>
          <w:numId w:val="73"/>
        </w:numPr>
        <w:tabs>
          <w:tab w:val="left" w:pos="1909"/>
        </w:tabs>
        <w:spacing w:before="6"/>
        <w:ind w:left="1909" w:hanging="1050"/>
        <w:jc w:val="both"/>
        <w:rPr>
          <w:sz w:val="28"/>
        </w:rPr>
      </w:pPr>
      <w:r>
        <w:rPr>
          <w:sz w:val="28"/>
        </w:rPr>
        <w:t>Литосфера</w:t>
      </w:r>
      <w:r>
        <w:rPr>
          <w:spacing w:val="-1"/>
          <w:sz w:val="28"/>
        </w:rPr>
        <w:t xml:space="preserve"> </w:t>
      </w:r>
      <w:r>
        <w:rPr>
          <w:sz w:val="28"/>
        </w:rPr>
        <w:t>и</w:t>
      </w:r>
      <w:r>
        <w:rPr>
          <w:spacing w:val="-2"/>
          <w:sz w:val="28"/>
        </w:rPr>
        <w:t xml:space="preserve"> </w:t>
      </w:r>
      <w:r>
        <w:rPr>
          <w:sz w:val="28"/>
        </w:rPr>
        <w:t>рельеф</w:t>
      </w:r>
      <w:r>
        <w:rPr>
          <w:spacing w:val="-1"/>
          <w:sz w:val="28"/>
        </w:rPr>
        <w:t xml:space="preserve"> </w:t>
      </w:r>
      <w:r>
        <w:rPr>
          <w:spacing w:val="-2"/>
          <w:sz w:val="28"/>
        </w:rPr>
        <w:t>Земли.</w:t>
      </w:r>
    </w:p>
    <w:p w:rsidR="00CC59FA">
      <w:pPr>
        <w:jc w:val="both"/>
        <w:rPr>
          <w:sz w:val="28"/>
        </w:rPr>
        <w:sectPr>
          <w:pgSz w:w="11910" w:h="16840"/>
          <w:pgMar w:top="1040" w:right="400" w:bottom="740" w:left="980" w:header="578" w:footer="547" w:gutter="0"/>
          <w:cols w:space="720"/>
        </w:sectPr>
      </w:pPr>
    </w:p>
    <w:p w:rsidR="00CC59FA">
      <w:pPr>
        <w:pStyle w:val="BodyText"/>
        <w:spacing w:before="86" w:line="350" w:lineRule="auto"/>
        <w:ind w:right="162"/>
      </w:pPr>
      <w: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w:t>
      </w:r>
      <w:r>
        <w:rPr>
          <w:spacing w:val="-2"/>
        </w:rPr>
        <w:t>ископаемые.</w:t>
      </w:r>
    </w:p>
    <w:p w:rsidR="00CC59FA">
      <w:pPr>
        <w:pStyle w:val="BodyText"/>
        <w:spacing w:line="350" w:lineRule="auto"/>
        <w:ind w:right="163"/>
      </w:pPr>
      <w:r>
        <w:t>Практические работы: «Анализ физической карты и карты строения земной коры с целью выявления закономерностей распространения крупных форм</w:t>
      </w:r>
      <w:r>
        <w:rPr>
          <w:spacing w:val="40"/>
        </w:rPr>
        <w:t xml:space="preserve"> </w:t>
      </w:r>
      <w:r>
        <w:t>рельефа», «Объяснение вулканических или сейсмических событий, о которых говорится в тексте».</w:t>
      </w:r>
    </w:p>
    <w:p w:rsidR="00CC59FA" w:rsidP="00695CB5">
      <w:pPr>
        <w:pStyle w:val="ListParagraph"/>
        <w:numPr>
          <w:ilvl w:val="3"/>
          <w:numId w:val="73"/>
        </w:numPr>
        <w:tabs>
          <w:tab w:val="left" w:pos="1909"/>
        </w:tabs>
        <w:spacing w:line="322" w:lineRule="exact"/>
        <w:ind w:left="1909" w:hanging="1050"/>
        <w:jc w:val="both"/>
        <w:rPr>
          <w:sz w:val="28"/>
        </w:rPr>
      </w:pPr>
      <w:r>
        <w:rPr>
          <w:sz w:val="28"/>
        </w:rPr>
        <w:t>Атмосфера</w:t>
      </w:r>
      <w:r>
        <w:rPr>
          <w:spacing w:val="-6"/>
          <w:sz w:val="28"/>
        </w:rPr>
        <w:t xml:space="preserve"> </w:t>
      </w:r>
      <w:r>
        <w:rPr>
          <w:sz w:val="28"/>
        </w:rPr>
        <w:t>и</w:t>
      </w:r>
      <w:r>
        <w:rPr>
          <w:spacing w:val="1"/>
          <w:sz w:val="28"/>
        </w:rPr>
        <w:t xml:space="preserve"> </w:t>
      </w:r>
      <w:r>
        <w:rPr>
          <w:sz w:val="28"/>
        </w:rPr>
        <w:t>климаты</w:t>
      </w:r>
      <w:r>
        <w:rPr>
          <w:spacing w:val="-2"/>
          <w:sz w:val="28"/>
        </w:rPr>
        <w:t xml:space="preserve"> Земли.</w:t>
      </w:r>
    </w:p>
    <w:p w:rsidR="00CC59FA">
      <w:pPr>
        <w:pStyle w:val="BodyText"/>
        <w:spacing w:before="146" w:line="350" w:lineRule="auto"/>
        <w:ind w:right="161"/>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w:t>
      </w:r>
      <w:r>
        <w:rPr>
          <w:spacing w:val="-2"/>
        </w:rPr>
        <w:t xml:space="preserve"> </w:t>
      </w:r>
      <w:r>
        <w:t>тропические</w:t>
      </w:r>
      <w:r>
        <w:rPr>
          <w:spacing w:val="-2"/>
        </w:rPr>
        <w:t xml:space="preserve"> </w:t>
      </w:r>
      <w:r>
        <w:t>(экваториальные)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w:t>
      </w:r>
      <w:r>
        <w:rPr>
          <w:spacing w:val="-3"/>
        </w:rPr>
        <w:t xml:space="preserve"> </w:t>
      </w:r>
      <w:r>
        <w:t>ветры),</w:t>
      </w:r>
      <w:r>
        <w:rPr>
          <w:spacing w:val="-4"/>
        </w:rPr>
        <w:t xml:space="preserve"> </w:t>
      </w:r>
      <w:r>
        <w:t>характер</w:t>
      </w:r>
      <w:r>
        <w:rPr>
          <w:spacing w:val="-7"/>
        </w:rPr>
        <w:t xml:space="preserve"> </w:t>
      </w:r>
      <w:r>
        <w:t>подстилающей</w:t>
      </w:r>
      <w:r>
        <w:rPr>
          <w:spacing w:val="-4"/>
        </w:rPr>
        <w:t xml:space="preserve"> </w:t>
      </w:r>
      <w:r>
        <w:t>поверхности</w:t>
      </w:r>
      <w:r>
        <w:rPr>
          <w:spacing w:val="-4"/>
        </w:rPr>
        <w:t xml:space="preserve"> </w:t>
      </w:r>
      <w:r>
        <w:t>и</w:t>
      </w:r>
      <w:r>
        <w:rPr>
          <w:spacing w:val="-4"/>
        </w:rPr>
        <w:t xml:space="preserve"> </w:t>
      </w:r>
      <w:r>
        <w:t>рельефа</w:t>
      </w:r>
      <w:r>
        <w:rPr>
          <w:spacing w:val="-3"/>
        </w:rPr>
        <w:t xml:space="preserve"> </w:t>
      </w:r>
      <w:r>
        <w:t>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CC59FA">
      <w:pPr>
        <w:pStyle w:val="BodyText"/>
        <w:spacing w:line="348" w:lineRule="auto"/>
        <w:ind w:right="166" w:firstLine="707"/>
      </w:pPr>
      <w:r>
        <w:t>Практическая работа «Описание климата территории по климатической карте и климатограмме».</w:t>
      </w:r>
    </w:p>
    <w:p w:rsidR="00CC59FA" w:rsidP="00695CB5">
      <w:pPr>
        <w:pStyle w:val="ListParagraph"/>
        <w:numPr>
          <w:ilvl w:val="3"/>
          <w:numId w:val="73"/>
        </w:numPr>
        <w:tabs>
          <w:tab w:val="left" w:pos="1912"/>
        </w:tabs>
        <w:ind w:left="1912" w:hanging="1053"/>
        <w:jc w:val="both"/>
        <w:rPr>
          <w:sz w:val="28"/>
        </w:rPr>
      </w:pPr>
      <w:r>
        <w:rPr>
          <w:sz w:val="28"/>
        </w:rPr>
        <w:t>Мировой</w:t>
      </w:r>
      <w:r>
        <w:rPr>
          <w:spacing w:val="-4"/>
          <w:sz w:val="28"/>
        </w:rPr>
        <w:t xml:space="preserve"> </w:t>
      </w:r>
      <w:r>
        <w:rPr>
          <w:sz w:val="28"/>
        </w:rPr>
        <w:t>океан</w:t>
      </w:r>
      <w:r>
        <w:rPr>
          <w:spacing w:val="-4"/>
          <w:sz w:val="28"/>
        </w:rPr>
        <w:t xml:space="preserve"> </w:t>
      </w:r>
      <w:r>
        <w:rPr>
          <w:sz w:val="28"/>
        </w:rPr>
        <w:t>‒</w:t>
      </w:r>
      <w:r>
        <w:rPr>
          <w:spacing w:val="-3"/>
          <w:sz w:val="28"/>
        </w:rPr>
        <w:t xml:space="preserve"> </w:t>
      </w:r>
      <w:r>
        <w:rPr>
          <w:sz w:val="28"/>
        </w:rPr>
        <w:t>основная</w:t>
      </w:r>
      <w:r>
        <w:rPr>
          <w:spacing w:val="-3"/>
          <w:sz w:val="28"/>
        </w:rPr>
        <w:t xml:space="preserve"> </w:t>
      </w:r>
      <w:r>
        <w:rPr>
          <w:sz w:val="28"/>
        </w:rPr>
        <w:t>часть</w:t>
      </w:r>
      <w:r>
        <w:rPr>
          <w:spacing w:val="-1"/>
          <w:sz w:val="28"/>
        </w:rPr>
        <w:t xml:space="preserve"> </w:t>
      </w:r>
      <w:r>
        <w:rPr>
          <w:spacing w:val="-2"/>
          <w:sz w:val="28"/>
        </w:rPr>
        <w:t>гидросферы.</w:t>
      </w:r>
    </w:p>
    <w:p w:rsidR="00CC59FA">
      <w:pPr>
        <w:pStyle w:val="BodyText"/>
        <w:spacing w:before="144" w:line="350" w:lineRule="auto"/>
        <w:ind w:right="162"/>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w:t>
      </w:r>
      <w:r>
        <w:rPr>
          <w:spacing w:val="55"/>
        </w:rPr>
        <w:t xml:space="preserve"> </w:t>
      </w:r>
      <w:r>
        <w:t>поверхностных</w:t>
      </w:r>
      <w:r>
        <w:rPr>
          <w:spacing w:val="59"/>
        </w:rPr>
        <w:t xml:space="preserve"> </w:t>
      </w:r>
      <w:r>
        <w:t>вод</w:t>
      </w:r>
      <w:r>
        <w:rPr>
          <w:spacing w:val="56"/>
        </w:rPr>
        <w:t xml:space="preserve"> </w:t>
      </w:r>
      <w:r>
        <w:t>Мирового</w:t>
      </w:r>
      <w:r>
        <w:rPr>
          <w:spacing w:val="63"/>
        </w:rPr>
        <w:t xml:space="preserve"> </w:t>
      </w:r>
      <w:r>
        <w:t>океана.</w:t>
      </w:r>
      <w:r>
        <w:rPr>
          <w:spacing w:val="61"/>
        </w:rPr>
        <w:t xml:space="preserve"> </w:t>
      </w:r>
      <w:r>
        <w:t>Географические</w:t>
      </w:r>
      <w:r>
        <w:rPr>
          <w:spacing w:val="59"/>
        </w:rPr>
        <w:t xml:space="preserve"> </w:t>
      </w:r>
      <w:r>
        <w:rPr>
          <w:spacing w:val="-2"/>
        </w:rPr>
        <w:t>закономерности</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left="152" w:right="162" w:firstLine="0"/>
      </w:pPr>
      <w:r>
        <w:t>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w:t>
      </w:r>
      <w:r>
        <w:rPr>
          <w:spacing w:val="40"/>
        </w:rPr>
        <w:t xml:space="preserve"> </w:t>
      </w:r>
      <w:r>
        <w:t>Экологические проблемы Мирового океана.</w:t>
      </w:r>
    </w:p>
    <w:p w:rsidR="00CC59FA">
      <w:pPr>
        <w:pStyle w:val="BodyText"/>
        <w:spacing w:line="350" w:lineRule="auto"/>
        <w:ind w:left="152" w:right="161"/>
      </w:pPr>
      <w:r>
        <w:t>Практические работы: «Выявление закономерностей изменения солёности поверхностных вод Мирового океана и распространения тёплых и холодных</w:t>
      </w:r>
      <w:r>
        <w:rPr>
          <w:spacing w:val="40"/>
        </w:rPr>
        <w:t xml:space="preserve"> </w:t>
      </w:r>
      <w:r>
        <w:t>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CC59FA" w:rsidP="00695CB5">
      <w:pPr>
        <w:pStyle w:val="ListParagraph"/>
        <w:numPr>
          <w:ilvl w:val="2"/>
          <w:numId w:val="73"/>
        </w:numPr>
        <w:tabs>
          <w:tab w:val="left" w:pos="1698"/>
        </w:tabs>
        <w:spacing w:line="317" w:lineRule="exact"/>
        <w:ind w:left="1698" w:hanging="838"/>
        <w:jc w:val="both"/>
        <w:rPr>
          <w:sz w:val="28"/>
        </w:rPr>
      </w:pPr>
      <w:r>
        <w:rPr>
          <w:sz w:val="28"/>
        </w:rPr>
        <w:t>Человечество</w:t>
      </w:r>
      <w:r>
        <w:rPr>
          <w:spacing w:val="-1"/>
          <w:sz w:val="28"/>
        </w:rPr>
        <w:t xml:space="preserve"> </w:t>
      </w:r>
      <w:r>
        <w:rPr>
          <w:sz w:val="28"/>
        </w:rPr>
        <w:t>на</w:t>
      </w:r>
      <w:r>
        <w:rPr>
          <w:spacing w:val="-3"/>
          <w:sz w:val="28"/>
        </w:rPr>
        <w:t xml:space="preserve"> </w:t>
      </w:r>
      <w:r>
        <w:rPr>
          <w:spacing w:val="-2"/>
          <w:sz w:val="28"/>
        </w:rPr>
        <w:t>Земле.</w:t>
      </w:r>
    </w:p>
    <w:p w:rsidR="00CC59FA" w:rsidP="00695CB5">
      <w:pPr>
        <w:pStyle w:val="ListParagraph"/>
        <w:numPr>
          <w:ilvl w:val="3"/>
          <w:numId w:val="73"/>
        </w:numPr>
        <w:tabs>
          <w:tab w:val="left" w:pos="1910"/>
        </w:tabs>
        <w:spacing w:before="150"/>
        <w:ind w:left="1910" w:hanging="1050"/>
        <w:jc w:val="both"/>
        <w:rPr>
          <w:sz w:val="28"/>
        </w:rPr>
      </w:pPr>
      <w:r>
        <w:rPr>
          <w:sz w:val="28"/>
        </w:rPr>
        <w:t>Численность</w:t>
      </w:r>
      <w:r>
        <w:rPr>
          <w:spacing w:val="-4"/>
          <w:sz w:val="28"/>
        </w:rPr>
        <w:t xml:space="preserve"> </w:t>
      </w:r>
      <w:r>
        <w:rPr>
          <w:spacing w:val="-2"/>
          <w:sz w:val="28"/>
        </w:rPr>
        <w:t>населения.</w:t>
      </w:r>
    </w:p>
    <w:p w:rsidR="00CC59FA">
      <w:pPr>
        <w:pStyle w:val="BodyText"/>
        <w:spacing w:before="146" w:line="350" w:lineRule="auto"/>
        <w:ind w:left="152" w:right="164"/>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w:t>
      </w:r>
      <w:r>
        <w:rPr>
          <w:spacing w:val="40"/>
        </w:rPr>
        <w:t xml:space="preserve"> </w:t>
      </w:r>
      <w:r>
        <w:t>населения. Размещение и плотность населения.</w:t>
      </w:r>
    </w:p>
    <w:p w:rsidR="00CC59FA">
      <w:pPr>
        <w:pStyle w:val="BodyText"/>
        <w:spacing w:line="348" w:lineRule="auto"/>
        <w:ind w:right="162"/>
      </w:pPr>
      <w:r>
        <w:t>Практические работы: «Определение, сравнение темпов изменения численности</w:t>
      </w:r>
      <w:r>
        <w:rPr>
          <w:spacing w:val="28"/>
        </w:rPr>
        <w:t xml:space="preserve"> </w:t>
      </w:r>
      <w:r>
        <w:t>населения</w:t>
      </w:r>
      <w:r>
        <w:rPr>
          <w:spacing w:val="32"/>
        </w:rPr>
        <w:t xml:space="preserve"> </w:t>
      </w:r>
      <w:r>
        <w:t>отдельных</w:t>
      </w:r>
      <w:r>
        <w:rPr>
          <w:spacing w:val="33"/>
        </w:rPr>
        <w:t xml:space="preserve"> </w:t>
      </w:r>
      <w:r>
        <w:t>регионов</w:t>
      </w:r>
      <w:r>
        <w:rPr>
          <w:spacing w:val="27"/>
        </w:rPr>
        <w:t xml:space="preserve"> </w:t>
      </w:r>
      <w:r>
        <w:t>мира</w:t>
      </w:r>
      <w:r>
        <w:rPr>
          <w:spacing w:val="32"/>
        </w:rPr>
        <w:t xml:space="preserve"> </w:t>
      </w:r>
      <w:r>
        <w:t>по</w:t>
      </w:r>
      <w:r>
        <w:rPr>
          <w:spacing w:val="29"/>
        </w:rPr>
        <w:t xml:space="preserve"> </w:t>
      </w:r>
      <w:r>
        <w:t>статистическим</w:t>
      </w:r>
      <w:r>
        <w:rPr>
          <w:spacing w:val="31"/>
        </w:rPr>
        <w:t xml:space="preserve"> </w:t>
      </w:r>
      <w:r>
        <w:rPr>
          <w:spacing w:val="-2"/>
        </w:rPr>
        <w:t>материалам»,</w:t>
      </w:r>
    </w:p>
    <w:p w:rsidR="00CC59FA">
      <w:pPr>
        <w:pStyle w:val="BodyText"/>
        <w:spacing w:before="1" w:line="352" w:lineRule="auto"/>
        <w:ind w:right="160" w:firstLine="0"/>
      </w:pPr>
      <w:r>
        <w:t>«Определение</w:t>
      </w:r>
      <w:r>
        <w:rPr>
          <w:spacing w:val="-6"/>
        </w:rPr>
        <w:t xml:space="preserve"> </w:t>
      </w:r>
      <w:r>
        <w:t>и сравнение</w:t>
      </w:r>
      <w:r>
        <w:rPr>
          <w:spacing w:val="-2"/>
        </w:rPr>
        <w:t xml:space="preserve"> </w:t>
      </w:r>
      <w:r>
        <w:t>различий в</w:t>
      </w:r>
      <w:r>
        <w:rPr>
          <w:spacing w:val="-2"/>
        </w:rPr>
        <w:t xml:space="preserve"> </w:t>
      </w:r>
      <w:r>
        <w:t>численности, плотности</w:t>
      </w:r>
      <w:r>
        <w:rPr>
          <w:spacing w:val="-3"/>
        </w:rPr>
        <w:t xml:space="preserve"> </w:t>
      </w:r>
      <w:r>
        <w:t>населения</w:t>
      </w:r>
      <w:r>
        <w:rPr>
          <w:spacing w:val="-2"/>
        </w:rPr>
        <w:t xml:space="preserve"> </w:t>
      </w:r>
      <w:r>
        <w:t>отдельных стран по разным источникам».</w:t>
      </w:r>
    </w:p>
    <w:p w:rsidR="00CC59FA" w:rsidP="00695CB5">
      <w:pPr>
        <w:pStyle w:val="ListParagraph"/>
        <w:numPr>
          <w:ilvl w:val="3"/>
          <w:numId w:val="73"/>
        </w:numPr>
        <w:tabs>
          <w:tab w:val="left" w:pos="1909"/>
        </w:tabs>
        <w:spacing w:line="315" w:lineRule="exact"/>
        <w:ind w:left="1909" w:hanging="1050"/>
        <w:jc w:val="both"/>
        <w:rPr>
          <w:sz w:val="28"/>
        </w:rPr>
      </w:pPr>
      <w:r>
        <w:rPr>
          <w:sz w:val="28"/>
        </w:rPr>
        <w:t>Страны</w:t>
      </w:r>
      <w:r>
        <w:rPr>
          <w:spacing w:val="-3"/>
          <w:sz w:val="28"/>
        </w:rPr>
        <w:t xml:space="preserve"> </w:t>
      </w:r>
      <w:r>
        <w:rPr>
          <w:sz w:val="28"/>
        </w:rPr>
        <w:t>и народы</w:t>
      </w:r>
      <w:r>
        <w:rPr>
          <w:spacing w:val="-2"/>
          <w:sz w:val="28"/>
        </w:rPr>
        <w:t xml:space="preserve"> </w:t>
      </w:r>
      <w:r>
        <w:rPr>
          <w:spacing w:val="-4"/>
          <w:sz w:val="28"/>
        </w:rPr>
        <w:t>мира.</w:t>
      </w:r>
    </w:p>
    <w:p w:rsidR="00CC59FA">
      <w:pPr>
        <w:pStyle w:val="BodyText"/>
        <w:spacing w:before="151" w:line="350" w:lineRule="auto"/>
        <w:ind w:right="162"/>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CC59FA">
      <w:pPr>
        <w:pStyle w:val="BodyText"/>
        <w:spacing w:line="352" w:lineRule="auto"/>
        <w:ind w:right="166"/>
      </w:pPr>
      <w:r>
        <w:t>Практическая работа «Сравнение занятости населения двух стран по комплексным картам».</w:t>
      </w:r>
    </w:p>
    <w:p w:rsidR="00CC59FA" w:rsidP="00695CB5">
      <w:pPr>
        <w:pStyle w:val="ListParagraph"/>
        <w:numPr>
          <w:ilvl w:val="2"/>
          <w:numId w:val="73"/>
        </w:numPr>
        <w:tabs>
          <w:tab w:val="left" w:pos="1700"/>
        </w:tabs>
        <w:spacing w:line="315" w:lineRule="exact"/>
        <w:ind w:left="1700" w:hanging="841"/>
        <w:jc w:val="both"/>
        <w:rPr>
          <w:sz w:val="28"/>
        </w:rPr>
      </w:pPr>
      <w:r>
        <w:rPr>
          <w:sz w:val="28"/>
        </w:rPr>
        <w:t>Материки</w:t>
      </w:r>
      <w:r>
        <w:rPr>
          <w:spacing w:val="-3"/>
          <w:sz w:val="28"/>
        </w:rPr>
        <w:t xml:space="preserve"> </w:t>
      </w:r>
      <w:r>
        <w:rPr>
          <w:sz w:val="28"/>
        </w:rPr>
        <w:t>и</w:t>
      </w:r>
      <w:r>
        <w:rPr>
          <w:spacing w:val="-2"/>
          <w:sz w:val="28"/>
        </w:rPr>
        <w:t xml:space="preserve"> страны.</w:t>
      </w:r>
    </w:p>
    <w:p w:rsidR="00CC59FA">
      <w:pPr>
        <w:spacing w:line="315" w:lineRule="exact"/>
        <w:jc w:val="both"/>
        <w:rPr>
          <w:sz w:val="28"/>
        </w:rPr>
        <w:sectPr>
          <w:pgSz w:w="11910" w:h="16840"/>
          <w:pgMar w:top="1040" w:right="400" w:bottom="740" w:left="980" w:header="578" w:footer="547" w:gutter="0"/>
          <w:cols w:space="720"/>
        </w:sectPr>
      </w:pPr>
    </w:p>
    <w:p w:rsidR="00CC59FA" w:rsidP="00695CB5">
      <w:pPr>
        <w:pStyle w:val="ListParagraph"/>
        <w:numPr>
          <w:ilvl w:val="3"/>
          <w:numId w:val="73"/>
        </w:numPr>
        <w:tabs>
          <w:tab w:val="left" w:pos="1910"/>
        </w:tabs>
        <w:spacing w:before="86"/>
        <w:ind w:left="1910" w:hanging="1050"/>
        <w:jc w:val="both"/>
        <w:rPr>
          <w:sz w:val="28"/>
        </w:rPr>
      </w:pPr>
      <w:r>
        <w:rPr>
          <w:sz w:val="28"/>
        </w:rPr>
        <w:t xml:space="preserve">Южные </w:t>
      </w:r>
      <w:r>
        <w:rPr>
          <w:spacing w:val="-2"/>
          <w:sz w:val="28"/>
        </w:rPr>
        <w:t>материки.</w:t>
      </w:r>
    </w:p>
    <w:p w:rsidR="00CC59FA">
      <w:pPr>
        <w:pStyle w:val="BodyText"/>
        <w:spacing w:before="151" w:line="350" w:lineRule="auto"/>
        <w:ind w:right="164"/>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w:t>
      </w:r>
      <w:r>
        <w:rPr>
          <w:spacing w:val="-4"/>
        </w:rPr>
        <w:t xml:space="preserve"> </w:t>
      </w:r>
      <w:r>
        <w:t>Цели международных</w:t>
      </w:r>
      <w:r>
        <w:rPr>
          <w:spacing w:val="-5"/>
        </w:rPr>
        <w:t xml:space="preserve"> </w:t>
      </w:r>
      <w:r>
        <w:t>исследований материка в</w:t>
      </w:r>
      <w:r>
        <w:rPr>
          <w:spacing w:val="-6"/>
        </w:rPr>
        <w:t xml:space="preserve"> </w:t>
      </w:r>
      <w:r>
        <w:t>XX‒XXI</w:t>
      </w:r>
      <w:r>
        <w:rPr>
          <w:spacing w:val="-4"/>
        </w:rPr>
        <w:t xml:space="preserve"> </w:t>
      </w:r>
      <w:r>
        <w:t>вв. Современные исследования в Антарктиде. Роль России в открытиях и</w:t>
      </w:r>
      <w:r>
        <w:rPr>
          <w:spacing w:val="40"/>
        </w:rPr>
        <w:t xml:space="preserve"> </w:t>
      </w:r>
      <w:r>
        <w:t>исследованиях ледового континента.</w:t>
      </w:r>
    </w:p>
    <w:p w:rsidR="00CC59FA">
      <w:pPr>
        <w:pStyle w:val="BodyText"/>
        <w:spacing w:line="350" w:lineRule="auto"/>
        <w:ind w:right="161"/>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w:t>
      </w:r>
      <w:r>
        <w:rPr>
          <w:spacing w:val="49"/>
        </w:rPr>
        <w:t xml:space="preserve">  </w:t>
      </w:r>
      <w:r>
        <w:t>климата</w:t>
      </w:r>
      <w:r>
        <w:rPr>
          <w:spacing w:val="49"/>
        </w:rPr>
        <w:t xml:space="preserve">  </w:t>
      </w:r>
      <w:r>
        <w:t>Африки,</w:t>
      </w:r>
      <w:r>
        <w:rPr>
          <w:spacing w:val="51"/>
        </w:rPr>
        <w:t xml:space="preserve">  </w:t>
      </w:r>
      <w:r>
        <w:t>Южной</w:t>
      </w:r>
      <w:r>
        <w:rPr>
          <w:spacing w:val="50"/>
        </w:rPr>
        <w:t xml:space="preserve">  </w:t>
      </w:r>
      <w:r>
        <w:t>Америки</w:t>
      </w:r>
      <w:r>
        <w:rPr>
          <w:spacing w:val="50"/>
        </w:rPr>
        <w:t xml:space="preserve">  </w:t>
      </w:r>
      <w:r>
        <w:t>и</w:t>
      </w:r>
      <w:r>
        <w:rPr>
          <w:spacing w:val="50"/>
        </w:rPr>
        <w:t xml:space="preserve">  </w:t>
      </w:r>
      <w:r>
        <w:t>Австралии</w:t>
      </w:r>
      <w:r>
        <w:rPr>
          <w:spacing w:val="49"/>
        </w:rPr>
        <w:t xml:space="preserve">  </w:t>
      </w:r>
      <w:r>
        <w:t>по</w:t>
      </w:r>
      <w:r>
        <w:rPr>
          <w:spacing w:val="49"/>
        </w:rPr>
        <w:t xml:space="preserve">  </w:t>
      </w:r>
      <w:r>
        <w:rPr>
          <w:spacing w:val="-2"/>
        </w:rPr>
        <w:t>плану»,</w:t>
      </w:r>
    </w:p>
    <w:p w:rsidR="00CC59FA">
      <w:pPr>
        <w:pStyle w:val="BodyText"/>
        <w:spacing w:line="350" w:lineRule="auto"/>
        <w:ind w:right="161" w:firstLine="0"/>
      </w:pPr>
      <w:r>
        <w:t>«Описание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CC59FA" w:rsidP="00695CB5">
      <w:pPr>
        <w:pStyle w:val="ListParagraph"/>
        <w:numPr>
          <w:ilvl w:val="3"/>
          <w:numId w:val="73"/>
        </w:numPr>
        <w:tabs>
          <w:tab w:val="left" w:pos="1909"/>
        </w:tabs>
        <w:spacing w:line="320" w:lineRule="exact"/>
        <w:ind w:left="1909" w:hanging="1050"/>
        <w:jc w:val="both"/>
        <w:rPr>
          <w:sz w:val="28"/>
        </w:rPr>
      </w:pPr>
      <w:r>
        <w:rPr>
          <w:sz w:val="28"/>
        </w:rPr>
        <w:t>Северные</w:t>
      </w:r>
      <w:r>
        <w:rPr>
          <w:spacing w:val="-4"/>
          <w:sz w:val="28"/>
        </w:rPr>
        <w:t xml:space="preserve"> </w:t>
      </w:r>
      <w:r>
        <w:rPr>
          <w:spacing w:val="-2"/>
          <w:sz w:val="28"/>
        </w:rPr>
        <w:t>материки.</w:t>
      </w:r>
    </w:p>
    <w:p w:rsidR="00CC59FA">
      <w:pPr>
        <w:pStyle w:val="BodyText"/>
        <w:spacing w:before="138" w:line="350" w:lineRule="auto"/>
        <w:ind w:right="158"/>
      </w:pPr>
      <w:r>
        <w:t>Северная Америка. Евразия. История открытия и освоения. Географическое положение.</w:t>
      </w:r>
      <w:r>
        <w:rPr>
          <w:spacing w:val="-3"/>
        </w:rPr>
        <w:t xml:space="preserve"> </w:t>
      </w:r>
      <w:r>
        <w:t>Основные</w:t>
      </w:r>
      <w:r>
        <w:rPr>
          <w:spacing w:val="-2"/>
        </w:rPr>
        <w:t xml:space="preserve"> </w:t>
      </w:r>
      <w:r>
        <w:t>черты</w:t>
      </w:r>
      <w:r>
        <w:rPr>
          <w:spacing w:val="-2"/>
        </w:rPr>
        <w:t xml:space="preserve"> </w:t>
      </w:r>
      <w:r>
        <w:t>рельефа, климата</w:t>
      </w:r>
      <w:r>
        <w:rPr>
          <w:spacing w:val="-6"/>
        </w:rPr>
        <w:t xml:space="preserve"> </w:t>
      </w:r>
      <w:r>
        <w:t>и внутренних</w:t>
      </w:r>
      <w:r>
        <w:rPr>
          <w:spacing w:val="-2"/>
        </w:rPr>
        <w:t xml:space="preserve"> </w:t>
      </w:r>
      <w:r>
        <w:t>вод</w:t>
      </w:r>
      <w:r>
        <w:rPr>
          <w:spacing w:val="-4"/>
        </w:rPr>
        <w:t xml:space="preserve"> </w:t>
      </w:r>
      <w:r>
        <w:t>и</w:t>
      </w:r>
      <w:r>
        <w:rPr>
          <w:spacing w:val="-3"/>
        </w:rPr>
        <w:t xml:space="preserve"> </w:t>
      </w:r>
      <w:r>
        <w:t>определяющие</w:t>
      </w:r>
      <w:r>
        <w:rPr>
          <w:spacing w:val="-6"/>
        </w:rPr>
        <w:t xml:space="preserve"> </w:t>
      </w:r>
      <w: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CC59FA">
      <w:pPr>
        <w:pStyle w:val="BodyText"/>
        <w:spacing w:line="352" w:lineRule="auto"/>
        <w:ind w:right="164"/>
      </w:pPr>
      <w:r>
        <w:t>Практические работы: «Объяснение распространения зон современного вулканизма</w:t>
      </w:r>
      <w:r>
        <w:rPr>
          <w:spacing w:val="30"/>
        </w:rPr>
        <w:t xml:space="preserve">  </w:t>
      </w:r>
      <w:r>
        <w:t>и</w:t>
      </w:r>
      <w:r>
        <w:rPr>
          <w:spacing w:val="36"/>
        </w:rPr>
        <w:t xml:space="preserve">  </w:t>
      </w:r>
      <w:r>
        <w:t>землетрясений</w:t>
      </w:r>
      <w:r>
        <w:rPr>
          <w:spacing w:val="35"/>
        </w:rPr>
        <w:t xml:space="preserve">  </w:t>
      </w:r>
      <w:r>
        <w:t>на</w:t>
      </w:r>
      <w:r>
        <w:rPr>
          <w:spacing w:val="35"/>
        </w:rPr>
        <w:t xml:space="preserve">  </w:t>
      </w:r>
      <w:r>
        <w:t>территории</w:t>
      </w:r>
      <w:r>
        <w:rPr>
          <w:spacing w:val="33"/>
        </w:rPr>
        <w:t xml:space="preserve">  </w:t>
      </w:r>
      <w:r>
        <w:t>Северной</w:t>
      </w:r>
      <w:r>
        <w:rPr>
          <w:spacing w:val="34"/>
        </w:rPr>
        <w:t xml:space="preserve">  </w:t>
      </w:r>
      <w:r>
        <w:t>Америки</w:t>
      </w:r>
      <w:r>
        <w:rPr>
          <w:spacing w:val="36"/>
        </w:rPr>
        <w:t xml:space="preserve">  </w:t>
      </w:r>
      <w:r>
        <w:t>и</w:t>
      </w:r>
      <w:r>
        <w:rPr>
          <w:spacing w:val="34"/>
        </w:rPr>
        <w:t xml:space="preserve">  </w:t>
      </w:r>
      <w:r>
        <w:rPr>
          <w:spacing w:val="-2"/>
        </w:rPr>
        <w:t>Евразии»,</w:t>
      </w:r>
    </w:p>
    <w:p w:rsidR="00CC59FA">
      <w:pPr>
        <w:pStyle w:val="BodyText"/>
        <w:spacing w:line="352" w:lineRule="auto"/>
        <w:ind w:right="167" w:firstLine="0"/>
      </w:pPr>
      <w:r>
        <w:t>«Объяснение климатических различий территорий, находящихся на одной географической</w:t>
      </w:r>
      <w:r>
        <w:rPr>
          <w:spacing w:val="49"/>
          <w:w w:val="150"/>
        </w:rPr>
        <w:t xml:space="preserve">  </w:t>
      </w:r>
      <w:r>
        <w:t>широте,</w:t>
      </w:r>
      <w:r>
        <w:rPr>
          <w:spacing w:val="47"/>
          <w:w w:val="150"/>
        </w:rPr>
        <w:t xml:space="preserve">  </w:t>
      </w:r>
      <w:r>
        <w:t>на</w:t>
      </w:r>
      <w:r>
        <w:rPr>
          <w:spacing w:val="47"/>
          <w:w w:val="150"/>
        </w:rPr>
        <w:t xml:space="preserve">  </w:t>
      </w:r>
      <w:r>
        <w:t>примере</w:t>
      </w:r>
      <w:r>
        <w:rPr>
          <w:spacing w:val="48"/>
          <w:w w:val="150"/>
        </w:rPr>
        <w:t xml:space="preserve">  </w:t>
      </w:r>
      <w:r>
        <w:t>умеренного</w:t>
      </w:r>
      <w:r>
        <w:rPr>
          <w:spacing w:val="48"/>
          <w:w w:val="150"/>
        </w:rPr>
        <w:t xml:space="preserve">  </w:t>
      </w:r>
      <w:r>
        <w:t>климатического</w:t>
      </w:r>
      <w:r>
        <w:rPr>
          <w:spacing w:val="49"/>
          <w:w w:val="150"/>
        </w:rPr>
        <w:t xml:space="preserve">  </w:t>
      </w:r>
      <w:r>
        <w:rPr>
          <w:spacing w:val="-2"/>
        </w:rPr>
        <w:t>пояса»,</w:t>
      </w:r>
    </w:p>
    <w:p w:rsidR="00CC59FA">
      <w:pPr>
        <w:pStyle w:val="BodyText"/>
        <w:spacing w:line="350" w:lineRule="auto"/>
        <w:ind w:right="158" w:firstLine="0"/>
      </w:pPr>
      <w:r>
        <w:t>«Представление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CC59FA">
      <w:pPr>
        <w:spacing w:line="350" w:lineRule="auto"/>
        <w:sectPr>
          <w:pgSz w:w="11910" w:h="16840"/>
          <w:pgMar w:top="1040" w:right="400" w:bottom="740" w:left="980" w:header="578" w:footer="547" w:gutter="0"/>
          <w:cols w:space="720"/>
        </w:sectPr>
      </w:pPr>
    </w:p>
    <w:p w:rsidR="00CC59FA" w:rsidP="00695CB5">
      <w:pPr>
        <w:pStyle w:val="ListParagraph"/>
        <w:numPr>
          <w:ilvl w:val="3"/>
          <w:numId w:val="73"/>
        </w:numPr>
        <w:tabs>
          <w:tab w:val="left" w:pos="1910"/>
        </w:tabs>
        <w:spacing w:before="86"/>
        <w:ind w:left="1910" w:hanging="1050"/>
        <w:jc w:val="both"/>
        <w:rPr>
          <w:sz w:val="28"/>
        </w:rPr>
      </w:pPr>
      <w:r>
        <w:rPr>
          <w:sz w:val="28"/>
        </w:rPr>
        <w:t>Взаимодействие</w:t>
      </w:r>
      <w:r>
        <w:rPr>
          <w:spacing w:val="-6"/>
          <w:sz w:val="28"/>
        </w:rPr>
        <w:t xml:space="preserve"> </w:t>
      </w:r>
      <w:r>
        <w:rPr>
          <w:sz w:val="28"/>
        </w:rPr>
        <w:t>природы</w:t>
      </w:r>
      <w:r>
        <w:rPr>
          <w:spacing w:val="-1"/>
          <w:sz w:val="28"/>
        </w:rPr>
        <w:t xml:space="preserve"> </w:t>
      </w:r>
      <w:r>
        <w:rPr>
          <w:sz w:val="28"/>
        </w:rPr>
        <w:t>и</w:t>
      </w:r>
      <w:r>
        <w:rPr>
          <w:spacing w:val="-2"/>
          <w:sz w:val="28"/>
        </w:rPr>
        <w:t xml:space="preserve"> общества.</w:t>
      </w:r>
    </w:p>
    <w:p w:rsidR="00CC59FA">
      <w:pPr>
        <w:pStyle w:val="BodyText"/>
        <w:spacing w:before="151" w:line="350" w:lineRule="auto"/>
        <w:ind w:right="162"/>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CC59FA">
      <w:pPr>
        <w:pStyle w:val="BodyText"/>
        <w:spacing w:line="350" w:lineRule="auto"/>
        <w:ind w:right="161"/>
      </w:pPr>
      <w:r>
        <w:t>Глобальные</w:t>
      </w:r>
      <w:r>
        <w:rPr>
          <w:spacing w:val="-5"/>
        </w:rPr>
        <w:t xml:space="preserve"> </w:t>
      </w:r>
      <w:r>
        <w:t>проблемы</w:t>
      </w:r>
      <w:r>
        <w:rPr>
          <w:spacing w:val="-1"/>
        </w:rPr>
        <w:t xml:space="preserve"> </w:t>
      </w:r>
      <w:r>
        <w:t>человечества:</w:t>
      </w:r>
      <w:r>
        <w:rPr>
          <w:spacing w:val="-2"/>
        </w:rPr>
        <w:t xml:space="preserve"> </w:t>
      </w:r>
      <w:r>
        <w:t>экологическая,</w:t>
      </w:r>
      <w:r>
        <w:rPr>
          <w:spacing w:val="-2"/>
        </w:rPr>
        <w:t xml:space="preserve"> </w:t>
      </w:r>
      <w:r>
        <w:t>сырьевая,</w:t>
      </w:r>
      <w:r>
        <w:rPr>
          <w:spacing w:val="-2"/>
        </w:rPr>
        <w:t xml:space="preserve"> </w:t>
      </w:r>
      <w:r>
        <w:t>энергетическая, преодоления отсталости стран, продовольственная ‒</w:t>
      </w:r>
      <w:r>
        <w:rPr>
          <w:spacing w:val="-1"/>
        </w:rPr>
        <w:t xml:space="preserve"> </w:t>
      </w:r>
      <w:r>
        <w:t>и международные усилия по</w:t>
      </w:r>
      <w:r>
        <w:rPr>
          <w:spacing w:val="-2"/>
        </w:rPr>
        <w:t xml:space="preserve"> </w:t>
      </w:r>
      <w:r>
        <w:t>их преодолению. Программа ООН и цели устойчивого развития. Всемирное наследие ЮНЕСКО: природные и культурные объекты.</w:t>
      </w:r>
    </w:p>
    <w:p w:rsidR="00CC59FA">
      <w:pPr>
        <w:pStyle w:val="BodyText"/>
        <w:spacing w:line="348" w:lineRule="auto"/>
        <w:ind w:left="152" w:right="165" w:firstLine="707"/>
      </w:pPr>
      <w:r>
        <w:t>Практическая работа «Характеристика изменений компонентов природы на территории одной из стран мира в результате деятельности человека».</w:t>
      </w:r>
    </w:p>
    <w:p w:rsidR="00CC59FA" w:rsidP="00695CB5">
      <w:pPr>
        <w:pStyle w:val="ListParagraph"/>
        <w:numPr>
          <w:ilvl w:val="1"/>
          <w:numId w:val="73"/>
        </w:numPr>
        <w:tabs>
          <w:tab w:val="left" w:pos="1491"/>
        </w:tabs>
        <w:spacing w:before="1"/>
        <w:ind w:left="1491" w:hanging="631"/>
        <w:rPr>
          <w:sz w:val="28"/>
        </w:rPr>
      </w:pPr>
      <w:r>
        <w:rPr>
          <w:sz w:val="28"/>
        </w:rPr>
        <w:t>Содержание</w:t>
      </w:r>
      <w:r>
        <w:rPr>
          <w:spacing w:val="-1"/>
          <w:sz w:val="28"/>
        </w:rPr>
        <w:t xml:space="preserve"> </w:t>
      </w:r>
      <w:r>
        <w:rPr>
          <w:sz w:val="28"/>
        </w:rPr>
        <w:t>обучения</w:t>
      </w:r>
      <w:r>
        <w:rPr>
          <w:spacing w:val="-4"/>
          <w:sz w:val="28"/>
        </w:rPr>
        <w:t xml:space="preserve"> </w:t>
      </w:r>
      <w:r>
        <w:rPr>
          <w:sz w:val="28"/>
        </w:rPr>
        <w:t>географии</w:t>
      </w:r>
      <w:r>
        <w:rPr>
          <w:spacing w:val="2"/>
          <w:sz w:val="28"/>
        </w:rPr>
        <w:t xml:space="preserve"> </w:t>
      </w:r>
      <w:r>
        <w:rPr>
          <w:sz w:val="28"/>
        </w:rPr>
        <w:t>в</w:t>
      </w:r>
      <w:r>
        <w:rPr>
          <w:spacing w:val="-4"/>
          <w:sz w:val="28"/>
        </w:rPr>
        <w:t xml:space="preserve"> </w:t>
      </w:r>
      <w:r>
        <w:rPr>
          <w:sz w:val="28"/>
        </w:rPr>
        <w:t xml:space="preserve">8 </w:t>
      </w:r>
      <w:r>
        <w:rPr>
          <w:spacing w:val="-2"/>
          <w:sz w:val="28"/>
        </w:rPr>
        <w:t>классе.</w:t>
      </w:r>
    </w:p>
    <w:p w:rsidR="00CC59FA" w:rsidP="00695CB5">
      <w:pPr>
        <w:pStyle w:val="ListParagraph"/>
        <w:numPr>
          <w:ilvl w:val="2"/>
          <w:numId w:val="73"/>
        </w:numPr>
        <w:tabs>
          <w:tab w:val="left" w:pos="1698"/>
        </w:tabs>
        <w:spacing w:before="145"/>
        <w:ind w:left="1698" w:hanging="838"/>
        <w:jc w:val="left"/>
        <w:rPr>
          <w:sz w:val="28"/>
        </w:rPr>
      </w:pPr>
      <w:r>
        <w:rPr>
          <w:sz w:val="28"/>
        </w:rPr>
        <w:t>Географическое</w:t>
      </w:r>
      <w:r>
        <w:rPr>
          <w:spacing w:val="-4"/>
          <w:sz w:val="28"/>
        </w:rPr>
        <w:t xml:space="preserve"> </w:t>
      </w:r>
      <w:r>
        <w:rPr>
          <w:sz w:val="28"/>
        </w:rPr>
        <w:t>пространство</w:t>
      </w:r>
      <w:r>
        <w:rPr>
          <w:spacing w:val="-2"/>
          <w:sz w:val="28"/>
        </w:rPr>
        <w:t xml:space="preserve"> России.</w:t>
      </w:r>
    </w:p>
    <w:p w:rsidR="00CC59FA" w:rsidP="00695CB5">
      <w:pPr>
        <w:pStyle w:val="ListParagraph"/>
        <w:numPr>
          <w:ilvl w:val="3"/>
          <w:numId w:val="73"/>
        </w:numPr>
        <w:tabs>
          <w:tab w:val="left" w:pos="1910"/>
        </w:tabs>
        <w:spacing w:before="146"/>
        <w:ind w:left="1910" w:hanging="1050"/>
        <w:rPr>
          <w:sz w:val="28"/>
        </w:rPr>
      </w:pPr>
      <w:r>
        <w:rPr>
          <w:sz w:val="28"/>
        </w:rPr>
        <w:t>История</w:t>
      </w:r>
      <w:r>
        <w:rPr>
          <w:spacing w:val="-5"/>
          <w:sz w:val="28"/>
        </w:rPr>
        <w:t xml:space="preserve"> </w:t>
      </w:r>
      <w:r>
        <w:rPr>
          <w:sz w:val="28"/>
        </w:rPr>
        <w:t>формирования</w:t>
      </w:r>
      <w:r>
        <w:rPr>
          <w:spacing w:val="-6"/>
          <w:sz w:val="28"/>
        </w:rPr>
        <w:t xml:space="preserve"> </w:t>
      </w:r>
      <w:r>
        <w:rPr>
          <w:sz w:val="28"/>
        </w:rPr>
        <w:t>и освоения</w:t>
      </w:r>
      <w:r>
        <w:rPr>
          <w:spacing w:val="-6"/>
          <w:sz w:val="28"/>
        </w:rPr>
        <w:t xml:space="preserve"> </w:t>
      </w:r>
      <w:r>
        <w:rPr>
          <w:sz w:val="28"/>
        </w:rPr>
        <w:t>территории</w:t>
      </w:r>
      <w:r>
        <w:rPr>
          <w:spacing w:val="1"/>
          <w:sz w:val="28"/>
        </w:rPr>
        <w:t xml:space="preserve"> </w:t>
      </w:r>
      <w:r>
        <w:rPr>
          <w:spacing w:val="-2"/>
          <w:sz w:val="28"/>
        </w:rPr>
        <w:t>России.</w:t>
      </w:r>
    </w:p>
    <w:p w:rsidR="00CC59FA">
      <w:pPr>
        <w:pStyle w:val="BodyText"/>
        <w:spacing w:before="151" w:line="348" w:lineRule="auto"/>
        <w:ind w:left="152" w:right="165"/>
      </w:pPr>
      <w: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CC59FA">
      <w:pPr>
        <w:pStyle w:val="BodyText"/>
        <w:spacing w:before="7" w:line="350" w:lineRule="auto"/>
        <w:ind w:left="152" w:right="161"/>
      </w:pPr>
      <w:r>
        <w:t xml:space="preserve">Практическая работа «Представление в виде таблицы сведений об изменении границ России на разных исторических этапах на основе анализа географических </w:t>
      </w:r>
      <w:r>
        <w:rPr>
          <w:spacing w:val="-2"/>
        </w:rPr>
        <w:t>карт».</w:t>
      </w:r>
    </w:p>
    <w:p w:rsidR="00CC59FA" w:rsidP="00695CB5">
      <w:pPr>
        <w:pStyle w:val="ListParagraph"/>
        <w:numPr>
          <w:ilvl w:val="3"/>
          <w:numId w:val="73"/>
        </w:numPr>
        <w:tabs>
          <w:tab w:val="left" w:pos="1910"/>
        </w:tabs>
        <w:spacing w:line="320" w:lineRule="exact"/>
        <w:ind w:left="1910" w:hanging="1050"/>
        <w:jc w:val="both"/>
        <w:rPr>
          <w:sz w:val="28"/>
        </w:rPr>
      </w:pPr>
      <w:r>
        <w:rPr>
          <w:sz w:val="28"/>
        </w:rPr>
        <w:t>Географическое</w:t>
      </w:r>
      <w:r>
        <w:rPr>
          <w:spacing w:val="-7"/>
          <w:sz w:val="28"/>
        </w:rPr>
        <w:t xml:space="preserve"> </w:t>
      </w:r>
      <w:r>
        <w:rPr>
          <w:sz w:val="28"/>
        </w:rPr>
        <w:t>положение</w:t>
      </w:r>
      <w:r>
        <w:rPr>
          <w:spacing w:val="-4"/>
          <w:sz w:val="28"/>
        </w:rPr>
        <w:t xml:space="preserve"> </w:t>
      </w:r>
      <w:r>
        <w:rPr>
          <w:sz w:val="28"/>
        </w:rPr>
        <w:t>и</w:t>
      </w:r>
      <w:r>
        <w:rPr>
          <w:spacing w:val="2"/>
          <w:sz w:val="28"/>
        </w:rPr>
        <w:t xml:space="preserve"> </w:t>
      </w:r>
      <w:r>
        <w:rPr>
          <w:sz w:val="28"/>
        </w:rPr>
        <w:t xml:space="preserve">границы </w:t>
      </w:r>
      <w:r>
        <w:rPr>
          <w:spacing w:val="-2"/>
          <w:sz w:val="28"/>
        </w:rPr>
        <w:t>России.</w:t>
      </w:r>
    </w:p>
    <w:p w:rsidR="00CC59FA">
      <w:pPr>
        <w:pStyle w:val="BodyText"/>
        <w:spacing w:before="146" w:line="350" w:lineRule="auto"/>
        <w:ind w:right="163"/>
      </w:pPr>
      <w:r>
        <w:t>Государственная</w:t>
      </w:r>
      <w:r>
        <w:rPr>
          <w:spacing w:val="-5"/>
        </w:rPr>
        <w:t xml:space="preserve"> </w:t>
      </w:r>
      <w:r>
        <w:t>территория</w:t>
      </w:r>
      <w:r>
        <w:rPr>
          <w:spacing w:val="-5"/>
        </w:rPr>
        <w:t xml:space="preserve"> </w:t>
      </w:r>
      <w:r>
        <w:t>России.</w:t>
      </w:r>
      <w:r>
        <w:rPr>
          <w:spacing w:val="-3"/>
        </w:rPr>
        <w:t xml:space="preserve"> </w:t>
      </w:r>
      <w:r>
        <w:t>Территориальные</w:t>
      </w:r>
      <w:r>
        <w:rPr>
          <w:spacing w:val="-2"/>
        </w:rPr>
        <w:t xml:space="preserve"> </w:t>
      </w:r>
      <w:r>
        <w:t>воды.</w:t>
      </w:r>
      <w:r>
        <w:rPr>
          <w:spacing w:val="-3"/>
        </w:rPr>
        <w:t xml:space="preserve"> </w:t>
      </w:r>
      <w:r>
        <w:t>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CC59FA" w:rsidP="00695CB5">
      <w:pPr>
        <w:pStyle w:val="ListParagraph"/>
        <w:numPr>
          <w:ilvl w:val="3"/>
          <w:numId w:val="73"/>
        </w:numPr>
        <w:tabs>
          <w:tab w:val="left" w:pos="1910"/>
        </w:tabs>
        <w:spacing w:line="321" w:lineRule="exact"/>
        <w:ind w:left="1910" w:hanging="1050"/>
        <w:jc w:val="both"/>
        <w:rPr>
          <w:sz w:val="28"/>
        </w:rPr>
      </w:pPr>
      <w:r>
        <w:rPr>
          <w:sz w:val="28"/>
        </w:rPr>
        <w:t>Время</w:t>
      </w:r>
      <w:r>
        <w:rPr>
          <w:spacing w:val="-1"/>
          <w:sz w:val="28"/>
        </w:rPr>
        <w:t xml:space="preserve"> </w:t>
      </w:r>
      <w:r>
        <w:rPr>
          <w:sz w:val="28"/>
        </w:rPr>
        <w:t>на</w:t>
      </w:r>
      <w:r>
        <w:rPr>
          <w:spacing w:val="-3"/>
          <w:sz w:val="28"/>
        </w:rPr>
        <w:t xml:space="preserve"> </w:t>
      </w:r>
      <w:r>
        <w:rPr>
          <w:sz w:val="28"/>
        </w:rPr>
        <w:t>территории</w:t>
      </w:r>
      <w:r>
        <w:rPr>
          <w:spacing w:val="-1"/>
          <w:sz w:val="28"/>
        </w:rPr>
        <w:t xml:space="preserve"> </w:t>
      </w:r>
      <w:r>
        <w:rPr>
          <w:spacing w:val="-2"/>
          <w:sz w:val="28"/>
        </w:rPr>
        <w:t>России.</w:t>
      </w:r>
    </w:p>
    <w:p w:rsidR="00CC59FA">
      <w:pPr>
        <w:pStyle w:val="BodyText"/>
        <w:spacing w:before="146"/>
        <w:ind w:left="860" w:firstLine="0"/>
      </w:pPr>
      <w:r>
        <w:t>Россия</w:t>
      </w:r>
      <w:r>
        <w:rPr>
          <w:spacing w:val="47"/>
        </w:rPr>
        <w:t xml:space="preserve"> </w:t>
      </w:r>
      <w:r>
        <w:t>на</w:t>
      </w:r>
      <w:r>
        <w:rPr>
          <w:spacing w:val="43"/>
        </w:rPr>
        <w:t xml:space="preserve"> </w:t>
      </w:r>
      <w:r>
        <w:t>карте</w:t>
      </w:r>
      <w:r>
        <w:rPr>
          <w:spacing w:val="47"/>
        </w:rPr>
        <w:t xml:space="preserve"> </w:t>
      </w:r>
      <w:r>
        <w:t>часовых</w:t>
      </w:r>
      <w:r>
        <w:rPr>
          <w:spacing w:val="44"/>
        </w:rPr>
        <w:t xml:space="preserve"> </w:t>
      </w:r>
      <w:r>
        <w:t>поясов</w:t>
      </w:r>
      <w:r>
        <w:rPr>
          <w:spacing w:val="44"/>
        </w:rPr>
        <w:t xml:space="preserve"> </w:t>
      </w:r>
      <w:r>
        <w:t>мира.</w:t>
      </w:r>
      <w:r>
        <w:rPr>
          <w:spacing w:val="46"/>
        </w:rPr>
        <w:t xml:space="preserve"> </w:t>
      </w:r>
      <w:r>
        <w:t>Карта</w:t>
      </w:r>
      <w:r>
        <w:rPr>
          <w:spacing w:val="43"/>
        </w:rPr>
        <w:t xml:space="preserve"> </w:t>
      </w:r>
      <w:r>
        <w:t>часовых</w:t>
      </w:r>
      <w:r>
        <w:rPr>
          <w:spacing w:val="48"/>
        </w:rPr>
        <w:t xml:space="preserve"> </w:t>
      </w:r>
      <w:r>
        <w:t>зон</w:t>
      </w:r>
      <w:r>
        <w:rPr>
          <w:spacing w:val="50"/>
        </w:rPr>
        <w:t xml:space="preserve"> </w:t>
      </w:r>
      <w:r>
        <w:t>России.</w:t>
      </w:r>
      <w:r>
        <w:rPr>
          <w:spacing w:val="47"/>
        </w:rPr>
        <w:t xml:space="preserve"> </w:t>
      </w:r>
      <w:r>
        <w:rPr>
          <w:spacing w:val="-2"/>
        </w:rPr>
        <w:t>Местное,</w:t>
      </w:r>
    </w:p>
    <w:p w:rsidR="00CC59FA">
      <w:pPr>
        <w:sectPr>
          <w:pgSz w:w="11910" w:h="16840"/>
          <w:pgMar w:top="1040" w:right="400" w:bottom="740" w:left="980" w:header="578" w:footer="547" w:gutter="0"/>
          <w:cols w:space="720"/>
        </w:sectPr>
      </w:pPr>
    </w:p>
    <w:p w:rsidR="00CC59FA">
      <w:pPr>
        <w:pStyle w:val="BodyText"/>
        <w:spacing w:before="86"/>
        <w:ind w:left="152" w:firstLine="0"/>
      </w:pPr>
      <w:r>
        <w:t>поясное</w:t>
      </w:r>
      <w:r>
        <w:rPr>
          <w:spacing w:val="-6"/>
        </w:rPr>
        <w:t xml:space="preserve"> </w:t>
      </w:r>
      <w:r>
        <w:t>и зональное</w:t>
      </w:r>
      <w:r>
        <w:rPr>
          <w:spacing w:val="1"/>
        </w:rPr>
        <w:t xml:space="preserve"> </w:t>
      </w:r>
      <w:r>
        <w:t>время:</w:t>
      </w:r>
      <w:r>
        <w:rPr>
          <w:spacing w:val="-1"/>
        </w:rPr>
        <w:t xml:space="preserve"> </w:t>
      </w:r>
      <w:r>
        <w:t>роль</w:t>
      </w:r>
      <w:r>
        <w:rPr>
          <w:spacing w:val="-2"/>
        </w:rPr>
        <w:t xml:space="preserve"> </w:t>
      </w:r>
      <w:r>
        <w:t>в</w:t>
      </w:r>
      <w:r>
        <w:rPr>
          <w:spacing w:val="1"/>
        </w:rPr>
        <w:t xml:space="preserve"> </w:t>
      </w:r>
      <w:r>
        <w:t>хозяйстве</w:t>
      </w:r>
      <w:r>
        <w:rPr>
          <w:spacing w:val="-4"/>
        </w:rPr>
        <w:t xml:space="preserve"> </w:t>
      </w:r>
      <w:r>
        <w:t xml:space="preserve">и жизни </w:t>
      </w:r>
      <w:r>
        <w:rPr>
          <w:spacing w:val="-2"/>
        </w:rPr>
        <w:t>людей.</w:t>
      </w:r>
    </w:p>
    <w:p w:rsidR="00CC59FA">
      <w:pPr>
        <w:pStyle w:val="BodyText"/>
        <w:spacing w:before="151" w:line="348" w:lineRule="auto"/>
        <w:ind w:left="152" w:right="165" w:firstLine="707"/>
      </w:pPr>
      <w:r>
        <w:t>Практическая работа «Определение различия во времени для разных городов России по карте часовых зон».</w:t>
      </w:r>
    </w:p>
    <w:p w:rsidR="00CC59FA" w:rsidP="00695CB5">
      <w:pPr>
        <w:pStyle w:val="ListParagraph"/>
        <w:numPr>
          <w:ilvl w:val="3"/>
          <w:numId w:val="73"/>
        </w:numPr>
        <w:tabs>
          <w:tab w:val="left" w:pos="1909"/>
          <w:tab w:val="left" w:pos="7164"/>
          <w:tab w:val="left" w:pos="9444"/>
        </w:tabs>
        <w:spacing w:before="6" w:line="348" w:lineRule="auto"/>
        <w:ind w:left="152" w:right="167" w:firstLine="707"/>
        <w:jc w:val="both"/>
        <w:rPr>
          <w:sz w:val="28"/>
        </w:rPr>
      </w:pPr>
      <w:r>
        <w:rPr>
          <w:spacing w:val="-2"/>
          <w:sz w:val="28"/>
        </w:rPr>
        <w:t>Административно-территориальное</w:t>
      </w:r>
      <w:r>
        <w:rPr>
          <w:sz w:val="28"/>
        </w:rPr>
        <w:tab/>
      </w:r>
      <w:r>
        <w:rPr>
          <w:spacing w:val="-2"/>
          <w:sz w:val="28"/>
        </w:rPr>
        <w:t>устройство</w:t>
      </w:r>
      <w:r>
        <w:rPr>
          <w:sz w:val="28"/>
        </w:rPr>
        <w:tab/>
      </w:r>
      <w:r>
        <w:rPr>
          <w:spacing w:val="-2"/>
          <w:sz w:val="28"/>
        </w:rPr>
        <w:t xml:space="preserve">России. </w:t>
      </w:r>
      <w:r>
        <w:rPr>
          <w:sz w:val="28"/>
        </w:rPr>
        <w:t>Районирование территории.</w:t>
      </w:r>
    </w:p>
    <w:p w:rsidR="00CC59FA">
      <w:pPr>
        <w:pStyle w:val="BodyText"/>
        <w:spacing w:before="2" w:line="350" w:lineRule="auto"/>
        <w:ind w:right="162"/>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w:t>
      </w:r>
      <w:r>
        <w:rPr>
          <w:spacing w:val="80"/>
        </w:rPr>
        <w:t xml:space="preserve"> </w:t>
      </w:r>
      <w:r>
        <w:t>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CC59FA">
      <w:pPr>
        <w:pStyle w:val="BodyText"/>
        <w:spacing w:line="348" w:lineRule="auto"/>
        <w:ind w:right="166"/>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CC59FA" w:rsidP="00695CB5">
      <w:pPr>
        <w:pStyle w:val="ListParagraph"/>
        <w:numPr>
          <w:ilvl w:val="2"/>
          <w:numId w:val="73"/>
        </w:numPr>
        <w:tabs>
          <w:tab w:val="left" w:pos="1700"/>
        </w:tabs>
        <w:spacing w:before="6"/>
        <w:ind w:left="1700" w:hanging="841"/>
        <w:jc w:val="both"/>
        <w:rPr>
          <w:sz w:val="28"/>
        </w:rPr>
      </w:pPr>
      <w:r>
        <w:rPr>
          <w:sz w:val="28"/>
        </w:rPr>
        <w:t>Природа</w:t>
      </w:r>
      <w:r>
        <w:rPr>
          <w:spacing w:val="-3"/>
          <w:sz w:val="28"/>
        </w:rPr>
        <w:t xml:space="preserve"> </w:t>
      </w:r>
      <w:r>
        <w:rPr>
          <w:spacing w:val="-2"/>
          <w:sz w:val="28"/>
        </w:rPr>
        <w:t>России.</w:t>
      </w:r>
    </w:p>
    <w:p w:rsidR="00CC59FA" w:rsidP="00695CB5">
      <w:pPr>
        <w:pStyle w:val="ListParagraph"/>
        <w:numPr>
          <w:ilvl w:val="3"/>
          <w:numId w:val="73"/>
        </w:numPr>
        <w:tabs>
          <w:tab w:val="left" w:pos="1909"/>
        </w:tabs>
        <w:spacing w:before="146"/>
        <w:ind w:left="1909" w:hanging="1050"/>
        <w:jc w:val="both"/>
        <w:rPr>
          <w:sz w:val="28"/>
        </w:rPr>
      </w:pPr>
      <w:r>
        <w:rPr>
          <w:sz w:val="28"/>
        </w:rPr>
        <w:t>Природные</w:t>
      </w:r>
      <w:r>
        <w:rPr>
          <w:spacing w:val="-5"/>
          <w:sz w:val="28"/>
        </w:rPr>
        <w:t xml:space="preserve"> </w:t>
      </w:r>
      <w:r>
        <w:rPr>
          <w:sz w:val="28"/>
        </w:rPr>
        <w:t>условия</w:t>
      </w:r>
      <w:r>
        <w:rPr>
          <w:spacing w:val="-5"/>
          <w:sz w:val="28"/>
        </w:rPr>
        <w:t xml:space="preserve"> </w:t>
      </w:r>
      <w:r>
        <w:rPr>
          <w:sz w:val="28"/>
        </w:rPr>
        <w:t>и</w:t>
      </w:r>
      <w:r>
        <w:rPr>
          <w:spacing w:val="-2"/>
          <w:sz w:val="28"/>
        </w:rPr>
        <w:t xml:space="preserve"> </w:t>
      </w:r>
      <w:r>
        <w:rPr>
          <w:sz w:val="28"/>
        </w:rPr>
        <w:t>ресурсы</w:t>
      </w:r>
      <w:r>
        <w:rPr>
          <w:spacing w:val="-1"/>
          <w:sz w:val="28"/>
        </w:rPr>
        <w:t xml:space="preserve"> </w:t>
      </w:r>
      <w:r>
        <w:rPr>
          <w:spacing w:val="-2"/>
          <w:sz w:val="28"/>
        </w:rPr>
        <w:t>России.</w:t>
      </w:r>
    </w:p>
    <w:p w:rsidR="00CC59FA">
      <w:pPr>
        <w:pStyle w:val="BodyText"/>
        <w:spacing w:before="146" w:line="350" w:lineRule="auto"/>
        <w:ind w:right="161"/>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CC59FA">
      <w:pPr>
        <w:pStyle w:val="BodyText"/>
        <w:spacing w:line="352" w:lineRule="auto"/>
        <w:ind w:right="162"/>
      </w:pPr>
      <w:r>
        <w:t>Практическая работа «Характеристика природно-ресурсного капитала своего края по картам и статистическим материалам».</w:t>
      </w:r>
    </w:p>
    <w:p w:rsidR="00CC59FA" w:rsidP="00695CB5">
      <w:pPr>
        <w:pStyle w:val="ListParagraph"/>
        <w:numPr>
          <w:ilvl w:val="3"/>
          <w:numId w:val="73"/>
        </w:numPr>
        <w:tabs>
          <w:tab w:val="left" w:pos="1909"/>
        </w:tabs>
        <w:spacing w:line="315" w:lineRule="exact"/>
        <w:ind w:left="1909" w:hanging="1050"/>
        <w:jc w:val="both"/>
        <w:rPr>
          <w:sz w:val="28"/>
        </w:rPr>
      </w:pPr>
      <w:r>
        <w:rPr>
          <w:sz w:val="28"/>
        </w:rPr>
        <w:t>Геологическое</w:t>
      </w:r>
      <w:r>
        <w:rPr>
          <w:spacing w:val="-4"/>
          <w:sz w:val="28"/>
        </w:rPr>
        <w:t xml:space="preserve"> </w:t>
      </w:r>
      <w:r>
        <w:rPr>
          <w:sz w:val="28"/>
        </w:rPr>
        <w:t>строение,</w:t>
      </w:r>
      <w:r>
        <w:rPr>
          <w:spacing w:val="-3"/>
          <w:sz w:val="28"/>
        </w:rPr>
        <w:t xml:space="preserve"> </w:t>
      </w:r>
      <w:r>
        <w:rPr>
          <w:sz w:val="28"/>
        </w:rPr>
        <w:t>рельеф</w:t>
      </w:r>
      <w:r>
        <w:rPr>
          <w:spacing w:val="-2"/>
          <w:sz w:val="28"/>
        </w:rPr>
        <w:t xml:space="preserve"> </w:t>
      </w:r>
      <w:r>
        <w:rPr>
          <w:sz w:val="28"/>
        </w:rPr>
        <w:t>и</w:t>
      </w:r>
      <w:r>
        <w:rPr>
          <w:spacing w:val="-3"/>
          <w:sz w:val="28"/>
        </w:rPr>
        <w:t xml:space="preserve"> </w:t>
      </w:r>
      <w:r>
        <w:rPr>
          <w:sz w:val="28"/>
        </w:rPr>
        <w:t>полезные</w:t>
      </w:r>
      <w:r>
        <w:rPr>
          <w:spacing w:val="-5"/>
          <w:sz w:val="28"/>
        </w:rPr>
        <w:t xml:space="preserve"> </w:t>
      </w:r>
      <w:r>
        <w:rPr>
          <w:spacing w:val="-2"/>
          <w:sz w:val="28"/>
        </w:rPr>
        <w:t>ископаемые.</w:t>
      </w:r>
    </w:p>
    <w:p w:rsidR="00CC59FA">
      <w:pPr>
        <w:pStyle w:val="BodyText"/>
        <w:spacing w:before="148" w:line="350" w:lineRule="auto"/>
        <w:ind w:right="166"/>
      </w:pPr>
      <w:r>
        <w:t>Основные</w:t>
      </w:r>
      <w:r>
        <w:rPr>
          <w:spacing w:val="-3"/>
        </w:rPr>
        <w:t xml:space="preserve"> </w:t>
      </w:r>
      <w:r>
        <w:t>этапы формирования земной коры</w:t>
      </w:r>
      <w:r>
        <w:rPr>
          <w:spacing w:val="-3"/>
        </w:rPr>
        <w:t xml:space="preserve"> </w:t>
      </w:r>
      <w:r>
        <w:t>на</w:t>
      </w:r>
      <w:r>
        <w:rPr>
          <w:spacing w:val="-3"/>
        </w:rPr>
        <w:t xml:space="preserve"> </w:t>
      </w:r>
      <w:r>
        <w:t>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w:t>
      </w:r>
      <w:r>
        <w:rPr>
          <w:spacing w:val="54"/>
          <w:w w:val="150"/>
        </w:rPr>
        <w:t xml:space="preserve"> </w:t>
      </w:r>
      <w:r>
        <w:t>строением,</w:t>
      </w:r>
      <w:r>
        <w:rPr>
          <w:spacing w:val="61"/>
          <w:w w:val="150"/>
        </w:rPr>
        <w:t xml:space="preserve"> </w:t>
      </w:r>
      <w:r>
        <w:t>рельефом</w:t>
      </w:r>
      <w:r>
        <w:rPr>
          <w:spacing w:val="57"/>
          <w:w w:val="150"/>
        </w:rPr>
        <w:t xml:space="preserve"> </w:t>
      </w:r>
      <w:r>
        <w:t>и</w:t>
      </w:r>
      <w:r>
        <w:rPr>
          <w:spacing w:val="60"/>
          <w:w w:val="150"/>
        </w:rPr>
        <w:t xml:space="preserve"> </w:t>
      </w:r>
      <w:r>
        <w:t>размещением</w:t>
      </w:r>
      <w:r>
        <w:rPr>
          <w:spacing w:val="57"/>
          <w:w w:val="150"/>
        </w:rPr>
        <w:t xml:space="preserve"> </w:t>
      </w:r>
      <w:r>
        <w:t>основных</w:t>
      </w:r>
      <w:r>
        <w:rPr>
          <w:spacing w:val="55"/>
          <w:w w:val="150"/>
        </w:rPr>
        <w:t xml:space="preserve"> </w:t>
      </w:r>
      <w:r>
        <w:t>групп</w:t>
      </w:r>
      <w:r>
        <w:rPr>
          <w:spacing w:val="57"/>
          <w:w w:val="150"/>
        </w:rPr>
        <w:t xml:space="preserve"> </w:t>
      </w:r>
      <w:r>
        <w:rPr>
          <w:spacing w:val="-2"/>
        </w:rPr>
        <w:t>полезных</w:t>
      </w:r>
    </w:p>
    <w:p w:rsidR="00CC59FA">
      <w:pPr>
        <w:spacing w:line="350" w:lineRule="auto"/>
        <w:sectPr>
          <w:pgSz w:w="11910" w:h="16840"/>
          <w:pgMar w:top="1040" w:right="400" w:bottom="740" w:left="980" w:header="578" w:footer="547" w:gutter="0"/>
          <w:cols w:space="720"/>
        </w:sectPr>
      </w:pPr>
    </w:p>
    <w:p w:rsidR="00CC59FA">
      <w:pPr>
        <w:pStyle w:val="BodyText"/>
        <w:spacing w:before="86"/>
        <w:ind w:left="152" w:firstLine="0"/>
      </w:pPr>
      <w:r>
        <w:t>ископаемых</w:t>
      </w:r>
      <w:r>
        <w:rPr>
          <w:spacing w:val="-4"/>
        </w:rPr>
        <w:t xml:space="preserve"> </w:t>
      </w:r>
      <w:r>
        <w:t>по территории</w:t>
      </w:r>
      <w:r>
        <w:rPr>
          <w:spacing w:val="-1"/>
        </w:rPr>
        <w:t xml:space="preserve"> </w:t>
      </w:r>
      <w:r>
        <w:rPr>
          <w:spacing w:val="-2"/>
        </w:rPr>
        <w:t>страны.</w:t>
      </w:r>
    </w:p>
    <w:p w:rsidR="00CC59FA">
      <w:pPr>
        <w:pStyle w:val="BodyText"/>
        <w:spacing w:before="151" w:line="350" w:lineRule="auto"/>
        <w:ind w:left="152" w:right="160"/>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CC59FA">
      <w:pPr>
        <w:pStyle w:val="BodyText"/>
        <w:spacing w:line="352" w:lineRule="auto"/>
        <w:ind w:left="152" w:right="160" w:firstLine="707"/>
      </w:pPr>
      <w:r>
        <w:t>Практические работы: «Объяснение распространения по территории России опасных геологических явлений», «</w:t>
      </w:r>
      <w:r>
        <w:rPr>
          <w:position w:val="1"/>
        </w:rPr>
        <w:t>Объяснение особенностей рельефа своего края».</w:t>
      </w:r>
    </w:p>
    <w:p w:rsidR="00CC59FA" w:rsidP="00695CB5">
      <w:pPr>
        <w:pStyle w:val="ListParagraph"/>
        <w:numPr>
          <w:ilvl w:val="3"/>
          <w:numId w:val="73"/>
        </w:numPr>
        <w:tabs>
          <w:tab w:val="left" w:pos="1910"/>
        </w:tabs>
        <w:spacing w:line="313" w:lineRule="exact"/>
        <w:ind w:left="1910" w:hanging="1050"/>
        <w:jc w:val="both"/>
        <w:rPr>
          <w:sz w:val="28"/>
        </w:rPr>
      </w:pPr>
      <w:r>
        <w:rPr>
          <w:sz w:val="28"/>
        </w:rPr>
        <w:t>Климат</w:t>
      </w:r>
      <w:r>
        <w:rPr>
          <w:spacing w:val="-3"/>
          <w:sz w:val="28"/>
        </w:rPr>
        <w:t xml:space="preserve"> </w:t>
      </w:r>
      <w:r>
        <w:rPr>
          <w:sz w:val="28"/>
        </w:rPr>
        <w:t>и</w:t>
      </w:r>
      <w:r>
        <w:rPr>
          <w:spacing w:val="-2"/>
          <w:sz w:val="28"/>
        </w:rPr>
        <w:t xml:space="preserve"> </w:t>
      </w:r>
      <w:r>
        <w:rPr>
          <w:sz w:val="28"/>
        </w:rPr>
        <w:t>климатические</w:t>
      </w:r>
      <w:r>
        <w:rPr>
          <w:spacing w:val="-4"/>
          <w:sz w:val="28"/>
        </w:rPr>
        <w:t xml:space="preserve"> </w:t>
      </w:r>
      <w:r>
        <w:rPr>
          <w:spacing w:val="-2"/>
          <w:sz w:val="28"/>
        </w:rPr>
        <w:t>ресурсы.</w:t>
      </w:r>
    </w:p>
    <w:p w:rsidR="00CC59FA">
      <w:pPr>
        <w:pStyle w:val="BodyText"/>
        <w:spacing w:before="145" w:line="350" w:lineRule="auto"/>
        <w:ind w:left="152" w:right="161"/>
      </w:pPr>
      <w:r>
        <w:t>Факторы, определяющие</w:t>
      </w:r>
      <w:r>
        <w:rPr>
          <w:spacing w:val="-1"/>
        </w:rPr>
        <w:t xml:space="preserve"> </w:t>
      </w:r>
      <w:r>
        <w:t>климат</w:t>
      </w:r>
      <w:r>
        <w:rPr>
          <w:spacing w:val="-3"/>
        </w:rPr>
        <w:t xml:space="preserve"> </w:t>
      </w:r>
      <w:r>
        <w:t>России. Влияние</w:t>
      </w:r>
      <w:r>
        <w:rPr>
          <w:spacing w:val="-1"/>
        </w:rPr>
        <w:t xml:space="preserve"> </w:t>
      </w:r>
      <w:r>
        <w:t>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CC59FA">
      <w:pPr>
        <w:pStyle w:val="BodyText"/>
        <w:spacing w:line="350" w:lineRule="auto"/>
        <w:ind w:left="152" w:right="161"/>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w:t>
      </w:r>
      <w:r>
        <w:rPr>
          <w:spacing w:val="80"/>
        </w:rPr>
        <w:t xml:space="preserve"> </w:t>
      </w:r>
      <w: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CC59FA">
      <w:pPr>
        <w:pStyle w:val="BodyText"/>
        <w:spacing w:line="350" w:lineRule="auto"/>
        <w:ind w:right="161"/>
      </w:pPr>
      <w: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CC59FA">
      <w:pPr>
        <w:spacing w:line="350" w:lineRule="auto"/>
        <w:sectPr>
          <w:pgSz w:w="11910" w:h="16840"/>
          <w:pgMar w:top="1040" w:right="400" w:bottom="740" w:left="980" w:header="578" w:footer="547" w:gutter="0"/>
          <w:cols w:space="720"/>
        </w:sectPr>
      </w:pPr>
    </w:p>
    <w:p w:rsidR="00CC59FA" w:rsidP="00695CB5">
      <w:pPr>
        <w:pStyle w:val="ListParagraph"/>
        <w:numPr>
          <w:ilvl w:val="3"/>
          <w:numId w:val="73"/>
        </w:numPr>
        <w:tabs>
          <w:tab w:val="left" w:pos="1913"/>
        </w:tabs>
        <w:spacing w:before="86"/>
        <w:ind w:left="1913" w:hanging="1053"/>
        <w:jc w:val="both"/>
        <w:rPr>
          <w:sz w:val="28"/>
        </w:rPr>
      </w:pPr>
      <w:r>
        <w:rPr>
          <w:sz w:val="28"/>
        </w:rPr>
        <w:t>Моря</w:t>
      </w:r>
      <w:r>
        <w:rPr>
          <w:spacing w:val="-7"/>
          <w:sz w:val="28"/>
        </w:rPr>
        <w:t xml:space="preserve"> </w:t>
      </w:r>
      <w:r>
        <w:rPr>
          <w:sz w:val="28"/>
        </w:rPr>
        <w:t>России.</w:t>
      </w:r>
      <w:r>
        <w:rPr>
          <w:spacing w:val="-1"/>
          <w:sz w:val="28"/>
        </w:rPr>
        <w:t xml:space="preserve"> </w:t>
      </w:r>
      <w:r>
        <w:rPr>
          <w:sz w:val="28"/>
        </w:rPr>
        <w:t>Внутренние</w:t>
      </w:r>
      <w:r>
        <w:rPr>
          <w:spacing w:val="-1"/>
          <w:sz w:val="28"/>
        </w:rPr>
        <w:t xml:space="preserve"> </w:t>
      </w:r>
      <w:r>
        <w:rPr>
          <w:sz w:val="28"/>
        </w:rPr>
        <w:t>воды</w:t>
      </w:r>
      <w:r>
        <w:rPr>
          <w:spacing w:val="-4"/>
          <w:sz w:val="28"/>
        </w:rPr>
        <w:t xml:space="preserve"> </w:t>
      </w:r>
      <w:r>
        <w:rPr>
          <w:sz w:val="28"/>
        </w:rPr>
        <w:t>и</w:t>
      </w:r>
      <w:r>
        <w:rPr>
          <w:spacing w:val="2"/>
          <w:sz w:val="28"/>
        </w:rPr>
        <w:t xml:space="preserve"> </w:t>
      </w:r>
      <w:r>
        <w:rPr>
          <w:sz w:val="28"/>
        </w:rPr>
        <w:t>водные</w:t>
      </w:r>
      <w:r>
        <w:rPr>
          <w:spacing w:val="-4"/>
          <w:sz w:val="28"/>
        </w:rPr>
        <w:t xml:space="preserve"> </w:t>
      </w:r>
      <w:r>
        <w:rPr>
          <w:spacing w:val="-2"/>
          <w:sz w:val="28"/>
        </w:rPr>
        <w:t>ресурсы.</w:t>
      </w:r>
    </w:p>
    <w:p w:rsidR="00CC59FA">
      <w:pPr>
        <w:pStyle w:val="BodyText"/>
        <w:spacing w:before="151" w:line="350" w:lineRule="auto"/>
        <w:ind w:right="161"/>
      </w:pPr>
      <w: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CC59FA">
      <w:pPr>
        <w:pStyle w:val="BodyText"/>
        <w:spacing w:line="350" w:lineRule="auto"/>
        <w:ind w:right="164"/>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CC59FA">
      <w:pPr>
        <w:pStyle w:val="BodyText"/>
        <w:spacing w:line="350" w:lineRule="auto"/>
        <w:ind w:left="152" w:right="161"/>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CC59FA" w:rsidP="00695CB5">
      <w:pPr>
        <w:pStyle w:val="ListParagraph"/>
        <w:numPr>
          <w:ilvl w:val="3"/>
          <w:numId w:val="73"/>
        </w:numPr>
        <w:tabs>
          <w:tab w:val="left" w:pos="1909"/>
        </w:tabs>
        <w:ind w:left="1909" w:hanging="1050"/>
        <w:jc w:val="both"/>
        <w:rPr>
          <w:sz w:val="28"/>
        </w:rPr>
      </w:pPr>
      <w:r>
        <w:rPr>
          <w:sz w:val="28"/>
        </w:rPr>
        <w:t>Природно-хозяйственные</w:t>
      </w:r>
      <w:r>
        <w:rPr>
          <w:spacing w:val="-9"/>
          <w:sz w:val="28"/>
        </w:rPr>
        <w:t xml:space="preserve"> </w:t>
      </w:r>
      <w:r>
        <w:rPr>
          <w:spacing w:val="-4"/>
          <w:sz w:val="28"/>
        </w:rPr>
        <w:t>зоны.</w:t>
      </w:r>
    </w:p>
    <w:p w:rsidR="00CC59FA">
      <w:pPr>
        <w:pStyle w:val="BodyText"/>
        <w:spacing w:before="140" w:line="350" w:lineRule="auto"/>
        <w:ind w:right="162"/>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w:t>
      </w:r>
      <w:r>
        <w:rPr>
          <w:spacing w:val="-6"/>
        </w:rPr>
        <w:t xml:space="preserve"> </w:t>
      </w:r>
      <w:r>
        <w:t>по</w:t>
      </w:r>
      <w:r>
        <w:rPr>
          <w:spacing w:val="-2"/>
        </w:rPr>
        <w:t xml:space="preserve"> </w:t>
      </w:r>
      <w:r>
        <w:t>сохранению</w:t>
      </w:r>
      <w:r>
        <w:rPr>
          <w:spacing w:val="-7"/>
        </w:rPr>
        <w:t xml:space="preserve"> </w:t>
      </w:r>
      <w:r>
        <w:t>плодородия</w:t>
      </w:r>
      <w:r>
        <w:rPr>
          <w:spacing w:val="-6"/>
        </w:rPr>
        <w:t xml:space="preserve"> </w:t>
      </w:r>
      <w:r>
        <w:t>почв:</w:t>
      </w:r>
      <w:r>
        <w:rPr>
          <w:spacing w:val="-3"/>
        </w:rPr>
        <w:t xml:space="preserve"> </w:t>
      </w:r>
      <w:r>
        <w:t>мелиорация</w:t>
      </w:r>
      <w:r>
        <w:rPr>
          <w:spacing w:val="-2"/>
        </w:rPr>
        <w:t xml:space="preserve"> </w:t>
      </w:r>
      <w:r>
        <w:t>земель,</w:t>
      </w:r>
      <w:r>
        <w:rPr>
          <w:spacing w:val="-3"/>
        </w:rPr>
        <w:t xml:space="preserve"> </w:t>
      </w:r>
      <w:r>
        <w:t>борьба</w:t>
      </w:r>
      <w:r>
        <w:rPr>
          <w:spacing w:val="-2"/>
        </w:rPr>
        <w:t xml:space="preserve"> </w:t>
      </w:r>
      <w:r>
        <w:t>с эрозией почв и их загрязнением.</w:t>
      </w:r>
    </w:p>
    <w:p w:rsidR="00CC59FA">
      <w:pPr>
        <w:pStyle w:val="BodyText"/>
        <w:spacing w:line="350" w:lineRule="auto"/>
        <w:ind w:right="164"/>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CC59FA">
      <w:pPr>
        <w:pStyle w:val="BodyText"/>
        <w:spacing w:line="348" w:lineRule="auto"/>
        <w:ind w:right="167" w:firstLine="707"/>
      </w:pPr>
      <w:r>
        <w:t>Природно-хозяйственные зоны России: взаимосвязь и взаимообусловленность их компонентов.</w:t>
      </w:r>
    </w:p>
    <w:p w:rsidR="00CC59FA">
      <w:pPr>
        <w:pStyle w:val="BodyText"/>
        <w:spacing w:before="1" w:line="350" w:lineRule="auto"/>
        <w:ind w:right="164"/>
      </w:pPr>
      <w:r>
        <w:t>Высотная поясность в горах на территории России. Природные ресурсы природно-хозяйственных зон и их ис</w:t>
      </w:r>
      <w:r>
        <w:rPr>
          <w:position w:val="1"/>
        </w:rPr>
        <w:t>пользование, экологические проблемы. Прогнозируемые по</w:t>
      </w:r>
      <w:r>
        <w:t>следствия изменений климата для разных природно- хозяйственных зон на территории России.</w:t>
      </w:r>
    </w:p>
    <w:p w:rsidR="00CC59FA">
      <w:pPr>
        <w:pStyle w:val="BodyText"/>
        <w:spacing w:line="350" w:lineRule="auto"/>
        <w:ind w:right="161"/>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right="165"/>
      </w:pPr>
      <w:r>
        <w:t>Практические работы: «Объяснение различий структуры высотной поясности</w:t>
      </w:r>
      <w:r>
        <w:rPr>
          <w:spacing w:val="40"/>
        </w:rPr>
        <w:t xml:space="preserve"> </w:t>
      </w:r>
      <w:r>
        <w:t>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CC59FA" w:rsidP="00695CB5">
      <w:pPr>
        <w:pStyle w:val="ListParagraph"/>
        <w:numPr>
          <w:ilvl w:val="2"/>
          <w:numId w:val="73"/>
        </w:numPr>
        <w:tabs>
          <w:tab w:val="left" w:pos="1701"/>
        </w:tabs>
        <w:spacing w:line="322" w:lineRule="exact"/>
        <w:ind w:left="1701" w:hanging="841"/>
        <w:jc w:val="both"/>
        <w:rPr>
          <w:sz w:val="28"/>
        </w:rPr>
      </w:pPr>
      <w:r>
        <w:rPr>
          <w:sz w:val="28"/>
        </w:rPr>
        <w:t>Население</w:t>
      </w:r>
      <w:r>
        <w:rPr>
          <w:spacing w:val="-6"/>
          <w:sz w:val="28"/>
        </w:rPr>
        <w:t xml:space="preserve"> </w:t>
      </w:r>
      <w:r>
        <w:rPr>
          <w:spacing w:val="-2"/>
          <w:sz w:val="28"/>
        </w:rPr>
        <w:t>России.</w:t>
      </w:r>
    </w:p>
    <w:p w:rsidR="00CC59FA" w:rsidP="00695CB5">
      <w:pPr>
        <w:pStyle w:val="ListParagraph"/>
        <w:numPr>
          <w:ilvl w:val="3"/>
          <w:numId w:val="73"/>
        </w:numPr>
        <w:tabs>
          <w:tab w:val="left" w:pos="1909"/>
        </w:tabs>
        <w:spacing w:before="146"/>
        <w:ind w:left="1909" w:hanging="1050"/>
        <w:jc w:val="both"/>
        <w:rPr>
          <w:sz w:val="28"/>
        </w:rPr>
      </w:pPr>
      <w:r>
        <w:rPr>
          <w:sz w:val="28"/>
        </w:rPr>
        <w:t>Численность</w:t>
      </w:r>
      <w:r>
        <w:rPr>
          <w:spacing w:val="-5"/>
          <w:sz w:val="28"/>
        </w:rPr>
        <w:t xml:space="preserve"> </w:t>
      </w:r>
      <w:r>
        <w:rPr>
          <w:sz w:val="28"/>
        </w:rPr>
        <w:t>населения</w:t>
      </w:r>
      <w:r>
        <w:rPr>
          <w:spacing w:val="-4"/>
          <w:sz w:val="28"/>
        </w:rPr>
        <w:t xml:space="preserve"> </w:t>
      </w:r>
      <w:r>
        <w:rPr>
          <w:spacing w:val="-2"/>
          <w:sz w:val="28"/>
        </w:rPr>
        <w:t>России.</w:t>
      </w:r>
    </w:p>
    <w:p w:rsidR="00CC59FA">
      <w:pPr>
        <w:pStyle w:val="BodyText"/>
        <w:spacing w:before="150" w:line="350" w:lineRule="auto"/>
        <w:ind w:right="158"/>
      </w:pPr>
      <w: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CC59FA">
      <w:pPr>
        <w:pStyle w:val="BodyText"/>
        <w:spacing w:line="350" w:lineRule="auto"/>
        <w:ind w:right="167"/>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CC59FA" w:rsidP="00695CB5">
      <w:pPr>
        <w:pStyle w:val="ListParagraph"/>
        <w:numPr>
          <w:ilvl w:val="3"/>
          <w:numId w:val="73"/>
        </w:numPr>
        <w:tabs>
          <w:tab w:val="left" w:pos="1908"/>
        </w:tabs>
        <w:ind w:left="1908" w:hanging="1050"/>
        <w:jc w:val="both"/>
        <w:rPr>
          <w:sz w:val="28"/>
        </w:rPr>
      </w:pPr>
      <w:r>
        <w:rPr>
          <w:sz w:val="28"/>
        </w:rPr>
        <w:t>Территориальные</w:t>
      </w:r>
      <w:r>
        <w:rPr>
          <w:spacing w:val="-3"/>
          <w:sz w:val="28"/>
        </w:rPr>
        <w:t xml:space="preserve"> </w:t>
      </w:r>
      <w:r>
        <w:rPr>
          <w:sz w:val="28"/>
        </w:rPr>
        <w:t>особенности</w:t>
      </w:r>
      <w:r>
        <w:rPr>
          <w:spacing w:val="-4"/>
          <w:sz w:val="28"/>
        </w:rPr>
        <w:t xml:space="preserve"> </w:t>
      </w:r>
      <w:r>
        <w:rPr>
          <w:sz w:val="28"/>
        </w:rPr>
        <w:t>размещения</w:t>
      </w:r>
      <w:r>
        <w:rPr>
          <w:spacing w:val="-7"/>
          <w:sz w:val="28"/>
        </w:rPr>
        <w:t xml:space="preserve"> </w:t>
      </w:r>
      <w:r>
        <w:rPr>
          <w:sz w:val="28"/>
        </w:rPr>
        <w:t>населения</w:t>
      </w:r>
      <w:r>
        <w:rPr>
          <w:spacing w:val="-2"/>
          <w:sz w:val="28"/>
        </w:rPr>
        <w:t xml:space="preserve"> России.</w:t>
      </w:r>
    </w:p>
    <w:p w:rsidR="00CC59FA">
      <w:pPr>
        <w:pStyle w:val="BodyText"/>
        <w:spacing w:before="139" w:line="350" w:lineRule="auto"/>
        <w:ind w:left="150" w:right="162"/>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CC59FA">
      <w:pPr>
        <w:spacing w:line="350" w:lineRule="auto"/>
        <w:sectPr>
          <w:pgSz w:w="11910" w:h="16840"/>
          <w:pgMar w:top="1040" w:right="400" w:bottom="740" w:left="980" w:header="578" w:footer="547" w:gutter="0"/>
          <w:cols w:space="720"/>
        </w:sectPr>
      </w:pPr>
    </w:p>
    <w:p w:rsidR="00CC59FA" w:rsidP="00695CB5">
      <w:pPr>
        <w:pStyle w:val="ListParagraph"/>
        <w:numPr>
          <w:ilvl w:val="3"/>
          <w:numId w:val="73"/>
        </w:numPr>
        <w:tabs>
          <w:tab w:val="left" w:pos="1910"/>
        </w:tabs>
        <w:spacing w:before="86"/>
        <w:ind w:left="1910" w:hanging="1050"/>
        <w:jc w:val="both"/>
        <w:rPr>
          <w:sz w:val="28"/>
        </w:rPr>
      </w:pPr>
      <w:r>
        <w:rPr>
          <w:sz w:val="28"/>
        </w:rPr>
        <w:t>Народы</w:t>
      </w:r>
      <w:r>
        <w:rPr>
          <w:spacing w:val="-4"/>
          <w:sz w:val="28"/>
        </w:rPr>
        <w:t xml:space="preserve"> </w:t>
      </w:r>
      <w:r>
        <w:rPr>
          <w:sz w:val="28"/>
        </w:rPr>
        <w:t>и</w:t>
      </w:r>
      <w:r>
        <w:rPr>
          <w:spacing w:val="-1"/>
          <w:sz w:val="28"/>
        </w:rPr>
        <w:t xml:space="preserve"> </w:t>
      </w:r>
      <w:r>
        <w:rPr>
          <w:sz w:val="28"/>
        </w:rPr>
        <w:t>религии</w:t>
      </w:r>
      <w:r>
        <w:rPr>
          <w:spacing w:val="3"/>
          <w:sz w:val="28"/>
        </w:rPr>
        <w:t xml:space="preserve"> </w:t>
      </w:r>
      <w:r>
        <w:rPr>
          <w:spacing w:val="-2"/>
          <w:sz w:val="28"/>
        </w:rPr>
        <w:t>России.</w:t>
      </w:r>
    </w:p>
    <w:p w:rsidR="00CC59FA">
      <w:pPr>
        <w:pStyle w:val="BodyText"/>
        <w:spacing w:before="151" w:line="350" w:lineRule="auto"/>
        <w:ind w:left="152" w:right="161" w:firstLine="707"/>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CC59FA">
      <w:pPr>
        <w:pStyle w:val="BodyText"/>
        <w:spacing w:line="348" w:lineRule="auto"/>
        <w:ind w:left="152" w:right="165" w:firstLine="707"/>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CC59FA" w:rsidP="00695CB5">
      <w:pPr>
        <w:pStyle w:val="ListParagraph"/>
        <w:numPr>
          <w:ilvl w:val="3"/>
          <w:numId w:val="73"/>
        </w:numPr>
        <w:tabs>
          <w:tab w:val="left" w:pos="1910"/>
        </w:tabs>
        <w:spacing w:before="3"/>
        <w:ind w:left="1910" w:hanging="1050"/>
        <w:jc w:val="both"/>
        <w:rPr>
          <w:sz w:val="28"/>
        </w:rPr>
      </w:pPr>
      <w:r>
        <w:rPr>
          <w:sz w:val="28"/>
        </w:rPr>
        <w:t>Половой</w:t>
      </w:r>
      <w:r>
        <w:rPr>
          <w:spacing w:val="-6"/>
          <w:sz w:val="28"/>
        </w:rPr>
        <w:t xml:space="preserve"> </w:t>
      </w:r>
      <w:r>
        <w:rPr>
          <w:sz w:val="28"/>
        </w:rPr>
        <w:t>и возрастной состав</w:t>
      </w:r>
      <w:r>
        <w:rPr>
          <w:spacing w:val="-3"/>
          <w:sz w:val="28"/>
        </w:rPr>
        <w:t xml:space="preserve"> </w:t>
      </w:r>
      <w:r>
        <w:rPr>
          <w:sz w:val="28"/>
        </w:rPr>
        <w:t>населения</w:t>
      </w:r>
      <w:r>
        <w:rPr>
          <w:spacing w:val="-2"/>
          <w:sz w:val="28"/>
        </w:rPr>
        <w:t xml:space="preserve"> России.</w:t>
      </w:r>
    </w:p>
    <w:p w:rsidR="00CC59FA">
      <w:pPr>
        <w:pStyle w:val="BodyText"/>
        <w:spacing w:before="146" w:line="350" w:lineRule="auto"/>
        <w:ind w:left="152" w:right="163"/>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CC59FA">
      <w:pPr>
        <w:pStyle w:val="BodyText"/>
        <w:spacing w:line="350" w:lineRule="auto"/>
        <w:ind w:left="152" w:right="165" w:firstLine="707"/>
      </w:pPr>
      <w:r>
        <w:t xml:space="preserve">Практическая работа «Объяснение динамики половозрастного состава населения </w:t>
      </w:r>
      <w:r>
        <w:rPr>
          <w:position w:val="1"/>
        </w:rPr>
        <w:t>России на основе анализа половозрастных пирамид».</w:t>
      </w:r>
    </w:p>
    <w:p w:rsidR="00CC59FA" w:rsidP="00695CB5">
      <w:pPr>
        <w:pStyle w:val="ListParagraph"/>
        <w:numPr>
          <w:ilvl w:val="3"/>
          <w:numId w:val="73"/>
        </w:numPr>
        <w:tabs>
          <w:tab w:val="left" w:pos="1910"/>
        </w:tabs>
        <w:spacing w:line="320" w:lineRule="exact"/>
        <w:ind w:left="1910" w:hanging="1050"/>
        <w:jc w:val="both"/>
        <w:rPr>
          <w:sz w:val="28"/>
        </w:rPr>
      </w:pPr>
      <w:r>
        <w:rPr>
          <w:sz w:val="28"/>
        </w:rPr>
        <w:t>Человеческий</w:t>
      </w:r>
      <w:r>
        <w:rPr>
          <w:spacing w:val="-3"/>
          <w:sz w:val="28"/>
        </w:rPr>
        <w:t xml:space="preserve"> </w:t>
      </w:r>
      <w:r>
        <w:rPr>
          <w:sz w:val="28"/>
        </w:rPr>
        <w:t>капитал</w:t>
      </w:r>
      <w:r>
        <w:rPr>
          <w:spacing w:val="-4"/>
          <w:sz w:val="28"/>
        </w:rPr>
        <w:t xml:space="preserve"> </w:t>
      </w:r>
      <w:r>
        <w:rPr>
          <w:spacing w:val="-2"/>
          <w:sz w:val="28"/>
        </w:rPr>
        <w:t>России.</w:t>
      </w:r>
    </w:p>
    <w:p w:rsidR="00CC59FA">
      <w:pPr>
        <w:pStyle w:val="BodyText"/>
        <w:spacing w:before="148" w:line="350" w:lineRule="auto"/>
        <w:ind w:left="152" w:right="161"/>
      </w:pPr>
      <w:r>
        <w:t>Понятие человеческого капитала. Трудовые ресурсы, рабочая сила. Неравномерность распределения</w:t>
      </w:r>
      <w:r>
        <w:rPr>
          <w:spacing w:val="-2"/>
        </w:rPr>
        <w:t xml:space="preserve"> </w:t>
      </w:r>
      <w:r>
        <w:t>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CC59FA">
      <w:pPr>
        <w:pStyle w:val="BodyText"/>
        <w:spacing w:line="348" w:lineRule="auto"/>
        <w:ind w:left="152" w:right="164" w:firstLine="707"/>
      </w:pPr>
      <w:r>
        <w:t>Практическая работа «Классификация федеральных округов по особенностям естественного и механического движения населения».</w:t>
      </w:r>
    </w:p>
    <w:p w:rsidR="00CC59FA" w:rsidP="00695CB5">
      <w:pPr>
        <w:pStyle w:val="ListParagraph"/>
        <w:numPr>
          <w:ilvl w:val="1"/>
          <w:numId w:val="73"/>
        </w:numPr>
        <w:tabs>
          <w:tab w:val="left" w:pos="1491"/>
        </w:tabs>
        <w:ind w:left="1491" w:hanging="631"/>
        <w:rPr>
          <w:sz w:val="28"/>
        </w:rPr>
      </w:pPr>
      <w:r>
        <w:rPr>
          <w:sz w:val="28"/>
        </w:rPr>
        <w:t>Содержание</w:t>
      </w:r>
      <w:r>
        <w:rPr>
          <w:spacing w:val="-1"/>
          <w:sz w:val="28"/>
        </w:rPr>
        <w:t xml:space="preserve"> </w:t>
      </w:r>
      <w:r>
        <w:rPr>
          <w:sz w:val="28"/>
        </w:rPr>
        <w:t>обучения</w:t>
      </w:r>
      <w:r>
        <w:rPr>
          <w:spacing w:val="-5"/>
          <w:sz w:val="28"/>
        </w:rPr>
        <w:t xml:space="preserve"> </w:t>
      </w:r>
      <w:r>
        <w:rPr>
          <w:sz w:val="28"/>
        </w:rPr>
        <w:t>географии</w:t>
      </w:r>
      <w:r>
        <w:rPr>
          <w:spacing w:val="3"/>
          <w:sz w:val="28"/>
        </w:rPr>
        <w:t xml:space="preserve"> </w:t>
      </w:r>
      <w:r>
        <w:rPr>
          <w:sz w:val="28"/>
        </w:rPr>
        <w:t>в</w:t>
      </w:r>
      <w:r>
        <w:rPr>
          <w:spacing w:val="-5"/>
          <w:sz w:val="28"/>
        </w:rPr>
        <w:t xml:space="preserve"> </w:t>
      </w:r>
      <w:r>
        <w:rPr>
          <w:sz w:val="28"/>
        </w:rPr>
        <w:t xml:space="preserve">9 </w:t>
      </w:r>
      <w:r>
        <w:rPr>
          <w:spacing w:val="-2"/>
          <w:sz w:val="28"/>
        </w:rPr>
        <w:t>классе.</w:t>
      </w:r>
    </w:p>
    <w:p w:rsidR="00CC59FA" w:rsidP="00695CB5">
      <w:pPr>
        <w:pStyle w:val="ListParagraph"/>
        <w:numPr>
          <w:ilvl w:val="2"/>
          <w:numId w:val="73"/>
        </w:numPr>
        <w:tabs>
          <w:tab w:val="left" w:pos="1701"/>
        </w:tabs>
        <w:spacing w:before="149"/>
        <w:ind w:left="1701" w:hanging="841"/>
        <w:jc w:val="left"/>
        <w:rPr>
          <w:sz w:val="28"/>
        </w:rPr>
      </w:pPr>
      <w:r>
        <w:rPr>
          <w:sz w:val="28"/>
        </w:rPr>
        <w:t>Хозяйство</w:t>
      </w:r>
      <w:r>
        <w:rPr>
          <w:spacing w:val="-4"/>
          <w:sz w:val="28"/>
        </w:rPr>
        <w:t xml:space="preserve"> </w:t>
      </w:r>
      <w:r>
        <w:rPr>
          <w:spacing w:val="-2"/>
          <w:sz w:val="28"/>
        </w:rPr>
        <w:t>России.</w:t>
      </w:r>
    </w:p>
    <w:p w:rsidR="00CC59FA" w:rsidP="00695CB5">
      <w:pPr>
        <w:pStyle w:val="ListParagraph"/>
        <w:numPr>
          <w:ilvl w:val="3"/>
          <w:numId w:val="73"/>
        </w:numPr>
        <w:tabs>
          <w:tab w:val="left" w:pos="1910"/>
        </w:tabs>
        <w:spacing w:before="146"/>
        <w:ind w:left="1910" w:hanging="1050"/>
        <w:rPr>
          <w:sz w:val="28"/>
        </w:rPr>
      </w:pPr>
      <w:r>
        <w:rPr>
          <w:sz w:val="28"/>
        </w:rPr>
        <w:t>Общая</w:t>
      </w:r>
      <w:r>
        <w:rPr>
          <w:spacing w:val="-5"/>
          <w:sz w:val="28"/>
        </w:rPr>
        <w:t xml:space="preserve"> </w:t>
      </w:r>
      <w:r>
        <w:rPr>
          <w:sz w:val="28"/>
        </w:rPr>
        <w:t>характеристика</w:t>
      </w:r>
      <w:r>
        <w:rPr>
          <w:spacing w:val="-5"/>
          <w:sz w:val="28"/>
        </w:rPr>
        <w:t xml:space="preserve"> </w:t>
      </w:r>
      <w:r>
        <w:rPr>
          <w:sz w:val="28"/>
        </w:rPr>
        <w:t>хозяйства</w:t>
      </w:r>
      <w:r>
        <w:rPr>
          <w:spacing w:val="-1"/>
          <w:sz w:val="28"/>
        </w:rPr>
        <w:t xml:space="preserve"> </w:t>
      </w:r>
      <w:r>
        <w:rPr>
          <w:spacing w:val="-2"/>
          <w:sz w:val="28"/>
        </w:rPr>
        <w:t>России.</w:t>
      </w:r>
    </w:p>
    <w:p w:rsidR="00CC59FA">
      <w:pPr>
        <w:pStyle w:val="BodyText"/>
        <w:spacing w:before="146" w:line="350" w:lineRule="auto"/>
        <w:ind w:right="162"/>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w:t>
      </w:r>
      <w:r>
        <w:rPr>
          <w:spacing w:val="52"/>
          <w:w w:val="150"/>
        </w:rPr>
        <w:t xml:space="preserve">  </w:t>
      </w:r>
      <w:r>
        <w:t>ресурсами.</w:t>
      </w:r>
      <w:r>
        <w:rPr>
          <w:spacing w:val="53"/>
          <w:w w:val="150"/>
        </w:rPr>
        <w:t xml:space="preserve">  </w:t>
      </w:r>
      <w:r>
        <w:t>Факторы</w:t>
      </w:r>
      <w:r>
        <w:rPr>
          <w:spacing w:val="53"/>
          <w:w w:val="150"/>
        </w:rPr>
        <w:t xml:space="preserve">  </w:t>
      </w:r>
      <w:r>
        <w:t>производства.</w:t>
      </w:r>
      <w:r>
        <w:rPr>
          <w:spacing w:val="55"/>
          <w:w w:val="150"/>
        </w:rPr>
        <w:t xml:space="preserve">  </w:t>
      </w:r>
      <w:r>
        <w:t>Экономико-</w:t>
      </w:r>
      <w:r>
        <w:rPr>
          <w:spacing w:val="-2"/>
        </w:rPr>
        <w:t>географическое</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right="160" w:firstLine="0"/>
      </w:pPr>
      <w:r>
        <w:t xml:space="preserve">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w:t>
      </w:r>
      <w:r>
        <w:rPr>
          <w:spacing w:val="-2"/>
        </w:rPr>
        <w:t>территории».</w:t>
      </w:r>
    </w:p>
    <w:p w:rsidR="00CC59FA">
      <w:pPr>
        <w:pStyle w:val="BodyText"/>
        <w:spacing w:line="352" w:lineRule="auto"/>
        <w:ind w:left="152" w:right="167" w:firstLine="707"/>
      </w:pPr>
      <w:r>
        <w:t>Производственный капитал. Распределение производственного капитала по территории страны. Условия и факторы размещения хозяйства.</w:t>
      </w:r>
    </w:p>
    <w:p w:rsidR="00CC59FA">
      <w:pPr>
        <w:pStyle w:val="BodyText"/>
        <w:spacing w:line="348" w:lineRule="auto"/>
        <w:ind w:left="152" w:right="160"/>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CC59FA" w:rsidP="00695CB5">
      <w:pPr>
        <w:pStyle w:val="ListParagraph"/>
        <w:numPr>
          <w:ilvl w:val="3"/>
          <w:numId w:val="73"/>
        </w:numPr>
        <w:tabs>
          <w:tab w:val="left" w:pos="1910"/>
        </w:tabs>
        <w:ind w:left="1910" w:hanging="1050"/>
        <w:jc w:val="both"/>
        <w:rPr>
          <w:sz w:val="28"/>
        </w:rPr>
      </w:pPr>
      <w:r>
        <w:rPr>
          <w:sz w:val="28"/>
        </w:rPr>
        <w:t>Топливно-энергетический</w:t>
      </w:r>
      <w:r>
        <w:rPr>
          <w:spacing w:val="-4"/>
          <w:sz w:val="28"/>
        </w:rPr>
        <w:t xml:space="preserve"> </w:t>
      </w:r>
      <w:r>
        <w:rPr>
          <w:sz w:val="28"/>
        </w:rPr>
        <w:t>комплекс</w:t>
      </w:r>
      <w:r>
        <w:rPr>
          <w:spacing w:val="-7"/>
          <w:sz w:val="28"/>
        </w:rPr>
        <w:t xml:space="preserve"> </w:t>
      </w:r>
      <w:r>
        <w:rPr>
          <w:sz w:val="28"/>
        </w:rPr>
        <w:t>(далее</w:t>
      </w:r>
      <w:r>
        <w:rPr>
          <w:spacing w:val="-4"/>
          <w:sz w:val="28"/>
        </w:rPr>
        <w:t xml:space="preserve"> </w:t>
      </w:r>
      <w:r>
        <w:rPr>
          <w:sz w:val="28"/>
        </w:rPr>
        <w:t>–</w:t>
      </w:r>
      <w:r>
        <w:rPr>
          <w:spacing w:val="-6"/>
          <w:sz w:val="28"/>
        </w:rPr>
        <w:t xml:space="preserve"> </w:t>
      </w:r>
      <w:r>
        <w:rPr>
          <w:spacing w:val="-2"/>
          <w:sz w:val="28"/>
        </w:rPr>
        <w:t>ТЭК).</w:t>
      </w:r>
    </w:p>
    <w:p w:rsidR="00CC59FA">
      <w:pPr>
        <w:pStyle w:val="BodyText"/>
        <w:spacing w:before="141" w:line="350" w:lineRule="auto"/>
        <w:ind w:left="152" w:right="161"/>
      </w:pPr>
      <w: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Pr>
          <w:position w:val="1"/>
        </w:rPr>
        <w:t xml:space="preserve">России на период до 2035 </w:t>
      </w:r>
      <w:r>
        <w:t>года, утвержденной распоряжением Правительства Российской Федерации от 9</w:t>
      </w:r>
      <w:r>
        <w:rPr>
          <w:spacing w:val="40"/>
        </w:rPr>
        <w:t xml:space="preserve"> </w:t>
      </w:r>
      <w:r>
        <w:t>июня 2020 г. № 1523-р.</w:t>
      </w:r>
    </w:p>
    <w:p w:rsidR="00CC59FA">
      <w:pPr>
        <w:pStyle w:val="BodyText"/>
        <w:spacing w:line="352" w:lineRule="auto"/>
        <w:ind w:left="152" w:right="161"/>
      </w:pPr>
      <w:r>
        <w:t>Практические работы: «Анализ статистических и текстовых материалов с целью</w:t>
      </w:r>
      <w:r>
        <w:rPr>
          <w:spacing w:val="44"/>
          <w:w w:val="150"/>
        </w:rPr>
        <w:t xml:space="preserve"> </w:t>
      </w:r>
      <w:r>
        <w:t>сравнения</w:t>
      </w:r>
      <w:r>
        <w:rPr>
          <w:spacing w:val="79"/>
        </w:rPr>
        <w:t xml:space="preserve"> </w:t>
      </w:r>
      <w:r>
        <w:t>стоимости</w:t>
      </w:r>
      <w:r>
        <w:rPr>
          <w:spacing w:val="47"/>
          <w:w w:val="150"/>
        </w:rPr>
        <w:t xml:space="preserve"> </w:t>
      </w:r>
      <w:r>
        <w:t>электроэнергии</w:t>
      </w:r>
      <w:r>
        <w:rPr>
          <w:spacing w:val="47"/>
          <w:w w:val="150"/>
        </w:rPr>
        <w:t xml:space="preserve"> </w:t>
      </w:r>
      <w:r>
        <w:t>для</w:t>
      </w:r>
      <w:r>
        <w:rPr>
          <w:spacing w:val="79"/>
        </w:rPr>
        <w:t xml:space="preserve"> </w:t>
      </w:r>
      <w:r>
        <w:t>населения</w:t>
      </w:r>
      <w:r>
        <w:rPr>
          <w:spacing w:val="79"/>
        </w:rPr>
        <w:t xml:space="preserve"> </w:t>
      </w:r>
      <w:r>
        <w:t>России</w:t>
      </w:r>
      <w:r>
        <w:rPr>
          <w:spacing w:val="47"/>
          <w:w w:val="150"/>
        </w:rPr>
        <w:t xml:space="preserve"> </w:t>
      </w:r>
      <w:r>
        <w:t>в</w:t>
      </w:r>
      <w:r>
        <w:rPr>
          <w:spacing w:val="48"/>
          <w:w w:val="150"/>
        </w:rPr>
        <w:t xml:space="preserve"> </w:t>
      </w:r>
      <w:r>
        <w:rPr>
          <w:spacing w:val="-2"/>
        </w:rPr>
        <w:t>различных</w:t>
      </w:r>
    </w:p>
    <w:p w:rsidR="00CC59FA">
      <w:pPr>
        <w:spacing w:line="352" w:lineRule="auto"/>
        <w:sectPr>
          <w:pgSz w:w="11910" w:h="16840"/>
          <w:pgMar w:top="1040" w:right="400" w:bottom="740" w:left="980" w:header="578" w:footer="547" w:gutter="0"/>
          <w:cols w:space="720"/>
        </w:sectPr>
      </w:pPr>
    </w:p>
    <w:p w:rsidR="00CC59FA">
      <w:pPr>
        <w:pStyle w:val="BodyText"/>
        <w:spacing w:before="86" w:line="352" w:lineRule="auto"/>
        <w:ind w:right="161" w:firstLine="0"/>
      </w:pPr>
      <w:r>
        <w:t>регионах», «Сравнительная оценка возможностей для развития энергетики ВИЭ в отдельных регионах стран».</w:t>
      </w:r>
    </w:p>
    <w:p w:rsidR="00CC59FA" w:rsidP="00695CB5">
      <w:pPr>
        <w:pStyle w:val="ListParagraph"/>
        <w:numPr>
          <w:ilvl w:val="3"/>
          <w:numId w:val="73"/>
        </w:numPr>
        <w:tabs>
          <w:tab w:val="left" w:pos="1913"/>
        </w:tabs>
        <w:spacing w:line="315" w:lineRule="exact"/>
        <w:ind w:left="1913" w:hanging="1053"/>
        <w:jc w:val="both"/>
        <w:rPr>
          <w:sz w:val="28"/>
        </w:rPr>
      </w:pPr>
      <w:r>
        <w:rPr>
          <w:sz w:val="28"/>
        </w:rPr>
        <w:t>Металлургический</w:t>
      </w:r>
      <w:r>
        <w:rPr>
          <w:spacing w:val="-9"/>
          <w:sz w:val="28"/>
        </w:rPr>
        <w:t xml:space="preserve"> </w:t>
      </w:r>
      <w:r>
        <w:rPr>
          <w:spacing w:val="-2"/>
          <w:sz w:val="28"/>
        </w:rPr>
        <w:t>комплекс.</w:t>
      </w:r>
    </w:p>
    <w:p w:rsidR="00CC59FA">
      <w:pPr>
        <w:pStyle w:val="BodyText"/>
        <w:spacing w:before="151" w:line="350" w:lineRule="auto"/>
        <w:ind w:right="164"/>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w:t>
      </w:r>
      <w:r>
        <w:rPr>
          <w:spacing w:val="-3"/>
        </w:rPr>
        <w:t xml:space="preserve"> </w:t>
      </w:r>
      <w:r>
        <w:t>Правительства</w:t>
      </w:r>
      <w:r>
        <w:rPr>
          <w:spacing w:val="-6"/>
        </w:rPr>
        <w:t xml:space="preserve"> </w:t>
      </w:r>
      <w:r>
        <w:t>Российской</w:t>
      </w:r>
      <w:r>
        <w:rPr>
          <w:spacing w:val="-3"/>
        </w:rPr>
        <w:t xml:space="preserve"> </w:t>
      </w:r>
      <w:r>
        <w:t>Федерации от 28</w:t>
      </w:r>
      <w:r>
        <w:rPr>
          <w:spacing w:val="-6"/>
        </w:rPr>
        <w:t xml:space="preserve"> </w:t>
      </w:r>
      <w:r>
        <w:t>декабря</w:t>
      </w:r>
      <w:r>
        <w:rPr>
          <w:spacing w:val="-2"/>
        </w:rPr>
        <w:t xml:space="preserve"> </w:t>
      </w:r>
      <w:r>
        <w:t>2022</w:t>
      </w:r>
      <w:r>
        <w:rPr>
          <w:spacing w:val="-1"/>
        </w:rPr>
        <w:t xml:space="preserve"> </w:t>
      </w:r>
      <w:r>
        <w:t>г.</w:t>
      </w:r>
      <w:r>
        <w:rPr>
          <w:spacing w:val="-4"/>
        </w:rPr>
        <w:t xml:space="preserve"> </w:t>
      </w:r>
      <w:r>
        <w:t>№</w:t>
      </w:r>
      <w:r>
        <w:rPr>
          <w:spacing w:val="-1"/>
        </w:rPr>
        <w:t xml:space="preserve"> </w:t>
      </w:r>
      <w:r>
        <w:t xml:space="preserve">4260- </w:t>
      </w:r>
      <w:r>
        <w:rPr>
          <w:spacing w:val="-6"/>
        </w:rPr>
        <w:t>р.</w:t>
      </w:r>
    </w:p>
    <w:p w:rsidR="00CC59FA">
      <w:pPr>
        <w:pStyle w:val="BodyText"/>
        <w:spacing w:line="350" w:lineRule="auto"/>
        <w:ind w:right="162"/>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CC59FA" w:rsidP="00695CB5">
      <w:pPr>
        <w:pStyle w:val="ListParagraph"/>
        <w:numPr>
          <w:ilvl w:val="3"/>
          <w:numId w:val="73"/>
        </w:numPr>
        <w:tabs>
          <w:tab w:val="left" w:pos="1912"/>
        </w:tabs>
        <w:spacing w:line="320" w:lineRule="exact"/>
        <w:ind w:left="1912" w:hanging="1053"/>
        <w:jc w:val="both"/>
        <w:rPr>
          <w:sz w:val="28"/>
        </w:rPr>
      </w:pPr>
      <w:r>
        <w:rPr>
          <w:sz w:val="28"/>
        </w:rPr>
        <w:t>Машиностроительный</w:t>
      </w:r>
      <w:r>
        <w:rPr>
          <w:spacing w:val="-9"/>
          <w:sz w:val="28"/>
        </w:rPr>
        <w:t xml:space="preserve"> </w:t>
      </w:r>
      <w:r>
        <w:rPr>
          <w:spacing w:val="-2"/>
          <w:sz w:val="28"/>
        </w:rPr>
        <w:t>комплекс.</w:t>
      </w:r>
    </w:p>
    <w:p w:rsidR="00CC59FA">
      <w:pPr>
        <w:pStyle w:val="BodyText"/>
        <w:spacing w:before="142" w:line="350" w:lineRule="auto"/>
        <w:ind w:right="162"/>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CC59FA">
      <w:pPr>
        <w:pStyle w:val="BodyText"/>
        <w:spacing w:line="350" w:lineRule="auto"/>
        <w:ind w:right="162"/>
      </w:pPr>
      <w: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CC59FA" w:rsidP="00695CB5">
      <w:pPr>
        <w:pStyle w:val="ListParagraph"/>
        <w:numPr>
          <w:ilvl w:val="3"/>
          <w:numId w:val="73"/>
        </w:numPr>
        <w:tabs>
          <w:tab w:val="left" w:pos="1981"/>
        </w:tabs>
        <w:spacing w:line="348" w:lineRule="auto"/>
        <w:ind w:left="859" w:right="5404" w:firstLine="72"/>
        <w:jc w:val="both"/>
        <w:rPr>
          <w:sz w:val="28"/>
        </w:rPr>
      </w:pPr>
      <w:r>
        <w:rPr>
          <w:sz w:val="28"/>
        </w:rPr>
        <w:t>Химико-лесной</w:t>
      </w:r>
      <w:r>
        <w:rPr>
          <w:spacing w:val="-18"/>
          <w:sz w:val="28"/>
        </w:rPr>
        <w:t xml:space="preserve"> </w:t>
      </w:r>
      <w:r>
        <w:rPr>
          <w:sz w:val="28"/>
        </w:rPr>
        <w:t>комплекс. Химическая промышленность.</w:t>
      </w:r>
    </w:p>
    <w:p w:rsidR="00CC59FA">
      <w:pPr>
        <w:pStyle w:val="BodyText"/>
        <w:spacing w:line="348" w:lineRule="auto"/>
        <w:ind w:right="165"/>
      </w:pPr>
      <w:r>
        <w:t>Состав, место и значение в хозяйстве. Факторы размещения предприятий. Место</w:t>
      </w:r>
      <w:r>
        <w:rPr>
          <w:spacing w:val="54"/>
        </w:rPr>
        <w:t xml:space="preserve">  </w:t>
      </w:r>
      <w:r>
        <w:t>России</w:t>
      </w:r>
      <w:r>
        <w:rPr>
          <w:spacing w:val="53"/>
        </w:rPr>
        <w:t xml:space="preserve">  </w:t>
      </w:r>
      <w:r>
        <w:t>в</w:t>
      </w:r>
      <w:r>
        <w:rPr>
          <w:spacing w:val="52"/>
        </w:rPr>
        <w:t xml:space="preserve">  </w:t>
      </w:r>
      <w:r>
        <w:t>мировом</w:t>
      </w:r>
      <w:r>
        <w:rPr>
          <w:spacing w:val="52"/>
        </w:rPr>
        <w:t xml:space="preserve">  </w:t>
      </w:r>
      <w:r>
        <w:t>производстве</w:t>
      </w:r>
      <w:r>
        <w:rPr>
          <w:spacing w:val="54"/>
        </w:rPr>
        <w:t xml:space="preserve">  </w:t>
      </w:r>
      <w:r>
        <w:t>химической</w:t>
      </w:r>
      <w:r>
        <w:rPr>
          <w:spacing w:val="52"/>
        </w:rPr>
        <w:t xml:space="preserve">  </w:t>
      </w:r>
      <w:r>
        <w:t>продукции.</w:t>
      </w:r>
      <w:r>
        <w:rPr>
          <w:spacing w:val="53"/>
        </w:rPr>
        <w:t xml:space="preserve">  </w:t>
      </w:r>
      <w:r>
        <w:rPr>
          <w:spacing w:val="-2"/>
        </w:rPr>
        <w:t>География</w:t>
      </w:r>
    </w:p>
    <w:p w:rsidR="00CC59FA">
      <w:pPr>
        <w:spacing w:line="348" w:lineRule="auto"/>
        <w:sectPr>
          <w:pgSz w:w="11910" w:h="16840"/>
          <w:pgMar w:top="1040" w:right="400" w:bottom="740" w:left="980" w:header="578" w:footer="547" w:gutter="0"/>
          <w:cols w:space="720"/>
        </w:sectPr>
      </w:pPr>
    </w:p>
    <w:p w:rsidR="00CC59FA">
      <w:pPr>
        <w:pStyle w:val="BodyText"/>
        <w:spacing w:before="86" w:line="350" w:lineRule="auto"/>
        <w:ind w:left="152" w:right="162" w:firstLine="0"/>
      </w:pPr>
      <w:r>
        <w:t>важнейших подотраслей: основные районы и центры. Химическая промышленность и охрана</w:t>
      </w:r>
      <w:r>
        <w:rPr>
          <w:spacing w:val="-4"/>
        </w:rPr>
        <w:t xml:space="preserve"> </w:t>
      </w:r>
      <w:r>
        <w:t>окружающей среды.</w:t>
      </w:r>
      <w:r>
        <w:rPr>
          <w:spacing w:val="-1"/>
        </w:rPr>
        <w:t xml:space="preserve"> </w:t>
      </w:r>
      <w:r>
        <w:t>Основные</w:t>
      </w:r>
      <w:r>
        <w:rPr>
          <w:spacing w:val="-4"/>
        </w:rPr>
        <w:t xml:space="preserve"> </w:t>
      </w:r>
      <w:r>
        <w:t>положения</w:t>
      </w:r>
      <w:r>
        <w:rPr>
          <w:spacing w:val="-4"/>
        </w:rPr>
        <w:t xml:space="preserve"> </w:t>
      </w:r>
      <w:r>
        <w:t>стратегии развития</w:t>
      </w:r>
      <w:r>
        <w:rPr>
          <w:spacing w:val="-4"/>
        </w:rPr>
        <w:t xml:space="preserve"> </w:t>
      </w:r>
      <w:r>
        <w:t>химического и нефтехимического комплекса на период до 2030 года.</w:t>
      </w:r>
    </w:p>
    <w:p w:rsidR="00CC59FA">
      <w:pPr>
        <w:pStyle w:val="BodyText"/>
        <w:spacing w:before="2"/>
        <w:ind w:left="859" w:firstLine="0"/>
      </w:pPr>
      <w:r>
        <w:t>Лесопромышленный</w:t>
      </w:r>
      <w:r>
        <w:rPr>
          <w:spacing w:val="-4"/>
        </w:rPr>
        <w:t xml:space="preserve"> </w:t>
      </w:r>
      <w:r>
        <w:rPr>
          <w:spacing w:val="-2"/>
        </w:rPr>
        <w:t>комплекс.</w:t>
      </w:r>
    </w:p>
    <w:p w:rsidR="00CC59FA">
      <w:pPr>
        <w:pStyle w:val="BodyText"/>
        <w:spacing w:before="146" w:line="350" w:lineRule="auto"/>
        <w:ind w:right="162"/>
      </w:pPr>
      <w: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w:t>
      </w:r>
      <w:r>
        <w:rPr>
          <w:spacing w:val="-2"/>
        </w:rPr>
        <w:t>комплексы.</w:t>
      </w:r>
    </w:p>
    <w:p w:rsidR="00CC59FA">
      <w:pPr>
        <w:pStyle w:val="BodyText"/>
        <w:spacing w:line="350" w:lineRule="auto"/>
        <w:ind w:right="164"/>
      </w:pPr>
      <w:r>
        <w:t>Лесное хозяйство и окружающая среда. Проблемы и перспективы развития. Основные положения Стратегии развития лесного комплекса Российской</w:t>
      </w:r>
      <w:r>
        <w:rPr>
          <w:spacing w:val="80"/>
        </w:rPr>
        <w:t xml:space="preserve"> </w:t>
      </w:r>
      <w:r>
        <w:t>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CC59FA">
      <w:pPr>
        <w:pStyle w:val="BodyText"/>
        <w:spacing w:line="350" w:lineRule="auto"/>
        <w:ind w:left="152" w:right="158" w:firstLine="707"/>
      </w:pPr>
      <w:r>
        <w:t>Практическая работа «Анализ документов «Прогноз развития лесного сектора Российской Федерации до 2030 года» (главы 1, 3 и 11) и «Стратегия развития лесного</w:t>
      </w:r>
      <w:r>
        <w:rPr>
          <w:spacing w:val="-2"/>
        </w:rPr>
        <w:t xml:space="preserve"> </w:t>
      </w:r>
      <w:r>
        <w:t>комплекса</w:t>
      </w:r>
      <w:r>
        <w:rPr>
          <w:spacing w:val="-1"/>
        </w:rPr>
        <w:t xml:space="preserve"> </w:t>
      </w:r>
      <w:r>
        <w:t>Российской</w:t>
      </w:r>
      <w:r>
        <w:rPr>
          <w:spacing w:val="2"/>
        </w:rPr>
        <w:t xml:space="preserve"> </w:t>
      </w:r>
      <w:r>
        <w:t>Федерации</w:t>
      </w:r>
      <w:r>
        <w:rPr>
          <w:spacing w:val="2"/>
        </w:rPr>
        <w:t xml:space="preserve"> </w:t>
      </w:r>
      <w:r>
        <w:t>до 2030 года» (главы</w:t>
      </w:r>
      <w:r>
        <w:rPr>
          <w:spacing w:val="-1"/>
        </w:rPr>
        <w:t xml:space="preserve"> </w:t>
      </w:r>
      <w:r>
        <w:t>II</w:t>
      </w:r>
      <w:r>
        <w:rPr>
          <w:spacing w:val="-2"/>
        </w:rPr>
        <w:t xml:space="preserve"> </w:t>
      </w:r>
      <w:r>
        <w:t>и</w:t>
      </w:r>
      <w:r>
        <w:rPr>
          <w:spacing w:val="6"/>
        </w:rPr>
        <w:t xml:space="preserve"> </w:t>
      </w:r>
      <w:r>
        <w:t>III,</w:t>
      </w:r>
      <w:r>
        <w:rPr>
          <w:spacing w:val="3"/>
        </w:rPr>
        <w:t xml:space="preserve"> </w:t>
      </w:r>
      <w:r>
        <w:rPr>
          <w:spacing w:val="-2"/>
        </w:rPr>
        <w:t>Приложения</w:t>
      </w:r>
    </w:p>
    <w:p w:rsidR="00CC59FA">
      <w:pPr>
        <w:pStyle w:val="BodyText"/>
        <w:spacing w:line="320" w:lineRule="exact"/>
        <w:ind w:firstLine="0"/>
      </w:pPr>
      <w:r>
        <w:t>№</w:t>
      </w:r>
      <w:r>
        <w:rPr>
          <w:spacing w:val="1"/>
        </w:rPr>
        <w:t xml:space="preserve"> </w:t>
      </w:r>
      <w:r>
        <w:t>1</w:t>
      </w:r>
      <w:r>
        <w:rPr>
          <w:spacing w:val="-3"/>
        </w:rPr>
        <w:t xml:space="preserve"> </w:t>
      </w:r>
      <w:r>
        <w:t>и</w:t>
      </w:r>
      <w:r>
        <w:rPr>
          <w:spacing w:val="3"/>
        </w:rPr>
        <w:t xml:space="preserve"> </w:t>
      </w:r>
      <w:r>
        <w:t>№</w:t>
      </w:r>
      <w:r>
        <w:rPr>
          <w:spacing w:val="-3"/>
        </w:rPr>
        <w:t xml:space="preserve"> </w:t>
      </w:r>
      <w:r>
        <w:t>18)</w:t>
      </w:r>
      <w:r>
        <w:rPr>
          <w:spacing w:val="-1"/>
        </w:rPr>
        <w:t xml:space="preserve"> </w:t>
      </w:r>
      <w:r>
        <w:t>с</w:t>
      </w:r>
      <w:r>
        <w:rPr>
          <w:spacing w:val="-4"/>
        </w:rPr>
        <w:t xml:space="preserve"> </w:t>
      </w:r>
      <w:r>
        <w:t>целью определения</w:t>
      </w:r>
      <w:r>
        <w:rPr>
          <w:spacing w:val="-4"/>
        </w:rPr>
        <w:t xml:space="preserve"> </w:t>
      </w:r>
      <w:r>
        <w:t>перспектив</w:t>
      </w:r>
      <w:r>
        <w:rPr>
          <w:spacing w:val="-4"/>
        </w:rPr>
        <w:t xml:space="preserve"> </w:t>
      </w:r>
      <w:r>
        <w:t>и</w:t>
      </w:r>
      <w:r>
        <w:rPr>
          <w:spacing w:val="-1"/>
        </w:rPr>
        <w:t xml:space="preserve"> </w:t>
      </w:r>
      <w:r>
        <w:t>проблем</w:t>
      </w:r>
      <w:r>
        <w:rPr>
          <w:spacing w:val="-1"/>
        </w:rPr>
        <w:t xml:space="preserve"> </w:t>
      </w:r>
      <w:r>
        <w:t>развития</w:t>
      </w:r>
      <w:r>
        <w:rPr>
          <w:spacing w:val="1"/>
        </w:rPr>
        <w:t xml:space="preserve"> </w:t>
      </w:r>
      <w:r>
        <w:rPr>
          <w:spacing w:val="-2"/>
        </w:rPr>
        <w:t>комплекса».</w:t>
      </w:r>
    </w:p>
    <w:p w:rsidR="00CC59FA" w:rsidP="00695CB5">
      <w:pPr>
        <w:pStyle w:val="ListParagraph"/>
        <w:numPr>
          <w:ilvl w:val="3"/>
          <w:numId w:val="73"/>
        </w:numPr>
        <w:tabs>
          <w:tab w:val="left" w:pos="1910"/>
        </w:tabs>
        <w:spacing w:before="141"/>
        <w:ind w:left="1910" w:hanging="1050"/>
        <w:jc w:val="both"/>
        <w:rPr>
          <w:sz w:val="28"/>
        </w:rPr>
      </w:pPr>
      <w:r>
        <w:rPr>
          <w:sz w:val="28"/>
        </w:rPr>
        <w:t>Агропромышленный</w:t>
      </w:r>
      <w:r>
        <w:rPr>
          <w:spacing w:val="-3"/>
          <w:sz w:val="28"/>
        </w:rPr>
        <w:t xml:space="preserve"> </w:t>
      </w:r>
      <w:r>
        <w:rPr>
          <w:sz w:val="28"/>
        </w:rPr>
        <w:t>комплекс</w:t>
      </w:r>
      <w:r>
        <w:rPr>
          <w:spacing w:val="-1"/>
          <w:sz w:val="28"/>
        </w:rPr>
        <w:t xml:space="preserve"> </w:t>
      </w:r>
      <w:r>
        <w:rPr>
          <w:sz w:val="28"/>
        </w:rPr>
        <w:t>(далее</w:t>
      </w:r>
      <w:r>
        <w:rPr>
          <w:spacing w:val="-1"/>
          <w:sz w:val="28"/>
        </w:rPr>
        <w:t xml:space="preserve"> </w:t>
      </w:r>
      <w:r>
        <w:rPr>
          <w:sz w:val="28"/>
        </w:rPr>
        <w:t>-</w:t>
      </w:r>
      <w:r>
        <w:rPr>
          <w:spacing w:val="-6"/>
          <w:sz w:val="28"/>
        </w:rPr>
        <w:t xml:space="preserve"> </w:t>
      </w:r>
      <w:r>
        <w:rPr>
          <w:spacing w:val="-2"/>
          <w:sz w:val="28"/>
        </w:rPr>
        <w:t>АПК).</w:t>
      </w:r>
    </w:p>
    <w:p w:rsidR="00CC59FA">
      <w:pPr>
        <w:pStyle w:val="BodyText"/>
        <w:spacing w:before="150" w:line="350" w:lineRule="auto"/>
        <w:ind w:right="162"/>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CC59FA">
      <w:pPr>
        <w:pStyle w:val="BodyText"/>
        <w:spacing w:line="350" w:lineRule="auto"/>
        <w:ind w:right="161"/>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w:t>
      </w:r>
      <w:r>
        <w:rPr>
          <w:spacing w:val="39"/>
        </w:rPr>
        <w:t xml:space="preserve"> </w:t>
      </w:r>
      <w:r>
        <w:t>и</w:t>
      </w:r>
      <w:r>
        <w:rPr>
          <w:spacing w:val="43"/>
        </w:rPr>
        <w:t xml:space="preserve"> </w:t>
      </w:r>
      <w:r>
        <w:t>рыбохозяйственного</w:t>
      </w:r>
      <w:r>
        <w:rPr>
          <w:spacing w:val="41"/>
        </w:rPr>
        <w:t xml:space="preserve"> </w:t>
      </w:r>
      <w:r>
        <w:t>комплексов</w:t>
      </w:r>
      <w:r>
        <w:rPr>
          <w:spacing w:val="41"/>
        </w:rPr>
        <w:t xml:space="preserve"> </w:t>
      </w:r>
      <w:r>
        <w:t>Российской</w:t>
      </w:r>
      <w:r>
        <w:rPr>
          <w:spacing w:val="43"/>
        </w:rPr>
        <w:t xml:space="preserve"> </w:t>
      </w:r>
      <w:r>
        <w:t>Федерации</w:t>
      </w:r>
      <w:r>
        <w:rPr>
          <w:spacing w:val="39"/>
        </w:rPr>
        <w:t xml:space="preserve"> </w:t>
      </w:r>
      <w:r>
        <w:rPr>
          <w:spacing w:val="-5"/>
        </w:rPr>
        <w:t>на</w:t>
      </w:r>
    </w:p>
    <w:p w:rsidR="00CC59FA">
      <w:pPr>
        <w:spacing w:line="350" w:lineRule="auto"/>
        <w:sectPr>
          <w:pgSz w:w="11910" w:h="16840"/>
          <w:pgMar w:top="1040" w:right="400" w:bottom="740" w:left="980" w:header="578" w:footer="547" w:gutter="0"/>
          <w:cols w:space="720"/>
        </w:sectPr>
      </w:pPr>
    </w:p>
    <w:p w:rsidR="00CC59FA">
      <w:pPr>
        <w:pStyle w:val="BodyText"/>
        <w:spacing w:before="86" w:line="352" w:lineRule="auto"/>
        <w:ind w:left="152" w:right="168" w:hanging="1"/>
      </w:pPr>
      <w:r>
        <w:t>период до 2030 года, утвержденная распоряжением Правительства Российской Федерации от 8 сентября 2022 г. № 2567-р. Особенности АПК своего края.</w:t>
      </w:r>
    </w:p>
    <w:p w:rsidR="00CC59FA">
      <w:pPr>
        <w:pStyle w:val="BodyText"/>
        <w:spacing w:line="352" w:lineRule="auto"/>
        <w:ind w:left="152" w:right="164" w:firstLine="707"/>
      </w:pPr>
      <w:r>
        <w:t>Практическая работа. «Определение влияния природных и социальных факторов на размещение отраслей АПК».</w:t>
      </w:r>
    </w:p>
    <w:p w:rsidR="00CC59FA" w:rsidP="00695CB5">
      <w:pPr>
        <w:pStyle w:val="ListParagraph"/>
        <w:numPr>
          <w:ilvl w:val="3"/>
          <w:numId w:val="73"/>
        </w:numPr>
        <w:tabs>
          <w:tab w:val="left" w:pos="1910"/>
        </w:tabs>
        <w:spacing w:line="315" w:lineRule="exact"/>
        <w:ind w:left="1910" w:hanging="1050"/>
        <w:jc w:val="both"/>
        <w:rPr>
          <w:sz w:val="28"/>
        </w:rPr>
      </w:pPr>
      <w:r>
        <w:rPr>
          <w:sz w:val="28"/>
        </w:rPr>
        <w:t>Инфраструктурный</w:t>
      </w:r>
      <w:r>
        <w:rPr>
          <w:spacing w:val="-5"/>
          <w:sz w:val="28"/>
        </w:rPr>
        <w:t xml:space="preserve"> </w:t>
      </w:r>
      <w:r>
        <w:rPr>
          <w:spacing w:val="-2"/>
          <w:sz w:val="28"/>
        </w:rPr>
        <w:t>комплекс.</w:t>
      </w:r>
    </w:p>
    <w:p w:rsidR="00CC59FA">
      <w:pPr>
        <w:pStyle w:val="BodyText"/>
        <w:spacing w:before="140" w:line="352" w:lineRule="auto"/>
        <w:ind w:left="152" w:right="167"/>
      </w:pPr>
      <w:r>
        <w:t>Состав: транспорт, информационная инфраструктура; сфера обслуживания, рекреационное хозяйство ‒ место и значение в хозяйстве.</w:t>
      </w:r>
    </w:p>
    <w:p w:rsidR="00CC59FA">
      <w:pPr>
        <w:pStyle w:val="BodyText"/>
        <w:spacing w:line="350" w:lineRule="auto"/>
        <w:ind w:left="152" w:right="160"/>
      </w:pPr>
      <w:r>
        <w:t>Транспорт и связь. Состав, место и значение в хозяйстве. Морской,</w:t>
      </w:r>
      <w:r>
        <w:rPr>
          <w:spacing w:val="40"/>
        </w:rPr>
        <w:t xml:space="preserve"> </w:t>
      </w:r>
      <w:r>
        <w:t>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CC59FA">
      <w:pPr>
        <w:pStyle w:val="BodyText"/>
        <w:spacing w:line="322" w:lineRule="exact"/>
        <w:ind w:left="859" w:firstLine="0"/>
      </w:pPr>
      <w:r>
        <w:t>Транспорт</w:t>
      </w:r>
      <w:r>
        <w:rPr>
          <w:spacing w:val="-4"/>
        </w:rPr>
        <w:t xml:space="preserve"> </w:t>
      </w:r>
      <w:r>
        <w:t>и</w:t>
      </w:r>
      <w:r>
        <w:rPr>
          <w:spacing w:val="1"/>
        </w:rPr>
        <w:t xml:space="preserve"> </w:t>
      </w:r>
      <w:r>
        <w:t>охрана</w:t>
      </w:r>
      <w:r>
        <w:rPr>
          <w:spacing w:val="-2"/>
        </w:rPr>
        <w:t xml:space="preserve"> </w:t>
      </w:r>
      <w:r>
        <w:t>окружающей</w:t>
      </w:r>
      <w:r>
        <w:rPr>
          <w:spacing w:val="-2"/>
        </w:rPr>
        <w:t xml:space="preserve"> среды.</w:t>
      </w:r>
    </w:p>
    <w:p w:rsidR="00CC59FA">
      <w:pPr>
        <w:pStyle w:val="BodyText"/>
        <w:spacing w:before="139" w:line="352" w:lineRule="auto"/>
        <w:ind w:right="167"/>
      </w:pPr>
      <w:r>
        <w:t>Информационная инфраструктура. Рекреационное хозяйство. Особенности сферы обслуживания своего края.</w:t>
      </w:r>
    </w:p>
    <w:p w:rsidR="00CC59FA">
      <w:pPr>
        <w:pStyle w:val="BodyText"/>
        <w:spacing w:line="350" w:lineRule="auto"/>
        <w:ind w:right="165"/>
      </w:pPr>
      <w: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w:t>
      </w:r>
      <w:r>
        <w:rPr>
          <w:position w:val="1"/>
        </w:rPr>
        <w:t>от 27 ноября 2021 г. № 3363-р.</w:t>
      </w:r>
    </w:p>
    <w:p w:rsidR="00CC59FA">
      <w:pPr>
        <w:pStyle w:val="BodyText"/>
        <w:spacing w:line="322" w:lineRule="exact"/>
        <w:ind w:left="859" w:firstLine="0"/>
      </w:pPr>
      <w:r>
        <w:t>Федеральный</w:t>
      </w:r>
      <w:r>
        <w:rPr>
          <w:spacing w:val="-6"/>
        </w:rPr>
        <w:t xml:space="preserve"> </w:t>
      </w:r>
      <w:r>
        <w:t>проект</w:t>
      </w:r>
      <w:r>
        <w:rPr>
          <w:spacing w:val="-5"/>
        </w:rPr>
        <w:t xml:space="preserve"> </w:t>
      </w:r>
      <w:r>
        <w:t>«Информационная</w:t>
      </w:r>
      <w:r>
        <w:rPr>
          <w:spacing w:val="-2"/>
        </w:rPr>
        <w:t xml:space="preserve"> инфраструктура».</w:t>
      </w:r>
    </w:p>
    <w:p w:rsidR="00CC59FA">
      <w:pPr>
        <w:pStyle w:val="BodyText"/>
        <w:spacing w:before="140" w:line="350" w:lineRule="auto"/>
        <w:ind w:right="165"/>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CC59FA" w:rsidP="00695CB5">
      <w:pPr>
        <w:pStyle w:val="ListParagraph"/>
        <w:numPr>
          <w:ilvl w:val="3"/>
          <w:numId w:val="73"/>
        </w:numPr>
        <w:tabs>
          <w:tab w:val="left" w:pos="1909"/>
        </w:tabs>
        <w:spacing w:line="320" w:lineRule="exact"/>
        <w:ind w:left="1909" w:hanging="1050"/>
        <w:jc w:val="both"/>
        <w:rPr>
          <w:sz w:val="28"/>
        </w:rPr>
      </w:pPr>
      <w:r>
        <w:rPr>
          <w:sz w:val="28"/>
        </w:rPr>
        <w:t>Обобщение</w:t>
      </w:r>
      <w:r>
        <w:rPr>
          <w:spacing w:val="-5"/>
          <w:sz w:val="28"/>
        </w:rPr>
        <w:t xml:space="preserve"> </w:t>
      </w:r>
      <w:r>
        <w:rPr>
          <w:spacing w:val="-2"/>
          <w:sz w:val="28"/>
        </w:rPr>
        <w:t>знаний.</w:t>
      </w:r>
    </w:p>
    <w:p w:rsidR="00CC59FA">
      <w:pPr>
        <w:pStyle w:val="BodyText"/>
        <w:spacing w:before="150" w:line="350" w:lineRule="auto"/>
        <w:ind w:right="162"/>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CC59FA">
      <w:pPr>
        <w:pStyle w:val="BodyText"/>
        <w:spacing w:line="350" w:lineRule="auto"/>
        <w:ind w:left="152" w:right="164" w:firstLine="707"/>
      </w:pPr>
      <w: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w:t>
      </w:r>
      <w:r>
        <w:rPr>
          <w:spacing w:val="51"/>
          <w:w w:val="150"/>
        </w:rPr>
        <w:t xml:space="preserve"> </w:t>
      </w:r>
      <w:r>
        <w:t>Российской</w:t>
      </w:r>
      <w:r>
        <w:rPr>
          <w:spacing w:val="51"/>
          <w:w w:val="150"/>
        </w:rPr>
        <w:t xml:space="preserve"> </w:t>
      </w:r>
      <w:r>
        <w:t>Федерации</w:t>
      </w:r>
      <w:r>
        <w:rPr>
          <w:spacing w:val="54"/>
          <w:w w:val="150"/>
        </w:rPr>
        <w:t xml:space="preserve"> </w:t>
      </w:r>
      <w:r>
        <w:t>от</w:t>
      </w:r>
      <w:r>
        <w:rPr>
          <w:spacing w:val="54"/>
          <w:w w:val="150"/>
        </w:rPr>
        <w:t xml:space="preserve"> </w:t>
      </w:r>
      <w:r>
        <w:t>19</w:t>
      </w:r>
      <w:r>
        <w:rPr>
          <w:spacing w:val="48"/>
          <w:w w:val="150"/>
        </w:rPr>
        <w:t xml:space="preserve"> </w:t>
      </w:r>
      <w:r>
        <w:t>апреля</w:t>
      </w:r>
      <w:r>
        <w:rPr>
          <w:spacing w:val="52"/>
          <w:w w:val="150"/>
        </w:rPr>
        <w:t xml:space="preserve"> </w:t>
      </w:r>
      <w:r>
        <w:t>2017</w:t>
      </w:r>
      <w:r>
        <w:rPr>
          <w:spacing w:val="47"/>
          <w:w w:val="150"/>
        </w:rPr>
        <w:t xml:space="preserve"> </w:t>
      </w:r>
      <w:r>
        <w:t>г.</w:t>
      </w:r>
      <w:r>
        <w:rPr>
          <w:spacing w:val="55"/>
          <w:w w:val="150"/>
        </w:rPr>
        <w:t xml:space="preserve"> </w:t>
      </w:r>
      <w:r>
        <w:t>№</w:t>
      </w:r>
      <w:r>
        <w:rPr>
          <w:spacing w:val="48"/>
          <w:w w:val="150"/>
        </w:rPr>
        <w:t xml:space="preserve"> </w:t>
      </w:r>
      <w:r>
        <w:t>176</w:t>
      </w:r>
      <w:r>
        <w:rPr>
          <w:spacing w:val="53"/>
          <w:w w:val="150"/>
        </w:rPr>
        <w:t xml:space="preserve"> </w:t>
      </w:r>
      <w:r>
        <w:t>«О</w:t>
      </w:r>
      <w:r>
        <w:rPr>
          <w:spacing w:val="50"/>
          <w:w w:val="150"/>
        </w:rPr>
        <w:t xml:space="preserve"> </w:t>
      </w:r>
      <w:r>
        <w:rPr>
          <w:spacing w:val="-2"/>
        </w:rPr>
        <w:t>Стратегии</w:t>
      </w:r>
    </w:p>
    <w:p w:rsidR="00CC59FA">
      <w:pPr>
        <w:spacing w:line="350" w:lineRule="auto"/>
        <w:sectPr>
          <w:pgSz w:w="11910" w:h="16840"/>
          <w:pgMar w:top="1040" w:right="400" w:bottom="740" w:left="980" w:header="578" w:footer="547" w:gutter="0"/>
          <w:cols w:space="720"/>
        </w:sectPr>
      </w:pPr>
    </w:p>
    <w:p w:rsidR="00CC59FA">
      <w:pPr>
        <w:pStyle w:val="BodyText"/>
        <w:spacing w:before="86" w:line="352" w:lineRule="auto"/>
        <w:ind w:right="164" w:firstLine="0"/>
      </w:pPr>
      <w:r>
        <w:t>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CC59FA">
      <w:pPr>
        <w:pStyle w:val="BodyText"/>
        <w:spacing w:line="350" w:lineRule="auto"/>
        <w:ind w:right="164"/>
      </w:pPr>
      <w:r>
        <w:t xml:space="preserve">Практическая работа «Сравнительная оценка вклада отдельных отраслей хозяйства в загрязнение окружающей среды на основе анализа статистических </w:t>
      </w:r>
      <w:r>
        <w:rPr>
          <w:spacing w:val="-2"/>
        </w:rPr>
        <w:t>материалов».</w:t>
      </w:r>
    </w:p>
    <w:p w:rsidR="00CC59FA" w:rsidP="00695CB5">
      <w:pPr>
        <w:pStyle w:val="ListParagraph"/>
        <w:numPr>
          <w:ilvl w:val="2"/>
          <w:numId w:val="73"/>
        </w:numPr>
        <w:tabs>
          <w:tab w:val="left" w:pos="1700"/>
        </w:tabs>
        <w:spacing w:line="320" w:lineRule="exact"/>
        <w:ind w:left="1700" w:hanging="841"/>
        <w:jc w:val="both"/>
        <w:rPr>
          <w:sz w:val="28"/>
        </w:rPr>
      </w:pPr>
      <w:r>
        <w:rPr>
          <w:sz w:val="28"/>
        </w:rPr>
        <w:t>Регионы</w:t>
      </w:r>
      <w:r>
        <w:rPr>
          <w:spacing w:val="-3"/>
          <w:sz w:val="28"/>
        </w:rPr>
        <w:t xml:space="preserve"> </w:t>
      </w:r>
      <w:r>
        <w:rPr>
          <w:spacing w:val="-2"/>
          <w:sz w:val="28"/>
        </w:rPr>
        <w:t>России.</w:t>
      </w:r>
    </w:p>
    <w:p w:rsidR="00CC59FA" w:rsidP="00695CB5">
      <w:pPr>
        <w:pStyle w:val="ListParagraph"/>
        <w:numPr>
          <w:ilvl w:val="3"/>
          <w:numId w:val="73"/>
        </w:numPr>
        <w:tabs>
          <w:tab w:val="left" w:pos="1912"/>
        </w:tabs>
        <w:spacing w:before="144"/>
        <w:ind w:left="1912" w:hanging="1053"/>
        <w:jc w:val="both"/>
        <w:rPr>
          <w:sz w:val="28"/>
        </w:rPr>
      </w:pPr>
      <w:r>
        <w:rPr>
          <w:sz w:val="28"/>
        </w:rPr>
        <w:t>Западный</w:t>
      </w:r>
      <w:r>
        <w:rPr>
          <w:spacing w:val="-8"/>
          <w:sz w:val="28"/>
        </w:rPr>
        <w:t xml:space="preserve"> </w:t>
      </w:r>
      <w:r>
        <w:rPr>
          <w:sz w:val="28"/>
        </w:rPr>
        <w:t>макрорегион</w:t>
      </w:r>
      <w:r>
        <w:rPr>
          <w:spacing w:val="-2"/>
          <w:sz w:val="28"/>
        </w:rPr>
        <w:t xml:space="preserve"> </w:t>
      </w:r>
      <w:r>
        <w:rPr>
          <w:sz w:val="28"/>
        </w:rPr>
        <w:t>(Европейская</w:t>
      </w:r>
      <w:r>
        <w:rPr>
          <w:spacing w:val="-4"/>
          <w:sz w:val="28"/>
        </w:rPr>
        <w:t xml:space="preserve"> </w:t>
      </w:r>
      <w:r>
        <w:rPr>
          <w:sz w:val="28"/>
        </w:rPr>
        <w:t>часть)</w:t>
      </w:r>
      <w:r>
        <w:rPr>
          <w:spacing w:val="-9"/>
          <w:sz w:val="28"/>
        </w:rPr>
        <w:t xml:space="preserve"> </w:t>
      </w:r>
      <w:r>
        <w:rPr>
          <w:spacing w:val="-2"/>
          <w:sz w:val="28"/>
        </w:rPr>
        <w:t>России.</w:t>
      </w:r>
    </w:p>
    <w:p w:rsidR="00CC59FA">
      <w:pPr>
        <w:pStyle w:val="BodyText"/>
        <w:spacing w:before="146" w:line="350" w:lineRule="auto"/>
        <w:ind w:right="162"/>
      </w:pPr>
      <w: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w:t>
      </w:r>
      <w:r>
        <w:rPr>
          <w:spacing w:val="40"/>
        </w:rPr>
        <w:t xml:space="preserve"> </w:t>
      </w:r>
      <w:r>
        <w:t>развития; их внутренние различия.</w:t>
      </w:r>
    </w:p>
    <w:p w:rsidR="00CC59FA">
      <w:pPr>
        <w:pStyle w:val="BodyText"/>
        <w:spacing w:line="350" w:lineRule="auto"/>
        <w:ind w:right="161"/>
      </w:pPr>
      <w: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CC59FA" w:rsidP="00695CB5">
      <w:pPr>
        <w:pStyle w:val="ListParagraph"/>
        <w:numPr>
          <w:ilvl w:val="3"/>
          <w:numId w:val="73"/>
        </w:numPr>
        <w:tabs>
          <w:tab w:val="left" w:pos="1909"/>
        </w:tabs>
        <w:spacing w:line="319" w:lineRule="exact"/>
        <w:ind w:left="1909" w:hanging="1050"/>
        <w:jc w:val="both"/>
        <w:rPr>
          <w:sz w:val="28"/>
        </w:rPr>
      </w:pPr>
      <w:r>
        <w:rPr>
          <w:sz w:val="28"/>
        </w:rPr>
        <w:t>Восточный</w:t>
      </w:r>
      <w:r>
        <w:rPr>
          <w:spacing w:val="-2"/>
          <w:sz w:val="28"/>
        </w:rPr>
        <w:t xml:space="preserve"> </w:t>
      </w:r>
      <w:r>
        <w:rPr>
          <w:sz w:val="28"/>
        </w:rPr>
        <w:t>макрорегион</w:t>
      </w:r>
      <w:r>
        <w:rPr>
          <w:spacing w:val="-8"/>
          <w:sz w:val="28"/>
        </w:rPr>
        <w:t xml:space="preserve"> </w:t>
      </w:r>
      <w:r>
        <w:rPr>
          <w:sz w:val="28"/>
        </w:rPr>
        <w:t>(Азиатская</w:t>
      </w:r>
      <w:r>
        <w:rPr>
          <w:spacing w:val="-5"/>
          <w:sz w:val="28"/>
        </w:rPr>
        <w:t xml:space="preserve"> </w:t>
      </w:r>
      <w:r>
        <w:rPr>
          <w:sz w:val="28"/>
        </w:rPr>
        <w:t>часть)</w:t>
      </w:r>
      <w:r>
        <w:rPr>
          <w:spacing w:val="-3"/>
          <w:sz w:val="28"/>
        </w:rPr>
        <w:t xml:space="preserve"> </w:t>
      </w:r>
      <w:r>
        <w:rPr>
          <w:spacing w:val="-2"/>
          <w:sz w:val="28"/>
        </w:rPr>
        <w:t>России.</w:t>
      </w:r>
    </w:p>
    <w:p w:rsidR="00CC59FA">
      <w:pPr>
        <w:pStyle w:val="BodyText"/>
        <w:spacing w:before="143" w:line="350" w:lineRule="auto"/>
        <w:ind w:right="164"/>
      </w:pPr>
      <w:r>
        <w:t>Географические особенности географических районов: Сибирь и Дальний Восток.</w:t>
      </w:r>
      <w:r>
        <w:rPr>
          <w:spacing w:val="-2"/>
        </w:rPr>
        <w:t xml:space="preserve"> </w:t>
      </w:r>
      <w:r>
        <w:t>Географическое положение. Особенности</w:t>
      </w:r>
      <w:r>
        <w:rPr>
          <w:spacing w:val="-1"/>
        </w:rPr>
        <w:t xml:space="preserve"> </w:t>
      </w:r>
      <w:r>
        <w:t>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CC59FA">
      <w:pPr>
        <w:pStyle w:val="BodyText"/>
        <w:spacing w:line="350" w:lineRule="auto"/>
        <w:ind w:left="150" w:right="162"/>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CC59FA" w:rsidP="00695CB5">
      <w:pPr>
        <w:pStyle w:val="ListParagraph"/>
        <w:numPr>
          <w:ilvl w:val="3"/>
          <w:numId w:val="73"/>
        </w:numPr>
        <w:tabs>
          <w:tab w:val="left" w:pos="1908"/>
        </w:tabs>
        <w:spacing w:line="317" w:lineRule="exact"/>
        <w:ind w:left="1908" w:hanging="1050"/>
        <w:jc w:val="both"/>
        <w:rPr>
          <w:sz w:val="28"/>
        </w:rPr>
      </w:pPr>
      <w:r>
        <w:rPr>
          <w:sz w:val="28"/>
        </w:rPr>
        <w:t>Обобщение</w:t>
      </w:r>
      <w:r>
        <w:rPr>
          <w:spacing w:val="-5"/>
          <w:sz w:val="28"/>
        </w:rPr>
        <w:t xml:space="preserve"> </w:t>
      </w:r>
      <w:r>
        <w:rPr>
          <w:spacing w:val="-2"/>
          <w:sz w:val="28"/>
        </w:rPr>
        <w:t>знаний.</w:t>
      </w:r>
    </w:p>
    <w:p w:rsidR="00CC59FA">
      <w:pPr>
        <w:spacing w:line="317" w:lineRule="exact"/>
        <w:jc w:val="both"/>
        <w:rPr>
          <w:sz w:val="28"/>
        </w:rPr>
        <w:sectPr>
          <w:pgSz w:w="11910" w:h="16840"/>
          <w:pgMar w:top="1040" w:right="400" w:bottom="740" w:left="980" w:header="578" w:footer="547" w:gutter="0"/>
          <w:cols w:space="720"/>
        </w:sectPr>
      </w:pPr>
    </w:p>
    <w:p w:rsidR="00CC59FA">
      <w:pPr>
        <w:pStyle w:val="BodyText"/>
        <w:spacing w:before="86" w:line="350" w:lineRule="auto"/>
        <w:ind w:right="161"/>
      </w:pPr>
      <w: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CC59FA" w:rsidP="00695CB5">
      <w:pPr>
        <w:pStyle w:val="ListParagraph"/>
        <w:numPr>
          <w:ilvl w:val="2"/>
          <w:numId w:val="73"/>
        </w:numPr>
        <w:tabs>
          <w:tab w:val="left" w:pos="1701"/>
        </w:tabs>
        <w:spacing w:before="2"/>
        <w:ind w:left="1701" w:hanging="841"/>
        <w:jc w:val="both"/>
        <w:rPr>
          <w:sz w:val="28"/>
        </w:rPr>
      </w:pPr>
      <w:r>
        <w:rPr>
          <w:sz w:val="28"/>
        </w:rPr>
        <w:t>Россия</w:t>
      </w:r>
      <w:r>
        <w:rPr>
          <w:spacing w:val="-5"/>
          <w:sz w:val="28"/>
        </w:rPr>
        <w:t xml:space="preserve"> </w:t>
      </w:r>
      <w:r>
        <w:rPr>
          <w:sz w:val="28"/>
        </w:rPr>
        <w:t>в</w:t>
      </w:r>
      <w:r>
        <w:rPr>
          <w:spacing w:val="-1"/>
          <w:sz w:val="28"/>
        </w:rPr>
        <w:t xml:space="preserve"> </w:t>
      </w:r>
      <w:r>
        <w:rPr>
          <w:sz w:val="28"/>
        </w:rPr>
        <w:t>современном</w:t>
      </w:r>
      <w:r>
        <w:rPr>
          <w:spacing w:val="-2"/>
          <w:sz w:val="28"/>
        </w:rPr>
        <w:t xml:space="preserve"> </w:t>
      </w:r>
      <w:r>
        <w:rPr>
          <w:spacing w:val="-4"/>
          <w:sz w:val="28"/>
        </w:rPr>
        <w:t>мире.</w:t>
      </w:r>
    </w:p>
    <w:p w:rsidR="00CC59FA">
      <w:pPr>
        <w:pStyle w:val="BodyText"/>
        <w:spacing w:before="146" w:line="350" w:lineRule="auto"/>
        <w:ind w:right="165"/>
      </w:pPr>
      <w:r>
        <w:t>Россия в системе международного географического разделения труда. Россия</w:t>
      </w:r>
      <w:r>
        <w:rPr>
          <w:spacing w:val="40"/>
        </w:rPr>
        <w:t xml:space="preserve"> </w:t>
      </w:r>
      <w:r>
        <w:t>в составе международных экономических и политических организаций.</w:t>
      </w:r>
      <w:r>
        <w:rPr>
          <w:spacing w:val="40"/>
        </w:rPr>
        <w:t xml:space="preserve"> </w:t>
      </w:r>
      <w:r>
        <w:t>Взаимосвязи России с другими странами мира. Россия и страны Содружества Независимых Государств и Евразийского экономического союза.</w:t>
      </w:r>
    </w:p>
    <w:p w:rsidR="00CC59FA">
      <w:pPr>
        <w:pStyle w:val="BodyText"/>
        <w:spacing w:line="348" w:lineRule="auto"/>
        <w:ind w:right="161" w:firstLine="707"/>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CC59FA" w:rsidP="00695CB5">
      <w:pPr>
        <w:pStyle w:val="ListParagraph"/>
        <w:numPr>
          <w:ilvl w:val="1"/>
          <w:numId w:val="73"/>
        </w:numPr>
        <w:tabs>
          <w:tab w:val="left" w:pos="1491"/>
        </w:tabs>
        <w:spacing w:before="7"/>
        <w:ind w:left="1491" w:hanging="631"/>
        <w:jc w:val="both"/>
        <w:rPr>
          <w:sz w:val="28"/>
        </w:rPr>
      </w:pPr>
      <w:r>
        <w:rPr>
          <w:sz w:val="28"/>
        </w:rPr>
        <w:t>Планируемые</w:t>
      </w:r>
      <w:r>
        <w:rPr>
          <w:spacing w:val="-5"/>
          <w:sz w:val="28"/>
        </w:rPr>
        <w:t xml:space="preserve"> </w:t>
      </w:r>
      <w:r>
        <w:rPr>
          <w:sz w:val="28"/>
        </w:rPr>
        <w:t>результаты</w:t>
      </w:r>
      <w:r>
        <w:rPr>
          <w:spacing w:val="-6"/>
          <w:sz w:val="28"/>
        </w:rPr>
        <w:t xml:space="preserve"> </w:t>
      </w:r>
      <w:r>
        <w:rPr>
          <w:sz w:val="28"/>
        </w:rPr>
        <w:t>освоения</w:t>
      </w:r>
      <w:r>
        <w:rPr>
          <w:spacing w:val="-6"/>
          <w:sz w:val="28"/>
        </w:rPr>
        <w:t xml:space="preserve"> </w:t>
      </w:r>
      <w:r>
        <w:rPr>
          <w:spacing w:val="-2"/>
          <w:sz w:val="28"/>
        </w:rPr>
        <w:t>географии.</w:t>
      </w:r>
    </w:p>
    <w:p w:rsidR="00CC59FA" w:rsidP="00695CB5">
      <w:pPr>
        <w:pStyle w:val="ListParagraph"/>
        <w:numPr>
          <w:ilvl w:val="2"/>
          <w:numId w:val="73"/>
        </w:numPr>
        <w:tabs>
          <w:tab w:val="left" w:pos="1697"/>
        </w:tabs>
        <w:spacing w:before="146" w:line="350" w:lineRule="auto"/>
        <w:ind w:left="151" w:right="162" w:firstLine="708"/>
        <w:jc w:val="both"/>
        <w:rPr>
          <w:sz w:val="28"/>
        </w:rPr>
      </w:pPr>
      <w:r>
        <w:rPr>
          <w:sz w:val="28"/>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w:t>
      </w:r>
      <w:r>
        <w:rPr>
          <w:spacing w:val="-1"/>
          <w:sz w:val="28"/>
        </w:rPr>
        <w:t xml:space="preserve"> </w:t>
      </w:r>
      <w:r>
        <w:rPr>
          <w:sz w:val="28"/>
        </w:rPr>
        <w:t>деятельности на её основе и в</w:t>
      </w:r>
      <w:r>
        <w:rPr>
          <w:spacing w:val="-1"/>
          <w:sz w:val="28"/>
        </w:rPr>
        <w:t xml:space="preserve"> </w:t>
      </w:r>
      <w:r>
        <w:rPr>
          <w:sz w:val="28"/>
        </w:rPr>
        <w:t>процессе реализации основных направлений воспитательной деятельности, в том числе в части:</w:t>
      </w:r>
    </w:p>
    <w:p w:rsidR="00CC59FA" w:rsidP="00695CB5">
      <w:pPr>
        <w:pStyle w:val="ListParagraph"/>
        <w:numPr>
          <w:ilvl w:val="0"/>
          <w:numId w:val="54"/>
        </w:numPr>
        <w:tabs>
          <w:tab w:val="left" w:pos="1161"/>
        </w:tabs>
        <w:spacing w:line="350" w:lineRule="auto"/>
        <w:ind w:right="161" w:firstLine="707"/>
        <w:jc w:val="both"/>
        <w:rPr>
          <w:sz w:val="28"/>
        </w:rPr>
      </w:pPr>
      <w:r>
        <w:rPr>
          <w:sz w:val="28"/>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w:t>
      </w:r>
      <w:r>
        <w:rPr>
          <w:spacing w:val="-2"/>
          <w:sz w:val="28"/>
        </w:rPr>
        <w:t xml:space="preserve"> </w:t>
      </w:r>
      <w:r>
        <w:rPr>
          <w:sz w:val="28"/>
        </w:rPr>
        <w:t>к</w:t>
      </w:r>
      <w:r>
        <w:rPr>
          <w:spacing w:val="-6"/>
          <w:sz w:val="28"/>
        </w:rPr>
        <w:t xml:space="preserve"> </w:t>
      </w:r>
      <w:r>
        <w:rPr>
          <w:sz w:val="28"/>
        </w:rPr>
        <w:t>познанию</w:t>
      </w:r>
      <w:r>
        <w:rPr>
          <w:spacing w:val="-3"/>
          <w:sz w:val="28"/>
        </w:rPr>
        <w:t xml:space="preserve"> </w:t>
      </w:r>
      <w:r>
        <w:rPr>
          <w:sz w:val="28"/>
        </w:rPr>
        <w:t>природы,</w:t>
      </w:r>
      <w:r>
        <w:rPr>
          <w:spacing w:val="-3"/>
          <w:sz w:val="28"/>
        </w:rPr>
        <w:t xml:space="preserve"> </w:t>
      </w:r>
      <w:r>
        <w:rPr>
          <w:sz w:val="28"/>
        </w:rPr>
        <w:t>населения, хозяйства</w:t>
      </w:r>
      <w:r>
        <w:rPr>
          <w:spacing w:val="-2"/>
          <w:sz w:val="28"/>
        </w:rPr>
        <w:t xml:space="preserve"> </w:t>
      </w:r>
      <w:r>
        <w:rPr>
          <w:sz w:val="28"/>
        </w:rPr>
        <w:t>России, регионов</w:t>
      </w:r>
      <w:r>
        <w:rPr>
          <w:spacing w:val="-2"/>
          <w:sz w:val="28"/>
        </w:rPr>
        <w:t xml:space="preserve"> </w:t>
      </w:r>
      <w:r>
        <w:rPr>
          <w:sz w:val="28"/>
        </w:rPr>
        <w:t>и своего</w:t>
      </w:r>
      <w:r>
        <w:rPr>
          <w:spacing w:val="-1"/>
          <w:sz w:val="28"/>
        </w:rPr>
        <w:t xml:space="preserve"> </w:t>
      </w:r>
      <w:r>
        <w:rPr>
          <w:sz w:val="28"/>
        </w:rPr>
        <w:t>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w:t>
      </w:r>
      <w:r>
        <w:rPr>
          <w:spacing w:val="40"/>
          <w:sz w:val="28"/>
        </w:rPr>
        <w:t xml:space="preserve"> </w:t>
      </w:r>
      <w:r>
        <w:rPr>
          <w:sz w:val="28"/>
        </w:rPr>
        <w:t>человечества, традициям разных народов, проживающих в родной стране; уважение к символам России, своего края;</w:t>
      </w:r>
    </w:p>
    <w:p w:rsidR="00CC59FA" w:rsidP="00695CB5">
      <w:pPr>
        <w:pStyle w:val="ListParagraph"/>
        <w:numPr>
          <w:ilvl w:val="0"/>
          <w:numId w:val="54"/>
        </w:numPr>
        <w:tabs>
          <w:tab w:val="left" w:pos="1162"/>
        </w:tabs>
        <w:spacing w:line="350" w:lineRule="auto"/>
        <w:ind w:left="152" w:right="161" w:firstLine="707"/>
        <w:jc w:val="both"/>
        <w:rPr>
          <w:sz w:val="28"/>
        </w:rPr>
      </w:pPr>
      <w:r>
        <w:rPr>
          <w:sz w:val="28"/>
        </w:rPr>
        <w:t>гражданского воспитания: осознание российской гражданской</w:t>
      </w:r>
      <w:r>
        <w:rPr>
          <w:spacing w:val="40"/>
          <w:sz w:val="28"/>
        </w:rPr>
        <w:t xml:space="preserve"> </w:t>
      </w:r>
      <w:r>
        <w:rPr>
          <w:sz w:val="28"/>
        </w:rPr>
        <w:t>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w:t>
      </w:r>
      <w:r>
        <w:rPr>
          <w:spacing w:val="40"/>
          <w:sz w:val="28"/>
        </w:rPr>
        <w:t xml:space="preserve"> </w:t>
      </w:r>
      <w:r>
        <w:rPr>
          <w:sz w:val="28"/>
        </w:rPr>
        <w:t>для</w:t>
      </w:r>
      <w:r>
        <w:rPr>
          <w:spacing w:val="46"/>
          <w:sz w:val="28"/>
        </w:rPr>
        <w:t xml:space="preserve"> </w:t>
      </w:r>
      <w:r>
        <w:rPr>
          <w:sz w:val="28"/>
        </w:rPr>
        <w:t>реализации</w:t>
      </w:r>
      <w:r>
        <w:rPr>
          <w:spacing w:val="46"/>
          <w:sz w:val="28"/>
        </w:rPr>
        <w:t xml:space="preserve"> </w:t>
      </w:r>
      <w:r>
        <w:rPr>
          <w:sz w:val="28"/>
        </w:rPr>
        <w:t>целей</w:t>
      </w:r>
      <w:r>
        <w:rPr>
          <w:spacing w:val="49"/>
          <w:sz w:val="28"/>
        </w:rPr>
        <w:t xml:space="preserve"> </w:t>
      </w:r>
      <w:r>
        <w:rPr>
          <w:sz w:val="28"/>
        </w:rPr>
        <w:t>устойчивого</w:t>
      </w:r>
      <w:r>
        <w:rPr>
          <w:spacing w:val="47"/>
          <w:sz w:val="28"/>
        </w:rPr>
        <w:t xml:space="preserve"> </w:t>
      </w:r>
      <w:r>
        <w:rPr>
          <w:sz w:val="28"/>
        </w:rPr>
        <w:t>развития;</w:t>
      </w:r>
      <w:r>
        <w:rPr>
          <w:spacing w:val="46"/>
          <w:sz w:val="28"/>
        </w:rPr>
        <w:t xml:space="preserve"> </w:t>
      </w:r>
      <w:r>
        <w:rPr>
          <w:sz w:val="28"/>
        </w:rPr>
        <w:t>представление</w:t>
      </w:r>
      <w:r>
        <w:rPr>
          <w:spacing w:val="47"/>
          <w:sz w:val="28"/>
        </w:rPr>
        <w:t xml:space="preserve"> </w:t>
      </w:r>
      <w:r>
        <w:rPr>
          <w:sz w:val="28"/>
        </w:rPr>
        <w:t>о</w:t>
      </w:r>
      <w:r>
        <w:rPr>
          <w:spacing w:val="48"/>
          <w:sz w:val="28"/>
        </w:rPr>
        <w:t xml:space="preserve"> </w:t>
      </w:r>
      <w:r>
        <w:rPr>
          <w:spacing w:val="-2"/>
          <w:sz w:val="28"/>
        </w:rPr>
        <w:t>социальных</w:t>
      </w:r>
    </w:p>
    <w:p w:rsidR="00CC59FA">
      <w:pPr>
        <w:spacing w:line="350" w:lineRule="auto"/>
        <w:jc w:val="both"/>
        <w:rPr>
          <w:sz w:val="28"/>
        </w:rPr>
        <w:sectPr>
          <w:pgSz w:w="11910" w:h="16840"/>
          <w:pgMar w:top="1040" w:right="400" w:bottom="740" w:left="980" w:header="578" w:footer="547" w:gutter="0"/>
          <w:cols w:space="720"/>
        </w:sectPr>
      </w:pPr>
    </w:p>
    <w:p w:rsidR="00CC59FA">
      <w:pPr>
        <w:pStyle w:val="BodyText"/>
        <w:spacing w:before="86" w:line="350" w:lineRule="auto"/>
        <w:ind w:left="152" w:right="165" w:hanging="1"/>
      </w:pPr>
      <w:r>
        <w:t>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CC59FA" w:rsidP="00695CB5">
      <w:pPr>
        <w:pStyle w:val="ListParagraph"/>
        <w:numPr>
          <w:ilvl w:val="0"/>
          <w:numId w:val="54"/>
        </w:numPr>
        <w:tabs>
          <w:tab w:val="left" w:pos="1163"/>
        </w:tabs>
        <w:spacing w:line="350" w:lineRule="auto"/>
        <w:ind w:left="152" w:right="160" w:firstLine="708"/>
        <w:jc w:val="both"/>
        <w:rPr>
          <w:sz w:val="28"/>
        </w:rPr>
      </w:pPr>
      <w:r>
        <w:rPr>
          <w:sz w:val="28"/>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w:t>
      </w:r>
      <w:r>
        <w:rPr>
          <w:spacing w:val="40"/>
          <w:sz w:val="28"/>
        </w:rPr>
        <w:t xml:space="preserve"> </w:t>
      </w:r>
      <w:r>
        <w:rPr>
          <w:sz w:val="28"/>
        </w:rPr>
        <w:t>правил и норм поведения с учётом осознания последствий для окружающей среды;</w:t>
      </w:r>
    </w:p>
    <w:p w:rsidR="00CC59FA" w:rsidP="00695CB5">
      <w:pPr>
        <w:pStyle w:val="ListParagraph"/>
        <w:numPr>
          <w:ilvl w:val="0"/>
          <w:numId w:val="54"/>
        </w:numPr>
        <w:tabs>
          <w:tab w:val="left" w:pos="1162"/>
        </w:tabs>
        <w:spacing w:line="350" w:lineRule="auto"/>
        <w:ind w:left="152" w:right="159" w:firstLine="707"/>
        <w:jc w:val="both"/>
        <w:rPr>
          <w:sz w:val="28"/>
        </w:rPr>
      </w:pPr>
      <w:r>
        <w:rPr>
          <w:sz w:val="28"/>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w:t>
      </w:r>
      <w:r>
        <w:rPr>
          <w:spacing w:val="40"/>
          <w:sz w:val="28"/>
        </w:rPr>
        <w:t xml:space="preserve"> </w:t>
      </w:r>
      <w:r>
        <w:rPr>
          <w:sz w:val="28"/>
        </w:rPr>
        <w:t>наследия человечества;</w:t>
      </w:r>
    </w:p>
    <w:p w:rsidR="00CC59FA" w:rsidP="00695CB5">
      <w:pPr>
        <w:pStyle w:val="ListParagraph"/>
        <w:numPr>
          <w:ilvl w:val="0"/>
          <w:numId w:val="54"/>
        </w:numPr>
        <w:tabs>
          <w:tab w:val="left" w:pos="1162"/>
        </w:tabs>
        <w:spacing w:line="350" w:lineRule="auto"/>
        <w:ind w:left="152" w:right="160" w:firstLine="707"/>
        <w:jc w:val="both"/>
        <w:rPr>
          <w:sz w:val="28"/>
        </w:rPr>
      </w:pPr>
      <w:r>
        <w:rPr>
          <w:sz w:val="28"/>
        </w:rPr>
        <w:t>ценности научного познания: ориентация в деятельности на современную систему научных представлений географических наук об основных</w:t>
      </w:r>
      <w:r>
        <w:rPr>
          <w:spacing w:val="80"/>
          <w:sz w:val="28"/>
        </w:rPr>
        <w:t xml:space="preserve"> </w:t>
      </w:r>
      <w:r>
        <w:rPr>
          <w:sz w:val="28"/>
        </w:rPr>
        <w:t>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CC59FA" w:rsidP="00695CB5">
      <w:pPr>
        <w:pStyle w:val="ListParagraph"/>
        <w:numPr>
          <w:ilvl w:val="0"/>
          <w:numId w:val="54"/>
        </w:numPr>
        <w:tabs>
          <w:tab w:val="left" w:pos="1162"/>
        </w:tabs>
        <w:spacing w:line="350" w:lineRule="auto"/>
        <w:ind w:left="152" w:right="161" w:firstLine="707"/>
        <w:jc w:val="both"/>
        <w:rPr>
          <w:sz w:val="28"/>
        </w:rPr>
      </w:pPr>
      <w:r>
        <w:rPr>
          <w:sz w:val="28"/>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w:t>
      </w:r>
      <w:r>
        <w:rPr>
          <w:spacing w:val="45"/>
          <w:w w:val="150"/>
          <w:sz w:val="28"/>
        </w:rPr>
        <w:t xml:space="preserve">  </w:t>
      </w:r>
      <w:r>
        <w:rPr>
          <w:sz w:val="28"/>
        </w:rPr>
        <w:t>навыков</w:t>
      </w:r>
      <w:r>
        <w:rPr>
          <w:spacing w:val="48"/>
          <w:w w:val="150"/>
          <w:sz w:val="28"/>
        </w:rPr>
        <w:t xml:space="preserve">  </w:t>
      </w:r>
      <w:r>
        <w:rPr>
          <w:sz w:val="28"/>
        </w:rPr>
        <w:t>безопасного</w:t>
      </w:r>
      <w:r>
        <w:rPr>
          <w:spacing w:val="50"/>
          <w:w w:val="150"/>
          <w:sz w:val="28"/>
        </w:rPr>
        <w:t xml:space="preserve">  </w:t>
      </w:r>
      <w:r>
        <w:rPr>
          <w:sz w:val="28"/>
        </w:rPr>
        <w:t>поведения</w:t>
      </w:r>
      <w:r>
        <w:rPr>
          <w:spacing w:val="48"/>
          <w:w w:val="150"/>
          <w:sz w:val="28"/>
        </w:rPr>
        <w:t xml:space="preserve">  </w:t>
      </w:r>
      <w:r>
        <w:rPr>
          <w:sz w:val="28"/>
        </w:rPr>
        <w:t>в</w:t>
      </w:r>
      <w:r>
        <w:rPr>
          <w:spacing w:val="47"/>
          <w:w w:val="150"/>
          <w:sz w:val="28"/>
        </w:rPr>
        <w:t xml:space="preserve">  </w:t>
      </w:r>
      <w:r>
        <w:rPr>
          <w:sz w:val="28"/>
        </w:rPr>
        <w:t>Интернет-среде;</w:t>
      </w:r>
      <w:r>
        <w:rPr>
          <w:spacing w:val="50"/>
          <w:w w:val="150"/>
          <w:sz w:val="28"/>
        </w:rPr>
        <w:t xml:space="preserve">  </w:t>
      </w:r>
      <w:r>
        <w:rPr>
          <w:spacing w:val="-2"/>
          <w:sz w:val="28"/>
        </w:rPr>
        <w:t>способность</w:t>
      </w:r>
    </w:p>
    <w:p w:rsidR="00CC59FA">
      <w:pPr>
        <w:spacing w:line="350" w:lineRule="auto"/>
        <w:jc w:val="both"/>
        <w:rPr>
          <w:sz w:val="28"/>
        </w:rPr>
        <w:sectPr>
          <w:pgSz w:w="11910" w:h="16840"/>
          <w:pgMar w:top="1040" w:right="400" w:bottom="740" w:left="980" w:header="578" w:footer="547" w:gutter="0"/>
          <w:cols w:space="720"/>
        </w:sectPr>
      </w:pPr>
    </w:p>
    <w:p w:rsidR="00CC59FA">
      <w:pPr>
        <w:pStyle w:val="BodyText"/>
        <w:spacing w:before="86" w:line="350" w:lineRule="auto"/>
        <w:ind w:left="152" w:right="162" w:firstLine="0"/>
      </w:pPr>
      <w:r>
        <w:t>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CC59FA" w:rsidP="00695CB5">
      <w:pPr>
        <w:pStyle w:val="ListParagraph"/>
        <w:numPr>
          <w:ilvl w:val="0"/>
          <w:numId w:val="54"/>
        </w:numPr>
        <w:tabs>
          <w:tab w:val="left" w:pos="1163"/>
        </w:tabs>
        <w:spacing w:line="350" w:lineRule="auto"/>
        <w:ind w:left="152" w:right="162" w:firstLine="708"/>
        <w:jc w:val="both"/>
        <w:rPr>
          <w:sz w:val="28"/>
        </w:rPr>
      </w:pPr>
      <w:r>
        <w:rPr>
          <w:sz w:val="28"/>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w:t>
      </w:r>
      <w:r>
        <w:rPr>
          <w:spacing w:val="-1"/>
          <w:sz w:val="28"/>
        </w:rPr>
        <w:t xml:space="preserve"> </w:t>
      </w:r>
      <w:r>
        <w:rPr>
          <w:sz w:val="28"/>
        </w:rPr>
        <w:t>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C59FA" w:rsidP="00695CB5">
      <w:pPr>
        <w:pStyle w:val="ListParagraph"/>
        <w:numPr>
          <w:ilvl w:val="0"/>
          <w:numId w:val="54"/>
        </w:numPr>
        <w:tabs>
          <w:tab w:val="left" w:pos="1162"/>
        </w:tabs>
        <w:spacing w:line="350" w:lineRule="auto"/>
        <w:ind w:left="152" w:right="160" w:firstLine="707"/>
        <w:jc w:val="both"/>
        <w:rPr>
          <w:sz w:val="28"/>
        </w:rPr>
      </w:pPr>
      <w:r>
        <w:rPr>
          <w:sz w:val="28"/>
        </w:rPr>
        <w:t xml:space="preserve">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sz w:val="28"/>
        </w:rPr>
        <w:t>направленности.</w:t>
      </w:r>
    </w:p>
    <w:p w:rsidR="00CC59FA" w:rsidP="00695CB5">
      <w:pPr>
        <w:pStyle w:val="ListParagraph"/>
        <w:numPr>
          <w:ilvl w:val="2"/>
          <w:numId w:val="73"/>
        </w:numPr>
        <w:tabs>
          <w:tab w:val="left" w:pos="1702"/>
        </w:tabs>
        <w:spacing w:line="350" w:lineRule="auto"/>
        <w:ind w:left="152" w:right="164" w:firstLine="708"/>
        <w:jc w:val="both"/>
        <w:rPr>
          <w:sz w:val="28"/>
        </w:rPr>
      </w:pPr>
      <w:r>
        <w:rPr>
          <w:sz w:val="28"/>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C59FA" w:rsidP="00695CB5">
      <w:pPr>
        <w:pStyle w:val="ListParagraph"/>
        <w:numPr>
          <w:ilvl w:val="3"/>
          <w:numId w:val="73"/>
        </w:numPr>
        <w:tabs>
          <w:tab w:val="left" w:pos="1908"/>
        </w:tabs>
        <w:spacing w:line="348" w:lineRule="auto"/>
        <w:ind w:right="161" w:firstLine="708"/>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rsidR="00CC59FA">
      <w:pPr>
        <w:spacing w:line="348" w:lineRule="auto"/>
        <w:jc w:val="both"/>
        <w:rPr>
          <w:sz w:val="28"/>
        </w:rPr>
        <w:sectPr>
          <w:pgSz w:w="11910" w:h="16840"/>
          <w:pgMar w:top="1040" w:right="400" w:bottom="740" w:left="980" w:header="578" w:footer="547" w:gutter="0"/>
          <w:cols w:space="720"/>
        </w:sectPr>
      </w:pPr>
    </w:p>
    <w:p w:rsidR="00CC59FA">
      <w:pPr>
        <w:pStyle w:val="BodyText"/>
        <w:spacing w:before="86" w:line="352" w:lineRule="auto"/>
        <w:ind w:right="170"/>
      </w:pPr>
      <w:r>
        <w:t>выявлять и характеризовать существенные признаки географических</w:t>
      </w:r>
      <w:r>
        <w:rPr>
          <w:spacing w:val="40"/>
        </w:rPr>
        <w:t xml:space="preserve"> </w:t>
      </w:r>
      <w:r>
        <w:t>объектов, процессов и явлений;</w:t>
      </w:r>
    </w:p>
    <w:p w:rsidR="00CC59FA">
      <w:pPr>
        <w:pStyle w:val="BodyText"/>
        <w:spacing w:line="352" w:lineRule="auto"/>
        <w:ind w:right="166"/>
      </w:pPr>
      <w:r>
        <w:t>устанавливать существенный признак классификации географических объектов, процессов и явлений, основания для их сравнения;</w:t>
      </w:r>
    </w:p>
    <w:p w:rsidR="00CC59FA">
      <w:pPr>
        <w:pStyle w:val="BodyText"/>
        <w:spacing w:line="348" w:lineRule="auto"/>
        <w:ind w:left="152" w:right="168" w:firstLine="707"/>
      </w:pPr>
      <w:r>
        <w:t>выявлять закономерности и противоречия в рассматриваемых фактах и</w:t>
      </w:r>
      <w:r>
        <w:rPr>
          <w:spacing w:val="40"/>
        </w:rPr>
        <w:t xml:space="preserve"> </w:t>
      </w:r>
      <w:r>
        <w:t>данных наблюдений с учётом предложенной географической задачи;</w:t>
      </w:r>
    </w:p>
    <w:p w:rsidR="00CC59FA">
      <w:pPr>
        <w:pStyle w:val="BodyText"/>
        <w:spacing w:line="348" w:lineRule="auto"/>
        <w:ind w:left="152" w:right="164"/>
      </w:pPr>
      <w:r>
        <w:t>выявлять дефициты географической информации, данных, необходимых для решения поставленной задачи;</w:t>
      </w:r>
    </w:p>
    <w:p w:rsidR="00CC59FA">
      <w:pPr>
        <w:pStyle w:val="BodyText"/>
        <w:spacing w:line="350" w:lineRule="auto"/>
        <w:ind w:right="162"/>
      </w:pPr>
      <w:r>
        <w:t>выявлять причинно-следственные связи при изучении географических объектов, процессов</w:t>
      </w:r>
      <w:r>
        <w:rPr>
          <w:spacing w:val="-1"/>
        </w:rPr>
        <w:t xml:space="preserve"> </w:t>
      </w:r>
      <w:r>
        <w:t>и явлений; проводить выводы с</w:t>
      </w:r>
      <w:r>
        <w:rPr>
          <w:spacing w:val="-1"/>
        </w:rPr>
        <w:t xml:space="preserve"> </w:t>
      </w:r>
      <w:r>
        <w:t>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CC59FA">
      <w:pPr>
        <w:pStyle w:val="BodyText"/>
        <w:spacing w:line="350" w:lineRule="auto"/>
        <w:ind w:right="161"/>
      </w:pPr>
      <w:r>
        <w:t>самостоятельно выбирать способ решения учебной географической задачи (сравнивать</w:t>
      </w:r>
      <w:r>
        <w:rPr>
          <w:spacing w:val="-5"/>
        </w:rPr>
        <w:t xml:space="preserve"> </w:t>
      </w:r>
      <w:r>
        <w:t>несколько</w:t>
      </w:r>
      <w:r>
        <w:rPr>
          <w:spacing w:val="-2"/>
        </w:rPr>
        <w:t xml:space="preserve"> </w:t>
      </w:r>
      <w:r>
        <w:t>вариантов</w:t>
      </w:r>
      <w:r>
        <w:rPr>
          <w:spacing w:val="-6"/>
        </w:rPr>
        <w:t xml:space="preserve"> </w:t>
      </w:r>
      <w:r>
        <w:t>решения,</w:t>
      </w:r>
      <w:r>
        <w:rPr>
          <w:spacing w:val="-3"/>
        </w:rPr>
        <w:t xml:space="preserve"> </w:t>
      </w:r>
      <w:r>
        <w:t>выбирать</w:t>
      </w:r>
      <w:r>
        <w:rPr>
          <w:spacing w:val="-5"/>
        </w:rPr>
        <w:t xml:space="preserve"> </w:t>
      </w:r>
      <w:r>
        <w:t>наиболее</w:t>
      </w:r>
      <w:r>
        <w:rPr>
          <w:spacing w:val="-6"/>
        </w:rPr>
        <w:t xml:space="preserve"> </w:t>
      </w:r>
      <w:r>
        <w:t>подходящий</w:t>
      </w:r>
      <w:r>
        <w:rPr>
          <w:spacing w:val="-3"/>
        </w:rPr>
        <w:t xml:space="preserve"> </w:t>
      </w:r>
      <w:r>
        <w:t>с</w:t>
      </w:r>
      <w:r>
        <w:rPr>
          <w:spacing w:val="-2"/>
        </w:rPr>
        <w:t xml:space="preserve"> </w:t>
      </w:r>
      <w:r>
        <w:t>учётом самостоятельно выделенных критериев).</w:t>
      </w:r>
    </w:p>
    <w:p w:rsidR="00CC59FA" w:rsidP="00695CB5">
      <w:pPr>
        <w:pStyle w:val="ListParagraph"/>
        <w:numPr>
          <w:ilvl w:val="3"/>
          <w:numId w:val="73"/>
        </w:numPr>
        <w:tabs>
          <w:tab w:val="left" w:pos="1909"/>
        </w:tabs>
        <w:spacing w:line="350" w:lineRule="auto"/>
        <w:ind w:right="163" w:firstLine="708"/>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rsidR="00CC59FA">
      <w:pPr>
        <w:pStyle w:val="BodyText"/>
        <w:spacing w:line="352" w:lineRule="auto"/>
        <w:ind w:right="163"/>
      </w:pPr>
      <w:r>
        <w:t xml:space="preserve">использовать географические вопросы как исследовательский инструмент </w:t>
      </w:r>
      <w:r>
        <w:rPr>
          <w:spacing w:val="-2"/>
        </w:rPr>
        <w:t>познания;</w:t>
      </w:r>
    </w:p>
    <w:p w:rsidR="00CC59FA">
      <w:pPr>
        <w:pStyle w:val="BodyText"/>
        <w:spacing w:line="350" w:lineRule="auto"/>
        <w:ind w:right="166" w:firstLine="707"/>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CC59FA">
      <w:pPr>
        <w:pStyle w:val="BodyText"/>
        <w:spacing w:line="350" w:lineRule="auto"/>
        <w:ind w:right="165"/>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CC59FA">
      <w:pPr>
        <w:pStyle w:val="BodyText"/>
        <w:spacing w:line="350" w:lineRule="auto"/>
        <w:ind w:right="165" w:firstLine="707"/>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CC59FA">
      <w:pPr>
        <w:pStyle w:val="BodyText"/>
        <w:spacing w:line="318" w:lineRule="exact"/>
        <w:ind w:left="860" w:firstLine="0"/>
      </w:pPr>
      <w:r>
        <w:t>оценивать</w:t>
      </w:r>
      <w:r>
        <w:rPr>
          <w:spacing w:val="66"/>
        </w:rPr>
        <w:t xml:space="preserve"> </w:t>
      </w:r>
      <w:r>
        <w:t>достоверность</w:t>
      </w:r>
      <w:r>
        <w:rPr>
          <w:spacing w:val="68"/>
        </w:rPr>
        <w:t xml:space="preserve"> </w:t>
      </w:r>
      <w:r>
        <w:t>информации,</w:t>
      </w:r>
      <w:r>
        <w:rPr>
          <w:spacing w:val="70"/>
        </w:rPr>
        <w:t xml:space="preserve"> </w:t>
      </w:r>
      <w:r>
        <w:t>полученной</w:t>
      </w:r>
      <w:r>
        <w:rPr>
          <w:spacing w:val="70"/>
        </w:rPr>
        <w:t xml:space="preserve"> </w:t>
      </w:r>
      <w:r>
        <w:t>в</w:t>
      </w:r>
      <w:r>
        <w:rPr>
          <w:spacing w:val="71"/>
        </w:rPr>
        <w:t xml:space="preserve"> </w:t>
      </w:r>
      <w:r>
        <w:t>ходе</w:t>
      </w:r>
      <w:r>
        <w:rPr>
          <w:spacing w:val="72"/>
        </w:rPr>
        <w:t xml:space="preserve"> </w:t>
      </w:r>
      <w:r>
        <w:rPr>
          <w:spacing w:val="-2"/>
        </w:rPr>
        <w:t>географического</w:t>
      </w:r>
    </w:p>
    <w:p w:rsidR="00CC59FA">
      <w:pPr>
        <w:spacing w:line="318" w:lineRule="exact"/>
        <w:sectPr>
          <w:pgSz w:w="11910" w:h="16840"/>
          <w:pgMar w:top="1040" w:right="400" w:bottom="740" w:left="980" w:header="578" w:footer="547" w:gutter="0"/>
          <w:cols w:space="720"/>
        </w:sectPr>
      </w:pPr>
    </w:p>
    <w:p w:rsidR="00CC59FA">
      <w:pPr>
        <w:pStyle w:val="BodyText"/>
        <w:spacing w:before="86"/>
        <w:ind w:left="152" w:firstLine="0"/>
        <w:jc w:val="left"/>
      </w:pPr>
      <w:r>
        <w:rPr>
          <w:spacing w:val="-2"/>
        </w:rPr>
        <w:t>исследования;</w:t>
      </w:r>
    </w:p>
    <w:p w:rsidR="00CC59FA">
      <w:pPr>
        <w:pStyle w:val="BodyText"/>
        <w:spacing w:before="151" w:line="350" w:lineRule="auto"/>
        <w:ind w:left="152" w:right="164"/>
      </w:pPr>
      <w: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CC59FA">
      <w:pPr>
        <w:pStyle w:val="BodyText"/>
        <w:spacing w:line="350" w:lineRule="auto"/>
        <w:ind w:left="152" w:right="165"/>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CC59FA" w:rsidP="00695CB5">
      <w:pPr>
        <w:pStyle w:val="ListParagraph"/>
        <w:numPr>
          <w:ilvl w:val="3"/>
          <w:numId w:val="73"/>
        </w:numPr>
        <w:tabs>
          <w:tab w:val="left" w:pos="1909"/>
        </w:tabs>
        <w:spacing w:line="348" w:lineRule="auto"/>
        <w:ind w:left="152" w:right="165" w:firstLine="707"/>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rsidR="00CC59FA">
      <w:pPr>
        <w:pStyle w:val="BodyText"/>
        <w:spacing w:line="350" w:lineRule="auto"/>
        <w:ind w:left="152" w:right="163"/>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CC59FA">
      <w:pPr>
        <w:pStyle w:val="BodyText"/>
        <w:spacing w:before="1" w:line="348" w:lineRule="auto"/>
        <w:ind w:left="152" w:right="164"/>
      </w:pPr>
      <w:r>
        <w:t>выбирать, анализировать и интерпретировать географическую информацию различных видов и форм представления;</w:t>
      </w:r>
    </w:p>
    <w:p w:rsidR="00CC59FA">
      <w:pPr>
        <w:pStyle w:val="BodyText"/>
        <w:spacing w:before="2" w:line="352" w:lineRule="auto"/>
        <w:ind w:left="152" w:right="165"/>
      </w:pPr>
      <w:r>
        <w:t>находить сходные аргументы, подтверждающие</w:t>
      </w:r>
      <w:r>
        <w:rPr>
          <w:spacing w:val="-3"/>
        </w:rPr>
        <w:t xml:space="preserve"> </w:t>
      </w:r>
      <w:r>
        <w:t>или опровергающие одну и ту же идею, в различных источниках географической информации;</w:t>
      </w:r>
    </w:p>
    <w:p w:rsidR="00CC59FA">
      <w:pPr>
        <w:pStyle w:val="BodyText"/>
        <w:spacing w:line="348" w:lineRule="auto"/>
        <w:ind w:left="152" w:right="167"/>
      </w:pPr>
      <w:r>
        <w:t xml:space="preserve">самостоятельно выбирать оптимальную форму представления географической </w:t>
      </w:r>
      <w:r>
        <w:rPr>
          <w:spacing w:val="-2"/>
        </w:rPr>
        <w:t>информации;</w:t>
      </w:r>
    </w:p>
    <w:p w:rsidR="00CC59FA">
      <w:pPr>
        <w:pStyle w:val="BodyText"/>
        <w:spacing w:line="348" w:lineRule="auto"/>
        <w:ind w:right="166"/>
      </w:pPr>
      <w:r>
        <w:t>оценивать надёжность географической информации по критериям, предложенным учителем или сформулированным самостоятельно;</w:t>
      </w:r>
    </w:p>
    <w:p w:rsidR="00CC59FA">
      <w:pPr>
        <w:pStyle w:val="BodyText"/>
        <w:spacing w:before="6"/>
        <w:ind w:left="859" w:firstLine="0"/>
      </w:pPr>
      <w:r>
        <w:t>систематизировать</w:t>
      </w:r>
      <w:r>
        <w:rPr>
          <w:spacing w:val="-4"/>
        </w:rPr>
        <w:t xml:space="preserve"> </w:t>
      </w:r>
      <w:r>
        <w:t>географическую</w:t>
      </w:r>
      <w:r>
        <w:rPr>
          <w:spacing w:val="-4"/>
        </w:rPr>
        <w:t xml:space="preserve"> </w:t>
      </w:r>
      <w:r>
        <w:t>информацию</w:t>
      </w:r>
      <w:r>
        <w:rPr>
          <w:spacing w:val="-3"/>
        </w:rPr>
        <w:t xml:space="preserve"> </w:t>
      </w:r>
      <w:r>
        <w:t>в</w:t>
      </w:r>
      <w:r>
        <w:rPr>
          <w:spacing w:val="-3"/>
        </w:rPr>
        <w:t xml:space="preserve"> </w:t>
      </w:r>
      <w:r>
        <w:t>разных</w:t>
      </w:r>
      <w:r>
        <w:rPr>
          <w:spacing w:val="-5"/>
        </w:rPr>
        <w:t xml:space="preserve"> </w:t>
      </w:r>
      <w:r>
        <w:rPr>
          <w:spacing w:val="-2"/>
        </w:rPr>
        <w:t>формах.</w:t>
      </w:r>
    </w:p>
    <w:p w:rsidR="00CC59FA" w:rsidP="00695CB5">
      <w:pPr>
        <w:pStyle w:val="ListParagraph"/>
        <w:numPr>
          <w:ilvl w:val="3"/>
          <w:numId w:val="73"/>
        </w:numPr>
        <w:tabs>
          <w:tab w:val="left" w:pos="1909"/>
        </w:tabs>
        <w:spacing w:before="146" w:line="348" w:lineRule="auto"/>
        <w:ind w:right="162" w:firstLine="708"/>
        <w:jc w:val="both"/>
        <w:rPr>
          <w:sz w:val="28"/>
        </w:rPr>
      </w:pPr>
      <w:r>
        <w:rPr>
          <w:sz w:val="28"/>
        </w:rPr>
        <w:t>У обучающегося будут сформированы умения общения как часть коммуникативных универсальных учебных действий:</w:t>
      </w:r>
    </w:p>
    <w:p w:rsidR="00CC59FA">
      <w:pPr>
        <w:pStyle w:val="BodyText"/>
        <w:spacing w:before="7" w:line="348" w:lineRule="auto"/>
        <w:ind w:right="169"/>
      </w:pPr>
      <w:r>
        <w:t>формулировать суждения, выражать свою точку зрения по географическим аспектам различных вопросов в устных и письменных текстах;</w:t>
      </w:r>
    </w:p>
    <w:p w:rsidR="00CC59FA">
      <w:pPr>
        <w:pStyle w:val="BodyText"/>
        <w:spacing w:before="6" w:line="348" w:lineRule="auto"/>
        <w:ind w:right="166"/>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C59FA">
      <w:pPr>
        <w:pStyle w:val="BodyText"/>
        <w:spacing w:before="7" w:line="348" w:lineRule="auto"/>
        <w:ind w:left="150" w:right="169"/>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CC59FA">
      <w:pPr>
        <w:spacing w:line="348" w:lineRule="auto"/>
        <w:sectPr>
          <w:pgSz w:w="11910" w:h="16840"/>
          <w:pgMar w:top="1040" w:right="400" w:bottom="740" w:left="980" w:header="578" w:footer="547" w:gutter="0"/>
          <w:cols w:space="720"/>
        </w:sectPr>
      </w:pPr>
    </w:p>
    <w:p w:rsidR="00CC59FA">
      <w:pPr>
        <w:pStyle w:val="BodyText"/>
        <w:spacing w:before="86"/>
        <w:ind w:left="860" w:firstLine="0"/>
      </w:pPr>
      <w:r>
        <w:t>публично</w:t>
      </w:r>
      <w:r>
        <w:rPr>
          <w:spacing w:val="-6"/>
        </w:rPr>
        <w:t xml:space="preserve"> </w:t>
      </w:r>
      <w:r>
        <w:t>представлять</w:t>
      </w:r>
      <w:r>
        <w:rPr>
          <w:spacing w:val="-1"/>
        </w:rPr>
        <w:t xml:space="preserve"> </w:t>
      </w:r>
      <w:r>
        <w:t>результаты</w:t>
      </w:r>
      <w:r>
        <w:rPr>
          <w:spacing w:val="-2"/>
        </w:rPr>
        <w:t xml:space="preserve"> </w:t>
      </w:r>
      <w:r>
        <w:t>выполненного</w:t>
      </w:r>
      <w:r>
        <w:rPr>
          <w:spacing w:val="-6"/>
        </w:rPr>
        <w:t xml:space="preserve"> </w:t>
      </w:r>
      <w:r>
        <w:t>исследования</w:t>
      </w:r>
      <w:r>
        <w:rPr>
          <w:spacing w:val="-6"/>
        </w:rPr>
        <w:t xml:space="preserve"> </w:t>
      </w:r>
      <w:r>
        <w:t>или</w:t>
      </w:r>
      <w:r>
        <w:rPr>
          <w:spacing w:val="-2"/>
        </w:rPr>
        <w:t xml:space="preserve"> проекта.</w:t>
      </w:r>
    </w:p>
    <w:p w:rsidR="00CC59FA" w:rsidP="00695CB5">
      <w:pPr>
        <w:pStyle w:val="ListParagraph"/>
        <w:numPr>
          <w:ilvl w:val="3"/>
          <w:numId w:val="73"/>
        </w:numPr>
        <w:tabs>
          <w:tab w:val="left" w:pos="1909"/>
        </w:tabs>
        <w:spacing w:before="151" w:line="348" w:lineRule="auto"/>
        <w:ind w:right="165" w:firstLine="708"/>
        <w:jc w:val="both"/>
        <w:rPr>
          <w:sz w:val="28"/>
        </w:rPr>
      </w:pPr>
      <w:r>
        <w:rPr>
          <w:sz w:val="28"/>
        </w:rPr>
        <w:t>У обучающегося будут сформированы умения самоорганизации как части регулятивных универсальных учебных действий:</w:t>
      </w:r>
    </w:p>
    <w:p w:rsidR="00CC59FA">
      <w:pPr>
        <w:pStyle w:val="BodyText"/>
        <w:spacing w:before="6" w:line="348" w:lineRule="auto"/>
        <w:ind w:right="162" w:firstLine="707"/>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CC59FA">
      <w:pPr>
        <w:pStyle w:val="BodyText"/>
        <w:spacing w:before="7" w:line="350" w:lineRule="auto"/>
        <w:ind w:right="163"/>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C59FA" w:rsidP="00695CB5">
      <w:pPr>
        <w:pStyle w:val="ListParagraph"/>
        <w:numPr>
          <w:ilvl w:val="3"/>
          <w:numId w:val="73"/>
        </w:numPr>
        <w:tabs>
          <w:tab w:val="left" w:pos="1909"/>
        </w:tabs>
        <w:spacing w:line="348" w:lineRule="auto"/>
        <w:ind w:right="168" w:firstLine="708"/>
        <w:jc w:val="both"/>
        <w:rPr>
          <w:sz w:val="28"/>
        </w:rPr>
      </w:pPr>
      <w:r>
        <w:rPr>
          <w:sz w:val="28"/>
        </w:rPr>
        <w:t xml:space="preserve">У обучающегося будут сформированы умения совместной </w:t>
      </w:r>
      <w:r>
        <w:rPr>
          <w:spacing w:val="-2"/>
          <w:sz w:val="28"/>
        </w:rPr>
        <w:t>деятельности:</w:t>
      </w:r>
    </w:p>
    <w:p w:rsidR="00CC59FA">
      <w:pPr>
        <w:pStyle w:val="BodyText"/>
        <w:spacing w:before="4" w:line="350" w:lineRule="auto"/>
        <w:ind w:right="166"/>
      </w:pPr>
      <w: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w:t>
      </w:r>
      <w:r>
        <w:rPr>
          <w:spacing w:val="-2"/>
        </w:rPr>
        <w:t>работы;</w:t>
      </w:r>
    </w:p>
    <w:p w:rsidR="00CC59FA">
      <w:pPr>
        <w:pStyle w:val="BodyText"/>
        <w:spacing w:line="350" w:lineRule="auto"/>
        <w:ind w:right="164"/>
      </w:pPr>
      <w:r>
        <w:t xml:space="preserve">планировать организацию совместной работы, при выполнении учебных </w:t>
      </w:r>
      <w:r>
        <w:rPr>
          <w:position w:val="1"/>
        </w:rPr>
        <w:t xml:space="preserve">географических проектов определять свою роль </w:t>
      </w:r>
      <w:r>
        <w:t>(</w:t>
      </w:r>
      <w:r>
        <w:rPr>
          <w:position w:val="1"/>
        </w:rPr>
        <w:t xml:space="preserve">с учётом предпочтений и </w:t>
      </w:r>
      <w:r>
        <w:t>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C59FA">
      <w:pPr>
        <w:pStyle w:val="BodyText"/>
        <w:spacing w:line="350" w:lineRule="auto"/>
        <w:ind w:left="152" w:right="161" w:firstLine="707"/>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CC59FA" w:rsidP="00695CB5">
      <w:pPr>
        <w:pStyle w:val="ListParagraph"/>
        <w:numPr>
          <w:ilvl w:val="3"/>
          <w:numId w:val="73"/>
        </w:numPr>
        <w:tabs>
          <w:tab w:val="left" w:pos="1909"/>
        </w:tabs>
        <w:spacing w:line="350" w:lineRule="auto"/>
        <w:ind w:left="152" w:right="161" w:firstLine="708"/>
        <w:jc w:val="both"/>
        <w:rPr>
          <w:sz w:val="28"/>
        </w:rPr>
      </w:pPr>
      <w:r>
        <w:rPr>
          <w:sz w:val="28"/>
        </w:rPr>
        <w:t xml:space="preserve">У обучающегося будут сформированы умения самоконтроля, эмоционального интеллекта как части регулятивных универсальных учебных </w:t>
      </w:r>
      <w:r>
        <w:rPr>
          <w:spacing w:val="-2"/>
          <w:sz w:val="28"/>
        </w:rPr>
        <w:t>действий:</w:t>
      </w:r>
    </w:p>
    <w:p w:rsidR="00CC59FA">
      <w:pPr>
        <w:pStyle w:val="BodyText"/>
        <w:spacing w:line="320" w:lineRule="exact"/>
        <w:ind w:left="860" w:firstLine="0"/>
        <w:jc w:val="left"/>
      </w:pPr>
      <w:r>
        <w:t>владеть</w:t>
      </w:r>
      <w:r>
        <w:rPr>
          <w:spacing w:val="-3"/>
        </w:rPr>
        <w:t xml:space="preserve"> </w:t>
      </w:r>
      <w:r>
        <w:t>способами</w:t>
      </w:r>
      <w:r>
        <w:rPr>
          <w:spacing w:val="-2"/>
        </w:rPr>
        <w:t xml:space="preserve"> </w:t>
      </w:r>
      <w:r>
        <w:t>самоконтроля</w:t>
      </w:r>
      <w:r>
        <w:rPr>
          <w:spacing w:val="-9"/>
        </w:rPr>
        <w:t xml:space="preserve"> </w:t>
      </w:r>
      <w:r>
        <w:t>и</w:t>
      </w:r>
      <w:r>
        <w:rPr>
          <w:spacing w:val="2"/>
        </w:rPr>
        <w:t xml:space="preserve"> </w:t>
      </w:r>
      <w:r>
        <w:rPr>
          <w:spacing w:val="-2"/>
        </w:rPr>
        <w:t>рефлексии;</w:t>
      </w:r>
    </w:p>
    <w:p w:rsidR="00CC59FA">
      <w:pPr>
        <w:pStyle w:val="BodyText"/>
        <w:spacing w:before="139" w:line="352" w:lineRule="auto"/>
        <w:ind w:left="152"/>
        <w:jc w:val="left"/>
      </w:pPr>
      <w:r>
        <w:t>объяснять</w:t>
      </w:r>
      <w:r>
        <w:rPr>
          <w:spacing w:val="40"/>
        </w:rPr>
        <w:t xml:space="preserve"> </w:t>
      </w:r>
      <w:r>
        <w:t>причины</w:t>
      </w:r>
      <w:r>
        <w:rPr>
          <w:spacing w:val="40"/>
        </w:rPr>
        <w:t xml:space="preserve"> </w:t>
      </w:r>
      <w:r>
        <w:t>достижения</w:t>
      </w:r>
      <w:r>
        <w:rPr>
          <w:spacing w:val="40"/>
        </w:rPr>
        <w:t xml:space="preserve"> </w:t>
      </w:r>
      <w:r>
        <w:t>(недостижения)</w:t>
      </w:r>
      <w:r>
        <w:rPr>
          <w:spacing w:val="40"/>
        </w:rPr>
        <w:t xml:space="preserve"> </w:t>
      </w:r>
      <w:r>
        <w:t>результатов</w:t>
      </w:r>
      <w:r>
        <w:rPr>
          <w:spacing w:val="40"/>
        </w:rPr>
        <w:t xml:space="preserve"> </w:t>
      </w:r>
      <w:r>
        <w:t>деятельности,</w:t>
      </w:r>
      <w:r>
        <w:rPr>
          <w:spacing w:val="40"/>
        </w:rPr>
        <w:t xml:space="preserve"> </w:t>
      </w:r>
      <w:r>
        <w:t>давать оценку приобретённому опыту;</w:t>
      </w:r>
    </w:p>
    <w:p w:rsidR="00CC59FA">
      <w:pPr>
        <w:pStyle w:val="BodyText"/>
        <w:tabs>
          <w:tab w:val="left" w:pos="2072"/>
          <w:tab w:val="left" w:pos="3743"/>
          <w:tab w:val="left" w:pos="4139"/>
          <w:tab w:val="left" w:pos="5971"/>
          <w:tab w:val="left" w:pos="6511"/>
          <w:tab w:val="left" w:pos="7583"/>
          <w:tab w:val="left" w:pos="8599"/>
        </w:tabs>
        <w:spacing w:line="352" w:lineRule="auto"/>
        <w:ind w:left="152" w:right="168"/>
        <w:jc w:val="left"/>
      </w:pPr>
      <w:r>
        <w:rPr>
          <w:spacing w:val="-2"/>
        </w:rPr>
        <w:t>вносить</w:t>
      </w:r>
      <w:r>
        <w:tab/>
      </w:r>
      <w:r>
        <w:rPr>
          <w:spacing w:val="-2"/>
        </w:rPr>
        <w:t>коррективы</w:t>
      </w:r>
      <w:r>
        <w:tab/>
      </w:r>
      <w:r>
        <w:rPr>
          <w:spacing w:val="-10"/>
        </w:rPr>
        <w:t>в</w:t>
      </w:r>
      <w:r>
        <w:tab/>
      </w:r>
      <w:r>
        <w:rPr>
          <w:spacing w:val="-2"/>
        </w:rPr>
        <w:t>деятельность</w:t>
      </w:r>
      <w:r>
        <w:tab/>
      </w:r>
      <w:r>
        <w:rPr>
          <w:spacing w:val="-6"/>
        </w:rPr>
        <w:t>на</w:t>
      </w:r>
      <w:r>
        <w:tab/>
      </w:r>
      <w:r>
        <w:rPr>
          <w:spacing w:val="-2"/>
        </w:rPr>
        <w:t>основе</w:t>
      </w:r>
      <w:r>
        <w:tab/>
      </w:r>
      <w:r>
        <w:rPr>
          <w:spacing w:val="-2"/>
        </w:rPr>
        <w:t>новых</w:t>
      </w:r>
      <w:r>
        <w:tab/>
      </w:r>
      <w:r>
        <w:rPr>
          <w:spacing w:val="-2"/>
        </w:rPr>
        <w:t xml:space="preserve">обстоятельств, </w:t>
      </w:r>
      <w:r>
        <w:t>изменившихся ситуаций, установленных ошибок, возникших трудностей;</w:t>
      </w:r>
    </w:p>
    <w:p w:rsidR="00CC59FA">
      <w:pPr>
        <w:spacing w:line="352" w:lineRule="auto"/>
        <w:sectPr>
          <w:pgSz w:w="11910" w:h="16840"/>
          <w:pgMar w:top="1040" w:right="400" w:bottom="740" w:left="980" w:header="578" w:footer="547" w:gutter="0"/>
          <w:cols w:space="720"/>
        </w:sectPr>
      </w:pPr>
    </w:p>
    <w:p w:rsidR="00CC59FA">
      <w:pPr>
        <w:pStyle w:val="BodyText"/>
        <w:spacing w:before="86" w:line="352" w:lineRule="auto"/>
        <w:ind w:left="860" w:right="2396" w:firstLine="0"/>
        <w:jc w:val="left"/>
      </w:pPr>
      <w:r>
        <w:t>оценивать</w:t>
      </w:r>
      <w:r>
        <w:rPr>
          <w:spacing w:val="-7"/>
        </w:rPr>
        <w:t xml:space="preserve"> </w:t>
      </w:r>
      <w:r>
        <w:t>соответствие</w:t>
      </w:r>
      <w:r>
        <w:rPr>
          <w:spacing w:val="-8"/>
        </w:rPr>
        <w:t xml:space="preserve"> </w:t>
      </w:r>
      <w:r>
        <w:t>результата</w:t>
      </w:r>
      <w:r>
        <w:rPr>
          <w:spacing w:val="-8"/>
        </w:rPr>
        <w:t xml:space="preserve"> </w:t>
      </w:r>
      <w:r>
        <w:t>цели</w:t>
      </w:r>
      <w:r>
        <w:rPr>
          <w:spacing w:val="-9"/>
        </w:rPr>
        <w:t xml:space="preserve"> </w:t>
      </w:r>
      <w:r>
        <w:t>и</w:t>
      </w:r>
      <w:r>
        <w:rPr>
          <w:spacing w:val="-5"/>
        </w:rPr>
        <w:t xml:space="preserve"> </w:t>
      </w:r>
      <w:r>
        <w:t>условиям; принятие себя и других:</w:t>
      </w:r>
    </w:p>
    <w:p w:rsidR="00CC59FA">
      <w:pPr>
        <w:pStyle w:val="BodyText"/>
        <w:spacing w:line="352" w:lineRule="auto"/>
        <w:ind w:left="860" w:right="2396" w:firstLine="0"/>
        <w:jc w:val="left"/>
      </w:pPr>
      <w:r>
        <w:t>осознанно относиться к другому человеку, его мнению; признавать</w:t>
      </w:r>
      <w:r>
        <w:rPr>
          <w:spacing w:val="-5"/>
        </w:rPr>
        <w:t xml:space="preserve"> </w:t>
      </w:r>
      <w:r>
        <w:t>своё</w:t>
      </w:r>
      <w:r>
        <w:rPr>
          <w:spacing w:val="-6"/>
        </w:rPr>
        <w:t xml:space="preserve"> </w:t>
      </w:r>
      <w:r>
        <w:t>право</w:t>
      </w:r>
      <w:r>
        <w:rPr>
          <w:spacing w:val="-5"/>
        </w:rPr>
        <w:t xml:space="preserve"> </w:t>
      </w:r>
      <w:r>
        <w:t>на</w:t>
      </w:r>
      <w:r>
        <w:rPr>
          <w:spacing w:val="-2"/>
        </w:rPr>
        <w:t xml:space="preserve"> </w:t>
      </w:r>
      <w:r>
        <w:t>ошибку</w:t>
      </w:r>
      <w:r>
        <w:rPr>
          <w:spacing w:val="-6"/>
        </w:rPr>
        <w:t xml:space="preserve"> </w:t>
      </w:r>
      <w:r>
        <w:t>и такое</w:t>
      </w:r>
      <w:r>
        <w:rPr>
          <w:spacing w:val="-6"/>
        </w:rPr>
        <w:t xml:space="preserve"> </w:t>
      </w:r>
      <w:r>
        <w:t>же</w:t>
      </w:r>
      <w:r>
        <w:rPr>
          <w:spacing w:val="-2"/>
        </w:rPr>
        <w:t xml:space="preserve"> </w:t>
      </w:r>
      <w:r>
        <w:t>право</w:t>
      </w:r>
      <w:r>
        <w:rPr>
          <w:spacing w:val="-5"/>
        </w:rPr>
        <w:t xml:space="preserve"> </w:t>
      </w:r>
      <w:r>
        <w:t>другого.</w:t>
      </w:r>
    </w:p>
    <w:p w:rsidR="00CC59FA" w:rsidP="00695CB5">
      <w:pPr>
        <w:pStyle w:val="ListParagraph"/>
        <w:numPr>
          <w:ilvl w:val="2"/>
          <w:numId w:val="73"/>
        </w:numPr>
        <w:tabs>
          <w:tab w:val="left" w:pos="1702"/>
        </w:tabs>
        <w:spacing w:line="315" w:lineRule="exact"/>
        <w:ind w:left="1702" w:hanging="842"/>
        <w:jc w:val="left"/>
        <w:rPr>
          <w:sz w:val="28"/>
        </w:rPr>
      </w:pPr>
      <w:r>
        <w:rPr>
          <w:sz w:val="28"/>
        </w:rPr>
        <w:t>Предметные</w:t>
      </w:r>
      <w:r>
        <w:rPr>
          <w:spacing w:val="18"/>
          <w:sz w:val="28"/>
        </w:rPr>
        <w:t xml:space="preserve"> </w:t>
      </w:r>
      <w:r>
        <w:rPr>
          <w:sz w:val="28"/>
        </w:rPr>
        <w:t>результаты</w:t>
      </w:r>
      <w:r>
        <w:rPr>
          <w:spacing w:val="19"/>
          <w:sz w:val="28"/>
        </w:rPr>
        <w:t xml:space="preserve"> </w:t>
      </w:r>
      <w:r>
        <w:rPr>
          <w:sz w:val="28"/>
        </w:rPr>
        <w:t>освоения</w:t>
      </w:r>
      <w:r>
        <w:rPr>
          <w:spacing w:val="18"/>
          <w:sz w:val="28"/>
        </w:rPr>
        <w:t xml:space="preserve"> </w:t>
      </w:r>
      <w:r>
        <w:rPr>
          <w:sz w:val="28"/>
        </w:rPr>
        <w:t>программы</w:t>
      </w:r>
      <w:r>
        <w:rPr>
          <w:spacing w:val="19"/>
          <w:sz w:val="28"/>
        </w:rPr>
        <w:t xml:space="preserve"> </w:t>
      </w:r>
      <w:r>
        <w:rPr>
          <w:sz w:val="28"/>
        </w:rPr>
        <w:t>по</w:t>
      </w:r>
      <w:r>
        <w:rPr>
          <w:spacing w:val="20"/>
          <w:sz w:val="28"/>
        </w:rPr>
        <w:t xml:space="preserve"> </w:t>
      </w:r>
      <w:r>
        <w:rPr>
          <w:sz w:val="28"/>
        </w:rPr>
        <w:t>географии.</w:t>
      </w:r>
      <w:r>
        <w:rPr>
          <w:spacing w:val="21"/>
          <w:sz w:val="28"/>
        </w:rPr>
        <w:t xml:space="preserve"> </w:t>
      </w:r>
      <w:r>
        <w:rPr>
          <w:sz w:val="28"/>
        </w:rPr>
        <w:t>К</w:t>
      </w:r>
      <w:r>
        <w:rPr>
          <w:spacing w:val="21"/>
          <w:sz w:val="28"/>
        </w:rPr>
        <w:t xml:space="preserve"> </w:t>
      </w:r>
      <w:r>
        <w:rPr>
          <w:sz w:val="28"/>
        </w:rPr>
        <w:t>концу</w:t>
      </w:r>
      <w:r>
        <w:rPr>
          <w:spacing w:val="19"/>
          <w:sz w:val="28"/>
        </w:rPr>
        <w:t xml:space="preserve"> </w:t>
      </w:r>
      <w:r>
        <w:rPr>
          <w:spacing w:val="-10"/>
          <w:sz w:val="28"/>
        </w:rPr>
        <w:t>5</w:t>
      </w:r>
    </w:p>
    <w:p w:rsidR="00CC59FA">
      <w:pPr>
        <w:pStyle w:val="BodyText"/>
        <w:spacing w:before="140"/>
        <w:ind w:firstLine="0"/>
        <w:jc w:val="left"/>
      </w:pPr>
      <w:r>
        <w:t>класса</w:t>
      </w:r>
      <w:r>
        <w:rPr>
          <w:spacing w:val="-2"/>
        </w:rPr>
        <w:t xml:space="preserve"> </w:t>
      </w:r>
      <w:r>
        <w:t>обучающийся</w:t>
      </w:r>
      <w:r>
        <w:rPr>
          <w:spacing w:val="-4"/>
        </w:rPr>
        <w:t xml:space="preserve"> </w:t>
      </w:r>
      <w:r>
        <w:rPr>
          <w:spacing w:val="-2"/>
        </w:rPr>
        <w:t>научится:</w:t>
      </w:r>
    </w:p>
    <w:p w:rsidR="00CC59FA">
      <w:pPr>
        <w:pStyle w:val="BodyText"/>
        <w:tabs>
          <w:tab w:val="left" w:pos="2399"/>
          <w:tab w:val="left" w:pos="3751"/>
          <w:tab w:val="left" w:pos="5939"/>
          <w:tab w:val="left" w:pos="7375"/>
          <w:tab w:val="left" w:pos="8879"/>
          <w:tab w:val="left" w:pos="9315"/>
        </w:tabs>
        <w:spacing w:before="150" w:line="348" w:lineRule="auto"/>
        <w:ind w:right="168"/>
        <w:jc w:val="left"/>
      </w:pPr>
      <w:r>
        <w:rPr>
          <w:spacing w:val="-2"/>
        </w:rPr>
        <w:t>приводить</w:t>
      </w:r>
      <w:r>
        <w:tab/>
      </w:r>
      <w:r>
        <w:rPr>
          <w:spacing w:val="-2"/>
        </w:rPr>
        <w:t>примеры</w:t>
      </w:r>
      <w:r>
        <w:tab/>
      </w:r>
      <w:r>
        <w:rPr>
          <w:spacing w:val="-2"/>
        </w:rPr>
        <w:t>географических</w:t>
      </w:r>
      <w:r>
        <w:tab/>
      </w:r>
      <w:r>
        <w:rPr>
          <w:spacing w:val="-2"/>
        </w:rPr>
        <w:t>объектов,</w:t>
      </w:r>
      <w:r>
        <w:tab/>
      </w:r>
      <w:r>
        <w:rPr>
          <w:spacing w:val="-2"/>
        </w:rPr>
        <w:t>процессов</w:t>
      </w:r>
      <w:r>
        <w:tab/>
      </w:r>
      <w:r>
        <w:rPr>
          <w:spacing w:val="-10"/>
        </w:rPr>
        <w:t>и</w:t>
      </w:r>
      <w:r>
        <w:tab/>
      </w:r>
      <w:r>
        <w:rPr>
          <w:spacing w:val="-2"/>
        </w:rPr>
        <w:t xml:space="preserve">явлений, </w:t>
      </w:r>
      <w:r>
        <w:t>изучаемых различными ветвями географической науки;</w:t>
      </w:r>
    </w:p>
    <w:p w:rsidR="00CC59FA">
      <w:pPr>
        <w:pStyle w:val="BodyText"/>
        <w:tabs>
          <w:tab w:val="left" w:pos="2327"/>
          <w:tab w:val="left" w:pos="3927"/>
          <w:tab w:val="left" w:pos="6171"/>
          <w:tab w:val="left" w:pos="8027"/>
        </w:tabs>
        <w:spacing w:before="6" w:line="348" w:lineRule="auto"/>
        <w:ind w:left="860" w:right="168" w:firstLine="0"/>
        <w:jc w:val="left"/>
      </w:pPr>
      <w:r>
        <w:t xml:space="preserve">приводить примеры методов исследования, применяемых в географии; </w:t>
      </w:r>
      <w:r>
        <w:rPr>
          <w:spacing w:val="-2"/>
        </w:rPr>
        <w:t>выбирать</w:t>
      </w:r>
      <w:r>
        <w:tab/>
      </w:r>
      <w:r>
        <w:rPr>
          <w:spacing w:val="-2"/>
        </w:rPr>
        <w:t>источники</w:t>
      </w:r>
      <w:r>
        <w:tab/>
      </w:r>
      <w:r>
        <w:rPr>
          <w:spacing w:val="-2"/>
        </w:rPr>
        <w:t>географической</w:t>
      </w:r>
      <w:r>
        <w:tab/>
      </w:r>
      <w:r>
        <w:rPr>
          <w:spacing w:val="-2"/>
        </w:rPr>
        <w:t>информации</w:t>
      </w:r>
      <w:r>
        <w:tab/>
      </w:r>
      <w:r>
        <w:rPr>
          <w:spacing w:val="-2"/>
        </w:rPr>
        <w:t>(картографические,</w:t>
      </w:r>
    </w:p>
    <w:p w:rsidR="00CC59FA">
      <w:pPr>
        <w:pStyle w:val="BodyText"/>
        <w:spacing w:before="2" w:line="350" w:lineRule="auto"/>
        <w:ind w:left="152" w:right="161" w:hanging="1"/>
      </w:pPr>
      <w:r>
        <w:t>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CC59FA">
      <w:pPr>
        <w:pStyle w:val="BodyText"/>
        <w:spacing w:before="2" w:line="348" w:lineRule="auto"/>
        <w:ind w:left="152" w:right="163"/>
      </w:pPr>
      <w:r>
        <w:t xml:space="preserve">интегрировать и интерпретировать информацию о путешествиях и географических исследованиях Земли, представленную в одном или нескольких </w:t>
      </w:r>
      <w:r>
        <w:rPr>
          <w:spacing w:val="-2"/>
        </w:rPr>
        <w:t>источниках;</w:t>
      </w:r>
    </w:p>
    <w:p w:rsidR="00CC59FA">
      <w:pPr>
        <w:pStyle w:val="BodyText"/>
        <w:spacing w:before="7" w:line="348" w:lineRule="auto"/>
        <w:ind w:left="860" w:right="472" w:firstLine="0"/>
      </w:pPr>
      <w:r>
        <w:t>иметь</w:t>
      </w:r>
      <w:r>
        <w:rPr>
          <w:spacing w:val="-5"/>
        </w:rPr>
        <w:t xml:space="preserve"> </w:t>
      </w:r>
      <w:r>
        <w:t>представление</w:t>
      </w:r>
      <w:r>
        <w:rPr>
          <w:spacing w:val="-6"/>
        </w:rPr>
        <w:t xml:space="preserve"> </w:t>
      </w:r>
      <w:r>
        <w:t>о</w:t>
      </w:r>
      <w:r>
        <w:rPr>
          <w:spacing w:val="-1"/>
        </w:rPr>
        <w:t xml:space="preserve"> </w:t>
      </w:r>
      <w:r>
        <w:t>вкладе</w:t>
      </w:r>
      <w:r>
        <w:rPr>
          <w:spacing w:val="-2"/>
        </w:rPr>
        <w:t xml:space="preserve"> </w:t>
      </w:r>
      <w:r>
        <w:t>великих</w:t>
      </w:r>
      <w:r>
        <w:rPr>
          <w:spacing w:val="-6"/>
        </w:rPr>
        <w:t xml:space="preserve"> </w:t>
      </w:r>
      <w:r>
        <w:t>путешественников</w:t>
      </w:r>
      <w:r>
        <w:rPr>
          <w:spacing w:val="-6"/>
        </w:rPr>
        <w:t xml:space="preserve"> </w:t>
      </w:r>
      <w:r>
        <w:t>в</w:t>
      </w:r>
      <w:r>
        <w:rPr>
          <w:spacing w:val="-6"/>
        </w:rPr>
        <w:t xml:space="preserve"> </w:t>
      </w:r>
      <w:r>
        <w:t>изучение</w:t>
      </w:r>
      <w:r>
        <w:rPr>
          <w:spacing w:val="-2"/>
        </w:rPr>
        <w:t xml:space="preserve"> </w:t>
      </w:r>
      <w:r>
        <w:t>Земли; описывать и сравнивать маршруты их путешествий;</w:t>
      </w:r>
    </w:p>
    <w:p w:rsidR="00CC59FA">
      <w:pPr>
        <w:pStyle w:val="BodyText"/>
        <w:spacing w:before="2" w:line="350" w:lineRule="auto"/>
        <w:ind w:left="152" w:right="163" w:firstLine="707"/>
      </w:pPr>
      <w:r>
        <w:t>находить в различных источниках информации (включая интернет-ресурсы) факты, позволяющие оценить вклад российских путешественников и</w:t>
      </w:r>
      <w:r>
        <w:rPr>
          <w:spacing w:val="40"/>
        </w:rPr>
        <w:t xml:space="preserve"> </w:t>
      </w:r>
      <w:r>
        <w:t>исследователей в развитие знаний о Земле;</w:t>
      </w:r>
    </w:p>
    <w:p w:rsidR="00CC59FA">
      <w:pPr>
        <w:pStyle w:val="BodyText"/>
        <w:spacing w:before="2" w:line="348" w:lineRule="auto"/>
        <w:ind w:left="152" w:right="168"/>
      </w:pPr>
      <w:r>
        <w:t>определять направления, расстояния по плану местности и по географическим картам, географические координаты по географическим картам;</w:t>
      </w:r>
    </w:p>
    <w:p w:rsidR="00CC59FA">
      <w:pPr>
        <w:pStyle w:val="BodyText"/>
        <w:spacing w:before="3" w:line="350" w:lineRule="auto"/>
        <w:ind w:left="152" w:right="164"/>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rsidR="00CC59FA">
      <w:pPr>
        <w:pStyle w:val="BodyText"/>
        <w:tabs>
          <w:tab w:val="left" w:pos="1719"/>
          <w:tab w:val="left" w:pos="3139"/>
          <w:tab w:val="left" w:pos="4291"/>
          <w:tab w:val="left" w:pos="6187"/>
          <w:tab w:val="left" w:pos="8639"/>
        </w:tabs>
        <w:spacing w:before="1"/>
        <w:ind w:left="0" w:right="167" w:firstLine="0"/>
        <w:jc w:val="right"/>
      </w:pPr>
      <w:r>
        <w:rPr>
          <w:spacing w:val="-2"/>
        </w:rPr>
        <w:t>применять</w:t>
      </w:r>
      <w:r>
        <w:tab/>
      </w:r>
      <w:r>
        <w:rPr>
          <w:spacing w:val="-2"/>
        </w:rPr>
        <w:t>понятия</w:t>
      </w:r>
      <w:r>
        <w:tab/>
      </w:r>
      <w:r>
        <w:rPr>
          <w:spacing w:val="-4"/>
        </w:rPr>
        <w:t>«план</w:t>
      </w:r>
      <w:r>
        <w:tab/>
      </w:r>
      <w:r>
        <w:rPr>
          <w:spacing w:val="-2"/>
        </w:rPr>
        <w:t>местности»,</w:t>
      </w:r>
      <w:r>
        <w:tab/>
      </w:r>
      <w:r>
        <w:rPr>
          <w:spacing w:val="-2"/>
        </w:rPr>
        <w:t>«географическая</w:t>
      </w:r>
      <w:r>
        <w:tab/>
      </w:r>
      <w:r>
        <w:rPr>
          <w:spacing w:val="-2"/>
        </w:rPr>
        <w:t>карта»,</w:t>
      </w:r>
    </w:p>
    <w:p w:rsidR="00CC59FA">
      <w:pPr>
        <w:pStyle w:val="BodyText"/>
        <w:tabs>
          <w:tab w:val="left" w:pos="2644"/>
          <w:tab w:val="left" w:pos="5023"/>
          <w:tab w:val="left" w:pos="5607"/>
          <w:tab w:val="left" w:pos="7355"/>
          <w:tab w:val="left" w:pos="8807"/>
        </w:tabs>
        <w:spacing w:before="146"/>
        <w:ind w:left="0" w:right="168" w:firstLine="0"/>
        <w:jc w:val="right"/>
      </w:pPr>
      <w:r>
        <w:rPr>
          <w:spacing w:val="-2"/>
        </w:rPr>
        <w:t>«аэрофотоснимок»,</w:t>
      </w:r>
      <w:r>
        <w:tab/>
      </w:r>
      <w:r>
        <w:rPr>
          <w:spacing w:val="-2"/>
        </w:rPr>
        <w:t>«ориентирование</w:t>
      </w:r>
      <w:r>
        <w:tab/>
      </w:r>
      <w:r>
        <w:rPr>
          <w:spacing w:val="-5"/>
        </w:rPr>
        <w:t>на</w:t>
      </w:r>
      <w:r>
        <w:tab/>
      </w:r>
      <w:r>
        <w:rPr>
          <w:spacing w:val="-2"/>
        </w:rPr>
        <w:t>местности»,</w:t>
      </w:r>
      <w:r>
        <w:tab/>
      </w:r>
      <w:r>
        <w:rPr>
          <w:spacing w:val="-2"/>
        </w:rPr>
        <w:t>«стороны</w:t>
      </w:r>
      <w:r>
        <w:tab/>
      </w:r>
      <w:r>
        <w:rPr>
          <w:spacing w:val="-2"/>
        </w:rPr>
        <w:t>горизонта»,</w:t>
      </w:r>
    </w:p>
    <w:p w:rsidR="00CC59FA">
      <w:pPr>
        <w:pStyle w:val="BodyText"/>
        <w:spacing w:before="146" w:line="352" w:lineRule="auto"/>
        <w:ind w:right="168" w:firstLine="0"/>
      </w:pPr>
      <w:r>
        <w:t>«азимут», «горизонтали», «масштаб», «условные знаки» для решения учебных и практико-ориентированных задач;</w:t>
      </w:r>
    </w:p>
    <w:p w:rsidR="00CC59FA">
      <w:pPr>
        <w:pStyle w:val="BodyText"/>
        <w:spacing w:line="316" w:lineRule="exact"/>
        <w:ind w:left="859" w:firstLine="0"/>
        <w:jc w:val="left"/>
      </w:pPr>
      <w:r>
        <w:t>различать</w:t>
      </w:r>
      <w:r>
        <w:rPr>
          <w:spacing w:val="-1"/>
        </w:rPr>
        <w:t xml:space="preserve"> </w:t>
      </w:r>
      <w:r>
        <w:t>понятия</w:t>
      </w:r>
      <w:r>
        <w:rPr>
          <w:spacing w:val="5"/>
        </w:rPr>
        <w:t xml:space="preserve"> </w:t>
      </w:r>
      <w:r>
        <w:t>«план</w:t>
      </w:r>
      <w:r>
        <w:rPr>
          <w:spacing w:val="3"/>
        </w:rPr>
        <w:t xml:space="preserve"> </w:t>
      </w:r>
      <w:r>
        <w:t>местности»</w:t>
      </w:r>
      <w:r>
        <w:rPr>
          <w:spacing w:val="2"/>
        </w:rPr>
        <w:t xml:space="preserve"> </w:t>
      </w:r>
      <w:r>
        <w:t>и</w:t>
      </w:r>
      <w:r>
        <w:rPr>
          <w:spacing w:val="4"/>
        </w:rPr>
        <w:t xml:space="preserve"> </w:t>
      </w:r>
      <w:r>
        <w:t>«географическая</w:t>
      </w:r>
      <w:r>
        <w:rPr>
          <w:spacing w:val="4"/>
        </w:rPr>
        <w:t xml:space="preserve"> </w:t>
      </w:r>
      <w:r>
        <w:t>карта»,</w:t>
      </w:r>
      <w:r>
        <w:rPr>
          <w:spacing w:val="7"/>
        </w:rPr>
        <w:t xml:space="preserve"> </w:t>
      </w:r>
      <w:r>
        <w:t>«параллель»</w:t>
      </w:r>
      <w:r>
        <w:rPr>
          <w:spacing w:val="5"/>
        </w:rPr>
        <w:t xml:space="preserve"> </w:t>
      </w:r>
      <w:r>
        <w:rPr>
          <w:spacing w:val="-10"/>
        </w:rPr>
        <w:t>и</w:t>
      </w:r>
    </w:p>
    <w:p w:rsidR="00CC59FA">
      <w:pPr>
        <w:spacing w:line="316" w:lineRule="exact"/>
        <w:sectPr>
          <w:pgSz w:w="11910" w:h="16840"/>
          <w:pgMar w:top="1040" w:right="400" w:bottom="740" w:left="980" w:header="578" w:footer="547" w:gutter="0"/>
          <w:cols w:space="720"/>
        </w:sectPr>
      </w:pPr>
    </w:p>
    <w:p w:rsidR="00CC59FA">
      <w:pPr>
        <w:pStyle w:val="BodyText"/>
        <w:spacing w:before="86"/>
        <w:ind w:left="152" w:firstLine="0"/>
        <w:jc w:val="left"/>
      </w:pPr>
      <w:r>
        <w:rPr>
          <w:spacing w:val="-2"/>
        </w:rPr>
        <w:t>«меридиан»;</w:t>
      </w:r>
    </w:p>
    <w:p w:rsidR="00CC59FA">
      <w:pPr>
        <w:pStyle w:val="BodyText"/>
        <w:spacing w:before="151" w:line="348" w:lineRule="auto"/>
        <w:ind w:left="859" w:firstLine="0"/>
        <w:jc w:val="left"/>
      </w:pPr>
      <w:r>
        <w:t>приводить</w:t>
      </w:r>
      <w:r>
        <w:rPr>
          <w:spacing w:val="-6"/>
        </w:rPr>
        <w:t xml:space="preserve"> </w:t>
      </w:r>
      <w:r>
        <w:t>примеры</w:t>
      </w:r>
      <w:r>
        <w:rPr>
          <w:spacing w:val="-3"/>
        </w:rPr>
        <w:t xml:space="preserve"> </w:t>
      </w:r>
      <w:r>
        <w:t>влияния</w:t>
      </w:r>
      <w:r>
        <w:rPr>
          <w:spacing w:val="-3"/>
        </w:rPr>
        <w:t xml:space="preserve"> </w:t>
      </w:r>
      <w:r>
        <w:t>Солнца</w:t>
      </w:r>
      <w:r>
        <w:rPr>
          <w:spacing w:val="-7"/>
        </w:rPr>
        <w:t xml:space="preserve"> </w:t>
      </w:r>
      <w:r>
        <w:t>на</w:t>
      </w:r>
      <w:r>
        <w:rPr>
          <w:spacing w:val="-3"/>
        </w:rPr>
        <w:t xml:space="preserve"> </w:t>
      </w:r>
      <w:r>
        <w:t>мир</w:t>
      </w:r>
      <w:r>
        <w:rPr>
          <w:spacing w:val="-3"/>
        </w:rPr>
        <w:t xml:space="preserve"> </w:t>
      </w:r>
      <w:r>
        <w:t>живой</w:t>
      </w:r>
      <w:r>
        <w:rPr>
          <w:spacing w:val="-4"/>
        </w:rPr>
        <w:t xml:space="preserve"> </w:t>
      </w:r>
      <w:r>
        <w:t>и</w:t>
      </w:r>
      <w:r>
        <w:rPr>
          <w:spacing w:val="-4"/>
        </w:rPr>
        <w:t xml:space="preserve"> </w:t>
      </w:r>
      <w:r>
        <w:t>неживой</w:t>
      </w:r>
      <w:r>
        <w:rPr>
          <w:spacing w:val="-4"/>
        </w:rPr>
        <w:t xml:space="preserve"> </w:t>
      </w:r>
      <w:r>
        <w:t>природы; объяснять причины смены дня и ночи и времён года;</w:t>
      </w:r>
    </w:p>
    <w:p w:rsidR="00CC59FA">
      <w:pPr>
        <w:pStyle w:val="BodyText"/>
        <w:spacing w:before="6" w:line="348" w:lineRule="auto"/>
        <w:ind w:right="164"/>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CC59FA">
      <w:pPr>
        <w:pStyle w:val="BodyText"/>
        <w:spacing w:before="7"/>
        <w:ind w:left="859" w:firstLine="0"/>
      </w:pPr>
      <w:r>
        <w:t>описывать</w:t>
      </w:r>
      <w:r>
        <w:rPr>
          <w:spacing w:val="-4"/>
        </w:rPr>
        <w:t xml:space="preserve"> </w:t>
      </w:r>
      <w:r>
        <w:t>внутреннее строение</w:t>
      </w:r>
      <w:r>
        <w:rPr>
          <w:spacing w:val="-4"/>
        </w:rPr>
        <w:t xml:space="preserve"> </w:t>
      </w:r>
      <w:r>
        <w:rPr>
          <w:spacing w:val="-2"/>
        </w:rPr>
        <w:t>Земли;</w:t>
      </w:r>
    </w:p>
    <w:p w:rsidR="00CC59FA">
      <w:pPr>
        <w:pStyle w:val="BodyText"/>
        <w:spacing w:before="147" w:line="352" w:lineRule="auto"/>
        <w:ind w:right="165"/>
      </w:pPr>
      <w:r>
        <w:t xml:space="preserve">различать понятия «земная кора»; «ядро», «мантия»; «минерал» и «горная </w:t>
      </w:r>
      <w:r>
        <w:rPr>
          <w:spacing w:val="-2"/>
        </w:rPr>
        <w:t>порода»;</w:t>
      </w:r>
    </w:p>
    <w:p w:rsidR="00CC59FA">
      <w:pPr>
        <w:pStyle w:val="BodyText"/>
        <w:spacing w:line="316" w:lineRule="exact"/>
        <w:ind w:left="859" w:firstLine="0"/>
      </w:pPr>
      <w:r>
        <w:t>различать</w:t>
      </w:r>
      <w:r>
        <w:rPr>
          <w:spacing w:val="-6"/>
        </w:rPr>
        <w:t xml:space="preserve"> </w:t>
      </w:r>
      <w:r>
        <w:t>понятия</w:t>
      </w:r>
      <w:r>
        <w:rPr>
          <w:spacing w:val="-4"/>
        </w:rPr>
        <w:t xml:space="preserve"> </w:t>
      </w:r>
      <w:r>
        <w:t>«материковая»</w:t>
      </w:r>
      <w:r>
        <w:rPr>
          <w:spacing w:val="-5"/>
        </w:rPr>
        <w:t xml:space="preserve"> </w:t>
      </w:r>
      <w:r>
        <w:t>и</w:t>
      </w:r>
      <w:r>
        <w:rPr>
          <w:spacing w:val="-1"/>
        </w:rPr>
        <w:t xml:space="preserve"> </w:t>
      </w:r>
      <w:r>
        <w:t>«океаническая»</w:t>
      </w:r>
      <w:r>
        <w:rPr>
          <w:spacing w:val="-4"/>
        </w:rPr>
        <w:t xml:space="preserve"> </w:t>
      </w:r>
      <w:r>
        <w:t xml:space="preserve">земная </w:t>
      </w:r>
      <w:r>
        <w:rPr>
          <w:spacing w:val="-2"/>
        </w:rPr>
        <w:t>кора;</w:t>
      </w:r>
    </w:p>
    <w:p w:rsidR="00CC59FA">
      <w:pPr>
        <w:pStyle w:val="BodyText"/>
        <w:spacing w:before="146" w:line="352" w:lineRule="auto"/>
        <w:ind w:right="168" w:firstLine="707"/>
      </w:pPr>
      <w:r>
        <w:t>различать изученные минералы и горные породы, материковую и океаническую земную кору;</w:t>
      </w:r>
    </w:p>
    <w:p w:rsidR="00CC59FA">
      <w:pPr>
        <w:pStyle w:val="BodyText"/>
        <w:spacing w:line="352" w:lineRule="auto"/>
        <w:ind w:right="164"/>
      </w:pPr>
      <w:r>
        <w:t>показывать на карте и обозначать на контурной карте материки и океаны, крупные формы рельефа Земли;</w:t>
      </w:r>
    </w:p>
    <w:p w:rsidR="00CC59FA">
      <w:pPr>
        <w:pStyle w:val="BodyText"/>
        <w:spacing w:line="316" w:lineRule="exact"/>
        <w:ind w:left="859" w:firstLine="0"/>
      </w:pPr>
      <w:r>
        <w:t>различать</w:t>
      </w:r>
      <w:r>
        <w:rPr>
          <w:spacing w:val="-2"/>
        </w:rPr>
        <w:t xml:space="preserve"> </w:t>
      </w:r>
      <w:r>
        <w:t>горы</w:t>
      </w:r>
      <w:r>
        <w:rPr>
          <w:spacing w:val="-2"/>
        </w:rPr>
        <w:t xml:space="preserve"> </w:t>
      </w:r>
      <w:r>
        <w:t>и</w:t>
      </w:r>
      <w:r>
        <w:rPr>
          <w:spacing w:val="5"/>
        </w:rPr>
        <w:t xml:space="preserve"> </w:t>
      </w:r>
      <w:r>
        <w:rPr>
          <w:spacing w:val="-2"/>
        </w:rPr>
        <w:t>равнины;</w:t>
      </w:r>
    </w:p>
    <w:p w:rsidR="00CC59FA">
      <w:pPr>
        <w:pStyle w:val="BodyText"/>
        <w:spacing w:before="140" w:line="352" w:lineRule="auto"/>
        <w:ind w:left="859" w:right="696" w:firstLine="0"/>
      </w:pPr>
      <w:r>
        <w:t>классифицировать</w:t>
      </w:r>
      <w:r>
        <w:rPr>
          <w:spacing w:val="-5"/>
        </w:rPr>
        <w:t xml:space="preserve"> </w:t>
      </w:r>
      <w:r>
        <w:t>формы</w:t>
      </w:r>
      <w:r>
        <w:rPr>
          <w:spacing w:val="-2"/>
        </w:rPr>
        <w:t xml:space="preserve"> </w:t>
      </w:r>
      <w:r>
        <w:t>рельефа</w:t>
      </w:r>
      <w:r>
        <w:rPr>
          <w:spacing w:val="-2"/>
        </w:rPr>
        <w:t xml:space="preserve"> </w:t>
      </w:r>
      <w:r>
        <w:t>суши</w:t>
      </w:r>
      <w:r>
        <w:rPr>
          <w:spacing w:val="-3"/>
        </w:rPr>
        <w:t xml:space="preserve"> </w:t>
      </w:r>
      <w:r>
        <w:t>по</w:t>
      </w:r>
      <w:r>
        <w:rPr>
          <w:spacing w:val="-6"/>
        </w:rPr>
        <w:t xml:space="preserve"> </w:t>
      </w:r>
      <w:r>
        <w:t>высоте</w:t>
      </w:r>
      <w:r>
        <w:rPr>
          <w:spacing w:val="-6"/>
        </w:rPr>
        <w:t xml:space="preserve"> </w:t>
      </w:r>
      <w:r>
        <w:t>и</w:t>
      </w:r>
      <w:r>
        <w:rPr>
          <w:spacing w:val="-3"/>
        </w:rPr>
        <w:t xml:space="preserve"> </w:t>
      </w:r>
      <w:r>
        <w:t>по</w:t>
      </w:r>
      <w:r>
        <w:rPr>
          <w:spacing w:val="-2"/>
        </w:rPr>
        <w:t xml:space="preserve"> </w:t>
      </w:r>
      <w:r>
        <w:t>внешнему</w:t>
      </w:r>
      <w:r>
        <w:rPr>
          <w:spacing w:val="-5"/>
        </w:rPr>
        <w:t xml:space="preserve"> </w:t>
      </w:r>
      <w:r>
        <w:t>облику; называть причины землетрясений и вулканических извержений;</w:t>
      </w:r>
    </w:p>
    <w:p w:rsidR="00CC59FA">
      <w:pPr>
        <w:pStyle w:val="BodyText"/>
        <w:spacing w:line="350" w:lineRule="auto"/>
        <w:ind w:right="164"/>
      </w:pPr>
      <w: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CC59FA">
      <w:pPr>
        <w:pStyle w:val="BodyText"/>
        <w:spacing w:line="352" w:lineRule="auto"/>
        <w:ind w:right="165"/>
      </w:pPr>
      <w:r>
        <w:t>применять понятия «эпицентр землетрясения» и «очаг землетрясения» для решения познавательных задач;</w:t>
      </w:r>
    </w:p>
    <w:p w:rsidR="00CC59FA">
      <w:pPr>
        <w:pStyle w:val="BodyText"/>
        <w:spacing w:line="350" w:lineRule="auto"/>
        <w:ind w:right="164"/>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CC59FA">
      <w:pPr>
        <w:pStyle w:val="BodyText"/>
        <w:spacing w:line="320" w:lineRule="exact"/>
        <w:ind w:left="859" w:firstLine="0"/>
      </w:pPr>
      <w:r>
        <w:t>классифицировать</w:t>
      </w:r>
      <w:r>
        <w:rPr>
          <w:spacing w:val="-5"/>
        </w:rPr>
        <w:t xml:space="preserve"> </w:t>
      </w:r>
      <w:r>
        <w:t>острова</w:t>
      </w:r>
      <w:r>
        <w:rPr>
          <w:spacing w:val="-4"/>
        </w:rPr>
        <w:t xml:space="preserve"> </w:t>
      </w:r>
      <w:r>
        <w:t>по</w:t>
      </w:r>
      <w:r>
        <w:rPr>
          <w:spacing w:val="-2"/>
        </w:rPr>
        <w:t xml:space="preserve"> происхождению;</w:t>
      </w:r>
    </w:p>
    <w:p w:rsidR="00CC59FA">
      <w:pPr>
        <w:pStyle w:val="BodyText"/>
        <w:spacing w:before="135" w:line="348" w:lineRule="auto"/>
        <w:ind w:firstLine="707"/>
        <w:jc w:val="left"/>
      </w:pPr>
      <w:r>
        <w:t>приводить</w:t>
      </w:r>
      <w:r>
        <w:rPr>
          <w:spacing w:val="40"/>
        </w:rPr>
        <w:t xml:space="preserve"> </w:t>
      </w:r>
      <w:r>
        <w:t>примеры</w:t>
      </w:r>
      <w:r>
        <w:rPr>
          <w:spacing w:val="40"/>
        </w:rPr>
        <w:t xml:space="preserve"> </w:t>
      </w:r>
      <w:r>
        <w:t>опасных</w:t>
      </w:r>
      <w:r>
        <w:rPr>
          <w:spacing w:val="40"/>
        </w:rPr>
        <w:t xml:space="preserve"> </w:t>
      </w:r>
      <w:r>
        <w:t>природных</w:t>
      </w:r>
      <w:r>
        <w:rPr>
          <w:spacing w:val="40"/>
        </w:rPr>
        <w:t xml:space="preserve"> </w:t>
      </w:r>
      <w:r>
        <w:t>явлений</w:t>
      </w:r>
      <w:r>
        <w:rPr>
          <w:spacing w:val="40"/>
        </w:rPr>
        <w:t xml:space="preserve"> </w:t>
      </w:r>
      <w:r>
        <w:t>в</w:t>
      </w:r>
      <w:r>
        <w:rPr>
          <w:spacing w:val="40"/>
        </w:rPr>
        <w:t xml:space="preserve"> </w:t>
      </w:r>
      <w:r>
        <w:t>литосфере</w:t>
      </w:r>
      <w:r>
        <w:rPr>
          <w:spacing w:val="40"/>
        </w:rPr>
        <w:t xml:space="preserve"> </w:t>
      </w:r>
      <w:r>
        <w:t>и</w:t>
      </w:r>
      <w:r>
        <w:rPr>
          <w:spacing w:val="40"/>
        </w:rPr>
        <w:t xml:space="preserve"> </w:t>
      </w:r>
      <w:r>
        <w:t>средств</w:t>
      </w:r>
      <w:r>
        <w:rPr>
          <w:spacing w:val="40"/>
        </w:rPr>
        <w:t xml:space="preserve"> </w:t>
      </w:r>
      <w:r>
        <w:t xml:space="preserve">их </w:t>
      </w:r>
      <w:r>
        <w:rPr>
          <w:spacing w:val="-2"/>
        </w:rPr>
        <w:t>предупреждения;</w:t>
      </w:r>
    </w:p>
    <w:p w:rsidR="00CC59FA">
      <w:pPr>
        <w:pStyle w:val="BodyText"/>
        <w:tabs>
          <w:tab w:val="left" w:pos="2331"/>
          <w:tab w:val="left" w:pos="3615"/>
          <w:tab w:val="left" w:pos="5115"/>
          <w:tab w:val="left" w:pos="5463"/>
          <w:tab w:val="left" w:pos="6927"/>
          <w:tab w:val="left" w:pos="7275"/>
          <w:tab w:val="left" w:pos="8763"/>
        </w:tabs>
        <w:spacing w:before="2" w:line="352" w:lineRule="auto"/>
        <w:ind w:right="168"/>
        <w:jc w:val="left"/>
      </w:pPr>
      <w:r>
        <w:rPr>
          <w:spacing w:val="-2"/>
        </w:rPr>
        <w:t>приводить</w:t>
      </w:r>
      <w:r>
        <w:tab/>
      </w:r>
      <w:r>
        <w:rPr>
          <w:spacing w:val="-2"/>
        </w:rPr>
        <w:t>примеры</w:t>
      </w:r>
      <w:r>
        <w:tab/>
      </w:r>
      <w:r>
        <w:rPr>
          <w:spacing w:val="-2"/>
        </w:rPr>
        <w:t>изменений</w:t>
      </w:r>
      <w:r>
        <w:tab/>
      </w:r>
      <w:r>
        <w:rPr>
          <w:spacing w:val="-10"/>
        </w:rPr>
        <w:t>в</w:t>
      </w:r>
      <w:r>
        <w:tab/>
      </w:r>
      <w:r>
        <w:rPr>
          <w:spacing w:val="-2"/>
        </w:rPr>
        <w:t>литосфере</w:t>
      </w:r>
      <w:r>
        <w:tab/>
      </w:r>
      <w:r>
        <w:rPr>
          <w:spacing w:val="-10"/>
        </w:rPr>
        <w:t>в</w:t>
      </w:r>
      <w:r>
        <w:tab/>
      </w:r>
      <w:r>
        <w:rPr>
          <w:spacing w:val="-2"/>
        </w:rPr>
        <w:t>результате</w:t>
      </w:r>
      <w:r>
        <w:tab/>
      </w:r>
      <w:r>
        <w:rPr>
          <w:spacing w:val="-2"/>
        </w:rPr>
        <w:t xml:space="preserve">деятельности </w:t>
      </w:r>
      <w:r>
        <w:t>человека на примере своей местности, России и мира;</w:t>
      </w:r>
    </w:p>
    <w:p w:rsidR="00CC59FA">
      <w:pPr>
        <w:pStyle w:val="BodyText"/>
        <w:spacing w:line="316" w:lineRule="exact"/>
        <w:ind w:left="859" w:firstLine="0"/>
        <w:jc w:val="left"/>
      </w:pPr>
      <w:r>
        <w:t>приводить</w:t>
      </w:r>
      <w:r>
        <w:rPr>
          <w:spacing w:val="30"/>
        </w:rPr>
        <w:t xml:space="preserve"> </w:t>
      </w:r>
      <w:r>
        <w:t>примеры</w:t>
      </w:r>
      <w:r>
        <w:rPr>
          <w:spacing w:val="35"/>
        </w:rPr>
        <w:t xml:space="preserve"> </w:t>
      </w:r>
      <w:r>
        <w:t>актуальных</w:t>
      </w:r>
      <w:r>
        <w:rPr>
          <w:spacing w:val="32"/>
        </w:rPr>
        <w:t xml:space="preserve"> </w:t>
      </w:r>
      <w:r>
        <w:t>проблем</w:t>
      </w:r>
      <w:r>
        <w:rPr>
          <w:spacing w:val="35"/>
        </w:rPr>
        <w:t xml:space="preserve"> </w:t>
      </w:r>
      <w:r>
        <w:t>своей</w:t>
      </w:r>
      <w:r>
        <w:rPr>
          <w:spacing w:val="38"/>
        </w:rPr>
        <w:t xml:space="preserve"> </w:t>
      </w:r>
      <w:r>
        <w:t>местности,</w:t>
      </w:r>
      <w:r>
        <w:rPr>
          <w:spacing w:val="37"/>
        </w:rPr>
        <w:t xml:space="preserve"> </w:t>
      </w:r>
      <w:r>
        <w:t>решение</w:t>
      </w:r>
      <w:r>
        <w:rPr>
          <w:spacing w:val="40"/>
        </w:rPr>
        <w:t xml:space="preserve"> </w:t>
      </w:r>
      <w:r>
        <w:rPr>
          <w:spacing w:val="-2"/>
        </w:rPr>
        <w:t>которых</w:t>
      </w:r>
    </w:p>
    <w:p w:rsidR="00CC59FA">
      <w:pPr>
        <w:spacing w:line="316" w:lineRule="exact"/>
        <w:sectPr>
          <w:pgSz w:w="11910" w:h="16840"/>
          <w:pgMar w:top="1040" w:right="400" w:bottom="740" w:left="980" w:header="578" w:footer="547" w:gutter="0"/>
          <w:cols w:space="720"/>
        </w:sectPr>
      </w:pPr>
    </w:p>
    <w:p w:rsidR="00CC59FA">
      <w:pPr>
        <w:pStyle w:val="BodyText"/>
        <w:spacing w:before="86" w:line="352" w:lineRule="auto"/>
        <w:ind w:left="152" w:right="168" w:firstLine="0"/>
      </w:pPr>
      <w:r>
        <w:t>невозможно без участия представителей географических специальностей, изучающих литосферу;</w:t>
      </w:r>
    </w:p>
    <w:p w:rsidR="00CC59FA">
      <w:pPr>
        <w:pStyle w:val="BodyText"/>
        <w:spacing w:line="352" w:lineRule="auto"/>
        <w:ind w:right="164"/>
      </w:pPr>
      <w:r>
        <w:t>приводить примеры действия внешних процессов рельефообразования и наличия полезных ископаемых в своей местности;</w:t>
      </w:r>
    </w:p>
    <w:p w:rsidR="00CC59FA">
      <w:pPr>
        <w:pStyle w:val="BodyText"/>
        <w:spacing w:line="348" w:lineRule="auto"/>
        <w:ind w:right="165" w:firstLine="707"/>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CC59FA" w:rsidP="00695CB5">
      <w:pPr>
        <w:pStyle w:val="ListParagraph"/>
        <w:numPr>
          <w:ilvl w:val="2"/>
          <w:numId w:val="73"/>
        </w:numPr>
        <w:tabs>
          <w:tab w:val="left" w:pos="1701"/>
        </w:tabs>
        <w:ind w:left="1701" w:hanging="842"/>
        <w:jc w:val="both"/>
        <w:rPr>
          <w:sz w:val="28"/>
        </w:rPr>
      </w:pPr>
      <w:r>
        <w:rPr>
          <w:sz w:val="28"/>
        </w:rPr>
        <w:t>Предметные</w:t>
      </w:r>
      <w:r>
        <w:rPr>
          <w:spacing w:val="18"/>
          <w:sz w:val="28"/>
        </w:rPr>
        <w:t xml:space="preserve"> </w:t>
      </w:r>
      <w:r>
        <w:rPr>
          <w:sz w:val="28"/>
        </w:rPr>
        <w:t>результаты</w:t>
      </w:r>
      <w:r>
        <w:rPr>
          <w:spacing w:val="19"/>
          <w:sz w:val="28"/>
        </w:rPr>
        <w:t xml:space="preserve"> </w:t>
      </w:r>
      <w:r>
        <w:rPr>
          <w:sz w:val="28"/>
        </w:rPr>
        <w:t>освоения</w:t>
      </w:r>
      <w:r>
        <w:rPr>
          <w:spacing w:val="18"/>
          <w:sz w:val="28"/>
        </w:rPr>
        <w:t xml:space="preserve"> </w:t>
      </w:r>
      <w:r>
        <w:rPr>
          <w:sz w:val="28"/>
        </w:rPr>
        <w:t>программы</w:t>
      </w:r>
      <w:r>
        <w:rPr>
          <w:spacing w:val="19"/>
          <w:sz w:val="28"/>
        </w:rPr>
        <w:t xml:space="preserve"> </w:t>
      </w:r>
      <w:r>
        <w:rPr>
          <w:sz w:val="28"/>
        </w:rPr>
        <w:t>по</w:t>
      </w:r>
      <w:r>
        <w:rPr>
          <w:spacing w:val="20"/>
          <w:sz w:val="28"/>
        </w:rPr>
        <w:t xml:space="preserve"> </w:t>
      </w:r>
      <w:r>
        <w:rPr>
          <w:sz w:val="28"/>
        </w:rPr>
        <w:t>географии.</w:t>
      </w:r>
      <w:r>
        <w:rPr>
          <w:spacing w:val="21"/>
          <w:sz w:val="28"/>
        </w:rPr>
        <w:t xml:space="preserve"> </w:t>
      </w:r>
      <w:r>
        <w:rPr>
          <w:sz w:val="28"/>
        </w:rPr>
        <w:t>К</w:t>
      </w:r>
      <w:r>
        <w:rPr>
          <w:spacing w:val="21"/>
          <w:sz w:val="28"/>
        </w:rPr>
        <w:t xml:space="preserve"> </w:t>
      </w:r>
      <w:r>
        <w:rPr>
          <w:sz w:val="28"/>
        </w:rPr>
        <w:t>концу</w:t>
      </w:r>
      <w:r>
        <w:rPr>
          <w:spacing w:val="19"/>
          <w:sz w:val="28"/>
        </w:rPr>
        <w:t xml:space="preserve"> </w:t>
      </w:r>
      <w:r>
        <w:rPr>
          <w:spacing w:val="-10"/>
          <w:sz w:val="28"/>
        </w:rPr>
        <w:t>6</w:t>
      </w:r>
    </w:p>
    <w:p w:rsidR="00CC59FA">
      <w:pPr>
        <w:pStyle w:val="BodyText"/>
        <w:spacing w:before="140"/>
        <w:ind w:firstLine="0"/>
      </w:pPr>
      <w:r>
        <w:t>класса</w:t>
      </w:r>
      <w:r>
        <w:rPr>
          <w:spacing w:val="-2"/>
        </w:rPr>
        <w:t xml:space="preserve"> </w:t>
      </w:r>
      <w:r>
        <w:t>обучающийся</w:t>
      </w:r>
      <w:r>
        <w:rPr>
          <w:spacing w:val="-4"/>
        </w:rPr>
        <w:t xml:space="preserve"> </w:t>
      </w:r>
      <w:r>
        <w:rPr>
          <w:spacing w:val="-2"/>
        </w:rPr>
        <w:t>научится:</w:t>
      </w:r>
    </w:p>
    <w:p w:rsidR="00CC59FA">
      <w:pPr>
        <w:pStyle w:val="BodyText"/>
        <w:spacing w:before="150" w:line="348" w:lineRule="auto"/>
        <w:ind w:right="161"/>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CC59FA">
      <w:pPr>
        <w:pStyle w:val="BodyText"/>
        <w:spacing w:before="7" w:line="350" w:lineRule="auto"/>
        <w:ind w:right="164" w:firstLine="707"/>
      </w:pPr>
      <w:r>
        <w:t>находить информацию об отдельных компонентах природы Земли, в том</w:t>
      </w:r>
      <w:r>
        <w:rPr>
          <w:spacing w:val="40"/>
        </w:rPr>
        <w:t xml:space="preserve"> </w:t>
      </w:r>
      <w:r>
        <w:t>числе о природе своей местности, необходимую для решения учебных и (или) практико-ориентированных задач, и извлекать её из различных источников;</w:t>
      </w:r>
    </w:p>
    <w:p w:rsidR="00CC59FA">
      <w:pPr>
        <w:pStyle w:val="BodyText"/>
        <w:spacing w:line="348" w:lineRule="auto"/>
        <w:ind w:right="162"/>
      </w:pPr>
      <w:r>
        <w:t xml:space="preserve">приводить примеры опасных природных явлений в геосферах и средств их </w:t>
      </w:r>
      <w:r>
        <w:rPr>
          <w:spacing w:val="-2"/>
        </w:rPr>
        <w:t>предупреждения;</w:t>
      </w:r>
    </w:p>
    <w:p w:rsidR="00CC59FA">
      <w:pPr>
        <w:pStyle w:val="BodyText"/>
        <w:spacing w:before="4" w:line="348" w:lineRule="auto"/>
        <w:ind w:right="168"/>
      </w:pPr>
      <w:r>
        <w:t>сравнивать инструментарий (способы) получения географической</w:t>
      </w:r>
      <w:r>
        <w:rPr>
          <w:spacing w:val="40"/>
        </w:rPr>
        <w:t xml:space="preserve"> </w:t>
      </w:r>
      <w:r>
        <w:t>информации на разных этапах географического изучения Земли;</w:t>
      </w:r>
    </w:p>
    <w:p w:rsidR="00CC59FA">
      <w:pPr>
        <w:pStyle w:val="BodyText"/>
        <w:spacing w:before="2"/>
        <w:ind w:left="859" w:firstLine="0"/>
      </w:pPr>
      <w:r>
        <w:t>различать</w:t>
      </w:r>
      <w:r>
        <w:rPr>
          <w:spacing w:val="-6"/>
        </w:rPr>
        <w:t xml:space="preserve"> </w:t>
      </w:r>
      <w:r>
        <w:t>свойства</w:t>
      </w:r>
      <w:r>
        <w:rPr>
          <w:spacing w:val="-4"/>
        </w:rPr>
        <w:t xml:space="preserve"> </w:t>
      </w:r>
      <w:r>
        <w:t>вод</w:t>
      </w:r>
      <w:r>
        <w:rPr>
          <w:spacing w:val="-3"/>
        </w:rPr>
        <w:t xml:space="preserve"> </w:t>
      </w:r>
      <w:r>
        <w:t>отдельных частей</w:t>
      </w:r>
      <w:r>
        <w:rPr>
          <w:spacing w:val="-2"/>
        </w:rPr>
        <w:t xml:space="preserve"> </w:t>
      </w:r>
      <w:r>
        <w:t>Мирового</w:t>
      </w:r>
      <w:r>
        <w:rPr>
          <w:spacing w:val="-4"/>
        </w:rPr>
        <w:t xml:space="preserve"> </w:t>
      </w:r>
      <w:r>
        <w:rPr>
          <w:spacing w:val="-2"/>
        </w:rPr>
        <w:t>океана;</w:t>
      </w:r>
    </w:p>
    <w:p w:rsidR="00CC59FA">
      <w:pPr>
        <w:pStyle w:val="BodyText"/>
        <w:spacing w:before="150" w:line="348" w:lineRule="auto"/>
        <w:ind w:right="168" w:firstLine="707"/>
      </w:pPr>
      <w:r>
        <w:t>применять понятия «гидросфера», «круговорот воды», «цунами», «приливы и отливы» для решения учебных и (или) практико-ориентированных задач;</w:t>
      </w:r>
    </w:p>
    <w:p w:rsidR="00CC59FA">
      <w:pPr>
        <w:pStyle w:val="BodyText"/>
        <w:spacing w:before="6" w:line="348" w:lineRule="auto"/>
        <w:ind w:right="168"/>
      </w:pPr>
      <w:r>
        <w:t>классифицировать объекты гидросферы (моря, озёра, реки, подземные воды, болота, ледники) по заданным признакам;</w:t>
      </w:r>
    </w:p>
    <w:p w:rsidR="00CC59FA">
      <w:pPr>
        <w:pStyle w:val="BodyText"/>
        <w:spacing w:before="3" w:line="352" w:lineRule="auto"/>
        <w:ind w:left="859" w:right="4712" w:firstLine="0"/>
      </w:pPr>
      <w:r>
        <w:t>различать питание и режим рек; сравнивать</w:t>
      </w:r>
      <w:r>
        <w:rPr>
          <w:spacing w:val="-3"/>
        </w:rPr>
        <w:t xml:space="preserve"> </w:t>
      </w:r>
      <w:r>
        <w:t>реки по</w:t>
      </w:r>
      <w:r>
        <w:rPr>
          <w:spacing w:val="-3"/>
        </w:rPr>
        <w:t xml:space="preserve"> </w:t>
      </w:r>
      <w:r>
        <w:t>заданным</w:t>
      </w:r>
      <w:r>
        <w:rPr>
          <w:spacing w:val="-4"/>
        </w:rPr>
        <w:t xml:space="preserve"> </w:t>
      </w:r>
      <w:r>
        <w:rPr>
          <w:spacing w:val="-2"/>
        </w:rPr>
        <w:t>признакам;</w:t>
      </w:r>
    </w:p>
    <w:p w:rsidR="00CC59FA">
      <w:pPr>
        <w:pStyle w:val="BodyText"/>
        <w:spacing w:line="352" w:lineRule="auto"/>
        <w:ind w:right="164"/>
      </w:pPr>
      <w:r>
        <w:t>различать понятия «грунтовые, межпластовые и артезианские воды» и применять их для решения учебных и (или) практико-ориентированных задач;</w:t>
      </w:r>
    </w:p>
    <w:p w:rsidR="00CC59FA">
      <w:pPr>
        <w:pStyle w:val="BodyText"/>
        <w:spacing w:line="348" w:lineRule="auto"/>
        <w:ind w:right="168" w:firstLine="707"/>
      </w:pPr>
      <w:r>
        <w:t>устанавливать причинно-следственные связи между питанием, режимом реки и климатом на территории речного бассейна;</w:t>
      </w:r>
    </w:p>
    <w:p w:rsidR="00CC59FA">
      <w:pPr>
        <w:pStyle w:val="BodyText"/>
        <w:spacing w:line="348" w:lineRule="auto"/>
        <w:ind w:left="859" w:right="1232" w:firstLine="0"/>
      </w:pPr>
      <w:r>
        <w:t>приводить</w:t>
      </w:r>
      <w:r>
        <w:rPr>
          <w:spacing w:val="-9"/>
        </w:rPr>
        <w:t xml:space="preserve"> </w:t>
      </w:r>
      <w:r>
        <w:t>примеры</w:t>
      </w:r>
      <w:r>
        <w:rPr>
          <w:spacing w:val="-6"/>
        </w:rPr>
        <w:t xml:space="preserve"> </w:t>
      </w:r>
      <w:r>
        <w:t>районов</w:t>
      </w:r>
      <w:r>
        <w:rPr>
          <w:spacing w:val="-10"/>
        </w:rPr>
        <w:t xml:space="preserve"> </w:t>
      </w:r>
      <w:r>
        <w:t>распространения</w:t>
      </w:r>
      <w:r>
        <w:rPr>
          <w:spacing w:val="-6"/>
        </w:rPr>
        <w:t xml:space="preserve"> </w:t>
      </w:r>
      <w:r>
        <w:t>многолетней</w:t>
      </w:r>
      <w:r>
        <w:rPr>
          <w:spacing w:val="-7"/>
        </w:rPr>
        <w:t xml:space="preserve"> </w:t>
      </w:r>
      <w:r>
        <w:t>мерзлоты; называть причины образования цунами, приливов и отливов;</w:t>
      </w:r>
    </w:p>
    <w:p w:rsidR="00CC59FA">
      <w:pPr>
        <w:spacing w:line="348" w:lineRule="auto"/>
        <w:sectPr>
          <w:pgSz w:w="11910" w:h="16840"/>
          <w:pgMar w:top="1040" w:right="400" w:bottom="740" w:left="980" w:header="578" w:footer="547" w:gutter="0"/>
          <w:cols w:space="720"/>
        </w:sectPr>
      </w:pPr>
    </w:p>
    <w:p w:rsidR="00CC59FA">
      <w:pPr>
        <w:pStyle w:val="BodyText"/>
        <w:spacing w:before="86"/>
        <w:ind w:left="860" w:firstLine="0"/>
      </w:pPr>
      <w:r>
        <w:t>описывать</w:t>
      </w:r>
      <w:r>
        <w:rPr>
          <w:spacing w:val="-3"/>
        </w:rPr>
        <w:t xml:space="preserve"> </w:t>
      </w:r>
      <w:r>
        <w:t>состав,</w:t>
      </w:r>
      <w:r>
        <w:rPr>
          <w:spacing w:val="-2"/>
        </w:rPr>
        <w:t xml:space="preserve"> </w:t>
      </w:r>
      <w:r>
        <w:t>строение</w:t>
      </w:r>
      <w:r>
        <w:rPr>
          <w:spacing w:val="-3"/>
        </w:rPr>
        <w:t xml:space="preserve"> </w:t>
      </w:r>
      <w:r>
        <w:rPr>
          <w:spacing w:val="-2"/>
        </w:rPr>
        <w:t>атмосферы;</w:t>
      </w:r>
    </w:p>
    <w:p w:rsidR="00CC59FA">
      <w:pPr>
        <w:pStyle w:val="BodyText"/>
        <w:spacing w:before="151" w:line="350" w:lineRule="auto"/>
        <w:ind w:right="162"/>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CC59FA">
      <w:pPr>
        <w:pStyle w:val="BodyText"/>
        <w:spacing w:line="350" w:lineRule="auto"/>
        <w:ind w:right="165"/>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CC59FA">
      <w:pPr>
        <w:pStyle w:val="BodyText"/>
        <w:spacing w:line="348" w:lineRule="auto"/>
        <w:ind w:left="860" w:right="165" w:firstLine="0"/>
      </w:pPr>
      <w:r>
        <w:t>различать свойства воздуха; климаты Земли; климатообразующие факторы; устанавливать</w:t>
      </w:r>
      <w:r>
        <w:rPr>
          <w:spacing w:val="36"/>
        </w:rPr>
        <w:t xml:space="preserve"> </w:t>
      </w:r>
      <w:r>
        <w:t>зависимость</w:t>
      </w:r>
      <w:r>
        <w:rPr>
          <w:spacing w:val="38"/>
        </w:rPr>
        <w:t xml:space="preserve"> </w:t>
      </w:r>
      <w:r>
        <w:t>между</w:t>
      </w:r>
      <w:r>
        <w:rPr>
          <w:spacing w:val="43"/>
        </w:rPr>
        <w:t xml:space="preserve"> </w:t>
      </w:r>
      <w:r>
        <w:t>нагреванием</w:t>
      </w:r>
      <w:r>
        <w:rPr>
          <w:spacing w:val="40"/>
        </w:rPr>
        <w:t xml:space="preserve"> </w:t>
      </w:r>
      <w:r>
        <w:t>земной</w:t>
      </w:r>
      <w:r>
        <w:rPr>
          <w:spacing w:val="37"/>
        </w:rPr>
        <w:t xml:space="preserve"> </w:t>
      </w:r>
      <w:r>
        <w:t>поверхности</w:t>
      </w:r>
      <w:r>
        <w:rPr>
          <w:spacing w:val="40"/>
        </w:rPr>
        <w:t xml:space="preserve"> </w:t>
      </w:r>
      <w:r>
        <w:t>и</w:t>
      </w:r>
      <w:r>
        <w:rPr>
          <w:spacing w:val="41"/>
        </w:rPr>
        <w:t xml:space="preserve"> </w:t>
      </w:r>
      <w:r>
        <w:rPr>
          <w:spacing w:val="-2"/>
        </w:rPr>
        <w:t>углом</w:t>
      </w:r>
    </w:p>
    <w:p w:rsidR="00CC59FA">
      <w:pPr>
        <w:pStyle w:val="BodyText"/>
        <w:spacing w:before="1" w:line="348" w:lineRule="auto"/>
        <w:ind w:right="165" w:firstLine="0"/>
      </w:pPr>
      <w:r>
        <w:t>падения солнечных лучей; температурой воздуха и его относительной влажностью на основе данных эмпирических наблюдений;</w:t>
      </w:r>
    </w:p>
    <w:p w:rsidR="00CC59FA">
      <w:pPr>
        <w:pStyle w:val="BodyText"/>
        <w:spacing w:before="6" w:line="348" w:lineRule="auto"/>
        <w:ind w:right="165"/>
      </w:pPr>
      <w:r>
        <w:t>сравнивать свойства атмосферы в пунктах, расположенных на разных высотах над уровнем моря; количество солнечного</w:t>
      </w:r>
      <w:r>
        <w:rPr>
          <w:spacing w:val="-3"/>
        </w:rPr>
        <w:t xml:space="preserve"> </w:t>
      </w:r>
      <w:r>
        <w:t>тепла, получаемого земной поверхностью при различных углах падения солнечных лучей;</w:t>
      </w:r>
    </w:p>
    <w:p w:rsidR="00CC59FA">
      <w:pPr>
        <w:pStyle w:val="BodyText"/>
        <w:spacing w:before="7" w:line="348" w:lineRule="auto"/>
        <w:ind w:left="859" w:right="3880" w:firstLine="0"/>
        <w:jc w:val="left"/>
      </w:pPr>
      <w:r>
        <w:t>различать виды атмосферных осадков; различать</w:t>
      </w:r>
      <w:r>
        <w:rPr>
          <w:spacing w:val="-9"/>
        </w:rPr>
        <w:t xml:space="preserve"> </w:t>
      </w:r>
      <w:r>
        <w:t>понятия</w:t>
      </w:r>
      <w:r>
        <w:rPr>
          <w:spacing w:val="-10"/>
        </w:rPr>
        <w:t xml:space="preserve"> </w:t>
      </w:r>
      <w:r>
        <w:t>«бризы»</w:t>
      </w:r>
      <w:r>
        <w:rPr>
          <w:spacing w:val="-9"/>
        </w:rPr>
        <w:t xml:space="preserve"> </w:t>
      </w:r>
      <w:r>
        <w:t>и</w:t>
      </w:r>
      <w:r>
        <w:rPr>
          <w:spacing w:val="-7"/>
        </w:rPr>
        <w:t xml:space="preserve"> </w:t>
      </w:r>
      <w:r>
        <w:t>«муссоны»; различать понятия «погода» и «климат»;</w:t>
      </w:r>
    </w:p>
    <w:p w:rsidR="00CC59FA">
      <w:pPr>
        <w:pStyle w:val="BodyText"/>
        <w:spacing w:before="8" w:line="348" w:lineRule="auto"/>
        <w:ind w:right="164"/>
      </w:pPr>
      <w:r>
        <w:t xml:space="preserve">различать понятия «атмосфера», «тропосфера», «стратосфера», «верхние слои </w:t>
      </w:r>
      <w:r>
        <w:rPr>
          <w:spacing w:val="-2"/>
        </w:rPr>
        <w:t>атмосферы»;</w:t>
      </w:r>
    </w:p>
    <w:p w:rsidR="00CC59FA">
      <w:pPr>
        <w:pStyle w:val="BodyText"/>
        <w:spacing w:before="6"/>
        <w:ind w:left="859" w:firstLine="0"/>
      </w:pPr>
      <w:r>
        <w:t>применять</w:t>
      </w:r>
      <w:r>
        <w:rPr>
          <w:spacing w:val="9"/>
        </w:rPr>
        <w:t xml:space="preserve"> </w:t>
      </w:r>
      <w:r>
        <w:t>понятия</w:t>
      </w:r>
      <w:r>
        <w:rPr>
          <w:spacing w:val="14"/>
        </w:rPr>
        <w:t xml:space="preserve"> </w:t>
      </w:r>
      <w:r>
        <w:t>«атмосферное</w:t>
      </w:r>
      <w:r>
        <w:rPr>
          <w:spacing w:val="14"/>
        </w:rPr>
        <w:t xml:space="preserve"> </w:t>
      </w:r>
      <w:r>
        <w:t>давление»,</w:t>
      </w:r>
      <w:r>
        <w:rPr>
          <w:spacing w:val="13"/>
        </w:rPr>
        <w:t xml:space="preserve"> </w:t>
      </w:r>
      <w:r>
        <w:t>«ветер»,</w:t>
      </w:r>
      <w:r>
        <w:rPr>
          <w:spacing w:val="13"/>
        </w:rPr>
        <w:t xml:space="preserve"> </w:t>
      </w:r>
      <w:r>
        <w:t>«атмосферные</w:t>
      </w:r>
      <w:r>
        <w:rPr>
          <w:spacing w:val="15"/>
        </w:rPr>
        <w:t xml:space="preserve"> </w:t>
      </w:r>
      <w:r>
        <w:rPr>
          <w:spacing w:val="-2"/>
        </w:rPr>
        <w:t>осадки»,</w:t>
      </w:r>
    </w:p>
    <w:p w:rsidR="00CC59FA">
      <w:pPr>
        <w:pStyle w:val="BodyText"/>
        <w:spacing w:before="146" w:line="348" w:lineRule="auto"/>
        <w:ind w:right="166" w:firstLine="0"/>
      </w:pPr>
      <w:r>
        <w:t>«воздушные массы» для решения учебных и (или) практико-ориентированных</w:t>
      </w:r>
      <w:r>
        <w:rPr>
          <w:spacing w:val="80"/>
        </w:rPr>
        <w:t xml:space="preserve"> </w:t>
      </w:r>
      <w:r>
        <w:rPr>
          <w:spacing w:val="-2"/>
        </w:rPr>
        <w:t>задач;</w:t>
      </w:r>
    </w:p>
    <w:p w:rsidR="00CC59FA">
      <w:pPr>
        <w:pStyle w:val="BodyText"/>
        <w:spacing w:before="6" w:line="350" w:lineRule="auto"/>
        <w:ind w:right="159"/>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CC59FA">
      <w:pPr>
        <w:pStyle w:val="BodyText"/>
        <w:spacing w:line="350" w:lineRule="auto"/>
        <w:ind w:left="150" w:right="166"/>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w:t>
      </w:r>
      <w:r>
        <w:rPr>
          <w:spacing w:val="-2"/>
        </w:rPr>
        <w:t xml:space="preserve"> </w:t>
      </w:r>
      <w:r>
        <w:t>барометр,</w:t>
      </w:r>
      <w:r>
        <w:rPr>
          <w:spacing w:val="-2"/>
        </w:rPr>
        <w:t xml:space="preserve"> </w:t>
      </w:r>
      <w:r>
        <w:t>анемометр,</w:t>
      </w:r>
      <w:r>
        <w:rPr>
          <w:spacing w:val="-2"/>
        </w:rPr>
        <w:t xml:space="preserve"> </w:t>
      </w:r>
      <w:r>
        <w:t>флюгер)</w:t>
      </w:r>
      <w:r>
        <w:rPr>
          <w:spacing w:val="-6"/>
        </w:rPr>
        <w:t xml:space="preserve"> </w:t>
      </w:r>
      <w:r>
        <w:t>и</w:t>
      </w:r>
      <w:r>
        <w:rPr>
          <w:spacing w:val="-6"/>
        </w:rPr>
        <w:t xml:space="preserve"> </w:t>
      </w:r>
      <w:r>
        <w:t>представлять</w:t>
      </w:r>
      <w:r>
        <w:rPr>
          <w:spacing w:val="-8"/>
        </w:rPr>
        <w:t xml:space="preserve"> </w:t>
      </w:r>
      <w:r>
        <w:t>результаты</w:t>
      </w:r>
      <w:r>
        <w:rPr>
          <w:spacing w:val="-5"/>
        </w:rPr>
        <w:t xml:space="preserve"> </w:t>
      </w:r>
      <w:r>
        <w:t>наблюдений</w:t>
      </w:r>
      <w:r>
        <w:rPr>
          <w:spacing w:val="-6"/>
        </w:rPr>
        <w:t xml:space="preserve"> </w:t>
      </w:r>
      <w:r>
        <w:t>в табличной и (или) графической форме;</w:t>
      </w:r>
    </w:p>
    <w:p w:rsidR="00CC59FA">
      <w:pPr>
        <w:spacing w:line="350" w:lineRule="auto"/>
        <w:sectPr>
          <w:pgSz w:w="11910" w:h="16840"/>
          <w:pgMar w:top="1040" w:right="400" w:bottom="740" w:left="980" w:header="578" w:footer="547" w:gutter="0"/>
          <w:cols w:space="720"/>
        </w:sectPr>
      </w:pPr>
    </w:p>
    <w:p w:rsidR="00CC59FA">
      <w:pPr>
        <w:pStyle w:val="BodyText"/>
        <w:spacing w:before="86"/>
        <w:ind w:left="860" w:firstLine="0"/>
      </w:pPr>
      <w:r>
        <w:t>называть</w:t>
      </w:r>
      <w:r>
        <w:rPr>
          <w:spacing w:val="-1"/>
        </w:rPr>
        <w:t xml:space="preserve"> </w:t>
      </w:r>
      <w:r>
        <w:t>границы</w:t>
      </w:r>
      <w:r>
        <w:rPr>
          <w:spacing w:val="-2"/>
        </w:rPr>
        <w:t xml:space="preserve"> биосферы;</w:t>
      </w:r>
    </w:p>
    <w:p w:rsidR="00CC59FA">
      <w:pPr>
        <w:pStyle w:val="BodyText"/>
        <w:spacing w:before="151" w:line="348" w:lineRule="auto"/>
        <w:ind w:right="161"/>
      </w:pPr>
      <w:r>
        <w:t>приводить примеры приспособления живых организмов к среде обитания в разных природных зонах;</w:t>
      </w:r>
    </w:p>
    <w:p w:rsidR="00CC59FA">
      <w:pPr>
        <w:pStyle w:val="BodyText"/>
        <w:spacing w:before="6"/>
        <w:ind w:left="860" w:firstLine="0"/>
      </w:pPr>
      <w:r>
        <w:t>различать</w:t>
      </w:r>
      <w:r>
        <w:rPr>
          <w:spacing w:val="-6"/>
        </w:rPr>
        <w:t xml:space="preserve"> </w:t>
      </w:r>
      <w:r>
        <w:t>растительный</w:t>
      </w:r>
      <w:r>
        <w:rPr>
          <w:spacing w:val="-3"/>
        </w:rPr>
        <w:t xml:space="preserve"> </w:t>
      </w:r>
      <w:r>
        <w:t>и</w:t>
      </w:r>
      <w:r>
        <w:rPr>
          <w:spacing w:val="1"/>
        </w:rPr>
        <w:t xml:space="preserve"> </w:t>
      </w:r>
      <w:r>
        <w:t>животный</w:t>
      </w:r>
      <w:r>
        <w:rPr>
          <w:spacing w:val="1"/>
        </w:rPr>
        <w:t xml:space="preserve"> </w:t>
      </w:r>
      <w:r>
        <w:t>мир</w:t>
      </w:r>
      <w:r>
        <w:rPr>
          <w:spacing w:val="-5"/>
        </w:rPr>
        <w:t xml:space="preserve"> </w:t>
      </w:r>
      <w:r>
        <w:t>разных</w:t>
      </w:r>
      <w:r>
        <w:rPr>
          <w:spacing w:val="-2"/>
        </w:rPr>
        <w:t xml:space="preserve"> </w:t>
      </w:r>
      <w:r>
        <w:t>территорий</w:t>
      </w:r>
      <w:r>
        <w:rPr>
          <w:spacing w:val="-3"/>
        </w:rPr>
        <w:t xml:space="preserve"> </w:t>
      </w:r>
      <w:r>
        <w:rPr>
          <w:spacing w:val="-2"/>
        </w:rPr>
        <w:t>Земли;</w:t>
      </w:r>
    </w:p>
    <w:p w:rsidR="00CC59FA">
      <w:pPr>
        <w:pStyle w:val="BodyText"/>
        <w:spacing w:before="146" w:line="348" w:lineRule="auto"/>
        <w:ind w:right="166"/>
      </w:pPr>
      <w:r>
        <w:t xml:space="preserve">объяснять взаимосвязи компонентов природы в природно-территориальном </w:t>
      </w:r>
      <w:r>
        <w:rPr>
          <w:spacing w:val="-2"/>
        </w:rPr>
        <w:t>комплексе;</w:t>
      </w:r>
    </w:p>
    <w:p w:rsidR="00CC59FA">
      <w:pPr>
        <w:pStyle w:val="BodyText"/>
        <w:spacing w:before="6" w:line="348" w:lineRule="auto"/>
        <w:ind w:right="166"/>
      </w:pPr>
      <w:r>
        <w:t>сравнивать особенности растительного и животного мира в различных природных зонах;</w:t>
      </w:r>
    </w:p>
    <w:p w:rsidR="00CC59FA">
      <w:pPr>
        <w:pStyle w:val="BodyText"/>
        <w:spacing w:before="6"/>
        <w:ind w:left="860" w:firstLine="0"/>
      </w:pPr>
      <w:r>
        <w:t>применять</w:t>
      </w:r>
      <w:r>
        <w:rPr>
          <w:spacing w:val="71"/>
          <w:w w:val="150"/>
        </w:rPr>
        <w:t xml:space="preserve"> </w:t>
      </w:r>
      <w:r>
        <w:t>понятия</w:t>
      </w:r>
      <w:r>
        <w:rPr>
          <w:spacing w:val="71"/>
          <w:w w:val="150"/>
        </w:rPr>
        <w:t xml:space="preserve"> </w:t>
      </w:r>
      <w:r>
        <w:t>«почва»,</w:t>
      </w:r>
      <w:r>
        <w:rPr>
          <w:spacing w:val="74"/>
          <w:w w:val="150"/>
        </w:rPr>
        <w:t xml:space="preserve"> </w:t>
      </w:r>
      <w:r>
        <w:t>«плодородие</w:t>
      </w:r>
      <w:r>
        <w:rPr>
          <w:spacing w:val="67"/>
          <w:w w:val="150"/>
        </w:rPr>
        <w:t xml:space="preserve"> </w:t>
      </w:r>
      <w:r>
        <w:t>почв»,</w:t>
      </w:r>
      <w:r>
        <w:rPr>
          <w:spacing w:val="74"/>
          <w:w w:val="150"/>
        </w:rPr>
        <w:t xml:space="preserve"> </w:t>
      </w:r>
      <w:r>
        <w:t>«природный</w:t>
      </w:r>
      <w:r>
        <w:rPr>
          <w:spacing w:val="70"/>
          <w:w w:val="150"/>
        </w:rPr>
        <w:t xml:space="preserve"> </w:t>
      </w:r>
      <w:r>
        <w:rPr>
          <w:spacing w:val="-2"/>
        </w:rPr>
        <w:t>комплекс»,</w:t>
      </w:r>
    </w:p>
    <w:p w:rsidR="00CC59FA">
      <w:pPr>
        <w:pStyle w:val="BodyText"/>
        <w:spacing w:before="146" w:line="350" w:lineRule="auto"/>
        <w:ind w:right="165" w:firstLine="0"/>
      </w:pPr>
      <w:r>
        <w:t xml:space="preserve">«природно-территориальный комплекс», «круговорот веществ в природе» для </w:t>
      </w:r>
      <w:r>
        <w:rPr>
          <w:position w:val="1"/>
        </w:rPr>
        <w:t xml:space="preserve">решения учебных и </w:t>
      </w:r>
      <w:r>
        <w:t>(</w:t>
      </w:r>
      <w:r>
        <w:rPr>
          <w:position w:val="1"/>
        </w:rPr>
        <w:t>или) практико-ориентированных задач;</w:t>
      </w:r>
    </w:p>
    <w:p w:rsidR="00CC59FA">
      <w:pPr>
        <w:pStyle w:val="BodyText"/>
        <w:spacing w:line="320" w:lineRule="exact"/>
        <w:ind w:left="859" w:firstLine="0"/>
      </w:pPr>
      <w:r>
        <w:t>сравнивать</w:t>
      </w:r>
      <w:r>
        <w:rPr>
          <w:spacing w:val="-5"/>
        </w:rPr>
        <w:t xml:space="preserve"> </w:t>
      </w:r>
      <w:r>
        <w:t>плодородие</w:t>
      </w:r>
      <w:r>
        <w:rPr>
          <w:spacing w:val="-4"/>
        </w:rPr>
        <w:t xml:space="preserve"> </w:t>
      </w:r>
      <w:r>
        <w:t>почв в</w:t>
      </w:r>
      <w:r>
        <w:rPr>
          <w:spacing w:val="-1"/>
        </w:rPr>
        <w:t xml:space="preserve"> </w:t>
      </w:r>
      <w:r>
        <w:t>различных</w:t>
      </w:r>
      <w:r>
        <w:rPr>
          <w:spacing w:val="-3"/>
        </w:rPr>
        <w:t xml:space="preserve"> </w:t>
      </w:r>
      <w:r>
        <w:t>природных</w:t>
      </w:r>
      <w:r>
        <w:rPr>
          <w:spacing w:val="-3"/>
        </w:rPr>
        <w:t xml:space="preserve"> </w:t>
      </w:r>
      <w:r>
        <w:rPr>
          <w:spacing w:val="-2"/>
        </w:rPr>
        <w:t>зонах;</w:t>
      </w:r>
    </w:p>
    <w:p w:rsidR="00CC59FA">
      <w:pPr>
        <w:pStyle w:val="BodyText"/>
        <w:spacing w:before="150" w:line="348" w:lineRule="auto"/>
        <w:ind w:right="166"/>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CC59FA" w:rsidP="00695CB5">
      <w:pPr>
        <w:pStyle w:val="ListParagraph"/>
        <w:numPr>
          <w:ilvl w:val="2"/>
          <w:numId w:val="73"/>
        </w:numPr>
        <w:tabs>
          <w:tab w:val="left" w:pos="1701"/>
        </w:tabs>
        <w:spacing w:before="8"/>
        <w:ind w:left="1701" w:hanging="842"/>
        <w:jc w:val="both"/>
        <w:rPr>
          <w:sz w:val="28"/>
        </w:rPr>
      </w:pPr>
      <w:r>
        <w:rPr>
          <w:sz w:val="28"/>
        </w:rPr>
        <w:t>Предметные</w:t>
      </w:r>
      <w:r>
        <w:rPr>
          <w:spacing w:val="18"/>
          <w:sz w:val="28"/>
        </w:rPr>
        <w:t xml:space="preserve"> </w:t>
      </w:r>
      <w:r>
        <w:rPr>
          <w:sz w:val="28"/>
        </w:rPr>
        <w:t>результаты</w:t>
      </w:r>
      <w:r>
        <w:rPr>
          <w:spacing w:val="19"/>
          <w:sz w:val="28"/>
        </w:rPr>
        <w:t xml:space="preserve"> </w:t>
      </w:r>
      <w:r>
        <w:rPr>
          <w:sz w:val="28"/>
        </w:rPr>
        <w:t>освоения</w:t>
      </w:r>
      <w:r>
        <w:rPr>
          <w:spacing w:val="18"/>
          <w:sz w:val="28"/>
        </w:rPr>
        <w:t xml:space="preserve"> </w:t>
      </w:r>
      <w:r>
        <w:rPr>
          <w:sz w:val="28"/>
        </w:rPr>
        <w:t>программы</w:t>
      </w:r>
      <w:r>
        <w:rPr>
          <w:spacing w:val="19"/>
          <w:sz w:val="28"/>
        </w:rPr>
        <w:t xml:space="preserve"> </w:t>
      </w:r>
      <w:r>
        <w:rPr>
          <w:sz w:val="28"/>
        </w:rPr>
        <w:t>по</w:t>
      </w:r>
      <w:r>
        <w:rPr>
          <w:spacing w:val="20"/>
          <w:sz w:val="28"/>
        </w:rPr>
        <w:t xml:space="preserve"> </w:t>
      </w:r>
      <w:r>
        <w:rPr>
          <w:sz w:val="28"/>
        </w:rPr>
        <w:t>географии.</w:t>
      </w:r>
      <w:r>
        <w:rPr>
          <w:spacing w:val="21"/>
          <w:sz w:val="28"/>
        </w:rPr>
        <w:t xml:space="preserve"> </w:t>
      </w:r>
      <w:r>
        <w:rPr>
          <w:sz w:val="28"/>
        </w:rPr>
        <w:t>К</w:t>
      </w:r>
      <w:r>
        <w:rPr>
          <w:spacing w:val="21"/>
          <w:sz w:val="28"/>
        </w:rPr>
        <w:t xml:space="preserve"> </w:t>
      </w:r>
      <w:r>
        <w:rPr>
          <w:sz w:val="28"/>
        </w:rPr>
        <w:t>концу</w:t>
      </w:r>
      <w:r>
        <w:rPr>
          <w:spacing w:val="19"/>
          <w:sz w:val="28"/>
        </w:rPr>
        <w:t xml:space="preserve"> </w:t>
      </w:r>
      <w:r>
        <w:rPr>
          <w:spacing w:val="-10"/>
          <w:sz w:val="28"/>
        </w:rPr>
        <w:t>7</w:t>
      </w:r>
    </w:p>
    <w:p w:rsidR="00CC59FA">
      <w:pPr>
        <w:pStyle w:val="BodyText"/>
        <w:spacing w:before="146"/>
        <w:ind w:firstLine="0"/>
      </w:pPr>
      <w:r>
        <w:t>класса</w:t>
      </w:r>
      <w:r>
        <w:rPr>
          <w:spacing w:val="-2"/>
        </w:rPr>
        <w:t xml:space="preserve"> </w:t>
      </w:r>
      <w:r>
        <w:t>обучающийся</w:t>
      </w:r>
      <w:r>
        <w:rPr>
          <w:spacing w:val="-4"/>
        </w:rPr>
        <w:t xml:space="preserve"> </w:t>
      </w:r>
      <w:r>
        <w:rPr>
          <w:spacing w:val="-2"/>
        </w:rPr>
        <w:t>научится:</w:t>
      </w:r>
    </w:p>
    <w:p w:rsidR="00CC59FA">
      <w:pPr>
        <w:pStyle w:val="BodyText"/>
        <w:spacing w:before="150" w:line="348" w:lineRule="auto"/>
        <w:ind w:right="166"/>
      </w:pPr>
      <w: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w:t>
      </w:r>
      <w:r>
        <w:rPr>
          <w:spacing w:val="-2"/>
        </w:rPr>
        <w:t>задач;</w:t>
      </w:r>
    </w:p>
    <w:p w:rsidR="00CC59FA">
      <w:pPr>
        <w:pStyle w:val="BodyText"/>
        <w:spacing w:before="7" w:line="348" w:lineRule="auto"/>
        <w:ind w:right="168"/>
      </w:pPr>
      <w:r>
        <w:t>иметь представление о строении и свойствах (целостность, зональность, ритмичность) географической оболочки;</w:t>
      </w:r>
    </w:p>
    <w:p w:rsidR="00CC59FA">
      <w:pPr>
        <w:pStyle w:val="BodyText"/>
        <w:spacing w:before="6" w:line="348" w:lineRule="auto"/>
        <w:ind w:left="150" w:right="167"/>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CC59FA">
      <w:pPr>
        <w:pStyle w:val="BodyText"/>
        <w:spacing w:before="7" w:line="348" w:lineRule="auto"/>
        <w:ind w:left="150" w:right="165"/>
      </w:pPr>
      <w:r>
        <w:t>определять природные зоны по их существенным признакам на основе интеграции и интерпретации информации об особенностях их природы;</w:t>
      </w:r>
    </w:p>
    <w:p w:rsidR="00CC59FA">
      <w:pPr>
        <w:pStyle w:val="BodyText"/>
        <w:spacing w:before="3" w:line="352" w:lineRule="auto"/>
        <w:ind w:left="150" w:right="169"/>
      </w:pPr>
      <w:r>
        <w:t xml:space="preserve">различать изученные процессы и явления, происходящие в географической </w:t>
      </w:r>
      <w:r>
        <w:rPr>
          <w:spacing w:val="-2"/>
        </w:rPr>
        <w:t>оболочке;</w:t>
      </w:r>
    </w:p>
    <w:p w:rsidR="00CC59FA">
      <w:pPr>
        <w:pStyle w:val="BodyText"/>
        <w:spacing w:line="352" w:lineRule="auto"/>
        <w:ind w:left="150" w:right="170"/>
      </w:pPr>
      <w:r>
        <w:t xml:space="preserve">приводить примеры изменений в геосферах в результате деятельности </w:t>
      </w:r>
      <w:r>
        <w:rPr>
          <w:spacing w:val="-2"/>
        </w:rPr>
        <w:t>человека;</w:t>
      </w:r>
    </w:p>
    <w:p w:rsidR="00CC59FA">
      <w:pPr>
        <w:spacing w:line="352" w:lineRule="auto"/>
        <w:sectPr>
          <w:pgSz w:w="11910" w:h="16840"/>
          <w:pgMar w:top="1040" w:right="400" w:bottom="740" w:left="980" w:header="578" w:footer="547" w:gutter="0"/>
          <w:cols w:space="720"/>
        </w:sectPr>
      </w:pPr>
    </w:p>
    <w:p w:rsidR="00CC59FA">
      <w:pPr>
        <w:pStyle w:val="BodyText"/>
        <w:spacing w:before="86" w:line="352" w:lineRule="auto"/>
        <w:ind w:right="168"/>
      </w:pPr>
      <w:r>
        <w:t>описывать закономерности изменения в пространстве рельефа, климата, внутренних вод и органического мира;</w:t>
      </w:r>
    </w:p>
    <w:p w:rsidR="00CC59FA">
      <w:pPr>
        <w:pStyle w:val="BodyText"/>
        <w:spacing w:line="352" w:lineRule="auto"/>
        <w:ind w:right="167"/>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CC59FA">
      <w:pPr>
        <w:pStyle w:val="BodyText"/>
        <w:spacing w:line="348" w:lineRule="auto"/>
        <w:ind w:right="166"/>
      </w:pPr>
      <w:r>
        <w:t>называть особенности географических процессов на границах литосферных плит с учётом характера взаимодействия и типа земной коры;</w:t>
      </w:r>
    </w:p>
    <w:p w:rsidR="00CC59FA">
      <w:pPr>
        <w:pStyle w:val="BodyText"/>
        <w:spacing w:line="348" w:lineRule="auto"/>
        <w:ind w:right="166"/>
      </w:pPr>
      <w:r>
        <w:t>устанавливать (используя географические карты) взаимосвязи между движением литосферных плит и размещением крупных форм рельефа;</w:t>
      </w:r>
    </w:p>
    <w:p w:rsidR="00CC59FA">
      <w:pPr>
        <w:pStyle w:val="BodyText"/>
        <w:spacing w:line="348" w:lineRule="auto"/>
        <w:ind w:right="165"/>
      </w:pPr>
      <w:r>
        <w:t xml:space="preserve">классифицировать воздушные массы Земли, типы климата по заданным </w:t>
      </w:r>
      <w:r>
        <w:rPr>
          <w:spacing w:val="-2"/>
        </w:rPr>
        <w:t>показателям;</w:t>
      </w:r>
    </w:p>
    <w:p w:rsidR="00CC59FA">
      <w:pPr>
        <w:pStyle w:val="BodyText"/>
        <w:spacing w:before="2" w:line="352" w:lineRule="auto"/>
        <w:ind w:right="168"/>
      </w:pPr>
      <w:r>
        <w:t>объяснять образование тропических муссонов, пассатов тропических широт, западных ветров;</w:t>
      </w:r>
    </w:p>
    <w:p w:rsidR="00CC59FA">
      <w:pPr>
        <w:pStyle w:val="BodyText"/>
        <w:spacing w:line="350" w:lineRule="auto"/>
        <w:ind w:right="164"/>
      </w:pPr>
      <w:r>
        <w:t>применять понятия «воздушные массы», «муссоны», «пассаты», «западные ветры», «климатообразующий фактор» для решения учебных и (или) практико- ориентированных задач;</w:t>
      </w:r>
    </w:p>
    <w:p w:rsidR="00CC59FA">
      <w:pPr>
        <w:pStyle w:val="BodyText"/>
        <w:spacing w:line="320" w:lineRule="exact"/>
        <w:ind w:left="859" w:firstLine="0"/>
      </w:pPr>
      <w:r>
        <w:t>описывать</w:t>
      </w:r>
      <w:r>
        <w:rPr>
          <w:spacing w:val="-3"/>
        </w:rPr>
        <w:t xml:space="preserve"> </w:t>
      </w:r>
      <w:r>
        <w:t>климат</w:t>
      </w:r>
      <w:r>
        <w:rPr>
          <w:spacing w:val="-2"/>
        </w:rPr>
        <w:t xml:space="preserve"> </w:t>
      </w:r>
      <w:r>
        <w:t>территории по</w:t>
      </w:r>
      <w:r>
        <w:rPr>
          <w:spacing w:val="-7"/>
        </w:rPr>
        <w:t xml:space="preserve"> </w:t>
      </w:r>
      <w:r>
        <w:rPr>
          <w:spacing w:val="-2"/>
        </w:rPr>
        <w:t>климатограмме;</w:t>
      </w:r>
    </w:p>
    <w:p w:rsidR="00CC59FA">
      <w:pPr>
        <w:pStyle w:val="BodyText"/>
        <w:spacing w:before="143" w:line="348" w:lineRule="auto"/>
        <w:ind w:right="162"/>
      </w:pPr>
      <w:r>
        <w:t>объяснять влияние климатообразующих факторов на климатические особенности территории;</w:t>
      </w:r>
    </w:p>
    <w:p w:rsidR="00CC59FA">
      <w:pPr>
        <w:pStyle w:val="BodyText"/>
        <w:spacing w:before="2" w:line="350" w:lineRule="auto"/>
        <w:ind w:right="165"/>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CC59FA">
      <w:pPr>
        <w:pStyle w:val="BodyText"/>
        <w:spacing w:before="2"/>
        <w:ind w:left="859" w:firstLine="0"/>
      </w:pPr>
      <w:r>
        <w:t>различать</w:t>
      </w:r>
      <w:r>
        <w:rPr>
          <w:spacing w:val="-5"/>
        </w:rPr>
        <w:t xml:space="preserve"> </w:t>
      </w:r>
      <w:r>
        <w:t>океанические</w:t>
      </w:r>
      <w:r>
        <w:rPr>
          <w:spacing w:val="-4"/>
        </w:rPr>
        <w:t xml:space="preserve"> </w:t>
      </w:r>
      <w:r>
        <w:rPr>
          <w:spacing w:val="-2"/>
        </w:rPr>
        <w:t>течения;</w:t>
      </w:r>
    </w:p>
    <w:p w:rsidR="00CC59FA">
      <w:pPr>
        <w:pStyle w:val="BodyText"/>
        <w:spacing w:before="146" w:line="350" w:lineRule="auto"/>
        <w:ind w:right="166" w:firstLine="707"/>
      </w:pPr>
      <w:r>
        <w:t xml:space="preserve">сравнивать температуру и солёность поверхностных вод Мирового океана на разных широтах с использованием различных источников географической </w:t>
      </w:r>
      <w:r>
        <w:rPr>
          <w:spacing w:val="-2"/>
        </w:rPr>
        <w:t>информации;</w:t>
      </w:r>
    </w:p>
    <w:p w:rsidR="00CC59FA">
      <w:pPr>
        <w:pStyle w:val="BodyText"/>
        <w:spacing w:line="350" w:lineRule="auto"/>
        <w:ind w:right="162" w:firstLine="707"/>
      </w:pPr>
      <w:r>
        <w:t>объяснять закономерности изменения температуры, солёности и</w:t>
      </w:r>
      <w:r>
        <w:rPr>
          <w:spacing w:val="40"/>
        </w:rPr>
        <w:t xml:space="preserve"> </w:t>
      </w:r>
      <w:r>
        <w:t>органического мира Мирового океана с географической широтой и с глубиной на основе анализа различных источников географической информации;</w:t>
      </w:r>
    </w:p>
    <w:p w:rsidR="00CC59FA">
      <w:pPr>
        <w:pStyle w:val="BodyText"/>
        <w:spacing w:line="350" w:lineRule="auto"/>
        <w:ind w:right="164"/>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CC59FA">
      <w:pPr>
        <w:spacing w:line="350" w:lineRule="auto"/>
        <w:sectPr>
          <w:pgSz w:w="11910" w:h="16840"/>
          <w:pgMar w:top="1040" w:right="400" w:bottom="740" w:left="980" w:header="578" w:footer="547" w:gutter="0"/>
          <w:cols w:space="720"/>
        </w:sectPr>
      </w:pPr>
    </w:p>
    <w:p w:rsidR="00CC59FA">
      <w:pPr>
        <w:pStyle w:val="BodyText"/>
        <w:spacing w:before="86" w:line="352" w:lineRule="auto"/>
        <w:ind w:left="860" w:right="949" w:firstLine="0"/>
        <w:jc w:val="left"/>
      </w:pPr>
      <w:r>
        <w:t>различать</w:t>
      </w:r>
      <w:r>
        <w:rPr>
          <w:spacing w:val="-8"/>
        </w:rPr>
        <w:t xml:space="preserve"> </w:t>
      </w:r>
      <w:r>
        <w:t>и</w:t>
      </w:r>
      <w:r>
        <w:rPr>
          <w:spacing w:val="-7"/>
        </w:rPr>
        <w:t xml:space="preserve"> </w:t>
      </w:r>
      <w:r>
        <w:t>сравнивать</w:t>
      </w:r>
      <w:r>
        <w:rPr>
          <w:spacing w:val="-5"/>
        </w:rPr>
        <w:t xml:space="preserve"> </w:t>
      </w:r>
      <w:r>
        <w:t>численность</w:t>
      </w:r>
      <w:r>
        <w:rPr>
          <w:spacing w:val="-5"/>
        </w:rPr>
        <w:t xml:space="preserve"> </w:t>
      </w:r>
      <w:r>
        <w:t>населения</w:t>
      </w:r>
      <w:r>
        <w:rPr>
          <w:spacing w:val="-9"/>
        </w:rPr>
        <w:t xml:space="preserve"> </w:t>
      </w:r>
      <w:r>
        <w:t>крупных</w:t>
      </w:r>
      <w:r>
        <w:rPr>
          <w:spacing w:val="-5"/>
        </w:rPr>
        <w:t xml:space="preserve"> </w:t>
      </w:r>
      <w:r>
        <w:t>стран</w:t>
      </w:r>
      <w:r>
        <w:rPr>
          <w:spacing w:val="-3"/>
        </w:rPr>
        <w:t xml:space="preserve"> </w:t>
      </w:r>
      <w:r>
        <w:t>мира; сравнивать плотность населения различных территорий;</w:t>
      </w:r>
    </w:p>
    <w:p w:rsidR="00CC59FA">
      <w:pPr>
        <w:pStyle w:val="BodyText"/>
        <w:spacing w:line="352" w:lineRule="auto"/>
        <w:ind w:right="166"/>
        <w:jc w:val="left"/>
      </w:pPr>
      <w:r>
        <w:t>применять</w:t>
      </w:r>
      <w:r>
        <w:rPr>
          <w:spacing w:val="80"/>
        </w:rPr>
        <w:t xml:space="preserve"> </w:t>
      </w:r>
      <w:r>
        <w:t>понятие</w:t>
      </w:r>
      <w:r>
        <w:rPr>
          <w:spacing w:val="80"/>
        </w:rPr>
        <w:t xml:space="preserve"> </w:t>
      </w:r>
      <w:r>
        <w:t>«плотность</w:t>
      </w:r>
      <w:r>
        <w:rPr>
          <w:spacing w:val="80"/>
        </w:rPr>
        <w:t xml:space="preserve"> </w:t>
      </w:r>
      <w:r>
        <w:t>населения»</w:t>
      </w:r>
      <w:r>
        <w:rPr>
          <w:spacing w:val="80"/>
        </w:rPr>
        <w:t xml:space="preserve"> </w:t>
      </w:r>
      <w:r>
        <w:t>для</w:t>
      </w:r>
      <w:r>
        <w:rPr>
          <w:spacing w:val="80"/>
        </w:rPr>
        <w:t xml:space="preserve"> </w:t>
      </w:r>
      <w:r>
        <w:t>решения</w:t>
      </w:r>
      <w:r>
        <w:rPr>
          <w:spacing w:val="80"/>
        </w:rPr>
        <w:t xml:space="preserve"> </w:t>
      </w:r>
      <w:r>
        <w:t>учебных</w:t>
      </w:r>
      <w:r>
        <w:rPr>
          <w:spacing w:val="80"/>
        </w:rPr>
        <w:t xml:space="preserve"> </w:t>
      </w:r>
      <w:r>
        <w:t>и</w:t>
      </w:r>
      <w:r>
        <w:rPr>
          <w:spacing w:val="80"/>
        </w:rPr>
        <w:t xml:space="preserve"> </w:t>
      </w:r>
      <w:r>
        <w:t>(или) практико-ориентированных задач;</w:t>
      </w:r>
    </w:p>
    <w:p w:rsidR="00CC59FA">
      <w:pPr>
        <w:pStyle w:val="BodyText"/>
        <w:spacing w:line="348" w:lineRule="auto"/>
        <w:ind w:left="859" w:right="3880" w:firstLine="0"/>
        <w:jc w:val="left"/>
      </w:pPr>
      <w:r>
        <w:t>различать городские и сельские поселения; приводить</w:t>
      </w:r>
      <w:r>
        <w:rPr>
          <w:spacing w:val="-9"/>
        </w:rPr>
        <w:t xml:space="preserve"> </w:t>
      </w:r>
      <w:r>
        <w:t>примеры</w:t>
      </w:r>
      <w:r>
        <w:rPr>
          <w:spacing w:val="-6"/>
        </w:rPr>
        <w:t xml:space="preserve"> </w:t>
      </w:r>
      <w:r>
        <w:t>крупнейших</w:t>
      </w:r>
      <w:r>
        <w:rPr>
          <w:spacing w:val="-12"/>
        </w:rPr>
        <w:t xml:space="preserve"> </w:t>
      </w:r>
      <w:r>
        <w:t>городов</w:t>
      </w:r>
      <w:r>
        <w:rPr>
          <w:spacing w:val="-6"/>
        </w:rPr>
        <w:t xml:space="preserve"> </w:t>
      </w:r>
      <w:r>
        <w:t>мира;</w:t>
      </w:r>
    </w:p>
    <w:p w:rsidR="00CC59FA">
      <w:pPr>
        <w:pStyle w:val="BodyText"/>
        <w:spacing w:line="348" w:lineRule="auto"/>
        <w:ind w:left="859" w:right="2396" w:firstLine="0"/>
        <w:jc w:val="left"/>
      </w:pPr>
      <w:r>
        <w:t>приводить</w:t>
      </w:r>
      <w:r>
        <w:rPr>
          <w:spacing w:val="-7"/>
        </w:rPr>
        <w:t xml:space="preserve"> </w:t>
      </w:r>
      <w:r>
        <w:t>примеры</w:t>
      </w:r>
      <w:r>
        <w:rPr>
          <w:spacing w:val="-4"/>
        </w:rPr>
        <w:t xml:space="preserve"> </w:t>
      </w:r>
      <w:r>
        <w:t>мировых</w:t>
      </w:r>
      <w:r>
        <w:rPr>
          <w:spacing w:val="-8"/>
        </w:rPr>
        <w:t xml:space="preserve"> </w:t>
      </w:r>
      <w:r>
        <w:t>и</w:t>
      </w:r>
      <w:r>
        <w:rPr>
          <w:spacing w:val="-5"/>
        </w:rPr>
        <w:t xml:space="preserve"> </w:t>
      </w:r>
      <w:r>
        <w:t>национальных</w:t>
      </w:r>
      <w:r>
        <w:rPr>
          <w:spacing w:val="-7"/>
        </w:rPr>
        <w:t xml:space="preserve"> </w:t>
      </w:r>
      <w:r>
        <w:t>религий; проводить языковую классификацию народов;</w:t>
      </w:r>
    </w:p>
    <w:p w:rsidR="00CC59FA">
      <w:pPr>
        <w:pStyle w:val="BodyText"/>
        <w:spacing w:before="1" w:line="348" w:lineRule="auto"/>
        <w:ind w:right="166"/>
      </w:pPr>
      <w:r>
        <w:t xml:space="preserve">различать основные виды хозяйственной деятельности людей на различных </w:t>
      </w:r>
      <w:r>
        <w:rPr>
          <w:spacing w:val="-2"/>
        </w:rPr>
        <w:t>территориях;</w:t>
      </w:r>
    </w:p>
    <w:p w:rsidR="00CC59FA">
      <w:pPr>
        <w:pStyle w:val="BodyText"/>
        <w:spacing w:before="2"/>
        <w:ind w:left="859" w:firstLine="0"/>
      </w:pPr>
      <w:r>
        <w:t>определять</w:t>
      </w:r>
      <w:r>
        <w:rPr>
          <w:spacing w:val="-4"/>
        </w:rPr>
        <w:t xml:space="preserve"> </w:t>
      </w:r>
      <w:r>
        <w:t>страны</w:t>
      </w:r>
      <w:r>
        <w:rPr>
          <w:spacing w:val="-3"/>
        </w:rPr>
        <w:t xml:space="preserve"> </w:t>
      </w:r>
      <w:r>
        <w:t>по</w:t>
      </w:r>
      <w:r>
        <w:rPr>
          <w:spacing w:val="-3"/>
        </w:rPr>
        <w:t xml:space="preserve"> </w:t>
      </w:r>
      <w:r>
        <w:t>их</w:t>
      </w:r>
      <w:r>
        <w:rPr>
          <w:spacing w:val="-2"/>
        </w:rPr>
        <w:t xml:space="preserve"> </w:t>
      </w:r>
      <w:r>
        <w:t>существенным</w:t>
      </w:r>
      <w:r>
        <w:rPr>
          <w:spacing w:val="-3"/>
        </w:rPr>
        <w:t xml:space="preserve"> </w:t>
      </w:r>
      <w:r>
        <w:rPr>
          <w:spacing w:val="-2"/>
        </w:rPr>
        <w:t>признакам;</w:t>
      </w:r>
    </w:p>
    <w:p w:rsidR="00CC59FA">
      <w:pPr>
        <w:pStyle w:val="BodyText"/>
        <w:spacing w:before="150" w:line="350" w:lineRule="auto"/>
        <w:ind w:right="164"/>
      </w:pPr>
      <w:r>
        <w:t>сравнивать особенности природы и населения, материальной и духовной культуры,</w:t>
      </w:r>
      <w:r>
        <w:rPr>
          <w:spacing w:val="-1"/>
        </w:rPr>
        <w:t xml:space="preserve"> </w:t>
      </w:r>
      <w:r>
        <w:t>особенности</w:t>
      </w:r>
      <w:r>
        <w:rPr>
          <w:spacing w:val="-4"/>
        </w:rPr>
        <w:t xml:space="preserve"> </w:t>
      </w:r>
      <w:r>
        <w:t>адаптации</w:t>
      </w:r>
      <w:r>
        <w:rPr>
          <w:spacing w:val="-4"/>
        </w:rPr>
        <w:t xml:space="preserve"> </w:t>
      </w:r>
      <w:r>
        <w:t>человека</w:t>
      </w:r>
      <w:r>
        <w:rPr>
          <w:spacing w:val="-3"/>
        </w:rPr>
        <w:t xml:space="preserve"> </w:t>
      </w:r>
      <w:r>
        <w:t>к</w:t>
      </w:r>
      <w:r>
        <w:rPr>
          <w:spacing w:val="-2"/>
        </w:rPr>
        <w:t xml:space="preserve"> </w:t>
      </w:r>
      <w:r>
        <w:t>разным</w:t>
      </w:r>
      <w:r>
        <w:rPr>
          <w:spacing w:val="-4"/>
        </w:rPr>
        <w:t xml:space="preserve"> </w:t>
      </w:r>
      <w:r>
        <w:t>природным</w:t>
      </w:r>
      <w:r>
        <w:rPr>
          <w:spacing w:val="-4"/>
        </w:rPr>
        <w:t xml:space="preserve"> </w:t>
      </w:r>
      <w:r>
        <w:t>условиям</w:t>
      </w:r>
      <w:r>
        <w:rPr>
          <w:spacing w:val="-4"/>
        </w:rPr>
        <w:t xml:space="preserve"> </w:t>
      </w:r>
      <w:r>
        <w:t>регионов и отдельных стран;</w:t>
      </w:r>
    </w:p>
    <w:p w:rsidR="00CC59FA">
      <w:pPr>
        <w:pStyle w:val="BodyText"/>
        <w:spacing w:line="348" w:lineRule="auto"/>
        <w:ind w:right="162"/>
      </w:pPr>
      <w:r>
        <w:t xml:space="preserve">объяснять особенности природы, населения и хозяйства отдельных </w:t>
      </w:r>
      <w:r>
        <w:rPr>
          <w:spacing w:val="-2"/>
        </w:rPr>
        <w:t>территорий;</w:t>
      </w:r>
    </w:p>
    <w:p w:rsidR="00CC59FA">
      <w:pPr>
        <w:pStyle w:val="BodyText"/>
        <w:spacing w:before="4" w:line="348" w:lineRule="auto"/>
        <w:ind w:right="167"/>
      </w:pPr>
      <w:r>
        <w:t>использовать знания о населении материков и стран для решения различных учебных и практико-ориентированных задач;</w:t>
      </w:r>
    </w:p>
    <w:p w:rsidR="00CC59FA">
      <w:pPr>
        <w:pStyle w:val="BodyText"/>
        <w:spacing w:before="3" w:line="350" w:lineRule="auto"/>
        <w:ind w:right="161"/>
      </w:pPr>
      <w:r>
        <w:t>выбирать источники географической информации (картографические, статистические, текстовые, видео- и фотоизображения, компьютерные базы</w:t>
      </w:r>
      <w:r>
        <w:rPr>
          <w:spacing w:val="40"/>
        </w:rPr>
        <w:t xml:space="preserve"> </w:t>
      </w:r>
      <w:r>
        <w:rPr>
          <w:position w:val="1"/>
        </w:rPr>
        <w:t xml:space="preserve">данных), необходимые для </w:t>
      </w:r>
      <w:r>
        <w:t>изучения особенностей природы, населения и хозяйства отдельных территорий;</w:t>
      </w:r>
    </w:p>
    <w:p w:rsidR="00CC59FA">
      <w:pPr>
        <w:pStyle w:val="BodyText"/>
        <w:spacing w:before="1" w:line="348" w:lineRule="auto"/>
        <w:ind w:right="161"/>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CC59FA">
      <w:pPr>
        <w:pStyle w:val="BodyText"/>
        <w:spacing w:before="8" w:line="350" w:lineRule="auto"/>
        <w:ind w:right="162"/>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CC59FA">
      <w:pPr>
        <w:pStyle w:val="BodyText"/>
        <w:spacing w:line="352" w:lineRule="auto"/>
        <w:ind w:left="150" w:right="165"/>
      </w:pPr>
      <w:r>
        <w:t>приводить примеры взаимодействия природы и общества в пределах отдельных территорий;</w:t>
      </w:r>
    </w:p>
    <w:p w:rsidR="00CC59FA">
      <w:pPr>
        <w:spacing w:line="352" w:lineRule="auto"/>
        <w:sectPr>
          <w:pgSz w:w="11910" w:h="16840"/>
          <w:pgMar w:top="1040" w:right="400" w:bottom="740" w:left="980" w:header="578" w:footer="547" w:gutter="0"/>
          <w:cols w:space="720"/>
        </w:sectPr>
      </w:pPr>
    </w:p>
    <w:p w:rsidR="00CC59FA">
      <w:pPr>
        <w:pStyle w:val="BodyText"/>
        <w:spacing w:before="86" w:line="350" w:lineRule="auto"/>
        <w:ind w:right="165"/>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CC59FA" w:rsidP="00695CB5">
      <w:pPr>
        <w:pStyle w:val="ListParagraph"/>
        <w:numPr>
          <w:ilvl w:val="2"/>
          <w:numId w:val="73"/>
        </w:numPr>
        <w:tabs>
          <w:tab w:val="left" w:pos="1702"/>
        </w:tabs>
        <w:spacing w:line="322" w:lineRule="exact"/>
        <w:ind w:left="1702" w:hanging="842"/>
        <w:jc w:val="both"/>
        <w:rPr>
          <w:sz w:val="28"/>
        </w:rPr>
      </w:pPr>
      <w:r>
        <w:rPr>
          <w:sz w:val="28"/>
        </w:rPr>
        <w:t>Предметные</w:t>
      </w:r>
      <w:r>
        <w:rPr>
          <w:spacing w:val="18"/>
          <w:sz w:val="28"/>
        </w:rPr>
        <w:t xml:space="preserve"> </w:t>
      </w:r>
      <w:r>
        <w:rPr>
          <w:sz w:val="28"/>
        </w:rPr>
        <w:t>результаты</w:t>
      </w:r>
      <w:r>
        <w:rPr>
          <w:spacing w:val="19"/>
          <w:sz w:val="28"/>
        </w:rPr>
        <w:t xml:space="preserve"> </w:t>
      </w:r>
      <w:r>
        <w:rPr>
          <w:sz w:val="28"/>
        </w:rPr>
        <w:t>освоения</w:t>
      </w:r>
      <w:r>
        <w:rPr>
          <w:spacing w:val="18"/>
          <w:sz w:val="28"/>
        </w:rPr>
        <w:t xml:space="preserve"> </w:t>
      </w:r>
      <w:r>
        <w:rPr>
          <w:sz w:val="28"/>
        </w:rPr>
        <w:t>программы</w:t>
      </w:r>
      <w:r>
        <w:rPr>
          <w:spacing w:val="19"/>
          <w:sz w:val="28"/>
        </w:rPr>
        <w:t xml:space="preserve"> </w:t>
      </w:r>
      <w:r>
        <w:rPr>
          <w:sz w:val="28"/>
        </w:rPr>
        <w:t>по</w:t>
      </w:r>
      <w:r>
        <w:rPr>
          <w:spacing w:val="20"/>
          <w:sz w:val="28"/>
        </w:rPr>
        <w:t xml:space="preserve"> </w:t>
      </w:r>
      <w:r>
        <w:rPr>
          <w:sz w:val="28"/>
        </w:rPr>
        <w:t>географии.</w:t>
      </w:r>
      <w:r>
        <w:rPr>
          <w:spacing w:val="21"/>
          <w:sz w:val="28"/>
        </w:rPr>
        <w:t xml:space="preserve"> </w:t>
      </w:r>
      <w:r>
        <w:rPr>
          <w:sz w:val="28"/>
        </w:rPr>
        <w:t>К</w:t>
      </w:r>
      <w:r>
        <w:rPr>
          <w:spacing w:val="21"/>
          <w:sz w:val="28"/>
        </w:rPr>
        <w:t xml:space="preserve"> </w:t>
      </w:r>
      <w:r>
        <w:rPr>
          <w:sz w:val="28"/>
        </w:rPr>
        <w:t>концу</w:t>
      </w:r>
      <w:r>
        <w:rPr>
          <w:spacing w:val="19"/>
          <w:sz w:val="28"/>
        </w:rPr>
        <w:t xml:space="preserve"> </w:t>
      </w:r>
      <w:r>
        <w:rPr>
          <w:spacing w:val="-10"/>
          <w:sz w:val="28"/>
        </w:rPr>
        <w:t>8</w:t>
      </w:r>
    </w:p>
    <w:p w:rsidR="00CC59FA">
      <w:pPr>
        <w:pStyle w:val="BodyText"/>
        <w:spacing w:before="146"/>
        <w:ind w:left="152" w:firstLine="0"/>
      </w:pPr>
      <w:r>
        <w:t>класса</w:t>
      </w:r>
      <w:r>
        <w:rPr>
          <w:spacing w:val="-2"/>
        </w:rPr>
        <w:t xml:space="preserve"> </w:t>
      </w:r>
      <w:r>
        <w:t>обучающийся</w:t>
      </w:r>
      <w:r>
        <w:rPr>
          <w:spacing w:val="-4"/>
        </w:rPr>
        <w:t xml:space="preserve"> </w:t>
      </w:r>
      <w:r>
        <w:rPr>
          <w:spacing w:val="-2"/>
        </w:rPr>
        <w:t>научится:</w:t>
      </w:r>
    </w:p>
    <w:p w:rsidR="00CC59FA">
      <w:pPr>
        <w:pStyle w:val="BodyText"/>
        <w:spacing w:before="150" w:line="348" w:lineRule="auto"/>
        <w:ind w:left="152" w:right="165"/>
      </w:pPr>
      <w:r>
        <w:t>характеризовать основные этапы истории формирования и изучения территории России;</w:t>
      </w:r>
    </w:p>
    <w:p w:rsidR="00CC59FA">
      <w:pPr>
        <w:pStyle w:val="BodyText"/>
        <w:spacing w:before="7" w:line="348" w:lineRule="auto"/>
        <w:ind w:right="169"/>
      </w:pPr>
      <w:r>
        <w:t>находить в различных источниках информации факты, позволяющие определить вклад российских учёных и путешественников в освоение страны;</w:t>
      </w:r>
    </w:p>
    <w:p w:rsidR="00CC59FA">
      <w:pPr>
        <w:pStyle w:val="BodyText"/>
        <w:spacing w:before="2" w:line="352" w:lineRule="auto"/>
        <w:ind w:right="164"/>
      </w:pPr>
      <w:r>
        <w:t>характеризовать географическое положение России с использованием информации из различных источников;</w:t>
      </w:r>
    </w:p>
    <w:p w:rsidR="00CC59FA">
      <w:pPr>
        <w:pStyle w:val="BodyText"/>
        <w:spacing w:line="352" w:lineRule="auto"/>
        <w:ind w:right="164"/>
      </w:pPr>
      <w:r>
        <w:t>различать федеральные округа, крупные географические районы и макрорегионы России;</w:t>
      </w:r>
    </w:p>
    <w:p w:rsidR="00CC59FA">
      <w:pPr>
        <w:pStyle w:val="BodyText"/>
        <w:spacing w:line="348" w:lineRule="auto"/>
        <w:ind w:left="152" w:right="168" w:firstLine="707"/>
      </w:pPr>
      <w:r>
        <w:t>приводить примеры субъектов Российской Федерации разных видов и показывать их на географической карте;</w:t>
      </w:r>
    </w:p>
    <w:p w:rsidR="00CC59FA">
      <w:pPr>
        <w:pStyle w:val="BodyText"/>
        <w:spacing w:line="348" w:lineRule="auto"/>
        <w:ind w:left="152" w:right="165" w:firstLine="707"/>
      </w:pPr>
      <w:r>
        <w:t>оценивать влияние географического положения регионов России на особенности природы, жизнь и хозяйственную деятельность населения;</w:t>
      </w:r>
    </w:p>
    <w:p w:rsidR="00CC59FA">
      <w:pPr>
        <w:pStyle w:val="BodyText"/>
        <w:spacing w:line="350" w:lineRule="auto"/>
        <w:ind w:right="164"/>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CC59FA">
      <w:pPr>
        <w:pStyle w:val="BodyText"/>
        <w:spacing w:line="348" w:lineRule="auto"/>
        <w:ind w:right="161"/>
      </w:pPr>
      <w:r>
        <w:t>оценивать</w:t>
      </w:r>
      <w:r>
        <w:rPr>
          <w:spacing w:val="-3"/>
        </w:rPr>
        <w:t xml:space="preserve"> </w:t>
      </w:r>
      <w:r>
        <w:t>степень</w:t>
      </w:r>
      <w:r>
        <w:rPr>
          <w:spacing w:val="-3"/>
        </w:rPr>
        <w:t xml:space="preserve"> </w:t>
      </w:r>
      <w:r>
        <w:t>благоприятности</w:t>
      </w:r>
      <w:r>
        <w:rPr>
          <w:spacing w:val="-1"/>
        </w:rPr>
        <w:t xml:space="preserve"> </w:t>
      </w:r>
      <w:r>
        <w:t>природных</w:t>
      </w:r>
      <w:r>
        <w:rPr>
          <w:spacing w:val="-4"/>
        </w:rPr>
        <w:t xml:space="preserve"> </w:t>
      </w:r>
      <w:r>
        <w:t>условий</w:t>
      </w:r>
      <w:r>
        <w:rPr>
          <w:spacing w:val="-1"/>
        </w:rPr>
        <w:t xml:space="preserve"> </w:t>
      </w:r>
      <w:r>
        <w:t>в</w:t>
      </w:r>
      <w:r>
        <w:rPr>
          <w:spacing w:val="-4"/>
        </w:rPr>
        <w:t xml:space="preserve"> </w:t>
      </w:r>
      <w:r>
        <w:t>пределах отдельных регионов страны;</w:t>
      </w:r>
    </w:p>
    <w:p w:rsidR="00CC59FA">
      <w:pPr>
        <w:pStyle w:val="BodyText"/>
        <w:spacing w:line="352" w:lineRule="auto"/>
        <w:ind w:left="859" w:right="3824" w:firstLine="0"/>
      </w:pPr>
      <w:r>
        <w:t>проводить</w:t>
      </w:r>
      <w:r>
        <w:rPr>
          <w:spacing w:val="-8"/>
        </w:rPr>
        <w:t xml:space="preserve"> </w:t>
      </w:r>
      <w:r>
        <w:t>классификацию</w:t>
      </w:r>
      <w:r>
        <w:rPr>
          <w:spacing w:val="-13"/>
        </w:rPr>
        <w:t xml:space="preserve"> </w:t>
      </w:r>
      <w:r>
        <w:t>природных</w:t>
      </w:r>
      <w:r>
        <w:rPr>
          <w:spacing w:val="-9"/>
        </w:rPr>
        <w:t xml:space="preserve"> </w:t>
      </w:r>
      <w:r>
        <w:t>ресурсов; распознавать типы природопользования;</w:t>
      </w:r>
    </w:p>
    <w:p w:rsidR="00CC59FA">
      <w:pPr>
        <w:pStyle w:val="BodyText"/>
        <w:spacing w:line="350" w:lineRule="auto"/>
        <w:ind w:right="161"/>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w:t>
      </w:r>
      <w:r>
        <w:rPr>
          <w:spacing w:val="40"/>
        </w:rPr>
        <w:t xml:space="preserve"> </w:t>
      </w:r>
      <w:r>
        <w:t>и практико-ориентированных задач: определять возраст горных пород и основных тектонических структур, слагающих территорию;</w:t>
      </w:r>
    </w:p>
    <w:p w:rsidR="00CC59FA">
      <w:pPr>
        <w:pStyle w:val="BodyText"/>
        <w:spacing w:line="320" w:lineRule="exact"/>
        <w:ind w:left="860" w:firstLine="0"/>
      </w:pPr>
      <w:r>
        <w:t>находить,</w:t>
      </w:r>
      <w:r>
        <w:rPr>
          <w:spacing w:val="56"/>
        </w:rPr>
        <w:t xml:space="preserve"> </w:t>
      </w:r>
      <w:r>
        <w:t>извлекать</w:t>
      </w:r>
      <w:r>
        <w:rPr>
          <w:spacing w:val="60"/>
        </w:rPr>
        <w:t xml:space="preserve"> </w:t>
      </w:r>
      <w:r>
        <w:t>и</w:t>
      </w:r>
      <w:r>
        <w:rPr>
          <w:spacing w:val="58"/>
        </w:rPr>
        <w:t xml:space="preserve"> </w:t>
      </w:r>
      <w:r>
        <w:t>использовать</w:t>
      </w:r>
      <w:r>
        <w:rPr>
          <w:spacing w:val="60"/>
        </w:rPr>
        <w:t xml:space="preserve"> </w:t>
      </w:r>
      <w:r>
        <w:t>информацию</w:t>
      </w:r>
      <w:r>
        <w:rPr>
          <w:spacing w:val="58"/>
        </w:rPr>
        <w:t xml:space="preserve"> </w:t>
      </w:r>
      <w:r>
        <w:t>из</w:t>
      </w:r>
      <w:r>
        <w:rPr>
          <w:spacing w:val="61"/>
        </w:rPr>
        <w:t xml:space="preserve"> </w:t>
      </w:r>
      <w:r>
        <w:t>различных</w:t>
      </w:r>
      <w:r>
        <w:rPr>
          <w:spacing w:val="56"/>
        </w:rPr>
        <w:t xml:space="preserve"> </w:t>
      </w:r>
      <w:r>
        <w:rPr>
          <w:spacing w:val="-2"/>
        </w:rPr>
        <w:t>источников</w:t>
      </w:r>
    </w:p>
    <w:p w:rsidR="00CC59FA">
      <w:pPr>
        <w:spacing w:line="320" w:lineRule="exact"/>
        <w:sectPr>
          <w:pgSz w:w="11910" w:h="16840"/>
          <w:pgMar w:top="1040" w:right="400" w:bottom="740" w:left="980" w:header="578" w:footer="547" w:gutter="0"/>
          <w:cols w:space="720"/>
        </w:sectPr>
      </w:pPr>
    </w:p>
    <w:p w:rsidR="00CC59FA">
      <w:pPr>
        <w:pStyle w:val="BodyText"/>
        <w:spacing w:before="86" w:line="350" w:lineRule="auto"/>
        <w:ind w:left="152" w:right="161" w:hanging="1"/>
      </w:pPr>
      <w:r>
        <w:t>географической информации (картографические, статистические, текстовые, видео- и фотоизображения, компьютерные базы данных) для решения различных учебных</w:t>
      </w:r>
      <w:r>
        <w:rPr>
          <w:spacing w:val="40"/>
        </w:rPr>
        <w:t xml:space="preserve"> </w:t>
      </w:r>
      <w:r>
        <w:t>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CC59FA">
      <w:pPr>
        <w:pStyle w:val="BodyText"/>
        <w:spacing w:line="350" w:lineRule="auto"/>
        <w:ind w:left="860" w:firstLine="0"/>
        <w:jc w:val="left"/>
      </w:pPr>
      <w: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w:t>
      </w:r>
      <w:r>
        <w:rPr>
          <w:spacing w:val="57"/>
          <w:w w:val="150"/>
        </w:rPr>
        <w:t xml:space="preserve"> </w:t>
      </w:r>
      <w:r>
        <w:t>знания</w:t>
      </w:r>
      <w:r>
        <w:rPr>
          <w:spacing w:val="60"/>
          <w:w w:val="150"/>
        </w:rPr>
        <w:t xml:space="preserve"> </w:t>
      </w:r>
      <w:r>
        <w:t>об</w:t>
      </w:r>
      <w:r>
        <w:rPr>
          <w:spacing w:val="62"/>
          <w:w w:val="150"/>
        </w:rPr>
        <w:t xml:space="preserve"> </w:t>
      </w:r>
      <w:r>
        <w:t>особенностях</w:t>
      </w:r>
      <w:r>
        <w:rPr>
          <w:spacing w:val="61"/>
          <w:w w:val="150"/>
        </w:rPr>
        <w:t xml:space="preserve"> </w:t>
      </w:r>
      <w:r>
        <w:t>компонентов</w:t>
      </w:r>
      <w:r>
        <w:rPr>
          <w:spacing w:val="56"/>
          <w:w w:val="150"/>
        </w:rPr>
        <w:t xml:space="preserve"> </w:t>
      </w:r>
      <w:r>
        <w:t>природы</w:t>
      </w:r>
      <w:r>
        <w:rPr>
          <w:spacing w:val="56"/>
          <w:w w:val="150"/>
        </w:rPr>
        <w:t xml:space="preserve"> </w:t>
      </w:r>
      <w:r>
        <w:t>России</w:t>
      </w:r>
      <w:r>
        <w:rPr>
          <w:spacing w:val="58"/>
          <w:w w:val="150"/>
        </w:rPr>
        <w:t xml:space="preserve"> </w:t>
      </w:r>
      <w:r>
        <w:t>и</w:t>
      </w:r>
      <w:r>
        <w:rPr>
          <w:spacing w:val="64"/>
          <w:w w:val="150"/>
        </w:rPr>
        <w:t xml:space="preserve"> </w:t>
      </w:r>
      <w:r>
        <w:rPr>
          <w:spacing w:val="-5"/>
        </w:rPr>
        <w:t>её</w:t>
      </w:r>
    </w:p>
    <w:p w:rsidR="00CC59FA">
      <w:pPr>
        <w:pStyle w:val="BodyText"/>
        <w:spacing w:line="348" w:lineRule="auto"/>
        <w:ind w:right="165" w:firstLine="0"/>
      </w:pPr>
      <w:r>
        <w:t>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CC59FA">
      <w:pPr>
        <w:pStyle w:val="BodyText"/>
        <w:spacing w:before="7" w:line="348" w:lineRule="auto"/>
        <w:jc w:val="left"/>
      </w:pPr>
      <w:r>
        <w:t>иметь представление о географических процессах и явлениях, определяющих особенности природы страны, отдельных регионов и своей местности;</w:t>
      </w:r>
    </w:p>
    <w:p w:rsidR="00CC59FA">
      <w:pPr>
        <w:pStyle w:val="BodyText"/>
        <w:spacing w:before="7" w:line="348" w:lineRule="auto"/>
        <w:jc w:val="left"/>
      </w:pPr>
      <w:r>
        <w:t>объяснять</w:t>
      </w:r>
      <w:r>
        <w:rPr>
          <w:spacing w:val="80"/>
        </w:rPr>
        <w:t xml:space="preserve"> </w:t>
      </w:r>
      <w:r>
        <w:t>распространение</w:t>
      </w:r>
      <w:r>
        <w:rPr>
          <w:spacing w:val="40"/>
        </w:rPr>
        <w:t xml:space="preserve"> </w:t>
      </w:r>
      <w:r>
        <w:t>по</w:t>
      </w:r>
      <w:r>
        <w:rPr>
          <w:spacing w:val="40"/>
        </w:rPr>
        <w:t xml:space="preserve"> </w:t>
      </w:r>
      <w:r>
        <w:t>территории</w:t>
      </w:r>
      <w:r>
        <w:rPr>
          <w:spacing w:val="80"/>
        </w:rPr>
        <w:t xml:space="preserve"> </w:t>
      </w:r>
      <w:r>
        <w:t>страны</w:t>
      </w:r>
      <w:r>
        <w:rPr>
          <w:spacing w:val="80"/>
        </w:rPr>
        <w:t xml:space="preserve"> </w:t>
      </w:r>
      <w:r>
        <w:t>областей</w:t>
      </w:r>
      <w:r>
        <w:rPr>
          <w:spacing w:val="80"/>
        </w:rPr>
        <w:t xml:space="preserve"> </w:t>
      </w:r>
      <w:r>
        <w:t>современного горообразования, землетрясений и вулканизма;</w:t>
      </w:r>
    </w:p>
    <w:p w:rsidR="00CC59FA">
      <w:pPr>
        <w:pStyle w:val="BodyText"/>
        <w:tabs>
          <w:tab w:val="left" w:pos="2335"/>
          <w:tab w:val="left" w:pos="3515"/>
          <w:tab w:val="left" w:pos="4755"/>
          <w:tab w:val="left" w:pos="5799"/>
          <w:tab w:val="left" w:pos="7363"/>
          <w:tab w:val="left" w:pos="8375"/>
          <w:tab w:val="left" w:pos="9679"/>
        </w:tabs>
        <w:spacing w:before="2"/>
        <w:ind w:left="859" w:firstLine="0"/>
        <w:jc w:val="left"/>
      </w:pPr>
      <w:r>
        <w:rPr>
          <w:spacing w:val="-2"/>
        </w:rPr>
        <w:t>применять</w:t>
      </w:r>
      <w:r>
        <w:tab/>
      </w:r>
      <w:r>
        <w:rPr>
          <w:spacing w:val="-2"/>
        </w:rPr>
        <w:t>понятия</w:t>
      </w:r>
      <w:r>
        <w:tab/>
      </w:r>
      <w:r>
        <w:rPr>
          <w:spacing w:val="-2"/>
        </w:rPr>
        <w:t>«плита»,</w:t>
      </w:r>
      <w:r>
        <w:tab/>
      </w:r>
      <w:r>
        <w:rPr>
          <w:spacing w:val="-2"/>
        </w:rPr>
        <w:t>«щит»,</w:t>
      </w:r>
      <w:r>
        <w:tab/>
      </w:r>
      <w:r>
        <w:rPr>
          <w:spacing w:val="-2"/>
        </w:rPr>
        <w:t>«моренный</w:t>
      </w:r>
      <w:r>
        <w:tab/>
      </w:r>
      <w:r>
        <w:rPr>
          <w:spacing w:val="-2"/>
        </w:rPr>
        <w:t>холм»,</w:t>
      </w:r>
      <w:r>
        <w:tab/>
      </w:r>
      <w:r>
        <w:rPr>
          <w:spacing w:val="-2"/>
        </w:rPr>
        <w:t>«бараньи</w:t>
      </w:r>
      <w:r>
        <w:tab/>
      </w:r>
      <w:r>
        <w:rPr>
          <w:spacing w:val="-2"/>
        </w:rPr>
        <w:t>лбы»,</w:t>
      </w:r>
    </w:p>
    <w:p w:rsidR="00CC59FA">
      <w:pPr>
        <w:pStyle w:val="BodyText"/>
        <w:spacing w:before="150" w:line="348" w:lineRule="auto"/>
        <w:ind w:left="859" w:hanging="708"/>
        <w:jc w:val="left"/>
      </w:pPr>
      <w:r>
        <w:t>«бархан», «дюна» для решения учебных и (или) практико-ориентированных задач; применять</w:t>
      </w:r>
      <w:r>
        <w:rPr>
          <w:spacing w:val="73"/>
        </w:rPr>
        <w:t xml:space="preserve"> </w:t>
      </w:r>
      <w:r>
        <w:t>понятия</w:t>
      </w:r>
      <w:r>
        <w:rPr>
          <w:spacing w:val="75"/>
        </w:rPr>
        <w:t xml:space="preserve"> </w:t>
      </w:r>
      <w:r>
        <w:t>«солнечная</w:t>
      </w:r>
      <w:r>
        <w:rPr>
          <w:spacing w:val="71"/>
        </w:rPr>
        <w:t xml:space="preserve"> </w:t>
      </w:r>
      <w:r>
        <w:t>радиация»,</w:t>
      </w:r>
      <w:r>
        <w:rPr>
          <w:spacing w:val="74"/>
        </w:rPr>
        <w:t xml:space="preserve"> </w:t>
      </w:r>
      <w:r>
        <w:t>«годовая</w:t>
      </w:r>
      <w:r>
        <w:rPr>
          <w:spacing w:val="75"/>
        </w:rPr>
        <w:t xml:space="preserve"> </w:t>
      </w:r>
      <w:r>
        <w:t>амплитуда</w:t>
      </w:r>
      <w:r>
        <w:rPr>
          <w:spacing w:val="72"/>
        </w:rPr>
        <w:t xml:space="preserve"> </w:t>
      </w:r>
      <w:r>
        <w:rPr>
          <w:spacing w:val="-2"/>
        </w:rPr>
        <w:t>температур</w:t>
      </w:r>
    </w:p>
    <w:p w:rsidR="00CC59FA">
      <w:pPr>
        <w:pStyle w:val="BodyText"/>
        <w:tabs>
          <w:tab w:val="left" w:pos="1579"/>
          <w:tab w:val="left" w:pos="3343"/>
          <w:tab w:val="left" w:pos="4503"/>
          <w:tab w:val="left" w:pos="5199"/>
          <w:tab w:val="left" w:pos="6515"/>
          <w:tab w:val="left" w:pos="7823"/>
          <w:tab w:val="left" w:pos="8255"/>
          <w:tab w:val="left" w:pos="9167"/>
        </w:tabs>
        <w:spacing w:before="2" w:line="352" w:lineRule="auto"/>
        <w:ind w:right="165" w:firstLine="0"/>
        <w:jc w:val="left"/>
      </w:pPr>
      <w:r>
        <w:rPr>
          <w:spacing w:val="-2"/>
        </w:rPr>
        <w:t>воздуха»,</w:t>
      </w:r>
      <w:r>
        <w:tab/>
      </w:r>
      <w:r>
        <w:rPr>
          <w:spacing w:val="-2"/>
        </w:rPr>
        <w:t>«воздушные</w:t>
      </w:r>
      <w:r>
        <w:tab/>
      </w:r>
      <w:r>
        <w:rPr>
          <w:spacing w:val="-2"/>
        </w:rPr>
        <w:t>массы»</w:t>
      </w:r>
      <w:r>
        <w:tab/>
      </w:r>
      <w:r>
        <w:rPr>
          <w:spacing w:val="-4"/>
        </w:rPr>
        <w:t>для</w:t>
      </w:r>
      <w:r>
        <w:tab/>
      </w:r>
      <w:r>
        <w:rPr>
          <w:spacing w:val="-2"/>
        </w:rPr>
        <w:t>решения</w:t>
      </w:r>
      <w:r>
        <w:tab/>
      </w:r>
      <w:r>
        <w:rPr>
          <w:spacing w:val="-2"/>
        </w:rPr>
        <w:t>учебных</w:t>
      </w:r>
      <w:r>
        <w:tab/>
      </w:r>
      <w:r>
        <w:rPr>
          <w:spacing w:val="-10"/>
        </w:rPr>
        <w:t>и</w:t>
      </w:r>
      <w:r>
        <w:tab/>
      </w:r>
      <w:r>
        <w:rPr>
          <w:spacing w:val="-2"/>
        </w:rPr>
        <w:t>(или)</w:t>
      </w:r>
      <w:r>
        <w:tab/>
      </w:r>
      <w:r>
        <w:rPr>
          <w:spacing w:val="-2"/>
        </w:rPr>
        <w:t xml:space="preserve">практико- </w:t>
      </w:r>
      <w:r>
        <w:t>ориентированных задач;</w:t>
      </w:r>
    </w:p>
    <w:p w:rsidR="00CC59FA">
      <w:pPr>
        <w:pStyle w:val="BodyText"/>
        <w:spacing w:line="352" w:lineRule="auto"/>
        <w:ind w:left="150"/>
        <w:jc w:val="left"/>
      </w:pPr>
      <w:r>
        <w:t>различать</w:t>
      </w:r>
      <w:r>
        <w:rPr>
          <w:spacing w:val="-1"/>
        </w:rPr>
        <w:t xml:space="preserve"> </w:t>
      </w:r>
      <w:r>
        <w:t>понятия «испарение»,</w:t>
      </w:r>
      <w:r>
        <w:rPr>
          <w:spacing w:val="-3"/>
        </w:rPr>
        <w:t xml:space="preserve"> </w:t>
      </w:r>
      <w:r>
        <w:t>«испаряемость», «коэффициент увлажнения»; использовать их для решения учебных и (или) практико-ориентированных задач;</w:t>
      </w:r>
    </w:p>
    <w:p w:rsidR="00CC59FA">
      <w:pPr>
        <w:pStyle w:val="BodyText"/>
        <w:spacing w:line="348" w:lineRule="auto"/>
        <w:ind w:left="858" w:right="187" w:firstLine="0"/>
        <w:jc w:val="left"/>
      </w:pPr>
      <w:r>
        <w:t>описывать и прогнозировать погоду территории по карте погоды;</w:t>
      </w:r>
      <w:r>
        <w:rPr>
          <w:spacing w:val="40"/>
        </w:rPr>
        <w:t xml:space="preserve"> </w:t>
      </w:r>
      <w:r>
        <w:t>использовать</w:t>
      </w:r>
      <w:r>
        <w:rPr>
          <w:spacing w:val="76"/>
        </w:rPr>
        <w:t xml:space="preserve"> </w:t>
      </w:r>
      <w:r>
        <w:t>понятия</w:t>
      </w:r>
      <w:r>
        <w:rPr>
          <w:spacing w:val="79"/>
        </w:rPr>
        <w:t xml:space="preserve"> </w:t>
      </w:r>
      <w:r>
        <w:t>«циклон»,</w:t>
      </w:r>
      <w:r>
        <w:rPr>
          <w:spacing w:val="78"/>
        </w:rPr>
        <w:t xml:space="preserve"> </w:t>
      </w:r>
      <w:r>
        <w:t>«антициклон»,</w:t>
      </w:r>
      <w:r>
        <w:rPr>
          <w:spacing w:val="78"/>
        </w:rPr>
        <w:t xml:space="preserve"> </w:t>
      </w:r>
      <w:r>
        <w:t>«атмосферный</w:t>
      </w:r>
      <w:r>
        <w:rPr>
          <w:spacing w:val="74"/>
        </w:rPr>
        <w:t xml:space="preserve"> </w:t>
      </w:r>
      <w:r>
        <w:t>фронт»</w:t>
      </w:r>
      <w:r>
        <w:rPr>
          <w:spacing w:val="75"/>
        </w:rPr>
        <w:t xml:space="preserve"> </w:t>
      </w:r>
      <w:r>
        <w:t>для</w:t>
      </w:r>
    </w:p>
    <w:p w:rsidR="00CC59FA">
      <w:pPr>
        <w:pStyle w:val="BodyText"/>
        <w:spacing w:line="348" w:lineRule="auto"/>
        <w:ind w:left="858" w:hanging="708"/>
        <w:jc w:val="left"/>
      </w:pPr>
      <w:r>
        <w:t>объяснения</w:t>
      </w:r>
      <w:r>
        <w:rPr>
          <w:spacing w:val="-6"/>
        </w:rPr>
        <w:t xml:space="preserve"> </w:t>
      </w:r>
      <w:r>
        <w:t>особенностей</w:t>
      </w:r>
      <w:r>
        <w:rPr>
          <w:spacing w:val="-3"/>
        </w:rPr>
        <w:t xml:space="preserve"> </w:t>
      </w:r>
      <w:r>
        <w:t>погоды</w:t>
      </w:r>
      <w:r>
        <w:rPr>
          <w:spacing w:val="-6"/>
        </w:rPr>
        <w:t xml:space="preserve"> </w:t>
      </w:r>
      <w:r>
        <w:t>отдельных</w:t>
      </w:r>
      <w:r>
        <w:rPr>
          <w:spacing w:val="-5"/>
        </w:rPr>
        <w:t xml:space="preserve"> </w:t>
      </w:r>
      <w:r>
        <w:t>территорий с</w:t>
      </w:r>
      <w:r>
        <w:rPr>
          <w:spacing w:val="-6"/>
        </w:rPr>
        <w:t xml:space="preserve"> </w:t>
      </w:r>
      <w:r>
        <w:t>помощью</w:t>
      </w:r>
      <w:r>
        <w:rPr>
          <w:spacing w:val="-3"/>
        </w:rPr>
        <w:t xml:space="preserve"> </w:t>
      </w:r>
      <w:r>
        <w:t>карт</w:t>
      </w:r>
      <w:r>
        <w:rPr>
          <w:spacing w:val="-4"/>
        </w:rPr>
        <w:t xml:space="preserve"> </w:t>
      </w:r>
      <w:r>
        <w:t>погоды; проводить классификацию типов климата и почв России;</w:t>
      </w:r>
    </w:p>
    <w:p w:rsidR="00CC59FA">
      <w:pPr>
        <w:pStyle w:val="BodyText"/>
        <w:spacing w:line="348" w:lineRule="auto"/>
        <w:ind w:left="858" w:firstLine="0"/>
        <w:jc w:val="left"/>
      </w:pPr>
      <w:r>
        <w:t>распознавать показатели, характеризующие состояние окружающей среды; показывать</w:t>
      </w:r>
      <w:r>
        <w:rPr>
          <w:spacing w:val="32"/>
        </w:rPr>
        <w:t xml:space="preserve"> </w:t>
      </w:r>
      <w:r>
        <w:t>на</w:t>
      </w:r>
      <w:r>
        <w:rPr>
          <w:spacing w:val="36"/>
        </w:rPr>
        <w:t xml:space="preserve"> </w:t>
      </w:r>
      <w:r>
        <w:t>карте</w:t>
      </w:r>
      <w:r>
        <w:rPr>
          <w:spacing w:val="32"/>
        </w:rPr>
        <w:t xml:space="preserve"> </w:t>
      </w:r>
      <w:r>
        <w:t>и</w:t>
      </w:r>
      <w:r>
        <w:rPr>
          <w:spacing w:val="39"/>
        </w:rPr>
        <w:t xml:space="preserve"> </w:t>
      </w:r>
      <w:r>
        <w:t>(или)</w:t>
      </w:r>
      <w:r>
        <w:rPr>
          <w:spacing w:val="35"/>
        </w:rPr>
        <w:t xml:space="preserve"> </w:t>
      </w:r>
      <w:r>
        <w:t>обозначать</w:t>
      </w:r>
      <w:r>
        <w:rPr>
          <w:spacing w:val="33"/>
        </w:rPr>
        <w:t xml:space="preserve"> </w:t>
      </w:r>
      <w:r>
        <w:t>на</w:t>
      </w:r>
      <w:r>
        <w:rPr>
          <w:spacing w:val="36"/>
        </w:rPr>
        <w:t xml:space="preserve"> </w:t>
      </w:r>
      <w:r>
        <w:t>контурной</w:t>
      </w:r>
      <w:r>
        <w:rPr>
          <w:spacing w:val="39"/>
        </w:rPr>
        <w:t xml:space="preserve"> </w:t>
      </w:r>
      <w:r>
        <w:t>карте</w:t>
      </w:r>
      <w:r>
        <w:rPr>
          <w:spacing w:val="36"/>
        </w:rPr>
        <w:t xml:space="preserve"> </w:t>
      </w:r>
      <w:r>
        <w:t>крупные</w:t>
      </w:r>
      <w:r>
        <w:rPr>
          <w:spacing w:val="36"/>
        </w:rPr>
        <w:t xml:space="preserve"> </w:t>
      </w:r>
      <w:r>
        <w:rPr>
          <w:spacing w:val="-2"/>
        </w:rPr>
        <w:t>формы</w:t>
      </w:r>
    </w:p>
    <w:p w:rsidR="00CC59FA">
      <w:pPr>
        <w:pStyle w:val="BodyText"/>
        <w:spacing w:before="3" w:line="350" w:lineRule="auto"/>
        <w:ind w:left="150" w:right="165" w:firstLine="0"/>
      </w:pPr>
      <w:r>
        <w:t>рельефа, крайние точки и элементы береговой линии России; крупные реки и озёра, границы климатических</w:t>
      </w:r>
      <w:r>
        <w:rPr>
          <w:spacing w:val="-3"/>
        </w:rPr>
        <w:t xml:space="preserve"> </w:t>
      </w:r>
      <w:r>
        <w:t>поясов и областей, природно-хозяйственных зон в пределах страны;</w:t>
      </w:r>
      <w:r>
        <w:rPr>
          <w:spacing w:val="62"/>
        </w:rPr>
        <w:t xml:space="preserve">  </w:t>
      </w:r>
      <w:r>
        <w:t>Арктической</w:t>
      </w:r>
      <w:r>
        <w:rPr>
          <w:spacing w:val="66"/>
        </w:rPr>
        <w:t xml:space="preserve">  </w:t>
      </w:r>
      <w:r>
        <w:t>зоны,</w:t>
      </w:r>
      <w:r>
        <w:rPr>
          <w:spacing w:val="64"/>
        </w:rPr>
        <w:t xml:space="preserve">  </w:t>
      </w:r>
      <w:r>
        <w:t>южной</w:t>
      </w:r>
      <w:r>
        <w:rPr>
          <w:spacing w:val="66"/>
        </w:rPr>
        <w:t xml:space="preserve">  </w:t>
      </w:r>
      <w:r>
        <w:t>границы</w:t>
      </w:r>
      <w:r>
        <w:rPr>
          <w:spacing w:val="64"/>
        </w:rPr>
        <w:t xml:space="preserve">  </w:t>
      </w:r>
      <w:r>
        <w:t>распространения</w:t>
      </w:r>
      <w:r>
        <w:rPr>
          <w:spacing w:val="65"/>
        </w:rPr>
        <w:t xml:space="preserve">  </w:t>
      </w:r>
      <w:r>
        <w:rPr>
          <w:spacing w:val="-2"/>
        </w:rPr>
        <w:t>многолетней</w:t>
      </w:r>
    </w:p>
    <w:p w:rsidR="00CC59FA">
      <w:pPr>
        <w:spacing w:line="350" w:lineRule="auto"/>
        <w:sectPr>
          <w:pgSz w:w="11910" w:h="16840"/>
          <w:pgMar w:top="1040" w:right="400" w:bottom="740" w:left="980" w:header="578" w:footer="547" w:gutter="0"/>
          <w:cols w:space="720"/>
        </w:sectPr>
      </w:pPr>
    </w:p>
    <w:p w:rsidR="00CC59FA">
      <w:pPr>
        <w:pStyle w:val="BodyText"/>
        <w:spacing w:before="86"/>
        <w:ind w:left="152" w:firstLine="0"/>
        <w:jc w:val="left"/>
      </w:pPr>
      <w:r>
        <w:rPr>
          <w:spacing w:val="-2"/>
        </w:rPr>
        <w:t>мерзлоты;</w:t>
      </w:r>
    </w:p>
    <w:p w:rsidR="00CC59FA">
      <w:pPr>
        <w:pStyle w:val="BodyText"/>
        <w:spacing w:before="151" w:line="348" w:lineRule="auto"/>
        <w:ind w:left="152" w:firstLine="707"/>
        <w:jc w:val="left"/>
      </w:pPr>
      <w:r>
        <w:t>приводить</w:t>
      </w:r>
      <w:r>
        <w:rPr>
          <w:spacing w:val="40"/>
        </w:rPr>
        <w:t xml:space="preserve"> </w:t>
      </w:r>
      <w:r>
        <w:t>примеры</w:t>
      </w:r>
      <w:r>
        <w:rPr>
          <w:spacing w:val="40"/>
        </w:rPr>
        <w:t xml:space="preserve"> </w:t>
      </w:r>
      <w:r>
        <w:t>мер</w:t>
      </w:r>
      <w:r>
        <w:rPr>
          <w:spacing w:val="40"/>
        </w:rPr>
        <w:t xml:space="preserve"> </w:t>
      </w:r>
      <w:r>
        <w:t>безопасности,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для</w:t>
      </w:r>
      <w:r>
        <w:rPr>
          <w:spacing w:val="40"/>
        </w:rPr>
        <w:t xml:space="preserve"> </w:t>
      </w:r>
      <w:r>
        <w:t>экономики</w:t>
      </w:r>
      <w:r>
        <w:rPr>
          <w:spacing w:val="40"/>
        </w:rPr>
        <w:t xml:space="preserve"> </w:t>
      </w:r>
      <w:r>
        <w:t>семьи,</w:t>
      </w:r>
      <w:r>
        <w:rPr>
          <w:spacing w:val="40"/>
        </w:rPr>
        <w:t xml:space="preserve"> </w:t>
      </w:r>
      <w:r>
        <w:t>в случае природных стихийных бедствий и техногенных катастроф;</w:t>
      </w:r>
    </w:p>
    <w:p w:rsidR="00CC59FA">
      <w:pPr>
        <w:pStyle w:val="BodyText"/>
        <w:spacing w:before="6" w:line="348" w:lineRule="auto"/>
        <w:ind w:left="859" w:firstLine="0"/>
        <w:jc w:val="left"/>
      </w:pPr>
      <w:r>
        <w:t>приводить примеры рационального и нерационального природопользования; приводить</w:t>
      </w:r>
      <w:r>
        <w:rPr>
          <w:spacing w:val="74"/>
          <w:w w:val="150"/>
        </w:rPr>
        <w:t xml:space="preserve"> </w:t>
      </w:r>
      <w:r>
        <w:t>примеры</w:t>
      </w:r>
      <w:r>
        <w:rPr>
          <w:spacing w:val="77"/>
          <w:w w:val="150"/>
        </w:rPr>
        <w:t xml:space="preserve"> </w:t>
      </w:r>
      <w:r>
        <w:t>особо</w:t>
      </w:r>
      <w:r>
        <w:rPr>
          <w:spacing w:val="78"/>
          <w:w w:val="150"/>
        </w:rPr>
        <w:t xml:space="preserve"> </w:t>
      </w:r>
      <w:r>
        <w:t>охраняемых</w:t>
      </w:r>
      <w:r>
        <w:rPr>
          <w:spacing w:val="80"/>
          <w:w w:val="150"/>
        </w:rPr>
        <w:t xml:space="preserve"> </w:t>
      </w:r>
      <w:r>
        <w:t>природных</w:t>
      </w:r>
      <w:r>
        <w:rPr>
          <w:spacing w:val="78"/>
          <w:w w:val="150"/>
        </w:rPr>
        <w:t xml:space="preserve"> </w:t>
      </w:r>
      <w:r>
        <w:t>территорий</w:t>
      </w:r>
      <w:r>
        <w:rPr>
          <w:spacing w:val="80"/>
          <w:w w:val="150"/>
        </w:rPr>
        <w:t xml:space="preserve"> </w:t>
      </w:r>
      <w:r>
        <w:t>России</w:t>
      </w:r>
      <w:r>
        <w:rPr>
          <w:spacing w:val="75"/>
          <w:w w:val="150"/>
        </w:rPr>
        <w:t xml:space="preserve"> </w:t>
      </w:r>
      <w:r>
        <w:t>и</w:t>
      </w:r>
    </w:p>
    <w:p w:rsidR="00CC59FA">
      <w:pPr>
        <w:pStyle w:val="BodyText"/>
        <w:spacing w:before="2"/>
        <w:ind w:firstLine="0"/>
        <w:jc w:val="left"/>
      </w:pPr>
      <w:r>
        <w:t>своего</w:t>
      </w:r>
      <w:r>
        <w:rPr>
          <w:spacing w:val="-4"/>
        </w:rPr>
        <w:t xml:space="preserve"> </w:t>
      </w:r>
      <w:r>
        <w:t>края,</w:t>
      </w:r>
      <w:r>
        <w:rPr>
          <w:spacing w:val="2"/>
        </w:rPr>
        <w:t xml:space="preserve"> </w:t>
      </w:r>
      <w:r>
        <w:t>животных</w:t>
      </w:r>
      <w:r>
        <w:rPr>
          <w:spacing w:val="-4"/>
        </w:rPr>
        <w:t xml:space="preserve"> </w:t>
      </w:r>
      <w:r>
        <w:t>и</w:t>
      </w:r>
      <w:r>
        <w:rPr>
          <w:spacing w:val="-2"/>
        </w:rPr>
        <w:t xml:space="preserve"> </w:t>
      </w:r>
      <w:r>
        <w:t>растений,</w:t>
      </w:r>
      <w:r>
        <w:rPr>
          <w:spacing w:val="-2"/>
        </w:rPr>
        <w:t xml:space="preserve"> </w:t>
      </w:r>
      <w:r>
        <w:t>занесённых</w:t>
      </w:r>
      <w:r>
        <w:rPr>
          <w:spacing w:val="-4"/>
        </w:rPr>
        <w:t xml:space="preserve"> </w:t>
      </w:r>
      <w:r>
        <w:t>в</w:t>
      </w:r>
      <w:r>
        <w:rPr>
          <w:spacing w:val="-1"/>
        </w:rPr>
        <w:t xml:space="preserve"> </w:t>
      </w:r>
      <w:r>
        <w:t>Красную</w:t>
      </w:r>
      <w:r>
        <w:rPr>
          <w:spacing w:val="-2"/>
        </w:rPr>
        <w:t xml:space="preserve"> </w:t>
      </w:r>
      <w:r>
        <w:t>книгу</w:t>
      </w:r>
      <w:r>
        <w:rPr>
          <w:spacing w:val="-4"/>
        </w:rPr>
        <w:t xml:space="preserve"> </w:t>
      </w:r>
      <w:r>
        <w:rPr>
          <w:spacing w:val="-2"/>
        </w:rPr>
        <w:t>России;</w:t>
      </w:r>
    </w:p>
    <w:p w:rsidR="00CC59FA">
      <w:pPr>
        <w:pStyle w:val="BodyText"/>
        <w:spacing w:before="150" w:line="350" w:lineRule="auto"/>
        <w:ind w:right="162"/>
      </w:pPr>
      <w:r>
        <w:t>выбирать источники географической информации (картографические, статистические, текстовые, видео- и фотоизображения, компьютерные базы</w:t>
      </w:r>
      <w:r>
        <w:rPr>
          <w:spacing w:val="40"/>
        </w:rPr>
        <w:t xml:space="preserve"> </w:t>
      </w:r>
      <w:r>
        <w:t>данных), необходимые для изучения особенностей населения России;</w:t>
      </w:r>
    </w:p>
    <w:p w:rsidR="00CC59FA">
      <w:pPr>
        <w:pStyle w:val="BodyText"/>
        <w:spacing w:line="348" w:lineRule="auto"/>
        <w:ind w:right="164"/>
      </w:pPr>
      <w:r>
        <w:t>приводить примеры адаптации человека к разнообразным природным условиям на территории страны;</w:t>
      </w:r>
    </w:p>
    <w:p w:rsidR="00CC59FA">
      <w:pPr>
        <w:pStyle w:val="BodyText"/>
        <w:spacing w:before="4" w:line="348" w:lineRule="auto"/>
        <w:ind w:left="152" w:right="165" w:firstLine="707"/>
      </w:pPr>
      <w:r>
        <w:t>сравнивать показатели воспроизводства и качества населения России с мировыми показателями и показателями других стран;</w:t>
      </w:r>
    </w:p>
    <w:p w:rsidR="00CC59FA">
      <w:pPr>
        <w:pStyle w:val="BodyText"/>
        <w:spacing w:before="7" w:line="348" w:lineRule="auto"/>
        <w:ind w:left="152" w:right="165"/>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CC59FA">
      <w:pPr>
        <w:pStyle w:val="BodyText"/>
        <w:spacing w:before="2" w:line="352" w:lineRule="auto"/>
        <w:ind w:left="152" w:right="165" w:firstLine="707"/>
      </w:pPr>
      <w:r>
        <w:t>проводить классификацию населённых пунктов и регионов России по заданным основаниям;</w:t>
      </w:r>
    </w:p>
    <w:p w:rsidR="00CC59FA">
      <w:pPr>
        <w:pStyle w:val="BodyText"/>
        <w:spacing w:line="350" w:lineRule="auto"/>
        <w:ind w:left="152" w:right="164"/>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w:t>
      </w:r>
      <w:r>
        <w:rPr>
          <w:spacing w:val="40"/>
        </w:rPr>
        <w:t xml:space="preserve"> </w:t>
      </w:r>
      <w:r>
        <w:t>и сельском населении, этническом и религиозном составе населения для решения практико-ориентированных задач в контексте реальной жизни;</w:t>
      </w:r>
    </w:p>
    <w:p w:rsidR="00CC59FA">
      <w:pPr>
        <w:pStyle w:val="BodyText"/>
        <w:spacing w:line="350" w:lineRule="auto"/>
        <w:ind w:right="167"/>
      </w:pPr>
      <w:r>
        <w:t xml:space="preserve">применять понятия «рождаемость», «смертность», «естественный прирост </w:t>
      </w:r>
      <w:r>
        <w:rPr>
          <w:position w:val="1"/>
        </w:rPr>
        <w:t>населения»,</w:t>
      </w:r>
      <w:r>
        <w:rPr>
          <w:spacing w:val="25"/>
          <w:position w:val="1"/>
        </w:rPr>
        <w:t xml:space="preserve">  </w:t>
      </w:r>
      <w:r>
        <w:rPr>
          <w:position w:val="1"/>
        </w:rPr>
        <w:t>«миграционный</w:t>
      </w:r>
      <w:r>
        <w:rPr>
          <w:spacing w:val="79"/>
          <w:w w:val="150"/>
          <w:position w:val="1"/>
        </w:rPr>
        <w:t xml:space="preserve"> </w:t>
      </w:r>
      <w:r>
        <w:rPr>
          <w:position w:val="1"/>
        </w:rPr>
        <w:t>прирост</w:t>
      </w:r>
      <w:r>
        <w:rPr>
          <w:spacing w:val="23"/>
          <w:position w:val="1"/>
        </w:rPr>
        <w:t xml:space="preserve">  </w:t>
      </w:r>
      <w:r>
        <w:rPr>
          <w:position w:val="1"/>
        </w:rPr>
        <w:t>на</w:t>
      </w:r>
      <w:r>
        <w:t>селения»,</w:t>
      </w:r>
      <w:r>
        <w:rPr>
          <w:spacing w:val="24"/>
        </w:rPr>
        <w:t xml:space="preserve">  </w:t>
      </w:r>
      <w:r>
        <w:t>«общий</w:t>
      </w:r>
      <w:r>
        <w:rPr>
          <w:spacing w:val="79"/>
          <w:w w:val="150"/>
        </w:rPr>
        <w:t xml:space="preserve"> </w:t>
      </w:r>
      <w:r>
        <w:t>прирост</w:t>
      </w:r>
      <w:r>
        <w:rPr>
          <w:spacing w:val="23"/>
        </w:rPr>
        <w:t xml:space="preserve">  </w:t>
      </w:r>
      <w:r>
        <w:rPr>
          <w:spacing w:val="-2"/>
        </w:rPr>
        <w:t>населения»,</w:t>
      </w:r>
    </w:p>
    <w:p w:rsidR="00CC59FA">
      <w:pPr>
        <w:pStyle w:val="BodyText"/>
        <w:spacing w:line="320" w:lineRule="exact"/>
        <w:ind w:firstLine="0"/>
      </w:pPr>
      <w:r>
        <w:t>«плотность</w:t>
      </w:r>
      <w:r>
        <w:rPr>
          <w:spacing w:val="30"/>
        </w:rPr>
        <w:t xml:space="preserve">  </w:t>
      </w:r>
      <w:r>
        <w:t>населения»,</w:t>
      </w:r>
      <w:r>
        <w:rPr>
          <w:spacing w:val="36"/>
        </w:rPr>
        <w:t xml:space="preserve">  </w:t>
      </w:r>
      <w:r>
        <w:t>«основная</w:t>
      </w:r>
      <w:r>
        <w:rPr>
          <w:spacing w:val="34"/>
        </w:rPr>
        <w:t xml:space="preserve">  </w:t>
      </w:r>
      <w:r>
        <w:t>полоса</w:t>
      </w:r>
      <w:r>
        <w:rPr>
          <w:spacing w:val="34"/>
        </w:rPr>
        <w:t xml:space="preserve">  </w:t>
      </w:r>
      <w:r>
        <w:t>(зона)</w:t>
      </w:r>
      <w:r>
        <w:rPr>
          <w:spacing w:val="33"/>
        </w:rPr>
        <w:t xml:space="preserve">  </w:t>
      </w:r>
      <w:r>
        <w:t>расселения»,</w:t>
      </w:r>
      <w:r>
        <w:rPr>
          <w:spacing w:val="36"/>
        </w:rPr>
        <w:t xml:space="preserve">  </w:t>
      </w:r>
      <w:r>
        <w:rPr>
          <w:spacing w:val="-2"/>
        </w:rPr>
        <w:t>«урбанизация»,</w:t>
      </w:r>
    </w:p>
    <w:p w:rsidR="00CC59FA">
      <w:pPr>
        <w:pStyle w:val="BodyText"/>
        <w:spacing w:before="139" w:line="350" w:lineRule="auto"/>
        <w:ind w:right="160" w:firstLine="0"/>
      </w:pPr>
      <w:r>
        <w:t>«городская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CC59FA">
      <w:pPr>
        <w:pStyle w:val="BodyText"/>
        <w:spacing w:line="352" w:lineRule="auto"/>
        <w:ind w:right="164"/>
      </w:pPr>
      <w:r>
        <w:t>представлять в различных формах (таблица, график, географическое</w:t>
      </w:r>
      <w:r>
        <w:rPr>
          <w:spacing w:val="80"/>
        </w:rPr>
        <w:t xml:space="preserve"> </w:t>
      </w:r>
      <w:r>
        <w:t>описание)</w:t>
      </w:r>
      <w:r>
        <w:rPr>
          <w:spacing w:val="49"/>
          <w:w w:val="150"/>
        </w:rPr>
        <w:t xml:space="preserve"> </w:t>
      </w:r>
      <w:r>
        <w:t>географическую</w:t>
      </w:r>
      <w:r>
        <w:rPr>
          <w:spacing w:val="50"/>
          <w:w w:val="150"/>
        </w:rPr>
        <w:t xml:space="preserve"> </w:t>
      </w:r>
      <w:r>
        <w:t>информацию,</w:t>
      </w:r>
      <w:r>
        <w:rPr>
          <w:spacing w:val="53"/>
          <w:w w:val="150"/>
        </w:rPr>
        <w:t xml:space="preserve"> </w:t>
      </w:r>
      <w:r>
        <w:t>необходимую</w:t>
      </w:r>
      <w:r>
        <w:rPr>
          <w:spacing w:val="54"/>
          <w:w w:val="150"/>
        </w:rPr>
        <w:t xml:space="preserve"> </w:t>
      </w:r>
      <w:r>
        <w:t>для</w:t>
      </w:r>
      <w:r>
        <w:rPr>
          <w:spacing w:val="54"/>
          <w:w w:val="150"/>
        </w:rPr>
        <w:t xml:space="preserve"> </w:t>
      </w:r>
      <w:r>
        <w:t>решения</w:t>
      </w:r>
      <w:r>
        <w:rPr>
          <w:spacing w:val="51"/>
          <w:w w:val="150"/>
        </w:rPr>
        <w:t xml:space="preserve"> </w:t>
      </w:r>
      <w:r>
        <w:t>учебных</w:t>
      </w:r>
      <w:r>
        <w:rPr>
          <w:spacing w:val="51"/>
          <w:w w:val="150"/>
        </w:rPr>
        <w:t xml:space="preserve"> </w:t>
      </w:r>
      <w:r>
        <w:rPr>
          <w:spacing w:val="-10"/>
        </w:rPr>
        <w:t>и</w:t>
      </w:r>
    </w:p>
    <w:p w:rsidR="00CC59FA">
      <w:pPr>
        <w:spacing w:line="352" w:lineRule="auto"/>
        <w:sectPr>
          <w:pgSz w:w="11910" w:h="16840"/>
          <w:pgMar w:top="1040" w:right="400" w:bottom="740" w:left="980" w:header="578" w:footer="547" w:gutter="0"/>
          <w:cols w:space="720"/>
        </w:sectPr>
      </w:pPr>
    </w:p>
    <w:p w:rsidR="00CC59FA">
      <w:pPr>
        <w:pStyle w:val="BodyText"/>
        <w:spacing w:before="86"/>
        <w:ind w:left="152" w:firstLine="0"/>
      </w:pPr>
      <w:r>
        <w:t>(или)</w:t>
      </w:r>
      <w:r>
        <w:rPr>
          <w:spacing w:val="-6"/>
        </w:rPr>
        <w:t xml:space="preserve"> </w:t>
      </w:r>
      <w:r>
        <w:t>практико-ориентированных</w:t>
      </w:r>
      <w:r>
        <w:rPr>
          <w:spacing w:val="-5"/>
        </w:rPr>
        <w:t xml:space="preserve"> </w:t>
      </w:r>
      <w:r>
        <w:rPr>
          <w:spacing w:val="-2"/>
        </w:rPr>
        <w:t>задач.</w:t>
      </w:r>
    </w:p>
    <w:p w:rsidR="00CC59FA" w:rsidP="00695CB5">
      <w:pPr>
        <w:pStyle w:val="ListParagraph"/>
        <w:numPr>
          <w:ilvl w:val="2"/>
          <w:numId w:val="73"/>
        </w:numPr>
        <w:tabs>
          <w:tab w:val="left" w:pos="1702"/>
        </w:tabs>
        <w:spacing w:before="151"/>
        <w:ind w:left="1702" w:hanging="842"/>
        <w:jc w:val="both"/>
        <w:rPr>
          <w:sz w:val="28"/>
        </w:rPr>
      </w:pPr>
      <w:r>
        <w:rPr>
          <w:sz w:val="28"/>
        </w:rPr>
        <w:t>Предметные</w:t>
      </w:r>
      <w:r>
        <w:rPr>
          <w:spacing w:val="18"/>
          <w:sz w:val="28"/>
        </w:rPr>
        <w:t xml:space="preserve"> </w:t>
      </w:r>
      <w:r>
        <w:rPr>
          <w:sz w:val="28"/>
        </w:rPr>
        <w:t>результаты</w:t>
      </w:r>
      <w:r>
        <w:rPr>
          <w:spacing w:val="19"/>
          <w:sz w:val="28"/>
        </w:rPr>
        <w:t xml:space="preserve"> </w:t>
      </w:r>
      <w:r>
        <w:rPr>
          <w:sz w:val="28"/>
        </w:rPr>
        <w:t>освоения</w:t>
      </w:r>
      <w:r>
        <w:rPr>
          <w:spacing w:val="18"/>
          <w:sz w:val="28"/>
        </w:rPr>
        <w:t xml:space="preserve"> </w:t>
      </w:r>
      <w:r>
        <w:rPr>
          <w:sz w:val="28"/>
        </w:rPr>
        <w:t>программы</w:t>
      </w:r>
      <w:r>
        <w:rPr>
          <w:spacing w:val="19"/>
          <w:sz w:val="28"/>
        </w:rPr>
        <w:t xml:space="preserve"> </w:t>
      </w:r>
      <w:r>
        <w:rPr>
          <w:sz w:val="28"/>
        </w:rPr>
        <w:t>по</w:t>
      </w:r>
      <w:r>
        <w:rPr>
          <w:spacing w:val="20"/>
          <w:sz w:val="28"/>
        </w:rPr>
        <w:t xml:space="preserve"> </w:t>
      </w:r>
      <w:r>
        <w:rPr>
          <w:sz w:val="28"/>
        </w:rPr>
        <w:t>географии.</w:t>
      </w:r>
      <w:r>
        <w:rPr>
          <w:spacing w:val="21"/>
          <w:sz w:val="28"/>
        </w:rPr>
        <w:t xml:space="preserve"> </w:t>
      </w:r>
      <w:r>
        <w:rPr>
          <w:sz w:val="28"/>
        </w:rPr>
        <w:t>К</w:t>
      </w:r>
      <w:r>
        <w:rPr>
          <w:spacing w:val="21"/>
          <w:sz w:val="28"/>
        </w:rPr>
        <w:t xml:space="preserve"> </w:t>
      </w:r>
      <w:r>
        <w:rPr>
          <w:sz w:val="28"/>
        </w:rPr>
        <w:t>концу</w:t>
      </w:r>
      <w:r>
        <w:rPr>
          <w:spacing w:val="19"/>
          <w:sz w:val="28"/>
        </w:rPr>
        <w:t xml:space="preserve"> </w:t>
      </w:r>
      <w:r>
        <w:rPr>
          <w:spacing w:val="-10"/>
          <w:sz w:val="28"/>
        </w:rPr>
        <w:t>9</w:t>
      </w:r>
    </w:p>
    <w:p w:rsidR="00CC59FA">
      <w:pPr>
        <w:pStyle w:val="BodyText"/>
        <w:spacing w:before="145"/>
        <w:ind w:left="152" w:firstLine="0"/>
      </w:pPr>
      <w:r>
        <w:t>класса</w:t>
      </w:r>
      <w:r>
        <w:rPr>
          <w:spacing w:val="-2"/>
        </w:rPr>
        <w:t xml:space="preserve"> </w:t>
      </w:r>
      <w:r>
        <w:t>обучающийся</w:t>
      </w:r>
      <w:r>
        <w:rPr>
          <w:spacing w:val="-4"/>
        </w:rPr>
        <w:t xml:space="preserve"> </w:t>
      </w:r>
      <w:r>
        <w:rPr>
          <w:spacing w:val="-2"/>
        </w:rPr>
        <w:t>научится:</w:t>
      </w:r>
    </w:p>
    <w:p w:rsidR="00CC59FA">
      <w:pPr>
        <w:pStyle w:val="BodyText"/>
        <w:spacing w:before="151" w:line="348" w:lineRule="auto"/>
        <w:ind w:left="152" w:right="161"/>
      </w:pPr>
      <w:r>
        <w:t>выбирать источники географической информации (картографические, статистические, текстовые, видео- и фотоизображения, компьютерные базы</w:t>
      </w:r>
      <w:r>
        <w:rPr>
          <w:spacing w:val="40"/>
        </w:rPr>
        <w:t xml:space="preserve"> </w:t>
      </w:r>
      <w:r>
        <w:t>данных), необходимые для изучения особенностей хозяйства России;</w:t>
      </w:r>
    </w:p>
    <w:p w:rsidR="00CC59FA">
      <w:pPr>
        <w:pStyle w:val="BodyText"/>
        <w:spacing w:before="7" w:line="350" w:lineRule="auto"/>
        <w:ind w:left="152" w:right="16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CC59FA">
      <w:pPr>
        <w:pStyle w:val="BodyText"/>
        <w:spacing w:line="350" w:lineRule="auto"/>
        <w:ind w:left="152" w:right="160"/>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CC59FA">
      <w:pPr>
        <w:pStyle w:val="BodyText"/>
        <w:spacing w:line="350" w:lineRule="auto"/>
        <w:ind w:right="165"/>
      </w:pPr>
      <w:r>
        <w:t>выделять</w:t>
      </w:r>
      <w:r>
        <w:rPr>
          <w:spacing w:val="-3"/>
        </w:rPr>
        <w:t xml:space="preserve"> </w:t>
      </w:r>
      <w:r>
        <w:t>географическую</w:t>
      </w:r>
      <w:r>
        <w:rPr>
          <w:spacing w:val="-5"/>
        </w:rPr>
        <w:t xml:space="preserve"> </w:t>
      </w:r>
      <w:r>
        <w:t>информацию,</w:t>
      </w:r>
      <w:r>
        <w:rPr>
          <w:spacing w:val="-1"/>
        </w:rPr>
        <w:t xml:space="preserve"> </w:t>
      </w:r>
      <w:r>
        <w:t>которая</w:t>
      </w:r>
      <w:r>
        <w:rPr>
          <w:spacing w:val="-4"/>
        </w:rPr>
        <w:t xml:space="preserve"> </w:t>
      </w:r>
      <w:r>
        <w:t>является</w:t>
      </w:r>
      <w:r>
        <w:rPr>
          <w:spacing w:val="-4"/>
        </w:rPr>
        <w:t xml:space="preserve"> </w:t>
      </w:r>
      <w:r>
        <w:t>противоречивой</w:t>
      </w:r>
      <w:r>
        <w:rPr>
          <w:spacing w:val="-1"/>
        </w:rPr>
        <w:t xml:space="preserve"> </w:t>
      </w:r>
      <w:r>
        <w:t>или может быть недостоверной; определять информацию, недостающую для решения той или иной задачи;</w:t>
      </w:r>
    </w:p>
    <w:p w:rsidR="00CC59FA">
      <w:pPr>
        <w:pStyle w:val="BodyText"/>
        <w:spacing w:line="350" w:lineRule="auto"/>
        <w:ind w:right="166"/>
      </w:pPr>
      <w:r>
        <w:t xml:space="preserve">применять понятия «экономико-географическое положение», </w:t>
      </w:r>
      <w:r>
        <w:rPr>
          <w:position w:val="1"/>
        </w:rPr>
        <w:t xml:space="preserve">«состав </w:t>
      </w:r>
      <w:r>
        <w:t>хозяйства»,</w:t>
      </w:r>
      <w:r>
        <w:rPr>
          <w:spacing w:val="-1"/>
        </w:rPr>
        <w:t xml:space="preserve"> </w:t>
      </w:r>
      <w:r>
        <w:t>«отраслевая,</w:t>
      </w:r>
      <w:r>
        <w:rPr>
          <w:spacing w:val="-1"/>
        </w:rPr>
        <w:t xml:space="preserve"> </w:t>
      </w:r>
      <w:r>
        <w:t>функциональная</w:t>
      </w:r>
      <w:r>
        <w:rPr>
          <w:spacing w:val="-4"/>
        </w:rPr>
        <w:t xml:space="preserve"> </w:t>
      </w:r>
      <w:r>
        <w:t>и</w:t>
      </w:r>
      <w:r>
        <w:rPr>
          <w:spacing w:val="-4"/>
        </w:rPr>
        <w:t xml:space="preserve"> </w:t>
      </w:r>
      <w:r>
        <w:t>территориальная</w:t>
      </w:r>
      <w:r>
        <w:rPr>
          <w:spacing w:val="-4"/>
        </w:rPr>
        <w:t xml:space="preserve"> </w:t>
      </w:r>
      <w:r>
        <w:t>структура»,</w:t>
      </w:r>
      <w:r>
        <w:rPr>
          <w:spacing w:val="-2"/>
        </w:rPr>
        <w:t xml:space="preserve"> </w:t>
      </w:r>
      <w:r>
        <w:t>«условия</w:t>
      </w:r>
      <w:r>
        <w:rPr>
          <w:spacing w:val="-7"/>
        </w:rPr>
        <w:t xml:space="preserve"> </w:t>
      </w:r>
      <w:r>
        <w:t>и факторы размещения производства», «отрасль хозяйства», «межотраслевой комплекс»,</w:t>
      </w:r>
      <w:r>
        <w:rPr>
          <w:spacing w:val="52"/>
        </w:rPr>
        <w:t xml:space="preserve">   </w:t>
      </w:r>
      <w:r>
        <w:t>«сектор</w:t>
      </w:r>
      <w:r>
        <w:rPr>
          <w:spacing w:val="53"/>
        </w:rPr>
        <w:t xml:space="preserve">   </w:t>
      </w:r>
      <w:r>
        <w:t>экономики»,</w:t>
      </w:r>
      <w:r>
        <w:rPr>
          <w:spacing w:val="53"/>
        </w:rPr>
        <w:t xml:space="preserve">   </w:t>
      </w:r>
      <w:r>
        <w:t>«территория</w:t>
      </w:r>
      <w:r>
        <w:rPr>
          <w:spacing w:val="79"/>
          <w:w w:val="150"/>
        </w:rPr>
        <w:t xml:space="preserve">  </w:t>
      </w:r>
      <w:r>
        <w:t>опережающего</w:t>
      </w:r>
      <w:r>
        <w:rPr>
          <w:spacing w:val="54"/>
        </w:rPr>
        <w:t xml:space="preserve">   </w:t>
      </w:r>
      <w:r>
        <w:rPr>
          <w:spacing w:val="-2"/>
        </w:rPr>
        <w:t>развития»,</w:t>
      </w:r>
    </w:p>
    <w:p w:rsidR="00CC59FA">
      <w:pPr>
        <w:pStyle w:val="BodyText"/>
        <w:spacing w:line="317" w:lineRule="exact"/>
        <w:ind w:firstLine="0"/>
      </w:pPr>
      <w:r>
        <w:t>«себестоимость</w:t>
      </w:r>
      <w:r>
        <w:rPr>
          <w:spacing w:val="-4"/>
        </w:rPr>
        <w:t xml:space="preserve"> </w:t>
      </w:r>
      <w:r>
        <w:t>и рентабельность</w:t>
      </w:r>
      <w:r>
        <w:rPr>
          <w:spacing w:val="-1"/>
        </w:rPr>
        <w:t xml:space="preserve"> </w:t>
      </w:r>
      <w:r>
        <w:t>производства», «природно-ресурсный</w:t>
      </w:r>
      <w:r>
        <w:rPr>
          <w:spacing w:val="1"/>
        </w:rPr>
        <w:t xml:space="preserve"> </w:t>
      </w:r>
      <w:r>
        <w:rPr>
          <w:spacing w:val="-2"/>
        </w:rPr>
        <w:t>потенциал»,</w:t>
      </w:r>
    </w:p>
    <w:p w:rsidR="00CC59FA">
      <w:pPr>
        <w:pStyle w:val="BodyText"/>
        <w:spacing w:before="145"/>
        <w:ind w:firstLine="0"/>
      </w:pPr>
      <w:r>
        <w:t>«инфраструктурный</w:t>
      </w:r>
      <w:r>
        <w:rPr>
          <w:spacing w:val="29"/>
        </w:rPr>
        <w:t xml:space="preserve">  </w:t>
      </w:r>
      <w:r>
        <w:t>комплекс»,</w:t>
      </w:r>
      <w:r>
        <w:rPr>
          <w:spacing w:val="30"/>
        </w:rPr>
        <w:t xml:space="preserve">  </w:t>
      </w:r>
      <w:r>
        <w:t>«рекреационное</w:t>
      </w:r>
      <w:r>
        <w:rPr>
          <w:spacing w:val="30"/>
        </w:rPr>
        <w:t xml:space="preserve">  </w:t>
      </w:r>
      <w:r>
        <w:t>хозяйство»,</w:t>
      </w:r>
      <w:r>
        <w:rPr>
          <w:spacing w:val="30"/>
        </w:rPr>
        <w:t xml:space="preserve">  </w:t>
      </w:r>
      <w:r>
        <w:rPr>
          <w:spacing w:val="-2"/>
        </w:rPr>
        <w:t>«инфраструктура»,</w:t>
      </w:r>
    </w:p>
    <w:p w:rsidR="00CC59FA">
      <w:pPr>
        <w:pStyle w:val="BodyText"/>
        <w:spacing w:before="146" w:line="352" w:lineRule="auto"/>
        <w:ind w:right="164" w:firstLine="0"/>
      </w:pPr>
      <w:r>
        <w:t xml:space="preserve">«сфера обслуживания», «агропромышленный комплекс», «химико-лесной </w:t>
      </w:r>
      <w:r>
        <w:rPr>
          <w:position w:val="1"/>
        </w:rPr>
        <w:t>комплекс»,</w:t>
      </w:r>
      <w:r>
        <w:rPr>
          <w:spacing w:val="62"/>
          <w:position w:val="1"/>
        </w:rPr>
        <w:t xml:space="preserve">  </w:t>
      </w:r>
      <w:r>
        <w:rPr>
          <w:position w:val="1"/>
        </w:rPr>
        <w:t>«машиностроительный</w:t>
      </w:r>
      <w:r>
        <w:rPr>
          <w:spacing w:val="63"/>
          <w:position w:val="1"/>
        </w:rPr>
        <w:t xml:space="preserve">  </w:t>
      </w:r>
      <w:r>
        <w:rPr>
          <w:position w:val="1"/>
        </w:rPr>
        <w:t>ком</w:t>
      </w:r>
      <w:r>
        <w:t>плекс»,</w:t>
      </w:r>
      <w:r>
        <w:rPr>
          <w:spacing w:val="63"/>
        </w:rPr>
        <w:t xml:space="preserve">  </w:t>
      </w:r>
      <w:r>
        <w:t>«металлургический</w:t>
      </w:r>
      <w:r>
        <w:rPr>
          <w:spacing w:val="63"/>
        </w:rPr>
        <w:t xml:space="preserve">  </w:t>
      </w:r>
      <w:r>
        <w:rPr>
          <w:spacing w:val="-2"/>
        </w:rPr>
        <w:t>комплекс»,</w:t>
      </w:r>
    </w:p>
    <w:p w:rsidR="00CC59FA">
      <w:pPr>
        <w:pStyle w:val="BodyText"/>
        <w:spacing w:line="352" w:lineRule="auto"/>
        <w:ind w:left="859" w:right="166" w:hanging="708"/>
      </w:pPr>
      <w:r>
        <w:t>«ВИЭ», «ТЭК», для решения учебных и (или) практико-ориентированных задач; характеризовать</w:t>
      </w:r>
      <w:r>
        <w:rPr>
          <w:spacing w:val="71"/>
          <w:w w:val="150"/>
        </w:rPr>
        <w:t xml:space="preserve">  </w:t>
      </w:r>
      <w:r>
        <w:t>основные</w:t>
      </w:r>
      <w:r>
        <w:rPr>
          <w:spacing w:val="74"/>
          <w:w w:val="150"/>
        </w:rPr>
        <w:t xml:space="preserve">  </w:t>
      </w:r>
      <w:r>
        <w:t>особенности</w:t>
      </w:r>
      <w:r>
        <w:rPr>
          <w:spacing w:val="77"/>
          <w:w w:val="150"/>
        </w:rPr>
        <w:t xml:space="preserve">  </w:t>
      </w:r>
      <w:r>
        <w:t>хозяйства</w:t>
      </w:r>
      <w:r>
        <w:rPr>
          <w:spacing w:val="74"/>
          <w:w w:val="150"/>
        </w:rPr>
        <w:t xml:space="preserve">  </w:t>
      </w:r>
      <w:r>
        <w:t>России;</w:t>
      </w:r>
      <w:r>
        <w:rPr>
          <w:spacing w:val="75"/>
          <w:w w:val="150"/>
        </w:rPr>
        <w:t xml:space="preserve">  </w:t>
      </w:r>
      <w:r>
        <w:rPr>
          <w:spacing w:val="-2"/>
        </w:rPr>
        <w:t>влияние</w:t>
      </w:r>
    </w:p>
    <w:p w:rsidR="00CC59FA">
      <w:pPr>
        <w:pStyle w:val="BodyText"/>
        <w:spacing w:line="350" w:lineRule="auto"/>
        <w:ind w:right="168" w:firstLine="0"/>
      </w:pPr>
      <w:r>
        <w:t>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CC59FA">
      <w:pPr>
        <w:pStyle w:val="BodyText"/>
        <w:spacing w:line="352" w:lineRule="auto"/>
        <w:ind w:right="166"/>
      </w:pPr>
      <w:r>
        <w:t>различать территории опережающего развития, Арктическую зону и зону Севера России;</w:t>
      </w:r>
    </w:p>
    <w:p w:rsidR="00CC59FA">
      <w:pPr>
        <w:pStyle w:val="BodyText"/>
        <w:spacing w:line="315" w:lineRule="exact"/>
        <w:ind w:left="859" w:firstLine="0"/>
      </w:pPr>
      <w:r>
        <w:t>классифицировать</w:t>
      </w:r>
      <w:r>
        <w:rPr>
          <w:spacing w:val="73"/>
        </w:rPr>
        <w:t xml:space="preserve"> </w:t>
      </w:r>
      <w:r>
        <w:t>субъекты</w:t>
      </w:r>
      <w:r>
        <w:rPr>
          <w:spacing w:val="74"/>
        </w:rPr>
        <w:t xml:space="preserve"> </w:t>
      </w:r>
      <w:r>
        <w:t>Российской</w:t>
      </w:r>
      <w:r>
        <w:rPr>
          <w:spacing w:val="77"/>
        </w:rPr>
        <w:t xml:space="preserve"> </w:t>
      </w:r>
      <w:r>
        <w:t>Федерации</w:t>
      </w:r>
      <w:r>
        <w:rPr>
          <w:spacing w:val="77"/>
        </w:rPr>
        <w:t xml:space="preserve"> </w:t>
      </w:r>
      <w:r>
        <w:t>по</w:t>
      </w:r>
      <w:r>
        <w:rPr>
          <w:spacing w:val="79"/>
        </w:rPr>
        <w:t xml:space="preserve"> </w:t>
      </w:r>
      <w:r>
        <w:t>уровню</w:t>
      </w:r>
      <w:r>
        <w:rPr>
          <w:spacing w:val="77"/>
        </w:rPr>
        <w:t xml:space="preserve"> </w:t>
      </w:r>
      <w:r>
        <w:rPr>
          <w:spacing w:val="-2"/>
        </w:rPr>
        <w:t>социально-</w:t>
      </w:r>
    </w:p>
    <w:p w:rsidR="00CC59FA">
      <w:pPr>
        <w:spacing w:line="315" w:lineRule="exact"/>
        <w:sectPr>
          <w:pgSz w:w="11910" w:h="16840"/>
          <w:pgMar w:top="1040" w:right="400" w:bottom="740" w:left="980" w:header="578" w:footer="547" w:gutter="0"/>
          <w:cols w:space="720"/>
        </w:sectPr>
      </w:pPr>
    </w:p>
    <w:p w:rsidR="00CC59FA">
      <w:pPr>
        <w:pStyle w:val="BodyText"/>
        <w:spacing w:before="86" w:line="352" w:lineRule="auto"/>
        <w:ind w:right="163" w:firstLine="0"/>
      </w:pPr>
      <w:r>
        <w:t>экономического развития на основе имеющихся знаний и анализа информации из дополнительных источников;</w:t>
      </w:r>
    </w:p>
    <w:p w:rsidR="00CC59FA">
      <w:pPr>
        <w:pStyle w:val="BodyText"/>
        <w:spacing w:line="350" w:lineRule="auto"/>
        <w:ind w:right="161"/>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w:t>
      </w:r>
      <w:r>
        <w:rPr>
          <w:spacing w:val="-1"/>
        </w:rPr>
        <w:t xml:space="preserve"> </w:t>
      </w:r>
      <w:r>
        <w:t>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CC59FA">
      <w:pPr>
        <w:pStyle w:val="BodyText"/>
        <w:spacing w:line="350" w:lineRule="auto"/>
        <w:ind w:right="162"/>
      </w:pPr>
      <w: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w:t>
      </w:r>
      <w:r>
        <w:rPr>
          <w:spacing w:val="-2"/>
        </w:rPr>
        <w:t>производства);</w:t>
      </w:r>
    </w:p>
    <w:p w:rsidR="00CC59FA">
      <w:pPr>
        <w:pStyle w:val="BodyText"/>
        <w:spacing w:line="348" w:lineRule="auto"/>
        <w:ind w:right="162"/>
      </w:pPr>
      <w:r>
        <w:t xml:space="preserve">различать ВВП, ВРП и ИЧР как показатели уровня развития страны и её </w:t>
      </w:r>
      <w:r>
        <w:rPr>
          <w:spacing w:val="-2"/>
        </w:rPr>
        <w:t>регионов;</w:t>
      </w:r>
    </w:p>
    <w:p w:rsidR="00CC59FA">
      <w:pPr>
        <w:pStyle w:val="BodyText"/>
        <w:spacing w:line="352" w:lineRule="auto"/>
        <w:ind w:left="859" w:right="168" w:hanging="1"/>
      </w:pPr>
      <w:r>
        <w:t>различать природно-ресурсный, человеческий и производственный капитал; различать</w:t>
      </w:r>
      <w:r>
        <w:rPr>
          <w:spacing w:val="27"/>
        </w:rPr>
        <w:t xml:space="preserve"> </w:t>
      </w:r>
      <w:r>
        <w:t>виды</w:t>
      </w:r>
      <w:r>
        <w:rPr>
          <w:spacing w:val="27"/>
        </w:rPr>
        <w:t xml:space="preserve"> </w:t>
      </w:r>
      <w:r>
        <w:t>транспорта</w:t>
      </w:r>
      <w:r>
        <w:rPr>
          <w:spacing w:val="27"/>
        </w:rPr>
        <w:t xml:space="preserve"> </w:t>
      </w:r>
      <w:r>
        <w:t>и</w:t>
      </w:r>
      <w:r>
        <w:rPr>
          <w:spacing w:val="30"/>
        </w:rPr>
        <w:t xml:space="preserve"> </w:t>
      </w:r>
      <w:r>
        <w:t>основные</w:t>
      </w:r>
      <w:r>
        <w:rPr>
          <w:spacing w:val="27"/>
        </w:rPr>
        <w:t xml:space="preserve"> </w:t>
      </w:r>
      <w:r>
        <w:t>показатели</w:t>
      </w:r>
      <w:r>
        <w:rPr>
          <w:spacing w:val="30"/>
        </w:rPr>
        <w:t xml:space="preserve"> </w:t>
      </w:r>
      <w:r>
        <w:t>их</w:t>
      </w:r>
      <w:r>
        <w:rPr>
          <w:spacing w:val="27"/>
        </w:rPr>
        <w:t xml:space="preserve"> </w:t>
      </w:r>
      <w:r>
        <w:t>работы:</w:t>
      </w:r>
      <w:r>
        <w:rPr>
          <w:spacing w:val="30"/>
        </w:rPr>
        <w:t xml:space="preserve"> </w:t>
      </w:r>
      <w:r>
        <w:t>грузооборот</w:t>
      </w:r>
      <w:r>
        <w:rPr>
          <w:spacing w:val="25"/>
        </w:rPr>
        <w:t xml:space="preserve"> </w:t>
      </w:r>
      <w:r>
        <w:rPr>
          <w:spacing w:val="-10"/>
        </w:rPr>
        <w:t>и</w:t>
      </w:r>
    </w:p>
    <w:p w:rsidR="00CC59FA">
      <w:pPr>
        <w:pStyle w:val="BodyText"/>
        <w:spacing w:line="315" w:lineRule="exact"/>
        <w:ind w:firstLine="0"/>
        <w:jc w:val="left"/>
      </w:pPr>
      <w:r>
        <w:rPr>
          <w:spacing w:val="-2"/>
        </w:rPr>
        <w:t>пассажирооборот;</w:t>
      </w:r>
    </w:p>
    <w:p w:rsidR="00CC59FA">
      <w:pPr>
        <w:pStyle w:val="BodyText"/>
        <w:spacing w:before="139" w:line="350" w:lineRule="auto"/>
        <w:ind w:right="165"/>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CC59FA">
      <w:pPr>
        <w:pStyle w:val="BodyText"/>
        <w:spacing w:before="1" w:line="350" w:lineRule="auto"/>
        <w:ind w:right="161"/>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CC59FA">
      <w:pPr>
        <w:pStyle w:val="BodyText"/>
        <w:spacing w:line="350" w:lineRule="auto"/>
        <w:ind w:right="162"/>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right="163"/>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CC59FA">
      <w:pPr>
        <w:pStyle w:val="BodyText"/>
        <w:spacing w:line="348" w:lineRule="auto"/>
        <w:ind w:right="161"/>
      </w:pPr>
      <w:r>
        <w:t>оценивать</w:t>
      </w:r>
      <w:r>
        <w:rPr>
          <w:spacing w:val="-3"/>
        </w:rPr>
        <w:t xml:space="preserve"> </w:t>
      </w:r>
      <w:r>
        <w:t>влияние</w:t>
      </w:r>
      <w:r>
        <w:rPr>
          <w:spacing w:val="-4"/>
        </w:rPr>
        <w:t xml:space="preserve"> </w:t>
      </w:r>
      <w:r>
        <w:t>географического</w:t>
      </w:r>
      <w:r>
        <w:rPr>
          <w:spacing w:val="-3"/>
        </w:rPr>
        <w:t xml:space="preserve"> </w:t>
      </w:r>
      <w:r>
        <w:t>положения</w:t>
      </w:r>
      <w:r>
        <w:rPr>
          <w:spacing w:val="-4"/>
        </w:rPr>
        <w:t xml:space="preserve"> </w:t>
      </w:r>
      <w:r>
        <w:t>отдельных</w:t>
      </w:r>
      <w:r>
        <w:rPr>
          <w:spacing w:val="-4"/>
        </w:rPr>
        <w:t xml:space="preserve"> </w:t>
      </w:r>
      <w:r>
        <w:t>регионов</w:t>
      </w:r>
      <w:r>
        <w:rPr>
          <w:spacing w:val="-4"/>
        </w:rPr>
        <w:t xml:space="preserve"> </w:t>
      </w:r>
      <w:r>
        <w:t>России</w:t>
      </w:r>
      <w:r>
        <w:rPr>
          <w:spacing w:val="-5"/>
        </w:rPr>
        <w:t xml:space="preserve"> </w:t>
      </w:r>
      <w:r>
        <w:t>на особенности природы, жизнь и хозяйственную деятельность населения;</w:t>
      </w:r>
    </w:p>
    <w:p w:rsidR="00CC59FA">
      <w:pPr>
        <w:pStyle w:val="BodyText"/>
        <w:spacing w:before="6" w:line="348" w:lineRule="auto"/>
        <w:ind w:right="164"/>
      </w:pPr>
      <w:r>
        <w:t>объяснять географические различия населения и хозяйства территорий крупных регионов страны;</w:t>
      </w:r>
    </w:p>
    <w:p w:rsidR="00CC59FA">
      <w:pPr>
        <w:pStyle w:val="BodyText"/>
        <w:spacing w:before="7" w:line="348" w:lineRule="auto"/>
        <w:ind w:right="164"/>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CC59FA">
      <w:pPr>
        <w:pStyle w:val="BodyText"/>
        <w:spacing w:before="2" w:line="350" w:lineRule="auto"/>
        <w:ind w:right="162"/>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CC59FA">
      <w:pPr>
        <w:pStyle w:val="BodyText"/>
        <w:spacing w:line="348" w:lineRule="auto"/>
        <w:ind w:right="167"/>
      </w:pPr>
      <w:r>
        <w:t>приводить примеры объектов Всемирного наследия ЮНЕСКО и описывать их местоположение на географической карте;</w:t>
      </w:r>
    </w:p>
    <w:p w:rsidR="00CC59FA">
      <w:pPr>
        <w:pStyle w:val="BodyText"/>
        <w:spacing w:before="5"/>
        <w:ind w:left="858" w:firstLine="0"/>
      </w:pPr>
      <w:r>
        <w:t>характеризовать</w:t>
      </w:r>
      <w:r>
        <w:rPr>
          <w:spacing w:val="-6"/>
        </w:rPr>
        <w:t xml:space="preserve"> </w:t>
      </w:r>
      <w:r>
        <w:t>место</w:t>
      </w:r>
      <w:r>
        <w:rPr>
          <w:spacing w:val="-4"/>
        </w:rPr>
        <w:t xml:space="preserve"> </w:t>
      </w:r>
      <w:r>
        <w:t>и</w:t>
      </w:r>
      <w:r>
        <w:rPr>
          <w:spacing w:val="2"/>
        </w:rPr>
        <w:t xml:space="preserve"> </w:t>
      </w:r>
      <w:r>
        <w:t>роль России</w:t>
      </w:r>
      <w:r>
        <w:rPr>
          <w:spacing w:val="-2"/>
        </w:rPr>
        <w:t xml:space="preserve"> </w:t>
      </w:r>
      <w:r>
        <w:t>в</w:t>
      </w:r>
      <w:r>
        <w:rPr>
          <w:spacing w:val="-1"/>
        </w:rPr>
        <w:t xml:space="preserve"> </w:t>
      </w:r>
      <w:r>
        <w:t>мировом</w:t>
      </w:r>
      <w:r>
        <w:rPr>
          <w:spacing w:val="-1"/>
        </w:rPr>
        <w:t xml:space="preserve"> </w:t>
      </w:r>
      <w:r>
        <w:rPr>
          <w:spacing w:val="-2"/>
        </w:rPr>
        <w:t>хозяйстве.</w:t>
      </w:r>
    </w:p>
    <w:p w:rsidR="00CC59FA" w:rsidP="00695CB5">
      <w:pPr>
        <w:pStyle w:val="ListParagraph"/>
        <w:numPr>
          <w:ilvl w:val="0"/>
          <w:numId w:val="73"/>
        </w:numPr>
        <w:tabs>
          <w:tab w:val="left" w:pos="1349"/>
        </w:tabs>
        <w:spacing w:before="146"/>
        <w:ind w:left="1349" w:hanging="491"/>
        <w:jc w:val="both"/>
        <w:rPr>
          <w:sz w:val="28"/>
        </w:rPr>
      </w:pPr>
      <w:bookmarkStart w:id="27" w:name="29.__Рабочая_программа_по_учебному_предм"/>
      <w:bookmarkEnd w:id="27"/>
      <w:r>
        <w:rPr>
          <w:sz w:val="28"/>
        </w:rPr>
        <w:t>Рабочая</w:t>
      </w:r>
      <w:r>
        <w:rPr>
          <w:spacing w:val="-3"/>
          <w:sz w:val="28"/>
        </w:rPr>
        <w:t xml:space="preserve"> </w:t>
      </w:r>
      <w:r>
        <w:rPr>
          <w:sz w:val="28"/>
        </w:rPr>
        <w:t>программа</w:t>
      </w:r>
      <w:r>
        <w:rPr>
          <w:spacing w:val="-2"/>
          <w:sz w:val="28"/>
        </w:rPr>
        <w:t xml:space="preserve"> </w:t>
      </w:r>
      <w:r>
        <w:rPr>
          <w:sz w:val="28"/>
        </w:rPr>
        <w:t>по</w:t>
      </w:r>
      <w:r>
        <w:rPr>
          <w:spacing w:val="-5"/>
          <w:sz w:val="28"/>
        </w:rPr>
        <w:t xml:space="preserve"> </w:t>
      </w:r>
      <w:r>
        <w:rPr>
          <w:sz w:val="28"/>
        </w:rPr>
        <w:t>учебному</w:t>
      </w:r>
      <w:r>
        <w:rPr>
          <w:spacing w:val="-1"/>
          <w:sz w:val="28"/>
        </w:rPr>
        <w:t xml:space="preserve"> </w:t>
      </w:r>
      <w:r>
        <w:rPr>
          <w:sz w:val="28"/>
        </w:rPr>
        <w:t>предмету</w:t>
      </w:r>
      <w:r>
        <w:rPr>
          <w:spacing w:val="-6"/>
          <w:sz w:val="28"/>
        </w:rPr>
        <w:t xml:space="preserve"> </w:t>
      </w:r>
      <w:r>
        <w:rPr>
          <w:sz w:val="28"/>
        </w:rPr>
        <w:t>«Физика»</w:t>
      </w:r>
      <w:r>
        <w:rPr>
          <w:spacing w:val="-1"/>
          <w:sz w:val="28"/>
        </w:rPr>
        <w:t xml:space="preserve"> </w:t>
      </w:r>
      <w:r>
        <w:rPr>
          <w:sz w:val="28"/>
        </w:rPr>
        <w:t>(базовый</w:t>
      </w:r>
      <w:r>
        <w:rPr>
          <w:spacing w:val="-3"/>
          <w:sz w:val="28"/>
        </w:rPr>
        <w:t xml:space="preserve"> </w:t>
      </w:r>
      <w:r>
        <w:rPr>
          <w:spacing w:val="-2"/>
          <w:sz w:val="28"/>
        </w:rPr>
        <w:t>уровень).</w:t>
      </w:r>
    </w:p>
    <w:p w:rsidR="00CC59FA" w:rsidP="00695CB5">
      <w:pPr>
        <w:pStyle w:val="ListParagraph"/>
        <w:numPr>
          <w:ilvl w:val="1"/>
          <w:numId w:val="73"/>
        </w:numPr>
        <w:tabs>
          <w:tab w:val="left" w:pos="1525"/>
        </w:tabs>
        <w:spacing w:before="146" w:line="350" w:lineRule="auto"/>
        <w:ind w:left="151" w:right="162" w:firstLine="707"/>
        <w:jc w:val="both"/>
        <w:rPr>
          <w:sz w:val="28"/>
        </w:rPr>
      </w:pPr>
      <w:r>
        <w:rPr>
          <w:sz w:val="28"/>
        </w:rPr>
        <w:t>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CC59FA" w:rsidP="00695CB5">
      <w:pPr>
        <w:pStyle w:val="ListParagraph"/>
        <w:numPr>
          <w:ilvl w:val="1"/>
          <w:numId w:val="73"/>
        </w:numPr>
        <w:tabs>
          <w:tab w:val="left" w:pos="1490"/>
        </w:tabs>
        <w:spacing w:line="322" w:lineRule="exact"/>
        <w:ind w:left="1490" w:hanging="631"/>
        <w:jc w:val="both"/>
        <w:rPr>
          <w:sz w:val="28"/>
        </w:rPr>
      </w:pPr>
      <w:r>
        <w:rPr>
          <w:sz w:val="28"/>
        </w:rPr>
        <w:t>Пояснительная</w:t>
      </w:r>
      <w:r>
        <w:rPr>
          <w:spacing w:val="-3"/>
          <w:sz w:val="28"/>
        </w:rPr>
        <w:t xml:space="preserve"> </w:t>
      </w:r>
      <w:r>
        <w:rPr>
          <w:spacing w:val="-2"/>
          <w:sz w:val="28"/>
        </w:rPr>
        <w:t>записка.</w:t>
      </w:r>
    </w:p>
    <w:p w:rsidR="00CC59FA" w:rsidP="00695CB5">
      <w:pPr>
        <w:pStyle w:val="ListParagraph"/>
        <w:numPr>
          <w:ilvl w:val="2"/>
          <w:numId w:val="73"/>
        </w:numPr>
        <w:tabs>
          <w:tab w:val="left" w:pos="1700"/>
        </w:tabs>
        <w:spacing w:before="146" w:line="350" w:lineRule="auto"/>
        <w:ind w:left="151" w:right="162" w:firstLine="708"/>
        <w:jc w:val="both"/>
        <w:rPr>
          <w:sz w:val="28"/>
        </w:rPr>
      </w:pPr>
      <w:r>
        <w:rPr>
          <w:sz w:val="28"/>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рабочей программы воспитания</w:t>
      </w:r>
      <w:r>
        <w:rPr>
          <w:spacing w:val="-3"/>
          <w:sz w:val="28"/>
        </w:rPr>
        <w:t xml:space="preserve"> </w:t>
      </w:r>
      <w:r>
        <w:rPr>
          <w:sz w:val="28"/>
        </w:rPr>
        <w:t>и концепции</w:t>
      </w:r>
      <w:r>
        <w:rPr>
          <w:spacing w:val="-5"/>
          <w:sz w:val="28"/>
        </w:rPr>
        <w:t xml:space="preserve"> </w:t>
      </w:r>
      <w:r>
        <w:rPr>
          <w:sz w:val="28"/>
        </w:rPr>
        <w:t>преподавания</w:t>
      </w:r>
      <w:r>
        <w:rPr>
          <w:spacing w:val="-3"/>
          <w:sz w:val="28"/>
        </w:rPr>
        <w:t xml:space="preserve"> </w:t>
      </w:r>
      <w:r>
        <w:rPr>
          <w:sz w:val="28"/>
        </w:rPr>
        <w:t>учебного предмета «Физика».</w:t>
      </w:r>
    </w:p>
    <w:p w:rsidR="00CC59FA" w:rsidP="00695CB5">
      <w:pPr>
        <w:pStyle w:val="ListParagraph"/>
        <w:numPr>
          <w:ilvl w:val="2"/>
          <w:numId w:val="73"/>
        </w:numPr>
        <w:tabs>
          <w:tab w:val="left" w:pos="1700"/>
        </w:tabs>
        <w:spacing w:line="350" w:lineRule="auto"/>
        <w:ind w:left="151" w:right="162" w:firstLine="708"/>
        <w:jc w:val="both"/>
        <w:rPr>
          <w:sz w:val="28"/>
        </w:rPr>
      </w:pPr>
      <w:r>
        <w:rPr>
          <w:sz w:val="28"/>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w:t>
      </w:r>
      <w:r>
        <w:rPr>
          <w:spacing w:val="-1"/>
          <w:sz w:val="28"/>
        </w:rPr>
        <w:t xml:space="preserve"> </w:t>
      </w:r>
      <w:r>
        <w:rPr>
          <w:sz w:val="28"/>
        </w:rPr>
        <w:t>основе.</w:t>
      </w:r>
      <w:r>
        <w:rPr>
          <w:spacing w:val="1"/>
          <w:sz w:val="28"/>
        </w:rPr>
        <w:t xml:space="preserve"> </w:t>
      </w:r>
      <w:r>
        <w:rPr>
          <w:sz w:val="28"/>
        </w:rPr>
        <w:t>В</w:t>
      </w:r>
      <w:r>
        <w:rPr>
          <w:spacing w:val="-4"/>
          <w:sz w:val="28"/>
        </w:rPr>
        <w:t xml:space="preserve"> </w:t>
      </w:r>
      <w:r>
        <w:rPr>
          <w:sz w:val="28"/>
        </w:rPr>
        <w:t>программе</w:t>
      </w:r>
      <w:r>
        <w:rPr>
          <w:spacing w:val="-2"/>
          <w:sz w:val="28"/>
        </w:rPr>
        <w:t xml:space="preserve"> </w:t>
      </w:r>
      <w:r>
        <w:rPr>
          <w:sz w:val="28"/>
        </w:rPr>
        <w:t>по физике</w:t>
      </w:r>
      <w:r>
        <w:rPr>
          <w:spacing w:val="-6"/>
          <w:sz w:val="28"/>
        </w:rPr>
        <w:t xml:space="preserve"> </w:t>
      </w:r>
      <w:r>
        <w:rPr>
          <w:sz w:val="28"/>
        </w:rPr>
        <w:t>учитываются</w:t>
      </w:r>
      <w:r>
        <w:rPr>
          <w:spacing w:val="-2"/>
          <w:sz w:val="28"/>
        </w:rPr>
        <w:t xml:space="preserve"> </w:t>
      </w:r>
      <w:r>
        <w:rPr>
          <w:sz w:val="28"/>
        </w:rPr>
        <w:t>возможности</w:t>
      </w:r>
      <w:r>
        <w:rPr>
          <w:spacing w:val="2"/>
          <w:sz w:val="28"/>
        </w:rPr>
        <w:t xml:space="preserve"> </w:t>
      </w:r>
      <w:r>
        <w:rPr>
          <w:spacing w:val="-2"/>
          <w:sz w:val="28"/>
        </w:rPr>
        <w:t>учебного</w:t>
      </w:r>
    </w:p>
    <w:p w:rsidR="00CC59FA">
      <w:pPr>
        <w:spacing w:line="350" w:lineRule="auto"/>
        <w:jc w:val="both"/>
        <w:rPr>
          <w:sz w:val="28"/>
        </w:rPr>
        <w:sectPr>
          <w:pgSz w:w="11910" w:h="16840"/>
          <w:pgMar w:top="1040" w:right="400" w:bottom="740" w:left="980" w:header="578" w:footer="547" w:gutter="0"/>
          <w:cols w:space="720"/>
        </w:sectPr>
      </w:pPr>
    </w:p>
    <w:p w:rsidR="00CC59FA">
      <w:pPr>
        <w:pStyle w:val="BodyText"/>
        <w:spacing w:before="86" w:line="350" w:lineRule="auto"/>
        <w:ind w:left="152" w:right="167" w:firstLine="0"/>
      </w:pPr>
      <w:r>
        <w:t>предмета в реализации требований ФГОС ООО к планируемым личностным и метапредметным</w:t>
      </w:r>
      <w:r>
        <w:rPr>
          <w:spacing w:val="40"/>
        </w:rPr>
        <w:t xml:space="preserve"> </w:t>
      </w:r>
      <w:r>
        <w:t>результатам</w:t>
      </w:r>
      <w:r>
        <w:rPr>
          <w:spacing w:val="40"/>
        </w:rPr>
        <w:t xml:space="preserve"> </w:t>
      </w:r>
      <w:r>
        <w:t>обучения,</w:t>
      </w:r>
      <w:r>
        <w:rPr>
          <w:spacing w:val="40"/>
        </w:rPr>
        <w:t xml:space="preserve"> </w:t>
      </w:r>
      <w:r>
        <w:t>а</w:t>
      </w:r>
      <w:r>
        <w:rPr>
          <w:spacing w:val="40"/>
        </w:rPr>
        <w:t xml:space="preserve"> </w:t>
      </w:r>
      <w:r>
        <w:t>также</w:t>
      </w:r>
      <w:r>
        <w:rPr>
          <w:spacing w:val="40"/>
        </w:rPr>
        <w:t xml:space="preserve"> </w:t>
      </w:r>
      <w:r>
        <w:t>межпредметные</w:t>
      </w:r>
      <w:r>
        <w:rPr>
          <w:spacing w:val="40"/>
        </w:rPr>
        <w:t xml:space="preserve"> </w:t>
      </w:r>
      <w:r>
        <w:t>связи естественно­научных учебных предметов на уровне основного общего образования.</w:t>
      </w:r>
    </w:p>
    <w:p w:rsidR="00CC59FA" w:rsidP="00695CB5">
      <w:pPr>
        <w:pStyle w:val="ListParagraph"/>
        <w:numPr>
          <w:ilvl w:val="2"/>
          <w:numId w:val="73"/>
        </w:numPr>
        <w:tabs>
          <w:tab w:val="left" w:pos="1701"/>
        </w:tabs>
        <w:spacing w:before="2" w:line="350" w:lineRule="auto"/>
        <w:ind w:left="151" w:right="160" w:firstLine="708"/>
        <w:jc w:val="both"/>
        <w:rPr>
          <w:sz w:val="28"/>
        </w:rPr>
      </w:pPr>
      <w:r>
        <w:rPr>
          <w:sz w:val="28"/>
        </w:rPr>
        <w:t>Программа по физике устанавливает распределение учебного</w:t>
      </w:r>
      <w:r>
        <w:rPr>
          <w:spacing w:val="40"/>
          <w:sz w:val="28"/>
        </w:rPr>
        <w:t xml:space="preserve"> </w:t>
      </w:r>
      <w:r>
        <w:rPr>
          <w:sz w:val="28"/>
        </w:rPr>
        <w:t>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CC59FA" w:rsidP="00695CB5">
      <w:pPr>
        <w:pStyle w:val="ListParagraph"/>
        <w:numPr>
          <w:ilvl w:val="2"/>
          <w:numId w:val="73"/>
        </w:numPr>
        <w:tabs>
          <w:tab w:val="left" w:pos="1701"/>
        </w:tabs>
        <w:spacing w:line="352" w:lineRule="auto"/>
        <w:ind w:left="151" w:right="168" w:firstLine="708"/>
        <w:jc w:val="both"/>
        <w:rPr>
          <w:sz w:val="28"/>
        </w:rPr>
      </w:pPr>
      <w:r>
        <w:rPr>
          <w:sz w:val="28"/>
        </w:rPr>
        <w:t>Программа по физике разработана с целью оказания методической помощи учителю в создании рабочей программы по учебному предмету.</w:t>
      </w:r>
    </w:p>
    <w:p w:rsidR="00CC59FA" w:rsidP="00695CB5">
      <w:pPr>
        <w:pStyle w:val="ListParagraph"/>
        <w:numPr>
          <w:ilvl w:val="2"/>
          <w:numId w:val="73"/>
        </w:numPr>
        <w:tabs>
          <w:tab w:val="left" w:pos="1700"/>
        </w:tabs>
        <w:spacing w:line="350" w:lineRule="auto"/>
        <w:ind w:left="151" w:right="157" w:firstLine="707"/>
        <w:jc w:val="both"/>
        <w:rPr>
          <w:sz w:val="28"/>
        </w:rPr>
      </w:pPr>
      <w:r>
        <w:rPr>
          <w:sz w:val="28"/>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CC59FA" w:rsidP="00695CB5">
      <w:pPr>
        <w:pStyle w:val="ListParagraph"/>
        <w:numPr>
          <w:ilvl w:val="2"/>
          <w:numId w:val="73"/>
        </w:numPr>
        <w:tabs>
          <w:tab w:val="left" w:pos="1701"/>
        </w:tabs>
        <w:spacing w:line="350" w:lineRule="auto"/>
        <w:ind w:left="151" w:right="162" w:firstLine="708"/>
        <w:jc w:val="both"/>
        <w:rPr>
          <w:sz w:val="28"/>
        </w:rPr>
      </w:pPr>
      <w:r>
        <w:rPr>
          <w:sz w:val="28"/>
        </w:rPr>
        <w:t>Одна из главных задач физического образования в структуре общего образования состоит в формировании естественно­научной грамотности и интереса</w:t>
      </w:r>
      <w:r>
        <w:rPr>
          <w:spacing w:val="40"/>
          <w:sz w:val="28"/>
        </w:rPr>
        <w:t xml:space="preserve"> </w:t>
      </w:r>
      <w:r>
        <w:rPr>
          <w:sz w:val="28"/>
        </w:rPr>
        <w:t>к науке у обучающихся.</w:t>
      </w:r>
    </w:p>
    <w:p w:rsidR="00CC59FA">
      <w:pPr>
        <w:pStyle w:val="BodyText"/>
        <w:spacing w:line="350" w:lineRule="auto"/>
        <w:ind w:right="162"/>
      </w:pPr>
      <w:r>
        <w:t xml:space="preserve">Изучение физики на углублённом уровне предполагает овладение следующими компетентностями, характеризующими естественно­научную </w:t>
      </w:r>
      <w:r>
        <w:rPr>
          <w:spacing w:val="-2"/>
        </w:rPr>
        <w:t>грамотность:</w:t>
      </w:r>
    </w:p>
    <w:p w:rsidR="00CC59FA">
      <w:pPr>
        <w:pStyle w:val="BodyText"/>
        <w:ind w:left="859" w:firstLine="0"/>
      </w:pPr>
      <w:r>
        <w:t>научно</w:t>
      </w:r>
      <w:r>
        <w:rPr>
          <w:spacing w:val="-1"/>
        </w:rPr>
        <w:t xml:space="preserve"> </w:t>
      </w:r>
      <w:r>
        <w:t>объяснять</w:t>
      </w:r>
      <w:r>
        <w:rPr>
          <w:spacing w:val="-2"/>
        </w:rPr>
        <w:t xml:space="preserve"> явления,</w:t>
      </w:r>
    </w:p>
    <w:p w:rsidR="00CC59FA">
      <w:pPr>
        <w:pStyle w:val="BodyText"/>
        <w:spacing w:before="130"/>
        <w:ind w:left="859" w:firstLine="0"/>
      </w:pPr>
      <w:r>
        <w:t>оценивать</w:t>
      </w:r>
      <w:r>
        <w:rPr>
          <w:spacing w:val="-5"/>
        </w:rPr>
        <w:t xml:space="preserve"> </w:t>
      </w:r>
      <w:r>
        <w:t>и понимать</w:t>
      </w:r>
      <w:r>
        <w:rPr>
          <w:spacing w:val="-3"/>
        </w:rPr>
        <w:t xml:space="preserve"> </w:t>
      </w:r>
      <w:r>
        <w:t>особенности научного</w:t>
      </w:r>
      <w:r>
        <w:rPr>
          <w:spacing w:val="-3"/>
        </w:rPr>
        <w:t xml:space="preserve"> </w:t>
      </w:r>
      <w:r>
        <w:rPr>
          <w:spacing w:val="-2"/>
        </w:rPr>
        <w:t>исследования;</w:t>
      </w:r>
    </w:p>
    <w:p w:rsidR="00CC59FA">
      <w:pPr>
        <w:pStyle w:val="BodyText"/>
        <w:spacing w:before="145" w:line="352" w:lineRule="auto"/>
        <w:ind w:right="162"/>
      </w:pPr>
      <w:r>
        <w:t>интерпретировать данные и использовать научные доказательства для получения выводов».</w:t>
      </w:r>
    </w:p>
    <w:p w:rsidR="00CC59FA" w:rsidP="00695CB5">
      <w:pPr>
        <w:pStyle w:val="ListParagraph"/>
        <w:numPr>
          <w:ilvl w:val="2"/>
          <w:numId w:val="73"/>
        </w:numPr>
        <w:tabs>
          <w:tab w:val="left" w:pos="1700"/>
        </w:tabs>
        <w:spacing w:line="350" w:lineRule="auto"/>
        <w:ind w:left="150" w:right="166" w:firstLine="708"/>
        <w:jc w:val="both"/>
        <w:rPr>
          <w:sz w:val="28"/>
        </w:rPr>
      </w:pPr>
      <w:r>
        <w:rPr>
          <w:sz w:val="28"/>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CC59FA" w:rsidP="00695CB5">
      <w:pPr>
        <w:pStyle w:val="ListParagraph"/>
        <w:numPr>
          <w:ilvl w:val="2"/>
          <w:numId w:val="73"/>
        </w:numPr>
        <w:tabs>
          <w:tab w:val="left" w:pos="1693"/>
        </w:tabs>
        <w:spacing w:line="322" w:lineRule="exact"/>
        <w:ind w:left="1693" w:hanging="839"/>
        <w:jc w:val="both"/>
        <w:rPr>
          <w:sz w:val="28"/>
        </w:rPr>
      </w:pPr>
      <w:r>
        <w:rPr>
          <w:sz w:val="28"/>
        </w:rPr>
        <w:t>Цели</w:t>
      </w:r>
      <w:r>
        <w:rPr>
          <w:spacing w:val="-2"/>
          <w:sz w:val="28"/>
        </w:rPr>
        <w:t xml:space="preserve"> </w:t>
      </w:r>
      <w:r>
        <w:rPr>
          <w:sz w:val="28"/>
        </w:rPr>
        <w:t xml:space="preserve">изучения </w:t>
      </w:r>
      <w:r>
        <w:rPr>
          <w:spacing w:val="-2"/>
          <w:sz w:val="28"/>
        </w:rPr>
        <w:t>физики:</w:t>
      </w:r>
    </w:p>
    <w:p w:rsidR="00CC59FA">
      <w:pPr>
        <w:pStyle w:val="BodyText"/>
        <w:spacing w:before="140"/>
        <w:ind w:left="858" w:firstLine="0"/>
      </w:pPr>
      <w:r>
        <w:t>приобретение</w:t>
      </w:r>
      <w:r>
        <w:rPr>
          <w:spacing w:val="50"/>
          <w:w w:val="150"/>
        </w:rPr>
        <w:t xml:space="preserve"> </w:t>
      </w:r>
      <w:r>
        <w:t>интереса</w:t>
      </w:r>
      <w:r>
        <w:rPr>
          <w:spacing w:val="52"/>
          <w:w w:val="150"/>
        </w:rPr>
        <w:t xml:space="preserve"> </w:t>
      </w:r>
      <w:r>
        <w:t>и</w:t>
      </w:r>
      <w:r>
        <w:rPr>
          <w:spacing w:val="55"/>
          <w:w w:val="150"/>
        </w:rPr>
        <w:t xml:space="preserve"> </w:t>
      </w:r>
      <w:r>
        <w:t>стремления</w:t>
      </w:r>
      <w:r>
        <w:rPr>
          <w:spacing w:val="52"/>
          <w:w w:val="150"/>
        </w:rPr>
        <w:t xml:space="preserve"> </w:t>
      </w:r>
      <w:r>
        <w:t>обучающихся</w:t>
      </w:r>
      <w:r>
        <w:rPr>
          <w:spacing w:val="52"/>
          <w:w w:val="150"/>
        </w:rPr>
        <w:t xml:space="preserve"> </w:t>
      </w:r>
      <w:r>
        <w:t>к</w:t>
      </w:r>
      <w:r>
        <w:rPr>
          <w:spacing w:val="52"/>
          <w:w w:val="150"/>
        </w:rPr>
        <w:t xml:space="preserve"> </w:t>
      </w:r>
      <w:r>
        <w:t>научному</w:t>
      </w:r>
      <w:r>
        <w:rPr>
          <w:spacing w:val="58"/>
          <w:w w:val="150"/>
        </w:rPr>
        <w:t xml:space="preserve"> </w:t>
      </w:r>
      <w:r>
        <w:rPr>
          <w:spacing w:val="-2"/>
        </w:rPr>
        <w:t>изучению</w:t>
      </w:r>
    </w:p>
    <w:p w:rsidR="00CC59FA">
      <w:pPr>
        <w:sectPr>
          <w:pgSz w:w="11910" w:h="16840"/>
          <w:pgMar w:top="1040" w:right="400" w:bottom="740" w:left="980" w:header="578" w:footer="547" w:gutter="0"/>
          <w:cols w:space="720"/>
        </w:sectPr>
      </w:pPr>
    </w:p>
    <w:p w:rsidR="00CC59FA">
      <w:pPr>
        <w:pStyle w:val="BodyText"/>
        <w:spacing w:before="86"/>
        <w:ind w:left="152" w:firstLine="0"/>
      </w:pPr>
      <w:r>
        <w:t>природы,</w:t>
      </w:r>
      <w:r>
        <w:rPr>
          <w:spacing w:val="-1"/>
        </w:rPr>
        <w:t xml:space="preserve"> </w:t>
      </w:r>
      <w:r>
        <w:t>развитие</w:t>
      </w:r>
      <w:r>
        <w:rPr>
          <w:spacing w:val="-5"/>
        </w:rPr>
        <w:t xml:space="preserve"> </w:t>
      </w:r>
      <w:r>
        <w:t>их</w:t>
      </w:r>
      <w:r>
        <w:rPr>
          <w:spacing w:val="-5"/>
        </w:rPr>
        <w:t xml:space="preserve"> </w:t>
      </w:r>
      <w:r>
        <w:t>интеллектуальных</w:t>
      </w:r>
      <w:r>
        <w:rPr>
          <w:spacing w:val="-5"/>
        </w:rPr>
        <w:t xml:space="preserve"> </w:t>
      </w:r>
      <w:r>
        <w:t>и</w:t>
      </w:r>
      <w:r>
        <w:rPr>
          <w:spacing w:val="-2"/>
        </w:rPr>
        <w:t xml:space="preserve"> </w:t>
      </w:r>
      <w:r>
        <w:t>творческих</w:t>
      </w:r>
      <w:r>
        <w:rPr>
          <w:spacing w:val="-1"/>
        </w:rPr>
        <w:t xml:space="preserve"> </w:t>
      </w:r>
      <w:r>
        <w:rPr>
          <w:spacing w:val="-2"/>
        </w:rPr>
        <w:t>способностей;</w:t>
      </w:r>
    </w:p>
    <w:p w:rsidR="00CC59FA">
      <w:pPr>
        <w:pStyle w:val="BodyText"/>
        <w:spacing w:before="151" w:line="348" w:lineRule="auto"/>
        <w:ind w:right="158"/>
      </w:pPr>
      <w:r>
        <w:t>развитие представлений о научном методе познания и формирование исследовательского отношения к окружающим явлениям;</w:t>
      </w:r>
    </w:p>
    <w:p w:rsidR="00CC59FA">
      <w:pPr>
        <w:pStyle w:val="BodyText"/>
        <w:spacing w:before="6" w:line="348" w:lineRule="auto"/>
        <w:ind w:right="165"/>
      </w:pPr>
      <w:r>
        <w:t>формирование научного мировоззрения как результата изучения основ строения материи и фундаментальных законов физики;</w:t>
      </w:r>
    </w:p>
    <w:p w:rsidR="00CC59FA">
      <w:pPr>
        <w:pStyle w:val="BodyText"/>
        <w:spacing w:before="2" w:line="352" w:lineRule="auto"/>
        <w:ind w:right="166"/>
      </w:pPr>
      <w:r>
        <w:t>формирование представлений о роли физики для развития других естественных наук, техники и технологий;</w:t>
      </w:r>
    </w:p>
    <w:p w:rsidR="00CC59FA">
      <w:pPr>
        <w:pStyle w:val="BodyText"/>
        <w:spacing w:line="350" w:lineRule="auto"/>
        <w:ind w:right="161"/>
      </w:pPr>
      <w: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w:t>
      </w:r>
      <w:r>
        <w:rPr>
          <w:spacing w:val="-2"/>
        </w:rPr>
        <w:t>направлении.</w:t>
      </w:r>
    </w:p>
    <w:p w:rsidR="00CC59FA">
      <w:pPr>
        <w:pStyle w:val="BodyText"/>
        <w:spacing w:line="352" w:lineRule="auto"/>
        <w:ind w:right="166" w:firstLine="707"/>
      </w:pPr>
      <w:r>
        <w:t>Достижение этих целей программы по физике на уровне основного общего образования обеспечивается решением следующих задач:</w:t>
      </w:r>
    </w:p>
    <w:p w:rsidR="00CC59FA">
      <w:pPr>
        <w:pStyle w:val="BodyText"/>
        <w:spacing w:line="352" w:lineRule="auto"/>
        <w:ind w:right="168"/>
      </w:pPr>
      <w:r>
        <w:t>приобретение знаний о дискретном строении вещества, о механических, тепловых, электрических, магнитных и квантовых явлениях;</w:t>
      </w:r>
    </w:p>
    <w:p w:rsidR="00CC59FA">
      <w:pPr>
        <w:pStyle w:val="BodyText"/>
        <w:spacing w:line="348" w:lineRule="auto"/>
        <w:ind w:right="166" w:firstLine="707"/>
      </w:pPr>
      <w:r>
        <w:t>приобретение умений описывать и объяснять физические явления с использованием полученных знаний;</w:t>
      </w:r>
    </w:p>
    <w:p w:rsidR="00CC59FA">
      <w:pPr>
        <w:pStyle w:val="BodyText"/>
        <w:spacing w:line="348" w:lineRule="auto"/>
        <w:ind w:right="165"/>
      </w:pPr>
      <w:r>
        <w:t>освоение методов решения простейших расчётных задач с использованием физических моделей, творческих и практико­ориентированных задач;</w:t>
      </w:r>
    </w:p>
    <w:p w:rsidR="00CC59FA">
      <w:pPr>
        <w:pStyle w:val="BodyText"/>
        <w:spacing w:line="350" w:lineRule="auto"/>
        <w:ind w:right="167"/>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CC59FA">
      <w:pPr>
        <w:pStyle w:val="BodyText"/>
        <w:spacing w:line="348" w:lineRule="auto"/>
        <w:ind w:right="162"/>
      </w:pPr>
      <w:r>
        <w:t>освоение приёмов работы с информацией физического содержания, включая информацию</w:t>
      </w:r>
      <w:r>
        <w:rPr>
          <w:spacing w:val="-8"/>
        </w:rPr>
        <w:t xml:space="preserve"> </w:t>
      </w:r>
      <w:r>
        <w:t>о</w:t>
      </w:r>
      <w:r>
        <w:rPr>
          <w:spacing w:val="-4"/>
        </w:rPr>
        <w:t xml:space="preserve"> </w:t>
      </w:r>
      <w:r>
        <w:t>современных</w:t>
      </w:r>
      <w:r>
        <w:rPr>
          <w:spacing w:val="-3"/>
        </w:rPr>
        <w:t xml:space="preserve"> </w:t>
      </w:r>
      <w:r>
        <w:t>достижениях</w:t>
      </w:r>
      <w:r>
        <w:rPr>
          <w:spacing w:val="-3"/>
        </w:rPr>
        <w:t xml:space="preserve"> </w:t>
      </w:r>
      <w:r>
        <w:t>физики,</w:t>
      </w:r>
      <w:r>
        <w:rPr>
          <w:spacing w:val="-1"/>
        </w:rPr>
        <w:t xml:space="preserve"> </w:t>
      </w:r>
      <w:r>
        <w:t>анализ</w:t>
      </w:r>
      <w:r>
        <w:rPr>
          <w:spacing w:val="-6"/>
        </w:rPr>
        <w:t xml:space="preserve"> </w:t>
      </w:r>
      <w:r>
        <w:t>и</w:t>
      </w:r>
      <w:r>
        <w:rPr>
          <w:spacing w:val="-5"/>
        </w:rPr>
        <w:t xml:space="preserve"> </w:t>
      </w:r>
      <w:r>
        <w:t>критическое</w:t>
      </w:r>
      <w:r>
        <w:rPr>
          <w:spacing w:val="-4"/>
        </w:rPr>
        <w:t xml:space="preserve"> </w:t>
      </w:r>
      <w:r>
        <w:t xml:space="preserve">оценивание </w:t>
      </w:r>
      <w:r>
        <w:rPr>
          <w:spacing w:val="-2"/>
        </w:rPr>
        <w:t>информации;</w:t>
      </w:r>
    </w:p>
    <w:p w:rsidR="00CC59FA">
      <w:pPr>
        <w:pStyle w:val="BodyText"/>
        <w:spacing w:line="350" w:lineRule="auto"/>
        <w:ind w:right="166" w:firstLine="707"/>
      </w:pPr>
      <w: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w:t>
      </w:r>
      <w:r>
        <w:rPr>
          <w:spacing w:val="-2"/>
        </w:rPr>
        <w:t>науки.</w:t>
      </w:r>
    </w:p>
    <w:p w:rsidR="00CC59FA" w:rsidP="00695CB5">
      <w:pPr>
        <w:pStyle w:val="ListParagraph"/>
        <w:numPr>
          <w:ilvl w:val="2"/>
          <w:numId w:val="73"/>
        </w:numPr>
        <w:tabs>
          <w:tab w:val="left" w:pos="1701"/>
        </w:tabs>
        <w:spacing w:line="350" w:lineRule="auto"/>
        <w:ind w:left="151" w:right="165" w:firstLine="708"/>
        <w:jc w:val="both"/>
        <w:rPr>
          <w:sz w:val="28"/>
        </w:rPr>
      </w:pPr>
      <w:r>
        <w:rPr>
          <w:sz w:val="28"/>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CC59FA">
      <w:pPr>
        <w:pStyle w:val="BodyText"/>
        <w:spacing w:line="320" w:lineRule="exact"/>
        <w:ind w:left="859" w:firstLine="0"/>
      </w:pPr>
      <w:r>
        <w:t>Предлагаемый</w:t>
      </w:r>
      <w:r>
        <w:rPr>
          <w:spacing w:val="10"/>
        </w:rPr>
        <w:t xml:space="preserve"> </w:t>
      </w:r>
      <w:r>
        <w:t>в</w:t>
      </w:r>
      <w:r>
        <w:rPr>
          <w:spacing w:val="3"/>
        </w:rPr>
        <w:t xml:space="preserve"> </w:t>
      </w:r>
      <w:r>
        <w:t>программе</w:t>
      </w:r>
      <w:r>
        <w:rPr>
          <w:spacing w:val="7"/>
        </w:rPr>
        <w:t xml:space="preserve"> </w:t>
      </w:r>
      <w:r>
        <w:t>по</w:t>
      </w:r>
      <w:r>
        <w:rPr>
          <w:spacing w:val="8"/>
        </w:rPr>
        <w:t xml:space="preserve"> </w:t>
      </w:r>
      <w:r>
        <w:t>физике</w:t>
      </w:r>
      <w:r>
        <w:rPr>
          <w:spacing w:val="4"/>
        </w:rPr>
        <w:t xml:space="preserve"> </w:t>
      </w:r>
      <w:r>
        <w:t>перечень</w:t>
      </w:r>
      <w:r>
        <w:rPr>
          <w:spacing w:val="8"/>
        </w:rPr>
        <w:t xml:space="preserve"> </w:t>
      </w:r>
      <w:r>
        <w:t>лабораторных</w:t>
      </w:r>
      <w:r>
        <w:rPr>
          <w:spacing w:val="8"/>
        </w:rPr>
        <w:t xml:space="preserve"> </w:t>
      </w:r>
      <w:r>
        <w:t>работ</w:t>
      </w:r>
      <w:r>
        <w:rPr>
          <w:spacing w:val="9"/>
        </w:rPr>
        <w:t xml:space="preserve"> </w:t>
      </w:r>
      <w:r>
        <w:t>и</w:t>
      </w:r>
      <w:r>
        <w:rPr>
          <w:spacing w:val="11"/>
        </w:rPr>
        <w:t xml:space="preserve"> </w:t>
      </w:r>
      <w:r>
        <w:rPr>
          <w:spacing w:val="-2"/>
        </w:rPr>
        <w:t>опытов</w:t>
      </w:r>
    </w:p>
    <w:p w:rsidR="00CC59FA">
      <w:pPr>
        <w:spacing w:line="320" w:lineRule="exact"/>
        <w:sectPr>
          <w:pgSz w:w="11910" w:h="16840"/>
          <w:pgMar w:top="1040" w:right="400" w:bottom="740" w:left="980" w:header="578" w:footer="547" w:gutter="0"/>
          <w:cols w:space="720"/>
        </w:sectPr>
      </w:pPr>
    </w:p>
    <w:p w:rsidR="00CC59FA">
      <w:pPr>
        <w:pStyle w:val="BodyText"/>
        <w:spacing w:before="86" w:line="350" w:lineRule="auto"/>
        <w:ind w:left="152" w:right="162" w:firstLine="0"/>
      </w:pPr>
      <w:r>
        <w:t>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CC59FA" w:rsidP="00695CB5">
      <w:pPr>
        <w:pStyle w:val="ListParagraph"/>
        <w:numPr>
          <w:ilvl w:val="1"/>
          <w:numId w:val="73"/>
        </w:numPr>
        <w:tabs>
          <w:tab w:val="left" w:pos="1490"/>
        </w:tabs>
        <w:spacing w:line="322" w:lineRule="exact"/>
        <w:ind w:left="1490" w:hanging="631"/>
        <w:jc w:val="both"/>
        <w:rPr>
          <w:sz w:val="28"/>
        </w:rPr>
      </w:pPr>
      <w:r>
        <w:rPr>
          <w:sz w:val="28"/>
        </w:rPr>
        <w:t>Содержание обучения</w:t>
      </w:r>
      <w:r>
        <w:rPr>
          <w:spacing w:val="-4"/>
          <w:sz w:val="28"/>
        </w:rPr>
        <w:t xml:space="preserve"> </w:t>
      </w:r>
      <w:r>
        <w:rPr>
          <w:sz w:val="28"/>
        </w:rPr>
        <w:t>в 7</w:t>
      </w:r>
      <w:r>
        <w:rPr>
          <w:spacing w:val="-3"/>
          <w:sz w:val="28"/>
        </w:rPr>
        <w:t xml:space="preserve"> </w:t>
      </w:r>
      <w:r>
        <w:rPr>
          <w:spacing w:val="-2"/>
          <w:sz w:val="28"/>
        </w:rPr>
        <w:t>классе.</w:t>
      </w:r>
    </w:p>
    <w:p w:rsidR="00CC59FA" w:rsidP="00695CB5">
      <w:pPr>
        <w:pStyle w:val="ListParagraph"/>
        <w:numPr>
          <w:ilvl w:val="2"/>
          <w:numId w:val="73"/>
        </w:numPr>
        <w:tabs>
          <w:tab w:val="left" w:pos="1701"/>
        </w:tabs>
        <w:spacing w:before="146"/>
        <w:ind w:left="1701" w:hanging="842"/>
        <w:jc w:val="both"/>
        <w:rPr>
          <w:sz w:val="28"/>
        </w:rPr>
      </w:pPr>
      <w:r>
        <w:rPr>
          <w:sz w:val="28"/>
        </w:rPr>
        <w:t>Физика</w:t>
      </w:r>
      <w:r>
        <w:rPr>
          <w:spacing w:val="-6"/>
          <w:sz w:val="28"/>
        </w:rPr>
        <w:t xml:space="preserve"> </w:t>
      </w:r>
      <w:r>
        <w:rPr>
          <w:sz w:val="28"/>
        </w:rPr>
        <w:t>и</w:t>
      </w:r>
      <w:r>
        <w:rPr>
          <w:spacing w:val="-1"/>
          <w:sz w:val="28"/>
        </w:rPr>
        <w:t xml:space="preserve"> </w:t>
      </w:r>
      <w:r>
        <w:rPr>
          <w:sz w:val="28"/>
        </w:rPr>
        <w:t>её роль</w:t>
      </w:r>
      <w:r>
        <w:rPr>
          <w:spacing w:val="-3"/>
          <w:sz w:val="28"/>
        </w:rPr>
        <w:t xml:space="preserve"> </w:t>
      </w:r>
      <w:r>
        <w:rPr>
          <w:sz w:val="28"/>
        </w:rPr>
        <w:t>в</w:t>
      </w:r>
      <w:r>
        <w:rPr>
          <w:spacing w:val="-4"/>
          <w:sz w:val="28"/>
        </w:rPr>
        <w:t xml:space="preserve"> </w:t>
      </w:r>
      <w:r>
        <w:rPr>
          <w:sz w:val="28"/>
        </w:rPr>
        <w:t>познании</w:t>
      </w:r>
      <w:r>
        <w:rPr>
          <w:spacing w:val="-1"/>
          <w:sz w:val="28"/>
        </w:rPr>
        <w:t xml:space="preserve"> </w:t>
      </w:r>
      <w:r>
        <w:rPr>
          <w:sz w:val="28"/>
        </w:rPr>
        <w:t xml:space="preserve">окружающего </w:t>
      </w:r>
      <w:r>
        <w:rPr>
          <w:spacing w:val="-2"/>
          <w:sz w:val="28"/>
        </w:rPr>
        <w:t>мира.</w:t>
      </w:r>
    </w:p>
    <w:p w:rsidR="00CC59FA">
      <w:pPr>
        <w:pStyle w:val="BodyText"/>
        <w:spacing w:before="150" w:line="348" w:lineRule="auto"/>
        <w:ind w:left="152" w:right="164" w:firstLine="707"/>
      </w:pPr>
      <w:r>
        <w:t>Физика – наука о природе. Явления природы. Физические явления: механические, тепловые, электрические, магнитные, световые, звуковые.</w:t>
      </w:r>
    </w:p>
    <w:p w:rsidR="00CC59FA">
      <w:pPr>
        <w:pStyle w:val="BodyText"/>
        <w:spacing w:before="7"/>
        <w:ind w:left="859" w:firstLine="0"/>
      </w:pPr>
      <w:r>
        <w:t>Физические</w:t>
      </w:r>
      <w:r>
        <w:rPr>
          <w:spacing w:val="9"/>
        </w:rPr>
        <w:t xml:space="preserve"> </w:t>
      </w:r>
      <w:r>
        <w:t>величины.</w:t>
      </w:r>
      <w:r>
        <w:rPr>
          <w:spacing w:val="8"/>
        </w:rPr>
        <w:t xml:space="preserve"> </w:t>
      </w:r>
      <w:r>
        <w:t>Измерение</w:t>
      </w:r>
      <w:r>
        <w:rPr>
          <w:spacing w:val="10"/>
        </w:rPr>
        <w:t xml:space="preserve"> </w:t>
      </w:r>
      <w:r>
        <w:t>физических</w:t>
      </w:r>
      <w:r>
        <w:rPr>
          <w:spacing w:val="10"/>
        </w:rPr>
        <w:t xml:space="preserve"> </w:t>
      </w:r>
      <w:r>
        <w:t>величин.</w:t>
      </w:r>
      <w:r>
        <w:rPr>
          <w:spacing w:val="12"/>
        </w:rPr>
        <w:t xml:space="preserve"> </w:t>
      </w:r>
      <w:r>
        <w:t>Физические</w:t>
      </w:r>
      <w:r>
        <w:rPr>
          <w:spacing w:val="10"/>
        </w:rPr>
        <w:t xml:space="preserve"> </w:t>
      </w:r>
      <w:r>
        <w:rPr>
          <w:spacing w:val="-2"/>
        </w:rPr>
        <w:t>приборы.</w:t>
      </w:r>
    </w:p>
    <w:p w:rsidR="00CC59FA">
      <w:pPr>
        <w:pStyle w:val="BodyText"/>
        <w:spacing w:before="146"/>
        <w:ind w:firstLine="0"/>
      </w:pPr>
      <w:r>
        <w:t>Погрешность</w:t>
      </w:r>
      <w:r>
        <w:rPr>
          <w:spacing w:val="-7"/>
        </w:rPr>
        <w:t xml:space="preserve"> </w:t>
      </w:r>
      <w:r>
        <w:t>измерений</w:t>
      </w:r>
      <w:r>
        <w:rPr>
          <w:spacing w:val="-3"/>
        </w:rPr>
        <w:t xml:space="preserve"> </w:t>
      </w:r>
      <w:r>
        <w:t>Международная</w:t>
      </w:r>
      <w:r>
        <w:rPr>
          <w:spacing w:val="-2"/>
        </w:rPr>
        <w:t xml:space="preserve"> </w:t>
      </w:r>
      <w:r>
        <w:t>система</w:t>
      </w:r>
      <w:r>
        <w:rPr>
          <w:spacing w:val="-2"/>
        </w:rPr>
        <w:t xml:space="preserve"> единиц.</w:t>
      </w:r>
    </w:p>
    <w:p w:rsidR="00CC59FA">
      <w:pPr>
        <w:pStyle w:val="BodyText"/>
        <w:spacing w:before="146" w:line="350" w:lineRule="auto"/>
        <w:ind w:right="165"/>
      </w:pPr>
      <w:r>
        <w:t>Как</w:t>
      </w:r>
      <w:r>
        <w:rPr>
          <w:spacing w:val="80"/>
          <w:w w:val="150"/>
        </w:rPr>
        <w:t xml:space="preserve"> </w:t>
      </w:r>
      <w:r>
        <w:t>физика</w:t>
      </w:r>
      <w:r>
        <w:rPr>
          <w:spacing w:val="80"/>
          <w:w w:val="150"/>
        </w:rPr>
        <w:t xml:space="preserve"> </w:t>
      </w:r>
      <w:r>
        <w:t>и</w:t>
      </w:r>
      <w:r>
        <w:rPr>
          <w:spacing w:val="80"/>
          <w:w w:val="150"/>
        </w:rPr>
        <w:t xml:space="preserve"> </w:t>
      </w:r>
      <w:r>
        <w:t>другие</w:t>
      </w:r>
      <w:r>
        <w:rPr>
          <w:spacing w:val="80"/>
          <w:w w:val="150"/>
        </w:rPr>
        <w:t xml:space="preserve"> </w:t>
      </w:r>
      <w:r>
        <w:t>естественные</w:t>
      </w:r>
      <w:r>
        <w:rPr>
          <w:spacing w:val="80"/>
          <w:w w:val="150"/>
        </w:rPr>
        <w:t xml:space="preserve"> </w:t>
      </w:r>
      <w:r>
        <w:t>науки</w:t>
      </w:r>
      <w:r>
        <w:rPr>
          <w:spacing w:val="80"/>
          <w:w w:val="150"/>
        </w:rPr>
        <w:t xml:space="preserve"> </w:t>
      </w:r>
      <w:r>
        <w:t>изучают</w:t>
      </w:r>
      <w:r>
        <w:rPr>
          <w:spacing w:val="80"/>
          <w:w w:val="150"/>
        </w:rPr>
        <w:t xml:space="preserve"> </w:t>
      </w:r>
      <w:r>
        <w:t>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CC59FA" w:rsidP="00695CB5">
      <w:pPr>
        <w:pStyle w:val="ListParagraph"/>
        <w:numPr>
          <w:ilvl w:val="3"/>
          <w:numId w:val="73"/>
        </w:numPr>
        <w:tabs>
          <w:tab w:val="left" w:pos="1909"/>
        </w:tabs>
        <w:spacing w:line="322" w:lineRule="exact"/>
        <w:ind w:left="1909" w:hanging="1050"/>
        <w:jc w:val="both"/>
        <w:rPr>
          <w:sz w:val="28"/>
        </w:rPr>
      </w:pPr>
      <w:r>
        <w:rPr>
          <w:spacing w:val="-2"/>
          <w:sz w:val="28"/>
        </w:rPr>
        <w:t>Демонстрации.</w:t>
      </w:r>
    </w:p>
    <w:p w:rsidR="00CC59FA">
      <w:pPr>
        <w:pStyle w:val="BodyText"/>
        <w:spacing w:before="145"/>
        <w:ind w:left="859" w:firstLine="0"/>
      </w:pPr>
      <w:r>
        <w:t>Механические,</w:t>
      </w:r>
      <w:r>
        <w:rPr>
          <w:spacing w:val="-8"/>
        </w:rPr>
        <w:t xml:space="preserve"> </w:t>
      </w:r>
      <w:r>
        <w:t>тепловые,</w:t>
      </w:r>
      <w:r>
        <w:rPr>
          <w:spacing w:val="-5"/>
        </w:rPr>
        <w:t xml:space="preserve"> </w:t>
      </w:r>
      <w:r>
        <w:t>электрические,</w:t>
      </w:r>
      <w:r>
        <w:rPr>
          <w:spacing w:val="-2"/>
        </w:rPr>
        <w:t xml:space="preserve"> </w:t>
      </w:r>
      <w:r>
        <w:t>магнитные,</w:t>
      </w:r>
      <w:r>
        <w:rPr>
          <w:spacing w:val="-5"/>
        </w:rPr>
        <w:t xml:space="preserve"> </w:t>
      </w:r>
      <w:r>
        <w:t>световые</w:t>
      </w:r>
      <w:r>
        <w:rPr>
          <w:spacing w:val="-8"/>
        </w:rPr>
        <w:t xml:space="preserve"> </w:t>
      </w:r>
      <w:r>
        <w:rPr>
          <w:spacing w:val="-2"/>
        </w:rPr>
        <w:t>явления.</w:t>
      </w:r>
    </w:p>
    <w:p w:rsidR="00CC59FA">
      <w:pPr>
        <w:pStyle w:val="BodyText"/>
        <w:spacing w:before="151" w:line="348" w:lineRule="auto"/>
        <w:ind w:right="169"/>
      </w:pPr>
      <w:r>
        <w:t>Физические</w:t>
      </w:r>
      <w:r>
        <w:rPr>
          <w:spacing w:val="-7"/>
        </w:rPr>
        <w:t xml:space="preserve"> </w:t>
      </w:r>
      <w:r>
        <w:t>приборы</w:t>
      </w:r>
      <w:r>
        <w:rPr>
          <w:spacing w:val="-3"/>
        </w:rPr>
        <w:t xml:space="preserve"> </w:t>
      </w:r>
      <w:r>
        <w:t>и</w:t>
      </w:r>
      <w:r>
        <w:rPr>
          <w:spacing w:val="-4"/>
        </w:rPr>
        <w:t xml:space="preserve"> </w:t>
      </w:r>
      <w:r>
        <w:t>процедура прямых</w:t>
      </w:r>
      <w:r>
        <w:rPr>
          <w:spacing w:val="-3"/>
        </w:rPr>
        <w:t xml:space="preserve"> </w:t>
      </w:r>
      <w:r>
        <w:t>измерений аналоговым</w:t>
      </w:r>
      <w:r>
        <w:rPr>
          <w:spacing w:val="-4"/>
        </w:rPr>
        <w:t xml:space="preserve"> </w:t>
      </w:r>
      <w:r>
        <w:t xml:space="preserve">и цифровым </w:t>
      </w:r>
      <w:r>
        <w:rPr>
          <w:spacing w:val="-2"/>
        </w:rPr>
        <w:t>прибором.</w:t>
      </w:r>
    </w:p>
    <w:p w:rsidR="00CC59FA" w:rsidP="00695CB5">
      <w:pPr>
        <w:pStyle w:val="ListParagraph"/>
        <w:numPr>
          <w:ilvl w:val="3"/>
          <w:numId w:val="73"/>
        </w:numPr>
        <w:tabs>
          <w:tab w:val="left" w:pos="1909"/>
        </w:tabs>
        <w:spacing w:before="2"/>
        <w:ind w:left="1909" w:hanging="1050"/>
        <w:jc w:val="both"/>
        <w:rPr>
          <w:sz w:val="28"/>
        </w:rPr>
      </w:pPr>
      <w:r>
        <w:rPr>
          <w:sz w:val="28"/>
        </w:rPr>
        <w:t>Лабораторные</w:t>
      </w:r>
      <w:r>
        <w:rPr>
          <w:spacing w:val="-4"/>
          <w:sz w:val="28"/>
        </w:rPr>
        <w:t xml:space="preserve"> </w:t>
      </w:r>
      <w:r>
        <w:rPr>
          <w:sz w:val="28"/>
        </w:rPr>
        <w:t>работы</w:t>
      </w:r>
      <w:r>
        <w:rPr>
          <w:spacing w:val="-4"/>
          <w:sz w:val="28"/>
        </w:rPr>
        <w:t xml:space="preserve"> </w:t>
      </w:r>
      <w:r>
        <w:rPr>
          <w:sz w:val="28"/>
        </w:rPr>
        <w:t>и</w:t>
      </w:r>
      <w:r>
        <w:rPr>
          <w:spacing w:val="-4"/>
          <w:sz w:val="28"/>
        </w:rPr>
        <w:t xml:space="preserve"> </w:t>
      </w:r>
      <w:r>
        <w:rPr>
          <w:spacing w:val="-2"/>
          <w:sz w:val="28"/>
        </w:rPr>
        <w:t>опыты.</w:t>
      </w:r>
    </w:p>
    <w:p w:rsidR="00CC59FA">
      <w:pPr>
        <w:pStyle w:val="BodyText"/>
        <w:spacing w:before="150" w:line="348" w:lineRule="auto"/>
        <w:ind w:left="859" w:right="2396" w:firstLine="0"/>
        <w:jc w:val="left"/>
      </w:pPr>
      <w:r>
        <w:t>Определение</w:t>
      </w:r>
      <w:r>
        <w:rPr>
          <w:spacing w:val="-8"/>
        </w:rPr>
        <w:t xml:space="preserve"> </w:t>
      </w:r>
      <w:r>
        <w:t>цены</w:t>
      </w:r>
      <w:r>
        <w:rPr>
          <w:spacing w:val="-8"/>
        </w:rPr>
        <w:t xml:space="preserve"> </w:t>
      </w:r>
      <w:r>
        <w:t>деления</w:t>
      </w:r>
      <w:r>
        <w:rPr>
          <w:spacing w:val="-5"/>
        </w:rPr>
        <w:t xml:space="preserve"> </w:t>
      </w:r>
      <w:r>
        <w:t>шкалы</w:t>
      </w:r>
      <w:r>
        <w:rPr>
          <w:spacing w:val="-5"/>
        </w:rPr>
        <w:t xml:space="preserve"> </w:t>
      </w:r>
      <w:r>
        <w:t>измерительного</w:t>
      </w:r>
      <w:r>
        <w:rPr>
          <w:spacing w:val="-8"/>
        </w:rPr>
        <w:t xml:space="preserve"> </w:t>
      </w:r>
      <w:r>
        <w:t>прибора. Измерение расстояний.</w:t>
      </w:r>
    </w:p>
    <w:p w:rsidR="00CC59FA">
      <w:pPr>
        <w:pStyle w:val="BodyText"/>
        <w:spacing w:before="6" w:line="348" w:lineRule="auto"/>
        <w:ind w:left="859" w:right="3880" w:firstLine="0"/>
        <w:jc w:val="left"/>
      </w:pPr>
      <w:r>
        <w:t>Измерение</w:t>
      </w:r>
      <w:r>
        <w:rPr>
          <w:spacing w:val="-9"/>
        </w:rPr>
        <w:t xml:space="preserve"> </w:t>
      </w:r>
      <w:r>
        <w:t>объёма</w:t>
      </w:r>
      <w:r>
        <w:rPr>
          <w:spacing w:val="-5"/>
        </w:rPr>
        <w:t xml:space="preserve"> </w:t>
      </w:r>
      <w:r>
        <w:t>жидкости</w:t>
      </w:r>
      <w:r>
        <w:rPr>
          <w:spacing w:val="-6"/>
        </w:rPr>
        <w:t xml:space="preserve"> </w:t>
      </w:r>
      <w:r>
        <w:t>и</w:t>
      </w:r>
      <w:r>
        <w:rPr>
          <w:spacing w:val="-6"/>
        </w:rPr>
        <w:t xml:space="preserve"> </w:t>
      </w:r>
      <w:r>
        <w:t>твёрдого</w:t>
      </w:r>
      <w:r>
        <w:rPr>
          <w:spacing w:val="-8"/>
        </w:rPr>
        <w:t xml:space="preserve"> </w:t>
      </w:r>
      <w:r>
        <w:t>тела. Определение размеров малых тел.</w:t>
      </w:r>
    </w:p>
    <w:p w:rsidR="00CC59FA">
      <w:pPr>
        <w:pStyle w:val="BodyText"/>
        <w:spacing w:before="2" w:line="352" w:lineRule="auto"/>
        <w:ind w:left="150"/>
        <w:jc w:val="left"/>
      </w:pPr>
      <w:r>
        <w:t>Измерение</w:t>
      </w:r>
      <w:r>
        <w:rPr>
          <w:spacing w:val="80"/>
        </w:rPr>
        <w:t xml:space="preserve"> </w:t>
      </w:r>
      <w:r>
        <w:t>температуры</w:t>
      </w:r>
      <w:r>
        <w:rPr>
          <w:spacing w:val="80"/>
        </w:rPr>
        <w:t xml:space="preserve"> </w:t>
      </w:r>
      <w:r>
        <w:t>при</w:t>
      </w:r>
      <w:r>
        <w:rPr>
          <w:spacing w:val="80"/>
        </w:rPr>
        <w:t xml:space="preserve"> </w:t>
      </w:r>
      <w:r>
        <w:t>помощи</w:t>
      </w:r>
      <w:r>
        <w:rPr>
          <w:spacing w:val="80"/>
        </w:rPr>
        <w:t xml:space="preserve"> </w:t>
      </w:r>
      <w:r>
        <w:t>жидкостного</w:t>
      </w:r>
      <w:r>
        <w:rPr>
          <w:spacing w:val="80"/>
        </w:rPr>
        <w:t xml:space="preserve"> </w:t>
      </w:r>
      <w:r>
        <w:t>термометра</w:t>
      </w:r>
      <w:r>
        <w:rPr>
          <w:spacing w:val="80"/>
        </w:rPr>
        <w:t xml:space="preserve"> </w:t>
      </w:r>
      <w:r>
        <w:t>и</w:t>
      </w:r>
      <w:r>
        <w:rPr>
          <w:spacing w:val="80"/>
        </w:rPr>
        <w:t xml:space="preserve"> </w:t>
      </w:r>
      <w:r>
        <w:t xml:space="preserve">датчика </w:t>
      </w:r>
      <w:r>
        <w:rPr>
          <w:spacing w:val="-2"/>
        </w:rPr>
        <w:t>температуры.</w:t>
      </w:r>
    </w:p>
    <w:p w:rsidR="00CC59FA">
      <w:pPr>
        <w:pStyle w:val="BodyText"/>
        <w:spacing w:line="352" w:lineRule="auto"/>
        <w:ind w:left="150"/>
        <w:jc w:val="left"/>
      </w:pPr>
      <w:r>
        <w:t>Проведение</w:t>
      </w:r>
      <w:r>
        <w:rPr>
          <w:spacing w:val="40"/>
        </w:rPr>
        <w:t xml:space="preserve"> </w:t>
      </w:r>
      <w:r>
        <w:t>исследования</w:t>
      </w:r>
      <w:r>
        <w:rPr>
          <w:spacing w:val="40"/>
        </w:rPr>
        <w:t xml:space="preserve"> </w:t>
      </w:r>
      <w:r>
        <w:t>по</w:t>
      </w:r>
      <w:r>
        <w:rPr>
          <w:spacing w:val="40"/>
        </w:rPr>
        <w:t xml:space="preserve"> </w:t>
      </w:r>
      <w:r>
        <w:t>проверке</w:t>
      </w:r>
      <w:r>
        <w:rPr>
          <w:spacing w:val="40"/>
        </w:rPr>
        <w:t xml:space="preserve"> </w:t>
      </w:r>
      <w:r>
        <w:t>гипотезы:</w:t>
      </w:r>
      <w:r>
        <w:rPr>
          <w:spacing w:val="40"/>
        </w:rPr>
        <w:t xml:space="preserve"> </w:t>
      </w:r>
      <w:r>
        <w:t>дальность</w:t>
      </w:r>
      <w:r>
        <w:rPr>
          <w:spacing w:val="40"/>
        </w:rPr>
        <w:t xml:space="preserve"> </w:t>
      </w:r>
      <w:r>
        <w:t>полёта</w:t>
      </w:r>
      <w:r>
        <w:rPr>
          <w:spacing w:val="40"/>
        </w:rPr>
        <w:t xml:space="preserve"> </w:t>
      </w:r>
      <w:r>
        <w:t>шарика, пущенного горизонтально, тем больше, чем больше высота пуска.</w:t>
      </w:r>
    </w:p>
    <w:p w:rsidR="00CC59FA" w:rsidP="00695CB5">
      <w:pPr>
        <w:pStyle w:val="ListParagraph"/>
        <w:numPr>
          <w:ilvl w:val="2"/>
          <w:numId w:val="73"/>
        </w:numPr>
        <w:tabs>
          <w:tab w:val="left" w:pos="1700"/>
        </w:tabs>
        <w:spacing w:line="315" w:lineRule="exact"/>
        <w:ind w:left="1700" w:hanging="842"/>
        <w:jc w:val="left"/>
        <w:rPr>
          <w:sz w:val="28"/>
        </w:rPr>
      </w:pPr>
      <w:r>
        <w:rPr>
          <w:sz w:val="28"/>
        </w:rPr>
        <w:t>Первоначальные</w:t>
      </w:r>
      <w:r>
        <w:rPr>
          <w:spacing w:val="-8"/>
          <w:sz w:val="28"/>
        </w:rPr>
        <w:t xml:space="preserve"> </w:t>
      </w:r>
      <w:r>
        <w:rPr>
          <w:sz w:val="28"/>
        </w:rPr>
        <w:t>сведения</w:t>
      </w:r>
      <w:r>
        <w:rPr>
          <w:spacing w:val="-5"/>
          <w:sz w:val="28"/>
        </w:rPr>
        <w:t xml:space="preserve"> </w:t>
      </w:r>
      <w:r>
        <w:rPr>
          <w:sz w:val="28"/>
        </w:rPr>
        <w:t>о</w:t>
      </w:r>
      <w:r>
        <w:rPr>
          <w:spacing w:val="-1"/>
          <w:sz w:val="28"/>
        </w:rPr>
        <w:t xml:space="preserve"> </w:t>
      </w:r>
      <w:r>
        <w:rPr>
          <w:sz w:val="28"/>
        </w:rPr>
        <w:t>строении</w:t>
      </w:r>
      <w:r>
        <w:rPr>
          <w:spacing w:val="-2"/>
          <w:sz w:val="28"/>
        </w:rPr>
        <w:t xml:space="preserve"> вещества.</w:t>
      </w:r>
    </w:p>
    <w:p w:rsidR="00CC59FA">
      <w:pPr>
        <w:pStyle w:val="BodyText"/>
        <w:spacing w:before="139" w:line="352" w:lineRule="auto"/>
        <w:ind w:left="150"/>
        <w:jc w:val="left"/>
      </w:pPr>
      <w:r>
        <w:t>Строение</w:t>
      </w:r>
      <w:r>
        <w:rPr>
          <w:spacing w:val="40"/>
        </w:rPr>
        <w:t xml:space="preserve"> </w:t>
      </w:r>
      <w:r>
        <w:t>вещества:</w:t>
      </w:r>
      <w:r>
        <w:rPr>
          <w:spacing w:val="40"/>
        </w:rPr>
        <w:t xml:space="preserve"> </w:t>
      </w:r>
      <w:r>
        <w:t>атомы</w:t>
      </w:r>
      <w:r>
        <w:rPr>
          <w:spacing w:val="40"/>
        </w:rPr>
        <w:t xml:space="preserve"> </w:t>
      </w:r>
      <w:r>
        <w:t>и</w:t>
      </w:r>
      <w:r>
        <w:rPr>
          <w:spacing w:val="40"/>
        </w:rPr>
        <w:t xml:space="preserve"> </w:t>
      </w:r>
      <w:r>
        <w:t>молекулы,</w:t>
      </w:r>
      <w:r>
        <w:rPr>
          <w:spacing w:val="40"/>
        </w:rPr>
        <w:t xml:space="preserve"> </w:t>
      </w:r>
      <w:r>
        <w:t>их</w:t>
      </w:r>
      <w:r>
        <w:rPr>
          <w:spacing w:val="40"/>
        </w:rPr>
        <w:t xml:space="preserve"> </w:t>
      </w:r>
      <w:r>
        <w:t>размеры.</w:t>
      </w:r>
      <w:r>
        <w:rPr>
          <w:spacing w:val="40"/>
        </w:rPr>
        <w:t xml:space="preserve"> </w:t>
      </w:r>
      <w:r>
        <w:t>Опыты,</w:t>
      </w:r>
      <w:r>
        <w:rPr>
          <w:spacing w:val="40"/>
        </w:rPr>
        <w:t xml:space="preserve"> </w:t>
      </w:r>
      <w:r>
        <w:t>доказывающие дискретное строение вещества.</w:t>
      </w:r>
    </w:p>
    <w:p w:rsidR="00CC59FA">
      <w:pPr>
        <w:pStyle w:val="BodyText"/>
        <w:spacing w:line="315" w:lineRule="exact"/>
        <w:ind w:left="858" w:firstLine="0"/>
        <w:jc w:val="left"/>
      </w:pPr>
      <w:r>
        <w:t>Движение</w:t>
      </w:r>
      <w:r>
        <w:rPr>
          <w:spacing w:val="11"/>
        </w:rPr>
        <w:t xml:space="preserve"> </w:t>
      </w:r>
      <w:r>
        <w:t>частиц</w:t>
      </w:r>
      <w:r>
        <w:rPr>
          <w:spacing w:val="17"/>
        </w:rPr>
        <w:t xml:space="preserve"> </w:t>
      </w:r>
      <w:r>
        <w:t>вещества.</w:t>
      </w:r>
      <w:r>
        <w:rPr>
          <w:spacing w:val="17"/>
        </w:rPr>
        <w:t xml:space="preserve"> </w:t>
      </w:r>
      <w:r>
        <w:t>Связь</w:t>
      </w:r>
      <w:r>
        <w:rPr>
          <w:spacing w:val="19"/>
        </w:rPr>
        <w:t xml:space="preserve"> </w:t>
      </w:r>
      <w:r>
        <w:t>скорости</w:t>
      </w:r>
      <w:r>
        <w:rPr>
          <w:spacing w:val="17"/>
        </w:rPr>
        <w:t xml:space="preserve"> </w:t>
      </w:r>
      <w:r>
        <w:t>движения</w:t>
      </w:r>
      <w:r>
        <w:rPr>
          <w:spacing w:val="14"/>
        </w:rPr>
        <w:t xml:space="preserve"> </w:t>
      </w:r>
      <w:r>
        <w:t>частиц</w:t>
      </w:r>
      <w:r>
        <w:rPr>
          <w:spacing w:val="17"/>
        </w:rPr>
        <w:t xml:space="preserve"> </w:t>
      </w:r>
      <w:r>
        <w:t>с</w:t>
      </w:r>
      <w:r>
        <w:rPr>
          <w:spacing w:val="14"/>
        </w:rPr>
        <w:t xml:space="preserve"> </w:t>
      </w:r>
      <w:r>
        <w:rPr>
          <w:spacing w:val="-2"/>
        </w:rPr>
        <w:t>температурой.</w:t>
      </w:r>
    </w:p>
    <w:p w:rsidR="00CC59FA">
      <w:pPr>
        <w:spacing w:line="315" w:lineRule="exact"/>
        <w:sectPr>
          <w:pgSz w:w="11910" w:h="16840"/>
          <w:pgMar w:top="1040" w:right="400" w:bottom="740" w:left="980" w:header="578" w:footer="547" w:gutter="0"/>
          <w:cols w:space="720"/>
        </w:sectPr>
      </w:pPr>
    </w:p>
    <w:p w:rsidR="00CC59FA">
      <w:pPr>
        <w:pStyle w:val="BodyText"/>
        <w:spacing w:before="86" w:line="352" w:lineRule="auto"/>
        <w:ind w:left="152" w:right="168" w:firstLine="0"/>
      </w:pPr>
      <w:r>
        <w:t xml:space="preserve">Броуновское движение, диффузия. Взаимодействие частиц вещества: притяжение и </w:t>
      </w:r>
      <w:r>
        <w:rPr>
          <w:spacing w:val="-2"/>
        </w:rPr>
        <w:t>отталкивание.</w:t>
      </w:r>
    </w:p>
    <w:p w:rsidR="00CC59FA">
      <w:pPr>
        <w:pStyle w:val="BodyText"/>
        <w:spacing w:line="350" w:lineRule="auto"/>
        <w:ind w:right="162"/>
      </w:pPr>
      <w:r>
        <w:t>Агрегатные состояния вещества: строение газов, жидкостей и твёрдых (кристаллических) тел. Взаимосвязь между свойствами веществ в разных</w:t>
      </w:r>
      <w:r>
        <w:rPr>
          <w:spacing w:val="80"/>
        </w:rPr>
        <w:t xml:space="preserve"> </w:t>
      </w:r>
      <w:r>
        <w:t>агрегатных состояниях и их атомно­молекулярным строением. Особенности агрегатных состояний воды.</w:t>
      </w:r>
    </w:p>
    <w:p w:rsidR="00CC59FA" w:rsidP="00695CB5">
      <w:pPr>
        <w:pStyle w:val="ListParagraph"/>
        <w:numPr>
          <w:ilvl w:val="3"/>
          <w:numId w:val="73"/>
        </w:numPr>
        <w:tabs>
          <w:tab w:val="left" w:pos="1909"/>
        </w:tabs>
        <w:spacing w:line="322" w:lineRule="exact"/>
        <w:ind w:left="1909" w:hanging="1050"/>
        <w:jc w:val="both"/>
        <w:rPr>
          <w:sz w:val="28"/>
        </w:rPr>
      </w:pPr>
      <w:r>
        <w:rPr>
          <w:spacing w:val="-2"/>
          <w:sz w:val="28"/>
        </w:rPr>
        <w:t>Демонстрации.</w:t>
      </w:r>
    </w:p>
    <w:p w:rsidR="00CC59FA">
      <w:pPr>
        <w:pStyle w:val="BodyText"/>
        <w:spacing w:before="140" w:line="352" w:lineRule="auto"/>
        <w:ind w:left="859" w:right="5132" w:firstLine="0"/>
      </w:pPr>
      <w:r>
        <w:t>Наблюдение</w:t>
      </w:r>
      <w:r>
        <w:rPr>
          <w:spacing w:val="-16"/>
        </w:rPr>
        <w:t xml:space="preserve"> </w:t>
      </w:r>
      <w:r>
        <w:t>броуновского</w:t>
      </w:r>
      <w:r>
        <w:rPr>
          <w:spacing w:val="-15"/>
        </w:rPr>
        <w:t xml:space="preserve"> </w:t>
      </w:r>
      <w:r>
        <w:t>движения. Наблюдение диффузии.</w:t>
      </w:r>
    </w:p>
    <w:p w:rsidR="00CC59FA">
      <w:pPr>
        <w:pStyle w:val="BodyText"/>
        <w:spacing w:line="348" w:lineRule="auto"/>
        <w:ind w:right="165"/>
      </w:pPr>
      <w:r>
        <w:t>Наблюдение явлений, объясняющихся притяжением или отталкиванием частиц вещества.</w:t>
      </w:r>
    </w:p>
    <w:p w:rsidR="00CC59FA" w:rsidP="00695CB5">
      <w:pPr>
        <w:pStyle w:val="ListParagraph"/>
        <w:numPr>
          <w:ilvl w:val="3"/>
          <w:numId w:val="73"/>
        </w:numPr>
        <w:tabs>
          <w:tab w:val="left" w:pos="1909"/>
        </w:tabs>
        <w:ind w:left="1909" w:hanging="1050"/>
        <w:jc w:val="both"/>
        <w:rPr>
          <w:sz w:val="28"/>
        </w:rPr>
      </w:pPr>
      <w:r>
        <w:rPr>
          <w:sz w:val="28"/>
        </w:rPr>
        <w:t>Лабораторные</w:t>
      </w:r>
      <w:r>
        <w:rPr>
          <w:spacing w:val="-4"/>
          <w:sz w:val="28"/>
        </w:rPr>
        <w:t xml:space="preserve"> </w:t>
      </w:r>
      <w:r>
        <w:rPr>
          <w:sz w:val="28"/>
        </w:rPr>
        <w:t>работы</w:t>
      </w:r>
      <w:r>
        <w:rPr>
          <w:spacing w:val="-4"/>
          <w:sz w:val="28"/>
        </w:rPr>
        <w:t xml:space="preserve"> </w:t>
      </w:r>
      <w:r>
        <w:rPr>
          <w:sz w:val="28"/>
        </w:rPr>
        <w:t>и</w:t>
      </w:r>
      <w:r>
        <w:rPr>
          <w:spacing w:val="-4"/>
          <w:sz w:val="28"/>
        </w:rPr>
        <w:t xml:space="preserve"> </w:t>
      </w:r>
      <w:r>
        <w:rPr>
          <w:spacing w:val="-2"/>
          <w:sz w:val="28"/>
        </w:rPr>
        <w:t>опыты.</w:t>
      </w:r>
    </w:p>
    <w:p w:rsidR="00CC59FA">
      <w:pPr>
        <w:pStyle w:val="BodyText"/>
        <w:spacing w:before="145" w:line="352" w:lineRule="auto"/>
        <w:ind w:left="859" w:right="949" w:firstLine="0"/>
        <w:jc w:val="left"/>
      </w:pPr>
      <w:r>
        <w:t>Оценка</w:t>
      </w:r>
      <w:r>
        <w:rPr>
          <w:spacing w:val="-8"/>
        </w:rPr>
        <w:t xml:space="preserve"> </w:t>
      </w:r>
      <w:r>
        <w:t>диаметра</w:t>
      </w:r>
      <w:r>
        <w:rPr>
          <w:spacing w:val="-4"/>
        </w:rPr>
        <w:t xml:space="preserve"> </w:t>
      </w:r>
      <w:r>
        <w:t>атома</w:t>
      </w:r>
      <w:r>
        <w:rPr>
          <w:spacing w:val="-4"/>
        </w:rPr>
        <w:t xml:space="preserve"> </w:t>
      </w:r>
      <w:r>
        <w:t>методом</w:t>
      </w:r>
      <w:r>
        <w:rPr>
          <w:spacing w:val="-9"/>
        </w:rPr>
        <w:t xml:space="preserve"> </w:t>
      </w:r>
      <w:r>
        <w:t>рядов</w:t>
      </w:r>
      <w:r>
        <w:rPr>
          <w:spacing w:val="-4"/>
        </w:rPr>
        <w:t xml:space="preserve"> </w:t>
      </w:r>
      <w:r>
        <w:t>(с</w:t>
      </w:r>
      <w:r>
        <w:rPr>
          <w:spacing w:val="-4"/>
        </w:rPr>
        <w:t xml:space="preserve"> </w:t>
      </w:r>
      <w:r>
        <w:t>использованием</w:t>
      </w:r>
      <w:r>
        <w:rPr>
          <w:spacing w:val="-5"/>
        </w:rPr>
        <w:t xml:space="preserve"> </w:t>
      </w:r>
      <w:r>
        <w:t>фотографий). Опыты по наблюдению теплового расширения газов.</w:t>
      </w:r>
    </w:p>
    <w:p w:rsidR="00CC59FA">
      <w:pPr>
        <w:pStyle w:val="BodyText"/>
        <w:spacing w:line="315" w:lineRule="exact"/>
        <w:ind w:left="859" w:firstLine="0"/>
        <w:jc w:val="left"/>
      </w:pPr>
      <w:r>
        <w:t>Опыты</w:t>
      </w:r>
      <w:r>
        <w:rPr>
          <w:spacing w:val="-5"/>
        </w:rPr>
        <w:t xml:space="preserve"> </w:t>
      </w:r>
      <w:r>
        <w:t>по</w:t>
      </w:r>
      <w:r>
        <w:rPr>
          <w:spacing w:val="-3"/>
        </w:rPr>
        <w:t xml:space="preserve"> </w:t>
      </w:r>
      <w:r>
        <w:t>обнаружению</w:t>
      </w:r>
      <w:r>
        <w:rPr>
          <w:spacing w:val="-3"/>
        </w:rPr>
        <w:t xml:space="preserve"> </w:t>
      </w:r>
      <w:r>
        <w:t>действия</w:t>
      </w:r>
      <w:r>
        <w:rPr>
          <w:spacing w:val="-3"/>
        </w:rPr>
        <w:t xml:space="preserve"> </w:t>
      </w:r>
      <w:r>
        <w:t>сил</w:t>
      </w:r>
      <w:r>
        <w:rPr>
          <w:spacing w:val="-2"/>
        </w:rPr>
        <w:t xml:space="preserve"> </w:t>
      </w:r>
      <w:r>
        <w:t>молекулярного</w:t>
      </w:r>
      <w:r>
        <w:rPr>
          <w:spacing w:val="-1"/>
        </w:rPr>
        <w:t xml:space="preserve"> </w:t>
      </w:r>
      <w:r>
        <w:rPr>
          <w:spacing w:val="-2"/>
        </w:rPr>
        <w:t>притяжения.</w:t>
      </w:r>
    </w:p>
    <w:p w:rsidR="00CC59FA" w:rsidP="00695CB5">
      <w:pPr>
        <w:pStyle w:val="ListParagraph"/>
        <w:numPr>
          <w:ilvl w:val="2"/>
          <w:numId w:val="73"/>
        </w:numPr>
        <w:tabs>
          <w:tab w:val="left" w:pos="1701"/>
        </w:tabs>
        <w:spacing w:before="146"/>
        <w:ind w:left="1701" w:hanging="842"/>
        <w:jc w:val="left"/>
        <w:rPr>
          <w:sz w:val="28"/>
        </w:rPr>
      </w:pPr>
      <w:r>
        <w:rPr>
          <w:sz w:val="28"/>
        </w:rPr>
        <w:t>Движение</w:t>
      </w:r>
      <w:r>
        <w:rPr>
          <w:spacing w:val="-6"/>
          <w:sz w:val="28"/>
        </w:rPr>
        <w:t xml:space="preserve"> </w:t>
      </w:r>
      <w:r>
        <w:rPr>
          <w:sz w:val="28"/>
        </w:rPr>
        <w:t>и</w:t>
      </w:r>
      <w:r>
        <w:rPr>
          <w:spacing w:val="-2"/>
          <w:sz w:val="28"/>
        </w:rPr>
        <w:t xml:space="preserve"> </w:t>
      </w:r>
      <w:r>
        <w:rPr>
          <w:sz w:val="28"/>
        </w:rPr>
        <w:t>взаимодействие</w:t>
      </w:r>
      <w:r>
        <w:rPr>
          <w:spacing w:val="-1"/>
          <w:sz w:val="28"/>
        </w:rPr>
        <w:t xml:space="preserve"> </w:t>
      </w:r>
      <w:r>
        <w:rPr>
          <w:spacing w:val="-4"/>
          <w:sz w:val="28"/>
        </w:rPr>
        <w:t>тел.</w:t>
      </w:r>
    </w:p>
    <w:p w:rsidR="00CC59FA">
      <w:pPr>
        <w:pStyle w:val="BodyText"/>
        <w:spacing w:before="150"/>
        <w:ind w:left="859" w:firstLine="0"/>
        <w:jc w:val="left"/>
      </w:pPr>
      <w:r>
        <w:t>Механическое</w:t>
      </w:r>
      <w:r>
        <w:rPr>
          <w:spacing w:val="23"/>
        </w:rPr>
        <w:t xml:space="preserve"> </w:t>
      </w:r>
      <w:r>
        <w:t>движение.</w:t>
      </w:r>
      <w:r>
        <w:rPr>
          <w:spacing w:val="29"/>
        </w:rPr>
        <w:t xml:space="preserve"> </w:t>
      </w:r>
      <w:r>
        <w:t>Равномерное</w:t>
      </w:r>
      <w:r>
        <w:rPr>
          <w:spacing w:val="25"/>
        </w:rPr>
        <w:t xml:space="preserve"> </w:t>
      </w:r>
      <w:r>
        <w:t>и</w:t>
      </w:r>
      <w:r>
        <w:rPr>
          <w:spacing w:val="21"/>
        </w:rPr>
        <w:t xml:space="preserve"> </w:t>
      </w:r>
      <w:r>
        <w:t>неравномерное</w:t>
      </w:r>
      <w:r>
        <w:rPr>
          <w:spacing w:val="22"/>
        </w:rPr>
        <w:t xml:space="preserve"> </w:t>
      </w:r>
      <w:r>
        <w:t>движение.</w:t>
      </w:r>
      <w:r>
        <w:rPr>
          <w:spacing w:val="29"/>
        </w:rPr>
        <w:t xml:space="preserve"> </w:t>
      </w:r>
      <w:r>
        <w:rPr>
          <w:spacing w:val="-2"/>
        </w:rPr>
        <w:t>Скорость.</w:t>
      </w:r>
    </w:p>
    <w:p w:rsidR="00CC59FA">
      <w:pPr>
        <w:pStyle w:val="BodyText"/>
        <w:spacing w:before="146"/>
        <w:ind w:left="150" w:firstLine="0"/>
        <w:jc w:val="left"/>
      </w:pPr>
      <w:r>
        <w:t>Средняя</w:t>
      </w:r>
      <w:r>
        <w:rPr>
          <w:spacing w:val="-4"/>
        </w:rPr>
        <w:t xml:space="preserve"> </w:t>
      </w:r>
      <w:r>
        <w:t>скорость</w:t>
      </w:r>
      <w:r>
        <w:rPr>
          <w:spacing w:val="-4"/>
        </w:rPr>
        <w:t xml:space="preserve"> </w:t>
      </w:r>
      <w:r>
        <w:t>при</w:t>
      </w:r>
      <w:r>
        <w:rPr>
          <w:spacing w:val="-2"/>
        </w:rPr>
        <w:t xml:space="preserve"> </w:t>
      </w:r>
      <w:r>
        <w:t>неравномерном</w:t>
      </w:r>
      <w:r>
        <w:rPr>
          <w:spacing w:val="-3"/>
        </w:rPr>
        <w:t xml:space="preserve"> </w:t>
      </w:r>
      <w:r>
        <w:t>движении.</w:t>
      </w:r>
      <w:r>
        <w:rPr>
          <w:spacing w:val="-2"/>
        </w:rPr>
        <w:t xml:space="preserve"> </w:t>
      </w:r>
      <w:r>
        <w:t>Расчёт</w:t>
      </w:r>
      <w:r>
        <w:rPr>
          <w:spacing w:val="-3"/>
        </w:rPr>
        <w:t xml:space="preserve"> </w:t>
      </w:r>
      <w:r>
        <w:t>пути</w:t>
      </w:r>
      <w:r>
        <w:rPr>
          <w:spacing w:val="-3"/>
        </w:rPr>
        <w:t xml:space="preserve"> </w:t>
      </w:r>
      <w:r>
        <w:t>и</w:t>
      </w:r>
      <w:r>
        <w:rPr>
          <w:spacing w:val="2"/>
        </w:rPr>
        <w:t xml:space="preserve"> </w:t>
      </w:r>
      <w:r>
        <w:t>времени</w:t>
      </w:r>
      <w:r>
        <w:rPr>
          <w:spacing w:val="-2"/>
        </w:rPr>
        <w:t xml:space="preserve"> движения.</w:t>
      </w:r>
    </w:p>
    <w:p w:rsidR="00CC59FA">
      <w:pPr>
        <w:pStyle w:val="BodyText"/>
        <w:spacing w:before="146" w:line="350" w:lineRule="auto"/>
        <w:ind w:left="150" w:right="162"/>
      </w:pPr>
      <w:r>
        <w:t>Явление инерции. Закон инерции. Взаимодействие тел как причина изменения скорости движения</w:t>
      </w:r>
      <w:r>
        <w:rPr>
          <w:spacing w:val="-6"/>
        </w:rPr>
        <w:t xml:space="preserve"> </w:t>
      </w:r>
      <w:r>
        <w:t>тел. Масса</w:t>
      </w:r>
      <w:r>
        <w:rPr>
          <w:spacing w:val="-2"/>
        </w:rPr>
        <w:t xml:space="preserve"> </w:t>
      </w:r>
      <w:r>
        <w:t>как</w:t>
      </w:r>
      <w:r>
        <w:rPr>
          <w:spacing w:val="-2"/>
        </w:rPr>
        <w:t xml:space="preserve"> </w:t>
      </w:r>
      <w:r>
        <w:t>мера</w:t>
      </w:r>
      <w:r>
        <w:rPr>
          <w:spacing w:val="-2"/>
        </w:rPr>
        <w:t xml:space="preserve"> </w:t>
      </w:r>
      <w:r>
        <w:t>инертности тела.</w:t>
      </w:r>
      <w:r>
        <w:rPr>
          <w:spacing w:val="-3"/>
        </w:rPr>
        <w:t xml:space="preserve"> </w:t>
      </w:r>
      <w:r>
        <w:t>Плотность</w:t>
      </w:r>
      <w:r>
        <w:rPr>
          <w:spacing w:val="-1"/>
        </w:rPr>
        <w:t xml:space="preserve"> </w:t>
      </w:r>
      <w:r>
        <w:t>вещества. Связь плотности с количеством молекул в единице объёма вещества.</w:t>
      </w:r>
    </w:p>
    <w:p w:rsidR="00CC59FA">
      <w:pPr>
        <w:pStyle w:val="BodyText"/>
        <w:spacing w:before="2" w:line="350" w:lineRule="auto"/>
        <w:ind w:left="150" w:right="163"/>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w:t>
      </w:r>
      <w:r>
        <w:rPr>
          <w:spacing w:val="40"/>
        </w:rPr>
        <w:t xml:space="preserve"> </w:t>
      </w:r>
      <w:r>
        <w:t>по</w:t>
      </w:r>
      <w:r>
        <w:rPr>
          <w:spacing w:val="-2"/>
        </w:rPr>
        <w:t xml:space="preserve"> </w:t>
      </w:r>
      <w:r>
        <w:t>одной</w:t>
      </w:r>
      <w:r>
        <w:rPr>
          <w:spacing w:val="-3"/>
        </w:rPr>
        <w:t xml:space="preserve"> </w:t>
      </w:r>
      <w:r>
        <w:t>прямой. Равнодействующая</w:t>
      </w:r>
      <w:r>
        <w:rPr>
          <w:spacing w:val="-2"/>
        </w:rPr>
        <w:t xml:space="preserve"> </w:t>
      </w:r>
      <w:r>
        <w:t>сил. Сила</w:t>
      </w:r>
      <w:r>
        <w:rPr>
          <w:spacing w:val="-2"/>
        </w:rPr>
        <w:t xml:space="preserve"> </w:t>
      </w:r>
      <w:r>
        <w:t>трения.</w:t>
      </w:r>
      <w:r>
        <w:rPr>
          <w:spacing w:val="-3"/>
        </w:rPr>
        <w:t xml:space="preserve"> </w:t>
      </w:r>
      <w:r>
        <w:t>Трение</w:t>
      </w:r>
      <w:r>
        <w:rPr>
          <w:spacing w:val="-2"/>
        </w:rPr>
        <w:t xml:space="preserve"> </w:t>
      </w:r>
      <w:r>
        <w:t>скольжения</w:t>
      </w:r>
      <w:r>
        <w:rPr>
          <w:spacing w:val="-2"/>
        </w:rPr>
        <w:t xml:space="preserve"> </w:t>
      </w:r>
      <w:r>
        <w:t>и</w:t>
      </w:r>
      <w:r>
        <w:rPr>
          <w:spacing w:val="-3"/>
        </w:rPr>
        <w:t xml:space="preserve"> </w:t>
      </w:r>
      <w:r>
        <w:t>трение покоя. Трение в природе и технике.</w:t>
      </w:r>
    </w:p>
    <w:p w:rsidR="00CC59FA" w:rsidP="00695CB5">
      <w:pPr>
        <w:pStyle w:val="ListParagraph"/>
        <w:numPr>
          <w:ilvl w:val="3"/>
          <w:numId w:val="73"/>
        </w:numPr>
        <w:tabs>
          <w:tab w:val="left" w:pos="1908"/>
        </w:tabs>
        <w:spacing w:line="319" w:lineRule="exact"/>
        <w:ind w:left="1908" w:hanging="1050"/>
        <w:jc w:val="both"/>
        <w:rPr>
          <w:sz w:val="28"/>
        </w:rPr>
      </w:pPr>
      <w:r>
        <w:rPr>
          <w:spacing w:val="-2"/>
          <w:sz w:val="28"/>
        </w:rPr>
        <w:t>Демонстрации.</w:t>
      </w:r>
    </w:p>
    <w:p w:rsidR="00CC59FA">
      <w:pPr>
        <w:pStyle w:val="BodyText"/>
        <w:spacing w:before="146" w:line="350" w:lineRule="auto"/>
        <w:ind w:left="857" w:right="3362" w:firstLine="0"/>
        <w:jc w:val="left"/>
      </w:pPr>
      <w:r>
        <w:t>Наблюдение механического движения тела. Измерение</w:t>
      </w:r>
      <w:r>
        <w:rPr>
          <w:spacing w:val="-12"/>
        </w:rPr>
        <w:t xml:space="preserve"> </w:t>
      </w:r>
      <w:r>
        <w:t>скорости</w:t>
      </w:r>
      <w:r>
        <w:rPr>
          <w:spacing w:val="-10"/>
        </w:rPr>
        <w:t xml:space="preserve"> </w:t>
      </w:r>
      <w:r>
        <w:t>прямолинейного</w:t>
      </w:r>
      <w:r>
        <w:rPr>
          <w:spacing w:val="-12"/>
        </w:rPr>
        <w:t xml:space="preserve"> </w:t>
      </w:r>
      <w:r>
        <w:t>движения. Наблюдение явления инерции.</w:t>
      </w:r>
    </w:p>
    <w:p w:rsidR="00CC59FA">
      <w:pPr>
        <w:pStyle w:val="BodyText"/>
        <w:spacing w:line="320" w:lineRule="exact"/>
        <w:ind w:left="857" w:firstLine="0"/>
        <w:jc w:val="left"/>
      </w:pPr>
      <w:r>
        <w:t>Наблюдение</w:t>
      </w:r>
      <w:r>
        <w:rPr>
          <w:spacing w:val="-5"/>
        </w:rPr>
        <w:t xml:space="preserve"> </w:t>
      </w:r>
      <w:r>
        <w:t>изменения</w:t>
      </w:r>
      <w:r>
        <w:rPr>
          <w:spacing w:val="-5"/>
        </w:rPr>
        <w:t xml:space="preserve"> </w:t>
      </w:r>
      <w:r>
        <w:t>скорости</w:t>
      </w:r>
      <w:r>
        <w:rPr>
          <w:spacing w:val="-2"/>
        </w:rPr>
        <w:t xml:space="preserve"> </w:t>
      </w:r>
      <w:r>
        <w:t>при</w:t>
      </w:r>
      <w:r>
        <w:rPr>
          <w:spacing w:val="-2"/>
        </w:rPr>
        <w:t xml:space="preserve"> </w:t>
      </w:r>
      <w:r>
        <w:t>взаимодействии</w:t>
      </w:r>
      <w:r>
        <w:rPr>
          <w:spacing w:val="-2"/>
        </w:rPr>
        <w:t xml:space="preserve"> </w:t>
      </w:r>
      <w:r>
        <w:rPr>
          <w:spacing w:val="-4"/>
        </w:rPr>
        <w:t>тел.</w:t>
      </w:r>
    </w:p>
    <w:p w:rsidR="00CC59FA">
      <w:pPr>
        <w:spacing w:line="320" w:lineRule="exact"/>
        <w:sectPr>
          <w:pgSz w:w="11910" w:h="16840"/>
          <w:pgMar w:top="1040" w:right="400" w:bottom="740" w:left="980" w:header="578" w:footer="547" w:gutter="0"/>
          <w:cols w:space="720"/>
        </w:sectPr>
      </w:pPr>
    </w:p>
    <w:p w:rsidR="00CC59FA">
      <w:pPr>
        <w:pStyle w:val="BodyText"/>
        <w:spacing w:before="86" w:line="352" w:lineRule="auto"/>
        <w:ind w:left="860" w:right="3880" w:firstLine="0"/>
        <w:jc w:val="left"/>
      </w:pPr>
      <w:r>
        <w:t>Сравнение масс по взаимодействию тел. Сложение</w:t>
      </w:r>
      <w:r>
        <w:rPr>
          <w:spacing w:val="-3"/>
        </w:rPr>
        <w:t xml:space="preserve"> </w:t>
      </w:r>
      <w:r>
        <w:t>сил,</w:t>
      </w:r>
      <w:r>
        <w:rPr>
          <w:spacing w:val="-8"/>
        </w:rPr>
        <w:t xml:space="preserve"> </w:t>
      </w:r>
      <w:r>
        <w:t>направленных</w:t>
      </w:r>
      <w:r>
        <w:rPr>
          <w:spacing w:val="-6"/>
        </w:rPr>
        <w:t xml:space="preserve"> </w:t>
      </w:r>
      <w:r>
        <w:t>по</w:t>
      </w:r>
      <w:r>
        <w:rPr>
          <w:spacing w:val="-7"/>
        </w:rPr>
        <w:t xml:space="preserve"> </w:t>
      </w:r>
      <w:r>
        <w:t>одной</w:t>
      </w:r>
      <w:r>
        <w:rPr>
          <w:spacing w:val="-8"/>
        </w:rPr>
        <w:t xml:space="preserve"> </w:t>
      </w:r>
      <w:r>
        <w:t>прямой.</w:t>
      </w:r>
    </w:p>
    <w:p w:rsidR="00CC59FA" w:rsidP="00695CB5">
      <w:pPr>
        <w:pStyle w:val="ListParagraph"/>
        <w:numPr>
          <w:ilvl w:val="3"/>
          <w:numId w:val="73"/>
        </w:numPr>
        <w:tabs>
          <w:tab w:val="left" w:pos="1910"/>
        </w:tabs>
        <w:spacing w:line="315" w:lineRule="exact"/>
        <w:ind w:left="1910" w:hanging="1050"/>
        <w:rPr>
          <w:sz w:val="28"/>
        </w:rPr>
      </w:pPr>
      <w:r>
        <w:rPr>
          <w:sz w:val="28"/>
        </w:rPr>
        <w:t>Лабораторные</w:t>
      </w:r>
      <w:r>
        <w:rPr>
          <w:spacing w:val="-4"/>
          <w:sz w:val="28"/>
        </w:rPr>
        <w:t xml:space="preserve"> </w:t>
      </w:r>
      <w:r>
        <w:rPr>
          <w:sz w:val="28"/>
        </w:rPr>
        <w:t>работы</w:t>
      </w:r>
      <w:r>
        <w:rPr>
          <w:spacing w:val="-4"/>
          <w:sz w:val="28"/>
        </w:rPr>
        <w:t xml:space="preserve"> </w:t>
      </w:r>
      <w:r>
        <w:rPr>
          <w:sz w:val="28"/>
        </w:rPr>
        <w:t>и</w:t>
      </w:r>
      <w:r>
        <w:rPr>
          <w:spacing w:val="-4"/>
          <w:sz w:val="28"/>
        </w:rPr>
        <w:t xml:space="preserve"> </w:t>
      </w:r>
      <w:r>
        <w:rPr>
          <w:spacing w:val="-2"/>
          <w:sz w:val="28"/>
        </w:rPr>
        <w:t>опыты.</w:t>
      </w:r>
    </w:p>
    <w:p w:rsidR="00CC59FA">
      <w:pPr>
        <w:pStyle w:val="BodyText"/>
        <w:spacing w:before="151" w:line="348" w:lineRule="auto"/>
        <w:jc w:val="left"/>
      </w:pPr>
      <w:r>
        <w:t>Определение</w:t>
      </w:r>
      <w:r>
        <w:rPr>
          <w:spacing w:val="36"/>
        </w:rPr>
        <w:t xml:space="preserve"> </w:t>
      </w:r>
      <w:r>
        <w:t>скорости</w:t>
      </w:r>
      <w:r>
        <w:rPr>
          <w:spacing w:val="39"/>
        </w:rPr>
        <w:t xml:space="preserve"> </w:t>
      </w:r>
      <w:r>
        <w:t>равномерного</w:t>
      </w:r>
      <w:r>
        <w:rPr>
          <w:spacing w:val="37"/>
        </w:rPr>
        <w:t xml:space="preserve"> </w:t>
      </w:r>
      <w:r>
        <w:t>движения</w:t>
      </w:r>
      <w:r>
        <w:rPr>
          <w:spacing w:val="36"/>
        </w:rPr>
        <w:t xml:space="preserve"> </w:t>
      </w:r>
      <w:r>
        <w:t>(шарика</w:t>
      </w:r>
      <w:r>
        <w:rPr>
          <w:spacing w:val="36"/>
        </w:rPr>
        <w:t xml:space="preserve"> </w:t>
      </w:r>
      <w:r>
        <w:t>в</w:t>
      </w:r>
      <w:r>
        <w:rPr>
          <w:spacing w:val="36"/>
        </w:rPr>
        <w:t xml:space="preserve"> </w:t>
      </w:r>
      <w:r>
        <w:t>жидкости,</w:t>
      </w:r>
      <w:r>
        <w:rPr>
          <w:spacing w:val="39"/>
        </w:rPr>
        <w:t xml:space="preserve"> </w:t>
      </w:r>
      <w:r>
        <w:t>модели электрического автомобиля и так далее).</w:t>
      </w:r>
    </w:p>
    <w:p w:rsidR="00CC59FA">
      <w:pPr>
        <w:pStyle w:val="BodyText"/>
        <w:spacing w:before="2" w:line="352" w:lineRule="auto"/>
        <w:jc w:val="left"/>
      </w:pPr>
      <w:r>
        <w:t xml:space="preserve">Определение средней скорости скольжения бруска или шарика по наклонной </w:t>
      </w:r>
      <w:r>
        <w:rPr>
          <w:spacing w:val="-2"/>
        </w:rPr>
        <w:t>плоскости.</w:t>
      </w:r>
    </w:p>
    <w:p w:rsidR="00CC59FA">
      <w:pPr>
        <w:pStyle w:val="BodyText"/>
        <w:spacing w:line="315" w:lineRule="exact"/>
        <w:ind w:left="859" w:firstLine="0"/>
        <w:jc w:val="left"/>
      </w:pPr>
      <w:r>
        <w:t>Определение</w:t>
      </w:r>
      <w:r>
        <w:rPr>
          <w:spacing w:val="-5"/>
        </w:rPr>
        <w:t xml:space="preserve"> </w:t>
      </w:r>
      <w:r>
        <w:t>плотности</w:t>
      </w:r>
      <w:r>
        <w:rPr>
          <w:spacing w:val="-2"/>
        </w:rPr>
        <w:t xml:space="preserve"> </w:t>
      </w:r>
      <w:r>
        <w:t>твёрдого</w:t>
      </w:r>
      <w:r>
        <w:rPr>
          <w:spacing w:val="-4"/>
        </w:rPr>
        <w:t xml:space="preserve"> тела.</w:t>
      </w:r>
    </w:p>
    <w:p w:rsidR="00CC59FA">
      <w:pPr>
        <w:pStyle w:val="BodyText"/>
        <w:spacing w:before="150" w:line="348" w:lineRule="auto"/>
        <w:ind w:right="165"/>
        <w:jc w:val="left"/>
      </w:pPr>
      <w:r>
        <w:t>Опыты,</w:t>
      </w:r>
      <w:r>
        <w:rPr>
          <w:spacing w:val="40"/>
        </w:rPr>
        <w:t xml:space="preserve"> </w:t>
      </w:r>
      <w:r>
        <w:t>демонстрирующие</w:t>
      </w:r>
      <w:r>
        <w:rPr>
          <w:spacing w:val="40"/>
        </w:rPr>
        <w:t xml:space="preserve"> </w:t>
      </w:r>
      <w:r>
        <w:t>зависимость</w:t>
      </w:r>
      <w:r>
        <w:rPr>
          <w:spacing w:val="40"/>
        </w:rPr>
        <w:t xml:space="preserve"> </w:t>
      </w:r>
      <w:r>
        <w:t>растяжения</w:t>
      </w:r>
      <w:r>
        <w:rPr>
          <w:spacing w:val="40"/>
        </w:rPr>
        <w:t xml:space="preserve"> </w:t>
      </w:r>
      <w:r>
        <w:t>(деформации)</w:t>
      </w:r>
      <w:r>
        <w:rPr>
          <w:spacing w:val="40"/>
        </w:rPr>
        <w:t xml:space="preserve"> </w:t>
      </w:r>
      <w:r>
        <w:t>пружины от приложенной силы.</w:t>
      </w:r>
    </w:p>
    <w:p w:rsidR="00CC59FA">
      <w:pPr>
        <w:pStyle w:val="BodyText"/>
        <w:spacing w:before="2" w:line="352" w:lineRule="auto"/>
        <w:ind w:right="243"/>
        <w:jc w:val="left"/>
      </w:pPr>
      <w:r>
        <w:t>Опыты, демонстрирующие зависимость силы трения скольжения от веса тела</w:t>
      </w:r>
      <w:r>
        <w:rPr>
          <w:spacing w:val="40"/>
        </w:rPr>
        <w:t xml:space="preserve"> </w:t>
      </w:r>
      <w:r>
        <w:t>и характера соприкасающихся поверхностей.</w:t>
      </w:r>
    </w:p>
    <w:p w:rsidR="00CC59FA" w:rsidP="00695CB5">
      <w:pPr>
        <w:pStyle w:val="ListParagraph"/>
        <w:numPr>
          <w:ilvl w:val="2"/>
          <w:numId w:val="73"/>
        </w:numPr>
        <w:tabs>
          <w:tab w:val="left" w:pos="1701"/>
        </w:tabs>
        <w:spacing w:line="315" w:lineRule="exact"/>
        <w:ind w:left="1701" w:hanging="842"/>
        <w:jc w:val="left"/>
        <w:rPr>
          <w:sz w:val="28"/>
        </w:rPr>
      </w:pPr>
      <w:r>
        <w:rPr>
          <w:sz w:val="28"/>
        </w:rPr>
        <w:t>Давление</w:t>
      </w:r>
      <w:r>
        <w:rPr>
          <w:spacing w:val="-6"/>
          <w:sz w:val="28"/>
        </w:rPr>
        <w:t xml:space="preserve"> </w:t>
      </w:r>
      <w:r>
        <w:rPr>
          <w:sz w:val="28"/>
        </w:rPr>
        <w:t>твёрдых</w:t>
      </w:r>
      <w:r>
        <w:rPr>
          <w:spacing w:val="-5"/>
          <w:sz w:val="28"/>
        </w:rPr>
        <w:t xml:space="preserve"> </w:t>
      </w:r>
      <w:r>
        <w:rPr>
          <w:sz w:val="28"/>
        </w:rPr>
        <w:t>тел,</w:t>
      </w:r>
      <w:r>
        <w:rPr>
          <w:spacing w:val="1"/>
          <w:sz w:val="28"/>
        </w:rPr>
        <w:t xml:space="preserve"> </w:t>
      </w:r>
      <w:r>
        <w:rPr>
          <w:sz w:val="28"/>
        </w:rPr>
        <w:t>жидкостей</w:t>
      </w:r>
      <w:r>
        <w:rPr>
          <w:spacing w:val="-2"/>
          <w:sz w:val="28"/>
        </w:rPr>
        <w:t xml:space="preserve"> </w:t>
      </w:r>
      <w:r>
        <w:rPr>
          <w:sz w:val="28"/>
        </w:rPr>
        <w:t>и</w:t>
      </w:r>
      <w:r>
        <w:rPr>
          <w:spacing w:val="-2"/>
          <w:sz w:val="28"/>
        </w:rPr>
        <w:t xml:space="preserve"> газов.</w:t>
      </w:r>
    </w:p>
    <w:p w:rsidR="00CC59FA">
      <w:pPr>
        <w:pStyle w:val="BodyText"/>
        <w:spacing w:before="150" w:line="350" w:lineRule="auto"/>
        <w:ind w:right="164"/>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CC59FA">
      <w:pPr>
        <w:pStyle w:val="BodyText"/>
        <w:spacing w:line="350" w:lineRule="auto"/>
        <w:ind w:right="162"/>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CC59FA">
      <w:pPr>
        <w:pStyle w:val="BodyText"/>
        <w:spacing w:line="348" w:lineRule="auto"/>
        <w:ind w:left="150" w:right="166"/>
      </w:pPr>
      <w:r>
        <w:t>Действие жидкости и газа на погружённое в них тело. Выталкивающая (архимедова) сила. Закон Архимеда. Плавание тел. Воздухоплавание.</w:t>
      </w:r>
    </w:p>
    <w:p w:rsidR="00CC59FA" w:rsidP="00695CB5">
      <w:pPr>
        <w:pStyle w:val="ListParagraph"/>
        <w:numPr>
          <w:ilvl w:val="3"/>
          <w:numId w:val="73"/>
        </w:numPr>
        <w:tabs>
          <w:tab w:val="left" w:pos="1908"/>
        </w:tabs>
        <w:ind w:left="1908" w:hanging="1050"/>
        <w:jc w:val="both"/>
        <w:rPr>
          <w:sz w:val="28"/>
        </w:rPr>
      </w:pPr>
      <w:r>
        <w:rPr>
          <w:spacing w:val="-2"/>
          <w:sz w:val="28"/>
        </w:rPr>
        <w:t>Демонстрации.</w:t>
      </w:r>
    </w:p>
    <w:p w:rsidR="00CC59FA">
      <w:pPr>
        <w:pStyle w:val="BodyText"/>
        <w:spacing w:before="145" w:line="352" w:lineRule="auto"/>
        <w:ind w:left="858" w:right="3880" w:firstLine="0"/>
        <w:jc w:val="left"/>
      </w:pPr>
      <w:r>
        <w:t>Зависимость</w:t>
      </w:r>
      <w:r>
        <w:rPr>
          <w:spacing w:val="-10"/>
        </w:rPr>
        <w:t xml:space="preserve"> </w:t>
      </w:r>
      <w:r>
        <w:t>давления</w:t>
      </w:r>
      <w:r>
        <w:rPr>
          <w:spacing w:val="-8"/>
        </w:rPr>
        <w:t xml:space="preserve"> </w:t>
      </w:r>
      <w:r>
        <w:t>газа</w:t>
      </w:r>
      <w:r>
        <w:rPr>
          <w:spacing w:val="-8"/>
        </w:rPr>
        <w:t xml:space="preserve"> </w:t>
      </w:r>
      <w:r>
        <w:t>от</w:t>
      </w:r>
      <w:r>
        <w:rPr>
          <w:spacing w:val="-9"/>
        </w:rPr>
        <w:t xml:space="preserve"> </w:t>
      </w:r>
      <w:r>
        <w:t>температуры. Передача давления жидкостью и газом.</w:t>
      </w:r>
    </w:p>
    <w:p w:rsidR="00CC59FA">
      <w:pPr>
        <w:pStyle w:val="BodyText"/>
        <w:spacing w:line="348" w:lineRule="auto"/>
        <w:ind w:left="858" w:right="5587" w:firstLine="0"/>
        <w:jc w:val="left"/>
      </w:pPr>
      <w:r>
        <w:t>Сообщающиеся</w:t>
      </w:r>
      <w:r>
        <w:rPr>
          <w:spacing w:val="-18"/>
        </w:rPr>
        <w:t xml:space="preserve"> </w:t>
      </w:r>
      <w:r>
        <w:t>сосуды. Гидравлический пресс.</w:t>
      </w:r>
    </w:p>
    <w:p w:rsidR="00CC59FA">
      <w:pPr>
        <w:pStyle w:val="BodyText"/>
        <w:ind w:left="858" w:firstLine="0"/>
        <w:jc w:val="left"/>
      </w:pPr>
      <w:r>
        <w:t>Проявление</w:t>
      </w:r>
      <w:r>
        <w:rPr>
          <w:spacing w:val="-5"/>
        </w:rPr>
        <w:t xml:space="preserve"> </w:t>
      </w:r>
      <w:r>
        <w:t>действия</w:t>
      </w:r>
      <w:r>
        <w:rPr>
          <w:spacing w:val="-5"/>
        </w:rPr>
        <w:t xml:space="preserve"> </w:t>
      </w:r>
      <w:r>
        <w:t>атмосферного</w:t>
      </w:r>
      <w:r>
        <w:rPr>
          <w:spacing w:val="-1"/>
        </w:rPr>
        <w:t xml:space="preserve"> </w:t>
      </w:r>
      <w:r>
        <w:rPr>
          <w:spacing w:val="-2"/>
        </w:rPr>
        <w:t>давления.</w:t>
      </w:r>
    </w:p>
    <w:p w:rsidR="00CC59FA">
      <w:pPr>
        <w:pStyle w:val="BodyText"/>
        <w:spacing w:before="145"/>
        <w:ind w:left="858" w:firstLine="0"/>
        <w:jc w:val="left"/>
      </w:pPr>
      <w:r>
        <w:t>Зависимость</w:t>
      </w:r>
      <w:r>
        <w:rPr>
          <w:spacing w:val="68"/>
          <w:w w:val="150"/>
        </w:rPr>
        <w:t xml:space="preserve"> </w:t>
      </w:r>
      <w:r>
        <w:t>выталкивающей</w:t>
      </w:r>
      <w:r>
        <w:rPr>
          <w:spacing w:val="69"/>
          <w:w w:val="150"/>
        </w:rPr>
        <w:t xml:space="preserve"> </w:t>
      </w:r>
      <w:r>
        <w:t>силы</w:t>
      </w:r>
      <w:r>
        <w:rPr>
          <w:spacing w:val="67"/>
          <w:w w:val="150"/>
        </w:rPr>
        <w:t xml:space="preserve"> </w:t>
      </w:r>
      <w:r>
        <w:t>от</w:t>
      </w:r>
      <w:r>
        <w:rPr>
          <w:spacing w:val="69"/>
          <w:w w:val="150"/>
        </w:rPr>
        <w:t xml:space="preserve"> </w:t>
      </w:r>
      <w:r>
        <w:t>объёма</w:t>
      </w:r>
      <w:r>
        <w:rPr>
          <w:spacing w:val="67"/>
          <w:w w:val="150"/>
        </w:rPr>
        <w:t xml:space="preserve"> </w:t>
      </w:r>
      <w:r>
        <w:t>погружённой</w:t>
      </w:r>
      <w:r>
        <w:rPr>
          <w:spacing w:val="66"/>
          <w:w w:val="150"/>
        </w:rPr>
        <w:t xml:space="preserve"> </w:t>
      </w:r>
      <w:r>
        <w:t>части</w:t>
      </w:r>
      <w:r>
        <w:rPr>
          <w:spacing w:val="70"/>
          <w:w w:val="150"/>
        </w:rPr>
        <w:t xml:space="preserve"> </w:t>
      </w:r>
      <w:r>
        <w:t>тела</w:t>
      </w:r>
      <w:r>
        <w:rPr>
          <w:spacing w:val="65"/>
          <w:w w:val="150"/>
        </w:rPr>
        <w:t xml:space="preserve"> </w:t>
      </w:r>
      <w:r>
        <w:rPr>
          <w:spacing w:val="-10"/>
        </w:rPr>
        <w:t>и</w:t>
      </w:r>
    </w:p>
    <w:p w:rsidR="00CC59FA">
      <w:pPr>
        <w:sectPr>
          <w:pgSz w:w="11910" w:h="16840"/>
          <w:pgMar w:top="1040" w:right="400" w:bottom="740" w:left="980" w:header="578" w:footer="547" w:gutter="0"/>
          <w:cols w:space="720"/>
        </w:sectPr>
      </w:pPr>
    </w:p>
    <w:p w:rsidR="00CC59FA">
      <w:pPr>
        <w:pStyle w:val="BodyText"/>
        <w:spacing w:before="86"/>
        <w:ind w:left="152" w:firstLine="0"/>
      </w:pPr>
      <w:r>
        <w:t>плотности</w:t>
      </w:r>
      <w:r>
        <w:rPr>
          <w:spacing w:val="1"/>
        </w:rPr>
        <w:t xml:space="preserve"> </w:t>
      </w:r>
      <w:r>
        <w:rPr>
          <w:spacing w:val="-2"/>
        </w:rPr>
        <w:t>жидкости.</w:t>
      </w:r>
    </w:p>
    <w:p w:rsidR="00CC59FA">
      <w:pPr>
        <w:pStyle w:val="BodyText"/>
        <w:spacing w:before="151"/>
        <w:ind w:left="859" w:firstLine="0"/>
      </w:pPr>
      <w:r>
        <w:t>Равенство</w:t>
      </w:r>
      <w:r>
        <w:rPr>
          <w:spacing w:val="-6"/>
        </w:rPr>
        <w:t xml:space="preserve"> </w:t>
      </w:r>
      <w:r>
        <w:t>выталкивающей</w:t>
      </w:r>
      <w:r>
        <w:rPr>
          <w:spacing w:val="-4"/>
        </w:rPr>
        <w:t xml:space="preserve"> </w:t>
      </w:r>
      <w:r>
        <w:t>силы</w:t>
      </w:r>
      <w:r>
        <w:rPr>
          <w:spacing w:val="-10"/>
        </w:rPr>
        <w:t xml:space="preserve"> </w:t>
      </w:r>
      <w:r>
        <w:t>весу</w:t>
      </w:r>
      <w:r>
        <w:rPr>
          <w:spacing w:val="-2"/>
        </w:rPr>
        <w:t xml:space="preserve"> </w:t>
      </w:r>
      <w:r>
        <w:t xml:space="preserve">вытесненной </w:t>
      </w:r>
      <w:r>
        <w:rPr>
          <w:spacing w:val="-2"/>
        </w:rPr>
        <w:t>жидкости.</w:t>
      </w:r>
    </w:p>
    <w:p w:rsidR="00CC59FA">
      <w:pPr>
        <w:pStyle w:val="BodyText"/>
        <w:spacing w:before="145" w:line="352" w:lineRule="auto"/>
        <w:ind w:right="163"/>
      </w:pPr>
      <w:r>
        <w:t>Условие плавания тел: плавание или погружение тел в зависимости от соотношения плотностей тела и жидкости.</w:t>
      </w:r>
    </w:p>
    <w:p w:rsidR="00CC59FA" w:rsidP="00695CB5">
      <w:pPr>
        <w:pStyle w:val="ListParagraph"/>
        <w:numPr>
          <w:ilvl w:val="3"/>
          <w:numId w:val="73"/>
        </w:numPr>
        <w:tabs>
          <w:tab w:val="left" w:pos="1909"/>
        </w:tabs>
        <w:spacing w:line="315" w:lineRule="exact"/>
        <w:ind w:left="1909" w:hanging="1050"/>
        <w:jc w:val="both"/>
        <w:rPr>
          <w:sz w:val="28"/>
        </w:rPr>
      </w:pPr>
      <w:r>
        <w:rPr>
          <w:sz w:val="28"/>
        </w:rPr>
        <w:t>Лабораторные</w:t>
      </w:r>
      <w:r>
        <w:rPr>
          <w:spacing w:val="-4"/>
          <w:sz w:val="28"/>
        </w:rPr>
        <w:t xml:space="preserve"> </w:t>
      </w:r>
      <w:r>
        <w:rPr>
          <w:sz w:val="28"/>
        </w:rPr>
        <w:t>работы</w:t>
      </w:r>
      <w:r>
        <w:rPr>
          <w:spacing w:val="-4"/>
          <w:sz w:val="28"/>
        </w:rPr>
        <w:t xml:space="preserve"> </w:t>
      </w:r>
      <w:r>
        <w:rPr>
          <w:sz w:val="28"/>
        </w:rPr>
        <w:t>и</w:t>
      </w:r>
      <w:r>
        <w:rPr>
          <w:spacing w:val="-4"/>
          <w:sz w:val="28"/>
        </w:rPr>
        <w:t xml:space="preserve"> </w:t>
      </w:r>
      <w:r>
        <w:rPr>
          <w:spacing w:val="-2"/>
          <w:sz w:val="28"/>
        </w:rPr>
        <w:t>опыты.</w:t>
      </w:r>
    </w:p>
    <w:p w:rsidR="00CC59FA">
      <w:pPr>
        <w:pStyle w:val="BodyText"/>
        <w:spacing w:before="146" w:line="352" w:lineRule="auto"/>
        <w:ind w:right="166"/>
      </w:pPr>
      <w:r>
        <w:t>Исследование зависимости веса тела в воде от объёма погружённой в</w:t>
      </w:r>
      <w:r>
        <w:rPr>
          <w:spacing w:val="40"/>
        </w:rPr>
        <w:t xml:space="preserve"> </w:t>
      </w:r>
      <w:r>
        <w:t>жидкость части тела.</w:t>
      </w:r>
    </w:p>
    <w:p w:rsidR="00CC59FA">
      <w:pPr>
        <w:pStyle w:val="BodyText"/>
        <w:spacing w:line="352" w:lineRule="auto"/>
        <w:ind w:right="162"/>
      </w:pPr>
      <w:r>
        <w:t xml:space="preserve">Определение выталкивающей силы, действующей на тело, погружённое в </w:t>
      </w:r>
      <w:r>
        <w:rPr>
          <w:spacing w:val="-2"/>
        </w:rPr>
        <w:t>жидкость.</w:t>
      </w:r>
    </w:p>
    <w:p w:rsidR="00CC59FA">
      <w:pPr>
        <w:pStyle w:val="BodyText"/>
        <w:spacing w:line="348" w:lineRule="auto"/>
        <w:ind w:left="150" w:right="166"/>
      </w:pPr>
      <w:r>
        <w:t>Проверка независимости выталкивающей силы, действующей на тело в жидкости, от массы тела.</w:t>
      </w:r>
    </w:p>
    <w:p w:rsidR="00CC59FA">
      <w:pPr>
        <w:pStyle w:val="BodyText"/>
        <w:spacing w:line="350" w:lineRule="auto"/>
        <w:ind w:right="164" w:firstLine="707"/>
      </w:pPr>
      <w: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w:t>
      </w:r>
      <w:r>
        <w:rPr>
          <w:spacing w:val="-2"/>
        </w:rPr>
        <w:t>жидкости.</w:t>
      </w:r>
    </w:p>
    <w:p w:rsidR="00CC59FA">
      <w:pPr>
        <w:pStyle w:val="BodyText"/>
        <w:spacing w:line="348" w:lineRule="auto"/>
        <w:ind w:right="166" w:firstLine="707"/>
      </w:pPr>
      <w:r>
        <w:t xml:space="preserve">Конструирование ареометра или конструирование лодки и определение её </w:t>
      </w:r>
      <w:r>
        <w:rPr>
          <w:spacing w:val="-2"/>
        </w:rPr>
        <w:t>грузоподъёмности.</w:t>
      </w:r>
    </w:p>
    <w:p w:rsidR="00CC59FA" w:rsidP="00695CB5">
      <w:pPr>
        <w:pStyle w:val="ListParagraph"/>
        <w:numPr>
          <w:ilvl w:val="2"/>
          <w:numId w:val="73"/>
        </w:numPr>
        <w:tabs>
          <w:tab w:val="left" w:pos="1700"/>
        </w:tabs>
        <w:spacing w:line="348" w:lineRule="auto"/>
        <w:ind w:left="859" w:right="5328" w:firstLine="0"/>
        <w:jc w:val="both"/>
        <w:rPr>
          <w:sz w:val="28"/>
        </w:rPr>
      </w:pPr>
      <w:r>
        <w:rPr>
          <w:sz w:val="28"/>
        </w:rPr>
        <w:t>Работа</w:t>
      </w:r>
      <w:r>
        <w:rPr>
          <w:spacing w:val="-16"/>
          <w:sz w:val="28"/>
        </w:rPr>
        <w:t xml:space="preserve"> </w:t>
      </w:r>
      <w:r>
        <w:rPr>
          <w:sz w:val="28"/>
        </w:rPr>
        <w:t>и</w:t>
      </w:r>
      <w:r>
        <w:rPr>
          <w:spacing w:val="-11"/>
          <w:sz w:val="28"/>
        </w:rPr>
        <w:t xml:space="preserve"> </w:t>
      </w:r>
      <w:r>
        <w:rPr>
          <w:sz w:val="28"/>
        </w:rPr>
        <w:t>мощность.</w:t>
      </w:r>
      <w:r>
        <w:rPr>
          <w:spacing w:val="-11"/>
          <w:sz w:val="28"/>
        </w:rPr>
        <w:t xml:space="preserve"> </w:t>
      </w:r>
      <w:r>
        <w:rPr>
          <w:sz w:val="28"/>
        </w:rPr>
        <w:t>Энергия. Механическая работа. Мощность.</w:t>
      </w:r>
    </w:p>
    <w:p w:rsidR="00CC59FA">
      <w:pPr>
        <w:pStyle w:val="BodyText"/>
        <w:spacing w:line="350" w:lineRule="auto"/>
        <w:ind w:right="163"/>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CC59FA">
      <w:pPr>
        <w:pStyle w:val="BodyText"/>
        <w:spacing w:line="348" w:lineRule="auto"/>
        <w:ind w:right="166"/>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CC59FA" w:rsidP="00695CB5">
      <w:pPr>
        <w:pStyle w:val="ListParagraph"/>
        <w:numPr>
          <w:ilvl w:val="3"/>
          <w:numId w:val="73"/>
        </w:numPr>
        <w:tabs>
          <w:tab w:val="left" w:pos="1908"/>
        </w:tabs>
        <w:spacing w:before="5" w:line="348" w:lineRule="auto"/>
        <w:ind w:left="858" w:right="5905" w:firstLine="0"/>
        <w:rPr>
          <w:sz w:val="28"/>
        </w:rPr>
      </w:pPr>
      <w:r>
        <w:rPr>
          <w:spacing w:val="-2"/>
          <w:sz w:val="28"/>
        </w:rPr>
        <w:t xml:space="preserve">Демонстрации. </w:t>
      </w:r>
      <w:r>
        <w:rPr>
          <w:sz w:val="28"/>
        </w:rPr>
        <w:t>Примеры</w:t>
      </w:r>
      <w:r>
        <w:rPr>
          <w:spacing w:val="-18"/>
          <w:sz w:val="28"/>
        </w:rPr>
        <w:t xml:space="preserve"> </w:t>
      </w:r>
      <w:r>
        <w:rPr>
          <w:sz w:val="28"/>
        </w:rPr>
        <w:t>простых</w:t>
      </w:r>
      <w:r>
        <w:rPr>
          <w:spacing w:val="-17"/>
          <w:sz w:val="28"/>
        </w:rPr>
        <w:t xml:space="preserve"> </w:t>
      </w:r>
      <w:r>
        <w:rPr>
          <w:sz w:val="28"/>
        </w:rPr>
        <w:t>механизмов.</w:t>
      </w:r>
    </w:p>
    <w:p w:rsidR="00CC59FA" w:rsidP="00695CB5">
      <w:pPr>
        <w:pStyle w:val="ListParagraph"/>
        <w:numPr>
          <w:ilvl w:val="3"/>
          <w:numId w:val="73"/>
        </w:numPr>
        <w:tabs>
          <w:tab w:val="left" w:pos="1908"/>
        </w:tabs>
        <w:spacing w:before="6"/>
        <w:ind w:left="1908" w:hanging="1050"/>
        <w:rPr>
          <w:sz w:val="28"/>
        </w:rPr>
      </w:pPr>
      <w:r>
        <w:rPr>
          <w:sz w:val="28"/>
        </w:rPr>
        <w:t>Лабораторные</w:t>
      </w:r>
      <w:r>
        <w:rPr>
          <w:spacing w:val="-4"/>
          <w:sz w:val="28"/>
        </w:rPr>
        <w:t xml:space="preserve"> </w:t>
      </w:r>
      <w:r>
        <w:rPr>
          <w:sz w:val="28"/>
        </w:rPr>
        <w:t>работы</w:t>
      </w:r>
      <w:r>
        <w:rPr>
          <w:spacing w:val="-4"/>
          <w:sz w:val="28"/>
        </w:rPr>
        <w:t xml:space="preserve"> </w:t>
      </w:r>
      <w:r>
        <w:rPr>
          <w:sz w:val="28"/>
        </w:rPr>
        <w:t>и</w:t>
      </w:r>
      <w:r>
        <w:rPr>
          <w:spacing w:val="-4"/>
          <w:sz w:val="28"/>
        </w:rPr>
        <w:t xml:space="preserve"> </w:t>
      </w:r>
      <w:r>
        <w:rPr>
          <w:spacing w:val="-2"/>
          <w:sz w:val="28"/>
        </w:rPr>
        <w:t>опыты.</w:t>
      </w:r>
    </w:p>
    <w:p w:rsidR="00CC59FA">
      <w:pPr>
        <w:pStyle w:val="BodyText"/>
        <w:tabs>
          <w:tab w:val="left" w:pos="2638"/>
          <w:tab w:val="left" w:pos="3698"/>
          <w:tab w:val="left" w:pos="6167"/>
          <w:tab w:val="left" w:pos="7963"/>
          <w:tab w:val="left" w:pos="9355"/>
          <w:tab w:val="left" w:pos="10070"/>
        </w:tabs>
        <w:spacing w:before="146" w:line="348" w:lineRule="auto"/>
        <w:ind w:left="150" w:right="163"/>
        <w:jc w:val="left"/>
      </w:pPr>
      <w:r>
        <w:rPr>
          <w:spacing w:val="-2"/>
        </w:rPr>
        <w:t>Определение</w:t>
      </w:r>
      <w:r>
        <w:tab/>
      </w:r>
      <w:r>
        <w:rPr>
          <w:spacing w:val="-2"/>
        </w:rPr>
        <w:t>работы</w:t>
      </w:r>
      <w:r>
        <w:tab/>
        <w:t>силы</w:t>
      </w:r>
      <w:r>
        <w:rPr>
          <w:spacing w:val="80"/>
        </w:rPr>
        <w:t xml:space="preserve"> </w:t>
      </w:r>
      <w:r>
        <w:t>трения</w:t>
      </w:r>
      <w:r>
        <w:rPr>
          <w:spacing w:val="80"/>
        </w:rPr>
        <w:t xml:space="preserve"> </w:t>
      </w:r>
      <w:r>
        <w:t>при</w:t>
      </w:r>
      <w:r>
        <w:tab/>
      </w:r>
      <w:r>
        <w:rPr>
          <w:spacing w:val="-2"/>
        </w:rPr>
        <w:t>равномерном</w:t>
      </w:r>
      <w:r>
        <w:tab/>
      </w:r>
      <w:r>
        <w:rPr>
          <w:spacing w:val="-2"/>
        </w:rPr>
        <w:t>движении</w:t>
      </w:r>
      <w:r>
        <w:tab/>
      </w:r>
      <w:r>
        <w:rPr>
          <w:spacing w:val="-4"/>
        </w:rPr>
        <w:t>тела</w:t>
      </w:r>
      <w:r>
        <w:tab/>
      </w:r>
      <w:r>
        <w:rPr>
          <w:spacing w:val="-6"/>
        </w:rPr>
        <w:t xml:space="preserve">по </w:t>
      </w:r>
      <w:r>
        <w:t>горизонтальной поверхности.</w:t>
      </w:r>
    </w:p>
    <w:p w:rsidR="00CC59FA">
      <w:pPr>
        <w:pStyle w:val="BodyText"/>
        <w:spacing w:before="6" w:line="348" w:lineRule="auto"/>
        <w:ind w:left="858" w:right="3880" w:firstLine="0"/>
        <w:jc w:val="left"/>
      </w:pPr>
      <w:r>
        <w:t>Исследование</w:t>
      </w:r>
      <w:r>
        <w:rPr>
          <w:spacing w:val="-11"/>
        </w:rPr>
        <w:t xml:space="preserve"> </w:t>
      </w:r>
      <w:r>
        <w:t>условий</w:t>
      </w:r>
      <w:r>
        <w:rPr>
          <w:spacing w:val="-12"/>
        </w:rPr>
        <w:t xml:space="preserve"> </w:t>
      </w:r>
      <w:r>
        <w:t>равновесия</w:t>
      </w:r>
      <w:r>
        <w:rPr>
          <w:spacing w:val="-11"/>
        </w:rPr>
        <w:t xml:space="preserve"> </w:t>
      </w:r>
      <w:r>
        <w:t>рычага. Измерение КПД наклонной плоскости.</w:t>
      </w:r>
    </w:p>
    <w:p w:rsidR="00CC59FA">
      <w:pPr>
        <w:spacing w:line="348" w:lineRule="auto"/>
        <w:sectPr>
          <w:pgSz w:w="11910" w:h="16840"/>
          <w:pgMar w:top="1040" w:right="400" w:bottom="740" w:left="980" w:header="578" w:footer="547" w:gutter="0"/>
          <w:cols w:space="720"/>
        </w:sectPr>
      </w:pPr>
    </w:p>
    <w:p w:rsidR="00CC59FA">
      <w:pPr>
        <w:pStyle w:val="BodyText"/>
        <w:spacing w:before="86"/>
        <w:ind w:left="860" w:firstLine="0"/>
        <w:jc w:val="left"/>
      </w:pPr>
      <w:r>
        <w:t>Изучение</w:t>
      </w:r>
      <w:r>
        <w:rPr>
          <w:spacing w:val="-6"/>
        </w:rPr>
        <w:t xml:space="preserve"> </w:t>
      </w:r>
      <w:r>
        <w:t>закона</w:t>
      </w:r>
      <w:r>
        <w:rPr>
          <w:spacing w:val="-3"/>
        </w:rPr>
        <w:t xml:space="preserve"> </w:t>
      </w:r>
      <w:r>
        <w:t>сохранения</w:t>
      </w:r>
      <w:r>
        <w:rPr>
          <w:spacing w:val="-3"/>
        </w:rPr>
        <w:t xml:space="preserve"> </w:t>
      </w:r>
      <w:r>
        <w:t>механической</w:t>
      </w:r>
      <w:r>
        <w:rPr>
          <w:spacing w:val="-3"/>
        </w:rPr>
        <w:t xml:space="preserve"> </w:t>
      </w:r>
      <w:r>
        <w:rPr>
          <w:spacing w:val="-2"/>
        </w:rPr>
        <w:t>энергии.</w:t>
      </w:r>
    </w:p>
    <w:p w:rsidR="00CC59FA" w:rsidP="00695CB5">
      <w:pPr>
        <w:pStyle w:val="ListParagraph"/>
        <w:numPr>
          <w:ilvl w:val="1"/>
          <w:numId w:val="73"/>
        </w:numPr>
        <w:tabs>
          <w:tab w:val="left" w:pos="1491"/>
        </w:tabs>
        <w:spacing w:before="151"/>
        <w:ind w:left="1491" w:hanging="631"/>
        <w:rPr>
          <w:sz w:val="28"/>
        </w:rPr>
      </w:pPr>
      <w:r>
        <w:rPr>
          <w:sz w:val="28"/>
        </w:rPr>
        <w:t>Содержание обучения</w:t>
      </w:r>
      <w:r>
        <w:rPr>
          <w:spacing w:val="-4"/>
          <w:sz w:val="28"/>
        </w:rPr>
        <w:t xml:space="preserve"> </w:t>
      </w:r>
      <w:r>
        <w:rPr>
          <w:sz w:val="28"/>
        </w:rPr>
        <w:t>в 8</w:t>
      </w:r>
      <w:r>
        <w:rPr>
          <w:spacing w:val="-3"/>
          <w:sz w:val="28"/>
        </w:rPr>
        <w:t xml:space="preserve"> </w:t>
      </w:r>
      <w:r>
        <w:rPr>
          <w:spacing w:val="-2"/>
          <w:sz w:val="28"/>
        </w:rPr>
        <w:t>классе.</w:t>
      </w:r>
    </w:p>
    <w:p w:rsidR="00CC59FA" w:rsidP="00695CB5">
      <w:pPr>
        <w:pStyle w:val="ListParagraph"/>
        <w:numPr>
          <w:ilvl w:val="2"/>
          <w:numId w:val="73"/>
        </w:numPr>
        <w:tabs>
          <w:tab w:val="left" w:pos="1701"/>
        </w:tabs>
        <w:spacing w:before="145"/>
        <w:ind w:left="1701" w:hanging="842"/>
        <w:jc w:val="left"/>
        <w:rPr>
          <w:sz w:val="28"/>
        </w:rPr>
      </w:pPr>
      <w:r>
        <w:rPr>
          <w:sz w:val="28"/>
        </w:rPr>
        <w:t>Тепловые</w:t>
      </w:r>
      <w:r>
        <w:rPr>
          <w:spacing w:val="-4"/>
          <w:sz w:val="28"/>
        </w:rPr>
        <w:t xml:space="preserve"> </w:t>
      </w:r>
      <w:r>
        <w:rPr>
          <w:spacing w:val="-2"/>
          <w:sz w:val="28"/>
        </w:rPr>
        <w:t>явления.</w:t>
      </w:r>
    </w:p>
    <w:p w:rsidR="00CC59FA">
      <w:pPr>
        <w:pStyle w:val="BodyText"/>
        <w:spacing w:before="151" w:line="348" w:lineRule="auto"/>
        <w:ind w:right="165"/>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CC59FA">
      <w:pPr>
        <w:pStyle w:val="BodyText"/>
        <w:spacing w:before="7" w:line="350" w:lineRule="auto"/>
        <w:ind w:right="163"/>
      </w:pPr>
      <w: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CC59FA">
      <w:pPr>
        <w:pStyle w:val="BodyText"/>
        <w:tabs>
          <w:tab w:val="left" w:pos="1803"/>
          <w:tab w:val="left" w:pos="2451"/>
          <w:tab w:val="left" w:pos="3111"/>
          <w:tab w:val="left" w:pos="3747"/>
          <w:tab w:val="left" w:pos="4495"/>
          <w:tab w:val="left" w:pos="5131"/>
          <w:tab w:val="left" w:pos="6307"/>
          <w:tab w:val="left" w:pos="6375"/>
          <w:tab w:val="left" w:pos="7791"/>
          <w:tab w:val="left" w:pos="7871"/>
          <w:tab w:val="left" w:pos="9499"/>
          <w:tab w:val="left" w:pos="10207"/>
        </w:tabs>
        <w:spacing w:line="350" w:lineRule="auto"/>
        <w:ind w:right="162"/>
        <w:jc w:val="right"/>
      </w:pPr>
      <w:r>
        <w:t>Температура.</w:t>
      </w:r>
      <w:r>
        <w:rPr>
          <w:spacing w:val="40"/>
        </w:rPr>
        <w:t xml:space="preserve"> </w:t>
      </w:r>
      <w:r>
        <w:t>Связь</w:t>
      </w:r>
      <w:r>
        <w:rPr>
          <w:spacing w:val="40"/>
        </w:rPr>
        <w:t xml:space="preserve"> </w:t>
      </w:r>
      <w:r>
        <w:t>температуры</w:t>
      </w:r>
      <w:r>
        <w:rPr>
          <w:spacing w:val="40"/>
        </w:rPr>
        <w:t xml:space="preserve"> </w:t>
      </w:r>
      <w:r>
        <w:t>со</w:t>
      </w:r>
      <w:r>
        <w:rPr>
          <w:spacing w:val="40"/>
        </w:rPr>
        <w:t xml:space="preserve"> </w:t>
      </w:r>
      <w:r>
        <w:t>скоростью</w:t>
      </w:r>
      <w:r>
        <w:rPr>
          <w:spacing w:val="40"/>
        </w:rPr>
        <w:t xml:space="preserve"> </w:t>
      </w:r>
      <w:r>
        <w:t>теплового</w:t>
      </w:r>
      <w:r>
        <w:rPr>
          <w:spacing w:val="40"/>
        </w:rPr>
        <w:t xml:space="preserve"> </w:t>
      </w:r>
      <w:r>
        <w:t>движения</w:t>
      </w:r>
      <w:r>
        <w:rPr>
          <w:spacing w:val="40"/>
        </w:rPr>
        <w:t xml:space="preserve"> </w:t>
      </w:r>
      <w:r>
        <w:t>частиц. Внутренняя</w:t>
      </w:r>
      <w:r>
        <w:rPr>
          <w:spacing w:val="80"/>
        </w:rPr>
        <w:t xml:space="preserve"> </w:t>
      </w:r>
      <w:r>
        <w:t>энергия.</w:t>
      </w:r>
      <w:r>
        <w:rPr>
          <w:spacing w:val="80"/>
        </w:rPr>
        <w:t xml:space="preserve"> </w:t>
      </w:r>
      <w:r>
        <w:t>Способы</w:t>
      </w:r>
      <w:r>
        <w:rPr>
          <w:spacing w:val="40"/>
        </w:rPr>
        <w:t xml:space="preserve"> </w:t>
      </w:r>
      <w:r>
        <w:t>изменения</w:t>
      </w:r>
      <w:r>
        <w:rPr>
          <w:spacing w:val="80"/>
        </w:rPr>
        <w:t xml:space="preserve"> </w:t>
      </w:r>
      <w:r>
        <w:t>внутренней</w:t>
      </w:r>
      <w:r>
        <w:rPr>
          <w:spacing w:val="80"/>
        </w:rPr>
        <w:t xml:space="preserve"> </w:t>
      </w:r>
      <w:r>
        <w:t>энергии:</w:t>
      </w:r>
      <w:r>
        <w:rPr>
          <w:spacing w:val="40"/>
        </w:rPr>
        <w:t xml:space="preserve"> </w:t>
      </w:r>
      <w:r>
        <w:t>теплопередача</w:t>
      </w:r>
      <w:r>
        <w:rPr>
          <w:spacing w:val="80"/>
        </w:rPr>
        <w:t xml:space="preserve"> </w:t>
      </w:r>
      <w:r>
        <w:t>и совершение работы. Виды</w:t>
      </w:r>
      <w:r>
        <w:rPr>
          <w:spacing w:val="-2"/>
        </w:rPr>
        <w:t xml:space="preserve"> </w:t>
      </w:r>
      <w:r>
        <w:t xml:space="preserve">теплопередачи: теплопроводность, конвекция, излучение. </w:t>
      </w:r>
      <w:r>
        <w:rPr>
          <w:spacing w:val="-2"/>
        </w:rPr>
        <w:t>Количество</w:t>
      </w:r>
      <w:r>
        <w:tab/>
      </w:r>
      <w:r>
        <w:rPr>
          <w:spacing w:val="-2"/>
        </w:rPr>
        <w:t>теплоты.</w:t>
      </w:r>
      <w:r>
        <w:tab/>
      </w:r>
      <w:r>
        <w:rPr>
          <w:spacing w:val="-2"/>
        </w:rPr>
        <w:t>Удельная</w:t>
      </w:r>
      <w:r>
        <w:tab/>
      </w:r>
      <w:r>
        <w:rPr>
          <w:spacing w:val="-2"/>
        </w:rPr>
        <w:t>теплоёмкость</w:t>
      </w:r>
      <w:r>
        <w:tab/>
      </w:r>
      <w:r>
        <w:tab/>
      </w:r>
      <w:r>
        <w:rPr>
          <w:spacing w:val="-2"/>
        </w:rPr>
        <w:t>вещества.</w:t>
      </w:r>
      <w:r>
        <w:tab/>
      </w:r>
      <w:r>
        <w:rPr>
          <w:spacing w:val="-2"/>
        </w:rPr>
        <w:t>Теплообмен</w:t>
      </w:r>
      <w:r>
        <w:tab/>
      </w:r>
      <w:r>
        <w:rPr>
          <w:spacing w:val="-10"/>
        </w:rPr>
        <w:t xml:space="preserve">и </w:t>
      </w:r>
      <w:r>
        <w:t>тепловое</w:t>
      </w:r>
      <w:r>
        <w:rPr>
          <w:spacing w:val="80"/>
        </w:rPr>
        <w:t xml:space="preserve"> </w:t>
      </w:r>
      <w:r>
        <w:t>равновесие.</w:t>
      </w:r>
      <w:r>
        <w:rPr>
          <w:spacing w:val="80"/>
        </w:rPr>
        <w:t xml:space="preserve"> </w:t>
      </w:r>
      <w:r>
        <w:t>Уравнение</w:t>
      </w:r>
      <w:r>
        <w:rPr>
          <w:spacing w:val="80"/>
        </w:rPr>
        <w:t xml:space="preserve"> </w:t>
      </w:r>
      <w:r>
        <w:t>теплового</w:t>
      </w:r>
      <w:r>
        <w:rPr>
          <w:spacing w:val="80"/>
        </w:rPr>
        <w:t xml:space="preserve"> </w:t>
      </w:r>
      <w:r>
        <w:t>баланса.</w:t>
      </w:r>
      <w:r>
        <w:rPr>
          <w:spacing w:val="80"/>
        </w:rPr>
        <w:t xml:space="preserve"> </w:t>
      </w:r>
      <w:r>
        <w:t>Плавление</w:t>
      </w:r>
      <w:r>
        <w:rPr>
          <w:spacing w:val="80"/>
        </w:rPr>
        <w:t xml:space="preserve"> </w:t>
      </w:r>
      <w:r>
        <w:t>и</w:t>
      </w:r>
      <w:r>
        <w:rPr>
          <w:spacing w:val="80"/>
        </w:rPr>
        <w:t xml:space="preserve"> </w:t>
      </w:r>
      <w:r>
        <w:t xml:space="preserve">отвердевание </w:t>
      </w:r>
      <w:r>
        <w:rPr>
          <w:spacing w:val="-2"/>
        </w:rPr>
        <w:t>кристаллических</w:t>
      </w:r>
      <w:r>
        <w:tab/>
      </w:r>
      <w:r>
        <w:rPr>
          <w:spacing w:val="-2"/>
        </w:rPr>
        <w:t>веществ.</w:t>
      </w:r>
      <w:r>
        <w:tab/>
      </w:r>
      <w:r>
        <w:rPr>
          <w:spacing w:val="-2"/>
        </w:rPr>
        <w:t>Удельная</w:t>
      </w:r>
      <w:r>
        <w:tab/>
      </w:r>
      <w:r>
        <w:rPr>
          <w:spacing w:val="-2"/>
        </w:rPr>
        <w:t>теплота</w:t>
      </w:r>
      <w:r>
        <w:tab/>
      </w:r>
      <w:r>
        <w:rPr>
          <w:spacing w:val="-2"/>
        </w:rPr>
        <w:t>плавления.</w:t>
      </w:r>
      <w:r>
        <w:tab/>
      </w:r>
      <w:r>
        <w:tab/>
      </w:r>
      <w:r>
        <w:rPr>
          <w:spacing w:val="-2"/>
        </w:rPr>
        <w:t>Парообразование</w:t>
      </w:r>
      <w:r>
        <w:tab/>
      </w:r>
      <w:r>
        <w:rPr>
          <w:spacing w:val="-10"/>
        </w:rPr>
        <w:t xml:space="preserve">и </w:t>
      </w:r>
      <w:r>
        <w:t>конденсация.</w:t>
      </w:r>
      <w:r>
        <w:rPr>
          <w:spacing w:val="5"/>
        </w:rPr>
        <w:t xml:space="preserve"> </w:t>
      </w:r>
      <w:r>
        <w:t>Испарение.</w:t>
      </w:r>
      <w:r>
        <w:rPr>
          <w:spacing w:val="6"/>
        </w:rPr>
        <w:t xml:space="preserve"> </w:t>
      </w:r>
      <w:r>
        <w:t>Кипение.</w:t>
      </w:r>
      <w:r>
        <w:rPr>
          <w:spacing w:val="8"/>
        </w:rPr>
        <w:t xml:space="preserve"> </w:t>
      </w:r>
      <w:r>
        <w:t>Удельная</w:t>
      </w:r>
      <w:r>
        <w:rPr>
          <w:spacing w:val="6"/>
        </w:rPr>
        <w:t xml:space="preserve"> </w:t>
      </w:r>
      <w:r>
        <w:t>теплота</w:t>
      </w:r>
      <w:r>
        <w:rPr>
          <w:spacing w:val="3"/>
        </w:rPr>
        <w:t xml:space="preserve"> </w:t>
      </w:r>
      <w:r>
        <w:t>парообразования.</w:t>
      </w:r>
      <w:r>
        <w:rPr>
          <w:spacing w:val="9"/>
        </w:rPr>
        <w:t xml:space="preserve"> </w:t>
      </w:r>
      <w:r>
        <w:rPr>
          <w:spacing w:val="-2"/>
        </w:rPr>
        <w:t>Зависимость</w:t>
      </w:r>
    </w:p>
    <w:p w:rsidR="00CC59FA">
      <w:pPr>
        <w:pStyle w:val="BodyText"/>
        <w:spacing w:line="319" w:lineRule="exact"/>
        <w:ind w:left="152" w:firstLine="0"/>
        <w:jc w:val="left"/>
      </w:pPr>
      <w:r>
        <w:t>температуры</w:t>
      </w:r>
      <w:r>
        <w:rPr>
          <w:spacing w:val="-3"/>
        </w:rPr>
        <w:t xml:space="preserve"> </w:t>
      </w:r>
      <w:r>
        <w:t>кипения</w:t>
      </w:r>
      <w:r>
        <w:rPr>
          <w:spacing w:val="-5"/>
        </w:rPr>
        <w:t xml:space="preserve"> </w:t>
      </w:r>
      <w:r>
        <w:t>от</w:t>
      </w:r>
      <w:r>
        <w:rPr>
          <w:spacing w:val="-2"/>
        </w:rPr>
        <w:t xml:space="preserve"> </w:t>
      </w:r>
      <w:r>
        <w:t>атмосферного</w:t>
      </w:r>
      <w:r>
        <w:rPr>
          <w:spacing w:val="-4"/>
        </w:rPr>
        <w:t xml:space="preserve"> </w:t>
      </w:r>
      <w:r>
        <w:rPr>
          <w:spacing w:val="-2"/>
        </w:rPr>
        <w:t>давления.</w:t>
      </w:r>
    </w:p>
    <w:p w:rsidR="00CC59FA">
      <w:pPr>
        <w:pStyle w:val="BodyText"/>
        <w:spacing w:before="141"/>
        <w:ind w:left="860" w:firstLine="0"/>
        <w:jc w:val="left"/>
      </w:pPr>
      <w:r>
        <w:t>Влажность</w:t>
      </w:r>
      <w:r>
        <w:rPr>
          <w:spacing w:val="2"/>
        </w:rPr>
        <w:t xml:space="preserve"> </w:t>
      </w:r>
      <w:r>
        <w:rPr>
          <w:spacing w:val="-2"/>
        </w:rPr>
        <w:t>воздуха.</w:t>
      </w:r>
    </w:p>
    <w:p w:rsidR="00CC59FA">
      <w:pPr>
        <w:pStyle w:val="BodyText"/>
        <w:spacing w:before="150"/>
        <w:ind w:left="860" w:firstLine="0"/>
        <w:jc w:val="left"/>
      </w:pPr>
      <w:r>
        <w:t>Энергия</w:t>
      </w:r>
      <w:r>
        <w:rPr>
          <w:spacing w:val="-6"/>
        </w:rPr>
        <w:t xml:space="preserve"> </w:t>
      </w:r>
      <w:r>
        <w:t>топлива. Удельная</w:t>
      </w:r>
      <w:r>
        <w:rPr>
          <w:spacing w:val="-3"/>
        </w:rPr>
        <w:t xml:space="preserve"> </w:t>
      </w:r>
      <w:r>
        <w:t>теплота</w:t>
      </w:r>
      <w:r>
        <w:rPr>
          <w:spacing w:val="1"/>
        </w:rPr>
        <w:t xml:space="preserve"> </w:t>
      </w:r>
      <w:r>
        <w:rPr>
          <w:spacing w:val="-2"/>
        </w:rPr>
        <w:t>сгорания.</w:t>
      </w:r>
    </w:p>
    <w:p w:rsidR="00CC59FA">
      <w:pPr>
        <w:pStyle w:val="BodyText"/>
        <w:spacing w:before="146" w:line="352" w:lineRule="auto"/>
        <w:ind w:left="152"/>
        <w:jc w:val="left"/>
      </w:pPr>
      <w:r>
        <w:t>Принципы работы тепловых двигателей КПД теплового двигателя. Тепловые двигатели и защита окружающей среды.</w:t>
      </w:r>
    </w:p>
    <w:p w:rsidR="00CC59FA">
      <w:pPr>
        <w:pStyle w:val="BodyText"/>
        <w:spacing w:line="315" w:lineRule="exact"/>
        <w:ind w:left="860" w:firstLine="0"/>
        <w:jc w:val="left"/>
      </w:pPr>
      <w:r>
        <w:t>Закон сохранения</w:t>
      </w:r>
      <w:r>
        <w:rPr>
          <w:spacing w:val="-5"/>
        </w:rPr>
        <w:t xml:space="preserve"> </w:t>
      </w:r>
      <w:r>
        <w:t>и</w:t>
      </w:r>
      <w:r>
        <w:rPr>
          <w:spacing w:val="-1"/>
        </w:rPr>
        <w:t xml:space="preserve"> </w:t>
      </w:r>
      <w:r>
        <w:t>превращения</w:t>
      </w:r>
      <w:r>
        <w:rPr>
          <w:spacing w:val="-5"/>
        </w:rPr>
        <w:t xml:space="preserve"> </w:t>
      </w:r>
      <w:r>
        <w:t>энергии</w:t>
      </w:r>
      <w:r>
        <w:rPr>
          <w:spacing w:val="3"/>
        </w:rPr>
        <w:t xml:space="preserve"> </w:t>
      </w:r>
      <w:r>
        <w:t>в</w:t>
      </w:r>
      <w:r>
        <w:rPr>
          <w:spacing w:val="-5"/>
        </w:rPr>
        <w:t xml:space="preserve"> </w:t>
      </w:r>
      <w:r>
        <w:t>тепловых</w:t>
      </w:r>
      <w:r>
        <w:rPr>
          <w:spacing w:val="-4"/>
        </w:rPr>
        <w:t xml:space="preserve"> </w:t>
      </w:r>
      <w:r>
        <w:rPr>
          <w:spacing w:val="-2"/>
        </w:rPr>
        <w:t>процессах.</w:t>
      </w:r>
    </w:p>
    <w:p w:rsidR="00CC59FA" w:rsidP="00695CB5">
      <w:pPr>
        <w:pStyle w:val="ListParagraph"/>
        <w:numPr>
          <w:ilvl w:val="3"/>
          <w:numId w:val="73"/>
        </w:numPr>
        <w:tabs>
          <w:tab w:val="left" w:pos="1910"/>
        </w:tabs>
        <w:spacing w:before="146"/>
        <w:ind w:left="1910" w:hanging="1050"/>
        <w:rPr>
          <w:sz w:val="28"/>
        </w:rPr>
      </w:pPr>
      <w:r>
        <w:rPr>
          <w:spacing w:val="-2"/>
          <w:sz w:val="28"/>
        </w:rPr>
        <w:t>Демонстрации.</w:t>
      </w:r>
    </w:p>
    <w:p w:rsidR="00CC59FA">
      <w:pPr>
        <w:pStyle w:val="BodyText"/>
        <w:spacing w:before="150" w:line="348" w:lineRule="auto"/>
        <w:ind w:left="859" w:right="3880" w:firstLine="0"/>
        <w:jc w:val="left"/>
      </w:pPr>
      <w:r>
        <w:t>Наблюдение</w:t>
      </w:r>
      <w:r>
        <w:rPr>
          <w:spacing w:val="-15"/>
        </w:rPr>
        <w:t xml:space="preserve"> </w:t>
      </w:r>
      <w:r>
        <w:t>броуновского</w:t>
      </w:r>
      <w:r>
        <w:rPr>
          <w:spacing w:val="-15"/>
        </w:rPr>
        <w:t xml:space="preserve"> </w:t>
      </w:r>
      <w:r>
        <w:t>движения. Наблюдение диффузии.</w:t>
      </w:r>
    </w:p>
    <w:p w:rsidR="00CC59FA">
      <w:pPr>
        <w:pStyle w:val="BodyText"/>
        <w:spacing w:before="6" w:line="348" w:lineRule="auto"/>
        <w:ind w:left="859" w:right="2396" w:firstLine="0"/>
        <w:jc w:val="left"/>
      </w:pPr>
      <w:r>
        <w:t>Наблюдение</w:t>
      </w:r>
      <w:r>
        <w:rPr>
          <w:spacing w:val="-6"/>
        </w:rPr>
        <w:t xml:space="preserve"> </w:t>
      </w:r>
      <w:r>
        <w:t>явлений</w:t>
      </w:r>
      <w:r>
        <w:rPr>
          <w:spacing w:val="-3"/>
        </w:rPr>
        <w:t xml:space="preserve"> </w:t>
      </w:r>
      <w:r>
        <w:t>смачивания</w:t>
      </w:r>
      <w:r>
        <w:rPr>
          <w:spacing w:val="-10"/>
        </w:rPr>
        <w:t xml:space="preserve"> </w:t>
      </w:r>
      <w:r>
        <w:t>и</w:t>
      </w:r>
      <w:r>
        <w:rPr>
          <w:spacing w:val="-7"/>
        </w:rPr>
        <w:t xml:space="preserve"> </w:t>
      </w:r>
      <w:r>
        <w:t>капиллярных</w:t>
      </w:r>
      <w:r>
        <w:rPr>
          <w:spacing w:val="-5"/>
        </w:rPr>
        <w:t xml:space="preserve"> </w:t>
      </w:r>
      <w:r>
        <w:t>явлений. Наблюдение теплового расширения тел.</w:t>
      </w:r>
    </w:p>
    <w:p w:rsidR="00CC59FA">
      <w:pPr>
        <w:pStyle w:val="BodyText"/>
        <w:tabs>
          <w:tab w:val="left" w:pos="2435"/>
          <w:tab w:val="left" w:pos="3787"/>
          <w:tab w:val="left" w:pos="4523"/>
          <w:tab w:val="left" w:pos="5223"/>
          <w:tab w:val="left" w:pos="6775"/>
          <w:tab w:val="left" w:pos="7887"/>
          <w:tab w:val="left" w:pos="8299"/>
          <w:tab w:val="left" w:pos="9915"/>
        </w:tabs>
        <w:spacing w:before="2" w:line="352" w:lineRule="auto"/>
        <w:ind w:left="152" w:right="168" w:firstLine="707"/>
        <w:jc w:val="left"/>
      </w:pPr>
      <w:r>
        <w:rPr>
          <w:spacing w:val="-2"/>
        </w:rPr>
        <w:t>Изменение</w:t>
      </w:r>
      <w:r>
        <w:tab/>
      </w:r>
      <w:r>
        <w:rPr>
          <w:spacing w:val="-2"/>
        </w:rPr>
        <w:t>давления</w:t>
      </w:r>
      <w:r>
        <w:tab/>
      </w:r>
      <w:r>
        <w:rPr>
          <w:spacing w:val="-4"/>
        </w:rPr>
        <w:t>газа</w:t>
      </w:r>
      <w:r>
        <w:tab/>
      </w:r>
      <w:r>
        <w:rPr>
          <w:spacing w:val="-4"/>
        </w:rPr>
        <w:t>при</w:t>
      </w:r>
      <w:r>
        <w:tab/>
      </w:r>
      <w:r>
        <w:rPr>
          <w:spacing w:val="-2"/>
        </w:rPr>
        <w:t>изменении</w:t>
      </w:r>
      <w:r>
        <w:tab/>
      </w:r>
      <w:r>
        <w:rPr>
          <w:spacing w:val="-2"/>
        </w:rPr>
        <w:t>объёма</w:t>
      </w:r>
      <w:r>
        <w:tab/>
      </w:r>
      <w:r>
        <w:rPr>
          <w:spacing w:val="-10"/>
        </w:rPr>
        <w:t>и</w:t>
      </w:r>
      <w:r>
        <w:tab/>
      </w:r>
      <w:r>
        <w:rPr>
          <w:spacing w:val="-2"/>
        </w:rPr>
        <w:t>нагревании</w:t>
      </w:r>
      <w:r>
        <w:tab/>
      </w:r>
      <w:r>
        <w:rPr>
          <w:spacing w:val="-4"/>
        </w:rPr>
        <w:t xml:space="preserve">или </w:t>
      </w:r>
      <w:r>
        <w:rPr>
          <w:spacing w:val="-2"/>
        </w:rPr>
        <w:t>охлаждении.</w:t>
      </w:r>
    </w:p>
    <w:p w:rsidR="00CC59FA">
      <w:pPr>
        <w:pStyle w:val="BodyText"/>
        <w:spacing w:line="315" w:lineRule="exact"/>
        <w:ind w:left="860" w:firstLine="0"/>
        <w:jc w:val="left"/>
      </w:pPr>
      <w:r>
        <w:t>Правила</w:t>
      </w:r>
      <w:r>
        <w:rPr>
          <w:spacing w:val="-3"/>
        </w:rPr>
        <w:t xml:space="preserve"> </w:t>
      </w:r>
      <w:r>
        <w:t>измерения</w:t>
      </w:r>
      <w:r>
        <w:rPr>
          <w:spacing w:val="-3"/>
        </w:rPr>
        <w:t xml:space="preserve"> </w:t>
      </w:r>
      <w:r>
        <w:rPr>
          <w:spacing w:val="-2"/>
        </w:rPr>
        <w:t>температуры.</w:t>
      </w:r>
    </w:p>
    <w:p w:rsidR="00CC59FA">
      <w:pPr>
        <w:spacing w:line="315" w:lineRule="exact"/>
        <w:sectPr>
          <w:pgSz w:w="11910" w:h="16840"/>
          <w:pgMar w:top="1040" w:right="400" w:bottom="740" w:left="980" w:header="578" w:footer="547" w:gutter="0"/>
          <w:cols w:space="720"/>
        </w:sectPr>
      </w:pPr>
    </w:p>
    <w:p w:rsidR="00CC59FA">
      <w:pPr>
        <w:pStyle w:val="BodyText"/>
        <w:ind w:left="0" w:firstLine="0"/>
        <w:jc w:val="left"/>
      </w:pPr>
    </w:p>
    <w:p w:rsidR="00CC59FA">
      <w:pPr>
        <w:pStyle w:val="BodyText"/>
        <w:ind w:left="0" w:firstLine="0"/>
        <w:jc w:val="left"/>
      </w:pPr>
    </w:p>
    <w:p w:rsidR="00CC59FA">
      <w:pPr>
        <w:pStyle w:val="BodyText"/>
        <w:ind w:left="0" w:firstLine="0"/>
        <w:jc w:val="left"/>
      </w:pPr>
    </w:p>
    <w:p w:rsidR="00CC59FA">
      <w:pPr>
        <w:pStyle w:val="BodyText"/>
        <w:ind w:left="0" w:firstLine="0"/>
        <w:jc w:val="left"/>
      </w:pPr>
    </w:p>
    <w:p w:rsidR="00CC59FA">
      <w:pPr>
        <w:pStyle w:val="BodyText"/>
        <w:ind w:left="0" w:firstLine="0"/>
        <w:jc w:val="left"/>
      </w:pPr>
    </w:p>
    <w:p w:rsidR="00CC59FA">
      <w:pPr>
        <w:pStyle w:val="BodyText"/>
        <w:ind w:left="0" w:firstLine="0"/>
        <w:jc w:val="left"/>
      </w:pPr>
    </w:p>
    <w:p w:rsidR="00CC59FA">
      <w:pPr>
        <w:pStyle w:val="BodyText"/>
        <w:ind w:left="0" w:firstLine="0"/>
        <w:jc w:val="left"/>
      </w:pPr>
    </w:p>
    <w:p w:rsidR="00CC59FA">
      <w:pPr>
        <w:pStyle w:val="BodyText"/>
        <w:ind w:left="0" w:firstLine="0"/>
        <w:jc w:val="left"/>
      </w:pPr>
    </w:p>
    <w:p w:rsidR="00CC59FA">
      <w:pPr>
        <w:pStyle w:val="BodyText"/>
        <w:ind w:left="0" w:firstLine="0"/>
        <w:jc w:val="left"/>
      </w:pPr>
    </w:p>
    <w:p w:rsidR="00CC59FA">
      <w:pPr>
        <w:pStyle w:val="BodyText"/>
        <w:ind w:left="0" w:firstLine="0"/>
        <w:jc w:val="left"/>
      </w:pPr>
    </w:p>
    <w:p w:rsidR="00CC59FA">
      <w:pPr>
        <w:pStyle w:val="BodyText"/>
        <w:ind w:left="0" w:firstLine="0"/>
        <w:jc w:val="left"/>
      </w:pPr>
    </w:p>
    <w:p w:rsidR="00CC59FA">
      <w:pPr>
        <w:pStyle w:val="BodyText"/>
        <w:ind w:left="0" w:firstLine="0"/>
        <w:jc w:val="left"/>
      </w:pPr>
    </w:p>
    <w:p w:rsidR="00CC59FA">
      <w:pPr>
        <w:pStyle w:val="BodyText"/>
        <w:ind w:left="0" w:firstLine="0"/>
        <w:jc w:val="left"/>
      </w:pPr>
    </w:p>
    <w:p w:rsidR="00CC59FA">
      <w:pPr>
        <w:pStyle w:val="BodyText"/>
        <w:ind w:left="0" w:firstLine="0"/>
        <w:jc w:val="left"/>
      </w:pPr>
    </w:p>
    <w:p w:rsidR="00CC59FA">
      <w:pPr>
        <w:pStyle w:val="BodyText"/>
        <w:ind w:left="0" w:firstLine="0"/>
        <w:jc w:val="left"/>
      </w:pPr>
    </w:p>
    <w:p w:rsidR="00CC59FA">
      <w:pPr>
        <w:pStyle w:val="BodyText"/>
        <w:spacing w:before="102"/>
        <w:ind w:left="0" w:firstLine="0"/>
        <w:jc w:val="left"/>
      </w:pPr>
    </w:p>
    <w:p w:rsidR="00CC59FA">
      <w:pPr>
        <w:pStyle w:val="BodyText"/>
        <w:spacing w:before="1"/>
        <w:ind w:firstLine="0"/>
        <w:jc w:val="left"/>
      </w:pPr>
      <w:r>
        <w:rPr>
          <w:spacing w:val="-4"/>
        </w:rPr>
        <w:t>тел.</w:t>
      </w:r>
    </w:p>
    <w:p w:rsidR="00CC59FA">
      <w:pPr>
        <w:pStyle w:val="BodyText"/>
        <w:spacing w:before="86"/>
        <w:ind w:firstLine="0"/>
        <w:jc w:val="left"/>
      </w:pPr>
      <w:r>
        <w:br w:type="column"/>
        <w:t>Виды</w:t>
      </w:r>
      <w:r>
        <w:rPr>
          <w:spacing w:val="1"/>
        </w:rPr>
        <w:t xml:space="preserve"> </w:t>
      </w:r>
      <w:r>
        <w:rPr>
          <w:spacing w:val="-2"/>
        </w:rPr>
        <w:t>теплопередачи.</w:t>
      </w:r>
    </w:p>
    <w:p w:rsidR="00CC59FA">
      <w:pPr>
        <w:pStyle w:val="BodyText"/>
        <w:spacing w:before="151"/>
        <w:ind w:firstLine="0"/>
        <w:jc w:val="left"/>
      </w:pPr>
      <w:r>
        <w:t>Охлаждение</w:t>
      </w:r>
      <w:r>
        <w:rPr>
          <w:spacing w:val="-6"/>
        </w:rPr>
        <w:t xml:space="preserve"> </w:t>
      </w:r>
      <w:r>
        <w:t>при</w:t>
      </w:r>
      <w:r>
        <w:rPr>
          <w:spacing w:val="1"/>
        </w:rPr>
        <w:t xml:space="preserve"> </w:t>
      </w:r>
      <w:r>
        <w:t>совершении</w:t>
      </w:r>
      <w:r>
        <w:rPr>
          <w:spacing w:val="1"/>
        </w:rPr>
        <w:t xml:space="preserve"> </w:t>
      </w:r>
      <w:r>
        <w:rPr>
          <w:spacing w:val="-2"/>
        </w:rPr>
        <w:t>работы.</w:t>
      </w:r>
    </w:p>
    <w:p w:rsidR="00CC59FA">
      <w:pPr>
        <w:pStyle w:val="BodyText"/>
        <w:spacing w:before="145" w:line="352" w:lineRule="auto"/>
        <w:ind w:right="2213" w:firstLine="0"/>
        <w:jc w:val="left"/>
      </w:pPr>
      <w:r>
        <w:t>Нагревание</w:t>
      </w:r>
      <w:r>
        <w:rPr>
          <w:spacing w:val="-10"/>
        </w:rPr>
        <w:t xml:space="preserve"> </w:t>
      </w:r>
      <w:r>
        <w:t>при</w:t>
      </w:r>
      <w:r>
        <w:rPr>
          <w:spacing w:val="-7"/>
        </w:rPr>
        <w:t xml:space="preserve"> </w:t>
      </w:r>
      <w:r>
        <w:t>совершении</w:t>
      </w:r>
      <w:r>
        <w:rPr>
          <w:spacing w:val="-7"/>
        </w:rPr>
        <w:t xml:space="preserve"> </w:t>
      </w:r>
      <w:r>
        <w:t>работы</w:t>
      </w:r>
      <w:r>
        <w:rPr>
          <w:spacing w:val="-6"/>
        </w:rPr>
        <w:t xml:space="preserve"> </w:t>
      </w:r>
      <w:r>
        <w:t>внешними</w:t>
      </w:r>
      <w:r>
        <w:rPr>
          <w:spacing w:val="-4"/>
        </w:rPr>
        <w:t xml:space="preserve"> </w:t>
      </w:r>
      <w:r>
        <w:t>силами. Сравнение теплоёмкостей различных веществ.</w:t>
      </w:r>
    </w:p>
    <w:p w:rsidR="00CC59FA">
      <w:pPr>
        <w:pStyle w:val="BodyText"/>
        <w:spacing w:line="315" w:lineRule="exact"/>
        <w:ind w:firstLine="0"/>
        <w:jc w:val="left"/>
      </w:pPr>
      <w:r>
        <w:t xml:space="preserve">Наблюдение </w:t>
      </w:r>
      <w:r>
        <w:rPr>
          <w:spacing w:val="-2"/>
        </w:rPr>
        <w:t>кипения.</w:t>
      </w:r>
    </w:p>
    <w:p w:rsidR="00CC59FA">
      <w:pPr>
        <w:pStyle w:val="BodyText"/>
        <w:spacing w:before="146" w:line="352" w:lineRule="auto"/>
        <w:ind w:right="2213" w:firstLine="0"/>
        <w:jc w:val="left"/>
      </w:pPr>
      <w:r>
        <w:t>Наблюдение</w:t>
      </w:r>
      <w:r>
        <w:rPr>
          <w:spacing w:val="-11"/>
        </w:rPr>
        <w:t xml:space="preserve"> </w:t>
      </w:r>
      <w:r>
        <w:t>постоянства</w:t>
      </w:r>
      <w:r>
        <w:rPr>
          <w:spacing w:val="-11"/>
        </w:rPr>
        <w:t xml:space="preserve"> </w:t>
      </w:r>
      <w:r>
        <w:t>температуры</w:t>
      </w:r>
      <w:r>
        <w:rPr>
          <w:spacing w:val="-7"/>
        </w:rPr>
        <w:t xml:space="preserve"> </w:t>
      </w:r>
      <w:r>
        <w:t>при</w:t>
      </w:r>
      <w:r>
        <w:rPr>
          <w:spacing w:val="-8"/>
        </w:rPr>
        <w:t xml:space="preserve"> </w:t>
      </w:r>
      <w:r>
        <w:t>плавлении. Модели тепловых двигателей.</w:t>
      </w:r>
    </w:p>
    <w:p w:rsidR="00CC59FA" w:rsidP="00695CB5">
      <w:pPr>
        <w:pStyle w:val="ListParagraph"/>
        <w:numPr>
          <w:ilvl w:val="3"/>
          <w:numId w:val="73"/>
        </w:numPr>
        <w:tabs>
          <w:tab w:val="left" w:pos="1201"/>
        </w:tabs>
        <w:spacing w:line="315" w:lineRule="exact"/>
        <w:ind w:left="1201" w:hanging="1050"/>
        <w:rPr>
          <w:sz w:val="28"/>
        </w:rPr>
      </w:pPr>
      <w:r>
        <w:rPr>
          <w:sz w:val="28"/>
        </w:rPr>
        <w:t>Лабораторные</w:t>
      </w:r>
      <w:r>
        <w:rPr>
          <w:spacing w:val="-4"/>
          <w:sz w:val="28"/>
        </w:rPr>
        <w:t xml:space="preserve"> </w:t>
      </w:r>
      <w:r>
        <w:rPr>
          <w:sz w:val="28"/>
        </w:rPr>
        <w:t>работы</w:t>
      </w:r>
      <w:r>
        <w:rPr>
          <w:spacing w:val="-4"/>
          <w:sz w:val="28"/>
        </w:rPr>
        <w:t xml:space="preserve"> </w:t>
      </w:r>
      <w:r>
        <w:rPr>
          <w:sz w:val="28"/>
        </w:rPr>
        <w:t>и</w:t>
      </w:r>
      <w:r>
        <w:rPr>
          <w:spacing w:val="-4"/>
          <w:sz w:val="28"/>
        </w:rPr>
        <w:t xml:space="preserve"> </w:t>
      </w:r>
      <w:r>
        <w:rPr>
          <w:spacing w:val="-2"/>
          <w:sz w:val="28"/>
        </w:rPr>
        <w:t>опыты.</w:t>
      </w:r>
    </w:p>
    <w:p w:rsidR="00CC59FA">
      <w:pPr>
        <w:pStyle w:val="BodyText"/>
        <w:spacing w:before="150" w:line="348" w:lineRule="auto"/>
        <w:ind w:right="845" w:firstLine="0"/>
        <w:jc w:val="left"/>
      </w:pPr>
      <w:r>
        <w:t>Опыты</w:t>
      </w:r>
      <w:r>
        <w:rPr>
          <w:spacing w:val="-6"/>
        </w:rPr>
        <w:t xml:space="preserve"> </w:t>
      </w:r>
      <w:r>
        <w:t>по</w:t>
      </w:r>
      <w:r>
        <w:rPr>
          <w:spacing w:val="-5"/>
        </w:rPr>
        <w:t xml:space="preserve"> </w:t>
      </w:r>
      <w:r>
        <w:t>обнаружению</w:t>
      </w:r>
      <w:r>
        <w:rPr>
          <w:spacing w:val="-7"/>
        </w:rPr>
        <w:t xml:space="preserve"> </w:t>
      </w:r>
      <w:r>
        <w:t>действия</w:t>
      </w:r>
      <w:r>
        <w:rPr>
          <w:spacing w:val="-6"/>
        </w:rPr>
        <w:t xml:space="preserve"> </w:t>
      </w:r>
      <w:r>
        <w:t>сил</w:t>
      </w:r>
      <w:r>
        <w:rPr>
          <w:spacing w:val="-5"/>
        </w:rPr>
        <w:t xml:space="preserve"> </w:t>
      </w:r>
      <w:r>
        <w:t>молекулярного</w:t>
      </w:r>
      <w:r>
        <w:rPr>
          <w:spacing w:val="-5"/>
        </w:rPr>
        <w:t xml:space="preserve"> </w:t>
      </w:r>
      <w:r>
        <w:t>притяжения. Опыты по выращиванию кристаллов поваренной соли или сахара.</w:t>
      </w:r>
    </w:p>
    <w:p w:rsidR="00CC59FA">
      <w:pPr>
        <w:pStyle w:val="BodyText"/>
        <w:spacing w:before="3"/>
        <w:ind w:firstLine="0"/>
        <w:jc w:val="left"/>
      </w:pPr>
      <w:r>
        <w:t>Опыты</w:t>
      </w:r>
      <w:r>
        <w:rPr>
          <w:spacing w:val="55"/>
        </w:rPr>
        <w:t xml:space="preserve"> </w:t>
      </w:r>
      <w:r>
        <w:t>по</w:t>
      </w:r>
      <w:r>
        <w:rPr>
          <w:spacing w:val="56"/>
        </w:rPr>
        <w:t xml:space="preserve"> </w:t>
      </w:r>
      <w:r>
        <w:t>наблюдению</w:t>
      </w:r>
      <w:r>
        <w:rPr>
          <w:spacing w:val="58"/>
        </w:rPr>
        <w:t xml:space="preserve"> </w:t>
      </w:r>
      <w:r>
        <w:t>теплового</w:t>
      </w:r>
      <w:r>
        <w:rPr>
          <w:spacing w:val="61"/>
        </w:rPr>
        <w:t xml:space="preserve"> </w:t>
      </w:r>
      <w:r>
        <w:t>расширения</w:t>
      </w:r>
      <w:r>
        <w:rPr>
          <w:spacing w:val="59"/>
        </w:rPr>
        <w:t xml:space="preserve"> </w:t>
      </w:r>
      <w:r>
        <w:t>газов,</w:t>
      </w:r>
      <w:r>
        <w:rPr>
          <w:spacing w:val="63"/>
        </w:rPr>
        <w:t xml:space="preserve"> </w:t>
      </w:r>
      <w:r>
        <w:t>жидкостей</w:t>
      </w:r>
      <w:r>
        <w:rPr>
          <w:spacing w:val="58"/>
        </w:rPr>
        <w:t xml:space="preserve"> </w:t>
      </w:r>
      <w:r>
        <w:t>и</w:t>
      </w:r>
      <w:r>
        <w:rPr>
          <w:spacing w:val="63"/>
        </w:rPr>
        <w:t xml:space="preserve"> </w:t>
      </w:r>
      <w:r>
        <w:rPr>
          <w:spacing w:val="-2"/>
        </w:rPr>
        <w:t>твёрдых</w:t>
      </w:r>
    </w:p>
    <w:p w:rsidR="00CC59FA">
      <w:pPr>
        <w:pStyle w:val="BodyText"/>
        <w:spacing w:before="295"/>
        <w:ind w:left="0" w:firstLine="0"/>
        <w:jc w:val="left"/>
      </w:pPr>
    </w:p>
    <w:p w:rsidR="00CC59FA">
      <w:pPr>
        <w:pStyle w:val="BodyText"/>
        <w:spacing w:before="1"/>
        <w:ind w:firstLine="0"/>
        <w:jc w:val="left"/>
      </w:pPr>
      <w:r>
        <w:t>Определение</w:t>
      </w:r>
      <w:r>
        <w:rPr>
          <w:spacing w:val="-6"/>
        </w:rPr>
        <w:t xml:space="preserve"> </w:t>
      </w:r>
      <w:r>
        <w:t>давления</w:t>
      </w:r>
      <w:r>
        <w:rPr>
          <w:spacing w:val="1"/>
        </w:rPr>
        <w:t xml:space="preserve"> </w:t>
      </w:r>
      <w:r>
        <w:t>воздуха в</w:t>
      </w:r>
      <w:r>
        <w:rPr>
          <w:spacing w:val="-7"/>
        </w:rPr>
        <w:t xml:space="preserve"> </w:t>
      </w:r>
      <w:r>
        <w:t>баллоне</w:t>
      </w:r>
      <w:r>
        <w:rPr>
          <w:spacing w:val="-3"/>
        </w:rPr>
        <w:t xml:space="preserve"> </w:t>
      </w:r>
      <w:r>
        <w:rPr>
          <w:spacing w:val="-2"/>
        </w:rPr>
        <w:t>шприца.</w:t>
      </w:r>
    </w:p>
    <w:p w:rsidR="00CC59FA">
      <w:pPr>
        <w:pStyle w:val="BodyText"/>
        <w:spacing w:before="150"/>
        <w:ind w:firstLine="0"/>
        <w:jc w:val="left"/>
      </w:pPr>
      <w:r>
        <w:t>Опыты,</w:t>
      </w:r>
      <w:r>
        <w:rPr>
          <w:spacing w:val="75"/>
        </w:rPr>
        <w:t xml:space="preserve"> </w:t>
      </w:r>
      <w:r>
        <w:t>демонстрирующие</w:t>
      </w:r>
      <w:r>
        <w:rPr>
          <w:spacing w:val="73"/>
        </w:rPr>
        <w:t xml:space="preserve"> </w:t>
      </w:r>
      <w:r>
        <w:t>зависимость</w:t>
      </w:r>
      <w:r>
        <w:rPr>
          <w:spacing w:val="74"/>
        </w:rPr>
        <w:t xml:space="preserve"> </w:t>
      </w:r>
      <w:r>
        <w:t>давления</w:t>
      </w:r>
      <w:r>
        <w:rPr>
          <w:spacing w:val="73"/>
        </w:rPr>
        <w:t xml:space="preserve"> </w:t>
      </w:r>
      <w:r>
        <w:t>воздуха</w:t>
      </w:r>
      <w:r>
        <w:rPr>
          <w:spacing w:val="74"/>
        </w:rPr>
        <w:t xml:space="preserve"> </w:t>
      </w:r>
      <w:r>
        <w:t>от</w:t>
      </w:r>
      <w:r>
        <w:rPr>
          <w:spacing w:val="74"/>
        </w:rPr>
        <w:t xml:space="preserve"> </w:t>
      </w:r>
      <w:r>
        <w:t>его</w:t>
      </w:r>
      <w:r>
        <w:rPr>
          <w:spacing w:val="74"/>
        </w:rPr>
        <w:t xml:space="preserve"> </w:t>
      </w:r>
      <w:r>
        <w:t>объёма</w:t>
      </w:r>
      <w:r>
        <w:rPr>
          <w:spacing w:val="74"/>
        </w:rPr>
        <w:t xml:space="preserve"> </w:t>
      </w:r>
      <w:r>
        <w:rPr>
          <w:spacing w:val="-10"/>
        </w:rPr>
        <w:t>и</w:t>
      </w:r>
    </w:p>
    <w:p w:rsidR="00CC59FA">
      <w:pPr>
        <w:sectPr>
          <w:pgSz w:w="11910" w:h="16840"/>
          <w:pgMar w:top="1040" w:right="400" w:bottom="740" w:left="980" w:header="578" w:footer="547" w:gutter="0"/>
          <w:cols w:num="2" w:space="720" w:equalWidth="0">
            <w:col w:w="650" w:space="58"/>
            <w:col w:w="9822"/>
          </w:cols>
        </w:sectPr>
      </w:pPr>
    </w:p>
    <w:p w:rsidR="00CC59FA">
      <w:pPr>
        <w:pStyle w:val="BodyText"/>
        <w:spacing w:before="146"/>
        <w:ind w:firstLine="0"/>
        <w:jc w:val="left"/>
      </w:pPr>
      <w:r>
        <w:t>нагревания</w:t>
      </w:r>
      <w:r>
        <w:rPr>
          <w:spacing w:val="-1"/>
        </w:rPr>
        <w:t xml:space="preserve"> </w:t>
      </w:r>
      <w:r>
        <w:t>или</w:t>
      </w:r>
      <w:r>
        <w:rPr>
          <w:spacing w:val="-1"/>
        </w:rPr>
        <w:t xml:space="preserve"> </w:t>
      </w:r>
      <w:r>
        <w:rPr>
          <w:spacing w:val="-2"/>
        </w:rPr>
        <w:t>охлаждения.</w:t>
      </w:r>
    </w:p>
    <w:p w:rsidR="00CC59FA">
      <w:pPr>
        <w:pStyle w:val="BodyText"/>
        <w:tabs>
          <w:tab w:val="left" w:pos="2211"/>
          <w:tab w:val="left" w:pos="3519"/>
          <w:tab w:val="left" w:pos="4880"/>
          <w:tab w:val="left" w:pos="6596"/>
          <w:tab w:val="left" w:pos="7576"/>
          <w:tab w:val="left" w:pos="8860"/>
          <w:tab w:val="left" w:pos="10231"/>
        </w:tabs>
        <w:spacing w:before="145" w:line="352" w:lineRule="auto"/>
        <w:ind w:right="162"/>
        <w:jc w:val="left"/>
      </w:pPr>
      <w:r>
        <w:rPr>
          <w:spacing w:val="-2"/>
        </w:rPr>
        <w:t>Проверка</w:t>
      </w:r>
      <w:r>
        <w:tab/>
      </w:r>
      <w:r>
        <w:rPr>
          <w:spacing w:val="-2"/>
        </w:rPr>
        <w:t>гипотезы</w:t>
      </w:r>
      <w:r>
        <w:tab/>
      </w:r>
      <w:r>
        <w:rPr>
          <w:spacing w:val="-2"/>
        </w:rPr>
        <w:t>линейной</w:t>
      </w:r>
      <w:r>
        <w:tab/>
      </w:r>
      <w:r>
        <w:rPr>
          <w:spacing w:val="-2"/>
        </w:rPr>
        <w:t>зависимости</w:t>
      </w:r>
      <w:r>
        <w:tab/>
      </w:r>
      <w:r>
        <w:rPr>
          <w:spacing w:val="-2"/>
        </w:rPr>
        <w:t>длины</w:t>
      </w:r>
      <w:r>
        <w:tab/>
      </w:r>
      <w:r>
        <w:rPr>
          <w:spacing w:val="-2"/>
        </w:rPr>
        <w:t>столбика</w:t>
      </w:r>
      <w:r>
        <w:tab/>
      </w:r>
      <w:r>
        <w:rPr>
          <w:spacing w:val="-2"/>
        </w:rPr>
        <w:t>жидкости</w:t>
      </w:r>
      <w:r>
        <w:tab/>
      </w:r>
      <w:r>
        <w:rPr>
          <w:spacing w:val="-10"/>
        </w:rPr>
        <w:t xml:space="preserve">в </w:t>
      </w:r>
      <w:r>
        <w:t>термометрической трубке от температуры.</w:t>
      </w:r>
    </w:p>
    <w:p w:rsidR="00CC59FA">
      <w:pPr>
        <w:pStyle w:val="BodyText"/>
        <w:spacing w:line="348" w:lineRule="auto"/>
        <w:ind w:right="243"/>
        <w:jc w:val="left"/>
      </w:pPr>
      <w:r>
        <w:t>Наблюдение изменения внутренней энергии тела в результате теплопередачи</w:t>
      </w:r>
      <w:r>
        <w:rPr>
          <w:spacing w:val="80"/>
        </w:rPr>
        <w:t xml:space="preserve"> </w:t>
      </w:r>
      <w:r>
        <w:t>и работы внешних сил.</w:t>
      </w:r>
    </w:p>
    <w:p w:rsidR="00CC59FA">
      <w:pPr>
        <w:pStyle w:val="BodyText"/>
        <w:ind w:left="859" w:firstLine="0"/>
        <w:jc w:val="left"/>
      </w:pPr>
      <w:r>
        <w:t>Исследование</w:t>
      </w:r>
      <w:r>
        <w:rPr>
          <w:spacing w:val="58"/>
          <w:w w:val="150"/>
        </w:rPr>
        <w:t xml:space="preserve"> </w:t>
      </w:r>
      <w:r>
        <w:t>явления</w:t>
      </w:r>
      <w:r>
        <w:rPr>
          <w:spacing w:val="58"/>
          <w:w w:val="150"/>
        </w:rPr>
        <w:t xml:space="preserve"> </w:t>
      </w:r>
      <w:r>
        <w:t>теплообмена</w:t>
      </w:r>
      <w:r>
        <w:rPr>
          <w:spacing w:val="58"/>
          <w:w w:val="150"/>
        </w:rPr>
        <w:t xml:space="preserve"> </w:t>
      </w:r>
      <w:r>
        <w:t>при</w:t>
      </w:r>
      <w:r>
        <w:rPr>
          <w:spacing w:val="61"/>
          <w:w w:val="150"/>
        </w:rPr>
        <w:t xml:space="preserve"> </w:t>
      </w:r>
      <w:r>
        <w:t>смешивании</w:t>
      </w:r>
      <w:r>
        <w:rPr>
          <w:spacing w:val="61"/>
          <w:w w:val="150"/>
        </w:rPr>
        <w:t xml:space="preserve"> </w:t>
      </w:r>
      <w:r>
        <w:t>холодной</w:t>
      </w:r>
      <w:r>
        <w:rPr>
          <w:spacing w:val="61"/>
          <w:w w:val="150"/>
        </w:rPr>
        <w:t xml:space="preserve"> </w:t>
      </w:r>
      <w:r>
        <w:t>и</w:t>
      </w:r>
      <w:r>
        <w:rPr>
          <w:spacing w:val="58"/>
          <w:w w:val="150"/>
        </w:rPr>
        <w:t xml:space="preserve"> </w:t>
      </w:r>
      <w:r>
        <w:rPr>
          <w:spacing w:val="-2"/>
        </w:rPr>
        <w:t>горячей</w:t>
      </w:r>
    </w:p>
    <w:p w:rsidR="00CC59FA">
      <w:pPr>
        <w:pStyle w:val="BodyText"/>
        <w:spacing w:before="146"/>
        <w:ind w:firstLine="0"/>
        <w:jc w:val="left"/>
      </w:pPr>
      <w:r>
        <w:rPr>
          <w:spacing w:val="-2"/>
        </w:rPr>
        <w:t>воды.</w:t>
      </w:r>
    </w:p>
    <w:p w:rsidR="00CC59FA">
      <w:pPr>
        <w:pStyle w:val="BodyText"/>
        <w:spacing w:before="150"/>
        <w:ind w:left="858" w:firstLine="0"/>
        <w:jc w:val="left"/>
      </w:pPr>
      <w:r>
        <w:t>Определение</w:t>
      </w:r>
      <w:r>
        <w:rPr>
          <w:spacing w:val="63"/>
          <w:w w:val="150"/>
        </w:rPr>
        <w:t xml:space="preserve"> </w:t>
      </w:r>
      <w:r>
        <w:t>количества</w:t>
      </w:r>
      <w:r>
        <w:rPr>
          <w:spacing w:val="64"/>
          <w:w w:val="150"/>
        </w:rPr>
        <w:t xml:space="preserve"> </w:t>
      </w:r>
      <w:r>
        <w:t>теплоты,</w:t>
      </w:r>
      <w:r>
        <w:rPr>
          <w:spacing w:val="67"/>
          <w:w w:val="150"/>
        </w:rPr>
        <w:t xml:space="preserve"> </w:t>
      </w:r>
      <w:r>
        <w:t>полученного</w:t>
      </w:r>
      <w:r>
        <w:rPr>
          <w:spacing w:val="64"/>
          <w:w w:val="150"/>
        </w:rPr>
        <w:t xml:space="preserve"> </w:t>
      </w:r>
      <w:r>
        <w:t>водой</w:t>
      </w:r>
      <w:r>
        <w:rPr>
          <w:spacing w:val="63"/>
          <w:w w:val="150"/>
        </w:rPr>
        <w:t xml:space="preserve"> </w:t>
      </w:r>
      <w:r>
        <w:t>при</w:t>
      </w:r>
      <w:r>
        <w:rPr>
          <w:spacing w:val="63"/>
          <w:w w:val="150"/>
        </w:rPr>
        <w:t xml:space="preserve"> </w:t>
      </w:r>
      <w:r>
        <w:t>теплообмене</w:t>
      </w:r>
      <w:r>
        <w:rPr>
          <w:spacing w:val="64"/>
          <w:w w:val="150"/>
        </w:rPr>
        <w:t xml:space="preserve"> </w:t>
      </w:r>
      <w:r>
        <w:rPr>
          <w:spacing w:val="-10"/>
        </w:rPr>
        <w:t>с</w:t>
      </w:r>
    </w:p>
    <w:p w:rsidR="00CC59FA">
      <w:pPr>
        <w:pStyle w:val="BodyText"/>
        <w:spacing w:before="146"/>
        <w:ind w:left="150" w:firstLine="0"/>
        <w:jc w:val="left"/>
      </w:pPr>
      <w:r>
        <w:t>нагретым</w:t>
      </w:r>
      <w:r>
        <w:rPr>
          <w:spacing w:val="-4"/>
        </w:rPr>
        <w:t xml:space="preserve"> </w:t>
      </w:r>
      <w:r>
        <w:t>металлическим</w:t>
      </w:r>
      <w:r>
        <w:rPr>
          <w:spacing w:val="-6"/>
        </w:rPr>
        <w:t xml:space="preserve"> </w:t>
      </w:r>
      <w:r>
        <w:rPr>
          <w:spacing w:val="-2"/>
        </w:rPr>
        <w:t>цилиндром.</w:t>
      </w:r>
    </w:p>
    <w:p w:rsidR="00CC59FA">
      <w:pPr>
        <w:pStyle w:val="BodyText"/>
        <w:spacing w:before="146" w:line="352" w:lineRule="auto"/>
        <w:ind w:left="858" w:right="2396" w:firstLine="0"/>
        <w:jc w:val="left"/>
      </w:pPr>
      <w:r>
        <w:t>Определение</w:t>
      </w:r>
      <w:r>
        <w:rPr>
          <w:spacing w:val="-14"/>
        </w:rPr>
        <w:t xml:space="preserve"> </w:t>
      </w:r>
      <w:r>
        <w:t>удельной</w:t>
      </w:r>
      <w:r>
        <w:rPr>
          <w:spacing w:val="-11"/>
        </w:rPr>
        <w:t xml:space="preserve"> </w:t>
      </w:r>
      <w:r>
        <w:t>теплоёмкости</w:t>
      </w:r>
      <w:r>
        <w:rPr>
          <w:spacing w:val="-8"/>
        </w:rPr>
        <w:t xml:space="preserve"> </w:t>
      </w:r>
      <w:r>
        <w:t>вещества. Исследование процесса испарения.</w:t>
      </w:r>
    </w:p>
    <w:p w:rsidR="00CC59FA">
      <w:pPr>
        <w:pStyle w:val="BodyText"/>
        <w:spacing w:line="352" w:lineRule="auto"/>
        <w:ind w:left="858" w:right="2396" w:firstLine="0"/>
        <w:jc w:val="left"/>
      </w:pPr>
      <w:r>
        <w:t>Определение</w:t>
      </w:r>
      <w:r>
        <w:rPr>
          <w:spacing w:val="-15"/>
        </w:rPr>
        <w:t xml:space="preserve"> </w:t>
      </w:r>
      <w:r>
        <w:t>относительной</w:t>
      </w:r>
      <w:r>
        <w:rPr>
          <w:spacing w:val="-9"/>
        </w:rPr>
        <w:t xml:space="preserve"> </w:t>
      </w:r>
      <w:r>
        <w:t>влажности</w:t>
      </w:r>
      <w:r>
        <w:rPr>
          <w:spacing w:val="-12"/>
        </w:rPr>
        <w:t xml:space="preserve"> </w:t>
      </w:r>
      <w:r>
        <w:t>воздуха. Определение удельной теплоты плавления льда.</w:t>
      </w:r>
    </w:p>
    <w:p w:rsidR="00CC59FA" w:rsidP="00695CB5">
      <w:pPr>
        <w:pStyle w:val="ListParagraph"/>
        <w:numPr>
          <w:ilvl w:val="2"/>
          <w:numId w:val="73"/>
        </w:numPr>
        <w:tabs>
          <w:tab w:val="left" w:pos="1701"/>
        </w:tabs>
        <w:spacing w:line="315" w:lineRule="exact"/>
        <w:ind w:left="1701" w:hanging="843"/>
        <w:jc w:val="left"/>
        <w:rPr>
          <w:sz w:val="28"/>
        </w:rPr>
      </w:pPr>
      <w:r>
        <w:rPr>
          <w:sz w:val="28"/>
        </w:rPr>
        <w:t>Электрические</w:t>
      </w:r>
      <w:r>
        <w:rPr>
          <w:spacing w:val="-8"/>
          <w:sz w:val="28"/>
        </w:rPr>
        <w:t xml:space="preserve"> </w:t>
      </w:r>
      <w:r>
        <w:rPr>
          <w:sz w:val="28"/>
        </w:rPr>
        <w:t>и</w:t>
      </w:r>
      <w:r>
        <w:rPr>
          <w:spacing w:val="-1"/>
          <w:sz w:val="28"/>
        </w:rPr>
        <w:t xml:space="preserve"> </w:t>
      </w:r>
      <w:r>
        <w:rPr>
          <w:sz w:val="28"/>
        </w:rPr>
        <w:t>магнитные</w:t>
      </w:r>
      <w:r>
        <w:rPr>
          <w:spacing w:val="-3"/>
          <w:sz w:val="28"/>
        </w:rPr>
        <w:t xml:space="preserve"> </w:t>
      </w:r>
      <w:r>
        <w:rPr>
          <w:spacing w:val="-2"/>
          <w:sz w:val="28"/>
        </w:rPr>
        <w:t>явления.</w:t>
      </w:r>
    </w:p>
    <w:p w:rsidR="00CC59FA">
      <w:pPr>
        <w:pStyle w:val="BodyText"/>
        <w:spacing w:before="139" w:line="350" w:lineRule="auto"/>
        <w:ind w:left="150" w:right="166"/>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CC59FA">
      <w:pPr>
        <w:spacing w:line="350" w:lineRule="auto"/>
        <w:sectPr>
          <w:type w:val="continuous"/>
          <w:pgSz w:w="11910" w:h="16840"/>
          <w:pgMar w:top="0" w:right="400" w:bottom="280" w:left="980" w:header="578" w:footer="547" w:gutter="0"/>
          <w:cols w:space="720"/>
        </w:sectPr>
      </w:pPr>
    </w:p>
    <w:p w:rsidR="00CC59FA">
      <w:pPr>
        <w:pStyle w:val="BodyText"/>
        <w:spacing w:before="86" w:line="352" w:lineRule="auto"/>
        <w:ind w:right="164"/>
      </w:pPr>
      <w:r>
        <w:t>Электрическое поле. Напряжённость электрического поля. Принцип суперпозиции электрических полей (на качественном уровне).</w:t>
      </w:r>
    </w:p>
    <w:p w:rsidR="00CC59FA">
      <w:pPr>
        <w:pStyle w:val="BodyText"/>
        <w:spacing w:line="350" w:lineRule="auto"/>
        <w:ind w:right="162"/>
      </w:pPr>
      <w:r>
        <w:t xml:space="preserve">Носители электрических зарядов. Элементарный электрический заряд. Строение атома. Проводники и диэлектрики. Закон сохранения электрического </w:t>
      </w:r>
      <w:r>
        <w:rPr>
          <w:spacing w:val="-2"/>
        </w:rPr>
        <w:t>заряда.</w:t>
      </w:r>
    </w:p>
    <w:p w:rsidR="00CC59FA">
      <w:pPr>
        <w:pStyle w:val="BodyText"/>
        <w:spacing w:line="350" w:lineRule="auto"/>
        <w:ind w:right="168"/>
      </w:pPr>
      <w:r>
        <w:t>Электрический ток. Условия существования электрического тока. Источники постоянного тока. Действия электрического тока (тепловое, химическое,</w:t>
      </w:r>
      <w:r>
        <w:rPr>
          <w:spacing w:val="80"/>
        </w:rPr>
        <w:t xml:space="preserve"> </w:t>
      </w:r>
      <w:r>
        <w:t>магнитное). Электрический ток в жидкостях и газах.</w:t>
      </w:r>
    </w:p>
    <w:p w:rsidR="00CC59FA">
      <w:pPr>
        <w:pStyle w:val="BodyText"/>
        <w:spacing w:line="348" w:lineRule="auto"/>
        <w:ind w:right="164"/>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CC59FA">
      <w:pPr>
        <w:pStyle w:val="BodyText"/>
        <w:spacing w:line="348" w:lineRule="auto"/>
        <w:ind w:right="163"/>
      </w:pPr>
      <w:r>
        <w:t>Работа</w:t>
      </w:r>
      <w:r>
        <w:rPr>
          <w:spacing w:val="-1"/>
        </w:rPr>
        <w:t xml:space="preserve"> </w:t>
      </w:r>
      <w:r>
        <w:t>и</w:t>
      </w:r>
      <w:r>
        <w:rPr>
          <w:spacing w:val="-2"/>
        </w:rPr>
        <w:t xml:space="preserve"> </w:t>
      </w:r>
      <w:r>
        <w:t>мощность электрического тока. Закон Джоуля–Ленца. Электрические цепи и потребители электрической энергии в быту. Короткое замыкание.</w:t>
      </w:r>
    </w:p>
    <w:p w:rsidR="00CC59FA">
      <w:pPr>
        <w:pStyle w:val="BodyText"/>
        <w:tabs>
          <w:tab w:val="left" w:pos="1219"/>
          <w:tab w:val="left" w:pos="2511"/>
          <w:tab w:val="left" w:pos="3731"/>
          <w:tab w:val="left" w:pos="3843"/>
          <w:tab w:val="left" w:pos="6006"/>
          <w:tab w:val="left" w:pos="6143"/>
          <w:tab w:val="left" w:pos="7599"/>
          <w:tab w:val="left" w:pos="7650"/>
          <w:tab w:val="left" w:pos="8843"/>
          <w:tab w:val="left" w:pos="9034"/>
        </w:tabs>
        <w:spacing w:before="7" w:line="350" w:lineRule="auto"/>
        <w:ind w:right="163"/>
        <w:jc w:val="right"/>
      </w:pPr>
      <w:r>
        <w:rPr>
          <w:spacing w:val="-2"/>
        </w:rPr>
        <w:t>Постоянные</w:t>
      </w:r>
      <w:r>
        <w:tab/>
      </w:r>
      <w:r>
        <w:rPr>
          <w:spacing w:val="-43"/>
        </w:rPr>
        <w:t xml:space="preserve"> </w:t>
      </w:r>
      <w:r>
        <w:t>магниты.</w:t>
      </w:r>
      <w:r>
        <w:tab/>
      </w:r>
      <w:r>
        <w:tab/>
      </w:r>
      <w:r>
        <w:rPr>
          <w:spacing w:val="-2"/>
        </w:rPr>
        <w:t>Взаимодействие</w:t>
      </w:r>
      <w:r>
        <w:tab/>
      </w:r>
      <w:r>
        <w:rPr>
          <w:spacing w:val="-2"/>
        </w:rPr>
        <w:t>постоянных</w:t>
      </w:r>
      <w:r>
        <w:tab/>
      </w:r>
      <w:r>
        <w:tab/>
      </w:r>
      <w:r>
        <w:rPr>
          <w:spacing w:val="-2"/>
        </w:rPr>
        <w:t>магнитов.</w:t>
      </w:r>
      <w:r>
        <w:tab/>
      </w:r>
      <w:r>
        <w:tab/>
      </w:r>
      <w:r>
        <w:rPr>
          <w:spacing w:val="-2"/>
        </w:rPr>
        <w:t xml:space="preserve">Магнитное </w:t>
      </w:r>
      <w:r>
        <w:t>поле.</w:t>
      </w:r>
      <w:r>
        <w:rPr>
          <w:spacing w:val="40"/>
        </w:rPr>
        <w:t xml:space="preserve"> </w:t>
      </w:r>
      <w:r>
        <w:t>Магнитное</w:t>
      </w:r>
      <w:r>
        <w:rPr>
          <w:spacing w:val="40"/>
        </w:rPr>
        <w:t xml:space="preserve"> </w:t>
      </w:r>
      <w:r>
        <w:t>поле</w:t>
      </w:r>
      <w:r>
        <w:rPr>
          <w:spacing w:val="40"/>
        </w:rPr>
        <w:t xml:space="preserve"> </w:t>
      </w:r>
      <w:r>
        <w:t>Земли</w:t>
      </w:r>
      <w:r>
        <w:rPr>
          <w:spacing w:val="40"/>
        </w:rPr>
        <w:t xml:space="preserve"> </w:t>
      </w:r>
      <w:r>
        <w:t>и</w:t>
      </w:r>
      <w:r>
        <w:rPr>
          <w:spacing w:val="40"/>
        </w:rPr>
        <w:t xml:space="preserve"> </w:t>
      </w:r>
      <w:r>
        <w:t>его</w:t>
      </w:r>
      <w:r>
        <w:rPr>
          <w:spacing w:val="40"/>
        </w:rPr>
        <w:t xml:space="preserve"> </w:t>
      </w:r>
      <w:r>
        <w:t>значение</w:t>
      </w:r>
      <w:r>
        <w:rPr>
          <w:spacing w:val="40"/>
        </w:rPr>
        <w:t xml:space="preserve"> </w:t>
      </w:r>
      <w:r>
        <w:t>для</w:t>
      </w:r>
      <w:r>
        <w:rPr>
          <w:spacing w:val="40"/>
        </w:rPr>
        <w:t xml:space="preserve"> </w:t>
      </w:r>
      <w:r>
        <w:t>жизни</w:t>
      </w:r>
      <w:r>
        <w:rPr>
          <w:spacing w:val="40"/>
        </w:rPr>
        <w:t xml:space="preserve"> </w:t>
      </w:r>
      <w:r>
        <w:t>на</w:t>
      </w:r>
      <w:r>
        <w:rPr>
          <w:spacing w:val="40"/>
        </w:rPr>
        <w:t xml:space="preserve"> </w:t>
      </w:r>
      <w:r>
        <w:t>Земле.</w:t>
      </w:r>
      <w:r>
        <w:rPr>
          <w:spacing w:val="40"/>
        </w:rPr>
        <w:t xml:space="preserve"> </w:t>
      </w:r>
      <w:r>
        <w:t>Опыт</w:t>
      </w:r>
      <w:r>
        <w:rPr>
          <w:spacing w:val="40"/>
        </w:rPr>
        <w:t xml:space="preserve"> </w:t>
      </w:r>
      <w:r>
        <w:t>Эрстеда. Магнитное</w:t>
      </w:r>
      <w:r>
        <w:rPr>
          <w:spacing w:val="80"/>
        </w:rPr>
        <w:t xml:space="preserve"> </w:t>
      </w:r>
      <w:r>
        <w:t>поле</w:t>
      </w:r>
      <w:r>
        <w:rPr>
          <w:spacing w:val="80"/>
        </w:rPr>
        <w:t xml:space="preserve"> </w:t>
      </w:r>
      <w:r>
        <w:t>электрического</w:t>
      </w:r>
      <w:r>
        <w:rPr>
          <w:spacing w:val="80"/>
        </w:rPr>
        <w:t xml:space="preserve"> </w:t>
      </w:r>
      <w:r>
        <w:t>тока.</w:t>
      </w:r>
      <w:r>
        <w:rPr>
          <w:spacing w:val="80"/>
        </w:rPr>
        <w:t xml:space="preserve"> </w:t>
      </w:r>
      <w:r>
        <w:t>Применение</w:t>
      </w:r>
      <w:r>
        <w:rPr>
          <w:spacing w:val="80"/>
        </w:rPr>
        <w:t xml:space="preserve"> </w:t>
      </w:r>
      <w:r>
        <w:t>электромагнитов</w:t>
      </w:r>
      <w:r>
        <w:rPr>
          <w:spacing w:val="80"/>
        </w:rPr>
        <w:t xml:space="preserve"> </w:t>
      </w:r>
      <w:r>
        <w:t>в</w:t>
      </w:r>
      <w:r>
        <w:rPr>
          <w:spacing w:val="80"/>
        </w:rPr>
        <w:t xml:space="preserve"> </w:t>
      </w:r>
      <w:r>
        <w:t>технике. Действие</w:t>
      </w:r>
      <w:r>
        <w:rPr>
          <w:spacing w:val="40"/>
        </w:rPr>
        <w:t xml:space="preserve"> </w:t>
      </w:r>
      <w:r>
        <w:t>магнитного</w:t>
      </w:r>
      <w:r>
        <w:rPr>
          <w:spacing w:val="40"/>
        </w:rPr>
        <w:t xml:space="preserve"> </w:t>
      </w:r>
      <w:r>
        <w:t>поля</w:t>
      </w:r>
      <w:r>
        <w:rPr>
          <w:spacing w:val="40"/>
        </w:rPr>
        <w:t xml:space="preserve"> </w:t>
      </w:r>
      <w:r>
        <w:t>на</w:t>
      </w:r>
      <w:r>
        <w:rPr>
          <w:spacing w:val="40"/>
        </w:rPr>
        <w:t xml:space="preserve"> </w:t>
      </w:r>
      <w:r>
        <w:t>проводник</w:t>
      </w:r>
      <w:r>
        <w:rPr>
          <w:spacing w:val="40"/>
        </w:rPr>
        <w:t xml:space="preserve"> </w:t>
      </w:r>
      <w:r>
        <w:t>с</w:t>
      </w:r>
      <w:r>
        <w:rPr>
          <w:spacing w:val="40"/>
        </w:rPr>
        <w:t xml:space="preserve"> </w:t>
      </w:r>
      <w:r>
        <w:t>током.</w:t>
      </w:r>
      <w:r>
        <w:rPr>
          <w:spacing w:val="40"/>
        </w:rPr>
        <w:t xml:space="preserve"> </w:t>
      </w:r>
      <w:r>
        <w:t>Электродвигатель</w:t>
      </w:r>
      <w:r>
        <w:rPr>
          <w:spacing w:val="40"/>
        </w:rPr>
        <w:t xml:space="preserve"> </w:t>
      </w:r>
      <w:r>
        <w:t xml:space="preserve">постоянного тока. Использование электродвигателей в технических устройствах и на транспорте. </w:t>
      </w:r>
      <w:r>
        <w:rPr>
          <w:spacing w:val="-2"/>
        </w:rPr>
        <w:t>Опыты</w:t>
      </w:r>
      <w:r>
        <w:tab/>
      </w:r>
      <w:r>
        <w:rPr>
          <w:spacing w:val="-2"/>
        </w:rPr>
        <w:t>Фарадея.</w:t>
      </w:r>
      <w:r>
        <w:tab/>
      </w:r>
      <w:r>
        <w:rPr>
          <w:spacing w:val="-2"/>
        </w:rPr>
        <w:t>Явление</w:t>
      </w:r>
      <w:r>
        <w:tab/>
      </w:r>
      <w:r>
        <w:rPr>
          <w:spacing w:val="-2"/>
        </w:rPr>
        <w:t>электромагнитной</w:t>
      </w:r>
      <w:r>
        <w:tab/>
      </w:r>
      <w:r>
        <w:tab/>
      </w:r>
      <w:r>
        <w:rPr>
          <w:spacing w:val="-2"/>
        </w:rPr>
        <w:t>индукции.</w:t>
      </w:r>
      <w:r>
        <w:tab/>
      </w:r>
      <w:r>
        <w:rPr>
          <w:spacing w:val="-2"/>
        </w:rPr>
        <w:t>Правило</w:t>
      </w:r>
      <w:r>
        <w:tab/>
      </w:r>
      <w:r>
        <w:rPr>
          <w:spacing w:val="-2"/>
        </w:rPr>
        <w:t>Ленца.</w:t>
      </w:r>
    </w:p>
    <w:p w:rsidR="00CC59FA">
      <w:pPr>
        <w:pStyle w:val="BodyText"/>
        <w:spacing w:line="348" w:lineRule="auto"/>
        <w:ind w:left="150" w:firstLine="0"/>
        <w:jc w:val="left"/>
      </w:pPr>
      <w:r>
        <w:t>Электрогенератор. Способы получения электрической энергии.</w:t>
      </w:r>
      <w:r>
        <w:rPr>
          <w:spacing w:val="34"/>
        </w:rPr>
        <w:t xml:space="preserve"> </w:t>
      </w:r>
      <w:r>
        <w:t>Электростанции на возобновляемых источниках энергии.</w:t>
      </w:r>
    </w:p>
    <w:p w:rsidR="00CC59FA" w:rsidP="00695CB5">
      <w:pPr>
        <w:pStyle w:val="ListParagraph"/>
        <w:numPr>
          <w:ilvl w:val="3"/>
          <w:numId w:val="73"/>
        </w:numPr>
        <w:tabs>
          <w:tab w:val="left" w:pos="1908"/>
        </w:tabs>
        <w:spacing w:before="1" w:line="348" w:lineRule="auto"/>
        <w:ind w:left="858" w:right="6801" w:firstLine="0"/>
        <w:rPr>
          <w:sz w:val="28"/>
        </w:rPr>
      </w:pPr>
      <w:r>
        <w:rPr>
          <w:spacing w:val="-2"/>
          <w:sz w:val="28"/>
        </w:rPr>
        <w:t xml:space="preserve">Демонстрации. </w:t>
      </w:r>
      <w:r>
        <w:rPr>
          <w:sz w:val="28"/>
        </w:rPr>
        <w:t>Электризация тел.</w:t>
      </w:r>
    </w:p>
    <w:p w:rsidR="00CC59FA">
      <w:pPr>
        <w:pStyle w:val="BodyText"/>
        <w:spacing w:before="2" w:line="352" w:lineRule="auto"/>
        <w:ind w:left="858" w:right="949" w:firstLine="0"/>
        <w:jc w:val="left"/>
      </w:pPr>
      <w:r>
        <w:t>Два</w:t>
      </w:r>
      <w:r>
        <w:rPr>
          <w:spacing w:val="-4"/>
        </w:rPr>
        <w:t xml:space="preserve"> </w:t>
      </w:r>
      <w:r>
        <w:t>рода</w:t>
      </w:r>
      <w:r>
        <w:rPr>
          <w:spacing w:val="-4"/>
        </w:rPr>
        <w:t xml:space="preserve"> </w:t>
      </w:r>
      <w:r>
        <w:t>электрических</w:t>
      </w:r>
      <w:r>
        <w:rPr>
          <w:spacing w:val="-4"/>
        </w:rPr>
        <w:t xml:space="preserve"> </w:t>
      </w:r>
      <w:r>
        <w:t>зарядов</w:t>
      </w:r>
      <w:r>
        <w:rPr>
          <w:spacing w:val="-8"/>
        </w:rPr>
        <w:t xml:space="preserve"> </w:t>
      </w:r>
      <w:r>
        <w:t>и</w:t>
      </w:r>
      <w:r>
        <w:rPr>
          <w:spacing w:val="-5"/>
        </w:rPr>
        <w:t xml:space="preserve"> </w:t>
      </w:r>
      <w:r>
        <w:t>взаимодействие</w:t>
      </w:r>
      <w:r>
        <w:rPr>
          <w:spacing w:val="-4"/>
        </w:rPr>
        <w:t xml:space="preserve"> </w:t>
      </w:r>
      <w:r>
        <w:t>заряженных</w:t>
      </w:r>
      <w:r>
        <w:rPr>
          <w:spacing w:val="-7"/>
        </w:rPr>
        <w:t xml:space="preserve"> </w:t>
      </w:r>
      <w:r>
        <w:t>тел. Устройство и действие электроскопа.</w:t>
      </w:r>
    </w:p>
    <w:p w:rsidR="00CC59FA">
      <w:pPr>
        <w:pStyle w:val="BodyText"/>
        <w:spacing w:line="315" w:lineRule="exact"/>
        <w:ind w:left="858" w:firstLine="0"/>
        <w:jc w:val="left"/>
      </w:pPr>
      <w:r>
        <w:t>Электростатическая</w:t>
      </w:r>
      <w:r>
        <w:rPr>
          <w:spacing w:val="-8"/>
        </w:rPr>
        <w:t xml:space="preserve"> </w:t>
      </w:r>
      <w:r>
        <w:rPr>
          <w:spacing w:val="-2"/>
        </w:rPr>
        <w:t>индукция.</w:t>
      </w:r>
    </w:p>
    <w:p w:rsidR="00CC59FA">
      <w:pPr>
        <w:pStyle w:val="BodyText"/>
        <w:spacing w:before="150" w:line="348" w:lineRule="auto"/>
        <w:ind w:left="858" w:right="3880" w:firstLine="0"/>
        <w:jc w:val="left"/>
      </w:pPr>
      <w:r>
        <w:t>Закон</w:t>
      </w:r>
      <w:r>
        <w:rPr>
          <w:spacing w:val="-8"/>
        </w:rPr>
        <w:t xml:space="preserve"> </w:t>
      </w:r>
      <w:r>
        <w:t>сохранения</w:t>
      </w:r>
      <w:r>
        <w:rPr>
          <w:spacing w:val="-14"/>
        </w:rPr>
        <w:t xml:space="preserve"> </w:t>
      </w:r>
      <w:r>
        <w:t>электрических</w:t>
      </w:r>
      <w:r>
        <w:rPr>
          <w:spacing w:val="-13"/>
        </w:rPr>
        <w:t xml:space="preserve"> </w:t>
      </w:r>
      <w:r>
        <w:t>зарядов. Проводники и диэлектрики.</w:t>
      </w:r>
    </w:p>
    <w:p w:rsidR="00CC59FA">
      <w:pPr>
        <w:pStyle w:val="BodyText"/>
        <w:spacing w:before="2" w:line="352" w:lineRule="auto"/>
        <w:ind w:left="858" w:right="2396" w:firstLine="0"/>
        <w:jc w:val="left"/>
      </w:pPr>
      <w:r>
        <w:t>Моделирование</w:t>
      </w:r>
      <w:r>
        <w:rPr>
          <w:spacing w:val="-8"/>
        </w:rPr>
        <w:t xml:space="preserve"> </w:t>
      </w:r>
      <w:r>
        <w:t>силовых</w:t>
      </w:r>
      <w:r>
        <w:rPr>
          <w:spacing w:val="-8"/>
        </w:rPr>
        <w:t xml:space="preserve"> </w:t>
      </w:r>
      <w:r>
        <w:t>линий</w:t>
      </w:r>
      <w:r>
        <w:rPr>
          <w:spacing w:val="-9"/>
        </w:rPr>
        <w:t xml:space="preserve"> </w:t>
      </w:r>
      <w:r>
        <w:t>электрического</w:t>
      </w:r>
      <w:r>
        <w:rPr>
          <w:spacing w:val="-11"/>
        </w:rPr>
        <w:t xml:space="preserve"> </w:t>
      </w:r>
      <w:r>
        <w:t>поля. Источники постоянного тока.</w:t>
      </w:r>
    </w:p>
    <w:p w:rsidR="00CC59FA">
      <w:pPr>
        <w:pStyle w:val="BodyText"/>
        <w:spacing w:line="315" w:lineRule="exact"/>
        <w:ind w:left="858" w:firstLine="0"/>
        <w:jc w:val="left"/>
      </w:pPr>
      <w:r>
        <w:t>Действия</w:t>
      </w:r>
      <w:r>
        <w:rPr>
          <w:spacing w:val="-4"/>
        </w:rPr>
        <w:t xml:space="preserve"> </w:t>
      </w:r>
      <w:r>
        <w:t>электрического</w:t>
      </w:r>
      <w:r>
        <w:rPr>
          <w:spacing w:val="-6"/>
        </w:rPr>
        <w:t xml:space="preserve"> </w:t>
      </w:r>
      <w:r>
        <w:rPr>
          <w:spacing w:val="-2"/>
        </w:rPr>
        <w:t>тока.</w:t>
      </w:r>
    </w:p>
    <w:p w:rsidR="00CC59FA">
      <w:pPr>
        <w:spacing w:line="315" w:lineRule="exact"/>
        <w:sectPr>
          <w:pgSz w:w="11910" w:h="16840"/>
          <w:pgMar w:top="1040" w:right="400" w:bottom="740" w:left="980" w:header="578" w:footer="547" w:gutter="0"/>
          <w:cols w:space="720"/>
        </w:sectPr>
      </w:pPr>
    </w:p>
    <w:p w:rsidR="00CC59FA">
      <w:pPr>
        <w:pStyle w:val="BodyText"/>
        <w:spacing w:before="86" w:line="352" w:lineRule="auto"/>
        <w:ind w:left="860" w:right="5587" w:firstLine="0"/>
        <w:jc w:val="left"/>
      </w:pPr>
      <w:r>
        <w:t>Электрический</w:t>
      </w:r>
      <w:r>
        <w:rPr>
          <w:spacing w:val="-11"/>
        </w:rPr>
        <w:t xml:space="preserve"> </w:t>
      </w:r>
      <w:r>
        <w:t>ток</w:t>
      </w:r>
      <w:r>
        <w:rPr>
          <w:spacing w:val="-13"/>
        </w:rPr>
        <w:t xml:space="preserve"> </w:t>
      </w:r>
      <w:r>
        <w:t>в</w:t>
      </w:r>
      <w:r>
        <w:rPr>
          <w:spacing w:val="-10"/>
        </w:rPr>
        <w:t xml:space="preserve"> </w:t>
      </w:r>
      <w:r>
        <w:t>жидкости. Газовый разряд.</w:t>
      </w:r>
    </w:p>
    <w:p w:rsidR="00CC59FA">
      <w:pPr>
        <w:pStyle w:val="BodyText"/>
        <w:spacing w:line="315" w:lineRule="exact"/>
        <w:ind w:left="860" w:firstLine="0"/>
        <w:jc w:val="left"/>
      </w:pPr>
      <w:r>
        <w:t>Измерение</w:t>
      </w:r>
      <w:r>
        <w:rPr>
          <w:spacing w:val="-2"/>
        </w:rPr>
        <w:t xml:space="preserve"> </w:t>
      </w:r>
      <w:r>
        <w:t>силы</w:t>
      </w:r>
      <w:r>
        <w:rPr>
          <w:spacing w:val="-2"/>
        </w:rPr>
        <w:t xml:space="preserve"> </w:t>
      </w:r>
      <w:r>
        <w:t>тока</w:t>
      </w:r>
      <w:r>
        <w:rPr>
          <w:spacing w:val="-2"/>
        </w:rPr>
        <w:t xml:space="preserve"> амперметром.</w:t>
      </w:r>
    </w:p>
    <w:p w:rsidR="00CC59FA">
      <w:pPr>
        <w:pStyle w:val="BodyText"/>
        <w:spacing w:before="151" w:line="348" w:lineRule="auto"/>
        <w:ind w:left="860" w:right="2396" w:firstLine="0"/>
        <w:jc w:val="left"/>
      </w:pPr>
      <w:r>
        <w:t>Измерение</w:t>
      </w:r>
      <w:r>
        <w:rPr>
          <w:spacing w:val="-14"/>
        </w:rPr>
        <w:t xml:space="preserve"> </w:t>
      </w:r>
      <w:r>
        <w:t>электрического</w:t>
      </w:r>
      <w:r>
        <w:rPr>
          <w:spacing w:val="-13"/>
        </w:rPr>
        <w:t xml:space="preserve"> </w:t>
      </w:r>
      <w:r>
        <w:t>напряжения</w:t>
      </w:r>
      <w:r>
        <w:rPr>
          <w:spacing w:val="-10"/>
        </w:rPr>
        <w:t xml:space="preserve"> </w:t>
      </w:r>
      <w:r>
        <w:t>вольтметром. Реостат и магазин сопротивлений.</w:t>
      </w:r>
    </w:p>
    <w:p w:rsidR="00CC59FA">
      <w:pPr>
        <w:pStyle w:val="BodyText"/>
        <w:spacing w:before="2"/>
        <w:ind w:left="860" w:firstLine="0"/>
        <w:jc w:val="left"/>
      </w:pPr>
      <w:r>
        <w:t>Взаимодействие</w:t>
      </w:r>
      <w:r>
        <w:rPr>
          <w:spacing w:val="-3"/>
        </w:rPr>
        <w:t xml:space="preserve"> </w:t>
      </w:r>
      <w:r>
        <w:t>постоянных</w:t>
      </w:r>
      <w:r>
        <w:rPr>
          <w:spacing w:val="-2"/>
        </w:rPr>
        <w:t xml:space="preserve"> магнитов.</w:t>
      </w:r>
    </w:p>
    <w:p w:rsidR="00CC59FA">
      <w:pPr>
        <w:pStyle w:val="BodyText"/>
        <w:spacing w:before="150" w:line="348" w:lineRule="auto"/>
        <w:ind w:left="860" w:right="949" w:firstLine="0"/>
        <w:jc w:val="left"/>
      </w:pPr>
      <w:r>
        <w:t>Моделирование</w:t>
      </w:r>
      <w:r>
        <w:rPr>
          <w:spacing w:val="-12"/>
        </w:rPr>
        <w:t xml:space="preserve"> </w:t>
      </w:r>
      <w:r>
        <w:t>невозможности</w:t>
      </w:r>
      <w:r>
        <w:rPr>
          <w:spacing w:val="-6"/>
        </w:rPr>
        <w:t xml:space="preserve"> </w:t>
      </w:r>
      <w:r>
        <w:t>разделения</w:t>
      </w:r>
      <w:r>
        <w:rPr>
          <w:spacing w:val="-12"/>
        </w:rPr>
        <w:t xml:space="preserve"> </w:t>
      </w:r>
      <w:r>
        <w:t>полюсов</w:t>
      </w:r>
      <w:r>
        <w:rPr>
          <w:spacing w:val="-8"/>
        </w:rPr>
        <w:t xml:space="preserve"> </w:t>
      </w:r>
      <w:r>
        <w:t>магнита. Моделирование магнитных полей постоянных магнитов.</w:t>
      </w:r>
    </w:p>
    <w:p w:rsidR="00CC59FA">
      <w:pPr>
        <w:pStyle w:val="BodyText"/>
        <w:spacing w:before="6"/>
        <w:ind w:left="860" w:firstLine="0"/>
        <w:jc w:val="left"/>
      </w:pPr>
      <w:r>
        <w:t>Опыт</w:t>
      </w:r>
      <w:r>
        <w:rPr>
          <w:spacing w:val="1"/>
        </w:rPr>
        <w:t xml:space="preserve"> </w:t>
      </w:r>
      <w:r>
        <w:rPr>
          <w:spacing w:val="-2"/>
        </w:rPr>
        <w:t>Эрстеда.</w:t>
      </w:r>
    </w:p>
    <w:p w:rsidR="00CC59FA">
      <w:pPr>
        <w:pStyle w:val="BodyText"/>
        <w:spacing w:before="146"/>
        <w:ind w:left="860" w:firstLine="0"/>
        <w:jc w:val="left"/>
      </w:pPr>
      <w:r>
        <w:t>Магнитное</w:t>
      </w:r>
      <w:r>
        <w:rPr>
          <w:spacing w:val="-2"/>
        </w:rPr>
        <w:t xml:space="preserve"> </w:t>
      </w:r>
      <w:r>
        <w:t>поле</w:t>
      </w:r>
      <w:r>
        <w:rPr>
          <w:spacing w:val="-2"/>
        </w:rPr>
        <w:t xml:space="preserve"> </w:t>
      </w:r>
      <w:r>
        <w:t>тока.</w:t>
      </w:r>
      <w:r>
        <w:rPr>
          <w:spacing w:val="2"/>
        </w:rPr>
        <w:t xml:space="preserve"> </w:t>
      </w:r>
      <w:r>
        <w:rPr>
          <w:spacing w:val="-2"/>
        </w:rPr>
        <w:t>Электромагнит.</w:t>
      </w:r>
    </w:p>
    <w:p w:rsidR="00CC59FA">
      <w:pPr>
        <w:pStyle w:val="BodyText"/>
        <w:spacing w:before="146" w:line="352" w:lineRule="auto"/>
        <w:ind w:left="860" w:right="2396" w:firstLine="0"/>
        <w:jc w:val="left"/>
      </w:pPr>
      <w:r>
        <w:t>Действие</w:t>
      </w:r>
      <w:r>
        <w:rPr>
          <w:spacing w:val="-3"/>
        </w:rPr>
        <w:t xml:space="preserve"> </w:t>
      </w:r>
      <w:r>
        <w:t>магнитного</w:t>
      </w:r>
      <w:r>
        <w:rPr>
          <w:spacing w:val="-6"/>
        </w:rPr>
        <w:t xml:space="preserve"> </w:t>
      </w:r>
      <w:r>
        <w:t>поля</w:t>
      </w:r>
      <w:r>
        <w:rPr>
          <w:spacing w:val="-7"/>
        </w:rPr>
        <w:t xml:space="preserve"> </w:t>
      </w:r>
      <w:r>
        <w:t>на</w:t>
      </w:r>
      <w:r>
        <w:rPr>
          <w:spacing w:val="-7"/>
        </w:rPr>
        <w:t xml:space="preserve"> </w:t>
      </w:r>
      <w:r>
        <w:t>проводник</w:t>
      </w:r>
      <w:r>
        <w:rPr>
          <w:spacing w:val="-7"/>
        </w:rPr>
        <w:t xml:space="preserve"> </w:t>
      </w:r>
      <w:r>
        <w:t>с</w:t>
      </w:r>
      <w:r>
        <w:rPr>
          <w:spacing w:val="-7"/>
        </w:rPr>
        <w:t xml:space="preserve"> </w:t>
      </w:r>
      <w:r>
        <w:t>током. Электродвигатель постоянного тока.</w:t>
      </w:r>
    </w:p>
    <w:p w:rsidR="00CC59FA">
      <w:pPr>
        <w:pStyle w:val="BodyText"/>
        <w:spacing w:line="352" w:lineRule="auto"/>
        <w:ind w:left="860" w:right="2678" w:firstLine="0"/>
        <w:jc w:val="left"/>
      </w:pPr>
      <w:r>
        <w:t>Исследование</w:t>
      </w:r>
      <w:r>
        <w:rPr>
          <w:spacing w:val="-11"/>
        </w:rPr>
        <w:t xml:space="preserve"> </w:t>
      </w:r>
      <w:r>
        <w:t>явления</w:t>
      </w:r>
      <w:r>
        <w:rPr>
          <w:spacing w:val="-11"/>
        </w:rPr>
        <w:t xml:space="preserve"> </w:t>
      </w:r>
      <w:r>
        <w:t>электромагнитной</w:t>
      </w:r>
      <w:r>
        <w:rPr>
          <w:spacing w:val="-12"/>
        </w:rPr>
        <w:t xml:space="preserve"> </w:t>
      </w:r>
      <w:r>
        <w:t>индукции. Опыты Фарадея.</w:t>
      </w:r>
    </w:p>
    <w:p w:rsidR="00CC59FA">
      <w:pPr>
        <w:pStyle w:val="BodyText"/>
        <w:spacing w:line="348" w:lineRule="auto"/>
        <w:ind w:left="860" w:firstLine="0"/>
        <w:jc w:val="left"/>
      </w:pPr>
      <w:r>
        <w:t>Зависимость</w:t>
      </w:r>
      <w:r>
        <w:rPr>
          <w:spacing w:val="-7"/>
        </w:rPr>
        <w:t xml:space="preserve"> </w:t>
      </w:r>
      <w:r>
        <w:t>направления</w:t>
      </w:r>
      <w:r>
        <w:rPr>
          <w:spacing w:val="-8"/>
        </w:rPr>
        <w:t xml:space="preserve"> </w:t>
      </w:r>
      <w:r>
        <w:t>индукционного</w:t>
      </w:r>
      <w:r>
        <w:rPr>
          <w:spacing w:val="-7"/>
        </w:rPr>
        <w:t xml:space="preserve"> </w:t>
      </w:r>
      <w:r>
        <w:t>тока</w:t>
      </w:r>
      <w:r>
        <w:rPr>
          <w:spacing w:val="-4"/>
        </w:rPr>
        <w:t xml:space="preserve"> </w:t>
      </w:r>
      <w:r>
        <w:t>от</w:t>
      </w:r>
      <w:r>
        <w:rPr>
          <w:spacing w:val="-2"/>
        </w:rPr>
        <w:t xml:space="preserve"> </w:t>
      </w:r>
      <w:r>
        <w:t>условий</w:t>
      </w:r>
      <w:r>
        <w:rPr>
          <w:spacing w:val="-5"/>
        </w:rPr>
        <w:t xml:space="preserve"> </w:t>
      </w:r>
      <w:r>
        <w:t>его</w:t>
      </w:r>
      <w:r>
        <w:rPr>
          <w:spacing w:val="-3"/>
        </w:rPr>
        <w:t xml:space="preserve"> </w:t>
      </w:r>
      <w:r>
        <w:t>возникновения. Электрогенератор постоянного тока.</w:t>
      </w:r>
    </w:p>
    <w:p w:rsidR="00CC59FA" w:rsidP="00695CB5">
      <w:pPr>
        <w:pStyle w:val="ListParagraph"/>
        <w:numPr>
          <w:ilvl w:val="3"/>
          <w:numId w:val="73"/>
        </w:numPr>
        <w:tabs>
          <w:tab w:val="left" w:pos="1910"/>
        </w:tabs>
        <w:ind w:left="1910" w:hanging="1050"/>
        <w:rPr>
          <w:sz w:val="28"/>
        </w:rPr>
      </w:pPr>
      <w:r>
        <w:rPr>
          <w:sz w:val="28"/>
        </w:rPr>
        <w:t>Лабораторные</w:t>
      </w:r>
      <w:r>
        <w:rPr>
          <w:spacing w:val="-4"/>
          <w:sz w:val="28"/>
        </w:rPr>
        <w:t xml:space="preserve"> </w:t>
      </w:r>
      <w:r>
        <w:rPr>
          <w:sz w:val="28"/>
        </w:rPr>
        <w:t>работы</w:t>
      </w:r>
      <w:r>
        <w:rPr>
          <w:spacing w:val="-4"/>
          <w:sz w:val="28"/>
        </w:rPr>
        <w:t xml:space="preserve"> </w:t>
      </w:r>
      <w:r>
        <w:rPr>
          <w:sz w:val="28"/>
        </w:rPr>
        <w:t>и</w:t>
      </w:r>
      <w:r>
        <w:rPr>
          <w:spacing w:val="-4"/>
          <w:sz w:val="28"/>
        </w:rPr>
        <w:t xml:space="preserve"> </w:t>
      </w:r>
      <w:r>
        <w:rPr>
          <w:spacing w:val="-2"/>
          <w:sz w:val="28"/>
        </w:rPr>
        <w:t>опыты.</w:t>
      </w:r>
    </w:p>
    <w:p w:rsidR="00CC59FA">
      <w:pPr>
        <w:pStyle w:val="BodyText"/>
        <w:spacing w:before="139" w:line="348" w:lineRule="auto"/>
        <w:ind w:left="859" w:firstLine="0"/>
        <w:jc w:val="left"/>
      </w:pPr>
      <w:r>
        <w:t>Опыты</w:t>
      </w:r>
      <w:r>
        <w:rPr>
          <w:spacing w:val="-6"/>
        </w:rPr>
        <w:t xml:space="preserve"> </w:t>
      </w:r>
      <w:r>
        <w:t>по</w:t>
      </w:r>
      <w:r>
        <w:rPr>
          <w:spacing w:val="-5"/>
        </w:rPr>
        <w:t xml:space="preserve"> </w:t>
      </w:r>
      <w:r>
        <w:t>наблюдению</w:t>
      </w:r>
      <w:r>
        <w:rPr>
          <w:spacing w:val="-3"/>
        </w:rPr>
        <w:t xml:space="preserve"> </w:t>
      </w:r>
      <w:r>
        <w:t>электризации</w:t>
      </w:r>
      <w:r>
        <w:rPr>
          <w:spacing w:val="-3"/>
        </w:rPr>
        <w:t xml:space="preserve"> </w:t>
      </w:r>
      <w:r>
        <w:t>тел</w:t>
      </w:r>
      <w:r>
        <w:rPr>
          <w:spacing w:val="-5"/>
        </w:rPr>
        <w:t xml:space="preserve"> </w:t>
      </w:r>
      <w:r>
        <w:t>индукцией</w:t>
      </w:r>
      <w:r>
        <w:rPr>
          <w:spacing w:val="-3"/>
        </w:rPr>
        <w:t xml:space="preserve"> </w:t>
      </w:r>
      <w:r>
        <w:t>и</w:t>
      </w:r>
      <w:r>
        <w:rPr>
          <w:spacing w:val="-3"/>
        </w:rPr>
        <w:t xml:space="preserve"> </w:t>
      </w:r>
      <w:r>
        <w:t>при соприкосновении. Исследование действия электрического поля на проводники и диэлектрики.</w:t>
      </w:r>
    </w:p>
    <w:p w:rsidR="00CC59FA">
      <w:pPr>
        <w:pStyle w:val="BodyText"/>
        <w:spacing w:before="6" w:line="348" w:lineRule="auto"/>
        <w:ind w:left="859" w:right="949" w:firstLine="0"/>
        <w:jc w:val="left"/>
      </w:pPr>
      <w:r>
        <w:t>Сборка</w:t>
      </w:r>
      <w:r>
        <w:rPr>
          <w:spacing w:val="-8"/>
        </w:rPr>
        <w:t xml:space="preserve"> </w:t>
      </w:r>
      <w:r>
        <w:t>и</w:t>
      </w:r>
      <w:r>
        <w:rPr>
          <w:spacing w:val="-5"/>
        </w:rPr>
        <w:t xml:space="preserve"> </w:t>
      </w:r>
      <w:r>
        <w:t>проверка</w:t>
      </w:r>
      <w:r>
        <w:rPr>
          <w:spacing w:val="-4"/>
        </w:rPr>
        <w:t xml:space="preserve"> </w:t>
      </w:r>
      <w:r>
        <w:t>работы</w:t>
      </w:r>
      <w:r>
        <w:rPr>
          <w:spacing w:val="-4"/>
        </w:rPr>
        <w:t xml:space="preserve"> </w:t>
      </w:r>
      <w:r>
        <w:t>электрической</w:t>
      </w:r>
      <w:r>
        <w:rPr>
          <w:spacing w:val="-5"/>
        </w:rPr>
        <w:t xml:space="preserve"> </w:t>
      </w:r>
      <w:r>
        <w:t>цепи</w:t>
      </w:r>
      <w:r>
        <w:rPr>
          <w:spacing w:val="-5"/>
        </w:rPr>
        <w:t xml:space="preserve"> </w:t>
      </w:r>
      <w:r>
        <w:t>постоянного</w:t>
      </w:r>
      <w:r>
        <w:rPr>
          <w:spacing w:val="-7"/>
        </w:rPr>
        <w:t xml:space="preserve"> </w:t>
      </w:r>
      <w:r>
        <w:t>тока. Измерение и регулирование силы тока.</w:t>
      </w:r>
    </w:p>
    <w:p w:rsidR="00CC59FA">
      <w:pPr>
        <w:pStyle w:val="BodyText"/>
        <w:spacing w:before="6"/>
        <w:ind w:left="859" w:firstLine="0"/>
        <w:jc w:val="left"/>
      </w:pPr>
      <w:r>
        <w:t>Измерение</w:t>
      </w:r>
      <w:r>
        <w:rPr>
          <w:spacing w:val="-4"/>
        </w:rPr>
        <w:t xml:space="preserve"> </w:t>
      </w:r>
      <w:r>
        <w:t>и</w:t>
      </w:r>
      <w:r>
        <w:rPr>
          <w:spacing w:val="-1"/>
        </w:rPr>
        <w:t xml:space="preserve"> </w:t>
      </w:r>
      <w:r>
        <w:t>регулирование</w:t>
      </w:r>
      <w:r>
        <w:rPr>
          <w:spacing w:val="-3"/>
        </w:rPr>
        <w:t xml:space="preserve"> </w:t>
      </w:r>
      <w:r>
        <w:rPr>
          <w:spacing w:val="-2"/>
        </w:rPr>
        <w:t>напряжения.</w:t>
      </w:r>
    </w:p>
    <w:p w:rsidR="00CC59FA">
      <w:pPr>
        <w:pStyle w:val="BodyText"/>
        <w:tabs>
          <w:tab w:val="left" w:pos="2835"/>
          <w:tab w:val="left" w:pos="4635"/>
          <w:tab w:val="left" w:pos="5531"/>
          <w:tab w:val="left" w:pos="6419"/>
          <w:tab w:val="left" w:pos="7747"/>
          <w:tab w:val="left" w:pos="8679"/>
          <w:tab w:val="left" w:pos="10099"/>
        </w:tabs>
        <w:spacing w:before="146" w:line="348" w:lineRule="auto"/>
        <w:ind w:right="163"/>
        <w:jc w:val="left"/>
      </w:pPr>
      <w:r>
        <w:rPr>
          <w:spacing w:val="-2"/>
        </w:rPr>
        <w:t>Исследование</w:t>
      </w:r>
      <w:r>
        <w:tab/>
      </w:r>
      <w:r>
        <w:rPr>
          <w:spacing w:val="-2"/>
        </w:rPr>
        <w:t>зависимости</w:t>
      </w:r>
      <w:r>
        <w:tab/>
      </w:r>
      <w:r>
        <w:rPr>
          <w:spacing w:val="-4"/>
        </w:rPr>
        <w:t>силы</w:t>
      </w:r>
      <w:r>
        <w:tab/>
      </w:r>
      <w:r>
        <w:rPr>
          <w:spacing w:val="-2"/>
        </w:rPr>
        <w:t>тока,</w:t>
      </w:r>
      <w:r>
        <w:tab/>
      </w:r>
      <w:r>
        <w:rPr>
          <w:spacing w:val="-2"/>
        </w:rPr>
        <w:t>идущего</w:t>
      </w:r>
      <w:r>
        <w:tab/>
      </w:r>
      <w:r>
        <w:rPr>
          <w:spacing w:val="-2"/>
        </w:rPr>
        <w:t>через</w:t>
      </w:r>
      <w:r>
        <w:tab/>
      </w:r>
      <w:r>
        <w:rPr>
          <w:spacing w:val="-2"/>
        </w:rPr>
        <w:t>резистор,</w:t>
      </w:r>
      <w:r>
        <w:tab/>
      </w:r>
      <w:r>
        <w:rPr>
          <w:spacing w:val="-6"/>
        </w:rPr>
        <w:t xml:space="preserve">от </w:t>
      </w:r>
      <w:r>
        <w:t>сопротивления резистора и напряжения на резисторе.</w:t>
      </w:r>
    </w:p>
    <w:p w:rsidR="00CC59FA">
      <w:pPr>
        <w:pStyle w:val="BodyText"/>
        <w:tabs>
          <w:tab w:val="left" w:pos="2083"/>
          <w:tab w:val="left" w:pos="4631"/>
          <w:tab w:val="left" w:pos="6415"/>
          <w:tab w:val="left" w:pos="8567"/>
        </w:tabs>
        <w:spacing w:before="6" w:line="348" w:lineRule="auto"/>
        <w:ind w:right="169"/>
        <w:jc w:val="left"/>
      </w:pPr>
      <w:r>
        <w:rPr>
          <w:spacing w:val="-2"/>
        </w:rPr>
        <w:t>Опыты,</w:t>
      </w:r>
      <w:r>
        <w:tab/>
      </w:r>
      <w:r>
        <w:rPr>
          <w:spacing w:val="-2"/>
        </w:rPr>
        <w:t>демонстрирующие</w:t>
      </w:r>
      <w:r>
        <w:tab/>
      </w:r>
      <w:r>
        <w:rPr>
          <w:spacing w:val="-2"/>
        </w:rPr>
        <w:t>зависимость</w:t>
      </w:r>
      <w:r>
        <w:tab/>
      </w:r>
      <w:r>
        <w:rPr>
          <w:spacing w:val="-2"/>
        </w:rPr>
        <w:t>электрического</w:t>
      </w:r>
      <w:r>
        <w:tab/>
      </w:r>
      <w:r>
        <w:rPr>
          <w:spacing w:val="-2"/>
        </w:rPr>
        <w:t xml:space="preserve">сопротивления </w:t>
      </w:r>
      <w:r>
        <w:t>проводника от его длины, площади поперечного сечения и материала.</w:t>
      </w:r>
    </w:p>
    <w:p w:rsidR="00CC59FA">
      <w:pPr>
        <w:pStyle w:val="BodyText"/>
        <w:spacing w:before="6" w:line="348" w:lineRule="auto"/>
        <w:jc w:val="left"/>
      </w:pPr>
      <w:r>
        <w:t>Проверка</w:t>
      </w:r>
      <w:r>
        <w:rPr>
          <w:spacing w:val="40"/>
        </w:rPr>
        <w:t xml:space="preserve"> </w:t>
      </w:r>
      <w:r>
        <w:t>правила</w:t>
      </w:r>
      <w:r>
        <w:rPr>
          <w:spacing w:val="40"/>
        </w:rPr>
        <w:t xml:space="preserve"> </w:t>
      </w:r>
      <w:r>
        <w:t>сложения</w:t>
      </w:r>
      <w:r>
        <w:rPr>
          <w:spacing w:val="40"/>
        </w:rPr>
        <w:t xml:space="preserve"> </w:t>
      </w:r>
      <w:r>
        <w:t>напряжений</w:t>
      </w:r>
      <w:r>
        <w:rPr>
          <w:spacing w:val="40"/>
        </w:rPr>
        <w:t xml:space="preserve"> </w:t>
      </w:r>
      <w:r>
        <w:t>при</w:t>
      </w:r>
      <w:r>
        <w:rPr>
          <w:spacing w:val="40"/>
        </w:rPr>
        <w:t xml:space="preserve"> </w:t>
      </w:r>
      <w:r>
        <w:t>последовательном</w:t>
      </w:r>
      <w:r>
        <w:rPr>
          <w:spacing w:val="40"/>
        </w:rPr>
        <w:t xml:space="preserve"> </w:t>
      </w:r>
      <w:r>
        <w:t>соединении двух резисторов.</w:t>
      </w:r>
    </w:p>
    <w:p w:rsidR="00CC59FA">
      <w:pPr>
        <w:pStyle w:val="BodyText"/>
        <w:spacing w:before="3" w:line="352" w:lineRule="auto"/>
        <w:ind w:left="859" w:firstLine="0"/>
        <w:jc w:val="left"/>
      </w:pPr>
      <w:r>
        <w:t>Проверка</w:t>
      </w:r>
      <w:r>
        <w:rPr>
          <w:spacing w:val="-3"/>
        </w:rPr>
        <w:t xml:space="preserve"> </w:t>
      </w:r>
      <w:r>
        <w:t>правила</w:t>
      </w:r>
      <w:r>
        <w:rPr>
          <w:spacing w:val="-7"/>
        </w:rPr>
        <w:t xml:space="preserve"> </w:t>
      </w:r>
      <w:r>
        <w:t>для</w:t>
      </w:r>
      <w:r>
        <w:rPr>
          <w:spacing w:val="-3"/>
        </w:rPr>
        <w:t xml:space="preserve"> </w:t>
      </w:r>
      <w:r>
        <w:t>силы</w:t>
      </w:r>
      <w:r>
        <w:rPr>
          <w:spacing w:val="-7"/>
        </w:rPr>
        <w:t xml:space="preserve"> </w:t>
      </w:r>
      <w:r>
        <w:t>тока</w:t>
      </w:r>
      <w:r>
        <w:rPr>
          <w:spacing w:val="-11"/>
        </w:rPr>
        <w:t xml:space="preserve"> </w:t>
      </w:r>
      <w:r>
        <w:t>при</w:t>
      </w:r>
      <w:r>
        <w:rPr>
          <w:spacing w:val="-4"/>
        </w:rPr>
        <w:t xml:space="preserve"> </w:t>
      </w:r>
      <w:r>
        <w:t>параллельном</w:t>
      </w:r>
      <w:r>
        <w:rPr>
          <w:spacing w:val="-4"/>
        </w:rPr>
        <w:t xml:space="preserve"> </w:t>
      </w:r>
      <w:r>
        <w:t>соединении резисторов. Определение работы электрического тока, идущего через резистор.</w:t>
      </w:r>
    </w:p>
    <w:p w:rsidR="00CC59FA">
      <w:pPr>
        <w:pStyle w:val="BodyText"/>
        <w:spacing w:line="315" w:lineRule="exact"/>
        <w:ind w:left="859" w:firstLine="0"/>
        <w:jc w:val="left"/>
      </w:pPr>
      <w:r>
        <w:t>Определение</w:t>
      </w:r>
      <w:r>
        <w:rPr>
          <w:spacing w:val="-9"/>
        </w:rPr>
        <w:t xml:space="preserve"> </w:t>
      </w:r>
      <w:r>
        <w:t>мощности</w:t>
      </w:r>
      <w:r>
        <w:rPr>
          <w:spacing w:val="1"/>
        </w:rPr>
        <w:t xml:space="preserve"> </w:t>
      </w:r>
      <w:r>
        <w:t>электрического</w:t>
      </w:r>
      <w:r>
        <w:rPr>
          <w:spacing w:val="-2"/>
        </w:rPr>
        <w:t xml:space="preserve"> </w:t>
      </w:r>
      <w:r>
        <w:t>тока,</w:t>
      </w:r>
      <w:r>
        <w:rPr>
          <w:spacing w:val="-3"/>
        </w:rPr>
        <w:t xml:space="preserve"> </w:t>
      </w:r>
      <w:r>
        <w:t>выделяемой</w:t>
      </w:r>
      <w:r>
        <w:rPr>
          <w:spacing w:val="-3"/>
        </w:rPr>
        <w:t xml:space="preserve"> </w:t>
      </w:r>
      <w:r>
        <w:t>на</w:t>
      </w:r>
      <w:r>
        <w:rPr>
          <w:spacing w:val="-6"/>
        </w:rPr>
        <w:t xml:space="preserve"> </w:t>
      </w:r>
      <w:r>
        <w:rPr>
          <w:spacing w:val="-2"/>
        </w:rPr>
        <w:t>резисторе.</w:t>
      </w:r>
    </w:p>
    <w:p w:rsidR="00CC59FA">
      <w:pPr>
        <w:spacing w:line="315" w:lineRule="exact"/>
        <w:sectPr>
          <w:pgSz w:w="11910" w:h="16840"/>
          <w:pgMar w:top="1040" w:right="400" w:bottom="740" w:left="980" w:header="578" w:footer="547" w:gutter="0"/>
          <w:cols w:space="720"/>
        </w:sectPr>
      </w:pPr>
    </w:p>
    <w:p w:rsidR="00CC59FA">
      <w:pPr>
        <w:pStyle w:val="BodyText"/>
        <w:tabs>
          <w:tab w:val="left" w:pos="2823"/>
          <w:tab w:val="left" w:pos="4611"/>
          <w:tab w:val="left" w:pos="5491"/>
          <w:tab w:val="left" w:pos="6363"/>
          <w:tab w:val="left" w:pos="7675"/>
          <w:tab w:val="left" w:pos="8599"/>
          <w:tab w:val="left" w:pos="10099"/>
        </w:tabs>
        <w:spacing w:before="86" w:line="352" w:lineRule="auto"/>
        <w:ind w:right="163"/>
        <w:jc w:val="left"/>
      </w:pPr>
      <w:r>
        <w:rPr>
          <w:spacing w:val="-2"/>
        </w:rPr>
        <w:t>Исследование</w:t>
      </w:r>
      <w:r>
        <w:tab/>
      </w:r>
      <w:r>
        <w:rPr>
          <w:spacing w:val="-2"/>
        </w:rPr>
        <w:t>зависимости</w:t>
      </w:r>
      <w:r>
        <w:tab/>
      </w:r>
      <w:r>
        <w:rPr>
          <w:spacing w:val="-4"/>
        </w:rPr>
        <w:t>силы</w:t>
      </w:r>
      <w:r>
        <w:tab/>
      </w:r>
      <w:r>
        <w:rPr>
          <w:spacing w:val="-2"/>
        </w:rPr>
        <w:t>тока,</w:t>
      </w:r>
      <w:r>
        <w:tab/>
      </w:r>
      <w:r>
        <w:rPr>
          <w:spacing w:val="-2"/>
        </w:rPr>
        <w:t>идущего</w:t>
      </w:r>
      <w:r>
        <w:tab/>
      </w:r>
      <w:r>
        <w:rPr>
          <w:spacing w:val="-2"/>
        </w:rPr>
        <w:t>через</w:t>
      </w:r>
      <w:r>
        <w:tab/>
      </w:r>
      <w:r>
        <w:rPr>
          <w:spacing w:val="-2"/>
        </w:rPr>
        <w:t>лампочку,</w:t>
      </w:r>
      <w:r>
        <w:tab/>
      </w:r>
      <w:r>
        <w:rPr>
          <w:spacing w:val="-6"/>
        </w:rPr>
        <w:t xml:space="preserve">от </w:t>
      </w:r>
      <w:r>
        <w:t>напряжения на ней.</w:t>
      </w:r>
    </w:p>
    <w:p w:rsidR="00CC59FA">
      <w:pPr>
        <w:pStyle w:val="BodyText"/>
        <w:spacing w:line="315" w:lineRule="exact"/>
        <w:ind w:left="860" w:firstLine="0"/>
        <w:jc w:val="left"/>
      </w:pPr>
      <w:r>
        <w:t>Определение</w:t>
      </w:r>
      <w:r>
        <w:rPr>
          <w:spacing w:val="-4"/>
        </w:rPr>
        <w:t xml:space="preserve"> </w:t>
      </w:r>
      <w:r>
        <w:t>КПД</w:t>
      </w:r>
      <w:r>
        <w:rPr>
          <w:spacing w:val="-1"/>
        </w:rPr>
        <w:t xml:space="preserve"> </w:t>
      </w:r>
      <w:r>
        <w:rPr>
          <w:spacing w:val="-2"/>
        </w:rPr>
        <w:t>нагревателя.</w:t>
      </w:r>
    </w:p>
    <w:p w:rsidR="00CC59FA">
      <w:pPr>
        <w:pStyle w:val="BodyText"/>
        <w:spacing w:before="151"/>
        <w:ind w:left="860" w:firstLine="0"/>
        <w:jc w:val="left"/>
      </w:pPr>
      <w:r>
        <w:t>Исследование</w:t>
      </w:r>
      <w:r>
        <w:rPr>
          <w:spacing w:val="-4"/>
        </w:rPr>
        <w:t xml:space="preserve"> </w:t>
      </w:r>
      <w:r>
        <w:t>магнитного</w:t>
      </w:r>
      <w:r>
        <w:rPr>
          <w:spacing w:val="-6"/>
        </w:rPr>
        <w:t xml:space="preserve"> </w:t>
      </w:r>
      <w:r>
        <w:t>взаимодействия</w:t>
      </w:r>
      <w:r>
        <w:rPr>
          <w:spacing w:val="-6"/>
        </w:rPr>
        <w:t xml:space="preserve"> </w:t>
      </w:r>
      <w:r>
        <w:t xml:space="preserve">постоянных </w:t>
      </w:r>
      <w:r>
        <w:rPr>
          <w:spacing w:val="-2"/>
        </w:rPr>
        <w:t>магнитов.</w:t>
      </w:r>
    </w:p>
    <w:p w:rsidR="00CC59FA">
      <w:pPr>
        <w:pStyle w:val="BodyText"/>
        <w:spacing w:before="145" w:line="348" w:lineRule="auto"/>
        <w:ind w:left="152" w:firstLine="707"/>
        <w:jc w:val="left"/>
      </w:pPr>
      <w:r>
        <w:t>Изучение</w:t>
      </w:r>
      <w:r>
        <w:rPr>
          <w:spacing w:val="80"/>
        </w:rPr>
        <w:t xml:space="preserve"> </w:t>
      </w:r>
      <w:r>
        <w:t>магнитного</w:t>
      </w:r>
      <w:r>
        <w:rPr>
          <w:spacing w:val="80"/>
        </w:rPr>
        <w:t xml:space="preserve"> </w:t>
      </w:r>
      <w:r>
        <w:t>поля</w:t>
      </w:r>
      <w:r>
        <w:rPr>
          <w:spacing w:val="80"/>
        </w:rPr>
        <w:t xml:space="preserve"> </w:t>
      </w:r>
      <w:r>
        <w:t>постоянных</w:t>
      </w:r>
      <w:r>
        <w:rPr>
          <w:spacing w:val="80"/>
        </w:rPr>
        <w:t xml:space="preserve"> </w:t>
      </w:r>
      <w:r>
        <w:t>магнитов</w:t>
      </w:r>
      <w:r>
        <w:rPr>
          <w:spacing w:val="80"/>
        </w:rPr>
        <w:t xml:space="preserve"> </w:t>
      </w:r>
      <w:r>
        <w:t>при</w:t>
      </w:r>
      <w:r>
        <w:rPr>
          <w:spacing w:val="80"/>
        </w:rPr>
        <w:t xml:space="preserve"> </w:t>
      </w:r>
      <w:r>
        <w:t>их</w:t>
      </w:r>
      <w:r>
        <w:rPr>
          <w:spacing w:val="80"/>
        </w:rPr>
        <w:t xml:space="preserve"> </w:t>
      </w:r>
      <w:r>
        <w:t>объединении</w:t>
      </w:r>
      <w:r>
        <w:rPr>
          <w:spacing w:val="80"/>
        </w:rPr>
        <w:t xml:space="preserve"> </w:t>
      </w:r>
      <w:r>
        <w:t xml:space="preserve">и </w:t>
      </w:r>
      <w:r>
        <w:rPr>
          <w:spacing w:val="-2"/>
        </w:rPr>
        <w:t>разделении.</w:t>
      </w:r>
    </w:p>
    <w:p w:rsidR="00CC59FA">
      <w:pPr>
        <w:pStyle w:val="BodyText"/>
        <w:spacing w:before="7"/>
        <w:ind w:left="860" w:firstLine="0"/>
        <w:jc w:val="left"/>
      </w:pPr>
      <w:r>
        <w:t>Исследование</w:t>
      </w:r>
      <w:r>
        <w:rPr>
          <w:spacing w:val="-2"/>
        </w:rPr>
        <w:t xml:space="preserve"> </w:t>
      </w:r>
      <w:r>
        <w:t>действия</w:t>
      </w:r>
      <w:r>
        <w:rPr>
          <w:spacing w:val="-2"/>
        </w:rPr>
        <w:t xml:space="preserve"> </w:t>
      </w:r>
      <w:r>
        <w:t>электрического</w:t>
      </w:r>
      <w:r>
        <w:rPr>
          <w:spacing w:val="-1"/>
        </w:rPr>
        <w:t xml:space="preserve"> </w:t>
      </w:r>
      <w:r>
        <w:t>тока</w:t>
      </w:r>
      <w:r>
        <w:rPr>
          <w:spacing w:val="-5"/>
        </w:rPr>
        <w:t xml:space="preserve"> </w:t>
      </w:r>
      <w:r>
        <w:t>на</w:t>
      </w:r>
      <w:r>
        <w:rPr>
          <w:spacing w:val="-6"/>
        </w:rPr>
        <w:t xml:space="preserve"> </w:t>
      </w:r>
      <w:r>
        <w:t>магнитную</w:t>
      </w:r>
      <w:r>
        <w:rPr>
          <w:spacing w:val="-6"/>
        </w:rPr>
        <w:t xml:space="preserve"> </w:t>
      </w:r>
      <w:r>
        <w:rPr>
          <w:spacing w:val="-2"/>
        </w:rPr>
        <w:t>стрелку.</w:t>
      </w:r>
    </w:p>
    <w:p w:rsidR="00CC59FA">
      <w:pPr>
        <w:pStyle w:val="BodyText"/>
        <w:tabs>
          <w:tab w:val="left" w:pos="6111"/>
        </w:tabs>
        <w:spacing w:before="146" w:line="352" w:lineRule="auto"/>
        <w:ind w:left="152" w:right="165"/>
        <w:jc w:val="left"/>
      </w:pPr>
      <w:r>
        <w:t>Опыты,</w:t>
      </w:r>
      <w:r>
        <w:rPr>
          <w:spacing w:val="80"/>
        </w:rPr>
        <w:t xml:space="preserve"> </w:t>
      </w:r>
      <w:r>
        <w:t>демонстрирующие</w:t>
      </w:r>
      <w:r>
        <w:rPr>
          <w:spacing w:val="80"/>
        </w:rPr>
        <w:t xml:space="preserve"> </w:t>
      </w:r>
      <w:r>
        <w:t>зависимость</w:t>
      </w:r>
      <w:r>
        <w:tab/>
        <w:t>силы</w:t>
      </w:r>
      <w:r>
        <w:rPr>
          <w:spacing w:val="80"/>
        </w:rPr>
        <w:t xml:space="preserve"> </w:t>
      </w:r>
      <w:r>
        <w:t>взаимодействия</w:t>
      </w:r>
      <w:r>
        <w:rPr>
          <w:spacing w:val="80"/>
        </w:rPr>
        <w:t xml:space="preserve"> </w:t>
      </w:r>
      <w:r>
        <w:t>катушки</w:t>
      </w:r>
      <w:r>
        <w:rPr>
          <w:spacing w:val="80"/>
        </w:rPr>
        <w:t xml:space="preserve"> </w:t>
      </w:r>
      <w:r>
        <w:t>с током и магнита от силы тока и направления тока в катушке.</w:t>
      </w:r>
    </w:p>
    <w:p w:rsidR="00CC59FA">
      <w:pPr>
        <w:pStyle w:val="BodyText"/>
        <w:spacing w:line="348" w:lineRule="auto"/>
        <w:ind w:left="860" w:right="949" w:firstLine="0"/>
        <w:jc w:val="left"/>
      </w:pPr>
      <w:r>
        <w:t>Изучение</w:t>
      </w:r>
      <w:r>
        <w:rPr>
          <w:spacing w:val="-3"/>
        </w:rPr>
        <w:t xml:space="preserve"> </w:t>
      </w:r>
      <w:r>
        <w:t>действия</w:t>
      </w:r>
      <w:r>
        <w:rPr>
          <w:spacing w:val="-3"/>
        </w:rPr>
        <w:t xml:space="preserve"> </w:t>
      </w:r>
      <w:r>
        <w:t>магнитного</w:t>
      </w:r>
      <w:r>
        <w:rPr>
          <w:spacing w:val="-6"/>
        </w:rPr>
        <w:t xml:space="preserve"> </w:t>
      </w:r>
      <w:r>
        <w:t>поля</w:t>
      </w:r>
      <w:r>
        <w:rPr>
          <w:spacing w:val="-3"/>
        </w:rPr>
        <w:t xml:space="preserve"> </w:t>
      </w:r>
      <w:r>
        <w:t>на</w:t>
      </w:r>
      <w:r>
        <w:rPr>
          <w:spacing w:val="-7"/>
        </w:rPr>
        <w:t xml:space="preserve"> </w:t>
      </w:r>
      <w:r>
        <w:t>проводник</w:t>
      </w:r>
      <w:r>
        <w:rPr>
          <w:spacing w:val="-7"/>
        </w:rPr>
        <w:t xml:space="preserve"> </w:t>
      </w:r>
      <w:r>
        <w:t>с</w:t>
      </w:r>
      <w:r>
        <w:rPr>
          <w:spacing w:val="-7"/>
        </w:rPr>
        <w:t xml:space="preserve"> </w:t>
      </w:r>
      <w:r>
        <w:t>током. Конструирование и изучение работы электродвигателя.</w:t>
      </w:r>
    </w:p>
    <w:p w:rsidR="00CC59FA">
      <w:pPr>
        <w:pStyle w:val="BodyText"/>
        <w:ind w:left="860" w:firstLine="0"/>
        <w:jc w:val="left"/>
      </w:pPr>
      <w:r>
        <w:t>Измерение</w:t>
      </w:r>
      <w:r>
        <w:rPr>
          <w:spacing w:val="-9"/>
        </w:rPr>
        <w:t xml:space="preserve"> </w:t>
      </w:r>
      <w:r>
        <w:t>КПД электродвигательной</w:t>
      </w:r>
      <w:r>
        <w:rPr>
          <w:spacing w:val="-3"/>
        </w:rPr>
        <w:t xml:space="preserve"> </w:t>
      </w:r>
      <w:r>
        <w:rPr>
          <w:spacing w:val="-2"/>
        </w:rPr>
        <w:t>установки.</w:t>
      </w:r>
    </w:p>
    <w:p w:rsidR="00CC59FA">
      <w:pPr>
        <w:pStyle w:val="BodyText"/>
        <w:spacing w:before="145" w:line="352" w:lineRule="auto"/>
        <w:ind w:left="152" w:right="161"/>
      </w:pPr>
      <w:r>
        <w:t>Опыты по исследованию явления электромагнитной индукции: исследование изменений значения и направления индукционного тока.</w:t>
      </w:r>
    </w:p>
    <w:p w:rsidR="00CC59FA" w:rsidP="00695CB5">
      <w:pPr>
        <w:pStyle w:val="ListParagraph"/>
        <w:numPr>
          <w:ilvl w:val="1"/>
          <w:numId w:val="73"/>
        </w:numPr>
        <w:tabs>
          <w:tab w:val="left" w:pos="1491"/>
        </w:tabs>
        <w:spacing w:line="315" w:lineRule="exact"/>
        <w:ind w:left="1491" w:hanging="631"/>
        <w:jc w:val="both"/>
        <w:rPr>
          <w:sz w:val="28"/>
        </w:rPr>
      </w:pPr>
      <w:r>
        <w:rPr>
          <w:sz w:val="28"/>
        </w:rPr>
        <w:t>Содержание обучения</w:t>
      </w:r>
      <w:r>
        <w:rPr>
          <w:spacing w:val="-4"/>
          <w:sz w:val="28"/>
        </w:rPr>
        <w:t xml:space="preserve"> </w:t>
      </w:r>
      <w:r>
        <w:rPr>
          <w:sz w:val="28"/>
        </w:rPr>
        <w:t>в 9</w:t>
      </w:r>
      <w:r>
        <w:rPr>
          <w:spacing w:val="-3"/>
          <w:sz w:val="28"/>
        </w:rPr>
        <w:t xml:space="preserve"> </w:t>
      </w:r>
      <w:r>
        <w:rPr>
          <w:spacing w:val="-2"/>
          <w:sz w:val="28"/>
        </w:rPr>
        <w:t>классе.</w:t>
      </w:r>
    </w:p>
    <w:p w:rsidR="00CC59FA" w:rsidP="00695CB5">
      <w:pPr>
        <w:pStyle w:val="ListParagraph"/>
        <w:numPr>
          <w:ilvl w:val="2"/>
          <w:numId w:val="73"/>
        </w:numPr>
        <w:tabs>
          <w:tab w:val="left" w:pos="1701"/>
        </w:tabs>
        <w:spacing w:before="146"/>
        <w:ind w:left="1701" w:hanging="842"/>
        <w:jc w:val="both"/>
        <w:rPr>
          <w:sz w:val="28"/>
        </w:rPr>
      </w:pPr>
      <w:r>
        <w:rPr>
          <w:sz w:val="28"/>
        </w:rPr>
        <w:t>Механические</w:t>
      </w:r>
      <w:r>
        <w:rPr>
          <w:spacing w:val="-4"/>
          <w:sz w:val="28"/>
        </w:rPr>
        <w:t xml:space="preserve"> </w:t>
      </w:r>
      <w:r>
        <w:rPr>
          <w:spacing w:val="-2"/>
          <w:sz w:val="28"/>
        </w:rPr>
        <w:t>явления.</w:t>
      </w:r>
    </w:p>
    <w:p w:rsidR="00CC59FA">
      <w:pPr>
        <w:pStyle w:val="BodyText"/>
        <w:spacing w:before="150" w:line="350" w:lineRule="auto"/>
        <w:ind w:right="166"/>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CC59FA">
      <w:pPr>
        <w:pStyle w:val="BodyText"/>
        <w:spacing w:line="317" w:lineRule="exact"/>
        <w:ind w:left="859" w:firstLine="0"/>
      </w:pPr>
      <w:r>
        <w:t>Ускорение.</w:t>
      </w:r>
      <w:r>
        <w:rPr>
          <w:spacing w:val="56"/>
        </w:rPr>
        <w:t xml:space="preserve"> </w:t>
      </w:r>
      <w:r>
        <w:t>Равноускоренное</w:t>
      </w:r>
      <w:r>
        <w:rPr>
          <w:spacing w:val="49"/>
        </w:rPr>
        <w:t xml:space="preserve"> </w:t>
      </w:r>
      <w:r>
        <w:t>прямолинейное</w:t>
      </w:r>
      <w:r>
        <w:rPr>
          <w:spacing w:val="54"/>
        </w:rPr>
        <w:t xml:space="preserve"> </w:t>
      </w:r>
      <w:r>
        <w:t>движение.</w:t>
      </w:r>
      <w:r>
        <w:rPr>
          <w:spacing w:val="56"/>
        </w:rPr>
        <w:t xml:space="preserve"> </w:t>
      </w:r>
      <w:r>
        <w:t>Свободное</w:t>
      </w:r>
      <w:r>
        <w:rPr>
          <w:spacing w:val="54"/>
        </w:rPr>
        <w:t xml:space="preserve"> </w:t>
      </w:r>
      <w:r>
        <w:rPr>
          <w:spacing w:val="-2"/>
        </w:rPr>
        <w:t>падение.</w:t>
      </w:r>
    </w:p>
    <w:p w:rsidR="00CC59FA">
      <w:pPr>
        <w:pStyle w:val="BodyText"/>
        <w:spacing w:before="150"/>
        <w:ind w:firstLine="0"/>
      </w:pPr>
      <w:r>
        <w:t xml:space="preserve">Опыты </w:t>
      </w:r>
      <w:r>
        <w:rPr>
          <w:spacing w:val="-2"/>
        </w:rPr>
        <w:t>Галилея.</w:t>
      </w:r>
    </w:p>
    <w:p w:rsidR="00CC59FA">
      <w:pPr>
        <w:pStyle w:val="BodyText"/>
        <w:spacing w:before="146"/>
        <w:ind w:left="859" w:firstLine="0"/>
      </w:pPr>
      <w:r>
        <w:t>Равномерное</w:t>
      </w:r>
      <w:r>
        <w:rPr>
          <w:spacing w:val="44"/>
        </w:rPr>
        <w:t xml:space="preserve">  </w:t>
      </w:r>
      <w:r>
        <w:t>движение</w:t>
      </w:r>
      <w:r>
        <w:rPr>
          <w:spacing w:val="45"/>
        </w:rPr>
        <w:t xml:space="preserve">  </w:t>
      </w:r>
      <w:r>
        <w:t>по</w:t>
      </w:r>
      <w:r>
        <w:rPr>
          <w:spacing w:val="47"/>
        </w:rPr>
        <w:t xml:space="preserve">  </w:t>
      </w:r>
      <w:r>
        <w:t>окружности.</w:t>
      </w:r>
      <w:r>
        <w:rPr>
          <w:spacing w:val="48"/>
        </w:rPr>
        <w:t xml:space="preserve">  </w:t>
      </w:r>
      <w:r>
        <w:t>Период</w:t>
      </w:r>
      <w:r>
        <w:rPr>
          <w:spacing w:val="45"/>
        </w:rPr>
        <w:t xml:space="preserve">  </w:t>
      </w:r>
      <w:r>
        <w:t>и</w:t>
      </w:r>
      <w:r>
        <w:rPr>
          <w:spacing w:val="48"/>
        </w:rPr>
        <w:t xml:space="preserve">  </w:t>
      </w:r>
      <w:r>
        <w:t>частота</w:t>
      </w:r>
      <w:r>
        <w:rPr>
          <w:spacing w:val="45"/>
        </w:rPr>
        <w:t xml:space="preserve">  </w:t>
      </w:r>
      <w:r>
        <w:rPr>
          <w:spacing w:val="-2"/>
        </w:rPr>
        <w:t>обращения.</w:t>
      </w:r>
    </w:p>
    <w:p w:rsidR="00CC59FA">
      <w:pPr>
        <w:pStyle w:val="BodyText"/>
        <w:spacing w:before="146"/>
        <w:ind w:firstLine="0"/>
      </w:pPr>
      <w:r>
        <w:t>Линейная</w:t>
      </w:r>
      <w:r>
        <w:rPr>
          <w:spacing w:val="-4"/>
        </w:rPr>
        <w:t xml:space="preserve"> </w:t>
      </w:r>
      <w:r>
        <w:t>и</w:t>
      </w:r>
      <w:r>
        <w:rPr>
          <w:spacing w:val="-3"/>
        </w:rPr>
        <w:t xml:space="preserve"> </w:t>
      </w:r>
      <w:r>
        <w:t>угловая</w:t>
      </w:r>
      <w:r>
        <w:rPr>
          <w:spacing w:val="-2"/>
        </w:rPr>
        <w:t xml:space="preserve"> </w:t>
      </w:r>
      <w:r>
        <w:t>скорости.</w:t>
      </w:r>
      <w:r>
        <w:rPr>
          <w:spacing w:val="-3"/>
        </w:rPr>
        <w:t xml:space="preserve"> </w:t>
      </w:r>
      <w:r>
        <w:t>Центростремительное</w:t>
      </w:r>
      <w:r>
        <w:rPr>
          <w:spacing w:val="-5"/>
        </w:rPr>
        <w:t xml:space="preserve"> </w:t>
      </w:r>
      <w:r>
        <w:rPr>
          <w:spacing w:val="-2"/>
        </w:rPr>
        <w:t>ускорение.</w:t>
      </w:r>
    </w:p>
    <w:p w:rsidR="00CC59FA">
      <w:pPr>
        <w:pStyle w:val="BodyText"/>
        <w:spacing w:before="150"/>
        <w:ind w:left="859" w:firstLine="0"/>
      </w:pPr>
      <w:r>
        <w:t>Первый</w:t>
      </w:r>
      <w:r>
        <w:rPr>
          <w:spacing w:val="67"/>
          <w:w w:val="150"/>
        </w:rPr>
        <w:t xml:space="preserve"> </w:t>
      </w:r>
      <w:r>
        <w:t>закон</w:t>
      </w:r>
      <w:r>
        <w:rPr>
          <w:spacing w:val="70"/>
          <w:w w:val="150"/>
        </w:rPr>
        <w:t xml:space="preserve"> </w:t>
      </w:r>
      <w:r>
        <w:t>Ньютона.</w:t>
      </w:r>
      <w:r>
        <w:rPr>
          <w:spacing w:val="65"/>
          <w:w w:val="150"/>
        </w:rPr>
        <w:t xml:space="preserve"> </w:t>
      </w:r>
      <w:r>
        <w:t>Второй</w:t>
      </w:r>
      <w:r>
        <w:rPr>
          <w:spacing w:val="70"/>
          <w:w w:val="150"/>
        </w:rPr>
        <w:t xml:space="preserve"> </w:t>
      </w:r>
      <w:r>
        <w:t>закон</w:t>
      </w:r>
      <w:r>
        <w:rPr>
          <w:spacing w:val="66"/>
          <w:w w:val="150"/>
        </w:rPr>
        <w:t xml:space="preserve"> </w:t>
      </w:r>
      <w:r>
        <w:t>Ньютона.</w:t>
      </w:r>
      <w:r>
        <w:rPr>
          <w:spacing w:val="69"/>
          <w:w w:val="150"/>
        </w:rPr>
        <w:t xml:space="preserve"> </w:t>
      </w:r>
      <w:r>
        <w:t>Третий</w:t>
      </w:r>
      <w:r>
        <w:rPr>
          <w:spacing w:val="70"/>
          <w:w w:val="150"/>
        </w:rPr>
        <w:t xml:space="preserve"> </w:t>
      </w:r>
      <w:r>
        <w:t>закон</w:t>
      </w:r>
      <w:r>
        <w:rPr>
          <w:spacing w:val="70"/>
          <w:w w:val="150"/>
        </w:rPr>
        <w:t xml:space="preserve"> </w:t>
      </w:r>
      <w:r>
        <w:rPr>
          <w:spacing w:val="-2"/>
        </w:rPr>
        <w:t>Ньютона.</w:t>
      </w:r>
    </w:p>
    <w:p w:rsidR="00CC59FA">
      <w:pPr>
        <w:pStyle w:val="BodyText"/>
        <w:spacing w:before="146"/>
        <w:ind w:firstLine="0"/>
      </w:pPr>
      <w:r>
        <w:t>Принцип</w:t>
      </w:r>
      <w:r>
        <w:rPr>
          <w:spacing w:val="-1"/>
        </w:rPr>
        <w:t xml:space="preserve"> </w:t>
      </w:r>
      <w:r>
        <w:t>суперпозиции</w:t>
      </w:r>
      <w:r>
        <w:rPr>
          <w:spacing w:val="-1"/>
        </w:rPr>
        <w:t xml:space="preserve"> </w:t>
      </w:r>
      <w:r>
        <w:rPr>
          <w:spacing w:val="-4"/>
        </w:rPr>
        <w:t>сил.</w:t>
      </w:r>
    </w:p>
    <w:p w:rsidR="00CC59FA">
      <w:pPr>
        <w:pStyle w:val="BodyText"/>
        <w:spacing w:before="150" w:line="348" w:lineRule="auto"/>
        <w:ind w:right="165"/>
      </w:pPr>
      <w:r>
        <w:t>Сила упругости. Закон Гука. Сила трения: сила трения скольжения, сила трения покоя, другие виды трения.</w:t>
      </w:r>
    </w:p>
    <w:p w:rsidR="00CC59FA">
      <w:pPr>
        <w:pStyle w:val="BodyText"/>
        <w:spacing w:before="2" w:line="350" w:lineRule="auto"/>
        <w:ind w:right="168"/>
      </w:pPr>
      <w: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w:t>
      </w:r>
      <w:r>
        <w:rPr>
          <w:spacing w:val="-2"/>
        </w:rPr>
        <w:t>перегрузки.</w:t>
      </w:r>
    </w:p>
    <w:p w:rsidR="00CC59FA">
      <w:pPr>
        <w:spacing w:line="350" w:lineRule="auto"/>
        <w:sectPr>
          <w:pgSz w:w="11910" w:h="16840"/>
          <w:pgMar w:top="1040" w:right="400" w:bottom="740" w:left="980" w:header="578" w:footer="547" w:gutter="0"/>
          <w:cols w:space="720"/>
        </w:sectPr>
      </w:pPr>
    </w:p>
    <w:p w:rsidR="00CC59FA">
      <w:pPr>
        <w:pStyle w:val="BodyText"/>
        <w:spacing w:before="86" w:line="352" w:lineRule="auto"/>
        <w:ind w:right="166"/>
      </w:pPr>
      <w:r>
        <w:t>Равновесие материальной точки. Абсолютно твёрдое тело. Равновесие твёрдого тела с закреплённой осью вращения. Момент силы. Центр тяжести.</w:t>
      </w:r>
    </w:p>
    <w:p w:rsidR="00CC59FA">
      <w:pPr>
        <w:pStyle w:val="BodyText"/>
        <w:spacing w:line="352" w:lineRule="auto"/>
        <w:ind w:right="165"/>
      </w:pPr>
      <w:r>
        <w:t>Импульс тела. Изменение импульса. Импульс силы. Закон сохранения импульса. Реактивное движение.</w:t>
      </w:r>
    </w:p>
    <w:p w:rsidR="00CC59FA">
      <w:pPr>
        <w:pStyle w:val="BodyText"/>
        <w:spacing w:line="350" w:lineRule="auto"/>
        <w:ind w:right="162"/>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CC59FA" w:rsidP="00695CB5">
      <w:pPr>
        <w:pStyle w:val="ListParagraph"/>
        <w:numPr>
          <w:ilvl w:val="3"/>
          <w:numId w:val="73"/>
        </w:numPr>
        <w:tabs>
          <w:tab w:val="left" w:pos="1909"/>
        </w:tabs>
        <w:spacing w:line="322" w:lineRule="exact"/>
        <w:ind w:left="1909" w:hanging="1050"/>
        <w:jc w:val="both"/>
        <w:rPr>
          <w:sz w:val="28"/>
        </w:rPr>
      </w:pPr>
      <w:r>
        <w:rPr>
          <w:spacing w:val="-2"/>
          <w:sz w:val="28"/>
        </w:rPr>
        <w:t>Демонстрации.</w:t>
      </w:r>
    </w:p>
    <w:p w:rsidR="00CC59FA">
      <w:pPr>
        <w:pStyle w:val="BodyText"/>
        <w:spacing w:before="133"/>
        <w:ind w:left="859" w:firstLine="0"/>
      </w:pPr>
      <w:r>
        <w:t>Наблюдение</w:t>
      </w:r>
      <w:r>
        <w:rPr>
          <w:spacing w:val="-3"/>
        </w:rPr>
        <w:t xml:space="preserve"> </w:t>
      </w:r>
      <w:r>
        <w:t>механического</w:t>
      </w:r>
      <w:r>
        <w:rPr>
          <w:spacing w:val="-5"/>
        </w:rPr>
        <w:t xml:space="preserve"> </w:t>
      </w:r>
      <w:r>
        <w:t>движения</w:t>
      </w:r>
      <w:r>
        <w:rPr>
          <w:spacing w:val="-6"/>
        </w:rPr>
        <w:t xml:space="preserve"> </w:t>
      </w:r>
      <w:r>
        <w:t>тела</w:t>
      </w:r>
      <w:r>
        <w:rPr>
          <w:spacing w:val="-2"/>
        </w:rPr>
        <w:t xml:space="preserve"> </w:t>
      </w:r>
      <w:r>
        <w:t>относительно</w:t>
      </w:r>
      <w:r>
        <w:rPr>
          <w:spacing w:val="-2"/>
        </w:rPr>
        <w:t xml:space="preserve"> </w:t>
      </w:r>
      <w:r>
        <w:t>разных</w:t>
      </w:r>
      <w:r>
        <w:rPr>
          <w:spacing w:val="-5"/>
        </w:rPr>
        <w:t xml:space="preserve"> </w:t>
      </w:r>
      <w:r>
        <w:t>тел</w:t>
      </w:r>
      <w:r>
        <w:rPr>
          <w:spacing w:val="-1"/>
        </w:rPr>
        <w:t xml:space="preserve"> </w:t>
      </w:r>
      <w:r>
        <w:rPr>
          <w:spacing w:val="-2"/>
        </w:rPr>
        <w:t>отсчёта.</w:t>
      </w:r>
    </w:p>
    <w:p w:rsidR="00CC59FA">
      <w:pPr>
        <w:pStyle w:val="BodyText"/>
        <w:spacing w:before="146" w:line="352" w:lineRule="auto"/>
        <w:ind w:right="162"/>
      </w:pPr>
      <w:r>
        <w:t>Сравнение путей и траекторий движения одного и того же тела относительно разных тел отсчёта.</w:t>
      </w:r>
    </w:p>
    <w:p w:rsidR="00CC59FA">
      <w:pPr>
        <w:pStyle w:val="BodyText"/>
        <w:spacing w:line="352" w:lineRule="auto"/>
        <w:ind w:left="859" w:right="949" w:firstLine="0"/>
        <w:jc w:val="left"/>
      </w:pPr>
      <w:r>
        <w:t>Измерение</w:t>
      </w:r>
      <w:r>
        <w:rPr>
          <w:spacing w:val="-9"/>
        </w:rPr>
        <w:t xml:space="preserve"> </w:t>
      </w:r>
      <w:r>
        <w:t>скорости</w:t>
      </w:r>
      <w:r>
        <w:rPr>
          <w:spacing w:val="-6"/>
        </w:rPr>
        <w:t xml:space="preserve"> </w:t>
      </w:r>
      <w:r>
        <w:t>и</w:t>
      </w:r>
      <w:r>
        <w:rPr>
          <w:spacing w:val="-2"/>
        </w:rPr>
        <w:t xml:space="preserve"> </w:t>
      </w:r>
      <w:r>
        <w:t>ускорения</w:t>
      </w:r>
      <w:r>
        <w:rPr>
          <w:spacing w:val="-9"/>
        </w:rPr>
        <w:t xml:space="preserve"> </w:t>
      </w:r>
      <w:r>
        <w:t>прямолинейного</w:t>
      </w:r>
      <w:r>
        <w:rPr>
          <w:spacing w:val="-8"/>
        </w:rPr>
        <w:t xml:space="preserve"> </w:t>
      </w:r>
      <w:r>
        <w:t>движения. Исследование признаков равноускоренного движения.</w:t>
      </w:r>
    </w:p>
    <w:p w:rsidR="00CC59FA">
      <w:pPr>
        <w:pStyle w:val="BodyText"/>
        <w:spacing w:line="315" w:lineRule="exact"/>
        <w:ind w:left="859" w:firstLine="0"/>
        <w:jc w:val="left"/>
      </w:pPr>
      <w:r>
        <w:t>Наблюдение</w:t>
      </w:r>
      <w:r>
        <w:rPr>
          <w:spacing w:val="-3"/>
        </w:rPr>
        <w:t xml:space="preserve"> </w:t>
      </w:r>
      <w:r>
        <w:t>движения</w:t>
      </w:r>
      <w:r>
        <w:rPr>
          <w:spacing w:val="-3"/>
        </w:rPr>
        <w:t xml:space="preserve"> </w:t>
      </w:r>
      <w:r>
        <w:t>тела</w:t>
      </w:r>
      <w:r>
        <w:rPr>
          <w:spacing w:val="-3"/>
        </w:rPr>
        <w:t xml:space="preserve"> </w:t>
      </w:r>
      <w:r>
        <w:t>по</w:t>
      </w:r>
      <w:r>
        <w:rPr>
          <w:spacing w:val="2"/>
        </w:rPr>
        <w:t xml:space="preserve"> </w:t>
      </w:r>
      <w:r>
        <w:rPr>
          <w:spacing w:val="-2"/>
        </w:rPr>
        <w:t>окружности.</w:t>
      </w:r>
    </w:p>
    <w:p w:rsidR="00CC59FA">
      <w:pPr>
        <w:pStyle w:val="BodyText"/>
        <w:tabs>
          <w:tab w:val="left" w:pos="2627"/>
          <w:tab w:val="left" w:pos="4559"/>
          <w:tab w:val="left" w:pos="5859"/>
          <w:tab w:val="left" w:pos="7875"/>
          <w:tab w:val="left" w:pos="8263"/>
          <w:tab w:val="left" w:pos="9459"/>
        </w:tabs>
        <w:spacing w:before="139"/>
        <w:ind w:left="859" w:firstLine="0"/>
        <w:jc w:val="left"/>
      </w:pPr>
      <w:r>
        <w:rPr>
          <w:spacing w:val="-2"/>
        </w:rPr>
        <w:t>Наблюдение</w:t>
      </w:r>
      <w:r>
        <w:tab/>
      </w:r>
      <w:r>
        <w:rPr>
          <w:spacing w:val="-2"/>
        </w:rPr>
        <w:t>механических</w:t>
      </w:r>
      <w:r>
        <w:tab/>
      </w:r>
      <w:r>
        <w:rPr>
          <w:spacing w:val="-2"/>
        </w:rPr>
        <w:t>явлений,</w:t>
      </w:r>
      <w:r>
        <w:tab/>
      </w:r>
      <w:r>
        <w:rPr>
          <w:spacing w:val="-2"/>
        </w:rPr>
        <w:t>происходящих</w:t>
      </w:r>
      <w:r>
        <w:tab/>
      </w:r>
      <w:r>
        <w:rPr>
          <w:spacing w:val="-10"/>
        </w:rPr>
        <w:t>в</w:t>
      </w:r>
      <w:r>
        <w:tab/>
      </w:r>
      <w:r>
        <w:rPr>
          <w:spacing w:val="-2"/>
        </w:rPr>
        <w:t>системе</w:t>
      </w:r>
      <w:r>
        <w:tab/>
      </w:r>
      <w:r>
        <w:rPr>
          <w:spacing w:val="-2"/>
        </w:rPr>
        <w:t>отсчёта</w:t>
      </w:r>
    </w:p>
    <w:p w:rsidR="00CC59FA">
      <w:pPr>
        <w:pStyle w:val="BodyText"/>
        <w:spacing w:before="150" w:line="348" w:lineRule="auto"/>
        <w:ind w:firstLine="0"/>
        <w:jc w:val="left"/>
      </w:pPr>
      <w:r>
        <w:t>«Тележка»</w:t>
      </w:r>
      <w:r>
        <w:rPr>
          <w:spacing w:val="40"/>
        </w:rPr>
        <w:t xml:space="preserve"> </w:t>
      </w:r>
      <w:r>
        <w:t>при</w:t>
      </w:r>
      <w:r>
        <w:rPr>
          <w:spacing w:val="40"/>
        </w:rPr>
        <w:t xml:space="preserve"> </w:t>
      </w:r>
      <w:r>
        <w:t>её</w:t>
      </w:r>
      <w:r>
        <w:rPr>
          <w:spacing w:val="40"/>
        </w:rPr>
        <w:t xml:space="preserve"> </w:t>
      </w:r>
      <w:r>
        <w:t>равномерном</w:t>
      </w:r>
      <w:r>
        <w:rPr>
          <w:spacing w:val="40"/>
        </w:rPr>
        <w:t xml:space="preserve"> </w:t>
      </w:r>
      <w:r>
        <w:t>и</w:t>
      </w:r>
      <w:r>
        <w:rPr>
          <w:spacing w:val="40"/>
        </w:rPr>
        <w:t xml:space="preserve"> </w:t>
      </w:r>
      <w:r>
        <w:t>ускоренном</w:t>
      </w:r>
      <w:r>
        <w:rPr>
          <w:spacing w:val="40"/>
        </w:rPr>
        <w:t xml:space="preserve"> </w:t>
      </w:r>
      <w:r>
        <w:t>движении</w:t>
      </w:r>
      <w:r>
        <w:rPr>
          <w:spacing w:val="40"/>
        </w:rPr>
        <w:t xml:space="preserve"> </w:t>
      </w:r>
      <w:r>
        <w:t>относительно</w:t>
      </w:r>
      <w:r>
        <w:rPr>
          <w:spacing w:val="40"/>
        </w:rPr>
        <w:t xml:space="preserve"> </w:t>
      </w:r>
      <w:r>
        <w:t>кабинета</w:t>
      </w:r>
      <w:r>
        <w:rPr>
          <w:spacing w:val="40"/>
        </w:rPr>
        <w:t xml:space="preserve"> </w:t>
      </w:r>
      <w:r>
        <w:rPr>
          <w:spacing w:val="-2"/>
        </w:rPr>
        <w:t>физики.</w:t>
      </w:r>
    </w:p>
    <w:p w:rsidR="00CC59FA">
      <w:pPr>
        <w:pStyle w:val="BodyText"/>
        <w:spacing w:before="2" w:line="352" w:lineRule="auto"/>
        <w:ind w:left="859" w:firstLine="0"/>
        <w:jc w:val="left"/>
      </w:pPr>
      <w:r>
        <w:t>Зависимость</w:t>
      </w:r>
      <w:r>
        <w:rPr>
          <w:spacing w:val="-1"/>
        </w:rPr>
        <w:t xml:space="preserve"> </w:t>
      </w:r>
      <w:r>
        <w:t>ускорения</w:t>
      </w:r>
      <w:r>
        <w:rPr>
          <w:spacing w:val="-6"/>
        </w:rPr>
        <w:t xml:space="preserve"> </w:t>
      </w:r>
      <w:r>
        <w:t>тела</w:t>
      </w:r>
      <w:r>
        <w:rPr>
          <w:spacing w:val="-6"/>
        </w:rPr>
        <w:t xml:space="preserve"> </w:t>
      </w:r>
      <w:r>
        <w:t>от массы</w:t>
      </w:r>
      <w:r>
        <w:rPr>
          <w:spacing w:val="-2"/>
        </w:rPr>
        <w:t xml:space="preserve"> </w:t>
      </w:r>
      <w:r>
        <w:t>тела</w:t>
      </w:r>
      <w:r>
        <w:rPr>
          <w:spacing w:val="-6"/>
        </w:rPr>
        <w:t xml:space="preserve"> </w:t>
      </w:r>
      <w:r>
        <w:t>и</w:t>
      </w:r>
      <w:r>
        <w:rPr>
          <w:spacing w:val="-3"/>
        </w:rPr>
        <w:t xml:space="preserve"> </w:t>
      </w:r>
      <w:r>
        <w:t>действующей</w:t>
      </w:r>
      <w:r>
        <w:rPr>
          <w:spacing w:val="-3"/>
        </w:rPr>
        <w:t xml:space="preserve"> </w:t>
      </w:r>
      <w:r>
        <w:t>на</w:t>
      </w:r>
      <w:r>
        <w:rPr>
          <w:spacing w:val="-6"/>
        </w:rPr>
        <w:t xml:space="preserve"> </w:t>
      </w:r>
      <w:r>
        <w:t>него</w:t>
      </w:r>
      <w:r>
        <w:rPr>
          <w:spacing w:val="-5"/>
        </w:rPr>
        <w:t xml:space="preserve"> </w:t>
      </w:r>
      <w:r>
        <w:t>силы. Наблюдение равенства сил при взаимодействии тел.</w:t>
      </w:r>
    </w:p>
    <w:p w:rsidR="00CC59FA">
      <w:pPr>
        <w:pStyle w:val="BodyText"/>
        <w:spacing w:line="352" w:lineRule="auto"/>
        <w:ind w:left="859" w:right="3362" w:firstLine="0"/>
        <w:jc w:val="left"/>
      </w:pPr>
      <w:r>
        <w:t>Изменение</w:t>
      </w:r>
      <w:r>
        <w:rPr>
          <w:spacing w:val="-5"/>
        </w:rPr>
        <w:t xml:space="preserve"> </w:t>
      </w:r>
      <w:r>
        <w:t>веса</w:t>
      </w:r>
      <w:r>
        <w:rPr>
          <w:spacing w:val="-9"/>
        </w:rPr>
        <w:t xml:space="preserve"> </w:t>
      </w:r>
      <w:r>
        <w:t>тела</w:t>
      </w:r>
      <w:r>
        <w:rPr>
          <w:spacing w:val="-9"/>
        </w:rPr>
        <w:t xml:space="preserve"> </w:t>
      </w:r>
      <w:r>
        <w:t>при</w:t>
      </w:r>
      <w:r>
        <w:rPr>
          <w:spacing w:val="-3"/>
        </w:rPr>
        <w:t xml:space="preserve"> </w:t>
      </w:r>
      <w:r>
        <w:t>ускоренном</w:t>
      </w:r>
      <w:r>
        <w:rPr>
          <w:spacing w:val="-6"/>
        </w:rPr>
        <w:t xml:space="preserve"> </w:t>
      </w:r>
      <w:r>
        <w:t>движении. Передача импульса при взаимодействии тел.</w:t>
      </w:r>
    </w:p>
    <w:p w:rsidR="00CC59FA">
      <w:pPr>
        <w:pStyle w:val="BodyText"/>
        <w:spacing w:line="348" w:lineRule="auto"/>
        <w:ind w:left="859" w:right="2396" w:firstLine="0"/>
        <w:jc w:val="left"/>
      </w:pPr>
      <w:r>
        <w:t>Преобразования энергии при взаимодействии тел. Сохранение</w:t>
      </w:r>
      <w:r>
        <w:rPr>
          <w:spacing w:val="-10"/>
        </w:rPr>
        <w:t xml:space="preserve"> </w:t>
      </w:r>
      <w:r>
        <w:t>импульса</w:t>
      </w:r>
      <w:r>
        <w:rPr>
          <w:spacing w:val="-10"/>
        </w:rPr>
        <w:t xml:space="preserve"> </w:t>
      </w:r>
      <w:r>
        <w:t>при</w:t>
      </w:r>
      <w:r>
        <w:rPr>
          <w:spacing w:val="-7"/>
        </w:rPr>
        <w:t xml:space="preserve"> </w:t>
      </w:r>
      <w:r>
        <w:t>неупругом</w:t>
      </w:r>
      <w:r>
        <w:rPr>
          <w:spacing w:val="-7"/>
        </w:rPr>
        <w:t xml:space="preserve"> </w:t>
      </w:r>
      <w:r>
        <w:t>взаимодействии.</w:t>
      </w:r>
    </w:p>
    <w:p w:rsidR="00CC59FA">
      <w:pPr>
        <w:pStyle w:val="BodyText"/>
        <w:spacing w:line="348" w:lineRule="auto"/>
        <w:ind w:left="859" w:right="949" w:firstLine="0"/>
        <w:jc w:val="left"/>
      </w:pPr>
      <w:r>
        <w:t>Сохранение</w:t>
      </w:r>
      <w:r>
        <w:rPr>
          <w:spacing w:val="-10"/>
        </w:rPr>
        <w:t xml:space="preserve"> </w:t>
      </w:r>
      <w:r>
        <w:t>импульса</w:t>
      </w:r>
      <w:r>
        <w:rPr>
          <w:spacing w:val="-10"/>
        </w:rPr>
        <w:t xml:space="preserve"> </w:t>
      </w:r>
      <w:r>
        <w:t>при</w:t>
      </w:r>
      <w:r>
        <w:rPr>
          <w:spacing w:val="-3"/>
        </w:rPr>
        <w:t xml:space="preserve"> </w:t>
      </w:r>
      <w:r>
        <w:t>абсолютно</w:t>
      </w:r>
      <w:r>
        <w:rPr>
          <w:spacing w:val="-5"/>
        </w:rPr>
        <w:t xml:space="preserve"> </w:t>
      </w:r>
      <w:r>
        <w:t>упругом</w:t>
      </w:r>
      <w:r>
        <w:rPr>
          <w:spacing w:val="-7"/>
        </w:rPr>
        <w:t xml:space="preserve"> </w:t>
      </w:r>
      <w:r>
        <w:t>взаимодействии. Наблюдение реактивного движения.</w:t>
      </w:r>
    </w:p>
    <w:p w:rsidR="00CC59FA">
      <w:pPr>
        <w:pStyle w:val="BodyText"/>
        <w:ind w:left="859" w:firstLine="0"/>
        <w:jc w:val="left"/>
      </w:pPr>
      <w:r>
        <w:t>Сохранение</w:t>
      </w:r>
      <w:r>
        <w:rPr>
          <w:spacing w:val="-4"/>
        </w:rPr>
        <w:t xml:space="preserve"> </w:t>
      </w:r>
      <w:r>
        <w:t>механической</w:t>
      </w:r>
      <w:r>
        <w:rPr>
          <w:spacing w:val="-2"/>
        </w:rPr>
        <w:t xml:space="preserve"> </w:t>
      </w:r>
      <w:r>
        <w:t>энергии</w:t>
      </w:r>
      <w:r>
        <w:rPr>
          <w:spacing w:val="-3"/>
        </w:rPr>
        <w:t xml:space="preserve"> </w:t>
      </w:r>
      <w:r>
        <w:t>при</w:t>
      </w:r>
      <w:r>
        <w:rPr>
          <w:spacing w:val="-2"/>
        </w:rPr>
        <w:t xml:space="preserve"> </w:t>
      </w:r>
      <w:r>
        <w:t>свободном</w:t>
      </w:r>
      <w:r>
        <w:rPr>
          <w:spacing w:val="-6"/>
        </w:rPr>
        <w:t xml:space="preserve"> </w:t>
      </w:r>
      <w:r>
        <w:rPr>
          <w:spacing w:val="-2"/>
        </w:rPr>
        <w:t>падении.</w:t>
      </w:r>
    </w:p>
    <w:p w:rsidR="00CC59FA">
      <w:pPr>
        <w:pStyle w:val="BodyText"/>
        <w:tabs>
          <w:tab w:val="left" w:pos="2523"/>
          <w:tab w:val="left" w:pos="4435"/>
          <w:tab w:val="left" w:pos="5615"/>
          <w:tab w:val="left" w:pos="6287"/>
          <w:tab w:val="left" w:pos="7707"/>
          <w:tab w:val="left" w:pos="8451"/>
          <w:tab w:val="left" w:pos="9111"/>
        </w:tabs>
        <w:spacing w:before="145" w:line="348" w:lineRule="auto"/>
        <w:ind w:right="165"/>
        <w:jc w:val="left"/>
      </w:pPr>
      <w:r>
        <w:rPr>
          <w:spacing w:val="-2"/>
        </w:rPr>
        <w:t>Сохранение</w:t>
      </w:r>
      <w:r>
        <w:tab/>
      </w:r>
      <w:r>
        <w:rPr>
          <w:spacing w:val="-2"/>
        </w:rPr>
        <w:t>механической</w:t>
      </w:r>
      <w:r>
        <w:tab/>
      </w:r>
      <w:r>
        <w:rPr>
          <w:spacing w:val="-2"/>
        </w:rPr>
        <w:t>энергии</w:t>
      </w:r>
      <w:r>
        <w:tab/>
      </w:r>
      <w:r>
        <w:rPr>
          <w:spacing w:val="-4"/>
        </w:rPr>
        <w:t>при</w:t>
      </w:r>
      <w:r>
        <w:tab/>
      </w:r>
      <w:r>
        <w:rPr>
          <w:spacing w:val="-2"/>
        </w:rPr>
        <w:t>движении</w:t>
      </w:r>
      <w:r>
        <w:tab/>
      </w:r>
      <w:r>
        <w:rPr>
          <w:spacing w:val="-4"/>
        </w:rPr>
        <w:t>тела</w:t>
      </w:r>
      <w:r>
        <w:tab/>
      </w:r>
      <w:r>
        <w:rPr>
          <w:spacing w:val="-4"/>
        </w:rPr>
        <w:t>под</w:t>
      </w:r>
      <w:r>
        <w:tab/>
      </w:r>
      <w:r>
        <w:rPr>
          <w:spacing w:val="-2"/>
        </w:rPr>
        <w:t>действием пружины.</w:t>
      </w:r>
    </w:p>
    <w:p w:rsidR="00CC59FA" w:rsidP="00695CB5">
      <w:pPr>
        <w:pStyle w:val="ListParagraph"/>
        <w:numPr>
          <w:ilvl w:val="3"/>
          <w:numId w:val="73"/>
        </w:numPr>
        <w:tabs>
          <w:tab w:val="left" w:pos="1909"/>
        </w:tabs>
        <w:spacing w:before="7"/>
        <w:ind w:left="1909" w:hanging="1050"/>
        <w:rPr>
          <w:sz w:val="28"/>
        </w:rPr>
      </w:pPr>
      <w:r>
        <w:rPr>
          <w:sz w:val="28"/>
        </w:rPr>
        <w:t>Лабораторные</w:t>
      </w:r>
      <w:r>
        <w:rPr>
          <w:spacing w:val="-4"/>
          <w:sz w:val="28"/>
        </w:rPr>
        <w:t xml:space="preserve"> </w:t>
      </w:r>
      <w:r>
        <w:rPr>
          <w:sz w:val="28"/>
        </w:rPr>
        <w:t>работы</w:t>
      </w:r>
      <w:r>
        <w:rPr>
          <w:spacing w:val="-4"/>
          <w:sz w:val="28"/>
        </w:rPr>
        <w:t xml:space="preserve"> </w:t>
      </w:r>
      <w:r>
        <w:rPr>
          <w:sz w:val="28"/>
        </w:rPr>
        <w:t>и</w:t>
      </w:r>
      <w:r>
        <w:rPr>
          <w:spacing w:val="-4"/>
          <w:sz w:val="28"/>
        </w:rPr>
        <w:t xml:space="preserve"> </w:t>
      </w:r>
      <w:r>
        <w:rPr>
          <w:spacing w:val="-2"/>
          <w:sz w:val="28"/>
        </w:rPr>
        <w:t>опыты.</w:t>
      </w:r>
    </w:p>
    <w:p w:rsidR="00CC59FA">
      <w:pPr>
        <w:pStyle w:val="BodyText"/>
        <w:spacing w:before="146"/>
        <w:ind w:left="858" w:firstLine="0"/>
        <w:jc w:val="left"/>
      </w:pPr>
      <w:r>
        <w:t>Конструирование</w:t>
      </w:r>
      <w:r>
        <w:rPr>
          <w:spacing w:val="33"/>
        </w:rPr>
        <w:t xml:space="preserve"> </w:t>
      </w:r>
      <w:r>
        <w:t>тракта</w:t>
      </w:r>
      <w:r>
        <w:rPr>
          <w:spacing w:val="32"/>
        </w:rPr>
        <w:t xml:space="preserve"> </w:t>
      </w:r>
      <w:r>
        <w:t>для</w:t>
      </w:r>
      <w:r>
        <w:rPr>
          <w:spacing w:val="35"/>
        </w:rPr>
        <w:t xml:space="preserve"> </w:t>
      </w:r>
      <w:r>
        <w:t>разгона</w:t>
      </w:r>
      <w:r>
        <w:rPr>
          <w:spacing w:val="36"/>
        </w:rPr>
        <w:t xml:space="preserve"> </w:t>
      </w:r>
      <w:r>
        <w:t>и</w:t>
      </w:r>
      <w:r>
        <w:rPr>
          <w:spacing w:val="34"/>
        </w:rPr>
        <w:t xml:space="preserve"> </w:t>
      </w:r>
      <w:r>
        <w:t>дальнейшего</w:t>
      </w:r>
      <w:r>
        <w:rPr>
          <w:spacing w:val="37"/>
        </w:rPr>
        <w:t xml:space="preserve"> </w:t>
      </w:r>
      <w:r>
        <w:t>равномерного</w:t>
      </w:r>
      <w:r>
        <w:rPr>
          <w:spacing w:val="37"/>
        </w:rPr>
        <w:t xml:space="preserve"> </w:t>
      </w:r>
      <w:r>
        <w:rPr>
          <w:spacing w:val="-2"/>
        </w:rPr>
        <w:t>движения</w:t>
      </w:r>
    </w:p>
    <w:p w:rsidR="00CC59FA">
      <w:pPr>
        <w:sectPr>
          <w:pgSz w:w="11910" w:h="16840"/>
          <w:pgMar w:top="1040" w:right="400" w:bottom="740" w:left="980" w:header="578" w:footer="547" w:gutter="0"/>
          <w:cols w:space="720"/>
        </w:sectPr>
      </w:pPr>
    </w:p>
    <w:p w:rsidR="00CC59FA">
      <w:pPr>
        <w:pStyle w:val="BodyText"/>
        <w:spacing w:before="86"/>
        <w:ind w:left="152" w:firstLine="0"/>
      </w:pPr>
      <w:r>
        <w:t>шарика</w:t>
      </w:r>
      <w:r>
        <w:rPr>
          <w:spacing w:val="-3"/>
        </w:rPr>
        <w:t xml:space="preserve"> </w:t>
      </w:r>
      <w:r>
        <w:t>или</w:t>
      </w:r>
      <w:r>
        <w:rPr>
          <w:spacing w:val="2"/>
        </w:rPr>
        <w:t xml:space="preserve"> </w:t>
      </w:r>
      <w:r>
        <w:rPr>
          <w:spacing w:val="-2"/>
        </w:rPr>
        <w:t>тележки.</w:t>
      </w:r>
    </w:p>
    <w:p w:rsidR="00CC59FA">
      <w:pPr>
        <w:pStyle w:val="BodyText"/>
        <w:spacing w:before="151" w:line="348" w:lineRule="auto"/>
        <w:ind w:right="161"/>
      </w:pPr>
      <w:r>
        <w:t>Определение средней скорости скольжения бруска или движения шарика по наклонной плоскости.</w:t>
      </w:r>
    </w:p>
    <w:p w:rsidR="00CC59FA">
      <w:pPr>
        <w:pStyle w:val="BodyText"/>
        <w:spacing w:before="6" w:line="348" w:lineRule="auto"/>
        <w:ind w:right="167"/>
      </w:pPr>
      <w:r>
        <w:t xml:space="preserve">Определение ускорения тела при равноускоренном движении по наклонной </w:t>
      </w:r>
      <w:r>
        <w:rPr>
          <w:spacing w:val="-2"/>
        </w:rPr>
        <w:t>плоскости.</w:t>
      </w:r>
    </w:p>
    <w:p w:rsidR="00CC59FA">
      <w:pPr>
        <w:pStyle w:val="BodyText"/>
        <w:spacing w:before="2" w:line="352" w:lineRule="auto"/>
        <w:ind w:right="168"/>
      </w:pPr>
      <w:r>
        <w:t>Исследование зависимости пути от времени при равноускоренном движении без начальной скорости.</w:t>
      </w:r>
    </w:p>
    <w:p w:rsidR="00CC59FA">
      <w:pPr>
        <w:pStyle w:val="BodyText"/>
        <w:spacing w:line="350" w:lineRule="auto"/>
        <w:ind w:right="167"/>
      </w:pPr>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CC59FA">
      <w:pPr>
        <w:pStyle w:val="BodyText"/>
        <w:spacing w:line="352" w:lineRule="auto"/>
        <w:ind w:right="166"/>
      </w:pPr>
      <w:r>
        <w:t xml:space="preserve">Исследование зависимости силы трения скольжения от силы нормального </w:t>
      </w:r>
      <w:r>
        <w:rPr>
          <w:spacing w:val="-2"/>
        </w:rPr>
        <w:t>давления.</w:t>
      </w:r>
    </w:p>
    <w:p w:rsidR="00CC59FA">
      <w:pPr>
        <w:pStyle w:val="BodyText"/>
        <w:spacing w:line="352" w:lineRule="auto"/>
        <w:ind w:left="859" w:right="3855" w:firstLine="0"/>
      </w:pPr>
      <w:r>
        <w:t>Определение</w:t>
      </w:r>
      <w:r>
        <w:rPr>
          <w:spacing w:val="-13"/>
        </w:rPr>
        <w:t xml:space="preserve"> </w:t>
      </w:r>
      <w:r>
        <w:t>коэффициента</w:t>
      </w:r>
      <w:r>
        <w:rPr>
          <w:spacing w:val="-13"/>
        </w:rPr>
        <w:t xml:space="preserve"> </w:t>
      </w:r>
      <w:r>
        <w:t>трения</w:t>
      </w:r>
      <w:r>
        <w:rPr>
          <w:spacing w:val="-9"/>
        </w:rPr>
        <w:t xml:space="preserve"> </w:t>
      </w:r>
      <w:r>
        <w:t>скольжения. Определение жёсткости пружины.</w:t>
      </w:r>
    </w:p>
    <w:p w:rsidR="00CC59FA">
      <w:pPr>
        <w:pStyle w:val="BodyText"/>
        <w:tabs>
          <w:tab w:val="left" w:pos="2640"/>
          <w:tab w:val="left" w:pos="3700"/>
          <w:tab w:val="left" w:pos="6168"/>
          <w:tab w:val="left" w:pos="7964"/>
          <w:tab w:val="left" w:pos="9356"/>
          <w:tab w:val="left" w:pos="10071"/>
        </w:tabs>
        <w:spacing w:line="348" w:lineRule="auto"/>
        <w:ind w:right="162"/>
        <w:jc w:val="left"/>
      </w:pPr>
      <w:r>
        <w:rPr>
          <w:spacing w:val="-2"/>
        </w:rPr>
        <w:t>Определение</w:t>
      </w:r>
      <w:r>
        <w:tab/>
      </w:r>
      <w:r>
        <w:rPr>
          <w:spacing w:val="-2"/>
        </w:rPr>
        <w:t>работы</w:t>
      </w:r>
      <w:r>
        <w:tab/>
        <w:t>силы</w:t>
      </w:r>
      <w:r>
        <w:rPr>
          <w:spacing w:val="80"/>
        </w:rPr>
        <w:t xml:space="preserve"> </w:t>
      </w:r>
      <w:r>
        <w:t>трения</w:t>
      </w:r>
      <w:r>
        <w:rPr>
          <w:spacing w:val="80"/>
        </w:rPr>
        <w:t xml:space="preserve"> </w:t>
      </w:r>
      <w:r>
        <w:t>при</w:t>
      </w:r>
      <w:r>
        <w:tab/>
      </w:r>
      <w:r>
        <w:rPr>
          <w:spacing w:val="-2"/>
        </w:rPr>
        <w:t>равномерном</w:t>
      </w:r>
      <w:r>
        <w:tab/>
      </w:r>
      <w:r>
        <w:rPr>
          <w:spacing w:val="-2"/>
        </w:rPr>
        <w:t>движении</w:t>
      </w:r>
      <w:r>
        <w:tab/>
      </w:r>
      <w:r>
        <w:rPr>
          <w:spacing w:val="-4"/>
        </w:rPr>
        <w:t>тела</w:t>
      </w:r>
      <w:r>
        <w:tab/>
      </w:r>
      <w:r>
        <w:rPr>
          <w:spacing w:val="-6"/>
        </w:rPr>
        <w:t xml:space="preserve">по </w:t>
      </w:r>
      <w:r>
        <w:t>горизонтальной поверхности.</w:t>
      </w:r>
    </w:p>
    <w:p w:rsidR="00CC59FA">
      <w:pPr>
        <w:pStyle w:val="BodyText"/>
        <w:spacing w:line="348" w:lineRule="auto"/>
        <w:jc w:val="left"/>
      </w:pPr>
      <w:r>
        <w:t>Определение</w:t>
      </w:r>
      <w:r>
        <w:rPr>
          <w:spacing w:val="40"/>
        </w:rPr>
        <w:t xml:space="preserve"> </w:t>
      </w:r>
      <w:r>
        <w:t>работы</w:t>
      </w:r>
      <w:r>
        <w:rPr>
          <w:spacing w:val="40"/>
        </w:rPr>
        <w:t xml:space="preserve"> </w:t>
      </w:r>
      <w:r>
        <w:t>силы</w:t>
      </w:r>
      <w:r>
        <w:rPr>
          <w:spacing w:val="40"/>
        </w:rPr>
        <w:t xml:space="preserve"> </w:t>
      </w:r>
      <w:r>
        <w:t>упругости</w:t>
      </w:r>
      <w:r>
        <w:rPr>
          <w:spacing w:val="40"/>
        </w:rPr>
        <w:t xml:space="preserve"> </w:t>
      </w:r>
      <w:r>
        <w:t>при</w:t>
      </w:r>
      <w:r>
        <w:rPr>
          <w:spacing w:val="40"/>
        </w:rPr>
        <w:t xml:space="preserve"> </w:t>
      </w:r>
      <w:r>
        <w:t>подъёме</w:t>
      </w:r>
      <w:r>
        <w:rPr>
          <w:spacing w:val="40"/>
        </w:rPr>
        <w:t xml:space="preserve"> </w:t>
      </w:r>
      <w:r>
        <w:t>груза</w:t>
      </w:r>
      <w:r>
        <w:rPr>
          <w:spacing w:val="40"/>
        </w:rPr>
        <w:t xml:space="preserve"> </w:t>
      </w:r>
      <w:r>
        <w:t>с</w:t>
      </w:r>
      <w:r>
        <w:rPr>
          <w:spacing w:val="40"/>
        </w:rPr>
        <w:t xml:space="preserve"> </w:t>
      </w:r>
      <w:r>
        <w:t>использованием неподвижного и подвижного блоков.</w:t>
      </w:r>
    </w:p>
    <w:p w:rsidR="00CC59FA">
      <w:pPr>
        <w:pStyle w:val="BodyText"/>
        <w:ind w:left="859" w:firstLine="0"/>
        <w:jc w:val="left"/>
      </w:pPr>
      <w:r>
        <w:t>Изучение</w:t>
      </w:r>
      <w:r>
        <w:rPr>
          <w:spacing w:val="-2"/>
        </w:rPr>
        <w:t xml:space="preserve"> </w:t>
      </w:r>
      <w:r>
        <w:t>закона</w:t>
      </w:r>
      <w:r>
        <w:rPr>
          <w:spacing w:val="-2"/>
        </w:rPr>
        <w:t xml:space="preserve"> </w:t>
      </w:r>
      <w:r>
        <w:t>сохранения</w:t>
      </w:r>
      <w:r>
        <w:rPr>
          <w:spacing w:val="-1"/>
        </w:rPr>
        <w:t xml:space="preserve"> </w:t>
      </w:r>
      <w:r>
        <w:rPr>
          <w:spacing w:val="-2"/>
        </w:rPr>
        <w:t>энергии.</w:t>
      </w:r>
    </w:p>
    <w:p w:rsidR="00CC59FA" w:rsidP="00695CB5">
      <w:pPr>
        <w:pStyle w:val="ListParagraph"/>
        <w:numPr>
          <w:ilvl w:val="2"/>
          <w:numId w:val="73"/>
        </w:numPr>
        <w:tabs>
          <w:tab w:val="left" w:pos="1701"/>
        </w:tabs>
        <w:spacing w:before="136"/>
        <w:ind w:left="1701" w:hanging="842"/>
        <w:jc w:val="left"/>
        <w:rPr>
          <w:sz w:val="28"/>
        </w:rPr>
      </w:pPr>
      <w:r>
        <w:rPr>
          <w:sz w:val="28"/>
        </w:rPr>
        <w:t>Механические</w:t>
      </w:r>
      <w:r>
        <w:rPr>
          <w:spacing w:val="-3"/>
          <w:sz w:val="28"/>
        </w:rPr>
        <w:t xml:space="preserve"> </w:t>
      </w:r>
      <w:r>
        <w:rPr>
          <w:sz w:val="28"/>
        </w:rPr>
        <w:t>колебания</w:t>
      </w:r>
      <w:r>
        <w:rPr>
          <w:spacing w:val="-7"/>
          <w:sz w:val="28"/>
        </w:rPr>
        <w:t xml:space="preserve"> </w:t>
      </w:r>
      <w:r>
        <w:rPr>
          <w:sz w:val="28"/>
        </w:rPr>
        <w:t>и</w:t>
      </w:r>
      <w:r>
        <w:rPr>
          <w:spacing w:val="1"/>
          <w:sz w:val="28"/>
        </w:rPr>
        <w:t xml:space="preserve"> </w:t>
      </w:r>
      <w:r>
        <w:rPr>
          <w:spacing w:val="-2"/>
          <w:sz w:val="28"/>
        </w:rPr>
        <w:t>волны.</w:t>
      </w:r>
    </w:p>
    <w:p w:rsidR="00CC59FA">
      <w:pPr>
        <w:pStyle w:val="BodyText"/>
        <w:spacing w:before="146" w:line="350" w:lineRule="auto"/>
        <w:ind w:right="164"/>
      </w:pPr>
      <w:r>
        <w:t>Колебательное движение. Основные характеристики колебаний: период, частота, амплитуда. Математический</w:t>
      </w:r>
      <w:r>
        <w:rPr>
          <w:spacing w:val="-1"/>
        </w:rPr>
        <w:t xml:space="preserve"> </w:t>
      </w:r>
      <w:r>
        <w:t>и пружинный маятники. Превращение энергии при колебательном движении.</w:t>
      </w:r>
    </w:p>
    <w:p w:rsidR="00CC59FA">
      <w:pPr>
        <w:pStyle w:val="BodyText"/>
        <w:spacing w:line="350" w:lineRule="auto"/>
        <w:ind w:right="162"/>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CC59FA">
      <w:pPr>
        <w:pStyle w:val="BodyText"/>
        <w:spacing w:line="348" w:lineRule="auto"/>
        <w:ind w:right="169" w:firstLine="707"/>
      </w:pPr>
      <w:r>
        <w:t xml:space="preserve">Звук. Громкость звука и высота тона. Отражение звука. Инфразвук и </w:t>
      </w:r>
      <w:r>
        <w:rPr>
          <w:spacing w:val="-2"/>
        </w:rPr>
        <w:t>ультразвук.</w:t>
      </w:r>
    </w:p>
    <w:p w:rsidR="00CC59FA" w:rsidP="00695CB5">
      <w:pPr>
        <w:pStyle w:val="ListParagraph"/>
        <w:numPr>
          <w:ilvl w:val="3"/>
          <w:numId w:val="73"/>
        </w:numPr>
        <w:tabs>
          <w:tab w:val="left" w:pos="1909"/>
        </w:tabs>
        <w:spacing w:before="3"/>
        <w:ind w:left="1909" w:hanging="1050"/>
        <w:jc w:val="both"/>
        <w:rPr>
          <w:sz w:val="28"/>
        </w:rPr>
      </w:pPr>
      <w:r>
        <w:rPr>
          <w:spacing w:val="-2"/>
          <w:sz w:val="28"/>
        </w:rPr>
        <w:t>Демонстрации.</w:t>
      </w:r>
    </w:p>
    <w:p w:rsidR="00CC59FA">
      <w:pPr>
        <w:pStyle w:val="BodyText"/>
        <w:spacing w:before="146"/>
        <w:ind w:left="858" w:firstLine="0"/>
      </w:pPr>
      <w:r>
        <w:t>Наблюдение</w:t>
      </w:r>
      <w:r>
        <w:rPr>
          <w:spacing w:val="-3"/>
        </w:rPr>
        <w:t xml:space="preserve"> </w:t>
      </w:r>
      <w:r>
        <w:t>колебаний</w:t>
      </w:r>
      <w:r>
        <w:rPr>
          <w:spacing w:val="-2"/>
        </w:rPr>
        <w:t xml:space="preserve"> </w:t>
      </w:r>
      <w:r>
        <w:t>тел</w:t>
      </w:r>
      <w:r>
        <w:rPr>
          <w:spacing w:val="-4"/>
        </w:rPr>
        <w:t xml:space="preserve"> </w:t>
      </w:r>
      <w:r>
        <w:t>под</w:t>
      </w:r>
      <w:r>
        <w:rPr>
          <w:spacing w:val="-3"/>
        </w:rPr>
        <w:t xml:space="preserve"> </w:t>
      </w:r>
      <w:r>
        <w:t>действием</w:t>
      </w:r>
      <w:r>
        <w:rPr>
          <w:spacing w:val="-1"/>
        </w:rPr>
        <w:t xml:space="preserve"> </w:t>
      </w:r>
      <w:r>
        <w:t>силы</w:t>
      </w:r>
      <w:r>
        <w:rPr>
          <w:spacing w:val="-5"/>
        </w:rPr>
        <w:t xml:space="preserve"> </w:t>
      </w:r>
      <w:r>
        <w:t>тяжести</w:t>
      </w:r>
      <w:r>
        <w:rPr>
          <w:spacing w:val="-2"/>
        </w:rPr>
        <w:t xml:space="preserve"> </w:t>
      </w:r>
      <w:r>
        <w:t>и</w:t>
      </w:r>
      <w:r>
        <w:rPr>
          <w:spacing w:val="-2"/>
        </w:rPr>
        <w:t xml:space="preserve"> </w:t>
      </w:r>
      <w:r>
        <w:t>силы</w:t>
      </w:r>
      <w:r>
        <w:rPr>
          <w:spacing w:val="-4"/>
        </w:rPr>
        <w:t xml:space="preserve"> </w:t>
      </w:r>
      <w:r>
        <w:rPr>
          <w:spacing w:val="-2"/>
        </w:rPr>
        <w:t>упругости.</w:t>
      </w:r>
    </w:p>
    <w:p w:rsidR="00CC59FA">
      <w:pPr>
        <w:sectPr>
          <w:pgSz w:w="11910" w:h="16840"/>
          <w:pgMar w:top="1040" w:right="400" w:bottom="740" w:left="980" w:header="578" w:footer="547" w:gutter="0"/>
          <w:cols w:space="720"/>
        </w:sectPr>
      </w:pPr>
    </w:p>
    <w:p w:rsidR="00CC59FA">
      <w:pPr>
        <w:pStyle w:val="BodyText"/>
        <w:spacing w:before="86" w:line="350" w:lineRule="auto"/>
        <w:ind w:left="860" w:right="1909" w:firstLine="0"/>
        <w:jc w:val="left"/>
      </w:pPr>
      <w:r>
        <w:t>Наблюдение колебаний груза на нити и на пружине. Наблюдение вынужденных колебаний и резонанса. Распространение</w:t>
      </w:r>
      <w:r>
        <w:rPr>
          <w:spacing w:val="-8"/>
        </w:rPr>
        <w:t xml:space="preserve"> </w:t>
      </w:r>
      <w:r>
        <w:t>продольных</w:t>
      </w:r>
      <w:r>
        <w:rPr>
          <w:spacing w:val="-7"/>
        </w:rPr>
        <w:t xml:space="preserve"> </w:t>
      </w:r>
      <w:r>
        <w:t>и</w:t>
      </w:r>
      <w:r>
        <w:rPr>
          <w:spacing w:val="-6"/>
        </w:rPr>
        <w:t xml:space="preserve"> </w:t>
      </w:r>
      <w:r>
        <w:t>поперечных</w:t>
      </w:r>
      <w:r>
        <w:rPr>
          <w:spacing w:val="-4"/>
        </w:rPr>
        <w:t xml:space="preserve"> </w:t>
      </w:r>
      <w:r>
        <w:t>волн</w:t>
      </w:r>
      <w:r>
        <w:rPr>
          <w:spacing w:val="-2"/>
        </w:rPr>
        <w:t xml:space="preserve"> </w:t>
      </w:r>
      <w:r>
        <w:t>(на</w:t>
      </w:r>
      <w:r>
        <w:rPr>
          <w:spacing w:val="-8"/>
        </w:rPr>
        <w:t xml:space="preserve"> </w:t>
      </w:r>
      <w:r>
        <w:t>модели). Наблюдение зависимости высоты звука от частоты.</w:t>
      </w:r>
    </w:p>
    <w:p w:rsidR="00CC59FA">
      <w:pPr>
        <w:pStyle w:val="BodyText"/>
        <w:spacing w:line="322" w:lineRule="exact"/>
        <w:ind w:left="860" w:firstLine="0"/>
        <w:jc w:val="left"/>
      </w:pPr>
      <w:r>
        <w:t>Акустический</w:t>
      </w:r>
      <w:r>
        <w:rPr>
          <w:spacing w:val="-4"/>
        </w:rPr>
        <w:t xml:space="preserve"> </w:t>
      </w:r>
      <w:r>
        <w:rPr>
          <w:spacing w:val="-2"/>
        </w:rPr>
        <w:t>резонанс.</w:t>
      </w:r>
    </w:p>
    <w:p w:rsidR="00CC59FA" w:rsidP="00695CB5">
      <w:pPr>
        <w:pStyle w:val="ListParagraph"/>
        <w:numPr>
          <w:ilvl w:val="3"/>
          <w:numId w:val="73"/>
        </w:numPr>
        <w:tabs>
          <w:tab w:val="left" w:pos="1910"/>
        </w:tabs>
        <w:spacing w:before="146"/>
        <w:ind w:left="1910" w:hanging="1050"/>
        <w:rPr>
          <w:sz w:val="28"/>
        </w:rPr>
      </w:pPr>
      <w:r>
        <w:rPr>
          <w:sz w:val="28"/>
        </w:rPr>
        <w:t>Лабораторные</w:t>
      </w:r>
      <w:r>
        <w:rPr>
          <w:spacing w:val="-4"/>
          <w:sz w:val="28"/>
        </w:rPr>
        <w:t xml:space="preserve"> </w:t>
      </w:r>
      <w:r>
        <w:rPr>
          <w:sz w:val="28"/>
        </w:rPr>
        <w:t>работы</w:t>
      </w:r>
      <w:r>
        <w:rPr>
          <w:spacing w:val="-4"/>
          <w:sz w:val="28"/>
        </w:rPr>
        <w:t xml:space="preserve"> </w:t>
      </w:r>
      <w:r>
        <w:rPr>
          <w:sz w:val="28"/>
        </w:rPr>
        <w:t>и</w:t>
      </w:r>
      <w:r>
        <w:rPr>
          <w:spacing w:val="-4"/>
          <w:sz w:val="28"/>
        </w:rPr>
        <w:t xml:space="preserve"> </w:t>
      </w:r>
      <w:r>
        <w:rPr>
          <w:spacing w:val="-2"/>
          <w:sz w:val="28"/>
        </w:rPr>
        <w:t>опыты.</w:t>
      </w:r>
    </w:p>
    <w:p w:rsidR="00CC59FA">
      <w:pPr>
        <w:pStyle w:val="BodyText"/>
        <w:spacing w:before="150" w:line="350" w:lineRule="auto"/>
        <w:ind w:left="859" w:right="165" w:firstLine="0"/>
        <w:jc w:val="left"/>
      </w:pPr>
      <w:r>
        <w:t>Определение частоты и периода колебаний математического маятника. Определение частоты и периода колебаний пружинного маятника Исследование зависимости периода колебаний подвешенного к нити груза от</w:t>
      </w:r>
    </w:p>
    <w:p w:rsidR="00CC59FA">
      <w:pPr>
        <w:pStyle w:val="BodyText"/>
        <w:spacing w:line="320" w:lineRule="exact"/>
        <w:ind w:firstLine="0"/>
        <w:jc w:val="left"/>
      </w:pPr>
      <w:r>
        <w:t>длины</w:t>
      </w:r>
      <w:r>
        <w:rPr>
          <w:spacing w:val="-2"/>
        </w:rPr>
        <w:t xml:space="preserve"> нити.</w:t>
      </w:r>
    </w:p>
    <w:p w:rsidR="00CC59FA">
      <w:pPr>
        <w:pStyle w:val="BodyText"/>
        <w:spacing w:before="146"/>
        <w:ind w:left="859" w:firstLine="0"/>
        <w:jc w:val="left"/>
      </w:pPr>
      <w:r>
        <w:t>Исследование</w:t>
      </w:r>
      <w:r>
        <w:rPr>
          <w:spacing w:val="-4"/>
        </w:rPr>
        <w:t xml:space="preserve"> </w:t>
      </w:r>
      <w:r>
        <w:t>зависимости</w:t>
      </w:r>
      <w:r>
        <w:rPr>
          <w:spacing w:val="-3"/>
        </w:rPr>
        <w:t xml:space="preserve"> </w:t>
      </w:r>
      <w:r>
        <w:t>периода</w:t>
      </w:r>
      <w:r>
        <w:rPr>
          <w:spacing w:val="3"/>
        </w:rPr>
        <w:t xml:space="preserve"> </w:t>
      </w:r>
      <w:r>
        <w:t>колебаний</w:t>
      </w:r>
      <w:r>
        <w:rPr>
          <w:spacing w:val="-3"/>
        </w:rPr>
        <w:t xml:space="preserve"> </w:t>
      </w:r>
      <w:r>
        <w:t>пружинного</w:t>
      </w:r>
      <w:r>
        <w:rPr>
          <w:spacing w:val="-1"/>
        </w:rPr>
        <w:t xml:space="preserve"> </w:t>
      </w:r>
      <w:r>
        <w:t>маятника</w:t>
      </w:r>
      <w:r>
        <w:rPr>
          <w:spacing w:val="2"/>
        </w:rPr>
        <w:t xml:space="preserve"> </w:t>
      </w:r>
      <w:r>
        <w:t>от</w:t>
      </w:r>
      <w:r>
        <w:rPr>
          <w:spacing w:val="1"/>
        </w:rPr>
        <w:t xml:space="preserve"> </w:t>
      </w:r>
      <w:r>
        <w:rPr>
          <w:spacing w:val="-2"/>
        </w:rPr>
        <w:t>массы</w:t>
      </w:r>
    </w:p>
    <w:p w:rsidR="00CC59FA">
      <w:pPr>
        <w:pStyle w:val="BodyText"/>
        <w:spacing w:before="150"/>
        <w:ind w:firstLine="0"/>
        <w:jc w:val="left"/>
      </w:pPr>
      <w:r>
        <w:rPr>
          <w:spacing w:val="-2"/>
        </w:rPr>
        <w:t>груза.</w:t>
      </w:r>
    </w:p>
    <w:p w:rsidR="00CC59FA">
      <w:pPr>
        <w:pStyle w:val="BodyText"/>
        <w:spacing w:before="146"/>
        <w:ind w:left="860" w:firstLine="0"/>
        <w:jc w:val="left"/>
      </w:pPr>
      <w:r>
        <w:t>Проверка</w:t>
      </w:r>
      <w:r>
        <w:rPr>
          <w:spacing w:val="38"/>
        </w:rPr>
        <w:t xml:space="preserve"> </w:t>
      </w:r>
      <w:r>
        <w:t>независимости</w:t>
      </w:r>
      <w:r>
        <w:rPr>
          <w:spacing w:val="38"/>
        </w:rPr>
        <w:t xml:space="preserve"> </w:t>
      </w:r>
      <w:r>
        <w:t>периода</w:t>
      </w:r>
      <w:r>
        <w:rPr>
          <w:spacing w:val="39"/>
        </w:rPr>
        <w:t xml:space="preserve"> </w:t>
      </w:r>
      <w:r>
        <w:t>колебаний</w:t>
      </w:r>
      <w:r>
        <w:rPr>
          <w:spacing w:val="38"/>
        </w:rPr>
        <w:t xml:space="preserve"> </w:t>
      </w:r>
      <w:r>
        <w:t>груза,</w:t>
      </w:r>
      <w:r>
        <w:rPr>
          <w:spacing w:val="37"/>
        </w:rPr>
        <w:t xml:space="preserve"> </w:t>
      </w:r>
      <w:r>
        <w:t>подвешенного</w:t>
      </w:r>
      <w:r>
        <w:rPr>
          <w:spacing w:val="40"/>
        </w:rPr>
        <w:t xml:space="preserve"> </w:t>
      </w:r>
      <w:r>
        <w:t>к</w:t>
      </w:r>
      <w:r>
        <w:rPr>
          <w:spacing w:val="39"/>
        </w:rPr>
        <w:t xml:space="preserve"> </w:t>
      </w:r>
      <w:r>
        <w:t>нити,</w:t>
      </w:r>
      <w:r>
        <w:rPr>
          <w:spacing w:val="42"/>
        </w:rPr>
        <w:t xml:space="preserve"> </w:t>
      </w:r>
      <w:r>
        <w:rPr>
          <w:spacing w:val="-5"/>
        </w:rPr>
        <w:t>от</w:t>
      </w:r>
    </w:p>
    <w:p w:rsidR="00CC59FA">
      <w:pPr>
        <w:pStyle w:val="BodyText"/>
        <w:spacing w:before="150"/>
        <w:ind w:firstLine="0"/>
      </w:pPr>
      <w:r>
        <w:t>массы</w:t>
      </w:r>
      <w:r>
        <w:rPr>
          <w:spacing w:val="-4"/>
        </w:rPr>
        <w:t xml:space="preserve"> </w:t>
      </w:r>
      <w:r>
        <w:rPr>
          <w:spacing w:val="-2"/>
        </w:rPr>
        <w:t>груза.</w:t>
      </w:r>
    </w:p>
    <w:p w:rsidR="00CC59FA">
      <w:pPr>
        <w:pStyle w:val="BodyText"/>
        <w:spacing w:before="146" w:line="348" w:lineRule="auto"/>
        <w:ind w:right="164"/>
      </w:pPr>
      <w:r>
        <w:t>Опыты, демонстрирующие зависимость периода колебаний пружинного маятника от массы груза и жёсткости пружины.</w:t>
      </w:r>
    </w:p>
    <w:p w:rsidR="00CC59FA">
      <w:pPr>
        <w:pStyle w:val="BodyText"/>
        <w:spacing w:before="7"/>
        <w:ind w:left="859" w:firstLine="0"/>
      </w:pPr>
      <w:r>
        <w:t>Измерение</w:t>
      </w:r>
      <w:r>
        <w:rPr>
          <w:spacing w:val="-5"/>
        </w:rPr>
        <w:t xml:space="preserve"> </w:t>
      </w:r>
      <w:r>
        <w:t>ускорения</w:t>
      </w:r>
      <w:r>
        <w:rPr>
          <w:spacing w:val="-2"/>
        </w:rPr>
        <w:t xml:space="preserve"> </w:t>
      </w:r>
      <w:r>
        <w:t>свободного</w:t>
      </w:r>
      <w:r>
        <w:rPr>
          <w:spacing w:val="-4"/>
        </w:rPr>
        <w:t xml:space="preserve"> </w:t>
      </w:r>
      <w:r>
        <w:rPr>
          <w:spacing w:val="-2"/>
        </w:rPr>
        <w:t>падения.</w:t>
      </w:r>
    </w:p>
    <w:p w:rsidR="00CC59FA" w:rsidP="00695CB5">
      <w:pPr>
        <w:pStyle w:val="ListParagraph"/>
        <w:numPr>
          <w:ilvl w:val="2"/>
          <w:numId w:val="73"/>
        </w:numPr>
        <w:tabs>
          <w:tab w:val="left" w:pos="1701"/>
        </w:tabs>
        <w:spacing w:before="146"/>
        <w:ind w:left="1701" w:hanging="842"/>
        <w:jc w:val="both"/>
        <w:rPr>
          <w:sz w:val="28"/>
        </w:rPr>
      </w:pPr>
      <w:r>
        <w:rPr>
          <w:sz w:val="28"/>
        </w:rPr>
        <w:t>Электромагнитное</w:t>
      </w:r>
      <w:r>
        <w:rPr>
          <w:spacing w:val="-6"/>
          <w:sz w:val="28"/>
        </w:rPr>
        <w:t xml:space="preserve"> </w:t>
      </w:r>
      <w:r>
        <w:rPr>
          <w:sz w:val="28"/>
        </w:rPr>
        <w:t>поле</w:t>
      </w:r>
      <w:r>
        <w:rPr>
          <w:spacing w:val="-4"/>
          <w:sz w:val="28"/>
        </w:rPr>
        <w:t xml:space="preserve"> </w:t>
      </w:r>
      <w:r>
        <w:rPr>
          <w:sz w:val="28"/>
        </w:rPr>
        <w:t>и</w:t>
      </w:r>
      <w:r>
        <w:rPr>
          <w:spacing w:val="-5"/>
          <w:sz w:val="28"/>
        </w:rPr>
        <w:t xml:space="preserve"> </w:t>
      </w:r>
      <w:r>
        <w:rPr>
          <w:sz w:val="28"/>
        </w:rPr>
        <w:t>электромагнитные</w:t>
      </w:r>
      <w:r>
        <w:rPr>
          <w:spacing w:val="-3"/>
          <w:sz w:val="28"/>
        </w:rPr>
        <w:t xml:space="preserve"> </w:t>
      </w:r>
      <w:r>
        <w:rPr>
          <w:spacing w:val="-2"/>
          <w:sz w:val="28"/>
        </w:rPr>
        <w:t>волны.</w:t>
      </w:r>
    </w:p>
    <w:p w:rsidR="00CC59FA">
      <w:pPr>
        <w:pStyle w:val="BodyText"/>
        <w:spacing w:before="145" w:line="350" w:lineRule="auto"/>
        <w:ind w:right="161"/>
      </w:pPr>
      <w: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CC59FA">
      <w:pPr>
        <w:pStyle w:val="BodyText"/>
        <w:spacing w:before="2"/>
        <w:ind w:left="859" w:firstLine="0"/>
      </w:pPr>
      <w:r>
        <w:t>Электромагнитная</w:t>
      </w:r>
      <w:r>
        <w:rPr>
          <w:spacing w:val="-7"/>
        </w:rPr>
        <w:t xml:space="preserve"> </w:t>
      </w:r>
      <w:r>
        <w:t>природа</w:t>
      </w:r>
      <w:r>
        <w:rPr>
          <w:spacing w:val="-2"/>
        </w:rPr>
        <w:t xml:space="preserve"> </w:t>
      </w:r>
      <w:r>
        <w:t>света.</w:t>
      </w:r>
      <w:r>
        <w:rPr>
          <w:spacing w:val="-3"/>
        </w:rPr>
        <w:t xml:space="preserve"> </w:t>
      </w:r>
      <w:r>
        <w:t>Скорость</w:t>
      </w:r>
      <w:r>
        <w:rPr>
          <w:spacing w:val="-5"/>
        </w:rPr>
        <w:t xml:space="preserve"> </w:t>
      </w:r>
      <w:r>
        <w:t>света.</w:t>
      </w:r>
      <w:r>
        <w:rPr>
          <w:spacing w:val="-4"/>
        </w:rPr>
        <w:t xml:space="preserve"> </w:t>
      </w:r>
      <w:r>
        <w:t>Волновые</w:t>
      </w:r>
      <w:r>
        <w:rPr>
          <w:spacing w:val="-2"/>
        </w:rPr>
        <w:t xml:space="preserve"> </w:t>
      </w:r>
      <w:r>
        <w:t>свойства</w:t>
      </w:r>
      <w:r>
        <w:rPr>
          <w:spacing w:val="-2"/>
        </w:rPr>
        <w:t xml:space="preserve"> света.</w:t>
      </w:r>
    </w:p>
    <w:p w:rsidR="00CC59FA" w:rsidP="00695CB5">
      <w:pPr>
        <w:pStyle w:val="ListParagraph"/>
        <w:numPr>
          <w:ilvl w:val="3"/>
          <w:numId w:val="73"/>
        </w:numPr>
        <w:tabs>
          <w:tab w:val="left" w:pos="1909"/>
        </w:tabs>
        <w:spacing w:before="146"/>
        <w:ind w:left="1909" w:hanging="1050"/>
        <w:jc w:val="both"/>
        <w:rPr>
          <w:sz w:val="28"/>
        </w:rPr>
      </w:pPr>
      <w:r>
        <w:rPr>
          <w:spacing w:val="-2"/>
          <w:sz w:val="28"/>
        </w:rPr>
        <w:t>Демонстрации.</w:t>
      </w:r>
    </w:p>
    <w:p w:rsidR="00CC59FA">
      <w:pPr>
        <w:pStyle w:val="BodyText"/>
        <w:spacing w:before="146" w:line="352" w:lineRule="auto"/>
        <w:ind w:left="859" w:right="4695" w:firstLine="0"/>
        <w:jc w:val="left"/>
      </w:pPr>
      <w:r>
        <w:t>Свойства</w:t>
      </w:r>
      <w:r>
        <w:rPr>
          <w:spacing w:val="-18"/>
        </w:rPr>
        <w:t xml:space="preserve"> </w:t>
      </w:r>
      <w:r>
        <w:t>электромагнитных</w:t>
      </w:r>
      <w:r>
        <w:rPr>
          <w:spacing w:val="-17"/>
        </w:rPr>
        <w:t xml:space="preserve"> </w:t>
      </w:r>
      <w:r>
        <w:t>волн. Волновые свойства света.</w:t>
      </w:r>
    </w:p>
    <w:p w:rsidR="00CC59FA" w:rsidP="00695CB5">
      <w:pPr>
        <w:pStyle w:val="ListParagraph"/>
        <w:numPr>
          <w:ilvl w:val="3"/>
          <w:numId w:val="73"/>
        </w:numPr>
        <w:tabs>
          <w:tab w:val="left" w:pos="1909"/>
        </w:tabs>
        <w:spacing w:line="315" w:lineRule="exact"/>
        <w:ind w:left="1909" w:hanging="1050"/>
        <w:rPr>
          <w:sz w:val="28"/>
        </w:rPr>
      </w:pPr>
      <w:r>
        <w:rPr>
          <w:sz w:val="28"/>
        </w:rPr>
        <w:t>Лабораторные</w:t>
      </w:r>
      <w:r>
        <w:rPr>
          <w:spacing w:val="-4"/>
          <w:sz w:val="28"/>
        </w:rPr>
        <w:t xml:space="preserve"> </w:t>
      </w:r>
      <w:r>
        <w:rPr>
          <w:sz w:val="28"/>
        </w:rPr>
        <w:t>работы</w:t>
      </w:r>
      <w:r>
        <w:rPr>
          <w:spacing w:val="-4"/>
          <w:sz w:val="28"/>
        </w:rPr>
        <w:t xml:space="preserve"> </w:t>
      </w:r>
      <w:r>
        <w:rPr>
          <w:sz w:val="28"/>
        </w:rPr>
        <w:t>и</w:t>
      </w:r>
      <w:r>
        <w:rPr>
          <w:spacing w:val="-4"/>
          <w:sz w:val="28"/>
        </w:rPr>
        <w:t xml:space="preserve"> </w:t>
      </w:r>
      <w:r>
        <w:rPr>
          <w:spacing w:val="-2"/>
          <w:sz w:val="28"/>
        </w:rPr>
        <w:t>опыты.</w:t>
      </w:r>
    </w:p>
    <w:p w:rsidR="00CC59FA">
      <w:pPr>
        <w:pStyle w:val="BodyText"/>
        <w:spacing w:before="150"/>
        <w:ind w:left="858" w:firstLine="0"/>
        <w:jc w:val="left"/>
      </w:pPr>
      <w:r>
        <w:t>Изучение</w:t>
      </w:r>
      <w:r>
        <w:rPr>
          <w:spacing w:val="-3"/>
        </w:rPr>
        <w:t xml:space="preserve"> </w:t>
      </w:r>
      <w:r>
        <w:t>свойств</w:t>
      </w:r>
      <w:r>
        <w:rPr>
          <w:spacing w:val="-2"/>
        </w:rPr>
        <w:t xml:space="preserve"> </w:t>
      </w:r>
      <w:r>
        <w:t>электромагнитных</w:t>
      </w:r>
      <w:r>
        <w:rPr>
          <w:spacing w:val="-1"/>
        </w:rPr>
        <w:t xml:space="preserve"> </w:t>
      </w:r>
      <w:r>
        <w:t>волн с</w:t>
      </w:r>
      <w:r>
        <w:rPr>
          <w:spacing w:val="-6"/>
        </w:rPr>
        <w:t xml:space="preserve"> </w:t>
      </w:r>
      <w:r>
        <w:t>помощью</w:t>
      </w:r>
      <w:r>
        <w:rPr>
          <w:spacing w:val="-3"/>
        </w:rPr>
        <w:t xml:space="preserve"> </w:t>
      </w:r>
      <w:r>
        <w:t>мобильного</w:t>
      </w:r>
      <w:r>
        <w:rPr>
          <w:spacing w:val="-6"/>
        </w:rPr>
        <w:t xml:space="preserve"> </w:t>
      </w:r>
      <w:r>
        <w:rPr>
          <w:spacing w:val="-2"/>
        </w:rPr>
        <w:t>телефона.</w:t>
      </w:r>
    </w:p>
    <w:p w:rsidR="00CC59FA" w:rsidP="00695CB5">
      <w:pPr>
        <w:pStyle w:val="ListParagraph"/>
        <w:numPr>
          <w:ilvl w:val="2"/>
          <w:numId w:val="73"/>
        </w:numPr>
        <w:tabs>
          <w:tab w:val="left" w:pos="1700"/>
        </w:tabs>
        <w:spacing w:before="146"/>
        <w:ind w:left="1700" w:hanging="842"/>
        <w:jc w:val="left"/>
        <w:rPr>
          <w:sz w:val="28"/>
        </w:rPr>
      </w:pPr>
      <w:r>
        <w:rPr>
          <w:sz w:val="28"/>
        </w:rPr>
        <w:t>Световые</w:t>
      </w:r>
      <w:r>
        <w:rPr>
          <w:spacing w:val="-5"/>
          <w:sz w:val="28"/>
        </w:rPr>
        <w:t xml:space="preserve"> </w:t>
      </w:r>
      <w:r>
        <w:rPr>
          <w:spacing w:val="-2"/>
          <w:sz w:val="28"/>
        </w:rPr>
        <w:t>явления.</w:t>
      </w:r>
    </w:p>
    <w:p w:rsidR="00CC59FA">
      <w:pPr>
        <w:pStyle w:val="BodyText"/>
        <w:spacing w:before="146" w:line="350" w:lineRule="auto"/>
        <w:ind w:left="150" w:right="165"/>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CC59FA">
      <w:pPr>
        <w:spacing w:line="350" w:lineRule="auto"/>
        <w:sectPr>
          <w:pgSz w:w="11910" w:h="16840"/>
          <w:pgMar w:top="1040" w:right="400" w:bottom="740" w:left="980" w:header="578" w:footer="547" w:gutter="0"/>
          <w:cols w:space="720"/>
        </w:sectPr>
      </w:pPr>
    </w:p>
    <w:p w:rsidR="00CC59FA">
      <w:pPr>
        <w:pStyle w:val="BodyText"/>
        <w:spacing w:before="86" w:line="352" w:lineRule="auto"/>
        <w:jc w:val="left"/>
      </w:pPr>
      <w: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CC59FA">
      <w:pPr>
        <w:pStyle w:val="BodyText"/>
        <w:spacing w:line="352" w:lineRule="auto"/>
        <w:jc w:val="left"/>
      </w:pPr>
      <w:r>
        <w:t>Линза.</w:t>
      </w:r>
      <w:r>
        <w:rPr>
          <w:spacing w:val="37"/>
        </w:rPr>
        <w:t xml:space="preserve"> </w:t>
      </w:r>
      <w:r>
        <w:t>Ход</w:t>
      </w:r>
      <w:r>
        <w:rPr>
          <w:spacing w:val="40"/>
        </w:rPr>
        <w:t xml:space="preserve"> </w:t>
      </w:r>
      <w:r>
        <w:t>лучей</w:t>
      </w:r>
      <w:r>
        <w:rPr>
          <w:spacing w:val="40"/>
        </w:rPr>
        <w:t xml:space="preserve"> </w:t>
      </w:r>
      <w:r>
        <w:t>в</w:t>
      </w:r>
      <w:r>
        <w:rPr>
          <w:spacing w:val="38"/>
        </w:rPr>
        <w:t xml:space="preserve"> </w:t>
      </w:r>
      <w:r>
        <w:t>линзе.</w:t>
      </w:r>
      <w:r>
        <w:rPr>
          <w:spacing w:val="37"/>
        </w:rPr>
        <w:t xml:space="preserve"> </w:t>
      </w:r>
      <w:r>
        <w:t>Оптическая</w:t>
      </w:r>
      <w:r>
        <w:rPr>
          <w:spacing w:val="40"/>
        </w:rPr>
        <w:t xml:space="preserve"> </w:t>
      </w:r>
      <w:r>
        <w:t>система</w:t>
      </w:r>
      <w:r>
        <w:rPr>
          <w:spacing w:val="40"/>
        </w:rPr>
        <w:t xml:space="preserve"> </w:t>
      </w:r>
      <w:r>
        <w:t>фотоаппарата,</w:t>
      </w:r>
      <w:r>
        <w:rPr>
          <w:spacing w:val="40"/>
        </w:rPr>
        <w:t xml:space="preserve"> </w:t>
      </w:r>
      <w:r>
        <w:t>микроскопа</w:t>
      </w:r>
      <w:r>
        <w:rPr>
          <w:spacing w:val="38"/>
        </w:rPr>
        <w:t xml:space="preserve"> </w:t>
      </w:r>
      <w:r>
        <w:t>и телескопа. Глаз как оптическая система. Близорукость и дальнозоркость.</w:t>
      </w:r>
    </w:p>
    <w:p w:rsidR="00CC59FA">
      <w:pPr>
        <w:pStyle w:val="BodyText"/>
        <w:spacing w:line="348" w:lineRule="auto"/>
        <w:jc w:val="left"/>
      </w:pPr>
      <w:r>
        <w:t>Разложение белого света в спектр. Опыты Ньютона. Сложение спектральных цветов. Дисперсия света.</w:t>
      </w:r>
    </w:p>
    <w:p w:rsidR="00CC59FA" w:rsidP="00695CB5">
      <w:pPr>
        <w:pStyle w:val="ListParagraph"/>
        <w:numPr>
          <w:ilvl w:val="3"/>
          <w:numId w:val="73"/>
        </w:numPr>
        <w:tabs>
          <w:tab w:val="left" w:pos="1909"/>
        </w:tabs>
        <w:spacing w:line="350" w:lineRule="auto"/>
        <w:ind w:left="859" w:right="4884" w:firstLine="0"/>
        <w:rPr>
          <w:sz w:val="28"/>
        </w:rPr>
      </w:pPr>
      <w:r>
        <w:rPr>
          <w:spacing w:val="-2"/>
          <w:sz w:val="28"/>
        </w:rPr>
        <w:t>Демонстрации.</w:t>
      </w:r>
      <w:r>
        <w:rPr>
          <w:spacing w:val="40"/>
          <w:sz w:val="28"/>
        </w:rPr>
        <w:t xml:space="preserve"> </w:t>
      </w:r>
      <w:r>
        <w:rPr>
          <w:sz w:val="28"/>
        </w:rPr>
        <w:t>Прямолинейное</w:t>
      </w:r>
      <w:r>
        <w:rPr>
          <w:spacing w:val="-17"/>
          <w:sz w:val="28"/>
        </w:rPr>
        <w:t xml:space="preserve"> </w:t>
      </w:r>
      <w:r>
        <w:rPr>
          <w:sz w:val="28"/>
        </w:rPr>
        <w:t>распространение</w:t>
      </w:r>
      <w:r>
        <w:rPr>
          <w:spacing w:val="-17"/>
          <w:sz w:val="28"/>
        </w:rPr>
        <w:t xml:space="preserve"> </w:t>
      </w:r>
      <w:r>
        <w:rPr>
          <w:sz w:val="28"/>
        </w:rPr>
        <w:t>света. Отражение света.</w:t>
      </w:r>
    </w:p>
    <w:p w:rsidR="00CC59FA">
      <w:pPr>
        <w:pStyle w:val="BodyText"/>
        <w:spacing w:line="348" w:lineRule="auto"/>
        <w:ind w:left="859" w:firstLine="0"/>
        <w:jc w:val="left"/>
      </w:pPr>
      <w:r>
        <w:t>Получение</w:t>
      </w:r>
      <w:r>
        <w:rPr>
          <w:spacing w:val="-8"/>
        </w:rPr>
        <w:t xml:space="preserve"> </w:t>
      </w:r>
      <w:r>
        <w:t>изображений</w:t>
      </w:r>
      <w:r>
        <w:rPr>
          <w:spacing w:val="-5"/>
        </w:rPr>
        <w:t xml:space="preserve"> </w:t>
      </w:r>
      <w:r>
        <w:t>в</w:t>
      </w:r>
      <w:r>
        <w:rPr>
          <w:spacing w:val="-8"/>
        </w:rPr>
        <w:t xml:space="preserve"> </w:t>
      </w:r>
      <w:r>
        <w:t>плоском,</w:t>
      </w:r>
      <w:r>
        <w:rPr>
          <w:spacing w:val="-2"/>
        </w:rPr>
        <w:t xml:space="preserve"> </w:t>
      </w:r>
      <w:r>
        <w:t>вогнутом</w:t>
      </w:r>
      <w:r>
        <w:rPr>
          <w:spacing w:val="-9"/>
        </w:rPr>
        <w:t xml:space="preserve"> </w:t>
      </w:r>
      <w:r>
        <w:t>и</w:t>
      </w:r>
      <w:r>
        <w:rPr>
          <w:spacing w:val="-2"/>
        </w:rPr>
        <w:t xml:space="preserve"> </w:t>
      </w:r>
      <w:r>
        <w:t>выпуклом</w:t>
      </w:r>
      <w:r>
        <w:rPr>
          <w:spacing w:val="-5"/>
        </w:rPr>
        <w:t xml:space="preserve"> </w:t>
      </w:r>
      <w:r>
        <w:t>зеркалах. Преломление света.</w:t>
      </w:r>
    </w:p>
    <w:p w:rsidR="00CC59FA">
      <w:pPr>
        <w:pStyle w:val="BodyText"/>
        <w:ind w:left="859" w:firstLine="0"/>
        <w:jc w:val="left"/>
      </w:pPr>
      <w:r>
        <w:t xml:space="preserve">Оптический </w:t>
      </w:r>
      <w:r>
        <w:rPr>
          <w:spacing w:val="-2"/>
        </w:rPr>
        <w:t>световод.</w:t>
      </w:r>
    </w:p>
    <w:p w:rsidR="00CC59FA">
      <w:pPr>
        <w:pStyle w:val="BodyText"/>
        <w:spacing w:before="143" w:line="352" w:lineRule="auto"/>
        <w:ind w:left="859" w:right="5350" w:firstLine="0"/>
        <w:jc w:val="left"/>
      </w:pPr>
      <w:r>
        <w:t>Ход лучей в собирающей линзе. Ход</w:t>
      </w:r>
      <w:r>
        <w:rPr>
          <w:spacing w:val="-7"/>
        </w:rPr>
        <w:t xml:space="preserve"> </w:t>
      </w:r>
      <w:r>
        <w:t>лучей</w:t>
      </w:r>
      <w:r>
        <w:rPr>
          <w:spacing w:val="-6"/>
        </w:rPr>
        <w:t xml:space="preserve"> </w:t>
      </w:r>
      <w:r>
        <w:t>в</w:t>
      </w:r>
      <w:r>
        <w:rPr>
          <w:spacing w:val="-12"/>
        </w:rPr>
        <w:t xml:space="preserve"> </w:t>
      </w:r>
      <w:r>
        <w:t>рассеивающей</w:t>
      </w:r>
      <w:r>
        <w:rPr>
          <w:spacing w:val="-9"/>
        </w:rPr>
        <w:t xml:space="preserve"> </w:t>
      </w:r>
      <w:r>
        <w:t>линзе.</w:t>
      </w:r>
    </w:p>
    <w:p w:rsidR="00CC59FA">
      <w:pPr>
        <w:pStyle w:val="BodyText"/>
        <w:spacing w:line="315" w:lineRule="exact"/>
        <w:ind w:left="859" w:firstLine="0"/>
        <w:jc w:val="left"/>
      </w:pPr>
      <w:r>
        <w:t>Получение</w:t>
      </w:r>
      <w:r>
        <w:rPr>
          <w:spacing w:val="-4"/>
        </w:rPr>
        <w:t xml:space="preserve"> </w:t>
      </w:r>
      <w:r>
        <w:t>изображений с</w:t>
      </w:r>
      <w:r>
        <w:rPr>
          <w:spacing w:val="-3"/>
        </w:rPr>
        <w:t xml:space="preserve"> </w:t>
      </w:r>
      <w:r>
        <w:t xml:space="preserve">помощью </w:t>
      </w:r>
      <w:r>
        <w:rPr>
          <w:spacing w:val="-4"/>
        </w:rPr>
        <w:t>линз.</w:t>
      </w:r>
    </w:p>
    <w:p w:rsidR="00CC59FA">
      <w:pPr>
        <w:pStyle w:val="BodyText"/>
        <w:spacing w:before="146" w:line="352" w:lineRule="auto"/>
        <w:ind w:left="859" w:right="2396" w:firstLine="0"/>
        <w:jc w:val="left"/>
      </w:pPr>
      <w:r>
        <w:t>Принцип</w:t>
      </w:r>
      <w:r>
        <w:rPr>
          <w:spacing w:val="-5"/>
        </w:rPr>
        <w:t xml:space="preserve"> </w:t>
      </w:r>
      <w:r>
        <w:t>действия</w:t>
      </w:r>
      <w:r>
        <w:rPr>
          <w:spacing w:val="-8"/>
        </w:rPr>
        <w:t xml:space="preserve"> </w:t>
      </w:r>
      <w:r>
        <w:t>фотоаппарата,</w:t>
      </w:r>
      <w:r>
        <w:rPr>
          <w:spacing w:val="-9"/>
        </w:rPr>
        <w:t xml:space="preserve"> </w:t>
      </w:r>
      <w:r>
        <w:t>микроскопа</w:t>
      </w:r>
      <w:r>
        <w:rPr>
          <w:spacing w:val="-8"/>
        </w:rPr>
        <w:t xml:space="preserve"> </w:t>
      </w:r>
      <w:r>
        <w:t>и</w:t>
      </w:r>
      <w:r>
        <w:rPr>
          <w:spacing w:val="-5"/>
        </w:rPr>
        <w:t xml:space="preserve"> </w:t>
      </w:r>
      <w:r>
        <w:t>телескопа. Модель глаза.</w:t>
      </w:r>
    </w:p>
    <w:p w:rsidR="00CC59FA">
      <w:pPr>
        <w:pStyle w:val="BodyText"/>
        <w:spacing w:line="315" w:lineRule="exact"/>
        <w:ind w:left="859" w:firstLine="0"/>
        <w:jc w:val="left"/>
      </w:pPr>
      <w:r>
        <w:t>Разложение</w:t>
      </w:r>
      <w:r>
        <w:rPr>
          <w:spacing w:val="-3"/>
        </w:rPr>
        <w:t xml:space="preserve"> </w:t>
      </w:r>
      <w:r>
        <w:t>белого</w:t>
      </w:r>
      <w:r>
        <w:rPr>
          <w:spacing w:val="-2"/>
        </w:rPr>
        <w:t xml:space="preserve"> </w:t>
      </w:r>
      <w:r>
        <w:t>света</w:t>
      </w:r>
      <w:r>
        <w:rPr>
          <w:spacing w:val="1"/>
        </w:rPr>
        <w:t xml:space="preserve"> </w:t>
      </w:r>
      <w:r>
        <w:t>в</w:t>
      </w:r>
      <w:r>
        <w:rPr>
          <w:spacing w:val="-3"/>
        </w:rPr>
        <w:t xml:space="preserve"> </w:t>
      </w:r>
      <w:r>
        <w:rPr>
          <w:spacing w:val="-2"/>
        </w:rPr>
        <w:t>спектр.</w:t>
      </w:r>
    </w:p>
    <w:p w:rsidR="00CC59FA">
      <w:pPr>
        <w:pStyle w:val="BodyText"/>
        <w:spacing w:before="146"/>
        <w:ind w:left="859" w:firstLine="0"/>
        <w:jc w:val="left"/>
      </w:pPr>
      <w:r>
        <w:t>Получение</w:t>
      </w:r>
      <w:r>
        <w:rPr>
          <w:spacing w:val="-7"/>
        </w:rPr>
        <w:t xml:space="preserve"> </w:t>
      </w:r>
      <w:r>
        <w:t>белого</w:t>
      </w:r>
      <w:r>
        <w:rPr>
          <w:spacing w:val="-4"/>
        </w:rPr>
        <w:t xml:space="preserve"> </w:t>
      </w:r>
      <w:r>
        <w:t>света</w:t>
      </w:r>
      <w:r>
        <w:rPr>
          <w:spacing w:val="-5"/>
        </w:rPr>
        <w:t xml:space="preserve"> </w:t>
      </w:r>
      <w:r>
        <w:t>при</w:t>
      </w:r>
      <w:r>
        <w:rPr>
          <w:spacing w:val="2"/>
        </w:rPr>
        <w:t xml:space="preserve"> </w:t>
      </w:r>
      <w:r>
        <w:t>сложении</w:t>
      </w:r>
      <w:r>
        <w:rPr>
          <w:spacing w:val="2"/>
        </w:rPr>
        <w:t xml:space="preserve"> </w:t>
      </w:r>
      <w:r>
        <w:t>света</w:t>
      </w:r>
      <w:r>
        <w:rPr>
          <w:spacing w:val="-5"/>
        </w:rPr>
        <w:t xml:space="preserve"> </w:t>
      </w:r>
      <w:r>
        <w:t>разных</w:t>
      </w:r>
      <w:r>
        <w:rPr>
          <w:spacing w:val="-3"/>
        </w:rPr>
        <w:t xml:space="preserve"> </w:t>
      </w:r>
      <w:r>
        <w:rPr>
          <w:spacing w:val="-2"/>
        </w:rPr>
        <w:t>цветов.</w:t>
      </w:r>
    </w:p>
    <w:p w:rsidR="00CC59FA" w:rsidP="00695CB5">
      <w:pPr>
        <w:pStyle w:val="ListParagraph"/>
        <w:numPr>
          <w:ilvl w:val="3"/>
          <w:numId w:val="73"/>
        </w:numPr>
        <w:tabs>
          <w:tab w:val="left" w:pos="1909"/>
        </w:tabs>
        <w:spacing w:before="150"/>
        <w:ind w:left="1909" w:hanging="1050"/>
        <w:rPr>
          <w:sz w:val="28"/>
        </w:rPr>
      </w:pPr>
      <w:r>
        <w:rPr>
          <w:sz w:val="28"/>
        </w:rPr>
        <w:t>Лабораторные</w:t>
      </w:r>
      <w:r>
        <w:rPr>
          <w:spacing w:val="-4"/>
          <w:sz w:val="28"/>
        </w:rPr>
        <w:t xml:space="preserve"> </w:t>
      </w:r>
      <w:r>
        <w:rPr>
          <w:sz w:val="28"/>
        </w:rPr>
        <w:t>работы</w:t>
      </w:r>
      <w:r>
        <w:rPr>
          <w:spacing w:val="-4"/>
          <w:sz w:val="28"/>
        </w:rPr>
        <w:t xml:space="preserve"> </w:t>
      </w:r>
      <w:r>
        <w:rPr>
          <w:sz w:val="28"/>
        </w:rPr>
        <w:t>и</w:t>
      </w:r>
      <w:r>
        <w:rPr>
          <w:spacing w:val="-4"/>
          <w:sz w:val="28"/>
        </w:rPr>
        <w:t xml:space="preserve"> </w:t>
      </w:r>
      <w:r>
        <w:rPr>
          <w:spacing w:val="-2"/>
          <w:sz w:val="28"/>
        </w:rPr>
        <w:t>опыты.</w:t>
      </w:r>
    </w:p>
    <w:p w:rsidR="00CC59FA">
      <w:pPr>
        <w:pStyle w:val="BodyText"/>
        <w:spacing w:before="146" w:line="352" w:lineRule="auto"/>
        <w:ind w:left="859" w:firstLine="0"/>
        <w:jc w:val="left"/>
      </w:pPr>
      <w:r>
        <w:t>Исследование</w:t>
      </w:r>
      <w:r>
        <w:rPr>
          <w:spacing w:val="-4"/>
        </w:rPr>
        <w:t xml:space="preserve"> </w:t>
      </w:r>
      <w:r>
        <w:t>зависимости</w:t>
      </w:r>
      <w:r>
        <w:rPr>
          <w:spacing w:val="-1"/>
        </w:rPr>
        <w:t xml:space="preserve"> </w:t>
      </w:r>
      <w:r>
        <w:t>угла</w:t>
      </w:r>
      <w:r>
        <w:rPr>
          <w:spacing w:val="-4"/>
        </w:rPr>
        <w:t xml:space="preserve"> </w:t>
      </w:r>
      <w:r>
        <w:t>отражения</w:t>
      </w:r>
      <w:r>
        <w:rPr>
          <w:spacing w:val="-4"/>
        </w:rPr>
        <w:t xml:space="preserve"> </w:t>
      </w:r>
      <w:r>
        <w:t>светового</w:t>
      </w:r>
      <w:r>
        <w:rPr>
          <w:spacing w:val="-4"/>
        </w:rPr>
        <w:t xml:space="preserve"> </w:t>
      </w:r>
      <w:r>
        <w:t>луча</w:t>
      </w:r>
      <w:r>
        <w:rPr>
          <w:spacing w:val="-8"/>
        </w:rPr>
        <w:t xml:space="preserve"> </w:t>
      </w:r>
      <w:r>
        <w:t>от</w:t>
      </w:r>
      <w:r>
        <w:rPr>
          <w:spacing w:val="-2"/>
        </w:rPr>
        <w:t xml:space="preserve"> </w:t>
      </w:r>
      <w:r>
        <w:t>угла</w:t>
      </w:r>
      <w:r>
        <w:rPr>
          <w:spacing w:val="-8"/>
        </w:rPr>
        <w:t xml:space="preserve"> </w:t>
      </w:r>
      <w:r>
        <w:t>падения. Изучение характеристик изображения предмета в плоском зеркале.</w:t>
      </w:r>
    </w:p>
    <w:p w:rsidR="00CC59FA">
      <w:pPr>
        <w:pStyle w:val="BodyText"/>
        <w:spacing w:line="348" w:lineRule="auto"/>
        <w:ind w:right="165"/>
        <w:jc w:val="left"/>
      </w:pPr>
      <w:r>
        <w:t>Исследование зависимости угла преломления светового луча от угла падения на границе «воздух–стекло».</w:t>
      </w:r>
    </w:p>
    <w:p w:rsidR="00CC59FA">
      <w:pPr>
        <w:pStyle w:val="BodyText"/>
        <w:ind w:left="858" w:firstLine="0"/>
        <w:jc w:val="left"/>
      </w:pPr>
      <w:r>
        <w:t>Получение</w:t>
      </w:r>
      <w:r>
        <w:rPr>
          <w:spacing w:val="-6"/>
        </w:rPr>
        <w:t xml:space="preserve"> </w:t>
      </w:r>
      <w:r>
        <w:t>изображений</w:t>
      </w:r>
      <w:r>
        <w:rPr>
          <w:spacing w:val="-1"/>
        </w:rPr>
        <w:t xml:space="preserve"> </w:t>
      </w:r>
      <w:r>
        <w:t>с</w:t>
      </w:r>
      <w:r>
        <w:rPr>
          <w:spacing w:val="-3"/>
        </w:rPr>
        <w:t xml:space="preserve"> </w:t>
      </w:r>
      <w:r>
        <w:t>помощью</w:t>
      </w:r>
      <w:r>
        <w:rPr>
          <w:spacing w:val="-1"/>
        </w:rPr>
        <w:t xml:space="preserve"> </w:t>
      </w:r>
      <w:r>
        <w:t xml:space="preserve">собирающей </w:t>
      </w:r>
      <w:r>
        <w:rPr>
          <w:spacing w:val="-2"/>
        </w:rPr>
        <w:t>линзы.</w:t>
      </w:r>
    </w:p>
    <w:p w:rsidR="00CC59FA">
      <w:pPr>
        <w:pStyle w:val="BodyText"/>
        <w:spacing w:before="145" w:line="352" w:lineRule="auto"/>
        <w:ind w:left="858" w:firstLine="0"/>
        <w:jc w:val="left"/>
      </w:pPr>
      <w:r>
        <w:t>Определение</w:t>
      </w:r>
      <w:r>
        <w:rPr>
          <w:spacing w:val="-9"/>
        </w:rPr>
        <w:t xml:space="preserve"> </w:t>
      </w:r>
      <w:r>
        <w:t>фокусного</w:t>
      </w:r>
      <w:r>
        <w:rPr>
          <w:spacing w:val="-9"/>
        </w:rPr>
        <w:t xml:space="preserve"> </w:t>
      </w:r>
      <w:r>
        <w:t>расстояния</w:t>
      </w:r>
      <w:r>
        <w:rPr>
          <w:spacing w:val="-5"/>
        </w:rPr>
        <w:t xml:space="preserve"> </w:t>
      </w:r>
      <w:r>
        <w:t>и</w:t>
      </w:r>
      <w:r>
        <w:rPr>
          <w:spacing w:val="-6"/>
        </w:rPr>
        <w:t xml:space="preserve"> </w:t>
      </w:r>
      <w:r>
        <w:t>оптической</w:t>
      </w:r>
      <w:r>
        <w:rPr>
          <w:spacing w:val="-2"/>
        </w:rPr>
        <w:t xml:space="preserve"> </w:t>
      </w:r>
      <w:r>
        <w:t>силы</w:t>
      </w:r>
      <w:r>
        <w:rPr>
          <w:spacing w:val="-5"/>
        </w:rPr>
        <w:t xml:space="preserve"> </w:t>
      </w:r>
      <w:r>
        <w:t>собирающей</w:t>
      </w:r>
      <w:r>
        <w:rPr>
          <w:spacing w:val="-2"/>
        </w:rPr>
        <w:t xml:space="preserve"> </w:t>
      </w:r>
      <w:r>
        <w:t>линзы. Опыты по разложению белого света в спектр.</w:t>
      </w:r>
    </w:p>
    <w:p w:rsidR="00CC59FA">
      <w:pPr>
        <w:pStyle w:val="BodyText"/>
        <w:spacing w:line="348" w:lineRule="auto"/>
        <w:ind w:left="150"/>
        <w:jc w:val="left"/>
      </w:pPr>
      <w:r>
        <w:t>Опыты</w:t>
      </w:r>
      <w:r>
        <w:rPr>
          <w:spacing w:val="38"/>
        </w:rPr>
        <w:t xml:space="preserve"> </w:t>
      </w:r>
      <w:r>
        <w:t>по</w:t>
      </w:r>
      <w:r>
        <w:rPr>
          <w:spacing w:val="40"/>
        </w:rPr>
        <w:t xml:space="preserve"> </w:t>
      </w:r>
      <w:r>
        <w:t>восприятию</w:t>
      </w:r>
      <w:r>
        <w:rPr>
          <w:spacing w:val="40"/>
        </w:rPr>
        <w:t xml:space="preserve"> </w:t>
      </w:r>
      <w:r>
        <w:t>цвета</w:t>
      </w:r>
      <w:r>
        <w:rPr>
          <w:spacing w:val="38"/>
        </w:rPr>
        <w:t xml:space="preserve"> </w:t>
      </w:r>
      <w:r>
        <w:t>предметов</w:t>
      </w:r>
      <w:r>
        <w:rPr>
          <w:spacing w:val="40"/>
        </w:rPr>
        <w:t xml:space="preserve"> </w:t>
      </w:r>
      <w:r>
        <w:t>при</w:t>
      </w:r>
      <w:r>
        <w:rPr>
          <w:spacing w:val="40"/>
        </w:rPr>
        <w:t xml:space="preserve"> </w:t>
      </w:r>
      <w:r>
        <w:t>их</w:t>
      </w:r>
      <w:r>
        <w:rPr>
          <w:spacing w:val="39"/>
        </w:rPr>
        <w:t xml:space="preserve"> </w:t>
      </w:r>
      <w:r>
        <w:t>наблюдении</w:t>
      </w:r>
      <w:r>
        <w:rPr>
          <w:spacing w:val="40"/>
        </w:rPr>
        <w:t xml:space="preserve"> </w:t>
      </w:r>
      <w:r>
        <w:t>через</w:t>
      </w:r>
      <w:r>
        <w:rPr>
          <w:spacing w:val="40"/>
        </w:rPr>
        <w:t xml:space="preserve"> </w:t>
      </w:r>
      <w:r>
        <w:t xml:space="preserve">цветовые </w:t>
      </w:r>
      <w:r>
        <w:rPr>
          <w:spacing w:val="-2"/>
        </w:rPr>
        <w:t>фильтры.</w:t>
      </w:r>
    </w:p>
    <w:p w:rsidR="00CC59FA" w:rsidP="00695CB5">
      <w:pPr>
        <w:pStyle w:val="ListParagraph"/>
        <w:numPr>
          <w:ilvl w:val="2"/>
          <w:numId w:val="73"/>
        </w:numPr>
        <w:tabs>
          <w:tab w:val="left" w:pos="1700"/>
        </w:tabs>
        <w:ind w:left="1700" w:hanging="842"/>
        <w:jc w:val="left"/>
        <w:rPr>
          <w:sz w:val="28"/>
        </w:rPr>
      </w:pPr>
      <w:r>
        <w:rPr>
          <w:sz w:val="28"/>
        </w:rPr>
        <w:t>Квантовые</w:t>
      </w:r>
      <w:r>
        <w:rPr>
          <w:spacing w:val="-3"/>
          <w:sz w:val="28"/>
        </w:rPr>
        <w:t xml:space="preserve"> </w:t>
      </w:r>
      <w:r>
        <w:rPr>
          <w:spacing w:val="-2"/>
          <w:sz w:val="28"/>
        </w:rPr>
        <w:t>явления.</w:t>
      </w:r>
    </w:p>
    <w:p w:rsidR="00CC59FA">
      <w:pPr>
        <w:pStyle w:val="BodyText"/>
        <w:tabs>
          <w:tab w:val="left" w:pos="1934"/>
          <w:tab w:val="left" w:pos="3538"/>
          <w:tab w:val="left" w:pos="3910"/>
          <w:tab w:val="left" w:pos="5610"/>
          <w:tab w:val="left" w:pos="6686"/>
          <w:tab w:val="left" w:pos="7666"/>
          <w:tab w:val="left" w:pos="8811"/>
          <w:tab w:val="left" w:pos="9719"/>
        </w:tabs>
        <w:spacing w:before="146"/>
        <w:ind w:left="858" w:firstLine="0"/>
        <w:jc w:val="left"/>
      </w:pPr>
      <w:r>
        <w:rPr>
          <w:spacing w:val="-2"/>
        </w:rPr>
        <w:t>Опыты</w:t>
      </w:r>
      <w:r>
        <w:tab/>
      </w:r>
      <w:r>
        <w:rPr>
          <w:spacing w:val="-2"/>
        </w:rPr>
        <w:t>Резерфорда</w:t>
      </w:r>
      <w:r>
        <w:tab/>
      </w:r>
      <w:r>
        <w:rPr>
          <w:spacing w:val="-10"/>
        </w:rPr>
        <w:t>и</w:t>
      </w:r>
      <w:r>
        <w:tab/>
      </w:r>
      <w:r>
        <w:rPr>
          <w:spacing w:val="-2"/>
        </w:rPr>
        <w:t>планетарная</w:t>
      </w:r>
      <w:r>
        <w:tab/>
      </w:r>
      <w:r>
        <w:rPr>
          <w:spacing w:val="-2"/>
        </w:rPr>
        <w:t>модель</w:t>
      </w:r>
      <w:r>
        <w:tab/>
      </w:r>
      <w:r>
        <w:rPr>
          <w:spacing w:val="-2"/>
        </w:rPr>
        <w:t>атома.</w:t>
      </w:r>
      <w:r>
        <w:tab/>
      </w:r>
      <w:r>
        <w:rPr>
          <w:spacing w:val="-2"/>
        </w:rPr>
        <w:t>Модель</w:t>
      </w:r>
      <w:r>
        <w:tab/>
      </w:r>
      <w:r>
        <w:rPr>
          <w:spacing w:val="-2"/>
        </w:rPr>
        <w:t>атома</w:t>
      </w:r>
      <w:r>
        <w:tab/>
      </w:r>
      <w:r>
        <w:rPr>
          <w:spacing w:val="-2"/>
        </w:rPr>
        <w:t>Бора.</w:t>
      </w:r>
    </w:p>
    <w:p w:rsidR="00CC59FA">
      <w:pPr>
        <w:sectPr>
          <w:pgSz w:w="11910" w:h="16840"/>
          <w:pgMar w:top="1040" w:right="400" w:bottom="740" w:left="980" w:header="578" w:footer="547" w:gutter="0"/>
          <w:cols w:space="720"/>
        </w:sectPr>
      </w:pPr>
    </w:p>
    <w:p w:rsidR="00CC59FA">
      <w:pPr>
        <w:pStyle w:val="BodyText"/>
        <w:spacing w:before="86"/>
        <w:ind w:left="152" w:firstLine="0"/>
      </w:pPr>
      <w:r>
        <w:t>Испускание</w:t>
      </w:r>
      <w:r>
        <w:rPr>
          <w:spacing w:val="-6"/>
        </w:rPr>
        <w:t xml:space="preserve"> </w:t>
      </w:r>
      <w:r>
        <w:t>и</w:t>
      </w:r>
      <w:r>
        <w:rPr>
          <w:spacing w:val="-2"/>
        </w:rPr>
        <w:t xml:space="preserve"> </w:t>
      </w:r>
      <w:r>
        <w:t>поглощение</w:t>
      </w:r>
      <w:r>
        <w:rPr>
          <w:spacing w:val="-5"/>
        </w:rPr>
        <w:t xml:space="preserve"> </w:t>
      </w:r>
      <w:r>
        <w:t>света</w:t>
      </w:r>
      <w:r>
        <w:rPr>
          <w:spacing w:val="-1"/>
        </w:rPr>
        <w:t xml:space="preserve"> </w:t>
      </w:r>
      <w:r>
        <w:t>атомом.</w:t>
      </w:r>
      <w:r>
        <w:rPr>
          <w:spacing w:val="2"/>
        </w:rPr>
        <w:t xml:space="preserve"> </w:t>
      </w:r>
      <w:r>
        <w:t>Кванты.</w:t>
      </w:r>
      <w:r>
        <w:rPr>
          <w:spacing w:val="-2"/>
        </w:rPr>
        <w:t xml:space="preserve"> </w:t>
      </w:r>
      <w:r>
        <w:t>Линейчатые</w:t>
      </w:r>
      <w:r>
        <w:rPr>
          <w:spacing w:val="-5"/>
        </w:rPr>
        <w:t xml:space="preserve"> </w:t>
      </w:r>
      <w:r>
        <w:rPr>
          <w:spacing w:val="-2"/>
        </w:rPr>
        <w:t>спектры.</w:t>
      </w:r>
    </w:p>
    <w:p w:rsidR="00CC59FA">
      <w:pPr>
        <w:pStyle w:val="BodyText"/>
        <w:spacing w:before="151" w:line="350" w:lineRule="auto"/>
        <w:ind w:right="163"/>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CC59FA">
      <w:pPr>
        <w:pStyle w:val="BodyText"/>
        <w:spacing w:line="350" w:lineRule="auto"/>
        <w:ind w:right="164"/>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CC59FA">
      <w:pPr>
        <w:pStyle w:val="BodyText"/>
        <w:spacing w:line="352" w:lineRule="auto"/>
        <w:ind w:right="166"/>
      </w:pPr>
      <w:r>
        <w:t>Ядерная энергетика. Действия радиоактивных излучений на живые</w:t>
      </w:r>
      <w:r>
        <w:rPr>
          <w:spacing w:val="80"/>
        </w:rPr>
        <w:t xml:space="preserve"> </w:t>
      </w:r>
      <w:r>
        <w:rPr>
          <w:spacing w:val="-2"/>
        </w:rPr>
        <w:t>организмы.</w:t>
      </w:r>
    </w:p>
    <w:p w:rsidR="00CC59FA" w:rsidP="00695CB5">
      <w:pPr>
        <w:pStyle w:val="ListParagraph"/>
        <w:numPr>
          <w:ilvl w:val="3"/>
          <w:numId w:val="73"/>
        </w:numPr>
        <w:tabs>
          <w:tab w:val="left" w:pos="1909"/>
        </w:tabs>
        <w:spacing w:line="315" w:lineRule="exact"/>
        <w:ind w:left="1909" w:hanging="1050"/>
        <w:jc w:val="both"/>
        <w:rPr>
          <w:sz w:val="28"/>
        </w:rPr>
      </w:pPr>
      <w:r>
        <w:rPr>
          <w:spacing w:val="-2"/>
          <w:sz w:val="28"/>
        </w:rPr>
        <w:t>Демонстрации.</w:t>
      </w:r>
    </w:p>
    <w:p w:rsidR="00CC59FA">
      <w:pPr>
        <w:pStyle w:val="BodyText"/>
        <w:spacing w:before="141" w:line="352" w:lineRule="auto"/>
        <w:ind w:left="858" w:right="4695" w:firstLine="0"/>
        <w:jc w:val="left"/>
      </w:pPr>
      <w:r>
        <w:t>Спектры</w:t>
      </w:r>
      <w:r>
        <w:rPr>
          <w:spacing w:val="-13"/>
        </w:rPr>
        <w:t xml:space="preserve"> </w:t>
      </w:r>
      <w:r>
        <w:t>излучения</w:t>
      </w:r>
      <w:r>
        <w:rPr>
          <w:spacing w:val="-13"/>
        </w:rPr>
        <w:t xml:space="preserve"> </w:t>
      </w:r>
      <w:r>
        <w:t>и</w:t>
      </w:r>
      <w:r>
        <w:rPr>
          <w:spacing w:val="-11"/>
        </w:rPr>
        <w:t xml:space="preserve"> </w:t>
      </w:r>
      <w:r>
        <w:t>поглощения. Спектры различных газов.</w:t>
      </w:r>
    </w:p>
    <w:p w:rsidR="00CC59FA">
      <w:pPr>
        <w:pStyle w:val="BodyText"/>
        <w:spacing w:line="315" w:lineRule="exact"/>
        <w:ind w:left="858" w:firstLine="0"/>
        <w:jc w:val="left"/>
      </w:pPr>
      <w:r>
        <w:t>Спектр</w:t>
      </w:r>
      <w:r>
        <w:rPr>
          <w:spacing w:val="1"/>
        </w:rPr>
        <w:t xml:space="preserve"> </w:t>
      </w:r>
      <w:r>
        <w:rPr>
          <w:spacing w:val="-2"/>
        </w:rPr>
        <w:t>водорода.</w:t>
      </w:r>
    </w:p>
    <w:p w:rsidR="00CC59FA">
      <w:pPr>
        <w:pStyle w:val="BodyText"/>
        <w:spacing w:before="150" w:line="348" w:lineRule="auto"/>
        <w:ind w:left="859" w:right="4127" w:firstLine="0"/>
        <w:jc w:val="left"/>
      </w:pPr>
      <w:r>
        <w:t>Наблюдение треков в камере Вильсона. Работа</w:t>
      </w:r>
      <w:r>
        <w:rPr>
          <w:spacing w:val="-9"/>
        </w:rPr>
        <w:t xml:space="preserve"> </w:t>
      </w:r>
      <w:r>
        <w:t>счётчика</w:t>
      </w:r>
      <w:r>
        <w:rPr>
          <w:spacing w:val="-13"/>
        </w:rPr>
        <w:t xml:space="preserve"> </w:t>
      </w:r>
      <w:r>
        <w:t>ионизирующих</w:t>
      </w:r>
      <w:r>
        <w:rPr>
          <w:spacing w:val="-12"/>
        </w:rPr>
        <w:t xml:space="preserve"> </w:t>
      </w:r>
      <w:r>
        <w:t>излучений.</w:t>
      </w:r>
    </w:p>
    <w:p w:rsidR="00CC59FA">
      <w:pPr>
        <w:pStyle w:val="BodyText"/>
        <w:spacing w:before="2"/>
        <w:ind w:left="858" w:firstLine="0"/>
        <w:jc w:val="left"/>
      </w:pPr>
      <w:r>
        <w:t>Регистрация</w:t>
      </w:r>
      <w:r>
        <w:rPr>
          <w:spacing w:val="-6"/>
        </w:rPr>
        <w:t xml:space="preserve"> </w:t>
      </w:r>
      <w:r>
        <w:t>излучения</w:t>
      </w:r>
      <w:r>
        <w:rPr>
          <w:spacing w:val="-4"/>
        </w:rPr>
        <w:t xml:space="preserve"> </w:t>
      </w:r>
      <w:r>
        <w:t>природных</w:t>
      </w:r>
      <w:r>
        <w:rPr>
          <w:spacing w:val="1"/>
        </w:rPr>
        <w:t xml:space="preserve"> </w:t>
      </w:r>
      <w:r>
        <w:t>минералов</w:t>
      </w:r>
      <w:r>
        <w:rPr>
          <w:spacing w:val="-4"/>
        </w:rPr>
        <w:t xml:space="preserve"> </w:t>
      </w:r>
      <w:r>
        <w:t xml:space="preserve">и </w:t>
      </w:r>
      <w:r>
        <w:rPr>
          <w:spacing w:val="-2"/>
        </w:rPr>
        <w:t>продуктов.</w:t>
      </w:r>
    </w:p>
    <w:p w:rsidR="00CC59FA" w:rsidP="00695CB5">
      <w:pPr>
        <w:pStyle w:val="ListParagraph"/>
        <w:numPr>
          <w:ilvl w:val="3"/>
          <w:numId w:val="73"/>
        </w:numPr>
        <w:tabs>
          <w:tab w:val="left" w:pos="1908"/>
        </w:tabs>
        <w:spacing w:before="150"/>
        <w:ind w:left="1908" w:hanging="1050"/>
        <w:rPr>
          <w:sz w:val="28"/>
        </w:rPr>
      </w:pPr>
      <w:r>
        <w:rPr>
          <w:sz w:val="28"/>
        </w:rPr>
        <w:t>Лабораторные</w:t>
      </w:r>
      <w:r>
        <w:rPr>
          <w:spacing w:val="-4"/>
          <w:sz w:val="28"/>
        </w:rPr>
        <w:t xml:space="preserve"> </w:t>
      </w:r>
      <w:r>
        <w:rPr>
          <w:sz w:val="28"/>
        </w:rPr>
        <w:t>работы</w:t>
      </w:r>
      <w:r>
        <w:rPr>
          <w:spacing w:val="-4"/>
          <w:sz w:val="28"/>
        </w:rPr>
        <w:t xml:space="preserve"> </w:t>
      </w:r>
      <w:r>
        <w:rPr>
          <w:sz w:val="28"/>
        </w:rPr>
        <w:t>и</w:t>
      </w:r>
      <w:r>
        <w:rPr>
          <w:spacing w:val="-4"/>
          <w:sz w:val="28"/>
        </w:rPr>
        <w:t xml:space="preserve"> </w:t>
      </w:r>
      <w:r>
        <w:rPr>
          <w:spacing w:val="-2"/>
          <w:sz w:val="28"/>
        </w:rPr>
        <w:t>опыты.</w:t>
      </w:r>
    </w:p>
    <w:p w:rsidR="00CC59FA">
      <w:pPr>
        <w:pStyle w:val="BodyText"/>
        <w:spacing w:before="146"/>
        <w:ind w:left="858" w:firstLine="0"/>
        <w:jc w:val="left"/>
      </w:pPr>
      <w:r>
        <w:t>Наблюдение</w:t>
      </w:r>
      <w:r>
        <w:rPr>
          <w:spacing w:val="-5"/>
        </w:rPr>
        <w:t xml:space="preserve"> </w:t>
      </w:r>
      <w:r>
        <w:t>сплошных</w:t>
      </w:r>
      <w:r>
        <w:rPr>
          <w:spacing w:val="-6"/>
        </w:rPr>
        <w:t xml:space="preserve"> </w:t>
      </w:r>
      <w:r>
        <w:t>и</w:t>
      </w:r>
      <w:r>
        <w:rPr>
          <w:spacing w:val="1"/>
        </w:rPr>
        <w:t xml:space="preserve"> </w:t>
      </w:r>
      <w:r>
        <w:t>линейчатых</w:t>
      </w:r>
      <w:r>
        <w:rPr>
          <w:spacing w:val="-1"/>
        </w:rPr>
        <w:t xml:space="preserve"> </w:t>
      </w:r>
      <w:r>
        <w:t>спектров</w:t>
      </w:r>
      <w:r>
        <w:rPr>
          <w:spacing w:val="-6"/>
        </w:rPr>
        <w:t xml:space="preserve"> </w:t>
      </w:r>
      <w:r>
        <w:rPr>
          <w:spacing w:val="-2"/>
        </w:rPr>
        <w:t>излучения.</w:t>
      </w:r>
    </w:p>
    <w:p w:rsidR="00CC59FA">
      <w:pPr>
        <w:pStyle w:val="BodyText"/>
        <w:spacing w:before="146" w:line="352" w:lineRule="auto"/>
        <w:ind w:left="150"/>
        <w:jc w:val="left"/>
      </w:pPr>
      <w:r>
        <w:t>Исследование</w:t>
      </w:r>
      <w:r>
        <w:rPr>
          <w:spacing w:val="40"/>
        </w:rPr>
        <w:t xml:space="preserve"> </w:t>
      </w:r>
      <w:r>
        <w:t>треков:</w:t>
      </w:r>
      <w:r>
        <w:rPr>
          <w:spacing w:val="40"/>
        </w:rPr>
        <w:t xml:space="preserve"> </w:t>
      </w:r>
      <w:r>
        <w:t>измерение</w:t>
      </w:r>
      <w:r>
        <w:rPr>
          <w:spacing w:val="40"/>
        </w:rPr>
        <w:t xml:space="preserve"> </w:t>
      </w:r>
      <w:r>
        <w:t>энергии</w:t>
      </w:r>
      <w:r>
        <w:rPr>
          <w:spacing w:val="40"/>
        </w:rPr>
        <w:t xml:space="preserve"> </w:t>
      </w:r>
      <w:r>
        <w:t>частицы</w:t>
      </w:r>
      <w:r>
        <w:rPr>
          <w:spacing w:val="40"/>
        </w:rPr>
        <w:t xml:space="preserve"> </w:t>
      </w:r>
      <w:r>
        <w:t>по</w:t>
      </w:r>
      <w:r>
        <w:rPr>
          <w:spacing w:val="40"/>
        </w:rPr>
        <w:t xml:space="preserve"> </w:t>
      </w:r>
      <w:r>
        <w:t>тормозному</w:t>
      </w:r>
      <w:r>
        <w:rPr>
          <w:spacing w:val="40"/>
        </w:rPr>
        <w:t xml:space="preserve"> </w:t>
      </w:r>
      <w:r>
        <w:t>пути</w:t>
      </w:r>
      <w:r>
        <w:rPr>
          <w:spacing w:val="40"/>
        </w:rPr>
        <w:t xml:space="preserve"> </w:t>
      </w:r>
      <w:r>
        <w:t xml:space="preserve">(по </w:t>
      </w:r>
      <w:r>
        <w:rPr>
          <w:spacing w:val="-2"/>
        </w:rPr>
        <w:t>фотографиям).</w:t>
      </w:r>
    </w:p>
    <w:p w:rsidR="00CC59FA">
      <w:pPr>
        <w:pStyle w:val="BodyText"/>
        <w:spacing w:line="315" w:lineRule="exact"/>
        <w:ind w:left="858" w:firstLine="0"/>
        <w:jc w:val="left"/>
      </w:pPr>
      <w:r>
        <w:t>Измерение</w:t>
      </w:r>
      <w:r>
        <w:rPr>
          <w:spacing w:val="-4"/>
        </w:rPr>
        <w:t xml:space="preserve"> </w:t>
      </w:r>
      <w:r>
        <w:t>радиоактивного</w:t>
      </w:r>
      <w:r>
        <w:rPr>
          <w:spacing w:val="-2"/>
        </w:rPr>
        <w:t xml:space="preserve"> </w:t>
      </w:r>
      <w:r>
        <w:rPr>
          <w:spacing w:val="-4"/>
        </w:rPr>
        <w:t>фона.</w:t>
      </w:r>
    </w:p>
    <w:p w:rsidR="00CC59FA" w:rsidP="00695CB5">
      <w:pPr>
        <w:pStyle w:val="ListParagraph"/>
        <w:numPr>
          <w:ilvl w:val="2"/>
          <w:numId w:val="73"/>
        </w:numPr>
        <w:tabs>
          <w:tab w:val="left" w:pos="1699"/>
        </w:tabs>
        <w:spacing w:before="150"/>
        <w:ind w:left="1699" w:hanging="841"/>
        <w:jc w:val="left"/>
        <w:rPr>
          <w:sz w:val="28"/>
        </w:rPr>
      </w:pPr>
      <w:r>
        <w:rPr>
          <w:sz w:val="28"/>
        </w:rPr>
        <w:t>Повторительно-обобщающий</w:t>
      </w:r>
      <w:r>
        <w:rPr>
          <w:spacing w:val="-15"/>
          <w:sz w:val="28"/>
        </w:rPr>
        <w:t xml:space="preserve"> </w:t>
      </w:r>
      <w:r>
        <w:rPr>
          <w:spacing w:val="-2"/>
          <w:sz w:val="28"/>
        </w:rPr>
        <w:t>модуль.</w:t>
      </w:r>
    </w:p>
    <w:p w:rsidR="00CC59FA">
      <w:pPr>
        <w:pStyle w:val="BodyText"/>
        <w:spacing w:before="146" w:line="350" w:lineRule="auto"/>
        <w:ind w:left="150" w:right="165"/>
      </w:pPr>
      <w: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w:t>
      </w:r>
      <w:r>
        <w:rPr>
          <w:spacing w:val="-2"/>
        </w:rPr>
        <w:t>предмет.</w:t>
      </w:r>
    </w:p>
    <w:p w:rsidR="00CC59FA">
      <w:pPr>
        <w:pStyle w:val="BodyText"/>
        <w:spacing w:line="350" w:lineRule="auto"/>
        <w:ind w:left="149" w:right="164"/>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w:t>
      </w:r>
      <w:r>
        <w:rPr>
          <w:spacing w:val="80"/>
          <w:w w:val="150"/>
        </w:rPr>
        <w:t xml:space="preserve"> </w:t>
      </w:r>
      <w:r>
        <w:t>планируемых</w:t>
      </w:r>
      <w:r>
        <w:rPr>
          <w:spacing w:val="40"/>
        </w:rPr>
        <w:t xml:space="preserve">  </w:t>
      </w:r>
      <w:r>
        <w:t>результатов</w:t>
      </w:r>
      <w:r>
        <w:rPr>
          <w:spacing w:val="80"/>
          <w:w w:val="150"/>
        </w:rPr>
        <w:t xml:space="preserve"> </w:t>
      </w:r>
      <w:r>
        <w:t>обучения,</w:t>
      </w:r>
      <w:r>
        <w:rPr>
          <w:spacing w:val="80"/>
          <w:w w:val="150"/>
        </w:rPr>
        <w:t xml:space="preserve"> </w:t>
      </w:r>
      <w:r>
        <w:t>формируется</w:t>
      </w:r>
      <w:r>
        <w:rPr>
          <w:spacing w:val="80"/>
        </w:rPr>
        <w:t xml:space="preserve"> </w:t>
      </w:r>
      <w:r>
        <w:t>естественно­научная грамотность:</w:t>
      </w:r>
      <w:r>
        <w:rPr>
          <w:spacing w:val="1"/>
        </w:rPr>
        <w:t xml:space="preserve"> </w:t>
      </w:r>
      <w:r>
        <w:t>освоение</w:t>
      </w:r>
      <w:r>
        <w:rPr>
          <w:spacing w:val="2"/>
        </w:rPr>
        <w:t xml:space="preserve"> </w:t>
      </w:r>
      <w:r>
        <w:t>научных</w:t>
      </w:r>
      <w:r>
        <w:rPr>
          <w:spacing w:val="3"/>
        </w:rPr>
        <w:t xml:space="preserve"> </w:t>
      </w:r>
      <w:r>
        <w:t>методов</w:t>
      </w:r>
      <w:r>
        <w:rPr>
          <w:spacing w:val="2"/>
        </w:rPr>
        <w:t xml:space="preserve"> </w:t>
      </w:r>
      <w:r>
        <w:t>исследования</w:t>
      </w:r>
      <w:r>
        <w:rPr>
          <w:spacing w:val="3"/>
        </w:rPr>
        <w:t xml:space="preserve"> </w:t>
      </w:r>
      <w:r>
        <w:rPr>
          <w:spacing w:val="-2"/>
        </w:rPr>
        <w:t>явлений</w:t>
      </w:r>
    </w:p>
    <w:p w:rsidR="00CC59FA">
      <w:pPr>
        <w:spacing w:line="350" w:lineRule="auto"/>
        <w:sectPr>
          <w:pgSz w:w="11910" w:h="16840"/>
          <w:pgMar w:top="1040" w:right="400" w:bottom="740" w:left="980" w:header="578" w:footer="547" w:gutter="0"/>
          <w:cols w:space="720"/>
        </w:sectPr>
      </w:pPr>
    </w:p>
    <w:p w:rsidR="00CC59FA">
      <w:pPr>
        <w:pStyle w:val="BodyText"/>
        <w:spacing w:before="86" w:line="352" w:lineRule="auto"/>
        <w:ind w:left="0" w:right="167" w:firstLine="0"/>
        <w:jc w:val="right"/>
      </w:pPr>
      <w:r>
        <w:t>природы и техники, овладение умениями объяснять физические явления, применяя полученные</w:t>
      </w:r>
      <w:r>
        <w:rPr>
          <w:spacing w:val="-1"/>
        </w:rPr>
        <w:t xml:space="preserve"> </w:t>
      </w:r>
      <w:r>
        <w:t>знания, решать задачи, в том</w:t>
      </w:r>
      <w:r>
        <w:rPr>
          <w:spacing w:val="-2"/>
        </w:rPr>
        <w:t xml:space="preserve"> </w:t>
      </w:r>
      <w:r>
        <w:t>числе качественные</w:t>
      </w:r>
      <w:r>
        <w:rPr>
          <w:spacing w:val="-1"/>
        </w:rPr>
        <w:t xml:space="preserve"> </w:t>
      </w:r>
      <w:r>
        <w:t>и экспериментальные.</w:t>
      </w:r>
    </w:p>
    <w:p w:rsidR="00CC59FA">
      <w:pPr>
        <w:pStyle w:val="BodyText"/>
        <w:spacing w:line="352" w:lineRule="auto"/>
        <w:ind w:right="167"/>
      </w:pPr>
      <w: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CC59FA">
      <w:pPr>
        <w:pStyle w:val="BodyText"/>
        <w:spacing w:line="348" w:lineRule="auto"/>
        <w:ind w:right="170"/>
      </w:pPr>
      <w:r>
        <w:t>на основе полученных знаний распознавать и научно объяснять физические явления в окружающей природе и повседневной жизни;</w:t>
      </w:r>
    </w:p>
    <w:p w:rsidR="00CC59FA">
      <w:pPr>
        <w:pStyle w:val="BodyText"/>
        <w:spacing w:line="348" w:lineRule="auto"/>
        <w:ind w:right="166"/>
      </w:pPr>
      <w:r>
        <w:t>использовать научные методы исследования физических явлений, в том числе для проверки гипотез и получения теоретических выводов;</w:t>
      </w:r>
    </w:p>
    <w:p w:rsidR="00CC59FA">
      <w:pPr>
        <w:pStyle w:val="BodyText"/>
        <w:spacing w:line="348" w:lineRule="auto"/>
        <w:ind w:right="166"/>
      </w:pPr>
      <w:r>
        <w:t>объяснять научные основы наиболее важных достижений современных технологий, например, практического использования различных источников</w:t>
      </w:r>
      <w:r>
        <w:rPr>
          <w:spacing w:val="80"/>
        </w:rPr>
        <w:t xml:space="preserve"> </w:t>
      </w:r>
      <w:r>
        <w:t>энергии на основе закона превращения и сохранения всех известных видов энергии.</w:t>
      </w:r>
    </w:p>
    <w:p w:rsidR="00CC59FA">
      <w:pPr>
        <w:pStyle w:val="BodyText"/>
        <w:spacing w:before="7" w:line="350" w:lineRule="auto"/>
        <w:ind w:right="166"/>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CC59FA" w:rsidP="00695CB5">
      <w:pPr>
        <w:pStyle w:val="ListParagraph"/>
        <w:numPr>
          <w:ilvl w:val="1"/>
          <w:numId w:val="73"/>
        </w:numPr>
        <w:tabs>
          <w:tab w:val="left" w:pos="1490"/>
        </w:tabs>
        <w:spacing w:line="348" w:lineRule="auto"/>
        <w:ind w:left="151" w:right="170" w:firstLine="708"/>
        <w:jc w:val="both"/>
        <w:rPr>
          <w:sz w:val="28"/>
        </w:rPr>
      </w:pPr>
      <w:r>
        <w:rPr>
          <w:sz w:val="28"/>
        </w:rPr>
        <w:t>Планируемые результаты освоения физики (базовый уровень) на уровне основного общего образования.</w:t>
      </w:r>
    </w:p>
    <w:p w:rsidR="00CC59FA" w:rsidP="00695CB5">
      <w:pPr>
        <w:pStyle w:val="ListParagraph"/>
        <w:numPr>
          <w:ilvl w:val="2"/>
          <w:numId w:val="73"/>
        </w:numPr>
        <w:tabs>
          <w:tab w:val="left" w:pos="1699"/>
        </w:tabs>
        <w:spacing w:before="4" w:line="348" w:lineRule="auto"/>
        <w:ind w:left="150" w:right="163" w:firstLine="708"/>
        <w:jc w:val="both"/>
        <w:rPr>
          <w:sz w:val="28"/>
        </w:rPr>
      </w:pPr>
      <w:r>
        <w:rPr>
          <w:sz w:val="28"/>
        </w:rPr>
        <w:t xml:space="preserve">Изучение физики на уровне основного общего образования направлено на достижение личностных, метапредметных и предметных образовательных </w:t>
      </w:r>
      <w:r>
        <w:rPr>
          <w:spacing w:val="-2"/>
          <w:sz w:val="28"/>
        </w:rPr>
        <w:t>результатов.</w:t>
      </w:r>
    </w:p>
    <w:p w:rsidR="00CC59FA" w:rsidP="00695CB5">
      <w:pPr>
        <w:pStyle w:val="ListParagraph"/>
        <w:numPr>
          <w:ilvl w:val="2"/>
          <w:numId w:val="73"/>
        </w:numPr>
        <w:tabs>
          <w:tab w:val="left" w:pos="1699"/>
        </w:tabs>
        <w:spacing w:before="7" w:line="350" w:lineRule="auto"/>
        <w:ind w:left="150" w:right="167" w:firstLine="708"/>
        <w:jc w:val="both"/>
        <w:rPr>
          <w:sz w:val="28"/>
        </w:rPr>
      </w:pPr>
      <w:r>
        <w:rPr>
          <w:sz w:val="28"/>
        </w:rPr>
        <w:t>В результате изучения физики на уровне основного общего</w:t>
      </w:r>
      <w:r>
        <w:rPr>
          <w:spacing w:val="40"/>
          <w:sz w:val="28"/>
        </w:rPr>
        <w:t xml:space="preserve"> </w:t>
      </w:r>
      <w:r>
        <w:rPr>
          <w:sz w:val="28"/>
        </w:rPr>
        <w:t>образования у обучающегося будут сформированы следующие личностные результаты в части:</w:t>
      </w:r>
    </w:p>
    <w:p w:rsidR="00CC59FA" w:rsidP="00695CB5">
      <w:pPr>
        <w:pStyle w:val="ListParagraph"/>
        <w:numPr>
          <w:ilvl w:val="0"/>
          <w:numId w:val="53"/>
        </w:numPr>
        <w:tabs>
          <w:tab w:val="left" w:pos="1166"/>
        </w:tabs>
        <w:spacing w:line="320" w:lineRule="exact"/>
        <w:ind w:left="1166" w:hanging="307"/>
        <w:jc w:val="both"/>
        <w:rPr>
          <w:sz w:val="28"/>
        </w:rPr>
      </w:pPr>
      <w:r>
        <w:rPr>
          <w:sz w:val="28"/>
        </w:rPr>
        <w:t>патриотического</w:t>
      </w:r>
      <w:r>
        <w:rPr>
          <w:spacing w:val="-3"/>
          <w:sz w:val="28"/>
        </w:rPr>
        <w:t xml:space="preserve"> </w:t>
      </w:r>
      <w:r>
        <w:rPr>
          <w:spacing w:val="-2"/>
          <w:sz w:val="28"/>
        </w:rPr>
        <w:t>воспитания:</w:t>
      </w:r>
    </w:p>
    <w:p w:rsidR="00CC59FA">
      <w:pPr>
        <w:pStyle w:val="BodyText"/>
        <w:spacing w:before="146" w:line="352" w:lineRule="auto"/>
        <w:ind w:left="150" w:right="169"/>
      </w:pPr>
      <w:r>
        <w:t>проявление интереса к истории и современному состоянию российской физической науки;</w:t>
      </w:r>
    </w:p>
    <w:p w:rsidR="00CC59FA">
      <w:pPr>
        <w:pStyle w:val="BodyText"/>
        <w:spacing w:line="315" w:lineRule="exact"/>
        <w:ind w:left="858" w:firstLine="0"/>
      </w:pPr>
      <w:r>
        <w:t>ценностное</w:t>
      </w:r>
      <w:r>
        <w:rPr>
          <w:spacing w:val="-7"/>
        </w:rPr>
        <w:t xml:space="preserve"> </w:t>
      </w:r>
      <w:r>
        <w:t>отношение</w:t>
      </w:r>
      <w:r>
        <w:rPr>
          <w:spacing w:val="-1"/>
        </w:rPr>
        <w:t xml:space="preserve"> </w:t>
      </w:r>
      <w:r>
        <w:t>к</w:t>
      </w:r>
      <w:r>
        <w:rPr>
          <w:spacing w:val="-5"/>
        </w:rPr>
        <w:t xml:space="preserve"> </w:t>
      </w:r>
      <w:r>
        <w:t>достижениям</w:t>
      </w:r>
      <w:r>
        <w:rPr>
          <w:spacing w:val="-2"/>
        </w:rPr>
        <w:t xml:space="preserve"> </w:t>
      </w:r>
      <w:r>
        <w:t>российских</w:t>
      </w:r>
      <w:r>
        <w:rPr>
          <w:spacing w:val="-3"/>
        </w:rPr>
        <w:t xml:space="preserve"> </w:t>
      </w:r>
      <w:r>
        <w:t>учёных­</w:t>
      </w:r>
      <w:r>
        <w:rPr>
          <w:spacing w:val="-2"/>
        </w:rPr>
        <w:t>физиков;</w:t>
      </w:r>
    </w:p>
    <w:p w:rsidR="00CC59FA" w:rsidP="00695CB5">
      <w:pPr>
        <w:pStyle w:val="ListParagraph"/>
        <w:numPr>
          <w:ilvl w:val="0"/>
          <w:numId w:val="53"/>
        </w:numPr>
        <w:tabs>
          <w:tab w:val="left" w:pos="1165"/>
        </w:tabs>
        <w:spacing w:before="150"/>
        <w:ind w:left="1165" w:hanging="307"/>
        <w:jc w:val="both"/>
        <w:rPr>
          <w:sz w:val="28"/>
        </w:rPr>
      </w:pPr>
      <w:r>
        <w:rPr>
          <w:sz w:val="28"/>
        </w:rPr>
        <w:t>гражданского</w:t>
      </w:r>
      <w:r>
        <w:rPr>
          <w:spacing w:val="-8"/>
          <w:sz w:val="28"/>
        </w:rPr>
        <w:t xml:space="preserve"> </w:t>
      </w:r>
      <w:r>
        <w:rPr>
          <w:sz w:val="28"/>
        </w:rPr>
        <w:t>и</w:t>
      </w:r>
      <w:r>
        <w:rPr>
          <w:spacing w:val="-3"/>
          <w:sz w:val="28"/>
        </w:rPr>
        <w:t xml:space="preserve"> </w:t>
      </w:r>
      <w:r>
        <w:rPr>
          <w:sz w:val="28"/>
        </w:rPr>
        <w:t>духовно-нравственного</w:t>
      </w:r>
      <w:r>
        <w:rPr>
          <w:spacing w:val="-5"/>
          <w:sz w:val="28"/>
        </w:rPr>
        <w:t xml:space="preserve"> </w:t>
      </w:r>
      <w:r>
        <w:rPr>
          <w:spacing w:val="-2"/>
          <w:sz w:val="28"/>
        </w:rPr>
        <w:t>воспитания:</w:t>
      </w:r>
    </w:p>
    <w:p w:rsidR="00CC59FA">
      <w:pPr>
        <w:pStyle w:val="BodyText"/>
        <w:spacing w:before="146" w:line="348" w:lineRule="auto"/>
        <w:ind w:left="150" w:right="169" w:firstLine="707"/>
      </w:pPr>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CC59FA">
      <w:pPr>
        <w:pStyle w:val="BodyText"/>
        <w:spacing w:before="6"/>
        <w:ind w:left="858" w:firstLine="0"/>
      </w:pPr>
      <w:r>
        <w:t>осознание</w:t>
      </w:r>
      <w:r>
        <w:rPr>
          <w:spacing w:val="-4"/>
        </w:rPr>
        <w:t xml:space="preserve"> </w:t>
      </w:r>
      <w:r>
        <w:t>важности</w:t>
      </w:r>
      <w:r>
        <w:rPr>
          <w:spacing w:val="-3"/>
        </w:rPr>
        <w:t xml:space="preserve"> </w:t>
      </w:r>
      <w:r>
        <w:t>морально­этических</w:t>
      </w:r>
      <w:r>
        <w:rPr>
          <w:spacing w:val="-4"/>
        </w:rPr>
        <w:t xml:space="preserve"> </w:t>
      </w:r>
      <w:r>
        <w:t>принципов</w:t>
      </w:r>
      <w:r>
        <w:rPr>
          <w:spacing w:val="-5"/>
        </w:rPr>
        <w:t xml:space="preserve"> </w:t>
      </w:r>
      <w:r>
        <w:t>в</w:t>
      </w:r>
      <w:r>
        <w:rPr>
          <w:spacing w:val="-6"/>
        </w:rPr>
        <w:t xml:space="preserve"> </w:t>
      </w:r>
      <w:r>
        <w:t>деятельности</w:t>
      </w:r>
      <w:r>
        <w:rPr>
          <w:spacing w:val="2"/>
        </w:rPr>
        <w:t xml:space="preserve"> </w:t>
      </w:r>
      <w:r>
        <w:rPr>
          <w:spacing w:val="-2"/>
        </w:rPr>
        <w:t>учёного;</w:t>
      </w:r>
    </w:p>
    <w:p w:rsidR="00CC59FA" w:rsidP="00695CB5">
      <w:pPr>
        <w:pStyle w:val="ListParagraph"/>
        <w:numPr>
          <w:ilvl w:val="0"/>
          <w:numId w:val="53"/>
        </w:numPr>
        <w:tabs>
          <w:tab w:val="left" w:pos="1165"/>
        </w:tabs>
        <w:spacing w:before="146"/>
        <w:ind w:left="1165" w:hanging="307"/>
        <w:jc w:val="both"/>
        <w:rPr>
          <w:sz w:val="28"/>
        </w:rPr>
      </w:pPr>
      <w:r>
        <w:rPr>
          <w:sz w:val="28"/>
        </w:rPr>
        <w:t>эстетического</w:t>
      </w:r>
      <w:r>
        <w:rPr>
          <w:spacing w:val="-5"/>
          <w:sz w:val="28"/>
        </w:rPr>
        <w:t xml:space="preserve"> </w:t>
      </w:r>
      <w:r>
        <w:rPr>
          <w:spacing w:val="-2"/>
          <w:sz w:val="28"/>
        </w:rPr>
        <w:t>воспитания:</w:t>
      </w:r>
    </w:p>
    <w:p w:rsidR="00CC59FA">
      <w:pPr>
        <w:jc w:val="both"/>
        <w:rPr>
          <w:sz w:val="28"/>
        </w:rPr>
        <w:sectPr>
          <w:pgSz w:w="11910" w:h="16840"/>
          <w:pgMar w:top="1040" w:right="400" w:bottom="740" w:left="980" w:header="578" w:footer="547" w:gutter="0"/>
          <w:cols w:space="720"/>
        </w:sectPr>
      </w:pPr>
    </w:p>
    <w:p w:rsidR="00CC59FA">
      <w:pPr>
        <w:pStyle w:val="BodyText"/>
        <w:tabs>
          <w:tab w:val="left" w:pos="2479"/>
          <w:tab w:val="left" w:pos="4315"/>
          <w:tab w:val="left" w:pos="5479"/>
          <w:tab w:val="left" w:pos="7139"/>
          <w:tab w:val="left" w:pos="8175"/>
          <w:tab w:val="left" w:pos="8679"/>
        </w:tabs>
        <w:spacing w:before="86" w:line="352" w:lineRule="auto"/>
        <w:ind w:right="161"/>
        <w:jc w:val="left"/>
      </w:pPr>
      <w:r>
        <w:rPr>
          <w:spacing w:val="-2"/>
        </w:rPr>
        <w:t>восприятие</w:t>
      </w:r>
      <w:r>
        <w:tab/>
      </w:r>
      <w:r>
        <w:rPr>
          <w:spacing w:val="-2"/>
        </w:rPr>
        <w:t>эстетических</w:t>
      </w:r>
      <w:r>
        <w:tab/>
      </w:r>
      <w:r>
        <w:rPr>
          <w:spacing w:val="-2"/>
        </w:rPr>
        <w:t>качеств</w:t>
      </w:r>
      <w:r>
        <w:tab/>
      </w:r>
      <w:r>
        <w:rPr>
          <w:spacing w:val="-2"/>
        </w:rPr>
        <w:t>физической</w:t>
      </w:r>
      <w:r>
        <w:tab/>
      </w:r>
      <w:r>
        <w:rPr>
          <w:spacing w:val="-2"/>
        </w:rPr>
        <w:t>науки:</w:t>
      </w:r>
      <w:r>
        <w:tab/>
      </w:r>
      <w:r>
        <w:rPr>
          <w:spacing w:val="-6"/>
        </w:rPr>
        <w:t>её</w:t>
      </w:r>
      <w:r>
        <w:tab/>
      </w:r>
      <w:r>
        <w:rPr>
          <w:spacing w:val="-2"/>
        </w:rPr>
        <w:t xml:space="preserve">гармоничного </w:t>
      </w:r>
      <w:r>
        <w:t>построения, строгости, точности, лаконичности;</w:t>
      </w:r>
    </w:p>
    <w:p w:rsidR="00CC59FA" w:rsidP="00695CB5">
      <w:pPr>
        <w:pStyle w:val="ListParagraph"/>
        <w:numPr>
          <w:ilvl w:val="0"/>
          <w:numId w:val="53"/>
        </w:numPr>
        <w:tabs>
          <w:tab w:val="left" w:pos="1166"/>
        </w:tabs>
        <w:spacing w:line="315" w:lineRule="exact"/>
        <w:ind w:left="1166" w:hanging="307"/>
        <w:rPr>
          <w:sz w:val="28"/>
        </w:rPr>
      </w:pPr>
      <w:r>
        <w:rPr>
          <w:sz w:val="28"/>
        </w:rPr>
        <w:t>ценности</w:t>
      </w:r>
      <w:r>
        <w:rPr>
          <w:spacing w:val="-3"/>
          <w:sz w:val="28"/>
        </w:rPr>
        <w:t xml:space="preserve"> </w:t>
      </w:r>
      <w:r>
        <w:rPr>
          <w:sz w:val="28"/>
        </w:rPr>
        <w:t>научного</w:t>
      </w:r>
      <w:r>
        <w:rPr>
          <w:spacing w:val="-3"/>
          <w:sz w:val="28"/>
        </w:rPr>
        <w:t xml:space="preserve"> </w:t>
      </w:r>
      <w:r>
        <w:rPr>
          <w:spacing w:val="-2"/>
          <w:sz w:val="28"/>
        </w:rPr>
        <w:t>познания:</w:t>
      </w:r>
    </w:p>
    <w:p w:rsidR="00CC59FA">
      <w:pPr>
        <w:pStyle w:val="BodyText"/>
        <w:spacing w:before="151" w:line="348" w:lineRule="auto"/>
        <w:jc w:val="left"/>
      </w:pPr>
      <w:r>
        <w:t>осознание</w:t>
      </w:r>
      <w:r>
        <w:rPr>
          <w:spacing w:val="40"/>
        </w:rPr>
        <w:t xml:space="preserve"> </w:t>
      </w:r>
      <w:r>
        <w:t>ценности</w:t>
      </w:r>
      <w:r>
        <w:rPr>
          <w:spacing w:val="40"/>
        </w:rPr>
        <w:t xml:space="preserve"> </w:t>
      </w:r>
      <w:r>
        <w:t>физической</w:t>
      </w:r>
      <w:r>
        <w:rPr>
          <w:spacing w:val="40"/>
        </w:rPr>
        <w:t xml:space="preserve"> </w:t>
      </w:r>
      <w:r>
        <w:t>науки</w:t>
      </w:r>
      <w:r>
        <w:rPr>
          <w:spacing w:val="40"/>
        </w:rPr>
        <w:t xml:space="preserve"> </w:t>
      </w:r>
      <w:r>
        <w:t>как</w:t>
      </w:r>
      <w:r>
        <w:rPr>
          <w:spacing w:val="40"/>
        </w:rPr>
        <w:t xml:space="preserve"> </w:t>
      </w:r>
      <w:r>
        <w:t>мощного</w:t>
      </w:r>
      <w:r>
        <w:rPr>
          <w:spacing w:val="40"/>
        </w:rPr>
        <w:t xml:space="preserve"> </w:t>
      </w:r>
      <w:r>
        <w:t>инструмента</w:t>
      </w:r>
      <w:r>
        <w:rPr>
          <w:spacing w:val="40"/>
        </w:rPr>
        <w:t xml:space="preserve"> </w:t>
      </w:r>
      <w:r>
        <w:t>познания мира, основы развития технологий, важнейшей составляющей культуры;</w:t>
      </w:r>
    </w:p>
    <w:p w:rsidR="00CC59FA">
      <w:pPr>
        <w:pStyle w:val="BodyText"/>
        <w:tabs>
          <w:tab w:val="left" w:pos="2255"/>
          <w:tab w:val="left" w:pos="3591"/>
          <w:tab w:val="left" w:pos="6215"/>
          <w:tab w:val="left" w:pos="7619"/>
          <w:tab w:val="left" w:pos="8091"/>
        </w:tabs>
        <w:spacing w:before="2" w:line="352" w:lineRule="auto"/>
        <w:ind w:right="168"/>
        <w:jc w:val="left"/>
      </w:pPr>
      <w:r>
        <w:rPr>
          <w:spacing w:val="-2"/>
        </w:rPr>
        <w:t>развитие</w:t>
      </w:r>
      <w:r>
        <w:tab/>
      </w:r>
      <w:r>
        <w:rPr>
          <w:spacing w:val="-2"/>
        </w:rPr>
        <w:t>научной</w:t>
      </w:r>
      <w:r>
        <w:tab/>
      </w:r>
      <w:r>
        <w:rPr>
          <w:spacing w:val="-2"/>
        </w:rPr>
        <w:t>любознательности,</w:t>
      </w:r>
      <w:r>
        <w:tab/>
      </w:r>
      <w:r>
        <w:rPr>
          <w:spacing w:val="-2"/>
        </w:rPr>
        <w:t>интереса</w:t>
      </w:r>
      <w:r>
        <w:tab/>
      </w:r>
      <w:r>
        <w:rPr>
          <w:spacing w:val="-10"/>
        </w:rPr>
        <w:t>к</w:t>
      </w:r>
      <w:r>
        <w:tab/>
      </w:r>
      <w:r>
        <w:rPr>
          <w:spacing w:val="-2"/>
        </w:rPr>
        <w:t>исследовательской деятельности;</w:t>
      </w:r>
    </w:p>
    <w:p w:rsidR="00CC59FA" w:rsidP="00695CB5">
      <w:pPr>
        <w:pStyle w:val="ListParagraph"/>
        <w:numPr>
          <w:ilvl w:val="0"/>
          <w:numId w:val="53"/>
        </w:numPr>
        <w:tabs>
          <w:tab w:val="left" w:pos="1166"/>
          <w:tab w:val="left" w:pos="2483"/>
          <w:tab w:val="left" w:pos="4007"/>
          <w:tab w:val="left" w:pos="5879"/>
          <w:tab w:val="left" w:pos="7071"/>
          <w:tab w:val="left" w:pos="8235"/>
          <w:tab w:val="left" w:pos="8779"/>
        </w:tabs>
        <w:spacing w:line="352" w:lineRule="auto"/>
        <w:ind w:left="859" w:right="169" w:firstLine="0"/>
        <w:rPr>
          <w:sz w:val="28"/>
        </w:rPr>
      </w:pPr>
      <w:r>
        <w:rPr>
          <w:sz w:val="28"/>
        </w:rPr>
        <w:t xml:space="preserve">формирования культуры здоровья и эмоционального благополучия: </w:t>
      </w:r>
      <w:r>
        <w:rPr>
          <w:spacing w:val="-2"/>
          <w:sz w:val="28"/>
        </w:rPr>
        <w:t>осознание</w:t>
      </w:r>
      <w:r>
        <w:rPr>
          <w:sz w:val="28"/>
        </w:rPr>
        <w:tab/>
      </w:r>
      <w:r>
        <w:rPr>
          <w:spacing w:val="-2"/>
          <w:sz w:val="28"/>
        </w:rPr>
        <w:t>ценности</w:t>
      </w:r>
      <w:r>
        <w:rPr>
          <w:sz w:val="28"/>
        </w:rPr>
        <w:tab/>
      </w:r>
      <w:r>
        <w:rPr>
          <w:spacing w:val="-2"/>
          <w:sz w:val="28"/>
        </w:rPr>
        <w:t>безопасного</w:t>
      </w:r>
      <w:r>
        <w:rPr>
          <w:sz w:val="28"/>
        </w:rPr>
        <w:tab/>
      </w:r>
      <w:r>
        <w:rPr>
          <w:spacing w:val="-2"/>
          <w:sz w:val="28"/>
        </w:rPr>
        <w:t>образа</w:t>
      </w:r>
      <w:r>
        <w:rPr>
          <w:sz w:val="28"/>
        </w:rPr>
        <w:tab/>
      </w:r>
      <w:r>
        <w:rPr>
          <w:spacing w:val="-2"/>
          <w:sz w:val="28"/>
        </w:rPr>
        <w:t>жизни</w:t>
      </w:r>
      <w:r>
        <w:rPr>
          <w:sz w:val="28"/>
        </w:rPr>
        <w:tab/>
      </w:r>
      <w:r>
        <w:rPr>
          <w:spacing w:val="-10"/>
          <w:sz w:val="28"/>
        </w:rPr>
        <w:t>в</w:t>
      </w:r>
      <w:r>
        <w:rPr>
          <w:sz w:val="28"/>
        </w:rPr>
        <w:tab/>
      </w:r>
      <w:r>
        <w:rPr>
          <w:spacing w:val="-2"/>
          <w:sz w:val="28"/>
        </w:rPr>
        <w:t>современном</w:t>
      </w:r>
    </w:p>
    <w:p w:rsidR="00CC59FA">
      <w:pPr>
        <w:pStyle w:val="BodyText"/>
        <w:spacing w:line="348" w:lineRule="auto"/>
        <w:ind w:firstLine="0"/>
        <w:jc w:val="left"/>
      </w:pPr>
      <w:r>
        <w:t>технологическом мире, важности правил безопасного поведения на транспорте, на</w:t>
      </w:r>
      <w:r>
        <w:rPr>
          <w:spacing w:val="40"/>
        </w:rPr>
        <w:t xml:space="preserve"> </w:t>
      </w:r>
      <w:r>
        <w:t>дорогах, с электрическим и тепловым оборудованием в домашних условиях;</w:t>
      </w:r>
    </w:p>
    <w:p w:rsidR="00CC59FA">
      <w:pPr>
        <w:pStyle w:val="BodyText"/>
        <w:spacing w:line="348" w:lineRule="auto"/>
        <w:ind w:right="168" w:firstLine="707"/>
      </w:pPr>
      <w:r>
        <w:t>сформированность навыка рефлексии, признание своего права на ошибку и такого же права у другого человека;</w:t>
      </w:r>
    </w:p>
    <w:p w:rsidR="00CC59FA" w:rsidP="00695CB5">
      <w:pPr>
        <w:pStyle w:val="ListParagraph"/>
        <w:numPr>
          <w:ilvl w:val="0"/>
          <w:numId w:val="53"/>
        </w:numPr>
        <w:tabs>
          <w:tab w:val="left" w:pos="1166"/>
        </w:tabs>
        <w:ind w:left="1166" w:hanging="307"/>
        <w:jc w:val="both"/>
        <w:rPr>
          <w:sz w:val="28"/>
        </w:rPr>
      </w:pPr>
      <w:r>
        <w:rPr>
          <w:sz w:val="28"/>
        </w:rPr>
        <w:t>трудового</w:t>
      </w:r>
      <w:r>
        <w:rPr>
          <w:spacing w:val="-2"/>
          <w:sz w:val="28"/>
        </w:rPr>
        <w:t xml:space="preserve"> воспитания:</w:t>
      </w:r>
    </w:p>
    <w:p w:rsidR="00CC59FA" w:rsidP="00695CB5">
      <w:pPr>
        <w:pStyle w:val="ListParagraph"/>
        <w:numPr>
          <w:ilvl w:val="0"/>
          <w:numId w:val="53"/>
        </w:numPr>
        <w:tabs>
          <w:tab w:val="left" w:pos="1166"/>
        </w:tabs>
        <w:spacing w:before="145" w:line="350" w:lineRule="auto"/>
        <w:ind w:left="151" w:right="164" w:firstLine="708"/>
        <w:jc w:val="both"/>
        <w:rPr>
          <w:sz w:val="28"/>
        </w:rPr>
      </w:pPr>
      <w:r>
        <w:rPr>
          <w:sz w:val="28"/>
        </w:rPr>
        <w:t>активное участие в решении практических задач (в рамках семьи, образовательной организации, населенного пункта, родного края) технологической</w:t>
      </w:r>
      <w:r>
        <w:rPr>
          <w:spacing w:val="40"/>
          <w:sz w:val="28"/>
        </w:rPr>
        <w:t xml:space="preserve"> </w:t>
      </w:r>
      <w:r>
        <w:rPr>
          <w:sz w:val="28"/>
        </w:rPr>
        <w:t>и социальной направленности, требующих в том числе и физических знаний;</w:t>
      </w:r>
    </w:p>
    <w:p w:rsidR="00CC59FA">
      <w:pPr>
        <w:pStyle w:val="BodyText"/>
        <w:spacing w:line="320" w:lineRule="exact"/>
        <w:ind w:left="859" w:firstLine="0"/>
      </w:pPr>
      <w:r>
        <w:t>интерес</w:t>
      </w:r>
      <w:r>
        <w:rPr>
          <w:spacing w:val="-7"/>
        </w:rPr>
        <w:t xml:space="preserve"> </w:t>
      </w:r>
      <w:r>
        <w:t>к</w:t>
      </w:r>
      <w:r>
        <w:rPr>
          <w:spacing w:val="-4"/>
        </w:rPr>
        <w:t xml:space="preserve"> </w:t>
      </w:r>
      <w:r>
        <w:t>практическому изучению</w:t>
      </w:r>
      <w:r>
        <w:rPr>
          <w:spacing w:val="-1"/>
        </w:rPr>
        <w:t xml:space="preserve"> </w:t>
      </w:r>
      <w:r>
        <w:t>профессий,</w:t>
      </w:r>
      <w:r>
        <w:rPr>
          <w:spacing w:val="2"/>
        </w:rPr>
        <w:t xml:space="preserve"> </w:t>
      </w:r>
      <w:r>
        <w:t>связанных</w:t>
      </w:r>
      <w:r>
        <w:rPr>
          <w:spacing w:val="-5"/>
        </w:rPr>
        <w:t xml:space="preserve"> </w:t>
      </w:r>
      <w:r>
        <w:t xml:space="preserve">с </w:t>
      </w:r>
      <w:r>
        <w:rPr>
          <w:spacing w:val="-2"/>
        </w:rPr>
        <w:t>физикой;</w:t>
      </w:r>
    </w:p>
    <w:p w:rsidR="00CC59FA" w:rsidP="00695CB5">
      <w:pPr>
        <w:pStyle w:val="ListParagraph"/>
        <w:numPr>
          <w:ilvl w:val="0"/>
          <w:numId w:val="53"/>
        </w:numPr>
        <w:tabs>
          <w:tab w:val="left" w:pos="1166"/>
        </w:tabs>
        <w:spacing w:before="146"/>
        <w:ind w:left="1166" w:hanging="307"/>
        <w:jc w:val="both"/>
        <w:rPr>
          <w:sz w:val="28"/>
        </w:rPr>
      </w:pPr>
      <w:r>
        <w:rPr>
          <w:sz w:val="28"/>
        </w:rPr>
        <w:t>экологического</w:t>
      </w:r>
      <w:r>
        <w:rPr>
          <w:spacing w:val="-4"/>
          <w:sz w:val="28"/>
        </w:rPr>
        <w:t xml:space="preserve"> </w:t>
      </w:r>
      <w:r>
        <w:rPr>
          <w:spacing w:val="-2"/>
          <w:sz w:val="28"/>
        </w:rPr>
        <w:t>воспитания:</w:t>
      </w:r>
    </w:p>
    <w:p w:rsidR="00CC59FA">
      <w:pPr>
        <w:pStyle w:val="BodyText"/>
        <w:spacing w:before="150" w:line="350" w:lineRule="auto"/>
        <w:ind w:right="162"/>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CC59FA">
      <w:pPr>
        <w:pStyle w:val="BodyText"/>
        <w:spacing w:line="320" w:lineRule="exact"/>
        <w:ind w:left="859" w:firstLine="0"/>
      </w:pPr>
      <w:r>
        <w:t>осознание</w:t>
      </w:r>
      <w:r>
        <w:rPr>
          <w:spacing w:val="-7"/>
        </w:rPr>
        <w:t xml:space="preserve"> </w:t>
      </w:r>
      <w:r>
        <w:t>глобального характера</w:t>
      </w:r>
      <w:r>
        <w:rPr>
          <w:spacing w:val="-4"/>
        </w:rPr>
        <w:t xml:space="preserve"> </w:t>
      </w:r>
      <w:r>
        <w:t>экологических</w:t>
      </w:r>
      <w:r>
        <w:rPr>
          <w:spacing w:val="-5"/>
        </w:rPr>
        <w:t xml:space="preserve"> </w:t>
      </w:r>
      <w:r>
        <w:t>проблем</w:t>
      </w:r>
      <w:r>
        <w:rPr>
          <w:spacing w:val="-2"/>
        </w:rPr>
        <w:t xml:space="preserve"> </w:t>
      </w:r>
      <w:r>
        <w:t>и</w:t>
      </w:r>
      <w:r>
        <w:rPr>
          <w:spacing w:val="-1"/>
        </w:rPr>
        <w:t xml:space="preserve"> </w:t>
      </w:r>
      <w:r>
        <w:t>путей</w:t>
      </w:r>
      <w:r>
        <w:rPr>
          <w:spacing w:val="-2"/>
        </w:rPr>
        <w:t xml:space="preserve"> </w:t>
      </w:r>
      <w:r>
        <w:t>их</w:t>
      </w:r>
      <w:r>
        <w:rPr>
          <w:spacing w:val="1"/>
        </w:rPr>
        <w:t xml:space="preserve"> </w:t>
      </w:r>
      <w:r>
        <w:rPr>
          <w:spacing w:val="-2"/>
        </w:rPr>
        <w:t>решения;</w:t>
      </w:r>
    </w:p>
    <w:p w:rsidR="00CC59FA" w:rsidP="00695CB5">
      <w:pPr>
        <w:pStyle w:val="ListParagraph"/>
        <w:numPr>
          <w:ilvl w:val="0"/>
          <w:numId w:val="53"/>
        </w:numPr>
        <w:tabs>
          <w:tab w:val="left" w:pos="1166"/>
        </w:tabs>
        <w:spacing w:before="146" w:line="352" w:lineRule="auto"/>
        <w:ind w:left="859" w:right="162" w:firstLine="0"/>
        <w:jc w:val="both"/>
        <w:rPr>
          <w:sz w:val="28"/>
        </w:rPr>
      </w:pPr>
      <w:r>
        <w:rPr>
          <w:sz w:val="28"/>
        </w:rPr>
        <w:t>адаптации к изменяющимся условиям социальной и природной среды: потребность</w:t>
      </w:r>
      <w:r>
        <w:rPr>
          <w:spacing w:val="72"/>
          <w:sz w:val="28"/>
        </w:rPr>
        <w:t xml:space="preserve"> </w:t>
      </w:r>
      <w:r>
        <w:rPr>
          <w:sz w:val="28"/>
        </w:rPr>
        <w:t>во</w:t>
      </w:r>
      <w:r>
        <w:rPr>
          <w:spacing w:val="72"/>
          <w:sz w:val="28"/>
        </w:rPr>
        <w:t xml:space="preserve"> </w:t>
      </w:r>
      <w:r>
        <w:rPr>
          <w:sz w:val="28"/>
        </w:rPr>
        <w:t>взаимодействии</w:t>
      </w:r>
      <w:r>
        <w:rPr>
          <w:spacing w:val="74"/>
          <w:sz w:val="28"/>
        </w:rPr>
        <w:t xml:space="preserve"> </w:t>
      </w:r>
      <w:r>
        <w:rPr>
          <w:sz w:val="28"/>
        </w:rPr>
        <w:t>при</w:t>
      </w:r>
      <w:r>
        <w:rPr>
          <w:spacing w:val="74"/>
          <w:sz w:val="28"/>
        </w:rPr>
        <w:t xml:space="preserve"> </w:t>
      </w:r>
      <w:r>
        <w:rPr>
          <w:sz w:val="28"/>
        </w:rPr>
        <w:t>выполнении</w:t>
      </w:r>
      <w:r>
        <w:rPr>
          <w:spacing w:val="70"/>
          <w:sz w:val="28"/>
        </w:rPr>
        <w:t xml:space="preserve"> </w:t>
      </w:r>
      <w:r>
        <w:rPr>
          <w:sz w:val="28"/>
        </w:rPr>
        <w:t>исследований</w:t>
      </w:r>
      <w:r>
        <w:rPr>
          <w:spacing w:val="74"/>
          <w:sz w:val="28"/>
        </w:rPr>
        <w:t xml:space="preserve"> </w:t>
      </w:r>
      <w:r>
        <w:rPr>
          <w:sz w:val="28"/>
        </w:rPr>
        <w:t>и</w:t>
      </w:r>
      <w:r>
        <w:rPr>
          <w:spacing w:val="71"/>
          <w:sz w:val="28"/>
        </w:rPr>
        <w:t xml:space="preserve"> </w:t>
      </w:r>
      <w:r>
        <w:rPr>
          <w:spacing w:val="-2"/>
          <w:sz w:val="28"/>
        </w:rPr>
        <w:t>проектов</w:t>
      </w:r>
    </w:p>
    <w:p w:rsidR="00CC59FA">
      <w:pPr>
        <w:pStyle w:val="BodyText"/>
        <w:spacing w:line="315" w:lineRule="exact"/>
        <w:ind w:firstLine="0"/>
      </w:pPr>
      <w:r>
        <w:t>физической</w:t>
      </w:r>
      <w:r>
        <w:rPr>
          <w:spacing w:val="-3"/>
        </w:rPr>
        <w:t xml:space="preserve"> </w:t>
      </w:r>
      <w:r>
        <w:t>направленности,</w:t>
      </w:r>
      <w:r>
        <w:rPr>
          <w:spacing w:val="-3"/>
        </w:rPr>
        <w:t xml:space="preserve"> </w:t>
      </w:r>
      <w:r>
        <w:t>открытость</w:t>
      </w:r>
      <w:r>
        <w:rPr>
          <w:spacing w:val="-1"/>
        </w:rPr>
        <w:t xml:space="preserve"> </w:t>
      </w:r>
      <w:r>
        <w:t>опыту</w:t>
      </w:r>
      <w:r>
        <w:rPr>
          <w:spacing w:val="-5"/>
        </w:rPr>
        <w:t xml:space="preserve"> </w:t>
      </w:r>
      <w:r>
        <w:t>и</w:t>
      </w:r>
      <w:r>
        <w:rPr>
          <w:spacing w:val="-3"/>
        </w:rPr>
        <w:t xml:space="preserve"> </w:t>
      </w:r>
      <w:r>
        <w:t>знаниям</w:t>
      </w:r>
      <w:r>
        <w:rPr>
          <w:spacing w:val="-2"/>
        </w:rPr>
        <w:t xml:space="preserve"> других;</w:t>
      </w:r>
    </w:p>
    <w:p w:rsidR="00CC59FA">
      <w:pPr>
        <w:pStyle w:val="BodyText"/>
        <w:spacing w:before="150" w:line="348" w:lineRule="auto"/>
        <w:ind w:left="859" w:right="168" w:firstLine="0"/>
      </w:pPr>
      <w:r>
        <w:t>повышение уровня своей компетентности через практическую деятельность; потребность</w:t>
      </w:r>
      <w:r>
        <w:rPr>
          <w:spacing w:val="6"/>
        </w:rPr>
        <w:t xml:space="preserve"> </w:t>
      </w:r>
      <w:r>
        <w:t>в</w:t>
      </w:r>
      <w:r>
        <w:rPr>
          <w:spacing w:val="3"/>
        </w:rPr>
        <w:t xml:space="preserve"> </w:t>
      </w:r>
      <w:r>
        <w:t>формировании</w:t>
      </w:r>
      <w:r>
        <w:rPr>
          <w:spacing w:val="6"/>
        </w:rPr>
        <w:t xml:space="preserve"> </w:t>
      </w:r>
      <w:r>
        <w:t>новых</w:t>
      </w:r>
      <w:r>
        <w:rPr>
          <w:spacing w:val="8"/>
        </w:rPr>
        <w:t xml:space="preserve"> </w:t>
      </w:r>
      <w:r>
        <w:t>знаний,</w:t>
      </w:r>
      <w:r>
        <w:rPr>
          <w:spacing w:val="10"/>
        </w:rPr>
        <w:t xml:space="preserve"> </w:t>
      </w:r>
      <w:r>
        <w:t>в</w:t>
      </w:r>
      <w:r>
        <w:rPr>
          <w:spacing w:val="3"/>
        </w:rPr>
        <w:t xml:space="preserve"> </w:t>
      </w:r>
      <w:r>
        <w:t>том</w:t>
      </w:r>
      <w:r>
        <w:rPr>
          <w:spacing w:val="6"/>
        </w:rPr>
        <w:t xml:space="preserve"> </w:t>
      </w:r>
      <w:r>
        <w:t>числе</w:t>
      </w:r>
      <w:r>
        <w:rPr>
          <w:spacing w:val="7"/>
        </w:rPr>
        <w:t xml:space="preserve"> </w:t>
      </w:r>
      <w:r>
        <w:t>формулировать</w:t>
      </w:r>
      <w:r>
        <w:rPr>
          <w:spacing w:val="9"/>
        </w:rPr>
        <w:t xml:space="preserve"> </w:t>
      </w:r>
      <w:r>
        <w:rPr>
          <w:spacing w:val="-2"/>
        </w:rPr>
        <w:t>идеи,</w:t>
      </w:r>
    </w:p>
    <w:p w:rsidR="00CC59FA">
      <w:pPr>
        <w:pStyle w:val="BodyText"/>
        <w:spacing w:before="2"/>
        <w:ind w:firstLine="0"/>
      </w:pPr>
      <w:r>
        <w:t>понятия,</w:t>
      </w:r>
      <w:r>
        <w:rPr>
          <w:spacing w:val="-3"/>
        </w:rPr>
        <w:t xml:space="preserve"> </w:t>
      </w:r>
      <w:r>
        <w:t>гипотезы</w:t>
      </w:r>
      <w:r>
        <w:rPr>
          <w:spacing w:val="-1"/>
        </w:rPr>
        <w:t xml:space="preserve"> </w:t>
      </w:r>
      <w:r>
        <w:t>о</w:t>
      </w:r>
      <w:r>
        <w:rPr>
          <w:spacing w:val="-2"/>
        </w:rPr>
        <w:t xml:space="preserve"> </w:t>
      </w:r>
      <w:r>
        <w:t>физических</w:t>
      </w:r>
      <w:r>
        <w:rPr>
          <w:spacing w:val="-4"/>
        </w:rPr>
        <w:t xml:space="preserve"> </w:t>
      </w:r>
      <w:r>
        <w:t>объектах и</w:t>
      </w:r>
      <w:r>
        <w:rPr>
          <w:spacing w:val="-1"/>
        </w:rPr>
        <w:t xml:space="preserve"> </w:t>
      </w:r>
      <w:r>
        <w:rPr>
          <w:spacing w:val="-2"/>
        </w:rPr>
        <w:t>явлениях;</w:t>
      </w:r>
    </w:p>
    <w:p w:rsidR="00CC59FA">
      <w:pPr>
        <w:pStyle w:val="BodyText"/>
        <w:spacing w:before="150" w:line="348" w:lineRule="auto"/>
        <w:ind w:right="169"/>
      </w:pPr>
      <w:r>
        <w:t xml:space="preserve">осознание дефицитов собственных знаний и компетентностей в области </w:t>
      </w:r>
      <w:r>
        <w:rPr>
          <w:spacing w:val="-2"/>
        </w:rPr>
        <w:t>физики;</w:t>
      </w:r>
    </w:p>
    <w:p w:rsidR="00CC59FA">
      <w:pPr>
        <w:spacing w:line="348" w:lineRule="auto"/>
        <w:sectPr>
          <w:pgSz w:w="11910" w:h="16840"/>
          <w:pgMar w:top="1040" w:right="400" w:bottom="740" w:left="980" w:header="578" w:footer="547" w:gutter="0"/>
          <w:cols w:space="720"/>
        </w:sectPr>
      </w:pPr>
    </w:p>
    <w:p w:rsidR="00CC59FA">
      <w:pPr>
        <w:pStyle w:val="BodyText"/>
        <w:spacing w:before="86" w:line="352" w:lineRule="auto"/>
        <w:ind w:left="860" w:right="168" w:firstLine="0"/>
      </w:pPr>
      <w:r>
        <w:t>планирование своего развития в приобретении новых физических знаний; стремление</w:t>
      </w:r>
      <w:r>
        <w:rPr>
          <w:spacing w:val="70"/>
          <w:w w:val="150"/>
        </w:rPr>
        <w:t xml:space="preserve"> </w:t>
      </w:r>
      <w:r>
        <w:t>анализировать</w:t>
      </w:r>
      <w:r>
        <w:rPr>
          <w:spacing w:val="68"/>
          <w:w w:val="150"/>
        </w:rPr>
        <w:t xml:space="preserve"> </w:t>
      </w:r>
      <w:r>
        <w:t>и</w:t>
      </w:r>
      <w:r>
        <w:rPr>
          <w:spacing w:val="73"/>
          <w:w w:val="150"/>
        </w:rPr>
        <w:t xml:space="preserve"> </w:t>
      </w:r>
      <w:r>
        <w:t>выявлять</w:t>
      </w:r>
      <w:r>
        <w:rPr>
          <w:spacing w:val="76"/>
          <w:w w:val="150"/>
        </w:rPr>
        <w:t xml:space="preserve"> </w:t>
      </w:r>
      <w:r>
        <w:t>взаимосвязи</w:t>
      </w:r>
      <w:r>
        <w:rPr>
          <w:spacing w:val="69"/>
          <w:w w:val="150"/>
        </w:rPr>
        <w:t xml:space="preserve"> </w:t>
      </w:r>
      <w:r>
        <w:t>природы,</w:t>
      </w:r>
      <w:r>
        <w:rPr>
          <w:spacing w:val="74"/>
          <w:w w:val="150"/>
        </w:rPr>
        <w:t xml:space="preserve"> </w:t>
      </w:r>
      <w:r>
        <w:t>общества</w:t>
      </w:r>
      <w:r>
        <w:rPr>
          <w:spacing w:val="72"/>
          <w:w w:val="150"/>
        </w:rPr>
        <w:t xml:space="preserve"> </w:t>
      </w:r>
      <w:r>
        <w:rPr>
          <w:spacing w:val="-10"/>
        </w:rPr>
        <w:t>и</w:t>
      </w:r>
    </w:p>
    <w:p w:rsidR="00CC59FA">
      <w:pPr>
        <w:pStyle w:val="BodyText"/>
        <w:spacing w:line="315" w:lineRule="exact"/>
        <w:ind w:left="152" w:firstLine="0"/>
      </w:pPr>
      <w:r>
        <w:t>экономики, в</w:t>
      </w:r>
      <w:r>
        <w:rPr>
          <w:spacing w:val="-5"/>
        </w:rPr>
        <w:t xml:space="preserve"> </w:t>
      </w:r>
      <w:r>
        <w:t>том</w:t>
      </w:r>
      <w:r>
        <w:rPr>
          <w:spacing w:val="-2"/>
        </w:rPr>
        <w:t xml:space="preserve"> </w:t>
      </w:r>
      <w:r>
        <w:t>числе с</w:t>
      </w:r>
      <w:r>
        <w:rPr>
          <w:spacing w:val="-5"/>
        </w:rPr>
        <w:t xml:space="preserve"> </w:t>
      </w:r>
      <w:r>
        <w:t>использованием</w:t>
      </w:r>
      <w:r>
        <w:rPr>
          <w:spacing w:val="-2"/>
        </w:rPr>
        <w:t xml:space="preserve"> </w:t>
      </w:r>
      <w:r>
        <w:t>физических</w:t>
      </w:r>
      <w:r>
        <w:rPr>
          <w:spacing w:val="-3"/>
        </w:rPr>
        <w:t xml:space="preserve"> </w:t>
      </w:r>
      <w:r>
        <w:rPr>
          <w:spacing w:val="-2"/>
        </w:rPr>
        <w:t>знаний;</w:t>
      </w:r>
    </w:p>
    <w:p w:rsidR="00CC59FA">
      <w:pPr>
        <w:pStyle w:val="BodyText"/>
        <w:spacing w:before="151" w:line="348" w:lineRule="auto"/>
        <w:ind w:right="169"/>
      </w:pPr>
      <w:r>
        <w:t>оценка своих действий с учётом влияния на окружающую среду, возможных глобальных последствий.</w:t>
      </w:r>
    </w:p>
    <w:p w:rsidR="00CC59FA" w:rsidP="00695CB5">
      <w:pPr>
        <w:pStyle w:val="ListParagraph"/>
        <w:numPr>
          <w:ilvl w:val="2"/>
          <w:numId w:val="73"/>
        </w:numPr>
        <w:tabs>
          <w:tab w:val="left" w:pos="1700"/>
        </w:tabs>
        <w:spacing w:before="2" w:line="350" w:lineRule="auto"/>
        <w:ind w:left="151" w:right="164" w:firstLine="708"/>
        <w:jc w:val="both"/>
        <w:rPr>
          <w:sz w:val="28"/>
        </w:rPr>
      </w:pPr>
      <w:r>
        <w:rPr>
          <w:sz w:val="28"/>
        </w:rPr>
        <w:t>В результате изучения физики на уровне основного общего</w:t>
      </w:r>
      <w:r>
        <w:rPr>
          <w:spacing w:val="40"/>
          <w:sz w:val="28"/>
        </w:rPr>
        <w:t xml:space="preserve"> </w:t>
      </w:r>
      <w:r>
        <w:rPr>
          <w:sz w:val="28"/>
        </w:rPr>
        <w:t>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CC59FA" w:rsidP="00695CB5">
      <w:pPr>
        <w:pStyle w:val="ListParagraph"/>
        <w:numPr>
          <w:ilvl w:val="3"/>
          <w:numId w:val="73"/>
        </w:numPr>
        <w:tabs>
          <w:tab w:val="left" w:pos="1909"/>
        </w:tabs>
        <w:spacing w:line="322" w:lineRule="exact"/>
        <w:ind w:left="1909" w:hanging="1050"/>
        <w:jc w:val="both"/>
        <w:rPr>
          <w:sz w:val="28"/>
        </w:rPr>
      </w:pPr>
      <w:r>
        <w:rPr>
          <w:sz w:val="28"/>
        </w:rPr>
        <w:t>Овладение</w:t>
      </w:r>
      <w:r>
        <w:rPr>
          <w:spacing w:val="-11"/>
          <w:sz w:val="28"/>
        </w:rPr>
        <w:t xml:space="preserve"> </w:t>
      </w:r>
      <w:r>
        <w:rPr>
          <w:sz w:val="28"/>
        </w:rPr>
        <w:t>универсальными</w:t>
      </w:r>
      <w:r>
        <w:rPr>
          <w:spacing w:val="-2"/>
          <w:sz w:val="28"/>
        </w:rPr>
        <w:t xml:space="preserve"> </w:t>
      </w:r>
      <w:r>
        <w:rPr>
          <w:sz w:val="28"/>
        </w:rPr>
        <w:t>учебными</w:t>
      </w:r>
      <w:r>
        <w:rPr>
          <w:spacing w:val="-6"/>
          <w:sz w:val="28"/>
        </w:rPr>
        <w:t xml:space="preserve"> </w:t>
      </w:r>
      <w:r>
        <w:rPr>
          <w:sz w:val="28"/>
        </w:rPr>
        <w:t>познавательными</w:t>
      </w:r>
      <w:r>
        <w:rPr>
          <w:spacing w:val="-6"/>
          <w:sz w:val="28"/>
        </w:rPr>
        <w:t xml:space="preserve"> </w:t>
      </w:r>
      <w:r>
        <w:rPr>
          <w:spacing w:val="-2"/>
          <w:sz w:val="28"/>
        </w:rPr>
        <w:t>действиями:</w:t>
      </w:r>
    </w:p>
    <w:p w:rsidR="00CC59FA" w:rsidP="00695CB5">
      <w:pPr>
        <w:pStyle w:val="ListParagraph"/>
        <w:numPr>
          <w:ilvl w:val="0"/>
          <w:numId w:val="52"/>
        </w:numPr>
        <w:tabs>
          <w:tab w:val="left" w:pos="1162"/>
        </w:tabs>
        <w:spacing w:before="145"/>
        <w:ind w:left="1162" w:hanging="303"/>
        <w:jc w:val="both"/>
        <w:rPr>
          <w:sz w:val="28"/>
        </w:rPr>
      </w:pPr>
      <w:r>
        <w:rPr>
          <w:sz w:val="28"/>
        </w:rPr>
        <w:t>базовые</w:t>
      </w:r>
      <w:r>
        <w:rPr>
          <w:spacing w:val="-2"/>
          <w:sz w:val="28"/>
        </w:rPr>
        <w:t xml:space="preserve"> </w:t>
      </w:r>
      <w:r>
        <w:rPr>
          <w:sz w:val="28"/>
        </w:rPr>
        <w:t>логические</w:t>
      </w:r>
      <w:r>
        <w:rPr>
          <w:spacing w:val="-4"/>
          <w:sz w:val="28"/>
        </w:rPr>
        <w:t xml:space="preserve"> </w:t>
      </w:r>
      <w:r>
        <w:rPr>
          <w:spacing w:val="-2"/>
          <w:sz w:val="28"/>
        </w:rPr>
        <w:t>действия:</w:t>
      </w:r>
    </w:p>
    <w:p w:rsidR="00CC59FA">
      <w:pPr>
        <w:pStyle w:val="BodyText"/>
        <w:spacing w:before="151" w:line="348" w:lineRule="auto"/>
        <w:ind w:left="859" w:right="165" w:firstLine="0"/>
      </w:pPr>
      <w:r>
        <w:t>выявлять и характеризовать существенные признаки объектов (явлений); устанавливать</w:t>
      </w:r>
      <w:r>
        <w:rPr>
          <w:spacing w:val="45"/>
          <w:w w:val="150"/>
        </w:rPr>
        <w:t xml:space="preserve">  </w:t>
      </w:r>
      <w:r>
        <w:t>существенный</w:t>
      </w:r>
      <w:r>
        <w:rPr>
          <w:spacing w:val="77"/>
        </w:rPr>
        <w:t xml:space="preserve">  </w:t>
      </w:r>
      <w:r>
        <w:t>признак</w:t>
      </w:r>
      <w:r>
        <w:rPr>
          <w:spacing w:val="45"/>
          <w:w w:val="150"/>
        </w:rPr>
        <w:t xml:space="preserve">  </w:t>
      </w:r>
      <w:r>
        <w:t>классификации,</w:t>
      </w:r>
      <w:r>
        <w:rPr>
          <w:spacing w:val="46"/>
          <w:w w:val="150"/>
        </w:rPr>
        <w:t xml:space="preserve">  </w:t>
      </w:r>
      <w:r>
        <w:t>основания</w:t>
      </w:r>
      <w:r>
        <w:rPr>
          <w:spacing w:val="45"/>
          <w:w w:val="150"/>
        </w:rPr>
        <w:t xml:space="preserve">  </w:t>
      </w:r>
      <w:r>
        <w:rPr>
          <w:spacing w:val="-5"/>
        </w:rPr>
        <w:t>для</w:t>
      </w:r>
    </w:p>
    <w:p w:rsidR="00CC59FA">
      <w:pPr>
        <w:pStyle w:val="BodyText"/>
        <w:spacing w:before="6"/>
        <w:ind w:firstLine="0"/>
      </w:pPr>
      <w:r>
        <w:t>обобщения</w:t>
      </w:r>
      <w:r>
        <w:rPr>
          <w:spacing w:val="-3"/>
        </w:rPr>
        <w:t xml:space="preserve"> </w:t>
      </w:r>
      <w:r>
        <w:t>и</w:t>
      </w:r>
      <w:r>
        <w:rPr>
          <w:spacing w:val="5"/>
        </w:rPr>
        <w:t xml:space="preserve"> </w:t>
      </w:r>
      <w:r>
        <w:rPr>
          <w:spacing w:val="-2"/>
        </w:rPr>
        <w:t>сравнения;</w:t>
      </w:r>
    </w:p>
    <w:p w:rsidR="00CC59FA">
      <w:pPr>
        <w:pStyle w:val="BodyText"/>
        <w:spacing w:before="146" w:line="348" w:lineRule="auto"/>
        <w:ind w:right="167"/>
      </w:pPr>
      <w:r>
        <w:t>выявлять закономерности и противоречия в рассматриваемых фактах, данных и наблюдениях, относящихся к физическим явлениям;</w:t>
      </w:r>
    </w:p>
    <w:p w:rsidR="00CC59FA">
      <w:pPr>
        <w:pStyle w:val="BodyText"/>
        <w:spacing w:before="6" w:line="348" w:lineRule="auto"/>
        <w:ind w:right="166" w:firstLine="707"/>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CC59FA">
      <w:pPr>
        <w:pStyle w:val="BodyText"/>
        <w:spacing w:before="7" w:line="350" w:lineRule="auto"/>
        <w:ind w:right="165"/>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CC59FA" w:rsidP="00695CB5">
      <w:pPr>
        <w:pStyle w:val="ListParagraph"/>
        <w:numPr>
          <w:ilvl w:val="0"/>
          <w:numId w:val="52"/>
        </w:numPr>
        <w:tabs>
          <w:tab w:val="left" w:pos="1162"/>
        </w:tabs>
        <w:spacing w:line="320" w:lineRule="exact"/>
        <w:ind w:left="1162" w:hanging="303"/>
        <w:jc w:val="both"/>
        <w:rPr>
          <w:sz w:val="28"/>
        </w:rPr>
      </w:pPr>
      <w:r>
        <w:rPr>
          <w:sz w:val="28"/>
        </w:rPr>
        <w:t>базовые</w:t>
      </w:r>
      <w:r>
        <w:rPr>
          <w:spacing w:val="-7"/>
          <w:sz w:val="28"/>
        </w:rPr>
        <w:t xml:space="preserve"> </w:t>
      </w:r>
      <w:r>
        <w:rPr>
          <w:sz w:val="28"/>
        </w:rPr>
        <w:t>исследовательские</w:t>
      </w:r>
      <w:r>
        <w:rPr>
          <w:spacing w:val="-6"/>
          <w:sz w:val="28"/>
        </w:rPr>
        <w:t xml:space="preserve"> </w:t>
      </w:r>
      <w:r>
        <w:rPr>
          <w:spacing w:val="-2"/>
          <w:sz w:val="28"/>
        </w:rPr>
        <w:t>действия:</w:t>
      </w:r>
    </w:p>
    <w:p w:rsidR="00CC59FA">
      <w:pPr>
        <w:pStyle w:val="BodyText"/>
        <w:spacing w:before="146" w:line="352" w:lineRule="auto"/>
        <w:ind w:left="859" w:right="168" w:firstLine="0"/>
      </w:pPr>
      <w:r>
        <w:t>использовать вопросы как исследовательский инструмент познания;</w:t>
      </w:r>
      <w:r>
        <w:rPr>
          <w:spacing w:val="40"/>
        </w:rPr>
        <w:t xml:space="preserve"> </w:t>
      </w:r>
      <w:r>
        <w:t>проводить</w:t>
      </w:r>
      <w:r>
        <w:rPr>
          <w:spacing w:val="57"/>
        </w:rPr>
        <w:t xml:space="preserve">  </w:t>
      </w:r>
      <w:r>
        <w:t>по</w:t>
      </w:r>
      <w:r>
        <w:rPr>
          <w:spacing w:val="59"/>
        </w:rPr>
        <w:t xml:space="preserve">  </w:t>
      </w:r>
      <w:r>
        <w:t>самостоятельно</w:t>
      </w:r>
      <w:r>
        <w:rPr>
          <w:spacing w:val="58"/>
        </w:rPr>
        <w:t xml:space="preserve">  </w:t>
      </w:r>
      <w:r>
        <w:t>составленному</w:t>
      </w:r>
      <w:r>
        <w:rPr>
          <w:spacing w:val="57"/>
        </w:rPr>
        <w:t xml:space="preserve">  </w:t>
      </w:r>
      <w:r>
        <w:t>плану</w:t>
      </w:r>
      <w:r>
        <w:rPr>
          <w:spacing w:val="58"/>
        </w:rPr>
        <w:t xml:space="preserve">  </w:t>
      </w:r>
      <w:r>
        <w:t>опыт,</w:t>
      </w:r>
      <w:r>
        <w:rPr>
          <w:spacing w:val="59"/>
        </w:rPr>
        <w:t xml:space="preserve">  </w:t>
      </w:r>
      <w:r>
        <w:rPr>
          <w:spacing w:val="-2"/>
        </w:rPr>
        <w:t>несложный</w:t>
      </w:r>
    </w:p>
    <w:p w:rsidR="00CC59FA">
      <w:pPr>
        <w:pStyle w:val="BodyText"/>
        <w:spacing w:line="315" w:lineRule="exact"/>
        <w:ind w:firstLine="0"/>
      </w:pPr>
      <w:r>
        <w:t>физический</w:t>
      </w:r>
      <w:r>
        <w:rPr>
          <w:spacing w:val="-1"/>
        </w:rPr>
        <w:t xml:space="preserve"> </w:t>
      </w:r>
      <w:r>
        <w:t>эксперимент,</w:t>
      </w:r>
      <w:r>
        <w:rPr>
          <w:spacing w:val="-5"/>
        </w:rPr>
        <w:t xml:space="preserve"> </w:t>
      </w:r>
      <w:r>
        <w:t>небольшое</w:t>
      </w:r>
      <w:r>
        <w:rPr>
          <w:spacing w:val="-3"/>
        </w:rPr>
        <w:t xml:space="preserve"> </w:t>
      </w:r>
      <w:r>
        <w:t>исследование</w:t>
      </w:r>
      <w:r>
        <w:rPr>
          <w:spacing w:val="-8"/>
        </w:rPr>
        <w:t xml:space="preserve"> </w:t>
      </w:r>
      <w:r>
        <w:t>физического</w:t>
      </w:r>
      <w:r>
        <w:rPr>
          <w:spacing w:val="-2"/>
        </w:rPr>
        <w:t xml:space="preserve"> явления;</w:t>
      </w:r>
    </w:p>
    <w:p w:rsidR="00CC59FA">
      <w:pPr>
        <w:pStyle w:val="BodyText"/>
        <w:spacing w:before="150" w:line="348" w:lineRule="auto"/>
        <w:jc w:val="left"/>
      </w:pPr>
      <w:r>
        <w:t>оценивать</w:t>
      </w:r>
      <w:r>
        <w:rPr>
          <w:spacing w:val="-1"/>
        </w:rPr>
        <w:t xml:space="preserve"> </w:t>
      </w:r>
      <w:r>
        <w:t>на</w:t>
      </w:r>
      <w:r>
        <w:rPr>
          <w:spacing w:val="-2"/>
        </w:rPr>
        <w:t xml:space="preserve"> </w:t>
      </w:r>
      <w:r>
        <w:t>применимость</w:t>
      </w:r>
      <w:r>
        <w:rPr>
          <w:spacing w:val="-1"/>
        </w:rPr>
        <w:t xml:space="preserve"> </w:t>
      </w:r>
      <w:r>
        <w:t>и достоверность</w:t>
      </w:r>
      <w:r>
        <w:rPr>
          <w:spacing w:val="-1"/>
        </w:rPr>
        <w:t xml:space="preserve"> </w:t>
      </w:r>
      <w:r>
        <w:t>информацию, полученную в</w:t>
      </w:r>
      <w:r>
        <w:rPr>
          <w:spacing w:val="-2"/>
        </w:rPr>
        <w:t xml:space="preserve"> </w:t>
      </w:r>
      <w:r>
        <w:t>ходе исследования или эксперимента;</w:t>
      </w:r>
    </w:p>
    <w:p w:rsidR="00CC59FA">
      <w:pPr>
        <w:pStyle w:val="BodyText"/>
        <w:tabs>
          <w:tab w:val="left" w:pos="3016"/>
          <w:tab w:val="left" w:pos="5139"/>
          <w:tab w:val="left" w:pos="6739"/>
          <w:tab w:val="left" w:pos="7159"/>
          <w:tab w:val="left" w:pos="8347"/>
          <w:tab w:val="left" w:pos="8903"/>
        </w:tabs>
        <w:spacing w:before="2" w:line="352" w:lineRule="auto"/>
        <w:ind w:right="165"/>
        <w:jc w:val="left"/>
      </w:pPr>
      <w:r>
        <w:rPr>
          <w:spacing w:val="-2"/>
        </w:rPr>
        <w:t>самостоятельно</w:t>
      </w:r>
      <w:r>
        <w:tab/>
      </w:r>
      <w:r>
        <w:rPr>
          <w:spacing w:val="-2"/>
        </w:rPr>
        <w:t>формулировать</w:t>
      </w:r>
      <w:r>
        <w:tab/>
      </w:r>
      <w:r>
        <w:rPr>
          <w:spacing w:val="-2"/>
        </w:rPr>
        <w:t>обобщения</w:t>
      </w:r>
      <w:r>
        <w:tab/>
      </w:r>
      <w:r>
        <w:rPr>
          <w:spacing w:val="-10"/>
        </w:rPr>
        <w:t>и</w:t>
      </w:r>
      <w:r>
        <w:tab/>
      </w:r>
      <w:r>
        <w:rPr>
          <w:spacing w:val="-2"/>
        </w:rPr>
        <w:t>выводы</w:t>
      </w:r>
      <w:r>
        <w:tab/>
      </w:r>
      <w:r>
        <w:rPr>
          <w:spacing w:val="-6"/>
        </w:rPr>
        <w:t>по</w:t>
      </w:r>
      <w:r>
        <w:tab/>
      </w:r>
      <w:r>
        <w:rPr>
          <w:spacing w:val="-2"/>
        </w:rPr>
        <w:t xml:space="preserve">результатам </w:t>
      </w:r>
      <w:r>
        <w:t>проведённого наблюдения, опыта, исследования;</w:t>
      </w:r>
    </w:p>
    <w:p w:rsidR="00CC59FA">
      <w:pPr>
        <w:pStyle w:val="BodyText"/>
        <w:spacing w:line="315" w:lineRule="exact"/>
        <w:ind w:left="859" w:firstLine="0"/>
        <w:jc w:val="left"/>
      </w:pPr>
      <w:r>
        <w:t>прогнозировать</w:t>
      </w:r>
      <w:r>
        <w:rPr>
          <w:spacing w:val="60"/>
          <w:w w:val="150"/>
        </w:rPr>
        <w:t xml:space="preserve"> </w:t>
      </w:r>
      <w:r>
        <w:t>возможное</w:t>
      </w:r>
      <w:r>
        <w:rPr>
          <w:spacing w:val="59"/>
          <w:w w:val="150"/>
        </w:rPr>
        <w:t xml:space="preserve"> </w:t>
      </w:r>
      <w:r>
        <w:t>дальнейшее</w:t>
      </w:r>
      <w:r>
        <w:rPr>
          <w:spacing w:val="59"/>
          <w:w w:val="150"/>
        </w:rPr>
        <w:t xml:space="preserve"> </w:t>
      </w:r>
      <w:r>
        <w:t>развитие</w:t>
      </w:r>
      <w:r>
        <w:rPr>
          <w:spacing w:val="60"/>
          <w:w w:val="150"/>
        </w:rPr>
        <w:t xml:space="preserve"> </w:t>
      </w:r>
      <w:r>
        <w:t>физических</w:t>
      </w:r>
      <w:r>
        <w:rPr>
          <w:spacing w:val="56"/>
          <w:w w:val="150"/>
        </w:rPr>
        <w:t xml:space="preserve"> </w:t>
      </w:r>
      <w:r>
        <w:t>процессов,</w:t>
      </w:r>
      <w:r>
        <w:rPr>
          <w:spacing w:val="62"/>
          <w:w w:val="150"/>
        </w:rPr>
        <w:t xml:space="preserve"> </w:t>
      </w:r>
      <w:r>
        <w:rPr>
          <w:spacing w:val="-10"/>
        </w:rPr>
        <w:t>а</w:t>
      </w:r>
    </w:p>
    <w:p w:rsidR="00CC59FA">
      <w:pPr>
        <w:spacing w:line="315" w:lineRule="exact"/>
        <w:sectPr>
          <w:pgSz w:w="11910" w:h="16840"/>
          <w:pgMar w:top="1040" w:right="400" w:bottom="740" w:left="980" w:header="578" w:footer="547" w:gutter="0"/>
          <w:cols w:space="720"/>
        </w:sectPr>
      </w:pPr>
    </w:p>
    <w:p w:rsidR="00CC59FA">
      <w:pPr>
        <w:pStyle w:val="BodyText"/>
        <w:spacing w:before="86"/>
        <w:ind w:left="152" w:firstLine="0"/>
      </w:pPr>
      <w:r>
        <w:t>также</w:t>
      </w:r>
      <w:r>
        <w:rPr>
          <w:spacing w:val="-3"/>
        </w:rPr>
        <w:t xml:space="preserve"> </w:t>
      </w:r>
      <w:r>
        <w:t>выдвигать</w:t>
      </w:r>
      <w:r>
        <w:rPr>
          <w:spacing w:val="-3"/>
        </w:rPr>
        <w:t xml:space="preserve"> </w:t>
      </w:r>
      <w:r>
        <w:t>предположения</w:t>
      </w:r>
      <w:r>
        <w:rPr>
          <w:spacing w:val="-8"/>
        </w:rPr>
        <w:t xml:space="preserve"> </w:t>
      </w:r>
      <w:r>
        <w:t>об</w:t>
      </w:r>
      <w:r>
        <w:rPr>
          <w:spacing w:val="1"/>
        </w:rPr>
        <w:t xml:space="preserve"> </w:t>
      </w:r>
      <w:r>
        <w:t>их</w:t>
      </w:r>
      <w:r>
        <w:rPr>
          <w:spacing w:val="-3"/>
        </w:rPr>
        <w:t xml:space="preserve"> </w:t>
      </w:r>
      <w:r>
        <w:t>развитии</w:t>
      </w:r>
      <w:r>
        <w:rPr>
          <w:spacing w:val="-1"/>
        </w:rPr>
        <w:t xml:space="preserve"> </w:t>
      </w:r>
      <w:r>
        <w:t>в</w:t>
      </w:r>
      <w:r>
        <w:rPr>
          <w:spacing w:val="-4"/>
        </w:rPr>
        <w:t xml:space="preserve"> </w:t>
      </w:r>
      <w:r>
        <w:t>новых</w:t>
      </w:r>
      <w:r>
        <w:rPr>
          <w:spacing w:val="-1"/>
        </w:rPr>
        <w:t xml:space="preserve"> </w:t>
      </w:r>
      <w:r>
        <w:t>условиях</w:t>
      </w:r>
      <w:r>
        <w:rPr>
          <w:spacing w:val="-3"/>
        </w:rPr>
        <w:t xml:space="preserve"> </w:t>
      </w:r>
      <w:r>
        <w:t>и</w:t>
      </w:r>
      <w:r>
        <w:rPr>
          <w:spacing w:val="3"/>
        </w:rPr>
        <w:t xml:space="preserve"> </w:t>
      </w:r>
      <w:r>
        <w:rPr>
          <w:spacing w:val="-2"/>
        </w:rPr>
        <w:t>контекстах.</w:t>
      </w:r>
    </w:p>
    <w:p w:rsidR="00CC59FA" w:rsidP="00695CB5">
      <w:pPr>
        <w:pStyle w:val="ListParagraph"/>
        <w:numPr>
          <w:ilvl w:val="0"/>
          <w:numId w:val="52"/>
        </w:numPr>
        <w:tabs>
          <w:tab w:val="left" w:pos="1163"/>
        </w:tabs>
        <w:spacing w:before="151"/>
        <w:ind w:hanging="303"/>
        <w:jc w:val="both"/>
        <w:rPr>
          <w:sz w:val="28"/>
        </w:rPr>
      </w:pPr>
      <w:r>
        <w:rPr>
          <w:sz w:val="28"/>
        </w:rPr>
        <w:t>работа</w:t>
      </w:r>
      <w:r>
        <w:rPr>
          <w:spacing w:val="1"/>
          <w:sz w:val="28"/>
        </w:rPr>
        <w:t xml:space="preserve"> </w:t>
      </w:r>
      <w:r>
        <w:rPr>
          <w:sz w:val="28"/>
        </w:rPr>
        <w:t>с</w:t>
      </w:r>
      <w:r>
        <w:rPr>
          <w:spacing w:val="-2"/>
          <w:sz w:val="28"/>
        </w:rPr>
        <w:t xml:space="preserve"> информацией:</w:t>
      </w:r>
    </w:p>
    <w:p w:rsidR="00CC59FA">
      <w:pPr>
        <w:pStyle w:val="BodyText"/>
        <w:spacing w:before="145" w:line="352" w:lineRule="auto"/>
        <w:ind w:right="165"/>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CC59FA">
      <w:pPr>
        <w:pStyle w:val="BodyText"/>
        <w:spacing w:line="348" w:lineRule="auto"/>
        <w:ind w:right="165"/>
      </w:pPr>
      <w:r>
        <w:t>анализировать, систематизировать и интерпретировать информацию различных видов и форм представления;</w:t>
      </w:r>
    </w:p>
    <w:p w:rsidR="00CC59FA">
      <w:pPr>
        <w:pStyle w:val="BodyText"/>
        <w:spacing w:line="350" w:lineRule="auto"/>
        <w:ind w:right="169" w:firstLine="707"/>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C59FA" w:rsidP="00695CB5">
      <w:pPr>
        <w:pStyle w:val="ListParagraph"/>
        <w:numPr>
          <w:ilvl w:val="3"/>
          <w:numId w:val="73"/>
        </w:numPr>
        <w:tabs>
          <w:tab w:val="left" w:pos="1907"/>
        </w:tabs>
        <w:spacing w:line="348" w:lineRule="auto"/>
        <w:ind w:right="167" w:firstLine="707"/>
        <w:jc w:val="both"/>
        <w:rPr>
          <w:sz w:val="28"/>
        </w:rPr>
      </w:pPr>
      <w:r>
        <w:rPr>
          <w:sz w:val="28"/>
        </w:rPr>
        <w:t xml:space="preserve">Овладение универсальными учебными коммуникативными </w:t>
      </w:r>
      <w:r>
        <w:rPr>
          <w:spacing w:val="-2"/>
          <w:sz w:val="28"/>
        </w:rPr>
        <w:t>действиями:</w:t>
      </w:r>
    </w:p>
    <w:p w:rsidR="00CC59FA" w:rsidP="00695CB5">
      <w:pPr>
        <w:pStyle w:val="ListParagraph"/>
        <w:numPr>
          <w:ilvl w:val="0"/>
          <w:numId w:val="51"/>
        </w:numPr>
        <w:tabs>
          <w:tab w:val="left" w:pos="1163"/>
        </w:tabs>
        <w:spacing w:before="4"/>
        <w:ind w:left="1163" w:hanging="303"/>
        <w:jc w:val="both"/>
        <w:rPr>
          <w:sz w:val="28"/>
        </w:rPr>
      </w:pPr>
      <w:r>
        <w:rPr>
          <w:spacing w:val="-2"/>
          <w:sz w:val="28"/>
        </w:rPr>
        <w:t>общение:</w:t>
      </w:r>
    </w:p>
    <w:p w:rsidR="00CC59FA">
      <w:pPr>
        <w:pStyle w:val="BodyText"/>
        <w:spacing w:before="146" w:line="350" w:lineRule="auto"/>
        <w:ind w:right="164"/>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CC59FA">
      <w:pPr>
        <w:pStyle w:val="BodyText"/>
        <w:spacing w:line="352" w:lineRule="auto"/>
        <w:ind w:right="168"/>
      </w:pPr>
      <w:r>
        <w:t>сопоставлять свои суждения с суждениями других участников диалога, обнаруживать различие и сходство позиций;</w:t>
      </w:r>
    </w:p>
    <w:p w:rsidR="00CC59FA">
      <w:pPr>
        <w:pStyle w:val="BodyText"/>
        <w:spacing w:line="315" w:lineRule="exact"/>
        <w:ind w:left="859" w:firstLine="0"/>
      </w:pPr>
      <w:r>
        <w:t>выражать</w:t>
      </w:r>
      <w:r>
        <w:rPr>
          <w:spacing w:val="-2"/>
        </w:rPr>
        <w:t xml:space="preserve"> </w:t>
      </w:r>
      <w:r>
        <w:t>свою</w:t>
      </w:r>
      <w:r>
        <w:rPr>
          <w:spacing w:val="-2"/>
        </w:rPr>
        <w:t xml:space="preserve"> </w:t>
      </w:r>
      <w:r>
        <w:t>точку</w:t>
      </w:r>
      <w:r>
        <w:rPr>
          <w:spacing w:val="-4"/>
        </w:rPr>
        <w:t xml:space="preserve"> </w:t>
      </w:r>
      <w:r>
        <w:t>зрения</w:t>
      </w:r>
      <w:r>
        <w:rPr>
          <w:spacing w:val="-1"/>
        </w:rPr>
        <w:t xml:space="preserve"> </w:t>
      </w:r>
      <w:r>
        <w:t>в устных</w:t>
      </w:r>
      <w:r>
        <w:rPr>
          <w:spacing w:val="-4"/>
        </w:rPr>
        <w:t xml:space="preserve"> </w:t>
      </w:r>
      <w:r>
        <w:t>и</w:t>
      </w:r>
      <w:r>
        <w:rPr>
          <w:spacing w:val="-1"/>
        </w:rPr>
        <w:t xml:space="preserve"> </w:t>
      </w:r>
      <w:r>
        <w:t>письменных</w:t>
      </w:r>
      <w:r>
        <w:rPr>
          <w:spacing w:val="-4"/>
        </w:rPr>
        <w:t xml:space="preserve"> </w:t>
      </w:r>
      <w:r>
        <w:rPr>
          <w:spacing w:val="-2"/>
        </w:rPr>
        <w:t>текстах;</w:t>
      </w:r>
    </w:p>
    <w:p w:rsidR="00CC59FA">
      <w:pPr>
        <w:pStyle w:val="BodyText"/>
        <w:spacing w:before="143" w:line="352" w:lineRule="auto"/>
        <w:ind w:right="166"/>
      </w:pPr>
      <w:r>
        <w:t>публично представлять результаты выполненного физического опыта (эксперимента, исследования, проекта).</w:t>
      </w:r>
    </w:p>
    <w:p w:rsidR="00CC59FA" w:rsidP="00695CB5">
      <w:pPr>
        <w:pStyle w:val="ListParagraph"/>
        <w:numPr>
          <w:ilvl w:val="0"/>
          <w:numId w:val="51"/>
        </w:numPr>
        <w:tabs>
          <w:tab w:val="left" w:pos="1162"/>
        </w:tabs>
        <w:spacing w:line="315" w:lineRule="exact"/>
        <w:ind w:left="1162" w:hanging="303"/>
        <w:jc w:val="both"/>
        <w:rPr>
          <w:sz w:val="28"/>
        </w:rPr>
      </w:pPr>
      <w:r>
        <w:rPr>
          <w:sz w:val="28"/>
        </w:rPr>
        <w:t>совместная</w:t>
      </w:r>
      <w:r>
        <w:rPr>
          <w:spacing w:val="-3"/>
          <w:sz w:val="28"/>
        </w:rPr>
        <w:t xml:space="preserve"> </w:t>
      </w:r>
      <w:r>
        <w:rPr>
          <w:sz w:val="28"/>
        </w:rPr>
        <w:t>деятельность</w:t>
      </w:r>
      <w:r>
        <w:rPr>
          <w:spacing w:val="-5"/>
          <w:sz w:val="28"/>
        </w:rPr>
        <w:t xml:space="preserve"> </w:t>
      </w:r>
      <w:r>
        <w:rPr>
          <w:spacing w:val="-2"/>
          <w:sz w:val="28"/>
        </w:rPr>
        <w:t>(сотрудничество):</w:t>
      </w:r>
    </w:p>
    <w:p w:rsidR="00CC59FA">
      <w:pPr>
        <w:pStyle w:val="BodyText"/>
        <w:spacing w:before="150" w:line="348" w:lineRule="auto"/>
        <w:ind w:right="166"/>
      </w:pPr>
      <w:r>
        <w:t>понимать и использовать преимущества командной и индивидуальной работы при решении конкретной физической проблемы;</w:t>
      </w:r>
    </w:p>
    <w:p w:rsidR="00CC59FA">
      <w:pPr>
        <w:pStyle w:val="BodyText"/>
        <w:spacing w:before="2" w:line="350" w:lineRule="auto"/>
        <w:ind w:right="164" w:firstLine="707"/>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CC59FA">
      <w:pPr>
        <w:pStyle w:val="BodyText"/>
        <w:spacing w:before="2" w:line="348" w:lineRule="auto"/>
        <w:ind w:right="171"/>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CC59FA">
      <w:pPr>
        <w:pStyle w:val="BodyText"/>
        <w:spacing w:before="2" w:line="352" w:lineRule="auto"/>
        <w:ind w:right="168"/>
      </w:pPr>
      <w:r>
        <w:t>оценивать качество своего вклада в общий продукт по критериям, самостоятельно сформулированным участниками взаимодействия.</w:t>
      </w:r>
    </w:p>
    <w:p w:rsidR="00CC59FA" w:rsidP="00695CB5">
      <w:pPr>
        <w:pStyle w:val="ListParagraph"/>
        <w:numPr>
          <w:ilvl w:val="3"/>
          <w:numId w:val="73"/>
        </w:numPr>
        <w:tabs>
          <w:tab w:val="left" w:pos="1908"/>
        </w:tabs>
        <w:spacing w:line="315" w:lineRule="exact"/>
        <w:ind w:left="1908" w:hanging="1049"/>
        <w:jc w:val="both"/>
        <w:rPr>
          <w:sz w:val="28"/>
        </w:rPr>
      </w:pPr>
      <w:r>
        <w:rPr>
          <w:sz w:val="28"/>
        </w:rPr>
        <w:t>Овладение</w:t>
      </w:r>
      <w:r>
        <w:rPr>
          <w:spacing w:val="-11"/>
          <w:sz w:val="28"/>
        </w:rPr>
        <w:t xml:space="preserve"> </w:t>
      </w:r>
      <w:r>
        <w:rPr>
          <w:sz w:val="28"/>
        </w:rPr>
        <w:t>универсальными</w:t>
      </w:r>
      <w:r>
        <w:rPr>
          <w:spacing w:val="-2"/>
          <w:sz w:val="28"/>
        </w:rPr>
        <w:t xml:space="preserve"> </w:t>
      </w:r>
      <w:r>
        <w:rPr>
          <w:sz w:val="28"/>
        </w:rPr>
        <w:t>учебными</w:t>
      </w:r>
      <w:r>
        <w:rPr>
          <w:spacing w:val="-3"/>
          <w:sz w:val="28"/>
        </w:rPr>
        <w:t xml:space="preserve"> </w:t>
      </w:r>
      <w:r>
        <w:rPr>
          <w:sz w:val="28"/>
        </w:rPr>
        <w:t>регулятивными</w:t>
      </w:r>
      <w:r>
        <w:rPr>
          <w:spacing w:val="-5"/>
          <w:sz w:val="28"/>
        </w:rPr>
        <w:t xml:space="preserve"> </w:t>
      </w:r>
      <w:r>
        <w:rPr>
          <w:spacing w:val="-2"/>
          <w:sz w:val="28"/>
        </w:rPr>
        <w:t>действиями:</w:t>
      </w:r>
    </w:p>
    <w:p w:rsidR="00CC59FA">
      <w:pPr>
        <w:spacing w:line="315" w:lineRule="exact"/>
        <w:jc w:val="both"/>
        <w:rPr>
          <w:sz w:val="28"/>
        </w:rPr>
        <w:sectPr>
          <w:pgSz w:w="11910" w:h="16840"/>
          <w:pgMar w:top="1040" w:right="400" w:bottom="740" w:left="980" w:header="578" w:footer="547" w:gutter="0"/>
          <w:cols w:space="720"/>
        </w:sectPr>
      </w:pPr>
    </w:p>
    <w:p w:rsidR="00CC59FA" w:rsidP="00695CB5">
      <w:pPr>
        <w:pStyle w:val="ListParagraph"/>
        <w:numPr>
          <w:ilvl w:val="0"/>
          <w:numId w:val="50"/>
        </w:numPr>
        <w:tabs>
          <w:tab w:val="left" w:pos="1163"/>
        </w:tabs>
        <w:spacing w:before="86"/>
        <w:ind w:left="1163" w:hanging="303"/>
        <w:jc w:val="both"/>
        <w:rPr>
          <w:sz w:val="28"/>
        </w:rPr>
      </w:pPr>
      <w:r>
        <w:rPr>
          <w:spacing w:val="-2"/>
          <w:sz w:val="28"/>
        </w:rPr>
        <w:t>самоорганизация:</w:t>
      </w:r>
    </w:p>
    <w:p w:rsidR="00CC59FA">
      <w:pPr>
        <w:pStyle w:val="BodyText"/>
        <w:spacing w:before="151" w:line="348" w:lineRule="auto"/>
        <w:ind w:right="165"/>
      </w:pPr>
      <w:r>
        <w:t>выявлять проблемы в жизненных и учебных ситуациях, требующих для решения физических знаний;</w:t>
      </w:r>
    </w:p>
    <w:p w:rsidR="00CC59FA">
      <w:pPr>
        <w:pStyle w:val="BodyText"/>
        <w:spacing w:before="6" w:line="348" w:lineRule="auto"/>
        <w:ind w:right="166"/>
      </w:pPr>
      <w:r>
        <w:t>ориентироваться в различных подходах принятия решений (индивидуальное, принятие решения в группе, принятие решений группой);</w:t>
      </w:r>
    </w:p>
    <w:p w:rsidR="00CC59FA">
      <w:pPr>
        <w:pStyle w:val="BodyText"/>
        <w:spacing w:before="2" w:line="350" w:lineRule="auto"/>
        <w:ind w:right="164"/>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CC59FA">
      <w:pPr>
        <w:pStyle w:val="BodyText"/>
        <w:spacing w:before="2"/>
        <w:ind w:left="859" w:firstLine="0"/>
      </w:pPr>
      <w:r>
        <w:t>проводить</w:t>
      </w:r>
      <w:r>
        <w:rPr>
          <w:spacing w:val="-2"/>
        </w:rPr>
        <w:t xml:space="preserve"> </w:t>
      </w:r>
      <w:r>
        <w:t>выбор</w:t>
      </w:r>
      <w:r>
        <w:rPr>
          <w:spacing w:val="-4"/>
        </w:rPr>
        <w:t xml:space="preserve"> </w:t>
      </w:r>
      <w:r>
        <w:t>и</w:t>
      </w:r>
      <w:r>
        <w:rPr>
          <w:spacing w:val="-2"/>
        </w:rPr>
        <w:t xml:space="preserve"> </w:t>
      </w:r>
      <w:r>
        <w:t>брать</w:t>
      </w:r>
      <w:r>
        <w:rPr>
          <w:spacing w:val="-3"/>
        </w:rPr>
        <w:t xml:space="preserve"> </w:t>
      </w:r>
      <w:r>
        <w:t>ответственность</w:t>
      </w:r>
      <w:r>
        <w:rPr>
          <w:spacing w:val="-4"/>
        </w:rPr>
        <w:t xml:space="preserve"> </w:t>
      </w:r>
      <w:r>
        <w:t>за</w:t>
      </w:r>
      <w:r>
        <w:rPr>
          <w:spacing w:val="-4"/>
        </w:rPr>
        <w:t xml:space="preserve"> </w:t>
      </w:r>
      <w:r>
        <w:rPr>
          <w:spacing w:val="-2"/>
        </w:rPr>
        <w:t>решение.</w:t>
      </w:r>
    </w:p>
    <w:p w:rsidR="00CC59FA" w:rsidP="00695CB5">
      <w:pPr>
        <w:pStyle w:val="ListParagraph"/>
        <w:numPr>
          <w:ilvl w:val="0"/>
          <w:numId w:val="50"/>
        </w:numPr>
        <w:tabs>
          <w:tab w:val="left" w:pos="1162"/>
        </w:tabs>
        <w:spacing w:before="146"/>
        <w:ind w:left="1162" w:hanging="303"/>
        <w:jc w:val="both"/>
        <w:rPr>
          <w:sz w:val="28"/>
        </w:rPr>
      </w:pPr>
      <w:r>
        <w:rPr>
          <w:spacing w:val="-2"/>
          <w:sz w:val="28"/>
        </w:rPr>
        <w:t>самоконтроль:</w:t>
      </w:r>
    </w:p>
    <w:p w:rsidR="00CC59FA">
      <w:pPr>
        <w:pStyle w:val="BodyText"/>
        <w:spacing w:before="145"/>
        <w:ind w:left="859" w:firstLine="0"/>
      </w:pPr>
      <w:r>
        <w:t>давать</w:t>
      </w:r>
      <w:r>
        <w:rPr>
          <w:spacing w:val="-3"/>
        </w:rPr>
        <w:t xml:space="preserve"> </w:t>
      </w:r>
      <w:r>
        <w:t>оценку</w:t>
      </w:r>
      <w:r>
        <w:rPr>
          <w:spacing w:val="-5"/>
        </w:rPr>
        <w:t xml:space="preserve"> </w:t>
      </w:r>
      <w:r>
        <w:t>ситуации</w:t>
      </w:r>
      <w:r>
        <w:rPr>
          <w:spacing w:val="-2"/>
        </w:rPr>
        <w:t xml:space="preserve"> </w:t>
      </w:r>
      <w:r>
        <w:t>и</w:t>
      </w:r>
      <w:r>
        <w:rPr>
          <w:spacing w:val="-3"/>
        </w:rPr>
        <w:t xml:space="preserve"> </w:t>
      </w:r>
      <w:r>
        <w:t>предлагать план</w:t>
      </w:r>
      <w:r>
        <w:rPr>
          <w:spacing w:val="2"/>
        </w:rPr>
        <w:t xml:space="preserve"> </w:t>
      </w:r>
      <w:r>
        <w:t>её</w:t>
      </w:r>
      <w:r>
        <w:rPr>
          <w:spacing w:val="-5"/>
        </w:rPr>
        <w:t xml:space="preserve"> </w:t>
      </w:r>
      <w:r>
        <w:rPr>
          <w:spacing w:val="-2"/>
        </w:rPr>
        <w:t>изменения;</w:t>
      </w:r>
    </w:p>
    <w:p w:rsidR="00CC59FA">
      <w:pPr>
        <w:pStyle w:val="BodyText"/>
        <w:spacing w:before="151" w:line="348" w:lineRule="auto"/>
        <w:ind w:right="161"/>
      </w:pPr>
      <w:r>
        <w:t>объяснять причины достижения (недостижения) результатов деятельности, давать оценку приобретённому опыту;</w:t>
      </w:r>
    </w:p>
    <w:p w:rsidR="00CC59FA">
      <w:pPr>
        <w:pStyle w:val="BodyText"/>
        <w:spacing w:before="6" w:line="348" w:lineRule="auto"/>
        <w:ind w:right="165"/>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CC59FA">
      <w:pPr>
        <w:pStyle w:val="BodyText"/>
        <w:spacing w:before="7"/>
        <w:ind w:left="859" w:firstLine="0"/>
      </w:pPr>
      <w:r>
        <w:t>оценивать</w:t>
      </w:r>
      <w:r>
        <w:rPr>
          <w:spacing w:val="-4"/>
        </w:rPr>
        <w:t xml:space="preserve"> </w:t>
      </w:r>
      <w:r>
        <w:t>соответствие</w:t>
      </w:r>
      <w:r>
        <w:rPr>
          <w:spacing w:val="-3"/>
        </w:rPr>
        <w:t xml:space="preserve"> </w:t>
      </w:r>
      <w:r>
        <w:t>результата</w:t>
      </w:r>
      <w:r>
        <w:rPr>
          <w:spacing w:val="-2"/>
        </w:rPr>
        <w:t xml:space="preserve"> </w:t>
      </w:r>
      <w:r>
        <w:t>цели</w:t>
      </w:r>
      <w:r>
        <w:rPr>
          <w:spacing w:val="-4"/>
        </w:rPr>
        <w:t xml:space="preserve"> </w:t>
      </w:r>
      <w:r>
        <w:t>и</w:t>
      </w:r>
      <w:r>
        <w:rPr>
          <w:spacing w:val="1"/>
        </w:rPr>
        <w:t xml:space="preserve"> </w:t>
      </w:r>
      <w:r>
        <w:rPr>
          <w:spacing w:val="-2"/>
        </w:rPr>
        <w:t>условиям.</w:t>
      </w:r>
    </w:p>
    <w:p w:rsidR="00CC59FA" w:rsidP="00695CB5">
      <w:pPr>
        <w:pStyle w:val="ListParagraph"/>
        <w:numPr>
          <w:ilvl w:val="0"/>
          <w:numId w:val="50"/>
        </w:numPr>
        <w:tabs>
          <w:tab w:val="left" w:pos="1162"/>
        </w:tabs>
        <w:spacing w:before="146"/>
        <w:ind w:left="1162" w:hanging="303"/>
        <w:jc w:val="both"/>
        <w:rPr>
          <w:sz w:val="28"/>
        </w:rPr>
      </w:pPr>
      <w:r>
        <w:rPr>
          <w:sz w:val="28"/>
        </w:rPr>
        <w:t>эмоциональный</w:t>
      </w:r>
      <w:r>
        <w:rPr>
          <w:spacing w:val="-6"/>
          <w:sz w:val="28"/>
        </w:rPr>
        <w:t xml:space="preserve"> </w:t>
      </w:r>
      <w:r>
        <w:rPr>
          <w:spacing w:val="-2"/>
          <w:sz w:val="28"/>
        </w:rPr>
        <w:t>интеллект:</w:t>
      </w:r>
    </w:p>
    <w:p w:rsidR="00CC59FA">
      <w:pPr>
        <w:pStyle w:val="BodyText"/>
        <w:spacing w:before="146" w:line="352" w:lineRule="auto"/>
        <w:ind w:right="162"/>
      </w:pPr>
      <w:r>
        <w:t>ставить себя на место другого человека в ходе спора или дискуссии на научную тему, понимать мотивы, намерения и логику другого.</w:t>
      </w:r>
    </w:p>
    <w:p w:rsidR="00CC59FA" w:rsidP="00695CB5">
      <w:pPr>
        <w:pStyle w:val="ListParagraph"/>
        <w:numPr>
          <w:ilvl w:val="0"/>
          <w:numId w:val="50"/>
        </w:numPr>
        <w:tabs>
          <w:tab w:val="left" w:pos="1162"/>
        </w:tabs>
        <w:spacing w:line="315" w:lineRule="exact"/>
        <w:ind w:left="1162" w:hanging="303"/>
        <w:jc w:val="both"/>
        <w:rPr>
          <w:sz w:val="28"/>
        </w:rPr>
      </w:pPr>
      <w:r>
        <w:rPr>
          <w:sz w:val="28"/>
        </w:rPr>
        <w:t>принятие себя</w:t>
      </w:r>
      <w:r>
        <w:rPr>
          <w:spacing w:val="-3"/>
          <w:sz w:val="28"/>
        </w:rPr>
        <w:t xml:space="preserve"> </w:t>
      </w:r>
      <w:r>
        <w:rPr>
          <w:sz w:val="28"/>
        </w:rPr>
        <w:t xml:space="preserve">и </w:t>
      </w:r>
      <w:r>
        <w:rPr>
          <w:spacing w:val="-2"/>
          <w:sz w:val="28"/>
        </w:rPr>
        <w:t>других:</w:t>
      </w:r>
    </w:p>
    <w:p w:rsidR="00CC59FA">
      <w:pPr>
        <w:pStyle w:val="BodyText"/>
        <w:spacing w:before="150" w:line="348" w:lineRule="auto"/>
        <w:ind w:left="150" w:right="166"/>
      </w:pPr>
      <w:r>
        <w:t>признавать своё право на ошибку при решении физических задач или в утверждениях на научные темы и такое же право другого.</w:t>
      </w:r>
    </w:p>
    <w:p w:rsidR="00CC59FA" w:rsidP="00695CB5">
      <w:pPr>
        <w:pStyle w:val="ListParagraph"/>
        <w:numPr>
          <w:ilvl w:val="2"/>
          <w:numId w:val="73"/>
        </w:numPr>
        <w:tabs>
          <w:tab w:val="left" w:pos="1699"/>
        </w:tabs>
        <w:spacing w:before="2" w:line="352" w:lineRule="auto"/>
        <w:ind w:left="150" w:right="169" w:firstLine="708"/>
        <w:jc w:val="both"/>
        <w:rPr>
          <w:sz w:val="28"/>
        </w:rPr>
      </w:pPr>
      <w:r>
        <w:rPr>
          <w:sz w:val="28"/>
        </w:rPr>
        <w:t xml:space="preserve">Предметные результаты освоения программы по физике (базовый </w:t>
      </w:r>
      <w:r>
        <w:rPr>
          <w:spacing w:val="-2"/>
          <w:sz w:val="28"/>
        </w:rPr>
        <w:t>уровень).</w:t>
      </w:r>
    </w:p>
    <w:p w:rsidR="00CC59FA" w:rsidP="00695CB5">
      <w:pPr>
        <w:pStyle w:val="ListParagraph"/>
        <w:numPr>
          <w:ilvl w:val="3"/>
          <w:numId w:val="73"/>
        </w:numPr>
        <w:tabs>
          <w:tab w:val="left" w:pos="1908"/>
        </w:tabs>
        <w:spacing w:line="352" w:lineRule="auto"/>
        <w:ind w:left="150" w:right="167" w:firstLine="708"/>
        <w:jc w:val="both"/>
        <w:rPr>
          <w:sz w:val="28"/>
        </w:rPr>
      </w:pPr>
      <w:r>
        <w:rPr>
          <w:sz w:val="28"/>
        </w:rPr>
        <w:t>Предметные результаты освоения программы по физике к концу обучения в 7 классе:</w:t>
      </w:r>
    </w:p>
    <w:p w:rsidR="00CC59FA">
      <w:pPr>
        <w:pStyle w:val="BodyText"/>
        <w:spacing w:line="348" w:lineRule="auto"/>
        <w:ind w:left="150" w:right="167"/>
      </w:pPr>
      <w:r>
        <w:t>Предметные результаты на базовом уровне должны отражать сформированность у обучающихся умений:</w:t>
      </w:r>
    </w:p>
    <w:p w:rsidR="00CC59FA">
      <w:pPr>
        <w:pStyle w:val="BodyText"/>
        <w:spacing w:line="348" w:lineRule="auto"/>
        <w:ind w:left="150" w:right="167"/>
      </w:pPr>
      <w:r>
        <w:t>использовать понятия: физические и химические явления, наблюдение, эксперимент,</w:t>
      </w:r>
      <w:r>
        <w:rPr>
          <w:spacing w:val="73"/>
          <w:w w:val="150"/>
        </w:rPr>
        <w:t xml:space="preserve"> </w:t>
      </w:r>
      <w:r>
        <w:t>модель,</w:t>
      </w:r>
      <w:r>
        <w:rPr>
          <w:spacing w:val="69"/>
          <w:w w:val="150"/>
        </w:rPr>
        <w:t xml:space="preserve"> </w:t>
      </w:r>
      <w:r>
        <w:t>гипотеза,</w:t>
      </w:r>
      <w:r>
        <w:rPr>
          <w:spacing w:val="69"/>
          <w:w w:val="150"/>
        </w:rPr>
        <w:t xml:space="preserve"> </w:t>
      </w:r>
      <w:r>
        <w:t>единицы</w:t>
      </w:r>
      <w:r>
        <w:rPr>
          <w:spacing w:val="70"/>
          <w:w w:val="150"/>
        </w:rPr>
        <w:t xml:space="preserve"> </w:t>
      </w:r>
      <w:r>
        <w:t>физических</w:t>
      </w:r>
      <w:r>
        <w:rPr>
          <w:spacing w:val="70"/>
          <w:w w:val="150"/>
        </w:rPr>
        <w:t xml:space="preserve"> </w:t>
      </w:r>
      <w:r>
        <w:t>величин,</w:t>
      </w:r>
      <w:r>
        <w:rPr>
          <w:spacing w:val="69"/>
          <w:w w:val="150"/>
        </w:rPr>
        <w:t xml:space="preserve"> </w:t>
      </w:r>
      <w:r>
        <w:t>атом,</w:t>
      </w:r>
      <w:r>
        <w:rPr>
          <w:spacing w:val="74"/>
          <w:w w:val="150"/>
        </w:rPr>
        <w:t xml:space="preserve"> </w:t>
      </w:r>
      <w:r>
        <w:rPr>
          <w:spacing w:val="-2"/>
        </w:rPr>
        <w:t>молекула,</w:t>
      </w:r>
    </w:p>
    <w:p w:rsidR="00CC59FA">
      <w:pPr>
        <w:spacing w:line="348" w:lineRule="auto"/>
        <w:sectPr>
          <w:pgSz w:w="11910" w:h="16840"/>
          <w:pgMar w:top="1040" w:right="400" w:bottom="740" w:left="980" w:header="578" w:footer="547" w:gutter="0"/>
          <w:cols w:space="720"/>
        </w:sectPr>
      </w:pPr>
    </w:p>
    <w:p w:rsidR="00CC59FA">
      <w:pPr>
        <w:pStyle w:val="BodyText"/>
        <w:spacing w:before="86" w:line="350" w:lineRule="auto"/>
        <w:ind w:left="152" w:right="165" w:firstLine="0"/>
      </w:pPr>
      <w:r>
        <w:t>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CC59FA">
      <w:pPr>
        <w:pStyle w:val="BodyText"/>
        <w:spacing w:line="350" w:lineRule="auto"/>
        <w:ind w:right="163"/>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CC59FA">
      <w:pPr>
        <w:pStyle w:val="BodyText"/>
        <w:spacing w:line="350" w:lineRule="auto"/>
        <w:ind w:right="166"/>
      </w:pPr>
      <w:r>
        <w:t>распознавать проявление изученных физических явлений в окружающем</w:t>
      </w:r>
      <w:r>
        <w:rPr>
          <w:spacing w:val="40"/>
        </w:rPr>
        <w:t xml:space="preserve"> </w:t>
      </w:r>
      <w:r>
        <w:t>мире, в том числе физические явления в природе: примеры движения с различными скоростями в живой и неживой природе, действие силы трения в</w:t>
      </w:r>
      <w:r>
        <w:rPr>
          <w:spacing w:val="-1"/>
        </w:rPr>
        <w:t xml:space="preserve"> </w:t>
      </w:r>
      <w:r>
        <w:t>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CC59FA">
      <w:pPr>
        <w:pStyle w:val="BodyText"/>
        <w:spacing w:line="350" w:lineRule="auto"/>
        <w:ind w:right="160"/>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w:t>
      </w:r>
      <w:r>
        <w:rPr>
          <w:spacing w:val="-2"/>
        </w:rPr>
        <w:t xml:space="preserve"> </w:t>
      </w:r>
      <w:r>
        <w:t>формулы, связывающие данную физическую величину</w:t>
      </w:r>
      <w:r>
        <w:rPr>
          <w:spacing w:val="-3"/>
        </w:rPr>
        <w:t xml:space="preserve"> </w:t>
      </w:r>
      <w:r>
        <w:t>с</w:t>
      </w:r>
      <w:r>
        <w:rPr>
          <w:spacing w:val="-3"/>
        </w:rPr>
        <w:t xml:space="preserve"> </w:t>
      </w:r>
      <w:r>
        <w:t>другими величинами, строить графики изученных зависимостей физических величин;</w:t>
      </w:r>
    </w:p>
    <w:p w:rsidR="00CC59FA">
      <w:pPr>
        <w:pStyle w:val="BodyText"/>
        <w:spacing w:line="350" w:lineRule="auto"/>
        <w:ind w:left="150" w:right="165"/>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w:t>
      </w:r>
      <w:r>
        <w:rPr>
          <w:spacing w:val="40"/>
        </w:rPr>
        <w:t xml:space="preserve"> </w:t>
      </w:r>
      <w:r>
        <w:t>закона и записывать его математическое выражение;</w:t>
      </w:r>
    </w:p>
    <w:p w:rsidR="00CC59FA">
      <w:pPr>
        <w:pStyle w:val="BodyText"/>
        <w:spacing w:line="319" w:lineRule="exact"/>
        <w:ind w:left="858" w:firstLine="0"/>
      </w:pPr>
      <w:r>
        <w:t>объяснять</w:t>
      </w:r>
      <w:r>
        <w:rPr>
          <w:spacing w:val="66"/>
        </w:rPr>
        <w:t xml:space="preserve"> </w:t>
      </w:r>
      <w:r>
        <w:t>физические</w:t>
      </w:r>
      <w:r>
        <w:rPr>
          <w:spacing w:val="68"/>
        </w:rPr>
        <w:t xml:space="preserve"> </w:t>
      </w:r>
      <w:r>
        <w:t>явления,</w:t>
      </w:r>
      <w:r>
        <w:rPr>
          <w:spacing w:val="67"/>
        </w:rPr>
        <w:t xml:space="preserve"> </w:t>
      </w:r>
      <w:r>
        <w:t>процессы</w:t>
      </w:r>
      <w:r>
        <w:rPr>
          <w:spacing w:val="67"/>
        </w:rPr>
        <w:t xml:space="preserve"> </w:t>
      </w:r>
      <w:r>
        <w:t>и</w:t>
      </w:r>
      <w:r>
        <w:rPr>
          <w:spacing w:val="71"/>
        </w:rPr>
        <w:t xml:space="preserve"> </w:t>
      </w:r>
      <w:r>
        <w:t>свойства</w:t>
      </w:r>
      <w:r>
        <w:rPr>
          <w:spacing w:val="68"/>
        </w:rPr>
        <w:t xml:space="preserve"> </w:t>
      </w:r>
      <w:r>
        <w:t>тел,</w:t>
      </w:r>
      <w:r>
        <w:rPr>
          <w:spacing w:val="70"/>
        </w:rPr>
        <w:t xml:space="preserve"> </w:t>
      </w:r>
      <w:r>
        <w:t>в</w:t>
      </w:r>
      <w:r>
        <w:rPr>
          <w:spacing w:val="67"/>
        </w:rPr>
        <w:t xml:space="preserve"> </w:t>
      </w:r>
      <w:r>
        <w:t>том</w:t>
      </w:r>
      <w:r>
        <w:rPr>
          <w:spacing w:val="67"/>
        </w:rPr>
        <w:t xml:space="preserve"> </w:t>
      </w:r>
      <w:r>
        <w:t>числе</w:t>
      </w:r>
      <w:r>
        <w:rPr>
          <w:spacing w:val="64"/>
        </w:rPr>
        <w:t xml:space="preserve"> </w:t>
      </w:r>
      <w:r>
        <w:t>и</w:t>
      </w:r>
      <w:r>
        <w:rPr>
          <w:spacing w:val="71"/>
        </w:rPr>
        <w:t xml:space="preserve"> </w:t>
      </w:r>
      <w:r>
        <w:rPr>
          <w:spacing w:val="-10"/>
        </w:rPr>
        <w:t>в</w:t>
      </w:r>
    </w:p>
    <w:p w:rsidR="00CC59FA">
      <w:pPr>
        <w:spacing w:line="319" w:lineRule="exact"/>
        <w:sectPr>
          <w:pgSz w:w="11910" w:h="16840"/>
          <w:pgMar w:top="1040" w:right="400" w:bottom="740" w:left="980" w:header="578" w:footer="547" w:gutter="0"/>
          <w:cols w:space="720"/>
        </w:sectPr>
      </w:pPr>
    </w:p>
    <w:p w:rsidR="00CC59FA">
      <w:pPr>
        <w:pStyle w:val="BodyText"/>
        <w:spacing w:before="86" w:line="350" w:lineRule="auto"/>
        <w:ind w:left="152" w:right="161" w:firstLine="0"/>
      </w:pPr>
      <w:r>
        <w:t>контексте</w:t>
      </w:r>
      <w:r>
        <w:rPr>
          <w:spacing w:val="40"/>
        </w:rPr>
        <w:t xml:space="preserve">  </w:t>
      </w:r>
      <w:r>
        <w:t>ситуаций</w:t>
      </w:r>
      <w:r>
        <w:rPr>
          <w:spacing w:val="40"/>
        </w:rPr>
        <w:t xml:space="preserve">  </w:t>
      </w:r>
      <w:r>
        <w:t>практико­ориентированного</w:t>
      </w:r>
      <w:r>
        <w:rPr>
          <w:spacing w:val="40"/>
        </w:rPr>
        <w:t xml:space="preserve">  </w:t>
      </w:r>
      <w:r>
        <w:t>характера:</w:t>
      </w:r>
      <w:r>
        <w:rPr>
          <w:spacing w:val="40"/>
        </w:rPr>
        <w:t xml:space="preserve">  </w:t>
      </w:r>
      <w:r>
        <w:t>выявлять</w:t>
      </w:r>
      <w:r>
        <w:rPr>
          <w:spacing w:val="40"/>
        </w:rPr>
        <w:t xml:space="preserve"> </w:t>
      </w:r>
      <w:r>
        <w:t>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CC59FA">
      <w:pPr>
        <w:pStyle w:val="BodyText"/>
        <w:spacing w:line="350" w:lineRule="auto"/>
        <w:ind w:left="152" w:right="165"/>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CC59FA">
      <w:pPr>
        <w:pStyle w:val="BodyText"/>
        <w:spacing w:line="350" w:lineRule="auto"/>
        <w:ind w:left="152" w:right="164"/>
      </w:pPr>
      <w:r>
        <w:t>распознавать проблемы, которые можно решить при помощи физических методов, в описании исследования выделять проверяемое предположение</w:t>
      </w:r>
      <w:r>
        <w:rPr>
          <w:spacing w:val="40"/>
        </w:rPr>
        <w:t xml:space="preserve"> </w:t>
      </w:r>
      <w:r>
        <w:t>(гипотезу), различать и интерпретировать полученный результат, находить ошибки</w:t>
      </w:r>
      <w:r>
        <w:rPr>
          <w:spacing w:val="80"/>
        </w:rPr>
        <w:t xml:space="preserve"> </w:t>
      </w:r>
      <w:r>
        <w:t>в ходе опыта, проводить выводы по его результатам;</w:t>
      </w:r>
    </w:p>
    <w:p w:rsidR="00CC59FA">
      <w:pPr>
        <w:pStyle w:val="BodyText"/>
        <w:spacing w:line="348" w:lineRule="auto"/>
        <w:ind w:right="162"/>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CC59FA">
      <w:pPr>
        <w:pStyle w:val="BodyText"/>
        <w:spacing w:before="4" w:line="348" w:lineRule="auto"/>
        <w:ind w:right="163"/>
      </w:pPr>
      <w:r>
        <w:t>выполнять прямые измерения расстояния, времени, массы тела, объёма, силы</w:t>
      </w:r>
      <w:r>
        <w:rPr>
          <w:spacing w:val="40"/>
        </w:rPr>
        <w:t xml:space="preserve"> </w:t>
      </w:r>
      <w: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CC59FA">
      <w:pPr>
        <w:pStyle w:val="BodyText"/>
        <w:spacing w:before="8" w:line="350" w:lineRule="auto"/>
        <w:ind w:right="162"/>
      </w:pPr>
      <w:r>
        <w:t>проводить</w:t>
      </w:r>
      <w:r>
        <w:rPr>
          <w:spacing w:val="-2"/>
        </w:rPr>
        <w:t xml:space="preserve"> </w:t>
      </w:r>
      <w:r>
        <w:t>исследование зависимости одной физической величины</w:t>
      </w:r>
      <w:r>
        <w:rPr>
          <w:spacing w:val="-3"/>
        </w:rPr>
        <w:t xml:space="preserve"> </w:t>
      </w:r>
      <w:r>
        <w:t>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w:t>
      </w:r>
      <w:r>
        <w:rPr>
          <w:spacing w:val="-7"/>
        </w:rPr>
        <w:t xml:space="preserve"> </w:t>
      </w:r>
      <w:r>
        <w:t>тел, силы</w:t>
      </w:r>
      <w:r>
        <w:rPr>
          <w:spacing w:val="-3"/>
        </w:rPr>
        <w:t xml:space="preserve"> </w:t>
      </w:r>
      <w:r>
        <w:t>упругости от</w:t>
      </w:r>
      <w:r>
        <w:rPr>
          <w:spacing w:val="-1"/>
        </w:rPr>
        <w:t xml:space="preserve"> </w:t>
      </w:r>
      <w:r>
        <w:t>удлинения</w:t>
      </w:r>
      <w:r>
        <w:rPr>
          <w:spacing w:val="-3"/>
        </w:rPr>
        <w:t xml:space="preserve"> </w:t>
      </w:r>
      <w:r>
        <w:t>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w:t>
      </w:r>
      <w:r>
        <w:rPr>
          <w:spacing w:val="-1"/>
        </w:rPr>
        <w:t xml:space="preserve"> </w:t>
      </w:r>
      <w:r>
        <w:t>фиксировать</w:t>
      </w:r>
      <w:r>
        <w:rPr>
          <w:spacing w:val="-3"/>
        </w:rPr>
        <w:t xml:space="preserve"> </w:t>
      </w:r>
      <w:r>
        <w:t>результаты</w:t>
      </w:r>
      <w:r>
        <w:rPr>
          <w:spacing w:val="-8"/>
        </w:rPr>
        <w:t xml:space="preserve"> </w:t>
      </w:r>
      <w:r>
        <w:t>полученной</w:t>
      </w:r>
      <w:r>
        <w:rPr>
          <w:spacing w:val="-5"/>
        </w:rPr>
        <w:t xml:space="preserve"> </w:t>
      </w:r>
      <w:r>
        <w:t>зависимости</w:t>
      </w:r>
      <w:r>
        <w:rPr>
          <w:spacing w:val="-1"/>
        </w:rPr>
        <w:t xml:space="preserve"> </w:t>
      </w:r>
      <w:r>
        <w:t>физических</w:t>
      </w:r>
      <w:r>
        <w:rPr>
          <w:spacing w:val="-3"/>
        </w:rPr>
        <w:t xml:space="preserve"> </w:t>
      </w:r>
      <w:r>
        <w:t>величин</w:t>
      </w:r>
      <w:r>
        <w:rPr>
          <w:spacing w:val="-7"/>
        </w:rPr>
        <w:t xml:space="preserve"> </w:t>
      </w:r>
      <w:r>
        <w:t>в</w:t>
      </w:r>
      <w:r>
        <w:rPr>
          <w:spacing w:val="-4"/>
        </w:rPr>
        <w:t xml:space="preserve"> </w:t>
      </w:r>
      <w:r>
        <w:t>виде предложенных таблиц и графиков, проводить выводы по результатам исследования;</w:t>
      </w:r>
    </w:p>
    <w:p w:rsidR="00CC59FA">
      <w:pPr>
        <w:pStyle w:val="BodyText"/>
        <w:spacing w:line="315" w:lineRule="exact"/>
        <w:ind w:left="859" w:firstLine="0"/>
      </w:pPr>
      <w:r>
        <w:t>проводить</w:t>
      </w:r>
      <w:r>
        <w:rPr>
          <w:spacing w:val="48"/>
          <w:w w:val="150"/>
        </w:rPr>
        <w:t xml:space="preserve"> </w:t>
      </w:r>
      <w:r>
        <w:t>косвенные</w:t>
      </w:r>
      <w:r>
        <w:rPr>
          <w:spacing w:val="78"/>
        </w:rPr>
        <w:t xml:space="preserve"> </w:t>
      </w:r>
      <w:r>
        <w:t>измерения</w:t>
      </w:r>
      <w:r>
        <w:rPr>
          <w:spacing w:val="79"/>
        </w:rPr>
        <w:t xml:space="preserve"> </w:t>
      </w:r>
      <w:r>
        <w:t>физических</w:t>
      </w:r>
      <w:r>
        <w:rPr>
          <w:spacing w:val="48"/>
          <w:w w:val="150"/>
        </w:rPr>
        <w:t xml:space="preserve"> </w:t>
      </w:r>
      <w:r>
        <w:t>величин</w:t>
      </w:r>
      <w:r>
        <w:rPr>
          <w:spacing w:val="46"/>
          <w:w w:val="150"/>
        </w:rPr>
        <w:t xml:space="preserve"> </w:t>
      </w:r>
      <w:r>
        <w:t>(плотность</w:t>
      </w:r>
      <w:r>
        <w:rPr>
          <w:spacing w:val="49"/>
          <w:w w:val="150"/>
        </w:rPr>
        <w:t xml:space="preserve"> </w:t>
      </w:r>
      <w:r>
        <w:rPr>
          <w:spacing w:val="-2"/>
        </w:rPr>
        <w:t>вещества</w:t>
      </w:r>
    </w:p>
    <w:p w:rsidR="00CC59FA">
      <w:pPr>
        <w:spacing w:line="315" w:lineRule="exact"/>
        <w:sectPr>
          <w:pgSz w:w="11910" w:h="16840"/>
          <w:pgMar w:top="1040" w:right="400" w:bottom="740" w:left="980" w:header="578" w:footer="547" w:gutter="0"/>
          <w:cols w:space="720"/>
        </w:sectPr>
      </w:pPr>
    </w:p>
    <w:p w:rsidR="00CC59FA">
      <w:pPr>
        <w:pStyle w:val="BodyText"/>
        <w:spacing w:before="86" w:line="350" w:lineRule="auto"/>
        <w:ind w:right="161" w:firstLine="0"/>
      </w:pPr>
      <w:r>
        <w:t>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CC59FA">
      <w:pPr>
        <w:pStyle w:val="BodyText"/>
        <w:spacing w:line="352" w:lineRule="auto"/>
        <w:ind w:right="164"/>
      </w:pPr>
      <w:r>
        <w:t xml:space="preserve">соблюдать правила техники безопасности при работе с лабораторным </w:t>
      </w:r>
      <w:r>
        <w:rPr>
          <w:spacing w:val="-2"/>
        </w:rPr>
        <w:t>оборудованием;</w:t>
      </w:r>
    </w:p>
    <w:p w:rsidR="00CC59FA">
      <w:pPr>
        <w:pStyle w:val="BodyText"/>
        <w:spacing w:line="350" w:lineRule="auto"/>
        <w:ind w:right="162"/>
      </w:pPr>
      <w: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CC59FA">
      <w:pPr>
        <w:pStyle w:val="BodyText"/>
        <w:spacing w:line="350" w:lineRule="auto"/>
        <w:ind w:right="162"/>
      </w:pPr>
      <w: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CC59FA">
      <w:pPr>
        <w:pStyle w:val="BodyText"/>
        <w:spacing w:line="350" w:lineRule="auto"/>
        <w:ind w:right="162"/>
      </w:pPr>
      <w: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w:t>
      </w:r>
      <w:r>
        <w:rPr>
          <w:spacing w:val="-2"/>
        </w:rPr>
        <w:t>среде;</w:t>
      </w:r>
    </w:p>
    <w:p w:rsidR="00CC59FA">
      <w:pPr>
        <w:pStyle w:val="BodyText"/>
        <w:spacing w:line="350" w:lineRule="auto"/>
        <w:ind w:right="165" w:firstLine="707"/>
      </w:pPr>
      <w: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CC59FA">
      <w:pPr>
        <w:pStyle w:val="BodyText"/>
        <w:spacing w:line="350" w:lineRule="auto"/>
        <w:ind w:right="165"/>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w:t>
      </w:r>
      <w:r>
        <w:rPr>
          <w:spacing w:val="-1"/>
        </w:rPr>
        <w:t xml:space="preserve"> </w:t>
      </w:r>
      <w:r>
        <w:t>текста, преобразования</w:t>
      </w:r>
      <w:r>
        <w:rPr>
          <w:spacing w:val="-1"/>
        </w:rPr>
        <w:t xml:space="preserve"> </w:t>
      </w:r>
      <w:r>
        <w:t>информации из одной знаковой системы в другую;</w:t>
      </w:r>
    </w:p>
    <w:p w:rsidR="00CC59FA">
      <w:pPr>
        <w:pStyle w:val="BodyText"/>
        <w:spacing w:line="350" w:lineRule="auto"/>
        <w:ind w:right="162" w:firstLine="707"/>
      </w:pPr>
      <w:r>
        <w:t>создавать собственные краткие письменные и устные сообщения на основе 2– 3 источников информации, в том числе публично проводить краткие сообщения о результатах</w:t>
      </w:r>
      <w:r>
        <w:rPr>
          <w:spacing w:val="28"/>
        </w:rPr>
        <w:t xml:space="preserve"> </w:t>
      </w:r>
      <w:r>
        <w:t>проектов</w:t>
      </w:r>
      <w:r>
        <w:rPr>
          <w:spacing w:val="27"/>
        </w:rPr>
        <w:t xml:space="preserve"> </w:t>
      </w:r>
      <w:r>
        <w:t>или</w:t>
      </w:r>
      <w:r>
        <w:rPr>
          <w:spacing w:val="34"/>
        </w:rPr>
        <w:t xml:space="preserve"> </w:t>
      </w:r>
      <w:r>
        <w:t>учебных</w:t>
      </w:r>
      <w:r>
        <w:rPr>
          <w:spacing w:val="32"/>
        </w:rPr>
        <w:t xml:space="preserve"> </w:t>
      </w:r>
      <w:r>
        <w:t>исследований,</w:t>
      </w:r>
      <w:r>
        <w:rPr>
          <w:spacing w:val="30"/>
        </w:rPr>
        <w:t xml:space="preserve"> </w:t>
      </w:r>
      <w:r>
        <w:t>при</w:t>
      </w:r>
      <w:r>
        <w:rPr>
          <w:spacing w:val="30"/>
        </w:rPr>
        <w:t xml:space="preserve"> </w:t>
      </w:r>
      <w:r>
        <w:t>этом</w:t>
      </w:r>
      <w:r>
        <w:rPr>
          <w:spacing w:val="30"/>
        </w:rPr>
        <w:t xml:space="preserve"> </w:t>
      </w:r>
      <w:r>
        <w:t>грамотно</w:t>
      </w:r>
      <w:r>
        <w:rPr>
          <w:spacing w:val="28"/>
        </w:rPr>
        <w:t xml:space="preserve"> </w:t>
      </w:r>
      <w:r>
        <w:rPr>
          <w:spacing w:val="-2"/>
        </w:rPr>
        <w:t>использовать</w:t>
      </w:r>
    </w:p>
    <w:p w:rsidR="00CC59FA">
      <w:pPr>
        <w:spacing w:line="350" w:lineRule="auto"/>
        <w:sectPr>
          <w:pgSz w:w="11910" w:h="16840"/>
          <w:pgMar w:top="1040" w:right="400" w:bottom="740" w:left="980" w:header="578" w:footer="547" w:gutter="0"/>
          <w:cols w:space="720"/>
        </w:sectPr>
      </w:pPr>
    </w:p>
    <w:p w:rsidR="00CC59FA">
      <w:pPr>
        <w:pStyle w:val="BodyText"/>
        <w:spacing w:before="86" w:line="352" w:lineRule="auto"/>
        <w:ind w:left="152" w:right="162" w:firstLine="0"/>
      </w:pPr>
      <w:r>
        <w:t xml:space="preserve">изученный понятийный аппарат курса физики, сопровождать выступление </w:t>
      </w:r>
      <w:r>
        <w:rPr>
          <w:spacing w:val="-2"/>
        </w:rPr>
        <w:t>презентацией;</w:t>
      </w:r>
    </w:p>
    <w:p w:rsidR="00CC59FA">
      <w:pPr>
        <w:pStyle w:val="BodyText"/>
        <w:spacing w:line="350" w:lineRule="auto"/>
        <w:ind w:right="162"/>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CC59FA" w:rsidP="00695CB5">
      <w:pPr>
        <w:pStyle w:val="ListParagraph"/>
        <w:numPr>
          <w:ilvl w:val="3"/>
          <w:numId w:val="73"/>
        </w:numPr>
        <w:tabs>
          <w:tab w:val="left" w:pos="1909"/>
        </w:tabs>
        <w:spacing w:line="348" w:lineRule="auto"/>
        <w:ind w:right="166" w:firstLine="708"/>
        <w:jc w:val="both"/>
        <w:rPr>
          <w:sz w:val="28"/>
        </w:rPr>
      </w:pPr>
      <w:r>
        <w:rPr>
          <w:sz w:val="28"/>
        </w:rPr>
        <w:t>Предметные результаты освоения программы по физике к концу обучения в 8 классе:</w:t>
      </w:r>
    </w:p>
    <w:p w:rsidR="00CC59FA">
      <w:pPr>
        <w:pStyle w:val="BodyText"/>
        <w:spacing w:line="348" w:lineRule="auto"/>
        <w:ind w:right="166"/>
      </w:pPr>
      <w:r>
        <w:t>Предметные результаты на базовом уровне должны отражать сформированность у обучающихся умений:</w:t>
      </w:r>
    </w:p>
    <w:p w:rsidR="00CC59FA">
      <w:pPr>
        <w:pStyle w:val="BodyText"/>
        <w:spacing w:before="2" w:line="350" w:lineRule="auto"/>
        <w:ind w:left="152" w:right="165" w:firstLine="707"/>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CC59FA">
      <w:pPr>
        <w:pStyle w:val="BodyText"/>
        <w:spacing w:line="350" w:lineRule="auto"/>
        <w:ind w:left="152" w:right="161"/>
      </w:pPr>
      <w: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w:t>
      </w:r>
      <w:r>
        <w:rPr>
          <w:spacing w:val="-2"/>
        </w:rPr>
        <w:t>явление;</w:t>
      </w:r>
    </w:p>
    <w:p w:rsidR="00CC59FA">
      <w:pPr>
        <w:pStyle w:val="BodyText"/>
        <w:spacing w:line="350" w:lineRule="auto"/>
        <w:ind w:right="162"/>
      </w:pPr>
      <w:r>
        <w:t>распознавать проявление изученных физических явлений в окружающем</w:t>
      </w:r>
      <w:r>
        <w:rPr>
          <w:spacing w:val="80"/>
        </w:rPr>
        <w:t xml:space="preserve"> </w:t>
      </w:r>
      <w:r>
        <w:t>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right="161"/>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w:t>
      </w:r>
      <w:r>
        <w:rPr>
          <w:spacing w:val="80"/>
        </w:rPr>
        <w:t xml:space="preserve"> </w:t>
      </w:r>
      <w:r>
        <w:t>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CC59FA">
      <w:pPr>
        <w:pStyle w:val="BodyText"/>
        <w:spacing w:line="350" w:lineRule="auto"/>
        <w:ind w:right="165"/>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CC59FA">
      <w:pPr>
        <w:pStyle w:val="BodyText"/>
        <w:tabs>
          <w:tab w:val="left" w:pos="507"/>
          <w:tab w:val="left" w:pos="1087"/>
          <w:tab w:val="left" w:pos="1883"/>
          <w:tab w:val="left" w:pos="2227"/>
          <w:tab w:val="left" w:pos="3820"/>
          <w:tab w:val="left" w:pos="4292"/>
          <w:tab w:val="left" w:pos="4767"/>
          <w:tab w:val="left" w:pos="4927"/>
          <w:tab w:val="left" w:pos="6503"/>
          <w:tab w:val="left" w:pos="7447"/>
          <w:tab w:val="left" w:pos="7515"/>
          <w:tab w:val="left" w:pos="7783"/>
          <w:tab w:val="left" w:pos="9035"/>
          <w:tab w:val="left" w:pos="9939"/>
        </w:tabs>
        <w:spacing w:line="350" w:lineRule="auto"/>
        <w:ind w:right="162"/>
        <w:jc w:val="right"/>
      </w:pPr>
      <w:r>
        <w:t>объяснять</w:t>
      </w:r>
      <w:r>
        <w:rPr>
          <w:spacing w:val="40"/>
        </w:rPr>
        <w:t xml:space="preserve"> </w:t>
      </w:r>
      <w:r>
        <w:t>физические</w:t>
      </w:r>
      <w:r>
        <w:rPr>
          <w:spacing w:val="40"/>
        </w:rPr>
        <w:t xml:space="preserve"> </w:t>
      </w:r>
      <w:r>
        <w:t>процессы</w:t>
      </w:r>
      <w:r>
        <w:rPr>
          <w:spacing w:val="40"/>
        </w:rPr>
        <w:t xml:space="preserve"> </w:t>
      </w:r>
      <w:r>
        <w:t>и</w:t>
      </w:r>
      <w:r>
        <w:rPr>
          <w:spacing w:val="40"/>
        </w:rPr>
        <w:t xml:space="preserve"> </w:t>
      </w:r>
      <w:r>
        <w:t>свойства</w:t>
      </w:r>
      <w:r>
        <w:rPr>
          <w:spacing w:val="40"/>
        </w:rPr>
        <w:t xml:space="preserve"> </w:t>
      </w:r>
      <w:r>
        <w:t>тел,</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и</w:t>
      </w:r>
      <w:r>
        <w:rPr>
          <w:spacing w:val="40"/>
        </w:rPr>
        <w:t xml:space="preserve"> </w:t>
      </w:r>
      <w:r>
        <w:t>в</w:t>
      </w:r>
      <w:r>
        <w:rPr>
          <w:spacing w:val="40"/>
        </w:rPr>
        <w:t xml:space="preserve"> </w:t>
      </w:r>
      <w:r>
        <w:t>контексте ситуаций практико­ориентированного</w:t>
      </w:r>
      <w:r>
        <w:rPr>
          <w:spacing w:val="32"/>
        </w:rPr>
        <w:t xml:space="preserve"> </w:t>
      </w:r>
      <w:r>
        <w:t>характера:</w:t>
      </w:r>
      <w:r>
        <w:rPr>
          <w:spacing w:val="34"/>
        </w:rPr>
        <w:t xml:space="preserve"> </w:t>
      </w:r>
      <w:r>
        <w:t xml:space="preserve">выявлять причинно­следственные </w:t>
      </w:r>
      <w:r>
        <w:rPr>
          <w:spacing w:val="-2"/>
        </w:rPr>
        <w:t>связи,</w:t>
      </w:r>
      <w:r>
        <w:tab/>
      </w:r>
      <w:r>
        <w:rPr>
          <w:spacing w:val="-2"/>
        </w:rPr>
        <w:t>строить</w:t>
      </w:r>
      <w:r>
        <w:tab/>
      </w:r>
      <w:r>
        <w:rPr>
          <w:spacing w:val="-2"/>
        </w:rPr>
        <w:t>объяснение</w:t>
      </w:r>
      <w:r>
        <w:tab/>
      </w:r>
      <w:r>
        <w:rPr>
          <w:spacing w:val="-6"/>
        </w:rPr>
        <w:t>из</w:t>
      </w:r>
      <w:r>
        <w:tab/>
      </w:r>
      <w:r>
        <w:rPr>
          <w:spacing w:val="-4"/>
        </w:rPr>
        <w:t>1–2</w:t>
      </w:r>
      <w:r>
        <w:tab/>
      </w:r>
      <w:r>
        <w:tab/>
      </w:r>
      <w:r>
        <w:rPr>
          <w:spacing w:val="-2"/>
        </w:rPr>
        <w:t>логических</w:t>
      </w:r>
      <w:r>
        <w:tab/>
      </w:r>
      <w:r>
        <w:rPr>
          <w:spacing w:val="-2"/>
        </w:rPr>
        <w:t>шагов</w:t>
      </w:r>
      <w:r>
        <w:tab/>
      </w:r>
      <w:r>
        <w:rPr>
          <w:spacing w:val="-10"/>
        </w:rPr>
        <w:t>с</w:t>
      </w:r>
      <w:r>
        <w:tab/>
      </w:r>
      <w:r>
        <w:rPr>
          <w:spacing w:val="-2"/>
        </w:rPr>
        <w:t>использованием</w:t>
      </w:r>
      <w:r>
        <w:tab/>
      </w:r>
      <w:r>
        <w:rPr>
          <w:spacing w:val="-4"/>
        </w:rPr>
        <w:t xml:space="preserve">1–2 </w:t>
      </w:r>
      <w:r>
        <w:t>изученных</w:t>
      </w:r>
      <w:r>
        <w:rPr>
          <w:spacing w:val="-1"/>
        </w:rPr>
        <w:t xml:space="preserve"> </w:t>
      </w:r>
      <w:r>
        <w:t>свойства</w:t>
      </w:r>
      <w:r>
        <w:rPr>
          <w:spacing w:val="-2"/>
        </w:rPr>
        <w:t xml:space="preserve"> </w:t>
      </w:r>
      <w:r>
        <w:t>физических</w:t>
      </w:r>
      <w:r>
        <w:rPr>
          <w:spacing w:val="-1"/>
        </w:rPr>
        <w:t xml:space="preserve"> </w:t>
      </w:r>
      <w:r>
        <w:t>явлений,</w:t>
      </w:r>
      <w:r>
        <w:rPr>
          <w:spacing w:val="-3"/>
        </w:rPr>
        <w:t xml:space="preserve"> </w:t>
      </w:r>
      <w:r>
        <w:t>физических</w:t>
      </w:r>
      <w:r>
        <w:rPr>
          <w:spacing w:val="-6"/>
        </w:rPr>
        <w:t xml:space="preserve"> </w:t>
      </w:r>
      <w:r>
        <w:t>законов</w:t>
      </w:r>
      <w:r>
        <w:rPr>
          <w:spacing w:val="-6"/>
        </w:rPr>
        <w:t xml:space="preserve"> </w:t>
      </w:r>
      <w:r>
        <w:t>или</w:t>
      </w:r>
      <w:r>
        <w:rPr>
          <w:spacing w:val="-3"/>
        </w:rPr>
        <w:t xml:space="preserve"> </w:t>
      </w:r>
      <w:r>
        <w:t>закономерностей; решать</w:t>
      </w:r>
      <w:r>
        <w:rPr>
          <w:spacing w:val="80"/>
        </w:rPr>
        <w:t xml:space="preserve"> </w:t>
      </w:r>
      <w:r>
        <w:t>расчётные</w:t>
      </w:r>
      <w:r>
        <w:rPr>
          <w:spacing w:val="80"/>
        </w:rPr>
        <w:t xml:space="preserve"> </w:t>
      </w:r>
      <w:r>
        <w:t>задачи</w:t>
      </w:r>
      <w:r>
        <w:rPr>
          <w:spacing w:val="80"/>
        </w:rPr>
        <w:t xml:space="preserve"> </w:t>
      </w:r>
      <w:r>
        <w:t>в</w:t>
      </w:r>
      <w:r>
        <w:rPr>
          <w:spacing w:val="80"/>
        </w:rPr>
        <w:t xml:space="preserve"> </w:t>
      </w:r>
      <w:r>
        <w:t>2–3</w:t>
      </w:r>
      <w:r>
        <w:rPr>
          <w:spacing w:val="80"/>
        </w:rPr>
        <w:t xml:space="preserve"> </w:t>
      </w:r>
      <w:r>
        <w:t>действия,</w:t>
      </w:r>
      <w:r>
        <w:rPr>
          <w:spacing w:val="80"/>
        </w:rPr>
        <w:t xml:space="preserve"> </w:t>
      </w:r>
      <w:r>
        <w:t>используя</w:t>
      </w:r>
      <w:r>
        <w:rPr>
          <w:spacing w:val="80"/>
        </w:rPr>
        <w:t xml:space="preserve"> </w:t>
      </w:r>
      <w:r>
        <w:t>законы</w:t>
      </w:r>
      <w:r>
        <w:rPr>
          <w:spacing w:val="80"/>
        </w:rPr>
        <w:t xml:space="preserve"> </w:t>
      </w:r>
      <w:r>
        <w:t>и</w:t>
      </w:r>
      <w:r>
        <w:rPr>
          <w:spacing w:val="80"/>
        </w:rPr>
        <w:t xml:space="preserve"> </w:t>
      </w:r>
      <w:r>
        <w:t>формулы, связывающие физические величины: на основе анализа условия задачи записывать краткое условие, выявлять</w:t>
      </w:r>
      <w:r>
        <w:rPr>
          <w:spacing w:val="-5"/>
        </w:rPr>
        <w:t xml:space="preserve"> </w:t>
      </w:r>
      <w:r>
        <w:t>недостаток данных</w:t>
      </w:r>
      <w:r>
        <w:rPr>
          <w:spacing w:val="-1"/>
        </w:rPr>
        <w:t xml:space="preserve"> </w:t>
      </w:r>
      <w:r>
        <w:t>для</w:t>
      </w:r>
      <w:r>
        <w:rPr>
          <w:spacing w:val="-2"/>
        </w:rPr>
        <w:t xml:space="preserve"> </w:t>
      </w:r>
      <w:r>
        <w:t>решения</w:t>
      </w:r>
      <w:r>
        <w:rPr>
          <w:spacing w:val="-2"/>
        </w:rPr>
        <w:t xml:space="preserve"> </w:t>
      </w:r>
      <w:r>
        <w:t>задачи, выбирать</w:t>
      </w:r>
      <w:r>
        <w:rPr>
          <w:spacing w:val="-1"/>
        </w:rPr>
        <w:t xml:space="preserve"> </w:t>
      </w:r>
      <w:r>
        <w:t xml:space="preserve">законы </w:t>
      </w:r>
      <w:r>
        <w:rPr>
          <w:spacing w:val="-10"/>
        </w:rPr>
        <w:t>и</w:t>
      </w:r>
      <w:r>
        <w:tab/>
      </w:r>
      <w:r>
        <w:rPr>
          <w:spacing w:val="-2"/>
        </w:rPr>
        <w:t>формулы,</w:t>
      </w:r>
      <w:r>
        <w:tab/>
        <w:t>необходимые</w:t>
      </w:r>
      <w:r>
        <w:rPr>
          <w:spacing w:val="29"/>
        </w:rPr>
        <w:t xml:space="preserve">  </w:t>
      </w:r>
      <w:r>
        <w:t>для</w:t>
      </w:r>
      <w:r>
        <w:rPr>
          <w:spacing w:val="29"/>
        </w:rPr>
        <w:t xml:space="preserve">  </w:t>
      </w:r>
      <w:r>
        <w:rPr>
          <w:spacing w:val="-5"/>
        </w:rPr>
        <w:t>её</w:t>
      </w:r>
      <w:r>
        <w:tab/>
        <w:t>решения,</w:t>
      </w:r>
      <w:r>
        <w:rPr>
          <w:spacing w:val="27"/>
        </w:rPr>
        <w:t xml:space="preserve">  </w:t>
      </w:r>
      <w:r>
        <w:rPr>
          <w:spacing w:val="-2"/>
        </w:rPr>
        <w:t>проводить</w:t>
      </w:r>
      <w:r>
        <w:tab/>
      </w:r>
      <w:r>
        <w:tab/>
        <w:t>расчёты</w:t>
      </w:r>
      <w:r>
        <w:rPr>
          <w:spacing w:val="28"/>
        </w:rPr>
        <w:t xml:space="preserve">  </w:t>
      </w:r>
      <w:r>
        <w:rPr>
          <w:spacing w:val="-10"/>
        </w:rPr>
        <w:t>и</w:t>
      </w:r>
      <w:r>
        <w:tab/>
      </w:r>
      <w:r>
        <w:rPr>
          <w:spacing w:val="-2"/>
        </w:rPr>
        <w:t>сравнивать</w:t>
      </w:r>
    </w:p>
    <w:p w:rsidR="00CC59FA">
      <w:pPr>
        <w:pStyle w:val="BodyText"/>
        <w:spacing w:line="317" w:lineRule="exact"/>
        <w:ind w:firstLine="0"/>
      </w:pPr>
      <w:r>
        <w:t>полученное</w:t>
      </w:r>
      <w:r>
        <w:rPr>
          <w:spacing w:val="-6"/>
        </w:rPr>
        <w:t xml:space="preserve"> </w:t>
      </w:r>
      <w:r>
        <w:t>значение</w:t>
      </w:r>
      <w:r>
        <w:rPr>
          <w:spacing w:val="-3"/>
        </w:rPr>
        <w:t xml:space="preserve"> </w:t>
      </w:r>
      <w:r>
        <w:t>физической</w:t>
      </w:r>
      <w:r>
        <w:rPr>
          <w:spacing w:val="-4"/>
        </w:rPr>
        <w:t xml:space="preserve"> </w:t>
      </w:r>
      <w:r>
        <w:t>величины</w:t>
      </w:r>
      <w:r>
        <w:rPr>
          <w:spacing w:val="-4"/>
        </w:rPr>
        <w:t xml:space="preserve"> </w:t>
      </w:r>
      <w:r>
        <w:t>с</w:t>
      </w:r>
      <w:r>
        <w:rPr>
          <w:spacing w:val="-3"/>
        </w:rPr>
        <w:t xml:space="preserve"> </w:t>
      </w:r>
      <w:r>
        <w:t xml:space="preserve">известными </w:t>
      </w:r>
      <w:r>
        <w:rPr>
          <w:spacing w:val="-2"/>
        </w:rPr>
        <w:t>данными;</w:t>
      </w:r>
    </w:p>
    <w:p w:rsidR="00CC59FA">
      <w:pPr>
        <w:pStyle w:val="BodyText"/>
        <w:spacing w:before="141" w:line="350" w:lineRule="auto"/>
        <w:ind w:right="166"/>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CC59FA">
      <w:pPr>
        <w:pStyle w:val="BodyText"/>
        <w:spacing w:line="350" w:lineRule="auto"/>
        <w:ind w:right="162"/>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w:t>
      </w:r>
      <w:r>
        <w:rPr>
          <w:spacing w:val="45"/>
        </w:rPr>
        <w:t xml:space="preserve"> </w:t>
      </w:r>
      <w:r>
        <w:t>скорости</w:t>
      </w:r>
      <w:r>
        <w:rPr>
          <w:spacing w:val="47"/>
        </w:rPr>
        <w:t xml:space="preserve"> </w:t>
      </w:r>
      <w:r>
        <w:t>процесса</w:t>
      </w:r>
      <w:r>
        <w:rPr>
          <w:spacing w:val="48"/>
        </w:rPr>
        <w:t xml:space="preserve"> </w:t>
      </w:r>
      <w:r>
        <w:t>остывания</w:t>
      </w:r>
      <w:r>
        <w:rPr>
          <w:spacing w:val="44"/>
        </w:rPr>
        <w:t xml:space="preserve"> </w:t>
      </w:r>
      <w:r>
        <w:t>и</w:t>
      </w:r>
      <w:r>
        <w:rPr>
          <w:spacing w:val="47"/>
        </w:rPr>
        <w:t xml:space="preserve"> </w:t>
      </w:r>
      <w:r>
        <w:t>нагревания</w:t>
      </w:r>
      <w:r>
        <w:rPr>
          <w:spacing w:val="48"/>
        </w:rPr>
        <w:t xml:space="preserve"> </w:t>
      </w:r>
      <w:r>
        <w:t>при</w:t>
      </w:r>
      <w:r>
        <w:rPr>
          <w:spacing w:val="47"/>
        </w:rPr>
        <w:t xml:space="preserve"> </w:t>
      </w:r>
      <w:r>
        <w:t>излучении</w:t>
      </w:r>
      <w:r>
        <w:rPr>
          <w:spacing w:val="47"/>
        </w:rPr>
        <w:t xml:space="preserve"> </w:t>
      </w:r>
      <w:r>
        <w:t>от</w:t>
      </w:r>
      <w:r>
        <w:rPr>
          <w:spacing w:val="47"/>
        </w:rPr>
        <w:t xml:space="preserve"> </w:t>
      </w:r>
      <w:r>
        <w:rPr>
          <w:spacing w:val="-2"/>
        </w:rPr>
        <w:t>цвета</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right="161" w:firstLine="0"/>
      </w:pPr>
      <w:r>
        <w:t>излучающей</w:t>
      </w:r>
      <w:r>
        <w:rPr>
          <w:spacing w:val="-1"/>
        </w:rPr>
        <w:t xml:space="preserve"> </w:t>
      </w:r>
      <w:r>
        <w:t>(поглощающей)</w:t>
      </w:r>
      <w:r>
        <w:rPr>
          <w:spacing w:val="-8"/>
        </w:rPr>
        <w:t xml:space="preserve"> </w:t>
      </w:r>
      <w:r>
        <w:t>поверхности,</w:t>
      </w:r>
      <w:r>
        <w:rPr>
          <w:spacing w:val="-1"/>
        </w:rPr>
        <w:t xml:space="preserve"> </w:t>
      </w:r>
      <w:r>
        <w:t>скорость</w:t>
      </w:r>
      <w:r>
        <w:rPr>
          <w:spacing w:val="-6"/>
        </w:rPr>
        <w:t xml:space="preserve"> </w:t>
      </w:r>
      <w:r>
        <w:t>испарения</w:t>
      </w:r>
      <w:r>
        <w:rPr>
          <w:spacing w:val="-4"/>
        </w:rPr>
        <w:t xml:space="preserve"> </w:t>
      </w:r>
      <w:r>
        <w:t>воды</w:t>
      </w:r>
      <w:r>
        <w:rPr>
          <w:spacing w:val="-4"/>
        </w:rPr>
        <w:t xml:space="preserve"> </w:t>
      </w:r>
      <w:r>
        <w:t>от</w:t>
      </w:r>
      <w:r>
        <w:rPr>
          <w:spacing w:val="-2"/>
        </w:rPr>
        <w:t xml:space="preserve"> </w:t>
      </w:r>
      <w:r>
        <w:t>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w:t>
      </w:r>
      <w:r>
        <w:rPr>
          <w:spacing w:val="-2"/>
        </w:rPr>
        <w:t xml:space="preserve"> </w:t>
      </w:r>
      <w:r>
        <w:t>установку</w:t>
      </w:r>
      <w:r>
        <w:rPr>
          <w:spacing w:val="-5"/>
        </w:rPr>
        <w:t xml:space="preserve"> </w:t>
      </w:r>
      <w:r>
        <w:t>из</w:t>
      </w:r>
      <w:r>
        <w:rPr>
          <w:spacing w:val="-1"/>
        </w:rPr>
        <w:t xml:space="preserve"> </w:t>
      </w:r>
      <w:r>
        <w:t>предложенного оборудования, описывать ход опыта и формулировать выводы;</w:t>
      </w:r>
    </w:p>
    <w:p w:rsidR="00CC59FA">
      <w:pPr>
        <w:pStyle w:val="BodyText"/>
        <w:spacing w:line="350" w:lineRule="auto"/>
        <w:ind w:right="166"/>
      </w:pPr>
      <w:r>
        <w:t>выполнять прямые измерения температуры, относительной влажности</w:t>
      </w:r>
      <w:r>
        <w:rPr>
          <w:spacing w:val="40"/>
        </w:rPr>
        <w:t xml:space="preserve"> </w:t>
      </w:r>
      <w:r>
        <w:t>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CC59FA">
      <w:pPr>
        <w:pStyle w:val="BodyText"/>
        <w:spacing w:line="350" w:lineRule="auto"/>
        <w:ind w:right="162"/>
      </w:pPr>
      <w:r>
        <w:t>проводить</w:t>
      </w:r>
      <w:r>
        <w:rPr>
          <w:spacing w:val="-2"/>
        </w:rPr>
        <w:t xml:space="preserve"> </w:t>
      </w:r>
      <w:r>
        <w:t>исследование зависимости одной физической величины</w:t>
      </w:r>
      <w:r>
        <w:rPr>
          <w:spacing w:val="-3"/>
        </w:rPr>
        <w:t xml:space="preserve"> </w:t>
      </w:r>
      <w:r>
        <w:t>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CC59FA">
      <w:pPr>
        <w:pStyle w:val="BodyText"/>
        <w:spacing w:line="350" w:lineRule="auto"/>
        <w:ind w:right="162"/>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CC59FA">
      <w:pPr>
        <w:pStyle w:val="BodyText"/>
        <w:spacing w:line="352" w:lineRule="auto"/>
        <w:ind w:right="165"/>
      </w:pPr>
      <w:r>
        <w:t xml:space="preserve">соблюдать правила техники безопасности при работе с лабораторным </w:t>
      </w:r>
      <w:r>
        <w:rPr>
          <w:spacing w:val="-2"/>
        </w:rPr>
        <w:t>оборудованием;</w:t>
      </w:r>
    </w:p>
    <w:p w:rsidR="00CC59FA">
      <w:pPr>
        <w:pStyle w:val="BodyText"/>
        <w:spacing w:line="350" w:lineRule="auto"/>
        <w:ind w:right="158"/>
      </w:pPr>
      <w: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w:t>
      </w:r>
      <w:r>
        <w:rPr>
          <w:spacing w:val="-8"/>
        </w:rPr>
        <w:t xml:space="preserve"> </w:t>
      </w:r>
      <w:r>
        <w:t>предохранители,</w:t>
      </w:r>
      <w:r>
        <w:rPr>
          <w:spacing w:val="-1"/>
        </w:rPr>
        <w:t xml:space="preserve"> </w:t>
      </w:r>
      <w:r>
        <w:t>электромагнит,</w:t>
      </w:r>
      <w:r>
        <w:rPr>
          <w:spacing w:val="-5"/>
        </w:rPr>
        <w:t xml:space="preserve"> </w:t>
      </w:r>
      <w:r>
        <w:t>электродвигатель</w:t>
      </w:r>
      <w:r>
        <w:rPr>
          <w:spacing w:val="-7"/>
        </w:rPr>
        <w:t xml:space="preserve"> </w:t>
      </w:r>
      <w:r>
        <w:t>постоянного</w:t>
      </w:r>
      <w:r>
        <w:rPr>
          <w:spacing w:val="-7"/>
        </w:rPr>
        <w:t xml:space="preserve"> </w:t>
      </w:r>
      <w:r>
        <w:t>тока), используя</w:t>
      </w:r>
      <w:r>
        <w:rPr>
          <w:spacing w:val="54"/>
          <w:w w:val="150"/>
        </w:rPr>
        <w:t xml:space="preserve"> </w:t>
      </w:r>
      <w:r>
        <w:t>знания</w:t>
      </w:r>
      <w:r>
        <w:rPr>
          <w:spacing w:val="57"/>
          <w:w w:val="150"/>
        </w:rPr>
        <w:t xml:space="preserve"> </w:t>
      </w:r>
      <w:r>
        <w:t>о</w:t>
      </w:r>
      <w:r>
        <w:rPr>
          <w:spacing w:val="57"/>
          <w:w w:val="150"/>
        </w:rPr>
        <w:t xml:space="preserve"> </w:t>
      </w:r>
      <w:r>
        <w:t>свойствах</w:t>
      </w:r>
      <w:r>
        <w:rPr>
          <w:spacing w:val="54"/>
          <w:w w:val="150"/>
        </w:rPr>
        <w:t xml:space="preserve"> </w:t>
      </w:r>
      <w:r>
        <w:t>физических</w:t>
      </w:r>
      <w:r>
        <w:rPr>
          <w:spacing w:val="57"/>
          <w:w w:val="150"/>
        </w:rPr>
        <w:t xml:space="preserve"> </w:t>
      </w:r>
      <w:r>
        <w:t>явлений</w:t>
      </w:r>
      <w:r>
        <w:rPr>
          <w:spacing w:val="59"/>
          <w:w w:val="150"/>
        </w:rPr>
        <w:t xml:space="preserve"> </w:t>
      </w:r>
      <w:r>
        <w:t>и</w:t>
      </w:r>
      <w:r>
        <w:rPr>
          <w:spacing w:val="56"/>
          <w:w w:val="150"/>
        </w:rPr>
        <w:t xml:space="preserve"> </w:t>
      </w:r>
      <w:r>
        <w:t>необходимые</w:t>
      </w:r>
      <w:r>
        <w:rPr>
          <w:spacing w:val="57"/>
          <w:w w:val="150"/>
        </w:rPr>
        <w:t xml:space="preserve"> </w:t>
      </w:r>
      <w:r>
        <w:rPr>
          <w:spacing w:val="-2"/>
        </w:rPr>
        <w:t>физические</w:t>
      </w:r>
    </w:p>
    <w:p w:rsidR="00CC59FA">
      <w:pPr>
        <w:spacing w:line="350" w:lineRule="auto"/>
        <w:sectPr>
          <w:pgSz w:w="11910" w:h="16840"/>
          <w:pgMar w:top="1040" w:right="400" w:bottom="740" w:left="980" w:header="578" w:footer="547" w:gutter="0"/>
          <w:cols w:space="720"/>
        </w:sectPr>
      </w:pPr>
    </w:p>
    <w:p w:rsidR="00CC59FA">
      <w:pPr>
        <w:pStyle w:val="BodyText"/>
        <w:spacing w:before="86"/>
        <w:ind w:left="152" w:firstLine="0"/>
        <w:jc w:val="left"/>
      </w:pPr>
      <w:r>
        <w:rPr>
          <w:spacing w:val="-2"/>
        </w:rPr>
        <w:t>закономерности;</w:t>
      </w:r>
    </w:p>
    <w:p w:rsidR="00CC59FA">
      <w:pPr>
        <w:pStyle w:val="BodyText"/>
        <w:spacing w:before="151" w:line="350" w:lineRule="auto"/>
        <w:ind w:right="163"/>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w:t>
      </w:r>
      <w:r>
        <w:rPr>
          <w:spacing w:val="40"/>
        </w:rPr>
        <w:t xml:space="preserve"> </w:t>
      </w:r>
      <w:r>
        <w:t>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CC59FA">
      <w:pPr>
        <w:pStyle w:val="BodyText"/>
        <w:spacing w:line="350" w:lineRule="auto"/>
        <w:ind w:right="162"/>
      </w:pPr>
      <w: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w:t>
      </w:r>
      <w:r>
        <w:rPr>
          <w:spacing w:val="-2"/>
        </w:rPr>
        <w:t>среде;</w:t>
      </w:r>
    </w:p>
    <w:p w:rsidR="00CC59FA">
      <w:pPr>
        <w:pStyle w:val="BodyText"/>
        <w:spacing w:line="350" w:lineRule="auto"/>
        <w:ind w:right="162" w:firstLine="707"/>
      </w:pPr>
      <w:r>
        <w:t>осуществлять поиск информации физического содержания в Интернете, на основе</w:t>
      </w:r>
      <w:r>
        <w:rPr>
          <w:spacing w:val="-3"/>
        </w:rPr>
        <w:t xml:space="preserve"> </w:t>
      </w:r>
      <w:r>
        <w:t>имеющихся</w:t>
      </w:r>
      <w:r>
        <w:rPr>
          <w:spacing w:val="-7"/>
        </w:rPr>
        <w:t xml:space="preserve"> </w:t>
      </w:r>
      <w:r>
        <w:t>знаний</w:t>
      </w:r>
      <w:r>
        <w:rPr>
          <w:spacing w:val="-4"/>
        </w:rPr>
        <w:t xml:space="preserve"> </w:t>
      </w:r>
      <w:r>
        <w:t>и</w:t>
      </w:r>
      <w:r>
        <w:rPr>
          <w:spacing w:val="-4"/>
        </w:rPr>
        <w:t xml:space="preserve"> </w:t>
      </w:r>
      <w:r>
        <w:t>путём</w:t>
      </w:r>
      <w:r>
        <w:rPr>
          <w:spacing w:val="-4"/>
        </w:rPr>
        <w:t xml:space="preserve"> </w:t>
      </w:r>
      <w:r>
        <w:t>сравнения</w:t>
      </w:r>
      <w:r>
        <w:rPr>
          <w:spacing w:val="-3"/>
        </w:rPr>
        <w:t xml:space="preserve"> </w:t>
      </w:r>
      <w:r>
        <w:t>дополнительных</w:t>
      </w:r>
      <w:r>
        <w:rPr>
          <w:spacing w:val="-7"/>
        </w:rPr>
        <w:t xml:space="preserve"> </w:t>
      </w:r>
      <w:r>
        <w:t>источников</w:t>
      </w:r>
      <w:r>
        <w:rPr>
          <w:spacing w:val="-3"/>
        </w:rPr>
        <w:t xml:space="preserve"> </w:t>
      </w:r>
      <w:r>
        <w:t>выделять информацию, которая является противоречивой или может быть недостоверной;</w:t>
      </w:r>
    </w:p>
    <w:p w:rsidR="00CC59FA">
      <w:pPr>
        <w:pStyle w:val="BodyText"/>
        <w:spacing w:line="350" w:lineRule="auto"/>
        <w:ind w:right="165"/>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w:t>
      </w:r>
      <w:r>
        <w:rPr>
          <w:spacing w:val="-1"/>
        </w:rPr>
        <w:t xml:space="preserve"> </w:t>
      </w:r>
      <w:r>
        <w:t>текста, преобразования</w:t>
      </w:r>
      <w:r>
        <w:rPr>
          <w:spacing w:val="-1"/>
        </w:rPr>
        <w:t xml:space="preserve"> </w:t>
      </w:r>
      <w:r>
        <w:t>информации из одной знаковой системы в другую;</w:t>
      </w:r>
    </w:p>
    <w:p w:rsidR="00CC59FA">
      <w:pPr>
        <w:pStyle w:val="BodyText"/>
        <w:spacing w:line="350" w:lineRule="auto"/>
        <w:ind w:right="161"/>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CC59FA">
      <w:pPr>
        <w:pStyle w:val="BodyText"/>
        <w:spacing w:line="350" w:lineRule="auto"/>
        <w:ind w:right="164"/>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CC59FA" w:rsidP="00695CB5">
      <w:pPr>
        <w:pStyle w:val="ListParagraph"/>
        <w:numPr>
          <w:ilvl w:val="3"/>
          <w:numId w:val="73"/>
        </w:numPr>
        <w:tabs>
          <w:tab w:val="left" w:pos="1909"/>
        </w:tabs>
        <w:spacing w:line="352" w:lineRule="auto"/>
        <w:ind w:right="166" w:firstLine="708"/>
        <w:jc w:val="both"/>
        <w:rPr>
          <w:sz w:val="28"/>
        </w:rPr>
      </w:pPr>
      <w:r>
        <w:rPr>
          <w:sz w:val="28"/>
        </w:rPr>
        <w:t>Предметные результаты освоения программы по физике к концу обучения в 9 классе:</w:t>
      </w:r>
    </w:p>
    <w:p w:rsidR="00CC59FA">
      <w:pPr>
        <w:pStyle w:val="BodyText"/>
        <w:spacing w:line="315" w:lineRule="exact"/>
        <w:ind w:left="859" w:firstLine="0"/>
      </w:pPr>
      <w:r>
        <w:t>Предметные</w:t>
      </w:r>
      <w:r>
        <w:rPr>
          <w:spacing w:val="68"/>
        </w:rPr>
        <w:t xml:space="preserve">   </w:t>
      </w:r>
      <w:r>
        <w:t>результаты</w:t>
      </w:r>
      <w:r>
        <w:rPr>
          <w:spacing w:val="69"/>
        </w:rPr>
        <w:t xml:space="preserve">   </w:t>
      </w:r>
      <w:r>
        <w:t>на</w:t>
      </w:r>
      <w:r>
        <w:rPr>
          <w:spacing w:val="70"/>
        </w:rPr>
        <w:t xml:space="preserve">   </w:t>
      </w:r>
      <w:r>
        <w:t>базовом</w:t>
      </w:r>
      <w:r>
        <w:rPr>
          <w:spacing w:val="72"/>
        </w:rPr>
        <w:t xml:space="preserve">   </w:t>
      </w:r>
      <w:r>
        <w:t>уровне</w:t>
      </w:r>
      <w:r>
        <w:rPr>
          <w:spacing w:val="70"/>
        </w:rPr>
        <w:t xml:space="preserve">   </w:t>
      </w:r>
      <w:r>
        <w:t>должны</w:t>
      </w:r>
      <w:r>
        <w:rPr>
          <w:spacing w:val="71"/>
        </w:rPr>
        <w:t xml:space="preserve">   </w:t>
      </w:r>
      <w:r>
        <w:rPr>
          <w:spacing w:val="-2"/>
        </w:rPr>
        <w:t>отражать</w:t>
      </w:r>
    </w:p>
    <w:p w:rsidR="00CC59FA">
      <w:pPr>
        <w:spacing w:line="315" w:lineRule="exact"/>
        <w:sectPr>
          <w:pgSz w:w="11910" w:h="16840"/>
          <w:pgMar w:top="1040" w:right="400" w:bottom="740" w:left="980" w:header="578" w:footer="547" w:gutter="0"/>
          <w:cols w:space="720"/>
        </w:sectPr>
      </w:pPr>
    </w:p>
    <w:p w:rsidR="00CC59FA">
      <w:pPr>
        <w:pStyle w:val="BodyText"/>
        <w:spacing w:before="86"/>
        <w:ind w:left="152" w:firstLine="0"/>
      </w:pPr>
      <w:r>
        <w:t>сформированность</w:t>
      </w:r>
      <w:r>
        <w:rPr>
          <w:spacing w:val="-7"/>
        </w:rPr>
        <w:t xml:space="preserve"> </w:t>
      </w:r>
      <w:r>
        <w:t>у</w:t>
      </w:r>
      <w:r>
        <w:rPr>
          <w:spacing w:val="-3"/>
        </w:rPr>
        <w:t xml:space="preserve"> </w:t>
      </w:r>
      <w:r>
        <w:t>обучающихся</w:t>
      </w:r>
      <w:r>
        <w:rPr>
          <w:spacing w:val="-3"/>
        </w:rPr>
        <w:t xml:space="preserve"> </w:t>
      </w:r>
      <w:r>
        <w:rPr>
          <w:spacing w:val="-2"/>
        </w:rPr>
        <w:t>умений:</w:t>
      </w:r>
    </w:p>
    <w:p w:rsidR="00CC59FA">
      <w:pPr>
        <w:pStyle w:val="BodyText"/>
        <w:spacing w:before="151" w:line="350" w:lineRule="auto"/>
        <w:ind w:left="152" w:right="160"/>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w:t>
      </w:r>
      <w:r>
        <w:rPr>
          <w:spacing w:val="80"/>
        </w:rPr>
        <w:t xml:space="preserve"> </w:t>
      </w:r>
      <w:r>
        <w:t>и поглощения, альфа­, бета- и гамма-излучения, изотопы, ядерная энергетика;</w:t>
      </w:r>
    </w:p>
    <w:p w:rsidR="00CC59FA">
      <w:pPr>
        <w:pStyle w:val="BodyText"/>
        <w:spacing w:line="350" w:lineRule="auto"/>
        <w:ind w:left="152" w:right="163"/>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CC59FA">
      <w:pPr>
        <w:pStyle w:val="BodyText"/>
        <w:spacing w:line="350" w:lineRule="auto"/>
        <w:ind w:left="152" w:right="162"/>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w:t>
      </w:r>
      <w:r>
        <w:rPr>
          <w:spacing w:val="80"/>
        </w:rPr>
        <w:t xml:space="preserve"> </w:t>
      </w:r>
      <w:r>
        <w:t>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CC59FA">
      <w:pPr>
        <w:pStyle w:val="BodyText"/>
        <w:spacing w:line="350" w:lineRule="auto"/>
        <w:ind w:left="152" w:right="161"/>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w:t>
      </w:r>
      <w:r>
        <w:rPr>
          <w:spacing w:val="57"/>
        </w:rPr>
        <w:t xml:space="preserve"> </w:t>
      </w:r>
      <w:r>
        <w:t>сила</w:t>
      </w:r>
      <w:r>
        <w:rPr>
          <w:spacing w:val="55"/>
        </w:rPr>
        <w:t xml:space="preserve"> </w:t>
      </w:r>
      <w:r>
        <w:t>тяжести,</w:t>
      </w:r>
      <w:r>
        <w:rPr>
          <w:spacing w:val="62"/>
        </w:rPr>
        <w:t xml:space="preserve"> </w:t>
      </w:r>
      <w:r>
        <w:t>ускорение</w:t>
      </w:r>
      <w:r>
        <w:rPr>
          <w:spacing w:val="55"/>
        </w:rPr>
        <w:t xml:space="preserve"> </w:t>
      </w:r>
      <w:r>
        <w:t>свободного</w:t>
      </w:r>
      <w:r>
        <w:rPr>
          <w:spacing w:val="51"/>
        </w:rPr>
        <w:t xml:space="preserve"> </w:t>
      </w:r>
      <w:r>
        <w:t>падения,</w:t>
      </w:r>
      <w:r>
        <w:rPr>
          <w:spacing w:val="58"/>
        </w:rPr>
        <w:t xml:space="preserve"> </w:t>
      </w:r>
      <w:r>
        <w:t>вес</w:t>
      </w:r>
      <w:r>
        <w:rPr>
          <w:spacing w:val="55"/>
        </w:rPr>
        <w:t xml:space="preserve"> </w:t>
      </w:r>
      <w:r>
        <w:t>тела,</w:t>
      </w:r>
      <w:r>
        <w:rPr>
          <w:spacing w:val="58"/>
        </w:rPr>
        <w:t xml:space="preserve"> </w:t>
      </w:r>
      <w:r>
        <w:t>импульс</w:t>
      </w:r>
      <w:r>
        <w:rPr>
          <w:spacing w:val="52"/>
        </w:rPr>
        <w:t xml:space="preserve"> </w:t>
      </w:r>
      <w:r>
        <w:rPr>
          <w:spacing w:val="-2"/>
        </w:rPr>
        <w:t>тела,</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left="152" w:right="160" w:firstLine="0"/>
      </w:pPr>
      <w:r>
        <w:t>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CC59FA">
      <w:pPr>
        <w:pStyle w:val="BodyText"/>
        <w:spacing w:line="350" w:lineRule="auto"/>
        <w:ind w:left="152" w:right="161"/>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CC59FA">
      <w:pPr>
        <w:pStyle w:val="BodyText"/>
        <w:tabs>
          <w:tab w:val="left" w:pos="1088"/>
          <w:tab w:val="left" w:pos="2228"/>
          <w:tab w:val="left" w:pos="3820"/>
          <w:tab w:val="left" w:pos="4292"/>
          <w:tab w:val="left" w:pos="4928"/>
          <w:tab w:val="left" w:pos="6504"/>
          <w:tab w:val="left" w:pos="7448"/>
          <w:tab w:val="left" w:pos="7784"/>
          <w:tab w:val="left" w:pos="9940"/>
        </w:tabs>
        <w:spacing w:line="350" w:lineRule="auto"/>
        <w:ind w:left="152" w:right="161"/>
        <w:jc w:val="right"/>
      </w:pPr>
      <w:r>
        <w:t>объяснять</w:t>
      </w:r>
      <w:r>
        <w:rPr>
          <w:spacing w:val="40"/>
        </w:rPr>
        <w:t xml:space="preserve"> </w:t>
      </w:r>
      <w:r>
        <w:t>физические</w:t>
      </w:r>
      <w:r>
        <w:rPr>
          <w:spacing w:val="40"/>
        </w:rPr>
        <w:t xml:space="preserve"> </w:t>
      </w:r>
      <w:r>
        <w:t>процессы</w:t>
      </w:r>
      <w:r>
        <w:rPr>
          <w:spacing w:val="40"/>
        </w:rPr>
        <w:t xml:space="preserve"> </w:t>
      </w:r>
      <w:r>
        <w:t>и</w:t>
      </w:r>
      <w:r>
        <w:rPr>
          <w:spacing w:val="40"/>
        </w:rPr>
        <w:t xml:space="preserve"> </w:t>
      </w:r>
      <w:r>
        <w:t>свойства</w:t>
      </w:r>
      <w:r>
        <w:rPr>
          <w:spacing w:val="40"/>
        </w:rPr>
        <w:t xml:space="preserve"> </w:t>
      </w:r>
      <w:r>
        <w:t>тел,</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и</w:t>
      </w:r>
      <w:r>
        <w:rPr>
          <w:spacing w:val="40"/>
        </w:rPr>
        <w:t xml:space="preserve"> </w:t>
      </w:r>
      <w:r>
        <w:t>в</w:t>
      </w:r>
      <w:r>
        <w:rPr>
          <w:spacing w:val="40"/>
        </w:rPr>
        <w:t xml:space="preserve"> </w:t>
      </w:r>
      <w:r>
        <w:t>контексте ситуаций практико­ориентированного</w:t>
      </w:r>
      <w:r>
        <w:rPr>
          <w:spacing w:val="32"/>
        </w:rPr>
        <w:t xml:space="preserve"> </w:t>
      </w:r>
      <w:r>
        <w:t>характера:</w:t>
      </w:r>
      <w:r>
        <w:rPr>
          <w:spacing w:val="34"/>
        </w:rPr>
        <w:t xml:space="preserve"> </w:t>
      </w:r>
      <w:r>
        <w:t xml:space="preserve">выявлять причинно­следственные </w:t>
      </w:r>
      <w:r>
        <w:rPr>
          <w:spacing w:val="-2"/>
        </w:rPr>
        <w:t>связи,</w:t>
      </w:r>
      <w:r>
        <w:tab/>
      </w:r>
      <w:r>
        <w:rPr>
          <w:spacing w:val="-2"/>
        </w:rPr>
        <w:t>строить</w:t>
      </w:r>
      <w:r>
        <w:tab/>
      </w:r>
      <w:r>
        <w:rPr>
          <w:spacing w:val="-2"/>
        </w:rPr>
        <w:t>объяснение</w:t>
      </w:r>
      <w:r>
        <w:tab/>
      </w:r>
      <w:r>
        <w:rPr>
          <w:spacing w:val="-6"/>
        </w:rPr>
        <w:t>из</w:t>
      </w:r>
      <w:r>
        <w:tab/>
      </w:r>
      <w:r>
        <w:rPr>
          <w:spacing w:val="-4"/>
        </w:rPr>
        <w:t>2–3</w:t>
      </w:r>
      <w:r>
        <w:tab/>
      </w:r>
      <w:r>
        <w:rPr>
          <w:spacing w:val="-2"/>
        </w:rPr>
        <w:t>логических</w:t>
      </w:r>
      <w:r>
        <w:tab/>
      </w:r>
      <w:r>
        <w:rPr>
          <w:spacing w:val="-2"/>
        </w:rPr>
        <w:t>шагов</w:t>
      </w:r>
      <w:r>
        <w:tab/>
      </w:r>
      <w:r>
        <w:rPr>
          <w:spacing w:val="-10"/>
        </w:rPr>
        <w:t>с</w:t>
      </w:r>
      <w:r>
        <w:tab/>
      </w:r>
      <w:r>
        <w:rPr>
          <w:spacing w:val="-2"/>
        </w:rPr>
        <w:t>использованием</w:t>
      </w:r>
      <w:r>
        <w:tab/>
      </w:r>
      <w:r>
        <w:rPr>
          <w:spacing w:val="-4"/>
        </w:rPr>
        <w:t xml:space="preserve">2–3 </w:t>
      </w:r>
      <w:r>
        <w:t>изученных</w:t>
      </w:r>
      <w:r>
        <w:rPr>
          <w:spacing w:val="-1"/>
        </w:rPr>
        <w:t xml:space="preserve"> </w:t>
      </w:r>
      <w:r>
        <w:t>свойства</w:t>
      </w:r>
      <w:r>
        <w:rPr>
          <w:spacing w:val="-2"/>
        </w:rPr>
        <w:t xml:space="preserve"> </w:t>
      </w:r>
      <w:r>
        <w:t>физических</w:t>
      </w:r>
      <w:r>
        <w:rPr>
          <w:spacing w:val="-1"/>
        </w:rPr>
        <w:t xml:space="preserve"> </w:t>
      </w:r>
      <w:r>
        <w:t>явлений,</w:t>
      </w:r>
      <w:r>
        <w:rPr>
          <w:spacing w:val="-3"/>
        </w:rPr>
        <w:t xml:space="preserve"> </w:t>
      </w:r>
      <w:r>
        <w:t>физических</w:t>
      </w:r>
      <w:r>
        <w:rPr>
          <w:spacing w:val="-5"/>
        </w:rPr>
        <w:t xml:space="preserve"> </w:t>
      </w:r>
      <w:r>
        <w:t>законов</w:t>
      </w:r>
      <w:r>
        <w:rPr>
          <w:spacing w:val="-6"/>
        </w:rPr>
        <w:t xml:space="preserve"> </w:t>
      </w:r>
      <w:r>
        <w:t>или</w:t>
      </w:r>
      <w:r>
        <w:rPr>
          <w:spacing w:val="-3"/>
        </w:rPr>
        <w:t xml:space="preserve"> </w:t>
      </w:r>
      <w:r>
        <w:t>закономерностей; решать</w:t>
      </w:r>
      <w:r>
        <w:rPr>
          <w:spacing w:val="80"/>
        </w:rPr>
        <w:t xml:space="preserve"> </w:t>
      </w:r>
      <w:r>
        <w:t>расчётные</w:t>
      </w:r>
      <w:r>
        <w:rPr>
          <w:spacing w:val="80"/>
        </w:rPr>
        <w:t xml:space="preserve"> </w:t>
      </w:r>
      <w:r>
        <w:t>задачи</w:t>
      </w:r>
      <w:r>
        <w:rPr>
          <w:spacing w:val="80"/>
        </w:rPr>
        <w:t xml:space="preserve"> </w:t>
      </w:r>
      <w:r>
        <w:t>(опирающиеся</w:t>
      </w:r>
      <w:r>
        <w:rPr>
          <w:spacing w:val="80"/>
        </w:rPr>
        <w:t xml:space="preserve"> </w:t>
      </w:r>
      <w:r>
        <w:t>на</w:t>
      </w:r>
      <w:r>
        <w:rPr>
          <w:spacing w:val="80"/>
        </w:rPr>
        <w:t xml:space="preserve"> </w:t>
      </w:r>
      <w:r>
        <w:t>систему</w:t>
      </w:r>
      <w:r>
        <w:rPr>
          <w:spacing w:val="80"/>
        </w:rPr>
        <w:t xml:space="preserve"> </w:t>
      </w:r>
      <w:r>
        <w:t>из</w:t>
      </w:r>
      <w:r>
        <w:rPr>
          <w:spacing w:val="80"/>
        </w:rPr>
        <w:t xml:space="preserve"> </w:t>
      </w:r>
      <w:r>
        <w:t>2–3</w:t>
      </w:r>
      <w:r>
        <w:rPr>
          <w:spacing w:val="80"/>
        </w:rPr>
        <w:t xml:space="preserve"> </w:t>
      </w:r>
      <w:r>
        <w:t>уравнений),</w:t>
      </w:r>
      <w:r>
        <w:rPr>
          <w:spacing w:val="80"/>
        </w:rPr>
        <w:t xml:space="preserve"> </w:t>
      </w:r>
      <w:r>
        <w:t>используя</w:t>
      </w:r>
      <w:r>
        <w:rPr>
          <w:spacing w:val="80"/>
        </w:rPr>
        <w:t xml:space="preserve"> </w:t>
      </w:r>
      <w:r>
        <w:t>законы</w:t>
      </w:r>
      <w:r>
        <w:rPr>
          <w:spacing w:val="80"/>
        </w:rPr>
        <w:t xml:space="preserve"> </w:t>
      </w:r>
      <w:r>
        <w:t>и</w:t>
      </w:r>
      <w:r>
        <w:rPr>
          <w:spacing w:val="80"/>
        </w:rPr>
        <w:t xml:space="preserve"> </w:t>
      </w:r>
      <w:r>
        <w:t>формулы,</w:t>
      </w:r>
      <w:r>
        <w:rPr>
          <w:spacing w:val="80"/>
        </w:rPr>
        <w:t xml:space="preserve"> </w:t>
      </w:r>
      <w:r>
        <w:t>связывающие</w:t>
      </w:r>
      <w:r>
        <w:rPr>
          <w:spacing w:val="80"/>
        </w:rPr>
        <w:t xml:space="preserve"> </w:t>
      </w:r>
      <w:r>
        <w:t>физические</w:t>
      </w:r>
      <w:r>
        <w:rPr>
          <w:spacing w:val="80"/>
        </w:rPr>
        <w:t xml:space="preserve"> </w:t>
      </w:r>
      <w:r>
        <w:t>величины:</w:t>
      </w:r>
      <w:r>
        <w:rPr>
          <w:spacing w:val="80"/>
        </w:rPr>
        <w:t xml:space="preserve"> </w:t>
      </w:r>
      <w:r>
        <w:t>на</w:t>
      </w:r>
      <w:r>
        <w:rPr>
          <w:spacing w:val="80"/>
        </w:rPr>
        <w:t xml:space="preserve"> </w:t>
      </w:r>
      <w:r>
        <w:t>основе</w:t>
      </w:r>
      <w:r>
        <w:rPr>
          <w:spacing w:val="40"/>
        </w:rPr>
        <w:t xml:space="preserve"> </w:t>
      </w:r>
      <w:r>
        <w:t>анализа</w:t>
      </w:r>
      <w:r>
        <w:rPr>
          <w:spacing w:val="40"/>
        </w:rPr>
        <w:t xml:space="preserve"> </w:t>
      </w:r>
      <w:r>
        <w:t>условия</w:t>
      </w:r>
      <w:r>
        <w:rPr>
          <w:spacing w:val="40"/>
        </w:rPr>
        <w:t xml:space="preserve"> </w:t>
      </w:r>
      <w:r>
        <w:t>задачи</w:t>
      </w:r>
      <w:r>
        <w:rPr>
          <w:spacing w:val="40"/>
        </w:rPr>
        <w:t xml:space="preserve"> </w:t>
      </w:r>
      <w:r>
        <w:t>записывать</w:t>
      </w:r>
      <w:r>
        <w:rPr>
          <w:spacing w:val="40"/>
        </w:rPr>
        <w:t xml:space="preserve"> </w:t>
      </w:r>
      <w:r>
        <w:t>краткое</w:t>
      </w:r>
      <w:r>
        <w:rPr>
          <w:spacing w:val="40"/>
        </w:rPr>
        <w:t xml:space="preserve"> </w:t>
      </w:r>
      <w:r>
        <w:t>условие,</w:t>
      </w:r>
      <w:r>
        <w:rPr>
          <w:spacing w:val="40"/>
        </w:rPr>
        <w:t xml:space="preserve"> </w:t>
      </w:r>
      <w:r>
        <w:t>выявлять</w:t>
      </w:r>
      <w:r>
        <w:rPr>
          <w:spacing w:val="40"/>
        </w:rPr>
        <w:t xml:space="preserve"> </w:t>
      </w:r>
      <w:r>
        <w:t>недостающие</w:t>
      </w:r>
      <w:r>
        <w:rPr>
          <w:spacing w:val="40"/>
        </w:rPr>
        <w:t xml:space="preserve"> </w:t>
      </w:r>
      <w:r>
        <w:t>или избыточные</w:t>
      </w:r>
      <w:r>
        <w:rPr>
          <w:spacing w:val="80"/>
        </w:rPr>
        <w:t xml:space="preserve"> </w:t>
      </w:r>
      <w:r>
        <w:t>данные,</w:t>
      </w:r>
      <w:r>
        <w:rPr>
          <w:spacing w:val="80"/>
        </w:rPr>
        <w:t xml:space="preserve"> </w:t>
      </w:r>
      <w:r>
        <w:t>выбирать</w:t>
      </w:r>
      <w:r>
        <w:rPr>
          <w:spacing w:val="80"/>
        </w:rPr>
        <w:t xml:space="preserve"> </w:t>
      </w:r>
      <w:r>
        <w:t>законы</w:t>
      </w:r>
      <w:r>
        <w:rPr>
          <w:spacing w:val="80"/>
        </w:rPr>
        <w:t xml:space="preserve"> </w:t>
      </w:r>
      <w:r>
        <w:t>и</w:t>
      </w:r>
      <w:r>
        <w:rPr>
          <w:spacing w:val="80"/>
        </w:rPr>
        <w:t xml:space="preserve"> </w:t>
      </w:r>
      <w:r>
        <w:t>формулы,</w:t>
      </w:r>
      <w:r>
        <w:rPr>
          <w:spacing w:val="80"/>
        </w:rPr>
        <w:t xml:space="preserve"> </w:t>
      </w:r>
      <w:r>
        <w:t>необходимые</w:t>
      </w:r>
      <w:r>
        <w:rPr>
          <w:spacing w:val="80"/>
        </w:rPr>
        <w:t xml:space="preserve"> </w:t>
      </w:r>
      <w:r>
        <w:t>для</w:t>
      </w:r>
      <w:r>
        <w:rPr>
          <w:spacing w:val="80"/>
        </w:rPr>
        <w:t xml:space="preserve"> </w:t>
      </w:r>
      <w:r>
        <w:t>решения, проводить</w:t>
      </w:r>
      <w:r>
        <w:rPr>
          <w:spacing w:val="30"/>
        </w:rPr>
        <w:t xml:space="preserve"> </w:t>
      </w:r>
      <w:r>
        <w:t>расчёты</w:t>
      </w:r>
      <w:r>
        <w:rPr>
          <w:spacing w:val="32"/>
        </w:rPr>
        <w:t xml:space="preserve"> </w:t>
      </w:r>
      <w:r>
        <w:t>и</w:t>
      </w:r>
      <w:r>
        <w:rPr>
          <w:spacing w:val="34"/>
        </w:rPr>
        <w:t xml:space="preserve"> </w:t>
      </w:r>
      <w:r>
        <w:t>оценивать</w:t>
      </w:r>
      <w:r>
        <w:rPr>
          <w:spacing w:val="29"/>
        </w:rPr>
        <w:t xml:space="preserve"> </w:t>
      </w:r>
      <w:r>
        <w:t>реалистичность</w:t>
      </w:r>
      <w:r>
        <w:rPr>
          <w:spacing w:val="32"/>
        </w:rPr>
        <w:t xml:space="preserve"> </w:t>
      </w:r>
      <w:r>
        <w:t>полученного</w:t>
      </w:r>
      <w:r>
        <w:rPr>
          <w:spacing w:val="33"/>
        </w:rPr>
        <w:t xml:space="preserve"> </w:t>
      </w:r>
      <w:r>
        <w:t>значения</w:t>
      </w:r>
      <w:r>
        <w:rPr>
          <w:spacing w:val="36"/>
        </w:rPr>
        <w:t xml:space="preserve"> </w:t>
      </w:r>
      <w:r>
        <w:rPr>
          <w:spacing w:val="-2"/>
        </w:rPr>
        <w:t>физической</w:t>
      </w:r>
    </w:p>
    <w:p w:rsidR="00CC59FA">
      <w:pPr>
        <w:pStyle w:val="BodyText"/>
        <w:spacing w:line="315" w:lineRule="exact"/>
        <w:ind w:left="152" w:firstLine="0"/>
        <w:jc w:val="left"/>
      </w:pPr>
      <w:r>
        <w:rPr>
          <w:spacing w:val="-2"/>
        </w:rPr>
        <w:t>величины;</w:t>
      </w:r>
    </w:p>
    <w:p w:rsidR="00CC59FA">
      <w:pPr>
        <w:pStyle w:val="BodyText"/>
        <w:spacing w:before="145" w:line="350" w:lineRule="auto"/>
        <w:ind w:right="164"/>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CC59FA">
      <w:pPr>
        <w:pStyle w:val="BodyText"/>
        <w:spacing w:line="350" w:lineRule="auto"/>
        <w:ind w:right="162"/>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w:t>
      </w:r>
      <w:r>
        <w:rPr>
          <w:spacing w:val="22"/>
        </w:rPr>
        <w:t xml:space="preserve"> </w:t>
      </w:r>
      <w:r>
        <w:t>периода</w:t>
      </w:r>
      <w:r>
        <w:rPr>
          <w:spacing w:val="28"/>
        </w:rPr>
        <w:t xml:space="preserve"> </w:t>
      </w:r>
      <w:r>
        <w:t>колебаний</w:t>
      </w:r>
      <w:r>
        <w:rPr>
          <w:spacing w:val="27"/>
        </w:rPr>
        <w:t xml:space="preserve"> </w:t>
      </w:r>
      <w:r>
        <w:t>пружинного</w:t>
      </w:r>
      <w:r>
        <w:rPr>
          <w:spacing w:val="29"/>
        </w:rPr>
        <w:t xml:space="preserve"> </w:t>
      </w:r>
      <w:r>
        <w:t>маятника</w:t>
      </w:r>
      <w:r>
        <w:rPr>
          <w:spacing w:val="28"/>
        </w:rPr>
        <w:t xml:space="preserve"> </w:t>
      </w:r>
      <w:r>
        <w:t>от</w:t>
      </w:r>
      <w:r>
        <w:rPr>
          <w:spacing w:val="30"/>
        </w:rPr>
        <w:t xml:space="preserve"> </w:t>
      </w:r>
      <w:r>
        <w:t>массы</w:t>
      </w:r>
      <w:r>
        <w:rPr>
          <w:spacing w:val="24"/>
        </w:rPr>
        <w:t xml:space="preserve"> </w:t>
      </w:r>
      <w:r>
        <w:t>груза</w:t>
      </w:r>
      <w:r>
        <w:rPr>
          <w:spacing w:val="28"/>
        </w:rPr>
        <w:t xml:space="preserve"> </w:t>
      </w:r>
      <w:r>
        <w:t>и</w:t>
      </w:r>
      <w:r>
        <w:rPr>
          <w:spacing w:val="31"/>
        </w:rPr>
        <w:t xml:space="preserve"> </w:t>
      </w:r>
      <w:r>
        <w:rPr>
          <w:spacing w:val="-2"/>
        </w:rPr>
        <w:t>жёсткости</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left="152" w:right="158" w:firstLine="0"/>
      </w:pPr>
      <w:r>
        <w:t>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CC59FA">
      <w:pPr>
        <w:pStyle w:val="BodyText"/>
        <w:spacing w:line="350" w:lineRule="auto"/>
        <w:ind w:left="152" w:right="165"/>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CC59FA">
      <w:pPr>
        <w:pStyle w:val="BodyText"/>
        <w:spacing w:line="350" w:lineRule="auto"/>
        <w:ind w:left="152" w:right="161"/>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w:t>
      </w:r>
      <w:r>
        <w:rPr>
          <w:spacing w:val="-2"/>
        </w:rPr>
        <w:t xml:space="preserve"> </w:t>
      </w:r>
      <w:r>
        <w:t>отражения света от угла</w:t>
      </w:r>
      <w:r>
        <w:rPr>
          <w:spacing w:val="-2"/>
        </w:rPr>
        <w:t xml:space="preserve"> </w:t>
      </w:r>
      <w:r>
        <w:t>падения</w:t>
      </w:r>
      <w:r>
        <w:rPr>
          <w:spacing w:val="-6"/>
        </w:rPr>
        <w:t xml:space="preserve"> </w:t>
      </w:r>
      <w:r>
        <w:t>и угла</w:t>
      </w:r>
      <w:r>
        <w:rPr>
          <w:spacing w:val="-2"/>
        </w:rPr>
        <w:t xml:space="preserve"> </w:t>
      </w:r>
      <w:r>
        <w:t>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CC59FA">
      <w:pPr>
        <w:pStyle w:val="BodyText"/>
        <w:spacing w:line="350" w:lineRule="auto"/>
        <w:ind w:right="161" w:firstLine="707"/>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CC59FA">
      <w:pPr>
        <w:pStyle w:val="BodyText"/>
        <w:spacing w:line="348" w:lineRule="auto"/>
        <w:ind w:right="164"/>
      </w:pPr>
      <w:r>
        <w:t xml:space="preserve">соблюдать правила техники безопасности при работе с лабораторным </w:t>
      </w:r>
      <w:r>
        <w:rPr>
          <w:spacing w:val="-2"/>
        </w:rPr>
        <w:t>оборудованием;</w:t>
      </w:r>
    </w:p>
    <w:p w:rsidR="00CC59FA">
      <w:pPr>
        <w:pStyle w:val="BodyText"/>
        <w:spacing w:line="348" w:lineRule="auto"/>
        <w:ind w:right="163"/>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CC59FA">
      <w:pPr>
        <w:pStyle w:val="BodyText"/>
        <w:spacing w:before="3" w:line="348" w:lineRule="auto"/>
        <w:ind w:right="162"/>
      </w:pPr>
      <w:r>
        <w:t>характеризовать принципы действия изученных приборов и технических устройств</w:t>
      </w:r>
      <w:r>
        <w:rPr>
          <w:spacing w:val="28"/>
        </w:rPr>
        <w:t xml:space="preserve">  </w:t>
      </w:r>
      <w:r>
        <w:t>с</w:t>
      </w:r>
      <w:r>
        <w:rPr>
          <w:spacing w:val="29"/>
        </w:rPr>
        <w:t xml:space="preserve">  </w:t>
      </w:r>
      <w:r>
        <w:t>использованием</w:t>
      </w:r>
      <w:r>
        <w:rPr>
          <w:spacing w:val="28"/>
        </w:rPr>
        <w:t xml:space="preserve">  </w:t>
      </w:r>
      <w:r>
        <w:t>их</w:t>
      </w:r>
      <w:r>
        <w:rPr>
          <w:spacing w:val="31"/>
        </w:rPr>
        <w:t xml:space="preserve">  </w:t>
      </w:r>
      <w:r>
        <w:t>описания</w:t>
      </w:r>
      <w:r>
        <w:rPr>
          <w:spacing w:val="31"/>
        </w:rPr>
        <w:t xml:space="preserve">  </w:t>
      </w:r>
      <w:r>
        <w:t>(в</w:t>
      </w:r>
      <w:r>
        <w:rPr>
          <w:spacing w:val="29"/>
        </w:rPr>
        <w:t xml:space="preserve">  </w:t>
      </w:r>
      <w:r>
        <w:t>том</w:t>
      </w:r>
      <w:r>
        <w:rPr>
          <w:spacing w:val="30"/>
        </w:rPr>
        <w:t xml:space="preserve">  </w:t>
      </w:r>
      <w:r>
        <w:t>числе:</w:t>
      </w:r>
      <w:r>
        <w:rPr>
          <w:spacing w:val="30"/>
        </w:rPr>
        <w:t xml:space="preserve">  </w:t>
      </w:r>
      <w:r>
        <w:t>спидометр,</w:t>
      </w:r>
      <w:r>
        <w:rPr>
          <w:spacing w:val="28"/>
        </w:rPr>
        <w:t xml:space="preserve">  </w:t>
      </w:r>
      <w:r>
        <w:rPr>
          <w:spacing w:val="-2"/>
        </w:rPr>
        <w:t>датчики</w:t>
      </w:r>
    </w:p>
    <w:p w:rsidR="00CC59FA">
      <w:pPr>
        <w:spacing w:line="348" w:lineRule="auto"/>
        <w:sectPr>
          <w:pgSz w:w="11910" w:h="16840"/>
          <w:pgMar w:top="1040" w:right="400" w:bottom="740" w:left="980" w:header="578" w:footer="547" w:gutter="0"/>
          <w:cols w:space="720"/>
        </w:sectPr>
      </w:pPr>
    </w:p>
    <w:p w:rsidR="00CC59FA">
      <w:pPr>
        <w:pStyle w:val="BodyText"/>
        <w:spacing w:before="86" w:line="350" w:lineRule="auto"/>
        <w:ind w:left="152" w:right="163" w:firstLine="0"/>
      </w:pPr>
      <w:r>
        <w:t>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CC59FA">
      <w:pPr>
        <w:pStyle w:val="BodyText"/>
        <w:spacing w:before="2" w:line="350" w:lineRule="auto"/>
        <w:ind w:right="162"/>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CC59FA">
      <w:pPr>
        <w:pStyle w:val="BodyText"/>
        <w:spacing w:line="350" w:lineRule="auto"/>
        <w:ind w:right="162"/>
      </w:pPr>
      <w: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w:t>
      </w:r>
      <w:r>
        <w:rPr>
          <w:spacing w:val="-2"/>
        </w:rPr>
        <w:t>среде;</w:t>
      </w:r>
    </w:p>
    <w:p w:rsidR="00CC59FA">
      <w:pPr>
        <w:pStyle w:val="BodyText"/>
        <w:spacing w:line="350" w:lineRule="auto"/>
        <w:ind w:right="168"/>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CC59FA">
      <w:pPr>
        <w:pStyle w:val="BodyText"/>
        <w:spacing w:line="350" w:lineRule="auto"/>
        <w:ind w:right="165"/>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w:t>
      </w:r>
      <w:r>
        <w:rPr>
          <w:spacing w:val="-3"/>
        </w:rPr>
        <w:t xml:space="preserve"> </w:t>
      </w:r>
      <w:r>
        <w:t>текста,</w:t>
      </w:r>
      <w:r>
        <w:rPr>
          <w:spacing w:val="-4"/>
        </w:rPr>
        <w:t xml:space="preserve"> </w:t>
      </w:r>
      <w:r>
        <w:t>преобразования</w:t>
      </w:r>
      <w:r>
        <w:rPr>
          <w:spacing w:val="-6"/>
        </w:rPr>
        <w:t xml:space="preserve"> </w:t>
      </w:r>
      <w:r>
        <w:t>информации</w:t>
      </w:r>
      <w:r>
        <w:rPr>
          <w:spacing w:val="-4"/>
        </w:rPr>
        <w:t xml:space="preserve"> </w:t>
      </w:r>
      <w:r>
        <w:t>из</w:t>
      </w:r>
      <w:r>
        <w:rPr>
          <w:spacing w:val="-5"/>
        </w:rPr>
        <w:t xml:space="preserve"> </w:t>
      </w:r>
      <w:r>
        <w:t>одной</w:t>
      </w:r>
      <w:r>
        <w:rPr>
          <w:spacing w:val="-4"/>
        </w:rPr>
        <w:t xml:space="preserve"> </w:t>
      </w:r>
      <w:r>
        <w:t>знаковой системы</w:t>
      </w:r>
      <w:r>
        <w:rPr>
          <w:spacing w:val="-4"/>
        </w:rPr>
        <w:t xml:space="preserve"> </w:t>
      </w:r>
      <w:r>
        <w:t xml:space="preserve">в </w:t>
      </w:r>
      <w:r>
        <w:rPr>
          <w:spacing w:val="-2"/>
        </w:rPr>
        <w:t>другую;</w:t>
      </w:r>
    </w:p>
    <w:p w:rsidR="00CC59FA">
      <w:pPr>
        <w:pStyle w:val="BodyText"/>
        <w:spacing w:line="350" w:lineRule="auto"/>
        <w:ind w:right="162"/>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CC59FA" w:rsidP="00695CB5">
      <w:pPr>
        <w:pStyle w:val="ListParagraph"/>
        <w:numPr>
          <w:ilvl w:val="0"/>
          <w:numId w:val="73"/>
        </w:numPr>
        <w:tabs>
          <w:tab w:val="left" w:pos="1350"/>
        </w:tabs>
        <w:spacing w:line="319" w:lineRule="exact"/>
        <w:ind w:left="1350" w:hanging="491"/>
        <w:jc w:val="both"/>
        <w:rPr>
          <w:sz w:val="28"/>
        </w:rPr>
      </w:pPr>
      <w:bookmarkStart w:id="28" w:name="30.__Рабочая_программа_по_учебному_предм"/>
      <w:bookmarkEnd w:id="28"/>
      <w:r>
        <w:rPr>
          <w:sz w:val="28"/>
        </w:rPr>
        <w:t>Рабочая</w:t>
      </w:r>
      <w:r>
        <w:rPr>
          <w:spacing w:val="-4"/>
          <w:sz w:val="28"/>
        </w:rPr>
        <w:t xml:space="preserve"> </w:t>
      </w:r>
      <w:r>
        <w:rPr>
          <w:sz w:val="28"/>
        </w:rPr>
        <w:t>программа</w:t>
      </w:r>
      <w:r>
        <w:rPr>
          <w:spacing w:val="-2"/>
          <w:sz w:val="28"/>
        </w:rPr>
        <w:t xml:space="preserve"> </w:t>
      </w:r>
      <w:r>
        <w:rPr>
          <w:sz w:val="28"/>
        </w:rPr>
        <w:t>по</w:t>
      </w:r>
      <w:r>
        <w:rPr>
          <w:spacing w:val="-5"/>
          <w:sz w:val="28"/>
        </w:rPr>
        <w:t xml:space="preserve"> </w:t>
      </w:r>
      <w:r>
        <w:rPr>
          <w:sz w:val="28"/>
        </w:rPr>
        <w:t>учебному</w:t>
      </w:r>
      <w:r>
        <w:rPr>
          <w:spacing w:val="-1"/>
          <w:sz w:val="28"/>
        </w:rPr>
        <w:t xml:space="preserve"> </w:t>
      </w:r>
      <w:r>
        <w:rPr>
          <w:sz w:val="28"/>
        </w:rPr>
        <w:t>предмету</w:t>
      </w:r>
      <w:r>
        <w:rPr>
          <w:spacing w:val="-5"/>
          <w:sz w:val="28"/>
        </w:rPr>
        <w:t xml:space="preserve"> </w:t>
      </w:r>
      <w:r>
        <w:rPr>
          <w:sz w:val="28"/>
        </w:rPr>
        <w:t>«Химия»</w:t>
      </w:r>
      <w:r>
        <w:rPr>
          <w:spacing w:val="-2"/>
          <w:sz w:val="28"/>
        </w:rPr>
        <w:t xml:space="preserve"> </w:t>
      </w:r>
      <w:r>
        <w:rPr>
          <w:sz w:val="28"/>
        </w:rPr>
        <w:t>(базовый</w:t>
      </w:r>
      <w:r>
        <w:rPr>
          <w:spacing w:val="2"/>
          <w:sz w:val="28"/>
        </w:rPr>
        <w:t xml:space="preserve"> </w:t>
      </w:r>
      <w:r>
        <w:rPr>
          <w:spacing w:val="-2"/>
          <w:sz w:val="28"/>
        </w:rPr>
        <w:t>уровень).</w:t>
      </w:r>
    </w:p>
    <w:p w:rsidR="00CC59FA" w:rsidP="00695CB5">
      <w:pPr>
        <w:pStyle w:val="ListParagraph"/>
        <w:numPr>
          <w:ilvl w:val="1"/>
          <w:numId w:val="73"/>
        </w:numPr>
        <w:tabs>
          <w:tab w:val="left" w:pos="1533"/>
        </w:tabs>
        <w:spacing w:before="136" w:line="350" w:lineRule="auto"/>
        <w:ind w:left="151" w:right="161" w:firstLine="708"/>
        <w:jc w:val="both"/>
        <w:rPr>
          <w:sz w:val="28"/>
        </w:rPr>
      </w:pPr>
      <w:r>
        <w:rPr>
          <w:sz w:val="28"/>
        </w:rPr>
        <w:t>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CC59FA" w:rsidP="00695CB5">
      <w:pPr>
        <w:pStyle w:val="ListParagraph"/>
        <w:numPr>
          <w:ilvl w:val="1"/>
          <w:numId w:val="73"/>
        </w:numPr>
        <w:tabs>
          <w:tab w:val="left" w:pos="1490"/>
        </w:tabs>
        <w:spacing w:line="322" w:lineRule="exact"/>
        <w:ind w:left="1490" w:hanging="631"/>
        <w:jc w:val="both"/>
        <w:rPr>
          <w:sz w:val="28"/>
        </w:rPr>
      </w:pPr>
      <w:r>
        <w:rPr>
          <w:sz w:val="28"/>
        </w:rPr>
        <w:t>Пояснительная</w:t>
      </w:r>
      <w:r>
        <w:rPr>
          <w:spacing w:val="-3"/>
          <w:sz w:val="28"/>
        </w:rPr>
        <w:t xml:space="preserve"> </w:t>
      </w:r>
      <w:r>
        <w:rPr>
          <w:spacing w:val="-2"/>
          <w:sz w:val="28"/>
        </w:rPr>
        <w:t>записка.</w:t>
      </w:r>
    </w:p>
    <w:p w:rsidR="00CC59FA" w:rsidP="00695CB5">
      <w:pPr>
        <w:pStyle w:val="ListParagraph"/>
        <w:numPr>
          <w:ilvl w:val="2"/>
          <w:numId w:val="73"/>
        </w:numPr>
        <w:tabs>
          <w:tab w:val="left" w:pos="1700"/>
        </w:tabs>
        <w:spacing w:before="146"/>
        <w:ind w:left="1700" w:hanging="841"/>
        <w:jc w:val="both"/>
        <w:rPr>
          <w:sz w:val="28"/>
        </w:rPr>
      </w:pPr>
      <w:r>
        <w:rPr>
          <w:sz w:val="28"/>
        </w:rPr>
        <w:t>Программа</w:t>
      </w:r>
      <w:r>
        <w:rPr>
          <w:spacing w:val="39"/>
          <w:sz w:val="28"/>
        </w:rPr>
        <w:t xml:space="preserve">  </w:t>
      </w:r>
      <w:r>
        <w:rPr>
          <w:sz w:val="28"/>
        </w:rPr>
        <w:t>по</w:t>
      </w:r>
      <w:r>
        <w:rPr>
          <w:spacing w:val="41"/>
          <w:sz w:val="28"/>
        </w:rPr>
        <w:t xml:space="preserve">  </w:t>
      </w:r>
      <w:r>
        <w:rPr>
          <w:sz w:val="28"/>
        </w:rPr>
        <w:t>химии</w:t>
      </w:r>
      <w:r>
        <w:rPr>
          <w:spacing w:val="41"/>
          <w:sz w:val="28"/>
        </w:rPr>
        <w:t xml:space="preserve">  </w:t>
      </w:r>
      <w:r>
        <w:rPr>
          <w:sz w:val="28"/>
        </w:rPr>
        <w:t>на</w:t>
      </w:r>
      <w:r>
        <w:rPr>
          <w:spacing w:val="42"/>
          <w:sz w:val="28"/>
        </w:rPr>
        <w:t xml:space="preserve">  </w:t>
      </w:r>
      <w:r>
        <w:rPr>
          <w:sz w:val="28"/>
        </w:rPr>
        <w:t>уровне</w:t>
      </w:r>
      <w:r>
        <w:rPr>
          <w:spacing w:val="40"/>
          <w:sz w:val="28"/>
        </w:rPr>
        <w:t xml:space="preserve">  </w:t>
      </w:r>
      <w:r>
        <w:rPr>
          <w:sz w:val="28"/>
        </w:rPr>
        <w:t>основного</w:t>
      </w:r>
      <w:r>
        <w:rPr>
          <w:spacing w:val="41"/>
          <w:sz w:val="28"/>
        </w:rPr>
        <w:t xml:space="preserve">  </w:t>
      </w:r>
      <w:r>
        <w:rPr>
          <w:sz w:val="28"/>
        </w:rPr>
        <w:t>общего</w:t>
      </w:r>
      <w:r>
        <w:rPr>
          <w:spacing w:val="39"/>
          <w:sz w:val="28"/>
        </w:rPr>
        <w:t xml:space="preserve">  </w:t>
      </w:r>
      <w:r>
        <w:rPr>
          <w:spacing w:val="-2"/>
          <w:sz w:val="28"/>
        </w:rPr>
        <w:t>образования</w:t>
      </w:r>
    </w:p>
    <w:p w:rsidR="00CC59FA">
      <w:pPr>
        <w:jc w:val="both"/>
        <w:rPr>
          <w:sz w:val="28"/>
        </w:rPr>
        <w:sectPr>
          <w:pgSz w:w="11910" w:h="16840"/>
          <w:pgMar w:top="1040" w:right="400" w:bottom="740" w:left="980" w:header="578" w:footer="547" w:gutter="0"/>
          <w:cols w:space="720"/>
        </w:sectPr>
      </w:pPr>
    </w:p>
    <w:p w:rsidR="00CC59FA">
      <w:pPr>
        <w:pStyle w:val="BodyText"/>
        <w:spacing w:before="86" w:line="350" w:lineRule="auto"/>
        <w:ind w:left="152" w:right="161" w:firstLine="0"/>
      </w:pPr>
      <w:r>
        <w:t xml:space="preserve">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рабочей программы воспитания и с учётом концепции преподавания учебного предмета «Химия» в образовательных организациях Российской </w:t>
      </w:r>
      <w:r>
        <w:rPr>
          <w:spacing w:val="-2"/>
        </w:rPr>
        <w:t>Федерации.</w:t>
      </w:r>
    </w:p>
    <w:p w:rsidR="00CC59FA" w:rsidP="00695CB5">
      <w:pPr>
        <w:pStyle w:val="ListParagraph"/>
        <w:numPr>
          <w:ilvl w:val="2"/>
          <w:numId w:val="73"/>
        </w:numPr>
        <w:tabs>
          <w:tab w:val="left" w:pos="1700"/>
        </w:tabs>
        <w:spacing w:line="352" w:lineRule="auto"/>
        <w:ind w:left="152" w:right="163" w:firstLine="707"/>
        <w:jc w:val="both"/>
        <w:rPr>
          <w:sz w:val="28"/>
        </w:rPr>
      </w:pPr>
      <w:r>
        <w:rPr>
          <w:sz w:val="28"/>
        </w:rPr>
        <w:t>Программа по химии разработана с целью оказания методической помощи учителю в создании рабочей программы по учебному предмету.</w:t>
      </w:r>
    </w:p>
    <w:p w:rsidR="00CC59FA">
      <w:pPr>
        <w:pStyle w:val="BodyText"/>
        <w:spacing w:line="350" w:lineRule="auto"/>
        <w:ind w:left="152" w:right="160" w:firstLine="707"/>
      </w:pPr>
      <w: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CC59FA" w:rsidP="00695CB5">
      <w:pPr>
        <w:pStyle w:val="ListParagraph"/>
        <w:numPr>
          <w:ilvl w:val="2"/>
          <w:numId w:val="73"/>
        </w:numPr>
        <w:tabs>
          <w:tab w:val="left" w:pos="1701"/>
        </w:tabs>
        <w:spacing w:line="350" w:lineRule="auto"/>
        <w:ind w:left="152" w:right="163" w:firstLine="708"/>
        <w:jc w:val="both"/>
        <w:rPr>
          <w:sz w:val="28"/>
        </w:rPr>
      </w:pPr>
      <w:r>
        <w:rPr>
          <w:sz w:val="28"/>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CC59FA" w:rsidP="00695CB5">
      <w:pPr>
        <w:pStyle w:val="ListParagraph"/>
        <w:numPr>
          <w:ilvl w:val="2"/>
          <w:numId w:val="73"/>
        </w:numPr>
        <w:tabs>
          <w:tab w:val="left" w:pos="1701"/>
        </w:tabs>
        <w:spacing w:line="317" w:lineRule="exact"/>
        <w:ind w:left="1701" w:hanging="842"/>
        <w:jc w:val="both"/>
        <w:rPr>
          <w:sz w:val="28"/>
        </w:rPr>
      </w:pPr>
      <w:r>
        <w:rPr>
          <w:sz w:val="28"/>
        </w:rPr>
        <w:t>Изучение</w:t>
      </w:r>
      <w:r>
        <w:rPr>
          <w:spacing w:val="-3"/>
          <w:sz w:val="28"/>
        </w:rPr>
        <w:t xml:space="preserve"> </w:t>
      </w:r>
      <w:r>
        <w:rPr>
          <w:spacing w:val="-2"/>
          <w:sz w:val="28"/>
        </w:rPr>
        <w:t>химии:</w:t>
      </w:r>
    </w:p>
    <w:p w:rsidR="00CC59FA">
      <w:pPr>
        <w:pStyle w:val="BodyText"/>
        <w:spacing w:before="136" w:line="348" w:lineRule="auto"/>
        <w:ind w:right="161"/>
      </w:pPr>
      <w:r>
        <w:t>способствует реализации возможностей для саморазвития и формирования культуры личности, её общей и функциональной грамотности;</w:t>
      </w:r>
    </w:p>
    <w:p w:rsidR="00CC59FA">
      <w:pPr>
        <w:pStyle w:val="BodyText"/>
        <w:spacing w:before="2" w:line="350" w:lineRule="auto"/>
        <w:ind w:right="165"/>
      </w:pPr>
      <w:r>
        <w:t>вносит вклад в формирование мышления и творческих способностей обучающихся, навыков их самостоятельной учебной деятельности, экспериментальных</w:t>
      </w:r>
      <w:r>
        <w:rPr>
          <w:spacing w:val="14"/>
        </w:rPr>
        <w:t xml:space="preserve"> </w:t>
      </w:r>
      <w:r>
        <w:t>и</w:t>
      </w:r>
      <w:r>
        <w:rPr>
          <w:spacing w:val="13"/>
        </w:rPr>
        <w:t xml:space="preserve"> </w:t>
      </w:r>
      <w:r>
        <w:t>исследовательских</w:t>
      </w:r>
      <w:r>
        <w:rPr>
          <w:spacing w:val="18"/>
        </w:rPr>
        <w:t xml:space="preserve"> </w:t>
      </w:r>
      <w:r>
        <w:t>умений,</w:t>
      </w:r>
      <w:r>
        <w:rPr>
          <w:spacing w:val="13"/>
        </w:rPr>
        <w:t xml:space="preserve"> </w:t>
      </w:r>
      <w:r>
        <w:t>необходимых</w:t>
      </w:r>
      <w:r>
        <w:rPr>
          <w:spacing w:val="18"/>
        </w:rPr>
        <w:t xml:space="preserve"> </w:t>
      </w:r>
      <w:r>
        <w:t>как</w:t>
      </w:r>
      <w:r>
        <w:rPr>
          <w:spacing w:val="18"/>
        </w:rPr>
        <w:t xml:space="preserve"> </w:t>
      </w:r>
      <w:r>
        <w:t>в</w:t>
      </w:r>
      <w:r>
        <w:rPr>
          <w:spacing w:val="14"/>
        </w:rPr>
        <w:t xml:space="preserve"> </w:t>
      </w:r>
      <w:r>
        <w:rPr>
          <w:spacing w:val="-2"/>
        </w:rPr>
        <w:t>повседневной</w:t>
      </w:r>
    </w:p>
    <w:p w:rsidR="00CC59FA">
      <w:pPr>
        <w:spacing w:line="350" w:lineRule="auto"/>
        <w:sectPr>
          <w:pgSz w:w="11910" w:h="16840"/>
          <w:pgMar w:top="1040" w:right="400" w:bottom="740" w:left="980" w:header="578" w:footer="547" w:gutter="0"/>
          <w:cols w:space="720"/>
        </w:sectPr>
      </w:pPr>
    </w:p>
    <w:p w:rsidR="00CC59FA">
      <w:pPr>
        <w:pStyle w:val="BodyText"/>
        <w:spacing w:before="86"/>
        <w:ind w:left="152" w:firstLine="0"/>
      </w:pPr>
      <w:r>
        <w:t>жизни,</w:t>
      </w:r>
      <w:r>
        <w:rPr>
          <w:spacing w:val="-2"/>
        </w:rPr>
        <w:t xml:space="preserve"> </w:t>
      </w:r>
      <w:r>
        <w:t>так</w:t>
      </w:r>
      <w:r>
        <w:rPr>
          <w:spacing w:val="-3"/>
        </w:rPr>
        <w:t xml:space="preserve"> </w:t>
      </w:r>
      <w:r>
        <w:t>и</w:t>
      </w:r>
      <w:r>
        <w:rPr>
          <w:spacing w:val="2"/>
        </w:rPr>
        <w:t xml:space="preserve"> </w:t>
      </w:r>
      <w:r>
        <w:t>в</w:t>
      </w:r>
      <w:r>
        <w:rPr>
          <w:spacing w:val="-4"/>
        </w:rPr>
        <w:t xml:space="preserve"> </w:t>
      </w:r>
      <w:r>
        <w:t>профессиональной</w:t>
      </w:r>
      <w:r>
        <w:rPr>
          <w:spacing w:val="-4"/>
        </w:rPr>
        <w:t xml:space="preserve"> </w:t>
      </w:r>
      <w:r>
        <w:rPr>
          <w:spacing w:val="-2"/>
        </w:rPr>
        <w:t>деятельности;</w:t>
      </w:r>
    </w:p>
    <w:p w:rsidR="00CC59FA">
      <w:pPr>
        <w:pStyle w:val="BodyText"/>
        <w:spacing w:before="151" w:line="350" w:lineRule="auto"/>
        <w:ind w:left="152" w:right="161"/>
      </w:pPr>
      <w:r>
        <w:t>знакомит со спецификой</w:t>
      </w:r>
      <w:r>
        <w:rPr>
          <w:spacing w:val="-1"/>
        </w:rPr>
        <w:t xml:space="preserve"> </w:t>
      </w:r>
      <w:r>
        <w:t>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CC59FA">
      <w:pPr>
        <w:pStyle w:val="BodyText"/>
        <w:spacing w:line="350" w:lineRule="auto"/>
        <w:ind w:right="161"/>
      </w:pPr>
      <w:r>
        <w:t xml:space="preserve">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Pr>
          <w:spacing w:val="-2"/>
        </w:rPr>
        <w:t>обучающихся.</w:t>
      </w:r>
    </w:p>
    <w:p w:rsidR="00CC59FA">
      <w:pPr>
        <w:pStyle w:val="BodyText"/>
        <w:spacing w:line="350" w:lineRule="auto"/>
        <w:ind w:right="161"/>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CC59FA" w:rsidP="00695CB5">
      <w:pPr>
        <w:pStyle w:val="ListParagraph"/>
        <w:numPr>
          <w:ilvl w:val="2"/>
          <w:numId w:val="49"/>
        </w:numPr>
        <w:tabs>
          <w:tab w:val="left" w:pos="1561"/>
        </w:tabs>
        <w:spacing w:line="350" w:lineRule="auto"/>
        <w:ind w:right="165" w:firstLine="568"/>
        <w:jc w:val="both"/>
        <w:rPr>
          <w:sz w:val="28"/>
        </w:rPr>
      </w:pPr>
      <w:r>
        <w:rPr>
          <w:sz w:val="28"/>
        </w:rPr>
        <w:t xml:space="preserve">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w:t>
      </w:r>
      <w:r>
        <w:rPr>
          <w:spacing w:val="-2"/>
          <w:sz w:val="28"/>
        </w:rPr>
        <w:t>химии.</w:t>
      </w:r>
    </w:p>
    <w:p w:rsidR="00CC59FA" w:rsidP="00695CB5">
      <w:pPr>
        <w:pStyle w:val="ListParagraph"/>
        <w:numPr>
          <w:ilvl w:val="2"/>
          <w:numId w:val="49"/>
        </w:numPr>
        <w:tabs>
          <w:tab w:val="left" w:pos="1700"/>
        </w:tabs>
        <w:spacing w:line="350" w:lineRule="auto"/>
        <w:ind w:left="150" w:right="165" w:firstLine="708"/>
        <w:jc w:val="both"/>
        <w:rPr>
          <w:sz w:val="28"/>
        </w:rPr>
      </w:pPr>
      <w:r>
        <w:rPr>
          <w:sz w:val="28"/>
        </w:rPr>
        <w:t>Структура содержания программы по химии сформирована на основе системного</w:t>
      </w:r>
      <w:r>
        <w:rPr>
          <w:spacing w:val="-2"/>
          <w:sz w:val="28"/>
        </w:rPr>
        <w:t xml:space="preserve"> </w:t>
      </w:r>
      <w:r>
        <w:rPr>
          <w:sz w:val="28"/>
        </w:rPr>
        <w:t>подхода к</w:t>
      </w:r>
      <w:r>
        <w:rPr>
          <w:spacing w:val="-2"/>
          <w:sz w:val="28"/>
        </w:rPr>
        <w:t xml:space="preserve"> </w:t>
      </w:r>
      <w:r>
        <w:rPr>
          <w:sz w:val="28"/>
        </w:rPr>
        <w:t>её</w:t>
      </w:r>
      <w:r>
        <w:rPr>
          <w:spacing w:val="-2"/>
          <w:sz w:val="28"/>
        </w:rPr>
        <w:t xml:space="preserve"> </w:t>
      </w:r>
      <w:r>
        <w:rPr>
          <w:sz w:val="28"/>
        </w:rPr>
        <w:t>изучению. Содержание складывается из системы понятий о химическом</w:t>
      </w:r>
      <w:r>
        <w:rPr>
          <w:spacing w:val="-3"/>
          <w:sz w:val="28"/>
        </w:rPr>
        <w:t xml:space="preserve"> </w:t>
      </w:r>
      <w:r>
        <w:rPr>
          <w:sz w:val="28"/>
        </w:rPr>
        <w:t>элементе</w:t>
      </w:r>
      <w:r>
        <w:rPr>
          <w:spacing w:val="-2"/>
          <w:sz w:val="28"/>
        </w:rPr>
        <w:t xml:space="preserve"> </w:t>
      </w:r>
      <w:r>
        <w:rPr>
          <w:sz w:val="28"/>
        </w:rPr>
        <w:t>и веществе</w:t>
      </w:r>
      <w:r>
        <w:rPr>
          <w:spacing w:val="-6"/>
          <w:sz w:val="28"/>
        </w:rPr>
        <w:t xml:space="preserve"> </w:t>
      </w:r>
      <w:r>
        <w:rPr>
          <w:sz w:val="28"/>
        </w:rPr>
        <w:t>и системы</w:t>
      </w:r>
      <w:r>
        <w:rPr>
          <w:spacing w:val="-6"/>
          <w:sz w:val="28"/>
        </w:rPr>
        <w:t xml:space="preserve"> </w:t>
      </w:r>
      <w:r>
        <w:rPr>
          <w:sz w:val="28"/>
        </w:rPr>
        <w:t>понятий о</w:t>
      </w:r>
      <w:r>
        <w:rPr>
          <w:spacing w:val="-1"/>
          <w:sz w:val="28"/>
        </w:rPr>
        <w:t xml:space="preserve"> </w:t>
      </w:r>
      <w:r>
        <w:rPr>
          <w:sz w:val="28"/>
        </w:rPr>
        <w:t>химической</w:t>
      </w:r>
      <w:r>
        <w:rPr>
          <w:spacing w:val="-3"/>
          <w:sz w:val="28"/>
        </w:rPr>
        <w:t xml:space="preserve"> </w:t>
      </w:r>
      <w:r>
        <w:rPr>
          <w:sz w:val="28"/>
        </w:rPr>
        <w:t>реакции.</w:t>
      </w:r>
      <w:r>
        <w:rPr>
          <w:spacing w:val="-4"/>
          <w:sz w:val="28"/>
        </w:rPr>
        <w:t xml:space="preserve"> </w:t>
      </w:r>
      <w:r>
        <w:rPr>
          <w:sz w:val="28"/>
        </w:rPr>
        <w:t>Обе</w:t>
      </w:r>
      <w:r>
        <w:rPr>
          <w:spacing w:val="-2"/>
          <w:sz w:val="28"/>
        </w:rPr>
        <w:t xml:space="preserve"> </w:t>
      </w:r>
      <w:r>
        <w:rPr>
          <w:sz w:val="28"/>
        </w:rPr>
        <w:t>эти системы структурно организованы по принципу последовательного развития знаний на основе теоретических представлений разного уровня:</w:t>
      </w:r>
    </w:p>
    <w:p w:rsidR="00CC59FA">
      <w:pPr>
        <w:pStyle w:val="BodyText"/>
        <w:spacing w:line="350" w:lineRule="auto"/>
        <w:ind w:left="859" w:right="949" w:firstLine="0"/>
        <w:jc w:val="left"/>
      </w:pPr>
      <w:r>
        <w:t>атомно­молекулярного учения как основы всего естествознания; Периодического</w:t>
      </w:r>
      <w:r>
        <w:rPr>
          <w:spacing w:val="-6"/>
        </w:rPr>
        <w:t xml:space="preserve"> </w:t>
      </w:r>
      <w:r>
        <w:t>закона</w:t>
      </w:r>
      <w:r>
        <w:rPr>
          <w:spacing w:val="-7"/>
        </w:rPr>
        <w:t xml:space="preserve"> </w:t>
      </w:r>
      <w:r>
        <w:t>Д.И.</w:t>
      </w:r>
      <w:r>
        <w:rPr>
          <w:spacing w:val="-4"/>
        </w:rPr>
        <w:t xml:space="preserve"> </w:t>
      </w:r>
      <w:r>
        <w:t>Менделеева</w:t>
      </w:r>
      <w:r>
        <w:rPr>
          <w:spacing w:val="-3"/>
        </w:rPr>
        <w:t xml:space="preserve"> </w:t>
      </w:r>
      <w:r>
        <w:t>как</w:t>
      </w:r>
      <w:r>
        <w:rPr>
          <w:spacing w:val="-3"/>
        </w:rPr>
        <w:t xml:space="preserve"> </w:t>
      </w:r>
      <w:r>
        <w:t>основного</w:t>
      </w:r>
      <w:r>
        <w:rPr>
          <w:spacing w:val="-6"/>
        </w:rPr>
        <w:t xml:space="preserve"> </w:t>
      </w:r>
      <w:r>
        <w:t>закона</w:t>
      </w:r>
      <w:r>
        <w:rPr>
          <w:spacing w:val="-3"/>
        </w:rPr>
        <w:t xml:space="preserve"> </w:t>
      </w:r>
      <w:r>
        <w:t>химии; учения о строении атома и химической связи;</w:t>
      </w:r>
    </w:p>
    <w:p w:rsidR="00CC59FA">
      <w:pPr>
        <w:pStyle w:val="BodyText"/>
        <w:spacing w:line="320" w:lineRule="exact"/>
        <w:ind w:left="859" w:firstLine="0"/>
        <w:jc w:val="left"/>
      </w:pPr>
      <w:r>
        <w:t>представлений</w:t>
      </w:r>
      <w:r>
        <w:rPr>
          <w:spacing w:val="-3"/>
        </w:rPr>
        <w:t xml:space="preserve"> </w:t>
      </w:r>
      <w:r>
        <w:t>об</w:t>
      </w:r>
      <w:r>
        <w:rPr>
          <w:spacing w:val="-2"/>
        </w:rPr>
        <w:t xml:space="preserve"> </w:t>
      </w:r>
      <w:r>
        <w:t>электролитической</w:t>
      </w:r>
      <w:r>
        <w:rPr>
          <w:spacing w:val="-1"/>
        </w:rPr>
        <w:t xml:space="preserve"> </w:t>
      </w:r>
      <w:r>
        <w:t>диссоциации</w:t>
      </w:r>
      <w:r>
        <w:rPr>
          <w:spacing w:val="-5"/>
        </w:rPr>
        <w:t xml:space="preserve"> </w:t>
      </w:r>
      <w:r>
        <w:t>веществ</w:t>
      </w:r>
      <w:r>
        <w:rPr>
          <w:spacing w:val="-8"/>
        </w:rPr>
        <w:t xml:space="preserve"> </w:t>
      </w:r>
      <w:r>
        <w:t>в</w:t>
      </w:r>
      <w:r>
        <w:rPr>
          <w:spacing w:val="-3"/>
        </w:rPr>
        <w:t xml:space="preserve"> </w:t>
      </w:r>
      <w:r>
        <w:rPr>
          <w:spacing w:val="-2"/>
        </w:rPr>
        <w:t>растворах.</w:t>
      </w:r>
    </w:p>
    <w:p w:rsidR="00CC59FA">
      <w:pPr>
        <w:pStyle w:val="BodyText"/>
        <w:spacing w:before="135" w:line="350" w:lineRule="auto"/>
        <w:ind w:left="150" w:right="164"/>
      </w:pPr>
      <w: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CC59FA">
      <w:pPr>
        <w:pStyle w:val="BodyText"/>
        <w:spacing w:line="350" w:lineRule="auto"/>
        <w:ind w:right="162" w:firstLine="707"/>
      </w:pPr>
      <w: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w:t>
      </w:r>
      <w:r>
        <w:rPr>
          <w:spacing w:val="16"/>
        </w:rPr>
        <w:t xml:space="preserve"> </w:t>
      </w:r>
      <w:r>
        <w:t>происходит</w:t>
      </w:r>
      <w:r>
        <w:rPr>
          <w:spacing w:val="17"/>
        </w:rPr>
        <w:t xml:space="preserve"> </w:t>
      </w:r>
      <w:r>
        <w:t>с</w:t>
      </w:r>
      <w:r>
        <w:rPr>
          <w:spacing w:val="17"/>
        </w:rPr>
        <w:t xml:space="preserve"> </w:t>
      </w:r>
      <w:r>
        <w:t>привлечением</w:t>
      </w:r>
      <w:r>
        <w:rPr>
          <w:spacing w:val="18"/>
        </w:rPr>
        <w:t xml:space="preserve"> </w:t>
      </w:r>
      <w:r>
        <w:t>знаний</w:t>
      </w:r>
      <w:r>
        <w:rPr>
          <w:spacing w:val="19"/>
        </w:rPr>
        <w:t xml:space="preserve"> </w:t>
      </w:r>
      <w:r>
        <w:t>из</w:t>
      </w:r>
      <w:r>
        <w:rPr>
          <w:spacing w:val="18"/>
        </w:rPr>
        <w:t xml:space="preserve"> </w:t>
      </w:r>
      <w:r>
        <w:t>ранее</w:t>
      </w:r>
      <w:r>
        <w:rPr>
          <w:spacing w:val="16"/>
        </w:rPr>
        <w:t xml:space="preserve"> </w:t>
      </w:r>
      <w:r>
        <w:t>изученных</w:t>
      </w:r>
      <w:r>
        <w:rPr>
          <w:spacing w:val="16"/>
        </w:rPr>
        <w:t xml:space="preserve"> </w:t>
      </w:r>
      <w:r>
        <w:t>учебных</w:t>
      </w:r>
      <w:r>
        <w:rPr>
          <w:spacing w:val="17"/>
        </w:rPr>
        <w:t xml:space="preserve"> </w:t>
      </w:r>
      <w:r>
        <w:rPr>
          <w:spacing w:val="-2"/>
        </w:rPr>
        <w:t>предметов:</w:t>
      </w:r>
    </w:p>
    <w:p w:rsidR="00CC59FA">
      <w:pPr>
        <w:spacing w:line="350" w:lineRule="auto"/>
        <w:sectPr>
          <w:pgSz w:w="11910" w:h="16840"/>
          <w:pgMar w:top="1040" w:right="400" w:bottom="740" w:left="980" w:header="578" w:footer="547" w:gutter="0"/>
          <w:cols w:space="720"/>
        </w:sectPr>
      </w:pPr>
    </w:p>
    <w:p w:rsidR="00CC59FA">
      <w:pPr>
        <w:pStyle w:val="BodyText"/>
        <w:spacing w:before="86"/>
        <w:ind w:left="152" w:firstLine="0"/>
      </w:pPr>
      <w:r>
        <w:t>«Окружающий</w:t>
      </w:r>
      <w:r>
        <w:rPr>
          <w:spacing w:val="1"/>
        </w:rPr>
        <w:t xml:space="preserve"> </w:t>
      </w:r>
      <w:r>
        <w:t>мир»,</w:t>
      </w:r>
      <w:r>
        <w:rPr>
          <w:spacing w:val="-2"/>
        </w:rPr>
        <w:t xml:space="preserve"> </w:t>
      </w:r>
      <w:r>
        <w:t>«Биология.</w:t>
      </w:r>
      <w:r>
        <w:rPr>
          <w:spacing w:val="-6"/>
        </w:rPr>
        <w:t xml:space="preserve"> </w:t>
      </w:r>
      <w:r>
        <w:t>5–7 классы»</w:t>
      </w:r>
      <w:r>
        <w:rPr>
          <w:spacing w:val="-1"/>
        </w:rPr>
        <w:t xml:space="preserve"> </w:t>
      </w:r>
      <w:r>
        <w:t>и</w:t>
      </w:r>
      <w:r>
        <w:rPr>
          <w:spacing w:val="-2"/>
        </w:rPr>
        <w:t xml:space="preserve"> </w:t>
      </w:r>
      <w:r>
        <w:t>«Физика.</w:t>
      </w:r>
      <w:r>
        <w:rPr>
          <w:spacing w:val="-2"/>
        </w:rPr>
        <w:t xml:space="preserve"> </w:t>
      </w:r>
      <w:r>
        <w:t>7</w:t>
      </w:r>
      <w:r>
        <w:rPr>
          <w:spacing w:val="-1"/>
        </w:rPr>
        <w:t xml:space="preserve"> </w:t>
      </w:r>
      <w:r>
        <w:rPr>
          <w:spacing w:val="-2"/>
        </w:rPr>
        <w:t>класс».</w:t>
      </w:r>
    </w:p>
    <w:p w:rsidR="00CC59FA" w:rsidP="00695CB5">
      <w:pPr>
        <w:pStyle w:val="ListParagraph"/>
        <w:numPr>
          <w:ilvl w:val="2"/>
          <w:numId w:val="49"/>
        </w:numPr>
        <w:tabs>
          <w:tab w:val="left" w:pos="1702"/>
        </w:tabs>
        <w:spacing w:before="151" w:line="350" w:lineRule="auto"/>
        <w:ind w:left="152" w:right="161" w:firstLine="708"/>
        <w:jc w:val="both"/>
        <w:rPr>
          <w:sz w:val="28"/>
        </w:rPr>
      </w:pPr>
      <w:r>
        <w:rPr>
          <w:sz w:val="28"/>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CC59FA" w:rsidP="00695CB5">
      <w:pPr>
        <w:pStyle w:val="ListParagraph"/>
        <w:numPr>
          <w:ilvl w:val="2"/>
          <w:numId w:val="49"/>
        </w:numPr>
        <w:tabs>
          <w:tab w:val="left" w:pos="1702"/>
        </w:tabs>
        <w:spacing w:line="348" w:lineRule="auto"/>
        <w:ind w:left="153" w:right="164" w:firstLine="707"/>
        <w:jc w:val="both"/>
        <w:rPr>
          <w:sz w:val="28"/>
        </w:rPr>
      </w:pPr>
      <w:r>
        <w:rPr>
          <w:sz w:val="28"/>
        </w:rPr>
        <w:t>При изучении химии на уровне основного общего образования важное значение приобрели такие цели, как:</w:t>
      </w:r>
    </w:p>
    <w:p w:rsidR="00CC59FA">
      <w:pPr>
        <w:pStyle w:val="BodyText"/>
        <w:spacing w:before="1" w:line="348" w:lineRule="auto"/>
        <w:ind w:left="153" w:right="164" w:firstLine="707"/>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CC59FA">
      <w:pPr>
        <w:pStyle w:val="BodyText"/>
        <w:spacing w:before="7" w:line="348" w:lineRule="auto"/>
        <w:ind w:left="153" w:right="164" w:firstLine="707"/>
      </w:pPr>
      <w: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CC59FA">
      <w:pPr>
        <w:pStyle w:val="BodyText"/>
        <w:spacing w:before="7" w:line="350" w:lineRule="auto"/>
        <w:ind w:left="153" w:right="164"/>
      </w:pPr>
      <w: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w:t>
      </w:r>
      <w:r>
        <w:rPr>
          <w:spacing w:val="-2"/>
        </w:rPr>
        <w:t>деятельности;</w:t>
      </w:r>
    </w:p>
    <w:p w:rsidR="00CC59FA">
      <w:pPr>
        <w:pStyle w:val="BodyText"/>
        <w:spacing w:line="350" w:lineRule="auto"/>
        <w:ind w:left="153" w:right="159" w:firstLine="707"/>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CC59FA">
      <w:pPr>
        <w:pStyle w:val="BodyText"/>
        <w:spacing w:line="350" w:lineRule="auto"/>
        <w:ind w:left="153" w:right="160"/>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left="152" w:right="165" w:firstLine="707"/>
      </w:pP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CC59FA" w:rsidP="00695CB5">
      <w:pPr>
        <w:pStyle w:val="ListParagraph"/>
        <w:numPr>
          <w:ilvl w:val="2"/>
          <w:numId w:val="49"/>
        </w:numPr>
        <w:tabs>
          <w:tab w:val="left" w:pos="1702"/>
        </w:tabs>
        <w:spacing w:before="2" w:line="348" w:lineRule="auto"/>
        <w:ind w:left="152" w:right="161" w:firstLine="708"/>
        <w:jc w:val="both"/>
        <w:rPr>
          <w:sz w:val="28"/>
        </w:rPr>
      </w:pPr>
      <w:r>
        <w:rPr>
          <w:sz w:val="28"/>
        </w:rPr>
        <w:t>Общее число часов, рекомендованных для изучения химии, – 136</w:t>
      </w:r>
      <w:r>
        <w:rPr>
          <w:spacing w:val="80"/>
          <w:sz w:val="28"/>
        </w:rPr>
        <w:t xml:space="preserve"> </w:t>
      </w:r>
      <w:r>
        <w:rPr>
          <w:sz w:val="28"/>
        </w:rPr>
        <w:t>часов: в 8 классе – 68 часов (2 часа в неделю), в 9 классе – 68 часов (2 часа в</w:t>
      </w:r>
      <w:r>
        <w:rPr>
          <w:spacing w:val="40"/>
          <w:sz w:val="28"/>
        </w:rPr>
        <w:t xml:space="preserve"> </w:t>
      </w:r>
      <w:r>
        <w:rPr>
          <w:spacing w:val="-2"/>
          <w:sz w:val="28"/>
        </w:rPr>
        <w:t>неделю).</w:t>
      </w:r>
    </w:p>
    <w:p w:rsidR="00CC59FA" w:rsidP="00695CB5">
      <w:pPr>
        <w:pStyle w:val="ListParagraph"/>
        <w:numPr>
          <w:ilvl w:val="1"/>
          <w:numId w:val="73"/>
        </w:numPr>
        <w:tabs>
          <w:tab w:val="left" w:pos="1491"/>
        </w:tabs>
        <w:spacing w:before="8"/>
        <w:ind w:left="1491" w:hanging="631"/>
        <w:jc w:val="both"/>
        <w:rPr>
          <w:sz w:val="28"/>
        </w:rPr>
      </w:pPr>
      <w:r>
        <w:rPr>
          <w:sz w:val="28"/>
        </w:rPr>
        <w:t>Содержание обучения</w:t>
      </w:r>
      <w:r>
        <w:rPr>
          <w:spacing w:val="-4"/>
          <w:sz w:val="28"/>
        </w:rPr>
        <w:t xml:space="preserve"> </w:t>
      </w:r>
      <w:r>
        <w:rPr>
          <w:sz w:val="28"/>
        </w:rPr>
        <w:t>в 8</w:t>
      </w:r>
      <w:r>
        <w:rPr>
          <w:spacing w:val="-3"/>
          <w:sz w:val="28"/>
        </w:rPr>
        <w:t xml:space="preserve"> </w:t>
      </w:r>
      <w:r>
        <w:rPr>
          <w:spacing w:val="-2"/>
          <w:sz w:val="28"/>
        </w:rPr>
        <w:t>классе.</w:t>
      </w:r>
    </w:p>
    <w:p w:rsidR="00CC59FA" w:rsidP="00695CB5">
      <w:pPr>
        <w:pStyle w:val="ListParagraph"/>
        <w:numPr>
          <w:ilvl w:val="2"/>
          <w:numId w:val="73"/>
        </w:numPr>
        <w:tabs>
          <w:tab w:val="left" w:pos="1701"/>
        </w:tabs>
        <w:spacing w:before="145"/>
        <w:ind w:left="1701" w:hanging="841"/>
        <w:jc w:val="both"/>
        <w:rPr>
          <w:sz w:val="28"/>
        </w:rPr>
      </w:pPr>
      <w:r>
        <w:rPr>
          <w:sz w:val="28"/>
        </w:rPr>
        <w:t>Первоначальные</w:t>
      </w:r>
      <w:r>
        <w:rPr>
          <w:spacing w:val="-8"/>
          <w:sz w:val="28"/>
        </w:rPr>
        <w:t xml:space="preserve"> </w:t>
      </w:r>
      <w:r>
        <w:rPr>
          <w:sz w:val="28"/>
        </w:rPr>
        <w:t>химические</w:t>
      </w:r>
      <w:r>
        <w:rPr>
          <w:spacing w:val="-7"/>
          <w:sz w:val="28"/>
        </w:rPr>
        <w:t xml:space="preserve"> </w:t>
      </w:r>
      <w:r>
        <w:rPr>
          <w:spacing w:val="-2"/>
          <w:sz w:val="28"/>
        </w:rPr>
        <w:t>понятия.</w:t>
      </w:r>
    </w:p>
    <w:p w:rsidR="00CC59FA">
      <w:pPr>
        <w:pStyle w:val="BodyText"/>
        <w:spacing w:before="151" w:line="348" w:lineRule="auto"/>
        <w:ind w:left="152" w:right="161" w:firstLine="707"/>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CC59FA">
      <w:pPr>
        <w:pStyle w:val="BodyText"/>
        <w:spacing w:before="7"/>
        <w:ind w:left="859" w:firstLine="0"/>
      </w:pPr>
      <w:r>
        <w:t>Атомы</w:t>
      </w:r>
      <w:r>
        <w:rPr>
          <w:spacing w:val="28"/>
        </w:rPr>
        <w:t xml:space="preserve"> </w:t>
      </w:r>
      <w:r>
        <w:t>и</w:t>
      </w:r>
      <w:r>
        <w:rPr>
          <w:spacing w:val="30"/>
        </w:rPr>
        <w:t xml:space="preserve"> </w:t>
      </w:r>
      <w:r>
        <w:t>молекулы.</w:t>
      </w:r>
      <w:r>
        <w:rPr>
          <w:spacing w:val="34"/>
        </w:rPr>
        <w:t xml:space="preserve"> </w:t>
      </w:r>
      <w:r>
        <w:t>Химические</w:t>
      </w:r>
      <w:r>
        <w:rPr>
          <w:spacing w:val="27"/>
        </w:rPr>
        <w:t xml:space="preserve"> </w:t>
      </w:r>
      <w:r>
        <w:t>элементы.</w:t>
      </w:r>
      <w:r>
        <w:rPr>
          <w:spacing w:val="30"/>
        </w:rPr>
        <w:t xml:space="preserve"> </w:t>
      </w:r>
      <w:r>
        <w:t>Символы</w:t>
      </w:r>
      <w:r>
        <w:rPr>
          <w:spacing w:val="31"/>
        </w:rPr>
        <w:t xml:space="preserve"> </w:t>
      </w:r>
      <w:r>
        <w:t>химических</w:t>
      </w:r>
      <w:r>
        <w:rPr>
          <w:spacing w:val="27"/>
        </w:rPr>
        <w:t xml:space="preserve"> </w:t>
      </w:r>
      <w:r>
        <w:rPr>
          <w:spacing w:val="-2"/>
        </w:rPr>
        <w:t>элементов.</w:t>
      </w:r>
    </w:p>
    <w:p w:rsidR="00CC59FA">
      <w:pPr>
        <w:pStyle w:val="BodyText"/>
        <w:spacing w:before="146"/>
        <w:ind w:firstLine="0"/>
      </w:pPr>
      <w:r>
        <w:t>Простые</w:t>
      </w:r>
      <w:r>
        <w:rPr>
          <w:spacing w:val="-9"/>
        </w:rPr>
        <w:t xml:space="preserve"> </w:t>
      </w:r>
      <w:r>
        <w:t>и сложные</w:t>
      </w:r>
      <w:r>
        <w:rPr>
          <w:spacing w:val="-6"/>
        </w:rPr>
        <w:t xml:space="preserve"> </w:t>
      </w:r>
      <w:r>
        <w:t>вещества.</w:t>
      </w:r>
      <w:r>
        <w:rPr>
          <w:spacing w:val="-4"/>
        </w:rPr>
        <w:t xml:space="preserve"> </w:t>
      </w:r>
      <w:r>
        <w:t>Атомно­молекулярное</w:t>
      </w:r>
      <w:r>
        <w:rPr>
          <w:spacing w:val="-2"/>
        </w:rPr>
        <w:t xml:space="preserve"> учение.</w:t>
      </w:r>
    </w:p>
    <w:p w:rsidR="00CC59FA">
      <w:pPr>
        <w:pStyle w:val="BodyText"/>
        <w:spacing w:before="150" w:line="348" w:lineRule="auto"/>
        <w:ind w:right="161"/>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CC59FA">
      <w:pPr>
        <w:pStyle w:val="BodyText"/>
        <w:spacing w:before="7" w:line="348" w:lineRule="auto"/>
        <w:ind w:right="166"/>
      </w:pPr>
      <w:r>
        <w:t xml:space="preserve">Количество вещества. Моль. Молярная масса. Взаимосвязь количества, массы и числа структурных единиц вещества. Расчёты по формулам химических </w:t>
      </w:r>
      <w:r>
        <w:rPr>
          <w:spacing w:val="-2"/>
        </w:rPr>
        <w:t>соединений.</w:t>
      </w:r>
    </w:p>
    <w:p w:rsidR="00CC59FA">
      <w:pPr>
        <w:pStyle w:val="BodyText"/>
        <w:spacing w:before="7" w:line="350" w:lineRule="auto"/>
        <w:ind w:right="166"/>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CC59FA">
      <w:pPr>
        <w:pStyle w:val="BodyText"/>
        <w:spacing w:line="350" w:lineRule="auto"/>
        <w:ind w:right="158"/>
      </w:pPr>
      <w: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w:t>
      </w:r>
      <w:r>
        <w:rPr>
          <w:spacing w:val="-2"/>
        </w:rPr>
        <w:t xml:space="preserve"> </w:t>
      </w:r>
      <w:r>
        <w:t>хлоридом</w:t>
      </w:r>
      <w:r>
        <w:rPr>
          <w:spacing w:val="-3"/>
        </w:rPr>
        <w:t xml:space="preserve"> </w:t>
      </w:r>
      <w:r>
        <w:t>бария, разложение</w:t>
      </w:r>
      <w:r>
        <w:rPr>
          <w:spacing w:val="-2"/>
        </w:rPr>
        <w:t xml:space="preserve"> </w:t>
      </w:r>
      <w:r>
        <w:t>гидроксида меди (II) при нагревании, взаимодействие</w:t>
      </w:r>
      <w:r>
        <w:rPr>
          <w:spacing w:val="37"/>
        </w:rPr>
        <w:t xml:space="preserve"> </w:t>
      </w:r>
      <w:r>
        <w:t>железа</w:t>
      </w:r>
      <w:r>
        <w:rPr>
          <w:spacing w:val="37"/>
        </w:rPr>
        <w:t xml:space="preserve"> </w:t>
      </w:r>
      <w:r>
        <w:t>с</w:t>
      </w:r>
      <w:r>
        <w:rPr>
          <w:spacing w:val="40"/>
        </w:rPr>
        <w:t xml:space="preserve"> </w:t>
      </w:r>
      <w:r>
        <w:t>раствором</w:t>
      </w:r>
      <w:r>
        <w:rPr>
          <w:spacing w:val="40"/>
        </w:rPr>
        <w:t xml:space="preserve"> </w:t>
      </w:r>
      <w:r>
        <w:t>соли</w:t>
      </w:r>
      <w:r>
        <w:rPr>
          <w:spacing w:val="40"/>
        </w:rPr>
        <w:t xml:space="preserve"> </w:t>
      </w:r>
      <w:r>
        <w:t>меди</w:t>
      </w:r>
      <w:r>
        <w:rPr>
          <w:spacing w:val="40"/>
        </w:rPr>
        <w:t xml:space="preserve"> </w:t>
      </w:r>
      <w:r>
        <w:t>(II),</w:t>
      </w:r>
      <w:r>
        <w:rPr>
          <w:spacing w:val="39"/>
        </w:rPr>
        <w:t xml:space="preserve"> </w:t>
      </w:r>
      <w:r>
        <w:t>изучение</w:t>
      </w:r>
      <w:r>
        <w:rPr>
          <w:spacing w:val="37"/>
        </w:rPr>
        <w:t xml:space="preserve"> </w:t>
      </w:r>
      <w:r>
        <w:t>способов</w:t>
      </w:r>
      <w:r>
        <w:rPr>
          <w:spacing w:val="40"/>
        </w:rPr>
        <w:t xml:space="preserve"> </w:t>
      </w:r>
      <w:r>
        <w:t>разделения</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left="152" w:right="164" w:firstLine="0"/>
      </w:pPr>
      <w:r>
        <w:t>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w:t>
      </w:r>
      <w:r>
        <w:rPr>
          <w:spacing w:val="40"/>
        </w:rPr>
        <w:t xml:space="preserve"> </w:t>
      </w:r>
      <w:r>
        <w:t>создание моделей молекул (шаростержневых).</w:t>
      </w:r>
    </w:p>
    <w:p w:rsidR="00CC59FA" w:rsidP="00695CB5">
      <w:pPr>
        <w:pStyle w:val="ListParagraph"/>
        <w:numPr>
          <w:ilvl w:val="2"/>
          <w:numId w:val="73"/>
        </w:numPr>
        <w:tabs>
          <w:tab w:val="left" w:pos="1700"/>
        </w:tabs>
        <w:spacing w:line="322" w:lineRule="exact"/>
        <w:ind w:left="1700" w:hanging="841"/>
        <w:jc w:val="both"/>
        <w:rPr>
          <w:sz w:val="28"/>
        </w:rPr>
      </w:pPr>
      <w:r>
        <w:rPr>
          <w:sz w:val="28"/>
        </w:rPr>
        <w:t>Важнейшие</w:t>
      </w:r>
      <w:r>
        <w:rPr>
          <w:spacing w:val="-7"/>
          <w:sz w:val="28"/>
        </w:rPr>
        <w:t xml:space="preserve"> </w:t>
      </w:r>
      <w:r>
        <w:rPr>
          <w:sz w:val="28"/>
        </w:rPr>
        <w:t>представители</w:t>
      </w:r>
      <w:r>
        <w:rPr>
          <w:spacing w:val="-5"/>
          <w:sz w:val="28"/>
        </w:rPr>
        <w:t xml:space="preserve"> </w:t>
      </w:r>
      <w:r>
        <w:rPr>
          <w:sz w:val="28"/>
        </w:rPr>
        <w:t>неорганических</w:t>
      </w:r>
      <w:r>
        <w:rPr>
          <w:spacing w:val="-7"/>
          <w:sz w:val="28"/>
        </w:rPr>
        <w:t xml:space="preserve"> </w:t>
      </w:r>
      <w:r>
        <w:rPr>
          <w:spacing w:val="-2"/>
          <w:sz w:val="28"/>
        </w:rPr>
        <w:t>веществ.</w:t>
      </w:r>
    </w:p>
    <w:p w:rsidR="00CC59FA">
      <w:pPr>
        <w:pStyle w:val="BodyText"/>
        <w:spacing w:before="146" w:line="350" w:lineRule="auto"/>
        <w:ind w:right="161"/>
      </w:pPr>
      <w:r>
        <w:t>Воздух – смесь газов. Состав воздуха. Кислород – элемент и простое</w:t>
      </w:r>
      <w:r>
        <w:rPr>
          <w:spacing w:val="80"/>
        </w:rPr>
        <w:t xml:space="preserve"> </w:t>
      </w:r>
      <w:r>
        <w:t>вещество. Нахождение кислорода в природе, физические и химические свойства (реакции горения). Оксиды. Применение кислорода. Способы получения кислорода</w:t>
      </w:r>
      <w:r>
        <w:rPr>
          <w:spacing w:val="40"/>
        </w:rPr>
        <w:t xml:space="preserve"> </w:t>
      </w:r>
      <w:r>
        <w:t>в лаборатории и промышленности. Круговорот кислорода в природе. Озон – аллотропная модификация кислорода.</w:t>
      </w:r>
    </w:p>
    <w:p w:rsidR="00CC59FA">
      <w:pPr>
        <w:pStyle w:val="BodyText"/>
        <w:spacing w:line="350" w:lineRule="auto"/>
        <w:ind w:right="161" w:firstLine="707"/>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CC59FA">
      <w:pPr>
        <w:pStyle w:val="BodyText"/>
        <w:spacing w:line="348" w:lineRule="auto"/>
        <w:ind w:right="164" w:firstLine="707"/>
      </w:pPr>
      <w:r>
        <w:t xml:space="preserve">Водород – элемент и простое вещество. Нахождение водорода в природе, физические и химические свойства, применение, способы получения. Кислоты и </w:t>
      </w:r>
      <w:r>
        <w:rPr>
          <w:spacing w:val="-2"/>
        </w:rPr>
        <w:t>соли.</w:t>
      </w:r>
    </w:p>
    <w:p w:rsidR="00CC59FA">
      <w:pPr>
        <w:pStyle w:val="BodyText"/>
        <w:spacing w:before="7"/>
        <w:ind w:left="860" w:firstLine="0"/>
      </w:pPr>
      <w:r>
        <w:t>Молярный</w:t>
      </w:r>
      <w:r>
        <w:rPr>
          <w:spacing w:val="-1"/>
        </w:rPr>
        <w:t xml:space="preserve"> </w:t>
      </w:r>
      <w:r>
        <w:t>объём</w:t>
      </w:r>
      <w:r>
        <w:rPr>
          <w:spacing w:val="-3"/>
        </w:rPr>
        <w:t xml:space="preserve"> </w:t>
      </w:r>
      <w:r>
        <w:t>газов.</w:t>
      </w:r>
      <w:r>
        <w:rPr>
          <w:spacing w:val="2"/>
        </w:rPr>
        <w:t xml:space="preserve"> </w:t>
      </w:r>
      <w:r>
        <w:t>Расчёты</w:t>
      </w:r>
      <w:r>
        <w:rPr>
          <w:spacing w:val="-9"/>
        </w:rPr>
        <w:t xml:space="preserve"> </w:t>
      </w:r>
      <w:r>
        <w:t>по</w:t>
      </w:r>
      <w:r>
        <w:rPr>
          <w:spacing w:val="-1"/>
        </w:rPr>
        <w:t xml:space="preserve"> </w:t>
      </w:r>
      <w:r>
        <w:t>химическим</w:t>
      </w:r>
      <w:r>
        <w:rPr>
          <w:spacing w:val="-2"/>
        </w:rPr>
        <w:t xml:space="preserve"> уравнениям.</w:t>
      </w:r>
    </w:p>
    <w:p w:rsidR="00CC59FA">
      <w:pPr>
        <w:pStyle w:val="BodyText"/>
        <w:spacing w:before="146" w:line="350" w:lineRule="auto"/>
        <w:ind w:left="152" w:right="163" w:firstLine="707"/>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CC59FA">
      <w:pPr>
        <w:pStyle w:val="BodyText"/>
        <w:spacing w:line="350" w:lineRule="auto"/>
        <w:ind w:right="161"/>
      </w:pPr>
      <w:r>
        <w:t>Классификация неорганических соединений. Оксиды. Классификация</w:t>
      </w:r>
      <w:r>
        <w:rPr>
          <w:spacing w:val="40"/>
        </w:rPr>
        <w:t xml:space="preserve"> </w:t>
      </w:r>
      <w:r>
        <w:t>оксидов: солеобразующие (основные, кислотные, амфотерные) и</w:t>
      </w:r>
      <w:r>
        <w:rPr>
          <w:spacing w:val="40"/>
        </w:rPr>
        <w:t xml:space="preserve"> </w:t>
      </w:r>
      <w:r>
        <w:t>несолеобразующие. Номенклатура оксидов. Физические и химические свойства оксидов. Получение оксидов.</w:t>
      </w:r>
    </w:p>
    <w:p w:rsidR="00CC59FA">
      <w:pPr>
        <w:pStyle w:val="BodyText"/>
        <w:spacing w:line="348" w:lineRule="auto"/>
        <w:ind w:right="166"/>
      </w:pPr>
      <w:r>
        <w:t>Основания. Классификация оснований: щёлочи и нерастворимые основания. Номенклатура оснований. Физические и химические свойства оснований.</w:t>
      </w:r>
      <w:r>
        <w:rPr>
          <w:spacing w:val="40"/>
        </w:rPr>
        <w:t xml:space="preserve"> </w:t>
      </w:r>
      <w:r>
        <w:t>Получение оснований.</w:t>
      </w:r>
    </w:p>
    <w:p w:rsidR="00CC59FA">
      <w:pPr>
        <w:pStyle w:val="BodyText"/>
        <w:spacing w:before="4" w:line="348" w:lineRule="auto"/>
        <w:ind w:right="162"/>
      </w:pPr>
      <w:r>
        <w:t>Кислоты. Классификация кислот. Номенклатура кислот. Физические и химические</w:t>
      </w:r>
      <w:r>
        <w:rPr>
          <w:spacing w:val="54"/>
        </w:rPr>
        <w:t xml:space="preserve"> </w:t>
      </w:r>
      <w:r>
        <w:t>свойства</w:t>
      </w:r>
      <w:r>
        <w:rPr>
          <w:spacing w:val="57"/>
        </w:rPr>
        <w:t xml:space="preserve"> </w:t>
      </w:r>
      <w:r>
        <w:t>кислот.</w:t>
      </w:r>
      <w:r>
        <w:rPr>
          <w:spacing w:val="60"/>
        </w:rPr>
        <w:t xml:space="preserve"> </w:t>
      </w:r>
      <w:r>
        <w:t>Ряд</w:t>
      </w:r>
      <w:r>
        <w:rPr>
          <w:spacing w:val="59"/>
        </w:rPr>
        <w:t xml:space="preserve"> </w:t>
      </w:r>
      <w:r>
        <w:t>активности</w:t>
      </w:r>
      <w:r>
        <w:rPr>
          <w:spacing w:val="59"/>
        </w:rPr>
        <w:t xml:space="preserve"> </w:t>
      </w:r>
      <w:r>
        <w:t>металлов</w:t>
      </w:r>
      <w:r>
        <w:rPr>
          <w:spacing w:val="53"/>
        </w:rPr>
        <w:t xml:space="preserve"> </w:t>
      </w:r>
      <w:r>
        <w:t>Н.Н.</w:t>
      </w:r>
      <w:r>
        <w:rPr>
          <w:spacing w:val="1"/>
        </w:rPr>
        <w:t xml:space="preserve"> </w:t>
      </w:r>
      <w:r>
        <w:t>Бекетова.</w:t>
      </w:r>
      <w:r>
        <w:rPr>
          <w:spacing w:val="60"/>
        </w:rPr>
        <w:t xml:space="preserve"> </w:t>
      </w:r>
      <w:r>
        <w:rPr>
          <w:spacing w:val="-2"/>
        </w:rPr>
        <w:t>Получение</w:t>
      </w:r>
    </w:p>
    <w:p w:rsidR="00CC59FA">
      <w:pPr>
        <w:spacing w:line="348" w:lineRule="auto"/>
        <w:sectPr>
          <w:pgSz w:w="11910" w:h="16840"/>
          <w:pgMar w:top="1040" w:right="400" w:bottom="740" w:left="980" w:header="578" w:footer="547" w:gutter="0"/>
          <w:cols w:space="720"/>
        </w:sectPr>
      </w:pPr>
    </w:p>
    <w:p w:rsidR="00CC59FA">
      <w:pPr>
        <w:pStyle w:val="BodyText"/>
        <w:spacing w:before="86"/>
        <w:ind w:left="152" w:firstLine="0"/>
        <w:jc w:val="left"/>
      </w:pPr>
      <w:r>
        <w:rPr>
          <w:spacing w:val="-2"/>
        </w:rPr>
        <w:t>кислот.</w:t>
      </w:r>
    </w:p>
    <w:p w:rsidR="00CC59FA">
      <w:pPr>
        <w:pStyle w:val="BodyText"/>
        <w:spacing w:before="151"/>
        <w:ind w:left="859" w:firstLine="0"/>
        <w:jc w:val="left"/>
      </w:pPr>
      <w:r>
        <w:t>Соли.</w:t>
      </w:r>
      <w:r>
        <w:rPr>
          <w:spacing w:val="-1"/>
        </w:rPr>
        <w:t xml:space="preserve"> </w:t>
      </w:r>
      <w:r>
        <w:t>Номенклатура</w:t>
      </w:r>
      <w:r>
        <w:rPr>
          <w:spacing w:val="1"/>
        </w:rPr>
        <w:t xml:space="preserve"> </w:t>
      </w:r>
      <w:r>
        <w:rPr>
          <w:spacing w:val="-2"/>
        </w:rPr>
        <w:t>солей.</w:t>
      </w:r>
    </w:p>
    <w:p w:rsidR="00CC59FA">
      <w:pPr>
        <w:pStyle w:val="BodyText"/>
        <w:spacing w:before="145" w:line="352" w:lineRule="auto"/>
        <w:ind w:left="859" w:right="949" w:firstLine="0"/>
        <w:jc w:val="left"/>
      </w:pPr>
      <w:r>
        <w:t>Физические и химические свойства солей. Получение солей. Генетическая</w:t>
      </w:r>
      <w:r>
        <w:rPr>
          <w:spacing w:val="-7"/>
        </w:rPr>
        <w:t xml:space="preserve"> </w:t>
      </w:r>
      <w:r>
        <w:t>связь</w:t>
      </w:r>
      <w:r>
        <w:rPr>
          <w:spacing w:val="-6"/>
        </w:rPr>
        <w:t xml:space="preserve"> </w:t>
      </w:r>
      <w:r>
        <w:t>между</w:t>
      </w:r>
      <w:r>
        <w:rPr>
          <w:spacing w:val="-10"/>
        </w:rPr>
        <w:t xml:space="preserve"> </w:t>
      </w:r>
      <w:r>
        <w:t>классами</w:t>
      </w:r>
      <w:r>
        <w:rPr>
          <w:spacing w:val="-5"/>
        </w:rPr>
        <w:t xml:space="preserve"> </w:t>
      </w:r>
      <w:r>
        <w:t>неорганических</w:t>
      </w:r>
      <w:r>
        <w:rPr>
          <w:spacing w:val="-6"/>
        </w:rPr>
        <w:t xml:space="preserve"> </w:t>
      </w:r>
      <w:r>
        <w:t>соединений.</w:t>
      </w:r>
    </w:p>
    <w:p w:rsidR="00CC59FA">
      <w:pPr>
        <w:pStyle w:val="BodyText"/>
        <w:spacing w:line="350" w:lineRule="auto"/>
        <w:ind w:right="161"/>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w:t>
      </w:r>
      <w:r>
        <w:rPr>
          <w:spacing w:val="-1"/>
        </w:rPr>
        <w:t xml:space="preserve"> </w:t>
      </w:r>
      <w:r>
        <w:t>наблюдение образцов веществ количеством</w:t>
      </w:r>
      <w:r>
        <w:rPr>
          <w:spacing w:val="-1"/>
        </w:rPr>
        <w:t xml:space="preserve"> </w:t>
      </w:r>
      <w:r>
        <w:t>1 моль,</w:t>
      </w:r>
      <w:r>
        <w:rPr>
          <w:spacing w:val="-1"/>
        </w:rPr>
        <w:t xml:space="preserve"> </w:t>
      </w:r>
      <w:r>
        <w:t>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w:t>
      </w:r>
      <w:r>
        <w:rPr>
          <w:spacing w:val="-6"/>
        </w:rPr>
        <w:t xml:space="preserve"> </w:t>
      </w:r>
      <w:r>
        <w:t>изменения</w:t>
      </w:r>
      <w:r>
        <w:rPr>
          <w:spacing w:val="-6"/>
        </w:rPr>
        <w:t xml:space="preserve"> </w:t>
      </w:r>
      <w:r>
        <w:t>окраски индикаторов</w:t>
      </w:r>
      <w:r>
        <w:rPr>
          <w:spacing w:val="-6"/>
        </w:rPr>
        <w:t xml:space="preserve"> </w:t>
      </w:r>
      <w:r>
        <w:t>в</w:t>
      </w:r>
      <w:r>
        <w:rPr>
          <w:spacing w:val="-2"/>
        </w:rPr>
        <w:t xml:space="preserve"> </w:t>
      </w:r>
      <w:r>
        <w:t>растворах</w:t>
      </w:r>
      <w:r>
        <w:rPr>
          <w:spacing w:val="-5"/>
        </w:rPr>
        <w:t xml:space="preserve"> </w:t>
      </w:r>
      <w:r>
        <w:t>кислот</w:t>
      </w:r>
      <w:r>
        <w:rPr>
          <w:spacing w:val="-4"/>
        </w:rPr>
        <w:t xml:space="preserve"> </w:t>
      </w:r>
      <w:r>
        <w:t>и</w:t>
      </w:r>
      <w:r>
        <w:rPr>
          <w:spacing w:val="-3"/>
        </w:rPr>
        <w:t xml:space="preserve"> </w:t>
      </w:r>
      <w:r>
        <w:t>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CC59FA" w:rsidP="00695CB5">
      <w:pPr>
        <w:pStyle w:val="ListParagraph"/>
        <w:numPr>
          <w:ilvl w:val="2"/>
          <w:numId w:val="73"/>
        </w:numPr>
        <w:tabs>
          <w:tab w:val="left" w:pos="1700"/>
        </w:tabs>
        <w:spacing w:line="350" w:lineRule="auto"/>
        <w:ind w:left="151" w:right="161" w:firstLine="708"/>
        <w:jc w:val="both"/>
        <w:rPr>
          <w:sz w:val="28"/>
        </w:rPr>
      </w:pPr>
      <w:r>
        <w:rPr>
          <w:sz w:val="28"/>
        </w:rPr>
        <w:t>Периодический закон и Периодическая система химических элементов Д.И. Менделеева. Строение атомов. Химическая связь. Окислительно- восстановительные реакции.</w:t>
      </w:r>
    </w:p>
    <w:p w:rsidR="00CC59FA">
      <w:pPr>
        <w:pStyle w:val="BodyText"/>
        <w:spacing w:line="350" w:lineRule="auto"/>
        <w:ind w:right="163"/>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CC59FA">
      <w:pPr>
        <w:pStyle w:val="BodyText"/>
        <w:spacing w:line="350" w:lineRule="auto"/>
        <w:ind w:right="168"/>
      </w:pPr>
      <w:r>
        <w:t>Периодический</w:t>
      </w:r>
      <w:r>
        <w:rPr>
          <w:spacing w:val="80"/>
          <w:w w:val="150"/>
        </w:rPr>
        <w:t xml:space="preserve"> </w:t>
      </w:r>
      <w:r>
        <w:t>закон.</w:t>
      </w:r>
      <w:r>
        <w:rPr>
          <w:spacing w:val="80"/>
          <w:w w:val="150"/>
        </w:rPr>
        <w:t xml:space="preserve"> </w:t>
      </w:r>
      <w:r>
        <w:t>Периодическая</w:t>
      </w:r>
      <w:r>
        <w:rPr>
          <w:spacing w:val="80"/>
          <w:w w:val="150"/>
        </w:rPr>
        <w:t xml:space="preserve"> </w:t>
      </w:r>
      <w:r>
        <w:t>система</w:t>
      </w:r>
      <w:r>
        <w:rPr>
          <w:spacing w:val="80"/>
          <w:w w:val="150"/>
        </w:rPr>
        <w:t xml:space="preserve"> </w:t>
      </w:r>
      <w:r>
        <w:t>химических</w:t>
      </w:r>
      <w:r>
        <w:rPr>
          <w:spacing w:val="80"/>
          <w:w w:val="150"/>
        </w:rPr>
        <w:t xml:space="preserve"> </w:t>
      </w:r>
      <w:r>
        <w:t>элементов Д.И.</w:t>
      </w:r>
      <w:r>
        <w:rPr>
          <w:spacing w:val="-1"/>
        </w:rPr>
        <w:t xml:space="preserve"> </w:t>
      </w:r>
      <w:r>
        <w:t>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CC59FA">
      <w:pPr>
        <w:pStyle w:val="BodyText"/>
        <w:spacing w:line="317" w:lineRule="exact"/>
        <w:ind w:left="859" w:firstLine="0"/>
      </w:pPr>
      <w:r>
        <w:t>Строение</w:t>
      </w:r>
      <w:r>
        <w:rPr>
          <w:spacing w:val="21"/>
        </w:rPr>
        <w:t xml:space="preserve">  </w:t>
      </w:r>
      <w:r>
        <w:t>атомов.</w:t>
      </w:r>
      <w:r>
        <w:rPr>
          <w:spacing w:val="22"/>
        </w:rPr>
        <w:t xml:space="preserve">  </w:t>
      </w:r>
      <w:r>
        <w:t>Состав</w:t>
      </w:r>
      <w:r>
        <w:rPr>
          <w:spacing w:val="79"/>
          <w:w w:val="150"/>
        </w:rPr>
        <w:t xml:space="preserve"> </w:t>
      </w:r>
      <w:r>
        <w:t>атомных</w:t>
      </w:r>
      <w:r>
        <w:rPr>
          <w:spacing w:val="24"/>
        </w:rPr>
        <w:t xml:space="preserve">  </w:t>
      </w:r>
      <w:r>
        <w:t>ядер.</w:t>
      </w:r>
      <w:r>
        <w:rPr>
          <w:spacing w:val="23"/>
        </w:rPr>
        <w:t xml:space="preserve">  </w:t>
      </w:r>
      <w:r>
        <w:t>Изотопы.</w:t>
      </w:r>
      <w:r>
        <w:rPr>
          <w:spacing w:val="23"/>
        </w:rPr>
        <w:t xml:space="preserve">  </w:t>
      </w:r>
      <w:r>
        <w:t>Электроны.</w:t>
      </w:r>
      <w:r>
        <w:rPr>
          <w:spacing w:val="80"/>
          <w:w w:val="150"/>
        </w:rPr>
        <w:t xml:space="preserve"> </w:t>
      </w:r>
      <w:r>
        <w:rPr>
          <w:spacing w:val="-2"/>
        </w:rPr>
        <w:t>Строение</w:t>
      </w:r>
    </w:p>
    <w:p w:rsidR="00CC59FA">
      <w:pPr>
        <w:spacing w:line="317" w:lineRule="exact"/>
        <w:sectPr>
          <w:pgSz w:w="11910" w:h="16840"/>
          <w:pgMar w:top="1040" w:right="400" w:bottom="740" w:left="980" w:header="578" w:footer="547" w:gutter="0"/>
          <w:cols w:space="720"/>
        </w:sectPr>
      </w:pPr>
    </w:p>
    <w:p w:rsidR="00CC59FA">
      <w:pPr>
        <w:pStyle w:val="BodyText"/>
        <w:spacing w:before="86" w:line="350" w:lineRule="auto"/>
        <w:ind w:left="152" w:right="163" w:firstLine="0"/>
      </w:pPr>
      <w:r>
        <w:t>электронных оболочек атомов первых 20 химических элементов Периодической системы Д.И. Менделеева. Характеристика химического элемента по его</w:t>
      </w:r>
      <w:r>
        <w:rPr>
          <w:spacing w:val="80"/>
        </w:rPr>
        <w:t xml:space="preserve"> </w:t>
      </w:r>
      <w:r>
        <w:t>положению в Периодической системе Д.И. Менделеева.</w:t>
      </w:r>
    </w:p>
    <w:p w:rsidR="00CC59FA">
      <w:pPr>
        <w:pStyle w:val="BodyText"/>
        <w:spacing w:before="2" w:line="350" w:lineRule="auto"/>
        <w:ind w:right="161"/>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CC59FA">
      <w:pPr>
        <w:pStyle w:val="BodyText"/>
        <w:spacing w:line="317" w:lineRule="exact"/>
        <w:ind w:left="859" w:firstLine="0"/>
      </w:pPr>
      <w:r>
        <w:t>Химическая</w:t>
      </w:r>
      <w:r>
        <w:rPr>
          <w:spacing w:val="57"/>
        </w:rPr>
        <w:t xml:space="preserve">   </w:t>
      </w:r>
      <w:r>
        <w:t>связь.</w:t>
      </w:r>
      <w:r>
        <w:rPr>
          <w:spacing w:val="59"/>
        </w:rPr>
        <w:t xml:space="preserve">   </w:t>
      </w:r>
      <w:r>
        <w:t>Ковалентная</w:t>
      </w:r>
      <w:r>
        <w:rPr>
          <w:spacing w:val="58"/>
        </w:rPr>
        <w:t xml:space="preserve">   </w:t>
      </w:r>
      <w:r>
        <w:t>(полярная</w:t>
      </w:r>
      <w:r>
        <w:rPr>
          <w:spacing w:val="57"/>
        </w:rPr>
        <w:t xml:space="preserve">   </w:t>
      </w:r>
      <w:r>
        <w:t>и</w:t>
      </w:r>
      <w:r>
        <w:rPr>
          <w:spacing w:val="57"/>
        </w:rPr>
        <w:t xml:space="preserve">   </w:t>
      </w:r>
      <w:r>
        <w:t>неполярная)</w:t>
      </w:r>
      <w:r>
        <w:rPr>
          <w:spacing w:val="58"/>
        </w:rPr>
        <w:t xml:space="preserve">   </w:t>
      </w:r>
      <w:r>
        <w:rPr>
          <w:spacing w:val="-2"/>
        </w:rPr>
        <w:t>связь.</w:t>
      </w:r>
    </w:p>
    <w:p w:rsidR="00CC59FA">
      <w:pPr>
        <w:pStyle w:val="BodyText"/>
        <w:spacing w:before="150"/>
        <w:ind w:firstLine="0"/>
      </w:pPr>
      <w:r>
        <w:t>Электроотрицательность</w:t>
      </w:r>
      <w:r>
        <w:rPr>
          <w:spacing w:val="-8"/>
        </w:rPr>
        <w:t xml:space="preserve"> </w:t>
      </w:r>
      <w:r>
        <w:t>химических</w:t>
      </w:r>
      <w:r>
        <w:rPr>
          <w:spacing w:val="-3"/>
        </w:rPr>
        <w:t xml:space="preserve"> </w:t>
      </w:r>
      <w:r>
        <w:t>элементов.</w:t>
      </w:r>
      <w:r>
        <w:rPr>
          <w:spacing w:val="-4"/>
        </w:rPr>
        <w:t xml:space="preserve"> </w:t>
      </w:r>
      <w:r>
        <w:t>Ионная</w:t>
      </w:r>
      <w:r>
        <w:rPr>
          <w:spacing w:val="-2"/>
        </w:rPr>
        <w:t xml:space="preserve"> связь.</w:t>
      </w:r>
    </w:p>
    <w:p w:rsidR="00CC59FA">
      <w:pPr>
        <w:pStyle w:val="BodyText"/>
        <w:spacing w:before="146" w:line="348" w:lineRule="auto"/>
        <w:ind w:right="166"/>
      </w:pPr>
      <w:r>
        <w:t>Степень окисления. Окислительно­восстановительные реакции. Процессы окисления и восстановления. Окислители и восстановители.</w:t>
      </w:r>
    </w:p>
    <w:p w:rsidR="00CC59FA">
      <w:pPr>
        <w:pStyle w:val="BodyText"/>
        <w:spacing w:before="6" w:line="350" w:lineRule="auto"/>
        <w:ind w:left="150" w:right="162"/>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CC59FA" w:rsidP="00695CB5">
      <w:pPr>
        <w:pStyle w:val="ListParagraph"/>
        <w:numPr>
          <w:ilvl w:val="2"/>
          <w:numId w:val="73"/>
        </w:numPr>
        <w:tabs>
          <w:tab w:val="left" w:pos="1699"/>
        </w:tabs>
        <w:spacing w:line="317" w:lineRule="exact"/>
        <w:ind w:left="1699" w:hanging="841"/>
        <w:jc w:val="both"/>
        <w:rPr>
          <w:sz w:val="28"/>
        </w:rPr>
      </w:pPr>
      <w:r>
        <w:rPr>
          <w:sz w:val="28"/>
        </w:rPr>
        <w:t>Межпредметные</w:t>
      </w:r>
      <w:r>
        <w:rPr>
          <w:spacing w:val="-6"/>
          <w:sz w:val="28"/>
        </w:rPr>
        <w:t xml:space="preserve"> </w:t>
      </w:r>
      <w:r>
        <w:rPr>
          <w:spacing w:val="-2"/>
          <w:sz w:val="28"/>
        </w:rPr>
        <w:t>связи.</w:t>
      </w:r>
    </w:p>
    <w:p w:rsidR="00CC59FA">
      <w:pPr>
        <w:pStyle w:val="BodyText"/>
        <w:spacing w:before="151" w:line="350" w:lineRule="auto"/>
        <w:ind w:left="150" w:right="165"/>
      </w:pPr>
      <w:r>
        <w:t>Реализация межпредметных связей при изучении химии в 8 классе осуществляется</w:t>
      </w:r>
      <w:r>
        <w:rPr>
          <w:spacing w:val="-3"/>
        </w:rPr>
        <w:t xml:space="preserve"> </w:t>
      </w:r>
      <w:r>
        <w:t>через</w:t>
      </w:r>
      <w:r>
        <w:rPr>
          <w:spacing w:val="-1"/>
        </w:rPr>
        <w:t xml:space="preserve"> </w:t>
      </w:r>
      <w:r>
        <w:t>использование</w:t>
      </w:r>
      <w:r>
        <w:rPr>
          <w:spacing w:val="-3"/>
        </w:rPr>
        <w:t xml:space="preserve"> </w:t>
      </w:r>
      <w:r>
        <w:t>как</w:t>
      </w:r>
      <w:r>
        <w:rPr>
          <w:spacing w:val="-3"/>
        </w:rPr>
        <w:t xml:space="preserve"> </w:t>
      </w:r>
      <w:r>
        <w:t>общих</w:t>
      </w:r>
      <w:r>
        <w:rPr>
          <w:spacing w:val="-2"/>
        </w:rPr>
        <w:t xml:space="preserve"> </w:t>
      </w:r>
      <w:r>
        <w:t>естественно­научных</w:t>
      </w:r>
      <w:r>
        <w:rPr>
          <w:spacing w:val="-3"/>
        </w:rPr>
        <w:t xml:space="preserve"> </w:t>
      </w:r>
      <w:r>
        <w:t>понятий,</w:t>
      </w:r>
      <w:r>
        <w:rPr>
          <w:spacing w:val="-4"/>
        </w:rPr>
        <w:t xml:space="preserve"> </w:t>
      </w:r>
      <w:r>
        <w:t>так</w:t>
      </w:r>
      <w:r>
        <w:rPr>
          <w:spacing w:val="-3"/>
        </w:rPr>
        <w:t xml:space="preserve"> </w:t>
      </w:r>
      <w:r>
        <w:t xml:space="preserve">и понятий, являющихся системными для отдельных предметов естественно­научного </w:t>
      </w:r>
      <w:r>
        <w:rPr>
          <w:spacing w:val="-2"/>
        </w:rPr>
        <w:t>цикла.</w:t>
      </w:r>
    </w:p>
    <w:p w:rsidR="00CC59FA">
      <w:pPr>
        <w:pStyle w:val="BodyText"/>
        <w:spacing w:line="350" w:lineRule="auto"/>
        <w:ind w:left="150" w:right="164"/>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CC59FA">
      <w:pPr>
        <w:pStyle w:val="BodyText"/>
        <w:spacing w:line="350" w:lineRule="auto"/>
        <w:ind w:left="150" w:right="163"/>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CC59FA">
      <w:pPr>
        <w:pStyle w:val="BodyText"/>
        <w:spacing w:line="322" w:lineRule="exact"/>
        <w:ind w:left="858" w:firstLine="0"/>
      </w:pPr>
      <w:r>
        <w:t>Биология:</w:t>
      </w:r>
      <w:r>
        <w:rPr>
          <w:spacing w:val="-3"/>
        </w:rPr>
        <w:t xml:space="preserve"> </w:t>
      </w:r>
      <w:r>
        <w:t>фотосинтез,</w:t>
      </w:r>
      <w:r>
        <w:rPr>
          <w:spacing w:val="-3"/>
        </w:rPr>
        <w:t xml:space="preserve"> </w:t>
      </w:r>
      <w:r>
        <w:t>дыхание,</w:t>
      </w:r>
      <w:r>
        <w:rPr>
          <w:spacing w:val="-3"/>
        </w:rPr>
        <w:t xml:space="preserve"> </w:t>
      </w:r>
      <w:r>
        <w:rPr>
          <w:spacing w:val="-2"/>
        </w:rPr>
        <w:t>биосфера.</w:t>
      </w:r>
    </w:p>
    <w:p w:rsidR="00CC59FA">
      <w:pPr>
        <w:pStyle w:val="BodyText"/>
        <w:spacing w:before="139" w:line="352" w:lineRule="auto"/>
        <w:ind w:left="150" w:right="171"/>
      </w:pPr>
      <w:r>
        <w:t>География: атмосфера, гидросфера, минералы, горные породы, полезные ископаемые, топливо, водные ресурсы.</w:t>
      </w:r>
    </w:p>
    <w:p w:rsidR="00CC59FA" w:rsidP="00695CB5">
      <w:pPr>
        <w:pStyle w:val="ListParagraph"/>
        <w:numPr>
          <w:ilvl w:val="1"/>
          <w:numId w:val="73"/>
        </w:numPr>
        <w:tabs>
          <w:tab w:val="left" w:pos="1489"/>
        </w:tabs>
        <w:spacing w:line="315" w:lineRule="exact"/>
        <w:ind w:left="1489" w:hanging="631"/>
        <w:jc w:val="both"/>
        <w:rPr>
          <w:sz w:val="28"/>
        </w:rPr>
      </w:pPr>
      <w:r>
        <w:rPr>
          <w:sz w:val="28"/>
        </w:rPr>
        <w:t>Содержание обучения</w:t>
      </w:r>
      <w:r>
        <w:rPr>
          <w:spacing w:val="-4"/>
          <w:sz w:val="28"/>
        </w:rPr>
        <w:t xml:space="preserve"> </w:t>
      </w:r>
      <w:r>
        <w:rPr>
          <w:sz w:val="28"/>
        </w:rPr>
        <w:t>в 9</w:t>
      </w:r>
      <w:r>
        <w:rPr>
          <w:spacing w:val="-3"/>
          <w:sz w:val="28"/>
        </w:rPr>
        <w:t xml:space="preserve"> </w:t>
      </w:r>
      <w:r>
        <w:rPr>
          <w:spacing w:val="-2"/>
          <w:sz w:val="28"/>
        </w:rPr>
        <w:t>классе.</w:t>
      </w:r>
    </w:p>
    <w:p w:rsidR="00CC59FA">
      <w:pPr>
        <w:spacing w:line="315" w:lineRule="exact"/>
        <w:jc w:val="both"/>
        <w:rPr>
          <w:sz w:val="28"/>
        </w:rPr>
        <w:sectPr>
          <w:pgSz w:w="11910" w:h="16840"/>
          <w:pgMar w:top="1040" w:right="400" w:bottom="740" w:left="980" w:header="578" w:footer="547" w:gutter="0"/>
          <w:cols w:space="720"/>
        </w:sectPr>
      </w:pPr>
    </w:p>
    <w:p w:rsidR="00CC59FA" w:rsidP="00695CB5">
      <w:pPr>
        <w:pStyle w:val="ListParagraph"/>
        <w:numPr>
          <w:ilvl w:val="2"/>
          <w:numId w:val="73"/>
        </w:numPr>
        <w:tabs>
          <w:tab w:val="left" w:pos="1701"/>
        </w:tabs>
        <w:spacing w:before="86"/>
        <w:ind w:left="1701" w:hanging="841"/>
        <w:jc w:val="both"/>
        <w:rPr>
          <w:sz w:val="28"/>
        </w:rPr>
      </w:pPr>
      <w:r>
        <w:rPr>
          <w:sz w:val="28"/>
        </w:rPr>
        <w:t>Вещество</w:t>
      </w:r>
      <w:r>
        <w:rPr>
          <w:spacing w:val="-8"/>
          <w:sz w:val="28"/>
        </w:rPr>
        <w:t xml:space="preserve"> </w:t>
      </w:r>
      <w:r>
        <w:rPr>
          <w:sz w:val="28"/>
        </w:rPr>
        <w:t>и химическая</w:t>
      </w:r>
      <w:r>
        <w:rPr>
          <w:spacing w:val="-3"/>
          <w:sz w:val="28"/>
        </w:rPr>
        <w:t xml:space="preserve"> </w:t>
      </w:r>
      <w:r>
        <w:rPr>
          <w:spacing w:val="-2"/>
          <w:sz w:val="28"/>
        </w:rPr>
        <w:t>реакция.</w:t>
      </w:r>
    </w:p>
    <w:p w:rsidR="00CC59FA">
      <w:pPr>
        <w:pStyle w:val="BodyText"/>
        <w:spacing w:before="151" w:line="350" w:lineRule="auto"/>
        <w:ind w:right="165"/>
      </w:pPr>
      <w:r>
        <w:t>Периодический</w:t>
      </w:r>
      <w:r>
        <w:rPr>
          <w:spacing w:val="80"/>
          <w:w w:val="150"/>
        </w:rPr>
        <w:t xml:space="preserve"> </w:t>
      </w:r>
      <w:r>
        <w:t>закон.</w:t>
      </w:r>
      <w:r>
        <w:rPr>
          <w:spacing w:val="80"/>
          <w:w w:val="150"/>
        </w:rPr>
        <w:t xml:space="preserve"> </w:t>
      </w:r>
      <w:r>
        <w:t>Периодическая</w:t>
      </w:r>
      <w:r>
        <w:rPr>
          <w:spacing w:val="80"/>
          <w:w w:val="150"/>
        </w:rPr>
        <w:t xml:space="preserve"> </w:t>
      </w:r>
      <w:r>
        <w:t>система</w:t>
      </w:r>
      <w:r>
        <w:rPr>
          <w:spacing w:val="80"/>
          <w:w w:val="150"/>
        </w:rPr>
        <w:t xml:space="preserve"> </w:t>
      </w:r>
      <w:r>
        <w:t>химических</w:t>
      </w:r>
      <w:r>
        <w:rPr>
          <w:spacing w:val="80"/>
          <w:w w:val="150"/>
        </w:rPr>
        <w:t xml:space="preserve"> </w:t>
      </w:r>
      <w:r>
        <w:t xml:space="preserve">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w:t>
      </w:r>
      <w:r>
        <w:rPr>
          <w:spacing w:val="-2"/>
        </w:rPr>
        <w:t>атомов.</w:t>
      </w:r>
    </w:p>
    <w:p w:rsidR="00CC59FA">
      <w:pPr>
        <w:pStyle w:val="BodyText"/>
        <w:spacing w:line="350" w:lineRule="auto"/>
        <w:ind w:right="164"/>
      </w:pPr>
      <w:r>
        <w:t xml:space="preserve">Строение вещества: виды химической связи. Типы кристаллических решёток, зависимость свойств вещества от типа кристаллической решётки и вида химической </w:t>
      </w:r>
      <w:r>
        <w:rPr>
          <w:spacing w:val="-2"/>
        </w:rPr>
        <w:t>связи.</w:t>
      </w:r>
    </w:p>
    <w:p w:rsidR="00CC59FA">
      <w:pPr>
        <w:pStyle w:val="BodyText"/>
        <w:spacing w:line="350" w:lineRule="auto"/>
        <w:ind w:right="166"/>
      </w:pPr>
      <w: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CC59FA">
      <w:pPr>
        <w:pStyle w:val="BodyText"/>
        <w:spacing w:line="350" w:lineRule="auto"/>
        <w:ind w:right="161"/>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CC59FA">
      <w:pPr>
        <w:pStyle w:val="BodyText"/>
        <w:spacing w:line="350" w:lineRule="auto"/>
        <w:ind w:right="164"/>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CC59FA">
      <w:pPr>
        <w:pStyle w:val="BodyText"/>
        <w:tabs>
          <w:tab w:val="left" w:pos="4967"/>
          <w:tab w:val="left" w:pos="6795"/>
          <w:tab w:val="left" w:pos="9099"/>
        </w:tabs>
        <w:spacing w:line="350" w:lineRule="auto"/>
        <w:ind w:right="162"/>
      </w:pPr>
      <w:r>
        <w:t>Окислительно­восстановительные реакции, электронный баланс</w:t>
      </w:r>
      <w:r>
        <w:rPr>
          <w:spacing w:val="40"/>
        </w:rPr>
        <w:t xml:space="preserve"> </w:t>
      </w:r>
      <w:r>
        <w:rPr>
          <w:spacing w:val="-2"/>
        </w:rPr>
        <w:t>окислительно­восстановительной</w:t>
      </w:r>
      <w:r>
        <w:tab/>
      </w:r>
      <w:r>
        <w:rPr>
          <w:spacing w:val="-2"/>
        </w:rPr>
        <w:t>реакции.</w:t>
      </w:r>
      <w:r>
        <w:tab/>
      </w:r>
      <w:r>
        <w:rPr>
          <w:spacing w:val="-2"/>
        </w:rPr>
        <w:t>Составление</w:t>
      </w:r>
      <w:r>
        <w:tab/>
      </w:r>
      <w:r>
        <w:rPr>
          <w:spacing w:val="-2"/>
        </w:rPr>
        <w:t xml:space="preserve">уравнений </w:t>
      </w:r>
      <w:r>
        <w:t xml:space="preserve">окислительно­восстановительных реакций с использованием метода электронного </w:t>
      </w:r>
      <w:r>
        <w:rPr>
          <w:spacing w:val="-2"/>
        </w:rPr>
        <w:t>баланса.</w:t>
      </w:r>
    </w:p>
    <w:p w:rsidR="00CC59FA">
      <w:pPr>
        <w:pStyle w:val="BodyText"/>
        <w:spacing w:line="350" w:lineRule="auto"/>
        <w:ind w:right="163" w:firstLine="707"/>
      </w:pPr>
      <w: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CC59FA">
      <w:pPr>
        <w:pStyle w:val="BodyText"/>
        <w:spacing w:line="350" w:lineRule="auto"/>
        <w:ind w:right="164"/>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right="161"/>
      </w:pPr>
      <w:r>
        <w:t>Химический эксперимент: ознакомление с моделями кристаллических</w:t>
      </w:r>
      <w:r>
        <w:rPr>
          <w:spacing w:val="40"/>
        </w:rPr>
        <w:t xml:space="preserve"> </w:t>
      </w:r>
      <w:r>
        <w:t>решёток неорганических веществ – металлов и неметаллов (графита и алмаза), сложных веществ (хлорида натрия), исследование зависимости скорости</w:t>
      </w:r>
      <w:r>
        <w:rPr>
          <w:spacing w:val="40"/>
        </w:rPr>
        <w:t xml:space="preserve"> </w:t>
      </w:r>
      <w:r>
        <w:t>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CC59FA" w:rsidP="00695CB5">
      <w:pPr>
        <w:pStyle w:val="ListParagraph"/>
        <w:numPr>
          <w:ilvl w:val="2"/>
          <w:numId w:val="73"/>
        </w:numPr>
        <w:tabs>
          <w:tab w:val="left" w:pos="1701"/>
        </w:tabs>
        <w:spacing w:line="319" w:lineRule="exact"/>
        <w:ind w:left="1701" w:hanging="841"/>
        <w:jc w:val="both"/>
        <w:rPr>
          <w:sz w:val="28"/>
        </w:rPr>
      </w:pPr>
      <w:r>
        <w:rPr>
          <w:sz w:val="28"/>
        </w:rPr>
        <w:t>Неметаллы</w:t>
      </w:r>
      <w:r>
        <w:rPr>
          <w:spacing w:val="-4"/>
          <w:sz w:val="28"/>
        </w:rPr>
        <w:t xml:space="preserve"> </w:t>
      </w:r>
      <w:r>
        <w:rPr>
          <w:sz w:val="28"/>
        </w:rPr>
        <w:t>и</w:t>
      </w:r>
      <w:r>
        <w:rPr>
          <w:spacing w:val="-4"/>
          <w:sz w:val="28"/>
        </w:rPr>
        <w:t xml:space="preserve"> </w:t>
      </w:r>
      <w:r>
        <w:rPr>
          <w:sz w:val="28"/>
        </w:rPr>
        <w:t>их</w:t>
      </w:r>
      <w:r>
        <w:rPr>
          <w:spacing w:val="2"/>
          <w:sz w:val="28"/>
        </w:rPr>
        <w:t xml:space="preserve"> </w:t>
      </w:r>
      <w:r>
        <w:rPr>
          <w:spacing w:val="-2"/>
          <w:sz w:val="28"/>
        </w:rPr>
        <w:t>соединения.</w:t>
      </w:r>
    </w:p>
    <w:p w:rsidR="00CC59FA">
      <w:pPr>
        <w:pStyle w:val="BodyText"/>
        <w:spacing w:before="146" w:line="350" w:lineRule="auto"/>
        <w:ind w:left="152" w:right="161"/>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CC59FA">
      <w:pPr>
        <w:pStyle w:val="BodyText"/>
        <w:spacing w:line="352" w:lineRule="auto"/>
        <w:ind w:left="152" w:right="167" w:firstLine="707"/>
      </w:pPr>
      <w:r>
        <w:t>Общая характеристика элементов VIА-группы. Особенности строения атомов, характерные степени окисления.</w:t>
      </w:r>
    </w:p>
    <w:p w:rsidR="00CC59FA">
      <w:pPr>
        <w:pStyle w:val="BodyText"/>
        <w:spacing w:line="350" w:lineRule="auto"/>
        <w:ind w:left="152" w:right="161"/>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w:t>
      </w:r>
      <w:r>
        <w:rPr>
          <w:spacing w:val="-3"/>
        </w:rPr>
        <w:t xml:space="preserve"> </w:t>
      </w:r>
      <w:r>
        <w:t>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CC59FA">
      <w:pPr>
        <w:pStyle w:val="BodyText"/>
        <w:spacing w:line="317" w:lineRule="exact"/>
        <w:ind w:left="860" w:firstLine="0"/>
      </w:pPr>
      <w:r>
        <w:t>Общая</w:t>
      </w:r>
      <w:r>
        <w:rPr>
          <w:spacing w:val="22"/>
        </w:rPr>
        <w:t xml:space="preserve"> </w:t>
      </w:r>
      <w:r>
        <w:t>характеристика</w:t>
      </w:r>
      <w:r>
        <w:rPr>
          <w:spacing w:val="24"/>
        </w:rPr>
        <w:t xml:space="preserve"> </w:t>
      </w:r>
      <w:r>
        <w:t>элементов</w:t>
      </w:r>
      <w:r>
        <w:rPr>
          <w:spacing w:val="24"/>
        </w:rPr>
        <w:t xml:space="preserve"> </w:t>
      </w:r>
      <w:r>
        <w:t>VА­группы.</w:t>
      </w:r>
      <w:r>
        <w:rPr>
          <w:spacing w:val="23"/>
        </w:rPr>
        <w:t xml:space="preserve"> </w:t>
      </w:r>
      <w:r>
        <w:t>Особенности</w:t>
      </w:r>
      <w:r>
        <w:rPr>
          <w:spacing w:val="26"/>
        </w:rPr>
        <w:t xml:space="preserve"> </w:t>
      </w:r>
      <w:r>
        <w:t>строения</w:t>
      </w:r>
      <w:r>
        <w:rPr>
          <w:spacing w:val="25"/>
        </w:rPr>
        <w:t xml:space="preserve"> </w:t>
      </w:r>
      <w:r>
        <w:rPr>
          <w:spacing w:val="-2"/>
        </w:rPr>
        <w:t>атомов,</w:t>
      </w:r>
    </w:p>
    <w:p w:rsidR="00CC59FA">
      <w:pPr>
        <w:spacing w:line="317" w:lineRule="exact"/>
        <w:sectPr>
          <w:pgSz w:w="11910" w:h="16840"/>
          <w:pgMar w:top="1040" w:right="400" w:bottom="740" w:left="980" w:header="578" w:footer="547" w:gutter="0"/>
          <w:cols w:space="720"/>
        </w:sectPr>
      </w:pPr>
    </w:p>
    <w:p w:rsidR="00CC59FA">
      <w:pPr>
        <w:pStyle w:val="BodyText"/>
        <w:spacing w:before="86"/>
        <w:ind w:left="152" w:firstLine="0"/>
      </w:pPr>
      <w:r>
        <w:t>характерные</w:t>
      </w:r>
      <w:r>
        <w:rPr>
          <w:spacing w:val="-3"/>
        </w:rPr>
        <w:t xml:space="preserve"> </w:t>
      </w:r>
      <w:r>
        <w:t xml:space="preserve">степени </w:t>
      </w:r>
      <w:r>
        <w:rPr>
          <w:spacing w:val="-2"/>
        </w:rPr>
        <w:t>окисления.</w:t>
      </w:r>
    </w:p>
    <w:p w:rsidR="00CC59FA">
      <w:pPr>
        <w:pStyle w:val="BodyText"/>
        <w:spacing w:before="151" w:line="350" w:lineRule="auto"/>
        <w:ind w:right="161"/>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CC59FA">
      <w:pPr>
        <w:pStyle w:val="BodyText"/>
        <w:spacing w:line="350" w:lineRule="auto"/>
        <w:ind w:right="158"/>
      </w:pPr>
      <w: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CC59FA">
      <w:pPr>
        <w:pStyle w:val="BodyText"/>
        <w:spacing w:line="352" w:lineRule="auto"/>
        <w:ind w:left="152" w:right="167" w:firstLine="707"/>
      </w:pPr>
      <w:r>
        <w:t>Общая характеристика элементов IVА­группы. Особенности строения атомов, характерные степени окисления.</w:t>
      </w:r>
    </w:p>
    <w:p w:rsidR="00CC59FA">
      <w:pPr>
        <w:pStyle w:val="BodyText"/>
        <w:spacing w:line="350" w:lineRule="auto"/>
        <w:ind w:right="162"/>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w:t>
      </w:r>
      <w:r>
        <w:rPr>
          <w:spacing w:val="40"/>
        </w:rPr>
        <w:t xml:space="preserve"> </w:t>
      </w:r>
      <w:r>
        <w:t>и</w:t>
      </w:r>
      <w:r>
        <w:rPr>
          <w:spacing w:val="40"/>
        </w:rPr>
        <w:t xml:space="preserve"> </w:t>
      </w:r>
      <w:r>
        <w:t>применение.</w:t>
      </w:r>
      <w:r>
        <w:rPr>
          <w:spacing w:val="40"/>
        </w:rPr>
        <w:t xml:space="preserve"> </w:t>
      </w:r>
      <w:r>
        <w:t>Экологические</w:t>
      </w:r>
      <w:r>
        <w:rPr>
          <w:spacing w:val="40"/>
        </w:rPr>
        <w:t xml:space="preserve"> </w:t>
      </w:r>
      <w:r>
        <w:t>проблемы,</w:t>
      </w:r>
      <w:r>
        <w:rPr>
          <w:spacing w:val="40"/>
        </w:rPr>
        <w:t xml:space="preserve"> </w:t>
      </w:r>
      <w:r>
        <w:t>связанные</w:t>
      </w:r>
      <w:r>
        <w:rPr>
          <w:spacing w:val="40"/>
        </w:rPr>
        <w:t xml:space="preserve"> </w:t>
      </w:r>
      <w:r>
        <w:t>с</w:t>
      </w:r>
      <w:r>
        <w:rPr>
          <w:spacing w:val="40"/>
        </w:rPr>
        <w:t xml:space="preserve"> </w:t>
      </w:r>
      <w:r>
        <w:t>оксидом углерода</w:t>
      </w:r>
      <w:r>
        <w:rPr>
          <w:spacing w:val="-1"/>
        </w:rPr>
        <w:t xml:space="preserve"> </w:t>
      </w:r>
      <w:r>
        <w:t>(IV),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CC59FA">
      <w:pPr>
        <w:pStyle w:val="BodyText"/>
        <w:spacing w:line="350" w:lineRule="auto"/>
        <w:ind w:right="162"/>
      </w:pPr>
      <w: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CC59FA">
      <w:pPr>
        <w:pStyle w:val="BodyText"/>
        <w:spacing w:line="348" w:lineRule="auto"/>
        <w:ind w:right="159"/>
      </w:pPr>
      <w:r>
        <w:t xml:space="preserve">Понятие о биологически важных веществах: жирах, белках, углеводах – и их роли в жизни человека. Материальное единство органических и неорганических </w:t>
      </w:r>
      <w:r>
        <w:rPr>
          <w:spacing w:val="-2"/>
        </w:rPr>
        <w:t>соединений.</w:t>
      </w:r>
    </w:p>
    <w:p w:rsidR="00CC59FA">
      <w:pPr>
        <w:pStyle w:val="BodyText"/>
        <w:spacing w:line="348" w:lineRule="auto"/>
        <w:ind w:right="164"/>
      </w:pPr>
      <w:r>
        <w:t>Кремний, его физические и химические свойства, получение и применение. Соединения</w:t>
      </w:r>
      <w:r>
        <w:rPr>
          <w:spacing w:val="64"/>
        </w:rPr>
        <w:t xml:space="preserve"> </w:t>
      </w:r>
      <w:r>
        <w:t>кремния</w:t>
      </w:r>
      <w:r>
        <w:rPr>
          <w:spacing w:val="67"/>
        </w:rPr>
        <w:t xml:space="preserve"> </w:t>
      </w:r>
      <w:r>
        <w:t>в</w:t>
      </w:r>
      <w:r>
        <w:rPr>
          <w:spacing w:val="63"/>
        </w:rPr>
        <w:t xml:space="preserve"> </w:t>
      </w:r>
      <w:r>
        <w:t>природе.</w:t>
      </w:r>
      <w:r>
        <w:rPr>
          <w:spacing w:val="65"/>
        </w:rPr>
        <w:t xml:space="preserve"> </w:t>
      </w:r>
      <w:r>
        <w:t>Общие</w:t>
      </w:r>
      <w:r>
        <w:rPr>
          <w:spacing w:val="62"/>
        </w:rPr>
        <w:t xml:space="preserve"> </w:t>
      </w:r>
      <w:r>
        <w:t>представления</w:t>
      </w:r>
      <w:r>
        <w:rPr>
          <w:spacing w:val="67"/>
        </w:rPr>
        <w:t xml:space="preserve"> </w:t>
      </w:r>
      <w:r>
        <w:t>об</w:t>
      </w:r>
      <w:r>
        <w:rPr>
          <w:spacing w:val="65"/>
        </w:rPr>
        <w:t xml:space="preserve"> </w:t>
      </w:r>
      <w:r>
        <w:t>оксиде</w:t>
      </w:r>
      <w:r>
        <w:rPr>
          <w:spacing w:val="67"/>
        </w:rPr>
        <w:t xml:space="preserve"> </w:t>
      </w:r>
      <w:r>
        <w:t>кремния(IV)</w:t>
      </w:r>
      <w:r>
        <w:rPr>
          <w:spacing w:val="66"/>
        </w:rPr>
        <w:t xml:space="preserve"> </w:t>
      </w:r>
      <w:r>
        <w:rPr>
          <w:spacing w:val="-10"/>
        </w:rPr>
        <w:t>и</w:t>
      </w:r>
    </w:p>
    <w:p w:rsidR="00CC59FA">
      <w:pPr>
        <w:spacing w:line="348" w:lineRule="auto"/>
        <w:sectPr>
          <w:pgSz w:w="11910" w:h="16840"/>
          <w:pgMar w:top="1040" w:right="400" w:bottom="740" w:left="980" w:header="578" w:footer="547" w:gutter="0"/>
          <w:cols w:space="720"/>
        </w:sectPr>
      </w:pPr>
    </w:p>
    <w:p w:rsidR="00CC59FA">
      <w:pPr>
        <w:pStyle w:val="BodyText"/>
        <w:spacing w:before="86" w:line="350" w:lineRule="auto"/>
        <w:ind w:left="152" w:right="162" w:firstLine="0"/>
      </w:pPr>
      <w:r>
        <w:t>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CC59FA">
      <w:pPr>
        <w:pStyle w:val="BodyText"/>
        <w:spacing w:line="350" w:lineRule="auto"/>
        <w:ind w:right="157"/>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w:t>
      </w:r>
      <w:r>
        <w:rPr>
          <w:spacing w:val="80"/>
        </w:rPr>
        <w:t xml:space="preserve"> </w:t>
      </w:r>
      <w:r>
        <w:t>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w:t>
      </w:r>
      <w:r>
        <w:rPr>
          <w:spacing w:val="40"/>
        </w:rPr>
        <w:t xml:space="preserve"> </w:t>
      </w:r>
      <w:r>
        <w:t>промышленности, решение экспериментальных задач по теме «Важнейшие неметаллы и их соединения».</w:t>
      </w:r>
    </w:p>
    <w:p w:rsidR="00CC59FA" w:rsidP="00695CB5">
      <w:pPr>
        <w:pStyle w:val="ListParagraph"/>
        <w:numPr>
          <w:ilvl w:val="2"/>
          <w:numId w:val="73"/>
        </w:numPr>
        <w:tabs>
          <w:tab w:val="left" w:pos="1700"/>
        </w:tabs>
        <w:spacing w:line="311" w:lineRule="exact"/>
        <w:ind w:left="1700" w:hanging="841"/>
        <w:jc w:val="both"/>
        <w:rPr>
          <w:sz w:val="28"/>
        </w:rPr>
      </w:pPr>
      <w:r>
        <w:rPr>
          <w:sz w:val="28"/>
        </w:rPr>
        <w:t>Металлы</w:t>
      </w:r>
      <w:r>
        <w:rPr>
          <w:spacing w:val="-3"/>
          <w:sz w:val="28"/>
        </w:rPr>
        <w:t xml:space="preserve"> </w:t>
      </w:r>
      <w:r>
        <w:rPr>
          <w:sz w:val="28"/>
        </w:rPr>
        <w:t>и их</w:t>
      </w:r>
      <w:r>
        <w:rPr>
          <w:spacing w:val="-2"/>
          <w:sz w:val="28"/>
        </w:rPr>
        <w:t xml:space="preserve"> соединения.</w:t>
      </w:r>
    </w:p>
    <w:p w:rsidR="00CC59FA">
      <w:pPr>
        <w:pStyle w:val="BodyText"/>
        <w:spacing w:before="146" w:line="350" w:lineRule="auto"/>
        <w:ind w:right="164"/>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w:t>
      </w:r>
      <w:r>
        <w:rPr>
          <w:spacing w:val="59"/>
          <w:w w:val="150"/>
        </w:rPr>
        <w:t xml:space="preserve">  </w:t>
      </w:r>
      <w:r>
        <w:t>решётка.</w:t>
      </w:r>
      <w:r>
        <w:rPr>
          <w:spacing w:val="61"/>
          <w:w w:val="150"/>
        </w:rPr>
        <w:t xml:space="preserve">  </w:t>
      </w:r>
      <w:r>
        <w:t>Электрохимический</w:t>
      </w:r>
      <w:r>
        <w:rPr>
          <w:spacing w:val="62"/>
          <w:w w:val="150"/>
        </w:rPr>
        <w:t xml:space="preserve">  </w:t>
      </w:r>
      <w:r>
        <w:t>ряд</w:t>
      </w:r>
      <w:r>
        <w:rPr>
          <w:spacing w:val="59"/>
          <w:w w:val="150"/>
        </w:rPr>
        <w:t xml:space="preserve">  </w:t>
      </w:r>
      <w:r>
        <w:t>напряжений</w:t>
      </w:r>
      <w:r>
        <w:rPr>
          <w:spacing w:val="61"/>
          <w:w w:val="150"/>
        </w:rPr>
        <w:t xml:space="preserve">  </w:t>
      </w:r>
      <w:r>
        <w:rPr>
          <w:spacing w:val="-2"/>
        </w:rPr>
        <w:t>металлов.</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left="152" w:right="161" w:firstLine="0"/>
      </w:pPr>
      <w:r>
        <w:t>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CC59FA">
      <w:pPr>
        <w:pStyle w:val="BodyText"/>
        <w:spacing w:before="2" w:line="350" w:lineRule="auto"/>
        <w:ind w:right="162"/>
      </w:pPr>
      <w:r>
        <w:t>Щелочные металлы: положение в Периодической системе химических элементов Д.И. Менделеева, строение их атомов, нахождение в природе.</w:t>
      </w:r>
      <w:r>
        <w:rPr>
          <w:spacing w:val="40"/>
        </w:rPr>
        <w:t xml:space="preserve"> </w:t>
      </w:r>
      <w:r>
        <w:t>Физические и химические свойства (на примере натрия и калия). Оксиды и гидроксиды натрия и калия. Применение щелочных металлов и их соединений.</w:t>
      </w:r>
    </w:p>
    <w:p w:rsidR="00CC59FA">
      <w:pPr>
        <w:pStyle w:val="BodyText"/>
        <w:spacing w:line="350" w:lineRule="auto"/>
        <w:ind w:right="158"/>
      </w:pPr>
      <w:r>
        <w:t>Щелочноземельные металлы магний и кальций: положение в Периодической системе химических элементов Д.И.</w:t>
      </w:r>
      <w:r>
        <w:rPr>
          <w:spacing w:val="-4"/>
        </w:rPr>
        <w:t xml:space="preserve"> </w:t>
      </w:r>
      <w:r>
        <w:t xml:space="preserve">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w:t>
      </w:r>
      <w:r>
        <w:rPr>
          <w:spacing w:val="-2"/>
        </w:rPr>
        <w:t>устранения.</w:t>
      </w:r>
    </w:p>
    <w:p w:rsidR="00CC59FA">
      <w:pPr>
        <w:pStyle w:val="BodyText"/>
        <w:spacing w:line="350" w:lineRule="auto"/>
        <w:ind w:right="162"/>
      </w:pPr>
      <w:r>
        <w:t>Алюминий:</w:t>
      </w:r>
      <w:r>
        <w:rPr>
          <w:spacing w:val="40"/>
        </w:rPr>
        <w:t xml:space="preserve"> </w:t>
      </w:r>
      <w:r>
        <w:t>положение</w:t>
      </w:r>
      <w:r>
        <w:rPr>
          <w:spacing w:val="40"/>
        </w:rPr>
        <w:t xml:space="preserve"> </w:t>
      </w:r>
      <w:r>
        <w:t>в</w:t>
      </w:r>
      <w:r>
        <w:rPr>
          <w:spacing w:val="40"/>
        </w:rPr>
        <w:t xml:space="preserve"> </w:t>
      </w:r>
      <w:r>
        <w:t>Периодической</w:t>
      </w:r>
      <w:r>
        <w:rPr>
          <w:spacing w:val="40"/>
        </w:rPr>
        <w:t xml:space="preserve"> </w:t>
      </w:r>
      <w:r>
        <w:t>системе</w:t>
      </w:r>
      <w:r>
        <w:rPr>
          <w:spacing w:val="40"/>
        </w:rPr>
        <w:t xml:space="preserve"> </w:t>
      </w:r>
      <w:r>
        <w:t>химических</w:t>
      </w:r>
      <w:r>
        <w:rPr>
          <w:spacing w:val="40"/>
        </w:rPr>
        <w:t xml:space="preserve"> </w:t>
      </w:r>
      <w:r>
        <w:t>элементов Д.И.</w:t>
      </w:r>
      <w:r>
        <w:rPr>
          <w:spacing w:val="-1"/>
        </w:rPr>
        <w:t xml:space="preserve"> </w:t>
      </w:r>
      <w:r>
        <w:t>Менделеева, строение атома, нахождение в природе. Физические и химические свойства алюминия. Амфотерные свойства оксида и гидроксида алюминия.</w:t>
      </w:r>
    </w:p>
    <w:p w:rsidR="00CC59FA">
      <w:pPr>
        <w:pStyle w:val="BodyText"/>
        <w:spacing w:line="350" w:lineRule="auto"/>
        <w:ind w:right="162"/>
      </w:pPr>
      <w:r>
        <w:t>Железо:</w:t>
      </w:r>
      <w:r>
        <w:rPr>
          <w:spacing w:val="80"/>
          <w:w w:val="150"/>
        </w:rPr>
        <w:t xml:space="preserve"> </w:t>
      </w:r>
      <w:r>
        <w:t>положение</w:t>
      </w:r>
      <w:r>
        <w:rPr>
          <w:spacing w:val="80"/>
          <w:w w:val="150"/>
        </w:rPr>
        <w:t xml:space="preserve"> </w:t>
      </w:r>
      <w:r>
        <w:t>в</w:t>
      </w:r>
      <w:r>
        <w:rPr>
          <w:spacing w:val="80"/>
          <w:w w:val="150"/>
        </w:rPr>
        <w:t xml:space="preserve"> </w:t>
      </w:r>
      <w:r>
        <w:t>Периодической</w:t>
      </w:r>
      <w:r>
        <w:rPr>
          <w:spacing w:val="80"/>
          <w:w w:val="150"/>
        </w:rPr>
        <w:t xml:space="preserve"> </w:t>
      </w:r>
      <w:r>
        <w:t>системе</w:t>
      </w:r>
      <w:r>
        <w:rPr>
          <w:spacing w:val="80"/>
          <w:w w:val="150"/>
        </w:rPr>
        <w:t xml:space="preserve"> </w:t>
      </w:r>
      <w:r>
        <w:t>химических</w:t>
      </w:r>
      <w:r>
        <w:rPr>
          <w:spacing w:val="80"/>
          <w:w w:val="150"/>
        </w:rPr>
        <w:t xml:space="preserve"> </w:t>
      </w:r>
      <w:r>
        <w:t>элементов Д.И.</w:t>
      </w:r>
      <w:r>
        <w:rPr>
          <w:spacing w:val="-1"/>
        </w:rPr>
        <w:t xml:space="preserve"> </w:t>
      </w:r>
      <w:r>
        <w:t>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CC59FA">
      <w:pPr>
        <w:pStyle w:val="BodyText"/>
        <w:spacing w:line="350" w:lineRule="auto"/>
        <w:ind w:left="150" w:right="162"/>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CC59FA" w:rsidP="00695CB5">
      <w:pPr>
        <w:pStyle w:val="ListParagraph"/>
        <w:numPr>
          <w:ilvl w:val="2"/>
          <w:numId w:val="73"/>
        </w:numPr>
        <w:tabs>
          <w:tab w:val="left" w:pos="1699"/>
        </w:tabs>
        <w:spacing w:line="315" w:lineRule="exact"/>
        <w:ind w:left="1699" w:hanging="841"/>
        <w:jc w:val="both"/>
        <w:rPr>
          <w:sz w:val="28"/>
        </w:rPr>
      </w:pPr>
      <w:r>
        <w:rPr>
          <w:sz w:val="28"/>
        </w:rPr>
        <w:t>Химия</w:t>
      </w:r>
      <w:r>
        <w:rPr>
          <w:spacing w:val="-6"/>
          <w:sz w:val="28"/>
        </w:rPr>
        <w:t xml:space="preserve"> </w:t>
      </w:r>
      <w:r>
        <w:rPr>
          <w:sz w:val="28"/>
        </w:rPr>
        <w:t>и</w:t>
      </w:r>
      <w:r>
        <w:rPr>
          <w:spacing w:val="-3"/>
          <w:sz w:val="28"/>
        </w:rPr>
        <w:t xml:space="preserve"> </w:t>
      </w:r>
      <w:r>
        <w:rPr>
          <w:sz w:val="28"/>
        </w:rPr>
        <w:t>окружающая</w:t>
      </w:r>
      <w:r>
        <w:rPr>
          <w:spacing w:val="-1"/>
          <w:sz w:val="28"/>
        </w:rPr>
        <w:t xml:space="preserve"> </w:t>
      </w:r>
      <w:r>
        <w:rPr>
          <w:spacing w:val="-2"/>
          <w:sz w:val="28"/>
        </w:rPr>
        <w:t>среда.</w:t>
      </w:r>
    </w:p>
    <w:p w:rsidR="00CC59FA">
      <w:pPr>
        <w:spacing w:line="315" w:lineRule="exact"/>
        <w:jc w:val="both"/>
        <w:rPr>
          <w:sz w:val="28"/>
        </w:rPr>
        <w:sectPr>
          <w:pgSz w:w="11910" w:h="16840"/>
          <w:pgMar w:top="1040" w:right="400" w:bottom="740" w:left="980" w:header="578" w:footer="547" w:gutter="0"/>
          <w:cols w:space="720"/>
        </w:sectPr>
      </w:pPr>
    </w:p>
    <w:p w:rsidR="00CC59FA">
      <w:pPr>
        <w:pStyle w:val="BodyText"/>
        <w:spacing w:before="86" w:line="350" w:lineRule="auto"/>
        <w:ind w:right="165"/>
      </w:pPr>
      <w: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CC59FA">
      <w:pPr>
        <w:pStyle w:val="BodyText"/>
        <w:spacing w:before="2" w:line="348" w:lineRule="auto"/>
        <w:ind w:right="162"/>
      </w:pPr>
      <w:r>
        <w:t xml:space="preserve">Химическое загрязнение окружающей среды (предельная допустимая концентрация веществ (далее – ПДК). Роль химии в решении экологических </w:t>
      </w:r>
      <w:r>
        <w:rPr>
          <w:spacing w:val="-2"/>
        </w:rPr>
        <w:t>проблем.</w:t>
      </w:r>
    </w:p>
    <w:p w:rsidR="00CC59FA">
      <w:pPr>
        <w:pStyle w:val="BodyText"/>
        <w:spacing w:before="8" w:line="348" w:lineRule="auto"/>
        <w:ind w:right="170"/>
      </w:pPr>
      <w:r>
        <w:t>Химический эксперимент: изучение образцов материалов (стекло, сплавы металлов, полимерные материалы).</w:t>
      </w:r>
    </w:p>
    <w:p w:rsidR="00CC59FA" w:rsidP="00695CB5">
      <w:pPr>
        <w:pStyle w:val="ListParagraph"/>
        <w:numPr>
          <w:ilvl w:val="2"/>
          <w:numId w:val="73"/>
        </w:numPr>
        <w:tabs>
          <w:tab w:val="left" w:pos="1700"/>
        </w:tabs>
        <w:spacing w:before="6"/>
        <w:ind w:left="1700" w:hanging="841"/>
        <w:jc w:val="both"/>
        <w:rPr>
          <w:sz w:val="28"/>
        </w:rPr>
      </w:pPr>
      <w:r>
        <w:rPr>
          <w:sz w:val="28"/>
        </w:rPr>
        <w:t>Межпредметные</w:t>
      </w:r>
      <w:r>
        <w:rPr>
          <w:spacing w:val="-6"/>
          <w:sz w:val="28"/>
        </w:rPr>
        <w:t xml:space="preserve"> </w:t>
      </w:r>
      <w:r>
        <w:rPr>
          <w:spacing w:val="-2"/>
          <w:sz w:val="28"/>
        </w:rPr>
        <w:t>связи.</w:t>
      </w:r>
    </w:p>
    <w:p w:rsidR="00CC59FA">
      <w:pPr>
        <w:pStyle w:val="BodyText"/>
        <w:spacing w:before="146" w:line="350" w:lineRule="auto"/>
        <w:ind w:left="150" w:right="165"/>
      </w:pPr>
      <w:r>
        <w:t>Реализация межпредметных связей при изучении химии в 9 классе осуществляется</w:t>
      </w:r>
      <w:r>
        <w:rPr>
          <w:spacing w:val="-3"/>
        </w:rPr>
        <w:t xml:space="preserve"> </w:t>
      </w:r>
      <w:r>
        <w:t>через</w:t>
      </w:r>
      <w:r>
        <w:rPr>
          <w:spacing w:val="-1"/>
        </w:rPr>
        <w:t xml:space="preserve"> </w:t>
      </w:r>
      <w:r>
        <w:t>использование</w:t>
      </w:r>
      <w:r>
        <w:rPr>
          <w:spacing w:val="-3"/>
        </w:rPr>
        <w:t xml:space="preserve"> </w:t>
      </w:r>
      <w:r>
        <w:t>как</w:t>
      </w:r>
      <w:r>
        <w:rPr>
          <w:spacing w:val="-3"/>
        </w:rPr>
        <w:t xml:space="preserve"> </w:t>
      </w:r>
      <w:r>
        <w:t>общих</w:t>
      </w:r>
      <w:r>
        <w:rPr>
          <w:spacing w:val="-2"/>
        </w:rPr>
        <w:t xml:space="preserve"> </w:t>
      </w:r>
      <w:r>
        <w:t>естественно­научных</w:t>
      </w:r>
      <w:r>
        <w:rPr>
          <w:spacing w:val="-3"/>
        </w:rPr>
        <w:t xml:space="preserve"> </w:t>
      </w:r>
      <w:r>
        <w:t>понятий,</w:t>
      </w:r>
      <w:r>
        <w:rPr>
          <w:spacing w:val="-4"/>
        </w:rPr>
        <w:t xml:space="preserve"> </w:t>
      </w:r>
      <w:r>
        <w:t>так</w:t>
      </w:r>
      <w:r>
        <w:rPr>
          <w:spacing w:val="-3"/>
        </w:rPr>
        <w:t xml:space="preserve"> </w:t>
      </w:r>
      <w:r>
        <w:t xml:space="preserve">и понятий, являющихся системными для отдельных предметов естественно­научного </w:t>
      </w:r>
      <w:r>
        <w:rPr>
          <w:spacing w:val="-2"/>
        </w:rPr>
        <w:t>цикла.</w:t>
      </w:r>
    </w:p>
    <w:p w:rsidR="00CC59FA">
      <w:pPr>
        <w:pStyle w:val="BodyText"/>
        <w:spacing w:line="350" w:lineRule="auto"/>
        <w:ind w:left="150" w:right="163"/>
      </w:pPr>
      <w: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w:t>
      </w:r>
      <w:r>
        <w:rPr>
          <w:spacing w:val="-2"/>
        </w:rPr>
        <w:t>материалы.</w:t>
      </w:r>
    </w:p>
    <w:p w:rsidR="00CC59FA">
      <w:pPr>
        <w:pStyle w:val="BodyText"/>
        <w:spacing w:line="350" w:lineRule="auto"/>
        <w:ind w:left="150" w:right="164"/>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w:t>
      </w:r>
      <w:r>
        <w:rPr>
          <w:spacing w:val="80"/>
        </w:rPr>
        <w:t xml:space="preserve"> </w:t>
      </w:r>
      <w:r>
        <w:rPr>
          <w:spacing w:val="-2"/>
        </w:rPr>
        <w:t>Солнце.</w:t>
      </w:r>
    </w:p>
    <w:p w:rsidR="00CC59FA">
      <w:pPr>
        <w:pStyle w:val="BodyText"/>
        <w:spacing w:line="352" w:lineRule="auto"/>
        <w:ind w:left="150" w:right="167"/>
      </w:pPr>
      <w:r>
        <w:t>Биология: фотосинтез, дыхание, биосфера, экосистема, минеральные удобрения, микроэлементы, макроэлементы, питательные вещества.</w:t>
      </w:r>
    </w:p>
    <w:p w:rsidR="00CC59FA">
      <w:pPr>
        <w:pStyle w:val="BodyText"/>
        <w:spacing w:line="352" w:lineRule="auto"/>
        <w:ind w:left="150" w:right="171"/>
      </w:pPr>
      <w:r>
        <w:t>География: атмосфера, гидросфера, минералы, горные породы, полезные ископаемые, топливо, водные ресурсы.</w:t>
      </w:r>
    </w:p>
    <w:p w:rsidR="00CC59FA" w:rsidP="00695CB5">
      <w:pPr>
        <w:pStyle w:val="ListParagraph"/>
        <w:numPr>
          <w:ilvl w:val="1"/>
          <w:numId w:val="73"/>
        </w:numPr>
        <w:tabs>
          <w:tab w:val="left" w:pos="1488"/>
        </w:tabs>
        <w:spacing w:line="348" w:lineRule="auto"/>
        <w:ind w:left="149" w:right="167" w:firstLine="708"/>
        <w:jc w:val="both"/>
        <w:rPr>
          <w:sz w:val="28"/>
        </w:rPr>
      </w:pPr>
      <w:r>
        <w:rPr>
          <w:sz w:val="28"/>
        </w:rPr>
        <w:t>Планируемые результаты освоения программы по химии на уровне основного общего образования.</w:t>
      </w:r>
    </w:p>
    <w:p w:rsidR="00CC59FA" w:rsidP="00695CB5">
      <w:pPr>
        <w:pStyle w:val="ListParagraph"/>
        <w:numPr>
          <w:ilvl w:val="2"/>
          <w:numId w:val="73"/>
        </w:numPr>
        <w:tabs>
          <w:tab w:val="left" w:pos="1698"/>
        </w:tabs>
        <w:spacing w:line="348" w:lineRule="auto"/>
        <w:ind w:left="149" w:right="162" w:firstLine="708"/>
        <w:jc w:val="both"/>
        <w:rPr>
          <w:sz w:val="28"/>
        </w:rPr>
      </w:pPr>
      <w:r>
        <w:rPr>
          <w:sz w:val="28"/>
        </w:rPr>
        <w:t>Изучение химии на уровне основного общего образования направлено на</w:t>
      </w:r>
      <w:r>
        <w:rPr>
          <w:spacing w:val="40"/>
          <w:sz w:val="28"/>
        </w:rPr>
        <w:t xml:space="preserve">  </w:t>
      </w:r>
      <w:r>
        <w:rPr>
          <w:sz w:val="28"/>
        </w:rPr>
        <w:t>достижение</w:t>
      </w:r>
      <w:r>
        <w:rPr>
          <w:spacing w:val="40"/>
          <w:sz w:val="28"/>
        </w:rPr>
        <w:t xml:space="preserve">  </w:t>
      </w:r>
      <w:r>
        <w:rPr>
          <w:sz w:val="28"/>
        </w:rPr>
        <w:t>обучающимися</w:t>
      </w:r>
      <w:r>
        <w:rPr>
          <w:spacing w:val="57"/>
          <w:sz w:val="28"/>
        </w:rPr>
        <w:t xml:space="preserve">  </w:t>
      </w:r>
      <w:r>
        <w:rPr>
          <w:sz w:val="28"/>
        </w:rPr>
        <w:t>личностных,</w:t>
      </w:r>
      <w:r>
        <w:rPr>
          <w:spacing w:val="56"/>
          <w:sz w:val="28"/>
        </w:rPr>
        <w:t xml:space="preserve">  </w:t>
      </w:r>
      <w:r>
        <w:rPr>
          <w:sz w:val="28"/>
        </w:rPr>
        <w:t>метапредметных</w:t>
      </w:r>
      <w:r>
        <w:rPr>
          <w:spacing w:val="40"/>
          <w:sz w:val="28"/>
        </w:rPr>
        <w:t xml:space="preserve">  </w:t>
      </w:r>
      <w:r>
        <w:rPr>
          <w:sz w:val="28"/>
        </w:rPr>
        <w:t>и</w:t>
      </w:r>
      <w:r>
        <w:rPr>
          <w:spacing w:val="40"/>
          <w:sz w:val="28"/>
        </w:rPr>
        <w:t xml:space="preserve">  </w:t>
      </w:r>
      <w:r>
        <w:rPr>
          <w:sz w:val="28"/>
        </w:rPr>
        <w:t>предметных</w:t>
      </w:r>
    </w:p>
    <w:p w:rsidR="00CC59FA">
      <w:pPr>
        <w:spacing w:line="348" w:lineRule="auto"/>
        <w:jc w:val="both"/>
        <w:rPr>
          <w:sz w:val="28"/>
        </w:rPr>
        <w:sectPr>
          <w:pgSz w:w="11910" w:h="16840"/>
          <w:pgMar w:top="1040" w:right="400" w:bottom="740" w:left="980" w:header="578" w:footer="547" w:gutter="0"/>
          <w:cols w:space="720"/>
        </w:sectPr>
      </w:pPr>
    </w:p>
    <w:p w:rsidR="00CC59FA">
      <w:pPr>
        <w:pStyle w:val="BodyText"/>
        <w:spacing w:before="86"/>
        <w:ind w:left="152" w:firstLine="0"/>
      </w:pPr>
      <w:r>
        <w:t>результатов</w:t>
      </w:r>
      <w:r>
        <w:rPr>
          <w:spacing w:val="-5"/>
        </w:rPr>
        <w:t xml:space="preserve"> </w:t>
      </w:r>
      <w:r>
        <w:t>освоения учебного</w:t>
      </w:r>
      <w:r>
        <w:rPr>
          <w:spacing w:val="-3"/>
        </w:rPr>
        <w:t xml:space="preserve"> </w:t>
      </w:r>
      <w:r>
        <w:rPr>
          <w:spacing w:val="-2"/>
        </w:rPr>
        <w:t>предмета.</w:t>
      </w:r>
    </w:p>
    <w:p w:rsidR="00CC59FA" w:rsidP="00695CB5">
      <w:pPr>
        <w:pStyle w:val="ListParagraph"/>
        <w:numPr>
          <w:ilvl w:val="2"/>
          <w:numId w:val="73"/>
        </w:numPr>
        <w:tabs>
          <w:tab w:val="left" w:pos="1697"/>
        </w:tabs>
        <w:spacing w:before="151" w:line="350" w:lineRule="auto"/>
        <w:ind w:left="151" w:right="164" w:firstLine="708"/>
        <w:jc w:val="both"/>
        <w:rPr>
          <w:sz w:val="28"/>
        </w:rPr>
      </w:pPr>
      <w:r>
        <w:rPr>
          <w:sz w:val="28"/>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CC59FA" w:rsidP="00695CB5">
      <w:pPr>
        <w:pStyle w:val="ListParagraph"/>
        <w:numPr>
          <w:ilvl w:val="2"/>
          <w:numId w:val="73"/>
        </w:numPr>
        <w:tabs>
          <w:tab w:val="left" w:pos="1980"/>
        </w:tabs>
        <w:spacing w:line="350" w:lineRule="auto"/>
        <w:ind w:left="151" w:right="165" w:firstLine="708"/>
        <w:jc w:val="both"/>
        <w:rPr>
          <w:sz w:val="28"/>
        </w:rPr>
      </w:pPr>
      <w:r>
        <w:rPr>
          <w:sz w:val="28"/>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CC59FA" w:rsidP="00695CB5">
      <w:pPr>
        <w:pStyle w:val="ListParagraph"/>
        <w:numPr>
          <w:ilvl w:val="0"/>
          <w:numId w:val="48"/>
        </w:numPr>
        <w:tabs>
          <w:tab w:val="left" w:pos="1162"/>
        </w:tabs>
        <w:spacing w:line="320" w:lineRule="exact"/>
        <w:ind w:left="1162" w:hanging="303"/>
        <w:jc w:val="both"/>
        <w:rPr>
          <w:sz w:val="28"/>
        </w:rPr>
      </w:pPr>
      <w:r>
        <w:rPr>
          <w:sz w:val="28"/>
        </w:rPr>
        <w:t>патриотического</w:t>
      </w:r>
      <w:r>
        <w:rPr>
          <w:spacing w:val="-4"/>
          <w:sz w:val="28"/>
        </w:rPr>
        <w:t xml:space="preserve"> </w:t>
      </w:r>
      <w:r>
        <w:rPr>
          <w:spacing w:val="-2"/>
          <w:sz w:val="28"/>
        </w:rPr>
        <w:t>воспитания:</w:t>
      </w:r>
    </w:p>
    <w:p w:rsidR="00CC59FA">
      <w:pPr>
        <w:pStyle w:val="BodyText"/>
        <w:spacing w:before="145" w:line="350" w:lineRule="auto"/>
        <w:ind w:right="161"/>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w:t>
      </w:r>
      <w:r>
        <w:rPr>
          <w:spacing w:val="40"/>
        </w:rPr>
        <w:t xml:space="preserve"> </w:t>
      </w:r>
      <w:r>
        <w:t>достижениях и открытиях мировой и отечественной химии, заинтересованности в научных знаниях об устройстве мира и общества;</w:t>
      </w:r>
    </w:p>
    <w:p w:rsidR="00CC59FA" w:rsidP="00695CB5">
      <w:pPr>
        <w:pStyle w:val="ListParagraph"/>
        <w:numPr>
          <w:ilvl w:val="0"/>
          <w:numId w:val="48"/>
        </w:numPr>
        <w:tabs>
          <w:tab w:val="left" w:pos="1161"/>
        </w:tabs>
        <w:spacing w:line="319" w:lineRule="exact"/>
        <w:ind w:left="1161" w:hanging="303"/>
        <w:jc w:val="both"/>
        <w:rPr>
          <w:sz w:val="28"/>
        </w:rPr>
      </w:pPr>
      <w:r>
        <w:rPr>
          <w:sz w:val="28"/>
        </w:rPr>
        <w:t>гражданского</w:t>
      </w:r>
      <w:r>
        <w:rPr>
          <w:spacing w:val="-3"/>
          <w:sz w:val="28"/>
        </w:rPr>
        <w:t xml:space="preserve"> </w:t>
      </w:r>
      <w:r>
        <w:rPr>
          <w:spacing w:val="-2"/>
          <w:sz w:val="28"/>
        </w:rPr>
        <w:t>воспитания:</w:t>
      </w:r>
    </w:p>
    <w:p w:rsidR="00CC59FA">
      <w:pPr>
        <w:pStyle w:val="BodyText"/>
        <w:spacing w:before="146" w:line="350" w:lineRule="auto"/>
        <w:ind w:left="150" w:right="164"/>
      </w:pPr>
      <w:r>
        <w:t>представления о социальных нормах и правилах межличностных отношений в коллективе,</w:t>
      </w:r>
      <w:r>
        <w:rPr>
          <w:spacing w:val="80"/>
          <w:w w:val="150"/>
        </w:rPr>
        <w:t xml:space="preserve"> </w:t>
      </w:r>
      <w:r>
        <w:t>коммуникативной</w:t>
      </w:r>
      <w:r>
        <w:rPr>
          <w:spacing w:val="80"/>
          <w:w w:val="150"/>
        </w:rPr>
        <w:t xml:space="preserve"> </w:t>
      </w:r>
      <w:r>
        <w:t>компетентности</w:t>
      </w:r>
      <w:r>
        <w:rPr>
          <w:spacing w:val="80"/>
          <w:w w:val="150"/>
        </w:rPr>
        <w:t xml:space="preserve"> </w:t>
      </w:r>
      <w:r>
        <w:t>в</w:t>
      </w:r>
      <w:r>
        <w:rPr>
          <w:spacing w:val="80"/>
          <w:w w:val="150"/>
        </w:rPr>
        <w:t xml:space="preserve"> </w:t>
      </w:r>
      <w:r>
        <w:t>общественно</w:t>
      </w:r>
      <w:r>
        <w:rPr>
          <w:spacing w:val="80"/>
        </w:rPr>
        <w:t xml:space="preserve"> </w:t>
      </w:r>
      <w:r>
        <w:t>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w:t>
      </w:r>
      <w:r>
        <w:rPr>
          <w:spacing w:val="80"/>
        </w:rPr>
        <w:t xml:space="preserve"> </w:t>
      </w:r>
      <w:r>
        <w:rPr>
          <w:spacing w:val="-2"/>
        </w:rPr>
        <w:t>поступков;</w:t>
      </w:r>
    </w:p>
    <w:p w:rsidR="00CC59FA" w:rsidP="00695CB5">
      <w:pPr>
        <w:pStyle w:val="ListParagraph"/>
        <w:numPr>
          <w:ilvl w:val="0"/>
          <w:numId w:val="48"/>
        </w:numPr>
        <w:tabs>
          <w:tab w:val="left" w:pos="1162"/>
        </w:tabs>
        <w:spacing w:line="319" w:lineRule="exact"/>
        <w:ind w:left="1162" w:hanging="303"/>
        <w:jc w:val="both"/>
        <w:rPr>
          <w:sz w:val="28"/>
        </w:rPr>
      </w:pPr>
      <w:r>
        <w:rPr>
          <w:sz w:val="28"/>
        </w:rPr>
        <w:t>ценности научного</w:t>
      </w:r>
      <w:r>
        <w:rPr>
          <w:spacing w:val="-2"/>
          <w:sz w:val="28"/>
        </w:rPr>
        <w:t xml:space="preserve"> познания:</w:t>
      </w:r>
    </w:p>
    <w:p w:rsidR="00CC59FA">
      <w:pPr>
        <w:pStyle w:val="BodyText"/>
        <w:spacing w:before="146" w:line="350" w:lineRule="auto"/>
        <w:ind w:left="150" w:right="164"/>
      </w:pPr>
      <w:r>
        <w:t>мировоззренческих представлений о веществе и химической реакции, соответствующих современному уровню развития науки и составляющих основу</w:t>
      </w:r>
      <w:r>
        <w:rPr>
          <w:spacing w:val="40"/>
        </w:rPr>
        <w:t xml:space="preserve"> </w:t>
      </w:r>
      <w:r>
        <w:t>для понимания сущности научной картины мира, представлений об основных закономерностях</w:t>
      </w:r>
      <w:r>
        <w:rPr>
          <w:spacing w:val="34"/>
        </w:rPr>
        <w:t xml:space="preserve"> </w:t>
      </w:r>
      <w:r>
        <w:t>развития</w:t>
      </w:r>
      <w:r>
        <w:rPr>
          <w:spacing w:val="33"/>
        </w:rPr>
        <w:t xml:space="preserve"> </w:t>
      </w:r>
      <w:r>
        <w:t>природы,</w:t>
      </w:r>
      <w:r>
        <w:rPr>
          <w:spacing w:val="35"/>
        </w:rPr>
        <w:t xml:space="preserve"> </w:t>
      </w:r>
      <w:r>
        <w:t>взаимосвязях</w:t>
      </w:r>
      <w:r>
        <w:rPr>
          <w:spacing w:val="34"/>
        </w:rPr>
        <w:t xml:space="preserve"> </w:t>
      </w:r>
      <w:r>
        <w:t>человека</w:t>
      </w:r>
      <w:r>
        <w:rPr>
          <w:spacing w:val="33"/>
        </w:rPr>
        <w:t xml:space="preserve"> </w:t>
      </w:r>
      <w:r>
        <w:t>с</w:t>
      </w:r>
      <w:r>
        <w:rPr>
          <w:spacing w:val="33"/>
        </w:rPr>
        <w:t xml:space="preserve"> </w:t>
      </w:r>
      <w:r>
        <w:t>природной</w:t>
      </w:r>
      <w:r>
        <w:rPr>
          <w:spacing w:val="36"/>
        </w:rPr>
        <w:t xml:space="preserve"> </w:t>
      </w:r>
      <w:r>
        <w:t>средой,</w:t>
      </w:r>
      <w:r>
        <w:rPr>
          <w:spacing w:val="36"/>
        </w:rPr>
        <w:t xml:space="preserve"> </w:t>
      </w:r>
      <w:r>
        <w:rPr>
          <w:spacing w:val="-10"/>
        </w:rPr>
        <w:t>о</w:t>
      </w:r>
    </w:p>
    <w:p w:rsidR="00CC59FA">
      <w:pPr>
        <w:spacing w:line="350" w:lineRule="auto"/>
        <w:sectPr>
          <w:pgSz w:w="11910" w:h="16840"/>
          <w:pgMar w:top="1040" w:right="400" w:bottom="740" w:left="980" w:header="578" w:footer="547" w:gutter="0"/>
          <w:cols w:space="720"/>
        </w:sectPr>
      </w:pPr>
    </w:p>
    <w:p w:rsidR="00CC59FA">
      <w:pPr>
        <w:pStyle w:val="BodyText"/>
        <w:spacing w:before="86"/>
        <w:ind w:left="152" w:firstLine="0"/>
      </w:pPr>
      <w:r>
        <w:t>роли</w:t>
      </w:r>
      <w:r>
        <w:rPr>
          <w:spacing w:val="1"/>
        </w:rPr>
        <w:t xml:space="preserve"> </w:t>
      </w:r>
      <w:r>
        <w:t>химии</w:t>
      </w:r>
      <w:r>
        <w:rPr>
          <w:spacing w:val="-1"/>
        </w:rPr>
        <w:t xml:space="preserve"> </w:t>
      </w:r>
      <w:r>
        <w:t>в</w:t>
      </w:r>
      <w:r>
        <w:rPr>
          <w:spacing w:val="-4"/>
        </w:rPr>
        <w:t xml:space="preserve"> </w:t>
      </w:r>
      <w:r>
        <w:t>познании</w:t>
      </w:r>
      <w:r>
        <w:rPr>
          <w:spacing w:val="-1"/>
        </w:rPr>
        <w:t xml:space="preserve"> </w:t>
      </w:r>
      <w:r>
        <w:t>этих</w:t>
      </w:r>
      <w:r>
        <w:rPr>
          <w:spacing w:val="-2"/>
        </w:rPr>
        <w:t xml:space="preserve"> закономерностей;</w:t>
      </w:r>
    </w:p>
    <w:p w:rsidR="00CC59FA">
      <w:pPr>
        <w:pStyle w:val="BodyText"/>
        <w:spacing w:before="151" w:line="348" w:lineRule="auto"/>
        <w:ind w:left="152" w:right="166" w:firstLine="707"/>
      </w:pPr>
      <w:r>
        <w:t>познавательных мотивов, направленных на получение новых знаний по</w:t>
      </w:r>
      <w:r>
        <w:rPr>
          <w:spacing w:val="80"/>
        </w:rPr>
        <w:t xml:space="preserve"> </w:t>
      </w:r>
      <w:r>
        <w:t>химии, необходимых для объяснения наблюдаемых процессов и явлений;</w:t>
      </w:r>
    </w:p>
    <w:p w:rsidR="00CC59FA">
      <w:pPr>
        <w:pStyle w:val="BodyText"/>
        <w:spacing w:before="6" w:line="348" w:lineRule="auto"/>
        <w:ind w:right="164"/>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CC59FA">
      <w:pPr>
        <w:pStyle w:val="BodyText"/>
        <w:spacing w:before="7" w:line="350" w:lineRule="auto"/>
        <w:ind w:left="152" w:right="161"/>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CC59FA" w:rsidP="00695CB5">
      <w:pPr>
        <w:pStyle w:val="ListParagraph"/>
        <w:numPr>
          <w:ilvl w:val="0"/>
          <w:numId w:val="48"/>
        </w:numPr>
        <w:tabs>
          <w:tab w:val="left" w:pos="1163"/>
        </w:tabs>
        <w:spacing w:line="320" w:lineRule="exact"/>
        <w:ind w:hanging="303"/>
        <w:jc w:val="both"/>
        <w:rPr>
          <w:sz w:val="28"/>
        </w:rPr>
      </w:pPr>
      <w:r>
        <w:rPr>
          <w:sz w:val="28"/>
        </w:rPr>
        <w:t>формирования</w:t>
      </w:r>
      <w:r>
        <w:rPr>
          <w:spacing w:val="-2"/>
          <w:sz w:val="28"/>
        </w:rPr>
        <w:t xml:space="preserve"> </w:t>
      </w:r>
      <w:r>
        <w:rPr>
          <w:sz w:val="28"/>
        </w:rPr>
        <w:t>культуры</w:t>
      </w:r>
      <w:r>
        <w:rPr>
          <w:spacing w:val="-5"/>
          <w:sz w:val="28"/>
        </w:rPr>
        <w:t xml:space="preserve"> </w:t>
      </w:r>
      <w:r>
        <w:rPr>
          <w:spacing w:val="-2"/>
          <w:sz w:val="28"/>
        </w:rPr>
        <w:t>здоровья:</w:t>
      </w:r>
    </w:p>
    <w:p w:rsidR="00CC59FA">
      <w:pPr>
        <w:pStyle w:val="BodyText"/>
        <w:spacing w:before="146" w:line="350" w:lineRule="auto"/>
        <w:ind w:left="152" w:right="162"/>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w:t>
      </w:r>
      <w:r>
        <w:rPr>
          <w:spacing w:val="-6"/>
        </w:rPr>
        <w:t xml:space="preserve"> </w:t>
      </w:r>
      <w:r>
        <w:t>правил</w:t>
      </w:r>
      <w:r>
        <w:rPr>
          <w:spacing w:val="-5"/>
        </w:rPr>
        <w:t xml:space="preserve"> </w:t>
      </w:r>
      <w:r>
        <w:t>безопасности</w:t>
      </w:r>
      <w:r>
        <w:rPr>
          <w:spacing w:val="-3"/>
        </w:rPr>
        <w:t xml:space="preserve"> </w:t>
      </w:r>
      <w:r>
        <w:t>при обращении с</w:t>
      </w:r>
      <w:r>
        <w:rPr>
          <w:spacing w:val="-2"/>
        </w:rPr>
        <w:t xml:space="preserve"> </w:t>
      </w:r>
      <w:r>
        <w:t>химическими веществами в</w:t>
      </w:r>
      <w:r>
        <w:rPr>
          <w:spacing w:val="-2"/>
        </w:rPr>
        <w:t xml:space="preserve"> </w:t>
      </w:r>
      <w:r>
        <w:t>быту и реальной жизни;</w:t>
      </w:r>
    </w:p>
    <w:p w:rsidR="00CC59FA" w:rsidP="00695CB5">
      <w:pPr>
        <w:pStyle w:val="ListParagraph"/>
        <w:numPr>
          <w:ilvl w:val="0"/>
          <w:numId w:val="48"/>
        </w:numPr>
        <w:tabs>
          <w:tab w:val="left" w:pos="1163"/>
        </w:tabs>
        <w:spacing w:line="319" w:lineRule="exact"/>
        <w:ind w:hanging="303"/>
        <w:jc w:val="both"/>
        <w:rPr>
          <w:sz w:val="28"/>
        </w:rPr>
      </w:pPr>
      <w:r>
        <w:rPr>
          <w:sz w:val="28"/>
        </w:rPr>
        <w:t>трудового</w:t>
      </w:r>
      <w:r>
        <w:rPr>
          <w:spacing w:val="-3"/>
          <w:sz w:val="28"/>
        </w:rPr>
        <w:t xml:space="preserve"> </w:t>
      </w:r>
      <w:r>
        <w:rPr>
          <w:spacing w:val="-2"/>
          <w:sz w:val="28"/>
        </w:rPr>
        <w:t>воспитания:</w:t>
      </w:r>
    </w:p>
    <w:p w:rsidR="00CC59FA">
      <w:pPr>
        <w:pStyle w:val="BodyText"/>
        <w:spacing w:before="150" w:line="350" w:lineRule="auto"/>
        <w:ind w:right="162"/>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CC59FA" w:rsidP="00695CB5">
      <w:pPr>
        <w:pStyle w:val="ListParagraph"/>
        <w:numPr>
          <w:ilvl w:val="0"/>
          <w:numId w:val="48"/>
        </w:numPr>
        <w:tabs>
          <w:tab w:val="left" w:pos="1162"/>
        </w:tabs>
        <w:spacing w:line="315" w:lineRule="exact"/>
        <w:ind w:left="1162" w:hanging="303"/>
        <w:jc w:val="both"/>
        <w:rPr>
          <w:sz w:val="28"/>
        </w:rPr>
      </w:pPr>
      <w:r>
        <w:rPr>
          <w:sz w:val="28"/>
        </w:rPr>
        <w:t xml:space="preserve">экологического </w:t>
      </w:r>
      <w:r>
        <w:rPr>
          <w:spacing w:val="-2"/>
          <w:sz w:val="28"/>
        </w:rPr>
        <w:t>воспитания:</w:t>
      </w:r>
    </w:p>
    <w:p w:rsidR="00CC59FA">
      <w:pPr>
        <w:pStyle w:val="BodyText"/>
        <w:spacing w:before="150" w:line="350" w:lineRule="auto"/>
        <w:ind w:right="160" w:firstLine="707"/>
      </w:pPr>
      <w: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CC59FA">
      <w:pPr>
        <w:pStyle w:val="BodyText"/>
        <w:spacing w:line="317" w:lineRule="exact"/>
        <w:ind w:left="859" w:firstLine="0"/>
      </w:pPr>
      <w:r>
        <w:t>способности</w:t>
      </w:r>
      <w:r>
        <w:rPr>
          <w:spacing w:val="42"/>
        </w:rPr>
        <w:t xml:space="preserve">  </w:t>
      </w:r>
      <w:r>
        <w:t>применять</w:t>
      </w:r>
      <w:r>
        <w:rPr>
          <w:spacing w:val="41"/>
        </w:rPr>
        <w:t xml:space="preserve">  </w:t>
      </w:r>
      <w:r>
        <w:t>знания,</w:t>
      </w:r>
      <w:r>
        <w:rPr>
          <w:spacing w:val="44"/>
        </w:rPr>
        <w:t xml:space="preserve">  </w:t>
      </w:r>
      <w:r>
        <w:t>получаемые</w:t>
      </w:r>
      <w:r>
        <w:rPr>
          <w:spacing w:val="41"/>
        </w:rPr>
        <w:t xml:space="preserve">  </w:t>
      </w:r>
      <w:r>
        <w:t>при</w:t>
      </w:r>
      <w:r>
        <w:rPr>
          <w:spacing w:val="42"/>
        </w:rPr>
        <w:t xml:space="preserve">  </w:t>
      </w:r>
      <w:r>
        <w:t>изучении</w:t>
      </w:r>
      <w:r>
        <w:rPr>
          <w:spacing w:val="43"/>
        </w:rPr>
        <w:t xml:space="preserve">  </w:t>
      </w:r>
      <w:r>
        <w:t>химии,</w:t>
      </w:r>
      <w:r>
        <w:rPr>
          <w:spacing w:val="41"/>
        </w:rPr>
        <w:t xml:space="preserve">  </w:t>
      </w:r>
      <w:r>
        <w:rPr>
          <w:spacing w:val="-5"/>
        </w:rPr>
        <w:t>для</w:t>
      </w:r>
    </w:p>
    <w:p w:rsidR="00CC59FA">
      <w:pPr>
        <w:spacing w:line="317" w:lineRule="exact"/>
        <w:sectPr>
          <w:pgSz w:w="11910" w:h="16840"/>
          <w:pgMar w:top="1040" w:right="400" w:bottom="740" w:left="980" w:header="578" w:footer="547" w:gutter="0"/>
          <w:cols w:space="720"/>
        </w:sectPr>
      </w:pPr>
    </w:p>
    <w:p w:rsidR="00CC59FA">
      <w:pPr>
        <w:pStyle w:val="BodyText"/>
        <w:spacing w:before="86" w:line="350" w:lineRule="auto"/>
        <w:ind w:left="152" w:right="164" w:firstLine="0"/>
      </w:pPr>
      <w:r>
        <w:t>решения задач, связанных с окружающей природной средой, повышения уровня экологической культуры, осознания глобального характера экологических проблем</w:t>
      </w:r>
      <w:r>
        <w:rPr>
          <w:spacing w:val="40"/>
        </w:rPr>
        <w:t xml:space="preserve"> </w:t>
      </w:r>
      <w:r>
        <w:t>и путей их решения посредством методов химии;</w:t>
      </w:r>
    </w:p>
    <w:p w:rsidR="00CC59FA">
      <w:pPr>
        <w:pStyle w:val="BodyText"/>
        <w:spacing w:before="2" w:line="348" w:lineRule="auto"/>
        <w:ind w:left="152" w:right="167"/>
      </w:pPr>
      <w:r>
        <w:t>экологического мышления, умения руководствоваться им в познавательной, коммуникативной и социальной практике.</w:t>
      </w:r>
    </w:p>
    <w:p w:rsidR="00CC59FA" w:rsidP="00695CB5">
      <w:pPr>
        <w:pStyle w:val="ListParagraph"/>
        <w:numPr>
          <w:ilvl w:val="2"/>
          <w:numId w:val="73"/>
        </w:numPr>
        <w:tabs>
          <w:tab w:val="left" w:pos="1700"/>
        </w:tabs>
        <w:spacing w:before="2" w:line="350" w:lineRule="auto"/>
        <w:ind w:left="151" w:right="162" w:firstLine="708"/>
        <w:jc w:val="both"/>
        <w:rPr>
          <w:sz w:val="28"/>
        </w:rPr>
      </w:pPr>
      <w:r>
        <w:rPr>
          <w:sz w:val="28"/>
        </w:rPr>
        <w:t>Метапредметные результаты. В составе метапредметных результатов выделяют значимые для формирования мировоззрения общенаучные понятия</w:t>
      </w:r>
      <w:r>
        <w:rPr>
          <w:spacing w:val="40"/>
          <w:sz w:val="28"/>
        </w:rPr>
        <w:t xml:space="preserve"> </w:t>
      </w:r>
      <w:r>
        <w:rPr>
          <w:sz w:val="28"/>
        </w:rPr>
        <w:t>(закон,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w:t>
      </w:r>
      <w:r>
        <w:rPr>
          <w:spacing w:val="-4"/>
          <w:sz w:val="28"/>
        </w:rPr>
        <w:t xml:space="preserve"> </w:t>
      </w:r>
      <w:r>
        <w:rPr>
          <w:sz w:val="28"/>
        </w:rPr>
        <w:t>регулятивные), которые</w:t>
      </w:r>
      <w:r>
        <w:rPr>
          <w:spacing w:val="-6"/>
          <w:sz w:val="28"/>
        </w:rPr>
        <w:t xml:space="preserve"> </w:t>
      </w:r>
      <w:r>
        <w:rPr>
          <w:sz w:val="28"/>
        </w:rPr>
        <w:t>обеспечивают</w:t>
      </w:r>
      <w:r>
        <w:rPr>
          <w:spacing w:val="-4"/>
          <w:sz w:val="28"/>
        </w:rPr>
        <w:t xml:space="preserve"> </w:t>
      </w:r>
      <w:r>
        <w:rPr>
          <w:sz w:val="28"/>
        </w:rPr>
        <w:t>формирование</w:t>
      </w:r>
      <w:r>
        <w:rPr>
          <w:spacing w:val="-6"/>
          <w:sz w:val="28"/>
        </w:rPr>
        <w:t xml:space="preserve"> </w:t>
      </w:r>
      <w:r>
        <w:rPr>
          <w:sz w:val="28"/>
        </w:rPr>
        <w:t>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CC59FA" w:rsidP="00695CB5">
      <w:pPr>
        <w:pStyle w:val="ListParagraph"/>
        <w:numPr>
          <w:ilvl w:val="0"/>
          <w:numId w:val="47"/>
        </w:numPr>
        <w:tabs>
          <w:tab w:val="left" w:pos="1162"/>
        </w:tabs>
        <w:spacing w:line="317" w:lineRule="exact"/>
        <w:ind w:left="1162" w:hanging="303"/>
        <w:jc w:val="both"/>
        <w:rPr>
          <w:sz w:val="28"/>
        </w:rPr>
      </w:pPr>
      <w:r>
        <w:rPr>
          <w:sz w:val="28"/>
        </w:rPr>
        <w:t>базовые</w:t>
      </w:r>
      <w:r>
        <w:rPr>
          <w:spacing w:val="-2"/>
          <w:sz w:val="28"/>
        </w:rPr>
        <w:t xml:space="preserve"> </w:t>
      </w:r>
      <w:r>
        <w:rPr>
          <w:sz w:val="28"/>
        </w:rPr>
        <w:t>логические</w:t>
      </w:r>
      <w:r>
        <w:rPr>
          <w:spacing w:val="-4"/>
          <w:sz w:val="28"/>
        </w:rPr>
        <w:t xml:space="preserve"> </w:t>
      </w:r>
      <w:r>
        <w:rPr>
          <w:spacing w:val="-2"/>
          <w:sz w:val="28"/>
        </w:rPr>
        <w:t>действия:</w:t>
      </w:r>
    </w:p>
    <w:p w:rsidR="00CC59FA">
      <w:pPr>
        <w:pStyle w:val="BodyText"/>
        <w:spacing w:before="150" w:line="350" w:lineRule="auto"/>
        <w:ind w:right="156"/>
      </w:pPr>
      <w: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w:t>
      </w:r>
      <w:r>
        <w:rPr>
          <w:spacing w:val="-2"/>
        </w:rPr>
        <w:t>заключения;</w:t>
      </w:r>
    </w:p>
    <w:p w:rsidR="00CC59FA">
      <w:pPr>
        <w:pStyle w:val="BodyText"/>
        <w:spacing w:line="350" w:lineRule="auto"/>
        <w:ind w:right="162"/>
      </w:pPr>
      <w: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w:t>
      </w:r>
      <w:r>
        <w:rPr>
          <w:spacing w:val="58"/>
        </w:rPr>
        <w:t xml:space="preserve">  </w:t>
      </w:r>
      <w:r>
        <w:t>–</w:t>
      </w:r>
      <w:r>
        <w:rPr>
          <w:spacing w:val="58"/>
        </w:rPr>
        <w:t xml:space="preserve">  </w:t>
      </w:r>
      <w:r>
        <w:t>химических</w:t>
      </w:r>
      <w:r>
        <w:rPr>
          <w:spacing w:val="59"/>
        </w:rPr>
        <w:t xml:space="preserve">  </w:t>
      </w:r>
      <w:r>
        <w:t>веществ</w:t>
      </w:r>
      <w:r>
        <w:rPr>
          <w:spacing w:val="58"/>
        </w:rPr>
        <w:t xml:space="preserve">  </w:t>
      </w:r>
      <w:r>
        <w:t>и</w:t>
      </w:r>
      <w:r>
        <w:rPr>
          <w:spacing w:val="60"/>
        </w:rPr>
        <w:t xml:space="preserve">  </w:t>
      </w:r>
      <w:r>
        <w:t>химических</w:t>
      </w:r>
      <w:r>
        <w:rPr>
          <w:spacing w:val="59"/>
        </w:rPr>
        <w:t xml:space="preserve">  </w:t>
      </w:r>
      <w:r>
        <w:t>реакций,</w:t>
      </w:r>
      <w:r>
        <w:rPr>
          <w:spacing w:val="57"/>
        </w:rPr>
        <w:t xml:space="preserve">  </w:t>
      </w:r>
      <w:r>
        <w:t>выявлять</w:t>
      </w:r>
      <w:r>
        <w:rPr>
          <w:spacing w:val="59"/>
        </w:rPr>
        <w:t xml:space="preserve">  </w:t>
      </w:r>
      <w:r>
        <w:rPr>
          <w:spacing w:val="-2"/>
        </w:rPr>
        <w:t>общие</w:t>
      </w:r>
    </w:p>
    <w:p w:rsidR="00CC59FA">
      <w:pPr>
        <w:spacing w:line="350" w:lineRule="auto"/>
        <w:sectPr>
          <w:pgSz w:w="11910" w:h="16840"/>
          <w:pgMar w:top="1040" w:right="400" w:bottom="740" w:left="980" w:header="578" w:footer="547" w:gutter="0"/>
          <w:cols w:space="720"/>
        </w:sectPr>
      </w:pPr>
    </w:p>
    <w:p w:rsidR="00CC59FA">
      <w:pPr>
        <w:pStyle w:val="BodyText"/>
        <w:spacing w:before="86" w:line="352" w:lineRule="auto"/>
        <w:ind w:right="166" w:firstLine="0"/>
      </w:pPr>
      <w:r>
        <w:t>закономерности, причинно­следственные связи и противоречия в изучаемых процессах и явлениях;</w:t>
      </w:r>
    </w:p>
    <w:p w:rsidR="00CC59FA" w:rsidP="00695CB5">
      <w:pPr>
        <w:pStyle w:val="ListParagraph"/>
        <w:numPr>
          <w:ilvl w:val="0"/>
          <w:numId w:val="47"/>
        </w:numPr>
        <w:tabs>
          <w:tab w:val="left" w:pos="1162"/>
        </w:tabs>
        <w:spacing w:line="315" w:lineRule="exact"/>
        <w:ind w:left="1162" w:hanging="303"/>
        <w:jc w:val="both"/>
        <w:rPr>
          <w:sz w:val="28"/>
        </w:rPr>
      </w:pPr>
      <w:r>
        <w:rPr>
          <w:sz w:val="28"/>
        </w:rPr>
        <w:t>базовые</w:t>
      </w:r>
      <w:r>
        <w:rPr>
          <w:spacing w:val="-7"/>
          <w:sz w:val="28"/>
        </w:rPr>
        <w:t xml:space="preserve"> </w:t>
      </w:r>
      <w:r>
        <w:rPr>
          <w:sz w:val="28"/>
        </w:rPr>
        <w:t>исследовательские</w:t>
      </w:r>
      <w:r>
        <w:rPr>
          <w:spacing w:val="-6"/>
          <w:sz w:val="28"/>
        </w:rPr>
        <w:t xml:space="preserve"> </w:t>
      </w:r>
      <w:r>
        <w:rPr>
          <w:spacing w:val="-2"/>
          <w:sz w:val="28"/>
        </w:rPr>
        <w:t>действия:</w:t>
      </w:r>
    </w:p>
    <w:p w:rsidR="00CC59FA">
      <w:pPr>
        <w:pStyle w:val="BodyText"/>
        <w:spacing w:before="151" w:line="348" w:lineRule="auto"/>
        <w:ind w:right="168"/>
      </w:pPr>
      <w:r>
        <w:t>умение</w:t>
      </w:r>
      <w:r>
        <w:rPr>
          <w:spacing w:val="-4"/>
        </w:rPr>
        <w:t xml:space="preserve"> </w:t>
      </w:r>
      <w:r>
        <w:t>использовать</w:t>
      </w:r>
      <w:r>
        <w:rPr>
          <w:spacing w:val="-3"/>
        </w:rPr>
        <w:t xml:space="preserve"> </w:t>
      </w:r>
      <w:r>
        <w:t>поставленные</w:t>
      </w:r>
      <w:r>
        <w:rPr>
          <w:spacing w:val="-4"/>
        </w:rPr>
        <w:t xml:space="preserve"> </w:t>
      </w:r>
      <w:r>
        <w:t>вопросы</w:t>
      </w:r>
      <w:r>
        <w:rPr>
          <w:spacing w:val="-4"/>
        </w:rPr>
        <w:t xml:space="preserve"> </w:t>
      </w:r>
      <w:r>
        <w:t>в</w:t>
      </w:r>
      <w:r>
        <w:rPr>
          <w:spacing w:val="-4"/>
        </w:rPr>
        <w:t xml:space="preserve"> </w:t>
      </w:r>
      <w:r>
        <w:t>качестве</w:t>
      </w:r>
      <w:r>
        <w:rPr>
          <w:spacing w:val="-4"/>
        </w:rPr>
        <w:t xml:space="preserve"> </w:t>
      </w:r>
      <w:r>
        <w:t>инструмента</w:t>
      </w:r>
      <w:r>
        <w:rPr>
          <w:spacing w:val="-4"/>
        </w:rPr>
        <w:t xml:space="preserve"> </w:t>
      </w:r>
      <w:r>
        <w:t>познания, а также в качестве основы для формирования гипотезы по проверке правильности высказываемых суждений;</w:t>
      </w:r>
    </w:p>
    <w:p w:rsidR="00CC59FA">
      <w:pPr>
        <w:pStyle w:val="BodyText"/>
        <w:spacing w:before="7" w:line="350" w:lineRule="auto"/>
        <w:ind w:right="162"/>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CC59FA" w:rsidP="00695CB5">
      <w:pPr>
        <w:pStyle w:val="ListParagraph"/>
        <w:numPr>
          <w:ilvl w:val="0"/>
          <w:numId w:val="47"/>
        </w:numPr>
        <w:tabs>
          <w:tab w:val="left" w:pos="1162"/>
        </w:tabs>
        <w:spacing w:line="317" w:lineRule="exact"/>
        <w:ind w:left="1162" w:hanging="303"/>
        <w:jc w:val="both"/>
        <w:rPr>
          <w:sz w:val="28"/>
        </w:rPr>
      </w:pPr>
      <w:r>
        <w:rPr>
          <w:sz w:val="28"/>
        </w:rPr>
        <w:t>работа</w:t>
      </w:r>
      <w:r>
        <w:rPr>
          <w:spacing w:val="1"/>
          <w:sz w:val="28"/>
        </w:rPr>
        <w:t xml:space="preserve"> </w:t>
      </w:r>
      <w:r>
        <w:rPr>
          <w:sz w:val="28"/>
        </w:rPr>
        <w:t>с</w:t>
      </w:r>
      <w:r>
        <w:rPr>
          <w:spacing w:val="-2"/>
          <w:sz w:val="28"/>
        </w:rPr>
        <w:t xml:space="preserve"> информацией:</w:t>
      </w:r>
    </w:p>
    <w:p w:rsidR="00CC59FA">
      <w:pPr>
        <w:pStyle w:val="BodyText"/>
        <w:spacing w:before="150" w:line="350" w:lineRule="auto"/>
        <w:ind w:left="150" w:right="165"/>
      </w:pPr>
      <w: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CC59FA">
      <w:pPr>
        <w:pStyle w:val="BodyText"/>
        <w:spacing w:line="350" w:lineRule="auto"/>
        <w:ind w:left="150" w:right="162"/>
      </w:pPr>
      <w: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w:t>
      </w:r>
      <w:r>
        <w:rPr>
          <w:spacing w:val="-9"/>
        </w:rPr>
        <w:t xml:space="preserve"> </w:t>
      </w:r>
      <w:r>
        <w:t>информационно­коммуникативных</w:t>
      </w:r>
      <w:r>
        <w:rPr>
          <w:spacing w:val="-5"/>
        </w:rPr>
        <w:t xml:space="preserve"> </w:t>
      </w:r>
      <w:r>
        <w:t>технологий,</w:t>
      </w:r>
      <w:r>
        <w:rPr>
          <w:spacing w:val="-3"/>
        </w:rPr>
        <w:t xml:space="preserve"> </w:t>
      </w:r>
      <w:r>
        <w:t>овладение</w:t>
      </w:r>
      <w:r>
        <w:rPr>
          <w:spacing w:val="-6"/>
        </w:rPr>
        <w:t xml:space="preserve"> </w:t>
      </w:r>
      <w:r>
        <w:t xml:space="preserve">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w:t>
      </w:r>
      <w:r>
        <w:rPr>
          <w:spacing w:val="-2"/>
        </w:rPr>
        <w:t>комбинациями;</w:t>
      </w:r>
    </w:p>
    <w:p w:rsidR="00CC59FA">
      <w:pPr>
        <w:pStyle w:val="BodyText"/>
        <w:spacing w:line="350" w:lineRule="auto"/>
        <w:ind w:left="150" w:right="167"/>
      </w:pPr>
      <w:r>
        <w:t>умение использовать и анализировать в процессе учебной и</w:t>
      </w:r>
      <w:r>
        <w:rPr>
          <w:spacing w:val="40"/>
        </w:rPr>
        <w:t xml:space="preserve"> </w:t>
      </w:r>
      <w:r>
        <w:t>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CC59FA" w:rsidP="00695CB5">
      <w:pPr>
        <w:pStyle w:val="ListParagraph"/>
        <w:numPr>
          <w:ilvl w:val="2"/>
          <w:numId w:val="73"/>
        </w:numPr>
        <w:tabs>
          <w:tab w:val="left" w:pos="1699"/>
        </w:tabs>
        <w:spacing w:line="348" w:lineRule="auto"/>
        <w:ind w:left="149" w:right="168" w:firstLine="708"/>
        <w:jc w:val="both"/>
        <w:rPr>
          <w:sz w:val="28"/>
        </w:rPr>
      </w:pPr>
      <w:r>
        <w:rPr>
          <w:sz w:val="28"/>
        </w:rPr>
        <w:t>У обучающегося будут сформированы следующие универсальные коммуникативные действия:</w:t>
      </w:r>
    </w:p>
    <w:p w:rsidR="00CC59FA">
      <w:pPr>
        <w:pStyle w:val="BodyText"/>
        <w:spacing w:line="350" w:lineRule="auto"/>
        <w:ind w:left="149" w:right="167"/>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right="164"/>
      </w:pPr>
      <w:r>
        <w:t>приобретение опыта презентации результатов выполнения химического эксперимента (лабораторного опыта, лабораторной работы по исследованию</w:t>
      </w:r>
      <w:r>
        <w:rPr>
          <w:spacing w:val="80"/>
        </w:rPr>
        <w:t xml:space="preserve"> </w:t>
      </w:r>
      <w:r>
        <w:t>свойств веществ, учебного проекта);</w:t>
      </w:r>
    </w:p>
    <w:p w:rsidR="00CC59FA">
      <w:pPr>
        <w:pStyle w:val="BodyText"/>
        <w:spacing w:before="2" w:line="348" w:lineRule="auto"/>
        <w:ind w:right="164"/>
      </w:pPr>
      <w:r>
        <w:t>заинтересованность в совместной со сверстниками познавательной и исследовательской деятельности при решении возникающих проблем на основе учёта</w:t>
      </w:r>
      <w:r>
        <w:rPr>
          <w:spacing w:val="76"/>
        </w:rPr>
        <w:t xml:space="preserve"> </w:t>
      </w:r>
      <w:r>
        <w:t>общих</w:t>
      </w:r>
      <w:r>
        <w:rPr>
          <w:spacing w:val="76"/>
        </w:rPr>
        <w:t xml:space="preserve"> </w:t>
      </w:r>
      <w:r>
        <w:t>интересов</w:t>
      </w:r>
      <w:r>
        <w:rPr>
          <w:spacing w:val="75"/>
        </w:rPr>
        <w:t xml:space="preserve"> </w:t>
      </w:r>
      <w:r>
        <w:t>и</w:t>
      </w:r>
      <w:r>
        <w:rPr>
          <w:spacing w:val="47"/>
          <w:w w:val="150"/>
        </w:rPr>
        <w:t xml:space="preserve"> </w:t>
      </w:r>
      <w:r>
        <w:t>согласования</w:t>
      </w:r>
      <w:r>
        <w:rPr>
          <w:spacing w:val="78"/>
        </w:rPr>
        <w:t xml:space="preserve"> </w:t>
      </w:r>
      <w:r>
        <w:t>позиций</w:t>
      </w:r>
      <w:r>
        <w:rPr>
          <w:spacing w:val="47"/>
          <w:w w:val="150"/>
        </w:rPr>
        <w:t xml:space="preserve"> </w:t>
      </w:r>
      <w:r>
        <w:t>(обсуждения,</w:t>
      </w:r>
      <w:r>
        <w:rPr>
          <w:spacing w:val="78"/>
        </w:rPr>
        <w:t xml:space="preserve"> </w:t>
      </w:r>
      <w:r>
        <w:t>обмен</w:t>
      </w:r>
      <w:r>
        <w:rPr>
          <w:spacing w:val="47"/>
          <w:w w:val="150"/>
        </w:rPr>
        <w:t xml:space="preserve"> </w:t>
      </w:r>
      <w:r>
        <w:rPr>
          <w:spacing w:val="-2"/>
        </w:rPr>
        <w:t>мнениями,</w:t>
      </w:r>
    </w:p>
    <w:p w:rsidR="00CC59FA">
      <w:pPr>
        <w:pStyle w:val="BodyText"/>
        <w:spacing w:before="8" w:line="348" w:lineRule="auto"/>
        <w:ind w:right="166" w:firstLine="0"/>
      </w:pPr>
      <w:r>
        <w:t>«мозговые штурмы», координация совместных действий, определение критериев по оценке качества выполненной работы и другие);</w:t>
      </w:r>
    </w:p>
    <w:p w:rsidR="00CC59FA" w:rsidP="00695CB5">
      <w:pPr>
        <w:pStyle w:val="ListParagraph"/>
        <w:numPr>
          <w:ilvl w:val="2"/>
          <w:numId w:val="73"/>
        </w:numPr>
        <w:tabs>
          <w:tab w:val="left" w:pos="1701"/>
        </w:tabs>
        <w:spacing w:before="6" w:line="348" w:lineRule="auto"/>
        <w:ind w:left="151" w:right="166" w:firstLine="708"/>
        <w:jc w:val="both"/>
        <w:rPr>
          <w:sz w:val="28"/>
        </w:rPr>
      </w:pPr>
      <w:r>
        <w:rPr>
          <w:sz w:val="28"/>
        </w:rPr>
        <w:t>У обучающегося будут сформированы следующие универсальные регулятивные действия:</w:t>
      </w:r>
    </w:p>
    <w:p w:rsidR="00CC59FA">
      <w:pPr>
        <w:pStyle w:val="BodyText"/>
        <w:spacing w:before="2" w:line="350" w:lineRule="auto"/>
        <w:ind w:right="161"/>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CC59FA">
      <w:pPr>
        <w:pStyle w:val="BodyText"/>
        <w:spacing w:line="348" w:lineRule="auto"/>
        <w:ind w:right="168"/>
      </w:pPr>
      <w:r>
        <w:t xml:space="preserve">умение использовать и анализировать контексты, предлагаемые в условии </w:t>
      </w:r>
      <w:r>
        <w:rPr>
          <w:spacing w:val="-2"/>
        </w:rPr>
        <w:t>заданий.</w:t>
      </w:r>
    </w:p>
    <w:p w:rsidR="00CC59FA" w:rsidP="00695CB5">
      <w:pPr>
        <w:pStyle w:val="ListParagraph"/>
        <w:numPr>
          <w:ilvl w:val="2"/>
          <w:numId w:val="73"/>
        </w:numPr>
        <w:tabs>
          <w:tab w:val="left" w:pos="1701"/>
        </w:tabs>
        <w:spacing w:before="3" w:line="348" w:lineRule="auto"/>
        <w:ind w:left="151" w:right="161" w:firstLine="708"/>
        <w:jc w:val="both"/>
        <w:rPr>
          <w:sz w:val="28"/>
        </w:rPr>
      </w:pPr>
      <w:r>
        <w:rPr>
          <w:sz w:val="28"/>
        </w:rPr>
        <w:t>Предметные результаты освоения программы по химии на уровне основного общего образования.</w:t>
      </w:r>
    </w:p>
    <w:p w:rsidR="00CC59FA">
      <w:pPr>
        <w:pStyle w:val="BodyText"/>
        <w:spacing w:before="6" w:line="350" w:lineRule="auto"/>
        <w:ind w:right="161"/>
      </w:pPr>
      <w: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w:t>
      </w:r>
      <w:r>
        <w:rPr>
          <w:spacing w:val="-2"/>
        </w:rPr>
        <w:t>ситуациях.</w:t>
      </w:r>
    </w:p>
    <w:p w:rsidR="00CC59FA" w:rsidP="00695CB5">
      <w:pPr>
        <w:pStyle w:val="ListParagraph"/>
        <w:numPr>
          <w:ilvl w:val="3"/>
          <w:numId w:val="73"/>
        </w:numPr>
        <w:tabs>
          <w:tab w:val="left" w:pos="1908"/>
        </w:tabs>
        <w:spacing w:line="348" w:lineRule="auto"/>
        <w:ind w:right="170" w:firstLine="708"/>
        <w:jc w:val="both"/>
        <w:rPr>
          <w:sz w:val="28"/>
        </w:rPr>
      </w:pPr>
      <w:r>
        <w:rPr>
          <w:sz w:val="28"/>
        </w:rPr>
        <w:t>К концу обучения в 8 классе у обучающегося буду сформированы следующие предметные результаты по химии:</w:t>
      </w:r>
    </w:p>
    <w:p w:rsidR="00CC59FA">
      <w:pPr>
        <w:pStyle w:val="BodyText"/>
        <w:spacing w:before="2" w:line="348" w:lineRule="auto"/>
        <w:ind w:right="166"/>
      </w:pPr>
      <w:r>
        <w:t>раскрывать смысл основных химических понятий: атом, молекула,</w:t>
      </w:r>
      <w:r>
        <w:rPr>
          <w:spacing w:val="40"/>
        </w:rPr>
        <w:t xml:space="preserve"> </w:t>
      </w:r>
      <w:r>
        <w:t>химический</w:t>
      </w:r>
      <w:r>
        <w:rPr>
          <w:spacing w:val="65"/>
        </w:rPr>
        <w:t xml:space="preserve"> </w:t>
      </w:r>
      <w:r>
        <w:t>элемент,</w:t>
      </w:r>
      <w:r>
        <w:rPr>
          <w:spacing w:val="60"/>
        </w:rPr>
        <w:t xml:space="preserve"> </w:t>
      </w:r>
      <w:r>
        <w:t>простое</w:t>
      </w:r>
      <w:r>
        <w:rPr>
          <w:spacing w:val="61"/>
        </w:rPr>
        <w:t xml:space="preserve"> </w:t>
      </w:r>
      <w:r>
        <w:t>вещество,</w:t>
      </w:r>
      <w:r>
        <w:rPr>
          <w:spacing w:val="64"/>
        </w:rPr>
        <w:t xml:space="preserve"> </w:t>
      </w:r>
      <w:r>
        <w:t>сложное</w:t>
      </w:r>
      <w:r>
        <w:rPr>
          <w:spacing w:val="65"/>
        </w:rPr>
        <w:t xml:space="preserve"> </w:t>
      </w:r>
      <w:r>
        <w:t>вещество,</w:t>
      </w:r>
      <w:r>
        <w:rPr>
          <w:spacing w:val="64"/>
        </w:rPr>
        <w:t xml:space="preserve"> </w:t>
      </w:r>
      <w:r>
        <w:t>смесь</w:t>
      </w:r>
      <w:r>
        <w:rPr>
          <w:spacing w:val="65"/>
        </w:rPr>
        <w:t xml:space="preserve"> </w:t>
      </w:r>
      <w:r>
        <w:t>(однородная</w:t>
      </w:r>
      <w:r>
        <w:rPr>
          <w:spacing w:val="62"/>
        </w:rPr>
        <w:t xml:space="preserve"> </w:t>
      </w:r>
      <w:r>
        <w:rPr>
          <w:spacing w:val="-10"/>
        </w:rPr>
        <w:t>и</w:t>
      </w:r>
    </w:p>
    <w:p w:rsidR="00CC59FA">
      <w:pPr>
        <w:spacing w:line="348" w:lineRule="auto"/>
        <w:sectPr>
          <w:pgSz w:w="11910" w:h="16840"/>
          <w:pgMar w:top="1040" w:right="400" w:bottom="740" w:left="980" w:header="578" w:footer="547" w:gutter="0"/>
          <w:cols w:space="720"/>
        </w:sectPr>
      </w:pPr>
    </w:p>
    <w:p w:rsidR="00CC59FA">
      <w:pPr>
        <w:pStyle w:val="BodyText"/>
        <w:spacing w:before="86" w:line="350" w:lineRule="auto"/>
        <w:ind w:left="152" w:right="160" w:firstLine="0"/>
      </w:pPr>
      <w:r>
        <w:t>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w:t>
      </w:r>
      <w:r>
        <w:rPr>
          <w:spacing w:val="80"/>
        </w:rPr>
        <w:t xml:space="preserve"> </w:t>
      </w:r>
      <w:r>
        <w:t>раствор, массовая доля вещества (процентная концентрация) в растворе;</w:t>
      </w:r>
    </w:p>
    <w:p w:rsidR="00CC59FA">
      <w:pPr>
        <w:pStyle w:val="BodyText"/>
        <w:spacing w:line="348" w:lineRule="auto"/>
        <w:ind w:right="168"/>
      </w:pPr>
      <w:r>
        <w:t>иллюстрировать взаимосвязь основных химических понятий и применять эти понятия при описании веществ и их превращений;</w:t>
      </w:r>
    </w:p>
    <w:p w:rsidR="00CC59FA">
      <w:pPr>
        <w:pStyle w:val="BodyText"/>
        <w:spacing w:before="4" w:line="348" w:lineRule="auto"/>
        <w:ind w:right="164"/>
      </w:pPr>
      <w:r>
        <w:t>использовать химическую символику для составления формул веществ и уравнений химических реакций;</w:t>
      </w:r>
    </w:p>
    <w:p w:rsidR="00CC59FA">
      <w:pPr>
        <w:pStyle w:val="BodyText"/>
        <w:spacing w:before="6" w:line="350" w:lineRule="auto"/>
        <w:ind w:right="162"/>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w:t>
      </w:r>
      <w:r>
        <w:rPr>
          <w:spacing w:val="40"/>
        </w:rPr>
        <w:t xml:space="preserve"> </w:t>
      </w:r>
      <w:r>
        <w:t>(ковалентная и ионная) в неорганических соединениях;</w:t>
      </w:r>
    </w:p>
    <w:p w:rsidR="00CC59FA">
      <w:pPr>
        <w:pStyle w:val="BodyText"/>
        <w:spacing w:line="350" w:lineRule="auto"/>
        <w:ind w:left="150" w:right="162"/>
      </w:pPr>
      <w:r>
        <w:t>раскрывать смысл Периодического закона Д.И.</w:t>
      </w:r>
      <w:r>
        <w:rPr>
          <w:spacing w:val="-1"/>
        </w:rPr>
        <w:t xml:space="preserve"> </w:t>
      </w:r>
      <w:r>
        <w:t>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w:t>
      </w:r>
      <w:r>
        <w:rPr>
          <w:spacing w:val="80"/>
          <w:w w:val="150"/>
        </w:rPr>
        <w:t xml:space="preserve"> </w:t>
      </w:r>
      <w:r>
        <w:t>понятия</w:t>
      </w:r>
      <w:r>
        <w:rPr>
          <w:spacing w:val="80"/>
          <w:w w:val="150"/>
        </w:rPr>
        <w:t xml:space="preserve"> </w:t>
      </w:r>
      <w:r>
        <w:t>«главная</w:t>
      </w:r>
      <w:r>
        <w:rPr>
          <w:spacing w:val="80"/>
          <w:w w:val="150"/>
        </w:rPr>
        <w:t xml:space="preserve"> </w:t>
      </w:r>
      <w:r>
        <w:t>подгруппа</w:t>
      </w:r>
      <w:r>
        <w:rPr>
          <w:spacing w:val="80"/>
          <w:w w:val="150"/>
        </w:rPr>
        <w:t xml:space="preserve"> </w:t>
      </w:r>
      <w:r>
        <w:t>(А­группа)»</w:t>
      </w:r>
      <w:r>
        <w:rPr>
          <w:spacing w:val="80"/>
          <w:w w:val="150"/>
        </w:rPr>
        <w:t xml:space="preserve"> </w:t>
      </w:r>
      <w:r>
        <w:t>и</w:t>
      </w:r>
      <w:r>
        <w:rPr>
          <w:spacing w:val="80"/>
          <w:w w:val="150"/>
        </w:rPr>
        <w:t xml:space="preserve"> </w:t>
      </w:r>
      <w:r>
        <w:t>«побочная</w:t>
      </w:r>
      <w:r>
        <w:rPr>
          <w:spacing w:val="80"/>
          <w:w w:val="150"/>
        </w:rPr>
        <w:t xml:space="preserve"> </w:t>
      </w:r>
      <w:r>
        <w:t>подгруппа (Б­группа)», малые и большие периоды, соотносить обозначения, которые имеются</w:t>
      </w:r>
      <w:r>
        <w:rPr>
          <w:spacing w:val="80"/>
        </w:rPr>
        <w:t xml:space="preserve"> </w:t>
      </w:r>
      <w:r>
        <w:t>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CC59FA">
      <w:pPr>
        <w:pStyle w:val="BodyText"/>
        <w:spacing w:line="350" w:lineRule="auto"/>
        <w:ind w:left="150" w:right="167"/>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CC59FA">
      <w:pPr>
        <w:pStyle w:val="BodyText"/>
        <w:spacing w:line="320" w:lineRule="exact"/>
        <w:ind w:left="858" w:firstLine="0"/>
      </w:pPr>
      <w:r>
        <w:t>характеризовать</w:t>
      </w:r>
      <w:r>
        <w:rPr>
          <w:spacing w:val="20"/>
        </w:rPr>
        <w:t xml:space="preserve"> </w:t>
      </w:r>
      <w:r>
        <w:t>(описывать)</w:t>
      </w:r>
      <w:r>
        <w:rPr>
          <w:spacing w:val="25"/>
        </w:rPr>
        <w:t xml:space="preserve"> </w:t>
      </w:r>
      <w:r>
        <w:t>общие</w:t>
      </w:r>
      <w:r>
        <w:rPr>
          <w:spacing w:val="26"/>
        </w:rPr>
        <w:t xml:space="preserve"> </w:t>
      </w:r>
      <w:r>
        <w:t>химические</w:t>
      </w:r>
      <w:r>
        <w:rPr>
          <w:spacing w:val="26"/>
        </w:rPr>
        <w:t xml:space="preserve"> </w:t>
      </w:r>
      <w:r>
        <w:t>свойства</w:t>
      </w:r>
      <w:r>
        <w:rPr>
          <w:spacing w:val="26"/>
        </w:rPr>
        <w:t xml:space="preserve"> </w:t>
      </w:r>
      <w:r>
        <w:t>веществ</w:t>
      </w:r>
      <w:r>
        <w:rPr>
          <w:spacing w:val="26"/>
        </w:rPr>
        <w:t xml:space="preserve"> </w:t>
      </w:r>
      <w:r>
        <w:rPr>
          <w:spacing w:val="-2"/>
        </w:rPr>
        <w:t>различных</w:t>
      </w:r>
    </w:p>
    <w:p w:rsidR="00CC59FA">
      <w:pPr>
        <w:spacing w:line="320" w:lineRule="exact"/>
        <w:sectPr>
          <w:pgSz w:w="11910" w:h="16840"/>
          <w:pgMar w:top="1040" w:right="400" w:bottom="740" w:left="980" w:header="578" w:footer="547" w:gutter="0"/>
          <w:cols w:space="720"/>
        </w:sectPr>
      </w:pPr>
    </w:p>
    <w:p w:rsidR="00CC59FA">
      <w:pPr>
        <w:pStyle w:val="BodyText"/>
        <w:spacing w:before="86" w:line="352" w:lineRule="auto"/>
        <w:ind w:left="152" w:right="168" w:firstLine="0"/>
      </w:pPr>
      <w:r>
        <w:t>классов, подтверждая описание примерами молекулярных уравнений соответствующих химических реакций;</w:t>
      </w:r>
    </w:p>
    <w:p w:rsidR="00CC59FA">
      <w:pPr>
        <w:pStyle w:val="BodyText"/>
        <w:spacing w:line="352" w:lineRule="auto"/>
        <w:ind w:right="168"/>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CC59FA">
      <w:pPr>
        <w:pStyle w:val="BodyText"/>
        <w:spacing w:line="350" w:lineRule="auto"/>
        <w:ind w:right="165"/>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CC59FA">
      <w:pPr>
        <w:pStyle w:val="BodyText"/>
        <w:spacing w:line="350" w:lineRule="auto"/>
        <w:ind w:right="162"/>
      </w:pPr>
      <w:r>
        <w:t>применять основные операции мыслительной деятельности – анализ и синтез, сравнение,</w:t>
      </w:r>
      <w:r>
        <w:rPr>
          <w:spacing w:val="40"/>
        </w:rPr>
        <w:t xml:space="preserve">  </w:t>
      </w:r>
      <w:r>
        <w:t>обобщение,</w:t>
      </w:r>
      <w:r>
        <w:rPr>
          <w:spacing w:val="40"/>
        </w:rPr>
        <w:t xml:space="preserve">  </w:t>
      </w:r>
      <w:r>
        <w:t>систематизацию,</w:t>
      </w:r>
      <w:r>
        <w:rPr>
          <w:spacing w:val="40"/>
        </w:rPr>
        <w:t xml:space="preserve">  </w:t>
      </w:r>
      <w:r>
        <w:t>классификацию,</w:t>
      </w:r>
      <w:r>
        <w:rPr>
          <w:spacing w:val="40"/>
        </w:rPr>
        <w:t xml:space="preserve">  </w:t>
      </w:r>
      <w:r>
        <w:t>выявление</w:t>
      </w:r>
      <w:r>
        <w:rPr>
          <w:spacing w:val="80"/>
          <w:w w:val="150"/>
        </w:rPr>
        <w:t xml:space="preserve"> </w:t>
      </w:r>
      <w:r>
        <w:t>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CC59FA">
      <w:pPr>
        <w:pStyle w:val="BodyText"/>
        <w:spacing w:line="350" w:lineRule="auto"/>
        <w:ind w:right="160"/>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w:t>
      </w:r>
      <w:r>
        <w:rPr>
          <w:spacing w:val="40"/>
        </w:rPr>
        <w:t xml:space="preserve"> </w:t>
      </w:r>
      <w:r>
        <w:t>растворов с определённой массовой долей растворённого вещества, планировать и проводить химические эксперименты по распознаванию растворов щелочей и</w:t>
      </w:r>
      <w:r>
        <w:rPr>
          <w:spacing w:val="40"/>
        </w:rPr>
        <w:t xml:space="preserve"> </w:t>
      </w:r>
      <w:r>
        <w:t>кислот с помощью индикаторов (лакмус, фенолфталеин, метилоранж и другие).</w:t>
      </w:r>
    </w:p>
    <w:p w:rsidR="00CC59FA" w:rsidP="00695CB5">
      <w:pPr>
        <w:pStyle w:val="ListParagraph"/>
        <w:numPr>
          <w:ilvl w:val="3"/>
          <w:numId w:val="73"/>
        </w:numPr>
        <w:tabs>
          <w:tab w:val="left" w:pos="1908"/>
        </w:tabs>
        <w:spacing w:line="348" w:lineRule="auto"/>
        <w:ind w:right="169" w:firstLine="708"/>
        <w:jc w:val="both"/>
        <w:rPr>
          <w:sz w:val="28"/>
        </w:rPr>
      </w:pPr>
      <w:r>
        <w:rPr>
          <w:sz w:val="28"/>
        </w:rPr>
        <w:t>К концу обучения в 9 классе у обучающегося буду сформированы следующие предметные результаты по химии:</w:t>
      </w:r>
    </w:p>
    <w:p w:rsidR="00CC59FA">
      <w:pPr>
        <w:pStyle w:val="BodyText"/>
        <w:spacing w:line="350" w:lineRule="auto"/>
        <w:ind w:right="162"/>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w:t>
      </w:r>
      <w:r>
        <w:rPr>
          <w:spacing w:val="-2"/>
        </w:rPr>
        <w:t xml:space="preserve"> </w:t>
      </w:r>
      <w:r>
        <w:t>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w:t>
      </w:r>
      <w:r>
        <w:rPr>
          <w:spacing w:val="-5"/>
        </w:rPr>
        <w:t xml:space="preserve"> </w:t>
      </w:r>
      <w:r>
        <w:t>реакции,</w:t>
      </w:r>
      <w:r>
        <w:rPr>
          <w:spacing w:val="-2"/>
        </w:rPr>
        <w:t xml:space="preserve"> </w:t>
      </w:r>
      <w:r>
        <w:t>окислитель, восстановитель, окисление</w:t>
      </w:r>
      <w:r>
        <w:rPr>
          <w:spacing w:val="-4"/>
        </w:rPr>
        <w:t xml:space="preserve"> </w:t>
      </w:r>
      <w: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CC59FA">
      <w:pPr>
        <w:spacing w:line="350" w:lineRule="auto"/>
        <w:sectPr>
          <w:pgSz w:w="11910" w:h="16840"/>
          <w:pgMar w:top="1040" w:right="400" w:bottom="740" w:left="980" w:header="578" w:footer="547" w:gutter="0"/>
          <w:cols w:space="720"/>
        </w:sectPr>
      </w:pPr>
    </w:p>
    <w:p w:rsidR="00CC59FA">
      <w:pPr>
        <w:pStyle w:val="BodyText"/>
        <w:spacing w:before="86" w:line="352" w:lineRule="auto"/>
        <w:ind w:right="168"/>
      </w:pPr>
      <w:r>
        <w:t>иллюстрировать взаимосвязь основных химических понятий и применять эти понятия при описании веществ и их превращений;</w:t>
      </w:r>
    </w:p>
    <w:p w:rsidR="00CC59FA">
      <w:pPr>
        <w:pStyle w:val="BodyText"/>
        <w:spacing w:line="352" w:lineRule="auto"/>
        <w:ind w:right="164"/>
      </w:pPr>
      <w:r>
        <w:t>использовать химическую символику для составления формул веществ и уравнений химических реакций;</w:t>
      </w:r>
    </w:p>
    <w:p w:rsidR="00CC59FA">
      <w:pPr>
        <w:pStyle w:val="BodyText"/>
        <w:spacing w:line="350" w:lineRule="auto"/>
        <w:ind w:right="164"/>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CC59FA">
      <w:pPr>
        <w:pStyle w:val="BodyText"/>
        <w:spacing w:line="350" w:lineRule="auto"/>
        <w:ind w:right="161"/>
      </w:pPr>
      <w:r>
        <w:t>раскрывать смысл Периодического закона Д.И. Менделеева и</w:t>
      </w:r>
      <w:r>
        <w:rPr>
          <w:spacing w:val="40"/>
        </w:rPr>
        <w:t xml:space="preserve"> </w:t>
      </w:r>
      <w:r>
        <w:t>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w:t>
      </w:r>
      <w:r>
        <w:rPr>
          <w:spacing w:val="-2"/>
        </w:rPr>
        <w:t xml:space="preserve"> </w:t>
      </w:r>
      <w:r>
        <w:t>закономерности в изменении свойств</w:t>
      </w:r>
      <w:r>
        <w:rPr>
          <w:spacing w:val="-2"/>
        </w:rPr>
        <w:t xml:space="preserve"> </w:t>
      </w:r>
      <w:r>
        <w:t>элементов</w:t>
      </w:r>
      <w:r>
        <w:rPr>
          <w:spacing w:val="-2"/>
        </w:rPr>
        <w:t xml:space="preserve"> </w:t>
      </w:r>
      <w:r>
        <w:t>и их</w:t>
      </w:r>
      <w:r>
        <w:rPr>
          <w:spacing w:val="-1"/>
        </w:rPr>
        <w:t xml:space="preserve"> </w:t>
      </w:r>
      <w:r>
        <w:t>соединений в пределах малых периодов и главных подгрупп с учётом строения их атомов;</w:t>
      </w:r>
    </w:p>
    <w:p w:rsidR="00CC59FA">
      <w:pPr>
        <w:pStyle w:val="BodyText"/>
        <w:spacing w:line="350" w:lineRule="auto"/>
        <w:ind w:right="166"/>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CC59FA">
      <w:pPr>
        <w:pStyle w:val="BodyText"/>
        <w:spacing w:line="350" w:lineRule="auto"/>
        <w:ind w:right="166"/>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CC59FA">
      <w:pPr>
        <w:pStyle w:val="BodyText"/>
        <w:spacing w:line="350" w:lineRule="auto"/>
        <w:ind w:left="152" w:right="164" w:firstLine="707"/>
      </w:pPr>
      <w: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CC59FA">
      <w:pPr>
        <w:pStyle w:val="BodyText"/>
        <w:spacing w:line="348" w:lineRule="auto"/>
        <w:ind w:left="152" w:right="165"/>
      </w:pPr>
      <w:r>
        <w:t>раскрывать сущность окислительно­восстановительных реакций посредством составления электронного баланса этих реакций;</w:t>
      </w:r>
    </w:p>
    <w:p w:rsidR="00CC59FA">
      <w:pPr>
        <w:spacing w:line="348" w:lineRule="auto"/>
        <w:sectPr>
          <w:pgSz w:w="11910" w:h="16840"/>
          <w:pgMar w:top="1040" w:right="400" w:bottom="740" w:left="980" w:header="578" w:footer="547" w:gutter="0"/>
          <w:cols w:space="720"/>
        </w:sectPr>
      </w:pPr>
    </w:p>
    <w:p w:rsidR="00CC59FA">
      <w:pPr>
        <w:pStyle w:val="BodyText"/>
        <w:spacing w:before="86" w:line="352" w:lineRule="auto"/>
        <w:ind w:right="164"/>
      </w:pPr>
      <w:r>
        <w:t>прогнозировать свойства веществ в зависимости от их строения, возможности протекания химических превращений в различных условиях;</w:t>
      </w:r>
    </w:p>
    <w:p w:rsidR="00CC59FA">
      <w:pPr>
        <w:pStyle w:val="BodyText"/>
        <w:spacing w:line="350" w:lineRule="auto"/>
        <w:ind w:right="164"/>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CC59FA">
      <w:pPr>
        <w:pStyle w:val="BodyText"/>
        <w:spacing w:line="350" w:lineRule="auto"/>
        <w:ind w:right="161"/>
      </w:pPr>
      <w: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CC59FA">
      <w:pPr>
        <w:pStyle w:val="BodyText"/>
        <w:spacing w:line="350" w:lineRule="auto"/>
        <w:ind w:right="162"/>
      </w:pPr>
      <w: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CC59FA">
      <w:pPr>
        <w:pStyle w:val="BodyText"/>
        <w:spacing w:line="350" w:lineRule="auto"/>
        <w:ind w:right="163"/>
      </w:pPr>
      <w:r>
        <w:t>применять основные операции мыслительной деятельности – анализ и синтез, сравнение,</w:t>
      </w:r>
      <w:r>
        <w:rPr>
          <w:spacing w:val="40"/>
        </w:rPr>
        <w:t xml:space="preserve"> </w:t>
      </w:r>
      <w:r>
        <w:t>обобщение,</w:t>
      </w:r>
      <w:r>
        <w:rPr>
          <w:spacing w:val="40"/>
        </w:rPr>
        <w:t xml:space="preserve"> </w:t>
      </w:r>
      <w:r>
        <w:t>систематизацию,</w:t>
      </w:r>
      <w:r>
        <w:rPr>
          <w:spacing w:val="40"/>
        </w:rPr>
        <w:t xml:space="preserve"> </w:t>
      </w:r>
      <w:r>
        <w:t>выявление</w:t>
      </w:r>
      <w:r>
        <w:rPr>
          <w:spacing w:val="40"/>
        </w:rPr>
        <w:t xml:space="preserve"> </w:t>
      </w:r>
      <w:r>
        <w:t>причинно­следственных</w:t>
      </w:r>
      <w:r>
        <w:rPr>
          <w:spacing w:val="80"/>
        </w:rPr>
        <w:t xml:space="preserve"> </w:t>
      </w:r>
      <w:r>
        <w:t>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CC59FA" w:rsidP="00695CB5">
      <w:pPr>
        <w:pStyle w:val="ListParagraph"/>
        <w:numPr>
          <w:ilvl w:val="0"/>
          <w:numId w:val="73"/>
        </w:numPr>
        <w:tabs>
          <w:tab w:val="left" w:pos="1351"/>
        </w:tabs>
        <w:spacing w:line="315" w:lineRule="exact"/>
        <w:ind w:left="1351" w:hanging="491"/>
        <w:jc w:val="both"/>
        <w:rPr>
          <w:sz w:val="28"/>
        </w:rPr>
      </w:pPr>
      <w:bookmarkStart w:id="29" w:name="31.__Рабочая_программа_по_учебному_предм"/>
      <w:bookmarkEnd w:id="29"/>
      <w:r>
        <w:rPr>
          <w:sz w:val="28"/>
        </w:rPr>
        <w:t>Рабочая</w:t>
      </w:r>
      <w:r>
        <w:rPr>
          <w:spacing w:val="-3"/>
          <w:sz w:val="28"/>
        </w:rPr>
        <w:t xml:space="preserve"> </w:t>
      </w:r>
      <w:r>
        <w:rPr>
          <w:sz w:val="28"/>
        </w:rPr>
        <w:t>программа</w:t>
      </w:r>
      <w:r>
        <w:rPr>
          <w:spacing w:val="-2"/>
          <w:sz w:val="28"/>
        </w:rPr>
        <w:t xml:space="preserve"> </w:t>
      </w:r>
      <w:r>
        <w:rPr>
          <w:sz w:val="28"/>
        </w:rPr>
        <w:t>по</w:t>
      </w:r>
      <w:r>
        <w:rPr>
          <w:spacing w:val="-4"/>
          <w:sz w:val="28"/>
        </w:rPr>
        <w:t xml:space="preserve"> </w:t>
      </w:r>
      <w:r>
        <w:rPr>
          <w:sz w:val="28"/>
        </w:rPr>
        <w:t>учебному</w:t>
      </w:r>
      <w:r>
        <w:rPr>
          <w:spacing w:val="-1"/>
          <w:sz w:val="28"/>
        </w:rPr>
        <w:t xml:space="preserve"> </w:t>
      </w:r>
      <w:r>
        <w:rPr>
          <w:sz w:val="28"/>
        </w:rPr>
        <w:t>предмету</w:t>
      </w:r>
      <w:r>
        <w:rPr>
          <w:spacing w:val="-6"/>
          <w:sz w:val="28"/>
        </w:rPr>
        <w:t xml:space="preserve"> </w:t>
      </w:r>
      <w:r>
        <w:rPr>
          <w:sz w:val="28"/>
        </w:rPr>
        <w:t>«Биология»</w:t>
      </w:r>
      <w:r>
        <w:rPr>
          <w:spacing w:val="-1"/>
          <w:sz w:val="28"/>
        </w:rPr>
        <w:t xml:space="preserve"> </w:t>
      </w:r>
      <w:r>
        <w:rPr>
          <w:sz w:val="28"/>
        </w:rPr>
        <w:t>(базовый</w:t>
      </w:r>
      <w:r>
        <w:rPr>
          <w:spacing w:val="1"/>
          <w:sz w:val="28"/>
        </w:rPr>
        <w:t xml:space="preserve"> </w:t>
      </w:r>
      <w:r>
        <w:rPr>
          <w:spacing w:val="-2"/>
          <w:sz w:val="28"/>
        </w:rPr>
        <w:t>уровень).</w:t>
      </w:r>
    </w:p>
    <w:p w:rsidR="00CC59FA" w:rsidP="00695CB5">
      <w:pPr>
        <w:pStyle w:val="ListParagraph"/>
        <w:numPr>
          <w:ilvl w:val="1"/>
          <w:numId w:val="73"/>
        </w:numPr>
        <w:tabs>
          <w:tab w:val="left" w:pos="1599"/>
        </w:tabs>
        <w:spacing w:before="141" w:line="350" w:lineRule="auto"/>
        <w:ind w:right="160" w:firstLine="708"/>
        <w:jc w:val="both"/>
        <w:rPr>
          <w:sz w:val="28"/>
        </w:rPr>
      </w:pPr>
      <w:r>
        <w:rPr>
          <w:sz w:val="28"/>
        </w:rPr>
        <w:t>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CC59FA" w:rsidP="00695CB5">
      <w:pPr>
        <w:pStyle w:val="ListParagraph"/>
        <w:numPr>
          <w:ilvl w:val="1"/>
          <w:numId w:val="73"/>
        </w:numPr>
        <w:tabs>
          <w:tab w:val="left" w:pos="1491"/>
        </w:tabs>
        <w:spacing w:line="317" w:lineRule="exact"/>
        <w:ind w:left="1491" w:hanging="631"/>
        <w:jc w:val="both"/>
        <w:rPr>
          <w:sz w:val="28"/>
        </w:rPr>
      </w:pPr>
      <w:r>
        <w:rPr>
          <w:sz w:val="28"/>
        </w:rPr>
        <w:t>Пояснительная</w:t>
      </w:r>
      <w:r>
        <w:rPr>
          <w:spacing w:val="-3"/>
          <w:sz w:val="28"/>
        </w:rPr>
        <w:t xml:space="preserve"> </w:t>
      </w:r>
      <w:r>
        <w:rPr>
          <w:spacing w:val="-2"/>
          <w:sz w:val="28"/>
        </w:rPr>
        <w:t>записка.</w:t>
      </w:r>
    </w:p>
    <w:p w:rsidR="00CC59FA" w:rsidP="00695CB5">
      <w:pPr>
        <w:pStyle w:val="ListParagraph"/>
        <w:numPr>
          <w:ilvl w:val="2"/>
          <w:numId w:val="73"/>
        </w:numPr>
        <w:tabs>
          <w:tab w:val="left" w:pos="1701"/>
        </w:tabs>
        <w:spacing w:before="150" w:line="350" w:lineRule="auto"/>
        <w:ind w:left="152" w:right="164" w:firstLine="708"/>
        <w:jc w:val="both"/>
        <w:rPr>
          <w:sz w:val="28"/>
        </w:rPr>
      </w:pPr>
      <w:r>
        <w:rPr>
          <w:sz w:val="28"/>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рабочей программы воспитания.</w:t>
      </w:r>
    </w:p>
    <w:p w:rsidR="00CC59FA" w:rsidP="00695CB5">
      <w:pPr>
        <w:pStyle w:val="ListParagraph"/>
        <w:numPr>
          <w:ilvl w:val="2"/>
          <w:numId w:val="73"/>
        </w:numPr>
        <w:tabs>
          <w:tab w:val="left" w:pos="1701"/>
        </w:tabs>
        <w:spacing w:line="350" w:lineRule="auto"/>
        <w:ind w:left="152" w:right="163" w:firstLine="708"/>
        <w:jc w:val="both"/>
        <w:rPr>
          <w:sz w:val="28"/>
        </w:rPr>
      </w:pPr>
      <w:r>
        <w:rPr>
          <w:sz w:val="28"/>
        </w:rPr>
        <w:t>Программа по биологии направлена на формирование естественно- научной грамотности обучающихся и организацию изучения биологии на деятельностной</w:t>
      </w:r>
      <w:r>
        <w:rPr>
          <w:spacing w:val="27"/>
          <w:sz w:val="28"/>
        </w:rPr>
        <w:t xml:space="preserve">  </w:t>
      </w:r>
      <w:r>
        <w:rPr>
          <w:sz w:val="28"/>
        </w:rPr>
        <w:t>основе.</w:t>
      </w:r>
      <w:r>
        <w:rPr>
          <w:spacing w:val="27"/>
          <w:sz w:val="28"/>
        </w:rPr>
        <w:t xml:space="preserve">  </w:t>
      </w:r>
      <w:r>
        <w:rPr>
          <w:sz w:val="28"/>
        </w:rPr>
        <w:t>В</w:t>
      </w:r>
      <w:r>
        <w:rPr>
          <w:spacing w:val="27"/>
          <w:sz w:val="28"/>
        </w:rPr>
        <w:t xml:space="preserve">  </w:t>
      </w:r>
      <w:r>
        <w:rPr>
          <w:sz w:val="28"/>
        </w:rPr>
        <w:t>программе</w:t>
      </w:r>
      <w:r>
        <w:rPr>
          <w:spacing w:val="28"/>
          <w:sz w:val="28"/>
        </w:rPr>
        <w:t xml:space="preserve">  </w:t>
      </w:r>
      <w:r>
        <w:rPr>
          <w:sz w:val="28"/>
        </w:rPr>
        <w:t>по</w:t>
      </w:r>
      <w:r>
        <w:rPr>
          <w:spacing w:val="27"/>
          <w:sz w:val="28"/>
        </w:rPr>
        <w:t xml:space="preserve">  </w:t>
      </w:r>
      <w:r>
        <w:rPr>
          <w:sz w:val="28"/>
        </w:rPr>
        <w:t>биологии</w:t>
      </w:r>
      <w:r>
        <w:rPr>
          <w:spacing w:val="28"/>
          <w:sz w:val="28"/>
        </w:rPr>
        <w:t xml:space="preserve">  </w:t>
      </w:r>
      <w:r>
        <w:rPr>
          <w:sz w:val="28"/>
        </w:rPr>
        <w:t>учитываются</w:t>
      </w:r>
      <w:r>
        <w:rPr>
          <w:spacing w:val="28"/>
          <w:sz w:val="28"/>
        </w:rPr>
        <w:t xml:space="preserve">  </w:t>
      </w:r>
      <w:r>
        <w:rPr>
          <w:spacing w:val="-2"/>
          <w:sz w:val="28"/>
        </w:rPr>
        <w:t>возможности</w:t>
      </w:r>
    </w:p>
    <w:p w:rsidR="00CC59FA">
      <w:pPr>
        <w:spacing w:line="350" w:lineRule="auto"/>
        <w:jc w:val="both"/>
        <w:rPr>
          <w:sz w:val="28"/>
        </w:rPr>
        <w:sectPr>
          <w:pgSz w:w="11910" w:h="16840"/>
          <w:pgMar w:top="1040" w:right="400" w:bottom="740" w:left="980" w:header="578" w:footer="547" w:gutter="0"/>
          <w:cols w:space="720"/>
        </w:sectPr>
      </w:pPr>
    </w:p>
    <w:p w:rsidR="00CC59FA">
      <w:pPr>
        <w:pStyle w:val="BodyText"/>
        <w:spacing w:before="86" w:line="350" w:lineRule="auto"/>
        <w:ind w:right="165" w:firstLine="0"/>
      </w:pPr>
      <w:r>
        <w:t>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CC59FA" w:rsidP="00695CB5">
      <w:pPr>
        <w:pStyle w:val="ListParagraph"/>
        <w:numPr>
          <w:ilvl w:val="2"/>
          <w:numId w:val="73"/>
        </w:numPr>
        <w:tabs>
          <w:tab w:val="left" w:pos="1700"/>
        </w:tabs>
        <w:spacing w:line="350" w:lineRule="auto"/>
        <w:ind w:left="151" w:right="163" w:firstLine="708"/>
        <w:jc w:val="both"/>
        <w:rPr>
          <w:sz w:val="28"/>
        </w:rPr>
      </w:pPr>
      <w:r>
        <w:rPr>
          <w:sz w:val="28"/>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CC59FA" w:rsidP="00695CB5">
      <w:pPr>
        <w:pStyle w:val="ListParagraph"/>
        <w:numPr>
          <w:ilvl w:val="2"/>
          <w:numId w:val="73"/>
        </w:numPr>
        <w:tabs>
          <w:tab w:val="left" w:pos="1700"/>
        </w:tabs>
        <w:spacing w:line="348" w:lineRule="auto"/>
        <w:ind w:left="151" w:right="164" w:firstLine="708"/>
        <w:jc w:val="both"/>
        <w:rPr>
          <w:sz w:val="28"/>
        </w:rPr>
      </w:pPr>
      <w:r>
        <w:rPr>
          <w:sz w:val="28"/>
        </w:rPr>
        <w:t>Программа по биологии разработана с целью оказания методической помощи учителю в создании рабочей программы по учебному предмету.</w:t>
      </w:r>
    </w:p>
    <w:p w:rsidR="00CC59FA" w:rsidP="00695CB5">
      <w:pPr>
        <w:pStyle w:val="ListParagraph"/>
        <w:numPr>
          <w:ilvl w:val="2"/>
          <w:numId w:val="73"/>
        </w:numPr>
        <w:tabs>
          <w:tab w:val="left" w:pos="1700"/>
        </w:tabs>
        <w:spacing w:before="2" w:line="350" w:lineRule="auto"/>
        <w:ind w:left="151" w:right="161" w:firstLine="708"/>
        <w:jc w:val="both"/>
        <w:rPr>
          <w:sz w:val="28"/>
        </w:rPr>
      </w:pPr>
      <w:r>
        <w:rPr>
          <w:sz w:val="28"/>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CC59FA" w:rsidP="00695CB5">
      <w:pPr>
        <w:pStyle w:val="ListParagraph"/>
        <w:numPr>
          <w:ilvl w:val="2"/>
          <w:numId w:val="73"/>
        </w:numPr>
        <w:tabs>
          <w:tab w:val="left" w:pos="1701"/>
        </w:tabs>
        <w:spacing w:line="350" w:lineRule="auto"/>
        <w:ind w:left="151" w:right="167" w:firstLine="708"/>
        <w:jc w:val="both"/>
        <w:rPr>
          <w:sz w:val="28"/>
        </w:rPr>
      </w:pPr>
      <w:r>
        <w:rPr>
          <w:sz w:val="28"/>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CC59FA" w:rsidP="00695CB5">
      <w:pPr>
        <w:pStyle w:val="ListParagraph"/>
        <w:numPr>
          <w:ilvl w:val="2"/>
          <w:numId w:val="73"/>
        </w:numPr>
        <w:tabs>
          <w:tab w:val="left" w:pos="1701"/>
        </w:tabs>
        <w:spacing w:line="350" w:lineRule="auto"/>
        <w:ind w:left="151" w:right="163" w:firstLine="708"/>
        <w:jc w:val="both"/>
        <w:rPr>
          <w:sz w:val="28"/>
        </w:rPr>
      </w:pPr>
      <w:r>
        <w:rPr>
          <w:sz w:val="28"/>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CC59FA" w:rsidP="00695CB5">
      <w:pPr>
        <w:pStyle w:val="ListParagraph"/>
        <w:numPr>
          <w:ilvl w:val="2"/>
          <w:numId w:val="73"/>
        </w:numPr>
        <w:tabs>
          <w:tab w:val="left" w:pos="1701"/>
        </w:tabs>
        <w:spacing w:line="352" w:lineRule="auto"/>
        <w:ind w:left="151" w:right="166" w:firstLine="708"/>
        <w:jc w:val="both"/>
        <w:rPr>
          <w:sz w:val="28"/>
        </w:rPr>
      </w:pPr>
      <w:r>
        <w:rPr>
          <w:sz w:val="28"/>
        </w:rPr>
        <w:t xml:space="preserve">Целями изучения биологии на уровне основного общего образования </w:t>
      </w:r>
      <w:r>
        <w:rPr>
          <w:spacing w:val="-2"/>
          <w:sz w:val="28"/>
        </w:rPr>
        <w:t>являются:</w:t>
      </w:r>
    </w:p>
    <w:p w:rsidR="00CC59FA">
      <w:pPr>
        <w:pStyle w:val="BodyText"/>
        <w:spacing w:line="348" w:lineRule="auto"/>
        <w:ind w:left="150" w:right="169"/>
      </w:pPr>
      <w:r>
        <w:t>формирование системы знаний о признаках и процессах жизнедеятельности биологических систем разного уровня организации;</w:t>
      </w:r>
    </w:p>
    <w:p w:rsidR="00CC59FA">
      <w:pPr>
        <w:pStyle w:val="BodyText"/>
        <w:spacing w:line="348" w:lineRule="auto"/>
        <w:ind w:left="150" w:right="169"/>
      </w:pPr>
      <w:r>
        <w:t>формирование системы знаний об особенностях строения, жизнедеятельности организма человека, условиях сохранения его здоровья;</w:t>
      </w:r>
    </w:p>
    <w:p w:rsidR="00CC59FA">
      <w:pPr>
        <w:pStyle w:val="BodyText"/>
        <w:spacing w:line="348" w:lineRule="auto"/>
        <w:ind w:left="150" w:right="162"/>
      </w:pPr>
      <w:r>
        <w:t>формирование умений применять методы биологической науки для изучения биологических систем, в том числе организма человека;</w:t>
      </w:r>
    </w:p>
    <w:p w:rsidR="00CC59FA">
      <w:pPr>
        <w:pStyle w:val="BodyText"/>
        <w:spacing w:before="2" w:line="350" w:lineRule="auto"/>
        <w:ind w:left="150" w:right="167"/>
      </w:pPr>
      <w:r>
        <w:t>формирование умений использовать информацию о современных</w:t>
      </w:r>
      <w:r>
        <w:rPr>
          <w:spacing w:val="40"/>
        </w:rPr>
        <w:t xml:space="preserve"> </w:t>
      </w:r>
      <w:r>
        <w:t>достижениях в области биологии для объяснения процессов и явлений живой природы и жизнедеятельности собственного организма;</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right="167"/>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CC59FA">
      <w:pPr>
        <w:pStyle w:val="BodyText"/>
        <w:spacing w:before="2" w:line="348" w:lineRule="auto"/>
        <w:ind w:right="165"/>
      </w:pPr>
      <w:r>
        <w:t>формирование экологической культуры в целях сохранения собственного здоровья и охраны окружающей среды.</w:t>
      </w:r>
    </w:p>
    <w:p w:rsidR="00CC59FA" w:rsidP="00695CB5">
      <w:pPr>
        <w:pStyle w:val="ListParagraph"/>
        <w:numPr>
          <w:ilvl w:val="2"/>
          <w:numId w:val="73"/>
        </w:numPr>
        <w:tabs>
          <w:tab w:val="left" w:pos="1701"/>
        </w:tabs>
        <w:spacing w:before="2" w:line="352" w:lineRule="auto"/>
        <w:ind w:left="151" w:right="165" w:firstLine="708"/>
        <w:jc w:val="both"/>
        <w:rPr>
          <w:sz w:val="28"/>
        </w:rPr>
      </w:pPr>
      <w:r>
        <w:rPr>
          <w:sz w:val="28"/>
        </w:rPr>
        <w:t>Достижение целей программы по биологии обеспечивается решением следующих задач:</w:t>
      </w:r>
    </w:p>
    <w:p w:rsidR="00CC59FA">
      <w:pPr>
        <w:pStyle w:val="BodyText"/>
        <w:spacing w:line="350" w:lineRule="auto"/>
        <w:ind w:right="166"/>
      </w:pPr>
      <w: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w:t>
      </w:r>
      <w:r>
        <w:rPr>
          <w:spacing w:val="-3"/>
        </w:rPr>
        <w:t xml:space="preserve"> </w:t>
      </w:r>
      <w:r>
        <w:t xml:space="preserve">практической деятельности </w:t>
      </w:r>
      <w:r>
        <w:rPr>
          <w:spacing w:val="-2"/>
        </w:rPr>
        <w:t>людей;</w:t>
      </w:r>
    </w:p>
    <w:p w:rsidR="00CC59FA">
      <w:pPr>
        <w:pStyle w:val="BodyText"/>
        <w:tabs>
          <w:tab w:val="left" w:pos="2006"/>
          <w:tab w:val="left" w:pos="2515"/>
          <w:tab w:val="left" w:pos="3834"/>
          <w:tab w:val="left" w:pos="4138"/>
          <w:tab w:val="left" w:pos="4222"/>
          <w:tab w:val="left" w:pos="5430"/>
          <w:tab w:val="left" w:pos="5810"/>
          <w:tab w:val="left" w:pos="6890"/>
          <w:tab w:val="left" w:pos="7398"/>
          <w:tab w:val="left" w:pos="7870"/>
          <w:tab w:val="left" w:pos="8418"/>
          <w:tab w:val="left" w:pos="8459"/>
          <w:tab w:val="left" w:pos="8871"/>
        </w:tabs>
        <w:spacing w:line="350" w:lineRule="auto"/>
        <w:ind w:right="163"/>
        <w:jc w:val="right"/>
      </w:pPr>
      <w:r>
        <w:rPr>
          <w:spacing w:val="-2"/>
        </w:rPr>
        <w:t>овладение</w:t>
      </w:r>
      <w:r>
        <w:tab/>
      </w:r>
      <w:r>
        <w:rPr>
          <w:spacing w:val="-2"/>
        </w:rPr>
        <w:t>умениями</w:t>
      </w:r>
      <w:r>
        <w:tab/>
      </w:r>
      <w:r>
        <w:tab/>
      </w:r>
      <w:r>
        <w:rPr>
          <w:spacing w:val="-2"/>
        </w:rPr>
        <w:t>проводить</w:t>
      </w:r>
      <w:r>
        <w:tab/>
      </w:r>
      <w:r>
        <w:tab/>
      </w:r>
      <w:r>
        <w:rPr>
          <w:spacing w:val="-2"/>
        </w:rPr>
        <w:t>исследования</w:t>
      </w:r>
      <w:r>
        <w:tab/>
      </w:r>
      <w:r>
        <w:rPr>
          <w:spacing w:val="-10"/>
        </w:rPr>
        <w:t>с</w:t>
      </w:r>
      <w:r>
        <w:tab/>
      </w:r>
      <w:r>
        <w:rPr>
          <w:spacing w:val="-2"/>
        </w:rPr>
        <w:t xml:space="preserve">использованием </w:t>
      </w:r>
      <w:r>
        <w:t>биологического оборудования</w:t>
      </w:r>
      <w:r>
        <w:rPr>
          <w:spacing w:val="-5"/>
        </w:rPr>
        <w:t xml:space="preserve"> </w:t>
      </w:r>
      <w:r>
        <w:t>и</w:t>
      </w:r>
      <w:r>
        <w:rPr>
          <w:spacing w:val="-2"/>
        </w:rPr>
        <w:t xml:space="preserve"> </w:t>
      </w:r>
      <w:r>
        <w:t>наблюдения</w:t>
      </w:r>
      <w:r>
        <w:rPr>
          <w:spacing w:val="-5"/>
        </w:rPr>
        <w:t xml:space="preserve"> </w:t>
      </w:r>
      <w:r>
        <w:t>за</w:t>
      </w:r>
      <w:r>
        <w:rPr>
          <w:spacing w:val="-5"/>
        </w:rPr>
        <w:t xml:space="preserve"> </w:t>
      </w:r>
      <w:r>
        <w:t>состоянием</w:t>
      </w:r>
      <w:r>
        <w:rPr>
          <w:spacing w:val="-2"/>
        </w:rPr>
        <w:t xml:space="preserve"> </w:t>
      </w:r>
      <w:r>
        <w:t>собственного</w:t>
      </w:r>
      <w:r>
        <w:rPr>
          <w:spacing w:val="-5"/>
        </w:rPr>
        <w:t xml:space="preserve"> </w:t>
      </w:r>
      <w:r>
        <w:t>организма; освоение</w:t>
      </w:r>
      <w:r>
        <w:rPr>
          <w:spacing w:val="80"/>
        </w:rPr>
        <w:t xml:space="preserve"> </w:t>
      </w:r>
      <w:r>
        <w:t>приёмов</w:t>
      </w:r>
      <w:r>
        <w:rPr>
          <w:spacing w:val="80"/>
        </w:rPr>
        <w:t xml:space="preserve"> </w:t>
      </w:r>
      <w:r>
        <w:t>работы</w:t>
      </w:r>
      <w:r>
        <w:rPr>
          <w:spacing w:val="80"/>
        </w:rPr>
        <w:t xml:space="preserve"> </w:t>
      </w:r>
      <w:r>
        <w:t>с</w:t>
      </w:r>
      <w:r>
        <w:rPr>
          <w:spacing w:val="80"/>
        </w:rPr>
        <w:t xml:space="preserve"> </w:t>
      </w:r>
      <w:r>
        <w:t>биологической</w:t>
      </w:r>
      <w:r>
        <w:rPr>
          <w:spacing w:val="80"/>
        </w:rPr>
        <w:t xml:space="preserve"> </w:t>
      </w:r>
      <w:r>
        <w:t>информацией,</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 xml:space="preserve">о </w:t>
      </w:r>
      <w:r>
        <w:rPr>
          <w:spacing w:val="-2"/>
        </w:rPr>
        <w:t>современных</w:t>
      </w:r>
      <w:r>
        <w:tab/>
      </w:r>
      <w:r>
        <w:rPr>
          <w:spacing w:val="-2"/>
        </w:rPr>
        <w:t>достижениях</w:t>
      </w:r>
      <w:r>
        <w:tab/>
      </w:r>
      <w:r>
        <w:rPr>
          <w:spacing w:val="-10"/>
        </w:rPr>
        <w:t>в</w:t>
      </w:r>
      <w:r>
        <w:tab/>
      </w:r>
      <w:r>
        <w:tab/>
      </w:r>
      <w:r>
        <w:rPr>
          <w:spacing w:val="-2"/>
        </w:rPr>
        <w:t>области</w:t>
      </w:r>
      <w:r>
        <w:tab/>
      </w:r>
      <w:r>
        <w:rPr>
          <w:spacing w:val="-2"/>
        </w:rPr>
        <w:t>биологии,</w:t>
      </w:r>
      <w:r>
        <w:tab/>
      </w:r>
      <w:r>
        <w:rPr>
          <w:spacing w:val="-5"/>
        </w:rPr>
        <w:t>её</w:t>
      </w:r>
      <w:r>
        <w:tab/>
      </w:r>
      <w:r>
        <w:rPr>
          <w:spacing w:val="-2"/>
        </w:rPr>
        <w:t>анализ</w:t>
      </w:r>
      <w:r>
        <w:tab/>
      </w:r>
      <w:r>
        <w:tab/>
      </w:r>
      <w:r>
        <w:rPr>
          <w:spacing w:val="-10"/>
        </w:rPr>
        <w:t>и</w:t>
      </w:r>
      <w:r>
        <w:tab/>
      </w:r>
      <w:r>
        <w:rPr>
          <w:spacing w:val="-2"/>
        </w:rPr>
        <w:t>критическое</w:t>
      </w:r>
    </w:p>
    <w:p w:rsidR="00CC59FA">
      <w:pPr>
        <w:pStyle w:val="BodyText"/>
        <w:spacing w:line="317" w:lineRule="exact"/>
        <w:ind w:firstLine="0"/>
        <w:jc w:val="left"/>
      </w:pPr>
      <w:r>
        <w:rPr>
          <w:spacing w:val="-2"/>
        </w:rPr>
        <w:t>оценивание;</w:t>
      </w:r>
    </w:p>
    <w:p w:rsidR="00CC59FA">
      <w:pPr>
        <w:pStyle w:val="BodyText"/>
        <w:spacing w:before="143" w:line="348" w:lineRule="auto"/>
        <w:ind w:right="166" w:firstLine="707"/>
      </w:pPr>
      <w:r>
        <w:t>воспитание биологически и экологически грамотной личности, готовой к сохранению собственного здоровья и охраны окружающей среды.</w:t>
      </w:r>
    </w:p>
    <w:p w:rsidR="00CC59FA" w:rsidP="00695CB5">
      <w:pPr>
        <w:pStyle w:val="ListParagraph"/>
        <w:numPr>
          <w:ilvl w:val="2"/>
          <w:numId w:val="73"/>
        </w:numPr>
        <w:tabs>
          <w:tab w:val="left" w:pos="1840"/>
        </w:tabs>
        <w:spacing w:before="2" w:line="350" w:lineRule="auto"/>
        <w:ind w:left="151" w:right="166" w:firstLine="708"/>
        <w:jc w:val="both"/>
        <w:rPr>
          <w:sz w:val="28"/>
        </w:rPr>
      </w:pPr>
      <w:r>
        <w:rPr>
          <w:sz w:val="28"/>
        </w:rPr>
        <w:t>Общее число часов, рекомендованных для изучения биологии, –238 часов: в 5 классе –</w:t>
      </w:r>
      <w:r>
        <w:rPr>
          <w:spacing w:val="-1"/>
          <w:sz w:val="28"/>
        </w:rPr>
        <w:t xml:space="preserve"> </w:t>
      </w:r>
      <w:r>
        <w:rPr>
          <w:sz w:val="28"/>
        </w:rPr>
        <w:t>34 часа</w:t>
      </w:r>
      <w:r>
        <w:rPr>
          <w:spacing w:val="-1"/>
          <w:sz w:val="28"/>
        </w:rPr>
        <w:t xml:space="preserve"> </w:t>
      </w:r>
      <w:r>
        <w:rPr>
          <w:sz w:val="28"/>
        </w:rPr>
        <w:t>(1 час</w:t>
      </w:r>
      <w:r>
        <w:rPr>
          <w:spacing w:val="-1"/>
          <w:sz w:val="28"/>
        </w:rPr>
        <w:t xml:space="preserve"> </w:t>
      </w:r>
      <w:r>
        <w:rPr>
          <w:sz w:val="28"/>
        </w:rPr>
        <w:t>в неделю), в 6</w:t>
      </w:r>
      <w:r>
        <w:rPr>
          <w:spacing w:val="-1"/>
          <w:sz w:val="28"/>
        </w:rPr>
        <w:t xml:space="preserve"> </w:t>
      </w:r>
      <w:r>
        <w:rPr>
          <w:sz w:val="28"/>
        </w:rPr>
        <w:t>классе –</w:t>
      </w:r>
      <w:r>
        <w:rPr>
          <w:spacing w:val="-1"/>
          <w:sz w:val="28"/>
        </w:rPr>
        <w:t xml:space="preserve"> </w:t>
      </w:r>
      <w:r>
        <w:rPr>
          <w:sz w:val="28"/>
        </w:rPr>
        <w:t>34 часа</w:t>
      </w:r>
      <w:r>
        <w:rPr>
          <w:spacing w:val="-1"/>
          <w:sz w:val="28"/>
        </w:rPr>
        <w:t xml:space="preserve"> </w:t>
      </w:r>
      <w:r>
        <w:rPr>
          <w:sz w:val="28"/>
        </w:rPr>
        <w:t>(1</w:t>
      </w:r>
      <w:r>
        <w:rPr>
          <w:spacing w:val="-1"/>
          <w:sz w:val="28"/>
        </w:rPr>
        <w:t xml:space="preserve"> </w:t>
      </w:r>
      <w:r>
        <w:rPr>
          <w:sz w:val="28"/>
        </w:rPr>
        <w:t>час в неделю), в</w:t>
      </w:r>
      <w:r>
        <w:rPr>
          <w:spacing w:val="-1"/>
          <w:sz w:val="28"/>
        </w:rPr>
        <w:t xml:space="preserve"> </w:t>
      </w:r>
      <w:r>
        <w:rPr>
          <w:sz w:val="28"/>
        </w:rPr>
        <w:t>7 классе – 34 часа (1 час в неделю), в 8 классе – 68 часов (2 часа в неделю), в 9 классе</w:t>
      </w:r>
      <w:r>
        <w:rPr>
          <w:spacing w:val="40"/>
          <w:sz w:val="28"/>
        </w:rPr>
        <w:t xml:space="preserve"> </w:t>
      </w:r>
      <w:r>
        <w:rPr>
          <w:sz w:val="28"/>
        </w:rPr>
        <w:t>– 68 часов (2 часа в неделю).</w:t>
      </w:r>
    </w:p>
    <w:p w:rsidR="00CC59FA">
      <w:pPr>
        <w:pStyle w:val="BodyText"/>
        <w:spacing w:line="350" w:lineRule="auto"/>
        <w:ind w:left="150" w:right="164"/>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CC59FA" w:rsidP="00695CB5">
      <w:pPr>
        <w:pStyle w:val="ListParagraph"/>
        <w:numPr>
          <w:ilvl w:val="1"/>
          <w:numId w:val="73"/>
        </w:numPr>
        <w:tabs>
          <w:tab w:val="left" w:pos="1489"/>
        </w:tabs>
        <w:spacing w:line="319" w:lineRule="exact"/>
        <w:ind w:left="1489" w:hanging="631"/>
        <w:jc w:val="both"/>
        <w:rPr>
          <w:sz w:val="28"/>
        </w:rPr>
      </w:pPr>
      <w:r>
        <w:rPr>
          <w:sz w:val="28"/>
        </w:rPr>
        <w:t>Содержание обучения</w:t>
      </w:r>
      <w:r>
        <w:rPr>
          <w:spacing w:val="-4"/>
          <w:sz w:val="28"/>
        </w:rPr>
        <w:t xml:space="preserve"> </w:t>
      </w:r>
      <w:r>
        <w:rPr>
          <w:sz w:val="28"/>
        </w:rPr>
        <w:t>в 5</w:t>
      </w:r>
      <w:r>
        <w:rPr>
          <w:spacing w:val="-3"/>
          <w:sz w:val="28"/>
        </w:rPr>
        <w:t xml:space="preserve"> </w:t>
      </w:r>
      <w:r>
        <w:rPr>
          <w:spacing w:val="-2"/>
          <w:sz w:val="28"/>
        </w:rPr>
        <w:t>классе.</w:t>
      </w:r>
    </w:p>
    <w:p w:rsidR="00CC59FA" w:rsidP="00695CB5">
      <w:pPr>
        <w:pStyle w:val="ListParagraph"/>
        <w:numPr>
          <w:ilvl w:val="2"/>
          <w:numId w:val="73"/>
        </w:numPr>
        <w:tabs>
          <w:tab w:val="left" w:pos="1699"/>
        </w:tabs>
        <w:spacing w:before="146"/>
        <w:ind w:left="1699" w:hanging="841"/>
        <w:jc w:val="both"/>
        <w:rPr>
          <w:sz w:val="28"/>
        </w:rPr>
      </w:pPr>
      <w:r>
        <w:rPr>
          <w:sz w:val="28"/>
        </w:rPr>
        <w:t>Биология</w:t>
      </w:r>
      <w:r>
        <w:rPr>
          <w:spacing w:val="-4"/>
          <w:sz w:val="28"/>
        </w:rPr>
        <w:t xml:space="preserve"> </w:t>
      </w:r>
      <w:r>
        <w:rPr>
          <w:sz w:val="28"/>
        </w:rPr>
        <w:t>–</w:t>
      </w:r>
      <w:r>
        <w:rPr>
          <w:spacing w:val="-3"/>
          <w:sz w:val="28"/>
        </w:rPr>
        <w:t xml:space="preserve"> </w:t>
      </w:r>
      <w:r>
        <w:rPr>
          <w:sz w:val="28"/>
        </w:rPr>
        <w:t>наука о живой</w:t>
      </w:r>
      <w:r>
        <w:rPr>
          <w:spacing w:val="-4"/>
          <w:sz w:val="28"/>
        </w:rPr>
        <w:t xml:space="preserve"> </w:t>
      </w:r>
      <w:r>
        <w:rPr>
          <w:spacing w:val="-2"/>
          <w:sz w:val="28"/>
        </w:rPr>
        <w:t>природе.</w:t>
      </w:r>
    </w:p>
    <w:p w:rsidR="00CC59FA">
      <w:pPr>
        <w:pStyle w:val="BodyText"/>
        <w:spacing w:before="150" w:line="348" w:lineRule="auto"/>
        <w:ind w:left="150" w:right="167"/>
      </w:pPr>
      <w:r>
        <w:t>Понятие о жизни. Признаки живого (клеточное строение, питание, дыхание, выделение,</w:t>
      </w:r>
      <w:r>
        <w:rPr>
          <w:spacing w:val="61"/>
          <w:w w:val="150"/>
        </w:rPr>
        <w:t xml:space="preserve"> </w:t>
      </w:r>
      <w:r>
        <w:t>рост</w:t>
      </w:r>
      <w:r>
        <w:rPr>
          <w:spacing w:val="58"/>
          <w:w w:val="150"/>
        </w:rPr>
        <w:t xml:space="preserve"> </w:t>
      </w:r>
      <w:r>
        <w:t>и</w:t>
      </w:r>
      <w:r>
        <w:rPr>
          <w:spacing w:val="62"/>
          <w:w w:val="150"/>
        </w:rPr>
        <w:t xml:space="preserve"> </w:t>
      </w:r>
      <w:r>
        <w:t>другие</w:t>
      </w:r>
      <w:r>
        <w:rPr>
          <w:spacing w:val="56"/>
          <w:w w:val="150"/>
        </w:rPr>
        <w:t xml:space="preserve"> </w:t>
      </w:r>
      <w:r>
        <w:t>признаки).</w:t>
      </w:r>
      <w:r>
        <w:rPr>
          <w:spacing w:val="58"/>
          <w:w w:val="150"/>
        </w:rPr>
        <w:t xml:space="preserve"> </w:t>
      </w:r>
      <w:r>
        <w:t>Объекты</w:t>
      </w:r>
      <w:r>
        <w:rPr>
          <w:spacing w:val="60"/>
          <w:w w:val="150"/>
        </w:rPr>
        <w:t xml:space="preserve"> </w:t>
      </w:r>
      <w:r>
        <w:t>живой</w:t>
      </w:r>
      <w:r>
        <w:rPr>
          <w:spacing w:val="58"/>
          <w:w w:val="150"/>
        </w:rPr>
        <w:t xml:space="preserve"> </w:t>
      </w:r>
      <w:r>
        <w:t>и</w:t>
      </w:r>
      <w:r>
        <w:rPr>
          <w:spacing w:val="63"/>
          <w:w w:val="150"/>
        </w:rPr>
        <w:t xml:space="preserve"> </w:t>
      </w:r>
      <w:r>
        <w:t>неживой</w:t>
      </w:r>
      <w:r>
        <w:rPr>
          <w:spacing w:val="62"/>
          <w:w w:val="150"/>
        </w:rPr>
        <w:t xml:space="preserve"> </w:t>
      </w:r>
      <w:r>
        <w:t>природы,</w:t>
      </w:r>
      <w:r>
        <w:rPr>
          <w:spacing w:val="61"/>
          <w:w w:val="150"/>
        </w:rPr>
        <w:t xml:space="preserve"> </w:t>
      </w:r>
      <w:r>
        <w:rPr>
          <w:spacing w:val="-5"/>
        </w:rPr>
        <w:t>их</w:t>
      </w:r>
    </w:p>
    <w:p w:rsidR="00CC59FA">
      <w:pPr>
        <w:spacing w:line="348" w:lineRule="auto"/>
        <w:sectPr>
          <w:pgSz w:w="11910" w:h="16840"/>
          <w:pgMar w:top="1040" w:right="400" w:bottom="740" w:left="980" w:header="578" w:footer="547" w:gutter="0"/>
          <w:cols w:space="720"/>
        </w:sectPr>
      </w:pPr>
    </w:p>
    <w:p w:rsidR="00CC59FA">
      <w:pPr>
        <w:pStyle w:val="BodyText"/>
        <w:spacing w:before="86"/>
        <w:ind w:left="152" w:firstLine="0"/>
      </w:pPr>
      <w:r>
        <w:t>сравнение.</w:t>
      </w:r>
      <w:r>
        <w:rPr>
          <w:spacing w:val="-1"/>
        </w:rPr>
        <w:t xml:space="preserve"> </w:t>
      </w:r>
      <w:r>
        <w:t>Живая</w:t>
      </w:r>
      <w:r>
        <w:rPr>
          <w:spacing w:val="-4"/>
        </w:rPr>
        <w:t xml:space="preserve"> </w:t>
      </w:r>
      <w:r>
        <w:t>и</w:t>
      </w:r>
      <w:r>
        <w:rPr>
          <w:spacing w:val="-1"/>
        </w:rPr>
        <w:t xml:space="preserve"> </w:t>
      </w:r>
      <w:r>
        <w:t>неживая</w:t>
      </w:r>
      <w:r>
        <w:rPr>
          <w:spacing w:val="-4"/>
        </w:rPr>
        <w:t xml:space="preserve"> </w:t>
      </w:r>
      <w:r>
        <w:t>природа – единое</w:t>
      </w:r>
      <w:r>
        <w:rPr>
          <w:spacing w:val="-3"/>
        </w:rPr>
        <w:t xml:space="preserve"> </w:t>
      </w:r>
      <w:r>
        <w:rPr>
          <w:spacing w:val="-2"/>
        </w:rPr>
        <w:t>целое.</w:t>
      </w:r>
    </w:p>
    <w:p w:rsidR="00CC59FA">
      <w:pPr>
        <w:pStyle w:val="BodyText"/>
        <w:spacing w:before="151" w:line="350" w:lineRule="auto"/>
        <w:ind w:right="164"/>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w:t>
      </w:r>
      <w:r>
        <w:rPr>
          <w:spacing w:val="-5"/>
        </w:rPr>
        <w:t xml:space="preserve"> </w:t>
      </w:r>
      <w:r>
        <w:t>связанные</w:t>
      </w:r>
      <w:r>
        <w:rPr>
          <w:spacing w:val="-4"/>
        </w:rPr>
        <w:t xml:space="preserve"> </w:t>
      </w:r>
      <w:r>
        <w:t>с</w:t>
      </w:r>
      <w:r>
        <w:rPr>
          <w:spacing w:val="-8"/>
        </w:rPr>
        <w:t xml:space="preserve"> </w:t>
      </w:r>
      <w:r>
        <w:t>биологией:</w:t>
      </w:r>
      <w:r>
        <w:rPr>
          <w:spacing w:val="-5"/>
        </w:rPr>
        <w:t xml:space="preserve"> </w:t>
      </w:r>
      <w:r>
        <w:t>врач,</w:t>
      </w:r>
      <w:r>
        <w:rPr>
          <w:spacing w:val="-1"/>
        </w:rPr>
        <w:t xml:space="preserve"> </w:t>
      </w:r>
      <w:r>
        <w:t>ветеринар,</w:t>
      </w:r>
      <w:r>
        <w:rPr>
          <w:spacing w:val="-5"/>
        </w:rPr>
        <w:t xml:space="preserve"> </w:t>
      </w:r>
      <w:r>
        <w:t>психолог,</w:t>
      </w:r>
      <w:r>
        <w:rPr>
          <w:spacing w:val="-1"/>
        </w:rPr>
        <w:t xml:space="preserve"> </w:t>
      </w:r>
      <w:r>
        <w:t>агроном,</w:t>
      </w:r>
      <w:r>
        <w:rPr>
          <w:spacing w:val="-1"/>
        </w:rPr>
        <w:t xml:space="preserve"> </w:t>
      </w:r>
      <w:r>
        <w:t>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CC59FA">
      <w:pPr>
        <w:pStyle w:val="BodyText"/>
        <w:spacing w:line="352" w:lineRule="auto"/>
        <w:ind w:right="164"/>
      </w:pPr>
      <w:r>
        <w:t>Кабинет биологии. Правила поведения и работы в кабинете с биологическими приборами и инструментами.</w:t>
      </w:r>
    </w:p>
    <w:p w:rsidR="00CC59FA">
      <w:pPr>
        <w:pStyle w:val="BodyText"/>
        <w:spacing w:line="350" w:lineRule="auto"/>
        <w:ind w:right="162"/>
      </w:pPr>
      <w:r>
        <w:t>Биологические термины, понятия, символы. Источники биологических</w:t>
      </w:r>
      <w:r>
        <w:rPr>
          <w:spacing w:val="80"/>
        </w:rPr>
        <w:t xml:space="preserve"> </w:t>
      </w:r>
      <w:r>
        <w:t>знаний. Поиск информации с использованием различных источников (научно- популярная литература, справочники, Интернет).</w:t>
      </w:r>
    </w:p>
    <w:p w:rsidR="00CC59FA" w:rsidP="00695CB5">
      <w:pPr>
        <w:pStyle w:val="ListParagraph"/>
        <w:numPr>
          <w:ilvl w:val="2"/>
          <w:numId w:val="73"/>
        </w:numPr>
        <w:tabs>
          <w:tab w:val="left" w:pos="1700"/>
        </w:tabs>
        <w:spacing w:line="320" w:lineRule="exact"/>
        <w:ind w:left="1700" w:hanging="841"/>
        <w:jc w:val="both"/>
        <w:rPr>
          <w:sz w:val="28"/>
        </w:rPr>
      </w:pPr>
      <w:r>
        <w:rPr>
          <w:sz w:val="28"/>
        </w:rPr>
        <w:t>Методы</w:t>
      </w:r>
      <w:r>
        <w:rPr>
          <w:spacing w:val="-6"/>
          <w:sz w:val="28"/>
        </w:rPr>
        <w:t xml:space="preserve"> </w:t>
      </w:r>
      <w:r>
        <w:rPr>
          <w:sz w:val="28"/>
        </w:rPr>
        <w:t>изучения</w:t>
      </w:r>
      <w:r>
        <w:rPr>
          <w:spacing w:val="-2"/>
          <w:sz w:val="28"/>
        </w:rPr>
        <w:t xml:space="preserve"> </w:t>
      </w:r>
      <w:r>
        <w:rPr>
          <w:sz w:val="28"/>
        </w:rPr>
        <w:t>живой</w:t>
      </w:r>
      <w:r>
        <w:rPr>
          <w:spacing w:val="-2"/>
          <w:sz w:val="28"/>
        </w:rPr>
        <w:t xml:space="preserve"> природы.</w:t>
      </w:r>
    </w:p>
    <w:p w:rsidR="00CC59FA">
      <w:pPr>
        <w:pStyle w:val="BodyText"/>
        <w:spacing w:before="138" w:line="348" w:lineRule="auto"/>
        <w:ind w:right="167"/>
      </w:pPr>
      <w:r>
        <w:t xml:space="preserve">Научные методы изучения живой природы: наблюдение, эксперимент, описание, измерение, классификация. Правила работы с увеличительными </w:t>
      </w:r>
      <w:r>
        <w:rPr>
          <w:spacing w:val="-2"/>
        </w:rPr>
        <w:t>приборами.</w:t>
      </w:r>
    </w:p>
    <w:p w:rsidR="00CC59FA">
      <w:pPr>
        <w:pStyle w:val="BodyText"/>
        <w:spacing w:before="7" w:line="348" w:lineRule="auto"/>
        <w:ind w:right="158"/>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CC59FA">
      <w:pPr>
        <w:pStyle w:val="BodyText"/>
        <w:spacing w:before="8"/>
        <w:ind w:left="859" w:firstLine="0"/>
      </w:pPr>
      <w:r>
        <w:t>Лабораторные</w:t>
      </w:r>
      <w:r>
        <w:rPr>
          <w:spacing w:val="-4"/>
        </w:rPr>
        <w:t xml:space="preserve"> </w:t>
      </w:r>
      <w:r>
        <w:t>и</w:t>
      </w:r>
      <w:r>
        <w:rPr>
          <w:spacing w:val="-1"/>
        </w:rPr>
        <w:t xml:space="preserve"> </w:t>
      </w:r>
      <w:r>
        <w:t xml:space="preserve">практические </w:t>
      </w:r>
      <w:r>
        <w:rPr>
          <w:spacing w:val="-2"/>
        </w:rPr>
        <w:t>работы.</w:t>
      </w:r>
    </w:p>
    <w:p w:rsidR="00CC59FA">
      <w:pPr>
        <w:pStyle w:val="BodyText"/>
        <w:spacing w:before="146" w:line="352" w:lineRule="auto"/>
        <w:ind w:left="150" w:right="168"/>
      </w:pPr>
      <w:r>
        <w:t>Изучение лабораторного оборудования: термометры, весы, чашки Петри, пробирки, мензурки. Правила работы с оборудованием в школьном кабинете.</w:t>
      </w:r>
    </w:p>
    <w:p w:rsidR="00CC59FA">
      <w:pPr>
        <w:pStyle w:val="BodyText"/>
        <w:spacing w:line="315" w:lineRule="exact"/>
        <w:ind w:left="858" w:firstLine="0"/>
      </w:pPr>
      <w:r>
        <w:t>Ознакомление</w:t>
      </w:r>
      <w:r>
        <w:rPr>
          <w:spacing w:val="30"/>
        </w:rPr>
        <w:t xml:space="preserve"> </w:t>
      </w:r>
      <w:r>
        <w:t>с</w:t>
      </w:r>
      <w:r>
        <w:rPr>
          <w:spacing w:val="35"/>
        </w:rPr>
        <w:t xml:space="preserve"> </w:t>
      </w:r>
      <w:r>
        <w:t>устройством</w:t>
      </w:r>
      <w:r>
        <w:rPr>
          <w:spacing w:val="30"/>
        </w:rPr>
        <w:t xml:space="preserve"> </w:t>
      </w:r>
      <w:r>
        <w:t>лупы,</w:t>
      </w:r>
      <w:r>
        <w:rPr>
          <w:spacing w:val="34"/>
        </w:rPr>
        <w:t xml:space="preserve"> </w:t>
      </w:r>
      <w:r>
        <w:t>светового</w:t>
      </w:r>
      <w:r>
        <w:rPr>
          <w:spacing w:val="32"/>
        </w:rPr>
        <w:t xml:space="preserve"> </w:t>
      </w:r>
      <w:r>
        <w:t>микроскопа,</w:t>
      </w:r>
      <w:r>
        <w:rPr>
          <w:spacing w:val="34"/>
        </w:rPr>
        <w:t xml:space="preserve"> </w:t>
      </w:r>
      <w:r>
        <w:t>правила</w:t>
      </w:r>
      <w:r>
        <w:rPr>
          <w:spacing w:val="35"/>
        </w:rPr>
        <w:t xml:space="preserve"> </w:t>
      </w:r>
      <w:r>
        <w:t>работы</w:t>
      </w:r>
      <w:r>
        <w:rPr>
          <w:spacing w:val="31"/>
        </w:rPr>
        <w:t xml:space="preserve"> </w:t>
      </w:r>
      <w:r>
        <w:rPr>
          <w:spacing w:val="-10"/>
        </w:rPr>
        <w:t>с</w:t>
      </w:r>
    </w:p>
    <w:p w:rsidR="00CC59FA">
      <w:pPr>
        <w:pStyle w:val="BodyText"/>
        <w:spacing w:before="146"/>
        <w:ind w:left="150" w:firstLine="0"/>
        <w:jc w:val="left"/>
      </w:pPr>
      <w:r>
        <w:rPr>
          <w:spacing w:val="-2"/>
        </w:rPr>
        <w:t>ними.</w:t>
      </w:r>
    </w:p>
    <w:p w:rsidR="00CC59FA">
      <w:pPr>
        <w:pStyle w:val="BodyText"/>
        <w:spacing w:before="150"/>
        <w:ind w:left="858" w:firstLine="0"/>
        <w:jc w:val="left"/>
      </w:pPr>
      <w:r>
        <w:t>Ознакомление</w:t>
      </w:r>
      <w:r>
        <w:rPr>
          <w:spacing w:val="55"/>
          <w:w w:val="150"/>
        </w:rPr>
        <w:t xml:space="preserve"> </w:t>
      </w:r>
      <w:r>
        <w:t>с</w:t>
      </w:r>
      <w:r>
        <w:rPr>
          <w:spacing w:val="59"/>
          <w:w w:val="150"/>
        </w:rPr>
        <w:t xml:space="preserve"> </w:t>
      </w:r>
      <w:r>
        <w:t>растительными</w:t>
      </w:r>
      <w:r>
        <w:rPr>
          <w:spacing w:val="58"/>
          <w:w w:val="150"/>
        </w:rPr>
        <w:t xml:space="preserve"> </w:t>
      </w:r>
      <w:r>
        <w:t>и</w:t>
      </w:r>
      <w:r>
        <w:rPr>
          <w:spacing w:val="59"/>
          <w:w w:val="150"/>
        </w:rPr>
        <w:t xml:space="preserve"> </w:t>
      </w:r>
      <w:r>
        <w:t>животными</w:t>
      </w:r>
      <w:r>
        <w:rPr>
          <w:spacing w:val="58"/>
          <w:w w:val="150"/>
        </w:rPr>
        <w:t xml:space="preserve"> </w:t>
      </w:r>
      <w:r>
        <w:t>клетками:</w:t>
      </w:r>
      <w:r>
        <w:rPr>
          <w:spacing w:val="54"/>
          <w:w w:val="150"/>
        </w:rPr>
        <w:t xml:space="preserve"> </w:t>
      </w:r>
      <w:r>
        <w:t>томата</w:t>
      </w:r>
      <w:r>
        <w:rPr>
          <w:spacing w:val="59"/>
          <w:w w:val="150"/>
        </w:rPr>
        <w:t xml:space="preserve"> </w:t>
      </w:r>
      <w:r>
        <w:t>и</w:t>
      </w:r>
      <w:r>
        <w:rPr>
          <w:spacing w:val="59"/>
          <w:w w:val="150"/>
        </w:rPr>
        <w:t xml:space="preserve"> </w:t>
      </w:r>
      <w:r>
        <w:rPr>
          <w:spacing w:val="-2"/>
        </w:rPr>
        <w:t>арбуза</w:t>
      </w:r>
    </w:p>
    <w:p w:rsidR="00CC59FA">
      <w:pPr>
        <w:pStyle w:val="BodyText"/>
        <w:spacing w:before="146" w:line="352" w:lineRule="auto"/>
        <w:ind w:left="150" w:right="243" w:firstLine="0"/>
        <w:jc w:val="left"/>
      </w:pPr>
      <w:r>
        <w:t>(натуральные препараты), инфузории туфельки и гидры (готовые микропрепараты)</w:t>
      </w:r>
      <w:r>
        <w:rPr>
          <w:spacing w:val="80"/>
        </w:rPr>
        <w:t xml:space="preserve"> </w:t>
      </w:r>
      <w:r>
        <w:t>с помощью лупы и светового микроскопа.</w:t>
      </w:r>
    </w:p>
    <w:p w:rsidR="00CC59FA">
      <w:pPr>
        <w:pStyle w:val="BodyText"/>
        <w:spacing w:line="315" w:lineRule="exact"/>
        <w:ind w:left="858" w:firstLine="0"/>
        <w:jc w:val="left"/>
      </w:pPr>
      <w:r>
        <w:t>Экскурсии или</w:t>
      </w:r>
      <w:r>
        <w:rPr>
          <w:spacing w:val="1"/>
        </w:rPr>
        <w:t xml:space="preserve"> </w:t>
      </w:r>
      <w:r>
        <w:rPr>
          <w:spacing w:val="-2"/>
        </w:rPr>
        <w:t>видеоэкскурсии.</w:t>
      </w:r>
    </w:p>
    <w:p w:rsidR="00CC59FA">
      <w:pPr>
        <w:pStyle w:val="BodyText"/>
        <w:tabs>
          <w:tab w:val="left" w:pos="2466"/>
          <w:tab w:val="left" w:pos="3942"/>
          <w:tab w:val="left" w:pos="5350"/>
          <w:tab w:val="left" w:pos="6430"/>
          <w:tab w:val="left" w:pos="7802"/>
          <w:tab w:val="left" w:pos="8254"/>
          <w:tab w:val="left" w:pos="10206"/>
        </w:tabs>
        <w:spacing w:before="145" w:line="352" w:lineRule="auto"/>
        <w:ind w:right="169" w:firstLine="707"/>
        <w:jc w:val="left"/>
      </w:pPr>
      <w:r>
        <w:rPr>
          <w:spacing w:val="-2"/>
        </w:rPr>
        <w:t>Овладение</w:t>
      </w:r>
      <w:r>
        <w:tab/>
      </w:r>
      <w:r>
        <w:rPr>
          <w:spacing w:val="-2"/>
        </w:rPr>
        <w:t>методами</w:t>
      </w:r>
      <w:r>
        <w:tab/>
      </w:r>
      <w:r>
        <w:rPr>
          <w:spacing w:val="-2"/>
        </w:rPr>
        <w:t>изучения</w:t>
      </w:r>
      <w:r>
        <w:tab/>
      </w:r>
      <w:r>
        <w:rPr>
          <w:spacing w:val="-2"/>
        </w:rPr>
        <w:t>живой</w:t>
      </w:r>
      <w:r>
        <w:tab/>
      </w:r>
      <w:r>
        <w:rPr>
          <w:spacing w:val="-2"/>
        </w:rPr>
        <w:t>природы</w:t>
      </w:r>
      <w:r>
        <w:tab/>
      </w:r>
      <w:r>
        <w:rPr>
          <w:spacing w:val="-10"/>
        </w:rPr>
        <w:t>–</w:t>
      </w:r>
      <w:r>
        <w:tab/>
      </w:r>
      <w:r>
        <w:rPr>
          <w:spacing w:val="-2"/>
        </w:rPr>
        <w:t>наблюдением</w:t>
      </w:r>
      <w:r>
        <w:tab/>
      </w:r>
      <w:r>
        <w:rPr>
          <w:spacing w:val="-10"/>
        </w:rPr>
        <w:t xml:space="preserve">и </w:t>
      </w:r>
      <w:r>
        <w:rPr>
          <w:spacing w:val="-2"/>
        </w:rPr>
        <w:t>экспериментом.</w:t>
      </w:r>
    </w:p>
    <w:p w:rsidR="00CC59FA" w:rsidP="00695CB5">
      <w:pPr>
        <w:pStyle w:val="ListParagraph"/>
        <w:numPr>
          <w:ilvl w:val="2"/>
          <w:numId w:val="73"/>
        </w:numPr>
        <w:tabs>
          <w:tab w:val="left" w:pos="1700"/>
        </w:tabs>
        <w:spacing w:line="315" w:lineRule="exact"/>
        <w:ind w:left="1700" w:hanging="841"/>
        <w:jc w:val="left"/>
        <w:rPr>
          <w:sz w:val="28"/>
        </w:rPr>
      </w:pPr>
      <w:r>
        <w:rPr>
          <w:sz w:val="28"/>
        </w:rPr>
        <w:t>Организмы</w:t>
      </w:r>
      <w:r>
        <w:rPr>
          <w:spacing w:val="-1"/>
          <w:sz w:val="28"/>
        </w:rPr>
        <w:t xml:space="preserve"> </w:t>
      </w:r>
      <w:r>
        <w:rPr>
          <w:sz w:val="28"/>
        </w:rPr>
        <w:t>–</w:t>
      </w:r>
      <w:r>
        <w:rPr>
          <w:spacing w:val="-4"/>
          <w:sz w:val="28"/>
        </w:rPr>
        <w:t xml:space="preserve"> </w:t>
      </w:r>
      <w:r>
        <w:rPr>
          <w:sz w:val="28"/>
        </w:rPr>
        <w:t>тела</w:t>
      </w:r>
      <w:r>
        <w:rPr>
          <w:spacing w:val="-4"/>
          <w:sz w:val="28"/>
        </w:rPr>
        <w:t xml:space="preserve"> </w:t>
      </w:r>
      <w:r>
        <w:rPr>
          <w:sz w:val="28"/>
        </w:rPr>
        <w:t>живой</w:t>
      </w:r>
      <w:r>
        <w:rPr>
          <w:spacing w:val="-1"/>
          <w:sz w:val="28"/>
        </w:rPr>
        <w:t xml:space="preserve"> </w:t>
      </w:r>
      <w:r>
        <w:rPr>
          <w:spacing w:val="-2"/>
          <w:sz w:val="28"/>
        </w:rPr>
        <w:t>природы.</w:t>
      </w:r>
    </w:p>
    <w:p w:rsidR="00CC59FA">
      <w:pPr>
        <w:spacing w:line="315" w:lineRule="exact"/>
        <w:rPr>
          <w:sz w:val="28"/>
        </w:rPr>
        <w:sectPr>
          <w:pgSz w:w="11910" w:h="16840"/>
          <w:pgMar w:top="1040" w:right="400" w:bottom="740" w:left="980" w:header="578" w:footer="547" w:gutter="0"/>
          <w:cols w:space="720"/>
        </w:sectPr>
      </w:pPr>
    </w:p>
    <w:p w:rsidR="00CC59FA">
      <w:pPr>
        <w:pStyle w:val="BodyText"/>
        <w:spacing w:before="86" w:line="350" w:lineRule="auto"/>
        <w:ind w:left="152" w:right="165" w:firstLine="707"/>
      </w:pPr>
      <w:r>
        <w:t>Понятие об организме. Доядерные и ядерные организмы. Клетка и её открытие. Клеточное строение организмов. Цитология – наука о клетке. Клетка</w:t>
      </w:r>
      <w:r>
        <w:rPr>
          <w:spacing w:val="-5"/>
        </w:rPr>
        <w:t xml:space="preserve"> </w:t>
      </w:r>
      <w:r>
        <w:t>– наименьшая единица строения и жизнедеятельности организмов. Устройство увеличительных приборов: лупы и микроскопа.</w:t>
      </w:r>
      <w:r>
        <w:rPr>
          <w:color w:val="FF0000"/>
        </w:rPr>
        <w:t xml:space="preserve">. </w:t>
      </w:r>
      <w:r>
        <w:t>Строение клетки под световым микроскопом: клеточная оболочка, цитоплазма, ядро.</w:t>
      </w:r>
    </w:p>
    <w:p w:rsidR="00CC59FA">
      <w:pPr>
        <w:pStyle w:val="BodyText"/>
        <w:spacing w:line="352" w:lineRule="auto"/>
        <w:ind w:left="152" w:right="163"/>
      </w:pPr>
      <w:r>
        <w:t>Одноклеточные и многоклеточные организмы. Клетки, ткани, органы,</w:t>
      </w:r>
      <w:r>
        <w:rPr>
          <w:spacing w:val="40"/>
        </w:rPr>
        <w:t xml:space="preserve"> </w:t>
      </w:r>
      <w:r>
        <w:t>системы органов.</w:t>
      </w:r>
    </w:p>
    <w:p w:rsidR="00CC59FA">
      <w:pPr>
        <w:pStyle w:val="BodyText"/>
        <w:spacing w:line="352" w:lineRule="auto"/>
        <w:ind w:left="152" w:right="165"/>
      </w:pPr>
      <w:r>
        <w:t>Жизнедеятельность организмов. Особенности строения и процессов жизнедеятельности у растений, животных, бактерий и грибов.</w:t>
      </w:r>
    </w:p>
    <w:p w:rsidR="00CC59FA">
      <w:pPr>
        <w:pStyle w:val="BodyText"/>
        <w:spacing w:line="348" w:lineRule="auto"/>
        <w:ind w:left="152" w:right="168"/>
      </w:pPr>
      <w:r>
        <w:t>Свойства организмов: питание, дыхание, выделение, движение, размножение, развитие, раздражимость, приспособленность. Организм – единое целое.</w:t>
      </w:r>
    </w:p>
    <w:p w:rsidR="00CC59FA">
      <w:pPr>
        <w:pStyle w:val="BodyText"/>
        <w:spacing w:line="350" w:lineRule="auto"/>
        <w:ind w:left="152" w:right="161"/>
      </w:pPr>
      <w:r>
        <w:t>Разнообразие организмов и их классификация (таксоны в биологии: царства, типы</w:t>
      </w:r>
      <w:r>
        <w:rPr>
          <w:spacing w:val="-6"/>
        </w:rPr>
        <w:t xml:space="preserve"> </w:t>
      </w:r>
      <w:r>
        <w:t>(отделы), классы,</w:t>
      </w:r>
      <w:r>
        <w:rPr>
          <w:spacing w:val="-3"/>
        </w:rPr>
        <w:t xml:space="preserve"> </w:t>
      </w:r>
      <w:r>
        <w:t>отряды</w:t>
      </w:r>
      <w:r>
        <w:rPr>
          <w:spacing w:val="-6"/>
        </w:rPr>
        <w:t xml:space="preserve"> </w:t>
      </w:r>
      <w:r>
        <w:t>(порядки), семейства,</w:t>
      </w:r>
      <w:r>
        <w:rPr>
          <w:spacing w:val="-3"/>
        </w:rPr>
        <w:t xml:space="preserve"> </w:t>
      </w:r>
      <w:r>
        <w:t>роды,</w:t>
      </w:r>
      <w:r>
        <w:rPr>
          <w:spacing w:val="-3"/>
        </w:rPr>
        <w:t xml:space="preserve"> </w:t>
      </w:r>
      <w:r>
        <w:t>виды.</w:t>
      </w:r>
      <w:r>
        <w:rPr>
          <w:spacing w:val="-3"/>
        </w:rPr>
        <w:t xml:space="preserve"> </w:t>
      </w:r>
      <w:r>
        <w:t>Бактерии</w:t>
      </w:r>
      <w:r>
        <w:rPr>
          <w:spacing w:val="-3"/>
        </w:rPr>
        <w:t xml:space="preserve"> </w:t>
      </w:r>
      <w:r>
        <w:t>и</w:t>
      </w:r>
      <w:r>
        <w:rPr>
          <w:spacing w:val="-3"/>
        </w:rPr>
        <w:t xml:space="preserve"> </w:t>
      </w:r>
      <w:r>
        <w:t>вирусы как формы жизни. Значение бактерий и вирусов в природе и в жизни человека.</w:t>
      </w:r>
    </w:p>
    <w:p w:rsidR="00CC59FA">
      <w:pPr>
        <w:pStyle w:val="BodyText"/>
        <w:spacing w:line="320" w:lineRule="exact"/>
        <w:ind w:left="860" w:firstLine="0"/>
      </w:pPr>
      <w:r>
        <w:t>Лабораторные</w:t>
      </w:r>
      <w:r>
        <w:rPr>
          <w:spacing w:val="-4"/>
        </w:rPr>
        <w:t xml:space="preserve"> </w:t>
      </w:r>
      <w:r>
        <w:t>и</w:t>
      </w:r>
      <w:r>
        <w:rPr>
          <w:spacing w:val="-1"/>
        </w:rPr>
        <w:t xml:space="preserve"> </w:t>
      </w:r>
      <w:r>
        <w:t xml:space="preserve">практические </w:t>
      </w:r>
      <w:r>
        <w:rPr>
          <w:spacing w:val="-2"/>
        </w:rPr>
        <w:t>работы.</w:t>
      </w:r>
    </w:p>
    <w:p w:rsidR="00CC59FA">
      <w:pPr>
        <w:pStyle w:val="BodyText"/>
        <w:spacing w:before="137" w:line="352" w:lineRule="auto"/>
        <w:ind w:left="152" w:right="164"/>
      </w:pPr>
      <w:r>
        <w:t>Изучение клеток кожицы чешуи лука под лупой и микроскопом (на примере самостоятельно приготовленного микропрепарата).</w:t>
      </w:r>
    </w:p>
    <w:p w:rsidR="00CC59FA">
      <w:pPr>
        <w:pStyle w:val="BodyText"/>
        <w:spacing w:line="348" w:lineRule="auto"/>
        <w:ind w:left="859" w:right="3088" w:firstLine="0"/>
      </w:pPr>
      <w:r>
        <w:t>Ознакомление</w:t>
      </w:r>
      <w:r>
        <w:rPr>
          <w:spacing w:val="-8"/>
        </w:rPr>
        <w:t xml:space="preserve"> </w:t>
      </w:r>
      <w:r>
        <w:t>с</w:t>
      </w:r>
      <w:r>
        <w:rPr>
          <w:spacing w:val="-11"/>
        </w:rPr>
        <w:t xml:space="preserve"> </w:t>
      </w:r>
      <w:r>
        <w:t>принципами</w:t>
      </w:r>
      <w:r>
        <w:rPr>
          <w:spacing w:val="-8"/>
        </w:rPr>
        <w:t xml:space="preserve"> </w:t>
      </w:r>
      <w:r>
        <w:t>систематики</w:t>
      </w:r>
      <w:r>
        <w:rPr>
          <w:spacing w:val="-8"/>
        </w:rPr>
        <w:t xml:space="preserve"> </w:t>
      </w:r>
      <w:r>
        <w:t>организмов. Наблюдение за потреблением воды растением.</w:t>
      </w:r>
    </w:p>
    <w:p w:rsidR="00CC59FA" w:rsidP="00695CB5">
      <w:pPr>
        <w:pStyle w:val="ListParagraph"/>
        <w:numPr>
          <w:ilvl w:val="2"/>
          <w:numId w:val="73"/>
        </w:numPr>
        <w:tabs>
          <w:tab w:val="left" w:pos="1700"/>
        </w:tabs>
        <w:ind w:left="1700" w:hanging="841"/>
        <w:jc w:val="both"/>
        <w:rPr>
          <w:sz w:val="28"/>
        </w:rPr>
      </w:pPr>
      <w:r>
        <w:rPr>
          <w:sz w:val="28"/>
        </w:rPr>
        <w:t>Организмы</w:t>
      </w:r>
      <w:r>
        <w:rPr>
          <w:spacing w:val="-6"/>
          <w:sz w:val="28"/>
        </w:rPr>
        <w:t xml:space="preserve"> </w:t>
      </w:r>
      <w:r>
        <w:rPr>
          <w:sz w:val="28"/>
        </w:rPr>
        <w:t>и</w:t>
      </w:r>
      <w:r>
        <w:rPr>
          <w:spacing w:val="1"/>
          <w:sz w:val="28"/>
        </w:rPr>
        <w:t xml:space="preserve"> </w:t>
      </w:r>
      <w:r>
        <w:rPr>
          <w:sz w:val="28"/>
        </w:rPr>
        <w:t>среда</w:t>
      </w:r>
      <w:r>
        <w:rPr>
          <w:spacing w:val="-2"/>
          <w:sz w:val="28"/>
        </w:rPr>
        <w:t xml:space="preserve"> обитания.</w:t>
      </w:r>
    </w:p>
    <w:p w:rsidR="00CC59FA">
      <w:pPr>
        <w:pStyle w:val="BodyText"/>
        <w:spacing w:before="145" w:line="350" w:lineRule="auto"/>
        <w:ind w:left="152" w:right="162" w:firstLine="707"/>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w:t>
      </w:r>
      <w:r>
        <w:rPr>
          <w:spacing w:val="-1"/>
        </w:rPr>
        <w:t xml:space="preserve"> </w:t>
      </w:r>
      <w:r>
        <w:t>Приспособления</w:t>
      </w:r>
      <w:r>
        <w:rPr>
          <w:spacing w:val="-3"/>
        </w:rPr>
        <w:t xml:space="preserve"> </w:t>
      </w:r>
      <w:r>
        <w:t>организмов к</w:t>
      </w:r>
      <w:r>
        <w:rPr>
          <w:spacing w:val="-3"/>
        </w:rPr>
        <w:t xml:space="preserve"> </w:t>
      </w:r>
      <w:r>
        <w:t>среде</w:t>
      </w:r>
      <w:r>
        <w:rPr>
          <w:spacing w:val="-3"/>
        </w:rPr>
        <w:t xml:space="preserve"> </w:t>
      </w:r>
      <w:r>
        <w:t>обитания. Сезонные изменения в жизни организмов.</w:t>
      </w:r>
    </w:p>
    <w:p w:rsidR="00CC59FA">
      <w:pPr>
        <w:pStyle w:val="BodyText"/>
        <w:spacing w:line="322" w:lineRule="exact"/>
        <w:ind w:left="860" w:firstLine="0"/>
      </w:pPr>
      <w:r>
        <w:t>Лабораторные</w:t>
      </w:r>
      <w:r>
        <w:rPr>
          <w:spacing w:val="-4"/>
        </w:rPr>
        <w:t xml:space="preserve"> </w:t>
      </w:r>
      <w:r>
        <w:t>и</w:t>
      </w:r>
      <w:r>
        <w:rPr>
          <w:spacing w:val="-1"/>
        </w:rPr>
        <w:t xml:space="preserve"> </w:t>
      </w:r>
      <w:r>
        <w:t xml:space="preserve">практические </w:t>
      </w:r>
      <w:r>
        <w:rPr>
          <w:spacing w:val="-2"/>
        </w:rPr>
        <w:t>работы.</w:t>
      </w:r>
    </w:p>
    <w:p w:rsidR="00CC59FA">
      <w:pPr>
        <w:pStyle w:val="BodyText"/>
        <w:spacing w:before="146" w:line="352" w:lineRule="auto"/>
        <w:ind w:left="152" w:right="161"/>
      </w:pPr>
      <w:r>
        <w:t xml:space="preserve">Выявление приспособлений организмов к среде обитания (на конкретных </w:t>
      </w:r>
      <w:r>
        <w:rPr>
          <w:spacing w:val="-2"/>
        </w:rPr>
        <w:t>примерах).</w:t>
      </w:r>
    </w:p>
    <w:p w:rsidR="00CC59FA">
      <w:pPr>
        <w:pStyle w:val="BodyText"/>
        <w:spacing w:line="315" w:lineRule="exact"/>
        <w:ind w:left="859" w:firstLine="0"/>
      </w:pPr>
      <w:r>
        <w:t>Экскурсии или</w:t>
      </w:r>
      <w:r>
        <w:rPr>
          <w:spacing w:val="1"/>
        </w:rPr>
        <w:t xml:space="preserve"> </w:t>
      </w:r>
      <w:r>
        <w:rPr>
          <w:spacing w:val="-2"/>
        </w:rPr>
        <w:t>видеоэкскурсии.</w:t>
      </w:r>
    </w:p>
    <w:p w:rsidR="00CC59FA">
      <w:pPr>
        <w:pStyle w:val="BodyText"/>
        <w:spacing w:before="146"/>
        <w:ind w:left="859" w:firstLine="0"/>
      </w:pPr>
      <w:r>
        <w:t>Растительный</w:t>
      </w:r>
      <w:r>
        <w:rPr>
          <w:spacing w:val="-4"/>
        </w:rPr>
        <w:t xml:space="preserve"> </w:t>
      </w:r>
      <w:r>
        <w:t>и</w:t>
      </w:r>
      <w:r>
        <w:rPr>
          <w:spacing w:val="-2"/>
        </w:rPr>
        <w:t xml:space="preserve"> </w:t>
      </w:r>
      <w:r>
        <w:t>животный</w:t>
      </w:r>
      <w:r>
        <w:rPr>
          <w:spacing w:val="2"/>
        </w:rPr>
        <w:t xml:space="preserve"> </w:t>
      </w:r>
      <w:r>
        <w:t>мир</w:t>
      </w:r>
      <w:r>
        <w:rPr>
          <w:spacing w:val="-4"/>
        </w:rPr>
        <w:t xml:space="preserve"> </w:t>
      </w:r>
      <w:r>
        <w:t>родного</w:t>
      </w:r>
      <w:r>
        <w:rPr>
          <w:spacing w:val="-4"/>
        </w:rPr>
        <w:t xml:space="preserve"> </w:t>
      </w:r>
      <w:r>
        <w:t xml:space="preserve">края </w:t>
      </w:r>
      <w:r>
        <w:rPr>
          <w:spacing w:val="-2"/>
        </w:rPr>
        <w:t>(краеведение).</w:t>
      </w:r>
    </w:p>
    <w:p w:rsidR="00CC59FA" w:rsidP="00695CB5">
      <w:pPr>
        <w:pStyle w:val="ListParagraph"/>
        <w:numPr>
          <w:ilvl w:val="2"/>
          <w:numId w:val="73"/>
        </w:numPr>
        <w:tabs>
          <w:tab w:val="left" w:pos="1700"/>
        </w:tabs>
        <w:spacing w:before="150"/>
        <w:ind w:left="1700" w:hanging="841"/>
        <w:jc w:val="both"/>
        <w:rPr>
          <w:sz w:val="28"/>
        </w:rPr>
      </w:pPr>
      <w:r>
        <w:rPr>
          <w:sz w:val="28"/>
        </w:rPr>
        <w:t>Природные</w:t>
      </w:r>
      <w:r>
        <w:rPr>
          <w:spacing w:val="-2"/>
          <w:sz w:val="28"/>
        </w:rPr>
        <w:t xml:space="preserve"> сообщества.</w:t>
      </w:r>
    </w:p>
    <w:p w:rsidR="00CC59FA">
      <w:pPr>
        <w:pStyle w:val="BodyText"/>
        <w:spacing w:before="146"/>
        <w:ind w:left="859" w:firstLine="0"/>
      </w:pPr>
      <w:r>
        <w:t>Понятие</w:t>
      </w:r>
      <w:r>
        <w:rPr>
          <w:spacing w:val="56"/>
          <w:w w:val="150"/>
        </w:rPr>
        <w:t xml:space="preserve"> </w:t>
      </w:r>
      <w:r>
        <w:t>о</w:t>
      </w:r>
      <w:r>
        <w:rPr>
          <w:spacing w:val="57"/>
          <w:w w:val="150"/>
        </w:rPr>
        <w:t xml:space="preserve"> </w:t>
      </w:r>
      <w:r>
        <w:t>природном</w:t>
      </w:r>
      <w:r>
        <w:rPr>
          <w:spacing w:val="54"/>
          <w:w w:val="150"/>
        </w:rPr>
        <w:t xml:space="preserve"> </w:t>
      </w:r>
      <w:r>
        <w:t>сообществе.</w:t>
      </w:r>
      <w:r>
        <w:rPr>
          <w:spacing w:val="61"/>
          <w:w w:val="150"/>
        </w:rPr>
        <w:t xml:space="preserve"> </w:t>
      </w:r>
      <w:r>
        <w:t>Взаимосвязи</w:t>
      </w:r>
      <w:r>
        <w:rPr>
          <w:spacing w:val="61"/>
          <w:w w:val="150"/>
        </w:rPr>
        <w:t xml:space="preserve"> </w:t>
      </w:r>
      <w:r>
        <w:t>организмов</w:t>
      </w:r>
      <w:r>
        <w:rPr>
          <w:spacing w:val="59"/>
          <w:w w:val="150"/>
        </w:rPr>
        <w:t xml:space="preserve"> </w:t>
      </w:r>
      <w:r>
        <w:t>в</w:t>
      </w:r>
      <w:r>
        <w:rPr>
          <w:spacing w:val="56"/>
          <w:w w:val="150"/>
        </w:rPr>
        <w:t xml:space="preserve"> </w:t>
      </w:r>
      <w:r>
        <w:rPr>
          <w:spacing w:val="-2"/>
        </w:rPr>
        <w:t>природных</w:t>
      </w:r>
    </w:p>
    <w:p w:rsidR="00CC59FA">
      <w:pPr>
        <w:sectPr>
          <w:pgSz w:w="11910" w:h="16840"/>
          <w:pgMar w:top="1040" w:right="400" w:bottom="740" w:left="980" w:header="578" w:footer="547" w:gutter="0"/>
          <w:cols w:space="720"/>
        </w:sectPr>
      </w:pPr>
    </w:p>
    <w:p w:rsidR="00CC59FA">
      <w:pPr>
        <w:pStyle w:val="BodyText"/>
        <w:spacing w:before="86" w:line="350" w:lineRule="auto"/>
        <w:ind w:left="152" w:right="161" w:firstLine="0"/>
      </w:pPr>
      <w:r>
        <w:t xml:space="preserve">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w:t>
      </w:r>
      <w:r>
        <w:rPr>
          <w:spacing w:val="-2"/>
        </w:rPr>
        <w:t>сообщества).</w:t>
      </w:r>
    </w:p>
    <w:p w:rsidR="00CC59FA">
      <w:pPr>
        <w:pStyle w:val="BodyText"/>
        <w:spacing w:line="350" w:lineRule="auto"/>
        <w:ind w:left="152" w:right="166"/>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CC59FA">
      <w:pPr>
        <w:pStyle w:val="BodyText"/>
        <w:spacing w:line="320" w:lineRule="exact"/>
        <w:ind w:left="859" w:firstLine="0"/>
      </w:pPr>
      <w:r>
        <w:t>Природные</w:t>
      </w:r>
      <w:r>
        <w:rPr>
          <w:spacing w:val="22"/>
        </w:rPr>
        <w:t xml:space="preserve">  </w:t>
      </w:r>
      <w:r>
        <w:t>зоны</w:t>
      </w:r>
      <w:r>
        <w:rPr>
          <w:spacing w:val="23"/>
        </w:rPr>
        <w:t xml:space="preserve">  </w:t>
      </w:r>
      <w:r>
        <w:t>Земли,</w:t>
      </w:r>
      <w:r>
        <w:rPr>
          <w:spacing w:val="25"/>
        </w:rPr>
        <w:t xml:space="preserve">  </w:t>
      </w:r>
      <w:r>
        <w:t>их</w:t>
      </w:r>
      <w:r>
        <w:rPr>
          <w:spacing w:val="23"/>
        </w:rPr>
        <w:t xml:space="preserve">  </w:t>
      </w:r>
      <w:r>
        <w:t>обитатели.</w:t>
      </w:r>
      <w:r>
        <w:rPr>
          <w:spacing w:val="26"/>
        </w:rPr>
        <w:t xml:space="preserve">  </w:t>
      </w:r>
      <w:r>
        <w:t>Флора</w:t>
      </w:r>
      <w:r>
        <w:rPr>
          <w:spacing w:val="23"/>
        </w:rPr>
        <w:t xml:space="preserve">  </w:t>
      </w:r>
      <w:r>
        <w:t>и</w:t>
      </w:r>
      <w:r>
        <w:rPr>
          <w:spacing w:val="27"/>
        </w:rPr>
        <w:t xml:space="preserve">  </w:t>
      </w:r>
      <w:r>
        <w:t>фауна</w:t>
      </w:r>
      <w:r>
        <w:rPr>
          <w:spacing w:val="23"/>
        </w:rPr>
        <w:t xml:space="preserve">  </w:t>
      </w:r>
      <w:r>
        <w:t>природных</w:t>
      </w:r>
      <w:r>
        <w:rPr>
          <w:spacing w:val="23"/>
        </w:rPr>
        <w:t xml:space="preserve">  </w:t>
      </w:r>
      <w:r>
        <w:rPr>
          <w:spacing w:val="-4"/>
        </w:rPr>
        <w:t>зон.</w:t>
      </w:r>
    </w:p>
    <w:p w:rsidR="00CC59FA">
      <w:pPr>
        <w:pStyle w:val="BodyText"/>
        <w:spacing w:before="150"/>
        <w:ind w:left="152" w:firstLine="0"/>
      </w:pPr>
      <w:r>
        <w:t>Ландшафты:</w:t>
      </w:r>
      <w:r>
        <w:rPr>
          <w:spacing w:val="-6"/>
        </w:rPr>
        <w:t xml:space="preserve"> </w:t>
      </w:r>
      <w:r>
        <w:t>природные</w:t>
      </w:r>
      <w:r>
        <w:rPr>
          <w:spacing w:val="-2"/>
        </w:rPr>
        <w:t xml:space="preserve"> </w:t>
      </w:r>
      <w:r>
        <w:t>и</w:t>
      </w:r>
      <w:r>
        <w:rPr>
          <w:spacing w:val="2"/>
        </w:rPr>
        <w:t xml:space="preserve"> </w:t>
      </w:r>
      <w:r>
        <w:rPr>
          <w:spacing w:val="-2"/>
        </w:rPr>
        <w:t>культурные.</w:t>
      </w:r>
    </w:p>
    <w:p w:rsidR="00CC59FA">
      <w:pPr>
        <w:pStyle w:val="BodyText"/>
        <w:spacing w:before="146"/>
        <w:ind w:left="859" w:firstLine="0"/>
      </w:pPr>
      <w:r>
        <w:t>Лабораторные</w:t>
      </w:r>
      <w:r>
        <w:rPr>
          <w:spacing w:val="-4"/>
        </w:rPr>
        <w:t xml:space="preserve"> </w:t>
      </w:r>
      <w:r>
        <w:t>и</w:t>
      </w:r>
      <w:r>
        <w:rPr>
          <w:spacing w:val="-1"/>
        </w:rPr>
        <w:t xml:space="preserve"> </w:t>
      </w:r>
      <w:r>
        <w:t xml:space="preserve">практические </w:t>
      </w:r>
      <w:r>
        <w:rPr>
          <w:spacing w:val="-2"/>
        </w:rPr>
        <w:t>работы.</w:t>
      </w:r>
    </w:p>
    <w:p w:rsidR="00CC59FA">
      <w:pPr>
        <w:pStyle w:val="BodyText"/>
        <w:spacing w:before="146" w:line="352" w:lineRule="auto"/>
        <w:ind w:left="152" w:right="168" w:firstLine="707"/>
      </w:pPr>
      <w:r>
        <w:t>Изучение искусственных сообществ и их обитателей (на примере аквариума и других искусственных сообществ).</w:t>
      </w:r>
    </w:p>
    <w:p w:rsidR="00CC59FA">
      <w:pPr>
        <w:pStyle w:val="BodyText"/>
        <w:spacing w:line="315" w:lineRule="exact"/>
        <w:ind w:left="860" w:firstLine="0"/>
      </w:pPr>
      <w:r>
        <w:t>Экскурсии или</w:t>
      </w:r>
      <w:r>
        <w:rPr>
          <w:spacing w:val="1"/>
        </w:rPr>
        <w:t xml:space="preserve"> </w:t>
      </w:r>
      <w:r>
        <w:rPr>
          <w:spacing w:val="-2"/>
        </w:rPr>
        <w:t>видеоэкскурсии.</w:t>
      </w:r>
    </w:p>
    <w:p w:rsidR="00CC59FA">
      <w:pPr>
        <w:pStyle w:val="BodyText"/>
        <w:spacing w:before="150" w:line="348" w:lineRule="auto"/>
        <w:ind w:left="152" w:right="165"/>
      </w:pPr>
      <w:r>
        <w:t>Изучение природных сообществ (на примере леса, озера, пруда, луга и других природных сообществ.).</w:t>
      </w:r>
    </w:p>
    <w:p w:rsidR="00CC59FA">
      <w:pPr>
        <w:pStyle w:val="BodyText"/>
        <w:spacing w:before="2"/>
        <w:ind w:left="860" w:firstLine="0"/>
      </w:pPr>
      <w:r>
        <w:t>Изучение</w:t>
      </w:r>
      <w:r>
        <w:rPr>
          <w:spacing w:val="-3"/>
        </w:rPr>
        <w:t xml:space="preserve"> </w:t>
      </w:r>
      <w:r>
        <w:t>сезонных</w:t>
      </w:r>
      <w:r>
        <w:rPr>
          <w:spacing w:val="-3"/>
        </w:rPr>
        <w:t xml:space="preserve"> </w:t>
      </w:r>
      <w:r>
        <w:t>явлений</w:t>
      </w:r>
      <w:r>
        <w:rPr>
          <w:spacing w:val="-1"/>
        </w:rPr>
        <w:t xml:space="preserve"> </w:t>
      </w:r>
      <w:r>
        <w:t>в</w:t>
      </w:r>
      <w:r>
        <w:rPr>
          <w:spacing w:val="-1"/>
        </w:rPr>
        <w:t xml:space="preserve"> </w:t>
      </w:r>
      <w:r>
        <w:t>жизни</w:t>
      </w:r>
      <w:r>
        <w:rPr>
          <w:spacing w:val="-1"/>
        </w:rPr>
        <w:t xml:space="preserve"> </w:t>
      </w:r>
      <w:r>
        <w:t>природных</w:t>
      </w:r>
      <w:r>
        <w:rPr>
          <w:spacing w:val="1"/>
        </w:rPr>
        <w:t xml:space="preserve"> </w:t>
      </w:r>
      <w:r>
        <w:rPr>
          <w:spacing w:val="-2"/>
        </w:rPr>
        <w:t>сообществ.</w:t>
      </w:r>
    </w:p>
    <w:p w:rsidR="00CC59FA" w:rsidP="00695CB5">
      <w:pPr>
        <w:pStyle w:val="ListParagraph"/>
        <w:numPr>
          <w:ilvl w:val="2"/>
          <w:numId w:val="73"/>
        </w:numPr>
        <w:tabs>
          <w:tab w:val="left" w:pos="1701"/>
        </w:tabs>
        <w:spacing w:before="150"/>
        <w:ind w:left="1701" w:hanging="841"/>
        <w:jc w:val="both"/>
        <w:rPr>
          <w:sz w:val="28"/>
        </w:rPr>
      </w:pPr>
      <w:r>
        <w:rPr>
          <w:sz w:val="28"/>
        </w:rPr>
        <w:t>Живая</w:t>
      </w:r>
      <w:r>
        <w:rPr>
          <w:spacing w:val="-3"/>
          <w:sz w:val="28"/>
        </w:rPr>
        <w:t xml:space="preserve"> </w:t>
      </w:r>
      <w:r>
        <w:rPr>
          <w:sz w:val="28"/>
        </w:rPr>
        <w:t>природа</w:t>
      </w:r>
      <w:r>
        <w:rPr>
          <w:spacing w:val="-2"/>
          <w:sz w:val="28"/>
        </w:rPr>
        <w:t xml:space="preserve"> </w:t>
      </w:r>
      <w:r>
        <w:rPr>
          <w:sz w:val="28"/>
        </w:rPr>
        <w:t>и</w:t>
      </w:r>
      <w:r>
        <w:rPr>
          <w:spacing w:val="1"/>
          <w:sz w:val="28"/>
        </w:rPr>
        <w:t xml:space="preserve"> </w:t>
      </w:r>
      <w:r>
        <w:rPr>
          <w:spacing w:val="-2"/>
          <w:sz w:val="28"/>
        </w:rPr>
        <w:t>человек.</w:t>
      </w:r>
    </w:p>
    <w:p w:rsidR="00CC59FA">
      <w:pPr>
        <w:pStyle w:val="BodyText"/>
        <w:spacing w:before="146" w:line="350" w:lineRule="auto"/>
        <w:ind w:left="152" w:right="161" w:firstLine="707"/>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w:t>
      </w:r>
      <w:r>
        <w:rPr>
          <w:spacing w:val="-1"/>
        </w:rPr>
        <w:t xml:space="preserve"> </w:t>
      </w:r>
      <w:r>
        <w:t>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CC59FA">
      <w:pPr>
        <w:pStyle w:val="BodyText"/>
        <w:spacing w:line="319" w:lineRule="exact"/>
        <w:ind w:left="860" w:firstLine="0"/>
      </w:pPr>
      <w:r>
        <w:t>Практические</w:t>
      </w:r>
      <w:r>
        <w:rPr>
          <w:spacing w:val="-3"/>
        </w:rPr>
        <w:t xml:space="preserve"> </w:t>
      </w:r>
      <w:r>
        <w:rPr>
          <w:spacing w:val="-2"/>
        </w:rPr>
        <w:t>работы.</w:t>
      </w:r>
    </w:p>
    <w:p w:rsidR="00CC59FA">
      <w:pPr>
        <w:pStyle w:val="BodyText"/>
        <w:spacing w:before="146" w:line="352" w:lineRule="auto"/>
        <w:ind w:left="152" w:right="162" w:firstLine="707"/>
      </w:pPr>
      <w:r>
        <w:t>Проведение акции по уборке мусора в ближайшем лесу, парке, сквере или на пришкольной территории.</w:t>
      </w:r>
    </w:p>
    <w:p w:rsidR="00CC59FA" w:rsidP="00695CB5">
      <w:pPr>
        <w:pStyle w:val="ListParagraph"/>
        <w:numPr>
          <w:ilvl w:val="1"/>
          <w:numId w:val="73"/>
        </w:numPr>
        <w:tabs>
          <w:tab w:val="left" w:pos="1491"/>
        </w:tabs>
        <w:spacing w:line="315" w:lineRule="exact"/>
        <w:ind w:left="1491" w:hanging="631"/>
        <w:jc w:val="both"/>
        <w:rPr>
          <w:sz w:val="28"/>
        </w:rPr>
      </w:pPr>
      <w:r>
        <w:rPr>
          <w:sz w:val="28"/>
        </w:rPr>
        <w:t>Содержание обучения</w:t>
      </w:r>
      <w:r>
        <w:rPr>
          <w:spacing w:val="-4"/>
          <w:sz w:val="28"/>
        </w:rPr>
        <w:t xml:space="preserve"> </w:t>
      </w:r>
      <w:r>
        <w:rPr>
          <w:sz w:val="28"/>
        </w:rPr>
        <w:t>в 6</w:t>
      </w:r>
      <w:r>
        <w:rPr>
          <w:spacing w:val="-3"/>
          <w:sz w:val="28"/>
        </w:rPr>
        <w:t xml:space="preserve"> </w:t>
      </w:r>
      <w:r>
        <w:rPr>
          <w:spacing w:val="-2"/>
          <w:sz w:val="28"/>
        </w:rPr>
        <w:t>классе.</w:t>
      </w:r>
    </w:p>
    <w:p w:rsidR="00CC59FA" w:rsidP="00695CB5">
      <w:pPr>
        <w:pStyle w:val="ListParagraph"/>
        <w:numPr>
          <w:ilvl w:val="2"/>
          <w:numId w:val="73"/>
        </w:numPr>
        <w:tabs>
          <w:tab w:val="left" w:pos="1701"/>
        </w:tabs>
        <w:spacing w:before="146"/>
        <w:ind w:left="1701" w:hanging="841"/>
        <w:jc w:val="both"/>
        <w:rPr>
          <w:sz w:val="28"/>
        </w:rPr>
      </w:pPr>
      <w:r>
        <w:rPr>
          <w:sz w:val="28"/>
        </w:rPr>
        <w:t>Растительный</w:t>
      </w:r>
      <w:r>
        <w:rPr>
          <w:spacing w:val="-6"/>
          <w:sz w:val="28"/>
        </w:rPr>
        <w:t xml:space="preserve"> </w:t>
      </w:r>
      <w:r>
        <w:rPr>
          <w:spacing w:val="-2"/>
          <w:sz w:val="28"/>
        </w:rPr>
        <w:t>организм.</w:t>
      </w:r>
    </w:p>
    <w:p w:rsidR="00CC59FA">
      <w:pPr>
        <w:pStyle w:val="BodyText"/>
        <w:spacing w:before="150" w:line="348" w:lineRule="auto"/>
        <w:ind w:left="152" w:right="166" w:firstLine="707"/>
      </w:pPr>
      <w:r>
        <w:t>Ботаника – наука о растениях. Разделы ботаники. Связь ботаники с другими науками и техникой. Общие признаки растений.</w:t>
      </w:r>
    </w:p>
    <w:p w:rsidR="00CC59FA">
      <w:pPr>
        <w:spacing w:line="348" w:lineRule="auto"/>
        <w:sectPr>
          <w:pgSz w:w="11910" w:h="16840"/>
          <w:pgMar w:top="1040" w:right="400" w:bottom="740" w:left="980" w:header="578" w:footer="547" w:gutter="0"/>
          <w:cols w:space="720"/>
        </w:sectPr>
      </w:pPr>
    </w:p>
    <w:p w:rsidR="00CC59FA">
      <w:pPr>
        <w:pStyle w:val="BodyText"/>
        <w:spacing w:before="86"/>
        <w:ind w:left="860" w:firstLine="0"/>
      </w:pPr>
      <w:r>
        <w:t>Разнообразие</w:t>
      </w:r>
      <w:r>
        <w:rPr>
          <w:spacing w:val="56"/>
        </w:rPr>
        <w:t xml:space="preserve">  </w:t>
      </w:r>
      <w:r>
        <w:t>растений.</w:t>
      </w:r>
      <w:r>
        <w:rPr>
          <w:spacing w:val="59"/>
        </w:rPr>
        <w:t xml:space="preserve">  </w:t>
      </w:r>
      <w:r>
        <w:t>Уровни</w:t>
      </w:r>
      <w:r>
        <w:rPr>
          <w:spacing w:val="58"/>
        </w:rPr>
        <w:t xml:space="preserve">  </w:t>
      </w:r>
      <w:r>
        <w:t>организации</w:t>
      </w:r>
      <w:r>
        <w:rPr>
          <w:spacing w:val="59"/>
        </w:rPr>
        <w:t xml:space="preserve">  </w:t>
      </w:r>
      <w:r>
        <w:t>растительного</w:t>
      </w:r>
      <w:r>
        <w:rPr>
          <w:spacing w:val="55"/>
        </w:rPr>
        <w:t xml:space="preserve">  </w:t>
      </w:r>
      <w:r>
        <w:rPr>
          <w:spacing w:val="-2"/>
        </w:rPr>
        <w:t>организма.</w:t>
      </w:r>
    </w:p>
    <w:p w:rsidR="00CC59FA">
      <w:pPr>
        <w:pStyle w:val="BodyText"/>
        <w:spacing w:before="151"/>
        <w:ind w:firstLine="0"/>
      </w:pPr>
      <w:r>
        <w:t>Высшие</w:t>
      </w:r>
      <w:r>
        <w:rPr>
          <w:spacing w:val="-7"/>
        </w:rPr>
        <w:t xml:space="preserve"> </w:t>
      </w:r>
      <w:r>
        <w:t>и</w:t>
      </w:r>
      <w:r>
        <w:rPr>
          <w:spacing w:val="-2"/>
        </w:rPr>
        <w:t xml:space="preserve"> </w:t>
      </w:r>
      <w:r>
        <w:t>низшие</w:t>
      </w:r>
      <w:r>
        <w:rPr>
          <w:spacing w:val="-4"/>
        </w:rPr>
        <w:t xml:space="preserve"> </w:t>
      </w:r>
      <w:r>
        <w:t>растения.</w:t>
      </w:r>
      <w:r>
        <w:rPr>
          <w:spacing w:val="-2"/>
        </w:rPr>
        <w:t xml:space="preserve"> </w:t>
      </w:r>
      <w:r>
        <w:t>Споровые</w:t>
      </w:r>
      <w:r>
        <w:rPr>
          <w:spacing w:val="-1"/>
        </w:rPr>
        <w:t xml:space="preserve"> </w:t>
      </w:r>
      <w:r>
        <w:t>и</w:t>
      </w:r>
      <w:r>
        <w:rPr>
          <w:spacing w:val="2"/>
        </w:rPr>
        <w:t xml:space="preserve"> </w:t>
      </w:r>
      <w:r>
        <w:t xml:space="preserve">семенные </w:t>
      </w:r>
      <w:r>
        <w:rPr>
          <w:spacing w:val="-2"/>
        </w:rPr>
        <w:t>растения.</w:t>
      </w:r>
    </w:p>
    <w:p w:rsidR="00CC59FA">
      <w:pPr>
        <w:pStyle w:val="BodyText"/>
        <w:spacing w:before="145" w:line="350" w:lineRule="auto"/>
        <w:ind w:right="167"/>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C59FA">
      <w:pPr>
        <w:pStyle w:val="BodyText"/>
        <w:spacing w:line="352" w:lineRule="auto"/>
        <w:ind w:right="162"/>
      </w:pPr>
      <w:r>
        <w:t>Органы и системы органов растений. Строение органов растительного организма, их роль и связь между собой.</w:t>
      </w:r>
    </w:p>
    <w:p w:rsidR="00CC59FA">
      <w:pPr>
        <w:pStyle w:val="BodyText"/>
        <w:spacing w:line="315" w:lineRule="exact"/>
        <w:ind w:left="859" w:firstLine="0"/>
      </w:pPr>
      <w:r>
        <w:t>Лабораторные</w:t>
      </w:r>
      <w:r>
        <w:rPr>
          <w:spacing w:val="-4"/>
        </w:rPr>
        <w:t xml:space="preserve"> </w:t>
      </w:r>
      <w:r>
        <w:t>и</w:t>
      </w:r>
      <w:r>
        <w:rPr>
          <w:spacing w:val="-1"/>
        </w:rPr>
        <w:t xml:space="preserve"> </w:t>
      </w:r>
      <w:r>
        <w:t xml:space="preserve">практические </w:t>
      </w:r>
      <w:r>
        <w:rPr>
          <w:spacing w:val="-2"/>
        </w:rPr>
        <w:t>работы.</w:t>
      </w:r>
    </w:p>
    <w:p w:rsidR="00CC59FA">
      <w:pPr>
        <w:pStyle w:val="BodyText"/>
        <w:spacing w:before="148" w:line="348" w:lineRule="auto"/>
        <w:ind w:left="859" w:right="163" w:firstLine="0"/>
      </w:pPr>
      <w:r>
        <w:t>Изучение микроскопического строения листа водного растения элодеи. Изучение строения растительных тканей (использование микропрепаратов).</w:t>
      </w:r>
    </w:p>
    <w:p w:rsidR="00CC59FA">
      <w:pPr>
        <w:pStyle w:val="BodyText"/>
        <w:spacing w:before="2" w:line="350" w:lineRule="auto"/>
        <w:ind w:right="163"/>
      </w:pPr>
      <w:r>
        <w:t>Изучение внешнего строения травянистого цветкового растения (на живых</w:t>
      </w:r>
      <w:r>
        <w:rPr>
          <w:spacing w:val="40"/>
        </w:rPr>
        <w:t xml:space="preserve"> </w:t>
      </w:r>
      <w:r>
        <w:t>или гербарных экземплярах растений): пастушья сумка, редька дикая, лютик едкий</w:t>
      </w:r>
      <w:r>
        <w:rPr>
          <w:spacing w:val="80"/>
        </w:rPr>
        <w:t xml:space="preserve"> </w:t>
      </w:r>
      <w:r>
        <w:t>и другие растения.</w:t>
      </w:r>
    </w:p>
    <w:p w:rsidR="00CC59FA">
      <w:pPr>
        <w:pStyle w:val="BodyText"/>
        <w:spacing w:before="2"/>
        <w:ind w:left="871" w:firstLine="0"/>
      </w:pPr>
      <w:r>
        <w:t>Обнаружение</w:t>
      </w:r>
      <w:r>
        <w:rPr>
          <w:spacing w:val="-6"/>
        </w:rPr>
        <w:t xml:space="preserve"> </w:t>
      </w:r>
      <w:r>
        <w:t>неорганических</w:t>
      </w:r>
      <w:r>
        <w:rPr>
          <w:spacing w:val="-3"/>
        </w:rPr>
        <w:t xml:space="preserve"> </w:t>
      </w:r>
      <w:r>
        <w:t>и</w:t>
      </w:r>
      <w:r>
        <w:rPr>
          <w:spacing w:val="-1"/>
        </w:rPr>
        <w:t xml:space="preserve"> </w:t>
      </w:r>
      <w:r>
        <w:t>органических</w:t>
      </w:r>
      <w:r>
        <w:rPr>
          <w:spacing w:val="-4"/>
        </w:rPr>
        <w:t xml:space="preserve"> </w:t>
      </w:r>
      <w:r>
        <w:t>веществ</w:t>
      </w:r>
      <w:r>
        <w:rPr>
          <w:spacing w:val="-4"/>
        </w:rPr>
        <w:t xml:space="preserve"> </w:t>
      </w:r>
      <w:r>
        <w:t xml:space="preserve">в </w:t>
      </w:r>
      <w:r>
        <w:rPr>
          <w:spacing w:val="-2"/>
        </w:rPr>
        <w:t>растении.</w:t>
      </w:r>
    </w:p>
    <w:p w:rsidR="00CC59FA">
      <w:pPr>
        <w:pStyle w:val="BodyText"/>
        <w:spacing w:before="24"/>
        <w:ind w:left="0" w:firstLine="0"/>
        <w:jc w:val="left"/>
      </w:pPr>
    </w:p>
    <w:p w:rsidR="00CC59FA">
      <w:pPr>
        <w:pStyle w:val="BodyText"/>
        <w:ind w:left="859" w:firstLine="0"/>
        <w:jc w:val="left"/>
      </w:pPr>
      <w:r>
        <w:t>Экскурсии или</w:t>
      </w:r>
      <w:r>
        <w:rPr>
          <w:spacing w:val="1"/>
        </w:rPr>
        <w:t xml:space="preserve"> </w:t>
      </w:r>
      <w:r>
        <w:rPr>
          <w:spacing w:val="-2"/>
        </w:rPr>
        <w:t>видеоэкскурсии.</w:t>
      </w:r>
    </w:p>
    <w:p w:rsidR="00CC59FA">
      <w:pPr>
        <w:pStyle w:val="BodyText"/>
        <w:spacing w:before="146"/>
        <w:ind w:left="859" w:firstLine="0"/>
        <w:jc w:val="left"/>
      </w:pPr>
      <w:r>
        <w:t>Ознакомление</w:t>
      </w:r>
      <w:r>
        <w:rPr>
          <w:spacing w:val="-3"/>
        </w:rPr>
        <w:t xml:space="preserve"> </w:t>
      </w:r>
      <w:r>
        <w:t>в</w:t>
      </w:r>
      <w:r>
        <w:rPr>
          <w:spacing w:val="-5"/>
        </w:rPr>
        <w:t xml:space="preserve"> </w:t>
      </w:r>
      <w:r>
        <w:t>природе</w:t>
      </w:r>
      <w:r>
        <w:rPr>
          <w:spacing w:val="-4"/>
        </w:rPr>
        <w:t xml:space="preserve"> </w:t>
      </w:r>
      <w:r>
        <w:t>с</w:t>
      </w:r>
      <w:r>
        <w:rPr>
          <w:spacing w:val="-5"/>
        </w:rPr>
        <w:t xml:space="preserve"> </w:t>
      </w:r>
      <w:r>
        <w:t>цветковыми</w:t>
      </w:r>
      <w:r>
        <w:rPr>
          <w:spacing w:val="3"/>
        </w:rPr>
        <w:t xml:space="preserve"> </w:t>
      </w:r>
      <w:r>
        <w:rPr>
          <w:spacing w:val="-2"/>
        </w:rPr>
        <w:t>растениями.</w:t>
      </w:r>
    </w:p>
    <w:p w:rsidR="00CC59FA" w:rsidP="00695CB5">
      <w:pPr>
        <w:pStyle w:val="ListParagraph"/>
        <w:numPr>
          <w:ilvl w:val="2"/>
          <w:numId w:val="73"/>
        </w:numPr>
        <w:tabs>
          <w:tab w:val="left" w:pos="1845"/>
        </w:tabs>
        <w:spacing w:before="150"/>
        <w:ind w:left="1845" w:hanging="842"/>
        <w:jc w:val="left"/>
        <w:rPr>
          <w:sz w:val="28"/>
        </w:rPr>
      </w:pPr>
      <w:r>
        <w:rPr>
          <w:sz w:val="28"/>
        </w:rPr>
        <w:t>Строение</w:t>
      </w:r>
      <w:r>
        <w:rPr>
          <w:spacing w:val="-7"/>
          <w:sz w:val="28"/>
        </w:rPr>
        <w:t xml:space="preserve"> </w:t>
      </w:r>
      <w:r>
        <w:rPr>
          <w:sz w:val="28"/>
        </w:rPr>
        <w:t>и</w:t>
      </w:r>
      <w:r>
        <w:rPr>
          <w:spacing w:val="2"/>
          <w:sz w:val="28"/>
        </w:rPr>
        <w:t xml:space="preserve"> </w:t>
      </w:r>
      <w:r>
        <w:rPr>
          <w:sz w:val="28"/>
        </w:rPr>
        <w:t>многообразие</w:t>
      </w:r>
      <w:r>
        <w:rPr>
          <w:spacing w:val="-5"/>
          <w:sz w:val="28"/>
        </w:rPr>
        <w:t xml:space="preserve"> </w:t>
      </w:r>
      <w:r>
        <w:rPr>
          <w:sz w:val="28"/>
        </w:rPr>
        <w:t>покрытосеменных</w:t>
      </w:r>
      <w:r>
        <w:rPr>
          <w:spacing w:val="-3"/>
          <w:sz w:val="28"/>
        </w:rPr>
        <w:t xml:space="preserve"> </w:t>
      </w:r>
      <w:r>
        <w:rPr>
          <w:spacing w:val="-2"/>
          <w:sz w:val="28"/>
        </w:rPr>
        <w:t>растений</w:t>
      </w:r>
    </w:p>
    <w:p w:rsidR="00CC59FA">
      <w:pPr>
        <w:pStyle w:val="BodyText"/>
        <w:spacing w:before="24"/>
        <w:ind w:left="0" w:firstLine="0"/>
        <w:jc w:val="left"/>
      </w:pPr>
    </w:p>
    <w:p w:rsidR="00CC59FA">
      <w:pPr>
        <w:pStyle w:val="BodyText"/>
        <w:spacing w:line="350" w:lineRule="auto"/>
        <w:ind w:right="164"/>
      </w:pPr>
      <w: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CC59FA">
      <w:pPr>
        <w:pStyle w:val="BodyText"/>
        <w:spacing w:line="350" w:lineRule="auto"/>
        <w:ind w:right="163"/>
      </w:pPr>
      <w:r>
        <w:t>Виды</w:t>
      </w:r>
      <w:r>
        <w:rPr>
          <w:spacing w:val="-2"/>
        </w:rPr>
        <w:t xml:space="preserve"> </w:t>
      </w:r>
      <w:r>
        <w:t>корней</w:t>
      </w:r>
      <w:r>
        <w:rPr>
          <w:spacing w:val="-3"/>
        </w:rPr>
        <w:t xml:space="preserve"> </w:t>
      </w:r>
      <w:r>
        <w:t>и типы</w:t>
      </w:r>
      <w:r>
        <w:rPr>
          <w:spacing w:val="-2"/>
        </w:rPr>
        <w:t xml:space="preserve"> </w:t>
      </w:r>
      <w:r>
        <w:t>корневых</w:t>
      </w:r>
      <w:r>
        <w:rPr>
          <w:spacing w:val="-1"/>
        </w:rPr>
        <w:t xml:space="preserve"> </w:t>
      </w:r>
      <w:r>
        <w:t>систем. Видоизменения</w:t>
      </w:r>
      <w:r>
        <w:rPr>
          <w:spacing w:val="-2"/>
        </w:rPr>
        <w:t xml:space="preserve"> </w:t>
      </w:r>
      <w:r>
        <w:t>корней.</w:t>
      </w:r>
      <w:r>
        <w:rPr>
          <w:spacing w:val="-3"/>
        </w:rPr>
        <w:t xml:space="preserve"> </w:t>
      </w:r>
      <w:r>
        <w:t>Корень</w:t>
      </w:r>
      <w:r>
        <w:rPr>
          <w:spacing w:val="-1"/>
        </w:rPr>
        <w:t xml:space="preserve"> </w:t>
      </w:r>
      <w:r>
        <w:t>–</w:t>
      </w:r>
      <w:r>
        <w:rPr>
          <w:spacing w:val="-2"/>
        </w:rPr>
        <w:t xml:space="preserve"> </w:t>
      </w:r>
      <w:r>
        <w:t>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CC59FA">
      <w:pPr>
        <w:pStyle w:val="BodyText"/>
        <w:spacing w:line="350" w:lineRule="auto"/>
        <w:ind w:right="161"/>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w:t>
      </w:r>
      <w:r>
        <w:rPr>
          <w:spacing w:val="12"/>
        </w:rPr>
        <w:t xml:space="preserve"> </w:t>
      </w:r>
      <w:r>
        <w:t>листья.</w:t>
      </w:r>
      <w:r>
        <w:rPr>
          <w:spacing w:val="18"/>
        </w:rPr>
        <w:t xml:space="preserve"> </w:t>
      </w:r>
      <w:r>
        <w:t>Видоизменения</w:t>
      </w:r>
      <w:r>
        <w:rPr>
          <w:spacing w:val="11"/>
        </w:rPr>
        <w:t xml:space="preserve"> </w:t>
      </w:r>
      <w:r>
        <w:t>листьев.</w:t>
      </w:r>
      <w:r>
        <w:rPr>
          <w:spacing w:val="13"/>
        </w:rPr>
        <w:t xml:space="preserve"> </w:t>
      </w:r>
      <w:r>
        <w:t>Особенности</w:t>
      </w:r>
      <w:r>
        <w:rPr>
          <w:spacing w:val="18"/>
        </w:rPr>
        <w:t xml:space="preserve"> </w:t>
      </w:r>
      <w:r>
        <w:t>внутреннего</w:t>
      </w:r>
      <w:r>
        <w:rPr>
          <w:spacing w:val="16"/>
        </w:rPr>
        <w:t xml:space="preserve"> </w:t>
      </w:r>
      <w:r>
        <w:t>строения</w:t>
      </w:r>
      <w:r>
        <w:rPr>
          <w:spacing w:val="15"/>
        </w:rPr>
        <w:t xml:space="preserve"> </w:t>
      </w:r>
      <w:r>
        <w:rPr>
          <w:spacing w:val="-2"/>
        </w:rPr>
        <w:t>листа</w:t>
      </w:r>
    </w:p>
    <w:p w:rsidR="00CC59FA">
      <w:pPr>
        <w:spacing w:line="350" w:lineRule="auto"/>
        <w:sectPr>
          <w:pgSz w:w="11910" w:h="16840"/>
          <w:pgMar w:top="1040" w:right="400" w:bottom="740" w:left="980" w:header="578" w:footer="547" w:gutter="0"/>
          <w:cols w:space="720"/>
        </w:sectPr>
      </w:pPr>
    </w:p>
    <w:p w:rsidR="00CC59FA">
      <w:pPr>
        <w:pStyle w:val="BodyText"/>
        <w:spacing w:before="86" w:line="352" w:lineRule="auto"/>
        <w:ind w:left="152" w:right="163" w:firstLine="0"/>
      </w:pPr>
      <w:r>
        <w:t>в связи с его функциями (кожица и устьица, основная ткань листа, проводящие пучки). Лист – орган воздушного питания.</w:t>
      </w:r>
    </w:p>
    <w:p w:rsidR="00CC59FA">
      <w:pPr>
        <w:pStyle w:val="BodyText"/>
        <w:spacing w:line="350" w:lineRule="auto"/>
        <w:ind w:right="162"/>
      </w:pPr>
      <w: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CC59FA">
      <w:pPr>
        <w:pStyle w:val="BodyText"/>
        <w:spacing w:line="322" w:lineRule="exact"/>
        <w:ind w:left="860" w:firstLine="0"/>
      </w:pPr>
      <w:r>
        <w:t>Лабораторные</w:t>
      </w:r>
      <w:r>
        <w:rPr>
          <w:spacing w:val="-4"/>
        </w:rPr>
        <w:t xml:space="preserve"> </w:t>
      </w:r>
      <w:r>
        <w:t>и</w:t>
      </w:r>
      <w:r>
        <w:rPr>
          <w:spacing w:val="-1"/>
        </w:rPr>
        <w:t xml:space="preserve"> </w:t>
      </w:r>
      <w:r>
        <w:t xml:space="preserve">практические </w:t>
      </w:r>
      <w:r>
        <w:rPr>
          <w:spacing w:val="-2"/>
        </w:rPr>
        <w:t>работы.</w:t>
      </w:r>
    </w:p>
    <w:p w:rsidR="00CC59FA">
      <w:pPr>
        <w:pStyle w:val="BodyText"/>
        <w:spacing w:before="140" w:line="352" w:lineRule="auto"/>
        <w:ind w:left="295" w:right="166"/>
      </w:pPr>
      <w:r>
        <w:t>Изучение строения корневых систем (стержневой и мочковатой) на примере гербарных экземпляров или живых растений.</w:t>
      </w:r>
    </w:p>
    <w:p w:rsidR="00CC59FA">
      <w:pPr>
        <w:pStyle w:val="BodyText"/>
        <w:spacing w:line="315" w:lineRule="exact"/>
        <w:ind w:left="1004" w:firstLine="0"/>
      </w:pPr>
      <w:r>
        <w:t>Изучение</w:t>
      </w:r>
      <w:r>
        <w:rPr>
          <w:spacing w:val="-2"/>
        </w:rPr>
        <w:t xml:space="preserve"> </w:t>
      </w:r>
      <w:r>
        <w:t>микропрепарата</w:t>
      </w:r>
      <w:r>
        <w:rPr>
          <w:spacing w:val="-1"/>
        </w:rPr>
        <w:t xml:space="preserve"> </w:t>
      </w:r>
      <w:r>
        <w:t>клеток</w:t>
      </w:r>
      <w:r>
        <w:rPr>
          <w:spacing w:val="-8"/>
        </w:rPr>
        <w:t xml:space="preserve"> </w:t>
      </w:r>
      <w:r>
        <w:rPr>
          <w:spacing w:val="-2"/>
        </w:rPr>
        <w:t>корня.</w:t>
      </w:r>
    </w:p>
    <w:p w:rsidR="00CC59FA">
      <w:pPr>
        <w:pStyle w:val="BodyText"/>
        <w:spacing w:before="146" w:line="352" w:lineRule="auto"/>
        <w:ind w:left="295" w:right="161"/>
      </w:pPr>
      <w:r>
        <w:t>Ознакомление с внешним строением листьев и листорасположением (на комнатных растениях).</w:t>
      </w:r>
    </w:p>
    <w:p w:rsidR="00CC59FA">
      <w:pPr>
        <w:pStyle w:val="BodyText"/>
        <w:spacing w:line="352" w:lineRule="auto"/>
        <w:ind w:left="295" w:right="164"/>
      </w:pPr>
      <w:r>
        <w:t>Изучение строения вегетативных и генеративных почек (на примере сирени, тополя и других растений).</w:t>
      </w:r>
    </w:p>
    <w:p w:rsidR="00CC59FA">
      <w:pPr>
        <w:pStyle w:val="BodyText"/>
        <w:spacing w:line="315" w:lineRule="exact"/>
        <w:ind w:left="1003" w:firstLine="0"/>
      </w:pPr>
      <w:r>
        <w:t>Изучение</w:t>
      </w:r>
      <w:r>
        <w:rPr>
          <w:spacing w:val="-3"/>
        </w:rPr>
        <w:t xml:space="preserve"> </w:t>
      </w:r>
      <w:r>
        <w:t>микроскопического</w:t>
      </w:r>
      <w:r>
        <w:rPr>
          <w:spacing w:val="-4"/>
        </w:rPr>
        <w:t xml:space="preserve"> </w:t>
      </w:r>
      <w:r>
        <w:t>строения листа</w:t>
      </w:r>
      <w:r>
        <w:rPr>
          <w:spacing w:val="-4"/>
        </w:rPr>
        <w:t xml:space="preserve"> </w:t>
      </w:r>
      <w:r>
        <w:t>(на</w:t>
      </w:r>
      <w:r>
        <w:rPr>
          <w:spacing w:val="-5"/>
        </w:rPr>
        <w:t xml:space="preserve"> </w:t>
      </w:r>
      <w:r>
        <w:t xml:space="preserve">готовых </w:t>
      </w:r>
      <w:r>
        <w:rPr>
          <w:spacing w:val="-2"/>
        </w:rPr>
        <w:t>микропрепаратах).</w:t>
      </w:r>
    </w:p>
    <w:p w:rsidR="00CC59FA">
      <w:pPr>
        <w:pStyle w:val="BodyText"/>
        <w:spacing w:before="139" w:line="352" w:lineRule="auto"/>
        <w:ind w:left="295" w:right="160"/>
      </w:pPr>
      <w:r>
        <w:t xml:space="preserve">Рассматривание микроскопического строения ветки дерева (на готовом </w:t>
      </w:r>
      <w:r>
        <w:rPr>
          <w:spacing w:val="-2"/>
        </w:rPr>
        <w:t>микропрепарате).</w:t>
      </w:r>
    </w:p>
    <w:p w:rsidR="00CC59FA">
      <w:pPr>
        <w:pStyle w:val="BodyText"/>
        <w:spacing w:line="348" w:lineRule="auto"/>
        <w:ind w:left="1003" w:right="2396" w:firstLine="0"/>
        <w:jc w:val="left"/>
      </w:pPr>
      <w:r>
        <w:t>Исследование</w:t>
      </w:r>
      <w:r>
        <w:rPr>
          <w:spacing w:val="-8"/>
        </w:rPr>
        <w:t xml:space="preserve"> </w:t>
      </w:r>
      <w:r>
        <w:t>строения</w:t>
      </w:r>
      <w:r>
        <w:rPr>
          <w:spacing w:val="-12"/>
        </w:rPr>
        <w:t xml:space="preserve"> </w:t>
      </w:r>
      <w:r>
        <w:t>корневища,</w:t>
      </w:r>
      <w:r>
        <w:rPr>
          <w:spacing w:val="-6"/>
        </w:rPr>
        <w:t xml:space="preserve"> </w:t>
      </w:r>
      <w:r>
        <w:t>клубня,</w:t>
      </w:r>
      <w:r>
        <w:rPr>
          <w:spacing w:val="-9"/>
        </w:rPr>
        <w:t xml:space="preserve"> </w:t>
      </w:r>
      <w:r>
        <w:t>луковицы. Изучение строения цветков.</w:t>
      </w:r>
    </w:p>
    <w:p w:rsidR="00CC59FA">
      <w:pPr>
        <w:pStyle w:val="BodyText"/>
        <w:spacing w:line="350" w:lineRule="auto"/>
        <w:ind w:left="1003" w:right="3362" w:firstLine="0"/>
        <w:jc w:val="left"/>
      </w:pPr>
      <w:r>
        <w:t>Ознакомление с различными типами соцветий. Изучение строения семян двудольных растений. Изучение</w:t>
      </w:r>
      <w:r>
        <w:rPr>
          <w:spacing w:val="-8"/>
        </w:rPr>
        <w:t xml:space="preserve"> </w:t>
      </w:r>
      <w:r>
        <w:t>строения</w:t>
      </w:r>
      <w:r>
        <w:rPr>
          <w:spacing w:val="-11"/>
        </w:rPr>
        <w:t xml:space="preserve"> </w:t>
      </w:r>
      <w:r>
        <w:t>семян</w:t>
      </w:r>
      <w:r>
        <w:rPr>
          <w:spacing w:val="-5"/>
        </w:rPr>
        <w:t xml:space="preserve"> </w:t>
      </w:r>
      <w:r>
        <w:t>однодольных</w:t>
      </w:r>
      <w:r>
        <w:rPr>
          <w:spacing w:val="-8"/>
        </w:rPr>
        <w:t xml:space="preserve"> </w:t>
      </w:r>
      <w:r>
        <w:t>растений.</w:t>
      </w:r>
    </w:p>
    <w:p w:rsidR="00CC59FA" w:rsidP="00695CB5">
      <w:pPr>
        <w:pStyle w:val="ListParagraph"/>
        <w:numPr>
          <w:ilvl w:val="2"/>
          <w:numId w:val="73"/>
        </w:numPr>
        <w:tabs>
          <w:tab w:val="left" w:pos="1701"/>
        </w:tabs>
        <w:spacing w:line="320" w:lineRule="exact"/>
        <w:ind w:left="1701" w:hanging="842"/>
        <w:jc w:val="left"/>
        <w:rPr>
          <w:sz w:val="28"/>
        </w:rPr>
      </w:pPr>
      <w:r>
        <w:rPr>
          <w:sz w:val="28"/>
        </w:rPr>
        <w:t>Жизнедеятельность</w:t>
      </w:r>
      <w:r>
        <w:rPr>
          <w:spacing w:val="-7"/>
          <w:sz w:val="28"/>
        </w:rPr>
        <w:t xml:space="preserve"> </w:t>
      </w:r>
      <w:r>
        <w:rPr>
          <w:sz w:val="28"/>
        </w:rPr>
        <w:t>растительного</w:t>
      </w:r>
      <w:r>
        <w:rPr>
          <w:spacing w:val="-3"/>
          <w:sz w:val="28"/>
        </w:rPr>
        <w:t xml:space="preserve"> </w:t>
      </w:r>
      <w:r>
        <w:rPr>
          <w:spacing w:val="-2"/>
          <w:sz w:val="28"/>
        </w:rPr>
        <w:t>организма.</w:t>
      </w:r>
    </w:p>
    <w:p w:rsidR="00CC59FA">
      <w:pPr>
        <w:pStyle w:val="BodyText"/>
        <w:spacing w:before="23"/>
        <w:ind w:left="0" w:firstLine="0"/>
        <w:jc w:val="left"/>
      </w:pPr>
    </w:p>
    <w:p w:rsidR="00CC59FA">
      <w:pPr>
        <w:pStyle w:val="BodyText"/>
        <w:spacing w:before="1"/>
        <w:ind w:left="859" w:firstLine="0"/>
      </w:pPr>
      <w:r>
        <w:t>Обмен</w:t>
      </w:r>
      <w:r>
        <w:rPr>
          <w:spacing w:val="-2"/>
        </w:rPr>
        <w:t xml:space="preserve"> </w:t>
      </w:r>
      <w:r>
        <w:t>веществ у</w:t>
      </w:r>
      <w:r>
        <w:rPr>
          <w:spacing w:val="-4"/>
        </w:rPr>
        <w:t xml:space="preserve"> </w:t>
      </w:r>
      <w:r>
        <w:rPr>
          <w:spacing w:val="-2"/>
        </w:rPr>
        <w:t>растений</w:t>
      </w:r>
    </w:p>
    <w:p w:rsidR="00CC59FA">
      <w:pPr>
        <w:pStyle w:val="BodyText"/>
        <w:spacing w:before="150" w:line="350" w:lineRule="auto"/>
        <w:ind w:right="168"/>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CC59FA">
      <w:pPr>
        <w:pStyle w:val="BodyText"/>
        <w:spacing w:line="320" w:lineRule="exact"/>
        <w:ind w:left="859" w:firstLine="0"/>
      </w:pPr>
      <w:r>
        <w:t xml:space="preserve">Питание </w:t>
      </w:r>
      <w:r>
        <w:rPr>
          <w:spacing w:val="-2"/>
        </w:rPr>
        <w:t>растения</w:t>
      </w:r>
    </w:p>
    <w:p w:rsidR="00CC59FA">
      <w:pPr>
        <w:pStyle w:val="BodyText"/>
        <w:spacing w:before="146" w:line="352" w:lineRule="auto"/>
        <w:ind w:right="163"/>
      </w:pPr>
      <w:r>
        <w:t>Поглощение корнями воды и минеральных веществ, необходимых растению (корневое</w:t>
      </w:r>
      <w:r>
        <w:rPr>
          <w:spacing w:val="62"/>
          <w:w w:val="150"/>
        </w:rPr>
        <w:t xml:space="preserve"> </w:t>
      </w:r>
      <w:r>
        <w:t>давление,</w:t>
      </w:r>
      <w:r>
        <w:rPr>
          <w:spacing w:val="66"/>
          <w:w w:val="150"/>
        </w:rPr>
        <w:t xml:space="preserve"> </w:t>
      </w:r>
      <w:r>
        <w:t>осмос).</w:t>
      </w:r>
      <w:r>
        <w:rPr>
          <w:spacing w:val="65"/>
          <w:w w:val="150"/>
        </w:rPr>
        <w:t xml:space="preserve"> </w:t>
      </w:r>
      <w:r>
        <w:t>Почва,</w:t>
      </w:r>
      <w:r>
        <w:rPr>
          <w:spacing w:val="66"/>
          <w:w w:val="150"/>
        </w:rPr>
        <w:t xml:space="preserve"> </w:t>
      </w:r>
      <w:r>
        <w:t>её</w:t>
      </w:r>
      <w:r>
        <w:rPr>
          <w:spacing w:val="63"/>
          <w:w w:val="150"/>
        </w:rPr>
        <w:t xml:space="preserve"> </w:t>
      </w:r>
      <w:r>
        <w:t>плодородие.</w:t>
      </w:r>
      <w:r>
        <w:rPr>
          <w:spacing w:val="65"/>
          <w:w w:val="150"/>
        </w:rPr>
        <w:t xml:space="preserve"> </w:t>
      </w:r>
      <w:r>
        <w:t>Значение</w:t>
      </w:r>
      <w:r>
        <w:rPr>
          <w:spacing w:val="59"/>
          <w:w w:val="150"/>
        </w:rPr>
        <w:t xml:space="preserve"> </w:t>
      </w:r>
      <w:r>
        <w:t>обработки</w:t>
      </w:r>
      <w:r>
        <w:rPr>
          <w:spacing w:val="66"/>
          <w:w w:val="150"/>
        </w:rPr>
        <w:t xml:space="preserve"> </w:t>
      </w:r>
      <w:r>
        <w:rPr>
          <w:spacing w:val="-2"/>
        </w:rPr>
        <w:t>почвы</w:t>
      </w:r>
    </w:p>
    <w:p w:rsidR="00CC59FA">
      <w:pPr>
        <w:spacing w:line="352" w:lineRule="auto"/>
        <w:sectPr>
          <w:pgSz w:w="11910" w:h="16840"/>
          <w:pgMar w:top="1040" w:right="400" w:bottom="740" w:left="980" w:header="578" w:footer="547" w:gutter="0"/>
          <w:cols w:space="720"/>
        </w:sectPr>
      </w:pPr>
    </w:p>
    <w:p w:rsidR="00CC59FA">
      <w:pPr>
        <w:pStyle w:val="BodyText"/>
        <w:spacing w:before="86" w:line="352" w:lineRule="auto"/>
        <w:ind w:left="152" w:right="167" w:firstLine="0"/>
      </w:pPr>
      <w:r>
        <w:t>(окучивание), внесения удобрений, прореживания проростков, полива для жизни культурных растений. Гидропоника.</w:t>
      </w:r>
    </w:p>
    <w:p w:rsidR="00CC59FA">
      <w:pPr>
        <w:pStyle w:val="BodyText"/>
        <w:spacing w:line="352" w:lineRule="auto"/>
        <w:ind w:left="152" w:right="165"/>
      </w:pPr>
      <w:r>
        <w:t>Фотосинтез. Лист – орган воздушного питания. Значение фотосинтеза в природе и в жизни человека.</w:t>
      </w:r>
    </w:p>
    <w:p w:rsidR="00CC59FA">
      <w:pPr>
        <w:pStyle w:val="BodyText"/>
        <w:spacing w:line="315" w:lineRule="exact"/>
        <w:ind w:left="859" w:firstLine="0"/>
      </w:pPr>
      <w:r>
        <w:t xml:space="preserve">Дыхание </w:t>
      </w:r>
      <w:r>
        <w:rPr>
          <w:spacing w:val="-2"/>
        </w:rPr>
        <w:t>растения</w:t>
      </w:r>
    </w:p>
    <w:p w:rsidR="00CC59FA">
      <w:pPr>
        <w:pStyle w:val="BodyText"/>
        <w:spacing w:before="140" w:line="350" w:lineRule="auto"/>
        <w:ind w:right="162"/>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w:t>
      </w:r>
      <w:r>
        <w:rPr>
          <w:spacing w:val="-2"/>
        </w:rPr>
        <w:t xml:space="preserve"> </w:t>
      </w:r>
      <w:r>
        <w:t>дыхания</w:t>
      </w:r>
      <w:r>
        <w:rPr>
          <w:spacing w:val="-3"/>
        </w:rPr>
        <w:t xml:space="preserve"> </w:t>
      </w:r>
      <w:r>
        <w:t>растения с фотосинтезом.</w:t>
      </w:r>
    </w:p>
    <w:p w:rsidR="00CC59FA">
      <w:pPr>
        <w:pStyle w:val="BodyText"/>
        <w:spacing w:line="321" w:lineRule="exact"/>
        <w:ind w:left="859" w:firstLine="0"/>
      </w:pPr>
      <w:r>
        <w:t>Транспорт</w:t>
      </w:r>
      <w:r>
        <w:rPr>
          <w:spacing w:val="1"/>
        </w:rPr>
        <w:t xml:space="preserve"> </w:t>
      </w:r>
      <w:r>
        <w:t>веществ</w:t>
      </w:r>
      <w:r>
        <w:rPr>
          <w:spacing w:val="-5"/>
        </w:rPr>
        <w:t xml:space="preserve"> </w:t>
      </w:r>
      <w:r>
        <w:t>в</w:t>
      </w:r>
      <w:r>
        <w:rPr>
          <w:spacing w:val="1"/>
        </w:rPr>
        <w:t xml:space="preserve"> </w:t>
      </w:r>
      <w:r>
        <w:rPr>
          <w:spacing w:val="-2"/>
        </w:rPr>
        <w:t>растении.</w:t>
      </w:r>
    </w:p>
    <w:p w:rsidR="00CC59FA">
      <w:pPr>
        <w:pStyle w:val="BodyText"/>
        <w:spacing w:before="146" w:line="350" w:lineRule="auto"/>
        <w:ind w:right="161"/>
      </w:pPr>
      <w: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w:t>
      </w:r>
      <w:r>
        <w:rPr>
          <w:spacing w:val="40"/>
        </w:rPr>
        <w:t xml:space="preserve"> </w:t>
      </w:r>
      <w:r>
        <w:t>на испарение воды. Транспорт органических веществ в растении (ситовидные</w:t>
      </w:r>
      <w:r>
        <w:rPr>
          <w:spacing w:val="40"/>
        </w:rPr>
        <w:t xml:space="preserve"> </w:t>
      </w:r>
      <w:r>
        <w:t>трубки луба) – нисходящий ток. Перераспределение и запасание веществ в</w:t>
      </w:r>
      <w:r>
        <w:rPr>
          <w:spacing w:val="80"/>
        </w:rPr>
        <w:t xml:space="preserve"> </w:t>
      </w:r>
      <w:r>
        <w:t>растении. Выделение у растений. Листопад.</w:t>
      </w:r>
    </w:p>
    <w:p w:rsidR="00CC59FA">
      <w:pPr>
        <w:pStyle w:val="BodyText"/>
        <w:spacing w:line="317" w:lineRule="exact"/>
        <w:ind w:left="860" w:firstLine="0"/>
      </w:pPr>
      <w:r>
        <w:t>Рост</w:t>
      </w:r>
      <w:r>
        <w:rPr>
          <w:spacing w:val="1"/>
        </w:rPr>
        <w:t xml:space="preserve"> </w:t>
      </w:r>
      <w:r>
        <w:t>и</w:t>
      </w:r>
      <w:r>
        <w:rPr>
          <w:spacing w:val="-2"/>
        </w:rPr>
        <w:t xml:space="preserve"> </w:t>
      </w:r>
      <w:r>
        <w:t xml:space="preserve">развитие </w:t>
      </w:r>
      <w:r>
        <w:rPr>
          <w:spacing w:val="-2"/>
        </w:rPr>
        <w:t>растения</w:t>
      </w:r>
    </w:p>
    <w:p w:rsidR="00CC59FA">
      <w:pPr>
        <w:pStyle w:val="BodyText"/>
        <w:spacing w:before="146"/>
        <w:ind w:left="860" w:firstLine="0"/>
      </w:pPr>
      <w:r>
        <w:t>Прорастание</w:t>
      </w:r>
      <w:r>
        <w:rPr>
          <w:spacing w:val="23"/>
        </w:rPr>
        <w:t xml:space="preserve"> </w:t>
      </w:r>
      <w:r>
        <w:t>семян.</w:t>
      </w:r>
      <w:r>
        <w:rPr>
          <w:spacing w:val="28"/>
        </w:rPr>
        <w:t xml:space="preserve"> </w:t>
      </w:r>
      <w:r>
        <w:t>Условия</w:t>
      </w:r>
      <w:r>
        <w:rPr>
          <w:spacing w:val="22"/>
        </w:rPr>
        <w:t xml:space="preserve"> </w:t>
      </w:r>
      <w:r>
        <w:t>прорастания</w:t>
      </w:r>
      <w:r>
        <w:rPr>
          <w:spacing w:val="22"/>
        </w:rPr>
        <w:t xml:space="preserve"> </w:t>
      </w:r>
      <w:r>
        <w:t>семян.</w:t>
      </w:r>
      <w:r>
        <w:rPr>
          <w:spacing w:val="25"/>
        </w:rPr>
        <w:t xml:space="preserve"> </w:t>
      </w:r>
      <w:r>
        <w:t>Подготовка</w:t>
      </w:r>
      <w:r>
        <w:rPr>
          <w:spacing w:val="26"/>
        </w:rPr>
        <w:t xml:space="preserve"> </w:t>
      </w:r>
      <w:r>
        <w:t>семян</w:t>
      </w:r>
      <w:r>
        <w:rPr>
          <w:spacing w:val="29"/>
        </w:rPr>
        <w:t xml:space="preserve"> </w:t>
      </w:r>
      <w:r>
        <w:t>к</w:t>
      </w:r>
      <w:r>
        <w:rPr>
          <w:spacing w:val="22"/>
        </w:rPr>
        <w:t xml:space="preserve"> </w:t>
      </w:r>
      <w:r>
        <w:rPr>
          <w:spacing w:val="-2"/>
        </w:rPr>
        <w:t>посеву.</w:t>
      </w:r>
    </w:p>
    <w:p w:rsidR="00CC59FA">
      <w:pPr>
        <w:pStyle w:val="BodyText"/>
        <w:spacing w:before="150"/>
        <w:ind w:firstLine="0"/>
      </w:pPr>
      <w:r>
        <w:t>Развитие</w:t>
      </w:r>
      <w:r>
        <w:rPr>
          <w:spacing w:val="-3"/>
        </w:rPr>
        <w:t xml:space="preserve"> </w:t>
      </w:r>
      <w:r>
        <w:rPr>
          <w:spacing w:val="-2"/>
        </w:rPr>
        <w:t>проростков.</w:t>
      </w:r>
    </w:p>
    <w:p w:rsidR="00CC59FA">
      <w:pPr>
        <w:pStyle w:val="BodyText"/>
        <w:spacing w:before="146" w:line="350" w:lineRule="auto"/>
        <w:ind w:right="163"/>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CC59FA">
      <w:pPr>
        <w:pStyle w:val="BodyText"/>
        <w:spacing w:line="348" w:lineRule="auto"/>
        <w:ind w:right="165"/>
      </w:pPr>
      <w:r>
        <w:t>Размножение растений и его значение. Семенное (генеративное) размножение растений.</w:t>
      </w:r>
      <w:r>
        <w:rPr>
          <w:spacing w:val="55"/>
        </w:rPr>
        <w:t xml:space="preserve">  </w:t>
      </w:r>
      <w:r>
        <w:t>Цветки</w:t>
      </w:r>
      <w:r>
        <w:rPr>
          <w:spacing w:val="55"/>
        </w:rPr>
        <w:t xml:space="preserve">  </w:t>
      </w:r>
      <w:r>
        <w:t>и</w:t>
      </w:r>
      <w:r>
        <w:rPr>
          <w:spacing w:val="56"/>
        </w:rPr>
        <w:t xml:space="preserve">  </w:t>
      </w:r>
      <w:r>
        <w:t>соцветия.</w:t>
      </w:r>
      <w:r>
        <w:rPr>
          <w:spacing w:val="55"/>
        </w:rPr>
        <w:t xml:space="preserve">  </w:t>
      </w:r>
      <w:r>
        <w:t>Опыление.</w:t>
      </w:r>
      <w:r>
        <w:rPr>
          <w:spacing w:val="55"/>
        </w:rPr>
        <w:t xml:space="preserve">  </w:t>
      </w:r>
      <w:r>
        <w:t>Перекрёстное</w:t>
      </w:r>
      <w:r>
        <w:rPr>
          <w:spacing w:val="56"/>
        </w:rPr>
        <w:t xml:space="preserve">  </w:t>
      </w:r>
      <w:r>
        <w:t>опыление</w:t>
      </w:r>
      <w:r>
        <w:rPr>
          <w:spacing w:val="56"/>
        </w:rPr>
        <w:t xml:space="preserve">  </w:t>
      </w:r>
      <w:r>
        <w:rPr>
          <w:spacing w:val="-2"/>
        </w:rPr>
        <w:t>(ветром,</w:t>
      </w:r>
    </w:p>
    <w:p w:rsidR="00CC59FA">
      <w:pPr>
        <w:spacing w:line="348" w:lineRule="auto"/>
        <w:sectPr>
          <w:pgSz w:w="11910" w:h="16840"/>
          <w:pgMar w:top="1040" w:right="400" w:bottom="740" w:left="980" w:header="578" w:footer="547" w:gutter="0"/>
          <w:cols w:space="720"/>
        </w:sectPr>
      </w:pPr>
    </w:p>
    <w:p w:rsidR="00CC59FA">
      <w:pPr>
        <w:pStyle w:val="BodyText"/>
        <w:spacing w:before="86" w:line="352" w:lineRule="auto"/>
        <w:ind w:left="152" w:right="166" w:firstLine="0"/>
      </w:pPr>
      <w:r>
        <w:t>животными, водой) и самоопыление. Двойное оплодотворение. Наследование признаков обоих растений.</w:t>
      </w:r>
    </w:p>
    <w:p w:rsidR="00CC59FA">
      <w:pPr>
        <w:pStyle w:val="BodyText"/>
        <w:spacing w:line="350" w:lineRule="auto"/>
        <w:ind w:right="162"/>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CC59FA">
      <w:pPr>
        <w:pStyle w:val="BodyText"/>
        <w:spacing w:line="320" w:lineRule="exact"/>
        <w:ind w:left="859" w:firstLine="0"/>
      </w:pPr>
      <w:r>
        <w:t>Лабораторные</w:t>
      </w:r>
      <w:r>
        <w:rPr>
          <w:spacing w:val="-4"/>
        </w:rPr>
        <w:t xml:space="preserve"> </w:t>
      </w:r>
      <w:r>
        <w:t>и</w:t>
      </w:r>
      <w:r>
        <w:rPr>
          <w:spacing w:val="-1"/>
        </w:rPr>
        <w:t xml:space="preserve"> </w:t>
      </w:r>
      <w:r>
        <w:t xml:space="preserve">практические </w:t>
      </w:r>
      <w:r>
        <w:rPr>
          <w:spacing w:val="-2"/>
        </w:rPr>
        <w:t>работы.</w:t>
      </w:r>
    </w:p>
    <w:p w:rsidR="00CC59FA">
      <w:pPr>
        <w:pStyle w:val="BodyText"/>
        <w:spacing w:before="144" w:line="350" w:lineRule="auto"/>
        <w:ind w:left="1283" w:right="4196" w:firstLine="0"/>
        <w:jc w:val="left"/>
      </w:pPr>
      <w:r>
        <w:t>Наблюдение за ростом корня. Наблюдение за ростом побега. Определение</w:t>
      </w:r>
      <w:r>
        <w:rPr>
          <w:spacing w:val="-10"/>
        </w:rPr>
        <w:t xml:space="preserve"> </w:t>
      </w:r>
      <w:r>
        <w:t>возраста</w:t>
      </w:r>
      <w:r>
        <w:rPr>
          <w:spacing w:val="-10"/>
        </w:rPr>
        <w:t xml:space="preserve"> </w:t>
      </w:r>
      <w:r>
        <w:t>дерева</w:t>
      </w:r>
      <w:r>
        <w:rPr>
          <w:spacing w:val="-10"/>
        </w:rPr>
        <w:t xml:space="preserve"> </w:t>
      </w:r>
      <w:r>
        <w:t>по</w:t>
      </w:r>
      <w:r>
        <w:rPr>
          <w:spacing w:val="-5"/>
        </w:rPr>
        <w:t xml:space="preserve"> </w:t>
      </w:r>
      <w:r>
        <w:t>спилу.</w:t>
      </w:r>
    </w:p>
    <w:p w:rsidR="00CC59FA">
      <w:pPr>
        <w:pStyle w:val="BodyText"/>
        <w:spacing w:line="320" w:lineRule="exact"/>
        <w:ind w:left="1283" w:firstLine="0"/>
        <w:jc w:val="left"/>
      </w:pPr>
      <w:r>
        <w:t>Выявление</w:t>
      </w:r>
      <w:r>
        <w:rPr>
          <w:spacing w:val="-5"/>
        </w:rPr>
        <w:t xml:space="preserve"> </w:t>
      </w:r>
      <w:r>
        <w:t>передвижения</w:t>
      </w:r>
      <w:r>
        <w:rPr>
          <w:spacing w:val="-3"/>
        </w:rPr>
        <w:t xml:space="preserve"> </w:t>
      </w:r>
      <w:r>
        <w:t>воды</w:t>
      </w:r>
      <w:r>
        <w:rPr>
          <w:spacing w:val="-3"/>
        </w:rPr>
        <w:t xml:space="preserve"> </w:t>
      </w:r>
      <w:r>
        <w:t>и</w:t>
      </w:r>
      <w:r>
        <w:rPr>
          <w:spacing w:val="-4"/>
        </w:rPr>
        <w:t xml:space="preserve"> </w:t>
      </w:r>
      <w:r>
        <w:t>минеральных</w:t>
      </w:r>
      <w:r>
        <w:rPr>
          <w:spacing w:val="-2"/>
        </w:rPr>
        <w:t xml:space="preserve"> </w:t>
      </w:r>
      <w:r>
        <w:t>веществ</w:t>
      </w:r>
      <w:r>
        <w:rPr>
          <w:spacing w:val="-3"/>
        </w:rPr>
        <w:t xml:space="preserve"> </w:t>
      </w:r>
      <w:r>
        <w:t>по</w:t>
      </w:r>
      <w:r>
        <w:rPr>
          <w:spacing w:val="-3"/>
        </w:rPr>
        <w:t xml:space="preserve"> </w:t>
      </w:r>
      <w:r>
        <w:rPr>
          <w:spacing w:val="-2"/>
        </w:rPr>
        <w:t>древесине.</w:t>
      </w:r>
    </w:p>
    <w:p w:rsidR="00CC59FA">
      <w:pPr>
        <w:pStyle w:val="BodyText"/>
        <w:spacing w:before="146" w:line="352" w:lineRule="auto"/>
        <w:ind w:left="575" w:right="168"/>
      </w:pPr>
      <w:r>
        <w:t xml:space="preserve">Наблюдение процесса выделения кислорода на свету аквариумными </w:t>
      </w:r>
      <w:r>
        <w:rPr>
          <w:spacing w:val="-2"/>
        </w:rPr>
        <w:t>растениями.</w:t>
      </w:r>
    </w:p>
    <w:p w:rsidR="00CC59FA">
      <w:pPr>
        <w:pStyle w:val="BodyText"/>
        <w:spacing w:line="315" w:lineRule="exact"/>
        <w:ind w:left="1283" w:firstLine="0"/>
      </w:pPr>
      <w:r>
        <w:t>Изучение</w:t>
      </w:r>
      <w:r>
        <w:rPr>
          <w:spacing w:val="-3"/>
        </w:rPr>
        <w:t xml:space="preserve"> </w:t>
      </w:r>
      <w:r>
        <w:t>роли</w:t>
      </w:r>
      <w:r>
        <w:rPr>
          <w:spacing w:val="3"/>
        </w:rPr>
        <w:t xml:space="preserve"> </w:t>
      </w:r>
      <w:r>
        <w:t>рыхления</w:t>
      </w:r>
      <w:r>
        <w:rPr>
          <w:spacing w:val="-4"/>
        </w:rPr>
        <w:t xml:space="preserve"> </w:t>
      </w:r>
      <w:r>
        <w:t>для</w:t>
      </w:r>
      <w:r>
        <w:rPr>
          <w:spacing w:val="-4"/>
        </w:rPr>
        <w:t xml:space="preserve"> </w:t>
      </w:r>
      <w:r>
        <w:t xml:space="preserve">дыхания </w:t>
      </w:r>
      <w:r>
        <w:rPr>
          <w:spacing w:val="-2"/>
        </w:rPr>
        <w:t>корней.</w:t>
      </w:r>
    </w:p>
    <w:p w:rsidR="00CC59FA">
      <w:pPr>
        <w:pStyle w:val="BodyText"/>
        <w:spacing w:before="150" w:line="348" w:lineRule="auto"/>
        <w:ind w:left="575" w:right="166"/>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CC59FA">
      <w:pPr>
        <w:pStyle w:val="BodyText"/>
        <w:spacing w:before="7"/>
        <w:ind w:left="1283" w:firstLine="0"/>
      </w:pPr>
      <w:r>
        <w:t>Определение</w:t>
      </w:r>
      <w:r>
        <w:rPr>
          <w:spacing w:val="-7"/>
        </w:rPr>
        <w:t xml:space="preserve"> </w:t>
      </w:r>
      <w:r>
        <w:t>всхожести</w:t>
      </w:r>
      <w:r>
        <w:rPr>
          <w:spacing w:val="-1"/>
        </w:rPr>
        <w:t xml:space="preserve"> </w:t>
      </w:r>
      <w:r>
        <w:t>семян</w:t>
      </w:r>
      <w:r>
        <w:rPr>
          <w:spacing w:val="2"/>
        </w:rPr>
        <w:t xml:space="preserve"> </w:t>
      </w:r>
      <w:r>
        <w:t>культурных</w:t>
      </w:r>
      <w:r>
        <w:rPr>
          <w:spacing w:val="-3"/>
        </w:rPr>
        <w:t xml:space="preserve"> </w:t>
      </w:r>
      <w:r>
        <w:t>растений</w:t>
      </w:r>
      <w:r>
        <w:rPr>
          <w:spacing w:val="-1"/>
        </w:rPr>
        <w:t xml:space="preserve"> </w:t>
      </w:r>
      <w:r>
        <w:t>и</w:t>
      </w:r>
      <w:r>
        <w:rPr>
          <w:spacing w:val="-2"/>
        </w:rPr>
        <w:t xml:space="preserve"> </w:t>
      </w:r>
      <w:r>
        <w:t>посев</w:t>
      </w:r>
      <w:r>
        <w:rPr>
          <w:spacing w:val="-4"/>
        </w:rPr>
        <w:t xml:space="preserve"> </w:t>
      </w:r>
      <w:r>
        <w:t>их</w:t>
      </w:r>
      <w:r>
        <w:rPr>
          <w:spacing w:val="-3"/>
        </w:rPr>
        <w:t xml:space="preserve"> </w:t>
      </w:r>
      <w:r>
        <w:t>в</w:t>
      </w:r>
      <w:r>
        <w:rPr>
          <w:spacing w:val="-4"/>
        </w:rPr>
        <w:t xml:space="preserve"> </w:t>
      </w:r>
      <w:r>
        <w:rPr>
          <w:spacing w:val="-2"/>
        </w:rPr>
        <w:t>грунт.</w:t>
      </w:r>
    </w:p>
    <w:p w:rsidR="00CC59FA">
      <w:pPr>
        <w:pStyle w:val="BodyText"/>
        <w:spacing w:before="146" w:line="348" w:lineRule="auto"/>
        <w:ind w:left="575" w:right="167"/>
      </w:pPr>
      <w:r>
        <w:t>Наблюдение за ростом и развитием цветкового растения в комнатных условиях (на примере фасоли или посевного гороха).</w:t>
      </w:r>
    </w:p>
    <w:p w:rsidR="00CC59FA">
      <w:pPr>
        <w:pStyle w:val="BodyText"/>
        <w:spacing w:before="6"/>
        <w:ind w:left="1283" w:firstLine="0"/>
      </w:pPr>
      <w:r>
        <w:t>Определение</w:t>
      </w:r>
      <w:r>
        <w:rPr>
          <w:spacing w:val="-6"/>
        </w:rPr>
        <w:t xml:space="preserve"> </w:t>
      </w:r>
      <w:r>
        <w:t>условий</w:t>
      </w:r>
      <w:r>
        <w:rPr>
          <w:spacing w:val="-2"/>
        </w:rPr>
        <w:t xml:space="preserve"> </w:t>
      </w:r>
      <w:r>
        <w:t>прорастания</w:t>
      </w:r>
      <w:r>
        <w:rPr>
          <w:spacing w:val="-1"/>
        </w:rPr>
        <w:t xml:space="preserve"> </w:t>
      </w:r>
      <w:r>
        <w:rPr>
          <w:spacing w:val="-2"/>
        </w:rPr>
        <w:t>семян.</w:t>
      </w:r>
    </w:p>
    <w:p w:rsidR="00CC59FA" w:rsidP="00695CB5">
      <w:pPr>
        <w:pStyle w:val="ListParagraph"/>
        <w:numPr>
          <w:ilvl w:val="1"/>
          <w:numId w:val="73"/>
        </w:numPr>
        <w:tabs>
          <w:tab w:val="left" w:pos="1490"/>
        </w:tabs>
        <w:spacing w:before="146"/>
        <w:ind w:left="1490" w:hanging="631"/>
        <w:jc w:val="both"/>
        <w:rPr>
          <w:sz w:val="28"/>
        </w:rPr>
      </w:pPr>
      <w:r>
        <w:rPr>
          <w:sz w:val="28"/>
        </w:rPr>
        <w:t>Содержание обучения</w:t>
      </w:r>
      <w:r>
        <w:rPr>
          <w:spacing w:val="-4"/>
          <w:sz w:val="28"/>
        </w:rPr>
        <w:t xml:space="preserve"> </w:t>
      </w:r>
      <w:r>
        <w:rPr>
          <w:sz w:val="28"/>
        </w:rPr>
        <w:t>в 7</w:t>
      </w:r>
      <w:r>
        <w:rPr>
          <w:spacing w:val="-3"/>
          <w:sz w:val="28"/>
        </w:rPr>
        <w:t xml:space="preserve"> </w:t>
      </w:r>
      <w:r>
        <w:rPr>
          <w:spacing w:val="-2"/>
          <w:sz w:val="28"/>
        </w:rPr>
        <w:t>классе.</w:t>
      </w:r>
    </w:p>
    <w:p w:rsidR="00CC59FA" w:rsidP="00695CB5">
      <w:pPr>
        <w:pStyle w:val="ListParagraph"/>
        <w:numPr>
          <w:ilvl w:val="2"/>
          <w:numId w:val="73"/>
        </w:numPr>
        <w:tabs>
          <w:tab w:val="left" w:pos="1700"/>
        </w:tabs>
        <w:spacing w:before="150"/>
        <w:ind w:left="1700" w:hanging="841"/>
        <w:jc w:val="both"/>
        <w:rPr>
          <w:sz w:val="28"/>
        </w:rPr>
      </w:pPr>
      <w:r>
        <w:rPr>
          <w:sz w:val="28"/>
        </w:rPr>
        <w:t>Систематические</w:t>
      </w:r>
      <w:r>
        <w:rPr>
          <w:spacing w:val="-7"/>
          <w:sz w:val="28"/>
        </w:rPr>
        <w:t xml:space="preserve"> </w:t>
      </w:r>
      <w:r>
        <w:rPr>
          <w:sz w:val="28"/>
        </w:rPr>
        <w:t>группы</w:t>
      </w:r>
      <w:r>
        <w:rPr>
          <w:spacing w:val="-3"/>
          <w:sz w:val="28"/>
        </w:rPr>
        <w:t xml:space="preserve"> </w:t>
      </w:r>
      <w:r>
        <w:rPr>
          <w:spacing w:val="-2"/>
          <w:sz w:val="28"/>
        </w:rPr>
        <w:t>растений.</w:t>
      </w:r>
    </w:p>
    <w:p w:rsidR="00CC59FA">
      <w:pPr>
        <w:pStyle w:val="BodyText"/>
        <w:spacing w:before="146" w:line="350" w:lineRule="auto"/>
        <w:ind w:right="164"/>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C59FA">
      <w:pPr>
        <w:pStyle w:val="BodyText"/>
        <w:spacing w:line="350" w:lineRule="auto"/>
        <w:ind w:left="150" w:right="165"/>
      </w:pPr>
      <w: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w:t>
      </w:r>
      <w:r>
        <w:rPr>
          <w:spacing w:val="61"/>
          <w:w w:val="150"/>
        </w:rPr>
        <w:t xml:space="preserve">  </w:t>
      </w:r>
      <w:r>
        <w:t>и</w:t>
      </w:r>
      <w:r>
        <w:rPr>
          <w:spacing w:val="63"/>
          <w:w w:val="150"/>
        </w:rPr>
        <w:t xml:space="preserve">  </w:t>
      </w:r>
      <w:r>
        <w:t>половое).</w:t>
      </w:r>
      <w:r>
        <w:rPr>
          <w:spacing w:val="62"/>
          <w:w w:val="150"/>
        </w:rPr>
        <w:t xml:space="preserve">  </w:t>
      </w:r>
      <w:r>
        <w:t>Бурые</w:t>
      </w:r>
      <w:r>
        <w:rPr>
          <w:spacing w:val="63"/>
          <w:w w:val="150"/>
        </w:rPr>
        <w:t xml:space="preserve">  </w:t>
      </w:r>
      <w:r>
        <w:t>и</w:t>
      </w:r>
      <w:r>
        <w:rPr>
          <w:spacing w:val="63"/>
          <w:w w:val="150"/>
        </w:rPr>
        <w:t xml:space="preserve">  </w:t>
      </w:r>
      <w:r>
        <w:t>красные</w:t>
      </w:r>
      <w:r>
        <w:rPr>
          <w:spacing w:val="62"/>
          <w:w w:val="150"/>
        </w:rPr>
        <w:t xml:space="preserve">  </w:t>
      </w:r>
      <w:r>
        <w:t>водоросли,</w:t>
      </w:r>
      <w:r>
        <w:rPr>
          <w:spacing w:val="62"/>
          <w:w w:val="150"/>
        </w:rPr>
        <w:t xml:space="preserve">  </w:t>
      </w:r>
      <w:r>
        <w:t>их</w:t>
      </w:r>
      <w:r>
        <w:rPr>
          <w:spacing w:val="62"/>
          <w:w w:val="150"/>
        </w:rPr>
        <w:t xml:space="preserve">  </w:t>
      </w:r>
      <w:r>
        <w:t>строение</w:t>
      </w:r>
      <w:r>
        <w:rPr>
          <w:spacing w:val="61"/>
          <w:w w:val="150"/>
        </w:rPr>
        <w:t xml:space="preserve">  </w:t>
      </w:r>
      <w:r>
        <w:rPr>
          <w:spacing w:val="-10"/>
        </w:rPr>
        <w:t>и</w:t>
      </w:r>
    </w:p>
    <w:p w:rsidR="00CC59FA">
      <w:pPr>
        <w:spacing w:line="350" w:lineRule="auto"/>
        <w:sectPr>
          <w:pgSz w:w="11910" w:h="16840"/>
          <w:pgMar w:top="1040" w:right="400" w:bottom="740" w:left="980" w:header="578" w:footer="547" w:gutter="0"/>
          <w:cols w:space="720"/>
        </w:sectPr>
      </w:pPr>
    </w:p>
    <w:p w:rsidR="00CC59FA">
      <w:pPr>
        <w:pStyle w:val="BodyText"/>
        <w:spacing w:before="86"/>
        <w:ind w:left="152" w:firstLine="0"/>
      </w:pPr>
      <w:r>
        <w:t>жизнедеятельность.</w:t>
      </w:r>
      <w:r>
        <w:rPr>
          <w:spacing w:val="-3"/>
        </w:rPr>
        <w:t xml:space="preserve"> </w:t>
      </w:r>
      <w:r>
        <w:t>Значение</w:t>
      </w:r>
      <w:r>
        <w:rPr>
          <w:spacing w:val="-2"/>
        </w:rPr>
        <w:t xml:space="preserve"> </w:t>
      </w:r>
      <w:r>
        <w:t>водорослей в</w:t>
      </w:r>
      <w:r>
        <w:rPr>
          <w:spacing w:val="-5"/>
        </w:rPr>
        <w:t xml:space="preserve"> </w:t>
      </w:r>
      <w:r>
        <w:t>природе</w:t>
      </w:r>
      <w:r>
        <w:rPr>
          <w:spacing w:val="-6"/>
        </w:rPr>
        <w:t xml:space="preserve"> </w:t>
      </w:r>
      <w:r>
        <w:t>и</w:t>
      </w:r>
      <w:r>
        <w:rPr>
          <w:spacing w:val="1"/>
        </w:rPr>
        <w:t xml:space="preserve"> </w:t>
      </w:r>
      <w:r>
        <w:t>жизни</w:t>
      </w:r>
      <w:r>
        <w:rPr>
          <w:spacing w:val="1"/>
        </w:rPr>
        <w:t xml:space="preserve"> </w:t>
      </w:r>
      <w:r>
        <w:rPr>
          <w:spacing w:val="-2"/>
        </w:rPr>
        <w:t>человека.</w:t>
      </w:r>
    </w:p>
    <w:p w:rsidR="00CC59FA">
      <w:pPr>
        <w:pStyle w:val="BodyText"/>
        <w:spacing w:before="151" w:line="350" w:lineRule="auto"/>
        <w:ind w:left="152" w:right="164"/>
      </w:pPr>
      <w:r>
        <w:t>Высшие споровые растения. Моховидные (Мхи). Общая характеристика мхов. Строение и жизнедеятельность зелёных и сфагновых мхов. Приспособленность</w:t>
      </w:r>
      <w:r>
        <w:rPr>
          <w:spacing w:val="80"/>
        </w:rPr>
        <w:t xml:space="preserve"> </w:t>
      </w:r>
      <w:r>
        <w:t>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CC59FA">
      <w:pPr>
        <w:pStyle w:val="BodyText"/>
        <w:spacing w:line="350" w:lineRule="auto"/>
        <w:ind w:left="152" w:right="161"/>
      </w:pPr>
      <w:r>
        <w:t>Плауновидные (Плауны). Хвощевидные (Хвощи), Папоротниковидные (Папоротники).</w:t>
      </w:r>
      <w:r>
        <w:rPr>
          <w:spacing w:val="-5"/>
        </w:rPr>
        <w:t xml:space="preserve"> </w:t>
      </w:r>
      <w:r>
        <w:t>Общая</w:t>
      </w:r>
      <w:r>
        <w:rPr>
          <w:spacing w:val="-4"/>
        </w:rPr>
        <w:t xml:space="preserve"> </w:t>
      </w:r>
      <w:r>
        <w:t>характеристика.</w:t>
      </w:r>
      <w:r>
        <w:rPr>
          <w:spacing w:val="-5"/>
        </w:rPr>
        <w:t xml:space="preserve"> </w:t>
      </w:r>
      <w:r>
        <w:t>Усложнение</w:t>
      </w:r>
      <w:r>
        <w:rPr>
          <w:spacing w:val="-8"/>
        </w:rPr>
        <w:t xml:space="preserve"> </w:t>
      </w:r>
      <w:r>
        <w:t>строения</w:t>
      </w:r>
      <w:r>
        <w:rPr>
          <w:spacing w:val="-8"/>
        </w:rPr>
        <w:t xml:space="preserve"> </w:t>
      </w:r>
      <w:r>
        <w:t>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w:t>
      </w:r>
      <w:r>
        <w:rPr>
          <w:spacing w:val="40"/>
        </w:rPr>
        <w:t xml:space="preserve"> </w:t>
      </w:r>
      <w:r>
        <w:t>каменного угля. Значение папоротникообразных в природе и жизни человека.</w:t>
      </w:r>
    </w:p>
    <w:p w:rsidR="00CC59FA">
      <w:pPr>
        <w:pStyle w:val="BodyText"/>
        <w:spacing w:line="350" w:lineRule="auto"/>
        <w:ind w:right="158"/>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CC59FA">
      <w:pPr>
        <w:pStyle w:val="BodyText"/>
        <w:spacing w:line="350" w:lineRule="auto"/>
        <w:ind w:right="161"/>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CC59FA">
      <w:pPr>
        <w:pStyle w:val="BodyText"/>
        <w:spacing w:line="350" w:lineRule="auto"/>
        <w:ind w:right="162"/>
      </w:pPr>
      <w: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CC59FA">
      <w:pPr>
        <w:spacing w:line="350" w:lineRule="auto"/>
        <w:sectPr>
          <w:pgSz w:w="11910" w:h="16840"/>
          <w:pgMar w:top="1040" w:right="400" w:bottom="740" w:left="980" w:header="578" w:footer="547" w:gutter="0"/>
          <w:cols w:space="720"/>
        </w:sectPr>
      </w:pPr>
    </w:p>
    <w:p w:rsidR="00CC59FA">
      <w:pPr>
        <w:pStyle w:val="BodyText"/>
        <w:spacing w:before="86"/>
        <w:ind w:left="860" w:firstLine="0"/>
        <w:jc w:val="left"/>
      </w:pPr>
      <w:r>
        <w:t>Лабораторные</w:t>
      </w:r>
      <w:r>
        <w:rPr>
          <w:spacing w:val="-4"/>
        </w:rPr>
        <w:t xml:space="preserve"> </w:t>
      </w:r>
      <w:r>
        <w:t>и</w:t>
      </w:r>
      <w:r>
        <w:rPr>
          <w:spacing w:val="-1"/>
        </w:rPr>
        <w:t xml:space="preserve"> </w:t>
      </w:r>
      <w:r>
        <w:t xml:space="preserve">практические </w:t>
      </w:r>
      <w:r>
        <w:rPr>
          <w:spacing w:val="-2"/>
        </w:rPr>
        <w:t>работы.</w:t>
      </w:r>
    </w:p>
    <w:p w:rsidR="00CC59FA">
      <w:pPr>
        <w:pStyle w:val="BodyText"/>
        <w:spacing w:before="151" w:line="348" w:lineRule="auto"/>
        <w:ind w:left="152" w:firstLine="707"/>
        <w:jc w:val="left"/>
      </w:pPr>
      <w:r>
        <w:t xml:space="preserve">Изучение строения одноклеточных водорослей (на примере хламидомонады и </w:t>
      </w:r>
      <w:r>
        <w:rPr>
          <w:spacing w:val="-2"/>
        </w:rPr>
        <w:t>хлореллы).</w:t>
      </w:r>
    </w:p>
    <w:p w:rsidR="00CC59FA">
      <w:pPr>
        <w:pStyle w:val="BodyText"/>
        <w:tabs>
          <w:tab w:val="left" w:pos="2236"/>
          <w:tab w:val="left" w:pos="3548"/>
          <w:tab w:val="left" w:pos="5780"/>
          <w:tab w:val="left" w:pos="7152"/>
          <w:tab w:val="left" w:pos="8756"/>
          <w:tab w:val="left" w:pos="9352"/>
        </w:tabs>
        <w:spacing w:before="6" w:line="348" w:lineRule="auto"/>
        <w:ind w:left="152" w:right="165"/>
        <w:jc w:val="left"/>
      </w:pPr>
      <w:r>
        <w:rPr>
          <w:spacing w:val="-2"/>
        </w:rPr>
        <w:t>Изучение</w:t>
      </w:r>
      <w:r>
        <w:tab/>
      </w:r>
      <w:r>
        <w:rPr>
          <w:spacing w:val="-2"/>
        </w:rPr>
        <w:t>строения</w:t>
      </w:r>
      <w:r>
        <w:tab/>
      </w:r>
      <w:r>
        <w:rPr>
          <w:spacing w:val="-2"/>
        </w:rPr>
        <w:t>многоклеточных</w:t>
      </w:r>
      <w:r>
        <w:tab/>
      </w:r>
      <w:r>
        <w:rPr>
          <w:spacing w:val="-2"/>
        </w:rPr>
        <w:t>нитчатых</w:t>
      </w:r>
      <w:r>
        <w:tab/>
      </w:r>
      <w:r>
        <w:rPr>
          <w:spacing w:val="-2"/>
        </w:rPr>
        <w:t>водорослей</w:t>
      </w:r>
      <w:r>
        <w:tab/>
      </w:r>
      <w:r>
        <w:rPr>
          <w:spacing w:val="-4"/>
        </w:rPr>
        <w:t>(на</w:t>
      </w:r>
      <w:r>
        <w:tab/>
      </w:r>
      <w:r>
        <w:rPr>
          <w:spacing w:val="-2"/>
        </w:rPr>
        <w:t xml:space="preserve">примере </w:t>
      </w:r>
      <w:r>
        <w:t>спирогиры и улотрикса).</w:t>
      </w:r>
    </w:p>
    <w:p w:rsidR="00CC59FA">
      <w:pPr>
        <w:pStyle w:val="BodyText"/>
        <w:spacing w:before="2" w:line="352" w:lineRule="auto"/>
        <w:ind w:left="860" w:right="2396" w:firstLine="0"/>
        <w:jc w:val="left"/>
      </w:pPr>
      <w:r>
        <w:t>Изучение</w:t>
      </w:r>
      <w:r>
        <w:rPr>
          <w:spacing w:val="-5"/>
        </w:rPr>
        <w:t xml:space="preserve"> </w:t>
      </w:r>
      <w:r>
        <w:t>внешнего</w:t>
      </w:r>
      <w:r>
        <w:rPr>
          <w:spacing w:val="-9"/>
        </w:rPr>
        <w:t xml:space="preserve"> </w:t>
      </w:r>
      <w:r>
        <w:t>строения</w:t>
      </w:r>
      <w:r>
        <w:rPr>
          <w:spacing w:val="-5"/>
        </w:rPr>
        <w:t xml:space="preserve"> </w:t>
      </w:r>
      <w:r>
        <w:t>мхов</w:t>
      </w:r>
      <w:r>
        <w:rPr>
          <w:spacing w:val="-5"/>
        </w:rPr>
        <w:t xml:space="preserve"> </w:t>
      </w:r>
      <w:r>
        <w:t>(на</w:t>
      </w:r>
      <w:r>
        <w:rPr>
          <w:spacing w:val="-5"/>
        </w:rPr>
        <w:t xml:space="preserve"> </w:t>
      </w:r>
      <w:r>
        <w:t>местных</w:t>
      </w:r>
      <w:r>
        <w:rPr>
          <w:spacing w:val="-4"/>
        </w:rPr>
        <w:t xml:space="preserve"> </w:t>
      </w:r>
      <w:r>
        <w:t>видах). Изучение внешнего строения папоротника или хвоща.</w:t>
      </w:r>
    </w:p>
    <w:p w:rsidR="00CC59FA">
      <w:pPr>
        <w:pStyle w:val="BodyText"/>
        <w:spacing w:line="352" w:lineRule="auto"/>
        <w:ind w:left="152" w:right="165"/>
      </w:pPr>
      <w:r>
        <w:t>Изучение внешнего строения веток, хвои, шишек и семян голосеменных растений (на примере ели, сосны или лиственницы).</w:t>
      </w:r>
    </w:p>
    <w:p w:rsidR="00CC59FA">
      <w:pPr>
        <w:pStyle w:val="BodyText"/>
        <w:spacing w:line="315" w:lineRule="exact"/>
        <w:ind w:left="860" w:firstLine="0"/>
      </w:pPr>
      <w:r>
        <w:t>Изучение</w:t>
      </w:r>
      <w:r>
        <w:rPr>
          <w:spacing w:val="-4"/>
        </w:rPr>
        <w:t xml:space="preserve"> </w:t>
      </w:r>
      <w:r>
        <w:t>внешнего</w:t>
      </w:r>
      <w:r>
        <w:rPr>
          <w:spacing w:val="-4"/>
        </w:rPr>
        <w:t xml:space="preserve"> </w:t>
      </w:r>
      <w:r>
        <w:t>строения</w:t>
      </w:r>
      <w:r>
        <w:rPr>
          <w:spacing w:val="-5"/>
        </w:rPr>
        <w:t xml:space="preserve"> </w:t>
      </w:r>
      <w:r>
        <w:t xml:space="preserve">покрытосеменных </w:t>
      </w:r>
      <w:r>
        <w:rPr>
          <w:spacing w:val="-2"/>
        </w:rPr>
        <w:t>растений.</w:t>
      </w:r>
    </w:p>
    <w:p w:rsidR="00CC59FA">
      <w:pPr>
        <w:pStyle w:val="BodyText"/>
        <w:spacing w:before="139" w:line="350" w:lineRule="auto"/>
        <w:ind w:left="152" w:right="161"/>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CC59FA">
      <w:pPr>
        <w:pStyle w:val="BodyText"/>
        <w:spacing w:before="2" w:line="348" w:lineRule="auto"/>
        <w:ind w:right="161"/>
      </w:pPr>
      <w:r>
        <w:t>Определение видов растений (на примере трёх семейств) с использованием определителей растений или определительных карточек.</w:t>
      </w:r>
    </w:p>
    <w:p w:rsidR="00CC59FA" w:rsidP="00695CB5">
      <w:pPr>
        <w:pStyle w:val="ListParagraph"/>
        <w:numPr>
          <w:ilvl w:val="2"/>
          <w:numId w:val="73"/>
        </w:numPr>
        <w:tabs>
          <w:tab w:val="left" w:pos="1701"/>
        </w:tabs>
        <w:spacing w:before="2"/>
        <w:ind w:left="1701" w:hanging="841"/>
        <w:jc w:val="both"/>
        <w:rPr>
          <w:sz w:val="28"/>
        </w:rPr>
      </w:pPr>
      <w:r>
        <w:rPr>
          <w:sz w:val="28"/>
        </w:rPr>
        <w:t>Развитие</w:t>
      </w:r>
      <w:r>
        <w:rPr>
          <w:spacing w:val="-2"/>
          <w:sz w:val="28"/>
        </w:rPr>
        <w:t xml:space="preserve"> </w:t>
      </w:r>
      <w:r>
        <w:rPr>
          <w:sz w:val="28"/>
        </w:rPr>
        <w:t>растительного</w:t>
      </w:r>
      <w:r>
        <w:rPr>
          <w:spacing w:val="-5"/>
          <w:sz w:val="28"/>
        </w:rPr>
        <w:t xml:space="preserve"> </w:t>
      </w:r>
      <w:r>
        <w:rPr>
          <w:sz w:val="28"/>
        </w:rPr>
        <w:t>мира</w:t>
      </w:r>
      <w:r>
        <w:rPr>
          <w:spacing w:val="-5"/>
          <w:sz w:val="28"/>
        </w:rPr>
        <w:t xml:space="preserve"> </w:t>
      </w:r>
      <w:r>
        <w:rPr>
          <w:sz w:val="28"/>
        </w:rPr>
        <w:t>на</w:t>
      </w:r>
      <w:r>
        <w:rPr>
          <w:spacing w:val="-1"/>
          <w:sz w:val="28"/>
        </w:rPr>
        <w:t xml:space="preserve"> </w:t>
      </w:r>
      <w:r>
        <w:rPr>
          <w:spacing w:val="-2"/>
          <w:sz w:val="28"/>
        </w:rPr>
        <w:t>Земле.</w:t>
      </w:r>
    </w:p>
    <w:p w:rsidR="00CC59FA">
      <w:pPr>
        <w:pStyle w:val="BodyText"/>
        <w:spacing w:before="150" w:line="350" w:lineRule="auto"/>
        <w:ind w:right="161"/>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C59FA">
      <w:pPr>
        <w:pStyle w:val="BodyText"/>
        <w:spacing w:line="319" w:lineRule="exact"/>
        <w:ind w:left="859" w:firstLine="0"/>
      </w:pPr>
      <w:r>
        <w:t>Экскурсии или</w:t>
      </w:r>
      <w:r>
        <w:rPr>
          <w:spacing w:val="1"/>
        </w:rPr>
        <w:t xml:space="preserve"> </w:t>
      </w:r>
      <w:r>
        <w:rPr>
          <w:spacing w:val="-2"/>
        </w:rPr>
        <w:t>видеоэкскурсии.</w:t>
      </w:r>
    </w:p>
    <w:p w:rsidR="00CC59FA">
      <w:pPr>
        <w:pStyle w:val="BodyText"/>
        <w:spacing w:before="146" w:line="348" w:lineRule="auto"/>
        <w:ind w:right="164"/>
      </w:pPr>
      <w:r>
        <w:t>Развитие растительного мира на Земле (экскурсия в палеонтологический или краеведческий музей).</w:t>
      </w:r>
    </w:p>
    <w:p w:rsidR="00CC59FA" w:rsidP="00695CB5">
      <w:pPr>
        <w:pStyle w:val="ListParagraph"/>
        <w:numPr>
          <w:ilvl w:val="2"/>
          <w:numId w:val="73"/>
        </w:numPr>
        <w:tabs>
          <w:tab w:val="left" w:pos="1700"/>
        </w:tabs>
        <w:spacing w:before="6"/>
        <w:ind w:left="1700" w:hanging="841"/>
        <w:jc w:val="both"/>
        <w:rPr>
          <w:sz w:val="28"/>
        </w:rPr>
      </w:pPr>
      <w:r>
        <w:rPr>
          <w:sz w:val="28"/>
        </w:rPr>
        <w:t>Растения</w:t>
      </w:r>
      <w:r>
        <w:rPr>
          <w:spacing w:val="-3"/>
          <w:sz w:val="28"/>
        </w:rPr>
        <w:t xml:space="preserve"> </w:t>
      </w:r>
      <w:r>
        <w:rPr>
          <w:sz w:val="28"/>
        </w:rPr>
        <w:t>в</w:t>
      </w:r>
      <w:r>
        <w:rPr>
          <w:spacing w:val="-3"/>
          <w:sz w:val="28"/>
        </w:rPr>
        <w:t xml:space="preserve"> </w:t>
      </w:r>
      <w:r>
        <w:rPr>
          <w:sz w:val="28"/>
        </w:rPr>
        <w:t>природных</w:t>
      </w:r>
      <w:r>
        <w:rPr>
          <w:spacing w:val="-2"/>
          <w:sz w:val="28"/>
        </w:rPr>
        <w:t xml:space="preserve"> сообществах.</w:t>
      </w:r>
    </w:p>
    <w:p w:rsidR="00CC59FA">
      <w:pPr>
        <w:pStyle w:val="BodyText"/>
        <w:spacing w:before="146" w:line="350" w:lineRule="auto"/>
        <w:ind w:right="164"/>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CC59FA">
      <w:pPr>
        <w:pStyle w:val="BodyText"/>
        <w:spacing w:line="319" w:lineRule="exact"/>
        <w:ind w:left="859" w:firstLine="0"/>
      </w:pPr>
      <w:r>
        <w:t>Растительные</w:t>
      </w:r>
      <w:r>
        <w:rPr>
          <w:spacing w:val="51"/>
          <w:w w:val="150"/>
        </w:rPr>
        <w:t xml:space="preserve">  </w:t>
      </w:r>
      <w:r>
        <w:t>сообщества.</w:t>
      </w:r>
      <w:r>
        <w:rPr>
          <w:spacing w:val="52"/>
          <w:w w:val="150"/>
        </w:rPr>
        <w:t xml:space="preserve">  </w:t>
      </w:r>
      <w:r>
        <w:t>Видовой</w:t>
      </w:r>
      <w:r>
        <w:rPr>
          <w:spacing w:val="53"/>
          <w:w w:val="150"/>
        </w:rPr>
        <w:t xml:space="preserve">  </w:t>
      </w:r>
      <w:r>
        <w:t>состав</w:t>
      </w:r>
      <w:r>
        <w:rPr>
          <w:spacing w:val="52"/>
          <w:w w:val="150"/>
        </w:rPr>
        <w:t xml:space="preserve">  </w:t>
      </w:r>
      <w:r>
        <w:t>растительных</w:t>
      </w:r>
      <w:r>
        <w:rPr>
          <w:spacing w:val="49"/>
          <w:w w:val="150"/>
        </w:rPr>
        <w:t xml:space="preserve">  </w:t>
      </w:r>
      <w:r>
        <w:rPr>
          <w:spacing w:val="-2"/>
        </w:rPr>
        <w:t>сообществ,</w:t>
      </w:r>
    </w:p>
    <w:p w:rsidR="00CC59FA">
      <w:pPr>
        <w:spacing w:line="319" w:lineRule="exact"/>
        <w:sectPr>
          <w:pgSz w:w="11910" w:h="16840"/>
          <w:pgMar w:top="1040" w:right="400" w:bottom="740" w:left="980" w:header="578" w:footer="547" w:gutter="0"/>
          <w:cols w:space="720"/>
        </w:sectPr>
      </w:pPr>
    </w:p>
    <w:p w:rsidR="00CC59FA">
      <w:pPr>
        <w:pStyle w:val="BodyText"/>
        <w:spacing w:before="86" w:line="350" w:lineRule="auto"/>
        <w:ind w:left="152" w:right="162" w:firstLine="0"/>
      </w:pPr>
      <w:r>
        <w:t>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CC59FA" w:rsidP="00695CB5">
      <w:pPr>
        <w:pStyle w:val="ListParagraph"/>
        <w:numPr>
          <w:ilvl w:val="2"/>
          <w:numId w:val="73"/>
        </w:numPr>
        <w:tabs>
          <w:tab w:val="left" w:pos="1701"/>
        </w:tabs>
        <w:spacing w:before="2"/>
        <w:ind w:left="1701" w:hanging="841"/>
        <w:jc w:val="both"/>
        <w:rPr>
          <w:sz w:val="28"/>
        </w:rPr>
      </w:pPr>
      <w:r>
        <w:rPr>
          <w:sz w:val="28"/>
        </w:rPr>
        <w:t>Растения</w:t>
      </w:r>
      <w:r>
        <w:rPr>
          <w:spacing w:val="-4"/>
          <w:sz w:val="28"/>
        </w:rPr>
        <w:t xml:space="preserve"> </w:t>
      </w:r>
      <w:r>
        <w:rPr>
          <w:sz w:val="28"/>
        </w:rPr>
        <w:t>и</w:t>
      </w:r>
      <w:r>
        <w:rPr>
          <w:spacing w:val="-1"/>
          <w:sz w:val="28"/>
        </w:rPr>
        <w:t xml:space="preserve"> </w:t>
      </w:r>
      <w:r>
        <w:rPr>
          <w:spacing w:val="-2"/>
          <w:sz w:val="28"/>
        </w:rPr>
        <w:t>человек.</w:t>
      </w:r>
    </w:p>
    <w:p w:rsidR="00CC59FA">
      <w:pPr>
        <w:pStyle w:val="BodyText"/>
        <w:spacing w:before="146" w:line="350" w:lineRule="auto"/>
        <w:ind w:right="161"/>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C59FA">
      <w:pPr>
        <w:pStyle w:val="BodyText"/>
        <w:spacing w:line="317" w:lineRule="exact"/>
        <w:ind w:left="859" w:firstLine="0"/>
      </w:pPr>
      <w:r>
        <w:t>Экскурсии или</w:t>
      </w:r>
      <w:r>
        <w:rPr>
          <w:spacing w:val="1"/>
        </w:rPr>
        <w:t xml:space="preserve"> </w:t>
      </w:r>
      <w:r>
        <w:rPr>
          <w:spacing w:val="-2"/>
        </w:rPr>
        <w:t>видеоэкскурсии.</w:t>
      </w:r>
    </w:p>
    <w:p w:rsidR="00CC59FA">
      <w:pPr>
        <w:pStyle w:val="BodyText"/>
        <w:spacing w:before="150" w:line="348" w:lineRule="auto"/>
        <w:ind w:left="859" w:right="3496" w:firstLine="0"/>
      </w:pPr>
      <w:r>
        <w:t>Изучение</w:t>
      </w:r>
      <w:r>
        <w:rPr>
          <w:spacing w:val="-11"/>
        </w:rPr>
        <w:t xml:space="preserve"> </w:t>
      </w:r>
      <w:r>
        <w:t>сельскохозяйственных</w:t>
      </w:r>
      <w:r>
        <w:rPr>
          <w:spacing w:val="-13"/>
        </w:rPr>
        <w:t xml:space="preserve"> </w:t>
      </w:r>
      <w:r>
        <w:t>растений</w:t>
      </w:r>
      <w:r>
        <w:rPr>
          <w:spacing w:val="-8"/>
        </w:rPr>
        <w:t xml:space="preserve"> </w:t>
      </w:r>
      <w:r>
        <w:t>региона. Изучение сорных растений региона.</w:t>
      </w:r>
    </w:p>
    <w:p w:rsidR="00CC59FA" w:rsidP="00695CB5">
      <w:pPr>
        <w:pStyle w:val="ListParagraph"/>
        <w:numPr>
          <w:ilvl w:val="2"/>
          <w:numId w:val="73"/>
        </w:numPr>
        <w:tabs>
          <w:tab w:val="left" w:pos="1697"/>
        </w:tabs>
        <w:spacing w:before="2"/>
        <w:ind w:left="1697" w:hanging="838"/>
        <w:jc w:val="both"/>
        <w:rPr>
          <w:sz w:val="28"/>
        </w:rPr>
      </w:pPr>
      <w:r>
        <w:rPr>
          <w:sz w:val="28"/>
        </w:rPr>
        <w:t>Грибы.</w:t>
      </w:r>
      <w:r>
        <w:rPr>
          <w:spacing w:val="-1"/>
          <w:sz w:val="28"/>
        </w:rPr>
        <w:t xml:space="preserve"> </w:t>
      </w:r>
      <w:r>
        <w:rPr>
          <w:sz w:val="28"/>
        </w:rPr>
        <w:t>Лишайники.</w:t>
      </w:r>
      <w:r>
        <w:rPr>
          <w:spacing w:val="-1"/>
          <w:sz w:val="28"/>
        </w:rPr>
        <w:t xml:space="preserve"> </w:t>
      </w:r>
      <w:r>
        <w:rPr>
          <w:spacing w:val="-2"/>
          <w:sz w:val="28"/>
        </w:rPr>
        <w:t>Бактерии.</w:t>
      </w:r>
    </w:p>
    <w:p w:rsidR="00CC59FA">
      <w:pPr>
        <w:pStyle w:val="BodyText"/>
        <w:spacing w:before="150" w:line="350" w:lineRule="auto"/>
        <w:ind w:right="166"/>
      </w:pPr>
      <w:r>
        <w:t>Грибы. Общая характеристика.</w:t>
      </w:r>
      <w:r>
        <w:rPr>
          <w:spacing w:val="-4"/>
        </w:rPr>
        <w:t xml:space="preserve"> </w:t>
      </w:r>
      <w:r>
        <w:t>Шляпочные</w:t>
      </w:r>
      <w:r>
        <w:rPr>
          <w:spacing w:val="-3"/>
        </w:rPr>
        <w:t xml:space="preserve"> </w:t>
      </w:r>
      <w:r>
        <w:t>грибы, их</w:t>
      </w:r>
      <w:r>
        <w:rPr>
          <w:spacing w:val="-3"/>
        </w:rPr>
        <w:t xml:space="preserve"> </w:t>
      </w:r>
      <w:r>
        <w:t>строение,</w:t>
      </w:r>
      <w:r>
        <w:rPr>
          <w:spacing w:val="-4"/>
        </w:rPr>
        <w:t xml:space="preserve"> </w:t>
      </w:r>
      <w:r>
        <w:t>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CC59FA">
      <w:pPr>
        <w:pStyle w:val="BodyText"/>
        <w:spacing w:line="350" w:lineRule="auto"/>
        <w:ind w:right="162"/>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CC59FA">
      <w:pPr>
        <w:pStyle w:val="BodyText"/>
        <w:spacing w:line="350" w:lineRule="auto"/>
        <w:ind w:right="168"/>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CC59FA">
      <w:pPr>
        <w:pStyle w:val="BodyText"/>
        <w:spacing w:line="348" w:lineRule="auto"/>
        <w:ind w:right="168"/>
      </w:pPr>
      <w:r>
        <w:t>Лишайники – комплексные организмы. Строение лишайников. Питание, рост</w:t>
      </w:r>
      <w:r>
        <w:rPr>
          <w:spacing w:val="40"/>
        </w:rPr>
        <w:t xml:space="preserve"> </w:t>
      </w:r>
      <w:r>
        <w:t>и размножение лишайников. Значение лишайников в природе и жизни человека.</w:t>
      </w:r>
    </w:p>
    <w:p w:rsidR="00CC59FA">
      <w:pPr>
        <w:pStyle w:val="BodyText"/>
        <w:spacing w:line="350" w:lineRule="auto"/>
        <w:ind w:right="164" w:firstLine="707"/>
      </w:pPr>
      <w:r>
        <w:t>Бактерии – доядерные организмы. Общая характеристика бактерий. Бактериальная клетка. Размножение бактерий. Распространение бактерий. Разнообразие</w:t>
      </w:r>
      <w:r>
        <w:rPr>
          <w:spacing w:val="71"/>
          <w:w w:val="150"/>
        </w:rPr>
        <w:t xml:space="preserve">  </w:t>
      </w:r>
      <w:r>
        <w:t>бактерий.</w:t>
      </w:r>
      <w:r>
        <w:rPr>
          <w:spacing w:val="77"/>
          <w:w w:val="150"/>
        </w:rPr>
        <w:t xml:space="preserve">  </w:t>
      </w:r>
      <w:r>
        <w:t>Значение</w:t>
      </w:r>
      <w:r>
        <w:rPr>
          <w:spacing w:val="73"/>
          <w:w w:val="150"/>
        </w:rPr>
        <w:t xml:space="preserve">  </w:t>
      </w:r>
      <w:r>
        <w:t>бактерий</w:t>
      </w:r>
      <w:r>
        <w:rPr>
          <w:spacing w:val="75"/>
          <w:w w:val="150"/>
        </w:rPr>
        <w:t xml:space="preserve">  </w:t>
      </w:r>
      <w:r>
        <w:t>в</w:t>
      </w:r>
      <w:r>
        <w:rPr>
          <w:spacing w:val="73"/>
          <w:w w:val="150"/>
        </w:rPr>
        <w:t xml:space="preserve">  </w:t>
      </w:r>
      <w:r>
        <w:t>природных</w:t>
      </w:r>
      <w:r>
        <w:rPr>
          <w:spacing w:val="76"/>
          <w:w w:val="150"/>
        </w:rPr>
        <w:t xml:space="preserve">  </w:t>
      </w:r>
      <w:r>
        <w:rPr>
          <w:spacing w:val="-2"/>
        </w:rPr>
        <w:t>сообществах.</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left="152" w:right="167" w:firstLine="0"/>
      </w:pPr>
      <w:r>
        <w:t xml:space="preserve">Болезнетворные бактерии и меры профилактики заболеваний, вызываемых бактериями. Бактерии на службе у человека (в сельском хозяйстве, </w:t>
      </w:r>
      <w:r>
        <w:rPr>
          <w:spacing w:val="-2"/>
        </w:rPr>
        <w:t>промышленности).</w:t>
      </w:r>
    </w:p>
    <w:p w:rsidR="00CC59FA">
      <w:pPr>
        <w:pStyle w:val="BodyText"/>
        <w:spacing w:before="2"/>
        <w:ind w:left="860" w:firstLine="0"/>
        <w:jc w:val="left"/>
      </w:pPr>
      <w:r>
        <w:t>Лабораторные</w:t>
      </w:r>
      <w:r>
        <w:rPr>
          <w:spacing w:val="-4"/>
        </w:rPr>
        <w:t xml:space="preserve"> </w:t>
      </w:r>
      <w:r>
        <w:t>и</w:t>
      </w:r>
      <w:r>
        <w:rPr>
          <w:spacing w:val="-1"/>
        </w:rPr>
        <w:t xml:space="preserve"> </w:t>
      </w:r>
      <w:r>
        <w:t xml:space="preserve">практические </w:t>
      </w:r>
      <w:r>
        <w:rPr>
          <w:spacing w:val="-2"/>
        </w:rPr>
        <w:t>работы.</w:t>
      </w:r>
    </w:p>
    <w:p w:rsidR="00CC59FA">
      <w:pPr>
        <w:pStyle w:val="BodyText"/>
        <w:spacing w:before="146" w:line="348" w:lineRule="auto"/>
        <w:ind w:left="152"/>
        <w:jc w:val="left"/>
      </w:pPr>
      <w:r>
        <w:t>Изучение</w:t>
      </w:r>
      <w:r>
        <w:rPr>
          <w:spacing w:val="80"/>
        </w:rPr>
        <w:t xml:space="preserve"> </w:t>
      </w:r>
      <w:r>
        <w:t>строения</w:t>
      </w:r>
      <w:r>
        <w:rPr>
          <w:spacing w:val="40"/>
        </w:rPr>
        <w:t xml:space="preserve"> </w:t>
      </w:r>
      <w:r>
        <w:t>одноклеточных</w:t>
      </w:r>
      <w:r>
        <w:rPr>
          <w:spacing w:val="80"/>
        </w:rPr>
        <w:t xml:space="preserve"> </w:t>
      </w:r>
      <w:r>
        <w:t>(мукор)</w:t>
      </w:r>
      <w:r>
        <w:rPr>
          <w:spacing w:val="80"/>
        </w:rPr>
        <w:t xml:space="preserve"> </w:t>
      </w:r>
      <w:r>
        <w:t>и</w:t>
      </w:r>
      <w:r>
        <w:rPr>
          <w:spacing w:val="80"/>
        </w:rPr>
        <w:t xml:space="preserve"> </w:t>
      </w:r>
      <w:r>
        <w:t>многоклеточных</w:t>
      </w:r>
      <w:r>
        <w:rPr>
          <w:spacing w:val="40"/>
        </w:rPr>
        <w:t xml:space="preserve"> </w:t>
      </w:r>
      <w:r>
        <w:t>(пеницилл) плесневых грибов.</w:t>
      </w:r>
    </w:p>
    <w:p w:rsidR="00CC59FA">
      <w:pPr>
        <w:pStyle w:val="BodyText"/>
        <w:tabs>
          <w:tab w:val="left" w:pos="2275"/>
          <w:tab w:val="left" w:pos="3619"/>
          <w:tab w:val="left" w:pos="5063"/>
          <w:tab w:val="left" w:pos="5719"/>
          <w:tab w:val="left" w:pos="7379"/>
          <w:tab w:val="left" w:pos="8471"/>
          <w:tab w:val="left" w:pos="9267"/>
        </w:tabs>
        <w:spacing w:before="6" w:line="348" w:lineRule="auto"/>
        <w:ind w:right="165"/>
        <w:jc w:val="left"/>
      </w:pPr>
      <w:r>
        <w:rPr>
          <w:spacing w:val="-2"/>
        </w:rPr>
        <w:t>Изучение</w:t>
      </w:r>
      <w:r>
        <w:tab/>
      </w:r>
      <w:r>
        <w:rPr>
          <w:spacing w:val="-2"/>
        </w:rPr>
        <w:t>строения</w:t>
      </w:r>
      <w:r>
        <w:tab/>
      </w:r>
      <w:r>
        <w:rPr>
          <w:spacing w:val="-2"/>
        </w:rPr>
        <w:t>плодовых</w:t>
      </w:r>
      <w:r>
        <w:tab/>
      </w:r>
      <w:r>
        <w:rPr>
          <w:spacing w:val="-4"/>
        </w:rPr>
        <w:t>тел</w:t>
      </w:r>
      <w:r>
        <w:tab/>
      </w:r>
      <w:r>
        <w:rPr>
          <w:spacing w:val="-2"/>
        </w:rPr>
        <w:t>шляпочных</w:t>
      </w:r>
      <w:r>
        <w:tab/>
      </w:r>
      <w:r>
        <w:rPr>
          <w:spacing w:val="-2"/>
        </w:rPr>
        <w:t>грибов</w:t>
      </w:r>
      <w:r>
        <w:tab/>
      </w:r>
      <w:r>
        <w:rPr>
          <w:spacing w:val="-4"/>
        </w:rPr>
        <w:t>(или</w:t>
      </w:r>
      <w:r>
        <w:tab/>
      </w:r>
      <w:r>
        <w:rPr>
          <w:spacing w:val="-2"/>
        </w:rPr>
        <w:t xml:space="preserve">изучение </w:t>
      </w:r>
      <w:r>
        <w:t>шляпочных грибов на муляжах).</w:t>
      </w:r>
    </w:p>
    <w:p w:rsidR="00CC59FA">
      <w:pPr>
        <w:pStyle w:val="BodyText"/>
        <w:spacing w:before="7"/>
        <w:ind w:left="859" w:firstLine="0"/>
        <w:jc w:val="left"/>
      </w:pPr>
      <w:r>
        <w:t>Изучение строения</w:t>
      </w:r>
      <w:r>
        <w:rPr>
          <w:spacing w:val="-3"/>
        </w:rPr>
        <w:t xml:space="preserve"> </w:t>
      </w:r>
      <w:r>
        <w:rPr>
          <w:spacing w:val="-2"/>
        </w:rPr>
        <w:t>лишайников.</w:t>
      </w:r>
    </w:p>
    <w:p w:rsidR="00CC59FA">
      <w:pPr>
        <w:pStyle w:val="BodyText"/>
        <w:spacing w:before="146"/>
        <w:ind w:left="859" w:firstLine="0"/>
        <w:jc w:val="left"/>
      </w:pPr>
      <w:r>
        <w:t>Изучение</w:t>
      </w:r>
      <w:r>
        <w:rPr>
          <w:spacing w:val="-3"/>
        </w:rPr>
        <w:t xml:space="preserve"> </w:t>
      </w:r>
      <w:r>
        <w:t>строения</w:t>
      </w:r>
      <w:r>
        <w:rPr>
          <w:spacing w:val="-5"/>
        </w:rPr>
        <w:t xml:space="preserve"> </w:t>
      </w:r>
      <w:r>
        <w:t>бактерий</w:t>
      </w:r>
      <w:r>
        <w:rPr>
          <w:spacing w:val="-1"/>
        </w:rPr>
        <w:t xml:space="preserve"> </w:t>
      </w:r>
      <w:r>
        <w:t>(на</w:t>
      </w:r>
      <w:r>
        <w:rPr>
          <w:spacing w:val="-5"/>
        </w:rPr>
        <w:t xml:space="preserve"> </w:t>
      </w:r>
      <w:r>
        <w:t xml:space="preserve">готовых </w:t>
      </w:r>
      <w:r>
        <w:rPr>
          <w:spacing w:val="-2"/>
        </w:rPr>
        <w:t>микропрепаратах).</w:t>
      </w:r>
    </w:p>
    <w:p w:rsidR="00CC59FA" w:rsidP="00695CB5">
      <w:pPr>
        <w:pStyle w:val="ListParagraph"/>
        <w:numPr>
          <w:ilvl w:val="1"/>
          <w:numId w:val="73"/>
        </w:numPr>
        <w:tabs>
          <w:tab w:val="left" w:pos="1490"/>
        </w:tabs>
        <w:spacing w:before="145"/>
        <w:ind w:left="1490" w:hanging="631"/>
        <w:rPr>
          <w:sz w:val="28"/>
        </w:rPr>
      </w:pPr>
      <w:r>
        <w:rPr>
          <w:sz w:val="28"/>
        </w:rPr>
        <w:t>Содержание обучения</w:t>
      </w:r>
      <w:r>
        <w:rPr>
          <w:spacing w:val="-4"/>
          <w:sz w:val="28"/>
        </w:rPr>
        <w:t xml:space="preserve"> </w:t>
      </w:r>
      <w:r>
        <w:rPr>
          <w:sz w:val="28"/>
        </w:rPr>
        <w:t>в 8</w:t>
      </w:r>
      <w:r>
        <w:rPr>
          <w:spacing w:val="-3"/>
          <w:sz w:val="28"/>
        </w:rPr>
        <w:t xml:space="preserve"> </w:t>
      </w:r>
      <w:r>
        <w:rPr>
          <w:spacing w:val="-2"/>
          <w:sz w:val="28"/>
        </w:rPr>
        <w:t>классе.</w:t>
      </w:r>
    </w:p>
    <w:p w:rsidR="00CC59FA" w:rsidP="00695CB5">
      <w:pPr>
        <w:pStyle w:val="ListParagraph"/>
        <w:numPr>
          <w:ilvl w:val="2"/>
          <w:numId w:val="73"/>
        </w:numPr>
        <w:tabs>
          <w:tab w:val="left" w:pos="1700"/>
        </w:tabs>
        <w:spacing w:before="151"/>
        <w:ind w:left="1700" w:hanging="841"/>
        <w:jc w:val="left"/>
        <w:rPr>
          <w:sz w:val="28"/>
        </w:rPr>
      </w:pPr>
      <w:r>
        <w:rPr>
          <w:sz w:val="28"/>
        </w:rPr>
        <w:t>Животный</w:t>
      </w:r>
      <w:r>
        <w:rPr>
          <w:spacing w:val="-4"/>
          <w:sz w:val="28"/>
        </w:rPr>
        <w:t xml:space="preserve"> </w:t>
      </w:r>
      <w:r>
        <w:rPr>
          <w:spacing w:val="-2"/>
          <w:sz w:val="28"/>
        </w:rPr>
        <w:t>организм.</w:t>
      </w:r>
    </w:p>
    <w:p w:rsidR="00CC59FA">
      <w:pPr>
        <w:pStyle w:val="BodyText"/>
        <w:spacing w:before="145" w:line="352" w:lineRule="auto"/>
        <w:ind w:right="168"/>
      </w:pPr>
      <w:r>
        <w:t>Зоология – наука о животных. Разделы зоологии. Связь зоологии с другими науками и техникой.</w:t>
      </w:r>
    </w:p>
    <w:p w:rsidR="00CC59FA">
      <w:pPr>
        <w:pStyle w:val="BodyText"/>
        <w:spacing w:line="350" w:lineRule="auto"/>
        <w:ind w:right="162"/>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CC59FA">
      <w:pPr>
        <w:pStyle w:val="BodyText"/>
        <w:spacing w:line="350" w:lineRule="auto"/>
        <w:ind w:right="163"/>
      </w:pPr>
      <w:r>
        <w:t>Животная клетка. Открытие животной клетки (А.</w:t>
      </w:r>
      <w:r>
        <w:rPr>
          <w:spacing w:val="-3"/>
        </w:rPr>
        <w:t xml:space="preserve"> </w:t>
      </w:r>
      <w:r>
        <w:t>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CC59FA">
      <w:pPr>
        <w:pStyle w:val="BodyText"/>
        <w:spacing w:line="317" w:lineRule="exact"/>
        <w:ind w:left="859" w:firstLine="0"/>
      </w:pPr>
      <w:r>
        <w:t>Лабораторные</w:t>
      </w:r>
      <w:r>
        <w:rPr>
          <w:spacing w:val="-4"/>
        </w:rPr>
        <w:t xml:space="preserve"> </w:t>
      </w:r>
      <w:r>
        <w:t>и</w:t>
      </w:r>
      <w:r>
        <w:rPr>
          <w:spacing w:val="-1"/>
        </w:rPr>
        <w:t xml:space="preserve"> </w:t>
      </w:r>
      <w:r>
        <w:t xml:space="preserve">практические </w:t>
      </w:r>
      <w:r>
        <w:rPr>
          <w:spacing w:val="-2"/>
        </w:rPr>
        <w:t>работы.</w:t>
      </w:r>
    </w:p>
    <w:p w:rsidR="00CC59FA">
      <w:pPr>
        <w:pStyle w:val="BodyText"/>
        <w:spacing w:before="142" w:line="348" w:lineRule="auto"/>
        <w:ind w:right="168"/>
      </w:pPr>
      <w:r>
        <w:t xml:space="preserve">Исследование под микроскопом готовых микропрепаратов клеток и тканей </w:t>
      </w:r>
      <w:r>
        <w:rPr>
          <w:spacing w:val="-2"/>
        </w:rPr>
        <w:t>животных.</w:t>
      </w:r>
    </w:p>
    <w:p w:rsidR="00CC59FA" w:rsidP="00695CB5">
      <w:pPr>
        <w:pStyle w:val="ListParagraph"/>
        <w:numPr>
          <w:ilvl w:val="2"/>
          <w:numId w:val="73"/>
        </w:numPr>
        <w:tabs>
          <w:tab w:val="left" w:pos="1700"/>
        </w:tabs>
        <w:spacing w:before="6"/>
        <w:ind w:left="1700" w:hanging="841"/>
        <w:jc w:val="both"/>
        <w:rPr>
          <w:sz w:val="28"/>
        </w:rPr>
      </w:pPr>
      <w:r>
        <w:rPr>
          <w:sz w:val="28"/>
        </w:rPr>
        <w:t>Строение</w:t>
      </w:r>
      <w:r>
        <w:rPr>
          <w:spacing w:val="-10"/>
          <w:sz w:val="28"/>
        </w:rPr>
        <w:t xml:space="preserve"> </w:t>
      </w:r>
      <w:r>
        <w:rPr>
          <w:sz w:val="28"/>
        </w:rPr>
        <w:t>и жизнедеятельность</w:t>
      </w:r>
      <w:r>
        <w:rPr>
          <w:spacing w:val="-2"/>
          <w:sz w:val="28"/>
        </w:rPr>
        <w:t xml:space="preserve"> </w:t>
      </w:r>
      <w:r>
        <w:rPr>
          <w:sz w:val="28"/>
        </w:rPr>
        <w:t>организма</w:t>
      </w:r>
      <w:r>
        <w:rPr>
          <w:spacing w:val="-3"/>
          <w:sz w:val="28"/>
        </w:rPr>
        <w:t xml:space="preserve"> </w:t>
      </w:r>
      <w:r>
        <w:rPr>
          <w:spacing w:val="-2"/>
          <w:sz w:val="28"/>
        </w:rPr>
        <w:t>животного.</w:t>
      </w:r>
    </w:p>
    <w:p w:rsidR="00CC59FA">
      <w:pPr>
        <w:pStyle w:val="BodyText"/>
        <w:spacing w:before="146" w:line="350" w:lineRule="auto"/>
        <w:ind w:right="168" w:firstLine="707"/>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w:t>
      </w:r>
      <w:r>
        <w:rPr>
          <w:spacing w:val="30"/>
        </w:rPr>
        <w:t xml:space="preserve"> </w:t>
      </w:r>
      <w:r>
        <w:t>рыб,</w:t>
      </w:r>
      <w:r>
        <w:rPr>
          <w:spacing w:val="33"/>
        </w:rPr>
        <w:t xml:space="preserve"> </w:t>
      </w:r>
      <w:r>
        <w:t>движение</w:t>
      </w:r>
      <w:r>
        <w:rPr>
          <w:spacing w:val="30"/>
        </w:rPr>
        <w:t xml:space="preserve"> </w:t>
      </w:r>
      <w:r>
        <w:t>по</w:t>
      </w:r>
      <w:r>
        <w:rPr>
          <w:spacing w:val="31"/>
        </w:rPr>
        <w:t xml:space="preserve"> </w:t>
      </w:r>
      <w:r>
        <w:t>суше</w:t>
      </w:r>
      <w:r>
        <w:rPr>
          <w:spacing w:val="34"/>
        </w:rPr>
        <w:t xml:space="preserve"> </w:t>
      </w:r>
      <w:r>
        <w:t>позвоночных</w:t>
      </w:r>
      <w:r>
        <w:rPr>
          <w:spacing w:val="34"/>
        </w:rPr>
        <w:t xml:space="preserve"> </w:t>
      </w:r>
      <w:r>
        <w:t>животных</w:t>
      </w:r>
      <w:r>
        <w:rPr>
          <w:spacing w:val="31"/>
        </w:rPr>
        <w:t xml:space="preserve"> </w:t>
      </w:r>
      <w:r>
        <w:t>(ползание,</w:t>
      </w:r>
      <w:r>
        <w:rPr>
          <w:spacing w:val="32"/>
        </w:rPr>
        <w:t xml:space="preserve"> </w:t>
      </w:r>
      <w:r>
        <w:t>бег,</w:t>
      </w:r>
      <w:r>
        <w:rPr>
          <w:spacing w:val="37"/>
        </w:rPr>
        <w:t xml:space="preserve"> </w:t>
      </w:r>
      <w:r>
        <w:t>ходьба</w:t>
      </w:r>
      <w:r>
        <w:rPr>
          <w:spacing w:val="26"/>
        </w:rPr>
        <w:t xml:space="preserve"> </w:t>
      </w:r>
      <w:r>
        <w:rPr>
          <w:spacing w:val="-10"/>
        </w:rPr>
        <w:t>и</w:t>
      </w:r>
    </w:p>
    <w:p w:rsidR="00CC59FA">
      <w:pPr>
        <w:spacing w:line="350" w:lineRule="auto"/>
        <w:sectPr>
          <w:pgSz w:w="11910" w:h="16840"/>
          <w:pgMar w:top="1040" w:right="400" w:bottom="740" w:left="980" w:header="578" w:footer="547" w:gutter="0"/>
          <w:cols w:space="720"/>
        </w:sectPr>
      </w:pPr>
    </w:p>
    <w:p w:rsidR="00CC59FA">
      <w:pPr>
        <w:pStyle w:val="BodyText"/>
        <w:spacing w:before="86"/>
        <w:ind w:left="152" w:firstLine="0"/>
      </w:pPr>
      <w:r>
        <w:t>другое). Рычажные</w:t>
      </w:r>
      <w:r>
        <w:rPr>
          <w:spacing w:val="-6"/>
        </w:rPr>
        <w:t xml:space="preserve"> </w:t>
      </w:r>
      <w:r>
        <w:rPr>
          <w:spacing w:val="-2"/>
        </w:rPr>
        <w:t>конечности.</w:t>
      </w:r>
    </w:p>
    <w:p w:rsidR="00CC59FA">
      <w:pPr>
        <w:pStyle w:val="BodyText"/>
        <w:tabs>
          <w:tab w:val="left" w:pos="1440"/>
          <w:tab w:val="left" w:pos="1796"/>
          <w:tab w:val="left" w:pos="2132"/>
          <w:tab w:val="left" w:pos="2376"/>
          <w:tab w:val="left" w:pos="2532"/>
          <w:tab w:val="left" w:pos="2672"/>
          <w:tab w:val="left" w:pos="3024"/>
          <w:tab w:val="left" w:pos="3844"/>
          <w:tab w:val="left" w:pos="4368"/>
          <w:tab w:val="left" w:pos="4572"/>
          <w:tab w:val="left" w:pos="4756"/>
          <w:tab w:val="left" w:pos="5484"/>
          <w:tab w:val="left" w:pos="6293"/>
          <w:tab w:val="left" w:pos="6380"/>
          <w:tab w:val="left" w:pos="7268"/>
          <w:tab w:val="left" w:pos="7645"/>
          <w:tab w:val="left" w:pos="7752"/>
          <w:tab w:val="left" w:pos="8316"/>
          <w:tab w:val="left" w:pos="8488"/>
          <w:tab w:val="left" w:pos="8937"/>
          <w:tab w:val="left" w:pos="9796"/>
          <w:tab w:val="left" w:pos="10208"/>
        </w:tabs>
        <w:spacing w:before="151" w:line="350" w:lineRule="auto"/>
        <w:ind w:left="152" w:right="162" w:firstLine="707"/>
        <w:jc w:val="right"/>
      </w:pPr>
      <w:r>
        <w:rPr>
          <w:spacing w:val="-2"/>
        </w:rPr>
        <w:t>Питание</w:t>
      </w:r>
      <w:r>
        <w:tab/>
      </w:r>
      <w:r>
        <w:rPr>
          <w:spacing w:val="-10"/>
        </w:rPr>
        <w:t>и</w:t>
      </w:r>
      <w:r>
        <w:tab/>
      </w:r>
      <w:r>
        <w:tab/>
      </w:r>
      <w:r>
        <w:rPr>
          <w:spacing w:val="-2"/>
        </w:rPr>
        <w:t>пищеварение</w:t>
      </w:r>
      <w:r>
        <w:tab/>
      </w:r>
      <w:r>
        <w:rPr>
          <w:spacing w:val="-10"/>
        </w:rPr>
        <w:t>у</w:t>
      </w:r>
      <w:r>
        <w:tab/>
      </w:r>
      <w:r>
        <w:tab/>
      </w:r>
      <w:r>
        <w:rPr>
          <w:spacing w:val="-2"/>
        </w:rPr>
        <w:t>животных.</w:t>
      </w:r>
      <w:r>
        <w:tab/>
      </w:r>
      <w:r>
        <w:rPr>
          <w:spacing w:val="-2"/>
        </w:rPr>
        <w:t>Значение</w:t>
      </w:r>
      <w:r>
        <w:tab/>
      </w:r>
      <w:r>
        <w:rPr>
          <w:spacing w:val="-2"/>
        </w:rPr>
        <w:t>питания.</w:t>
      </w:r>
      <w:r>
        <w:tab/>
      </w:r>
      <w:r>
        <w:rPr>
          <w:spacing w:val="-2"/>
        </w:rPr>
        <w:t>Питание</w:t>
      </w:r>
      <w:r>
        <w:tab/>
      </w:r>
      <w:r>
        <w:rPr>
          <w:spacing w:val="-10"/>
        </w:rPr>
        <w:t xml:space="preserve">и </w:t>
      </w:r>
      <w:r>
        <w:t>пищеварение</w:t>
      </w:r>
      <w:r>
        <w:rPr>
          <w:spacing w:val="40"/>
        </w:rPr>
        <w:t xml:space="preserve"> </w:t>
      </w:r>
      <w:r>
        <w:t>у</w:t>
      </w:r>
      <w:r>
        <w:rPr>
          <w:spacing w:val="40"/>
        </w:rPr>
        <w:t xml:space="preserve"> </w:t>
      </w:r>
      <w:r>
        <w:t>простейших.</w:t>
      </w:r>
      <w:r>
        <w:rPr>
          <w:spacing w:val="40"/>
        </w:rPr>
        <w:t xml:space="preserve"> </w:t>
      </w:r>
      <w:r>
        <w:t>Внутриполостное</w:t>
      </w:r>
      <w:r>
        <w:rPr>
          <w:spacing w:val="40"/>
        </w:rPr>
        <w:t xml:space="preserve"> </w:t>
      </w:r>
      <w:r>
        <w:t>и</w:t>
      </w:r>
      <w:r>
        <w:rPr>
          <w:spacing w:val="40"/>
        </w:rPr>
        <w:t xml:space="preserve"> </w:t>
      </w:r>
      <w:r>
        <w:t>внутриклеточное</w:t>
      </w:r>
      <w:r>
        <w:rPr>
          <w:spacing w:val="40"/>
        </w:rPr>
        <w:t xml:space="preserve"> </w:t>
      </w:r>
      <w:r>
        <w:t>пищеварение,</w:t>
      </w:r>
      <w:r>
        <w:rPr>
          <w:spacing w:val="80"/>
        </w:rPr>
        <w:t xml:space="preserve"> </w:t>
      </w:r>
      <w:r>
        <w:rPr>
          <w:spacing w:val="-2"/>
        </w:rPr>
        <w:t>замкнутая</w:t>
      </w:r>
      <w:r>
        <w:tab/>
      </w:r>
      <w:r>
        <w:tab/>
      </w:r>
      <w:r>
        <w:rPr>
          <w:spacing w:val="-10"/>
        </w:rPr>
        <w:t>и</w:t>
      </w:r>
      <w:r>
        <w:tab/>
      </w:r>
      <w:r>
        <w:tab/>
      </w:r>
      <w:r>
        <w:rPr>
          <w:spacing w:val="-2"/>
        </w:rPr>
        <w:t>сквозная</w:t>
      </w:r>
      <w:r>
        <w:tab/>
      </w:r>
      <w:r>
        <w:rPr>
          <w:spacing w:val="-2"/>
        </w:rPr>
        <w:t>пищеварительная</w:t>
      </w:r>
      <w:r>
        <w:tab/>
      </w:r>
      <w:r>
        <w:tab/>
      </w:r>
      <w:r>
        <w:rPr>
          <w:spacing w:val="-2"/>
        </w:rPr>
        <w:t>система</w:t>
      </w:r>
      <w:r>
        <w:tab/>
      </w:r>
      <w:r>
        <w:tab/>
      </w:r>
      <w:r>
        <w:rPr>
          <w:spacing w:val="-10"/>
        </w:rPr>
        <w:t>у</w:t>
      </w:r>
      <w:r>
        <w:tab/>
      </w:r>
      <w:r>
        <w:rPr>
          <w:spacing w:val="-2"/>
        </w:rPr>
        <w:t xml:space="preserve">беспозвоночных. </w:t>
      </w:r>
      <w:r>
        <w:t>Пищеварительный</w:t>
      </w:r>
      <w:r>
        <w:rPr>
          <w:spacing w:val="80"/>
        </w:rPr>
        <w:t xml:space="preserve"> </w:t>
      </w:r>
      <w:r>
        <w:t>тракт</w:t>
      </w:r>
      <w:r>
        <w:rPr>
          <w:spacing w:val="80"/>
        </w:rPr>
        <w:t xml:space="preserve"> </w:t>
      </w:r>
      <w:r>
        <w:t>у</w:t>
      </w:r>
      <w:r>
        <w:rPr>
          <w:spacing w:val="80"/>
        </w:rPr>
        <w:t xml:space="preserve"> </w:t>
      </w:r>
      <w:r>
        <w:t>позвоночных,</w:t>
      </w:r>
      <w:r>
        <w:rPr>
          <w:spacing w:val="80"/>
        </w:rPr>
        <w:t xml:space="preserve"> </w:t>
      </w:r>
      <w:r>
        <w:t>пищеварительные</w:t>
      </w:r>
      <w:r>
        <w:rPr>
          <w:spacing w:val="80"/>
        </w:rPr>
        <w:t xml:space="preserve"> </w:t>
      </w:r>
      <w:r>
        <w:t>железы.</w:t>
      </w:r>
      <w:r>
        <w:rPr>
          <w:spacing w:val="80"/>
        </w:rPr>
        <w:t xml:space="preserve"> </w:t>
      </w:r>
      <w:r>
        <w:t>Ферменты. Особенности пищеварительной системы у представителей отрядов млекопитающих. Дыхание</w:t>
      </w:r>
      <w:r>
        <w:rPr>
          <w:spacing w:val="40"/>
        </w:rPr>
        <w:t xml:space="preserve"> </w:t>
      </w:r>
      <w:r>
        <w:t>животных.</w:t>
      </w:r>
      <w:r>
        <w:rPr>
          <w:spacing w:val="80"/>
        </w:rPr>
        <w:t xml:space="preserve"> </w:t>
      </w:r>
      <w:r>
        <w:t>Значение</w:t>
      </w:r>
      <w:r>
        <w:rPr>
          <w:spacing w:val="80"/>
        </w:rPr>
        <w:t xml:space="preserve"> </w:t>
      </w:r>
      <w:r>
        <w:t>дыхания.</w:t>
      </w:r>
      <w:r>
        <w:rPr>
          <w:spacing w:val="80"/>
        </w:rPr>
        <w:t xml:space="preserve"> </w:t>
      </w:r>
      <w:r>
        <w:t>Газообмен</w:t>
      </w:r>
      <w:r>
        <w:rPr>
          <w:spacing w:val="80"/>
        </w:rPr>
        <w:t xml:space="preserve"> </w:t>
      </w:r>
      <w:r>
        <w:t>через</w:t>
      </w:r>
      <w:r>
        <w:rPr>
          <w:spacing w:val="80"/>
        </w:rPr>
        <w:t xml:space="preserve"> </w:t>
      </w:r>
      <w:r>
        <w:t>всю</w:t>
      </w:r>
      <w:r>
        <w:rPr>
          <w:spacing w:val="40"/>
        </w:rPr>
        <w:t xml:space="preserve"> </w:t>
      </w:r>
      <w:r>
        <w:t>поверхность клетки.</w:t>
      </w:r>
      <w:r>
        <w:rPr>
          <w:spacing w:val="40"/>
        </w:rPr>
        <w:t xml:space="preserve"> </w:t>
      </w:r>
      <w:r>
        <w:t>Жаберное</w:t>
      </w:r>
      <w:r>
        <w:rPr>
          <w:spacing w:val="40"/>
        </w:rPr>
        <w:t xml:space="preserve"> </w:t>
      </w:r>
      <w:r>
        <w:t>дыхание.</w:t>
      </w:r>
      <w:r>
        <w:rPr>
          <w:spacing w:val="40"/>
        </w:rPr>
        <w:t xml:space="preserve"> </w:t>
      </w:r>
      <w:r>
        <w:t>Наружные</w:t>
      </w:r>
      <w:r>
        <w:rPr>
          <w:spacing w:val="40"/>
        </w:rPr>
        <w:t xml:space="preserve"> </w:t>
      </w:r>
      <w:r>
        <w:t>и</w:t>
      </w:r>
      <w:r>
        <w:rPr>
          <w:spacing w:val="40"/>
        </w:rPr>
        <w:t xml:space="preserve"> </w:t>
      </w:r>
      <w:r>
        <w:t>внутренние</w:t>
      </w:r>
      <w:r>
        <w:rPr>
          <w:spacing w:val="40"/>
        </w:rPr>
        <w:t xml:space="preserve"> </w:t>
      </w:r>
      <w:r>
        <w:t>жабры.</w:t>
      </w:r>
      <w:r>
        <w:rPr>
          <w:spacing w:val="40"/>
        </w:rPr>
        <w:t xml:space="preserve"> </w:t>
      </w:r>
      <w:r>
        <w:t>Кожное,</w:t>
      </w:r>
      <w:r>
        <w:rPr>
          <w:spacing w:val="40"/>
        </w:rPr>
        <w:t xml:space="preserve"> </w:t>
      </w:r>
      <w:r>
        <w:t xml:space="preserve">трахейное, </w:t>
      </w:r>
      <w:r>
        <w:rPr>
          <w:spacing w:val="-2"/>
        </w:rPr>
        <w:t>лёгочное</w:t>
      </w:r>
      <w:r>
        <w:tab/>
      </w:r>
      <w:r>
        <w:rPr>
          <w:spacing w:val="-2"/>
        </w:rPr>
        <w:t>дыхание</w:t>
      </w:r>
      <w:r>
        <w:tab/>
      </w:r>
      <w:r>
        <w:tab/>
      </w:r>
      <w:r>
        <w:rPr>
          <w:spacing w:val="-10"/>
        </w:rPr>
        <w:t>у</w:t>
      </w:r>
      <w:r>
        <w:tab/>
      </w:r>
      <w:r>
        <w:rPr>
          <w:spacing w:val="-2"/>
        </w:rPr>
        <w:t>обитателей</w:t>
      </w:r>
      <w:r>
        <w:tab/>
      </w:r>
      <w:r>
        <w:tab/>
      </w:r>
      <w:r>
        <w:rPr>
          <w:spacing w:val="-4"/>
        </w:rPr>
        <w:t>суши.</w:t>
      </w:r>
      <w:r>
        <w:tab/>
      </w:r>
      <w:r>
        <w:rPr>
          <w:spacing w:val="-2"/>
        </w:rPr>
        <w:t>Особенности</w:t>
      </w:r>
      <w:r>
        <w:tab/>
      </w:r>
      <w:r>
        <w:rPr>
          <w:spacing w:val="-2"/>
        </w:rPr>
        <w:t>кожного</w:t>
      </w:r>
      <w:r>
        <w:tab/>
      </w:r>
      <w:r>
        <w:tab/>
      </w:r>
      <w:r>
        <w:rPr>
          <w:spacing w:val="-2"/>
        </w:rPr>
        <w:t>дыхания.</w:t>
      </w:r>
      <w:r>
        <w:tab/>
      </w:r>
      <w:r>
        <w:rPr>
          <w:spacing w:val="-4"/>
        </w:rPr>
        <w:t>Роль</w:t>
      </w:r>
    </w:p>
    <w:p w:rsidR="00CC59FA">
      <w:pPr>
        <w:pStyle w:val="BodyText"/>
        <w:spacing w:line="317" w:lineRule="exact"/>
        <w:ind w:left="152" w:firstLine="0"/>
      </w:pPr>
      <w:r>
        <w:t>воздушных</w:t>
      </w:r>
      <w:r>
        <w:rPr>
          <w:spacing w:val="-3"/>
        </w:rPr>
        <w:t xml:space="preserve"> </w:t>
      </w:r>
      <w:r>
        <w:t>мешков</w:t>
      </w:r>
      <w:r>
        <w:rPr>
          <w:spacing w:val="-1"/>
        </w:rPr>
        <w:t xml:space="preserve"> </w:t>
      </w:r>
      <w:r>
        <w:t>у</w:t>
      </w:r>
      <w:r>
        <w:rPr>
          <w:spacing w:val="-2"/>
        </w:rPr>
        <w:t xml:space="preserve"> </w:t>
      </w:r>
      <w:r>
        <w:rPr>
          <w:spacing w:val="-4"/>
        </w:rPr>
        <w:t>птиц.</w:t>
      </w:r>
    </w:p>
    <w:p w:rsidR="00CC59FA">
      <w:pPr>
        <w:pStyle w:val="BodyText"/>
        <w:spacing w:before="145" w:line="350" w:lineRule="auto"/>
        <w:ind w:left="152" w:right="161"/>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C59FA">
      <w:pPr>
        <w:pStyle w:val="BodyText"/>
        <w:spacing w:line="350" w:lineRule="auto"/>
        <w:ind w:right="163"/>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C59FA">
      <w:pPr>
        <w:pStyle w:val="BodyText"/>
        <w:spacing w:line="350" w:lineRule="auto"/>
        <w:ind w:right="165"/>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CC59FA">
      <w:pPr>
        <w:pStyle w:val="BodyText"/>
        <w:spacing w:line="350" w:lineRule="auto"/>
        <w:ind w:right="161"/>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w:t>
      </w:r>
      <w:r>
        <w:rPr>
          <w:spacing w:val="35"/>
        </w:rPr>
        <w:t xml:space="preserve"> </w:t>
      </w:r>
      <w:r>
        <w:t>от</w:t>
      </w:r>
      <w:r>
        <w:rPr>
          <w:spacing w:val="36"/>
        </w:rPr>
        <w:t xml:space="preserve"> </w:t>
      </w:r>
      <w:r>
        <w:t>рыб</w:t>
      </w:r>
      <w:r>
        <w:rPr>
          <w:spacing w:val="37"/>
        </w:rPr>
        <w:t xml:space="preserve"> </w:t>
      </w:r>
      <w:r>
        <w:t>до</w:t>
      </w:r>
      <w:r>
        <w:rPr>
          <w:spacing w:val="36"/>
        </w:rPr>
        <w:t xml:space="preserve"> </w:t>
      </w:r>
      <w:r>
        <w:t>млекопитающих.</w:t>
      </w:r>
      <w:r>
        <w:rPr>
          <w:spacing w:val="38"/>
        </w:rPr>
        <w:t xml:space="preserve"> </w:t>
      </w:r>
      <w:r>
        <w:t>Появление</w:t>
      </w:r>
      <w:r>
        <w:rPr>
          <w:spacing w:val="31"/>
        </w:rPr>
        <w:t xml:space="preserve"> </w:t>
      </w:r>
      <w:r>
        <w:t>больших</w:t>
      </w:r>
      <w:r>
        <w:rPr>
          <w:spacing w:val="33"/>
        </w:rPr>
        <w:t xml:space="preserve"> </w:t>
      </w:r>
      <w:r>
        <w:t>полушарий,</w:t>
      </w:r>
      <w:r>
        <w:rPr>
          <w:spacing w:val="37"/>
        </w:rPr>
        <w:t xml:space="preserve"> </w:t>
      </w:r>
      <w:r>
        <w:t>коры,</w:t>
      </w:r>
      <w:r>
        <w:rPr>
          <w:spacing w:val="34"/>
        </w:rPr>
        <w:t xml:space="preserve"> </w:t>
      </w:r>
      <w:r>
        <w:t>борозд</w:t>
      </w:r>
      <w:r>
        <w:rPr>
          <w:spacing w:val="37"/>
        </w:rPr>
        <w:t xml:space="preserve"> </w:t>
      </w:r>
      <w:r>
        <w:rPr>
          <w:spacing w:val="-10"/>
        </w:rPr>
        <w:t>и</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left="152" w:right="164" w:firstLine="0"/>
      </w:pPr>
      <w:r>
        <w:t>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C59FA">
      <w:pPr>
        <w:pStyle w:val="BodyText"/>
        <w:spacing w:line="350" w:lineRule="auto"/>
        <w:ind w:left="152" w:right="164"/>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C59FA">
      <w:pPr>
        <w:pStyle w:val="BodyText"/>
        <w:spacing w:line="350" w:lineRule="auto"/>
        <w:ind w:right="161"/>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CC59FA">
      <w:pPr>
        <w:pStyle w:val="BodyText"/>
        <w:spacing w:line="317" w:lineRule="exact"/>
        <w:ind w:left="859" w:firstLine="0"/>
      </w:pPr>
      <w:r>
        <w:t>Лабораторные</w:t>
      </w:r>
      <w:r>
        <w:rPr>
          <w:spacing w:val="-4"/>
        </w:rPr>
        <w:t xml:space="preserve"> </w:t>
      </w:r>
      <w:r>
        <w:t>и</w:t>
      </w:r>
      <w:r>
        <w:rPr>
          <w:spacing w:val="-1"/>
        </w:rPr>
        <w:t xml:space="preserve"> </w:t>
      </w:r>
      <w:r>
        <w:t xml:space="preserve">практические </w:t>
      </w:r>
      <w:r>
        <w:rPr>
          <w:spacing w:val="-2"/>
        </w:rPr>
        <w:t>работы.</w:t>
      </w:r>
    </w:p>
    <w:p w:rsidR="00CC59FA">
      <w:pPr>
        <w:pStyle w:val="BodyText"/>
        <w:spacing w:before="143" w:line="352" w:lineRule="auto"/>
        <w:ind w:left="859" w:right="2396" w:firstLine="0"/>
        <w:jc w:val="left"/>
      </w:pPr>
      <w:r>
        <w:t>Ознакомление</w:t>
      </w:r>
      <w:r>
        <w:rPr>
          <w:spacing w:val="-5"/>
        </w:rPr>
        <w:t xml:space="preserve"> </w:t>
      </w:r>
      <w:r>
        <w:t>с</w:t>
      </w:r>
      <w:r>
        <w:rPr>
          <w:spacing w:val="-9"/>
        </w:rPr>
        <w:t xml:space="preserve"> </w:t>
      </w:r>
      <w:r>
        <w:t>органами</w:t>
      </w:r>
      <w:r>
        <w:rPr>
          <w:spacing w:val="-2"/>
        </w:rPr>
        <w:t xml:space="preserve"> </w:t>
      </w:r>
      <w:r>
        <w:t>опоры</w:t>
      </w:r>
      <w:r>
        <w:rPr>
          <w:spacing w:val="-9"/>
        </w:rPr>
        <w:t xml:space="preserve"> </w:t>
      </w:r>
      <w:r>
        <w:t>и</w:t>
      </w:r>
      <w:r>
        <w:rPr>
          <w:spacing w:val="-2"/>
        </w:rPr>
        <w:t xml:space="preserve"> </w:t>
      </w:r>
      <w:r>
        <w:t>движения</w:t>
      </w:r>
      <w:r>
        <w:rPr>
          <w:spacing w:val="-5"/>
        </w:rPr>
        <w:t xml:space="preserve"> </w:t>
      </w:r>
      <w:r>
        <w:t>у</w:t>
      </w:r>
      <w:r>
        <w:rPr>
          <w:spacing w:val="-4"/>
        </w:rPr>
        <w:t xml:space="preserve"> </w:t>
      </w:r>
      <w:r>
        <w:t>животных. Изучение способов поглощения пищи у животных.</w:t>
      </w:r>
    </w:p>
    <w:p w:rsidR="00CC59FA">
      <w:pPr>
        <w:pStyle w:val="BodyText"/>
        <w:spacing w:line="315" w:lineRule="exact"/>
        <w:ind w:left="859" w:firstLine="0"/>
        <w:jc w:val="left"/>
      </w:pPr>
      <w:r>
        <w:t>Изучение</w:t>
      </w:r>
      <w:r>
        <w:rPr>
          <w:spacing w:val="-1"/>
        </w:rPr>
        <w:t xml:space="preserve"> </w:t>
      </w:r>
      <w:r>
        <w:t>способов</w:t>
      </w:r>
      <w:r>
        <w:rPr>
          <w:spacing w:val="-4"/>
        </w:rPr>
        <w:t xml:space="preserve"> </w:t>
      </w:r>
      <w:r>
        <w:t xml:space="preserve">дыхания у </w:t>
      </w:r>
      <w:r>
        <w:rPr>
          <w:spacing w:val="-2"/>
        </w:rPr>
        <w:t>животных.</w:t>
      </w:r>
    </w:p>
    <w:p w:rsidR="00CC59FA">
      <w:pPr>
        <w:pStyle w:val="BodyText"/>
        <w:spacing w:before="150" w:line="348" w:lineRule="auto"/>
        <w:ind w:left="859" w:right="949" w:firstLine="0"/>
        <w:jc w:val="left"/>
      </w:pPr>
      <w:r>
        <w:t>Ознакомление</w:t>
      </w:r>
      <w:r>
        <w:rPr>
          <w:spacing w:val="-5"/>
        </w:rPr>
        <w:t xml:space="preserve"> </w:t>
      </w:r>
      <w:r>
        <w:t>с</w:t>
      </w:r>
      <w:r>
        <w:rPr>
          <w:spacing w:val="-8"/>
        </w:rPr>
        <w:t xml:space="preserve"> </w:t>
      </w:r>
      <w:r>
        <w:t>системами</w:t>
      </w:r>
      <w:r>
        <w:rPr>
          <w:spacing w:val="-2"/>
        </w:rPr>
        <w:t xml:space="preserve"> </w:t>
      </w:r>
      <w:r>
        <w:t>органов</w:t>
      </w:r>
      <w:r>
        <w:rPr>
          <w:spacing w:val="-5"/>
        </w:rPr>
        <w:t xml:space="preserve"> </w:t>
      </w:r>
      <w:r>
        <w:t>транспорта</w:t>
      </w:r>
      <w:r>
        <w:rPr>
          <w:spacing w:val="-8"/>
        </w:rPr>
        <w:t xml:space="preserve"> </w:t>
      </w:r>
      <w:r>
        <w:t>веществ</w:t>
      </w:r>
      <w:r>
        <w:rPr>
          <w:spacing w:val="-5"/>
        </w:rPr>
        <w:t xml:space="preserve"> </w:t>
      </w:r>
      <w:r>
        <w:t>у</w:t>
      </w:r>
      <w:r>
        <w:rPr>
          <w:spacing w:val="-8"/>
        </w:rPr>
        <w:t xml:space="preserve"> </w:t>
      </w:r>
      <w:r>
        <w:t>животных. Изучение покровов тела у животных.</w:t>
      </w:r>
    </w:p>
    <w:p w:rsidR="00CC59FA">
      <w:pPr>
        <w:pStyle w:val="BodyText"/>
        <w:spacing w:before="2"/>
        <w:ind w:left="859" w:firstLine="0"/>
        <w:jc w:val="left"/>
      </w:pPr>
      <w:r>
        <w:t>Изучение</w:t>
      </w:r>
      <w:r>
        <w:rPr>
          <w:spacing w:val="-2"/>
        </w:rPr>
        <w:t xml:space="preserve"> </w:t>
      </w:r>
      <w:r>
        <w:t>органов</w:t>
      </w:r>
      <w:r>
        <w:rPr>
          <w:spacing w:val="-1"/>
        </w:rPr>
        <w:t xml:space="preserve"> </w:t>
      </w:r>
      <w:r>
        <w:t>чувств</w:t>
      </w:r>
      <w:r>
        <w:rPr>
          <w:spacing w:val="-4"/>
        </w:rPr>
        <w:t xml:space="preserve"> </w:t>
      </w:r>
      <w:r>
        <w:t>у</w:t>
      </w:r>
      <w:r>
        <w:rPr>
          <w:spacing w:val="-1"/>
        </w:rPr>
        <w:t xml:space="preserve"> </w:t>
      </w:r>
      <w:r>
        <w:rPr>
          <w:spacing w:val="-2"/>
        </w:rPr>
        <w:t>животных.</w:t>
      </w:r>
    </w:p>
    <w:p w:rsidR="00CC59FA">
      <w:pPr>
        <w:pStyle w:val="BodyText"/>
        <w:spacing w:before="151" w:line="348" w:lineRule="auto"/>
        <w:ind w:left="859" w:right="2396" w:firstLine="0"/>
        <w:jc w:val="left"/>
      </w:pPr>
      <w:r>
        <w:t>Формирование</w:t>
      </w:r>
      <w:r>
        <w:rPr>
          <w:spacing w:val="-8"/>
        </w:rPr>
        <w:t xml:space="preserve"> </w:t>
      </w:r>
      <w:r>
        <w:t>условных</w:t>
      </w:r>
      <w:r>
        <w:rPr>
          <w:spacing w:val="-7"/>
        </w:rPr>
        <w:t xml:space="preserve"> </w:t>
      </w:r>
      <w:r>
        <w:t>рефлексов</w:t>
      </w:r>
      <w:r>
        <w:rPr>
          <w:spacing w:val="-8"/>
        </w:rPr>
        <w:t xml:space="preserve"> </w:t>
      </w:r>
      <w:r>
        <w:t>у</w:t>
      </w:r>
      <w:r>
        <w:rPr>
          <w:spacing w:val="-8"/>
        </w:rPr>
        <w:t xml:space="preserve"> </w:t>
      </w:r>
      <w:r>
        <w:t>аквариумных</w:t>
      </w:r>
      <w:r>
        <w:rPr>
          <w:spacing w:val="-7"/>
        </w:rPr>
        <w:t xml:space="preserve"> </w:t>
      </w:r>
      <w:r>
        <w:t>рыб. Строение яйца и развитие зародыша птицы (курицы).</w:t>
      </w:r>
    </w:p>
    <w:p w:rsidR="00CC59FA" w:rsidP="00695CB5">
      <w:pPr>
        <w:pStyle w:val="ListParagraph"/>
        <w:numPr>
          <w:ilvl w:val="2"/>
          <w:numId w:val="73"/>
        </w:numPr>
        <w:tabs>
          <w:tab w:val="left" w:pos="1700"/>
        </w:tabs>
        <w:spacing w:before="6"/>
        <w:ind w:left="1700" w:hanging="841"/>
        <w:jc w:val="left"/>
        <w:rPr>
          <w:sz w:val="28"/>
        </w:rPr>
      </w:pPr>
      <w:r>
        <w:rPr>
          <w:sz w:val="28"/>
        </w:rPr>
        <w:t>Систематические</w:t>
      </w:r>
      <w:r>
        <w:rPr>
          <w:spacing w:val="-7"/>
          <w:sz w:val="28"/>
        </w:rPr>
        <w:t xml:space="preserve"> </w:t>
      </w:r>
      <w:r>
        <w:rPr>
          <w:sz w:val="28"/>
        </w:rPr>
        <w:t>группы</w:t>
      </w:r>
      <w:r>
        <w:rPr>
          <w:spacing w:val="-7"/>
          <w:sz w:val="28"/>
        </w:rPr>
        <w:t xml:space="preserve"> </w:t>
      </w:r>
      <w:r>
        <w:rPr>
          <w:spacing w:val="-2"/>
          <w:sz w:val="28"/>
        </w:rPr>
        <w:t>животных.</w:t>
      </w:r>
    </w:p>
    <w:p w:rsidR="00CC59FA">
      <w:pPr>
        <w:pStyle w:val="BodyText"/>
        <w:spacing w:before="146" w:line="350" w:lineRule="auto"/>
        <w:ind w:right="162"/>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w:t>
      </w:r>
      <w:r>
        <w:rPr>
          <w:spacing w:val="43"/>
        </w:rPr>
        <w:t xml:space="preserve">  </w:t>
      </w:r>
      <w:r>
        <w:t>род,</w:t>
      </w:r>
      <w:r>
        <w:rPr>
          <w:spacing w:val="43"/>
        </w:rPr>
        <w:t xml:space="preserve">  </w:t>
      </w:r>
      <w:r>
        <w:t>вид),</w:t>
      </w:r>
      <w:r>
        <w:rPr>
          <w:spacing w:val="43"/>
        </w:rPr>
        <w:t xml:space="preserve">  </w:t>
      </w:r>
      <w:r>
        <w:t>их</w:t>
      </w:r>
      <w:r>
        <w:rPr>
          <w:spacing w:val="43"/>
        </w:rPr>
        <w:t xml:space="preserve">  </w:t>
      </w:r>
      <w:r>
        <w:t>соподчинение.</w:t>
      </w:r>
      <w:r>
        <w:rPr>
          <w:spacing w:val="43"/>
        </w:rPr>
        <w:t xml:space="preserve">  </w:t>
      </w:r>
      <w:r>
        <w:t>Бинарная</w:t>
      </w:r>
      <w:r>
        <w:rPr>
          <w:spacing w:val="42"/>
        </w:rPr>
        <w:t xml:space="preserve">  </w:t>
      </w:r>
      <w:r>
        <w:t>номенклатура.</w:t>
      </w:r>
      <w:r>
        <w:rPr>
          <w:spacing w:val="43"/>
        </w:rPr>
        <w:t xml:space="preserve">  </w:t>
      </w:r>
      <w:r>
        <w:rPr>
          <w:spacing w:val="-2"/>
        </w:rPr>
        <w:t>Отражение</w:t>
      </w:r>
    </w:p>
    <w:p w:rsidR="00CC59FA">
      <w:pPr>
        <w:spacing w:line="350" w:lineRule="auto"/>
        <w:sectPr>
          <w:pgSz w:w="11910" w:h="16840"/>
          <w:pgMar w:top="1040" w:right="400" w:bottom="740" w:left="980" w:header="578" w:footer="547" w:gutter="0"/>
          <w:cols w:space="720"/>
        </w:sectPr>
      </w:pPr>
    </w:p>
    <w:p w:rsidR="00CC59FA">
      <w:pPr>
        <w:pStyle w:val="BodyText"/>
        <w:spacing w:before="86" w:line="352" w:lineRule="auto"/>
        <w:ind w:left="152" w:right="168" w:firstLine="0"/>
      </w:pPr>
      <w:r>
        <w:t xml:space="preserve">современных знаний о происхождении и родстве животных в классификации </w:t>
      </w:r>
      <w:r>
        <w:rPr>
          <w:spacing w:val="-2"/>
        </w:rPr>
        <w:t>животных.</w:t>
      </w:r>
    </w:p>
    <w:p w:rsidR="00CC59FA">
      <w:pPr>
        <w:pStyle w:val="BodyText"/>
        <w:spacing w:line="350" w:lineRule="auto"/>
        <w:ind w:left="152" w:right="165" w:firstLine="707"/>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w:t>
      </w:r>
      <w:r>
        <w:rPr>
          <w:spacing w:val="40"/>
        </w:rPr>
        <w:t xml:space="preserve"> </w:t>
      </w:r>
      <w:r>
        <w:t>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CC59FA">
      <w:pPr>
        <w:pStyle w:val="BodyText"/>
        <w:spacing w:line="321" w:lineRule="exact"/>
        <w:ind w:left="860" w:firstLine="0"/>
      </w:pPr>
      <w:r>
        <w:t>Лабораторные</w:t>
      </w:r>
      <w:r>
        <w:rPr>
          <w:spacing w:val="-4"/>
        </w:rPr>
        <w:t xml:space="preserve"> </w:t>
      </w:r>
      <w:r>
        <w:t>и</w:t>
      </w:r>
      <w:r>
        <w:rPr>
          <w:spacing w:val="-1"/>
        </w:rPr>
        <w:t xml:space="preserve"> </w:t>
      </w:r>
      <w:r>
        <w:t xml:space="preserve">практические </w:t>
      </w:r>
      <w:r>
        <w:rPr>
          <w:spacing w:val="-2"/>
        </w:rPr>
        <w:t>работы</w:t>
      </w:r>
    </w:p>
    <w:p w:rsidR="00CC59FA">
      <w:pPr>
        <w:pStyle w:val="BodyText"/>
        <w:spacing w:before="140" w:line="348" w:lineRule="auto"/>
        <w:ind w:left="152" w:right="166"/>
      </w:pPr>
      <w:r>
        <w:t>Исследование строения инфузории-туфельки и наблюдение за её передвижением. Изучение хемотаксиса.</w:t>
      </w:r>
    </w:p>
    <w:p w:rsidR="00CC59FA">
      <w:pPr>
        <w:pStyle w:val="BodyText"/>
        <w:spacing w:before="6"/>
        <w:ind w:left="860" w:firstLine="0"/>
      </w:pPr>
      <w:r>
        <w:t>Многообразие</w:t>
      </w:r>
      <w:r>
        <w:rPr>
          <w:spacing w:val="-6"/>
        </w:rPr>
        <w:t xml:space="preserve"> </w:t>
      </w:r>
      <w:r>
        <w:t>простейших</w:t>
      </w:r>
      <w:r>
        <w:rPr>
          <w:spacing w:val="-4"/>
        </w:rPr>
        <w:t xml:space="preserve"> </w:t>
      </w:r>
      <w:r>
        <w:t>(на</w:t>
      </w:r>
      <w:r>
        <w:rPr>
          <w:spacing w:val="-4"/>
        </w:rPr>
        <w:t xml:space="preserve"> </w:t>
      </w:r>
      <w:r>
        <w:t xml:space="preserve">готовых </w:t>
      </w:r>
      <w:r>
        <w:rPr>
          <w:spacing w:val="-2"/>
        </w:rPr>
        <w:t>препаратах).</w:t>
      </w:r>
    </w:p>
    <w:p w:rsidR="00CC59FA">
      <w:pPr>
        <w:pStyle w:val="BodyText"/>
        <w:spacing w:before="146" w:line="352" w:lineRule="auto"/>
        <w:ind w:left="152" w:right="172"/>
      </w:pPr>
      <w:r>
        <w:t xml:space="preserve">Изготовление модели клетки простейшего (амёбы, инфузории-туфельки и </w:t>
      </w:r>
      <w:r>
        <w:rPr>
          <w:spacing w:val="-2"/>
        </w:rPr>
        <w:t>другое.).</w:t>
      </w:r>
    </w:p>
    <w:p w:rsidR="00CC59FA">
      <w:pPr>
        <w:pStyle w:val="BodyText"/>
        <w:spacing w:line="350" w:lineRule="auto"/>
        <w:ind w:left="152" w:right="161"/>
      </w:pPr>
      <w: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CC59FA">
      <w:pPr>
        <w:pStyle w:val="BodyText"/>
        <w:spacing w:line="319" w:lineRule="exact"/>
        <w:ind w:left="860" w:firstLine="0"/>
      </w:pPr>
      <w:r>
        <w:t>Лабораторные</w:t>
      </w:r>
      <w:r>
        <w:rPr>
          <w:spacing w:val="-4"/>
        </w:rPr>
        <w:t xml:space="preserve"> </w:t>
      </w:r>
      <w:r>
        <w:t>и</w:t>
      </w:r>
      <w:r>
        <w:rPr>
          <w:spacing w:val="-1"/>
        </w:rPr>
        <w:t xml:space="preserve"> </w:t>
      </w:r>
      <w:r>
        <w:t xml:space="preserve">практические </w:t>
      </w:r>
      <w:r>
        <w:rPr>
          <w:spacing w:val="-2"/>
        </w:rPr>
        <w:t>работы.</w:t>
      </w:r>
    </w:p>
    <w:p w:rsidR="00CC59FA">
      <w:pPr>
        <w:pStyle w:val="BodyText"/>
        <w:spacing w:before="139" w:line="348" w:lineRule="auto"/>
        <w:ind w:left="152" w:right="168"/>
      </w:pPr>
      <w:r>
        <w:t xml:space="preserve">Исследование строения пресноводной гидры и её передвижения (школьный </w:t>
      </w:r>
      <w:r>
        <w:rPr>
          <w:spacing w:val="-2"/>
        </w:rPr>
        <w:t>аквариум).</w:t>
      </w:r>
    </w:p>
    <w:p w:rsidR="00CC59FA">
      <w:pPr>
        <w:pStyle w:val="BodyText"/>
        <w:spacing w:before="6" w:line="348" w:lineRule="auto"/>
        <w:ind w:left="860" w:right="490" w:firstLine="0"/>
      </w:pPr>
      <w:r>
        <w:t>Исследование</w:t>
      </w:r>
      <w:r>
        <w:rPr>
          <w:spacing w:val="-9"/>
        </w:rPr>
        <w:t xml:space="preserve"> </w:t>
      </w:r>
      <w:r>
        <w:t>питания</w:t>
      </w:r>
      <w:r>
        <w:rPr>
          <w:spacing w:val="-5"/>
        </w:rPr>
        <w:t xml:space="preserve"> </w:t>
      </w:r>
      <w:r>
        <w:t>гидры</w:t>
      </w:r>
      <w:r>
        <w:rPr>
          <w:spacing w:val="-9"/>
        </w:rPr>
        <w:t xml:space="preserve"> </w:t>
      </w:r>
      <w:r>
        <w:t>дафниями</w:t>
      </w:r>
      <w:r>
        <w:rPr>
          <w:spacing w:val="-6"/>
        </w:rPr>
        <w:t xml:space="preserve"> </w:t>
      </w:r>
      <w:r>
        <w:t>и</w:t>
      </w:r>
      <w:r>
        <w:rPr>
          <w:spacing w:val="-6"/>
        </w:rPr>
        <w:t xml:space="preserve"> </w:t>
      </w:r>
      <w:r>
        <w:t>циклопами</w:t>
      </w:r>
      <w:r>
        <w:rPr>
          <w:spacing w:val="-2"/>
        </w:rPr>
        <w:t xml:space="preserve"> </w:t>
      </w:r>
      <w:r>
        <w:t>(школьный</w:t>
      </w:r>
      <w:r>
        <w:rPr>
          <w:spacing w:val="-2"/>
        </w:rPr>
        <w:t xml:space="preserve"> </w:t>
      </w:r>
      <w:r>
        <w:t>аквариум). Изготовление модели пресноводной гидры.</w:t>
      </w:r>
    </w:p>
    <w:p w:rsidR="00CC59FA">
      <w:pPr>
        <w:pStyle w:val="BodyText"/>
        <w:spacing w:before="7" w:line="350" w:lineRule="auto"/>
        <w:ind w:right="161"/>
      </w:pPr>
      <w:r>
        <w:t>Плоские, круглые, кольчатые черви. Общая характеристика. Особенности строения</w:t>
      </w:r>
      <w:r>
        <w:rPr>
          <w:spacing w:val="-3"/>
        </w:rPr>
        <w:t xml:space="preserve"> </w:t>
      </w:r>
      <w:r>
        <w:t>и жизнедеятельности плоских, круглых</w:t>
      </w:r>
      <w:r>
        <w:rPr>
          <w:spacing w:val="-2"/>
        </w:rPr>
        <w:t xml:space="preserve"> </w:t>
      </w:r>
      <w:r>
        <w:t>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w:t>
      </w:r>
      <w:r>
        <w:rPr>
          <w:spacing w:val="44"/>
        </w:rPr>
        <w:t xml:space="preserve">  </w:t>
      </w:r>
      <w:r>
        <w:t>вред,</w:t>
      </w:r>
      <w:r>
        <w:rPr>
          <w:spacing w:val="43"/>
        </w:rPr>
        <w:t xml:space="preserve">  </w:t>
      </w:r>
      <w:r>
        <w:t>наносимый</w:t>
      </w:r>
      <w:r>
        <w:rPr>
          <w:spacing w:val="42"/>
        </w:rPr>
        <w:t xml:space="preserve">  </w:t>
      </w:r>
      <w:r>
        <w:t>человеку,</w:t>
      </w:r>
      <w:r>
        <w:rPr>
          <w:spacing w:val="45"/>
        </w:rPr>
        <w:t xml:space="preserve">  </w:t>
      </w:r>
      <w:r>
        <w:t>сельскохозяйственным</w:t>
      </w:r>
      <w:r>
        <w:rPr>
          <w:spacing w:val="43"/>
        </w:rPr>
        <w:t xml:space="preserve">  </w:t>
      </w:r>
      <w:r>
        <w:t>растениям</w:t>
      </w:r>
      <w:r>
        <w:rPr>
          <w:spacing w:val="41"/>
        </w:rPr>
        <w:t xml:space="preserve">  </w:t>
      </w:r>
      <w:r>
        <w:rPr>
          <w:spacing w:val="-10"/>
        </w:rPr>
        <w:t>и</w:t>
      </w:r>
    </w:p>
    <w:p w:rsidR="00CC59FA">
      <w:pPr>
        <w:spacing w:line="350" w:lineRule="auto"/>
        <w:sectPr>
          <w:pgSz w:w="11910" w:h="16840"/>
          <w:pgMar w:top="1040" w:right="400" w:bottom="740" w:left="980" w:header="578" w:footer="547" w:gutter="0"/>
          <w:cols w:space="720"/>
        </w:sectPr>
      </w:pPr>
    </w:p>
    <w:p w:rsidR="00CC59FA">
      <w:pPr>
        <w:pStyle w:val="BodyText"/>
        <w:spacing w:before="86" w:line="352" w:lineRule="auto"/>
        <w:ind w:left="152" w:firstLine="0"/>
        <w:jc w:val="left"/>
      </w:pPr>
      <w:r>
        <w:t>животным.</w:t>
      </w:r>
      <w:r>
        <w:rPr>
          <w:spacing w:val="40"/>
        </w:rPr>
        <w:t xml:space="preserve"> </w:t>
      </w:r>
      <w:r>
        <w:t>Меры</w:t>
      </w:r>
      <w:r>
        <w:rPr>
          <w:spacing w:val="40"/>
        </w:rPr>
        <w:t xml:space="preserve"> </w:t>
      </w:r>
      <w:r>
        <w:t>по</w:t>
      </w:r>
      <w:r>
        <w:rPr>
          <w:spacing w:val="40"/>
        </w:rPr>
        <w:t xml:space="preserve"> </w:t>
      </w:r>
      <w:r>
        <w:t>предупреждению</w:t>
      </w:r>
      <w:r>
        <w:rPr>
          <w:spacing w:val="40"/>
        </w:rPr>
        <w:t xml:space="preserve"> </w:t>
      </w:r>
      <w:r>
        <w:t>заражения</w:t>
      </w:r>
      <w:r>
        <w:rPr>
          <w:spacing w:val="40"/>
        </w:rPr>
        <w:t xml:space="preserve"> </w:t>
      </w:r>
      <w:r>
        <w:t>паразитическими</w:t>
      </w:r>
      <w:r>
        <w:rPr>
          <w:spacing w:val="40"/>
        </w:rPr>
        <w:t xml:space="preserve"> </w:t>
      </w:r>
      <w:r>
        <w:t>червями.</w:t>
      </w:r>
      <w:r>
        <w:rPr>
          <w:spacing w:val="40"/>
        </w:rPr>
        <w:t xml:space="preserve"> </w:t>
      </w:r>
      <w:r>
        <w:t>Роль червей как почвообразователей.</w:t>
      </w:r>
    </w:p>
    <w:p w:rsidR="00CC59FA">
      <w:pPr>
        <w:pStyle w:val="BodyText"/>
        <w:spacing w:line="315" w:lineRule="exact"/>
        <w:ind w:left="860" w:firstLine="0"/>
        <w:jc w:val="left"/>
      </w:pPr>
      <w:r>
        <w:t>Лабораторные</w:t>
      </w:r>
      <w:r>
        <w:rPr>
          <w:spacing w:val="-4"/>
        </w:rPr>
        <w:t xml:space="preserve"> </w:t>
      </w:r>
      <w:r>
        <w:t>и</w:t>
      </w:r>
      <w:r>
        <w:rPr>
          <w:spacing w:val="-1"/>
        </w:rPr>
        <w:t xml:space="preserve"> </w:t>
      </w:r>
      <w:r>
        <w:t xml:space="preserve">практические </w:t>
      </w:r>
      <w:r>
        <w:rPr>
          <w:spacing w:val="-2"/>
        </w:rPr>
        <w:t>работы.</w:t>
      </w:r>
    </w:p>
    <w:p w:rsidR="00CC59FA">
      <w:pPr>
        <w:pStyle w:val="BodyText"/>
        <w:spacing w:before="151" w:line="348" w:lineRule="auto"/>
        <w:ind w:left="152" w:firstLine="707"/>
        <w:jc w:val="left"/>
      </w:pPr>
      <w:r>
        <w:t>Исследование внешнего строения дождевого</w:t>
      </w:r>
      <w:r>
        <w:rPr>
          <w:spacing w:val="33"/>
        </w:rPr>
        <w:t xml:space="preserve"> </w:t>
      </w:r>
      <w:r>
        <w:t>червя. Наблюдение за реакцией дождевого червя на раздражители.</w:t>
      </w:r>
    </w:p>
    <w:p w:rsidR="00CC59FA">
      <w:pPr>
        <w:pStyle w:val="BodyText"/>
        <w:spacing w:before="2" w:line="352" w:lineRule="auto"/>
        <w:ind w:left="152"/>
        <w:jc w:val="left"/>
      </w:pPr>
      <w:r>
        <w:t>Исследование</w:t>
      </w:r>
      <w:r>
        <w:rPr>
          <w:spacing w:val="40"/>
        </w:rPr>
        <w:t xml:space="preserve"> </w:t>
      </w:r>
      <w:r>
        <w:t>внутреннего</w:t>
      </w:r>
      <w:r>
        <w:rPr>
          <w:spacing w:val="40"/>
        </w:rPr>
        <w:t xml:space="preserve"> </w:t>
      </w:r>
      <w:r>
        <w:t>строения</w:t>
      </w:r>
      <w:r>
        <w:rPr>
          <w:spacing w:val="40"/>
        </w:rPr>
        <w:t xml:space="preserve"> </w:t>
      </w:r>
      <w:r>
        <w:t>дождевого</w:t>
      </w:r>
      <w:r>
        <w:rPr>
          <w:spacing w:val="40"/>
        </w:rPr>
        <w:t xml:space="preserve"> </w:t>
      </w:r>
      <w:r>
        <w:t>червя</w:t>
      </w:r>
      <w:r>
        <w:rPr>
          <w:spacing w:val="40"/>
        </w:rPr>
        <w:t xml:space="preserve"> </w:t>
      </w:r>
      <w:r>
        <w:t>(на</w:t>
      </w:r>
      <w:r>
        <w:rPr>
          <w:spacing w:val="40"/>
        </w:rPr>
        <w:t xml:space="preserve"> </w:t>
      </w:r>
      <w:r>
        <w:t>готовом</w:t>
      </w:r>
      <w:r>
        <w:rPr>
          <w:spacing w:val="40"/>
        </w:rPr>
        <w:t xml:space="preserve"> </w:t>
      </w:r>
      <w:r>
        <w:t>влажном препарате и микропрепарате).</w:t>
      </w:r>
    </w:p>
    <w:p w:rsidR="00CC59FA">
      <w:pPr>
        <w:pStyle w:val="BodyText"/>
        <w:spacing w:line="352" w:lineRule="auto"/>
        <w:ind w:left="152" w:firstLine="707"/>
        <w:jc w:val="left"/>
      </w:pPr>
      <w:r>
        <w:t>Изучение приспособлений паразитических червей к паразитизму (на готовых влажных и микропрепаратах).</w:t>
      </w:r>
    </w:p>
    <w:p w:rsidR="00CC59FA">
      <w:pPr>
        <w:pStyle w:val="BodyText"/>
        <w:spacing w:line="348" w:lineRule="auto"/>
        <w:ind w:left="152"/>
        <w:jc w:val="left"/>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CC59FA">
      <w:pPr>
        <w:pStyle w:val="BodyText"/>
        <w:spacing w:line="348" w:lineRule="auto"/>
        <w:ind w:left="860" w:right="2396" w:firstLine="0"/>
        <w:jc w:val="left"/>
      </w:pPr>
      <w:r>
        <w:t>Ракообразные.</w:t>
      </w:r>
      <w:r>
        <w:rPr>
          <w:spacing w:val="-10"/>
        </w:rPr>
        <w:t xml:space="preserve"> </w:t>
      </w:r>
      <w:r>
        <w:t>Особенности</w:t>
      </w:r>
      <w:r>
        <w:rPr>
          <w:spacing w:val="-7"/>
        </w:rPr>
        <w:t xml:space="preserve"> </w:t>
      </w:r>
      <w:r>
        <w:t>строения</w:t>
      </w:r>
      <w:r>
        <w:rPr>
          <w:spacing w:val="-13"/>
        </w:rPr>
        <w:t xml:space="preserve"> </w:t>
      </w:r>
      <w:r>
        <w:t>и</w:t>
      </w:r>
      <w:r>
        <w:rPr>
          <w:spacing w:val="-7"/>
        </w:rPr>
        <w:t xml:space="preserve"> </w:t>
      </w:r>
      <w:r>
        <w:t>жизнедеятельности. Значение ракообразных в природе и жизни человека.</w:t>
      </w:r>
    </w:p>
    <w:p w:rsidR="00CC59FA">
      <w:pPr>
        <w:pStyle w:val="BodyText"/>
        <w:spacing w:line="350" w:lineRule="auto"/>
        <w:ind w:right="160"/>
      </w:pPr>
      <w:r>
        <w:t>Паукообразные.</w:t>
      </w:r>
      <w:r>
        <w:rPr>
          <w:spacing w:val="-1"/>
        </w:rPr>
        <w:t xml:space="preserve"> </w:t>
      </w:r>
      <w:r>
        <w:t>Особенности строения</w:t>
      </w:r>
      <w:r>
        <w:rPr>
          <w:spacing w:val="-3"/>
        </w:rPr>
        <w:t xml:space="preserve"> </w:t>
      </w:r>
      <w:r>
        <w:t>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CC59FA">
      <w:pPr>
        <w:pStyle w:val="BodyText"/>
        <w:spacing w:line="350" w:lineRule="auto"/>
        <w:ind w:right="164"/>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w:t>
      </w:r>
      <w:r>
        <w:rPr>
          <w:spacing w:val="80"/>
        </w:rPr>
        <w:t xml:space="preserve"> </w:t>
      </w:r>
      <w:r>
        <w:t>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CC59FA">
      <w:pPr>
        <w:pStyle w:val="BodyText"/>
        <w:spacing w:line="317" w:lineRule="exact"/>
        <w:ind w:left="860" w:firstLine="0"/>
      </w:pPr>
      <w:r>
        <w:t>Лабораторные</w:t>
      </w:r>
      <w:r>
        <w:rPr>
          <w:spacing w:val="-4"/>
        </w:rPr>
        <w:t xml:space="preserve"> </w:t>
      </w:r>
      <w:r>
        <w:t>и</w:t>
      </w:r>
      <w:r>
        <w:rPr>
          <w:spacing w:val="-1"/>
        </w:rPr>
        <w:t xml:space="preserve"> </w:t>
      </w:r>
      <w:r>
        <w:t xml:space="preserve">практические </w:t>
      </w:r>
      <w:r>
        <w:rPr>
          <w:spacing w:val="-2"/>
        </w:rPr>
        <w:t>работы.</w:t>
      </w:r>
    </w:p>
    <w:p w:rsidR="00CC59FA">
      <w:pPr>
        <w:pStyle w:val="BodyText"/>
        <w:spacing w:before="144" w:line="348" w:lineRule="auto"/>
        <w:jc w:val="left"/>
      </w:pPr>
      <w:r>
        <w:t>Исследование внешнего строения насекомого (на примере майского жука или других крупных насекомых-вредителей).</w:t>
      </w:r>
    </w:p>
    <w:p w:rsidR="00CC59FA">
      <w:pPr>
        <w:pStyle w:val="BodyText"/>
        <w:tabs>
          <w:tab w:val="left" w:pos="2815"/>
          <w:tab w:val="left" w:pos="3163"/>
          <w:tab w:val="left" w:pos="4851"/>
          <w:tab w:val="left" w:pos="5951"/>
          <w:tab w:val="left" w:pos="7231"/>
          <w:tab w:val="left" w:pos="8759"/>
          <w:tab w:val="left" w:pos="9351"/>
        </w:tabs>
        <w:spacing w:before="2" w:line="352" w:lineRule="auto"/>
        <w:ind w:right="169"/>
        <w:jc w:val="left"/>
      </w:pPr>
      <w:r>
        <w:rPr>
          <w:spacing w:val="-2"/>
        </w:rPr>
        <w:t>Ознакомление</w:t>
      </w:r>
      <w:r>
        <w:tab/>
      </w:r>
      <w:r>
        <w:rPr>
          <w:spacing w:val="-10"/>
        </w:rPr>
        <w:t>с</w:t>
      </w:r>
      <w:r>
        <w:tab/>
      </w:r>
      <w:r>
        <w:rPr>
          <w:spacing w:val="-2"/>
        </w:rPr>
        <w:t>различными</w:t>
      </w:r>
      <w:r>
        <w:tab/>
      </w:r>
      <w:r>
        <w:rPr>
          <w:spacing w:val="-2"/>
        </w:rPr>
        <w:t>типами</w:t>
      </w:r>
      <w:r>
        <w:tab/>
      </w:r>
      <w:r>
        <w:rPr>
          <w:spacing w:val="-2"/>
        </w:rPr>
        <w:t>развития</w:t>
      </w:r>
      <w:r>
        <w:tab/>
      </w:r>
      <w:r>
        <w:rPr>
          <w:spacing w:val="-2"/>
        </w:rPr>
        <w:t>насекомых</w:t>
      </w:r>
      <w:r>
        <w:tab/>
      </w:r>
      <w:r>
        <w:rPr>
          <w:spacing w:val="-4"/>
        </w:rPr>
        <w:t>(на</w:t>
      </w:r>
      <w:r>
        <w:tab/>
      </w:r>
      <w:r>
        <w:rPr>
          <w:spacing w:val="-2"/>
        </w:rPr>
        <w:t>примере коллекций).</w:t>
      </w:r>
    </w:p>
    <w:p w:rsidR="00CC59FA">
      <w:pPr>
        <w:pStyle w:val="BodyText"/>
        <w:spacing w:line="315" w:lineRule="exact"/>
        <w:ind w:left="859" w:firstLine="0"/>
        <w:jc w:val="left"/>
      </w:pPr>
      <w:r>
        <w:t>Моллюски.</w:t>
      </w:r>
      <w:r>
        <w:rPr>
          <w:spacing w:val="64"/>
        </w:rPr>
        <w:t xml:space="preserve"> </w:t>
      </w:r>
      <w:r>
        <w:t>Общая</w:t>
      </w:r>
      <w:r>
        <w:rPr>
          <w:spacing w:val="65"/>
        </w:rPr>
        <w:t xml:space="preserve"> </w:t>
      </w:r>
      <w:r>
        <w:t>характеристика.</w:t>
      </w:r>
      <w:r>
        <w:rPr>
          <w:spacing w:val="68"/>
        </w:rPr>
        <w:t xml:space="preserve"> </w:t>
      </w:r>
      <w:r>
        <w:t>Местообитание</w:t>
      </w:r>
      <w:r>
        <w:rPr>
          <w:spacing w:val="65"/>
        </w:rPr>
        <w:t xml:space="preserve"> </w:t>
      </w:r>
      <w:r>
        <w:t>моллюсков.</w:t>
      </w:r>
      <w:r>
        <w:rPr>
          <w:spacing w:val="64"/>
        </w:rPr>
        <w:t xml:space="preserve"> </w:t>
      </w:r>
      <w:r>
        <w:t>Строение</w:t>
      </w:r>
      <w:r>
        <w:rPr>
          <w:spacing w:val="66"/>
        </w:rPr>
        <w:t xml:space="preserve"> </w:t>
      </w:r>
      <w:r>
        <w:rPr>
          <w:spacing w:val="-10"/>
        </w:rPr>
        <w:t>и</w:t>
      </w:r>
    </w:p>
    <w:p w:rsidR="00CC59FA">
      <w:pPr>
        <w:spacing w:line="315" w:lineRule="exact"/>
        <w:sectPr>
          <w:pgSz w:w="11910" w:h="16840"/>
          <w:pgMar w:top="1040" w:right="400" w:bottom="740" w:left="980" w:header="578" w:footer="547" w:gutter="0"/>
          <w:cols w:space="720"/>
        </w:sectPr>
      </w:pPr>
    </w:p>
    <w:p w:rsidR="00CC59FA">
      <w:pPr>
        <w:pStyle w:val="BodyText"/>
        <w:spacing w:before="86" w:line="350" w:lineRule="auto"/>
        <w:ind w:left="152" w:right="165" w:firstLine="0"/>
      </w:pPr>
      <w:r>
        <w:t>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w:t>
      </w:r>
      <w:r>
        <w:rPr>
          <w:spacing w:val="-4"/>
        </w:rPr>
        <w:t xml:space="preserve"> </w:t>
      </w:r>
      <w:r>
        <w:t>моллюсков.</w:t>
      </w:r>
      <w:r>
        <w:rPr>
          <w:spacing w:val="-2"/>
        </w:rPr>
        <w:t xml:space="preserve"> </w:t>
      </w:r>
      <w:r>
        <w:t>Многообразие</w:t>
      </w:r>
      <w:r>
        <w:rPr>
          <w:spacing w:val="-4"/>
        </w:rPr>
        <w:t xml:space="preserve"> </w:t>
      </w:r>
      <w:r>
        <w:t>моллюсков.</w:t>
      </w:r>
      <w:r>
        <w:rPr>
          <w:spacing w:val="-2"/>
        </w:rPr>
        <w:t xml:space="preserve"> </w:t>
      </w:r>
      <w:r>
        <w:t>Значение</w:t>
      </w:r>
      <w:r>
        <w:rPr>
          <w:spacing w:val="-4"/>
        </w:rPr>
        <w:t xml:space="preserve"> </w:t>
      </w:r>
      <w:r>
        <w:t>моллюсков</w:t>
      </w:r>
      <w:r>
        <w:rPr>
          <w:spacing w:val="-1"/>
        </w:rPr>
        <w:t xml:space="preserve"> </w:t>
      </w:r>
      <w:r>
        <w:t>в</w:t>
      </w:r>
      <w:r>
        <w:rPr>
          <w:spacing w:val="-4"/>
        </w:rPr>
        <w:t xml:space="preserve"> </w:t>
      </w:r>
      <w:r>
        <w:t>природе и жизни человека.</w:t>
      </w:r>
    </w:p>
    <w:p w:rsidR="00CC59FA">
      <w:pPr>
        <w:pStyle w:val="BodyText"/>
        <w:spacing w:line="322" w:lineRule="exact"/>
        <w:ind w:left="859" w:firstLine="0"/>
      </w:pPr>
      <w:r>
        <w:t>Лабораторные</w:t>
      </w:r>
      <w:r>
        <w:rPr>
          <w:spacing w:val="-4"/>
        </w:rPr>
        <w:t xml:space="preserve"> </w:t>
      </w:r>
      <w:r>
        <w:t>и</w:t>
      </w:r>
      <w:r>
        <w:rPr>
          <w:spacing w:val="-1"/>
        </w:rPr>
        <w:t xml:space="preserve"> </w:t>
      </w:r>
      <w:r>
        <w:t xml:space="preserve">практические </w:t>
      </w:r>
      <w:r>
        <w:rPr>
          <w:spacing w:val="-2"/>
        </w:rPr>
        <w:t>работы.</w:t>
      </w:r>
    </w:p>
    <w:p w:rsidR="00CC59FA">
      <w:pPr>
        <w:pStyle w:val="BodyText"/>
        <w:spacing w:before="146" w:line="352" w:lineRule="auto"/>
        <w:ind w:right="161"/>
      </w:pPr>
      <w:r>
        <w:t>Исследование внешнего строения раковин пресноводных и морских моллюсков (раковины беззубки, перловицы, прудовика, катушки и другие).</w:t>
      </w:r>
    </w:p>
    <w:p w:rsidR="00CC59FA">
      <w:pPr>
        <w:pStyle w:val="BodyText"/>
        <w:spacing w:line="350" w:lineRule="auto"/>
        <w:ind w:right="164"/>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CC59FA">
      <w:pPr>
        <w:pStyle w:val="BodyText"/>
        <w:spacing w:line="350" w:lineRule="auto"/>
        <w:ind w:right="165"/>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CC59FA">
      <w:pPr>
        <w:pStyle w:val="BodyText"/>
        <w:spacing w:line="321" w:lineRule="exact"/>
        <w:ind w:left="859" w:firstLine="0"/>
      </w:pPr>
      <w:r>
        <w:t>Лабораторные</w:t>
      </w:r>
      <w:r>
        <w:rPr>
          <w:spacing w:val="-4"/>
        </w:rPr>
        <w:t xml:space="preserve"> </w:t>
      </w:r>
      <w:r>
        <w:t>и</w:t>
      </w:r>
      <w:r>
        <w:rPr>
          <w:spacing w:val="-1"/>
        </w:rPr>
        <w:t xml:space="preserve"> </w:t>
      </w:r>
      <w:r>
        <w:t xml:space="preserve">практические </w:t>
      </w:r>
      <w:r>
        <w:rPr>
          <w:spacing w:val="-2"/>
        </w:rPr>
        <w:t>работы.</w:t>
      </w:r>
    </w:p>
    <w:p w:rsidR="00CC59FA">
      <w:pPr>
        <w:pStyle w:val="BodyText"/>
        <w:spacing w:before="137" w:line="348" w:lineRule="auto"/>
        <w:ind w:right="166"/>
      </w:pPr>
      <w:r>
        <w:t>Исследование внешнего строения и особенностей передвижения рыбы (на примере живой рыбы в банке с водой).</w:t>
      </w:r>
    </w:p>
    <w:p w:rsidR="00CC59FA">
      <w:pPr>
        <w:pStyle w:val="BodyText"/>
        <w:spacing w:before="6" w:line="348" w:lineRule="auto"/>
        <w:ind w:right="167"/>
      </w:pPr>
      <w:r>
        <w:t xml:space="preserve">Исследование внутреннего строения рыбы (на примере готового влажного </w:t>
      </w:r>
      <w:r>
        <w:rPr>
          <w:spacing w:val="-2"/>
        </w:rPr>
        <w:t>препарата).</w:t>
      </w:r>
    </w:p>
    <w:p w:rsidR="00CC59FA">
      <w:pPr>
        <w:pStyle w:val="BodyText"/>
        <w:spacing w:before="7" w:line="350" w:lineRule="auto"/>
        <w:ind w:left="150" w:right="163"/>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CC59FA">
      <w:pPr>
        <w:pStyle w:val="BodyText"/>
        <w:spacing w:line="350" w:lineRule="auto"/>
        <w:ind w:left="150" w:right="163"/>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w:t>
      </w:r>
      <w:r>
        <w:rPr>
          <w:spacing w:val="58"/>
          <w:w w:val="150"/>
        </w:rPr>
        <w:t xml:space="preserve"> </w:t>
      </w:r>
      <w:r>
        <w:t>и</w:t>
      </w:r>
      <w:r>
        <w:rPr>
          <w:spacing w:val="60"/>
          <w:w w:val="150"/>
        </w:rPr>
        <w:t xml:space="preserve"> </w:t>
      </w:r>
      <w:r>
        <w:t>их</w:t>
      </w:r>
      <w:r>
        <w:rPr>
          <w:spacing w:val="58"/>
          <w:w w:val="150"/>
        </w:rPr>
        <w:t xml:space="preserve"> </w:t>
      </w:r>
      <w:r>
        <w:t>охрана.</w:t>
      </w:r>
      <w:r>
        <w:rPr>
          <w:spacing w:val="60"/>
          <w:w w:val="150"/>
        </w:rPr>
        <w:t xml:space="preserve"> </w:t>
      </w:r>
      <w:r>
        <w:t>Значение</w:t>
      </w:r>
      <w:r>
        <w:rPr>
          <w:spacing w:val="57"/>
          <w:w w:val="150"/>
        </w:rPr>
        <w:t xml:space="preserve"> </w:t>
      </w:r>
      <w:r>
        <w:t>пресмыкающихся</w:t>
      </w:r>
      <w:r>
        <w:rPr>
          <w:spacing w:val="61"/>
          <w:w w:val="150"/>
        </w:rPr>
        <w:t xml:space="preserve"> </w:t>
      </w:r>
      <w:r>
        <w:t>в</w:t>
      </w:r>
      <w:r>
        <w:rPr>
          <w:spacing w:val="53"/>
          <w:w w:val="150"/>
        </w:rPr>
        <w:t xml:space="preserve"> </w:t>
      </w:r>
      <w:r>
        <w:t>природе</w:t>
      </w:r>
      <w:r>
        <w:rPr>
          <w:spacing w:val="53"/>
          <w:w w:val="150"/>
        </w:rPr>
        <w:t xml:space="preserve"> </w:t>
      </w:r>
      <w:r>
        <w:t>и</w:t>
      </w:r>
      <w:r>
        <w:rPr>
          <w:spacing w:val="64"/>
          <w:w w:val="150"/>
        </w:rPr>
        <w:t xml:space="preserve"> </w:t>
      </w:r>
      <w:r>
        <w:rPr>
          <w:spacing w:val="-2"/>
        </w:rPr>
        <w:t>жизни</w:t>
      </w:r>
    </w:p>
    <w:p w:rsidR="00CC59FA">
      <w:pPr>
        <w:spacing w:line="350" w:lineRule="auto"/>
        <w:sectPr>
          <w:pgSz w:w="11910" w:h="16840"/>
          <w:pgMar w:top="1040" w:right="400" w:bottom="740" w:left="980" w:header="578" w:footer="547" w:gutter="0"/>
          <w:cols w:space="720"/>
        </w:sectPr>
      </w:pPr>
    </w:p>
    <w:p w:rsidR="00CC59FA">
      <w:pPr>
        <w:pStyle w:val="BodyText"/>
        <w:spacing w:before="86"/>
        <w:ind w:left="152" w:firstLine="0"/>
        <w:jc w:val="left"/>
      </w:pPr>
      <w:r>
        <w:rPr>
          <w:spacing w:val="-2"/>
        </w:rPr>
        <w:t>человека.</w:t>
      </w:r>
    </w:p>
    <w:p w:rsidR="00CC59FA">
      <w:pPr>
        <w:pStyle w:val="BodyText"/>
        <w:spacing w:before="151" w:line="350" w:lineRule="auto"/>
        <w:ind w:left="152" w:right="162"/>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CC59FA">
      <w:pPr>
        <w:pStyle w:val="BodyText"/>
        <w:spacing w:line="317" w:lineRule="exact"/>
        <w:ind w:left="860" w:firstLine="0"/>
      </w:pPr>
      <w:r>
        <w:t>Лабораторные</w:t>
      </w:r>
      <w:r>
        <w:rPr>
          <w:spacing w:val="-4"/>
        </w:rPr>
        <w:t xml:space="preserve"> </w:t>
      </w:r>
      <w:r>
        <w:t>и</w:t>
      </w:r>
      <w:r>
        <w:rPr>
          <w:spacing w:val="-1"/>
        </w:rPr>
        <w:t xml:space="preserve"> </w:t>
      </w:r>
      <w:r>
        <w:t xml:space="preserve">практические </w:t>
      </w:r>
      <w:r>
        <w:rPr>
          <w:spacing w:val="-2"/>
        </w:rPr>
        <w:t>работы.</w:t>
      </w:r>
    </w:p>
    <w:p w:rsidR="00CC59FA">
      <w:pPr>
        <w:pStyle w:val="BodyText"/>
        <w:spacing w:before="145" w:line="352" w:lineRule="auto"/>
        <w:ind w:left="152" w:right="169"/>
      </w:pPr>
      <w:r>
        <w:t>Исследование внешнего строения и перьевого покрова птиц (на примере чучела птиц и набора перьев: контурных, пуховых и пуха).</w:t>
      </w:r>
    </w:p>
    <w:p w:rsidR="00CC59FA">
      <w:pPr>
        <w:pStyle w:val="BodyText"/>
        <w:spacing w:line="315" w:lineRule="exact"/>
        <w:ind w:left="860" w:firstLine="0"/>
      </w:pPr>
      <w:r>
        <w:t>Исследование</w:t>
      </w:r>
      <w:r>
        <w:rPr>
          <w:spacing w:val="-5"/>
        </w:rPr>
        <w:t xml:space="preserve"> </w:t>
      </w:r>
      <w:r>
        <w:t>особенностей</w:t>
      </w:r>
      <w:r>
        <w:rPr>
          <w:spacing w:val="-5"/>
        </w:rPr>
        <w:t xml:space="preserve"> </w:t>
      </w:r>
      <w:r>
        <w:t>скелета</w:t>
      </w:r>
      <w:r>
        <w:rPr>
          <w:spacing w:val="-4"/>
        </w:rPr>
        <w:t xml:space="preserve"> </w:t>
      </w:r>
      <w:r>
        <w:rPr>
          <w:spacing w:val="-2"/>
        </w:rPr>
        <w:t>птицы.</w:t>
      </w:r>
    </w:p>
    <w:p w:rsidR="00CC59FA">
      <w:pPr>
        <w:pStyle w:val="BodyText"/>
        <w:spacing w:before="151" w:line="350" w:lineRule="auto"/>
        <w:ind w:left="152" w:right="161"/>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C59FA">
      <w:pPr>
        <w:pStyle w:val="BodyText"/>
        <w:spacing w:line="350" w:lineRule="auto"/>
        <w:ind w:right="161"/>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CC59FA">
      <w:pPr>
        <w:pStyle w:val="BodyText"/>
        <w:spacing w:line="350" w:lineRule="auto"/>
        <w:ind w:left="152" w:right="165" w:firstLine="707"/>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CC59FA">
      <w:pPr>
        <w:pStyle w:val="BodyText"/>
        <w:ind w:left="860" w:firstLine="0"/>
      </w:pPr>
      <w:r>
        <w:t>Лабораторные</w:t>
      </w:r>
      <w:r>
        <w:rPr>
          <w:spacing w:val="-4"/>
        </w:rPr>
        <w:t xml:space="preserve"> </w:t>
      </w:r>
      <w:r>
        <w:t>и</w:t>
      </w:r>
      <w:r>
        <w:rPr>
          <w:spacing w:val="-1"/>
        </w:rPr>
        <w:t xml:space="preserve"> </w:t>
      </w:r>
      <w:r>
        <w:t xml:space="preserve">практические </w:t>
      </w:r>
      <w:r>
        <w:rPr>
          <w:spacing w:val="-2"/>
        </w:rPr>
        <w:t>работы.</w:t>
      </w:r>
    </w:p>
    <w:p w:rsidR="00CC59FA">
      <w:pPr>
        <w:pStyle w:val="BodyText"/>
        <w:spacing w:before="138" w:line="348" w:lineRule="auto"/>
        <w:ind w:left="860" w:right="1909" w:firstLine="0"/>
        <w:jc w:val="left"/>
      </w:pPr>
      <w:r>
        <w:t>Исследование особенностей скелета млекопитающих. Исследование</w:t>
      </w:r>
      <w:r>
        <w:rPr>
          <w:spacing w:val="-9"/>
        </w:rPr>
        <w:t xml:space="preserve"> </w:t>
      </w:r>
      <w:r>
        <w:t>особенностей</w:t>
      </w:r>
      <w:r>
        <w:rPr>
          <w:spacing w:val="-10"/>
        </w:rPr>
        <w:t xml:space="preserve"> </w:t>
      </w:r>
      <w:r>
        <w:t>зубной</w:t>
      </w:r>
      <w:r>
        <w:rPr>
          <w:spacing w:val="-7"/>
        </w:rPr>
        <w:t xml:space="preserve"> </w:t>
      </w:r>
      <w:r>
        <w:t>системы</w:t>
      </w:r>
      <w:r>
        <w:rPr>
          <w:spacing w:val="-9"/>
        </w:rPr>
        <w:t xml:space="preserve"> </w:t>
      </w:r>
      <w:r>
        <w:t>млекопитающих.</w:t>
      </w:r>
    </w:p>
    <w:p w:rsidR="00CC59FA" w:rsidP="00695CB5">
      <w:pPr>
        <w:pStyle w:val="ListParagraph"/>
        <w:numPr>
          <w:ilvl w:val="2"/>
          <w:numId w:val="73"/>
        </w:numPr>
        <w:tabs>
          <w:tab w:val="left" w:pos="1701"/>
        </w:tabs>
        <w:spacing w:before="6"/>
        <w:ind w:left="1701" w:hanging="841"/>
        <w:jc w:val="left"/>
        <w:rPr>
          <w:sz w:val="28"/>
        </w:rPr>
      </w:pPr>
      <w:r>
        <w:rPr>
          <w:sz w:val="28"/>
        </w:rPr>
        <w:t>Развитие</w:t>
      </w:r>
      <w:r>
        <w:rPr>
          <w:spacing w:val="-1"/>
          <w:sz w:val="28"/>
        </w:rPr>
        <w:t xml:space="preserve"> </w:t>
      </w:r>
      <w:r>
        <w:rPr>
          <w:sz w:val="28"/>
        </w:rPr>
        <w:t>животного</w:t>
      </w:r>
      <w:r>
        <w:rPr>
          <w:spacing w:val="-1"/>
          <w:sz w:val="28"/>
        </w:rPr>
        <w:t xml:space="preserve"> </w:t>
      </w:r>
      <w:r>
        <w:rPr>
          <w:sz w:val="28"/>
        </w:rPr>
        <w:t>мира</w:t>
      </w:r>
      <w:r>
        <w:rPr>
          <w:spacing w:val="-9"/>
          <w:sz w:val="28"/>
        </w:rPr>
        <w:t xml:space="preserve"> </w:t>
      </w:r>
      <w:r>
        <w:rPr>
          <w:sz w:val="28"/>
        </w:rPr>
        <w:t xml:space="preserve">на </w:t>
      </w:r>
      <w:r>
        <w:rPr>
          <w:spacing w:val="-2"/>
          <w:sz w:val="28"/>
        </w:rPr>
        <w:t>Земле.</w:t>
      </w:r>
    </w:p>
    <w:p w:rsidR="00CC59FA">
      <w:pPr>
        <w:pStyle w:val="BodyText"/>
        <w:spacing w:before="146"/>
        <w:ind w:left="860" w:firstLine="0"/>
        <w:jc w:val="left"/>
      </w:pPr>
      <w:r>
        <w:t>Эволюционное</w:t>
      </w:r>
      <w:r>
        <w:rPr>
          <w:spacing w:val="37"/>
        </w:rPr>
        <w:t xml:space="preserve"> </w:t>
      </w:r>
      <w:r>
        <w:t>развитие</w:t>
      </w:r>
      <w:r>
        <w:rPr>
          <w:spacing w:val="35"/>
        </w:rPr>
        <w:t xml:space="preserve"> </w:t>
      </w:r>
      <w:r>
        <w:t>животного</w:t>
      </w:r>
      <w:r>
        <w:rPr>
          <w:spacing w:val="41"/>
        </w:rPr>
        <w:t xml:space="preserve"> </w:t>
      </w:r>
      <w:r>
        <w:t>мира</w:t>
      </w:r>
      <w:r>
        <w:rPr>
          <w:spacing w:val="31"/>
        </w:rPr>
        <w:t xml:space="preserve"> </w:t>
      </w:r>
      <w:r>
        <w:t>на</w:t>
      </w:r>
      <w:r>
        <w:rPr>
          <w:spacing w:val="36"/>
        </w:rPr>
        <w:t xml:space="preserve"> </w:t>
      </w:r>
      <w:r>
        <w:t>Земле.</w:t>
      </w:r>
      <w:r>
        <w:rPr>
          <w:spacing w:val="38"/>
        </w:rPr>
        <w:t xml:space="preserve"> </w:t>
      </w:r>
      <w:r>
        <w:t>Усложнение</w:t>
      </w:r>
      <w:r>
        <w:rPr>
          <w:spacing w:val="32"/>
        </w:rPr>
        <w:t xml:space="preserve"> </w:t>
      </w:r>
      <w:r>
        <w:t>животных</w:t>
      </w:r>
      <w:r>
        <w:rPr>
          <w:spacing w:val="35"/>
        </w:rPr>
        <w:t xml:space="preserve"> </w:t>
      </w:r>
      <w:r>
        <w:rPr>
          <w:spacing w:val="-10"/>
        </w:rPr>
        <w:t>в</w:t>
      </w:r>
    </w:p>
    <w:p w:rsidR="00CC59FA">
      <w:pPr>
        <w:sectPr>
          <w:pgSz w:w="11910" w:h="16840"/>
          <w:pgMar w:top="1040" w:right="400" w:bottom="740" w:left="980" w:header="578" w:footer="547" w:gutter="0"/>
          <w:cols w:space="720"/>
        </w:sectPr>
      </w:pPr>
    </w:p>
    <w:p w:rsidR="00CC59FA">
      <w:pPr>
        <w:pStyle w:val="BodyText"/>
        <w:spacing w:before="86" w:line="350" w:lineRule="auto"/>
        <w:ind w:left="152" w:right="162" w:firstLine="0"/>
      </w:pPr>
      <w:r>
        <w:t>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C59FA">
      <w:pPr>
        <w:pStyle w:val="BodyText"/>
        <w:spacing w:line="350" w:lineRule="auto"/>
        <w:ind w:left="152" w:right="161"/>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C59FA">
      <w:pPr>
        <w:pStyle w:val="BodyText"/>
        <w:spacing w:line="320" w:lineRule="exact"/>
        <w:ind w:left="859" w:firstLine="0"/>
      </w:pPr>
      <w:r>
        <w:t>Лабораторные</w:t>
      </w:r>
      <w:r>
        <w:rPr>
          <w:spacing w:val="-4"/>
        </w:rPr>
        <w:t xml:space="preserve"> </w:t>
      </w:r>
      <w:r>
        <w:t>и</w:t>
      </w:r>
      <w:r>
        <w:rPr>
          <w:spacing w:val="-1"/>
        </w:rPr>
        <w:t xml:space="preserve"> </w:t>
      </w:r>
      <w:r>
        <w:t xml:space="preserve">практические </w:t>
      </w:r>
      <w:r>
        <w:rPr>
          <w:spacing w:val="-2"/>
        </w:rPr>
        <w:t>работы.</w:t>
      </w:r>
    </w:p>
    <w:p w:rsidR="00CC59FA">
      <w:pPr>
        <w:pStyle w:val="BodyText"/>
        <w:spacing w:before="150"/>
        <w:ind w:left="859" w:firstLine="0"/>
      </w:pPr>
      <w:r>
        <w:t>Исследование</w:t>
      </w:r>
      <w:r>
        <w:rPr>
          <w:spacing w:val="-10"/>
        </w:rPr>
        <w:t xml:space="preserve"> </w:t>
      </w:r>
      <w:r>
        <w:t>ископаемых</w:t>
      </w:r>
      <w:r>
        <w:rPr>
          <w:spacing w:val="-2"/>
        </w:rPr>
        <w:t xml:space="preserve"> </w:t>
      </w:r>
      <w:r>
        <w:t>остатков</w:t>
      </w:r>
      <w:r>
        <w:rPr>
          <w:spacing w:val="-4"/>
        </w:rPr>
        <w:t xml:space="preserve"> </w:t>
      </w:r>
      <w:r>
        <w:t>вымерших</w:t>
      </w:r>
      <w:r>
        <w:rPr>
          <w:spacing w:val="-2"/>
        </w:rPr>
        <w:t xml:space="preserve"> животных.</w:t>
      </w:r>
    </w:p>
    <w:p w:rsidR="00CC59FA" w:rsidP="00695CB5">
      <w:pPr>
        <w:pStyle w:val="ListParagraph"/>
        <w:numPr>
          <w:ilvl w:val="2"/>
          <w:numId w:val="73"/>
        </w:numPr>
        <w:tabs>
          <w:tab w:val="left" w:pos="1700"/>
        </w:tabs>
        <w:spacing w:before="146"/>
        <w:ind w:left="1700" w:hanging="841"/>
        <w:jc w:val="both"/>
        <w:rPr>
          <w:sz w:val="28"/>
        </w:rPr>
      </w:pPr>
      <w:r>
        <w:rPr>
          <w:sz w:val="28"/>
        </w:rPr>
        <w:t>Животные</w:t>
      </w:r>
      <w:r>
        <w:rPr>
          <w:spacing w:val="-2"/>
          <w:sz w:val="28"/>
        </w:rPr>
        <w:t xml:space="preserve"> </w:t>
      </w:r>
      <w:r>
        <w:rPr>
          <w:sz w:val="28"/>
        </w:rPr>
        <w:t>в</w:t>
      </w:r>
      <w:r>
        <w:rPr>
          <w:spacing w:val="-4"/>
          <w:sz w:val="28"/>
        </w:rPr>
        <w:t xml:space="preserve"> </w:t>
      </w:r>
      <w:r>
        <w:rPr>
          <w:sz w:val="28"/>
        </w:rPr>
        <w:t>природных</w:t>
      </w:r>
      <w:r>
        <w:rPr>
          <w:spacing w:val="-1"/>
          <w:sz w:val="28"/>
        </w:rPr>
        <w:t xml:space="preserve"> </w:t>
      </w:r>
      <w:r>
        <w:rPr>
          <w:spacing w:val="-2"/>
          <w:sz w:val="28"/>
        </w:rPr>
        <w:t>сообществах.</w:t>
      </w:r>
    </w:p>
    <w:p w:rsidR="00CC59FA">
      <w:pPr>
        <w:pStyle w:val="BodyText"/>
        <w:spacing w:before="146" w:line="352" w:lineRule="auto"/>
        <w:ind w:right="161"/>
      </w:pPr>
      <w:r>
        <w:t>Животные и среда обитания. Влияние света, температуры и влажности на животных. Приспособленность животных к условиям среды обитания.</w:t>
      </w:r>
    </w:p>
    <w:p w:rsidR="00CC59FA">
      <w:pPr>
        <w:pStyle w:val="BodyText"/>
        <w:spacing w:line="350" w:lineRule="auto"/>
        <w:ind w:right="163"/>
      </w:pPr>
      <w:r>
        <w:t xml:space="preserve">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w:t>
      </w:r>
      <w:r>
        <w:rPr>
          <w:spacing w:val="-2"/>
        </w:rPr>
        <w:t>Экосистема.</w:t>
      </w:r>
    </w:p>
    <w:p w:rsidR="00CC59FA">
      <w:pPr>
        <w:pStyle w:val="BodyText"/>
        <w:spacing w:line="348" w:lineRule="auto"/>
        <w:ind w:right="168"/>
      </w:pPr>
      <w:r>
        <w:t>Животный мир природных зон Земли. Основные закономерности распределения животных на планете. Фауна.</w:t>
      </w:r>
    </w:p>
    <w:p w:rsidR="00CC59FA" w:rsidP="00695CB5">
      <w:pPr>
        <w:pStyle w:val="ListParagraph"/>
        <w:numPr>
          <w:ilvl w:val="2"/>
          <w:numId w:val="73"/>
        </w:numPr>
        <w:tabs>
          <w:tab w:val="left" w:pos="1700"/>
        </w:tabs>
        <w:ind w:left="1700" w:hanging="841"/>
        <w:jc w:val="both"/>
        <w:rPr>
          <w:sz w:val="28"/>
        </w:rPr>
      </w:pPr>
      <w:r>
        <w:rPr>
          <w:sz w:val="28"/>
        </w:rPr>
        <w:t>Животные</w:t>
      </w:r>
      <w:r>
        <w:rPr>
          <w:spacing w:val="-5"/>
          <w:sz w:val="28"/>
        </w:rPr>
        <w:t xml:space="preserve"> </w:t>
      </w:r>
      <w:r>
        <w:rPr>
          <w:sz w:val="28"/>
        </w:rPr>
        <w:t>и</w:t>
      </w:r>
      <w:r>
        <w:rPr>
          <w:spacing w:val="2"/>
          <w:sz w:val="28"/>
        </w:rPr>
        <w:t xml:space="preserve"> </w:t>
      </w:r>
      <w:r>
        <w:rPr>
          <w:spacing w:val="-2"/>
          <w:sz w:val="28"/>
        </w:rPr>
        <w:t>человек.</w:t>
      </w:r>
    </w:p>
    <w:p w:rsidR="00CC59FA">
      <w:pPr>
        <w:pStyle w:val="BodyText"/>
        <w:spacing w:before="145" w:line="350" w:lineRule="auto"/>
        <w:ind w:left="150" w:right="162"/>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C59FA">
      <w:pPr>
        <w:pStyle w:val="BodyText"/>
        <w:spacing w:line="350" w:lineRule="auto"/>
        <w:ind w:left="150" w:right="162"/>
      </w:pPr>
      <w:r>
        <w:t xml:space="preserve">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 </w:t>
      </w:r>
      <w:r>
        <w:rPr>
          <w:spacing w:val="-2"/>
        </w:rPr>
        <w:t>вредителями.</w:t>
      </w:r>
    </w:p>
    <w:p w:rsidR="00CC59FA">
      <w:pPr>
        <w:pStyle w:val="BodyText"/>
        <w:spacing w:line="350" w:lineRule="auto"/>
        <w:ind w:left="149" w:right="163"/>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w:t>
      </w:r>
      <w:r>
        <w:rPr>
          <w:spacing w:val="-3"/>
        </w:rPr>
        <w:t xml:space="preserve"> </w:t>
      </w:r>
      <w:r>
        <w:t>животных к</w:t>
      </w:r>
      <w:r>
        <w:rPr>
          <w:spacing w:val="-3"/>
        </w:rPr>
        <w:t xml:space="preserve"> </w:t>
      </w:r>
      <w:r>
        <w:t>новым условиям. Рекреационный пресс на животных диких видов в условиях города. Безнадзорные домашние животные. Питомники. Восстановление</w:t>
      </w:r>
      <w:r>
        <w:rPr>
          <w:spacing w:val="77"/>
        </w:rPr>
        <w:t xml:space="preserve">  </w:t>
      </w:r>
      <w:r>
        <w:t>численности</w:t>
      </w:r>
      <w:r>
        <w:rPr>
          <w:spacing w:val="45"/>
          <w:w w:val="150"/>
        </w:rPr>
        <w:t xml:space="preserve">  </w:t>
      </w:r>
      <w:r>
        <w:t>редких</w:t>
      </w:r>
      <w:r>
        <w:rPr>
          <w:spacing w:val="45"/>
          <w:w w:val="150"/>
        </w:rPr>
        <w:t xml:space="preserve">  </w:t>
      </w:r>
      <w:r>
        <w:t>видов</w:t>
      </w:r>
      <w:r>
        <w:rPr>
          <w:spacing w:val="78"/>
        </w:rPr>
        <w:t xml:space="preserve">  </w:t>
      </w:r>
      <w:r>
        <w:t>животных:</w:t>
      </w:r>
      <w:r>
        <w:rPr>
          <w:spacing w:val="79"/>
        </w:rPr>
        <w:t xml:space="preserve">  </w:t>
      </w:r>
      <w:r>
        <w:t>особо</w:t>
      </w:r>
      <w:r>
        <w:rPr>
          <w:spacing w:val="46"/>
          <w:w w:val="150"/>
        </w:rPr>
        <w:t xml:space="preserve">  </w:t>
      </w:r>
      <w:r>
        <w:rPr>
          <w:spacing w:val="-2"/>
        </w:rPr>
        <w:t>охраняемые</w:t>
      </w:r>
    </w:p>
    <w:p w:rsidR="00CC59FA">
      <w:pPr>
        <w:spacing w:line="350" w:lineRule="auto"/>
        <w:sectPr>
          <w:pgSz w:w="11910" w:h="16840"/>
          <w:pgMar w:top="1040" w:right="400" w:bottom="740" w:left="980" w:header="578" w:footer="547" w:gutter="0"/>
          <w:cols w:space="720"/>
        </w:sectPr>
      </w:pPr>
    </w:p>
    <w:p w:rsidR="00CC59FA">
      <w:pPr>
        <w:pStyle w:val="BodyText"/>
        <w:spacing w:before="86" w:line="352" w:lineRule="auto"/>
        <w:ind w:left="152" w:right="165" w:firstLine="0"/>
      </w:pPr>
      <w:r>
        <w:t>природные территории (ООПТ). Красная книга России. Меры сохранения</w:t>
      </w:r>
      <w:r>
        <w:rPr>
          <w:spacing w:val="40"/>
        </w:rPr>
        <w:t xml:space="preserve"> </w:t>
      </w:r>
      <w:r>
        <w:t>животного мира.</w:t>
      </w:r>
    </w:p>
    <w:p w:rsidR="00CC59FA" w:rsidP="00695CB5">
      <w:pPr>
        <w:pStyle w:val="ListParagraph"/>
        <w:numPr>
          <w:ilvl w:val="1"/>
          <w:numId w:val="73"/>
        </w:numPr>
        <w:tabs>
          <w:tab w:val="left" w:pos="1491"/>
        </w:tabs>
        <w:spacing w:line="315" w:lineRule="exact"/>
        <w:ind w:left="1491" w:hanging="631"/>
        <w:jc w:val="both"/>
        <w:rPr>
          <w:sz w:val="28"/>
        </w:rPr>
      </w:pPr>
      <w:r>
        <w:rPr>
          <w:sz w:val="28"/>
        </w:rPr>
        <w:t>Содержание обучения</w:t>
      </w:r>
      <w:r>
        <w:rPr>
          <w:spacing w:val="-4"/>
          <w:sz w:val="28"/>
        </w:rPr>
        <w:t xml:space="preserve"> </w:t>
      </w:r>
      <w:r>
        <w:rPr>
          <w:sz w:val="28"/>
        </w:rPr>
        <w:t>в 9</w:t>
      </w:r>
      <w:r>
        <w:rPr>
          <w:spacing w:val="-3"/>
          <w:sz w:val="28"/>
        </w:rPr>
        <w:t xml:space="preserve"> </w:t>
      </w:r>
      <w:r>
        <w:rPr>
          <w:spacing w:val="-2"/>
          <w:sz w:val="28"/>
        </w:rPr>
        <w:t>классе.</w:t>
      </w:r>
    </w:p>
    <w:p w:rsidR="00CC59FA" w:rsidP="00695CB5">
      <w:pPr>
        <w:pStyle w:val="ListParagraph"/>
        <w:numPr>
          <w:ilvl w:val="2"/>
          <w:numId w:val="73"/>
        </w:numPr>
        <w:tabs>
          <w:tab w:val="left" w:pos="1698"/>
        </w:tabs>
        <w:spacing w:before="151"/>
        <w:ind w:left="1698" w:hanging="838"/>
        <w:jc w:val="both"/>
        <w:rPr>
          <w:sz w:val="28"/>
        </w:rPr>
      </w:pPr>
      <w:r>
        <w:rPr>
          <w:sz w:val="28"/>
        </w:rPr>
        <w:t>Человек</w:t>
      </w:r>
      <w:r>
        <w:rPr>
          <w:spacing w:val="-1"/>
          <w:sz w:val="28"/>
        </w:rPr>
        <w:t xml:space="preserve"> </w:t>
      </w:r>
      <w:r>
        <w:rPr>
          <w:sz w:val="28"/>
        </w:rPr>
        <w:t>–</w:t>
      </w:r>
      <w:r>
        <w:rPr>
          <w:spacing w:val="-3"/>
          <w:sz w:val="28"/>
        </w:rPr>
        <w:t xml:space="preserve"> </w:t>
      </w:r>
      <w:r>
        <w:rPr>
          <w:sz w:val="28"/>
        </w:rPr>
        <w:t>биосоциальный</w:t>
      </w:r>
      <w:r>
        <w:rPr>
          <w:spacing w:val="-4"/>
          <w:sz w:val="28"/>
        </w:rPr>
        <w:t xml:space="preserve"> вид.</w:t>
      </w:r>
    </w:p>
    <w:p w:rsidR="00CC59FA">
      <w:pPr>
        <w:pStyle w:val="BodyText"/>
        <w:spacing w:before="145" w:line="350" w:lineRule="auto"/>
        <w:ind w:right="161"/>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CC59FA">
      <w:pPr>
        <w:pStyle w:val="BodyText"/>
        <w:spacing w:line="350" w:lineRule="auto"/>
        <w:ind w:right="161"/>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CC59FA" w:rsidP="00695CB5">
      <w:pPr>
        <w:pStyle w:val="ListParagraph"/>
        <w:numPr>
          <w:ilvl w:val="2"/>
          <w:numId w:val="73"/>
        </w:numPr>
        <w:tabs>
          <w:tab w:val="left" w:pos="1700"/>
        </w:tabs>
        <w:spacing w:line="319" w:lineRule="exact"/>
        <w:ind w:left="1700" w:hanging="841"/>
        <w:jc w:val="both"/>
        <w:rPr>
          <w:sz w:val="28"/>
        </w:rPr>
      </w:pPr>
      <w:r>
        <w:rPr>
          <w:sz w:val="28"/>
        </w:rPr>
        <w:t>Структура</w:t>
      </w:r>
      <w:r>
        <w:rPr>
          <w:spacing w:val="-5"/>
          <w:sz w:val="28"/>
        </w:rPr>
        <w:t xml:space="preserve"> </w:t>
      </w:r>
      <w:r>
        <w:rPr>
          <w:sz w:val="28"/>
        </w:rPr>
        <w:t>организма</w:t>
      </w:r>
      <w:r>
        <w:rPr>
          <w:spacing w:val="-1"/>
          <w:sz w:val="28"/>
        </w:rPr>
        <w:t xml:space="preserve"> </w:t>
      </w:r>
      <w:r>
        <w:rPr>
          <w:spacing w:val="-2"/>
          <w:sz w:val="28"/>
        </w:rPr>
        <w:t>человека.</w:t>
      </w:r>
    </w:p>
    <w:p w:rsidR="00CC59FA">
      <w:pPr>
        <w:pStyle w:val="BodyText"/>
        <w:spacing w:before="146" w:line="350" w:lineRule="auto"/>
        <w:ind w:right="162"/>
      </w:pPr>
      <w:r>
        <w:t>Строение и химический состав</w:t>
      </w:r>
      <w:r>
        <w:rPr>
          <w:spacing w:val="-2"/>
        </w:rPr>
        <w:t xml:space="preserve"> </w:t>
      </w:r>
      <w:r>
        <w:t>клетки. Обмен веществ</w:t>
      </w:r>
      <w:r>
        <w:rPr>
          <w:spacing w:val="-2"/>
        </w:rPr>
        <w:t xml:space="preserve"> </w:t>
      </w:r>
      <w:r>
        <w:t>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CC59FA">
      <w:pPr>
        <w:pStyle w:val="BodyText"/>
        <w:spacing w:line="319" w:lineRule="exact"/>
        <w:ind w:left="859" w:firstLine="0"/>
      </w:pPr>
      <w:r>
        <w:t>Лабораторные</w:t>
      </w:r>
      <w:r>
        <w:rPr>
          <w:spacing w:val="-4"/>
        </w:rPr>
        <w:t xml:space="preserve"> </w:t>
      </w:r>
      <w:r>
        <w:t>и</w:t>
      </w:r>
      <w:r>
        <w:rPr>
          <w:spacing w:val="-1"/>
        </w:rPr>
        <w:t xml:space="preserve"> </w:t>
      </w:r>
      <w:r>
        <w:t xml:space="preserve">практические </w:t>
      </w:r>
      <w:r>
        <w:rPr>
          <w:spacing w:val="-2"/>
        </w:rPr>
        <w:t>работы.</w:t>
      </w:r>
    </w:p>
    <w:p w:rsidR="00CC59FA">
      <w:pPr>
        <w:pStyle w:val="BodyText"/>
        <w:spacing w:before="146" w:line="348" w:lineRule="auto"/>
        <w:ind w:left="859" w:right="263" w:firstLine="0"/>
      </w:pPr>
      <w:r>
        <w:t>Изучение</w:t>
      </w:r>
      <w:r>
        <w:rPr>
          <w:spacing w:val="-5"/>
        </w:rPr>
        <w:t xml:space="preserve"> </w:t>
      </w:r>
      <w:r>
        <w:t>микроскопического</w:t>
      </w:r>
      <w:r>
        <w:rPr>
          <w:spacing w:val="-8"/>
        </w:rPr>
        <w:t xml:space="preserve"> </w:t>
      </w:r>
      <w:r>
        <w:t>строения</w:t>
      </w:r>
      <w:r>
        <w:rPr>
          <w:spacing w:val="-9"/>
        </w:rPr>
        <w:t xml:space="preserve"> </w:t>
      </w:r>
      <w:r>
        <w:t>тканей</w:t>
      </w:r>
      <w:r>
        <w:rPr>
          <w:spacing w:val="-2"/>
        </w:rPr>
        <w:t xml:space="preserve"> </w:t>
      </w:r>
      <w:r>
        <w:t>(на</w:t>
      </w:r>
      <w:r>
        <w:rPr>
          <w:spacing w:val="-9"/>
        </w:rPr>
        <w:t xml:space="preserve"> </w:t>
      </w:r>
      <w:r>
        <w:t>готовых</w:t>
      </w:r>
      <w:r>
        <w:rPr>
          <w:spacing w:val="-5"/>
        </w:rPr>
        <w:t xml:space="preserve"> </w:t>
      </w:r>
      <w:r>
        <w:t>микропрепаратах). Распознавание органов и систем органов человека (по таблицам).</w:t>
      </w:r>
    </w:p>
    <w:p w:rsidR="00CC59FA" w:rsidP="00695CB5">
      <w:pPr>
        <w:pStyle w:val="ListParagraph"/>
        <w:numPr>
          <w:ilvl w:val="2"/>
          <w:numId w:val="73"/>
        </w:numPr>
        <w:tabs>
          <w:tab w:val="left" w:pos="1700"/>
        </w:tabs>
        <w:spacing w:before="6"/>
        <w:ind w:left="1700" w:hanging="841"/>
        <w:jc w:val="both"/>
        <w:rPr>
          <w:sz w:val="28"/>
        </w:rPr>
      </w:pPr>
      <w:r>
        <w:rPr>
          <w:sz w:val="28"/>
        </w:rPr>
        <w:t>Нейрогуморальная</w:t>
      </w:r>
      <w:r>
        <w:rPr>
          <w:spacing w:val="-8"/>
          <w:sz w:val="28"/>
        </w:rPr>
        <w:t xml:space="preserve"> </w:t>
      </w:r>
      <w:r>
        <w:rPr>
          <w:spacing w:val="-2"/>
          <w:sz w:val="28"/>
        </w:rPr>
        <w:t>регуляция.</w:t>
      </w:r>
    </w:p>
    <w:p w:rsidR="00CC59FA">
      <w:pPr>
        <w:pStyle w:val="BodyText"/>
        <w:spacing w:before="146" w:line="352" w:lineRule="auto"/>
        <w:ind w:right="165"/>
      </w:pPr>
      <w:r>
        <w:t>Нервная система человека, её организация и значение. Нейроны, нервы, нервные узлы. Рефлекс. Рефлекторная дуга.</w:t>
      </w:r>
    </w:p>
    <w:p w:rsidR="00CC59FA">
      <w:pPr>
        <w:pStyle w:val="BodyText"/>
        <w:spacing w:line="350" w:lineRule="auto"/>
        <w:ind w:right="162"/>
      </w:pPr>
      <w: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w:t>
      </w:r>
      <w:r>
        <w:rPr>
          <w:spacing w:val="40"/>
        </w:rPr>
        <w:t xml:space="preserve">  </w:t>
      </w:r>
      <w:r>
        <w:t>и</w:t>
      </w:r>
      <w:r>
        <w:rPr>
          <w:spacing w:val="41"/>
        </w:rPr>
        <w:t xml:space="preserve">  </w:t>
      </w:r>
      <w:r>
        <w:t>условные</w:t>
      </w:r>
      <w:r>
        <w:rPr>
          <w:spacing w:val="41"/>
        </w:rPr>
        <w:t xml:space="preserve">  </w:t>
      </w:r>
      <w:r>
        <w:t>(приобретённые)</w:t>
      </w:r>
      <w:r>
        <w:rPr>
          <w:spacing w:val="41"/>
        </w:rPr>
        <w:t xml:space="preserve">  </w:t>
      </w:r>
      <w:r>
        <w:t>рефлексы.</w:t>
      </w:r>
      <w:r>
        <w:rPr>
          <w:spacing w:val="41"/>
        </w:rPr>
        <w:t xml:space="preserve">  </w:t>
      </w:r>
      <w:r>
        <w:t>Соматическая</w:t>
      </w:r>
      <w:r>
        <w:rPr>
          <w:spacing w:val="41"/>
        </w:rPr>
        <w:t xml:space="preserve">  </w:t>
      </w:r>
      <w:r>
        <w:rPr>
          <w:spacing w:val="-2"/>
        </w:rPr>
        <w:t>нервная</w:t>
      </w:r>
    </w:p>
    <w:p w:rsidR="00CC59FA">
      <w:pPr>
        <w:spacing w:line="350" w:lineRule="auto"/>
        <w:sectPr>
          <w:pgSz w:w="11910" w:h="16840"/>
          <w:pgMar w:top="1040" w:right="400" w:bottom="740" w:left="980" w:header="578" w:footer="547" w:gutter="0"/>
          <w:cols w:space="720"/>
        </w:sectPr>
      </w:pPr>
    </w:p>
    <w:p w:rsidR="00CC59FA">
      <w:pPr>
        <w:pStyle w:val="BodyText"/>
        <w:spacing w:before="86" w:line="352" w:lineRule="auto"/>
        <w:ind w:left="152" w:right="161" w:firstLine="0"/>
      </w:pPr>
      <w:r>
        <w:t>система. Вегетативная (автономная) нервная система. Нервная система как единое целое. Нарушения в работе нервной системы.</w:t>
      </w:r>
    </w:p>
    <w:p w:rsidR="00CC59FA">
      <w:pPr>
        <w:pStyle w:val="BodyText"/>
        <w:spacing w:line="350" w:lineRule="auto"/>
        <w:ind w:right="162"/>
      </w:pPr>
      <w:r>
        <w:t xml:space="preserve">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w:t>
      </w:r>
      <w:r>
        <w:rPr>
          <w:spacing w:val="-2"/>
        </w:rPr>
        <w:t>организма.</w:t>
      </w:r>
    </w:p>
    <w:p w:rsidR="00CC59FA">
      <w:pPr>
        <w:pStyle w:val="BodyText"/>
        <w:spacing w:line="319" w:lineRule="exact"/>
        <w:ind w:left="859" w:firstLine="0"/>
      </w:pPr>
      <w:r>
        <w:t>Лабораторные</w:t>
      </w:r>
      <w:r>
        <w:rPr>
          <w:spacing w:val="-4"/>
        </w:rPr>
        <w:t xml:space="preserve"> </w:t>
      </w:r>
      <w:r>
        <w:t>и</w:t>
      </w:r>
      <w:r>
        <w:rPr>
          <w:spacing w:val="-1"/>
        </w:rPr>
        <w:t xml:space="preserve"> </w:t>
      </w:r>
      <w:r>
        <w:t xml:space="preserve">практические </w:t>
      </w:r>
      <w:r>
        <w:rPr>
          <w:spacing w:val="-2"/>
        </w:rPr>
        <w:t>работы.</w:t>
      </w:r>
    </w:p>
    <w:p w:rsidR="00CC59FA">
      <w:pPr>
        <w:pStyle w:val="BodyText"/>
        <w:spacing w:before="144"/>
        <w:ind w:left="859" w:firstLine="0"/>
      </w:pPr>
      <w:r>
        <w:t>Изучение</w:t>
      </w:r>
      <w:r>
        <w:rPr>
          <w:spacing w:val="-4"/>
        </w:rPr>
        <w:t xml:space="preserve"> </w:t>
      </w:r>
      <w:r>
        <w:t>головного</w:t>
      </w:r>
      <w:r>
        <w:rPr>
          <w:spacing w:val="-4"/>
        </w:rPr>
        <w:t xml:space="preserve"> </w:t>
      </w:r>
      <w:r>
        <w:t>мозга</w:t>
      </w:r>
      <w:r>
        <w:rPr>
          <w:spacing w:val="-2"/>
        </w:rPr>
        <w:t xml:space="preserve"> </w:t>
      </w:r>
      <w:r>
        <w:t>человека</w:t>
      </w:r>
      <w:r>
        <w:rPr>
          <w:spacing w:val="-1"/>
        </w:rPr>
        <w:t xml:space="preserve"> </w:t>
      </w:r>
      <w:r>
        <w:t xml:space="preserve">(по </w:t>
      </w:r>
      <w:r>
        <w:rPr>
          <w:spacing w:val="-2"/>
        </w:rPr>
        <w:t>муляжам).</w:t>
      </w:r>
    </w:p>
    <w:p w:rsidR="00CC59FA">
      <w:pPr>
        <w:pStyle w:val="BodyText"/>
        <w:spacing w:before="146"/>
        <w:ind w:left="859" w:firstLine="0"/>
      </w:pPr>
      <w:r>
        <w:t>Изучение</w:t>
      </w:r>
      <w:r>
        <w:rPr>
          <w:spacing w:val="-9"/>
        </w:rPr>
        <w:t xml:space="preserve"> </w:t>
      </w:r>
      <w:r>
        <w:t>изменения</w:t>
      </w:r>
      <w:r>
        <w:rPr>
          <w:spacing w:val="-2"/>
        </w:rPr>
        <w:t xml:space="preserve"> </w:t>
      </w:r>
      <w:r>
        <w:t>размера</w:t>
      </w:r>
      <w:r>
        <w:rPr>
          <w:spacing w:val="-3"/>
        </w:rPr>
        <w:t xml:space="preserve"> </w:t>
      </w:r>
      <w:r>
        <w:t>зрачка</w:t>
      </w:r>
      <w:r>
        <w:rPr>
          <w:spacing w:val="-2"/>
        </w:rPr>
        <w:t xml:space="preserve"> </w:t>
      </w:r>
      <w:r>
        <w:t>в</w:t>
      </w:r>
      <w:r>
        <w:rPr>
          <w:spacing w:val="-2"/>
        </w:rPr>
        <w:t xml:space="preserve"> </w:t>
      </w:r>
      <w:r>
        <w:t xml:space="preserve">зависимости от </w:t>
      </w:r>
      <w:r>
        <w:rPr>
          <w:spacing w:val="-2"/>
        </w:rPr>
        <w:t>освещённости.</w:t>
      </w:r>
    </w:p>
    <w:p w:rsidR="00CC59FA" w:rsidP="00695CB5">
      <w:pPr>
        <w:pStyle w:val="ListParagraph"/>
        <w:numPr>
          <w:ilvl w:val="2"/>
          <w:numId w:val="73"/>
        </w:numPr>
        <w:tabs>
          <w:tab w:val="left" w:pos="1700"/>
        </w:tabs>
        <w:spacing w:before="146"/>
        <w:ind w:left="1700" w:hanging="841"/>
        <w:jc w:val="both"/>
        <w:rPr>
          <w:sz w:val="28"/>
        </w:rPr>
      </w:pPr>
      <w:r>
        <w:rPr>
          <w:sz w:val="28"/>
        </w:rPr>
        <w:t>Опора</w:t>
      </w:r>
      <w:r>
        <w:rPr>
          <w:spacing w:val="-4"/>
          <w:sz w:val="28"/>
        </w:rPr>
        <w:t xml:space="preserve"> </w:t>
      </w:r>
      <w:r>
        <w:rPr>
          <w:sz w:val="28"/>
        </w:rPr>
        <w:t xml:space="preserve">и </w:t>
      </w:r>
      <w:r>
        <w:rPr>
          <w:spacing w:val="-2"/>
          <w:sz w:val="28"/>
        </w:rPr>
        <w:t>движение.</w:t>
      </w:r>
    </w:p>
    <w:p w:rsidR="00CC59FA">
      <w:pPr>
        <w:pStyle w:val="BodyText"/>
        <w:spacing w:before="150" w:line="350" w:lineRule="auto"/>
        <w:ind w:right="163" w:firstLine="707"/>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C59FA">
      <w:pPr>
        <w:pStyle w:val="BodyText"/>
        <w:spacing w:line="348" w:lineRule="auto"/>
        <w:ind w:right="164"/>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CC59FA">
      <w:pPr>
        <w:pStyle w:val="BodyText"/>
        <w:spacing w:before="4" w:line="350" w:lineRule="auto"/>
        <w:ind w:right="161"/>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 двигательного аппарата.</w:t>
      </w:r>
    </w:p>
    <w:p w:rsidR="00CC59FA">
      <w:pPr>
        <w:pStyle w:val="BodyText"/>
        <w:spacing w:line="352" w:lineRule="auto"/>
        <w:ind w:left="859" w:right="3880" w:firstLine="0"/>
        <w:jc w:val="left"/>
      </w:pPr>
      <w:r>
        <w:t>Лабораторные</w:t>
      </w:r>
      <w:r>
        <w:rPr>
          <w:spacing w:val="-13"/>
        </w:rPr>
        <w:t xml:space="preserve"> </w:t>
      </w:r>
      <w:r>
        <w:t>и</w:t>
      </w:r>
      <w:r>
        <w:rPr>
          <w:spacing w:val="-10"/>
        </w:rPr>
        <w:t xml:space="preserve"> </w:t>
      </w:r>
      <w:r>
        <w:t>практические</w:t>
      </w:r>
      <w:r>
        <w:rPr>
          <w:spacing w:val="-9"/>
        </w:rPr>
        <w:t xml:space="preserve"> </w:t>
      </w:r>
      <w:r>
        <w:t>работы. Исследование свойств кости.</w:t>
      </w:r>
    </w:p>
    <w:p w:rsidR="00CC59FA">
      <w:pPr>
        <w:pStyle w:val="BodyText"/>
        <w:spacing w:line="350" w:lineRule="auto"/>
        <w:ind w:left="859" w:right="3880" w:firstLine="0"/>
        <w:jc w:val="left"/>
      </w:pPr>
      <w:r>
        <w:t>Изучение строения костей (на муляжах). Изучение</w:t>
      </w:r>
      <w:r>
        <w:rPr>
          <w:spacing w:val="-9"/>
        </w:rPr>
        <w:t xml:space="preserve"> </w:t>
      </w:r>
      <w:r>
        <w:t>строения</w:t>
      </w:r>
      <w:r>
        <w:rPr>
          <w:spacing w:val="-12"/>
        </w:rPr>
        <w:t xml:space="preserve"> </w:t>
      </w:r>
      <w:r>
        <w:t>позвонков</w:t>
      </w:r>
      <w:r>
        <w:rPr>
          <w:spacing w:val="-9"/>
        </w:rPr>
        <w:t xml:space="preserve"> </w:t>
      </w:r>
      <w:r>
        <w:t>(на</w:t>
      </w:r>
      <w:r>
        <w:rPr>
          <w:spacing w:val="-12"/>
        </w:rPr>
        <w:t xml:space="preserve"> </w:t>
      </w:r>
      <w:r>
        <w:t>муляжах). Определение гибкости позвоночника.</w:t>
      </w:r>
    </w:p>
    <w:p w:rsidR="00CC59FA">
      <w:pPr>
        <w:pStyle w:val="BodyText"/>
        <w:spacing w:line="320" w:lineRule="exact"/>
        <w:ind w:left="859" w:firstLine="0"/>
        <w:jc w:val="left"/>
      </w:pPr>
      <w:r>
        <w:t>Измерение</w:t>
      </w:r>
      <w:r>
        <w:rPr>
          <w:spacing w:val="-4"/>
        </w:rPr>
        <w:t xml:space="preserve"> </w:t>
      </w:r>
      <w:r>
        <w:t>массы</w:t>
      </w:r>
      <w:r>
        <w:rPr>
          <w:spacing w:val="-1"/>
        </w:rPr>
        <w:t xml:space="preserve"> </w:t>
      </w:r>
      <w:r>
        <w:t>и</w:t>
      </w:r>
      <w:r>
        <w:rPr>
          <w:spacing w:val="-1"/>
        </w:rPr>
        <w:t xml:space="preserve"> </w:t>
      </w:r>
      <w:r>
        <w:t>роста</w:t>
      </w:r>
      <w:r>
        <w:rPr>
          <w:spacing w:val="-3"/>
        </w:rPr>
        <w:t xml:space="preserve"> </w:t>
      </w:r>
      <w:r>
        <w:t>своего</w:t>
      </w:r>
      <w:r>
        <w:rPr>
          <w:spacing w:val="-3"/>
        </w:rPr>
        <w:t xml:space="preserve"> </w:t>
      </w:r>
      <w:r>
        <w:rPr>
          <w:spacing w:val="-2"/>
        </w:rPr>
        <w:t>организма.</w:t>
      </w:r>
    </w:p>
    <w:p w:rsidR="00CC59FA">
      <w:pPr>
        <w:pStyle w:val="BodyText"/>
        <w:spacing w:before="139" w:line="348" w:lineRule="auto"/>
        <w:ind w:left="859" w:firstLine="0"/>
        <w:jc w:val="left"/>
      </w:pPr>
      <w:r>
        <w:t>Изучение</w:t>
      </w:r>
      <w:r>
        <w:rPr>
          <w:spacing w:val="-3"/>
        </w:rPr>
        <w:t xml:space="preserve"> </w:t>
      </w:r>
      <w:r>
        <w:t>влияния</w:t>
      </w:r>
      <w:r>
        <w:rPr>
          <w:spacing w:val="-7"/>
        </w:rPr>
        <w:t xml:space="preserve"> </w:t>
      </w:r>
      <w:r>
        <w:t>статической</w:t>
      </w:r>
      <w:r>
        <w:rPr>
          <w:spacing w:val="-4"/>
        </w:rPr>
        <w:t xml:space="preserve"> </w:t>
      </w:r>
      <w:r>
        <w:t>и</w:t>
      </w:r>
      <w:r>
        <w:rPr>
          <w:spacing w:val="-8"/>
        </w:rPr>
        <w:t xml:space="preserve"> </w:t>
      </w:r>
      <w:r>
        <w:t>динамической</w:t>
      </w:r>
      <w:r>
        <w:rPr>
          <w:spacing w:val="-4"/>
        </w:rPr>
        <w:t xml:space="preserve"> </w:t>
      </w:r>
      <w:r>
        <w:t>нагрузки</w:t>
      </w:r>
      <w:r>
        <w:rPr>
          <w:spacing w:val="-4"/>
        </w:rPr>
        <w:t xml:space="preserve"> </w:t>
      </w:r>
      <w:r>
        <w:t>на</w:t>
      </w:r>
      <w:r>
        <w:rPr>
          <w:spacing w:val="-3"/>
        </w:rPr>
        <w:t xml:space="preserve"> </w:t>
      </w:r>
      <w:r>
        <w:t>утомление</w:t>
      </w:r>
      <w:r>
        <w:rPr>
          <w:spacing w:val="-3"/>
        </w:rPr>
        <w:t xml:space="preserve"> </w:t>
      </w:r>
      <w:r>
        <w:t>мышц. Выявление нарушения осанки.</w:t>
      </w:r>
    </w:p>
    <w:p w:rsidR="00CC59FA">
      <w:pPr>
        <w:spacing w:line="348" w:lineRule="auto"/>
        <w:sectPr>
          <w:pgSz w:w="11910" w:h="16840"/>
          <w:pgMar w:top="1040" w:right="400" w:bottom="740" w:left="980" w:header="578" w:footer="547" w:gutter="0"/>
          <w:cols w:space="720"/>
        </w:sectPr>
      </w:pPr>
    </w:p>
    <w:p w:rsidR="00CC59FA">
      <w:pPr>
        <w:pStyle w:val="BodyText"/>
        <w:spacing w:before="86"/>
        <w:ind w:left="860" w:firstLine="0"/>
        <w:jc w:val="left"/>
      </w:pPr>
      <w:r>
        <w:t>Определение</w:t>
      </w:r>
      <w:r>
        <w:rPr>
          <w:spacing w:val="-4"/>
        </w:rPr>
        <w:t xml:space="preserve"> </w:t>
      </w:r>
      <w:r>
        <w:t>признаков</w:t>
      </w:r>
      <w:r>
        <w:rPr>
          <w:spacing w:val="-4"/>
        </w:rPr>
        <w:t xml:space="preserve"> </w:t>
      </w:r>
      <w:r>
        <w:rPr>
          <w:spacing w:val="-2"/>
        </w:rPr>
        <w:t>плоскостопия.</w:t>
      </w:r>
    </w:p>
    <w:p w:rsidR="00CC59FA">
      <w:pPr>
        <w:pStyle w:val="BodyText"/>
        <w:spacing w:before="151"/>
        <w:ind w:left="860" w:firstLine="0"/>
        <w:jc w:val="left"/>
      </w:pPr>
      <w:r>
        <w:t>Оказание</w:t>
      </w:r>
      <w:r>
        <w:rPr>
          <w:spacing w:val="-6"/>
        </w:rPr>
        <w:t xml:space="preserve"> </w:t>
      </w:r>
      <w:r>
        <w:t>первой</w:t>
      </w:r>
      <w:r>
        <w:rPr>
          <w:spacing w:val="-1"/>
        </w:rPr>
        <w:t xml:space="preserve"> </w:t>
      </w:r>
      <w:r>
        <w:t>помощи</w:t>
      </w:r>
      <w:r>
        <w:rPr>
          <w:spacing w:val="-4"/>
        </w:rPr>
        <w:t xml:space="preserve"> </w:t>
      </w:r>
      <w:r>
        <w:t>при</w:t>
      </w:r>
      <w:r>
        <w:rPr>
          <w:spacing w:val="-1"/>
        </w:rPr>
        <w:t xml:space="preserve"> </w:t>
      </w:r>
      <w:r>
        <w:t>повреждении скелета</w:t>
      </w:r>
      <w:r>
        <w:rPr>
          <w:spacing w:val="-4"/>
        </w:rPr>
        <w:t xml:space="preserve"> </w:t>
      </w:r>
      <w:r>
        <w:t xml:space="preserve">и </w:t>
      </w:r>
      <w:r>
        <w:rPr>
          <w:spacing w:val="-2"/>
        </w:rPr>
        <w:t>мышц.</w:t>
      </w:r>
    </w:p>
    <w:p w:rsidR="00CC59FA" w:rsidP="00695CB5">
      <w:pPr>
        <w:pStyle w:val="ListParagraph"/>
        <w:numPr>
          <w:ilvl w:val="2"/>
          <w:numId w:val="73"/>
        </w:numPr>
        <w:tabs>
          <w:tab w:val="left" w:pos="1701"/>
        </w:tabs>
        <w:spacing w:before="145"/>
        <w:ind w:left="1701" w:hanging="841"/>
        <w:jc w:val="left"/>
        <w:rPr>
          <w:sz w:val="28"/>
        </w:rPr>
      </w:pPr>
      <w:r>
        <w:rPr>
          <w:sz w:val="28"/>
        </w:rPr>
        <w:t>Внутренняя</w:t>
      </w:r>
      <w:r>
        <w:rPr>
          <w:spacing w:val="-3"/>
          <w:sz w:val="28"/>
        </w:rPr>
        <w:t xml:space="preserve"> </w:t>
      </w:r>
      <w:r>
        <w:rPr>
          <w:sz w:val="28"/>
        </w:rPr>
        <w:t>среда</w:t>
      </w:r>
      <w:r>
        <w:rPr>
          <w:spacing w:val="-2"/>
          <w:sz w:val="28"/>
        </w:rPr>
        <w:t xml:space="preserve"> организма.</w:t>
      </w:r>
    </w:p>
    <w:p w:rsidR="00CC59FA">
      <w:pPr>
        <w:pStyle w:val="BodyText"/>
        <w:spacing w:before="151" w:line="350" w:lineRule="auto"/>
        <w:ind w:right="162"/>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CC59FA">
      <w:pPr>
        <w:pStyle w:val="BodyText"/>
        <w:spacing w:line="350" w:lineRule="auto"/>
        <w:ind w:right="160"/>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w:t>
      </w:r>
      <w:r>
        <w:rPr>
          <w:spacing w:val="-2"/>
        </w:rPr>
        <w:t xml:space="preserve"> </w:t>
      </w:r>
      <w:r>
        <w:t>Пастера и И.И. Мечникова по изучению иммунитета.</w:t>
      </w:r>
    </w:p>
    <w:p w:rsidR="00CC59FA">
      <w:pPr>
        <w:pStyle w:val="BodyText"/>
        <w:spacing w:line="319" w:lineRule="exact"/>
        <w:ind w:left="860" w:firstLine="0"/>
      </w:pPr>
      <w:r>
        <w:t>Лабораторные</w:t>
      </w:r>
      <w:r>
        <w:rPr>
          <w:spacing w:val="-4"/>
        </w:rPr>
        <w:t xml:space="preserve"> </w:t>
      </w:r>
      <w:r>
        <w:t>и</w:t>
      </w:r>
      <w:r>
        <w:rPr>
          <w:spacing w:val="-1"/>
        </w:rPr>
        <w:t xml:space="preserve"> </w:t>
      </w:r>
      <w:r>
        <w:t xml:space="preserve">практические </w:t>
      </w:r>
      <w:r>
        <w:rPr>
          <w:spacing w:val="-2"/>
        </w:rPr>
        <w:t>работы.</w:t>
      </w:r>
    </w:p>
    <w:p w:rsidR="00CC59FA">
      <w:pPr>
        <w:pStyle w:val="BodyText"/>
        <w:spacing w:before="145" w:line="348" w:lineRule="auto"/>
        <w:ind w:left="152" w:right="164" w:firstLine="707"/>
      </w:pPr>
      <w:r>
        <w:t>Изучение микроскопического строения крови человека и лягушки (сравнение) на готовых микропрепаратах.</w:t>
      </w:r>
    </w:p>
    <w:p w:rsidR="00CC59FA" w:rsidP="00695CB5">
      <w:pPr>
        <w:pStyle w:val="ListParagraph"/>
        <w:numPr>
          <w:ilvl w:val="2"/>
          <w:numId w:val="73"/>
        </w:numPr>
        <w:tabs>
          <w:tab w:val="left" w:pos="1701"/>
        </w:tabs>
        <w:spacing w:before="2"/>
        <w:ind w:left="1701" w:hanging="841"/>
        <w:jc w:val="both"/>
        <w:rPr>
          <w:sz w:val="28"/>
        </w:rPr>
      </w:pPr>
      <w:r>
        <w:rPr>
          <w:spacing w:val="-2"/>
          <w:sz w:val="28"/>
        </w:rPr>
        <w:t>Кровообращение.</w:t>
      </w:r>
    </w:p>
    <w:p w:rsidR="00CC59FA">
      <w:pPr>
        <w:pStyle w:val="BodyText"/>
        <w:spacing w:before="150" w:line="350" w:lineRule="auto"/>
        <w:ind w:right="163"/>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w:t>
      </w:r>
      <w:r>
        <w:rPr>
          <w:spacing w:val="40"/>
        </w:rPr>
        <w:t xml:space="preserve"> </w:t>
      </w:r>
      <w:r>
        <w:t xml:space="preserve">Регуляция деятельности сердца и сосудов. Гигиена сердечно-сосудистой системы. Профилактика сердечно-сосудистых заболеваний. Первая помощь при </w:t>
      </w:r>
      <w:r>
        <w:rPr>
          <w:spacing w:val="-2"/>
        </w:rPr>
        <w:t>кровотечениях.</w:t>
      </w:r>
    </w:p>
    <w:p w:rsidR="00CC59FA">
      <w:pPr>
        <w:pStyle w:val="BodyText"/>
        <w:spacing w:line="348" w:lineRule="auto"/>
        <w:ind w:left="859" w:right="5028" w:firstLine="0"/>
      </w:pPr>
      <w:r>
        <w:t>Лабораторные</w:t>
      </w:r>
      <w:r>
        <w:rPr>
          <w:spacing w:val="-13"/>
        </w:rPr>
        <w:t xml:space="preserve"> </w:t>
      </w:r>
      <w:r>
        <w:t>и</w:t>
      </w:r>
      <w:r>
        <w:rPr>
          <w:spacing w:val="-10"/>
        </w:rPr>
        <w:t xml:space="preserve"> </w:t>
      </w:r>
      <w:r>
        <w:t>практические</w:t>
      </w:r>
      <w:r>
        <w:rPr>
          <w:spacing w:val="-10"/>
        </w:rPr>
        <w:t xml:space="preserve"> </w:t>
      </w:r>
      <w:r>
        <w:t>работы. Измерение кровяного давления.</w:t>
      </w:r>
    </w:p>
    <w:p w:rsidR="00CC59FA">
      <w:pPr>
        <w:pStyle w:val="BodyText"/>
        <w:spacing w:before="2" w:line="348" w:lineRule="auto"/>
        <w:ind w:right="166"/>
      </w:pPr>
      <w:r>
        <w:t>Определение пульса и числа сердечных сокращений в покое и после дозированных физических нагрузок у человека.</w:t>
      </w:r>
    </w:p>
    <w:p w:rsidR="00CC59FA">
      <w:pPr>
        <w:pStyle w:val="BodyText"/>
        <w:spacing w:before="6"/>
        <w:ind w:left="859" w:firstLine="0"/>
      </w:pPr>
      <w:r>
        <w:t>Первая</w:t>
      </w:r>
      <w:r>
        <w:rPr>
          <w:spacing w:val="-1"/>
        </w:rPr>
        <w:t xml:space="preserve"> </w:t>
      </w:r>
      <w:r>
        <w:t>помощь</w:t>
      </w:r>
      <w:r>
        <w:rPr>
          <w:spacing w:val="-4"/>
        </w:rPr>
        <w:t xml:space="preserve"> </w:t>
      </w:r>
      <w:r>
        <w:t>при</w:t>
      </w:r>
      <w:r>
        <w:rPr>
          <w:spacing w:val="3"/>
        </w:rPr>
        <w:t xml:space="preserve"> </w:t>
      </w:r>
      <w:r>
        <w:rPr>
          <w:spacing w:val="-2"/>
        </w:rPr>
        <w:t>кровотечениях.</w:t>
      </w:r>
    </w:p>
    <w:p w:rsidR="00CC59FA" w:rsidP="00695CB5">
      <w:pPr>
        <w:pStyle w:val="ListParagraph"/>
        <w:numPr>
          <w:ilvl w:val="2"/>
          <w:numId w:val="73"/>
        </w:numPr>
        <w:tabs>
          <w:tab w:val="left" w:pos="1700"/>
        </w:tabs>
        <w:spacing w:before="146"/>
        <w:ind w:left="1700" w:hanging="841"/>
        <w:jc w:val="both"/>
        <w:rPr>
          <w:sz w:val="28"/>
        </w:rPr>
      </w:pPr>
      <w:r>
        <w:rPr>
          <w:spacing w:val="-2"/>
          <w:sz w:val="28"/>
        </w:rPr>
        <w:t>Дыхание.</w:t>
      </w:r>
    </w:p>
    <w:p w:rsidR="00CC59FA">
      <w:pPr>
        <w:pStyle w:val="BodyText"/>
        <w:spacing w:before="146" w:line="350" w:lineRule="auto"/>
        <w:ind w:right="168" w:firstLine="707"/>
      </w:pPr>
      <w:r>
        <w:t>Дыхание и его значение. Органы дыхания. Лёгкие. Взаимосвязь строения и функций органов</w:t>
      </w:r>
      <w:r>
        <w:rPr>
          <w:spacing w:val="-3"/>
        </w:rPr>
        <w:t xml:space="preserve"> </w:t>
      </w:r>
      <w:r>
        <w:t>дыхания.</w:t>
      </w:r>
      <w:r>
        <w:rPr>
          <w:spacing w:val="-4"/>
        </w:rPr>
        <w:t xml:space="preserve"> </w:t>
      </w:r>
      <w:r>
        <w:t>Газообмен в</w:t>
      </w:r>
      <w:r>
        <w:rPr>
          <w:spacing w:val="-3"/>
        </w:rPr>
        <w:t xml:space="preserve"> </w:t>
      </w:r>
      <w:r>
        <w:t>лёгких</w:t>
      </w:r>
      <w:r>
        <w:rPr>
          <w:spacing w:val="-7"/>
        </w:rPr>
        <w:t xml:space="preserve"> </w:t>
      </w:r>
      <w:r>
        <w:t>и тканях.</w:t>
      </w:r>
      <w:r>
        <w:rPr>
          <w:spacing w:val="-1"/>
        </w:rPr>
        <w:t xml:space="preserve"> </w:t>
      </w:r>
      <w:r>
        <w:t>Жизненная ёмкость</w:t>
      </w:r>
      <w:r>
        <w:rPr>
          <w:spacing w:val="-2"/>
        </w:rPr>
        <w:t xml:space="preserve"> </w:t>
      </w:r>
      <w:r>
        <w:t>лёгких. Механизмы дыхания. Дыхательные движения. Регуляция дыхания.</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right="161"/>
      </w:pPr>
      <w:r>
        <w:t>Инфекционные болезни, передающиеся через воздух, предупреждение воздушно-капельных инфекций. Вред табакокурения, употребления наркотических</w:t>
      </w:r>
      <w:r>
        <w:rPr>
          <w:spacing w:val="40"/>
        </w:rPr>
        <w:t xml:space="preserve"> </w:t>
      </w:r>
      <w:r>
        <w:t>и психотропных веществ. Реанимация. Охрана воздушной среды. Оказание первой помощи при поражении органов дыхания.</w:t>
      </w:r>
    </w:p>
    <w:p w:rsidR="00CC59FA">
      <w:pPr>
        <w:pStyle w:val="BodyText"/>
        <w:spacing w:line="322" w:lineRule="exact"/>
        <w:ind w:left="860" w:firstLine="0"/>
      </w:pPr>
      <w:r>
        <w:t>Лабораторные</w:t>
      </w:r>
      <w:r>
        <w:rPr>
          <w:spacing w:val="-4"/>
        </w:rPr>
        <w:t xml:space="preserve"> </w:t>
      </w:r>
      <w:r>
        <w:t>и</w:t>
      </w:r>
      <w:r>
        <w:rPr>
          <w:spacing w:val="-1"/>
        </w:rPr>
        <w:t xml:space="preserve"> </w:t>
      </w:r>
      <w:r>
        <w:t xml:space="preserve">практические </w:t>
      </w:r>
      <w:r>
        <w:rPr>
          <w:spacing w:val="-2"/>
        </w:rPr>
        <w:t>работы.</w:t>
      </w:r>
    </w:p>
    <w:p w:rsidR="00CC59FA">
      <w:pPr>
        <w:pStyle w:val="BodyText"/>
        <w:spacing w:before="146"/>
        <w:ind w:left="860" w:firstLine="0"/>
      </w:pPr>
      <w:r>
        <w:t>Измерение</w:t>
      </w:r>
      <w:r>
        <w:rPr>
          <w:spacing w:val="-8"/>
        </w:rPr>
        <w:t xml:space="preserve"> </w:t>
      </w:r>
      <w:r>
        <w:t>обхвата</w:t>
      </w:r>
      <w:r>
        <w:rPr>
          <w:spacing w:val="-2"/>
        </w:rPr>
        <w:t xml:space="preserve"> </w:t>
      </w:r>
      <w:r>
        <w:t>грудной</w:t>
      </w:r>
      <w:r>
        <w:rPr>
          <w:spacing w:val="1"/>
        </w:rPr>
        <w:t xml:space="preserve"> </w:t>
      </w:r>
      <w:r>
        <w:t>клетки</w:t>
      </w:r>
      <w:r>
        <w:rPr>
          <w:spacing w:val="1"/>
        </w:rPr>
        <w:t xml:space="preserve"> </w:t>
      </w:r>
      <w:r>
        <w:t>в</w:t>
      </w:r>
      <w:r>
        <w:rPr>
          <w:spacing w:val="-1"/>
        </w:rPr>
        <w:t xml:space="preserve"> </w:t>
      </w:r>
      <w:r>
        <w:t>состоянии</w:t>
      </w:r>
      <w:r>
        <w:rPr>
          <w:spacing w:val="-3"/>
        </w:rPr>
        <w:t xml:space="preserve"> </w:t>
      </w:r>
      <w:r>
        <w:t>вдоха</w:t>
      </w:r>
      <w:r>
        <w:rPr>
          <w:spacing w:val="-6"/>
        </w:rPr>
        <w:t xml:space="preserve"> </w:t>
      </w:r>
      <w:r>
        <w:t>и</w:t>
      </w:r>
      <w:r>
        <w:rPr>
          <w:spacing w:val="2"/>
        </w:rPr>
        <w:t xml:space="preserve"> </w:t>
      </w:r>
      <w:r>
        <w:rPr>
          <w:spacing w:val="-2"/>
        </w:rPr>
        <w:t>выдоха.</w:t>
      </w:r>
    </w:p>
    <w:p w:rsidR="00CC59FA">
      <w:pPr>
        <w:pStyle w:val="BodyText"/>
        <w:spacing w:before="150" w:line="348" w:lineRule="auto"/>
        <w:ind w:right="165"/>
      </w:pPr>
      <w:r>
        <w:t xml:space="preserve">Определение частоты дыхания. Влияние различных факторов на частоту </w:t>
      </w:r>
      <w:r>
        <w:rPr>
          <w:spacing w:val="-2"/>
        </w:rPr>
        <w:t>дыхания.</w:t>
      </w:r>
    </w:p>
    <w:p w:rsidR="00CC59FA" w:rsidP="00695CB5">
      <w:pPr>
        <w:pStyle w:val="ListParagraph"/>
        <w:numPr>
          <w:ilvl w:val="2"/>
          <w:numId w:val="73"/>
        </w:numPr>
        <w:tabs>
          <w:tab w:val="left" w:pos="1701"/>
        </w:tabs>
        <w:spacing w:before="7"/>
        <w:ind w:left="1701" w:hanging="841"/>
        <w:jc w:val="both"/>
        <w:rPr>
          <w:sz w:val="28"/>
        </w:rPr>
      </w:pPr>
      <w:r>
        <w:rPr>
          <w:sz w:val="28"/>
        </w:rPr>
        <w:t>Питание</w:t>
      </w:r>
      <w:r>
        <w:rPr>
          <w:spacing w:val="-4"/>
          <w:sz w:val="28"/>
        </w:rPr>
        <w:t xml:space="preserve"> </w:t>
      </w:r>
      <w:r>
        <w:rPr>
          <w:sz w:val="28"/>
        </w:rPr>
        <w:t xml:space="preserve">и </w:t>
      </w:r>
      <w:r>
        <w:rPr>
          <w:spacing w:val="-2"/>
          <w:sz w:val="28"/>
        </w:rPr>
        <w:t>пищеварение.</w:t>
      </w:r>
    </w:p>
    <w:p w:rsidR="00CC59FA">
      <w:pPr>
        <w:pStyle w:val="BodyText"/>
        <w:spacing w:before="146" w:line="350" w:lineRule="auto"/>
        <w:ind w:right="165"/>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w:t>
      </w:r>
      <w:r>
        <w:rPr>
          <w:spacing w:val="40"/>
        </w:rPr>
        <w:t xml:space="preserve"> </w:t>
      </w:r>
      <w:r>
        <w:t>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CC59FA">
      <w:pPr>
        <w:pStyle w:val="BodyText"/>
        <w:spacing w:line="350" w:lineRule="auto"/>
        <w:ind w:right="165"/>
      </w:pPr>
      <w:r>
        <w:t>Микробиом</w:t>
      </w:r>
      <w:r>
        <w:rPr>
          <w:spacing w:val="-6"/>
        </w:rPr>
        <w:t xml:space="preserve"> </w:t>
      </w:r>
      <w:r>
        <w:t>человека</w:t>
      </w:r>
      <w:r>
        <w:rPr>
          <w:spacing w:val="-2"/>
        </w:rPr>
        <w:t xml:space="preserve"> </w:t>
      </w:r>
      <w:r>
        <w:t>–</w:t>
      </w:r>
      <w:r>
        <w:rPr>
          <w:spacing w:val="-2"/>
        </w:rPr>
        <w:t xml:space="preserve"> </w:t>
      </w:r>
      <w:r>
        <w:t>совокупность</w:t>
      </w:r>
      <w:r>
        <w:rPr>
          <w:spacing w:val="-1"/>
        </w:rPr>
        <w:t xml:space="preserve"> </w:t>
      </w:r>
      <w:r>
        <w:t>микроорганизмов,</w:t>
      </w:r>
      <w:r>
        <w:rPr>
          <w:spacing w:val="-3"/>
        </w:rPr>
        <w:t xml:space="preserve"> </w:t>
      </w:r>
      <w:r>
        <w:t>населяющих</w:t>
      </w:r>
      <w:r>
        <w:rPr>
          <w:spacing w:val="-1"/>
        </w:rPr>
        <w:t xml:space="preserve"> </w:t>
      </w:r>
      <w:r>
        <w:t>организм человека. Регуляция пищеварения. Методы изучения органов пищеварения. Работы И.П. Павлова.</w:t>
      </w:r>
    </w:p>
    <w:p w:rsidR="00CC59FA">
      <w:pPr>
        <w:pStyle w:val="BodyText"/>
        <w:spacing w:line="352" w:lineRule="auto"/>
        <w:ind w:left="152" w:right="169" w:firstLine="707"/>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CC59FA">
      <w:pPr>
        <w:pStyle w:val="BodyText"/>
        <w:spacing w:line="315" w:lineRule="exact"/>
        <w:ind w:left="860" w:firstLine="0"/>
      </w:pPr>
      <w:r>
        <w:t>Лабораторные</w:t>
      </w:r>
      <w:r>
        <w:rPr>
          <w:spacing w:val="-4"/>
        </w:rPr>
        <w:t xml:space="preserve"> </w:t>
      </w:r>
      <w:r>
        <w:t>и</w:t>
      </w:r>
      <w:r>
        <w:rPr>
          <w:spacing w:val="-1"/>
        </w:rPr>
        <w:t xml:space="preserve"> </w:t>
      </w:r>
      <w:r>
        <w:t xml:space="preserve">практические </w:t>
      </w:r>
      <w:r>
        <w:rPr>
          <w:spacing w:val="-2"/>
        </w:rPr>
        <w:t>работы.</w:t>
      </w:r>
    </w:p>
    <w:p w:rsidR="00CC59FA">
      <w:pPr>
        <w:pStyle w:val="BodyText"/>
        <w:spacing w:before="143" w:line="348" w:lineRule="auto"/>
        <w:ind w:left="860" w:right="3132" w:firstLine="0"/>
      </w:pPr>
      <w:r>
        <w:t>Исследование</w:t>
      </w:r>
      <w:r>
        <w:rPr>
          <w:spacing w:val="-6"/>
        </w:rPr>
        <w:t xml:space="preserve"> </w:t>
      </w:r>
      <w:r>
        <w:t>действия</w:t>
      </w:r>
      <w:r>
        <w:rPr>
          <w:spacing w:val="-6"/>
        </w:rPr>
        <w:t xml:space="preserve"> </w:t>
      </w:r>
      <w:r>
        <w:t>ферментов</w:t>
      </w:r>
      <w:r>
        <w:rPr>
          <w:spacing w:val="-6"/>
        </w:rPr>
        <w:t xml:space="preserve"> </w:t>
      </w:r>
      <w:r>
        <w:t>слюны</w:t>
      </w:r>
      <w:r>
        <w:rPr>
          <w:spacing w:val="-10"/>
        </w:rPr>
        <w:t xml:space="preserve"> </w:t>
      </w:r>
      <w:r>
        <w:t>на</w:t>
      </w:r>
      <w:r>
        <w:rPr>
          <w:spacing w:val="-6"/>
        </w:rPr>
        <w:t xml:space="preserve"> </w:t>
      </w:r>
      <w:r>
        <w:t>крахмал. Наблюдение действия желудочного сока на белки.</w:t>
      </w:r>
    </w:p>
    <w:p w:rsidR="00CC59FA" w:rsidP="00695CB5">
      <w:pPr>
        <w:pStyle w:val="ListParagraph"/>
        <w:numPr>
          <w:ilvl w:val="2"/>
          <w:numId w:val="73"/>
        </w:numPr>
        <w:tabs>
          <w:tab w:val="left" w:pos="1701"/>
        </w:tabs>
        <w:spacing w:before="2"/>
        <w:ind w:left="1701" w:hanging="841"/>
        <w:jc w:val="both"/>
        <w:rPr>
          <w:sz w:val="28"/>
        </w:rPr>
      </w:pPr>
      <w:r>
        <w:rPr>
          <w:sz w:val="28"/>
        </w:rPr>
        <w:t>Обмен</w:t>
      </w:r>
      <w:r>
        <w:rPr>
          <w:spacing w:val="-3"/>
          <w:sz w:val="28"/>
        </w:rPr>
        <w:t xml:space="preserve"> </w:t>
      </w:r>
      <w:r>
        <w:rPr>
          <w:sz w:val="28"/>
        </w:rPr>
        <w:t>веществ</w:t>
      </w:r>
      <w:r>
        <w:rPr>
          <w:spacing w:val="-5"/>
          <w:sz w:val="28"/>
        </w:rPr>
        <w:t xml:space="preserve"> </w:t>
      </w:r>
      <w:r>
        <w:rPr>
          <w:sz w:val="28"/>
        </w:rPr>
        <w:t>и</w:t>
      </w:r>
      <w:r>
        <w:rPr>
          <w:spacing w:val="-3"/>
          <w:sz w:val="28"/>
        </w:rPr>
        <w:t xml:space="preserve"> </w:t>
      </w:r>
      <w:r>
        <w:rPr>
          <w:sz w:val="28"/>
        </w:rPr>
        <w:t>превращение</w:t>
      </w:r>
      <w:r>
        <w:rPr>
          <w:spacing w:val="-1"/>
          <w:sz w:val="28"/>
        </w:rPr>
        <w:t xml:space="preserve"> </w:t>
      </w:r>
      <w:r>
        <w:rPr>
          <w:spacing w:val="-2"/>
          <w:sz w:val="28"/>
        </w:rPr>
        <w:t>энергии.</w:t>
      </w:r>
    </w:p>
    <w:p w:rsidR="00CC59FA">
      <w:pPr>
        <w:pStyle w:val="BodyText"/>
        <w:spacing w:before="150" w:line="350" w:lineRule="auto"/>
        <w:ind w:left="152" w:right="165" w:firstLine="707"/>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CC59FA">
      <w:pPr>
        <w:pStyle w:val="BodyText"/>
        <w:spacing w:line="350" w:lineRule="auto"/>
        <w:ind w:left="152" w:right="161"/>
      </w:pPr>
      <w: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в </w:t>
      </w:r>
      <w:r>
        <w:rPr>
          <w:spacing w:val="-2"/>
        </w:rPr>
        <w:t>пище.</w:t>
      </w:r>
    </w:p>
    <w:p w:rsidR="00CC59FA">
      <w:pPr>
        <w:pStyle w:val="BodyText"/>
        <w:spacing w:line="320" w:lineRule="exact"/>
        <w:ind w:left="860" w:firstLine="0"/>
      </w:pPr>
      <w:r>
        <w:t>Нормы</w:t>
      </w:r>
      <w:r>
        <w:rPr>
          <w:spacing w:val="32"/>
        </w:rPr>
        <w:t xml:space="preserve">  </w:t>
      </w:r>
      <w:r>
        <w:t>и</w:t>
      </w:r>
      <w:r>
        <w:rPr>
          <w:spacing w:val="35"/>
        </w:rPr>
        <w:t xml:space="preserve">  </w:t>
      </w:r>
      <w:r>
        <w:t>режим</w:t>
      </w:r>
      <w:r>
        <w:rPr>
          <w:spacing w:val="30"/>
        </w:rPr>
        <w:t xml:space="preserve">  </w:t>
      </w:r>
      <w:r>
        <w:t>питания.</w:t>
      </w:r>
      <w:r>
        <w:rPr>
          <w:spacing w:val="34"/>
        </w:rPr>
        <w:t xml:space="preserve">  </w:t>
      </w:r>
      <w:r>
        <w:t>Рациональное</w:t>
      </w:r>
      <w:r>
        <w:rPr>
          <w:spacing w:val="33"/>
        </w:rPr>
        <w:t xml:space="preserve">  </w:t>
      </w:r>
      <w:r>
        <w:t>питание</w:t>
      </w:r>
      <w:r>
        <w:rPr>
          <w:spacing w:val="32"/>
        </w:rPr>
        <w:t xml:space="preserve">  </w:t>
      </w:r>
      <w:r>
        <w:t>–</w:t>
      </w:r>
      <w:r>
        <w:rPr>
          <w:spacing w:val="32"/>
        </w:rPr>
        <w:t xml:space="preserve">  </w:t>
      </w:r>
      <w:r>
        <w:t>фактор</w:t>
      </w:r>
      <w:r>
        <w:rPr>
          <w:spacing w:val="31"/>
        </w:rPr>
        <w:t xml:space="preserve">  </w:t>
      </w:r>
      <w:r>
        <w:rPr>
          <w:spacing w:val="-2"/>
        </w:rPr>
        <w:t>укрепления</w:t>
      </w:r>
    </w:p>
    <w:p w:rsidR="00CC59FA">
      <w:pPr>
        <w:spacing w:line="320" w:lineRule="exact"/>
        <w:sectPr>
          <w:pgSz w:w="11910" w:h="16840"/>
          <w:pgMar w:top="1040" w:right="400" w:bottom="740" w:left="980" w:header="578" w:footer="547" w:gutter="0"/>
          <w:cols w:space="720"/>
        </w:sectPr>
      </w:pPr>
    </w:p>
    <w:p w:rsidR="00CC59FA">
      <w:pPr>
        <w:pStyle w:val="BodyText"/>
        <w:spacing w:before="86"/>
        <w:ind w:left="152" w:firstLine="0"/>
        <w:jc w:val="left"/>
      </w:pPr>
      <w:r>
        <w:t>здоровья.</w:t>
      </w:r>
      <w:r>
        <w:rPr>
          <w:spacing w:val="-2"/>
        </w:rPr>
        <w:t xml:space="preserve"> </w:t>
      </w:r>
      <w:r>
        <w:t>Нарушение</w:t>
      </w:r>
      <w:r>
        <w:rPr>
          <w:spacing w:val="-1"/>
        </w:rPr>
        <w:t xml:space="preserve"> </w:t>
      </w:r>
      <w:r>
        <w:t xml:space="preserve">обмена </w:t>
      </w:r>
      <w:r>
        <w:rPr>
          <w:spacing w:val="-2"/>
        </w:rPr>
        <w:t>веществ.</w:t>
      </w:r>
    </w:p>
    <w:p w:rsidR="00CC59FA">
      <w:pPr>
        <w:pStyle w:val="BodyText"/>
        <w:spacing w:before="151" w:line="348" w:lineRule="auto"/>
        <w:ind w:left="860" w:right="3880" w:firstLine="0"/>
        <w:jc w:val="left"/>
      </w:pPr>
      <w:r>
        <w:t>Лабораторные и практические работы. Исследование</w:t>
      </w:r>
      <w:r>
        <w:rPr>
          <w:spacing w:val="-9"/>
        </w:rPr>
        <w:t xml:space="preserve"> </w:t>
      </w:r>
      <w:r>
        <w:t>состава</w:t>
      </w:r>
      <w:r>
        <w:rPr>
          <w:spacing w:val="-13"/>
        </w:rPr>
        <w:t xml:space="preserve"> </w:t>
      </w:r>
      <w:r>
        <w:t>продуктов</w:t>
      </w:r>
      <w:r>
        <w:rPr>
          <w:spacing w:val="-13"/>
        </w:rPr>
        <w:t xml:space="preserve"> </w:t>
      </w:r>
      <w:r>
        <w:t>питания.</w:t>
      </w:r>
    </w:p>
    <w:p w:rsidR="00CC59FA">
      <w:pPr>
        <w:pStyle w:val="BodyText"/>
        <w:spacing w:before="6" w:line="348" w:lineRule="auto"/>
        <w:ind w:left="860" w:right="2396" w:firstLine="0"/>
        <w:jc w:val="left"/>
      </w:pPr>
      <w:r>
        <w:t>Составление</w:t>
      </w:r>
      <w:r>
        <w:rPr>
          <w:spacing w:val="-6"/>
        </w:rPr>
        <w:t xml:space="preserve"> </w:t>
      </w:r>
      <w:r>
        <w:t>меню</w:t>
      </w:r>
      <w:r>
        <w:rPr>
          <w:spacing w:val="-7"/>
        </w:rPr>
        <w:t xml:space="preserve"> </w:t>
      </w:r>
      <w:r>
        <w:t>в</w:t>
      </w:r>
      <w:r>
        <w:rPr>
          <w:spacing w:val="-10"/>
        </w:rPr>
        <w:t xml:space="preserve"> </w:t>
      </w:r>
      <w:r>
        <w:t>зависимости</w:t>
      </w:r>
      <w:r>
        <w:rPr>
          <w:spacing w:val="-7"/>
        </w:rPr>
        <w:t xml:space="preserve"> </w:t>
      </w:r>
      <w:r>
        <w:t>от</w:t>
      </w:r>
      <w:r>
        <w:rPr>
          <w:spacing w:val="-4"/>
        </w:rPr>
        <w:t xml:space="preserve"> </w:t>
      </w:r>
      <w:r>
        <w:t>калорийности</w:t>
      </w:r>
      <w:r>
        <w:rPr>
          <w:spacing w:val="-7"/>
        </w:rPr>
        <w:t xml:space="preserve"> </w:t>
      </w:r>
      <w:r>
        <w:t>пищи. Способы сохранения витаминов в пищевых продуктах.</w:t>
      </w:r>
    </w:p>
    <w:p w:rsidR="00CC59FA" w:rsidP="00695CB5">
      <w:pPr>
        <w:pStyle w:val="ListParagraph"/>
        <w:numPr>
          <w:ilvl w:val="2"/>
          <w:numId w:val="73"/>
        </w:numPr>
        <w:tabs>
          <w:tab w:val="left" w:pos="1841"/>
        </w:tabs>
        <w:spacing w:before="2"/>
        <w:ind w:left="1841" w:hanging="981"/>
        <w:jc w:val="left"/>
        <w:rPr>
          <w:sz w:val="28"/>
        </w:rPr>
      </w:pPr>
      <w:r>
        <w:rPr>
          <w:spacing w:val="-2"/>
          <w:sz w:val="28"/>
        </w:rPr>
        <w:t>Кожа.</w:t>
      </w:r>
    </w:p>
    <w:p w:rsidR="00CC59FA">
      <w:pPr>
        <w:pStyle w:val="BodyText"/>
        <w:spacing w:before="150"/>
        <w:ind w:left="860" w:firstLine="0"/>
        <w:jc w:val="left"/>
      </w:pPr>
      <w:r>
        <w:t>Строение</w:t>
      </w:r>
      <w:r>
        <w:rPr>
          <w:spacing w:val="25"/>
        </w:rPr>
        <w:t xml:space="preserve"> </w:t>
      </w:r>
      <w:r>
        <w:t>и</w:t>
      </w:r>
      <w:r>
        <w:rPr>
          <w:spacing w:val="30"/>
        </w:rPr>
        <w:t xml:space="preserve"> </w:t>
      </w:r>
      <w:r>
        <w:t>функции</w:t>
      </w:r>
      <w:r>
        <w:rPr>
          <w:spacing w:val="31"/>
        </w:rPr>
        <w:t xml:space="preserve"> </w:t>
      </w:r>
      <w:r>
        <w:t>кожи.</w:t>
      </w:r>
      <w:r>
        <w:rPr>
          <w:spacing w:val="30"/>
        </w:rPr>
        <w:t xml:space="preserve"> </w:t>
      </w:r>
      <w:r>
        <w:t>Кожа</w:t>
      </w:r>
      <w:r>
        <w:rPr>
          <w:spacing w:val="24"/>
        </w:rPr>
        <w:t xml:space="preserve"> </w:t>
      </w:r>
      <w:r>
        <w:t>и</w:t>
      </w:r>
      <w:r>
        <w:rPr>
          <w:spacing w:val="30"/>
        </w:rPr>
        <w:t xml:space="preserve"> </w:t>
      </w:r>
      <w:r>
        <w:t>её</w:t>
      </w:r>
      <w:r>
        <w:rPr>
          <w:spacing w:val="28"/>
        </w:rPr>
        <w:t xml:space="preserve"> </w:t>
      </w:r>
      <w:r>
        <w:t>производные.</w:t>
      </w:r>
      <w:r>
        <w:rPr>
          <w:spacing w:val="29"/>
        </w:rPr>
        <w:t xml:space="preserve"> </w:t>
      </w:r>
      <w:r>
        <w:t>Кожа</w:t>
      </w:r>
      <w:r>
        <w:rPr>
          <w:spacing w:val="24"/>
        </w:rPr>
        <w:t xml:space="preserve"> </w:t>
      </w:r>
      <w:r>
        <w:t>и</w:t>
      </w:r>
      <w:r>
        <w:rPr>
          <w:spacing w:val="31"/>
        </w:rPr>
        <w:t xml:space="preserve"> </w:t>
      </w:r>
      <w:r>
        <w:rPr>
          <w:spacing w:val="-2"/>
        </w:rPr>
        <w:t>терморегуляция.</w:t>
      </w:r>
    </w:p>
    <w:p w:rsidR="00CC59FA">
      <w:pPr>
        <w:pStyle w:val="BodyText"/>
        <w:spacing w:before="146"/>
        <w:ind w:left="152" w:firstLine="0"/>
        <w:jc w:val="left"/>
      </w:pPr>
      <w:r>
        <w:t>Влияние</w:t>
      </w:r>
      <w:r>
        <w:rPr>
          <w:spacing w:val="-7"/>
        </w:rPr>
        <w:t xml:space="preserve"> </w:t>
      </w:r>
      <w:r>
        <w:t>на</w:t>
      </w:r>
      <w:r>
        <w:rPr>
          <w:spacing w:val="-1"/>
        </w:rPr>
        <w:t xml:space="preserve"> </w:t>
      </w:r>
      <w:r>
        <w:t>кожу</w:t>
      </w:r>
      <w:r>
        <w:rPr>
          <w:spacing w:val="-1"/>
        </w:rPr>
        <w:t xml:space="preserve"> </w:t>
      </w:r>
      <w:r>
        <w:t>факторов</w:t>
      </w:r>
      <w:r>
        <w:rPr>
          <w:spacing w:val="-5"/>
        </w:rPr>
        <w:t xml:space="preserve"> </w:t>
      </w:r>
      <w:r>
        <w:t>окружающей</w:t>
      </w:r>
      <w:r>
        <w:rPr>
          <w:spacing w:val="3"/>
        </w:rPr>
        <w:t xml:space="preserve"> </w:t>
      </w:r>
      <w:r>
        <w:rPr>
          <w:spacing w:val="-2"/>
        </w:rPr>
        <w:t>среды.</w:t>
      </w:r>
    </w:p>
    <w:p w:rsidR="00CC59FA">
      <w:pPr>
        <w:pStyle w:val="BodyText"/>
        <w:spacing w:before="150" w:line="350" w:lineRule="auto"/>
        <w:ind w:right="163"/>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w:t>
      </w:r>
      <w:r>
        <w:rPr>
          <w:spacing w:val="40"/>
        </w:rPr>
        <w:t xml:space="preserve"> </w:t>
      </w:r>
      <w:r>
        <w:t>ударах, ожогах и обморожениях.</w:t>
      </w:r>
    </w:p>
    <w:p w:rsidR="00CC59FA">
      <w:pPr>
        <w:pStyle w:val="BodyText"/>
        <w:spacing w:line="317" w:lineRule="exact"/>
        <w:ind w:left="859" w:firstLine="0"/>
      </w:pPr>
      <w:r>
        <w:t>Лабораторные</w:t>
      </w:r>
      <w:r>
        <w:rPr>
          <w:spacing w:val="-4"/>
        </w:rPr>
        <w:t xml:space="preserve"> </w:t>
      </w:r>
      <w:r>
        <w:t>и</w:t>
      </w:r>
      <w:r>
        <w:rPr>
          <w:spacing w:val="-1"/>
        </w:rPr>
        <w:t xml:space="preserve"> </w:t>
      </w:r>
      <w:r>
        <w:t xml:space="preserve">практические </w:t>
      </w:r>
      <w:r>
        <w:rPr>
          <w:spacing w:val="-2"/>
        </w:rPr>
        <w:t>работы.</w:t>
      </w:r>
    </w:p>
    <w:p w:rsidR="00CC59FA">
      <w:pPr>
        <w:pStyle w:val="BodyText"/>
        <w:spacing w:before="150" w:line="348" w:lineRule="auto"/>
        <w:ind w:left="859" w:firstLine="0"/>
        <w:jc w:val="left"/>
      </w:pPr>
      <w:r>
        <w:t>Исследование</w:t>
      </w:r>
      <w:r>
        <w:rPr>
          <w:spacing w:val="-3"/>
        </w:rPr>
        <w:t xml:space="preserve"> </w:t>
      </w:r>
      <w:r>
        <w:t>с</w:t>
      </w:r>
      <w:r>
        <w:rPr>
          <w:spacing w:val="-7"/>
        </w:rPr>
        <w:t xml:space="preserve"> </w:t>
      </w:r>
      <w:r>
        <w:t>помощью</w:t>
      </w:r>
      <w:r>
        <w:rPr>
          <w:spacing w:val="-4"/>
        </w:rPr>
        <w:t xml:space="preserve"> </w:t>
      </w:r>
      <w:r>
        <w:t>лупы</w:t>
      </w:r>
      <w:r>
        <w:rPr>
          <w:spacing w:val="-7"/>
        </w:rPr>
        <w:t xml:space="preserve"> </w:t>
      </w:r>
      <w:r>
        <w:t>тыльной</w:t>
      </w:r>
      <w:r>
        <w:rPr>
          <w:spacing w:val="-4"/>
        </w:rPr>
        <w:t xml:space="preserve"> </w:t>
      </w:r>
      <w:r>
        <w:t>и</w:t>
      </w:r>
      <w:r>
        <w:rPr>
          <w:spacing w:val="-4"/>
        </w:rPr>
        <w:t xml:space="preserve"> </w:t>
      </w:r>
      <w:r>
        <w:t>ладонной стороны</w:t>
      </w:r>
      <w:r>
        <w:rPr>
          <w:spacing w:val="-7"/>
        </w:rPr>
        <w:t xml:space="preserve"> </w:t>
      </w:r>
      <w:r>
        <w:t>кисти. Определение жирности различных участков кожи лица.</w:t>
      </w:r>
    </w:p>
    <w:p w:rsidR="00CC59FA">
      <w:pPr>
        <w:pStyle w:val="BodyText"/>
        <w:spacing w:before="2" w:line="352" w:lineRule="auto"/>
        <w:ind w:left="859" w:firstLine="0"/>
        <w:jc w:val="left"/>
      </w:pPr>
      <w:r>
        <w:t>Описание</w:t>
      </w:r>
      <w:r>
        <w:rPr>
          <w:spacing w:val="-5"/>
        </w:rPr>
        <w:t xml:space="preserve"> </w:t>
      </w:r>
      <w:r>
        <w:t>мер</w:t>
      </w:r>
      <w:r>
        <w:rPr>
          <w:spacing w:val="-5"/>
        </w:rPr>
        <w:t xml:space="preserve"> </w:t>
      </w:r>
      <w:r>
        <w:t>по</w:t>
      </w:r>
      <w:r>
        <w:rPr>
          <w:spacing w:val="-1"/>
        </w:rPr>
        <w:t xml:space="preserve"> </w:t>
      </w:r>
      <w:r>
        <w:t>уходу</w:t>
      </w:r>
      <w:r>
        <w:rPr>
          <w:spacing w:val="-4"/>
        </w:rPr>
        <w:t xml:space="preserve"> </w:t>
      </w:r>
      <w:r>
        <w:t>за</w:t>
      </w:r>
      <w:r>
        <w:rPr>
          <w:spacing w:val="-5"/>
        </w:rPr>
        <w:t xml:space="preserve"> </w:t>
      </w:r>
      <w:r>
        <w:t>кожей</w:t>
      </w:r>
      <w:r>
        <w:rPr>
          <w:spacing w:val="-2"/>
        </w:rPr>
        <w:t xml:space="preserve"> </w:t>
      </w:r>
      <w:r>
        <w:t>лица</w:t>
      </w:r>
      <w:r>
        <w:rPr>
          <w:spacing w:val="-5"/>
        </w:rPr>
        <w:t xml:space="preserve"> </w:t>
      </w:r>
      <w:r>
        <w:t>и</w:t>
      </w:r>
      <w:r>
        <w:rPr>
          <w:spacing w:val="-2"/>
        </w:rPr>
        <w:t xml:space="preserve"> </w:t>
      </w:r>
      <w:r>
        <w:t>волосами в</w:t>
      </w:r>
      <w:r>
        <w:rPr>
          <w:spacing w:val="-5"/>
        </w:rPr>
        <w:t xml:space="preserve"> </w:t>
      </w:r>
      <w:r>
        <w:t>зависимости от</w:t>
      </w:r>
      <w:r>
        <w:rPr>
          <w:spacing w:val="-3"/>
        </w:rPr>
        <w:t xml:space="preserve"> </w:t>
      </w:r>
      <w:r>
        <w:t>типа</w:t>
      </w:r>
      <w:r>
        <w:rPr>
          <w:spacing w:val="-1"/>
        </w:rPr>
        <w:t xml:space="preserve"> </w:t>
      </w:r>
      <w:r>
        <w:t>кожи. Описание основных гигиенических требований к одежде и обуви.</w:t>
      </w:r>
    </w:p>
    <w:p w:rsidR="00CC59FA" w:rsidP="00695CB5">
      <w:pPr>
        <w:pStyle w:val="ListParagraph"/>
        <w:numPr>
          <w:ilvl w:val="2"/>
          <w:numId w:val="73"/>
        </w:numPr>
        <w:tabs>
          <w:tab w:val="left" w:pos="1840"/>
        </w:tabs>
        <w:spacing w:line="315" w:lineRule="exact"/>
        <w:ind w:left="1840" w:hanging="981"/>
        <w:jc w:val="left"/>
        <w:rPr>
          <w:sz w:val="28"/>
        </w:rPr>
      </w:pPr>
      <w:r>
        <w:rPr>
          <w:spacing w:val="-2"/>
          <w:sz w:val="28"/>
        </w:rPr>
        <w:t>Выделение.</w:t>
      </w:r>
    </w:p>
    <w:p w:rsidR="00CC59FA">
      <w:pPr>
        <w:pStyle w:val="BodyText"/>
        <w:spacing w:before="146" w:line="350" w:lineRule="auto"/>
        <w:ind w:right="165"/>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CC59FA">
      <w:pPr>
        <w:pStyle w:val="BodyText"/>
        <w:spacing w:line="350" w:lineRule="auto"/>
        <w:ind w:left="859" w:right="3681" w:firstLine="0"/>
        <w:jc w:val="left"/>
      </w:pPr>
      <w:r>
        <w:t>Лабораторные и практические работы. Определение</w:t>
      </w:r>
      <w:r>
        <w:rPr>
          <w:spacing w:val="-12"/>
        </w:rPr>
        <w:t xml:space="preserve"> </w:t>
      </w:r>
      <w:r>
        <w:t>местоположения</w:t>
      </w:r>
      <w:r>
        <w:rPr>
          <w:spacing w:val="-12"/>
        </w:rPr>
        <w:t xml:space="preserve"> </w:t>
      </w:r>
      <w:r>
        <w:t>почек</w:t>
      </w:r>
      <w:r>
        <w:rPr>
          <w:spacing w:val="-8"/>
        </w:rPr>
        <w:t xml:space="preserve"> </w:t>
      </w:r>
      <w:r>
        <w:t>(на</w:t>
      </w:r>
      <w:r>
        <w:rPr>
          <w:spacing w:val="-8"/>
        </w:rPr>
        <w:t xml:space="preserve"> </w:t>
      </w:r>
      <w:r>
        <w:t>муляже). Описание мер профилактики болезней почек.</w:t>
      </w:r>
    </w:p>
    <w:p w:rsidR="00CC59FA" w:rsidP="00695CB5">
      <w:pPr>
        <w:pStyle w:val="ListParagraph"/>
        <w:numPr>
          <w:ilvl w:val="2"/>
          <w:numId w:val="73"/>
        </w:numPr>
        <w:tabs>
          <w:tab w:val="left" w:pos="1840"/>
        </w:tabs>
        <w:spacing w:line="320" w:lineRule="exact"/>
        <w:ind w:left="1840" w:hanging="981"/>
        <w:jc w:val="left"/>
        <w:rPr>
          <w:sz w:val="28"/>
        </w:rPr>
      </w:pPr>
      <w:r>
        <w:rPr>
          <w:sz w:val="28"/>
        </w:rPr>
        <w:t>Размножение</w:t>
      </w:r>
      <w:r>
        <w:rPr>
          <w:spacing w:val="-5"/>
          <w:sz w:val="28"/>
        </w:rPr>
        <w:t xml:space="preserve"> </w:t>
      </w:r>
      <w:r>
        <w:rPr>
          <w:sz w:val="28"/>
        </w:rPr>
        <w:t>и</w:t>
      </w:r>
      <w:r>
        <w:rPr>
          <w:spacing w:val="-1"/>
          <w:sz w:val="28"/>
        </w:rPr>
        <w:t xml:space="preserve"> </w:t>
      </w:r>
      <w:r>
        <w:rPr>
          <w:spacing w:val="-2"/>
          <w:sz w:val="28"/>
        </w:rPr>
        <w:t>развитие.</w:t>
      </w:r>
    </w:p>
    <w:p w:rsidR="00CC59FA">
      <w:pPr>
        <w:pStyle w:val="BodyText"/>
        <w:spacing w:before="150" w:line="350" w:lineRule="auto"/>
        <w:ind w:right="161"/>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w:t>
      </w:r>
      <w:r>
        <w:rPr>
          <w:spacing w:val="47"/>
          <w:w w:val="150"/>
        </w:rPr>
        <w:t xml:space="preserve"> </w:t>
      </w:r>
      <w:r>
        <w:t>и</w:t>
      </w:r>
      <w:r>
        <w:rPr>
          <w:spacing w:val="50"/>
          <w:w w:val="150"/>
        </w:rPr>
        <w:t xml:space="preserve"> </w:t>
      </w:r>
      <w:r>
        <w:t>предупреждение.</w:t>
      </w:r>
      <w:r>
        <w:rPr>
          <w:spacing w:val="50"/>
          <w:w w:val="150"/>
        </w:rPr>
        <w:t xml:space="preserve"> </w:t>
      </w:r>
      <w:r>
        <w:t>Набор</w:t>
      </w:r>
      <w:r>
        <w:rPr>
          <w:spacing w:val="52"/>
          <w:w w:val="150"/>
        </w:rPr>
        <w:t xml:space="preserve"> </w:t>
      </w:r>
      <w:r>
        <w:t>хромосом,</w:t>
      </w:r>
      <w:r>
        <w:rPr>
          <w:spacing w:val="50"/>
          <w:w w:val="150"/>
        </w:rPr>
        <w:t xml:space="preserve"> </w:t>
      </w:r>
      <w:r>
        <w:t>половые</w:t>
      </w:r>
      <w:r>
        <w:rPr>
          <w:spacing w:val="51"/>
          <w:w w:val="150"/>
        </w:rPr>
        <w:t xml:space="preserve"> </w:t>
      </w:r>
      <w:r>
        <w:t>хромосомы,</w:t>
      </w:r>
      <w:r>
        <w:rPr>
          <w:spacing w:val="53"/>
          <w:w w:val="150"/>
        </w:rPr>
        <w:t xml:space="preserve"> </w:t>
      </w:r>
      <w:r>
        <w:t>гены.</w:t>
      </w:r>
      <w:r>
        <w:rPr>
          <w:spacing w:val="53"/>
          <w:w w:val="150"/>
        </w:rPr>
        <w:t xml:space="preserve"> </w:t>
      </w:r>
      <w:r>
        <w:rPr>
          <w:spacing w:val="-4"/>
        </w:rPr>
        <w:t>Роль</w:t>
      </w:r>
    </w:p>
    <w:p w:rsidR="00CC59FA">
      <w:pPr>
        <w:spacing w:line="350" w:lineRule="auto"/>
        <w:sectPr>
          <w:pgSz w:w="11910" w:h="16840"/>
          <w:pgMar w:top="1040" w:right="400" w:bottom="740" w:left="980" w:header="578" w:footer="547" w:gutter="0"/>
          <w:cols w:space="720"/>
        </w:sectPr>
      </w:pPr>
    </w:p>
    <w:p w:rsidR="00CC59FA">
      <w:pPr>
        <w:pStyle w:val="BodyText"/>
        <w:spacing w:before="86" w:line="352" w:lineRule="auto"/>
        <w:ind w:left="152" w:right="165" w:firstLine="0"/>
      </w:pPr>
      <w:r>
        <w:t>генетических знаний для планирования семьи. Инфекции, передающиеся половым путём, их профилактика.</w:t>
      </w:r>
    </w:p>
    <w:p w:rsidR="00CC59FA">
      <w:pPr>
        <w:pStyle w:val="BodyText"/>
        <w:spacing w:line="315" w:lineRule="exact"/>
        <w:ind w:left="860" w:firstLine="0"/>
      </w:pPr>
      <w:r>
        <w:t>Лабораторные</w:t>
      </w:r>
      <w:r>
        <w:rPr>
          <w:spacing w:val="-4"/>
        </w:rPr>
        <w:t xml:space="preserve"> </w:t>
      </w:r>
      <w:r>
        <w:t>и</w:t>
      </w:r>
      <w:r>
        <w:rPr>
          <w:spacing w:val="-1"/>
        </w:rPr>
        <w:t xml:space="preserve"> </w:t>
      </w:r>
      <w:r>
        <w:t xml:space="preserve">практические </w:t>
      </w:r>
      <w:r>
        <w:rPr>
          <w:spacing w:val="-2"/>
        </w:rPr>
        <w:t>работы.</w:t>
      </w:r>
    </w:p>
    <w:p w:rsidR="00CC59FA">
      <w:pPr>
        <w:pStyle w:val="BodyText"/>
        <w:spacing w:before="151" w:line="348" w:lineRule="auto"/>
        <w:ind w:left="152" w:right="165"/>
      </w:pPr>
      <w:r>
        <w:t>Описание основных мер по профилактике инфекционных вирусных заболеваний: СПИД и гепатит.</w:t>
      </w:r>
    </w:p>
    <w:p w:rsidR="00CC59FA" w:rsidP="00695CB5">
      <w:pPr>
        <w:pStyle w:val="ListParagraph"/>
        <w:numPr>
          <w:ilvl w:val="2"/>
          <w:numId w:val="73"/>
        </w:numPr>
        <w:tabs>
          <w:tab w:val="left" w:pos="1840"/>
        </w:tabs>
        <w:spacing w:before="2"/>
        <w:ind w:left="1840" w:hanging="981"/>
        <w:jc w:val="both"/>
        <w:rPr>
          <w:sz w:val="28"/>
        </w:rPr>
      </w:pPr>
      <w:r>
        <w:rPr>
          <w:sz w:val="28"/>
        </w:rPr>
        <w:t>Органы</w:t>
      </w:r>
      <w:r>
        <w:rPr>
          <w:spacing w:val="-6"/>
          <w:sz w:val="28"/>
        </w:rPr>
        <w:t xml:space="preserve"> </w:t>
      </w:r>
      <w:r>
        <w:rPr>
          <w:sz w:val="28"/>
        </w:rPr>
        <w:t>чувств</w:t>
      </w:r>
      <w:r>
        <w:rPr>
          <w:spacing w:val="-6"/>
          <w:sz w:val="28"/>
        </w:rPr>
        <w:t xml:space="preserve"> </w:t>
      </w:r>
      <w:r>
        <w:rPr>
          <w:sz w:val="28"/>
        </w:rPr>
        <w:t>и</w:t>
      </w:r>
      <w:r>
        <w:rPr>
          <w:spacing w:val="1"/>
          <w:sz w:val="28"/>
        </w:rPr>
        <w:t xml:space="preserve"> </w:t>
      </w:r>
      <w:r>
        <w:rPr>
          <w:sz w:val="28"/>
        </w:rPr>
        <w:t>сенсорные</w:t>
      </w:r>
      <w:r>
        <w:rPr>
          <w:spacing w:val="-1"/>
          <w:sz w:val="28"/>
        </w:rPr>
        <w:t xml:space="preserve"> </w:t>
      </w:r>
      <w:r>
        <w:rPr>
          <w:spacing w:val="-2"/>
          <w:sz w:val="28"/>
        </w:rPr>
        <w:t>системы.</w:t>
      </w:r>
    </w:p>
    <w:p w:rsidR="00CC59FA">
      <w:pPr>
        <w:pStyle w:val="BodyText"/>
        <w:spacing w:before="150" w:line="350" w:lineRule="auto"/>
        <w:ind w:right="162" w:firstLine="707"/>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CC59FA">
      <w:pPr>
        <w:pStyle w:val="BodyText"/>
        <w:spacing w:line="348" w:lineRule="auto"/>
        <w:ind w:right="166"/>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CC59FA">
      <w:pPr>
        <w:pStyle w:val="BodyText"/>
        <w:spacing w:before="4"/>
        <w:ind w:left="859" w:firstLine="0"/>
      </w:pPr>
      <w:r>
        <w:t>Органы</w:t>
      </w:r>
      <w:r>
        <w:rPr>
          <w:spacing w:val="43"/>
        </w:rPr>
        <w:t xml:space="preserve">  </w:t>
      </w:r>
      <w:r>
        <w:t>равновесия,</w:t>
      </w:r>
      <w:r>
        <w:rPr>
          <w:spacing w:val="47"/>
        </w:rPr>
        <w:t xml:space="preserve">  </w:t>
      </w:r>
      <w:r>
        <w:t>мышечного</w:t>
      </w:r>
      <w:r>
        <w:rPr>
          <w:spacing w:val="48"/>
        </w:rPr>
        <w:t xml:space="preserve">  </w:t>
      </w:r>
      <w:r>
        <w:t>чувства,</w:t>
      </w:r>
      <w:r>
        <w:rPr>
          <w:spacing w:val="48"/>
        </w:rPr>
        <w:t xml:space="preserve">  </w:t>
      </w:r>
      <w:r>
        <w:t>осязания,</w:t>
      </w:r>
      <w:r>
        <w:rPr>
          <w:spacing w:val="47"/>
        </w:rPr>
        <w:t xml:space="preserve">  </w:t>
      </w:r>
      <w:r>
        <w:t>обоняния</w:t>
      </w:r>
      <w:r>
        <w:rPr>
          <w:spacing w:val="45"/>
        </w:rPr>
        <w:t xml:space="preserve">  </w:t>
      </w:r>
      <w:r>
        <w:t>и</w:t>
      </w:r>
      <w:r>
        <w:rPr>
          <w:spacing w:val="48"/>
        </w:rPr>
        <w:t xml:space="preserve">  </w:t>
      </w:r>
      <w:r>
        <w:rPr>
          <w:spacing w:val="-2"/>
        </w:rPr>
        <w:t>вкуса.</w:t>
      </w:r>
    </w:p>
    <w:p w:rsidR="00CC59FA">
      <w:pPr>
        <w:pStyle w:val="BodyText"/>
        <w:spacing w:before="145"/>
        <w:ind w:firstLine="0"/>
      </w:pPr>
      <w:r>
        <w:t>Взаимодействие</w:t>
      </w:r>
      <w:r>
        <w:rPr>
          <w:spacing w:val="-7"/>
        </w:rPr>
        <w:t xml:space="preserve"> </w:t>
      </w:r>
      <w:r>
        <w:t>сенсорных</w:t>
      </w:r>
      <w:r>
        <w:rPr>
          <w:spacing w:val="-3"/>
        </w:rPr>
        <w:t xml:space="preserve"> </w:t>
      </w:r>
      <w:r>
        <w:t>систем</w:t>
      </w:r>
      <w:r>
        <w:rPr>
          <w:spacing w:val="-5"/>
        </w:rPr>
        <w:t xml:space="preserve"> </w:t>
      </w:r>
      <w:r>
        <w:rPr>
          <w:spacing w:val="-2"/>
        </w:rPr>
        <w:t>организма.</w:t>
      </w:r>
    </w:p>
    <w:p w:rsidR="00CC59FA">
      <w:pPr>
        <w:pStyle w:val="BodyText"/>
        <w:spacing w:before="151" w:line="348" w:lineRule="auto"/>
        <w:ind w:left="859" w:right="3880" w:firstLine="0"/>
        <w:jc w:val="left"/>
      </w:pPr>
      <w:r>
        <w:t>Лабораторные и практические работы Определение</w:t>
      </w:r>
      <w:r>
        <w:rPr>
          <w:spacing w:val="-10"/>
        </w:rPr>
        <w:t xml:space="preserve"> </w:t>
      </w:r>
      <w:r>
        <w:t>остроты</w:t>
      </w:r>
      <w:r>
        <w:rPr>
          <w:spacing w:val="-10"/>
        </w:rPr>
        <w:t xml:space="preserve"> </w:t>
      </w:r>
      <w:r>
        <w:t>зрения</w:t>
      </w:r>
      <w:r>
        <w:rPr>
          <w:spacing w:val="-10"/>
        </w:rPr>
        <w:t xml:space="preserve"> </w:t>
      </w:r>
      <w:r>
        <w:t>у</w:t>
      </w:r>
      <w:r>
        <w:rPr>
          <w:spacing w:val="-7"/>
        </w:rPr>
        <w:t xml:space="preserve"> </w:t>
      </w:r>
      <w:r>
        <w:t>человека.</w:t>
      </w:r>
    </w:p>
    <w:p w:rsidR="00CC59FA">
      <w:pPr>
        <w:pStyle w:val="BodyText"/>
        <w:spacing w:before="2" w:line="352" w:lineRule="auto"/>
        <w:ind w:left="859" w:right="949" w:firstLine="0"/>
        <w:jc w:val="left"/>
      </w:pPr>
      <w:r>
        <w:t>Изучение</w:t>
      </w:r>
      <w:r>
        <w:rPr>
          <w:spacing w:val="-3"/>
        </w:rPr>
        <w:t xml:space="preserve"> </w:t>
      </w:r>
      <w:r>
        <w:t>строения</w:t>
      </w:r>
      <w:r>
        <w:rPr>
          <w:spacing w:val="-7"/>
        </w:rPr>
        <w:t xml:space="preserve"> </w:t>
      </w:r>
      <w:r>
        <w:t>органа</w:t>
      </w:r>
      <w:r>
        <w:rPr>
          <w:spacing w:val="-7"/>
        </w:rPr>
        <w:t xml:space="preserve"> </w:t>
      </w:r>
      <w:r>
        <w:t>зрения</w:t>
      </w:r>
      <w:r>
        <w:rPr>
          <w:spacing w:val="-7"/>
        </w:rPr>
        <w:t xml:space="preserve"> </w:t>
      </w:r>
      <w:r>
        <w:t>(на</w:t>
      </w:r>
      <w:r>
        <w:rPr>
          <w:spacing w:val="-3"/>
        </w:rPr>
        <w:t xml:space="preserve"> </w:t>
      </w:r>
      <w:r>
        <w:t>муляже</w:t>
      </w:r>
      <w:r>
        <w:rPr>
          <w:spacing w:val="-3"/>
        </w:rPr>
        <w:t xml:space="preserve"> </w:t>
      </w:r>
      <w:r>
        <w:t>и</w:t>
      </w:r>
      <w:r>
        <w:rPr>
          <w:spacing w:val="-4"/>
        </w:rPr>
        <w:t xml:space="preserve"> </w:t>
      </w:r>
      <w:r>
        <w:t>влажном</w:t>
      </w:r>
      <w:r>
        <w:rPr>
          <w:spacing w:val="-7"/>
        </w:rPr>
        <w:t xml:space="preserve"> </w:t>
      </w:r>
      <w:r>
        <w:t>препарате). Изучение строения органа слуха (на муляже).</w:t>
      </w:r>
    </w:p>
    <w:p w:rsidR="00CC59FA" w:rsidP="00695CB5">
      <w:pPr>
        <w:pStyle w:val="ListParagraph"/>
        <w:numPr>
          <w:ilvl w:val="2"/>
          <w:numId w:val="73"/>
        </w:numPr>
        <w:tabs>
          <w:tab w:val="left" w:pos="1840"/>
        </w:tabs>
        <w:spacing w:line="315" w:lineRule="exact"/>
        <w:ind w:left="1840" w:hanging="981"/>
        <w:jc w:val="left"/>
        <w:rPr>
          <w:sz w:val="28"/>
        </w:rPr>
      </w:pPr>
      <w:r>
        <w:rPr>
          <w:sz w:val="28"/>
        </w:rPr>
        <w:t>Поведение</w:t>
      </w:r>
      <w:r>
        <w:rPr>
          <w:spacing w:val="-6"/>
          <w:sz w:val="28"/>
        </w:rPr>
        <w:t xml:space="preserve"> </w:t>
      </w:r>
      <w:r>
        <w:rPr>
          <w:sz w:val="28"/>
        </w:rPr>
        <w:t>и</w:t>
      </w:r>
      <w:r>
        <w:rPr>
          <w:spacing w:val="-2"/>
          <w:sz w:val="28"/>
        </w:rPr>
        <w:t xml:space="preserve"> психика.</w:t>
      </w:r>
    </w:p>
    <w:p w:rsidR="00CC59FA">
      <w:pPr>
        <w:pStyle w:val="BodyText"/>
        <w:spacing w:before="145" w:line="350" w:lineRule="auto"/>
        <w:ind w:right="161"/>
      </w:pPr>
      <w:r>
        <w:t>Психика</w:t>
      </w:r>
      <w:r>
        <w:rPr>
          <w:spacing w:val="-2"/>
        </w:rPr>
        <w:t xml:space="preserve"> </w:t>
      </w:r>
      <w:r>
        <w:t>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w:t>
      </w:r>
      <w:r>
        <w:rPr>
          <w:spacing w:val="-3"/>
        </w:rPr>
        <w:t xml:space="preserve"> </w:t>
      </w:r>
      <w:r>
        <w:t>Сеченова, И.П.</w:t>
      </w:r>
      <w:r>
        <w:rPr>
          <w:spacing w:val="-3"/>
        </w:rPr>
        <w:t xml:space="preserve"> </w:t>
      </w:r>
      <w:r>
        <w:t>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w:t>
      </w:r>
      <w:r>
        <w:rPr>
          <w:spacing w:val="80"/>
        </w:rPr>
        <w:t xml:space="preserve"> </w:t>
      </w:r>
      <w:r>
        <w:t>у человека. Приспособительный характер поведения.</w:t>
      </w:r>
    </w:p>
    <w:p w:rsidR="00CC59FA">
      <w:pPr>
        <w:pStyle w:val="BodyText"/>
        <w:spacing w:line="350" w:lineRule="auto"/>
        <w:ind w:right="164"/>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CC59FA">
      <w:pPr>
        <w:pStyle w:val="BodyText"/>
        <w:spacing w:line="348" w:lineRule="auto"/>
        <w:ind w:left="859" w:right="5028" w:firstLine="0"/>
      </w:pPr>
      <w:r>
        <w:t>Лабораторные</w:t>
      </w:r>
      <w:r>
        <w:rPr>
          <w:spacing w:val="-13"/>
        </w:rPr>
        <w:t xml:space="preserve"> </w:t>
      </w:r>
      <w:r>
        <w:t>и</w:t>
      </w:r>
      <w:r>
        <w:rPr>
          <w:spacing w:val="-10"/>
        </w:rPr>
        <w:t xml:space="preserve"> </w:t>
      </w:r>
      <w:r>
        <w:t>практические</w:t>
      </w:r>
      <w:r>
        <w:rPr>
          <w:spacing w:val="-10"/>
        </w:rPr>
        <w:t xml:space="preserve"> </w:t>
      </w:r>
      <w:r>
        <w:t>работы. Изучение кратковременной памяти.</w:t>
      </w:r>
    </w:p>
    <w:p w:rsidR="00CC59FA">
      <w:pPr>
        <w:spacing w:line="348" w:lineRule="auto"/>
        <w:sectPr>
          <w:pgSz w:w="11910" w:h="16840"/>
          <w:pgMar w:top="1040" w:right="400" w:bottom="740" w:left="980" w:header="578" w:footer="547" w:gutter="0"/>
          <w:cols w:space="720"/>
        </w:sectPr>
      </w:pPr>
    </w:p>
    <w:p w:rsidR="00CC59FA">
      <w:pPr>
        <w:pStyle w:val="BodyText"/>
        <w:spacing w:before="86" w:line="352" w:lineRule="auto"/>
        <w:ind w:left="860" w:right="2400" w:firstLine="0"/>
      </w:pPr>
      <w:r>
        <w:t>Определение объёма механической и логической памяти. Оценка</w:t>
      </w:r>
      <w:r>
        <w:rPr>
          <w:spacing w:val="-8"/>
        </w:rPr>
        <w:t xml:space="preserve"> </w:t>
      </w:r>
      <w:r>
        <w:t>сформированности</w:t>
      </w:r>
      <w:r>
        <w:rPr>
          <w:spacing w:val="-3"/>
        </w:rPr>
        <w:t xml:space="preserve"> </w:t>
      </w:r>
      <w:r>
        <w:t>навыков</w:t>
      </w:r>
      <w:r>
        <w:rPr>
          <w:spacing w:val="-3"/>
        </w:rPr>
        <w:t xml:space="preserve"> </w:t>
      </w:r>
      <w:r>
        <w:t>логического</w:t>
      </w:r>
      <w:r>
        <w:rPr>
          <w:spacing w:val="-5"/>
        </w:rPr>
        <w:t xml:space="preserve"> </w:t>
      </w:r>
      <w:r>
        <w:rPr>
          <w:spacing w:val="-2"/>
        </w:rPr>
        <w:t>мышления.</w:t>
      </w:r>
    </w:p>
    <w:p w:rsidR="00CC59FA" w:rsidP="00695CB5">
      <w:pPr>
        <w:pStyle w:val="ListParagraph"/>
        <w:numPr>
          <w:ilvl w:val="2"/>
          <w:numId w:val="73"/>
        </w:numPr>
        <w:tabs>
          <w:tab w:val="left" w:pos="1838"/>
        </w:tabs>
        <w:spacing w:line="315" w:lineRule="exact"/>
        <w:ind w:left="1838" w:hanging="978"/>
        <w:jc w:val="both"/>
        <w:rPr>
          <w:sz w:val="28"/>
        </w:rPr>
      </w:pPr>
      <w:r>
        <w:rPr>
          <w:sz w:val="28"/>
        </w:rPr>
        <w:t>Человек</w:t>
      </w:r>
      <w:r>
        <w:rPr>
          <w:spacing w:val="-2"/>
          <w:sz w:val="28"/>
        </w:rPr>
        <w:t xml:space="preserve"> </w:t>
      </w:r>
      <w:r>
        <w:rPr>
          <w:sz w:val="28"/>
        </w:rPr>
        <w:t>и</w:t>
      </w:r>
      <w:r>
        <w:rPr>
          <w:spacing w:val="-3"/>
          <w:sz w:val="28"/>
        </w:rPr>
        <w:t xml:space="preserve"> </w:t>
      </w:r>
      <w:r>
        <w:rPr>
          <w:sz w:val="28"/>
        </w:rPr>
        <w:t>окружающая</w:t>
      </w:r>
      <w:r>
        <w:rPr>
          <w:spacing w:val="-1"/>
          <w:sz w:val="28"/>
        </w:rPr>
        <w:t xml:space="preserve"> </w:t>
      </w:r>
      <w:r>
        <w:rPr>
          <w:spacing w:val="-2"/>
          <w:sz w:val="28"/>
        </w:rPr>
        <w:t>среда.</w:t>
      </w:r>
    </w:p>
    <w:p w:rsidR="00CC59FA">
      <w:pPr>
        <w:pStyle w:val="BodyText"/>
        <w:spacing w:before="151" w:line="350" w:lineRule="auto"/>
        <w:ind w:right="165"/>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CC59FA">
      <w:pPr>
        <w:pStyle w:val="BodyText"/>
        <w:spacing w:line="350" w:lineRule="auto"/>
        <w:ind w:right="162"/>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CC59FA">
      <w:pPr>
        <w:pStyle w:val="BodyText"/>
        <w:spacing w:line="350" w:lineRule="auto"/>
        <w:ind w:right="163"/>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CC59FA" w:rsidP="00695CB5">
      <w:pPr>
        <w:pStyle w:val="ListParagraph"/>
        <w:numPr>
          <w:ilvl w:val="1"/>
          <w:numId w:val="73"/>
        </w:numPr>
        <w:tabs>
          <w:tab w:val="left" w:pos="1490"/>
        </w:tabs>
        <w:spacing w:line="348" w:lineRule="auto"/>
        <w:ind w:left="151" w:right="166" w:firstLine="708"/>
        <w:jc w:val="both"/>
        <w:rPr>
          <w:sz w:val="28"/>
        </w:rPr>
      </w:pPr>
      <w:r>
        <w:rPr>
          <w:sz w:val="28"/>
        </w:rPr>
        <w:t>Планируемые результаты освоения программы по биологии на уровне основного общего образования.</w:t>
      </w:r>
    </w:p>
    <w:p w:rsidR="00CC59FA" w:rsidP="00695CB5">
      <w:pPr>
        <w:pStyle w:val="ListParagraph"/>
        <w:numPr>
          <w:ilvl w:val="2"/>
          <w:numId w:val="73"/>
        </w:numPr>
        <w:tabs>
          <w:tab w:val="left" w:pos="1700"/>
        </w:tabs>
        <w:spacing w:line="350" w:lineRule="auto"/>
        <w:ind w:left="151" w:right="162" w:firstLine="708"/>
        <w:jc w:val="both"/>
        <w:rPr>
          <w:sz w:val="28"/>
        </w:rPr>
      </w:pPr>
      <w:r>
        <w:rPr>
          <w:sz w:val="28"/>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CC59FA" w:rsidP="00695CB5">
      <w:pPr>
        <w:pStyle w:val="ListParagraph"/>
        <w:numPr>
          <w:ilvl w:val="2"/>
          <w:numId w:val="73"/>
        </w:numPr>
        <w:tabs>
          <w:tab w:val="left" w:pos="1696"/>
        </w:tabs>
        <w:spacing w:line="350" w:lineRule="auto"/>
        <w:ind w:left="150" w:right="160" w:firstLine="708"/>
        <w:jc w:val="both"/>
        <w:rPr>
          <w:sz w:val="28"/>
        </w:rPr>
      </w:pPr>
      <w:r>
        <w:rPr>
          <w:sz w:val="28"/>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CC59FA" w:rsidP="00695CB5">
      <w:pPr>
        <w:pStyle w:val="ListParagraph"/>
        <w:numPr>
          <w:ilvl w:val="0"/>
          <w:numId w:val="46"/>
        </w:numPr>
        <w:tabs>
          <w:tab w:val="left" w:pos="1161"/>
        </w:tabs>
        <w:spacing w:line="319" w:lineRule="exact"/>
        <w:ind w:left="1161" w:hanging="303"/>
        <w:jc w:val="both"/>
        <w:rPr>
          <w:sz w:val="28"/>
        </w:rPr>
      </w:pPr>
      <w:r>
        <w:rPr>
          <w:sz w:val="28"/>
        </w:rPr>
        <w:t>патриотического</w:t>
      </w:r>
      <w:r>
        <w:rPr>
          <w:spacing w:val="-2"/>
          <w:sz w:val="28"/>
        </w:rPr>
        <w:t xml:space="preserve"> воспитания:</w:t>
      </w:r>
    </w:p>
    <w:p w:rsidR="00CC59FA">
      <w:pPr>
        <w:pStyle w:val="BodyText"/>
        <w:spacing w:before="142" w:line="348" w:lineRule="auto"/>
        <w:ind w:left="150" w:right="167"/>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CC59FA" w:rsidP="00695CB5">
      <w:pPr>
        <w:pStyle w:val="ListParagraph"/>
        <w:numPr>
          <w:ilvl w:val="0"/>
          <w:numId w:val="46"/>
        </w:numPr>
        <w:tabs>
          <w:tab w:val="left" w:pos="1161"/>
        </w:tabs>
        <w:spacing w:before="6"/>
        <w:ind w:left="1161" w:hanging="303"/>
        <w:jc w:val="both"/>
        <w:rPr>
          <w:sz w:val="28"/>
        </w:rPr>
      </w:pPr>
      <w:r>
        <w:rPr>
          <w:sz w:val="28"/>
        </w:rPr>
        <w:t>гражданского</w:t>
      </w:r>
      <w:r>
        <w:rPr>
          <w:spacing w:val="-3"/>
          <w:sz w:val="28"/>
        </w:rPr>
        <w:t xml:space="preserve"> </w:t>
      </w:r>
      <w:r>
        <w:rPr>
          <w:spacing w:val="-2"/>
          <w:sz w:val="28"/>
        </w:rPr>
        <w:t>воспитания:</w:t>
      </w:r>
    </w:p>
    <w:p w:rsidR="00CC59FA">
      <w:pPr>
        <w:pStyle w:val="BodyText"/>
        <w:spacing w:before="146"/>
        <w:ind w:left="858" w:firstLine="0"/>
      </w:pPr>
      <w:r>
        <w:t>готовность</w:t>
      </w:r>
      <w:r>
        <w:rPr>
          <w:spacing w:val="30"/>
        </w:rPr>
        <w:t xml:space="preserve">  </w:t>
      </w:r>
      <w:r>
        <w:t>к</w:t>
      </w:r>
      <w:r>
        <w:rPr>
          <w:spacing w:val="30"/>
        </w:rPr>
        <w:t xml:space="preserve">  </w:t>
      </w:r>
      <w:r>
        <w:t>конструктивной</w:t>
      </w:r>
      <w:r>
        <w:rPr>
          <w:spacing w:val="29"/>
        </w:rPr>
        <w:t xml:space="preserve">  </w:t>
      </w:r>
      <w:r>
        <w:t>совместной</w:t>
      </w:r>
      <w:r>
        <w:rPr>
          <w:spacing w:val="31"/>
        </w:rPr>
        <w:t xml:space="preserve">  </w:t>
      </w:r>
      <w:r>
        <w:t>деятельности</w:t>
      </w:r>
      <w:r>
        <w:rPr>
          <w:spacing w:val="30"/>
        </w:rPr>
        <w:t xml:space="preserve">  </w:t>
      </w:r>
      <w:r>
        <w:t>при</w:t>
      </w:r>
      <w:r>
        <w:rPr>
          <w:spacing w:val="29"/>
        </w:rPr>
        <w:t xml:space="preserve">  </w:t>
      </w:r>
      <w:r>
        <w:rPr>
          <w:spacing w:val="-2"/>
        </w:rPr>
        <w:t>выполнении</w:t>
      </w:r>
    </w:p>
    <w:p w:rsidR="00CC59FA">
      <w:pPr>
        <w:sectPr>
          <w:pgSz w:w="11910" w:h="16840"/>
          <w:pgMar w:top="1040" w:right="400" w:bottom="740" w:left="980" w:header="578" w:footer="547" w:gutter="0"/>
          <w:cols w:space="720"/>
        </w:sectPr>
      </w:pPr>
    </w:p>
    <w:p w:rsidR="00CC59FA">
      <w:pPr>
        <w:pStyle w:val="BodyText"/>
        <w:spacing w:before="86"/>
        <w:ind w:left="152" w:firstLine="0"/>
      </w:pPr>
      <w:r>
        <w:t>исследований</w:t>
      </w:r>
      <w:r>
        <w:rPr>
          <w:spacing w:val="-5"/>
        </w:rPr>
        <w:t xml:space="preserve"> </w:t>
      </w:r>
      <w:r>
        <w:t>и</w:t>
      </w:r>
      <w:r>
        <w:rPr>
          <w:spacing w:val="-2"/>
        </w:rPr>
        <w:t xml:space="preserve"> </w:t>
      </w:r>
      <w:r>
        <w:t>проектов,</w:t>
      </w:r>
      <w:r>
        <w:rPr>
          <w:spacing w:val="-2"/>
        </w:rPr>
        <w:t xml:space="preserve"> </w:t>
      </w:r>
      <w:r>
        <w:t>стремление</w:t>
      </w:r>
      <w:r>
        <w:rPr>
          <w:spacing w:val="-2"/>
        </w:rPr>
        <w:t xml:space="preserve"> </w:t>
      </w:r>
      <w:r>
        <w:t>к</w:t>
      </w:r>
      <w:r>
        <w:rPr>
          <w:spacing w:val="-5"/>
        </w:rPr>
        <w:t xml:space="preserve"> </w:t>
      </w:r>
      <w:r>
        <w:t>взаимопониманию</w:t>
      </w:r>
      <w:r>
        <w:rPr>
          <w:spacing w:val="-2"/>
        </w:rPr>
        <w:t xml:space="preserve"> </w:t>
      </w:r>
      <w:r>
        <w:t>и</w:t>
      </w:r>
      <w:r>
        <w:rPr>
          <w:spacing w:val="-2"/>
        </w:rPr>
        <w:t xml:space="preserve"> взаимопомощи;</w:t>
      </w:r>
    </w:p>
    <w:p w:rsidR="00CC59FA" w:rsidP="00695CB5">
      <w:pPr>
        <w:pStyle w:val="ListParagraph"/>
        <w:numPr>
          <w:ilvl w:val="0"/>
          <w:numId w:val="46"/>
        </w:numPr>
        <w:tabs>
          <w:tab w:val="left" w:pos="1162"/>
        </w:tabs>
        <w:spacing w:before="151"/>
        <w:ind w:hanging="303"/>
        <w:jc w:val="both"/>
        <w:rPr>
          <w:sz w:val="28"/>
        </w:rPr>
      </w:pPr>
      <w:r>
        <w:rPr>
          <w:sz w:val="28"/>
        </w:rPr>
        <w:t>духовно-нравственного</w:t>
      </w:r>
      <w:r>
        <w:rPr>
          <w:spacing w:val="-7"/>
          <w:sz w:val="28"/>
        </w:rPr>
        <w:t xml:space="preserve"> </w:t>
      </w:r>
      <w:r>
        <w:rPr>
          <w:spacing w:val="-2"/>
          <w:sz w:val="28"/>
        </w:rPr>
        <w:t>воспитания:</w:t>
      </w:r>
    </w:p>
    <w:p w:rsidR="00CC59FA">
      <w:pPr>
        <w:pStyle w:val="BodyText"/>
        <w:spacing w:before="145" w:line="352" w:lineRule="auto"/>
        <w:ind w:left="152" w:right="168" w:firstLine="707"/>
      </w:pPr>
      <w:r>
        <w:t>готовность оценивать поведение и поступки с позиции нравственных норм и норм экологической культуры;</w:t>
      </w:r>
    </w:p>
    <w:p w:rsidR="00CC59FA">
      <w:pPr>
        <w:pStyle w:val="BodyText"/>
        <w:spacing w:line="348" w:lineRule="auto"/>
        <w:ind w:left="152" w:right="169" w:firstLine="707"/>
      </w:pPr>
      <w:r>
        <w:t>понимание значимости нравственного аспекта деятельности человека в медицине и биологии;</w:t>
      </w:r>
    </w:p>
    <w:p w:rsidR="00CC59FA" w:rsidP="00695CB5">
      <w:pPr>
        <w:pStyle w:val="ListParagraph"/>
        <w:numPr>
          <w:ilvl w:val="0"/>
          <w:numId w:val="46"/>
        </w:numPr>
        <w:tabs>
          <w:tab w:val="left" w:pos="1163"/>
        </w:tabs>
        <w:ind w:left="1163" w:hanging="303"/>
        <w:jc w:val="both"/>
        <w:rPr>
          <w:sz w:val="28"/>
        </w:rPr>
      </w:pPr>
      <w:r>
        <w:rPr>
          <w:sz w:val="28"/>
        </w:rPr>
        <w:t>эстетического</w:t>
      </w:r>
      <w:r>
        <w:rPr>
          <w:spacing w:val="-5"/>
          <w:sz w:val="28"/>
        </w:rPr>
        <w:t xml:space="preserve"> </w:t>
      </w:r>
      <w:r>
        <w:rPr>
          <w:spacing w:val="-2"/>
          <w:sz w:val="28"/>
        </w:rPr>
        <w:t>воспитания:</w:t>
      </w:r>
    </w:p>
    <w:p w:rsidR="00CC59FA">
      <w:pPr>
        <w:pStyle w:val="BodyText"/>
        <w:spacing w:before="146"/>
        <w:ind w:left="860" w:firstLine="0"/>
      </w:pPr>
      <w:r>
        <w:t>понимание</w:t>
      </w:r>
      <w:r>
        <w:rPr>
          <w:spacing w:val="-8"/>
        </w:rPr>
        <w:t xml:space="preserve"> </w:t>
      </w:r>
      <w:r>
        <w:t>роли</w:t>
      </w:r>
      <w:r>
        <w:rPr>
          <w:spacing w:val="-3"/>
        </w:rPr>
        <w:t xml:space="preserve"> </w:t>
      </w:r>
      <w:r>
        <w:t>биологии</w:t>
      </w:r>
      <w:r>
        <w:rPr>
          <w:spacing w:val="-3"/>
        </w:rPr>
        <w:t xml:space="preserve"> </w:t>
      </w:r>
      <w:r>
        <w:t>в</w:t>
      </w:r>
      <w:r>
        <w:rPr>
          <w:spacing w:val="-2"/>
        </w:rPr>
        <w:t xml:space="preserve"> </w:t>
      </w:r>
      <w:r>
        <w:t>формировании</w:t>
      </w:r>
      <w:r>
        <w:rPr>
          <w:spacing w:val="-3"/>
        </w:rPr>
        <w:t xml:space="preserve"> </w:t>
      </w:r>
      <w:r>
        <w:t>эстетической культуры</w:t>
      </w:r>
      <w:r>
        <w:rPr>
          <w:spacing w:val="-5"/>
        </w:rPr>
        <w:t xml:space="preserve"> </w:t>
      </w:r>
      <w:r>
        <w:rPr>
          <w:spacing w:val="-2"/>
        </w:rPr>
        <w:t>личности;</w:t>
      </w:r>
    </w:p>
    <w:p w:rsidR="00CC59FA" w:rsidP="00695CB5">
      <w:pPr>
        <w:pStyle w:val="ListParagraph"/>
        <w:numPr>
          <w:ilvl w:val="0"/>
          <w:numId w:val="46"/>
        </w:numPr>
        <w:tabs>
          <w:tab w:val="left" w:pos="1163"/>
        </w:tabs>
        <w:spacing w:before="150"/>
        <w:ind w:left="1163" w:hanging="303"/>
        <w:jc w:val="both"/>
        <w:rPr>
          <w:sz w:val="28"/>
        </w:rPr>
      </w:pPr>
      <w:r>
        <w:rPr>
          <w:sz w:val="28"/>
        </w:rPr>
        <w:t>ценности научного</w:t>
      </w:r>
      <w:r>
        <w:rPr>
          <w:spacing w:val="-2"/>
          <w:sz w:val="28"/>
        </w:rPr>
        <w:t xml:space="preserve"> познания:</w:t>
      </w:r>
    </w:p>
    <w:p w:rsidR="00CC59FA">
      <w:pPr>
        <w:pStyle w:val="BodyText"/>
        <w:spacing w:before="146" w:line="350" w:lineRule="auto"/>
        <w:ind w:left="152" w:right="162"/>
      </w:pPr>
      <w:r>
        <w:t xml:space="preserve">ориентация на современную систему научных представлений об основных биологических закономерностях, взаимосвязях человека с природной и социальной </w:t>
      </w:r>
      <w:r>
        <w:rPr>
          <w:spacing w:val="-2"/>
        </w:rPr>
        <w:t>средой;</w:t>
      </w:r>
    </w:p>
    <w:p w:rsidR="00CC59FA">
      <w:pPr>
        <w:pStyle w:val="BodyText"/>
        <w:spacing w:line="352" w:lineRule="auto"/>
        <w:ind w:left="152" w:right="166"/>
      </w:pPr>
      <w:r>
        <w:t xml:space="preserve">понимание роли биологической науки в формировании научного </w:t>
      </w:r>
      <w:r>
        <w:rPr>
          <w:spacing w:val="-2"/>
        </w:rPr>
        <w:t>мировоззрения;</w:t>
      </w:r>
    </w:p>
    <w:p w:rsidR="00CC59FA">
      <w:pPr>
        <w:pStyle w:val="BodyText"/>
        <w:spacing w:line="348" w:lineRule="auto"/>
        <w:ind w:left="152" w:right="167"/>
      </w:pPr>
      <w:r>
        <w:t>развитие научной любознательности, интереса к биологической науке, навыков исследовательской деятельности;</w:t>
      </w:r>
    </w:p>
    <w:p w:rsidR="00CC59FA" w:rsidP="00695CB5">
      <w:pPr>
        <w:pStyle w:val="ListParagraph"/>
        <w:numPr>
          <w:ilvl w:val="0"/>
          <w:numId w:val="46"/>
        </w:numPr>
        <w:tabs>
          <w:tab w:val="left" w:pos="1162"/>
        </w:tabs>
        <w:ind w:hanging="303"/>
        <w:jc w:val="both"/>
        <w:rPr>
          <w:sz w:val="28"/>
        </w:rPr>
      </w:pPr>
      <w:r>
        <w:rPr>
          <w:sz w:val="28"/>
        </w:rPr>
        <w:t>формирования</w:t>
      </w:r>
      <w:r>
        <w:rPr>
          <w:spacing w:val="-2"/>
          <w:sz w:val="28"/>
        </w:rPr>
        <w:t xml:space="preserve"> </w:t>
      </w:r>
      <w:r>
        <w:rPr>
          <w:sz w:val="28"/>
        </w:rPr>
        <w:t>культуры</w:t>
      </w:r>
      <w:r>
        <w:rPr>
          <w:spacing w:val="-5"/>
          <w:sz w:val="28"/>
        </w:rPr>
        <w:t xml:space="preserve"> </w:t>
      </w:r>
      <w:r>
        <w:rPr>
          <w:spacing w:val="-2"/>
          <w:sz w:val="28"/>
        </w:rPr>
        <w:t>здоровья:</w:t>
      </w:r>
    </w:p>
    <w:p w:rsidR="00CC59FA">
      <w:pPr>
        <w:pStyle w:val="BodyText"/>
        <w:spacing w:before="143" w:line="350" w:lineRule="auto"/>
        <w:ind w:left="152" w:right="162"/>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CC59FA">
      <w:pPr>
        <w:pStyle w:val="BodyText"/>
        <w:spacing w:line="350" w:lineRule="auto"/>
        <w:ind w:left="152" w:right="161"/>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w:t>
      </w:r>
      <w:r>
        <w:rPr>
          <w:spacing w:val="-2"/>
        </w:rPr>
        <w:t>здоровья;</w:t>
      </w:r>
    </w:p>
    <w:p w:rsidR="00CC59FA">
      <w:pPr>
        <w:pStyle w:val="BodyText"/>
        <w:spacing w:line="352" w:lineRule="auto"/>
        <w:ind w:right="169"/>
      </w:pPr>
      <w:r>
        <w:t>соблюдение правил безопасности, в том числе навыки безопасного поведения в природной среде;</w:t>
      </w:r>
    </w:p>
    <w:p w:rsidR="00CC59FA">
      <w:pPr>
        <w:pStyle w:val="BodyText"/>
        <w:spacing w:line="352" w:lineRule="auto"/>
        <w:ind w:right="165"/>
      </w:pPr>
      <w:r>
        <w:t>сформированность навыка рефлексии, управление собственным эмоциональным состоянием;</w:t>
      </w:r>
    </w:p>
    <w:p w:rsidR="00CC59FA" w:rsidP="00695CB5">
      <w:pPr>
        <w:pStyle w:val="ListParagraph"/>
        <w:numPr>
          <w:ilvl w:val="0"/>
          <w:numId w:val="46"/>
        </w:numPr>
        <w:tabs>
          <w:tab w:val="left" w:pos="1162"/>
        </w:tabs>
        <w:spacing w:line="315" w:lineRule="exact"/>
        <w:ind w:hanging="303"/>
        <w:jc w:val="both"/>
        <w:rPr>
          <w:sz w:val="28"/>
        </w:rPr>
      </w:pPr>
      <w:r>
        <w:rPr>
          <w:sz w:val="28"/>
        </w:rPr>
        <w:t>трудового</w:t>
      </w:r>
      <w:r>
        <w:rPr>
          <w:spacing w:val="-3"/>
          <w:sz w:val="28"/>
        </w:rPr>
        <w:t xml:space="preserve"> </w:t>
      </w:r>
      <w:r>
        <w:rPr>
          <w:spacing w:val="-2"/>
          <w:sz w:val="28"/>
        </w:rPr>
        <w:t>воспитания:</w:t>
      </w:r>
    </w:p>
    <w:p w:rsidR="00CC59FA">
      <w:pPr>
        <w:pStyle w:val="BodyText"/>
        <w:spacing w:before="135" w:line="350" w:lineRule="auto"/>
        <w:ind w:right="164" w:firstLine="707"/>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w:t>
      </w:r>
      <w:r>
        <w:rPr>
          <w:spacing w:val="65"/>
          <w:w w:val="150"/>
        </w:rPr>
        <w:t xml:space="preserve"> </w:t>
      </w:r>
      <w:r>
        <w:t>направленности,</w:t>
      </w:r>
      <w:r>
        <w:rPr>
          <w:spacing w:val="67"/>
          <w:w w:val="150"/>
        </w:rPr>
        <w:t xml:space="preserve"> </w:t>
      </w:r>
      <w:r>
        <w:t>интерес</w:t>
      </w:r>
      <w:r>
        <w:rPr>
          <w:spacing w:val="68"/>
          <w:w w:val="150"/>
        </w:rPr>
        <w:t xml:space="preserve"> </w:t>
      </w:r>
      <w:r>
        <w:t>к</w:t>
      </w:r>
      <w:r>
        <w:rPr>
          <w:spacing w:val="68"/>
          <w:w w:val="150"/>
        </w:rPr>
        <w:t xml:space="preserve"> </w:t>
      </w:r>
      <w:r>
        <w:t>практическому</w:t>
      </w:r>
      <w:r>
        <w:rPr>
          <w:spacing w:val="69"/>
          <w:w w:val="150"/>
        </w:rPr>
        <w:t xml:space="preserve"> </w:t>
      </w:r>
      <w:r>
        <w:t>изучению</w:t>
      </w:r>
      <w:r>
        <w:rPr>
          <w:spacing w:val="67"/>
          <w:w w:val="150"/>
        </w:rPr>
        <w:t xml:space="preserve"> </w:t>
      </w:r>
      <w:r>
        <w:rPr>
          <w:spacing w:val="-2"/>
        </w:rPr>
        <w:t>профессий,</w:t>
      </w:r>
    </w:p>
    <w:p w:rsidR="00CC59FA">
      <w:pPr>
        <w:spacing w:line="350" w:lineRule="auto"/>
        <w:sectPr>
          <w:pgSz w:w="11910" w:h="16840"/>
          <w:pgMar w:top="1040" w:right="400" w:bottom="740" w:left="980" w:header="578" w:footer="547" w:gutter="0"/>
          <w:cols w:space="720"/>
        </w:sectPr>
      </w:pPr>
    </w:p>
    <w:p w:rsidR="00CC59FA">
      <w:pPr>
        <w:pStyle w:val="BodyText"/>
        <w:spacing w:before="86"/>
        <w:ind w:left="152" w:firstLine="0"/>
        <w:jc w:val="left"/>
      </w:pPr>
      <w:r>
        <w:t>связанных</w:t>
      </w:r>
      <w:r>
        <w:rPr>
          <w:spacing w:val="-2"/>
        </w:rPr>
        <w:t xml:space="preserve"> </w:t>
      </w:r>
      <w:r>
        <w:t>с</w:t>
      </w:r>
      <w:r>
        <w:rPr>
          <w:spacing w:val="1"/>
        </w:rPr>
        <w:t xml:space="preserve"> </w:t>
      </w:r>
      <w:r>
        <w:rPr>
          <w:spacing w:val="-2"/>
        </w:rPr>
        <w:t>биологией;</w:t>
      </w:r>
    </w:p>
    <w:p w:rsidR="00CC59FA" w:rsidP="00695CB5">
      <w:pPr>
        <w:pStyle w:val="ListParagraph"/>
        <w:numPr>
          <w:ilvl w:val="0"/>
          <w:numId w:val="46"/>
        </w:numPr>
        <w:tabs>
          <w:tab w:val="left" w:pos="1163"/>
        </w:tabs>
        <w:spacing w:before="151"/>
        <w:ind w:left="1163" w:hanging="303"/>
        <w:rPr>
          <w:sz w:val="28"/>
        </w:rPr>
      </w:pPr>
      <w:r>
        <w:rPr>
          <w:sz w:val="28"/>
        </w:rPr>
        <w:t xml:space="preserve">экологического </w:t>
      </w:r>
      <w:r>
        <w:rPr>
          <w:spacing w:val="-2"/>
          <w:sz w:val="28"/>
        </w:rPr>
        <w:t>воспитания:</w:t>
      </w:r>
    </w:p>
    <w:p w:rsidR="00CC59FA">
      <w:pPr>
        <w:pStyle w:val="BodyText"/>
        <w:spacing w:before="145" w:line="352" w:lineRule="auto"/>
        <w:ind w:left="152"/>
        <w:jc w:val="left"/>
      </w:pPr>
      <w:r>
        <w:t>ориентация</w:t>
      </w:r>
      <w:r>
        <w:rPr>
          <w:spacing w:val="80"/>
        </w:rPr>
        <w:t xml:space="preserve"> </w:t>
      </w:r>
      <w:r>
        <w:t>на</w:t>
      </w:r>
      <w:r>
        <w:rPr>
          <w:spacing w:val="80"/>
        </w:rPr>
        <w:t xml:space="preserve"> </w:t>
      </w:r>
      <w:r>
        <w:t>применение</w:t>
      </w:r>
      <w:r>
        <w:rPr>
          <w:spacing w:val="80"/>
        </w:rPr>
        <w:t xml:space="preserve"> </w:t>
      </w:r>
      <w:r>
        <w:t>биологических</w:t>
      </w:r>
      <w:r>
        <w:rPr>
          <w:spacing w:val="80"/>
        </w:rPr>
        <w:t xml:space="preserve"> </w:t>
      </w:r>
      <w:r>
        <w:t>знаний</w:t>
      </w:r>
      <w:r>
        <w:rPr>
          <w:spacing w:val="80"/>
        </w:rPr>
        <w:t xml:space="preserve"> </w:t>
      </w:r>
      <w:r>
        <w:t>при</w:t>
      </w:r>
      <w:r>
        <w:rPr>
          <w:spacing w:val="80"/>
        </w:rPr>
        <w:t xml:space="preserve"> </w:t>
      </w:r>
      <w:r>
        <w:t>решении</w:t>
      </w:r>
      <w:r>
        <w:rPr>
          <w:spacing w:val="80"/>
        </w:rPr>
        <w:t xml:space="preserve"> </w:t>
      </w:r>
      <w:r>
        <w:t>задач</w:t>
      </w:r>
      <w:r>
        <w:rPr>
          <w:spacing w:val="80"/>
        </w:rPr>
        <w:t xml:space="preserve"> </w:t>
      </w:r>
      <w:r>
        <w:t>в</w:t>
      </w:r>
      <w:r>
        <w:rPr>
          <w:spacing w:val="80"/>
        </w:rPr>
        <w:t xml:space="preserve"> </w:t>
      </w:r>
      <w:r>
        <w:t>области окружающей среды;</w:t>
      </w:r>
    </w:p>
    <w:p w:rsidR="00CC59FA">
      <w:pPr>
        <w:pStyle w:val="BodyText"/>
        <w:spacing w:line="315" w:lineRule="exact"/>
        <w:ind w:left="860" w:firstLine="0"/>
        <w:jc w:val="left"/>
      </w:pPr>
      <w:r>
        <w:t>осознание</w:t>
      </w:r>
      <w:r>
        <w:rPr>
          <w:spacing w:val="-3"/>
        </w:rPr>
        <w:t xml:space="preserve"> </w:t>
      </w:r>
      <w:r>
        <w:t>экологических</w:t>
      </w:r>
      <w:r>
        <w:rPr>
          <w:spacing w:val="-4"/>
        </w:rPr>
        <w:t xml:space="preserve"> </w:t>
      </w:r>
      <w:r>
        <w:t>проблем</w:t>
      </w:r>
      <w:r>
        <w:rPr>
          <w:spacing w:val="-1"/>
        </w:rPr>
        <w:t xml:space="preserve"> </w:t>
      </w:r>
      <w:r>
        <w:t>и</w:t>
      </w:r>
      <w:r>
        <w:rPr>
          <w:spacing w:val="-2"/>
        </w:rPr>
        <w:t xml:space="preserve"> </w:t>
      </w:r>
      <w:r>
        <w:t>путей</w:t>
      </w:r>
      <w:r>
        <w:rPr>
          <w:spacing w:val="-2"/>
        </w:rPr>
        <w:t xml:space="preserve"> </w:t>
      </w:r>
      <w:r>
        <w:t xml:space="preserve">их </w:t>
      </w:r>
      <w:r>
        <w:rPr>
          <w:spacing w:val="-2"/>
        </w:rPr>
        <w:t>решения;</w:t>
      </w:r>
    </w:p>
    <w:p w:rsidR="00CC59FA">
      <w:pPr>
        <w:pStyle w:val="BodyText"/>
        <w:tabs>
          <w:tab w:val="left" w:pos="2496"/>
          <w:tab w:val="left" w:pos="2952"/>
          <w:tab w:val="left" w:pos="4280"/>
          <w:tab w:val="left" w:pos="4732"/>
          <w:tab w:val="left" w:pos="6688"/>
          <w:tab w:val="left" w:pos="8608"/>
        </w:tabs>
        <w:spacing w:before="146" w:line="352" w:lineRule="auto"/>
        <w:ind w:left="152" w:right="163"/>
        <w:jc w:val="left"/>
      </w:pPr>
      <w:r>
        <w:rPr>
          <w:spacing w:val="-2"/>
        </w:rPr>
        <w:t>готовность</w:t>
      </w:r>
      <w:r>
        <w:tab/>
      </w:r>
      <w:r>
        <w:rPr>
          <w:spacing w:val="-10"/>
        </w:rPr>
        <w:t>к</w:t>
      </w:r>
      <w:r>
        <w:tab/>
      </w:r>
      <w:r>
        <w:rPr>
          <w:spacing w:val="-2"/>
        </w:rPr>
        <w:t>участию</w:t>
      </w:r>
      <w:r>
        <w:tab/>
      </w:r>
      <w:r>
        <w:rPr>
          <w:spacing w:val="-10"/>
        </w:rPr>
        <w:t>в</w:t>
      </w:r>
      <w:r>
        <w:tab/>
      </w:r>
      <w:r>
        <w:rPr>
          <w:spacing w:val="-2"/>
        </w:rPr>
        <w:t>практической</w:t>
      </w:r>
      <w:r>
        <w:tab/>
      </w:r>
      <w:r>
        <w:rPr>
          <w:spacing w:val="-2"/>
        </w:rPr>
        <w:t>деятельности</w:t>
      </w:r>
      <w:r>
        <w:tab/>
      </w:r>
      <w:r>
        <w:rPr>
          <w:spacing w:val="-2"/>
        </w:rPr>
        <w:t>экологической направленности;</w:t>
      </w:r>
    </w:p>
    <w:p w:rsidR="00CC59FA" w:rsidP="00695CB5">
      <w:pPr>
        <w:pStyle w:val="ListParagraph"/>
        <w:numPr>
          <w:ilvl w:val="0"/>
          <w:numId w:val="46"/>
        </w:numPr>
        <w:tabs>
          <w:tab w:val="left" w:pos="1162"/>
          <w:tab w:val="left" w:pos="2664"/>
          <w:tab w:val="left" w:pos="4664"/>
          <w:tab w:val="left" w:pos="5060"/>
          <w:tab w:val="left" w:pos="7168"/>
          <w:tab w:val="left" w:pos="8556"/>
          <w:tab w:val="left" w:pos="10212"/>
        </w:tabs>
        <w:spacing w:line="352" w:lineRule="auto"/>
        <w:ind w:left="152" w:right="163" w:firstLine="707"/>
        <w:rPr>
          <w:sz w:val="28"/>
        </w:rPr>
      </w:pPr>
      <w:r>
        <w:rPr>
          <w:spacing w:val="-2"/>
          <w:sz w:val="28"/>
        </w:rPr>
        <w:t>адаптации</w:t>
      </w:r>
      <w:r>
        <w:rPr>
          <w:sz w:val="28"/>
        </w:rPr>
        <w:tab/>
      </w:r>
      <w:r>
        <w:rPr>
          <w:spacing w:val="-2"/>
          <w:sz w:val="28"/>
        </w:rPr>
        <w:t>обучающегося</w:t>
      </w:r>
      <w:r>
        <w:rPr>
          <w:sz w:val="28"/>
        </w:rPr>
        <w:tab/>
      </w:r>
      <w:r>
        <w:rPr>
          <w:spacing w:val="-10"/>
          <w:sz w:val="28"/>
        </w:rPr>
        <w:t>к</w:t>
      </w:r>
      <w:r>
        <w:rPr>
          <w:sz w:val="28"/>
        </w:rPr>
        <w:tab/>
      </w:r>
      <w:r>
        <w:rPr>
          <w:spacing w:val="-2"/>
          <w:sz w:val="28"/>
        </w:rPr>
        <w:t>изменяющимся</w:t>
      </w:r>
      <w:r>
        <w:rPr>
          <w:sz w:val="28"/>
        </w:rPr>
        <w:tab/>
      </w:r>
      <w:r>
        <w:rPr>
          <w:spacing w:val="-2"/>
          <w:sz w:val="28"/>
        </w:rPr>
        <w:t>условиям</w:t>
      </w:r>
      <w:r>
        <w:rPr>
          <w:sz w:val="28"/>
        </w:rPr>
        <w:tab/>
      </w:r>
      <w:r>
        <w:rPr>
          <w:spacing w:val="-2"/>
          <w:sz w:val="28"/>
        </w:rPr>
        <w:t>социальной</w:t>
      </w:r>
      <w:r>
        <w:rPr>
          <w:sz w:val="28"/>
        </w:rPr>
        <w:tab/>
      </w:r>
      <w:r>
        <w:rPr>
          <w:spacing w:val="-10"/>
          <w:sz w:val="28"/>
        </w:rPr>
        <w:t xml:space="preserve">и </w:t>
      </w:r>
      <w:r>
        <w:rPr>
          <w:sz w:val="28"/>
        </w:rPr>
        <w:t>природной среды:</w:t>
      </w:r>
    </w:p>
    <w:p w:rsidR="00CC59FA">
      <w:pPr>
        <w:pStyle w:val="BodyText"/>
        <w:spacing w:line="315" w:lineRule="exact"/>
        <w:ind w:left="860" w:firstLine="0"/>
        <w:jc w:val="left"/>
      </w:pPr>
      <w:r>
        <w:t>оценка</w:t>
      </w:r>
      <w:r>
        <w:rPr>
          <w:spacing w:val="-4"/>
        </w:rPr>
        <w:t xml:space="preserve"> </w:t>
      </w:r>
      <w:r>
        <w:t xml:space="preserve">изменяющихся </w:t>
      </w:r>
      <w:r>
        <w:rPr>
          <w:spacing w:val="-2"/>
        </w:rPr>
        <w:t>условий;</w:t>
      </w:r>
    </w:p>
    <w:p w:rsidR="00CC59FA">
      <w:pPr>
        <w:pStyle w:val="BodyText"/>
        <w:spacing w:before="140" w:line="352" w:lineRule="auto"/>
        <w:ind w:left="152" w:firstLine="707"/>
        <w:jc w:val="left"/>
      </w:pPr>
      <w:r>
        <w:t>принятие решения (индивидуальное,</w:t>
      </w:r>
      <w:r>
        <w:rPr>
          <w:spacing w:val="38"/>
        </w:rPr>
        <w:t xml:space="preserve"> </w:t>
      </w:r>
      <w:r>
        <w:t>в группе)</w:t>
      </w:r>
      <w:r>
        <w:rPr>
          <w:spacing w:val="38"/>
        </w:rPr>
        <w:t xml:space="preserve"> </w:t>
      </w:r>
      <w:r>
        <w:t>в изменяющихся условиях на основании анализа биологической информации;</w:t>
      </w:r>
    </w:p>
    <w:p w:rsidR="00CC59FA">
      <w:pPr>
        <w:pStyle w:val="BodyText"/>
        <w:spacing w:line="352" w:lineRule="auto"/>
        <w:ind w:left="152"/>
        <w:jc w:val="left"/>
      </w:pPr>
      <w:r>
        <w:t>планирование действий в</w:t>
      </w:r>
      <w:r>
        <w:rPr>
          <w:spacing w:val="-3"/>
        </w:rPr>
        <w:t xml:space="preserve"> </w:t>
      </w:r>
      <w:r>
        <w:t xml:space="preserve">новой ситуации на основании знаний биологических </w:t>
      </w:r>
      <w:r>
        <w:rPr>
          <w:spacing w:val="-2"/>
        </w:rPr>
        <w:t>закономерностей.</w:t>
      </w:r>
    </w:p>
    <w:p w:rsidR="00CC59FA" w:rsidP="00695CB5">
      <w:pPr>
        <w:pStyle w:val="ListParagraph"/>
        <w:numPr>
          <w:ilvl w:val="2"/>
          <w:numId w:val="73"/>
        </w:numPr>
        <w:tabs>
          <w:tab w:val="left" w:pos="1701"/>
          <w:tab w:val="left" w:pos="4048"/>
          <w:tab w:val="left" w:pos="5664"/>
          <w:tab w:val="left" w:pos="7032"/>
          <w:tab w:val="left" w:pos="8664"/>
          <w:tab w:val="left" w:pos="9232"/>
        </w:tabs>
        <w:spacing w:line="348" w:lineRule="auto"/>
        <w:ind w:left="152" w:right="161" w:firstLine="708"/>
        <w:jc w:val="left"/>
        <w:rPr>
          <w:sz w:val="28"/>
        </w:rPr>
      </w:pPr>
      <w:r>
        <w:rPr>
          <w:spacing w:val="-2"/>
          <w:sz w:val="28"/>
        </w:rPr>
        <w:t>Метапредметные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программы</w:t>
      </w:r>
      <w:r>
        <w:rPr>
          <w:sz w:val="28"/>
        </w:rPr>
        <w:tab/>
      </w:r>
      <w:r>
        <w:rPr>
          <w:spacing w:val="-6"/>
          <w:sz w:val="28"/>
        </w:rPr>
        <w:t>по</w:t>
      </w:r>
      <w:r>
        <w:rPr>
          <w:sz w:val="28"/>
        </w:rPr>
        <w:tab/>
      </w:r>
      <w:r>
        <w:rPr>
          <w:spacing w:val="-2"/>
          <w:sz w:val="28"/>
        </w:rPr>
        <w:t xml:space="preserve">биологии </w:t>
      </w:r>
      <w:r>
        <w:rPr>
          <w:sz w:val="28"/>
        </w:rPr>
        <w:t>основного общего образования, должны отражать:</w:t>
      </w:r>
    </w:p>
    <w:p w:rsidR="00CC59FA" w:rsidP="00695CB5">
      <w:pPr>
        <w:pStyle w:val="ListParagraph"/>
        <w:numPr>
          <w:ilvl w:val="3"/>
          <w:numId w:val="73"/>
        </w:numPr>
        <w:tabs>
          <w:tab w:val="left" w:pos="1910"/>
        </w:tabs>
        <w:ind w:left="1910" w:hanging="1050"/>
        <w:rPr>
          <w:sz w:val="28"/>
        </w:rPr>
      </w:pPr>
      <w:r>
        <w:rPr>
          <w:sz w:val="28"/>
        </w:rPr>
        <w:t>Овладение</w:t>
      </w:r>
      <w:r>
        <w:rPr>
          <w:spacing w:val="-11"/>
          <w:sz w:val="28"/>
        </w:rPr>
        <w:t xml:space="preserve"> </w:t>
      </w:r>
      <w:r>
        <w:rPr>
          <w:sz w:val="28"/>
        </w:rPr>
        <w:t>универсальными</w:t>
      </w:r>
      <w:r>
        <w:rPr>
          <w:spacing w:val="-2"/>
          <w:sz w:val="28"/>
        </w:rPr>
        <w:t xml:space="preserve"> </w:t>
      </w:r>
      <w:r>
        <w:rPr>
          <w:sz w:val="28"/>
        </w:rPr>
        <w:t>учебными</w:t>
      </w:r>
      <w:r>
        <w:rPr>
          <w:spacing w:val="-6"/>
          <w:sz w:val="28"/>
        </w:rPr>
        <w:t xml:space="preserve"> </w:t>
      </w:r>
      <w:r>
        <w:rPr>
          <w:sz w:val="28"/>
        </w:rPr>
        <w:t>познавательными</w:t>
      </w:r>
      <w:r>
        <w:rPr>
          <w:spacing w:val="-5"/>
          <w:sz w:val="28"/>
        </w:rPr>
        <w:t xml:space="preserve"> </w:t>
      </w:r>
      <w:r>
        <w:rPr>
          <w:spacing w:val="-2"/>
          <w:sz w:val="28"/>
        </w:rPr>
        <w:t>действиями:</w:t>
      </w:r>
    </w:p>
    <w:p w:rsidR="00CC59FA" w:rsidP="00695CB5">
      <w:pPr>
        <w:pStyle w:val="ListParagraph"/>
        <w:numPr>
          <w:ilvl w:val="0"/>
          <w:numId w:val="45"/>
        </w:numPr>
        <w:tabs>
          <w:tab w:val="left" w:pos="1163"/>
        </w:tabs>
        <w:spacing w:before="138"/>
        <w:ind w:left="1163" w:hanging="303"/>
        <w:rPr>
          <w:sz w:val="28"/>
        </w:rPr>
      </w:pPr>
      <w:r>
        <w:rPr>
          <w:sz w:val="28"/>
        </w:rPr>
        <w:t>базовые</w:t>
      </w:r>
      <w:r>
        <w:rPr>
          <w:spacing w:val="-2"/>
          <w:sz w:val="28"/>
        </w:rPr>
        <w:t xml:space="preserve"> </w:t>
      </w:r>
      <w:r>
        <w:rPr>
          <w:sz w:val="28"/>
        </w:rPr>
        <w:t>логические</w:t>
      </w:r>
      <w:r>
        <w:rPr>
          <w:spacing w:val="-4"/>
          <w:sz w:val="28"/>
        </w:rPr>
        <w:t xml:space="preserve"> </w:t>
      </w:r>
      <w:r>
        <w:rPr>
          <w:spacing w:val="-2"/>
          <w:sz w:val="28"/>
        </w:rPr>
        <w:t>действия:</w:t>
      </w:r>
    </w:p>
    <w:p w:rsidR="00CC59FA">
      <w:pPr>
        <w:pStyle w:val="BodyText"/>
        <w:spacing w:before="146" w:line="352" w:lineRule="auto"/>
        <w:ind w:left="152" w:right="166"/>
      </w:pPr>
      <w:r>
        <w:t xml:space="preserve">выявлять и характеризовать существенные признаки биологических объектов </w:t>
      </w:r>
      <w:r>
        <w:rPr>
          <w:spacing w:val="-2"/>
        </w:rPr>
        <w:t>(явлений);</w:t>
      </w:r>
    </w:p>
    <w:p w:rsidR="00CC59FA">
      <w:pPr>
        <w:pStyle w:val="BodyText"/>
        <w:spacing w:line="350" w:lineRule="auto"/>
        <w:ind w:left="152" w:right="160"/>
      </w:pPr>
      <w:r>
        <w:t>устанавливать</w:t>
      </w:r>
      <w:r>
        <w:rPr>
          <w:spacing w:val="-1"/>
        </w:rPr>
        <w:t xml:space="preserve"> </w:t>
      </w:r>
      <w:r>
        <w:t>существенный</w:t>
      </w:r>
      <w:r>
        <w:rPr>
          <w:spacing w:val="-6"/>
        </w:rPr>
        <w:t xml:space="preserve"> </w:t>
      </w:r>
      <w:r>
        <w:t>признак</w:t>
      </w:r>
      <w:r>
        <w:rPr>
          <w:spacing w:val="-5"/>
        </w:rPr>
        <w:t xml:space="preserve"> </w:t>
      </w:r>
      <w:r>
        <w:t>классификации</w:t>
      </w:r>
      <w:r>
        <w:rPr>
          <w:spacing w:val="-2"/>
        </w:rPr>
        <w:t xml:space="preserve"> </w:t>
      </w:r>
      <w:r>
        <w:t>биологических</w:t>
      </w:r>
      <w:r>
        <w:rPr>
          <w:spacing w:val="-1"/>
        </w:rPr>
        <w:t xml:space="preserve"> </w:t>
      </w:r>
      <w:r>
        <w:t>объектов (явлений, процессов), основания</w:t>
      </w:r>
      <w:r>
        <w:rPr>
          <w:spacing w:val="-6"/>
        </w:rPr>
        <w:t xml:space="preserve"> </w:t>
      </w:r>
      <w:r>
        <w:t>для</w:t>
      </w:r>
      <w:r>
        <w:rPr>
          <w:spacing w:val="-2"/>
        </w:rPr>
        <w:t xml:space="preserve"> </w:t>
      </w:r>
      <w:r>
        <w:t>обобщения</w:t>
      </w:r>
      <w:r>
        <w:rPr>
          <w:spacing w:val="-6"/>
        </w:rPr>
        <w:t xml:space="preserve"> </w:t>
      </w:r>
      <w:r>
        <w:t>и сравнения, критерии</w:t>
      </w:r>
      <w:r>
        <w:rPr>
          <w:spacing w:val="-3"/>
        </w:rPr>
        <w:t xml:space="preserve"> </w:t>
      </w:r>
      <w:r>
        <w:t xml:space="preserve">проводимого </w:t>
      </w:r>
      <w:r>
        <w:rPr>
          <w:spacing w:val="-2"/>
        </w:rPr>
        <w:t>анализа;</w:t>
      </w:r>
    </w:p>
    <w:p w:rsidR="00CC59FA">
      <w:pPr>
        <w:pStyle w:val="BodyText"/>
        <w:spacing w:line="350" w:lineRule="auto"/>
        <w:ind w:right="165" w:firstLine="707"/>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CC59FA">
      <w:pPr>
        <w:pStyle w:val="BodyText"/>
        <w:spacing w:line="348" w:lineRule="auto"/>
        <w:ind w:left="152" w:right="168"/>
      </w:pPr>
      <w:r>
        <w:t>выявлять дефициты информации, данных, необходимых для решения поставленной задачи;</w:t>
      </w:r>
    </w:p>
    <w:p w:rsidR="00CC59FA">
      <w:pPr>
        <w:pStyle w:val="BodyText"/>
        <w:spacing w:line="350" w:lineRule="auto"/>
        <w:ind w:left="152" w:right="160" w:firstLine="707"/>
      </w:pPr>
      <w: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w:t>
      </w:r>
      <w:r>
        <w:rPr>
          <w:spacing w:val="45"/>
          <w:w w:val="150"/>
        </w:rPr>
        <w:t xml:space="preserve">  </w:t>
      </w:r>
      <w:r>
        <w:t>умозаключений</w:t>
      </w:r>
      <w:r>
        <w:rPr>
          <w:spacing w:val="79"/>
        </w:rPr>
        <w:t xml:space="preserve">  </w:t>
      </w:r>
      <w:r>
        <w:t>по</w:t>
      </w:r>
      <w:r>
        <w:rPr>
          <w:spacing w:val="78"/>
        </w:rPr>
        <w:t xml:space="preserve">  </w:t>
      </w:r>
      <w:r>
        <w:t>аналогии,</w:t>
      </w:r>
      <w:r>
        <w:rPr>
          <w:spacing w:val="78"/>
        </w:rPr>
        <w:t xml:space="preserve">  </w:t>
      </w:r>
      <w:r>
        <w:t>формулировать</w:t>
      </w:r>
      <w:r>
        <w:rPr>
          <w:spacing w:val="45"/>
          <w:w w:val="150"/>
        </w:rPr>
        <w:t xml:space="preserve">  </w:t>
      </w:r>
      <w:r>
        <w:t>гипотезы</w:t>
      </w:r>
      <w:r>
        <w:rPr>
          <w:spacing w:val="77"/>
        </w:rPr>
        <w:t xml:space="preserve">  </w:t>
      </w:r>
      <w:r>
        <w:rPr>
          <w:spacing w:val="-10"/>
        </w:rPr>
        <w:t>о</w:t>
      </w:r>
    </w:p>
    <w:p w:rsidR="00CC59FA">
      <w:pPr>
        <w:spacing w:line="350" w:lineRule="auto"/>
        <w:sectPr>
          <w:pgSz w:w="11910" w:h="16840"/>
          <w:pgMar w:top="1040" w:right="400" w:bottom="740" w:left="980" w:header="578" w:footer="547" w:gutter="0"/>
          <w:cols w:space="720"/>
        </w:sectPr>
      </w:pPr>
    </w:p>
    <w:p w:rsidR="00CC59FA">
      <w:pPr>
        <w:pStyle w:val="BodyText"/>
        <w:spacing w:before="86"/>
        <w:ind w:left="152" w:firstLine="0"/>
        <w:jc w:val="left"/>
      </w:pPr>
      <w:r>
        <w:rPr>
          <w:spacing w:val="-2"/>
        </w:rPr>
        <w:t>взаимосвязях;</w:t>
      </w:r>
    </w:p>
    <w:p w:rsidR="00CC59FA">
      <w:pPr>
        <w:pStyle w:val="BodyText"/>
        <w:spacing w:before="151" w:line="350" w:lineRule="auto"/>
        <w:ind w:left="152" w:right="161"/>
      </w:pPr>
      <w:r>
        <w:t>самостоятельно выбирать способ решения учебной биологической задачи (сравнивать</w:t>
      </w:r>
      <w:r>
        <w:rPr>
          <w:spacing w:val="-5"/>
        </w:rPr>
        <w:t xml:space="preserve"> </w:t>
      </w:r>
      <w:r>
        <w:t>несколько</w:t>
      </w:r>
      <w:r>
        <w:rPr>
          <w:spacing w:val="-2"/>
        </w:rPr>
        <w:t xml:space="preserve"> </w:t>
      </w:r>
      <w:r>
        <w:t>вариантов</w:t>
      </w:r>
      <w:r>
        <w:rPr>
          <w:spacing w:val="-6"/>
        </w:rPr>
        <w:t xml:space="preserve"> </w:t>
      </w:r>
      <w:r>
        <w:t>решения,</w:t>
      </w:r>
      <w:r>
        <w:rPr>
          <w:spacing w:val="-3"/>
        </w:rPr>
        <w:t xml:space="preserve"> </w:t>
      </w:r>
      <w:r>
        <w:t>выбирать</w:t>
      </w:r>
      <w:r>
        <w:rPr>
          <w:spacing w:val="-5"/>
        </w:rPr>
        <w:t xml:space="preserve"> </w:t>
      </w:r>
      <w:r>
        <w:t>наиболее</w:t>
      </w:r>
      <w:r>
        <w:rPr>
          <w:spacing w:val="-6"/>
        </w:rPr>
        <w:t xml:space="preserve"> </w:t>
      </w:r>
      <w:r>
        <w:t>подходящий</w:t>
      </w:r>
      <w:r>
        <w:rPr>
          <w:spacing w:val="-3"/>
        </w:rPr>
        <w:t xml:space="preserve"> </w:t>
      </w:r>
      <w:r>
        <w:t>с</w:t>
      </w:r>
      <w:r>
        <w:rPr>
          <w:spacing w:val="-2"/>
        </w:rPr>
        <w:t xml:space="preserve"> </w:t>
      </w:r>
      <w:r>
        <w:t>учётом самостоятельно выделенных критериев).</w:t>
      </w:r>
    </w:p>
    <w:p w:rsidR="00CC59FA" w:rsidP="00695CB5">
      <w:pPr>
        <w:pStyle w:val="ListParagraph"/>
        <w:numPr>
          <w:ilvl w:val="0"/>
          <w:numId w:val="45"/>
        </w:numPr>
        <w:tabs>
          <w:tab w:val="left" w:pos="1163"/>
        </w:tabs>
        <w:spacing w:line="320" w:lineRule="exact"/>
        <w:ind w:left="1163" w:hanging="303"/>
        <w:jc w:val="both"/>
        <w:rPr>
          <w:sz w:val="28"/>
        </w:rPr>
      </w:pPr>
      <w:r>
        <w:rPr>
          <w:sz w:val="28"/>
        </w:rPr>
        <w:t>базовые</w:t>
      </w:r>
      <w:r>
        <w:rPr>
          <w:spacing w:val="-7"/>
          <w:sz w:val="28"/>
        </w:rPr>
        <w:t xml:space="preserve"> </w:t>
      </w:r>
      <w:r>
        <w:rPr>
          <w:sz w:val="28"/>
        </w:rPr>
        <w:t>исследовательские</w:t>
      </w:r>
      <w:r>
        <w:rPr>
          <w:spacing w:val="-6"/>
          <w:sz w:val="28"/>
        </w:rPr>
        <w:t xml:space="preserve"> </w:t>
      </w:r>
      <w:r>
        <w:rPr>
          <w:spacing w:val="-2"/>
          <w:sz w:val="28"/>
        </w:rPr>
        <w:t>действия:</w:t>
      </w:r>
    </w:p>
    <w:p w:rsidR="00CC59FA">
      <w:pPr>
        <w:pStyle w:val="BodyText"/>
        <w:spacing w:before="145" w:line="352" w:lineRule="auto"/>
        <w:ind w:left="860" w:right="167" w:firstLine="0"/>
      </w:pPr>
      <w:r>
        <w:t>использовать вопросы как исследовательский инструмент познания; формулировать</w:t>
      </w:r>
      <w:r>
        <w:rPr>
          <w:spacing w:val="52"/>
          <w:w w:val="150"/>
        </w:rPr>
        <w:t xml:space="preserve">  </w:t>
      </w:r>
      <w:r>
        <w:t>вопросы,</w:t>
      </w:r>
      <w:r>
        <w:rPr>
          <w:spacing w:val="51"/>
          <w:w w:val="150"/>
        </w:rPr>
        <w:t xml:space="preserve">  </w:t>
      </w:r>
      <w:r>
        <w:t>фиксирующие</w:t>
      </w:r>
      <w:r>
        <w:rPr>
          <w:spacing w:val="52"/>
          <w:w w:val="150"/>
        </w:rPr>
        <w:t xml:space="preserve">  </w:t>
      </w:r>
      <w:r>
        <w:t>разрыв</w:t>
      </w:r>
      <w:r>
        <w:rPr>
          <w:spacing w:val="52"/>
          <w:w w:val="150"/>
        </w:rPr>
        <w:t xml:space="preserve">  </w:t>
      </w:r>
      <w:r>
        <w:t>между</w:t>
      </w:r>
      <w:r>
        <w:rPr>
          <w:spacing w:val="50"/>
          <w:w w:val="150"/>
        </w:rPr>
        <w:t xml:space="preserve">  </w:t>
      </w:r>
      <w:r>
        <w:t>реальным</w:t>
      </w:r>
      <w:r>
        <w:rPr>
          <w:spacing w:val="52"/>
          <w:w w:val="150"/>
        </w:rPr>
        <w:t xml:space="preserve">  </w:t>
      </w:r>
      <w:r>
        <w:rPr>
          <w:spacing w:val="-10"/>
        </w:rPr>
        <w:t>и</w:t>
      </w:r>
    </w:p>
    <w:p w:rsidR="00CC59FA">
      <w:pPr>
        <w:pStyle w:val="BodyText"/>
        <w:spacing w:line="352" w:lineRule="auto"/>
        <w:ind w:left="152" w:right="162" w:firstLine="0"/>
      </w:pPr>
      <w:r>
        <w:t>желательным состоянием ситуации, объекта, и самостоятельно устанавливать искомое и данное;</w:t>
      </w:r>
    </w:p>
    <w:p w:rsidR="00CC59FA">
      <w:pPr>
        <w:pStyle w:val="BodyText"/>
        <w:spacing w:line="348" w:lineRule="auto"/>
        <w:ind w:left="152" w:right="167"/>
      </w:pPr>
      <w:r>
        <w:t>формировать гипотезу об истинности собственных суждений,</w:t>
      </w:r>
      <w:r>
        <w:rPr>
          <w:spacing w:val="40"/>
        </w:rPr>
        <w:t xml:space="preserve"> </w:t>
      </w:r>
      <w:r>
        <w:t>аргументировать свою позицию, мнение;</w:t>
      </w:r>
    </w:p>
    <w:p w:rsidR="00CC59FA">
      <w:pPr>
        <w:pStyle w:val="BodyText"/>
        <w:spacing w:line="350" w:lineRule="auto"/>
        <w:ind w:left="152" w:right="162"/>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w:t>
      </w:r>
      <w:r>
        <w:rPr>
          <w:spacing w:val="-1"/>
        </w:rPr>
        <w:t xml:space="preserve"> </w:t>
      </w:r>
      <w:r>
        <w:t>изучения, причинно-следственных связей и зависимостей биологических объектов между собой;</w:t>
      </w:r>
    </w:p>
    <w:p w:rsidR="00CC59FA">
      <w:pPr>
        <w:pStyle w:val="BodyText"/>
        <w:spacing w:line="352" w:lineRule="auto"/>
        <w:ind w:right="164"/>
      </w:pPr>
      <w:r>
        <w:t>оценивать</w:t>
      </w:r>
      <w:r>
        <w:rPr>
          <w:spacing w:val="-1"/>
        </w:rPr>
        <w:t xml:space="preserve"> </w:t>
      </w:r>
      <w:r>
        <w:t>на</w:t>
      </w:r>
      <w:r>
        <w:rPr>
          <w:spacing w:val="-2"/>
        </w:rPr>
        <w:t xml:space="preserve"> </w:t>
      </w:r>
      <w:r>
        <w:t>применимость</w:t>
      </w:r>
      <w:r>
        <w:rPr>
          <w:spacing w:val="-1"/>
        </w:rPr>
        <w:t xml:space="preserve"> </w:t>
      </w:r>
      <w:r>
        <w:t>и достоверность</w:t>
      </w:r>
      <w:r>
        <w:rPr>
          <w:spacing w:val="-1"/>
        </w:rPr>
        <w:t xml:space="preserve"> </w:t>
      </w:r>
      <w:r>
        <w:t>информацию, полученную в</w:t>
      </w:r>
      <w:r>
        <w:rPr>
          <w:spacing w:val="-2"/>
        </w:rPr>
        <w:t xml:space="preserve"> </w:t>
      </w:r>
      <w:r>
        <w:t>ходе наблюдения и эксперимента;</w:t>
      </w:r>
    </w:p>
    <w:p w:rsidR="00CC59FA">
      <w:pPr>
        <w:pStyle w:val="BodyText"/>
        <w:spacing w:line="350" w:lineRule="auto"/>
        <w:ind w:right="164"/>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CC59FA">
      <w:pPr>
        <w:pStyle w:val="BodyText"/>
        <w:spacing w:line="350" w:lineRule="auto"/>
        <w:ind w:left="152" w:right="166" w:firstLine="707"/>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CC59FA" w:rsidP="00695CB5">
      <w:pPr>
        <w:pStyle w:val="ListParagraph"/>
        <w:numPr>
          <w:ilvl w:val="0"/>
          <w:numId w:val="45"/>
        </w:numPr>
        <w:tabs>
          <w:tab w:val="left" w:pos="1163"/>
        </w:tabs>
        <w:spacing w:line="320" w:lineRule="exact"/>
        <w:ind w:left="1163" w:hanging="303"/>
        <w:jc w:val="both"/>
        <w:rPr>
          <w:sz w:val="28"/>
        </w:rPr>
      </w:pPr>
      <w:r>
        <w:rPr>
          <w:sz w:val="28"/>
        </w:rPr>
        <w:t>работа</w:t>
      </w:r>
      <w:r>
        <w:rPr>
          <w:spacing w:val="1"/>
          <w:sz w:val="28"/>
        </w:rPr>
        <w:t xml:space="preserve"> </w:t>
      </w:r>
      <w:r>
        <w:rPr>
          <w:sz w:val="28"/>
        </w:rPr>
        <w:t>с</w:t>
      </w:r>
      <w:r>
        <w:rPr>
          <w:spacing w:val="-2"/>
          <w:sz w:val="28"/>
        </w:rPr>
        <w:t xml:space="preserve"> информацией:</w:t>
      </w:r>
    </w:p>
    <w:p w:rsidR="00CC59FA">
      <w:pPr>
        <w:pStyle w:val="BodyText"/>
        <w:spacing w:before="130" w:line="350" w:lineRule="auto"/>
        <w:ind w:left="152" w:right="165"/>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CC59FA">
      <w:pPr>
        <w:pStyle w:val="BodyText"/>
        <w:spacing w:line="348" w:lineRule="auto"/>
        <w:ind w:left="152" w:right="162"/>
      </w:pPr>
      <w:r>
        <w:t>выбирать, анализировать, систематизировать и интерпретировать биологическую информацию различных видов и форм представления;</w:t>
      </w:r>
    </w:p>
    <w:p w:rsidR="00CC59FA">
      <w:pPr>
        <w:pStyle w:val="BodyText"/>
        <w:spacing w:before="4" w:line="348" w:lineRule="auto"/>
        <w:ind w:left="152" w:right="161"/>
      </w:pPr>
      <w:r>
        <w:t>находить</w:t>
      </w:r>
      <w:r>
        <w:rPr>
          <w:spacing w:val="-2"/>
        </w:rPr>
        <w:t xml:space="preserve"> </w:t>
      </w:r>
      <w:r>
        <w:t>сходные аргументы</w:t>
      </w:r>
      <w:r>
        <w:rPr>
          <w:spacing w:val="-3"/>
        </w:rPr>
        <w:t xml:space="preserve"> </w:t>
      </w:r>
      <w:r>
        <w:t>(подтверждающие</w:t>
      </w:r>
      <w:r>
        <w:rPr>
          <w:spacing w:val="-3"/>
        </w:rPr>
        <w:t xml:space="preserve"> </w:t>
      </w:r>
      <w:r>
        <w:t>или опровергающие одну</w:t>
      </w:r>
      <w:r>
        <w:rPr>
          <w:spacing w:val="-6"/>
        </w:rPr>
        <w:t xml:space="preserve"> </w:t>
      </w:r>
      <w:r>
        <w:t>и ту же идею, версию) в различных информационных источниках;</w:t>
      </w:r>
    </w:p>
    <w:p w:rsidR="00CC59FA">
      <w:pPr>
        <w:spacing w:line="348" w:lineRule="auto"/>
        <w:sectPr>
          <w:pgSz w:w="11910" w:h="16840"/>
          <w:pgMar w:top="1040" w:right="400" w:bottom="740" w:left="980" w:header="578" w:footer="547" w:gutter="0"/>
          <w:cols w:space="720"/>
        </w:sectPr>
      </w:pPr>
    </w:p>
    <w:p w:rsidR="00CC59FA">
      <w:pPr>
        <w:pStyle w:val="BodyText"/>
        <w:spacing w:before="86" w:line="350" w:lineRule="auto"/>
        <w:ind w:left="152" w:right="167" w:firstLine="707"/>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C59FA">
      <w:pPr>
        <w:pStyle w:val="BodyText"/>
        <w:spacing w:before="2" w:line="348" w:lineRule="auto"/>
        <w:ind w:left="152" w:right="167"/>
      </w:pPr>
      <w:r>
        <w:t>оценивать надёжность биологической информации по критериям, предложенным учителем или сформулированным самостоятельно;</w:t>
      </w:r>
    </w:p>
    <w:p w:rsidR="00CC59FA">
      <w:pPr>
        <w:pStyle w:val="BodyText"/>
        <w:spacing w:before="2"/>
        <w:ind w:left="860" w:firstLine="0"/>
      </w:pPr>
      <w:r>
        <w:t>запоминать</w:t>
      </w:r>
      <w:r>
        <w:rPr>
          <w:spacing w:val="-6"/>
        </w:rPr>
        <w:t xml:space="preserve"> </w:t>
      </w:r>
      <w:r>
        <w:t>и</w:t>
      </w:r>
      <w:r>
        <w:rPr>
          <w:spacing w:val="-3"/>
        </w:rPr>
        <w:t xml:space="preserve"> </w:t>
      </w:r>
      <w:r>
        <w:t>систематизировать</w:t>
      </w:r>
      <w:r>
        <w:rPr>
          <w:spacing w:val="-7"/>
        </w:rPr>
        <w:t xml:space="preserve"> </w:t>
      </w:r>
      <w:r>
        <w:t>биологическую</w:t>
      </w:r>
      <w:r>
        <w:rPr>
          <w:spacing w:val="-2"/>
        </w:rPr>
        <w:t xml:space="preserve"> информацию.</w:t>
      </w:r>
    </w:p>
    <w:p w:rsidR="00CC59FA" w:rsidP="00695CB5">
      <w:pPr>
        <w:pStyle w:val="ListParagraph"/>
        <w:numPr>
          <w:ilvl w:val="3"/>
          <w:numId w:val="73"/>
        </w:numPr>
        <w:tabs>
          <w:tab w:val="left" w:pos="1909"/>
        </w:tabs>
        <w:spacing w:before="150" w:line="348" w:lineRule="auto"/>
        <w:ind w:right="167" w:firstLine="708"/>
        <w:jc w:val="both"/>
        <w:rPr>
          <w:sz w:val="28"/>
        </w:rPr>
      </w:pPr>
      <w:r>
        <w:rPr>
          <w:sz w:val="28"/>
        </w:rPr>
        <w:t xml:space="preserve">Овладение универсальными учебными коммуникативными </w:t>
      </w:r>
      <w:r>
        <w:rPr>
          <w:spacing w:val="-2"/>
          <w:sz w:val="28"/>
        </w:rPr>
        <w:t>действиями:</w:t>
      </w:r>
    </w:p>
    <w:p w:rsidR="00CC59FA" w:rsidP="00695CB5">
      <w:pPr>
        <w:pStyle w:val="ListParagraph"/>
        <w:numPr>
          <w:ilvl w:val="0"/>
          <w:numId w:val="44"/>
        </w:numPr>
        <w:tabs>
          <w:tab w:val="left" w:pos="1162"/>
        </w:tabs>
        <w:spacing w:before="7"/>
        <w:ind w:left="1162" w:hanging="303"/>
        <w:jc w:val="both"/>
        <w:rPr>
          <w:sz w:val="28"/>
        </w:rPr>
      </w:pPr>
      <w:r>
        <w:rPr>
          <w:spacing w:val="-2"/>
          <w:sz w:val="28"/>
        </w:rPr>
        <w:t>общение:</w:t>
      </w:r>
    </w:p>
    <w:p w:rsidR="00CC59FA">
      <w:pPr>
        <w:pStyle w:val="BodyText"/>
        <w:spacing w:before="146" w:line="348" w:lineRule="auto"/>
        <w:ind w:right="166"/>
      </w:pPr>
      <w:r>
        <w:t>воспринимать и формулировать суждения, выражать эмоции в процессе выполнения практических и лабораторных работ;</w:t>
      </w:r>
    </w:p>
    <w:p w:rsidR="00CC59FA">
      <w:pPr>
        <w:pStyle w:val="BodyText"/>
        <w:spacing w:before="6" w:line="348" w:lineRule="auto"/>
        <w:ind w:left="859" w:right="166" w:firstLine="0"/>
      </w:pPr>
      <w:r>
        <w:t>выражать себя (свою точку зрения) в устных и письменных текстах; распознавать невербальные</w:t>
      </w:r>
      <w:r>
        <w:rPr>
          <w:spacing w:val="2"/>
        </w:rPr>
        <w:t xml:space="preserve"> </w:t>
      </w:r>
      <w:r>
        <w:t>средства</w:t>
      </w:r>
      <w:r>
        <w:rPr>
          <w:spacing w:val="6"/>
        </w:rPr>
        <w:t xml:space="preserve"> </w:t>
      </w:r>
      <w:r>
        <w:t>общения,</w:t>
      </w:r>
      <w:r>
        <w:rPr>
          <w:spacing w:val="1"/>
        </w:rPr>
        <w:t xml:space="preserve"> </w:t>
      </w:r>
      <w:r>
        <w:t>понимать</w:t>
      </w:r>
      <w:r>
        <w:rPr>
          <w:spacing w:val="3"/>
        </w:rPr>
        <w:t xml:space="preserve"> </w:t>
      </w:r>
      <w:r>
        <w:t>значение</w:t>
      </w:r>
      <w:r>
        <w:rPr>
          <w:spacing w:val="-1"/>
        </w:rPr>
        <w:t xml:space="preserve"> </w:t>
      </w:r>
      <w:r>
        <w:rPr>
          <w:spacing w:val="-2"/>
        </w:rPr>
        <w:t>социальных</w:t>
      </w:r>
    </w:p>
    <w:p w:rsidR="00CC59FA">
      <w:pPr>
        <w:pStyle w:val="BodyText"/>
        <w:spacing w:before="6" w:line="348" w:lineRule="auto"/>
        <w:ind w:right="164" w:firstLine="0"/>
      </w:pPr>
      <w:r>
        <w:t>знаков, распознавать предпосылки конфликтных ситуаций и смягчать конфликты, вести переговоры;</w:t>
      </w:r>
    </w:p>
    <w:p w:rsidR="00CC59FA">
      <w:pPr>
        <w:pStyle w:val="BodyText"/>
        <w:spacing w:before="2" w:line="352" w:lineRule="auto"/>
        <w:ind w:right="162"/>
      </w:pPr>
      <w:r>
        <w:t>понимать намерения других, проявлять уважительное отношение к собеседнику и в корректной форме формулировать свои возражения;</w:t>
      </w:r>
    </w:p>
    <w:p w:rsidR="00CC59FA">
      <w:pPr>
        <w:pStyle w:val="BodyText"/>
        <w:spacing w:line="350" w:lineRule="auto"/>
        <w:ind w:right="168"/>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CC59FA">
      <w:pPr>
        <w:pStyle w:val="BodyText"/>
        <w:spacing w:line="352" w:lineRule="auto"/>
        <w:ind w:right="168"/>
      </w:pPr>
      <w:r>
        <w:t>сопоставлять свои суждения с суждениями других участников диалога, обнаруживать различие и сходство позиций;</w:t>
      </w:r>
    </w:p>
    <w:p w:rsidR="00CC59FA">
      <w:pPr>
        <w:pStyle w:val="BodyText"/>
        <w:spacing w:line="348" w:lineRule="auto"/>
        <w:ind w:right="162"/>
      </w:pPr>
      <w:r>
        <w:t>публично представлять результаты выполненного биологического опыта (эксперимента, исследования, проекта);</w:t>
      </w:r>
    </w:p>
    <w:p w:rsidR="00CC59FA">
      <w:pPr>
        <w:pStyle w:val="BodyText"/>
        <w:spacing w:line="350" w:lineRule="auto"/>
        <w:ind w:right="163" w:firstLine="707"/>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C59FA" w:rsidP="00695CB5">
      <w:pPr>
        <w:pStyle w:val="ListParagraph"/>
        <w:numPr>
          <w:ilvl w:val="0"/>
          <w:numId w:val="44"/>
        </w:numPr>
        <w:tabs>
          <w:tab w:val="left" w:pos="1162"/>
        </w:tabs>
        <w:spacing w:line="320" w:lineRule="exact"/>
        <w:ind w:left="1162" w:hanging="303"/>
        <w:jc w:val="both"/>
        <w:rPr>
          <w:sz w:val="28"/>
        </w:rPr>
      </w:pPr>
      <w:r>
        <w:rPr>
          <w:sz w:val="28"/>
        </w:rPr>
        <w:t>совместная</w:t>
      </w:r>
      <w:r>
        <w:rPr>
          <w:spacing w:val="-3"/>
          <w:sz w:val="28"/>
        </w:rPr>
        <w:t xml:space="preserve"> </w:t>
      </w:r>
      <w:r>
        <w:rPr>
          <w:spacing w:val="-2"/>
          <w:sz w:val="28"/>
        </w:rPr>
        <w:t>деятельность:</w:t>
      </w:r>
    </w:p>
    <w:p w:rsidR="00CC59FA">
      <w:pPr>
        <w:pStyle w:val="BodyText"/>
        <w:spacing w:before="137" w:line="350" w:lineRule="auto"/>
        <w:ind w:right="163"/>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w:t>
      </w:r>
      <w:r>
        <w:rPr>
          <w:spacing w:val="36"/>
        </w:rPr>
        <w:t xml:space="preserve"> </w:t>
      </w:r>
      <w:r>
        <w:t>групповых</w:t>
      </w:r>
      <w:r>
        <w:rPr>
          <w:spacing w:val="40"/>
        </w:rPr>
        <w:t xml:space="preserve"> </w:t>
      </w:r>
      <w:r>
        <w:t>форм</w:t>
      </w:r>
      <w:r>
        <w:rPr>
          <w:spacing w:val="42"/>
        </w:rPr>
        <w:t xml:space="preserve"> </w:t>
      </w:r>
      <w:r>
        <w:t>взаимодействия</w:t>
      </w:r>
      <w:r>
        <w:rPr>
          <w:spacing w:val="38"/>
        </w:rPr>
        <w:t xml:space="preserve"> </w:t>
      </w:r>
      <w:r>
        <w:t>при</w:t>
      </w:r>
      <w:r>
        <w:rPr>
          <w:spacing w:val="42"/>
        </w:rPr>
        <w:t xml:space="preserve"> </w:t>
      </w:r>
      <w:r>
        <w:t>решении</w:t>
      </w:r>
      <w:r>
        <w:rPr>
          <w:spacing w:val="42"/>
        </w:rPr>
        <w:t xml:space="preserve"> </w:t>
      </w:r>
      <w:r>
        <w:t>поставленной</w:t>
      </w:r>
      <w:r>
        <w:rPr>
          <w:spacing w:val="46"/>
        </w:rPr>
        <w:t xml:space="preserve"> </w:t>
      </w:r>
      <w:r>
        <w:rPr>
          <w:spacing w:val="-2"/>
        </w:rPr>
        <w:t>учебной</w:t>
      </w:r>
    </w:p>
    <w:p w:rsidR="00CC59FA">
      <w:pPr>
        <w:spacing w:line="350" w:lineRule="auto"/>
        <w:sectPr>
          <w:pgSz w:w="11910" w:h="16840"/>
          <w:pgMar w:top="1040" w:right="400" w:bottom="740" w:left="980" w:header="578" w:footer="547" w:gutter="0"/>
          <w:cols w:space="720"/>
        </w:sectPr>
      </w:pPr>
    </w:p>
    <w:p w:rsidR="00CC59FA">
      <w:pPr>
        <w:pStyle w:val="BodyText"/>
        <w:spacing w:before="86"/>
        <w:ind w:left="152" w:firstLine="0"/>
        <w:jc w:val="left"/>
      </w:pPr>
      <w:r>
        <w:rPr>
          <w:spacing w:val="-2"/>
        </w:rPr>
        <w:t>задачи;</w:t>
      </w:r>
    </w:p>
    <w:p w:rsidR="00CC59FA">
      <w:pPr>
        <w:pStyle w:val="BodyText"/>
        <w:spacing w:before="151" w:line="350" w:lineRule="auto"/>
        <w:ind w:left="152" w:right="166" w:firstLine="707"/>
      </w:pPr>
      <w:r>
        <w:t>принимать</w:t>
      </w:r>
      <w:r>
        <w:rPr>
          <w:spacing w:val="-6"/>
        </w:rPr>
        <w:t xml:space="preserve"> </w:t>
      </w:r>
      <w:r>
        <w:t>цель</w:t>
      </w:r>
      <w:r>
        <w:rPr>
          <w:spacing w:val="-6"/>
        </w:rPr>
        <w:t xml:space="preserve"> </w:t>
      </w:r>
      <w:r>
        <w:t>совместной</w:t>
      </w:r>
      <w:r>
        <w:rPr>
          <w:spacing w:val="-4"/>
        </w:rPr>
        <w:t xml:space="preserve"> </w:t>
      </w:r>
      <w:r>
        <w:t>деятельности, коллективно</w:t>
      </w:r>
      <w:r>
        <w:rPr>
          <w:spacing w:val="-2"/>
        </w:rPr>
        <w:t xml:space="preserve"> </w:t>
      </w:r>
      <w:r>
        <w:t>строить</w:t>
      </w:r>
      <w:r>
        <w:rPr>
          <w:spacing w:val="-2"/>
        </w:rPr>
        <w:t xml:space="preserve"> </w:t>
      </w:r>
      <w:r>
        <w:t>действия</w:t>
      </w:r>
      <w:r>
        <w:rPr>
          <w:spacing w:val="-7"/>
        </w:rPr>
        <w:t xml:space="preserve"> </w:t>
      </w:r>
      <w:r>
        <w:t>по</w:t>
      </w:r>
      <w:r>
        <w:rPr>
          <w:spacing w:val="-3"/>
        </w:rPr>
        <w:t xml:space="preserve"> </w:t>
      </w:r>
      <w:r>
        <w:t>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CC59FA">
      <w:pPr>
        <w:pStyle w:val="BodyText"/>
        <w:spacing w:line="350" w:lineRule="auto"/>
        <w:ind w:right="164"/>
      </w:pPr>
      <w:r>
        <w:t>планировать</w:t>
      </w:r>
      <w:r>
        <w:rPr>
          <w:spacing w:val="-2"/>
        </w:rPr>
        <w:t xml:space="preserve"> </w:t>
      </w:r>
      <w:r>
        <w:t>организацию</w:t>
      </w:r>
      <w:r>
        <w:rPr>
          <w:spacing w:val="-4"/>
        </w:rPr>
        <w:t xml:space="preserve"> </w:t>
      </w:r>
      <w:r>
        <w:t>совместной</w:t>
      </w:r>
      <w:r>
        <w:rPr>
          <w:spacing w:val="-4"/>
        </w:rPr>
        <w:t xml:space="preserve"> </w:t>
      </w:r>
      <w:r>
        <w:t>работы, определять</w:t>
      </w:r>
      <w:r>
        <w:rPr>
          <w:spacing w:val="-6"/>
        </w:rPr>
        <w:t xml:space="preserve"> </w:t>
      </w:r>
      <w:r>
        <w:t>свою</w:t>
      </w:r>
      <w:r>
        <w:rPr>
          <w:spacing w:val="-4"/>
        </w:rPr>
        <w:t xml:space="preserve"> </w:t>
      </w:r>
      <w:r>
        <w:t>роль</w:t>
      </w:r>
      <w:r>
        <w:rPr>
          <w:spacing w:val="-2"/>
        </w:rPr>
        <w:t xml:space="preserve"> </w:t>
      </w:r>
      <w:r>
        <w:t>(с</w:t>
      </w:r>
      <w:r>
        <w:rPr>
          <w:spacing w:val="-3"/>
        </w:rPr>
        <w:t xml:space="preserve"> </w:t>
      </w:r>
      <w:r>
        <w:t>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CC59FA">
      <w:pPr>
        <w:pStyle w:val="BodyText"/>
        <w:spacing w:line="348" w:lineRule="auto"/>
        <w:ind w:right="17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C59FA">
      <w:pPr>
        <w:pStyle w:val="BodyText"/>
        <w:spacing w:before="1" w:line="350" w:lineRule="auto"/>
        <w:ind w:right="162"/>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C59FA">
      <w:pPr>
        <w:pStyle w:val="BodyText"/>
        <w:spacing w:line="348" w:lineRule="auto"/>
        <w:ind w:right="161"/>
      </w:pPr>
      <w:r>
        <w:t>овладеть системой универсальных коммуникативных действий, которая обеспечивает сформированность</w:t>
      </w:r>
      <w:r>
        <w:rPr>
          <w:spacing w:val="-2"/>
        </w:rPr>
        <w:t xml:space="preserve"> </w:t>
      </w:r>
      <w:r>
        <w:t xml:space="preserve">социальных навыков и эмоционального интеллекта </w:t>
      </w:r>
      <w:r>
        <w:rPr>
          <w:spacing w:val="-2"/>
        </w:rPr>
        <w:t>обучающихся.</w:t>
      </w:r>
    </w:p>
    <w:p w:rsidR="00CC59FA" w:rsidP="00695CB5">
      <w:pPr>
        <w:pStyle w:val="ListParagraph"/>
        <w:numPr>
          <w:ilvl w:val="3"/>
          <w:numId w:val="73"/>
        </w:numPr>
        <w:tabs>
          <w:tab w:val="left" w:pos="1909"/>
        </w:tabs>
        <w:spacing w:before="4"/>
        <w:ind w:left="1909" w:hanging="1050"/>
        <w:jc w:val="both"/>
        <w:rPr>
          <w:sz w:val="28"/>
        </w:rPr>
      </w:pPr>
      <w:r>
        <w:rPr>
          <w:sz w:val="28"/>
        </w:rPr>
        <w:t>Овладение</w:t>
      </w:r>
      <w:r>
        <w:rPr>
          <w:spacing w:val="-11"/>
          <w:sz w:val="28"/>
        </w:rPr>
        <w:t xml:space="preserve"> </w:t>
      </w:r>
      <w:r>
        <w:rPr>
          <w:sz w:val="28"/>
        </w:rPr>
        <w:t>универсальными</w:t>
      </w:r>
      <w:r>
        <w:rPr>
          <w:spacing w:val="-3"/>
          <w:sz w:val="28"/>
        </w:rPr>
        <w:t xml:space="preserve"> </w:t>
      </w:r>
      <w:r>
        <w:rPr>
          <w:sz w:val="28"/>
        </w:rPr>
        <w:t>учебными</w:t>
      </w:r>
      <w:r>
        <w:rPr>
          <w:spacing w:val="-2"/>
          <w:sz w:val="28"/>
        </w:rPr>
        <w:t xml:space="preserve"> </w:t>
      </w:r>
      <w:r>
        <w:rPr>
          <w:sz w:val="28"/>
        </w:rPr>
        <w:t>регулятивными</w:t>
      </w:r>
      <w:r>
        <w:rPr>
          <w:spacing w:val="-6"/>
          <w:sz w:val="28"/>
        </w:rPr>
        <w:t xml:space="preserve"> </w:t>
      </w:r>
      <w:r>
        <w:rPr>
          <w:spacing w:val="-2"/>
          <w:sz w:val="28"/>
        </w:rPr>
        <w:t>действиями:</w:t>
      </w:r>
    </w:p>
    <w:p w:rsidR="00CC59FA" w:rsidP="00695CB5">
      <w:pPr>
        <w:pStyle w:val="ListParagraph"/>
        <w:numPr>
          <w:ilvl w:val="0"/>
          <w:numId w:val="43"/>
        </w:numPr>
        <w:tabs>
          <w:tab w:val="left" w:pos="1162"/>
        </w:tabs>
        <w:spacing w:before="146"/>
        <w:ind w:left="1162" w:hanging="303"/>
        <w:jc w:val="both"/>
        <w:rPr>
          <w:sz w:val="28"/>
        </w:rPr>
      </w:pPr>
      <w:r>
        <w:rPr>
          <w:spacing w:val="-2"/>
          <w:sz w:val="28"/>
        </w:rPr>
        <w:t>самоорганизация:</w:t>
      </w:r>
    </w:p>
    <w:p w:rsidR="00CC59FA">
      <w:pPr>
        <w:pStyle w:val="BodyText"/>
        <w:spacing w:before="150" w:line="348" w:lineRule="auto"/>
        <w:ind w:right="164"/>
      </w:pPr>
      <w:r>
        <w:t>выявлять проблемы для решения в жизненных и учебных ситуациях, используя биологические знания;</w:t>
      </w:r>
    </w:p>
    <w:p w:rsidR="00CC59FA">
      <w:pPr>
        <w:pStyle w:val="BodyText"/>
        <w:spacing w:before="3" w:line="352" w:lineRule="auto"/>
        <w:ind w:right="167"/>
      </w:pPr>
      <w:r>
        <w:t>ориентироваться в различных подходах принятия решений (индивидуальное, принятие решения в группе, принятие решений группой);</w:t>
      </w:r>
    </w:p>
    <w:p w:rsidR="00CC59FA">
      <w:pPr>
        <w:pStyle w:val="BodyText"/>
        <w:spacing w:line="350" w:lineRule="auto"/>
        <w:ind w:right="162"/>
      </w:pPr>
      <w:r>
        <w:t>самостоятельно составлять алгоритм решения задачи (или его часть),</w:t>
      </w:r>
      <w:r>
        <w:rPr>
          <w:spacing w:val="80"/>
        </w:rPr>
        <w:t xml:space="preserve"> </w:t>
      </w:r>
      <w:r>
        <w:t xml:space="preserve">выбирать способ решения учебной биологической задачи с учётом имеющихся ресурсов и собственных возможностей, аргументировать предлагаемые варианты </w:t>
      </w:r>
      <w:r>
        <w:rPr>
          <w:spacing w:val="-2"/>
        </w:rPr>
        <w:t>решений;</w:t>
      </w:r>
    </w:p>
    <w:p w:rsidR="00CC59FA">
      <w:pPr>
        <w:pStyle w:val="BodyText"/>
        <w:spacing w:line="348" w:lineRule="auto"/>
        <w:ind w:right="166"/>
      </w:pPr>
      <w:r>
        <w:t>составлять план действий (план реализации намеченного алгоритма решения), корректировать</w:t>
      </w:r>
      <w:r>
        <w:rPr>
          <w:spacing w:val="17"/>
        </w:rPr>
        <w:t xml:space="preserve"> </w:t>
      </w:r>
      <w:r>
        <w:t>предложенный</w:t>
      </w:r>
      <w:r>
        <w:rPr>
          <w:spacing w:val="26"/>
        </w:rPr>
        <w:t xml:space="preserve"> </w:t>
      </w:r>
      <w:r>
        <w:t>алгоритм</w:t>
      </w:r>
      <w:r>
        <w:rPr>
          <w:spacing w:val="18"/>
        </w:rPr>
        <w:t xml:space="preserve"> </w:t>
      </w:r>
      <w:r>
        <w:t>с</w:t>
      </w:r>
      <w:r>
        <w:rPr>
          <w:spacing w:val="22"/>
        </w:rPr>
        <w:t xml:space="preserve"> </w:t>
      </w:r>
      <w:r>
        <w:t>учётом</w:t>
      </w:r>
      <w:r>
        <w:rPr>
          <w:spacing w:val="18"/>
        </w:rPr>
        <w:t xml:space="preserve"> </w:t>
      </w:r>
      <w:r>
        <w:t>получения</w:t>
      </w:r>
      <w:r>
        <w:rPr>
          <w:spacing w:val="19"/>
        </w:rPr>
        <w:t xml:space="preserve"> </w:t>
      </w:r>
      <w:r>
        <w:t>новых</w:t>
      </w:r>
      <w:r>
        <w:rPr>
          <w:spacing w:val="23"/>
        </w:rPr>
        <w:t xml:space="preserve"> </w:t>
      </w:r>
      <w:r>
        <w:rPr>
          <w:spacing w:val="-2"/>
        </w:rPr>
        <w:t>биологических</w:t>
      </w:r>
    </w:p>
    <w:p w:rsidR="00CC59FA">
      <w:pPr>
        <w:spacing w:line="348" w:lineRule="auto"/>
        <w:sectPr>
          <w:pgSz w:w="11910" w:h="16840"/>
          <w:pgMar w:top="1040" w:right="400" w:bottom="740" w:left="980" w:header="578" w:footer="547" w:gutter="0"/>
          <w:cols w:space="720"/>
        </w:sectPr>
      </w:pPr>
    </w:p>
    <w:p w:rsidR="00CC59FA">
      <w:pPr>
        <w:pStyle w:val="BodyText"/>
        <w:spacing w:before="86"/>
        <w:ind w:left="152" w:firstLine="0"/>
        <w:jc w:val="left"/>
      </w:pPr>
      <w:r>
        <w:t>знаний</w:t>
      </w:r>
      <w:r>
        <w:rPr>
          <w:spacing w:val="-3"/>
        </w:rPr>
        <w:t xml:space="preserve"> </w:t>
      </w:r>
      <w:r>
        <w:t>об</w:t>
      </w:r>
      <w:r>
        <w:rPr>
          <w:spacing w:val="-3"/>
        </w:rPr>
        <w:t xml:space="preserve"> </w:t>
      </w:r>
      <w:r>
        <w:t>изучаемом</w:t>
      </w:r>
      <w:r>
        <w:rPr>
          <w:spacing w:val="-2"/>
        </w:rPr>
        <w:t xml:space="preserve"> </w:t>
      </w:r>
      <w:r>
        <w:t>биологическом</w:t>
      </w:r>
      <w:r>
        <w:rPr>
          <w:spacing w:val="-2"/>
        </w:rPr>
        <w:t xml:space="preserve"> объекте;</w:t>
      </w:r>
    </w:p>
    <w:p w:rsidR="00CC59FA">
      <w:pPr>
        <w:pStyle w:val="BodyText"/>
        <w:spacing w:before="151"/>
        <w:ind w:left="860" w:firstLine="0"/>
        <w:jc w:val="left"/>
      </w:pPr>
      <w:r>
        <w:t>проводить</w:t>
      </w:r>
      <w:r>
        <w:rPr>
          <w:spacing w:val="-2"/>
        </w:rPr>
        <w:t xml:space="preserve"> </w:t>
      </w:r>
      <w:r>
        <w:t>выбор</w:t>
      </w:r>
      <w:r>
        <w:rPr>
          <w:spacing w:val="-4"/>
        </w:rPr>
        <w:t xml:space="preserve"> </w:t>
      </w:r>
      <w:r>
        <w:t>и</w:t>
      </w:r>
      <w:r>
        <w:rPr>
          <w:spacing w:val="-2"/>
        </w:rPr>
        <w:t xml:space="preserve"> </w:t>
      </w:r>
      <w:r>
        <w:t>брать</w:t>
      </w:r>
      <w:r>
        <w:rPr>
          <w:spacing w:val="-3"/>
        </w:rPr>
        <w:t xml:space="preserve"> </w:t>
      </w:r>
      <w:r>
        <w:t>ответственность</w:t>
      </w:r>
      <w:r>
        <w:rPr>
          <w:spacing w:val="-4"/>
        </w:rPr>
        <w:t xml:space="preserve"> </w:t>
      </w:r>
      <w:r>
        <w:t>за</w:t>
      </w:r>
      <w:r>
        <w:rPr>
          <w:spacing w:val="-4"/>
        </w:rPr>
        <w:t xml:space="preserve"> </w:t>
      </w:r>
      <w:r>
        <w:rPr>
          <w:spacing w:val="-2"/>
        </w:rPr>
        <w:t>решение.</w:t>
      </w:r>
    </w:p>
    <w:p w:rsidR="00CC59FA" w:rsidP="00695CB5">
      <w:pPr>
        <w:pStyle w:val="ListParagraph"/>
        <w:numPr>
          <w:ilvl w:val="0"/>
          <w:numId w:val="43"/>
        </w:numPr>
        <w:tabs>
          <w:tab w:val="left" w:pos="1162"/>
        </w:tabs>
        <w:spacing w:before="145"/>
        <w:ind w:left="1162" w:hanging="303"/>
        <w:rPr>
          <w:sz w:val="28"/>
        </w:rPr>
      </w:pPr>
      <w:r>
        <w:rPr>
          <w:spacing w:val="-2"/>
          <w:sz w:val="28"/>
        </w:rPr>
        <w:t>самоконтроль:</w:t>
      </w:r>
    </w:p>
    <w:p w:rsidR="00CC59FA">
      <w:pPr>
        <w:pStyle w:val="BodyText"/>
        <w:spacing w:before="151" w:line="348" w:lineRule="auto"/>
        <w:ind w:left="859" w:right="1396" w:firstLine="0"/>
        <w:jc w:val="left"/>
      </w:pPr>
      <w:r>
        <w:t>владеть</w:t>
      </w:r>
      <w:r>
        <w:rPr>
          <w:spacing w:val="-5"/>
        </w:rPr>
        <w:t xml:space="preserve"> </w:t>
      </w:r>
      <w:r>
        <w:t>способами</w:t>
      </w:r>
      <w:r>
        <w:rPr>
          <w:spacing w:val="-7"/>
        </w:rPr>
        <w:t xml:space="preserve"> </w:t>
      </w:r>
      <w:r>
        <w:t>самоконтроля,</w:t>
      </w:r>
      <w:r>
        <w:rPr>
          <w:spacing w:val="-7"/>
        </w:rPr>
        <w:t xml:space="preserve"> </w:t>
      </w:r>
      <w:r>
        <w:t>самомотивации</w:t>
      </w:r>
      <w:r>
        <w:rPr>
          <w:spacing w:val="-7"/>
        </w:rPr>
        <w:t xml:space="preserve"> </w:t>
      </w:r>
      <w:r>
        <w:t>и</w:t>
      </w:r>
      <w:r>
        <w:rPr>
          <w:spacing w:val="-7"/>
        </w:rPr>
        <w:t xml:space="preserve"> </w:t>
      </w:r>
      <w:r>
        <w:t>рефлексии; давать оценку ситуации и предлагать план её изменения;</w:t>
      </w:r>
    </w:p>
    <w:p w:rsidR="00CC59FA">
      <w:pPr>
        <w:pStyle w:val="BodyText"/>
        <w:spacing w:before="2" w:line="350" w:lineRule="auto"/>
        <w:ind w:right="165"/>
      </w:pPr>
      <w:r>
        <w:t xml:space="preserve">учитывать контекст и предвидеть трудности, которые могут возникнуть при решении учебной биологической задачи, адаптировать решение к меняющимся </w:t>
      </w:r>
      <w:r>
        <w:rPr>
          <w:spacing w:val="-2"/>
        </w:rPr>
        <w:t>обстоятельствам;</w:t>
      </w:r>
    </w:p>
    <w:p w:rsidR="00CC59FA">
      <w:pPr>
        <w:pStyle w:val="BodyText"/>
        <w:spacing w:before="1" w:line="348" w:lineRule="auto"/>
        <w:ind w:right="160"/>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w:t>
      </w:r>
      <w:r>
        <w:rPr>
          <w:spacing w:val="-2"/>
        </w:rPr>
        <w:t>ситуации;</w:t>
      </w:r>
    </w:p>
    <w:p w:rsidR="00CC59FA">
      <w:pPr>
        <w:pStyle w:val="BodyText"/>
        <w:spacing w:before="8" w:line="348" w:lineRule="auto"/>
        <w:ind w:right="169"/>
      </w:pPr>
      <w:r>
        <w:t>вносить коррективы в деятельность на основе новых обстоятельств, изменившихся ситуаций, установленных ошибок, возникших трудностей;</w:t>
      </w:r>
    </w:p>
    <w:p w:rsidR="00CC59FA">
      <w:pPr>
        <w:pStyle w:val="BodyText"/>
        <w:spacing w:before="6"/>
        <w:ind w:left="859" w:firstLine="0"/>
      </w:pPr>
      <w:r>
        <w:t>оценивать</w:t>
      </w:r>
      <w:r>
        <w:rPr>
          <w:spacing w:val="-4"/>
        </w:rPr>
        <w:t xml:space="preserve"> </w:t>
      </w:r>
      <w:r>
        <w:t>соответствие</w:t>
      </w:r>
      <w:r>
        <w:rPr>
          <w:spacing w:val="-3"/>
        </w:rPr>
        <w:t xml:space="preserve"> </w:t>
      </w:r>
      <w:r>
        <w:t>результата</w:t>
      </w:r>
      <w:r>
        <w:rPr>
          <w:spacing w:val="-2"/>
        </w:rPr>
        <w:t xml:space="preserve"> </w:t>
      </w:r>
      <w:r>
        <w:t>цели</w:t>
      </w:r>
      <w:r>
        <w:rPr>
          <w:spacing w:val="-4"/>
        </w:rPr>
        <w:t xml:space="preserve"> </w:t>
      </w:r>
      <w:r>
        <w:t>и</w:t>
      </w:r>
      <w:r>
        <w:rPr>
          <w:spacing w:val="1"/>
        </w:rPr>
        <w:t xml:space="preserve"> </w:t>
      </w:r>
      <w:r>
        <w:rPr>
          <w:spacing w:val="-2"/>
        </w:rPr>
        <w:t>условиям.</w:t>
      </w:r>
    </w:p>
    <w:p w:rsidR="00CC59FA" w:rsidP="00695CB5">
      <w:pPr>
        <w:pStyle w:val="ListParagraph"/>
        <w:numPr>
          <w:ilvl w:val="0"/>
          <w:numId w:val="43"/>
        </w:numPr>
        <w:tabs>
          <w:tab w:val="left" w:pos="1162"/>
        </w:tabs>
        <w:spacing w:before="146"/>
        <w:ind w:left="1162" w:hanging="303"/>
        <w:jc w:val="both"/>
        <w:rPr>
          <w:sz w:val="28"/>
        </w:rPr>
      </w:pPr>
      <w:r>
        <w:rPr>
          <w:sz w:val="28"/>
        </w:rPr>
        <w:t>эмоциональный</w:t>
      </w:r>
      <w:r>
        <w:rPr>
          <w:spacing w:val="-5"/>
          <w:sz w:val="28"/>
        </w:rPr>
        <w:t xml:space="preserve"> </w:t>
      </w:r>
      <w:r>
        <w:rPr>
          <w:spacing w:val="-2"/>
          <w:sz w:val="28"/>
        </w:rPr>
        <w:t>интеллект:</w:t>
      </w:r>
    </w:p>
    <w:p w:rsidR="00CC59FA">
      <w:pPr>
        <w:pStyle w:val="BodyText"/>
        <w:spacing w:before="146" w:line="352" w:lineRule="auto"/>
        <w:ind w:left="859" w:right="252" w:firstLine="0"/>
      </w:pPr>
      <w:r>
        <w:t>различать,</w:t>
      </w:r>
      <w:r>
        <w:rPr>
          <w:spacing w:val="-5"/>
        </w:rPr>
        <w:t xml:space="preserve"> </w:t>
      </w:r>
      <w:r>
        <w:t>называть</w:t>
      </w:r>
      <w:r>
        <w:rPr>
          <w:spacing w:val="-7"/>
        </w:rPr>
        <w:t xml:space="preserve"> </w:t>
      </w:r>
      <w:r>
        <w:t>и</w:t>
      </w:r>
      <w:r>
        <w:rPr>
          <w:spacing w:val="-5"/>
        </w:rPr>
        <w:t xml:space="preserve"> </w:t>
      </w:r>
      <w:r>
        <w:t>управлять</w:t>
      </w:r>
      <w:r>
        <w:rPr>
          <w:spacing w:val="-3"/>
        </w:rPr>
        <w:t xml:space="preserve"> </w:t>
      </w:r>
      <w:r>
        <w:t>собственными</w:t>
      </w:r>
      <w:r>
        <w:rPr>
          <w:spacing w:val="-1"/>
        </w:rPr>
        <w:t xml:space="preserve"> </w:t>
      </w:r>
      <w:r>
        <w:t>эмоциями</w:t>
      </w:r>
      <w:r>
        <w:rPr>
          <w:spacing w:val="-5"/>
        </w:rPr>
        <w:t xml:space="preserve"> </w:t>
      </w:r>
      <w:r>
        <w:t>и</w:t>
      </w:r>
      <w:r>
        <w:rPr>
          <w:spacing w:val="-5"/>
        </w:rPr>
        <w:t xml:space="preserve"> </w:t>
      </w:r>
      <w:r>
        <w:t>эмоциями</w:t>
      </w:r>
      <w:r>
        <w:rPr>
          <w:spacing w:val="-1"/>
        </w:rPr>
        <w:t xml:space="preserve"> </w:t>
      </w:r>
      <w:r>
        <w:t>других; выявлять и анализировать причины эмоций;</w:t>
      </w:r>
    </w:p>
    <w:p w:rsidR="00CC59FA">
      <w:pPr>
        <w:pStyle w:val="BodyText"/>
        <w:spacing w:line="348" w:lineRule="auto"/>
        <w:jc w:val="left"/>
      </w:pPr>
      <w:r>
        <w:t>ставить</w:t>
      </w:r>
      <w:r>
        <w:rPr>
          <w:spacing w:val="80"/>
        </w:rPr>
        <w:t xml:space="preserve"> </w:t>
      </w:r>
      <w:r>
        <w:t>себя</w:t>
      </w:r>
      <w:r>
        <w:rPr>
          <w:spacing w:val="80"/>
        </w:rPr>
        <w:t xml:space="preserve"> </w:t>
      </w:r>
      <w:r>
        <w:t>на</w:t>
      </w:r>
      <w:r>
        <w:rPr>
          <w:spacing w:val="80"/>
        </w:rPr>
        <w:t xml:space="preserve"> </w:t>
      </w:r>
      <w:r>
        <w:t>место</w:t>
      </w:r>
      <w:r>
        <w:rPr>
          <w:spacing w:val="80"/>
        </w:rPr>
        <w:t xml:space="preserve"> </w:t>
      </w:r>
      <w:r>
        <w:t>другого</w:t>
      </w:r>
      <w:r>
        <w:rPr>
          <w:spacing w:val="80"/>
        </w:rPr>
        <w:t xml:space="preserve"> </w:t>
      </w:r>
      <w:r>
        <w:t>человека,</w:t>
      </w:r>
      <w:r>
        <w:rPr>
          <w:spacing w:val="80"/>
        </w:rPr>
        <w:t xml:space="preserve"> </w:t>
      </w:r>
      <w:r>
        <w:t>понимать</w:t>
      </w:r>
      <w:r>
        <w:rPr>
          <w:spacing w:val="80"/>
        </w:rPr>
        <w:t xml:space="preserve"> </w:t>
      </w:r>
      <w:r>
        <w:t>мотивы</w:t>
      </w:r>
      <w:r>
        <w:rPr>
          <w:spacing w:val="80"/>
        </w:rPr>
        <w:t xml:space="preserve"> </w:t>
      </w:r>
      <w:r>
        <w:t>и</w:t>
      </w:r>
      <w:r>
        <w:rPr>
          <w:spacing w:val="80"/>
        </w:rPr>
        <w:t xml:space="preserve"> </w:t>
      </w:r>
      <w:r>
        <w:t xml:space="preserve">намерения </w:t>
      </w:r>
      <w:r>
        <w:rPr>
          <w:spacing w:val="-2"/>
        </w:rPr>
        <w:t>другого;</w:t>
      </w:r>
    </w:p>
    <w:p w:rsidR="00CC59FA">
      <w:pPr>
        <w:pStyle w:val="BodyText"/>
        <w:ind w:left="859" w:firstLine="0"/>
        <w:jc w:val="left"/>
      </w:pPr>
      <w:r>
        <w:t>регулировать</w:t>
      </w:r>
      <w:r>
        <w:rPr>
          <w:spacing w:val="-3"/>
        </w:rPr>
        <w:t xml:space="preserve"> </w:t>
      </w:r>
      <w:r>
        <w:t>способ</w:t>
      </w:r>
      <w:r>
        <w:rPr>
          <w:spacing w:val="-3"/>
        </w:rPr>
        <w:t xml:space="preserve"> </w:t>
      </w:r>
      <w:r>
        <w:t>выражения</w:t>
      </w:r>
      <w:r>
        <w:rPr>
          <w:spacing w:val="-3"/>
        </w:rPr>
        <w:t xml:space="preserve"> </w:t>
      </w:r>
      <w:r>
        <w:rPr>
          <w:spacing w:val="-2"/>
        </w:rPr>
        <w:t>эмоций.</w:t>
      </w:r>
    </w:p>
    <w:p w:rsidR="00CC59FA" w:rsidP="00695CB5">
      <w:pPr>
        <w:pStyle w:val="ListParagraph"/>
        <w:numPr>
          <w:ilvl w:val="0"/>
          <w:numId w:val="43"/>
        </w:numPr>
        <w:tabs>
          <w:tab w:val="left" w:pos="1162"/>
        </w:tabs>
        <w:spacing w:before="145"/>
        <w:ind w:left="1162" w:hanging="303"/>
        <w:rPr>
          <w:sz w:val="28"/>
        </w:rPr>
      </w:pPr>
      <w:r>
        <w:rPr>
          <w:sz w:val="28"/>
        </w:rPr>
        <w:t>принятие себя</w:t>
      </w:r>
      <w:r>
        <w:rPr>
          <w:spacing w:val="-4"/>
          <w:sz w:val="28"/>
        </w:rPr>
        <w:t xml:space="preserve"> </w:t>
      </w:r>
      <w:r>
        <w:rPr>
          <w:sz w:val="28"/>
        </w:rPr>
        <w:t xml:space="preserve">и </w:t>
      </w:r>
      <w:r>
        <w:rPr>
          <w:spacing w:val="-2"/>
          <w:sz w:val="28"/>
        </w:rPr>
        <w:t>других:</w:t>
      </w:r>
    </w:p>
    <w:p w:rsidR="00CC59FA">
      <w:pPr>
        <w:pStyle w:val="BodyText"/>
        <w:spacing w:before="150" w:line="348" w:lineRule="auto"/>
        <w:ind w:left="859" w:right="2396" w:firstLine="0"/>
        <w:jc w:val="left"/>
      </w:pPr>
      <w:r>
        <w:t>осознанно относиться к другому человеку, его мнению; признавать</w:t>
      </w:r>
      <w:r>
        <w:rPr>
          <w:spacing w:val="-5"/>
        </w:rPr>
        <w:t xml:space="preserve"> </w:t>
      </w:r>
      <w:r>
        <w:t>своё</w:t>
      </w:r>
      <w:r>
        <w:rPr>
          <w:spacing w:val="-6"/>
        </w:rPr>
        <w:t xml:space="preserve"> </w:t>
      </w:r>
      <w:r>
        <w:t>право</w:t>
      </w:r>
      <w:r>
        <w:rPr>
          <w:spacing w:val="-6"/>
        </w:rPr>
        <w:t xml:space="preserve"> </w:t>
      </w:r>
      <w:r>
        <w:t>на</w:t>
      </w:r>
      <w:r>
        <w:rPr>
          <w:spacing w:val="-2"/>
        </w:rPr>
        <w:t xml:space="preserve"> </w:t>
      </w:r>
      <w:r>
        <w:t>ошибку</w:t>
      </w:r>
      <w:r>
        <w:rPr>
          <w:spacing w:val="-6"/>
        </w:rPr>
        <w:t xml:space="preserve"> </w:t>
      </w:r>
      <w:r>
        <w:t>и такое</w:t>
      </w:r>
      <w:r>
        <w:rPr>
          <w:spacing w:val="-6"/>
        </w:rPr>
        <w:t xml:space="preserve"> </w:t>
      </w:r>
      <w:r>
        <w:t>же</w:t>
      </w:r>
      <w:r>
        <w:rPr>
          <w:spacing w:val="-2"/>
        </w:rPr>
        <w:t xml:space="preserve"> </w:t>
      </w:r>
      <w:r>
        <w:t>право</w:t>
      </w:r>
      <w:r>
        <w:rPr>
          <w:spacing w:val="-5"/>
        </w:rPr>
        <w:t xml:space="preserve"> </w:t>
      </w:r>
      <w:r>
        <w:t>другого; открытость себе и другим;</w:t>
      </w:r>
    </w:p>
    <w:p w:rsidR="00CC59FA">
      <w:pPr>
        <w:pStyle w:val="BodyText"/>
        <w:spacing w:before="8"/>
        <w:ind w:left="859" w:firstLine="0"/>
        <w:jc w:val="left"/>
      </w:pPr>
      <w:r>
        <w:t>осознавать</w:t>
      </w:r>
      <w:r>
        <w:rPr>
          <w:spacing w:val="-6"/>
        </w:rPr>
        <w:t xml:space="preserve"> </w:t>
      </w:r>
      <w:r>
        <w:t>невозможность</w:t>
      </w:r>
      <w:r>
        <w:rPr>
          <w:spacing w:val="-1"/>
        </w:rPr>
        <w:t xml:space="preserve"> </w:t>
      </w:r>
      <w:r>
        <w:t>контролировать</w:t>
      </w:r>
      <w:r>
        <w:rPr>
          <w:spacing w:val="-1"/>
        </w:rPr>
        <w:t xml:space="preserve"> </w:t>
      </w:r>
      <w:r>
        <w:t>всё</w:t>
      </w:r>
      <w:r>
        <w:rPr>
          <w:spacing w:val="-6"/>
        </w:rPr>
        <w:t xml:space="preserve"> </w:t>
      </w:r>
      <w:r>
        <w:rPr>
          <w:spacing w:val="-2"/>
        </w:rPr>
        <w:t>вокруг;</w:t>
      </w:r>
    </w:p>
    <w:p w:rsidR="00CC59FA">
      <w:pPr>
        <w:pStyle w:val="BodyText"/>
        <w:spacing w:before="145" w:line="350" w:lineRule="auto"/>
        <w:ind w:right="165"/>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C59FA" w:rsidP="00695CB5">
      <w:pPr>
        <w:pStyle w:val="ListParagraph"/>
        <w:numPr>
          <w:ilvl w:val="2"/>
          <w:numId w:val="73"/>
        </w:numPr>
        <w:tabs>
          <w:tab w:val="left" w:pos="1700"/>
        </w:tabs>
        <w:spacing w:line="322" w:lineRule="exact"/>
        <w:ind w:left="1700" w:hanging="841"/>
        <w:jc w:val="both"/>
        <w:rPr>
          <w:sz w:val="28"/>
        </w:rPr>
      </w:pPr>
      <w:r>
        <w:rPr>
          <w:sz w:val="28"/>
        </w:rPr>
        <w:t>Предметные</w:t>
      </w:r>
      <w:r>
        <w:rPr>
          <w:spacing w:val="-8"/>
          <w:sz w:val="28"/>
        </w:rPr>
        <w:t xml:space="preserve"> </w:t>
      </w:r>
      <w:r>
        <w:rPr>
          <w:sz w:val="28"/>
        </w:rPr>
        <w:t>результаты</w:t>
      </w:r>
      <w:r>
        <w:rPr>
          <w:spacing w:val="-1"/>
          <w:sz w:val="28"/>
        </w:rPr>
        <w:t xml:space="preserve"> </w:t>
      </w:r>
      <w:r>
        <w:rPr>
          <w:sz w:val="28"/>
        </w:rPr>
        <w:t>освоения</w:t>
      </w:r>
      <w:r>
        <w:rPr>
          <w:spacing w:val="-6"/>
          <w:sz w:val="28"/>
        </w:rPr>
        <w:t xml:space="preserve"> </w:t>
      </w:r>
      <w:r>
        <w:rPr>
          <w:sz w:val="28"/>
        </w:rPr>
        <w:t>программы</w:t>
      </w:r>
      <w:r>
        <w:rPr>
          <w:spacing w:val="-1"/>
          <w:sz w:val="28"/>
        </w:rPr>
        <w:t xml:space="preserve"> </w:t>
      </w:r>
      <w:r>
        <w:rPr>
          <w:sz w:val="28"/>
        </w:rPr>
        <w:t>по</w:t>
      </w:r>
      <w:r>
        <w:rPr>
          <w:spacing w:val="-4"/>
          <w:sz w:val="28"/>
        </w:rPr>
        <w:t xml:space="preserve"> </w:t>
      </w:r>
      <w:r>
        <w:rPr>
          <w:spacing w:val="-2"/>
          <w:sz w:val="28"/>
        </w:rPr>
        <w:t>биологии.</w:t>
      </w:r>
    </w:p>
    <w:p w:rsidR="00CC59FA" w:rsidP="00695CB5">
      <w:pPr>
        <w:pStyle w:val="ListParagraph"/>
        <w:numPr>
          <w:ilvl w:val="3"/>
          <w:numId w:val="73"/>
        </w:numPr>
        <w:tabs>
          <w:tab w:val="left" w:pos="1909"/>
        </w:tabs>
        <w:spacing w:before="146"/>
        <w:ind w:left="1909" w:hanging="1050"/>
        <w:jc w:val="both"/>
        <w:rPr>
          <w:sz w:val="28"/>
        </w:rPr>
      </w:pPr>
      <w:r>
        <w:rPr>
          <w:sz w:val="28"/>
        </w:rPr>
        <w:t>Предметные</w:t>
      </w:r>
      <w:r>
        <w:rPr>
          <w:spacing w:val="58"/>
          <w:sz w:val="28"/>
        </w:rPr>
        <w:t xml:space="preserve"> </w:t>
      </w:r>
      <w:r>
        <w:rPr>
          <w:sz w:val="28"/>
        </w:rPr>
        <w:t>результаты</w:t>
      </w:r>
      <w:r>
        <w:rPr>
          <w:spacing w:val="54"/>
          <w:sz w:val="28"/>
        </w:rPr>
        <w:t xml:space="preserve"> </w:t>
      </w:r>
      <w:r>
        <w:rPr>
          <w:sz w:val="28"/>
        </w:rPr>
        <w:t>освоения</w:t>
      </w:r>
      <w:r>
        <w:rPr>
          <w:spacing w:val="55"/>
          <w:sz w:val="28"/>
        </w:rPr>
        <w:t xml:space="preserve"> </w:t>
      </w:r>
      <w:r>
        <w:rPr>
          <w:sz w:val="28"/>
        </w:rPr>
        <w:t>программы</w:t>
      </w:r>
      <w:r>
        <w:rPr>
          <w:spacing w:val="54"/>
          <w:sz w:val="28"/>
        </w:rPr>
        <w:t xml:space="preserve"> </w:t>
      </w:r>
      <w:r>
        <w:rPr>
          <w:sz w:val="28"/>
        </w:rPr>
        <w:t>по</w:t>
      </w:r>
      <w:r>
        <w:rPr>
          <w:spacing w:val="55"/>
          <w:sz w:val="28"/>
        </w:rPr>
        <w:t xml:space="preserve"> </w:t>
      </w:r>
      <w:r>
        <w:rPr>
          <w:sz w:val="28"/>
        </w:rPr>
        <w:t>биологии</w:t>
      </w:r>
      <w:r>
        <w:rPr>
          <w:spacing w:val="57"/>
          <w:sz w:val="28"/>
        </w:rPr>
        <w:t xml:space="preserve"> </w:t>
      </w:r>
      <w:r>
        <w:rPr>
          <w:sz w:val="28"/>
        </w:rPr>
        <w:t>к</w:t>
      </w:r>
      <w:r>
        <w:rPr>
          <w:spacing w:val="55"/>
          <w:sz w:val="28"/>
        </w:rPr>
        <w:t xml:space="preserve"> </w:t>
      </w:r>
      <w:r>
        <w:rPr>
          <w:spacing w:val="-2"/>
          <w:sz w:val="28"/>
        </w:rPr>
        <w:t>концу</w:t>
      </w:r>
    </w:p>
    <w:p w:rsidR="00CC59FA">
      <w:pPr>
        <w:jc w:val="both"/>
        <w:rPr>
          <w:sz w:val="28"/>
        </w:rPr>
        <w:sectPr>
          <w:pgSz w:w="11910" w:h="16840"/>
          <w:pgMar w:top="1040" w:right="400" w:bottom="740" w:left="980" w:header="578" w:footer="547" w:gutter="0"/>
          <w:cols w:space="720"/>
        </w:sectPr>
      </w:pPr>
    </w:p>
    <w:p w:rsidR="00CC59FA">
      <w:pPr>
        <w:pStyle w:val="BodyText"/>
        <w:spacing w:before="86"/>
        <w:ind w:left="152" w:firstLine="0"/>
      </w:pPr>
      <w:r>
        <w:t>обучения</w:t>
      </w:r>
      <w:r>
        <w:rPr>
          <w:spacing w:val="2"/>
        </w:rPr>
        <w:t xml:space="preserve"> </w:t>
      </w:r>
      <w:r>
        <w:t>в</w:t>
      </w:r>
      <w:r>
        <w:rPr>
          <w:spacing w:val="-3"/>
        </w:rPr>
        <w:t xml:space="preserve"> </w:t>
      </w:r>
      <w:r>
        <w:t>5</w:t>
      </w:r>
      <w:r>
        <w:rPr>
          <w:spacing w:val="4"/>
        </w:rPr>
        <w:t xml:space="preserve"> </w:t>
      </w:r>
      <w:r>
        <w:rPr>
          <w:spacing w:val="-2"/>
        </w:rPr>
        <w:t>классе:</w:t>
      </w:r>
    </w:p>
    <w:p w:rsidR="00CC59FA">
      <w:pPr>
        <w:pStyle w:val="BodyText"/>
        <w:spacing w:before="151" w:line="348" w:lineRule="auto"/>
        <w:ind w:left="152" w:right="163"/>
      </w:pPr>
      <w:r>
        <w:t>характеризовать биологию как науку о живой природе, называть признаки живого, сравнивать объекты живой и неживой природы;</w:t>
      </w:r>
    </w:p>
    <w:p w:rsidR="00CC59FA">
      <w:pPr>
        <w:pStyle w:val="BodyText"/>
        <w:spacing w:before="6" w:line="348" w:lineRule="auto"/>
        <w:ind w:right="157"/>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CC59FA">
      <w:pPr>
        <w:pStyle w:val="BodyText"/>
        <w:spacing w:before="7" w:line="350" w:lineRule="auto"/>
        <w:ind w:right="164" w:firstLine="707"/>
      </w:pPr>
      <w:r>
        <w:t>приводить</w:t>
      </w:r>
      <w:r>
        <w:rPr>
          <w:spacing w:val="80"/>
        </w:rPr>
        <w:t xml:space="preserve"> </w:t>
      </w:r>
      <w:r>
        <w:t>примеры</w:t>
      </w:r>
      <w:r>
        <w:rPr>
          <w:spacing w:val="80"/>
        </w:rPr>
        <w:t xml:space="preserve"> </w:t>
      </w:r>
      <w:r>
        <w:t>вклада</w:t>
      </w:r>
      <w:r>
        <w:rPr>
          <w:spacing w:val="80"/>
        </w:rPr>
        <w:t xml:space="preserve"> </w:t>
      </w:r>
      <w:r>
        <w:t>российских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В.И.</w:t>
      </w:r>
      <w:r>
        <w:rPr>
          <w:spacing w:val="-1"/>
        </w:rPr>
        <w:t xml:space="preserve"> </w:t>
      </w:r>
      <w:r>
        <w:t>Вернадский, А.Л.</w:t>
      </w:r>
      <w:r>
        <w:rPr>
          <w:spacing w:val="-2"/>
        </w:rPr>
        <w:t xml:space="preserve"> </w:t>
      </w:r>
      <w:r>
        <w:t>Чижевский) и зарубежных (в том числе Аристотель, Теофраст, Гиппократ) учёных в развитие биологии;</w:t>
      </w:r>
    </w:p>
    <w:p w:rsidR="00CC59FA">
      <w:pPr>
        <w:pStyle w:val="BodyText"/>
        <w:spacing w:line="350" w:lineRule="auto"/>
        <w:ind w:right="166"/>
      </w:pPr>
      <w: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w:t>
      </w:r>
      <w:r>
        <w:rPr>
          <w:spacing w:val="-2"/>
        </w:rPr>
        <w:t>размножение;</w:t>
      </w:r>
    </w:p>
    <w:p w:rsidR="00CC59FA">
      <w:pPr>
        <w:pStyle w:val="BodyText"/>
        <w:spacing w:line="350" w:lineRule="auto"/>
        <w:ind w:right="166"/>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w:t>
      </w:r>
      <w:r>
        <w:rPr>
          <w:spacing w:val="40"/>
        </w:rPr>
        <w:t xml:space="preserve"> </w:t>
      </w:r>
      <w:r>
        <w:t>с поставленной задачей и в контексте;</w:t>
      </w:r>
    </w:p>
    <w:p w:rsidR="00CC59FA">
      <w:pPr>
        <w:pStyle w:val="BodyText"/>
        <w:spacing w:line="350" w:lineRule="auto"/>
        <w:ind w:right="164"/>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CC59FA">
      <w:pPr>
        <w:pStyle w:val="BodyText"/>
        <w:spacing w:line="350" w:lineRule="auto"/>
        <w:ind w:right="164"/>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CC59FA">
      <w:pPr>
        <w:pStyle w:val="BodyText"/>
        <w:spacing w:line="348" w:lineRule="auto"/>
        <w:ind w:right="164" w:firstLine="707"/>
      </w:pPr>
      <w:r>
        <w:t>раскрывать понятие о среде обитания (водной, наземно-воздушной,</w:t>
      </w:r>
      <w:r>
        <w:rPr>
          <w:spacing w:val="40"/>
        </w:rPr>
        <w:t xml:space="preserve"> </w:t>
      </w:r>
      <w:r>
        <w:t>почвенной, внутриорганизменной), условиях среды обитания;</w:t>
      </w:r>
    </w:p>
    <w:p w:rsidR="00CC59FA">
      <w:pPr>
        <w:pStyle w:val="BodyText"/>
        <w:spacing w:line="348" w:lineRule="auto"/>
        <w:ind w:right="166"/>
      </w:pPr>
      <w:r>
        <w:t>приводить</w:t>
      </w:r>
      <w:r>
        <w:rPr>
          <w:spacing w:val="-4"/>
        </w:rPr>
        <w:t xml:space="preserve"> </w:t>
      </w:r>
      <w:r>
        <w:t>примеры,</w:t>
      </w:r>
      <w:r>
        <w:rPr>
          <w:spacing w:val="-2"/>
        </w:rPr>
        <w:t xml:space="preserve"> </w:t>
      </w:r>
      <w:r>
        <w:t>характеризующие</w:t>
      </w:r>
      <w:r>
        <w:rPr>
          <w:spacing w:val="-1"/>
        </w:rPr>
        <w:t xml:space="preserve"> </w:t>
      </w:r>
      <w:r>
        <w:t>приспособленность</w:t>
      </w:r>
      <w:r>
        <w:rPr>
          <w:spacing w:val="-4"/>
        </w:rPr>
        <w:t xml:space="preserve"> </w:t>
      </w:r>
      <w:r>
        <w:t>организмов</w:t>
      </w:r>
      <w:r>
        <w:rPr>
          <w:spacing w:val="-1"/>
        </w:rPr>
        <w:t xml:space="preserve"> </w:t>
      </w:r>
      <w:r>
        <w:t>к</w:t>
      </w:r>
      <w:r>
        <w:rPr>
          <w:spacing w:val="-1"/>
        </w:rPr>
        <w:t xml:space="preserve"> </w:t>
      </w:r>
      <w:r>
        <w:t>среде обитания, взаимосвязи организмов в сообществах;</w:t>
      </w:r>
    </w:p>
    <w:p w:rsidR="00CC59FA">
      <w:pPr>
        <w:spacing w:line="348" w:lineRule="auto"/>
        <w:sectPr>
          <w:pgSz w:w="11910" w:h="16840"/>
          <w:pgMar w:top="1040" w:right="400" w:bottom="740" w:left="980" w:header="578" w:footer="547" w:gutter="0"/>
          <w:cols w:space="720"/>
        </w:sectPr>
      </w:pPr>
    </w:p>
    <w:p w:rsidR="00CC59FA">
      <w:pPr>
        <w:pStyle w:val="BodyText"/>
        <w:spacing w:before="86" w:line="352" w:lineRule="auto"/>
        <w:ind w:left="860" w:right="162" w:firstLine="0"/>
      </w:pPr>
      <w:r>
        <w:t>выделять отличительные признаки природных и искусственных сообществ; аргументировать основные</w:t>
      </w:r>
      <w:r>
        <w:rPr>
          <w:spacing w:val="-1"/>
        </w:rPr>
        <w:t xml:space="preserve"> </w:t>
      </w:r>
      <w:r>
        <w:t>правила</w:t>
      </w:r>
      <w:r>
        <w:rPr>
          <w:spacing w:val="2"/>
        </w:rPr>
        <w:t xml:space="preserve"> </w:t>
      </w:r>
      <w:r>
        <w:t>поведения</w:t>
      </w:r>
      <w:r>
        <w:rPr>
          <w:spacing w:val="3"/>
        </w:rPr>
        <w:t xml:space="preserve"> </w:t>
      </w:r>
      <w:r>
        <w:t>человека</w:t>
      </w:r>
      <w:r>
        <w:rPr>
          <w:spacing w:val="-1"/>
        </w:rPr>
        <w:t xml:space="preserve"> </w:t>
      </w:r>
      <w:r>
        <w:t>в природе</w:t>
      </w:r>
      <w:r>
        <w:rPr>
          <w:spacing w:val="-5"/>
        </w:rPr>
        <w:t xml:space="preserve"> </w:t>
      </w:r>
      <w:r>
        <w:t>и</w:t>
      </w:r>
      <w:r>
        <w:rPr>
          <w:spacing w:val="6"/>
        </w:rPr>
        <w:t xml:space="preserve"> </w:t>
      </w:r>
      <w:r>
        <w:rPr>
          <w:spacing w:val="-2"/>
        </w:rPr>
        <w:t>объяснять</w:t>
      </w:r>
    </w:p>
    <w:p w:rsidR="00CC59FA">
      <w:pPr>
        <w:pStyle w:val="BodyText"/>
        <w:spacing w:line="352" w:lineRule="auto"/>
        <w:ind w:right="166" w:firstLine="0"/>
      </w:pPr>
      <w:r>
        <w:t>значение природоохранной деятельности человека, анализировать глобальные экологические проблемы;</w:t>
      </w:r>
    </w:p>
    <w:p w:rsidR="00CC59FA">
      <w:pPr>
        <w:pStyle w:val="BodyText"/>
        <w:spacing w:line="348" w:lineRule="auto"/>
        <w:ind w:left="860" w:right="166" w:firstLine="0"/>
      </w:pPr>
      <w:r>
        <w:t>раскрывать роль биологии в практической деятельности человека; демонстрировать</w:t>
      </w:r>
      <w:r>
        <w:rPr>
          <w:spacing w:val="2"/>
        </w:rPr>
        <w:t xml:space="preserve"> </w:t>
      </w:r>
      <w:r>
        <w:t>на</w:t>
      </w:r>
      <w:r>
        <w:rPr>
          <w:spacing w:val="3"/>
        </w:rPr>
        <w:t xml:space="preserve"> </w:t>
      </w:r>
      <w:r>
        <w:t>конкретных</w:t>
      </w:r>
      <w:r>
        <w:rPr>
          <w:spacing w:val="-1"/>
        </w:rPr>
        <w:t xml:space="preserve"> </w:t>
      </w:r>
      <w:r>
        <w:t>примерах</w:t>
      </w:r>
      <w:r>
        <w:rPr>
          <w:spacing w:val="4"/>
        </w:rPr>
        <w:t xml:space="preserve"> </w:t>
      </w:r>
      <w:r>
        <w:t>связь</w:t>
      </w:r>
      <w:r>
        <w:rPr>
          <w:spacing w:val="4"/>
        </w:rPr>
        <w:t xml:space="preserve"> </w:t>
      </w:r>
      <w:r>
        <w:t>знаний</w:t>
      </w:r>
      <w:r>
        <w:rPr>
          <w:spacing w:val="2"/>
        </w:rPr>
        <w:t xml:space="preserve"> </w:t>
      </w:r>
      <w:r>
        <w:t>биологии</w:t>
      </w:r>
      <w:r>
        <w:rPr>
          <w:spacing w:val="2"/>
        </w:rPr>
        <w:t xml:space="preserve"> </w:t>
      </w:r>
      <w:r>
        <w:t>со</w:t>
      </w:r>
      <w:r>
        <w:rPr>
          <w:spacing w:val="5"/>
        </w:rPr>
        <w:t xml:space="preserve"> </w:t>
      </w:r>
      <w:r>
        <w:rPr>
          <w:spacing w:val="-2"/>
        </w:rPr>
        <w:t>знаниями</w:t>
      </w:r>
    </w:p>
    <w:p w:rsidR="00CC59FA">
      <w:pPr>
        <w:pStyle w:val="BodyText"/>
        <w:spacing w:line="348" w:lineRule="auto"/>
        <w:ind w:left="860" w:right="160" w:hanging="709"/>
      </w:pPr>
      <w:r>
        <w:t>по математике, предметов гуманитарного цикла, различными видами искусства; выполнять</w:t>
      </w:r>
      <w:r>
        <w:rPr>
          <w:spacing w:val="39"/>
        </w:rPr>
        <w:t xml:space="preserve">  </w:t>
      </w:r>
      <w:r>
        <w:t>практические</w:t>
      </w:r>
      <w:r>
        <w:rPr>
          <w:spacing w:val="43"/>
        </w:rPr>
        <w:t xml:space="preserve">  </w:t>
      </w:r>
      <w:r>
        <w:t>работы</w:t>
      </w:r>
      <w:r>
        <w:rPr>
          <w:spacing w:val="45"/>
        </w:rPr>
        <w:t xml:space="preserve">  </w:t>
      </w:r>
      <w:r>
        <w:t>(поиск</w:t>
      </w:r>
      <w:r>
        <w:rPr>
          <w:spacing w:val="43"/>
        </w:rPr>
        <w:t xml:space="preserve">  </w:t>
      </w:r>
      <w:r>
        <w:t>информации</w:t>
      </w:r>
      <w:r>
        <w:rPr>
          <w:spacing w:val="45"/>
        </w:rPr>
        <w:t xml:space="preserve">  </w:t>
      </w:r>
      <w:r>
        <w:t>с</w:t>
      </w:r>
      <w:r>
        <w:rPr>
          <w:spacing w:val="41"/>
        </w:rPr>
        <w:t xml:space="preserve">  </w:t>
      </w:r>
      <w:r>
        <w:rPr>
          <w:spacing w:val="-2"/>
        </w:rPr>
        <w:t>использованием</w:t>
      </w:r>
    </w:p>
    <w:p w:rsidR="00CC59FA">
      <w:pPr>
        <w:pStyle w:val="BodyText"/>
        <w:spacing w:line="348" w:lineRule="auto"/>
        <w:ind w:right="164" w:firstLine="0"/>
      </w:pPr>
      <w:r>
        <w:t>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CC59FA">
      <w:pPr>
        <w:pStyle w:val="BodyText"/>
        <w:spacing w:before="7" w:line="350" w:lineRule="auto"/>
        <w:ind w:right="166"/>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CC59FA">
      <w:pPr>
        <w:pStyle w:val="BodyText"/>
        <w:spacing w:line="352" w:lineRule="auto"/>
        <w:ind w:left="150" w:right="165"/>
      </w:pPr>
      <w:r>
        <w:t>владеть приёмами работы с лупой, световым и цифровым микроскопами при рассматривании биологических объектов;</w:t>
      </w:r>
    </w:p>
    <w:p w:rsidR="00CC59FA">
      <w:pPr>
        <w:pStyle w:val="BodyText"/>
        <w:spacing w:line="350" w:lineRule="auto"/>
        <w:ind w:left="150" w:right="163"/>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CC59FA">
      <w:pPr>
        <w:pStyle w:val="BodyText"/>
        <w:spacing w:line="352" w:lineRule="auto"/>
        <w:ind w:left="150" w:right="166"/>
      </w:pPr>
      <w:r>
        <w:t>использовать при выполнении учебных заданий научно-популярную литературу по биологии, справочные материалы, ресурсы Интернета;</w:t>
      </w:r>
    </w:p>
    <w:p w:rsidR="00CC59FA">
      <w:pPr>
        <w:pStyle w:val="BodyText"/>
        <w:spacing w:line="348" w:lineRule="auto"/>
        <w:ind w:left="150" w:right="167"/>
      </w:pPr>
      <w:r>
        <w:t>создавать письменные и устные сообщения, используя понятийный аппарат изучаемого раздела биологии.</w:t>
      </w:r>
    </w:p>
    <w:p w:rsidR="00CC59FA" w:rsidP="00695CB5">
      <w:pPr>
        <w:pStyle w:val="ListParagraph"/>
        <w:numPr>
          <w:ilvl w:val="3"/>
          <w:numId w:val="73"/>
        </w:numPr>
        <w:tabs>
          <w:tab w:val="left" w:pos="1908"/>
        </w:tabs>
        <w:spacing w:line="348" w:lineRule="auto"/>
        <w:ind w:left="150" w:right="171" w:firstLine="708"/>
        <w:jc w:val="both"/>
        <w:rPr>
          <w:sz w:val="28"/>
        </w:rPr>
      </w:pPr>
      <w:r>
        <w:rPr>
          <w:sz w:val="28"/>
        </w:rPr>
        <w:t>Предметные результаты освоения программы по биологии к концу обучения в 6 классе:</w:t>
      </w:r>
    </w:p>
    <w:p w:rsidR="00CC59FA">
      <w:pPr>
        <w:pStyle w:val="BodyText"/>
        <w:spacing w:line="348" w:lineRule="auto"/>
        <w:ind w:left="150" w:right="167"/>
      </w:pPr>
      <w:r>
        <w:t>характеризовать ботанику как биологическую науку, её разделы и связи с другими науками и техникой;</w:t>
      </w:r>
    </w:p>
    <w:p w:rsidR="00CC59FA">
      <w:pPr>
        <w:pStyle w:val="BodyText"/>
        <w:spacing w:line="350" w:lineRule="auto"/>
        <w:ind w:left="150" w:right="165" w:firstLine="707"/>
      </w:pPr>
      <w:r>
        <w:t>приводить</w:t>
      </w:r>
      <w:r>
        <w:rPr>
          <w:spacing w:val="80"/>
          <w:w w:val="150"/>
        </w:rPr>
        <w:t xml:space="preserve"> </w:t>
      </w:r>
      <w:r>
        <w:t>примеры</w:t>
      </w:r>
      <w:r>
        <w:rPr>
          <w:spacing w:val="80"/>
          <w:w w:val="150"/>
        </w:rPr>
        <w:t xml:space="preserve"> </w:t>
      </w:r>
      <w:r>
        <w:t>вклада</w:t>
      </w:r>
      <w:r>
        <w:rPr>
          <w:spacing w:val="80"/>
          <w:w w:val="150"/>
        </w:rPr>
        <w:t xml:space="preserve"> </w:t>
      </w:r>
      <w:r>
        <w:t>российских</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В.В.</w:t>
      </w:r>
      <w:r>
        <w:rPr>
          <w:spacing w:val="-1"/>
        </w:rPr>
        <w:t xml:space="preserve"> </w:t>
      </w:r>
      <w:r>
        <w:t>Докучаев,</w:t>
      </w:r>
      <w:r>
        <w:rPr>
          <w:spacing w:val="40"/>
        </w:rPr>
        <w:t xml:space="preserve"> </w:t>
      </w:r>
      <w:r>
        <w:t>К.А. Тимирязев,</w:t>
      </w:r>
      <w:r>
        <w:rPr>
          <w:spacing w:val="80"/>
          <w:w w:val="150"/>
        </w:rPr>
        <w:t xml:space="preserve"> </w:t>
      </w:r>
      <w:r>
        <w:t>С.Г.</w:t>
      </w:r>
      <w:r>
        <w:rPr>
          <w:spacing w:val="-2"/>
        </w:rPr>
        <w:t xml:space="preserve"> </w:t>
      </w:r>
      <w:r>
        <w:t>Навашин)</w:t>
      </w:r>
      <w:r>
        <w:rPr>
          <w:spacing w:val="80"/>
          <w:w w:val="150"/>
        </w:rPr>
        <w:t xml:space="preserve"> </w:t>
      </w:r>
      <w:r>
        <w:t>и</w:t>
      </w:r>
      <w:r>
        <w:rPr>
          <w:spacing w:val="80"/>
          <w:w w:val="150"/>
        </w:rPr>
        <w:t xml:space="preserve"> </w:t>
      </w:r>
      <w:r>
        <w:t>зарубежных</w:t>
      </w:r>
      <w:r>
        <w:rPr>
          <w:spacing w:val="80"/>
          <w:w w:val="150"/>
        </w:rPr>
        <w:t xml:space="preserve"> </w:t>
      </w:r>
      <w:r>
        <w:t>учёных</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Р.</w:t>
      </w:r>
      <w:r>
        <w:rPr>
          <w:spacing w:val="-1"/>
        </w:rPr>
        <w:t xml:space="preserve"> </w:t>
      </w:r>
      <w:r>
        <w:t>Гук,</w:t>
      </w:r>
      <w:r>
        <w:rPr>
          <w:spacing w:val="80"/>
        </w:rPr>
        <w:t xml:space="preserve"> </w:t>
      </w:r>
      <w:r>
        <w:t>М. Мальпиги) в развитие наук о растениях;</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right="162"/>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w:t>
      </w:r>
      <w:r>
        <w:rPr>
          <w:spacing w:val="-1"/>
        </w:rPr>
        <w:t xml:space="preserve"> </w:t>
      </w:r>
      <w:r>
        <w:t xml:space="preserve">дыхание, рост, развитие, размножение, клон, раздражимость) в соответствии с поставленной задачей и в </w:t>
      </w:r>
      <w:r>
        <w:rPr>
          <w:spacing w:val="-2"/>
        </w:rPr>
        <w:t>контексте;</w:t>
      </w:r>
    </w:p>
    <w:p w:rsidR="00CC59FA">
      <w:pPr>
        <w:pStyle w:val="BodyText"/>
        <w:spacing w:line="350" w:lineRule="auto"/>
        <w:ind w:left="152" w:right="161" w:firstLine="707"/>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CC59FA">
      <w:pPr>
        <w:pStyle w:val="BodyText"/>
        <w:spacing w:line="350" w:lineRule="auto"/>
        <w:ind w:right="166"/>
      </w:pPr>
      <w:r>
        <w:t>различать</w:t>
      </w:r>
      <w:r>
        <w:rPr>
          <w:spacing w:val="-1"/>
        </w:rPr>
        <w:t xml:space="preserve"> </w:t>
      </w:r>
      <w:r>
        <w:t>и описывать</w:t>
      </w:r>
      <w:r>
        <w:rPr>
          <w:spacing w:val="-1"/>
        </w:rPr>
        <w:t xml:space="preserve"> </w:t>
      </w:r>
      <w:r>
        <w:t>живые</w:t>
      </w:r>
      <w:r>
        <w:rPr>
          <w:spacing w:val="-2"/>
        </w:rPr>
        <w:t xml:space="preserve"> </w:t>
      </w:r>
      <w:r>
        <w:t xml:space="preserve">и гербарные экземпляры растений по заданному плану, части растений по изображениям, схемам, моделям, муляжам, рельефным </w:t>
      </w:r>
      <w:r>
        <w:rPr>
          <w:spacing w:val="-2"/>
        </w:rPr>
        <w:t>таблицам;</w:t>
      </w:r>
    </w:p>
    <w:p w:rsidR="00CC59FA">
      <w:pPr>
        <w:pStyle w:val="BodyText"/>
        <w:spacing w:line="348" w:lineRule="auto"/>
        <w:ind w:right="161"/>
      </w:pPr>
      <w: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CC59FA">
      <w:pPr>
        <w:pStyle w:val="BodyText"/>
        <w:ind w:left="859" w:firstLine="0"/>
      </w:pPr>
      <w:r>
        <w:t>сравнивать</w:t>
      </w:r>
      <w:r>
        <w:rPr>
          <w:spacing w:val="-7"/>
        </w:rPr>
        <w:t xml:space="preserve"> </w:t>
      </w:r>
      <w:r>
        <w:t>растительные</w:t>
      </w:r>
      <w:r>
        <w:rPr>
          <w:spacing w:val="-1"/>
        </w:rPr>
        <w:t xml:space="preserve"> </w:t>
      </w:r>
      <w:r>
        <w:t>ткани</w:t>
      </w:r>
      <w:r>
        <w:rPr>
          <w:spacing w:val="-3"/>
        </w:rPr>
        <w:t xml:space="preserve"> </w:t>
      </w:r>
      <w:r>
        <w:t>и</w:t>
      </w:r>
      <w:r>
        <w:rPr>
          <w:spacing w:val="-6"/>
        </w:rPr>
        <w:t xml:space="preserve"> </w:t>
      </w:r>
      <w:r>
        <w:t>органы</w:t>
      </w:r>
      <w:r>
        <w:rPr>
          <w:spacing w:val="-2"/>
        </w:rPr>
        <w:t xml:space="preserve"> </w:t>
      </w:r>
      <w:r>
        <w:t>растений</w:t>
      </w:r>
      <w:r>
        <w:rPr>
          <w:spacing w:val="-2"/>
        </w:rPr>
        <w:t xml:space="preserve"> </w:t>
      </w:r>
      <w:r>
        <w:t xml:space="preserve">между </w:t>
      </w:r>
      <w:r>
        <w:rPr>
          <w:spacing w:val="-2"/>
        </w:rPr>
        <w:t>собой;</w:t>
      </w:r>
    </w:p>
    <w:p w:rsidR="00CC59FA">
      <w:pPr>
        <w:pStyle w:val="BodyText"/>
        <w:spacing w:before="149" w:line="350" w:lineRule="auto"/>
        <w:ind w:right="165"/>
      </w:pPr>
      <w:r>
        <w:t>выполнять</w:t>
      </w:r>
      <w:r>
        <w:rPr>
          <w:spacing w:val="-5"/>
        </w:rPr>
        <w:t xml:space="preserve"> </w:t>
      </w:r>
      <w:r>
        <w:t>практические</w:t>
      </w:r>
      <w:r>
        <w:rPr>
          <w:spacing w:val="-2"/>
        </w:rPr>
        <w:t xml:space="preserve"> </w:t>
      </w:r>
      <w:r>
        <w:t>и</w:t>
      </w:r>
      <w:r>
        <w:rPr>
          <w:spacing w:val="-3"/>
        </w:rPr>
        <w:t xml:space="preserve"> </w:t>
      </w:r>
      <w:r>
        <w:t>лабораторные</w:t>
      </w:r>
      <w:r>
        <w:rPr>
          <w:spacing w:val="-2"/>
        </w:rPr>
        <w:t xml:space="preserve"> </w:t>
      </w:r>
      <w:r>
        <w:t>работы</w:t>
      </w:r>
      <w:r>
        <w:rPr>
          <w:spacing w:val="-2"/>
        </w:rPr>
        <w:t xml:space="preserve"> </w:t>
      </w:r>
      <w:r>
        <w:t>по</w:t>
      </w:r>
      <w:r>
        <w:rPr>
          <w:spacing w:val="-1"/>
        </w:rPr>
        <w:t xml:space="preserve"> </w:t>
      </w:r>
      <w:r>
        <w:t>морфологии и</w:t>
      </w:r>
      <w:r>
        <w:rPr>
          <w:spacing w:val="-3"/>
        </w:rPr>
        <w:t xml:space="preserve"> </w:t>
      </w:r>
      <w:r>
        <w:t>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C59FA">
      <w:pPr>
        <w:pStyle w:val="BodyText"/>
        <w:spacing w:line="350" w:lineRule="auto"/>
        <w:ind w:right="166" w:firstLine="707"/>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w:t>
      </w:r>
      <w:r>
        <w:rPr>
          <w:spacing w:val="40"/>
        </w:rPr>
        <w:t xml:space="preserve"> </w:t>
      </w:r>
      <w:r>
        <w:t>и искусственного вегетативного размножения, семенное размножение (на примере покрытосеменных, или цветковых);</w:t>
      </w:r>
    </w:p>
    <w:p w:rsidR="00CC59FA">
      <w:pPr>
        <w:pStyle w:val="BodyText"/>
        <w:spacing w:line="348" w:lineRule="auto"/>
        <w:ind w:right="168"/>
      </w:pPr>
      <w:r>
        <w:t>выявлять</w:t>
      </w:r>
      <w:r>
        <w:rPr>
          <w:spacing w:val="-4"/>
        </w:rPr>
        <w:t xml:space="preserve"> </w:t>
      </w:r>
      <w:r>
        <w:t>причинно-следственные</w:t>
      </w:r>
      <w:r>
        <w:rPr>
          <w:spacing w:val="-9"/>
        </w:rPr>
        <w:t xml:space="preserve"> </w:t>
      </w:r>
      <w:r>
        <w:t>связи</w:t>
      </w:r>
      <w:r>
        <w:rPr>
          <w:spacing w:val="-2"/>
        </w:rPr>
        <w:t xml:space="preserve"> </w:t>
      </w:r>
      <w:r>
        <w:t>между</w:t>
      </w:r>
      <w:r>
        <w:rPr>
          <w:spacing w:val="-5"/>
        </w:rPr>
        <w:t xml:space="preserve"> </w:t>
      </w:r>
      <w:r>
        <w:t>строением</w:t>
      </w:r>
      <w:r>
        <w:rPr>
          <w:spacing w:val="-6"/>
        </w:rPr>
        <w:t xml:space="preserve"> </w:t>
      </w:r>
      <w:r>
        <w:t>и</w:t>
      </w:r>
      <w:r>
        <w:rPr>
          <w:spacing w:val="-6"/>
        </w:rPr>
        <w:t xml:space="preserve"> </w:t>
      </w:r>
      <w:r>
        <w:t>функциями</w:t>
      </w:r>
      <w:r>
        <w:rPr>
          <w:spacing w:val="-2"/>
        </w:rPr>
        <w:t xml:space="preserve"> </w:t>
      </w:r>
      <w:r>
        <w:t>тканей и органов растений, строением и жизнедеятельностью растений;</w:t>
      </w:r>
    </w:p>
    <w:p w:rsidR="00CC59FA">
      <w:pPr>
        <w:pStyle w:val="BodyText"/>
        <w:spacing w:before="1"/>
        <w:ind w:left="859" w:firstLine="0"/>
      </w:pPr>
      <w:r>
        <w:t>классифицировать</w:t>
      </w:r>
      <w:r>
        <w:rPr>
          <w:spacing w:val="-5"/>
        </w:rPr>
        <w:t xml:space="preserve"> </w:t>
      </w:r>
      <w:r>
        <w:t>растения</w:t>
      </w:r>
      <w:r>
        <w:rPr>
          <w:spacing w:val="-4"/>
        </w:rPr>
        <w:t xml:space="preserve"> </w:t>
      </w:r>
      <w:r>
        <w:t>и</w:t>
      </w:r>
      <w:r>
        <w:rPr>
          <w:spacing w:val="-1"/>
        </w:rPr>
        <w:t xml:space="preserve"> </w:t>
      </w:r>
      <w:r>
        <w:t>их</w:t>
      </w:r>
      <w:r>
        <w:rPr>
          <w:spacing w:val="-4"/>
        </w:rPr>
        <w:t xml:space="preserve"> </w:t>
      </w:r>
      <w:r>
        <w:t>части</w:t>
      </w:r>
      <w:r>
        <w:rPr>
          <w:spacing w:val="-1"/>
        </w:rPr>
        <w:t xml:space="preserve"> </w:t>
      </w:r>
      <w:r>
        <w:t>по</w:t>
      </w:r>
      <w:r>
        <w:rPr>
          <w:spacing w:val="1"/>
        </w:rPr>
        <w:t xml:space="preserve"> </w:t>
      </w:r>
      <w:r>
        <w:t xml:space="preserve">разным </w:t>
      </w:r>
      <w:r>
        <w:rPr>
          <w:spacing w:val="-2"/>
        </w:rPr>
        <w:t>основаниям;</w:t>
      </w:r>
    </w:p>
    <w:p w:rsidR="00CC59FA">
      <w:pPr>
        <w:pStyle w:val="BodyText"/>
        <w:spacing w:before="146" w:line="350" w:lineRule="auto"/>
        <w:ind w:right="162"/>
      </w:pPr>
      <w: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CC59FA">
      <w:pPr>
        <w:pStyle w:val="BodyText"/>
        <w:spacing w:line="320" w:lineRule="exact"/>
        <w:ind w:left="859" w:firstLine="0"/>
      </w:pPr>
      <w:r>
        <w:t>применять</w:t>
      </w:r>
      <w:r>
        <w:rPr>
          <w:spacing w:val="34"/>
        </w:rPr>
        <w:t xml:space="preserve"> </w:t>
      </w:r>
      <w:r>
        <w:t>полученные</w:t>
      </w:r>
      <w:r>
        <w:rPr>
          <w:spacing w:val="36"/>
        </w:rPr>
        <w:t xml:space="preserve"> </w:t>
      </w:r>
      <w:r>
        <w:t>знания</w:t>
      </w:r>
      <w:r>
        <w:rPr>
          <w:spacing w:val="32"/>
        </w:rPr>
        <w:t xml:space="preserve"> </w:t>
      </w:r>
      <w:r>
        <w:t>для</w:t>
      </w:r>
      <w:r>
        <w:rPr>
          <w:spacing w:val="39"/>
        </w:rPr>
        <w:t xml:space="preserve"> </w:t>
      </w:r>
      <w:r>
        <w:t>выращивания</w:t>
      </w:r>
      <w:r>
        <w:rPr>
          <w:spacing w:val="36"/>
        </w:rPr>
        <w:t xml:space="preserve"> </w:t>
      </w:r>
      <w:r>
        <w:t>и</w:t>
      </w:r>
      <w:r>
        <w:rPr>
          <w:spacing w:val="39"/>
        </w:rPr>
        <w:t xml:space="preserve"> </w:t>
      </w:r>
      <w:r>
        <w:t>размножения</w:t>
      </w:r>
      <w:r>
        <w:rPr>
          <w:spacing w:val="32"/>
        </w:rPr>
        <w:t xml:space="preserve"> </w:t>
      </w:r>
      <w:r>
        <w:rPr>
          <w:spacing w:val="-2"/>
        </w:rPr>
        <w:t>культурных</w:t>
      </w:r>
    </w:p>
    <w:p w:rsidR="00CC59FA">
      <w:pPr>
        <w:spacing w:line="320" w:lineRule="exact"/>
        <w:sectPr>
          <w:pgSz w:w="11910" w:h="16840"/>
          <w:pgMar w:top="1040" w:right="400" w:bottom="740" w:left="980" w:header="578" w:footer="547" w:gutter="0"/>
          <w:cols w:space="720"/>
        </w:sectPr>
      </w:pPr>
    </w:p>
    <w:p w:rsidR="00CC59FA">
      <w:pPr>
        <w:pStyle w:val="BodyText"/>
        <w:spacing w:before="86"/>
        <w:ind w:left="152" w:firstLine="0"/>
        <w:jc w:val="left"/>
      </w:pPr>
      <w:r>
        <w:rPr>
          <w:spacing w:val="-2"/>
        </w:rPr>
        <w:t>растений;</w:t>
      </w:r>
    </w:p>
    <w:p w:rsidR="00CC59FA">
      <w:pPr>
        <w:pStyle w:val="BodyText"/>
        <w:spacing w:before="151" w:line="350" w:lineRule="auto"/>
        <w:ind w:right="167"/>
      </w:pPr>
      <w:r>
        <w:t xml:space="preserve">использовать методы биологии: проводить наблюдения за растениями, описывать растения и их части, ставить простейшие биологические опыты и </w:t>
      </w:r>
      <w:r>
        <w:rPr>
          <w:spacing w:val="-2"/>
        </w:rPr>
        <w:t>эксперименты;</w:t>
      </w:r>
    </w:p>
    <w:p w:rsidR="00CC59FA">
      <w:pPr>
        <w:pStyle w:val="BodyText"/>
        <w:spacing w:line="350" w:lineRule="auto"/>
        <w:ind w:right="162"/>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C59FA">
      <w:pPr>
        <w:pStyle w:val="BodyText"/>
        <w:spacing w:line="350" w:lineRule="auto"/>
        <w:ind w:right="164"/>
      </w:pPr>
      <w:r>
        <w:t>демонстрировать на конкретных</w:t>
      </w:r>
      <w:r>
        <w:rPr>
          <w:spacing w:val="-2"/>
        </w:rPr>
        <w:t xml:space="preserve"> </w:t>
      </w:r>
      <w:r>
        <w:t>примерах связь знаний биологии со знаниями по математике, географии, технологии, предметов гуманитарного цикла, различными видами искусства;</w:t>
      </w:r>
    </w:p>
    <w:p w:rsidR="00CC59FA">
      <w:pPr>
        <w:pStyle w:val="BodyText"/>
        <w:spacing w:line="350" w:lineRule="auto"/>
        <w:ind w:right="167"/>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CC59FA">
      <w:pPr>
        <w:pStyle w:val="BodyText"/>
        <w:spacing w:line="348" w:lineRule="auto"/>
        <w:ind w:right="166"/>
      </w:pPr>
      <w:r>
        <w:t>создавать письменные и устные сообщения, используя понятийный аппарат изучаемого раздела биологии.</w:t>
      </w:r>
    </w:p>
    <w:p w:rsidR="00CC59FA" w:rsidP="00695CB5">
      <w:pPr>
        <w:pStyle w:val="ListParagraph"/>
        <w:numPr>
          <w:ilvl w:val="3"/>
          <w:numId w:val="73"/>
        </w:numPr>
        <w:tabs>
          <w:tab w:val="left" w:pos="1908"/>
        </w:tabs>
        <w:spacing w:line="352" w:lineRule="auto"/>
        <w:ind w:left="150" w:right="170" w:firstLine="708"/>
        <w:jc w:val="both"/>
        <w:rPr>
          <w:sz w:val="28"/>
        </w:rPr>
      </w:pPr>
      <w:r>
        <w:rPr>
          <w:sz w:val="28"/>
        </w:rPr>
        <w:t>Предметные результаты освоения программы по биологии к концу обучения в 7 классе:</w:t>
      </w:r>
    </w:p>
    <w:p w:rsidR="00CC59FA">
      <w:pPr>
        <w:pStyle w:val="BodyText"/>
        <w:spacing w:line="350" w:lineRule="auto"/>
        <w:ind w:left="150" w:right="163"/>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C59FA">
      <w:pPr>
        <w:pStyle w:val="BodyText"/>
        <w:spacing w:line="350" w:lineRule="auto"/>
        <w:ind w:left="150" w:right="163"/>
      </w:pPr>
      <w:r>
        <w:t>приводить</w:t>
      </w:r>
      <w:r>
        <w:rPr>
          <w:spacing w:val="40"/>
        </w:rPr>
        <w:t xml:space="preserve">  </w:t>
      </w:r>
      <w:r>
        <w:t>примеры</w:t>
      </w:r>
      <w:r>
        <w:rPr>
          <w:spacing w:val="40"/>
        </w:rPr>
        <w:t xml:space="preserve">  </w:t>
      </w:r>
      <w:r>
        <w:t>вклада</w:t>
      </w:r>
      <w:r>
        <w:rPr>
          <w:spacing w:val="40"/>
        </w:rPr>
        <w:t xml:space="preserve">  </w:t>
      </w:r>
      <w:r>
        <w:t>российских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Н.И.</w:t>
      </w:r>
      <w:r>
        <w:rPr>
          <w:spacing w:val="-2"/>
        </w:rPr>
        <w:t xml:space="preserve"> </w:t>
      </w:r>
      <w:r>
        <w:t>Вавилов, И.В. Мичурин) и зарубежных (в том числе К.</w:t>
      </w:r>
      <w:r>
        <w:rPr>
          <w:spacing w:val="-3"/>
        </w:rPr>
        <w:t xml:space="preserve"> </w:t>
      </w:r>
      <w:r>
        <w:t>Линней, Л.</w:t>
      </w:r>
      <w:r>
        <w:rPr>
          <w:spacing w:val="-2"/>
        </w:rPr>
        <w:t xml:space="preserve"> </w:t>
      </w:r>
      <w:r>
        <w:t>Пастер) учёных в развитие наук о растениях, грибах, лишайниках, бактериях;</w:t>
      </w:r>
    </w:p>
    <w:p w:rsidR="00CC59FA">
      <w:pPr>
        <w:pStyle w:val="BodyText"/>
        <w:spacing w:line="350" w:lineRule="auto"/>
        <w:ind w:left="150" w:right="163"/>
      </w:pPr>
      <w:r>
        <w:t>применять биологические термины и понятия (в том числе: ботаника,</w:t>
      </w:r>
      <w:r>
        <w:rPr>
          <w:spacing w:val="80"/>
        </w:rPr>
        <w:t xml:space="preserve"> </w:t>
      </w:r>
      <w:r>
        <w:t>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CC59FA">
      <w:pPr>
        <w:pStyle w:val="BodyText"/>
        <w:spacing w:line="319" w:lineRule="exact"/>
        <w:ind w:left="858" w:firstLine="0"/>
      </w:pPr>
      <w:r>
        <w:t>различать</w:t>
      </w:r>
      <w:r>
        <w:rPr>
          <w:spacing w:val="76"/>
          <w:w w:val="150"/>
        </w:rPr>
        <w:t xml:space="preserve"> </w:t>
      </w:r>
      <w:r>
        <w:t>и</w:t>
      </w:r>
      <w:r>
        <w:rPr>
          <w:spacing w:val="24"/>
        </w:rPr>
        <w:t xml:space="preserve">  </w:t>
      </w:r>
      <w:r>
        <w:t>описывать</w:t>
      </w:r>
      <w:r>
        <w:rPr>
          <w:spacing w:val="23"/>
        </w:rPr>
        <w:t xml:space="preserve">  </w:t>
      </w:r>
      <w:r>
        <w:t>живые</w:t>
      </w:r>
      <w:r>
        <w:rPr>
          <w:spacing w:val="76"/>
          <w:w w:val="150"/>
        </w:rPr>
        <w:t xml:space="preserve"> </w:t>
      </w:r>
      <w:r>
        <w:t>и</w:t>
      </w:r>
      <w:r>
        <w:rPr>
          <w:spacing w:val="78"/>
          <w:w w:val="150"/>
        </w:rPr>
        <w:t xml:space="preserve"> </w:t>
      </w:r>
      <w:r>
        <w:t>гербарные</w:t>
      </w:r>
      <w:r>
        <w:rPr>
          <w:spacing w:val="76"/>
          <w:w w:val="150"/>
        </w:rPr>
        <w:t xml:space="preserve"> </w:t>
      </w:r>
      <w:r>
        <w:t>экземпляры</w:t>
      </w:r>
      <w:r>
        <w:rPr>
          <w:spacing w:val="22"/>
        </w:rPr>
        <w:t xml:space="preserve">  </w:t>
      </w:r>
      <w:r>
        <w:t>растений,</w:t>
      </w:r>
      <w:r>
        <w:rPr>
          <w:spacing w:val="24"/>
        </w:rPr>
        <w:t xml:space="preserve">  </w:t>
      </w:r>
      <w:r>
        <w:rPr>
          <w:spacing w:val="-2"/>
        </w:rPr>
        <w:t>части</w:t>
      </w:r>
    </w:p>
    <w:p w:rsidR="00CC59FA">
      <w:pPr>
        <w:spacing w:line="319" w:lineRule="exact"/>
        <w:sectPr>
          <w:pgSz w:w="11910" w:h="16840"/>
          <w:pgMar w:top="1040" w:right="400" w:bottom="740" w:left="980" w:header="578" w:footer="547" w:gutter="0"/>
          <w:cols w:space="720"/>
        </w:sectPr>
      </w:pPr>
    </w:p>
    <w:p w:rsidR="00CC59FA">
      <w:pPr>
        <w:pStyle w:val="BodyText"/>
        <w:spacing w:before="86" w:line="352" w:lineRule="auto"/>
        <w:ind w:left="152" w:right="167" w:firstLine="0"/>
      </w:pPr>
      <w:r>
        <w:t>растений по изображениям, схемам, моделям, муляжам, рельефным таблицам,</w:t>
      </w:r>
      <w:r>
        <w:rPr>
          <w:spacing w:val="80"/>
        </w:rPr>
        <w:t xml:space="preserve"> </w:t>
      </w:r>
      <w:r>
        <w:t>грибы по изображениям, схемам, муляжам, бактерии по изображениям;</w:t>
      </w:r>
    </w:p>
    <w:p w:rsidR="00CC59FA">
      <w:pPr>
        <w:pStyle w:val="BodyText"/>
        <w:spacing w:line="352" w:lineRule="auto"/>
        <w:ind w:left="152" w:right="166"/>
      </w:pPr>
      <w:r>
        <w:t>выявлять признаки классов покрытосеменных или цветковых, семейств двудольных и однодольных растений;</w:t>
      </w:r>
    </w:p>
    <w:p w:rsidR="00CC59FA">
      <w:pPr>
        <w:pStyle w:val="BodyText"/>
        <w:spacing w:line="348" w:lineRule="auto"/>
        <w:ind w:left="152" w:right="165"/>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C59FA">
      <w:pPr>
        <w:pStyle w:val="BodyText"/>
        <w:spacing w:line="350" w:lineRule="auto"/>
        <w:ind w:left="152" w:right="161"/>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C59FA">
      <w:pPr>
        <w:pStyle w:val="BodyText"/>
        <w:spacing w:line="352" w:lineRule="auto"/>
        <w:ind w:left="152" w:right="164"/>
      </w:pPr>
      <w:r>
        <w:t>выделять существенные признаки строения и жизнедеятельности растений, бактерий, грибов, лишайников;</w:t>
      </w:r>
    </w:p>
    <w:p w:rsidR="00CC59FA">
      <w:pPr>
        <w:pStyle w:val="BodyText"/>
        <w:spacing w:line="352" w:lineRule="auto"/>
        <w:ind w:left="152" w:right="160"/>
      </w:pPr>
      <w:r>
        <w:t>проводить описание и сравнивать между собой растения, грибы, лишайники, бактерии по заданному плану, проводить выводы на основе сравнения;</w:t>
      </w:r>
    </w:p>
    <w:p w:rsidR="00CC59FA">
      <w:pPr>
        <w:pStyle w:val="BodyText"/>
        <w:spacing w:line="348" w:lineRule="auto"/>
        <w:ind w:right="165"/>
      </w:pPr>
      <w:r>
        <w:t>описывать усложнение организации растений в ходе эволюции растительного мира на Земле;</w:t>
      </w:r>
    </w:p>
    <w:p w:rsidR="00CC59FA">
      <w:pPr>
        <w:pStyle w:val="BodyText"/>
        <w:spacing w:line="348" w:lineRule="auto"/>
        <w:ind w:right="165"/>
      </w:pPr>
      <w:r>
        <w:t>выявлять черты приспособленности растений к среде обитания, значение экологических факторов для растений;</w:t>
      </w:r>
    </w:p>
    <w:p w:rsidR="00CC59FA">
      <w:pPr>
        <w:pStyle w:val="BodyText"/>
        <w:spacing w:line="350" w:lineRule="auto"/>
        <w:ind w:right="161"/>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C59FA">
      <w:pPr>
        <w:pStyle w:val="BodyText"/>
        <w:spacing w:line="348" w:lineRule="auto"/>
        <w:ind w:right="164"/>
      </w:pPr>
      <w:r>
        <w:t>приводить примеры культурных растений и их значение в жизни человека, понимать причины и знать меры охраны растительного мира Земли;</w:t>
      </w:r>
    </w:p>
    <w:p w:rsidR="00CC59FA">
      <w:pPr>
        <w:pStyle w:val="BodyText"/>
        <w:spacing w:line="352" w:lineRule="auto"/>
        <w:ind w:right="165"/>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CC59FA">
      <w:pPr>
        <w:pStyle w:val="BodyText"/>
        <w:spacing w:line="350" w:lineRule="auto"/>
        <w:ind w:right="165" w:firstLine="707"/>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CC59FA">
      <w:pPr>
        <w:pStyle w:val="BodyText"/>
        <w:spacing w:line="350" w:lineRule="auto"/>
        <w:ind w:right="166"/>
      </w:pPr>
      <w: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right="161"/>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C59FA">
      <w:pPr>
        <w:pStyle w:val="BodyText"/>
        <w:spacing w:before="2" w:line="348" w:lineRule="auto"/>
        <w:ind w:right="165"/>
      </w:pPr>
      <w: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CC59FA">
      <w:pPr>
        <w:pStyle w:val="BodyText"/>
        <w:spacing w:before="8" w:line="350" w:lineRule="auto"/>
        <w:ind w:right="164"/>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CC59FA" w:rsidP="00695CB5">
      <w:pPr>
        <w:pStyle w:val="ListParagraph"/>
        <w:numPr>
          <w:ilvl w:val="3"/>
          <w:numId w:val="73"/>
        </w:numPr>
        <w:tabs>
          <w:tab w:val="left" w:pos="1909"/>
        </w:tabs>
        <w:spacing w:line="348" w:lineRule="auto"/>
        <w:ind w:right="169" w:firstLine="708"/>
        <w:jc w:val="both"/>
        <w:rPr>
          <w:sz w:val="28"/>
        </w:rPr>
      </w:pPr>
      <w:r>
        <w:rPr>
          <w:sz w:val="28"/>
        </w:rPr>
        <w:t>Предметные результаты освоения программы по биологии к концу обучения в 8 классе:</w:t>
      </w:r>
    </w:p>
    <w:p w:rsidR="00CC59FA">
      <w:pPr>
        <w:pStyle w:val="BodyText"/>
        <w:spacing w:before="3" w:line="348" w:lineRule="auto"/>
        <w:ind w:right="165"/>
      </w:pPr>
      <w:r>
        <w:t>характеризовать зоологию как биологическую науку, её разделы и связь с другими науками и техникой;</w:t>
      </w:r>
    </w:p>
    <w:p w:rsidR="00CC59FA">
      <w:pPr>
        <w:pStyle w:val="BodyText"/>
        <w:spacing w:before="7" w:line="350" w:lineRule="auto"/>
        <w:ind w:right="162"/>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CC59FA">
      <w:pPr>
        <w:pStyle w:val="BodyText"/>
        <w:spacing w:line="350" w:lineRule="auto"/>
        <w:ind w:right="164"/>
      </w:pPr>
      <w:r>
        <w:t>приводить</w:t>
      </w:r>
      <w:r>
        <w:rPr>
          <w:spacing w:val="80"/>
        </w:rPr>
        <w:t xml:space="preserve"> </w:t>
      </w:r>
      <w:r>
        <w:t>примеры</w:t>
      </w:r>
      <w:r>
        <w:rPr>
          <w:spacing w:val="80"/>
        </w:rPr>
        <w:t xml:space="preserve"> </w:t>
      </w:r>
      <w:r>
        <w:t>вклада</w:t>
      </w:r>
      <w:r>
        <w:rPr>
          <w:spacing w:val="80"/>
        </w:rPr>
        <w:t xml:space="preserve"> </w:t>
      </w:r>
      <w:r>
        <w:t>российских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А.О.</w:t>
      </w:r>
      <w:r>
        <w:rPr>
          <w:spacing w:val="-2"/>
        </w:rPr>
        <w:t xml:space="preserve"> </w:t>
      </w:r>
      <w:r>
        <w:t>Ковалевский, К.И.</w:t>
      </w:r>
      <w:r>
        <w:rPr>
          <w:spacing w:val="-1"/>
        </w:rPr>
        <w:t xml:space="preserve"> </w:t>
      </w:r>
      <w:r>
        <w:t>Скрябин) и зарубежных</w:t>
      </w:r>
      <w:r>
        <w:rPr>
          <w:spacing w:val="40"/>
        </w:rPr>
        <w:t xml:space="preserve"> </w:t>
      </w:r>
      <w:r>
        <w:t>(в том числе А.</w:t>
      </w:r>
      <w:r>
        <w:rPr>
          <w:spacing w:val="-2"/>
        </w:rPr>
        <w:t xml:space="preserve"> </w:t>
      </w:r>
      <w:r>
        <w:t>Левенгук, Ж.</w:t>
      </w:r>
      <w:r>
        <w:rPr>
          <w:spacing w:val="-1"/>
        </w:rPr>
        <w:t xml:space="preserve"> </w:t>
      </w:r>
      <w:r>
        <w:t>Кювье,</w:t>
      </w:r>
      <w:r>
        <w:rPr>
          <w:spacing w:val="40"/>
        </w:rPr>
        <w:t xml:space="preserve"> </w:t>
      </w:r>
      <w:r>
        <w:t>Э.</w:t>
      </w:r>
      <w:r>
        <w:rPr>
          <w:spacing w:val="-1"/>
        </w:rPr>
        <w:t xml:space="preserve"> </w:t>
      </w:r>
      <w:r>
        <w:t>Геккель) учёных в развитие наук о животных;</w:t>
      </w:r>
    </w:p>
    <w:p w:rsidR="00CC59FA">
      <w:pPr>
        <w:pStyle w:val="BodyText"/>
        <w:spacing w:line="350" w:lineRule="auto"/>
        <w:ind w:right="161"/>
      </w:pPr>
      <w:r>
        <w:t>применять</w:t>
      </w:r>
      <w:r>
        <w:rPr>
          <w:spacing w:val="-1"/>
        </w:rPr>
        <w:t xml:space="preserve"> </w:t>
      </w:r>
      <w:r>
        <w:t>биологические</w:t>
      </w:r>
      <w:r>
        <w:rPr>
          <w:spacing w:val="-2"/>
        </w:rPr>
        <w:t xml:space="preserve"> </w:t>
      </w:r>
      <w:r>
        <w:t>термины и</w:t>
      </w:r>
      <w:r>
        <w:rPr>
          <w:spacing w:val="-3"/>
        </w:rPr>
        <w:t xml:space="preserve"> </w:t>
      </w:r>
      <w:r>
        <w:t>понятия</w:t>
      </w:r>
      <w:r>
        <w:rPr>
          <w:spacing w:val="-2"/>
        </w:rPr>
        <w:t xml:space="preserve"> </w:t>
      </w:r>
      <w:r>
        <w:t>(в том</w:t>
      </w:r>
      <w:r>
        <w:rPr>
          <w:spacing w:val="-3"/>
        </w:rPr>
        <w:t xml:space="preserve"> </w:t>
      </w:r>
      <w:r>
        <w:t>числе:</w:t>
      </w:r>
      <w:r>
        <w:rPr>
          <w:spacing w:val="-3"/>
        </w:rPr>
        <w:t xml:space="preserve"> </w:t>
      </w:r>
      <w:r>
        <w:t>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w:t>
      </w:r>
      <w:r>
        <w:rPr>
          <w:spacing w:val="-1"/>
        </w:rPr>
        <w:t xml:space="preserve"> </w:t>
      </w:r>
      <w:r>
        <w:t>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CC59FA">
      <w:pPr>
        <w:pStyle w:val="BodyText"/>
        <w:spacing w:line="348" w:lineRule="auto"/>
        <w:ind w:right="166"/>
      </w:pPr>
      <w:r>
        <w:t>раскрывать общие признаки животных, уровни организации животного организма: клетки, ткани, органы, системы органов, организм;</w:t>
      </w:r>
    </w:p>
    <w:p w:rsidR="00CC59FA">
      <w:pPr>
        <w:pStyle w:val="BodyText"/>
        <w:ind w:left="859" w:firstLine="0"/>
      </w:pPr>
      <w:r>
        <w:t>сравнивать</w:t>
      </w:r>
      <w:r>
        <w:rPr>
          <w:spacing w:val="-7"/>
        </w:rPr>
        <w:t xml:space="preserve"> </w:t>
      </w:r>
      <w:r>
        <w:t>животные</w:t>
      </w:r>
      <w:r>
        <w:rPr>
          <w:spacing w:val="-5"/>
        </w:rPr>
        <w:t xml:space="preserve"> </w:t>
      </w:r>
      <w:r>
        <w:t>ткани</w:t>
      </w:r>
      <w:r>
        <w:rPr>
          <w:spacing w:val="-2"/>
        </w:rPr>
        <w:t xml:space="preserve"> </w:t>
      </w:r>
      <w:r>
        <w:t>и</w:t>
      </w:r>
      <w:r>
        <w:rPr>
          <w:spacing w:val="2"/>
        </w:rPr>
        <w:t xml:space="preserve"> </w:t>
      </w:r>
      <w:r>
        <w:t>органы</w:t>
      </w:r>
      <w:r>
        <w:rPr>
          <w:spacing w:val="-1"/>
        </w:rPr>
        <w:t xml:space="preserve"> </w:t>
      </w:r>
      <w:r>
        <w:t>животных между</w:t>
      </w:r>
      <w:r>
        <w:rPr>
          <w:spacing w:val="-4"/>
        </w:rPr>
        <w:t xml:space="preserve"> </w:t>
      </w:r>
      <w:r>
        <w:rPr>
          <w:spacing w:val="-2"/>
        </w:rPr>
        <w:t>собой;</w:t>
      </w:r>
    </w:p>
    <w:p w:rsidR="00CC59FA">
      <w:pPr>
        <w:pStyle w:val="BodyText"/>
        <w:spacing w:before="142"/>
        <w:ind w:left="859" w:firstLine="0"/>
      </w:pPr>
      <w:r>
        <w:t>описывать</w:t>
      </w:r>
      <w:r>
        <w:rPr>
          <w:spacing w:val="72"/>
          <w:w w:val="150"/>
        </w:rPr>
        <w:t xml:space="preserve"> </w:t>
      </w:r>
      <w:r>
        <w:t>строение</w:t>
      </w:r>
      <w:r>
        <w:rPr>
          <w:spacing w:val="71"/>
          <w:w w:val="150"/>
        </w:rPr>
        <w:t xml:space="preserve"> </w:t>
      </w:r>
      <w:r>
        <w:t>и</w:t>
      </w:r>
      <w:r>
        <w:rPr>
          <w:spacing w:val="75"/>
          <w:w w:val="150"/>
        </w:rPr>
        <w:t xml:space="preserve"> </w:t>
      </w:r>
      <w:r>
        <w:t>жизнедеятельность</w:t>
      </w:r>
      <w:r>
        <w:rPr>
          <w:spacing w:val="72"/>
          <w:w w:val="150"/>
        </w:rPr>
        <w:t xml:space="preserve"> </w:t>
      </w:r>
      <w:r>
        <w:t>животного</w:t>
      </w:r>
      <w:r>
        <w:rPr>
          <w:spacing w:val="72"/>
          <w:w w:val="150"/>
        </w:rPr>
        <w:t xml:space="preserve"> </w:t>
      </w:r>
      <w:r>
        <w:t>организма:</w:t>
      </w:r>
      <w:r>
        <w:rPr>
          <w:spacing w:val="74"/>
          <w:w w:val="150"/>
        </w:rPr>
        <w:t xml:space="preserve"> </w:t>
      </w:r>
      <w:r>
        <w:t>опору</w:t>
      </w:r>
      <w:r>
        <w:rPr>
          <w:spacing w:val="73"/>
          <w:w w:val="150"/>
        </w:rPr>
        <w:t xml:space="preserve"> </w:t>
      </w:r>
      <w:r>
        <w:rPr>
          <w:spacing w:val="-10"/>
        </w:rPr>
        <w:t>и</w:t>
      </w:r>
    </w:p>
    <w:p w:rsidR="00CC59FA">
      <w:pPr>
        <w:sectPr>
          <w:pgSz w:w="11910" w:h="16840"/>
          <w:pgMar w:top="1040" w:right="400" w:bottom="740" w:left="980" w:header="578" w:footer="547" w:gutter="0"/>
          <w:cols w:space="720"/>
        </w:sectPr>
      </w:pPr>
    </w:p>
    <w:p w:rsidR="00CC59FA">
      <w:pPr>
        <w:pStyle w:val="BodyText"/>
        <w:spacing w:before="86" w:line="352" w:lineRule="auto"/>
        <w:ind w:left="152" w:right="166" w:firstLine="0"/>
      </w:pPr>
      <w:r>
        <w:t>движение, питание и пищеварение, дыхание и транспорт веществ, выделение, регуляцию и поведение, рост, размножение и развитие;</w:t>
      </w:r>
    </w:p>
    <w:p w:rsidR="00CC59FA">
      <w:pPr>
        <w:pStyle w:val="BodyText"/>
        <w:spacing w:line="350" w:lineRule="auto"/>
        <w:ind w:left="152" w:right="164"/>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CC59FA">
      <w:pPr>
        <w:pStyle w:val="BodyText"/>
        <w:spacing w:line="350" w:lineRule="auto"/>
        <w:ind w:right="164"/>
      </w:pPr>
      <w:r>
        <w:t xml:space="preserve">выявлять причинно-следственные связи между строением, жизнедеятельностью и средой обитания животных изучаемых систематических </w:t>
      </w:r>
      <w:r>
        <w:rPr>
          <w:spacing w:val="-2"/>
        </w:rPr>
        <w:t>групп;</w:t>
      </w:r>
    </w:p>
    <w:p w:rsidR="00CC59FA">
      <w:pPr>
        <w:pStyle w:val="BodyText"/>
        <w:spacing w:line="348" w:lineRule="auto"/>
        <w:ind w:right="165"/>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C59FA">
      <w:pPr>
        <w:pStyle w:val="BodyText"/>
        <w:spacing w:line="348" w:lineRule="auto"/>
        <w:ind w:right="168" w:firstLine="707"/>
      </w:pPr>
      <w:r>
        <w:t xml:space="preserve">выявлять признаки классов членистоногих и хордовых, отрядов насекомых и </w:t>
      </w:r>
      <w:r>
        <w:rPr>
          <w:spacing w:val="-2"/>
        </w:rPr>
        <w:t>млекопитающих;</w:t>
      </w:r>
    </w:p>
    <w:p w:rsidR="00CC59FA">
      <w:pPr>
        <w:pStyle w:val="BodyText"/>
        <w:spacing w:before="7" w:line="350" w:lineRule="auto"/>
        <w:ind w:right="164"/>
      </w:pPr>
      <w:r>
        <w:t xml:space="preserve">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w:t>
      </w:r>
      <w:r>
        <w:rPr>
          <w:spacing w:val="-2"/>
        </w:rPr>
        <w:t>лаборатории;</w:t>
      </w:r>
    </w:p>
    <w:p w:rsidR="00CC59FA">
      <w:pPr>
        <w:pStyle w:val="BodyText"/>
        <w:spacing w:line="352" w:lineRule="auto"/>
        <w:ind w:right="168" w:firstLine="707"/>
      </w:pPr>
      <w:r>
        <w:t>сравнивать представителей отдельных систематических групп животных и проводить выводы на основе сравнения;</w:t>
      </w:r>
    </w:p>
    <w:p w:rsidR="00CC59FA">
      <w:pPr>
        <w:pStyle w:val="BodyText"/>
        <w:spacing w:line="315" w:lineRule="exact"/>
        <w:ind w:left="859" w:firstLine="0"/>
      </w:pPr>
      <w:r>
        <w:t>классифицировать</w:t>
      </w:r>
      <w:r>
        <w:rPr>
          <w:spacing w:val="-8"/>
        </w:rPr>
        <w:t xml:space="preserve"> </w:t>
      </w:r>
      <w:r>
        <w:t>животных</w:t>
      </w:r>
      <w:r>
        <w:rPr>
          <w:spacing w:val="-6"/>
        </w:rPr>
        <w:t xml:space="preserve"> </w:t>
      </w:r>
      <w:r>
        <w:t>на</w:t>
      </w:r>
      <w:r>
        <w:rPr>
          <w:spacing w:val="-3"/>
        </w:rPr>
        <w:t xml:space="preserve"> </w:t>
      </w:r>
      <w:r>
        <w:t>основании особенностей</w:t>
      </w:r>
      <w:r>
        <w:rPr>
          <w:spacing w:val="1"/>
        </w:rPr>
        <w:t xml:space="preserve"> </w:t>
      </w:r>
      <w:r>
        <w:rPr>
          <w:spacing w:val="-2"/>
        </w:rPr>
        <w:t>строения;</w:t>
      </w:r>
    </w:p>
    <w:p w:rsidR="00CC59FA">
      <w:pPr>
        <w:pStyle w:val="BodyText"/>
        <w:spacing w:before="143" w:line="348" w:lineRule="auto"/>
        <w:ind w:right="166"/>
      </w:pPr>
      <w:r>
        <w:t>описывать усложнение организации животных в ходе эволюции животного мира на Земле;</w:t>
      </w:r>
    </w:p>
    <w:p w:rsidR="00CC59FA">
      <w:pPr>
        <w:pStyle w:val="BodyText"/>
        <w:spacing w:before="2" w:line="352" w:lineRule="auto"/>
        <w:ind w:right="166"/>
      </w:pPr>
      <w:r>
        <w:t>выявлять черты приспособленности животных к среде обитания, значение экологических факторов для животных;</w:t>
      </w:r>
    </w:p>
    <w:p w:rsidR="00CC59FA">
      <w:pPr>
        <w:pStyle w:val="BodyText"/>
        <w:spacing w:line="352" w:lineRule="auto"/>
        <w:ind w:left="859" w:right="168" w:firstLine="0"/>
      </w:pPr>
      <w:r>
        <w:t>выявлять взаимосвязи животных в природных сообществах, цепи питания; устанавливать</w:t>
      </w:r>
      <w:r>
        <w:rPr>
          <w:spacing w:val="11"/>
        </w:rPr>
        <w:t xml:space="preserve"> </w:t>
      </w:r>
      <w:r>
        <w:t>взаимосвязи</w:t>
      </w:r>
      <w:r>
        <w:rPr>
          <w:spacing w:val="16"/>
        </w:rPr>
        <w:t xml:space="preserve"> </w:t>
      </w:r>
      <w:r>
        <w:t>животных</w:t>
      </w:r>
      <w:r>
        <w:rPr>
          <w:spacing w:val="13"/>
        </w:rPr>
        <w:t xml:space="preserve"> </w:t>
      </w:r>
      <w:r>
        <w:t>с</w:t>
      </w:r>
      <w:r>
        <w:rPr>
          <w:spacing w:val="13"/>
        </w:rPr>
        <w:t xml:space="preserve"> </w:t>
      </w:r>
      <w:r>
        <w:t>растениями,</w:t>
      </w:r>
      <w:r>
        <w:rPr>
          <w:spacing w:val="15"/>
        </w:rPr>
        <w:t xml:space="preserve"> </w:t>
      </w:r>
      <w:r>
        <w:t>грибами,</w:t>
      </w:r>
      <w:r>
        <w:rPr>
          <w:spacing w:val="16"/>
        </w:rPr>
        <w:t xml:space="preserve"> </w:t>
      </w:r>
      <w:r>
        <w:t>лишайниками</w:t>
      </w:r>
      <w:r>
        <w:rPr>
          <w:spacing w:val="16"/>
        </w:rPr>
        <w:t xml:space="preserve"> </w:t>
      </w:r>
      <w:r>
        <w:rPr>
          <w:spacing w:val="-10"/>
        </w:rPr>
        <w:t>и</w:t>
      </w:r>
    </w:p>
    <w:p w:rsidR="00CC59FA">
      <w:pPr>
        <w:pStyle w:val="BodyText"/>
        <w:spacing w:line="315" w:lineRule="exact"/>
        <w:ind w:firstLine="0"/>
      </w:pPr>
      <w:r>
        <w:t>бактериями</w:t>
      </w:r>
      <w:r>
        <w:rPr>
          <w:spacing w:val="-1"/>
        </w:rPr>
        <w:t xml:space="preserve"> </w:t>
      </w:r>
      <w:r>
        <w:t>в</w:t>
      </w:r>
      <w:r>
        <w:rPr>
          <w:spacing w:val="-3"/>
        </w:rPr>
        <w:t xml:space="preserve"> </w:t>
      </w:r>
      <w:r>
        <w:t>природных</w:t>
      </w:r>
      <w:r>
        <w:rPr>
          <w:spacing w:val="-2"/>
        </w:rPr>
        <w:t xml:space="preserve"> сообществах;</w:t>
      </w:r>
    </w:p>
    <w:p w:rsidR="00CC59FA">
      <w:pPr>
        <w:pStyle w:val="BodyText"/>
        <w:spacing w:before="139" w:line="352" w:lineRule="auto"/>
        <w:ind w:right="167"/>
      </w:pPr>
      <w:r>
        <w:t>характеризовать животных природных зон Земли, основные закономерности распространения животных по планете;</w:t>
      </w:r>
    </w:p>
    <w:p w:rsidR="00CC59FA">
      <w:pPr>
        <w:pStyle w:val="BodyText"/>
        <w:spacing w:line="315" w:lineRule="exact"/>
        <w:ind w:left="860" w:firstLine="0"/>
      </w:pPr>
      <w:r>
        <w:t>раскрывать</w:t>
      </w:r>
      <w:r>
        <w:rPr>
          <w:spacing w:val="-2"/>
        </w:rPr>
        <w:t xml:space="preserve"> </w:t>
      </w:r>
      <w:r>
        <w:t>роль</w:t>
      </w:r>
      <w:r>
        <w:rPr>
          <w:spacing w:val="1"/>
        </w:rPr>
        <w:t xml:space="preserve"> </w:t>
      </w:r>
      <w:r>
        <w:t>животных</w:t>
      </w:r>
      <w:r>
        <w:rPr>
          <w:spacing w:val="-3"/>
        </w:rPr>
        <w:t xml:space="preserve"> </w:t>
      </w:r>
      <w:r>
        <w:t>в</w:t>
      </w:r>
      <w:r>
        <w:rPr>
          <w:spacing w:val="-4"/>
        </w:rPr>
        <w:t xml:space="preserve"> </w:t>
      </w:r>
      <w:r>
        <w:t xml:space="preserve">природных </w:t>
      </w:r>
      <w:r>
        <w:rPr>
          <w:spacing w:val="-2"/>
        </w:rPr>
        <w:t>сообществах;</w:t>
      </w:r>
    </w:p>
    <w:p w:rsidR="00CC59FA">
      <w:pPr>
        <w:spacing w:line="315" w:lineRule="exact"/>
        <w:sectPr>
          <w:pgSz w:w="11910" w:h="16840"/>
          <w:pgMar w:top="1040" w:right="400" w:bottom="740" w:left="980" w:header="578" w:footer="547" w:gutter="0"/>
          <w:cols w:space="720"/>
        </w:sectPr>
      </w:pPr>
    </w:p>
    <w:p w:rsidR="00CC59FA">
      <w:pPr>
        <w:pStyle w:val="BodyText"/>
        <w:spacing w:before="86" w:line="350" w:lineRule="auto"/>
        <w:ind w:right="166"/>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CC59FA">
      <w:pPr>
        <w:pStyle w:val="BodyText"/>
        <w:spacing w:before="2" w:line="348" w:lineRule="auto"/>
        <w:ind w:left="860" w:right="166" w:firstLine="0"/>
      </w:pPr>
      <w:r>
        <w:t>иметь представление о мероприятиях по охране животного мира Земли; демонстрировать</w:t>
      </w:r>
      <w:r>
        <w:rPr>
          <w:spacing w:val="72"/>
          <w:w w:val="150"/>
        </w:rPr>
        <w:t xml:space="preserve"> </w:t>
      </w:r>
      <w:r>
        <w:t>на</w:t>
      </w:r>
      <w:r>
        <w:rPr>
          <w:spacing w:val="75"/>
          <w:w w:val="150"/>
        </w:rPr>
        <w:t xml:space="preserve"> </w:t>
      </w:r>
      <w:r>
        <w:t>конкретных</w:t>
      </w:r>
      <w:r>
        <w:rPr>
          <w:spacing w:val="75"/>
          <w:w w:val="150"/>
        </w:rPr>
        <w:t xml:space="preserve"> </w:t>
      </w:r>
      <w:r>
        <w:t>примерах</w:t>
      </w:r>
      <w:r>
        <w:rPr>
          <w:spacing w:val="76"/>
          <w:w w:val="150"/>
        </w:rPr>
        <w:t xml:space="preserve"> </w:t>
      </w:r>
      <w:r>
        <w:t>связь</w:t>
      </w:r>
      <w:r>
        <w:rPr>
          <w:spacing w:val="72"/>
          <w:w w:val="150"/>
        </w:rPr>
        <w:t xml:space="preserve"> </w:t>
      </w:r>
      <w:r>
        <w:t>знаний</w:t>
      </w:r>
      <w:r>
        <w:rPr>
          <w:spacing w:val="74"/>
          <w:w w:val="150"/>
        </w:rPr>
        <w:t xml:space="preserve"> </w:t>
      </w:r>
      <w:r>
        <w:t>по</w:t>
      </w:r>
      <w:r>
        <w:rPr>
          <w:spacing w:val="72"/>
          <w:w w:val="150"/>
        </w:rPr>
        <w:t xml:space="preserve"> </w:t>
      </w:r>
      <w:r>
        <w:t>биологии</w:t>
      </w:r>
      <w:r>
        <w:rPr>
          <w:spacing w:val="79"/>
          <w:w w:val="150"/>
        </w:rPr>
        <w:t xml:space="preserve"> </w:t>
      </w:r>
      <w:r>
        <w:rPr>
          <w:spacing w:val="-5"/>
        </w:rPr>
        <w:t>со</w:t>
      </w:r>
    </w:p>
    <w:p w:rsidR="00CC59FA">
      <w:pPr>
        <w:pStyle w:val="BodyText"/>
        <w:spacing w:before="2" w:line="352" w:lineRule="auto"/>
        <w:ind w:right="164" w:firstLine="0"/>
      </w:pPr>
      <w:r>
        <w:t>знаниями по математике, физике, химии, географии, технологии, предметов гуманитарного циклов, различными видами искусства;</w:t>
      </w:r>
    </w:p>
    <w:p w:rsidR="00CC59FA">
      <w:pPr>
        <w:pStyle w:val="BodyText"/>
        <w:spacing w:line="350" w:lineRule="auto"/>
        <w:ind w:right="166"/>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CC59FA">
      <w:pPr>
        <w:pStyle w:val="BodyText"/>
        <w:spacing w:line="350" w:lineRule="auto"/>
        <w:ind w:right="161"/>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C59FA">
      <w:pPr>
        <w:pStyle w:val="BodyText"/>
        <w:spacing w:line="360" w:lineRule="auto"/>
        <w:ind w:right="164"/>
      </w:pPr>
      <w: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CC59FA">
      <w:pPr>
        <w:pStyle w:val="BodyText"/>
        <w:spacing w:line="360" w:lineRule="auto"/>
        <w:ind w:right="164"/>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CC59FA" w:rsidP="00695CB5">
      <w:pPr>
        <w:pStyle w:val="ListParagraph"/>
        <w:numPr>
          <w:ilvl w:val="3"/>
          <w:numId w:val="73"/>
        </w:numPr>
        <w:tabs>
          <w:tab w:val="left" w:pos="1909"/>
        </w:tabs>
        <w:spacing w:line="360" w:lineRule="auto"/>
        <w:ind w:right="169" w:firstLine="708"/>
        <w:jc w:val="both"/>
        <w:rPr>
          <w:sz w:val="28"/>
        </w:rPr>
      </w:pPr>
      <w:r>
        <w:rPr>
          <w:sz w:val="28"/>
        </w:rPr>
        <w:t>Предметные результаты освоения программы по биологии к концу обучения в 9 классе:</w:t>
      </w:r>
    </w:p>
    <w:p w:rsidR="00CC59FA">
      <w:pPr>
        <w:pStyle w:val="BodyText"/>
        <w:spacing w:line="360" w:lineRule="auto"/>
        <w:ind w:right="167"/>
      </w:pPr>
      <w:r>
        <w:t>характеризовать науки о человеке (антропологию, анатомию, физиологию, медицину, гигиену, экологию человека, психологию) и их связи с другими науками</w:t>
      </w:r>
      <w:r>
        <w:rPr>
          <w:spacing w:val="40"/>
        </w:rPr>
        <w:t xml:space="preserve"> </w:t>
      </w:r>
      <w:r>
        <w:t>и техникой;</w:t>
      </w:r>
    </w:p>
    <w:p w:rsidR="00CC59FA">
      <w:pPr>
        <w:pStyle w:val="BodyText"/>
        <w:spacing w:line="360" w:lineRule="auto"/>
        <w:ind w:right="164"/>
      </w:pPr>
      <w: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CC59FA">
      <w:pPr>
        <w:pStyle w:val="BodyText"/>
        <w:spacing w:line="357" w:lineRule="auto"/>
        <w:ind w:right="160"/>
      </w:pPr>
      <w:r>
        <w:t>приводить</w:t>
      </w:r>
      <w:r>
        <w:rPr>
          <w:spacing w:val="80"/>
          <w:w w:val="150"/>
        </w:rPr>
        <w:t xml:space="preserve"> </w:t>
      </w:r>
      <w:r>
        <w:t>примеры</w:t>
      </w:r>
      <w:r>
        <w:rPr>
          <w:spacing w:val="80"/>
          <w:w w:val="150"/>
        </w:rPr>
        <w:t xml:space="preserve"> </w:t>
      </w:r>
      <w:r>
        <w:t>вклада</w:t>
      </w:r>
      <w:r>
        <w:rPr>
          <w:spacing w:val="80"/>
          <w:w w:val="150"/>
        </w:rPr>
        <w:t xml:space="preserve"> </w:t>
      </w:r>
      <w:r>
        <w:t>российских</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И.</w:t>
      </w:r>
      <w:r>
        <w:rPr>
          <w:spacing w:val="-6"/>
        </w:rPr>
        <w:t xml:space="preserve"> </w:t>
      </w:r>
      <w:r>
        <w:t>М.</w:t>
      </w:r>
      <w:r>
        <w:rPr>
          <w:spacing w:val="80"/>
          <w:w w:val="150"/>
        </w:rPr>
        <w:t xml:space="preserve"> </w:t>
      </w:r>
      <w:r>
        <w:t>Сеченов, И.П.</w:t>
      </w:r>
      <w:r>
        <w:rPr>
          <w:spacing w:val="-2"/>
        </w:rPr>
        <w:t xml:space="preserve"> </w:t>
      </w:r>
      <w:r>
        <w:t>Павлов,</w:t>
      </w:r>
      <w:r>
        <w:rPr>
          <w:spacing w:val="46"/>
        </w:rPr>
        <w:t xml:space="preserve"> </w:t>
      </w:r>
      <w:r>
        <w:t>И.И.</w:t>
      </w:r>
      <w:r>
        <w:rPr>
          <w:spacing w:val="-1"/>
        </w:rPr>
        <w:t xml:space="preserve"> </w:t>
      </w:r>
      <w:r>
        <w:t>Мечников,</w:t>
      </w:r>
      <w:r>
        <w:rPr>
          <w:spacing w:val="46"/>
        </w:rPr>
        <w:t xml:space="preserve"> </w:t>
      </w:r>
      <w:r>
        <w:t>А.А.</w:t>
      </w:r>
      <w:r>
        <w:rPr>
          <w:spacing w:val="-1"/>
        </w:rPr>
        <w:t xml:space="preserve"> </w:t>
      </w:r>
      <w:r>
        <w:t>Ухтомский,</w:t>
      </w:r>
      <w:r>
        <w:rPr>
          <w:spacing w:val="46"/>
        </w:rPr>
        <w:t xml:space="preserve"> </w:t>
      </w:r>
      <w:r>
        <w:t>П.К.</w:t>
      </w:r>
      <w:r>
        <w:rPr>
          <w:spacing w:val="-1"/>
        </w:rPr>
        <w:t xml:space="preserve"> </w:t>
      </w:r>
      <w:r>
        <w:t>Анохин)</w:t>
      </w:r>
      <w:r>
        <w:rPr>
          <w:spacing w:val="42"/>
        </w:rPr>
        <w:t xml:space="preserve"> </w:t>
      </w:r>
      <w:r>
        <w:t>и</w:t>
      </w:r>
      <w:r>
        <w:rPr>
          <w:spacing w:val="50"/>
        </w:rPr>
        <w:t xml:space="preserve"> </w:t>
      </w:r>
      <w:r>
        <w:t>зарубежных</w:t>
      </w:r>
      <w:r>
        <w:rPr>
          <w:spacing w:val="47"/>
        </w:rPr>
        <w:t xml:space="preserve"> </w:t>
      </w:r>
      <w:r>
        <w:t>(в</w:t>
      </w:r>
      <w:r>
        <w:rPr>
          <w:spacing w:val="47"/>
        </w:rPr>
        <w:t xml:space="preserve"> </w:t>
      </w:r>
      <w:r>
        <w:rPr>
          <w:spacing w:val="-5"/>
        </w:rPr>
        <w:t>том</w:t>
      </w:r>
    </w:p>
    <w:p w:rsidR="00CC59FA">
      <w:pPr>
        <w:spacing w:line="357" w:lineRule="auto"/>
        <w:sectPr>
          <w:pgSz w:w="11910" w:h="16840"/>
          <w:pgMar w:top="1040" w:right="400" w:bottom="740" w:left="980" w:header="578" w:footer="547" w:gutter="0"/>
          <w:cols w:space="720"/>
        </w:sectPr>
      </w:pPr>
    </w:p>
    <w:p w:rsidR="00CC59FA">
      <w:pPr>
        <w:pStyle w:val="BodyText"/>
        <w:spacing w:before="90" w:line="360" w:lineRule="auto"/>
        <w:ind w:left="152" w:right="164" w:firstLine="0"/>
      </w:pPr>
      <w:r>
        <w:t>числе У.</w:t>
      </w:r>
      <w:r>
        <w:rPr>
          <w:spacing w:val="-2"/>
        </w:rPr>
        <w:t xml:space="preserve"> </w:t>
      </w:r>
      <w:r>
        <w:t>Гарвей, К.</w:t>
      </w:r>
      <w:r>
        <w:rPr>
          <w:spacing w:val="-2"/>
        </w:rPr>
        <w:t xml:space="preserve"> </w:t>
      </w:r>
      <w:r>
        <w:t>Бернар, Л.</w:t>
      </w:r>
      <w:r>
        <w:rPr>
          <w:spacing w:val="-3"/>
        </w:rPr>
        <w:t xml:space="preserve"> </w:t>
      </w:r>
      <w:r>
        <w:t>Пастер, Ч.</w:t>
      </w:r>
      <w:r>
        <w:rPr>
          <w:spacing w:val="-2"/>
        </w:rPr>
        <w:t xml:space="preserve"> </w:t>
      </w:r>
      <w:r>
        <w:t>Дарвин) учёных в развитие представлений о происхождении, строении, жизнедеятельности, поведении, экологии человека;</w:t>
      </w:r>
    </w:p>
    <w:p w:rsidR="00CC59FA">
      <w:pPr>
        <w:pStyle w:val="BodyText"/>
        <w:tabs>
          <w:tab w:val="left" w:pos="1619"/>
          <w:tab w:val="left" w:pos="1771"/>
          <w:tab w:val="left" w:pos="2755"/>
          <w:tab w:val="left" w:pos="2947"/>
          <w:tab w:val="left" w:pos="3107"/>
          <w:tab w:val="left" w:pos="3456"/>
          <w:tab w:val="left" w:pos="3807"/>
          <w:tab w:val="left" w:pos="4455"/>
          <w:tab w:val="left" w:pos="4739"/>
          <w:tab w:val="left" w:pos="4884"/>
          <w:tab w:val="left" w:pos="5672"/>
          <w:tab w:val="left" w:pos="6083"/>
          <w:tab w:val="left" w:pos="7435"/>
          <w:tab w:val="left" w:pos="7780"/>
          <w:tab w:val="left" w:pos="8651"/>
          <w:tab w:val="left" w:pos="8860"/>
        </w:tabs>
        <w:spacing w:before="3" w:line="360" w:lineRule="auto"/>
        <w:ind w:right="162"/>
        <w:jc w:val="right"/>
      </w:pPr>
      <w:r>
        <w:t>применять</w:t>
      </w:r>
      <w:r>
        <w:rPr>
          <w:spacing w:val="80"/>
          <w:w w:val="150"/>
        </w:rPr>
        <w:t xml:space="preserve"> </w:t>
      </w:r>
      <w:r>
        <w:t>биологические</w:t>
      </w:r>
      <w:r>
        <w:rPr>
          <w:spacing w:val="80"/>
        </w:rPr>
        <w:t xml:space="preserve"> </w:t>
      </w:r>
      <w:r>
        <w:t>термины</w:t>
      </w:r>
      <w:r>
        <w:rPr>
          <w:spacing w:val="80"/>
        </w:rPr>
        <w:t xml:space="preserve"> </w:t>
      </w:r>
      <w:r>
        <w:t>и</w:t>
      </w:r>
      <w:r>
        <w:rPr>
          <w:spacing w:val="80"/>
          <w:w w:val="150"/>
        </w:rPr>
        <w:t xml:space="preserve"> </w:t>
      </w:r>
      <w:r>
        <w:t>понятия</w:t>
      </w:r>
      <w:r>
        <w:rPr>
          <w:spacing w:val="8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 xml:space="preserve">цитология, </w:t>
      </w:r>
      <w:r>
        <w:rPr>
          <w:spacing w:val="-2"/>
        </w:rPr>
        <w:t>гистология,</w:t>
      </w:r>
      <w:r>
        <w:tab/>
      </w:r>
      <w:r>
        <w:tab/>
      </w:r>
      <w:r>
        <w:rPr>
          <w:spacing w:val="-2"/>
        </w:rPr>
        <w:t>анатомия</w:t>
      </w:r>
      <w:r>
        <w:tab/>
      </w:r>
      <w:r>
        <w:tab/>
      </w:r>
      <w:r>
        <w:rPr>
          <w:spacing w:val="-2"/>
        </w:rPr>
        <w:t>человека,</w:t>
      </w:r>
      <w:r>
        <w:tab/>
      </w:r>
      <w:r>
        <w:rPr>
          <w:spacing w:val="-2"/>
        </w:rPr>
        <w:t>физиология</w:t>
      </w:r>
      <w:r>
        <w:tab/>
      </w:r>
      <w:r>
        <w:rPr>
          <w:spacing w:val="-2"/>
        </w:rPr>
        <w:t>человека,</w:t>
      </w:r>
      <w:r>
        <w:tab/>
      </w:r>
      <w:r>
        <w:rPr>
          <w:spacing w:val="-2"/>
        </w:rPr>
        <w:t>гигиена,</w:t>
      </w:r>
      <w:r>
        <w:tab/>
      </w:r>
      <w:r>
        <w:rPr>
          <w:spacing w:val="-2"/>
        </w:rPr>
        <w:t xml:space="preserve">антропология, </w:t>
      </w:r>
      <w:r>
        <w:t>экология</w:t>
      </w:r>
      <w:r>
        <w:rPr>
          <w:spacing w:val="80"/>
        </w:rPr>
        <w:t xml:space="preserve"> </w:t>
      </w:r>
      <w:r>
        <w:t>человека,</w:t>
      </w:r>
      <w:r>
        <w:tab/>
      </w:r>
      <w:r>
        <w:rPr>
          <w:spacing w:val="-2"/>
        </w:rPr>
        <w:t>клетка,</w:t>
      </w:r>
      <w:r>
        <w:tab/>
      </w:r>
      <w:r>
        <w:rPr>
          <w:spacing w:val="-2"/>
        </w:rPr>
        <w:t>ткань,</w:t>
      </w:r>
      <w:r>
        <w:tab/>
        <w:t>орган,</w:t>
      </w:r>
      <w:r>
        <w:rPr>
          <w:spacing w:val="80"/>
        </w:rPr>
        <w:t xml:space="preserve"> </w:t>
      </w:r>
      <w:r>
        <w:t>система</w:t>
      </w:r>
      <w:r>
        <w:rPr>
          <w:spacing w:val="80"/>
        </w:rPr>
        <w:t xml:space="preserve"> </w:t>
      </w:r>
      <w:r>
        <w:t>органов,</w:t>
      </w:r>
      <w:r>
        <w:rPr>
          <w:spacing w:val="80"/>
        </w:rPr>
        <w:t xml:space="preserve"> </w:t>
      </w:r>
      <w:r>
        <w:t>питание,</w:t>
      </w:r>
      <w:r>
        <w:rPr>
          <w:spacing w:val="80"/>
        </w:rPr>
        <w:t xml:space="preserve"> </w:t>
      </w:r>
      <w:r>
        <w:t>дыхание, кровообращение,</w:t>
      </w:r>
      <w:r>
        <w:rPr>
          <w:spacing w:val="40"/>
        </w:rPr>
        <w:t xml:space="preserve"> </w:t>
      </w:r>
      <w:r>
        <w:t>обмен</w:t>
      </w:r>
      <w:r>
        <w:rPr>
          <w:spacing w:val="40"/>
        </w:rPr>
        <w:t xml:space="preserve"> </w:t>
      </w:r>
      <w:r>
        <w:t>веществ</w:t>
      </w:r>
      <w:r>
        <w:rPr>
          <w:spacing w:val="40"/>
        </w:rPr>
        <w:t xml:space="preserve"> </w:t>
      </w:r>
      <w:r>
        <w:t>и</w:t>
      </w:r>
      <w:r>
        <w:rPr>
          <w:spacing w:val="40"/>
        </w:rPr>
        <w:t xml:space="preserve"> </w:t>
      </w:r>
      <w:r>
        <w:t>превращение</w:t>
      </w:r>
      <w:r>
        <w:rPr>
          <w:spacing w:val="40"/>
        </w:rPr>
        <w:t xml:space="preserve"> </w:t>
      </w:r>
      <w:r>
        <w:t>энергии,</w:t>
      </w:r>
      <w:r>
        <w:rPr>
          <w:spacing w:val="40"/>
        </w:rPr>
        <w:t xml:space="preserve"> </w:t>
      </w:r>
      <w:r>
        <w:t>движение,</w:t>
      </w:r>
      <w:r>
        <w:rPr>
          <w:spacing w:val="40"/>
        </w:rPr>
        <w:t xml:space="preserve"> </w:t>
      </w:r>
      <w:r>
        <w:t>выделение,</w:t>
      </w:r>
      <w:r>
        <w:rPr>
          <w:spacing w:val="80"/>
        </w:rPr>
        <w:t xml:space="preserve"> </w:t>
      </w:r>
      <w:r>
        <w:t>рост,</w:t>
      </w:r>
      <w:r>
        <w:rPr>
          <w:spacing w:val="80"/>
        </w:rPr>
        <w:t xml:space="preserve"> </w:t>
      </w:r>
      <w:r>
        <w:t>развитие,</w:t>
      </w:r>
      <w:r>
        <w:rPr>
          <w:spacing w:val="80"/>
        </w:rPr>
        <w:t xml:space="preserve"> </w:t>
      </w:r>
      <w:r>
        <w:t>поведение,</w:t>
      </w:r>
      <w:r>
        <w:rPr>
          <w:spacing w:val="80"/>
        </w:rPr>
        <w:t xml:space="preserve"> </w:t>
      </w:r>
      <w:r>
        <w:t>размножение,</w:t>
      </w:r>
      <w:r>
        <w:rPr>
          <w:spacing w:val="80"/>
        </w:rPr>
        <w:t xml:space="preserve"> </w:t>
      </w:r>
      <w:r>
        <w:t>раздражимость,</w:t>
      </w:r>
      <w:r>
        <w:rPr>
          <w:spacing w:val="80"/>
        </w:rPr>
        <w:t xml:space="preserve"> </w:t>
      </w:r>
      <w:r>
        <w:t>регуляция,</w:t>
      </w:r>
      <w:r>
        <w:rPr>
          <w:spacing w:val="80"/>
        </w:rPr>
        <w:t xml:space="preserve"> </w:t>
      </w:r>
      <w:r>
        <w:t xml:space="preserve">гомеостаз, внутренняя среда, иммунитет) в соответствии с поставленной задачей и в контексте; </w:t>
      </w:r>
      <w:r>
        <w:rPr>
          <w:spacing w:val="-2"/>
        </w:rPr>
        <w:t>проводить</w:t>
      </w:r>
      <w:r>
        <w:tab/>
      </w:r>
      <w:r>
        <w:rPr>
          <w:spacing w:val="-2"/>
        </w:rPr>
        <w:t>описание</w:t>
      </w:r>
      <w:r>
        <w:tab/>
      </w:r>
      <w:r>
        <w:tab/>
      </w:r>
      <w:r>
        <w:rPr>
          <w:spacing w:val="-6"/>
        </w:rPr>
        <w:t>по</w:t>
      </w:r>
      <w:r>
        <w:tab/>
      </w:r>
      <w:r>
        <w:rPr>
          <w:spacing w:val="-2"/>
        </w:rPr>
        <w:t>внешнему</w:t>
      </w:r>
      <w:r>
        <w:tab/>
      </w:r>
      <w:r>
        <w:tab/>
      </w:r>
      <w:r>
        <w:rPr>
          <w:spacing w:val="-4"/>
        </w:rPr>
        <w:t>виду</w:t>
      </w:r>
      <w:r>
        <w:tab/>
      </w:r>
      <w:r>
        <w:rPr>
          <w:spacing w:val="-2"/>
        </w:rPr>
        <w:t>(изображению),</w:t>
      </w:r>
      <w:r>
        <w:tab/>
      </w:r>
      <w:r>
        <w:rPr>
          <w:spacing w:val="-2"/>
        </w:rPr>
        <w:t>схемам</w:t>
      </w:r>
      <w:r>
        <w:tab/>
      </w:r>
      <w:r>
        <w:tab/>
      </w:r>
      <w:r>
        <w:rPr>
          <w:spacing w:val="-2"/>
        </w:rPr>
        <w:t xml:space="preserve">общих </w:t>
      </w:r>
      <w:r>
        <w:t>признаков</w:t>
      </w:r>
      <w:r>
        <w:rPr>
          <w:spacing w:val="63"/>
        </w:rPr>
        <w:t xml:space="preserve"> </w:t>
      </w:r>
      <w:r>
        <w:t>организма</w:t>
      </w:r>
      <w:r>
        <w:rPr>
          <w:spacing w:val="66"/>
        </w:rPr>
        <w:t xml:space="preserve"> </w:t>
      </w:r>
      <w:r>
        <w:t>человека,</w:t>
      </w:r>
      <w:r>
        <w:rPr>
          <w:spacing w:val="65"/>
        </w:rPr>
        <w:t xml:space="preserve"> </w:t>
      </w:r>
      <w:r>
        <w:t>уровней</w:t>
      </w:r>
      <w:r>
        <w:rPr>
          <w:spacing w:val="69"/>
        </w:rPr>
        <w:t xml:space="preserve"> </w:t>
      </w:r>
      <w:r>
        <w:t>его</w:t>
      </w:r>
      <w:r>
        <w:rPr>
          <w:spacing w:val="66"/>
        </w:rPr>
        <w:t xml:space="preserve"> </w:t>
      </w:r>
      <w:r>
        <w:t>организации:</w:t>
      </w:r>
      <w:r>
        <w:rPr>
          <w:spacing w:val="65"/>
        </w:rPr>
        <w:t xml:space="preserve"> </w:t>
      </w:r>
      <w:r>
        <w:t>клетки,</w:t>
      </w:r>
      <w:r>
        <w:rPr>
          <w:spacing w:val="65"/>
        </w:rPr>
        <w:t xml:space="preserve"> </w:t>
      </w:r>
      <w:r>
        <w:t>ткани,</w:t>
      </w:r>
      <w:r>
        <w:rPr>
          <w:spacing w:val="69"/>
        </w:rPr>
        <w:t xml:space="preserve"> </w:t>
      </w:r>
      <w:r>
        <w:rPr>
          <w:spacing w:val="-2"/>
        </w:rPr>
        <w:t>органы,</w:t>
      </w:r>
    </w:p>
    <w:p w:rsidR="00CC59FA">
      <w:pPr>
        <w:pStyle w:val="BodyText"/>
        <w:spacing w:before="1"/>
        <w:ind w:firstLine="0"/>
      </w:pPr>
      <w:r>
        <w:t>системы</w:t>
      </w:r>
      <w:r>
        <w:rPr>
          <w:spacing w:val="-4"/>
        </w:rPr>
        <w:t xml:space="preserve"> </w:t>
      </w:r>
      <w:r>
        <w:t>органов,</w:t>
      </w:r>
      <w:r>
        <w:rPr>
          <w:spacing w:val="-3"/>
        </w:rPr>
        <w:t xml:space="preserve"> </w:t>
      </w:r>
      <w:r>
        <w:rPr>
          <w:spacing w:val="-2"/>
        </w:rPr>
        <w:t>организм;</w:t>
      </w:r>
    </w:p>
    <w:p w:rsidR="00CC59FA">
      <w:pPr>
        <w:pStyle w:val="BodyText"/>
        <w:spacing w:before="162" w:line="360" w:lineRule="auto"/>
        <w:ind w:right="166"/>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CC59FA">
      <w:pPr>
        <w:pStyle w:val="BodyText"/>
        <w:spacing w:line="360" w:lineRule="auto"/>
        <w:ind w:right="168"/>
      </w:pPr>
      <w:r>
        <w:t>различать биологически активные вещества (витамины, ферменты, гормоны), выявлять их роль в процессе обмена веществ и превращения энергии;</w:t>
      </w:r>
    </w:p>
    <w:p w:rsidR="00CC59FA">
      <w:pPr>
        <w:pStyle w:val="BodyText"/>
        <w:spacing w:line="360" w:lineRule="auto"/>
        <w:ind w:right="162"/>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CC59FA">
      <w:pPr>
        <w:pStyle w:val="BodyText"/>
        <w:spacing w:before="1" w:line="360" w:lineRule="auto"/>
        <w:ind w:left="150" w:right="165"/>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C59FA">
      <w:pPr>
        <w:pStyle w:val="BodyText"/>
        <w:spacing w:line="360" w:lineRule="auto"/>
        <w:ind w:left="150" w:right="169"/>
      </w:pPr>
      <w:r>
        <w:t>применять биологические модели для выявления особенностей строения и функционирования органов и систем органов человека;</w:t>
      </w:r>
    </w:p>
    <w:p w:rsidR="00CC59FA">
      <w:pPr>
        <w:pStyle w:val="BodyText"/>
        <w:spacing w:line="360" w:lineRule="auto"/>
        <w:ind w:left="150" w:right="169"/>
      </w:pPr>
      <w:r>
        <w:t>объяснять нейрогуморальную регуляцию процессов жизнедеятельности организма человека;</w:t>
      </w:r>
    </w:p>
    <w:p w:rsidR="00CC59FA">
      <w:pPr>
        <w:pStyle w:val="BodyText"/>
        <w:spacing w:line="360" w:lineRule="auto"/>
        <w:ind w:left="150" w:right="166"/>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w:t>
      </w:r>
      <w:r>
        <w:rPr>
          <w:spacing w:val="51"/>
        </w:rPr>
        <w:t xml:space="preserve">  </w:t>
      </w:r>
      <w:r>
        <w:t>эмоций,</w:t>
      </w:r>
      <w:r>
        <w:rPr>
          <w:spacing w:val="54"/>
        </w:rPr>
        <w:t xml:space="preserve">  </w:t>
      </w:r>
      <w:r>
        <w:t>сна,</w:t>
      </w:r>
      <w:r>
        <w:rPr>
          <w:spacing w:val="51"/>
        </w:rPr>
        <w:t xml:space="preserve">  </w:t>
      </w:r>
      <w:r>
        <w:t>структуру</w:t>
      </w:r>
      <w:r>
        <w:rPr>
          <w:spacing w:val="55"/>
        </w:rPr>
        <w:t xml:space="preserve">  </w:t>
      </w:r>
      <w:r>
        <w:t>функциональных</w:t>
      </w:r>
      <w:r>
        <w:rPr>
          <w:spacing w:val="55"/>
        </w:rPr>
        <w:t xml:space="preserve">  </w:t>
      </w:r>
      <w:r>
        <w:t>систем</w:t>
      </w:r>
      <w:r>
        <w:rPr>
          <w:spacing w:val="54"/>
        </w:rPr>
        <w:t xml:space="preserve">  </w:t>
      </w:r>
      <w:r>
        <w:rPr>
          <w:spacing w:val="-2"/>
        </w:rPr>
        <w:t>организма,</w:t>
      </w:r>
    </w:p>
    <w:p w:rsidR="00CC59FA">
      <w:pPr>
        <w:spacing w:line="360" w:lineRule="auto"/>
        <w:sectPr>
          <w:pgSz w:w="11910" w:h="16840"/>
          <w:pgMar w:top="1040" w:right="400" w:bottom="740" w:left="980" w:header="578" w:footer="547" w:gutter="0"/>
          <w:cols w:space="720"/>
        </w:sectPr>
      </w:pPr>
    </w:p>
    <w:p w:rsidR="00CC59FA">
      <w:pPr>
        <w:pStyle w:val="BodyText"/>
        <w:spacing w:before="90"/>
        <w:ind w:left="152" w:firstLine="0"/>
      </w:pPr>
      <w:r>
        <w:t>направленных</w:t>
      </w:r>
      <w:r>
        <w:rPr>
          <w:spacing w:val="-6"/>
        </w:rPr>
        <w:t xml:space="preserve"> </w:t>
      </w:r>
      <w:r>
        <w:t>на</w:t>
      </w:r>
      <w:r>
        <w:rPr>
          <w:spacing w:val="-4"/>
        </w:rPr>
        <w:t xml:space="preserve"> </w:t>
      </w:r>
      <w:r>
        <w:t>достижение</w:t>
      </w:r>
      <w:r>
        <w:rPr>
          <w:spacing w:val="-4"/>
        </w:rPr>
        <w:t xml:space="preserve"> </w:t>
      </w:r>
      <w:r>
        <w:t>полезных</w:t>
      </w:r>
      <w:r>
        <w:rPr>
          <w:spacing w:val="-4"/>
        </w:rPr>
        <w:t xml:space="preserve"> </w:t>
      </w:r>
      <w:r>
        <w:t xml:space="preserve">приспособительных </w:t>
      </w:r>
      <w:r>
        <w:rPr>
          <w:spacing w:val="-2"/>
        </w:rPr>
        <w:t>результатов;</w:t>
      </w:r>
    </w:p>
    <w:p w:rsidR="00CC59FA">
      <w:pPr>
        <w:pStyle w:val="BodyText"/>
        <w:spacing w:before="163" w:line="360" w:lineRule="auto"/>
        <w:ind w:right="165"/>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CC59FA">
      <w:pPr>
        <w:pStyle w:val="BodyText"/>
        <w:spacing w:line="360" w:lineRule="auto"/>
        <w:ind w:left="152" w:right="163"/>
      </w:pPr>
      <w:r>
        <w:t xml:space="preserve">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w:t>
      </w:r>
      <w:r>
        <w:rPr>
          <w:spacing w:val="-2"/>
        </w:rPr>
        <w:t>лаборатории;</w:t>
      </w:r>
    </w:p>
    <w:p w:rsidR="00CC59FA">
      <w:pPr>
        <w:pStyle w:val="BodyText"/>
        <w:spacing w:line="360" w:lineRule="auto"/>
        <w:ind w:left="152" w:right="162"/>
      </w:pPr>
      <w:r>
        <w:t>решать качественные и количественные задачи, используя основные показатели здоровья человека, проводить расчёты и оценивать полученные</w:t>
      </w:r>
      <w:r>
        <w:rPr>
          <w:spacing w:val="40"/>
        </w:rPr>
        <w:t xml:space="preserve"> </w:t>
      </w:r>
      <w:r>
        <w:rPr>
          <w:spacing w:val="-2"/>
        </w:rPr>
        <w:t>значения;</w:t>
      </w:r>
    </w:p>
    <w:p w:rsidR="00CC59FA">
      <w:pPr>
        <w:pStyle w:val="BodyText"/>
        <w:spacing w:line="360" w:lineRule="auto"/>
        <w:ind w:left="152" w:right="159" w:firstLine="707"/>
      </w:pPr>
      <w:r>
        <w:t>аргументировать основные принципы здорового образа жизни, методы</w:t>
      </w:r>
      <w:r>
        <w:rPr>
          <w:spacing w:val="80"/>
        </w:rPr>
        <w:t xml:space="preserve"> </w:t>
      </w:r>
      <w:r>
        <w:t xml:space="preserve">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w:t>
      </w:r>
      <w:r>
        <w:rPr>
          <w:spacing w:val="-2"/>
        </w:rPr>
        <w:t>состояние;</w:t>
      </w:r>
    </w:p>
    <w:p w:rsidR="00CC59FA">
      <w:pPr>
        <w:pStyle w:val="BodyText"/>
        <w:spacing w:before="1" w:line="360" w:lineRule="auto"/>
        <w:ind w:left="152" w:right="160"/>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CC59FA">
      <w:pPr>
        <w:pStyle w:val="BodyText"/>
        <w:spacing w:line="360" w:lineRule="auto"/>
        <w:ind w:left="152" w:right="163"/>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CC59FA">
      <w:pPr>
        <w:pStyle w:val="BodyText"/>
        <w:spacing w:before="3" w:line="360" w:lineRule="auto"/>
        <w:ind w:left="152" w:right="161" w:firstLine="707"/>
      </w:pPr>
      <w:r>
        <w:t xml:space="preserve">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w:t>
      </w:r>
      <w:r>
        <w:rPr>
          <w:spacing w:val="-2"/>
        </w:rPr>
        <w:t>культуры;</w:t>
      </w:r>
    </w:p>
    <w:p w:rsidR="00CC59FA">
      <w:pPr>
        <w:pStyle w:val="BodyText"/>
        <w:spacing w:line="360" w:lineRule="auto"/>
        <w:ind w:left="152" w:right="164"/>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CC59FA">
      <w:pPr>
        <w:spacing w:line="360" w:lineRule="auto"/>
        <w:sectPr>
          <w:pgSz w:w="11910" w:h="16840"/>
          <w:pgMar w:top="1040" w:right="400" w:bottom="740" w:left="980" w:header="578" w:footer="547" w:gutter="0"/>
          <w:cols w:space="720"/>
        </w:sectPr>
      </w:pPr>
    </w:p>
    <w:p w:rsidR="00CC59FA">
      <w:pPr>
        <w:pStyle w:val="BodyText"/>
        <w:spacing w:before="90" w:line="360" w:lineRule="auto"/>
        <w:ind w:right="161"/>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C59FA">
      <w:pPr>
        <w:pStyle w:val="BodyText"/>
        <w:spacing w:before="4" w:line="360" w:lineRule="auto"/>
        <w:ind w:right="164"/>
      </w:pPr>
      <w: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CC59FA">
      <w:pPr>
        <w:pStyle w:val="BodyText"/>
        <w:spacing w:line="360" w:lineRule="auto"/>
        <w:ind w:right="164"/>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CC59FA" w:rsidP="00695CB5">
      <w:pPr>
        <w:pStyle w:val="ListParagraph"/>
        <w:numPr>
          <w:ilvl w:val="0"/>
          <w:numId w:val="73"/>
        </w:numPr>
        <w:tabs>
          <w:tab w:val="left" w:pos="1282"/>
        </w:tabs>
        <w:spacing w:line="360" w:lineRule="auto"/>
        <w:ind w:left="151" w:right="168" w:firstLine="708"/>
        <w:jc w:val="both"/>
        <w:rPr>
          <w:sz w:val="28"/>
        </w:rPr>
      </w:pPr>
      <w:bookmarkStart w:id="30" w:name="32._Рабочая_программа_по_учебному_курсу_"/>
      <w:bookmarkEnd w:id="30"/>
      <w:r>
        <w:rPr>
          <w:sz w:val="28"/>
        </w:rPr>
        <w:t>Рабочая программа по учебному курсу «Основы духовно-нравственной культуры народов России».</w:t>
      </w:r>
    </w:p>
    <w:p w:rsidR="00CC59FA" w:rsidP="00695CB5">
      <w:pPr>
        <w:pStyle w:val="ListParagraph"/>
        <w:numPr>
          <w:ilvl w:val="1"/>
          <w:numId w:val="73"/>
        </w:numPr>
        <w:tabs>
          <w:tab w:val="left" w:pos="1533"/>
        </w:tabs>
        <w:spacing w:line="350" w:lineRule="auto"/>
        <w:ind w:left="151" w:right="164" w:firstLine="708"/>
        <w:jc w:val="both"/>
        <w:rPr>
          <w:sz w:val="28"/>
        </w:rPr>
      </w:pPr>
      <w:r>
        <w:rPr>
          <w:sz w:val="28"/>
        </w:rPr>
        <w:t>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CC59FA" w:rsidP="00695CB5">
      <w:pPr>
        <w:pStyle w:val="ListParagraph"/>
        <w:numPr>
          <w:ilvl w:val="1"/>
          <w:numId w:val="73"/>
        </w:numPr>
        <w:tabs>
          <w:tab w:val="left" w:pos="1490"/>
        </w:tabs>
        <w:spacing w:line="319" w:lineRule="exact"/>
        <w:ind w:left="1490" w:hanging="631"/>
        <w:jc w:val="both"/>
        <w:rPr>
          <w:sz w:val="28"/>
        </w:rPr>
      </w:pPr>
      <w:r>
        <w:rPr>
          <w:sz w:val="28"/>
        </w:rPr>
        <w:t>Пояснительная</w:t>
      </w:r>
      <w:r>
        <w:rPr>
          <w:spacing w:val="-3"/>
          <w:sz w:val="28"/>
        </w:rPr>
        <w:t xml:space="preserve"> </w:t>
      </w:r>
      <w:r>
        <w:rPr>
          <w:spacing w:val="-2"/>
          <w:sz w:val="28"/>
        </w:rPr>
        <w:t>записка.</w:t>
      </w:r>
    </w:p>
    <w:p w:rsidR="00CC59FA" w:rsidP="00695CB5">
      <w:pPr>
        <w:pStyle w:val="ListParagraph"/>
        <w:numPr>
          <w:ilvl w:val="2"/>
          <w:numId w:val="73"/>
        </w:numPr>
        <w:tabs>
          <w:tab w:val="left" w:pos="1700"/>
        </w:tabs>
        <w:spacing w:before="143" w:line="350" w:lineRule="auto"/>
        <w:ind w:left="151" w:right="162" w:firstLine="708"/>
        <w:jc w:val="both"/>
        <w:rPr>
          <w:sz w:val="28"/>
        </w:rPr>
      </w:pPr>
      <w:r>
        <w:rPr>
          <w:sz w:val="28"/>
        </w:rPr>
        <w:t>Программа по ОДНКНР составлена на основе требований к</w:t>
      </w:r>
      <w:r>
        <w:rPr>
          <w:spacing w:val="40"/>
          <w:sz w:val="28"/>
        </w:rPr>
        <w:t xml:space="preserve"> </w:t>
      </w:r>
      <w:r>
        <w:rPr>
          <w:sz w:val="28"/>
        </w:rPr>
        <w:t xml:space="preserve">результатам освоения основной образовательной программы основного общего образования, представленных в ФГОС ООО, с учетом рабочей программы </w:t>
      </w:r>
      <w:r>
        <w:rPr>
          <w:spacing w:val="-2"/>
          <w:sz w:val="28"/>
        </w:rPr>
        <w:t>воспитания.</w:t>
      </w:r>
    </w:p>
    <w:p w:rsidR="00CC59FA" w:rsidP="00695CB5">
      <w:pPr>
        <w:pStyle w:val="ListParagraph"/>
        <w:numPr>
          <w:ilvl w:val="2"/>
          <w:numId w:val="73"/>
        </w:numPr>
        <w:tabs>
          <w:tab w:val="left" w:pos="1700"/>
        </w:tabs>
        <w:spacing w:line="350" w:lineRule="auto"/>
        <w:ind w:left="151" w:right="161" w:firstLine="708"/>
        <w:jc w:val="both"/>
        <w:rPr>
          <w:sz w:val="28"/>
        </w:rPr>
      </w:pPr>
      <w:r>
        <w:rPr>
          <w:sz w:val="28"/>
        </w:rPr>
        <w:t>В программе по ОДНКНР соблюдается преемственность с</w:t>
      </w:r>
      <w:r>
        <w:rPr>
          <w:spacing w:val="40"/>
          <w:sz w:val="28"/>
        </w:rPr>
        <w:t xml:space="preserve"> </w:t>
      </w:r>
      <w:r>
        <w:rPr>
          <w:sz w:val="28"/>
        </w:rPr>
        <w:t>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 нравственной культуры народов России» носит культурологический и воспитательный характер, главный результат обучения ОДНКНР – духовно- нравственное развитие обучающихся в духе общероссийской гражданской идентичности</w:t>
      </w:r>
      <w:r>
        <w:rPr>
          <w:spacing w:val="51"/>
          <w:w w:val="150"/>
          <w:sz w:val="28"/>
        </w:rPr>
        <w:t xml:space="preserve">  </w:t>
      </w:r>
      <w:r>
        <w:rPr>
          <w:sz w:val="28"/>
        </w:rPr>
        <w:t>на</w:t>
      </w:r>
      <w:r>
        <w:rPr>
          <w:spacing w:val="51"/>
          <w:w w:val="150"/>
          <w:sz w:val="28"/>
        </w:rPr>
        <w:t xml:space="preserve">  </w:t>
      </w:r>
      <w:r>
        <w:rPr>
          <w:sz w:val="28"/>
        </w:rPr>
        <w:t>основе</w:t>
      </w:r>
      <w:r>
        <w:rPr>
          <w:spacing w:val="50"/>
          <w:w w:val="150"/>
          <w:sz w:val="28"/>
        </w:rPr>
        <w:t xml:space="preserve">  </w:t>
      </w:r>
      <w:r>
        <w:rPr>
          <w:sz w:val="28"/>
        </w:rPr>
        <w:t>традиционных</w:t>
      </w:r>
      <w:r>
        <w:rPr>
          <w:spacing w:val="51"/>
          <w:w w:val="150"/>
          <w:sz w:val="28"/>
        </w:rPr>
        <w:t xml:space="preserve">  </w:t>
      </w:r>
      <w:r>
        <w:rPr>
          <w:sz w:val="28"/>
        </w:rPr>
        <w:t>российских</w:t>
      </w:r>
      <w:r>
        <w:rPr>
          <w:spacing w:val="50"/>
          <w:w w:val="150"/>
          <w:sz w:val="28"/>
        </w:rPr>
        <w:t xml:space="preserve">  </w:t>
      </w:r>
      <w:r>
        <w:rPr>
          <w:sz w:val="28"/>
        </w:rPr>
        <w:t>духовно-</w:t>
      </w:r>
      <w:r>
        <w:rPr>
          <w:spacing w:val="-2"/>
          <w:sz w:val="28"/>
        </w:rPr>
        <w:t>нравственных</w:t>
      </w:r>
    </w:p>
    <w:p w:rsidR="00CC59FA">
      <w:pPr>
        <w:spacing w:line="350" w:lineRule="auto"/>
        <w:jc w:val="both"/>
        <w:rPr>
          <w:sz w:val="28"/>
        </w:rPr>
        <w:sectPr>
          <w:pgSz w:w="11910" w:h="16840"/>
          <w:pgMar w:top="1040" w:right="400" w:bottom="740" w:left="980" w:header="578" w:footer="547" w:gutter="0"/>
          <w:cols w:space="720"/>
        </w:sectPr>
      </w:pPr>
    </w:p>
    <w:p w:rsidR="00CC59FA">
      <w:pPr>
        <w:pStyle w:val="BodyText"/>
        <w:spacing w:before="86"/>
        <w:ind w:left="152" w:firstLine="0"/>
        <w:jc w:val="left"/>
      </w:pPr>
      <w:r>
        <w:rPr>
          <w:spacing w:val="-2"/>
        </w:rPr>
        <w:t>ценностей.</w:t>
      </w:r>
    </w:p>
    <w:p w:rsidR="00CC59FA" w:rsidP="00695CB5">
      <w:pPr>
        <w:pStyle w:val="ListParagraph"/>
        <w:numPr>
          <w:ilvl w:val="2"/>
          <w:numId w:val="73"/>
        </w:numPr>
        <w:tabs>
          <w:tab w:val="left" w:pos="1701"/>
        </w:tabs>
        <w:spacing w:before="151" w:line="350" w:lineRule="auto"/>
        <w:ind w:left="151" w:right="163" w:firstLine="708"/>
        <w:jc w:val="both"/>
        <w:rPr>
          <w:sz w:val="28"/>
        </w:rPr>
      </w:pPr>
      <w:r>
        <w:rPr>
          <w:sz w:val="28"/>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CC59FA" w:rsidP="00695CB5">
      <w:pPr>
        <w:pStyle w:val="ListParagraph"/>
        <w:numPr>
          <w:ilvl w:val="2"/>
          <w:numId w:val="73"/>
        </w:numPr>
        <w:tabs>
          <w:tab w:val="left" w:pos="1701"/>
        </w:tabs>
        <w:spacing w:line="350" w:lineRule="auto"/>
        <w:ind w:left="151" w:right="164" w:firstLine="708"/>
        <w:jc w:val="both"/>
        <w:rPr>
          <w:sz w:val="28"/>
        </w:rPr>
      </w:pPr>
      <w:r>
        <w:rPr>
          <w:sz w:val="28"/>
        </w:rPr>
        <w:t xml:space="preserve">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w:t>
      </w:r>
      <w:r>
        <w:rPr>
          <w:spacing w:val="-2"/>
          <w:sz w:val="28"/>
        </w:rPr>
        <w:t>психологии.</w:t>
      </w:r>
    </w:p>
    <w:p w:rsidR="00CC59FA" w:rsidP="00695CB5">
      <w:pPr>
        <w:pStyle w:val="ListParagraph"/>
        <w:numPr>
          <w:ilvl w:val="2"/>
          <w:numId w:val="73"/>
        </w:numPr>
        <w:tabs>
          <w:tab w:val="left" w:pos="1701"/>
        </w:tabs>
        <w:spacing w:line="350" w:lineRule="auto"/>
        <w:ind w:left="151" w:right="164" w:firstLine="708"/>
        <w:jc w:val="both"/>
        <w:rPr>
          <w:sz w:val="28"/>
        </w:rPr>
      </w:pPr>
      <w:r>
        <w:rPr>
          <w:sz w:val="28"/>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CC59FA" w:rsidP="00695CB5">
      <w:pPr>
        <w:pStyle w:val="ListParagraph"/>
        <w:numPr>
          <w:ilvl w:val="2"/>
          <w:numId w:val="73"/>
        </w:numPr>
        <w:tabs>
          <w:tab w:val="left" w:pos="1701"/>
        </w:tabs>
        <w:spacing w:line="350" w:lineRule="auto"/>
        <w:ind w:left="151" w:right="162" w:firstLine="708"/>
        <w:jc w:val="both"/>
        <w:rPr>
          <w:sz w:val="28"/>
        </w:rPr>
      </w:pPr>
      <w:r>
        <w:rPr>
          <w:sz w:val="28"/>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CC59FA" w:rsidP="00695CB5">
      <w:pPr>
        <w:pStyle w:val="ListParagraph"/>
        <w:numPr>
          <w:ilvl w:val="2"/>
          <w:numId w:val="73"/>
        </w:numPr>
        <w:tabs>
          <w:tab w:val="left" w:pos="1699"/>
        </w:tabs>
        <w:spacing w:line="350" w:lineRule="auto"/>
        <w:ind w:left="150" w:right="161" w:firstLine="708"/>
        <w:jc w:val="both"/>
        <w:rPr>
          <w:sz w:val="28"/>
        </w:rPr>
      </w:pPr>
      <w:r>
        <w:rPr>
          <w:sz w:val="28"/>
        </w:rPr>
        <w:t xml:space="preserve">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 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w:t>
      </w:r>
      <w:r>
        <w:rPr>
          <w:spacing w:val="-2"/>
          <w:sz w:val="28"/>
        </w:rPr>
        <w:t>личность).</w:t>
      </w:r>
    </w:p>
    <w:p w:rsidR="00CC59FA" w:rsidP="00695CB5">
      <w:pPr>
        <w:pStyle w:val="ListParagraph"/>
        <w:numPr>
          <w:ilvl w:val="2"/>
          <w:numId w:val="73"/>
        </w:numPr>
        <w:tabs>
          <w:tab w:val="left" w:pos="1700"/>
        </w:tabs>
        <w:spacing w:line="350" w:lineRule="auto"/>
        <w:ind w:left="151" w:right="162" w:firstLine="707"/>
        <w:jc w:val="both"/>
        <w:rPr>
          <w:sz w:val="28"/>
        </w:rPr>
      </w:pPr>
      <w:r>
        <w:rPr>
          <w:sz w:val="28"/>
        </w:rPr>
        <w:t>Принцип культурологичности в преподавании ОДНКНР означает важность культурологического, а не конфессионального подхода, отсутствие культурной,</w:t>
      </w:r>
      <w:r>
        <w:rPr>
          <w:spacing w:val="36"/>
          <w:sz w:val="28"/>
        </w:rPr>
        <w:t xml:space="preserve"> </w:t>
      </w:r>
      <w:r>
        <w:rPr>
          <w:sz w:val="28"/>
        </w:rPr>
        <w:t>этнической,</w:t>
      </w:r>
      <w:r>
        <w:rPr>
          <w:spacing w:val="36"/>
          <w:sz w:val="28"/>
        </w:rPr>
        <w:t xml:space="preserve"> </w:t>
      </w:r>
      <w:r>
        <w:rPr>
          <w:sz w:val="28"/>
        </w:rPr>
        <w:t>религиозной</w:t>
      </w:r>
      <w:r>
        <w:rPr>
          <w:spacing w:val="37"/>
          <w:sz w:val="28"/>
        </w:rPr>
        <w:t xml:space="preserve"> </w:t>
      </w:r>
      <w:r>
        <w:rPr>
          <w:sz w:val="28"/>
        </w:rPr>
        <w:t>ангажированности</w:t>
      </w:r>
      <w:r>
        <w:rPr>
          <w:spacing w:val="37"/>
          <w:sz w:val="28"/>
        </w:rPr>
        <w:t xml:space="preserve"> </w:t>
      </w:r>
      <w:r>
        <w:rPr>
          <w:sz w:val="28"/>
        </w:rPr>
        <w:t>в</w:t>
      </w:r>
      <w:r>
        <w:rPr>
          <w:spacing w:val="34"/>
          <w:sz w:val="28"/>
        </w:rPr>
        <w:t xml:space="preserve"> </w:t>
      </w:r>
      <w:r>
        <w:rPr>
          <w:sz w:val="28"/>
        </w:rPr>
        <w:t>содержании</w:t>
      </w:r>
      <w:r>
        <w:rPr>
          <w:spacing w:val="33"/>
          <w:sz w:val="28"/>
        </w:rPr>
        <w:t xml:space="preserve"> </w:t>
      </w:r>
      <w:r>
        <w:rPr>
          <w:sz w:val="28"/>
        </w:rPr>
        <w:t>предмета</w:t>
      </w:r>
      <w:r>
        <w:rPr>
          <w:spacing w:val="34"/>
          <w:sz w:val="28"/>
        </w:rPr>
        <w:t xml:space="preserve"> </w:t>
      </w:r>
      <w:r>
        <w:rPr>
          <w:spacing w:val="-10"/>
          <w:sz w:val="28"/>
        </w:rPr>
        <w:t>и</w:t>
      </w:r>
    </w:p>
    <w:p w:rsidR="00CC59FA">
      <w:pPr>
        <w:spacing w:line="350" w:lineRule="auto"/>
        <w:jc w:val="both"/>
        <w:rPr>
          <w:sz w:val="28"/>
        </w:rPr>
        <w:sectPr>
          <w:pgSz w:w="11910" w:h="16840"/>
          <w:pgMar w:top="1040" w:right="400" w:bottom="740" w:left="980" w:header="578" w:footer="547" w:gutter="0"/>
          <w:cols w:space="720"/>
        </w:sectPr>
      </w:pPr>
    </w:p>
    <w:p w:rsidR="00CC59FA">
      <w:pPr>
        <w:pStyle w:val="BodyText"/>
        <w:spacing w:before="86"/>
        <w:ind w:left="152" w:firstLine="0"/>
      </w:pPr>
      <w:r>
        <w:t>его</w:t>
      </w:r>
      <w:r>
        <w:rPr>
          <w:spacing w:val="-2"/>
        </w:rPr>
        <w:t xml:space="preserve"> </w:t>
      </w:r>
      <w:r>
        <w:t>смысловых</w:t>
      </w:r>
      <w:r>
        <w:rPr>
          <w:spacing w:val="-1"/>
        </w:rPr>
        <w:t xml:space="preserve"> </w:t>
      </w:r>
      <w:r>
        <w:rPr>
          <w:spacing w:val="-2"/>
        </w:rPr>
        <w:t>акцентах.</w:t>
      </w:r>
    </w:p>
    <w:p w:rsidR="00CC59FA" w:rsidP="00695CB5">
      <w:pPr>
        <w:pStyle w:val="ListParagraph"/>
        <w:numPr>
          <w:ilvl w:val="2"/>
          <w:numId w:val="73"/>
        </w:numPr>
        <w:tabs>
          <w:tab w:val="left" w:pos="1701"/>
        </w:tabs>
        <w:spacing w:before="151" w:line="350" w:lineRule="auto"/>
        <w:ind w:left="151" w:right="162" w:firstLine="708"/>
        <w:jc w:val="both"/>
        <w:rPr>
          <w:sz w:val="28"/>
        </w:rPr>
      </w:pPr>
      <w:r>
        <w:rPr>
          <w:sz w:val="28"/>
        </w:rPr>
        <w:t>Принцип научности подходов и содержания в преподавании ОДНКНР означает важность терминологического единства, необходимость освоения</w:t>
      </w:r>
      <w:r>
        <w:rPr>
          <w:spacing w:val="40"/>
          <w:sz w:val="28"/>
        </w:rPr>
        <w:t xml:space="preserve"> </w:t>
      </w:r>
      <w:r>
        <w:rPr>
          <w:sz w:val="28"/>
        </w:rPr>
        <w:t>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CC59FA" w:rsidP="00695CB5">
      <w:pPr>
        <w:pStyle w:val="ListParagraph"/>
        <w:numPr>
          <w:ilvl w:val="2"/>
          <w:numId w:val="73"/>
        </w:numPr>
        <w:tabs>
          <w:tab w:val="left" w:pos="1840"/>
        </w:tabs>
        <w:spacing w:line="350" w:lineRule="auto"/>
        <w:ind w:left="151" w:right="164" w:firstLine="708"/>
        <w:jc w:val="both"/>
        <w:rPr>
          <w:sz w:val="28"/>
        </w:rPr>
      </w:pPr>
      <w:r>
        <w:rPr>
          <w:sz w:val="28"/>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CC59FA" w:rsidP="00695CB5">
      <w:pPr>
        <w:pStyle w:val="ListParagraph"/>
        <w:numPr>
          <w:ilvl w:val="2"/>
          <w:numId w:val="73"/>
        </w:numPr>
        <w:tabs>
          <w:tab w:val="left" w:pos="1840"/>
        </w:tabs>
        <w:spacing w:line="350" w:lineRule="auto"/>
        <w:ind w:left="152" w:right="163" w:firstLine="707"/>
        <w:jc w:val="both"/>
        <w:rPr>
          <w:sz w:val="28"/>
        </w:rPr>
      </w:pPr>
      <w:r>
        <w:rPr>
          <w:sz w:val="28"/>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CC59FA" w:rsidP="00695CB5">
      <w:pPr>
        <w:pStyle w:val="ListParagraph"/>
        <w:numPr>
          <w:ilvl w:val="2"/>
          <w:numId w:val="73"/>
        </w:numPr>
        <w:tabs>
          <w:tab w:val="left" w:pos="1841"/>
        </w:tabs>
        <w:spacing w:line="315" w:lineRule="exact"/>
        <w:ind w:left="1841" w:hanging="981"/>
        <w:jc w:val="both"/>
        <w:rPr>
          <w:sz w:val="28"/>
        </w:rPr>
      </w:pPr>
      <w:r>
        <w:rPr>
          <w:sz w:val="28"/>
        </w:rPr>
        <w:t>Целями</w:t>
      </w:r>
      <w:r>
        <w:rPr>
          <w:spacing w:val="-9"/>
          <w:sz w:val="28"/>
        </w:rPr>
        <w:t xml:space="preserve"> </w:t>
      </w:r>
      <w:r>
        <w:rPr>
          <w:sz w:val="28"/>
        </w:rPr>
        <w:t>изучения</w:t>
      </w:r>
      <w:r>
        <w:rPr>
          <w:spacing w:val="-2"/>
          <w:sz w:val="28"/>
        </w:rPr>
        <w:t xml:space="preserve"> </w:t>
      </w:r>
      <w:r>
        <w:rPr>
          <w:sz w:val="28"/>
        </w:rPr>
        <w:t>учебного курса</w:t>
      </w:r>
      <w:r>
        <w:rPr>
          <w:spacing w:val="-2"/>
          <w:sz w:val="28"/>
        </w:rPr>
        <w:t xml:space="preserve"> </w:t>
      </w:r>
      <w:r>
        <w:rPr>
          <w:sz w:val="28"/>
        </w:rPr>
        <w:t xml:space="preserve">ОДНКНР </w:t>
      </w:r>
      <w:r>
        <w:rPr>
          <w:spacing w:val="-2"/>
          <w:sz w:val="28"/>
        </w:rPr>
        <w:t>являются:</w:t>
      </w:r>
    </w:p>
    <w:p w:rsidR="00CC59FA">
      <w:pPr>
        <w:pStyle w:val="BodyText"/>
        <w:spacing w:before="144" w:line="350" w:lineRule="auto"/>
        <w:ind w:left="152" w:right="159"/>
      </w:pPr>
      <w:r>
        <w:t xml:space="preserve">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w:t>
      </w:r>
      <w:r>
        <w:rPr>
          <w:spacing w:val="-2"/>
        </w:rPr>
        <w:t>культур;</w:t>
      </w:r>
    </w:p>
    <w:p w:rsidR="00CC59FA">
      <w:pPr>
        <w:pStyle w:val="BodyText"/>
        <w:spacing w:line="350" w:lineRule="auto"/>
        <w:ind w:left="152" w:right="161"/>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CC59FA">
      <w:pPr>
        <w:pStyle w:val="BodyText"/>
        <w:spacing w:line="350" w:lineRule="auto"/>
        <w:ind w:left="152" w:right="161"/>
      </w:pPr>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CC59FA">
      <w:pPr>
        <w:pStyle w:val="BodyText"/>
        <w:spacing w:line="320" w:lineRule="exact"/>
        <w:ind w:left="860" w:firstLine="0"/>
      </w:pPr>
      <w:r>
        <w:t>идентификация</w:t>
      </w:r>
      <w:r>
        <w:rPr>
          <w:spacing w:val="69"/>
          <w:w w:val="150"/>
        </w:rPr>
        <w:t xml:space="preserve">  </w:t>
      </w:r>
      <w:r>
        <w:t>собственной</w:t>
      </w:r>
      <w:r>
        <w:rPr>
          <w:spacing w:val="69"/>
          <w:w w:val="150"/>
        </w:rPr>
        <w:t xml:space="preserve">  </w:t>
      </w:r>
      <w:r>
        <w:t>личности</w:t>
      </w:r>
      <w:r>
        <w:rPr>
          <w:spacing w:val="71"/>
          <w:w w:val="150"/>
        </w:rPr>
        <w:t xml:space="preserve">  </w:t>
      </w:r>
      <w:r>
        <w:t>как</w:t>
      </w:r>
      <w:r>
        <w:rPr>
          <w:spacing w:val="68"/>
          <w:w w:val="150"/>
        </w:rPr>
        <w:t xml:space="preserve">  </w:t>
      </w:r>
      <w:r>
        <w:t>полноправного</w:t>
      </w:r>
      <w:r>
        <w:rPr>
          <w:spacing w:val="68"/>
          <w:w w:val="150"/>
        </w:rPr>
        <w:t xml:space="preserve">  </w:t>
      </w:r>
      <w:r>
        <w:rPr>
          <w:spacing w:val="-2"/>
        </w:rPr>
        <w:t>субъекта</w:t>
      </w:r>
    </w:p>
    <w:p w:rsidR="00CC59FA">
      <w:pPr>
        <w:spacing w:line="320" w:lineRule="exact"/>
        <w:sectPr>
          <w:pgSz w:w="11910" w:h="16840"/>
          <w:pgMar w:top="1040" w:right="400" w:bottom="740" w:left="980" w:header="578" w:footer="547" w:gutter="0"/>
          <w:cols w:space="720"/>
        </w:sectPr>
      </w:pPr>
    </w:p>
    <w:p w:rsidR="00CC59FA">
      <w:pPr>
        <w:pStyle w:val="BodyText"/>
        <w:spacing w:before="86"/>
        <w:ind w:left="152" w:firstLine="0"/>
      </w:pPr>
      <w:r>
        <w:t>культурного,</w:t>
      </w:r>
      <w:r>
        <w:rPr>
          <w:spacing w:val="-6"/>
        </w:rPr>
        <w:t xml:space="preserve"> </w:t>
      </w:r>
      <w:r>
        <w:t>исторического</w:t>
      </w:r>
      <w:r>
        <w:rPr>
          <w:spacing w:val="-5"/>
        </w:rPr>
        <w:t xml:space="preserve"> </w:t>
      </w:r>
      <w:r>
        <w:t>и</w:t>
      </w:r>
      <w:r>
        <w:rPr>
          <w:spacing w:val="-3"/>
        </w:rPr>
        <w:t xml:space="preserve"> </w:t>
      </w:r>
      <w:r>
        <w:t>цивилизационного</w:t>
      </w:r>
      <w:r>
        <w:rPr>
          <w:spacing w:val="-3"/>
        </w:rPr>
        <w:t xml:space="preserve"> </w:t>
      </w:r>
      <w:r>
        <w:t>развития</w:t>
      </w:r>
      <w:r>
        <w:rPr>
          <w:spacing w:val="-2"/>
        </w:rPr>
        <w:t xml:space="preserve"> </w:t>
      </w:r>
      <w:r>
        <w:t>Российской</w:t>
      </w:r>
      <w:r>
        <w:rPr>
          <w:spacing w:val="1"/>
        </w:rPr>
        <w:t xml:space="preserve"> </w:t>
      </w:r>
      <w:r>
        <w:rPr>
          <w:spacing w:val="-2"/>
        </w:rPr>
        <w:t>Федерации.</w:t>
      </w:r>
    </w:p>
    <w:p w:rsidR="00CC59FA" w:rsidP="00695CB5">
      <w:pPr>
        <w:pStyle w:val="ListParagraph"/>
        <w:numPr>
          <w:ilvl w:val="2"/>
          <w:numId w:val="73"/>
        </w:numPr>
        <w:tabs>
          <w:tab w:val="left" w:pos="1841"/>
        </w:tabs>
        <w:spacing w:before="151"/>
        <w:ind w:left="1841" w:hanging="981"/>
        <w:jc w:val="both"/>
        <w:rPr>
          <w:sz w:val="28"/>
        </w:rPr>
      </w:pPr>
      <w:r>
        <w:rPr>
          <w:sz w:val="28"/>
        </w:rPr>
        <w:t>Цели</w:t>
      </w:r>
      <w:r>
        <w:rPr>
          <w:spacing w:val="-2"/>
          <w:sz w:val="28"/>
        </w:rPr>
        <w:t xml:space="preserve"> </w:t>
      </w:r>
      <w:r>
        <w:rPr>
          <w:sz w:val="28"/>
        </w:rPr>
        <w:t>курса</w:t>
      </w:r>
      <w:r>
        <w:rPr>
          <w:spacing w:val="-7"/>
          <w:sz w:val="28"/>
        </w:rPr>
        <w:t xml:space="preserve"> </w:t>
      </w:r>
      <w:r>
        <w:rPr>
          <w:sz w:val="28"/>
        </w:rPr>
        <w:t>ОДНКНР</w:t>
      </w:r>
      <w:r>
        <w:rPr>
          <w:spacing w:val="-2"/>
          <w:sz w:val="28"/>
        </w:rPr>
        <w:t xml:space="preserve"> </w:t>
      </w:r>
      <w:r>
        <w:rPr>
          <w:sz w:val="28"/>
        </w:rPr>
        <w:t>определяют</w:t>
      </w:r>
      <w:r>
        <w:rPr>
          <w:spacing w:val="-1"/>
          <w:sz w:val="28"/>
        </w:rPr>
        <w:t xml:space="preserve"> </w:t>
      </w:r>
      <w:r>
        <w:rPr>
          <w:sz w:val="28"/>
        </w:rPr>
        <w:t>следующие</w:t>
      </w:r>
      <w:r>
        <w:rPr>
          <w:spacing w:val="-6"/>
          <w:sz w:val="28"/>
        </w:rPr>
        <w:t xml:space="preserve"> </w:t>
      </w:r>
      <w:r>
        <w:rPr>
          <w:spacing w:val="-2"/>
          <w:sz w:val="28"/>
        </w:rPr>
        <w:t>задачи:</w:t>
      </w:r>
    </w:p>
    <w:p w:rsidR="00CC59FA">
      <w:pPr>
        <w:pStyle w:val="BodyText"/>
        <w:spacing w:before="145" w:line="352" w:lineRule="auto"/>
        <w:ind w:left="152" w:right="164"/>
      </w:pPr>
      <w:r>
        <w:t>овладение предметными компетенциями, имеющими преимущественное значение для формирования гражданской идентичности обучающегося;</w:t>
      </w:r>
    </w:p>
    <w:p w:rsidR="00CC59FA">
      <w:pPr>
        <w:pStyle w:val="BodyText"/>
        <w:spacing w:line="350" w:lineRule="auto"/>
        <w:ind w:right="162"/>
      </w:pPr>
      <w:r>
        <w:t>приобретение и усвоение знаний о нормах общественной морали и нравственности как</w:t>
      </w:r>
      <w:r>
        <w:rPr>
          <w:spacing w:val="-4"/>
        </w:rPr>
        <w:t xml:space="preserve"> </w:t>
      </w:r>
      <w:r>
        <w:t>основополагающих элементах</w:t>
      </w:r>
      <w:r>
        <w:rPr>
          <w:spacing w:val="-4"/>
        </w:rPr>
        <w:t xml:space="preserve"> </w:t>
      </w:r>
      <w:r>
        <w:t>духовной</w:t>
      </w:r>
      <w:r>
        <w:rPr>
          <w:spacing w:val="-2"/>
        </w:rPr>
        <w:t xml:space="preserve"> </w:t>
      </w:r>
      <w:r>
        <w:t>культуры</w:t>
      </w:r>
      <w:r>
        <w:rPr>
          <w:spacing w:val="-1"/>
        </w:rPr>
        <w:t xml:space="preserve"> </w:t>
      </w:r>
      <w:r>
        <w:t xml:space="preserve">современного </w:t>
      </w:r>
      <w:r>
        <w:rPr>
          <w:spacing w:val="-2"/>
        </w:rPr>
        <w:t>общества;</w:t>
      </w:r>
    </w:p>
    <w:p w:rsidR="00CC59FA">
      <w:pPr>
        <w:pStyle w:val="BodyText"/>
        <w:spacing w:line="350" w:lineRule="auto"/>
        <w:ind w:left="152" w:right="168" w:firstLine="707"/>
      </w:pPr>
      <w: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CC59FA">
      <w:pPr>
        <w:pStyle w:val="BodyText"/>
        <w:spacing w:line="350" w:lineRule="auto"/>
        <w:ind w:left="152" w:right="165" w:firstLine="707"/>
      </w:pPr>
      <w: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CC59FA">
      <w:pPr>
        <w:pStyle w:val="BodyText"/>
        <w:spacing w:line="348" w:lineRule="auto"/>
        <w:ind w:left="152" w:right="164"/>
      </w:pPr>
      <w:r>
        <w:t>формирование</w:t>
      </w:r>
      <w:r>
        <w:rPr>
          <w:spacing w:val="-4"/>
        </w:rPr>
        <w:t xml:space="preserve"> </w:t>
      </w:r>
      <w:r>
        <w:t>основ</w:t>
      </w:r>
      <w:r>
        <w:rPr>
          <w:spacing w:val="-7"/>
        </w:rPr>
        <w:t xml:space="preserve"> </w:t>
      </w:r>
      <w:r>
        <w:t>научного</w:t>
      </w:r>
      <w:r>
        <w:rPr>
          <w:spacing w:val="-3"/>
        </w:rPr>
        <w:t xml:space="preserve"> </w:t>
      </w:r>
      <w:r>
        <w:t>мышления</w:t>
      </w:r>
      <w:r>
        <w:rPr>
          <w:spacing w:val="-4"/>
        </w:rPr>
        <w:t xml:space="preserve"> </w:t>
      </w:r>
      <w:r>
        <w:t>обучающихся</w:t>
      </w:r>
      <w:r>
        <w:rPr>
          <w:spacing w:val="-4"/>
        </w:rPr>
        <w:t xml:space="preserve"> </w:t>
      </w:r>
      <w:r>
        <w:t>через</w:t>
      </w:r>
      <w:r>
        <w:rPr>
          <w:spacing w:val="-2"/>
        </w:rPr>
        <w:t xml:space="preserve"> </w:t>
      </w:r>
      <w:r>
        <w:t>систематизацию знаний и представлений, полученных на уроках литературы, истории, изобразительного искусства, музыки;</w:t>
      </w:r>
    </w:p>
    <w:p w:rsidR="00CC59FA">
      <w:pPr>
        <w:pStyle w:val="BodyText"/>
        <w:spacing w:line="348" w:lineRule="auto"/>
        <w:ind w:left="152" w:right="161"/>
      </w:pPr>
      <w:r>
        <w:t>обучение рефлексии собственного поведения и оценке поведения</w:t>
      </w:r>
      <w:r>
        <w:rPr>
          <w:spacing w:val="40"/>
        </w:rPr>
        <w:t xml:space="preserve"> </w:t>
      </w:r>
      <w:r>
        <w:t>окружающих через развитие навыков обоснованных нравственных суждений,</w:t>
      </w:r>
      <w:r>
        <w:rPr>
          <w:spacing w:val="40"/>
        </w:rPr>
        <w:t xml:space="preserve"> </w:t>
      </w:r>
      <w:r>
        <w:t>оценок и выводов;</w:t>
      </w:r>
    </w:p>
    <w:p w:rsidR="00CC59FA">
      <w:pPr>
        <w:pStyle w:val="BodyText"/>
        <w:spacing w:before="5" w:line="348" w:lineRule="auto"/>
        <w:ind w:left="152" w:right="167"/>
      </w:pPr>
      <w:r>
        <w:t>воспитание уважительного и бережного отношения к историческому, религиозному и культурному наследию народов Российской Федерации;</w:t>
      </w:r>
    </w:p>
    <w:p w:rsidR="00CC59FA">
      <w:pPr>
        <w:pStyle w:val="BodyText"/>
        <w:spacing w:before="7" w:line="348" w:lineRule="auto"/>
        <w:ind w:right="164"/>
      </w:pPr>
      <w:r>
        <w:t xml:space="preserve">содействие осознанному формированию мировоззренческих ориентиров, основанных на приоритете традиционных российских духовно-нравственных </w:t>
      </w:r>
      <w:r>
        <w:rPr>
          <w:spacing w:val="-2"/>
        </w:rPr>
        <w:t>ценностей;</w:t>
      </w:r>
    </w:p>
    <w:p w:rsidR="00CC59FA">
      <w:pPr>
        <w:pStyle w:val="BodyText"/>
        <w:spacing w:before="7" w:line="350" w:lineRule="auto"/>
        <w:ind w:right="163"/>
      </w:pPr>
      <w: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CC59FA" w:rsidP="00695CB5">
      <w:pPr>
        <w:pStyle w:val="ListParagraph"/>
        <w:numPr>
          <w:ilvl w:val="2"/>
          <w:numId w:val="73"/>
        </w:numPr>
        <w:tabs>
          <w:tab w:val="left" w:pos="1840"/>
        </w:tabs>
        <w:spacing w:line="348" w:lineRule="auto"/>
        <w:ind w:left="151" w:right="166" w:firstLine="708"/>
        <w:jc w:val="both"/>
        <w:rPr>
          <w:sz w:val="28"/>
        </w:rPr>
      </w:pPr>
      <w:r>
        <w:rPr>
          <w:sz w:val="28"/>
        </w:rPr>
        <w:t>Изучение курса ОДНКНР вносит значительный вклад в достижение главных целей основного общего образования, способствуя:</w:t>
      </w:r>
    </w:p>
    <w:p w:rsidR="00CC59FA">
      <w:pPr>
        <w:pStyle w:val="BodyText"/>
        <w:spacing w:before="4" w:line="348" w:lineRule="auto"/>
        <w:ind w:right="164"/>
      </w:pPr>
      <w:r>
        <w:t>расширению и систематизации знаний и представлений обучающихся о культуре</w:t>
      </w:r>
      <w:r>
        <w:rPr>
          <w:spacing w:val="26"/>
        </w:rPr>
        <w:t xml:space="preserve">  </w:t>
      </w:r>
      <w:r>
        <w:t>и</w:t>
      </w:r>
      <w:r>
        <w:rPr>
          <w:spacing w:val="28"/>
        </w:rPr>
        <w:t xml:space="preserve">  </w:t>
      </w:r>
      <w:r>
        <w:t>духовных</w:t>
      </w:r>
      <w:r>
        <w:rPr>
          <w:spacing w:val="27"/>
        </w:rPr>
        <w:t xml:space="preserve">  </w:t>
      </w:r>
      <w:r>
        <w:t>традициях</w:t>
      </w:r>
      <w:r>
        <w:rPr>
          <w:spacing w:val="27"/>
        </w:rPr>
        <w:t xml:space="preserve">  </w:t>
      </w:r>
      <w:r>
        <w:t>народов</w:t>
      </w:r>
      <w:r>
        <w:rPr>
          <w:spacing w:val="27"/>
        </w:rPr>
        <w:t xml:space="preserve">  </w:t>
      </w:r>
      <w:r>
        <w:t>России,</w:t>
      </w:r>
      <w:r>
        <w:rPr>
          <w:spacing w:val="28"/>
        </w:rPr>
        <w:t xml:space="preserve">  </w:t>
      </w:r>
      <w:r>
        <w:t>о</w:t>
      </w:r>
      <w:r>
        <w:rPr>
          <w:spacing w:val="25"/>
        </w:rPr>
        <w:t xml:space="preserve">  </w:t>
      </w:r>
      <w:r>
        <w:t>нравственных</w:t>
      </w:r>
      <w:r>
        <w:rPr>
          <w:spacing w:val="25"/>
        </w:rPr>
        <w:t xml:space="preserve">  </w:t>
      </w:r>
      <w:r>
        <w:rPr>
          <w:spacing w:val="-2"/>
        </w:rPr>
        <w:t>ценностях,</w:t>
      </w:r>
    </w:p>
    <w:p w:rsidR="00CC59FA">
      <w:pPr>
        <w:spacing w:line="348" w:lineRule="auto"/>
        <w:sectPr>
          <w:pgSz w:w="11910" w:h="16840"/>
          <w:pgMar w:top="1040" w:right="400" w:bottom="740" w:left="980" w:header="578" w:footer="547" w:gutter="0"/>
          <w:cols w:space="720"/>
        </w:sectPr>
      </w:pPr>
    </w:p>
    <w:p w:rsidR="00CC59FA">
      <w:pPr>
        <w:pStyle w:val="BodyText"/>
        <w:spacing w:before="86" w:line="350" w:lineRule="auto"/>
        <w:ind w:left="152" w:right="161" w:firstLine="0"/>
      </w:pPr>
      <w:r>
        <w:t xml:space="preserve">полученных при изучении основ религиозной культуры и светской этики, окружающего мира, литературного чтения и других предметов начального общего </w:t>
      </w:r>
      <w:r>
        <w:rPr>
          <w:spacing w:val="-2"/>
        </w:rPr>
        <w:t>образования;</w:t>
      </w:r>
    </w:p>
    <w:p w:rsidR="00CC59FA">
      <w:pPr>
        <w:pStyle w:val="BodyText"/>
        <w:spacing w:before="2" w:line="348" w:lineRule="auto"/>
        <w:ind w:right="165"/>
      </w:pPr>
      <w:r>
        <w:t>углублению представлений о светской этике, религиозной культуре народов Российской Федерации, их роли в развитии современного общества;</w:t>
      </w:r>
    </w:p>
    <w:p w:rsidR="00CC59FA">
      <w:pPr>
        <w:pStyle w:val="BodyText"/>
        <w:spacing w:before="2" w:line="350" w:lineRule="auto"/>
        <w:ind w:right="166"/>
      </w:pPr>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CC59FA">
      <w:pPr>
        <w:pStyle w:val="BodyText"/>
        <w:spacing w:line="350" w:lineRule="auto"/>
        <w:ind w:right="162" w:firstLine="707"/>
      </w:pPr>
      <w: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CC59FA">
      <w:pPr>
        <w:pStyle w:val="BodyText"/>
        <w:spacing w:line="350" w:lineRule="auto"/>
        <w:ind w:right="162"/>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CC59FA">
      <w:pPr>
        <w:pStyle w:val="BodyText"/>
        <w:spacing w:line="350" w:lineRule="auto"/>
        <w:ind w:right="162"/>
      </w:pPr>
      <w: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CC59FA">
      <w:pPr>
        <w:pStyle w:val="BodyText"/>
        <w:spacing w:line="352" w:lineRule="auto"/>
        <w:ind w:right="169"/>
      </w:pPr>
      <w:r>
        <w:t>раскрытию природы духовно-нравственных ценностей российского общества, объединяющих светскость и духовность;</w:t>
      </w:r>
    </w:p>
    <w:p w:rsidR="00CC59FA">
      <w:pPr>
        <w:pStyle w:val="BodyText"/>
        <w:spacing w:line="350" w:lineRule="auto"/>
        <w:ind w:right="162"/>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CC59FA">
      <w:pPr>
        <w:pStyle w:val="BodyText"/>
        <w:spacing w:line="350" w:lineRule="auto"/>
        <w:ind w:right="163"/>
      </w:pPr>
      <w:r>
        <w:t>получению научных представлений о культуре и её функциях, особенностях взаимодействия с социальными институтами, способности их</w:t>
      </w:r>
      <w:r>
        <w:rPr>
          <w:spacing w:val="-1"/>
        </w:rPr>
        <w:t xml:space="preserve"> </w:t>
      </w:r>
      <w:r>
        <w:t>применять в анализе</w:t>
      </w:r>
      <w:r>
        <w:rPr>
          <w:spacing w:val="-3"/>
        </w:rPr>
        <w:t xml:space="preserve"> </w:t>
      </w:r>
      <w:r>
        <w:t>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w:t>
      </w:r>
      <w:r>
        <w:rPr>
          <w:spacing w:val="57"/>
        </w:rPr>
        <w:t xml:space="preserve">  </w:t>
      </w:r>
      <w:r>
        <w:t>на</w:t>
      </w:r>
      <w:r>
        <w:rPr>
          <w:spacing w:val="58"/>
        </w:rPr>
        <w:t xml:space="preserve">  </w:t>
      </w:r>
      <w:r>
        <w:t>основе</w:t>
      </w:r>
      <w:r>
        <w:rPr>
          <w:spacing w:val="58"/>
        </w:rPr>
        <w:t xml:space="preserve">  </w:t>
      </w:r>
      <w:r>
        <w:t>осознания</w:t>
      </w:r>
      <w:r>
        <w:rPr>
          <w:spacing w:val="58"/>
        </w:rPr>
        <w:t xml:space="preserve">  </w:t>
      </w:r>
      <w:r>
        <w:t>главенствующей</w:t>
      </w:r>
      <w:r>
        <w:rPr>
          <w:spacing w:val="59"/>
        </w:rPr>
        <w:t xml:space="preserve">  </w:t>
      </w:r>
      <w:r>
        <w:t>роли</w:t>
      </w:r>
      <w:r>
        <w:rPr>
          <w:spacing w:val="60"/>
        </w:rPr>
        <w:t xml:space="preserve">  </w:t>
      </w:r>
      <w:r>
        <w:t>духовно-</w:t>
      </w:r>
      <w:r>
        <w:rPr>
          <w:spacing w:val="-2"/>
        </w:rPr>
        <w:t>нравственных</w:t>
      </w:r>
    </w:p>
    <w:p w:rsidR="00CC59FA">
      <w:pPr>
        <w:spacing w:line="350" w:lineRule="auto"/>
        <w:sectPr>
          <w:pgSz w:w="11910" w:h="16840"/>
          <w:pgMar w:top="1040" w:right="400" w:bottom="740" w:left="980" w:header="578" w:footer="547" w:gutter="0"/>
          <w:cols w:space="720"/>
        </w:sectPr>
      </w:pPr>
    </w:p>
    <w:p w:rsidR="00CC59FA">
      <w:pPr>
        <w:pStyle w:val="BodyText"/>
        <w:spacing w:before="86"/>
        <w:ind w:left="152" w:firstLine="0"/>
      </w:pPr>
      <w:r>
        <w:t>ценностей</w:t>
      </w:r>
      <w:r>
        <w:rPr>
          <w:spacing w:val="-4"/>
        </w:rPr>
        <w:t xml:space="preserve"> </w:t>
      </w:r>
      <w:r>
        <w:t>в</w:t>
      </w:r>
      <w:r>
        <w:rPr>
          <w:spacing w:val="-2"/>
        </w:rPr>
        <w:t xml:space="preserve"> </w:t>
      </w:r>
      <w:r>
        <w:t>социальных</w:t>
      </w:r>
      <w:r>
        <w:rPr>
          <w:spacing w:val="-6"/>
        </w:rPr>
        <w:t xml:space="preserve"> </w:t>
      </w:r>
      <w:r>
        <w:t>и</w:t>
      </w:r>
      <w:r>
        <w:rPr>
          <w:spacing w:val="1"/>
        </w:rPr>
        <w:t xml:space="preserve"> </w:t>
      </w:r>
      <w:r>
        <w:t>культурно-исторических</w:t>
      </w:r>
      <w:r>
        <w:rPr>
          <w:spacing w:val="-5"/>
        </w:rPr>
        <w:t xml:space="preserve"> </w:t>
      </w:r>
      <w:r>
        <w:rPr>
          <w:spacing w:val="-2"/>
        </w:rPr>
        <w:t>процессах;</w:t>
      </w:r>
    </w:p>
    <w:p w:rsidR="00CC59FA">
      <w:pPr>
        <w:pStyle w:val="BodyText"/>
        <w:spacing w:before="151" w:line="350" w:lineRule="auto"/>
        <w:ind w:left="152" w:right="161"/>
      </w:pPr>
      <w: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CC59FA" w:rsidP="00695CB5">
      <w:pPr>
        <w:pStyle w:val="ListParagraph"/>
        <w:numPr>
          <w:ilvl w:val="2"/>
          <w:numId w:val="73"/>
        </w:numPr>
        <w:tabs>
          <w:tab w:val="left" w:pos="1846"/>
        </w:tabs>
        <w:spacing w:line="320" w:lineRule="exact"/>
        <w:ind w:left="1846" w:hanging="986"/>
        <w:jc w:val="both"/>
        <w:rPr>
          <w:sz w:val="28"/>
        </w:rPr>
      </w:pPr>
      <w:r>
        <w:rPr>
          <w:sz w:val="28"/>
        </w:rPr>
        <w:t>Общее</w:t>
      </w:r>
      <w:r>
        <w:rPr>
          <w:spacing w:val="2"/>
          <w:sz w:val="28"/>
        </w:rPr>
        <w:t xml:space="preserve"> </w:t>
      </w:r>
      <w:r>
        <w:rPr>
          <w:sz w:val="28"/>
        </w:rPr>
        <w:t>число</w:t>
      </w:r>
      <w:r>
        <w:rPr>
          <w:spacing w:val="4"/>
          <w:sz w:val="28"/>
        </w:rPr>
        <w:t xml:space="preserve"> </w:t>
      </w:r>
      <w:r>
        <w:rPr>
          <w:sz w:val="28"/>
        </w:rPr>
        <w:t>часов,</w:t>
      </w:r>
      <w:r>
        <w:rPr>
          <w:spacing w:val="5"/>
          <w:sz w:val="28"/>
        </w:rPr>
        <w:t xml:space="preserve"> </w:t>
      </w:r>
      <w:r>
        <w:rPr>
          <w:sz w:val="28"/>
        </w:rPr>
        <w:t>рекомендованных</w:t>
      </w:r>
      <w:r>
        <w:rPr>
          <w:spacing w:val="4"/>
          <w:sz w:val="28"/>
        </w:rPr>
        <w:t xml:space="preserve"> </w:t>
      </w:r>
      <w:r>
        <w:rPr>
          <w:sz w:val="28"/>
        </w:rPr>
        <w:t>для</w:t>
      </w:r>
      <w:r>
        <w:rPr>
          <w:spacing w:val="-1"/>
          <w:sz w:val="28"/>
        </w:rPr>
        <w:t xml:space="preserve"> </w:t>
      </w:r>
      <w:r>
        <w:rPr>
          <w:sz w:val="28"/>
        </w:rPr>
        <w:t>изучения</w:t>
      </w:r>
      <w:r>
        <w:rPr>
          <w:spacing w:val="2"/>
          <w:sz w:val="28"/>
        </w:rPr>
        <w:t xml:space="preserve"> </w:t>
      </w:r>
      <w:r>
        <w:rPr>
          <w:sz w:val="28"/>
        </w:rPr>
        <w:t>курса</w:t>
      </w:r>
      <w:r>
        <w:rPr>
          <w:spacing w:val="-1"/>
          <w:sz w:val="28"/>
        </w:rPr>
        <w:t xml:space="preserve"> </w:t>
      </w:r>
      <w:r>
        <w:rPr>
          <w:sz w:val="28"/>
        </w:rPr>
        <w:t>ОДНКНР,</w:t>
      </w:r>
      <w:r>
        <w:rPr>
          <w:spacing w:val="2"/>
          <w:sz w:val="28"/>
        </w:rPr>
        <w:t xml:space="preserve"> </w:t>
      </w:r>
      <w:r>
        <w:rPr>
          <w:spacing w:val="-10"/>
          <w:sz w:val="28"/>
        </w:rPr>
        <w:t>–</w:t>
      </w:r>
    </w:p>
    <w:p w:rsidR="00CC59FA">
      <w:pPr>
        <w:pStyle w:val="BodyText"/>
        <w:spacing w:before="145"/>
        <w:ind w:left="152" w:firstLine="0"/>
      </w:pPr>
      <w:r>
        <w:t>68</w:t>
      </w:r>
      <w:r>
        <w:rPr>
          <w:spacing w:val="-2"/>
        </w:rPr>
        <w:t xml:space="preserve"> </w:t>
      </w:r>
      <w:r>
        <w:t>часов:</w:t>
      </w:r>
      <w:r>
        <w:rPr>
          <w:spacing w:val="-2"/>
        </w:rPr>
        <w:t xml:space="preserve"> </w:t>
      </w:r>
      <w:r>
        <w:t>в 5 классе –</w:t>
      </w:r>
      <w:r>
        <w:rPr>
          <w:spacing w:val="-4"/>
        </w:rPr>
        <w:t xml:space="preserve"> </w:t>
      </w:r>
      <w:r>
        <w:t>34 часа (1</w:t>
      </w:r>
      <w:r>
        <w:rPr>
          <w:spacing w:val="-4"/>
        </w:rPr>
        <w:t xml:space="preserve"> </w:t>
      </w:r>
      <w:r>
        <w:t>час в</w:t>
      </w:r>
      <w:r>
        <w:rPr>
          <w:spacing w:val="-1"/>
        </w:rPr>
        <w:t xml:space="preserve"> </w:t>
      </w:r>
      <w:r>
        <w:t>неделю),</w:t>
      </w:r>
      <w:r>
        <w:rPr>
          <w:spacing w:val="3"/>
        </w:rPr>
        <w:t xml:space="preserve"> </w:t>
      </w:r>
      <w:r>
        <w:t>в</w:t>
      </w:r>
      <w:r>
        <w:rPr>
          <w:spacing w:val="-5"/>
        </w:rPr>
        <w:t xml:space="preserve"> </w:t>
      </w:r>
      <w:r>
        <w:t>6</w:t>
      </w:r>
      <w:r>
        <w:rPr>
          <w:spacing w:val="-1"/>
        </w:rPr>
        <w:t xml:space="preserve"> </w:t>
      </w:r>
      <w:r>
        <w:t>классе –</w:t>
      </w:r>
      <w:r>
        <w:rPr>
          <w:spacing w:val="-4"/>
        </w:rPr>
        <w:t xml:space="preserve"> </w:t>
      </w:r>
      <w:r>
        <w:t>34</w:t>
      </w:r>
      <w:r>
        <w:rPr>
          <w:spacing w:val="1"/>
        </w:rPr>
        <w:t xml:space="preserve"> </w:t>
      </w:r>
      <w:r>
        <w:t>часа</w:t>
      </w:r>
      <w:r>
        <w:rPr>
          <w:spacing w:val="-5"/>
        </w:rPr>
        <w:t xml:space="preserve"> </w:t>
      </w:r>
      <w:r>
        <w:t>(1 час</w:t>
      </w:r>
      <w:r>
        <w:rPr>
          <w:spacing w:val="-1"/>
        </w:rPr>
        <w:t xml:space="preserve"> </w:t>
      </w:r>
      <w:r>
        <w:t xml:space="preserve">в </w:t>
      </w:r>
      <w:r>
        <w:rPr>
          <w:spacing w:val="-2"/>
        </w:rPr>
        <w:t>неделю).</w:t>
      </w:r>
    </w:p>
    <w:p w:rsidR="00CC59FA" w:rsidP="00695CB5">
      <w:pPr>
        <w:pStyle w:val="ListParagraph"/>
        <w:numPr>
          <w:ilvl w:val="1"/>
          <w:numId w:val="73"/>
        </w:numPr>
        <w:tabs>
          <w:tab w:val="left" w:pos="1491"/>
        </w:tabs>
        <w:spacing w:before="151"/>
        <w:ind w:left="1491" w:hanging="631"/>
        <w:jc w:val="both"/>
        <w:rPr>
          <w:sz w:val="28"/>
        </w:rPr>
      </w:pPr>
      <w:r>
        <w:rPr>
          <w:sz w:val="28"/>
        </w:rPr>
        <w:t>Содержание обучения</w:t>
      </w:r>
      <w:r>
        <w:rPr>
          <w:spacing w:val="-4"/>
          <w:sz w:val="28"/>
        </w:rPr>
        <w:t xml:space="preserve"> </w:t>
      </w:r>
      <w:r>
        <w:rPr>
          <w:sz w:val="28"/>
        </w:rPr>
        <w:t>в 5</w:t>
      </w:r>
      <w:r>
        <w:rPr>
          <w:spacing w:val="-3"/>
          <w:sz w:val="28"/>
        </w:rPr>
        <w:t xml:space="preserve"> </w:t>
      </w:r>
      <w:r>
        <w:rPr>
          <w:spacing w:val="-2"/>
          <w:sz w:val="28"/>
        </w:rPr>
        <w:t>классе.</w:t>
      </w:r>
    </w:p>
    <w:p w:rsidR="00CC59FA" w:rsidP="00695CB5">
      <w:pPr>
        <w:pStyle w:val="ListParagraph"/>
        <w:numPr>
          <w:ilvl w:val="2"/>
          <w:numId w:val="73"/>
        </w:numPr>
        <w:tabs>
          <w:tab w:val="left" w:pos="1701"/>
        </w:tabs>
        <w:spacing w:before="145"/>
        <w:ind w:left="1701" w:hanging="841"/>
        <w:jc w:val="both"/>
        <w:rPr>
          <w:sz w:val="28"/>
        </w:rPr>
      </w:pPr>
      <w:r>
        <w:rPr>
          <w:sz w:val="28"/>
        </w:rPr>
        <w:t>Тематический</w:t>
      </w:r>
      <w:r>
        <w:rPr>
          <w:spacing w:val="-4"/>
          <w:sz w:val="28"/>
        </w:rPr>
        <w:t xml:space="preserve"> </w:t>
      </w:r>
      <w:r>
        <w:rPr>
          <w:sz w:val="28"/>
        </w:rPr>
        <w:t>блок</w:t>
      </w:r>
      <w:r>
        <w:rPr>
          <w:spacing w:val="-5"/>
          <w:sz w:val="28"/>
        </w:rPr>
        <w:t xml:space="preserve"> </w:t>
      </w:r>
      <w:r>
        <w:rPr>
          <w:sz w:val="28"/>
        </w:rPr>
        <w:t>1.</w:t>
      </w:r>
      <w:r>
        <w:rPr>
          <w:spacing w:val="-2"/>
          <w:sz w:val="28"/>
        </w:rPr>
        <w:t xml:space="preserve"> </w:t>
      </w:r>
      <w:r>
        <w:rPr>
          <w:sz w:val="28"/>
        </w:rPr>
        <w:t>«Россия</w:t>
      </w:r>
      <w:r>
        <w:rPr>
          <w:spacing w:val="-1"/>
          <w:sz w:val="28"/>
        </w:rPr>
        <w:t xml:space="preserve"> </w:t>
      </w:r>
      <w:r>
        <w:rPr>
          <w:sz w:val="28"/>
        </w:rPr>
        <w:t>–</w:t>
      </w:r>
      <w:r>
        <w:rPr>
          <w:spacing w:val="-4"/>
          <w:sz w:val="28"/>
        </w:rPr>
        <w:t xml:space="preserve"> </w:t>
      </w:r>
      <w:r>
        <w:rPr>
          <w:sz w:val="28"/>
        </w:rPr>
        <w:t>наш общий</w:t>
      </w:r>
      <w:r>
        <w:rPr>
          <w:spacing w:val="-2"/>
          <w:sz w:val="28"/>
        </w:rPr>
        <w:t xml:space="preserve"> дом».</w:t>
      </w:r>
    </w:p>
    <w:p w:rsidR="00CC59FA">
      <w:pPr>
        <w:pStyle w:val="BodyText"/>
        <w:spacing w:before="151" w:line="348" w:lineRule="auto"/>
        <w:ind w:left="152" w:right="165"/>
      </w:pPr>
      <w:r>
        <w:t>Тема 1.</w:t>
      </w:r>
      <w:r>
        <w:rPr>
          <w:spacing w:val="-6"/>
        </w:rPr>
        <w:t xml:space="preserve"> </w:t>
      </w:r>
      <w:r>
        <w:t xml:space="preserve">Зачем изучать курс «Основы духовно-нравственной культуры народов </w:t>
      </w:r>
      <w:r>
        <w:rPr>
          <w:spacing w:val="-2"/>
        </w:rPr>
        <w:t>России»?</w:t>
      </w:r>
    </w:p>
    <w:p w:rsidR="00CC59FA">
      <w:pPr>
        <w:pStyle w:val="BodyText"/>
        <w:spacing w:before="2" w:line="350" w:lineRule="auto"/>
        <w:ind w:left="152" w:right="160"/>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w:t>
      </w:r>
      <w:r>
        <w:rPr>
          <w:spacing w:val="40"/>
        </w:rPr>
        <w:t xml:space="preserve"> </w:t>
      </w:r>
      <w:r>
        <w:t>пространство. Риски и угрозы духовно-нравственной культуре народов России.</w:t>
      </w:r>
    </w:p>
    <w:p w:rsidR="00CC59FA">
      <w:pPr>
        <w:pStyle w:val="BodyText"/>
        <w:spacing w:line="322" w:lineRule="exact"/>
        <w:ind w:left="859" w:firstLine="0"/>
      </w:pPr>
      <w:r>
        <w:t>Тема 2.</w:t>
      </w:r>
      <w:r>
        <w:rPr>
          <w:spacing w:val="-1"/>
        </w:rPr>
        <w:t xml:space="preserve"> </w:t>
      </w:r>
      <w:r>
        <w:t>Наш</w:t>
      </w:r>
      <w:r>
        <w:rPr>
          <w:spacing w:val="-3"/>
        </w:rPr>
        <w:t xml:space="preserve"> </w:t>
      </w:r>
      <w:r>
        <w:t>дом –</w:t>
      </w:r>
      <w:r>
        <w:rPr>
          <w:spacing w:val="1"/>
        </w:rPr>
        <w:t xml:space="preserve"> </w:t>
      </w:r>
      <w:r>
        <w:rPr>
          <w:spacing w:val="-2"/>
        </w:rPr>
        <w:t>Россия.</w:t>
      </w:r>
    </w:p>
    <w:p w:rsidR="00CC59FA">
      <w:pPr>
        <w:pStyle w:val="BodyText"/>
        <w:spacing w:before="146" w:line="352" w:lineRule="auto"/>
        <w:ind w:left="152" w:right="166" w:firstLine="707"/>
      </w:pPr>
      <w:r>
        <w:t>Россия – многонациональная страна. Многонациональный народ Российской Федерации. Россия как общий дом. Дружба народов.</w:t>
      </w:r>
    </w:p>
    <w:p w:rsidR="00CC59FA">
      <w:pPr>
        <w:pStyle w:val="BodyText"/>
        <w:spacing w:line="315" w:lineRule="exact"/>
        <w:ind w:left="859" w:firstLine="0"/>
      </w:pPr>
      <w:r>
        <w:t>Тема 3.</w:t>
      </w:r>
      <w:r>
        <w:rPr>
          <w:spacing w:val="-1"/>
        </w:rPr>
        <w:t xml:space="preserve"> </w:t>
      </w:r>
      <w:r>
        <w:t>Язык</w:t>
      </w:r>
      <w:r>
        <w:rPr>
          <w:spacing w:val="-3"/>
        </w:rPr>
        <w:t xml:space="preserve"> </w:t>
      </w:r>
      <w:r>
        <w:t xml:space="preserve">и </w:t>
      </w:r>
      <w:r>
        <w:rPr>
          <w:spacing w:val="-2"/>
        </w:rPr>
        <w:t>история.</w:t>
      </w:r>
    </w:p>
    <w:p w:rsidR="00CC59FA">
      <w:pPr>
        <w:pStyle w:val="BodyText"/>
        <w:spacing w:before="145" w:line="350" w:lineRule="auto"/>
        <w:ind w:right="165"/>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CC59FA">
      <w:pPr>
        <w:pStyle w:val="BodyText"/>
        <w:spacing w:before="2" w:line="350" w:lineRule="auto"/>
        <w:ind w:right="162"/>
      </w:pPr>
      <w:r>
        <w:t>Тема 4.</w:t>
      </w:r>
      <w:r>
        <w:rPr>
          <w:spacing w:val="-4"/>
        </w:rPr>
        <w:t xml:space="preserve"> </w:t>
      </w:r>
      <w:r>
        <w:t>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CC59FA">
      <w:pPr>
        <w:pStyle w:val="BodyText"/>
        <w:spacing w:line="319" w:lineRule="exact"/>
        <w:ind w:left="859" w:firstLine="0"/>
      </w:pPr>
      <w:r>
        <w:t>Тема</w:t>
      </w:r>
      <w:r>
        <w:rPr>
          <w:spacing w:val="-2"/>
        </w:rPr>
        <w:t xml:space="preserve"> </w:t>
      </w:r>
      <w:r>
        <w:t>5.</w:t>
      </w:r>
      <w:r>
        <w:rPr>
          <w:spacing w:val="-4"/>
        </w:rPr>
        <w:t xml:space="preserve"> </w:t>
      </w:r>
      <w:r>
        <w:t>Истоки</w:t>
      </w:r>
      <w:r>
        <w:rPr>
          <w:spacing w:val="1"/>
        </w:rPr>
        <w:t xml:space="preserve"> </w:t>
      </w:r>
      <w:r>
        <w:t>родной</w:t>
      </w:r>
      <w:r>
        <w:rPr>
          <w:spacing w:val="1"/>
        </w:rPr>
        <w:t xml:space="preserve"> </w:t>
      </w:r>
      <w:r>
        <w:rPr>
          <w:spacing w:val="-2"/>
        </w:rPr>
        <w:t>культуры.</w:t>
      </w:r>
    </w:p>
    <w:p w:rsidR="00CC59FA">
      <w:pPr>
        <w:pStyle w:val="BodyText"/>
        <w:spacing w:before="146" w:line="348" w:lineRule="auto"/>
        <w:ind w:right="167"/>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CC59FA">
      <w:pPr>
        <w:pStyle w:val="BodyText"/>
        <w:spacing w:before="6"/>
        <w:ind w:left="859" w:firstLine="0"/>
      </w:pPr>
      <w:r>
        <w:t>Тема</w:t>
      </w:r>
      <w:r>
        <w:rPr>
          <w:spacing w:val="-2"/>
        </w:rPr>
        <w:t xml:space="preserve"> </w:t>
      </w:r>
      <w:r>
        <w:t>6.</w:t>
      </w:r>
      <w:r>
        <w:rPr>
          <w:spacing w:val="1"/>
        </w:rPr>
        <w:t xml:space="preserve"> </w:t>
      </w:r>
      <w:r>
        <w:t>Материальная</w:t>
      </w:r>
      <w:r>
        <w:rPr>
          <w:spacing w:val="-5"/>
        </w:rPr>
        <w:t xml:space="preserve"> </w:t>
      </w:r>
      <w:r>
        <w:rPr>
          <w:spacing w:val="-2"/>
        </w:rPr>
        <w:t>культура.</w:t>
      </w:r>
    </w:p>
    <w:p w:rsidR="00CC59FA">
      <w:pPr>
        <w:pStyle w:val="BodyText"/>
        <w:spacing w:before="146"/>
        <w:ind w:left="859" w:firstLine="0"/>
      </w:pPr>
      <w:r>
        <w:t>Материальная</w:t>
      </w:r>
      <w:r>
        <w:rPr>
          <w:spacing w:val="25"/>
        </w:rPr>
        <w:t xml:space="preserve">  </w:t>
      </w:r>
      <w:r>
        <w:t>культура:</w:t>
      </w:r>
      <w:r>
        <w:rPr>
          <w:spacing w:val="25"/>
        </w:rPr>
        <w:t xml:space="preserve">  </w:t>
      </w:r>
      <w:r>
        <w:t>архитектура,</w:t>
      </w:r>
      <w:r>
        <w:rPr>
          <w:spacing w:val="26"/>
        </w:rPr>
        <w:t xml:space="preserve">  </w:t>
      </w:r>
      <w:r>
        <w:t>одежда,</w:t>
      </w:r>
      <w:r>
        <w:rPr>
          <w:spacing w:val="25"/>
        </w:rPr>
        <w:t xml:space="preserve">  </w:t>
      </w:r>
      <w:r>
        <w:t>пища,</w:t>
      </w:r>
      <w:r>
        <w:rPr>
          <w:spacing w:val="25"/>
        </w:rPr>
        <w:t xml:space="preserve">  </w:t>
      </w:r>
      <w:r>
        <w:t>транспорт,</w:t>
      </w:r>
      <w:r>
        <w:rPr>
          <w:spacing w:val="24"/>
        </w:rPr>
        <w:t xml:space="preserve">  </w:t>
      </w:r>
      <w:r>
        <w:rPr>
          <w:spacing w:val="-2"/>
        </w:rPr>
        <w:t>техника.</w:t>
      </w:r>
    </w:p>
    <w:p w:rsidR="00CC59FA">
      <w:pPr>
        <w:sectPr>
          <w:pgSz w:w="11910" w:h="16840"/>
          <w:pgMar w:top="1040" w:right="400" w:bottom="740" w:left="980" w:header="578" w:footer="547" w:gutter="0"/>
          <w:cols w:space="720"/>
        </w:sectPr>
      </w:pPr>
    </w:p>
    <w:p w:rsidR="00CC59FA">
      <w:pPr>
        <w:pStyle w:val="BodyText"/>
        <w:spacing w:before="86" w:line="352" w:lineRule="auto"/>
        <w:ind w:left="152" w:right="167" w:firstLine="0"/>
      </w:pPr>
      <w:r>
        <w:t xml:space="preserve">Связь между материальной культурой и духовно-нравственными ценностями </w:t>
      </w:r>
      <w:r>
        <w:rPr>
          <w:spacing w:val="-2"/>
        </w:rPr>
        <w:t>общества.</w:t>
      </w:r>
    </w:p>
    <w:p w:rsidR="00CC59FA">
      <w:pPr>
        <w:pStyle w:val="BodyText"/>
        <w:spacing w:line="315" w:lineRule="exact"/>
        <w:ind w:left="859" w:firstLine="0"/>
      </w:pPr>
      <w:r>
        <w:t>Тема</w:t>
      </w:r>
      <w:r>
        <w:rPr>
          <w:spacing w:val="-1"/>
        </w:rPr>
        <w:t xml:space="preserve"> </w:t>
      </w:r>
      <w:r>
        <w:t>7.</w:t>
      </w:r>
      <w:r>
        <w:rPr>
          <w:spacing w:val="-3"/>
        </w:rPr>
        <w:t xml:space="preserve"> </w:t>
      </w:r>
      <w:r>
        <w:t xml:space="preserve">Духовная </w:t>
      </w:r>
      <w:r>
        <w:rPr>
          <w:spacing w:val="-2"/>
        </w:rPr>
        <w:t>культура.</w:t>
      </w:r>
    </w:p>
    <w:p w:rsidR="00CC59FA">
      <w:pPr>
        <w:pStyle w:val="BodyText"/>
        <w:spacing w:before="151" w:line="348" w:lineRule="auto"/>
        <w:ind w:right="167" w:firstLine="707"/>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CC59FA">
      <w:pPr>
        <w:pStyle w:val="BodyText"/>
        <w:spacing w:before="7"/>
        <w:ind w:left="860" w:firstLine="0"/>
      </w:pPr>
      <w:r>
        <w:t>Тема 8. Культура</w:t>
      </w:r>
      <w:r>
        <w:rPr>
          <w:spacing w:val="-3"/>
        </w:rPr>
        <w:t xml:space="preserve"> </w:t>
      </w:r>
      <w:r>
        <w:t xml:space="preserve">и </w:t>
      </w:r>
      <w:r>
        <w:rPr>
          <w:spacing w:val="-2"/>
        </w:rPr>
        <w:t>религия.</w:t>
      </w:r>
    </w:p>
    <w:p w:rsidR="00CC59FA">
      <w:pPr>
        <w:pStyle w:val="BodyText"/>
        <w:spacing w:before="146"/>
        <w:ind w:left="860" w:firstLine="0"/>
      </w:pPr>
      <w:r>
        <w:t>Религия</w:t>
      </w:r>
      <w:r>
        <w:rPr>
          <w:spacing w:val="11"/>
        </w:rPr>
        <w:t xml:space="preserve"> </w:t>
      </w:r>
      <w:r>
        <w:t>и</w:t>
      </w:r>
      <w:r>
        <w:rPr>
          <w:spacing w:val="19"/>
        </w:rPr>
        <w:t xml:space="preserve"> </w:t>
      </w:r>
      <w:r>
        <w:t>культура.</w:t>
      </w:r>
      <w:r>
        <w:rPr>
          <w:spacing w:val="15"/>
        </w:rPr>
        <w:t xml:space="preserve"> </w:t>
      </w:r>
      <w:r>
        <w:t>Что</w:t>
      </w:r>
      <w:r>
        <w:rPr>
          <w:spacing w:val="13"/>
        </w:rPr>
        <w:t xml:space="preserve"> </w:t>
      </w:r>
      <w:r>
        <w:t>такое</w:t>
      </w:r>
      <w:r>
        <w:rPr>
          <w:spacing w:val="15"/>
        </w:rPr>
        <w:t xml:space="preserve"> </w:t>
      </w:r>
      <w:r>
        <w:t>религия,</w:t>
      </w:r>
      <w:r>
        <w:rPr>
          <w:spacing w:val="19"/>
        </w:rPr>
        <w:t xml:space="preserve"> </w:t>
      </w:r>
      <w:r>
        <w:t>её</w:t>
      </w:r>
      <w:r>
        <w:rPr>
          <w:spacing w:val="16"/>
        </w:rPr>
        <w:t xml:space="preserve"> </w:t>
      </w:r>
      <w:r>
        <w:t>роль</w:t>
      </w:r>
      <w:r>
        <w:rPr>
          <w:spacing w:val="17"/>
        </w:rPr>
        <w:t xml:space="preserve"> </w:t>
      </w:r>
      <w:r>
        <w:t>в</w:t>
      </w:r>
      <w:r>
        <w:rPr>
          <w:spacing w:val="15"/>
        </w:rPr>
        <w:t xml:space="preserve"> </w:t>
      </w:r>
      <w:r>
        <w:t>жизни</w:t>
      </w:r>
      <w:r>
        <w:rPr>
          <w:spacing w:val="19"/>
        </w:rPr>
        <w:t xml:space="preserve"> </w:t>
      </w:r>
      <w:r>
        <w:t>общества</w:t>
      </w:r>
      <w:r>
        <w:rPr>
          <w:spacing w:val="12"/>
        </w:rPr>
        <w:t xml:space="preserve"> </w:t>
      </w:r>
      <w:r>
        <w:t>и</w:t>
      </w:r>
      <w:r>
        <w:rPr>
          <w:spacing w:val="19"/>
        </w:rPr>
        <w:t xml:space="preserve"> </w:t>
      </w:r>
      <w:r>
        <w:rPr>
          <w:spacing w:val="-2"/>
        </w:rPr>
        <w:t>человека.</w:t>
      </w:r>
    </w:p>
    <w:p w:rsidR="00CC59FA">
      <w:pPr>
        <w:pStyle w:val="BodyText"/>
        <w:spacing w:before="150"/>
        <w:ind w:left="152" w:firstLine="0"/>
      </w:pPr>
      <w:r>
        <w:t>Государствообразующие</w:t>
      </w:r>
      <w:r>
        <w:rPr>
          <w:spacing w:val="-7"/>
        </w:rPr>
        <w:t xml:space="preserve"> </w:t>
      </w:r>
      <w:r>
        <w:t>религии</w:t>
      </w:r>
      <w:r>
        <w:rPr>
          <w:spacing w:val="-1"/>
        </w:rPr>
        <w:t xml:space="preserve"> </w:t>
      </w:r>
      <w:r>
        <w:t>России.</w:t>
      </w:r>
      <w:r>
        <w:rPr>
          <w:spacing w:val="-2"/>
        </w:rPr>
        <w:t xml:space="preserve"> </w:t>
      </w:r>
      <w:r>
        <w:t>Единство</w:t>
      </w:r>
      <w:r>
        <w:rPr>
          <w:spacing w:val="-3"/>
        </w:rPr>
        <w:t xml:space="preserve"> </w:t>
      </w:r>
      <w:r>
        <w:t>ценностей</w:t>
      </w:r>
      <w:r>
        <w:rPr>
          <w:spacing w:val="-2"/>
        </w:rPr>
        <w:t xml:space="preserve"> </w:t>
      </w:r>
      <w:r>
        <w:t>в религиях</w:t>
      </w:r>
      <w:r>
        <w:rPr>
          <w:spacing w:val="-3"/>
        </w:rPr>
        <w:t xml:space="preserve"> </w:t>
      </w:r>
      <w:r>
        <w:rPr>
          <w:spacing w:val="-2"/>
        </w:rPr>
        <w:t>России.</w:t>
      </w:r>
    </w:p>
    <w:p w:rsidR="00CC59FA">
      <w:pPr>
        <w:pStyle w:val="BodyText"/>
        <w:spacing w:before="146"/>
        <w:ind w:left="860" w:firstLine="0"/>
      </w:pPr>
      <w:r>
        <w:t>Тема 9. Культура</w:t>
      </w:r>
      <w:r>
        <w:rPr>
          <w:spacing w:val="-3"/>
        </w:rPr>
        <w:t xml:space="preserve"> </w:t>
      </w:r>
      <w:r>
        <w:t xml:space="preserve">и </w:t>
      </w:r>
      <w:r>
        <w:rPr>
          <w:spacing w:val="-2"/>
        </w:rPr>
        <w:t>образование.</w:t>
      </w:r>
    </w:p>
    <w:p w:rsidR="00CC59FA">
      <w:pPr>
        <w:pStyle w:val="BodyText"/>
        <w:spacing w:before="146" w:line="350" w:lineRule="auto"/>
        <w:ind w:right="163"/>
      </w:pPr>
      <w:r>
        <w:t>Зачем нужно учиться? Культура как способ получения нужных знаний. Образование как ключ к социализации и духовно-нравственному развитию</w:t>
      </w:r>
      <w:r>
        <w:rPr>
          <w:spacing w:val="80"/>
        </w:rPr>
        <w:t xml:space="preserve"> </w:t>
      </w:r>
      <w:r>
        <w:rPr>
          <w:spacing w:val="-2"/>
        </w:rPr>
        <w:t>человека.</w:t>
      </w:r>
    </w:p>
    <w:p w:rsidR="00CC59FA">
      <w:pPr>
        <w:pStyle w:val="BodyText"/>
        <w:spacing w:before="1"/>
        <w:ind w:left="860" w:firstLine="0"/>
      </w:pPr>
      <w:r>
        <w:t>Тема</w:t>
      </w:r>
      <w:r>
        <w:rPr>
          <w:spacing w:val="-5"/>
        </w:rPr>
        <w:t xml:space="preserve"> </w:t>
      </w:r>
      <w:r>
        <w:t>10. Многообразие</w:t>
      </w:r>
      <w:r>
        <w:rPr>
          <w:spacing w:val="-6"/>
        </w:rPr>
        <w:t xml:space="preserve"> </w:t>
      </w:r>
      <w:r>
        <w:t>культур</w:t>
      </w:r>
      <w:r>
        <w:rPr>
          <w:spacing w:val="-5"/>
        </w:rPr>
        <w:t xml:space="preserve"> </w:t>
      </w:r>
      <w:r>
        <w:t>России</w:t>
      </w:r>
      <w:r>
        <w:rPr>
          <w:spacing w:val="1"/>
        </w:rPr>
        <w:t xml:space="preserve"> </w:t>
      </w:r>
      <w:r>
        <w:t>(практическое</w:t>
      </w:r>
      <w:r>
        <w:rPr>
          <w:spacing w:val="-2"/>
        </w:rPr>
        <w:t xml:space="preserve"> занятие).</w:t>
      </w:r>
    </w:p>
    <w:p w:rsidR="00CC59FA">
      <w:pPr>
        <w:pStyle w:val="BodyText"/>
        <w:spacing w:before="146"/>
        <w:ind w:left="860" w:firstLine="0"/>
      </w:pPr>
      <w:r>
        <w:t>Единство</w:t>
      </w:r>
      <w:r>
        <w:rPr>
          <w:spacing w:val="34"/>
        </w:rPr>
        <w:t xml:space="preserve"> </w:t>
      </w:r>
      <w:r>
        <w:t>культур</w:t>
      </w:r>
      <w:r>
        <w:rPr>
          <w:spacing w:val="36"/>
        </w:rPr>
        <w:t xml:space="preserve"> </w:t>
      </w:r>
      <w:r>
        <w:t>народов</w:t>
      </w:r>
      <w:r>
        <w:rPr>
          <w:spacing w:val="40"/>
        </w:rPr>
        <w:t xml:space="preserve"> </w:t>
      </w:r>
      <w:r>
        <w:t>России.</w:t>
      </w:r>
      <w:r>
        <w:rPr>
          <w:spacing w:val="38"/>
        </w:rPr>
        <w:t xml:space="preserve"> </w:t>
      </w:r>
      <w:r>
        <w:t>Что</w:t>
      </w:r>
      <w:r>
        <w:rPr>
          <w:spacing w:val="36"/>
        </w:rPr>
        <w:t xml:space="preserve"> </w:t>
      </w:r>
      <w:r>
        <w:t>значит</w:t>
      </w:r>
      <w:r>
        <w:rPr>
          <w:spacing w:val="38"/>
        </w:rPr>
        <w:t xml:space="preserve"> </w:t>
      </w:r>
      <w:r>
        <w:t>быть</w:t>
      </w:r>
      <w:r>
        <w:rPr>
          <w:spacing w:val="36"/>
        </w:rPr>
        <w:t xml:space="preserve"> </w:t>
      </w:r>
      <w:r>
        <w:t>культурным</w:t>
      </w:r>
      <w:r>
        <w:rPr>
          <w:spacing w:val="31"/>
        </w:rPr>
        <w:t xml:space="preserve"> </w:t>
      </w:r>
      <w:r>
        <w:rPr>
          <w:spacing w:val="-2"/>
        </w:rPr>
        <w:t>человеком?</w:t>
      </w:r>
    </w:p>
    <w:p w:rsidR="00CC59FA">
      <w:pPr>
        <w:pStyle w:val="BodyText"/>
        <w:spacing w:before="146"/>
        <w:ind w:left="152" w:firstLine="0"/>
      </w:pPr>
      <w:r>
        <w:t>Знание</w:t>
      </w:r>
      <w:r>
        <w:rPr>
          <w:spacing w:val="-3"/>
        </w:rPr>
        <w:t xml:space="preserve"> </w:t>
      </w:r>
      <w:r>
        <w:t>о</w:t>
      </w:r>
      <w:r>
        <w:rPr>
          <w:spacing w:val="2"/>
        </w:rPr>
        <w:t xml:space="preserve"> </w:t>
      </w:r>
      <w:r>
        <w:t>культуре</w:t>
      </w:r>
      <w:r>
        <w:rPr>
          <w:spacing w:val="-3"/>
        </w:rPr>
        <w:t xml:space="preserve"> </w:t>
      </w:r>
      <w:r>
        <w:t>народов</w:t>
      </w:r>
      <w:r>
        <w:rPr>
          <w:spacing w:val="-2"/>
        </w:rPr>
        <w:t xml:space="preserve"> России.</w:t>
      </w:r>
    </w:p>
    <w:p w:rsidR="00CC59FA" w:rsidP="00695CB5">
      <w:pPr>
        <w:pStyle w:val="ListParagraph"/>
        <w:numPr>
          <w:ilvl w:val="2"/>
          <w:numId w:val="73"/>
        </w:numPr>
        <w:tabs>
          <w:tab w:val="left" w:pos="1701"/>
        </w:tabs>
        <w:spacing w:before="150" w:line="348" w:lineRule="auto"/>
        <w:ind w:left="860" w:right="847" w:firstLine="0"/>
        <w:jc w:val="left"/>
        <w:rPr>
          <w:sz w:val="28"/>
        </w:rPr>
      </w:pPr>
      <w:r>
        <w:rPr>
          <w:sz w:val="28"/>
        </w:rPr>
        <w:t>Тематический</w:t>
      </w:r>
      <w:r>
        <w:rPr>
          <w:spacing w:val="-5"/>
          <w:sz w:val="28"/>
        </w:rPr>
        <w:t xml:space="preserve"> </w:t>
      </w:r>
      <w:r>
        <w:rPr>
          <w:sz w:val="28"/>
        </w:rPr>
        <w:t>блок</w:t>
      </w:r>
      <w:r>
        <w:rPr>
          <w:spacing w:val="-8"/>
          <w:sz w:val="28"/>
        </w:rPr>
        <w:t xml:space="preserve"> </w:t>
      </w:r>
      <w:r>
        <w:rPr>
          <w:sz w:val="28"/>
        </w:rPr>
        <w:t>2.</w:t>
      </w:r>
      <w:r>
        <w:rPr>
          <w:spacing w:val="-5"/>
          <w:sz w:val="28"/>
        </w:rPr>
        <w:t xml:space="preserve"> </w:t>
      </w:r>
      <w:r>
        <w:rPr>
          <w:sz w:val="28"/>
        </w:rPr>
        <w:t>«Семья</w:t>
      </w:r>
      <w:r>
        <w:rPr>
          <w:spacing w:val="-5"/>
          <w:sz w:val="28"/>
        </w:rPr>
        <w:t xml:space="preserve"> </w:t>
      </w:r>
      <w:r>
        <w:rPr>
          <w:sz w:val="28"/>
        </w:rPr>
        <w:t>и</w:t>
      </w:r>
      <w:r>
        <w:rPr>
          <w:spacing w:val="-5"/>
          <w:sz w:val="28"/>
        </w:rPr>
        <w:t xml:space="preserve"> </w:t>
      </w:r>
      <w:r>
        <w:rPr>
          <w:sz w:val="28"/>
        </w:rPr>
        <w:t>духовно-нравственные</w:t>
      </w:r>
      <w:r>
        <w:rPr>
          <w:spacing w:val="-8"/>
          <w:sz w:val="28"/>
        </w:rPr>
        <w:t xml:space="preserve"> </w:t>
      </w:r>
      <w:r>
        <w:rPr>
          <w:sz w:val="28"/>
        </w:rPr>
        <w:t>ценности». Тема 11. Семья – хранитель духовных ценностей.</w:t>
      </w:r>
    </w:p>
    <w:p w:rsidR="00CC59FA">
      <w:pPr>
        <w:pStyle w:val="BodyText"/>
        <w:spacing w:before="2"/>
        <w:ind w:left="859" w:firstLine="0"/>
        <w:jc w:val="left"/>
      </w:pPr>
      <w:r>
        <w:t>Семья –</w:t>
      </w:r>
      <w:r>
        <w:rPr>
          <w:spacing w:val="-1"/>
        </w:rPr>
        <w:t xml:space="preserve"> </w:t>
      </w:r>
      <w:r>
        <w:t>базовый</w:t>
      </w:r>
      <w:r>
        <w:rPr>
          <w:spacing w:val="1"/>
        </w:rPr>
        <w:t xml:space="preserve"> </w:t>
      </w:r>
      <w:r>
        <w:t>элемент</w:t>
      </w:r>
      <w:r>
        <w:rPr>
          <w:spacing w:val="1"/>
        </w:rPr>
        <w:t xml:space="preserve"> </w:t>
      </w:r>
      <w:r>
        <w:t>общества.</w:t>
      </w:r>
      <w:r>
        <w:rPr>
          <w:spacing w:val="1"/>
        </w:rPr>
        <w:t xml:space="preserve"> </w:t>
      </w:r>
      <w:r>
        <w:t>Семейные</w:t>
      </w:r>
      <w:r>
        <w:rPr>
          <w:spacing w:val="-5"/>
        </w:rPr>
        <w:t xml:space="preserve"> </w:t>
      </w:r>
      <w:r>
        <w:t>ценности,</w:t>
      </w:r>
      <w:r>
        <w:rPr>
          <w:spacing w:val="-3"/>
        </w:rPr>
        <w:t xml:space="preserve"> </w:t>
      </w:r>
      <w:r>
        <w:t>традиции</w:t>
      </w:r>
      <w:r>
        <w:rPr>
          <w:spacing w:val="-2"/>
        </w:rPr>
        <w:t xml:space="preserve"> </w:t>
      </w:r>
      <w:r>
        <w:t>и</w:t>
      </w:r>
      <w:r>
        <w:rPr>
          <w:spacing w:val="2"/>
        </w:rPr>
        <w:t xml:space="preserve"> </w:t>
      </w:r>
      <w:r>
        <w:rPr>
          <w:spacing w:val="-2"/>
        </w:rPr>
        <w:t>культура.</w:t>
      </w:r>
    </w:p>
    <w:p w:rsidR="00CC59FA">
      <w:pPr>
        <w:pStyle w:val="BodyText"/>
        <w:spacing w:before="151"/>
        <w:ind w:firstLine="0"/>
        <w:jc w:val="left"/>
      </w:pPr>
      <w:r>
        <w:t>Помощь</w:t>
      </w:r>
      <w:r>
        <w:rPr>
          <w:spacing w:val="-3"/>
        </w:rPr>
        <w:t xml:space="preserve"> </w:t>
      </w:r>
      <w:r>
        <w:t>сиротам</w:t>
      </w:r>
      <w:r>
        <w:rPr>
          <w:spacing w:val="-3"/>
        </w:rPr>
        <w:t xml:space="preserve"> </w:t>
      </w:r>
      <w:r>
        <w:t>как</w:t>
      </w:r>
      <w:r>
        <w:rPr>
          <w:spacing w:val="-5"/>
        </w:rPr>
        <w:t xml:space="preserve"> </w:t>
      </w:r>
      <w:r>
        <w:t>духовно-нравственный</w:t>
      </w:r>
      <w:r>
        <w:rPr>
          <w:spacing w:val="-3"/>
        </w:rPr>
        <w:t xml:space="preserve"> </w:t>
      </w:r>
      <w:r>
        <w:t>долг</w:t>
      </w:r>
      <w:r>
        <w:rPr>
          <w:spacing w:val="1"/>
        </w:rPr>
        <w:t xml:space="preserve"> </w:t>
      </w:r>
      <w:r>
        <w:rPr>
          <w:spacing w:val="-2"/>
        </w:rPr>
        <w:t>человека.</w:t>
      </w:r>
    </w:p>
    <w:p w:rsidR="00CC59FA">
      <w:pPr>
        <w:pStyle w:val="BodyText"/>
        <w:spacing w:before="145"/>
        <w:ind w:left="859" w:firstLine="0"/>
      </w:pPr>
      <w:r>
        <w:t>Тема</w:t>
      </w:r>
      <w:r>
        <w:rPr>
          <w:spacing w:val="-1"/>
        </w:rPr>
        <w:t xml:space="preserve"> </w:t>
      </w:r>
      <w:r>
        <w:t>12.</w:t>
      </w:r>
      <w:r>
        <w:rPr>
          <w:spacing w:val="1"/>
        </w:rPr>
        <w:t xml:space="preserve"> </w:t>
      </w:r>
      <w:r>
        <w:t>Родина</w:t>
      </w:r>
      <w:r>
        <w:rPr>
          <w:spacing w:val="-4"/>
        </w:rPr>
        <w:t xml:space="preserve"> </w:t>
      </w:r>
      <w:r>
        <w:t>начинается</w:t>
      </w:r>
      <w:r>
        <w:rPr>
          <w:spacing w:val="-1"/>
        </w:rPr>
        <w:t xml:space="preserve"> </w:t>
      </w:r>
      <w:r>
        <w:t>с</w:t>
      </w:r>
      <w:r>
        <w:rPr>
          <w:spacing w:val="-4"/>
        </w:rPr>
        <w:t xml:space="preserve"> </w:t>
      </w:r>
      <w:r>
        <w:rPr>
          <w:spacing w:val="-2"/>
        </w:rPr>
        <w:t>семьи.</w:t>
      </w:r>
    </w:p>
    <w:p w:rsidR="00CC59FA">
      <w:pPr>
        <w:pStyle w:val="BodyText"/>
        <w:spacing w:before="151" w:line="348" w:lineRule="auto"/>
        <w:ind w:right="166" w:firstLine="707"/>
      </w:pPr>
      <w:r>
        <w:t>История семьи как часть истории народа, государства, человечества. Как связаны Родина и семья? Что такое Родина и Отечество?</w:t>
      </w:r>
    </w:p>
    <w:p w:rsidR="00CC59FA">
      <w:pPr>
        <w:pStyle w:val="BodyText"/>
        <w:spacing w:before="2"/>
        <w:ind w:left="859" w:firstLine="0"/>
      </w:pPr>
      <w:r>
        <w:t>Тема</w:t>
      </w:r>
      <w:r>
        <w:rPr>
          <w:spacing w:val="-3"/>
        </w:rPr>
        <w:t xml:space="preserve"> </w:t>
      </w:r>
      <w:r>
        <w:t>13.</w:t>
      </w:r>
      <w:r>
        <w:rPr>
          <w:spacing w:val="-2"/>
        </w:rPr>
        <w:t xml:space="preserve"> </w:t>
      </w:r>
      <w:r>
        <w:t>Традиции</w:t>
      </w:r>
      <w:r>
        <w:rPr>
          <w:spacing w:val="-1"/>
        </w:rPr>
        <w:t xml:space="preserve"> </w:t>
      </w:r>
      <w:r>
        <w:t>семейного</w:t>
      </w:r>
      <w:r>
        <w:rPr>
          <w:spacing w:val="-4"/>
        </w:rPr>
        <w:t xml:space="preserve"> </w:t>
      </w:r>
      <w:r>
        <w:t>воспитания</w:t>
      </w:r>
      <w:r>
        <w:rPr>
          <w:spacing w:val="-4"/>
        </w:rPr>
        <w:t xml:space="preserve"> </w:t>
      </w:r>
      <w:r>
        <w:t xml:space="preserve">в </w:t>
      </w:r>
      <w:r>
        <w:rPr>
          <w:spacing w:val="-2"/>
        </w:rPr>
        <w:t>России.</w:t>
      </w:r>
    </w:p>
    <w:p w:rsidR="00CC59FA">
      <w:pPr>
        <w:pStyle w:val="BodyText"/>
        <w:spacing w:before="150" w:line="348" w:lineRule="auto"/>
        <w:ind w:right="166"/>
      </w:pPr>
      <w:r>
        <w:t>Семейные традиции народов России. Межнациональные семьи. Семейное воспитание как трансляция ценностей.</w:t>
      </w:r>
    </w:p>
    <w:p w:rsidR="00CC59FA">
      <w:pPr>
        <w:pStyle w:val="BodyText"/>
        <w:spacing w:before="6" w:line="348" w:lineRule="auto"/>
        <w:ind w:right="162" w:firstLine="707"/>
      </w:pPr>
      <w:r>
        <w:t>Тема 14.</w:t>
      </w:r>
      <w:r>
        <w:rPr>
          <w:spacing w:val="-3"/>
        </w:rPr>
        <w:t xml:space="preserve"> </w:t>
      </w:r>
      <w:r>
        <w:t>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CC59FA">
      <w:pPr>
        <w:pStyle w:val="BodyText"/>
        <w:spacing w:before="7"/>
        <w:ind w:left="859" w:firstLine="0"/>
      </w:pPr>
      <w:r>
        <w:t>Тема</w:t>
      </w:r>
      <w:r>
        <w:rPr>
          <w:spacing w:val="-3"/>
        </w:rPr>
        <w:t xml:space="preserve"> </w:t>
      </w:r>
      <w:r>
        <w:t>15.</w:t>
      </w:r>
      <w:r>
        <w:rPr>
          <w:spacing w:val="-3"/>
        </w:rPr>
        <w:t xml:space="preserve"> </w:t>
      </w:r>
      <w:r>
        <w:t>Труд</w:t>
      </w:r>
      <w:r>
        <w:rPr>
          <w:spacing w:val="1"/>
        </w:rPr>
        <w:t xml:space="preserve"> </w:t>
      </w:r>
      <w:r>
        <w:t>в</w:t>
      </w:r>
      <w:r>
        <w:rPr>
          <w:spacing w:val="-5"/>
        </w:rPr>
        <w:t xml:space="preserve"> </w:t>
      </w:r>
      <w:r>
        <w:t>истории</w:t>
      </w:r>
      <w:r>
        <w:rPr>
          <w:spacing w:val="3"/>
        </w:rPr>
        <w:t xml:space="preserve"> </w:t>
      </w:r>
      <w:r>
        <w:rPr>
          <w:spacing w:val="-2"/>
        </w:rPr>
        <w:t>семьи.</w:t>
      </w:r>
    </w:p>
    <w:p w:rsidR="00CC59FA">
      <w:pPr>
        <w:pStyle w:val="BodyText"/>
        <w:spacing w:before="146"/>
        <w:ind w:left="859" w:firstLine="0"/>
      </w:pPr>
      <w:r>
        <w:t>Социальные</w:t>
      </w:r>
      <w:r>
        <w:rPr>
          <w:spacing w:val="-2"/>
        </w:rPr>
        <w:t xml:space="preserve"> </w:t>
      </w:r>
      <w:r>
        <w:t>роли</w:t>
      </w:r>
      <w:r>
        <w:rPr>
          <w:spacing w:val="-2"/>
        </w:rPr>
        <w:t xml:space="preserve"> </w:t>
      </w:r>
      <w:r>
        <w:t>в</w:t>
      </w:r>
      <w:r>
        <w:rPr>
          <w:spacing w:val="-1"/>
        </w:rPr>
        <w:t xml:space="preserve"> </w:t>
      </w:r>
      <w:r>
        <w:t>истории</w:t>
      </w:r>
      <w:r>
        <w:rPr>
          <w:spacing w:val="1"/>
        </w:rPr>
        <w:t xml:space="preserve"> </w:t>
      </w:r>
      <w:r>
        <w:t>семьи.</w:t>
      </w:r>
      <w:r>
        <w:rPr>
          <w:spacing w:val="-2"/>
        </w:rPr>
        <w:t xml:space="preserve"> </w:t>
      </w:r>
      <w:r>
        <w:t>Роль</w:t>
      </w:r>
      <w:r>
        <w:rPr>
          <w:spacing w:val="-4"/>
        </w:rPr>
        <w:t xml:space="preserve"> </w:t>
      </w:r>
      <w:r>
        <w:t>домашнего</w:t>
      </w:r>
      <w:r>
        <w:rPr>
          <w:spacing w:val="-5"/>
        </w:rPr>
        <w:t xml:space="preserve"> </w:t>
      </w:r>
      <w:r>
        <w:rPr>
          <w:spacing w:val="-2"/>
        </w:rPr>
        <w:t>труда.</w:t>
      </w:r>
    </w:p>
    <w:p w:rsidR="00CC59FA">
      <w:pPr>
        <w:sectPr>
          <w:pgSz w:w="11910" w:h="16840"/>
          <w:pgMar w:top="1040" w:right="400" w:bottom="740" w:left="980" w:header="578" w:footer="547" w:gutter="0"/>
          <w:cols w:space="720"/>
        </w:sectPr>
      </w:pPr>
    </w:p>
    <w:p w:rsidR="00CC59FA">
      <w:pPr>
        <w:pStyle w:val="BodyText"/>
        <w:spacing w:before="86"/>
        <w:ind w:left="860" w:firstLine="0"/>
      </w:pPr>
      <w:r>
        <w:t>Роль</w:t>
      </w:r>
      <w:r>
        <w:rPr>
          <w:spacing w:val="-2"/>
        </w:rPr>
        <w:t xml:space="preserve"> </w:t>
      </w:r>
      <w:r>
        <w:t>нравственных</w:t>
      </w:r>
      <w:r>
        <w:rPr>
          <w:spacing w:val="-2"/>
        </w:rPr>
        <w:t xml:space="preserve"> </w:t>
      </w:r>
      <w:r>
        <w:t>норм</w:t>
      </w:r>
      <w:r>
        <w:rPr>
          <w:spacing w:val="-5"/>
        </w:rPr>
        <w:t xml:space="preserve"> </w:t>
      </w:r>
      <w:r>
        <w:t>в благополучии</w:t>
      </w:r>
      <w:r>
        <w:rPr>
          <w:spacing w:val="3"/>
        </w:rPr>
        <w:t xml:space="preserve"> </w:t>
      </w:r>
      <w:r>
        <w:rPr>
          <w:spacing w:val="-2"/>
        </w:rPr>
        <w:t>семьи.</w:t>
      </w:r>
    </w:p>
    <w:p w:rsidR="00CC59FA">
      <w:pPr>
        <w:pStyle w:val="BodyText"/>
        <w:spacing w:before="151" w:line="350" w:lineRule="auto"/>
        <w:ind w:right="163"/>
      </w:pPr>
      <w:r>
        <w:t>Тема 16.</w:t>
      </w:r>
      <w:r>
        <w:rPr>
          <w:spacing w:val="-4"/>
        </w:rPr>
        <w:t xml:space="preserve"> </w:t>
      </w:r>
      <w:r>
        <w:t>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CC59FA" w:rsidP="00695CB5">
      <w:pPr>
        <w:pStyle w:val="ListParagraph"/>
        <w:numPr>
          <w:ilvl w:val="2"/>
          <w:numId w:val="73"/>
        </w:numPr>
        <w:tabs>
          <w:tab w:val="left" w:pos="1701"/>
        </w:tabs>
        <w:spacing w:line="348" w:lineRule="auto"/>
        <w:ind w:left="860" w:right="644" w:firstLine="0"/>
        <w:jc w:val="both"/>
        <w:rPr>
          <w:sz w:val="28"/>
        </w:rPr>
      </w:pPr>
      <w:r>
        <w:rPr>
          <w:sz w:val="28"/>
        </w:rPr>
        <w:t>Тематический</w:t>
      </w:r>
      <w:r>
        <w:rPr>
          <w:spacing w:val="-7"/>
          <w:sz w:val="28"/>
        </w:rPr>
        <w:t xml:space="preserve"> </w:t>
      </w:r>
      <w:r>
        <w:rPr>
          <w:sz w:val="28"/>
        </w:rPr>
        <w:t>блок</w:t>
      </w:r>
      <w:r>
        <w:rPr>
          <w:spacing w:val="-10"/>
          <w:sz w:val="28"/>
        </w:rPr>
        <w:t xml:space="preserve"> </w:t>
      </w:r>
      <w:r>
        <w:rPr>
          <w:sz w:val="28"/>
        </w:rPr>
        <w:t>3.</w:t>
      </w:r>
      <w:r>
        <w:rPr>
          <w:spacing w:val="-7"/>
          <w:sz w:val="28"/>
        </w:rPr>
        <w:t xml:space="preserve"> </w:t>
      </w:r>
      <w:r>
        <w:rPr>
          <w:sz w:val="28"/>
        </w:rPr>
        <w:t>«Духовно-нравственное</w:t>
      </w:r>
      <w:r>
        <w:rPr>
          <w:spacing w:val="-10"/>
          <w:sz w:val="28"/>
        </w:rPr>
        <w:t xml:space="preserve"> </w:t>
      </w:r>
      <w:r>
        <w:rPr>
          <w:sz w:val="28"/>
        </w:rPr>
        <w:t>богатство</w:t>
      </w:r>
      <w:r>
        <w:rPr>
          <w:spacing w:val="-6"/>
          <w:sz w:val="28"/>
        </w:rPr>
        <w:t xml:space="preserve"> </w:t>
      </w:r>
      <w:r>
        <w:rPr>
          <w:sz w:val="28"/>
        </w:rPr>
        <w:t>личности». Тема 17. Личность – общество – культура.</w:t>
      </w:r>
    </w:p>
    <w:p w:rsidR="00CC59FA">
      <w:pPr>
        <w:pStyle w:val="BodyText"/>
        <w:spacing w:before="3" w:line="350" w:lineRule="auto"/>
        <w:ind w:left="152" w:right="162"/>
      </w:pPr>
      <w:r>
        <w:t>Что</w:t>
      </w:r>
      <w:r>
        <w:rPr>
          <w:spacing w:val="-2"/>
        </w:rPr>
        <w:t xml:space="preserve"> </w:t>
      </w:r>
      <w:r>
        <w:t>делает человека человеком?</w:t>
      </w:r>
      <w:r>
        <w:rPr>
          <w:spacing w:val="-2"/>
        </w:rPr>
        <w:t xml:space="preserve"> </w:t>
      </w:r>
      <w:r>
        <w:t xml:space="preserve">Почему человек не может жить вне общества. Связь между обществом и культурой как реализация духовно-нравственных </w:t>
      </w:r>
      <w:r>
        <w:rPr>
          <w:spacing w:val="-2"/>
        </w:rPr>
        <w:t>ценностей.</w:t>
      </w:r>
    </w:p>
    <w:p w:rsidR="00CC59FA">
      <w:pPr>
        <w:pStyle w:val="BodyText"/>
        <w:spacing w:line="350" w:lineRule="auto"/>
        <w:ind w:right="163"/>
      </w:pPr>
      <w: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CC59FA">
      <w:pPr>
        <w:pStyle w:val="BodyText"/>
        <w:spacing w:line="350" w:lineRule="auto"/>
        <w:ind w:right="168" w:firstLine="707"/>
      </w:pPr>
      <w:r>
        <w:t>Тема 19.</w:t>
      </w:r>
      <w:r>
        <w:rPr>
          <w:spacing w:val="-2"/>
        </w:rPr>
        <w:t xml:space="preserve"> </w:t>
      </w:r>
      <w:r>
        <w:t>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CC59FA" w:rsidP="00695CB5">
      <w:pPr>
        <w:pStyle w:val="ListParagraph"/>
        <w:numPr>
          <w:ilvl w:val="2"/>
          <w:numId w:val="73"/>
        </w:numPr>
        <w:tabs>
          <w:tab w:val="left" w:pos="1700"/>
        </w:tabs>
        <w:spacing w:line="320" w:lineRule="exact"/>
        <w:ind w:left="1700" w:hanging="841"/>
        <w:jc w:val="both"/>
        <w:rPr>
          <w:sz w:val="28"/>
        </w:rPr>
      </w:pPr>
      <w:r>
        <w:rPr>
          <w:sz w:val="28"/>
        </w:rPr>
        <w:t>Тематический</w:t>
      </w:r>
      <w:r>
        <w:rPr>
          <w:spacing w:val="-2"/>
          <w:sz w:val="28"/>
        </w:rPr>
        <w:t xml:space="preserve"> </w:t>
      </w:r>
      <w:r>
        <w:rPr>
          <w:sz w:val="28"/>
        </w:rPr>
        <w:t>блок</w:t>
      </w:r>
      <w:r>
        <w:rPr>
          <w:spacing w:val="-4"/>
          <w:sz w:val="28"/>
        </w:rPr>
        <w:t xml:space="preserve"> </w:t>
      </w:r>
      <w:r>
        <w:rPr>
          <w:sz w:val="28"/>
        </w:rPr>
        <w:t>4.</w:t>
      </w:r>
      <w:r>
        <w:rPr>
          <w:spacing w:val="-2"/>
          <w:sz w:val="28"/>
        </w:rPr>
        <w:t xml:space="preserve"> </w:t>
      </w:r>
      <w:r>
        <w:rPr>
          <w:sz w:val="28"/>
        </w:rPr>
        <w:t>«Культурное</w:t>
      </w:r>
      <w:r>
        <w:rPr>
          <w:spacing w:val="-4"/>
          <w:sz w:val="28"/>
        </w:rPr>
        <w:t xml:space="preserve"> </w:t>
      </w:r>
      <w:r>
        <w:rPr>
          <w:sz w:val="28"/>
        </w:rPr>
        <w:t>единство</w:t>
      </w:r>
      <w:r>
        <w:rPr>
          <w:spacing w:val="-4"/>
          <w:sz w:val="28"/>
        </w:rPr>
        <w:t xml:space="preserve"> </w:t>
      </w:r>
      <w:r>
        <w:rPr>
          <w:spacing w:val="-2"/>
          <w:sz w:val="28"/>
        </w:rPr>
        <w:t>России».</w:t>
      </w:r>
    </w:p>
    <w:p w:rsidR="00CC59FA">
      <w:pPr>
        <w:pStyle w:val="BodyText"/>
        <w:spacing w:before="141"/>
        <w:ind w:left="859" w:firstLine="0"/>
      </w:pPr>
      <w:r>
        <w:t>Тема</w:t>
      </w:r>
      <w:r>
        <w:rPr>
          <w:spacing w:val="-6"/>
        </w:rPr>
        <w:t xml:space="preserve"> </w:t>
      </w:r>
      <w:r>
        <w:t>20.</w:t>
      </w:r>
      <w:r>
        <w:rPr>
          <w:spacing w:val="-4"/>
        </w:rPr>
        <w:t xml:space="preserve"> </w:t>
      </w:r>
      <w:r>
        <w:t>Историческая</w:t>
      </w:r>
      <w:r>
        <w:rPr>
          <w:spacing w:val="-3"/>
        </w:rPr>
        <w:t xml:space="preserve"> </w:t>
      </w:r>
      <w:r>
        <w:t>память</w:t>
      </w:r>
      <w:r>
        <w:rPr>
          <w:spacing w:val="-3"/>
        </w:rPr>
        <w:t xml:space="preserve"> </w:t>
      </w:r>
      <w:r>
        <w:t>как</w:t>
      </w:r>
      <w:r>
        <w:rPr>
          <w:spacing w:val="-2"/>
        </w:rPr>
        <w:t xml:space="preserve"> </w:t>
      </w:r>
      <w:r>
        <w:t>духовно-нравственная</w:t>
      </w:r>
      <w:r>
        <w:rPr>
          <w:spacing w:val="-6"/>
        </w:rPr>
        <w:t xml:space="preserve"> </w:t>
      </w:r>
      <w:r>
        <w:rPr>
          <w:spacing w:val="-2"/>
        </w:rPr>
        <w:t>ценность.</w:t>
      </w:r>
    </w:p>
    <w:p w:rsidR="00CC59FA">
      <w:pPr>
        <w:pStyle w:val="BodyText"/>
        <w:spacing w:before="150" w:line="350" w:lineRule="auto"/>
        <w:ind w:right="166"/>
      </w:pPr>
      <w:r>
        <w:t>Что такое история и почему она важна? История семьи – часть истории</w:t>
      </w:r>
      <w:r>
        <w:rPr>
          <w:spacing w:val="40"/>
        </w:rPr>
        <w:t xml:space="preserve"> </w:t>
      </w:r>
      <w:r>
        <w:t>народа, государства, человечества. Важность исторической памяти, недопустимость её фальсификации. Преемственность поколений.</w:t>
      </w:r>
    </w:p>
    <w:p w:rsidR="00CC59FA">
      <w:pPr>
        <w:pStyle w:val="BodyText"/>
        <w:spacing w:line="320" w:lineRule="exact"/>
        <w:ind w:left="859" w:firstLine="0"/>
      </w:pPr>
      <w:r>
        <w:t>Тема</w:t>
      </w:r>
      <w:r>
        <w:rPr>
          <w:spacing w:val="-1"/>
        </w:rPr>
        <w:t xml:space="preserve"> </w:t>
      </w:r>
      <w:r>
        <w:t>21.</w:t>
      </w:r>
      <w:r>
        <w:rPr>
          <w:spacing w:val="-2"/>
        </w:rPr>
        <w:t xml:space="preserve"> </w:t>
      </w:r>
      <w:r>
        <w:t>Литература как</w:t>
      </w:r>
      <w:r>
        <w:rPr>
          <w:spacing w:val="-4"/>
        </w:rPr>
        <w:t xml:space="preserve"> </w:t>
      </w:r>
      <w:r>
        <w:t>язык</w:t>
      </w:r>
      <w:r>
        <w:rPr>
          <w:spacing w:val="-3"/>
        </w:rPr>
        <w:t xml:space="preserve"> </w:t>
      </w:r>
      <w:r>
        <w:rPr>
          <w:spacing w:val="-2"/>
        </w:rPr>
        <w:t>культуры.</w:t>
      </w:r>
    </w:p>
    <w:p w:rsidR="00CC59FA">
      <w:pPr>
        <w:pStyle w:val="BodyText"/>
        <w:spacing w:before="146" w:line="350" w:lineRule="auto"/>
        <w:ind w:right="162" w:firstLine="707"/>
      </w:pPr>
      <w:r>
        <w:t xml:space="preserve">Литература как художественное осмысление действительности. От сказки к роману. Зачем нужны литературные произведения? Внутренний мир человека и его </w:t>
      </w:r>
      <w:r>
        <w:rPr>
          <w:spacing w:val="-2"/>
        </w:rPr>
        <w:t>духовность.</w:t>
      </w:r>
    </w:p>
    <w:p w:rsidR="00CC59FA">
      <w:pPr>
        <w:pStyle w:val="BodyText"/>
        <w:spacing w:before="2"/>
        <w:ind w:left="859" w:firstLine="0"/>
      </w:pPr>
      <w:r>
        <w:t>Тема</w:t>
      </w:r>
      <w:r>
        <w:rPr>
          <w:spacing w:val="-2"/>
        </w:rPr>
        <w:t xml:space="preserve"> </w:t>
      </w:r>
      <w:r>
        <w:t>22.</w:t>
      </w:r>
      <w:r>
        <w:rPr>
          <w:spacing w:val="-3"/>
        </w:rPr>
        <w:t xml:space="preserve"> </w:t>
      </w:r>
      <w:r>
        <w:t>Взаимовлияние</w:t>
      </w:r>
      <w:r>
        <w:rPr>
          <w:spacing w:val="-1"/>
        </w:rPr>
        <w:t xml:space="preserve"> </w:t>
      </w:r>
      <w:r>
        <w:rPr>
          <w:spacing w:val="-2"/>
        </w:rPr>
        <w:t>культур.</w:t>
      </w:r>
    </w:p>
    <w:p w:rsidR="00CC59FA">
      <w:pPr>
        <w:pStyle w:val="BodyText"/>
        <w:spacing w:before="146" w:line="350" w:lineRule="auto"/>
        <w:ind w:left="152" w:right="163"/>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CC59FA">
      <w:pPr>
        <w:pStyle w:val="BodyText"/>
        <w:spacing w:line="320" w:lineRule="exact"/>
        <w:ind w:left="860" w:firstLine="0"/>
      </w:pPr>
      <w:r>
        <w:t>Тема</w:t>
      </w:r>
      <w:r>
        <w:rPr>
          <w:spacing w:val="61"/>
        </w:rPr>
        <w:t xml:space="preserve">  </w:t>
      </w:r>
      <w:r>
        <w:t>23.</w:t>
      </w:r>
      <w:r>
        <w:rPr>
          <w:spacing w:val="-1"/>
        </w:rPr>
        <w:t xml:space="preserve"> </w:t>
      </w:r>
      <w:r>
        <w:t>Духовно-нравственные</w:t>
      </w:r>
      <w:r>
        <w:rPr>
          <w:spacing w:val="62"/>
        </w:rPr>
        <w:t xml:space="preserve">  </w:t>
      </w:r>
      <w:r>
        <w:t>ценности</w:t>
      </w:r>
      <w:r>
        <w:rPr>
          <w:spacing w:val="63"/>
        </w:rPr>
        <w:t xml:space="preserve">  </w:t>
      </w:r>
      <w:r>
        <w:t>российского</w:t>
      </w:r>
      <w:r>
        <w:rPr>
          <w:spacing w:val="62"/>
        </w:rPr>
        <w:t xml:space="preserve">  </w:t>
      </w:r>
      <w:r>
        <w:t>народа.</w:t>
      </w:r>
      <w:r>
        <w:rPr>
          <w:spacing w:val="64"/>
        </w:rPr>
        <w:t xml:space="preserve">  </w:t>
      </w:r>
      <w:r>
        <w:rPr>
          <w:spacing w:val="-2"/>
        </w:rPr>
        <w:t>Жизнь,</w:t>
      </w:r>
    </w:p>
    <w:p w:rsidR="00CC59FA">
      <w:pPr>
        <w:spacing w:line="320" w:lineRule="exact"/>
        <w:sectPr>
          <w:pgSz w:w="11910" w:h="16840"/>
          <w:pgMar w:top="1040" w:right="400" w:bottom="740" w:left="980" w:header="578" w:footer="547" w:gutter="0"/>
          <w:cols w:space="720"/>
        </w:sectPr>
      </w:pPr>
    </w:p>
    <w:p w:rsidR="00CC59FA">
      <w:pPr>
        <w:pStyle w:val="BodyText"/>
        <w:spacing w:before="86" w:line="350" w:lineRule="auto"/>
        <w:ind w:left="152" w:right="165" w:firstLine="0"/>
      </w:pPr>
      <w:r>
        <w:t>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CC59FA">
      <w:pPr>
        <w:pStyle w:val="BodyText"/>
        <w:spacing w:line="350" w:lineRule="auto"/>
        <w:ind w:right="161"/>
      </w:pPr>
      <w: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CC59FA">
      <w:pPr>
        <w:pStyle w:val="BodyText"/>
        <w:ind w:left="859" w:firstLine="0"/>
      </w:pPr>
      <w:r>
        <w:t>Тема</w:t>
      </w:r>
      <w:r>
        <w:rPr>
          <w:spacing w:val="-1"/>
        </w:rPr>
        <w:t xml:space="preserve"> </w:t>
      </w:r>
      <w:r>
        <w:t>25.</w:t>
      </w:r>
      <w:r>
        <w:rPr>
          <w:spacing w:val="-2"/>
        </w:rPr>
        <w:t xml:space="preserve"> </w:t>
      </w:r>
      <w:r>
        <w:t>Праздники</w:t>
      </w:r>
      <w:r>
        <w:rPr>
          <w:spacing w:val="-2"/>
        </w:rPr>
        <w:t xml:space="preserve"> </w:t>
      </w:r>
      <w:r>
        <w:t>в</w:t>
      </w:r>
      <w:r>
        <w:rPr>
          <w:spacing w:val="-1"/>
        </w:rPr>
        <w:t xml:space="preserve"> </w:t>
      </w:r>
      <w:r>
        <w:t>культуре</w:t>
      </w:r>
      <w:r>
        <w:rPr>
          <w:spacing w:val="-1"/>
        </w:rPr>
        <w:t xml:space="preserve"> </w:t>
      </w:r>
      <w:r>
        <w:t>народов</w:t>
      </w:r>
      <w:r>
        <w:rPr>
          <w:spacing w:val="-1"/>
        </w:rPr>
        <w:t xml:space="preserve"> </w:t>
      </w:r>
      <w:r>
        <w:rPr>
          <w:spacing w:val="-2"/>
        </w:rPr>
        <w:t>России.</w:t>
      </w:r>
    </w:p>
    <w:p w:rsidR="00CC59FA">
      <w:pPr>
        <w:pStyle w:val="BodyText"/>
        <w:spacing w:before="146" w:line="350" w:lineRule="auto"/>
        <w:ind w:right="161"/>
      </w:pPr>
      <w:r>
        <w:t>Что такое праздник? Почему праздники важны. Праздничные традиции в России. Народные праздники как память культуры, как воплощение духовно- нравственных идеалов.</w:t>
      </w:r>
    </w:p>
    <w:p w:rsidR="00CC59FA">
      <w:pPr>
        <w:pStyle w:val="BodyText"/>
        <w:spacing w:line="320" w:lineRule="exact"/>
        <w:ind w:left="860" w:firstLine="0"/>
      </w:pPr>
      <w:r>
        <w:t>Тема</w:t>
      </w:r>
      <w:r>
        <w:rPr>
          <w:spacing w:val="-1"/>
        </w:rPr>
        <w:t xml:space="preserve"> </w:t>
      </w:r>
      <w:r>
        <w:t>26.</w:t>
      </w:r>
      <w:r>
        <w:rPr>
          <w:spacing w:val="-2"/>
        </w:rPr>
        <w:t xml:space="preserve"> </w:t>
      </w:r>
      <w:r>
        <w:t>Памятники</w:t>
      </w:r>
      <w:r>
        <w:rPr>
          <w:spacing w:val="-2"/>
        </w:rPr>
        <w:t xml:space="preserve"> </w:t>
      </w:r>
      <w:r>
        <w:t>архитектуры</w:t>
      </w:r>
      <w:r>
        <w:rPr>
          <w:spacing w:val="-4"/>
        </w:rPr>
        <w:t xml:space="preserve"> </w:t>
      </w:r>
      <w:r>
        <w:t>в</w:t>
      </w:r>
      <w:r>
        <w:rPr>
          <w:spacing w:val="-1"/>
        </w:rPr>
        <w:t xml:space="preserve"> </w:t>
      </w:r>
      <w:r>
        <w:t>культуре</w:t>
      </w:r>
      <w:r>
        <w:rPr>
          <w:spacing w:val="-5"/>
        </w:rPr>
        <w:t xml:space="preserve"> </w:t>
      </w:r>
      <w:r>
        <w:t xml:space="preserve">народов </w:t>
      </w:r>
      <w:r>
        <w:rPr>
          <w:spacing w:val="-2"/>
        </w:rPr>
        <w:t>России.</w:t>
      </w:r>
    </w:p>
    <w:p w:rsidR="00CC59FA">
      <w:pPr>
        <w:pStyle w:val="BodyText"/>
        <w:spacing w:before="150" w:line="350" w:lineRule="auto"/>
        <w:ind w:right="161"/>
      </w:pPr>
      <w:r>
        <w:t xml:space="preserve">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w:t>
      </w:r>
      <w:r>
        <w:rPr>
          <w:spacing w:val="-2"/>
        </w:rPr>
        <w:t>России.</w:t>
      </w:r>
    </w:p>
    <w:p w:rsidR="00CC59FA">
      <w:pPr>
        <w:pStyle w:val="BodyText"/>
        <w:spacing w:line="317" w:lineRule="exact"/>
        <w:ind w:left="859" w:firstLine="0"/>
      </w:pPr>
      <w:r>
        <w:t>Тема</w:t>
      </w:r>
      <w:r>
        <w:rPr>
          <w:spacing w:val="-2"/>
        </w:rPr>
        <w:t xml:space="preserve"> </w:t>
      </w:r>
      <w:r>
        <w:t>27. Музыкальная</w:t>
      </w:r>
      <w:r>
        <w:rPr>
          <w:spacing w:val="-2"/>
        </w:rPr>
        <w:t xml:space="preserve"> </w:t>
      </w:r>
      <w:r>
        <w:t>культура</w:t>
      </w:r>
      <w:r>
        <w:rPr>
          <w:spacing w:val="-6"/>
        </w:rPr>
        <w:t xml:space="preserve"> </w:t>
      </w:r>
      <w:r>
        <w:t>народов</w:t>
      </w:r>
      <w:r>
        <w:rPr>
          <w:spacing w:val="-1"/>
        </w:rPr>
        <w:t xml:space="preserve"> </w:t>
      </w:r>
      <w:r>
        <w:rPr>
          <w:spacing w:val="-2"/>
        </w:rPr>
        <w:t>России.</w:t>
      </w:r>
    </w:p>
    <w:p w:rsidR="00CC59FA">
      <w:pPr>
        <w:pStyle w:val="BodyText"/>
        <w:spacing w:before="146" w:line="350" w:lineRule="auto"/>
        <w:ind w:right="164"/>
      </w:pPr>
      <w: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CC59FA">
      <w:pPr>
        <w:pStyle w:val="BodyText"/>
        <w:spacing w:before="1"/>
        <w:ind w:left="859" w:firstLine="0"/>
      </w:pPr>
      <w:r>
        <w:t>Тема</w:t>
      </w:r>
      <w:r>
        <w:rPr>
          <w:spacing w:val="-4"/>
        </w:rPr>
        <w:t xml:space="preserve"> </w:t>
      </w:r>
      <w:r>
        <w:t>28.</w:t>
      </w:r>
      <w:r>
        <w:rPr>
          <w:spacing w:val="-3"/>
        </w:rPr>
        <w:t xml:space="preserve"> </w:t>
      </w:r>
      <w:r>
        <w:t>Изобразительное</w:t>
      </w:r>
      <w:r>
        <w:rPr>
          <w:spacing w:val="-6"/>
        </w:rPr>
        <w:t xml:space="preserve"> </w:t>
      </w:r>
      <w:r>
        <w:t>искусство</w:t>
      </w:r>
      <w:r>
        <w:rPr>
          <w:spacing w:val="-1"/>
        </w:rPr>
        <w:t xml:space="preserve"> </w:t>
      </w:r>
      <w:r>
        <w:t>народов</w:t>
      </w:r>
      <w:r>
        <w:rPr>
          <w:spacing w:val="-1"/>
        </w:rPr>
        <w:t xml:space="preserve"> </w:t>
      </w:r>
      <w:r>
        <w:rPr>
          <w:spacing w:val="-2"/>
        </w:rPr>
        <w:t>России.</w:t>
      </w:r>
    </w:p>
    <w:p w:rsidR="00CC59FA">
      <w:pPr>
        <w:pStyle w:val="BodyText"/>
        <w:spacing w:before="146" w:line="350" w:lineRule="auto"/>
        <w:ind w:right="162"/>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CC59FA">
      <w:pPr>
        <w:pStyle w:val="BodyText"/>
        <w:spacing w:line="350" w:lineRule="auto"/>
        <w:ind w:right="164" w:firstLine="707"/>
      </w:pPr>
      <w:r>
        <w:t xml:space="preserve">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w:t>
      </w:r>
      <w:r>
        <w:rPr>
          <w:spacing w:val="-2"/>
        </w:rPr>
        <w:t>литературе.</w:t>
      </w:r>
    </w:p>
    <w:p w:rsidR="00CC59FA">
      <w:pPr>
        <w:pStyle w:val="BodyText"/>
        <w:spacing w:line="348" w:lineRule="auto"/>
        <w:ind w:right="170"/>
      </w:pPr>
      <w:r>
        <w:t>Тема 30.</w:t>
      </w:r>
      <w:r>
        <w:rPr>
          <w:spacing w:val="-1"/>
        </w:rPr>
        <w:t xml:space="preserve"> </w:t>
      </w:r>
      <w:r>
        <w:t>Бытовые</w:t>
      </w:r>
      <w:r>
        <w:rPr>
          <w:spacing w:val="-3"/>
        </w:rPr>
        <w:t xml:space="preserve"> </w:t>
      </w:r>
      <w:r>
        <w:t>традиции</w:t>
      </w:r>
      <w:r>
        <w:rPr>
          <w:spacing w:val="-1"/>
        </w:rPr>
        <w:t xml:space="preserve"> </w:t>
      </w:r>
      <w:r>
        <w:t>народов России:</w:t>
      </w:r>
      <w:r>
        <w:rPr>
          <w:spacing w:val="-1"/>
        </w:rPr>
        <w:t xml:space="preserve"> </w:t>
      </w:r>
      <w:r>
        <w:t>пища,</w:t>
      </w:r>
      <w:r>
        <w:rPr>
          <w:spacing w:val="-1"/>
        </w:rPr>
        <w:t xml:space="preserve"> </w:t>
      </w:r>
      <w:r>
        <w:t>одежда, дом</w:t>
      </w:r>
      <w:r>
        <w:rPr>
          <w:spacing w:val="-4"/>
        </w:rPr>
        <w:t xml:space="preserve"> </w:t>
      </w:r>
      <w:r>
        <w:t xml:space="preserve">(практическое </w:t>
      </w:r>
      <w:r>
        <w:rPr>
          <w:spacing w:val="-2"/>
        </w:rPr>
        <w:t>занятие).</w:t>
      </w:r>
    </w:p>
    <w:p w:rsidR="00CC59FA">
      <w:pPr>
        <w:spacing w:line="348" w:lineRule="auto"/>
        <w:sectPr>
          <w:pgSz w:w="11910" w:h="16840"/>
          <w:pgMar w:top="1040" w:right="400" w:bottom="740" w:left="980" w:header="578" w:footer="547" w:gutter="0"/>
          <w:cols w:space="720"/>
        </w:sectPr>
      </w:pPr>
    </w:p>
    <w:p w:rsidR="00CC59FA">
      <w:pPr>
        <w:pStyle w:val="BodyText"/>
        <w:tabs>
          <w:tab w:val="left" w:pos="1964"/>
          <w:tab w:val="left" w:pos="5879"/>
          <w:tab w:val="left" w:pos="7947"/>
          <w:tab w:val="left" w:pos="9163"/>
          <w:tab w:val="left" w:pos="10235"/>
        </w:tabs>
        <w:spacing w:before="86" w:line="352" w:lineRule="auto"/>
        <w:ind w:left="152" w:right="165" w:firstLine="707"/>
        <w:jc w:val="left"/>
      </w:pPr>
      <w:r>
        <w:rPr>
          <w:spacing w:val="-2"/>
        </w:rPr>
        <w:t>Рассказ</w:t>
      </w:r>
      <w:r>
        <w:tab/>
        <w:t>о</w:t>
      </w:r>
      <w:r>
        <w:rPr>
          <w:spacing w:val="80"/>
        </w:rPr>
        <w:t xml:space="preserve"> </w:t>
      </w:r>
      <w:r>
        <w:t>бытовых</w:t>
      </w:r>
      <w:r>
        <w:rPr>
          <w:spacing w:val="80"/>
        </w:rPr>
        <w:t xml:space="preserve"> </w:t>
      </w:r>
      <w:r>
        <w:t>традициях</w:t>
      </w:r>
      <w:r>
        <w:rPr>
          <w:spacing w:val="80"/>
        </w:rPr>
        <w:t xml:space="preserve"> </w:t>
      </w:r>
      <w:r>
        <w:t>своей</w:t>
      </w:r>
      <w:r>
        <w:tab/>
        <w:t>семьи,</w:t>
      </w:r>
      <w:r>
        <w:rPr>
          <w:spacing w:val="80"/>
        </w:rPr>
        <w:t xml:space="preserve"> </w:t>
      </w:r>
      <w:r>
        <w:t>народа,</w:t>
      </w:r>
      <w:r>
        <w:tab/>
      </w:r>
      <w:r>
        <w:rPr>
          <w:spacing w:val="-2"/>
        </w:rPr>
        <w:t>региона.</w:t>
      </w:r>
      <w:r>
        <w:tab/>
      </w:r>
      <w:r>
        <w:rPr>
          <w:spacing w:val="-2"/>
        </w:rPr>
        <w:t>Доклад</w:t>
      </w:r>
      <w:r>
        <w:tab/>
      </w:r>
      <w:r>
        <w:rPr>
          <w:spacing w:val="-10"/>
        </w:rPr>
        <w:t xml:space="preserve">с </w:t>
      </w:r>
      <w:r>
        <w:t>использованием разнообразного зрительного ряда и других источников.</w:t>
      </w:r>
    </w:p>
    <w:p w:rsidR="00CC59FA">
      <w:pPr>
        <w:pStyle w:val="BodyText"/>
        <w:spacing w:line="352" w:lineRule="auto"/>
        <w:ind w:left="860" w:right="2396" w:firstLine="0"/>
        <w:jc w:val="left"/>
      </w:pPr>
      <w:r>
        <w:t>Тема</w:t>
      </w:r>
      <w:r>
        <w:rPr>
          <w:spacing w:val="-5"/>
        </w:rPr>
        <w:t xml:space="preserve"> </w:t>
      </w:r>
      <w:r>
        <w:t>31.</w:t>
      </w:r>
      <w:r>
        <w:rPr>
          <w:spacing w:val="-7"/>
        </w:rPr>
        <w:t xml:space="preserve"> </w:t>
      </w:r>
      <w:r>
        <w:t>Культурная</w:t>
      </w:r>
      <w:r>
        <w:rPr>
          <w:spacing w:val="-5"/>
        </w:rPr>
        <w:t xml:space="preserve"> </w:t>
      </w:r>
      <w:r>
        <w:t>карта</w:t>
      </w:r>
      <w:r>
        <w:rPr>
          <w:spacing w:val="-9"/>
        </w:rPr>
        <w:t xml:space="preserve"> </w:t>
      </w:r>
      <w:r>
        <w:t>России</w:t>
      </w:r>
      <w:r>
        <w:rPr>
          <w:spacing w:val="-2"/>
        </w:rPr>
        <w:t xml:space="preserve"> </w:t>
      </w:r>
      <w:r>
        <w:t>(практическое</w:t>
      </w:r>
      <w:r>
        <w:rPr>
          <w:spacing w:val="-9"/>
        </w:rPr>
        <w:t xml:space="preserve"> </w:t>
      </w:r>
      <w:r>
        <w:t>занятие). География культур России. Россия как культурная карта.</w:t>
      </w:r>
    </w:p>
    <w:p w:rsidR="00CC59FA">
      <w:pPr>
        <w:pStyle w:val="BodyText"/>
        <w:spacing w:line="348" w:lineRule="auto"/>
        <w:ind w:left="860" w:right="2678" w:firstLine="0"/>
        <w:jc w:val="left"/>
      </w:pPr>
      <w:r>
        <w:t>Описание</w:t>
      </w:r>
      <w:r>
        <w:rPr>
          <w:spacing w:val="-9"/>
        </w:rPr>
        <w:t xml:space="preserve"> </w:t>
      </w:r>
      <w:r>
        <w:t>регионов</w:t>
      </w:r>
      <w:r>
        <w:rPr>
          <w:spacing w:val="-9"/>
        </w:rPr>
        <w:t xml:space="preserve"> </w:t>
      </w:r>
      <w:r>
        <w:t>в</w:t>
      </w:r>
      <w:r>
        <w:rPr>
          <w:spacing w:val="-5"/>
        </w:rPr>
        <w:t xml:space="preserve"> </w:t>
      </w:r>
      <w:r>
        <w:t>соответствии</w:t>
      </w:r>
      <w:r>
        <w:rPr>
          <w:spacing w:val="-2"/>
        </w:rPr>
        <w:t xml:space="preserve"> </w:t>
      </w:r>
      <w:r>
        <w:t>с</w:t>
      </w:r>
      <w:r>
        <w:rPr>
          <w:spacing w:val="-9"/>
        </w:rPr>
        <w:t xml:space="preserve"> </w:t>
      </w:r>
      <w:r>
        <w:t>их</w:t>
      </w:r>
      <w:r>
        <w:rPr>
          <w:spacing w:val="-8"/>
        </w:rPr>
        <w:t xml:space="preserve"> </w:t>
      </w:r>
      <w:r>
        <w:t>особенностями. Тема 32. Единство страны – залог будущего России.</w:t>
      </w:r>
    </w:p>
    <w:p w:rsidR="00CC59FA">
      <w:pPr>
        <w:pStyle w:val="BodyText"/>
        <w:spacing w:line="348" w:lineRule="auto"/>
        <w:ind w:left="152"/>
        <w:jc w:val="left"/>
      </w:pPr>
      <w:r>
        <w:t>Россия</w:t>
      </w:r>
      <w:r>
        <w:rPr>
          <w:spacing w:val="40"/>
        </w:rPr>
        <w:t xml:space="preserve"> </w:t>
      </w:r>
      <w:r>
        <w:t>–</w:t>
      </w:r>
      <w:r>
        <w:rPr>
          <w:spacing w:val="38"/>
        </w:rPr>
        <w:t xml:space="preserve"> </w:t>
      </w:r>
      <w:r>
        <w:t>единая</w:t>
      </w:r>
      <w:r>
        <w:rPr>
          <w:spacing w:val="37"/>
        </w:rPr>
        <w:t xml:space="preserve"> </w:t>
      </w:r>
      <w:r>
        <w:t>страна.</w:t>
      </w:r>
      <w:r>
        <w:rPr>
          <w:spacing w:val="39"/>
        </w:rPr>
        <w:t xml:space="preserve"> </w:t>
      </w:r>
      <w:r>
        <w:t>Русский</w:t>
      </w:r>
      <w:r>
        <w:rPr>
          <w:spacing w:val="40"/>
        </w:rPr>
        <w:t xml:space="preserve"> </w:t>
      </w:r>
      <w:r>
        <w:t>мир.</w:t>
      </w:r>
      <w:r>
        <w:rPr>
          <w:spacing w:val="39"/>
        </w:rPr>
        <w:t xml:space="preserve"> </w:t>
      </w:r>
      <w:r>
        <w:t>Общая</w:t>
      </w:r>
      <w:r>
        <w:rPr>
          <w:spacing w:val="37"/>
        </w:rPr>
        <w:t xml:space="preserve"> </w:t>
      </w:r>
      <w:r>
        <w:t>история,</w:t>
      </w:r>
      <w:r>
        <w:rPr>
          <w:spacing w:val="40"/>
        </w:rPr>
        <w:t xml:space="preserve"> </w:t>
      </w:r>
      <w:r>
        <w:t>сходство</w:t>
      </w:r>
      <w:r>
        <w:rPr>
          <w:spacing w:val="34"/>
        </w:rPr>
        <w:t xml:space="preserve"> </w:t>
      </w:r>
      <w:r>
        <w:t>культурных традиций, единые духовно-нравственные ценности народов России.</w:t>
      </w:r>
    </w:p>
    <w:p w:rsidR="00CC59FA" w:rsidP="00695CB5">
      <w:pPr>
        <w:pStyle w:val="ListParagraph"/>
        <w:numPr>
          <w:ilvl w:val="1"/>
          <w:numId w:val="73"/>
        </w:numPr>
        <w:tabs>
          <w:tab w:val="left" w:pos="1491"/>
        </w:tabs>
        <w:ind w:left="1491" w:hanging="631"/>
        <w:rPr>
          <w:sz w:val="28"/>
        </w:rPr>
      </w:pPr>
      <w:r>
        <w:rPr>
          <w:sz w:val="28"/>
        </w:rPr>
        <w:t>Содержание обучения</w:t>
      </w:r>
      <w:r>
        <w:rPr>
          <w:spacing w:val="-4"/>
          <w:sz w:val="28"/>
        </w:rPr>
        <w:t xml:space="preserve"> </w:t>
      </w:r>
      <w:r>
        <w:rPr>
          <w:sz w:val="28"/>
        </w:rPr>
        <w:t>в 6</w:t>
      </w:r>
      <w:r>
        <w:rPr>
          <w:spacing w:val="-3"/>
          <w:sz w:val="28"/>
        </w:rPr>
        <w:t xml:space="preserve"> </w:t>
      </w:r>
      <w:r>
        <w:rPr>
          <w:spacing w:val="-2"/>
          <w:sz w:val="28"/>
        </w:rPr>
        <w:t>классе.</w:t>
      </w:r>
    </w:p>
    <w:p w:rsidR="00CC59FA" w:rsidP="00695CB5">
      <w:pPr>
        <w:pStyle w:val="ListParagraph"/>
        <w:numPr>
          <w:ilvl w:val="2"/>
          <w:numId w:val="73"/>
        </w:numPr>
        <w:tabs>
          <w:tab w:val="left" w:pos="1701"/>
        </w:tabs>
        <w:spacing w:before="146" w:line="348" w:lineRule="auto"/>
        <w:ind w:left="860" w:right="2523" w:firstLine="0"/>
        <w:jc w:val="left"/>
        <w:rPr>
          <w:sz w:val="28"/>
        </w:rPr>
      </w:pPr>
      <w:r>
        <w:rPr>
          <w:sz w:val="28"/>
        </w:rPr>
        <w:t>Тематический</w:t>
      </w:r>
      <w:r>
        <w:rPr>
          <w:spacing w:val="-7"/>
          <w:sz w:val="28"/>
        </w:rPr>
        <w:t xml:space="preserve"> </w:t>
      </w:r>
      <w:r>
        <w:rPr>
          <w:sz w:val="28"/>
        </w:rPr>
        <w:t>блок</w:t>
      </w:r>
      <w:r>
        <w:rPr>
          <w:spacing w:val="-10"/>
          <w:sz w:val="28"/>
        </w:rPr>
        <w:t xml:space="preserve"> </w:t>
      </w:r>
      <w:r>
        <w:rPr>
          <w:sz w:val="28"/>
        </w:rPr>
        <w:t>1.</w:t>
      </w:r>
      <w:r>
        <w:rPr>
          <w:spacing w:val="-7"/>
          <w:sz w:val="28"/>
        </w:rPr>
        <w:t xml:space="preserve"> </w:t>
      </w:r>
      <w:r>
        <w:rPr>
          <w:sz w:val="28"/>
        </w:rPr>
        <w:t>«Культура</w:t>
      </w:r>
      <w:r>
        <w:rPr>
          <w:spacing w:val="-6"/>
          <w:sz w:val="28"/>
        </w:rPr>
        <w:t xml:space="preserve"> </w:t>
      </w:r>
      <w:r>
        <w:rPr>
          <w:sz w:val="28"/>
        </w:rPr>
        <w:t>как</w:t>
      </w:r>
      <w:r>
        <w:rPr>
          <w:spacing w:val="-6"/>
          <w:sz w:val="28"/>
        </w:rPr>
        <w:t xml:space="preserve"> </w:t>
      </w:r>
      <w:r>
        <w:rPr>
          <w:sz w:val="28"/>
        </w:rPr>
        <w:t>социальность». Тема 1. Мир культуры: его структура.</w:t>
      </w:r>
    </w:p>
    <w:p w:rsidR="00CC59FA">
      <w:pPr>
        <w:pStyle w:val="BodyText"/>
        <w:spacing w:before="6" w:line="350" w:lineRule="auto"/>
        <w:ind w:left="152" w:right="163"/>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CC59FA">
      <w:pPr>
        <w:pStyle w:val="BodyText"/>
        <w:spacing w:line="317" w:lineRule="exact"/>
        <w:ind w:left="860" w:firstLine="0"/>
      </w:pPr>
      <w:r>
        <w:t>Тема</w:t>
      </w:r>
      <w:r>
        <w:rPr>
          <w:spacing w:val="-2"/>
        </w:rPr>
        <w:t xml:space="preserve"> </w:t>
      </w:r>
      <w:r>
        <w:t>2.</w:t>
      </w:r>
      <w:r>
        <w:rPr>
          <w:spacing w:val="-1"/>
        </w:rPr>
        <w:t xml:space="preserve"> </w:t>
      </w:r>
      <w:r>
        <w:t>Культура</w:t>
      </w:r>
      <w:r>
        <w:rPr>
          <w:spacing w:val="-4"/>
        </w:rPr>
        <w:t xml:space="preserve"> </w:t>
      </w:r>
      <w:r>
        <w:t>России:</w:t>
      </w:r>
      <w:r>
        <w:rPr>
          <w:spacing w:val="-1"/>
        </w:rPr>
        <w:t xml:space="preserve"> </w:t>
      </w:r>
      <w:r>
        <w:t>многообразие</w:t>
      </w:r>
      <w:r>
        <w:rPr>
          <w:spacing w:val="-3"/>
        </w:rPr>
        <w:t xml:space="preserve"> </w:t>
      </w:r>
      <w:r>
        <w:rPr>
          <w:spacing w:val="-2"/>
        </w:rPr>
        <w:t>регионов.</w:t>
      </w:r>
    </w:p>
    <w:p w:rsidR="00CC59FA">
      <w:pPr>
        <w:pStyle w:val="BodyText"/>
        <w:spacing w:before="150" w:line="348" w:lineRule="auto"/>
        <w:ind w:left="152" w:right="165"/>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CC59FA">
      <w:pPr>
        <w:pStyle w:val="BodyText"/>
        <w:spacing w:before="7"/>
        <w:ind w:left="860" w:firstLine="0"/>
      </w:pPr>
      <w:r>
        <w:t>Тема</w:t>
      </w:r>
      <w:r>
        <w:rPr>
          <w:spacing w:val="-3"/>
        </w:rPr>
        <w:t xml:space="preserve"> </w:t>
      </w:r>
      <w:r>
        <w:t>3.</w:t>
      </w:r>
      <w:r>
        <w:rPr>
          <w:spacing w:val="-2"/>
        </w:rPr>
        <w:t xml:space="preserve"> </w:t>
      </w:r>
      <w:r>
        <w:t>История</w:t>
      </w:r>
      <w:r>
        <w:rPr>
          <w:spacing w:val="-1"/>
        </w:rPr>
        <w:t xml:space="preserve"> </w:t>
      </w:r>
      <w:r>
        <w:t>быта как</w:t>
      </w:r>
      <w:r>
        <w:rPr>
          <w:spacing w:val="-4"/>
        </w:rPr>
        <w:t xml:space="preserve"> </w:t>
      </w:r>
      <w:r>
        <w:t>история</w:t>
      </w:r>
      <w:r>
        <w:rPr>
          <w:spacing w:val="-4"/>
        </w:rPr>
        <w:t xml:space="preserve"> </w:t>
      </w:r>
      <w:r>
        <w:rPr>
          <w:spacing w:val="-2"/>
        </w:rPr>
        <w:t>культуры.</w:t>
      </w:r>
    </w:p>
    <w:p w:rsidR="00CC59FA">
      <w:pPr>
        <w:pStyle w:val="BodyText"/>
        <w:spacing w:before="146" w:line="350" w:lineRule="auto"/>
        <w:ind w:left="152" w:right="167"/>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CC59FA">
      <w:pPr>
        <w:pStyle w:val="BodyText"/>
        <w:spacing w:line="350" w:lineRule="auto"/>
        <w:ind w:left="152" w:right="161"/>
      </w:pPr>
      <w:r>
        <w:t>Тема 4.</w:t>
      </w:r>
      <w:r>
        <w:rPr>
          <w:spacing w:val="-3"/>
        </w:rPr>
        <w:t xml:space="preserve"> </w:t>
      </w:r>
      <w:r>
        <w:t xml:space="preserve">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w:t>
      </w:r>
      <w:r>
        <w:rPr>
          <w:spacing w:val="-2"/>
        </w:rPr>
        <w:t>общества?</w:t>
      </w:r>
    </w:p>
    <w:p w:rsidR="00CC59FA">
      <w:pPr>
        <w:pStyle w:val="BodyText"/>
        <w:spacing w:line="348" w:lineRule="auto"/>
        <w:ind w:left="152" w:right="165" w:firstLine="707"/>
      </w:pPr>
      <w:r>
        <w:t>Тема 5.</w:t>
      </w:r>
      <w:r>
        <w:rPr>
          <w:spacing w:val="-3"/>
        </w:rPr>
        <w:t xml:space="preserve"> </w:t>
      </w:r>
      <w:r>
        <w:t>Образование в культуре народов России. Представление об основных этапах в истории образования.</w:t>
      </w:r>
    </w:p>
    <w:p w:rsidR="00CC59FA">
      <w:pPr>
        <w:pStyle w:val="BodyText"/>
        <w:spacing w:before="4" w:line="348" w:lineRule="auto"/>
        <w:ind w:left="152" w:right="161"/>
      </w:pPr>
      <w:r>
        <w:t>Ценность знания. Социальная обусловленность различных видов образования. Важность</w:t>
      </w:r>
      <w:r>
        <w:rPr>
          <w:spacing w:val="36"/>
        </w:rPr>
        <w:t xml:space="preserve">  </w:t>
      </w:r>
      <w:r>
        <w:t>образования</w:t>
      </w:r>
      <w:r>
        <w:rPr>
          <w:spacing w:val="39"/>
        </w:rPr>
        <w:t xml:space="preserve">  </w:t>
      </w:r>
      <w:r>
        <w:t>для</w:t>
      </w:r>
      <w:r>
        <w:rPr>
          <w:spacing w:val="38"/>
        </w:rPr>
        <w:t xml:space="preserve">  </w:t>
      </w:r>
      <w:r>
        <w:t>современного</w:t>
      </w:r>
      <w:r>
        <w:rPr>
          <w:spacing w:val="39"/>
        </w:rPr>
        <w:t xml:space="preserve">  </w:t>
      </w:r>
      <w:r>
        <w:t>мира.</w:t>
      </w:r>
      <w:r>
        <w:rPr>
          <w:spacing w:val="38"/>
        </w:rPr>
        <w:t xml:space="preserve">  </w:t>
      </w:r>
      <w:r>
        <w:t>Образование</w:t>
      </w:r>
      <w:r>
        <w:rPr>
          <w:spacing w:val="36"/>
        </w:rPr>
        <w:t xml:space="preserve">  </w:t>
      </w:r>
      <w:r>
        <w:t>как</w:t>
      </w:r>
      <w:r>
        <w:rPr>
          <w:spacing w:val="39"/>
        </w:rPr>
        <w:t xml:space="preserve">  </w:t>
      </w:r>
      <w:r>
        <w:rPr>
          <w:spacing w:val="-2"/>
        </w:rPr>
        <w:t>трансляция</w:t>
      </w:r>
    </w:p>
    <w:p w:rsidR="00CC59FA">
      <w:pPr>
        <w:spacing w:line="348" w:lineRule="auto"/>
        <w:sectPr>
          <w:pgSz w:w="11910" w:h="16840"/>
          <w:pgMar w:top="1040" w:right="400" w:bottom="740" w:left="980" w:header="578" w:footer="547" w:gutter="0"/>
          <w:cols w:space="720"/>
        </w:sectPr>
      </w:pPr>
    </w:p>
    <w:p w:rsidR="00CC59FA">
      <w:pPr>
        <w:pStyle w:val="BodyText"/>
        <w:spacing w:before="86"/>
        <w:ind w:left="152" w:firstLine="0"/>
      </w:pPr>
      <w:r>
        <w:t>культурных</w:t>
      </w:r>
      <w:r>
        <w:rPr>
          <w:spacing w:val="-6"/>
        </w:rPr>
        <w:t xml:space="preserve"> </w:t>
      </w:r>
      <w:r>
        <w:t>смыслов,</w:t>
      </w:r>
      <w:r>
        <w:rPr>
          <w:spacing w:val="2"/>
        </w:rPr>
        <w:t xml:space="preserve"> </w:t>
      </w:r>
      <w:r>
        <w:t>как</w:t>
      </w:r>
      <w:r>
        <w:rPr>
          <w:spacing w:val="-5"/>
        </w:rPr>
        <w:t xml:space="preserve"> </w:t>
      </w:r>
      <w:r>
        <w:t>способ</w:t>
      </w:r>
      <w:r>
        <w:rPr>
          <w:spacing w:val="-7"/>
        </w:rPr>
        <w:t xml:space="preserve"> </w:t>
      </w:r>
      <w:r>
        <w:t>передачи</w:t>
      </w:r>
      <w:r>
        <w:rPr>
          <w:spacing w:val="-1"/>
        </w:rPr>
        <w:t xml:space="preserve"> </w:t>
      </w:r>
      <w:r>
        <w:rPr>
          <w:spacing w:val="-2"/>
        </w:rPr>
        <w:t>ценностей.</w:t>
      </w:r>
    </w:p>
    <w:p w:rsidR="00CC59FA">
      <w:pPr>
        <w:pStyle w:val="BodyText"/>
        <w:spacing w:before="151"/>
        <w:ind w:left="859" w:firstLine="0"/>
      </w:pPr>
      <w:r>
        <w:t>Тема</w:t>
      </w:r>
      <w:r>
        <w:rPr>
          <w:spacing w:val="-2"/>
        </w:rPr>
        <w:t xml:space="preserve"> </w:t>
      </w:r>
      <w:r>
        <w:t>6.</w:t>
      </w:r>
      <w:r>
        <w:rPr>
          <w:spacing w:val="-3"/>
        </w:rPr>
        <w:t xml:space="preserve"> </w:t>
      </w:r>
      <w:r>
        <w:t>Права</w:t>
      </w:r>
      <w:r>
        <w:rPr>
          <w:spacing w:val="-5"/>
        </w:rPr>
        <w:t xml:space="preserve"> </w:t>
      </w:r>
      <w:r>
        <w:t>и</w:t>
      </w:r>
      <w:r>
        <w:rPr>
          <w:spacing w:val="1"/>
        </w:rPr>
        <w:t xml:space="preserve"> </w:t>
      </w:r>
      <w:r>
        <w:t>обязанности</w:t>
      </w:r>
      <w:r>
        <w:rPr>
          <w:spacing w:val="2"/>
        </w:rPr>
        <w:t xml:space="preserve"> </w:t>
      </w:r>
      <w:r>
        <w:rPr>
          <w:spacing w:val="-2"/>
        </w:rPr>
        <w:t>человека.</w:t>
      </w:r>
    </w:p>
    <w:p w:rsidR="00CC59FA">
      <w:pPr>
        <w:pStyle w:val="BodyText"/>
        <w:spacing w:before="145" w:line="350" w:lineRule="auto"/>
        <w:ind w:right="164"/>
      </w:pPr>
      <w:r>
        <w:t>Права и обязанности человека в культурной традиции народов России. Права</w:t>
      </w:r>
      <w:r>
        <w:rPr>
          <w:spacing w:val="40"/>
        </w:rPr>
        <w:t xml:space="preserve"> </w:t>
      </w:r>
      <w:r>
        <w:t xml:space="preserve">и свободы человека и гражданина, обозначенные в Конституции Российской </w:t>
      </w:r>
      <w:r>
        <w:rPr>
          <w:spacing w:val="-2"/>
        </w:rPr>
        <w:t>Федерации.</w:t>
      </w:r>
    </w:p>
    <w:p w:rsidR="00CC59FA">
      <w:pPr>
        <w:pStyle w:val="BodyText"/>
        <w:spacing w:line="320" w:lineRule="exact"/>
        <w:ind w:left="859" w:firstLine="0"/>
      </w:pPr>
      <w:r>
        <w:t>Тема</w:t>
      </w:r>
      <w:r>
        <w:rPr>
          <w:spacing w:val="-4"/>
        </w:rPr>
        <w:t xml:space="preserve"> </w:t>
      </w:r>
      <w:r>
        <w:t>7.</w:t>
      </w:r>
      <w:r>
        <w:rPr>
          <w:spacing w:val="-2"/>
        </w:rPr>
        <w:t xml:space="preserve"> </w:t>
      </w:r>
      <w:r>
        <w:t>Общество</w:t>
      </w:r>
      <w:r>
        <w:rPr>
          <w:spacing w:val="-1"/>
        </w:rPr>
        <w:t xml:space="preserve"> </w:t>
      </w:r>
      <w:r>
        <w:t>и</w:t>
      </w:r>
      <w:r>
        <w:rPr>
          <w:spacing w:val="-2"/>
        </w:rPr>
        <w:t xml:space="preserve"> </w:t>
      </w:r>
      <w:r>
        <w:t>религия:</w:t>
      </w:r>
      <w:r>
        <w:rPr>
          <w:spacing w:val="-6"/>
        </w:rPr>
        <w:t xml:space="preserve"> </w:t>
      </w:r>
      <w:r>
        <w:t>духовно-нравственное</w:t>
      </w:r>
      <w:r>
        <w:rPr>
          <w:spacing w:val="-1"/>
        </w:rPr>
        <w:t xml:space="preserve"> </w:t>
      </w:r>
      <w:r>
        <w:rPr>
          <w:spacing w:val="-2"/>
        </w:rPr>
        <w:t>взаимодействие.</w:t>
      </w:r>
    </w:p>
    <w:p w:rsidR="00CC59FA">
      <w:pPr>
        <w:pStyle w:val="BodyText"/>
        <w:spacing w:before="151" w:line="350" w:lineRule="auto"/>
        <w:ind w:right="161"/>
      </w:pPr>
      <w:r>
        <w:t>Мир религий в истории. Религии народов России сегодня. Государствообразующие и традиционные религии как источник духовно- нравственных ценностей.</w:t>
      </w:r>
    </w:p>
    <w:p w:rsidR="00CC59FA">
      <w:pPr>
        <w:pStyle w:val="BodyText"/>
        <w:spacing w:line="320" w:lineRule="exact"/>
        <w:ind w:left="859" w:firstLine="0"/>
      </w:pPr>
      <w:r>
        <w:t>Тема</w:t>
      </w:r>
      <w:r>
        <w:rPr>
          <w:spacing w:val="-5"/>
        </w:rPr>
        <w:t xml:space="preserve"> </w:t>
      </w:r>
      <w:r>
        <w:t>8.</w:t>
      </w:r>
      <w:r>
        <w:rPr>
          <w:spacing w:val="-3"/>
        </w:rPr>
        <w:t xml:space="preserve"> </w:t>
      </w:r>
      <w:r>
        <w:t>Современный</w:t>
      </w:r>
      <w:r>
        <w:rPr>
          <w:spacing w:val="1"/>
        </w:rPr>
        <w:t xml:space="preserve"> </w:t>
      </w:r>
      <w:r>
        <w:t>мир:</w:t>
      </w:r>
      <w:r>
        <w:rPr>
          <w:spacing w:val="-7"/>
        </w:rPr>
        <w:t xml:space="preserve"> </w:t>
      </w:r>
      <w:r>
        <w:t>самое</w:t>
      </w:r>
      <w:r>
        <w:rPr>
          <w:spacing w:val="-5"/>
        </w:rPr>
        <w:t xml:space="preserve"> </w:t>
      </w:r>
      <w:r>
        <w:t>важное</w:t>
      </w:r>
      <w:r>
        <w:rPr>
          <w:spacing w:val="-2"/>
        </w:rPr>
        <w:t xml:space="preserve"> </w:t>
      </w:r>
      <w:r>
        <w:t>(практическое</w:t>
      </w:r>
      <w:r>
        <w:rPr>
          <w:spacing w:val="-2"/>
        </w:rPr>
        <w:t xml:space="preserve"> занятие).</w:t>
      </w:r>
    </w:p>
    <w:p w:rsidR="00CC59FA">
      <w:pPr>
        <w:pStyle w:val="BodyText"/>
        <w:spacing w:before="145" w:line="350" w:lineRule="auto"/>
        <w:ind w:right="166"/>
      </w:pPr>
      <w:r>
        <w:t xml:space="preserve">Современное общество: его портрет. Проект: описание самых важных черт современного общества с точки зрения материальной и духовной культуры народов </w:t>
      </w:r>
      <w:r>
        <w:rPr>
          <w:spacing w:val="-2"/>
        </w:rPr>
        <w:t>России.</w:t>
      </w:r>
    </w:p>
    <w:p w:rsidR="00CC59FA" w:rsidP="00695CB5">
      <w:pPr>
        <w:pStyle w:val="ListParagraph"/>
        <w:numPr>
          <w:ilvl w:val="2"/>
          <w:numId w:val="73"/>
        </w:numPr>
        <w:tabs>
          <w:tab w:val="left" w:pos="1700"/>
        </w:tabs>
        <w:spacing w:before="2"/>
        <w:ind w:left="1700" w:hanging="841"/>
        <w:jc w:val="both"/>
        <w:rPr>
          <w:sz w:val="28"/>
        </w:rPr>
      </w:pPr>
      <w:r>
        <w:rPr>
          <w:sz w:val="28"/>
        </w:rPr>
        <w:t>Тематический</w:t>
      </w:r>
      <w:r>
        <w:rPr>
          <w:spacing w:val="-5"/>
          <w:sz w:val="28"/>
        </w:rPr>
        <w:t xml:space="preserve"> </w:t>
      </w:r>
      <w:r>
        <w:rPr>
          <w:sz w:val="28"/>
        </w:rPr>
        <w:t>блок</w:t>
      </w:r>
      <w:r>
        <w:rPr>
          <w:spacing w:val="-5"/>
          <w:sz w:val="28"/>
        </w:rPr>
        <w:t xml:space="preserve"> </w:t>
      </w:r>
      <w:r>
        <w:rPr>
          <w:sz w:val="28"/>
        </w:rPr>
        <w:t>2.</w:t>
      </w:r>
      <w:r>
        <w:rPr>
          <w:spacing w:val="-2"/>
          <w:sz w:val="28"/>
        </w:rPr>
        <w:t xml:space="preserve"> </w:t>
      </w:r>
      <w:r>
        <w:rPr>
          <w:sz w:val="28"/>
        </w:rPr>
        <w:t>«Человек</w:t>
      </w:r>
      <w:r>
        <w:rPr>
          <w:spacing w:val="-1"/>
          <w:sz w:val="28"/>
        </w:rPr>
        <w:t xml:space="preserve"> </w:t>
      </w:r>
      <w:r>
        <w:rPr>
          <w:sz w:val="28"/>
        </w:rPr>
        <w:t>и</w:t>
      </w:r>
      <w:r>
        <w:rPr>
          <w:spacing w:val="2"/>
          <w:sz w:val="28"/>
        </w:rPr>
        <w:t xml:space="preserve"> </w:t>
      </w:r>
      <w:r>
        <w:rPr>
          <w:sz w:val="28"/>
        </w:rPr>
        <w:t>его</w:t>
      </w:r>
      <w:r>
        <w:rPr>
          <w:spacing w:val="-2"/>
          <w:sz w:val="28"/>
        </w:rPr>
        <w:t xml:space="preserve"> </w:t>
      </w:r>
      <w:r>
        <w:rPr>
          <w:sz w:val="28"/>
        </w:rPr>
        <w:t>отражение</w:t>
      </w:r>
      <w:r>
        <w:rPr>
          <w:spacing w:val="-5"/>
          <w:sz w:val="28"/>
        </w:rPr>
        <w:t xml:space="preserve"> </w:t>
      </w:r>
      <w:r>
        <w:rPr>
          <w:sz w:val="28"/>
        </w:rPr>
        <w:t>в</w:t>
      </w:r>
      <w:r>
        <w:rPr>
          <w:spacing w:val="-1"/>
          <w:sz w:val="28"/>
        </w:rPr>
        <w:t xml:space="preserve"> </w:t>
      </w:r>
      <w:r>
        <w:rPr>
          <w:spacing w:val="-2"/>
          <w:sz w:val="28"/>
        </w:rPr>
        <w:t>культуре».</w:t>
      </w:r>
    </w:p>
    <w:p w:rsidR="00CC59FA">
      <w:pPr>
        <w:pStyle w:val="BodyText"/>
        <w:spacing w:before="146" w:line="348" w:lineRule="auto"/>
        <w:ind w:right="167"/>
      </w:pPr>
      <w:r>
        <w:t>Тема 9.</w:t>
      </w:r>
      <w:r>
        <w:rPr>
          <w:spacing w:val="-4"/>
        </w:rPr>
        <w:t xml:space="preserve"> </w:t>
      </w:r>
      <w:r>
        <w:t xml:space="preserve">Каким должен быть человек? Духовно-нравственный облик и идеал </w:t>
      </w:r>
      <w:r>
        <w:rPr>
          <w:spacing w:val="-2"/>
        </w:rPr>
        <w:t>человека.</w:t>
      </w:r>
    </w:p>
    <w:p w:rsidR="00CC59FA">
      <w:pPr>
        <w:pStyle w:val="BodyText"/>
        <w:spacing w:before="6" w:line="348" w:lineRule="auto"/>
        <w:ind w:right="164"/>
      </w:pPr>
      <w: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CC59FA">
      <w:pPr>
        <w:pStyle w:val="BodyText"/>
        <w:spacing w:before="8" w:line="348" w:lineRule="auto"/>
        <w:ind w:left="150" w:right="167"/>
      </w:pPr>
      <w:r>
        <w:t>Свойства и качества человека, его образ в культуре народов России, единство человеческих качеств. Единство духовной жизни.</w:t>
      </w:r>
    </w:p>
    <w:p w:rsidR="00CC59FA">
      <w:pPr>
        <w:pStyle w:val="BodyText"/>
        <w:spacing w:before="6" w:line="350" w:lineRule="auto"/>
        <w:ind w:left="150" w:right="166"/>
      </w:pPr>
      <w: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CC59FA">
      <w:pPr>
        <w:pStyle w:val="BodyText"/>
        <w:spacing w:line="317" w:lineRule="exact"/>
        <w:ind w:left="858" w:firstLine="0"/>
      </w:pPr>
      <w:r>
        <w:t>Тема</w:t>
      </w:r>
      <w:r>
        <w:rPr>
          <w:spacing w:val="-3"/>
        </w:rPr>
        <w:t xml:space="preserve"> </w:t>
      </w:r>
      <w:r>
        <w:t>11.</w:t>
      </w:r>
      <w:r>
        <w:rPr>
          <w:spacing w:val="1"/>
        </w:rPr>
        <w:t xml:space="preserve"> </w:t>
      </w:r>
      <w:r>
        <w:t>Религия как</w:t>
      </w:r>
      <w:r>
        <w:rPr>
          <w:spacing w:val="-5"/>
        </w:rPr>
        <w:t xml:space="preserve"> </w:t>
      </w:r>
      <w:r>
        <w:t>источник</w:t>
      </w:r>
      <w:r>
        <w:rPr>
          <w:spacing w:val="-4"/>
        </w:rPr>
        <w:t xml:space="preserve"> </w:t>
      </w:r>
      <w:r>
        <w:rPr>
          <w:spacing w:val="-2"/>
        </w:rPr>
        <w:t>нравственности.</w:t>
      </w:r>
    </w:p>
    <w:p w:rsidR="00CC59FA">
      <w:pPr>
        <w:pStyle w:val="BodyText"/>
        <w:spacing w:before="150" w:line="348" w:lineRule="auto"/>
        <w:ind w:left="150" w:right="165"/>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CC59FA">
      <w:pPr>
        <w:pStyle w:val="BodyText"/>
        <w:spacing w:before="7"/>
        <w:ind w:left="858" w:firstLine="0"/>
      </w:pPr>
      <w:r>
        <w:t>Тема</w:t>
      </w:r>
      <w:r>
        <w:rPr>
          <w:spacing w:val="-1"/>
        </w:rPr>
        <w:t xml:space="preserve"> </w:t>
      </w:r>
      <w:r>
        <w:t>12.</w:t>
      </w:r>
      <w:r>
        <w:rPr>
          <w:spacing w:val="-2"/>
        </w:rPr>
        <w:t xml:space="preserve"> </w:t>
      </w:r>
      <w:r>
        <w:t>Наука</w:t>
      </w:r>
      <w:r>
        <w:rPr>
          <w:spacing w:val="-1"/>
        </w:rPr>
        <w:t xml:space="preserve"> </w:t>
      </w:r>
      <w:r>
        <w:t>как</w:t>
      </w:r>
      <w:r>
        <w:rPr>
          <w:spacing w:val="-4"/>
        </w:rPr>
        <w:t xml:space="preserve"> </w:t>
      </w:r>
      <w:r>
        <w:t>источник</w:t>
      </w:r>
      <w:r>
        <w:rPr>
          <w:spacing w:val="-4"/>
        </w:rPr>
        <w:t xml:space="preserve"> </w:t>
      </w:r>
      <w:r>
        <w:t>знания о человеке</w:t>
      </w:r>
      <w:r>
        <w:rPr>
          <w:spacing w:val="-4"/>
        </w:rPr>
        <w:t xml:space="preserve"> </w:t>
      </w:r>
      <w:r>
        <w:t>и</w:t>
      </w:r>
      <w:r>
        <w:rPr>
          <w:spacing w:val="3"/>
        </w:rPr>
        <w:t xml:space="preserve"> </w:t>
      </w:r>
      <w:r>
        <w:rPr>
          <w:spacing w:val="-2"/>
        </w:rPr>
        <w:t>человеческом.</w:t>
      </w:r>
    </w:p>
    <w:p w:rsidR="00CC59FA">
      <w:pPr>
        <w:pStyle w:val="BodyText"/>
        <w:spacing w:before="146"/>
        <w:ind w:left="858" w:firstLine="0"/>
      </w:pPr>
      <w:r>
        <w:t>Гуманитарное</w:t>
      </w:r>
      <w:r>
        <w:rPr>
          <w:spacing w:val="29"/>
        </w:rPr>
        <w:t xml:space="preserve"> </w:t>
      </w:r>
      <w:r>
        <w:t>знание</w:t>
      </w:r>
      <w:r>
        <w:rPr>
          <w:spacing w:val="31"/>
        </w:rPr>
        <w:t xml:space="preserve"> </w:t>
      </w:r>
      <w:r>
        <w:t>и</w:t>
      </w:r>
      <w:r>
        <w:rPr>
          <w:spacing w:val="35"/>
        </w:rPr>
        <w:t xml:space="preserve"> </w:t>
      </w:r>
      <w:r>
        <w:t>его</w:t>
      </w:r>
      <w:r>
        <w:rPr>
          <w:spacing w:val="32"/>
        </w:rPr>
        <w:t xml:space="preserve"> </w:t>
      </w:r>
      <w:r>
        <w:t>особенности.</w:t>
      </w:r>
      <w:r>
        <w:rPr>
          <w:spacing w:val="34"/>
        </w:rPr>
        <w:t xml:space="preserve"> </w:t>
      </w:r>
      <w:r>
        <w:t>Культура</w:t>
      </w:r>
      <w:r>
        <w:rPr>
          <w:spacing w:val="32"/>
        </w:rPr>
        <w:t xml:space="preserve"> </w:t>
      </w:r>
      <w:r>
        <w:t>как</w:t>
      </w:r>
      <w:r>
        <w:rPr>
          <w:spacing w:val="35"/>
        </w:rPr>
        <w:t xml:space="preserve"> </w:t>
      </w:r>
      <w:r>
        <w:t>самопознание.</w:t>
      </w:r>
      <w:r>
        <w:rPr>
          <w:spacing w:val="35"/>
        </w:rPr>
        <w:t xml:space="preserve"> </w:t>
      </w:r>
      <w:r>
        <w:rPr>
          <w:spacing w:val="-2"/>
        </w:rPr>
        <w:t>Этика.</w:t>
      </w:r>
    </w:p>
    <w:p w:rsidR="00CC59FA">
      <w:pPr>
        <w:sectPr>
          <w:pgSz w:w="11910" w:h="16840"/>
          <w:pgMar w:top="1040" w:right="400" w:bottom="740" w:left="980" w:header="578" w:footer="547" w:gutter="0"/>
          <w:cols w:space="720"/>
        </w:sectPr>
      </w:pPr>
    </w:p>
    <w:p w:rsidR="00CC59FA">
      <w:pPr>
        <w:pStyle w:val="BodyText"/>
        <w:spacing w:before="86"/>
        <w:ind w:left="152" w:firstLine="0"/>
        <w:jc w:val="left"/>
      </w:pPr>
      <w:r>
        <w:t>Эстетика.</w:t>
      </w:r>
      <w:r>
        <w:rPr>
          <w:spacing w:val="-5"/>
        </w:rPr>
        <w:t xml:space="preserve"> </w:t>
      </w:r>
      <w:r>
        <w:t>Право</w:t>
      </w:r>
      <w:r>
        <w:rPr>
          <w:spacing w:val="-6"/>
        </w:rPr>
        <w:t xml:space="preserve"> </w:t>
      </w:r>
      <w:r>
        <w:t>в</w:t>
      </w:r>
      <w:r>
        <w:rPr>
          <w:spacing w:val="-2"/>
        </w:rPr>
        <w:t xml:space="preserve"> </w:t>
      </w:r>
      <w:r>
        <w:t>контексте</w:t>
      </w:r>
      <w:r>
        <w:rPr>
          <w:spacing w:val="-6"/>
        </w:rPr>
        <w:t xml:space="preserve"> </w:t>
      </w:r>
      <w:r>
        <w:t>духовно-нравственных</w:t>
      </w:r>
      <w:r>
        <w:rPr>
          <w:spacing w:val="-5"/>
        </w:rPr>
        <w:t xml:space="preserve"> </w:t>
      </w:r>
      <w:r>
        <w:rPr>
          <w:spacing w:val="-2"/>
        </w:rPr>
        <w:t>ценностей.</w:t>
      </w:r>
    </w:p>
    <w:p w:rsidR="00CC59FA">
      <w:pPr>
        <w:pStyle w:val="BodyText"/>
        <w:spacing w:before="151"/>
        <w:ind w:left="860" w:firstLine="0"/>
        <w:jc w:val="left"/>
      </w:pPr>
      <w:r>
        <w:t>Тема</w:t>
      </w:r>
      <w:r>
        <w:rPr>
          <w:spacing w:val="-4"/>
        </w:rPr>
        <w:t xml:space="preserve"> </w:t>
      </w:r>
      <w:r>
        <w:t>13.</w:t>
      </w:r>
      <w:r>
        <w:rPr>
          <w:spacing w:val="1"/>
        </w:rPr>
        <w:t xml:space="preserve"> </w:t>
      </w:r>
      <w:r>
        <w:t>Этика</w:t>
      </w:r>
      <w:r>
        <w:rPr>
          <w:spacing w:val="-6"/>
        </w:rPr>
        <w:t xml:space="preserve"> </w:t>
      </w:r>
      <w:r>
        <w:t>и</w:t>
      </w:r>
      <w:r>
        <w:rPr>
          <w:spacing w:val="-2"/>
        </w:rPr>
        <w:t xml:space="preserve"> </w:t>
      </w:r>
      <w:r>
        <w:t>нравственность</w:t>
      </w:r>
      <w:r>
        <w:rPr>
          <w:spacing w:val="-4"/>
        </w:rPr>
        <w:t xml:space="preserve"> </w:t>
      </w:r>
      <w:r>
        <w:t>как</w:t>
      </w:r>
      <w:r>
        <w:rPr>
          <w:spacing w:val="-1"/>
        </w:rPr>
        <w:t xml:space="preserve"> </w:t>
      </w:r>
      <w:r>
        <w:t>категории</w:t>
      </w:r>
      <w:r>
        <w:rPr>
          <w:spacing w:val="-2"/>
        </w:rPr>
        <w:t xml:space="preserve"> </w:t>
      </w:r>
      <w:r>
        <w:t>духовной</w:t>
      </w:r>
      <w:r>
        <w:rPr>
          <w:spacing w:val="2"/>
        </w:rPr>
        <w:t xml:space="preserve"> </w:t>
      </w:r>
      <w:r>
        <w:rPr>
          <w:spacing w:val="-2"/>
        </w:rPr>
        <w:t>культуры.</w:t>
      </w:r>
    </w:p>
    <w:p w:rsidR="00CC59FA">
      <w:pPr>
        <w:pStyle w:val="BodyText"/>
        <w:spacing w:before="145" w:line="352" w:lineRule="auto"/>
        <w:ind w:left="152"/>
        <w:jc w:val="left"/>
      </w:pPr>
      <w:r>
        <w:t>Что такое этика. Добро и его проявления в реальной жизни. Что значит быть</w:t>
      </w:r>
      <w:r>
        <w:rPr>
          <w:spacing w:val="80"/>
        </w:rPr>
        <w:t xml:space="preserve"> </w:t>
      </w:r>
      <w:r>
        <w:t>нравственным. Почему нравственность важна?</w:t>
      </w:r>
    </w:p>
    <w:p w:rsidR="00CC59FA">
      <w:pPr>
        <w:pStyle w:val="BodyText"/>
        <w:spacing w:line="315" w:lineRule="exact"/>
        <w:ind w:left="860" w:firstLine="0"/>
        <w:jc w:val="left"/>
      </w:pPr>
      <w:r>
        <w:t>Тема</w:t>
      </w:r>
      <w:r>
        <w:rPr>
          <w:spacing w:val="-6"/>
        </w:rPr>
        <w:t xml:space="preserve"> </w:t>
      </w:r>
      <w:r>
        <w:t>14.</w:t>
      </w:r>
      <w:r>
        <w:rPr>
          <w:spacing w:val="-3"/>
        </w:rPr>
        <w:t xml:space="preserve"> </w:t>
      </w:r>
      <w:r>
        <w:t>Самопознание</w:t>
      </w:r>
      <w:r>
        <w:rPr>
          <w:spacing w:val="-3"/>
        </w:rPr>
        <w:t xml:space="preserve"> </w:t>
      </w:r>
      <w:r>
        <w:t>(практическое</w:t>
      </w:r>
      <w:r>
        <w:rPr>
          <w:spacing w:val="-3"/>
        </w:rPr>
        <w:t xml:space="preserve"> </w:t>
      </w:r>
      <w:r>
        <w:rPr>
          <w:spacing w:val="-2"/>
        </w:rPr>
        <w:t>занятие).</w:t>
      </w:r>
    </w:p>
    <w:p w:rsidR="00CC59FA">
      <w:pPr>
        <w:pStyle w:val="BodyText"/>
        <w:spacing w:before="146"/>
        <w:ind w:left="860" w:firstLine="0"/>
        <w:jc w:val="left"/>
      </w:pPr>
      <w:r>
        <w:t>Автобиография</w:t>
      </w:r>
      <w:r>
        <w:rPr>
          <w:spacing w:val="13"/>
        </w:rPr>
        <w:t xml:space="preserve"> </w:t>
      </w:r>
      <w:r>
        <w:t>и</w:t>
      </w:r>
      <w:r>
        <w:rPr>
          <w:spacing w:val="19"/>
        </w:rPr>
        <w:t xml:space="preserve"> </w:t>
      </w:r>
      <w:r>
        <w:t>автопортрет:</w:t>
      </w:r>
      <w:r>
        <w:rPr>
          <w:spacing w:val="18"/>
        </w:rPr>
        <w:t xml:space="preserve"> </w:t>
      </w:r>
      <w:r>
        <w:t>кто</w:t>
      </w:r>
      <w:r>
        <w:rPr>
          <w:spacing w:val="20"/>
        </w:rPr>
        <w:t xml:space="preserve"> </w:t>
      </w:r>
      <w:r>
        <w:t>я</w:t>
      </w:r>
      <w:r>
        <w:rPr>
          <w:spacing w:val="16"/>
        </w:rPr>
        <w:t xml:space="preserve"> </w:t>
      </w:r>
      <w:r>
        <w:t>и</w:t>
      </w:r>
      <w:r>
        <w:rPr>
          <w:spacing w:val="18"/>
        </w:rPr>
        <w:t xml:space="preserve"> </w:t>
      </w:r>
      <w:r>
        <w:t>что</w:t>
      </w:r>
      <w:r>
        <w:rPr>
          <w:spacing w:val="17"/>
        </w:rPr>
        <w:t xml:space="preserve"> </w:t>
      </w:r>
      <w:r>
        <w:t>я</w:t>
      </w:r>
      <w:r>
        <w:rPr>
          <w:spacing w:val="16"/>
        </w:rPr>
        <w:t xml:space="preserve"> </w:t>
      </w:r>
      <w:r>
        <w:t>люблю.</w:t>
      </w:r>
      <w:r>
        <w:rPr>
          <w:spacing w:val="18"/>
        </w:rPr>
        <w:t xml:space="preserve"> </w:t>
      </w:r>
      <w:r>
        <w:t>Как</w:t>
      </w:r>
      <w:r>
        <w:rPr>
          <w:spacing w:val="16"/>
        </w:rPr>
        <w:t xml:space="preserve"> </w:t>
      </w:r>
      <w:r>
        <w:t>устроена</w:t>
      </w:r>
      <w:r>
        <w:rPr>
          <w:spacing w:val="15"/>
        </w:rPr>
        <w:t xml:space="preserve"> </w:t>
      </w:r>
      <w:r>
        <w:t>моя</w:t>
      </w:r>
      <w:r>
        <w:rPr>
          <w:spacing w:val="20"/>
        </w:rPr>
        <w:t xml:space="preserve"> </w:t>
      </w:r>
      <w:r>
        <w:rPr>
          <w:spacing w:val="-2"/>
        </w:rPr>
        <w:t>жизнь.</w:t>
      </w:r>
    </w:p>
    <w:p w:rsidR="00CC59FA">
      <w:pPr>
        <w:pStyle w:val="BodyText"/>
        <w:spacing w:before="150"/>
        <w:ind w:left="152" w:firstLine="0"/>
        <w:jc w:val="left"/>
      </w:pPr>
      <w:r>
        <w:t xml:space="preserve">Выполнение </w:t>
      </w:r>
      <w:r>
        <w:rPr>
          <w:spacing w:val="-2"/>
        </w:rPr>
        <w:t>проекта.</w:t>
      </w:r>
    </w:p>
    <w:p w:rsidR="00CC59FA" w:rsidP="00695CB5">
      <w:pPr>
        <w:pStyle w:val="ListParagraph"/>
        <w:numPr>
          <w:ilvl w:val="2"/>
          <w:numId w:val="73"/>
        </w:numPr>
        <w:tabs>
          <w:tab w:val="left" w:pos="1701"/>
        </w:tabs>
        <w:spacing w:before="146" w:line="352" w:lineRule="auto"/>
        <w:ind w:left="860" w:right="2535" w:firstLine="0"/>
        <w:jc w:val="left"/>
        <w:rPr>
          <w:sz w:val="28"/>
        </w:rPr>
      </w:pPr>
      <w:r>
        <w:rPr>
          <w:sz w:val="28"/>
        </w:rPr>
        <w:t>Тематический</w:t>
      </w:r>
      <w:r>
        <w:rPr>
          <w:spacing w:val="-6"/>
          <w:sz w:val="28"/>
        </w:rPr>
        <w:t xml:space="preserve"> </w:t>
      </w:r>
      <w:r>
        <w:rPr>
          <w:sz w:val="28"/>
        </w:rPr>
        <w:t>блок</w:t>
      </w:r>
      <w:r>
        <w:rPr>
          <w:spacing w:val="-9"/>
          <w:sz w:val="28"/>
        </w:rPr>
        <w:t xml:space="preserve"> </w:t>
      </w:r>
      <w:r>
        <w:rPr>
          <w:sz w:val="28"/>
        </w:rPr>
        <w:t>3.</w:t>
      </w:r>
      <w:r>
        <w:rPr>
          <w:spacing w:val="-6"/>
          <w:sz w:val="28"/>
        </w:rPr>
        <w:t xml:space="preserve"> </w:t>
      </w:r>
      <w:r>
        <w:rPr>
          <w:sz w:val="28"/>
        </w:rPr>
        <w:t>«Человек</w:t>
      </w:r>
      <w:r>
        <w:rPr>
          <w:spacing w:val="-5"/>
          <w:sz w:val="28"/>
        </w:rPr>
        <w:t xml:space="preserve"> </w:t>
      </w:r>
      <w:r>
        <w:rPr>
          <w:sz w:val="28"/>
        </w:rPr>
        <w:t>как</w:t>
      </w:r>
      <w:r>
        <w:rPr>
          <w:spacing w:val="-5"/>
          <w:sz w:val="28"/>
        </w:rPr>
        <w:t xml:space="preserve"> </w:t>
      </w:r>
      <w:r>
        <w:rPr>
          <w:sz w:val="28"/>
        </w:rPr>
        <w:t>член</w:t>
      </w:r>
      <w:r>
        <w:rPr>
          <w:spacing w:val="-6"/>
          <w:sz w:val="28"/>
        </w:rPr>
        <w:t xml:space="preserve"> </w:t>
      </w:r>
      <w:r>
        <w:rPr>
          <w:sz w:val="28"/>
        </w:rPr>
        <w:t>общества». Тема 15. Труд делает человека человеком.</w:t>
      </w:r>
    </w:p>
    <w:p w:rsidR="00CC59FA">
      <w:pPr>
        <w:pStyle w:val="BodyText"/>
        <w:spacing w:line="350" w:lineRule="auto"/>
        <w:ind w:left="152" w:right="165"/>
      </w:pPr>
      <w: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CC59FA">
      <w:pPr>
        <w:pStyle w:val="BodyText"/>
        <w:spacing w:line="320" w:lineRule="exact"/>
        <w:ind w:left="860" w:firstLine="0"/>
      </w:pPr>
      <w:r>
        <w:t>Тема</w:t>
      </w:r>
      <w:r>
        <w:rPr>
          <w:spacing w:val="-1"/>
        </w:rPr>
        <w:t xml:space="preserve"> </w:t>
      </w:r>
      <w:r>
        <w:t>16.</w:t>
      </w:r>
      <w:r>
        <w:rPr>
          <w:spacing w:val="-2"/>
        </w:rPr>
        <w:t xml:space="preserve"> </w:t>
      </w:r>
      <w:r>
        <w:t>Подвиг:</w:t>
      </w:r>
      <w:r>
        <w:rPr>
          <w:spacing w:val="-2"/>
        </w:rPr>
        <w:t xml:space="preserve"> </w:t>
      </w:r>
      <w:r>
        <w:t>как узнать</w:t>
      </w:r>
      <w:r>
        <w:rPr>
          <w:spacing w:val="1"/>
        </w:rPr>
        <w:t xml:space="preserve"> </w:t>
      </w:r>
      <w:r>
        <w:rPr>
          <w:spacing w:val="-2"/>
        </w:rPr>
        <w:t>героя?</w:t>
      </w:r>
    </w:p>
    <w:p w:rsidR="00CC59FA">
      <w:pPr>
        <w:pStyle w:val="BodyText"/>
        <w:spacing w:before="144" w:line="348" w:lineRule="auto"/>
        <w:ind w:left="152" w:right="166"/>
      </w:pPr>
      <w:r>
        <w:t>Что такое подвиг. Героизм как самопожертвование. Героизм на войне. Подвиг в мирное время. Милосердие, взаимопомощь.</w:t>
      </w:r>
    </w:p>
    <w:p w:rsidR="00CC59FA">
      <w:pPr>
        <w:pStyle w:val="BodyText"/>
        <w:spacing w:before="2"/>
        <w:ind w:left="860" w:firstLine="0"/>
      </w:pPr>
      <w:r>
        <w:t>Тема</w:t>
      </w:r>
      <w:r>
        <w:rPr>
          <w:spacing w:val="-4"/>
        </w:rPr>
        <w:t xml:space="preserve"> </w:t>
      </w:r>
      <w:r>
        <w:t>17.</w:t>
      </w:r>
      <w:r>
        <w:rPr>
          <w:spacing w:val="-3"/>
        </w:rPr>
        <w:t xml:space="preserve"> </w:t>
      </w:r>
      <w:r>
        <w:t>Люди</w:t>
      </w:r>
      <w:r>
        <w:rPr>
          <w:spacing w:val="-2"/>
        </w:rPr>
        <w:t xml:space="preserve"> </w:t>
      </w:r>
      <w:r>
        <w:t>в</w:t>
      </w:r>
      <w:r>
        <w:rPr>
          <w:spacing w:val="-2"/>
        </w:rPr>
        <w:t xml:space="preserve"> </w:t>
      </w:r>
      <w:r>
        <w:t>обществе:</w:t>
      </w:r>
      <w:r>
        <w:rPr>
          <w:spacing w:val="-2"/>
        </w:rPr>
        <w:t xml:space="preserve"> </w:t>
      </w:r>
      <w:r>
        <w:t>духовно-нравственное</w:t>
      </w:r>
      <w:r>
        <w:rPr>
          <w:spacing w:val="-1"/>
        </w:rPr>
        <w:t xml:space="preserve"> </w:t>
      </w:r>
      <w:r>
        <w:rPr>
          <w:spacing w:val="-2"/>
        </w:rPr>
        <w:t>взаимовлияние.</w:t>
      </w:r>
    </w:p>
    <w:p w:rsidR="00CC59FA">
      <w:pPr>
        <w:pStyle w:val="BodyText"/>
        <w:spacing w:before="150" w:line="348" w:lineRule="auto"/>
        <w:ind w:right="166"/>
      </w:pPr>
      <w:r>
        <w:t>Человек в социальном измерении. Дружба, предательство. Коллектив. Личные границы. Этика предпринимательства. Социальная помощь.</w:t>
      </w:r>
    </w:p>
    <w:p w:rsidR="00CC59FA">
      <w:pPr>
        <w:pStyle w:val="BodyText"/>
        <w:spacing w:before="2" w:line="352" w:lineRule="auto"/>
        <w:ind w:right="165"/>
      </w:pPr>
      <w:r>
        <w:t>Тема 18.</w:t>
      </w:r>
      <w:r>
        <w:rPr>
          <w:spacing w:val="-3"/>
        </w:rPr>
        <w:t xml:space="preserve"> </w:t>
      </w:r>
      <w:r>
        <w:t>Проблемы современного общества как отражение его духовно- нравственного самосознания.</w:t>
      </w:r>
    </w:p>
    <w:p w:rsidR="00CC59FA">
      <w:pPr>
        <w:pStyle w:val="BodyText"/>
        <w:spacing w:line="352" w:lineRule="auto"/>
        <w:ind w:left="859" w:right="2396" w:firstLine="0"/>
        <w:jc w:val="left"/>
      </w:pPr>
      <w:r>
        <w:t>Бедность.</w:t>
      </w:r>
      <w:r>
        <w:rPr>
          <w:spacing w:val="-8"/>
        </w:rPr>
        <w:t xml:space="preserve"> </w:t>
      </w:r>
      <w:r>
        <w:t>Инвалидность.</w:t>
      </w:r>
      <w:r>
        <w:rPr>
          <w:spacing w:val="-8"/>
        </w:rPr>
        <w:t xml:space="preserve"> </w:t>
      </w:r>
      <w:r>
        <w:t>Асоциальная</w:t>
      </w:r>
      <w:r>
        <w:rPr>
          <w:spacing w:val="-7"/>
        </w:rPr>
        <w:t xml:space="preserve"> </w:t>
      </w:r>
      <w:r>
        <w:t>семья.</w:t>
      </w:r>
      <w:r>
        <w:rPr>
          <w:spacing w:val="-8"/>
        </w:rPr>
        <w:t xml:space="preserve"> </w:t>
      </w:r>
      <w:r>
        <w:t>Сиротство. Отражение этих явлений в культуре общества.</w:t>
      </w:r>
    </w:p>
    <w:p w:rsidR="00CC59FA">
      <w:pPr>
        <w:pStyle w:val="BodyText"/>
        <w:spacing w:line="348" w:lineRule="auto"/>
        <w:ind w:left="860" w:hanging="1"/>
        <w:jc w:val="left"/>
      </w:pPr>
      <w:r>
        <w:t>Тема 19. Духовно-нравственные ориентиры социальных отношений. Милосердие.</w:t>
      </w:r>
      <w:r>
        <w:rPr>
          <w:spacing w:val="80"/>
        </w:rPr>
        <w:t xml:space="preserve"> </w:t>
      </w:r>
      <w:r>
        <w:t>Взаимопомощь.</w:t>
      </w:r>
      <w:r>
        <w:rPr>
          <w:spacing w:val="80"/>
        </w:rPr>
        <w:t xml:space="preserve"> </w:t>
      </w:r>
      <w:r>
        <w:t>Социальное</w:t>
      </w:r>
      <w:r>
        <w:rPr>
          <w:spacing w:val="80"/>
        </w:rPr>
        <w:t xml:space="preserve"> </w:t>
      </w:r>
      <w:r>
        <w:t>служение.</w:t>
      </w:r>
      <w:r>
        <w:rPr>
          <w:spacing w:val="80"/>
        </w:rPr>
        <w:t xml:space="preserve"> </w:t>
      </w:r>
      <w:r>
        <w:t>Благотворительность.</w:t>
      </w:r>
    </w:p>
    <w:p w:rsidR="00CC59FA">
      <w:pPr>
        <w:pStyle w:val="BodyText"/>
        <w:ind w:firstLine="0"/>
        <w:jc w:val="left"/>
      </w:pPr>
      <w:r>
        <w:t>Волонтёрство.</w:t>
      </w:r>
      <w:r>
        <w:rPr>
          <w:spacing w:val="-4"/>
        </w:rPr>
        <w:t xml:space="preserve"> </w:t>
      </w:r>
      <w:r>
        <w:t>Общественные</w:t>
      </w:r>
      <w:r>
        <w:rPr>
          <w:spacing w:val="-3"/>
        </w:rPr>
        <w:t xml:space="preserve"> </w:t>
      </w:r>
      <w:r>
        <w:rPr>
          <w:spacing w:val="-2"/>
        </w:rPr>
        <w:t>блага.</w:t>
      </w:r>
    </w:p>
    <w:p w:rsidR="00CC59FA">
      <w:pPr>
        <w:pStyle w:val="BodyText"/>
        <w:spacing w:before="139" w:line="352" w:lineRule="auto"/>
        <w:ind w:firstLine="707"/>
        <w:jc w:val="left"/>
      </w:pPr>
      <w:r>
        <w:t>Тема</w:t>
      </w:r>
      <w:r>
        <w:rPr>
          <w:spacing w:val="80"/>
        </w:rPr>
        <w:t xml:space="preserve"> </w:t>
      </w:r>
      <w:r>
        <w:t>20. Гуманизм</w:t>
      </w:r>
      <w:r>
        <w:rPr>
          <w:spacing w:val="80"/>
        </w:rPr>
        <w:t xml:space="preserve"> </w:t>
      </w:r>
      <w:r>
        <w:t>как</w:t>
      </w:r>
      <w:r>
        <w:rPr>
          <w:spacing w:val="80"/>
        </w:rPr>
        <w:t xml:space="preserve"> </w:t>
      </w:r>
      <w:r>
        <w:t>сущностная</w:t>
      </w:r>
      <w:r>
        <w:rPr>
          <w:spacing w:val="80"/>
        </w:rPr>
        <w:t xml:space="preserve"> </w:t>
      </w:r>
      <w:r>
        <w:t>характеристика</w:t>
      </w:r>
      <w:r>
        <w:rPr>
          <w:spacing w:val="80"/>
        </w:rPr>
        <w:t xml:space="preserve"> </w:t>
      </w:r>
      <w:r>
        <w:t>духовно-нравственной культуры народов России.</w:t>
      </w:r>
    </w:p>
    <w:p w:rsidR="00CC59FA">
      <w:pPr>
        <w:pStyle w:val="BodyText"/>
        <w:tabs>
          <w:tab w:val="left" w:pos="2347"/>
          <w:tab w:val="left" w:pos="3451"/>
          <w:tab w:val="left" w:pos="5847"/>
          <w:tab w:val="left" w:pos="7419"/>
          <w:tab w:val="left" w:pos="9019"/>
        </w:tabs>
        <w:spacing w:line="315" w:lineRule="exact"/>
        <w:ind w:left="859" w:firstLine="0"/>
        <w:jc w:val="left"/>
      </w:pPr>
      <w:r>
        <w:rPr>
          <w:spacing w:val="-2"/>
        </w:rPr>
        <w:t>Гуманизм.</w:t>
      </w:r>
      <w:r>
        <w:tab/>
      </w:r>
      <w:r>
        <w:rPr>
          <w:spacing w:val="-2"/>
        </w:rPr>
        <w:t>Истоки</w:t>
      </w:r>
      <w:r>
        <w:tab/>
      </w:r>
      <w:r>
        <w:rPr>
          <w:spacing w:val="-2"/>
        </w:rPr>
        <w:t>гуманистического</w:t>
      </w:r>
      <w:r>
        <w:tab/>
      </w:r>
      <w:r>
        <w:rPr>
          <w:spacing w:val="-2"/>
        </w:rPr>
        <w:t>мышления.</w:t>
      </w:r>
      <w:r>
        <w:tab/>
      </w:r>
      <w:r>
        <w:rPr>
          <w:spacing w:val="-2"/>
        </w:rPr>
        <w:t>Философия</w:t>
      </w:r>
      <w:r>
        <w:tab/>
      </w:r>
      <w:r>
        <w:rPr>
          <w:spacing w:val="-2"/>
        </w:rPr>
        <w:t>гуманизма.</w:t>
      </w:r>
    </w:p>
    <w:p w:rsidR="00CC59FA">
      <w:pPr>
        <w:pStyle w:val="BodyText"/>
        <w:spacing w:before="146"/>
        <w:ind w:firstLine="0"/>
        <w:jc w:val="left"/>
      </w:pPr>
      <w:r>
        <w:t>Проявления</w:t>
      </w:r>
      <w:r>
        <w:rPr>
          <w:spacing w:val="-5"/>
        </w:rPr>
        <w:t xml:space="preserve"> </w:t>
      </w:r>
      <w:r>
        <w:t>гуманизма</w:t>
      </w:r>
      <w:r>
        <w:rPr>
          <w:spacing w:val="-1"/>
        </w:rPr>
        <w:t xml:space="preserve"> </w:t>
      </w:r>
      <w:r>
        <w:t>в</w:t>
      </w:r>
      <w:r>
        <w:rPr>
          <w:spacing w:val="-4"/>
        </w:rPr>
        <w:t xml:space="preserve"> </w:t>
      </w:r>
      <w:r>
        <w:t>историко-культурном</w:t>
      </w:r>
      <w:r>
        <w:rPr>
          <w:spacing w:val="-5"/>
        </w:rPr>
        <w:t xml:space="preserve"> </w:t>
      </w:r>
      <w:r>
        <w:t>наследии</w:t>
      </w:r>
      <w:r>
        <w:rPr>
          <w:spacing w:val="-2"/>
        </w:rPr>
        <w:t xml:space="preserve"> </w:t>
      </w:r>
      <w:r>
        <w:t>народов</w:t>
      </w:r>
      <w:r>
        <w:rPr>
          <w:spacing w:val="-4"/>
        </w:rPr>
        <w:t xml:space="preserve"> </w:t>
      </w:r>
      <w:r>
        <w:rPr>
          <w:spacing w:val="-2"/>
        </w:rPr>
        <w:t>России.</w:t>
      </w:r>
    </w:p>
    <w:p w:rsidR="00CC59FA">
      <w:pPr>
        <w:pStyle w:val="BodyText"/>
        <w:spacing w:before="150" w:line="348" w:lineRule="auto"/>
        <w:ind w:firstLine="707"/>
        <w:jc w:val="left"/>
      </w:pPr>
      <w:r>
        <w:t>Тема</w:t>
      </w:r>
      <w:r>
        <w:rPr>
          <w:spacing w:val="80"/>
        </w:rPr>
        <w:t xml:space="preserve"> </w:t>
      </w:r>
      <w:r>
        <w:t>21.</w:t>
      </w:r>
      <w:r>
        <w:rPr>
          <w:spacing w:val="-3"/>
        </w:rPr>
        <w:t xml:space="preserve"> </w:t>
      </w:r>
      <w:r>
        <w:t>Социальные</w:t>
      </w:r>
      <w:r>
        <w:rPr>
          <w:spacing w:val="80"/>
        </w:rPr>
        <w:t xml:space="preserve"> </w:t>
      </w:r>
      <w:r>
        <w:t>профессии;</w:t>
      </w:r>
      <w:r>
        <w:rPr>
          <w:spacing w:val="80"/>
        </w:rPr>
        <w:t xml:space="preserve"> </w:t>
      </w:r>
      <w:r>
        <w:t>их</w:t>
      </w:r>
      <w:r>
        <w:rPr>
          <w:spacing w:val="80"/>
        </w:rPr>
        <w:t xml:space="preserve"> </w:t>
      </w:r>
      <w:r>
        <w:t>важность</w:t>
      </w:r>
      <w:r>
        <w:rPr>
          <w:spacing w:val="80"/>
        </w:rPr>
        <w:t xml:space="preserve"> </w:t>
      </w:r>
      <w:r>
        <w:t>для</w:t>
      </w:r>
      <w:r>
        <w:rPr>
          <w:spacing w:val="80"/>
        </w:rPr>
        <w:t xml:space="preserve"> </w:t>
      </w:r>
      <w:r>
        <w:t>сохранения</w:t>
      </w:r>
      <w:r>
        <w:rPr>
          <w:spacing w:val="80"/>
        </w:rPr>
        <w:t xml:space="preserve"> </w:t>
      </w:r>
      <w:r>
        <w:t>духовно-</w:t>
      </w:r>
      <w:r>
        <w:rPr>
          <w:spacing w:val="80"/>
        </w:rPr>
        <w:t xml:space="preserve"> </w:t>
      </w:r>
      <w:r>
        <w:t>нравственного облика общества.</w:t>
      </w:r>
    </w:p>
    <w:p w:rsidR="00CC59FA">
      <w:pPr>
        <w:spacing w:line="348" w:lineRule="auto"/>
        <w:sectPr>
          <w:pgSz w:w="11910" w:h="16840"/>
          <w:pgMar w:top="1040" w:right="400" w:bottom="740" w:left="980" w:header="578" w:footer="547" w:gutter="0"/>
          <w:cols w:space="720"/>
        </w:sectPr>
      </w:pPr>
    </w:p>
    <w:p w:rsidR="00CC59FA">
      <w:pPr>
        <w:pStyle w:val="BodyText"/>
        <w:spacing w:before="86" w:line="350" w:lineRule="auto"/>
        <w:ind w:right="162"/>
      </w:pPr>
      <w:r>
        <w:t xml:space="preserve">Социальные профессии: врач, учитель, пожарный, полицейский, социальный работник. Духовно-нравственные качества, необходимые представителям этих </w:t>
      </w:r>
      <w:r>
        <w:rPr>
          <w:spacing w:val="-2"/>
        </w:rPr>
        <w:t>профессий.</w:t>
      </w:r>
    </w:p>
    <w:p w:rsidR="00CC59FA">
      <w:pPr>
        <w:pStyle w:val="BodyText"/>
        <w:spacing w:before="2" w:line="348" w:lineRule="auto"/>
        <w:ind w:left="152" w:right="161" w:firstLine="707"/>
      </w:pPr>
      <w:r>
        <w:t>Тема 22. Выдающиеся благотворители в истории. Благотворительность как нравственный долг.</w:t>
      </w:r>
    </w:p>
    <w:p w:rsidR="00CC59FA">
      <w:pPr>
        <w:pStyle w:val="BodyText"/>
        <w:spacing w:before="2" w:line="350" w:lineRule="auto"/>
        <w:ind w:left="152" w:right="165"/>
      </w:pPr>
      <w: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CC59FA">
      <w:pPr>
        <w:pStyle w:val="BodyText"/>
        <w:spacing w:before="2" w:line="348" w:lineRule="auto"/>
        <w:ind w:left="152" w:right="163"/>
      </w:pPr>
      <w:r>
        <w:t>Тема 23.</w:t>
      </w:r>
      <w:r>
        <w:rPr>
          <w:spacing w:val="-2"/>
        </w:rPr>
        <w:t xml:space="preserve"> </w:t>
      </w:r>
      <w:r>
        <w:t>Выдающиеся учёные России. Наука как источник социального и духовного прогресса общества.</w:t>
      </w:r>
    </w:p>
    <w:p w:rsidR="00CC59FA">
      <w:pPr>
        <w:pStyle w:val="BodyText"/>
        <w:spacing w:before="2" w:line="350" w:lineRule="auto"/>
        <w:ind w:right="165"/>
      </w:pPr>
      <w:r>
        <w:t xml:space="preserve">Учёные России. Почему важно помнить историю науки. Вклад науки в благополучие страны. Важность морали и нравственности в науке, в деятельности </w:t>
      </w:r>
      <w:r>
        <w:rPr>
          <w:spacing w:val="-2"/>
        </w:rPr>
        <w:t>учёных.</w:t>
      </w:r>
    </w:p>
    <w:p w:rsidR="00CC59FA">
      <w:pPr>
        <w:pStyle w:val="BodyText"/>
        <w:spacing w:before="2"/>
        <w:ind w:left="859" w:firstLine="0"/>
      </w:pPr>
      <w:r>
        <w:t>Тема</w:t>
      </w:r>
      <w:r>
        <w:rPr>
          <w:spacing w:val="-5"/>
        </w:rPr>
        <w:t xml:space="preserve"> </w:t>
      </w:r>
      <w:r>
        <w:t>24. Моя</w:t>
      </w:r>
      <w:r>
        <w:rPr>
          <w:spacing w:val="-6"/>
        </w:rPr>
        <w:t xml:space="preserve"> </w:t>
      </w:r>
      <w:r>
        <w:t>профессия</w:t>
      </w:r>
      <w:r>
        <w:rPr>
          <w:spacing w:val="-2"/>
        </w:rPr>
        <w:t xml:space="preserve"> </w:t>
      </w:r>
      <w:r>
        <w:t>(практическое</w:t>
      </w:r>
      <w:r>
        <w:rPr>
          <w:spacing w:val="-2"/>
        </w:rPr>
        <w:t xml:space="preserve"> занятие).</w:t>
      </w:r>
    </w:p>
    <w:p w:rsidR="00CC59FA">
      <w:pPr>
        <w:pStyle w:val="BodyText"/>
        <w:spacing w:before="146" w:line="348" w:lineRule="auto"/>
        <w:ind w:right="168"/>
      </w:pPr>
      <w:r>
        <w:t xml:space="preserve">Труд как самореализация, как вклад в общество. Рассказ о своей будущей </w:t>
      </w:r>
      <w:r>
        <w:rPr>
          <w:spacing w:val="-2"/>
        </w:rPr>
        <w:t>профессии.</w:t>
      </w:r>
    </w:p>
    <w:p w:rsidR="00CC59FA" w:rsidP="00695CB5">
      <w:pPr>
        <w:pStyle w:val="ListParagraph"/>
        <w:numPr>
          <w:ilvl w:val="2"/>
          <w:numId w:val="73"/>
        </w:numPr>
        <w:tabs>
          <w:tab w:val="left" w:pos="1700"/>
        </w:tabs>
        <w:spacing w:before="6" w:line="348" w:lineRule="auto"/>
        <w:ind w:left="859" w:right="3260" w:firstLine="0"/>
        <w:jc w:val="left"/>
        <w:rPr>
          <w:sz w:val="28"/>
        </w:rPr>
      </w:pPr>
      <w:r>
        <w:rPr>
          <w:sz w:val="28"/>
        </w:rPr>
        <w:t>Тематический</w:t>
      </w:r>
      <w:r>
        <w:rPr>
          <w:spacing w:val="-6"/>
          <w:sz w:val="28"/>
        </w:rPr>
        <w:t xml:space="preserve"> </w:t>
      </w:r>
      <w:r>
        <w:rPr>
          <w:sz w:val="28"/>
        </w:rPr>
        <w:t>блок</w:t>
      </w:r>
      <w:r>
        <w:rPr>
          <w:spacing w:val="-8"/>
          <w:sz w:val="28"/>
        </w:rPr>
        <w:t xml:space="preserve"> </w:t>
      </w:r>
      <w:r>
        <w:rPr>
          <w:sz w:val="28"/>
        </w:rPr>
        <w:t>4.</w:t>
      </w:r>
      <w:r>
        <w:rPr>
          <w:spacing w:val="-6"/>
          <w:sz w:val="28"/>
        </w:rPr>
        <w:t xml:space="preserve"> </w:t>
      </w:r>
      <w:r>
        <w:rPr>
          <w:sz w:val="28"/>
        </w:rPr>
        <w:t>«Родина</w:t>
      </w:r>
      <w:r>
        <w:rPr>
          <w:spacing w:val="-8"/>
          <w:sz w:val="28"/>
        </w:rPr>
        <w:t xml:space="preserve"> </w:t>
      </w:r>
      <w:r>
        <w:rPr>
          <w:sz w:val="28"/>
        </w:rPr>
        <w:t>и</w:t>
      </w:r>
      <w:r>
        <w:rPr>
          <w:spacing w:val="-6"/>
          <w:sz w:val="28"/>
        </w:rPr>
        <w:t xml:space="preserve"> </w:t>
      </w:r>
      <w:r>
        <w:rPr>
          <w:sz w:val="28"/>
        </w:rPr>
        <w:t>патриотизм». Тема 25. Гражданин.</w:t>
      </w:r>
    </w:p>
    <w:p w:rsidR="00CC59FA">
      <w:pPr>
        <w:pStyle w:val="BodyText"/>
        <w:spacing w:before="2"/>
        <w:ind w:left="859" w:firstLine="0"/>
        <w:jc w:val="left"/>
      </w:pPr>
      <w:r>
        <w:t>Родина</w:t>
      </w:r>
      <w:r>
        <w:rPr>
          <w:spacing w:val="64"/>
        </w:rPr>
        <w:t xml:space="preserve"> </w:t>
      </w:r>
      <w:r>
        <w:t>и</w:t>
      </w:r>
      <w:r>
        <w:rPr>
          <w:spacing w:val="70"/>
        </w:rPr>
        <w:t xml:space="preserve"> </w:t>
      </w:r>
      <w:r>
        <w:t>гражданство,</w:t>
      </w:r>
      <w:r>
        <w:rPr>
          <w:spacing w:val="70"/>
        </w:rPr>
        <w:t xml:space="preserve"> </w:t>
      </w:r>
      <w:r>
        <w:t>их</w:t>
      </w:r>
      <w:r>
        <w:rPr>
          <w:spacing w:val="68"/>
        </w:rPr>
        <w:t xml:space="preserve"> </w:t>
      </w:r>
      <w:r>
        <w:t>взаимосвязь.</w:t>
      </w:r>
      <w:r>
        <w:rPr>
          <w:spacing w:val="69"/>
        </w:rPr>
        <w:t xml:space="preserve"> </w:t>
      </w:r>
      <w:r>
        <w:t>Что</w:t>
      </w:r>
      <w:r>
        <w:rPr>
          <w:spacing w:val="68"/>
        </w:rPr>
        <w:t xml:space="preserve"> </w:t>
      </w:r>
      <w:r>
        <w:t>делает</w:t>
      </w:r>
      <w:r>
        <w:rPr>
          <w:spacing w:val="69"/>
        </w:rPr>
        <w:t xml:space="preserve"> </w:t>
      </w:r>
      <w:r>
        <w:t>человека</w:t>
      </w:r>
      <w:r>
        <w:rPr>
          <w:spacing w:val="67"/>
        </w:rPr>
        <w:t xml:space="preserve"> </w:t>
      </w:r>
      <w:r>
        <w:rPr>
          <w:spacing w:val="-2"/>
        </w:rPr>
        <w:t>гражданином.</w:t>
      </w:r>
    </w:p>
    <w:p w:rsidR="00CC59FA">
      <w:pPr>
        <w:pStyle w:val="BodyText"/>
        <w:spacing w:before="150"/>
        <w:ind w:firstLine="0"/>
        <w:jc w:val="left"/>
      </w:pPr>
      <w:r>
        <w:t>Нравственные</w:t>
      </w:r>
      <w:r>
        <w:rPr>
          <w:spacing w:val="-4"/>
        </w:rPr>
        <w:t xml:space="preserve"> </w:t>
      </w:r>
      <w:r>
        <w:t>качества</w:t>
      </w:r>
      <w:r>
        <w:rPr>
          <w:spacing w:val="-7"/>
        </w:rPr>
        <w:t xml:space="preserve"> </w:t>
      </w:r>
      <w:r>
        <w:rPr>
          <w:spacing w:val="-2"/>
        </w:rPr>
        <w:t>гражданина.</w:t>
      </w:r>
    </w:p>
    <w:p w:rsidR="00CC59FA">
      <w:pPr>
        <w:pStyle w:val="BodyText"/>
        <w:spacing w:before="146"/>
        <w:ind w:left="859" w:firstLine="0"/>
        <w:jc w:val="left"/>
      </w:pPr>
      <w:r>
        <w:t>Тема</w:t>
      </w:r>
      <w:r>
        <w:rPr>
          <w:spacing w:val="-1"/>
        </w:rPr>
        <w:t xml:space="preserve"> </w:t>
      </w:r>
      <w:r>
        <w:t>26.</w:t>
      </w:r>
      <w:r>
        <w:rPr>
          <w:spacing w:val="-2"/>
        </w:rPr>
        <w:t xml:space="preserve"> Патриотизм.</w:t>
      </w:r>
    </w:p>
    <w:p w:rsidR="00CC59FA">
      <w:pPr>
        <w:pStyle w:val="BodyText"/>
        <w:spacing w:before="150"/>
        <w:ind w:left="860" w:firstLine="0"/>
        <w:jc w:val="left"/>
      </w:pPr>
      <w:r>
        <w:t>Патриотизм.</w:t>
      </w:r>
      <w:r>
        <w:rPr>
          <w:spacing w:val="76"/>
          <w:w w:val="150"/>
        </w:rPr>
        <w:t xml:space="preserve"> </w:t>
      </w:r>
      <w:r>
        <w:t>Толерантность.</w:t>
      </w:r>
      <w:r>
        <w:rPr>
          <w:spacing w:val="79"/>
          <w:w w:val="150"/>
        </w:rPr>
        <w:t xml:space="preserve"> </w:t>
      </w:r>
      <w:r>
        <w:t>Уважение</w:t>
      </w:r>
      <w:r>
        <w:rPr>
          <w:spacing w:val="76"/>
          <w:w w:val="150"/>
        </w:rPr>
        <w:t xml:space="preserve"> </w:t>
      </w:r>
      <w:r>
        <w:t>к</w:t>
      </w:r>
      <w:r>
        <w:rPr>
          <w:spacing w:val="73"/>
          <w:w w:val="150"/>
        </w:rPr>
        <w:t xml:space="preserve"> </w:t>
      </w:r>
      <w:r>
        <w:t>другим</w:t>
      </w:r>
      <w:r>
        <w:rPr>
          <w:spacing w:val="71"/>
          <w:w w:val="150"/>
        </w:rPr>
        <w:t xml:space="preserve"> </w:t>
      </w:r>
      <w:r>
        <w:t>народам</w:t>
      </w:r>
      <w:r>
        <w:rPr>
          <w:spacing w:val="72"/>
          <w:w w:val="150"/>
        </w:rPr>
        <w:t xml:space="preserve"> </w:t>
      </w:r>
      <w:r>
        <w:t>и</w:t>
      </w:r>
      <w:r>
        <w:rPr>
          <w:spacing w:val="75"/>
          <w:w w:val="150"/>
        </w:rPr>
        <w:t xml:space="preserve"> </w:t>
      </w:r>
      <w:r>
        <w:t>их</w:t>
      </w:r>
      <w:r>
        <w:rPr>
          <w:spacing w:val="76"/>
          <w:w w:val="150"/>
        </w:rPr>
        <w:t xml:space="preserve"> </w:t>
      </w:r>
      <w:r>
        <w:rPr>
          <w:spacing w:val="-2"/>
        </w:rPr>
        <w:t>истории.</w:t>
      </w:r>
    </w:p>
    <w:p w:rsidR="00CC59FA">
      <w:pPr>
        <w:pStyle w:val="BodyText"/>
        <w:spacing w:before="146"/>
        <w:ind w:left="152" w:firstLine="0"/>
        <w:jc w:val="left"/>
      </w:pPr>
      <w:r>
        <w:t>Важность</w:t>
      </w:r>
      <w:r>
        <w:rPr>
          <w:spacing w:val="-2"/>
        </w:rPr>
        <w:t xml:space="preserve"> патриотизма.</w:t>
      </w:r>
    </w:p>
    <w:p w:rsidR="00CC59FA">
      <w:pPr>
        <w:pStyle w:val="BodyText"/>
        <w:spacing w:before="146"/>
        <w:ind w:left="859" w:firstLine="0"/>
      </w:pPr>
      <w:r>
        <w:t>Тема 27.</w:t>
      </w:r>
      <w:r>
        <w:rPr>
          <w:spacing w:val="2"/>
        </w:rPr>
        <w:t xml:space="preserve"> </w:t>
      </w:r>
      <w:r>
        <w:t>Защита</w:t>
      </w:r>
      <w:r>
        <w:rPr>
          <w:spacing w:val="-4"/>
        </w:rPr>
        <w:t xml:space="preserve"> </w:t>
      </w:r>
      <w:r>
        <w:t>Родины:</w:t>
      </w:r>
      <w:r>
        <w:rPr>
          <w:spacing w:val="-4"/>
        </w:rPr>
        <w:t xml:space="preserve"> </w:t>
      </w:r>
      <w:r>
        <w:t>подвиг</w:t>
      </w:r>
      <w:r>
        <w:rPr>
          <w:spacing w:val="-2"/>
        </w:rPr>
        <w:t xml:space="preserve"> </w:t>
      </w:r>
      <w:r>
        <w:t xml:space="preserve">или </w:t>
      </w:r>
      <w:r>
        <w:rPr>
          <w:spacing w:val="-4"/>
        </w:rPr>
        <w:t>долг?</w:t>
      </w:r>
    </w:p>
    <w:p w:rsidR="00CC59FA">
      <w:pPr>
        <w:pStyle w:val="BodyText"/>
        <w:spacing w:before="150" w:line="348" w:lineRule="auto"/>
        <w:ind w:right="166"/>
      </w:pPr>
      <w:r>
        <w:t>Война и мир. Роль знания в защите Родины. Долг гражданина перед обществом. Военные подвиги. Честь. Доблесть.</w:t>
      </w:r>
    </w:p>
    <w:p w:rsidR="00CC59FA">
      <w:pPr>
        <w:pStyle w:val="BodyText"/>
        <w:spacing w:before="6"/>
        <w:ind w:left="859" w:firstLine="0"/>
      </w:pPr>
      <w:r>
        <w:t>Тема</w:t>
      </w:r>
      <w:r>
        <w:rPr>
          <w:spacing w:val="-2"/>
        </w:rPr>
        <w:t xml:space="preserve"> </w:t>
      </w:r>
      <w:r>
        <w:t>28.</w:t>
      </w:r>
      <w:r>
        <w:rPr>
          <w:spacing w:val="-3"/>
        </w:rPr>
        <w:t xml:space="preserve"> </w:t>
      </w:r>
      <w:r>
        <w:t>Государство.</w:t>
      </w:r>
      <w:r>
        <w:rPr>
          <w:spacing w:val="1"/>
        </w:rPr>
        <w:t xml:space="preserve"> </w:t>
      </w:r>
      <w:r>
        <w:t>Россия</w:t>
      </w:r>
      <w:r>
        <w:rPr>
          <w:spacing w:val="-1"/>
        </w:rPr>
        <w:t xml:space="preserve"> </w:t>
      </w:r>
      <w:r>
        <w:t>–</w:t>
      </w:r>
      <w:r>
        <w:rPr>
          <w:spacing w:val="-4"/>
        </w:rPr>
        <w:t xml:space="preserve"> </w:t>
      </w:r>
      <w:r>
        <w:t>наша</w:t>
      </w:r>
      <w:r>
        <w:rPr>
          <w:spacing w:val="-1"/>
        </w:rPr>
        <w:t xml:space="preserve"> </w:t>
      </w:r>
      <w:r>
        <w:rPr>
          <w:spacing w:val="-2"/>
        </w:rPr>
        <w:t>Родина.</w:t>
      </w:r>
    </w:p>
    <w:p w:rsidR="00CC59FA">
      <w:pPr>
        <w:pStyle w:val="BodyText"/>
        <w:spacing w:before="146" w:line="350" w:lineRule="auto"/>
        <w:ind w:left="152" w:right="165" w:firstLine="707"/>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CC59FA">
      <w:pPr>
        <w:pStyle w:val="BodyText"/>
        <w:spacing w:line="320" w:lineRule="exact"/>
        <w:ind w:left="860" w:firstLine="0"/>
      </w:pPr>
      <w:r>
        <w:t>Тема</w:t>
      </w:r>
      <w:r>
        <w:rPr>
          <w:spacing w:val="-5"/>
        </w:rPr>
        <w:t xml:space="preserve"> </w:t>
      </w:r>
      <w:r>
        <w:t>29.</w:t>
      </w:r>
      <w:r>
        <w:rPr>
          <w:spacing w:val="-4"/>
        </w:rPr>
        <w:t xml:space="preserve"> </w:t>
      </w:r>
      <w:r>
        <w:t>Гражданская</w:t>
      </w:r>
      <w:r>
        <w:rPr>
          <w:spacing w:val="-6"/>
        </w:rPr>
        <w:t xml:space="preserve"> </w:t>
      </w:r>
      <w:r>
        <w:t>идентичность</w:t>
      </w:r>
      <w:r>
        <w:rPr>
          <w:spacing w:val="-1"/>
        </w:rPr>
        <w:t xml:space="preserve"> </w:t>
      </w:r>
      <w:r>
        <w:t>(практическое</w:t>
      </w:r>
      <w:r>
        <w:rPr>
          <w:spacing w:val="-2"/>
        </w:rPr>
        <w:t xml:space="preserve"> занятие).</w:t>
      </w:r>
    </w:p>
    <w:p w:rsidR="00CC59FA">
      <w:pPr>
        <w:spacing w:line="320" w:lineRule="exact"/>
        <w:sectPr>
          <w:pgSz w:w="11910" w:h="16840"/>
          <w:pgMar w:top="1040" w:right="400" w:bottom="740" w:left="980" w:header="578" w:footer="547" w:gutter="0"/>
          <w:cols w:space="720"/>
        </w:sectPr>
      </w:pPr>
    </w:p>
    <w:p w:rsidR="00CC59FA">
      <w:pPr>
        <w:pStyle w:val="BodyText"/>
        <w:spacing w:before="86"/>
        <w:ind w:left="860" w:firstLine="0"/>
        <w:jc w:val="left"/>
      </w:pPr>
      <w:r>
        <w:t>Какими</w:t>
      </w:r>
      <w:r>
        <w:rPr>
          <w:spacing w:val="-6"/>
        </w:rPr>
        <w:t xml:space="preserve"> </w:t>
      </w:r>
      <w:r>
        <w:t>качествами</w:t>
      </w:r>
      <w:r>
        <w:rPr>
          <w:spacing w:val="-4"/>
        </w:rPr>
        <w:t xml:space="preserve"> </w:t>
      </w:r>
      <w:r>
        <w:t>должен</w:t>
      </w:r>
      <w:r>
        <w:rPr>
          <w:spacing w:val="-1"/>
        </w:rPr>
        <w:t xml:space="preserve"> </w:t>
      </w:r>
      <w:r>
        <w:t>обладать</w:t>
      </w:r>
      <w:r>
        <w:rPr>
          <w:spacing w:val="-2"/>
        </w:rPr>
        <w:t xml:space="preserve"> </w:t>
      </w:r>
      <w:r>
        <w:t>человек</w:t>
      </w:r>
      <w:r>
        <w:rPr>
          <w:spacing w:val="-3"/>
        </w:rPr>
        <w:t xml:space="preserve"> </w:t>
      </w:r>
      <w:r>
        <w:t>как</w:t>
      </w:r>
      <w:r>
        <w:rPr>
          <w:spacing w:val="-6"/>
        </w:rPr>
        <w:t xml:space="preserve"> </w:t>
      </w:r>
      <w:r>
        <w:rPr>
          <w:spacing w:val="-2"/>
        </w:rPr>
        <w:t>гражданин.</w:t>
      </w:r>
    </w:p>
    <w:p w:rsidR="00CC59FA">
      <w:pPr>
        <w:pStyle w:val="BodyText"/>
        <w:spacing w:before="151" w:line="348" w:lineRule="auto"/>
        <w:jc w:val="left"/>
      </w:pPr>
      <w:r>
        <w:t>Тема 30. Моя школа и мой класс (практическое занятие). Портрет школы или класса через добрые дела.</w:t>
      </w:r>
    </w:p>
    <w:p w:rsidR="00CC59FA">
      <w:pPr>
        <w:pStyle w:val="BodyText"/>
        <w:spacing w:before="6"/>
        <w:ind w:left="859" w:firstLine="0"/>
        <w:jc w:val="left"/>
      </w:pPr>
      <w:r>
        <w:t>Тема</w:t>
      </w:r>
      <w:r>
        <w:rPr>
          <w:spacing w:val="-4"/>
        </w:rPr>
        <w:t xml:space="preserve"> </w:t>
      </w:r>
      <w:r>
        <w:t>31.</w:t>
      </w:r>
      <w:r>
        <w:rPr>
          <w:spacing w:val="-3"/>
        </w:rPr>
        <w:t xml:space="preserve"> </w:t>
      </w:r>
      <w:r>
        <w:t>Человек:</w:t>
      </w:r>
      <w:r>
        <w:rPr>
          <w:spacing w:val="-2"/>
        </w:rPr>
        <w:t xml:space="preserve"> </w:t>
      </w:r>
      <w:r>
        <w:t>какой</w:t>
      </w:r>
      <w:r>
        <w:rPr>
          <w:spacing w:val="-2"/>
        </w:rPr>
        <w:t xml:space="preserve"> </w:t>
      </w:r>
      <w:r>
        <w:t>он?</w:t>
      </w:r>
      <w:r>
        <w:rPr>
          <w:spacing w:val="-4"/>
        </w:rPr>
        <w:t xml:space="preserve"> </w:t>
      </w:r>
      <w:r>
        <w:t>(практическое</w:t>
      </w:r>
      <w:r>
        <w:rPr>
          <w:spacing w:val="-1"/>
        </w:rPr>
        <w:t xml:space="preserve"> </w:t>
      </w:r>
      <w:r>
        <w:rPr>
          <w:spacing w:val="-2"/>
        </w:rPr>
        <w:t>занятие).</w:t>
      </w:r>
    </w:p>
    <w:p w:rsidR="00CC59FA">
      <w:pPr>
        <w:pStyle w:val="BodyText"/>
        <w:spacing w:before="146" w:line="348" w:lineRule="auto"/>
        <w:jc w:val="left"/>
      </w:pPr>
      <w:r>
        <w:t>Человек. Его образы в культуре. Духовность и нравственность как важнейшие качества человека.</w:t>
      </w:r>
    </w:p>
    <w:p w:rsidR="00CC59FA">
      <w:pPr>
        <w:pStyle w:val="BodyText"/>
        <w:spacing w:before="6"/>
        <w:ind w:left="859" w:firstLine="0"/>
        <w:jc w:val="left"/>
      </w:pPr>
      <w:r>
        <w:t>Тема</w:t>
      </w:r>
      <w:r>
        <w:rPr>
          <w:spacing w:val="-1"/>
        </w:rPr>
        <w:t xml:space="preserve"> </w:t>
      </w:r>
      <w:r>
        <w:t>31.</w:t>
      </w:r>
      <w:r>
        <w:rPr>
          <w:spacing w:val="-3"/>
        </w:rPr>
        <w:t xml:space="preserve"> </w:t>
      </w:r>
      <w:r>
        <w:t>Человек</w:t>
      </w:r>
      <w:r>
        <w:rPr>
          <w:spacing w:val="-3"/>
        </w:rPr>
        <w:t xml:space="preserve"> </w:t>
      </w:r>
      <w:r>
        <w:t>и</w:t>
      </w:r>
      <w:r>
        <w:rPr>
          <w:spacing w:val="2"/>
        </w:rPr>
        <w:t xml:space="preserve"> </w:t>
      </w:r>
      <w:r>
        <w:t xml:space="preserve">культура </w:t>
      </w:r>
      <w:r>
        <w:rPr>
          <w:spacing w:val="-2"/>
        </w:rPr>
        <w:t>(проект).</w:t>
      </w:r>
    </w:p>
    <w:p w:rsidR="00CC59FA">
      <w:pPr>
        <w:pStyle w:val="BodyText"/>
        <w:spacing w:before="146"/>
        <w:ind w:left="859" w:firstLine="0"/>
        <w:jc w:val="left"/>
      </w:pPr>
      <w:r>
        <w:t>Итоговый</w:t>
      </w:r>
      <w:r>
        <w:rPr>
          <w:spacing w:val="-4"/>
        </w:rPr>
        <w:t xml:space="preserve"> </w:t>
      </w:r>
      <w:r>
        <w:t>проект:</w:t>
      </w:r>
      <w:r>
        <w:rPr>
          <w:spacing w:val="-2"/>
        </w:rPr>
        <w:t xml:space="preserve"> </w:t>
      </w:r>
      <w:r>
        <w:t>«Что</w:t>
      </w:r>
      <w:r>
        <w:rPr>
          <w:spacing w:val="-4"/>
        </w:rPr>
        <w:t xml:space="preserve"> </w:t>
      </w:r>
      <w:r>
        <w:t>значит</w:t>
      </w:r>
      <w:r>
        <w:rPr>
          <w:spacing w:val="-3"/>
        </w:rPr>
        <w:t xml:space="preserve"> </w:t>
      </w:r>
      <w:r>
        <w:t>быть</w:t>
      </w:r>
      <w:r>
        <w:rPr>
          <w:spacing w:val="1"/>
        </w:rPr>
        <w:t xml:space="preserve"> </w:t>
      </w:r>
      <w:r>
        <w:rPr>
          <w:spacing w:val="-2"/>
        </w:rPr>
        <w:t>человеком?»</w:t>
      </w:r>
    </w:p>
    <w:p w:rsidR="00CC59FA" w:rsidP="00695CB5">
      <w:pPr>
        <w:pStyle w:val="ListParagraph"/>
        <w:numPr>
          <w:ilvl w:val="1"/>
          <w:numId w:val="73"/>
        </w:numPr>
        <w:tabs>
          <w:tab w:val="left" w:pos="1490"/>
        </w:tabs>
        <w:spacing w:before="150" w:line="348" w:lineRule="auto"/>
        <w:ind w:left="151" w:right="166" w:firstLine="708"/>
        <w:jc w:val="both"/>
        <w:rPr>
          <w:sz w:val="28"/>
        </w:rPr>
      </w:pPr>
      <w:r>
        <w:rPr>
          <w:sz w:val="28"/>
        </w:rPr>
        <w:t>Планируемые результаты освоения программы по ОДНКНР на уровне основного общего образования.</w:t>
      </w:r>
    </w:p>
    <w:p w:rsidR="00CC59FA" w:rsidP="00695CB5">
      <w:pPr>
        <w:pStyle w:val="ListParagraph"/>
        <w:numPr>
          <w:ilvl w:val="2"/>
          <w:numId w:val="73"/>
        </w:numPr>
        <w:tabs>
          <w:tab w:val="left" w:pos="1700"/>
        </w:tabs>
        <w:spacing w:before="2" w:line="350" w:lineRule="auto"/>
        <w:ind w:left="151" w:right="169" w:firstLine="708"/>
        <w:jc w:val="both"/>
        <w:rPr>
          <w:sz w:val="28"/>
        </w:rPr>
      </w:pPr>
      <w:r>
        <w:rPr>
          <w:sz w:val="28"/>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CC59FA" w:rsidP="00695CB5">
      <w:pPr>
        <w:pStyle w:val="ListParagraph"/>
        <w:numPr>
          <w:ilvl w:val="2"/>
          <w:numId w:val="73"/>
        </w:numPr>
        <w:tabs>
          <w:tab w:val="left" w:pos="1697"/>
        </w:tabs>
        <w:spacing w:before="2" w:line="348" w:lineRule="auto"/>
        <w:ind w:left="151" w:right="166" w:firstLine="708"/>
        <w:jc w:val="both"/>
        <w:rPr>
          <w:sz w:val="28"/>
        </w:rPr>
      </w:pPr>
      <w:r>
        <w:rPr>
          <w:sz w:val="28"/>
        </w:rPr>
        <w:t>Личностные результаты имеют направленность на решение задач воспитания, развития и социализации обучающихся средствами учебного курса.</w:t>
      </w:r>
    </w:p>
    <w:p w:rsidR="00CC59FA" w:rsidP="00695CB5">
      <w:pPr>
        <w:pStyle w:val="ListParagraph"/>
        <w:numPr>
          <w:ilvl w:val="3"/>
          <w:numId w:val="73"/>
        </w:numPr>
        <w:tabs>
          <w:tab w:val="left" w:pos="1909"/>
        </w:tabs>
        <w:spacing w:before="2" w:line="350" w:lineRule="auto"/>
        <w:ind w:right="163" w:firstLine="708"/>
        <w:jc w:val="both"/>
        <w:rPr>
          <w:sz w:val="28"/>
        </w:rPr>
      </w:pPr>
      <w:r>
        <w:rPr>
          <w:sz w:val="28"/>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CC59FA">
      <w:pPr>
        <w:pStyle w:val="BodyText"/>
        <w:spacing w:line="348" w:lineRule="auto"/>
        <w:ind w:firstLine="707"/>
        <w:jc w:val="left"/>
      </w:pPr>
      <w:r>
        <w:t>Личностные</w:t>
      </w:r>
      <w:r>
        <w:rPr>
          <w:spacing w:val="40"/>
        </w:rPr>
        <w:t xml:space="preserve"> </w:t>
      </w:r>
      <w:r>
        <w:t>результаты</w:t>
      </w:r>
      <w:r>
        <w:rPr>
          <w:spacing w:val="40"/>
        </w:rPr>
        <w:t xml:space="preserve"> </w:t>
      </w:r>
      <w:r>
        <w:t>освоения</w:t>
      </w:r>
      <w:r>
        <w:rPr>
          <w:spacing w:val="40"/>
        </w:rPr>
        <w:t xml:space="preserve"> </w:t>
      </w:r>
      <w:r>
        <w:t>курса</w:t>
      </w:r>
      <w:r>
        <w:rPr>
          <w:spacing w:val="40"/>
        </w:rPr>
        <w:t xml:space="preserve"> </w:t>
      </w:r>
      <w:r>
        <w:t>достигаются</w:t>
      </w:r>
      <w:r>
        <w:rPr>
          <w:spacing w:val="40"/>
        </w:rPr>
        <w:t xml:space="preserve"> </w:t>
      </w:r>
      <w:r>
        <w:t>в</w:t>
      </w:r>
      <w:r>
        <w:rPr>
          <w:spacing w:val="40"/>
        </w:rPr>
        <w:t xml:space="preserve"> </w:t>
      </w:r>
      <w:r>
        <w:t>единстве</w:t>
      </w:r>
      <w:r>
        <w:rPr>
          <w:spacing w:val="40"/>
        </w:rPr>
        <w:t xml:space="preserve"> </w:t>
      </w:r>
      <w:r>
        <w:t>учебной</w:t>
      </w:r>
      <w:r>
        <w:rPr>
          <w:spacing w:val="40"/>
        </w:rPr>
        <w:t xml:space="preserve"> </w:t>
      </w:r>
      <w:r>
        <w:t>и воспитательной деятельности.</w:t>
      </w:r>
    </w:p>
    <w:p w:rsidR="00CC59FA">
      <w:pPr>
        <w:pStyle w:val="BodyText"/>
        <w:spacing w:before="6"/>
        <w:ind w:left="859" w:firstLine="0"/>
        <w:jc w:val="left"/>
      </w:pPr>
      <w:r>
        <w:t>Личностные</w:t>
      </w:r>
      <w:r>
        <w:rPr>
          <w:spacing w:val="-7"/>
        </w:rPr>
        <w:t xml:space="preserve"> </w:t>
      </w:r>
      <w:r>
        <w:t>результаты освоения</w:t>
      </w:r>
      <w:r>
        <w:rPr>
          <w:spacing w:val="-4"/>
        </w:rPr>
        <w:t xml:space="preserve"> </w:t>
      </w:r>
      <w:r>
        <w:t xml:space="preserve">курса </w:t>
      </w:r>
      <w:r>
        <w:rPr>
          <w:spacing w:val="-2"/>
        </w:rPr>
        <w:t>включают:</w:t>
      </w:r>
    </w:p>
    <w:p w:rsidR="00CC59FA">
      <w:pPr>
        <w:pStyle w:val="BodyText"/>
        <w:spacing w:before="146"/>
        <w:ind w:left="859" w:firstLine="0"/>
        <w:jc w:val="left"/>
      </w:pPr>
      <w:r>
        <w:t>осознание</w:t>
      </w:r>
      <w:r>
        <w:rPr>
          <w:spacing w:val="-7"/>
        </w:rPr>
        <w:t xml:space="preserve"> </w:t>
      </w:r>
      <w:r>
        <w:t>российской</w:t>
      </w:r>
      <w:r>
        <w:rPr>
          <w:spacing w:val="-2"/>
        </w:rPr>
        <w:t xml:space="preserve"> </w:t>
      </w:r>
      <w:r>
        <w:t>гражданской</w:t>
      </w:r>
      <w:r>
        <w:rPr>
          <w:spacing w:val="-5"/>
        </w:rPr>
        <w:t xml:space="preserve"> </w:t>
      </w:r>
      <w:r>
        <w:rPr>
          <w:spacing w:val="-2"/>
        </w:rPr>
        <w:t>идентичности;</w:t>
      </w:r>
    </w:p>
    <w:p w:rsidR="00CC59FA">
      <w:pPr>
        <w:pStyle w:val="BodyText"/>
        <w:spacing w:before="145" w:line="352" w:lineRule="auto"/>
        <w:jc w:val="left"/>
      </w:pPr>
      <w:r>
        <w:t xml:space="preserve">готовность обучающихся к саморазвитию, самостоятельности и личностному </w:t>
      </w:r>
      <w:r>
        <w:rPr>
          <w:spacing w:val="-2"/>
        </w:rPr>
        <w:t>самоопределению;</w:t>
      </w:r>
    </w:p>
    <w:p w:rsidR="00CC59FA">
      <w:pPr>
        <w:pStyle w:val="BodyText"/>
        <w:spacing w:line="315" w:lineRule="exact"/>
        <w:ind w:left="859" w:firstLine="0"/>
        <w:jc w:val="left"/>
      </w:pPr>
      <w:r>
        <w:t>ценность</w:t>
      </w:r>
      <w:r>
        <w:rPr>
          <w:spacing w:val="-2"/>
        </w:rPr>
        <w:t xml:space="preserve"> </w:t>
      </w:r>
      <w:r>
        <w:t>самостоятельности</w:t>
      </w:r>
      <w:r>
        <w:rPr>
          <w:spacing w:val="-3"/>
        </w:rPr>
        <w:t xml:space="preserve"> </w:t>
      </w:r>
      <w:r>
        <w:t>и</w:t>
      </w:r>
      <w:r>
        <w:rPr>
          <w:spacing w:val="-3"/>
        </w:rPr>
        <w:t xml:space="preserve"> </w:t>
      </w:r>
      <w:r>
        <w:rPr>
          <w:spacing w:val="-2"/>
        </w:rPr>
        <w:t>инициативы;</w:t>
      </w:r>
    </w:p>
    <w:p w:rsidR="00CC59FA">
      <w:pPr>
        <w:pStyle w:val="BodyText"/>
        <w:spacing w:before="151" w:line="348" w:lineRule="auto"/>
        <w:ind w:left="859" w:firstLine="0"/>
        <w:jc w:val="left"/>
      </w:pPr>
      <w:r>
        <w:t>наличие мотивации к целенаправленной социально значимой деятельности; сформированность</w:t>
      </w:r>
      <w:r>
        <w:rPr>
          <w:spacing w:val="73"/>
        </w:rPr>
        <w:t xml:space="preserve"> </w:t>
      </w:r>
      <w:r>
        <w:t>внутренней</w:t>
      </w:r>
      <w:r>
        <w:rPr>
          <w:spacing w:val="71"/>
        </w:rPr>
        <w:t xml:space="preserve"> </w:t>
      </w:r>
      <w:r>
        <w:t>позиции</w:t>
      </w:r>
      <w:r>
        <w:rPr>
          <w:spacing w:val="78"/>
        </w:rPr>
        <w:t xml:space="preserve"> </w:t>
      </w:r>
      <w:r>
        <w:t>личности</w:t>
      </w:r>
      <w:r>
        <w:rPr>
          <w:spacing w:val="75"/>
        </w:rPr>
        <w:t xml:space="preserve"> </w:t>
      </w:r>
      <w:r>
        <w:t>как</w:t>
      </w:r>
      <w:r>
        <w:rPr>
          <w:spacing w:val="72"/>
        </w:rPr>
        <w:t xml:space="preserve"> </w:t>
      </w:r>
      <w:r>
        <w:t>особого</w:t>
      </w:r>
      <w:r>
        <w:rPr>
          <w:spacing w:val="40"/>
        </w:rPr>
        <w:t xml:space="preserve"> </w:t>
      </w:r>
      <w:r>
        <w:t>ценностного</w:t>
      </w:r>
    </w:p>
    <w:p w:rsidR="00CC59FA">
      <w:pPr>
        <w:pStyle w:val="BodyText"/>
        <w:spacing w:before="2"/>
        <w:ind w:firstLine="0"/>
        <w:jc w:val="left"/>
      </w:pPr>
      <w:r>
        <w:t>отношения</w:t>
      </w:r>
      <w:r>
        <w:rPr>
          <w:spacing w:val="-4"/>
        </w:rPr>
        <w:t xml:space="preserve"> </w:t>
      </w:r>
      <w:r>
        <w:t>к</w:t>
      </w:r>
      <w:r>
        <w:rPr>
          <w:spacing w:val="-5"/>
        </w:rPr>
        <w:t xml:space="preserve"> </w:t>
      </w:r>
      <w:r>
        <w:t>себе, окружающим</w:t>
      </w:r>
      <w:r>
        <w:rPr>
          <w:spacing w:val="-2"/>
        </w:rPr>
        <w:t xml:space="preserve"> </w:t>
      </w:r>
      <w:r>
        <w:t>людям</w:t>
      </w:r>
      <w:r>
        <w:rPr>
          <w:spacing w:val="-2"/>
        </w:rPr>
        <w:t xml:space="preserve"> </w:t>
      </w:r>
      <w:r>
        <w:t>и</w:t>
      </w:r>
      <w:r>
        <w:rPr>
          <w:spacing w:val="1"/>
        </w:rPr>
        <w:t xml:space="preserve"> </w:t>
      </w:r>
      <w:r>
        <w:t>жизни</w:t>
      </w:r>
      <w:r>
        <w:rPr>
          <w:spacing w:val="2"/>
        </w:rPr>
        <w:t xml:space="preserve"> </w:t>
      </w:r>
      <w:r>
        <w:t>в</w:t>
      </w:r>
      <w:r>
        <w:rPr>
          <w:spacing w:val="-5"/>
        </w:rPr>
        <w:t xml:space="preserve"> </w:t>
      </w:r>
      <w:r>
        <w:rPr>
          <w:spacing w:val="-2"/>
        </w:rPr>
        <w:t>целом.</w:t>
      </w:r>
    </w:p>
    <w:p w:rsidR="00CC59FA" w:rsidP="00695CB5">
      <w:pPr>
        <w:pStyle w:val="ListParagraph"/>
        <w:numPr>
          <w:ilvl w:val="3"/>
          <w:numId w:val="73"/>
        </w:numPr>
        <w:tabs>
          <w:tab w:val="left" w:pos="1898"/>
          <w:tab w:val="left" w:pos="1908"/>
          <w:tab w:val="left" w:pos="2298"/>
          <w:tab w:val="left" w:pos="4302"/>
          <w:tab w:val="left" w:pos="5250"/>
          <w:tab w:val="left" w:pos="7298"/>
          <w:tab w:val="left" w:pos="8930"/>
        </w:tabs>
        <w:spacing w:before="150" w:line="348" w:lineRule="auto"/>
        <w:ind w:left="150" w:right="167" w:firstLine="708"/>
        <w:rPr>
          <w:sz w:val="28"/>
        </w:rPr>
      </w:pPr>
      <w:r>
        <w:rPr>
          <w:sz w:val="28"/>
        </w:rPr>
        <w:tab/>
        <w:t>В</w:t>
      </w:r>
      <w:r>
        <w:rPr>
          <w:spacing w:val="38"/>
          <w:sz w:val="28"/>
        </w:rPr>
        <w:t xml:space="preserve"> </w:t>
      </w:r>
      <w:r>
        <w:rPr>
          <w:sz w:val="28"/>
        </w:rPr>
        <w:t>результате изучения</w:t>
      </w:r>
      <w:r>
        <w:rPr>
          <w:spacing w:val="36"/>
          <w:sz w:val="28"/>
        </w:rPr>
        <w:t xml:space="preserve"> </w:t>
      </w:r>
      <w:r>
        <w:rPr>
          <w:sz w:val="28"/>
        </w:rPr>
        <w:t>курса</w:t>
      </w:r>
      <w:r>
        <w:rPr>
          <w:spacing w:val="36"/>
          <w:sz w:val="28"/>
        </w:rPr>
        <w:t xml:space="preserve"> </w:t>
      </w:r>
      <w:r>
        <w:rPr>
          <w:sz w:val="28"/>
        </w:rPr>
        <w:t>ОДНКНР на</w:t>
      </w:r>
      <w:r>
        <w:rPr>
          <w:spacing w:val="36"/>
          <w:sz w:val="28"/>
        </w:rPr>
        <w:t xml:space="preserve"> </w:t>
      </w:r>
      <w:r>
        <w:rPr>
          <w:sz w:val="28"/>
        </w:rPr>
        <w:t>уровне</w:t>
      </w:r>
      <w:r>
        <w:rPr>
          <w:spacing w:val="36"/>
          <w:sz w:val="28"/>
        </w:rPr>
        <w:t xml:space="preserve"> </w:t>
      </w:r>
      <w:r>
        <w:rPr>
          <w:sz w:val="28"/>
        </w:rPr>
        <w:t>основного</w:t>
      </w:r>
      <w:r>
        <w:rPr>
          <w:spacing w:val="37"/>
          <w:sz w:val="28"/>
        </w:rPr>
        <w:t xml:space="preserve"> </w:t>
      </w:r>
      <w:r>
        <w:rPr>
          <w:sz w:val="28"/>
        </w:rPr>
        <w:t xml:space="preserve">общего </w:t>
      </w:r>
      <w:r>
        <w:rPr>
          <w:spacing w:val="-2"/>
          <w:sz w:val="28"/>
        </w:rPr>
        <w:t>образования</w:t>
      </w:r>
      <w:r>
        <w:rPr>
          <w:sz w:val="28"/>
        </w:rPr>
        <w:tab/>
      </w:r>
      <w:r>
        <w:rPr>
          <w:spacing w:val="-10"/>
          <w:sz w:val="28"/>
        </w:rPr>
        <w:t>у</w:t>
      </w:r>
      <w:r>
        <w:rPr>
          <w:sz w:val="28"/>
        </w:rPr>
        <w:tab/>
      </w:r>
      <w:r>
        <w:rPr>
          <w:spacing w:val="-2"/>
          <w:sz w:val="28"/>
        </w:rPr>
        <w:t>обучающегося</w:t>
      </w:r>
      <w:r>
        <w:rPr>
          <w:sz w:val="28"/>
        </w:rPr>
        <w:tab/>
      </w:r>
      <w:r>
        <w:rPr>
          <w:spacing w:val="-4"/>
          <w:sz w:val="28"/>
        </w:rPr>
        <w:t>будут</w:t>
      </w:r>
      <w:r>
        <w:rPr>
          <w:sz w:val="28"/>
        </w:rPr>
        <w:tab/>
      </w:r>
      <w:r>
        <w:rPr>
          <w:spacing w:val="-2"/>
          <w:sz w:val="28"/>
        </w:rPr>
        <w:t>сформированы</w:t>
      </w:r>
      <w:r>
        <w:rPr>
          <w:sz w:val="28"/>
        </w:rPr>
        <w:tab/>
      </w:r>
      <w:r>
        <w:rPr>
          <w:spacing w:val="-2"/>
          <w:sz w:val="28"/>
        </w:rPr>
        <w:t>следующие</w:t>
      </w:r>
      <w:r>
        <w:rPr>
          <w:sz w:val="28"/>
        </w:rPr>
        <w:tab/>
      </w:r>
      <w:r>
        <w:rPr>
          <w:spacing w:val="-2"/>
          <w:sz w:val="28"/>
        </w:rPr>
        <w:t>личностные</w:t>
      </w:r>
    </w:p>
    <w:p w:rsidR="00CC59FA">
      <w:pPr>
        <w:spacing w:line="348" w:lineRule="auto"/>
        <w:rPr>
          <w:sz w:val="28"/>
        </w:rPr>
        <w:sectPr>
          <w:pgSz w:w="11910" w:h="16840"/>
          <w:pgMar w:top="1040" w:right="400" w:bottom="740" w:left="980" w:header="578" w:footer="547" w:gutter="0"/>
          <w:cols w:space="720"/>
        </w:sectPr>
      </w:pPr>
    </w:p>
    <w:p w:rsidR="00CC59FA">
      <w:pPr>
        <w:pStyle w:val="BodyText"/>
        <w:spacing w:before="86"/>
        <w:ind w:left="152" w:firstLine="0"/>
      </w:pPr>
      <w:r>
        <w:t>результаты</w:t>
      </w:r>
      <w:r>
        <w:rPr>
          <w:spacing w:val="-3"/>
        </w:rPr>
        <w:t xml:space="preserve"> </w:t>
      </w:r>
      <w:r>
        <w:t>в</w:t>
      </w:r>
      <w:r>
        <w:rPr>
          <w:spacing w:val="2"/>
        </w:rPr>
        <w:t xml:space="preserve"> </w:t>
      </w:r>
      <w:r>
        <w:rPr>
          <w:spacing w:val="-2"/>
        </w:rPr>
        <w:t>части:</w:t>
      </w:r>
    </w:p>
    <w:p w:rsidR="00CC59FA" w:rsidP="00695CB5">
      <w:pPr>
        <w:pStyle w:val="ListParagraph"/>
        <w:numPr>
          <w:ilvl w:val="0"/>
          <w:numId w:val="42"/>
        </w:numPr>
        <w:tabs>
          <w:tab w:val="left" w:pos="1219"/>
        </w:tabs>
        <w:spacing w:before="151"/>
        <w:ind w:left="1219" w:hanging="359"/>
        <w:jc w:val="both"/>
        <w:rPr>
          <w:sz w:val="28"/>
        </w:rPr>
      </w:pPr>
      <w:r>
        <w:rPr>
          <w:sz w:val="28"/>
        </w:rPr>
        <w:t>патриотического</w:t>
      </w:r>
      <w:r>
        <w:rPr>
          <w:spacing w:val="-2"/>
          <w:sz w:val="28"/>
        </w:rPr>
        <w:t xml:space="preserve"> воспитания:</w:t>
      </w:r>
    </w:p>
    <w:p w:rsidR="00CC59FA">
      <w:pPr>
        <w:pStyle w:val="BodyText"/>
        <w:spacing w:before="145" w:line="350" w:lineRule="auto"/>
        <w:ind w:left="152" w:right="163"/>
      </w:pPr>
      <w:r>
        <w:t>самоопределение (личностное, профессиональное, жизненное): сформированность</w:t>
      </w:r>
      <w:r>
        <w:rPr>
          <w:spacing w:val="-6"/>
        </w:rPr>
        <w:t xml:space="preserve"> </w:t>
      </w:r>
      <w:r>
        <w:t>российской</w:t>
      </w:r>
      <w:r>
        <w:rPr>
          <w:spacing w:val="-4"/>
        </w:rPr>
        <w:t xml:space="preserve"> </w:t>
      </w:r>
      <w:r>
        <w:t>гражданской</w:t>
      </w:r>
      <w:r>
        <w:rPr>
          <w:spacing w:val="-4"/>
        </w:rPr>
        <w:t xml:space="preserve"> </w:t>
      </w:r>
      <w:r>
        <w:t>идентичности:</w:t>
      </w:r>
      <w:r>
        <w:rPr>
          <w:spacing w:val="-4"/>
        </w:rPr>
        <w:t xml:space="preserve"> </w:t>
      </w:r>
      <w:r>
        <w:t>патриотизма,</w:t>
      </w:r>
      <w:r>
        <w:rPr>
          <w:spacing w:val="-4"/>
        </w:rPr>
        <w:t xml:space="preserve"> </w:t>
      </w:r>
      <w:r>
        <w:t>уважения</w:t>
      </w:r>
      <w:r>
        <w:rPr>
          <w:spacing w:val="-9"/>
        </w:rPr>
        <w:t xml:space="preserve"> </w:t>
      </w:r>
      <w:r>
        <w:t xml:space="preserve">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w:t>
      </w:r>
      <w:r>
        <w:rPr>
          <w:spacing w:val="-2"/>
        </w:rPr>
        <w:t>государственности;</w:t>
      </w:r>
    </w:p>
    <w:p w:rsidR="00CC59FA" w:rsidP="00695CB5">
      <w:pPr>
        <w:pStyle w:val="ListParagraph"/>
        <w:numPr>
          <w:ilvl w:val="0"/>
          <w:numId w:val="42"/>
        </w:numPr>
        <w:tabs>
          <w:tab w:val="left" w:pos="1219"/>
        </w:tabs>
        <w:spacing w:line="321" w:lineRule="exact"/>
        <w:ind w:left="1219" w:hanging="359"/>
        <w:jc w:val="both"/>
        <w:rPr>
          <w:sz w:val="28"/>
        </w:rPr>
      </w:pPr>
      <w:r>
        <w:rPr>
          <w:sz w:val="28"/>
        </w:rPr>
        <w:t xml:space="preserve">гражданского </w:t>
      </w:r>
      <w:r>
        <w:rPr>
          <w:spacing w:val="-2"/>
          <w:sz w:val="28"/>
        </w:rPr>
        <w:t>воспитания:</w:t>
      </w:r>
    </w:p>
    <w:p w:rsidR="00CC59FA">
      <w:pPr>
        <w:pStyle w:val="BodyText"/>
        <w:spacing w:before="146" w:line="350" w:lineRule="auto"/>
        <w:ind w:left="152" w:right="160"/>
      </w:pPr>
      <w: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r>
        <w:rPr>
          <w:spacing w:val="-2"/>
        </w:rPr>
        <w:t>потребительстве;</w:t>
      </w:r>
    </w:p>
    <w:p w:rsidR="00CC59FA">
      <w:pPr>
        <w:pStyle w:val="BodyText"/>
        <w:spacing w:line="350" w:lineRule="auto"/>
        <w:ind w:left="152" w:right="162"/>
      </w:pPr>
      <w: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w:t>
      </w:r>
      <w:r>
        <w:rPr>
          <w:spacing w:val="-2"/>
        </w:rPr>
        <w:t>самосовершенствованию;</w:t>
      </w:r>
    </w:p>
    <w:p w:rsidR="00CC59FA">
      <w:pPr>
        <w:pStyle w:val="BodyText"/>
        <w:spacing w:line="348" w:lineRule="auto"/>
        <w:ind w:left="152" w:right="164" w:firstLine="707"/>
      </w:pPr>
      <w:r>
        <w:t>воспитание веротерпимости, уважительного отношения к религиозным чувствам, взглядам людей или их отсутствию;</w:t>
      </w:r>
    </w:p>
    <w:p w:rsidR="00CC59FA" w:rsidP="00695CB5">
      <w:pPr>
        <w:pStyle w:val="ListParagraph"/>
        <w:numPr>
          <w:ilvl w:val="0"/>
          <w:numId w:val="42"/>
        </w:numPr>
        <w:tabs>
          <w:tab w:val="left" w:pos="1219"/>
        </w:tabs>
        <w:spacing w:before="1"/>
        <w:ind w:left="1219" w:hanging="359"/>
        <w:jc w:val="both"/>
        <w:rPr>
          <w:sz w:val="28"/>
        </w:rPr>
      </w:pPr>
      <w:r>
        <w:rPr>
          <w:sz w:val="28"/>
        </w:rPr>
        <w:t>ценности</w:t>
      </w:r>
      <w:r>
        <w:rPr>
          <w:spacing w:val="-4"/>
          <w:sz w:val="28"/>
        </w:rPr>
        <w:t xml:space="preserve"> </w:t>
      </w:r>
      <w:r>
        <w:rPr>
          <w:sz w:val="28"/>
        </w:rPr>
        <w:t>познавательной</w:t>
      </w:r>
      <w:r>
        <w:rPr>
          <w:spacing w:val="-3"/>
          <w:sz w:val="28"/>
        </w:rPr>
        <w:t xml:space="preserve"> </w:t>
      </w:r>
      <w:r>
        <w:rPr>
          <w:spacing w:val="-2"/>
          <w:sz w:val="28"/>
        </w:rPr>
        <w:t>деятельности:</w:t>
      </w:r>
    </w:p>
    <w:p w:rsidR="00CC59FA">
      <w:pPr>
        <w:pStyle w:val="BodyText"/>
        <w:spacing w:before="146" w:line="350" w:lineRule="auto"/>
        <w:ind w:left="152" w:right="162"/>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CC59FA">
      <w:pPr>
        <w:pStyle w:val="BodyText"/>
        <w:spacing w:line="350" w:lineRule="auto"/>
        <w:ind w:left="152" w:right="161"/>
      </w:pPr>
      <w:r>
        <w:pict>
          <v:line id="_x0000_s1033" style="mso-position-horizontal-relative:page;position:absolute;z-index:251658240" from="151.05pt,16.7pt" to="154.35pt,16.7pt" strokeweight="1.42pt"/>
        </w:pict>
      </w:r>
      <w:r w:rsidR="00177471">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w:t>
      </w:r>
      <w:r w:rsidR="00177471">
        <w:rPr>
          <w:spacing w:val="40"/>
        </w:rPr>
        <w:t xml:space="preserve"> </w:t>
      </w:r>
      <w:r w:rsidR="00177471">
        <w:t>духовному развитию, нравственному самосовершенствованию;</w:t>
      </w:r>
    </w:p>
    <w:p w:rsidR="00CC59FA">
      <w:pPr>
        <w:pStyle w:val="BodyText"/>
        <w:spacing w:line="348" w:lineRule="auto"/>
        <w:ind w:left="152" w:right="163"/>
      </w:pPr>
      <w:r>
        <w:t>воспитание веротерпимости, уважительного отношения к религиозным чувствам, взглядам людей или их отсутствию;</w:t>
      </w:r>
    </w:p>
    <w:p w:rsidR="00CC59FA">
      <w:pPr>
        <w:spacing w:line="348" w:lineRule="auto"/>
        <w:sectPr>
          <w:pgSz w:w="11910" w:h="16840"/>
          <w:pgMar w:top="1040" w:right="400" w:bottom="740" w:left="980" w:header="578" w:footer="547" w:gutter="0"/>
          <w:cols w:space="720"/>
        </w:sectPr>
      </w:pPr>
    </w:p>
    <w:p w:rsidR="00CC59FA" w:rsidP="00695CB5">
      <w:pPr>
        <w:pStyle w:val="ListParagraph"/>
        <w:numPr>
          <w:ilvl w:val="0"/>
          <w:numId w:val="42"/>
        </w:numPr>
        <w:tabs>
          <w:tab w:val="left" w:pos="1219"/>
        </w:tabs>
        <w:spacing w:before="86"/>
        <w:ind w:left="1219" w:hanging="359"/>
        <w:jc w:val="both"/>
        <w:rPr>
          <w:sz w:val="28"/>
        </w:rPr>
      </w:pPr>
      <w:r>
        <w:rPr>
          <w:sz w:val="28"/>
        </w:rPr>
        <w:t>духовно-нравственного</w:t>
      </w:r>
      <w:r>
        <w:rPr>
          <w:spacing w:val="-7"/>
          <w:sz w:val="28"/>
        </w:rPr>
        <w:t xml:space="preserve"> </w:t>
      </w:r>
      <w:r>
        <w:rPr>
          <w:spacing w:val="-2"/>
          <w:sz w:val="28"/>
        </w:rPr>
        <w:t>воспитания.</w:t>
      </w:r>
    </w:p>
    <w:p w:rsidR="00CC59FA">
      <w:pPr>
        <w:pStyle w:val="BodyText"/>
        <w:spacing w:before="151" w:line="350" w:lineRule="auto"/>
        <w:ind w:right="163"/>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CC59FA">
      <w:pPr>
        <w:pStyle w:val="BodyText"/>
        <w:spacing w:line="352" w:lineRule="auto"/>
        <w:ind w:right="168"/>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CC59FA">
      <w:pPr>
        <w:pStyle w:val="BodyText"/>
        <w:spacing w:line="350" w:lineRule="auto"/>
        <w:ind w:right="161"/>
      </w:pPr>
      <w:r>
        <w:t xml:space="preserve">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r>
        <w:rPr>
          <w:spacing w:val="-2"/>
        </w:rPr>
        <w:t>потреблении.</w:t>
      </w:r>
    </w:p>
    <w:p w:rsidR="00CC59FA" w:rsidP="00695CB5">
      <w:pPr>
        <w:pStyle w:val="ListParagraph"/>
        <w:numPr>
          <w:ilvl w:val="2"/>
          <w:numId w:val="73"/>
        </w:numPr>
        <w:tabs>
          <w:tab w:val="left" w:pos="1700"/>
        </w:tabs>
        <w:spacing w:line="350" w:lineRule="auto"/>
        <w:ind w:left="151" w:right="162" w:firstLine="708"/>
        <w:jc w:val="both"/>
        <w:rPr>
          <w:sz w:val="28"/>
        </w:rPr>
      </w:pPr>
      <w:r>
        <w:rPr>
          <w:sz w:val="28"/>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CC59FA">
      <w:pPr>
        <w:pStyle w:val="BodyText"/>
        <w:spacing w:line="350" w:lineRule="auto"/>
        <w:ind w:right="160" w:firstLine="707"/>
      </w:pPr>
      <w: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CC59FA" w:rsidP="00695CB5">
      <w:pPr>
        <w:pStyle w:val="ListParagraph"/>
        <w:numPr>
          <w:ilvl w:val="3"/>
          <w:numId w:val="73"/>
        </w:numPr>
        <w:tabs>
          <w:tab w:val="left" w:pos="1909"/>
        </w:tabs>
        <w:spacing w:line="317" w:lineRule="exact"/>
        <w:ind w:left="1909" w:hanging="1050"/>
        <w:jc w:val="both"/>
        <w:rPr>
          <w:sz w:val="28"/>
        </w:rPr>
      </w:pPr>
      <w:r>
        <w:rPr>
          <w:sz w:val="28"/>
        </w:rPr>
        <w:t>У</w:t>
      </w:r>
      <w:r>
        <w:rPr>
          <w:spacing w:val="77"/>
          <w:sz w:val="28"/>
        </w:rPr>
        <w:t xml:space="preserve"> </w:t>
      </w:r>
      <w:r>
        <w:rPr>
          <w:sz w:val="28"/>
        </w:rPr>
        <w:t>обучающегося</w:t>
      </w:r>
      <w:r>
        <w:rPr>
          <w:spacing w:val="77"/>
          <w:sz w:val="28"/>
        </w:rPr>
        <w:t xml:space="preserve"> </w:t>
      </w:r>
      <w:r>
        <w:rPr>
          <w:sz w:val="28"/>
        </w:rPr>
        <w:t>будут</w:t>
      </w:r>
      <w:r>
        <w:rPr>
          <w:spacing w:val="76"/>
          <w:sz w:val="28"/>
        </w:rPr>
        <w:t xml:space="preserve"> </w:t>
      </w:r>
      <w:r>
        <w:rPr>
          <w:sz w:val="28"/>
        </w:rPr>
        <w:t>сформированы</w:t>
      </w:r>
      <w:r>
        <w:rPr>
          <w:spacing w:val="77"/>
          <w:sz w:val="28"/>
        </w:rPr>
        <w:t xml:space="preserve"> </w:t>
      </w:r>
      <w:r>
        <w:rPr>
          <w:sz w:val="28"/>
        </w:rPr>
        <w:t>следующие</w:t>
      </w:r>
      <w:r>
        <w:rPr>
          <w:spacing w:val="78"/>
          <w:sz w:val="28"/>
        </w:rPr>
        <w:t xml:space="preserve"> </w:t>
      </w:r>
      <w:r>
        <w:rPr>
          <w:spacing w:val="-2"/>
          <w:sz w:val="28"/>
        </w:rPr>
        <w:t>познавательные</w:t>
      </w:r>
    </w:p>
    <w:p w:rsidR="00CC59FA">
      <w:pPr>
        <w:spacing w:line="317" w:lineRule="exact"/>
        <w:jc w:val="both"/>
        <w:rPr>
          <w:sz w:val="28"/>
        </w:rPr>
        <w:sectPr>
          <w:pgSz w:w="11910" w:h="16840"/>
          <w:pgMar w:top="1040" w:right="400" w:bottom="740" w:left="980" w:header="578" w:footer="547" w:gutter="0"/>
          <w:cols w:space="720"/>
        </w:sectPr>
      </w:pPr>
    </w:p>
    <w:p w:rsidR="00CC59FA">
      <w:pPr>
        <w:pStyle w:val="BodyText"/>
        <w:spacing w:before="86"/>
        <w:ind w:left="152" w:firstLine="0"/>
      </w:pPr>
      <w:r>
        <w:t>универсальные</w:t>
      </w:r>
      <w:r>
        <w:rPr>
          <w:spacing w:val="-3"/>
        </w:rPr>
        <w:t xml:space="preserve"> </w:t>
      </w:r>
      <w:r>
        <w:t>учебные</w:t>
      </w:r>
      <w:r>
        <w:rPr>
          <w:spacing w:val="-2"/>
        </w:rPr>
        <w:t xml:space="preserve"> действия:</w:t>
      </w:r>
    </w:p>
    <w:p w:rsidR="00CC59FA">
      <w:pPr>
        <w:pStyle w:val="BodyText"/>
        <w:spacing w:before="151" w:line="350" w:lineRule="auto"/>
        <w:ind w:right="161"/>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CC59FA">
      <w:pPr>
        <w:pStyle w:val="BodyText"/>
        <w:spacing w:line="350" w:lineRule="auto"/>
        <w:ind w:right="164"/>
      </w:pPr>
      <w:r>
        <w:t xml:space="preserve">умение создавать, применять и преобразовывать знаки и символы, модели и схемы для решения учебных и познавательных задач (знаково- </w:t>
      </w:r>
      <w:r>
        <w:rPr>
          <w:spacing w:val="-2"/>
        </w:rPr>
        <w:t>символические/моделирование);</w:t>
      </w:r>
    </w:p>
    <w:p w:rsidR="00CC59FA">
      <w:pPr>
        <w:pStyle w:val="BodyText"/>
        <w:spacing w:line="320" w:lineRule="exact"/>
        <w:ind w:left="859" w:firstLine="0"/>
      </w:pPr>
      <w:r>
        <w:t>смысловое</w:t>
      </w:r>
      <w:r>
        <w:rPr>
          <w:spacing w:val="-5"/>
        </w:rPr>
        <w:t xml:space="preserve"> </w:t>
      </w:r>
      <w:r>
        <w:rPr>
          <w:spacing w:val="-2"/>
        </w:rPr>
        <w:t>чтение;</w:t>
      </w:r>
    </w:p>
    <w:p w:rsidR="00CC59FA">
      <w:pPr>
        <w:pStyle w:val="BodyText"/>
        <w:spacing w:before="143" w:line="352" w:lineRule="auto"/>
        <w:ind w:right="165"/>
      </w:pPr>
      <w:r>
        <w:t>развитие мотивации к овладению культурой активного использования словарей и других поисковых систем.</w:t>
      </w:r>
    </w:p>
    <w:p w:rsidR="00CC59FA" w:rsidP="00695CB5">
      <w:pPr>
        <w:pStyle w:val="ListParagraph"/>
        <w:numPr>
          <w:ilvl w:val="3"/>
          <w:numId w:val="73"/>
        </w:numPr>
        <w:tabs>
          <w:tab w:val="left" w:pos="1909"/>
        </w:tabs>
        <w:spacing w:line="352" w:lineRule="auto"/>
        <w:ind w:right="161" w:firstLine="708"/>
        <w:jc w:val="both"/>
        <w:rPr>
          <w:sz w:val="28"/>
        </w:rPr>
      </w:pPr>
      <w:r>
        <w:rPr>
          <w:sz w:val="28"/>
        </w:rPr>
        <w:t>У обучающегося будут сформированы следующие коммуникативные универсальные учебные действия:</w:t>
      </w:r>
    </w:p>
    <w:p w:rsidR="00CC59FA">
      <w:pPr>
        <w:pStyle w:val="BodyText"/>
        <w:spacing w:line="348" w:lineRule="auto"/>
        <w:ind w:right="166"/>
      </w:pPr>
      <w:r>
        <w:t>умение организовывать учебное сотрудничество и совместную деятельность с учителем и сверстниками;</w:t>
      </w:r>
    </w:p>
    <w:p w:rsidR="00CC59FA">
      <w:pPr>
        <w:pStyle w:val="BodyText"/>
        <w:spacing w:line="348" w:lineRule="auto"/>
        <w:ind w:right="166"/>
      </w:pPr>
      <w:r>
        <w:t>работать индивидуально и в группе: находить общее решение и разрешать конфликты на основе согласования позиций и учёта интересов;</w:t>
      </w:r>
    </w:p>
    <w:p w:rsidR="00CC59FA">
      <w:pPr>
        <w:pStyle w:val="BodyText"/>
        <w:spacing w:line="352" w:lineRule="auto"/>
        <w:ind w:right="166"/>
      </w:pPr>
      <w:r>
        <w:t xml:space="preserve">формулировать, аргументировать и отстаивать своё мнение (учебное </w:t>
      </w:r>
      <w:r>
        <w:rPr>
          <w:spacing w:val="-2"/>
        </w:rPr>
        <w:t>сотрудничество);</w:t>
      </w:r>
    </w:p>
    <w:p w:rsidR="00CC59FA">
      <w:pPr>
        <w:pStyle w:val="BodyText"/>
        <w:spacing w:line="350" w:lineRule="auto"/>
        <w:ind w:left="150" w:right="166"/>
      </w:pPr>
      <w: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CC59FA">
      <w:pPr>
        <w:pStyle w:val="BodyText"/>
        <w:spacing w:line="352" w:lineRule="auto"/>
        <w:ind w:left="150" w:right="165"/>
      </w:pPr>
      <w:r>
        <w:t xml:space="preserve">владение устной и письменной речью, монологической контекстной речью </w:t>
      </w:r>
      <w:r>
        <w:rPr>
          <w:spacing w:val="-2"/>
        </w:rPr>
        <w:t>(коммуникация);</w:t>
      </w:r>
    </w:p>
    <w:p w:rsidR="00CC59FA">
      <w:pPr>
        <w:pStyle w:val="BodyText"/>
        <w:tabs>
          <w:tab w:val="left" w:pos="5722"/>
          <w:tab w:val="left" w:pos="8230"/>
        </w:tabs>
        <w:spacing w:line="350" w:lineRule="auto"/>
        <w:ind w:left="150" w:right="162"/>
      </w:pPr>
      <w:r>
        <w:t xml:space="preserve">формирование и развитие компетентности в области использования </w:t>
      </w:r>
      <w:r>
        <w:rPr>
          <w:spacing w:val="-2"/>
        </w:rPr>
        <w:t>информационно-коммуникационных</w:t>
      </w:r>
      <w:r>
        <w:tab/>
      </w:r>
      <w:r>
        <w:rPr>
          <w:spacing w:val="-2"/>
        </w:rPr>
        <w:t>технологий</w:t>
      </w:r>
      <w:r>
        <w:tab/>
      </w:r>
      <w:r>
        <w:rPr>
          <w:spacing w:val="-2"/>
        </w:rPr>
        <w:t xml:space="preserve">(информационно- </w:t>
      </w:r>
      <w:r>
        <w:t>коммуникационная компетентность).</w:t>
      </w:r>
    </w:p>
    <w:p w:rsidR="00CC59FA" w:rsidP="00695CB5">
      <w:pPr>
        <w:pStyle w:val="ListParagraph"/>
        <w:numPr>
          <w:ilvl w:val="3"/>
          <w:numId w:val="73"/>
        </w:numPr>
        <w:tabs>
          <w:tab w:val="left" w:pos="1908"/>
        </w:tabs>
        <w:spacing w:line="352" w:lineRule="auto"/>
        <w:ind w:left="150" w:right="166" w:firstLine="708"/>
        <w:jc w:val="both"/>
        <w:rPr>
          <w:sz w:val="28"/>
        </w:rPr>
      </w:pPr>
      <w:r>
        <w:rPr>
          <w:sz w:val="28"/>
        </w:rPr>
        <w:t>У обучающегося будут сформированы следующие регулятивные универсальные учебные действия:</w:t>
      </w:r>
    </w:p>
    <w:p w:rsidR="00CC59FA">
      <w:pPr>
        <w:pStyle w:val="BodyText"/>
        <w:spacing w:line="315" w:lineRule="exact"/>
        <w:ind w:left="858" w:firstLine="0"/>
      </w:pPr>
      <w:r>
        <w:t>умение</w:t>
      </w:r>
      <w:r>
        <w:rPr>
          <w:spacing w:val="32"/>
        </w:rPr>
        <w:t xml:space="preserve"> </w:t>
      </w:r>
      <w:r>
        <w:t>самостоятельно</w:t>
      </w:r>
      <w:r>
        <w:rPr>
          <w:spacing w:val="35"/>
        </w:rPr>
        <w:t xml:space="preserve"> </w:t>
      </w:r>
      <w:r>
        <w:t>определять</w:t>
      </w:r>
      <w:r>
        <w:rPr>
          <w:spacing w:val="35"/>
        </w:rPr>
        <w:t xml:space="preserve"> </w:t>
      </w:r>
      <w:r>
        <w:t>цели</w:t>
      </w:r>
      <w:r>
        <w:rPr>
          <w:spacing w:val="36"/>
        </w:rPr>
        <w:t xml:space="preserve"> </w:t>
      </w:r>
      <w:r>
        <w:t>обучения,</w:t>
      </w:r>
      <w:r>
        <w:rPr>
          <w:spacing w:val="37"/>
        </w:rPr>
        <w:t xml:space="preserve"> </w:t>
      </w:r>
      <w:r>
        <w:t>ставить</w:t>
      </w:r>
      <w:r>
        <w:rPr>
          <w:spacing w:val="32"/>
        </w:rPr>
        <w:t xml:space="preserve"> </w:t>
      </w:r>
      <w:r>
        <w:t>и</w:t>
      </w:r>
      <w:r>
        <w:rPr>
          <w:spacing w:val="37"/>
        </w:rPr>
        <w:t xml:space="preserve"> </w:t>
      </w:r>
      <w:r>
        <w:rPr>
          <w:spacing w:val="-2"/>
        </w:rPr>
        <w:t>формулировать</w:t>
      </w:r>
    </w:p>
    <w:p w:rsidR="00CC59FA">
      <w:pPr>
        <w:spacing w:line="315" w:lineRule="exact"/>
        <w:sectPr>
          <w:pgSz w:w="11910" w:h="16840"/>
          <w:pgMar w:top="1040" w:right="400" w:bottom="740" w:left="980" w:header="578" w:footer="547" w:gutter="0"/>
          <w:cols w:space="720"/>
        </w:sectPr>
      </w:pPr>
    </w:p>
    <w:p w:rsidR="00CC59FA">
      <w:pPr>
        <w:pStyle w:val="BodyText"/>
        <w:spacing w:before="86" w:line="352" w:lineRule="auto"/>
        <w:ind w:left="152" w:right="168" w:firstLine="0"/>
      </w:pPr>
      <w:r>
        <w:t>для себя новые задачи в учёбе и познавательной деятельности, развивать мотивы и интересы своей познавательной деятельности (целеполагание);</w:t>
      </w:r>
    </w:p>
    <w:p w:rsidR="00CC59FA">
      <w:pPr>
        <w:pStyle w:val="BodyText"/>
        <w:spacing w:line="350" w:lineRule="auto"/>
        <w:ind w:right="161"/>
      </w:pPr>
      <w: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CC59FA">
      <w:pPr>
        <w:pStyle w:val="BodyText"/>
        <w:spacing w:line="350" w:lineRule="auto"/>
        <w:ind w:right="163"/>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CC59FA">
      <w:pPr>
        <w:pStyle w:val="BodyText"/>
        <w:spacing w:line="352" w:lineRule="auto"/>
        <w:ind w:right="168"/>
      </w:pPr>
      <w:r>
        <w:t>умение оценивать правильность выполнения учебной задачи, собственные возможности её решения (оценка);</w:t>
      </w:r>
    </w:p>
    <w:p w:rsidR="00CC59FA">
      <w:pPr>
        <w:pStyle w:val="BodyText"/>
        <w:spacing w:line="350" w:lineRule="auto"/>
        <w:ind w:right="165" w:firstLine="707"/>
      </w:pPr>
      <w: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CC59FA" w:rsidP="00695CB5">
      <w:pPr>
        <w:pStyle w:val="ListParagraph"/>
        <w:numPr>
          <w:ilvl w:val="2"/>
          <w:numId w:val="73"/>
        </w:numPr>
        <w:tabs>
          <w:tab w:val="left" w:pos="1700"/>
        </w:tabs>
        <w:spacing w:line="352" w:lineRule="auto"/>
        <w:ind w:left="151" w:right="166" w:firstLine="708"/>
        <w:jc w:val="both"/>
        <w:rPr>
          <w:sz w:val="28"/>
        </w:rPr>
      </w:pPr>
      <w:r>
        <w:rPr>
          <w:sz w:val="28"/>
        </w:rPr>
        <w:t>Предметные результаты освоения программы по ОДНКНР на уровне основного общего образования.</w:t>
      </w:r>
    </w:p>
    <w:p w:rsidR="00CC59FA">
      <w:pPr>
        <w:pStyle w:val="BodyText"/>
        <w:spacing w:line="350" w:lineRule="auto"/>
        <w:ind w:right="161"/>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CC59FA" w:rsidP="00695CB5">
      <w:pPr>
        <w:pStyle w:val="ListParagraph"/>
        <w:numPr>
          <w:ilvl w:val="3"/>
          <w:numId w:val="73"/>
        </w:numPr>
        <w:tabs>
          <w:tab w:val="left" w:pos="1909"/>
        </w:tabs>
        <w:spacing w:line="348" w:lineRule="auto"/>
        <w:ind w:right="166" w:firstLine="708"/>
        <w:jc w:val="both"/>
        <w:rPr>
          <w:sz w:val="28"/>
        </w:rPr>
      </w:pPr>
      <w:r>
        <w:rPr>
          <w:sz w:val="28"/>
        </w:rPr>
        <w:t>К концу обучения в 5 классе обучающийся получит следующие предметные результаты по отдельным темам программы по ОДНКНР:</w:t>
      </w:r>
    </w:p>
    <w:p w:rsidR="00CC59FA">
      <w:pPr>
        <w:pStyle w:val="BodyText"/>
        <w:ind w:left="858" w:firstLine="0"/>
      </w:pPr>
      <w:r>
        <w:t>Тематический</w:t>
      </w:r>
      <w:r>
        <w:rPr>
          <w:spacing w:val="-3"/>
        </w:rPr>
        <w:t xml:space="preserve"> </w:t>
      </w:r>
      <w:r>
        <w:t>блок</w:t>
      </w:r>
      <w:r>
        <w:rPr>
          <w:spacing w:val="-4"/>
        </w:rPr>
        <w:t xml:space="preserve"> </w:t>
      </w:r>
      <w:r>
        <w:t>1.</w:t>
      </w:r>
      <w:r>
        <w:rPr>
          <w:spacing w:val="-1"/>
        </w:rPr>
        <w:t xml:space="preserve"> </w:t>
      </w:r>
      <w:r>
        <w:t>«Россия</w:t>
      </w:r>
      <w:r>
        <w:rPr>
          <w:spacing w:val="-4"/>
        </w:rPr>
        <w:t xml:space="preserve"> </w:t>
      </w:r>
      <w:r>
        <w:t>–</w:t>
      </w:r>
      <w:r>
        <w:rPr>
          <w:spacing w:val="-3"/>
        </w:rPr>
        <w:t xml:space="preserve"> </w:t>
      </w:r>
      <w:r>
        <w:t>наш</w:t>
      </w:r>
      <w:r>
        <w:rPr>
          <w:spacing w:val="1"/>
        </w:rPr>
        <w:t xml:space="preserve"> </w:t>
      </w:r>
      <w:r>
        <w:t xml:space="preserve">общий </w:t>
      </w:r>
      <w:r>
        <w:rPr>
          <w:spacing w:val="-2"/>
        </w:rPr>
        <w:t>дом».</w:t>
      </w:r>
    </w:p>
    <w:p w:rsidR="00CC59FA">
      <w:pPr>
        <w:pStyle w:val="BodyText"/>
        <w:spacing w:before="123" w:line="352" w:lineRule="auto"/>
        <w:ind w:right="166"/>
      </w:pPr>
      <w:r>
        <w:t>Тема 1.</w:t>
      </w:r>
      <w:r>
        <w:rPr>
          <w:spacing w:val="-6"/>
        </w:rPr>
        <w:t xml:space="preserve"> </w:t>
      </w:r>
      <w:r>
        <w:t xml:space="preserve">Зачем изучать курс «Основы духовно-нравственной культуры народов </w:t>
      </w:r>
      <w:r>
        <w:rPr>
          <w:spacing w:val="-2"/>
        </w:rPr>
        <w:t>России»?</w:t>
      </w:r>
    </w:p>
    <w:p w:rsidR="00CC59FA">
      <w:pPr>
        <w:pStyle w:val="BodyText"/>
        <w:spacing w:line="350" w:lineRule="auto"/>
        <w:ind w:right="162" w:firstLine="707"/>
      </w:pPr>
      <w: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CC59FA">
      <w:pPr>
        <w:pStyle w:val="BodyText"/>
        <w:spacing w:line="320" w:lineRule="exact"/>
        <w:ind w:left="859" w:firstLine="0"/>
      </w:pPr>
      <w:r>
        <w:t>иметь</w:t>
      </w:r>
      <w:r>
        <w:rPr>
          <w:spacing w:val="54"/>
        </w:rPr>
        <w:t xml:space="preserve"> </w:t>
      </w:r>
      <w:r>
        <w:t>представление</w:t>
      </w:r>
      <w:r>
        <w:rPr>
          <w:spacing w:val="56"/>
        </w:rPr>
        <w:t xml:space="preserve"> </w:t>
      </w:r>
      <w:r>
        <w:t>о</w:t>
      </w:r>
      <w:r>
        <w:rPr>
          <w:spacing w:val="55"/>
        </w:rPr>
        <w:t xml:space="preserve"> </w:t>
      </w:r>
      <w:r>
        <w:t>содержании</w:t>
      </w:r>
      <w:r>
        <w:rPr>
          <w:spacing w:val="59"/>
        </w:rPr>
        <w:t xml:space="preserve"> </w:t>
      </w:r>
      <w:r>
        <w:t>данного</w:t>
      </w:r>
      <w:r>
        <w:rPr>
          <w:spacing w:val="52"/>
        </w:rPr>
        <w:t xml:space="preserve"> </w:t>
      </w:r>
      <w:r>
        <w:t>курса,</w:t>
      </w:r>
      <w:r>
        <w:rPr>
          <w:spacing w:val="58"/>
        </w:rPr>
        <w:t xml:space="preserve"> </w:t>
      </w:r>
      <w:r>
        <w:t>в</w:t>
      </w:r>
      <w:r>
        <w:rPr>
          <w:spacing w:val="52"/>
        </w:rPr>
        <w:t xml:space="preserve"> </w:t>
      </w:r>
      <w:r>
        <w:t>том</w:t>
      </w:r>
      <w:r>
        <w:rPr>
          <w:spacing w:val="54"/>
        </w:rPr>
        <w:t xml:space="preserve"> </w:t>
      </w:r>
      <w:r>
        <w:t>числе</w:t>
      </w:r>
      <w:r>
        <w:rPr>
          <w:spacing w:val="52"/>
        </w:rPr>
        <w:t xml:space="preserve"> </w:t>
      </w:r>
      <w:r>
        <w:t>о</w:t>
      </w:r>
      <w:r>
        <w:rPr>
          <w:spacing w:val="57"/>
        </w:rPr>
        <w:t xml:space="preserve"> </w:t>
      </w:r>
      <w:r>
        <w:rPr>
          <w:spacing w:val="-2"/>
        </w:rPr>
        <w:t>понятиях</w:t>
      </w:r>
    </w:p>
    <w:p w:rsidR="00CC59FA">
      <w:pPr>
        <w:spacing w:line="320" w:lineRule="exact"/>
        <w:sectPr>
          <w:pgSz w:w="11910" w:h="16840"/>
          <w:pgMar w:top="1040" w:right="400" w:bottom="740" w:left="980" w:header="578" w:footer="547" w:gutter="0"/>
          <w:cols w:space="720"/>
        </w:sectPr>
      </w:pPr>
    </w:p>
    <w:p w:rsidR="00CC59FA">
      <w:pPr>
        <w:pStyle w:val="BodyText"/>
        <w:spacing w:before="86" w:line="352" w:lineRule="auto"/>
        <w:ind w:left="152" w:right="165" w:firstLine="0"/>
      </w:pPr>
      <w:r>
        <w:t>«мораль и нравственность», «семья», «традиционные ценности», об угрозах духовно-нравственному единству страны;</w:t>
      </w:r>
    </w:p>
    <w:p w:rsidR="00CC59FA">
      <w:pPr>
        <w:pStyle w:val="BodyText"/>
        <w:spacing w:line="352" w:lineRule="auto"/>
        <w:ind w:right="165"/>
      </w:pPr>
      <w:r>
        <w:t>понимать взаимосвязь между языком и культурой, духовно-нравственным развитием личности и социальным поведением.</w:t>
      </w:r>
    </w:p>
    <w:p w:rsidR="00CC59FA">
      <w:pPr>
        <w:pStyle w:val="BodyText"/>
        <w:spacing w:line="315" w:lineRule="exact"/>
        <w:ind w:left="859" w:firstLine="0"/>
      </w:pPr>
      <w:r>
        <w:t>Тема 2. Наш</w:t>
      </w:r>
      <w:r>
        <w:rPr>
          <w:spacing w:val="-3"/>
        </w:rPr>
        <w:t xml:space="preserve"> </w:t>
      </w:r>
      <w:r>
        <w:t>дом –</w:t>
      </w:r>
      <w:r>
        <w:rPr>
          <w:spacing w:val="1"/>
        </w:rPr>
        <w:t xml:space="preserve"> </w:t>
      </w:r>
      <w:r>
        <w:rPr>
          <w:spacing w:val="-2"/>
        </w:rPr>
        <w:t>Россия.</w:t>
      </w:r>
    </w:p>
    <w:p w:rsidR="00CC59FA">
      <w:pPr>
        <w:pStyle w:val="BodyText"/>
        <w:spacing w:before="140" w:line="350" w:lineRule="auto"/>
        <w:ind w:right="165"/>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CC59FA">
      <w:pPr>
        <w:pStyle w:val="BodyText"/>
        <w:spacing w:before="2" w:line="348" w:lineRule="auto"/>
        <w:ind w:right="165"/>
      </w:pPr>
      <w:r>
        <w:t>знать о современном состоянии культурного и религиозного разнообразия народов Российской Федерации, причинах культурных различий;</w:t>
      </w:r>
    </w:p>
    <w:p w:rsidR="00CC59FA">
      <w:pPr>
        <w:pStyle w:val="BodyText"/>
        <w:spacing w:before="2" w:line="350" w:lineRule="auto"/>
        <w:ind w:right="162"/>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CC59FA">
      <w:pPr>
        <w:pStyle w:val="BodyText"/>
        <w:spacing w:before="1"/>
        <w:ind w:left="859" w:firstLine="0"/>
      </w:pPr>
      <w:r>
        <w:t>Тема 3.</w:t>
      </w:r>
      <w:r>
        <w:rPr>
          <w:spacing w:val="-1"/>
        </w:rPr>
        <w:t xml:space="preserve"> </w:t>
      </w:r>
      <w:r>
        <w:t>Язык</w:t>
      </w:r>
      <w:r>
        <w:rPr>
          <w:spacing w:val="-3"/>
        </w:rPr>
        <w:t xml:space="preserve"> </w:t>
      </w:r>
      <w:r>
        <w:t xml:space="preserve">и </w:t>
      </w:r>
      <w:r>
        <w:rPr>
          <w:spacing w:val="-2"/>
        </w:rPr>
        <w:t>история.</w:t>
      </w:r>
    </w:p>
    <w:p w:rsidR="00CC59FA">
      <w:pPr>
        <w:pStyle w:val="BodyText"/>
        <w:spacing w:before="146" w:line="348" w:lineRule="auto"/>
        <w:ind w:firstLine="707"/>
        <w:jc w:val="left"/>
      </w:pPr>
      <w:r>
        <w:t>Знать и понимать, что такое язык, каковы важность его изучения и влияние на миропонимание личности;</w:t>
      </w:r>
    </w:p>
    <w:p w:rsidR="00CC59FA">
      <w:pPr>
        <w:pStyle w:val="BodyText"/>
        <w:spacing w:before="6" w:line="348" w:lineRule="auto"/>
        <w:jc w:val="left"/>
      </w:pPr>
      <w:r>
        <w:t>иметь</w:t>
      </w:r>
      <w:r>
        <w:rPr>
          <w:spacing w:val="40"/>
        </w:rPr>
        <w:t xml:space="preserve"> </w:t>
      </w:r>
      <w:r>
        <w:t>базовые</w:t>
      </w:r>
      <w:r>
        <w:rPr>
          <w:spacing w:val="38"/>
        </w:rPr>
        <w:t xml:space="preserve"> </w:t>
      </w:r>
      <w:r>
        <w:t>представления</w:t>
      </w:r>
      <w:r>
        <w:rPr>
          <w:spacing w:val="40"/>
        </w:rPr>
        <w:t xml:space="preserve"> </w:t>
      </w:r>
      <w:r>
        <w:t>о</w:t>
      </w:r>
      <w:r>
        <w:rPr>
          <w:spacing w:val="39"/>
        </w:rPr>
        <w:t xml:space="preserve"> </w:t>
      </w:r>
      <w:r>
        <w:t>формировании</w:t>
      </w:r>
      <w:r>
        <w:rPr>
          <w:spacing w:val="40"/>
        </w:rPr>
        <w:t xml:space="preserve"> </w:t>
      </w:r>
      <w:r>
        <w:t>языка</w:t>
      </w:r>
      <w:r>
        <w:rPr>
          <w:spacing w:val="40"/>
        </w:rPr>
        <w:t xml:space="preserve"> </w:t>
      </w:r>
      <w:r>
        <w:t>как</w:t>
      </w:r>
      <w:r>
        <w:rPr>
          <w:spacing w:val="40"/>
        </w:rPr>
        <w:t xml:space="preserve"> </w:t>
      </w:r>
      <w:r>
        <w:t>носителя</w:t>
      </w:r>
      <w:r>
        <w:rPr>
          <w:spacing w:val="40"/>
        </w:rPr>
        <w:t xml:space="preserve"> </w:t>
      </w:r>
      <w:r>
        <w:t>духовно- нравственных смыслов культуры;</w:t>
      </w:r>
    </w:p>
    <w:p w:rsidR="00CC59FA">
      <w:pPr>
        <w:pStyle w:val="BodyText"/>
        <w:tabs>
          <w:tab w:val="left" w:pos="2211"/>
          <w:tab w:val="left" w:pos="2927"/>
          <w:tab w:val="left" w:pos="3283"/>
          <w:tab w:val="left" w:pos="4243"/>
          <w:tab w:val="left" w:pos="6623"/>
          <w:tab w:val="left" w:pos="7399"/>
          <w:tab w:val="left" w:pos="8363"/>
          <w:tab w:val="left" w:pos="8699"/>
          <w:tab w:val="left" w:pos="9343"/>
          <w:tab w:val="left" w:pos="10231"/>
        </w:tabs>
        <w:spacing w:before="3" w:line="352" w:lineRule="auto"/>
        <w:ind w:right="162" w:firstLine="707"/>
        <w:jc w:val="left"/>
      </w:pPr>
      <w:r>
        <w:rPr>
          <w:spacing w:val="-2"/>
        </w:rPr>
        <w:t>понимать</w:t>
      </w:r>
      <w:r>
        <w:tab/>
      </w:r>
      <w:r>
        <w:rPr>
          <w:spacing w:val="-4"/>
        </w:rPr>
        <w:t>суть</w:t>
      </w:r>
      <w:r>
        <w:tab/>
      </w:r>
      <w:r>
        <w:rPr>
          <w:spacing w:val="-10"/>
        </w:rPr>
        <w:t>и</w:t>
      </w:r>
      <w:r>
        <w:tab/>
      </w:r>
      <w:r>
        <w:rPr>
          <w:spacing w:val="-4"/>
        </w:rPr>
        <w:t>смысл</w:t>
      </w:r>
      <w:r>
        <w:tab/>
      </w:r>
      <w:r>
        <w:rPr>
          <w:spacing w:val="-2"/>
        </w:rPr>
        <w:t>коммуникативной</w:t>
      </w:r>
      <w:r>
        <w:tab/>
      </w:r>
      <w:r>
        <w:rPr>
          <w:spacing w:val="-4"/>
        </w:rPr>
        <w:t>роли</w:t>
      </w:r>
      <w:r>
        <w:tab/>
      </w:r>
      <w:r>
        <w:rPr>
          <w:spacing w:val="-2"/>
        </w:rPr>
        <w:t>языка,</w:t>
      </w:r>
      <w:r>
        <w:tab/>
      </w:r>
      <w:r>
        <w:rPr>
          <w:spacing w:val="-10"/>
        </w:rPr>
        <w:t>в</w:t>
      </w:r>
      <w:r>
        <w:tab/>
      </w:r>
      <w:r>
        <w:rPr>
          <w:spacing w:val="-4"/>
        </w:rPr>
        <w:t>том</w:t>
      </w:r>
      <w:r>
        <w:tab/>
      </w:r>
      <w:r>
        <w:rPr>
          <w:spacing w:val="-2"/>
        </w:rPr>
        <w:t>числе</w:t>
      </w:r>
      <w:r>
        <w:tab/>
      </w:r>
      <w:r>
        <w:rPr>
          <w:spacing w:val="-10"/>
        </w:rPr>
        <w:t xml:space="preserve">в </w:t>
      </w:r>
      <w:r>
        <w:t>организации межкультурного диалога и взаимодействия;</w:t>
      </w:r>
    </w:p>
    <w:p w:rsidR="00CC59FA">
      <w:pPr>
        <w:pStyle w:val="BodyText"/>
        <w:spacing w:line="352" w:lineRule="auto"/>
        <w:jc w:val="left"/>
      </w:pPr>
      <w:r>
        <w:t>обосновывать</w:t>
      </w:r>
      <w:r>
        <w:rPr>
          <w:spacing w:val="40"/>
        </w:rPr>
        <w:t xml:space="preserve"> </w:t>
      </w:r>
      <w:r>
        <w:t>своё</w:t>
      </w:r>
      <w:r>
        <w:rPr>
          <w:spacing w:val="40"/>
        </w:rPr>
        <w:t xml:space="preserve"> </w:t>
      </w:r>
      <w:r>
        <w:t>понимание</w:t>
      </w:r>
      <w:r>
        <w:rPr>
          <w:spacing w:val="40"/>
        </w:rPr>
        <w:t xml:space="preserve"> </w:t>
      </w:r>
      <w:r>
        <w:t>необходимости</w:t>
      </w:r>
      <w:r>
        <w:rPr>
          <w:spacing w:val="40"/>
        </w:rPr>
        <w:t xml:space="preserve"> </w:t>
      </w:r>
      <w:r>
        <w:t>нравственной</w:t>
      </w:r>
      <w:r>
        <w:rPr>
          <w:spacing w:val="40"/>
        </w:rPr>
        <w:t xml:space="preserve"> </w:t>
      </w:r>
      <w:r>
        <w:t>чистоты</w:t>
      </w:r>
      <w:r>
        <w:rPr>
          <w:spacing w:val="40"/>
        </w:rPr>
        <w:t xml:space="preserve"> </w:t>
      </w:r>
      <w:r>
        <w:t>языка, важности лингвистической гигиены, речевого этикета.</w:t>
      </w:r>
    </w:p>
    <w:p w:rsidR="00CC59FA">
      <w:pPr>
        <w:pStyle w:val="BodyText"/>
        <w:spacing w:line="315" w:lineRule="exact"/>
        <w:ind w:left="859" w:firstLine="0"/>
        <w:jc w:val="left"/>
      </w:pPr>
      <w:r>
        <w:t>Тема</w:t>
      </w:r>
      <w:r>
        <w:rPr>
          <w:spacing w:val="-3"/>
        </w:rPr>
        <w:t xml:space="preserve"> </w:t>
      </w:r>
      <w:r>
        <w:t>4.</w:t>
      </w:r>
      <w:r>
        <w:rPr>
          <w:spacing w:val="1"/>
        </w:rPr>
        <w:t xml:space="preserve"> </w:t>
      </w:r>
      <w:r>
        <w:t>Русский</w:t>
      </w:r>
      <w:r>
        <w:rPr>
          <w:spacing w:val="-2"/>
        </w:rPr>
        <w:t xml:space="preserve"> </w:t>
      </w:r>
      <w:r>
        <w:t>язык –</w:t>
      </w:r>
      <w:r>
        <w:rPr>
          <w:spacing w:val="-4"/>
        </w:rPr>
        <w:t xml:space="preserve"> </w:t>
      </w:r>
      <w:r>
        <w:t>язык</w:t>
      </w:r>
      <w:r>
        <w:rPr>
          <w:spacing w:val="-4"/>
        </w:rPr>
        <w:t xml:space="preserve"> </w:t>
      </w:r>
      <w:r>
        <w:t>общения</w:t>
      </w:r>
      <w:r>
        <w:rPr>
          <w:spacing w:val="-5"/>
        </w:rPr>
        <w:t xml:space="preserve"> </w:t>
      </w:r>
      <w:r>
        <w:t>и</w:t>
      </w:r>
      <w:r>
        <w:rPr>
          <w:spacing w:val="2"/>
        </w:rPr>
        <w:t xml:space="preserve"> </w:t>
      </w:r>
      <w:r>
        <w:t>язык</w:t>
      </w:r>
      <w:r>
        <w:rPr>
          <w:spacing w:val="1"/>
        </w:rPr>
        <w:t xml:space="preserve"> </w:t>
      </w:r>
      <w:r>
        <w:rPr>
          <w:spacing w:val="-2"/>
        </w:rPr>
        <w:t>возможностей.</w:t>
      </w:r>
    </w:p>
    <w:p w:rsidR="00CC59FA">
      <w:pPr>
        <w:pStyle w:val="BodyText"/>
        <w:spacing w:before="139" w:line="352" w:lineRule="auto"/>
        <w:ind w:right="164"/>
      </w:pPr>
      <w:r>
        <w:t>Иметь базовые представления о происхождении и развитии русского языка, его взаимосвязи с языками других народов России;</w:t>
      </w:r>
    </w:p>
    <w:p w:rsidR="00CC59FA">
      <w:pPr>
        <w:pStyle w:val="BodyText"/>
        <w:spacing w:line="352" w:lineRule="auto"/>
        <w:ind w:right="170"/>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CC59FA">
      <w:pPr>
        <w:pStyle w:val="BodyText"/>
        <w:spacing w:line="350" w:lineRule="auto"/>
        <w:ind w:right="168"/>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CC59FA">
      <w:pPr>
        <w:pStyle w:val="BodyText"/>
        <w:spacing w:line="320" w:lineRule="exact"/>
        <w:ind w:left="859" w:firstLine="0"/>
      </w:pPr>
      <w:r>
        <w:t>иметь</w:t>
      </w:r>
      <w:r>
        <w:rPr>
          <w:spacing w:val="36"/>
        </w:rPr>
        <w:t xml:space="preserve">  </w:t>
      </w:r>
      <w:r>
        <w:t>представление</w:t>
      </w:r>
      <w:r>
        <w:rPr>
          <w:spacing w:val="36"/>
        </w:rPr>
        <w:t xml:space="preserve">  </w:t>
      </w:r>
      <w:r>
        <w:t>о</w:t>
      </w:r>
      <w:r>
        <w:rPr>
          <w:spacing w:val="35"/>
        </w:rPr>
        <w:t xml:space="preserve">  </w:t>
      </w:r>
      <w:r>
        <w:t>нравственных</w:t>
      </w:r>
      <w:r>
        <w:rPr>
          <w:spacing w:val="36"/>
        </w:rPr>
        <w:t xml:space="preserve">  </w:t>
      </w:r>
      <w:r>
        <w:t>категориях</w:t>
      </w:r>
      <w:r>
        <w:rPr>
          <w:spacing w:val="37"/>
        </w:rPr>
        <w:t xml:space="preserve">  </w:t>
      </w:r>
      <w:r>
        <w:t>русского</w:t>
      </w:r>
      <w:r>
        <w:rPr>
          <w:spacing w:val="37"/>
        </w:rPr>
        <w:t xml:space="preserve">  </w:t>
      </w:r>
      <w:r>
        <w:t>языка</w:t>
      </w:r>
      <w:r>
        <w:rPr>
          <w:spacing w:val="36"/>
        </w:rPr>
        <w:t xml:space="preserve">  </w:t>
      </w:r>
      <w:r>
        <w:t>и</w:t>
      </w:r>
      <w:r>
        <w:rPr>
          <w:spacing w:val="36"/>
        </w:rPr>
        <w:t xml:space="preserve">  </w:t>
      </w:r>
      <w:r>
        <w:rPr>
          <w:spacing w:val="-5"/>
        </w:rPr>
        <w:t>их</w:t>
      </w:r>
    </w:p>
    <w:p w:rsidR="00CC59FA">
      <w:pPr>
        <w:spacing w:line="320" w:lineRule="exact"/>
        <w:sectPr>
          <w:pgSz w:w="11910" w:h="16840"/>
          <w:pgMar w:top="1040" w:right="400" w:bottom="740" w:left="980" w:header="578" w:footer="547" w:gutter="0"/>
          <w:cols w:space="720"/>
        </w:sectPr>
      </w:pPr>
    </w:p>
    <w:p w:rsidR="00CC59FA">
      <w:pPr>
        <w:pStyle w:val="BodyText"/>
        <w:spacing w:before="86"/>
        <w:ind w:left="152" w:firstLine="0"/>
        <w:jc w:val="left"/>
      </w:pPr>
      <w:r>
        <w:rPr>
          <w:spacing w:val="-2"/>
        </w:rPr>
        <w:t>происхождении.</w:t>
      </w:r>
    </w:p>
    <w:p w:rsidR="00CC59FA">
      <w:pPr>
        <w:pStyle w:val="BodyText"/>
        <w:spacing w:before="151"/>
        <w:ind w:left="859" w:firstLine="0"/>
        <w:jc w:val="left"/>
      </w:pPr>
      <w:r>
        <w:t>Тема</w:t>
      </w:r>
      <w:r>
        <w:rPr>
          <w:spacing w:val="-2"/>
        </w:rPr>
        <w:t xml:space="preserve"> </w:t>
      </w:r>
      <w:r>
        <w:t>5.</w:t>
      </w:r>
      <w:r>
        <w:rPr>
          <w:spacing w:val="-4"/>
        </w:rPr>
        <w:t xml:space="preserve"> </w:t>
      </w:r>
      <w:r>
        <w:t>Истоки</w:t>
      </w:r>
      <w:r>
        <w:rPr>
          <w:spacing w:val="1"/>
        </w:rPr>
        <w:t xml:space="preserve"> </w:t>
      </w:r>
      <w:r>
        <w:t>родной</w:t>
      </w:r>
      <w:r>
        <w:rPr>
          <w:spacing w:val="1"/>
        </w:rPr>
        <w:t xml:space="preserve"> </w:t>
      </w:r>
      <w:r>
        <w:rPr>
          <w:spacing w:val="-2"/>
        </w:rPr>
        <w:t>культуры.</w:t>
      </w:r>
    </w:p>
    <w:p w:rsidR="00CC59FA">
      <w:pPr>
        <w:pStyle w:val="BodyText"/>
        <w:spacing w:before="145"/>
        <w:ind w:left="859" w:firstLine="0"/>
        <w:jc w:val="left"/>
      </w:pPr>
      <w:r>
        <w:t>Иметь сформированное</w:t>
      </w:r>
      <w:r>
        <w:rPr>
          <w:spacing w:val="-5"/>
        </w:rPr>
        <w:t xml:space="preserve"> </w:t>
      </w:r>
      <w:r>
        <w:t>представление</w:t>
      </w:r>
      <w:r>
        <w:rPr>
          <w:spacing w:val="-4"/>
        </w:rPr>
        <w:t xml:space="preserve"> </w:t>
      </w:r>
      <w:r>
        <w:t>о</w:t>
      </w:r>
      <w:r>
        <w:rPr>
          <w:spacing w:val="-4"/>
        </w:rPr>
        <w:t xml:space="preserve"> </w:t>
      </w:r>
      <w:r>
        <w:t xml:space="preserve">понятие </w:t>
      </w:r>
      <w:r>
        <w:rPr>
          <w:spacing w:val="-2"/>
        </w:rPr>
        <w:t>«культура»;</w:t>
      </w:r>
    </w:p>
    <w:p w:rsidR="00CC59FA">
      <w:pPr>
        <w:pStyle w:val="BodyText"/>
        <w:spacing w:before="151" w:line="348" w:lineRule="auto"/>
        <w:ind w:right="161"/>
      </w:pPr>
      <w: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CC59FA">
      <w:pPr>
        <w:pStyle w:val="BodyText"/>
        <w:spacing w:before="7" w:line="348" w:lineRule="auto"/>
        <w:ind w:right="166" w:firstLine="707"/>
      </w:pPr>
      <w:r>
        <w:t>уметь выделять общие черты в культуре различных народов, обосновывать их значение и причины.</w:t>
      </w:r>
    </w:p>
    <w:p w:rsidR="00CC59FA">
      <w:pPr>
        <w:pStyle w:val="BodyText"/>
        <w:spacing w:before="6"/>
        <w:ind w:left="860" w:firstLine="0"/>
      </w:pPr>
      <w:r>
        <w:t>Тема</w:t>
      </w:r>
      <w:r>
        <w:rPr>
          <w:spacing w:val="-2"/>
        </w:rPr>
        <w:t xml:space="preserve"> </w:t>
      </w:r>
      <w:r>
        <w:t>6.</w:t>
      </w:r>
      <w:r>
        <w:rPr>
          <w:spacing w:val="1"/>
        </w:rPr>
        <w:t xml:space="preserve"> </w:t>
      </w:r>
      <w:r>
        <w:t>Материальная</w:t>
      </w:r>
      <w:r>
        <w:rPr>
          <w:spacing w:val="-5"/>
        </w:rPr>
        <w:t xml:space="preserve"> </w:t>
      </w:r>
      <w:r>
        <w:rPr>
          <w:spacing w:val="-2"/>
        </w:rPr>
        <w:t>культура.</w:t>
      </w:r>
    </w:p>
    <w:p w:rsidR="00CC59FA">
      <w:pPr>
        <w:pStyle w:val="BodyText"/>
        <w:spacing w:before="146"/>
        <w:ind w:left="860" w:firstLine="0"/>
      </w:pPr>
      <w:r>
        <w:t>Иметь</w:t>
      </w:r>
      <w:r>
        <w:rPr>
          <w:spacing w:val="-7"/>
        </w:rPr>
        <w:t xml:space="preserve"> </w:t>
      </w:r>
      <w:r>
        <w:t>представление</w:t>
      </w:r>
      <w:r>
        <w:rPr>
          <w:spacing w:val="-5"/>
        </w:rPr>
        <w:t xml:space="preserve"> </w:t>
      </w:r>
      <w:r>
        <w:t>об</w:t>
      </w:r>
      <w:r>
        <w:rPr>
          <w:spacing w:val="-4"/>
        </w:rPr>
        <w:t xml:space="preserve"> </w:t>
      </w:r>
      <w:r>
        <w:t xml:space="preserve">артефактах </w:t>
      </w:r>
      <w:r>
        <w:rPr>
          <w:spacing w:val="-2"/>
        </w:rPr>
        <w:t>культуры;</w:t>
      </w:r>
    </w:p>
    <w:p w:rsidR="00CC59FA">
      <w:pPr>
        <w:pStyle w:val="BodyText"/>
        <w:spacing w:before="146" w:line="352" w:lineRule="auto"/>
        <w:ind w:right="167"/>
      </w:pPr>
      <w:r>
        <w:t>иметь базовое представление о традиционных укладах хозяйства: земледелии, скотоводстве, охоте, рыболовстве;</w:t>
      </w:r>
    </w:p>
    <w:p w:rsidR="00CC59FA">
      <w:pPr>
        <w:pStyle w:val="BodyText"/>
        <w:spacing w:line="352" w:lineRule="auto"/>
        <w:ind w:right="168"/>
      </w:pPr>
      <w:r>
        <w:t>понимать взаимосвязь между хозяйственным укладом и проявлениями духовной культуры;</w:t>
      </w:r>
    </w:p>
    <w:p w:rsidR="00CC59FA">
      <w:pPr>
        <w:pStyle w:val="BodyText"/>
        <w:spacing w:line="350" w:lineRule="auto"/>
        <w:ind w:right="165"/>
      </w:pP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CC59FA">
      <w:pPr>
        <w:pStyle w:val="BodyText"/>
        <w:spacing w:line="320" w:lineRule="exact"/>
        <w:ind w:left="860" w:firstLine="0"/>
      </w:pPr>
      <w:r>
        <w:t>Тема</w:t>
      </w:r>
      <w:r>
        <w:rPr>
          <w:spacing w:val="-1"/>
        </w:rPr>
        <w:t xml:space="preserve"> </w:t>
      </w:r>
      <w:r>
        <w:t>7.</w:t>
      </w:r>
      <w:r>
        <w:rPr>
          <w:spacing w:val="-3"/>
        </w:rPr>
        <w:t xml:space="preserve"> </w:t>
      </w:r>
      <w:r>
        <w:t xml:space="preserve">Духовная </w:t>
      </w:r>
      <w:r>
        <w:rPr>
          <w:spacing w:val="-2"/>
        </w:rPr>
        <w:t>культура.</w:t>
      </w:r>
    </w:p>
    <w:p w:rsidR="00CC59FA">
      <w:pPr>
        <w:pStyle w:val="BodyText"/>
        <w:spacing w:before="133"/>
        <w:ind w:left="860" w:firstLine="0"/>
      </w:pPr>
      <w:r>
        <w:t>Иметь</w:t>
      </w:r>
      <w:r>
        <w:rPr>
          <w:spacing w:val="41"/>
        </w:rPr>
        <w:t xml:space="preserve">  </w:t>
      </w:r>
      <w:r>
        <w:t>представление</w:t>
      </w:r>
      <w:r>
        <w:rPr>
          <w:spacing w:val="40"/>
        </w:rPr>
        <w:t xml:space="preserve">  </w:t>
      </w:r>
      <w:r>
        <w:t>о</w:t>
      </w:r>
      <w:r>
        <w:rPr>
          <w:spacing w:val="43"/>
        </w:rPr>
        <w:t xml:space="preserve">  </w:t>
      </w:r>
      <w:r>
        <w:t>таких</w:t>
      </w:r>
      <w:r>
        <w:rPr>
          <w:spacing w:val="41"/>
        </w:rPr>
        <w:t xml:space="preserve">  </w:t>
      </w:r>
      <w:r>
        <w:t>культурных</w:t>
      </w:r>
      <w:r>
        <w:rPr>
          <w:spacing w:val="43"/>
        </w:rPr>
        <w:t xml:space="preserve">  </w:t>
      </w:r>
      <w:r>
        <w:t>концептах</w:t>
      </w:r>
      <w:r>
        <w:rPr>
          <w:spacing w:val="43"/>
        </w:rPr>
        <w:t xml:space="preserve">  </w:t>
      </w:r>
      <w:r>
        <w:t>как</w:t>
      </w:r>
      <w:r>
        <w:rPr>
          <w:spacing w:val="39"/>
        </w:rPr>
        <w:t xml:space="preserve">  </w:t>
      </w:r>
      <w:r>
        <w:rPr>
          <w:spacing w:val="-2"/>
        </w:rPr>
        <w:t>«искусство»,</w:t>
      </w:r>
    </w:p>
    <w:p w:rsidR="00CC59FA">
      <w:pPr>
        <w:pStyle w:val="BodyText"/>
        <w:spacing w:before="150"/>
        <w:ind w:firstLine="0"/>
      </w:pPr>
      <w:r>
        <w:t>«наука»,</w:t>
      </w:r>
      <w:r>
        <w:rPr>
          <w:spacing w:val="3"/>
        </w:rPr>
        <w:t xml:space="preserve"> </w:t>
      </w:r>
      <w:r>
        <w:rPr>
          <w:spacing w:val="-2"/>
        </w:rPr>
        <w:t>«религия»;</w:t>
      </w:r>
    </w:p>
    <w:p w:rsidR="00CC59FA">
      <w:pPr>
        <w:pStyle w:val="BodyText"/>
        <w:spacing w:before="146" w:line="352" w:lineRule="auto"/>
        <w:jc w:val="left"/>
      </w:pPr>
      <w:r>
        <w:t>знать и давать определения терминам «мораль», «нравственность», «духовные ценности», «духовность» на доступном для обучающихся уровне осмысления;</w:t>
      </w:r>
    </w:p>
    <w:p w:rsidR="00CC59FA">
      <w:pPr>
        <w:pStyle w:val="BodyText"/>
        <w:tabs>
          <w:tab w:val="left" w:pos="2263"/>
          <w:tab w:val="left" w:pos="3279"/>
          <w:tab w:val="left" w:pos="3691"/>
          <w:tab w:val="left" w:pos="5407"/>
          <w:tab w:val="left" w:pos="6938"/>
          <w:tab w:val="left" w:pos="8334"/>
          <w:tab w:val="left" w:pos="8723"/>
          <w:tab w:val="left" w:pos="10071"/>
        </w:tabs>
        <w:spacing w:line="348" w:lineRule="auto"/>
        <w:ind w:right="162"/>
        <w:jc w:val="left"/>
      </w:pPr>
      <w:r>
        <w:rPr>
          <w:spacing w:val="-2"/>
        </w:rPr>
        <w:t>понимать</w:t>
      </w:r>
      <w:r>
        <w:tab/>
      </w:r>
      <w:r>
        <w:rPr>
          <w:spacing w:val="-2"/>
        </w:rPr>
        <w:t>смысл</w:t>
      </w:r>
      <w:r>
        <w:tab/>
      </w:r>
      <w:r>
        <w:rPr>
          <w:spacing w:val="-10"/>
        </w:rPr>
        <w:t>и</w:t>
      </w:r>
      <w:r>
        <w:tab/>
      </w:r>
      <w:r>
        <w:rPr>
          <w:spacing w:val="-2"/>
        </w:rPr>
        <w:t>взаимосвязь</w:t>
      </w:r>
      <w:r>
        <w:tab/>
      </w:r>
      <w:r>
        <w:rPr>
          <w:spacing w:val="-2"/>
        </w:rPr>
        <w:t>названных</w:t>
      </w:r>
      <w:r>
        <w:tab/>
      </w:r>
      <w:r>
        <w:rPr>
          <w:spacing w:val="-2"/>
        </w:rPr>
        <w:t>терминов</w:t>
      </w:r>
      <w:r>
        <w:tab/>
      </w:r>
      <w:r>
        <w:rPr>
          <w:spacing w:val="-10"/>
        </w:rPr>
        <w:t>с</w:t>
      </w:r>
      <w:r>
        <w:tab/>
      </w:r>
      <w:r>
        <w:rPr>
          <w:spacing w:val="-2"/>
        </w:rPr>
        <w:t>формами</w:t>
      </w:r>
      <w:r>
        <w:tab/>
      </w:r>
      <w:r>
        <w:rPr>
          <w:spacing w:val="-6"/>
        </w:rPr>
        <w:t xml:space="preserve">их </w:t>
      </w:r>
      <w:r>
        <w:t>репрезентации в культуре;</w:t>
      </w:r>
    </w:p>
    <w:p w:rsidR="00CC59FA">
      <w:pPr>
        <w:pStyle w:val="BodyText"/>
        <w:spacing w:line="348" w:lineRule="auto"/>
        <w:jc w:val="left"/>
      </w:pPr>
      <w:r>
        <w:t>осознавать значение культурных символов, нравственный и духовный смысл культурных артефактов;</w:t>
      </w:r>
    </w:p>
    <w:p w:rsidR="00CC59FA">
      <w:pPr>
        <w:pStyle w:val="BodyText"/>
        <w:spacing w:before="5" w:line="348" w:lineRule="auto"/>
        <w:jc w:val="left"/>
      </w:pPr>
      <w:r>
        <w:t>знать,</w:t>
      </w:r>
      <w:r>
        <w:rPr>
          <w:spacing w:val="80"/>
        </w:rPr>
        <w:t xml:space="preserve"> </w:t>
      </w:r>
      <w:r>
        <w:t>что</w:t>
      </w:r>
      <w:r>
        <w:rPr>
          <w:spacing w:val="80"/>
        </w:rPr>
        <w:t xml:space="preserve"> </w:t>
      </w:r>
      <w:r>
        <w:t>такое</w:t>
      </w:r>
      <w:r>
        <w:rPr>
          <w:spacing w:val="80"/>
        </w:rPr>
        <w:t xml:space="preserve"> </w:t>
      </w:r>
      <w:r>
        <w:t>знаки</w:t>
      </w:r>
      <w:r>
        <w:rPr>
          <w:spacing w:val="80"/>
        </w:rPr>
        <w:t xml:space="preserve"> </w:t>
      </w:r>
      <w:r>
        <w:t>и</w:t>
      </w:r>
      <w:r>
        <w:rPr>
          <w:spacing w:val="80"/>
        </w:rPr>
        <w:t xml:space="preserve"> </w:t>
      </w:r>
      <w:r>
        <w:t>символы,</w:t>
      </w:r>
      <w:r>
        <w:rPr>
          <w:spacing w:val="80"/>
        </w:rPr>
        <w:t xml:space="preserve"> </w:t>
      </w:r>
      <w:r>
        <w:t>уметь</w:t>
      </w:r>
      <w:r>
        <w:rPr>
          <w:spacing w:val="80"/>
        </w:rPr>
        <w:t xml:space="preserve"> </w:t>
      </w:r>
      <w:r>
        <w:t>соотносить</w:t>
      </w:r>
      <w:r>
        <w:rPr>
          <w:spacing w:val="80"/>
        </w:rPr>
        <w:t xml:space="preserve"> </w:t>
      </w:r>
      <w:r>
        <w:t>их</w:t>
      </w:r>
      <w:r>
        <w:rPr>
          <w:spacing w:val="80"/>
        </w:rPr>
        <w:t xml:space="preserve"> </w:t>
      </w:r>
      <w:r>
        <w:t>с</w:t>
      </w:r>
      <w:r>
        <w:rPr>
          <w:spacing w:val="80"/>
        </w:rPr>
        <w:t xml:space="preserve"> </w:t>
      </w:r>
      <w:r>
        <w:t>культурными явлениями, с которыми они связаны.</w:t>
      </w:r>
    </w:p>
    <w:p w:rsidR="00CC59FA">
      <w:pPr>
        <w:pStyle w:val="BodyText"/>
        <w:spacing w:before="2"/>
        <w:ind w:left="858" w:firstLine="0"/>
        <w:jc w:val="left"/>
      </w:pPr>
      <w:r>
        <w:t>Тема 8.</w:t>
      </w:r>
      <w:r>
        <w:rPr>
          <w:spacing w:val="-1"/>
        </w:rPr>
        <w:t xml:space="preserve"> </w:t>
      </w:r>
      <w:r>
        <w:t>Культура</w:t>
      </w:r>
      <w:r>
        <w:rPr>
          <w:spacing w:val="-3"/>
        </w:rPr>
        <w:t xml:space="preserve"> </w:t>
      </w:r>
      <w:r>
        <w:t xml:space="preserve">и </w:t>
      </w:r>
      <w:r>
        <w:rPr>
          <w:spacing w:val="-2"/>
        </w:rPr>
        <w:t>религия.</w:t>
      </w:r>
    </w:p>
    <w:p w:rsidR="00CC59FA">
      <w:pPr>
        <w:pStyle w:val="BodyText"/>
        <w:spacing w:before="151" w:line="348" w:lineRule="auto"/>
        <w:ind w:left="150"/>
        <w:jc w:val="left"/>
      </w:pPr>
      <w:r>
        <w:t>Иметь</w:t>
      </w:r>
      <w:r>
        <w:rPr>
          <w:spacing w:val="35"/>
        </w:rPr>
        <w:t xml:space="preserve"> </w:t>
      </w:r>
      <w:r>
        <w:t>представление</w:t>
      </w:r>
      <w:r>
        <w:rPr>
          <w:spacing w:val="34"/>
        </w:rPr>
        <w:t xml:space="preserve"> </w:t>
      </w:r>
      <w:r>
        <w:t>о</w:t>
      </w:r>
      <w:r>
        <w:rPr>
          <w:spacing w:val="35"/>
        </w:rPr>
        <w:t xml:space="preserve"> </w:t>
      </w:r>
      <w:r>
        <w:t>понятии</w:t>
      </w:r>
      <w:r>
        <w:rPr>
          <w:spacing w:val="33"/>
        </w:rPr>
        <w:t xml:space="preserve"> </w:t>
      </w:r>
      <w:r>
        <w:t>«религия»,</w:t>
      </w:r>
      <w:r>
        <w:rPr>
          <w:spacing w:val="40"/>
        </w:rPr>
        <w:t xml:space="preserve"> </w:t>
      </w:r>
      <w:r>
        <w:t>уметь</w:t>
      </w:r>
      <w:r>
        <w:rPr>
          <w:spacing w:val="35"/>
        </w:rPr>
        <w:t xml:space="preserve"> </w:t>
      </w:r>
      <w:r>
        <w:t>пояснить</w:t>
      </w:r>
      <w:r>
        <w:rPr>
          <w:spacing w:val="39"/>
        </w:rPr>
        <w:t xml:space="preserve"> </w:t>
      </w:r>
      <w:r>
        <w:t>её</w:t>
      </w:r>
      <w:r>
        <w:rPr>
          <w:spacing w:val="38"/>
        </w:rPr>
        <w:t xml:space="preserve"> </w:t>
      </w:r>
      <w:r>
        <w:t>роль</w:t>
      </w:r>
      <w:r>
        <w:rPr>
          <w:spacing w:val="39"/>
        </w:rPr>
        <w:t xml:space="preserve"> </w:t>
      </w:r>
      <w:r>
        <w:t>в</w:t>
      </w:r>
      <w:r>
        <w:rPr>
          <w:spacing w:val="38"/>
        </w:rPr>
        <w:t xml:space="preserve"> </w:t>
      </w:r>
      <w:r>
        <w:t>жизни общества и основные социально-культурные функции;</w:t>
      </w:r>
    </w:p>
    <w:p w:rsidR="00CC59FA">
      <w:pPr>
        <w:spacing w:line="348" w:lineRule="auto"/>
        <w:sectPr>
          <w:pgSz w:w="11910" w:h="16840"/>
          <w:pgMar w:top="1040" w:right="400" w:bottom="740" w:left="980" w:header="578" w:footer="547" w:gutter="0"/>
          <w:cols w:space="720"/>
        </w:sectPr>
      </w:pPr>
    </w:p>
    <w:p w:rsidR="00CC59FA">
      <w:pPr>
        <w:pStyle w:val="BodyText"/>
        <w:spacing w:before="86"/>
        <w:ind w:left="860" w:firstLine="0"/>
      </w:pPr>
      <w:r>
        <w:t>осознавать</w:t>
      </w:r>
      <w:r>
        <w:rPr>
          <w:spacing w:val="-4"/>
        </w:rPr>
        <w:t xml:space="preserve"> </w:t>
      </w:r>
      <w:r>
        <w:t>связь</w:t>
      </w:r>
      <w:r>
        <w:rPr>
          <w:spacing w:val="1"/>
        </w:rPr>
        <w:t xml:space="preserve"> </w:t>
      </w:r>
      <w:r>
        <w:t>религии</w:t>
      </w:r>
      <w:r>
        <w:rPr>
          <w:spacing w:val="-2"/>
        </w:rPr>
        <w:t xml:space="preserve"> </w:t>
      </w:r>
      <w:r>
        <w:t>и</w:t>
      </w:r>
      <w:r>
        <w:rPr>
          <w:spacing w:val="-1"/>
        </w:rPr>
        <w:t xml:space="preserve"> </w:t>
      </w:r>
      <w:r>
        <w:rPr>
          <w:spacing w:val="-2"/>
        </w:rPr>
        <w:t>морали;</w:t>
      </w:r>
    </w:p>
    <w:p w:rsidR="00CC59FA">
      <w:pPr>
        <w:pStyle w:val="BodyText"/>
        <w:spacing w:before="151" w:line="348" w:lineRule="auto"/>
        <w:ind w:left="860" w:right="159" w:firstLine="0"/>
      </w:pPr>
      <w:r>
        <w:t>понимать роль и значение духовных ценностей в религиях народов России; уметь</w:t>
      </w:r>
      <w:r>
        <w:rPr>
          <w:spacing w:val="40"/>
        </w:rPr>
        <w:t xml:space="preserve">  </w:t>
      </w:r>
      <w:r>
        <w:t>характеризовать</w:t>
      </w:r>
      <w:r>
        <w:rPr>
          <w:spacing w:val="40"/>
        </w:rPr>
        <w:t xml:space="preserve">  </w:t>
      </w:r>
      <w:r>
        <w:t>государствообразующие</w:t>
      </w:r>
      <w:r>
        <w:rPr>
          <w:spacing w:val="40"/>
        </w:rPr>
        <w:t xml:space="preserve">  </w:t>
      </w:r>
      <w:r>
        <w:t>конфессии</w:t>
      </w:r>
      <w:r>
        <w:rPr>
          <w:spacing w:val="41"/>
        </w:rPr>
        <w:t xml:space="preserve">  </w:t>
      </w:r>
      <w:r>
        <w:t>России</w:t>
      </w:r>
      <w:r>
        <w:rPr>
          <w:spacing w:val="39"/>
        </w:rPr>
        <w:t xml:space="preserve">  </w:t>
      </w:r>
      <w:r>
        <w:t>и</w:t>
      </w:r>
      <w:r>
        <w:rPr>
          <w:spacing w:val="42"/>
        </w:rPr>
        <w:t xml:space="preserve">  </w:t>
      </w:r>
      <w:r>
        <w:rPr>
          <w:spacing w:val="-5"/>
        </w:rPr>
        <w:t>их</w:t>
      </w:r>
    </w:p>
    <w:p w:rsidR="00CC59FA">
      <w:pPr>
        <w:pStyle w:val="BodyText"/>
        <w:spacing w:before="6"/>
        <w:ind w:firstLine="0"/>
      </w:pPr>
      <w:r>
        <w:t>картины</w:t>
      </w:r>
      <w:r>
        <w:rPr>
          <w:spacing w:val="1"/>
        </w:rPr>
        <w:t xml:space="preserve"> </w:t>
      </w:r>
      <w:r>
        <w:rPr>
          <w:spacing w:val="-2"/>
        </w:rPr>
        <w:t>мира.</w:t>
      </w:r>
    </w:p>
    <w:p w:rsidR="00CC59FA">
      <w:pPr>
        <w:pStyle w:val="BodyText"/>
        <w:spacing w:before="146"/>
        <w:ind w:left="859" w:firstLine="0"/>
      </w:pPr>
      <w:r>
        <w:t>Тема 9.</w:t>
      </w:r>
      <w:r>
        <w:rPr>
          <w:spacing w:val="-1"/>
        </w:rPr>
        <w:t xml:space="preserve"> </w:t>
      </w:r>
      <w:r>
        <w:t>Культура</w:t>
      </w:r>
      <w:r>
        <w:rPr>
          <w:spacing w:val="-3"/>
        </w:rPr>
        <w:t xml:space="preserve"> </w:t>
      </w:r>
      <w:r>
        <w:t xml:space="preserve">и </w:t>
      </w:r>
      <w:r>
        <w:rPr>
          <w:spacing w:val="-2"/>
        </w:rPr>
        <w:t>образование.</w:t>
      </w:r>
    </w:p>
    <w:p w:rsidR="00CC59FA">
      <w:pPr>
        <w:pStyle w:val="BodyText"/>
        <w:spacing w:before="146" w:line="352" w:lineRule="auto"/>
        <w:ind w:right="165"/>
      </w:pPr>
      <w:r>
        <w:t>Характеризовать термин «образование» и уметь обосновать его важность для личности и общества;</w:t>
      </w:r>
    </w:p>
    <w:p w:rsidR="00CC59FA">
      <w:pPr>
        <w:pStyle w:val="BodyText"/>
        <w:spacing w:line="352" w:lineRule="auto"/>
        <w:ind w:right="166"/>
      </w:pPr>
      <w:r>
        <w:t xml:space="preserve">иметь представление об основных ступенях образования в России и их </w:t>
      </w:r>
      <w:r>
        <w:rPr>
          <w:spacing w:val="-2"/>
        </w:rPr>
        <w:t>необходимости;</w:t>
      </w:r>
    </w:p>
    <w:p w:rsidR="00CC59FA">
      <w:pPr>
        <w:pStyle w:val="BodyText"/>
        <w:spacing w:line="315" w:lineRule="exact"/>
        <w:ind w:left="859" w:firstLine="0"/>
      </w:pPr>
      <w:r>
        <w:t>понимать</w:t>
      </w:r>
      <w:r>
        <w:rPr>
          <w:spacing w:val="-4"/>
        </w:rPr>
        <w:t xml:space="preserve"> </w:t>
      </w:r>
      <w:r>
        <w:t>взаимосвязь</w:t>
      </w:r>
      <w:r>
        <w:rPr>
          <w:spacing w:val="-1"/>
        </w:rPr>
        <w:t xml:space="preserve"> </w:t>
      </w:r>
      <w:r>
        <w:t>культуры</w:t>
      </w:r>
      <w:r>
        <w:rPr>
          <w:spacing w:val="-7"/>
        </w:rPr>
        <w:t xml:space="preserve"> </w:t>
      </w:r>
      <w:r>
        <w:t>и</w:t>
      </w:r>
      <w:r>
        <w:rPr>
          <w:spacing w:val="-3"/>
        </w:rPr>
        <w:t xml:space="preserve"> </w:t>
      </w:r>
      <w:r>
        <w:t>образованности</w:t>
      </w:r>
      <w:r>
        <w:rPr>
          <w:spacing w:val="1"/>
        </w:rPr>
        <w:t xml:space="preserve"> </w:t>
      </w:r>
      <w:r>
        <w:rPr>
          <w:spacing w:val="-2"/>
        </w:rPr>
        <w:t>человека;</w:t>
      </w:r>
    </w:p>
    <w:p w:rsidR="00CC59FA">
      <w:pPr>
        <w:pStyle w:val="BodyText"/>
        <w:spacing w:before="139" w:line="352" w:lineRule="auto"/>
        <w:ind w:right="168"/>
      </w:pPr>
      <w:r>
        <w:t>приводить примеры взаимосвязи между знанием, образованием и личностным и профессиональным ростом человека;</w:t>
      </w:r>
    </w:p>
    <w:p w:rsidR="00CC59FA">
      <w:pPr>
        <w:pStyle w:val="BodyText"/>
        <w:spacing w:line="350" w:lineRule="auto"/>
        <w:ind w:right="166"/>
      </w:pPr>
      <w:r>
        <w:t>понимать взаимосвязь между знанием и духовно-нравственным развитием общества, осознавать ценность знания, истины, востребованность процесса</w:t>
      </w:r>
      <w:r>
        <w:rPr>
          <w:spacing w:val="40"/>
        </w:rPr>
        <w:t xml:space="preserve"> </w:t>
      </w:r>
      <w:r>
        <w:t>познания как получения новых сведений о мире.</w:t>
      </w:r>
    </w:p>
    <w:p w:rsidR="00CC59FA">
      <w:pPr>
        <w:pStyle w:val="BodyText"/>
        <w:spacing w:line="320" w:lineRule="exact"/>
        <w:ind w:left="858" w:firstLine="0"/>
      </w:pPr>
      <w:r>
        <w:t>Тема</w:t>
      </w:r>
      <w:r>
        <w:rPr>
          <w:spacing w:val="-5"/>
        </w:rPr>
        <w:t xml:space="preserve"> </w:t>
      </w:r>
      <w:r>
        <w:t>10. Многообразие</w:t>
      </w:r>
      <w:r>
        <w:rPr>
          <w:spacing w:val="-6"/>
        </w:rPr>
        <w:t xml:space="preserve"> </w:t>
      </w:r>
      <w:r>
        <w:t>культур</w:t>
      </w:r>
      <w:r>
        <w:rPr>
          <w:spacing w:val="-5"/>
        </w:rPr>
        <w:t xml:space="preserve"> </w:t>
      </w:r>
      <w:r>
        <w:t>России</w:t>
      </w:r>
      <w:r>
        <w:rPr>
          <w:spacing w:val="1"/>
        </w:rPr>
        <w:t xml:space="preserve"> </w:t>
      </w:r>
      <w:r>
        <w:t>(практическое</w:t>
      </w:r>
      <w:r>
        <w:rPr>
          <w:spacing w:val="-2"/>
        </w:rPr>
        <w:t xml:space="preserve"> занятие).</w:t>
      </w:r>
    </w:p>
    <w:p w:rsidR="00CC59FA">
      <w:pPr>
        <w:pStyle w:val="BodyText"/>
        <w:spacing w:before="143" w:line="348" w:lineRule="auto"/>
        <w:ind w:left="150" w:right="166"/>
      </w:pPr>
      <w:r>
        <w:t>Иметь сформированные представления о закономерностях развития культуры и истории народов, их культурных особенностях;</w:t>
      </w:r>
    </w:p>
    <w:p w:rsidR="00CC59FA">
      <w:pPr>
        <w:pStyle w:val="BodyText"/>
        <w:spacing w:before="2" w:line="352" w:lineRule="auto"/>
        <w:ind w:right="163" w:firstLine="707"/>
      </w:pPr>
      <w:r>
        <w:t>выделять общее и единичное в культуре на основе предметных знаний о культуре своего народа;</w:t>
      </w:r>
    </w:p>
    <w:p w:rsidR="00CC59FA">
      <w:pPr>
        <w:pStyle w:val="BodyText"/>
        <w:tabs>
          <w:tab w:val="left" w:pos="3222"/>
          <w:tab w:val="left" w:pos="4846"/>
          <w:tab w:val="left" w:pos="6034"/>
          <w:tab w:val="left" w:pos="6498"/>
          <w:tab w:val="left" w:pos="8706"/>
        </w:tabs>
        <w:spacing w:line="350" w:lineRule="auto"/>
        <w:ind w:right="161"/>
        <w:jc w:val="right"/>
      </w:pPr>
      <w:r>
        <w:t xml:space="preserve">предполагать и доказывать наличие взаимосвязи между культурой и духовно- нравственными ценностями на основе местной культурно-исторической специфики; обосновывать важность сохранения культурного многообразия как источника </w:t>
      </w:r>
      <w:r>
        <w:rPr>
          <w:spacing w:val="-2"/>
        </w:rPr>
        <w:t>духовно-нравственных</w:t>
      </w:r>
      <w:r>
        <w:tab/>
      </w:r>
      <w:r>
        <w:rPr>
          <w:spacing w:val="-2"/>
        </w:rPr>
        <w:t>ценностей,</w:t>
      </w:r>
      <w:r>
        <w:tab/>
      </w:r>
      <w:r>
        <w:rPr>
          <w:spacing w:val="-2"/>
        </w:rPr>
        <w:t>морали</w:t>
      </w:r>
      <w:r>
        <w:tab/>
      </w:r>
      <w:r>
        <w:rPr>
          <w:spacing w:val="-10"/>
        </w:rPr>
        <w:t>и</w:t>
      </w:r>
      <w:r>
        <w:tab/>
      </w:r>
      <w:r>
        <w:rPr>
          <w:spacing w:val="-2"/>
        </w:rPr>
        <w:t>нравственности</w:t>
      </w:r>
      <w:r>
        <w:tab/>
      </w:r>
      <w:r>
        <w:rPr>
          <w:spacing w:val="-2"/>
        </w:rPr>
        <w:t>современного</w:t>
      </w:r>
    </w:p>
    <w:p w:rsidR="00CC59FA">
      <w:pPr>
        <w:pStyle w:val="BodyText"/>
        <w:spacing w:line="322" w:lineRule="exact"/>
        <w:ind w:firstLine="0"/>
        <w:jc w:val="left"/>
      </w:pPr>
      <w:r>
        <w:rPr>
          <w:spacing w:val="-2"/>
        </w:rPr>
        <w:t>общества.</w:t>
      </w:r>
    </w:p>
    <w:p w:rsidR="00CC59FA">
      <w:pPr>
        <w:pStyle w:val="BodyText"/>
        <w:spacing w:before="140" w:line="352" w:lineRule="auto"/>
        <w:ind w:left="859" w:right="1396" w:firstLine="0"/>
        <w:jc w:val="left"/>
      </w:pPr>
      <w:r>
        <w:t>Тематический</w:t>
      </w:r>
      <w:r>
        <w:rPr>
          <w:spacing w:val="-5"/>
        </w:rPr>
        <w:t xml:space="preserve"> </w:t>
      </w:r>
      <w:r>
        <w:t>блок</w:t>
      </w:r>
      <w:r>
        <w:rPr>
          <w:spacing w:val="-8"/>
        </w:rPr>
        <w:t xml:space="preserve"> </w:t>
      </w:r>
      <w:r>
        <w:t>2.</w:t>
      </w:r>
      <w:r>
        <w:rPr>
          <w:spacing w:val="-5"/>
        </w:rPr>
        <w:t xml:space="preserve"> </w:t>
      </w:r>
      <w:r>
        <w:t>«Семья</w:t>
      </w:r>
      <w:r>
        <w:rPr>
          <w:spacing w:val="-8"/>
        </w:rPr>
        <w:t xml:space="preserve"> </w:t>
      </w:r>
      <w:r>
        <w:t>и</w:t>
      </w:r>
      <w:r>
        <w:rPr>
          <w:spacing w:val="-5"/>
        </w:rPr>
        <w:t xml:space="preserve"> </w:t>
      </w:r>
      <w:r>
        <w:t>духовно-нравственные</w:t>
      </w:r>
      <w:r>
        <w:rPr>
          <w:spacing w:val="-8"/>
        </w:rPr>
        <w:t xml:space="preserve"> </w:t>
      </w:r>
      <w:r>
        <w:t>ценности». Тема 11. Семья – хранитель духовных ценностей.</w:t>
      </w:r>
    </w:p>
    <w:p w:rsidR="00CC59FA">
      <w:pPr>
        <w:pStyle w:val="BodyText"/>
        <w:spacing w:line="315" w:lineRule="exact"/>
        <w:ind w:left="858" w:firstLine="0"/>
        <w:jc w:val="left"/>
      </w:pPr>
      <w:r>
        <w:t>Знать</w:t>
      </w:r>
      <w:r>
        <w:rPr>
          <w:spacing w:val="-4"/>
        </w:rPr>
        <w:t xml:space="preserve"> </w:t>
      </w:r>
      <w:r>
        <w:t>и</w:t>
      </w:r>
      <w:r>
        <w:rPr>
          <w:spacing w:val="-1"/>
        </w:rPr>
        <w:t xml:space="preserve"> </w:t>
      </w:r>
      <w:r>
        <w:t>понимать</w:t>
      </w:r>
      <w:r>
        <w:rPr>
          <w:spacing w:val="-3"/>
        </w:rPr>
        <w:t xml:space="preserve"> </w:t>
      </w:r>
      <w:r>
        <w:t>смысл</w:t>
      </w:r>
      <w:r>
        <w:rPr>
          <w:spacing w:val="1"/>
        </w:rPr>
        <w:t xml:space="preserve"> </w:t>
      </w:r>
      <w:r>
        <w:t>термина</w:t>
      </w:r>
      <w:r>
        <w:rPr>
          <w:spacing w:val="-4"/>
        </w:rPr>
        <w:t xml:space="preserve"> </w:t>
      </w:r>
      <w:r>
        <w:rPr>
          <w:spacing w:val="-2"/>
        </w:rPr>
        <w:t>«семья»;</w:t>
      </w:r>
    </w:p>
    <w:p w:rsidR="00CC59FA">
      <w:pPr>
        <w:pStyle w:val="BodyText"/>
        <w:spacing w:before="146" w:line="352" w:lineRule="auto"/>
        <w:ind w:left="150"/>
        <w:jc w:val="left"/>
      </w:pPr>
      <w:r>
        <w:t>иметь представление о взаимосвязях между типом культуры и особенностями семейного быта и отношений в семье;</w:t>
      </w:r>
    </w:p>
    <w:p w:rsidR="00CC59FA">
      <w:pPr>
        <w:pStyle w:val="BodyText"/>
        <w:spacing w:line="315" w:lineRule="exact"/>
        <w:ind w:left="858" w:firstLine="0"/>
        <w:jc w:val="left"/>
      </w:pPr>
      <w:r>
        <w:t>осознавать</w:t>
      </w:r>
      <w:r>
        <w:rPr>
          <w:spacing w:val="34"/>
        </w:rPr>
        <w:t xml:space="preserve"> </w:t>
      </w:r>
      <w:r>
        <w:t>значение</w:t>
      </w:r>
      <w:r>
        <w:rPr>
          <w:spacing w:val="36"/>
        </w:rPr>
        <w:t xml:space="preserve"> </w:t>
      </w:r>
      <w:r>
        <w:t>термина</w:t>
      </w:r>
      <w:r>
        <w:rPr>
          <w:spacing w:val="40"/>
        </w:rPr>
        <w:t xml:space="preserve"> </w:t>
      </w:r>
      <w:r>
        <w:t>«поколение»</w:t>
      </w:r>
      <w:r>
        <w:rPr>
          <w:spacing w:val="37"/>
        </w:rPr>
        <w:t xml:space="preserve"> </w:t>
      </w:r>
      <w:r>
        <w:t>и</w:t>
      </w:r>
      <w:r>
        <w:rPr>
          <w:spacing w:val="42"/>
        </w:rPr>
        <w:t xml:space="preserve"> </w:t>
      </w:r>
      <w:r>
        <w:t>его</w:t>
      </w:r>
      <w:r>
        <w:rPr>
          <w:spacing w:val="37"/>
        </w:rPr>
        <w:t xml:space="preserve"> </w:t>
      </w:r>
      <w:r>
        <w:t>взаимосвязь</w:t>
      </w:r>
      <w:r>
        <w:rPr>
          <w:spacing w:val="41"/>
        </w:rPr>
        <w:t xml:space="preserve"> </w:t>
      </w:r>
      <w:r>
        <w:t>с</w:t>
      </w:r>
      <w:r>
        <w:rPr>
          <w:spacing w:val="40"/>
        </w:rPr>
        <w:t xml:space="preserve"> </w:t>
      </w:r>
      <w:r>
        <w:rPr>
          <w:spacing w:val="-2"/>
        </w:rPr>
        <w:t>культурными</w:t>
      </w:r>
    </w:p>
    <w:p w:rsidR="00CC59FA">
      <w:pPr>
        <w:spacing w:line="315" w:lineRule="exact"/>
        <w:sectPr>
          <w:pgSz w:w="11910" w:h="16840"/>
          <w:pgMar w:top="1040" w:right="400" w:bottom="740" w:left="980" w:header="578" w:footer="547" w:gutter="0"/>
          <w:cols w:space="720"/>
        </w:sectPr>
      </w:pPr>
    </w:p>
    <w:p w:rsidR="00CC59FA">
      <w:pPr>
        <w:pStyle w:val="BodyText"/>
        <w:spacing w:before="86"/>
        <w:ind w:left="152" w:firstLine="0"/>
      </w:pPr>
      <w:r>
        <w:t>особенностями своего</w:t>
      </w:r>
      <w:r>
        <w:rPr>
          <w:spacing w:val="-4"/>
        </w:rPr>
        <w:t xml:space="preserve"> </w:t>
      </w:r>
      <w:r>
        <w:rPr>
          <w:spacing w:val="-2"/>
        </w:rPr>
        <w:t>времени;</w:t>
      </w:r>
    </w:p>
    <w:p w:rsidR="00CC59FA">
      <w:pPr>
        <w:pStyle w:val="BodyText"/>
        <w:spacing w:before="151" w:line="348" w:lineRule="auto"/>
        <w:ind w:left="152" w:right="164"/>
      </w:pPr>
      <w:r>
        <w:t>уметь составить рассказ о своей семье в соответствии с культурно- историческими условиями её существования;</w:t>
      </w:r>
    </w:p>
    <w:p w:rsidR="00CC59FA">
      <w:pPr>
        <w:pStyle w:val="BodyText"/>
        <w:spacing w:before="6" w:line="348" w:lineRule="auto"/>
        <w:ind w:right="165"/>
      </w:pPr>
      <w:r>
        <w:t xml:space="preserve">понимать и обосновывать такие понятия, как «счастливая семья», «семейное </w:t>
      </w:r>
      <w:r>
        <w:rPr>
          <w:spacing w:val="-2"/>
        </w:rPr>
        <w:t>счастье»;</w:t>
      </w:r>
    </w:p>
    <w:p w:rsidR="00CC59FA">
      <w:pPr>
        <w:pStyle w:val="BodyText"/>
        <w:spacing w:before="2" w:line="352" w:lineRule="auto"/>
        <w:ind w:right="162"/>
      </w:pPr>
      <w:r>
        <w:t>осознавать и уметь доказывать важность семьи как хранителя традиций и её воспитательную роль;</w:t>
      </w:r>
    </w:p>
    <w:p w:rsidR="00CC59FA">
      <w:pPr>
        <w:pStyle w:val="BodyText"/>
        <w:spacing w:line="350" w:lineRule="auto"/>
        <w:ind w:right="168"/>
      </w:pPr>
      <w: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CC59FA">
      <w:pPr>
        <w:pStyle w:val="BodyText"/>
        <w:spacing w:line="320" w:lineRule="exact"/>
        <w:ind w:left="859" w:firstLine="0"/>
      </w:pPr>
      <w:r>
        <w:t>Тема</w:t>
      </w:r>
      <w:r>
        <w:rPr>
          <w:spacing w:val="-1"/>
        </w:rPr>
        <w:t xml:space="preserve"> </w:t>
      </w:r>
      <w:r>
        <w:t>12.</w:t>
      </w:r>
      <w:r>
        <w:rPr>
          <w:spacing w:val="1"/>
        </w:rPr>
        <w:t xml:space="preserve"> </w:t>
      </w:r>
      <w:r>
        <w:t>Родина</w:t>
      </w:r>
      <w:r>
        <w:rPr>
          <w:spacing w:val="-4"/>
        </w:rPr>
        <w:t xml:space="preserve"> </w:t>
      </w:r>
      <w:r>
        <w:t>начинается</w:t>
      </w:r>
      <w:r>
        <w:rPr>
          <w:spacing w:val="-1"/>
        </w:rPr>
        <w:t xml:space="preserve"> </w:t>
      </w:r>
      <w:r>
        <w:t>с</w:t>
      </w:r>
      <w:r>
        <w:rPr>
          <w:spacing w:val="-4"/>
        </w:rPr>
        <w:t xml:space="preserve"> </w:t>
      </w:r>
      <w:r>
        <w:rPr>
          <w:spacing w:val="-2"/>
        </w:rPr>
        <w:t>семьи.</w:t>
      </w:r>
    </w:p>
    <w:p w:rsidR="00CC59FA">
      <w:pPr>
        <w:pStyle w:val="BodyText"/>
        <w:spacing w:before="143"/>
        <w:ind w:left="859" w:firstLine="0"/>
      </w:pPr>
      <w:r>
        <w:t>Знать</w:t>
      </w:r>
      <w:r>
        <w:rPr>
          <w:spacing w:val="-4"/>
        </w:rPr>
        <w:t xml:space="preserve"> </w:t>
      </w:r>
      <w:r>
        <w:t>и</w:t>
      </w:r>
      <w:r>
        <w:rPr>
          <w:spacing w:val="2"/>
        </w:rPr>
        <w:t xml:space="preserve"> </w:t>
      </w:r>
      <w:r>
        <w:t>уметь</w:t>
      </w:r>
      <w:r>
        <w:rPr>
          <w:spacing w:val="1"/>
        </w:rPr>
        <w:t xml:space="preserve"> </w:t>
      </w:r>
      <w:r>
        <w:t>объяснить</w:t>
      </w:r>
      <w:r>
        <w:rPr>
          <w:spacing w:val="-4"/>
        </w:rPr>
        <w:t xml:space="preserve"> </w:t>
      </w:r>
      <w:r>
        <w:t>понятие</w:t>
      </w:r>
      <w:r>
        <w:rPr>
          <w:spacing w:val="-4"/>
        </w:rPr>
        <w:t xml:space="preserve"> </w:t>
      </w:r>
      <w:r>
        <w:rPr>
          <w:spacing w:val="-2"/>
        </w:rPr>
        <w:t>«Родина»;</w:t>
      </w:r>
    </w:p>
    <w:p w:rsidR="00CC59FA">
      <w:pPr>
        <w:pStyle w:val="BodyText"/>
        <w:spacing w:before="146"/>
        <w:ind w:left="859" w:firstLine="0"/>
      </w:pPr>
      <w:r>
        <w:t>осознавать</w:t>
      </w:r>
      <w:r>
        <w:rPr>
          <w:spacing w:val="46"/>
        </w:rPr>
        <w:t xml:space="preserve">  </w:t>
      </w:r>
      <w:r>
        <w:t>взаимосвязь</w:t>
      </w:r>
      <w:r>
        <w:rPr>
          <w:spacing w:val="44"/>
        </w:rPr>
        <w:t xml:space="preserve">  </w:t>
      </w:r>
      <w:r>
        <w:t>и</w:t>
      </w:r>
      <w:r>
        <w:rPr>
          <w:spacing w:val="47"/>
        </w:rPr>
        <w:t xml:space="preserve">  </w:t>
      </w:r>
      <w:r>
        <w:t>различия</w:t>
      </w:r>
      <w:r>
        <w:rPr>
          <w:spacing w:val="45"/>
        </w:rPr>
        <w:t xml:space="preserve">  </w:t>
      </w:r>
      <w:r>
        <w:t>между</w:t>
      </w:r>
      <w:r>
        <w:rPr>
          <w:spacing w:val="46"/>
        </w:rPr>
        <w:t xml:space="preserve">  </w:t>
      </w:r>
      <w:r>
        <w:t>концептами</w:t>
      </w:r>
      <w:r>
        <w:rPr>
          <w:spacing w:val="47"/>
        </w:rPr>
        <w:t xml:space="preserve">  </w:t>
      </w:r>
      <w:r>
        <w:t>«Отечество»</w:t>
      </w:r>
      <w:r>
        <w:rPr>
          <w:spacing w:val="46"/>
        </w:rPr>
        <w:t xml:space="preserve">  </w:t>
      </w:r>
      <w:r>
        <w:rPr>
          <w:spacing w:val="-10"/>
        </w:rPr>
        <w:t>и</w:t>
      </w:r>
    </w:p>
    <w:p w:rsidR="00CC59FA">
      <w:pPr>
        <w:pStyle w:val="BodyText"/>
        <w:spacing w:before="150"/>
        <w:ind w:firstLine="0"/>
        <w:jc w:val="left"/>
      </w:pPr>
      <w:r>
        <w:rPr>
          <w:spacing w:val="-2"/>
        </w:rPr>
        <w:t>«Родина»;</w:t>
      </w:r>
    </w:p>
    <w:p w:rsidR="00CC59FA">
      <w:pPr>
        <w:pStyle w:val="BodyText"/>
        <w:tabs>
          <w:tab w:val="left" w:pos="2307"/>
          <w:tab w:val="left" w:pos="2943"/>
          <w:tab w:val="left" w:pos="3819"/>
          <w:tab w:val="left" w:pos="5011"/>
          <w:tab w:val="left" w:pos="6019"/>
          <w:tab w:val="left" w:pos="7107"/>
          <w:tab w:val="left" w:pos="8167"/>
          <w:tab w:val="left" w:pos="8647"/>
          <w:tab w:val="left" w:pos="10207"/>
        </w:tabs>
        <w:spacing w:before="146" w:line="348" w:lineRule="auto"/>
        <w:ind w:right="168" w:firstLine="707"/>
        <w:jc w:val="left"/>
      </w:pPr>
      <w:r>
        <w:rPr>
          <w:spacing w:val="-2"/>
        </w:rPr>
        <w:t>понимать,</w:t>
      </w:r>
      <w:r>
        <w:tab/>
      </w:r>
      <w:r>
        <w:rPr>
          <w:spacing w:val="-4"/>
        </w:rPr>
        <w:t>что</w:t>
      </w:r>
      <w:r>
        <w:tab/>
      </w:r>
      <w:r>
        <w:rPr>
          <w:spacing w:val="-2"/>
        </w:rPr>
        <w:t>такое</w:t>
      </w:r>
      <w:r>
        <w:tab/>
      </w:r>
      <w:r>
        <w:rPr>
          <w:spacing w:val="-2"/>
        </w:rPr>
        <w:t>история</w:t>
      </w:r>
      <w:r>
        <w:tab/>
      </w:r>
      <w:r>
        <w:rPr>
          <w:spacing w:val="-2"/>
        </w:rPr>
        <w:t>семьи,</w:t>
      </w:r>
      <w:r>
        <w:tab/>
      </w:r>
      <w:r>
        <w:rPr>
          <w:spacing w:val="-2"/>
        </w:rPr>
        <w:t>каковы</w:t>
      </w:r>
      <w:r>
        <w:tab/>
      </w:r>
      <w:r>
        <w:rPr>
          <w:spacing w:val="-2"/>
        </w:rPr>
        <w:t>формы</w:t>
      </w:r>
      <w:r>
        <w:tab/>
      </w:r>
      <w:r>
        <w:rPr>
          <w:spacing w:val="-6"/>
        </w:rPr>
        <w:t>её</w:t>
      </w:r>
      <w:r>
        <w:tab/>
      </w:r>
      <w:r>
        <w:rPr>
          <w:spacing w:val="-2"/>
        </w:rPr>
        <w:t>выражения</w:t>
      </w:r>
      <w:r>
        <w:tab/>
      </w:r>
      <w:r>
        <w:rPr>
          <w:spacing w:val="-10"/>
        </w:rPr>
        <w:t xml:space="preserve">и </w:t>
      </w:r>
      <w:r>
        <w:rPr>
          <w:spacing w:val="-2"/>
        </w:rPr>
        <w:t>сохранения;</w:t>
      </w:r>
    </w:p>
    <w:p w:rsidR="00CC59FA">
      <w:pPr>
        <w:pStyle w:val="BodyText"/>
        <w:spacing w:before="6" w:line="348" w:lineRule="auto"/>
        <w:jc w:val="left"/>
      </w:pPr>
      <w:r>
        <w:t>обосновывать</w:t>
      </w:r>
      <w:r>
        <w:rPr>
          <w:spacing w:val="40"/>
        </w:rPr>
        <w:t xml:space="preserve"> </w:t>
      </w:r>
      <w:r>
        <w:t>и</w:t>
      </w:r>
      <w:r>
        <w:rPr>
          <w:spacing w:val="40"/>
        </w:rPr>
        <w:t xml:space="preserve"> </w:t>
      </w:r>
      <w:r>
        <w:t>доказывать</w:t>
      </w:r>
      <w:r>
        <w:rPr>
          <w:spacing w:val="40"/>
        </w:rPr>
        <w:t xml:space="preserve"> </w:t>
      </w:r>
      <w:r>
        <w:t>взаимосвязь</w:t>
      </w:r>
      <w:r>
        <w:rPr>
          <w:spacing w:val="40"/>
        </w:rPr>
        <w:t xml:space="preserve"> </w:t>
      </w:r>
      <w:r>
        <w:t>истории</w:t>
      </w:r>
      <w:r>
        <w:rPr>
          <w:spacing w:val="40"/>
        </w:rPr>
        <w:t xml:space="preserve"> </w:t>
      </w:r>
      <w:r>
        <w:t>семьи</w:t>
      </w:r>
      <w:r>
        <w:rPr>
          <w:spacing w:val="40"/>
        </w:rPr>
        <w:t xml:space="preserve"> </w:t>
      </w:r>
      <w:r>
        <w:t>и</w:t>
      </w:r>
      <w:r>
        <w:rPr>
          <w:spacing w:val="40"/>
        </w:rPr>
        <w:t xml:space="preserve"> </w:t>
      </w:r>
      <w:r>
        <w:t>истории</w:t>
      </w:r>
      <w:r>
        <w:rPr>
          <w:spacing w:val="40"/>
        </w:rPr>
        <w:t xml:space="preserve"> </w:t>
      </w:r>
      <w:r>
        <w:t>народа,</w:t>
      </w:r>
      <w:r>
        <w:rPr>
          <w:spacing w:val="80"/>
        </w:rPr>
        <w:t xml:space="preserve"> </w:t>
      </w:r>
      <w:r>
        <w:t>государства, человечества.</w:t>
      </w:r>
    </w:p>
    <w:p w:rsidR="00CC59FA">
      <w:pPr>
        <w:pStyle w:val="BodyText"/>
        <w:spacing w:before="2"/>
        <w:ind w:left="859" w:firstLine="0"/>
        <w:jc w:val="left"/>
      </w:pPr>
      <w:r>
        <w:t>Тема</w:t>
      </w:r>
      <w:r>
        <w:rPr>
          <w:spacing w:val="-3"/>
        </w:rPr>
        <w:t xml:space="preserve"> </w:t>
      </w:r>
      <w:r>
        <w:t>13.</w:t>
      </w:r>
      <w:r>
        <w:rPr>
          <w:spacing w:val="-2"/>
        </w:rPr>
        <w:t xml:space="preserve"> </w:t>
      </w:r>
      <w:r>
        <w:t>Традиции</w:t>
      </w:r>
      <w:r>
        <w:rPr>
          <w:spacing w:val="-1"/>
        </w:rPr>
        <w:t xml:space="preserve"> </w:t>
      </w:r>
      <w:r>
        <w:t>семейного</w:t>
      </w:r>
      <w:r>
        <w:rPr>
          <w:spacing w:val="-4"/>
        </w:rPr>
        <w:t xml:space="preserve"> </w:t>
      </w:r>
      <w:r>
        <w:t>воспитания</w:t>
      </w:r>
      <w:r>
        <w:rPr>
          <w:spacing w:val="-4"/>
        </w:rPr>
        <w:t xml:space="preserve"> </w:t>
      </w:r>
      <w:r>
        <w:t xml:space="preserve">в </w:t>
      </w:r>
      <w:r>
        <w:rPr>
          <w:spacing w:val="-2"/>
        </w:rPr>
        <w:t>России.</w:t>
      </w:r>
    </w:p>
    <w:p w:rsidR="00CC59FA">
      <w:pPr>
        <w:pStyle w:val="BodyText"/>
        <w:spacing w:before="151" w:line="348" w:lineRule="auto"/>
        <w:ind w:firstLine="707"/>
        <w:jc w:val="left"/>
      </w:pPr>
      <w:r>
        <w:t>Иметь представление о семейных традициях и обосновывать их важность как ключевых элементах семейных отношений;</w:t>
      </w:r>
    </w:p>
    <w:p w:rsidR="00CC59FA">
      <w:pPr>
        <w:pStyle w:val="BodyText"/>
        <w:spacing w:before="6" w:line="348" w:lineRule="auto"/>
        <w:jc w:val="left"/>
      </w:pPr>
      <w:r>
        <w:t>знать</w:t>
      </w:r>
      <w:r>
        <w:rPr>
          <w:spacing w:val="38"/>
        </w:rPr>
        <w:t xml:space="preserve"> </w:t>
      </w:r>
      <w:r>
        <w:t>и</w:t>
      </w:r>
      <w:r>
        <w:rPr>
          <w:spacing w:val="40"/>
        </w:rPr>
        <w:t xml:space="preserve"> </w:t>
      </w:r>
      <w:r>
        <w:t>понимать</w:t>
      </w:r>
      <w:r>
        <w:rPr>
          <w:spacing w:val="40"/>
        </w:rPr>
        <w:t xml:space="preserve"> </w:t>
      </w:r>
      <w:r>
        <w:t>взаимосвязь</w:t>
      </w:r>
      <w:r>
        <w:rPr>
          <w:spacing w:val="40"/>
        </w:rPr>
        <w:t xml:space="preserve"> </w:t>
      </w:r>
      <w:r>
        <w:t>семейных</w:t>
      </w:r>
      <w:r>
        <w:rPr>
          <w:spacing w:val="40"/>
        </w:rPr>
        <w:t xml:space="preserve"> </w:t>
      </w:r>
      <w:r>
        <w:t>традиций</w:t>
      </w:r>
      <w:r>
        <w:rPr>
          <w:spacing w:val="40"/>
        </w:rPr>
        <w:t xml:space="preserve"> </w:t>
      </w:r>
      <w:r>
        <w:t>и</w:t>
      </w:r>
      <w:r>
        <w:rPr>
          <w:spacing w:val="40"/>
        </w:rPr>
        <w:t xml:space="preserve"> </w:t>
      </w:r>
      <w:r>
        <w:t>культуры</w:t>
      </w:r>
      <w:r>
        <w:rPr>
          <w:spacing w:val="37"/>
        </w:rPr>
        <w:t xml:space="preserve"> </w:t>
      </w:r>
      <w:r>
        <w:t xml:space="preserve">собственного </w:t>
      </w:r>
      <w:r>
        <w:rPr>
          <w:spacing w:val="-2"/>
        </w:rPr>
        <w:t>этноса;</w:t>
      </w:r>
    </w:p>
    <w:p w:rsidR="00CC59FA">
      <w:pPr>
        <w:pStyle w:val="BodyText"/>
        <w:spacing w:before="2" w:line="352" w:lineRule="auto"/>
        <w:jc w:val="left"/>
      </w:pPr>
      <w:r>
        <w:t>уметь</w:t>
      </w:r>
      <w:r>
        <w:rPr>
          <w:spacing w:val="40"/>
        </w:rPr>
        <w:t xml:space="preserve"> </w:t>
      </w:r>
      <w:r>
        <w:t>рассказывать</w:t>
      </w:r>
      <w:r>
        <w:rPr>
          <w:spacing w:val="40"/>
        </w:rPr>
        <w:t xml:space="preserve"> </w:t>
      </w:r>
      <w:r>
        <w:t>о</w:t>
      </w:r>
      <w:r>
        <w:rPr>
          <w:spacing w:val="40"/>
        </w:rPr>
        <w:t xml:space="preserve"> </w:t>
      </w:r>
      <w:r>
        <w:t>семейных</w:t>
      </w:r>
      <w:r>
        <w:rPr>
          <w:spacing w:val="38"/>
        </w:rPr>
        <w:t xml:space="preserve"> </w:t>
      </w:r>
      <w:r>
        <w:t>традициях</w:t>
      </w:r>
      <w:r>
        <w:rPr>
          <w:spacing w:val="40"/>
        </w:rPr>
        <w:t xml:space="preserve"> </w:t>
      </w:r>
      <w:r>
        <w:t>своего</w:t>
      </w:r>
      <w:r>
        <w:rPr>
          <w:spacing w:val="40"/>
        </w:rPr>
        <w:t xml:space="preserve"> </w:t>
      </w:r>
      <w:r>
        <w:t>народа</w:t>
      </w:r>
      <w:r>
        <w:rPr>
          <w:spacing w:val="37"/>
        </w:rPr>
        <w:t xml:space="preserve"> </w:t>
      </w:r>
      <w:r>
        <w:t>и</w:t>
      </w:r>
      <w:r>
        <w:rPr>
          <w:spacing w:val="40"/>
        </w:rPr>
        <w:t xml:space="preserve"> </w:t>
      </w:r>
      <w:r>
        <w:t>народов</w:t>
      </w:r>
      <w:r>
        <w:rPr>
          <w:spacing w:val="40"/>
        </w:rPr>
        <w:t xml:space="preserve"> </w:t>
      </w:r>
      <w:r>
        <w:t>России, собственной семьи;</w:t>
      </w:r>
    </w:p>
    <w:p w:rsidR="00CC59FA">
      <w:pPr>
        <w:pStyle w:val="BodyText"/>
        <w:tabs>
          <w:tab w:val="left" w:pos="2383"/>
          <w:tab w:val="left" w:pos="3155"/>
          <w:tab w:val="left" w:pos="4555"/>
          <w:tab w:val="left" w:pos="5911"/>
          <w:tab w:val="left" w:pos="6267"/>
          <w:tab w:val="left" w:pos="7559"/>
          <w:tab w:val="left" w:pos="8975"/>
        </w:tabs>
        <w:spacing w:line="352" w:lineRule="auto"/>
        <w:ind w:right="168"/>
        <w:jc w:val="left"/>
      </w:pPr>
      <w:r>
        <w:rPr>
          <w:spacing w:val="-2"/>
        </w:rPr>
        <w:t>осознавать</w:t>
      </w:r>
      <w:r>
        <w:tab/>
      </w:r>
      <w:r>
        <w:rPr>
          <w:spacing w:val="-4"/>
        </w:rPr>
        <w:t>роль</w:t>
      </w:r>
      <w:r>
        <w:tab/>
      </w:r>
      <w:r>
        <w:rPr>
          <w:spacing w:val="-2"/>
        </w:rPr>
        <w:t>семейных</w:t>
      </w:r>
      <w:r>
        <w:tab/>
      </w:r>
      <w:r>
        <w:rPr>
          <w:spacing w:val="-2"/>
        </w:rPr>
        <w:t>традиций</w:t>
      </w:r>
      <w:r>
        <w:tab/>
      </w:r>
      <w:r>
        <w:rPr>
          <w:spacing w:val="-10"/>
        </w:rPr>
        <w:t>в</w:t>
      </w:r>
      <w:r>
        <w:tab/>
      </w:r>
      <w:r>
        <w:rPr>
          <w:spacing w:val="-2"/>
        </w:rPr>
        <w:t>культуре</w:t>
      </w:r>
      <w:r>
        <w:tab/>
      </w:r>
      <w:r>
        <w:rPr>
          <w:spacing w:val="-2"/>
        </w:rPr>
        <w:t>общества,</w:t>
      </w:r>
      <w:r>
        <w:tab/>
      </w:r>
      <w:r>
        <w:rPr>
          <w:spacing w:val="-2"/>
        </w:rPr>
        <w:t xml:space="preserve">трансляции </w:t>
      </w:r>
      <w:r>
        <w:t>ценностей, духовно-нравственных идеалов.</w:t>
      </w:r>
    </w:p>
    <w:p w:rsidR="00CC59FA">
      <w:pPr>
        <w:pStyle w:val="BodyText"/>
        <w:spacing w:line="315" w:lineRule="exact"/>
        <w:ind w:left="859" w:firstLine="0"/>
        <w:jc w:val="left"/>
      </w:pPr>
      <w:r>
        <w:t>Тема</w:t>
      </w:r>
      <w:r>
        <w:rPr>
          <w:spacing w:val="-3"/>
        </w:rPr>
        <w:t xml:space="preserve"> </w:t>
      </w:r>
      <w:r>
        <w:t>14.</w:t>
      </w:r>
      <w:r>
        <w:rPr>
          <w:spacing w:val="-2"/>
        </w:rPr>
        <w:t xml:space="preserve"> </w:t>
      </w:r>
      <w:r>
        <w:t>Образ</w:t>
      </w:r>
      <w:r>
        <w:rPr>
          <w:spacing w:val="-2"/>
        </w:rPr>
        <w:t xml:space="preserve"> </w:t>
      </w:r>
      <w:r>
        <w:t>семьи</w:t>
      </w:r>
      <w:r>
        <w:rPr>
          <w:spacing w:val="-1"/>
        </w:rPr>
        <w:t xml:space="preserve"> </w:t>
      </w:r>
      <w:r>
        <w:t>в культуре</w:t>
      </w:r>
      <w:r>
        <w:rPr>
          <w:spacing w:val="-4"/>
        </w:rPr>
        <w:t xml:space="preserve"> </w:t>
      </w:r>
      <w:r>
        <w:t xml:space="preserve">народов </w:t>
      </w:r>
      <w:r>
        <w:rPr>
          <w:spacing w:val="-2"/>
        </w:rPr>
        <w:t>России.</w:t>
      </w:r>
    </w:p>
    <w:p w:rsidR="00CC59FA">
      <w:pPr>
        <w:pStyle w:val="BodyText"/>
        <w:spacing w:before="139" w:line="352" w:lineRule="auto"/>
        <w:jc w:val="left"/>
      </w:pPr>
      <w:r>
        <w:t>Знать</w:t>
      </w:r>
      <w:r>
        <w:rPr>
          <w:spacing w:val="39"/>
        </w:rPr>
        <w:t xml:space="preserve"> </w:t>
      </w:r>
      <w:r>
        <w:t>и</w:t>
      </w:r>
      <w:r>
        <w:rPr>
          <w:spacing w:val="40"/>
        </w:rPr>
        <w:t xml:space="preserve"> </w:t>
      </w:r>
      <w:r>
        <w:t>называть</w:t>
      </w:r>
      <w:r>
        <w:rPr>
          <w:spacing w:val="39"/>
        </w:rPr>
        <w:t xml:space="preserve"> </w:t>
      </w:r>
      <w:r>
        <w:t>традиционные сказочные</w:t>
      </w:r>
      <w:r>
        <w:rPr>
          <w:spacing w:val="40"/>
        </w:rPr>
        <w:t xml:space="preserve"> </w:t>
      </w:r>
      <w:r>
        <w:t>и</w:t>
      </w:r>
      <w:r>
        <w:rPr>
          <w:spacing w:val="40"/>
        </w:rPr>
        <w:t xml:space="preserve"> </w:t>
      </w:r>
      <w:r>
        <w:t>фольклорные</w:t>
      </w:r>
      <w:r>
        <w:rPr>
          <w:spacing w:val="38"/>
        </w:rPr>
        <w:t xml:space="preserve"> </w:t>
      </w:r>
      <w:r>
        <w:t>сюжеты</w:t>
      </w:r>
      <w:r>
        <w:rPr>
          <w:spacing w:val="40"/>
        </w:rPr>
        <w:t xml:space="preserve"> </w:t>
      </w:r>
      <w:r>
        <w:t>о</w:t>
      </w:r>
      <w:r>
        <w:rPr>
          <w:spacing w:val="40"/>
        </w:rPr>
        <w:t xml:space="preserve"> </w:t>
      </w:r>
      <w:r>
        <w:t>семье, семейных обязанностях;</w:t>
      </w:r>
    </w:p>
    <w:p w:rsidR="00CC59FA">
      <w:pPr>
        <w:pStyle w:val="BodyText"/>
        <w:spacing w:line="315" w:lineRule="exact"/>
        <w:ind w:left="859" w:firstLine="0"/>
        <w:jc w:val="left"/>
      </w:pPr>
      <w:r>
        <w:t>уметь</w:t>
      </w:r>
      <w:r>
        <w:rPr>
          <w:spacing w:val="57"/>
          <w:w w:val="150"/>
        </w:rPr>
        <w:t xml:space="preserve"> </w:t>
      </w:r>
      <w:r>
        <w:t>обосновывать</w:t>
      </w:r>
      <w:r>
        <w:rPr>
          <w:spacing w:val="59"/>
          <w:w w:val="150"/>
        </w:rPr>
        <w:t xml:space="preserve"> </w:t>
      </w:r>
      <w:r>
        <w:t>своё</w:t>
      </w:r>
      <w:r>
        <w:rPr>
          <w:spacing w:val="55"/>
          <w:w w:val="150"/>
        </w:rPr>
        <w:t xml:space="preserve"> </w:t>
      </w:r>
      <w:r>
        <w:t>понимание</w:t>
      </w:r>
      <w:r>
        <w:rPr>
          <w:spacing w:val="58"/>
          <w:w w:val="150"/>
        </w:rPr>
        <w:t xml:space="preserve"> </w:t>
      </w:r>
      <w:r>
        <w:t>семейных</w:t>
      </w:r>
      <w:r>
        <w:rPr>
          <w:spacing w:val="56"/>
          <w:w w:val="150"/>
        </w:rPr>
        <w:t xml:space="preserve"> </w:t>
      </w:r>
      <w:r>
        <w:t>ценностей,</w:t>
      </w:r>
      <w:r>
        <w:rPr>
          <w:spacing w:val="57"/>
          <w:w w:val="150"/>
        </w:rPr>
        <w:t xml:space="preserve"> </w:t>
      </w:r>
      <w:r>
        <w:t>выраженных</w:t>
      </w:r>
      <w:r>
        <w:rPr>
          <w:spacing w:val="60"/>
          <w:w w:val="150"/>
        </w:rPr>
        <w:t xml:space="preserve"> </w:t>
      </w:r>
      <w:r>
        <w:rPr>
          <w:spacing w:val="-10"/>
        </w:rPr>
        <w:t>в</w:t>
      </w:r>
    </w:p>
    <w:p w:rsidR="00CC59FA">
      <w:pPr>
        <w:spacing w:line="315" w:lineRule="exact"/>
        <w:sectPr>
          <w:pgSz w:w="11910" w:h="16840"/>
          <w:pgMar w:top="1040" w:right="400" w:bottom="740" w:left="980" w:header="578" w:footer="547" w:gutter="0"/>
          <w:cols w:space="720"/>
        </w:sectPr>
      </w:pPr>
    </w:p>
    <w:p w:rsidR="00CC59FA">
      <w:pPr>
        <w:pStyle w:val="BodyText"/>
        <w:spacing w:before="86"/>
        <w:ind w:left="152" w:firstLine="0"/>
      </w:pPr>
      <w:r>
        <w:t>фольклорных</w:t>
      </w:r>
      <w:r>
        <w:rPr>
          <w:spacing w:val="-2"/>
        </w:rPr>
        <w:t xml:space="preserve"> сюжетах;</w:t>
      </w:r>
    </w:p>
    <w:p w:rsidR="00CC59FA">
      <w:pPr>
        <w:pStyle w:val="BodyText"/>
        <w:spacing w:before="151" w:line="350" w:lineRule="auto"/>
        <w:ind w:left="152" w:right="162" w:firstLine="707"/>
      </w:pPr>
      <w: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CC59FA">
      <w:pPr>
        <w:pStyle w:val="BodyText"/>
        <w:spacing w:line="348" w:lineRule="auto"/>
        <w:ind w:left="152" w:right="161"/>
      </w:pPr>
      <w:r>
        <w:t>понимать и обосновывать важность семейных ценностей с использованием различного иллюстративного материала.</w:t>
      </w:r>
    </w:p>
    <w:p w:rsidR="00CC59FA">
      <w:pPr>
        <w:pStyle w:val="BodyText"/>
        <w:spacing w:before="3"/>
        <w:ind w:left="860" w:firstLine="0"/>
      </w:pPr>
      <w:r>
        <w:t>Тема</w:t>
      </w:r>
      <w:r>
        <w:rPr>
          <w:spacing w:val="-1"/>
        </w:rPr>
        <w:t xml:space="preserve"> </w:t>
      </w:r>
      <w:r>
        <w:t>15.</w:t>
      </w:r>
      <w:r>
        <w:rPr>
          <w:spacing w:val="-2"/>
        </w:rPr>
        <w:t xml:space="preserve"> </w:t>
      </w:r>
      <w:r>
        <w:t>Труд</w:t>
      </w:r>
      <w:r>
        <w:rPr>
          <w:spacing w:val="1"/>
        </w:rPr>
        <w:t xml:space="preserve"> </w:t>
      </w:r>
      <w:r>
        <w:t>в</w:t>
      </w:r>
      <w:r>
        <w:rPr>
          <w:spacing w:val="-5"/>
        </w:rPr>
        <w:t xml:space="preserve"> </w:t>
      </w:r>
      <w:r>
        <w:t>истории</w:t>
      </w:r>
      <w:r>
        <w:rPr>
          <w:spacing w:val="3"/>
        </w:rPr>
        <w:t xml:space="preserve"> </w:t>
      </w:r>
      <w:r>
        <w:rPr>
          <w:spacing w:val="-2"/>
        </w:rPr>
        <w:t>семьи.</w:t>
      </w:r>
    </w:p>
    <w:p w:rsidR="00CC59FA">
      <w:pPr>
        <w:pStyle w:val="BodyText"/>
        <w:spacing w:before="146"/>
        <w:ind w:left="860" w:firstLine="0"/>
      </w:pPr>
      <w:r>
        <w:t>Знать</w:t>
      </w:r>
      <w:r>
        <w:rPr>
          <w:spacing w:val="-6"/>
        </w:rPr>
        <w:t xml:space="preserve"> </w:t>
      </w:r>
      <w:r>
        <w:t>и</w:t>
      </w:r>
      <w:r>
        <w:rPr>
          <w:spacing w:val="-2"/>
        </w:rPr>
        <w:t xml:space="preserve"> </w:t>
      </w:r>
      <w:r>
        <w:t>понимать,</w:t>
      </w:r>
      <w:r>
        <w:rPr>
          <w:spacing w:val="3"/>
        </w:rPr>
        <w:t xml:space="preserve"> </w:t>
      </w:r>
      <w:r>
        <w:t>что</w:t>
      </w:r>
      <w:r>
        <w:rPr>
          <w:spacing w:val="-4"/>
        </w:rPr>
        <w:t xml:space="preserve"> </w:t>
      </w:r>
      <w:r>
        <w:t>такое</w:t>
      </w:r>
      <w:r>
        <w:rPr>
          <w:spacing w:val="-4"/>
        </w:rPr>
        <w:t xml:space="preserve"> </w:t>
      </w:r>
      <w:r>
        <w:t>семейное</w:t>
      </w:r>
      <w:r>
        <w:rPr>
          <w:spacing w:val="-5"/>
        </w:rPr>
        <w:t xml:space="preserve"> </w:t>
      </w:r>
      <w:r>
        <w:t>хозяйство</w:t>
      </w:r>
      <w:r>
        <w:rPr>
          <w:spacing w:val="-3"/>
        </w:rPr>
        <w:t xml:space="preserve"> </w:t>
      </w:r>
      <w:r>
        <w:t>и</w:t>
      </w:r>
      <w:r>
        <w:rPr>
          <w:spacing w:val="2"/>
        </w:rPr>
        <w:t xml:space="preserve"> </w:t>
      </w:r>
      <w:r>
        <w:t>домашний</w:t>
      </w:r>
      <w:r>
        <w:rPr>
          <w:spacing w:val="-1"/>
        </w:rPr>
        <w:t xml:space="preserve"> </w:t>
      </w:r>
      <w:r>
        <w:rPr>
          <w:spacing w:val="-2"/>
        </w:rPr>
        <w:t>труд;</w:t>
      </w:r>
    </w:p>
    <w:p w:rsidR="00CC59FA">
      <w:pPr>
        <w:pStyle w:val="BodyText"/>
        <w:spacing w:before="150" w:line="348" w:lineRule="auto"/>
        <w:ind w:left="152" w:right="161"/>
      </w:pPr>
      <w:r>
        <w:t xml:space="preserve">понимать и уметь объяснять специфику семьи как социального института, характеризовать роль домашнего труда и распределение экономических функций в </w:t>
      </w:r>
      <w:r>
        <w:rPr>
          <w:spacing w:val="-2"/>
        </w:rPr>
        <w:t>семье;</w:t>
      </w:r>
    </w:p>
    <w:p w:rsidR="00CC59FA">
      <w:pPr>
        <w:pStyle w:val="BodyText"/>
        <w:spacing w:before="8" w:line="348" w:lineRule="auto"/>
        <w:ind w:left="152" w:right="164"/>
      </w:pPr>
      <w:r>
        <w:t>осознавать и оценивать семейный уклад и взаимосвязь с социально- экономической структурой общества в форме большой и малой семей;</w:t>
      </w:r>
    </w:p>
    <w:p w:rsidR="00CC59FA">
      <w:pPr>
        <w:pStyle w:val="BodyText"/>
        <w:spacing w:before="6" w:line="348" w:lineRule="auto"/>
        <w:ind w:left="152" w:right="165"/>
      </w:pPr>
      <w:r>
        <w:t>характеризовать распределение семейного труда и осознавать его важность</w:t>
      </w:r>
      <w:r>
        <w:rPr>
          <w:spacing w:val="40"/>
        </w:rPr>
        <w:t xml:space="preserve"> </w:t>
      </w:r>
      <w:r>
        <w:t>для укрепления целостности семьи.</w:t>
      </w:r>
    </w:p>
    <w:p w:rsidR="00CC59FA">
      <w:pPr>
        <w:pStyle w:val="BodyText"/>
        <w:spacing w:before="2"/>
        <w:ind w:left="860" w:firstLine="0"/>
      </w:pPr>
      <w:r>
        <w:t>Тема</w:t>
      </w:r>
      <w:r>
        <w:rPr>
          <w:spacing w:val="-5"/>
        </w:rPr>
        <w:t xml:space="preserve"> </w:t>
      </w:r>
      <w:r>
        <w:t>16.</w:t>
      </w:r>
      <w:r>
        <w:rPr>
          <w:spacing w:val="-4"/>
        </w:rPr>
        <w:t xml:space="preserve"> </w:t>
      </w:r>
      <w:r>
        <w:t>Семья</w:t>
      </w:r>
      <w:r>
        <w:rPr>
          <w:spacing w:val="-2"/>
        </w:rPr>
        <w:t xml:space="preserve"> </w:t>
      </w:r>
      <w:r>
        <w:t>в</w:t>
      </w:r>
      <w:r>
        <w:rPr>
          <w:spacing w:val="-2"/>
        </w:rPr>
        <w:t xml:space="preserve"> </w:t>
      </w:r>
      <w:r>
        <w:t>современном</w:t>
      </w:r>
      <w:r>
        <w:rPr>
          <w:spacing w:val="-3"/>
        </w:rPr>
        <w:t xml:space="preserve"> </w:t>
      </w:r>
      <w:r>
        <w:t>мире</w:t>
      </w:r>
      <w:r>
        <w:rPr>
          <w:spacing w:val="-2"/>
        </w:rPr>
        <w:t xml:space="preserve"> </w:t>
      </w:r>
      <w:r>
        <w:t>(практическое</w:t>
      </w:r>
      <w:r>
        <w:rPr>
          <w:spacing w:val="-2"/>
        </w:rPr>
        <w:t xml:space="preserve"> занятие).</w:t>
      </w:r>
    </w:p>
    <w:p w:rsidR="00CC59FA">
      <w:pPr>
        <w:pStyle w:val="BodyText"/>
        <w:spacing w:before="150" w:line="348" w:lineRule="auto"/>
        <w:ind w:left="152" w:right="165"/>
      </w:pPr>
      <w:r>
        <w:t>Иметь сформированные представления о закономерностях развития семьи в культуре и истории народов России, уметь обосновывать</w:t>
      </w:r>
      <w:r>
        <w:rPr>
          <w:spacing w:val="-2"/>
        </w:rPr>
        <w:t xml:space="preserve"> </w:t>
      </w:r>
      <w:r>
        <w:t>данные закономерности на региональных материалах и примерах из жизни собственной семьи;</w:t>
      </w:r>
    </w:p>
    <w:p w:rsidR="00CC59FA">
      <w:pPr>
        <w:pStyle w:val="BodyText"/>
        <w:spacing w:before="7" w:line="348" w:lineRule="auto"/>
        <w:ind w:left="152" w:right="165"/>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CC59FA">
      <w:pPr>
        <w:pStyle w:val="BodyText"/>
        <w:spacing w:before="7" w:line="348" w:lineRule="auto"/>
        <w:ind w:right="168"/>
      </w:pPr>
      <w:r>
        <w:t>предполагать и доказывать наличие взаимосвязи между культурой и духовно- нравственными ценностями семьи;</w:t>
      </w:r>
    </w:p>
    <w:p w:rsidR="00CC59FA">
      <w:pPr>
        <w:pStyle w:val="BodyText"/>
        <w:spacing w:before="2" w:line="350" w:lineRule="auto"/>
        <w:ind w:right="163"/>
      </w:pPr>
      <w:r>
        <w:t xml:space="preserve">обосновывать важность семьи и семейных традиций для трансляции духовно- нравственных ценностей, морали и нравственности как фактора культурной </w:t>
      </w:r>
      <w:r>
        <w:rPr>
          <w:spacing w:val="-2"/>
        </w:rPr>
        <w:t>преемственности.</w:t>
      </w:r>
    </w:p>
    <w:p w:rsidR="00CC59FA">
      <w:pPr>
        <w:pStyle w:val="BodyText"/>
        <w:spacing w:before="1" w:line="348" w:lineRule="auto"/>
        <w:ind w:left="859" w:right="1484" w:firstLine="0"/>
      </w:pPr>
      <w:r>
        <w:t>Тематический</w:t>
      </w:r>
      <w:r>
        <w:rPr>
          <w:spacing w:val="-7"/>
        </w:rPr>
        <w:t xml:space="preserve"> </w:t>
      </w:r>
      <w:r>
        <w:t>блок</w:t>
      </w:r>
      <w:r>
        <w:rPr>
          <w:spacing w:val="-9"/>
        </w:rPr>
        <w:t xml:space="preserve"> </w:t>
      </w:r>
      <w:r>
        <w:t>3.</w:t>
      </w:r>
      <w:r>
        <w:rPr>
          <w:spacing w:val="-7"/>
        </w:rPr>
        <w:t xml:space="preserve"> </w:t>
      </w:r>
      <w:r>
        <w:t>«Духовно-нравственное</w:t>
      </w:r>
      <w:r>
        <w:rPr>
          <w:spacing w:val="-9"/>
        </w:rPr>
        <w:t xml:space="preserve"> </w:t>
      </w:r>
      <w:r>
        <w:t>богатство</w:t>
      </w:r>
      <w:r>
        <w:rPr>
          <w:spacing w:val="-6"/>
        </w:rPr>
        <w:t xml:space="preserve"> </w:t>
      </w:r>
      <w:r>
        <w:t>личности». Тема 17. Личность – общество – культура.</w:t>
      </w:r>
    </w:p>
    <w:p w:rsidR="00CC59FA">
      <w:pPr>
        <w:pStyle w:val="BodyText"/>
        <w:spacing w:before="2" w:line="352" w:lineRule="auto"/>
        <w:ind w:right="164"/>
      </w:pPr>
      <w:r>
        <w:t>Знать и понимать значение термина «человек» в контексте духовно- нравственной культуры;</w:t>
      </w:r>
    </w:p>
    <w:p w:rsidR="00CC59FA">
      <w:pPr>
        <w:pStyle w:val="BodyText"/>
        <w:spacing w:line="315" w:lineRule="exact"/>
        <w:ind w:left="860" w:firstLine="0"/>
      </w:pPr>
      <w:r>
        <w:t>уметь обосновать</w:t>
      </w:r>
      <w:r>
        <w:rPr>
          <w:spacing w:val="-1"/>
        </w:rPr>
        <w:t xml:space="preserve"> </w:t>
      </w:r>
      <w:r>
        <w:t>взаимосвязь</w:t>
      </w:r>
      <w:r>
        <w:rPr>
          <w:spacing w:val="-1"/>
        </w:rPr>
        <w:t xml:space="preserve"> </w:t>
      </w:r>
      <w:r>
        <w:t>и</w:t>
      </w:r>
      <w:r>
        <w:rPr>
          <w:spacing w:val="1"/>
        </w:rPr>
        <w:t xml:space="preserve"> </w:t>
      </w:r>
      <w:r>
        <w:t>взаимообусловленность</w:t>
      </w:r>
      <w:r>
        <w:rPr>
          <w:spacing w:val="-1"/>
        </w:rPr>
        <w:t xml:space="preserve"> </w:t>
      </w:r>
      <w:r>
        <w:t>чело</w:t>
      </w:r>
      <w:r>
        <w:rPr>
          <w:spacing w:val="-2"/>
        </w:rPr>
        <w:t xml:space="preserve"> </w:t>
      </w:r>
      <w:r>
        <w:t>века</w:t>
      </w:r>
      <w:r>
        <w:rPr>
          <w:spacing w:val="-5"/>
        </w:rPr>
        <w:t xml:space="preserve"> </w:t>
      </w:r>
      <w:r>
        <w:t>и</w:t>
      </w:r>
      <w:r>
        <w:rPr>
          <w:spacing w:val="1"/>
        </w:rPr>
        <w:t xml:space="preserve"> </w:t>
      </w:r>
      <w:r>
        <w:rPr>
          <w:spacing w:val="-2"/>
        </w:rPr>
        <w:t>общества,</w:t>
      </w:r>
    </w:p>
    <w:p w:rsidR="00CC59FA">
      <w:pPr>
        <w:spacing w:line="315" w:lineRule="exact"/>
        <w:sectPr>
          <w:pgSz w:w="11910" w:h="16840"/>
          <w:pgMar w:top="1040" w:right="400" w:bottom="740" w:left="980" w:header="578" w:footer="547" w:gutter="0"/>
          <w:cols w:space="720"/>
        </w:sectPr>
      </w:pPr>
    </w:p>
    <w:p w:rsidR="00CC59FA">
      <w:pPr>
        <w:pStyle w:val="BodyText"/>
        <w:spacing w:before="86"/>
        <w:ind w:left="152" w:firstLine="0"/>
        <w:jc w:val="left"/>
      </w:pPr>
      <w:r>
        <w:t>человека</w:t>
      </w:r>
      <w:r>
        <w:rPr>
          <w:spacing w:val="-2"/>
        </w:rPr>
        <w:t xml:space="preserve"> </w:t>
      </w:r>
      <w:r>
        <w:t>и</w:t>
      </w:r>
      <w:r>
        <w:rPr>
          <w:spacing w:val="2"/>
        </w:rPr>
        <w:t xml:space="preserve"> </w:t>
      </w:r>
      <w:r>
        <w:rPr>
          <w:spacing w:val="-2"/>
        </w:rPr>
        <w:t>культуры;</w:t>
      </w:r>
    </w:p>
    <w:p w:rsidR="00CC59FA">
      <w:pPr>
        <w:pStyle w:val="BodyText"/>
        <w:spacing w:before="151" w:line="348" w:lineRule="auto"/>
        <w:ind w:left="152" w:firstLine="707"/>
        <w:jc w:val="left"/>
      </w:pPr>
      <w:r>
        <w:t>понимать</w:t>
      </w:r>
      <w:r>
        <w:rPr>
          <w:spacing w:val="40"/>
        </w:rPr>
        <w:t xml:space="preserve"> </w:t>
      </w:r>
      <w:r>
        <w:t>и</w:t>
      </w:r>
      <w:r>
        <w:rPr>
          <w:spacing w:val="40"/>
        </w:rPr>
        <w:t xml:space="preserve"> </w:t>
      </w:r>
      <w:r>
        <w:t>объяснять</w:t>
      </w:r>
      <w:r>
        <w:rPr>
          <w:spacing w:val="40"/>
        </w:rPr>
        <w:t xml:space="preserve"> </w:t>
      </w:r>
      <w:r>
        <w:t>различия</w:t>
      </w:r>
      <w:r>
        <w:rPr>
          <w:spacing w:val="38"/>
        </w:rPr>
        <w:t xml:space="preserve"> </w:t>
      </w:r>
      <w:r>
        <w:t>между</w:t>
      </w:r>
      <w:r>
        <w:rPr>
          <w:spacing w:val="40"/>
        </w:rPr>
        <w:t xml:space="preserve"> </w:t>
      </w:r>
      <w:r>
        <w:t>обоснованием</w:t>
      </w:r>
      <w:r>
        <w:rPr>
          <w:spacing w:val="40"/>
        </w:rPr>
        <w:t xml:space="preserve"> </w:t>
      </w:r>
      <w:r>
        <w:t>термина</w:t>
      </w:r>
      <w:r>
        <w:rPr>
          <w:spacing w:val="40"/>
        </w:rPr>
        <w:t xml:space="preserve"> </w:t>
      </w:r>
      <w:r>
        <w:t>«личность»</w:t>
      </w:r>
      <w:r>
        <w:rPr>
          <w:spacing w:val="40"/>
        </w:rPr>
        <w:t xml:space="preserve"> </w:t>
      </w:r>
      <w:r>
        <w:t>в быту, в контексте культуры и творчества;</w:t>
      </w:r>
    </w:p>
    <w:p w:rsidR="00CC59FA">
      <w:pPr>
        <w:pStyle w:val="BodyText"/>
        <w:spacing w:before="6" w:line="348" w:lineRule="auto"/>
        <w:ind w:left="860" w:firstLine="0"/>
        <w:jc w:val="left"/>
      </w:pPr>
      <w:r>
        <w:t>знать, что</w:t>
      </w:r>
      <w:r>
        <w:rPr>
          <w:spacing w:val="-2"/>
        </w:rPr>
        <w:t xml:space="preserve"> </w:t>
      </w:r>
      <w:r>
        <w:t>такое</w:t>
      </w:r>
      <w:r>
        <w:rPr>
          <w:spacing w:val="-6"/>
        </w:rPr>
        <w:t xml:space="preserve"> </w:t>
      </w:r>
      <w:r>
        <w:t>гуманизм,</w:t>
      </w:r>
      <w:r>
        <w:rPr>
          <w:spacing w:val="-3"/>
        </w:rPr>
        <w:t xml:space="preserve"> </w:t>
      </w:r>
      <w:r>
        <w:t>иметь</w:t>
      </w:r>
      <w:r>
        <w:rPr>
          <w:spacing w:val="-9"/>
        </w:rPr>
        <w:t xml:space="preserve"> </w:t>
      </w:r>
      <w:r>
        <w:t>представление</w:t>
      </w:r>
      <w:r>
        <w:rPr>
          <w:spacing w:val="-6"/>
        </w:rPr>
        <w:t xml:space="preserve"> </w:t>
      </w:r>
      <w:r>
        <w:t>о</w:t>
      </w:r>
      <w:r>
        <w:rPr>
          <w:spacing w:val="-1"/>
        </w:rPr>
        <w:t xml:space="preserve"> </w:t>
      </w:r>
      <w:r>
        <w:t>его</w:t>
      </w:r>
      <w:r>
        <w:rPr>
          <w:spacing w:val="-5"/>
        </w:rPr>
        <w:t xml:space="preserve"> </w:t>
      </w:r>
      <w:r>
        <w:t>источниках</w:t>
      </w:r>
      <w:r>
        <w:rPr>
          <w:spacing w:val="-2"/>
        </w:rPr>
        <w:t xml:space="preserve"> </w:t>
      </w:r>
      <w:r>
        <w:t>в</w:t>
      </w:r>
      <w:r>
        <w:rPr>
          <w:spacing w:val="-6"/>
        </w:rPr>
        <w:t xml:space="preserve"> </w:t>
      </w:r>
      <w:r>
        <w:t>культуре. Тема 18. Духовный мир человека. Человек – творец культуры.</w:t>
      </w:r>
    </w:p>
    <w:p w:rsidR="00CC59FA">
      <w:pPr>
        <w:pStyle w:val="BodyText"/>
        <w:spacing w:before="2" w:line="352" w:lineRule="auto"/>
        <w:ind w:left="152"/>
        <w:jc w:val="left"/>
      </w:pPr>
      <w:r>
        <w:t>Знать</w:t>
      </w:r>
      <w:r>
        <w:rPr>
          <w:spacing w:val="80"/>
        </w:rPr>
        <w:t xml:space="preserve"> </w:t>
      </w:r>
      <w:r>
        <w:t>значение</w:t>
      </w:r>
      <w:r>
        <w:rPr>
          <w:spacing w:val="80"/>
        </w:rPr>
        <w:t xml:space="preserve"> </w:t>
      </w:r>
      <w:r>
        <w:t>термина</w:t>
      </w:r>
      <w:r>
        <w:rPr>
          <w:spacing w:val="80"/>
        </w:rPr>
        <w:t xml:space="preserve"> </w:t>
      </w:r>
      <w:r>
        <w:t>«творчество»</w:t>
      </w:r>
      <w:r>
        <w:rPr>
          <w:spacing w:val="80"/>
        </w:rPr>
        <w:t xml:space="preserve"> </w:t>
      </w:r>
      <w:r>
        <w:t>в</w:t>
      </w:r>
      <w:r>
        <w:rPr>
          <w:spacing w:val="80"/>
        </w:rPr>
        <w:t xml:space="preserve"> </w:t>
      </w:r>
      <w:r>
        <w:t>нескольких</w:t>
      </w:r>
      <w:r>
        <w:rPr>
          <w:spacing w:val="80"/>
        </w:rPr>
        <w:t xml:space="preserve"> </w:t>
      </w:r>
      <w:r>
        <w:t>аспектах</w:t>
      </w:r>
      <w:r>
        <w:rPr>
          <w:spacing w:val="80"/>
        </w:rPr>
        <w:t xml:space="preserve"> </w:t>
      </w:r>
      <w:r>
        <w:t>и</w:t>
      </w:r>
      <w:r>
        <w:rPr>
          <w:spacing w:val="80"/>
        </w:rPr>
        <w:t xml:space="preserve"> </w:t>
      </w:r>
      <w:r>
        <w:t>понимать границы их применимости;</w:t>
      </w:r>
    </w:p>
    <w:p w:rsidR="00CC59FA">
      <w:pPr>
        <w:pStyle w:val="BodyText"/>
        <w:spacing w:line="352" w:lineRule="auto"/>
        <w:ind w:left="152" w:firstLine="707"/>
        <w:jc w:val="left"/>
      </w:pPr>
      <w:r>
        <w:t>осознавать</w:t>
      </w:r>
      <w:r>
        <w:rPr>
          <w:spacing w:val="40"/>
        </w:rPr>
        <w:t xml:space="preserve"> </w:t>
      </w:r>
      <w:r>
        <w:t>и</w:t>
      </w:r>
      <w:r>
        <w:rPr>
          <w:spacing w:val="40"/>
        </w:rPr>
        <w:t xml:space="preserve"> </w:t>
      </w:r>
      <w:r>
        <w:t>доказывать</w:t>
      </w:r>
      <w:r>
        <w:rPr>
          <w:spacing w:val="40"/>
        </w:rPr>
        <w:t xml:space="preserve"> </w:t>
      </w:r>
      <w:r>
        <w:t>важность</w:t>
      </w:r>
      <w:r>
        <w:rPr>
          <w:spacing w:val="40"/>
        </w:rPr>
        <w:t xml:space="preserve"> </w:t>
      </w:r>
      <w:r>
        <w:t>морально-</w:t>
      </w:r>
      <w:r>
        <w:rPr>
          <w:spacing w:val="40"/>
        </w:rPr>
        <w:t xml:space="preserve"> </w:t>
      </w:r>
      <w:r>
        <w:t>нравственных</w:t>
      </w:r>
      <w:r>
        <w:rPr>
          <w:spacing w:val="40"/>
        </w:rPr>
        <w:t xml:space="preserve"> </w:t>
      </w:r>
      <w:r>
        <w:t>ограничений</w:t>
      </w:r>
      <w:r>
        <w:rPr>
          <w:spacing w:val="40"/>
        </w:rPr>
        <w:t xml:space="preserve"> </w:t>
      </w:r>
      <w:r>
        <w:t xml:space="preserve">в </w:t>
      </w:r>
      <w:r>
        <w:rPr>
          <w:spacing w:val="-2"/>
        </w:rPr>
        <w:t>творчестве;</w:t>
      </w:r>
    </w:p>
    <w:p w:rsidR="00CC59FA">
      <w:pPr>
        <w:pStyle w:val="BodyText"/>
        <w:spacing w:line="348" w:lineRule="auto"/>
        <w:ind w:left="152" w:firstLine="707"/>
        <w:jc w:val="left"/>
      </w:pPr>
      <w:r>
        <w:t>обосновывать</w:t>
      </w:r>
      <w:r>
        <w:rPr>
          <w:spacing w:val="40"/>
        </w:rPr>
        <w:t xml:space="preserve"> </w:t>
      </w:r>
      <w:r>
        <w:t>важность</w:t>
      </w:r>
      <w:r>
        <w:rPr>
          <w:spacing w:val="40"/>
        </w:rPr>
        <w:t xml:space="preserve"> </w:t>
      </w:r>
      <w:r>
        <w:t>творчества</w:t>
      </w:r>
      <w:r>
        <w:rPr>
          <w:spacing w:val="80"/>
        </w:rPr>
        <w:t xml:space="preserve"> </w:t>
      </w:r>
      <w:r>
        <w:t>как</w:t>
      </w:r>
      <w:r>
        <w:rPr>
          <w:spacing w:val="40"/>
        </w:rPr>
        <w:t xml:space="preserve"> </w:t>
      </w:r>
      <w:r>
        <w:t>реализацию</w:t>
      </w:r>
      <w:r>
        <w:rPr>
          <w:spacing w:val="40"/>
        </w:rPr>
        <w:t xml:space="preserve"> </w:t>
      </w:r>
      <w:r>
        <w:t>духовно-нравственных</w:t>
      </w:r>
      <w:r>
        <w:rPr>
          <w:spacing w:val="40"/>
        </w:rPr>
        <w:t xml:space="preserve"> </w:t>
      </w:r>
      <w:r>
        <w:t>ценностей человека;</w:t>
      </w:r>
    </w:p>
    <w:p w:rsidR="00CC59FA">
      <w:pPr>
        <w:pStyle w:val="BodyText"/>
        <w:spacing w:line="348" w:lineRule="auto"/>
        <w:ind w:left="860" w:right="949" w:firstLine="0"/>
        <w:jc w:val="left"/>
      </w:pPr>
      <w:r>
        <w:t>доказывать</w:t>
      </w:r>
      <w:r>
        <w:rPr>
          <w:spacing w:val="-9"/>
        </w:rPr>
        <w:t xml:space="preserve"> </w:t>
      </w:r>
      <w:r>
        <w:t>детерминированность</w:t>
      </w:r>
      <w:r>
        <w:rPr>
          <w:spacing w:val="-9"/>
        </w:rPr>
        <w:t xml:space="preserve"> </w:t>
      </w:r>
      <w:r>
        <w:t>творчества</w:t>
      </w:r>
      <w:r>
        <w:rPr>
          <w:spacing w:val="-6"/>
        </w:rPr>
        <w:t xml:space="preserve"> </w:t>
      </w:r>
      <w:r>
        <w:t>культурой</w:t>
      </w:r>
      <w:r>
        <w:rPr>
          <w:spacing w:val="-7"/>
        </w:rPr>
        <w:t xml:space="preserve"> </w:t>
      </w:r>
      <w:r>
        <w:t>своего</w:t>
      </w:r>
      <w:r>
        <w:rPr>
          <w:spacing w:val="-5"/>
        </w:rPr>
        <w:t xml:space="preserve"> </w:t>
      </w:r>
      <w:r>
        <w:t>этноса; знать и уметь объяснить взаимосвязь труда и творчества.</w:t>
      </w:r>
    </w:p>
    <w:p w:rsidR="00CC59FA">
      <w:pPr>
        <w:pStyle w:val="BodyText"/>
        <w:ind w:left="860" w:firstLine="0"/>
        <w:jc w:val="left"/>
      </w:pPr>
      <w:r>
        <w:t>Тема</w:t>
      </w:r>
      <w:r>
        <w:rPr>
          <w:spacing w:val="-4"/>
        </w:rPr>
        <w:t xml:space="preserve"> </w:t>
      </w:r>
      <w:r>
        <w:t>19.</w:t>
      </w:r>
      <w:r>
        <w:rPr>
          <w:spacing w:val="-3"/>
        </w:rPr>
        <w:t xml:space="preserve"> </w:t>
      </w:r>
      <w:r>
        <w:t>Личность</w:t>
      </w:r>
      <w:r>
        <w:rPr>
          <w:spacing w:val="-5"/>
        </w:rPr>
        <w:t xml:space="preserve"> </w:t>
      </w:r>
      <w:r>
        <w:t>и</w:t>
      </w:r>
      <w:r>
        <w:rPr>
          <w:spacing w:val="-2"/>
        </w:rPr>
        <w:t xml:space="preserve"> </w:t>
      </w:r>
      <w:r>
        <w:t>духовно-нравственные</w:t>
      </w:r>
      <w:r>
        <w:rPr>
          <w:spacing w:val="-5"/>
        </w:rPr>
        <w:t xml:space="preserve"> </w:t>
      </w:r>
      <w:r>
        <w:rPr>
          <w:spacing w:val="-2"/>
        </w:rPr>
        <w:t>ценности.</w:t>
      </w:r>
    </w:p>
    <w:p w:rsidR="00CC59FA">
      <w:pPr>
        <w:pStyle w:val="BodyText"/>
        <w:spacing w:before="145" w:line="348" w:lineRule="auto"/>
        <w:ind w:left="152"/>
        <w:jc w:val="left"/>
      </w:pPr>
      <w:r>
        <w:t>Знать</w:t>
      </w:r>
      <w:r>
        <w:rPr>
          <w:spacing w:val="34"/>
        </w:rPr>
        <w:t xml:space="preserve"> </w:t>
      </w:r>
      <w:r>
        <w:t>и</w:t>
      </w:r>
      <w:r>
        <w:rPr>
          <w:spacing w:val="36"/>
        </w:rPr>
        <w:t xml:space="preserve"> </w:t>
      </w:r>
      <w:r>
        <w:t>уметь</w:t>
      </w:r>
      <w:r>
        <w:rPr>
          <w:spacing w:val="34"/>
        </w:rPr>
        <w:t xml:space="preserve"> </w:t>
      </w:r>
      <w:r>
        <w:t>объяснить</w:t>
      </w:r>
      <w:r>
        <w:rPr>
          <w:spacing w:val="34"/>
        </w:rPr>
        <w:t xml:space="preserve"> </w:t>
      </w:r>
      <w:r>
        <w:t>значение</w:t>
      </w:r>
      <w:r>
        <w:rPr>
          <w:spacing w:val="33"/>
        </w:rPr>
        <w:t xml:space="preserve"> </w:t>
      </w:r>
      <w:r>
        <w:t>и</w:t>
      </w:r>
      <w:r>
        <w:rPr>
          <w:spacing w:val="36"/>
        </w:rPr>
        <w:t xml:space="preserve"> </w:t>
      </w:r>
      <w:r>
        <w:t>роль</w:t>
      </w:r>
      <w:r>
        <w:rPr>
          <w:spacing w:val="38"/>
        </w:rPr>
        <w:t xml:space="preserve"> </w:t>
      </w:r>
      <w:r>
        <w:t>морали</w:t>
      </w:r>
      <w:r>
        <w:rPr>
          <w:spacing w:val="36"/>
        </w:rPr>
        <w:t xml:space="preserve"> </w:t>
      </w:r>
      <w:r>
        <w:t>и</w:t>
      </w:r>
      <w:r>
        <w:rPr>
          <w:spacing w:val="36"/>
        </w:rPr>
        <w:t xml:space="preserve"> </w:t>
      </w:r>
      <w:r>
        <w:t>нравственности</w:t>
      </w:r>
      <w:r>
        <w:rPr>
          <w:spacing w:val="36"/>
        </w:rPr>
        <w:t xml:space="preserve"> </w:t>
      </w:r>
      <w:r>
        <w:t>в</w:t>
      </w:r>
      <w:r>
        <w:rPr>
          <w:spacing w:val="37"/>
        </w:rPr>
        <w:t xml:space="preserve"> </w:t>
      </w:r>
      <w:r>
        <w:t xml:space="preserve">жизни </w:t>
      </w:r>
      <w:r>
        <w:rPr>
          <w:spacing w:val="-2"/>
        </w:rPr>
        <w:t>человека;</w:t>
      </w:r>
    </w:p>
    <w:p w:rsidR="00CC59FA">
      <w:pPr>
        <w:pStyle w:val="BodyText"/>
        <w:spacing w:before="6"/>
        <w:ind w:left="860" w:firstLine="0"/>
        <w:jc w:val="left"/>
      </w:pPr>
      <w:r>
        <w:t>обосновывать</w:t>
      </w:r>
      <w:r>
        <w:rPr>
          <w:spacing w:val="10"/>
        </w:rPr>
        <w:t xml:space="preserve"> </w:t>
      </w:r>
      <w:r>
        <w:t>происхождение</w:t>
      </w:r>
      <w:r>
        <w:rPr>
          <w:spacing w:val="15"/>
        </w:rPr>
        <w:t xml:space="preserve"> </w:t>
      </w:r>
      <w:r>
        <w:t>духовных</w:t>
      </w:r>
      <w:r>
        <w:rPr>
          <w:spacing w:val="16"/>
        </w:rPr>
        <w:t xml:space="preserve"> </w:t>
      </w:r>
      <w:r>
        <w:t>ценностей,</w:t>
      </w:r>
      <w:r>
        <w:rPr>
          <w:spacing w:val="14"/>
        </w:rPr>
        <w:t xml:space="preserve"> </w:t>
      </w:r>
      <w:r>
        <w:t>понимание</w:t>
      </w:r>
      <w:r>
        <w:rPr>
          <w:spacing w:val="11"/>
        </w:rPr>
        <w:t xml:space="preserve"> </w:t>
      </w:r>
      <w:r>
        <w:t>идеалов</w:t>
      </w:r>
      <w:r>
        <w:rPr>
          <w:spacing w:val="19"/>
        </w:rPr>
        <w:t xml:space="preserve"> </w:t>
      </w:r>
      <w:r>
        <w:rPr>
          <w:spacing w:val="-2"/>
        </w:rPr>
        <w:t>добра</w:t>
      </w:r>
    </w:p>
    <w:p w:rsidR="00CC59FA">
      <w:pPr>
        <w:pStyle w:val="BodyText"/>
        <w:spacing w:before="146"/>
        <w:ind w:left="152" w:firstLine="0"/>
        <w:jc w:val="left"/>
      </w:pPr>
      <w:r>
        <w:t>и</w:t>
      </w:r>
      <w:r>
        <w:rPr>
          <w:spacing w:val="4"/>
        </w:rPr>
        <w:t xml:space="preserve"> </w:t>
      </w:r>
      <w:r>
        <w:rPr>
          <w:spacing w:val="-4"/>
        </w:rPr>
        <w:t>зла;</w:t>
      </w:r>
    </w:p>
    <w:p w:rsidR="00CC59FA">
      <w:pPr>
        <w:pStyle w:val="BodyText"/>
        <w:spacing w:before="146"/>
        <w:ind w:left="860" w:firstLine="0"/>
        <w:jc w:val="left"/>
      </w:pPr>
      <w:r>
        <w:t>понимать</w:t>
      </w:r>
      <w:r>
        <w:rPr>
          <w:spacing w:val="72"/>
        </w:rPr>
        <w:t xml:space="preserve"> </w:t>
      </w:r>
      <w:r>
        <w:t>и</w:t>
      </w:r>
      <w:r>
        <w:rPr>
          <w:spacing w:val="74"/>
        </w:rPr>
        <w:t xml:space="preserve"> </w:t>
      </w:r>
      <w:r>
        <w:t>уметь</w:t>
      </w:r>
      <w:r>
        <w:rPr>
          <w:spacing w:val="73"/>
        </w:rPr>
        <w:t xml:space="preserve"> </w:t>
      </w:r>
      <w:r>
        <w:t>показывать</w:t>
      </w:r>
      <w:r>
        <w:rPr>
          <w:spacing w:val="72"/>
        </w:rPr>
        <w:t xml:space="preserve"> </w:t>
      </w:r>
      <w:r>
        <w:t>на</w:t>
      </w:r>
      <w:r>
        <w:rPr>
          <w:spacing w:val="72"/>
        </w:rPr>
        <w:t xml:space="preserve"> </w:t>
      </w:r>
      <w:r>
        <w:t>примерах</w:t>
      </w:r>
      <w:r>
        <w:rPr>
          <w:spacing w:val="72"/>
        </w:rPr>
        <w:t xml:space="preserve"> </w:t>
      </w:r>
      <w:r>
        <w:t>значение</w:t>
      </w:r>
      <w:r>
        <w:rPr>
          <w:spacing w:val="68"/>
        </w:rPr>
        <w:t xml:space="preserve"> </w:t>
      </w:r>
      <w:r>
        <w:t>таких</w:t>
      </w:r>
      <w:r>
        <w:rPr>
          <w:spacing w:val="68"/>
        </w:rPr>
        <w:t xml:space="preserve"> </w:t>
      </w:r>
      <w:r>
        <w:t>ценностей,</w:t>
      </w:r>
      <w:r>
        <w:rPr>
          <w:spacing w:val="74"/>
        </w:rPr>
        <w:t xml:space="preserve"> </w:t>
      </w:r>
      <w:r>
        <w:rPr>
          <w:spacing w:val="-5"/>
        </w:rPr>
        <w:t>как</w:t>
      </w:r>
    </w:p>
    <w:p w:rsidR="00CC59FA">
      <w:pPr>
        <w:pStyle w:val="BodyText"/>
        <w:spacing w:before="150"/>
        <w:ind w:left="152" w:firstLine="0"/>
      </w:pPr>
      <w:r>
        <w:t>«взаимопомощь»,</w:t>
      </w:r>
      <w:r>
        <w:rPr>
          <w:spacing w:val="62"/>
          <w:w w:val="150"/>
        </w:rPr>
        <w:t xml:space="preserve">   </w:t>
      </w:r>
      <w:r>
        <w:t>«сострадание»,</w:t>
      </w:r>
      <w:r>
        <w:rPr>
          <w:spacing w:val="62"/>
          <w:w w:val="150"/>
        </w:rPr>
        <w:t xml:space="preserve">   </w:t>
      </w:r>
      <w:r>
        <w:t>«милосердие»,</w:t>
      </w:r>
      <w:r>
        <w:rPr>
          <w:spacing w:val="62"/>
          <w:w w:val="150"/>
        </w:rPr>
        <w:t xml:space="preserve">   </w:t>
      </w:r>
      <w:r>
        <w:t>«любовь»,</w:t>
      </w:r>
      <w:r>
        <w:rPr>
          <w:spacing w:val="63"/>
          <w:w w:val="150"/>
        </w:rPr>
        <w:t xml:space="preserve">   </w:t>
      </w:r>
      <w:r>
        <w:rPr>
          <w:spacing w:val="-2"/>
        </w:rPr>
        <w:t>«дружба»,</w:t>
      </w:r>
    </w:p>
    <w:p w:rsidR="00CC59FA">
      <w:pPr>
        <w:pStyle w:val="BodyText"/>
        <w:spacing w:before="146"/>
        <w:ind w:left="152" w:firstLine="0"/>
      </w:pPr>
      <w:r>
        <w:t>«коллективизм»,</w:t>
      </w:r>
      <w:r>
        <w:rPr>
          <w:spacing w:val="-5"/>
        </w:rPr>
        <w:t xml:space="preserve"> </w:t>
      </w:r>
      <w:r>
        <w:t>«патриотизм»,</w:t>
      </w:r>
      <w:r>
        <w:rPr>
          <w:spacing w:val="-3"/>
        </w:rPr>
        <w:t xml:space="preserve"> </w:t>
      </w:r>
      <w:r>
        <w:t>«любовь</w:t>
      </w:r>
      <w:r>
        <w:rPr>
          <w:spacing w:val="-2"/>
        </w:rPr>
        <w:t xml:space="preserve"> </w:t>
      </w:r>
      <w:r>
        <w:t>к</w:t>
      </w:r>
      <w:r>
        <w:rPr>
          <w:spacing w:val="-4"/>
        </w:rPr>
        <w:t xml:space="preserve"> </w:t>
      </w:r>
      <w:r>
        <w:rPr>
          <w:spacing w:val="-2"/>
        </w:rPr>
        <w:t>близким».</w:t>
      </w:r>
    </w:p>
    <w:p w:rsidR="00CC59FA">
      <w:pPr>
        <w:pStyle w:val="BodyText"/>
        <w:spacing w:before="150"/>
        <w:ind w:left="860" w:firstLine="0"/>
      </w:pPr>
      <w:r>
        <w:t>Тематический</w:t>
      </w:r>
      <w:r>
        <w:rPr>
          <w:spacing w:val="-2"/>
        </w:rPr>
        <w:t xml:space="preserve"> </w:t>
      </w:r>
      <w:r>
        <w:t>блок</w:t>
      </w:r>
      <w:r>
        <w:rPr>
          <w:spacing w:val="-4"/>
        </w:rPr>
        <w:t xml:space="preserve"> </w:t>
      </w:r>
      <w:r>
        <w:t>4.</w:t>
      </w:r>
      <w:r>
        <w:rPr>
          <w:spacing w:val="-2"/>
        </w:rPr>
        <w:t xml:space="preserve"> </w:t>
      </w:r>
      <w:r>
        <w:t>«Культурное единство</w:t>
      </w:r>
      <w:r>
        <w:rPr>
          <w:spacing w:val="-4"/>
        </w:rPr>
        <w:t xml:space="preserve"> </w:t>
      </w:r>
      <w:r>
        <w:rPr>
          <w:spacing w:val="-2"/>
        </w:rPr>
        <w:t>России».</w:t>
      </w:r>
    </w:p>
    <w:p w:rsidR="00CC59FA">
      <w:pPr>
        <w:pStyle w:val="BodyText"/>
        <w:spacing w:before="146"/>
        <w:ind w:left="860" w:firstLine="0"/>
      </w:pPr>
      <w:r>
        <w:t>Тема</w:t>
      </w:r>
      <w:r>
        <w:rPr>
          <w:spacing w:val="-6"/>
        </w:rPr>
        <w:t xml:space="preserve"> </w:t>
      </w:r>
      <w:r>
        <w:t>20.</w:t>
      </w:r>
      <w:r>
        <w:rPr>
          <w:spacing w:val="-4"/>
        </w:rPr>
        <w:t xml:space="preserve"> </w:t>
      </w:r>
      <w:r>
        <w:t>Историческая</w:t>
      </w:r>
      <w:r>
        <w:rPr>
          <w:spacing w:val="-3"/>
        </w:rPr>
        <w:t xml:space="preserve"> </w:t>
      </w:r>
      <w:r>
        <w:t>память</w:t>
      </w:r>
      <w:r>
        <w:rPr>
          <w:spacing w:val="-3"/>
        </w:rPr>
        <w:t xml:space="preserve"> </w:t>
      </w:r>
      <w:r>
        <w:t>как</w:t>
      </w:r>
      <w:r>
        <w:rPr>
          <w:spacing w:val="-2"/>
        </w:rPr>
        <w:t xml:space="preserve"> </w:t>
      </w:r>
      <w:r>
        <w:t>духовно-нравственная</w:t>
      </w:r>
      <w:r>
        <w:rPr>
          <w:spacing w:val="-6"/>
        </w:rPr>
        <w:t xml:space="preserve"> </w:t>
      </w:r>
      <w:r>
        <w:rPr>
          <w:spacing w:val="-2"/>
        </w:rPr>
        <w:t>ценность.</w:t>
      </w:r>
    </w:p>
    <w:p w:rsidR="00CC59FA">
      <w:pPr>
        <w:pStyle w:val="BodyText"/>
        <w:spacing w:before="146" w:line="352" w:lineRule="auto"/>
        <w:ind w:left="152" w:right="165"/>
      </w:pPr>
      <w:r>
        <w:t>Понимать и уметь объяснять суть термина «история», знать основные исторические периоды и уметь выделять их сущностные черты;</w:t>
      </w:r>
    </w:p>
    <w:p w:rsidR="00CC59FA">
      <w:pPr>
        <w:pStyle w:val="BodyText"/>
        <w:spacing w:line="315" w:lineRule="exact"/>
        <w:ind w:left="860" w:firstLine="0"/>
      </w:pPr>
      <w:r>
        <w:t>иметь</w:t>
      </w:r>
      <w:r>
        <w:rPr>
          <w:spacing w:val="-5"/>
        </w:rPr>
        <w:t xml:space="preserve"> </w:t>
      </w:r>
      <w:r>
        <w:t>представление</w:t>
      </w:r>
      <w:r>
        <w:rPr>
          <w:spacing w:val="-3"/>
        </w:rPr>
        <w:t xml:space="preserve"> </w:t>
      </w:r>
      <w:r>
        <w:t>о</w:t>
      </w:r>
      <w:r>
        <w:rPr>
          <w:spacing w:val="-2"/>
        </w:rPr>
        <w:t xml:space="preserve"> </w:t>
      </w:r>
      <w:r>
        <w:t>значении</w:t>
      </w:r>
      <w:r>
        <w:rPr>
          <w:spacing w:val="-5"/>
        </w:rPr>
        <w:t xml:space="preserve"> </w:t>
      </w:r>
      <w:r>
        <w:t>и</w:t>
      </w:r>
      <w:r>
        <w:rPr>
          <w:spacing w:val="4"/>
        </w:rPr>
        <w:t xml:space="preserve"> </w:t>
      </w:r>
      <w:r>
        <w:t>функциях</w:t>
      </w:r>
      <w:r>
        <w:rPr>
          <w:spacing w:val="-2"/>
        </w:rPr>
        <w:t xml:space="preserve"> </w:t>
      </w:r>
      <w:r>
        <w:t>изучения</w:t>
      </w:r>
      <w:r>
        <w:rPr>
          <w:spacing w:val="-3"/>
        </w:rPr>
        <w:t xml:space="preserve"> </w:t>
      </w:r>
      <w:r>
        <w:rPr>
          <w:spacing w:val="-2"/>
        </w:rPr>
        <w:t>истории;</w:t>
      </w:r>
    </w:p>
    <w:p w:rsidR="00CC59FA">
      <w:pPr>
        <w:pStyle w:val="BodyText"/>
        <w:spacing w:before="150" w:line="350" w:lineRule="auto"/>
        <w:ind w:left="152" w:right="161"/>
      </w:pP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CC59FA">
      <w:pPr>
        <w:pStyle w:val="BodyText"/>
        <w:spacing w:line="317" w:lineRule="exact"/>
        <w:ind w:left="860" w:firstLine="0"/>
      </w:pPr>
      <w:r>
        <w:t>Тема</w:t>
      </w:r>
      <w:r>
        <w:rPr>
          <w:spacing w:val="-1"/>
        </w:rPr>
        <w:t xml:space="preserve"> </w:t>
      </w:r>
      <w:r>
        <w:t>21.</w:t>
      </w:r>
      <w:r>
        <w:rPr>
          <w:spacing w:val="-2"/>
        </w:rPr>
        <w:t xml:space="preserve"> </w:t>
      </w:r>
      <w:r>
        <w:t>Литература как</w:t>
      </w:r>
      <w:r>
        <w:rPr>
          <w:spacing w:val="-4"/>
        </w:rPr>
        <w:t xml:space="preserve"> </w:t>
      </w:r>
      <w:r>
        <w:t>язык</w:t>
      </w:r>
      <w:r>
        <w:rPr>
          <w:spacing w:val="-3"/>
        </w:rPr>
        <w:t xml:space="preserve"> </w:t>
      </w:r>
      <w:r>
        <w:rPr>
          <w:spacing w:val="-2"/>
        </w:rPr>
        <w:t>культуры.</w:t>
      </w:r>
    </w:p>
    <w:p w:rsidR="00CC59FA">
      <w:pPr>
        <w:spacing w:line="317" w:lineRule="exact"/>
        <w:sectPr>
          <w:pgSz w:w="11910" w:h="16840"/>
          <w:pgMar w:top="1040" w:right="400" w:bottom="740" w:left="980" w:header="578" w:footer="547" w:gutter="0"/>
          <w:cols w:space="720"/>
        </w:sectPr>
      </w:pPr>
    </w:p>
    <w:p w:rsidR="00CC59FA">
      <w:pPr>
        <w:pStyle w:val="BodyText"/>
        <w:spacing w:before="86" w:line="352" w:lineRule="auto"/>
        <w:jc w:val="left"/>
      </w:pPr>
      <w:r>
        <w:t>Знать</w:t>
      </w:r>
      <w:r>
        <w:rPr>
          <w:spacing w:val="80"/>
        </w:rPr>
        <w:t xml:space="preserve"> </w:t>
      </w:r>
      <w:r>
        <w:t>и</w:t>
      </w:r>
      <w:r>
        <w:rPr>
          <w:spacing w:val="80"/>
        </w:rPr>
        <w:t xml:space="preserve"> </w:t>
      </w:r>
      <w:r>
        <w:t>понимать</w:t>
      </w:r>
      <w:r>
        <w:rPr>
          <w:spacing w:val="80"/>
        </w:rPr>
        <w:t xml:space="preserve"> </w:t>
      </w:r>
      <w:r>
        <w:t>отличия</w:t>
      </w:r>
      <w:r>
        <w:rPr>
          <w:spacing w:val="80"/>
        </w:rPr>
        <w:t xml:space="preserve"> </w:t>
      </w:r>
      <w:r>
        <w:t>литературы</w:t>
      </w:r>
      <w:r>
        <w:rPr>
          <w:spacing w:val="80"/>
        </w:rPr>
        <w:t xml:space="preserve"> </w:t>
      </w:r>
      <w:r>
        <w:t>от</w:t>
      </w:r>
      <w:r>
        <w:rPr>
          <w:spacing w:val="80"/>
        </w:rPr>
        <w:t xml:space="preserve"> </w:t>
      </w:r>
      <w:r>
        <w:t>других</w:t>
      </w:r>
      <w:r>
        <w:rPr>
          <w:spacing w:val="80"/>
        </w:rPr>
        <w:t xml:space="preserve"> </w:t>
      </w:r>
      <w:r>
        <w:t>видов</w:t>
      </w:r>
      <w:r>
        <w:rPr>
          <w:spacing w:val="80"/>
        </w:rPr>
        <w:t xml:space="preserve"> </w:t>
      </w:r>
      <w:r>
        <w:t xml:space="preserve">художественного </w:t>
      </w:r>
      <w:r>
        <w:rPr>
          <w:spacing w:val="-2"/>
        </w:rPr>
        <w:t>творчества;</w:t>
      </w:r>
    </w:p>
    <w:p w:rsidR="00CC59FA">
      <w:pPr>
        <w:pStyle w:val="BodyText"/>
        <w:tabs>
          <w:tab w:val="left" w:pos="2707"/>
          <w:tab w:val="left" w:pos="3259"/>
          <w:tab w:val="left" w:pos="5147"/>
          <w:tab w:val="left" w:pos="7163"/>
          <w:tab w:val="left" w:pos="9251"/>
        </w:tabs>
        <w:spacing w:line="352" w:lineRule="auto"/>
        <w:ind w:right="166"/>
        <w:jc w:val="left"/>
      </w:pPr>
      <w:r>
        <w:rPr>
          <w:spacing w:val="-2"/>
        </w:rPr>
        <w:t>рассказывать</w:t>
      </w:r>
      <w:r>
        <w:tab/>
      </w:r>
      <w:r>
        <w:rPr>
          <w:spacing w:val="-6"/>
        </w:rPr>
        <w:t>об</w:t>
      </w:r>
      <w:r>
        <w:tab/>
      </w:r>
      <w:r>
        <w:rPr>
          <w:spacing w:val="-2"/>
        </w:rPr>
        <w:t>особенностях</w:t>
      </w:r>
      <w:r>
        <w:tab/>
      </w:r>
      <w:r>
        <w:rPr>
          <w:spacing w:val="-2"/>
        </w:rPr>
        <w:t>литературного</w:t>
      </w:r>
      <w:r>
        <w:tab/>
      </w:r>
      <w:r>
        <w:rPr>
          <w:spacing w:val="-2"/>
        </w:rPr>
        <w:t>повествования,</w:t>
      </w:r>
      <w:r>
        <w:tab/>
      </w:r>
      <w:r>
        <w:rPr>
          <w:spacing w:val="-2"/>
        </w:rPr>
        <w:t xml:space="preserve">выделять </w:t>
      </w:r>
      <w:r>
        <w:t>простые выразительные средства литературного языка;</w:t>
      </w:r>
    </w:p>
    <w:p w:rsidR="00CC59FA">
      <w:pPr>
        <w:pStyle w:val="BodyText"/>
        <w:spacing w:line="348" w:lineRule="auto"/>
        <w:jc w:val="left"/>
      </w:pPr>
      <w:r>
        <w:t>обосновывать</w:t>
      </w:r>
      <w:r>
        <w:rPr>
          <w:spacing w:val="40"/>
        </w:rPr>
        <w:t xml:space="preserve"> </w:t>
      </w:r>
      <w:r>
        <w:t>и</w:t>
      </w:r>
      <w:r>
        <w:rPr>
          <w:spacing w:val="40"/>
        </w:rPr>
        <w:t xml:space="preserve"> </w:t>
      </w:r>
      <w:r>
        <w:t>доказывать</w:t>
      </w:r>
      <w:r>
        <w:rPr>
          <w:spacing w:val="40"/>
        </w:rPr>
        <w:t xml:space="preserve"> </w:t>
      </w:r>
      <w:r>
        <w:t>важность</w:t>
      </w:r>
      <w:r>
        <w:rPr>
          <w:spacing w:val="40"/>
        </w:rPr>
        <w:t xml:space="preserve"> </w:t>
      </w:r>
      <w:r>
        <w:t>литературы</w:t>
      </w:r>
      <w:r>
        <w:rPr>
          <w:spacing w:val="40"/>
        </w:rPr>
        <w:t xml:space="preserve"> </w:t>
      </w:r>
      <w:r>
        <w:t>как</w:t>
      </w:r>
      <w:r>
        <w:rPr>
          <w:spacing w:val="40"/>
        </w:rPr>
        <w:t xml:space="preserve"> </w:t>
      </w:r>
      <w:r>
        <w:t>культурного</w:t>
      </w:r>
      <w:r>
        <w:rPr>
          <w:spacing w:val="40"/>
        </w:rPr>
        <w:t xml:space="preserve"> </w:t>
      </w:r>
      <w:r>
        <w:t>явления, как формы трансляции культурных ценностей;</w:t>
      </w:r>
    </w:p>
    <w:p w:rsidR="00CC59FA">
      <w:pPr>
        <w:pStyle w:val="BodyText"/>
        <w:spacing w:line="348" w:lineRule="auto"/>
        <w:jc w:val="left"/>
      </w:pPr>
      <w:r>
        <w:t>находить</w:t>
      </w:r>
      <w:r>
        <w:rPr>
          <w:spacing w:val="80"/>
        </w:rPr>
        <w:t xml:space="preserve"> </w:t>
      </w:r>
      <w:r>
        <w:t>и</w:t>
      </w:r>
      <w:r>
        <w:rPr>
          <w:spacing w:val="80"/>
        </w:rPr>
        <w:t xml:space="preserve"> </w:t>
      </w:r>
      <w:r>
        <w:t>обозначать</w:t>
      </w:r>
      <w:r>
        <w:rPr>
          <w:spacing w:val="80"/>
        </w:rPr>
        <w:t xml:space="preserve"> </w:t>
      </w:r>
      <w:r>
        <w:t>средства</w:t>
      </w:r>
      <w:r>
        <w:rPr>
          <w:spacing w:val="80"/>
        </w:rPr>
        <w:t xml:space="preserve"> </w:t>
      </w:r>
      <w:r>
        <w:t>выражения</w:t>
      </w:r>
      <w:r>
        <w:rPr>
          <w:spacing w:val="80"/>
        </w:rPr>
        <w:t xml:space="preserve"> </w:t>
      </w:r>
      <w:r>
        <w:t>морального</w:t>
      </w:r>
      <w:r>
        <w:rPr>
          <w:spacing w:val="80"/>
        </w:rPr>
        <w:t xml:space="preserve"> </w:t>
      </w:r>
      <w:r>
        <w:t>и</w:t>
      </w:r>
      <w:r>
        <w:rPr>
          <w:spacing w:val="80"/>
        </w:rPr>
        <w:t xml:space="preserve"> </w:t>
      </w:r>
      <w:r>
        <w:t>нравственного смысла в литературных произведениях.</w:t>
      </w:r>
    </w:p>
    <w:p w:rsidR="00CC59FA">
      <w:pPr>
        <w:pStyle w:val="BodyText"/>
        <w:ind w:left="859" w:firstLine="0"/>
        <w:jc w:val="left"/>
      </w:pPr>
      <w:r>
        <w:t>Тема</w:t>
      </w:r>
      <w:r>
        <w:rPr>
          <w:spacing w:val="-2"/>
        </w:rPr>
        <w:t xml:space="preserve"> </w:t>
      </w:r>
      <w:r>
        <w:t>22.</w:t>
      </w:r>
      <w:r>
        <w:rPr>
          <w:spacing w:val="-2"/>
        </w:rPr>
        <w:t xml:space="preserve"> </w:t>
      </w:r>
      <w:r>
        <w:t>Взаимовлияние</w:t>
      </w:r>
      <w:r>
        <w:rPr>
          <w:spacing w:val="-1"/>
        </w:rPr>
        <w:t xml:space="preserve"> </w:t>
      </w:r>
      <w:r>
        <w:rPr>
          <w:spacing w:val="-2"/>
        </w:rPr>
        <w:t>культур.</w:t>
      </w:r>
    </w:p>
    <w:p w:rsidR="00CC59FA">
      <w:pPr>
        <w:pStyle w:val="BodyText"/>
        <w:tabs>
          <w:tab w:val="left" w:pos="1851"/>
          <w:tab w:val="left" w:pos="3839"/>
          <w:tab w:val="left" w:pos="4215"/>
          <w:tab w:val="left" w:pos="5547"/>
          <w:tab w:val="left" w:pos="6923"/>
          <w:tab w:val="left" w:pos="9203"/>
        </w:tabs>
        <w:spacing w:before="146"/>
        <w:ind w:left="859" w:firstLine="0"/>
        <w:jc w:val="left"/>
      </w:pPr>
      <w:r>
        <w:rPr>
          <w:spacing w:val="-2"/>
        </w:rPr>
        <w:t>Иметь</w:t>
      </w:r>
      <w:r>
        <w:tab/>
      </w:r>
      <w:r>
        <w:rPr>
          <w:spacing w:val="-2"/>
        </w:rPr>
        <w:t>представление</w:t>
      </w:r>
      <w:r>
        <w:tab/>
      </w:r>
      <w:r>
        <w:rPr>
          <w:spacing w:val="-10"/>
        </w:rPr>
        <w:t>о</w:t>
      </w:r>
      <w:r>
        <w:tab/>
      </w:r>
      <w:r>
        <w:rPr>
          <w:spacing w:val="-2"/>
        </w:rPr>
        <w:t>значении</w:t>
      </w:r>
      <w:r>
        <w:tab/>
      </w:r>
      <w:r>
        <w:rPr>
          <w:spacing w:val="-2"/>
        </w:rPr>
        <w:t>терминов</w:t>
      </w:r>
      <w:r>
        <w:tab/>
      </w:r>
      <w:r>
        <w:rPr>
          <w:spacing w:val="-2"/>
        </w:rPr>
        <w:t>«взаимодействие</w:t>
      </w:r>
      <w:r>
        <w:tab/>
      </w:r>
      <w:r>
        <w:rPr>
          <w:spacing w:val="-2"/>
        </w:rPr>
        <w:t>культур»,</w:t>
      </w:r>
    </w:p>
    <w:p w:rsidR="00CC59FA">
      <w:pPr>
        <w:pStyle w:val="BodyText"/>
        <w:tabs>
          <w:tab w:val="left" w:pos="1983"/>
          <w:tab w:val="left" w:pos="3107"/>
          <w:tab w:val="left" w:pos="3759"/>
          <w:tab w:val="left" w:pos="4911"/>
          <w:tab w:val="left" w:pos="7195"/>
          <w:tab w:val="left" w:pos="7599"/>
          <w:tab w:val="left" w:pos="9283"/>
        </w:tabs>
        <w:spacing w:before="145" w:line="352" w:lineRule="auto"/>
        <w:ind w:right="165" w:firstLine="0"/>
        <w:jc w:val="left"/>
      </w:pPr>
      <w:r>
        <w:rPr>
          <w:spacing w:val="-2"/>
        </w:rPr>
        <w:t>«культурный</w:t>
      </w:r>
      <w:r>
        <w:tab/>
      </w:r>
      <w:r>
        <w:rPr>
          <w:spacing w:val="-2"/>
        </w:rPr>
        <w:t>обмен»</w:t>
      </w:r>
      <w:r>
        <w:tab/>
      </w:r>
      <w:r>
        <w:rPr>
          <w:spacing w:val="-4"/>
        </w:rPr>
        <w:t>как</w:t>
      </w:r>
      <w:r>
        <w:tab/>
      </w:r>
      <w:r>
        <w:rPr>
          <w:spacing w:val="-2"/>
        </w:rPr>
        <w:t>формах</w:t>
      </w:r>
      <w:r>
        <w:tab/>
      </w:r>
      <w:r>
        <w:rPr>
          <w:spacing w:val="-2"/>
        </w:rPr>
        <w:t>распространения</w:t>
      </w:r>
      <w:r>
        <w:tab/>
      </w:r>
      <w:r>
        <w:rPr>
          <w:spacing w:val="-10"/>
        </w:rPr>
        <w:t>и</w:t>
      </w:r>
      <w:r>
        <w:tab/>
      </w:r>
      <w:r>
        <w:rPr>
          <w:spacing w:val="-2"/>
        </w:rPr>
        <w:t>обогащения</w:t>
      </w:r>
      <w:r>
        <w:tab/>
      </w:r>
      <w:r>
        <w:rPr>
          <w:spacing w:val="-2"/>
        </w:rPr>
        <w:t xml:space="preserve">духовно- </w:t>
      </w:r>
      <w:r>
        <w:t>нравственных идеалов общества;</w:t>
      </w:r>
    </w:p>
    <w:p w:rsidR="00CC59FA">
      <w:pPr>
        <w:pStyle w:val="BodyText"/>
        <w:spacing w:line="315" w:lineRule="exact"/>
        <w:ind w:left="859" w:firstLine="0"/>
        <w:jc w:val="left"/>
      </w:pPr>
      <w:r>
        <w:t>понимать</w:t>
      </w:r>
      <w:r>
        <w:rPr>
          <w:spacing w:val="-7"/>
        </w:rPr>
        <w:t xml:space="preserve"> </w:t>
      </w:r>
      <w:r>
        <w:t>и</w:t>
      </w:r>
      <w:r>
        <w:rPr>
          <w:spacing w:val="1"/>
        </w:rPr>
        <w:t xml:space="preserve"> </w:t>
      </w:r>
      <w:r>
        <w:t>обосновывать</w:t>
      </w:r>
      <w:r>
        <w:rPr>
          <w:spacing w:val="-4"/>
        </w:rPr>
        <w:t xml:space="preserve"> </w:t>
      </w:r>
      <w:r>
        <w:t>важность</w:t>
      </w:r>
      <w:r>
        <w:rPr>
          <w:spacing w:val="-1"/>
        </w:rPr>
        <w:t xml:space="preserve"> </w:t>
      </w:r>
      <w:r>
        <w:t>сохранения</w:t>
      </w:r>
      <w:r>
        <w:rPr>
          <w:spacing w:val="-5"/>
        </w:rPr>
        <w:t xml:space="preserve"> </w:t>
      </w:r>
      <w:r>
        <w:t>культурного</w:t>
      </w:r>
      <w:r>
        <w:rPr>
          <w:spacing w:val="-5"/>
        </w:rPr>
        <w:t xml:space="preserve"> </w:t>
      </w:r>
      <w:r>
        <w:rPr>
          <w:spacing w:val="-2"/>
        </w:rPr>
        <w:t>наследия;</w:t>
      </w:r>
    </w:p>
    <w:p w:rsidR="00CC59FA">
      <w:pPr>
        <w:pStyle w:val="BodyText"/>
        <w:spacing w:before="151" w:line="348" w:lineRule="auto"/>
        <w:jc w:val="left"/>
      </w:pPr>
      <w:r>
        <w:t>знать,</w:t>
      </w:r>
      <w:r>
        <w:rPr>
          <w:spacing w:val="80"/>
        </w:rPr>
        <w:t xml:space="preserve"> </w:t>
      </w:r>
      <w:r>
        <w:t>что</w:t>
      </w:r>
      <w:r>
        <w:rPr>
          <w:spacing w:val="80"/>
        </w:rPr>
        <w:t xml:space="preserve"> </w:t>
      </w:r>
      <w:r>
        <w:t>такое</w:t>
      </w:r>
      <w:r>
        <w:rPr>
          <w:spacing w:val="80"/>
        </w:rPr>
        <w:t xml:space="preserve"> </w:t>
      </w:r>
      <w:r>
        <w:t>глобализация,</w:t>
      </w:r>
      <w:r>
        <w:rPr>
          <w:spacing w:val="80"/>
        </w:rPr>
        <w:t xml:space="preserve"> </w:t>
      </w:r>
      <w:r>
        <w:t>уметь</w:t>
      </w:r>
      <w:r>
        <w:rPr>
          <w:spacing w:val="80"/>
        </w:rPr>
        <w:t xml:space="preserve"> </w:t>
      </w:r>
      <w:r>
        <w:t>приводить</w:t>
      </w:r>
      <w:r>
        <w:rPr>
          <w:spacing w:val="80"/>
        </w:rPr>
        <w:t xml:space="preserve"> </w:t>
      </w:r>
      <w:r>
        <w:t>примеры</w:t>
      </w:r>
      <w:r>
        <w:rPr>
          <w:spacing w:val="80"/>
        </w:rPr>
        <w:t xml:space="preserve"> </w:t>
      </w:r>
      <w:r>
        <w:t>межкультурной коммуникации как способа формирования общих духовно-нравственных ценностей.</w:t>
      </w:r>
    </w:p>
    <w:p w:rsidR="00CC59FA">
      <w:pPr>
        <w:pStyle w:val="BodyText"/>
        <w:spacing w:before="2"/>
        <w:ind w:left="859" w:firstLine="0"/>
        <w:jc w:val="left"/>
      </w:pPr>
      <w:r>
        <w:t>Тема</w:t>
      </w:r>
      <w:r>
        <w:rPr>
          <w:spacing w:val="-4"/>
        </w:rPr>
        <w:t xml:space="preserve"> </w:t>
      </w:r>
      <w:r>
        <w:t>23.</w:t>
      </w:r>
      <w:r>
        <w:rPr>
          <w:spacing w:val="-2"/>
        </w:rPr>
        <w:t xml:space="preserve"> </w:t>
      </w:r>
      <w:r>
        <w:t>Духовно-нравственные</w:t>
      </w:r>
      <w:r>
        <w:rPr>
          <w:spacing w:val="-8"/>
        </w:rPr>
        <w:t xml:space="preserve"> </w:t>
      </w:r>
      <w:r>
        <w:t>ценности</w:t>
      </w:r>
      <w:r>
        <w:rPr>
          <w:spacing w:val="-3"/>
        </w:rPr>
        <w:t xml:space="preserve"> </w:t>
      </w:r>
      <w:r>
        <w:t>российского</w:t>
      </w:r>
      <w:r>
        <w:rPr>
          <w:spacing w:val="-3"/>
        </w:rPr>
        <w:t xml:space="preserve"> </w:t>
      </w:r>
      <w:r>
        <w:rPr>
          <w:spacing w:val="-2"/>
        </w:rPr>
        <w:t>народа.</w:t>
      </w:r>
    </w:p>
    <w:p w:rsidR="00CC59FA">
      <w:pPr>
        <w:pStyle w:val="BodyText"/>
        <w:spacing w:before="150" w:line="350" w:lineRule="auto"/>
        <w:ind w:right="162" w:firstLine="707"/>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CC59FA">
      <w:pPr>
        <w:pStyle w:val="BodyText"/>
        <w:spacing w:line="352" w:lineRule="auto"/>
        <w:ind w:left="152" w:right="166"/>
      </w:pPr>
      <w:r>
        <w:t>осознавать духовно-нравственные ценности в качестве базовых общегражданских ценностей российского общества и уметь доказывать это.</w:t>
      </w:r>
    </w:p>
    <w:p w:rsidR="00CC59FA">
      <w:pPr>
        <w:pStyle w:val="BodyText"/>
        <w:spacing w:line="315" w:lineRule="exact"/>
        <w:ind w:left="860" w:firstLine="0"/>
      </w:pPr>
      <w:r>
        <w:t>Тема</w:t>
      </w:r>
      <w:r>
        <w:rPr>
          <w:spacing w:val="-4"/>
        </w:rPr>
        <w:t xml:space="preserve"> </w:t>
      </w:r>
      <w:r>
        <w:t>24.</w:t>
      </w:r>
      <w:r>
        <w:rPr>
          <w:spacing w:val="-1"/>
        </w:rPr>
        <w:t xml:space="preserve"> </w:t>
      </w:r>
      <w:r>
        <w:t>Регионы</w:t>
      </w:r>
      <w:r>
        <w:rPr>
          <w:spacing w:val="-2"/>
        </w:rPr>
        <w:t xml:space="preserve"> </w:t>
      </w:r>
      <w:r>
        <w:t>России:</w:t>
      </w:r>
      <w:r>
        <w:rPr>
          <w:spacing w:val="-2"/>
        </w:rPr>
        <w:t xml:space="preserve"> </w:t>
      </w:r>
      <w:r>
        <w:t>культурное</w:t>
      </w:r>
      <w:r>
        <w:rPr>
          <w:spacing w:val="-2"/>
        </w:rPr>
        <w:t xml:space="preserve"> многообразие.</w:t>
      </w:r>
    </w:p>
    <w:p w:rsidR="00CC59FA">
      <w:pPr>
        <w:pStyle w:val="BodyText"/>
        <w:spacing w:before="143"/>
        <w:ind w:left="860" w:firstLine="0"/>
      </w:pPr>
      <w:r>
        <w:t>Понимать</w:t>
      </w:r>
      <w:r>
        <w:rPr>
          <w:spacing w:val="60"/>
          <w:w w:val="150"/>
        </w:rPr>
        <w:t xml:space="preserve">  </w:t>
      </w:r>
      <w:r>
        <w:t>принципы</w:t>
      </w:r>
      <w:r>
        <w:rPr>
          <w:spacing w:val="60"/>
          <w:w w:val="150"/>
        </w:rPr>
        <w:t xml:space="preserve">  </w:t>
      </w:r>
      <w:r>
        <w:t>федеративного</w:t>
      </w:r>
      <w:r>
        <w:rPr>
          <w:spacing w:val="60"/>
          <w:w w:val="150"/>
        </w:rPr>
        <w:t xml:space="preserve">  </w:t>
      </w:r>
      <w:r>
        <w:t>устройства</w:t>
      </w:r>
      <w:r>
        <w:rPr>
          <w:spacing w:val="62"/>
          <w:w w:val="150"/>
        </w:rPr>
        <w:t xml:space="preserve">  </w:t>
      </w:r>
      <w:r>
        <w:t>России</w:t>
      </w:r>
      <w:r>
        <w:rPr>
          <w:spacing w:val="60"/>
          <w:w w:val="150"/>
        </w:rPr>
        <w:t xml:space="preserve">  </w:t>
      </w:r>
      <w:r>
        <w:t>и</w:t>
      </w:r>
      <w:r>
        <w:rPr>
          <w:spacing w:val="63"/>
          <w:w w:val="150"/>
        </w:rPr>
        <w:t xml:space="preserve">  </w:t>
      </w:r>
      <w:r>
        <w:rPr>
          <w:spacing w:val="-2"/>
        </w:rPr>
        <w:t>концепт</w:t>
      </w:r>
    </w:p>
    <w:p w:rsidR="00CC59FA">
      <w:pPr>
        <w:pStyle w:val="BodyText"/>
        <w:spacing w:before="146"/>
        <w:ind w:left="152" w:firstLine="0"/>
        <w:jc w:val="left"/>
      </w:pPr>
      <w:r>
        <w:rPr>
          <w:spacing w:val="-2"/>
        </w:rPr>
        <w:t>«полиэтничность»;</w:t>
      </w:r>
    </w:p>
    <w:p w:rsidR="00CC59FA">
      <w:pPr>
        <w:pStyle w:val="BodyText"/>
        <w:tabs>
          <w:tab w:val="left" w:pos="2151"/>
          <w:tab w:val="left" w:pos="3503"/>
          <w:tab w:val="left" w:pos="4555"/>
          <w:tab w:val="left" w:pos="6155"/>
          <w:tab w:val="left" w:pos="7687"/>
          <w:tab w:val="left" w:pos="8047"/>
          <w:tab w:val="left" w:pos="9331"/>
          <w:tab w:val="left" w:pos="9919"/>
        </w:tabs>
        <w:spacing w:before="146" w:line="352" w:lineRule="auto"/>
        <w:ind w:right="168"/>
        <w:jc w:val="left"/>
      </w:pPr>
      <w:r>
        <w:rPr>
          <w:spacing w:val="-2"/>
        </w:rPr>
        <w:t>называть</w:t>
      </w:r>
      <w:r>
        <w:tab/>
      </w:r>
      <w:r>
        <w:rPr>
          <w:spacing w:val="-2"/>
        </w:rPr>
        <w:t>основные</w:t>
      </w:r>
      <w:r>
        <w:tab/>
      </w:r>
      <w:r>
        <w:rPr>
          <w:spacing w:val="-2"/>
        </w:rPr>
        <w:t>этносы</w:t>
      </w:r>
      <w:r>
        <w:tab/>
      </w:r>
      <w:r>
        <w:rPr>
          <w:spacing w:val="-2"/>
        </w:rPr>
        <w:t>Российской</w:t>
      </w:r>
      <w:r>
        <w:tab/>
      </w:r>
      <w:r>
        <w:rPr>
          <w:spacing w:val="-2"/>
        </w:rPr>
        <w:t>Федерации</w:t>
      </w:r>
      <w:r>
        <w:tab/>
      </w:r>
      <w:r>
        <w:rPr>
          <w:spacing w:val="-10"/>
        </w:rPr>
        <w:t>и</w:t>
      </w:r>
      <w:r>
        <w:tab/>
      </w:r>
      <w:r>
        <w:rPr>
          <w:spacing w:val="-2"/>
        </w:rPr>
        <w:t>регионы,</w:t>
      </w:r>
      <w:r>
        <w:tab/>
      </w:r>
      <w:r>
        <w:rPr>
          <w:spacing w:val="-4"/>
        </w:rPr>
        <w:t>где</w:t>
      </w:r>
      <w:r>
        <w:tab/>
      </w:r>
      <w:r>
        <w:rPr>
          <w:spacing w:val="-4"/>
        </w:rPr>
        <w:t xml:space="preserve">они </w:t>
      </w:r>
      <w:r>
        <w:t>традиционно проживают;</w:t>
      </w:r>
    </w:p>
    <w:p w:rsidR="00CC59FA">
      <w:pPr>
        <w:pStyle w:val="BodyText"/>
        <w:tabs>
          <w:tab w:val="left" w:pos="1811"/>
          <w:tab w:val="left" w:pos="3303"/>
          <w:tab w:val="left" w:pos="4639"/>
          <w:tab w:val="left" w:pos="6799"/>
          <w:tab w:val="left" w:pos="9663"/>
        </w:tabs>
        <w:spacing w:line="315" w:lineRule="exact"/>
        <w:ind w:left="859" w:firstLine="0"/>
        <w:jc w:val="left"/>
      </w:pPr>
      <w:r>
        <w:rPr>
          <w:spacing w:val="-2"/>
        </w:rPr>
        <w:t>уметь</w:t>
      </w:r>
      <w:r>
        <w:tab/>
      </w:r>
      <w:r>
        <w:rPr>
          <w:spacing w:val="-2"/>
        </w:rPr>
        <w:t>объяснить</w:t>
      </w:r>
      <w:r>
        <w:tab/>
      </w:r>
      <w:r>
        <w:rPr>
          <w:spacing w:val="-2"/>
        </w:rPr>
        <w:t>значение</w:t>
      </w:r>
      <w:r>
        <w:tab/>
      </w:r>
      <w:r>
        <w:rPr>
          <w:spacing w:val="-2"/>
        </w:rPr>
        <w:t>словосочетаний</w:t>
      </w:r>
      <w:r>
        <w:tab/>
      </w:r>
      <w:r>
        <w:rPr>
          <w:spacing w:val="-2"/>
        </w:rPr>
        <w:t>«многонациональный</w:t>
      </w:r>
      <w:r>
        <w:tab/>
      </w:r>
      <w:r>
        <w:rPr>
          <w:spacing w:val="-2"/>
        </w:rPr>
        <w:t>народ</w:t>
      </w:r>
    </w:p>
    <w:p w:rsidR="00CC59FA">
      <w:pPr>
        <w:spacing w:line="315" w:lineRule="exact"/>
        <w:sectPr>
          <w:pgSz w:w="11910" w:h="16840"/>
          <w:pgMar w:top="1040" w:right="400" w:bottom="740" w:left="980" w:header="578" w:footer="547" w:gutter="0"/>
          <w:cols w:space="720"/>
        </w:sectPr>
      </w:pPr>
    </w:p>
    <w:p w:rsidR="00CC59FA">
      <w:pPr>
        <w:pStyle w:val="BodyText"/>
        <w:spacing w:before="86" w:line="352" w:lineRule="auto"/>
        <w:ind w:left="859" w:hanging="708"/>
        <w:jc w:val="left"/>
      </w:pPr>
      <w:r>
        <w:t>Российской Федерации», «государствообразующий народ», «титульный этнос»; понимать</w:t>
      </w:r>
      <w:r>
        <w:rPr>
          <w:spacing w:val="40"/>
        </w:rPr>
        <w:t xml:space="preserve"> </w:t>
      </w:r>
      <w:r>
        <w:t>ценность</w:t>
      </w:r>
      <w:r>
        <w:rPr>
          <w:spacing w:val="72"/>
        </w:rPr>
        <w:t xml:space="preserve"> </w:t>
      </w:r>
      <w:r>
        <w:t>многообразия</w:t>
      </w:r>
      <w:r>
        <w:rPr>
          <w:spacing w:val="40"/>
        </w:rPr>
        <w:t xml:space="preserve"> </w:t>
      </w:r>
      <w:r>
        <w:t>культурных</w:t>
      </w:r>
      <w:r>
        <w:rPr>
          <w:spacing w:val="40"/>
        </w:rPr>
        <w:t xml:space="preserve"> </w:t>
      </w:r>
      <w:r>
        <w:t>укладов</w:t>
      </w:r>
      <w:r>
        <w:rPr>
          <w:spacing w:val="40"/>
        </w:rPr>
        <w:t xml:space="preserve"> </w:t>
      </w:r>
      <w:r>
        <w:t>народов</w:t>
      </w:r>
      <w:r>
        <w:rPr>
          <w:spacing w:val="40"/>
        </w:rPr>
        <w:t xml:space="preserve"> </w:t>
      </w:r>
      <w:r>
        <w:t>Российской</w:t>
      </w:r>
    </w:p>
    <w:p w:rsidR="00CC59FA">
      <w:pPr>
        <w:pStyle w:val="BodyText"/>
        <w:spacing w:line="315" w:lineRule="exact"/>
        <w:ind w:firstLine="0"/>
        <w:jc w:val="left"/>
      </w:pPr>
      <w:r>
        <w:rPr>
          <w:spacing w:val="-2"/>
        </w:rPr>
        <w:t>Федерации;</w:t>
      </w:r>
    </w:p>
    <w:p w:rsidR="00CC59FA">
      <w:pPr>
        <w:pStyle w:val="BodyText"/>
        <w:tabs>
          <w:tab w:val="left" w:pos="3339"/>
          <w:tab w:val="left" w:pos="5067"/>
          <w:tab w:val="left" w:pos="5623"/>
          <w:tab w:val="left" w:pos="7495"/>
          <w:tab w:val="left" w:pos="10207"/>
        </w:tabs>
        <w:spacing w:before="151" w:line="348" w:lineRule="auto"/>
        <w:ind w:right="168" w:firstLine="707"/>
        <w:jc w:val="left"/>
      </w:pPr>
      <w:r>
        <w:rPr>
          <w:spacing w:val="-2"/>
        </w:rPr>
        <w:t>демонстрировать</w:t>
      </w:r>
      <w:r>
        <w:tab/>
      </w:r>
      <w:r>
        <w:rPr>
          <w:spacing w:val="-2"/>
        </w:rPr>
        <w:t>готовность</w:t>
      </w:r>
      <w:r>
        <w:tab/>
      </w:r>
      <w:r>
        <w:rPr>
          <w:spacing w:val="-10"/>
        </w:rPr>
        <w:t>к</w:t>
      </w:r>
      <w:r>
        <w:tab/>
      </w:r>
      <w:r>
        <w:rPr>
          <w:spacing w:val="-2"/>
        </w:rPr>
        <w:t>сохранению</w:t>
      </w:r>
      <w:r>
        <w:tab/>
      </w:r>
      <w:r>
        <w:rPr>
          <w:spacing w:val="-2"/>
        </w:rPr>
        <w:t>межнационального</w:t>
      </w:r>
      <w:r>
        <w:tab/>
      </w:r>
      <w:r>
        <w:rPr>
          <w:spacing w:val="-10"/>
        </w:rPr>
        <w:t xml:space="preserve">и </w:t>
      </w:r>
      <w:r>
        <w:t>межрелигиозного согласия в России;</w:t>
      </w:r>
    </w:p>
    <w:p w:rsidR="00CC59FA">
      <w:pPr>
        <w:pStyle w:val="BodyText"/>
        <w:spacing w:before="2" w:line="352" w:lineRule="auto"/>
        <w:ind w:firstLine="707"/>
        <w:jc w:val="left"/>
      </w:pPr>
      <w:r>
        <w:t>уметь выделять общие черты в культуре различных народов, обосновывать их значение и причины.</w:t>
      </w:r>
    </w:p>
    <w:p w:rsidR="00CC59FA">
      <w:pPr>
        <w:pStyle w:val="BodyText"/>
        <w:spacing w:line="315" w:lineRule="exact"/>
        <w:ind w:left="859" w:firstLine="0"/>
        <w:jc w:val="left"/>
      </w:pPr>
      <w:r>
        <w:t>Тема</w:t>
      </w:r>
      <w:r>
        <w:rPr>
          <w:spacing w:val="-1"/>
        </w:rPr>
        <w:t xml:space="preserve"> </w:t>
      </w:r>
      <w:r>
        <w:t>25.</w:t>
      </w:r>
      <w:r>
        <w:rPr>
          <w:spacing w:val="-2"/>
        </w:rPr>
        <w:t xml:space="preserve"> </w:t>
      </w:r>
      <w:r>
        <w:t>Праздники</w:t>
      </w:r>
      <w:r>
        <w:rPr>
          <w:spacing w:val="-2"/>
        </w:rPr>
        <w:t xml:space="preserve"> </w:t>
      </w:r>
      <w:r>
        <w:t>в</w:t>
      </w:r>
      <w:r>
        <w:rPr>
          <w:spacing w:val="-1"/>
        </w:rPr>
        <w:t xml:space="preserve"> </w:t>
      </w:r>
      <w:r>
        <w:t>культуре</w:t>
      </w:r>
      <w:r>
        <w:rPr>
          <w:spacing w:val="-1"/>
        </w:rPr>
        <w:t xml:space="preserve"> </w:t>
      </w:r>
      <w:r>
        <w:t>народов</w:t>
      </w:r>
      <w:r>
        <w:rPr>
          <w:spacing w:val="-1"/>
        </w:rPr>
        <w:t xml:space="preserve"> </w:t>
      </w:r>
      <w:r>
        <w:rPr>
          <w:spacing w:val="-2"/>
        </w:rPr>
        <w:t>России.</w:t>
      </w:r>
    </w:p>
    <w:p w:rsidR="00CC59FA">
      <w:pPr>
        <w:pStyle w:val="BodyText"/>
        <w:spacing w:before="150" w:line="348" w:lineRule="auto"/>
        <w:ind w:left="152"/>
        <w:jc w:val="left"/>
      </w:pPr>
      <w:r>
        <w:t>Иметь представление о природе праздников и обосновывать их важность как элементов культуры;</w:t>
      </w:r>
    </w:p>
    <w:p w:rsidR="00CC59FA">
      <w:pPr>
        <w:pStyle w:val="BodyText"/>
        <w:spacing w:before="2" w:line="352" w:lineRule="auto"/>
        <w:ind w:left="859" w:right="1396" w:firstLine="0"/>
        <w:jc w:val="left"/>
      </w:pPr>
      <w:r>
        <w:t>устанавливать</w:t>
      </w:r>
      <w:r>
        <w:rPr>
          <w:spacing w:val="-4"/>
        </w:rPr>
        <w:t xml:space="preserve"> </w:t>
      </w:r>
      <w:r>
        <w:t>взаимосвязь</w:t>
      </w:r>
      <w:r>
        <w:rPr>
          <w:spacing w:val="-8"/>
        </w:rPr>
        <w:t xml:space="preserve"> </w:t>
      </w:r>
      <w:r>
        <w:t>праздников</w:t>
      </w:r>
      <w:r>
        <w:rPr>
          <w:spacing w:val="-9"/>
        </w:rPr>
        <w:t xml:space="preserve"> </w:t>
      </w:r>
      <w:r>
        <w:t>и</w:t>
      </w:r>
      <w:r>
        <w:rPr>
          <w:spacing w:val="-6"/>
        </w:rPr>
        <w:t xml:space="preserve"> </w:t>
      </w:r>
      <w:r>
        <w:t>культурного</w:t>
      </w:r>
      <w:r>
        <w:rPr>
          <w:spacing w:val="-5"/>
        </w:rPr>
        <w:t xml:space="preserve"> </w:t>
      </w:r>
      <w:r>
        <w:t>уклада; различать основные типы праздников;</w:t>
      </w:r>
    </w:p>
    <w:p w:rsidR="00CC59FA">
      <w:pPr>
        <w:pStyle w:val="BodyText"/>
        <w:spacing w:line="352" w:lineRule="auto"/>
        <w:jc w:val="left"/>
      </w:pPr>
      <w:r>
        <w:t xml:space="preserve">уметь рассказывать о праздничных традициях народов России и собственной </w:t>
      </w:r>
      <w:r>
        <w:rPr>
          <w:spacing w:val="-2"/>
        </w:rPr>
        <w:t>семьи;</w:t>
      </w:r>
    </w:p>
    <w:p w:rsidR="00CC59FA">
      <w:pPr>
        <w:pStyle w:val="BodyText"/>
        <w:spacing w:line="348" w:lineRule="auto"/>
        <w:ind w:left="859" w:right="949" w:firstLine="0"/>
        <w:jc w:val="left"/>
      </w:pPr>
      <w:r>
        <w:t>анализировать</w:t>
      </w:r>
      <w:r>
        <w:rPr>
          <w:spacing w:val="-6"/>
        </w:rPr>
        <w:t xml:space="preserve"> </w:t>
      </w:r>
      <w:r>
        <w:t>связь</w:t>
      </w:r>
      <w:r>
        <w:rPr>
          <w:spacing w:val="-6"/>
        </w:rPr>
        <w:t xml:space="preserve"> </w:t>
      </w:r>
      <w:r>
        <w:t>праздников</w:t>
      </w:r>
      <w:r>
        <w:rPr>
          <w:spacing w:val="-7"/>
        </w:rPr>
        <w:t xml:space="preserve"> </w:t>
      </w:r>
      <w:r>
        <w:t>и</w:t>
      </w:r>
      <w:r>
        <w:rPr>
          <w:spacing w:val="-4"/>
        </w:rPr>
        <w:t xml:space="preserve"> </w:t>
      </w:r>
      <w:r>
        <w:t>истории, культуры</w:t>
      </w:r>
      <w:r>
        <w:rPr>
          <w:spacing w:val="-7"/>
        </w:rPr>
        <w:t xml:space="preserve"> </w:t>
      </w:r>
      <w:r>
        <w:t>народов</w:t>
      </w:r>
      <w:r>
        <w:rPr>
          <w:spacing w:val="-7"/>
        </w:rPr>
        <w:t xml:space="preserve"> </w:t>
      </w:r>
      <w:r>
        <w:t>России; понимать основной смысл семейных праздников;</w:t>
      </w:r>
    </w:p>
    <w:p w:rsidR="00CC59FA">
      <w:pPr>
        <w:pStyle w:val="BodyText"/>
        <w:ind w:left="859" w:firstLine="0"/>
        <w:jc w:val="left"/>
      </w:pPr>
      <w:r>
        <w:t>определять</w:t>
      </w:r>
      <w:r>
        <w:rPr>
          <w:spacing w:val="-5"/>
        </w:rPr>
        <w:t xml:space="preserve"> </w:t>
      </w:r>
      <w:r>
        <w:t>нравственный</w:t>
      </w:r>
      <w:r>
        <w:rPr>
          <w:spacing w:val="2"/>
        </w:rPr>
        <w:t xml:space="preserve"> </w:t>
      </w:r>
      <w:r>
        <w:t>смысл</w:t>
      </w:r>
      <w:r>
        <w:rPr>
          <w:spacing w:val="-4"/>
        </w:rPr>
        <w:t xml:space="preserve"> </w:t>
      </w:r>
      <w:r>
        <w:t>праздников</w:t>
      </w:r>
      <w:r>
        <w:rPr>
          <w:spacing w:val="-5"/>
        </w:rPr>
        <w:t xml:space="preserve"> </w:t>
      </w:r>
      <w:r>
        <w:t>народов</w:t>
      </w:r>
      <w:r>
        <w:rPr>
          <w:spacing w:val="-1"/>
        </w:rPr>
        <w:t xml:space="preserve"> </w:t>
      </w:r>
      <w:r>
        <w:rPr>
          <w:spacing w:val="-2"/>
        </w:rPr>
        <w:t>России;</w:t>
      </w:r>
    </w:p>
    <w:p w:rsidR="00CC59FA">
      <w:pPr>
        <w:pStyle w:val="BodyText"/>
        <w:spacing w:before="139" w:line="348" w:lineRule="auto"/>
        <w:ind w:right="166"/>
      </w:pPr>
      <w:r>
        <w:t>осознавать значение праздников как элементов культурной памяти народов России, как воплощение духовно-нравственных идеалов.</w:t>
      </w:r>
    </w:p>
    <w:p w:rsidR="00CC59FA">
      <w:pPr>
        <w:pStyle w:val="BodyText"/>
        <w:spacing w:before="6"/>
        <w:ind w:left="859" w:firstLine="0"/>
      </w:pPr>
      <w:r>
        <w:t>Тема</w:t>
      </w:r>
      <w:r>
        <w:rPr>
          <w:spacing w:val="-3"/>
        </w:rPr>
        <w:t xml:space="preserve"> </w:t>
      </w:r>
      <w:r>
        <w:t>26.</w:t>
      </w:r>
      <w:r>
        <w:rPr>
          <w:spacing w:val="-3"/>
        </w:rPr>
        <w:t xml:space="preserve"> </w:t>
      </w:r>
      <w:r>
        <w:t>Памятники</w:t>
      </w:r>
      <w:r>
        <w:rPr>
          <w:spacing w:val="-2"/>
        </w:rPr>
        <w:t xml:space="preserve"> </w:t>
      </w:r>
      <w:r>
        <w:t>архитектуры</w:t>
      </w:r>
      <w:r>
        <w:rPr>
          <w:spacing w:val="-5"/>
        </w:rPr>
        <w:t xml:space="preserve"> </w:t>
      </w:r>
      <w:r>
        <w:t>народов</w:t>
      </w:r>
      <w:r>
        <w:rPr>
          <w:spacing w:val="-4"/>
        </w:rPr>
        <w:t xml:space="preserve"> </w:t>
      </w:r>
      <w:r>
        <w:rPr>
          <w:spacing w:val="-2"/>
        </w:rPr>
        <w:t>России.</w:t>
      </w:r>
    </w:p>
    <w:p w:rsidR="00CC59FA">
      <w:pPr>
        <w:pStyle w:val="BodyText"/>
        <w:spacing w:before="146" w:line="350" w:lineRule="auto"/>
        <w:ind w:right="165"/>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CC59FA">
      <w:pPr>
        <w:pStyle w:val="BodyText"/>
        <w:spacing w:line="352" w:lineRule="auto"/>
        <w:ind w:right="171"/>
      </w:pPr>
      <w:r>
        <w:t xml:space="preserve">понимать взаимосвязь между типом жилищ и типом хозяйственной </w:t>
      </w:r>
      <w:r>
        <w:rPr>
          <w:spacing w:val="-2"/>
        </w:rPr>
        <w:t>деятельности;</w:t>
      </w:r>
    </w:p>
    <w:p w:rsidR="00CC59FA">
      <w:pPr>
        <w:pStyle w:val="BodyText"/>
        <w:spacing w:line="352" w:lineRule="auto"/>
        <w:ind w:right="165" w:firstLine="707"/>
      </w:pPr>
      <w:r>
        <w:t>осознавать и уметь охарактеризовать связь между уровнем научно- технического развития и типами жилищ;</w:t>
      </w:r>
    </w:p>
    <w:p w:rsidR="00CC59FA">
      <w:pPr>
        <w:pStyle w:val="BodyText"/>
        <w:spacing w:line="348" w:lineRule="auto"/>
        <w:ind w:right="165"/>
      </w:pPr>
      <w:r>
        <w:t>осознавать и уметь объяснять взаимосвязь между особенностями архитектуры и духовно-нравственными ценностями народов России;</w:t>
      </w:r>
    </w:p>
    <w:p w:rsidR="00CC59FA">
      <w:pPr>
        <w:pStyle w:val="BodyText"/>
        <w:spacing w:line="348" w:lineRule="auto"/>
        <w:ind w:right="168"/>
      </w:pPr>
      <w:r>
        <w:t>устанавливать связь между историей памятника и историей края, характеризовать памятники истории и культуры;</w:t>
      </w:r>
    </w:p>
    <w:p w:rsidR="00CC59FA">
      <w:pPr>
        <w:spacing w:line="348" w:lineRule="auto"/>
        <w:sectPr>
          <w:pgSz w:w="11910" w:h="16840"/>
          <w:pgMar w:top="1040" w:right="400" w:bottom="740" w:left="980" w:header="578" w:footer="547" w:gutter="0"/>
          <w:cols w:space="720"/>
        </w:sectPr>
      </w:pPr>
    </w:p>
    <w:p w:rsidR="00CC59FA">
      <w:pPr>
        <w:pStyle w:val="BodyText"/>
        <w:spacing w:before="86" w:line="352" w:lineRule="auto"/>
        <w:ind w:right="172"/>
      </w:pPr>
      <w:r>
        <w:t>иметь представление о нравственном и научном смысле краеведческой</w:t>
      </w:r>
      <w:r>
        <w:rPr>
          <w:spacing w:val="40"/>
        </w:rPr>
        <w:t xml:space="preserve"> </w:t>
      </w:r>
      <w:r>
        <w:rPr>
          <w:spacing w:val="-2"/>
        </w:rPr>
        <w:t>работы.</w:t>
      </w:r>
    </w:p>
    <w:p w:rsidR="00CC59FA">
      <w:pPr>
        <w:pStyle w:val="BodyText"/>
        <w:spacing w:line="315" w:lineRule="exact"/>
        <w:ind w:left="859" w:firstLine="0"/>
      </w:pPr>
      <w:r>
        <w:t>Тема</w:t>
      </w:r>
      <w:r>
        <w:rPr>
          <w:spacing w:val="-2"/>
        </w:rPr>
        <w:t xml:space="preserve"> </w:t>
      </w:r>
      <w:r>
        <w:t>27. Музыкальная</w:t>
      </w:r>
      <w:r>
        <w:rPr>
          <w:spacing w:val="-2"/>
        </w:rPr>
        <w:t xml:space="preserve"> </w:t>
      </w:r>
      <w:r>
        <w:t>культура</w:t>
      </w:r>
      <w:r>
        <w:rPr>
          <w:spacing w:val="-6"/>
        </w:rPr>
        <w:t xml:space="preserve"> </w:t>
      </w:r>
      <w:r>
        <w:t>народов</w:t>
      </w:r>
      <w:r>
        <w:rPr>
          <w:spacing w:val="-1"/>
        </w:rPr>
        <w:t xml:space="preserve"> </w:t>
      </w:r>
      <w:r>
        <w:rPr>
          <w:spacing w:val="-2"/>
        </w:rPr>
        <w:t>России.</w:t>
      </w:r>
    </w:p>
    <w:p w:rsidR="00CC59FA">
      <w:pPr>
        <w:pStyle w:val="BodyText"/>
        <w:spacing w:before="151" w:line="348" w:lineRule="auto"/>
        <w:ind w:right="162"/>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CC59FA">
      <w:pPr>
        <w:pStyle w:val="BodyText"/>
        <w:spacing w:before="7" w:line="348" w:lineRule="auto"/>
        <w:ind w:right="166"/>
      </w:pPr>
      <w:r>
        <w:t>обосновывать и доказывать важность музыки как культурного явления, как формы трансляции культурных ценностей;</w:t>
      </w:r>
    </w:p>
    <w:p w:rsidR="00CC59FA">
      <w:pPr>
        <w:pStyle w:val="BodyText"/>
        <w:spacing w:before="6" w:line="348" w:lineRule="auto"/>
        <w:ind w:right="166"/>
      </w:pPr>
      <w:r>
        <w:t>находить и обозначать средства выражения морального и нравственного смысла музыкальных произведений;</w:t>
      </w:r>
    </w:p>
    <w:p w:rsidR="00CC59FA">
      <w:pPr>
        <w:pStyle w:val="BodyText"/>
        <w:spacing w:before="2" w:line="352" w:lineRule="auto"/>
        <w:ind w:right="165"/>
      </w:pPr>
      <w:r>
        <w:t xml:space="preserve">знать основные темы музыкального творчества народов России, народные </w:t>
      </w:r>
      <w:r>
        <w:rPr>
          <w:spacing w:val="-2"/>
        </w:rPr>
        <w:t>инструменты.</w:t>
      </w:r>
    </w:p>
    <w:p w:rsidR="00CC59FA">
      <w:pPr>
        <w:pStyle w:val="BodyText"/>
        <w:spacing w:line="315" w:lineRule="exact"/>
        <w:ind w:left="859" w:firstLine="0"/>
      </w:pPr>
      <w:r>
        <w:t>Тема</w:t>
      </w:r>
      <w:r>
        <w:rPr>
          <w:spacing w:val="-4"/>
        </w:rPr>
        <w:t xml:space="preserve"> </w:t>
      </w:r>
      <w:r>
        <w:t>28.</w:t>
      </w:r>
      <w:r>
        <w:rPr>
          <w:spacing w:val="-2"/>
        </w:rPr>
        <w:t xml:space="preserve"> </w:t>
      </w:r>
      <w:r>
        <w:t>Изобразительное</w:t>
      </w:r>
      <w:r>
        <w:rPr>
          <w:spacing w:val="-6"/>
        </w:rPr>
        <w:t xml:space="preserve"> </w:t>
      </w:r>
      <w:r>
        <w:t>искусство</w:t>
      </w:r>
      <w:r>
        <w:rPr>
          <w:spacing w:val="-1"/>
        </w:rPr>
        <w:t xml:space="preserve"> </w:t>
      </w:r>
      <w:r>
        <w:t>народов</w:t>
      </w:r>
      <w:r>
        <w:rPr>
          <w:spacing w:val="-1"/>
        </w:rPr>
        <w:t xml:space="preserve"> </w:t>
      </w:r>
      <w:r>
        <w:rPr>
          <w:spacing w:val="-2"/>
        </w:rPr>
        <w:t>России.</w:t>
      </w:r>
    </w:p>
    <w:p w:rsidR="00CC59FA">
      <w:pPr>
        <w:pStyle w:val="BodyText"/>
        <w:spacing w:before="150" w:line="348" w:lineRule="auto"/>
        <w:ind w:right="162"/>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CC59FA">
      <w:pPr>
        <w:pStyle w:val="BodyText"/>
        <w:spacing w:before="7" w:line="348" w:lineRule="auto"/>
        <w:ind w:right="165"/>
      </w:pPr>
      <w:r>
        <w:t xml:space="preserve">уметь объяснить, что такое скульптура, живопись, графика, фольклорные </w:t>
      </w:r>
      <w:r>
        <w:rPr>
          <w:spacing w:val="-2"/>
        </w:rPr>
        <w:t>орнаменты;</w:t>
      </w:r>
    </w:p>
    <w:p w:rsidR="00CC59FA">
      <w:pPr>
        <w:pStyle w:val="BodyText"/>
        <w:spacing w:before="2" w:line="352" w:lineRule="auto"/>
        <w:ind w:right="166"/>
      </w:pPr>
      <w:r>
        <w:t>обосновывать и доказывать важность изобразительного искусства как культурного явления, как формы трансляции культурных ценностей;</w:t>
      </w:r>
    </w:p>
    <w:p w:rsidR="00CC59FA">
      <w:pPr>
        <w:pStyle w:val="BodyText"/>
        <w:spacing w:line="352" w:lineRule="auto"/>
        <w:ind w:right="167"/>
      </w:pPr>
      <w:r>
        <w:t>находить и обозначать средства выражения морального и нравственного смысла изобразительного искусства;</w:t>
      </w:r>
    </w:p>
    <w:p w:rsidR="00CC59FA">
      <w:pPr>
        <w:pStyle w:val="BodyText"/>
        <w:spacing w:line="348" w:lineRule="auto"/>
        <w:ind w:left="858" w:right="1660" w:firstLine="0"/>
      </w:pPr>
      <w:r>
        <w:t>знать</w:t>
      </w:r>
      <w:r>
        <w:rPr>
          <w:spacing w:val="-5"/>
        </w:rPr>
        <w:t xml:space="preserve"> </w:t>
      </w:r>
      <w:r>
        <w:t>основные</w:t>
      </w:r>
      <w:r>
        <w:rPr>
          <w:spacing w:val="-6"/>
        </w:rPr>
        <w:t xml:space="preserve"> </w:t>
      </w:r>
      <w:r>
        <w:t>темы</w:t>
      </w:r>
      <w:r>
        <w:rPr>
          <w:spacing w:val="-2"/>
        </w:rPr>
        <w:t xml:space="preserve"> </w:t>
      </w:r>
      <w:r>
        <w:t>изобразительного</w:t>
      </w:r>
      <w:r>
        <w:rPr>
          <w:spacing w:val="-6"/>
        </w:rPr>
        <w:t xml:space="preserve"> </w:t>
      </w:r>
      <w:r>
        <w:t>искусства</w:t>
      </w:r>
      <w:r>
        <w:rPr>
          <w:spacing w:val="-6"/>
        </w:rPr>
        <w:t xml:space="preserve"> </w:t>
      </w:r>
      <w:r>
        <w:t>народов</w:t>
      </w:r>
      <w:r>
        <w:rPr>
          <w:spacing w:val="-6"/>
        </w:rPr>
        <w:t xml:space="preserve"> </w:t>
      </w:r>
      <w:r>
        <w:t>России. Тема 29. Фольклор и литература народов России.</w:t>
      </w:r>
    </w:p>
    <w:p w:rsidR="00CC59FA">
      <w:pPr>
        <w:pStyle w:val="BodyText"/>
        <w:spacing w:line="348" w:lineRule="auto"/>
        <w:ind w:right="169" w:firstLine="707"/>
      </w:pPr>
      <w:r>
        <w:t>Знать</w:t>
      </w:r>
      <w:r>
        <w:rPr>
          <w:spacing w:val="-1"/>
        </w:rPr>
        <w:t xml:space="preserve"> </w:t>
      </w:r>
      <w:r>
        <w:t>и</w:t>
      </w:r>
      <w:r>
        <w:rPr>
          <w:spacing w:val="-3"/>
        </w:rPr>
        <w:t xml:space="preserve"> </w:t>
      </w:r>
      <w:r>
        <w:t>понимать, что</w:t>
      </w:r>
      <w:r>
        <w:rPr>
          <w:spacing w:val="-5"/>
        </w:rPr>
        <w:t xml:space="preserve"> </w:t>
      </w:r>
      <w:r>
        <w:t>такое</w:t>
      </w:r>
      <w:r>
        <w:rPr>
          <w:spacing w:val="-2"/>
        </w:rPr>
        <w:t xml:space="preserve"> </w:t>
      </w:r>
      <w:r>
        <w:t>пословицы</w:t>
      </w:r>
      <w:r>
        <w:rPr>
          <w:spacing w:val="-6"/>
        </w:rPr>
        <w:t xml:space="preserve"> </w:t>
      </w:r>
      <w:r>
        <w:t>и поговорки,</w:t>
      </w:r>
      <w:r>
        <w:rPr>
          <w:spacing w:val="-3"/>
        </w:rPr>
        <w:t xml:space="preserve"> </w:t>
      </w:r>
      <w:r>
        <w:t>обосновывать</w:t>
      </w:r>
      <w:r>
        <w:rPr>
          <w:spacing w:val="-1"/>
        </w:rPr>
        <w:t xml:space="preserve"> </w:t>
      </w:r>
      <w:r>
        <w:t>важность</w:t>
      </w:r>
      <w:r>
        <w:rPr>
          <w:spacing w:val="-1"/>
        </w:rPr>
        <w:t xml:space="preserve"> </w:t>
      </w:r>
      <w:r>
        <w:t>и нужность этих языковых выразительных средств;</w:t>
      </w:r>
    </w:p>
    <w:p w:rsidR="00CC59FA">
      <w:pPr>
        <w:pStyle w:val="BodyText"/>
        <w:spacing w:line="348" w:lineRule="auto"/>
        <w:ind w:left="859" w:right="166" w:firstLine="0"/>
      </w:pPr>
      <w:r>
        <w:t>понимать и объяснять, что такое эпос, миф, сказка, былина, песня; воспринимать</w:t>
      </w:r>
      <w:r>
        <w:rPr>
          <w:spacing w:val="38"/>
        </w:rPr>
        <w:t xml:space="preserve"> </w:t>
      </w:r>
      <w:r>
        <w:t>и</w:t>
      </w:r>
      <w:r>
        <w:rPr>
          <w:spacing w:val="49"/>
        </w:rPr>
        <w:t xml:space="preserve"> </w:t>
      </w:r>
      <w:r>
        <w:t>объяснять</w:t>
      </w:r>
      <w:r>
        <w:rPr>
          <w:spacing w:val="41"/>
        </w:rPr>
        <w:t xml:space="preserve"> </w:t>
      </w:r>
      <w:r>
        <w:t>на</w:t>
      </w:r>
      <w:r>
        <w:rPr>
          <w:spacing w:val="43"/>
        </w:rPr>
        <w:t xml:space="preserve"> </w:t>
      </w:r>
      <w:r>
        <w:t>примерах</w:t>
      </w:r>
      <w:r>
        <w:rPr>
          <w:spacing w:val="48"/>
        </w:rPr>
        <w:t xml:space="preserve"> </w:t>
      </w:r>
      <w:r>
        <w:t>важность</w:t>
      </w:r>
      <w:r>
        <w:rPr>
          <w:spacing w:val="40"/>
        </w:rPr>
        <w:t xml:space="preserve"> </w:t>
      </w:r>
      <w:r>
        <w:t>понимания</w:t>
      </w:r>
      <w:r>
        <w:rPr>
          <w:spacing w:val="47"/>
        </w:rPr>
        <w:t xml:space="preserve"> </w:t>
      </w:r>
      <w:r>
        <w:t>фольклора</w:t>
      </w:r>
      <w:r>
        <w:rPr>
          <w:spacing w:val="46"/>
        </w:rPr>
        <w:t xml:space="preserve"> </w:t>
      </w:r>
      <w:r>
        <w:rPr>
          <w:spacing w:val="-5"/>
        </w:rPr>
        <w:t>как</w:t>
      </w:r>
    </w:p>
    <w:p w:rsidR="00CC59FA">
      <w:pPr>
        <w:pStyle w:val="BodyText"/>
        <w:spacing w:before="2"/>
        <w:ind w:firstLine="0"/>
      </w:pPr>
      <w:r>
        <w:t>отражения</w:t>
      </w:r>
      <w:r>
        <w:rPr>
          <w:spacing w:val="-7"/>
        </w:rPr>
        <w:t xml:space="preserve"> </w:t>
      </w:r>
      <w:r>
        <w:t>истории</w:t>
      </w:r>
      <w:r>
        <w:rPr>
          <w:spacing w:val="-1"/>
        </w:rPr>
        <w:t xml:space="preserve"> </w:t>
      </w:r>
      <w:r>
        <w:t>народа</w:t>
      </w:r>
      <w:r>
        <w:rPr>
          <w:spacing w:val="-4"/>
        </w:rPr>
        <w:t xml:space="preserve"> </w:t>
      </w:r>
      <w:r>
        <w:t>и</w:t>
      </w:r>
      <w:r>
        <w:rPr>
          <w:spacing w:val="3"/>
        </w:rPr>
        <w:t xml:space="preserve"> </w:t>
      </w:r>
      <w:r>
        <w:t>его</w:t>
      </w:r>
      <w:r>
        <w:rPr>
          <w:spacing w:val="-8"/>
        </w:rPr>
        <w:t xml:space="preserve"> </w:t>
      </w:r>
      <w:r>
        <w:t>ценностей,</w:t>
      </w:r>
      <w:r>
        <w:rPr>
          <w:spacing w:val="3"/>
        </w:rPr>
        <w:t xml:space="preserve"> </w:t>
      </w:r>
      <w:r>
        <w:t>морали</w:t>
      </w:r>
      <w:r>
        <w:rPr>
          <w:spacing w:val="-1"/>
        </w:rPr>
        <w:t xml:space="preserve"> </w:t>
      </w:r>
      <w:r>
        <w:t>и</w:t>
      </w:r>
      <w:r>
        <w:rPr>
          <w:spacing w:val="-1"/>
        </w:rPr>
        <w:t xml:space="preserve"> </w:t>
      </w:r>
      <w:r>
        <w:rPr>
          <w:spacing w:val="-2"/>
        </w:rPr>
        <w:t>нравственности;</w:t>
      </w:r>
    </w:p>
    <w:p w:rsidR="00CC59FA">
      <w:pPr>
        <w:pStyle w:val="BodyText"/>
        <w:spacing w:before="150" w:line="348" w:lineRule="auto"/>
        <w:ind w:right="166"/>
      </w:pPr>
      <w:r>
        <w:t>знать, что такое национальная литература и каковы её выразительные</w:t>
      </w:r>
      <w:r>
        <w:rPr>
          <w:spacing w:val="40"/>
        </w:rPr>
        <w:t xml:space="preserve"> </w:t>
      </w:r>
      <w:r>
        <w:rPr>
          <w:spacing w:val="-2"/>
        </w:rPr>
        <w:t>средства;</w:t>
      </w:r>
    </w:p>
    <w:p w:rsidR="00CC59FA">
      <w:pPr>
        <w:spacing w:line="348" w:lineRule="auto"/>
        <w:sectPr>
          <w:pgSz w:w="11910" w:h="16840"/>
          <w:pgMar w:top="1040" w:right="400" w:bottom="740" w:left="980" w:header="578" w:footer="547" w:gutter="0"/>
          <w:cols w:space="720"/>
        </w:sectPr>
      </w:pPr>
    </w:p>
    <w:p w:rsidR="00CC59FA">
      <w:pPr>
        <w:pStyle w:val="BodyText"/>
        <w:spacing w:before="86" w:line="352" w:lineRule="auto"/>
        <w:ind w:left="860" w:right="840" w:hanging="1"/>
      </w:pPr>
      <w:r>
        <w:t>оценивать</w:t>
      </w:r>
      <w:r>
        <w:rPr>
          <w:spacing w:val="-7"/>
        </w:rPr>
        <w:t xml:space="preserve"> </w:t>
      </w:r>
      <w:r>
        <w:t>морально-нравственный</w:t>
      </w:r>
      <w:r>
        <w:rPr>
          <w:spacing w:val="-9"/>
        </w:rPr>
        <w:t xml:space="preserve"> </w:t>
      </w:r>
      <w:r>
        <w:t>потенциал</w:t>
      </w:r>
      <w:r>
        <w:rPr>
          <w:spacing w:val="-11"/>
        </w:rPr>
        <w:t xml:space="preserve"> </w:t>
      </w:r>
      <w:r>
        <w:t>национальной</w:t>
      </w:r>
      <w:r>
        <w:rPr>
          <w:spacing w:val="-9"/>
        </w:rPr>
        <w:t xml:space="preserve"> </w:t>
      </w:r>
      <w:r>
        <w:t>литературы. Тема 30. Бытовые традиции народов России: пища, одежда, дом.</w:t>
      </w:r>
    </w:p>
    <w:p w:rsidR="00CC59FA">
      <w:pPr>
        <w:pStyle w:val="BodyText"/>
        <w:spacing w:line="352" w:lineRule="auto"/>
        <w:ind w:left="152" w:right="164"/>
      </w:pPr>
      <w:r>
        <w:t>Знать и уметь объяснить взаимосвязь между бытом и природными условиями проживания народа на примерах из истории и культуры своего региона;</w:t>
      </w:r>
    </w:p>
    <w:p w:rsidR="00CC59FA">
      <w:pPr>
        <w:pStyle w:val="BodyText"/>
        <w:spacing w:line="348" w:lineRule="auto"/>
        <w:ind w:right="167"/>
      </w:pPr>
      <w: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CC59FA">
      <w:pPr>
        <w:pStyle w:val="BodyText"/>
        <w:spacing w:line="350" w:lineRule="auto"/>
        <w:ind w:right="161"/>
      </w:pP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CC59FA">
      <w:pPr>
        <w:pStyle w:val="BodyText"/>
        <w:spacing w:line="350" w:lineRule="auto"/>
        <w:ind w:right="162"/>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CC59FA">
      <w:pPr>
        <w:pStyle w:val="BodyText"/>
        <w:spacing w:line="320" w:lineRule="exact"/>
        <w:ind w:left="859" w:firstLine="0"/>
      </w:pPr>
      <w:r>
        <w:t>Тема</w:t>
      </w:r>
      <w:r>
        <w:rPr>
          <w:spacing w:val="-4"/>
        </w:rPr>
        <w:t xml:space="preserve"> </w:t>
      </w:r>
      <w:r>
        <w:t>31.</w:t>
      </w:r>
      <w:r>
        <w:rPr>
          <w:spacing w:val="-3"/>
        </w:rPr>
        <w:t xml:space="preserve"> </w:t>
      </w:r>
      <w:r>
        <w:t>Культурная</w:t>
      </w:r>
      <w:r>
        <w:rPr>
          <w:spacing w:val="-2"/>
        </w:rPr>
        <w:t xml:space="preserve"> </w:t>
      </w:r>
      <w:r>
        <w:t>карта</w:t>
      </w:r>
      <w:r>
        <w:rPr>
          <w:spacing w:val="-5"/>
        </w:rPr>
        <w:t xml:space="preserve"> </w:t>
      </w:r>
      <w:r>
        <w:t>России</w:t>
      </w:r>
      <w:r>
        <w:rPr>
          <w:spacing w:val="1"/>
        </w:rPr>
        <w:t xml:space="preserve"> </w:t>
      </w:r>
      <w:r>
        <w:t>(практическое</w:t>
      </w:r>
      <w:r>
        <w:rPr>
          <w:spacing w:val="-5"/>
        </w:rPr>
        <w:t xml:space="preserve"> </w:t>
      </w:r>
      <w:r>
        <w:rPr>
          <w:spacing w:val="-2"/>
        </w:rPr>
        <w:t>занятие).</w:t>
      </w:r>
    </w:p>
    <w:p w:rsidR="00CC59FA">
      <w:pPr>
        <w:pStyle w:val="BodyText"/>
        <w:spacing w:before="141" w:line="348" w:lineRule="auto"/>
        <w:ind w:right="168" w:firstLine="707"/>
      </w:pPr>
      <w:r>
        <w:t>Знать и уметь объяснить отличия культурной географии от физической и политической географии;</w:t>
      </w:r>
    </w:p>
    <w:p w:rsidR="00CC59FA">
      <w:pPr>
        <w:pStyle w:val="BodyText"/>
        <w:spacing w:before="2"/>
        <w:ind w:left="859" w:firstLine="0"/>
      </w:pPr>
      <w:r>
        <w:t>понимать,</w:t>
      </w:r>
      <w:r>
        <w:rPr>
          <w:spacing w:val="-5"/>
        </w:rPr>
        <w:t xml:space="preserve"> </w:t>
      </w:r>
      <w:r>
        <w:t>что</w:t>
      </w:r>
      <w:r>
        <w:rPr>
          <w:spacing w:val="-5"/>
        </w:rPr>
        <w:t xml:space="preserve"> </w:t>
      </w:r>
      <w:r>
        <w:t>такое</w:t>
      </w:r>
      <w:r>
        <w:rPr>
          <w:spacing w:val="-1"/>
        </w:rPr>
        <w:t xml:space="preserve"> </w:t>
      </w:r>
      <w:r>
        <w:t>культурная</w:t>
      </w:r>
      <w:r>
        <w:rPr>
          <w:spacing w:val="-5"/>
        </w:rPr>
        <w:t xml:space="preserve"> </w:t>
      </w:r>
      <w:r>
        <w:t>карта</w:t>
      </w:r>
      <w:r>
        <w:rPr>
          <w:spacing w:val="-1"/>
        </w:rPr>
        <w:t xml:space="preserve"> </w:t>
      </w:r>
      <w:r>
        <w:t>народов</w:t>
      </w:r>
      <w:r>
        <w:rPr>
          <w:spacing w:val="-1"/>
        </w:rPr>
        <w:t xml:space="preserve"> </w:t>
      </w:r>
      <w:r>
        <w:rPr>
          <w:spacing w:val="-2"/>
        </w:rPr>
        <w:t>России;</w:t>
      </w:r>
    </w:p>
    <w:p w:rsidR="00CC59FA">
      <w:pPr>
        <w:pStyle w:val="BodyText"/>
        <w:spacing w:before="150" w:line="348" w:lineRule="auto"/>
        <w:ind w:right="166" w:firstLine="707"/>
      </w:pPr>
      <w:r>
        <w:t xml:space="preserve">описывать отдельные области культурной карты в соответствии с их </w:t>
      </w:r>
      <w:r>
        <w:rPr>
          <w:spacing w:val="-2"/>
        </w:rPr>
        <w:t>особенностями.</w:t>
      </w:r>
    </w:p>
    <w:p w:rsidR="00CC59FA">
      <w:pPr>
        <w:pStyle w:val="BodyText"/>
        <w:spacing w:before="2"/>
        <w:ind w:left="859" w:firstLine="0"/>
      </w:pPr>
      <w:r>
        <w:t>Тема</w:t>
      </w:r>
      <w:r>
        <w:rPr>
          <w:spacing w:val="-3"/>
        </w:rPr>
        <w:t xml:space="preserve"> </w:t>
      </w:r>
      <w:r>
        <w:t>32.</w:t>
      </w:r>
      <w:r>
        <w:rPr>
          <w:spacing w:val="-2"/>
        </w:rPr>
        <w:t xml:space="preserve"> </w:t>
      </w:r>
      <w:r>
        <w:t>Единство</w:t>
      </w:r>
      <w:r>
        <w:rPr>
          <w:spacing w:val="-3"/>
        </w:rPr>
        <w:t xml:space="preserve"> </w:t>
      </w:r>
      <w:r>
        <w:t>страны –</w:t>
      </w:r>
      <w:r>
        <w:rPr>
          <w:spacing w:val="-3"/>
        </w:rPr>
        <w:t xml:space="preserve"> </w:t>
      </w:r>
      <w:r>
        <w:t>залог</w:t>
      </w:r>
      <w:r>
        <w:rPr>
          <w:spacing w:val="-2"/>
        </w:rPr>
        <w:t xml:space="preserve"> </w:t>
      </w:r>
      <w:r>
        <w:t xml:space="preserve">будущего </w:t>
      </w:r>
      <w:r>
        <w:rPr>
          <w:spacing w:val="-2"/>
        </w:rPr>
        <w:t>России.</w:t>
      </w:r>
    </w:p>
    <w:p w:rsidR="00CC59FA">
      <w:pPr>
        <w:pStyle w:val="BodyText"/>
        <w:spacing w:before="150" w:line="350" w:lineRule="auto"/>
        <w:ind w:right="165"/>
      </w:pPr>
      <w:r>
        <w:t>Знать</w:t>
      </w:r>
      <w:r>
        <w:rPr>
          <w:spacing w:val="-1"/>
        </w:rPr>
        <w:t xml:space="preserve"> </w:t>
      </w:r>
      <w:r>
        <w:t>и уметь</w:t>
      </w:r>
      <w:r>
        <w:rPr>
          <w:spacing w:val="-1"/>
        </w:rPr>
        <w:t xml:space="preserve"> </w:t>
      </w:r>
      <w:r>
        <w:t>объяснить</w:t>
      </w:r>
      <w:r>
        <w:rPr>
          <w:spacing w:val="-5"/>
        </w:rPr>
        <w:t xml:space="preserve"> </w:t>
      </w:r>
      <w:r>
        <w:t>значение и роль</w:t>
      </w:r>
      <w:r>
        <w:rPr>
          <w:spacing w:val="-1"/>
        </w:rPr>
        <w:t xml:space="preserve"> </w:t>
      </w:r>
      <w:r>
        <w:t>общих</w:t>
      </w:r>
      <w:r>
        <w:rPr>
          <w:spacing w:val="-2"/>
        </w:rPr>
        <w:t xml:space="preserve"> </w:t>
      </w:r>
      <w:r>
        <w:t>элементов</w:t>
      </w:r>
      <w:r>
        <w:rPr>
          <w:spacing w:val="-2"/>
        </w:rPr>
        <w:t xml:space="preserve"> </w:t>
      </w:r>
      <w:r>
        <w:t>в</w:t>
      </w:r>
      <w:r>
        <w:rPr>
          <w:spacing w:val="-2"/>
        </w:rPr>
        <w:t xml:space="preserve"> </w:t>
      </w:r>
      <w:r>
        <w:t xml:space="preserve">культуре народов России для обоснования её территориального, политического и экономического </w:t>
      </w:r>
      <w:r>
        <w:rPr>
          <w:spacing w:val="-2"/>
        </w:rPr>
        <w:t>единства;</w:t>
      </w:r>
    </w:p>
    <w:p w:rsidR="00CC59FA">
      <w:pPr>
        <w:pStyle w:val="BodyText"/>
        <w:spacing w:line="348" w:lineRule="auto"/>
        <w:ind w:right="171"/>
      </w:pPr>
      <w:r>
        <w:t>понимать и доказывать важность и преимущества этого единства перед требованиями национального самоопределения отдельных этносов.</w:t>
      </w:r>
    </w:p>
    <w:p w:rsidR="00CC59FA" w:rsidP="00695CB5">
      <w:pPr>
        <w:pStyle w:val="ListParagraph"/>
        <w:numPr>
          <w:ilvl w:val="3"/>
          <w:numId w:val="73"/>
        </w:numPr>
        <w:tabs>
          <w:tab w:val="left" w:pos="1909"/>
        </w:tabs>
        <w:spacing w:before="4" w:line="348" w:lineRule="auto"/>
        <w:ind w:right="165" w:firstLine="708"/>
        <w:jc w:val="both"/>
        <w:rPr>
          <w:sz w:val="28"/>
        </w:rPr>
      </w:pPr>
      <w:r>
        <w:rPr>
          <w:sz w:val="28"/>
        </w:rPr>
        <w:t>К концу обучения в 6 классе обучающийся получит следующие предметные результаты по отдельным темам программы по ОДНКНР.</w:t>
      </w:r>
    </w:p>
    <w:p w:rsidR="00CC59FA">
      <w:pPr>
        <w:pStyle w:val="BodyText"/>
        <w:spacing w:before="6" w:line="348" w:lineRule="auto"/>
        <w:ind w:left="859" w:right="3362" w:firstLine="0"/>
        <w:jc w:val="left"/>
      </w:pPr>
      <w:r>
        <w:t>Тематический</w:t>
      </w:r>
      <w:r>
        <w:rPr>
          <w:spacing w:val="-6"/>
        </w:rPr>
        <w:t xml:space="preserve"> </w:t>
      </w:r>
      <w:r>
        <w:t>блок</w:t>
      </w:r>
      <w:r>
        <w:rPr>
          <w:spacing w:val="-9"/>
        </w:rPr>
        <w:t xml:space="preserve"> </w:t>
      </w:r>
      <w:r>
        <w:t>1.</w:t>
      </w:r>
      <w:r>
        <w:rPr>
          <w:spacing w:val="-6"/>
        </w:rPr>
        <w:t xml:space="preserve"> </w:t>
      </w:r>
      <w:r>
        <w:t>«Культура</w:t>
      </w:r>
      <w:r>
        <w:rPr>
          <w:spacing w:val="-9"/>
        </w:rPr>
        <w:t xml:space="preserve"> </w:t>
      </w:r>
      <w:r>
        <w:t>как</w:t>
      </w:r>
      <w:r>
        <w:rPr>
          <w:spacing w:val="-4"/>
        </w:rPr>
        <w:t xml:space="preserve"> </w:t>
      </w:r>
      <w:r>
        <w:t>социальность». Тема 1. Мир культуры: его структура.</w:t>
      </w:r>
    </w:p>
    <w:p w:rsidR="00CC59FA">
      <w:pPr>
        <w:pStyle w:val="BodyText"/>
        <w:tabs>
          <w:tab w:val="left" w:pos="2267"/>
          <w:tab w:val="left" w:pos="3839"/>
          <w:tab w:val="left" w:pos="5535"/>
          <w:tab w:val="left" w:pos="6843"/>
          <w:tab w:val="left" w:pos="7399"/>
          <w:tab w:val="left" w:pos="8859"/>
          <w:tab w:val="left" w:pos="10095"/>
        </w:tabs>
        <w:spacing w:before="3" w:line="352" w:lineRule="auto"/>
        <w:ind w:left="859" w:right="167" w:firstLine="0"/>
        <w:jc w:val="left"/>
      </w:pPr>
      <w:r>
        <w:t xml:space="preserve">Знать и уметь объяснить структуру культуры как социального явления; </w:t>
      </w:r>
      <w:r>
        <w:rPr>
          <w:spacing w:val="-2"/>
        </w:rPr>
        <w:t>понимать</w:t>
      </w:r>
      <w:r>
        <w:tab/>
      </w:r>
      <w:r>
        <w:rPr>
          <w:spacing w:val="-2"/>
        </w:rPr>
        <w:t>специфику</w:t>
      </w:r>
      <w:r>
        <w:tab/>
      </w:r>
      <w:r>
        <w:rPr>
          <w:spacing w:val="-2"/>
        </w:rPr>
        <w:t>социальных</w:t>
      </w:r>
      <w:r>
        <w:tab/>
      </w:r>
      <w:r>
        <w:rPr>
          <w:spacing w:val="-2"/>
        </w:rPr>
        <w:t>явлений,</w:t>
      </w:r>
      <w:r>
        <w:tab/>
      </w:r>
      <w:r>
        <w:rPr>
          <w:spacing w:val="-6"/>
        </w:rPr>
        <w:t>их</w:t>
      </w:r>
      <w:r>
        <w:tab/>
      </w:r>
      <w:r>
        <w:rPr>
          <w:spacing w:val="-2"/>
        </w:rPr>
        <w:t>ключевые</w:t>
      </w:r>
      <w:r>
        <w:tab/>
      </w:r>
      <w:r>
        <w:rPr>
          <w:spacing w:val="-2"/>
        </w:rPr>
        <w:t>отличия</w:t>
      </w:r>
      <w:r>
        <w:tab/>
      </w:r>
      <w:r>
        <w:rPr>
          <w:spacing w:val="-6"/>
        </w:rPr>
        <w:t>от</w:t>
      </w:r>
    </w:p>
    <w:p w:rsidR="00CC59FA">
      <w:pPr>
        <w:pStyle w:val="BodyText"/>
        <w:spacing w:line="315" w:lineRule="exact"/>
        <w:ind w:left="152" w:firstLine="0"/>
        <w:jc w:val="left"/>
      </w:pPr>
      <w:r>
        <w:t>природных</w:t>
      </w:r>
      <w:r>
        <w:rPr>
          <w:spacing w:val="2"/>
        </w:rPr>
        <w:t xml:space="preserve"> </w:t>
      </w:r>
      <w:r>
        <w:rPr>
          <w:spacing w:val="-2"/>
        </w:rPr>
        <w:t>явлений;</w:t>
      </w:r>
    </w:p>
    <w:p w:rsidR="00CC59FA">
      <w:pPr>
        <w:spacing w:line="315" w:lineRule="exact"/>
        <w:sectPr>
          <w:pgSz w:w="11910" w:h="16840"/>
          <w:pgMar w:top="1040" w:right="400" w:bottom="740" w:left="980" w:header="578" w:footer="547" w:gutter="0"/>
          <w:cols w:space="720"/>
        </w:sectPr>
      </w:pPr>
    </w:p>
    <w:p w:rsidR="00CC59FA">
      <w:pPr>
        <w:pStyle w:val="BodyText"/>
        <w:spacing w:before="86" w:line="350" w:lineRule="auto"/>
        <w:ind w:right="164"/>
      </w:pPr>
      <w: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CC59FA">
      <w:pPr>
        <w:pStyle w:val="BodyText"/>
        <w:spacing w:before="2" w:line="348" w:lineRule="auto"/>
        <w:ind w:right="166"/>
      </w:pPr>
      <w:r>
        <w:t xml:space="preserve">понимать зависимость социальных процессов от культурно-исторических </w:t>
      </w:r>
      <w:r>
        <w:rPr>
          <w:spacing w:val="-2"/>
        </w:rPr>
        <w:t>процессов;</w:t>
      </w:r>
    </w:p>
    <w:p w:rsidR="00CC59FA">
      <w:pPr>
        <w:pStyle w:val="BodyText"/>
        <w:spacing w:before="2" w:line="352" w:lineRule="auto"/>
        <w:ind w:left="152" w:right="168" w:firstLine="707"/>
      </w:pPr>
      <w:r>
        <w:t>уметь объяснить взаимосвязь между научно-техническим прогрессом и этапами развития социума.</w:t>
      </w:r>
    </w:p>
    <w:p w:rsidR="00CC59FA">
      <w:pPr>
        <w:pStyle w:val="BodyText"/>
        <w:spacing w:line="315" w:lineRule="exact"/>
        <w:ind w:left="859" w:firstLine="0"/>
      </w:pPr>
      <w:r>
        <w:t>Тема</w:t>
      </w:r>
      <w:r>
        <w:rPr>
          <w:spacing w:val="-2"/>
        </w:rPr>
        <w:t xml:space="preserve"> </w:t>
      </w:r>
      <w:r>
        <w:t>2.</w:t>
      </w:r>
      <w:r>
        <w:rPr>
          <w:spacing w:val="-1"/>
        </w:rPr>
        <w:t xml:space="preserve"> </w:t>
      </w:r>
      <w:r>
        <w:t>Культура</w:t>
      </w:r>
      <w:r>
        <w:rPr>
          <w:spacing w:val="-4"/>
        </w:rPr>
        <w:t xml:space="preserve"> </w:t>
      </w:r>
      <w:r>
        <w:t>России:</w:t>
      </w:r>
      <w:r>
        <w:rPr>
          <w:spacing w:val="-1"/>
        </w:rPr>
        <w:t xml:space="preserve"> </w:t>
      </w:r>
      <w:r>
        <w:t>многообразие</w:t>
      </w:r>
      <w:r>
        <w:rPr>
          <w:spacing w:val="-3"/>
        </w:rPr>
        <w:t xml:space="preserve"> </w:t>
      </w:r>
      <w:r>
        <w:rPr>
          <w:spacing w:val="-2"/>
        </w:rPr>
        <w:t>регионов.</w:t>
      </w:r>
    </w:p>
    <w:p w:rsidR="00CC59FA">
      <w:pPr>
        <w:pStyle w:val="BodyText"/>
        <w:spacing w:before="150"/>
        <w:ind w:left="859" w:firstLine="0"/>
      </w:pPr>
      <w:r>
        <w:t>Характеризовать</w:t>
      </w:r>
      <w:r>
        <w:rPr>
          <w:spacing w:val="-7"/>
        </w:rPr>
        <w:t xml:space="preserve"> </w:t>
      </w:r>
      <w:r>
        <w:t>административно-территориальное</w:t>
      </w:r>
      <w:r>
        <w:rPr>
          <w:spacing w:val="-9"/>
        </w:rPr>
        <w:t xml:space="preserve"> </w:t>
      </w:r>
      <w:r>
        <w:t>деление</w:t>
      </w:r>
      <w:r>
        <w:rPr>
          <w:spacing w:val="-5"/>
        </w:rPr>
        <w:t xml:space="preserve"> </w:t>
      </w:r>
      <w:r>
        <w:rPr>
          <w:spacing w:val="-2"/>
        </w:rPr>
        <w:t>России;</w:t>
      </w:r>
    </w:p>
    <w:p w:rsidR="00CC59FA">
      <w:pPr>
        <w:pStyle w:val="BodyText"/>
        <w:spacing w:before="146" w:line="348" w:lineRule="auto"/>
        <w:ind w:right="166"/>
      </w:pPr>
      <w:r>
        <w:t>знать количество регионов, различать субъекты и федеральные округа, уметь показать их на административной карте России;</w:t>
      </w:r>
    </w:p>
    <w:p w:rsidR="00CC59FA">
      <w:pPr>
        <w:pStyle w:val="BodyText"/>
        <w:spacing w:before="7" w:line="350" w:lineRule="auto"/>
        <w:ind w:left="152" w:right="161" w:firstLine="707"/>
      </w:pPr>
      <w:r>
        <w:t xml:space="preserve">понимать и уметь объяснить необходимость федеративного устройства в полиэтничном государстве, важность сохранения исторической памяти отдельных </w:t>
      </w:r>
      <w:r>
        <w:rPr>
          <w:spacing w:val="-2"/>
        </w:rPr>
        <w:t>этносов;</w:t>
      </w:r>
    </w:p>
    <w:p w:rsidR="00CC59FA">
      <w:pPr>
        <w:pStyle w:val="BodyText"/>
        <w:spacing w:line="348" w:lineRule="auto"/>
        <w:ind w:left="152" w:right="165"/>
      </w:pPr>
      <w:r>
        <w:t>объяснять принцип равенства прав каждого человека, вне зависимости от его принадлежности к тому или иному народу;</w:t>
      </w:r>
    </w:p>
    <w:p w:rsidR="00CC59FA">
      <w:pPr>
        <w:pStyle w:val="BodyText"/>
        <w:spacing w:before="3" w:line="348" w:lineRule="auto"/>
        <w:ind w:left="152" w:right="163"/>
      </w:pPr>
      <w:r>
        <w:t xml:space="preserve">понимать ценность многообразия культурных укладов народов Российской </w:t>
      </w:r>
      <w:r>
        <w:rPr>
          <w:spacing w:val="-2"/>
        </w:rPr>
        <w:t>Федерации;</w:t>
      </w:r>
    </w:p>
    <w:p w:rsidR="00CC59FA">
      <w:pPr>
        <w:pStyle w:val="BodyText"/>
        <w:spacing w:before="2" w:line="352" w:lineRule="auto"/>
        <w:ind w:left="152" w:right="168" w:firstLine="707"/>
      </w:pPr>
      <w:r>
        <w:t>демонстрировать готовность к сохранению межнационального и межрелигиозного согласия в России;</w:t>
      </w:r>
    </w:p>
    <w:p w:rsidR="00CC59FA">
      <w:pPr>
        <w:pStyle w:val="BodyText"/>
        <w:spacing w:line="352" w:lineRule="auto"/>
        <w:ind w:right="165"/>
      </w:pPr>
      <w:r>
        <w:t>характеризовать</w:t>
      </w:r>
      <w:r>
        <w:rPr>
          <w:spacing w:val="-7"/>
        </w:rPr>
        <w:t xml:space="preserve"> </w:t>
      </w:r>
      <w:r>
        <w:t>духовную</w:t>
      </w:r>
      <w:r>
        <w:rPr>
          <w:spacing w:val="-5"/>
        </w:rPr>
        <w:t xml:space="preserve"> </w:t>
      </w:r>
      <w:r>
        <w:t>культуру</w:t>
      </w:r>
      <w:r>
        <w:rPr>
          <w:spacing w:val="-4"/>
        </w:rPr>
        <w:t xml:space="preserve"> </w:t>
      </w:r>
      <w:r>
        <w:t>всех</w:t>
      </w:r>
      <w:r>
        <w:rPr>
          <w:spacing w:val="-4"/>
        </w:rPr>
        <w:t xml:space="preserve"> </w:t>
      </w:r>
      <w:r>
        <w:t>народов</w:t>
      </w:r>
      <w:r>
        <w:rPr>
          <w:spacing w:val="-4"/>
        </w:rPr>
        <w:t xml:space="preserve"> </w:t>
      </w:r>
      <w:r>
        <w:t>России</w:t>
      </w:r>
      <w:r>
        <w:rPr>
          <w:spacing w:val="-5"/>
        </w:rPr>
        <w:t xml:space="preserve"> </w:t>
      </w:r>
      <w:r>
        <w:t>как</w:t>
      </w:r>
      <w:r>
        <w:rPr>
          <w:spacing w:val="-3"/>
        </w:rPr>
        <w:t xml:space="preserve"> </w:t>
      </w:r>
      <w:r>
        <w:t>общее</w:t>
      </w:r>
      <w:r>
        <w:rPr>
          <w:spacing w:val="-4"/>
        </w:rPr>
        <w:t xml:space="preserve"> </w:t>
      </w:r>
      <w:r>
        <w:t>достояние и богатство нашей многонациональной Родины.</w:t>
      </w:r>
    </w:p>
    <w:p w:rsidR="00CC59FA">
      <w:pPr>
        <w:pStyle w:val="BodyText"/>
        <w:spacing w:line="315" w:lineRule="exact"/>
        <w:ind w:left="859" w:firstLine="0"/>
      </w:pPr>
      <w:r>
        <w:t>Тема</w:t>
      </w:r>
      <w:r>
        <w:rPr>
          <w:spacing w:val="-3"/>
        </w:rPr>
        <w:t xml:space="preserve"> </w:t>
      </w:r>
      <w:r>
        <w:t>3.</w:t>
      </w:r>
      <w:r>
        <w:rPr>
          <w:spacing w:val="-2"/>
        </w:rPr>
        <w:t xml:space="preserve"> </w:t>
      </w:r>
      <w:r>
        <w:t>История</w:t>
      </w:r>
      <w:r>
        <w:rPr>
          <w:spacing w:val="-1"/>
        </w:rPr>
        <w:t xml:space="preserve"> </w:t>
      </w:r>
      <w:r>
        <w:t>быта как</w:t>
      </w:r>
      <w:r>
        <w:rPr>
          <w:spacing w:val="-4"/>
        </w:rPr>
        <w:t xml:space="preserve"> </w:t>
      </w:r>
      <w:r>
        <w:t>история</w:t>
      </w:r>
      <w:r>
        <w:rPr>
          <w:spacing w:val="-4"/>
        </w:rPr>
        <w:t xml:space="preserve"> </w:t>
      </w:r>
      <w:r>
        <w:rPr>
          <w:spacing w:val="-2"/>
        </w:rPr>
        <w:t>культуры.</w:t>
      </w:r>
    </w:p>
    <w:p w:rsidR="00CC59FA">
      <w:pPr>
        <w:pStyle w:val="BodyText"/>
        <w:spacing w:before="140" w:line="352" w:lineRule="auto"/>
        <w:ind w:left="860" w:right="168" w:firstLine="0"/>
      </w:pPr>
      <w:r>
        <w:t>Понимать смысл понятия «домашнее хозяйство» и характеризовать его типы; понимать</w:t>
      </w:r>
      <w:r>
        <w:rPr>
          <w:spacing w:val="15"/>
        </w:rPr>
        <w:t xml:space="preserve"> </w:t>
      </w:r>
      <w:r>
        <w:t>взаимосвязь</w:t>
      </w:r>
      <w:r>
        <w:rPr>
          <w:spacing w:val="15"/>
        </w:rPr>
        <w:t xml:space="preserve"> </w:t>
      </w:r>
      <w:r>
        <w:t>между</w:t>
      </w:r>
      <w:r>
        <w:rPr>
          <w:spacing w:val="15"/>
        </w:rPr>
        <w:t xml:space="preserve"> </w:t>
      </w:r>
      <w:r>
        <w:t>хозяйственной</w:t>
      </w:r>
      <w:r>
        <w:rPr>
          <w:spacing w:val="13"/>
        </w:rPr>
        <w:t xml:space="preserve"> </w:t>
      </w:r>
      <w:r>
        <w:t>деятельностью</w:t>
      </w:r>
      <w:r>
        <w:rPr>
          <w:spacing w:val="13"/>
        </w:rPr>
        <w:t xml:space="preserve"> </w:t>
      </w:r>
      <w:r>
        <w:t>народов</w:t>
      </w:r>
      <w:r>
        <w:rPr>
          <w:spacing w:val="14"/>
        </w:rPr>
        <w:t xml:space="preserve"> </w:t>
      </w:r>
      <w:r>
        <w:t>России</w:t>
      </w:r>
      <w:r>
        <w:rPr>
          <w:spacing w:val="14"/>
        </w:rPr>
        <w:t xml:space="preserve"> </w:t>
      </w:r>
      <w:r>
        <w:rPr>
          <w:spacing w:val="-10"/>
        </w:rPr>
        <w:t>и</w:t>
      </w:r>
    </w:p>
    <w:p w:rsidR="00CC59FA">
      <w:pPr>
        <w:pStyle w:val="BodyText"/>
        <w:spacing w:line="315" w:lineRule="exact"/>
        <w:ind w:left="152" w:firstLine="0"/>
      </w:pPr>
      <w:r>
        <w:t>особенностями</w:t>
      </w:r>
      <w:r>
        <w:rPr>
          <w:spacing w:val="-5"/>
        </w:rPr>
        <w:t xml:space="preserve"> </w:t>
      </w:r>
      <w:r>
        <w:t>исторического</w:t>
      </w:r>
      <w:r>
        <w:rPr>
          <w:spacing w:val="-5"/>
        </w:rPr>
        <w:t xml:space="preserve"> </w:t>
      </w:r>
      <w:r>
        <w:rPr>
          <w:spacing w:val="-2"/>
        </w:rPr>
        <w:t>периода;</w:t>
      </w:r>
    </w:p>
    <w:p w:rsidR="00CC59FA">
      <w:pPr>
        <w:pStyle w:val="BodyText"/>
        <w:spacing w:before="150" w:line="348" w:lineRule="auto"/>
        <w:ind w:left="152" w:right="167" w:firstLine="707"/>
      </w:pPr>
      <w:r>
        <w:t>находить и объяснять зависимость ценностных ориентиров народов России от их локализации в конкретных климатических, географических и культурно- исторических условиях.</w:t>
      </w:r>
    </w:p>
    <w:p w:rsidR="00CC59FA">
      <w:pPr>
        <w:pStyle w:val="BodyText"/>
        <w:spacing w:before="7"/>
        <w:ind w:left="859" w:firstLine="0"/>
      </w:pPr>
      <w:r>
        <w:t>Тема</w:t>
      </w:r>
      <w:r>
        <w:rPr>
          <w:spacing w:val="-2"/>
        </w:rPr>
        <w:t xml:space="preserve"> </w:t>
      </w:r>
      <w:r>
        <w:t>4.</w:t>
      </w:r>
      <w:r>
        <w:rPr>
          <w:spacing w:val="-3"/>
        </w:rPr>
        <w:t xml:space="preserve"> </w:t>
      </w:r>
      <w:r>
        <w:t>Прогресс:</w:t>
      </w:r>
      <w:r>
        <w:rPr>
          <w:spacing w:val="-2"/>
        </w:rPr>
        <w:t xml:space="preserve"> </w:t>
      </w:r>
      <w:r>
        <w:t>технический</w:t>
      </w:r>
      <w:r>
        <w:rPr>
          <w:spacing w:val="-2"/>
        </w:rPr>
        <w:t xml:space="preserve"> </w:t>
      </w:r>
      <w:r>
        <w:t>и</w:t>
      </w:r>
      <w:r>
        <w:rPr>
          <w:spacing w:val="-5"/>
        </w:rPr>
        <w:t xml:space="preserve"> </w:t>
      </w:r>
      <w:r>
        <w:rPr>
          <w:spacing w:val="-2"/>
        </w:rPr>
        <w:t>социальный.</w:t>
      </w:r>
    </w:p>
    <w:p w:rsidR="00CC59FA">
      <w:pPr>
        <w:pStyle w:val="BodyText"/>
        <w:spacing w:before="146"/>
        <w:ind w:left="859" w:firstLine="0"/>
      </w:pPr>
      <w:r>
        <w:t>Знать,</w:t>
      </w:r>
      <w:r>
        <w:rPr>
          <w:spacing w:val="40"/>
        </w:rPr>
        <w:t xml:space="preserve">  </w:t>
      </w:r>
      <w:r>
        <w:t>что</w:t>
      </w:r>
      <w:r>
        <w:rPr>
          <w:spacing w:val="40"/>
        </w:rPr>
        <w:t xml:space="preserve">  </w:t>
      </w:r>
      <w:r>
        <w:t>такое</w:t>
      </w:r>
      <w:r>
        <w:rPr>
          <w:spacing w:val="39"/>
        </w:rPr>
        <w:t xml:space="preserve">  </w:t>
      </w:r>
      <w:r>
        <w:t>труд,</w:t>
      </w:r>
      <w:r>
        <w:rPr>
          <w:spacing w:val="40"/>
        </w:rPr>
        <w:t xml:space="preserve">  </w:t>
      </w:r>
      <w:r>
        <w:t>производительность</w:t>
      </w:r>
      <w:r>
        <w:rPr>
          <w:spacing w:val="40"/>
        </w:rPr>
        <w:t xml:space="preserve">  </w:t>
      </w:r>
      <w:r>
        <w:t>труда</w:t>
      </w:r>
      <w:r>
        <w:rPr>
          <w:spacing w:val="39"/>
        </w:rPr>
        <w:t xml:space="preserve">  </w:t>
      </w:r>
      <w:r>
        <w:t>и</w:t>
      </w:r>
      <w:r>
        <w:rPr>
          <w:spacing w:val="42"/>
        </w:rPr>
        <w:t xml:space="preserve">  </w:t>
      </w:r>
      <w:r>
        <w:t>разделение</w:t>
      </w:r>
      <w:r>
        <w:rPr>
          <w:spacing w:val="39"/>
        </w:rPr>
        <w:t xml:space="preserve">  </w:t>
      </w:r>
      <w:r>
        <w:rPr>
          <w:spacing w:val="-2"/>
        </w:rPr>
        <w:t>труда,</w:t>
      </w:r>
    </w:p>
    <w:p w:rsidR="00CC59FA">
      <w:pPr>
        <w:sectPr>
          <w:pgSz w:w="11910" w:h="16840"/>
          <w:pgMar w:top="1040" w:right="400" w:bottom="740" w:left="980" w:header="578" w:footer="547" w:gutter="0"/>
          <w:cols w:space="720"/>
        </w:sectPr>
      </w:pPr>
    </w:p>
    <w:p w:rsidR="00CC59FA">
      <w:pPr>
        <w:pStyle w:val="BodyText"/>
        <w:spacing w:before="86"/>
        <w:ind w:left="152" w:firstLine="0"/>
      </w:pPr>
      <w:r>
        <w:t>характеризовать</w:t>
      </w:r>
      <w:r>
        <w:rPr>
          <w:spacing w:val="-5"/>
        </w:rPr>
        <w:t xml:space="preserve"> </w:t>
      </w:r>
      <w:r>
        <w:t>их</w:t>
      </w:r>
      <w:r>
        <w:rPr>
          <w:spacing w:val="-3"/>
        </w:rPr>
        <w:t xml:space="preserve"> </w:t>
      </w:r>
      <w:r>
        <w:t>роль</w:t>
      </w:r>
      <w:r>
        <w:rPr>
          <w:spacing w:val="-2"/>
        </w:rPr>
        <w:t xml:space="preserve"> </w:t>
      </w:r>
      <w:r>
        <w:t>и</w:t>
      </w:r>
      <w:r>
        <w:rPr>
          <w:spacing w:val="-1"/>
        </w:rPr>
        <w:t xml:space="preserve"> </w:t>
      </w:r>
      <w:r>
        <w:t>значение</w:t>
      </w:r>
      <w:r>
        <w:rPr>
          <w:spacing w:val="1"/>
        </w:rPr>
        <w:t xml:space="preserve"> </w:t>
      </w:r>
      <w:r>
        <w:t>в</w:t>
      </w:r>
      <w:r>
        <w:rPr>
          <w:spacing w:val="-4"/>
        </w:rPr>
        <w:t xml:space="preserve"> </w:t>
      </w:r>
      <w:r>
        <w:t>истории и</w:t>
      </w:r>
      <w:r>
        <w:rPr>
          <w:spacing w:val="-1"/>
        </w:rPr>
        <w:t xml:space="preserve"> </w:t>
      </w:r>
      <w:r>
        <w:t>современном</w:t>
      </w:r>
      <w:r>
        <w:rPr>
          <w:spacing w:val="-4"/>
        </w:rPr>
        <w:t xml:space="preserve"> </w:t>
      </w:r>
      <w:r>
        <w:rPr>
          <w:spacing w:val="-2"/>
        </w:rPr>
        <w:t>обществе;</w:t>
      </w:r>
    </w:p>
    <w:p w:rsidR="00CC59FA">
      <w:pPr>
        <w:pStyle w:val="BodyText"/>
        <w:spacing w:before="151" w:line="350" w:lineRule="auto"/>
        <w:ind w:left="152" w:right="166"/>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CC59FA">
      <w:pPr>
        <w:pStyle w:val="BodyText"/>
        <w:spacing w:line="348" w:lineRule="auto"/>
        <w:ind w:right="168"/>
      </w:pPr>
      <w:r>
        <w:t>демонстрировать понимание роли обслуживающего труда, его социальной и духовно-нравственной важности;</w:t>
      </w:r>
    </w:p>
    <w:p w:rsidR="00CC59FA">
      <w:pPr>
        <w:pStyle w:val="BodyText"/>
        <w:spacing w:before="3" w:line="348" w:lineRule="auto"/>
        <w:ind w:right="170"/>
      </w:pPr>
      <w:r>
        <w:t>понимать взаимосвязи между механизацией домашнего труда и изменениями социальных взаимосвязей в обществе;</w:t>
      </w:r>
    </w:p>
    <w:p w:rsidR="00CC59FA">
      <w:pPr>
        <w:pStyle w:val="BodyText"/>
        <w:spacing w:before="7" w:line="348" w:lineRule="auto"/>
        <w:ind w:right="168"/>
      </w:pPr>
      <w:r>
        <w:t xml:space="preserve">осознавать и обосновывать влияние технологий на культуру и ценности </w:t>
      </w:r>
      <w:r>
        <w:rPr>
          <w:spacing w:val="-2"/>
        </w:rPr>
        <w:t>общества.</w:t>
      </w:r>
    </w:p>
    <w:p w:rsidR="00CC59FA">
      <w:pPr>
        <w:pStyle w:val="BodyText"/>
        <w:spacing w:before="2"/>
        <w:ind w:left="859" w:firstLine="0"/>
      </w:pPr>
      <w:r>
        <w:t>Тема</w:t>
      </w:r>
      <w:r>
        <w:rPr>
          <w:spacing w:val="-1"/>
        </w:rPr>
        <w:t xml:space="preserve"> </w:t>
      </w:r>
      <w:r>
        <w:t>5.</w:t>
      </w:r>
      <w:r>
        <w:rPr>
          <w:spacing w:val="-2"/>
        </w:rPr>
        <w:t xml:space="preserve"> </w:t>
      </w:r>
      <w:r>
        <w:t>Образование</w:t>
      </w:r>
      <w:r>
        <w:rPr>
          <w:spacing w:val="-4"/>
        </w:rPr>
        <w:t xml:space="preserve"> </w:t>
      </w:r>
      <w:r>
        <w:t>в</w:t>
      </w:r>
      <w:r>
        <w:rPr>
          <w:spacing w:val="-1"/>
        </w:rPr>
        <w:t xml:space="preserve"> </w:t>
      </w:r>
      <w:r>
        <w:t>культуре</w:t>
      </w:r>
      <w:r>
        <w:rPr>
          <w:spacing w:val="-5"/>
        </w:rPr>
        <w:t xml:space="preserve"> </w:t>
      </w:r>
      <w:r>
        <w:t xml:space="preserve">народов </w:t>
      </w:r>
      <w:r>
        <w:rPr>
          <w:spacing w:val="-2"/>
        </w:rPr>
        <w:t>России.</w:t>
      </w:r>
    </w:p>
    <w:p w:rsidR="00CC59FA">
      <w:pPr>
        <w:pStyle w:val="BodyText"/>
        <w:spacing w:before="150" w:line="348" w:lineRule="auto"/>
        <w:ind w:firstLine="707"/>
        <w:jc w:val="left"/>
      </w:pPr>
      <w:r>
        <w:t>Иметь</w:t>
      </w:r>
      <w:r>
        <w:rPr>
          <w:spacing w:val="80"/>
        </w:rPr>
        <w:t xml:space="preserve"> </w:t>
      </w:r>
      <w:r>
        <w:t>представление</w:t>
      </w:r>
      <w:r>
        <w:rPr>
          <w:spacing w:val="80"/>
        </w:rPr>
        <w:t xml:space="preserve"> </w:t>
      </w:r>
      <w:r>
        <w:t>об</w:t>
      </w:r>
      <w:r>
        <w:rPr>
          <w:spacing w:val="80"/>
        </w:rPr>
        <w:t xml:space="preserve"> </w:t>
      </w:r>
      <w:r>
        <w:t>истории</w:t>
      </w:r>
      <w:r>
        <w:rPr>
          <w:spacing w:val="80"/>
        </w:rPr>
        <w:t xml:space="preserve"> </w:t>
      </w:r>
      <w:r>
        <w:t>образования</w:t>
      </w:r>
      <w:r>
        <w:rPr>
          <w:spacing w:val="80"/>
        </w:rPr>
        <w:t xml:space="preserve"> </w:t>
      </w:r>
      <w:r>
        <w:t>и</w:t>
      </w:r>
      <w:r>
        <w:rPr>
          <w:spacing w:val="80"/>
        </w:rPr>
        <w:t xml:space="preserve"> </w:t>
      </w:r>
      <w:r>
        <w:t>его</w:t>
      </w:r>
      <w:r>
        <w:rPr>
          <w:spacing w:val="80"/>
        </w:rPr>
        <w:t xml:space="preserve"> </w:t>
      </w:r>
      <w:r>
        <w:t>роли</w:t>
      </w:r>
      <w:r>
        <w:rPr>
          <w:spacing w:val="80"/>
        </w:rPr>
        <w:t xml:space="preserve"> </w:t>
      </w:r>
      <w:r>
        <w:t>в</w:t>
      </w:r>
      <w:r>
        <w:rPr>
          <w:spacing w:val="80"/>
        </w:rPr>
        <w:t xml:space="preserve"> </w:t>
      </w:r>
      <w:r>
        <w:t>обществе</w:t>
      </w:r>
      <w:r>
        <w:rPr>
          <w:spacing w:val="80"/>
        </w:rPr>
        <w:t xml:space="preserve"> </w:t>
      </w:r>
      <w:r>
        <w:t>на различных этапах его развития;</w:t>
      </w:r>
    </w:p>
    <w:p w:rsidR="00CC59FA">
      <w:pPr>
        <w:pStyle w:val="BodyText"/>
        <w:spacing w:before="6" w:line="348" w:lineRule="auto"/>
        <w:jc w:val="left"/>
      </w:pPr>
      <w:r>
        <w:t>понимать</w:t>
      </w:r>
      <w:r>
        <w:rPr>
          <w:spacing w:val="80"/>
        </w:rPr>
        <w:t xml:space="preserve"> </w:t>
      </w:r>
      <w:r>
        <w:t>и</w:t>
      </w:r>
      <w:r>
        <w:rPr>
          <w:spacing w:val="80"/>
        </w:rPr>
        <w:t xml:space="preserve"> </w:t>
      </w:r>
      <w:r>
        <w:t>обосновывать</w:t>
      </w:r>
      <w:r>
        <w:rPr>
          <w:spacing w:val="80"/>
        </w:rPr>
        <w:t xml:space="preserve"> </w:t>
      </w:r>
      <w:r>
        <w:t>роль</w:t>
      </w:r>
      <w:r>
        <w:rPr>
          <w:spacing w:val="78"/>
        </w:rPr>
        <w:t xml:space="preserve"> </w:t>
      </w:r>
      <w:r>
        <w:t>ценностей</w:t>
      </w:r>
      <w:r>
        <w:rPr>
          <w:spacing w:val="80"/>
        </w:rPr>
        <w:t xml:space="preserve"> </w:t>
      </w:r>
      <w:r>
        <w:t>в</w:t>
      </w:r>
      <w:r>
        <w:rPr>
          <w:spacing w:val="80"/>
        </w:rPr>
        <w:t xml:space="preserve"> </w:t>
      </w:r>
      <w:r>
        <w:t>обществе,</w:t>
      </w:r>
      <w:r>
        <w:rPr>
          <w:spacing w:val="80"/>
        </w:rPr>
        <w:t xml:space="preserve"> </w:t>
      </w:r>
      <w:r>
        <w:t>их</w:t>
      </w:r>
      <w:r>
        <w:rPr>
          <w:spacing w:val="80"/>
        </w:rPr>
        <w:t xml:space="preserve"> </w:t>
      </w:r>
      <w:r>
        <w:t>зависимость</w:t>
      </w:r>
      <w:r>
        <w:rPr>
          <w:spacing w:val="80"/>
        </w:rPr>
        <w:t xml:space="preserve"> </w:t>
      </w:r>
      <w:r>
        <w:t>от процесса познания;</w:t>
      </w:r>
    </w:p>
    <w:p w:rsidR="00CC59FA">
      <w:pPr>
        <w:pStyle w:val="BodyText"/>
        <w:spacing w:before="2" w:line="352" w:lineRule="auto"/>
        <w:ind w:firstLine="707"/>
        <w:jc w:val="left"/>
      </w:pPr>
      <w:r>
        <w:t>понимать</w:t>
      </w:r>
      <w:r>
        <w:rPr>
          <w:spacing w:val="40"/>
        </w:rPr>
        <w:t xml:space="preserve"> </w:t>
      </w:r>
      <w:r>
        <w:t>специфику</w:t>
      </w:r>
      <w:r>
        <w:rPr>
          <w:spacing w:val="40"/>
        </w:rPr>
        <w:t xml:space="preserve"> </w:t>
      </w:r>
      <w:r>
        <w:t>каждого</w:t>
      </w:r>
      <w:r>
        <w:rPr>
          <w:spacing w:val="40"/>
        </w:rPr>
        <w:t xml:space="preserve"> </w:t>
      </w:r>
      <w:r>
        <w:t>уровня</w:t>
      </w:r>
      <w:r>
        <w:rPr>
          <w:spacing w:val="40"/>
        </w:rPr>
        <w:t xml:space="preserve"> </w:t>
      </w:r>
      <w:r>
        <w:t>образования,</w:t>
      </w:r>
      <w:r>
        <w:rPr>
          <w:spacing w:val="40"/>
        </w:rPr>
        <w:t xml:space="preserve"> </w:t>
      </w:r>
      <w:r>
        <w:t>её</w:t>
      </w:r>
      <w:r>
        <w:rPr>
          <w:spacing w:val="40"/>
        </w:rPr>
        <w:t xml:space="preserve"> </w:t>
      </w:r>
      <w:r>
        <w:t>роль</w:t>
      </w:r>
      <w:r>
        <w:rPr>
          <w:spacing w:val="40"/>
        </w:rPr>
        <w:t xml:space="preserve"> </w:t>
      </w:r>
      <w:r>
        <w:t>в</w:t>
      </w:r>
      <w:r>
        <w:rPr>
          <w:spacing w:val="40"/>
        </w:rPr>
        <w:t xml:space="preserve"> </w:t>
      </w:r>
      <w:r>
        <w:t>современных</w:t>
      </w:r>
      <w:r>
        <w:rPr>
          <w:spacing w:val="40"/>
        </w:rPr>
        <w:t xml:space="preserve"> </w:t>
      </w:r>
      <w:r>
        <w:t>общественных процессах;</w:t>
      </w:r>
    </w:p>
    <w:p w:rsidR="00CC59FA">
      <w:pPr>
        <w:pStyle w:val="BodyText"/>
        <w:spacing w:line="348" w:lineRule="auto"/>
        <w:ind w:left="859" w:firstLine="0"/>
        <w:jc w:val="left"/>
      </w:pPr>
      <w:r>
        <w:t>обосновывать важность образования в современном мире и ценность знания; характеризовать</w:t>
      </w:r>
      <w:r>
        <w:rPr>
          <w:spacing w:val="80"/>
        </w:rPr>
        <w:t xml:space="preserve"> </w:t>
      </w:r>
      <w:r>
        <w:t>образование</w:t>
      </w:r>
      <w:r>
        <w:rPr>
          <w:spacing w:val="80"/>
        </w:rPr>
        <w:t xml:space="preserve"> </w:t>
      </w:r>
      <w:r>
        <w:t>как</w:t>
      </w:r>
      <w:r>
        <w:rPr>
          <w:spacing w:val="80"/>
        </w:rPr>
        <w:t xml:space="preserve"> </w:t>
      </w:r>
      <w:r>
        <w:t>часть</w:t>
      </w:r>
      <w:r>
        <w:rPr>
          <w:spacing w:val="80"/>
        </w:rPr>
        <w:t xml:space="preserve"> </w:t>
      </w:r>
      <w:r>
        <w:t>процесса</w:t>
      </w:r>
      <w:r>
        <w:rPr>
          <w:spacing w:val="80"/>
        </w:rPr>
        <w:t xml:space="preserve"> </w:t>
      </w:r>
      <w:r>
        <w:t>формирования</w:t>
      </w:r>
      <w:r>
        <w:rPr>
          <w:spacing w:val="80"/>
        </w:rPr>
        <w:t xml:space="preserve"> </w:t>
      </w:r>
      <w:r>
        <w:t>духовно-</w:t>
      </w:r>
    </w:p>
    <w:p w:rsidR="00CC59FA">
      <w:pPr>
        <w:pStyle w:val="BodyText"/>
        <w:ind w:firstLine="0"/>
        <w:jc w:val="left"/>
      </w:pPr>
      <w:r>
        <w:t>нравственных</w:t>
      </w:r>
      <w:r>
        <w:rPr>
          <w:spacing w:val="-2"/>
        </w:rPr>
        <w:t xml:space="preserve"> </w:t>
      </w:r>
      <w:r>
        <w:t>ориентиров</w:t>
      </w:r>
      <w:r>
        <w:rPr>
          <w:spacing w:val="-5"/>
        </w:rPr>
        <w:t xml:space="preserve"> </w:t>
      </w:r>
      <w:r>
        <w:rPr>
          <w:spacing w:val="-2"/>
        </w:rPr>
        <w:t>человека.</w:t>
      </w:r>
    </w:p>
    <w:p w:rsidR="00CC59FA">
      <w:pPr>
        <w:pStyle w:val="BodyText"/>
        <w:spacing w:before="146"/>
        <w:ind w:left="859" w:firstLine="0"/>
        <w:jc w:val="left"/>
      </w:pPr>
      <w:r>
        <w:t>Тема</w:t>
      </w:r>
      <w:r>
        <w:rPr>
          <w:spacing w:val="-2"/>
        </w:rPr>
        <w:t xml:space="preserve"> </w:t>
      </w:r>
      <w:r>
        <w:t>6.</w:t>
      </w:r>
      <w:r>
        <w:rPr>
          <w:spacing w:val="-3"/>
        </w:rPr>
        <w:t xml:space="preserve"> </w:t>
      </w:r>
      <w:r>
        <w:t>Права</w:t>
      </w:r>
      <w:r>
        <w:rPr>
          <w:spacing w:val="-5"/>
        </w:rPr>
        <w:t xml:space="preserve"> </w:t>
      </w:r>
      <w:r>
        <w:t>и</w:t>
      </w:r>
      <w:r>
        <w:rPr>
          <w:spacing w:val="1"/>
        </w:rPr>
        <w:t xml:space="preserve"> </w:t>
      </w:r>
      <w:r>
        <w:t>обязанности</w:t>
      </w:r>
      <w:r>
        <w:rPr>
          <w:spacing w:val="2"/>
        </w:rPr>
        <w:t xml:space="preserve"> </w:t>
      </w:r>
      <w:r>
        <w:rPr>
          <w:spacing w:val="-2"/>
        </w:rPr>
        <w:t>человека.</w:t>
      </w:r>
    </w:p>
    <w:p w:rsidR="00CC59FA">
      <w:pPr>
        <w:pStyle w:val="BodyText"/>
        <w:spacing w:before="150" w:line="348" w:lineRule="auto"/>
        <w:jc w:val="left"/>
      </w:pPr>
      <w:r>
        <w:t>Знать</w:t>
      </w:r>
      <w:r>
        <w:rPr>
          <w:spacing w:val="35"/>
        </w:rPr>
        <w:t xml:space="preserve"> </w:t>
      </w:r>
      <w:r>
        <w:t>термины</w:t>
      </w:r>
      <w:r>
        <w:rPr>
          <w:spacing w:val="38"/>
        </w:rPr>
        <w:t xml:space="preserve"> </w:t>
      </w:r>
      <w:r>
        <w:t>«права</w:t>
      </w:r>
      <w:r>
        <w:rPr>
          <w:spacing w:val="38"/>
        </w:rPr>
        <w:t xml:space="preserve"> </w:t>
      </w:r>
      <w:r>
        <w:t>человека»,</w:t>
      </w:r>
      <w:r>
        <w:rPr>
          <w:spacing w:val="40"/>
        </w:rPr>
        <w:t xml:space="preserve"> </w:t>
      </w:r>
      <w:r>
        <w:t>«естественные</w:t>
      </w:r>
      <w:r>
        <w:rPr>
          <w:spacing w:val="34"/>
        </w:rPr>
        <w:t xml:space="preserve"> </w:t>
      </w:r>
      <w:r>
        <w:t>права</w:t>
      </w:r>
      <w:r>
        <w:rPr>
          <w:spacing w:val="38"/>
        </w:rPr>
        <w:t xml:space="preserve"> </w:t>
      </w:r>
      <w:r>
        <w:t>человека»,</w:t>
      </w:r>
      <w:r>
        <w:rPr>
          <w:spacing w:val="40"/>
        </w:rPr>
        <w:t xml:space="preserve"> </w:t>
      </w:r>
      <w:r>
        <w:t xml:space="preserve">«правовая </w:t>
      </w:r>
      <w:r>
        <w:rPr>
          <w:spacing w:val="-2"/>
        </w:rPr>
        <w:t>культура»;</w:t>
      </w:r>
    </w:p>
    <w:p w:rsidR="00CC59FA">
      <w:pPr>
        <w:pStyle w:val="BodyText"/>
        <w:spacing w:before="2" w:line="352" w:lineRule="auto"/>
        <w:ind w:firstLine="707"/>
        <w:jc w:val="left"/>
      </w:pPr>
      <w:r>
        <w:t>характеризовать</w:t>
      </w:r>
      <w:r>
        <w:rPr>
          <w:spacing w:val="80"/>
        </w:rPr>
        <w:t xml:space="preserve"> </w:t>
      </w:r>
      <w:r>
        <w:t>историю</w:t>
      </w:r>
      <w:r>
        <w:rPr>
          <w:spacing w:val="80"/>
        </w:rPr>
        <w:t xml:space="preserve"> </w:t>
      </w:r>
      <w:r>
        <w:t>формирования</w:t>
      </w:r>
      <w:r>
        <w:rPr>
          <w:spacing w:val="80"/>
        </w:rPr>
        <w:t xml:space="preserve"> </w:t>
      </w:r>
      <w:r>
        <w:t>комплекса</w:t>
      </w:r>
      <w:r>
        <w:rPr>
          <w:spacing w:val="80"/>
        </w:rPr>
        <w:t xml:space="preserve"> </w:t>
      </w:r>
      <w:r>
        <w:t>понятий,</w:t>
      </w:r>
      <w:r>
        <w:rPr>
          <w:spacing w:val="80"/>
        </w:rPr>
        <w:t xml:space="preserve"> </w:t>
      </w:r>
      <w:r>
        <w:t>связанных</w:t>
      </w:r>
      <w:r>
        <w:rPr>
          <w:spacing w:val="80"/>
        </w:rPr>
        <w:t xml:space="preserve"> </w:t>
      </w:r>
      <w:r>
        <w:t xml:space="preserve">с </w:t>
      </w:r>
      <w:r>
        <w:rPr>
          <w:spacing w:val="-2"/>
        </w:rPr>
        <w:t>правами;</w:t>
      </w:r>
    </w:p>
    <w:p w:rsidR="00CC59FA">
      <w:pPr>
        <w:pStyle w:val="BodyText"/>
        <w:tabs>
          <w:tab w:val="left" w:pos="2236"/>
          <w:tab w:val="left" w:pos="2624"/>
          <w:tab w:val="left" w:pos="4519"/>
          <w:tab w:val="left" w:pos="5863"/>
          <w:tab w:val="left" w:pos="6647"/>
          <w:tab w:val="left" w:pos="7943"/>
          <w:tab w:val="left" w:pos="8571"/>
          <w:tab w:val="left" w:pos="10208"/>
        </w:tabs>
        <w:spacing w:line="352" w:lineRule="auto"/>
        <w:ind w:left="152" w:right="167" w:firstLine="707"/>
        <w:jc w:val="left"/>
      </w:pPr>
      <w:r>
        <w:rPr>
          <w:spacing w:val="-2"/>
        </w:rPr>
        <w:t>понимать</w:t>
      </w:r>
      <w:r>
        <w:tab/>
      </w:r>
      <w:r>
        <w:rPr>
          <w:spacing w:val="-10"/>
        </w:rPr>
        <w:t>и</w:t>
      </w:r>
      <w:r>
        <w:tab/>
      </w:r>
      <w:r>
        <w:rPr>
          <w:spacing w:val="-2"/>
        </w:rPr>
        <w:t>обосновывать</w:t>
      </w:r>
      <w:r>
        <w:tab/>
      </w:r>
      <w:r>
        <w:rPr>
          <w:spacing w:val="-2"/>
        </w:rPr>
        <w:t>важность</w:t>
      </w:r>
      <w:r>
        <w:tab/>
      </w:r>
      <w:r>
        <w:rPr>
          <w:spacing w:val="-4"/>
        </w:rPr>
        <w:t>прав</w:t>
      </w:r>
      <w:r>
        <w:tab/>
      </w:r>
      <w:r>
        <w:rPr>
          <w:spacing w:val="-2"/>
        </w:rPr>
        <w:t>человека</w:t>
      </w:r>
      <w:r>
        <w:tab/>
      </w:r>
      <w:r>
        <w:rPr>
          <w:spacing w:val="-4"/>
        </w:rPr>
        <w:t>как</w:t>
      </w:r>
      <w:r>
        <w:tab/>
      </w:r>
      <w:r>
        <w:rPr>
          <w:spacing w:val="-2"/>
        </w:rPr>
        <w:t>привилегии</w:t>
      </w:r>
      <w:r>
        <w:tab/>
      </w:r>
      <w:r>
        <w:rPr>
          <w:spacing w:val="-10"/>
        </w:rPr>
        <w:t xml:space="preserve">и </w:t>
      </w:r>
      <w:r>
        <w:t>обязанности человека;</w:t>
      </w:r>
    </w:p>
    <w:p w:rsidR="00CC59FA">
      <w:pPr>
        <w:pStyle w:val="BodyText"/>
        <w:spacing w:line="315" w:lineRule="exact"/>
        <w:ind w:left="860" w:firstLine="0"/>
        <w:jc w:val="left"/>
      </w:pPr>
      <w:r>
        <w:t>понимать</w:t>
      </w:r>
      <w:r>
        <w:rPr>
          <w:spacing w:val="-5"/>
        </w:rPr>
        <w:t xml:space="preserve"> </w:t>
      </w:r>
      <w:r>
        <w:t>необходимость</w:t>
      </w:r>
      <w:r>
        <w:rPr>
          <w:spacing w:val="-2"/>
        </w:rPr>
        <w:t xml:space="preserve"> </w:t>
      </w:r>
      <w:r>
        <w:t>соблюдения</w:t>
      </w:r>
      <w:r>
        <w:rPr>
          <w:spacing w:val="-4"/>
        </w:rPr>
        <w:t xml:space="preserve"> </w:t>
      </w:r>
      <w:r>
        <w:t>прав</w:t>
      </w:r>
      <w:r>
        <w:rPr>
          <w:spacing w:val="1"/>
        </w:rPr>
        <w:t xml:space="preserve"> </w:t>
      </w:r>
      <w:r>
        <w:rPr>
          <w:spacing w:val="-2"/>
        </w:rPr>
        <w:t>человека;</w:t>
      </w:r>
    </w:p>
    <w:p w:rsidR="00CC59FA">
      <w:pPr>
        <w:pStyle w:val="BodyText"/>
        <w:spacing w:before="139" w:line="352" w:lineRule="auto"/>
        <w:ind w:left="152" w:firstLine="707"/>
        <w:jc w:val="left"/>
      </w:pPr>
      <w:r>
        <w:t>понимать</w:t>
      </w:r>
      <w:r>
        <w:rPr>
          <w:spacing w:val="80"/>
        </w:rPr>
        <w:t xml:space="preserve"> </w:t>
      </w:r>
      <w:r>
        <w:t>и</w:t>
      </w:r>
      <w:r>
        <w:rPr>
          <w:spacing w:val="80"/>
        </w:rPr>
        <w:t xml:space="preserve"> </w:t>
      </w:r>
      <w:r>
        <w:t>уметь</w:t>
      </w:r>
      <w:r>
        <w:rPr>
          <w:spacing w:val="80"/>
        </w:rPr>
        <w:t xml:space="preserve"> </w:t>
      </w:r>
      <w:r>
        <w:t>объяснить</w:t>
      </w:r>
      <w:r>
        <w:rPr>
          <w:spacing w:val="80"/>
        </w:rPr>
        <w:t xml:space="preserve"> </w:t>
      </w:r>
      <w:r>
        <w:t>необходимость</w:t>
      </w:r>
      <w:r>
        <w:rPr>
          <w:spacing w:val="80"/>
        </w:rPr>
        <w:t xml:space="preserve"> </w:t>
      </w:r>
      <w:r>
        <w:t>сохранения</w:t>
      </w:r>
      <w:r>
        <w:rPr>
          <w:spacing w:val="80"/>
        </w:rPr>
        <w:t xml:space="preserve"> </w:t>
      </w:r>
      <w:r>
        <w:t>паритета</w:t>
      </w:r>
      <w:r>
        <w:rPr>
          <w:spacing w:val="80"/>
        </w:rPr>
        <w:t xml:space="preserve"> </w:t>
      </w:r>
      <w:r>
        <w:t>между правами и обязанностями человека в обществе;</w:t>
      </w:r>
    </w:p>
    <w:p w:rsidR="00CC59FA">
      <w:pPr>
        <w:pStyle w:val="BodyText"/>
        <w:spacing w:line="315" w:lineRule="exact"/>
        <w:ind w:left="860" w:firstLine="0"/>
        <w:jc w:val="left"/>
      </w:pPr>
      <w:r>
        <w:t>приводить</w:t>
      </w:r>
      <w:r>
        <w:rPr>
          <w:spacing w:val="64"/>
        </w:rPr>
        <w:t xml:space="preserve"> </w:t>
      </w:r>
      <w:r>
        <w:t>примеры</w:t>
      </w:r>
      <w:r>
        <w:rPr>
          <w:spacing w:val="67"/>
        </w:rPr>
        <w:t xml:space="preserve"> </w:t>
      </w:r>
      <w:r>
        <w:t>формирования</w:t>
      </w:r>
      <w:r>
        <w:rPr>
          <w:spacing w:val="67"/>
        </w:rPr>
        <w:t xml:space="preserve"> </w:t>
      </w:r>
      <w:r>
        <w:t>правовой</w:t>
      </w:r>
      <w:r>
        <w:rPr>
          <w:spacing w:val="69"/>
        </w:rPr>
        <w:t xml:space="preserve"> </w:t>
      </w:r>
      <w:r>
        <w:t>культуры</w:t>
      </w:r>
      <w:r>
        <w:rPr>
          <w:spacing w:val="63"/>
        </w:rPr>
        <w:t xml:space="preserve"> </w:t>
      </w:r>
      <w:r>
        <w:t>из</w:t>
      </w:r>
      <w:r>
        <w:rPr>
          <w:spacing w:val="66"/>
        </w:rPr>
        <w:t xml:space="preserve"> </w:t>
      </w:r>
      <w:r>
        <w:t>истории</w:t>
      </w:r>
      <w:r>
        <w:rPr>
          <w:spacing w:val="66"/>
        </w:rPr>
        <w:t xml:space="preserve"> </w:t>
      </w:r>
      <w:r>
        <w:rPr>
          <w:spacing w:val="-2"/>
        </w:rPr>
        <w:t>народов</w:t>
      </w:r>
    </w:p>
    <w:p w:rsidR="00CC59FA">
      <w:pPr>
        <w:spacing w:line="315" w:lineRule="exact"/>
        <w:sectPr>
          <w:pgSz w:w="11910" w:h="16840"/>
          <w:pgMar w:top="1040" w:right="400" w:bottom="740" w:left="980" w:header="578" w:footer="547" w:gutter="0"/>
          <w:cols w:space="720"/>
        </w:sectPr>
      </w:pPr>
    </w:p>
    <w:p w:rsidR="00CC59FA">
      <w:pPr>
        <w:pStyle w:val="BodyText"/>
        <w:spacing w:before="86"/>
        <w:ind w:left="152" w:firstLine="0"/>
        <w:jc w:val="left"/>
      </w:pPr>
      <w:r>
        <w:rPr>
          <w:spacing w:val="-2"/>
        </w:rPr>
        <w:t>России.</w:t>
      </w:r>
    </w:p>
    <w:p w:rsidR="00CC59FA">
      <w:pPr>
        <w:pStyle w:val="BodyText"/>
        <w:spacing w:before="151"/>
        <w:ind w:left="859" w:firstLine="0"/>
        <w:jc w:val="left"/>
      </w:pPr>
      <w:r>
        <w:t>Тема</w:t>
      </w:r>
      <w:r>
        <w:rPr>
          <w:spacing w:val="-4"/>
        </w:rPr>
        <w:t xml:space="preserve"> </w:t>
      </w:r>
      <w:r>
        <w:t>7.</w:t>
      </w:r>
      <w:r>
        <w:rPr>
          <w:spacing w:val="-3"/>
        </w:rPr>
        <w:t xml:space="preserve"> </w:t>
      </w:r>
      <w:r>
        <w:t>Общество</w:t>
      </w:r>
      <w:r>
        <w:rPr>
          <w:spacing w:val="-1"/>
        </w:rPr>
        <w:t xml:space="preserve"> </w:t>
      </w:r>
      <w:r>
        <w:t>и</w:t>
      </w:r>
      <w:r>
        <w:rPr>
          <w:spacing w:val="-2"/>
        </w:rPr>
        <w:t xml:space="preserve"> </w:t>
      </w:r>
      <w:r>
        <w:t>религия:</w:t>
      </w:r>
      <w:r>
        <w:rPr>
          <w:spacing w:val="-6"/>
        </w:rPr>
        <w:t xml:space="preserve"> </w:t>
      </w:r>
      <w:r>
        <w:t>духовно-нравственное</w:t>
      </w:r>
      <w:r>
        <w:rPr>
          <w:spacing w:val="-1"/>
        </w:rPr>
        <w:t xml:space="preserve"> </w:t>
      </w:r>
      <w:r>
        <w:rPr>
          <w:spacing w:val="-2"/>
        </w:rPr>
        <w:t>взаимодействие.</w:t>
      </w:r>
    </w:p>
    <w:p w:rsidR="00CC59FA">
      <w:pPr>
        <w:pStyle w:val="BodyText"/>
        <w:tabs>
          <w:tab w:val="left" w:pos="1751"/>
          <w:tab w:val="left" w:pos="2127"/>
          <w:tab w:val="left" w:pos="3499"/>
          <w:tab w:val="left" w:pos="4479"/>
          <w:tab w:val="left" w:pos="5843"/>
          <w:tab w:val="left" w:pos="7367"/>
          <w:tab w:val="left" w:pos="9203"/>
        </w:tabs>
        <w:spacing w:before="145"/>
        <w:ind w:left="859" w:firstLine="0"/>
        <w:jc w:val="left"/>
      </w:pPr>
      <w:r>
        <w:rPr>
          <w:spacing w:val="-2"/>
        </w:rPr>
        <w:t>Знать</w:t>
      </w:r>
      <w:r>
        <w:tab/>
      </w:r>
      <w:r>
        <w:rPr>
          <w:spacing w:val="-10"/>
        </w:rPr>
        <w:t>и</w:t>
      </w:r>
      <w:r>
        <w:tab/>
      </w:r>
      <w:r>
        <w:rPr>
          <w:spacing w:val="-2"/>
        </w:rPr>
        <w:t>понимать</w:t>
      </w:r>
      <w:r>
        <w:tab/>
      </w:r>
      <w:r>
        <w:rPr>
          <w:spacing w:val="-4"/>
        </w:rPr>
        <w:t>смысл</w:t>
      </w:r>
      <w:r>
        <w:tab/>
      </w:r>
      <w:r>
        <w:rPr>
          <w:spacing w:val="-2"/>
        </w:rPr>
        <w:t>терминов</w:t>
      </w:r>
      <w:r>
        <w:tab/>
      </w:r>
      <w:r>
        <w:rPr>
          <w:spacing w:val="-2"/>
        </w:rPr>
        <w:t>«религия»,</w:t>
      </w:r>
      <w:r>
        <w:tab/>
      </w:r>
      <w:r>
        <w:rPr>
          <w:spacing w:val="-2"/>
        </w:rPr>
        <w:t>«конфессия»,</w:t>
      </w:r>
      <w:r>
        <w:tab/>
      </w:r>
      <w:r>
        <w:rPr>
          <w:spacing w:val="-2"/>
        </w:rPr>
        <w:t>«атеизм»,</w:t>
      </w:r>
    </w:p>
    <w:p w:rsidR="00CC59FA">
      <w:pPr>
        <w:pStyle w:val="BodyText"/>
        <w:spacing w:before="151"/>
        <w:ind w:firstLine="0"/>
        <w:jc w:val="left"/>
      </w:pPr>
      <w:r>
        <w:rPr>
          <w:spacing w:val="-2"/>
        </w:rPr>
        <w:t>«свободомыслие»;</w:t>
      </w:r>
    </w:p>
    <w:p w:rsidR="00CC59FA">
      <w:pPr>
        <w:pStyle w:val="BodyText"/>
        <w:spacing w:before="145"/>
        <w:ind w:left="859" w:firstLine="0"/>
        <w:jc w:val="left"/>
      </w:pPr>
      <w:r>
        <w:t>характеризовать</w:t>
      </w:r>
      <w:r>
        <w:rPr>
          <w:spacing w:val="-9"/>
        </w:rPr>
        <w:t xml:space="preserve"> </w:t>
      </w:r>
      <w:r>
        <w:t>основные</w:t>
      </w:r>
      <w:r>
        <w:rPr>
          <w:spacing w:val="-3"/>
        </w:rPr>
        <w:t xml:space="preserve"> </w:t>
      </w:r>
      <w:r>
        <w:t>культурообразующие</w:t>
      </w:r>
      <w:r>
        <w:rPr>
          <w:spacing w:val="-3"/>
        </w:rPr>
        <w:t xml:space="preserve"> </w:t>
      </w:r>
      <w:r>
        <w:rPr>
          <w:spacing w:val="-2"/>
        </w:rPr>
        <w:t>конфессии;</w:t>
      </w:r>
    </w:p>
    <w:p w:rsidR="00CC59FA">
      <w:pPr>
        <w:pStyle w:val="BodyText"/>
        <w:spacing w:before="146" w:line="352" w:lineRule="auto"/>
        <w:jc w:val="left"/>
      </w:pPr>
      <w:r>
        <w:t>знать</w:t>
      </w:r>
      <w:r>
        <w:rPr>
          <w:spacing w:val="40"/>
        </w:rPr>
        <w:t xml:space="preserve"> </w:t>
      </w:r>
      <w:r>
        <w:t>и</w:t>
      </w:r>
      <w:r>
        <w:rPr>
          <w:spacing w:val="40"/>
        </w:rPr>
        <w:t xml:space="preserve"> </w:t>
      </w:r>
      <w:r>
        <w:t>уметь</w:t>
      </w:r>
      <w:r>
        <w:rPr>
          <w:spacing w:val="40"/>
        </w:rPr>
        <w:t xml:space="preserve"> </w:t>
      </w:r>
      <w:r>
        <w:t>объяснять</w:t>
      </w:r>
      <w:r>
        <w:rPr>
          <w:spacing w:val="40"/>
        </w:rPr>
        <w:t xml:space="preserve"> </w:t>
      </w:r>
      <w:r>
        <w:t>роль</w:t>
      </w:r>
      <w:r>
        <w:rPr>
          <w:spacing w:val="71"/>
        </w:rPr>
        <w:t xml:space="preserve"> </w:t>
      </w:r>
      <w:r>
        <w:t>религии</w:t>
      </w:r>
      <w:r>
        <w:rPr>
          <w:spacing w:val="40"/>
        </w:rPr>
        <w:t xml:space="preserve"> </w:t>
      </w:r>
      <w:r>
        <w:t>в</w:t>
      </w:r>
      <w:r>
        <w:rPr>
          <w:spacing w:val="40"/>
        </w:rPr>
        <w:t xml:space="preserve"> </w:t>
      </w:r>
      <w:r>
        <w:t>истории</w:t>
      </w:r>
      <w:r>
        <w:rPr>
          <w:spacing w:val="40"/>
        </w:rPr>
        <w:t xml:space="preserve"> </w:t>
      </w:r>
      <w:r>
        <w:t>и</w:t>
      </w:r>
      <w:r>
        <w:rPr>
          <w:spacing w:val="40"/>
        </w:rPr>
        <w:t xml:space="preserve"> </w:t>
      </w:r>
      <w:r>
        <w:t>на</w:t>
      </w:r>
      <w:r>
        <w:rPr>
          <w:spacing w:val="40"/>
        </w:rPr>
        <w:t xml:space="preserve"> </w:t>
      </w:r>
      <w:r>
        <w:t>современном</w:t>
      </w:r>
      <w:r>
        <w:rPr>
          <w:spacing w:val="40"/>
        </w:rPr>
        <w:t xml:space="preserve"> </w:t>
      </w:r>
      <w:r>
        <w:t>этапе</w:t>
      </w:r>
      <w:r>
        <w:rPr>
          <w:spacing w:val="80"/>
        </w:rPr>
        <w:t xml:space="preserve"> </w:t>
      </w:r>
      <w:r>
        <w:t>общественного развития;</w:t>
      </w:r>
    </w:p>
    <w:p w:rsidR="00CC59FA">
      <w:pPr>
        <w:pStyle w:val="BodyText"/>
        <w:spacing w:line="352" w:lineRule="auto"/>
        <w:jc w:val="left"/>
      </w:pPr>
      <w:r>
        <w:t>понимать и</w:t>
      </w:r>
      <w:r>
        <w:rPr>
          <w:spacing w:val="35"/>
        </w:rPr>
        <w:t xml:space="preserve"> </w:t>
      </w:r>
      <w:r>
        <w:t>обосновывать</w:t>
      </w:r>
      <w:r>
        <w:rPr>
          <w:spacing w:val="33"/>
        </w:rPr>
        <w:t xml:space="preserve"> </w:t>
      </w:r>
      <w:r>
        <w:t>роль религий как источника культурного</w:t>
      </w:r>
      <w:r>
        <w:rPr>
          <w:spacing w:val="33"/>
        </w:rPr>
        <w:t xml:space="preserve"> </w:t>
      </w:r>
      <w:r>
        <w:t xml:space="preserve">развития </w:t>
      </w:r>
      <w:r>
        <w:rPr>
          <w:spacing w:val="-2"/>
        </w:rPr>
        <w:t>общества.</w:t>
      </w:r>
    </w:p>
    <w:p w:rsidR="00CC59FA">
      <w:pPr>
        <w:pStyle w:val="BodyText"/>
        <w:spacing w:line="348" w:lineRule="auto"/>
        <w:ind w:left="859" w:firstLine="0"/>
        <w:jc w:val="left"/>
      </w:pPr>
      <w:r>
        <w:t>Тема 8. Современный мир: самое важное (практическое занятие). Характеризовать основные процессы, протекающие в современном обществе,</w:t>
      </w:r>
    </w:p>
    <w:p w:rsidR="00CC59FA">
      <w:pPr>
        <w:pStyle w:val="BodyText"/>
        <w:ind w:firstLine="0"/>
        <w:jc w:val="left"/>
      </w:pPr>
      <w:r>
        <w:t>его</w:t>
      </w:r>
      <w:r>
        <w:rPr>
          <w:spacing w:val="-4"/>
        </w:rPr>
        <w:t xml:space="preserve"> </w:t>
      </w:r>
      <w:r>
        <w:t>духовно-нравственные</w:t>
      </w:r>
      <w:r>
        <w:rPr>
          <w:spacing w:val="-3"/>
        </w:rPr>
        <w:t xml:space="preserve"> </w:t>
      </w:r>
      <w:r>
        <w:rPr>
          <w:spacing w:val="-2"/>
        </w:rPr>
        <w:t>ориентиры;</w:t>
      </w:r>
    </w:p>
    <w:p w:rsidR="00CC59FA">
      <w:pPr>
        <w:pStyle w:val="BodyText"/>
        <w:spacing w:before="139" w:line="350" w:lineRule="auto"/>
        <w:ind w:right="166" w:firstLine="707"/>
      </w:pPr>
      <w:r>
        <w:t xml:space="preserve">понимать и уметь доказать важность духовно-нравственного развития человека и общества в целом для сохранения социально-экономического </w:t>
      </w:r>
      <w:r>
        <w:rPr>
          <w:spacing w:val="-2"/>
        </w:rPr>
        <w:t>благополучия;</w:t>
      </w:r>
    </w:p>
    <w:p w:rsidR="00CC59FA">
      <w:pPr>
        <w:pStyle w:val="BodyText"/>
        <w:spacing w:line="350" w:lineRule="auto"/>
        <w:ind w:left="150" w:right="165"/>
      </w:pPr>
      <w: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CC59FA">
      <w:pPr>
        <w:pStyle w:val="BodyText"/>
        <w:spacing w:line="352" w:lineRule="auto"/>
        <w:ind w:left="858" w:right="2317" w:firstLine="0"/>
      </w:pPr>
      <w:r>
        <w:t>Тематический</w:t>
      </w:r>
      <w:r>
        <w:rPr>
          <w:spacing w:val="-4"/>
        </w:rPr>
        <w:t xml:space="preserve"> </w:t>
      </w:r>
      <w:r>
        <w:t>блок</w:t>
      </w:r>
      <w:r>
        <w:rPr>
          <w:spacing w:val="-7"/>
        </w:rPr>
        <w:t xml:space="preserve"> </w:t>
      </w:r>
      <w:r>
        <w:t>2.</w:t>
      </w:r>
      <w:r>
        <w:rPr>
          <w:spacing w:val="-4"/>
        </w:rPr>
        <w:t xml:space="preserve"> </w:t>
      </w:r>
      <w:r>
        <w:t>«Человек</w:t>
      </w:r>
      <w:r>
        <w:rPr>
          <w:spacing w:val="-7"/>
        </w:rPr>
        <w:t xml:space="preserve"> </w:t>
      </w:r>
      <w:r>
        <w:t>и</w:t>
      </w:r>
      <w:r>
        <w:rPr>
          <w:spacing w:val="-8"/>
        </w:rPr>
        <w:t xml:space="preserve"> </w:t>
      </w:r>
      <w:r>
        <w:t>его</w:t>
      </w:r>
      <w:r>
        <w:rPr>
          <w:spacing w:val="-2"/>
        </w:rPr>
        <w:t xml:space="preserve"> </w:t>
      </w:r>
      <w:r>
        <w:t>отражение</w:t>
      </w:r>
      <w:r>
        <w:rPr>
          <w:spacing w:val="-3"/>
        </w:rPr>
        <w:t xml:space="preserve"> </w:t>
      </w:r>
      <w:r>
        <w:t>в</w:t>
      </w:r>
      <w:r>
        <w:rPr>
          <w:spacing w:val="-7"/>
        </w:rPr>
        <w:t xml:space="preserve"> </w:t>
      </w:r>
      <w:r>
        <w:t>культуре». Тема 9. Духовно-нравственный облик и идеал человека.</w:t>
      </w:r>
    </w:p>
    <w:p w:rsidR="00CC59FA">
      <w:pPr>
        <w:pStyle w:val="BodyText"/>
        <w:spacing w:line="352" w:lineRule="auto"/>
        <w:ind w:left="150"/>
        <w:jc w:val="left"/>
      </w:pPr>
      <w:r>
        <w:t>Объяснять, как проявляется мораль и нравственность через описание личных качеств человека;</w:t>
      </w:r>
    </w:p>
    <w:p w:rsidR="00CC59FA">
      <w:pPr>
        <w:pStyle w:val="BodyText"/>
        <w:tabs>
          <w:tab w:val="left" w:pos="2430"/>
          <w:tab w:val="left" w:pos="6158"/>
          <w:tab w:val="left" w:pos="7806"/>
          <w:tab w:val="left" w:pos="8902"/>
          <w:tab w:val="left" w:pos="9546"/>
        </w:tabs>
        <w:spacing w:line="348" w:lineRule="auto"/>
        <w:ind w:left="150" w:right="165"/>
        <w:jc w:val="left"/>
      </w:pPr>
      <w:r>
        <w:rPr>
          <w:spacing w:val="-2"/>
        </w:rPr>
        <w:t>осознавать,</w:t>
      </w:r>
      <w:r>
        <w:tab/>
        <w:t>какие</w:t>
      </w:r>
      <w:r>
        <w:rPr>
          <w:spacing w:val="80"/>
        </w:rPr>
        <w:t xml:space="preserve"> </w:t>
      </w:r>
      <w:r>
        <w:t>личностные</w:t>
      </w:r>
      <w:r>
        <w:rPr>
          <w:spacing w:val="80"/>
        </w:rPr>
        <w:t xml:space="preserve"> </w:t>
      </w:r>
      <w:r>
        <w:t>качества</w:t>
      </w:r>
      <w:r>
        <w:tab/>
      </w:r>
      <w:r>
        <w:rPr>
          <w:spacing w:val="-2"/>
        </w:rPr>
        <w:t>соотносятся</w:t>
      </w:r>
      <w:r>
        <w:tab/>
        <w:t>с</w:t>
      </w:r>
      <w:r>
        <w:rPr>
          <w:spacing w:val="80"/>
        </w:rPr>
        <w:t xml:space="preserve"> </w:t>
      </w:r>
      <w:r>
        <w:t>теми</w:t>
      </w:r>
      <w:r>
        <w:tab/>
      </w:r>
      <w:r>
        <w:rPr>
          <w:spacing w:val="-4"/>
        </w:rPr>
        <w:t>или</w:t>
      </w:r>
      <w:r>
        <w:tab/>
      </w:r>
      <w:r>
        <w:rPr>
          <w:spacing w:val="-2"/>
        </w:rPr>
        <w:t xml:space="preserve">иными </w:t>
      </w:r>
      <w:r>
        <w:t>моральными и нравственными ценностями;</w:t>
      </w:r>
    </w:p>
    <w:p w:rsidR="00CC59FA">
      <w:pPr>
        <w:pStyle w:val="BodyText"/>
        <w:ind w:left="858" w:firstLine="0"/>
        <w:jc w:val="left"/>
      </w:pPr>
      <w:r>
        <w:t>понимать</w:t>
      </w:r>
      <w:r>
        <w:rPr>
          <w:spacing w:val="-2"/>
        </w:rPr>
        <w:t xml:space="preserve"> </w:t>
      </w:r>
      <w:r>
        <w:t>различия</w:t>
      </w:r>
      <w:r>
        <w:rPr>
          <w:spacing w:val="-4"/>
        </w:rPr>
        <w:t xml:space="preserve"> </w:t>
      </w:r>
      <w:r>
        <w:t>между этикой</w:t>
      </w:r>
      <w:r>
        <w:rPr>
          <w:spacing w:val="-1"/>
        </w:rPr>
        <w:t xml:space="preserve"> </w:t>
      </w:r>
      <w:r>
        <w:t>и</w:t>
      </w:r>
      <w:r>
        <w:rPr>
          <w:spacing w:val="-1"/>
        </w:rPr>
        <w:t xml:space="preserve"> </w:t>
      </w:r>
      <w:r>
        <w:t>этикетом</w:t>
      </w:r>
      <w:r>
        <w:rPr>
          <w:spacing w:val="-5"/>
        </w:rPr>
        <w:t xml:space="preserve"> </w:t>
      </w:r>
      <w:r>
        <w:t>и</w:t>
      </w:r>
      <w:r>
        <w:rPr>
          <w:spacing w:val="-1"/>
        </w:rPr>
        <w:t xml:space="preserve"> </w:t>
      </w:r>
      <w:r>
        <w:t xml:space="preserve">их </w:t>
      </w:r>
      <w:r>
        <w:rPr>
          <w:spacing w:val="-2"/>
        </w:rPr>
        <w:t>взаимосвязь;</w:t>
      </w:r>
    </w:p>
    <w:p w:rsidR="00CC59FA">
      <w:pPr>
        <w:pStyle w:val="BodyText"/>
        <w:tabs>
          <w:tab w:val="left" w:pos="2658"/>
          <w:tab w:val="left" w:pos="2730"/>
          <w:tab w:val="left" w:pos="3086"/>
          <w:tab w:val="left" w:pos="4639"/>
          <w:tab w:val="left" w:pos="5874"/>
          <w:tab w:val="left" w:pos="5935"/>
          <w:tab w:val="left" w:pos="7151"/>
          <w:tab w:val="left" w:pos="7414"/>
          <w:tab w:val="left" w:pos="7751"/>
          <w:tab w:val="left" w:pos="8354"/>
          <w:tab w:val="left" w:pos="8707"/>
        </w:tabs>
        <w:spacing w:before="134" w:line="350" w:lineRule="auto"/>
        <w:ind w:left="150" w:right="165"/>
        <w:jc w:val="right"/>
      </w:pPr>
      <w:r>
        <w:rPr>
          <w:spacing w:val="-2"/>
        </w:rPr>
        <w:t>обосновывать</w:t>
      </w:r>
      <w:r>
        <w:tab/>
      </w:r>
      <w:r>
        <w:tab/>
      </w:r>
      <w:r>
        <w:rPr>
          <w:spacing w:val="-10"/>
        </w:rPr>
        <w:t>и</w:t>
      </w:r>
      <w:r>
        <w:tab/>
      </w:r>
      <w:r>
        <w:rPr>
          <w:spacing w:val="-2"/>
        </w:rPr>
        <w:t>доказывать</w:t>
      </w:r>
      <w:r>
        <w:tab/>
      </w:r>
      <w:r>
        <w:rPr>
          <w:spacing w:val="-2"/>
        </w:rPr>
        <w:t>ценность</w:t>
      </w:r>
      <w:r>
        <w:tab/>
      </w:r>
      <w:r>
        <w:tab/>
      </w:r>
      <w:r>
        <w:rPr>
          <w:spacing w:val="-2"/>
        </w:rPr>
        <w:t>свободы</w:t>
      </w:r>
      <w:r>
        <w:tab/>
      </w:r>
      <w:r>
        <w:rPr>
          <w:spacing w:val="-4"/>
        </w:rPr>
        <w:t>как</w:t>
      </w:r>
      <w:r>
        <w:tab/>
      </w:r>
      <w:r>
        <w:rPr>
          <w:spacing w:val="-2"/>
        </w:rPr>
        <w:t>залога</w:t>
      </w:r>
      <w:r>
        <w:tab/>
      </w:r>
      <w:r>
        <w:rPr>
          <w:spacing w:val="-2"/>
        </w:rPr>
        <w:t xml:space="preserve">благополучия </w:t>
      </w:r>
      <w:r>
        <w:t>общества,</w:t>
      </w:r>
      <w:r>
        <w:rPr>
          <w:spacing w:val="-2"/>
        </w:rPr>
        <w:t xml:space="preserve"> </w:t>
      </w:r>
      <w:r>
        <w:t>уважения</w:t>
      </w:r>
      <w:r>
        <w:rPr>
          <w:spacing w:val="-1"/>
        </w:rPr>
        <w:t xml:space="preserve"> </w:t>
      </w:r>
      <w:r>
        <w:t>к</w:t>
      </w:r>
      <w:r>
        <w:rPr>
          <w:spacing w:val="-4"/>
        </w:rPr>
        <w:t xml:space="preserve"> </w:t>
      </w:r>
      <w:r>
        <w:t>правам</w:t>
      </w:r>
      <w:r>
        <w:rPr>
          <w:spacing w:val="-5"/>
        </w:rPr>
        <w:t xml:space="preserve"> </w:t>
      </w:r>
      <w:r>
        <w:t>человека, его</w:t>
      </w:r>
      <w:r>
        <w:rPr>
          <w:spacing w:val="-4"/>
        </w:rPr>
        <w:t xml:space="preserve"> </w:t>
      </w:r>
      <w:r>
        <w:t>месту</w:t>
      </w:r>
      <w:r>
        <w:rPr>
          <w:spacing w:val="-4"/>
        </w:rPr>
        <w:t xml:space="preserve"> </w:t>
      </w:r>
      <w:r>
        <w:t>и роли в</w:t>
      </w:r>
      <w:r>
        <w:rPr>
          <w:spacing w:val="-4"/>
        </w:rPr>
        <w:t xml:space="preserve"> </w:t>
      </w:r>
      <w:r>
        <w:t>общественных</w:t>
      </w:r>
      <w:r>
        <w:rPr>
          <w:spacing w:val="-4"/>
        </w:rPr>
        <w:t xml:space="preserve"> </w:t>
      </w:r>
      <w:r>
        <w:t xml:space="preserve">процессах; </w:t>
      </w:r>
      <w:r>
        <w:rPr>
          <w:spacing w:val="-2"/>
        </w:rPr>
        <w:t>характеризовать</w:t>
      </w:r>
      <w:r>
        <w:tab/>
      </w:r>
      <w:r>
        <w:rPr>
          <w:spacing w:val="-2"/>
        </w:rPr>
        <w:t>взаимосвязь</w:t>
      </w:r>
      <w:r>
        <w:tab/>
      </w:r>
      <w:r>
        <w:rPr>
          <w:spacing w:val="-52"/>
        </w:rPr>
        <w:t xml:space="preserve"> </w:t>
      </w:r>
      <w:r>
        <w:t>таких</w:t>
      </w:r>
      <w:r>
        <w:tab/>
      </w:r>
      <w:r>
        <w:rPr>
          <w:spacing w:val="-2"/>
        </w:rPr>
        <w:t>понятий</w:t>
      </w:r>
      <w:r>
        <w:tab/>
      </w:r>
      <w:r>
        <w:tab/>
      </w:r>
      <w:r>
        <w:rPr>
          <w:spacing w:val="-4"/>
        </w:rPr>
        <w:t>как</w:t>
      </w:r>
      <w:r>
        <w:tab/>
      </w:r>
      <w:r>
        <w:rPr>
          <w:spacing w:val="-2"/>
        </w:rPr>
        <w:t>«свобода»,</w:t>
      </w:r>
    </w:p>
    <w:p w:rsidR="00CC59FA">
      <w:pPr>
        <w:pStyle w:val="BodyText"/>
        <w:spacing w:line="320" w:lineRule="exact"/>
        <w:ind w:left="150" w:firstLine="0"/>
        <w:jc w:val="left"/>
      </w:pPr>
      <w:r>
        <w:t>«ответственность», «право»</w:t>
      </w:r>
      <w:r>
        <w:rPr>
          <w:spacing w:val="-5"/>
        </w:rPr>
        <w:t xml:space="preserve"> </w:t>
      </w:r>
      <w:r>
        <w:t>и</w:t>
      </w:r>
      <w:r>
        <w:rPr>
          <w:spacing w:val="1"/>
        </w:rPr>
        <w:t xml:space="preserve"> </w:t>
      </w:r>
      <w:r>
        <w:rPr>
          <w:spacing w:val="-2"/>
        </w:rPr>
        <w:t>«долг»;</w:t>
      </w:r>
    </w:p>
    <w:p w:rsidR="00CC59FA">
      <w:pPr>
        <w:pStyle w:val="BodyText"/>
        <w:spacing w:before="150" w:line="348" w:lineRule="auto"/>
        <w:ind w:left="150" w:right="167"/>
      </w:pPr>
      <w:r>
        <w:t>понимать важность коллективизма как ценности современной России и его приоритет перед идеологией индивидуализма;</w:t>
      </w:r>
    </w:p>
    <w:p w:rsidR="00CC59FA">
      <w:pPr>
        <w:spacing w:line="348" w:lineRule="auto"/>
        <w:sectPr>
          <w:pgSz w:w="11910" w:h="16840"/>
          <w:pgMar w:top="1040" w:right="400" w:bottom="740" w:left="980" w:header="578" w:footer="547" w:gutter="0"/>
          <w:cols w:space="720"/>
        </w:sectPr>
      </w:pPr>
    </w:p>
    <w:p w:rsidR="00CC59FA">
      <w:pPr>
        <w:pStyle w:val="BodyText"/>
        <w:spacing w:before="86" w:line="352" w:lineRule="auto"/>
        <w:jc w:val="left"/>
      </w:pPr>
      <w:r>
        <w:t>приводить</w:t>
      </w:r>
      <w:r>
        <w:rPr>
          <w:spacing w:val="40"/>
        </w:rPr>
        <w:t xml:space="preserve"> </w:t>
      </w:r>
      <w:r>
        <w:t>примеры</w:t>
      </w:r>
      <w:r>
        <w:rPr>
          <w:spacing w:val="40"/>
        </w:rPr>
        <w:t xml:space="preserve"> </w:t>
      </w:r>
      <w:r>
        <w:t>идеалов</w:t>
      </w:r>
      <w:r>
        <w:rPr>
          <w:spacing w:val="40"/>
        </w:rPr>
        <w:t xml:space="preserve"> </w:t>
      </w:r>
      <w:r>
        <w:t>человека</w:t>
      </w:r>
      <w:r>
        <w:rPr>
          <w:spacing w:val="40"/>
        </w:rPr>
        <w:t xml:space="preserve"> </w:t>
      </w:r>
      <w:r>
        <w:t>в</w:t>
      </w:r>
      <w:r>
        <w:rPr>
          <w:spacing w:val="40"/>
        </w:rPr>
        <w:t xml:space="preserve"> </w:t>
      </w:r>
      <w:r>
        <w:t>историко-культурном</w:t>
      </w:r>
      <w:r>
        <w:rPr>
          <w:spacing w:val="40"/>
        </w:rPr>
        <w:t xml:space="preserve"> </w:t>
      </w:r>
      <w:r>
        <w:t>пространстве современной России.</w:t>
      </w:r>
    </w:p>
    <w:p w:rsidR="00CC59FA">
      <w:pPr>
        <w:pStyle w:val="BodyText"/>
        <w:spacing w:line="315" w:lineRule="exact"/>
        <w:ind w:left="859" w:firstLine="0"/>
        <w:jc w:val="left"/>
      </w:pPr>
      <w:r>
        <w:t>Тема</w:t>
      </w:r>
      <w:r>
        <w:rPr>
          <w:spacing w:val="-3"/>
        </w:rPr>
        <w:t xml:space="preserve"> </w:t>
      </w:r>
      <w:r>
        <w:t>10.</w:t>
      </w:r>
      <w:r>
        <w:rPr>
          <w:spacing w:val="-2"/>
        </w:rPr>
        <w:t xml:space="preserve"> </w:t>
      </w:r>
      <w:r>
        <w:t>Взросление</w:t>
      </w:r>
      <w:r>
        <w:rPr>
          <w:spacing w:val="-1"/>
        </w:rPr>
        <w:t xml:space="preserve"> </w:t>
      </w:r>
      <w:r>
        <w:t>человека в</w:t>
      </w:r>
      <w:r>
        <w:rPr>
          <w:spacing w:val="-5"/>
        </w:rPr>
        <w:t xml:space="preserve"> </w:t>
      </w:r>
      <w:r>
        <w:t>культуре</w:t>
      </w:r>
      <w:r>
        <w:rPr>
          <w:spacing w:val="-4"/>
        </w:rPr>
        <w:t xml:space="preserve"> </w:t>
      </w:r>
      <w:r>
        <w:t xml:space="preserve">народов </w:t>
      </w:r>
      <w:r>
        <w:rPr>
          <w:spacing w:val="-2"/>
        </w:rPr>
        <w:t>России.</w:t>
      </w:r>
    </w:p>
    <w:p w:rsidR="00CC59FA">
      <w:pPr>
        <w:pStyle w:val="BodyText"/>
        <w:spacing w:before="151" w:line="348" w:lineRule="auto"/>
        <w:ind w:left="859" w:firstLine="0"/>
        <w:jc w:val="left"/>
      </w:pPr>
      <w:r>
        <w:t>Понимать различие между процессами антропогенеза и антропосоциогенеза; характеризовать</w:t>
      </w:r>
      <w:r>
        <w:rPr>
          <w:spacing w:val="21"/>
        </w:rPr>
        <w:t xml:space="preserve"> </w:t>
      </w:r>
      <w:r>
        <w:t>процесс</w:t>
      </w:r>
      <w:r>
        <w:rPr>
          <w:spacing w:val="27"/>
        </w:rPr>
        <w:t xml:space="preserve"> </w:t>
      </w:r>
      <w:r>
        <w:t>взросления</w:t>
      </w:r>
      <w:r>
        <w:rPr>
          <w:spacing w:val="27"/>
        </w:rPr>
        <w:t xml:space="preserve"> </w:t>
      </w:r>
      <w:r>
        <w:t>человека</w:t>
      </w:r>
      <w:r>
        <w:rPr>
          <w:spacing w:val="27"/>
        </w:rPr>
        <w:t xml:space="preserve"> </w:t>
      </w:r>
      <w:r>
        <w:t>и</w:t>
      </w:r>
      <w:r>
        <w:rPr>
          <w:spacing w:val="33"/>
        </w:rPr>
        <w:t xml:space="preserve"> </w:t>
      </w:r>
      <w:r>
        <w:t>его</w:t>
      </w:r>
      <w:r>
        <w:rPr>
          <w:spacing w:val="32"/>
        </w:rPr>
        <w:t xml:space="preserve"> </w:t>
      </w:r>
      <w:r>
        <w:t>основные</w:t>
      </w:r>
      <w:r>
        <w:rPr>
          <w:spacing w:val="27"/>
        </w:rPr>
        <w:t xml:space="preserve"> </w:t>
      </w:r>
      <w:r>
        <w:t>этапы,</w:t>
      </w:r>
      <w:r>
        <w:rPr>
          <w:spacing w:val="29"/>
        </w:rPr>
        <w:t xml:space="preserve"> </w:t>
      </w:r>
      <w:r>
        <w:t>а</w:t>
      </w:r>
      <w:r>
        <w:rPr>
          <w:spacing w:val="27"/>
        </w:rPr>
        <w:t xml:space="preserve"> </w:t>
      </w:r>
      <w:r>
        <w:rPr>
          <w:spacing w:val="-2"/>
        </w:rPr>
        <w:t>также</w:t>
      </w:r>
    </w:p>
    <w:p w:rsidR="00CC59FA">
      <w:pPr>
        <w:pStyle w:val="BodyText"/>
        <w:spacing w:before="2" w:line="352" w:lineRule="auto"/>
        <w:ind w:firstLine="0"/>
        <w:jc w:val="left"/>
      </w:pPr>
      <w:r>
        <w:t>потребности</w:t>
      </w:r>
      <w:r>
        <w:rPr>
          <w:spacing w:val="80"/>
        </w:rPr>
        <w:t xml:space="preserve"> </w:t>
      </w:r>
      <w:r>
        <w:t>человека</w:t>
      </w:r>
      <w:r>
        <w:rPr>
          <w:spacing w:val="40"/>
        </w:rPr>
        <w:t xml:space="preserve"> </w:t>
      </w:r>
      <w:r>
        <w:t>для</w:t>
      </w:r>
      <w:r>
        <w:rPr>
          <w:spacing w:val="40"/>
        </w:rPr>
        <w:t xml:space="preserve"> </w:t>
      </w:r>
      <w:r>
        <w:t>гармоничного</w:t>
      </w:r>
      <w:r>
        <w:rPr>
          <w:spacing w:val="40"/>
        </w:rPr>
        <w:t xml:space="preserve"> </w:t>
      </w:r>
      <w:r>
        <w:t>развития</w:t>
      </w:r>
      <w:r>
        <w:rPr>
          <w:spacing w:val="40"/>
        </w:rPr>
        <w:t xml:space="preserve"> </w:t>
      </w:r>
      <w:r>
        <w:t>существования</w:t>
      </w:r>
      <w:r>
        <w:rPr>
          <w:spacing w:val="40"/>
        </w:rPr>
        <w:t xml:space="preserve"> </w:t>
      </w:r>
      <w:r>
        <w:t>на</w:t>
      </w:r>
      <w:r>
        <w:rPr>
          <w:spacing w:val="40"/>
        </w:rPr>
        <w:t xml:space="preserve"> </w:t>
      </w:r>
      <w:r>
        <w:t>каждом</w:t>
      </w:r>
      <w:r>
        <w:rPr>
          <w:spacing w:val="40"/>
        </w:rPr>
        <w:t xml:space="preserve"> </w:t>
      </w:r>
      <w:r>
        <w:t>из</w:t>
      </w:r>
      <w:r>
        <w:rPr>
          <w:spacing w:val="80"/>
        </w:rPr>
        <w:t xml:space="preserve"> </w:t>
      </w:r>
      <w:r>
        <w:rPr>
          <w:spacing w:val="-2"/>
        </w:rPr>
        <w:t>этапов;</w:t>
      </w:r>
    </w:p>
    <w:p w:rsidR="00CC59FA">
      <w:pPr>
        <w:pStyle w:val="BodyText"/>
        <w:spacing w:line="352" w:lineRule="auto"/>
        <w:jc w:val="left"/>
      </w:pPr>
      <w:r>
        <w:t>обосновывать</w:t>
      </w:r>
      <w:r>
        <w:rPr>
          <w:spacing w:val="-4"/>
        </w:rPr>
        <w:t xml:space="preserve"> </w:t>
      </w:r>
      <w:r>
        <w:t>важность взаимодействия</w:t>
      </w:r>
      <w:r>
        <w:rPr>
          <w:spacing w:val="-5"/>
        </w:rPr>
        <w:t xml:space="preserve"> </w:t>
      </w:r>
      <w:r>
        <w:t>человека</w:t>
      </w:r>
      <w:r>
        <w:rPr>
          <w:spacing w:val="-1"/>
        </w:rPr>
        <w:t xml:space="preserve"> </w:t>
      </w:r>
      <w:r>
        <w:t>и</w:t>
      </w:r>
      <w:r>
        <w:rPr>
          <w:spacing w:val="-2"/>
        </w:rPr>
        <w:t xml:space="preserve"> </w:t>
      </w:r>
      <w:r>
        <w:t>общества, характеризовать негативные эффекты социальной изоляции;</w:t>
      </w:r>
    </w:p>
    <w:p w:rsidR="00CC59FA">
      <w:pPr>
        <w:pStyle w:val="BodyText"/>
        <w:spacing w:line="348" w:lineRule="auto"/>
        <w:ind w:firstLine="707"/>
        <w:jc w:val="left"/>
      </w:pPr>
      <w:r>
        <w:t>знать и уметь демонстрировать своё понимание самостоятельности, её роли в развитии личности, во взаимодействии с другими людьми.</w:t>
      </w:r>
    </w:p>
    <w:p w:rsidR="00CC59FA">
      <w:pPr>
        <w:pStyle w:val="BodyText"/>
        <w:spacing w:line="348" w:lineRule="auto"/>
        <w:ind w:left="859" w:right="2396" w:firstLine="0"/>
        <w:jc w:val="left"/>
      </w:pPr>
      <w:r>
        <w:t>Тема 11. Религия как источник нравственности. Характеризовать</w:t>
      </w:r>
      <w:r>
        <w:rPr>
          <w:spacing w:val="-13"/>
        </w:rPr>
        <w:t xml:space="preserve"> </w:t>
      </w:r>
      <w:r>
        <w:t>нравственный</w:t>
      </w:r>
      <w:r>
        <w:rPr>
          <w:spacing w:val="-11"/>
        </w:rPr>
        <w:t xml:space="preserve"> </w:t>
      </w:r>
      <w:r>
        <w:t>потенциал</w:t>
      </w:r>
      <w:r>
        <w:rPr>
          <w:spacing w:val="-9"/>
        </w:rPr>
        <w:t xml:space="preserve"> </w:t>
      </w:r>
      <w:r>
        <w:t>религии;</w:t>
      </w:r>
    </w:p>
    <w:p w:rsidR="00CC59FA">
      <w:pPr>
        <w:pStyle w:val="BodyText"/>
        <w:spacing w:line="348" w:lineRule="auto"/>
        <w:jc w:val="left"/>
      </w:pPr>
      <w:r>
        <w:t>знать</w:t>
      </w:r>
      <w:r>
        <w:rPr>
          <w:spacing w:val="80"/>
        </w:rPr>
        <w:t xml:space="preserve"> </w:t>
      </w:r>
      <w:r>
        <w:t>и</w:t>
      </w:r>
      <w:r>
        <w:rPr>
          <w:spacing w:val="80"/>
        </w:rPr>
        <w:t xml:space="preserve"> </w:t>
      </w:r>
      <w:r>
        <w:t>уметь</w:t>
      </w:r>
      <w:r>
        <w:rPr>
          <w:spacing w:val="80"/>
        </w:rPr>
        <w:t xml:space="preserve"> </w:t>
      </w:r>
      <w:r>
        <w:t>излагать</w:t>
      </w:r>
      <w:r>
        <w:rPr>
          <w:spacing w:val="80"/>
        </w:rPr>
        <w:t xml:space="preserve"> </w:t>
      </w:r>
      <w:r>
        <w:t>нравственные</w:t>
      </w:r>
      <w:r>
        <w:rPr>
          <w:spacing w:val="80"/>
        </w:rPr>
        <w:t xml:space="preserve"> </w:t>
      </w:r>
      <w:r>
        <w:t>принципы</w:t>
      </w:r>
      <w:r>
        <w:rPr>
          <w:spacing w:val="80"/>
        </w:rPr>
        <w:t xml:space="preserve"> </w:t>
      </w:r>
      <w:r>
        <w:t>государствообразующих</w:t>
      </w:r>
      <w:r>
        <w:rPr>
          <w:spacing w:val="40"/>
        </w:rPr>
        <w:t xml:space="preserve"> </w:t>
      </w:r>
      <w:r>
        <w:t>конфессий России;</w:t>
      </w:r>
    </w:p>
    <w:p w:rsidR="00CC59FA">
      <w:pPr>
        <w:pStyle w:val="BodyText"/>
        <w:tabs>
          <w:tab w:val="left" w:pos="1843"/>
          <w:tab w:val="left" w:pos="3331"/>
          <w:tab w:val="left" w:pos="5027"/>
          <w:tab w:val="left" w:pos="5507"/>
          <w:tab w:val="left" w:pos="7655"/>
          <w:tab w:val="left" w:pos="8819"/>
          <w:tab w:val="left" w:pos="10223"/>
        </w:tabs>
        <w:spacing w:before="1" w:line="352" w:lineRule="auto"/>
        <w:ind w:right="170" w:firstLine="707"/>
        <w:jc w:val="left"/>
      </w:pPr>
      <w:r>
        <w:rPr>
          <w:spacing w:val="-2"/>
        </w:rPr>
        <w:t>знать</w:t>
      </w:r>
      <w:r>
        <w:tab/>
      </w:r>
      <w:r>
        <w:rPr>
          <w:spacing w:val="-2"/>
        </w:rPr>
        <w:t>основные</w:t>
      </w:r>
      <w:r>
        <w:tab/>
      </w:r>
      <w:r>
        <w:rPr>
          <w:spacing w:val="-2"/>
        </w:rPr>
        <w:t>требования</w:t>
      </w:r>
      <w:r>
        <w:tab/>
      </w:r>
      <w:r>
        <w:rPr>
          <w:spacing w:val="-10"/>
        </w:rPr>
        <w:t>к</w:t>
      </w:r>
      <w:r>
        <w:tab/>
      </w:r>
      <w:r>
        <w:rPr>
          <w:spacing w:val="-2"/>
        </w:rPr>
        <w:t>нравственному</w:t>
      </w:r>
      <w:r>
        <w:tab/>
      </w:r>
      <w:r>
        <w:rPr>
          <w:spacing w:val="-2"/>
        </w:rPr>
        <w:t>идеалу</w:t>
      </w:r>
      <w:r>
        <w:tab/>
      </w:r>
      <w:r>
        <w:rPr>
          <w:spacing w:val="-2"/>
        </w:rPr>
        <w:t>человека</w:t>
      </w:r>
      <w:r>
        <w:tab/>
      </w:r>
      <w:r>
        <w:rPr>
          <w:spacing w:val="-10"/>
        </w:rPr>
        <w:t xml:space="preserve">в </w:t>
      </w:r>
      <w:r>
        <w:t>государствообразующих религиях современной России;</w:t>
      </w:r>
    </w:p>
    <w:p w:rsidR="00CC59FA">
      <w:pPr>
        <w:pStyle w:val="BodyText"/>
        <w:tabs>
          <w:tab w:val="left" w:pos="1775"/>
          <w:tab w:val="left" w:pos="3659"/>
          <w:tab w:val="left" w:pos="4995"/>
          <w:tab w:val="left" w:pos="6763"/>
          <w:tab w:val="left" w:pos="8310"/>
          <w:tab w:val="left" w:pos="8682"/>
        </w:tabs>
        <w:spacing w:line="348" w:lineRule="auto"/>
        <w:ind w:right="163"/>
        <w:jc w:val="left"/>
      </w:pPr>
      <w:r>
        <w:rPr>
          <w:spacing w:val="-2"/>
        </w:rPr>
        <w:t>уметь</w:t>
      </w:r>
      <w:r>
        <w:tab/>
      </w:r>
      <w:r>
        <w:rPr>
          <w:spacing w:val="-2"/>
        </w:rPr>
        <w:t>обосновывать</w:t>
      </w:r>
      <w:r>
        <w:tab/>
      </w:r>
      <w:r>
        <w:rPr>
          <w:spacing w:val="-2"/>
        </w:rPr>
        <w:t>важность</w:t>
      </w:r>
      <w:r>
        <w:tab/>
      </w:r>
      <w:r>
        <w:rPr>
          <w:spacing w:val="-2"/>
        </w:rPr>
        <w:t>религиозных</w:t>
      </w:r>
      <w:r>
        <w:tab/>
      </w:r>
      <w:r>
        <w:rPr>
          <w:spacing w:val="-2"/>
        </w:rPr>
        <w:t>моральных</w:t>
      </w:r>
      <w:r>
        <w:tab/>
      </w:r>
      <w:r>
        <w:rPr>
          <w:spacing w:val="-10"/>
        </w:rPr>
        <w:t>и</w:t>
      </w:r>
      <w:r>
        <w:tab/>
      </w:r>
      <w:r>
        <w:rPr>
          <w:spacing w:val="-2"/>
        </w:rPr>
        <w:t xml:space="preserve">нравственных </w:t>
      </w:r>
      <w:r>
        <w:t>ценностей для современного общества.</w:t>
      </w:r>
    </w:p>
    <w:p w:rsidR="00CC59FA">
      <w:pPr>
        <w:pStyle w:val="BodyText"/>
        <w:ind w:left="859" w:firstLine="0"/>
        <w:jc w:val="left"/>
      </w:pPr>
      <w:r>
        <w:t>Тема</w:t>
      </w:r>
      <w:r>
        <w:rPr>
          <w:spacing w:val="-1"/>
        </w:rPr>
        <w:t xml:space="preserve"> </w:t>
      </w:r>
      <w:r>
        <w:t>12.</w:t>
      </w:r>
      <w:r>
        <w:rPr>
          <w:spacing w:val="-2"/>
        </w:rPr>
        <w:t xml:space="preserve"> </w:t>
      </w:r>
      <w:r>
        <w:t>Наука как</w:t>
      </w:r>
      <w:r>
        <w:rPr>
          <w:spacing w:val="-3"/>
        </w:rPr>
        <w:t xml:space="preserve"> </w:t>
      </w:r>
      <w:r>
        <w:t>источник</w:t>
      </w:r>
      <w:r>
        <w:rPr>
          <w:spacing w:val="-4"/>
        </w:rPr>
        <w:t xml:space="preserve"> </w:t>
      </w:r>
      <w:r>
        <w:t xml:space="preserve">знания о </w:t>
      </w:r>
      <w:r>
        <w:rPr>
          <w:spacing w:val="-2"/>
        </w:rPr>
        <w:t>человеке.</w:t>
      </w:r>
    </w:p>
    <w:p w:rsidR="00CC59FA">
      <w:pPr>
        <w:pStyle w:val="BodyText"/>
        <w:tabs>
          <w:tab w:val="left" w:pos="2735"/>
          <w:tab w:val="left" w:pos="4951"/>
          <w:tab w:val="left" w:pos="6239"/>
          <w:tab w:val="left" w:pos="8563"/>
          <w:tab w:val="left" w:pos="9979"/>
        </w:tabs>
        <w:spacing w:before="145" w:line="352" w:lineRule="auto"/>
        <w:ind w:left="859" w:right="166" w:firstLine="0"/>
        <w:jc w:val="left"/>
      </w:pPr>
      <w:r>
        <w:t xml:space="preserve">Понимать и характеризовать смысл понятия «гуманитарное знание»; </w:t>
      </w:r>
      <w:r>
        <w:rPr>
          <w:spacing w:val="-2"/>
        </w:rPr>
        <w:t>определять</w:t>
      </w:r>
      <w:r>
        <w:tab/>
      </w:r>
      <w:r>
        <w:rPr>
          <w:spacing w:val="-2"/>
        </w:rPr>
        <w:t>нравственный</w:t>
      </w:r>
      <w:r>
        <w:tab/>
      </w:r>
      <w:r>
        <w:rPr>
          <w:spacing w:val="-4"/>
        </w:rPr>
        <w:t>смысл</w:t>
      </w:r>
      <w:r>
        <w:tab/>
      </w:r>
      <w:r>
        <w:rPr>
          <w:spacing w:val="-2"/>
        </w:rPr>
        <w:t>гуманитарного</w:t>
      </w:r>
      <w:r>
        <w:tab/>
      </w:r>
      <w:r>
        <w:rPr>
          <w:spacing w:val="-2"/>
        </w:rPr>
        <w:t>знания,</w:t>
      </w:r>
      <w:r>
        <w:tab/>
      </w:r>
      <w:r>
        <w:rPr>
          <w:spacing w:val="-4"/>
        </w:rPr>
        <w:t>его</w:t>
      </w:r>
    </w:p>
    <w:p w:rsidR="00CC59FA">
      <w:pPr>
        <w:pStyle w:val="BodyText"/>
        <w:spacing w:line="315" w:lineRule="exact"/>
        <w:ind w:firstLine="0"/>
        <w:jc w:val="left"/>
      </w:pPr>
      <w:r>
        <w:t>системообразующую</w:t>
      </w:r>
      <w:r>
        <w:rPr>
          <w:spacing w:val="-4"/>
        </w:rPr>
        <w:t xml:space="preserve"> </w:t>
      </w:r>
      <w:r>
        <w:t>роль</w:t>
      </w:r>
      <w:r>
        <w:rPr>
          <w:spacing w:val="-5"/>
        </w:rPr>
        <w:t xml:space="preserve"> </w:t>
      </w:r>
      <w:r>
        <w:t>в</w:t>
      </w:r>
      <w:r>
        <w:rPr>
          <w:spacing w:val="-2"/>
        </w:rPr>
        <w:t xml:space="preserve"> </w:t>
      </w:r>
      <w:r>
        <w:t>современной</w:t>
      </w:r>
      <w:r>
        <w:rPr>
          <w:spacing w:val="-3"/>
        </w:rPr>
        <w:t xml:space="preserve"> </w:t>
      </w:r>
      <w:r>
        <w:rPr>
          <w:spacing w:val="-2"/>
        </w:rPr>
        <w:t>культуре;</w:t>
      </w:r>
    </w:p>
    <w:p w:rsidR="00CC59FA">
      <w:pPr>
        <w:pStyle w:val="BodyText"/>
        <w:spacing w:before="146" w:line="352" w:lineRule="auto"/>
        <w:jc w:val="left"/>
      </w:pPr>
      <w:r>
        <w:t>характеризовать понятие «культура» как процесс самопознания общества, как его внутреннюю самоактуализацию;</w:t>
      </w:r>
    </w:p>
    <w:p w:rsidR="00CC59FA">
      <w:pPr>
        <w:pStyle w:val="BodyText"/>
        <w:spacing w:line="352" w:lineRule="auto"/>
        <w:jc w:val="left"/>
      </w:pPr>
      <w:r>
        <w:t>осознавать</w:t>
      </w:r>
      <w:r>
        <w:rPr>
          <w:spacing w:val="80"/>
        </w:rPr>
        <w:t xml:space="preserve"> </w:t>
      </w:r>
      <w:r>
        <w:t>и</w:t>
      </w:r>
      <w:r>
        <w:rPr>
          <w:spacing w:val="80"/>
        </w:rPr>
        <w:t xml:space="preserve"> </w:t>
      </w:r>
      <w:r>
        <w:t>доказывать</w:t>
      </w:r>
      <w:r>
        <w:rPr>
          <w:spacing w:val="80"/>
        </w:rPr>
        <w:t xml:space="preserve"> </w:t>
      </w:r>
      <w:r>
        <w:t>взаимосвязь</w:t>
      </w:r>
      <w:r>
        <w:rPr>
          <w:spacing w:val="80"/>
        </w:rPr>
        <w:t xml:space="preserve"> </w:t>
      </w:r>
      <w:r>
        <w:t>различных</w:t>
      </w:r>
      <w:r>
        <w:rPr>
          <w:spacing w:val="80"/>
        </w:rPr>
        <w:t xml:space="preserve"> </w:t>
      </w:r>
      <w:r>
        <w:t>областей</w:t>
      </w:r>
      <w:r>
        <w:rPr>
          <w:spacing w:val="80"/>
        </w:rPr>
        <w:t xml:space="preserve"> </w:t>
      </w:r>
      <w:r>
        <w:t xml:space="preserve">гуманитарного </w:t>
      </w:r>
      <w:r>
        <w:rPr>
          <w:spacing w:val="-2"/>
        </w:rPr>
        <w:t>знания.</w:t>
      </w:r>
    </w:p>
    <w:p w:rsidR="00CC59FA">
      <w:pPr>
        <w:pStyle w:val="BodyText"/>
        <w:spacing w:line="348" w:lineRule="auto"/>
        <w:ind w:left="858" w:firstLine="0"/>
        <w:jc w:val="left"/>
      </w:pPr>
      <w:r>
        <w:t>Тема</w:t>
      </w:r>
      <w:r>
        <w:rPr>
          <w:spacing w:val="-4"/>
        </w:rPr>
        <w:t xml:space="preserve"> </w:t>
      </w:r>
      <w:r>
        <w:t>13.</w:t>
      </w:r>
      <w:r>
        <w:rPr>
          <w:spacing w:val="-3"/>
        </w:rPr>
        <w:t xml:space="preserve"> </w:t>
      </w:r>
      <w:r>
        <w:t>Этика</w:t>
      </w:r>
      <w:r>
        <w:rPr>
          <w:spacing w:val="-8"/>
        </w:rPr>
        <w:t xml:space="preserve"> </w:t>
      </w:r>
      <w:r>
        <w:t>и</w:t>
      </w:r>
      <w:r>
        <w:rPr>
          <w:spacing w:val="-5"/>
        </w:rPr>
        <w:t xml:space="preserve"> </w:t>
      </w:r>
      <w:r>
        <w:t>нравственность</w:t>
      </w:r>
      <w:r>
        <w:rPr>
          <w:spacing w:val="-7"/>
        </w:rPr>
        <w:t xml:space="preserve"> </w:t>
      </w:r>
      <w:r>
        <w:t>как</w:t>
      </w:r>
      <w:r>
        <w:rPr>
          <w:spacing w:val="-3"/>
        </w:rPr>
        <w:t xml:space="preserve"> </w:t>
      </w:r>
      <w:r>
        <w:t>категории</w:t>
      </w:r>
      <w:r>
        <w:rPr>
          <w:spacing w:val="-5"/>
        </w:rPr>
        <w:t xml:space="preserve"> </w:t>
      </w:r>
      <w:r>
        <w:t>духовной</w:t>
      </w:r>
      <w:r>
        <w:rPr>
          <w:spacing w:val="-2"/>
        </w:rPr>
        <w:t xml:space="preserve"> </w:t>
      </w:r>
      <w:r>
        <w:t>культуры. Характеризовать многосторонность понятия «этика»;</w:t>
      </w:r>
    </w:p>
    <w:p w:rsidR="00CC59FA">
      <w:pPr>
        <w:pStyle w:val="BodyText"/>
        <w:ind w:left="858" w:firstLine="0"/>
        <w:jc w:val="left"/>
      </w:pPr>
      <w:r>
        <w:t>понимать</w:t>
      </w:r>
      <w:r>
        <w:rPr>
          <w:spacing w:val="-1"/>
        </w:rPr>
        <w:t xml:space="preserve"> </w:t>
      </w:r>
      <w:r>
        <w:t>особенности</w:t>
      </w:r>
      <w:r>
        <w:rPr>
          <w:spacing w:val="-2"/>
        </w:rPr>
        <w:t xml:space="preserve"> </w:t>
      </w:r>
      <w:r>
        <w:t>этики</w:t>
      </w:r>
      <w:r>
        <w:rPr>
          <w:spacing w:val="-2"/>
        </w:rPr>
        <w:t xml:space="preserve"> </w:t>
      </w:r>
      <w:r>
        <w:t>как</w:t>
      </w:r>
      <w:r>
        <w:rPr>
          <w:spacing w:val="-4"/>
        </w:rPr>
        <w:t xml:space="preserve"> </w:t>
      </w:r>
      <w:r>
        <w:rPr>
          <w:spacing w:val="-2"/>
        </w:rPr>
        <w:t>науки;</w:t>
      </w:r>
    </w:p>
    <w:p w:rsidR="00CC59FA">
      <w:pPr>
        <w:pStyle w:val="BodyText"/>
        <w:spacing w:before="139"/>
        <w:ind w:left="858" w:firstLine="0"/>
        <w:jc w:val="left"/>
      </w:pPr>
      <w:r>
        <w:t>объяснять</w:t>
      </w:r>
      <w:r>
        <w:rPr>
          <w:spacing w:val="74"/>
          <w:w w:val="150"/>
        </w:rPr>
        <w:t xml:space="preserve"> </w:t>
      </w:r>
      <w:r>
        <w:t>понятия</w:t>
      </w:r>
      <w:r>
        <w:rPr>
          <w:spacing w:val="77"/>
          <w:w w:val="150"/>
        </w:rPr>
        <w:t xml:space="preserve"> </w:t>
      </w:r>
      <w:r>
        <w:t>«добро»</w:t>
      </w:r>
      <w:r>
        <w:rPr>
          <w:spacing w:val="74"/>
          <w:w w:val="150"/>
        </w:rPr>
        <w:t xml:space="preserve"> </w:t>
      </w:r>
      <w:r>
        <w:t>и</w:t>
      </w:r>
      <w:r>
        <w:rPr>
          <w:spacing w:val="72"/>
          <w:w w:val="150"/>
        </w:rPr>
        <w:t xml:space="preserve"> </w:t>
      </w:r>
      <w:r>
        <w:t>«зло»</w:t>
      </w:r>
      <w:r>
        <w:rPr>
          <w:spacing w:val="78"/>
          <w:w w:val="150"/>
        </w:rPr>
        <w:t xml:space="preserve"> </w:t>
      </w:r>
      <w:r>
        <w:t>с</w:t>
      </w:r>
      <w:r>
        <w:rPr>
          <w:spacing w:val="73"/>
          <w:w w:val="150"/>
        </w:rPr>
        <w:t xml:space="preserve"> </w:t>
      </w:r>
      <w:r>
        <w:t>помощью</w:t>
      </w:r>
      <w:r>
        <w:rPr>
          <w:spacing w:val="72"/>
          <w:w w:val="150"/>
        </w:rPr>
        <w:t xml:space="preserve"> </w:t>
      </w:r>
      <w:r>
        <w:t>примеров</w:t>
      </w:r>
      <w:r>
        <w:rPr>
          <w:spacing w:val="78"/>
          <w:w w:val="150"/>
        </w:rPr>
        <w:t xml:space="preserve"> </w:t>
      </w:r>
      <w:r>
        <w:t>в</w:t>
      </w:r>
      <w:r>
        <w:rPr>
          <w:spacing w:val="73"/>
          <w:w w:val="150"/>
        </w:rPr>
        <w:t xml:space="preserve"> </w:t>
      </w:r>
      <w:r>
        <w:t>истории</w:t>
      </w:r>
      <w:r>
        <w:rPr>
          <w:spacing w:val="77"/>
          <w:w w:val="150"/>
        </w:rPr>
        <w:t xml:space="preserve"> </w:t>
      </w:r>
      <w:r>
        <w:rPr>
          <w:spacing w:val="-10"/>
        </w:rPr>
        <w:t>и</w:t>
      </w:r>
    </w:p>
    <w:p w:rsidR="00CC59FA">
      <w:pPr>
        <w:sectPr>
          <w:pgSz w:w="11910" w:h="16840"/>
          <w:pgMar w:top="1040" w:right="400" w:bottom="740" w:left="980" w:header="578" w:footer="547" w:gutter="0"/>
          <w:cols w:space="720"/>
        </w:sectPr>
      </w:pPr>
    </w:p>
    <w:p w:rsidR="00CC59FA">
      <w:pPr>
        <w:pStyle w:val="BodyText"/>
        <w:spacing w:before="86"/>
        <w:ind w:left="152" w:firstLine="0"/>
        <w:jc w:val="left"/>
      </w:pPr>
      <w:r>
        <w:t>культуре</w:t>
      </w:r>
      <w:r>
        <w:rPr>
          <w:spacing w:val="-6"/>
        </w:rPr>
        <w:t xml:space="preserve"> </w:t>
      </w:r>
      <w:r>
        <w:t>народов России</w:t>
      </w:r>
      <w:r>
        <w:rPr>
          <w:spacing w:val="-1"/>
        </w:rPr>
        <w:t xml:space="preserve"> </w:t>
      </w:r>
      <w:r>
        <w:t>и</w:t>
      </w:r>
      <w:r>
        <w:rPr>
          <w:spacing w:val="-1"/>
        </w:rPr>
        <w:t xml:space="preserve"> </w:t>
      </w:r>
      <w:r>
        <w:t>соотносить</w:t>
      </w:r>
      <w:r>
        <w:rPr>
          <w:spacing w:val="-2"/>
        </w:rPr>
        <w:t xml:space="preserve"> </w:t>
      </w:r>
      <w:r>
        <w:t>их с</w:t>
      </w:r>
      <w:r>
        <w:rPr>
          <w:spacing w:val="-4"/>
        </w:rPr>
        <w:t xml:space="preserve"> </w:t>
      </w:r>
      <w:r>
        <w:t xml:space="preserve">личным </w:t>
      </w:r>
      <w:r>
        <w:rPr>
          <w:spacing w:val="-2"/>
        </w:rPr>
        <w:t>опытом;</w:t>
      </w:r>
    </w:p>
    <w:p w:rsidR="00CC59FA">
      <w:pPr>
        <w:pStyle w:val="BodyText"/>
        <w:spacing w:before="151" w:line="348" w:lineRule="auto"/>
        <w:ind w:left="152"/>
        <w:jc w:val="left"/>
      </w:pPr>
      <w:r>
        <w:t>обосновывать</w:t>
      </w:r>
      <w:r>
        <w:rPr>
          <w:spacing w:val="40"/>
        </w:rPr>
        <w:t xml:space="preserve"> </w:t>
      </w:r>
      <w:r>
        <w:t>важность</w:t>
      </w:r>
      <w:r>
        <w:rPr>
          <w:spacing w:val="40"/>
        </w:rPr>
        <w:t xml:space="preserve"> </w:t>
      </w:r>
      <w:r>
        <w:t>и</w:t>
      </w:r>
      <w:r>
        <w:rPr>
          <w:spacing w:val="40"/>
        </w:rPr>
        <w:t xml:space="preserve"> </w:t>
      </w:r>
      <w:r>
        <w:t>необходимость</w:t>
      </w:r>
      <w:r>
        <w:rPr>
          <w:spacing w:val="40"/>
        </w:rPr>
        <w:t xml:space="preserve"> </w:t>
      </w:r>
      <w:r>
        <w:t>нравственности</w:t>
      </w:r>
      <w:r>
        <w:rPr>
          <w:spacing w:val="40"/>
        </w:rPr>
        <w:t xml:space="preserve"> </w:t>
      </w:r>
      <w:r>
        <w:t>для</w:t>
      </w:r>
      <w:r>
        <w:rPr>
          <w:spacing w:val="40"/>
        </w:rPr>
        <w:t xml:space="preserve"> </w:t>
      </w:r>
      <w:r>
        <w:t>социального</w:t>
      </w:r>
      <w:r>
        <w:rPr>
          <w:spacing w:val="80"/>
        </w:rPr>
        <w:t xml:space="preserve"> </w:t>
      </w:r>
      <w:r>
        <w:t>благополучия общества и личности.</w:t>
      </w:r>
    </w:p>
    <w:p w:rsidR="00CC59FA">
      <w:pPr>
        <w:pStyle w:val="BodyText"/>
        <w:spacing w:before="6"/>
        <w:ind w:left="860" w:firstLine="0"/>
        <w:jc w:val="left"/>
      </w:pPr>
      <w:r>
        <w:t>Тема</w:t>
      </w:r>
      <w:r>
        <w:rPr>
          <w:spacing w:val="-6"/>
        </w:rPr>
        <w:t xml:space="preserve"> </w:t>
      </w:r>
      <w:r>
        <w:t>14.</w:t>
      </w:r>
      <w:r>
        <w:rPr>
          <w:spacing w:val="-3"/>
        </w:rPr>
        <w:t xml:space="preserve"> </w:t>
      </w:r>
      <w:r>
        <w:t>Самопознание</w:t>
      </w:r>
      <w:r>
        <w:rPr>
          <w:spacing w:val="-3"/>
        </w:rPr>
        <w:t xml:space="preserve"> </w:t>
      </w:r>
      <w:r>
        <w:t>(практическое</w:t>
      </w:r>
      <w:r>
        <w:rPr>
          <w:spacing w:val="-3"/>
        </w:rPr>
        <w:t xml:space="preserve"> </w:t>
      </w:r>
      <w:r>
        <w:rPr>
          <w:spacing w:val="-2"/>
        </w:rPr>
        <w:t>занятие).</w:t>
      </w:r>
    </w:p>
    <w:p w:rsidR="00CC59FA">
      <w:pPr>
        <w:pStyle w:val="BodyText"/>
        <w:spacing w:before="146"/>
        <w:ind w:left="860" w:firstLine="0"/>
        <w:jc w:val="left"/>
      </w:pPr>
      <w:r>
        <w:t>Характеризовать</w:t>
      </w:r>
      <w:r>
        <w:rPr>
          <w:spacing w:val="58"/>
        </w:rPr>
        <w:t xml:space="preserve"> </w:t>
      </w:r>
      <w:r>
        <w:t>понятия</w:t>
      </w:r>
      <w:r>
        <w:rPr>
          <w:spacing w:val="63"/>
        </w:rPr>
        <w:t xml:space="preserve"> </w:t>
      </w:r>
      <w:r>
        <w:t>«самопознание»,</w:t>
      </w:r>
      <w:r>
        <w:rPr>
          <w:spacing w:val="61"/>
        </w:rPr>
        <w:t xml:space="preserve"> </w:t>
      </w:r>
      <w:r>
        <w:t>«автобиография»,</w:t>
      </w:r>
      <w:r>
        <w:rPr>
          <w:spacing w:val="62"/>
        </w:rPr>
        <w:t xml:space="preserve"> </w:t>
      </w:r>
      <w:r>
        <w:rPr>
          <w:spacing w:val="-2"/>
        </w:rPr>
        <w:t>«автопортрет»,</w:t>
      </w:r>
    </w:p>
    <w:p w:rsidR="00CC59FA">
      <w:pPr>
        <w:pStyle w:val="BodyText"/>
        <w:spacing w:before="146"/>
        <w:ind w:left="152" w:firstLine="0"/>
        <w:jc w:val="left"/>
      </w:pPr>
      <w:r>
        <w:rPr>
          <w:spacing w:val="-2"/>
        </w:rPr>
        <w:t>«рефлексия»;</w:t>
      </w:r>
    </w:p>
    <w:p w:rsidR="00CC59FA">
      <w:pPr>
        <w:pStyle w:val="BodyText"/>
        <w:tabs>
          <w:tab w:val="left" w:pos="1816"/>
          <w:tab w:val="left" w:pos="3416"/>
          <w:tab w:val="left" w:pos="4648"/>
          <w:tab w:val="left" w:pos="6108"/>
          <w:tab w:val="left" w:pos="8584"/>
          <w:tab w:val="left" w:pos="10232"/>
        </w:tabs>
        <w:spacing w:before="150" w:line="348" w:lineRule="auto"/>
        <w:ind w:left="152" w:right="169" w:firstLine="707"/>
        <w:jc w:val="left"/>
      </w:pPr>
      <w:r>
        <w:rPr>
          <w:spacing w:val="-2"/>
        </w:rPr>
        <w:t>уметь</w:t>
      </w:r>
      <w:r>
        <w:tab/>
      </w:r>
      <w:r>
        <w:rPr>
          <w:spacing w:val="-2"/>
        </w:rPr>
        <w:t>соотносить</w:t>
      </w:r>
      <w:r>
        <w:tab/>
      </w:r>
      <w:r>
        <w:rPr>
          <w:spacing w:val="-2"/>
        </w:rPr>
        <w:t>понятия</w:t>
      </w:r>
      <w:r>
        <w:tab/>
      </w:r>
      <w:r>
        <w:rPr>
          <w:spacing w:val="-2"/>
        </w:rPr>
        <w:t>«мораль»,</w:t>
      </w:r>
      <w:r>
        <w:tab/>
      </w:r>
      <w:r>
        <w:rPr>
          <w:spacing w:val="-2"/>
        </w:rPr>
        <w:t>«нравственность»,</w:t>
      </w:r>
      <w:r>
        <w:tab/>
      </w:r>
      <w:r>
        <w:rPr>
          <w:spacing w:val="-2"/>
        </w:rPr>
        <w:t>«ценности»</w:t>
      </w:r>
      <w:r>
        <w:tab/>
      </w:r>
      <w:r>
        <w:rPr>
          <w:spacing w:val="-10"/>
        </w:rPr>
        <w:t xml:space="preserve">с </w:t>
      </w:r>
      <w:r>
        <w:t>самопознанием и рефлексией на доступном для обучающихся уровне;</w:t>
      </w:r>
    </w:p>
    <w:p w:rsidR="00CC59FA">
      <w:pPr>
        <w:pStyle w:val="BodyText"/>
        <w:spacing w:before="6" w:line="348" w:lineRule="auto"/>
        <w:ind w:left="860" w:right="949" w:firstLine="0"/>
        <w:jc w:val="left"/>
      </w:pPr>
      <w:r>
        <w:t>доказывать</w:t>
      </w:r>
      <w:r>
        <w:rPr>
          <w:spacing w:val="-9"/>
        </w:rPr>
        <w:t xml:space="preserve"> </w:t>
      </w:r>
      <w:r>
        <w:t>и</w:t>
      </w:r>
      <w:r>
        <w:rPr>
          <w:spacing w:val="-8"/>
        </w:rPr>
        <w:t xml:space="preserve"> </w:t>
      </w:r>
      <w:r>
        <w:t>обосновывать</w:t>
      </w:r>
      <w:r>
        <w:rPr>
          <w:spacing w:val="-6"/>
        </w:rPr>
        <w:t xml:space="preserve"> </w:t>
      </w:r>
      <w:r>
        <w:t>свои</w:t>
      </w:r>
      <w:r>
        <w:rPr>
          <w:spacing w:val="-8"/>
        </w:rPr>
        <w:t xml:space="preserve"> </w:t>
      </w:r>
      <w:r>
        <w:t>нравственные</w:t>
      </w:r>
      <w:r>
        <w:rPr>
          <w:spacing w:val="-7"/>
        </w:rPr>
        <w:t xml:space="preserve"> </w:t>
      </w:r>
      <w:r>
        <w:t>убеждения. Тематический блок 3. «Человек как член общества».</w:t>
      </w:r>
    </w:p>
    <w:p w:rsidR="00CC59FA">
      <w:pPr>
        <w:pStyle w:val="BodyText"/>
        <w:spacing w:before="2"/>
        <w:ind w:left="860" w:firstLine="0"/>
        <w:jc w:val="left"/>
      </w:pPr>
      <w:r>
        <w:t>Тема</w:t>
      </w:r>
      <w:r>
        <w:rPr>
          <w:spacing w:val="-2"/>
        </w:rPr>
        <w:t xml:space="preserve"> </w:t>
      </w:r>
      <w:r>
        <w:t>15.</w:t>
      </w:r>
      <w:r>
        <w:rPr>
          <w:spacing w:val="-2"/>
        </w:rPr>
        <w:t xml:space="preserve"> </w:t>
      </w:r>
      <w:r>
        <w:t>Труд</w:t>
      </w:r>
      <w:r>
        <w:rPr>
          <w:spacing w:val="-2"/>
        </w:rPr>
        <w:t xml:space="preserve"> </w:t>
      </w:r>
      <w:r>
        <w:t>делает</w:t>
      </w:r>
      <w:r>
        <w:rPr>
          <w:spacing w:val="-3"/>
        </w:rPr>
        <w:t xml:space="preserve"> </w:t>
      </w:r>
      <w:r>
        <w:t>человека</w:t>
      </w:r>
      <w:r>
        <w:rPr>
          <w:spacing w:val="-1"/>
        </w:rPr>
        <w:t xml:space="preserve"> </w:t>
      </w:r>
      <w:r>
        <w:rPr>
          <w:spacing w:val="-2"/>
        </w:rPr>
        <w:t>человеком.</w:t>
      </w:r>
    </w:p>
    <w:p w:rsidR="00CC59FA">
      <w:pPr>
        <w:pStyle w:val="BodyText"/>
        <w:spacing w:before="150" w:line="350" w:lineRule="auto"/>
        <w:ind w:left="860" w:firstLine="0"/>
        <w:jc w:val="left"/>
      </w:pPr>
      <w:r>
        <w:t>Характеризовать важность труда и его роль в современном обществе; соотносить</w:t>
      </w:r>
      <w:r>
        <w:rPr>
          <w:spacing w:val="-7"/>
        </w:rPr>
        <w:t xml:space="preserve"> </w:t>
      </w:r>
      <w:r>
        <w:t>понятия</w:t>
      </w:r>
      <w:r>
        <w:rPr>
          <w:spacing w:val="-4"/>
        </w:rPr>
        <w:t xml:space="preserve"> </w:t>
      </w:r>
      <w:r>
        <w:t>«добросовестный</w:t>
      </w:r>
      <w:r>
        <w:rPr>
          <w:spacing w:val="-5"/>
        </w:rPr>
        <w:t xml:space="preserve"> </w:t>
      </w:r>
      <w:r>
        <w:t>труд»</w:t>
      </w:r>
      <w:r>
        <w:rPr>
          <w:spacing w:val="-7"/>
        </w:rPr>
        <w:t xml:space="preserve"> </w:t>
      </w:r>
      <w:r>
        <w:t>и</w:t>
      </w:r>
      <w:r>
        <w:rPr>
          <w:spacing w:val="-5"/>
        </w:rPr>
        <w:t xml:space="preserve"> </w:t>
      </w:r>
      <w:r>
        <w:t>«экономическое</w:t>
      </w:r>
      <w:r>
        <w:rPr>
          <w:spacing w:val="-4"/>
        </w:rPr>
        <w:t xml:space="preserve"> </w:t>
      </w:r>
      <w:r>
        <w:t>благополучие»; объяснять понятия «безделье», «лень», «тунеядство»;</w:t>
      </w:r>
    </w:p>
    <w:p w:rsidR="00CC59FA">
      <w:pPr>
        <w:pStyle w:val="BodyText"/>
        <w:spacing w:line="348" w:lineRule="auto"/>
        <w:ind w:left="152"/>
        <w:jc w:val="left"/>
      </w:pPr>
      <w:r>
        <w:t>понимать</w:t>
      </w:r>
      <w:r>
        <w:rPr>
          <w:spacing w:val="40"/>
        </w:rPr>
        <w:t xml:space="preserve"> </w:t>
      </w:r>
      <w:r>
        <w:t>важность</w:t>
      </w:r>
      <w:r>
        <w:rPr>
          <w:spacing w:val="40"/>
        </w:rPr>
        <w:t xml:space="preserve"> </w:t>
      </w:r>
      <w:r>
        <w:t>и</w:t>
      </w:r>
      <w:r>
        <w:rPr>
          <w:spacing w:val="40"/>
        </w:rPr>
        <w:t xml:space="preserve"> </w:t>
      </w:r>
      <w:r>
        <w:t>уметь</w:t>
      </w:r>
      <w:r>
        <w:rPr>
          <w:spacing w:val="40"/>
        </w:rPr>
        <w:t xml:space="preserve"> </w:t>
      </w:r>
      <w:r>
        <w:t>обосновать</w:t>
      </w:r>
      <w:r>
        <w:rPr>
          <w:spacing w:val="40"/>
        </w:rPr>
        <w:t xml:space="preserve"> </w:t>
      </w:r>
      <w:r>
        <w:t>необходимость</w:t>
      </w:r>
      <w:r>
        <w:rPr>
          <w:spacing w:val="40"/>
        </w:rPr>
        <w:t xml:space="preserve"> </w:t>
      </w:r>
      <w:r>
        <w:t>их</w:t>
      </w:r>
      <w:r>
        <w:rPr>
          <w:spacing w:val="40"/>
        </w:rPr>
        <w:t xml:space="preserve"> </w:t>
      </w:r>
      <w:r>
        <w:t>преодоления</w:t>
      </w:r>
      <w:r>
        <w:rPr>
          <w:spacing w:val="40"/>
        </w:rPr>
        <w:t xml:space="preserve"> </w:t>
      </w:r>
      <w:r>
        <w:t>для самого себя;</w:t>
      </w:r>
    </w:p>
    <w:p w:rsidR="00CC59FA">
      <w:pPr>
        <w:pStyle w:val="BodyText"/>
        <w:spacing w:before="4" w:line="348" w:lineRule="auto"/>
        <w:ind w:left="860" w:firstLine="0"/>
        <w:jc w:val="left"/>
      </w:pPr>
      <w:r>
        <w:t>оценивать общественные процессы в области общественной оценки труда; осознавать</w:t>
      </w:r>
      <w:r>
        <w:rPr>
          <w:spacing w:val="40"/>
        </w:rPr>
        <w:t xml:space="preserve"> </w:t>
      </w:r>
      <w:r>
        <w:t>и</w:t>
      </w:r>
      <w:r>
        <w:rPr>
          <w:spacing w:val="40"/>
        </w:rPr>
        <w:t xml:space="preserve"> </w:t>
      </w:r>
      <w:r>
        <w:t>демонстрировать</w:t>
      </w:r>
      <w:r>
        <w:rPr>
          <w:spacing w:val="40"/>
        </w:rPr>
        <w:t xml:space="preserve"> </w:t>
      </w:r>
      <w:r>
        <w:t>значимость</w:t>
      </w:r>
      <w:r>
        <w:rPr>
          <w:spacing w:val="40"/>
        </w:rPr>
        <w:t xml:space="preserve"> </w:t>
      </w:r>
      <w:r>
        <w:t>трудолюбия,</w:t>
      </w:r>
      <w:r>
        <w:rPr>
          <w:spacing w:val="40"/>
        </w:rPr>
        <w:t xml:space="preserve"> </w:t>
      </w:r>
      <w:r>
        <w:t>трудовых</w:t>
      </w:r>
      <w:r>
        <w:rPr>
          <w:spacing w:val="40"/>
        </w:rPr>
        <w:t xml:space="preserve"> </w:t>
      </w:r>
      <w:r>
        <w:t>подвигов,</w:t>
      </w:r>
    </w:p>
    <w:p w:rsidR="00CC59FA">
      <w:pPr>
        <w:pStyle w:val="BodyText"/>
        <w:spacing w:before="2"/>
        <w:ind w:left="152" w:firstLine="0"/>
        <w:jc w:val="left"/>
      </w:pPr>
      <w:r>
        <w:t>социальной</w:t>
      </w:r>
      <w:r>
        <w:rPr>
          <w:spacing w:val="-6"/>
        </w:rPr>
        <w:t xml:space="preserve"> </w:t>
      </w:r>
      <w:r>
        <w:t>ответственности за</w:t>
      </w:r>
      <w:r>
        <w:rPr>
          <w:spacing w:val="-7"/>
        </w:rPr>
        <w:t xml:space="preserve"> </w:t>
      </w:r>
      <w:r>
        <w:t>свой</w:t>
      </w:r>
      <w:r>
        <w:rPr>
          <w:spacing w:val="1"/>
        </w:rPr>
        <w:t xml:space="preserve"> </w:t>
      </w:r>
      <w:r>
        <w:rPr>
          <w:spacing w:val="-4"/>
        </w:rPr>
        <w:t>труд;</w:t>
      </w:r>
    </w:p>
    <w:p w:rsidR="00CC59FA">
      <w:pPr>
        <w:pStyle w:val="BodyText"/>
        <w:spacing w:before="150"/>
        <w:ind w:left="859" w:firstLine="0"/>
        <w:jc w:val="left"/>
      </w:pPr>
      <w:r>
        <w:t>объяснять</w:t>
      </w:r>
      <w:r>
        <w:rPr>
          <w:spacing w:val="-4"/>
        </w:rPr>
        <w:t xml:space="preserve"> </w:t>
      </w:r>
      <w:r>
        <w:t>важность</w:t>
      </w:r>
      <w:r>
        <w:rPr>
          <w:spacing w:val="-4"/>
        </w:rPr>
        <w:t xml:space="preserve"> </w:t>
      </w:r>
      <w:r>
        <w:t>труда</w:t>
      </w:r>
      <w:r>
        <w:rPr>
          <w:spacing w:val="-6"/>
        </w:rPr>
        <w:t xml:space="preserve"> </w:t>
      </w:r>
      <w:r>
        <w:t>и</w:t>
      </w:r>
      <w:r>
        <w:rPr>
          <w:spacing w:val="1"/>
        </w:rPr>
        <w:t xml:space="preserve"> </w:t>
      </w:r>
      <w:r>
        <w:t>его</w:t>
      </w:r>
      <w:r>
        <w:rPr>
          <w:spacing w:val="-1"/>
        </w:rPr>
        <w:t xml:space="preserve"> </w:t>
      </w:r>
      <w:r>
        <w:t>экономической</w:t>
      </w:r>
      <w:r>
        <w:rPr>
          <w:spacing w:val="1"/>
        </w:rPr>
        <w:t xml:space="preserve"> </w:t>
      </w:r>
      <w:r>
        <w:rPr>
          <w:spacing w:val="-2"/>
        </w:rPr>
        <w:t>стоимости;</w:t>
      </w:r>
    </w:p>
    <w:p w:rsidR="00CC59FA">
      <w:pPr>
        <w:pStyle w:val="BodyText"/>
        <w:spacing w:before="146" w:line="352" w:lineRule="auto"/>
        <w:ind w:right="165"/>
        <w:jc w:val="left"/>
      </w:pPr>
      <w:r>
        <w:t>знать</w:t>
      </w:r>
      <w:r>
        <w:rPr>
          <w:spacing w:val="-7"/>
        </w:rPr>
        <w:t xml:space="preserve"> </w:t>
      </w:r>
      <w:r>
        <w:t>и объяснять</w:t>
      </w:r>
      <w:r>
        <w:rPr>
          <w:spacing w:val="-3"/>
        </w:rPr>
        <w:t xml:space="preserve"> </w:t>
      </w:r>
      <w:r>
        <w:t>понятия «безделье», «лень»,</w:t>
      </w:r>
      <w:r>
        <w:rPr>
          <w:spacing w:val="-1"/>
        </w:rPr>
        <w:t xml:space="preserve"> </w:t>
      </w:r>
      <w:r>
        <w:t>«тунеядство»,</w:t>
      </w:r>
      <w:r>
        <w:rPr>
          <w:spacing w:val="-1"/>
        </w:rPr>
        <w:t xml:space="preserve"> </w:t>
      </w:r>
      <w:r>
        <w:t>с одной стороны, и</w:t>
      </w:r>
      <w:r>
        <w:rPr>
          <w:spacing w:val="68"/>
        </w:rPr>
        <w:t xml:space="preserve"> </w:t>
      </w:r>
      <w:r>
        <w:t>«трудолюбие»,</w:t>
      </w:r>
      <w:r>
        <w:rPr>
          <w:spacing w:val="68"/>
        </w:rPr>
        <w:t xml:space="preserve"> </w:t>
      </w:r>
      <w:r>
        <w:t>«подвиг</w:t>
      </w:r>
      <w:r>
        <w:rPr>
          <w:spacing w:val="64"/>
        </w:rPr>
        <w:t xml:space="preserve"> </w:t>
      </w:r>
      <w:r>
        <w:t>труда»,</w:t>
      </w:r>
      <w:r>
        <w:rPr>
          <w:spacing w:val="68"/>
        </w:rPr>
        <w:t xml:space="preserve"> </w:t>
      </w:r>
      <w:r>
        <w:t>«ответственность»,</w:t>
      </w:r>
      <w:r>
        <w:rPr>
          <w:spacing w:val="67"/>
        </w:rPr>
        <w:t xml:space="preserve"> </w:t>
      </w:r>
      <w:r>
        <w:t>с</w:t>
      </w:r>
      <w:r>
        <w:rPr>
          <w:spacing w:val="62"/>
        </w:rPr>
        <w:t xml:space="preserve"> </w:t>
      </w:r>
      <w:r>
        <w:t>другой</w:t>
      </w:r>
      <w:r>
        <w:rPr>
          <w:spacing w:val="65"/>
        </w:rPr>
        <w:t xml:space="preserve"> </w:t>
      </w:r>
      <w:r>
        <w:t>стороны,</w:t>
      </w:r>
      <w:r>
        <w:rPr>
          <w:spacing w:val="64"/>
        </w:rPr>
        <w:t xml:space="preserve"> </w:t>
      </w:r>
      <w:r>
        <w:t>а</w:t>
      </w:r>
      <w:r>
        <w:rPr>
          <w:spacing w:val="66"/>
        </w:rPr>
        <w:t xml:space="preserve"> </w:t>
      </w:r>
      <w:r>
        <w:rPr>
          <w:spacing w:val="-2"/>
        </w:rPr>
        <w:t>также</w:t>
      </w:r>
    </w:p>
    <w:p w:rsidR="00CC59FA">
      <w:pPr>
        <w:pStyle w:val="BodyText"/>
        <w:spacing w:line="315" w:lineRule="exact"/>
        <w:ind w:firstLine="0"/>
        <w:jc w:val="left"/>
      </w:pPr>
      <w:r>
        <w:t>«общественная</w:t>
      </w:r>
      <w:r>
        <w:rPr>
          <w:spacing w:val="-2"/>
        </w:rPr>
        <w:t xml:space="preserve"> </w:t>
      </w:r>
      <w:r>
        <w:t>оценка</w:t>
      </w:r>
      <w:r>
        <w:rPr>
          <w:spacing w:val="-5"/>
        </w:rPr>
        <w:t xml:space="preserve"> </w:t>
      </w:r>
      <w:r>
        <w:rPr>
          <w:spacing w:val="-2"/>
        </w:rPr>
        <w:t>труда».</w:t>
      </w:r>
    </w:p>
    <w:p w:rsidR="00CC59FA">
      <w:pPr>
        <w:pStyle w:val="BodyText"/>
        <w:spacing w:before="146"/>
        <w:ind w:left="859" w:firstLine="0"/>
        <w:jc w:val="left"/>
      </w:pPr>
      <w:r>
        <w:t>Тема</w:t>
      </w:r>
      <w:r>
        <w:rPr>
          <w:spacing w:val="-1"/>
        </w:rPr>
        <w:t xml:space="preserve"> </w:t>
      </w:r>
      <w:r>
        <w:t>16.</w:t>
      </w:r>
      <w:r>
        <w:rPr>
          <w:spacing w:val="-3"/>
        </w:rPr>
        <w:t xml:space="preserve"> </w:t>
      </w:r>
      <w:r>
        <w:t>Подвиг:</w:t>
      </w:r>
      <w:r>
        <w:rPr>
          <w:spacing w:val="-2"/>
        </w:rPr>
        <w:t xml:space="preserve"> </w:t>
      </w:r>
      <w:r>
        <w:t>как узнать</w:t>
      </w:r>
      <w:r>
        <w:rPr>
          <w:spacing w:val="1"/>
        </w:rPr>
        <w:t xml:space="preserve"> </w:t>
      </w:r>
      <w:r>
        <w:rPr>
          <w:spacing w:val="-2"/>
        </w:rPr>
        <w:t>героя?</w:t>
      </w:r>
    </w:p>
    <w:p w:rsidR="00CC59FA">
      <w:pPr>
        <w:pStyle w:val="BodyText"/>
        <w:spacing w:before="150" w:line="348" w:lineRule="auto"/>
        <w:ind w:left="859" w:right="949" w:firstLine="0"/>
        <w:jc w:val="left"/>
      </w:pPr>
      <w:r>
        <w:t>Характеризовать</w:t>
      </w:r>
      <w:r>
        <w:rPr>
          <w:spacing w:val="-11"/>
        </w:rPr>
        <w:t xml:space="preserve"> </w:t>
      </w:r>
      <w:r>
        <w:t>понятия</w:t>
      </w:r>
      <w:r>
        <w:rPr>
          <w:spacing w:val="-12"/>
        </w:rPr>
        <w:t xml:space="preserve"> </w:t>
      </w:r>
      <w:r>
        <w:t>«подвиг»,</w:t>
      </w:r>
      <w:r>
        <w:rPr>
          <w:spacing w:val="-7"/>
        </w:rPr>
        <w:t xml:space="preserve"> </w:t>
      </w:r>
      <w:r>
        <w:t>«героизм»,</w:t>
      </w:r>
      <w:r>
        <w:rPr>
          <w:spacing w:val="-6"/>
        </w:rPr>
        <w:t xml:space="preserve"> </w:t>
      </w:r>
      <w:r>
        <w:t>«самопожертвование»; понимать отличия подвига на войне и в мирное время;</w:t>
      </w:r>
    </w:p>
    <w:p w:rsidR="00CC59FA">
      <w:pPr>
        <w:pStyle w:val="BodyText"/>
        <w:spacing w:before="6" w:line="348" w:lineRule="auto"/>
        <w:ind w:left="859" w:right="546" w:firstLine="0"/>
        <w:jc w:val="left"/>
      </w:pPr>
      <w:r>
        <w:t>уметь доказывать важность героических примеров для жизни общества; знать</w:t>
      </w:r>
      <w:r>
        <w:rPr>
          <w:spacing w:val="-6"/>
        </w:rPr>
        <w:t xml:space="preserve"> </w:t>
      </w:r>
      <w:r>
        <w:t>и</w:t>
      </w:r>
      <w:r>
        <w:rPr>
          <w:spacing w:val="-4"/>
        </w:rPr>
        <w:t xml:space="preserve"> </w:t>
      </w:r>
      <w:r>
        <w:t>называть</w:t>
      </w:r>
      <w:r>
        <w:rPr>
          <w:spacing w:val="-6"/>
        </w:rPr>
        <w:t xml:space="preserve"> </w:t>
      </w:r>
      <w:r>
        <w:t>героев</w:t>
      </w:r>
      <w:r>
        <w:rPr>
          <w:spacing w:val="-3"/>
        </w:rPr>
        <w:t xml:space="preserve"> </w:t>
      </w:r>
      <w:r>
        <w:t>современного</w:t>
      </w:r>
      <w:r>
        <w:rPr>
          <w:spacing w:val="-2"/>
        </w:rPr>
        <w:t xml:space="preserve"> </w:t>
      </w:r>
      <w:r>
        <w:t>общества</w:t>
      </w:r>
      <w:r>
        <w:rPr>
          <w:spacing w:val="-7"/>
        </w:rPr>
        <w:t xml:space="preserve"> </w:t>
      </w:r>
      <w:r>
        <w:t>и</w:t>
      </w:r>
      <w:r>
        <w:rPr>
          <w:spacing w:val="-4"/>
        </w:rPr>
        <w:t xml:space="preserve"> </w:t>
      </w:r>
      <w:r>
        <w:t>исторических</w:t>
      </w:r>
      <w:r>
        <w:rPr>
          <w:spacing w:val="-6"/>
        </w:rPr>
        <w:t xml:space="preserve"> </w:t>
      </w:r>
      <w:r>
        <w:t>личностей;</w:t>
      </w:r>
    </w:p>
    <w:p w:rsidR="00CC59FA">
      <w:pPr>
        <w:pStyle w:val="BodyText"/>
        <w:spacing w:before="2" w:line="352" w:lineRule="auto"/>
        <w:ind w:firstLine="707"/>
        <w:jc w:val="left"/>
      </w:pPr>
      <w:r>
        <w:t>обосновывать</w:t>
      </w:r>
      <w:r>
        <w:rPr>
          <w:spacing w:val="80"/>
        </w:rPr>
        <w:t xml:space="preserve"> </w:t>
      </w:r>
      <w:r>
        <w:t>разграничение</w:t>
      </w:r>
      <w:r>
        <w:rPr>
          <w:spacing w:val="40"/>
        </w:rPr>
        <w:t xml:space="preserve"> </w:t>
      </w:r>
      <w:r>
        <w:t>понятий</w:t>
      </w:r>
      <w:r>
        <w:rPr>
          <w:spacing w:val="80"/>
        </w:rPr>
        <w:t xml:space="preserve"> </w:t>
      </w:r>
      <w:r>
        <w:t>«героизм»</w:t>
      </w:r>
      <w:r>
        <w:rPr>
          <w:spacing w:val="40"/>
        </w:rPr>
        <w:t xml:space="preserve"> </w:t>
      </w:r>
      <w:r>
        <w:t>и</w:t>
      </w:r>
      <w:r>
        <w:rPr>
          <w:spacing w:val="80"/>
        </w:rPr>
        <w:t xml:space="preserve"> </w:t>
      </w:r>
      <w:r>
        <w:t>«псевдогероизм»</w:t>
      </w:r>
      <w:r>
        <w:rPr>
          <w:spacing w:val="80"/>
        </w:rPr>
        <w:t xml:space="preserve"> </w:t>
      </w:r>
      <w:r>
        <w:t>через значимость для общества и понимание последствий.</w:t>
      </w:r>
    </w:p>
    <w:p w:rsidR="00CC59FA">
      <w:pPr>
        <w:pStyle w:val="BodyText"/>
        <w:spacing w:line="315" w:lineRule="exact"/>
        <w:ind w:left="859" w:firstLine="0"/>
        <w:jc w:val="left"/>
      </w:pPr>
      <w:r>
        <w:t>Тема</w:t>
      </w:r>
      <w:r>
        <w:rPr>
          <w:spacing w:val="-4"/>
        </w:rPr>
        <w:t xml:space="preserve"> </w:t>
      </w:r>
      <w:r>
        <w:t>17.</w:t>
      </w:r>
      <w:r>
        <w:rPr>
          <w:spacing w:val="-3"/>
        </w:rPr>
        <w:t xml:space="preserve"> </w:t>
      </w:r>
      <w:r>
        <w:t>Люди</w:t>
      </w:r>
      <w:r>
        <w:rPr>
          <w:spacing w:val="-2"/>
        </w:rPr>
        <w:t xml:space="preserve"> </w:t>
      </w:r>
      <w:r>
        <w:t>в</w:t>
      </w:r>
      <w:r>
        <w:rPr>
          <w:spacing w:val="-2"/>
        </w:rPr>
        <w:t xml:space="preserve"> </w:t>
      </w:r>
      <w:r>
        <w:t>обществе:</w:t>
      </w:r>
      <w:r>
        <w:rPr>
          <w:spacing w:val="-2"/>
        </w:rPr>
        <w:t xml:space="preserve"> </w:t>
      </w:r>
      <w:r>
        <w:t>духовно-нравственное</w:t>
      </w:r>
      <w:r>
        <w:rPr>
          <w:spacing w:val="-1"/>
        </w:rPr>
        <w:t xml:space="preserve"> </w:t>
      </w:r>
      <w:r>
        <w:rPr>
          <w:spacing w:val="-2"/>
        </w:rPr>
        <w:t>взаимовлияние.</w:t>
      </w:r>
    </w:p>
    <w:p w:rsidR="00CC59FA">
      <w:pPr>
        <w:spacing w:line="315" w:lineRule="exact"/>
        <w:sectPr>
          <w:pgSz w:w="11910" w:h="16840"/>
          <w:pgMar w:top="1040" w:right="400" w:bottom="740" w:left="980" w:header="578" w:footer="547" w:gutter="0"/>
          <w:cols w:space="720"/>
        </w:sectPr>
      </w:pPr>
    </w:p>
    <w:p w:rsidR="00CC59FA">
      <w:pPr>
        <w:pStyle w:val="BodyText"/>
        <w:spacing w:before="86"/>
        <w:ind w:left="860" w:firstLine="0"/>
      </w:pPr>
      <w:r>
        <w:t>Характеризовать</w:t>
      </w:r>
      <w:r>
        <w:rPr>
          <w:spacing w:val="-8"/>
        </w:rPr>
        <w:t xml:space="preserve"> </w:t>
      </w:r>
      <w:r>
        <w:t>понятие</w:t>
      </w:r>
      <w:r>
        <w:rPr>
          <w:spacing w:val="-6"/>
        </w:rPr>
        <w:t xml:space="preserve"> </w:t>
      </w:r>
      <w:r>
        <w:t>«социальные</w:t>
      </w:r>
      <w:r>
        <w:rPr>
          <w:spacing w:val="-2"/>
        </w:rPr>
        <w:t xml:space="preserve"> отношения»;</w:t>
      </w:r>
    </w:p>
    <w:p w:rsidR="00CC59FA">
      <w:pPr>
        <w:pStyle w:val="BodyText"/>
        <w:spacing w:before="151" w:line="348" w:lineRule="auto"/>
        <w:ind w:right="161"/>
      </w:pPr>
      <w:r>
        <w:t>понимать смысл понятия «человек как субъект социальных отношений» в приложении к его нравственному и духовному развитию;</w:t>
      </w:r>
    </w:p>
    <w:p w:rsidR="00CC59FA">
      <w:pPr>
        <w:pStyle w:val="BodyText"/>
        <w:spacing w:before="6" w:line="348" w:lineRule="auto"/>
        <w:ind w:right="164"/>
      </w:pPr>
      <w:r>
        <w:t>осознавать роль малых и больших социальных групп в нравственном состоянии личности;</w:t>
      </w:r>
    </w:p>
    <w:p w:rsidR="00CC59FA">
      <w:pPr>
        <w:pStyle w:val="BodyText"/>
        <w:spacing w:before="2" w:line="352" w:lineRule="auto"/>
        <w:ind w:right="172"/>
      </w:pPr>
      <w:r>
        <w:t>обосновывать понятия «дружба», «предательство», «честь», «коллективизм» и приводить примеры из истории, культуры и литературы;</w:t>
      </w:r>
    </w:p>
    <w:p w:rsidR="00CC59FA">
      <w:pPr>
        <w:pStyle w:val="BodyText"/>
        <w:spacing w:line="352" w:lineRule="auto"/>
        <w:ind w:right="164"/>
      </w:pPr>
      <w:r>
        <w:t>обосновывать важность и находить нравственные основания социальной взаимопомощи, в том числе благотворительности;</w:t>
      </w:r>
    </w:p>
    <w:p w:rsidR="00CC59FA">
      <w:pPr>
        <w:pStyle w:val="BodyText"/>
        <w:spacing w:line="348" w:lineRule="auto"/>
        <w:ind w:right="165"/>
      </w:pPr>
      <w:r>
        <w:t>понимать и характеризовать понятие «этика предпринимательства» в социальном аспекте.</w:t>
      </w:r>
    </w:p>
    <w:p w:rsidR="00CC59FA">
      <w:pPr>
        <w:pStyle w:val="BodyText"/>
        <w:spacing w:line="348" w:lineRule="auto"/>
        <w:ind w:right="165"/>
      </w:pPr>
      <w:r>
        <w:t>Тема 18.</w:t>
      </w:r>
      <w:r>
        <w:rPr>
          <w:spacing w:val="-3"/>
        </w:rPr>
        <w:t xml:space="preserve"> </w:t>
      </w:r>
      <w:r>
        <w:t>Проблемы современного общества как отражение его духовно- нравственного самосознания.</w:t>
      </w:r>
    </w:p>
    <w:p w:rsidR="00CC59FA">
      <w:pPr>
        <w:pStyle w:val="BodyText"/>
        <w:spacing w:line="348" w:lineRule="auto"/>
        <w:ind w:right="161"/>
      </w:pPr>
      <w:r>
        <w:t>Характеризовать</w:t>
      </w:r>
      <w:r>
        <w:rPr>
          <w:spacing w:val="-4"/>
        </w:rPr>
        <w:t xml:space="preserve"> </w:t>
      </w:r>
      <w:r>
        <w:t>понятие</w:t>
      </w:r>
      <w:r>
        <w:rPr>
          <w:spacing w:val="-4"/>
        </w:rPr>
        <w:t xml:space="preserve"> </w:t>
      </w:r>
      <w:r>
        <w:t>«социальные</w:t>
      </w:r>
      <w:r>
        <w:rPr>
          <w:spacing w:val="-4"/>
        </w:rPr>
        <w:t xml:space="preserve"> </w:t>
      </w:r>
      <w:r>
        <w:t>проблемы</w:t>
      </w:r>
      <w:r>
        <w:rPr>
          <w:spacing w:val="-1"/>
        </w:rPr>
        <w:t xml:space="preserve"> </w:t>
      </w:r>
      <w:r>
        <w:t>современного</w:t>
      </w:r>
      <w:r>
        <w:rPr>
          <w:spacing w:val="-4"/>
        </w:rPr>
        <w:t xml:space="preserve"> </w:t>
      </w:r>
      <w:r>
        <w:t>общества» как многостороннее явление, в том числе обусловленное несовершенством духовно- нравственных идеалов и ценностей;</w:t>
      </w:r>
    </w:p>
    <w:p w:rsidR="00CC59FA">
      <w:pPr>
        <w:pStyle w:val="BodyText"/>
        <w:spacing w:before="6"/>
        <w:ind w:left="859" w:firstLine="0"/>
      </w:pPr>
      <w:r>
        <w:t>приводить</w:t>
      </w:r>
      <w:r>
        <w:rPr>
          <w:spacing w:val="57"/>
          <w:w w:val="150"/>
        </w:rPr>
        <w:t xml:space="preserve"> </w:t>
      </w:r>
      <w:r>
        <w:t>примеры</w:t>
      </w:r>
      <w:r>
        <w:rPr>
          <w:spacing w:val="60"/>
          <w:w w:val="150"/>
        </w:rPr>
        <w:t xml:space="preserve"> </w:t>
      </w:r>
      <w:r>
        <w:t>таких</w:t>
      </w:r>
      <w:r>
        <w:rPr>
          <w:spacing w:val="57"/>
          <w:w w:val="150"/>
        </w:rPr>
        <w:t xml:space="preserve"> </w:t>
      </w:r>
      <w:r>
        <w:t>понятий</w:t>
      </w:r>
      <w:r>
        <w:rPr>
          <w:spacing w:val="60"/>
          <w:w w:val="150"/>
        </w:rPr>
        <w:t xml:space="preserve"> </w:t>
      </w:r>
      <w:r>
        <w:t>как</w:t>
      </w:r>
      <w:r>
        <w:rPr>
          <w:spacing w:val="61"/>
          <w:w w:val="150"/>
        </w:rPr>
        <w:t xml:space="preserve"> </w:t>
      </w:r>
      <w:r>
        <w:t>«бедность»,</w:t>
      </w:r>
      <w:r>
        <w:rPr>
          <w:spacing w:val="63"/>
          <w:w w:val="150"/>
        </w:rPr>
        <w:t xml:space="preserve"> </w:t>
      </w:r>
      <w:r>
        <w:t>«асоциальная</w:t>
      </w:r>
      <w:r>
        <w:rPr>
          <w:spacing w:val="61"/>
          <w:w w:val="150"/>
        </w:rPr>
        <w:t xml:space="preserve"> </w:t>
      </w:r>
      <w:r>
        <w:rPr>
          <w:spacing w:val="-2"/>
        </w:rPr>
        <w:t>семья»,</w:t>
      </w:r>
    </w:p>
    <w:p w:rsidR="00CC59FA">
      <w:pPr>
        <w:pStyle w:val="BodyText"/>
        <w:spacing w:before="146" w:line="348" w:lineRule="auto"/>
        <w:ind w:right="166" w:hanging="1"/>
      </w:pPr>
      <w:r>
        <w:t>«сиротство», знать и уметь обосновывать пути преодоления их последствий на доступном для понимания уровне;</w:t>
      </w:r>
    </w:p>
    <w:p w:rsidR="00CC59FA">
      <w:pPr>
        <w:pStyle w:val="BodyText"/>
        <w:spacing w:before="6" w:line="350" w:lineRule="auto"/>
        <w:ind w:right="165"/>
      </w:pPr>
      <w:r>
        <w:t>обосновывать важность понимания роли государства в преодолении этих проблем, а также необходимость</w:t>
      </w:r>
      <w:r>
        <w:rPr>
          <w:spacing w:val="-1"/>
        </w:rPr>
        <w:t xml:space="preserve"> </w:t>
      </w:r>
      <w:r>
        <w:t xml:space="preserve">помощи в преодолении этих состояний со стороны </w:t>
      </w:r>
      <w:r>
        <w:rPr>
          <w:spacing w:val="-2"/>
        </w:rPr>
        <w:t>общества.</w:t>
      </w:r>
    </w:p>
    <w:p w:rsidR="00CC59FA">
      <w:pPr>
        <w:pStyle w:val="BodyText"/>
        <w:spacing w:line="348" w:lineRule="auto"/>
        <w:ind w:left="859" w:right="168" w:hanging="1"/>
      </w:pPr>
      <w:r>
        <w:t>Тема 19. Духовно-нравственные ориентиры социальных отношений. Характеризовать</w:t>
      </w:r>
      <w:r>
        <w:rPr>
          <w:spacing w:val="76"/>
        </w:rPr>
        <w:t xml:space="preserve">    </w:t>
      </w:r>
      <w:r>
        <w:t>понятия</w:t>
      </w:r>
      <w:r>
        <w:rPr>
          <w:spacing w:val="78"/>
        </w:rPr>
        <w:t xml:space="preserve">    </w:t>
      </w:r>
      <w:r>
        <w:t>«благотворительность»,</w:t>
      </w:r>
      <w:r>
        <w:rPr>
          <w:spacing w:val="78"/>
        </w:rPr>
        <w:t xml:space="preserve">    </w:t>
      </w:r>
      <w:r>
        <w:rPr>
          <w:spacing w:val="-2"/>
        </w:rPr>
        <w:t>«меценатство»,</w:t>
      </w:r>
    </w:p>
    <w:p w:rsidR="00CC59FA">
      <w:pPr>
        <w:pStyle w:val="BodyText"/>
        <w:spacing w:before="4" w:line="348" w:lineRule="auto"/>
        <w:ind w:right="162" w:firstLine="0"/>
      </w:pPr>
      <w:r>
        <w:t>«милосердие», «волонтерство», «социальный проект», «гражданская и социальная ответственность», «общественные блага», «коллективизм» в их взаимосвязи;</w:t>
      </w:r>
    </w:p>
    <w:p w:rsidR="00CC59FA">
      <w:pPr>
        <w:pStyle w:val="BodyText"/>
        <w:spacing w:before="7" w:line="348" w:lineRule="auto"/>
        <w:ind w:right="162"/>
      </w:pPr>
      <w: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CC59FA">
      <w:pPr>
        <w:pStyle w:val="BodyText"/>
        <w:spacing w:before="7" w:line="348" w:lineRule="auto"/>
        <w:ind w:right="164"/>
      </w:pPr>
      <w:r>
        <w:t>уметь самостоятельно находить информацию о благотворительных, волонтёрских и социальных проектах в регионе своего проживания.</w:t>
      </w:r>
    </w:p>
    <w:p w:rsidR="00CC59FA">
      <w:pPr>
        <w:spacing w:line="348" w:lineRule="auto"/>
        <w:sectPr>
          <w:pgSz w:w="11910" w:h="16840"/>
          <w:pgMar w:top="1040" w:right="400" w:bottom="740" w:left="980" w:header="578" w:footer="547" w:gutter="0"/>
          <w:cols w:space="720"/>
        </w:sectPr>
      </w:pPr>
    </w:p>
    <w:p w:rsidR="00CC59FA">
      <w:pPr>
        <w:pStyle w:val="BodyText"/>
        <w:spacing w:before="86" w:line="352" w:lineRule="auto"/>
        <w:ind w:left="152" w:firstLine="707"/>
        <w:jc w:val="left"/>
      </w:pPr>
      <w:r>
        <w:t>Тема</w:t>
      </w:r>
      <w:r>
        <w:rPr>
          <w:spacing w:val="80"/>
        </w:rPr>
        <w:t xml:space="preserve"> </w:t>
      </w:r>
      <w:r>
        <w:t>20. Гуманизм</w:t>
      </w:r>
      <w:r>
        <w:rPr>
          <w:spacing w:val="80"/>
        </w:rPr>
        <w:t xml:space="preserve"> </w:t>
      </w:r>
      <w:r>
        <w:t>как</w:t>
      </w:r>
      <w:r>
        <w:rPr>
          <w:spacing w:val="80"/>
        </w:rPr>
        <w:t xml:space="preserve"> </w:t>
      </w:r>
      <w:r>
        <w:t>сущностная</w:t>
      </w:r>
      <w:r>
        <w:rPr>
          <w:spacing w:val="80"/>
        </w:rPr>
        <w:t xml:space="preserve"> </w:t>
      </w:r>
      <w:r>
        <w:t>характеристика</w:t>
      </w:r>
      <w:r>
        <w:rPr>
          <w:spacing w:val="80"/>
        </w:rPr>
        <w:t xml:space="preserve"> </w:t>
      </w:r>
      <w:r>
        <w:t>духовно-нравственной культуры народов России.</w:t>
      </w:r>
    </w:p>
    <w:p w:rsidR="00CC59FA">
      <w:pPr>
        <w:pStyle w:val="BodyText"/>
        <w:spacing w:line="352" w:lineRule="auto"/>
        <w:ind w:left="152" w:firstLine="707"/>
        <w:jc w:val="left"/>
      </w:pPr>
      <w:r>
        <w:t>Характеризовать</w:t>
      </w:r>
      <w:r>
        <w:rPr>
          <w:spacing w:val="40"/>
        </w:rPr>
        <w:t xml:space="preserve"> </w:t>
      </w:r>
      <w:r>
        <w:t>понятие</w:t>
      </w:r>
      <w:r>
        <w:rPr>
          <w:spacing w:val="40"/>
        </w:rPr>
        <w:t xml:space="preserve"> </w:t>
      </w:r>
      <w:r>
        <w:t>«гуманизм»</w:t>
      </w:r>
      <w:r>
        <w:rPr>
          <w:spacing w:val="40"/>
        </w:rPr>
        <w:t xml:space="preserve"> </w:t>
      </w:r>
      <w:r>
        <w:t>как</w:t>
      </w:r>
      <w:r>
        <w:rPr>
          <w:spacing w:val="40"/>
        </w:rPr>
        <w:t xml:space="preserve"> </w:t>
      </w:r>
      <w:r>
        <w:t>источник</w:t>
      </w:r>
      <w:r>
        <w:rPr>
          <w:spacing w:val="40"/>
        </w:rPr>
        <w:t xml:space="preserve"> </w:t>
      </w:r>
      <w:r>
        <w:t>духовно-нравственных</w:t>
      </w:r>
      <w:r>
        <w:rPr>
          <w:spacing w:val="40"/>
        </w:rPr>
        <w:t xml:space="preserve"> </w:t>
      </w:r>
      <w:r>
        <w:t>ценностей российского народа;</w:t>
      </w:r>
    </w:p>
    <w:p w:rsidR="00CC59FA">
      <w:pPr>
        <w:pStyle w:val="BodyText"/>
        <w:tabs>
          <w:tab w:val="left" w:pos="2508"/>
        </w:tabs>
        <w:spacing w:line="348" w:lineRule="auto"/>
        <w:ind w:left="152" w:right="165" w:firstLine="707"/>
        <w:jc w:val="left"/>
      </w:pPr>
      <w:r>
        <w:t>находить</w:t>
      </w:r>
      <w:r>
        <w:rPr>
          <w:spacing w:val="80"/>
        </w:rPr>
        <w:t xml:space="preserve"> </w:t>
      </w:r>
      <w:r>
        <w:t>и</w:t>
      </w:r>
      <w:r>
        <w:tab/>
        <w:t>обосновывать</w:t>
      </w:r>
      <w:r>
        <w:rPr>
          <w:spacing w:val="80"/>
        </w:rPr>
        <w:t xml:space="preserve"> </w:t>
      </w:r>
      <w:r>
        <w:t>проявления</w:t>
      </w:r>
      <w:r>
        <w:rPr>
          <w:spacing w:val="80"/>
        </w:rPr>
        <w:t xml:space="preserve"> </w:t>
      </w:r>
      <w:r>
        <w:t>гуманизма</w:t>
      </w:r>
      <w:r>
        <w:rPr>
          <w:spacing w:val="80"/>
        </w:rPr>
        <w:t xml:space="preserve"> </w:t>
      </w:r>
      <w:r>
        <w:t>в</w:t>
      </w:r>
      <w:r>
        <w:rPr>
          <w:spacing w:val="80"/>
        </w:rPr>
        <w:t xml:space="preserve"> </w:t>
      </w:r>
      <w:r>
        <w:t>историко-культурном наследии народов России;</w:t>
      </w:r>
    </w:p>
    <w:p w:rsidR="00CC59FA">
      <w:pPr>
        <w:pStyle w:val="BodyText"/>
        <w:spacing w:line="348" w:lineRule="auto"/>
        <w:ind w:left="152"/>
        <w:jc w:val="left"/>
      </w:pPr>
      <w:r>
        <w:t>знать</w:t>
      </w:r>
      <w:r>
        <w:rPr>
          <w:spacing w:val="-3"/>
        </w:rPr>
        <w:t xml:space="preserve"> </w:t>
      </w:r>
      <w:r>
        <w:t>и</w:t>
      </w:r>
      <w:r>
        <w:rPr>
          <w:spacing w:val="-1"/>
        </w:rPr>
        <w:t xml:space="preserve"> </w:t>
      </w:r>
      <w:r>
        <w:t>понимать важность гуманизма для формирования высоконравственной личности, государственной политики, взаимоотношений в обществе;</w:t>
      </w:r>
    </w:p>
    <w:p w:rsidR="00CC59FA">
      <w:pPr>
        <w:pStyle w:val="BodyText"/>
        <w:spacing w:line="348" w:lineRule="auto"/>
        <w:ind w:left="859" w:firstLine="0"/>
        <w:jc w:val="left"/>
      </w:pPr>
      <w:r>
        <w:t>находить и объяснять гуманистические проявления в современной культуре. Тема</w:t>
      </w:r>
      <w:r>
        <w:rPr>
          <w:spacing w:val="80"/>
          <w:w w:val="150"/>
        </w:rPr>
        <w:t xml:space="preserve"> </w:t>
      </w:r>
      <w:r>
        <w:t>21.</w:t>
      </w:r>
      <w:r>
        <w:rPr>
          <w:spacing w:val="-2"/>
        </w:rPr>
        <w:t xml:space="preserve"> </w:t>
      </w:r>
      <w:r>
        <w:t>Социальные</w:t>
      </w:r>
      <w:r>
        <w:rPr>
          <w:spacing w:val="80"/>
          <w:w w:val="150"/>
        </w:rPr>
        <w:t xml:space="preserve"> </w:t>
      </w:r>
      <w:r>
        <w:t>профессии,</w:t>
      </w:r>
      <w:r>
        <w:rPr>
          <w:spacing w:val="80"/>
          <w:w w:val="150"/>
        </w:rPr>
        <w:t xml:space="preserve"> </w:t>
      </w:r>
      <w:r>
        <w:t>их</w:t>
      </w:r>
      <w:r>
        <w:rPr>
          <w:spacing w:val="80"/>
          <w:w w:val="150"/>
        </w:rPr>
        <w:t xml:space="preserve"> </w:t>
      </w:r>
      <w:r>
        <w:t>важность</w:t>
      </w:r>
      <w:r>
        <w:rPr>
          <w:spacing w:val="80"/>
          <w:w w:val="150"/>
        </w:rPr>
        <w:t xml:space="preserve"> </w:t>
      </w:r>
      <w:r>
        <w:t>для</w:t>
      </w:r>
      <w:r>
        <w:rPr>
          <w:spacing w:val="80"/>
          <w:w w:val="150"/>
        </w:rPr>
        <w:t xml:space="preserve"> </w:t>
      </w:r>
      <w:r>
        <w:t>сохранения</w:t>
      </w:r>
      <w:r>
        <w:rPr>
          <w:spacing w:val="80"/>
          <w:w w:val="150"/>
        </w:rPr>
        <w:t xml:space="preserve"> </w:t>
      </w:r>
      <w:r>
        <w:t>духовно-</w:t>
      </w:r>
    </w:p>
    <w:p w:rsidR="00CC59FA">
      <w:pPr>
        <w:pStyle w:val="BodyText"/>
        <w:spacing w:before="2"/>
        <w:ind w:left="152" w:firstLine="0"/>
        <w:jc w:val="left"/>
      </w:pPr>
      <w:r>
        <w:t>нравственного</w:t>
      </w:r>
      <w:r>
        <w:rPr>
          <w:spacing w:val="-2"/>
        </w:rPr>
        <w:t xml:space="preserve"> </w:t>
      </w:r>
      <w:r>
        <w:t>облика</w:t>
      </w:r>
      <w:r>
        <w:rPr>
          <w:spacing w:val="-2"/>
        </w:rPr>
        <w:t xml:space="preserve"> общества.</w:t>
      </w:r>
    </w:p>
    <w:p w:rsidR="00CC59FA">
      <w:pPr>
        <w:pStyle w:val="BodyText"/>
        <w:tabs>
          <w:tab w:val="left" w:pos="3323"/>
          <w:tab w:val="left" w:pos="4739"/>
          <w:tab w:val="left" w:pos="6739"/>
          <w:tab w:val="left" w:pos="8675"/>
        </w:tabs>
        <w:spacing w:before="150" w:line="348" w:lineRule="auto"/>
        <w:ind w:right="165"/>
        <w:jc w:val="left"/>
      </w:pPr>
      <w:r>
        <w:rPr>
          <w:spacing w:val="-2"/>
        </w:rPr>
        <w:t>Характеризовать</w:t>
      </w:r>
      <w:r>
        <w:tab/>
      </w:r>
      <w:r>
        <w:rPr>
          <w:spacing w:val="-2"/>
        </w:rPr>
        <w:t>понятия</w:t>
      </w:r>
      <w:r>
        <w:tab/>
      </w:r>
      <w:r>
        <w:rPr>
          <w:spacing w:val="-2"/>
        </w:rPr>
        <w:t>«социальные</w:t>
      </w:r>
      <w:r>
        <w:tab/>
      </w:r>
      <w:r>
        <w:rPr>
          <w:spacing w:val="-2"/>
        </w:rPr>
        <w:t>профессии»,</w:t>
      </w:r>
      <w:r>
        <w:tab/>
      </w:r>
      <w:r>
        <w:rPr>
          <w:spacing w:val="-2"/>
        </w:rPr>
        <w:t>«помогающие профессии»;</w:t>
      </w:r>
    </w:p>
    <w:p w:rsidR="00CC59FA">
      <w:pPr>
        <w:pStyle w:val="BodyText"/>
        <w:tabs>
          <w:tab w:val="left" w:pos="1819"/>
          <w:tab w:val="left" w:pos="3823"/>
          <w:tab w:val="left" w:pos="4219"/>
          <w:tab w:val="left" w:pos="7231"/>
          <w:tab w:val="left" w:pos="8723"/>
        </w:tabs>
        <w:spacing w:before="6" w:line="348" w:lineRule="auto"/>
        <w:ind w:right="167" w:firstLine="707"/>
        <w:jc w:val="left"/>
      </w:pPr>
      <w:r>
        <w:rPr>
          <w:spacing w:val="-2"/>
        </w:rPr>
        <w:t>иметь</w:t>
      </w:r>
      <w:r>
        <w:tab/>
      </w:r>
      <w:r>
        <w:rPr>
          <w:spacing w:val="-2"/>
        </w:rPr>
        <w:t>представление</w:t>
      </w:r>
      <w:r>
        <w:tab/>
      </w:r>
      <w:r>
        <w:rPr>
          <w:spacing w:val="-10"/>
        </w:rPr>
        <w:t>о</w:t>
      </w:r>
      <w:r>
        <w:tab/>
      </w:r>
      <w:r>
        <w:rPr>
          <w:spacing w:val="-2"/>
        </w:rPr>
        <w:t>духовно-нравственных</w:t>
      </w:r>
      <w:r>
        <w:tab/>
      </w:r>
      <w:r>
        <w:rPr>
          <w:spacing w:val="-2"/>
        </w:rPr>
        <w:t>качествах,</w:t>
      </w:r>
      <w:r>
        <w:tab/>
      </w:r>
      <w:r>
        <w:rPr>
          <w:spacing w:val="-2"/>
        </w:rPr>
        <w:t xml:space="preserve">необходимых </w:t>
      </w:r>
      <w:r>
        <w:t>представителям социальных профессий;</w:t>
      </w:r>
    </w:p>
    <w:p w:rsidR="00CC59FA">
      <w:pPr>
        <w:pStyle w:val="BodyText"/>
        <w:spacing w:before="2" w:line="352" w:lineRule="auto"/>
        <w:jc w:val="left"/>
      </w:pPr>
      <w:r>
        <w:t xml:space="preserve">осознавать и обосновывать ответственность личности при выборе социальных </w:t>
      </w:r>
      <w:r>
        <w:rPr>
          <w:spacing w:val="-2"/>
        </w:rPr>
        <w:t>профессий;</w:t>
      </w:r>
    </w:p>
    <w:p w:rsidR="00CC59FA">
      <w:pPr>
        <w:pStyle w:val="BodyText"/>
        <w:tabs>
          <w:tab w:val="left" w:pos="2395"/>
          <w:tab w:val="left" w:pos="3743"/>
          <w:tab w:val="left" w:pos="4283"/>
          <w:tab w:val="left" w:pos="5951"/>
          <w:tab w:val="left" w:pos="6379"/>
          <w:tab w:val="left" w:pos="7707"/>
          <w:tab w:val="left" w:pos="9539"/>
        </w:tabs>
        <w:spacing w:line="348" w:lineRule="auto"/>
        <w:ind w:right="168"/>
        <w:jc w:val="left"/>
      </w:pPr>
      <w:r>
        <w:rPr>
          <w:spacing w:val="-2"/>
        </w:rPr>
        <w:t>приводить</w:t>
      </w:r>
      <w:r>
        <w:tab/>
      </w:r>
      <w:r>
        <w:rPr>
          <w:spacing w:val="-2"/>
        </w:rPr>
        <w:t>примеры</w:t>
      </w:r>
      <w:r>
        <w:tab/>
      </w:r>
      <w:r>
        <w:rPr>
          <w:spacing w:val="-6"/>
        </w:rPr>
        <w:t>из</w:t>
      </w:r>
      <w:r>
        <w:tab/>
      </w:r>
      <w:r>
        <w:rPr>
          <w:spacing w:val="-2"/>
        </w:rPr>
        <w:t>литературы</w:t>
      </w:r>
      <w:r>
        <w:tab/>
      </w:r>
      <w:r>
        <w:rPr>
          <w:spacing w:val="-10"/>
        </w:rPr>
        <w:t>и</w:t>
      </w:r>
      <w:r>
        <w:tab/>
      </w:r>
      <w:r>
        <w:rPr>
          <w:spacing w:val="-2"/>
        </w:rPr>
        <w:t>истории,</w:t>
      </w:r>
      <w:r>
        <w:tab/>
      </w:r>
      <w:r>
        <w:rPr>
          <w:spacing w:val="-2"/>
        </w:rPr>
        <w:t>современной</w:t>
      </w:r>
      <w:r>
        <w:tab/>
      </w:r>
      <w:r>
        <w:rPr>
          <w:spacing w:val="-2"/>
        </w:rPr>
        <w:t xml:space="preserve">жизни, </w:t>
      </w:r>
      <w:r>
        <w:t>подтверждающие данную точку зрения.</w:t>
      </w:r>
    </w:p>
    <w:p w:rsidR="00CC59FA">
      <w:pPr>
        <w:pStyle w:val="BodyText"/>
        <w:spacing w:line="348" w:lineRule="auto"/>
        <w:ind w:firstLine="707"/>
        <w:jc w:val="left"/>
      </w:pPr>
      <w:r>
        <w:t>Тема</w:t>
      </w:r>
      <w:r>
        <w:rPr>
          <w:spacing w:val="40"/>
        </w:rPr>
        <w:t xml:space="preserve"> </w:t>
      </w:r>
      <w:r>
        <w:t>22. Выдающиеся</w:t>
      </w:r>
      <w:r>
        <w:rPr>
          <w:spacing w:val="40"/>
        </w:rPr>
        <w:t xml:space="preserve"> </w:t>
      </w:r>
      <w:r>
        <w:t>благотворители</w:t>
      </w:r>
      <w:r>
        <w:rPr>
          <w:spacing w:val="40"/>
        </w:rPr>
        <w:t xml:space="preserve"> </w:t>
      </w:r>
      <w:r>
        <w:t>в</w:t>
      </w:r>
      <w:r>
        <w:rPr>
          <w:spacing w:val="40"/>
        </w:rPr>
        <w:t xml:space="preserve"> </w:t>
      </w:r>
      <w:r>
        <w:t>истории.</w:t>
      </w:r>
      <w:r>
        <w:rPr>
          <w:spacing w:val="40"/>
        </w:rPr>
        <w:t xml:space="preserve"> </w:t>
      </w:r>
      <w:r>
        <w:t>Благотворительность</w:t>
      </w:r>
      <w:r>
        <w:rPr>
          <w:spacing w:val="40"/>
        </w:rPr>
        <w:t xml:space="preserve"> </w:t>
      </w:r>
      <w:r>
        <w:t>как нравственный долг.</w:t>
      </w:r>
    </w:p>
    <w:p w:rsidR="00CC59FA">
      <w:pPr>
        <w:pStyle w:val="BodyText"/>
        <w:spacing w:before="6" w:line="348" w:lineRule="auto"/>
        <w:jc w:val="left"/>
      </w:pPr>
      <w:r>
        <w:t>Характеризовать</w:t>
      </w:r>
      <w:r>
        <w:rPr>
          <w:spacing w:val="40"/>
        </w:rPr>
        <w:t xml:space="preserve"> </w:t>
      </w:r>
      <w:r>
        <w:t>понятие</w:t>
      </w:r>
      <w:r>
        <w:rPr>
          <w:spacing w:val="40"/>
        </w:rPr>
        <w:t xml:space="preserve"> </w:t>
      </w:r>
      <w:r>
        <w:t>«благотворительность»</w:t>
      </w:r>
      <w:r>
        <w:rPr>
          <w:spacing w:val="37"/>
        </w:rPr>
        <w:t xml:space="preserve"> </w:t>
      </w:r>
      <w:r>
        <w:t>и</w:t>
      </w:r>
      <w:r>
        <w:rPr>
          <w:spacing w:val="40"/>
        </w:rPr>
        <w:t xml:space="preserve"> </w:t>
      </w:r>
      <w:r>
        <w:t>его</w:t>
      </w:r>
      <w:r>
        <w:rPr>
          <w:spacing w:val="40"/>
        </w:rPr>
        <w:t xml:space="preserve"> </w:t>
      </w:r>
      <w:r>
        <w:t>эволюцию</w:t>
      </w:r>
      <w:r>
        <w:rPr>
          <w:spacing w:val="40"/>
        </w:rPr>
        <w:t xml:space="preserve"> </w:t>
      </w:r>
      <w:r>
        <w:t>в</w:t>
      </w:r>
      <w:r>
        <w:rPr>
          <w:spacing w:val="40"/>
        </w:rPr>
        <w:t xml:space="preserve"> </w:t>
      </w:r>
      <w:r>
        <w:t xml:space="preserve">истории </w:t>
      </w:r>
      <w:r>
        <w:rPr>
          <w:spacing w:val="-2"/>
        </w:rPr>
        <w:t>России;</w:t>
      </w:r>
    </w:p>
    <w:p w:rsidR="00CC59FA">
      <w:pPr>
        <w:pStyle w:val="BodyText"/>
        <w:spacing w:before="2" w:line="352" w:lineRule="auto"/>
        <w:jc w:val="left"/>
      </w:pPr>
      <w:r>
        <w:t>доказывать</w:t>
      </w:r>
      <w:r>
        <w:rPr>
          <w:spacing w:val="40"/>
        </w:rPr>
        <w:t xml:space="preserve"> </w:t>
      </w:r>
      <w:r>
        <w:t>важность</w:t>
      </w:r>
      <w:r>
        <w:rPr>
          <w:spacing w:val="40"/>
        </w:rPr>
        <w:t xml:space="preserve"> </w:t>
      </w:r>
      <w:r>
        <w:t>меценатства</w:t>
      </w:r>
      <w:r>
        <w:rPr>
          <w:spacing w:val="40"/>
        </w:rPr>
        <w:t xml:space="preserve"> </w:t>
      </w:r>
      <w:r>
        <w:t>в</w:t>
      </w:r>
      <w:r>
        <w:rPr>
          <w:spacing w:val="40"/>
        </w:rPr>
        <w:t xml:space="preserve"> </w:t>
      </w:r>
      <w:r>
        <w:t>современном</w:t>
      </w:r>
      <w:r>
        <w:rPr>
          <w:spacing w:val="40"/>
        </w:rPr>
        <w:t xml:space="preserve"> </w:t>
      </w:r>
      <w:r>
        <w:t>обществе</w:t>
      </w:r>
      <w:r>
        <w:rPr>
          <w:spacing w:val="40"/>
        </w:rPr>
        <w:t xml:space="preserve"> </w:t>
      </w:r>
      <w:r>
        <w:t>для</w:t>
      </w:r>
      <w:r>
        <w:rPr>
          <w:spacing w:val="40"/>
        </w:rPr>
        <w:t xml:space="preserve"> </w:t>
      </w:r>
      <w:r>
        <w:t>общества</w:t>
      </w:r>
      <w:r>
        <w:rPr>
          <w:spacing w:val="40"/>
        </w:rPr>
        <w:t xml:space="preserve"> </w:t>
      </w:r>
      <w:r>
        <w:t>в целом и для духовно-нравственного развития личности самого мецената;</w:t>
      </w:r>
    </w:p>
    <w:p w:rsidR="00CC59FA">
      <w:pPr>
        <w:pStyle w:val="BodyText"/>
        <w:spacing w:line="352" w:lineRule="auto"/>
        <w:jc w:val="left"/>
      </w:pPr>
      <w:r>
        <w:t>характеризовать</w:t>
      </w:r>
      <w:r>
        <w:rPr>
          <w:spacing w:val="-6"/>
        </w:rPr>
        <w:t xml:space="preserve"> </w:t>
      </w:r>
      <w:r>
        <w:t>понятие</w:t>
      </w:r>
      <w:r>
        <w:rPr>
          <w:spacing w:val="-3"/>
        </w:rPr>
        <w:t xml:space="preserve"> </w:t>
      </w:r>
      <w:r>
        <w:t>«социальный</w:t>
      </w:r>
      <w:r>
        <w:rPr>
          <w:spacing w:val="-4"/>
        </w:rPr>
        <w:t xml:space="preserve"> </w:t>
      </w:r>
      <w:r>
        <w:t>долг»,</w:t>
      </w:r>
      <w:r>
        <w:rPr>
          <w:spacing w:val="-4"/>
        </w:rPr>
        <w:t xml:space="preserve"> </w:t>
      </w:r>
      <w:r>
        <w:t>обосновывать</w:t>
      </w:r>
      <w:r>
        <w:rPr>
          <w:spacing w:val="-2"/>
        </w:rPr>
        <w:t xml:space="preserve"> </w:t>
      </w:r>
      <w:r>
        <w:t>его</w:t>
      </w:r>
      <w:r>
        <w:rPr>
          <w:spacing w:val="-2"/>
        </w:rPr>
        <w:t xml:space="preserve"> </w:t>
      </w:r>
      <w:r>
        <w:t>важную</w:t>
      </w:r>
      <w:r>
        <w:rPr>
          <w:spacing w:val="-4"/>
        </w:rPr>
        <w:t xml:space="preserve"> </w:t>
      </w:r>
      <w:r>
        <w:t>роль</w:t>
      </w:r>
      <w:r>
        <w:rPr>
          <w:spacing w:val="-2"/>
        </w:rPr>
        <w:t xml:space="preserve"> </w:t>
      </w:r>
      <w:r>
        <w:t>в жизни общества;</w:t>
      </w:r>
    </w:p>
    <w:p w:rsidR="00CC59FA">
      <w:pPr>
        <w:pStyle w:val="BodyText"/>
        <w:spacing w:line="348" w:lineRule="auto"/>
        <w:jc w:val="left"/>
      </w:pPr>
      <w:r>
        <w:t>приводить</w:t>
      </w:r>
      <w:r>
        <w:rPr>
          <w:spacing w:val="37"/>
        </w:rPr>
        <w:t xml:space="preserve"> </w:t>
      </w:r>
      <w:r>
        <w:t>примеры</w:t>
      </w:r>
      <w:r>
        <w:rPr>
          <w:spacing w:val="40"/>
        </w:rPr>
        <w:t xml:space="preserve"> </w:t>
      </w:r>
      <w:r>
        <w:t>выдающихся</w:t>
      </w:r>
      <w:r>
        <w:rPr>
          <w:spacing w:val="40"/>
        </w:rPr>
        <w:t xml:space="preserve"> </w:t>
      </w:r>
      <w:r>
        <w:t>благотворителей</w:t>
      </w:r>
      <w:r>
        <w:rPr>
          <w:spacing w:val="40"/>
        </w:rPr>
        <w:t xml:space="preserve"> </w:t>
      </w:r>
      <w:r>
        <w:t>в</w:t>
      </w:r>
      <w:r>
        <w:rPr>
          <w:spacing w:val="36"/>
        </w:rPr>
        <w:t xml:space="preserve"> </w:t>
      </w:r>
      <w:r>
        <w:t>истории</w:t>
      </w:r>
      <w:r>
        <w:rPr>
          <w:spacing w:val="39"/>
        </w:rPr>
        <w:t xml:space="preserve"> </w:t>
      </w:r>
      <w:r>
        <w:t>и</w:t>
      </w:r>
      <w:r>
        <w:rPr>
          <w:spacing w:val="40"/>
        </w:rPr>
        <w:t xml:space="preserve"> </w:t>
      </w:r>
      <w:r>
        <w:t xml:space="preserve">современной </w:t>
      </w:r>
      <w:r>
        <w:rPr>
          <w:spacing w:val="-2"/>
        </w:rPr>
        <w:t>России;</w:t>
      </w:r>
    </w:p>
    <w:p w:rsidR="00CC59FA">
      <w:pPr>
        <w:pStyle w:val="BodyText"/>
        <w:tabs>
          <w:tab w:val="left" w:pos="2279"/>
          <w:tab w:val="left" w:pos="3311"/>
          <w:tab w:val="left" w:pos="5819"/>
          <w:tab w:val="left" w:pos="8723"/>
        </w:tabs>
        <w:spacing w:line="348" w:lineRule="auto"/>
        <w:ind w:right="164"/>
        <w:jc w:val="left"/>
      </w:pPr>
      <w:r>
        <w:rPr>
          <w:spacing w:val="-2"/>
        </w:rPr>
        <w:t>понимать</w:t>
      </w:r>
      <w:r>
        <w:tab/>
      </w:r>
      <w:r>
        <w:rPr>
          <w:spacing w:val="-4"/>
        </w:rPr>
        <w:t>смысл</w:t>
      </w:r>
      <w:r>
        <w:tab/>
      </w:r>
      <w:r>
        <w:rPr>
          <w:spacing w:val="-2"/>
        </w:rPr>
        <w:t>внеэкономической</w:t>
      </w:r>
      <w:r>
        <w:tab/>
      </w:r>
      <w:r>
        <w:rPr>
          <w:spacing w:val="-2"/>
        </w:rPr>
        <w:t>благотворительности:</w:t>
      </w:r>
      <w:r>
        <w:tab/>
      </w:r>
      <w:r>
        <w:rPr>
          <w:spacing w:val="-2"/>
        </w:rPr>
        <w:t xml:space="preserve">волонтёрской </w:t>
      </w:r>
      <w:r>
        <w:t>деятельности, аргументированно объяснять её важность.</w:t>
      </w:r>
    </w:p>
    <w:p w:rsidR="00CC59FA">
      <w:pPr>
        <w:spacing w:line="348" w:lineRule="auto"/>
        <w:sectPr>
          <w:pgSz w:w="11910" w:h="16840"/>
          <w:pgMar w:top="1040" w:right="400" w:bottom="740" w:left="980" w:header="578" w:footer="547" w:gutter="0"/>
          <w:cols w:space="720"/>
        </w:sectPr>
      </w:pPr>
    </w:p>
    <w:p w:rsidR="00CC59FA">
      <w:pPr>
        <w:pStyle w:val="BodyText"/>
        <w:spacing w:before="86" w:line="352" w:lineRule="auto"/>
        <w:jc w:val="left"/>
      </w:pPr>
      <w:r>
        <w:t>Тема</w:t>
      </w:r>
      <w:r>
        <w:rPr>
          <w:spacing w:val="80"/>
        </w:rPr>
        <w:t xml:space="preserve"> </w:t>
      </w:r>
      <w:r>
        <w:t>23.</w:t>
      </w:r>
      <w:r>
        <w:rPr>
          <w:spacing w:val="-3"/>
        </w:rPr>
        <w:t xml:space="preserve"> </w:t>
      </w:r>
      <w:r>
        <w:t>Выдающиеся</w:t>
      </w:r>
      <w:r>
        <w:rPr>
          <w:spacing w:val="80"/>
        </w:rPr>
        <w:t xml:space="preserve"> </w:t>
      </w:r>
      <w:r>
        <w:t>учёные</w:t>
      </w:r>
      <w:r>
        <w:rPr>
          <w:spacing w:val="40"/>
        </w:rPr>
        <w:t xml:space="preserve"> </w:t>
      </w:r>
      <w:r>
        <w:t>России.</w:t>
      </w:r>
      <w:r>
        <w:rPr>
          <w:spacing w:val="40"/>
        </w:rPr>
        <w:t xml:space="preserve"> </w:t>
      </w:r>
      <w:r>
        <w:t>Наука</w:t>
      </w:r>
      <w:r>
        <w:rPr>
          <w:spacing w:val="40"/>
        </w:rPr>
        <w:t xml:space="preserve"> </w:t>
      </w:r>
      <w:r>
        <w:t>как</w:t>
      </w:r>
      <w:r>
        <w:rPr>
          <w:spacing w:val="40"/>
        </w:rPr>
        <w:t xml:space="preserve"> </w:t>
      </w:r>
      <w:r>
        <w:t>источник</w:t>
      </w:r>
      <w:r>
        <w:rPr>
          <w:spacing w:val="40"/>
        </w:rPr>
        <w:t xml:space="preserve"> </w:t>
      </w:r>
      <w:r>
        <w:t>социального</w:t>
      </w:r>
      <w:r>
        <w:rPr>
          <w:spacing w:val="40"/>
        </w:rPr>
        <w:t xml:space="preserve"> </w:t>
      </w:r>
      <w:r>
        <w:t>и</w:t>
      </w:r>
      <w:r>
        <w:rPr>
          <w:spacing w:val="40"/>
        </w:rPr>
        <w:t xml:space="preserve"> </w:t>
      </w:r>
      <w:r>
        <w:t>духовного прогресса общества.</w:t>
      </w:r>
    </w:p>
    <w:p w:rsidR="00CC59FA">
      <w:pPr>
        <w:pStyle w:val="BodyText"/>
        <w:spacing w:line="315" w:lineRule="exact"/>
        <w:ind w:left="859" w:firstLine="0"/>
        <w:jc w:val="left"/>
      </w:pPr>
      <w:r>
        <w:t>Характеризовать</w:t>
      </w:r>
      <w:r>
        <w:rPr>
          <w:spacing w:val="-5"/>
        </w:rPr>
        <w:t xml:space="preserve"> </w:t>
      </w:r>
      <w:r>
        <w:t>понятие</w:t>
      </w:r>
      <w:r>
        <w:rPr>
          <w:spacing w:val="-4"/>
        </w:rPr>
        <w:t xml:space="preserve"> </w:t>
      </w:r>
      <w:r>
        <w:rPr>
          <w:spacing w:val="-2"/>
        </w:rPr>
        <w:t>«наука»;</w:t>
      </w:r>
    </w:p>
    <w:p w:rsidR="00CC59FA">
      <w:pPr>
        <w:pStyle w:val="BodyText"/>
        <w:tabs>
          <w:tab w:val="left" w:pos="1787"/>
          <w:tab w:val="left" w:pos="4239"/>
          <w:tab w:val="left" w:pos="6135"/>
          <w:tab w:val="left" w:pos="7479"/>
          <w:tab w:val="left" w:pos="8415"/>
          <w:tab w:val="left" w:pos="8779"/>
        </w:tabs>
        <w:spacing w:before="151" w:line="348" w:lineRule="auto"/>
        <w:ind w:right="168"/>
        <w:jc w:val="left"/>
      </w:pPr>
      <w:r>
        <w:rPr>
          <w:spacing w:val="-2"/>
        </w:rPr>
        <w:t>уметь</w:t>
      </w:r>
      <w:r>
        <w:tab/>
      </w:r>
      <w:r>
        <w:rPr>
          <w:spacing w:val="-2"/>
        </w:rPr>
        <w:t>аргументированно</w:t>
      </w:r>
      <w:r>
        <w:tab/>
      </w:r>
      <w:r>
        <w:rPr>
          <w:spacing w:val="-2"/>
        </w:rPr>
        <w:t>обосновывать</w:t>
      </w:r>
      <w:r>
        <w:tab/>
      </w:r>
      <w:r>
        <w:rPr>
          <w:spacing w:val="-2"/>
        </w:rPr>
        <w:t>важность</w:t>
      </w:r>
      <w:r>
        <w:tab/>
      </w:r>
      <w:r>
        <w:rPr>
          <w:spacing w:val="-2"/>
        </w:rPr>
        <w:t>науки</w:t>
      </w:r>
      <w:r>
        <w:tab/>
      </w:r>
      <w:r>
        <w:rPr>
          <w:spacing w:val="-10"/>
        </w:rPr>
        <w:t>в</w:t>
      </w:r>
      <w:r>
        <w:tab/>
      </w:r>
      <w:r>
        <w:rPr>
          <w:spacing w:val="-2"/>
        </w:rPr>
        <w:t xml:space="preserve">современном </w:t>
      </w:r>
      <w:r>
        <w:t>обществе, прослеживать её связь с научно-техническим и социальным прогрессом;</w:t>
      </w:r>
    </w:p>
    <w:p w:rsidR="00CC59FA">
      <w:pPr>
        <w:pStyle w:val="BodyText"/>
        <w:spacing w:before="2"/>
        <w:ind w:left="859" w:firstLine="0"/>
        <w:jc w:val="left"/>
      </w:pPr>
      <w:r>
        <w:t>называть</w:t>
      </w:r>
      <w:r>
        <w:rPr>
          <w:spacing w:val="-5"/>
        </w:rPr>
        <w:t xml:space="preserve"> </w:t>
      </w:r>
      <w:r>
        <w:t>имена</w:t>
      </w:r>
      <w:r>
        <w:rPr>
          <w:spacing w:val="-4"/>
        </w:rPr>
        <w:t xml:space="preserve"> </w:t>
      </w:r>
      <w:r>
        <w:t>выдающихся</w:t>
      </w:r>
      <w:r>
        <w:rPr>
          <w:spacing w:val="-4"/>
        </w:rPr>
        <w:t xml:space="preserve"> </w:t>
      </w:r>
      <w:r>
        <w:t>учёных</w:t>
      </w:r>
      <w:r>
        <w:rPr>
          <w:spacing w:val="1"/>
        </w:rPr>
        <w:t xml:space="preserve"> </w:t>
      </w:r>
      <w:r>
        <w:rPr>
          <w:spacing w:val="-2"/>
        </w:rPr>
        <w:t>России;</w:t>
      </w:r>
    </w:p>
    <w:p w:rsidR="00CC59FA">
      <w:pPr>
        <w:pStyle w:val="BodyText"/>
        <w:spacing w:before="150" w:line="348" w:lineRule="auto"/>
        <w:jc w:val="left"/>
      </w:pPr>
      <w:r>
        <w:t>обосновывать важность понимания истории науки, получения и обоснования научного знания;</w:t>
      </w:r>
    </w:p>
    <w:p w:rsidR="00CC59FA">
      <w:pPr>
        <w:pStyle w:val="BodyText"/>
        <w:spacing w:before="6" w:line="348" w:lineRule="auto"/>
        <w:jc w:val="left"/>
      </w:pPr>
      <w:r>
        <w:t>характеризовать</w:t>
      </w:r>
      <w:r>
        <w:rPr>
          <w:spacing w:val="40"/>
        </w:rPr>
        <w:t xml:space="preserve"> </w:t>
      </w:r>
      <w:r>
        <w:t>и</w:t>
      </w:r>
      <w:r>
        <w:rPr>
          <w:spacing w:val="40"/>
        </w:rPr>
        <w:t xml:space="preserve"> </w:t>
      </w:r>
      <w:r>
        <w:t>доказывать</w:t>
      </w:r>
      <w:r>
        <w:rPr>
          <w:spacing w:val="40"/>
        </w:rPr>
        <w:t xml:space="preserve"> </w:t>
      </w:r>
      <w:r>
        <w:t>важность</w:t>
      </w:r>
      <w:r>
        <w:rPr>
          <w:spacing w:val="40"/>
        </w:rPr>
        <w:t xml:space="preserve"> </w:t>
      </w:r>
      <w:r>
        <w:t>науки</w:t>
      </w:r>
      <w:r>
        <w:rPr>
          <w:spacing w:val="40"/>
        </w:rPr>
        <w:t xml:space="preserve"> </w:t>
      </w:r>
      <w:r>
        <w:t>для</w:t>
      </w:r>
      <w:r>
        <w:rPr>
          <w:spacing w:val="40"/>
        </w:rPr>
        <w:t xml:space="preserve"> </w:t>
      </w:r>
      <w:r>
        <w:t>благополучия</w:t>
      </w:r>
      <w:r>
        <w:rPr>
          <w:spacing w:val="40"/>
        </w:rPr>
        <w:t xml:space="preserve"> </w:t>
      </w:r>
      <w:r>
        <w:t>общества, страны и государства;</w:t>
      </w:r>
    </w:p>
    <w:p w:rsidR="00CC59FA">
      <w:pPr>
        <w:pStyle w:val="BodyText"/>
        <w:spacing w:before="2" w:line="352" w:lineRule="auto"/>
        <w:ind w:firstLine="707"/>
        <w:jc w:val="left"/>
      </w:pPr>
      <w:r>
        <w:t>обосновывать</w:t>
      </w:r>
      <w:r>
        <w:rPr>
          <w:spacing w:val="35"/>
        </w:rPr>
        <w:t xml:space="preserve"> </w:t>
      </w:r>
      <w:r>
        <w:t>важность</w:t>
      </w:r>
      <w:r>
        <w:rPr>
          <w:spacing w:val="35"/>
        </w:rPr>
        <w:t xml:space="preserve"> </w:t>
      </w:r>
      <w:r>
        <w:t>морали</w:t>
      </w:r>
      <w:r>
        <w:rPr>
          <w:spacing w:val="33"/>
        </w:rPr>
        <w:t xml:space="preserve"> </w:t>
      </w:r>
      <w:r>
        <w:t>и</w:t>
      </w:r>
      <w:r>
        <w:rPr>
          <w:spacing w:val="36"/>
        </w:rPr>
        <w:t xml:space="preserve"> </w:t>
      </w:r>
      <w:r>
        <w:t>нравственности</w:t>
      </w:r>
      <w:r>
        <w:rPr>
          <w:spacing w:val="36"/>
        </w:rPr>
        <w:t xml:space="preserve"> </w:t>
      </w:r>
      <w:r>
        <w:t>в</w:t>
      </w:r>
      <w:r>
        <w:rPr>
          <w:spacing w:val="30"/>
        </w:rPr>
        <w:t xml:space="preserve"> </w:t>
      </w:r>
      <w:r>
        <w:t>науке,</w:t>
      </w:r>
      <w:r>
        <w:rPr>
          <w:spacing w:val="36"/>
        </w:rPr>
        <w:t xml:space="preserve"> </w:t>
      </w:r>
      <w:r>
        <w:t>её</w:t>
      </w:r>
      <w:r>
        <w:rPr>
          <w:spacing w:val="34"/>
        </w:rPr>
        <w:t xml:space="preserve"> </w:t>
      </w:r>
      <w:r>
        <w:t>роль</w:t>
      </w:r>
      <w:r>
        <w:rPr>
          <w:spacing w:val="35"/>
        </w:rPr>
        <w:t xml:space="preserve"> </w:t>
      </w:r>
      <w:r>
        <w:t>и</w:t>
      </w:r>
      <w:r>
        <w:rPr>
          <w:spacing w:val="36"/>
        </w:rPr>
        <w:t xml:space="preserve"> </w:t>
      </w:r>
      <w:r>
        <w:t>вклад</w:t>
      </w:r>
      <w:r>
        <w:rPr>
          <w:spacing w:val="36"/>
        </w:rPr>
        <w:t xml:space="preserve"> </w:t>
      </w:r>
      <w:r>
        <w:t>в доказательство этих понятий.</w:t>
      </w:r>
    </w:p>
    <w:p w:rsidR="00CC59FA">
      <w:pPr>
        <w:pStyle w:val="BodyText"/>
        <w:spacing w:line="315" w:lineRule="exact"/>
        <w:ind w:left="859" w:firstLine="0"/>
        <w:jc w:val="left"/>
      </w:pPr>
      <w:r>
        <w:t>Тема</w:t>
      </w:r>
      <w:r>
        <w:rPr>
          <w:spacing w:val="-5"/>
        </w:rPr>
        <w:t xml:space="preserve"> </w:t>
      </w:r>
      <w:r>
        <w:t>24. Моя</w:t>
      </w:r>
      <w:r>
        <w:rPr>
          <w:spacing w:val="-6"/>
        </w:rPr>
        <w:t xml:space="preserve"> </w:t>
      </w:r>
      <w:r>
        <w:t>профессия</w:t>
      </w:r>
      <w:r>
        <w:rPr>
          <w:spacing w:val="-2"/>
        </w:rPr>
        <w:t xml:space="preserve"> </w:t>
      </w:r>
      <w:r>
        <w:t>(практическое</w:t>
      </w:r>
      <w:r>
        <w:rPr>
          <w:spacing w:val="-2"/>
        </w:rPr>
        <w:t xml:space="preserve"> занятие).</w:t>
      </w:r>
    </w:p>
    <w:p w:rsidR="00CC59FA">
      <w:pPr>
        <w:pStyle w:val="BodyText"/>
        <w:spacing w:before="150" w:line="348" w:lineRule="auto"/>
        <w:ind w:right="170" w:firstLine="707"/>
      </w:pPr>
      <w:r>
        <w:t>Характеризовать понятие «профессия», предполагать характер и цель труда в определённой профессии;</w:t>
      </w:r>
    </w:p>
    <w:p w:rsidR="00CC59FA">
      <w:pPr>
        <w:pStyle w:val="BodyText"/>
        <w:spacing w:before="2" w:line="350" w:lineRule="auto"/>
        <w:ind w:right="166"/>
      </w:pPr>
      <w:r>
        <w:t>обосновывать преимущества выбранной профессии, характеризовать её вклад в</w:t>
      </w:r>
      <w:r>
        <w:rPr>
          <w:spacing w:val="-2"/>
        </w:rPr>
        <w:t xml:space="preserve"> </w:t>
      </w:r>
      <w:r>
        <w:t>общество,</w:t>
      </w:r>
      <w:r>
        <w:rPr>
          <w:spacing w:val="-3"/>
        </w:rPr>
        <w:t xml:space="preserve"> </w:t>
      </w:r>
      <w:r>
        <w:t>называть</w:t>
      </w:r>
      <w:r>
        <w:rPr>
          <w:spacing w:val="-5"/>
        </w:rPr>
        <w:t xml:space="preserve"> </w:t>
      </w:r>
      <w:r>
        <w:t>духовно-нравственные</w:t>
      </w:r>
      <w:r>
        <w:rPr>
          <w:spacing w:val="-2"/>
        </w:rPr>
        <w:t xml:space="preserve"> </w:t>
      </w:r>
      <w:r>
        <w:t>качества</w:t>
      </w:r>
      <w:r>
        <w:rPr>
          <w:spacing w:val="-2"/>
        </w:rPr>
        <w:t xml:space="preserve"> </w:t>
      </w:r>
      <w:r>
        <w:t>человека,</w:t>
      </w:r>
      <w:r>
        <w:rPr>
          <w:spacing w:val="-3"/>
        </w:rPr>
        <w:t xml:space="preserve"> </w:t>
      </w:r>
      <w:r>
        <w:t>необходимые</w:t>
      </w:r>
      <w:r>
        <w:rPr>
          <w:spacing w:val="-2"/>
        </w:rPr>
        <w:t xml:space="preserve"> </w:t>
      </w:r>
      <w:r>
        <w:t>в</w:t>
      </w:r>
      <w:r>
        <w:rPr>
          <w:spacing w:val="-2"/>
        </w:rPr>
        <w:t xml:space="preserve"> </w:t>
      </w:r>
      <w:r>
        <w:t>этом виде труда.</w:t>
      </w:r>
    </w:p>
    <w:p w:rsidR="00CC59FA">
      <w:pPr>
        <w:pStyle w:val="BodyText"/>
        <w:spacing w:line="352" w:lineRule="auto"/>
        <w:ind w:left="859" w:right="4104" w:firstLine="0"/>
      </w:pPr>
      <w:r>
        <w:t>Тематический</w:t>
      </w:r>
      <w:r>
        <w:rPr>
          <w:spacing w:val="-5"/>
        </w:rPr>
        <w:t xml:space="preserve"> </w:t>
      </w:r>
      <w:r>
        <w:t>блок</w:t>
      </w:r>
      <w:r>
        <w:rPr>
          <w:spacing w:val="-8"/>
        </w:rPr>
        <w:t xml:space="preserve"> </w:t>
      </w:r>
      <w:r>
        <w:t>4.</w:t>
      </w:r>
      <w:r>
        <w:rPr>
          <w:spacing w:val="-5"/>
        </w:rPr>
        <w:t xml:space="preserve"> </w:t>
      </w:r>
      <w:r>
        <w:t>«Родина</w:t>
      </w:r>
      <w:r>
        <w:rPr>
          <w:spacing w:val="-8"/>
        </w:rPr>
        <w:t xml:space="preserve"> </w:t>
      </w:r>
      <w:r>
        <w:t>и</w:t>
      </w:r>
      <w:r>
        <w:rPr>
          <w:spacing w:val="-9"/>
        </w:rPr>
        <w:t xml:space="preserve"> </w:t>
      </w:r>
      <w:r>
        <w:t>патриотизм». Тема 25. Гражданин.</w:t>
      </w:r>
    </w:p>
    <w:p w:rsidR="00CC59FA">
      <w:pPr>
        <w:pStyle w:val="BodyText"/>
        <w:spacing w:line="352" w:lineRule="auto"/>
        <w:ind w:right="166" w:firstLine="707"/>
      </w:pPr>
      <w:r>
        <w:t xml:space="preserve">Характеризовать понятия «Родина» и «гражданство», объяснять их </w:t>
      </w:r>
      <w:r>
        <w:rPr>
          <w:spacing w:val="-2"/>
        </w:rPr>
        <w:t>взаимосвязь;</w:t>
      </w:r>
    </w:p>
    <w:p w:rsidR="00CC59FA">
      <w:pPr>
        <w:pStyle w:val="BodyText"/>
        <w:spacing w:line="348" w:lineRule="auto"/>
        <w:ind w:right="168"/>
      </w:pPr>
      <w:r>
        <w:t>понимать духовно-нравственный характер патриотизма, ценностей гражданского самосознания;</w:t>
      </w:r>
    </w:p>
    <w:p w:rsidR="00CC59FA">
      <w:pPr>
        <w:pStyle w:val="BodyText"/>
        <w:spacing w:line="348" w:lineRule="auto"/>
        <w:ind w:left="859" w:right="949" w:firstLine="0"/>
        <w:jc w:val="left"/>
      </w:pPr>
      <w:r>
        <w:t>понимать</w:t>
      </w:r>
      <w:r>
        <w:rPr>
          <w:spacing w:val="-8"/>
        </w:rPr>
        <w:t xml:space="preserve"> </w:t>
      </w:r>
      <w:r>
        <w:t>и</w:t>
      </w:r>
      <w:r>
        <w:rPr>
          <w:spacing w:val="-2"/>
        </w:rPr>
        <w:t xml:space="preserve"> </w:t>
      </w:r>
      <w:r>
        <w:t>уметь</w:t>
      </w:r>
      <w:r>
        <w:rPr>
          <w:spacing w:val="-8"/>
        </w:rPr>
        <w:t xml:space="preserve"> </w:t>
      </w:r>
      <w:r>
        <w:t>обосновывать</w:t>
      </w:r>
      <w:r>
        <w:rPr>
          <w:spacing w:val="-8"/>
        </w:rPr>
        <w:t xml:space="preserve"> </w:t>
      </w:r>
      <w:r>
        <w:t>нравственные</w:t>
      </w:r>
      <w:r>
        <w:rPr>
          <w:spacing w:val="-9"/>
        </w:rPr>
        <w:t xml:space="preserve"> </w:t>
      </w:r>
      <w:r>
        <w:t>качества</w:t>
      </w:r>
      <w:r>
        <w:rPr>
          <w:spacing w:val="-5"/>
        </w:rPr>
        <w:t xml:space="preserve"> </w:t>
      </w:r>
      <w:r>
        <w:t>гражданина. Тема 26. Патриотизм.</w:t>
      </w:r>
    </w:p>
    <w:p w:rsidR="00CC59FA">
      <w:pPr>
        <w:pStyle w:val="BodyText"/>
        <w:ind w:left="859" w:firstLine="0"/>
        <w:jc w:val="left"/>
      </w:pPr>
      <w:r>
        <w:t>Характеризовать</w:t>
      </w:r>
      <w:r>
        <w:rPr>
          <w:spacing w:val="-5"/>
        </w:rPr>
        <w:t xml:space="preserve"> </w:t>
      </w:r>
      <w:r>
        <w:t>понятие</w:t>
      </w:r>
      <w:r>
        <w:rPr>
          <w:spacing w:val="-4"/>
        </w:rPr>
        <w:t xml:space="preserve"> </w:t>
      </w:r>
      <w:r>
        <w:rPr>
          <w:spacing w:val="-2"/>
        </w:rPr>
        <w:t>«патриотизм»;</w:t>
      </w:r>
    </w:p>
    <w:p w:rsidR="00CC59FA">
      <w:pPr>
        <w:pStyle w:val="BodyText"/>
        <w:tabs>
          <w:tab w:val="left" w:pos="3976"/>
          <w:tab w:val="left" w:pos="7560"/>
        </w:tabs>
        <w:spacing w:before="143" w:line="348" w:lineRule="auto"/>
        <w:ind w:left="859" w:right="165" w:firstLine="0"/>
        <w:jc w:val="left"/>
      </w:pPr>
      <w:r>
        <w:t>приводить примеры патриотизма в истории и современном обществе; различать</w:t>
      </w:r>
      <w:r>
        <w:rPr>
          <w:spacing w:val="80"/>
        </w:rPr>
        <w:t xml:space="preserve"> </w:t>
      </w:r>
      <w:r>
        <w:t>истинный</w:t>
      </w:r>
      <w:r>
        <w:rPr>
          <w:spacing w:val="80"/>
        </w:rPr>
        <w:t xml:space="preserve"> </w:t>
      </w:r>
      <w:r>
        <w:t>и</w:t>
      </w:r>
      <w:r>
        <w:tab/>
        <w:t>ложный</w:t>
      </w:r>
      <w:r>
        <w:rPr>
          <w:spacing w:val="80"/>
        </w:rPr>
        <w:t xml:space="preserve"> </w:t>
      </w:r>
      <w:r>
        <w:t>патриотизм</w:t>
      </w:r>
      <w:r>
        <w:rPr>
          <w:spacing w:val="80"/>
        </w:rPr>
        <w:t xml:space="preserve"> </w:t>
      </w:r>
      <w:r>
        <w:t>через</w:t>
      </w:r>
      <w:r>
        <w:tab/>
        <w:t>ориентированность</w:t>
      </w:r>
      <w:r>
        <w:rPr>
          <w:spacing w:val="80"/>
        </w:rPr>
        <w:t xml:space="preserve"> </w:t>
      </w:r>
      <w:r>
        <w:t>на</w:t>
      </w:r>
    </w:p>
    <w:p w:rsidR="00CC59FA">
      <w:pPr>
        <w:pStyle w:val="BodyText"/>
        <w:spacing w:before="6" w:line="348" w:lineRule="auto"/>
        <w:ind w:left="860" w:right="949" w:hanging="709"/>
        <w:jc w:val="left"/>
      </w:pPr>
      <w:r>
        <w:t>ценности</w:t>
      </w:r>
      <w:r>
        <w:rPr>
          <w:spacing w:val="-4"/>
        </w:rPr>
        <w:t xml:space="preserve"> </w:t>
      </w:r>
      <w:r>
        <w:t>толерантности,</w:t>
      </w:r>
      <w:r>
        <w:rPr>
          <w:spacing w:val="-4"/>
        </w:rPr>
        <w:t xml:space="preserve"> </w:t>
      </w:r>
      <w:r>
        <w:t>уважения</w:t>
      </w:r>
      <w:r>
        <w:rPr>
          <w:spacing w:val="-3"/>
        </w:rPr>
        <w:t xml:space="preserve"> </w:t>
      </w:r>
      <w:r>
        <w:t>к</w:t>
      </w:r>
      <w:r>
        <w:rPr>
          <w:spacing w:val="-2"/>
        </w:rPr>
        <w:t xml:space="preserve"> </w:t>
      </w:r>
      <w:r>
        <w:t>другим</w:t>
      </w:r>
      <w:r>
        <w:rPr>
          <w:spacing w:val="-7"/>
        </w:rPr>
        <w:t xml:space="preserve"> </w:t>
      </w:r>
      <w:r>
        <w:t>народам,</w:t>
      </w:r>
      <w:r>
        <w:rPr>
          <w:spacing w:val="-4"/>
        </w:rPr>
        <w:t xml:space="preserve"> </w:t>
      </w:r>
      <w:r>
        <w:t>их</w:t>
      </w:r>
      <w:r>
        <w:rPr>
          <w:spacing w:val="-6"/>
        </w:rPr>
        <w:t xml:space="preserve"> </w:t>
      </w:r>
      <w:r>
        <w:t>истории</w:t>
      </w:r>
      <w:r>
        <w:rPr>
          <w:spacing w:val="-4"/>
        </w:rPr>
        <w:t xml:space="preserve"> </w:t>
      </w:r>
      <w:r>
        <w:t>и</w:t>
      </w:r>
      <w:r>
        <w:rPr>
          <w:spacing w:val="-4"/>
        </w:rPr>
        <w:t xml:space="preserve"> </w:t>
      </w:r>
      <w:r>
        <w:t>культуре; уметь обосновывать важность патриотизма.</w:t>
      </w:r>
    </w:p>
    <w:p w:rsidR="00CC59FA">
      <w:pPr>
        <w:spacing w:line="348" w:lineRule="auto"/>
        <w:sectPr>
          <w:pgSz w:w="11910" w:h="16840"/>
          <w:pgMar w:top="1040" w:right="400" w:bottom="740" w:left="980" w:header="578" w:footer="547" w:gutter="0"/>
          <w:cols w:space="720"/>
        </w:sectPr>
      </w:pPr>
    </w:p>
    <w:p w:rsidR="00CC59FA">
      <w:pPr>
        <w:pStyle w:val="BodyText"/>
        <w:spacing w:before="86" w:line="350" w:lineRule="auto"/>
        <w:ind w:left="860" w:right="3362" w:firstLine="0"/>
        <w:jc w:val="left"/>
      </w:pPr>
      <w:r>
        <w:t>Тема 27. Защита Родины: подвиг или долг? Характеризовать понятия «война» и «мир»; доказывать</w:t>
      </w:r>
      <w:r>
        <w:rPr>
          <w:spacing w:val="-5"/>
        </w:rPr>
        <w:t xml:space="preserve"> </w:t>
      </w:r>
      <w:r>
        <w:t>важность</w:t>
      </w:r>
      <w:r>
        <w:rPr>
          <w:spacing w:val="-5"/>
        </w:rPr>
        <w:t xml:space="preserve"> </w:t>
      </w:r>
      <w:r>
        <w:t>сохранения</w:t>
      </w:r>
      <w:r>
        <w:rPr>
          <w:spacing w:val="-10"/>
        </w:rPr>
        <w:t xml:space="preserve"> </w:t>
      </w:r>
      <w:r>
        <w:t>мира</w:t>
      </w:r>
      <w:r>
        <w:rPr>
          <w:spacing w:val="-6"/>
        </w:rPr>
        <w:t xml:space="preserve"> </w:t>
      </w:r>
      <w:r>
        <w:t>и</w:t>
      </w:r>
      <w:r>
        <w:rPr>
          <w:spacing w:val="-7"/>
        </w:rPr>
        <w:t xml:space="preserve"> </w:t>
      </w:r>
      <w:r>
        <w:t>согласия;</w:t>
      </w:r>
    </w:p>
    <w:p w:rsidR="00CC59FA">
      <w:pPr>
        <w:pStyle w:val="BodyText"/>
        <w:spacing w:before="2" w:line="348" w:lineRule="auto"/>
        <w:ind w:left="860" w:right="546" w:firstLine="0"/>
        <w:jc w:val="left"/>
      </w:pPr>
      <w:r>
        <w:t>обосновывать роль защиты Отечества, её важность для гражданина; понимать</w:t>
      </w:r>
      <w:r>
        <w:rPr>
          <w:spacing w:val="-3"/>
        </w:rPr>
        <w:t xml:space="preserve"> </w:t>
      </w:r>
      <w:r>
        <w:t>особенности</w:t>
      </w:r>
      <w:r>
        <w:rPr>
          <w:spacing w:val="-5"/>
        </w:rPr>
        <w:t xml:space="preserve"> </w:t>
      </w:r>
      <w:r>
        <w:t>защиты</w:t>
      </w:r>
      <w:r>
        <w:rPr>
          <w:spacing w:val="-7"/>
        </w:rPr>
        <w:t xml:space="preserve"> </w:t>
      </w:r>
      <w:r>
        <w:t>чести</w:t>
      </w:r>
      <w:r>
        <w:rPr>
          <w:spacing w:val="-5"/>
        </w:rPr>
        <w:t xml:space="preserve"> </w:t>
      </w:r>
      <w:r>
        <w:t>Отечества</w:t>
      </w:r>
      <w:r>
        <w:rPr>
          <w:spacing w:val="-7"/>
        </w:rPr>
        <w:t xml:space="preserve"> </w:t>
      </w:r>
      <w:r>
        <w:t>в</w:t>
      </w:r>
      <w:r>
        <w:rPr>
          <w:spacing w:val="-4"/>
        </w:rPr>
        <w:t xml:space="preserve"> </w:t>
      </w:r>
      <w:r>
        <w:t>спорте,</w:t>
      </w:r>
      <w:r>
        <w:rPr>
          <w:spacing w:val="-5"/>
        </w:rPr>
        <w:t xml:space="preserve"> </w:t>
      </w:r>
      <w:r>
        <w:t>науке,</w:t>
      </w:r>
      <w:r>
        <w:rPr>
          <w:spacing w:val="-1"/>
        </w:rPr>
        <w:t xml:space="preserve"> </w:t>
      </w:r>
      <w:r>
        <w:t>культуре;</w:t>
      </w:r>
    </w:p>
    <w:p w:rsidR="00CC59FA">
      <w:pPr>
        <w:pStyle w:val="BodyText"/>
        <w:tabs>
          <w:tab w:val="left" w:pos="3211"/>
          <w:tab w:val="left" w:pos="4571"/>
          <w:tab w:val="left" w:pos="6135"/>
          <w:tab w:val="left" w:pos="7567"/>
          <w:tab w:val="left" w:pos="8943"/>
        </w:tabs>
        <w:spacing w:before="2" w:line="352" w:lineRule="auto"/>
        <w:ind w:right="167"/>
        <w:jc w:val="left"/>
      </w:pPr>
      <w:r>
        <w:rPr>
          <w:spacing w:val="-2"/>
        </w:rPr>
        <w:t>характеризовать</w:t>
      </w:r>
      <w:r>
        <w:tab/>
      </w:r>
      <w:r>
        <w:rPr>
          <w:spacing w:val="-2"/>
        </w:rPr>
        <w:t>понятия</w:t>
      </w:r>
      <w:r>
        <w:tab/>
      </w:r>
      <w:r>
        <w:rPr>
          <w:spacing w:val="-2"/>
        </w:rPr>
        <w:t>«военный</w:t>
      </w:r>
      <w:r>
        <w:tab/>
      </w:r>
      <w:r>
        <w:rPr>
          <w:spacing w:val="-2"/>
        </w:rPr>
        <w:t>подвиг»,</w:t>
      </w:r>
      <w:r>
        <w:tab/>
      </w:r>
      <w:r>
        <w:rPr>
          <w:spacing w:val="-2"/>
        </w:rPr>
        <w:t>«честь»,</w:t>
      </w:r>
      <w:r>
        <w:tab/>
      </w:r>
      <w:r>
        <w:rPr>
          <w:spacing w:val="-2"/>
        </w:rPr>
        <w:t xml:space="preserve">«доблесть», </w:t>
      </w:r>
      <w:r>
        <w:t>обосновывать их важность, приводить примеры их проявлений.</w:t>
      </w:r>
    </w:p>
    <w:p w:rsidR="00CC59FA">
      <w:pPr>
        <w:pStyle w:val="BodyText"/>
        <w:spacing w:line="352" w:lineRule="auto"/>
        <w:ind w:left="860" w:right="2396" w:hanging="1"/>
        <w:jc w:val="left"/>
      </w:pPr>
      <w:r>
        <w:t>Тема</w:t>
      </w:r>
      <w:r>
        <w:rPr>
          <w:spacing w:val="-5"/>
        </w:rPr>
        <w:t xml:space="preserve"> </w:t>
      </w:r>
      <w:r>
        <w:t>28.</w:t>
      </w:r>
      <w:r>
        <w:rPr>
          <w:spacing w:val="-6"/>
        </w:rPr>
        <w:t xml:space="preserve"> </w:t>
      </w:r>
      <w:r>
        <w:t>Государство.</w:t>
      </w:r>
      <w:r>
        <w:rPr>
          <w:spacing w:val="-3"/>
        </w:rPr>
        <w:t xml:space="preserve"> </w:t>
      </w:r>
      <w:r>
        <w:t>Россия</w:t>
      </w:r>
      <w:r>
        <w:rPr>
          <w:spacing w:val="-5"/>
        </w:rPr>
        <w:t xml:space="preserve"> </w:t>
      </w:r>
      <w:r>
        <w:t>–</w:t>
      </w:r>
      <w:r>
        <w:rPr>
          <w:spacing w:val="-8"/>
        </w:rPr>
        <w:t xml:space="preserve"> </w:t>
      </w:r>
      <w:r>
        <w:t>наша</w:t>
      </w:r>
      <w:r>
        <w:rPr>
          <w:spacing w:val="-5"/>
        </w:rPr>
        <w:t xml:space="preserve"> </w:t>
      </w:r>
      <w:r>
        <w:t>родина. Характеризовать понятие «государство»;</w:t>
      </w:r>
    </w:p>
    <w:p w:rsidR="00CC59FA">
      <w:pPr>
        <w:pStyle w:val="BodyText"/>
        <w:spacing w:line="350" w:lineRule="auto"/>
        <w:ind w:left="152" w:right="165"/>
      </w:pPr>
      <w:r>
        <w:t xml:space="preserve">уметь выделять и формулировать основные особенности Российского государства с использованием исторических фактов и духовно-нравственные </w:t>
      </w:r>
      <w:r>
        <w:rPr>
          <w:spacing w:val="-2"/>
        </w:rPr>
        <w:t>ценностей;</w:t>
      </w:r>
    </w:p>
    <w:p w:rsidR="00CC59FA">
      <w:pPr>
        <w:pStyle w:val="BodyText"/>
        <w:spacing w:line="352" w:lineRule="auto"/>
        <w:ind w:left="152" w:right="167"/>
      </w:pPr>
      <w:r>
        <w:t>характеризовать понятие «закон» как существенную часть гражданской идентичности человека;</w:t>
      </w:r>
    </w:p>
    <w:p w:rsidR="00CC59FA">
      <w:pPr>
        <w:pStyle w:val="BodyText"/>
        <w:spacing w:line="348" w:lineRule="auto"/>
        <w:ind w:right="166"/>
      </w:pPr>
      <w:r>
        <w:t>характеризовать понятие «гражданская идентичность», соотносить это</w:t>
      </w:r>
      <w:r>
        <w:rPr>
          <w:spacing w:val="40"/>
        </w:rPr>
        <w:t xml:space="preserve"> </w:t>
      </w:r>
      <w:r>
        <w:t>понятие с необходимыми нравственными качествами человека.</w:t>
      </w:r>
    </w:p>
    <w:p w:rsidR="00CC59FA">
      <w:pPr>
        <w:pStyle w:val="BodyText"/>
        <w:spacing w:line="348" w:lineRule="auto"/>
        <w:ind w:left="860" w:right="168" w:firstLine="0"/>
      </w:pPr>
      <w:r>
        <w:t>Тема 29. Гражданская идентичность (практическое занятие).</w:t>
      </w:r>
      <w:r>
        <w:rPr>
          <w:spacing w:val="80"/>
        </w:rPr>
        <w:t xml:space="preserve"> </w:t>
      </w:r>
      <w:r>
        <w:t>Охарактеризовать</w:t>
      </w:r>
      <w:r>
        <w:rPr>
          <w:spacing w:val="64"/>
        </w:rPr>
        <w:t xml:space="preserve">  </w:t>
      </w:r>
      <w:r>
        <w:t>свою</w:t>
      </w:r>
      <w:r>
        <w:rPr>
          <w:spacing w:val="63"/>
        </w:rPr>
        <w:t xml:space="preserve">  </w:t>
      </w:r>
      <w:r>
        <w:t>гражданскую</w:t>
      </w:r>
      <w:r>
        <w:rPr>
          <w:spacing w:val="63"/>
        </w:rPr>
        <w:t xml:space="preserve">  </w:t>
      </w:r>
      <w:r>
        <w:t>идентичность,</w:t>
      </w:r>
      <w:r>
        <w:rPr>
          <w:spacing w:val="65"/>
        </w:rPr>
        <w:t xml:space="preserve">  </w:t>
      </w:r>
      <w:r>
        <w:t>её</w:t>
      </w:r>
      <w:r>
        <w:rPr>
          <w:spacing w:val="64"/>
        </w:rPr>
        <w:t xml:space="preserve">  </w:t>
      </w:r>
      <w:r>
        <w:rPr>
          <w:spacing w:val="-2"/>
        </w:rPr>
        <w:t>составляющие:</w:t>
      </w:r>
    </w:p>
    <w:p w:rsidR="00CC59FA">
      <w:pPr>
        <w:pStyle w:val="BodyText"/>
        <w:ind w:firstLine="0"/>
      </w:pPr>
      <w:r>
        <w:t>этническую,</w:t>
      </w:r>
      <w:r>
        <w:rPr>
          <w:spacing w:val="-5"/>
        </w:rPr>
        <w:t xml:space="preserve"> </w:t>
      </w:r>
      <w:r>
        <w:t>религиозную,</w:t>
      </w:r>
      <w:r>
        <w:rPr>
          <w:spacing w:val="-3"/>
        </w:rPr>
        <w:t xml:space="preserve"> </w:t>
      </w:r>
      <w:r>
        <w:t>гендерную</w:t>
      </w:r>
      <w:r>
        <w:rPr>
          <w:spacing w:val="-3"/>
        </w:rPr>
        <w:t xml:space="preserve"> </w:t>
      </w:r>
      <w:r>
        <w:rPr>
          <w:spacing w:val="-2"/>
        </w:rPr>
        <w:t>идентичности;</w:t>
      </w:r>
    </w:p>
    <w:p w:rsidR="00CC59FA">
      <w:pPr>
        <w:pStyle w:val="BodyText"/>
        <w:spacing w:before="136" w:line="348" w:lineRule="auto"/>
        <w:jc w:val="left"/>
      </w:pPr>
      <w:r>
        <w:t>обосновывать</w:t>
      </w:r>
      <w:r>
        <w:rPr>
          <w:spacing w:val="-4"/>
        </w:rPr>
        <w:t xml:space="preserve"> </w:t>
      </w:r>
      <w:r>
        <w:t>важность</w:t>
      </w:r>
      <w:r>
        <w:rPr>
          <w:spacing w:val="-4"/>
        </w:rPr>
        <w:t xml:space="preserve"> </w:t>
      </w:r>
      <w:r>
        <w:t>духовно-нравственных качеств</w:t>
      </w:r>
      <w:r>
        <w:rPr>
          <w:spacing w:val="-5"/>
        </w:rPr>
        <w:t xml:space="preserve"> </w:t>
      </w:r>
      <w:r>
        <w:t>гражданина, указывать их источники.</w:t>
      </w:r>
    </w:p>
    <w:p w:rsidR="00CC59FA">
      <w:pPr>
        <w:pStyle w:val="BodyText"/>
        <w:spacing w:before="7"/>
        <w:ind w:left="859" w:firstLine="0"/>
        <w:jc w:val="left"/>
      </w:pPr>
      <w:r>
        <w:t>Тема</w:t>
      </w:r>
      <w:r>
        <w:rPr>
          <w:spacing w:val="-4"/>
        </w:rPr>
        <w:t xml:space="preserve"> </w:t>
      </w:r>
      <w:r>
        <w:t>30. Моя</w:t>
      </w:r>
      <w:r>
        <w:rPr>
          <w:spacing w:val="-1"/>
        </w:rPr>
        <w:t xml:space="preserve"> </w:t>
      </w:r>
      <w:r>
        <w:t>школа</w:t>
      </w:r>
      <w:r>
        <w:rPr>
          <w:spacing w:val="-2"/>
        </w:rPr>
        <w:t xml:space="preserve"> </w:t>
      </w:r>
      <w:r>
        <w:t>и</w:t>
      </w:r>
      <w:r>
        <w:rPr>
          <w:spacing w:val="-3"/>
        </w:rPr>
        <w:t xml:space="preserve"> </w:t>
      </w:r>
      <w:r>
        <w:t>мой</w:t>
      </w:r>
      <w:r>
        <w:rPr>
          <w:spacing w:val="-2"/>
        </w:rPr>
        <w:t xml:space="preserve"> </w:t>
      </w:r>
      <w:r>
        <w:t>класс</w:t>
      </w:r>
      <w:r>
        <w:rPr>
          <w:spacing w:val="-2"/>
        </w:rPr>
        <w:t xml:space="preserve"> </w:t>
      </w:r>
      <w:r>
        <w:t>(практическое</w:t>
      </w:r>
      <w:r>
        <w:rPr>
          <w:spacing w:val="-5"/>
        </w:rPr>
        <w:t xml:space="preserve"> </w:t>
      </w:r>
      <w:r>
        <w:rPr>
          <w:spacing w:val="-2"/>
        </w:rPr>
        <w:t>занятие).</w:t>
      </w:r>
    </w:p>
    <w:p w:rsidR="00CC59FA">
      <w:pPr>
        <w:pStyle w:val="BodyText"/>
        <w:spacing w:before="145" w:line="348" w:lineRule="auto"/>
        <w:jc w:val="left"/>
      </w:pPr>
      <w:r>
        <w:t>Характеризовать</w:t>
      </w:r>
      <w:r>
        <w:rPr>
          <w:spacing w:val="40"/>
        </w:rPr>
        <w:t xml:space="preserve"> </w:t>
      </w:r>
      <w:r>
        <w:t>понятие</w:t>
      </w:r>
      <w:r>
        <w:rPr>
          <w:spacing w:val="40"/>
        </w:rPr>
        <w:t xml:space="preserve"> </w:t>
      </w:r>
      <w:r>
        <w:t>«добрые</w:t>
      </w:r>
      <w:r>
        <w:rPr>
          <w:spacing w:val="40"/>
        </w:rPr>
        <w:t xml:space="preserve"> </w:t>
      </w:r>
      <w:r>
        <w:t>дела»</w:t>
      </w:r>
      <w:r>
        <w:rPr>
          <w:spacing w:val="40"/>
        </w:rPr>
        <w:t xml:space="preserve"> </w:t>
      </w:r>
      <w:r>
        <w:t>в</w:t>
      </w:r>
      <w:r>
        <w:rPr>
          <w:spacing w:val="40"/>
        </w:rPr>
        <w:t xml:space="preserve"> </w:t>
      </w:r>
      <w:r>
        <w:t>контексте</w:t>
      </w:r>
      <w:r>
        <w:rPr>
          <w:spacing w:val="40"/>
        </w:rPr>
        <w:t xml:space="preserve"> </w:t>
      </w:r>
      <w:r>
        <w:t>оценки</w:t>
      </w:r>
      <w:r>
        <w:rPr>
          <w:spacing w:val="40"/>
        </w:rPr>
        <w:t xml:space="preserve"> </w:t>
      </w:r>
      <w:r>
        <w:t>собственных</w:t>
      </w:r>
      <w:r>
        <w:rPr>
          <w:spacing w:val="80"/>
          <w:w w:val="150"/>
        </w:rPr>
        <w:t xml:space="preserve"> </w:t>
      </w:r>
      <w:r>
        <w:t>действий, их нравственного характера;</w:t>
      </w:r>
    </w:p>
    <w:p w:rsidR="00CC59FA">
      <w:pPr>
        <w:pStyle w:val="BodyText"/>
        <w:spacing w:before="7" w:line="348" w:lineRule="auto"/>
        <w:jc w:val="left"/>
      </w:pPr>
      <w:r>
        <w:t>находить</w:t>
      </w:r>
      <w:r>
        <w:rPr>
          <w:spacing w:val="80"/>
        </w:rPr>
        <w:t xml:space="preserve"> </w:t>
      </w:r>
      <w:r>
        <w:t>примеры</w:t>
      </w:r>
      <w:r>
        <w:rPr>
          <w:spacing w:val="80"/>
        </w:rPr>
        <w:t xml:space="preserve"> </w:t>
      </w:r>
      <w:r>
        <w:t>добрых</w:t>
      </w:r>
      <w:r>
        <w:rPr>
          <w:spacing w:val="80"/>
        </w:rPr>
        <w:t xml:space="preserve"> </w:t>
      </w:r>
      <w:r>
        <w:t>дел</w:t>
      </w:r>
      <w:r>
        <w:rPr>
          <w:spacing w:val="80"/>
        </w:rPr>
        <w:t xml:space="preserve"> </w:t>
      </w:r>
      <w:r>
        <w:t>в</w:t>
      </w:r>
      <w:r>
        <w:rPr>
          <w:spacing w:val="80"/>
        </w:rPr>
        <w:t xml:space="preserve"> </w:t>
      </w:r>
      <w:r>
        <w:t>реальности</w:t>
      </w:r>
      <w:r>
        <w:rPr>
          <w:spacing w:val="80"/>
        </w:rPr>
        <w:t xml:space="preserve"> </w:t>
      </w:r>
      <w:r>
        <w:t>и</w:t>
      </w:r>
      <w:r>
        <w:rPr>
          <w:spacing w:val="80"/>
        </w:rPr>
        <w:t xml:space="preserve"> </w:t>
      </w:r>
      <w:r>
        <w:t>уметь</w:t>
      </w:r>
      <w:r>
        <w:rPr>
          <w:spacing w:val="80"/>
        </w:rPr>
        <w:t xml:space="preserve"> </w:t>
      </w:r>
      <w:r>
        <w:t>адаптировать</w:t>
      </w:r>
      <w:r>
        <w:rPr>
          <w:spacing w:val="80"/>
        </w:rPr>
        <w:t xml:space="preserve"> </w:t>
      </w:r>
      <w:r>
        <w:t>их</w:t>
      </w:r>
      <w:r>
        <w:rPr>
          <w:spacing w:val="80"/>
        </w:rPr>
        <w:t xml:space="preserve"> </w:t>
      </w:r>
      <w:r>
        <w:t>к потребностям класса.</w:t>
      </w:r>
    </w:p>
    <w:p w:rsidR="00CC59FA">
      <w:pPr>
        <w:pStyle w:val="BodyText"/>
        <w:spacing w:before="6"/>
        <w:ind w:left="859" w:firstLine="0"/>
        <w:jc w:val="left"/>
      </w:pPr>
      <w:r>
        <w:t>Тема</w:t>
      </w:r>
      <w:r>
        <w:rPr>
          <w:spacing w:val="-4"/>
        </w:rPr>
        <w:t xml:space="preserve"> </w:t>
      </w:r>
      <w:r>
        <w:t>31.</w:t>
      </w:r>
      <w:r>
        <w:rPr>
          <w:spacing w:val="-3"/>
        </w:rPr>
        <w:t xml:space="preserve"> </w:t>
      </w:r>
      <w:r>
        <w:t>Человек:</w:t>
      </w:r>
      <w:r>
        <w:rPr>
          <w:spacing w:val="-2"/>
        </w:rPr>
        <w:t xml:space="preserve"> </w:t>
      </w:r>
      <w:r>
        <w:t>какой</w:t>
      </w:r>
      <w:r>
        <w:rPr>
          <w:spacing w:val="-2"/>
        </w:rPr>
        <w:t xml:space="preserve"> </w:t>
      </w:r>
      <w:r>
        <w:t>он?</w:t>
      </w:r>
      <w:r>
        <w:rPr>
          <w:spacing w:val="-4"/>
        </w:rPr>
        <w:t xml:space="preserve"> </w:t>
      </w:r>
      <w:r>
        <w:t>(практическое</w:t>
      </w:r>
      <w:r>
        <w:rPr>
          <w:spacing w:val="-1"/>
        </w:rPr>
        <w:t xml:space="preserve"> </w:t>
      </w:r>
      <w:r>
        <w:rPr>
          <w:spacing w:val="-2"/>
        </w:rPr>
        <w:t>занятие).</w:t>
      </w:r>
    </w:p>
    <w:p w:rsidR="00CC59FA">
      <w:pPr>
        <w:pStyle w:val="BodyText"/>
        <w:spacing w:before="146" w:line="350" w:lineRule="auto"/>
        <w:ind w:left="859" w:right="243" w:firstLine="0"/>
        <w:jc w:val="left"/>
      </w:pPr>
      <w:r>
        <w:t>Характеризовать понятие «человек» как духовно-нравственный идеал; приводить примеры духовно-нравственного идеала в культуре;</w:t>
      </w:r>
      <w:r>
        <w:rPr>
          <w:spacing w:val="40"/>
        </w:rPr>
        <w:t xml:space="preserve"> </w:t>
      </w:r>
      <w:r>
        <w:t>формулировать</w:t>
      </w:r>
      <w:r>
        <w:rPr>
          <w:spacing w:val="40"/>
        </w:rPr>
        <w:t xml:space="preserve"> </w:t>
      </w:r>
      <w:r>
        <w:t>свой</w:t>
      </w:r>
      <w:r>
        <w:rPr>
          <w:spacing w:val="40"/>
        </w:rPr>
        <w:t xml:space="preserve"> </w:t>
      </w:r>
      <w:r>
        <w:t>идеал</w:t>
      </w:r>
      <w:r>
        <w:rPr>
          <w:spacing w:val="40"/>
        </w:rPr>
        <w:t xml:space="preserve"> </w:t>
      </w:r>
      <w:r>
        <w:t>человека</w:t>
      </w:r>
      <w:r>
        <w:rPr>
          <w:spacing w:val="40"/>
        </w:rPr>
        <w:t xml:space="preserve"> </w:t>
      </w:r>
      <w:r>
        <w:t>и</w:t>
      </w:r>
      <w:r>
        <w:rPr>
          <w:spacing w:val="40"/>
        </w:rPr>
        <w:t xml:space="preserve"> </w:t>
      </w:r>
      <w:r>
        <w:t>нравственные</w:t>
      </w:r>
      <w:r>
        <w:rPr>
          <w:spacing w:val="40"/>
        </w:rPr>
        <w:t xml:space="preserve"> </w:t>
      </w:r>
      <w:r>
        <w:t>качества,</w:t>
      </w:r>
      <w:r>
        <w:rPr>
          <w:spacing w:val="40"/>
        </w:rPr>
        <w:t xml:space="preserve"> </w:t>
      </w:r>
      <w:r>
        <w:t>которые</w:t>
      </w:r>
      <w:r>
        <w:rPr>
          <w:spacing w:val="40"/>
        </w:rPr>
        <w:t xml:space="preserve"> </w:t>
      </w:r>
      <w:r>
        <w:t>ему</w:t>
      </w:r>
    </w:p>
    <w:p w:rsidR="00CC59FA">
      <w:pPr>
        <w:pStyle w:val="BodyText"/>
        <w:spacing w:line="320" w:lineRule="exact"/>
        <w:ind w:firstLine="0"/>
        <w:jc w:val="left"/>
      </w:pPr>
      <w:r>
        <w:rPr>
          <w:spacing w:val="-2"/>
        </w:rPr>
        <w:t>присущи.</w:t>
      </w:r>
    </w:p>
    <w:p w:rsidR="00CC59FA">
      <w:pPr>
        <w:spacing w:line="320" w:lineRule="exact"/>
        <w:sectPr>
          <w:pgSz w:w="11910" w:h="16840"/>
          <w:pgMar w:top="1040" w:right="400" w:bottom="740" w:left="980" w:header="578" w:footer="547" w:gutter="0"/>
          <w:cols w:space="720"/>
        </w:sectPr>
      </w:pPr>
    </w:p>
    <w:p w:rsidR="00CC59FA">
      <w:pPr>
        <w:pStyle w:val="BodyText"/>
        <w:spacing w:before="86"/>
        <w:ind w:left="860" w:firstLine="0"/>
      </w:pPr>
      <w:r>
        <w:t>Тема</w:t>
      </w:r>
      <w:r>
        <w:rPr>
          <w:spacing w:val="-1"/>
        </w:rPr>
        <w:t xml:space="preserve"> </w:t>
      </w:r>
      <w:r>
        <w:t>32.</w:t>
      </w:r>
      <w:r>
        <w:rPr>
          <w:spacing w:val="-3"/>
        </w:rPr>
        <w:t xml:space="preserve"> </w:t>
      </w:r>
      <w:r>
        <w:t>Человек</w:t>
      </w:r>
      <w:r>
        <w:rPr>
          <w:spacing w:val="-3"/>
        </w:rPr>
        <w:t xml:space="preserve"> </w:t>
      </w:r>
      <w:r>
        <w:t>и</w:t>
      </w:r>
      <w:r>
        <w:rPr>
          <w:spacing w:val="2"/>
        </w:rPr>
        <w:t xml:space="preserve"> </w:t>
      </w:r>
      <w:r>
        <w:t xml:space="preserve">культура </w:t>
      </w:r>
      <w:r>
        <w:rPr>
          <w:spacing w:val="-2"/>
        </w:rPr>
        <w:t>(проект).</w:t>
      </w:r>
    </w:p>
    <w:p w:rsidR="00CC59FA">
      <w:pPr>
        <w:pStyle w:val="BodyText"/>
        <w:spacing w:before="151"/>
        <w:ind w:left="859" w:firstLine="0"/>
      </w:pPr>
      <w:r>
        <w:t>Характеризовать</w:t>
      </w:r>
      <w:r>
        <w:rPr>
          <w:spacing w:val="-7"/>
        </w:rPr>
        <w:t xml:space="preserve"> </w:t>
      </w:r>
      <w:r>
        <w:t>грани взаимодействия</w:t>
      </w:r>
      <w:r>
        <w:rPr>
          <w:spacing w:val="-3"/>
        </w:rPr>
        <w:t xml:space="preserve"> </w:t>
      </w:r>
      <w:r>
        <w:t>человека</w:t>
      </w:r>
      <w:r>
        <w:rPr>
          <w:spacing w:val="-7"/>
        </w:rPr>
        <w:t xml:space="preserve"> </w:t>
      </w:r>
      <w:r>
        <w:t xml:space="preserve">и </w:t>
      </w:r>
      <w:r>
        <w:rPr>
          <w:spacing w:val="-2"/>
        </w:rPr>
        <w:t>культуры;</w:t>
      </w:r>
    </w:p>
    <w:p w:rsidR="00CC59FA">
      <w:pPr>
        <w:pStyle w:val="BodyText"/>
        <w:spacing w:before="145" w:line="352" w:lineRule="auto"/>
        <w:ind w:right="166"/>
      </w:pPr>
      <w:r>
        <w:t>уметь описать в выбранном направлении с помощью известных примеров образ человека, создаваемый произведениями культуры;</w:t>
      </w:r>
    </w:p>
    <w:p w:rsidR="00CC59FA">
      <w:pPr>
        <w:pStyle w:val="BodyText"/>
        <w:spacing w:line="348" w:lineRule="auto"/>
        <w:ind w:left="859" w:right="164" w:firstLine="0"/>
      </w:pPr>
      <w:r>
        <w:t>показать взаимосвязь человека и культуры через их взаимовлияние; характеризовать</w:t>
      </w:r>
      <w:r>
        <w:rPr>
          <w:spacing w:val="58"/>
          <w:w w:val="150"/>
        </w:rPr>
        <w:t xml:space="preserve"> </w:t>
      </w:r>
      <w:r>
        <w:t>основные</w:t>
      </w:r>
      <w:r>
        <w:rPr>
          <w:spacing w:val="64"/>
          <w:w w:val="150"/>
        </w:rPr>
        <w:t xml:space="preserve"> </w:t>
      </w:r>
      <w:r>
        <w:t>признаки</w:t>
      </w:r>
      <w:r>
        <w:rPr>
          <w:spacing w:val="63"/>
          <w:w w:val="150"/>
        </w:rPr>
        <w:t xml:space="preserve"> </w:t>
      </w:r>
      <w:r>
        <w:t>понятия</w:t>
      </w:r>
      <w:r>
        <w:rPr>
          <w:spacing w:val="64"/>
          <w:w w:val="150"/>
        </w:rPr>
        <w:t xml:space="preserve"> </w:t>
      </w:r>
      <w:r>
        <w:t>«человек»</w:t>
      </w:r>
      <w:r>
        <w:rPr>
          <w:spacing w:val="65"/>
          <w:w w:val="150"/>
        </w:rPr>
        <w:t xml:space="preserve"> </w:t>
      </w:r>
      <w:r>
        <w:t>с</w:t>
      </w:r>
      <w:r>
        <w:rPr>
          <w:spacing w:val="64"/>
          <w:w w:val="150"/>
        </w:rPr>
        <w:t xml:space="preserve"> </w:t>
      </w:r>
      <w:r>
        <w:rPr>
          <w:spacing w:val="-2"/>
        </w:rPr>
        <w:t>использованием</w:t>
      </w:r>
    </w:p>
    <w:p w:rsidR="00CC59FA">
      <w:pPr>
        <w:pStyle w:val="BodyText"/>
        <w:spacing w:line="348" w:lineRule="auto"/>
        <w:ind w:right="165" w:firstLine="0"/>
      </w:pPr>
      <w:r>
        <w:t>исторических и культурных примеров, их осмысление и оценку, как с положительной, так и с отрицательной стороны.</w:t>
      </w:r>
    </w:p>
    <w:p w:rsidR="00CC59FA" w:rsidP="00695CB5">
      <w:pPr>
        <w:pStyle w:val="ListParagraph"/>
        <w:numPr>
          <w:ilvl w:val="2"/>
          <w:numId w:val="73"/>
        </w:numPr>
        <w:tabs>
          <w:tab w:val="left" w:pos="1701"/>
        </w:tabs>
        <w:spacing w:before="6"/>
        <w:ind w:left="1701" w:hanging="842"/>
        <w:jc w:val="both"/>
        <w:rPr>
          <w:sz w:val="28"/>
        </w:rPr>
      </w:pPr>
      <w:r>
        <w:rPr>
          <w:sz w:val="28"/>
        </w:rPr>
        <w:t>Система</w:t>
      </w:r>
      <w:r>
        <w:rPr>
          <w:spacing w:val="-5"/>
          <w:sz w:val="28"/>
        </w:rPr>
        <w:t xml:space="preserve"> </w:t>
      </w:r>
      <w:r>
        <w:rPr>
          <w:sz w:val="28"/>
        </w:rPr>
        <w:t>оценки</w:t>
      </w:r>
      <w:r>
        <w:rPr>
          <w:spacing w:val="-2"/>
          <w:sz w:val="28"/>
        </w:rPr>
        <w:t xml:space="preserve"> </w:t>
      </w:r>
      <w:r>
        <w:rPr>
          <w:sz w:val="28"/>
        </w:rPr>
        <w:t>результатов</w:t>
      </w:r>
      <w:r>
        <w:rPr>
          <w:spacing w:val="-4"/>
          <w:sz w:val="28"/>
        </w:rPr>
        <w:t xml:space="preserve"> </w:t>
      </w:r>
      <w:r>
        <w:rPr>
          <w:spacing w:val="-2"/>
          <w:sz w:val="28"/>
        </w:rPr>
        <w:t>обучения.</w:t>
      </w:r>
    </w:p>
    <w:p w:rsidR="00CC59FA">
      <w:pPr>
        <w:pStyle w:val="BodyText"/>
        <w:spacing w:before="146" w:line="350" w:lineRule="auto"/>
        <w:ind w:right="165"/>
      </w:pPr>
      <w:r>
        <w:t>Оценка</w:t>
      </w:r>
      <w:r>
        <w:rPr>
          <w:spacing w:val="-2"/>
        </w:rPr>
        <w:t xml:space="preserve"> </w:t>
      </w:r>
      <w:r>
        <w:t>результатов</w:t>
      </w:r>
      <w:r>
        <w:rPr>
          <w:spacing w:val="-2"/>
        </w:rPr>
        <w:t xml:space="preserve"> </w:t>
      </w:r>
      <w:r>
        <w:t>обучения</w:t>
      </w:r>
      <w:r>
        <w:rPr>
          <w:spacing w:val="-6"/>
        </w:rPr>
        <w:t xml:space="preserve"> </w:t>
      </w:r>
      <w:r>
        <w:t>должна быть</w:t>
      </w:r>
      <w:r>
        <w:rPr>
          <w:spacing w:val="-1"/>
        </w:rPr>
        <w:t xml:space="preserve"> </w:t>
      </w:r>
      <w:r>
        <w:t>основана</w:t>
      </w:r>
      <w:r>
        <w:rPr>
          <w:spacing w:val="-2"/>
        </w:rPr>
        <w:t xml:space="preserve"> </w:t>
      </w:r>
      <w:r>
        <w:t>на</w:t>
      </w:r>
      <w:r>
        <w:rPr>
          <w:spacing w:val="-2"/>
        </w:rPr>
        <w:t xml:space="preserve"> </w:t>
      </w:r>
      <w:r>
        <w:t>понятных,</w:t>
      </w:r>
      <w:r>
        <w:rPr>
          <w:spacing w:val="-3"/>
        </w:rPr>
        <w:t xml:space="preserve"> </w:t>
      </w:r>
      <w:r>
        <w:t>прозрачных и структурированных принципах, обеспечивающих оценивание различных компетенций обучающихся. Принципы оценки следующие.</w:t>
      </w:r>
    </w:p>
    <w:p w:rsidR="00CC59FA">
      <w:pPr>
        <w:pStyle w:val="BodyText"/>
        <w:spacing w:line="350" w:lineRule="auto"/>
        <w:ind w:right="164"/>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CC59FA">
      <w:pPr>
        <w:pStyle w:val="BodyText"/>
        <w:spacing w:line="350" w:lineRule="auto"/>
        <w:ind w:right="158"/>
      </w:pPr>
      <w:r>
        <w:t>Система</w:t>
      </w:r>
      <w:r>
        <w:rPr>
          <w:spacing w:val="-2"/>
        </w:rPr>
        <w:t xml:space="preserve"> </w:t>
      </w:r>
      <w:r>
        <w:t>оценки образовательных</w:t>
      </w:r>
      <w:r>
        <w:rPr>
          <w:spacing w:val="-5"/>
        </w:rPr>
        <w:t xml:space="preserve"> </w:t>
      </w:r>
      <w:r>
        <w:t>достижений основана</w:t>
      </w:r>
      <w:r>
        <w:rPr>
          <w:spacing w:val="-6"/>
        </w:rPr>
        <w:t xml:space="preserve"> </w:t>
      </w:r>
      <w:r>
        <w:t>на</w:t>
      </w:r>
      <w:r>
        <w:rPr>
          <w:spacing w:val="-2"/>
        </w:rPr>
        <w:t xml:space="preserve"> </w:t>
      </w:r>
      <w:r>
        <w:t>методе</w:t>
      </w:r>
      <w:r>
        <w:rPr>
          <w:spacing w:val="-10"/>
        </w:rPr>
        <w:t xml:space="preserve"> </w:t>
      </w:r>
      <w:r>
        <w:t>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w:t>
      </w:r>
      <w:r>
        <w:rPr>
          <w:spacing w:val="-5"/>
        </w:rPr>
        <w:t xml:space="preserve"> </w:t>
      </w:r>
      <w:r>
        <w:t>обучающихся, фиксирующие</w:t>
      </w:r>
      <w:r>
        <w:rPr>
          <w:spacing w:val="-1"/>
        </w:rPr>
        <w:t xml:space="preserve"> </w:t>
      </w:r>
      <w:r>
        <w:t>их</w:t>
      </w:r>
      <w:r>
        <w:rPr>
          <w:spacing w:val="-5"/>
        </w:rPr>
        <w:t xml:space="preserve"> </w:t>
      </w:r>
      <w:r>
        <w:t>достижения в</w:t>
      </w:r>
      <w:r>
        <w:rPr>
          <w:spacing w:val="-1"/>
        </w:rPr>
        <w:t xml:space="preserve"> </w:t>
      </w:r>
      <w:r>
        <w:t xml:space="preserve">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w:t>
      </w:r>
      <w:r>
        <w:rPr>
          <w:spacing w:val="-2"/>
        </w:rPr>
        <w:t>обучающихся.</w:t>
      </w:r>
    </w:p>
    <w:p w:rsidR="00CC59FA">
      <w:pPr>
        <w:pStyle w:val="BodyText"/>
        <w:spacing w:line="350" w:lineRule="auto"/>
        <w:ind w:right="162"/>
      </w:pPr>
      <w: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CC59FA" w:rsidP="00695CB5">
      <w:pPr>
        <w:pStyle w:val="ListParagraph"/>
        <w:numPr>
          <w:ilvl w:val="0"/>
          <w:numId w:val="73"/>
        </w:numPr>
        <w:tabs>
          <w:tab w:val="left" w:pos="1350"/>
        </w:tabs>
        <w:spacing w:line="320" w:lineRule="exact"/>
        <w:ind w:left="1350" w:hanging="491"/>
        <w:jc w:val="both"/>
        <w:rPr>
          <w:sz w:val="28"/>
        </w:rPr>
      </w:pPr>
      <w:bookmarkStart w:id="31" w:name="33.__Рабочая_программа_по_учебному_предм"/>
      <w:bookmarkEnd w:id="31"/>
      <w:r>
        <w:rPr>
          <w:sz w:val="28"/>
        </w:rPr>
        <w:t>Рабочая</w:t>
      </w:r>
      <w:r>
        <w:rPr>
          <w:spacing w:val="-2"/>
          <w:sz w:val="28"/>
        </w:rPr>
        <w:t xml:space="preserve"> </w:t>
      </w:r>
      <w:r>
        <w:rPr>
          <w:sz w:val="28"/>
        </w:rPr>
        <w:t>программа</w:t>
      </w:r>
      <w:r>
        <w:rPr>
          <w:spacing w:val="-2"/>
          <w:sz w:val="28"/>
        </w:rPr>
        <w:t xml:space="preserve"> </w:t>
      </w:r>
      <w:r>
        <w:rPr>
          <w:sz w:val="28"/>
        </w:rPr>
        <w:t>по</w:t>
      </w:r>
      <w:r>
        <w:rPr>
          <w:spacing w:val="-5"/>
          <w:sz w:val="28"/>
        </w:rPr>
        <w:t xml:space="preserve"> </w:t>
      </w:r>
      <w:r>
        <w:rPr>
          <w:sz w:val="28"/>
        </w:rPr>
        <w:t>учебному предмету</w:t>
      </w:r>
      <w:r>
        <w:rPr>
          <w:spacing w:val="-5"/>
          <w:sz w:val="28"/>
        </w:rPr>
        <w:t xml:space="preserve"> </w:t>
      </w:r>
      <w:r>
        <w:rPr>
          <w:sz w:val="28"/>
        </w:rPr>
        <w:t>«Изобразительное</w:t>
      </w:r>
      <w:r>
        <w:rPr>
          <w:spacing w:val="-5"/>
          <w:sz w:val="28"/>
        </w:rPr>
        <w:t xml:space="preserve"> </w:t>
      </w:r>
      <w:r>
        <w:rPr>
          <w:spacing w:val="-2"/>
          <w:sz w:val="28"/>
        </w:rPr>
        <w:t>искусство».</w:t>
      </w:r>
    </w:p>
    <w:p w:rsidR="00CC59FA" w:rsidP="00695CB5">
      <w:pPr>
        <w:pStyle w:val="ListParagraph"/>
        <w:numPr>
          <w:ilvl w:val="1"/>
          <w:numId w:val="73"/>
        </w:numPr>
        <w:tabs>
          <w:tab w:val="left" w:pos="1509"/>
        </w:tabs>
        <w:spacing w:before="138" w:line="350" w:lineRule="auto"/>
        <w:ind w:left="151" w:right="161" w:firstLine="708"/>
        <w:jc w:val="both"/>
        <w:rPr>
          <w:sz w:val="28"/>
        </w:rPr>
      </w:pPr>
      <w:r>
        <w:rPr>
          <w:sz w:val="28"/>
        </w:rPr>
        <w:t>Рабочая программа по учебному предмету «Изобразительное искусство» (предметная область «Искусство») (далее соответственно – программа по изобразительному</w:t>
      </w:r>
      <w:r>
        <w:rPr>
          <w:spacing w:val="19"/>
          <w:sz w:val="28"/>
        </w:rPr>
        <w:t xml:space="preserve"> </w:t>
      </w:r>
      <w:r>
        <w:rPr>
          <w:sz w:val="28"/>
        </w:rPr>
        <w:t>искусству,</w:t>
      </w:r>
      <w:r>
        <w:rPr>
          <w:spacing w:val="24"/>
          <w:sz w:val="28"/>
        </w:rPr>
        <w:t xml:space="preserve"> </w:t>
      </w:r>
      <w:r>
        <w:rPr>
          <w:sz w:val="28"/>
        </w:rPr>
        <w:t>изобразительное</w:t>
      </w:r>
      <w:r>
        <w:rPr>
          <w:spacing w:val="21"/>
          <w:sz w:val="28"/>
        </w:rPr>
        <w:t xml:space="preserve"> </w:t>
      </w:r>
      <w:r>
        <w:rPr>
          <w:sz w:val="28"/>
        </w:rPr>
        <w:t>искусство)</w:t>
      </w:r>
      <w:r>
        <w:rPr>
          <w:spacing w:val="24"/>
          <w:sz w:val="28"/>
        </w:rPr>
        <w:t xml:space="preserve"> </w:t>
      </w:r>
      <w:r>
        <w:rPr>
          <w:sz w:val="28"/>
        </w:rPr>
        <w:t>включает</w:t>
      </w:r>
      <w:r>
        <w:rPr>
          <w:spacing w:val="23"/>
          <w:sz w:val="28"/>
        </w:rPr>
        <w:t xml:space="preserve"> </w:t>
      </w:r>
      <w:r>
        <w:rPr>
          <w:spacing w:val="-2"/>
          <w:sz w:val="28"/>
        </w:rPr>
        <w:t>пояснительную</w:t>
      </w:r>
    </w:p>
    <w:p w:rsidR="00CC59FA">
      <w:pPr>
        <w:spacing w:line="350" w:lineRule="auto"/>
        <w:jc w:val="both"/>
        <w:rPr>
          <w:sz w:val="28"/>
        </w:rPr>
        <w:sectPr>
          <w:pgSz w:w="11910" w:h="16840"/>
          <w:pgMar w:top="1040" w:right="400" w:bottom="740" w:left="980" w:header="578" w:footer="547" w:gutter="0"/>
          <w:cols w:space="720"/>
        </w:sectPr>
      </w:pPr>
    </w:p>
    <w:p w:rsidR="00CC59FA">
      <w:pPr>
        <w:pStyle w:val="BodyText"/>
        <w:spacing w:before="86" w:line="352" w:lineRule="auto"/>
        <w:ind w:left="152" w:right="165" w:firstLine="0"/>
      </w:pPr>
      <w:r>
        <w:t>записку, содержание обучения, планируемые результаты освоения программы по изобразительному искусству.</w:t>
      </w:r>
    </w:p>
    <w:p w:rsidR="00CC59FA" w:rsidP="00695CB5">
      <w:pPr>
        <w:pStyle w:val="ListParagraph"/>
        <w:numPr>
          <w:ilvl w:val="1"/>
          <w:numId w:val="73"/>
        </w:numPr>
        <w:tabs>
          <w:tab w:val="left" w:pos="1491"/>
        </w:tabs>
        <w:spacing w:line="315" w:lineRule="exact"/>
        <w:ind w:left="1491" w:hanging="631"/>
        <w:jc w:val="both"/>
        <w:rPr>
          <w:sz w:val="28"/>
        </w:rPr>
      </w:pPr>
      <w:r>
        <w:rPr>
          <w:sz w:val="28"/>
        </w:rPr>
        <w:t>Пояснительная</w:t>
      </w:r>
      <w:r>
        <w:rPr>
          <w:spacing w:val="-3"/>
          <w:sz w:val="28"/>
        </w:rPr>
        <w:t xml:space="preserve"> </w:t>
      </w:r>
      <w:r>
        <w:rPr>
          <w:spacing w:val="-2"/>
          <w:sz w:val="28"/>
        </w:rPr>
        <w:t>записка.</w:t>
      </w:r>
    </w:p>
    <w:p w:rsidR="00CC59FA" w:rsidP="00695CB5">
      <w:pPr>
        <w:pStyle w:val="ListParagraph"/>
        <w:numPr>
          <w:ilvl w:val="2"/>
          <w:numId w:val="73"/>
        </w:numPr>
        <w:tabs>
          <w:tab w:val="left" w:pos="1701"/>
        </w:tabs>
        <w:spacing w:before="151" w:line="350" w:lineRule="auto"/>
        <w:ind w:left="152" w:right="165" w:firstLine="708"/>
        <w:jc w:val="both"/>
        <w:rPr>
          <w:sz w:val="28"/>
        </w:rPr>
      </w:pPr>
      <w:r>
        <w:rPr>
          <w:sz w:val="28"/>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рабочей программе воспитания.</w:t>
      </w:r>
    </w:p>
    <w:p w:rsidR="00CC59FA" w:rsidP="00695CB5">
      <w:pPr>
        <w:pStyle w:val="ListParagraph"/>
        <w:numPr>
          <w:ilvl w:val="2"/>
          <w:numId w:val="73"/>
        </w:numPr>
        <w:tabs>
          <w:tab w:val="left" w:pos="1700"/>
        </w:tabs>
        <w:spacing w:line="350" w:lineRule="auto"/>
        <w:ind w:left="151" w:right="164" w:firstLine="708"/>
        <w:jc w:val="both"/>
        <w:rPr>
          <w:sz w:val="28"/>
        </w:rPr>
      </w:pPr>
      <w:r>
        <w:rPr>
          <w:sz w:val="28"/>
        </w:rPr>
        <w:t>Основная цель изобразительного искусства – развитие визуально- пространственного мышления</w:t>
      </w:r>
      <w:r>
        <w:rPr>
          <w:spacing w:val="-2"/>
          <w:sz w:val="28"/>
        </w:rPr>
        <w:t xml:space="preserve"> </w:t>
      </w:r>
      <w:r>
        <w:rPr>
          <w:sz w:val="28"/>
        </w:rPr>
        <w:t>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CC59FA" w:rsidP="00695CB5">
      <w:pPr>
        <w:pStyle w:val="ListParagraph"/>
        <w:numPr>
          <w:ilvl w:val="2"/>
          <w:numId w:val="73"/>
        </w:numPr>
        <w:tabs>
          <w:tab w:val="left" w:pos="1699"/>
        </w:tabs>
        <w:spacing w:line="350" w:lineRule="auto"/>
        <w:ind w:left="150" w:right="162" w:firstLine="708"/>
        <w:jc w:val="both"/>
        <w:rPr>
          <w:sz w:val="28"/>
        </w:rPr>
      </w:pPr>
      <w:r>
        <w:rPr>
          <w:sz w:val="28"/>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CC59FA" w:rsidP="00695CB5">
      <w:pPr>
        <w:pStyle w:val="ListParagraph"/>
        <w:numPr>
          <w:ilvl w:val="2"/>
          <w:numId w:val="73"/>
        </w:numPr>
        <w:tabs>
          <w:tab w:val="left" w:pos="1698"/>
        </w:tabs>
        <w:spacing w:line="350" w:lineRule="auto"/>
        <w:ind w:left="150" w:right="163" w:firstLine="707"/>
        <w:jc w:val="both"/>
        <w:rPr>
          <w:sz w:val="28"/>
        </w:rPr>
      </w:pPr>
      <w:r>
        <w:rPr>
          <w:sz w:val="28"/>
        </w:rPr>
        <w:t xml:space="preserve">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w:t>
      </w:r>
      <w:r>
        <w:rPr>
          <w:spacing w:val="-2"/>
          <w:sz w:val="28"/>
        </w:rPr>
        <w:t>образованию.</w:t>
      </w:r>
    </w:p>
    <w:p w:rsidR="00CC59FA" w:rsidP="00695CB5">
      <w:pPr>
        <w:pStyle w:val="ListParagraph"/>
        <w:numPr>
          <w:ilvl w:val="2"/>
          <w:numId w:val="73"/>
        </w:numPr>
        <w:tabs>
          <w:tab w:val="left" w:pos="1698"/>
        </w:tabs>
        <w:spacing w:line="348" w:lineRule="auto"/>
        <w:ind w:left="150" w:right="166" w:firstLine="707"/>
        <w:jc w:val="both"/>
        <w:rPr>
          <w:sz w:val="28"/>
        </w:rPr>
      </w:pPr>
      <w:r>
        <w:rPr>
          <w:sz w:val="28"/>
        </w:rPr>
        <w:t>Программа по изобразительному искусству ориентирована на психологовозрастные особенности развития обучающихся 11–15 лет.</w:t>
      </w:r>
    </w:p>
    <w:p w:rsidR="00CC59FA" w:rsidP="00695CB5">
      <w:pPr>
        <w:pStyle w:val="ListParagraph"/>
        <w:numPr>
          <w:ilvl w:val="2"/>
          <w:numId w:val="73"/>
        </w:numPr>
        <w:tabs>
          <w:tab w:val="left" w:pos="1700"/>
        </w:tabs>
        <w:spacing w:line="348" w:lineRule="auto"/>
        <w:ind w:left="150" w:right="163" w:firstLine="708"/>
        <w:jc w:val="both"/>
        <w:rPr>
          <w:sz w:val="28"/>
        </w:rPr>
      </w:pPr>
      <w:r>
        <w:rPr>
          <w:sz w:val="28"/>
        </w:rPr>
        <w:t>Целью изучения изобразительного искусства является освоение разных видов</w:t>
      </w:r>
      <w:r>
        <w:rPr>
          <w:spacing w:val="80"/>
          <w:w w:val="150"/>
          <w:sz w:val="28"/>
        </w:rPr>
        <w:t xml:space="preserve"> </w:t>
      </w:r>
      <w:r>
        <w:rPr>
          <w:sz w:val="28"/>
        </w:rPr>
        <w:t>визуально-пространственных</w:t>
      </w:r>
      <w:r>
        <w:rPr>
          <w:spacing w:val="80"/>
          <w:w w:val="150"/>
          <w:sz w:val="28"/>
        </w:rPr>
        <w:t xml:space="preserve"> </w:t>
      </w:r>
      <w:r>
        <w:rPr>
          <w:sz w:val="28"/>
        </w:rPr>
        <w:t>искусств:</w:t>
      </w:r>
      <w:r>
        <w:rPr>
          <w:spacing w:val="80"/>
          <w:w w:val="150"/>
          <w:sz w:val="28"/>
        </w:rPr>
        <w:t xml:space="preserve"> </w:t>
      </w:r>
      <w:r>
        <w:rPr>
          <w:sz w:val="28"/>
        </w:rPr>
        <w:t>живописи,</w:t>
      </w:r>
      <w:r>
        <w:rPr>
          <w:spacing w:val="80"/>
          <w:w w:val="150"/>
          <w:sz w:val="28"/>
        </w:rPr>
        <w:t xml:space="preserve"> </w:t>
      </w:r>
      <w:r>
        <w:rPr>
          <w:sz w:val="28"/>
        </w:rPr>
        <w:t>графики,</w:t>
      </w:r>
      <w:r>
        <w:rPr>
          <w:spacing w:val="80"/>
          <w:w w:val="150"/>
          <w:sz w:val="28"/>
        </w:rPr>
        <w:t xml:space="preserve"> </w:t>
      </w:r>
      <w:r>
        <w:rPr>
          <w:sz w:val="28"/>
        </w:rPr>
        <w:t>скульптуры,</w:t>
      </w:r>
    </w:p>
    <w:p w:rsidR="00CC59FA">
      <w:pPr>
        <w:spacing w:line="348" w:lineRule="auto"/>
        <w:jc w:val="both"/>
        <w:rPr>
          <w:sz w:val="28"/>
        </w:rPr>
        <w:sectPr>
          <w:pgSz w:w="11910" w:h="16840"/>
          <w:pgMar w:top="1040" w:right="400" w:bottom="740" w:left="980" w:header="578" w:footer="547" w:gutter="0"/>
          <w:cols w:space="720"/>
        </w:sectPr>
      </w:pPr>
    </w:p>
    <w:p w:rsidR="00CC59FA">
      <w:pPr>
        <w:pStyle w:val="BodyText"/>
        <w:spacing w:before="86" w:line="352" w:lineRule="auto"/>
        <w:ind w:left="152" w:right="163" w:firstLine="0"/>
      </w:pPr>
      <w:r>
        <w:t>дизайна, архитектуры, народного и декоративно-прикладного искусства, изображения в зрелищных и экранных искусствах (вариативно).</w:t>
      </w:r>
    </w:p>
    <w:p w:rsidR="00CC59FA" w:rsidP="00695CB5">
      <w:pPr>
        <w:pStyle w:val="ListParagraph"/>
        <w:numPr>
          <w:ilvl w:val="2"/>
          <w:numId w:val="73"/>
        </w:numPr>
        <w:tabs>
          <w:tab w:val="left" w:pos="1702"/>
        </w:tabs>
        <w:spacing w:line="315" w:lineRule="exact"/>
        <w:ind w:left="1702" w:hanging="842"/>
        <w:jc w:val="both"/>
        <w:rPr>
          <w:sz w:val="28"/>
        </w:rPr>
      </w:pPr>
      <w:r>
        <w:rPr>
          <w:sz w:val="28"/>
        </w:rPr>
        <w:t>Задачами</w:t>
      </w:r>
      <w:r>
        <w:rPr>
          <w:spacing w:val="-8"/>
          <w:sz w:val="28"/>
        </w:rPr>
        <w:t xml:space="preserve"> </w:t>
      </w:r>
      <w:r>
        <w:rPr>
          <w:sz w:val="28"/>
        </w:rPr>
        <w:t>изобразительного</w:t>
      </w:r>
      <w:r>
        <w:rPr>
          <w:spacing w:val="-3"/>
          <w:sz w:val="28"/>
        </w:rPr>
        <w:t xml:space="preserve"> </w:t>
      </w:r>
      <w:r>
        <w:rPr>
          <w:sz w:val="28"/>
        </w:rPr>
        <w:t>искусства</w:t>
      </w:r>
      <w:r>
        <w:rPr>
          <w:spacing w:val="-7"/>
          <w:sz w:val="28"/>
        </w:rPr>
        <w:t xml:space="preserve"> </w:t>
      </w:r>
      <w:r>
        <w:rPr>
          <w:spacing w:val="-2"/>
          <w:sz w:val="28"/>
        </w:rPr>
        <w:t>являются:</w:t>
      </w:r>
    </w:p>
    <w:p w:rsidR="00CC59FA">
      <w:pPr>
        <w:pStyle w:val="BodyText"/>
        <w:spacing w:before="151" w:line="348" w:lineRule="auto"/>
        <w:ind w:left="152" w:right="161"/>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CC59FA">
      <w:pPr>
        <w:pStyle w:val="BodyText"/>
        <w:spacing w:before="7" w:line="348" w:lineRule="auto"/>
        <w:ind w:right="168"/>
      </w:pPr>
      <w:r>
        <w:t>формирование у обучающихся представлений об отечественной и мировой художественной культуре во всём многообразии её видов;</w:t>
      </w:r>
    </w:p>
    <w:p w:rsidR="00CC59FA">
      <w:pPr>
        <w:pStyle w:val="BodyText"/>
        <w:spacing w:before="6" w:line="348" w:lineRule="auto"/>
        <w:ind w:left="152" w:right="168" w:firstLine="707"/>
      </w:pPr>
      <w:r>
        <w:t>формирование у обучающихся навыков эстетического видения и преобразования мира;</w:t>
      </w:r>
    </w:p>
    <w:p w:rsidR="00CC59FA">
      <w:pPr>
        <w:pStyle w:val="BodyText"/>
        <w:spacing w:before="2" w:line="350" w:lineRule="auto"/>
        <w:ind w:right="164"/>
      </w:pP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w:t>
      </w:r>
      <w:r>
        <w:rPr>
          <w:spacing w:val="-2"/>
        </w:rPr>
        <w:t xml:space="preserve"> </w:t>
      </w:r>
      <w:r>
        <w:t>и дизайне, опыта</w:t>
      </w:r>
      <w:r>
        <w:rPr>
          <w:spacing w:val="-2"/>
        </w:rPr>
        <w:t xml:space="preserve"> </w:t>
      </w:r>
      <w:r>
        <w:t>художественного</w:t>
      </w:r>
      <w:r>
        <w:rPr>
          <w:spacing w:val="-2"/>
        </w:rPr>
        <w:t xml:space="preserve"> </w:t>
      </w:r>
      <w:r>
        <w:t xml:space="preserve">творчества в компьютерной графике и анимации, фотографии, работы в синтетических искусствах (театр и кино) </w:t>
      </w:r>
      <w:r>
        <w:rPr>
          <w:spacing w:val="-2"/>
        </w:rPr>
        <w:t>(вариативно);</w:t>
      </w:r>
    </w:p>
    <w:p w:rsidR="00CC59FA">
      <w:pPr>
        <w:pStyle w:val="BodyText"/>
        <w:spacing w:line="348" w:lineRule="auto"/>
        <w:ind w:right="164"/>
      </w:pPr>
      <w:r>
        <w:t xml:space="preserve">формирование пространственного мышления и аналитических визуальных </w:t>
      </w:r>
      <w:r>
        <w:rPr>
          <w:spacing w:val="-2"/>
        </w:rPr>
        <w:t>способностей;</w:t>
      </w:r>
    </w:p>
    <w:p w:rsidR="00CC59FA">
      <w:pPr>
        <w:pStyle w:val="BodyText"/>
        <w:spacing w:before="2" w:line="350" w:lineRule="auto"/>
        <w:ind w:right="166"/>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CC59FA">
      <w:pPr>
        <w:pStyle w:val="BodyText"/>
        <w:spacing w:before="1" w:line="348" w:lineRule="auto"/>
        <w:ind w:right="166"/>
      </w:pPr>
      <w:r>
        <w:t xml:space="preserve">развитие наблюдательности, ассоциативного мышления и творческого </w:t>
      </w:r>
      <w:r>
        <w:rPr>
          <w:spacing w:val="-2"/>
        </w:rPr>
        <w:t>воображения;</w:t>
      </w:r>
    </w:p>
    <w:p w:rsidR="00CC59FA">
      <w:pPr>
        <w:pStyle w:val="BodyText"/>
        <w:spacing w:before="2" w:line="352" w:lineRule="auto"/>
        <w:ind w:right="168" w:firstLine="707"/>
      </w:pPr>
      <w:r>
        <w:t>воспитание уважения и любви к цивилизационному наследию России через освоение отечественной художественной культуры;</w:t>
      </w:r>
    </w:p>
    <w:p w:rsidR="00CC59FA">
      <w:pPr>
        <w:pStyle w:val="BodyText"/>
        <w:spacing w:line="350" w:lineRule="auto"/>
        <w:ind w:right="161"/>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CC59FA" w:rsidP="00695CB5">
      <w:pPr>
        <w:pStyle w:val="ListParagraph"/>
        <w:numPr>
          <w:ilvl w:val="2"/>
          <w:numId w:val="73"/>
        </w:numPr>
        <w:tabs>
          <w:tab w:val="left" w:pos="1701"/>
        </w:tabs>
        <w:spacing w:line="350" w:lineRule="auto"/>
        <w:ind w:left="151" w:right="162" w:firstLine="708"/>
        <w:jc w:val="both"/>
        <w:rPr>
          <w:sz w:val="28"/>
        </w:rPr>
      </w:pPr>
      <w:r>
        <w:rPr>
          <w:sz w:val="28"/>
        </w:rPr>
        <w:t>Общее число часов, рекомендованных для изучения изобразительного искусства, – 102 часа: в 5 классе – 34 часа (1 час в неделю), в 6 классе – 34 часа (1</w:t>
      </w:r>
      <w:r>
        <w:rPr>
          <w:spacing w:val="40"/>
          <w:sz w:val="28"/>
        </w:rPr>
        <w:t xml:space="preserve"> </w:t>
      </w:r>
      <w:r>
        <w:rPr>
          <w:sz w:val="28"/>
        </w:rPr>
        <w:t>час в неделю), в 7 классе – 34 часа (1 час в неделю).</w:t>
      </w:r>
    </w:p>
    <w:p w:rsidR="00CC59FA">
      <w:pPr>
        <w:spacing w:line="350" w:lineRule="auto"/>
        <w:jc w:val="both"/>
        <w:rPr>
          <w:sz w:val="28"/>
        </w:rPr>
        <w:sectPr>
          <w:pgSz w:w="11910" w:h="16840"/>
          <w:pgMar w:top="1040" w:right="400" w:bottom="740" w:left="980" w:header="578" w:footer="547" w:gutter="0"/>
          <w:cols w:space="720"/>
        </w:sectPr>
      </w:pPr>
    </w:p>
    <w:p w:rsidR="00CC59FA" w:rsidP="00695CB5">
      <w:pPr>
        <w:pStyle w:val="ListParagraph"/>
        <w:numPr>
          <w:ilvl w:val="2"/>
          <w:numId w:val="73"/>
        </w:numPr>
        <w:tabs>
          <w:tab w:val="left" w:pos="1701"/>
        </w:tabs>
        <w:spacing w:before="86" w:line="350" w:lineRule="auto"/>
        <w:ind w:left="151" w:right="162" w:firstLine="708"/>
        <w:jc w:val="both"/>
        <w:rPr>
          <w:sz w:val="28"/>
        </w:rPr>
      </w:pPr>
      <w:r>
        <w:rPr>
          <w:sz w:val="28"/>
        </w:rPr>
        <w:t xml:space="preserve">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w:t>
      </w:r>
      <w:r>
        <w:rPr>
          <w:spacing w:val="-2"/>
          <w:sz w:val="28"/>
        </w:rPr>
        <w:t>деятельности.</w:t>
      </w:r>
    </w:p>
    <w:p w:rsidR="00CC59FA">
      <w:pPr>
        <w:pStyle w:val="BodyText"/>
        <w:spacing w:line="348" w:lineRule="auto"/>
        <w:ind w:left="859" w:right="1013" w:firstLine="0"/>
      </w:pPr>
      <w:r>
        <w:t>Модуль</w:t>
      </w:r>
      <w:r>
        <w:rPr>
          <w:spacing w:val="-3"/>
        </w:rPr>
        <w:t xml:space="preserve"> </w:t>
      </w:r>
      <w:r>
        <w:t>№</w:t>
      </w:r>
      <w:r>
        <w:rPr>
          <w:spacing w:val="-6"/>
        </w:rPr>
        <w:t xml:space="preserve"> </w:t>
      </w:r>
      <w:r>
        <w:t>1</w:t>
      </w:r>
      <w:r>
        <w:rPr>
          <w:spacing w:val="-4"/>
        </w:rPr>
        <w:t xml:space="preserve"> </w:t>
      </w:r>
      <w:r>
        <w:t>«Декоративно-прикладное</w:t>
      </w:r>
      <w:r>
        <w:rPr>
          <w:spacing w:val="-7"/>
        </w:rPr>
        <w:t xml:space="preserve"> </w:t>
      </w:r>
      <w:r>
        <w:t>и</w:t>
      </w:r>
      <w:r>
        <w:rPr>
          <w:spacing w:val="-4"/>
        </w:rPr>
        <w:t xml:space="preserve"> </w:t>
      </w:r>
      <w:r>
        <w:t>народное</w:t>
      </w:r>
      <w:r>
        <w:rPr>
          <w:spacing w:val="-7"/>
        </w:rPr>
        <w:t xml:space="preserve"> </w:t>
      </w:r>
      <w:r>
        <w:t>искусство»</w:t>
      </w:r>
      <w:r>
        <w:rPr>
          <w:spacing w:val="-3"/>
        </w:rPr>
        <w:t xml:space="preserve"> </w:t>
      </w:r>
      <w:r>
        <w:t>(5</w:t>
      </w:r>
      <w:r>
        <w:rPr>
          <w:spacing w:val="-6"/>
        </w:rPr>
        <w:t xml:space="preserve"> </w:t>
      </w:r>
      <w:r>
        <w:t>класс) Модуль № 2 «Живопись, графика, скульптура» (6 класс)</w:t>
      </w:r>
    </w:p>
    <w:p w:rsidR="00CC59FA">
      <w:pPr>
        <w:pStyle w:val="BodyText"/>
        <w:spacing w:before="6"/>
        <w:ind w:left="859" w:firstLine="0"/>
      </w:pPr>
      <w:r>
        <w:t>Модуль</w:t>
      </w:r>
      <w:r>
        <w:rPr>
          <w:spacing w:val="1"/>
        </w:rPr>
        <w:t xml:space="preserve"> </w:t>
      </w:r>
      <w:r>
        <w:t>№</w:t>
      </w:r>
      <w:r>
        <w:rPr>
          <w:spacing w:val="-3"/>
        </w:rPr>
        <w:t xml:space="preserve"> </w:t>
      </w:r>
      <w:r>
        <w:t>3 «Архитектура</w:t>
      </w:r>
      <w:r>
        <w:rPr>
          <w:spacing w:val="-3"/>
        </w:rPr>
        <w:t xml:space="preserve"> </w:t>
      </w:r>
      <w:r>
        <w:t>и</w:t>
      </w:r>
      <w:r>
        <w:rPr>
          <w:spacing w:val="-1"/>
        </w:rPr>
        <w:t xml:space="preserve"> </w:t>
      </w:r>
      <w:r>
        <w:t>дизайн»</w:t>
      </w:r>
      <w:r>
        <w:rPr>
          <w:spacing w:val="-3"/>
        </w:rPr>
        <w:t xml:space="preserve"> </w:t>
      </w:r>
      <w:r>
        <w:t>(7</w:t>
      </w:r>
      <w:r>
        <w:rPr>
          <w:spacing w:val="1"/>
        </w:rPr>
        <w:t xml:space="preserve"> </w:t>
      </w:r>
      <w:r>
        <w:rPr>
          <w:spacing w:val="-2"/>
        </w:rPr>
        <w:t>класс)</w:t>
      </w:r>
    </w:p>
    <w:p w:rsidR="00CC59FA">
      <w:pPr>
        <w:pStyle w:val="BodyText"/>
        <w:spacing w:before="146" w:line="348" w:lineRule="auto"/>
        <w:ind w:right="168" w:firstLine="707"/>
      </w:pPr>
      <w:r>
        <w:t>Модуль № 4 «Изображение в синтетических, экранных видах искусства и художественная фотография» (вариативный).</w:t>
      </w:r>
    </w:p>
    <w:p w:rsidR="00CC59FA">
      <w:pPr>
        <w:pStyle w:val="BodyText"/>
        <w:spacing w:before="6" w:line="350" w:lineRule="auto"/>
        <w:ind w:right="162"/>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w:t>
      </w:r>
      <w:r>
        <w:rPr>
          <w:spacing w:val="40"/>
        </w:rPr>
        <w:t xml:space="preserve"> </w:t>
      </w:r>
      <w:r>
        <w:t>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CC59FA" w:rsidP="00695CB5">
      <w:pPr>
        <w:pStyle w:val="ListParagraph"/>
        <w:numPr>
          <w:ilvl w:val="1"/>
          <w:numId w:val="73"/>
        </w:numPr>
        <w:tabs>
          <w:tab w:val="left" w:pos="1490"/>
        </w:tabs>
        <w:spacing w:line="317" w:lineRule="exact"/>
        <w:ind w:left="1490" w:hanging="631"/>
        <w:jc w:val="both"/>
        <w:rPr>
          <w:sz w:val="28"/>
        </w:rPr>
      </w:pPr>
      <w:r>
        <w:rPr>
          <w:sz w:val="28"/>
        </w:rPr>
        <w:t>Содержание обучения</w:t>
      </w:r>
      <w:r>
        <w:rPr>
          <w:spacing w:val="-4"/>
          <w:sz w:val="28"/>
        </w:rPr>
        <w:t xml:space="preserve"> </w:t>
      </w:r>
      <w:r>
        <w:rPr>
          <w:sz w:val="28"/>
        </w:rPr>
        <w:t>в 5</w:t>
      </w:r>
      <w:r>
        <w:rPr>
          <w:spacing w:val="-3"/>
          <w:sz w:val="28"/>
        </w:rPr>
        <w:t xml:space="preserve"> </w:t>
      </w:r>
      <w:r>
        <w:rPr>
          <w:spacing w:val="-2"/>
          <w:sz w:val="28"/>
        </w:rPr>
        <w:t>классе.</w:t>
      </w:r>
    </w:p>
    <w:p w:rsidR="00CC59FA" w:rsidP="00695CB5">
      <w:pPr>
        <w:pStyle w:val="ListParagraph"/>
        <w:numPr>
          <w:ilvl w:val="2"/>
          <w:numId w:val="73"/>
        </w:numPr>
        <w:tabs>
          <w:tab w:val="left" w:pos="1700"/>
        </w:tabs>
        <w:spacing w:before="146" w:line="352" w:lineRule="auto"/>
        <w:ind w:left="859" w:right="1220" w:firstLine="0"/>
        <w:jc w:val="both"/>
        <w:rPr>
          <w:sz w:val="28"/>
        </w:rPr>
      </w:pPr>
      <w:r>
        <w:rPr>
          <w:sz w:val="28"/>
        </w:rPr>
        <w:t>Модуль</w:t>
      </w:r>
      <w:r>
        <w:rPr>
          <w:spacing w:val="-8"/>
          <w:sz w:val="28"/>
        </w:rPr>
        <w:t xml:space="preserve"> </w:t>
      </w:r>
      <w:r>
        <w:rPr>
          <w:sz w:val="28"/>
        </w:rPr>
        <w:t>№</w:t>
      </w:r>
      <w:r>
        <w:rPr>
          <w:spacing w:val="-8"/>
          <w:sz w:val="28"/>
        </w:rPr>
        <w:t xml:space="preserve"> </w:t>
      </w:r>
      <w:r>
        <w:rPr>
          <w:sz w:val="28"/>
        </w:rPr>
        <w:t>1</w:t>
      </w:r>
      <w:r>
        <w:rPr>
          <w:spacing w:val="-5"/>
          <w:sz w:val="28"/>
        </w:rPr>
        <w:t xml:space="preserve"> </w:t>
      </w:r>
      <w:r>
        <w:rPr>
          <w:sz w:val="28"/>
        </w:rPr>
        <w:t>«Декоративно-прикладное</w:t>
      </w:r>
      <w:r>
        <w:rPr>
          <w:spacing w:val="-8"/>
          <w:sz w:val="28"/>
        </w:rPr>
        <w:t xml:space="preserve"> </w:t>
      </w:r>
      <w:r>
        <w:rPr>
          <w:sz w:val="28"/>
        </w:rPr>
        <w:t>и</w:t>
      </w:r>
      <w:r>
        <w:rPr>
          <w:spacing w:val="-6"/>
          <w:sz w:val="28"/>
        </w:rPr>
        <w:t xml:space="preserve"> </w:t>
      </w:r>
      <w:r>
        <w:rPr>
          <w:sz w:val="28"/>
        </w:rPr>
        <w:t>народное</w:t>
      </w:r>
      <w:r>
        <w:rPr>
          <w:spacing w:val="-8"/>
          <w:sz w:val="28"/>
        </w:rPr>
        <w:t xml:space="preserve"> </w:t>
      </w:r>
      <w:r>
        <w:rPr>
          <w:sz w:val="28"/>
        </w:rPr>
        <w:t>искусство». Общие сведения о декоративно-прикладном искусстве.</w:t>
      </w:r>
    </w:p>
    <w:p w:rsidR="00CC59FA">
      <w:pPr>
        <w:pStyle w:val="BodyText"/>
        <w:tabs>
          <w:tab w:val="left" w:pos="5499"/>
          <w:tab w:val="left" w:pos="5851"/>
          <w:tab w:val="left" w:pos="6435"/>
          <w:tab w:val="left" w:pos="7319"/>
        </w:tabs>
        <w:spacing w:line="352" w:lineRule="auto"/>
        <w:ind w:right="166"/>
        <w:jc w:val="left"/>
      </w:pPr>
      <w:r>
        <w:t>Декоративно-прикладное</w:t>
      </w:r>
      <w:r>
        <w:rPr>
          <w:spacing w:val="80"/>
        </w:rPr>
        <w:t xml:space="preserve"> </w:t>
      </w:r>
      <w:r>
        <w:t>искусство</w:t>
      </w:r>
      <w:r>
        <w:tab/>
      </w:r>
      <w:r>
        <w:rPr>
          <w:spacing w:val="-10"/>
        </w:rPr>
        <w:t>и</w:t>
      </w:r>
      <w:r>
        <w:tab/>
      </w:r>
      <w:r>
        <w:rPr>
          <w:spacing w:val="-4"/>
        </w:rPr>
        <w:t>его</w:t>
      </w:r>
      <w:r>
        <w:tab/>
      </w:r>
      <w:r>
        <w:rPr>
          <w:spacing w:val="-2"/>
        </w:rPr>
        <w:t>виды.</w:t>
      </w:r>
      <w:r>
        <w:tab/>
      </w:r>
      <w:r>
        <w:rPr>
          <w:spacing w:val="-2"/>
        </w:rPr>
        <w:t xml:space="preserve">Декоративно-прикладное </w:t>
      </w:r>
      <w:r>
        <w:t>искусство и предметная среда жизни людей.</w:t>
      </w:r>
    </w:p>
    <w:p w:rsidR="00CC59FA">
      <w:pPr>
        <w:pStyle w:val="BodyText"/>
        <w:spacing w:line="315" w:lineRule="exact"/>
        <w:ind w:left="859" w:firstLine="0"/>
        <w:jc w:val="left"/>
      </w:pPr>
      <w:r>
        <w:t>Древние</w:t>
      </w:r>
      <w:r>
        <w:rPr>
          <w:spacing w:val="-4"/>
        </w:rPr>
        <w:t xml:space="preserve"> </w:t>
      </w:r>
      <w:r>
        <w:t>корни</w:t>
      </w:r>
      <w:r>
        <w:rPr>
          <w:spacing w:val="-1"/>
        </w:rPr>
        <w:t xml:space="preserve"> </w:t>
      </w:r>
      <w:r>
        <w:t>народного</w:t>
      </w:r>
      <w:r>
        <w:rPr>
          <w:spacing w:val="-3"/>
        </w:rPr>
        <w:t xml:space="preserve"> </w:t>
      </w:r>
      <w:r>
        <w:rPr>
          <w:spacing w:val="-2"/>
        </w:rPr>
        <w:t>искусства.</w:t>
      </w:r>
    </w:p>
    <w:p w:rsidR="00CC59FA">
      <w:pPr>
        <w:pStyle w:val="BodyText"/>
        <w:spacing w:before="139" w:line="352" w:lineRule="auto"/>
        <w:ind w:firstLine="707"/>
        <w:jc w:val="left"/>
      </w:pPr>
      <w:r>
        <w:t>Истоки</w:t>
      </w:r>
      <w:r>
        <w:rPr>
          <w:spacing w:val="40"/>
        </w:rPr>
        <w:t xml:space="preserve"> </w:t>
      </w:r>
      <w:r>
        <w:t>образного</w:t>
      </w:r>
      <w:r>
        <w:rPr>
          <w:spacing w:val="40"/>
        </w:rPr>
        <w:t xml:space="preserve"> </w:t>
      </w:r>
      <w:r>
        <w:t>языка</w:t>
      </w:r>
      <w:r>
        <w:rPr>
          <w:spacing w:val="38"/>
        </w:rPr>
        <w:t xml:space="preserve"> </w:t>
      </w:r>
      <w:r>
        <w:t>декоративно-прикладного</w:t>
      </w:r>
      <w:r>
        <w:rPr>
          <w:spacing w:val="39"/>
        </w:rPr>
        <w:t xml:space="preserve"> </w:t>
      </w:r>
      <w:r>
        <w:t>искусства.</w:t>
      </w:r>
      <w:r>
        <w:rPr>
          <w:spacing w:val="40"/>
        </w:rPr>
        <w:t xml:space="preserve"> </w:t>
      </w:r>
      <w:r>
        <w:t>Традиционные образы народного (крестьянского) прикладного искусства.</w:t>
      </w:r>
    </w:p>
    <w:p w:rsidR="00CC59FA">
      <w:pPr>
        <w:pStyle w:val="BodyText"/>
        <w:spacing w:line="352" w:lineRule="auto"/>
        <w:ind w:left="859" w:firstLine="0"/>
        <w:jc w:val="left"/>
      </w:pPr>
      <w:r>
        <w:t>Связь</w:t>
      </w:r>
      <w:r>
        <w:rPr>
          <w:spacing w:val="-3"/>
        </w:rPr>
        <w:t xml:space="preserve"> </w:t>
      </w:r>
      <w:r>
        <w:t>народного</w:t>
      </w:r>
      <w:r>
        <w:rPr>
          <w:spacing w:val="-3"/>
        </w:rPr>
        <w:t xml:space="preserve"> </w:t>
      </w:r>
      <w:r>
        <w:t>искусства с</w:t>
      </w:r>
      <w:r>
        <w:rPr>
          <w:spacing w:val="-4"/>
        </w:rPr>
        <w:t xml:space="preserve"> </w:t>
      </w:r>
      <w:r>
        <w:t>природой,</w:t>
      </w:r>
      <w:r>
        <w:rPr>
          <w:spacing w:val="-1"/>
        </w:rPr>
        <w:t xml:space="preserve"> </w:t>
      </w:r>
      <w:r>
        <w:t>бытом,</w:t>
      </w:r>
      <w:r>
        <w:rPr>
          <w:spacing w:val="-1"/>
        </w:rPr>
        <w:t xml:space="preserve"> </w:t>
      </w:r>
      <w:r>
        <w:t>трудом,</w:t>
      </w:r>
      <w:r>
        <w:rPr>
          <w:spacing w:val="-1"/>
        </w:rPr>
        <w:t xml:space="preserve"> </w:t>
      </w:r>
      <w:r>
        <w:t>верованиями</w:t>
      </w:r>
      <w:r>
        <w:rPr>
          <w:spacing w:val="-1"/>
        </w:rPr>
        <w:t xml:space="preserve"> </w:t>
      </w:r>
      <w:r>
        <w:t>и эпосом. Роль</w:t>
      </w:r>
      <w:r>
        <w:rPr>
          <w:spacing w:val="16"/>
        </w:rPr>
        <w:t xml:space="preserve"> </w:t>
      </w:r>
      <w:r>
        <w:t>природных</w:t>
      </w:r>
      <w:r>
        <w:rPr>
          <w:spacing w:val="18"/>
        </w:rPr>
        <w:t xml:space="preserve"> </w:t>
      </w:r>
      <w:r>
        <w:t>материалов</w:t>
      </w:r>
      <w:r>
        <w:rPr>
          <w:spacing w:val="18"/>
        </w:rPr>
        <w:t xml:space="preserve"> </w:t>
      </w:r>
      <w:r>
        <w:t>в</w:t>
      </w:r>
      <w:r>
        <w:rPr>
          <w:spacing w:val="14"/>
        </w:rPr>
        <w:t xml:space="preserve"> </w:t>
      </w:r>
      <w:r>
        <w:t>строительстве</w:t>
      </w:r>
      <w:r>
        <w:rPr>
          <w:spacing w:val="14"/>
        </w:rPr>
        <w:t xml:space="preserve"> </w:t>
      </w:r>
      <w:r>
        <w:t>и</w:t>
      </w:r>
      <w:r>
        <w:rPr>
          <w:spacing w:val="17"/>
        </w:rPr>
        <w:t xml:space="preserve"> </w:t>
      </w:r>
      <w:r>
        <w:t>изготовлении</w:t>
      </w:r>
      <w:r>
        <w:rPr>
          <w:spacing w:val="17"/>
        </w:rPr>
        <w:t xml:space="preserve"> </w:t>
      </w:r>
      <w:r>
        <w:t>предметов</w:t>
      </w:r>
      <w:r>
        <w:rPr>
          <w:spacing w:val="18"/>
        </w:rPr>
        <w:t xml:space="preserve"> </w:t>
      </w:r>
      <w:r>
        <w:rPr>
          <w:spacing w:val="-2"/>
        </w:rPr>
        <w:t>быта,</w:t>
      </w:r>
    </w:p>
    <w:p w:rsidR="00CC59FA">
      <w:pPr>
        <w:pStyle w:val="BodyText"/>
        <w:spacing w:line="315" w:lineRule="exact"/>
        <w:ind w:firstLine="0"/>
        <w:jc w:val="left"/>
      </w:pPr>
      <w:r>
        <w:t>их</w:t>
      </w:r>
      <w:r>
        <w:rPr>
          <w:spacing w:val="-1"/>
        </w:rPr>
        <w:t xml:space="preserve"> </w:t>
      </w:r>
      <w:r>
        <w:t>значение</w:t>
      </w:r>
      <w:r>
        <w:rPr>
          <w:spacing w:val="1"/>
        </w:rPr>
        <w:t xml:space="preserve"> </w:t>
      </w:r>
      <w:r>
        <w:t>в</w:t>
      </w:r>
      <w:r>
        <w:rPr>
          <w:spacing w:val="-3"/>
        </w:rPr>
        <w:t xml:space="preserve"> </w:t>
      </w:r>
      <w:r>
        <w:t>характере</w:t>
      </w:r>
      <w:r>
        <w:rPr>
          <w:spacing w:val="-3"/>
        </w:rPr>
        <w:t xml:space="preserve"> </w:t>
      </w:r>
      <w:r>
        <w:t>труда</w:t>
      </w:r>
      <w:r>
        <w:rPr>
          <w:spacing w:val="-3"/>
        </w:rPr>
        <w:t xml:space="preserve"> </w:t>
      </w:r>
      <w:r>
        <w:t>и жизненного</w:t>
      </w:r>
      <w:r>
        <w:rPr>
          <w:spacing w:val="-2"/>
        </w:rPr>
        <w:t xml:space="preserve"> уклада.</w:t>
      </w:r>
    </w:p>
    <w:p w:rsidR="00CC59FA">
      <w:pPr>
        <w:pStyle w:val="BodyText"/>
        <w:spacing w:before="140" w:line="352" w:lineRule="auto"/>
        <w:ind w:left="859" w:right="1244" w:firstLine="0"/>
        <w:jc w:val="left"/>
      </w:pPr>
      <w:r>
        <w:t>Образно-символический язык народного прикладного искусства. Знаки-символы</w:t>
      </w:r>
      <w:r>
        <w:rPr>
          <w:spacing w:val="-10"/>
        </w:rPr>
        <w:t xml:space="preserve"> </w:t>
      </w:r>
      <w:r>
        <w:t>традиционного</w:t>
      </w:r>
      <w:r>
        <w:rPr>
          <w:spacing w:val="-6"/>
        </w:rPr>
        <w:t xml:space="preserve"> </w:t>
      </w:r>
      <w:r>
        <w:t>крестьянского</w:t>
      </w:r>
      <w:r>
        <w:rPr>
          <w:spacing w:val="-9"/>
        </w:rPr>
        <w:t xml:space="preserve"> </w:t>
      </w:r>
      <w:r>
        <w:t>прикладного</w:t>
      </w:r>
      <w:r>
        <w:rPr>
          <w:spacing w:val="-10"/>
        </w:rPr>
        <w:t xml:space="preserve"> </w:t>
      </w:r>
      <w:r>
        <w:t>искусства.</w:t>
      </w:r>
    </w:p>
    <w:p w:rsidR="00CC59FA">
      <w:pPr>
        <w:pStyle w:val="BodyText"/>
        <w:spacing w:line="315" w:lineRule="exact"/>
        <w:ind w:left="859" w:firstLine="0"/>
        <w:jc w:val="left"/>
      </w:pPr>
      <w:r>
        <w:t>Выполнение</w:t>
      </w:r>
      <w:r>
        <w:rPr>
          <w:spacing w:val="-1"/>
        </w:rPr>
        <w:t xml:space="preserve"> </w:t>
      </w:r>
      <w:r>
        <w:t>рисунков на темы древних</w:t>
      </w:r>
      <w:r>
        <w:rPr>
          <w:spacing w:val="1"/>
        </w:rPr>
        <w:t xml:space="preserve"> </w:t>
      </w:r>
      <w:r>
        <w:t>узоров деревянной</w:t>
      </w:r>
      <w:r>
        <w:rPr>
          <w:spacing w:val="3"/>
        </w:rPr>
        <w:t xml:space="preserve"> </w:t>
      </w:r>
      <w:r>
        <w:t>резьбы,</w:t>
      </w:r>
      <w:r>
        <w:rPr>
          <w:spacing w:val="-1"/>
        </w:rPr>
        <w:t xml:space="preserve"> </w:t>
      </w:r>
      <w:r>
        <w:t>росписи</w:t>
      </w:r>
      <w:r>
        <w:rPr>
          <w:spacing w:val="-1"/>
        </w:rPr>
        <w:t xml:space="preserve"> </w:t>
      </w:r>
      <w:r>
        <w:rPr>
          <w:spacing w:val="-5"/>
        </w:rPr>
        <w:t>по</w:t>
      </w:r>
    </w:p>
    <w:p w:rsidR="00CC59FA">
      <w:pPr>
        <w:spacing w:line="315" w:lineRule="exact"/>
        <w:sectPr>
          <w:pgSz w:w="11910" w:h="16840"/>
          <w:pgMar w:top="1040" w:right="400" w:bottom="740" w:left="980" w:header="578" w:footer="547" w:gutter="0"/>
          <w:cols w:space="720"/>
        </w:sectPr>
      </w:pPr>
    </w:p>
    <w:p w:rsidR="00CC59FA">
      <w:pPr>
        <w:pStyle w:val="BodyText"/>
        <w:tabs>
          <w:tab w:val="left" w:pos="1271"/>
          <w:tab w:val="left" w:pos="2691"/>
          <w:tab w:val="left" w:pos="4079"/>
          <w:tab w:val="left" w:pos="5327"/>
          <w:tab w:val="left" w:pos="7327"/>
          <w:tab w:val="left" w:pos="8907"/>
          <w:tab w:val="left" w:pos="9283"/>
        </w:tabs>
        <w:spacing w:before="86" w:line="352" w:lineRule="auto"/>
        <w:ind w:left="152" w:right="166" w:firstLine="0"/>
        <w:jc w:val="left"/>
      </w:pPr>
      <w:r>
        <w:rPr>
          <w:spacing w:val="-2"/>
        </w:rPr>
        <w:t>дереву,</w:t>
      </w:r>
      <w:r>
        <w:tab/>
      </w:r>
      <w:r>
        <w:rPr>
          <w:spacing w:val="-2"/>
        </w:rPr>
        <w:t>вышивки.</w:t>
      </w:r>
      <w:r>
        <w:tab/>
      </w:r>
      <w:r>
        <w:rPr>
          <w:spacing w:val="-2"/>
        </w:rPr>
        <w:t>Освоение</w:t>
      </w:r>
      <w:r>
        <w:tab/>
      </w:r>
      <w:r>
        <w:rPr>
          <w:spacing w:val="-2"/>
        </w:rPr>
        <w:t>навыков</w:t>
      </w:r>
      <w:r>
        <w:tab/>
      </w:r>
      <w:r>
        <w:rPr>
          <w:spacing w:val="-2"/>
        </w:rPr>
        <w:t>декоративного</w:t>
      </w:r>
      <w:r>
        <w:tab/>
      </w:r>
      <w:r>
        <w:rPr>
          <w:spacing w:val="-2"/>
        </w:rPr>
        <w:t>обобщения</w:t>
      </w:r>
      <w:r>
        <w:tab/>
      </w:r>
      <w:r>
        <w:rPr>
          <w:spacing w:val="-10"/>
        </w:rPr>
        <w:t>в</w:t>
      </w:r>
      <w:r>
        <w:tab/>
      </w:r>
      <w:r>
        <w:rPr>
          <w:spacing w:val="-2"/>
        </w:rPr>
        <w:t xml:space="preserve">процессе </w:t>
      </w:r>
      <w:r>
        <w:t>практической творческой работы.</w:t>
      </w:r>
    </w:p>
    <w:p w:rsidR="00CC59FA">
      <w:pPr>
        <w:pStyle w:val="BodyText"/>
        <w:spacing w:line="315" w:lineRule="exact"/>
        <w:ind w:left="860" w:firstLine="0"/>
        <w:jc w:val="left"/>
      </w:pPr>
      <w:r>
        <w:t>Убранство</w:t>
      </w:r>
      <w:r>
        <w:rPr>
          <w:spacing w:val="-2"/>
        </w:rPr>
        <w:t xml:space="preserve"> </w:t>
      </w:r>
      <w:r>
        <w:t>русской</w:t>
      </w:r>
      <w:r>
        <w:rPr>
          <w:spacing w:val="-6"/>
        </w:rPr>
        <w:t xml:space="preserve"> </w:t>
      </w:r>
      <w:r>
        <w:rPr>
          <w:spacing w:val="-2"/>
        </w:rPr>
        <w:t>избы.</w:t>
      </w:r>
    </w:p>
    <w:p w:rsidR="00CC59FA">
      <w:pPr>
        <w:pStyle w:val="BodyText"/>
        <w:tabs>
          <w:tab w:val="left" w:pos="2652"/>
          <w:tab w:val="left" w:pos="3536"/>
          <w:tab w:val="left" w:pos="4840"/>
          <w:tab w:val="left" w:pos="6040"/>
          <w:tab w:val="left" w:pos="6412"/>
          <w:tab w:val="left" w:pos="7492"/>
          <w:tab w:val="left" w:pos="7856"/>
          <w:tab w:val="left" w:pos="10208"/>
        </w:tabs>
        <w:spacing w:before="151" w:line="348" w:lineRule="auto"/>
        <w:ind w:left="152" w:right="167" w:firstLine="707"/>
        <w:jc w:val="left"/>
      </w:pPr>
      <w:r>
        <w:rPr>
          <w:spacing w:val="-2"/>
        </w:rPr>
        <w:t>Конструкция</w:t>
      </w:r>
      <w:r>
        <w:tab/>
      </w:r>
      <w:r>
        <w:rPr>
          <w:spacing w:val="-4"/>
        </w:rPr>
        <w:t>избы,</w:t>
      </w:r>
      <w:r>
        <w:tab/>
      </w:r>
      <w:r>
        <w:rPr>
          <w:spacing w:val="-2"/>
        </w:rPr>
        <w:t>единство</w:t>
      </w:r>
      <w:r>
        <w:tab/>
      </w:r>
      <w:r>
        <w:rPr>
          <w:spacing w:val="-2"/>
        </w:rPr>
        <w:t>красоты</w:t>
      </w:r>
      <w:r>
        <w:tab/>
      </w:r>
      <w:r>
        <w:rPr>
          <w:spacing w:val="-10"/>
        </w:rPr>
        <w:t>и</w:t>
      </w:r>
      <w:r>
        <w:tab/>
      </w:r>
      <w:r>
        <w:rPr>
          <w:spacing w:val="-2"/>
        </w:rPr>
        <w:t>пользы</w:t>
      </w:r>
      <w:r>
        <w:tab/>
      </w:r>
      <w:r>
        <w:rPr>
          <w:spacing w:val="-10"/>
        </w:rPr>
        <w:t>–</w:t>
      </w:r>
      <w:r>
        <w:tab/>
      </w:r>
      <w:r>
        <w:rPr>
          <w:spacing w:val="-2"/>
        </w:rPr>
        <w:t>функционального</w:t>
      </w:r>
      <w:r>
        <w:tab/>
      </w:r>
      <w:r>
        <w:rPr>
          <w:spacing w:val="-10"/>
        </w:rPr>
        <w:t xml:space="preserve">и </w:t>
      </w:r>
      <w:r>
        <w:t>символического – в её постройке и украшении.</w:t>
      </w:r>
    </w:p>
    <w:p w:rsidR="00CC59FA">
      <w:pPr>
        <w:pStyle w:val="BodyText"/>
        <w:spacing w:before="2"/>
        <w:ind w:left="860" w:firstLine="0"/>
        <w:jc w:val="left"/>
      </w:pPr>
      <w:r>
        <w:t>Символическое</w:t>
      </w:r>
      <w:r>
        <w:rPr>
          <w:spacing w:val="7"/>
        </w:rPr>
        <w:t xml:space="preserve"> </w:t>
      </w:r>
      <w:r>
        <w:t>значение</w:t>
      </w:r>
      <w:r>
        <w:rPr>
          <w:spacing w:val="8"/>
        </w:rPr>
        <w:t xml:space="preserve"> </w:t>
      </w:r>
      <w:r>
        <w:t>образов</w:t>
      </w:r>
      <w:r>
        <w:rPr>
          <w:spacing w:val="7"/>
        </w:rPr>
        <w:t xml:space="preserve"> </w:t>
      </w:r>
      <w:r>
        <w:t>и</w:t>
      </w:r>
      <w:r>
        <w:rPr>
          <w:spacing w:val="11"/>
        </w:rPr>
        <w:t xml:space="preserve"> </w:t>
      </w:r>
      <w:r>
        <w:t>мотивов</w:t>
      </w:r>
      <w:r>
        <w:rPr>
          <w:spacing w:val="11"/>
        </w:rPr>
        <w:t xml:space="preserve"> </w:t>
      </w:r>
      <w:r>
        <w:t>в</w:t>
      </w:r>
      <w:r>
        <w:rPr>
          <w:spacing w:val="8"/>
        </w:rPr>
        <w:t xml:space="preserve"> </w:t>
      </w:r>
      <w:r>
        <w:t>узорном</w:t>
      </w:r>
      <w:r>
        <w:rPr>
          <w:spacing w:val="6"/>
        </w:rPr>
        <w:t xml:space="preserve"> </w:t>
      </w:r>
      <w:r>
        <w:t>убранстве</w:t>
      </w:r>
      <w:r>
        <w:rPr>
          <w:spacing w:val="8"/>
        </w:rPr>
        <w:t xml:space="preserve"> </w:t>
      </w:r>
      <w:r>
        <w:t>русских</w:t>
      </w:r>
      <w:r>
        <w:rPr>
          <w:spacing w:val="9"/>
        </w:rPr>
        <w:t xml:space="preserve"> </w:t>
      </w:r>
      <w:r>
        <w:rPr>
          <w:spacing w:val="-4"/>
        </w:rPr>
        <w:t>изб.</w:t>
      </w:r>
    </w:p>
    <w:p w:rsidR="00CC59FA">
      <w:pPr>
        <w:pStyle w:val="BodyText"/>
        <w:spacing w:before="150"/>
        <w:ind w:firstLine="0"/>
        <w:jc w:val="left"/>
      </w:pPr>
      <w:r>
        <w:t>Картина</w:t>
      </w:r>
      <w:r>
        <w:rPr>
          <w:spacing w:val="-3"/>
        </w:rPr>
        <w:t xml:space="preserve"> </w:t>
      </w:r>
      <w:r>
        <w:t>мира</w:t>
      </w:r>
      <w:r>
        <w:rPr>
          <w:spacing w:val="-5"/>
        </w:rPr>
        <w:t xml:space="preserve"> </w:t>
      </w:r>
      <w:r>
        <w:t>в образном</w:t>
      </w:r>
      <w:r>
        <w:rPr>
          <w:spacing w:val="-6"/>
        </w:rPr>
        <w:t xml:space="preserve"> </w:t>
      </w:r>
      <w:r>
        <w:t>строе</w:t>
      </w:r>
      <w:r>
        <w:rPr>
          <w:spacing w:val="-4"/>
        </w:rPr>
        <w:t xml:space="preserve"> </w:t>
      </w:r>
      <w:r>
        <w:t>бытового</w:t>
      </w:r>
      <w:r>
        <w:rPr>
          <w:spacing w:val="-1"/>
        </w:rPr>
        <w:t xml:space="preserve"> </w:t>
      </w:r>
      <w:r>
        <w:t>крестьянского</w:t>
      </w:r>
      <w:r>
        <w:rPr>
          <w:spacing w:val="-3"/>
        </w:rPr>
        <w:t xml:space="preserve"> </w:t>
      </w:r>
      <w:r>
        <w:rPr>
          <w:spacing w:val="-2"/>
        </w:rPr>
        <w:t>искусства.</w:t>
      </w:r>
    </w:p>
    <w:p w:rsidR="00CC59FA">
      <w:pPr>
        <w:pStyle w:val="BodyText"/>
        <w:spacing w:before="146" w:line="352" w:lineRule="auto"/>
        <w:ind w:left="860" w:firstLine="0"/>
        <w:jc w:val="left"/>
      </w:pPr>
      <w:r>
        <w:t>Выполнение</w:t>
      </w:r>
      <w:r>
        <w:rPr>
          <w:spacing w:val="-8"/>
        </w:rPr>
        <w:t xml:space="preserve"> </w:t>
      </w:r>
      <w:r>
        <w:t>рисунков</w:t>
      </w:r>
      <w:r>
        <w:rPr>
          <w:spacing w:val="-4"/>
        </w:rPr>
        <w:t xml:space="preserve"> </w:t>
      </w:r>
      <w:r>
        <w:t>–</w:t>
      </w:r>
      <w:r>
        <w:rPr>
          <w:spacing w:val="-7"/>
        </w:rPr>
        <w:t xml:space="preserve"> </w:t>
      </w:r>
      <w:r>
        <w:t>эскизов</w:t>
      </w:r>
      <w:r>
        <w:rPr>
          <w:spacing w:val="-4"/>
        </w:rPr>
        <w:t xml:space="preserve"> </w:t>
      </w:r>
      <w:r>
        <w:t>орнаментального</w:t>
      </w:r>
      <w:r>
        <w:rPr>
          <w:spacing w:val="-7"/>
        </w:rPr>
        <w:t xml:space="preserve"> </w:t>
      </w:r>
      <w:r>
        <w:t>декора</w:t>
      </w:r>
      <w:r>
        <w:rPr>
          <w:spacing w:val="-4"/>
        </w:rPr>
        <w:t xml:space="preserve"> </w:t>
      </w:r>
      <w:r>
        <w:t>крестьянского</w:t>
      </w:r>
      <w:r>
        <w:rPr>
          <w:spacing w:val="-3"/>
        </w:rPr>
        <w:t xml:space="preserve"> </w:t>
      </w:r>
      <w:r>
        <w:t>дома. Устройство внутреннего пространства крестьянского дома.</w:t>
      </w:r>
    </w:p>
    <w:p w:rsidR="00CC59FA">
      <w:pPr>
        <w:pStyle w:val="BodyText"/>
        <w:spacing w:line="315" w:lineRule="exact"/>
        <w:ind w:left="860" w:firstLine="0"/>
        <w:jc w:val="left"/>
      </w:pPr>
      <w:r>
        <w:t>Декоративные</w:t>
      </w:r>
      <w:r>
        <w:rPr>
          <w:spacing w:val="-3"/>
        </w:rPr>
        <w:t xml:space="preserve"> </w:t>
      </w:r>
      <w:r>
        <w:t>элементы</w:t>
      </w:r>
      <w:r>
        <w:rPr>
          <w:spacing w:val="-5"/>
        </w:rPr>
        <w:t xml:space="preserve"> </w:t>
      </w:r>
      <w:r>
        <w:t>жилой</w:t>
      </w:r>
      <w:r>
        <w:rPr>
          <w:spacing w:val="1"/>
        </w:rPr>
        <w:t xml:space="preserve"> </w:t>
      </w:r>
      <w:r>
        <w:rPr>
          <w:spacing w:val="-2"/>
        </w:rPr>
        <w:t>среды.</w:t>
      </w:r>
    </w:p>
    <w:p w:rsidR="00CC59FA">
      <w:pPr>
        <w:pStyle w:val="BodyText"/>
        <w:spacing w:before="146" w:line="350" w:lineRule="auto"/>
        <w:ind w:right="165"/>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w:t>
      </w:r>
      <w:r>
        <w:rPr>
          <w:spacing w:val="40"/>
        </w:rPr>
        <w:t xml:space="preserve"> </w:t>
      </w:r>
      <w:r>
        <w:t>каждого народа.</w:t>
      </w:r>
    </w:p>
    <w:p w:rsidR="00CC59FA">
      <w:pPr>
        <w:pStyle w:val="BodyText"/>
        <w:spacing w:line="348" w:lineRule="auto"/>
        <w:ind w:left="152" w:right="166" w:firstLine="707"/>
      </w:pPr>
      <w:r>
        <w:t>Выполнение рисунков предметов народного быта, выявление мудрости их выразительной формы и орнаментально-символического оформления.</w:t>
      </w:r>
    </w:p>
    <w:p w:rsidR="00CC59FA">
      <w:pPr>
        <w:pStyle w:val="BodyText"/>
        <w:spacing w:before="5"/>
        <w:ind w:left="859" w:firstLine="0"/>
      </w:pPr>
      <w:r>
        <w:t>Народный</w:t>
      </w:r>
      <w:r>
        <w:rPr>
          <w:spacing w:val="-2"/>
        </w:rPr>
        <w:t xml:space="preserve"> </w:t>
      </w:r>
      <w:r>
        <w:t>праздничный</w:t>
      </w:r>
      <w:r>
        <w:rPr>
          <w:spacing w:val="-1"/>
        </w:rPr>
        <w:t xml:space="preserve"> </w:t>
      </w:r>
      <w:r>
        <w:rPr>
          <w:spacing w:val="-2"/>
        </w:rPr>
        <w:t>костюм.</w:t>
      </w:r>
    </w:p>
    <w:p w:rsidR="00CC59FA">
      <w:pPr>
        <w:pStyle w:val="BodyText"/>
        <w:spacing w:before="146"/>
        <w:ind w:left="859" w:firstLine="0"/>
      </w:pPr>
      <w:r>
        <w:t>Образный</w:t>
      </w:r>
      <w:r>
        <w:rPr>
          <w:spacing w:val="-2"/>
        </w:rPr>
        <w:t xml:space="preserve"> </w:t>
      </w:r>
      <w:r>
        <w:t>строй</w:t>
      </w:r>
      <w:r>
        <w:rPr>
          <w:spacing w:val="-2"/>
        </w:rPr>
        <w:t xml:space="preserve"> </w:t>
      </w:r>
      <w:r>
        <w:t>народного</w:t>
      </w:r>
      <w:r>
        <w:rPr>
          <w:spacing w:val="-4"/>
        </w:rPr>
        <w:t xml:space="preserve"> </w:t>
      </w:r>
      <w:r>
        <w:t>праздничного костюма</w:t>
      </w:r>
      <w:r>
        <w:rPr>
          <w:spacing w:val="-1"/>
        </w:rPr>
        <w:t xml:space="preserve"> </w:t>
      </w:r>
      <w:r>
        <w:t>–</w:t>
      </w:r>
      <w:r>
        <w:rPr>
          <w:spacing w:val="-1"/>
        </w:rPr>
        <w:t xml:space="preserve"> </w:t>
      </w:r>
      <w:r>
        <w:t>женского</w:t>
      </w:r>
      <w:r>
        <w:rPr>
          <w:spacing w:val="-5"/>
        </w:rPr>
        <w:t xml:space="preserve"> </w:t>
      </w:r>
      <w:r>
        <w:t>и</w:t>
      </w:r>
      <w:r>
        <w:rPr>
          <w:spacing w:val="-1"/>
        </w:rPr>
        <w:t xml:space="preserve"> </w:t>
      </w:r>
      <w:r>
        <w:rPr>
          <w:spacing w:val="-2"/>
        </w:rPr>
        <w:t>мужского.</w:t>
      </w:r>
    </w:p>
    <w:p w:rsidR="00CC59FA">
      <w:pPr>
        <w:pStyle w:val="BodyText"/>
        <w:spacing w:before="146" w:line="352" w:lineRule="auto"/>
        <w:ind w:right="168" w:firstLine="707"/>
      </w:pPr>
      <w:r>
        <w:t>Традиционная конструкция русского женского костюма – северорусский (сарафан) и южнорусский (понёва) варианты.</w:t>
      </w:r>
    </w:p>
    <w:p w:rsidR="00CC59FA">
      <w:pPr>
        <w:pStyle w:val="BodyText"/>
        <w:spacing w:line="352" w:lineRule="auto"/>
        <w:ind w:right="165"/>
      </w:pPr>
      <w:r>
        <w:t>Разнообразие форм и украшений народного праздничного костюма для различных регионов страны.</w:t>
      </w:r>
    </w:p>
    <w:p w:rsidR="00CC59FA">
      <w:pPr>
        <w:pStyle w:val="BodyText"/>
        <w:spacing w:line="350" w:lineRule="auto"/>
        <w:ind w:right="162"/>
      </w:pPr>
      <w:r>
        <w:t>Искусство народной вышивки. Вышивка в народных костюмах и обрядах. Древнее происхождение</w:t>
      </w:r>
      <w:r>
        <w:rPr>
          <w:spacing w:val="-1"/>
        </w:rPr>
        <w:t xml:space="preserve"> </w:t>
      </w:r>
      <w:r>
        <w:t>и присутствие всех типов орнаментов в</w:t>
      </w:r>
      <w:r>
        <w:rPr>
          <w:spacing w:val="-1"/>
        </w:rPr>
        <w:t xml:space="preserve"> </w:t>
      </w:r>
      <w:r>
        <w:t>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w:t>
      </w:r>
      <w:r>
        <w:rPr>
          <w:spacing w:val="40"/>
        </w:rPr>
        <w:t xml:space="preserve"> </w:t>
      </w:r>
      <w:r>
        <w:t>разных регионах страны.</w:t>
      </w:r>
    </w:p>
    <w:p w:rsidR="00CC59FA">
      <w:pPr>
        <w:pStyle w:val="BodyText"/>
        <w:spacing w:line="348" w:lineRule="auto"/>
        <w:ind w:right="166"/>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CC59FA">
      <w:pPr>
        <w:pStyle w:val="BodyText"/>
        <w:spacing w:line="348" w:lineRule="auto"/>
        <w:ind w:right="167"/>
      </w:pPr>
      <w:r>
        <w:t xml:space="preserve">Народные праздники и праздничные обряды как синтез всех видов народного </w:t>
      </w:r>
      <w:r>
        <w:rPr>
          <w:spacing w:val="-2"/>
        </w:rPr>
        <w:t>творчества.</w:t>
      </w:r>
    </w:p>
    <w:p w:rsidR="00CC59FA">
      <w:pPr>
        <w:spacing w:line="348" w:lineRule="auto"/>
        <w:sectPr>
          <w:pgSz w:w="11910" w:h="16840"/>
          <w:pgMar w:top="1040" w:right="400" w:bottom="740" w:left="980" w:header="578" w:footer="547" w:gutter="0"/>
          <w:cols w:space="720"/>
        </w:sectPr>
      </w:pPr>
    </w:p>
    <w:p w:rsidR="00CC59FA">
      <w:pPr>
        <w:pStyle w:val="BodyText"/>
        <w:spacing w:before="86" w:line="352" w:lineRule="auto"/>
        <w:ind w:right="161"/>
      </w:pPr>
      <w:r>
        <w:t>Выполнение сюжетной композиции или участие в работе по созданию коллективного панно на тему традиций народных праздников.</w:t>
      </w:r>
    </w:p>
    <w:p w:rsidR="00CC59FA">
      <w:pPr>
        <w:pStyle w:val="BodyText"/>
        <w:spacing w:line="315" w:lineRule="exact"/>
        <w:ind w:left="860" w:firstLine="0"/>
      </w:pPr>
      <w:r>
        <w:t>Народные</w:t>
      </w:r>
      <w:r>
        <w:rPr>
          <w:spacing w:val="-5"/>
        </w:rPr>
        <w:t xml:space="preserve"> </w:t>
      </w:r>
      <w:r>
        <w:t>художественные</w:t>
      </w:r>
      <w:r>
        <w:rPr>
          <w:spacing w:val="-4"/>
        </w:rPr>
        <w:t xml:space="preserve"> </w:t>
      </w:r>
      <w:r>
        <w:rPr>
          <w:spacing w:val="-2"/>
        </w:rPr>
        <w:t>промыслы.</w:t>
      </w:r>
    </w:p>
    <w:p w:rsidR="00CC59FA">
      <w:pPr>
        <w:pStyle w:val="BodyText"/>
        <w:spacing w:before="151" w:line="348" w:lineRule="auto"/>
        <w:ind w:right="168"/>
      </w:pPr>
      <w:r>
        <w:t>Роль и значение народных промыслов в современной жизни. Искусство и ремесло. Традиции культуры, особенные для каждого региона.</w:t>
      </w:r>
    </w:p>
    <w:p w:rsidR="00CC59FA">
      <w:pPr>
        <w:pStyle w:val="BodyText"/>
        <w:spacing w:before="2" w:line="352" w:lineRule="auto"/>
        <w:ind w:right="161"/>
      </w:pPr>
      <w:r>
        <w:t>Многообразие видов традиционных ремёсел и происхождение художественных промыслов народов России.</w:t>
      </w:r>
    </w:p>
    <w:p w:rsidR="00CC59FA">
      <w:pPr>
        <w:pStyle w:val="BodyText"/>
        <w:spacing w:line="350" w:lineRule="auto"/>
        <w:ind w:right="165"/>
      </w:pPr>
      <w:r>
        <w:t>Разнообразие материалов народных ремёсел и их связь с регионально- национальным бытом (дерево, береста, керамика, металл, кость, мех и кожа, шерсть и лён).</w:t>
      </w:r>
    </w:p>
    <w:p w:rsidR="00CC59FA">
      <w:pPr>
        <w:pStyle w:val="BodyText"/>
        <w:spacing w:line="350" w:lineRule="auto"/>
        <w:ind w:right="162"/>
      </w:pPr>
      <w:r>
        <w:t>Традиционные древние образы в современных игрушках народных</w:t>
      </w:r>
      <w:r>
        <w:rPr>
          <w:spacing w:val="40"/>
        </w:rPr>
        <w:t xml:space="preserve"> </w:t>
      </w:r>
      <w:r>
        <w:t>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CC59FA">
      <w:pPr>
        <w:pStyle w:val="BodyText"/>
        <w:spacing w:line="322" w:lineRule="exact"/>
        <w:ind w:left="859" w:firstLine="0"/>
      </w:pPr>
      <w:r>
        <w:t>Создание</w:t>
      </w:r>
      <w:r>
        <w:rPr>
          <w:spacing w:val="-3"/>
        </w:rPr>
        <w:t xml:space="preserve"> </w:t>
      </w:r>
      <w:r>
        <w:t>эскиза</w:t>
      </w:r>
      <w:r>
        <w:rPr>
          <w:spacing w:val="-4"/>
        </w:rPr>
        <w:t xml:space="preserve"> </w:t>
      </w:r>
      <w:r>
        <w:t>игрушки</w:t>
      </w:r>
      <w:r>
        <w:rPr>
          <w:spacing w:val="-1"/>
        </w:rPr>
        <w:t xml:space="preserve"> </w:t>
      </w:r>
      <w:r>
        <w:t>по</w:t>
      </w:r>
      <w:r>
        <w:rPr>
          <w:spacing w:val="-3"/>
        </w:rPr>
        <w:t xml:space="preserve"> </w:t>
      </w:r>
      <w:r>
        <w:t>мотивам</w:t>
      </w:r>
      <w:r>
        <w:rPr>
          <w:spacing w:val="-1"/>
        </w:rPr>
        <w:t xml:space="preserve"> </w:t>
      </w:r>
      <w:r>
        <w:t>избранного</w:t>
      </w:r>
      <w:r>
        <w:rPr>
          <w:spacing w:val="-4"/>
        </w:rPr>
        <w:t xml:space="preserve"> </w:t>
      </w:r>
      <w:r>
        <w:rPr>
          <w:spacing w:val="-2"/>
        </w:rPr>
        <w:t>промысла.</w:t>
      </w:r>
    </w:p>
    <w:p w:rsidR="00CC59FA">
      <w:pPr>
        <w:pStyle w:val="BodyText"/>
        <w:spacing w:before="136" w:line="350" w:lineRule="auto"/>
        <w:ind w:right="167"/>
      </w:pPr>
      <w:r>
        <w:t>Роспись по дереву. Хохлома. Краткие сведения по истории хохломского промысла. Травный узор, «травка» – основной мотив хохломского</w:t>
      </w:r>
      <w:r>
        <w:rPr>
          <w:spacing w:val="-3"/>
        </w:rPr>
        <w:t xml:space="preserve"> </w:t>
      </w:r>
      <w:r>
        <w:t>орнамента. Связь с природой. Единство формы и декора в произведениях промысла. Последовательность</w:t>
      </w:r>
      <w:r>
        <w:rPr>
          <w:spacing w:val="40"/>
        </w:rPr>
        <w:t xml:space="preserve">  </w:t>
      </w:r>
      <w:r>
        <w:t>выполнения</w:t>
      </w:r>
      <w:r>
        <w:rPr>
          <w:spacing w:val="41"/>
        </w:rPr>
        <w:t xml:space="preserve">  </w:t>
      </w:r>
      <w:r>
        <w:t>травного</w:t>
      </w:r>
      <w:r>
        <w:rPr>
          <w:spacing w:val="41"/>
        </w:rPr>
        <w:t xml:space="preserve">  </w:t>
      </w:r>
      <w:r>
        <w:t>орнамента.</w:t>
      </w:r>
      <w:r>
        <w:rPr>
          <w:spacing w:val="41"/>
        </w:rPr>
        <w:t xml:space="preserve">  </w:t>
      </w:r>
      <w:r>
        <w:t>Праздничность</w:t>
      </w:r>
      <w:r>
        <w:rPr>
          <w:spacing w:val="40"/>
        </w:rPr>
        <w:t xml:space="preserve">  </w:t>
      </w:r>
      <w:r>
        <w:rPr>
          <w:spacing w:val="-2"/>
        </w:rPr>
        <w:t>изделий</w:t>
      </w:r>
    </w:p>
    <w:p w:rsidR="00CC59FA">
      <w:pPr>
        <w:pStyle w:val="BodyText"/>
        <w:spacing w:line="322" w:lineRule="exact"/>
        <w:ind w:firstLine="0"/>
      </w:pPr>
      <w:r>
        <w:t>«золотой</w:t>
      </w:r>
      <w:r>
        <w:rPr>
          <w:spacing w:val="1"/>
        </w:rPr>
        <w:t xml:space="preserve"> </w:t>
      </w:r>
      <w:r>
        <w:rPr>
          <w:spacing w:val="-2"/>
        </w:rPr>
        <w:t>хохломы».</w:t>
      </w:r>
    </w:p>
    <w:p w:rsidR="00CC59FA">
      <w:pPr>
        <w:pStyle w:val="BodyText"/>
        <w:spacing w:before="146" w:line="350" w:lineRule="auto"/>
        <w:ind w:right="162"/>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CC59FA">
      <w:pPr>
        <w:pStyle w:val="BodyText"/>
        <w:spacing w:line="350" w:lineRule="auto"/>
        <w:ind w:right="166"/>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CC59FA">
      <w:pPr>
        <w:pStyle w:val="BodyText"/>
        <w:spacing w:line="350" w:lineRule="auto"/>
        <w:ind w:left="150" w:right="164"/>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w:t>
      </w:r>
    </w:p>
    <w:p w:rsidR="00CC59FA">
      <w:pPr>
        <w:spacing w:line="350" w:lineRule="auto"/>
        <w:sectPr>
          <w:pgSz w:w="11910" w:h="16840"/>
          <w:pgMar w:top="1040" w:right="400" w:bottom="740" w:left="980" w:header="578" w:footer="547" w:gutter="0"/>
          <w:cols w:space="720"/>
        </w:sectPr>
      </w:pPr>
    </w:p>
    <w:p w:rsidR="00CC59FA">
      <w:pPr>
        <w:pStyle w:val="BodyText"/>
        <w:spacing w:before="86"/>
        <w:ind w:left="152" w:firstLine="0"/>
      </w:pPr>
      <w:r>
        <w:t>освещённости</w:t>
      </w:r>
      <w:r>
        <w:rPr>
          <w:spacing w:val="-5"/>
        </w:rPr>
        <w:t xml:space="preserve"> </w:t>
      </w:r>
      <w:r>
        <w:t>и объёмности</w:t>
      </w:r>
      <w:r>
        <w:rPr>
          <w:spacing w:val="-4"/>
        </w:rPr>
        <w:t xml:space="preserve"> </w:t>
      </w:r>
      <w:r>
        <w:rPr>
          <w:spacing w:val="-2"/>
        </w:rPr>
        <w:t>изображения.</w:t>
      </w:r>
    </w:p>
    <w:p w:rsidR="00CC59FA">
      <w:pPr>
        <w:pStyle w:val="BodyText"/>
        <w:spacing w:before="151" w:line="350" w:lineRule="auto"/>
        <w:ind w:right="165"/>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CC59FA">
      <w:pPr>
        <w:pStyle w:val="BodyText"/>
        <w:spacing w:line="350" w:lineRule="auto"/>
        <w:ind w:right="164"/>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CC59FA">
      <w:pPr>
        <w:pStyle w:val="BodyText"/>
        <w:spacing w:line="348" w:lineRule="auto"/>
        <w:ind w:right="170"/>
      </w:pPr>
      <w:r>
        <w:t>Мир сказок и легенд, примет и оберегов в творчестве мастеров художественных промыслов.</w:t>
      </w:r>
    </w:p>
    <w:p w:rsidR="00CC59FA">
      <w:pPr>
        <w:pStyle w:val="BodyText"/>
        <w:spacing w:line="352" w:lineRule="auto"/>
        <w:ind w:right="168"/>
      </w:pPr>
      <w:r>
        <w:t>Отражение в изделиях народных промыслов многообразия исторических, духовных и культурных традиций.</w:t>
      </w:r>
    </w:p>
    <w:p w:rsidR="00CC59FA">
      <w:pPr>
        <w:pStyle w:val="BodyText"/>
        <w:spacing w:line="352" w:lineRule="auto"/>
        <w:ind w:right="166"/>
      </w:pPr>
      <w:r>
        <w:t>Народные художественные ремёсла и промыслы – материальные и духовные ценности, неотъемлемая часть культурного наследия России.</w:t>
      </w:r>
    </w:p>
    <w:p w:rsidR="00CC59FA">
      <w:pPr>
        <w:pStyle w:val="BodyText"/>
        <w:spacing w:line="348" w:lineRule="auto"/>
        <w:ind w:left="859" w:right="572" w:firstLine="0"/>
      </w:pPr>
      <w:r>
        <w:t>Декоративно-прикладное искусство в культуре разных эпох и народов. Роль</w:t>
      </w:r>
      <w:r>
        <w:rPr>
          <w:spacing w:val="-3"/>
        </w:rPr>
        <w:t xml:space="preserve"> </w:t>
      </w:r>
      <w:r>
        <w:t>декоративно-прикладного</w:t>
      </w:r>
      <w:r>
        <w:rPr>
          <w:spacing w:val="-5"/>
        </w:rPr>
        <w:t xml:space="preserve"> </w:t>
      </w:r>
      <w:r>
        <w:t>искусства</w:t>
      </w:r>
      <w:r>
        <w:rPr>
          <w:spacing w:val="-2"/>
        </w:rPr>
        <w:t xml:space="preserve"> </w:t>
      </w:r>
      <w:r>
        <w:t>в</w:t>
      </w:r>
      <w:r>
        <w:rPr>
          <w:spacing w:val="-1"/>
        </w:rPr>
        <w:t xml:space="preserve"> </w:t>
      </w:r>
      <w:r>
        <w:t>культуре</w:t>
      </w:r>
      <w:r>
        <w:rPr>
          <w:spacing w:val="-2"/>
        </w:rPr>
        <w:t xml:space="preserve"> </w:t>
      </w:r>
      <w:r>
        <w:t>древних</w:t>
      </w:r>
      <w:r>
        <w:rPr>
          <w:spacing w:val="-4"/>
        </w:rPr>
        <w:t xml:space="preserve"> </w:t>
      </w:r>
      <w:r>
        <w:rPr>
          <w:spacing w:val="-2"/>
        </w:rPr>
        <w:t>цивилизаций.</w:t>
      </w:r>
    </w:p>
    <w:p w:rsidR="00CC59FA">
      <w:pPr>
        <w:pStyle w:val="BodyText"/>
        <w:spacing w:line="348" w:lineRule="auto"/>
        <w:ind w:right="168"/>
      </w:pPr>
      <w:r>
        <w:t>Отражение в декоре мировоззрения эпохи, организации общества, традиций быта и ремесла, уклада жизни людей.</w:t>
      </w:r>
    </w:p>
    <w:p w:rsidR="00CC59FA">
      <w:pPr>
        <w:pStyle w:val="BodyText"/>
        <w:spacing w:line="352" w:lineRule="auto"/>
        <w:ind w:right="164" w:firstLine="707"/>
      </w:pPr>
      <w:r>
        <w:t>Характерные признаки произведений декоративно-прикладного искусства, основные мотивы и символика орнаментов в культуре разных эпох.</w:t>
      </w:r>
    </w:p>
    <w:p w:rsidR="00CC59FA">
      <w:pPr>
        <w:pStyle w:val="BodyText"/>
        <w:spacing w:line="350" w:lineRule="auto"/>
        <w:ind w:right="163"/>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CC59FA">
      <w:pPr>
        <w:pStyle w:val="BodyText"/>
        <w:spacing w:line="322" w:lineRule="exact"/>
        <w:ind w:left="859" w:firstLine="0"/>
      </w:pPr>
      <w:r>
        <w:t>Декоративно-прикладное</w:t>
      </w:r>
      <w:r>
        <w:rPr>
          <w:spacing w:val="-6"/>
        </w:rPr>
        <w:t xml:space="preserve"> </w:t>
      </w:r>
      <w:r>
        <w:t>искусство</w:t>
      </w:r>
      <w:r>
        <w:rPr>
          <w:spacing w:val="-1"/>
        </w:rPr>
        <w:t xml:space="preserve"> </w:t>
      </w:r>
      <w:r>
        <w:t>в</w:t>
      </w:r>
      <w:r>
        <w:rPr>
          <w:spacing w:val="-2"/>
        </w:rPr>
        <w:t xml:space="preserve"> </w:t>
      </w:r>
      <w:r>
        <w:t>жизни</w:t>
      </w:r>
      <w:r>
        <w:rPr>
          <w:spacing w:val="-3"/>
        </w:rPr>
        <w:t xml:space="preserve"> </w:t>
      </w:r>
      <w:r>
        <w:t xml:space="preserve">современного </w:t>
      </w:r>
      <w:r>
        <w:rPr>
          <w:spacing w:val="-2"/>
        </w:rPr>
        <w:t>человека.</w:t>
      </w:r>
    </w:p>
    <w:p w:rsidR="00CC59FA">
      <w:pPr>
        <w:pStyle w:val="BodyText"/>
        <w:spacing w:before="133" w:line="350" w:lineRule="auto"/>
        <w:ind w:right="164"/>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CC59FA">
      <w:pPr>
        <w:pStyle w:val="BodyText"/>
        <w:spacing w:line="352" w:lineRule="auto"/>
        <w:ind w:right="168"/>
      </w:pPr>
      <w:r>
        <w:t>Символический знак в современной жизни: эмблема, логотип, указующий или декоративный знак.</w:t>
      </w:r>
    </w:p>
    <w:p w:rsidR="00CC59FA">
      <w:pPr>
        <w:pStyle w:val="BodyText"/>
        <w:spacing w:line="315" w:lineRule="exact"/>
        <w:ind w:left="859" w:firstLine="0"/>
      </w:pPr>
      <w:r>
        <w:t>Государственная</w:t>
      </w:r>
      <w:r>
        <w:rPr>
          <w:spacing w:val="5"/>
        </w:rPr>
        <w:t xml:space="preserve"> </w:t>
      </w:r>
      <w:r>
        <w:t>символика</w:t>
      </w:r>
      <w:r>
        <w:rPr>
          <w:spacing w:val="3"/>
        </w:rPr>
        <w:t xml:space="preserve"> </w:t>
      </w:r>
      <w:r>
        <w:t>и</w:t>
      </w:r>
      <w:r>
        <w:rPr>
          <w:spacing w:val="5"/>
        </w:rPr>
        <w:t xml:space="preserve"> </w:t>
      </w:r>
      <w:r>
        <w:t>традиции</w:t>
      </w:r>
      <w:r>
        <w:rPr>
          <w:spacing w:val="8"/>
        </w:rPr>
        <w:t xml:space="preserve"> </w:t>
      </w:r>
      <w:r>
        <w:t>геральдики.</w:t>
      </w:r>
      <w:r>
        <w:rPr>
          <w:spacing w:val="5"/>
        </w:rPr>
        <w:t xml:space="preserve"> </w:t>
      </w:r>
      <w:r>
        <w:t>Декоративные</w:t>
      </w:r>
      <w:r>
        <w:rPr>
          <w:spacing w:val="3"/>
        </w:rPr>
        <w:t xml:space="preserve"> </w:t>
      </w:r>
      <w:r>
        <w:rPr>
          <w:spacing w:val="-2"/>
        </w:rPr>
        <w:t>украшения</w:t>
      </w:r>
    </w:p>
    <w:p w:rsidR="00CC59FA">
      <w:pPr>
        <w:spacing w:line="315" w:lineRule="exact"/>
        <w:sectPr>
          <w:pgSz w:w="11910" w:h="16840"/>
          <w:pgMar w:top="1040" w:right="400" w:bottom="740" w:left="980" w:header="578" w:footer="547" w:gutter="0"/>
          <w:cols w:space="720"/>
        </w:sectPr>
      </w:pPr>
    </w:p>
    <w:p w:rsidR="00CC59FA">
      <w:pPr>
        <w:pStyle w:val="BodyText"/>
        <w:spacing w:before="86" w:line="352" w:lineRule="auto"/>
        <w:ind w:left="152" w:firstLine="0"/>
        <w:jc w:val="left"/>
      </w:pPr>
      <w:r>
        <w:t>предметов</w:t>
      </w:r>
      <w:r>
        <w:rPr>
          <w:spacing w:val="80"/>
        </w:rPr>
        <w:t xml:space="preserve"> </w:t>
      </w:r>
      <w:r>
        <w:t>нашего</w:t>
      </w:r>
      <w:r>
        <w:rPr>
          <w:spacing w:val="80"/>
        </w:rPr>
        <w:t xml:space="preserve"> </w:t>
      </w:r>
      <w:r>
        <w:t>быта</w:t>
      </w:r>
      <w:r>
        <w:rPr>
          <w:spacing w:val="80"/>
        </w:rPr>
        <w:t xml:space="preserve"> </w:t>
      </w:r>
      <w:r>
        <w:t>и</w:t>
      </w:r>
      <w:r>
        <w:rPr>
          <w:spacing w:val="80"/>
        </w:rPr>
        <w:t xml:space="preserve"> </w:t>
      </w:r>
      <w:r>
        <w:t>одежды.</w:t>
      </w:r>
      <w:r>
        <w:rPr>
          <w:spacing w:val="80"/>
        </w:rPr>
        <w:t xml:space="preserve"> </w:t>
      </w:r>
      <w:r>
        <w:t>Значение</w:t>
      </w:r>
      <w:r>
        <w:rPr>
          <w:spacing w:val="80"/>
        </w:rPr>
        <w:t xml:space="preserve"> </w:t>
      </w:r>
      <w:r>
        <w:t>украшений</w:t>
      </w:r>
      <w:r>
        <w:rPr>
          <w:spacing w:val="80"/>
        </w:rPr>
        <w:t xml:space="preserve"> </w:t>
      </w:r>
      <w:r>
        <w:t>в</w:t>
      </w:r>
      <w:r>
        <w:rPr>
          <w:spacing w:val="80"/>
        </w:rPr>
        <w:t xml:space="preserve"> </w:t>
      </w:r>
      <w:r>
        <w:t>проявлении</w:t>
      </w:r>
      <w:r>
        <w:rPr>
          <w:spacing w:val="80"/>
        </w:rPr>
        <w:t xml:space="preserve"> </w:t>
      </w:r>
      <w:r>
        <w:t>образа</w:t>
      </w:r>
      <w:r>
        <w:rPr>
          <w:spacing w:val="40"/>
        </w:rPr>
        <w:t xml:space="preserve"> </w:t>
      </w:r>
      <w:r>
        <w:t>человека, его характера, самопонимания, установок и намерений.</w:t>
      </w:r>
    </w:p>
    <w:p w:rsidR="00CC59FA">
      <w:pPr>
        <w:pStyle w:val="BodyText"/>
        <w:spacing w:line="315" w:lineRule="exact"/>
        <w:ind w:left="860" w:firstLine="0"/>
        <w:jc w:val="left"/>
      </w:pPr>
      <w:r>
        <w:t>Декор</w:t>
      </w:r>
      <w:r>
        <w:rPr>
          <w:spacing w:val="50"/>
        </w:rPr>
        <w:t xml:space="preserve"> </w:t>
      </w:r>
      <w:r>
        <w:t>на</w:t>
      </w:r>
      <w:r>
        <w:rPr>
          <w:spacing w:val="53"/>
        </w:rPr>
        <w:t xml:space="preserve"> </w:t>
      </w:r>
      <w:r>
        <w:t>улицах</w:t>
      </w:r>
      <w:r>
        <w:rPr>
          <w:spacing w:val="49"/>
        </w:rPr>
        <w:t xml:space="preserve"> </w:t>
      </w:r>
      <w:r>
        <w:t>и</w:t>
      </w:r>
      <w:r>
        <w:rPr>
          <w:spacing w:val="56"/>
        </w:rPr>
        <w:t xml:space="preserve"> </w:t>
      </w:r>
      <w:r>
        <w:t>декор</w:t>
      </w:r>
      <w:r>
        <w:rPr>
          <w:spacing w:val="49"/>
        </w:rPr>
        <w:t xml:space="preserve"> </w:t>
      </w:r>
      <w:r>
        <w:t>помещений.</w:t>
      </w:r>
      <w:r>
        <w:rPr>
          <w:spacing w:val="52"/>
        </w:rPr>
        <w:t xml:space="preserve"> </w:t>
      </w:r>
      <w:r>
        <w:t>Декор</w:t>
      </w:r>
      <w:r>
        <w:rPr>
          <w:spacing w:val="52"/>
        </w:rPr>
        <w:t xml:space="preserve"> </w:t>
      </w:r>
      <w:r>
        <w:t>праздничный</w:t>
      </w:r>
      <w:r>
        <w:rPr>
          <w:spacing w:val="56"/>
        </w:rPr>
        <w:t xml:space="preserve"> </w:t>
      </w:r>
      <w:r>
        <w:t>и</w:t>
      </w:r>
      <w:r>
        <w:rPr>
          <w:spacing w:val="52"/>
        </w:rPr>
        <w:t xml:space="preserve"> </w:t>
      </w:r>
      <w:r>
        <w:rPr>
          <w:spacing w:val="-2"/>
        </w:rPr>
        <w:t>повседневный.</w:t>
      </w:r>
    </w:p>
    <w:p w:rsidR="00CC59FA">
      <w:pPr>
        <w:pStyle w:val="BodyText"/>
        <w:spacing w:before="151"/>
        <w:ind w:left="152" w:firstLine="0"/>
        <w:jc w:val="left"/>
      </w:pPr>
      <w:r>
        <w:t>Праздничное</w:t>
      </w:r>
      <w:r>
        <w:rPr>
          <w:spacing w:val="-1"/>
        </w:rPr>
        <w:t xml:space="preserve"> </w:t>
      </w:r>
      <w:r>
        <w:t>оформление</w:t>
      </w:r>
      <w:r>
        <w:rPr>
          <w:spacing w:val="-3"/>
        </w:rPr>
        <w:t xml:space="preserve"> </w:t>
      </w:r>
      <w:r>
        <w:rPr>
          <w:spacing w:val="-2"/>
        </w:rPr>
        <w:t>школы.</w:t>
      </w:r>
    </w:p>
    <w:p w:rsidR="00CC59FA" w:rsidP="00695CB5">
      <w:pPr>
        <w:pStyle w:val="ListParagraph"/>
        <w:numPr>
          <w:ilvl w:val="1"/>
          <w:numId w:val="73"/>
        </w:numPr>
        <w:tabs>
          <w:tab w:val="left" w:pos="1492"/>
        </w:tabs>
        <w:spacing w:before="145"/>
        <w:ind w:left="1492" w:hanging="632"/>
        <w:rPr>
          <w:sz w:val="28"/>
        </w:rPr>
      </w:pPr>
      <w:r>
        <w:rPr>
          <w:sz w:val="28"/>
        </w:rPr>
        <w:t>Содержание обучения</w:t>
      </w:r>
      <w:r>
        <w:rPr>
          <w:spacing w:val="-4"/>
          <w:sz w:val="28"/>
        </w:rPr>
        <w:t xml:space="preserve"> </w:t>
      </w:r>
      <w:r>
        <w:rPr>
          <w:sz w:val="28"/>
        </w:rPr>
        <w:t>в 6</w:t>
      </w:r>
      <w:r>
        <w:rPr>
          <w:spacing w:val="-2"/>
          <w:sz w:val="28"/>
        </w:rPr>
        <w:t xml:space="preserve"> классе.</w:t>
      </w:r>
    </w:p>
    <w:p w:rsidR="00CC59FA" w:rsidP="00695CB5">
      <w:pPr>
        <w:pStyle w:val="ListParagraph"/>
        <w:numPr>
          <w:ilvl w:val="2"/>
          <w:numId w:val="73"/>
        </w:numPr>
        <w:tabs>
          <w:tab w:val="left" w:pos="1702"/>
        </w:tabs>
        <w:spacing w:before="146" w:line="350" w:lineRule="auto"/>
        <w:ind w:left="860" w:right="3095" w:firstLine="0"/>
        <w:jc w:val="left"/>
        <w:rPr>
          <w:sz w:val="28"/>
        </w:rPr>
      </w:pPr>
      <w:r>
        <w:rPr>
          <w:sz w:val="28"/>
        </w:rPr>
        <w:t>Модуль</w:t>
      </w:r>
      <w:r>
        <w:rPr>
          <w:spacing w:val="-9"/>
          <w:sz w:val="28"/>
        </w:rPr>
        <w:t xml:space="preserve"> </w:t>
      </w:r>
      <w:r>
        <w:rPr>
          <w:sz w:val="28"/>
        </w:rPr>
        <w:t>№</w:t>
      </w:r>
      <w:r>
        <w:rPr>
          <w:spacing w:val="-9"/>
          <w:sz w:val="28"/>
        </w:rPr>
        <w:t xml:space="preserve"> </w:t>
      </w:r>
      <w:r>
        <w:rPr>
          <w:sz w:val="28"/>
        </w:rPr>
        <w:t>2</w:t>
      </w:r>
      <w:r>
        <w:rPr>
          <w:spacing w:val="-6"/>
          <w:sz w:val="28"/>
        </w:rPr>
        <w:t xml:space="preserve"> </w:t>
      </w:r>
      <w:r>
        <w:rPr>
          <w:sz w:val="28"/>
        </w:rPr>
        <w:t>«Живопись,</w:t>
      </w:r>
      <w:r>
        <w:rPr>
          <w:spacing w:val="-7"/>
          <w:sz w:val="28"/>
        </w:rPr>
        <w:t xml:space="preserve"> </w:t>
      </w:r>
      <w:r>
        <w:rPr>
          <w:sz w:val="28"/>
        </w:rPr>
        <w:t>графика,</w:t>
      </w:r>
      <w:r>
        <w:rPr>
          <w:spacing w:val="-4"/>
          <w:sz w:val="28"/>
        </w:rPr>
        <w:t xml:space="preserve"> </w:t>
      </w:r>
      <w:r>
        <w:rPr>
          <w:sz w:val="28"/>
        </w:rPr>
        <w:t>скульптура». Общие сведения о видах искусства.</w:t>
      </w:r>
      <w:r>
        <w:rPr>
          <w:spacing w:val="40"/>
          <w:sz w:val="28"/>
        </w:rPr>
        <w:t xml:space="preserve"> </w:t>
      </w:r>
      <w:r>
        <w:rPr>
          <w:sz w:val="28"/>
        </w:rPr>
        <w:t>Пространственные и временные виды искусства.</w:t>
      </w:r>
    </w:p>
    <w:p w:rsidR="00CC59FA">
      <w:pPr>
        <w:pStyle w:val="BodyText"/>
        <w:spacing w:before="2" w:line="348" w:lineRule="auto"/>
        <w:jc w:val="left"/>
      </w:pPr>
      <w:r>
        <w:t>Изобразительные,</w:t>
      </w:r>
      <w:r>
        <w:rPr>
          <w:spacing w:val="40"/>
        </w:rPr>
        <w:t xml:space="preserve"> </w:t>
      </w:r>
      <w:r>
        <w:t>конструктивные</w:t>
      </w:r>
      <w:r>
        <w:rPr>
          <w:spacing w:val="40"/>
        </w:rPr>
        <w:t xml:space="preserve"> </w:t>
      </w:r>
      <w:r>
        <w:t>и</w:t>
      </w:r>
      <w:r>
        <w:rPr>
          <w:spacing w:val="40"/>
        </w:rPr>
        <w:t xml:space="preserve"> </w:t>
      </w:r>
      <w:r>
        <w:t>декоративные</w:t>
      </w:r>
      <w:r>
        <w:rPr>
          <w:spacing w:val="40"/>
        </w:rPr>
        <w:t xml:space="preserve"> </w:t>
      </w:r>
      <w:r>
        <w:t>виды</w:t>
      </w:r>
      <w:r>
        <w:rPr>
          <w:spacing w:val="40"/>
        </w:rPr>
        <w:t xml:space="preserve"> </w:t>
      </w:r>
      <w:r>
        <w:t>пространственных искусств, их место и назначение в жизни людей.</w:t>
      </w:r>
    </w:p>
    <w:p w:rsidR="00CC59FA">
      <w:pPr>
        <w:pStyle w:val="BodyText"/>
        <w:spacing w:before="2" w:line="352" w:lineRule="auto"/>
        <w:jc w:val="left"/>
      </w:pPr>
      <w:r>
        <w:t>Основные</w:t>
      </w:r>
      <w:r>
        <w:rPr>
          <w:spacing w:val="80"/>
        </w:rPr>
        <w:t xml:space="preserve"> </w:t>
      </w:r>
      <w:r>
        <w:t>виды</w:t>
      </w:r>
      <w:r>
        <w:rPr>
          <w:spacing w:val="80"/>
        </w:rPr>
        <w:t xml:space="preserve"> </w:t>
      </w:r>
      <w:r>
        <w:t>живописи,</w:t>
      </w:r>
      <w:r>
        <w:rPr>
          <w:spacing w:val="80"/>
        </w:rPr>
        <w:t xml:space="preserve"> </w:t>
      </w:r>
      <w:r>
        <w:t>графики</w:t>
      </w:r>
      <w:r>
        <w:rPr>
          <w:spacing w:val="80"/>
        </w:rPr>
        <w:t xml:space="preserve"> </w:t>
      </w:r>
      <w:r>
        <w:t>и</w:t>
      </w:r>
      <w:r>
        <w:rPr>
          <w:spacing w:val="80"/>
        </w:rPr>
        <w:t xml:space="preserve"> </w:t>
      </w:r>
      <w:r>
        <w:t>скульптуры.</w:t>
      </w:r>
      <w:r>
        <w:rPr>
          <w:spacing w:val="80"/>
        </w:rPr>
        <w:t xml:space="preserve"> </w:t>
      </w:r>
      <w:r>
        <w:t>Художник</w:t>
      </w:r>
      <w:r>
        <w:rPr>
          <w:spacing w:val="80"/>
        </w:rPr>
        <w:t xml:space="preserve"> </w:t>
      </w:r>
      <w:r>
        <w:t>и</w:t>
      </w:r>
      <w:r>
        <w:rPr>
          <w:spacing w:val="80"/>
        </w:rPr>
        <w:t xml:space="preserve"> </w:t>
      </w:r>
      <w:r>
        <w:t>зритель: зрительские умения, знания и творчество зрителя.</w:t>
      </w:r>
    </w:p>
    <w:p w:rsidR="00CC59FA">
      <w:pPr>
        <w:pStyle w:val="BodyText"/>
        <w:spacing w:line="315" w:lineRule="exact"/>
        <w:ind w:left="859" w:firstLine="0"/>
        <w:jc w:val="left"/>
      </w:pPr>
      <w:r>
        <w:t>Язык</w:t>
      </w:r>
      <w:r>
        <w:rPr>
          <w:spacing w:val="-7"/>
        </w:rPr>
        <w:t xml:space="preserve"> </w:t>
      </w:r>
      <w:r>
        <w:t>изобразительного</w:t>
      </w:r>
      <w:r>
        <w:rPr>
          <w:spacing w:val="-4"/>
        </w:rPr>
        <w:t xml:space="preserve"> </w:t>
      </w:r>
      <w:r>
        <w:t>искусства</w:t>
      </w:r>
      <w:r>
        <w:rPr>
          <w:spacing w:val="-5"/>
        </w:rPr>
        <w:t xml:space="preserve"> </w:t>
      </w:r>
      <w:r>
        <w:t>и</w:t>
      </w:r>
      <w:r>
        <w:rPr>
          <w:spacing w:val="-2"/>
        </w:rPr>
        <w:t xml:space="preserve"> </w:t>
      </w:r>
      <w:r>
        <w:t xml:space="preserve">его выразительные </w:t>
      </w:r>
      <w:r>
        <w:rPr>
          <w:spacing w:val="-2"/>
        </w:rPr>
        <w:t>средства.</w:t>
      </w:r>
    </w:p>
    <w:p w:rsidR="00CC59FA">
      <w:pPr>
        <w:pStyle w:val="BodyText"/>
        <w:spacing w:before="150" w:line="348" w:lineRule="auto"/>
        <w:ind w:firstLine="707"/>
        <w:jc w:val="left"/>
      </w:pPr>
      <w:r>
        <w:t>Живописные,</w:t>
      </w:r>
      <w:r>
        <w:rPr>
          <w:spacing w:val="40"/>
        </w:rPr>
        <w:t xml:space="preserve"> </w:t>
      </w:r>
      <w:r>
        <w:t>графические</w:t>
      </w:r>
      <w:r>
        <w:rPr>
          <w:spacing w:val="40"/>
        </w:rPr>
        <w:t xml:space="preserve"> </w:t>
      </w:r>
      <w:r>
        <w:t>и</w:t>
      </w:r>
      <w:r>
        <w:rPr>
          <w:spacing w:val="40"/>
        </w:rPr>
        <w:t xml:space="preserve"> </w:t>
      </w:r>
      <w:r>
        <w:t>скульптурные</w:t>
      </w:r>
      <w:r>
        <w:rPr>
          <w:spacing w:val="40"/>
        </w:rPr>
        <w:t xml:space="preserve"> </w:t>
      </w:r>
      <w:r>
        <w:t>художественные</w:t>
      </w:r>
      <w:r>
        <w:rPr>
          <w:spacing w:val="40"/>
        </w:rPr>
        <w:t xml:space="preserve"> </w:t>
      </w:r>
      <w:r>
        <w:t>материалы,</w:t>
      </w:r>
      <w:r>
        <w:rPr>
          <w:spacing w:val="40"/>
        </w:rPr>
        <w:t xml:space="preserve"> </w:t>
      </w:r>
      <w:r>
        <w:t>их особые свойства.</w:t>
      </w:r>
    </w:p>
    <w:p w:rsidR="00CC59FA">
      <w:pPr>
        <w:pStyle w:val="BodyText"/>
        <w:spacing w:before="2" w:line="350" w:lineRule="auto"/>
        <w:ind w:left="859" w:right="406" w:firstLine="0"/>
        <w:jc w:val="left"/>
      </w:pPr>
      <w:r>
        <w:t>Рисунок – основа изобразительного искусства и мастерства художника. Виды</w:t>
      </w:r>
      <w:r>
        <w:rPr>
          <w:spacing w:val="-8"/>
        </w:rPr>
        <w:t xml:space="preserve"> </w:t>
      </w:r>
      <w:r>
        <w:t>рисунка:</w:t>
      </w:r>
      <w:r>
        <w:rPr>
          <w:spacing w:val="-5"/>
        </w:rPr>
        <w:t xml:space="preserve"> </w:t>
      </w:r>
      <w:r>
        <w:t>зарисовка,</w:t>
      </w:r>
      <w:r>
        <w:rPr>
          <w:spacing w:val="-5"/>
        </w:rPr>
        <w:t xml:space="preserve"> </w:t>
      </w:r>
      <w:r>
        <w:t>набросок,</w:t>
      </w:r>
      <w:r>
        <w:rPr>
          <w:spacing w:val="-2"/>
        </w:rPr>
        <w:t xml:space="preserve"> </w:t>
      </w:r>
      <w:r>
        <w:t>учебный</w:t>
      </w:r>
      <w:r>
        <w:rPr>
          <w:spacing w:val="-5"/>
        </w:rPr>
        <w:t xml:space="preserve"> </w:t>
      </w:r>
      <w:r>
        <w:t>рисунок</w:t>
      </w:r>
      <w:r>
        <w:rPr>
          <w:spacing w:val="-7"/>
        </w:rPr>
        <w:t xml:space="preserve"> </w:t>
      </w:r>
      <w:r>
        <w:t>и</w:t>
      </w:r>
      <w:r>
        <w:rPr>
          <w:spacing w:val="-5"/>
        </w:rPr>
        <w:t xml:space="preserve"> </w:t>
      </w:r>
      <w:r>
        <w:t>творческий</w:t>
      </w:r>
      <w:r>
        <w:rPr>
          <w:spacing w:val="-1"/>
        </w:rPr>
        <w:t xml:space="preserve"> </w:t>
      </w:r>
      <w:r>
        <w:t>рисунок. Навыки размещения рисунка в листе, выбор формата.</w:t>
      </w:r>
    </w:p>
    <w:p w:rsidR="00CC59FA">
      <w:pPr>
        <w:pStyle w:val="BodyText"/>
        <w:spacing w:line="352" w:lineRule="auto"/>
        <w:ind w:left="859" w:right="168" w:firstLine="0"/>
        <w:jc w:val="left"/>
      </w:pPr>
      <w:r>
        <w:t>Начальные умения рисунка с натуры. Зарисовки простых предметов. Линейные</w:t>
      </w:r>
      <w:r>
        <w:rPr>
          <w:spacing w:val="73"/>
        </w:rPr>
        <w:t xml:space="preserve"> </w:t>
      </w:r>
      <w:r>
        <w:t>графические</w:t>
      </w:r>
      <w:r>
        <w:rPr>
          <w:spacing w:val="73"/>
        </w:rPr>
        <w:t xml:space="preserve"> </w:t>
      </w:r>
      <w:r>
        <w:t>рисунки</w:t>
      </w:r>
      <w:r>
        <w:rPr>
          <w:spacing w:val="72"/>
        </w:rPr>
        <w:t xml:space="preserve"> </w:t>
      </w:r>
      <w:r>
        <w:t>и</w:t>
      </w:r>
      <w:r>
        <w:rPr>
          <w:spacing w:val="72"/>
        </w:rPr>
        <w:t xml:space="preserve"> </w:t>
      </w:r>
      <w:r>
        <w:t>наброски.</w:t>
      </w:r>
      <w:r>
        <w:rPr>
          <w:spacing w:val="72"/>
        </w:rPr>
        <w:t xml:space="preserve"> </w:t>
      </w:r>
      <w:r>
        <w:t>Тон</w:t>
      </w:r>
      <w:r>
        <w:rPr>
          <w:spacing w:val="72"/>
        </w:rPr>
        <w:t xml:space="preserve"> </w:t>
      </w:r>
      <w:r>
        <w:t>и</w:t>
      </w:r>
      <w:r>
        <w:rPr>
          <w:spacing w:val="72"/>
        </w:rPr>
        <w:t xml:space="preserve"> </w:t>
      </w:r>
      <w:r>
        <w:t>тональные</w:t>
      </w:r>
      <w:r>
        <w:rPr>
          <w:spacing w:val="69"/>
        </w:rPr>
        <w:t xml:space="preserve"> </w:t>
      </w:r>
      <w:r>
        <w:t>отношения:</w:t>
      </w:r>
    </w:p>
    <w:p w:rsidR="00CC59FA">
      <w:pPr>
        <w:pStyle w:val="BodyText"/>
        <w:spacing w:line="315" w:lineRule="exact"/>
        <w:ind w:firstLine="0"/>
        <w:jc w:val="left"/>
      </w:pPr>
      <w:r>
        <w:t>тёмное</w:t>
      </w:r>
      <w:r>
        <w:rPr>
          <w:spacing w:val="1"/>
        </w:rPr>
        <w:t xml:space="preserve"> </w:t>
      </w:r>
      <w:r>
        <w:t>–</w:t>
      </w:r>
      <w:r>
        <w:rPr>
          <w:spacing w:val="-2"/>
        </w:rPr>
        <w:t xml:space="preserve"> светлое.</w:t>
      </w:r>
    </w:p>
    <w:p w:rsidR="00CC59FA">
      <w:pPr>
        <w:pStyle w:val="BodyText"/>
        <w:spacing w:before="148"/>
        <w:ind w:left="859" w:firstLine="0"/>
      </w:pPr>
      <w:r>
        <w:t>Ритм</w:t>
      </w:r>
      <w:r>
        <w:rPr>
          <w:spacing w:val="-8"/>
        </w:rPr>
        <w:t xml:space="preserve"> </w:t>
      </w:r>
      <w:r>
        <w:t>и</w:t>
      </w:r>
      <w:r>
        <w:rPr>
          <w:spacing w:val="3"/>
        </w:rPr>
        <w:t xml:space="preserve"> </w:t>
      </w:r>
      <w:r>
        <w:t>ритмическая</w:t>
      </w:r>
      <w:r>
        <w:rPr>
          <w:spacing w:val="-1"/>
        </w:rPr>
        <w:t xml:space="preserve"> </w:t>
      </w:r>
      <w:r>
        <w:t>организация</w:t>
      </w:r>
      <w:r>
        <w:rPr>
          <w:spacing w:val="-4"/>
        </w:rPr>
        <w:t xml:space="preserve"> </w:t>
      </w:r>
      <w:r>
        <w:t>плоскости</w:t>
      </w:r>
      <w:r>
        <w:rPr>
          <w:spacing w:val="-1"/>
        </w:rPr>
        <w:t xml:space="preserve"> </w:t>
      </w:r>
      <w:r>
        <w:rPr>
          <w:spacing w:val="-2"/>
        </w:rPr>
        <w:t>листа.</w:t>
      </w:r>
    </w:p>
    <w:p w:rsidR="00CC59FA">
      <w:pPr>
        <w:pStyle w:val="BodyText"/>
        <w:spacing w:before="146" w:line="350" w:lineRule="auto"/>
        <w:ind w:right="164"/>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CC59FA">
      <w:pPr>
        <w:pStyle w:val="BodyText"/>
        <w:spacing w:line="352" w:lineRule="auto"/>
        <w:ind w:right="168"/>
      </w:pPr>
      <w:r>
        <w:t>Цвет как выразительное средство в изобразительном искусстве: холодный и тёплый цвет, понятие цветовых отношений; колорит в живописи.</w:t>
      </w:r>
    </w:p>
    <w:p w:rsidR="00CC59FA">
      <w:pPr>
        <w:pStyle w:val="BodyText"/>
        <w:spacing w:line="350" w:lineRule="auto"/>
        <w:ind w:right="165"/>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CC59FA">
      <w:pPr>
        <w:pStyle w:val="BodyText"/>
        <w:spacing w:line="320" w:lineRule="exact"/>
        <w:ind w:left="859" w:firstLine="0"/>
      </w:pPr>
      <w:r>
        <w:t>Жанры</w:t>
      </w:r>
      <w:r>
        <w:rPr>
          <w:spacing w:val="-4"/>
        </w:rPr>
        <w:t xml:space="preserve"> </w:t>
      </w:r>
      <w:r>
        <w:t>изобразительного</w:t>
      </w:r>
      <w:r>
        <w:rPr>
          <w:spacing w:val="-2"/>
        </w:rPr>
        <w:t xml:space="preserve"> искусства.</w:t>
      </w:r>
    </w:p>
    <w:p w:rsidR="00CC59FA">
      <w:pPr>
        <w:spacing w:line="320" w:lineRule="exact"/>
        <w:sectPr>
          <w:pgSz w:w="11910" w:h="16840"/>
          <w:pgMar w:top="1040" w:right="400" w:bottom="740" w:left="980" w:header="578" w:footer="547" w:gutter="0"/>
          <w:cols w:space="720"/>
        </w:sectPr>
      </w:pPr>
    </w:p>
    <w:p w:rsidR="00CC59FA">
      <w:pPr>
        <w:pStyle w:val="BodyText"/>
        <w:spacing w:before="86" w:line="352" w:lineRule="auto"/>
        <w:ind w:right="165"/>
        <w:jc w:val="left"/>
      </w:pPr>
      <w:r>
        <w:t>Жанровая</w:t>
      </w:r>
      <w:r>
        <w:rPr>
          <w:spacing w:val="-2"/>
        </w:rPr>
        <w:t xml:space="preserve"> </w:t>
      </w:r>
      <w:r>
        <w:t>система</w:t>
      </w:r>
      <w:r>
        <w:rPr>
          <w:spacing w:val="-2"/>
        </w:rPr>
        <w:t xml:space="preserve"> </w:t>
      </w:r>
      <w:r>
        <w:t>в</w:t>
      </w:r>
      <w:r>
        <w:rPr>
          <w:spacing w:val="-6"/>
        </w:rPr>
        <w:t xml:space="preserve"> </w:t>
      </w:r>
      <w:r>
        <w:t>изобразительном</w:t>
      </w:r>
      <w:r>
        <w:rPr>
          <w:spacing w:val="-3"/>
        </w:rPr>
        <w:t xml:space="preserve"> </w:t>
      </w:r>
      <w:r>
        <w:t>искусстве</w:t>
      </w:r>
      <w:r>
        <w:rPr>
          <w:spacing w:val="-2"/>
        </w:rPr>
        <w:t xml:space="preserve"> </w:t>
      </w:r>
      <w:r>
        <w:t>как</w:t>
      </w:r>
      <w:r>
        <w:rPr>
          <w:spacing w:val="-6"/>
        </w:rPr>
        <w:t xml:space="preserve"> </w:t>
      </w:r>
      <w:r>
        <w:t>инструмент</w:t>
      </w:r>
      <w:r>
        <w:rPr>
          <w:spacing w:val="-4"/>
        </w:rPr>
        <w:t xml:space="preserve"> </w:t>
      </w:r>
      <w:r>
        <w:t>для</w:t>
      </w:r>
      <w:r>
        <w:rPr>
          <w:spacing w:val="-2"/>
        </w:rPr>
        <w:t xml:space="preserve"> </w:t>
      </w:r>
      <w:r>
        <w:t>сравнения и анализа произведений изобразительного искусства.</w:t>
      </w:r>
    </w:p>
    <w:p w:rsidR="00CC59FA">
      <w:pPr>
        <w:pStyle w:val="BodyText"/>
        <w:spacing w:line="352" w:lineRule="auto"/>
        <w:jc w:val="left"/>
      </w:pPr>
      <w:r>
        <w:t>Предмет</w:t>
      </w:r>
      <w:r>
        <w:rPr>
          <w:spacing w:val="40"/>
        </w:rPr>
        <w:t xml:space="preserve"> </w:t>
      </w:r>
      <w:r>
        <w:t>изображения,</w:t>
      </w:r>
      <w:r>
        <w:rPr>
          <w:spacing w:val="40"/>
        </w:rPr>
        <w:t xml:space="preserve"> </w:t>
      </w:r>
      <w:r>
        <w:t>сюжет</w:t>
      </w:r>
      <w:r>
        <w:rPr>
          <w:spacing w:val="40"/>
        </w:rPr>
        <w:t xml:space="preserve"> </w:t>
      </w:r>
      <w:r>
        <w:t>и</w:t>
      </w:r>
      <w:r>
        <w:rPr>
          <w:spacing w:val="40"/>
        </w:rPr>
        <w:t xml:space="preserve"> </w:t>
      </w:r>
      <w:r>
        <w:t>содержание</w:t>
      </w:r>
      <w:r>
        <w:rPr>
          <w:spacing w:val="40"/>
        </w:rPr>
        <w:t xml:space="preserve"> </w:t>
      </w:r>
      <w:r>
        <w:t>произведения</w:t>
      </w:r>
      <w:r>
        <w:rPr>
          <w:spacing w:val="40"/>
        </w:rPr>
        <w:t xml:space="preserve"> </w:t>
      </w:r>
      <w:r>
        <w:t xml:space="preserve">изобразительного </w:t>
      </w:r>
      <w:r>
        <w:rPr>
          <w:spacing w:val="-2"/>
        </w:rPr>
        <w:t>искусства.</w:t>
      </w:r>
    </w:p>
    <w:p w:rsidR="00CC59FA">
      <w:pPr>
        <w:pStyle w:val="BodyText"/>
        <w:spacing w:line="315" w:lineRule="exact"/>
        <w:ind w:left="859" w:firstLine="0"/>
        <w:jc w:val="left"/>
      </w:pPr>
      <w:r>
        <w:rPr>
          <w:spacing w:val="-2"/>
        </w:rPr>
        <w:t>Натюрморт.</w:t>
      </w:r>
    </w:p>
    <w:p w:rsidR="00CC59FA">
      <w:pPr>
        <w:pStyle w:val="BodyText"/>
        <w:spacing w:before="140" w:line="352" w:lineRule="auto"/>
        <w:jc w:val="left"/>
      </w:pPr>
      <w:r>
        <w:t>Изображение</w:t>
      </w:r>
      <w:r>
        <w:rPr>
          <w:spacing w:val="40"/>
        </w:rPr>
        <w:t xml:space="preserve"> </w:t>
      </w:r>
      <w:r>
        <w:t>предметного</w:t>
      </w:r>
      <w:r>
        <w:rPr>
          <w:spacing w:val="40"/>
        </w:rPr>
        <w:t xml:space="preserve"> </w:t>
      </w:r>
      <w:r>
        <w:t>мира</w:t>
      </w:r>
      <w:r>
        <w:rPr>
          <w:spacing w:val="40"/>
        </w:rPr>
        <w:t xml:space="preserve"> </w:t>
      </w:r>
      <w:r>
        <w:t>в</w:t>
      </w:r>
      <w:r>
        <w:rPr>
          <w:spacing w:val="40"/>
        </w:rPr>
        <w:t xml:space="preserve"> </w:t>
      </w:r>
      <w:r>
        <w:t>изобразительном</w:t>
      </w:r>
      <w:r>
        <w:rPr>
          <w:spacing w:val="40"/>
        </w:rPr>
        <w:t xml:space="preserve"> </w:t>
      </w:r>
      <w:r>
        <w:t>искусстве</w:t>
      </w:r>
      <w:r>
        <w:rPr>
          <w:spacing w:val="40"/>
        </w:rPr>
        <w:t xml:space="preserve"> </w:t>
      </w:r>
      <w:r>
        <w:t>и</w:t>
      </w:r>
      <w:r>
        <w:rPr>
          <w:spacing w:val="40"/>
        </w:rPr>
        <w:t xml:space="preserve"> </w:t>
      </w:r>
      <w:r>
        <w:t>появление</w:t>
      </w:r>
      <w:r>
        <w:rPr>
          <w:spacing w:val="40"/>
        </w:rPr>
        <w:t xml:space="preserve"> </w:t>
      </w:r>
      <w:r>
        <w:t>жанра натюрморта в европейском и отечественном искусстве.</w:t>
      </w:r>
    </w:p>
    <w:p w:rsidR="00CC59FA">
      <w:pPr>
        <w:pStyle w:val="BodyText"/>
        <w:spacing w:line="352" w:lineRule="auto"/>
        <w:ind w:firstLine="707"/>
        <w:jc w:val="left"/>
      </w:pPr>
      <w:r>
        <w:t xml:space="preserve">Основы графической грамоты: правила объёмного изображения предметов на </w:t>
      </w:r>
      <w:r>
        <w:rPr>
          <w:spacing w:val="-2"/>
        </w:rPr>
        <w:t>плоскости.</w:t>
      </w:r>
    </w:p>
    <w:p w:rsidR="00CC59FA">
      <w:pPr>
        <w:pStyle w:val="BodyText"/>
        <w:spacing w:line="348" w:lineRule="auto"/>
        <w:ind w:right="165"/>
        <w:jc w:val="left"/>
      </w:pPr>
      <w:r>
        <w:t>Линейное построение предмета в</w:t>
      </w:r>
      <w:r>
        <w:rPr>
          <w:spacing w:val="-2"/>
        </w:rPr>
        <w:t xml:space="preserve"> </w:t>
      </w:r>
      <w:r>
        <w:t>пространстве: линия горизонта, точка зрения и точка схода, правила перспективных сокращений.</w:t>
      </w:r>
    </w:p>
    <w:p w:rsidR="00CC59FA">
      <w:pPr>
        <w:pStyle w:val="BodyText"/>
        <w:ind w:left="859" w:firstLine="0"/>
        <w:jc w:val="left"/>
      </w:pPr>
      <w:r>
        <w:t>Изображение</w:t>
      </w:r>
      <w:r>
        <w:rPr>
          <w:spacing w:val="-2"/>
        </w:rPr>
        <w:t xml:space="preserve"> </w:t>
      </w:r>
      <w:r>
        <w:t>окружности</w:t>
      </w:r>
      <w:r>
        <w:rPr>
          <w:spacing w:val="-2"/>
        </w:rPr>
        <w:t xml:space="preserve"> </w:t>
      </w:r>
      <w:r>
        <w:t>в</w:t>
      </w:r>
      <w:r>
        <w:rPr>
          <w:spacing w:val="-4"/>
        </w:rPr>
        <w:t xml:space="preserve"> </w:t>
      </w:r>
      <w:r>
        <w:rPr>
          <w:spacing w:val="-2"/>
        </w:rPr>
        <w:t>перспективе.</w:t>
      </w:r>
    </w:p>
    <w:p w:rsidR="00CC59FA">
      <w:pPr>
        <w:pStyle w:val="BodyText"/>
        <w:spacing w:before="139" w:line="352" w:lineRule="auto"/>
        <w:ind w:left="859" w:firstLine="0"/>
        <w:jc w:val="left"/>
      </w:pPr>
      <w:r>
        <w:t>Рисование</w:t>
      </w:r>
      <w:r>
        <w:rPr>
          <w:spacing w:val="-6"/>
        </w:rPr>
        <w:t xml:space="preserve"> </w:t>
      </w:r>
      <w:r>
        <w:t>геометрических</w:t>
      </w:r>
      <w:r>
        <w:rPr>
          <w:spacing w:val="-5"/>
        </w:rPr>
        <w:t xml:space="preserve"> </w:t>
      </w:r>
      <w:r>
        <w:t>тел</w:t>
      </w:r>
      <w:r>
        <w:rPr>
          <w:spacing w:val="-5"/>
        </w:rPr>
        <w:t xml:space="preserve"> </w:t>
      </w:r>
      <w:r>
        <w:t>на</w:t>
      </w:r>
      <w:r>
        <w:rPr>
          <w:spacing w:val="-6"/>
        </w:rPr>
        <w:t xml:space="preserve"> </w:t>
      </w:r>
      <w:r>
        <w:t>основе</w:t>
      </w:r>
      <w:r>
        <w:rPr>
          <w:spacing w:val="-6"/>
        </w:rPr>
        <w:t xml:space="preserve"> </w:t>
      </w:r>
      <w:r>
        <w:t>правил</w:t>
      </w:r>
      <w:r>
        <w:rPr>
          <w:spacing w:val="-5"/>
        </w:rPr>
        <w:t xml:space="preserve"> </w:t>
      </w:r>
      <w:r>
        <w:t>линейной</w:t>
      </w:r>
      <w:r>
        <w:rPr>
          <w:spacing w:val="-3"/>
        </w:rPr>
        <w:t xml:space="preserve"> </w:t>
      </w:r>
      <w:r>
        <w:t>перспективы. Сложная пространственная форма и выявление её конструкции.</w:t>
      </w:r>
    </w:p>
    <w:p w:rsidR="00CC59FA">
      <w:pPr>
        <w:pStyle w:val="BodyText"/>
        <w:spacing w:line="348" w:lineRule="auto"/>
        <w:jc w:val="left"/>
      </w:pPr>
      <w:r>
        <w:t xml:space="preserve">Рисунок сложной формы предмета как соотношение простых геометрических </w:t>
      </w:r>
      <w:r>
        <w:rPr>
          <w:spacing w:val="-2"/>
        </w:rPr>
        <w:t>фигур.</w:t>
      </w:r>
    </w:p>
    <w:p w:rsidR="00CC59FA">
      <w:pPr>
        <w:pStyle w:val="BodyText"/>
        <w:spacing w:line="348" w:lineRule="auto"/>
        <w:ind w:left="859" w:right="165" w:firstLine="0"/>
        <w:jc w:val="left"/>
      </w:pPr>
      <w:r>
        <w:t>Линейный рисунок конструкции из нескольких геометрических тел. Освещение</w:t>
      </w:r>
      <w:r>
        <w:rPr>
          <w:spacing w:val="-1"/>
        </w:rPr>
        <w:t xml:space="preserve"> </w:t>
      </w:r>
      <w:r>
        <w:t>как</w:t>
      </w:r>
      <w:r>
        <w:rPr>
          <w:spacing w:val="2"/>
        </w:rPr>
        <w:t xml:space="preserve"> </w:t>
      </w:r>
      <w:r>
        <w:t>средство</w:t>
      </w:r>
      <w:r>
        <w:rPr>
          <w:spacing w:val="3"/>
        </w:rPr>
        <w:t xml:space="preserve"> </w:t>
      </w:r>
      <w:r>
        <w:t>выявления</w:t>
      </w:r>
      <w:r>
        <w:rPr>
          <w:spacing w:val="6"/>
        </w:rPr>
        <w:t xml:space="preserve"> </w:t>
      </w:r>
      <w:r>
        <w:t>объёма</w:t>
      </w:r>
      <w:r>
        <w:rPr>
          <w:spacing w:val="2"/>
        </w:rPr>
        <w:t xml:space="preserve"> </w:t>
      </w:r>
      <w:r>
        <w:t>предмета.</w:t>
      </w:r>
      <w:r>
        <w:rPr>
          <w:spacing w:val="1"/>
        </w:rPr>
        <w:t xml:space="preserve"> </w:t>
      </w:r>
      <w:r>
        <w:t>Понятия</w:t>
      </w:r>
      <w:r>
        <w:rPr>
          <w:spacing w:val="2"/>
        </w:rPr>
        <w:t xml:space="preserve"> </w:t>
      </w:r>
      <w:r>
        <w:t>«свет»,</w:t>
      </w:r>
      <w:r>
        <w:rPr>
          <w:spacing w:val="5"/>
        </w:rPr>
        <w:t xml:space="preserve"> </w:t>
      </w:r>
      <w:r>
        <w:rPr>
          <w:spacing w:val="-2"/>
        </w:rPr>
        <w:t>«блик»,</w:t>
      </w:r>
    </w:p>
    <w:p w:rsidR="00CC59FA">
      <w:pPr>
        <w:pStyle w:val="BodyText"/>
        <w:tabs>
          <w:tab w:val="left" w:pos="1838"/>
          <w:tab w:val="left" w:pos="3678"/>
          <w:tab w:val="left" w:pos="4658"/>
          <w:tab w:val="left" w:pos="6218"/>
          <w:tab w:val="left" w:pos="7814"/>
          <w:tab w:val="left" w:pos="8790"/>
        </w:tabs>
        <w:spacing w:before="1" w:line="352" w:lineRule="auto"/>
        <w:ind w:right="165" w:firstLine="0"/>
        <w:jc w:val="left"/>
      </w:pPr>
      <w:r>
        <w:rPr>
          <w:spacing w:val="-2"/>
        </w:rPr>
        <w:t>«полутень»,</w:t>
      </w:r>
      <w:r>
        <w:tab/>
      </w:r>
      <w:r>
        <w:rPr>
          <w:spacing w:val="-2"/>
        </w:rPr>
        <w:t>«собственная</w:t>
      </w:r>
      <w:r>
        <w:tab/>
      </w:r>
      <w:r>
        <w:rPr>
          <w:spacing w:val="-2"/>
        </w:rPr>
        <w:t>тень»,</w:t>
      </w:r>
      <w:r>
        <w:tab/>
      </w:r>
      <w:r>
        <w:rPr>
          <w:spacing w:val="-2"/>
        </w:rPr>
        <w:t>«рефлекс»,</w:t>
      </w:r>
      <w:r>
        <w:tab/>
      </w:r>
      <w:r>
        <w:rPr>
          <w:spacing w:val="-2"/>
        </w:rPr>
        <w:t>«падающая</w:t>
      </w:r>
      <w:r>
        <w:tab/>
      </w:r>
      <w:r>
        <w:rPr>
          <w:spacing w:val="-2"/>
        </w:rPr>
        <w:t>тень».</w:t>
      </w:r>
      <w:r>
        <w:tab/>
      </w:r>
      <w:r>
        <w:rPr>
          <w:spacing w:val="-2"/>
        </w:rPr>
        <w:t xml:space="preserve">Особенности </w:t>
      </w:r>
      <w:r>
        <w:t>освещения «по свету» и «против света».</w:t>
      </w:r>
    </w:p>
    <w:p w:rsidR="00CC59FA">
      <w:pPr>
        <w:pStyle w:val="BodyText"/>
        <w:tabs>
          <w:tab w:val="left" w:pos="2151"/>
          <w:tab w:val="left" w:pos="3899"/>
          <w:tab w:val="left" w:pos="5907"/>
          <w:tab w:val="left" w:pos="7755"/>
          <w:tab w:val="left" w:pos="8175"/>
          <w:tab w:val="left" w:pos="9331"/>
          <w:tab w:val="left" w:pos="10067"/>
        </w:tabs>
        <w:spacing w:line="352" w:lineRule="auto"/>
        <w:ind w:right="164"/>
        <w:jc w:val="left"/>
      </w:pPr>
      <w:r>
        <w:rPr>
          <w:spacing w:val="-2"/>
        </w:rPr>
        <w:t>Рисунок</w:t>
      </w:r>
      <w:r>
        <w:tab/>
      </w:r>
      <w:r>
        <w:rPr>
          <w:spacing w:val="-2"/>
        </w:rPr>
        <w:t>натюрморта</w:t>
      </w:r>
      <w:r>
        <w:tab/>
      </w:r>
      <w:r>
        <w:rPr>
          <w:spacing w:val="-2"/>
        </w:rPr>
        <w:t>графическими</w:t>
      </w:r>
      <w:r>
        <w:tab/>
      </w:r>
      <w:r>
        <w:rPr>
          <w:spacing w:val="-2"/>
        </w:rPr>
        <w:t>материалами</w:t>
      </w:r>
      <w:r>
        <w:tab/>
      </w:r>
      <w:r>
        <w:rPr>
          <w:spacing w:val="-10"/>
        </w:rPr>
        <w:t>с</w:t>
      </w:r>
      <w:r>
        <w:tab/>
      </w:r>
      <w:r>
        <w:rPr>
          <w:spacing w:val="-2"/>
        </w:rPr>
        <w:t>натуры</w:t>
      </w:r>
      <w:r>
        <w:tab/>
      </w:r>
      <w:r>
        <w:rPr>
          <w:spacing w:val="-4"/>
        </w:rPr>
        <w:t>или</w:t>
      </w:r>
      <w:r>
        <w:tab/>
      </w:r>
      <w:r>
        <w:rPr>
          <w:spacing w:val="-6"/>
        </w:rPr>
        <w:t xml:space="preserve">по </w:t>
      </w:r>
      <w:r>
        <w:rPr>
          <w:spacing w:val="-2"/>
        </w:rPr>
        <w:t>представлению.</w:t>
      </w:r>
    </w:p>
    <w:p w:rsidR="00CC59FA">
      <w:pPr>
        <w:pStyle w:val="BodyText"/>
        <w:tabs>
          <w:tab w:val="left" w:pos="2499"/>
          <w:tab w:val="left" w:pos="4055"/>
          <w:tab w:val="left" w:pos="4419"/>
          <w:tab w:val="left" w:pos="5687"/>
          <w:tab w:val="left" w:pos="7615"/>
        </w:tabs>
        <w:spacing w:line="315" w:lineRule="exact"/>
        <w:ind w:left="859" w:firstLine="0"/>
        <w:jc w:val="left"/>
      </w:pPr>
      <w:r>
        <w:rPr>
          <w:spacing w:val="-2"/>
        </w:rPr>
        <w:t>Творческий</w:t>
      </w:r>
      <w:r>
        <w:tab/>
      </w:r>
      <w:r>
        <w:rPr>
          <w:spacing w:val="-2"/>
        </w:rPr>
        <w:t>натюрморт</w:t>
      </w:r>
      <w:r>
        <w:tab/>
      </w:r>
      <w:r>
        <w:rPr>
          <w:spacing w:val="-10"/>
        </w:rPr>
        <w:t>в</w:t>
      </w:r>
      <w:r>
        <w:tab/>
      </w:r>
      <w:r>
        <w:rPr>
          <w:spacing w:val="-2"/>
        </w:rPr>
        <w:t>графике.</w:t>
      </w:r>
      <w:r>
        <w:tab/>
      </w:r>
      <w:r>
        <w:rPr>
          <w:spacing w:val="-2"/>
        </w:rPr>
        <w:t>Произведения</w:t>
      </w:r>
      <w:r>
        <w:tab/>
      </w:r>
      <w:r>
        <w:rPr>
          <w:spacing w:val="-2"/>
        </w:rPr>
        <w:t>художников-графиков.</w:t>
      </w:r>
    </w:p>
    <w:p w:rsidR="00CC59FA">
      <w:pPr>
        <w:pStyle w:val="BodyText"/>
        <w:spacing w:before="139"/>
        <w:ind w:firstLine="0"/>
        <w:jc w:val="left"/>
      </w:pPr>
      <w:r>
        <w:t>Особенности</w:t>
      </w:r>
      <w:r>
        <w:rPr>
          <w:spacing w:val="-1"/>
        </w:rPr>
        <w:t xml:space="preserve"> </w:t>
      </w:r>
      <w:r>
        <w:t>графических</w:t>
      </w:r>
      <w:r>
        <w:rPr>
          <w:spacing w:val="-7"/>
        </w:rPr>
        <w:t xml:space="preserve"> </w:t>
      </w:r>
      <w:r>
        <w:t>техник.</w:t>
      </w:r>
      <w:r>
        <w:rPr>
          <w:spacing w:val="-1"/>
        </w:rPr>
        <w:t xml:space="preserve"> </w:t>
      </w:r>
      <w:r>
        <w:t>Печатная</w:t>
      </w:r>
      <w:r>
        <w:rPr>
          <w:spacing w:val="-7"/>
        </w:rPr>
        <w:t xml:space="preserve"> </w:t>
      </w:r>
      <w:r>
        <w:rPr>
          <w:spacing w:val="-2"/>
        </w:rPr>
        <w:t>графика.</w:t>
      </w:r>
    </w:p>
    <w:p w:rsidR="00CC59FA">
      <w:pPr>
        <w:pStyle w:val="BodyText"/>
        <w:spacing w:before="151" w:line="348" w:lineRule="auto"/>
        <w:jc w:val="left"/>
      </w:pPr>
      <w:r>
        <w:t>Живописное</w:t>
      </w:r>
      <w:r>
        <w:rPr>
          <w:spacing w:val="40"/>
        </w:rPr>
        <w:t xml:space="preserve"> </w:t>
      </w:r>
      <w:r>
        <w:t>изображение</w:t>
      </w:r>
      <w:r>
        <w:rPr>
          <w:spacing w:val="40"/>
        </w:rPr>
        <w:t xml:space="preserve"> </w:t>
      </w:r>
      <w:r>
        <w:t>натюрморта.</w:t>
      </w:r>
      <w:r>
        <w:rPr>
          <w:spacing w:val="40"/>
        </w:rPr>
        <w:t xml:space="preserve"> </w:t>
      </w:r>
      <w:r>
        <w:t>Цвет</w:t>
      </w:r>
      <w:r>
        <w:rPr>
          <w:spacing w:val="40"/>
        </w:rPr>
        <w:t xml:space="preserve"> </w:t>
      </w:r>
      <w:r>
        <w:t>в</w:t>
      </w:r>
      <w:r>
        <w:rPr>
          <w:spacing w:val="40"/>
        </w:rPr>
        <w:t xml:space="preserve"> </w:t>
      </w:r>
      <w:r>
        <w:t>натюрмортах</w:t>
      </w:r>
      <w:r>
        <w:rPr>
          <w:spacing w:val="40"/>
        </w:rPr>
        <w:t xml:space="preserve"> </w:t>
      </w:r>
      <w:r>
        <w:t>европейских</w:t>
      </w:r>
      <w:r>
        <w:rPr>
          <w:spacing w:val="40"/>
        </w:rPr>
        <w:t xml:space="preserve"> </w:t>
      </w:r>
      <w:r>
        <w:t>и отечественных живописцев. Опыт создания живописного натюрморта.</w:t>
      </w:r>
    </w:p>
    <w:p w:rsidR="00CC59FA">
      <w:pPr>
        <w:pStyle w:val="BodyText"/>
        <w:spacing w:before="6"/>
        <w:ind w:left="859" w:firstLine="0"/>
        <w:jc w:val="left"/>
      </w:pPr>
      <w:r>
        <w:rPr>
          <w:spacing w:val="-2"/>
        </w:rPr>
        <w:t>Портрет.</w:t>
      </w:r>
    </w:p>
    <w:p w:rsidR="00CC59FA">
      <w:pPr>
        <w:pStyle w:val="BodyText"/>
        <w:spacing w:before="146" w:line="350" w:lineRule="auto"/>
        <w:ind w:right="162"/>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CC59FA">
      <w:pPr>
        <w:pStyle w:val="BodyText"/>
        <w:spacing w:line="320" w:lineRule="exact"/>
        <w:ind w:left="859" w:firstLine="0"/>
      </w:pPr>
      <w:r>
        <w:t>Великие</w:t>
      </w:r>
      <w:r>
        <w:rPr>
          <w:spacing w:val="-6"/>
        </w:rPr>
        <w:t xml:space="preserve"> </w:t>
      </w:r>
      <w:r>
        <w:t>портретисты</w:t>
      </w:r>
      <w:r>
        <w:rPr>
          <w:spacing w:val="-1"/>
        </w:rPr>
        <w:t xml:space="preserve"> </w:t>
      </w:r>
      <w:r>
        <w:t>в</w:t>
      </w:r>
      <w:r>
        <w:rPr>
          <w:spacing w:val="-5"/>
        </w:rPr>
        <w:t xml:space="preserve"> </w:t>
      </w:r>
      <w:r>
        <w:t>европейском</w:t>
      </w:r>
      <w:r>
        <w:rPr>
          <w:spacing w:val="-2"/>
        </w:rPr>
        <w:t xml:space="preserve"> искусстве.</w:t>
      </w:r>
    </w:p>
    <w:p w:rsidR="00CC59FA">
      <w:pPr>
        <w:spacing w:line="320" w:lineRule="exact"/>
        <w:sectPr>
          <w:pgSz w:w="11910" w:h="16840"/>
          <w:pgMar w:top="1040" w:right="400" w:bottom="740" w:left="980" w:header="578" w:footer="547" w:gutter="0"/>
          <w:cols w:space="720"/>
        </w:sectPr>
      </w:pPr>
    </w:p>
    <w:p w:rsidR="00CC59FA">
      <w:pPr>
        <w:pStyle w:val="BodyText"/>
        <w:spacing w:before="86" w:line="352" w:lineRule="auto"/>
        <w:ind w:right="165"/>
      </w:pPr>
      <w:r>
        <w:t>Особенности</w:t>
      </w:r>
      <w:r>
        <w:rPr>
          <w:spacing w:val="-1"/>
        </w:rPr>
        <w:t xml:space="preserve"> </w:t>
      </w:r>
      <w:r>
        <w:t>развития</w:t>
      </w:r>
      <w:r>
        <w:rPr>
          <w:spacing w:val="-8"/>
        </w:rPr>
        <w:t xml:space="preserve"> </w:t>
      </w:r>
      <w:r>
        <w:t>портретного</w:t>
      </w:r>
      <w:r>
        <w:rPr>
          <w:spacing w:val="-3"/>
        </w:rPr>
        <w:t xml:space="preserve"> </w:t>
      </w:r>
      <w:r>
        <w:t>жанра</w:t>
      </w:r>
      <w:r>
        <w:rPr>
          <w:spacing w:val="-4"/>
        </w:rPr>
        <w:t xml:space="preserve"> </w:t>
      </w:r>
      <w:r>
        <w:t>в</w:t>
      </w:r>
      <w:r>
        <w:rPr>
          <w:spacing w:val="-8"/>
        </w:rPr>
        <w:t xml:space="preserve"> </w:t>
      </w:r>
      <w:r>
        <w:t>отечественном</w:t>
      </w:r>
      <w:r>
        <w:rPr>
          <w:spacing w:val="-9"/>
        </w:rPr>
        <w:t xml:space="preserve"> </w:t>
      </w:r>
      <w:r>
        <w:t>искусстве.</w:t>
      </w:r>
      <w:r>
        <w:rPr>
          <w:spacing w:val="-1"/>
        </w:rPr>
        <w:t xml:space="preserve"> </w:t>
      </w:r>
      <w:r>
        <w:t>Великие портретисты в русской живописи.</w:t>
      </w:r>
    </w:p>
    <w:p w:rsidR="00CC59FA">
      <w:pPr>
        <w:pStyle w:val="BodyText"/>
        <w:spacing w:line="315" w:lineRule="exact"/>
        <w:ind w:left="859" w:firstLine="0"/>
      </w:pPr>
      <w:r>
        <w:t>Парадный</w:t>
      </w:r>
      <w:r>
        <w:rPr>
          <w:spacing w:val="-3"/>
        </w:rPr>
        <w:t xml:space="preserve"> </w:t>
      </w:r>
      <w:r>
        <w:t>и</w:t>
      </w:r>
      <w:r>
        <w:rPr>
          <w:spacing w:val="1"/>
        </w:rPr>
        <w:t xml:space="preserve"> </w:t>
      </w:r>
      <w:r>
        <w:t>камерный</w:t>
      </w:r>
      <w:r>
        <w:rPr>
          <w:spacing w:val="-2"/>
        </w:rPr>
        <w:t xml:space="preserve"> </w:t>
      </w:r>
      <w:r>
        <w:t>портрет в</w:t>
      </w:r>
      <w:r>
        <w:rPr>
          <w:spacing w:val="-9"/>
        </w:rPr>
        <w:t xml:space="preserve"> </w:t>
      </w:r>
      <w:r>
        <w:rPr>
          <w:spacing w:val="-2"/>
        </w:rPr>
        <w:t>живописи.</w:t>
      </w:r>
    </w:p>
    <w:p w:rsidR="00CC59FA">
      <w:pPr>
        <w:pStyle w:val="BodyText"/>
        <w:spacing w:before="151" w:line="348" w:lineRule="auto"/>
        <w:ind w:right="164"/>
      </w:pPr>
      <w:r>
        <w:t xml:space="preserve">Особенности развития жанра портрета в искусстве ХХ в. – отечественном и </w:t>
      </w:r>
      <w:r>
        <w:rPr>
          <w:spacing w:val="-2"/>
        </w:rPr>
        <w:t>европейском.</w:t>
      </w:r>
    </w:p>
    <w:p w:rsidR="00CC59FA">
      <w:pPr>
        <w:pStyle w:val="BodyText"/>
        <w:spacing w:before="2" w:line="352" w:lineRule="auto"/>
        <w:ind w:right="166"/>
      </w:pPr>
      <w:r>
        <w:t>Построение головы человека, основные пропорции лица, соотношение лицевой и черепной частей головы.</w:t>
      </w:r>
    </w:p>
    <w:p w:rsidR="00CC59FA">
      <w:pPr>
        <w:pStyle w:val="BodyText"/>
        <w:spacing w:line="350" w:lineRule="auto"/>
        <w:ind w:right="165"/>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CC59FA">
      <w:pPr>
        <w:pStyle w:val="BodyText"/>
        <w:spacing w:line="352" w:lineRule="auto"/>
        <w:ind w:left="859" w:right="2672" w:firstLine="0"/>
      </w:pPr>
      <w:r>
        <w:t>Роль</w:t>
      </w:r>
      <w:r>
        <w:rPr>
          <w:spacing w:val="-5"/>
        </w:rPr>
        <w:t xml:space="preserve"> </w:t>
      </w:r>
      <w:r>
        <w:t>освещения</w:t>
      </w:r>
      <w:r>
        <w:rPr>
          <w:spacing w:val="-6"/>
        </w:rPr>
        <w:t xml:space="preserve"> </w:t>
      </w:r>
      <w:r>
        <w:t>головы</w:t>
      </w:r>
      <w:r>
        <w:rPr>
          <w:spacing w:val="-9"/>
        </w:rPr>
        <w:t xml:space="preserve"> </w:t>
      </w:r>
      <w:r>
        <w:t>при</w:t>
      </w:r>
      <w:r>
        <w:rPr>
          <w:spacing w:val="-3"/>
        </w:rPr>
        <w:t xml:space="preserve"> </w:t>
      </w:r>
      <w:r>
        <w:t>создании</w:t>
      </w:r>
      <w:r>
        <w:rPr>
          <w:spacing w:val="-7"/>
        </w:rPr>
        <w:t xml:space="preserve"> </w:t>
      </w:r>
      <w:r>
        <w:t>портретного</w:t>
      </w:r>
      <w:r>
        <w:rPr>
          <w:spacing w:val="-8"/>
        </w:rPr>
        <w:t xml:space="preserve"> </w:t>
      </w:r>
      <w:r>
        <w:t>образа. Свет и тень в изображении головы человека.</w:t>
      </w:r>
    </w:p>
    <w:p w:rsidR="00CC59FA">
      <w:pPr>
        <w:pStyle w:val="BodyText"/>
        <w:spacing w:line="315" w:lineRule="exact"/>
        <w:ind w:left="859" w:firstLine="0"/>
      </w:pPr>
      <w:r>
        <w:t>Портрет</w:t>
      </w:r>
      <w:r>
        <w:rPr>
          <w:spacing w:val="-1"/>
        </w:rPr>
        <w:t xml:space="preserve"> </w:t>
      </w:r>
      <w:r>
        <w:t>в</w:t>
      </w:r>
      <w:r>
        <w:rPr>
          <w:spacing w:val="2"/>
        </w:rPr>
        <w:t xml:space="preserve"> </w:t>
      </w:r>
      <w:r>
        <w:rPr>
          <w:spacing w:val="-2"/>
        </w:rPr>
        <w:t>скульптуре.</w:t>
      </w:r>
    </w:p>
    <w:p w:rsidR="00CC59FA">
      <w:pPr>
        <w:pStyle w:val="BodyText"/>
        <w:spacing w:before="141" w:line="348" w:lineRule="auto"/>
        <w:jc w:val="left"/>
      </w:pPr>
      <w:r>
        <w:t>Выражение характера человека, его социального положения и образа эпохи в скульптурном портрете.</w:t>
      </w:r>
    </w:p>
    <w:p w:rsidR="00CC59FA">
      <w:pPr>
        <w:pStyle w:val="BodyText"/>
        <w:spacing w:before="2" w:line="352" w:lineRule="auto"/>
        <w:jc w:val="left"/>
      </w:pPr>
      <w:r>
        <w:t>Значение</w:t>
      </w:r>
      <w:r>
        <w:rPr>
          <w:spacing w:val="80"/>
        </w:rPr>
        <w:t xml:space="preserve"> </w:t>
      </w:r>
      <w:r>
        <w:t>свойств</w:t>
      </w:r>
      <w:r>
        <w:rPr>
          <w:spacing w:val="80"/>
        </w:rPr>
        <w:t xml:space="preserve"> </w:t>
      </w:r>
      <w:r>
        <w:t>художественных</w:t>
      </w:r>
      <w:r>
        <w:rPr>
          <w:spacing w:val="80"/>
        </w:rPr>
        <w:t xml:space="preserve"> </w:t>
      </w:r>
      <w:r>
        <w:t>материалов</w:t>
      </w:r>
      <w:r>
        <w:rPr>
          <w:spacing w:val="80"/>
        </w:rPr>
        <w:t xml:space="preserve"> </w:t>
      </w:r>
      <w:r>
        <w:t>в</w:t>
      </w:r>
      <w:r>
        <w:rPr>
          <w:spacing w:val="80"/>
        </w:rPr>
        <w:t xml:space="preserve"> </w:t>
      </w:r>
      <w:r>
        <w:t>создании</w:t>
      </w:r>
      <w:r>
        <w:rPr>
          <w:spacing w:val="80"/>
        </w:rPr>
        <w:t xml:space="preserve"> </w:t>
      </w:r>
      <w:r>
        <w:t xml:space="preserve">скульптурного </w:t>
      </w:r>
      <w:r>
        <w:rPr>
          <w:spacing w:val="-2"/>
        </w:rPr>
        <w:t>портрета.</w:t>
      </w:r>
    </w:p>
    <w:p w:rsidR="00CC59FA">
      <w:pPr>
        <w:pStyle w:val="BodyText"/>
        <w:spacing w:line="348" w:lineRule="auto"/>
        <w:jc w:val="left"/>
      </w:pPr>
      <w:r>
        <w:t>Живописное</w:t>
      </w:r>
      <w:r>
        <w:rPr>
          <w:spacing w:val="40"/>
        </w:rPr>
        <w:t xml:space="preserve"> </w:t>
      </w:r>
      <w:r>
        <w:t>изображение</w:t>
      </w:r>
      <w:r>
        <w:rPr>
          <w:spacing w:val="40"/>
        </w:rPr>
        <w:t xml:space="preserve"> </w:t>
      </w:r>
      <w:r>
        <w:t>портрета.</w:t>
      </w:r>
      <w:r>
        <w:rPr>
          <w:spacing w:val="40"/>
        </w:rPr>
        <w:t xml:space="preserve"> </w:t>
      </w:r>
      <w:r>
        <w:t>Роль</w:t>
      </w:r>
      <w:r>
        <w:rPr>
          <w:spacing w:val="40"/>
        </w:rPr>
        <w:t xml:space="preserve"> </w:t>
      </w:r>
      <w:r>
        <w:t>цвета</w:t>
      </w:r>
      <w:r>
        <w:rPr>
          <w:spacing w:val="40"/>
        </w:rPr>
        <w:t xml:space="preserve"> </w:t>
      </w:r>
      <w:r>
        <w:t>в</w:t>
      </w:r>
      <w:r>
        <w:rPr>
          <w:spacing w:val="40"/>
        </w:rPr>
        <w:t xml:space="preserve"> </w:t>
      </w:r>
      <w:r>
        <w:t>живописном</w:t>
      </w:r>
      <w:r>
        <w:rPr>
          <w:spacing w:val="40"/>
        </w:rPr>
        <w:t xml:space="preserve"> </w:t>
      </w:r>
      <w:r>
        <w:t>портретном</w:t>
      </w:r>
      <w:r>
        <w:rPr>
          <w:spacing w:val="40"/>
        </w:rPr>
        <w:t xml:space="preserve"> </w:t>
      </w:r>
      <w:r>
        <w:t>образе в произведениях выдающихся живописцев.</w:t>
      </w:r>
    </w:p>
    <w:p w:rsidR="00CC59FA">
      <w:pPr>
        <w:pStyle w:val="BodyText"/>
        <w:spacing w:line="348" w:lineRule="auto"/>
        <w:ind w:left="859" w:right="2678" w:firstLine="0"/>
        <w:jc w:val="left"/>
      </w:pPr>
      <w:r>
        <w:t>Опыт</w:t>
      </w:r>
      <w:r>
        <w:rPr>
          <w:spacing w:val="-7"/>
        </w:rPr>
        <w:t xml:space="preserve"> </w:t>
      </w:r>
      <w:r>
        <w:t>работы</w:t>
      </w:r>
      <w:r>
        <w:rPr>
          <w:spacing w:val="-9"/>
        </w:rPr>
        <w:t xml:space="preserve"> </w:t>
      </w:r>
      <w:r>
        <w:t>над</w:t>
      </w:r>
      <w:r>
        <w:rPr>
          <w:spacing w:val="-3"/>
        </w:rPr>
        <w:t xml:space="preserve"> </w:t>
      </w:r>
      <w:r>
        <w:t>созданием</w:t>
      </w:r>
      <w:r>
        <w:rPr>
          <w:spacing w:val="-6"/>
        </w:rPr>
        <w:t xml:space="preserve"> </w:t>
      </w:r>
      <w:r>
        <w:t>живописного</w:t>
      </w:r>
      <w:r>
        <w:rPr>
          <w:spacing w:val="-8"/>
        </w:rPr>
        <w:t xml:space="preserve"> </w:t>
      </w:r>
      <w:r>
        <w:t xml:space="preserve">портрета. </w:t>
      </w:r>
      <w:r>
        <w:rPr>
          <w:spacing w:val="-2"/>
        </w:rPr>
        <w:t>Пейзаж.</w:t>
      </w:r>
    </w:p>
    <w:p w:rsidR="00CC59FA">
      <w:pPr>
        <w:pStyle w:val="BodyText"/>
        <w:spacing w:before="6" w:line="348" w:lineRule="auto"/>
        <w:ind w:right="166"/>
      </w:pPr>
      <w:r>
        <w:t>Особенности изображения пространства в эпоху Древнего мира, в средневековом искусстве и в эпоху Возрождения.</w:t>
      </w:r>
    </w:p>
    <w:p w:rsidR="00CC59FA">
      <w:pPr>
        <w:pStyle w:val="BodyText"/>
        <w:spacing w:before="2"/>
        <w:ind w:left="859" w:firstLine="0"/>
      </w:pPr>
      <w:r>
        <w:t>Правила</w:t>
      </w:r>
      <w:r>
        <w:rPr>
          <w:spacing w:val="-6"/>
        </w:rPr>
        <w:t xml:space="preserve"> </w:t>
      </w:r>
      <w:r>
        <w:t>построения</w:t>
      </w:r>
      <w:r>
        <w:rPr>
          <w:spacing w:val="-4"/>
        </w:rPr>
        <w:t xml:space="preserve"> </w:t>
      </w:r>
      <w:r>
        <w:t>линейной</w:t>
      </w:r>
      <w:r>
        <w:rPr>
          <w:spacing w:val="-1"/>
        </w:rPr>
        <w:t xml:space="preserve"> </w:t>
      </w:r>
      <w:r>
        <w:t>перспективы</w:t>
      </w:r>
      <w:r>
        <w:rPr>
          <w:spacing w:val="-4"/>
        </w:rPr>
        <w:t xml:space="preserve"> </w:t>
      </w:r>
      <w:r>
        <w:t>в</w:t>
      </w:r>
      <w:r>
        <w:rPr>
          <w:spacing w:val="-4"/>
        </w:rPr>
        <w:t xml:space="preserve"> </w:t>
      </w:r>
      <w:r>
        <w:t xml:space="preserve">изображении </w:t>
      </w:r>
      <w:r>
        <w:rPr>
          <w:spacing w:val="-2"/>
        </w:rPr>
        <w:t>пространства.</w:t>
      </w:r>
    </w:p>
    <w:p w:rsidR="00CC59FA">
      <w:pPr>
        <w:pStyle w:val="BodyText"/>
        <w:spacing w:before="150" w:line="348" w:lineRule="auto"/>
        <w:ind w:right="166"/>
      </w:pPr>
      <w:r>
        <w:t>Правила воздушной перспективы, построения переднего, среднего и дальнего планов при изображении пейзажа.</w:t>
      </w:r>
    </w:p>
    <w:p w:rsidR="00CC59FA">
      <w:pPr>
        <w:pStyle w:val="BodyText"/>
        <w:spacing w:before="6"/>
        <w:ind w:left="859" w:firstLine="0"/>
      </w:pPr>
      <w:r>
        <w:t>Особенности</w:t>
      </w:r>
      <w:r>
        <w:rPr>
          <w:spacing w:val="33"/>
        </w:rPr>
        <w:t xml:space="preserve">  </w:t>
      </w:r>
      <w:r>
        <w:t>изображения</w:t>
      </w:r>
      <w:r>
        <w:rPr>
          <w:spacing w:val="35"/>
        </w:rPr>
        <w:t xml:space="preserve">  </w:t>
      </w:r>
      <w:r>
        <w:t>разных</w:t>
      </w:r>
      <w:r>
        <w:rPr>
          <w:spacing w:val="36"/>
        </w:rPr>
        <w:t xml:space="preserve">  </w:t>
      </w:r>
      <w:r>
        <w:t>состояний</w:t>
      </w:r>
      <w:r>
        <w:rPr>
          <w:spacing w:val="36"/>
        </w:rPr>
        <w:t xml:space="preserve">  </w:t>
      </w:r>
      <w:r>
        <w:t>природы</w:t>
      </w:r>
      <w:r>
        <w:rPr>
          <w:spacing w:val="32"/>
        </w:rPr>
        <w:t xml:space="preserve">  </w:t>
      </w:r>
      <w:r>
        <w:t>и</w:t>
      </w:r>
      <w:r>
        <w:rPr>
          <w:spacing w:val="36"/>
        </w:rPr>
        <w:t xml:space="preserve">  </w:t>
      </w:r>
      <w:r>
        <w:t>её</w:t>
      </w:r>
      <w:r>
        <w:rPr>
          <w:spacing w:val="35"/>
        </w:rPr>
        <w:t xml:space="preserve">  </w:t>
      </w:r>
      <w:r>
        <w:rPr>
          <w:spacing w:val="-2"/>
        </w:rPr>
        <w:t>освещения.</w:t>
      </w:r>
    </w:p>
    <w:p w:rsidR="00CC59FA">
      <w:pPr>
        <w:pStyle w:val="BodyText"/>
        <w:spacing w:before="146"/>
        <w:ind w:firstLine="0"/>
      </w:pPr>
      <w:r>
        <w:t>Романтический</w:t>
      </w:r>
      <w:r>
        <w:rPr>
          <w:spacing w:val="-5"/>
        </w:rPr>
        <w:t xml:space="preserve"> </w:t>
      </w:r>
      <w:r>
        <w:t>пейзаж.</w:t>
      </w:r>
      <w:r>
        <w:rPr>
          <w:spacing w:val="1"/>
        </w:rPr>
        <w:t xml:space="preserve"> </w:t>
      </w:r>
      <w:r>
        <w:t>Морские</w:t>
      </w:r>
      <w:r>
        <w:rPr>
          <w:spacing w:val="-6"/>
        </w:rPr>
        <w:t xml:space="preserve"> </w:t>
      </w:r>
      <w:r>
        <w:t>пейзажи</w:t>
      </w:r>
      <w:r>
        <w:rPr>
          <w:spacing w:val="-3"/>
        </w:rPr>
        <w:t xml:space="preserve"> </w:t>
      </w:r>
      <w:r>
        <w:t>И.</w:t>
      </w:r>
      <w:r>
        <w:rPr>
          <w:spacing w:val="-3"/>
        </w:rPr>
        <w:t xml:space="preserve"> </w:t>
      </w:r>
      <w:r>
        <w:rPr>
          <w:spacing w:val="-2"/>
        </w:rPr>
        <w:t>Айвазовского.</w:t>
      </w:r>
    </w:p>
    <w:p w:rsidR="00CC59FA">
      <w:pPr>
        <w:pStyle w:val="BodyText"/>
        <w:spacing w:before="146" w:line="350" w:lineRule="auto"/>
        <w:ind w:right="163" w:firstLine="707"/>
      </w:pPr>
      <w: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right="163"/>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CC59FA">
      <w:pPr>
        <w:pStyle w:val="BodyText"/>
        <w:spacing w:before="2" w:line="350" w:lineRule="auto"/>
        <w:ind w:right="162"/>
      </w:pPr>
      <w:r>
        <w:t>Становление образа родной природы в произведениях А. Венецианова и его учеников: А.</w:t>
      </w:r>
      <w:r>
        <w:rPr>
          <w:spacing w:val="-2"/>
        </w:rPr>
        <w:t xml:space="preserve"> </w:t>
      </w:r>
      <w:r>
        <w:t>Саврасова, И. Шишкина. Пейзажная живопись И.</w:t>
      </w:r>
      <w:r>
        <w:rPr>
          <w:spacing w:val="-2"/>
        </w:rPr>
        <w:t xml:space="preserve"> </w:t>
      </w:r>
      <w:r>
        <w:t>Левитана и её значение для русской культуры. Значение художественного образа отечественного пейзажа в развитии чувства Родины.</w:t>
      </w:r>
    </w:p>
    <w:p w:rsidR="00CC59FA">
      <w:pPr>
        <w:pStyle w:val="BodyText"/>
        <w:spacing w:line="352" w:lineRule="auto"/>
        <w:ind w:right="166"/>
      </w:pPr>
      <w:r>
        <w:t xml:space="preserve">Творческий опыт в создании композиционного живописного пейзажа своей </w:t>
      </w:r>
      <w:r>
        <w:rPr>
          <w:spacing w:val="-2"/>
        </w:rPr>
        <w:t>Родины.</w:t>
      </w:r>
    </w:p>
    <w:p w:rsidR="00CC59FA">
      <w:pPr>
        <w:pStyle w:val="BodyText"/>
        <w:spacing w:line="348" w:lineRule="auto"/>
        <w:ind w:right="166"/>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CC59FA">
      <w:pPr>
        <w:pStyle w:val="BodyText"/>
        <w:spacing w:line="348" w:lineRule="auto"/>
        <w:ind w:right="168"/>
      </w:pPr>
      <w:r>
        <w:t xml:space="preserve">Графические зарисовки и графическая композиция на темы окружающей </w:t>
      </w:r>
      <w:r>
        <w:rPr>
          <w:spacing w:val="-2"/>
        </w:rPr>
        <w:t>природы.</w:t>
      </w:r>
    </w:p>
    <w:p w:rsidR="00CC59FA">
      <w:pPr>
        <w:pStyle w:val="BodyText"/>
        <w:spacing w:before="1" w:line="348" w:lineRule="auto"/>
        <w:ind w:right="166"/>
      </w:pPr>
      <w:r>
        <w:t>Городской пейзаж в творчестве мастеров искусства. Многообразие в понимании образа города.</w:t>
      </w:r>
    </w:p>
    <w:p w:rsidR="00CC59FA">
      <w:pPr>
        <w:pStyle w:val="BodyText"/>
        <w:spacing w:before="3" w:line="350" w:lineRule="auto"/>
        <w:ind w:right="162"/>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CC59FA">
      <w:pPr>
        <w:pStyle w:val="BodyText"/>
        <w:spacing w:line="352" w:lineRule="auto"/>
        <w:ind w:right="168" w:firstLine="707"/>
      </w:pPr>
      <w:r>
        <w:t>Опыт изображения городского пейзажа. Наблюдательная перспектива и ритмическая организация плоскости изображения.</w:t>
      </w:r>
    </w:p>
    <w:p w:rsidR="00CC59FA">
      <w:pPr>
        <w:pStyle w:val="BodyText"/>
        <w:spacing w:line="315" w:lineRule="exact"/>
        <w:ind w:left="860" w:firstLine="0"/>
      </w:pPr>
      <w:r>
        <w:t>Бытовой</w:t>
      </w:r>
      <w:r>
        <w:rPr>
          <w:spacing w:val="3"/>
        </w:rPr>
        <w:t xml:space="preserve"> </w:t>
      </w:r>
      <w:r>
        <w:t>жанр</w:t>
      </w:r>
      <w:r>
        <w:rPr>
          <w:spacing w:val="-3"/>
        </w:rPr>
        <w:t xml:space="preserve"> </w:t>
      </w:r>
      <w:r>
        <w:t>в</w:t>
      </w:r>
      <w:r>
        <w:rPr>
          <w:spacing w:val="-4"/>
        </w:rPr>
        <w:t xml:space="preserve"> </w:t>
      </w:r>
      <w:r>
        <w:t>изобразительном</w:t>
      </w:r>
      <w:r>
        <w:rPr>
          <w:spacing w:val="-4"/>
        </w:rPr>
        <w:t xml:space="preserve"> </w:t>
      </w:r>
      <w:r>
        <w:rPr>
          <w:spacing w:val="-2"/>
        </w:rPr>
        <w:t>искусстве.</w:t>
      </w:r>
    </w:p>
    <w:p w:rsidR="00CC59FA">
      <w:pPr>
        <w:pStyle w:val="BodyText"/>
        <w:spacing w:before="147" w:line="348" w:lineRule="auto"/>
        <w:ind w:right="165"/>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CC59FA">
      <w:pPr>
        <w:pStyle w:val="BodyText"/>
        <w:spacing w:before="7" w:line="350" w:lineRule="auto"/>
        <w:ind w:right="166"/>
      </w:pPr>
      <w:r>
        <w:t>Жанровая картина как обобщение жизненных впечатлений художника. Тема, сюжет, содержание в жанровой картине. Образ нравственных и ценностных</w:t>
      </w:r>
      <w:r>
        <w:rPr>
          <w:spacing w:val="40"/>
        </w:rPr>
        <w:t xml:space="preserve"> </w:t>
      </w:r>
      <w:r>
        <w:t>смыслов в жанровой картине и роль картины в их утверждении.</w:t>
      </w:r>
    </w:p>
    <w:p w:rsidR="00CC59FA">
      <w:pPr>
        <w:pStyle w:val="BodyText"/>
        <w:spacing w:line="350" w:lineRule="auto"/>
        <w:ind w:right="162"/>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CC59FA">
      <w:pPr>
        <w:pStyle w:val="BodyText"/>
        <w:spacing w:line="320" w:lineRule="exact"/>
        <w:ind w:left="859" w:firstLine="0"/>
      </w:pPr>
      <w:r>
        <w:t>Исторический</w:t>
      </w:r>
      <w:r>
        <w:rPr>
          <w:spacing w:val="-4"/>
        </w:rPr>
        <w:t xml:space="preserve"> </w:t>
      </w:r>
      <w:r>
        <w:t>жанр</w:t>
      </w:r>
      <w:r>
        <w:rPr>
          <w:spacing w:val="-1"/>
        </w:rPr>
        <w:t xml:space="preserve"> </w:t>
      </w:r>
      <w:r>
        <w:t>в</w:t>
      </w:r>
      <w:r>
        <w:rPr>
          <w:spacing w:val="-4"/>
        </w:rPr>
        <w:t xml:space="preserve"> </w:t>
      </w:r>
      <w:r>
        <w:t>изобразительном</w:t>
      </w:r>
      <w:r>
        <w:rPr>
          <w:spacing w:val="-2"/>
        </w:rPr>
        <w:t xml:space="preserve"> искусстве.</w:t>
      </w:r>
    </w:p>
    <w:p w:rsidR="00CC59FA">
      <w:pPr>
        <w:spacing w:line="320" w:lineRule="exact"/>
        <w:sectPr>
          <w:pgSz w:w="11910" w:h="16840"/>
          <w:pgMar w:top="1040" w:right="400" w:bottom="740" w:left="980" w:header="578" w:footer="547" w:gutter="0"/>
          <w:cols w:space="720"/>
        </w:sectPr>
      </w:pPr>
    </w:p>
    <w:p w:rsidR="00CC59FA">
      <w:pPr>
        <w:pStyle w:val="BodyText"/>
        <w:spacing w:before="86" w:line="352" w:lineRule="auto"/>
        <w:jc w:val="left"/>
      </w:pPr>
      <w:r>
        <w:t>Историческая</w:t>
      </w:r>
      <w:r>
        <w:rPr>
          <w:spacing w:val="80"/>
        </w:rPr>
        <w:t xml:space="preserve"> </w:t>
      </w:r>
      <w:r>
        <w:t>тема</w:t>
      </w:r>
      <w:r>
        <w:rPr>
          <w:spacing w:val="80"/>
        </w:rPr>
        <w:t xml:space="preserve"> </w:t>
      </w:r>
      <w:r>
        <w:t>в</w:t>
      </w:r>
      <w:r>
        <w:rPr>
          <w:spacing w:val="80"/>
        </w:rPr>
        <w:t xml:space="preserve"> </w:t>
      </w:r>
      <w:r>
        <w:t>искусстве</w:t>
      </w:r>
      <w:r>
        <w:rPr>
          <w:spacing w:val="80"/>
        </w:rPr>
        <w:t xml:space="preserve"> </w:t>
      </w:r>
      <w:r>
        <w:t>как</w:t>
      </w:r>
      <w:r>
        <w:rPr>
          <w:spacing w:val="80"/>
        </w:rPr>
        <w:t xml:space="preserve"> </w:t>
      </w:r>
      <w:r>
        <w:t>изображение</w:t>
      </w:r>
      <w:r>
        <w:rPr>
          <w:spacing w:val="80"/>
        </w:rPr>
        <w:t xml:space="preserve"> </w:t>
      </w:r>
      <w:r>
        <w:t>наиболее</w:t>
      </w:r>
      <w:r>
        <w:rPr>
          <w:spacing w:val="80"/>
        </w:rPr>
        <w:t xml:space="preserve"> </w:t>
      </w:r>
      <w:r>
        <w:t>значительных событий в жизни общества.</w:t>
      </w:r>
    </w:p>
    <w:p w:rsidR="00CC59FA">
      <w:pPr>
        <w:pStyle w:val="BodyText"/>
        <w:spacing w:line="352" w:lineRule="auto"/>
        <w:jc w:val="left"/>
      </w:pPr>
      <w:r>
        <w:t>Жанровые</w:t>
      </w:r>
      <w:r>
        <w:rPr>
          <w:spacing w:val="40"/>
        </w:rPr>
        <w:t xml:space="preserve"> </w:t>
      </w:r>
      <w:r>
        <w:t>разновидности</w:t>
      </w:r>
      <w:r>
        <w:rPr>
          <w:spacing w:val="40"/>
        </w:rPr>
        <w:t xml:space="preserve"> </w:t>
      </w:r>
      <w:r>
        <w:t>исторической</w:t>
      </w:r>
      <w:r>
        <w:rPr>
          <w:spacing w:val="40"/>
        </w:rPr>
        <w:t xml:space="preserve"> </w:t>
      </w:r>
      <w:r>
        <w:t>картины</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сюжета: мифологическая картина, картина на библейские темы, батальная картина и другие.</w:t>
      </w:r>
    </w:p>
    <w:p w:rsidR="00CC59FA">
      <w:pPr>
        <w:pStyle w:val="BodyText"/>
        <w:spacing w:line="348" w:lineRule="auto"/>
        <w:jc w:val="left"/>
      </w:pPr>
      <w:r>
        <w:t>Историческая</w:t>
      </w:r>
      <w:r>
        <w:rPr>
          <w:spacing w:val="80"/>
        </w:rPr>
        <w:t xml:space="preserve"> </w:t>
      </w:r>
      <w:r>
        <w:t>картина</w:t>
      </w:r>
      <w:r>
        <w:rPr>
          <w:spacing w:val="80"/>
        </w:rPr>
        <w:t xml:space="preserve"> </w:t>
      </w:r>
      <w:r>
        <w:t>в</w:t>
      </w:r>
      <w:r>
        <w:rPr>
          <w:spacing w:val="80"/>
        </w:rPr>
        <w:t xml:space="preserve"> </w:t>
      </w:r>
      <w:r>
        <w:t>русском</w:t>
      </w:r>
      <w:r>
        <w:rPr>
          <w:spacing w:val="80"/>
        </w:rPr>
        <w:t xml:space="preserve"> </w:t>
      </w:r>
      <w:r>
        <w:t>искусстве</w:t>
      </w:r>
      <w:r>
        <w:rPr>
          <w:spacing w:val="80"/>
        </w:rPr>
        <w:t xml:space="preserve"> </w:t>
      </w:r>
      <w:r>
        <w:t>XIX</w:t>
      </w:r>
      <w:r>
        <w:rPr>
          <w:spacing w:val="80"/>
        </w:rPr>
        <w:t xml:space="preserve"> </w:t>
      </w:r>
      <w:r>
        <w:t>в.</w:t>
      </w:r>
      <w:r>
        <w:rPr>
          <w:spacing w:val="80"/>
        </w:rPr>
        <w:t xml:space="preserve"> </w:t>
      </w:r>
      <w:r>
        <w:t>и</w:t>
      </w:r>
      <w:r>
        <w:rPr>
          <w:spacing w:val="80"/>
        </w:rPr>
        <w:t xml:space="preserve"> </w:t>
      </w:r>
      <w:r>
        <w:t>её</w:t>
      </w:r>
      <w:r>
        <w:rPr>
          <w:spacing w:val="80"/>
        </w:rPr>
        <w:t xml:space="preserve"> </w:t>
      </w:r>
      <w:r>
        <w:t>особое</w:t>
      </w:r>
      <w:r>
        <w:rPr>
          <w:spacing w:val="80"/>
        </w:rPr>
        <w:t xml:space="preserve"> </w:t>
      </w:r>
      <w:r>
        <w:t>место</w:t>
      </w:r>
      <w:r>
        <w:rPr>
          <w:spacing w:val="80"/>
        </w:rPr>
        <w:t xml:space="preserve"> </w:t>
      </w:r>
      <w:r>
        <w:t>в развитии отечественной культуры.</w:t>
      </w:r>
    </w:p>
    <w:p w:rsidR="00CC59FA">
      <w:pPr>
        <w:pStyle w:val="BodyText"/>
        <w:spacing w:line="348" w:lineRule="auto"/>
        <w:ind w:firstLine="707"/>
        <w:jc w:val="left"/>
      </w:pPr>
      <w:r>
        <w:t>Картина</w:t>
      </w:r>
      <w:r>
        <w:rPr>
          <w:spacing w:val="40"/>
        </w:rPr>
        <w:t xml:space="preserve"> </w:t>
      </w:r>
      <w:r>
        <w:t>К. Брюллова</w:t>
      </w:r>
      <w:r>
        <w:rPr>
          <w:spacing w:val="40"/>
        </w:rPr>
        <w:t xml:space="preserve"> </w:t>
      </w:r>
      <w:r>
        <w:t>«Последний</w:t>
      </w:r>
      <w:r>
        <w:rPr>
          <w:spacing w:val="40"/>
        </w:rPr>
        <w:t xml:space="preserve"> </w:t>
      </w:r>
      <w:r>
        <w:t>день</w:t>
      </w:r>
      <w:r>
        <w:rPr>
          <w:spacing w:val="40"/>
        </w:rPr>
        <w:t xml:space="preserve"> </w:t>
      </w:r>
      <w:r>
        <w:t>Помпеи»,</w:t>
      </w:r>
      <w:r>
        <w:rPr>
          <w:spacing w:val="40"/>
        </w:rPr>
        <w:t xml:space="preserve"> </w:t>
      </w:r>
      <w:r>
        <w:t>исторические</w:t>
      </w:r>
      <w:r>
        <w:rPr>
          <w:spacing w:val="40"/>
        </w:rPr>
        <w:t xml:space="preserve"> </w:t>
      </w:r>
      <w:r>
        <w:t>картины</w:t>
      </w:r>
      <w:r>
        <w:rPr>
          <w:spacing w:val="40"/>
        </w:rPr>
        <w:t xml:space="preserve"> </w:t>
      </w:r>
      <w:r>
        <w:t>в</w:t>
      </w:r>
      <w:r>
        <w:rPr>
          <w:spacing w:val="40"/>
        </w:rPr>
        <w:t xml:space="preserve"> </w:t>
      </w:r>
      <w:r>
        <w:t>творчестве В. Сурикова и других. Исторический образ России в картинах ХХ в.</w:t>
      </w:r>
    </w:p>
    <w:p w:rsidR="00CC59FA">
      <w:pPr>
        <w:pStyle w:val="BodyText"/>
        <w:spacing w:line="348" w:lineRule="auto"/>
        <w:ind w:right="163"/>
        <w:jc w:val="right"/>
      </w:pPr>
      <w:r>
        <w:t>Работа</w:t>
      </w:r>
      <w:r>
        <w:rPr>
          <w:spacing w:val="80"/>
        </w:rPr>
        <w:t xml:space="preserve"> </w:t>
      </w:r>
      <w:r>
        <w:t>над</w:t>
      </w:r>
      <w:r>
        <w:rPr>
          <w:spacing w:val="80"/>
        </w:rPr>
        <w:t xml:space="preserve"> </w:t>
      </w:r>
      <w:r>
        <w:t>сюжетной</w:t>
      </w:r>
      <w:r>
        <w:rPr>
          <w:spacing w:val="80"/>
        </w:rPr>
        <w:t xml:space="preserve"> </w:t>
      </w:r>
      <w:r>
        <w:t>композицией.</w:t>
      </w:r>
      <w:r>
        <w:rPr>
          <w:spacing w:val="80"/>
        </w:rPr>
        <w:t xml:space="preserve"> </w:t>
      </w:r>
      <w:r>
        <w:t>Этапы</w:t>
      </w:r>
      <w:r>
        <w:rPr>
          <w:spacing w:val="80"/>
        </w:rPr>
        <w:t xml:space="preserve"> </w:t>
      </w:r>
      <w:r>
        <w:t>длительного</w:t>
      </w:r>
      <w:r>
        <w:rPr>
          <w:spacing w:val="80"/>
        </w:rPr>
        <w:t xml:space="preserve"> </w:t>
      </w:r>
      <w:r>
        <w:t>периода</w:t>
      </w:r>
      <w:r>
        <w:rPr>
          <w:spacing w:val="80"/>
        </w:rPr>
        <w:t xml:space="preserve"> </w:t>
      </w:r>
      <w:r>
        <w:t>работы</w:t>
      </w:r>
      <w:r>
        <w:rPr>
          <w:spacing w:val="40"/>
        </w:rPr>
        <w:t xml:space="preserve"> </w:t>
      </w:r>
      <w:r>
        <w:t>художника над исторической картиной: идея и эскизы, сбор материала и работа над этюдами, уточнения</w:t>
      </w:r>
      <w:r>
        <w:rPr>
          <w:spacing w:val="-1"/>
        </w:rPr>
        <w:t xml:space="preserve"> </w:t>
      </w:r>
      <w:r>
        <w:t>композиции</w:t>
      </w:r>
      <w:r>
        <w:rPr>
          <w:spacing w:val="-2"/>
        </w:rPr>
        <w:t xml:space="preserve"> </w:t>
      </w:r>
      <w:r>
        <w:t>в эскизах, картон композиции, работа</w:t>
      </w:r>
      <w:r>
        <w:rPr>
          <w:spacing w:val="-2"/>
        </w:rPr>
        <w:t xml:space="preserve"> </w:t>
      </w:r>
      <w:r>
        <w:t>над холстом.</w:t>
      </w:r>
    </w:p>
    <w:p w:rsidR="00CC59FA">
      <w:pPr>
        <w:pStyle w:val="BodyText"/>
        <w:spacing w:before="7" w:line="348" w:lineRule="auto"/>
        <w:ind w:right="165"/>
      </w:pPr>
      <w:r>
        <w:t>Разработка эскизов композиции на историческую тему с использованием собранного материала по задуманному сюжету.</w:t>
      </w:r>
    </w:p>
    <w:p w:rsidR="00CC59FA">
      <w:pPr>
        <w:pStyle w:val="BodyText"/>
        <w:spacing w:before="6"/>
        <w:ind w:left="859" w:firstLine="0"/>
      </w:pPr>
      <w:r>
        <w:t>Библейские</w:t>
      </w:r>
      <w:r>
        <w:rPr>
          <w:spacing w:val="-5"/>
        </w:rPr>
        <w:t xml:space="preserve"> </w:t>
      </w:r>
      <w:r>
        <w:t>темы</w:t>
      </w:r>
      <w:r>
        <w:rPr>
          <w:spacing w:val="-1"/>
        </w:rPr>
        <w:t xml:space="preserve"> </w:t>
      </w:r>
      <w:r>
        <w:t>в</w:t>
      </w:r>
      <w:r>
        <w:rPr>
          <w:spacing w:val="-5"/>
        </w:rPr>
        <w:t xml:space="preserve"> </w:t>
      </w:r>
      <w:r>
        <w:t>изобразительном</w:t>
      </w:r>
      <w:r>
        <w:rPr>
          <w:spacing w:val="-1"/>
        </w:rPr>
        <w:t xml:space="preserve"> </w:t>
      </w:r>
      <w:r>
        <w:rPr>
          <w:spacing w:val="-2"/>
        </w:rPr>
        <w:t>искусстве.</w:t>
      </w:r>
    </w:p>
    <w:p w:rsidR="00CC59FA">
      <w:pPr>
        <w:pStyle w:val="BodyText"/>
        <w:spacing w:before="146" w:line="348" w:lineRule="auto"/>
        <w:ind w:right="170"/>
      </w:pPr>
      <w:r>
        <w:t>Исторические картины на библейские темы: место и значение сюжетов Священной истории в европейской культуре.</w:t>
      </w:r>
    </w:p>
    <w:p w:rsidR="00CC59FA">
      <w:pPr>
        <w:pStyle w:val="BodyText"/>
        <w:spacing w:before="6"/>
        <w:ind w:left="859" w:firstLine="0"/>
      </w:pPr>
      <w:r>
        <w:t>Вечные</w:t>
      </w:r>
      <w:r>
        <w:rPr>
          <w:spacing w:val="28"/>
        </w:rPr>
        <w:t xml:space="preserve">  </w:t>
      </w:r>
      <w:r>
        <w:t>темы</w:t>
      </w:r>
      <w:r>
        <w:rPr>
          <w:spacing w:val="29"/>
        </w:rPr>
        <w:t xml:space="preserve">  </w:t>
      </w:r>
      <w:r>
        <w:t>и</w:t>
      </w:r>
      <w:r>
        <w:rPr>
          <w:spacing w:val="28"/>
        </w:rPr>
        <w:t xml:space="preserve">  </w:t>
      </w:r>
      <w:r>
        <w:t>их</w:t>
      </w:r>
      <w:r>
        <w:rPr>
          <w:spacing w:val="27"/>
        </w:rPr>
        <w:t xml:space="preserve">  </w:t>
      </w:r>
      <w:r>
        <w:t>нравственное</w:t>
      </w:r>
      <w:r>
        <w:rPr>
          <w:spacing w:val="29"/>
        </w:rPr>
        <w:t xml:space="preserve">  </w:t>
      </w:r>
      <w:r>
        <w:t>и</w:t>
      </w:r>
      <w:r>
        <w:rPr>
          <w:spacing w:val="28"/>
        </w:rPr>
        <w:t xml:space="preserve">  </w:t>
      </w:r>
      <w:r>
        <w:t>духовно-ценностное</w:t>
      </w:r>
      <w:r>
        <w:rPr>
          <w:spacing w:val="27"/>
        </w:rPr>
        <w:t xml:space="preserve">  </w:t>
      </w:r>
      <w:r>
        <w:t>выражение</w:t>
      </w:r>
      <w:r>
        <w:rPr>
          <w:spacing w:val="29"/>
        </w:rPr>
        <w:t xml:space="preserve">  </w:t>
      </w:r>
      <w:r>
        <w:rPr>
          <w:spacing w:val="-5"/>
        </w:rPr>
        <w:t>как</w:t>
      </w:r>
    </w:p>
    <w:p w:rsidR="00CC59FA">
      <w:pPr>
        <w:pStyle w:val="BodyText"/>
        <w:spacing w:before="146"/>
        <w:ind w:firstLine="0"/>
      </w:pPr>
      <w:r>
        <w:t>«духовная</w:t>
      </w:r>
      <w:r>
        <w:rPr>
          <w:spacing w:val="-4"/>
        </w:rPr>
        <w:t xml:space="preserve"> </w:t>
      </w:r>
      <w:r>
        <w:t>ось»,</w:t>
      </w:r>
      <w:r>
        <w:rPr>
          <w:spacing w:val="1"/>
        </w:rPr>
        <w:t xml:space="preserve"> </w:t>
      </w:r>
      <w:r>
        <w:t>соединяющая</w:t>
      </w:r>
      <w:r>
        <w:rPr>
          <w:spacing w:val="-2"/>
        </w:rPr>
        <w:t xml:space="preserve"> </w:t>
      </w:r>
      <w:r>
        <w:t>жизненные</w:t>
      </w:r>
      <w:r>
        <w:rPr>
          <w:spacing w:val="-6"/>
        </w:rPr>
        <w:t xml:space="preserve"> </w:t>
      </w:r>
      <w:r>
        <w:t>позиции</w:t>
      </w:r>
      <w:r>
        <w:rPr>
          <w:spacing w:val="-3"/>
        </w:rPr>
        <w:t xml:space="preserve"> </w:t>
      </w:r>
      <w:r>
        <w:t>разных</w:t>
      </w:r>
      <w:r>
        <w:rPr>
          <w:spacing w:val="-4"/>
        </w:rPr>
        <w:t xml:space="preserve"> </w:t>
      </w:r>
      <w:r>
        <w:rPr>
          <w:spacing w:val="-2"/>
        </w:rPr>
        <w:t>поколений.</w:t>
      </w:r>
    </w:p>
    <w:p w:rsidR="00CC59FA">
      <w:pPr>
        <w:pStyle w:val="BodyText"/>
        <w:spacing w:before="146" w:line="350" w:lineRule="auto"/>
        <w:ind w:right="162" w:firstLine="707"/>
      </w:pPr>
      <w:r>
        <w:t>Произведения на библейские темы Леонардо</w:t>
      </w:r>
      <w:r>
        <w:rPr>
          <w:spacing w:val="-5"/>
        </w:rPr>
        <w:t xml:space="preserve"> </w:t>
      </w:r>
      <w:r>
        <w:t>да</w:t>
      </w:r>
      <w:r>
        <w:rPr>
          <w:spacing w:val="-2"/>
        </w:rPr>
        <w:t xml:space="preserve"> </w:t>
      </w:r>
      <w:r>
        <w:t>Винчи, Рафаэля, Рембрандта,</w:t>
      </w:r>
      <w:r>
        <w:rPr>
          <w:spacing w:val="80"/>
        </w:rPr>
        <w:t xml:space="preserve"> </w:t>
      </w:r>
      <w:r>
        <w:t>в скульптуре «Пьета» Микеланджело и других. Библейские темы в отечественных картинах XIX в. (А.</w:t>
      </w:r>
      <w:r>
        <w:rPr>
          <w:spacing w:val="-3"/>
        </w:rPr>
        <w:t xml:space="preserve"> </w:t>
      </w:r>
      <w:r>
        <w:t>Иванов. «Явление Христа народу», И.</w:t>
      </w:r>
      <w:r>
        <w:rPr>
          <w:spacing w:val="-2"/>
        </w:rPr>
        <w:t xml:space="preserve"> </w:t>
      </w:r>
      <w:r>
        <w:t>Крамской. «Христос в пустыне», Н.</w:t>
      </w:r>
      <w:r>
        <w:rPr>
          <w:spacing w:val="-3"/>
        </w:rPr>
        <w:t xml:space="preserve"> </w:t>
      </w:r>
      <w:r>
        <w:t>Ге. «Тайная вечеря», В.</w:t>
      </w:r>
      <w:r>
        <w:rPr>
          <w:spacing w:val="-4"/>
        </w:rPr>
        <w:t xml:space="preserve"> </w:t>
      </w:r>
      <w:r>
        <w:t>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CC59FA">
      <w:pPr>
        <w:pStyle w:val="BodyText"/>
        <w:spacing w:line="348" w:lineRule="auto"/>
        <w:ind w:right="166"/>
      </w:pPr>
      <w:r>
        <w:t>Великие русские иконописцы: духовный свет икон Андрея Рублёва, Феофана Грека, Дионисия.</w:t>
      </w:r>
    </w:p>
    <w:p w:rsidR="00CC59FA">
      <w:pPr>
        <w:pStyle w:val="BodyText"/>
        <w:spacing w:before="6"/>
        <w:ind w:left="859" w:firstLine="0"/>
      </w:pPr>
      <w:r>
        <w:t>Работа</w:t>
      </w:r>
      <w:r>
        <w:rPr>
          <w:spacing w:val="-4"/>
        </w:rPr>
        <w:t xml:space="preserve"> </w:t>
      </w:r>
      <w:r>
        <w:t>над</w:t>
      </w:r>
      <w:r>
        <w:rPr>
          <w:spacing w:val="-1"/>
        </w:rPr>
        <w:t xml:space="preserve"> </w:t>
      </w:r>
      <w:r>
        <w:t>эскизом</w:t>
      </w:r>
      <w:r>
        <w:rPr>
          <w:spacing w:val="-4"/>
        </w:rPr>
        <w:t xml:space="preserve"> </w:t>
      </w:r>
      <w:r>
        <w:t xml:space="preserve">сюжетной </w:t>
      </w:r>
      <w:r>
        <w:rPr>
          <w:spacing w:val="-2"/>
        </w:rPr>
        <w:t>композиции.</w:t>
      </w:r>
    </w:p>
    <w:p w:rsidR="00CC59FA">
      <w:pPr>
        <w:pStyle w:val="BodyText"/>
        <w:spacing w:before="146" w:line="348" w:lineRule="auto"/>
        <w:ind w:right="166"/>
      </w:pPr>
      <w:r>
        <w:t>Роль и значение изобразительного искусства в жизни людей: образ мира в изобразительном искусстве.</w:t>
      </w:r>
    </w:p>
    <w:p w:rsidR="00CC59FA" w:rsidP="00695CB5">
      <w:pPr>
        <w:pStyle w:val="ListParagraph"/>
        <w:numPr>
          <w:ilvl w:val="1"/>
          <w:numId w:val="73"/>
        </w:numPr>
        <w:tabs>
          <w:tab w:val="left" w:pos="1490"/>
        </w:tabs>
        <w:spacing w:before="6"/>
        <w:ind w:left="1490" w:hanging="631"/>
        <w:jc w:val="both"/>
        <w:rPr>
          <w:sz w:val="28"/>
        </w:rPr>
      </w:pPr>
      <w:r>
        <w:rPr>
          <w:sz w:val="28"/>
        </w:rPr>
        <w:t>Содержание обучения</w:t>
      </w:r>
      <w:r>
        <w:rPr>
          <w:spacing w:val="-4"/>
          <w:sz w:val="28"/>
        </w:rPr>
        <w:t xml:space="preserve"> </w:t>
      </w:r>
      <w:r>
        <w:rPr>
          <w:sz w:val="28"/>
        </w:rPr>
        <w:t>в 7</w:t>
      </w:r>
      <w:r>
        <w:rPr>
          <w:spacing w:val="-2"/>
          <w:sz w:val="28"/>
        </w:rPr>
        <w:t xml:space="preserve"> классе.</w:t>
      </w:r>
    </w:p>
    <w:p w:rsidR="00CC59FA" w:rsidP="00695CB5">
      <w:pPr>
        <w:pStyle w:val="ListParagraph"/>
        <w:numPr>
          <w:ilvl w:val="2"/>
          <w:numId w:val="73"/>
        </w:numPr>
        <w:tabs>
          <w:tab w:val="left" w:pos="1701"/>
        </w:tabs>
        <w:spacing w:before="146"/>
        <w:ind w:left="1701" w:hanging="842"/>
        <w:jc w:val="both"/>
        <w:rPr>
          <w:sz w:val="28"/>
        </w:rPr>
      </w:pPr>
      <w:r>
        <w:rPr>
          <w:sz w:val="28"/>
        </w:rPr>
        <w:t>Модуль</w:t>
      </w:r>
      <w:r>
        <w:rPr>
          <w:spacing w:val="-4"/>
          <w:sz w:val="28"/>
        </w:rPr>
        <w:t xml:space="preserve"> </w:t>
      </w:r>
      <w:r>
        <w:rPr>
          <w:sz w:val="28"/>
        </w:rPr>
        <w:t>№</w:t>
      </w:r>
      <w:r>
        <w:rPr>
          <w:spacing w:val="-3"/>
          <w:sz w:val="28"/>
        </w:rPr>
        <w:t xml:space="preserve"> </w:t>
      </w:r>
      <w:r>
        <w:rPr>
          <w:sz w:val="28"/>
        </w:rPr>
        <w:t>3</w:t>
      </w:r>
      <w:r>
        <w:rPr>
          <w:spacing w:val="1"/>
          <w:sz w:val="28"/>
        </w:rPr>
        <w:t xml:space="preserve"> </w:t>
      </w:r>
      <w:r>
        <w:rPr>
          <w:sz w:val="28"/>
        </w:rPr>
        <w:t>«Архитектура</w:t>
      </w:r>
      <w:r>
        <w:rPr>
          <w:spacing w:val="-4"/>
          <w:sz w:val="28"/>
        </w:rPr>
        <w:t xml:space="preserve"> </w:t>
      </w:r>
      <w:r>
        <w:rPr>
          <w:sz w:val="28"/>
        </w:rPr>
        <w:t>и</w:t>
      </w:r>
      <w:r>
        <w:rPr>
          <w:spacing w:val="-1"/>
          <w:sz w:val="28"/>
        </w:rPr>
        <w:t xml:space="preserve"> </w:t>
      </w:r>
      <w:r>
        <w:rPr>
          <w:spacing w:val="-2"/>
          <w:sz w:val="28"/>
        </w:rPr>
        <w:t>дизайн».</w:t>
      </w:r>
    </w:p>
    <w:p w:rsidR="00CC59FA">
      <w:pPr>
        <w:jc w:val="both"/>
        <w:rPr>
          <w:sz w:val="28"/>
        </w:rPr>
        <w:sectPr>
          <w:pgSz w:w="11910" w:h="16840"/>
          <w:pgMar w:top="1040" w:right="400" w:bottom="740" w:left="980" w:header="578" w:footer="547" w:gutter="0"/>
          <w:cols w:space="720"/>
        </w:sectPr>
      </w:pPr>
    </w:p>
    <w:p w:rsidR="00CC59FA">
      <w:pPr>
        <w:pStyle w:val="BodyText"/>
        <w:spacing w:before="86"/>
        <w:ind w:left="860" w:firstLine="0"/>
      </w:pPr>
      <w:r>
        <w:t>Архитектура</w:t>
      </w:r>
      <w:r>
        <w:rPr>
          <w:spacing w:val="57"/>
          <w:w w:val="150"/>
        </w:rPr>
        <w:t xml:space="preserve">  </w:t>
      </w:r>
      <w:r>
        <w:t>и</w:t>
      </w:r>
      <w:r>
        <w:rPr>
          <w:spacing w:val="57"/>
          <w:w w:val="150"/>
        </w:rPr>
        <w:t xml:space="preserve">  </w:t>
      </w:r>
      <w:r>
        <w:t>дизайн</w:t>
      </w:r>
      <w:r>
        <w:rPr>
          <w:spacing w:val="60"/>
          <w:w w:val="150"/>
        </w:rPr>
        <w:t xml:space="preserve">  </w:t>
      </w:r>
      <w:r>
        <w:t>–</w:t>
      </w:r>
      <w:r>
        <w:rPr>
          <w:spacing w:val="55"/>
          <w:w w:val="150"/>
        </w:rPr>
        <w:t xml:space="preserve">  </w:t>
      </w:r>
      <w:r>
        <w:t>искусства</w:t>
      </w:r>
      <w:r>
        <w:rPr>
          <w:spacing w:val="58"/>
          <w:w w:val="150"/>
        </w:rPr>
        <w:t xml:space="preserve">  </w:t>
      </w:r>
      <w:r>
        <w:t>художественной</w:t>
      </w:r>
      <w:r>
        <w:rPr>
          <w:spacing w:val="57"/>
          <w:w w:val="150"/>
        </w:rPr>
        <w:t xml:space="preserve">  </w:t>
      </w:r>
      <w:r>
        <w:t>постройки</w:t>
      </w:r>
      <w:r>
        <w:rPr>
          <w:spacing w:val="59"/>
          <w:w w:val="150"/>
        </w:rPr>
        <w:t xml:space="preserve">  </w:t>
      </w:r>
      <w:r>
        <w:rPr>
          <w:spacing w:val="-10"/>
        </w:rPr>
        <w:t>–</w:t>
      </w:r>
    </w:p>
    <w:p w:rsidR="00CC59FA">
      <w:pPr>
        <w:pStyle w:val="BodyText"/>
        <w:spacing w:before="151"/>
        <w:ind w:left="152" w:firstLine="0"/>
      </w:pPr>
      <w:r>
        <w:t>конструктивные</w:t>
      </w:r>
      <w:r>
        <w:rPr>
          <w:spacing w:val="-4"/>
        </w:rPr>
        <w:t xml:space="preserve"> </w:t>
      </w:r>
      <w:r>
        <w:rPr>
          <w:spacing w:val="-2"/>
        </w:rPr>
        <w:t>искусства.</w:t>
      </w:r>
    </w:p>
    <w:p w:rsidR="00CC59FA">
      <w:pPr>
        <w:pStyle w:val="BodyText"/>
        <w:spacing w:before="145" w:line="352" w:lineRule="auto"/>
        <w:ind w:left="152" w:right="164"/>
      </w:pPr>
      <w:r>
        <w:t>Дизайн и архитектура как создатели «второй природы» – предметно- пространственной среды жизни людей.</w:t>
      </w:r>
    </w:p>
    <w:p w:rsidR="00CC59FA">
      <w:pPr>
        <w:pStyle w:val="BodyText"/>
        <w:spacing w:line="348" w:lineRule="auto"/>
        <w:ind w:left="152" w:right="168"/>
      </w:pPr>
      <w:r>
        <w:t>Функциональность предметно-пространственной среды и выражение в ней мировосприятия, духовно-ценностных позиций общества.</w:t>
      </w:r>
    </w:p>
    <w:p w:rsidR="00CC59FA">
      <w:pPr>
        <w:pStyle w:val="BodyText"/>
        <w:spacing w:line="348" w:lineRule="auto"/>
        <w:ind w:right="164"/>
      </w:pPr>
      <w:r>
        <w:t>Материальная культура человечества как уникальная информация о жизни людей в разные исторические эпохи.</w:t>
      </w:r>
    </w:p>
    <w:p w:rsidR="00CC59FA">
      <w:pPr>
        <w:pStyle w:val="BodyText"/>
        <w:spacing w:before="6" w:line="348" w:lineRule="auto"/>
        <w:ind w:right="164"/>
      </w:pPr>
      <w:r>
        <w:t>Роль архитектуры в понимании человеком своей идентичности. Задачи сохранения культурного наследия и природного ландшафта.</w:t>
      </w:r>
    </w:p>
    <w:p w:rsidR="00CC59FA">
      <w:pPr>
        <w:pStyle w:val="BodyText"/>
        <w:spacing w:before="2" w:line="350" w:lineRule="auto"/>
        <w:ind w:right="166"/>
      </w:pPr>
      <w: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и </w:t>
      </w:r>
      <w:r>
        <w:rPr>
          <w:spacing w:val="-2"/>
        </w:rPr>
        <w:t>красоты.</w:t>
      </w:r>
    </w:p>
    <w:p w:rsidR="00CC59FA">
      <w:pPr>
        <w:pStyle w:val="BodyText"/>
        <w:spacing w:before="2"/>
        <w:ind w:left="859" w:firstLine="0"/>
      </w:pPr>
      <w:r>
        <w:t>Графический</w:t>
      </w:r>
      <w:r>
        <w:rPr>
          <w:spacing w:val="-1"/>
        </w:rPr>
        <w:t xml:space="preserve"> </w:t>
      </w:r>
      <w:r>
        <w:rPr>
          <w:spacing w:val="-2"/>
        </w:rPr>
        <w:t>дизайн.</w:t>
      </w:r>
    </w:p>
    <w:p w:rsidR="00CC59FA">
      <w:pPr>
        <w:pStyle w:val="BodyText"/>
        <w:tabs>
          <w:tab w:val="left" w:pos="2659"/>
          <w:tab w:val="left" w:pos="3367"/>
          <w:tab w:val="left" w:pos="4491"/>
          <w:tab w:val="left" w:pos="6167"/>
          <w:tab w:val="left" w:pos="7471"/>
          <w:tab w:val="left" w:pos="7919"/>
          <w:tab w:val="left" w:pos="9011"/>
        </w:tabs>
        <w:spacing w:before="146" w:line="348" w:lineRule="auto"/>
        <w:ind w:right="164"/>
        <w:jc w:val="left"/>
      </w:pPr>
      <w:r>
        <w:rPr>
          <w:spacing w:val="-2"/>
        </w:rPr>
        <w:t>Композиция</w:t>
      </w:r>
      <w:r>
        <w:tab/>
      </w:r>
      <w:r>
        <w:rPr>
          <w:spacing w:val="-4"/>
        </w:rPr>
        <w:t>как</w:t>
      </w:r>
      <w:r>
        <w:tab/>
      </w:r>
      <w:r>
        <w:rPr>
          <w:spacing w:val="-2"/>
        </w:rPr>
        <w:t>основа</w:t>
      </w:r>
      <w:r>
        <w:tab/>
      </w:r>
      <w:r>
        <w:rPr>
          <w:spacing w:val="-2"/>
        </w:rPr>
        <w:t>реализации</w:t>
      </w:r>
      <w:r>
        <w:tab/>
      </w:r>
      <w:r>
        <w:rPr>
          <w:spacing w:val="-2"/>
        </w:rPr>
        <w:t>замысла</w:t>
      </w:r>
      <w:r>
        <w:tab/>
      </w:r>
      <w:r>
        <w:rPr>
          <w:spacing w:val="-10"/>
        </w:rPr>
        <w:t>в</w:t>
      </w:r>
      <w:r>
        <w:tab/>
      </w:r>
      <w:r>
        <w:rPr>
          <w:spacing w:val="-2"/>
        </w:rPr>
        <w:t>любой</w:t>
      </w:r>
      <w:r>
        <w:tab/>
      </w:r>
      <w:r>
        <w:rPr>
          <w:spacing w:val="-2"/>
        </w:rPr>
        <w:t xml:space="preserve">творческой </w:t>
      </w:r>
      <w:r>
        <w:t>деятельности. Основы формальной композиции в конструктивных искусствах.</w:t>
      </w:r>
    </w:p>
    <w:p w:rsidR="00CC59FA">
      <w:pPr>
        <w:pStyle w:val="BodyText"/>
        <w:spacing w:before="6" w:line="348" w:lineRule="auto"/>
        <w:jc w:val="left"/>
      </w:pPr>
      <w:r>
        <w:t>Элементы</w:t>
      </w:r>
      <w:r>
        <w:rPr>
          <w:spacing w:val="40"/>
        </w:rPr>
        <w:t xml:space="preserve"> </w:t>
      </w:r>
      <w:r>
        <w:t>композиции</w:t>
      </w:r>
      <w:r>
        <w:rPr>
          <w:spacing w:val="80"/>
        </w:rPr>
        <w:t xml:space="preserve"> </w:t>
      </w:r>
      <w:r>
        <w:t>в</w:t>
      </w:r>
      <w:r>
        <w:rPr>
          <w:spacing w:val="40"/>
        </w:rPr>
        <w:t xml:space="preserve"> </w:t>
      </w:r>
      <w:r>
        <w:t>графическом</w:t>
      </w:r>
      <w:r>
        <w:rPr>
          <w:spacing w:val="40"/>
        </w:rPr>
        <w:t xml:space="preserve"> </w:t>
      </w:r>
      <w:r>
        <w:t>дизайне:</w:t>
      </w:r>
      <w:r>
        <w:rPr>
          <w:spacing w:val="40"/>
        </w:rPr>
        <w:t xml:space="preserve"> </w:t>
      </w:r>
      <w:r>
        <w:t>пятно,</w:t>
      </w:r>
      <w:r>
        <w:rPr>
          <w:spacing w:val="40"/>
        </w:rPr>
        <w:t xml:space="preserve"> </w:t>
      </w:r>
      <w:r>
        <w:t>линия,</w:t>
      </w:r>
      <w:r>
        <w:rPr>
          <w:spacing w:val="40"/>
        </w:rPr>
        <w:t xml:space="preserve"> </w:t>
      </w:r>
      <w:r>
        <w:t>цвет,</w:t>
      </w:r>
      <w:r>
        <w:rPr>
          <w:spacing w:val="40"/>
        </w:rPr>
        <w:t xml:space="preserve"> </w:t>
      </w:r>
      <w:r>
        <w:t>буква,</w:t>
      </w:r>
      <w:r>
        <w:rPr>
          <w:spacing w:val="80"/>
        </w:rPr>
        <w:t xml:space="preserve"> </w:t>
      </w:r>
      <w:r>
        <w:t>текст и изображение.</w:t>
      </w:r>
    </w:p>
    <w:p w:rsidR="00CC59FA">
      <w:pPr>
        <w:pStyle w:val="BodyText"/>
        <w:spacing w:before="2" w:line="352" w:lineRule="auto"/>
        <w:jc w:val="left"/>
      </w:pPr>
      <w:r>
        <w:t>Формальная композиция как композиционное построение</w:t>
      </w:r>
      <w:r>
        <w:rPr>
          <w:spacing w:val="-4"/>
        </w:rPr>
        <w:t xml:space="preserve"> </w:t>
      </w:r>
      <w:r>
        <w:t>на основе сочетания геометрических фигур, без предметного содержания.</w:t>
      </w:r>
    </w:p>
    <w:p w:rsidR="00CC59FA">
      <w:pPr>
        <w:pStyle w:val="BodyText"/>
        <w:spacing w:line="315" w:lineRule="exact"/>
        <w:ind w:left="858" w:firstLine="0"/>
        <w:jc w:val="left"/>
      </w:pPr>
      <w:r>
        <w:t>Основные</w:t>
      </w:r>
      <w:r>
        <w:rPr>
          <w:spacing w:val="-8"/>
        </w:rPr>
        <w:t xml:space="preserve"> </w:t>
      </w:r>
      <w:r>
        <w:t>свойства</w:t>
      </w:r>
      <w:r>
        <w:rPr>
          <w:spacing w:val="-2"/>
        </w:rPr>
        <w:t xml:space="preserve"> </w:t>
      </w:r>
      <w:r>
        <w:t>композиции:</w:t>
      </w:r>
      <w:r>
        <w:rPr>
          <w:spacing w:val="-6"/>
        </w:rPr>
        <w:t xml:space="preserve"> </w:t>
      </w:r>
      <w:r>
        <w:t>целостность</w:t>
      </w:r>
      <w:r>
        <w:rPr>
          <w:spacing w:val="-5"/>
        </w:rPr>
        <w:t xml:space="preserve"> </w:t>
      </w:r>
      <w:r>
        <w:t>и</w:t>
      </w:r>
      <w:r>
        <w:rPr>
          <w:spacing w:val="1"/>
        </w:rPr>
        <w:t xml:space="preserve"> </w:t>
      </w:r>
      <w:r>
        <w:t xml:space="preserve">соподчинённость </w:t>
      </w:r>
      <w:r>
        <w:rPr>
          <w:spacing w:val="-2"/>
        </w:rPr>
        <w:t>элементов.</w:t>
      </w:r>
    </w:p>
    <w:p w:rsidR="00CC59FA">
      <w:pPr>
        <w:pStyle w:val="BodyText"/>
        <w:spacing w:before="150" w:line="348" w:lineRule="auto"/>
        <w:ind w:left="150" w:right="163"/>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CC59FA">
      <w:pPr>
        <w:pStyle w:val="BodyText"/>
        <w:spacing w:before="8" w:line="348" w:lineRule="auto"/>
        <w:ind w:left="150" w:right="164"/>
      </w:pPr>
      <w:r>
        <w:t>Практические упражнения по созданию композиции с вариативным ритмическим расположением геометрических фигур на плоскости.</w:t>
      </w:r>
    </w:p>
    <w:p w:rsidR="00CC59FA">
      <w:pPr>
        <w:pStyle w:val="BodyText"/>
        <w:spacing w:before="6" w:line="348" w:lineRule="auto"/>
        <w:ind w:left="150" w:right="165"/>
      </w:pPr>
      <w:r>
        <w:t>Роль цвета в организации композиционного пространства. Функциональные задачи цвета в конструктивных искусствах.</w:t>
      </w:r>
    </w:p>
    <w:p w:rsidR="00CC59FA">
      <w:pPr>
        <w:pStyle w:val="BodyText"/>
        <w:spacing w:before="2" w:line="352" w:lineRule="auto"/>
        <w:ind w:left="150" w:right="165"/>
      </w:pPr>
      <w:r>
        <w:t>Цвет и законы колористики. Применение локального цвета. Цветовой акцент, ритм цветовых форм, доминанта.</w:t>
      </w:r>
    </w:p>
    <w:p w:rsidR="00CC59FA">
      <w:pPr>
        <w:pStyle w:val="BodyText"/>
        <w:spacing w:line="315" w:lineRule="exact"/>
        <w:ind w:left="858" w:firstLine="0"/>
      </w:pPr>
      <w:r>
        <w:t>Шрифты</w:t>
      </w:r>
      <w:r>
        <w:rPr>
          <w:spacing w:val="20"/>
        </w:rPr>
        <w:t xml:space="preserve"> </w:t>
      </w:r>
      <w:r>
        <w:t>и</w:t>
      </w:r>
      <w:r>
        <w:rPr>
          <w:spacing w:val="26"/>
        </w:rPr>
        <w:t xml:space="preserve"> </w:t>
      </w:r>
      <w:r>
        <w:t>шрифтовая</w:t>
      </w:r>
      <w:r>
        <w:rPr>
          <w:spacing w:val="26"/>
        </w:rPr>
        <w:t xml:space="preserve"> </w:t>
      </w:r>
      <w:r>
        <w:t>композиция</w:t>
      </w:r>
      <w:r>
        <w:rPr>
          <w:spacing w:val="27"/>
        </w:rPr>
        <w:t xml:space="preserve"> </w:t>
      </w:r>
      <w:r>
        <w:t>в</w:t>
      </w:r>
      <w:r>
        <w:rPr>
          <w:spacing w:val="23"/>
        </w:rPr>
        <w:t xml:space="preserve"> </w:t>
      </w:r>
      <w:r>
        <w:t>графическом</w:t>
      </w:r>
      <w:r>
        <w:rPr>
          <w:spacing w:val="22"/>
        </w:rPr>
        <w:t xml:space="preserve"> </w:t>
      </w:r>
      <w:r>
        <w:t>дизайне.</w:t>
      </w:r>
      <w:r>
        <w:rPr>
          <w:spacing w:val="25"/>
        </w:rPr>
        <w:t xml:space="preserve"> </w:t>
      </w:r>
      <w:r>
        <w:t>Форма</w:t>
      </w:r>
      <w:r>
        <w:rPr>
          <w:spacing w:val="27"/>
        </w:rPr>
        <w:t xml:space="preserve"> </w:t>
      </w:r>
      <w:r>
        <w:t>буквы</w:t>
      </w:r>
      <w:r>
        <w:rPr>
          <w:spacing w:val="23"/>
        </w:rPr>
        <w:t xml:space="preserve"> </w:t>
      </w:r>
      <w:r>
        <w:rPr>
          <w:spacing w:val="-5"/>
        </w:rPr>
        <w:t>как</w:t>
      </w:r>
    </w:p>
    <w:p w:rsidR="00CC59FA">
      <w:pPr>
        <w:spacing w:line="315" w:lineRule="exact"/>
        <w:sectPr>
          <w:pgSz w:w="11910" w:h="16840"/>
          <w:pgMar w:top="1040" w:right="400" w:bottom="740" w:left="980" w:header="578" w:footer="547" w:gutter="0"/>
          <w:cols w:space="720"/>
        </w:sectPr>
      </w:pPr>
    </w:p>
    <w:p w:rsidR="00CC59FA">
      <w:pPr>
        <w:pStyle w:val="BodyText"/>
        <w:spacing w:before="86"/>
        <w:ind w:left="152" w:firstLine="0"/>
      </w:pPr>
      <w:r>
        <w:t>изобразительно-смысловой</w:t>
      </w:r>
      <w:r>
        <w:rPr>
          <w:spacing w:val="-5"/>
        </w:rPr>
        <w:t xml:space="preserve"> </w:t>
      </w:r>
      <w:r>
        <w:rPr>
          <w:spacing w:val="-2"/>
        </w:rPr>
        <w:t>символ.</w:t>
      </w:r>
    </w:p>
    <w:p w:rsidR="00CC59FA">
      <w:pPr>
        <w:pStyle w:val="BodyText"/>
        <w:spacing w:before="151"/>
        <w:ind w:left="860" w:firstLine="0"/>
      </w:pPr>
      <w:r>
        <w:t>Шрифт</w:t>
      </w:r>
      <w:r>
        <w:rPr>
          <w:spacing w:val="-5"/>
        </w:rPr>
        <w:t xml:space="preserve"> </w:t>
      </w:r>
      <w:r>
        <w:t>и</w:t>
      </w:r>
      <w:r>
        <w:rPr>
          <w:spacing w:val="-1"/>
        </w:rPr>
        <w:t xml:space="preserve"> </w:t>
      </w:r>
      <w:r>
        <w:t>содержание</w:t>
      </w:r>
      <w:r>
        <w:rPr>
          <w:spacing w:val="-5"/>
        </w:rPr>
        <w:t xml:space="preserve"> </w:t>
      </w:r>
      <w:r>
        <w:t>текста.</w:t>
      </w:r>
      <w:r>
        <w:rPr>
          <w:spacing w:val="-1"/>
        </w:rPr>
        <w:t xml:space="preserve"> </w:t>
      </w:r>
      <w:r>
        <w:t xml:space="preserve">Стилизация </w:t>
      </w:r>
      <w:r>
        <w:rPr>
          <w:spacing w:val="-2"/>
        </w:rPr>
        <w:t>шрифта.</w:t>
      </w:r>
    </w:p>
    <w:p w:rsidR="00CC59FA">
      <w:pPr>
        <w:pStyle w:val="BodyText"/>
        <w:spacing w:before="145" w:line="352" w:lineRule="auto"/>
        <w:ind w:left="152" w:right="167"/>
      </w:pPr>
      <w:r>
        <w:t xml:space="preserve">Типографика. Понимание типографской строки как элемента плоскостной </w:t>
      </w:r>
      <w:r>
        <w:rPr>
          <w:spacing w:val="-2"/>
        </w:rPr>
        <w:t>композиции.</w:t>
      </w:r>
    </w:p>
    <w:p w:rsidR="00CC59FA">
      <w:pPr>
        <w:pStyle w:val="BodyText"/>
        <w:spacing w:line="315" w:lineRule="exact"/>
        <w:ind w:left="860" w:firstLine="0"/>
      </w:pPr>
      <w:r>
        <w:t>Выполнение</w:t>
      </w:r>
      <w:r>
        <w:rPr>
          <w:spacing w:val="48"/>
        </w:rPr>
        <w:t xml:space="preserve">  </w:t>
      </w:r>
      <w:r>
        <w:t>аналитических</w:t>
      </w:r>
      <w:r>
        <w:rPr>
          <w:spacing w:val="51"/>
        </w:rPr>
        <w:t xml:space="preserve">  </w:t>
      </w:r>
      <w:r>
        <w:t>и</w:t>
      </w:r>
      <w:r>
        <w:rPr>
          <w:spacing w:val="50"/>
        </w:rPr>
        <w:t xml:space="preserve">  </w:t>
      </w:r>
      <w:r>
        <w:t>практических</w:t>
      </w:r>
      <w:r>
        <w:rPr>
          <w:spacing w:val="51"/>
        </w:rPr>
        <w:t xml:space="preserve">  </w:t>
      </w:r>
      <w:r>
        <w:t>работ</w:t>
      </w:r>
      <w:r>
        <w:rPr>
          <w:spacing w:val="50"/>
        </w:rPr>
        <w:t xml:space="preserve">  </w:t>
      </w:r>
      <w:r>
        <w:t>по</w:t>
      </w:r>
      <w:r>
        <w:rPr>
          <w:spacing w:val="51"/>
        </w:rPr>
        <w:t xml:space="preserve">  </w:t>
      </w:r>
      <w:r>
        <w:t>теме</w:t>
      </w:r>
      <w:r>
        <w:rPr>
          <w:spacing w:val="50"/>
        </w:rPr>
        <w:t xml:space="preserve">  </w:t>
      </w:r>
      <w:r>
        <w:t>«Буква</w:t>
      </w:r>
      <w:r>
        <w:rPr>
          <w:spacing w:val="51"/>
        </w:rPr>
        <w:t xml:space="preserve">  </w:t>
      </w:r>
      <w:r>
        <w:rPr>
          <w:spacing w:val="-10"/>
        </w:rPr>
        <w:t>–</w:t>
      </w:r>
    </w:p>
    <w:p w:rsidR="00CC59FA">
      <w:pPr>
        <w:pStyle w:val="BodyText"/>
        <w:spacing w:before="146"/>
        <w:ind w:left="152" w:firstLine="0"/>
      </w:pPr>
      <w:r>
        <w:t>изобразительный</w:t>
      </w:r>
      <w:r>
        <w:rPr>
          <w:spacing w:val="-3"/>
        </w:rPr>
        <w:t xml:space="preserve"> </w:t>
      </w:r>
      <w:r>
        <w:t>элемент</w:t>
      </w:r>
      <w:r>
        <w:rPr>
          <w:spacing w:val="-2"/>
        </w:rPr>
        <w:t xml:space="preserve"> композиции».</w:t>
      </w:r>
    </w:p>
    <w:p w:rsidR="00CC59FA">
      <w:pPr>
        <w:pStyle w:val="BodyText"/>
        <w:spacing w:before="150" w:line="348" w:lineRule="auto"/>
        <w:ind w:left="152" w:right="167"/>
      </w:pPr>
      <w:r>
        <w:t>Логотип как графический знак, эмблема или стилизованный графический символ. Функции логотипа. Шрифтовой логотип. Знаковый логотип.</w:t>
      </w:r>
    </w:p>
    <w:p w:rsidR="00CC59FA">
      <w:pPr>
        <w:pStyle w:val="BodyText"/>
        <w:spacing w:before="7" w:line="348" w:lineRule="auto"/>
        <w:ind w:right="168"/>
      </w:pPr>
      <w:r>
        <w:t>Композиционные основы макетирования в графическом дизайне при соединении текста и изображения.</w:t>
      </w:r>
    </w:p>
    <w:p w:rsidR="00CC59FA">
      <w:pPr>
        <w:pStyle w:val="BodyText"/>
        <w:spacing w:before="2" w:line="350" w:lineRule="auto"/>
        <w:ind w:right="166"/>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CC59FA">
      <w:pPr>
        <w:pStyle w:val="BodyText"/>
        <w:spacing w:before="2" w:line="348" w:lineRule="auto"/>
        <w:ind w:right="168"/>
      </w:pPr>
      <w:r>
        <w:t xml:space="preserve">Многообразие форм графического дизайна. Дизайн книги и журнала. Элементы, составляющие конструкцию и художественное оформление книги, </w:t>
      </w:r>
      <w:r>
        <w:rPr>
          <w:spacing w:val="-2"/>
        </w:rPr>
        <w:t>журнала.</w:t>
      </w:r>
    </w:p>
    <w:p w:rsidR="00CC59FA">
      <w:pPr>
        <w:pStyle w:val="BodyText"/>
        <w:spacing w:before="7" w:line="348" w:lineRule="auto"/>
        <w:ind w:right="159" w:firstLine="707"/>
      </w:pPr>
      <w:r>
        <w:t>Макет разворота книги</w:t>
      </w:r>
      <w:r>
        <w:rPr>
          <w:spacing w:val="-3"/>
        </w:rPr>
        <w:t xml:space="preserve"> </w:t>
      </w:r>
      <w:r>
        <w:t>или журнала по</w:t>
      </w:r>
      <w:r>
        <w:rPr>
          <w:spacing w:val="-2"/>
        </w:rPr>
        <w:t xml:space="preserve"> </w:t>
      </w:r>
      <w:r>
        <w:t>выбранной теме</w:t>
      </w:r>
      <w:r>
        <w:rPr>
          <w:spacing w:val="-3"/>
        </w:rPr>
        <w:t xml:space="preserve"> </w:t>
      </w:r>
      <w:r>
        <w:t>в</w:t>
      </w:r>
      <w:r>
        <w:rPr>
          <w:spacing w:val="-3"/>
        </w:rPr>
        <w:t xml:space="preserve"> </w:t>
      </w:r>
      <w:r>
        <w:t>виде коллажа или на основе компьютерных программ.</w:t>
      </w:r>
    </w:p>
    <w:p w:rsidR="00CC59FA">
      <w:pPr>
        <w:pStyle w:val="BodyText"/>
        <w:spacing w:before="2"/>
        <w:ind w:left="859" w:firstLine="0"/>
      </w:pPr>
      <w:r>
        <w:t>Макетирование</w:t>
      </w:r>
      <w:r>
        <w:rPr>
          <w:spacing w:val="-9"/>
        </w:rPr>
        <w:t xml:space="preserve"> </w:t>
      </w:r>
      <w:r>
        <w:t>объёмно-пространственных</w:t>
      </w:r>
      <w:r>
        <w:rPr>
          <w:spacing w:val="-6"/>
        </w:rPr>
        <w:t xml:space="preserve"> </w:t>
      </w:r>
      <w:r>
        <w:rPr>
          <w:spacing w:val="-2"/>
        </w:rPr>
        <w:t>композиций.</w:t>
      </w:r>
    </w:p>
    <w:p w:rsidR="00CC59FA">
      <w:pPr>
        <w:pStyle w:val="BodyText"/>
        <w:spacing w:before="150" w:line="348" w:lineRule="auto"/>
        <w:ind w:right="166"/>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CC59FA">
      <w:pPr>
        <w:pStyle w:val="BodyText"/>
        <w:spacing w:before="6" w:line="348" w:lineRule="auto"/>
        <w:ind w:right="166"/>
      </w:pPr>
      <w:r>
        <w:t>Макетирование. Введение в макет понятия рельефа местности и способы его обозначения на макете.</w:t>
      </w:r>
    </w:p>
    <w:p w:rsidR="00CC59FA">
      <w:pPr>
        <w:pStyle w:val="BodyText"/>
        <w:spacing w:before="2" w:line="352" w:lineRule="auto"/>
        <w:ind w:right="167" w:firstLine="707"/>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CC59FA">
      <w:pPr>
        <w:pStyle w:val="BodyText"/>
        <w:spacing w:line="350" w:lineRule="auto"/>
        <w:ind w:left="150" w:right="165"/>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CC59FA">
      <w:pPr>
        <w:pStyle w:val="BodyText"/>
        <w:spacing w:line="352" w:lineRule="auto"/>
        <w:ind w:left="150" w:right="164"/>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CC59FA">
      <w:pPr>
        <w:pStyle w:val="BodyText"/>
        <w:spacing w:line="315" w:lineRule="exact"/>
        <w:ind w:left="858" w:firstLine="0"/>
      </w:pPr>
      <w:r>
        <w:t>Роль</w:t>
      </w:r>
      <w:r>
        <w:rPr>
          <w:spacing w:val="26"/>
        </w:rPr>
        <w:t xml:space="preserve">  </w:t>
      </w:r>
      <w:r>
        <w:t>эволюции</w:t>
      </w:r>
      <w:r>
        <w:rPr>
          <w:spacing w:val="27"/>
        </w:rPr>
        <w:t xml:space="preserve">  </w:t>
      </w:r>
      <w:r>
        <w:t>строительных</w:t>
      </w:r>
      <w:r>
        <w:rPr>
          <w:spacing w:val="25"/>
        </w:rPr>
        <w:t xml:space="preserve">  </w:t>
      </w:r>
      <w:r>
        <w:t>материалов</w:t>
      </w:r>
      <w:r>
        <w:rPr>
          <w:spacing w:val="26"/>
        </w:rPr>
        <w:t xml:space="preserve">  </w:t>
      </w:r>
      <w:r>
        <w:t>и</w:t>
      </w:r>
      <w:r>
        <w:rPr>
          <w:spacing w:val="29"/>
        </w:rPr>
        <w:t xml:space="preserve">  </w:t>
      </w:r>
      <w:r>
        <w:t>строительных</w:t>
      </w:r>
      <w:r>
        <w:rPr>
          <w:spacing w:val="25"/>
        </w:rPr>
        <w:t xml:space="preserve">  </w:t>
      </w:r>
      <w:r>
        <w:t>технологий</w:t>
      </w:r>
      <w:r>
        <w:rPr>
          <w:spacing w:val="28"/>
        </w:rPr>
        <w:t xml:space="preserve">  </w:t>
      </w:r>
      <w:r>
        <w:rPr>
          <w:spacing w:val="-10"/>
        </w:rPr>
        <w:t>в</w:t>
      </w:r>
    </w:p>
    <w:p w:rsidR="00CC59FA">
      <w:pPr>
        <w:spacing w:line="315" w:lineRule="exact"/>
        <w:sectPr>
          <w:pgSz w:w="11910" w:h="16840"/>
          <w:pgMar w:top="1040" w:right="400" w:bottom="740" w:left="980" w:header="578" w:footer="547" w:gutter="0"/>
          <w:cols w:space="720"/>
        </w:sectPr>
      </w:pPr>
    </w:p>
    <w:p w:rsidR="00CC59FA">
      <w:pPr>
        <w:pStyle w:val="BodyText"/>
        <w:spacing w:before="86" w:line="350" w:lineRule="auto"/>
        <w:ind w:left="152" w:right="163" w:hanging="1"/>
      </w:pPr>
      <w:r>
        <w:t>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CC59FA">
      <w:pPr>
        <w:pStyle w:val="BodyText"/>
        <w:spacing w:before="2" w:line="348" w:lineRule="auto"/>
        <w:ind w:left="152" w:right="161"/>
      </w:pPr>
      <w:r>
        <w:t>Многообразие</w:t>
      </w:r>
      <w:r>
        <w:rPr>
          <w:spacing w:val="-4"/>
        </w:rPr>
        <w:t xml:space="preserve"> </w:t>
      </w:r>
      <w:r>
        <w:t>предметного</w:t>
      </w:r>
      <w:r>
        <w:rPr>
          <w:spacing w:val="-3"/>
        </w:rPr>
        <w:t xml:space="preserve"> </w:t>
      </w:r>
      <w:r>
        <w:t>мира,</w:t>
      </w:r>
      <w:r>
        <w:rPr>
          <w:spacing w:val="-5"/>
        </w:rPr>
        <w:t xml:space="preserve"> </w:t>
      </w:r>
      <w:r>
        <w:t>создаваемого</w:t>
      </w:r>
      <w:r>
        <w:rPr>
          <w:spacing w:val="-4"/>
        </w:rPr>
        <w:t xml:space="preserve"> </w:t>
      </w:r>
      <w:r>
        <w:t>человеком.</w:t>
      </w:r>
      <w:r>
        <w:rPr>
          <w:spacing w:val="-1"/>
        </w:rPr>
        <w:t xml:space="preserve"> </w:t>
      </w:r>
      <w:r>
        <w:t>Функция</w:t>
      </w:r>
      <w:r>
        <w:rPr>
          <w:spacing w:val="-4"/>
        </w:rPr>
        <w:t xml:space="preserve"> </w:t>
      </w:r>
      <w:r>
        <w:t>вещи</w:t>
      </w:r>
      <w:r>
        <w:rPr>
          <w:spacing w:val="-2"/>
        </w:rPr>
        <w:t xml:space="preserve"> </w:t>
      </w:r>
      <w:r>
        <w:t>и</w:t>
      </w:r>
      <w:r>
        <w:rPr>
          <w:spacing w:val="-1"/>
        </w:rPr>
        <w:t xml:space="preserve"> </w:t>
      </w:r>
      <w:r>
        <w:t>её форма. Образ времени в предметах, создаваемых человеком.</w:t>
      </w:r>
    </w:p>
    <w:p w:rsidR="00CC59FA">
      <w:pPr>
        <w:pStyle w:val="BodyText"/>
        <w:spacing w:before="2" w:line="350" w:lineRule="auto"/>
        <w:ind w:right="160"/>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w:t>
      </w:r>
      <w:r>
        <w:rPr>
          <w:spacing w:val="-3"/>
        </w:rPr>
        <w:t xml:space="preserve"> </w:t>
      </w:r>
      <w:r>
        <w:t>предмета. Влияние</w:t>
      </w:r>
      <w:r>
        <w:rPr>
          <w:spacing w:val="-2"/>
        </w:rPr>
        <w:t xml:space="preserve"> </w:t>
      </w:r>
      <w:r>
        <w:t>развития</w:t>
      </w:r>
      <w:r>
        <w:rPr>
          <w:spacing w:val="-6"/>
        </w:rPr>
        <w:t xml:space="preserve"> </w:t>
      </w:r>
      <w:r>
        <w:t>технологий</w:t>
      </w:r>
      <w:r>
        <w:rPr>
          <w:spacing w:val="-3"/>
        </w:rPr>
        <w:t xml:space="preserve"> </w:t>
      </w:r>
      <w:r>
        <w:t>и материалов</w:t>
      </w:r>
      <w:r>
        <w:rPr>
          <w:spacing w:val="-6"/>
        </w:rPr>
        <w:t xml:space="preserve"> </w:t>
      </w:r>
      <w:r>
        <w:t>на</w:t>
      </w:r>
      <w:r>
        <w:rPr>
          <w:spacing w:val="-6"/>
        </w:rPr>
        <w:t xml:space="preserve"> </w:t>
      </w:r>
      <w:r>
        <w:t>изменение</w:t>
      </w:r>
      <w:r>
        <w:rPr>
          <w:spacing w:val="-2"/>
        </w:rPr>
        <w:t xml:space="preserve"> </w:t>
      </w:r>
      <w:r>
        <w:t xml:space="preserve">формы </w:t>
      </w:r>
      <w:r>
        <w:rPr>
          <w:spacing w:val="-2"/>
        </w:rPr>
        <w:t>предмета.</w:t>
      </w:r>
    </w:p>
    <w:p w:rsidR="00CC59FA">
      <w:pPr>
        <w:pStyle w:val="BodyText"/>
        <w:spacing w:line="322" w:lineRule="exact"/>
        <w:ind w:left="860" w:firstLine="0"/>
      </w:pPr>
      <w:r>
        <w:t>Выполнение</w:t>
      </w:r>
      <w:r>
        <w:rPr>
          <w:spacing w:val="-8"/>
        </w:rPr>
        <w:t xml:space="preserve"> </w:t>
      </w:r>
      <w:r>
        <w:t>аналитических</w:t>
      </w:r>
      <w:r>
        <w:rPr>
          <w:spacing w:val="-4"/>
        </w:rPr>
        <w:t xml:space="preserve"> </w:t>
      </w:r>
      <w:r>
        <w:t>зарисовок</w:t>
      </w:r>
      <w:r>
        <w:rPr>
          <w:spacing w:val="-1"/>
        </w:rPr>
        <w:t xml:space="preserve"> </w:t>
      </w:r>
      <w:r>
        <w:t>форм</w:t>
      </w:r>
      <w:r>
        <w:rPr>
          <w:spacing w:val="-2"/>
        </w:rPr>
        <w:t xml:space="preserve"> </w:t>
      </w:r>
      <w:r>
        <w:t>бытовых</w:t>
      </w:r>
      <w:r>
        <w:rPr>
          <w:spacing w:val="-5"/>
        </w:rPr>
        <w:t xml:space="preserve"> </w:t>
      </w:r>
      <w:r>
        <w:rPr>
          <w:spacing w:val="-2"/>
        </w:rPr>
        <w:t>предметов.</w:t>
      </w:r>
    </w:p>
    <w:p w:rsidR="00CC59FA">
      <w:pPr>
        <w:pStyle w:val="BodyText"/>
        <w:spacing w:before="146" w:line="352" w:lineRule="auto"/>
        <w:ind w:left="152" w:right="167"/>
      </w:pPr>
      <w:r>
        <w:t>Творческое проектирование предметов быта с определением их функций и материала изготовления.</w:t>
      </w:r>
    </w:p>
    <w:p w:rsidR="00CC59FA">
      <w:pPr>
        <w:pStyle w:val="BodyText"/>
        <w:spacing w:line="350" w:lineRule="auto"/>
        <w:ind w:left="152" w:right="165"/>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CC59FA">
      <w:pPr>
        <w:pStyle w:val="BodyText"/>
        <w:spacing w:line="352" w:lineRule="auto"/>
        <w:ind w:left="152" w:right="165" w:firstLine="707"/>
      </w:pPr>
      <w:r>
        <w:t>Конструирование объектов дизайна или архитектурное макетирование с использованием цвета.</w:t>
      </w:r>
    </w:p>
    <w:p w:rsidR="00CC59FA">
      <w:pPr>
        <w:pStyle w:val="BodyText"/>
        <w:spacing w:line="315" w:lineRule="exact"/>
        <w:ind w:left="860" w:firstLine="0"/>
      </w:pPr>
      <w:r>
        <w:t>Социальное</w:t>
      </w:r>
      <w:r>
        <w:rPr>
          <w:spacing w:val="-6"/>
        </w:rPr>
        <w:t xml:space="preserve"> </w:t>
      </w:r>
      <w:r>
        <w:t>значение</w:t>
      </w:r>
      <w:r>
        <w:rPr>
          <w:spacing w:val="-4"/>
        </w:rPr>
        <w:t xml:space="preserve"> </w:t>
      </w:r>
      <w:r>
        <w:t>дизайна</w:t>
      </w:r>
      <w:r>
        <w:rPr>
          <w:spacing w:val="-4"/>
        </w:rPr>
        <w:t xml:space="preserve"> </w:t>
      </w:r>
      <w:r>
        <w:t>и</w:t>
      </w:r>
      <w:r>
        <w:rPr>
          <w:spacing w:val="4"/>
        </w:rPr>
        <w:t xml:space="preserve"> </w:t>
      </w:r>
      <w:r>
        <w:t>архитектуры</w:t>
      </w:r>
      <w:r>
        <w:rPr>
          <w:spacing w:val="-4"/>
        </w:rPr>
        <w:t xml:space="preserve"> </w:t>
      </w:r>
      <w:r>
        <w:t>как среды</w:t>
      </w:r>
      <w:r>
        <w:rPr>
          <w:spacing w:val="-4"/>
        </w:rPr>
        <w:t xml:space="preserve"> </w:t>
      </w:r>
      <w:r>
        <w:t xml:space="preserve">жизни </w:t>
      </w:r>
      <w:r>
        <w:rPr>
          <w:spacing w:val="-2"/>
        </w:rPr>
        <w:t>человека.</w:t>
      </w:r>
    </w:p>
    <w:p w:rsidR="00CC59FA">
      <w:pPr>
        <w:pStyle w:val="BodyText"/>
        <w:spacing w:before="137" w:line="350" w:lineRule="auto"/>
        <w:ind w:left="152" w:right="161"/>
      </w:pPr>
      <w:r>
        <w:t>Образ</w:t>
      </w:r>
      <w:r>
        <w:rPr>
          <w:spacing w:val="-1"/>
        </w:rPr>
        <w:t xml:space="preserve"> </w:t>
      </w:r>
      <w:r>
        <w:t>и стиль</w:t>
      </w:r>
      <w:r>
        <w:rPr>
          <w:spacing w:val="-2"/>
        </w:rPr>
        <w:t xml:space="preserve"> </w:t>
      </w:r>
      <w:r>
        <w:t>материальной культуры прошлого.</w:t>
      </w:r>
      <w:r>
        <w:rPr>
          <w:spacing w:val="-1"/>
        </w:rPr>
        <w:t xml:space="preserve"> </w:t>
      </w:r>
      <w:r>
        <w:t>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CC59FA">
      <w:pPr>
        <w:pStyle w:val="BodyText"/>
        <w:spacing w:line="352" w:lineRule="auto"/>
        <w:ind w:left="152" w:right="161" w:firstLine="707"/>
      </w:pPr>
      <w:r>
        <w:t>Архитектура народного жилища, храмовая архитектура, частный дом в предметно-пространственной среде жизни разных народов.</w:t>
      </w:r>
    </w:p>
    <w:p w:rsidR="00CC59FA">
      <w:pPr>
        <w:pStyle w:val="BodyText"/>
        <w:spacing w:line="350" w:lineRule="auto"/>
        <w:ind w:left="152" w:right="165"/>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CC59FA">
      <w:pPr>
        <w:pStyle w:val="BodyText"/>
        <w:spacing w:line="320" w:lineRule="exact"/>
        <w:ind w:left="860" w:firstLine="0"/>
      </w:pPr>
      <w:r>
        <w:t>Пути</w:t>
      </w:r>
      <w:r>
        <w:rPr>
          <w:spacing w:val="-4"/>
        </w:rPr>
        <w:t xml:space="preserve"> </w:t>
      </w:r>
      <w:r>
        <w:t>развития</w:t>
      </w:r>
      <w:r>
        <w:rPr>
          <w:spacing w:val="-2"/>
        </w:rPr>
        <w:t xml:space="preserve"> </w:t>
      </w:r>
      <w:r>
        <w:t>современной</w:t>
      </w:r>
      <w:r>
        <w:rPr>
          <w:spacing w:val="2"/>
        </w:rPr>
        <w:t xml:space="preserve"> </w:t>
      </w:r>
      <w:r>
        <w:t>архитектуры</w:t>
      </w:r>
      <w:r>
        <w:rPr>
          <w:spacing w:val="-5"/>
        </w:rPr>
        <w:t xml:space="preserve"> </w:t>
      </w:r>
      <w:r>
        <w:t>и</w:t>
      </w:r>
      <w:r>
        <w:rPr>
          <w:spacing w:val="-2"/>
        </w:rPr>
        <w:t xml:space="preserve"> </w:t>
      </w:r>
      <w:r>
        <w:t>дизайна:</w:t>
      </w:r>
      <w:r>
        <w:rPr>
          <w:spacing w:val="-2"/>
        </w:rPr>
        <w:t xml:space="preserve"> </w:t>
      </w:r>
      <w:r>
        <w:t>город</w:t>
      </w:r>
      <w:r>
        <w:rPr>
          <w:spacing w:val="-3"/>
        </w:rPr>
        <w:t xml:space="preserve"> </w:t>
      </w:r>
      <w:r>
        <w:t>сегодня</w:t>
      </w:r>
      <w:r>
        <w:rPr>
          <w:spacing w:val="-4"/>
        </w:rPr>
        <w:t xml:space="preserve"> </w:t>
      </w:r>
      <w:r>
        <w:t>и</w:t>
      </w:r>
      <w:r>
        <w:rPr>
          <w:spacing w:val="-2"/>
        </w:rPr>
        <w:t xml:space="preserve"> завтра.</w:t>
      </w:r>
    </w:p>
    <w:p w:rsidR="00CC59FA">
      <w:pPr>
        <w:pStyle w:val="BodyText"/>
        <w:spacing w:before="141" w:line="348" w:lineRule="auto"/>
        <w:ind w:left="152" w:right="165" w:firstLine="707"/>
      </w:pPr>
      <w:r>
        <w:t>Архитектурная и градостроительная революция XX в. Её технологические и эстетические</w:t>
      </w:r>
      <w:r>
        <w:rPr>
          <w:spacing w:val="56"/>
        </w:rPr>
        <w:t xml:space="preserve">  </w:t>
      </w:r>
      <w:r>
        <w:t>предпосылки</w:t>
      </w:r>
      <w:r>
        <w:rPr>
          <w:spacing w:val="58"/>
        </w:rPr>
        <w:t xml:space="preserve">  </w:t>
      </w:r>
      <w:r>
        <w:t>и</w:t>
      </w:r>
      <w:r>
        <w:rPr>
          <w:spacing w:val="58"/>
        </w:rPr>
        <w:t xml:space="preserve">  </w:t>
      </w:r>
      <w:r>
        <w:t>истоки.</w:t>
      </w:r>
      <w:r>
        <w:rPr>
          <w:spacing w:val="60"/>
        </w:rPr>
        <w:t xml:space="preserve">  </w:t>
      </w:r>
      <w:r>
        <w:t>Социальный</w:t>
      </w:r>
      <w:r>
        <w:rPr>
          <w:spacing w:val="60"/>
        </w:rPr>
        <w:t xml:space="preserve">  </w:t>
      </w:r>
      <w:r>
        <w:t>аспект</w:t>
      </w:r>
      <w:r>
        <w:rPr>
          <w:spacing w:val="55"/>
        </w:rPr>
        <w:t xml:space="preserve">  </w:t>
      </w:r>
      <w:r>
        <w:t>«перестройки»</w:t>
      </w:r>
      <w:r>
        <w:rPr>
          <w:spacing w:val="59"/>
        </w:rPr>
        <w:t xml:space="preserve">  </w:t>
      </w:r>
      <w:r>
        <w:rPr>
          <w:spacing w:val="-10"/>
        </w:rPr>
        <w:t>в</w:t>
      </w:r>
    </w:p>
    <w:p w:rsidR="00CC59FA">
      <w:pPr>
        <w:spacing w:line="348" w:lineRule="auto"/>
        <w:sectPr>
          <w:pgSz w:w="11910" w:h="16840"/>
          <w:pgMar w:top="1040" w:right="400" w:bottom="740" w:left="980" w:header="578" w:footer="547" w:gutter="0"/>
          <w:cols w:space="720"/>
        </w:sectPr>
      </w:pPr>
    </w:p>
    <w:p w:rsidR="00CC59FA">
      <w:pPr>
        <w:pStyle w:val="BodyText"/>
        <w:spacing w:before="86"/>
        <w:ind w:left="152" w:firstLine="0"/>
        <w:jc w:val="left"/>
      </w:pPr>
      <w:r>
        <w:rPr>
          <w:spacing w:val="-2"/>
        </w:rPr>
        <w:t>архитектуре.</w:t>
      </w:r>
    </w:p>
    <w:p w:rsidR="00CC59FA">
      <w:pPr>
        <w:pStyle w:val="BodyText"/>
        <w:spacing w:before="151" w:line="350" w:lineRule="auto"/>
        <w:ind w:right="164"/>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CC59FA">
      <w:pPr>
        <w:pStyle w:val="BodyText"/>
        <w:spacing w:line="348" w:lineRule="auto"/>
        <w:ind w:right="167"/>
      </w:pPr>
      <w:r>
        <w:t>Пространство городской среды. Исторические формы планировки городской среды и их связь с образом жизни людей.</w:t>
      </w:r>
    </w:p>
    <w:p w:rsidR="00CC59FA">
      <w:pPr>
        <w:pStyle w:val="BodyText"/>
        <w:spacing w:before="3"/>
        <w:ind w:left="859" w:firstLine="0"/>
      </w:pPr>
      <w:r>
        <w:t>Роль</w:t>
      </w:r>
      <w:r>
        <w:rPr>
          <w:spacing w:val="-3"/>
        </w:rPr>
        <w:t xml:space="preserve"> </w:t>
      </w:r>
      <w:r>
        <w:t>цвета</w:t>
      </w:r>
      <w:r>
        <w:rPr>
          <w:spacing w:val="-2"/>
        </w:rPr>
        <w:t xml:space="preserve"> </w:t>
      </w:r>
      <w:r>
        <w:t>в</w:t>
      </w:r>
      <w:r>
        <w:rPr>
          <w:spacing w:val="-2"/>
        </w:rPr>
        <w:t xml:space="preserve"> </w:t>
      </w:r>
      <w:r>
        <w:t>формировании</w:t>
      </w:r>
      <w:r>
        <w:rPr>
          <w:spacing w:val="-3"/>
        </w:rPr>
        <w:t xml:space="preserve"> </w:t>
      </w:r>
      <w:r>
        <w:t>пространства.</w:t>
      </w:r>
      <w:r>
        <w:rPr>
          <w:spacing w:val="-3"/>
        </w:rPr>
        <w:t xml:space="preserve"> </w:t>
      </w:r>
      <w:r>
        <w:t>Схема-планировка</w:t>
      </w:r>
      <w:r>
        <w:rPr>
          <w:spacing w:val="-6"/>
        </w:rPr>
        <w:t xml:space="preserve"> </w:t>
      </w:r>
      <w:r>
        <w:t>и</w:t>
      </w:r>
      <w:r>
        <w:rPr>
          <w:spacing w:val="2"/>
        </w:rPr>
        <w:t xml:space="preserve"> </w:t>
      </w:r>
      <w:r>
        <w:rPr>
          <w:spacing w:val="-2"/>
        </w:rPr>
        <w:t>реальность.</w:t>
      </w:r>
    </w:p>
    <w:p w:rsidR="00CC59FA">
      <w:pPr>
        <w:pStyle w:val="BodyText"/>
        <w:spacing w:before="146" w:line="350" w:lineRule="auto"/>
        <w:ind w:right="165"/>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CC59FA">
      <w:pPr>
        <w:pStyle w:val="BodyText"/>
        <w:spacing w:line="352" w:lineRule="auto"/>
        <w:ind w:right="166"/>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CC59FA">
      <w:pPr>
        <w:pStyle w:val="BodyText"/>
        <w:spacing w:line="350" w:lineRule="auto"/>
        <w:ind w:right="166"/>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CC59FA">
      <w:pPr>
        <w:pStyle w:val="BodyText"/>
        <w:spacing w:line="350" w:lineRule="auto"/>
        <w:ind w:right="164"/>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CC59FA">
      <w:pPr>
        <w:pStyle w:val="BodyText"/>
        <w:spacing w:line="350" w:lineRule="auto"/>
        <w:ind w:right="165"/>
      </w:pPr>
      <w:r>
        <w:t>Выполнение</w:t>
      </w:r>
      <w:r>
        <w:rPr>
          <w:spacing w:val="-7"/>
        </w:rPr>
        <w:t xml:space="preserve"> </w:t>
      </w:r>
      <w:r>
        <w:t>практической работы по</w:t>
      </w:r>
      <w:r>
        <w:rPr>
          <w:spacing w:val="-3"/>
        </w:rPr>
        <w:t xml:space="preserve"> </w:t>
      </w:r>
      <w:r>
        <w:t>теме «Проектирование</w:t>
      </w:r>
      <w:r>
        <w:rPr>
          <w:spacing w:val="-3"/>
        </w:rPr>
        <w:t xml:space="preserve"> </w:t>
      </w:r>
      <w:r>
        <w:t>дизайна</w:t>
      </w:r>
      <w:r>
        <w:rPr>
          <w:spacing w:val="-3"/>
        </w:rPr>
        <w:t xml:space="preserve"> </w:t>
      </w:r>
      <w:r>
        <w:t>объектов городской среды» в виде создания коллажнографической композиции или дизайн- проекта оформления витрины магазина.</w:t>
      </w:r>
    </w:p>
    <w:p w:rsidR="00CC59FA">
      <w:pPr>
        <w:pStyle w:val="BodyText"/>
        <w:spacing w:line="348" w:lineRule="auto"/>
        <w:ind w:right="166"/>
      </w:pPr>
      <w:r>
        <w:t>Интерьер и предметный мир в доме. Назначение помещения и построение его интерьера. Дизайн пространственно-предметной среды интерьера.</w:t>
      </w:r>
    </w:p>
    <w:p w:rsidR="00CC59FA">
      <w:pPr>
        <w:pStyle w:val="BodyText"/>
        <w:spacing w:line="352" w:lineRule="auto"/>
        <w:ind w:right="167" w:firstLine="707"/>
      </w:pPr>
      <w:r>
        <w:t>Образно-стилевое единство материальной культуры каждой эпохи. Интерьер как отражение стиля жизни его хозяев.</w:t>
      </w:r>
    </w:p>
    <w:p w:rsidR="00CC59FA">
      <w:pPr>
        <w:pStyle w:val="BodyText"/>
        <w:spacing w:line="315" w:lineRule="exact"/>
        <w:ind w:left="859" w:firstLine="0"/>
      </w:pPr>
      <w:r>
        <w:t>Зонирование</w:t>
      </w:r>
      <w:r>
        <w:rPr>
          <w:spacing w:val="30"/>
        </w:rPr>
        <w:t xml:space="preserve">  </w:t>
      </w:r>
      <w:r>
        <w:t>интерьера</w:t>
      </w:r>
      <w:r>
        <w:rPr>
          <w:spacing w:val="33"/>
        </w:rPr>
        <w:t xml:space="preserve">  </w:t>
      </w:r>
      <w:r>
        <w:t>–</w:t>
      </w:r>
      <w:r>
        <w:rPr>
          <w:spacing w:val="31"/>
        </w:rPr>
        <w:t xml:space="preserve">  </w:t>
      </w:r>
      <w:r>
        <w:t>создание</w:t>
      </w:r>
      <w:r>
        <w:rPr>
          <w:spacing w:val="33"/>
        </w:rPr>
        <w:t xml:space="preserve">  </w:t>
      </w:r>
      <w:r>
        <w:t>многофункционального</w:t>
      </w:r>
      <w:r>
        <w:rPr>
          <w:spacing w:val="31"/>
        </w:rPr>
        <w:t xml:space="preserve">  </w:t>
      </w:r>
      <w:r>
        <w:rPr>
          <w:spacing w:val="-2"/>
        </w:rPr>
        <w:t>пространства.</w:t>
      </w:r>
    </w:p>
    <w:p w:rsidR="00CC59FA">
      <w:pPr>
        <w:pStyle w:val="BodyText"/>
        <w:spacing w:before="140"/>
        <w:ind w:firstLine="0"/>
      </w:pPr>
      <w:r>
        <w:t>Отделочные</w:t>
      </w:r>
      <w:r>
        <w:rPr>
          <w:spacing w:val="-4"/>
        </w:rPr>
        <w:t xml:space="preserve"> </w:t>
      </w:r>
      <w:r>
        <w:t>материалы,</w:t>
      </w:r>
      <w:r>
        <w:rPr>
          <w:spacing w:val="1"/>
        </w:rPr>
        <w:t xml:space="preserve"> </w:t>
      </w:r>
      <w:r>
        <w:t>введение</w:t>
      </w:r>
      <w:r>
        <w:rPr>
          <w:spacing w:val="-5"/>
        </w:rPr>
        <w:t xml:space="preserve"> </w:t>
      </w:r>
      <w:r>
        <w:t>фактуры</w:t>
      </w:r>
      <w:r>
        <w:rPr>
          <w:spacing w:val="-2"/>
        </w:rPr>
        <w:t xml:space="preserve"> </w:t>
      </w:r>
      <w:r>
        <w:t>и</w:t>
      </w:r>
      <w:r>
        <w:rPr>
          <w:spacing w:val="-6"/>
        </w:rPr>
        <w:t xml:space="preserve"> </w:t>
      </w:r>
      <w:r>
        <w:t>цвета</w:t>
      </w:r>
      <w:r>
        <w:rPr>
          <w:spacing w:val="-2"/>
        </w:rPr>
        <w:t xml:space="preserve"> </w:t>
      </w:r>
      <w:r>
        <w:t>в</w:t>
      </w:r>
      <w:r>
        <w:rPr>
          <w:spacing w:val="-5"/>
        </w:rPr>
        <w:t xml:space="preserve"> </w:t>
      </w:r>
      <w:r>
        <w:rPr>
          <w:spacing w:val="-2"/>
        </w:rPr>
        <w:t>интерьер.</w:t>
      </w:r>
    </w:p>
    <w:p w:rsidR="00CC59FA">
      <w:pPr>
        <w:pStyle w:val="BodyText"/>
        <w:spacing w:before="146"/>
        <w:ind w:left="859" w:firstLine="0"/>
      </w:pPr>
      <w:r>
        <w:t>Интерьеры</w:t>
      </w:r>
      <w:r>
        <w:rPr>
          <w:spacing w:val="-8"/>
        </w:rPr>
        <w:t xml:space="preserve"> </w:t>
      </w:r>
      <w:r>
        <w:t>общественных</w:t>
      </w:r>
      <w:r>
        <w:rPr>
          <w:spacing w:val="-2"/>
        </w:rPr>
        <w:t xml:space="preserve"> </w:t>
      </w:r>
      <w:r>
        <w:t>зданий</w:t>
      </w:r>
      <w:r>
        <w:rPr>
          <w:spacing w:val="-3"/>
        </w:rPr>
        <w:t xml:space="preserve"> </w:t>
      </w:r>
      <w:r>
        <w:t>(театр,</w:t>
      </w:r>
      <w:r>
        <w:rPr>
          <w:spacing w:val="-3"/>
        </w:rPr>
        <w:t xml:space="preserve"> </w:t>
      </w:r>
      <w:r>
        <w:t>кафе,</w:t>
      </w:r>
      <w:r>
        <w:rPr>
          <w:spacing w:val="1"/>
        </w:rPr>
        <w:t xml:space="preserve"> </w:t>
      </w:r>
      <w:r>
        <w:t>вокзал,</w:t>
      </w:r>
      <w:r>
        <w:rPr>
          <w:spacing w:val="-3"/>
        </w:rPr>
        <w:t xml:space="preserve"> </w:t>
      </w:r>
      <w:r>
        <w:t>офис,</w:t>
      </w:r>
      <w:r>
        <w:rPr>
          <w:spacing w:val="-3"/>
        </w:rPr>
        <w:t xml:space="preserve"> </w:t>
      </w:r>
      <w:r>
        <w:rPr>
          <w:spacing w:val="-2"/>
        </w:rPr>
        <w:t>школа).</w:t>
      </w:r>
    </w:p>
    <w:p w:rsidR="00CC59FA">
      <w:pPr>
        <w:pStyle w:val="BodyText"/>
        <w:spacing w:before="146" w:line="352" w:lineRule="auto"/>
        <w:ind w:right="167"/>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CC59FA">
      <w:pPr>
        <w:pStyle w:val="BodyText"/>
        <w:spacing w:line="315" w:lineRule="exact"/>
        <w:ind w:left="859" w:firstLine="0"/>
      </w:pPr>
      <w:r>
        <w:t>Организация</w:t>
      </w:r>
      <w:r>
        <w:rPr>
          <w:spacing w:val="53"/>
        </w:rPr>
        <w:t xml:space="preserve"> </w:t>
      </w:r>
      <w:r>
        <w:t>архитектурно-ландшафтного</w:t>
      </w:r>
      <w:r>
        <w:rPr>
          <w:spacing w:val="54"/>
        </w:rPr>
        <w:t xml:space="preserve"> </w:t>
      </w:r>
      <w:r>
        <w:t>пространства.</w:t>
      </w:r>
      <w:r>
        <w:rPr>
          <w:spacing w:val="56"/>
        </w:rPr>
        <w:t xml:space="preserve"> </w:t>
      </w:r>
      <w:r>
        <w:t>Город</w:t>
      </w:r>
      <w:r>
        <w:rPr>
          <w:spacing w:val="55"/>
        </w:rPr>
        <w:t xml:space="preserve"> </w:t>
      </w:r>
      <w:r>
        <w:t>в</w:t>
      </w:r>
      <w:r>
        <w:rPr>
          <w:spacing w:val="57"/>
        </w:rPr>
        <w:t xml:space="preserve"> </w:t>
      </w:r>
      <w:r>
        <w:t>единстве</w:t>
      </w:r>
      <w:r>
        <w:rPr>
          <w:spacing w:val="58"/>
        </w:rPr>
        <w:t xml:space="preserve"> </w:t>
      </w:r>
      <w:r>
        <w:rPr>
          <w:spacing w:val="-10"/>
        </w:rPr>
        <w:t>с</w:t>
      </w:r>
    </w:p>
    <w:p w:rsidR="00CC59FA">
      <w:pPr>
        <w:spacing w:line="315" w:lineRule="exact"/>
        <w:sectPr>
          <w:pgSz w:w="11910" w:h="16840"/>
          <w:pgMar w:top="1040" w:right="400" w:bottom="740" w:left="980" w:header="578" w:footer="547" w:gutter="0"/>
          <w:cols w:space="720"/>
        </w:sectPr>
      </w:pPr>
    </w:p>
    <w:p w:rsidR="00CC59FA">
      <w:pPr>
        <w:pStyle w:val="BodyText"/>
        <w:spacing w:before="86"/>
        <w:ind w:left="152" w:firstLine="0"/>
      </w:pPr>
      <w:r>
        <w:t>ландшафтно-парковой</w:t>
      </w:r>
      <w:r>
        <w:rPr>
          <w:spacing w:val="-8"/>
        </w:rPr>
        <w:t xml:space="preserve"> </w:t>
      </w:r>
      <w:r>
        <w:rPr>
          <w:spacing w:val="-2"/>
        </w:rPr>
        <w:t>средой.</w:t>
      </w:r>
    </w:p>
    <w:p w:rsidR="00CC59FA">
      <w:pPr>
        <w:pStyle w:val="BodyText"/>
        <w:spacing w:before="151" w:line="350" w:lineRule="auto"/>
        <w:ind w:right="163"/>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CC59FA">
      <w:pPr>
        <w:pStyle w:val="BodyText"/>
        <w:spacing w:line="348" w:lineRule="auto"/>
        <w:ind w:left="152" w:right="165"/>
      </w:pPr>
      <w:r>
        <w:t>Выполнение дизайн-проекта территории парка или приусадебного участка в виде схемы-чертежа.</w:t>
      </w:r>
    </w:p>
    <w:p w:rsidR="00CC59FA">
      <w:pPr>
        <w:pStyle w:val="BodyText"/>
        <w:spacing w:before="3" w:line="348" w:lineRule="auto"/>
        <w:ind w:left="152" w:right="164"/>
      </w:pPr>
      <w:r>
        <w:t>Единство эстетического и функционального в объёмнопространственной организации среды жизнедеятельности людей.</w:t>
      </w:r>
    </w:p>
    <w:p w:rsidR="00CC59FA">
      <w:pPr>
        <w:pStyle w:val="BodyText"/>
        <w:spacing w:before="7"/>
        <w:ind w:left="859" w:firstLine="0"/>
      </w:pPr>
      <w:r>
        <w:t>Образ</w:t>
      </w:r>
      <w:r>
        <w:rPr>
          <w:spacing w:val="-4"/>
        </w:rPr>
        <w:t xml:space="preserve"> </w:t>
      </w:r>
      <w:r>
        <w:t>человека</w:t>
      </w:r>
      <w:r>
        <w:rPr>
          <w:spacing w:val="-1"/>
        </w:rPr>
        <w:t xml:space="preserve"> </w:t>
      </w:r>
      <w:r>
        <w:t>и</w:t>
      </w:r>
      <w:r>
        <w:rPr>
          <w:spacing w:val="-3"/>
        </w:rPr>
        <w:t xml:space="preserve"> </w:t>
      </w:r>
      <w:r>
        <w:t>индивидуальное</w:t>
      </w:r>
      <w:r>
        <w:rPr>
          <w:spacing w:val="-1"/>
        </w:rPr>
        <w:t xml:space="preserve"> </w:t>
      </w:r>
      <w:r>
        <w:rPr>
          <w:spacing w:val="-2"/>
        </w:rPr>
        <w:t>проектирование.</w:t>
      </w:r>
    </w:p>
    <w:p w:rsidR="00CC59FA">
      <w:pPr>
        <w:pStyle w:val="BodyText"/>
        <w:spacing w:before="146" w:line="350" w:lineRule="auto"/>
        <w:ind w:right="164"/>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 личностное проектирование в дизайне и архитектуре.</w:t>
      </w:r>
    </w:p>
    <w:p w:rsidR="00CC59FA">
      <w:pPr>
        <w:pStyle w:val="BodyText"/>
        <w:spacing w:line="350" w:lineRule="auto"/>
        <w:ind w:right="162"/>
      </w:pPr>
      <w:r>
        <w:t>Проектные работы по созданию облика частного дома, комнаты и сада.</w:t>
      </w:r>
      <w:r>
        <w:rPr>
          <w:spacing w:val="40"/>
        </w:rPr>
        <w:t xml:space="preserve"> </w:t>
      </w:r>
      <w:r>
        <w:t>Дизайн предметной среды в интерьере частного дома. Мода и культура как параметры создания собственного костюма или комплекта одежды.</w:t>
      </w:r>
    </w:p>
    <w:p w:rsidR="00CC59FA">
      <w:pPr>
        <w:pStyle w:val="BodyText"/>
        <w:spacing w:line="350" w:lineRule="auto"/>
        <w:ind w:right="166"/>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w:t>
      </w:r>
      <w:r>
        <w:rPr>
          <w:spacing w:val="40"/>
        </w:rPr>
        <w:t xml:space="preserve"> </w:t>
      </w:r>
      <w:r>
        <w:t>и в качестве манипулирования массовым сознанием.</w:t>
      </w:r>
    </w:p>
    <w:p w:rsidR="00CC59FA">
      <w:pPr>
        <w:pStyle w:val="BodyText"/>
        <w:spacing w:line="350" w:lineRule="auto"/>
        <w:ind w:right="162"/>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CC59FA">
      <w:pPr>
        <w:pStyle w:val="BodyText"/>
        <w:spacing w:line="348" w:lineRule="auto"/>
        <w:ind w:right="168"/>
      </w:pPr>
      <w:r>
        <w:t xml:space="preserve">Выполнение практических творческих эскизов по теме «Дизайн современной </w:t>
      </w:r>
      <w:r>
        <w:rPr>
          <w:spacing w:val="-2"/>
        </w:rPr>
        <w:t>одежды».</w:t>
      </w:r>
    </w:p>
    <w:p w:rsidR="00CC59FA">
      <w:pPr>
        <w:pStyle w:val="BodyText"/>
        <w:spacing w:line="352" w:lineRule="auto"/>
        <w:ind w:left="150" w:right="164"/>
      </w:pPr>
      <w:r>
        <w:t>Искусство грима и причёски. Форма лица и причёска. Макияж дневной, вечерний и карнавальный. Грим бытовой и сценический.</w:t>
      </w:r>
    </w:p>
    <w:p w:rsidR="00CC59FA">
      <w:pPr>
        <w:pStyle w:val="BodyText"/>
        <w:spacing w:line="352" w:lineRule="auto"/>
        <w:ind w:left="150" w:right="167" w:firstLine="707"/>
      </w:pPr>
      <w:r>
        <w:t>Имидж-дизайн и его связь с публичностью, технологией социального поведения, рекламой, общественной деятельностью.</w:t>
      </w:r>
    </w:p>
    <w:p w:rsidR="00CC59FA">
      <w:pPr>
        <w:pStyle w:val="BodyText"/>
        <w:spacing w:line="348" w:lineRule="auto"/>
        <w:ind w:left="150" w:right="169"/>
      </w:pPr>
      <w:r>
        <w:t>Дизайн и архитектура – средства организации среды жизни людей и строительства нового мира.</w:t>
      </w:r>
    </w:p>
    <w:p w:rsidR="00CC59FA" w:rsidP="00695CB5">
      <w:pPr>
        <w:pStyle w:val="ListParagraph"/>
        <w:numPr>
          <w:ilvl w:val="2"/>
          <w:numId w:val="73"/>
        </w:numPr>
        <w:tabs>
          <w:tab w:val="left" w:pos="1705"/>
        </w:tabs>
        <w:spacing w:line="348" w:lineRule="auto"/>
        <w:ind w:left="150" w:right="163" w:firstLine="708"/>
        <w:jc w:val="both"/>
        <w:rPr>
          <w:sz w:val="28"/>
        </w:rPr>
      </w:pPr>
      <w:r>
        <w:rPr>
          <w:sz w:val="28"/>
        </w:rPr>
        <w:t>Модуль</w:t>
      </w:r>
      <w:r>
        <w:rPr>
          <w:spacing w:val="-3"/>
          <w:sz w:val="28"/>
        </w:rPr>
        <w:t xml:space="preserve"> </w:t>
      </w:r>
      <w:r>
        <w:rPr>
          <w:sz w:val="28"/>
        </w:rPr>
        <w:t>№</w:t>
      </w:r>
      <w:r>
        <w:rPr>
          <w:spacing w:val="-3"/>
          <w:sz w:val="28"/>
        </w:rPr>
        <w:t xml:space="preserve"> </w:t>
      </w:r>
      <w:r>
        <w:rPr>
          <w:sz w:val="28"/>
        </w:rPr>
        <w:t>4</w:t>
      </w:r>
      <w:r>
        <w:rPr>
          <w:spacing w:val="-3"/>
          <w:sz w:val="28"/>
        </w:rPr>
        <w:t xml:space="preserve"> </w:t>
      </w:r>
      <w:r>
        <w:rPr>
          <w:sz w:val="28"/>
        </w:rPr>
        <w:t>«Изображение в синтетических, экранных видах искусства и</w:t>
      </w:r>
      <w:r>
        <w:rPr>
          <w:spacing w:val="40"/>
          <w:sz w:val="28"/>
        </w:rPr>
        <w:t xml:space="preserve"> </w:t>
      </w:r>
      <w:r>
        <w:rPr>
          <w:sz w:val="28"/>
        </w:rPr>
        <w:t>художественная</w:t>
      </w:r>
      <w:r>
        <w:rPr>
          <w:spacing w:val="40"/>
          <w:sz w:val="28"/>
        </w:rPr>
        <w:t xml:space="preserve"> </w:t>
      </w:r>
      <w:r>
        <w:rPr>
          <w:sz w:val="28"/>
        </w:rPr>
        <w:t>фотография»</w:t>
      </w:r>
      <w:r>
        <w:rPr>
          <w:spacing w:val="40"/>
          <w:sz w:val="28"/>
        </w:rPr>
        <w:t xml:space="preserve"> </w:t>
      </w:r>
      <w:r>
        <w:rPr>
          <w:sz w:val="28"/>
        </w:rPr>
        <w:t>(Вариативный</w:t>
      </w:r>
      <w:r>
        <w:rPr>
          <w:spacing w:val="40"/>
          <w:sz w:val="28"/>
        </w:rPr>
        <w:t xml:space="preserve"> </w:t>
      </w:r>
      <w:r>
        <w:rPr>
          <w:sz w:val="28"/>
        </w:rPr>
        <w:t>модуль.</w:t>
      </w:r>
      <w:r>
        <w:rPr>
          <w:spacing w:val="40"/>
          <w:sz w:val="28"/>
        </w:rPr>
        <w:t xml:space="preserve"> </w:t>
      </w:r>
      <w:r>
        <w:rPr>
          <w:sz w:val="28"/>
        </w:rPr>
        <w:t>Компоненты</w:t>
      </w:r>
      <w:r>
        <w:rPr>
          <w:spacing w:val="40"/>
          <w:sz w:val="28"/>
        </w:rPr>
        <w:t xml:space="preserve"> </w:t>
      </w:r>
      <w:r>
        <w:rPr>
          <w:sz w:val="28"/>
        </w:rPr>
        <w:t>вариативного</w:t>
      </w:r>
    </w:p>
    <w:p w:rsidR="00CC59FA">
      <w:pPr>
        <w:spacing w:line="348" w:lineRule="auto"/>
        <w:jc w:val="both"/>
        <w:rPr>
          <w:sz w:val="28"/>
        </w:rPr>
        <w:sectPr>
          <w:pgSz w:w="11910" w:h="16840"/>
          <w:pgMar w:top="1040" w:right="400" w:bottom="740" w:left="980" w:header="578" w:footer="547" w:gutter="0"/>
          <w:cols w:space="720"/>
        </w:sectPr>
      </w:pPr>
    </w:p>
    <w:p w:rsidR="00CC59FA">
      <w:pPr>
        <w:pStyle w:val="BodyText"/>
        <w:spacing w:before="86" w:line="352" w:lineRule="auto"/>
        <w:ind w:left="152" w:right="165" w:firstLine="0"/>
      </w:pPr>
      <w:r>
        <w:t>модуля могут дополнить содержание в 5, 6 и 7 классах или реализовываться в рамках внеурочной деятельности).</w:t>
      </w:r>
    </w:p>
    <w:p w:rsidR="00CC59FA">
      <w:pPr>
        <w:pStyle w:val="BodyText"/>
        <w:spacing w:line="350" w:lineRule="auto"/>
        <w:ind w:right="162"/>
      </w:pPr>
      <w:r>
        <w:t xml:space="preserve">Синтетические – пространственно-временные виды искусства. Роль изображения в синтетических искусствах в соединении со словом, музыкой, </w:t>
      </w:r>
      <w:r>
        <w:rPr>
          <w:spacing w:val="-2"/>
        </w:rPr>
        <w:t>движением.</w:t>
      </w:r>
    </w:p>
    <w:p w:rsidR="00CC59FA">
      <w:pPr>
        <w:pStyle w:val="BodyText"/>
        <w:spacing w:line="320" w:lineRule="exact"/>
        <w:ind w:left="859" w:firstLine="0"/>
      </w:pPr>
      <w:r>
        <w:t>Значение</w:t>
      </w:r>
      <w:r>
        <w:rPr>
          <w:spacing w:val="-7"/>
        </w:rPr>
        <w:t xml:space="preserve"> </w:t>
      </w:r>
      <w:r>
        <w:t>развития</w:t>
      </w:r>
      <w:r>
        <w:rPr>
          <w:spacing w:val="-4"/>
        </w:rPr>
        <w:t xml:space="preserve"> </w:t>
      </w:r>
      <w:r>
        <w:t>технологий</w:t>
      </w:r>
      <w:r>
        <w:rPr>
          <w:spacing w:val="3"/>
        </w:rPr>
        <w:t xml:space="preserve"> </w:t>
      </w:r>
      <w:r>
        <w:t>в</w:t>
      </w:r>
      <w:r>
        <w:rPr>
          <w:spacing w:val="-4"/>
        </w:rPr>
        <w:t xml:space="preserve"> </w:t>
      </w:r>
      <w:r>
        <w:t>становлении</w:t>
      </w:r>
      <w:r>
        <w:rPr>
          <w:spacing w:val="-1"/>
        </w:rPr>
        <w:t xml:space="preserve"> </w:t>
      </w:r>
      <w:r>
        <w:t>новых</w:t>
      </w:r>
      <w:r>
        <w:rPr>
          <w:spacing w:val="-3"/>
        </w:rPr>
        <w:t xml:space="preserve"> </w:t>
      </w:r>
      <w:r>
        <w:t>видов</w:t>
      </w:r>
      <w:r>
        <w:rPr>
          <w:spacing w:val="-4"/>
        </w:rPr>
        <w:t xml:space="preserve"> </w:t>
      </w:r>
      <w:r>
        <w:rPr>
          <w:spacing w:val="-2"/>
        </w:rPr>
        <w:t>искусства.</w:t>
      </w:r>
    </w:p>
    <w:p w:rsidR="00CC59FA">
      <w:pPr>
        <w:pStyle w:val="BodyText"/>
        <w:spacing w:before="144" w:line="348" w:lineRule="auto"/>
        <w:ind w:right="164"/>
      </w:pPr>
      <w:r>
        <w:t>Мультимедиа и объединение множества воспринимаемых человеком информационных средств на экране цифрового искусства.</w:t>
      </w:r>
    </w:p>
    <w:p w:rsidR="00CC59FA">
      <w:pPr>
        <w:pStyle w:val="BodyText"/>
        <w:spacing w:before="6"/>
        <w:ind w:left="859" w:firstLine="0"/>
      </w:pPr>
      <w:r>
        <w:t>Художник</w:t>
      </w:r>
      <w:r>
        <w:rPr>
          <w:spacing w:val="-4"/>
        </w:rPr>
        <w:t xml:space="preserve"> </w:t>
      </w:r>
      <w:r>
        <w:t>и</w:t>
      </w:r>
      <w:r>
        <w:rPr>
          <w:spacing w:val="-1"/>
        </w:rPr>
        <w:t xml:space="preserve"> </w:t>
      </w:r>
      <w:r>
        <w:t>искусство</w:t>
      </w:r>
      <w:r>
        <w:rPr>
          <w:spacing w:val="-2"/>
        </w:rPr>
        <w:t xml:space="preserve"> театра.</w:t>
      </w:r>
    </w:p>
    <w:p w:rsidR="00CC59FA">
      <w:pPr>
        <w:pStyle w:val="BodyText"/>
        <w:spacing w:before="146"/>
        <w:ind w:left="859" w:firstLine="0"/>
      </w:pPr>
      <w:r>
        <w:t>Рождение</w:t>
      </w:r>
      <w:r>
        <w:rPr>
          <w:spacing w:val="-6"/>
        </w:rPr>
        <w:t xml:space="preserve"> </w:t>
      </w:r>
      <w:r>
        <w:t>театра</w:t>
      </w:r>
      <w:r>
        <w:rPr>
          <w:spacing w:val="-5"/>
        </w:rPr>
        <w:t xml:space="preserve"> </w:t>
      </w:r>
      <w:r>
        <w:t>в</w:t>
      </w:r>
      <w:r>
        <w:rPr>
          <w:spacing w:val="-1"/>
        </w:rPr>
        <w:t xml:space="preserve"> </w:t>
      </w:r>
      <w:r>
        <w:t>древнейших обрядах.</w:t>
      </w:r>
      <w:r>
        <w:rPr>
          <w:spacing w:val="-2"/>
        </w:rPr>
        <w:t xml:space="preserve"> </w:t>
      </w:r>
      <w:r>
        <w:t>История</w:t>
      </w:r>
      <w:r>
        <w:rPr>
          <w:spacing w:val="-1"/>
        </w:rPr>
        <w:t xml:space="preserve"> </w:t>
      </w:r>
      <w:r>
        <w:t>развития</w:t>
      </w:r>
      <w:r>
        <w:rPr>
          <w:spacing w:val="-5"/>
        </w:rPr>
        <w:t xml:space="preserve"> </w:t>
      </w:r>
      <w:r>
        <w:t>искусства</w:t>
      </w:r>
      <w:r>
        <w:rPr>
          <w:spacing w:val="-1"/>
        </w:rPr>
        <w:t xml:space="preserve"> </w:t>
      </w:r>
      <w:r>
        <w:rPr>
          <w:spacing w:val="-2"/>
        </w:rPr>
        <w:t>театра.</w:t>
      </w:r>
    </w:p>
    <w:p w:rsidR="00CC59FA">
      <w:pPr>
        <w:pStyle w:val="BodyText"/>
        <w:spacing w:before="146" w:line="352" w:lineRule="auto"/>
        <w:ind w:right="164" w:firstLine="707"/>
      </w:pPr>
      <w:r>
        <w:t>Жанровое многообразие театральных представлений, шоу, праздников и их визуальный облик.</w:t>
      </w:r>
    </w:p>
    <w:p w:rsidR="00CC59FA">
      <w:pPr>
        <w:pStyle w:val="BodyText"/>
        <w:spacing w:line="352" w:lineRule="auto"/>
        <w:ind w:right="166"/>
      </w:pPr>
      <w:r>
        <w:t>Роль художника и виды профессиональной деятельности художника в современном театре.</w:t>
      </w:r>
    </w:p>
    <w:p w:rsidR="00CC59FA">
      <w:pPr>
        <w:pStyle w:val="BodyText"/>
        <w:spacing w:line="348" w:lineRule="auto"/>
        <w:ind w:right="165"/>
      </w:pPr>
      <w:r>
        <w:t>Сценография и создание сценического образа. Сотворчество художника- постановщика с драматургом, режиссёром и актёрами.</w:t>
      </w:r>
    </w:p>
    <w:p w:rsidR="00CC59FA">
      <w:pPr>
        <w:pStyle w:val="BodyText"/>
        <w:spacing w:line="348" w:lineRule="auto"/>
        <w:ind w:right="170"/>
      </w:pPr>
      <w:r>
        <w:t>Роль освещения в визуальном облике театрального действия. Бутафорские, пошивочные, декорационные и иные цеха в театре.</w:t>
      </w:r>
    </w:p>
    <w:p w:rsidR="00CC59FA">
      <w:pPr>
        <w:pStyle w:val="BodyText"/>
        <w:spacing w:line="352" w:lineRule="auto"/>
        <w:ind w:right="168"/>
      </w:pPr>
      <w:r>
        <w:t>Сценический костюм, грим и маска. Стилистическое единство в решении образа спектакля. Выражение в костюме характера персонажа.</w:t>
      </w:r>
    </w:p>
    <w:p w:rsidR="00CC59FA">
      <w:pPr>
        <w:pStyle w:val="BodyText"/>
        <w:spacing w:line="350" w:lineRule="auto"/>
        <w:ind w:right="166" w:firstLine="707"/>
      </w:pPr>
      <w:r>
        <w:t>Творчество художников-постановщиков в истории отечественного искусства (К. Коровин,</w:t>
      </w:r>
      <w:r>
        <w:rPr>
          <w:spacing w:val="40"/>
        </w:rPr>
        <w:t xml:space="preserve"> </w:t>
      </w:r>
      <w:r>
        <w:t>И.</w:t>
      </w:r>
      <w:r>
        <w:rPr>
          <w:spacing w:val="-2"/>
        </w:rPr>
        <w:t xml:space="preserve"> </w:t>
      </w:r>
      <w:r>
        <w:t>Билибин,</w:t>
      </w:r>
      <w:r>
        <w:rPr>
          <w:spacing w:val="40"/>
        </w:rPr>
        <w:t xml:space="preserve"> </w:t>
      </w:r>
      <w:r>
        <w:t>А.</w:t>
      </w:r>
      <w:r>
        <w:rPr>
          <w:spacing w:val="-2"/>
        </w:rPr>
        <w:t xml:space="preserve"> </w:t>
      </w:r>
      <w:r>
        <w:t>Головин</w:t>
      </w:r>
      <w:r>
        <w:rPr>
          <w:spacing w:val="40"/>
        </w:rPr>
        <w:t xml:space="preserve"> </w:t>
      </w:r>
      <w:r>
        <w:t>и</w:t>
      </w:r>
      <w:r>
        <w:rPr>
          <w:spacing w:val="40"/>
        </w:rPr>
        <w:t xml:space="preserve"> </w:t>
      </w:r>
      <w:r>
        <w:t>других</w:t>
      </w:r>
      <w:r>
        <w:rPr>
          <w:spacing w:val="40"/>
        </w:rPr>
        <w:t xml:space="preserve"> </w:t>
      </w:r>
      <w:r>
        <w:t>художников-постановщиков). Школьный спектакль и работа художника по его подготовке.</w:t>
      </w:r>
    </w:p>
    <w:p w:rsidR="00CC59FA">
      <w:pPr>
        <w:pStyle w:val="BodyText"/>
        <w:spacing w:line="352" w:lineRule="auto"/>
        <w:ind w:right="165"/>
      </w:pPr>
      <w:r>
        <w:t>Художник в театре кукол и его ведущая роль как соавтора режиссёра и актёра в процессе создания образа персонажа.</w:t>
      </w:r>
    </w:p>
    <w:p w:rsidR="00CC59FA">
      <w:pPr>
        <w:pStyle w:val="BodyText"/>
        <w:spacing w:line="352" w:lineRule="auto"/>
        <w:ind w:left="150" w:right="166"/>
      </w:pPr>
      <w:r>
        <w:t>Условность и метафора в театральной постановке как образная и авторская интерпретация реальности.</w:t>
      </w:r>
    </w:p>
    <w:p w:rsidR="00CC59FA">
      <w:pPr>
        <w:pStyle w:val="BodyText"/>
        <w:spacing w:line="315" w:lineRule="exact"/>
        <w:ind w:left="859" w:firstLine="0"/>
      </w:pPr>
      <w:r>
        <w:t>Художественная</w:t>
      </w:r>
      <w:r>
        <w:rPr>
          <w:spacing w:val="-3"/>
        </w:rPr>
        <w:t xml:space="preserve"> </w:t>
      </w:r>
      <w:r>
        <w:rPr>
          <w:spacing w:val="-2"/>
        </w:rPr>
        <w:t>фотография.</w:t>
      </w:r>
    </w:p>
    <w:p w:rsidR="00CC59FA">
      <w:pPr>
        <w:pStyle w:val="BodyText"/>
        <w:spacing w:before="125" w:line="350" w:lineRule="auto"/>
        <w:ind w:left="150" w:right="163"/>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CC59FA">
      <w:pPr>
        <w:spacing w:line="350" w:lineRule="auto"/>
        <w:sectPr>
          <w:pgSz w:w="11910" w:h="16840"/>
          <w:pgMar w:top="1040" w:right="400" w:bottom="740" w:left="980" w:header="578" w:footer="547" w:gutter="0"/>
          <w:cols w:space="720"/>
        </w:sectPr>
      </w:pPr>
    </w:p>
    <w:p w:rsidR="00CC59FA">
      <w:pPr>
        <w:pStyle w:val="BodyText"/>
        <w:spacing w:before="86" w:line="352" w:lineRule="auto"/>
        <w:ind w:left="152" w:right="164" w:firstLine="707"/>
        <w:jc w:val="right"/>
      </w:pPr>
      <w:r>
        <w:t>Современные возможности</w:t>
      </w:r>
      <w:r>
        <w:rPr>
          <w:spacing w:val="-1"/>
        </w:rPr>
        <w:t xml:space="preserve"> </w:t>
      </w:r>
      <w:r>
        <w:t>художественной</w:t>
      </w:r>
      <w:r>
        <w:rPr>
          <w:spacing w:val="-1"/>
        </w:rPr>
        <w:t xml:space="preserve"> </w:t>
      </w:r>
      <w:r>
        <w:t>обработки</w:t>
      </w:r>
      <w:r>
        <w:rPr>
          <w:spacing w:val="-1"/>
        </w:rPr>
        <w:t xml:space="preserve"> </w:t>
      </w:r>
      <w:r>
        <w:t>цифровой</w:t>
      </w:r>
      <w:r>
        <w:rPr>
          <w:spacing w:val="-5"/>
        </w:rPr>
        <w:t xml:space="preserve"> </w:t>
      </w:r>
      <w:r>
        <w:t>фотографии. Картина</w:t>
      </w:r>
      <w:r>
        <w:rPr>
          <w:spacing w:val="40"/>
        </w:rPr>
        <w:t xml:space="preserve"> </w:t>
      </w:r>
      <w:r>
        <w:t>мира</w:t>
      </w:r>
      <w:r>
        <w:rPr>
          <w:spacing w:val="40"/>
        </w:rPr>
        <w:t xml:space="preserve"> </w:t>
      </w:r>
      <w:r>
        <w:t>и</w:t>
      </w:r>
      <w:r>
        <w:rPr>
          <w:spacing w:val="40"/>
        </w:rPr>
        <w:t xml:space="preserve"> </w:t>
      </w:r>
      <w:r>
        <w:t>«Родиноведение»</w:t>
      </w:r>
      <w:r>
        <w:rPr>
          <w:spacing w:val="40"/>
        </w:rPr>
        <w:t xml:space="preserve"> </w:t>
      </w:r>
      <w:r>
        <w:t>в</w:t>
      </w:r>
      <w:r>
        <w:rPr>
          <w:spacing w:val="40"/>
        </w:rPr>
        <w:t xml:space="preserve"> </w:t>
      </w:r>
      <w:r>
        <w:t>фотографиях</w:t>
      </w:r>
      <w:r>
        <w:rPr>
          <w:spacing w:val="40"/>
        </w:rPr>
        <w:t xml:space="preserve"> </w:t>
      </w:r>
      <w:r>
        <w:t>С.М. Прокудина-Горского.</w:t>
      </w:r>
    </w:p>
    <w:p w:rsidR="00CC59FA">
      <w:pPr>
        <w:pStyle w:val="BodyText"/>
        <w:spacing w:line="352" w:lineRule="auto"/>
        <w:ind w:left="152" w:right="164" w:firstLine="0"/>
      </w:pPr>
      <w:r>
        <w:t>Сохранённая история и роль его фотографий в современной отечественной</w:t>
      </w:r>
      <w:r>
        <w:rPr>
          <w:spacing w:val="80"/>
        </w:rPr>
        <w:t xml:space="preserve"> </w:t>
      </w:r>
      <w:r>
        <w:rPr>
          <w:spacing w:val="-2"/>
        </w:rPr>
        <w:t>культуре.</w:t>
      </w:r>
    </w:p>
    <w:p w:rsidR="00CC59FA">
      <w:pPr>
        <w:pStyle w:val="BodyText"/>
        <w:spacing w:line="350" w:lineRule="auto"/>
        <w:ind w:right="162"/>
      </w:pPr>
      <w:r>
        <w:t xml:space="preserve">Фотография – искусство светописи. Роль света в выявлении формы и фактуры предмета. Примеры художественной фотографии в творчестве профессиональных </w:t>
      </w:r>
      <w:r>
        <w:rPr>
          <w:spacing w:val="-2"/>
        </w:rPr>
        <w:t>мастеров.</w:t>
      </w:r>
    </w:p>
    <w:p w:rsidR="00CC59FA">
      <w:pPr>
        <w:pStyle w:val="BodyText"/>
        <w:spacing w:line="320" w:lineRule="exact"/>
        <w:ind w:left="860" w:firstLine="0"/>
      </w:pPr>
      <w:r>
        <w:t>Композиция</w:t>
      </w:r>
      <w:r>
        <w:rPr>
          <w:spacing w:val="-4"/>
        </w:rPr>
        <w:t xml:space="preserve"> </w:t>
      </w:r>
      <w:r>
        <w:t>кадра, ракурс,</w:t>
      </w:r>
      <w:r>
        <w:rPr>
          <w:spacing w:val="-3"/>
        </w:rPr>
        <w:t xml:space="preserve"> </w:t>
      </w:r>
      <w:r>
        <w:t>плановость,</w:t>
      </w:r>
      <w:r>
        <w:rPr>
          <w:spacing w:val="-3"/>
        </w:rPr>
        <w:t xml:space="preserve"> </w:t>
      </w:r>
      <w:r>
        <w:t>графический</w:t>
      </w:r>
      <w:r>
        <w:rPr>
          <w:spacing w:val="-2"/>
        </w:rPr>
        <w:t xml:space="preserve"> ритм.</w:t>
      </w:r>
    </w:p>
    <w:p w:rsidR="00CC59FA">
      <w:pPr>
        <w:pStyle w:val="BodyText"/>
        <w:spacing w:before="137" w:line="348" w:lineRule="auto"/>
        <w:ind w:right="168"/>
      </w:pPr>
      <w:r>
        <w:t>Умения наблюдать</w:t>
      </w:r>
      <w:r>
        <w:rPr>
          <w:spacing w:val="-2"/>
        </w:rPr>
        <w:t xml:space="preserve"> </w:t>
      </w:r>
      <w:r>
        <w:t>и выявлять выразительность</w:t>
      </w:r>
      <w:r>
        <w:rPr>
          <w:spacing w:val="-2"/>
        </w:rPr>
        <w:t xml:space="preserve"> </w:t>
      </w:r>
      <w:r>
        <w:t>и красоту окружающей жизни с помощью фотографии.</w:t>
      </w:r>
    </w:p>
    <w:p w:rsidR="00CC59FA">
      <w:pPr>
        <w:pStyle w:val="BodyText"/>
        <w:spacing w:before="2" w:line="352" w:lineRule="auto"/>
        <w:ind w:left="860" w:right="2436" w:firstLine="0"/>
      </w:pPr>
      <w:r>
        <w:t>Фотопейзаж в творчестве профессиональных фотографов. Образные</w:t>
      </w:r>
      <w:r>
        <w:rPr>
          <w:spacing w:val="-5"/>
        </w:rPr>
        <w:t xml:space="preserve"> </w:t>
      </w:r>
      <w:r>
        <w:t>возможности</w:t>
      </w:r>
      <w:r>
        <w:rPr>
          <w:spacing w:val="-3"/>
        </w:rPr>
        <w:t xml:space="preserve"> </w:t>
      </w:r>
      <w:r>
        <w:t>чёрно-белой</w:t>
      </w:r>
      <w:r>
        <w:rPr>
          <w:spacing w:val="-4"/>
        </w:rPr>
        <w:t xml:space="preserve"> </w:t>
      </w:r>
      <w:r>
        <w:t>и</w:t>
      </w:r>
      <w:r>
        <w:rPr>
          <w:spacing w:val="-3"/>
        </w:rPr>
        <w:t xml:space="preserve"> </w:t>
      </w:r>
      <w:r>
        <w:t>цветной</w:t>
      </w:r>
      <w:r>
        <w:rPr>
          <w:spacing w:val="-3"/>
        </w:rPr>
        <w:t xml:space="preserve"> </w:t>
      </w:r>
      <w:r>
        <w:rPr>
          <w:spacing w:val="-2"/>
        </w:rPr>
        <w:t>фотографии.</w:t>
      </w:r>
    </w:p>
    <w:p w:rsidR="00CC59FA">
      <w:pPr>
        <w:pStyle w:val="BodyText"/>
        <w:tabs>
          <w:tab w:val="left" w:pos="1700"/>
          <w:tab w:val="left" w:pos="3256"/>
          <w:tab w:val="left" w:pos="4856"/>
          <w:tab w:val="left" w:pos="5284"/>
          <w:tab w:val="left" w:pos="6100"/>
          <w:tab w:val="left" w:pos="7027"/>
          <w:tab w:val="left" w:pos="7435"/>
        </w:tabs>
        <w:spacing w:line="352" w:lineRule="auto"/>
        <w:ind w:left="152" w:right="165"/>
        <w:jc w:val="left"/>
      </w:pPr>
      <w:r>
        <w:rPr>
          <w:spacing w:val="-4"/>
        </w:rPr>
        <w:t>Роль</w:t>
      </w:r>
      <w:r>
        <w:tab/>
      </w:r>
      <w:r>
        <w:rPr>
          <w:spacing w:val="-2"/>
        </w:rPr>
        <w:t>тональных</w:t>
      </w:r>
      <w:r>
        <w:tab/>
      </w:r>
      <w:r>
        <w:rPr>
          <w:spacing w:val="-2"/>
        </w:rPr>
        <w:t>контрастов</w:t>
      </w:r>
      <w:r>
        <w:tab/>
      </w:r>
      <w:r>
        <w:rPr>
          <w:spacing w:val="-10"/>
        </w:rPr>
        <w:t>и</w:t>
      </w:r>
      <w:r>
        <w:tab/>
      </w:r>
      <w:r>
        <w:rPr>
          <w:spacing w:val="-4"/>
        </w:rPr>
        <w:t>роль</w:t>
      </w:r>
      <w:r>
        <w:tab/>
      </w:r>
      <w:r>
        <w:rPr>
          <w:spacing w:val="-2"/>
        </w:rPr>
        <w:t>цвета</w:t>
      </w:r>
      <w:r>
        <w:tab/>
      </w:r>
      <w:r>
        <w:rPr>
          <w:spacing w:val="-10"/>
        </w:rPr>
        <w:t>в</w:t>
      </w:r>
      <w:r>
        <w:tab/>
      </w:r>
      <w:r>
        <w:rPr>
          <w:spacing w:val="-2"/>
        </w:rPr>
        <w:t xml:space="preserve">эмоционально-образном </w:t>
      </w:r>
      <w:r>
        <w:t>восприятии пейзажа.</w:t>
      </w:r>
    </w:p>
    <w:p w:rsidR="00CC59FA">
      <w:pPr>
        <w:pStyle w:val="BodyText"/>
        <w:tabs>
          <w:tab w:val="left" w:pos="1692"/>
          <w:tab w:val="left" w:pos="3252"/>
          <w:tab w:val="left" w:pos="3651"/>
          <w:tab w:val="left" w:pos="5320"/>
          <w:tab w:val="left" w:pos="6444"/>
          <w:tab w:val="left" w:pos="8172"/>
          <w:tab w:val="left" w:pos="10208"/>
        </w:tabs>
        <w:spacing w:line="348" w:lineRule="auto"/>
        <w:ind w:left="152" w:right="167" w:firstLine="707"/>
        <w:jc w:val="left"/>
      </w:pPr>
      <w:r>
        <w:rPr>
          <w:spacing w:val="-4"/>
        </w:rPr>
        <w:t>Роль</w:t>
      </w:r>
      <w:r>
        <w:tab/>
      </w:r>
      <w:r>
        <w:rPr>
          <w:spacing w:val="-2"/>
        </w:rPr>
        <w:t>освещения</w:t>
      </w:r>
      <w:r>
        <w:tab/>
      </w:r>
      <w:r>
        <w:rPr>
          <w:spacing w:val="-10"/>
        </w:rPr>
        <w:t>в</w:t>
      </w:r>
      <w:r>
        <w:tab/>
      </w:r>
      <w:r>
        <w:rPr>
          <w:spacing w:val="-2"/>
        </w:rPr>
        <w:t>портретном</w:t>
      </w:r>
      <w:r>
        <w:tab/>
      </w:r>
      <w:r>
        <w:rPr>
          <w:spacing w:val="-2"/>
        </w:rPr>
        <w:t>образе.</w:t>
      </w:r>
      <w:r>
        <w:tab/>
      </w:r>
      <w:r>
        <w:rPr>
          <w:spacing w:val="-2"/>
        </w:rPr>
        <w:t>Фотография</w:t>
      </w:r>
      <w:r>
        <w:tab/>
      </w:r>
      <w:r>
        <w:rPr>
          <w:spacing w:val="-2"/>
        </w:rPr>
        <w:t>постановочная</w:t>
      </w:r>
      <w:r>
        <w:tab/>
      </w:r>
      <w:r>
        <w:rPr>
          <w:spacing w:val="-10"/>
        </w:rPr>
        <w:t xml:space="preserve">и </w:t>
      </w:r>
      <w:r>
        <w:rPr>
          <w:spacing w:val="-2"/>
        </w:rPr>
        <w:t>документальная.</w:t>
      </w:r>
    </w:p>
    <w:p w:rsidR="00CC59FA">
      <w:pPr>
        <w:pStyle w:val="BodyText"/>
        <w:tabs>
          <w:tab w:val="left" w:pos="2656"/>
          <w:tab w:val="left" w:pos="3020"/>
          <w:tab w:val="left" w:pos="4228"/>
          <w:tab w:val="left" w:pos="6716"/>
          <w:tab w:val="left" w:pos="8388"/>
          <w:tab w:val="left" w:pos="8772"/>
          <w:tab w:val="left" w:pos="9380"/>
          <w:tab w:val="left" w:pos="10236"/>
        </w:tabs>
        <w:spacing w:line="348" w:lineRule="auto"/>
        <w:ind w:left="152" w:right="165" w:firstLine="707"/>
        <w:jc w:val="left"/>
      </w:pPr>
      <w:r>
        <w:rPr>
          <w:spacing w:val="-2"/>
        </w:rPr>
        <w:t>Фотопортрет</w:t>
      </w:r>
      <w:r>
        <w:tab/>
      </w:r>
      <w:r>
        <w:rPr>
          <w:spacing w:val="-10"/>
        </w:rPr>
        <w:t>в</w:t>
      </w:r>
      <w:r>
        <w:tab/>
      </w:r>
      <w:r>
        <w:rPr>
          <w:spacing w:val="-2"/>
        </w:rPr>
        <w:t>истории</w:t>
      </w:r>
      <w:r>
        <w:tab/>
      </w:r>
      <w:r>
        <w:rPr>
          <w:spacing w:val="-2"/>
        </w:rPr>
        <w:t>профессиональной</w:t>
      </w:r>
      <w:r>
        <w:tab/>
      </w:r>
      <w:r>
        <w:rPr>
          <w:spacing w:val="-2"/>
        </w:rPr>
        <w:t>фотографии</w:t>
      </w:r>
      <w:r>
        <w:tab/>
      </w:r>
      <w:r>
        <w:rPr>
          <w:spacing w:val="-10"/>
        </w:rPr>
        <w:t>и</w:t>
      </w:r>
      <w:r>
        <w:tab/>
      </w:r>
      <w:r>
        <w:rPr>
          <w:spacing w:val="-4"/>
        </w:rPr>
        <w:t>его</w:t>
      </w:r>
      <w:r>
        <w:tab/>
      </w:r>
      <w:r>
        <w:rPr>
          <w:spacing w:val="-2"/>
        </w:rPr>
        <w:t>связь</w:t>
      </w:r>
      <w:r>
        <w:tab/>
      </w:r>
      <w:r>
        <w:rPr>
          <w:spacing w:val="-10"/>
        </w:rPr>
        <w:t xml:space="preserve">с </w:t>
      </w:r>
      <w:r>
        <w:t>направлениями в изобразительном искусстве.</w:t>
      </w:r>
    </w:p>
    <w:p w:rsidR="00CC59FA">
      <w:pPr>
        <w:pStyle w:val="BodyText"/>
        <w:spacing w:line="352" w:lineRule="auto"/>
        <w:ind w:left="152" w:firstLine="707"/>
        <w:jc w:val="left"/>
      </w:pPr>
      <w:r>
        <w:t>Портрет в фотографии, его общее и особенное по сравнению с живописным и графическим портретом. Опыт выполнения портретных фотографий.</w:t>
      </w:r>
    </w:p>
    <w:p w:rsidR="00CC59FA">
      <w:pPr>
        <w:pStyle w:val="BodyText"/>
        <w:spacing w:line="352" w:lineRule="auto"/>
        <w:ind w:left="152" w:firstLine="707"/>
        <w:jc w:val="left"/>
      </w:pPr>
      <w:r>
        <w:t>Фоторепортаж. Образ события в кадре. Репортажный снимок – свидетельство истории и его значение в сохранении памяти о событии.</w:t>
      </w:r>
    </w:p>
    <w:p w:rsidR="00CC59FA">
      <w:pPr>
        <w:pStyle w:val="BodyText"/>
        <w:spacing w:line="315" w:lineRule="exact"/>
        <w:ind w:left="861" w:firstLine="0"/>
        <w:jc w:val="left"/>
      </w:pPr>
      <w:r>
        <w:t>Фоторепортаж</w:t>
      </w:r>
      <w:r>
        <w:rPr>
          <w:spacing w:val="48"/>
          <w:w w:val="150"/>
        </w:rPr>
        <w:t xml:space="preserve"> </w:t>
      </w:r>
      <w:r>
        <w:t>–</w:t>
      </w:r>
      <w:r>
        <w:rPr>
          <w:spacing w:val="45"/>
          <w:w w:val="150"/>
        </w:rPr>
        <w:t xml:space="preserve"> </w:t>
      </w:r>
      <w:r>
        <w:t>дневник</w:t>
      </w:r>
      <w:r>
        <w:rPr>
          <w:spacing w:val="47"/>
          <w:w w:val="150"/>
        </w:rPr>
        <w:t xml:space="preserve"> </w:t>
      </w:r>
      <w:r>
        <w:t>истории.</w:t>
      </w:r>
      <w:r>
        <w:rPr>
          <w:spacing w:val="55"/>
          <w:w w:val="150"/>
        </w:rPr>
        <w:t xml:space="preserve"> </w:t>
      </w:r>
      <w:r>
        <w:t>Значение</w:t>
      </w:r>
      <w:r>
        <w:rPr>
          <w:spacing w:val="51"/>
          <w:w w:val="150"/>
        </w:rPr>
        <w:t xml:space="preserve"> </w:t>
      </w:r>
      <w:r>
        <w:t>работы</w:t>
      </w:r>
      <w:r>
        <w:rPr>
          <w:spacing w:val="48"/>
          <w:w w:val="150"/>
        </w:rPr>
        <w:t xml:space="preserve"> </w:t>
      </w:r>
      <w:r>
        <w:t>военных</w:t>
      </w:r>
      <w:r>
        <w:rPr>
          <w:spacing w:val="80"/>
        </w:rPr>
        <w:t xml:space="preserve"> </w:t>
      </w:r>
      <w:r>
        <w:rPr>
          <w:spacing w:val="-2"/>
        </w:rPr>
        <w:t>фотографов.</w:t>
      </w:r>
    </w:p>
    <w:p w:rsidR="00CC59FA">
      <w:pPr>
        <w:pStyle w:val="BodyText"/>
        <w:spacing w:before="135"/>
        <w:ind w:left="152" w:firstLine="0"/>
        <w:jc w:val="left"/>
      </w:pPr>
      <w:r>
        <w:t>Спортивные</w:t>
      </w:r>
      <w:r>
        <w:rPr>
          <w:spacing w:val="-8"/>
        </w:rPr>
        <w:t xml:space="preserve"> </w:t>
      </w:r>
      <w:r>
        <w:t>фотографии.</w:t>
      </w:r>
      <w:r>
        <w:rPr>
          <w:spacing w:val="-3"/>
        </w:rPr>
        <w:t xml:space="preserve"> </w:t>
      </w:r>
      <w:r>
        <w:t>Образ современности</w:t>
      </w:r>
      <w:r>
        <w:rPr>
          <w:spacing w:val="-2"/>
        </w:rPr>
        <w:t xml:space="preserve"> </w:t>
      </w:r>
      <w:r>
        <w:t>в</w:t>
      </w:r>
      <w:r>
        <w:rPr>
          <w:spacing w:val="-2"/>
        </w:rPr>
        <w:t xml:space="preserve"> </w:t>
      </w:r>
      <w:r>
        <w:t>репортажных</w:t>
      </w:r>
      <w:r>
        <w:rPr>
          <w:spacing w:val="-5"/>
        </w:rPr>
        <w:t xml:space="preserve"> </w:t>
      </w:r>
      <w:r>
        <w:rPr>
          <w:spacing w:val="-2"/>
        </w:rPr>
        <w:t>фотографиях.</w:t>
      </w:r>
    </w:p>
    <w:p w:rsidR="00CC59FA">
      <w:pPr>
        <w:pStyle w:val="BodyText"/>
        <w:spacing w:before="150" w:line="348" w:lineRule="auto"/>
        <w:ind w:left="152"/>
        <w:jc w:val="left"/>
      </w:pPr>
      <w:r>
        <w:t>«Работать</w:t>
      </w:r>
      <w:r>
        <w:rPr>
          <w:spacing w:val="35"/>
        </w:rPr>
        <w:t xml:space="preserve"> </w:t>
      </w:r>
      <w:r>
        <w:t>для</w:t>
      </w:r>
      <w:r>
        <w:rPr>
          <w:spacing w:val="40"/>
        </w:rPr>
        <w:t xml:space="preserve"> </w:t>
      </w:r>
      <w:r>
        <w:t>жизни…»</w:t>
      </w:r>
      <w:r>
        <w:rPr>
          <w:spacing w:val="38"/>
        </w:rPr>
        <w:t xml:space="preserve"> </w:t>
      </w:r>
      <w:r>
        <w:t>–</w:t>
      </w:r>
      <w:r>
        <w:rPr>
          <w:spacing w:val="39"/>
        </w:rPr>
        <w:t xml:space="preserve"> </w:t>
      </w:r>
      <w:r>
        <w:t>фотографии</w:t>
      </w:r>
      <w:r>
        <w:rPr>
          <w:spacing w:val="40"/>
        </w:rPr>
        <w:t xml:space="preserve"> </w:t>
      </w:r>
      <w:r>
        <w:t>Александра</w:t>
      </w:r>
      <w:r>
        <w:rPr>
          <w:spacing w:val="38"/>
        </w:rPr>
        <w:t xml:space="preserve"> </w:t>
      </w:r>
      <w:r>
        <w:t>Родченко,</w:t>
      </w:r>
      <w:r>
        <w:rPr>
          <w:spacing w:val="40"/>
        </w:rPr>
        <w:t xml:space="preserve"> </w:t>
      </w:r>
      <w:r>
        <w:t>их</w:t>
      </w:r>
      <w:r>
        <w:rPr>
          <w:spacing w:val="35"/>
        </w:rPr>
        <w:t xml:space="preserve"> </w:t>
      </w:r>
      <w:r>
        <w:t>значение</w:t>
      </w:r>
      <w:r>
        <w:rPr>
          <w:spacing w:val="38"/>
        </w:rPr>
        <w:t xml:space="preserve"> </w:t>
      </w:r>
      <w:r>
        <w:t>и влияние на стиль эпохи.</w:t>
      </w:r>
    </w:p>
    <w:p w:rsidR="00CC59FA">
      <w:pPr>
        <w:pStyle w:val="BodyText"/>
        <w:spacing w:before="6" w:line="348" w:lineRule="auto"/>
        <w:ind w:left="152"/>
        <w:jc w:val="left"/>
      </w:pPr>
      <w:r>
        <w:t>Возможности</w:t>
      </w:r>
      <w:r>
        <w:rPr>
          <w:spacing w:val="40"/>
        </w:rPr>
        <w:t xml:space="preserve"> </w:t>
      </w:r>
      <w:r>
        <w:t>компьютерной</w:t>
      </w:r>
      <w:r>
        <w:rPr>
          <w:spacing w:val="40"/>
        </w:rPr>
        <w:t xml:space="preserve"> </w:t>
      </w:r>
      <w:r>
        <w:t>обработки</w:t>
      </w:r>
      <w:r>
        <w:rPr>
          <w:spacing w:val="40"/>
        </w:rPr>
        <w:t xml:space="preserve"> </w:t>
      </w:r>
      <w:r>
        <w:t>фотографий,</w:t>
      </w:r>
      <w:r>
        <w:rPr>
          <w:spacing w:val="40"/>
        </w:rPr>
        <w:t xml:space="preserve"> </w:t>
      </w:r>
      <w:r>
        <w:t>задачи</w:t>
      </w:r>
      <w:r>
        <w:rPr>
          <w:spacing w:val="40"/>
        </w:rPr>
        <w:t xml:space="preserve"> </w:t>
      </w:r>
      <w:r>
        <w:t>преобразования фотографий и границы достоверности.</w:t>
      </w:r>
    </w:p>
    <w:p w:rsidR="00CC59FA">
      <w:pPr>
        <w:pStyle w:val="BodyText"/>
        <w:tabs>
          <w:tab w:val="left" w:pos="2016"/>
          <w:tab w:val="left" w:pos="2644"/>
          <w:tab w:val="left" w:pos="3484"/>
          <w:tab w:val="left" w:pos="5796"/>
          <w:tab w:val="left" w:pos="7333"/>
          <w:tab w:val="left" w:pos="7689"/>
          <w:tab w:val="left" w:pos="9077"/>
        </w:tabs>
        <w:spacing w:before="2" w:line="352" w:lineRule="auto"/>
        <w:ind w:left="152" w:right="160"/>
        <w:jc w:val="left"/>
      </w:pPr>
      <w:r>
        <w:rPr>
          <w:spacing w:val="-2"/>
        </w:rPr>
        <w:t>Коллаж</w:t>
      </w:r>
      <w:r>
        <w:tab/>
      </w:r>
      <w:r>
        <w:rPr>
          <w:spacing w:val="-4"/>
        </w:rPr>
        <w:t>как</w:t>
      </w:r>
      <w:r>
        <w:tab/>
      </w:r>
      <w:r>
        <w:rPr>
          <w:spacing w:val="-4"/>
        </w:rPr>
        <w:t>жанр</w:t>
      </w:r>
      <w:r>
        <w:tab/>
      </w:r>
      <w:r>
        <w:rPr>
          <w:spacing w:val="-2"/>
        </w:rPr>
        <w:t>художественного</w:t>
      </w:r>
      <w:r>
        <w:tab/>
      </w:r>
      <w:r>
        <w:rPr>
          <w:spacing w:val="-2"/>
        </w:rPr>
        <w:t>творчества</w:t>
      </w:r>
      <w:r>
        <w:tab/>
      </w:r>
      <w:r>
        <w:rPr>
          <w:spacing w:val="-10"/>
        </w:rPr>
        <w:t>с</w:t>
      </w:r>
      <w:r>
        <w:tab/>
      </w:r>
      <w:r>
        <w:rPr>
          <w:spacing w:val="-2"/>
        </w:rPr>
        <w:t>помощью</w:t>
      </w:r>
      <w:r>
        <w:tab/>
      </w:r>
      <w:r>
        <w:rPr>
          <w:spacing w:val="-2"/>
        </w:rPr>
        <w:t xml:space="preserve">различных </w:t>
      </w:r>
      <w:r>
        <w:t>компьютерных программ.</w:t>
      </w:r>
    </w:p>
    <w:p w:rsidR="00CC59FA">
      <w:pPr>
        <w:pStyle w:val="BodyText"/>
        <w:spacing w:line="315" w:lineRule="exact"/>
        <w:ind w:left="860" w:firstLine="0"/>
        <w:jc w:val="left"/>
      </w:pPr>
      <w:r>
        <w:t>Художественная</w:t>
      </w:r>
      <w:r>
        <w:rPr>
          <w:spacing w:val="-1"/>
        </w:rPr>
        <w:t xml:space="preserve"> </w:t>
      </w:r>
      <w:r>
        <w:t>фотография</w:t>
      </w:r>
      <w:r>
        <w:rPr>
          <w:spacing w:val="1"/>
        </w:rPr>
        <w:t xml:space="preserve"> </w:t>
      </w:r>
      <w:r>
        <w:t>как</w:t>
      </w:r>
      <w:r>
        <w:rPr>
          <w:spacing w:val="-7"/>
        </w:rPr>
        <w:t xml:space="preserve"> </w:t>
      </w:r>
      <w:r>
        <w:t>авторское</w:t>
      </w:r>
      <w:r>
        <w:rPr>
          <w:spacing w:val="1"/>
        </w:rPr>
        <w:t xml:space="preserve"> </w:t>
      </w:r>
      <w:r>
        <w:t>видение</w:t>
      </w:r>
      <w:r>
        <w:rPr>
          <w:spacing w:val="1"/>
        </w:rPr>
        <w:t xml:space="preserve"> </w:t>
      </w:r>
      <w:r>
        <w:t>мира, как</w:t>
      </w:r>
      <w:r>
        <w:rPr>
          <w:spacing w:val="1"/>
        </w:rPr>
        <w:t xml:space="preserve"> </w:t>
      </w:r>
      <w:r>
        <w:t>образ</w:t>
      </w:r>
      <w:r>
        <w:rPr>
          <w:spacing w:val="3"/>
        </w:rPr>
        <w:t xml:space="preserve"> </w:t>
      </w:r>
      <w:r>
        <w:t>времени</w:t>
      </w:r>
      <w:r>
        <w:rPr>
          <w:spacing w:val="1"/>
        </w:rPr>
        <w:t xml:space="preserve"> </w:t>
      </w:r>
      <w:r>
        <w:rPr>
          <w:spacing w:val="-10"/>
        </w:rPr>
        <w:t>и</w:t>
      </w:r>
    </w:p>
    <w:p w:rsidR="00CC59FA">
      <w:pPr>
        <w:spacing w:line="315" w:lineRule="exact"/>
        <w:sectPr>
          <w:pgSz w:w="11910" w:h="16840"/>
          <w:pgMar w:top="1040" w:right="400" w:bottom="740" w:left="980" w:header="578" w:footer="547" w:gutter="0"/>
          <w:cols w:space="720"/>
        </w:sectPr>
      </w:pPr>
    </w:p>
    <w:p w:rsidR="00CC59FA">
      <w:pPr>
        <w:pStyle w:val="BodyText"/>
        <w:spacing w:before="86" w:line="352" w:lineRule="auto"/>
        <w:ind w:left="860" w:right="5863" w:hanging="709"/>
      </w:pPr>
      <w:r>
        <w:t>влияние фотообраза на жизнь людей. Изображение</w:t>
      </w:r>
      <w:r>
        <w:rPr>
          <w:spacing w:val="-4"/>
        </w:rPr>
        <w:t xml:space="preserve"> </w:t>
      </w:r>
      <w:r>
        <w:t>и</w:t>
      </w:r>
      <w:r>
        <w:rPr>
          <w:spacing w:val="-1"/>
        </w:rPr>
        <w:t xml:space="preserve"> </w:t>
      </w:r>
      <w:r>
        <w:t>искусство</w:t>
      </w:r>
      <w:r>
        <w:rPr>
          <w:spacing w:val="1"/>
        </w:rPr>
        <w:t xml:space="preserve"> </w:t>
      </w:r>
      <w:r>
        <w:rPr>
          <w:spacing w:val="-4"/>
        </w:rPr>
        <w:t>кино.</w:t>
      </w:r>
    </w:p>
    <w:p w:rsidR="00CC59FA">
      <w:pPr>
        <w:pStyle w:val="BodyText"/>
        <w:spacing w:line="315" w:lineRule="exact"/>
        <w:ind w:left="860" w:firstLine="0"/>
      </w:pPr>
      <w:r>
        <w:t>Ожившее</w:t>
      </w:r>
      <w:r>
        <w:rPr>
          <w:spacing w:val="-6"/>
        </w:rPr>
        <w:t xml:space="preserve"> </w:t>
      </w:r>
      <w:r>
        <w:t>изображение.</w:t>
      </w:r>
      <w:r>
        <w:rPr>
          <w:spacing w:val="-1"/>
        </w:rPr>
        <w:t xml:space="preserve"> </w:t>
      </w:r>
      <w:r>
        <w:t>История</w:t>
      </w:r>
      <w:r>
        <w:rPr>
          <w:spacing w:val="-4"/>
        </w:rPr>
        <w:t xml:space="preserve"> </w:t>
      </w:r>
      <w:r>
        <w:t>кино</w:t>
      </w:r>
      <w:r>
        <w:rPr>
          <w:spacing w:val="-2"/>
        </w:rPr>
        <w:t xml:space="preserve"> </w:t>
      </w:r>
      <w:r>
        <w:t>и</w:t>
      </w:r>
      <w:r>
        <w:rPr>
          <w:spacing w:val="-1"/>
        </w:rPr>
        <w:t xml:space="preserve"> </w:t>
      </w:r>
      <w:r>
        <w:t>его</w:t>
      </w:r>
      <w:r>
        <w:rPr>
          <w:spacing w:val="1"/>
        </w:rPr>
        <w:t xml:space="preserve"> </w:t>
      </w:r>
      <w:r>
        <w:t>эволюция как</w:t>
      </w:r>
      <w:r>
        <w:rPr>
          <w:spacing w:val="-3"/>
        </w:rPr>
        <w:t xml:space="preserve"> </w:t>
      </w:r>
      <w:r>
        <w:rPr>
          <w:spacing w:val="-2"/>
        </w:rPr>
        <w:t>искусства.</w:t>
      </w:r>
    </w:p>
    <w:p w:rsidR="00CC59FA">
      <w:pPr>
        <w:pStyle w:val="BodyText"/>
        <w:spacing w:before="151" w:line="348" w:lineRule="auto"/>
        <w:ind w:left="152" w:right="166" w:firstLine="707"/>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CC59FA">
      <w:pPr>
        <w:pStyle w:val="BodyText"/>
        <w:spacing w:before="7"/>
        <w:ind w:left="860" w:firstLine="0"/>
      </w:pPr>
      <w:r>
        <w:t>Монтаж</w:t>
      </w:r>
      <w:r>
        <w:rPr>
          <w:spacing w:val="-4"/>
        </w:rPr>
        <w:t xml:space="preserve"> </w:t>
      </w:r>
      <w:r>
        <w:t>композиционно</w:t>
      </w:r>
      <w:r>
        <w:rPr>
          <w:spacing w:val="-4"/>
        </w:rPr>
        <w:t xml:space="preserve"> </w:t>
      </w:r>
      <w:r>
        <w:t>построенных</w:t>
      </w:r>
      <w:r>
        <w:rPr>
          <w:spacing w:val="-1"/>
        </w:rPr>
        <w:t xml:space="preserve"> </w:t>
      </w:r>
      <w:r>
        <w:t>кадров</w:t>
      </w:r>
      <w:r>
        <w:rPr>
          <w:spacing w:val="-5"/>
        </w:rPr>
        <w:t xml:space="preserve"> </w:t>
      </w:r>
      <w:r>
        <w:t>–</w:t>
      </w:r>
      <w:r>
        <w:rPr>
          <w:spacing w:val="-1"/>
        </w:rPr>
        <w:t xml:space="preserve"> </w:t>
      </w:r>
      <w:r>
        <w:t>основа</w:t>
      </w:r>
      <w:r>
        <w:rPr>
          <w:spacing w:val="-1"/>
        </w:rPr>
        <w:t xml:space="preserve"> </w:t>
      </w:r>
      <w:r>
        <w:t>языка</w:t>
      </w:r>
      <w:r>
        <w:rPr>
          <w:spacing w:val="-4"/>
        </w:rPr>
        <w:t xml:space="preserve"> </w:t>
      </w:r>
      <w:r>
        <w:rPr>
          <w:spacing w:val="-2"/>
        </w:rPr>
        <w:t>киноискусства.</w:t>
      </w:r>
    </w:p>
    <w:p w:rsidR="00CC59FA">
      <w:pPr>
        <w:pStyle w:val="BodyText"/>
        <w:spacing w:before="146" w:line="350" w:lineRule="auto"/>
        <w:ind w:left="152" w:right="161"/>
      </w:pPr>
      <w: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w:t>
      </w:r>
      <w:r>
        <w:rPr>
          <w:spacing w:val="-2"/>
        </w:rPr>
        <w:t>фильма.</w:t>
      </w:r>
    </w:p>
    <w:p w:rsidR="00CC59FA">
      <w:pPr>
        <w:pStyle w:val="BodyText"/>
        <w:spacing w:line="352" w:lineRule="auto"/>
        <w:ind w:left="152" w:right="164"/>
      </w:pPr>
      <w:r>
        <w:t>Создание видеоролика –</w:t>
      </w:r>
      <w:r>
        <w:rPr>
          <w:spacing w:val="-2"/>
        </w:rPr>
        <w:t xml:space="preserve"> </w:t>
      </w:r>
      <w:r>
        <w:t>от замысла до съёмки. Разные жанры – разные задачи в работе над видеороликом. Этапы создания видеоролика.</w:t>
      </w:r>
    </w:p>
    <w:p w:rsidR="00CC59FA">
      <w:pPr>
        <w:pStyle w:val="BodyText"/>
        <w:spacing w:line="350" w:lineRule="auto"/>
        <w:ind w:left="152" w:right="158" w:firstLine="707"/>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CC59FA">
      <w:pPr>
        <w:pStyle w:val="BodyText"/>
        <w:spacing w:line="348" w:lineRule="auto"/>
        <w:ind w:left="152" w:right="164" w:firstLine="707"/>
      </w:pPr>
      <w:r>
        <w:t xml:space="preserve">Использование электронно-цифровых технологий в современном игровом </w:t>
      </w:r>
      <w:r>
        <w:rPr>
          <w:spacing w:val="-2"/>
        </w:rPr>
        <w:t>кинематографе.</w:t>
      </w:r>
    </w:p>
    <w:p w:rsidR="00CC59FA">
      <w:pPr>
        <w:pStyle w:val="BodyText"/>
        <w:spacing w:line="350" w:lineRule="auto"/>
        <w:ind w:left="152" w:right="164"/>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w:t>
      </w:r>
      <w:r>
        <w:rPr>
          <w:spacing w:val="40"/>
        </w:rPr>
        <w:t xml:space="preserve"> </w:t>
      </w:r>
      <w:r>
        <w:t>мультфильмы, бумажная перекладка, сыпучая анимация.</w:t>
      </w:r>
    </w:p>
    <w:p w:rsidR="00CC59FA">
      <w:pPr>
        <w:pStyle w:val="BodyText"/>
        <w:spacing w:line="352" w:lineRule="auto"/>
        <w:ind w:left="152" w:right="170"/>
      </w:pPr>
      <w:r>
        <w:t xml:space="preserve">Этапы создания анимационного фильма. Требования и критерии </w:t>
      </w:r>
      <w:r>
        <w:rPr>
          <w:spacing w:val="-2"/>
        </w:rPr>
        <w:t>художественности.</w:t>
      </w:r>
    </w:p>
    <w:p w:rsidR="00CC59FA">
      <w:pPr>
        <w:pStyle w:val="BodyText"/>
        <w:spacing w:line="315" w:lineRule="exact"/>
        <w:ind w:left="859" w:firstLine="0"/>
      </w:pPr>
      <w:r>
        <w:t>Изобразительное</w:t>
      </w:r>
      <w:r>
        <w:rPr>
          <w:spacing w:val="-4"/>
        </w:rPr>
        <w:t xml:space="preserve"> </w:t>
      </w:r>
      <w:r>
        <w:t>искусство</w:t>
      </w:r>
      <w:r>
        <w:rPr>
          <w:spacing w:val="-2"/>
        </w:rPr>
        <w:t xml:space="preserve"> </w:t>
      </w:r>
      <w:r>
        <w:t>на</w:t>
      </w:r>
      <w:r>
        <w:rPr>
          <w:spacing w:val="-3"/>
        </w:rPr>
        <w:t xml:space="preserve"> </w:t>
      </w:r>
      <w:r>
        <w:rPr>
          <w:spacing w:val="-2"/>
        </w:rPr>
        <w:t>телевидении.</w:t>
      </w:r>
    </w:p>
    <w:p w:rsidR="00CC59FA">
      <w:pPr>
        <w:pStyle w:val="BodyText"/>
        <w:tabs>
          <w:tab w:val="left" w:pos="2683"/>
          <w:tab w:val="left" w:pos="3111"/>
          <w:tab w:val="left" w:pos="4479"/>
          <w:tab w:val="left" w:pos="6035"/>
          <w:tab w:val="left" w:pos="7375"/>
          <w:tab w:val="left" w:pos="8775"/>
        </w:tabs>
        <w:spacing w:before="140" w:line="348" w:lineRule="auto"/>
        <w:ind w:left="152" w:right="168" w:firstLine="707"/>
        <w:jc w:val="left"/>
      </w:pPr>
      <w:r>
        <w:rPr>
          <w:spacing w:val="-2"/>
        </w:rPr>
        <w:t>Телевидение</w:t>
      </w:r>
      <w:r>
        <w:tab/>
      </w:r>
      <w:r>
        <w:rPr>
          <w:spacing w:val="-10"/>
        </w:rPr>
        <w:t>–</w:t>
      </w:r>
      <w:r>
        <w:tab/>
      </w:r>
      <w:r>
        <w:rPr>
          <w:spacing w:val="-2"/>
        </w:rPr>
        <w:t>экранное</w:t>
      </w:r>
      <w:r>
        <w:tab/>
      </w:r>
      <w:r>
        <w:rPr>
          <w:spacing w:val="-2"/>
        </w:rPr>
        <w:t>искусство:</w:t>
      </w:r>
      <w:r>
        <w:tab/>
      </w:r>
      <w:r>
        <w:rPr>
          <w:spacing w:val="-2"/>
        </w:rPr>
        <w:t>средство</w:t>
      </w:r>
      <w:r>
        <w:tab/>
      </w:r>
      <w:r>
        <w:rPr>
          <w:spacing w:val="-2"/>
        </w:rPr>
        <w:t>массовой</w:t>
      </w:r>
      <w:r>
        <w:tab/>
      </w:r>
      <w:r>
        <w:rPr>
          <w:spacing w:val="-2"/>
        </w:rPr>
        <w:t xml:space="preserve">информации, </w:t>
      </w:r>
      <w:r>
        <w:t>художественного и научного просвещения, развлечения и организации досуга.</w:t>
      </w:r>
    </w:p>
    <w:p w:rsidR="00CC59FA">
      <w:pPr>
        <w:pStyle w:val="BodyText"/>
        <w:spacing w:before="2" w:line="352" w:lineRule="auto"/>
        <w:ind w:left="152" w:firstLine="707"/>
        <w:jc w:val="left"/>
      </w:pPr>
      <w:r>
        <w:t>Искусство и технология. Создатель телевидения – русский инженер Владимир Козьмич Зворыкин.</w:t>
      </w:r>
    </w:p>
    <w:p w:rsidR="00CC59FA">
      <w:pPr>
        <w:pStyle w:val="BodyText"/>
        <w:tabs>
          <w:tab w:val="left" w:pos="1724"/>
          <w:tab w:val="left" w:pos="3511"/>
          <w:tab w:val="left" w:pos="3943"/>
          <w:tab w:val="left" w:pos="5843"/>
          <w:tab w:val="left" w:pos="6735"/>
          <w:tab w:val="left" w:pos="7167"/>
          <w:tab w:val="left" w:pos="8291"/>
        </w:tabs>
        <w:spacing w:line="315" w:lineRule="exact"/>
        <w:ind w:left="860" w:firstLine="0"/>
        <w:jc w:val="left"/>
      </w:pPr>
      <w:r>
        <w:rPr>
          <w:spacing w:val="-4"/>
        </w:rPr>
        <w:t>Роль</w:t>
      </w:r>
      <w:r>
        <w:tab/>
      </w:r>
      <w:r>
        <w:rPr>
          <w:spacing w:val="-2"/>
        </w:rPr>
        <w:t>телевидения</w:t>
      </w:r>
      <w:r>
        <w:tab/>
      </w:r>
      <w:r>
        <w:rPr>
          <w:spacing w:val="-10"/>
        </w:rPr>
        <w:t>в</w:t>
      </w:r>
      <w:r>
        <w:tab/>
      </w:r>
      <w:r>
        <w:rPr>
          <w:spacing w:val="-2"/>
        </w:rPr>
        <w:t>превращении</w:t>
      </w:r>
      <w:r>
        <w:tab/>
      </w:r>
      <w:r>
        <w:rPr>
          <w:spacing w:val="-4"/>
        </w:rPr>
        <w:t>мира</w:t>
      </w:r>
      <w:r>
        <w:tab/>
      </w:r>
      <w:r>
        <w:rPr>
          <w:spacing w:val="-10"/>
        </w:rPr>
        <w:t>в</w:t>
      </w:r>
      <w:r>
        <w:tab/>
      </w:r>
      <w:r>
        <w:rPr>
          <w:spacing w:val="-2"/>
        </w:rPr>
        <w:t>единое</w:t>
      </w:r>
      <w:r>
        <w:tab/>
      </w:r>
      <w:r>
        <w:rPr>
          <w:spacing w:val="-2"/>
        </w:rPr>
        <w:t>информационное</w:t>
      </w:r>
    </w:p>
    <w:p w:rsidR="00CC59FA">
      <w:pPr>
        <w:spacing w:line="315" w:lineRule="exact"/>
        <w:sectPr>
          <w:pgSz w:w="11910" w:h="16840"/>
          <w:pgMar w:top="1040" w:right="400" w:bottom="740" w:left="980" w:header="578" w:footer="547" w:gutter="0"/>
          <w:cols w:space="720"/>
        </w:sectPr>
      </w:pPr>
    </w:p>
    <w:p w:rsidR="00CC59FA">
      <w:pPr>
        <w:pStyle w:val="BodyText"/>
        <w:tabs>
          <w:tab w:val="left" w:pos="2035"/>
          <w:tab w:val="left" w:pos="3239"/>
          <w:tab w:val="left" w:pos="4103"/>
          <w:tab w:val="left" w:pos="5756"/>
          <w:tab w:val="left" w:pos="7691"/>
          <w:tab w:val="left" w:pos="8831"/>
          <w:tab w:val="left" w:pos="9627"/>
          <w:tab w:val="left" w:pos="9983"/>
        </w:tabs>
        <w:spacing w:before="86" w:line="352" w:lineRule="auto"/>
        <w:ind w:right="165" w:firstLine="0"/>
        <w:jc w:val="left"/>
      </w:pPr>
      <w:r>
        <w:rPr>
          <w:spacing w:val="-2"/>
        </w:rPr>
        <w:t>пространство.</w:t>
      </w:r>
      <w:r>
        <w:tab/>
      </w:r>
      <w:r>
        <w:rPr>
          <w:spacing w:val="-2"/>
        </w:rPr>
        <w:t>Картина</w:t>
      </w:r>
      <w:r>
        <w:tab/>
      </w:r>
      <w:r>
        <w:rPr>
          <w:spacing w:val="-4"/>
        </w:rPr>
        <w:t>мира,</w:t>
      </w:r>
      <w:r>
        <w:tab/>
      </w:r>
      <w:r>
        <w:rPr>
          <w:spacing w:val="-2"/>
        </w:rPr>
        <w:t>создаваемая</w:t>
      </w:r>
      <w:r>
        <w:tab/>
      </w:r>
      <w:r>
        <w:rPr>
          <w:spacing w:val="-2"/>
        </w:rPr>
        <w:t>телевидением.</w:t>
      </w:r>
      <w:r>
        <w:tab/>
      </w:r>
      <w:r>
        <w:rPr>
          <w:spacing w:val="-2"/>
        </w:rPr>
        <w:t>Прямой</w:t>
      </w:r>
      <w:r>
        <w:tab/>
      </w:r>
      <w:r>
        <w:rPr>
          <w:spacing w:val="-4"/>
        </w:rPr>
        <w:t>эфир</w:t>
      </w:r>
      <w:r>
        <w:tab/>
      </w:r>
      <w:r>
        <w:rPr>
          <w:spacing w:val="-10"/>
        </w:rPr>
        <w:t>и</w:t>
      </w:r>
      <w:r>
        <w:tab/>
      </w:r>
      <w:r>
        <w:rPr>
          <w:spacing w:val="-4"/>
        </w:rPr>
        <w:t xml:space="preserve">его </w:t>
      </w:r>
      <w:r>
        <w:rPr>
          <w:spacing w:val="-2"/>
        </w:rPr>
        <w:t>значение.</w:t>
      </w:r>
    </w:p>
    <w:p w:rsidR="00CC59FA">
      <w:pPr>
        <w:pStyle w:val="BodyText"/>
        <w:spacing w:line="352" w:lineRule="auto"/>
        <w:jc w:val="left"/>
      </w:pPr>
      <w:r>
        <w:t>Деятельность</w:t>
      </w:r>
      <w:r>
        <w:rPr>
          <w:spacing w:val="80"/>
        </w:rPr>
        <w:t xml:space="preserve"> </w:t>
      </w:r>
      <w:r>
        <w:t>художника</w:t>
      </w:r>
      <w:r>
        <w:rPr>
          <w:spacing w:val="80"/>
        </w:rPr>
        <w:t xml:space="preserve"> </w:t>
      </w:r>
      <w:r>
        <w:t>на</w:t>
      </w:r>
      <w:r>
        <w:rPr>
          <w:spacing w:val="80"/>
        </w:rPr>
        <w:t xml:space="preserve"> </w:t>
      </w:r>
      <w:r>
        <w:t>телевидении:</w:t>
      </w:r>
      <w:r>
        <w:rPr>
          <w:spacing w:val="80"/>
        </w:rPr>
        <w:t xml:space="preserve"> </w:t>
      </w:r>
      <w:r>
        <w:t>художники</w:t>
      </w:r>
      <w:r>
        <w:rPr>
          <w:spacing w:val="80"/>
        </w:rPr>
        <w:t xml:space="preserve"> </w:t>
      </w:r>
      <w:r>
        <w:t>по</w:t>
      </w:r>
      <w:r>
        <w:rPr>
          <w:spacing w:val="80"/>
        </w:rPr>
        <w:t xml:space="preserve"> </w:t>
      </w:r>
      <w:r>
        <w:t>свету,</w:t>
      </w:r>
      <w:r>
        <w:rPr>
          <w:spacing w:val="80"/>
        </w:rPr>
        <w:t xml:space="preserve"> </w:t>
      </w:r>
      <w:r>
        <w:t>костюму, гриму, сценографический дизайн и компьютерная графика.</w:t>
      </w:r>
    </w:p>
    <w:p w:rsidR="00CC59FA">
      <w:pPr>
        <w:pStyle w:val="BodyText"/>
        <w:spacing w:line="348" w:lineRule="auto"/>
        <w:jc w:val="left"/>
      </w:pPr>
      <w:r>
        <w:t>Школьное</w:t>
      </w:r>
      <w:r>
        <w:rPr>
          <w:spacing w:val="80"/>
        </w:rPr>
        <w:t xml:space="preserve"> </w:t>
      </w:r>
      <w:r>
        <w:t>телевидение</w:t>
      </w:r>
      <w:r>
        <w:rPr>
          <w:spacing w:val="80"/>
        </w:rPr>
        <w:t xml:space="preserve"> </w:t>
      </w:r>
      <w:r>
        <w:t>и</w:t>
      </w:r>
      <w:r>
        <w:rPr>
          <w:spacing w:val="80"/>
        </w:rPr>
        <w:t xml:space="preserve"> </w:t>
      </w:r>
      <w:r>
        <w:t>студия</w:t>
      </w:r>
      <w:r>
        <w:rPr>
          <w:spacing w:val="80"/>
        </w:rPr>
        <w:t xml:space="preserve"> </w:t>
      </w:r>
      <w:r>
        <w:t>мультимедиа.</w:t>
      </w:r>
      <w:r>
        <w:rPr>
          <w:spacing w:val="80"/>
        </w:rPr>
        <w:t xml:space="preserve"> </w:t>
      </w:r>
      <w:r>
        <w:t>Построение</w:t>
      </w:r>
      <w:r>
        <w:rPr>
          <w:spacing w:val="80"/>
        </w:rPr>
        <w:t xml:space="preserve"> </w:t>
      </w:r>
      <w:r>
        <w:t>видеоряда</w:t>
      </w:r>
      <w:r>
        <w:rPr>
          <w:spacing w:val="80"/>
        </w:rPr>
        <w:t xml:space="preserve"> </w:t>
      </w:r>
      <w:r>
        <w:t>и</w:t>
      </w:r>
      <w:r>
        <w:rPr>
          <w:spacing w:val="80"/>
        </w:rPr>
        <w:t xml:space="preserve"> </w:t>
      </w:r>
      <w:r>
        <w:t>художественного оформления.</w:t>
      </w:r>
    </w:p>
    <w:p w:rsidR="00CC59FA">
      <w:pPr>
        <w:pStyle w:val="BodyText"/>
        <w:ind w:left="859" w:firstLine="0"/>
        <w:jc w:val="left"/>
      </w:pPr>
      <w:r>
        <w:t>Художнические</w:t>
      </w:r>
      <w:r>
        <w:rPr>
          <w:spacing w:val="-3"/>
        </w:rPr>
        <w:t xml:space="preserve"> </w:t>
      </w:r>
      <w:r>
        <w:t>роли каждого</w:t>
      </w:r>
      <w:r>
        <w:rPr>
          <w:spacing w:val="-3"/>
        </w:rPr>
        <w:t xml:space="preserve"> </w:t>
      </w:r>
      <w:r>
        <w:t>человека</w:t>
      </w:r>
      <w:r>
        <w:rPr>
          <w:spacing w:val="-2"/>
        </w:rPr>
        <w:t xml:space="preserve"> </w:t>
      </w:r>
      <w:r>
        <w:t>в</w:t>
      </w:r>
      <w:r>
        <w:rPr>
          <w:spacing w:val="-3"/>
        </w:rPr>
        <w:t xml:space="preserve"> </w:t>
      </w:r>
      <w:r>
        <w:t>реальной</w:t>
      </w:r>
      <w:r>
        <w:rPr>
          <w:spacing w:val="-4"/>
        </w:rPr>
        <w:t xml:space="preserve"> </w:t>
      </w:r>
      <w:r>
        <w:t>бытийной</w:t>
      </w:r>
      <w:r>
        <w:rPr>
          <w:spacing w:val="-3"/>
        </w:rPr>
        <w:t xml:space="preserve"> </w:t>
      </w:r>
      <w:r>
        <w:rPr>
          <w:spacing w:val="-2"/>
        </w:rPr>
        <w:t>жизни.</w:t>
      </w:r>
    </w:p>
    <w:p w:rsidR="00CC59FA">
      <w:pPr>
        <w:pStyle w:val="BodyText"/>
        <w:spacing w:before="139"/>
        <w:ind w:left="859" w:firstLine="0"/>
        <w:jc w:val="left"/>
      </w:pPr>
      <w:r>
        <w:t>Роль искусства</w:t>
      </w:r>
      <w:r>
        <w:rPr>
          <w:spacing w:val="-5"/>
        </w:rPr>
        <w:t xml:space="preserve"> </w:t>
      </w:r>
      <w:r>
        <w:t>в жизни</w:t>
      </w:r>
      <w:r>
        <w:rPr>
          <w:spacing w:val="2"/>
        </w:rPr>
        <w:t xml:space="preserve"> </w:t>
      </w:r>
      <w:r>
        <w:t>общества</w:t>
      </w:r>
      <w:r>
        <w:rPr>
          <w:spacing w:val="-4"/>
        </w:rPr>
        <w:t xml:space="preserve"> </w:t>
      </w:r>
      <w:r>
        <w:t>и</w:t>
      </w:r>
      <w:r>
        <w:rPr>
          <w:spacing w:val="-2"/>
        </w:rPr>
        <w:t xml:space="preserve"> </w:t>
      </w:r>
      <w:r>
        <w:t>его влияние</w:t>
      </w:r>
      <w:r>
        <w:rPr>
          <w:spacing w:val="-5"/>
        </w:rPr>
        <w:t xml:space="preserve"> </w:t>
      </w:r>
      <w:r>
        <w:t>на жизнь</w:t>
      </w:r>
      <w:r>
        <w:rPr>
          <w:spacing w:val="-4"/>
        </w:rPr>
        <w:t xml:space="preserve"> </w:t>
      </w:r>
      <w:r>
        <w:t>каждого</w:t>
      </w:r>
      <w:r>
        <w:rPr>
          <w:spacing w:val="-3"/>
        </w:rPr>
        <w:t xml:space="preserve"> </w:t>
      </w:r>
      <w:r>
        <w:rPr>
          <w:spacing w:val="-2"/>
        </w:rPr>
        <w:t>человека.</w:t>
      </w:r>
    </w:p>
    <w:p w:rsidR="00CC59FA" w:rsidP="00695CB5">
      <w:pPr>
        <w:pStyle w:val="ListParagraph"/>
        <w:numPr>
          <w:ilvl w:val="1"/>
          <w:numId w:val="41"/>
        </w:numPr>
        <w:tabs>
          <w:tab w:val="left" w:pos="1489"/>
        </w:tabs>
        <w:spacing w:before="150" w:line="348" w:lineRule="auto"/>
        <w:ind w:right="165" w:firstLine="708"/>
        <w:jc w:val="both"/>
        <w:rPr>
          <w:sz w:val="28"/>
        </w:rPr>
      </w:pPr>
      <w:r>
        <w:rPr>
          <w:sz w:val="28"/>
        </w:rPr>
        <w:t>Планируемые результаты освоения программы по изобразительному искусству на уровне основного общего образования.</w:t>
      </w:r>
    </w:p>
    <w:p w:rsidR="00CC59FA" w:rsidP="00695CB5">
      <w:pPr>
        <w:pStyle w:val="ListParagraph"/>
        <w:numPr>
          <w:ilvl w:val="2"/>
          <w:numId w:val="41"/>
        </w:numPr>
        <w:tabs>
          <w:tab w:val="left" w:pos="1698"/>
        </w:tabs>
        <w:spacing w:before="2" w:line="350" w:lineRule="auto"/>
        <w:ind w:right="166" w:firstLine="708"/>
        <w:jc w:val="both"/>
        <w:rPr>
          <w:sz w:val="28"/>
        </w:rPr>
      </w:pPr>
      <w:r>
        <w:rPr>
          <w:sz w:val="28"/>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CC59FA">
      <w:pPr>
        <w:pStyle w:val="BodyText"/>
        <w:spacing w:before="2" w:line="350" w:lineRule="auto"/>
        <w:ind w:right="158"/>
      </w:pPr>
      <w:r>
        <w:t xml:space="preserve">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w:t>
      </w:r>
      <w:r>
        <w:rPr>
          <w:spacing w:val="-2"/>
        </w:rPr>
        <w:t>личности.</w:t>
      </w:r>
    </w:p>
    <w:p w:rsidR="00CC59FA">
      <w:pPr>
        <w:pStyle w:val="BodyText"/>
        <w:spacing w:line="350" w:lineRule="auto"/>
        <w:ind w:right="165"/>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CC59FA">
      <w:pPr>
        <w:pStyle w:val="BodyText"/>
        <w:spacing w:line="317" w:lineRule="exact"/>
        <w:ind w:left="1219" w:firstLine="0"/>
      </w:pPr>
      <w:r>
        <w:t>Патриотическое</w:t>
      </w:r>
      <w:r>
        <w:rPr>
          <w:spacing w:val="-1"/>
        </w:rPr>
        <w:t xml:space="preserve"> </w:t>
      </w:r>
      <w:r>
        <w:rPr>
          <w:spacing w:val="-2"/>
        </w:rPr>
        <w:t>воспитание.</w:t>
      </w:r>
    </w:p>
    <w:p w:rsidR="00CC59FA">
      <w:pPr>
        <w:pStyle w:val="BodyText"/>
        <w:spacing w:before="146" w:line="350" w:lineRule="auto"/>
        <w:ind w:left="150" w:right="165"/>
      </w:pPr>
      <w:r>
        <w:t>Осуществляется через освоение обучающимися содержания традиций,</w:t>
      </w:r>
      <w:r>
        <w:rPr>
          <w:spacing w:val="40"/>
        </w:rPr>
        <w:t xml:space="preserve"> </w:t>
      </w:r>
      <w:r>
        <w:t>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w:t>
      </w:r>
      <w:r>
        <w:rPr>
          <w:spacing w:val="61"/>
        </w:rPr>
        <w:t xml:space="preserve">   </w:t>
      </w:r>
      <w:r>
        <w:t>эпической</w:t>
      </w:r>
      <w:r>
        <w:rPr>
          <w:spacing w:val="60"/>
        </w:rPr>
        <w:t xml:space="preserve">   </w:t>
      </w:r>
      <w:r>
        <w:t>и</w:t>
      </w:r>
      <w:r>
        <w:rPr>
          <w:spacing w:val="61"/>
        </w:rPr>
        <w:t xml:space="preserve">   </w:t>
      </w:r>
      <w:r>
        <w:t>лирической</w:t>
      </w:r>
      <w:r>
        <w:rPr>
          <w:spacing w:val="62"/>
        </w:rPr>
        <w:t xml:space="preserve">   </w:t>
      </w:r>
      <w:r>
        <w:t>красоте</w:t>
      </w:r>
      <w:r>
        <w:rPr>
          <w:spacing w:val="61"/>
        </w:rPr>
        <w:t xml:space="preserve">   </w:t>
      </w:r>
      <w:r>
        <w:t>отечественного</w:t>
      </w:r>
      <w:r>
        <w:rPr>
          <w:spacing w:val="60"/>
        </w:rPr>
        <w:t xml:space="preserve">   </w:t>
      </w:r>
      <w:r>
        <w:rPr>
          <w:spacing w:val="-2"/>
        </w:rPr>
        <w:t>пейзажа.</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left="152" w:right="160" w:firstLine="0"/>
      </w:pPr>
      <w:r>
        <w:t>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CC59FA">
      <w:pPr>
        <w:pStyle w:val="BodyText"/>
        <w:spacing w:line="321" w:lineRule="exact"/>
        <w:ind w:left="860" w:firstLine="0"/>
      </w:pPr>
      <w:r>
        <w:t xml:space="preserve">Гражданское </w:t>
      </w:r>
      <w:r>
        <w:rPr>
          <w:spacing w:val="-2"/>
        </w:rPr>
        <w:t>воспитание.</w:t>
      </w:r>
    </w:p>
    <w:p w:rsidR="00CC59FA">
      <w:pPr>
        <w:pStyle w:val="BodyText"/>
        <w:spacing w:before="146" w:line="350" w:lineRule="auto"/>
        <w:ind w:left="152" w:right="162"/>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CC59FA">
      <w:pPr>
        <w:pStyle w:val="BodyText"/>
        <w:spacing w:line="317" w:lineRule="exact"/>
        <w:ind w:left="859" w:firstLine="0"/>
      </w:pPr>
      <w:r>
        <w:t>Духовно-нравственное</w:t>
      </w:r>
      <w:r>
        <w:rPr>
          <w:spacing w:val="-7"/>
        </w:rPr>
        <w:t xml:space="preserve"> </w:t>
      </w:r>
      <w:r>
        <w:rPr>
          <w:spacing w:val="-2"/>
        </w:rPr>
        <w:t>воспитание.</w:t>
      </w:r>
    </w:p>
    <w:p w:rsidR="00CC59FA">
      <w:pPr>
        <w:pStyle w:val="BodyText"/>
        <w:spacing w:before="146" w:line="350" w:lineRule="auto"/>
        <w:ind w:right="161"/>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right="161"/>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CC59FA">
      <w:pPr>
        <w:pStyle w:val="BodyText"/>
        <w:spacing w:line="319" w:lineRule="exact"/>
        <w:ind w:left="860" w:firstLine="0"/>
      </w:pPr>
      <w:r>
        <w:t>Ценности</w:t>
      </w:r>
      <w:r>
        <w:rPr>
          <w:spacing w:val="-4"/>
        </w:rPr>
        <w:t xml:space="preserve"> </w:t>
      </w:r>
      <w:r>
        <w:t>познавательной</w:t>
      </w:r>
      <w:r>
        <w:rPr>
          <w:spacing w:val="-4"/>
        </w:rPr>
        <w:t xml:space="preserve"> </w:t>
      </w:r>
      <w:r>
        <w:rPr>
          <w:spacing w:val="-2"/>
        </w:rPr>
        <w:t>деятельности.</w:t>
      </w:r>
    </w:p>
    <w:p w:rsidR="00CC59FA">
      <w:pPr>
        <w:pStyle w:val="BodyText"/>
        <w:spacing w:before="146" w:line="350" w:lineRule="auto"/>
        <w:ind w:left="152" w:right="161"/>
      </w:pPr>
      <w:r>
        <w:t>В процессе художественной деятельности на занятиях изобразительным искусством ставятся задачи воспитания наблюдательности – умений активно, то</w:t>
      </w:r>
      <w:r>
        <w:rPr>
          <w:spacing w:val="40"/>
        </w:rPr>
        <w:t xml:space="preserve"> </w:t>
      </w:r>
      <w:r>
        <w:t>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 исторической направленности.</w:t>
      </w:r>
    </w:p>
    <w:p w:rsidR="00CC59FA">
      <w:pPr>
        <w:pStyle w:val="BodyText"/>
        <w:spacing w:line="319" w:lineRule="exact"/>
        <w:ind w:left="860" w:firstLine="0"/>
      </w:pPr>
      <w:r>
        <w:t>Экологическое</w:t>
      </w:r>
      <w:r>
        <w:rPr>
          <w:spacing w:val="-1"/>
        </w:rPr>
        <w:t xml:space="preserve"> </w:t>
      </w:r>
      <w:r>
        <w:rPr>
          <w:spacing w:val="-2"/>
        </w:rPr>
        <w:t>воспитание.</w:t>
      </w:r>
    </w:p>
    <w:p w:rsidR="00CC59FA">
      <w:pPr>
        <w:pStyle w:val="BodyText"/>
        <w:spacing w:before="146" w:line="350" w:lineRule="auto"/>
        <w:ind w:left="152" w:right="162"/>
      </w:pPr>
      <w:r>
        <w:t>Повышение уровня экологической культуры, осознание глобального</w:t>
      </w:r>
      <w:r>
        <w:rPr>
          <w:spacing w:val="80"/>
        </w:rPr>
        <w:t xml:space="preserve"> </w:t>
      </w:r>
      <w:r>
        <w:t>характера экологических проблем, активное неприятие действий, приносящих вред окружающей среде, формирование</w:t>
      </w:r>
      <w:r>
        <w:rPr>
          <w:spacing w:val="-1"/>
        </w:rPr>
        <w:t xml:space="preserve"> </w:t>
      </w:r>
      <w:r>
        <w:t>нравственно-эстетического отношения</w:t>
      </w:r>
      <w:r>
        <w:rPr>
          <w:spacing w:val="-1"/>
        </w:rPr>
        <w:t xml:space="preserve"> </w:t>
      </w:r>
      <w:r>
        <w:t>к</w:t>
      </w:r>
      <w:r>
        <w:rPr>
          <w:spacing w:val="-5"/>
        </w:rPr>
        <w:t xml:space="preserve"> </w:t>
      </w:r>
      <w:r>
        <w:t>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CC59FA">
      <w:pPr>
        <w:pStyle w:val="BodyText"/>
        <w:spacing w:line="319" w:lineRule="exact"/>
        <w:ind w:left="860" w:firstLine="0"/>
      </w:pPr>
      <w:r>
        <w:t xml:space="preserve">Трудовое </w:t>
      </w:r>
      <w:r>
        <w:rPr>
          <w:spacing w:val="-2"/>
        </w:rPr>
        <w:t>воспитание.</w:t>
      </w:r>
    </w:p>
    <w:p w:rsidR="00CC59FA">
      <w:pPr>
        <w:pStyle w:val="BodyText"/>
        <w:spacing w:before="146" w:line="350" w:lineRule="auto"/>
        <w:ind w:left="153" w:right="163" w:firstLine="707"/>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w:t>
      </w:r>
      <w:r>
        <w:rPr>
          <w:spacing w:val="35"/>
        </w:rPr>
        <w:t xml:space="preserve">  </w:t>
      </w:r>
      <w:r>
        <w:t>материалов</w:t>
      </w:r>
      <w:r>
        <w:rPr>
          <w:spacing w:val="37"/>
        </w:rPr>
        <w:t xml:space="preserve">  </w:t>
      </w:r>
      <w:r>
        <w:t>и</w:t>
      </w:r>
      <w:r>
        <w:rPr>
          <w:spacing w:val="37"/>
        </w:rPr>
        <w:t xml:space="preserve">  </w:t>
      </w:r>
      <w:r>
        <w:t>специфики</w:t>
      </w:r>
      <w:r>
        <w:rPr>
          <w:spacing w:val="38"/>
        </w:rPr>
        <w:t xml:space="preserve">  </w:t>
      </w:r>
      <w:r>
        <w:t>каждого</w:t>
      </w:r>
      <w:r>
        <w:rPr>
          <w:spacing w:val="36"/>
        </w:rPr>
        <w:t xml:space="preserve">  </w:t>
      </w:r>
      <w:r>
        <w:t>из</w:t>
      </w:r>
      <w:r>
        <w:rPr>
          <w:spacing w:val="36"/>
        </w:rPr>
        <w:t xml:space="preserve">  </w:t>
      </w:r>
      <w:r>
        <w:t>них.</w:t>
      </w:r>
      <w:r>
        <w:rPr>
          <w:spacing w:val="36"/>
        </w:rPr>
        <w:t xml:space="preserve">  </w:t>
      </w:r>
      <w:r>
        <w:t>Эта</w:t>
      </w:r>
      <w:r>
        <w:rPr>
          <w:spacing w:val="37"/>
        </w:rPr>
        <w:t xml:space="preserve">  </w:t>
      </w:r>
      <w:r>
        <w:t>трудовая</w:t>
      </w:r>
      <w:r>
        <w:rPr>
          <w:spacing w:val="38"/>
        </w:rPr>
        <w:t xml:space="preserve">  </w:t>
      </w:r>
      <w:r>
        <w:rPr>
          <w:spacing w:val="-10"/>
        </w:rPr>
        <w:t>и</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left="152" w:right="160" w:firstLine="0"/>
      </w:pPr>
      <w:r>
        <w:t>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CC59FA">
      <w:pPr>
        <w:pStyle w:val="BodyText"/>
        <w:spacing w:line="319" w:lineRule="exact"/>
        <w:ind w:left="859" w:firstLine="0"/>
      </w:pPr>
      <w:r>
        <w:t>Воспитывающая</w:t>
      </w:r>
      <w:r>
        <w:rPr>
          <w:spacing w:val="-8"/>
        </w:rPr>
        <w:t xml:space="preserve"> </w:t>
      </w:r>
      <w:r>
        <w:t>предметно-эстетическая</w:t>
      </w:r>
      <w:r>
        <w:rPr>
          <w:spacing w:val="-7"/>
        </w:rPr>
        <w:t xml:space="preserve"> </w:t>
      </w:r>
      <w:r>
        <w:rPr>
          <w:spacing w:val="-2"/>
        </w:rPr>
        <w:t>среда.</w:t>
      </w:r>
    </w:p>
    <w:p w:rsidR="00CC59FA">
      <w:pPr>
        <w:pStyle w:val="BodyText"/>
        <w:spacing w:before="151" w:line="350" w:lineRule="auto"/>
        <w:ind w:left="152" w:right="160" w:firstLine="707"/>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CC59FA" w:rsidP="00695CB5">
      <w:pPr>
        <w:pStyle w:val="ListParagraph"/>
        <w:numPr>
          <w:ilvl w:val="2"/>
          <w:numId w:val="41"/>
        </w:numPr>
        <w:tabs>
          <w:tab w:val="left" w:pos="1701"/>
        </w:tabs>
        <w:spacing w:line="350" w:lineRule="auto"/>
        <w:ind w:left="152" w:right="161" w:firstLine="707"/>
        <w:jc w:val="both"/>
        <w:rPr>
          <w:sz w:val="28"/>
        </w:rPr>
      </w:pPr>
      <w:r>
        <w:rPr>
          <w:sz w:val="28"/>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w:t>
      </w:r>
      <w:r>
        <w:rPr>
          <w:spacing w:val="40"/>
          <w:sz w:val="28"/>
        </w:rPr>
        <w:t xml:space="preserve"> </w:t>
      </w:r>
      <w:r>
        <w:rPr>
          <w:sz w:val="28"/>
        </w:rPr>
        <w:t>универсальные учебные действия, регулятивные универсальные учебные действия.</w:t>
      </w:r>
    </w:p>
    <w:p w:rsidR="00CC59FA" w:rsidP="00695CB5">
      <w:pPr>
        <w:pStyle w:val="ListParagraph"/>
        <w:numPr>
          <w:ilvl w:val="3"/>
          <w:numId w:val="41"/>
        </w:numPr>
        <w:tabs>
          <w:tab w:val="left" w:pos="1909"/>
        </w:tabs>
        <w:spacing w:line="348" w:lineRule="auto"/>
        <w:ind w:right="166" w:firstLine="708"/>
        <w:jc w:val="both"/>
        <w:rPr>
          <w:sz w:val="28"/>
        </w:rPr>
      </w:pPr>
      <w:r>
        <w:rPr>
          <w:sz w:val="28"/>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CC59FA">
      <w:pPr>
        <w:pStyle w:val="BodyText"/>
        <w:spacing w:line="348" w:lineRule="auto"/>
        <w:ind w:left="152" w:right="165"/>
      </w:pPr>
      <w:r>
        <w:t>сравнивать предметные и пространственные объекты по заданным</w:t>
      </w:r>
      <w:r>
        <w:rPr>
          <w:spacing w:val="40"/>
        </w:rPr>
        <w:t xml:space="preserve"> </w:t>
      </w:r>
      <w:r>
        <w:rPr>
          <w:spacing w:val="-2"/>
        </w:rPr>
        <w:t>основаниям;</w:t>
      </w:r>
    </w:p>
    <w:p w:rsidR="00CC59FA">
      <w:pPr>
        <w:pStyle w:val="BodyText"/>
        <w:spacing w:before="5" w:line="348" w:lineRule="auto"/>
        <w:ind w:left="860" w:right="2852" w:firstLine="0"/>
        <w:jc w:val="left"/>
      </w:pPr>
      <w:r>
        <w:t>характеризовать форму предмета, конструкции; выявлять</w:t>
      </w:r>
      <w:r>
        <w:rPr>
          <w:spacing w:val="-5"/>
        </w:rPr>
        <w:t xml:space="preserve"> </w:t>
      </w:r>
      <w:r>
        <w:t>положение</w:t>
      </w:r>
      <w:r>
        <w:rPr>
          <w:spacing w:val="-9"/>
        </w:rPr>
        <w:t xml:space="preserve"> </w:t>
      </w:r>
      <w:r>
        <w:t>предметной</w:t>
      </w:r>
      <w:r>
        <w:rPr>
          <w:spacing w:val="-10"/>
        </w:rPr>
        <w:t xml:space="preserve"> </w:t>
      </w:r>
      <w:r>
        <w:t>формы</w:t>
      </w:r>
      <w:r>
        <w:rPr>
          <w:spacing w:val="-6"/>
        </w:rPr>
        <w:t xml:space="preserve"> </w:t>
      </w:r>
      <w:r>
        <w:t>в</w:t>
      </w:r>
      <w:r>
        <w:rPr>
          <w:spacing w:val="-6"/>
        </w:rPr>
        <w:t xml:space="preserve"> </w:t>
      </w:r>
      <w:r>
        <w:t>пространстве; обобщать форму составной конструкции;</w:t>
      </w:r>
    </w:p>
    <w:p w:rsidR="00CC59FA">
      <w:pPr>
        <w:pStyle w:val="BodyText"/>
        <w:spacing w:before="8" w:line="348" w:lineRule="auto"/>
        <w:ind w:left="152"/>
        <w:jc w:val="left"/>
      </w:pPr>
      <w:r>
        <w:t>анализировать</w:t>
      </w:r>
      <w:r>
        <w:rPr>
          <w:spacing w:val="40"/>
        </w:rPr>
        <w:t xml:space="preserve"> </w:t>
      </w:r>
      <w:r>
        <w:t>структуру</w:t>
      </w:r>
      <w:r>
        <w:rPr>
          <w:spacing w:val="40"/>
        </w:rPr>
        <w:t xml:space="preserve"> </w:t>
      </w:r>
      <w:r>
        <w:t>предмета,</w:t>
      </w:r>
      <w:r>
        <w:rPr>
          <w:spacing w:val="40"/>
        </w:rPr>
        <w:t xml:space="preserve"> </w:t>
      </w:r>
      <w:r>
        <w:t>конструкции,</w:t>
      </w:r>
      <w:r>
        <w:rPr>
          <w:spacing w:val="40"/>
        </w:rPr>
        <w:t xml:space="preserve"> </w:t>
      </w:r>
      <w:r>
        <w:t>пространства,</w:t>
      </w:r>
      <w:r>
        <w:rPr>
          <w:spacing w:val="40"/>
        </w:rPr>
        <w:t xml:space="preserve"> </w:t>
      </w:r>
      <w:r>
        <w:t xml:space="preserve">зрительного </w:t>
      </w:r>
      <w:r>
        <w:rPr>
          <w:spacing w:val="-2"/>
        </w:rPr>
        <w:t>образа;</w:t>
      </w:r>
    </w:p>
    <w:p w:rsidR="00CC59FA">
      <w:pPr>
        <w:spacing w:line="348" w:lineRule="auto"/>
        <w:sectPr>
          <w:pgSz w:w="11910" w:h="16840"/>
          <w:pgMar w:top="1040" w:right="400" w:bottom="740" w:left="980" w:header="578" w:footer="547" w:gutter="0"/>
          <w:cols w:space="720"/>
        </w:sectPr>
      </w:pPr>
    </w:p>
    <w:p w:rsidR="00CC59FA">
      <w:pPr>
        <w:pStyle w:val="BodyText"/>
        <w:spacing w:before="86"/>
        <w:ind w:left="860" w:firstLine="0"/>
        <w:jc w:val="left"/>
      </w:pPr>
      <w:r>
        <w:t>структурировать</w:t>
      </w:r>
      <w:r>
        <w:rPr>
          <w:spacing w:val="-12"/>
        </w:rPr>
        <w:t xml:space="preserve"> </w:t>
      </w:r>
      <w:r>
        <w:t>предметно-пространственные</w:t>
      </w:r>
      <w:r>
        <w:rPr>
          <w:spacing w:val="-9"/>
        </w:rPr>
        <w:t xml:space="preserve"> </w:t>
      </w:r>
      <w:r>
        <w:rPr>
          <w:spacing w:val="-2"/>
        </w:rPr>
        <w:t>явления;</w:t>
      </w:r>
    </w:p>
    <w:p w:rsidR="00CC59FA">
      <w:pPr>
        <w:pStyle w:val="BodyText"/>
        <w:tabs>
          <w:tab w:val="left" w:pos="2688"/>
          <w:tab w:val="left" w:pos="5196"/>
          <w:tab w:val="left" w:pos="7032"/>
          <w:tab w:val="left" w:pos="8068"/>
          <w:tab w:val="left" w:pos="9153"/>
          <w:tab w:val="left" w:pos="10211"/>
        </w:tabs>
        <w:spacing w:before="151" w:line="348" w:lineRule="auto"/>
        <w:ind w:right="164"/>
        <w:jc w:val="left"/>
      </w:pPr>
      <w:r>
        <w:rPr>
          <w:spacing w:val="-2"/>
        </w:rPr>
        <w:t>сопоставлять</w:t>
      </w:r>
      <w:r>
        <w:tab/>
      </w:r>
      <w:r>
        <w:rPr>
          <w:spacing w:val="-2"/>
        </w:rPr>
        <w:t>пропорциональное</w:t>
      </w:r>
      <w:r>
        <w:tab/>
      </w:r>
      <w:r>
        <w:rPr>
          <w:spacing w:val="-2"/>
        </w:rPr>
        <w:t>соотношение</w:t>
      </w:r>
      <w:r>
        <w:tab/>
      </w:r>
      <w:r>
        <w:rPr>
          <w:spacing w:val="-2"/>
        </w:rPr>
        <w:t>частей</w:t>
      </w:r>
      <w:r>
        <w:tab/>
      </w:r>
      <w:r>
        <w:rPr>
          <w:spacing w:val="-2"/>
        </w:rPr>
        <w:t>внутри</w:t>
      </w:r>
      <w:r>
        <w:tab/>
      </w:r>
      <w:r>
        <w:rPr>
          <w:spacing w:val="-2"/>
        </w:rPr>
        <w:t>целого</w:t>
      </w:r>
      <w:r>
        <w:tab/>
      </w:r>
      <w:r>
        <w:rPr>
          <w:spacing w:val="-10"/>
        </w:rPr>
        <w:t xml:space="preserve">и </w:t>
      </w:r>
      <w:r>
        <w:t>предметов между собой;</w:t>
      </w:r>
    </w:p>
    <w:p w:rsidR="00CC59FA">
      <w:pPr>
        <w:pStyle w:val="BodyText"/>
        <w:spacing w:before="6" w:line="348" w:lineRule="auto"/>
        <w:jc w:val="left"/>
      </w:pPr>
      <w:r>
        <w:t>абстрагировать образ реальности</w:t>
      </w:r>
      <w:r>
        <w:rPr>
          <w:spacing w:val="-1"/>
        </w:rPr>
        <w:t xml:space="preserve"> </w:t>
      </w:r>
      <w:r>
        <w:t xml:space="preserve">в построении плоской или пространственной </w:t>
      </w:r>
      <w:r>
        <w:rPr>
          <w:spacing w:val="-2"/>
        </w:rPr>
        <w:t>композиции.</w:t>
      </w:r>
    </w:p>
    <w:p w:rsidR="00CC59FA" w:rsidP="00695CB5">
      <w:pPr>
        <w:pStyle w:val="ListParagraph"/>
        <w:numPr>
          <w:ilvl w:val="3"/>
          <w:numId w:val="41"/>
        </w:numPr>
        <w:tabs>
          <w:tab w:val="left" w:pos="1908"/>
        </w:tabs>
        <w:spacing w:before="2" w:line="350" w:lineRule="auto"/>
        <w:ind w:left="151" w:right="161" w:firstLine="708"/>
        <w:jc w:val="both"/>
        <w:rPr>
          <w:sz w:val="28"/>
        </w:rPr>
      </w:pPr>
      <w:r>
        <w:rPr>
          <w:sz w:val="28"/>
        </w:rP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CC59FA">
      <w:pPr>
        <w:pStyle w:val="BodyText"/>
        <w:spacing w:before="2" w:line="348" w:lineRule="auto"/>
        <w:jc w:val="left"/>
      </w:pPr>
      <w:r>
        <w:t xml:space="preserve">выявлять и характеризовать существенные признаки явлений художественной </w:t>
      </w:r>
      <w:r>
        <w:rPr>
          <w:spacing w:val="-2"/>
        </w:rPr>
        <w:t>культуры;</w:t>
      </w:r>
    </w:p>
    <w:p w:rsidR="00CC59FA">
      <w:pPr>
        <w:pStyle w:val="BodyText"/>
        <w:spacing w:before="2" w:line="352" w:lineRule="auto"/>
        <w:jc w:val="left"/>
      </w:pPr>
      <w:r>
        <w:t>сопоставлять, анализировать, сравнивать и оценивать с позиций эстетических категорий явления искусства и действительности;</w:t>
      </w:r>
    </w:p>
    <w:p w:rsidR="00CC59FA">
      <w:pPr>
        <w:pStyle w:val="BodyText"/>
        <w:spacing w:line="352" w:lineRule="auto"/>
        <w:jc w:val="left"/>
      </w:pPr>
      <w:r>
        <w:t>классифицировать</w:t>
      </w:r>
      <w:r>
        <w:rPr>
          <w:spacing w:val="40"/>
        </w:rPr>
        <w:t xml:space="preserve"> </w:t>
      </w:r>
      <w:r>
        <w:t>произведения</w:t>
      </w:r>
      <w:r>
        <w:rPr>
          <w:spacing w:val="40"/>
        </w:rPr>
        <w:t xml:space="preserve"> </w:t>
      </w:r>
      <w:r>
        <w:t>искусства</w:t>
      </w:r>
      <w:r>
        <w:rPr>
          <w:spacing w:val="40"/>
        </w:rPr>
        <w:t xml:space="preserve"> </w:t>
      </w:r>
      <w:r>
        <w:t>по</w:t>
      </w:r>
      <w:r>
        <w:rPr>
          <w:spacing w:val="40"/>
        </w:rPr>
        <w:t xml:space="preserve"> </w:t>
      </w:r>
      <w:r>
        <w:t>видам</w:t>
      </w:r>
      <w:r>
        <w:rPr>
          <w:spacing w:val="40"/>
        </w:rPr>
        <w:t xml:space="preserve"> </w:t>
      </w:r>
      <w:r>
        <w:t>и,</w:t>
      </w:r>
      <w:r>
        <w:rPr>
          <w:spacing w:val="40"/>
        </w:rPr>
        <w:t xml:space="preserve"> </w:t>
      </w:r>
      <w:r>
        <w:t>соответственно,</w:t>
      </w:r>
      <w:r>
        <w:rPr>
          <w:spacing w:val="40"/>
        </w:rPr>
        <w:t xml:space="preserve"> </w:t>
      </w:r>
      <w:r>
        <w:t>по назначению в жизни людей;</w:t>
      </w:r>
    </w:p>
    <w:p w:rsidR="00CC59FA">
      <w:pPr>
        <w:pStyle w:val="BodyText"/>
        <w:spacing w:line="348" w:lineRule="auto"/>
        <w:ind w:left="859" w:firstLine="0"/>
        <w:jc w:val="left"/>
      </w:pPr>
      <w:r>
        <w:t>ставить и использовать вопросы как исследовательский инструмент познания; вести</w:t>
      </w:r>
      <w:r>
        <w:rPr>
          <w:spacing w:val="73"/>
        </w:rPr>
        <w:t xml:space="preserve"> </w:t>
      </w:r>
      <w:r>
        <w:t>исследовательскую</w:t>
      </w:r>
      <w:r>
        <w:rPr>
          <w:spacing w:val="69"/>
        </w:rPr>
        <w:t xml:space="preserve"> </w:t>
      </w:r>
      <w:r>
        <w:t>работу</w:t>
      </w:r>
      <w:r>
        <w:rPr>
          <w:spacing w:val="71"/>
        </w:rPr>
        <w:t xml:space="preserve"> </w:t>
      </w:r>
      <w:r>
        <w:t>по</w:t>
      </w:r>
      <w:r>
        <w:rPr>
          <w:spacing w:val="71"/>
        </w:rPr>
        <w:t xml:space="preserve"> </w:t>
      </w:r>
      <w:r>
        <w:t>сбору</w:t>
      </w:r>
      <w:r>
        <w:rPr>
          <w:spacing w:val="71"/>
        </w:rPr>
        <w:t xml:space="preserve"> </w:t>
      </w:r>
      <w:r>
        <w:t>информационного</w:t>
      </w:r>
      <w:r>
        <w:rPr>
          <w:spacing w:val="71"/>
        </w:rPr>
        <w:t xml:space="preserve"> </w:t>
      </w:r>
      <w:r>
        <w:t>материала</w:t>
      </w:r>
      <w:r>
        <w:rPr>
          <w:spacing w:val="70"/>
        </w:rPr>
        <w:t xml:space="preserve"> </w:t>
      </w:r>
      <w:r>
        <w:t>по</w:t>
      </w:r>
    </w:p>
    <w:p w:rsidR="00CC59FA">
      <w:pPr>
        <w:pStyle w:val="BodyText"/>
        <w:ind w:firstLine="0"/>
        <w:jc w:val="left"/>
      </w:pPr>
      <w:r>
        <w:t>установленной</w:t>
      </w:r>
      <w:r>
        <w:rPr>
          <w:spacing w:val="-2"/>
        </w:rPr>
        <w:t xml:space="preserve"> </w:t>
      </w:r>
      <w:r>
        <w:t>или</w:t>
      </w:r>
      <w:r>
        <w:rPr>
          <w:spacing w:val="-2"/>
        </w:rPr>
        <w:t xml:space="preserve"> </w:t>
      </w:r>
      <w:r>
        <w:t>выбранной</w:t>
      </w:r>
      <w:r>
        <w:rPr>
          <w:spacing w:val="-1"/>
        </w:rPr>
        <w:t xml:space="preserve"> </w:t>
      </w:r>
      <w:r>
        <w:rPr>
          <w:spacing w:val="-4"/>
        </w:rPr>
        <w:t>теме;</w:t>
      </w:r>
    </w:p>
    <w:p w:rsidR="00CC59FA">
      <w:pPr>
        <w:pStyle w:val="BodyText"/>
        <w:spacing w:before="139" w:line="348" w:lineRule="auto"/>
        <w:ind w:right="165"/>
      </w:pPr>
      <w:r>
        <w:t>самостоятельно формулировать выводы и обобщения по результатам наблюдения или исследования, аргументированно защищать свои позиции.</w:t>
      </w:r>
    </w:p>
    <w:p w:rsidR="00CC59FA" w:rsidP="00695CB5">
      <w:pPr>
        <w:pStyle w:val="ListParagraph"/>
        <w:numPr>
          <w:ilvl w:val="3"/>
          <w:numId w:val="41"/>
        </w:numPr>
        <w:tabs>
          <w:tab w:val="left" w:pos="1907"/>
        </w:tabs>
        <w:spacing w:before="6" w:line="348" w:lineRule="auto"/>
        <w:ind w:left="151" w:right="166" w:firstLine="707"/>
        <w:jc w:val="both"/>
        <w:rPr>
          <w:sz w:val="28"/>
        </w:rPr>
      </w:pPr>
      <w:r>
        <w:rPr>
          <w:sz w:val="28"/>
        </w:rPr>
        <w:t>У обучающегося будут сформированы умения работать с информацией как часть универсальных познавательных учебных действий:</w:t>
      </w:r>
    </w:p>
    <w:p w:rsidR="00CC59FA">
      <w:pPr>
        <w:pStyle w:val="BodyText"/>
        <w:spacing w:before="6" w:line="348" w:lineRule="auto"/>
        <w:ind w:right="163"/>
      </w:pPr>
      <w: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w:t>
      </w:r>
      <w:r>
        <w:rPr>
          <w:spacing w:val="-2"/>
        </w:rPr>
        <w:t>критериев;</w:t>
      </w:r>
    </w:p>
    <w:p w:rsidR="00CC59FA">
      <w:pPr>
        <w:pStyle w:val="BodyText"/>
        <w:spacing w:before="7"/>
        <w:ind w:left="859" w:firstLine="0"/>
      </w:pPr>
      <w:r>
        <w:t>использовать</w:t>
      </w:r>
      <w:r>
        <w:rPr>
          <w:spacing w:val="-4"/>
        </w:rPr>
        <w:t xml:space="preserve"> </w:t>
      </w:r>
      <w:r>
        <w:t>электронные</w:t>
      </w:r>
      <w:r>
        <w:rPr>
          <w:spacing w:val="-4"/>
        </w:rPr>
        <w:t xml:space="preserve"> </w:t>
      </w:r>
      <w:r>
        <w:t>образовательные</w:t>
      </w:r>
      <w:r>
        <w:rPr>
          <w:spacing w:val="-4"/>
        </w:rPr>
        <w:t xml:space="preserve"> </w:t>
      </w:r>
      <w:r>
        <w:rPr>
          <w:spacing w:val="-2"/>
        </w:rPr>
        <w:t>ресурсы;</w:t>
      </w:r>
    </w:p>
    <w:p w:rsidR="00CC59FA">
      <w:pPr>
        <w:pStyle w:val="BodyText"/>
        <w:spacing w:before="146" w:line="352" w:lineRule="auto"/>
        <w:ind w:left="859" w:right="163" w:firstLine="0"/>
      </w:pPr>
      <w:r>
        <w:t>уметь работать с электронными учебными пособиями и учебниками;</w:t>
      </w:r>
      <w:r>
        <w:rPr>
          <w:spacing w:val="40"/>
        </w:rPr>
        <w:t xml:space="preserve"> </w:t>
      </w:r>
      <w:r>
        <w:t>выбирать,</w:t>
      </w:r>
      <w:r>
        <w:rPr>
          <w:spacing w:val="67"/>
        </w:rPr>
        <w:t xml:space="preserve"> </w:t>
      </w:r>
      <w:r>
        <w:t>анализировать,</w:t>
      </w:r>
      <w:r>
        <w:rPr>
          <w:spacing w:val="65"/>
        </w:rPr>
        <w:t xml:space="preserve"> </w:t>
      </w:r>
      <w:r>
        <w:t>интерпретировать,</w:t>
      </w:r>
      <w:r>
        <w:rPr>
          <w:spacing w:val="64"/>
        </w:rPr>
        <w:t xml:space="preserve"> </w:t>
      </w:r>
      <w:r>
        <w:t>обобщать</w:t>
      </w:r>
      <w:r>
        <w:rPr>
          <w:spacing w:val="63"/>
        </w:rPr>
        <w:t xml:space="preserve"> </w:t>
      </w:r>
      <w:r>
        <w:t>и</w:t>
      </w:r>
      <w:r>
        <w:rPr>
          <w:spacing w:val="70"/>
        </w:rPr>
        <w:t xml:space="preserve"> </w:t>
      </w:r>
      <w:r>
        <w:rPr>
          <w:spacing w:val="-2"/>
        </w:rPr>
        <w:t>систематизировать</w:t>
      </w:r>
    </w:p>
    <w:p w:rsidR="00CC59FA">
      <w:pPr>
        <w:pStyle w:val="BodyText"/>
        <w:spacing w:line="348" w:lineRule="auto"/>
        <w:ind w:right="166" w:firstLine="0"/>
      </w:pPr>
      <w:r>
        <w:t xml:space="preserve">информацию, представленную в произведениях искусства, в текстах, таблицах и </w:t>
      </w:r>
      <w:r>
        <w:rPr>
          <w:spacing w:val="-2"/>
        </w:rPr>
        <w:t>схемах;</w:t>
      </w:r>
    </w:p>
    <w:p w:rsidR="00CC59FA">
      <w:pPr>
        <w:pStyle w:val="BodyText"/>
        <w:spacing w:line="348" w:lineRule="auto"/>
        <w:ind w:right="165"/>
      </w:pPr>
      <w:r>
        <w:t>самостоятельно готовить информацию на заданную или выбранную тему в различных</w:t>
      </w:r>
      <w:r>
        <w:rPr>
          <w:spacing w:val="13"/>
        </w:rPr>
        <w:t xml:space="preserve"> </w:t>
      </w:r>
      <w:r>
        <w:t>видах</w:t>
      </w:r>
      <w:r>
        <w:rPr>
          <w:spacing w:val="17"/>
        </w:rPr>
        <w:t xml:space="preserve"> </w:t>
      </w:r>
      <w:r>
        <w:t>её</w:t>
      </w:r>
      <w:r>
        <w:rPr>
          <w:spacing w:val="19"/>
        </w:rPr>
        <w:t xml:space="preserve"> </w:t>
      </w:r>
      <w:r>
        <w:t>представления:</w:t>
      </w:r>
      <w:r>
        <w:rPr>
          <w:spacing w:val="19"/>
        </w:rPr>
        <w:t xml:space="preserve"> </w:t>
      </w:r>
      <w:r>
        <w:t>в</w:t>
      </w:r>
      <w:r>
        <w:rPr>
          <w:spacing w:val="20"/>
        </w:rPr>
        <w:t xml:space="preserve"> </w:t>
      </w:r>
      <w:r>
        <w:t>рисунках</w:t>
      </w:r>
      <w:r>
        <w:rPr>
          <w:spacing w:val="16"/>
        </w:rPr>
        <w:t xml:space="preserve"> </w:t>
      </w:r>
      <w:r>
        <w:t>и</w:t>
      </w:r>
      <w:r>
        <w:rPr>
          <w:spacing w:val="19"/>
        </w:rPr>
        <w:t xml:space="preserve"> </w:t>
      </w:r>
      <w:r>
        <w:t>эскизах,</w:t>
      </w:r>
      <w:r>
        <w:rPr>
          <w:spacing w:val="22"/>
        </w:rPr>
        <w:t xml:space="preserve"> </w:t>
      </w:r>
      <w:r>
        <w:t>тексте,</w:t>
      </w:r>
      <w:r>
        <w:rPr>
          <w:spacing w:val="19"/>
        </w:rPr>
        <w:t xml:space="preserve"> </w:t>
      </w:r>
      <w:r>
        <w:t>таблицах,</w:t>
      </w:r>
      <w:r>
        <w:rPr>
          <w:spacing w:val="19"/>
        </w:rPr>
        <w:t xml:space="preserve"> </w:t>
      </w:r>
      <w:r>
        <w:rPr>
          <w:spacing w:val="-2"/>
        </w:rPr>
        <w:t>схемах,</w:t>
      </w:r>
    </w:p>
    <w:p w:rsidR="00CC59FA">
      <w:pPr>
        <w:spacing w:line="348" w:lineRule="auto"/>
        <w:sectPr>
          <w:pgSz w:w="11910" w:h="16840"/>
          <w:pgMar w:top="1040" w:right="400" w:bottom="740" w:left="980" w:header="578" w:footer="547" w:gutter="0"/>
          <w:cols w:space="720"/>
        </w:sectPr>
      </w:pPr>
    </w:p>
    <w:p w:rsidR="00CC59FA">
      <w:pPr>
        <w:pStyle w:val="BodyText"/>
        <w:spacing w:before="86"/>
        <w:ind w:left="152" w:firstLine="0"/>
      </w:pPr>
      <w:r>
        <w:t>электронных</w:t>
      </w:r>
      <w:r>
        <w:rPr>
          <w:spacing w:val="-1"/>
        </w:rPr>
        <w:t xml:space="preserve"> </w:t>
      </w:r>
      <w:r>
        <w:rPr>
          <w:spacing w:val="-2"/>
        </w:rPr>
        <w:t>презентациях.</w:t>
      </w:r>
    </w:p>
    <w:p w:rsidR="00CC59FA" w:rsidP="00695CB5">
      <w:pPr>
        <w:pStyle w:val="ListParagraph"/>
        <w:numPr>
          <w:ilvl w:val="3"/>
          <w:numId w:val="41"/>
        </w:numPr>
        <w:tabs>
          <w:tab w:val="left" w:pos="1908"/>
        </w:tabs>
        <w:spacing w:before="151" w:line="348" w:lineRule="auto"/>
        <w:ind w:left="151" w:right="161" w:firstLine="708"/>
        <w:jc w:val="both"/>
        <w:rPr>
          <w:sz w:val="28"/>
        </w:rPr>
      </w:pPr>
      <w:r>
        <w:rPr>
          <w:sz w:val="28"/>
        </w:rPr>
        <w:t>У обучающегося будут сформированы следующие универсальные коммуникативные действия:</w:t>
      </w:r>
    </w:p>
    <w:p w:rsidR="00CC59FA">
      <w:pPr>
        <w:pStyle w:val="BodyText"/>
        <w:spacing w:before="6" w:line="348" w:lineRule="auto"/>
        <w:ind w:left="152" w:right="161" w:firstLine="707"/>
      </w:pPr>
      <w:r>
        <w:t>понимать искусство в качестве особого языка общения – межличностного (автор – зритель), между поколениями, между народами;</w:t>
      </w:r>
    </w:p>
    <w:p w:rsidR="00CC59FA">
      <w:pPr>
        <w:pStyle w:val="BodyText"/>
        <w:spacing w:before="2" w:line="350" w:lineRule="auto"/>
        <w:ind w:left="152" w:right="165"/>
      </w:pPr>
      <w: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CC59FA">
      <w:pPr>
        <w:pStyle w:val="BodyText"/>
        <w:spacing w:before="2" w:line="350" w:lineRule="auto"/>
        <w:ind w:left="152" w:right="161" w:firstLine="707"/>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CC59FA">
      <w:pPr>
        <w:pStyle w:val="BodyText"/>
        <w:spacing w:line="348" w:lineRule="auto"/>
        <w:ind w:left="152" w:right="167"/>
      </w:pPr>
      <w:r>
        <w:t>публично представлять и объяснять результаты своего творческого, художественного или исследовательского опыта;</w:t>
      </w:r>
    </w:p>
    <w:p w:rsidR="00CC59FA">
      <w:pPr>
        <w:pStyle w:val="BodyText"/>
        <w:spacing w:line="350" w:lineRule="auto"/>
        <w:ind w:left="152" w:right="165"/>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w:t>
      </w:r>
      <w:r>
        <w:rPr>
          <w:spacing w:val="-1"/>
        </w:rPr>
        <w:t xml:space="preserve"> </w:t>
      </w:r>
      <w:r>
        <w:t>поручения, подчиняться, ответственно относиться к задачам, своей роли в достижении общего результата.</w:t>
      </w:r>
    </w:p>
    <w:p w:rsidR="00CC59FA" w:rsidP="00695CB5">
      <w:pPr>
        <w:pStyle w:val="ListParagraph"/>
        <w:numPr>
          <w:ilvl w:val="3"/>
          <w:numId w:val="41"/>
        </w:numPr>
        <w:tabs>
          <w:tab w:val="left" w:pos="1908"/>
        </w:tabs>
        <w:spacing w:line="348" w:lineRule="auto"/>
        <w:ind w:left="151" w:right="166" w:firstLine="708"/>
        <w:jc w:val="both"/>
        <w:rPr>
          <w:sz w:val="28"/>
        </w:rPr>
      </w:pPr>
      <w:r>
        <w:rPr>
          <w:sz w:val="28"/>
        </w:rPr>
        <w:t>У обучающегося будут сформированы умения самоорганизации как часть универсальных регулятивных учебных действий:</w:t>
      </w:r>
    </w:p>
    <w:p w:rsidR="00CC59FA">
      <w:pPr>
        <w:pStyle w:val="BodyText"/>
        <w:spacing w:before="5" w:line="348" w:lineRule="auto"/>
        <w:ind w:right="165"/>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CC59FA">
      <w:pPr>
        <w:pStyle w:val="BodyText"/>
        <w:spacing w:before="7" w:line="350" w:lineRule="auto"/>
        <w:ind w:right="165"/>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CC59FA">
      <w:pPr>
        <w:pStyle w:val="BodyText"/>
        <w:spacing w:line="350" w:lineRule="auto"/>
        <w:ind w:right="164"/>
      </w:pPr>
      <w: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w:t>
      </w:r>
      <w:r>
        <w:rPr>
          <w:spacing w:val="-2"/>
        </w:rPr>
        <w:t>материалам.</w:t>
      </w:r>
    </w:p>
    <w:p w:rsidR="00CC59FA" w:rsidP="00695CB5">
      <w:pPr>
        <w:pStyle w:val="ListParagraph"/>
        <w:numPr>
          <w:ilvl w:val="3"/>
          <w:numId w:val="41"/>
        </w:numPr>
        <w:tabs>
          <w:tab w:val="left" w:pos="1908"/>
        </w:tabs>
        <w:spacing w:line="320" w:lineRule="exact"/>
        <w:ind w:left="1908" w:hanging="1049"/>
        <w:jc w:val="both"/>
        <w:rPr>
          <w:sz w:val="28"/>
        </w:rPr>
      </w:pPr>
      <w:r>
        <w:rPr>
          <w:sz w:val="28"/>
        </w:rPr>
        <w:t>У</w:t>
      </w:r>
      <w:r>
        <w:rPr>
          <w:spacing w:val="77"/>
          <w:w w:val="150"/>
          <w:sz w:val="28"/>
        </w:rPr>
        <w:t xml:space="preserve"> </w:t>
      </w:r>
      <w:r>
        <w:rPr>
          <w:sz w:val="28"/>
        </w:rPr>
        <w:t>обучающегося</w:t>
      </w:r>
      <w:r>
        <w:rPr>
          <w:spacing w:val="75"/>
          <w:w w:val="150"/>
          <w:sz w:val="28"/>
        </w:rPr>
        <w:t xml:space="preserve"> </w:t>
      </w:r>
      <w:r>
        <w:rPr>
          <w:sz w:val="28"/>
        </w:rPr>
        <w:t>будут</w:t>
      </w:r>
      <w:r>
        <w:rPr>
          <w:spacing w:val="74"/>
          <w:w w:val="150"/>
          <w:sz w:val="28"/>
        </w:rPr>
        <w:t xml:space="preserve"> </w:t>
      </w:r>
      <w:r>
        <w:rPr>
          <w:sz w:val="28"/>
        </w:rPr>
        <w:t>сформированы</w:t>
      </w:r>
      <w:r>
        <w:rPr>
          <w:spacing w:val="76"/>
          <w:w w:val="150"/>
          <w:sz w:val="28"/>
        </w:rPr>
        <w:t xml:space="preserve"> </w:t>
      </w:r>
      <w:r>
        <w:rPr>
          <w:sz w:val="28"/>
        </w:rPr>
        <w:t>умения</w:t>
      </w:r>
      <w:r>
        <w:rPr>
          <w:spacing w:val="75"/>
          <w:w w:val="150"/>
          <w:sz w:val="28"/>
        </w:rPr>
        <w:t xml:space="preserve"> </w:t>
      </w:r>
      <w:r>
        <w:rPr>
          <w:sz w:val="28"/>
        </w:rPr>
        <w:t>самоконтроля</w:t>
      </w:r>
      <w:r>
        <w:rPr>
          <w:spacing w:val="75"/>
          <w:w w:val="150"/>
          <w:sz w:val="28"/>
        </w:rPr>
        <w:t xml:space="preserve"> </w:t>
      </w:r>
      <w:r>
        <w:rPr>
          <w:spacing w:val="-5"/>
          <w:sz w:val="28"/>
        </w:rPr>
        <w:t>как</w:t>
      </w:r>
    </w:p>
    <w:p w:rsidR="00CC59FA">
      <w:pPr>
        <w:spacing w:line="320" w:lineRule="exact"/>
        <w:jc w:val="both"/>
        <w:rPr>
          <w:sz w:val="28"/>
        </w:rPr>
        <w:sectPr>
          <w:pgSz w:w="11910" w:h="16840"/>
          <w:pgMar w:top="1040" w:right="400" w:bottom="740" w:left="980" w:header="578" w:footer="547" w:gutter="0"/>
          <w:cols w:space="720"/>
        </w:sectPr>
      </w:pPr>
    </w:p>
    <w:p w:rsidR="00CC59FA">
      <w:pPr>
        <w:pStyle w:val="BodyText"/>
        <w:spacing w:before="86"/>
        <w:ind w:left="152" w:firstLine="0"/>
        <w:jc w:val="left"/>
      </w:pPr>
      <w:r>
        <w:t>часть</w:t>
      </w:r>
      <w:r>
        <w:rPr>
          <w:spacing w:val="-3"/>
        </w:rPr>
        <w:t xml:space="preserve"> </w:t>
      </w:r>
      <w:r>
        <w:t>универсальных</w:t>
      </w:r>
      <w:r>
        <w:rPr>
          <w:spacing w:val="-5"/>
        </w:rPr>
        <w:t xml:space="preserve"> </w:t>
      </w:r>
      <w:r>
        <w:t>регулятивных</w:t>
      </w:r>
      <w:r>
        <w:rPr>
          <w:spacing w:val="-1"/>
        </w:rPr>
        <w:t xml:space="preserve"> </w:t>
      </w:r>
      <w:r>
        <w:t>учебных</w:t>
      </w:r>
      <w:r>
        <w:rPr>
          <w:spacing w:val="-5"/>
        </w:rPr>
        <w:t xml:space="preserve"> </w:t>
      </w:r>
      <w:r>
        <w:rPr>
          <w:spacing w:val="-2"/>
        </w:rPr>
        <w:t>действий:</w:t>
      </w:r>
    </w:p>
    <w:p w:rsidR="00CC59FA">
      <w:pPr>
        <w:pStyle w:val="BodyText"/>
        <w:tabs>
          <w:tab w:val="left" w:pos="2419"/>
          <w:tab w:val="left" w:pos="3179"/>
          <w:tab w:val="left" w:pos="4467"/>
          <w:tab w:val="left" w:pos="4803"/>
          <w:tab w:val="left" w:pos="6831"/>
          <w:tab w:val="left" w:pos="8719"/>
        </w:tabs>
        <w:spacing w:before="151" w:line="348" w:lineRule="auto"/>
        <w:ind w:right="166"/>
        <w:jc w:val="left"/>
      </w:pPr>
      <w:r>
        <w:rPr>
          <w:spacing w:val="-2"/>
        </w:rPr>
        <w:t>соотносить</w:t>
      </w:r>
      <w:r>
        <w:tab/>
      </w:r>
      <w:r>
        <w:rPr>
          <w:spacing w:val="-4"/>
        </w:rPr>
        <w:t>свои</w:t>
      </w:r>
      <w:r>
        <w:tab/>
      </w:r>
      <w:r>
        <w:rPr>
          <w:spacing w:val="-2"/>
        </w:rPr>
        <w:t>действия</w:t>
      </w:r>
      <w:r>
        <w:tab/>
      </w:r>
      <w:r>
        <w:rPr>
          <w:spacing w:val="-10"/>
        </w:rPr>
        <w:t>с</w:t>
      </w:r>
      <w:r>
        <w:tab/>
      </w:r>
      <w:r>
        <w:rPr>
          <w:spacing w:val="-2"/>
        </w:rPr>
        <w:t>планируемыми</w:t>
      </w:r>
      <w:r>
        <w:tab/>
      </w:r>
      <w:r>
        <w:rPr>
          <w:spacing w:val="-2"/>
        </w:rPr>
        <w:t>результатами,</w:t>
      </w:r>
      <w:r>
        <w:tab/>
      </w:r>
      <w:r>
        <w:rPr>
          <w:spacing w:val="-2"/>
        </w:rPr>
        <w:t xml:space="preserve">осуществлять </w:t>
      </w:r>
      <w:r>
        <w:t>контроль своей деятельности в процессе достижения результата;</w:t>
      </w:r>
    </w:p>
    <w:p w:rsidR="00CC59FA">
      <w:pPr>
        <w:pStyle w:val="BodyText"/>
        <w:tabs>
          <w:tab w:val="left" w:pos="2088"/>
          <w:tab w:val="left" w:pos="3540"/>
          <w:tab w:val="left" w:pos="5584"/>
          <w:tab w:val="left" w:pos="7236"/>
          <w:tab w:val="left" w:pos="8960"/>
          <w:tab w:val="left" w:pos="9552"/>
        </w:tabs>
        <w:spacing w:before="6" w:line="348" w:lineRule="auto"/>
        <w:ind w:right="165"/>
        <w:jc w:val="left"/>
      </w:pPr>
      <w:r>
        <w:rPr>
          <w:spacing w:val="-2"/>
        </w:rPr>
        <w:t>владеть</w:t>
      </w:r>
      <w:r>
        <w:tab/>
      </w:r>
      <w:r>
        <w:rPr>
          <w:spacing w:val="-2"/>
        </w:rPr>
        <w:t>основами</w:t>
      </w:r>
      <w:r>
        <w:tab/>
      </w:r>
      <w:r>
        <w:rPr>
          <w:spacing w:val="-2"/>
        </w:rPr>
        <w:t>самоконтроля,</w:t>
      </w:r>
      <w:r>
        <w:tab/>
      </w:r>
      <w:r>
        <w:rPr>
          <w:spacing w:val="-2"/>
        </w:rPr>
        <w:t>рефлексии,</w:t>
      </w:r>
      <w:r>
        <w:tab/>
      </w:r>
      <w:r>
        <w:rPr>
          <w:spacing w:val="-2"/>
        </w:rPr>
        <w:t>самооценки</w:t>
      </w:r>
      <w:r>
        <w:tab/>
      </w:r>
      <w:r>
        <w:rPr>
          <w:spacing w:val="-6"/>
        </w:rPr>
        <w:t>на</w:t>
      </w:r>
      <w:r>
        <w:tab/>
      </w:r>
      <w:r>
        <w:rPr>
          <w:spacing w:val="-2"/>
        </w:rPr>
        <w:t xml:space="preserve">основе </w:t>
      </w:r>
      <w:r>
        <w:t>соответствующих целям критериев.</w:t>
      </w:r>
    </w:p>
    <w:p w:rsidR="00CC59FA" w:rsidP="00695CB5">
      <w:pPr>
        <w:pStyle w:val="ListParagraph"/>
        <w:numPr>
          <w:ilvl w:val="3"/>
          <w:numId w:val="41"/>
        </w:numPr>
        <w:tabs>
          <w:tab w:val="left" w:pos="1908"/>
          <w:tab w:val="left" w:pos="2351"/>
          <w:tab w:val="left" w:pos="4331"/>
          <w:tab w:val="left" w:pos="5259"/>
          <w:tab w:val="left" w:pos="7287"/>
          <w:tab w:val="left" w:pos="8395"/>
        </w:tabs>
        <w:spacing w:before="2" w:line="352" w:lineRule="auto"/>
        <w:ind w:left="151" w:right="165" w:firstLine="708"/>
        <w:rPr>
          <w:sz w:val="28"/>
        </w:rPr>
      </w:pPr>
      <w:r>
        <w:rPr>
          <w:spacing w:val="-10"/>
          <w:sz w:val="28"/>
        </w:rPr>
        <w:t>У</w:t>
      </w:r>
      <w:r>
        <w:rPr>
          <w:sz w:val="28"/>
        </w:rPr>
        <w:tab/>
      </w:r>
      <w:r>
        <w:rPr>
          <w:spacing w:val="-2"/>
          <w:sz w:val="28"/>
        </w:rPr>
        <w:t>обучающегося</w:t>
      </w:r>
      <w:r>
        <w:rPr>
          <w:sz w:val="28"/>
        </w:rPr>
        <w:tab/>
      </w:r>
      <w:r>
        <w:rPr>
          <w:spacing w:val="-4"/>
          <w:sz w:val="28"/>
        </w:rPr>
        <w:t>будут</w:t>
      </w:r>
      <w:r>
        <w:rPr>
          <w:sz w:val="28"/>
        </w:rPr>
        <w:tab/>
      </w:r>
      <w:r>
        <w:rPr>
          <w:spacing w:val="-2"/>
          <w:sz w:val="28"/>
        </w:rPr>
        <w:t>сформированы</w:t>
      </w:r>
      <w:r>
        <w:rPr>
          <w:sz w:val="28"/>
        </w:rPr>
        <w:tab/>
      </w:r>
      <w:r>
        <w:rPr>
          <w:spacing w:val="-2"/>
          <w:sz w:val="28"/>
        </w:rPr>
        <w:t>умения</w:t>
      </w:r>
      <w:r>
        <w:rPr>
          <w:sz w:val="28"/>
        </w:rPr>
        <w:tab/>
      </w:r>
      <w:r>
        <w:rPr>
          <w:spacing w:val="-2"/>
          <w:sz w:val="28"/>
        </w:rPr>
        <w:t xml:space="preserve">эмоционального </w:t>
      </w:r>
      <w:r>
        <w:rPr>
          <w:sz w:val="28"/>
        </w:rPr>
        <w:t>интеллекта как часть универсальных регулятивных учебных действий:</w:t>
      </w:r>
    </w:p>
    <w:p w:rsidR="00CC59FA">
      <w:pPr>
        <w:pStyle w:val="BodyText"/>
        <w:tabs>
          <w:tab w:val="left" w:pos="5307"/>
        </w:tabs>
        <w:spacing w:line="352" w:lineRule="auto"/>
        <w:ind w:left="152" w:right="166" w:firstLine="707"/>
        <w:jc w:val="left"/>
      </w:pPr>
      <w:r>
        <w:t>развивать</w:t>
      </w:r>
      <w:r>
        <w:rPr>
          <w:spacing w:val="80"/>
        </w:rPr>
        <w:t xml:space="preserve"> </w:t>
      </w:r>
      <w:r>
        <w:t>способность</w:t>
      </w:r>
      <w:r>
        <w:rPr>
          <w:spacing w:val="80"/>
        </w:rPr>
        <w:t xml:space="preserve"> </w:t>
      </w:r>
      <w:r>
        <w:t>управлять</w:t>
      </w:r>
      <w:r>
        <w:tab/>
        <w:t>собственными</w:t>
      </w:r>
      <w:r>
        <w:rPr>
          <w:spacing w:val="80"/>
        </w:rPr>
        <w:t xml:space="preserve"> </w:t>
      </w:r>
      <w:r>
        <w:t>эмоциями,</w:t>
      </w:r>
      <w:r>
        <w:rPr>
          <w:spacing w:val="80"/>
        </w:rPr>
        <w:t xml:space="preserve"> </w:t>
      </w:r>
      <w:r>
        <w:t>стремиться</w:t>
      </w:r>
      <w:r>
        <w:rPr>
          <w:spacing w:val="80"/>
        </w:rPr>
        <w:t xml:space="preserve"> </w:t>
      </w:r>
      <w:r>
        <w:t>к пониманию эмоций других;</w:t>
      </w:r>
    </w:p>
    <w:p w:rsidR="00CC59FA">
      <w:pPr>
        <w:pStyle w:val="BodyText"/>
        <w:spacing w:line="348" w:lineRule="auto"/>
        <w:ind w:left="152"/>
        <w:jc w:val="left"/>
      </w:pPr>
      <w:r>
        <w:t>уметь рефлексировать эмоции как основание для художественного</w:t>
      </w:r>
      <w:r>
        <w:rPr>
          <w:spacing w:val="-3"/>
        </w:rPr>
        <w:t xml:space="preserve"> </w:t>
      </w:r>
      <w:r>
        <w:t>восприятия искусства и собственной художественной деятельности;</w:t>
      </w:r>
    </w:p>
    <w:p w:rsidR="00CC59FA">
      <w:pPr>
        <w:pStyle w:val="BodyText"/>
        <w:tabs>
          <w:tab w:val="left" w:pos="2299"/>
          <w:tab w:val="left" w:pos="3115"/>
          <w:tab w:val="left" w:pos="5027"/>
          <w:tab w:val="left" w:pos="6879"/>
          <w:tab w:val="left" w:pos="8635"/>
        </w:tabs>
        <w:spacing w:line="348" w:lineRule="auto"/>
        <w:ind w:right="164"/>
        <w:jc w:val="left"/>
      </w:pPr>
      <w:r>
        <w:rPr>
          <w:spacing w:val="-2"/>
        </w:rPr>
        <w:t>развивать</w:t>
      </w:r>
      <w:r>
        <w:tab/>
      </w:r>
      <w:r>
        <w:rPr>
          <w:spacing w:val="-4"/>
        </w:rPr>
        <w:t>свои</w:t>
      </w:r>
      <w:r>
        <w:tab/>
      </w:r>
      <w:r>
        <w:rPr>
          <w:spacing w:val="-2"/>
        </w:rPr>
        <w:t>эмпатические</w:t>
      </w:r>
      <w:r>
        <w:tab/>
      </w:r>
      <w:r>
        <w:rPr>
          <w:spacing w:val="-2"/>
        </w:rPr>
        <w:t>способности,</w:t>
      </w:r>
      <w:r>
        <w:tab/>
      </w:r>
      <w:r>
        <w:rPr>
          <w:spacing w:val="-2"/>
        </w:rPr>
        <w:t>способность</w:t>
      </w:r>
      <w:r>
        <w:tab/>
      </w:r>
      <w:r>
        <w:rPr>
          <w:spacing w:val="-2"/>
        </w:rPr>
        <w:t xml:space="preserve">сопереживать, </w:t>
      </w:r>
      <w:r>
        <w:t>понимать намерения и переживания свои и других;</w:t>
      </w:r>
    </w:p>
    <w:p w:rsidR="00CC59FA">
      <w:pPr>
        <w:pStyle w:val="BodyText"/>
        <w:ind w:left="859" w:firstLine="0"/>
        <w:jc w:val="left"/>
      </w:pPr>
      <w:r>
        <w:t>признавать</w:t>
      </w:r>
      <w:r>
        <w:rPr>
          <w:spacing w:val="-3"/>
        </w:rPr>
        <w:t xml:space="preserve"> </w:t>
      </w:r>
      <w:r>
        <w:t>своё</w:t>
      </w:r>
      <w:r>
        <w:rPr>
          <w:spacing w:val="-3"/>
        </w:rPr>
        <w:t xml:space="preserve"> </w:t>
      </w:r>
      <w:r>
        <w:t>и</w:t>
      </w:r>
      <w:r>
        <w:rPr>
          <w:spacing w:val="4"/>
        </w:rPr>
        <w:t xml:space="preserve"> </w:t>
      </w:r>
      <w:r>
        <w:t>чужое</w:t>
      </w:r>
      <w:r>
        <w:rPr>
          <w:spacing w:val="-4"/>
        </w:rPr>
        <w:t xml:space="preserve"> </w:t>
      </w:r>
      <w:r>
        <w:t>право</w:t>
      </w:r>
      <w:r>
        <w:rPr>
          <w:spacing w:val="1"/>
        </w:rPr>
        <w:t xml:space="preserve"> </w:t>
      </w:r>
      <w:r>
        <w:t>на</w:t>
      </w:r>
      <w:r>
        <w:rPr>
          <w:spacing w:val="-3"/>
        </w:rPr>
        <w:t xml:space="preserve"> </w:t>
      </w:r>
      <w:r>
        <w:rPr>
          <w:spacing w:val="-2"/>
        </w:rPr>
        <w:t>ошибку;</w:t>
      </w:r>
    </w:p>
    <w:p w:rsidR="00CC59FA">
      <w:pPr>
        <w:pStyle w:val="BodyText"/>
        <w:spacing w:before="145" w:line="350" w:lineRule="auto"/>
        <w:ind w:right="164"/>
      </w:pP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CC59FA" w:rsidP="00695CB5">
      <w:pPr>
        <w:pStyle w:val="ListParagraph"/>
        <w:numPr>
          <w:ilvl w:val="2"/>
          <w:numId w:val="41"/>
        </w:numPr>
        <w:tabs>
          <w:tab w:val="left" w:pos="1700"/>
        </w:tabs>
        <w:spacing w:line="350" w:lineRule="auto"/>
        <w:ind w:right="166" w:firstLine="708"/>
        <w:jc w:val="both"/>
        <w:rPr>
          <w:sz w:val="28"/>
        </w:rPr>
      </w:pPr>
      <w:r>
        <w:rPr>
          <w:sz w:val="28"/>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CC59FA">
      <w:pPr>
        <w:pStyle w:val="BodyText"/>
        <w:spacing w:line="352" w:lineRule="auto"/>
        <w:ind w:right="162"/>
      </w:pPr>
      <w: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CC59FA">
      <w:pPr>
        <w:pStyle w:val="BodyText"/>
        <w:spacing w:line="315" w:lineRule="exact"/>
        <w:ind w:left="859" w:firstLine="0"/>
      </w:pPr>
      <w:r>
        <w:t>Модуль</w:t>
      </w:r>
      <w:r>
        <w:rPr>
          <w:spacing w:val="-2"/>
        </w:rPr>
        <w:t xml:space="preserve"> </w:t>
      </w:r>
      <w:r>
        <w:t>№</w:t>
      </w:r>
      <w:r>
        <w:rPr>
          <w:spacing w:val="-3"/>
        </w:rPr>
        <w:t xml:space="preserve"> </w:t>
      </w:r>
      <w:r>
        <w:t>1 «Декоративно-прикладное</w:t>
      </w:r>
      <w:r>
        <w:rPr>
          <w:spacing w:val="-4"/>
        </w:rPr>
        <w:t xml:space="preserve"> </w:t>
      </w:r>
      <w:r>
        <w:t>и</w:t>
      </w:r>
      <w:r>
        <w:rPr>
          <w:spacing w:val="-1"/>
        </w:rPr>
        <w:t xml:space="preserve"> </w:t>
      </w:r>
      <w:r>
        <w:t>народное</w:t>
      </w:r>
      <w:r>
        <w:rPr>
          <w:spacing w:val="-4"/>
        </w:rPr>
        <w:t xml:space="preserve"> </w:t>
      </w:r>
      <w:r>
        <w:rPr>
          <w:spacing w:val="-2"/>
        </w:rPr>
        <w:t>искусство»:</w:t>
      </w:r>
    </w:p>
    <w:p w:rsidR="00CC59FA">
      <w:pPr>
        <w:pStyle w:val="BodyText"/>
        <w:spacing w:before="141" w:line="352" w:lineRule="auto"/>
        <w:ind w:right="168"/>
      </w:pPr>
      <w:r>
        <w:t>знать о многообразии видов декоративно-прикладного искусства: народного, классического, современного, искусства, промыслов;</w:t>
      </w:r>
    </w:p>
    <w:p w:rsidR="00CC59FA">
      <w:pPr>
        <w:pStyle w:val="BodyText"/>
        <w:spacing w:line="350" w:lineRule="auto"/>
        <w:ind w:right="167" w:firstLine="707"/>
      </w:pPr>
      <w:r>
        <w:t xml:space="preserve">понимать связь декоративно-прикладного искусства с бытовыми потребностями людей, необходимость присутствия в предметном мире и жилой </w:t>
      </w:r>
      <w:r>
        <w:rPr>
          <w:spacing w:val="-2"/>
        </w:rPr>
        <w:t>среде;</w:t>
      </w:r>
    </w:p>
    <w:p w:rsidR="00CC59FA">
      <w:pPr>
        <w:pStyle w:val="BodyText"/>
        <w:spacing w:line="350" w:lineRule="auto"/>
        <w:ind w:right="163"/>
      </w:pPr>
      <w:r>
        <w:t>иметь представление (уметь рассуждать, приводить примеры) о мифологическом и магическом значении орнаментального оформления жилой</w:t>
      </w:r>
      <w:r>
        <w:rPr>
          <w:spacing w:val="80"/>
        </w:rPr>
        <w:t xml:space="preserve"> </w:t>
      </w:r>
      <w:r>
        <w:t>среды</w:t>
      </w:r>
      <w:r>
        <w:rPr>
          <w:spacing w:val="73"/>
          <w:w w:val="150"/>
        </w:rPr>
        <w:t xml:space="preserve"> </w:t>
      </w:r>
      <w:r>
        <w:t>в</w:t>
      </w:r>
      <w:r>
        <w:rPr>
          <w:spacing w:val="71"/>
          <w:w w:val="150"/>
        </w:rPr>
        <w:t xml:space="preserve"> </w:t>
      </w:r>
      <w:r>
        <w:t>древней</w:t>
      </w:r>
      <w:r>
        <w:rPr>
          <w:spacing w:val="74"/>
          <w:w w:val="150"/>
        </w:rPr>
        <w:t xml:space="preserve"> </w:t>
      </w:r>
      <w:r>
        <w:t>истории</w:t>
      </w:r>
      <w:r>
        <w:rPr>
          <w:spacing w:val="78"/>
          <w:w w:val="150"/>
        </w:rPr>
        <w:t xml:space="preserve"> </w:t>
      </w:r>
      <w:r>
        <w:t>человечества,</w:t>
      </w:r>
      <w:r>
        <w:rPr>
          <w:spacing w:val="79"/>
          <w:w w:val="150"/>
        </w:rPr>
        <w:t xml:space="preserve"> </w:t>
      </w:r>
      <w:r>
        <w:t>о</w:t>
      </w:r>
      <w:r>
        <w:rPr>
          <w:spacing w:val="72"/>
          <w:w w:val="150"/>
        </w:rPr>
        <w:t xml:space="preserve"> </w:t>
      </w:r>
      <w:r>
        <w:t>присутствии</w:t>
      </w:r>
      <w:r>
        <w:rPr>
          <w:spacing w:val="78"/>
          <w:w w:val="150"/>
        </w:rPr>
        <w:t xml:space="preserve"> </w:t>
      </w:r>
      <w:r>
        <w:t>в</w:t>
      </w:r>
      <w:r>
        <w:rPr>
          <w:spacing w:val="67"/>
          <w:w w:val="150"/>
        </w:rPr>
        <w:t xml:space="preserve"> </w:t>
      </w:r>
      <w:r>
        <w:t>древних</w:t>
      </w:r>
      <w:r>
        <w:rPr>
          <w:spacing w:val="72"/>
          <w:w w:val="150"/>
        </w:rPr>
        <w:t xml:space="preserve"> </w:t>
      </w:r>
      <w:r>
        <w:rPr>
          <w:spacing w:val="-2"/>
        </w:rPr>
        <w:t>орнаментах</w:t>
      </w:r>
    </w:p>
    <w:p w:rsidR="00CC59FA">
      <w:pPr>
        <w:spacing w:line="350" w:lineRule="auto"/>
        <w:sectPr>
          <w:pgSz w:w="11910" w:h="16840"/>
          <w:pgMar w:top="1040" w:right="400" w:bottom="740" w:left="980" w:header="578" w:footer="547" w:gutter="0"/>
          <w:cols w:space="720"/>
        </w:sectPr>
      </w:pPr>
    </w:p>
    <w:p w:rsidR="00CC59FA">
      <w:pPr>
        <w:pStyle w:val="BodyText"/>
        <w:spacing w:before="86"/>
        <w:ind w:left="152" w:firstLine="0"/>
      </w:pPr>
      <w:r>
        <w:t>символического</w:t>
      </w:r>
      <w:r>
        <w:rPr>
          <w:spacing w:val="-2"/>
        </w:rPr>
        <w:t xml:space="preserve"> </w:t>
      </w:r>
      <w:r>
        <w:t>описания</w:t>
      </w:r>
      <w:r>
        <w:rPr>
          <w:spacing w:val="-1"/>
        </w:rPr>
        <w:t xml:space="preserve"> </w:t>
      </w:r>
      <w:r>
        <w:rPr>
          <w:spacing w:val="-4"/>
        </w:rPr>
        <w:t>мира;</w:t>
      </w:r>
    </w:p>
    <w:p w:rsidR="00CC59FA">
      <w:pPr>
        <w:pStyle w:val="BodyText"/>
        <w:spacing w:before="151" w:line="348" w:lineRule="auto"/>
        <w:ind w:left="152" w:right="167"/>
      </w:pPr>
      <w:r>
        <w:t>характеризовать коммуникативные, познавательные и культовые функции декоративно-прикладного искусства;</w:t>
      </w:r>
    </w:p>
    <w:p w:rsidR="00CC59FA">
      <w:pPr>
        <w:pStyle w:val="BodyText"/>
        <w:spacing w:before="6" w:line="348" w:lineRule="auto"/>
        <w:ind w:left="152" w:right="162"/>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CC59FA">
      <w:pPr>
        <w:pStyle w:val="BodyText"/>
        <w:spacing w:before="7" w:line="350" w:lineRule="auto"/>
        <w:ind w:right="166"/>
      </w:pPr>
      <w:r>
        <w:t>распознавать произведения декоративно-прикладного искусства по материалу (дерево, металл, керамика, текстиль, стекло, камень, кость, другие материалы),</w:t>
      </w:r>
      <w:r>
        <w:rPr>
          <w:spacing w:val="40"/>
        </w:rPr>
        <w:t xml:space="preserve"> </w:t>
      </w:r>
      <w:r>
        <w:t>уметь характеризовать неразрывную связь декора и материала;</w:t>
      </w:r>
    </w:p>
    <w:p w:rsidR="00CC59FA">
      <w:pPr>
        <w:pStyle w:val="BodyText"/>
        <w:spacing w:line="350" w:lineRule="auto"/>
        <w:ind w:right="164"/>
      </w:pPr>
      <w:r>
        <w:t>распознавать и называть техники исполнения произведений декоративно- прикладного искусства в разных материалах: резьба, роспись, вышивка, ткачество, плетение, ковка, другие техники;</w:t>
      </w:r>
    </w:p>
    <w:p w:rsidR="00CC59FA">
      <w:pPr>
        <w:pStyle w:val="BodyText"/>
        <w:spacing w:line="352" w:lineRule="auto"/>
        <w:ind w:right="165" w:firstLine="707"/>
      </w:pPr>
      <w:r>
        <w:t>знать специфику образного языка декоративного искусства – его знаковую природу, орнаментальность, стилизацию изображения;</w:t>
      </w:r>
    </w:p>
    <w:p w:rsidR="00CC59FA">
      <w:pPr>
        <w:pStyle w:val="BodyText"/>
        <w:spacing w:line="348" w:lineRule="auto"/>
        <w:ind w:right="164"/>
      </w:pPr>
      <w:r>
        <w:t>различать разные виды орнамента по сюжетной основе: геометрический, растительный, зооморфный, антропоморфный;</w:t>
      </w:r>
    </w:p>
    <w:p w:rsidR="00CC59FA">
      <w:pPr>
        <w:pStyle w:val="BodyText"/>
        <w:spacing w:line="348" w:lineRule="auto"/>
        <w:ind w:right="165"/>
      </w:pPr>
      <w:r>
        <w:t>владеть практическими навыками самостоятельного творческого создания орнаментов ленточных, сетчатых, центрических;</w:t>
      </w:r>
    </w:p>
    <w:p w:rsidR="00CC59FA">
      <w:pPr>
        <w:pStyle w:val="BodyText"/>
        <w:spacing w:line="350" w:lineRule="auto"/>
        <w:ind w:right="163"/>
      </w:pPr>
      <w:r>
        <w:t xml:space="preserve">знать о значении ритма, раппорта, различных видов симметрии в построении орнамента и уметь применять эти знания в собственных творческих декоративных </w:t>
      </w:r>
      <w:r>
        <w:rPr>
          <w:spacing w:val="-2"/>
        </w:rPr>
        <w:t>работах;</w:t>
      </w:r>
    </w:p>
    <w:p w:rsidR="00CC59FA">
      <w:pPr>
        <w:pStyle w:val="BodyText"/>
        <w:spacing w:line="350" w:lineRule="auto"/>
        <w:ind w:left="150" w:right="163"/>
      </w:pPr>
      <w: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CC59FA">
      <w:pPr>
        <w:pStyle w:val="BodyText"/>
        <w:spacing w:line="350" w:lineRule="auto"/>
        <w:ind w:left="150" w:right="167"/>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CC59FA">
      <w:pPr>
        <w:pStyle w:val="BodyText"/>
        <w:spacing w:line="352" w:lineRule="auto"/>
        <w:ind w:left="150" w:right="167"/>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CC59FA">
      <w:pPr>
        <w:pStyle w:val="BodyText"/>
        <w:spacing w:line="315" w:lineRule="exact"/>
        <w:ind w:left="858" w:firstLine="0"/>
      </w:pPr>
      <w:r>
        <w:t>знать</w:t>
      </w:r>
      <w:r>
        <w:rPr>
          <w:spacing w:val="64"/>
        </w:rPr>
        <w:t xml:space="preserve">   </w:t>
      </w:r>
      <w:r>
        <w:t>и</w:t>
      </w:r>
      <w:r>
        <w:rPr>
          <w:spacing w:val="66"/>
        </w:rPr>
        <w:t xml:space="preserve">   </w:t>
      </w:r>
      <w:r>
        <w:t>самостоятельно</w:t>
      </w:r>
      <w:r>
        <w:rPr>
          <w:spacing w:val="64"/>
        </w:rPr>
        <w:t xml:space="preserve">   </w:t>
      </w:r>
      <w:r>
        <w:t>изображать</w:t>
      </w:r>
      <w:r>
        <w:rPr>
          <w:spacing w:val="65"/>
        </w:rPr>
        <w:t xml:space="preserve">   </w:t>
      </w:r>
      <w:r>
        <w:t>конструкцию</w:t>
      </w:r>
      <w:r>
        <w:rPr>
          <w:spacing w:val="65"/>
        </w:rPr>
        <w:t xml:space="preserve">   </w:t>
      </w:r>
      <w:r>
        <w:rPr>
          <w:spacing w:val="-2"/>
        </w:rPr>
        <w:t>традиционного</w:t>
      </w:r>
    </w:p>
    <w:p w:rsidR="00CC59FA">
      <w:pPr>
        <w:spacing w:line="315" w:lineRule="exact"/>
        <w:sectPr>
          <w:pgSz w:w="11910" w:h="16840"/>
          <w:pgMar w:top="1040" w:right="400" w:bottom="740" w:left="980" w:header="578" w:footer="547" w:gutter="0"/>
          <w:cols w:space="720"/>
        </w:sectPr>
      </w:pPr>
    </w:p>
    <w:p w:rsidR="00CC59FA">
      <w:pPr>
        <w:pStyle w:val="BodyText"/>
        <w:spacing w:before="86" w:line="350" w:lineRule="auto"/>
        <w:ind w:left="152" w:right="160" w:firstLine="0"/>
      </w:pPr>
      <w:r>
        <w:t>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CC59FA">
      <w:pPr>
        <w:pStyle w:val="BodyText"/>
        <w:spacing w:before="2" w:line="348" w:lineRule="auto"/>
        <w:ind w:left="152" w:right="165"/>
      </w:pPr>
      <w:r>
        <w:t>иметь практический опыт изображения характерных традиционных предметов крестьянского быта;</w:t>
      </w:r>
    </w:p>
    <w:p w:rsidR="00CC59FA">
      <w:pPr>
        <w:pStyle w:val="BodyText"/>
        <w:spacing w:before="2" w:line="350" w:lineRule="auto"/>
        <w:ind w:right="165"/>
      </w:pPr>
      <w:r>
        <w:t>освоить конструкцию народного</w:t>
      </w:r>
      <w:r>
        <w:rPr>
          <w:spacing w:val="-2"/>
        </w:rPr>
        <w:t xml:space="preserve"> </w:t>
      </w:r>
      <w:r>
        <w:t>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w:t>
      </w:r>
      <w:r>
        <w:rPr>
          <w:spacing w:val="40"/>
        </w:rPr>
        <w:t xml:space="preserve"> </w:t>
      </w:r>
      <w:r>
        <w:t>или смоделировать традиционный народный костюм;</w:t>
      </w:r>
    </w:p>
    <w:p w:rsidR="00CC59FA">
      <w:pPr>
        <w:pStyle w:val="BodyText"/>
        <w:spacing w:line="348" w:lineRule="auto"/>
        <w:ind w:right="165"/>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CC59FA">
      <w:pPr>
        <w:pStyle w:val="BodyText"/>
        <w:spacing w:before="6" w:line="350" w:lineRule="auto"/>
        <w:ind w:right="164"/>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w:t>
      </w:r>
      <w:r>
        <w:rPr>
          <w:spacing w:val="-1"/>
        </w:rPr>
        <w:t xml:space="preserve"> </w:t>
      </w:r>
      <w:r>
        <w:t>деталей</w:t>
      </w:r>
      <w:r>
        <w:rPr>
          <w:spacing w:val="-2"/>
        </w:rPr>
        <w:t xml:space="preserve"> </w:t>
      </w:r>
      <w:r>
        <w:t>конструкции и декора, их связь с</w:t>
      </w:r>
      <w:r>
        <w:rPr>
          <w:spacing w:val="-1"/>
        </w:rPr>
        <w:t xml:space="preserve"> </w:t>
      </w:r>
      <w:r>
        <w:t>природой, трудом и бытом;</w:t>
      </w:r>
    </w:p>
    <w:p w:rsidR="00CC59FA">
      <w:pPr>
        <w:pStyle w:val="BodyText"/>
        <w:spacing w:line="350" w:lineRule="auto"/>
        <w:ind w:right="162"/>
      </w:pPr>
      <w:r>
        <w:t>иметь представление и распознавать примеры декоративного оформления жизнедеятельности – быта, костюма разных исторических эпох и народов</w:t>
      </w:r>
      <w:r>
        <w:rPr>
          <w:spacing w:val="40"/>
        </w:rPr>
        <w:t xml:space="preserve"> </w:t>
      </w:r>
      <w:r>
        <w:t>(например,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CC59FA">
      <w:pPr>
        <w:pStyle w:val="BodyText"/>
        <w:spacing w:line="348" w:lineRule="auto"/>
        <w:ind w:right="166"/>
      </w:pPr>
      <w:r>
        <w:t>объяснять значение народных промыслов и традиций художественного ремесла в современной жизни;</w:t>
      </w:r>
    </w:p>
    <w:p w:rsidR="00CC59FA">
      <w:pPr>
        <w:pStyle w:val="BodyText"/>
        <w:spacing w:line="352" w:lineRule="auto"/>
        <w:ind w:right="162" w:firstLine="707"/>
      </w:pPr>
      <w:r>
        <w:t>рассказывать о происхождении народных художественных промыслов, о соотношении ремесла и искусства;</w:t>
      </w:r>
    </w:p>
    <w:p w:rsidR="00CC59FA">
      <w:pPr>
        <w:pStyle w:val="BodyText"/>
        <w:spacing w:line="352" w:lineRule="auto"/>
        <w:ind w:right="167"/>
      </w:pPr>
      <w:r>
        <w:t>называть характерные черты орнаментов и изделий ряда отечественных народных художественных промыслов;</w:t>
      </w:r>
    </w:p>
    <w:p w:rsidR="00CC59FA">
      <w:pPr>
        <w:pStyle w:val="BodyText"/>
        <w:spacing w:line="348" w:lineRule="auto"/>
        <w:ind w:right="167"/>
      </w:pPr>
      <w:r>
        <w:t>характеризовать древние образы народного искусства в произведениях современных народных промыслов;</w:t>
      </w:r>
    </w:p>
    <w:p w:rsidR="00CC59FA">
      <w:pPr>
        <w:pStyle w:val="BodyText"/>
        <w:spacing w:line="348" w:lineRule="auto"/>
        <w:ind w:left="150" w:right="168"/>
      </w:pPr>
      <w:r>
        <w:t>уметь перечислять материалы, используемые в народных художественных промыслах: дерево, глина, металл, стекло;</w:t>
      </w:r>
    </w:p>
    <w:p w:rsidR="00CC59FA">
      <w:pPr>
        <w:spacing w:line="348" w:lineRule="auto"/>
        <w:sectPr>
          <w:pgSz w:w="11910" w:h="16840"/>
          <w:pgMar w:top="1040" w:right="400" w:bottom="740" w:left="980" w:header="578" w:footer="547" w:gutter="0"/>
          <w:cols w:space="720"/>
        </w:sectPr>
      </w:pPr>
    </w:p>
    <w:p w:rsidR="00CC59FA">
      <w:pPr>
        <w:pStyle w:val="BodyText"/>
        <w:spacing w:before="86" w:line="352" w:lineRule="auto"/>
        <w:ind w:right="165"/>
      </w:pPr>
      <w:r>
        <w:t>различать изделия народных художественных промыслов по материалу изготовления и технике декора;</w:t>
      </w:r>
    </w:p>
    <w:p w:rsidR="00CC59FA">
      <w:pPr>
        <w:pStyle w:val="BodyText"/>
        <w:spacing w:line="352" w:lineRule="auto"/>
        <w:ind w:right="165"/>
      </w:pPr>
      <w:r>
        <w:t>объяснять связь между материалом, формой и техникой декора в произведениях народных промыслов;</w:t>
      </w:r>
    </w:p>
    <w:p w:rsidR="00CC59FA">
      <w:pPr>
        <w:pStyle w:val="BodyText"/>
        <w:spacing w:line="348" w:lineRule="auto"/>
        <w:ind w:right="168"/>
      </w:pPr>
      <w:r>
        <w:t>иметь представление о приёмах и последовательности работы при создании изделий некоторых художественных промыслов;</w:t>
      </w:r>
    </w:p>
    <w:p w:rsidR="00CC59FA">
      <w:pPr>
        <w:pStyle w:val="BodyText"/>
        <w:spacing w:line="348" w:lineRule="auto"/>
        <w:ind w:right="164"/>
      </w:pPr>
      <w:r>
        <w:t>уметь изображать фрагменты орнаментов, отдельные сюжеты, детали или общий вид изделий ряда отечественных художественных промыслов;</w:t>
      </w:r>
    </w:p>
    <w:p w:rsidR="00CC59FA">
      <w:pPr>
        <w:pStyle w:val="BodyText"/>
        <w:spacing w:line="348" w:lineRule="auto"/>
        <w:ind w:right="165"/>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CC59FA">
      <w:pPr>
        <w:pStyle w:val="BodyText"/>
        <w:spacing w:before="7" w:line="348" w:lineRule="auto"/>
        <w:ind w:right="161"/>
      </w:pPr>
      <w:r>
        <w:t>понимать и объяснять значение государственной символики, иметь представление о значении и содержании геральдики;</w:t>
      </w:r>
    </w:p>
    <w:p w:rsidR="00CC59FA">
      <w:pPr>
        <w:pStyle w:val="BodyText"/>
        <w:spacing w:before="6" w:line="348" w:lineRule="auto"/>
        <w:ind w:left="152" w:right="167" w:firstLine="707"/>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CC59FA">
      <w:pPr>
        <w:pStyle w:val="BodyText"/>
        <w:spacing w:before="7" w:line="348" w:lineRule="auto"/>
        <w:ind w:right="164"/>
      </w:pPr>
      <w:r>
        <w:t>ориентироваться в широком разнообразии современного декоративно- прикладного искусства, различать по материалам, технике исполнения художественное стекло, керамику, ковку, литьё, гобелен и другое;</w:t>
      </w:r>
    </w:p>
    <w:p w:rsidR="00CC59FA">
      <w:pPr>
        <w:pStyle w:val="BodyText"/>
        <w:spacing w:before="8" w:line="348" w:lineRule="auto"/>
        <w:ind w:right="166"/>
      </w:pPr>
      <w:r>
        <w:t>иметь навыки коллективной практической творческой работы по оформлению пространства школы и школьных праздников.</w:t>
      </w:r>
    </w:p>
    <w:p w:rsidR="00CC59FA" w:rsidP="00695CB5">
      <w:pPr>
        <w:pStyle w:val="ListParagraph"/>
        <w:numPr>
          <w:ilvl w:val="2"/>
          <w:numId w:val="41"/>
        </w:numPr>
        <w:tabs>
          <w:tab w:val="left" w:pos="1700"/>
        </w:tabs>
        <w:spacing w:before="6" w:line="348" w:lineRule="auto"/>
        <w:ind w:right="161" w:firstLine="708"/>
        <w:jc w:val="both"/>
        <w:rPr>
          <w:sz w:val="28"/>
        </w:rPr>
      </w:pPr>
      <w:r>
        <w:rPr>
          <w:sz w:val="28"/>
        </w:rPr>
        <w:t xml:space="preserve">К концу обучения в 6 классе обучающийся получит следующие предметные результаты по отдельным темам программы по изобразительному </w:t>
      </w:r>
      <w:r>
        <w:rPr>
          <w:spacing w:val="-2"/>
          <w:sz w:val="28"/>
        </w:rPr>
        <w:t>искусству.</w:t>
      </w:r>
    </w:p>
    <w:p w:rsidR="00CC59FA">
      <w:pPr>
        <w:pStyle w:val="BodyText"/>
        <w:spacing w:before="7"/>
        <w:ind w:left="859" w:firstLine="0"/>
        <w:jc w:val="left"/>
      </w:pPr>
      <w:r>
        <w:t>Модуль №</w:t>
      </w:r>
      <w:r>
        <w:rPr>
          <w:spacing w:val="-4"/>
        </w:rPr>
        <w:t xml:space="preserve"> </w:t>
      </w:r>
      <w:r>
        <w:t>2</w:t>
      </w:r>
      <w:r>
        <w:rPr>
          <w:spacing w:val="-1"/>
        </w:rPr>
        <w:t xml:space="preserve"> </w:t>
      </w:r>
      <w:r>
        <w:t>«Живопись,</w:t>
      </w:r>
      <w:r>
        <w:rPr>
          <w:spacing w:val="-2"/>
        </w:rPr>
        <w:t xml:space="preserve"> </w:t>
      </w:r>
      <w:r>
        <w:t>графика,</w:t>
      </w:r>
      <w:r>
        <w:rPr>
          <w:spacing w:val="3"/>
        </w:rPr>
        <w:t xml:space="preserve"> </w:t>
      </w:r>
      <w:r>
        <w:rPr>
          <w:spacing w:val="-2"/>
        </w:rPr>
        <w:t>скульптура»:</w:t>
      </w:r>
    </w:p>
    <w:p w:rsidR="00CC59FA">
      <w:pPr>
        <w:pStyle w:val="BodyText"/>
        <w:spacing w:before="146" w:line="352" w:lineRule="auto"/>
        <w:jc w:val="left"/>
      </w:pPr>
      <w:r>
        <w:t>характеризовать</w:t>
      </w:r>
      <w:r>
        <w:rPr>
          <w:spacing w:val="40"/>
        </w:rPr>
        <w:t xml:space="preserve"> </w:t>
      </w:r>
      <w:r>
        <w:t>различия</w:t>
      </w:r>
      <w:r>
        <w:rPr>
          <w:spacing w:val="40"/>
        </w:rPr>
        <w:t xml:space="preserve"> </w:t>
      </w:r>
      <w:r>
        <w:t>между</w:t>
      </w:r>
      <w:r>
        <w:rPr>
          <w:spacing w:val="40"/>
        </w:rPr>
        <w:t xml:space="preserve"> </w:t>
      </w:r>
      <w:r>
        <w:t>пространственными</w:t>
      </w:r>
      <w:r>
        <w:rPr>
          <w:spacing w:val="40"/>
        </w:rPr>
        <w:t xml:space="preserve"> </w:t>
      </w:r>
      <w:r>
        <w:t>и</w:t>
      </w:r>
      <w:r>
        <w:rPr>
          <w:spacing w:val="40"/>
        </w:rPr>
        <w:t xml:space="preserve"> </w:t>
      </w:r>
      <w:r>
        <w:t>временными</w:t>
      </w:r>
      <w:r>
        <w:rPr>
          <w:spacing w:val="40"/>
        </w:rPr>
        <w:t xml:space="preserve"> </w:t>
      </w:r>
      <w:r>
        <w:t>видами искусства и их значение в жизни людей;</w:t>
      </w:r>
    </w:p>
    <w:p w:rsidR="00CC59FA">
      <w:pPr>
        <w:pStyle w:val="BodyText"/>
        <w:spacing w:line="315" w:lineRule="exact"/>
        <w:ind w:left="859" w:firstLine="0"/>
        <w:jc w:val="left"/>
      </w:pPr>
      <w:r>
        <w:t>объяснять</w:t>
      </w:r>
      <w:r>
        <w:rPr>
          <w:spacing w:val="-5"/>
        </w:rPr>
        <w:t xml:space="preserve"> </w:t>
      </w:r>
      <w:r>
        <w:t>причины</w:t>
      </w:r>
      <w:r>
        <w:rPr>
          <w:spacing w:val="-3"/>
        </w:rPr>
        <w:t xml:space="preserve"> </w:t>
      </w:r>
      <w:r>
        <w:t>деления</w:t>
      </w:r>
      <w:r>
        <w:rPr>
          <w:spacing w:val="-3"/>
        </w:rPr>
        <w:t xml:space="preserve"> </w:t>
      </w:r>
      <w:r>
        <w:t>пространственных</w:t>
      </w:r>
      <w:r>
        <w:rPr>
          <w:spacing w:val="-2"/>
        </w:rPr>
        <w:t xml:space="preserve"> </w:t>
      </w:r>
      <w:r>
        <w:t>искусств</w:t>
      </w:r>
      <w:r>
        <w:rPr>
          <w:spacing w:val="-3"/>
        </w:rPr>
        <w:t xml:space="preserve"> </w:t>
      </w:r>
      <w:r>
        <w:t>на</w:t>
      </w:r>
      <w:r>
        <w:rPr>
          <w:spacing w:val="-3"/>
        </w:rPr>
        <w:t xml:space="preserve"> </w:t>
      </w:r>
      <w:r>
        <w:rPr>
          <w:spacing w:val="-2"/>
        </w:rPr>
        <w:t>виды;</w:t>
      </w:r>
    </w:p>
    <w:p w:rsidR="00CC59FA">
      <w:pPr>
        <w:pStyle w:val="BodyText"/>
        <w:tabs>
          <w:tab w:val="left" w:pos="1711"/>
          <w:tab w:val="left" w:pos="3075"/>
          <w:tab w:val="left" w:pos="3903"/>
          <w:tab w:val="left" w:pos="5376"/>
          <w:tab w:val="left" w:pos="6588"/>
          <w:tab w:val="left" w:pos="6956"/>
          <w:tab w:val="left" w:pos="8648"/>
          <w:tab w:val="left" w:pos="10067"/>
        </w:tabs>
        <w:spacing w:before="146" w:line="352" w:lineRule="auto"/>
        <w:ind w:right="166"/>
        <w:jc w:val="left"/>
      </w:pPr>
      <w:r>
        <w:rPr>
          <w:spacing w:val="-2"/>
        </w:rPr>
        <w:t>знать</w:t>
      </w:r>
      <w:r>
        <w:tab/>
      </w:r>
      <w:r>
        <w:rPr>
          <w:spacing w:val="-2"/>
        </w:rPr>
        <w:t>основные</w:t>
      </w:r>
      <w:r>
        <w:tab/>
      </w:r>
      <w:r>
        <w:rPr>
          <w:spacing w:val="-4"/>
        </w:rPr>
        <w:t>виды</w:t>
      </w:r>
      <w:r>
        <w:tab/>
      </w:r>
      <w:r>
        <w:rPr>
          <w:spacing w:val="-2"/>
        </w:rPr>
        <w:t>живописи,</w:t>
      </w:r>
      <w:r>
        <w:tab/>
      </w:r>
      <w:r>
        <w:rPr>
          <w:spacing w:val="-2"/>
        </w:rPr>
        <w:t>графики</w:t>
      </w:r>
      <w:r>
        <w:tab/>
      </w:r>
      <w:r>
        <w:rPr>
          <w:spacing w:val="-10"/>
        </w:rPr>
        <w:t>и</w:t>
      </w:r>
      <w:r>
        <w:tab/>
      </w:r>
      <w:r>
        <w:rPr>
          <w:spacing w:val="-2"/>
        </w:rPr>
        <w:t>скульптуры,</w:t>
      </w:r>
      <w:r>
        <w:tab/>
      </w:r>
      <w:r>
        <w:rPr>
          <w:spacing w:val="-2"/>
        </w:rPr>
        <w:t>объяснять</w:t>
      </w:r>
      <w:r>
        <w:tab/>
      </w:r>
      <w:r>
        <w:rPr>
          <w:spacing w:val="-6"/>
        </w:rPr>
        <w:t xml:space="preserve">их </w:t>
      </w:r>
      <w:r>
        <w:t>назначение в жизни людей.</w:t>
      </w:r>
    </w:p>
    <w:p w:rsidR="00CC59FA">
      <w:pPr>
        <w:pStyle w:val="BodyText"/>
        <w:spacing w:line="315" w:lineRule="exact"/>
        <w:ind w:left="859" w:firstLine="0"/>
        <w:jc w:val="left"/>
      </w:pPr>
      <w:r>
        <w:t>Язык</w:t>
      </w:r>
      <w:r>
        <w:rPr>
          <w:spacing w:val="-7"/>
        </w:rPr>
        <w:t xml:space="preserve"> </w:t>
      </w:r>
      <w:r>
        <w:t>изобразительного</w:t>
      </w:r>
      <w:r>
        <w:rPr>
          <w:spacing w:val="-4"/>
        </w:rPr>
        <w:t xml:space="preserve"> </w:t>
      </w:r>
      <w:r>
        <w:t>искусства</w:t>
      </w:r>
      <w:r>
        <w:rPr>
          <w:spacing w:val="-5"/>
        </w:rPr>
        <w:t xml:space="preserve"> </w:t>
      </w:r>
      <w:r>
        <w:t>и</w:t>
      </w:r>
      <w:r>
        <w:rPr>
          <w:spacing w:val="-2"/>
        </w:rPr>
        <w:t xml:space="preserve"> </w:t>
      </w:r>
      <w:r>
        <w:t xml:space="preserve">его выразительные </w:t>
      </w:r>
      <w:r>
        <w:rPr>
          <w:spacing w:val="-2"/>
        </w:rPr>
        <w:t>средства:</w:t>
      </w:r>
    </w:p>
    <w:p w:rsidR="00CC59FA">
      <w:pPr>
        <w:spacing w:line="315" w:lineRule="exact"/>
        <w:sectPr>
          <w:pgSz w:w="11910" w:h="16840"/>
          <w:pgMar w:top="1040" w:right="400" w:bottom="740" w:left="980" w:header="578" w:footer="547" w:gutter="0"/>
          <w:cols w:space="720"/>
        </w:sectPr>
      </w:pPr>
    </w:p>
    <w:p w:rsidR="00CC59FA">
      <w:pPr>
        <w:pStyle w:val="BodyText"/>
        <w:spacing w:before="86" w:line="352" w:lineRule="auto"/>
        <w:ind w:right="165"/>
      </w:pPr>
      <w:r>
        <w:t>различать и характеризовать традиционные художественные материалы для графики, живописи, скульптуры;</w:t>
      </w:r>
    </w:p>
    <w:p w:rsidR="00CC59FA">
      <w:pPr>
        <w:pStyle w:val="BodyText"/>
        <w:spacing w:line="352" w:lineRule="auto"/>
        <w:ind w:right="166"/>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CC59FA">
      <w:pPr>
        <w:pStyle w:val="BodyText"/>
        <w:spacing w:line="350" w:lineRule="auto"/>
        <w:ind w:right="163"/>
      </w:pP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CC59FA">
      <w:pPr>
        <w:pStyle w:val="BodyText"/>
        <w:spacing w:line="348" w:lineRule="auto"/>
        <w:ind w:right="169"/>
      </w:pPr>
      <w:r>
        <w:t>иметь представление о различных художественных техниках в использовании художественных материалов;</w:t>
      </w:r>
    </w:p>
    <w:p w:rsidR="00CC59FA">
      <w:pPr>
        <w:pStyle w:val="BodyText"/>
        <w:ind w:left="858" w:firstLine="0"/>
      </w:pPr>
      <w:r>
        <w:t>понимать</w:t>
      </w:r>
      <w:r>
        <w:rPr>
          <w:spacing w:val="-3"/>
        </w:rPr>
        <w:t xml:space="preserve"> </w:t>
      </w:r>
      <w:r>
        <w:t>роль</w:t>
      </w:r>
      <w:r>
        <w:rPr>
          <w:spacing w:val="-4"/>
        </w:rPr>
        <w:t xml:space="preserve"> </w:t>
      </w:r>
      <w:r>
        <w:t>рисунка</w:t>
      </w:r>
      <w:r>
        <w:rPr>
          <w:spacing w:val="-2"/>
        </w:rPr>
        <w:t xml:space="preserve"> </w:t>
      </w:r>
      <w:r>
        <w:t>как</w:t>
      </w:r>
      <w:r>
        <w:rPr>
          <w:spacing w:val="-5"/>
        </w:rPr>
        <w:t xml:space="preserve"> </w:t>
      </w:r>
      <w:r>
        <w:t>основы</w:t>
      </w:r>
      <w:r>
        <w:rPr>
          <w:spacing w:val="-1"/>
        </w:rPr>
        <w:t xml:space="preserve"> </w:t>
      </w:r>
      <w:r>
        <w:t>изобразительной</w:t>
      </w:r>
      <w:r>
        <w:rPr>
          <w:spacing w:val="-2"/>
        </w:rPr>
        <w:t xml:space="preserve"> деятельности;</w:t>
      </w:r>
    </w:p>
    <w:p w:rsidR="00CC59FA">
      <w:pPr>
        <w:pStyle w:val="BodyText"/>
        <w:spacing w:before="139" w:line="348" w:lineRule="auto"/>
        <w:ind w:left="858" w:right="165" w:firstLine="0"/>
      </w:pPr>
      <w:r>
        <w:t>иметь опыт учебного рисунка – светотеневого изображения объёмных форм; знать</w:t>
      </w:r>
      <w:r>
        <w:rPr>
          <w:spacing w:val="63"/>
        </w:rPr>
        <w:t xml:space="preserve">  </w:t>
      </w:r>
      <w:r>
        <w:t>основы</w:t>
      </w:r>
      <w:r>
        <w:rPr>
          <w:spacing w:val="63"/>
        </w:rPr>
        <w:t xml:space="preserve">  </w:t>
      </w:r>
      <w:r>
        <w:t>линейной</w:t>
      </w:r>
      <w:r>
        <w:rPr>
          <w:spacing w:val="64"/>
        </w:rPr>
        <w:t xml:space="preserve">  </w:t>
      </w:r>
      <w:r>
        <w:t>перспективы</w:t>
      </w:r>
      <w:r>
        <w:rPr>
          <w:spacing w:val="61"/>
        </w:rPr>
        <w:t xml:space="preserve">  </w:t>
      </w:r>
      <w:r>
        <w:t>и</w:t>
      </w:r>
      <w:r>
        <w:rPr>
          <w:spacing w:val="66"/>
        </w:rPr>
        <w:t xml:space="preserve">  </w:t>
      </w:r>
      <w:r>
        <w:t>уметь</w:t>
      </w:r>
      <w:r>
        <w:rPr>
          <w:spacing w:val="64"/>
        </w:rPr>
        <w:t xml:space="preserve">  </w:t>
      </w:r>
      <w:r>
        <w:t>изображать</w:t>
      </w:r>
      <w:r>
        <w:rPr>
          <w:spacing w:val="63"/>
        </w:rPr>
        <w:t xml:space="preserve">  </w:t>
      </w:r>
      <w:r>
        <w:rPr>
          <w:spacing w:val="-2"/>
        </w:rPr>
        <w:t>объёмные</w:t>
      </w:r>
    </w:p>
    <w:p w:rsidR="00CC59FA">
      <w:pPr>
        <w:pStyle w:val="BodyText"/>
        <w:spacing w:before="6"/>
        <w:ind w:left="150" w:firstLine="0"/>
      </w:pPr>
      <w:r>
        <w:t>геометрические</w:t>
      </w:r>
      <w:r>
        <w:rPr>
          <w:spacing w:val="-7"/>
        </w:rPr>
        <w:t xml:space="preserve"> </w:t>
      </w:r>
      <w:r>
        <w:t>тела</w:t>
      </w:r>
      <w:r>
        <w:rPr>
          <w:spacing w:val="-4"/>
        </w:rPr>
        <w:t xml:space="preserve"> </w:t>
      </w:r>
      <w:r>
        <w:t>на</w:t>
      </w:r>
      <w:r>
        <w:rPr>
          <w:spacing w:val="-4"/>
        </w:rPr>
        <w:t xml:space="preserve"> </w:t>
      </w:r>
      <w:r>
        <w:t>двухмерной</w:t>
      </w:r>
      <w:r>
        <w:rPr>
          <w:spacing w:val="-1"/>
        </w:rPr>
        <w:t xml:space="preserve"> </w:t>
      </w:r>
      <w:r>
        <w:rPr>
          <w:spacing w:val="-2"/>
        </w:rPr>
        <w:t>плоскости;</w:t>
      </w:r>
    </w:p>
    <w:p w:rsidR="00CC59FA">
      <w:pPr>
        <w:pStyle w:val="BodyText"/>
        <w:spacing w:before="146" w:line="350" w:lineRule="auto"/>
        <w:ind w:left="150" w:right="163"/>
      </w:pPr>
      <w: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CC59FA">
      <w:pPr>
        <w:pStyle w:val="BodyText"/>
        <w:spacing w:line="348" w:lineRule="auto"/>
        <w:ind w:left="150" w:right="163"/>
      </w:pPr>
      <w:r>
        <w:t>понимать содержание понятий «тон», «тональные отношения» и иметь опыт</w:t>
      </w:r>
      <w:r>
        <w:rPr>
          <w:spacing w:val="40"/>
        </w:rPr>
        <w:t xml:space="preserve"> </w:t>
      </w:r>
      <w:r>
        <w:t>их визуального анализа;</w:t>
      </w:r>
    </w:p>
    <w:p w:rsidR="00CC59FA">
      <w:pPr>
        <w:pStyle w:val="BodyText"/>
        <w:spacing w:before="4" w:line="350" w:lineRule="auto"/>
        <w:ind w:left="150" w:right="165"/>
      </w:pPr>
      <w:r>
        <w:t>обладать навыком определения конструкции сложных форм, геометризации плоскостных</w:t>
      </w:r>
      <w:r>
        <w:rPr>
          <w:spacing w:val="-6"/>
        </w:rPr>
        <w:t xml:space="preserve"> </w:t>
      </w:r>
      <w:r>
        <w:t>и</w:t>
      </w:r>
      <w:r>
        <w:rPr>
          <w:spacing w:val="-4"/>
        </w:rPr>
        <w:t xml:space="preserve"> </w:t>
      </w:r>
      <w:r>
        <w:t>объёмных</w:t>
      </w:r>
      <w:r>
        <w:rPr>
          <w:spacing w:val="-3"/>
        </w:rPr>
        <w:t xml:space="preserve"> </w:t>
      </w:r>
      <w:r>
        <w:t>форм,</w:t>
      </w:r>
      <w:r>
        <w:rPr>
          <w:spacing w:val="-4"/>
        </w:rPr>
        <w:t xml:space="preserve"> </w:t>
      </w:r>
      <w:r>
        <w:t>умением</w:t>
      </w:r>
      <w:r>
        <w:rPr>
          <w:spacing w:val="-4"/>
        </w:rPr>
        <w:t xml:space="preserve"> </w:t>
      </w:r>
      <w:r>
        <w:t>соотносить</w:t>
      </w:r>
      <w:r>
        <w:rPr>
          <w:spacing w:val="-2"/>
        </w:rPr>
        <w:t xml:space="preserve"> </w:t>
      </w:r>
      <w:r>
        <w:t>между</w:t>
      </w:r>
      <w:r>
        <w:rPr>
          <w:spacing w:val="-3"/>
        </w:rPr>
        <w:t xml:space="preserve"> </w:t>
      </w:r>
      <w:r>
        <w:t>собой</w:t>
      </w:r>
      <w:r>
        <w:rPr>
          <w:spacing w:val="-4"/>
        </w:rPr>
        <w:t xml:space="preserve"> </w:t>
      </w:r>
      <w:r>
        <w:t>пропорции частей внутри целого;</w:t>
      </w:r>
    </w:p>
    <w:p w:rsidR="00CC59FA">
      <w:pPr>
        <w:pStyle w:val="BodyText"/>
        <w:spacing w:line="348" w:lineRule="auto"/>
        <w:ind w:left="858" w:right="166" w:firstLine="0"/>
      </w:pPr>
      <w:r>
        <w:t>иметь опыт линейного рисунка, понимать выразительные возможности линии; иметь</w:t>
      </w:r>
      <w:r>
        <w:rPr>
          <w:spacing w:val="70"/>
          <w:w w:val="150"/>
        </w:rPr>
        <w:t xml:space="preserve"> </w:t>
      </w:r>
      <w:r>
        <w:t>опыт</w:t>
      </w:r>
      <w:r>
        <w:rPr>
          <w:spacing w:val="74"/>
          <w:w w:val="150"/>
        </w:rPr>
        <w:t xml:space="preserve"> </w:t>
      </w:r>
      <w:r>
        <w:t>творческого</w:t>
      </w:r>
      <w:r>
        <w:rPr>
          <w:spacing w:val="73"/>
          <w:w w:val="150"/>
        </w:rPr>
        <w:t xml:space="preserve"> </w:t>
      </w:r>
      <w:r>
        <w:t>композиционного</w:t>
      </w:r>
      <w:r>
        <w:rPr>
          <w:spacing w:val="72"/>
          <w:w w:val="150"/>
        </w:rPr>
        <w:t xml:space="preserve"> </w:t>
      </w:r>
      <w:r>
        <w:t>рисунка</w:t>
      </w:r>
      <w:r>
        <w:rPr>
          <w:spacing w:val="71"/>
          <w:w w:val="150"/>
        </w:rPr>
        <w:t xml:space="preserve"> </w:t>
      </w:r>
      <w:r>
        <w:t>в</w:t>
      </w:r>
      <w:r>
        <w:rPr>
          <w:spacing w:val="72"/>
          <w:w w:val="150"/>
        </w:rPr>
        <w:t xml:space="preserve"> </w:t>
      </w:r>
      <w:r>
        <w:t>ответ</w:t>
      </w:r>
      <w:r>
        <w:rPr>
          <w:spacing w:val="74"/>
          <w:w w:val="150"/>
        </w:rPr>
        <w:t xml:space="preserve"> </w:t>
      </w:r>
      <w:r>
        <w:t>на</w:t>
      </w:r>
      <w:r>
        <w:rPr>
          <w:spacing w:val="76"/>
          <w:w w:val="150"/>
        </w:rPr>
        <w:t xml:space="preserve"> </w:t>
      </w:r>
      <w:r>
        <w:rPr>
          <w:spacing w:val="-2"/>
        </w:rPr>
        <w:t>заданную</w:t>
      </w:r>
    </w:p>
    <w:p w:rsidR="00CC59FA">
      <w:pPr>
        <w:pStyle w:val="BodyText"/>
        <w:spacing w:before="4"/>
        <w:ind w:left="150" w:firstLine="0"/>
      </w:pPr>
      <w:r>
        <w:t>учебную</w:t>
      </w:r>
      <w:r>
        <w:rPr>
          <w:spacing w:val="-6"/>
        </w:rPr>
        <w:t xml:space="preserve"> </w:t>
      </w:r>
      <w:r>
        <w:t>задачу</w:t>
      </w:r>
      <w:r>
        <w:rPr>
          <w:spacing w:val="-1"/>
        </w:rPr>
        <w:t xml:space="preserve"> </w:t>
      </w:r>
      <w:r>
        <w:t>или</w:t>
      </w:r>
      <w:r>
        <w:rPr>
          <w:spacing w:val="1"/>
        </w:rPr>
        <w:t xml:space="preserve"> </w:t>
      </w:r>
      <w:r>
        <w:t>как</w:t>
      </w:r>
      <w:r>
        <w:rPr>
          <w:spacing w:val="-6"/>
        </w:rPr>
        <w:t xml:space="preserve"> </w:t>
      </w:r>
      <w:r>
        <w:t>самостоятельное</w:t>
      </w:r>
      <w:r>
        <w:rPr>
          <w:spacing w:val="-6"/>
        </w:rPr>
        <w:t xml:space="preserve"> </w:t>
      </w:r>
      <w:r>
        <w:t>творческое</w:t>
      </w:r>
      <w:r>
        <w:rPr>
          <w:spacing w:val="-2"/>
        </w:rPr>
        <w:t xml:space="preserve"> действие;</w:t>
      </w:r>
    </w:p>
    <w:p w:rsidR="00CC59FA">
      <w:pPr>
        <w:pStyle w:val="BodyText"/>
        <w:spacing w:before="146" w:line="352" w:lineRule="auto"/>
        <w:ind w:left="150"/>
        <w:jc w:val="left"/>
      </w:pPr>
      <w:r>
        <w:t>знать</w:t>
      </w:r>
      <w:r>
        <w:rPr>
          <w:spacing w:val="40"/>
        </w:rPr>
        <w:t xml:space="preserve"> </w:t>
      </w:r>
      <w:r>
        <w:t>основы</w:t>
      </w:r>
      <w:r>
        <w:rPr>
          <w:spacing w:val="40"/>
        </w:rPr>
        <w:t xml:space="preserve"> </w:t>
      </w:r>
      <w:r>
        <w:t>цветоведения:</w:t>
      </w:r>
      <w:r>
        <w:rPr>
          <w:spacing w:val="40"/>
        </w:rPr>
        <w:t xml:space="preserve"> </w:t>
      </w:r>
      <w:r>
        <w:t>характеризовать</w:t>
      </w:r>
      <w:r>
        <w:rPr>
          <w:spacing w:val="40"/>
        </w:rPr>
        <w:t xml:space="preserve"> </w:t>
      </w:r>
      <w:r>
        <w:t>основные</w:t>
      </w:r>
      <w:r>
        <w:rPr>
          <w:spacing w:val="40"/>
        </w:rPr>
        <w:t xml:space="preserve"> </w:t>
      </w:r>
      <w:r>
        <w:t>и</w:t>
      </w:r>
      <w:r>
        <w:rPr>
          <w:spacing w:val="40"/>
        </w:rPr>
        <w:t xml:space="preserve"> </w:t>
      </w:r>
      <w:r>
        <w:t>составные</w:t>
      </w:r>
      <w:r>
        <w:rPr>
          <w:spacing w:val="40"/>
        </w:rPr>
        <w:t xml:space="preserve"> </w:t>
      </w:r>
      <w:r>
        <w:t>цвета,</w:t>
      </w:r>
      <w:r>
        <w:rPr>
          <w:spacing w:val="80"/>
        </w:rPr>
        <w:t xml:space="preserve"> </w:t>
      </w:r>
      <w:r>
        <w:t>дополнительные цвета – и значение этих знаний для искусства живописи;</w:t>
      </w:r>
    </w:p>
    <w:p w:rsidR="00CC59FA">
      <w:pPr>
        <w:pStyle w:val="BodyText"/>
        <w:spacing w:line="348" w:lineRule="auto"/>
        <w:ind w:left="150"/>
        <w:jc w:val="left"/>
      </w:pPr>
      <w:r>
        <w:t>определять</w:t>
      </w:r>
      <w:r>
        <w:rPr>
          <w:spacing w:val="-8"/>
        </w:rPr>
        <w:t xml:space="preserve"> </w:t>
      </w:r>
      <w:r>
        <w:t>содержание</w:t>
      </w:r>
      <w:r>
        <w:rPr>
          <w:spacing w:val="-9"/>
        </w:rPr>
        <w:t xml:space="preserve"> </w:t>
      </w:r>
      <w:r>
        <w:t>понятий</w:t>
      </w:r>
      <w:r>
        <w:rPr>
          <w:spacing w:val="-7"/>
        </w:rPr>
        <w:t xml:space="preserve"> </w:t>
      </w:r>
      <w:r>
        <w:t>«колорит»,</w:t>
      </w:r>
      <w:r>
        <w:rPr>
          <w:spacing w:val="-3"/>
        </w:rPr>
        <w:t xml:space="preserve"> </w:t>
      </w:r>
      <w:r>
        <w:t>«цветовые</w:t>
      </w:r>
      <w:r>
        <w:rPr>
          <w:spacing w:val="-6"/>
        </w:rPr>
        <w:t xml:space="preserve"> </w:t>
      </w:r>
      <w:r>
        <w:t>отношения»,</w:t>
      </w:r>
      <w:r>
        <w:rPr>
          <w:spacing w:val="-3"/>
        </w:rPr>
        <w:t xml:space="preserve"> </w:t>
      </w:r>
      <w:r>
        <w:t>«цветовой контраст» и иметь навыки практической работы гуашью и акварелью;</w:t>
      </w:r>
    </w:p>
    <w:p w:rsidR="00CC59FA">
      <w:pPr>
        <w:pStyle w:val="BodyText"/>
        <w:spacing w:line="348" w:lineRule="auto"/>
        <w:ind w:left="150" w:firstLine="707"/>
        <w:jc w:val="left"/>
      </w:pPr>
      <w:r>
        <w:t>иметь</w:t>
      </w:r>
      <w:r>
        <w:rPr>
          <w:spacing w:val="40"/>
        </w:rPr>
        <w:t xml:space="preserve"> </w:t>
      </w:r>
      <w:r>
        <w:t>опыт</w:t>
      </w:r>
      <w:r>
        <w:rPr>
          <w:spacing w:val="40"/>
        </w:rPr>
        <w:t xml:space="preserve"> </w:t>
      </w:r>
      <w:r>
        <w:t>объёмного</w:t>
      </w:r>
      <w:r>
        <w:rPr>
          <w:spacing w:val="40"/>
        </w:rPr>
        <w:t xml:space="preserve"> </w:t>
      </w:r>
      <w:r>
        <w:t>изображения</w:t>
      </w:r>
      <w:r>
        <w:rPr>
          <w:spacing w:val="40"/>
        </w:rPr>
        <w:t xml:space="preserve"> </w:t>
      </w:r>
      <w:r>
        <w:t>(лепки)</w:t>
      </w:r>
      <w:r>
        <w:rPr>
          <w:spacing w:val="40"/>
        </w:rPr>
        <w:t xml:space="preserve"> </w:t>
      </w:r>
      <w:r>
        <w:t>и</w:t>
      </w:r>
      <w:r>
        <w:rPr>
          <w:spacing w:val="40"/>
        </w:rPr>
        <w:t xml:space="preserve"> </w:t>
      </w:r>
      <w:r>
        <w:t>начальные</w:t>
      </w:r>
      <w:r>
        <w:rPr>
          <w:spacing w:val="40"/>
        </w:rPr>
        <w:t xml:space="preserve"> </w:t>
      </w:r>
      <w:r>
        <w:t>представления</w:t>
      </w:r>
      <w:r>
        <w:rPr>
          <w:spacing w:val="40"/>
        </w:rPr>
        <w:t xml:space="preserve"> </w:t>
      </w:r>
      <w:r>
        <w:t>о</w:t>
      </w:r>
      <w:r>
        <w:rPr>
          <w:spacing w:val="80"/>
        </w:rPr>
        <w:t xml:space="preserve"> </w:t>
      </w:r>
      <w:r>
        <w:t>пластической выразительности</w:t>
      </w:r>
      <w:r>
        <w:rPr>
          <w:spacing w:val="-1"/>
        </w:rPr>
        <w:t xml:space="preserve"> </w:t>
      </w:r>
      <w:r>
        <w:t>скульптуры,</w:t>
      </w:r>
      <w:r>
        <w:rPr>
          <w:spacing w:val="3"/>
        </w:rPr>
        <w:t xml:space="preserve"> </w:t>
      </w:r>
      <w:r>
        <w:t>соотношении</w:t>
      </w:r>
      <w:r>
        <w:rPr>
          <w:spacing w:val="-2"/>
        </w:rPr>
        <w:t xml:space="preserve"> </w:t>
      </w:r>
      <w:r>
        <w:t>пропорций</w:t>
      </w:r>
      <w:r>
        <w:rPr>
          <w:spacing w:val="-2"/>
        </w:rPr>
        <w:t xml:space="preserve"> </w:t>
      </w:r>
      <w:r>
        <w:t>в</w:t>
      </w:r>
      <w:r>
        <w:rPr>
          <w:spacing w:val="-3"/>
        </w:rPr>
        <w:t xml:space="preserve"> </w:t>
      </w:r>
      <w:r>
        <w:rPr>
          <w:spacing w:val="-2"/>
        </w:rPr>
        <w:t>изображении</w:t>
      </w:r>
    </w:p>
    <w:p w:rsidR="00CC59FA">
      <w:pPr>
        <w:spacing w:line="348" w:lineRule="auto"/>
        <w:sectPr>
          <w:pgSz w:w="11910" w:h="16840"/>
          <w:pgMar w:top="1040" w:right="400" w:bottom="740" w:left="980" w:header="578" w:footer="547" w:gutter="0"/>
          <w:cols w:space="720"/>
        </w:sectPr>
      </w:pPr>
    </w:p>
    <w:p w:rsidR="00CC59FA">
      <w:pPr>
        <w:pStyle w:val="BodyText"/>
        <w:spacing w:before="86"/>
        <w:ind w:left="152" w:firstLine="0"/>
        <w:jc w:val="left"/>
      </w:pPr>
      <w:r>
        <w:t>предметов</w:t>
      </w:r>
      <w:r>
        <w:rPr>
          <w:spacing w:val="-3"/>
        </w:rPr>
        <w:t xml:space="preserve"> </w:t>
      </w:r>
      <w:r>
        <w:t>или</w:t>
      </w:r>
      <w:r>
        <w:rPr>
          <w:spacing w:val="2"/>
        </w:rPr>
        <w:t xml:space="preserve"> </w:t>
      </w:r>
      <w:r>
        <w:rPr>
          <w:spacing w:val="-2"/>
        </w:rPr>
        <w:t>животных.</w:t>
      </w:r>
    </w:p>
    <w:p w:rsidR="00CC59FA">
      <w:pPr>
        <w:pStyle w:val="BodyText"/>
        <w:spacing w:before="151"/>
        <w:ind w:left="860" w:firstLine="0"/>
        <w:jc w:val="left"/>
      </w:pPr>
      <w:r>
        <w:t>Жанры</w:t>
      </w:r>
      <w:r>
        <w:rPr>
          <w:spacing w:val="-4"/>
        </w:rPr>
        <w:t xml:space="preserve"> </w:t>
      </w:r>
      <w:r>
        <w:t>изобразительного</w:t>
      </w:r>
      <w:r>
        <w:rPr>
          <w:spacing w:val="-3"/>
        </w:rPr>
        <w:t xml:space="preserve"> </w:t>
      </w:r>
      <w:r>
        <w:rPr>
          <w:spacing w:val="-2"/>
        </w:rPr>
        <w:t>искусства:</w:t>
      </w:r>
    </w:p>
    <w:p w:rsidR="00CC59FA">
      <w:pPr>
        <w:pStyle w:val="BodyText"/>
        <w:tabs>
          <w:tab w:val="left" w:pos="2295"/>
          <w:tab w:val="left" w:pos="3487"/>
          <w:tab w:val="left" w:pos="4648"/>
          <w:tab w:val="left" w:pos="5003"/>
          <w:tab w:val="left" w:pos="7276"/>
          <w:tab w:val="left" w:pos="8887"/>
        </w:tabs>
        <w:spacing w:before="145" w:line="352" w:lineRule="auto"/>
        <w:ind w:right="166"/>
        <w:jc w:val="left"/>
      </w:pPr>
      <w:r>
        <w:rPr>
          <w:spacing w:val="-2"/>
        </w:rPr>
        <w:t>объяснять</w:t>
      </w:r>
      <w:r>
        <w:tab/>
      </w:r>
      <w:r>
        <w:rPr>
          <w:spacing w:val="-2"/>
        </w:rPr>
        <w:t>понятие</w:t>
      </w:r>
      <w:r>
        <w:tab/>
      </w:r>
      <w:r>
        <w:rPr>
          <w:spacing w:val="-2"/>
        </w:rPr>
        <w:t>«жанры</w:t>
      </w:r>
      <w:r>
        <w:tab/>
      </w:r>
      <w:r>
        <w:rPr>
          <w:spacing w:val="-10"/>
        </w:rPr>
        <w:t>в</w:t>
      </w:r>
      <w:r>
        <w:tab/>
      </w:r>
      <w:r>
        <w:rPr>
          <w:spacing w:val="-2"/>
        </w:rPr>
        <w:t>изобразительном</w:t>
      </w:r>
      <w:r>
        <w:tab/>
      </w:r>
      <w:r>
        <w:rPr>
          <w:spacing w:val="-2"/>
        </w:rPr>
        <w:t>искусстве»,</w:t>
      </w:r>
      <w:r>
        <w:tab/>
      </w:r>
      <w:r>
        <w:rPr>
          <w:spacing w:val="-2"/>
        </w:rPr>
        <w:t>перечислять жанры;</w:t>
      </w:r>
    </w:p>
    <w:p w:rsidR="00CC59FA">
      <w:pPr>
        <w:pStyle w:val="BodyText"/>
        <w:spacing w:line="348" w:lineRule="auto"/>
        <w:jc w:val="left"/>
      </w:pPr>
      <w:r>
        <w:t>объяснять</w:t>
      </w:r>
      <w:r>
        <w:rPr>
          <w:spacing w:val="40"/>
        </w:rPr>
        <w:t xml:space="preserve"> </w:t>
      </w:r>
      <w:r>
        <w:t>разницу</w:t>
      </w:r>
      <w:r>
        <w:rPr>
          <w:spacing w:val="37"/>
        </w:rPr>
        <w:t xml:space="preserve"> </w:t>
      </w:r>
      <w:r>
        <w:t>между</w:t>
      </w:r>
      <w:r>
        <w:rPr>
          <w:spacing w:val="37"/>
        </w:rPr>
        <w:t xml:space="preserve"> </w:t>
      </w:r>
      <w:r>
        <w:t>предметом</w:t>
      </w:r>
      <w:r>
        <w:rPr>
          <w:spacing w:val="39"/>
        </w:rPr>
        <w:t xml:space="preserve"> </w:t>
      </w:r>
      <w:r>
        <w:t>изображения,</w:t>
      </w:r>
      <w:r>
        <w:rPr>
          <w:spacing w:val="40"/>
        </w:rPr>
        <w:t xml:space="preserve"> </w:t>
      </w:r>
      <w:r>
        <w:t>сюжетом</w:t>
      </w:r>
      <w:r>
        <w:rPr>
          <w:spacing w:val="35"/>
        </w:rPr>
        <w:t xml:space="preserve"> </w:t>
      </w:r>
      <w:r>
        <w:t>и</w:t>
      </w:r>
      <w:r>
        <w:rPr>
          <w:spacing w:val="39"/>
        </w:rPr>
        <w:t xml:space="preserve"> </w:t>
      </w:r>
      <w:r>
        <w:t>содержанием произведения искусства.</w:t>
      </w:r>
    </w:p>
    <w:p w:rsidR="00CC59FA">
      <w:pPr>
        <w:pStyle w:val="BodyText"/>
        <w:ind w:left="859" w:firstLine="0"/>
        <w:jc w:val="left"/>
      </w:pPr>
      <w:r>
        <w:rPr>
          <w:spacing w:val="-2"/>
        </w:rPr>
        <w:t>Натюрморт:</w:t>
      </w:r>
    </w:p>
    <w:p w:rsidR="00CC59FA">
      <w:pPr>
        <w:pStyle w:val="BodyText"/>
        <w:spacing w:before="146" w:line="350" w:lineRule="auto"/>
        <w:ind w:right="162"/>
      </w:pPr>
      <w: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w:t>
      </w:r>
      <w:r>
        <w:rPr>
          <w:spacing w:val="-2"/>
        </w:rPr>
        <w:t>времени;</w:t>
      </w:r>
    </w:p>
    <w:p w:rsidR="00CC59FA">
      <w:pPr>
        <w:pStyle w:val="BodyText"/>
        <w:spacing w:line="350" w:lineRule="auto"/>
        <w:ind w:right="165"/>
      </w:pPr>
      <w:r>
        <w:t>рассказывать о натюрморте в истории русского искусства и роли натюрморта</w:t>
      </w:r>
      <w:r>
        <w:rPr>
          <w:spacing w:val="40"/>
        </w:rPr>
        <w:t xml:space="preserve"> </w:t>
      </w:r>
      <w:r>
        <w:t>в отечественном искусстве ХХ в., опираясь на конкретные произведения отечественных художников;</w:t>
      </w:r>
    </w:p>
    <w:p w:rsidR="00CC59FA">
      <w:pPr>
        <w:pStyle w:val="BodyText"/>
        <w:spacing w:line="348" w:lineRule="auto"/>
        <w:ind w:right="164"/>
      </w:pPr>
      <w:r>
        <w:t>знать и уметь применять в рисунке правила линейной перспективы и изображения объёмного предмета в двухмерном пространстве листа;</w:t>
      </w:r>
    </w:p>
    <w:p w:rsidR="00CC59FA">
      <w:pPr>
        <w:pStyle w:val="BodyText"/>
        <w:spacing w:before="1" w:line="350" w:lineRule="auto"/>
        <w:ind w:right="164"/>
      </w:pPr>
      <w:r>
        <w:t>знать об освещении как средстве выявления объёма предмета, иметь опыт построения</w:t>
      </w:r>
      <w:r>
        <w:rPr>
          <w:spacing w:val="-4"/>
        </w:rPr>
        <w:t xml:space="preserve"> </w:t>
      </w:r>
      <w:r>
        <w:t>композиции</w:t>
      </w:r>
      <w:r>
        <w:rPr>
          <w:spacing w:val="-5"/>
        </w:rPr>
        <w:t xml:space="preserve"> </w:t>
      </w:r>
      <w:r>
        <w:t>натюрморта:</w:t>
      </w:r>
      <w:r>
        <w:rPr>
          <w:spacing w:val="-2"/>
        </w:rPr>
        <w:t xml:space="preserve"> </w:t>
      </w:r>
      <w:r>
        <w:t>опыт</w:t>
      </w:r>
      <w:r>
        <w:rPr>
          <w:spacing w:val="-3"/>
        </w:rPr>
        <w:t xml:space="preserve"> </w:t>
      </w:r>
      <w:r>
        <w:t>разнообразного</w:t>
      </w:r>
      <w:r>
        <w:rPr>
          <w:spacing w:val="-3"/>
        </w:rPr>
        <w:t xml:space="preserve"> </w:t>
      </w:r>
      <w:r>
        <w:t>расположения</w:t>
      </w:r>
      <w:r>
        <w:rPr>
          <w:spacing w:val="-4"/>
        </w:rPr>
        <w:t xml:space="preserve"> </w:t>
      </w:r>
      <w:r>
        <w:t>предметов на листе, выделения доминанты и целостного соотношения всех применяемых средств выразительности;</w:t>
      </w:r>
    </w:p>
    <w:p w:rsidR="00CC59FA">
      <w:pPr>
        <w:pStyle w:val="BodyText"/>
        <w:spacing w:line="322" w:lineRule="exact"/>
        <w:ind w:left="859" w:firstLine="0"/>
      </w:pPr>
      <w:r>
        <w:t>иметь</w:t>
      </w:r>
      <w:r>
        <w:rPr>
          <w:spacing w:val="-3"/>
        </w:rPr>
        <w:t xml:space="preserve"> </w:t>
      </w:r>
      <w:r>
        <w:t>опыт</w:t>
      </w:r>
      <w:r>
        <w:rPr>
          <w:spacing w:val="-4"/>
        </w:rPr>
        <w:t xml:space="preserve"> </w:t>
      </w:r>
      <w:r>
        <w:t>создания</w:t>
      </w:r>
      <w:r>
        <w:rPr>
          <w:spacing w:val="-6"/>
        </w:rPr>
        <w:t xml:space="preserve"> </w:t>
      </w:r>
      <w:r>
        <w:t>графического</w:t>
      </w:r>
      <w:r>
        <w:rPr>
          <w:spacing w:val="-1"/>
        </w:rPr>
        <w:t xml:space="preserve"> </w:t>
      </w:r>
      <w:r>
        <w:rPr>
          <w:spacing w:val="-2"/>
        </w:rPr>
        <w:t>натюрморта;</w:t>
      </w:r>
    </w:p>
    <w:p w:rsidR="00CC59FA">
      <w:pPr>
        <w:pStyle w:val="BodyText"/>
        <w:spacing w:before="146" w:line="352" w:lineRule="auto"/>
        <w:ind w:left="859" w:right="2872" w:firstLine="0"/>
      </w:pPr>
      <w:r>
        <w:t>иметь</w:t>
      </w:r>
      <w:r>
        <w:rPr>
          <w:spacing w:val="-4"/>
        </w:rPr>
        <w:t xml:space="preserve"> </w:t>
      </w:r>
      <w:r>
        <w:t>опыт</w:t>
      </w:r>
      <w:r>
        <w:rPr>
          <w:spacing w:val="-7"/>
        </w:rPr>
        <w:t xml:space="preserve"> </w:t>
      </w:r>
      <w:r>
        <w:t>создания</w:t>
      </w:r>
      <w:r>
        <w:rPr>
          <w:spacing w:val="-9"/>
        </w:rPr>
        <w:t xml:space="preserve"> </w:t>
      </w:r>
      <w:r>
        <w:t>натюрморта</w:t>
      </w:r>
      <w:r>
        <w:rPr>
          <w:spacing w:val="-9"/>
        </w:rPr>
        <w:t xml:space="preserve"> </w:t>
      </w:r>
      <w:r>
        <w:t>средствами</w:t>
      </w:r>
      <w:r>
        <w:rPr>
          <w:spacing w:val="-6"/>
        </w:rPr>
        <w:t xml:space="preserve"> </w:t>
      </w:r>
      <w:r>
        <w:t xml:space="preserve">живописи. </w:t>
      </w:r>
      <w:r>
        <w:rPr>
          <w:spacing w:val="-2"/>
        </w:rPr>
        <w:t>Портрет:</w:t>
      </w:r>
    </w:p>
    <w:p w:rsidR="00CC59FA">
      <w:pPr>
        <w:pStyle w:val="BodyText"/>
        <w:spacing w:line="348" w:lineRule="auto"/>
        <w:ind w:right="166"/>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CC59FA">
      <w:pPr>
        <w:pStyle w:val="BodyText"/>
        <w:spacing w:line="348" w:lineRule="auto"/>
        <w:ind w:right="169" w:firstLine="707"/>
      </w:pPr>
      <w:r>
        <w:t>уметь сравнивать содержание портретного образа в искусстве Древнего Рима, эпохи Возрождения и Нового времени;</w:t>
      </w:r>
    </w:p>
    <w:p w:rsidR="00CC59FA">
      <w:pPr>
        <w:pStyle w:val="BodyText"/>
        <w:spacing w:before="6" w:line="348" w:lineRule="auto"/>
        <w:ind w:left="150" w:right="162"/>
      </w:pPr>
      <w:r>
        <w:t>понимать, что в художественном портрете присутствует также выражение идеалов эпохи и авторская позиция художника;</w:t>
      </w:r>
    </w:p>
    <w:p w:rsidR="00CC59FA">
      <w:pPr>
        <w:pStyle w:val="BodyText"/>
        <w:spacing w:before="2" w:line="350" w:lineRule="auto"/>
        <w:ind w:left="150" w:right="167"/>
      </w:pPr>
      <w:r>
        <w:t>узнавать произведения и называть имена нескольких великих портретистов европейского искусства (Леонардо</w:t>
      </w:r>
      <w:r>
        <w:rPr>
          <w:spacing w:val="-2"/>
        </w:rPr>
        <w:t xml:space="preserve"> </w:t>
      </w:r>
      <w:r>
        <w:t>да</w:t>
      </w:r>
      <w:r>
        <w:rPr>
          <w:spacing w:val="-7"/>
        </w:rPr>
        <w:t xml:space="preserve"> </w:t>
      </w:r>
      <w:r>
        <w:t>Винчи, Рафаэль, Микеланджело, Рембрандт и других портретистов);</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right="164"/>
      </w:pPr>
      <w:r>
        <w:t>уметь рассказывать историю портрета в русском изобразительном искусстве, называть</w:t>
      </w:r>
      <w:r>
        <w:rPr>
          <w:spacing w:val="80"/>
        </w:rPr>
        <w:t xml:space="preserve">   </w:t>
      </w:r>
      <w:r>
        <w:t>имена</w:t>
      </w:r>
      <w:r>
        <w:rPr>
          <w:spacing w:val="80"/>
        </w:rPr>
        <w:t xml:space="preserve">   </w:t>
      </w:r>
      <w:r>
        <w:t>великих</w:t>
      </w:r>
      <w:r>
        <w:rPr>
          <w:spacing w:val="80"/>
        </w:rPr>
        <w:t xml:space="preserve">   </w:t>
      </w:r>
      <w:r>
        <w:t>художников-портретистов</w:t>
      </w:r>
      <w:r>
        <w:rPr>
          <w:spacing w:val="80"/>
        </w:rPr>
        <w:t xml:space="preserve">   </w:t>
      </w:r>
      <w:r>
        <w:t>(В.</w:t>
      </w:r>
      <w:r>
        <w:rPr>
          <w:spacing w:val="-1"/>
        </w:rPr>
        <w:t xml:space="preserve"> </w:t>
      </w:r>
      <w:r>
        <w:t>Боровиковский, А.</w:t>
      </w:r>
      <w:r>
        <w:rPr>
          <w:spacing w:val="-2"/>
        </w:rPr>
        <w:t xml:space="preserve"> </w:t>
      </w:r>
      <w:r>
        <w:t>Венецианов,</w:t>
      </w:r>
      <w:r>
        <w:rPr>
          <w:spacing w:val="40"/>
        </w:rPr>
        <w:t xml:space="preserve"> </w:t>
      </w:r>
      <w:r>
        <w:t>О.</w:t>
      </w:r>
      <w:r>
        <w:rPr>
          <w:spacing w:val="-3"/>
        </w:rPr>
        <w:t xml:space="preserve"> </w:t>
      </w:r>
      <w:r>
        <w:t>Кипренский,</w:t>
      </w:r>
      <w:r>
        <w:rPr>
          <w:spacing w:val="40"/>
        </w:rPr>
        <w:t xml:space="preserve"> </w:t>
      </w:r>
      <w:r>
        <w:t>В.</w:t>
      </w:r>
      <w:r>
        <w:rPr>
          <w:spacing w:val="-2"/>
        </w:rPr>
        <w:t xml:space="preserve"> </w:t>
      </w:r>
      <w:r>
        <w:t>Тропинин,</w:t>
      </w:r>
      <w:r>
        <w:rPr>
          <w:spacing w:val="40"/>
        </w:rPr>
        <w:t xml:space="preserve"> </w:t>
      </w:r>
      <w:r>
        <w:t>К.</w:t>
      </w:r>
      <w:r>
        <w:rPr>
          <w:spacing w:val="-3"/>
        </w:rPr>
        <w:t xml:space="preserve"> </w:t>
      </w:r>
      <w:r>
        <w:t>Брюллов,</w:t>
      </w:r>
      <w:r>
        <w:rPr>
          <w:spacing w:val="40"/>
        </w:rPr>
        <w:t xml:space="preserve"> </w:t>
      </w:r>
      <w:r>
        <w:t>И.</w:t>
      </w:r>
      <w:r>
        <w:rPr>
          <w:spacing w:val="-2"/>
        </w:rPr>
        <w:t xml:space="preserve"> </w:t>
      </w:r>
      <w:r>
        <w:t>Крамской,</w:t>
      </w:r>
      <w:r>
        <w:rPr>
          <w:spacing w:val="40"/>
        </w:rPr>
        <w:t xml:space="preserve"> </w:t>
      </w:r>
      <w:r>
        <w:t>И.</w:t>
      </w:r>
      <w:r>
        <w:rPr>
          <w:spacing w:val="-3"/>
        </w:rPr>
        <w:t xml:space="preserve"> </w:t>
      </w:r>
      <w:r>
        <w:t>Репин, В. Суриков, В. Серов и другие авторы);</w:t>
      </w:r>
    </w:p>
    <w:p w:rsidR="00CC59FA">
      <w:pPr>
        <w:pStyle w:val="BodyText"/>
        <w:spacing w:line="348" w:lineRule="auto"/>
        <w:ind w:left="152" w:right="164"/>
      </w:pPr>
      <w:r>
        <w:t>знать и претворять в рисунке основные позиции конструкции головы</w:t>
      </w:r>
      <w:r>
        <w:rPr>
          <w:spacing w:val="40"/>
        </w:rPr>
        <w:t xml:space="preserve"> </w:t>
      </w:r>
      <w:r>
        <w:t>человека, пропорции лица, соотношение лицевой и черепной частей головы;</w:t>
      </w:r>
    </w:p>
    <w:p w:rsidR="00CC59FA">
      <w:pPr>
        <w:pStyle w:val="BodyText"/>
        <w:spacing w:before="6" w:line="350" w:lineRule="auto"/>
        <w:ind w:left="152" w:right="163"/>
      </w:pPr>
      <w: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CC59FA">
      <w:pPr>
        <w:pStyle w:val="BodyText"/>
        <w:spacing w:line="348" w:lineRule="auto"/>
        <w:ind w:left="152" w:right="169"/>
      </w:pPr>
      <w:r>
        <w:t>иметь представление о скульптурном портрете в истории искусства, о выражении характера человека и образа эпохи в скульптурном портрете;</w:t>
      </w:r>
    </w:p>
    <w:p w:rsidR="00CC59FA">
      <w:pPr>
        <w:pStyle w:val="BodyText"/>
        <w:spacing w:before="4"/>
        <w:ind w:left="860" w:firstLine="0"/>
      </w:pPr>
      <w:r>
        <w:t>иметь</w:t>
      </w:r>
      <w:r>
        <w:rPr>
          <w:spacing w:val="-7"/>
        </w:rPr>
        <w:t xml:space="preserve"> </w:t>
      </w:r>
      <w:r>
        <w:t>начальный</w:t>
      </w:r>
      <w:r>
        <w:rPr>
          <w:spacing w:val="1"/>
        </w:rPr>
        <w:t xml:space="preserve"> </w:t>
      </w:r>
      <w:r>
        <w:t>опыт</w:t>
      </w:r>
      <w:r>
        <w:rPr>
          <w:spacing w:val="-4"/>
        </w:rPr>
        <w:t xml:space="preserve"> </w:t>
      </w:r>
      <w:r>
        <w:t>лепки</w:t>
      </w:r>
      <w:r>
        <w:rPr>
          <w:spacing w:val="1"/>
        </w:rPr>
        <w:t xml:space="preserve"> </w:t>
      </w:r>
      <w:r>
        <w:t>головы</w:t>
      </w:r>
      <w:r>
        <w:rPr>
          <w:spacing w:val="-2"/>
        </w:rPr>
        <w:t xml:space="preserve"> человека;</w:t>
      </w:r>
    </w:p>
    <w:p w:rsidR="00CC59FA">
      <w:pPr>
        <w:pStyle w:val="BodyText"/>
        <w:spacing w:before="146" w:line="352" w:lineRule="auto"/>
        <w:ind w:left="152" w:right="164"/>
      </w:pPr>
      <w:r>
        <w:t>приобретать опыт</w:t>
      </w:r>
      <w:r>
        <w:rPr>
          <w:spacing w:val="-1"/>
        </w:rPr>
        <w:t xml:space="preserve"> </w:t>
      </w:r>
      <w:r>
        <w:t>графического</w:t>
      </w:r>
      <w:r>
        <w:rPr>
          <w:spacing w:val="-3"/>
        </w:rPr>
        <w:t xml:space="preserve"> </w:t>
      </w:r>
      <w:r>
        <w:t>портретного изображения как нового для себя видения индивидуальности человека;</w:t>
      </w:r>
    </w:p>
    <w:p w:rsidR="00CC59FA">
      <w:pPr>
        <w:pStyle w:val="BodyText"/>
        <w:spacing w:line="348" w:lineRule="auto"/>
        <w:ind w:left="152" w:right="161"/>
      </w:pPr>
      <w:r>
        <w:t>иметь представление о графических портретах мастеров разных эпох, о разнообразии графических средств в изображении образа человека;</w:t>
      </w:r>
    </w:p>
    <w:p w:rsidR="00CC59FA">
      <w:pPr>
        <w:pStyle w:val="BodyText"/>
        <w:spacing w:line="348" w:lineRule="auto"/>
        <w:ind w:left="152" w:right="163"/>
      </w:pPr>
      <w:r>
        <w:t>уметь характеризовать роль освещения как выразительного средства при создании художественного образа;</w:t>
      </w:r>
    </w:p>
    <w:p w:rsidR="00CC59FA">
      <w:pPr>
        <w:pStyle w:val="BodyText"/>
        <w:spacing w:before="2" w:line="350" w:lineRule="auto"/>
        <w:ind w:left="152" w:right="163"/>
      </w:pPr>
      <w: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CC59FA">
      <w:pPr>
        <w:pStyle w:val="BodyText"/>
        <w:spacing w:before="1" w:line="348" w:lineRule="auto"/>
        <w:ind w:left="152" w:right="168" w:firstLine="707"/>
      </w:pPr>
      <w:r>
        <w:t xml:space="preserve">иметь представление о жанре портрета в искусстве ХХ в. – западном и </w:t>
      </w:r>
      <w:r>
        <w:rPr>
          <w:spacing w:val="-2"/>
        </w:rPr>
        <w:t>отечественном.</w:t>
      </w:r>
    </w:p>
    <w:p w:rsidR="00CC59FA">
      <w:pPr>
        <w:pStyle w:val="BodyText"/>
        <w:spacing w:before="3"/>
        <w:ind w:left="859" w:firstLine="0"/>
        <w:jc w:val="left"/>
      </w:pPr>
      <w:r>
        <w:rPr>
          <w:spacing w:val="-2"/>
        </w:rPr>
        <w:t>Пейзаж:</w:t>
      </w:r>
    </w:p>
    <w:p w:rsidR="00CC59FA">
      <w:pPr>
        <w:pStyle w:val="BodyText"/>
        <w:spacing w:before="150" w:line="348" w:lineRule="auto"/>
        <w:ind w:right="166"/>
      </w:pPr>
      <w:r>
        <w:t>иметь представление и уметь сравнивать изображение пространства в эпоху Древнего мира, в Средневековом искусстве и в эпоху Возрождения;</w:t>
      </w:r>
    </w:p>
    <w:p w:rsidR="00CC59FA">
      <w:pPr>
        <w:pStyle w:val="BodyText"/>
        <w:spacing w:before="6" w:line="348" w:lineRule="auto"/>
        <w:ind w:right="162"/>
      </w:pPr>
      <w:r>
        <w:t xml:space="preserve">знать правила построения линейной перспективы и уметь применять их в </w:t>
      </w:r>
      <w:r>
        <w:rPr>
          <w:spacing w:val="-2"/>
        </w:rPr>
        <w:t>рисунке;</w:t>
      </w:r>
    </w:p>
    <w:p w:rsidR="00CC59FA">
      <w:pPr>
        <w:pStyle w:val="BodyText"/>
        <w:spacing w:before="2" w:line="350" w:lineRule="auto"/>
        <w:ind w:right="161"/>
      </w:pPr>
      <w:r>
        <w:t>уметь определять содержание понятий: линия горизонта, точка схода, низкий</w:t>
      </w:r>
      <w:r>
        <w:rPr>
          <w:spacing w:val="40"/>
        </w:rPr>
        <w:t xml:space="preserve"> </w:t>
      </w:r>
      <w:r>
        <w:t xml:space="preserve">и высокий горизонт, перспективные сокращения, центральная и угловая </w:t>
      </w:r>
      <w:r>
        <w:rPr>
          <w:spacing w:val="-2"/>
        </w:rPr>
        <w:t>перспектива;</w:t>
      </w:r>
    </w:p>
    <w:p w:rsidR="00CC59FA">
      <w:pPr>
        <w:spacing w:line="350" w:lineRule="auto"/>
        <w:sectPr>
          <w:pgSz w:w="11910" w:h="16840"/>
          <w:pgMar w:top="1040" w:right="400" w:bottom="740" w:left="980" w:header="578" w:footer="547" w:gutter="0"/>
          <w:cols w:space="720"/>
        </w:sectPr>
      </w:pPr>
    </w:p>
    <w:p w:rsidR="00CC59FA">
      <w:pPr>
        <w:pStyle w:val="BodyText"/>
        <w:spacing w:before="86" w:line="352" w:lineRule="auto"/>
        <w:ind w:left="860" w:right="165" w:firstLine="0"/>
      </w:pPr>
      <w:r>
        <w:t>знать правила воздушной перспективы и уметь их применять на практике; характеризовать</w:t>
      </w:r>
      <w:r>
        <w:rPr>
          <w:spacing w:val="29"/>
        </w:rPr>
        <w:t xml:space="preserve">  </w:t>
      </w:r>
      <w:r>
        <w:t>особенности</w:t>
      </w:r>
      <w:r>
        <w:rPr>
          <w:spacing w:val="31"/>
        </w:rPr>
        <w:t xml:space="preserve">  </w:t>
      </w:r>
      <w:r>
        <w:t>изображения</w:t>
      </w:r>
      <w:r>
        <w:rPr>
          <w:spacing w:val="29"/>
        </w:rPr>
        <w:t xml:space="preserve">  </w:t>
      </w:r>
      <w:r>
        <w:t>разных</w:t>
      </w:r>
      <w:r>
        <w:rPr>
          <w:spacing w:val="30"/>
        </w:rPr>
        <w:t xml:space="preserve">  </w:t>
      </w:r>
      <w:r>
        <w:t>состояний</w:t>
      </w:r>
      <w:r>
        <w:rPr>
          <w:spacing w:val="28"/>
        </w:rPr>
        <w:t xml:space="preserve">  </w:t>
      </w:r>
      <w:r>
        <w:t>природы</w:t>
      </w:r>
      <w:r>
        <w:rPr>
          <w:spacing w:val="30"/>
        </w:rPr>
        <w:t xml:space="preserve">  </w:t>
      </w:r>
      <w:r>
        <w:rPr>
          <w:spacing w:val="-10"/>
        </w:rPr>
        <w:t>в</w:t>
      </w:r>
    </w:p>
    <w:p w:rsidR="00CC59FA">
      <w:pPr>
        <w:pStyle w:val="BodyText"/>
        <w:spacing w:line="352" w:lineRule="auto"/>
        <w:ind w:left="152" w:right="163" w:firstLine="0"/>
      </w:pPr>
      <w:r>
        <w:t xml:space="preserve">романтическом пейзаже и пейзаже творчества импрессионистов и </w:t>
      </w:r>
      <w:r>
        <w:rPr>
          <w:spacing w:val="-2"/>
        </w:rPr>
        <w:t>постимпрессионистов;</w:t>
      </w:r>
    </w:p>
    <w:p w:rsidR="00CC59FA">
      <w:pPr>
        <w:pStyle w:val="BodyText"/>
        <w:spacing w:line="315" w:lineRule="exact"/>
        <w:ind w:left="860" w:firstLine="0"/>
      </w:pPr>
      <w:r>
        <w:t>иметь</w:t>
      </w:r>
      <w:r>
        <w:rPr>
          <w:spacing w:val="-6"/>
        </w:rPr>
        <w:t xml:space="preserve"> </w:t>
      </w:r>
      <w:r>
        <w:t>представление</w:t>
      </w:r>
      <w:r>
        <w:rPr>
          <w:spacing w:val="-5"/>
        </w:rPr>
        <w:t xml:space="preserve"> </w:t>
      </w:r>
      <w:r>
        <w:t>о</w:t>
      </w:r>
      <w:r>
        <w:rPr>
          <w:spacing w:val="1"/>
        </w:rPr>
        <w:t xml:space="preserve"> </w:t>
      </w:r>
      <w:r>
        <w:t>морских</w:t>
      </w:r>
      <w:r>
        <w:rPr>
          <w:spacing w:val="-5"/>
        </w:rPr>
        <w:t xml:space="preserve"> </w:t>
      </w:r>
      <w:r>
        <w:t>пейзажах И.</w:t>
      </w:r>
      <w:r>
        <w:rPr>
          <w:spacing w:val="-2"/>
        </w:rPr>
        <w:t xml:space="preserve"> Айвазовского;</w:t>
      </w:r>
    </w:p>
    <w:p w:rsidR="00CC59FA">
      <w:pPr>
        <w:pStyle w:val="BodyText"/>
        <w:spacing w:before="140" w:line="352" w:lineRule="auto"/>
        <w:ind w:left="152" w:right="163"/>
      </w:pPr>
      <w:r>
        <w:t>иметь представление об особенностях пленэрной живописи и</w:t>
      </w:r>
      <w:r>
        <w:rPr>
          <w:spacing w:val="40"/>
        </w:rPr>
        <w:t xml:space="preserve"> </w:t>
      </w:r>
      <w:r>
        <w:t>колористической изменчивости состояний природы;</w:t>
      </w:r>
    </w:p>
    <w:p w:rsidR="00CC59FA">
      <w:pPr>
        <w:pStyle w:val="BodyText"/>
        <w:spacing w:line="350" w:lineRule="auto"/>
        <w:ind w:right="164"/>
      </w:pPr>
      <w:r>
        <w:t>знать и уметь рассказывать историю пейзажа в русской живописи, характеризуя</w:t>
      </w:r>
      <w:r>
        <w:rPr>
          <w:spacing w:val="73"/>
        </w:rPr>
        <w:t xml:space="preserve">  </w:t>
      </w:r>
      <w:r>
        <w:t>особенности</w:t>
      </w:r>
      <w:r>
        <w:rPr>
          <w:spacing w:val="72"/>
        </w:rPr>
        <w:t xml:space="preserve">  </w:t>
      </w:r>
      <w:r>
        <w:t>понимания</w:t>
      </w:r>
      <w:r>
        <w:rPr>
          <w:spacing w:val="73"/>
        </w:rPr>
        <w:t xml:space="preserve">  </w:t>
      </w:r>
      <w:r>
        <w:t>пейзажа</w:t>
      </w:r>
      <w:r>
        <w:rPr>
          <w:spacing w:val="73"/>
        </w:rPr>
        <w:t xml:space="preserve">  </w:t>
      </w:r>
      <w:r>
        <w:t>в</w:t>
      </w:r>
      <w:r>
        <w:rPr>
          <w:spacing w:val="73"/>
        </w:rPr>
        <w:t xml:space="preserve">  </w:t>
      </w:r>
      <w:r>
        <w:t>творчестве</w:t>
      </w:r>
      <w:r>
        <w:rPr>
          <w:spacing w:val="73"/>
        </w:rPr>
        <w:t xml:space="preserve">  </w:t>
      </w:r>
      <w:r>
        <w:t>А.</w:t>
      </w:r>
      <w:r>
        <w:rPr>
          <w:spacing w:val="-3"/>
        </w:rPr>
        <w:t xml:space="preserve"> </w:t>
      </w:r>
      <w:r>
        <w:t>Саврасова, И. Шишкина, И. Левитана и художников ХХ в. (по выбору);</w:t>
      </w:r>
    </w:p>
    <w:p w:rsidR="00CC59FA">
      <w:pPr>
        <w:pStyle w:val="BodyText"/>
        <w:spacing w:line="352" w:lineRule="auto"/>
        <w:ind w:left="152" w:right="172"/>
      </w:pPr>
      <w:r>
        <w:t>уметь объяснять, как в пейзажной живописи развивался образ отечественной природы и каково его значение в развитии чувства Родины;</w:t>
      </w:r>
    </w:p>
    <w:p w:rsidR="00CC59FA">
      <w:pPr>
        <w:pStyle w:val="BodyText"/>
        <w:spacing w:line="352" w:lineRule="auto"/>
        <w:ind w:left="152" w:right="168"/>
      </w:pPr>
      <w:r>
        <w:t>иметь опыт живописного изображения различных активно выраженных состояний природы;</w:t>
      </w:r>
    </w:p>
    <w:p w:rsidR="00CC59FA">
      <w:pPr>
        <w:pStyle w:val="BodyText"/>
        <w:spacing w:line="348" w:lineRule="auto"/>
        <w:ind w:left="152" w:right="165" w:firstLine="707"/>
      </w:pPr>
      <w:r>
        <w:t>иметь опыт пейзажных зарисовок, графического изображения природы по памяти и представлению;</w:t>
      </w:r>
    </w:p>
    <w:p w:rsidR="00CC59FA">
      <w:pPr>
        <w:pStyle w:val="BodyText"/>
        <w:spacing w:line="348" w:lineRule="auto"/>
        <w:ind w:left="152" w:right="165"/>
      </w:pPr>
      <w:r>
        <w:t>иметь опыт художественной</w:t>
      </w:r>
      <w:r>
        <w:rPr>
          <w:spacing w:val="-1"/>
        </w:rPr>
        <w:t xml:space="preserve"> </w:t>
      </w:r>
      <w:r>
        <w:t>наблюдательности как способа развития интереса к окружающему миру и его художественно-поэтическому видению;</w:t>
      </w:r>
    </w:p>
    <w:p w:rsidR="00CC59FA">
      <w:pPr>
        <w:pStyle w:val="BodyText"/>
        <w:spacing w:line="352" w:lineRule="auto"/>
        <w:ind w:left="860" w:right="164" w:firstLine="0"/>
      </w:pPr>
      <w:r>
        <w:t>иметь опыт изображения городского пейзажа – по памяти или представлению; иметь</w:t>
      </w:r>
      <w:r>
        <w:rPr>
          <w:spacing w:val="4"/>
        </w:rPr>
        <w:t xml:space="preserve"> </w:t>
      </w:r>
      <w:r>
        <w:t>навыки</w:t>
      </w:r>
      <w:r>
        <w:rPr>
          <w:spacing w:val="8"/>
        </w:rPr>
        <w:t xml:space="preserve"> </w:t>
      </w:r>
      <w:r>
        <w:t>восприятия</w:t>
      </w:r>
      <w:r>
        <w:rPr>
          <w:spacing w:val="5"/>
        </w:rPr>
        <w:t xml:space="preserve"> </w:t>
      </w:r>
      <w:r>
        <w:t>образности</w:t>
      </w:r>
      <w:r>
        <w:rPr>
          <w:spacing w:val="8"/>
        </w:rPr>
        <w:t xml:space="preserve"> </w:t>
      </w:r>
      <w:r>
        <w:t>городского</w:t>
      </w:r>
      <w:r>
        <w:rPr>
          <w:spacing w:val="2"/>
        </w:rPr>
        <w:t xml:space="preserve"> </w:t>
      </w:r>
      <w:r>
        <w:t>пространства</w:t>
      </w:r>
      <w:r>
        <w:rPr>
          <w:spacing w:val="5"/>
        </w:rPr>
        <w:t xml:space="preserve"> </w:t>
      </w:r>
      <w:r>
        <w:t>как</w:t>
      </w:r>
      <w:r>
        <w:rPr>
          <w:spacing w:val="7"/>
        </w:rPr>
        <w:t xml:space="preserve"> </w:t>
      </w:r>
      <w:r>
        <w:rPr>
          <w:spacing w:val="-2"/>
        </w:rPr>
        <w:t>выражения</w:t>
      </w:r>
    </w:p>
    <w:p w:rsidR="00CC59FA">
      <w:pPr>
        <w:pStyle w:val="BodyText"/>
        <w:spacing w:line="315" w:lineRule="exact"/>
        <w:ind w:left="152" w:firstLine="0"/>
      </w:pPr>
      <w:r>
        <w:t>самобытного</w:t>
      </w:r>
      <w:r>
        <w:rPr>
          <w:spacing w:val="-6"/>
        </w:rPr>
        <w:t xml:space="preserve"> </w:t>
      </w:r>
      <w:r>
        <w:t>лица культуры</w:t>
      </w:r>
      <w:r>
        <w:rPr>
          <w:spacing w:val="-4"/>
        </w:rPr>
        <w:t xml:space="preserve"> </w:t>
      </w:r>
      <w:r>
        <w:t>и</w:t>
      </w:r>
      <w:r>
        <w:rPr>
          <w:spacing w:val="-1"/>
        </w:rPr>
        <w:t xml:space="preserve"> </w:t>
      </w:r>
      <w:r>
        <w:t>истории</w:t>
      </w:r>
      <w:r>
        <w:rPr>
          <w:spacing w:val="-1"/>
        </w:rPr>
        <w:t xml:space="preserve"> </w:t>
      </w:r>
      <w:r>
        <w:rPr>
          <w:spacing w:val="-2"/>
        </w:rPr>
        <w:t>народа;</w:t>
      </w:r>
    </w:p>
    <w:p w:rsidR="00CC59FA">
      <w:pPr>
        <w:pStyle w:val="BodyText"/>
        <w:spacing w:before="136" w:line="348" w:lineRule="auto"/>
        <w:ind w:left="152"/>
        <w:jc w:val="left"/>
      </w:pPr>
      <w:r>
        <w:t>понимать и объяснять роль культурного наследия в городском пространстве,</w:t>
      </w:r>
      <w:r>
        <w:rPr>
          <w:spacing w:val="40"/>
        </w:rPr>
        <w:t xml:space="preserve"> </w:t>
      </w:r>
      <w:r>
        <w:t>задачи его охраны и сохранения.</w:t>
      </w:r>
    </w:p>
    <w:p w:rsidR="00CC59FA">
      <w:pPr>
        <w:pStyle w:val="BodyText"/>
        <w:spacing w:before="2"/>
        <w:ind w:left="860" w:firstLine="0"/>
        <w:jc w:val="left"/>
      </w:pPr>
      <w:r>
        <w:t xml:space="preserve">Бытовой </w:t>
      </w:r>
      <w:r>
        <w:rPr>
          <w:spacing w:val="-2"/>
        </w:rPr>
        <w:t>жанр:</w:t>
      </w:r>
    </w:p>
    <w:p w:rsidR="00CC59FA">
      <w:pPr>
        <w:pStyle w:val="BodyText"/>
        <w:tabs>
          <w:tab w:val="left" w:pos="3180"/>
          <w:tab w:val="left" w:pos="4080"/>
          <w:tab w:val="left" w:pos="6560"/>
          <w:tab w:val="left" w:pos="8096"/>
          <w:tab w:val="left" w:pos="8584"/>
        </w:tabs>
        <w:spacing w:before="150" w:line="348" w:lineRule="auto"/>
        <w:ind w:left="152" w:right="167"/>
        <w:jc w:val="left"/>
      </w:pPr>
      <w:r>
        <w:rPr>
          <w:spacing w:val="-2"/>
        </w:rPr>
        <w:t>характеризовать</w:t>
      </w:r>
      <w:r>
        <w:tab/>
      </w:r>
      <w:r>
        <w:rPr>
          <w:spacing w:val="-4"/>
        </w:rPr>
        <w:t>роль</w:t>
      </w:r>
      <w:r>
        <w:tab/>
      </w:r>
      <w:r>
        <w:rPr>
          <w:spacing w:val="-2"/>
        </w:rPr>
        <w:t>изобразительного</w:t>
      </w:r>
      <w:r>
        <w:tab/>
      </w:r>
      <w:r>
        <w:rPr>
          <w:spacing w:val="-2"/>
        </w:rPr>
        <w:t>искусства</w:t>
      </w:r>
      <w:r>
        <w:tab/>
      </w:r>
      <w:r>
        <w:rPr>
          <w:spacing w:val="-10"/>
        </w:rPr>
        <w:t>в</w:t>
      </w:r>
      <w:r>
        <w:tab/>
      </w:r>
      <w:r>
        <w:rPr>
          <w:spacing w:val="-2"/>
        </w:rPr>
        <w:t xml:space="preserve">формировании </w:t>
      </w:r>
      <w:r>
        <w:t>представлений о жизни людей разных эпох и народов;</w:t>
      </w:r>
    </w:p>
    <w:p w:rsidR="00CC59FA">
      <w:pPr>
        <w:pStyle w:val="BodyText"/>
        <w:spacing w:before="6"/>
        <w:ind w:left="860" w:firstLine="0"/>
        <w:jc w:val="left"/>
      </w:pPr>
      <w:r>
        <w:t>уметь</w:t>
      </w:r>
      <w:r>
        <w:rPr>
          <w:spacing w:val="64"/>
          <w:w w:val="150"/>
        </w:rPr>
        <w:t xml:space="preserve"> </w:t>
      </w:r>
      <w:r>
        <w:t>объяснять</w:t>
      </w:r>
      <w:r>
        <w:rPr>
          <w:spacing w:val="62"/>
          <w:w w:val="150"/>
        </w:rPr>
        <w:t xml:space="preserve"> </w:t>
      </w:r>
      <w:r>
        <w:t>понятия</w:t>
      </w:r>
      <w:r>
        <w:rPr>
          <w:spacing w:val="65"/>
          <w:w w:val="150"/>
        </w:rPr>
        <w:t xml:space="preserve"> </w:t>
      </w:r>
      <w:r>
        <w:t>«тематическая</w:t>
      </w:r>
      <w:r>
        <w:rPr>
          <w:spacing w:val="65"/>
          <w:w w:val="150"/>
        </w:rPr>
        <w:t xml:space="preserve"> </w:t>
      </w:r>
      <w:r>
        <w:t>картина»,</w:t>
      </w:r>
      <w:r>
        <w:rPr>
          <w:spacing w:val="64"/>
          <w:w w:val="150"/>
        </w:rPr>
        <w:t xml:space="preserve"> </w:t>
      </w:r>
      <w:r>
        <w:t>«станковая</w:t>
      </w:r>
      <w:r>
        <w:rPr>
          <w:spacing w:val="58"/>
          <w:w w:val="150"/>
        </w:rPr>
        <w:t xml:space="preserve"> </w:t>
      </w:r>
      <w:r>
        <w:rPr>
          <w:spacing w:val="-2"/>
        </w:rPr>
        <w:t>живопись»,</w:t>
      </w:r>
    </w:p>
    <w:p w:rsidR="00CC59FA">
      <w:pPr>
        <w:pStyle w:val="BodyText"/>
        <w:spacing w:before="146" w:line="348" w:lineRule="auto"/>
        <w:ind w:left="860" w:right="61" w:hanging="709"/>
        <w:jc w:val="left"/>
      </w:pPr>
      <w:r>
        <w:t>«монументальная живопись», перечислять основные жанры тематической картины; различать</w:t>
      </w:r>
      <w:r>
        <w:rPr>
          <w:spacing w:val="65"/>
        </w:rPr>
        <w:t xml:space="preserve"> </w:t>
      </w:r>
      <w:r>
        <w:t>тему,</w:t>
      </w:r>
      <w:r>
        <w:rPr>
          <w:spacing w:val="66"/>
        </w:rPr>
        <w:t xml:space="preserve"> </w:t>
      </w:r>
      <w:r>
        <w:t>сюжет</w:t>
      </w:r>
      <w:r>
        <w:rPr>
          <w:spacing w:val="66"/>
        </w:rPr>
        <w:t xml:space="preserve"> </w:t>
      </w:r>
      <w:r>
        <w:t>и</w:t>
      </w:r>
      <w:r>
        <w:rPr>
          <w:spacing w:val="71"/>
        </w:rPr>
        <w:t xml:space="preserve"> </w:t>
      </w:r>
      <w:r>
        <w:t>содержание</w:t>
      </w:r>
      <w:r>
        <w:rPr>
          <w:spacing w:val="68"/>
        </w:rPr>
        <w:t xml:space="preserve"> </w:t>
      </w:r>
      <w:r>
        <w:t>в</w:t>
      </w:r>
      <w:r>
        <w:rPr>
          <w:spacing w:val="64"/>
        </w:rPr>
        <w:t xml:space="preserve"> </w:t>
      </w:r>
      <w:r>
        <w:t>жанровой</w:t>
      </w:r>
      <w:r>
        <w:rPr>
          <w:spacing w:val="67"/>
        </w:rPr>
        <w:t xml:space="preserve"> </w:t>
      </w:r>
      <w:r>
        <w:t>картине,</w:t>
      </w:r>
      <w:r>
        <w:rPr>
          <w:spacing w:val="66"/>
        </w:rPr>
        <w:t xml:space="preserve"> </w:t>
      </w:r>
      <w:r>
        <w:t>выявлять</w:t>
      </w:r>
      <w:r>
        <w:rPr>
          <w:spacing w:val="69"/>
        </w:rPr>
        <w:t xml:space="preserve"> </w:t>
      </w:r>
      <w:r>
        <w:t>образ</w:t>
      </w:r>
    </w:p>
    <w:p w:rsidR="00CC59FA">
      <w:pPr>
        <w:pStyle w:val="BodyText"/>
        <w:spacing w:before="6"/>
        <w:ind w:left="152" w:firstLine="0"/>
        <w:jc w:val="left"/>
      </w:pPr>
      <w:r>
        <w:t>нравственных</w:t>
      </w:r>
      <w:r>
        <w:rPr>
          <w:spacing w:val="-9"/>
        </w:rPr>
        <w:t xml:space="preserve"> </w:t>
      </w:r>
      <w:r>
        <w:t>и</w:t>
      </w:r>
      <w:r>
        <w:rPr>
          <w:spacing w:val="-3"/>
        </w:rPr>
        <w:t xml:space="preserve"> </w:t>
      </w:r>
      <w:r>
        <w:t>ценностных</w:t>
      </w:r>
      <w:r>
        <w:rPr>
          <w:spacing w:val="-2"/>
        </w:rPr>
        <w:t xml:space="preserve"> </w:t>
      </w:r>
      <w:r>
        <w:t>смыслов</w:t>
      </w:r>
      <w:r>
        <w:rPr>
          <w:spacing w:val="-2"/>
        </w:rPr>
        <w:t xml:space="preserve"> </w:t>
      </w:r>
      <w:r>
        <w:t>в</w:t>
      </w:r>
      <w:r>
        <w:rPr>
          <w:spacing w:val="-3"/>
        </w:rPr>
        <w:t xml:space="preserve"> </w:t>
      </w:r>
      <w:r>
        <w:t>жанровой</w:t>
      </w:r>
      <w:r>
        <w:rPr>
          <w:spacing w:val="1"/>
        </w:rPr>
        <w:t xml:space="preserve"> </w:t>
      </w:r>
      <w:r>
        <w:rPr>
          <w:spacing w:val="-2"/>
        </w:rPr>
        <w:t>картине;</w:t>
      </w:r>
    </w:p>
    <w:p w:rsidR="00CC59FA">
      <w:pPr>
        <w:pStyle w:val="BodyText"/>
        <w:tabs>
          <w:tab w:val="left" w:pos="1840"/>
          <w:tab w:val="left" w:pos="3868"/>
          <w:tab w:val="left" w:pos="4284"/>
          <w:tab w:val="left" w:pos="6012"/>
          <w:tab w:val="left" w:pos="6680"/>
          <w:tab w:val="left" w:pos="8448"/>
          <w:tab w:val="left" w:pos="8852"/>
        </w:tabs>
        <w:spacing w:before="146"/>
        <w:ind w:left="860" w:firstLine="0"/>
        <w:jc w:val="left"/>
      </w:pPr>
      <w:r>
        <w:rPr>
          <w:spacing w:val="-2"/>
        </w:rPr>
        <w:t>иметь</w:t>
      </w:r>
      <w:r>
        <w:tab/>
      </w:r>
      <w:r>
        <w:rPr>
          <w:spacing w:val="-2"/>
        </w:rPr>
        <w:t>представление</w:t>
      </w:r>
      <w:r>
        <w:tab/>
      </w:r>
      <w:r>
        <w:rPr>
          <w:spacing w:val="-10"/>
        </w:rPr>
        <w:t>о</w:t>
      </w:r>
      <w:r>
        <w:tab/>
      </w:r>
      <w:r>
        <w:rPr>
          <w:spacing w:val="-2"/>
        </w:rPr>
        <w:t>композиции</w:t>
      </w:r>
      <w:r>
        <w:tab/>
      </w:r>
      <w:r>
        <w:rPr>
          <w:spacing w:val="-5"/>
        </w:rPr>
        <w:t>как</w:t>
      </w:r>
      <w:r>
        <w:tab/>
      </w:r>
      <w:r>
        <w:rPr>
          <w:spacing w:val="-2"/>
        </w:rPr>
        <w:t>целостности</w:t>
      </w:r>
      <w:r>
        <w:tab/>
      </w:r>
      <w:r>
        <w:rPr>
          <w:spacing w:val="-10"/>
        </w:rPr>
        <w:t>в</w:t>
      </w:r>
      <w:r>
        <w:tab/>
      </w:r>
      <w:r>
        <w:rPr>
          <w:spacing w:val="-2"/>
        </w:rPr>
        <w:t>организации</w:t>
      </w:r>
    </w:p>
    <w:p w:rsidR="00CC59FA">
      <w:pPr>
        <w:sectPr>
          <w:pgSz w:w="11910" w:h="16840"/>
          <w:pgMar w:top="1040" w:right="400" w:bottom="740" w:left="980" w:header="578" w:footer="547" w:gutter="0"/>
          <w:cols w:space="720"/>
        </w:sectPr>
      </w:pPr>
    </w:p>
    <w:p w:rsidR="00CC59FA">
      <w:pPr>
        <w:pStyle w:val="BodyText"/>
        <w:spacing w:before="86" w:line="352" w:lineRule="auto"/>
        <w:ind w:left="152" w:right="166" w:firstLine="0"/>
      </w:pPr>
      <w:r>
        <w:t>художественных выразительных средств, взаимосвязи всех компонентов художественного произведения;</w:t>
      </w:r>
    </w:p>
    <w:p w:rsidR="00CC59FA">
      <w:pPr>
        <w:pStyle w:val="BodyText"/>
        <w:spacing w:line="352" w:lineRule="auto"/>
        <w:ind w:left="152" w:right="161" w:firstLine="707"/>
      </w:pPr>
      <w:r>
        <w:t>уметь объяснять значение художественного изображения бытовой жизни людей в понимании истории человечества и современной жизни;</w:t>
      </w:r>
    </w:p>
    <w:p w:rsidR="00CC59FA">
      <w:pPr>
        <w:pStyle w:val="BodyText"/>
        <w:spacing w:line="348" w:lineRule="auto"/>
        <w:ind w:left="152" w:right="165"/>
      </w:pPr>
      <w:r>
        <w:t>осознавать многообразие форм организации бытовой жизни и одновременно единство мира людей;</w:t>
      </w:r>
    </w:p>
    <w:p w:rsidR="00CC59FA">
      <w:pPr>
        <w:pStyle w:val="BodyText"/>
        <w:spacing w:line="350" w:lineRule="auto"/>
        <w:ind w:left="152" w:right="162"/>
      </w:pPr>
      <w: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CC59FA">
      <w:pPr>
        <w:pStyle w:val="BodyText"/>
        <w:spacing w:line="352" w:lineRule="auto"/>
        <w:ind w:right="165"/>
      </w:pPr>
      <w:r>
        <w:t>иметь опыт изображения бытовой жизни разных народов в контексте</w:t>
      </w:r>
      <w:r>
        <w:rPr>
          <w:spacing w:val="40"/>
        </w:rPr>
        <w:t xml:space="preserve"> </w:t>
      </w:r>
      <w:r>
        <w:t>традиций их искусства;</w:t>
      </w:r>
    </w:p>
    <w:p w:rsidR="00CC59FA">
      <w:pPr>
        <w:pStyle w:val="BodyText"/>
        <w:spacing w:line="352" w:lineRule="auto"/>
        <w:ind w:right="166"/>
      </w:pPr>
      <w:r>
        <w:t>характеризовать понятие «бытовой жанр» и уметь приводить несколько примеров произведений европейского и отечественного искусства;</w:t>
      </w:r>
    </w:p>
    <w:p w:rsidR="00CC59FA">
      <w:pPr>
        <w:pStyle w:val="BodyText"/>
        <w:spacing w:line="350" w:lineRule="auto"/>
        <w:ind w:right="161"/>
      </w:pPr>
      <w:r>
        <w:t>иметь опыт создания композиции на сюжеты из реальной повседневной</w:t>
      </w:r>
      <w:r>
        <w:rPr>
          <w:spacing w:val="40"/>
        </w:rPr>
        <w:t xml:space="preserve"> </w:t>
      </w:r>
      <w:r>
        <w:t>жизни, обучаясь художественной наблюдательности и образному видению окружающей действительности.</w:t>
      </w:r>
    </w:p>
    <w:p w:rsidR="00CC59FA">
      <w:pPr>
        <w:pStyle w:val="BodyText"/>
        <w:spacing w:line="320" w:lineRule="exact"/>
        <w:ind w:left="859" w:firstLine="0"/>
      </w:pPr>
      <w:r>
        <w:t>Исторический</w:t>
      </w:r>
      <w:r>
        <w:rPr>
          <w:spacing w:val="-5"/>
        </w:rPr>
        <w:t xml:space="preserve"> </w:t>
      </w:r>
      <w:r>
        <w:rPr>
          <w:spacing w:val="-4"/>
        </w:rPr>
        <w:t>жанр:</w:t>
      </w:r>
    </w:p>
    <w:p w:rsidR="00CC59FA">
      <w:pPr>
        <w:pStyle w:val="BodyText"/>
        <w:spacing w:before="121" w:line="350" w:lineRule="auto"/>
        <w:ind w:right="161"/>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CC59FA">
      <w:pPr>
        <w:pStyle w:val="BodyText"/>
        <w:tabs>
          <w:tab w:val="left" w:pos="875"/>
          <w:tab w:val="left" w:pos="2111"/>
          <w:tab w:val="left" w:pos="3051"/>
          <w:tab w:val="left" w:pos="5035"/>
          <w:tab w:val="left" w:pos="5415"/>
          <w:tab w:val="left" w:pos="7063"/>
          <w:tab w:val="left" w:pos="7971"/>
          <w:tab w:val="left" w:pos="9103"/>
        </w:tabs>
        <w:spacing w:before="2"/>
        <w:ind w:left="0" w:right="166" w:firstLine="0"/>
        <w:jc w:val="right"/>
      </w:pPr>
      <w:r>
        <w:rPr>
          <w:spacing w:val="-2"/>
        </w:rPr>
        <w:t>знать</w:t>
      </w:r>
      <w:r>
        <w:tab/>
      </w:r>
      <w:r>
        <w:rPr>
          <w:spacing w:val="-2"/>
        </w:rPr>
        <w:t>авторов,</w:t>
      </w:r>
      <w:r>
        <w:tab/>
      </w:r>
      <w:r>
        <w:rPr>
          <w:spacing w:val="-2"/>
        </w:rPr>
        <w:t>иметь</w:t>
      </w:r>
      <w:r>
        <w:tab/>
      </w:r>
      <w:r>
        <w:rPr>
          <w:spacing w:val="-2"/>
        </w:rPr>
        <w:t>представление</w:t>
      </w:r>
      <w:r>
        <w:tab/>
      </w:r>
      <w:r>
        <w:rPr>
          <w:spacing w:val="-10"/>
        </w:rPr>
        <w:t>о</w:t>
      </w:r>
      <w:r>
        <w:tab/>
      </w:r>
      <w:r>
        <w:rPr>
          <w:spacing w:val="-2"/>
        </w:rPr>
        <w:t>содержание</w:t>
      </w:r>
      <w:r>
        <w:tab/>
      </w:r>
      <w:r>
        <w:rPr>
          <w:spacing w:val="-2"/>
        </w:rPr>
        <w:t>таких</w:t>
      </w:r>
      <w:r>
        <w:tab/>
      </w:r>
      <w:r>
        <w:rPr>
          <w:spacing w:val="-2"/>
        </w:rPr>
        <w:t>картин,</w:t>
      </w:r>
      <w:r>
        <w:tab/>
      </w:r>
      <w:r>
        <w:rPr>
          <w:spacing w:val="-5"/>
        </w:rPr>
        <w:t>как</w:t>
      </w:r>
    </w:p>
    <w:p w:rsidR="00CC59FA">
      <w:pPr>
        <w:pStyle w:val="BodyText"/>
        <w:tabs>
          <w:tab w:val="left" w:pos="1715"/>
          <w:tab w:val="left" w:pos="2507"/>
          <w:tab w:val="left" w:pos="3839"/>
          <w:tab w:val="left" w:pos="5671"/>
          <w:tab w:val="left" w:pos="7099"/>
          <w:tab w:val="left" w:pos="8663"/>
        </w:tabs>
        <w:spacing w:before="146"/>
        <w:ind w:left="0" w:right="164" w:firstLine="0"/>
        <w:jc w:val="right"/>
      </w:pPr>
      <w:r>
        <w:rPr>
          <w:spacing w:val="-2"/>
        </w:rPr>
        <w:t>«Последний</w:t>
      </w:r>
      <w:r>
        <w:tab/>
      </w:r>
      <w:r>
        <w:rPr>
          <w:spacing w:val="-4"/>
        </w:rPr>
        <w:t>день</w:t>
      </w:r>
      <w:r>
        <w:tab/>
      </w:r>
      <w:r>
        <w:rPr>
          <w:spacing w:val="-2"/>
        </w:rPr>
        <w:t>Помпеи»</w:t>
      </w:r>
      <w:r>
        <w:tab/>
        <w:t>К.</w:t>
      </w:r>
      <w:r>
        <w:rPr>
          <w:spacing w:val="1"/>
        </w:rPr>
        <w:t xml:space="preserve"> </w:t>
      </w:r>
      <w:r>
        <w:rPr>
          <w:spacing w:val="-2"/>
        </w:rPr>
        <w:t>Брюллова,</w:t>
      </w:r>
      <w:r>
        <w:tab/>
      </w:r>
      <w:r>
        <w:rPr>
          <w:spacing w:val="-2"/>
        </w:rPr>
        <w:t>«Боярыня</w:t>
      </w:r>
      <w:r>
        <w:tab/>
      </w:r>
      <w:r>
        <w:rPr>
          <w:spacing w:val="-2"/>
        </w:rPr>
        <w:t>Морозова»</w:t>
      </w:r>
      <w:r>
        <w:tab/>
        <w:t>В.</w:t>
      </w:r>
      <w:r>
        <w:rPr>
          <w:spacing w:val="-2"/>
        </w:rPr>
        <w:t xml:space="preserve"> Сурикова,</w:t>
      </w:r>
    </w:p>
    <w:p w:rsidR="00CC59FA">
      <w:pPr>
        <w:pStyle w:val="BodyText"/>
        <w:spacing w:before="146"/>
        <w:ind w:firstLine="0"/>
        <w:jc w:val="left"/>
      </w:pPr>
      <w:r>
        <w:t>«Бурлаки</w:t>
      </w:r>
      <w:r>
        <w:rPr>
          <w:spacing w:val="2"/>
        </w:rPr>
        <w:t xml:space="preserve"> </w:t>
      </w:r>
      <w:r>
        <w:t>на</w:t>
      </w:r>
      <w:r>
        <w:rPr>
          <w:spacing w:val="-4"/>
        </w:rPr>
        <w:t xml:space="preserve"> </w:t>
      </w:r>
      <w:r>
        <w:t>Волге»</w:t>
      </w:r>
      <w:r>
        <w:rPr>
          <w:spacing w:val="-3"/>
        </w:rPr>
        <w:t xml:space="preserve"> </w:t>
      </w:r>
      <w:r>
        <w:t>И.</w:t>
      </w:r>
      <w:r>
        <w:rPr>
          <w:spacing w:val="2"/>
        </w:rPr>
        <w:t xml:space="preserve"> </w:t>
      </w:r>
      <w:r>
        <w:t>Репина</w:t>
      </w:r>
      <w:r>
        <w:rPr>
          <w:spacing w:val="-4"/>
        </w:rPr>
        <w:t xml:space="preserve"> </w:t>
      </w:r>
      <w:r>
        <w:t>и</w:t>
      </w:r>
      <w:r>
        <w:rPr>
          <w:spacing w:val="-1"/>
        </w:rPr>
        <w:t xml:space="preserve"> </w:t>
      </w:r>
      <w:r>
        <w:rPr>
          <w:spacing w:val="-2"/>
        </w:rPr>
        <w:t>других;</w:t>
      </w:r>
    </w:p>
    <w:p w:rsidR="00CC59FA">
      <w:pPr>
        <w:pStyle w:val="BodyText"/>
        <w:tabs>
          <w:tab w:val="left" w:pos="1835"/>
          <w:tab w:val="left" w:pos="3859"/>
          <w:tab w:val="left" w:pos="4271"/>
          <w:tab w:val="left" w:pos="5623"/>
          <w:tab w:val="left" w:pos="7647"/>
          <w:tab w:val="left" w:pos="8651"/>
          <w:tab w:val="left" w:pos="9055"/>
        </w:tabs>
        <w:spacing w:before="150" w:line="348" w:lineRule="auto"/>
        <w:ind w:right="166"/>
        <w:jc w:val="left"/>
      </w:pPr>
      <w:r>
        <w:rPr>
          <w:spacing w:val="-2"/>
        </w:rPr>
        <w:t>иметь</w:t>
      </w:r>
      <w:r>
        <w:tab/>
      </w:r>
      <w:r>
        <w:rPr>
          <w:spacing w:val="-2"/>
        </w:rPr>
        <w:t>представление</w:t>
      </w:r>
      <w:r>
        <w:tab/>
      </w:r>
      <w:r>
        <w:rPr>
          <w:spacing w:val="-10"/>
        </w:rPr>
        <w:t>о</w:t>
      </w:r>
      <w:r>
        <w:tab/>
      </w:r>
      <w:r>
        <w:rPr>
          <w:spacing w:val="-2"/>
        </w:rPr>
        <w:t>развитии</w:t>
      </w:r>
      <w:r>
        <w:tab/>
      </w:r>
      <w:r>
        <w:rPr>
          <w:spacing w:val="-2"/>
        </w:rPr>
        <w:t>исторического</w:t>
      </w:r>
      <w:r>
        <w:tab/>
      </w:r>
      <w:r>
        <w:rPr>
          <w:spacing w:val="-2"/>
        </w:rPr>
        <w:t>жанра</w:t>
      </w:r>
      <w:r>
        <w:tab/>
      </w:r>
      <w:r>
        <w:rPr>
          <w:spacing w:val="-10"/>
        </w:rPr>
        <w:t>в</w:t>
      </w:r>
      <w:r>
        <w:tab/>
      </w:r>
      <w:r>
        <w:rPr>
          <w:spacing w:val="-2"/>
        </w:rPr>
        <w:t xml:space="preserve">творчестве </w:t>
      </w:r>
      <w:r>
        <w:t>отечественных художников ХХ в.;</w:t>
      </w:r>
    </w:p>
    <w:p w:rsidR="00CC59FA">
      <w:pPr>
        <w:pStyle w:val="BodyText"/>
        <w:spacing w:before="6" w:line="348" w:lineRule="auto"/>
        <w:jc w:val="left"/>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CC59FA">
      <w:pPr>
        <w:pStyle w:val="BodyText"/>
        <w:tabs>
          <w:tab w:val="left" w:pos="1767"/>
          <w:tab w:val="left" w:pos="3723"/>
          <w:tab w:val="left" w:pos="4067"/>
          <w:tab w:val="left" w:pos="6055"/>
          <w:tab w:val="left" w:pos="7283"/>
          <w:tab w:val="left" w:pos="9371"/>
        </w:tabs>
        <w:spacing w:before="2" w:line="352" w:lineRule="auto"/>
        <w:ind w:right="167"/>
        <w:jc w:val="left"/>
      </w:pPr>
      <w:r>
        <w:rPr>
          <w:spacing w:val="-2"/>
        </w:rPr>
        <w:t>иметь</w:t>
      </w:r>
      <w:r>
        <w:tab/>
      </w:r>
      <w:r>
        <w:rPr>
          <w:spacing w:val="-2"/>
        </w:rPr>
        <w:t>представление</w:t>
      </w:r>
      <w:r>
        <w:tab/>
      </w:r>
      <w:r>
        <w:rPr>
          <w:spacing w:val="-10"/>
        </w:rPr>
        <w:t>о</w:t>
      </w:r>
      <w:r>
        <w:tab/>
      </w:r>
      <w:r>
        <w:rPr>
          <w:spacing w:val="-2"/>
        </w:rPr>
        <w:t>произведениях</w:t>
      </w:r>
      <w:r>
        <w:tab/>
      </w:r>
      <w:r>
        <w:rPr>
          <w:spacing w:val="-2"/>
        </w:rPr>
        <w:t>«Давид»</w:t>
      </w:r>
      <w:r>
        <w:tab/>
      </w:r>
      <w:r>
        <w:rPr>
          <w:spacing w:val="-2"/>
        </w:rPr>
        <w:t>Микеланджело,</w:t>
      </w:r>
      <w:r>
        <w:tab/>
      </w:r>
      <w:r>
        <w:rPr>
          <w:spacing w:val="-2"/>
        </w:rPr>
        <w:t xml:space="preserve">«Весна» </w:t>
      </w:r>
      <w:r>
        <w:t>С. Боттичелли;</w:t>
      </w:r>
    </w:p>
    <w:p w:rsidR="00CC59FA">
      <w:pPr>
        <w:pStyle w:val="BodyText"/>
        <w:spacing w:line="315" w:lineRule="exact"/>
        <w:ind w:left="859" w:firstLine="0"/>
        <w:jc w:val="left"/>
      </w:pPr>
      <w:r>
        <w:t>знать</w:t>
      </w:r>
      <w:r>
        <w:rPr>
          <w:spacing w:val="37"/>
        </w:rPr>
        <w:t xml:space="preserve"> </w:t>
      </w:r>
      <w:r>
        <w:t>характеристики</w:t>
      </w:r>
      <w:r>
        <w:rPr>
          <w:spacing w:val="46"/>
        </w:rPr>
        <w:t xml:space="preserve"> </w:t>
      </w:r>
      <w:r>
        <w:t>основных</w:t>
      </w:r>
      <w:r>
        <w:rPr>
          <w:spacing w:val="36"/>
        </w:rPr>
        <w:t xml:space="preserve"> </w:t>
      </w:r>
      <w:r>
        <w:t>этапов</w:t>
      </w:r>
      <w:r>
        <w:rPr>
          <w:spacing w:val="43"/>
        </w:rPr>
        <w:t xml:space="preserve"> </w:t>
      </w:r>
      <w:r>
        <w:t>работы</w:t>
      </w:r>
      <w:r>
        <w:rPr>
          <w:spacing w:val="43"/>
        </w:rPr>
        <w:t xml:space="preserve"> </w:t>
      </w:r>
      <w:r>
        <w:t>художника</w:t>
      </w:r>
      <w:r>
        <w:rPr>
          <w:spacing w:val="39"/>
        </w:rPr>
        <w:t xml:space="preserve"> </w:t>
      </w:r>
      <w:r>
        <w:t>над</w:t>
      </w:r>
      <w:r>
        <w:rPr>
          <w:spacing w:val="45"/>
        </w:rPr>
        <w:t xml:space="preserve"> </w:t>
      </w:r>
      <w:r>
        <w:rPr>
          <w:spacing w:val="-2"/>
        </w:rPr>
        <w:t>тематической</w:t>
      </w:r>
    </w:p>
    <w:p w:rsidR="00CC59FA">
      <w:pPr>
        <w:spacing w:line="315" w:lineRule="exact"/>
        <w:sectPr>
          <w:pgSz w:w="11910" w:h="16840"/>
          <w:pgMar w:top="1040" w:right="400" w:bottom="740" w:left="980" w:header="578" w:footer="547" w:gutter="0"/>
          <w:cols w:space="720"/>
        </w:sectPr>
      </w:pPr>
    </w:p>
    <w:p w:rsidR="00CC59FA">
      <w:pPr>
        <w:pStyle w:val="BodyText"/>
        <w:spacing w:before="86" w:line="352" w:lineRule="auto"/>
        <w:ind w:left="152" w:right="167" w:firstLine="0"/>
      </w:pPr>
      <w:r>
        <w:t>картиной: периода эскизов, периода сбора материала и работы над этюдами, уточнения эскизов, этапов работы над основным холстом;</w:t>
      </w:r>
    </w:p>
    <w:p w:rsidR="00CC59FA">
      <w:pPr>
        <w:pStyle w:val="BodyText"/>
        <w:spacing w:line="350" w:lineRule="auto"/>
        <w:ind w:left="152" w:right="167"/>
      </w:pPr>
      <w:r>
        <w:t xml:space="preserve">иметь опыт разработки композиции на выбранную историческую тему (художественный проект): сбор материала, работа над эскизами, работа над </w:t>
      </w:r>
      <w:r>
        <w:rPr>
          <w:spacing w:val="-2"/>
        </w:rPr>
        <w:t>композицией.</w:t>
      </w:r>
    </w:p>
    <w:p w:rsidR="00CC59FA">
      <w:pPr>
        <w:pStyle w:val="BodyText"/>
        <w:spacing w:line="320" w:lineRule="exact"/>
        <w:ind w:left="860" w:firstLine="0"/>
      </w:pPr>
      <w:r>
        <w:t>Библейские</w:t>
      </w:r>
      <w:r>
        <w:rPr>
          <w:spacing w:val="-5"/>
        </w:rPr>
        <w:t xml:space="preserve"> </w:t>
      </w:r>
      <w:r>
        <w:t>темы</w:t>
      </w:r>
      <w:r>
        <w:rPr>
          <w:spacing w:val="-1"/>
        </w:rPr>
        <w:t xml:space="preserve"> </w:t>
      </w:r>
      <w:r>
        <w:t>в</w:t>
      </w:r>
      <w:r>
        <w:rPr>
          <w:spacing w:val="-5"/>
        </w:rPr>
        <w:t xml:space="preserve"> </w:t>
      </w:r>
      <w:r>
        <w:t>изобразительном</w:t>
      </w:r>
      <w:r>
        <w:rPr>
          <w:spacing w:val="-1"/>
        </w:rPr>
        <w:t xml:space="preserve"> </w:t>
      </w:r>
      <w:r>
        <w:rPr>
          <w:spacing w:val="-2"/>
        </w:rPr>
        <w:t>искусстве:</w:t>
      </w:r>
    </w:p>
    <w:p w:rsidR="00CC59FA">
      <w:pPr>
        <w:pStyle w:val="BodyText"/>
        <w:spacing w:before="144" w:line="348" w:lineRule="auto"/>
        <w:ind w:left="152" w:right="170"/>
      </w:pPr>
      <w:r>
        <w:t>знать о значении библейских сюжетов в истории культуры и узнавать сюжеты Священной истории в произведениях искусства;</w:t>
      </w:r>
    </w:p>
    <w:p w:rsidR="00CC59FA">
      <w:pPr>
        <w:pStyle w:val="BodyText"/>
        <w:spacing w:before="6" w:line="348" w:lineRule="auto"/>
        <w:ind w:left="152" w:right="165" w:firstLine="707"/>
      </w:pPr>
      <w: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CC59FA">
      <w:pPr>
        <w:pStyle w:val="BodyText"/>
        <w:spacing w:before="2" w:line="350" w:lineRule="auto"/>
        <w:ind w:left="152" w:right="165" w:firstLine="707"/>
      </w:pPr>
      <w:r>
        <w:t>иметь представление о произведениях великих европейских художников на библейские темы. Например, «Сикстинская мадонна» Рафаэля, «Тайная вечеря» Леонардо</w:t>
      </w:r>
      <w:r>
        <w:rPr>
          <w:spacing w:val="-4"/>
        </w:rPr>
        <w:t xml:space="preserve"> </w:t>
      </w:r>
      <w:r>
        <w:t>да</w:t>
      </w:r>
      <w:r>
        <w:rPr>
          <w:spacing w:val="-5"/>
        </w:rPr>
        <w:t xml:space="preserve"> </w:t>
      </w:r>
      <w:r>
        <w:t xml:space="preserve">Винчи, «Возвращение блудного сына» и «Святое семейство» Рембрандта и другие произведения, в скульптуре «Пьета» Микеланджело и других </w:t>
      </w:r>
      <w:r>
        <w:rPr>
          <w:spacing w:val="-2"/>
        </w:rPr>
        <w:t>скульптурах;</w:t>
      </w:r>
    </w:p>
    <w:p w:rsidR="00CC59FA">
      <w:pPr>
        <w:pStyle w:val="BodyText"/>
        <w:spacing w:line="319" w:lineRule="exact"/>
        <w:ind w:left="860" w:firstLine="0"/>
      </w:pPr>
      <w:r>
        <w:t>знать</w:t>
      </w:r>
      <w:r>
        <w:rPr>
          <w:spacing w:val="-6"/>
        </w:rPr>
        <w:t xml:space="preserve"> </w:t>
      </w:r>
      <w:r>
        <w:t>о картинах</w:t>
      </w:r>
      <w:r>
        <w:rPr>
          <w:spacing w:val="-5"/>
        </w:rPr>
        <w:t xml:space="preserve"> </w:t>
      </w:r>
      <w:r>
        <w:t>на</w:t>
      </w:r>
      <w:r>
        <w:rPr>
          <w:spacing w:val="-1"/>
        </w:rPr>
        <w:t xml:space="preserve"> </w:t>
      </w:r>
      <w:r>
        <w:t>библейские</w:t>
      </w:r>
      <w:r>
        <w:rPr>
          <w:spacing w:val="-4"/>
        </w:rPr>
        <w:t xml:space="preserve"> </w:t>
      </w:r>
      <w:r>
        <w:t>темы</w:t>
      </w:r>
      <w:r>
        <w:rPr>
          <w:spacing w:val="-1"/>
        </w:rPr>
        <w:t xml:space="preserve"> </w:t>
      </w:r>
      <w:r>
        <w:t>в</w:t>
      </w:r>
      <w:r>
        <w:rPr>
          <w:spacing w:val="-1"/>
        </w:rPr>
        <w:t xml:space="preserve"> </w:t>
      </w:r>
      <w:r>
        <w:t>истории</w:t>
      </w:r>
      <w:r>
        <w:rPr>
          <w:spacing w:val="2"/>
        </w:rPr>
        <w:t xml:space="preserve"> </w:t>
      </w:r>
      <w:r>
        <w:t>русского</w:t>
      </w:r>
      <w:r>
        <w:rPr>
          <w:spacing w:val="-4"/>
        </w:rPr>
        <w:t xml:space="preserve"> </w:t>
      </w:r>
      <w:r>
        <w:rPr>
          <w:spacing w:val="-2"/>
        </w:rPr>
        <w:t>искусства;</w:t>
      </w:r>
    </w:p>
    <w:p w:rsidR="00CC59FA">
      <w:pPr>
        <w:pStyle w:val="BodyText"/>
        <w:spacing w:before="150" w:line="350" w:lineRule="auto"/>
        <w:ind w:left="152" w:right="161"/>
      </w:pPr>
      <w:r>
        <w:t>уметь рассказывать о содержании знаменитых русских картин на библейские темы,</w:t>
      </w:r>
      <w:r>
        <w:rPr>
          <w:spacing w:val="80"/>
        </w:rPr>
        <w:t xml:space="preserve"> </w:t>
      </w:r>
      <w:r>
        <w:t>таких</w:t>
      </w:r>
      <w:r>
        <w:rPr>
          <w:spacing w:val="80"/>
        </w:rPr>
        <w:t xml:space="preserve"> </w:t>
      </w:r>
      <w:r>
        <w:t>как</w:t>
      </w:r>
      <w:r>
        <w:rPr>
          <w:spacing w:val="80"/>
        </w:rPr>
        <w:t xml:space="preserve"> </w:t>
      </w:r>
      <w:r>
        <w:t>«Явление</w:t>
      </w:r>
      <w:r>
        <w:rPr>
          <w:spacing w:val="80"/>
        </w:rPr>
        <w:t xml:space="preserve"> </w:t>
      </w:r>
      <w:r>
        <w:t>Христа</w:t>
      </w:r>
      <w:r>
        <w:rPr>
          <w:spacing w:val="80"/>
        </w:rPr>
        <w:t xml:space="preserve"> </w:t>
      </w:r>
      <w:r>
        <w:t>народу»</w:t>
      </w:r>
      <w:r>
        <w:rPr>
          <w:spacing w:val="80"/>
        </w:rPr>
        <w:t xml:space="preserve"> </w:t>
      </w:r>
      <w:r>
        <w:t>А.</w:t>
      </w:r>
      <w:r>
        <w:rPr>
          <w:spacing w:val="-1"/>
        </w:rPr>
        <w:t xml:space="preserve"> </w:t>
      </w:r>
      <w:r>
        <w:t>Иванова,</w:t>
      </w:r>
      <w:r>
        <w:rPr>
          <w:spacing w:val="80"/>
        </w:rPr>
        <w:t xml:space="preserve"> </w:t>
      </w:r>
      <w:r>
        <w:t>«Христос</w:t>
      </w:r>
      <w:r>
        <w:rPr>
          <w:spacing w:val="80"/>
        </w:rPr>
        <w:t xml:space="preserve"> </w:t>
      </w:r>
      <w:r>
        <w:t>в</w:t>
      </w:r>
      <w:r>
        <w:rPr>
          <w:spacing w:val="80"/>
        </w:rPr>
        <w:t xml:space="preserve"> </w:t>
      </w:r>
      <w:r>
        <w:t>пустыне» И.</w:t>
      </w:r>
      <w:r>
        <w:rPr>
          <w:spacing w:val="-2"/>
        </w:rPr>
        <w:t xml:space="preserve"> </w:t>
      </w:r>
      <w:r>
        <w:t>Крамского, «Тайная вечеря» Н.</w:t>
      </w:r>
      <w:r>
        <w:rPr>
          <w:spacing w:val="-3"/>
        </w:rPr>
        <w:t xml:space="preserve"> </w:t>
      </w:r>
      <w:r>
        <w:t>Ге, «Христос и грешница» В.</w:t>
      </w:r>
      <w:r>
        <w:rPr>
          <w:spacing w:val="-3"/>
        </w:rPr>
        <w:t xml:space="preserve"> </w:t>
      </w:r>
      <w:r>
        <w:t xml:space="preserve">Поленова и других </w:t>
      </w:r>
      <w:r>
        <w:rPr>
          <w:spacing w:val="-2"/>
        </w:rPr>
        <w:t>картин;</w:t>
      </w:r>
    </w:p>
    <w:p w:rsidR="00CC59FA">
      <w:pPr>
        <w:pStyle w:val="BodyText"/>
        <w:spacing w:line="352" w:lineRule="auto"/>
        <w:ind w:left="152" w:right="165" w:firstLine="707"/>
      </w:pPr>
      <w:r>
        <w:t>иметь представление о смысловом различии между иконой и картиной на библейские темы;</w:t>
      </w:r>
    </w:p>
    <w:p w:rsidR="00CC59FA">
      <w:pPr>
        <w:pStyle w:val="BodyText"/>
        <w:spacing w:line="348" w:lineRule="auto"/>
        <w:ind w:left="152" w:right="163"/>
      </w:pPr>
      <w:r>
        <w:t>иметь знания о русской иконописи, о великих русских иконописцах: Андрее Рублёве, Феофане Греке, Дионисии;</w:t>
      </w:r>
    </w:p>
    <w:p w:rsidR="00CC59FA">
      <w:pPr>
        <w:pStyle w:val="BodyText"/>
        <w:spacing w:line="348" w:lineRule="auto"/>
        <w:ind w:left="152" w:right="161"/>
      </w:pPr>
      <w:r>
        <w:t>воспринимать искусство древнерусской иконописи как уникальное и высокое достижение отечественной культуры;</w:t>
      </w:r>
    </w:p>
    <w:p w:rsidR="00CC59FA">
      <w:pPr>
        <w:pStyle w:val="BodyText"/>
        <w:spacing w:before="2" w:line="348" w:lineRule="auto"/>
        <w:ind w:left="152" w:right="168"/>
      </w:pPr>
      <w:r>
        <w:t>объяснять творческий и деятельный характер восприятия произведений искусства на основе художественной культуры зрителя;</w:t>
      </w:r>
    </w:p>
    <w:p w:rsidR="00CC59FA">
      <w:pPr>
        <w:pStyle w:val="BodyText"/>
        <w:spacing w:before="2" w:line="352" w:lineRule="auto"/>
        <w:ind w:left="152" w:right="161" w:firstLine="707"/>
      </w:pPr>
      <w:r>
        <w:t>рассуждать о месте и значении изобразительного искусства в культуре, в жизни общества, в жизни человека.</w:t>
      </w:r>
    </w:p>
    <w:p w:rsidR="00CC59FA" w:rsidP="00695CB5">
      <w:pPr>
        <w:pStyle w:val="ListParagraph"/>
        <w:numPr>
          <w:ilvl w:val="2"/>
          <w:numId w:val="41"/>
        </w:numPr>
        <w:tabs>
          <w:tab w:val="left" w:pos="1814"/>
        </w:tabs>
        <w:spacing w:line="315" w:lineRule="exact"/>
        <w:ind w:left="1814" w:hanging="955"/>
        <w:jc w:val="both"/>
        <w:rPr>
          <w:sz w:val="28"/>
        </w:rPr>
      </w:pPr>
      <w:r>
        <w:rPr>
          <w:sz w:val="28"/>
        </w:rPr>
        <w:t>К</w:t>
      </w:r>
      <w:r>
        <w:rPr>
          <w:spacing w:val="77"/>
          <w:w w:val="150"/>
          <w:sz w:val="28"/>
        </w:rPr>
        <w:t xml:space="preserve"> </w:t>
      </w:r>
      <w:r>
        <w:rPr>
          <w:sz w:val="28"/>
        </w:rPr>
        <w:t>концу</w:t>
      </w:r>
      <w:r>
        <w:rPr>
          <w:spacing w:val="74"/>
          <w:w w:val="150"/>
          <w:sz w:val="28"/>
        </w:rPr>
        <w:t xml:space="preserve"> </w:t>
      </w:r>
      <w:r>
        <w:rPr>
          <w:sz w:val="28"/>
        </w:rPr>
        <w:t>обучения</w:t>
      </w:r>
      <w:r>
        <w:rPr>
          <w:spacing w:val="77"/>
          <w:w w:val="150"/>
          <w:sz w:val="28"/>
        </w:rPr>
        <w:t xml:space="preserve"> </w:t>
      </w:r>
      <w:r>
        <w:rPr>
          <w:sz w:val="28"/>
        </w:rPr>
        <w:t>в</w:t>
      </w:r>
      <w:r>
        <w:rPr>
          <w:spacing w:val="77"/>
          <w:w w:val="150"/>
          <w:sz w:val="28"/>
        </w:rPr>
        <w:t xml:space="preserve"> </w:t>
      </w:r>
      <w:r>
        <w:rPr>
          <w:sz w:val="28"/>
        </w:rPr>
        <w:t>7</w:t>
      </w:r>
      <w:r>
        <w:rPr>
          <w:spacing w:val="73"/>
          <w:w w:val="150"/>
          <w:sz w:val="28"/>
        </w:rPr>
        <w:t xml:space="preserve"> </w:t>
      </w:r>
      <w:r>
        <w:rPr>
          <w:sz w:val="28"/>
        </w:rPr>
        <w:t>классе</w:t>
      </w:r>
      <w:r>
        <w:rPr>
          <w:spacing w:val="77"/>
          <w:w w:val="150"/>
          <w:sz w:val="28"/>
        </w:rPr>
        <w:t xml:space="preserve"> </w:t>
      </w:r>
      <w:r>
        <w:rPr>
          <w:sz w:val="28"/>
        </w:rPr>
        <w:t>обучающийся</w:t>
      </w:r>
      <w:r>
        <w:rPr>
          <w:spacing w:val="73"/>
          <w:w w:val="150"/>
          <w:sz w:val="28"/>
        </w:rPr>
        <w:t xml:space="preserve"> </w:t>
      </w:r>
      <w:r>
        <w:rPr>
          <w:sz w:val="28"/>
        </w:rPr>
        <w:t>получит</w:t>
      </w:r>
      <w:r>
        <w:rPr>
          <w:spacing w:val="76"/>
          <w:w w:val="150"/>
          <w:sz w:val="28"/>
        </w:rPr>
        <w:t xml:space="preserve"> </w:t>
      </w:r>
      <w:r>
        <w:rPr>
          <w:spacing w:val="-2"/>
          <w:sz w:val="28"/>
        </w:rPr>
        <w:t>следующие</w:t>
      </w:r>
    </w:p>
    <w:p w:rsidR="00CC59FA">
      <w:pPr>
        <w:spacing w:line="315" w:lineRule="exact"/>
        <w:jc w:val="both"/>
        <w:rPr>
          <w:sz w:val="28"/>
        </w:rPr>
        <w:sectPr>
          <w:pgSz w:w="11910" w:h="16840"/>
          <w:pgMar w:top="1040" w:right="400" w:bottom="740" w:left="980" w:header="578" w:footer="547" w:gutter="0"/>
          <w:cols w:space="720"/>
        </w:sectPr>
      </w:pPr>
    </w:p>
    <w:p w:rsidR="00CC59FA">
      <w:pPr>
        <w:pStyle w:val="BodyText"/>
        <w:spacing w:before="86" w:line="352" w:lineRule="auto"/>
        <w:ind w:left="152" w:right="165" w:firstLine="0"/>
      </w:pPr>
      <w:r>
        <w:t xml:space="preserve">предметные результаты по отдельным темам программы по изобразительному </w:t>
      </w:r>
      <w:r>
        <w:rPr>
          <w:spacing w:val="-2"/>
        </w:rPr>
        <w:t>искусству.</w:t>
      </w:r>
    </w:p>
    <w:p w:rsidR="00CC59FA">
      <w:pPr>
        <w:pStyle w:val="BodyText"/>
        <w:spacing w:line="315" w:lineRule="exact"/>
        <w:ind w:left="859" w:firstLine="0"/>
      </w:pPr>
      <w:r>
        <w:t>Модуль №</w:t>
      </w:r>
      <w:r>
        <w:rPr>
          <w:spacing w:val="-3"/>
        </w:rPr>
        <w:t xml:space="preserve"> </w:t>
      </w:r>
      <w:r>
        <w:t>3 «Архитектура</w:t>
      </w:r>
      <w:r>
        <w:rPr>
          <w:spacing w:val="-4"/>
        </w:rPr>
        <w:t xml:space="preserve"> </w:t>
      </w:r>
      <w:r>
        <w:t>и</w:t>
      </w:r>
      <w:r>
        <w:rPr>
          <w:spacing w:val="-1"/>
        </w:rPr>
        <w:t xml:space="preserve"> </w:t>
      </w:r>
      <w:r>
        <w:rPr>
          <w:spacing w:val="-2"/>
        </w:rPr>
        <w:t>дизайн»:</w:t>
      </w:r>
    </w:p>
    <w:p w:rsidR="00CC59FA">
      <w:pPr>
        <w:pStyle w:val="BodyText"/>
        <w:spacing w:before="151" w:line="348" w:lineRule="auto"/>
        <w:ind w:left="152" w:right="165" w:firstLine="707"/>
      </w:pPr>
      <w:r>
        <w:t>характеризовать архитектуру и дизайн как конструктивные виды</w:t>
      </w:r>
      <w:r>
        <w:rPr>
          <w:spacing w:val="-2"/>
        </w:rPr>
        <w:t xml:space="preserve"> </w:t>
      </w:r>
      <w:r>
        <w:t>искусства, то есть искусства художественного построения предметно-пространственной среды жизни людей;</w:t>
      </w:r>
    </w:p>
    <w:p w:rsidR="00CC59FA">
      <w:pPr>
        <w:pStyle w:val="BodyText"/>
        <w:spacing w:before="7" w:line="348" w:lineRule="auto"/>
        <w:ind w:right="164"/>
      </w:pPr>
      <w:r>
        <w:t>объяснять роль архитектуры и дизайна в построении предметно- пространственной среды жизнедеятельности человека;</w:t>
      </w:r>
    </w:p>
    <w:p w:rsidR="00CC59FA">
      <w:pPr>
        <w:pStyle w:val="BodyText"/>
        <w:spacing w:before="6" w:line="348" w:lineRule="auto"/>
        <w:ind w:left="152" w:right="168" w:firstLine="707"/>
      </w:pPr>
      <w:r>
        <w:t>рассуждать о влиянии предметно-пространственной среды на чувства, установки и поведение человека;</w:t>
      </w:r>
    </w:p>
    <w:p w:rsidR="00CC59FA">
      <w:pPr>
        <w:pStyle w:val="BodyText"/>
        <w:spacing w:before="2" w:line="352" w:lineRule="auto"/>
        <w:ind w:left="152" w:right="167"/>
      </w:pPr>
      <w:r>
        <w:t>рассуждать о том, как предметно-пространственная среда организует деятельность человека и представления о самом себе;</w:t>
      </w:r>
    </w:p>
    <w:p w:rsidR="00CC59FA">
      <w:pPr>
        <w:pStyle w:val="BodyText"/>
        <w:spacing w:line="352" w:lineRule="auto"/>
        <w:ind w:left="152" w:right="165"/>
      </w:pPr>
      <w:r>
        <w:t>объяснять ценность сохранения культурного наследия, выраженного в архитектуре, предметах труда и быта разных эпох.</w:t>
      </w:r>
    </w:p>
    <w:p w:rsidR="00CC59FA">
      <w:pPr>
        <w:pStyle w:val="BodyText"/>
        <w:spacing w:line="315" w:lineRule="exact"/>
        <w:ind w:left="859" w:firstLine="0"/>
      </w:pPr>
      <w:r>
        <w:t>Графический</w:t>
      </w:r>
      <w:r>
        <w:rPr>
          <w:spacing w:val="-1"/>
        </w:rPr>
        <w:t xml:space="preserve"> </w:t>
      </w:r>
      <w:r>
        <w:rPr>
          <w:spacing w:val="-2"/>
        </w:rPr>
        <w:t>дизайн:</w:t>
      </w:r>
    </w:p>
    <w:p w:rsidR="00CC59FA">
      <w:pPr>
        <w:pStyle w:val="BodyText"/>
        <w:spacing w:before="139" w:line="352" w:lineRule="auto"/>
        <w:ind w:right="165"/>
      </w:pPr>
      <w:r>
        <w:t>объяснять понятие формальной композиции и её значение как основы языка конструктивных искусств;</w:t>
      </w:r>
    </w:p>
    <w:p w:rsidR="00CC59FA">
      <w:pPr>
        <w:pStyle w:val="BodyText"/>
        <w:spacing w:line="315" w:lineRule="exact"/>
        <w:ind w:left="859" w:firstLine="0"/>
      </w:pPr>
      <w:r>
        <w:t>объяснять</w:t>
      </w:r>
      <w:r>
        <w:rPr>
          <w:spacing w:val="-2"/>
        </w:rPr>
        <w:t xml:space="preserve"> </w:t>
      </w:r>
      <w:r>
        <w:t>основные</w:t>
      </w:r>
      <w:r>
        <w:rPr>
          <w:spacing w:val="-3"/>
        </w:rPr>
        <w:t xml:space="preserve"> </w:t>
      </w:r>
      <w:r>
        <w:t>средства</w:t>
      </w:r>
      <w:r>
        <w:rPr>
          <w:spacing w:val="-4"/>
        </w:rPr>
        <w:t xml:space="preserve"> </w:t>
      </w:r>
      <w:r>
        <w:t>– требования</w:t>
      </w:r>
      <w:r>
        <w:rPr>
          <w:spacing w:val="-4"/>
        </w:rPr>
        <w:t xml:space="preserve"> </w:t>
      </w:r>
      <w:r>
        <w:t xml:space="preserve">к </w:t>
      </w:r>
      <w:r>
        <w:rPr>
          <w:spacing w:val="-2"/>
        </w:rPr>
        <w:t>композиции;</w:t>
      </w:r>
    </w:p>
    <w:p w:rsidR="00CC59FA">
      <w:pPr>
        <w:pStyle w:val="BodyText"/>
        <w:spacing w:before="146" w:line="352" w:lineRule="auto"/>
        <w:ind w:left="859" w:right="163" w:firstLine="0"/>
      </w:pPr>
      <w:r>
        <w:t>уметь перечислять и объяснять основные типы формальной композиции; составлять</w:t>
      </w:r>
      <w:r>
        <w:rPr>
          <w:spacing w:val="1"/>
        </w:rPr>
        <w:t xml:space="preserve"> </w:t>
      </w:r>
      <w:r>
        <w:t>различные</w:t>
      </w:r>
      <w:r>
        <w:rPr>
          <w:spacing w:val="2"/>
        </w:rPr>
        <w:t xml:space="preserve"> </w:t>
      </w:r>
      <w:r>
        <w:t>формальные</w:t>
      </w:r>
      <w:r>
        <w:rPr>
          <w:spacing w:val="3"/>
        </w:rPr>
        <w:t xml:space="preserve"> </w:t>
      </w:r>
      <w:r>
        <w:t>композиции</w:t>
      </w:r>
      <w:r>
        <w:rPr>
          <w:spacing w:val="1"/>
        </w:rPr>
        <w:t xml:space="preserve"> </w:t>
      </w:r>
      <w:r>
        <w:t>на</w:t>
      </w:r>
      <w:r>
        <w:rPr>
          <w:spacing w:val="-2"/>
        </w:rPr>
        <w:t xml:space="preserve"> </w:t>
      </w:r>
      <w:r>
        <w:t>плоскости</w:t>
      </w:r>
      <w:r>
        <w:rPr>
          <w:spacing w:val="2"/>
        </w:rPr>
        <w:t xml:space="preserve"> </w:t>
      </w:r>
      <w:r>
        <w:t>в</w:t>
      </w:r>
      <w:r>
        <w:rPr>
          <w:spacing w:val="2"/>
        </w:rPr>
        <w:t xml:space="preserve"> </w:t>
      </w:r>
      <w:r>
        <w:t>зависимости</w:t>
      </w:r>
      <w:r>
        <w:rPr>
          <w:spacing w:val="6"/>
        </w:rPr>
        <w:t xml:space="preserve"> </w:t>
      </w:r>
      <w:r>
        <w:rPr>
          <w:spacing w:val="-5"/>
        </w:rPr>
        <w:t>от</w:t>
      </w:r>
    </w:p>
    <w:p w:rsidR="00CC59FA">
      <w:pPr>
        <w:pStyle w:val="BodyText"/>
        <w:spacing w:line="315" w:lineRule="exact"/>
        <w:ind w:firstLine="0"/>
      </w:pPr>
      <w:r>
        <w:t>поставленных</w:t>
      </w:r>
      <w:r>
        <w:rPr>
          <w:spacing w:val="-4"/>
        </w:rPr>
        <w:t xml:space="preserve"> </w:t>
      </w:r>
      <w:r>
        <w:rPr>
          <w:spacing w:val="-2"/>
        </w:rPr>
        <w:t>задач;</w:t>
      </w:r>
    </w:p>
    <w:p w:rsidR="00CC59FA">
      <w:pPr>
        <w:pStyle w:val="BodyText"/>
        <w:spacing w:before="150" w:line="348" w:lineRule="auto"/>
        <w:ind w:right="163"/>
      </w:pPr>
      <w:r>
        <w:t xml:space="preserve">выделять при творческом построении композиции листа композиционную </w:t>
      </w:r>
      <w:r>
        <w:rPr>
          <w:spacing w:val="-2"/>
        </w:rPr>
        <w:t>доминанту;</w:t>
      </w:r>
    </w:p>
    <w:p w:rsidR="00CC59FA">
      <w:pPr>
        <w:pStyle w:val="BodyText"/>
        <w:spacing w:before="2" w:line="350" w:lineRule="auto"/>
        <w:ind w:left="859" w:right="300" w:firstLine="0"/>
        <w:jc w:val="left"/>
      </w:pPr>
      <w:r>
        <w:t>составлять</w:t>
      </w:r>
      <w:r>
        <w:rPr>
          <w:spacing w:val="-2"/>
        </w:rPr>
        <w:t xml:space="preserve"> </w:t>
      </w:r>
      <w:r>
        <w:t>формальные</w:t>
      </w:r>
      <w:r>
        <w:rPr>
          <w:spacing w:val="-2"/>
        </w:rPr>
        <w:t xml:space="preserve"> </w:t>
      </w:r>
      <w:r>
        <w:t>композиции</w:t>
      </w:r>
      <w:r>
        <w:rPr>
          <w:spacing w:val="-3"/>
        </w:rPr>
        <w:t xml:space="preserve"> </w:t>
      </w:r>
      <w:r>
        <w:t>на</w:t>
      </w:r>
      <w:r>
        <w:rPr>
          <w:spacing w:val="-6"/>
        </w:rPr>
        <w:t xml:space="preserve"> </w:t>
      </w:r>
      <w:r>
        <w:t>выражение</w:t>
      </w:r>
      <w:r>
        <w:rPr>
          <w:spacing w:val="-2"/>
        </w:rPr>
        <w:t xml:space="preserve"> </w:t>
      </w:r>
      <w:r>
        <w:t>в</w:t>
      </w:r>
      <w:r>
        <w:rPr>
          <w:spacing w:val="-6"/>
        </w:rPr>
        <w:t xml:space="preserve"> </w:t>
      </w:r>
      <w:r>
        <w:t>них</w:t>
      </w:r>
      <w:r>
        <w:rPr>
          <w:spacing w:val="-6"/>
        </w:rPr>
        <w:t xml:space="preserve"> </w:t>
      </w:r>
      <w:r>
        <w:t>движения</w:t>
      </w:r>
      <w:r>
        <w:rPr>
          <w:spacing w:val="-6"/>
        </w:rPr>
        <w:t xml:space="preserve"> </w:t>
      </w:r>
      <w:r>
        <w:t>и статики; осваивать навыки вариативности в ритмической организации листа; объяснять роль цвета в конструктивных искусствах;</w:t>
      </w:r>
    </w:p>
    <w:p w:rsidR="00CC59FA">
      <w:pPr>
        <w:pStyle w:val="BodyText"/>
        <w:spacing w:before="2" w:line="348" w:lineRule="auto"/>
        <w:jc w:val="left"/>
      </w:pPr>
      <w:r>
        <w:t>различать</w:t>
      </w:r>
      <w:r>
        <w:rPr>
          <w:spacing w:val="35"/>
        </w:rPr>
        <w:t xml:space="preserve"> </w:t>
      </w:r>
      <w:r>
        <w:t>технологию</w:t>
      </w:r>
      <w:r>
        <w:rPr>
          <w:spacing w:val="37"/>
        </w:rPr>
        <w:t xml:space="preserve"> </w:t>
      </w:r>
      <w:r>
        <w:t>использования</w:t>
      </w:r>
      <w:r>
        <w:rPr>
          <w:spacing w:val="38"/>
        </w:rPr>
        <w:t xml:space="preserve"> </w:t>
      </w:r>
      <w:r>
        <w:t>цвета</w:t>
      </w:r>
      <w:r>
        <w:rPr>
          <w:spacing w:val="38"/>
        </w:rPr>
        <w:t xml:space="preserve"> </w:t>
      </w:r>
      <w:r>
        <w:t>в</w:t>
      </w:r>
      <w:r>
        <w:rPr>
          <w:spacing w:val="38"/>
        </w:rPr>
        <w:t xml:space="preserve"> </w:t>
      </w:r>
      <w:r>
        <w:t>живописи</w:t>
      </w:r>
      <w:r>
        <w:rPr>
          <w:spacing w:val="37"/>
        </w:rPr>
        <w:t xml:space="preserve"> </w:t>
      </w:r>
      <w:r>
        <w:t>и</w:t>
      </w:r>
      <w:r>
        <w:rPr>
          <w:spacing w:val="40"/>
        </w:rPr>
        <w:t xml:space="preserve"> </w:t>
      </w:r>
      <w:r>
        <w:t>в</w:t>
      </w:r>
      <w:r>
        <w:rPr>
          <w:spacing w:val="38"/>
        </w:rPr>
        <w:t xml:space="preserve"> </w:t>
      </w:r>
      <w:r>
        <w:t xml:space="preserve">конструктивных </w:t>
      </w:r>
      <w:r>
        <w:rPr>
          <w:spacing w:val="-2"/>
        </w:rPr>
        <w:t>искусствах;</w:t>
      </w:r>
    </w:p>
    <w:p w:rsidR="00CC59FA">
      <w:pPr>
        <w:pStyle w:val="BodyText"/>
        <w:spacing w:before="2"/>
        <w:ind w:left="859" w:firstLine="0"/>
        <w:jc w:val="left"/>
      </w:pPr>
      <w:r>
        <w:t>объяснять</w:t>
      </w:r>
      <w:r>
        <w:rPr>
          <w:spacing w:val="-2"/>
        </w:rPr>
        <w:t xml:space="preserve"> </w:t>
      </w:r>
      <w:r>
        <w:t>выражение</w:t>
      </w:r>
      <w:r>
        <w:rPr>
          <w:spacing w:val="-2"/>
        </w:rPr>
        <w:t xml:space="preserve"> </w:t>
      </w:r>
      <w:r>
        <w:t>«цветовой</w:t>
      </w:r>
      <w:r>
        <w:rPr>
          <w:spacing w:val="-7"/>
        </w:rPr>
        <w:t xml:space="preserve"> </w:t>
      </w:r>
      <w:r>
        <w:rPr>
          <w:spacing w:val="-2"/>
        </w:rPr>
        <w:t>образ»;</w:t>
      </w:r>
    </w:p>
    <w:p w:rsidR="00CC59FA">
      <w:pPr>
        <w:pStyle w:val="BodyText"/>
        <w:spacing w:before="150" w:line="348" w:lineRule="auto"/>
        <w:jc w:val="left"/>
      </w:pPr>
      <w:r>
        <w:t>применять</w:t>
      </w:r>
      <w:r>
        <w:rPr>
          <w:spacing w:val="80"/>
        </w:rPr>
        <w:t xml:space="preserve"> </w:t>
      </w:r>
      <w:r>
        <w:t>цвет</w:t>
      </w:r>
      <w:r>
        <w:rPr>
          <w:spacing w:val="80"/>
        </w:rPr>
        <w:t xml:space="preserve"> </w:t>
      </w:r>
      <w:r>
        <w:t>в</w:t>
      </w:r>
      <w:r>
        <w:rPr>
          <w:spacing w:val="80"/>
        </w:rPr>
        <w:t xml:space="preserve"> </w:t>
      </w:r>
      <w:r>
        <w:t>графических</w:t>
      </w:r>
      <w:r>
        <w:rPr>
          <w:spacing w:val="80"/>
        </w:rPr>
        <w:t xml:space="preserve"> </w:t>
      </w:r>
      <w:r>
        <w:t>композициях</w:t>
      </w:r>
      <w:r>
        <w:rPr>
          <w:spacing w:val="80"/>
        </w:rPr>
        <w:t xml:space="preserve"> </w:t>
      </w:r>
      <w:r>
        <w:t>как</w:t>
      </w:r>
      <w:r>
        <w:rPr>
          <w:spacing w:val="80"/>
        </w:rPr>
        <w:t xml:space="preserve"> </w:t>
      </w:r>
      <w:r>
        <w:t>акцент</w:t>
      </w:r>
      <w:r>
        <w:rPr>
          <w:spacing w:val="80"/>
        </w:rPr>
        <w:t xml:space="preserve"> </w:t>
      </w:r>
      <w:r>
        <w:t>или</w:t>
      </w:r>
      <w:r>
        <w:rPr>
          <w:spacing w:val="80"/>
        </w:rPr>
        <w:t xml:space="preserve"> </w:t>
      </w:r>
      <w:r>
        <w:t>доминанту,</w:t>
      </w:r>
      <w:r>
        <w:rPr>
          <w:spacing w:val="40"/>
        </w:rPr>
        <w:t xml:space="preserve"> </w:t>
      </w:r>
      <w:r>
        <w:t>объединённые одним стилем;</w:t>
      </w:r>
    </w:p>
    <w:p w:rsidR="00CC59FA">
      <w:pPr>
        <w:spacing w:line="348" w:lineRule="auto"/>
        <w:sectPr>
          <w:pgSz w:w="11910" w:h="16840"/>
          <w:pgMar w:top="1040" w:right="400" w:bottom="740" w:left="980" w:header="578" w:footer="547" w:gutter="0"/>
          <w:cols w:space="720"/>
        </w:sectPr>
      </w:pPr>
    </w:p>
    <w:p w:rsidR="00CC59FA">
      <w:pPr>
        <w:pStyle w:val="BodyText"/>
        <w:spacing w:before="86" w:line="352" w:lineRule="auto"/>
        <w:ind w:right="161"/>
      </w:pPr>
      <w:r>
        <w:t>определять шрифт как графический рисунок начертания букв, объединённых общим стилем, отвечающий законам художественной композиции;</w:t>
      </w:r>
    </w:p>
    <w:p w:rsidR="00CC59FA">
      <w:pPr>
        <w:pStyle w:val="BodyText"/>
        <w:spacing w:line="350" w:lineRule="auto"/>
        <w:ind w:right="164"/>
      </w:pPr>
      <w: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CC59FA">
      <w:pPr>
        <w:pStyle w:val="BodyText"/>
        <w:spacing w:line="352" w:lineRule="auto"/>
        <w:ind w:right="166"/>
      </w:pPr>
      <w:r>
        <w:t>применять печатное слово, типографскую строку в качестве элементов графической композиции;</w:t>
      </w:r>
    </w:p>
    <w:p w:rsidR="00CC59FA">
      <w:pPr>
        <w:pStyle w:val="BodyText"/>
        <w:spacing w:line="350" w:lineRule="auto"/>
        <w:ind w:right="163"/>
      </w:pPr>
      <w:r>
        <w:t>объяснять функции логотипа как представительского знака, эмблемы,</w:t>
      </w:r>
      <w:r>
        <w:rPr>
          <w:spacing w:val="40"/>
        </w:rPr>
        <w:t xml:space="preserve"> </w:t>
      </w:r>
      <w:r>
        <w:t>торговой марки, различать шрифтовой и знаковый виды логотипа, иметь практический опыт разработки логотипа на выбранную тему;</w:t>
      </w:r>
    </w:p>
    <w:p w:rsidR="00CC59FA">
      <w:pPr>
        <w:pStyle w:val="BodyText"/>
        <w:spacing w:line="352" w:lineRule="auto"/>
        <w:ind w:right="167"/>
      </w:pPr>
      <w:r>
        <w:t>иметь творческий опыт построения композиции плаката, поздравительной открытки или рекламы на основе соединения текста и изображения;</w:t>
      </w:r>
    </w:p>
    <w:p w:rsidR="00CC59FA">
      <w:pPr>
        <w:pStyle w:val="BodyText"/>
        <w:spacing w:line="350" w:lineRule="auto"/>
        <w:ind w:right="166"/>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CC59FA">
      <w:pPr>
        <w:pStyle w:val="BodyText"/>
        <w:spacing w:line="320" w:lineRule="exact"/>
        <w:ind w:left="858" w:firstLine="0"/>
      </w:pPr>
      <w:r>
        <w:t>Социальное</w:t>
      </w:r>
      <w:r>
        <w:rPr>
          <w:spacing w:val="-6"/>
        </w:rPr>
        <w:t xml:space="preserve"> </w:t>
      </w:r>
      <w:r>
        <w:t>значение</w:t>
      </w:r>
      <w:r>
        <w:rPr>
          <w:spacing w:val="-4"/>
        </w:rPr>
        <w:t xml:space="preserve"> </w:t>
      </w:r>
      <w:r>
        <w:t>дизайна</w:t>
      </w:r>
      <w:r>
        <w:rPr>
          <w:spacing w:val="-4"/>
        </w:rPr>
        <w:t xml:space="preserve"> </w:t>
      </w:r>
      <w:r>
        <w:t>и</w:t>
      </w:r>
      <w:r>
        <w:rPr>
          <w:spacing w:val="4"/>
        </w:rPr>
        <w:t xml:space="preserve"> </w:t>
      </w:r>
      <w:r>
        <w:t>архитектуры</w:t>
      </w:r>
      <w:r>
        <w:rPr>
          <w:spacing w:val="-4"/>
        </w:rPr>
        <w:t xml:space="preserve"> </w:t>
      </w:r>
      <w:r>
        <w:t>как среды</w:t>
      </w:r>
      <w:r>
        <w:rPr>
          <w:spacing w:val="-4"/>
        </w:rPr>
        <w:t xml:space="preserve"> </w:t>
      </w:r>
      <w:r>
        <w:t xml:space="preserve">жизни </w:t>
      </w:r>
      <w:r>
        <w:rPr>
          <w:spacing w:val="-2"/>
        </w:rPr>
        <w:t>человека:</w:t>
      </w:r>
    </w:p>
    <w:p w:rsidR="00CC59FA">
      <w:pPr>
        <w:pStyle w:val="BodyText"/>
        <w:spacing w:before="126" w:line="348" w:lineRule="auto"/>
        <w:ind w:right="162" w:firstLine="707"/>
      </w:pPr>
      <w:r>
        <w:t>иметь опыт построения объёмно-пространственной композиции как макета архитектурного пространства в реальной жизни;</w:t>
      </w:r>
    </w:p>
    <w:p w:rsidR="00CC59FA">
      <w:pPr>
        <w:pStyle w:val="BodyText"/>
        <w:spacing w:before="2" w:line="352" w:lineRule="auto"/>
        <w:ind w:right="166" w:firstLine="707"/>
      </w:pPr>
      <w:r>
        <w:t xml:space="preserve">выполнять построение макета пространственно-объёмной композиции по его </w:t>
      </w:r>
      <w:r>
        <w:rPr>
          <w:spacing w:val="-2"/>
        </w:rPr>
        <w:t>чертежу;</w:t>
      </w:r>
    </w:p>
    <w:p w:rsidR="00CC59FA">
      <w:pPr>
        <w:pStyle w:val="BodyText"/>
        <w:spacing w:line="350" w:lineRule="auto"/>
        <w:ind w:right="162"/>
      </w:pPr>
      <w: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CC59FA">
      <w:pPr>
        <w:pStyle w:val="BodyText"/>
        <w:spacing w:line="352" w:lineRule="auto"/>
        <w:ind w:right="166"/>
      </w:pPr>
      <w:r>
        <w:t>знать о роли строительного материала в эволюции архитектурных</w:t>
      </w:r>
      <w:r>
        <w:rPr>
          <w:spacing w:val="40"/>
        </w:rPr>
        <w:t xml:space="preserve"> </w:t>
      </w:r>
      <w:r>
        <w:t>конструкций и изменении облика архитектурных сооружений;</w:t>
      </w:r>
    </w:p>
    <w:p w:rsidR="00CC59FA">
      <w:pPr>
        <w:pStyle w:val="BodyText"/>
        <w:spacing w:line="350" w:lineRule="auto"/>
        <w:ind w:right="162"/>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CC59FA">
      <w:pPr>
        <w:pStyle w:val="BodyText"/>
        <w:spacing w:line="350" w:lineRule="auto"/>
        <w:ind w:right="162" w:firstLine="707"/>
      </w:pPr>
      <w:r>
        <w:t>иметь знания и опыт изображения особенностей архитектурно- художественных стилей разных эпох, выраженных в постройках общественных зданий,</w:t>
      </w:r>
      <w:r>
        <w:rPr>
          <w:spacing w:val="47"/>
        </w:rPr>
        <w:t xml:space="preserve"> </w:t>
      </w:r>
      <w:r>
        <w:t>храмовой</w:t>
      </w:r>
      <w:r>
        <w:rPr>
          <w:spacing w:val="45"/>
        </w:rPr>
        <w:t xml:space="preserve"> </w:t>
      </w:r>
      <w:r>
        <w:t>архитектуре</w:t>
      </w:r>
      <w:r>
        <w:rPr>
          <w:spacing w:val="42"/>
        </w:rPr>
        <w:t xml:space="preserve"> </w:t>
      </w:r>
      <w:r>
        <w:t>и</w:t>
      </w:r>
      <w:r>
        <w:rPr>
          <w:spacing w:val="46"/>
        </w:rPr>
        <w:t xml:space="preserve"> </w:t>
      </w:r>
      <w:r>
        <w:t>частном</w:t>
      </w:r>
      <w:r>
        <w:rPr>
          <w:spacing w:val="45"/>
        </w:rPr>
        <w:t xml:space="preserve"> </w:t>
      </w:r>
      <w:r>
        <w:t>строительстве,</w:t>
      </w:r>
      <w:r>
        <w:rPr>
          <w:spacing w:val="45"/>
        </w:rPr>
        <w:t xml:space="preserve"> </w:t>
      </w:r>
      <w:r>
        <w:t>в</w:t>
      </w:r>
      <w:r>
        <w:rPr>
          <w:spacing w:val="46"/>
        </w:rPr>
        <w:t xml:space="preserve"> </w:t>
      </w:r>
      <w:r>
        <w:t>организации</w:t>
      </w:r>
      <w:r>
        <w:rPr>
          <w:spacing w:val="46"/>
        </w:rPr>
        <w:t xml:space="preserve"> </w:t>
      </w:r>
      <w:r>
        <w:rPr>
          <w:spacing w:val="-2"/>
        </w:rPr>
        <w:t>городской</w:t>
      </w:r>
    </w:p>
    <w:p w:rsidR="00CC59FA">
      <w:pPr>
        <w:spacing w:line="350" w:lineRule="auto"/>
        <w:sectPr>
          <w:pgSz w:w="11910" w:h="16840"/>
          <w:pgMar w:top="1040" w:right="400" w:bottom="740" w:left="980" w:header="578" w:footer="547" w:gutter="0"/>
          <w:cols w:space="720"/>
        </w:sectPr>
      </w:pPr>
    </w:p>
    <w:p w:rsidR="00CC59FA">
      <w:pPr>
        <w:pStyle w:val="BodyText"/>
        <w:spacing w:before="86"/>
        <w:ind w:left="152" w:firstLine="0"/>
        <w:jc w:val="left"/>
      </w:pPr>
      <w:r>
        <w:rPr>
          <w:spacing w:val="-2"/>
        </w:rPr>
        <w:t>среды;</w:t>
      </w:r>
    </w:p>
    <w:p w:rsidR="00CC59FA">
      <w:pPr>
        <w:pStyle w:val="BodyText"/>
        <w:spacing w:before="151" w:line="350" w:lineRule="auto"/>
        <w:ind w:left="152" w:right="165"/>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CC59FA">
      <w:pPr>
        <w:pStyle w:val="BodyText"/>
        <w:spacing w:line="350" w:lineRule="auto"/>
        <w:ind w:right="164"/>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CC59FA">
      <w:pPr>
        <w:pStyle w:val="BodyText"/>
        <w:spacing w:line="348" w:lineRule="auto"/>
        <w:ind w:right="166"/>
      </w:pPr>
      <w:r>
        <w:t>определять</w:t>
      </w:r>
      <w:r>
        <w:rPr>
          <w:spacing w:val="-6"/>
        </w:rPr>
        <w:t xml:space="preserve"> </w:t>
      </w:r>
      <w:r>
        <w:t>понятие</w:t>
      </w:r>
      <w:r>
        <w:rPr>
          <w:spacing w:val="-7"/>
        </w:rPr>
        <w:t xml:space="preserve"> </w:t>
      </w:r>
      <w:r>
        <w:t>«городская</w:t>
      </w:r>
      <w:r>
        <w:rPr>
          <w:spacing w:val="-3"/>
        </w:rPr>
        <w:t xml:space="preserve"> </w:t>
      </w:r>
      <w:r>
        <w:t>среда»;</w:t>
      </w:r>
      <w:r>
        <w:rPr>
          <w:spacing w:val="-4"/>
        </w:rPr>
        <w:t xml:space="preserve"> </w:t>
      </w:r>
      <w:r>
        <w:t>рассматривать</w:t>
      </w:r>
      <w:r>
        <w:rPr>
          <w:spacing w:val="-6"/>
        </w:rPr>
        <w:t xml:space="preserve"> </w:t>
      </w:r>
      <w:r>
        <w:t>и объяснять</w:t>
      </w:r>
      <w:r>
        <w:rPr>
          <w:spacing w:val="-6"/>
        </w:rPr>
        <w:t xml:space="preserve"> </w:t>
      </w:r>
      <w:r>
        <w:t>планировку города как способ организации образа жизни людей;</w:t>
      </w:r>
    </w:p>
    <w:p w:rsidR="00CC59FA">
      <w:pPr>
        <w:pStyle w:val="BodyText"/>
        <w:spacing w:line="352" w:lineRule="auto"/>
        <w:ind w:right="165"/>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CC59FA">
      <w:pPr>
        <w:pStyle w:val="BodyText"/>
        <w:spacing w:line="350" w:lineRule="auto"/>
        <w:ind w:right="165"/>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CC59FA">
      <w:pPr>
        <w:pStyle w:val="BodyText"/>
        <w:spacing w:line="352" w:lineRule="auto"/>
        <w:ind w:right="162"/>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CC59FA">
      <w:pPr>
        <w:pStyle w:val="BodyText"/>
        <w:spacing w:line="350" w:lineRule="auto"/>
        <w:ind w:right="164"/>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CC59FA">
      <w:pPr>
        <w:pStyle w:val="BodyText"/>
        <w:spacing w:line="350" w:lineRule="auto"/>
        <w:ind w:left="150" w:right="165"/>
      </w:pPr>
      <w:r>
        <w:t>объяснять, в чём заключается взаимосвязь формы и материала</w:t>
      </w:r>
      <w:r>
        <w:rPr>
          <w:spacing w:val="-3"/>
        </w:rPr>
        <w:t xml:space="preserve"> </w:t>
      </w:r>
      <w:r>
        <w:t>при построении предметного мира, объяснять характер влияния цвета на восприятие человеком формы объектов архитектуры и дизайна;</w:t>
      </w:r>
    </w:p>
    <w:p w:rsidR="00CC59FA">
      <w:pPr>
        <w:pStyle w:val="BodyText"/>
        <w:spacing w:line="352" w:lineRule="auto"/>
        <w:ind w:left="150" w:right="166"/>
      </w:pPr>
      <w:r>
        <w:t>иметь опыт творческого проектирования интерьерного пространства для конкретных задач жизнедеятельности человека;</w:t>
      </w:r>
    </w:p>
    <w:p w:rsidR="00CC59FA">
      <w:pPr>
        <w:pStyle w:val="BodyText"/>
        <w:spacing w:line="352" w:lineRule="auto"/>
        <w:ind w:left="150" w:right="162"/>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CC59FA">
      <w:pPr>
        <w:pStyle w:val="BodyText"/>
        <w:spacing w:line="348" w:lineRule="auto"/>
        <w:ind w:left="150" w:right="169"/>
      </w:pPr>
      <w:r>
        <w:t>иметь представление об истории костюма в истории разных эпох, характеризовать понятие моды в одежде;</w:t>
      </w:r>
    </w:p>
    <w:p w:rsidR="00CC59FA">
      <w:pPr>
        <w:pStyle w:val="BodyText"/>
        <w:spacing w:line="348" w:lineRule="auto"/>
        <w:ind w:left="150" w:right="167"/>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CC59FA">
      <w:pPr>
        <w:spacing w:line="348" w:lineRule="auto"/>
        <w:sectPr>
          <w:pgSz w:w="11910" w:h="16840"/>
          <w:pgMar w:top="1040" w:right="400" w:bottom="740" w:left="980" w:header="578" w:footer="547" w:gutter="0"/>
          <w:cols w:space="720"/>
        </w:sectPr>
      </w:pPr>
    </w:p>
    <w:p w:rsidR="00CC59FA">
      <w:pPr>
        <w:pStyle w:val="BodyText"/>
        <w:spacing w:before="86" w:line="352" w:lineRule="auto"/>
        <w:ind w:right="164"/>
      </w:pPr>
      <w:r>
        <w:t>иметь представление о конструкции костюма и применении законов композиции в проектировании одежды, ансамбле в костюме;</w:t>
      </w:r>
    </w:p>
    <w:p w:rsidR="00CC59FA">
      <w:pPr>
        <w:pStyle w:val="BodyText"/>
        <w:spacing w:line="350" w:lineRule="auto"/>
        <w:ind w:right="164"/>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CC59FA">
      <w:pPr>
        <w:pStyle w:val="BodyText"/>
        <w:spacing w:line="350" w:lineRule="auto"/>
        <w:ind w:right="165"/>
      </w:pPr>
      <w: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CC59FA">
      <w:pPr>
        <w:pStyle w:val="BodyText"/>
        <w:spacing w:line="350" w:lineRule="auto"/>
        <w:ind w:right="166"/>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CC59FA" w:rsidP="00695CB5">
      <w:pPr>
        <w:pStyle w:val="ListParagraph"/>
        <w:numPr>
          <w:ilvl w:val="2"/>
          <w:numId w:val="41"/>
        </w:numPr>
        <w:tabs>
          <w:tab w:val="left" w:pos="2035"/>
        </w:tabs>
        <w:spacing w:line="348" w:lineRule="auto"/>
        <w:ind w:left="152" w:right="161" w:firstLine="708"/>
        <w:jc w:val="both"/>
        <w:rPr>
          <w:sz w:val="28"/>
        </w:rPr>
      </w:pPr>
      <w:r>
        <w:rPr>
          <w:sz w:val="28"/>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CC59FA">
      <w:pPr>
        <w:pStyle w:val="BodyText"/>
        <w:spacing w:line="348" w:lineRule="auto"/>
        <w:ind w:left="152" w:right="161"/>
      </w:pPr>
      <w:r>
        <w:t>33.6.6.</w:t>
      </w:r>
      <w:r>
        <w:rPr>
          <w:spacing w:val="40"/>
        </w:rPr>
        <w:t xml:space="preserve"> </w:t>
      </w: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CC59FA">
      <w:pPr>
        <w:pStyle w:val="BodyText"/>
        <w:spacing w:before="5" w:line="348" w:lineRule="auto"/>
        <w:ind w:left="152" w:right="167" w:firstLine="707"/>
      </w:pPr>
      <w:r>
        <w:t>Модуль № 4 «Изображение в синтетических, экранных видах искусства и художественная фотография» (вариативный):</w:t>
      </w:r>
    </w:p>
    <w:p w:rsidR="00CC59FA">
      <w:pPr>
        <w:pStyle w:val="BodyText"/>
        <w:spacing w:before="6" w:line="348" w:lineRule="auto"/>
        <w:ind w:right="162"/>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CC59FA">
      <w:pPr>
        <w:pStyle w:val="BodyText"/>
        <w:spacing w:before="8" w:line="348" w:lineRule="auto"/>
        <w:ind w:right="166"/>
      </w:pPr>
      <w:r>
        <w:t xml:space="preserve">понимать и характеризовать роль визуального образа в синтетических </w:t>
      </w:r>
      <w:r>
        <w:rPr>
          <w:spacing w:val="-2"/>
        </w:rPr>
        <w:t>искусствах;</w:t>
      </w:r>
    </w:p>
    <w:p w:rsidR="00CC59FA">
      <w:pPr>
        <w:pStyle w:val="BodyText"/>
        <w:spacing w:before="6" w:line="348" w:lineRule="auto"/>
        <w:ind w:right="164"/>
      </w:pPr>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CC59FA">
      <w:pPr>
        <w:pStyle w:val="BodyText"/>
        <w:spacing w:before="7"/>
        <w:ind w:left="859" w:firstLine="0"/>
      </w:pPr>
      <w:r>
        <w:t>Художник</w:t>
      </w:r>
      <w:r>
        <w:rPr>
          <w:spacing w:val="-4"/>
        </w:rPr>
        <w:t xml:space="preserve"> </w:t>
      </w:r>
      <w:r>
        <w:t>и</w:t>
      </w:r>
      <w:r>
        <w:rPr>
          <w:spacing w:val="-1"/>
        </w:rPr>
        <w:t xml:space="preserve"> </w:t>
      </w:r>
      <w:r>
        <w:t>искусство</w:t>
      </w:r>
      <w:r>
        <w:rPr>
          <w:spacing w:val="-2"/>
        </w:rPr>
        <w:t xml:space="preserve"> театра:</w:t>
      </w:r>
    </w:p>
    <w:p w:rsidR="00CC59FA">
      <w:pPr>
        <w:pStyle w:val="BodyText"/>
        <w:spacing w:before="146"/>
        <w:ind w:left="859" w:firstLine="0"/>
      </w:pPr>
      <w:r>
        <w:t>иметь</w:t>
      </w:r>
      <w:r>
        <w:rPr>
          <w:spacing w:val="43"/>
        </w:rPr>
        <w:t xml:space="preserve"> </w:t>
      </w:r>
      <w:r>
        <w:t>представление</w:t>
      </w:r>
      <w:r>
        <w:rPr>
          <w:spacing w:val="48"/>
        </w:rPr>
        <w:t xml:space="preserve"> </w:t>
      </w:r>
      <w:r>
        <w:t>об</w:t>
      </w:r>
      <w:r>
        <w:rPr>
          <w:spacing w:val="46"/>
        </w:rPr>
        <w:t xml:space="preserve"> </w:t>
      </w:r>
      <w:r>
        <w:t>истории</w:t>
      </w:r>
      <w:r>
        <w:rPr>
          <w:spacing w:val="47"/>
        </w:rPr>
        <w:t xml:space="preserve"> </w:t>
      </w:r>
      <w:r>
        <w:t>развития</w:t>
      </w:r>
      <w:r>
        <w:rPr>
          <w:spacing w:val="44"/>
        </w:rPr>
        <w:t xml:space="preserve"> </w:t>
      </w:r>
      <w:r>
        <w:t>театра</w:t>
      </w:r>
      <w:r>
        <w:rPr>
          <w:spacing w:val="44"/>
        </w:rPr>
        <w:t xml:space="preserve"> </w:t>
      </w:r>
      <w:r>
        <w:t>и</w:t>
      </w:r>
      <w:r>
        <w:rPr>
          <w:spacing w:val="51"/>
        </w:rPr>
        <w:t xml:space="preserve"> </w:t>
      </w:r>
      <w:r>
        <w:t>жанровом</w:t>
      </w:r>
      <w:r>
        <w:rPr>
          <w:spacing w:val="48"/>
        </w:rPr>
        <w:t xml:space="preserve"> </w:t>
      </w:r>
      <w:r>
        <w:rPr>
          <w:spacing w:val="-2"/>
        </w:rPr>
        <w:t>многообразии</w:t>
      </w:r>
    </w:p>
    <w:p w:rsidR="00CC59FA">
      <w:pPr>
        <w:sectPr>
          <w:pgSz w:w="11910" w:h="16840"/>
          <w:pgMar w:top="1040" w:right="400" w:bottom="740" w:left="980" w:header="578" w:footer="547" w:gutter="0"/>
          <w:cols w:space="720"/>
        </w:sectPr>
      </w:pPr>
    </w:p>
    <w:p w:rsidR="00CC59FA">
      <w:pPr>
        <w:pStyle w:val="BodyText"/>
        <w:spacing w:before="86"/>
        <w:ind w:left="152" w:firstLine="0"/>
      </w:pPr>
      <w:r>
        <w:t>театральных</w:t>
      </w:r>
      <w:r>
        <w:rPr>
          <w:spacing w:val="-3"/>
        </w:rPr>
        <w:t xml:space="preserve"> </w:t>
      </w:r>
      <w:r>
        <w:rPr>
          <w:spacing w:val="-2"/>
        </w:rPr>
        <w:t>представлений;</w:t>
      </w:r>
    </w:p>
    <w:p w:rsidR="00CC59FA">
      <w:pPr>
        <w:pStyle w:val="BodyText"/>
        <w:spacing w:before="151" w:line="348" w:lineRule="auto"/>
        <w:ind w:left="152" w:right="164"/>
      </w:pPr>
      <w:r>
        <w:t>знать о роли художника и видах профессиональной художнической деятельности в современном театре;</w:t>
      </w:r>
    </w:p>
    <w:p w:rsidR="00CC59FA">
      <w:pPr>
        <w:pStyle w:val="BodyText"/>
        <w:spacing w:before="6" w:line="348" w:lineRule="auto"/>
        <w:ind w:right="166"/>
      </w:pPr>
      <w:r>
        <w:t xml:space="preserve">иметь представление о сценографии и символическом характере сценического </w:t>
      </w:r>
      <w:r>
        <w:rPr>
          <w:spacing w:val="-2"/>
        </w:rPr>
        <w:t>образа;</w:t>
      </w:r>
    </w:p>
    <w:p w:rsidR="00CC59FA">
      <w:pPr>
        <w:pStyle w:val="BodyText"/>
        <w:spacing w:before="2" w:line="350" w:lineRule="auto"/>
        <w:ind w:right="165"/>
      </w:pPr>
      <w: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CC59FA">
      <w:pPr>
        <w:pStyle w:val="BodyText"/>
        <w:spacing w:before="2" w:line="348" w:lineRule="auto"/>
        <w:ind w:right="165"/>
      </w:pPr>
      <w:r>
        <w:t>иметь представление о творчестве наиболее известных художников- 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CC59FA">
      <w:pPr>
        <w:pStyle w:val="BodyText"/>
        <w:spacing w:before="7" w:line="350" w:lineRule="auto"/>
        <w:ind w:left="152" w:right="164" w:firstLine="707"/>
      </w:pPr>
      <w:r>
        <w:t xml:space="preserve">иметь практический опыт создания эскизов оформления спектакля по выбранной пьесе, иметь применять полученные знания при постановке школьного </w:t>
      </w:r>
      <w:r>
        <w:rPr>
          <w:spacing w:val="-2"/>
        </w:rPr>
        <w:t>спектакля;</w:t>
      </w:r>
    </w:p>
    <w:p w:rsidR="00CC59FA">
      <w:pPr>
        <w:pStyle w:val="BodyText"/>
        <w:spacing w:line="348" w:lineRule="auto"/>
        <w:ind w:right="165"/>
      </w:pPr>
      <w:r>
        <w:t>объяснять ведущую роль художника кукольного спектакля как соавтора режиссёра и актёра в процессе создания образа персонажа;</w:t>
      </w:r>
    </w:p>
    <w:p w:rsidR="00CC59FA">
      <w:pPr>
        <w:pStyle w:val="BodyText"/>
        <w:spacing w:before="4" w:line="348" w:lineRule="auto"/>
        <w:ind w:right="166"/>
      </w:pPr>
      <w:r>
        <w:t xml:space="preserve">иметь практический навык игрового одушевления куклы из простых бытовых </w:t>
      </w:r>
      <w:r>
        <w:rPr>
          <w:spacing w:val="-2"/>
        </w:rPr>
        <w:t>предметов;</w:t>
      </w:r>
    </w:p>
    <w:p w:rsidR="00CC59FA">
      <w:pPr>
        <w:pStyle w:val="BodyText"/>
        <w:spacing w:before="2" w:line="350" w:lineRule="auto"/>
        <w:ind w:right="164" w:firstLine="707"/>
      </w:pPr>
      <w:r>
        <w:t>понимать необходимость зрительских знаний и умений – обладания зрительской культурой для восприятия</w:t>
      </w:r>
      <w:r>
        <w:rPr>
          <w:spacing w:val="-3"/>
        </w:rPr>
        <w:t xml:space="preserve"> </w:t>
      </w:r>
      <w:r>
        <w:t>произведений художественного творчества и понимания их значения в интерпретации явлений жизни.</w:t>
      </w:r>
    </w:p>
    <w:p w:rsidR="00CC59FA">
      <w:pPr>
        <w:pStyle w:val="BodyText"/>
        <w:spacing w:before="2"/>
        <w:ind w:left="859" w:firstLine="0"/>
      </w:pPr>
      <w:r>
        <w:t>Художественная</w:t>
      </w:r>
      <w:r>
        <w:rPr>
          <w:spacing w:val="-3"/>
        </w:rPr>
        <w:t xml:space="preserve"> </w:t>
      </w:r>
      <w:r>
        <w:rPr>
          <w:spacing w:val="-2"/>
        </w:rPr>
        <w:t>фотография:</w:t>
      </w:r>
    </w:p>
    <w:p w:rsidR="00CC59FA">
      <w:pPr>
        <w:pStyle w:val="BodyText"/>
        <w:spacing w:before="145" w:line="350" w:lineRule="auto"/>
        <w:ind w:right="166"/>
      </w:pPr>
      <w:r>
        <w:t xml:space="preserve">иметь представление о рождении и истории фотографии, о соотношении прогресса технологий и развитии искусства запечатления реальности в зримых </w:t>
      </w:r>
      <w:r>
        <w:rPr>
          <w:spacing w:val="-2"/>
        </w:rPr>
        <w:t>образах;</w:t>
      </w:r>
    </w:p>
    <w:p w:rsidR="00CC59FA">
      <w:pPr>
        <w:pStyle w:val="BodyText"/>
        <w:spacing w:line="320" w:lineRule="exact"/>
        <w:ind w:left="859" w:firstLine="0"/>
      </w:pPr>
      <w:r>
        <w:t>уметь</w:t>
      </w:r>
      <w:r>
        <w:rPr>
          <w:spacing w:val="68"/>
          <w:w w:val="150"/>
        </w:rPr>
        <w:t xml:space="preserve">  </w:t>
      </w:r>
      <w:r>
        <w:t>объяснять</w:t>
      </w:r>
      <w:r>
        <w:rPr>
          <w:spacing w:val="68"/>
          <w:w w:val="150"/>
        </w:rPr>
        <w:t xml:space="preserve">  </w:t>
      </w:r>
      <w:r>
        <w:t>понятия</w:t>
      </w:r>
      <w:r>
        <w:rPr>
          <w:spacing w:val="70"/>
          <w:w w:val="150"/>
        </w:rPr>
        <w:t xml:space="preserve">  </w:t>
      </w:r>
      <w:r>
        <w:t>«длительность</w:t>
      </w:r>
      <w:r>
        <w:rPr>
          <w:spacing w:val="68"/>
          <w:w w:val="150"/>
        </w:rPr>
        <w:t xml:space="preserve">  </w:t>
      </w:r>
      <w:r>
        <w:t>экспозиции»,</w:t>
      </w:r>
      <w:r>
        <w:rPr>
          <w:spacing w:val="72"/>
          <w:w w:val="150"/>
        </w:rPr>
        <w:t xml:space="preserve">  </w:t>
      </w:r>
      <w:r>
        <w:rPr>
          <w:spacing w:val="-2"/>
        </w:rPr>
        <w:t>«выдержка»,</w:t>
      </w:r>
    </w:p>
    <w:p w:rsidR="00CC59FA">
      <w:pPr>
        <w:pStyle w:val="BodyText"/>
        <w:spacing w:before="151"/>
        <w:ind w:firstLine="0"/>
        <w:jc w:val="left"/>
      </w:pPr>
      <w:r>
        <w:rPr>
          <w:spacing w:val="-2"/>
        </w:rPr>
        <w:t>«диафрагма»;</w:t>
      </w:r>
    </w:p>
    <w:p w:rsidR="00CC59FA">
      <w:pPr>
        <w:pStyle w:val="BodyText"/>
        <w:tabs>
          <w:tab w:val="left" w:pos="1775"/>
          <w:tab w:val="left" w:pos="2867"/>
          <w:tab w:val="left" w:pos="5335"/>
          <w:tab w:val="left" w:pos="5699"/>
          <w:tab w:val="left" w:pos="7143"/>
          <w:tab w:val="left" w:pos="8579"/>
          <w:tab w:val="left" w:pos="10235"/>
        </w:tabs>
        <w:spacing w:before="145" w:line="348" w:lineRule="auto"/>
        <w:ind w:right="166" w:firstLine="707"/>
        <w:jc w:val="left"/>
      </w:pPr>
      <w:r>
        <w:rPr>
          <w:spacing w:val="-2"/>
        </w:rPr>
        <w:t>иметь</w:t>
      </w:r>
      <w:r>
        <w:tab/>
      </w:r>
      <w:r>
        <w:rPr>
          <w:spacing w:val="-2"/>
        </w:rPr>
        <w:t>навыки</w:t>
      </w:r>
      <w:r>
        <w:tab/>
      </w:r>
      <w:r>
        <w:rPr>
          <w:spacing w:val="-2"/>
        </w:rPr>
        <w:t>фотографирования</w:t>
      </w:r>
      <w:r>
        <w:tab/>
      </w:r>
      <w:r>
        <w:rPr>
          <w:spacing w:val="-10"/>
        </w:rPr>
        <w:t>и</w:t>
      </w:r>
      <w:r>
        <w:tab/>
      </w:r>
      <w:r>
        <w:rPr>
          <w:spacing w:val="-2"/>
        </w:rPr>
        <w:t>обработки</w:t>
      </w:r>
      <w:r>
        <w:tab/>
      </w:r>
      <w:r>
        <w:rPr>
          <w:spacing w:val="-2"/>
        </w:rPr>
        <w:t>цифровых</w:t>
      </w:r>
      <w:r>
        <w:tab/>
      </w:r>
      <w:r>
        <w:rPr>
          <w:spacing w:val="-2"/>
        </w:rPr>
        <w:t>фотографий</w:t>
      </w:r>
      <w:r>
        <w:tab/>
      </w:r>
      <w:r>
        <w:rPr>
          <w:spacing w:val="-10"/>
        </w:rPr>
        <w:t xml:space="preserve">с </w:t>
      </w:r>
      <w:r>
        <w:t>помощью компьютерных графических редакторов;</w:t>
      </w:r>
    </w:p>
    <w:p w:rsidR="00CC59FA">
      <w:pPr>
        <w:pStyle w:val="BodyText"/>
        <w:spacing w:before="7" w:line="348" w:lineRule="auto"/>
        <w:jc w:val="left"/>
      </w:pPr>
      <w:r>
        <w:t>уметь</w:t>
      </w:r>
      <w:r>
        <w:rPr>
          <w:spacing w:val="80"/>
        </w:rPr>
        <w:t xml:space="preserve"> </w:t>
      </w:r>
      <w:r>
        <w:t>объяснять</w:t>
      </w:r>
      <w:r>
        <w:rPr>
          <w:spacing w:val="80"/>
        </w:rPr>
        <w:t xml:space="preserve"> </w:t>
      </w:r>
      <w:r>
        <w:t>значение</w:t>
      </w:r>
      <w:r>
        <w:rPr>
          <w:spacing w:val="80"/>
        </w:rPr>
        <w:t xml:space="preserve"> </w:t>
      </w:r>
      <w:r>
        <w:t>фотографий</w:t>
      </w:r>
      <w:r>
        <w:rPr>
          <w:spacing w:val="80"/>
        </w:rPr>
        <w:t xml:space="preserve"> </w:t>
      </w:r>
      <w:r>
        <w:t>«Родиноведения»</w:t>
      </w:r>
      <w:r>
        <w:rPr>
          <w:spacing w:val="80"/>
        </w:rPr>
        <w:t xml:space="preserve"> </w:t>
      </w:r>
      <w:r>
        <w:t>С.М.</w:t>
      </w:r>
      <w:r>
        <w:rPr>
          <w:spacing w:val="-3"/>
        </w:rPr>
        <w:t xml:space="preserve"> </w:t>
      </w:r>
      <w:r>
        <w:t>Прокудина- Горского для современных представлений об истории жизни в нашей стране;</w:t>
      </w:r>
    </w:p>
    <w:p w:rsidR="00CC59FA">
      <w:pPr>
        <w:spacing w:line="348" w:lineRule="auto"/>
        <w:sectPr>
          <w:pgSz w:w="11910" w:h="16840"/>
          <w:pgMar w:top="1040" w:right="400" w:bottom="740" w:left="980" w:header="578" w:footer="547" w:gutter="0"/>
          <w:cols w:space="720"/>
        </w:sectPr>
      </w:pPr>
    </w:p>
    <w:p w:rsidR="00CC59FA">
      <w:pPr>
        <w:pStyle w:val="BodyText"/>
        <w:tabs>
          <w:tab w:val="left" w:pos="2367"/>
          <w:tab w:val="left" w:pos="3059"/>
          <w:tab w:val="left" w:pos="3483"/>
          <w:tab w:val="left" w:pos="5751"/>
          <w:tab w:val="left" w:pos="7487"/>
          <w:tab w:val="left" w:pos="9323"/>
        </w:tabs>
        <w:spacing w:before="86" w:line="350" w:lineRule="auto"/>
        <w:ind w:left="860" w:right="165" w:firstLine="0"/>
        <w:jc w:val="left"/>
      </w:pPr>
      <w:r>
        <w:t xml:space="preserve">различать и характеризовать различные жанры художественной фотографии; объяснять роль света как художественного средства в искусстве фотографии; </w:t>
      </w:r>
      <w:r>
        <w:rPr>
          <w:spacing w:val="-2"/>
        </w:rPr>
        <w:t>понимать,</w:t>
      </w:r>
      <w:r>
        <w:tab/>
      </w:r>
      <w:r>
        <w:rPr>
          <w:spacing w:val="-5"/>
        </w:rPr>
        <w:t>как</w:t>
      </w:r>
      <w:r>
        <w:tab/>
      </w:r>
      <w:r>
        <w:rPr>
          <w:spacing w:val="-10"/>
        </w:rPr>
        <w:t>в</w:t>
      </w:r>
      <w:r>
        <w:tab/>
      </w:r>
      <w:r>
        <w:rPr>
          <w:spacing w:val="-2"/>
        </w:rPr>
        <w:t>художественной</w:t>
      </w:r>
      <w:r>
        <w:tab/>
      </w:r>
      <w:r>
        <w:rPr>
          <w:spacing w:val="-2"/>
        </w:rPr>
        <w:t>фотографии</w:t>
      </w:r>
      <w:r>
        <w:tab/>
      </w:r>
      <w:r>
        <w:rPr>
          <w:spacing w:val="-2"/>
        </w:rPr>
        <w:t>проявляются</w:t>
      </w:r>
      <w:r>
        <w:tab/>
      </w:r>
      <w:r>
        <w:rPr>
          <w:spacing w:val="-2"/>
        </w:rPr>
        <w:t>средства</w:t>
      </w:r>
    </w:p>
    <w:p w:rsidR="00CC59FA">
      <w:pPr>
        <w:pStyle w:val="BodyText"/>
        <w:spacing w:before="2" w:line="348" w:lineRule="auto"/>
        <w:ind w:firstLine="0"/>
        <w:jc w:val="left"/>
      </w:pPr>
      <w:r>
        <w:t>выразительности</w:t>
      </w:r>
      <w:r>
        <w:rPr>
          <w:spacing w:val="40"/>
        </w:rPr>
        <w:t xml:space="preserve"> </w:t>
      </w:r>
      <w:r>
        <w:t>изобразительного</w:t>
      </w:r>
      <w:r>
        <w:rPr>
          <w:spacing w:val="40"/>
        </w:rPr>
        <w:t xml:space="preserve"> </w:t>
      </w:r>
      <w:r>
        <w:t>искусства,</w:t>
      </w:r>
      <w:r>
        <w:rPr>
          <w:spacing w:val="40"/>
        </w:rPr>
        <w:t xml:space="preserve"> </w:t>
      </w:r>
      <w:r>
        <w:t>и</w:t>
      </w:r>
      <w:r>
        <w:rPr>
          <w:spacing w:val="40"/>
        </w:rPr>
        <w:t xml:space="preserve"> </w:t>
      </w:r>
      <w:r>
        <w:t>стремиться</w:t>
      </w:r>
      <w:r>
        <w:rPr>
          <w:spacing w:val="40"/>
        </w:rPr>
        <w:t xml:space="preserve"> </w:t>
      </w:r>
      <w:r>
        <w:t>к</w:t>
      </w:r>
      <w:r>
        <w:rPr>
          <w:spacing w:val="40"/>
        </w:rPr>
        <w:t xml:space="preserve"> </w:t>
      </w:r>
      <w:r>
        <w:t>их</w:t>
      </w:r>
      <w:r>
        <w:rPr>
          <w:spacing w:val="40"/>
        </w:rPr>
        <w:t xml:space="preserve"> </w:t>
      </w:r>
      <w:r>
        <w:t>применению</w:t>
      </w:r>
      <w:r>
        <w:rPr>
          <w:spacing w:val="40"/>
        </w:rPr>
        <w:t xml:space="preserve"> </w:t>
      </w:r>
      <w:r>
        <w:t>в</w:t>
      </w:r>
      <w:r>
        <w:rPr>
          <w:spacing w:val="80"/>
        </w:rPr>
        <w:t xml:space="preserve"> </w:t>
      </w:r>
      <w:r>
        <w:t>своей практике фотографирования;</w:t>
      </w:r>
    </w:p>
    <w:p w:rsidR="00CC59FA">
      <w:pPr>
        <w:pStyle w:val="BodyText"/>
        <w:spacing w:before="2" w:line="352" w:lineRule="auto"/>
        <w:ind w:right="161" w:firstLine="707"/>
      </w:pPr>
      <w:r>
        <w:t>иметь опыт наблюдения и художественно-эстетического анализа художественных фотографий известных профессиональных мастеров фотографии;</w:t>
      </w:r>
    </w:p>
    <w:p w:rsidR="00CC59FA">
      <w:pPr>
        <w:pStyle w:val="BodyText"/>
        <w:spacing w:line="352" w:lineRule="auto"/>
        <w:ind w:left="152" w:right="165" w:firstLine="707"/>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CC59FA">
      <w:pPr>
        <w:pStyle w:val="BodyText"/>
        <w:spacing w:line="348" w:lineRule="auto"/>
        <w:ind w:left="152" w:right="168"/>
      </w:pPr>
      <w:r>
        <w:t>обретать опыт художественного наблюдения жизни, развивая познавательный интерес и внимание к окружающему миру, к людям;</w:t>
      </w:r>
    </w:p>
    <w:p w:rsidR="00CC59FA">
      <w:pPr>
        <w:pStyle w:val="BodyText"/>
        <w:spacing w:line="350" w:lineRule="auto"/>
        <w:ind w:left="152" w:right="164"/>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CC59FA">
      <w:pPr>
        <w:pStyle w:val="BodyText"/>
        <w:spacing w:line="348" w:lineRule="auto"/>
        <w:ind w:left="152" w:right="165" w:firstLine="707"/>
      </w:pPr>
      <w:r>
        <w:t>понимать значение репортажного жанра, роли журналистов-фотографов в истории ХХ в. и современном мире;</w:t>
      </w:r>
    </w:p>
    <w:p w:rsidR="00CC59FA">
      <w:pPr>
        <w:pStyle w:val="BodyText"/>
        <w:spacing w:line="348" w:lineRule="auto"/>
        <w:ind w:left="152" w:right="165" w:firstLine="707"/>
      </w:pPr>
      <w:r>
        <w:t>иметь представление о фототворчестве А. Родченко, о том, как его</w:t>
      </w:r>
      <w:r>
        <w:rPr>
          <w:spacing w:val="40"/>
        </w:rPr>
        <w:t xml:space="preserve"> </w:t>
      </w:r>
      <w:r>
        <w:t>фотографии выражают образ эпохи, его авторскую позицию, и о влиянии его фотографий на стиль эпохи;</w:t>
      </w:r>
    </w:p>
    <w:p w:rsidR="00CC59FA">
      <w:pPr>
        <w:pStyle w:val="BodyText"/>
        <w:spacing w:before="4" w:line="348" w:lineRule="auto"/>
        <w:ind w:left="860" w:firstLine="0"/>
        <w:jc w:val="left"/>
      </w:pPr>
      <w:r>
        <w:t>иметь</w:t>
      </w:r>
      <w:r>
        <w:rPr>
          <w:spacing w:val="-7"/>
        </w:rPr>
        <w:t xml:space="preserve"> </w:t>
      </w:r>
      <w:r>
        <w:t>навыки</w:t>
      </w:r>
      <w:r>
        <w:rPr>
          <w:spacing w:val="-5"/>
        </w:rPr>
        <w:t xml:space="preserve"> </w:t>
      </w:r>
      <w:r>
        <w:t>компьютерной</w:t>
      </w:r>
      <w:r>
        <w:rPr>
          <w:spacing w:val="-5"/>
        </w:rPr>
        <w:t xml:space="preserve"> </w:t>
      </w:r>
      <w:r>
        <w:t>обработки</w:t>
      </w:r>
      <w:r>
        <w:rPr>
          <w:spacing w:val="-5"/>
        </w:rPr>
        <w:t xml:space="preserve"> </w:t>
      </w:r>
      <w:r>
        <w:t>и</w:t>
      </w:r>
      <w:r>
        <w:rPr>
          <w:spacing w:val="-5"/>
        </w:rPr>
        <w:t xml:space="preserve"> </w:t>
      </w:r>
      <w:r>
        <w:t>преобразования</w:t>
      </w:r>
      <w:r>
        <w:rPr>
          <w:spacing w:val="-5"/>
        </w:rPr>
        <w:t xml:space="preserve"> </w:t>
      </w:r>
      <w:r>
        <w:t>фотографий. Изображение и искусство кино:</w:t>
      </w:r>
    </w:p>
    <w:p w:rsidR="00CC59FA">
      <w:pPr>
        <w:pStyle w:val="BodyText"/>
        <w:spacing w:before="7" w:line="348" w:lineRule="auto"/>
        <w:ind w:left="860" w:firstLine="0"/>
        <w:jc w:val="left"/>
      </w:pPr>
      <w:r>
        <w:t>иметь представление об этапах в истории кино и его эволюции как искусства; уметь</w:t>
      </w:r>
      <w:r>
        <w:rPr>
          <w:spacing w:val="80"/>
        </w:rPr>
        <w:t xml:space="preserve"> </w:t>
      </w:r>
      <w:r>
        <w:t>объяснять,</w:t>
      </w:r>
      <w:r>
        <w:rPr>
          <w:spacing w:val="80"/>
        </w:rPr>
        <w:t xml:space="preserve"> </w:t>
      </w:r>
      <w:r>
        <w:t>почему</w:t>
      </w:r>
      <w:r>
        <w:rPr>
          <w:spacing w:val="80"/>
        </w:rPr>
        <w:t xml:space="preserve"> </w:t>
      </w:r>
      <w:r>
        <w:t>экранное</w:t>
      </w:r>
      <w:r>
        <w:rPr>
          <w:spacing w:val="80"/>
        </w:rPr>
        <w:t xml:space="preserve"> </w:t>
      </w:r>
      <w:r>
        <w:t>время</w:t>
      </w:r>
      <w:r>
        <w:rPr>
          <w:spacing w:val="80"/>
        </w:rPr>
        <w:t xml:space="preserve"> </w:t>
      </w:r>
      <w:r>
        <w:t>и</w:t>
      </w:r>
      <w:r>
        <w:rPr>
          <w:spacing w:val="80"/>
        </w:rPr>
        <w:t xml:space="preserve"> </w:t>
      </w:r>
      <w:r>
        <w:t>всё</w:t>
      </w:r>
      <w:r>
        <w:rPr>
          <w:spacing w:val="80"/>
        </w:rPr>
        <w:t xml:space="preserve"> </w:t>
      </w:r>
      <w:r>
        <w:t>изображаемое</w:t>
      </w:r>
      <w:r>
        <w:rPr>
          <w:spacing w:val="80"/>
        </w:rPr>
        <w:t xml:space="preserve"> </w:t>
      </w:r>
      <w:r>
        <w:t>в</w:t>
      </w:r>
      <w:r>
        <w:rPr>
          <w:spacing w:val="80"/>
        </w:rPr>
        <w:t xml:space="preserve"> </w:t>
      </w:r>
      <w:r>
        <w:t>фильме,</w:t>
      </w:r>
    </w:p>
    <w:p w:rsidR="00CC59FA">
      <w:pPr>
        <w:pStyle w:val="BodyText"/>
        <w:spacing w:before="2"/>
        <w:ind w:left="152" w:firstLine="0"/>
        <w:jc w:val="left"/>
      </w:pPr>
      <w:r>
        <w:t>являясь</w:t>
      </w:r>
      <w:r>
        <w:rPr>
          <w:spacing w:val="-1"/>
        </w:rPr>
        <w:t xml:space="preserve"> </w:t>
      </w:r>
      <w:r>
        <w:t>условностью,</w:t>
      </w:r>
      <w:r>
        <w:rPr>
          <w:spacing w:val="-2"/>
        </w:rPr>
        <w:t xml:space="preserve"> </w:t>
      </w:r>
      <w:r>
        <w:t>формирует</w:t>
      </w:r>
      <w:r>
        <w:rPr>
          <w:spacing w:val="-3"/>
        </w:rPr>
        <w:t xml:space="preserve"> </w:t>
      </w:r>
      <w:r>
        <w:t>у людей</w:t>
      </w:r>
      <w:r>
        <w:rPr>
          <w:spacing w:val="-2"/>
        </w:rPr>
        <w:t xml:space="preserve"> </w:t>
      </w:r>
      <w:r>
        <w:t>восприятие</w:t>
      </w:r>
      <w:r>
        <w:rPr>
          <w:spacing w:val="-5"/>
        </w:rPr>
        <w:t xml:space="preserve"> </w:t>
      </w:r>
      <w:r>
        <w:t>реального</w:t>
      </w:r>
      <w:r>
        <w:rPr>
          <w:spacing w:val="-1"/>
        </w:rPr>
        <w:t xml:space="preserve"> </w:t>
      </w:r>
      <w:r>
        <w:rPr>
          <w:spacing w:val="-2"/>
        </w:rPr>
        <w:t>мира;</w:t>
      </w:r>
    </w:p>
    <w:p w:rsidR="00CC59FA">
      <w:pPr>
        <w:pStyle w:val="BodyText"/>
        <w:spacing w:before="150" w:line="348" w:lineRule="auto"/>
        <w:ind w:left="152" w:right="165"/>
      </w:pPr>
      <w:r>
        <w:t>иметь представление об экранных искусствах как монтаже композиционно построенных кадров;</w:t>
      </w:r>
    </w:p>
    <w:p w:rsidR="00CC59FA">
      <w:pPr>
        <w:pStyle w:val="BodyText"/>
        <w:spacing w:before="6" w:line="348" w:lineRule="auto"/>
        <w:ind w:left="152" w:right="161" w:firstLine="707"/>
      </w:pPr>
      <w:r>
        <w:t xml:space="preserve">знать и объяснять, в чём состоит работа художника-постановщика и специалистов его команды художников в период подготовки и съёмки игрового </w:t>
      </w:r>
      <w:r>
        <w:rPr>
          <w:spacing w:val="-2"/>
        </w:rPr>
        <w:t>фильма;</w:t>
      </w:r>
    </w:p>
    <w:p w:rsidR="00CC59FA">
      <w:pPr>
        <w:pStyle w:val="BodyText"/>
        <w:spacing w:before="7"/>
        <w:ind w:left="860" w:firstLine="0"/>
      </w:pPr>
      <w:r>
        <w:t>объяснять</w:t>
      </w:r>
      <w:r>
        <w:rPr>
          <w:spacing w:val="-3"/>
        </w:rPr>
        <w:t xml:space="preserve"> </w:t>
      </w:r>
      <w:r>
        <w:t>роль</w:t>
      </w:r>
      <w:r>
        <w:rPr>
          <w:spacing w:val="-5"/>
        </w:rPr>
        <w:t xml:space="preserve"> </w:t>
      </w:r>
      <w:r>
        <w:t>видео</w:t>
      </w:r>
      <w:r>
        <w:rPr>
          <w:spacing w:val="-1"/>
        </w:rPr>
        <w:t xml:space="preserve"> </w:t>
      </w:r>
      <w:r>
        <w:t>в</w:t>
      </w:r>
      <w:r>
        <w:rPr>
          <w:spacing w:val="-6"/>
        </w:rPr>
        <w:t xml:space="preserve"> </w:t>
      </w:r>
      <w:r>
        <w:t>современной</w:t>
      </w:r>
      <w:r>
        <w:rPr>
          <w:spacing w:val="-3"/>
        </w:rPr>
        <w:t xml:space="preserve"> </w:t>
      </w:r>
      <w:r>
        <w:t>бытовой</w:t>
      </w:r>
      <w:r>
        <w:rPr>
          <w:spacing w:val="2"/>
        </w:rPr>
        <w:t xml:space="preserve"> </w:t>
      </w:r>
      <w:r>
        <w:rPr>
          <w:spacing w:val="-2"/>
        </w:rPr>
        <w:t>культуре;</w:t>
      </w:r>
    </w:p>
    <w:p w:rsidR="00CC59FA">
      <w:pPr>
        <w:pStyle w:val="BodyText"/>
        <w:spacing w:before="146"/>
        <w:ind w:left="860" w:firstLine="0"/>
      </w:pPr>
      <w:r>
        <w:t>иметь</w:t>
      </w:r>
      <w:r>
        <w:rPr>
          <w:spacing w:val="32"/>
        </w:rPr>
        <w:t xml:space="preserve">  </w:t>
      </w:r>
      <w:r>
        <w:t>опыт</w:t>
      </w:r>
      <w:r>
        <w:rPr>
          <w:spacing w:val="30"/>
        </w:rPr>
        <w:t xml:space="preserve">  </w:t>
      </w:r>
      <w:r>
        <w:t>создания</w:t>
      </w:r>
      <w:r>
        <w:rPr>
          <w:spacing w:val="32"/>
        </w:rPr>
        <w:t xml:space="preserve">  </w:t>
      </w:r>
      <w:r>
        <w:t>видеоролика,</w:t>
      </w:r>
      <w:r>
        <w:rPr>
          <w:spacing w:val="31"/>
        </w:rPr>
        <w:t xml:space="preserve">  </w:t>
      </w:r>
      <w:r>
        <w:t>осваивать</w:t>
      </w:r>
      <w:r>
        <w:rPr>
          <w:spacing w:val="30"/>
        </w:rPr>
        <w:t xml:space="preserve">  </w:t>
      </w:r>
      <w:r>
        <w:t>основные</w:t>
      </w:r>
      <w:r>
        <w:rPr>
          <w:spacing w:val="30"/>
        </w:rPr>
        <w:t xml:space="preserve">  </w:t>
      </w:r>
      <w:r>
        <w:t>этапы</w:t>
      </w:r>
      <w:r>
        <w:rPr>
          <w:spacing w:val="32"/>
        </w:rPr>
        <w:t xml:space="preserve">  </w:t>
      </w:r>
      <w:r>
        <w:rPr>
          <w:spacing w:val="-2"/>
        </w:rPr>
        <w:t>создания</w:t>
      </w:r>
    </w:p>
    <w:p w:rsidR="00CC59FA">
      <w:pPr>
        <w:sectPr>
          <w:pgSz w:w="11910" w:h="16840"/>
          <w:pgMar w:top="1040" w:right="400" w:bottom="740" w:left="980" w:header="578" w:footer="547" w:gutter="0"/>
          <w:cols w:space="720"/>
        </w:sectPr>
      </w:pPr>
    </w:p>
    <w:p w:rsidR="00CC59FA">
      <w:pPr>
        <w:pStyle w:val="BodyText"/>
        <w:spacing w:before="86"/>
        <w:ind w:left="152" w:firstLine="0"/>
      </w:pPr>
      <w:r>
        <w:t>видеоролика</w:t>
      </w:r>
      <w:r>
        <w:rPr>
          <w:spacing w:val="-6"/>
        </w:rPr>
        <w:t xml:space="preserve"> </w:t>
      </w:r>
      <w:r>
        <w:t>и</w:t>
      </w:r>
      <w:r>
        <w:rPr>
          <w:spacing w:val="-1"/>
        </w:rPr>
        <w:t xml:space="preserve"> </w:t>
      </w:r>
      <w:r>
        <w:t>планировать свою</w:t>
      </w:r>
      <w:r>
        <w:rPr>
          <w:spacing w:val="-4"/>
        </w:rPr>
        <w:t xml:space="preserve"> </w:t>
      </w:r>
      <w:r>
        <w:t>работу</w:t>
      </w:r>
      <w:r>
        <w:rPr>
          <w:spacing w:val="-3"/>
        </w:rPr>
        <w:t xml:space="preserve"> </w:t>
      </w:r>
      <w:r>
        <w:t>по</w:t>
      </w:r>
      <w:r>
        <w:rPr>
          <w:spacing w:val="1"/>
        </w:rPr>
        <w:t xml:space="preserve"> </w:t>
      </w:r>
      <w:r>
        <w:t>созданию</w:t>
      </w:r>
      <w:r>
        <w:rPr>
          <w:spacing w:val="-1"/>
        </w:rPr>
        <w:t xml:space="preserve"> </w:t>
      </w:r>
      <w:r>
        <w:rPr>
          <w:spacing w:val="-2"/>
        </w:rPr>
        <w:t>видеоролика;</w:t>
      </w:r>
    </w:p>
    <w:p w:rsidR="00CC59FA">
      <w:pPr>
        <w:pStyle w:val="BodyText"/>
        <w:spacing w:before="151" w:line="350" w:lineRule="auto"/>
        <w:ind w:right="164"/>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CC59FA">
      <w:pPr>
        <w:pStyle w:val="BodyText"/>
        <w:spacing w:line="348" w:lineRule="auto"/>
        <w:ind w:right="166"/>
      </w:pPr>
      <w:r>
        <w:t>иметь начальные навыки практической работы по видеомонтажу на основе соответствующих компьютерных программ;</w:t>
      </w:r>
    </w:p>
    <w:p w:rsidR="00CC59FA">
      <w:pPr>
        <w:pStyle w:val="BodyText"/>
        <w:spacing w:before="3"/>
        <w:ind w:left="859" w:firstLine="0"/>
      </w:pPr>
      <w:r>
        <w:t>иметь</w:t>
      </w:r>
      <w:r>
        <w:rPr>
          <w:spacing w:val="-7"/>
        </w:rPr>
        <w:t xml:space="preserve"> </w:t>
      </w:r>
      <w:r>
        <w:t>навык критического</w:t>
      </w:r>
      <w:r>
        <w:rPr>
          <w:spacing w:val="-1"/>
        </w:rPr>
        <w:t xml:space="preserve"> </w:t>
      </w:r>
      <w:r>
        <w:t>осмысления</w:t>
      </w:r>
      <w:r>
        <w:rPr>
          <w:spacing w:val="-1"/>
        </w:rPr>
        <w:t xml:space="preserve"> </w:t>
      </w:r>
      <w:r>
        <w:t>качества</w:t>
      </w:r>
      <w:r>
        <w:rPr>
          <w:spacing w:val="-5"/>
        </w:rPr>
        <w:t xml:space="preserve"> </w:t>
      </w:r>
      <w:r>
        <w:t>снятых</w:t>
      </w:r>
      <w:r>
        <w:rPr>
          <w:spacing w:val="-4"/>
        </w:rPr>
        <w:t xml:space="preserve"> </w:t>
      </w:r>
      <w:r>
        <w:rPr>
          <w:spacing w:val="-2"/>
        </w:rPr>
        <w:t>роликов;</w:t>
      </w:r>
    </w:p>
    <w:p w:rsidR="00CC59FA">
      <w:pPr>
        <w:pStyle w:val="BodyText"/>
        <w:spacing w:before="146" w:line="350" w:lineRule="auto"/>
        <w:ind w:right="161"/>
      </w:pPr>
      <w:r>
        <w:t xml:space="preserve">иметь знания по истории мультипликации и уметь приводить примеры использования электронно-цифровых технологий в современном игровом </w:t>
      </w:r>
      <w:r>
        <w:rPr>
          <w:spacing w:val="-2"/>
        </w:rPr>
        <w:t>кинематографе;</w:t>
      </w:r>
    </w:p>
    <w:p w:rsidR="00CC59FA">
      <w:pPr>
        <w:pStyle w:val="BodyText"/>
        <w:spacing w:line="350" w:lineRule="auto"/>
        <w:ind w:right="164"/>
      </w:pPr>
      <w:r>
        <w:t>иметь опыт анализа художественного образа и средств его достижения в лучших</w:t>
      </w:r>
      <w:r>
        <w:rPr>
          <w:spacing w:val="-4"/>
        </w:rPr>
        <w:t xml:space="preserve"> </w:t>
      </w:r>
      <w:r>
        <w:t>отечественных</w:t>
      </w:r>
      <w:r>
        <w:rPr>
          <w:spacing w:val="-4"/>
        </w:rPr>
        <w:t xml:space="preserve"> </w:t>
      </w:r>
      <w:r>
        <w:t>мультфильмах;</w:t>
      </w:r>
      <w:r>
        <w:rPr>
          <w:spacing w:val="-5"/>
        </w:rPr>
        <w:t xml:space="preserve"> </w:t>
      </w:r>
      <w:r>
        <w:t>осознавать</w:t>
      </w:r>
      <w:r>
        <w:rPr>
          <w:spacing w:val="-3"/>
        </w:rPr>
        <w:t xml:space="preserve"> </w:t>
      </w:r>
      <w:r>
        <w:t>многообразие</w:t>
      </w:r>
      <w:r>
        <w:rPr>
          <w:spacing w:val="-4"/>
        </w:rPr>
        <w:t xml:space="preserve"> </w:t>
      </w:r>
      <w:r>
        <w:t>подходов,</w:t>
      </w:r>
      <w:r>
        <w:rPr>
          <w:spacing w:val="-5"/>
        </w:rPr>
        <w:t xml:space="preserve"> </w:t>
      </w:r>
      <w:r>
        <w:t>поэзию</w:t>
      </w:r>
      <w:r>
        <w:rPr>
          <w:spacing w:val="-5"/>
        </w:rPr>
        <w:t xml:space="preserve"> </w:t>
      </w:r>
      <w:r>
        <w:t>и уникальность художественных образов отечественной мультипликации;</w:t>
      </w:r>
    </w:p>
    <w:p w:rsidR="00CC59FA">
      <w:pPr>
        <w:pStyle w:val="BodyText"/>
        <w:spacing w:line="348" w:lineRule="auto"/>
        <w:ind w:right="166"/>
      </w:pPr>
      <w:r>
        <w:t>осваивать опыт создания компьютерной анимации в выбранной технике и в соответствующей компьютерной программе;</w:t>
      </w:r>
    </w:p>
    <w:p w:rsidR="00CC59FA">
      <w:pPr>
        <w:pStyle w:val="BodyText"/>
        <w:spacing w:before="2" w:line="352" w:lineRule="auto"/>
        <w:ind w:left="150" w:right="169"/>
      </w:pPr>
      <w:r>
        <w:t>иметь опыт совместной творческой коллективной работы по созданию анимационного фильма.</w:t>
      </w:r>
    </w:p>
    <w:p w:rsidR="00CC59FA">
      <w:pPr>
        <w:pStyle w:val="BodyText"/>
        <w:spacing w:line="315" w:lineRule="exact"/>
        <w:ind w:left="858" w:firstLine="0"/>
      </w:pPr>
      <w:r>
        <w:t>Изобразительное</w:t>
      </w:r>
      <w:r>
        <w:rPr>
          <w:spacing w:val="-4"/>
        </w:rPr>
        <w:t xml:space="preserve"> </w:t>
      </w:r>
      <w:r>
        <w:t>искусство</w:t>
      </w:r>
      <w:r>
        <w:rPr>
          <w:spacing w:val="-2"/>
        </w:rPr>
        <w:t xml:space="preserve"> </w:t>
      </w:r>
      <w:r>
        <w:t>на</w:t>
      </w:r>
      <w:r>
        <w:rPr>
          <w:spacing w:val="-3"/>
        </w:rPr>
        <w:t xml:space="preserve"> </w:t>
      </w:r>
      <w:r>
        <w:rPr>
          <w:spacing w:val="-2"/>
        </w:rPr>
        <w:t>телевидении:</w:t>
      </w:r>
    </w:p>
    <w:p w:rsidR="00CC59FA">
      <w:pPr>
        <w:pStyle w:val="BodyText"/>
        <w:spacing w:before="146" w:line="350" w:lineRule="auto"/>
        <w:ind w:left="150" w:right="167"/>
      </w:pPr>
      <w:r>
        <w:t>объяснять особую роль и функции телевидения в жизни общества как экранного</w:t>
      </w:r>
      <w:r>
        <w:rPr>
          <w:spacing w:val="-3"/>
        </w:rPr>
        <w:t xml:space="preserve"> </w:t>
      </w:r>
      <w:r>
        <w:t>искусства и средства массовой информации, художественного</w:t>
      </w:r>
      <w:r>
        <w:rPr>
          <w:spacing w:val="-2"/>
        </w:rPr>
        <w:t xml:space="preserve"> </w:t>
      </w:r>
      <w:r>
        <w:t>и научного просвещения, развлечения и организации досуга;</w:t>
      </w:r>
    </w:p>
    <w:p w:rsidR="00CC59FA">
      <w:pPr>
        <w:pStyle w:val="BodyText"/>
        <w:spacing w:before="1" w:line="348" w:lineRule="auto"/>
        <w:ind w:left="858" w:right="167" w:firstLine="0"/>
      </w:pPr>
      <w:r>
        <w:t>знать о создателе телевидения – русском инженере Владимире Зворыкине; осознавать</w:t>
      </w:r>
      <w:r>
        <w:rPr>
          <w:spacing w:val="26"/>
        </w:rPr>
        <w:t xml:space="preserve"> </w:t>
      </w:r>
      <w:r>
        <w:t>роль</w:t>
      </w:r>
      <w:r>
        <w:rPr>
          <w:spacing w:val="29"/>
        </w:rPr>
        <w:t xml:space="preserve"> </w:t>
      </w:r>
      <w:r>
        <w:t>телевидения</w:t>
      </w:r>
      <w:r>
        <w:rPr>
          <w:spacing w:val="32"/>
        </w:rPr>
        <w:t xml:space="preserve"> </w:t>
      </w:r>
      <w:r>
        <w:t>в</w:t>
      </w:r>
      <w:r>
        <w:rPr>
          <w:spacing w:val="28"/>
        </w:rPr>
        <w:t xml:space="preserve"> </w:t>
      </w:r>
      <w:r>
        <w:t>превращении</w:t>
      </w:r>
      <w:r>
        <w:rPr>
          <w:spacing w:val="30"/>
        </w:rPr>
        <w:t xml:space="preserve"> </w:t>
      </w:r>
      <w:r>
        <w:t>мира</w:t>
      </w:r>
      <w:r>
        <w:rPr>
          <w:spacing w:val="28"/>
        </w:rPr>
        <w:t xml:space="preserve"> </w:t>
      </w:r>
      <w:r>
        <w:t>в</w:t>
      </w:r>
      <w:r>
        <w:rPr>
          <w:spacing w:val="32"/>
        </w:rPr>
        <w:t xml:space="preserve"> </w:t>
      </w:r>
      <w:r>
        <w:t>единое</w:t>
      </w:r>
      <w:r>
        <w:rPr>
          <w:spacing w:val="28"/>
        </w:rPr>
        <w:t xml:space="preserve"> </w:t>
      </w:r>
      <w:r>
        <w:rPr>
          <w:spacing w:val="-2"/>
        </w:rPr>
        <w:t>информационное</w:t>
      </w:r>
    </w:p>
    <w:p w:rsidR="00CC59FA">
      <w:pPr>
        <w:pStyle w:val="BodyText"/>
        <w:spacing w:before="2"/>
        <w:ind w:left="150" w:firstLine="0"/>
        <w:jc w:val="left"/>
      </w:pPr>
      <w:r>
        <w:rPr>
          <w:spacing w:val="-2"/>
        </w:rPr>
        <w:t>пространство;</w:t>
      </w:r>
    </w:p>
    <w:p w:rsidR="00CC59FA">
      <w:pPr>
        <w:pStyle w:val="BodyText"/>
        <w:spacing w:before="151" w:line="348" w:lineRule="auto"/>
        <w:ind w:left="150"/>
        <w:jc w:val="left"/>
      </w:pPr>
      <w:r>
        <w:t>иметь</w:t>
      </w:r>
      <w:r>
        <w:rPr>
          <w:spacing w:val="80"/>
        </w:rPr>
        <w:t xml:space="preserve"> </w:t>
      </w:r>
      <w:r>
        <w:t>представление</w:t>
      </w:r>
      <w:r>
        <w:rPr>
          <w:spacing w:val="80"/>
        </w:rPr>
        <w:t xml:space="preserve"> </w:t>
      </w:r>
      <w:r>
        <w:t>о</w:t>
      </w:r>
      <w:r>
        <w:rPr>
          <w:spacing w:val="80"/>
        </w:rPr>
        <w:t xml:space="preserve"> </w:t>
      </w:r>
      <w:r>
        <w:t>многих</w:t>
      </w:r>
      <w:r>
        <w:rPr>
          <w:spacing w:val="80"/>
        </w:rPr>
        <w:t xml:space="preserve"> </w:t>
      </w:r>
      <w:r>
        <w:t>направлениях</w:t>
      </w:r>
      <w:r>
        <w:rPr>
          <w:spacing w:val="80"/>
        </w:rPr>
        <w:t xml:space="preserve"> </w:t>
      </w:r>
      <w:r>
        <w:t>деятельности</w:t>
      </w:r>
      <w:r>
        <w:rPr>
          <w:spacing w:val="80"/>
        </w:rPr>
        <w:t xml:space="preserve"> </w:t>
      </w:r>
      <w:r>
        <w:t>и</w:t>
      </w:r>
      <w:r>
        <w:rPr>
          <w:spacing w:val="80"/>
        </w:rPr>
        <w:t xml:space="preserve"> </w:t>
      </w:r>
      <w:r>
        <w:t>профессиях художника на телевидении;</w:t>
      </w:r>
    </w:p>
    <w:p w:rsidR="00CC59FA">
      <w:pPr>
        <w:pStyle w:val="BodyText"/>
        <w:tabs>
          <w:tab w:val="left" w:pos="2342"/>
          <w:tab w:val="left" w:pos="3998"/>
          <w:tab w:val="left" w:pos="5022"/>
          <w:tab w:val="left" w:pos="5386"/>
          <w:tab w:val="left" w:pos="6194"/>
          <w:tab w:val="left" w:pos="7710"/>
          <w:tab w:val="left" w:pos="8054"/>
          <w:tab w:val="left" w:pos="9054"/>
        </w:tabs>
        <w:spacing w:before="6" w:line="348" w:lineRule="auto"/>
        <w:ind w:left="150" w:right="163"/>
        <w:jc w:val="left"/>
      </w:pPr>
      <w:r>
        <w:rPr>
          <w:spacing w:val="-2"/>
        </w:rPr>
        <w:t>применять</w:t>
      </w:r>
      <w:r>
        <w:tab/>
      </w:r>
      <w:r>
        <w:rPr>
          <w:spacing w:val="-2"/>
        </w:rPr>
        <w:t>полученные</w:t>
      </w:r>
      <w:r>
        <w:tab/>
      </w:r>
      <w:r>
        <w:rPr>
          <w:spacing w:val="-2"/>
        </w:rPr>
        <w:t>знания</w:t>
      </w:r>
      <w:r>
        <w:tab/>
      </w:r>
      <w:r>
        <w:rPr>
          <w:spacing w:val="-10"/>
        </w:rPr>
        <w:t>и</w:t>
      </w:r>
      <w:r>
        <w:tab/>
      </w:r>
      <w:r>
        <w:rPr>
          <w:spacing w:val="-4"/>
        </w:rPr>
        <w:t>опыт</w:t>
      </w:r>
      <w:r>
        <w:tab/>
      </w:r>
      <w:r>
        <w:rPr>
          <w:spacing w:val="-2"/>
        </w:rPr>
        <w:t>творчества</w:t>
      </w:r>
      <w:r>
        <w:tab/>
      </w:r>
      <w:r>
        <w:rPr>
          <w:spacing w:val="-10"/>
        </w:rPr>
        <w:t>в</w:t>
      </w:r>
      <w:r>
        <w:tab/>
      </w:r>
      <w:r>
        <w:rPr>
          <w:spacing w:val="-2"/>
        </w:rPr>
        <w:t>работе</w:t>
      </w:r>
      <w:r>
        <w:tab/>
      </w:r>
      <w:r>
        <w:rPr>
          <w:spacing w:val="-2"/>
        </w:rPr>
        <w:t xml:space="preserve">школьного </w:t>
      </w:r>
      <w:r>
        <w:t>телевидения и студии мультимедиа;</w:t>
      </w:r>
    </w:p>
    <w:p w:rsidR="00CC59FA">
      <w:pPr>
        <w:pStyle w:val="BodyText"/>
        <w:spacing w:before="2" w:line="352" w:lineRule="auto"/>
        <w:ind w:left="150"/>
        <w:jc w:val="left"/>
      </w:pPr>
      <w:r>
        <w:t>понимать</w:t>
      </w:r>
      <w:r>
        <w:rPr>
          <w:spacing w:val="40"/>
        </w:rPr>
        <w:t xml:space="preserve"> </w:t>
      </w:r>
      <w:r>
        <w:t>образовательные</w:t>
      </w:r>
      <w:r>
        <w:rPr>
          <w:spacing w:val="40"/>
        </w:rPr>
        <w:t xml:space="preserve"> </w:t>
      </w:r>
      <w:r>
        <w:t>задачи</w:t>
      </w:r>
      <w:r>
        <w:rPr>
          <w:spacing w:val="40"/>
        </w:rPr>
        <w:t xml:space="preserve"> </w:t>
      </w:r>
      <w:r>
        <w:t>зрительской</w:t>
      </w:r>
      <w:r>
        <w:rPr>
          <w:spacing w:val="40"/>
        </w:rPr>
        <w:t xml:space="preserve"> </w:t>
      </w:r>
      <w:r>
        <w:t>культуры</w:t>
      </w:r>
      <w:r>
        <w:rPr>
          <w:spacing w:val="40"/>
        </w:rPr>
        <w:t xml:space="preserve"> </w:t>
      </w:r>
      <w:r>
        <w:t>и</w:t>
      </w:r>
      <w:r>
        <w:rPr>
          <w:spacing w:val="40"/>
        </w:rPr>
        <w:t xml:space="preserve"> </w:t>
      </w:r>
      <w:r>
        <w:t>необходимость</w:t>
      </w:r>
      <w:r>
        <w:rPr>
          <w:spacing w:val="80"/>
        </w:rPr>
        <w:t xml:space="preserve"> </w:t>
      </w:r>
      <w:r>
        <w:t>зрительских умений;</w:t>
      </w:r>
    </w:p>
    <w:p w:rsidR="00CC59FA">
      <w:pPr>
        <w:pStyle w:val="BodyText"/>
        <w:spacing w:line="315" w:lineRule="exact"/>
        <w:ind w:left="858" w:firstLine="0"/>
        <w:jc w:val="left"/>
      </w:pPr>
      <w:r>
        <w:t>осознавать</w:t>
      </w:r>
      <w:r>
        <w:rPr>
          <w:spacing w:val="59"/>
          <w:w w:val="150"/>
        </w:rPr>
        <w:t xml:space="preserve"> </w:t>
      </w:r>
      <w:r>
        <w:t>значение</w:t>
      </w:r>
      <w:r>
        <w:rPr>
          <w:spacing w:val="59"/>
          <w:w w:val="150"/>
        </w:rPr>
        <w:t xml:space="preserve"> </w:t>
      </w:r>
      <w:r>
        <w:t>художественной</w:t>
      </w:r>
      <w:r>
        <w:rPr>
          <w:spacing w:val="65"/>
          <w:w w:val="150"/>
        </w:rPr>
        <w:t xml:space="preserve"> </w:t>
      </w:r>
      <w:r>
        <w:t>культуры</w:t>
      </w:r>
      <w:r>
        <w:rPr>
          <w:spacing w:val="63"/>
          <w:w w:val="150"/>
        </w:rPr>
        <w:t xml:space="preserve"> </w:t>
      </w:r>
      <w:r>
        <w:t>для</w:t>
      </w:r>
      <w:r>
        <w:rPr>
          <w:spacing w:val="62"/>
          <w:w w:val="150"/>
        </w:rPr>
        <w:t xml:space="preserve"> </w:t>
      </w:r>
      <w:r>
        <w:t>личностного</w:t>
      </w:r>
      <w:r>
        <w:rPr>
          <w:spacing w:val="63"/>
          <w:w w:val="150"/>
        </w:rPr>
        <w:t xml:space="preserve"> </w:t>
      </w:r>
      <w:r>
        <w:rPr>
          <w:spacing w:val="-2"/>
        </w:rPr>
        <w:t>духовно-</w:t>
      </w:r>
    </w:p>
    <w:p w:rsidR="00CC59FA">
      <w:pPr>
        <w:spacing w:line="315" w:lineRule="exact"/>
        <w:sectPr>
          <w:pgSz w:w="11910" w:h="16840"/>
          <w:pgMar w:top="1040" w:right="400" w:bottom="740" w:left="980" w:header="578" w:footer="547" w:gutter="0"/>
          <w:cols w:space="720"/>
        </w:sectPr>
      </w:pPr>
    </w:p>
    <w:p w:rsidR="00CC59FA">
      <w:pPr>
        <w:pStyle w:val="BodyText"/>
        <w:spacing w:before="86" w:line="352" w:lineRule="auto"/>
        <w:ind w:left="152" w:right="166" w:firstLine="0"/>
      </w:pPr>
      <w:r>
        <w:t>нравственного развития и самореализации, определять место и роль</w:t>
      </w:r>
      <w:r>
        <w:rPr>
          <w:spacing w:val="80"/>
        </w:rPr>
        <w:t xml:space="preserve"> </w:t>
      </w:r>
      <w:r>
        <w:t>художественной деятельности в своей жизни и в жизни общества.</w:t>
      </w:r>
    </w:p>
    <w:p w:rsidR="00CC59FA" w:rsidP="00695CB5">
      <w:pPr>
        <w:pStyle w:val="ListParagraph"/>
        <w:numPr>
          <w:ilvl w:val="0"/>
          <w:numId w:val="73"/>
        </w:numPr>
        <w:tabs>
          <w:tab w:val="left" w:pos="1350"/>
        </w:tabs>
        <w:spacing w:line="315" w:lineRule="exact"/>
        <w:ind w:left="1350" w:hanging="491"/>
        <w:jc w:val="both"/>
        <w:rPr>
          <w:sz w:val="28"/>
        </w:rPr>
      </w:pPr>
      <w:bookmarkStart w:id="32" w:name="34.__Рабочая_программа_по_учебному_предм"/>
      <w:bookmarkEnd w:id="32"/>
      <w:r>
        <w:rPr>
          <w:sz w:val="28"/>
        </w:rPr>
        <w:t>Рабочая</w:t>
      </w:r>
      <w:r>
        <w:rPr>
          <w:spacing w:val="-4"/>
          <w:sz w:val="28"/>
        </w:rPr>
        <w:t xml:space="preserve"> </w:t>
      </w:r>
      <w:r>
        <w:rPr>
          <w:sz w:val="28"/>
        </w:rPr>
        <w:t>программа</w:t>
      </w:r>
      <w:r>
        <w:rPr>
          <w:spacing w:val="-1"/>
          <w:sz w:val="28"/>
        </w:rPr>
        <w:t xml:space="preserve"> </w:t>
      </w:r>
      <w:r>
        <w:rPr>
          <w:sz w:val="28"/>
        </w:rPr>
        <w:t>по</w:t>
      </w:r>
      <w:r>
        <w:rPr>
          <w:spacing w:val="-4"/>
          <w:sz w:val="28"/>
        </w:rPr>
        <w:t xml:space="preserve"> </w:t>
      </w:r>
      <w:r>
        <w:rPr>
          <w:sz w:val="28"/>
        </w:rPr>
        <w:t>учебному предмету</w:t>
      </w:r>
      <w:r>
        <w:rPr>
          <w:spacing w:val="-5"/>
          <w:sz w:val="28"/>
        </w:rPr>
        <w:t xml:space="preserve"> </w:t>
      </w:r>
      <w:r>
        <w:rPr>
          <w:spacing w:val="-2"/>
          <w:sz w:val="28"/>
        </w:rPr>
        <w:t>«Музыка».</w:t>
      </w:r>
    </w:p>
    <w:p w:rsidR="00CC59FA" w:rsidP="00695CB5">
      <w:pPr>
        <w:pStyle w:val="ListParagraph"/>
        <w:numPr>
          <w:ilvl w:val="1"/>
          <w:numId w:val="73"/>
        </w:numPr>
        <w:tabs>
          <w:tab w:val="left" w:pos="1626"/>
        </w:tabs>
        <w:spacing w:before="151" w:line="350" w:lineRule="auto"/>
        <w:ind w:left="151" w:right="161" w:firstLine="708"/>
        <w:jc w:val="both"/>
        <w:rPr>
          <w:sz w:val="28"/>
        </w:rPr>
      </w:pPr>
      <w:r>
        <w:rPr>
          <w:sz w:val="28"/>
        </w:rPr>
        <w:t>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CC59FA" w:rsidP="00695CB5">
      <w:pPr>
        <w:pStyle w:val="ListParagraph"/>
        <w:numPr>
          <w:ilvl w:val="1"/>
          <w:numId w:val="73"/>
        </w:numPr>
        <w:tabs>
          <w:tab w:val="left" w:pos="1489"/>
        </w:tabs>
        <w:spacing w:line="350" w:lineRule="auto"/>
        <w:ind w:left="151" w:right="164" w:firstLine="708"/>
        <w:jc w:val="both"/>
        <w:rPr>
          <w:sz w:val="28"/>
        </w:rPr>
      </w:pPr>
      <w:r>
        <w:rPr>
          <w:sz w:val="28"/>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CC59FA" w:rsidP="00695CB5">
      <w:pPr>
        <w:pStyle w:val="ListParagraph"/>
        <w:numPr>
          <w:ilvl w:val="1"/>
          <w:numId w:val="73"/>
        </w:numPr>
        <w:tabs>
          <w:tab w:val="left" w:pos="1490"/>
        </w:tabs>
        <w:spacing w:line="352" w:lineRule="auto"/>
        <w:ind w:right="165" w:firstLine="708"/>
        <w:jc w:val="both"/>
        <w:rPr>
          <w:sz w:val="28"/>
        </w:rPr>
      </w:pPr>
      <w:r>
        <w:rPr>
          <w:sz w:val="28"/>
        </w:rPr>
        <w:t>Содержание обучения раскрывает содержательные линии, которые предлагаются для изучения на уровне основного общего образования.</w:t>
      </w:r>
    </w:p>
    <w:p w:rsidR="00CC59FA" w:rsidP="00695CB5">
      <w:pPr>
        <w:pStyle w:val="ListParagraph"/>
        <w:numPr>
          <w:ilvl w:val="1"/>
          <w:numId w:val="73"/>
        </w:numPr>
        <w:tabs>
          <w:tab w:val="left" w:pos="1489"/>
        </w:tabs>
        <w:spacing w:line="350" w:lineRule="auto"/>
        <w:ind w:left="151" w:right="166" w:firstLine="708"/>
        <w:jc w:val="both"/>
        <w:rPr>
          <w:sz w:val="28"/>
        </w:rPr>
      </w:pPr>
      <w:r>
        <w:rPr>
          <w:sz w:val="28"/>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CC59FA" w:rsidP="00695CB5">
      <w:pPr>
        <w:pStyle w:val="ListParagraph"/>
        <w:numPr>
          <w:ilvl w:val="1"/>
          <w:numId w:val="73"/>
        </w:numPr>
        <w:tabs>
          <w:tab w:val="left" w:pos="1489"/>
        </w:tabs>
        <w:spacing w:line="322" w:lineRule="exact"/>
        <w:ind w:left="1489" w:hanging="630"/>
        <w:jc w:val="both"/>
        <w:rPr>
          <w:sz w:val="28"/>
        </w:rPr>
      </w:pPr>
      <w:r>
        <w:rPr>
          <w:sz w:val="28"/>
        </w:rPr>
        <w:t>Пояснительная</w:t>
      </w:r>
      <w:r>
        <w:rPr>
          <w:spacing w:val="-3"/>
          <w:sz w:val="28"/>
        </w:rPr>
        <w:t xml:space="preserve"> </w:t>
      </w:r>
      <w:r>
        <w:rPr>
          <w:spacing w:val="-2"/>
          <w:sz w:val="28"/>
        </w:rPr>
        <w:t>записка.</w:t>
      </w:r>
    </w:p>
    <w:p w:rsidR="00CC59FA" w:rsidP="00695CB5">
      <w:pPr>
        <w:pStyle w:val="ListParagraph"/>
        <w:numPr>
          <w:ilvl w:val="2"/>
          <w:numId w:val="73"/>
        </w:numPr>
        <w:tabs>
          <w:tab w:val="left" w:pos="1778"/>
        </w:tabs>
        <w:spacing w:before="132" w:line="348" w:lineRule="auto"/>
        <w:ind w:left="152" w:right="165" w:firstLine="707"/>
        <w:jc w:val="both"/>
        <w:rPr>
          <w:sz w:val="28"/>
        </w:rPr>
      </w:pPr>
      <w:r>
        <w:rPr>
          <w:sz w:val="28"/>
        </w:rPr>
        <w:t>Программа по музыке разработана с целью оказания методической помощи учителю музыки в создании рабочей программы по учебному предмету.</w:t>
      </w:r>
    </w:p>
    <w:p w:rsidR="00CC59FA" w:rsidP="00695CB5">
      <w:pPr>
        <w:pStyle w:val="ListParagraph"/>
        <w:numPr>
          <w:ilvl w:val="2"/>
          <w:numId w:val="73"/>
        </w:numPr>
        <w:tabs>
          <w:tab w:val="left" w:pos="1702"/>
        </w:tabs>
        <w:spacing w:before="6"/>
        <w:ind w:left="1702" w:hanging="842"/>
        <w:jc w:val="both"/>
        <w:rPr>
          <w:sz w:val="28"/>
        </w:rPr>
      </w:pPr>
      <w:r>
        <w:rPr>
          <w:sz w:val="28"/>
        </w:rPr>
        <w:t>Программа</w:t>
      </w:r>
      <w:r>
        <w:rPr>
          <w:spacing w:val="-1"/>
          <w:sz w:val="28"/>
        </w:rPr>
        <w:t xml:space="preserve"> </w:t>
      </w:r>
      <w:r>
        <w:rPr>
          <w:sz w:val="28"/>
        </w:rPr>
        <w:t>по</w:t>
      </w:r>
      <w:r>
        <w:rPr>
          <w:spacing w:val="-4"/>
          <w:sz w:val="28"/>
        </w:rPr>
        <w:t xml:space="preserve"> </w:t>
      </w:r>
      <w:r>
        <w:rPr>
          <w:sz w:val="28"/>
        </w:rPr>
        <w:t>музыке</w:t>
      </w:r>
      <w:r>
        <w:rPr>
          <w:spacing w:val="-5"/>
          <w:sz w:val="28"/>
        </w:rPr>
        <w:t xml:space="preserve"> </w:t>
      </w:r>
      <w:r>
        <w:rPr>
          <w:sz w:val="28"/>
        </w:rPr>
        <w:t>позволит</w:t>
      </w:r>
      <w:r>
        <w:rPr>
          <w:spacing w:val="-2"/>
          <w:sz w:val="28"/>
        </w:rPr>
        <w:t xml:space="preserve"> учителю:</w:t>
      </w:r>
    </w:p>
    <w:p w:rsidR="00CC59FA">
      <w:pPr>
        <w:pStyle w:val="BodyText"/>
        <w:spacing w:before="146" w:line="350" w:lineRule="auto"/>
        <w:ind w:left="152" w:right="160"/>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 нравственного развития, воспитания и социализации обучающихся, представленных в</w:t>
      </w:r>
      <w:r>
        <w:rPr>
          <w:spacing w:val="40"/>
        </w:rPr>
        <w:t xml:space="preserve"> </w:t>
      </w:r>
      <w:r>
        <w:t>рабочей программе воспитания.</w:t>
      </w:r>
    </w:p>
    <w:p w:rsidR="00CC59FA">
      <w:pPr>
        <w:pStyle w:val="BodyText"/>
        <w:spacing w:line="348" w:lineRule="auto"/>
        <w:ind w:left="152" w:right="168" w:firstLine="707"/>
      </w:pPr>
      <w:r>
        <w:t>разработать календарно-тематическое планирование с учетом особенностей конкретного региона, образовательной организации, класса.</w:t>
      </w:r>
    </w:p>
    <w:p w:rsidR="00CC59FA" w:rsidP="00695CB5">
      <w:pPr>
        <w:pStyle w:val="ListParagraph"/>
        <w:numPr>
          <w:ilvl w:val="2"/>
          <w:numId w:val="73"/>
        </w:numPr>
        <w:tabs>
          <w:tab w:val="left" w:pos="1701"/>
        </w:tabs>
        <w:spacing w:before="3" w:line="348" w:lineRule="auto"/>
        <w:ind w:left="152" w:right="162" w:firstLine="707"/>
        <w:jc w:val="both"/>
        <w:rPr>
          <w:sz w:val="28"/>
        </w:rPr>
      </w:pPr>
      <w:r>
        <w:rPr>
          <w:sz w:val="28"/>
        </w:rPr>
        <w:t>Музыка – универсальный антропологический феномен, неизменно присутствующий</w:t>
      </w:r>
      <w:r>
        <w:rPr>
          <w:spacing w:val="47"/>
          <w:sz w:val="28"/>
        </w:rPr>
        <w:t xml:space="preserve"> </w:t>
      </w:r>
      <w:r>
        <w:rPr>
          <w:sz w:val="28"/>
        </w:rPr>
        <w:t>во</w:t>
      </w:r>
      <w:r>
        <w:rPr>
          <w:spacing w:val="47"/>
          <w:sz w:val="28"/>
        </w:rPr>
        <w:t xml:space="preserve"> </w:t>
      </w:r>
      <w:r>
        <w:rPr>
          <w:sz w:val="28"/>
        </w:rPr>
        <w:t>всех</w:t>
      </w:r>
      <w:r>
        <w:rPr>
          <w:spacing w:val="47"/>
          <w:sz w:val="28"/>
        </w:rPr>
        <w:t xml:space="preserve"> </w:t>
      </w:r>
      <w:r>
        <w:rPr>
          <w:sz w:val="28"/>
        </w:rPr>
        <w:t>культурах</w:t>
      </w:r>
      <w:r>
        <w:rPr>
          <w:spacing w:val="48"/>
          <w:sz w:val="28"/>
        </w:rPr>
        <w:t xml:space="preserve"> </w:t>
      </w:r>
      <w:r>
        <w:rPr>
          <w:sz w:val="28"/>
        </w:rPr>
        <w:t>и</w:t>
      </w:r>
      <w:r>
        <w:rPr>
          <w:spacing w:val="49"/>
          <w:sz w:val="28"/>
        </w:rPr>
        <w:t xml:space="preserve"> </w:t>
      </w:r>
      <w:r>
        <w:rPr>
          <w:sz w:val="28"/>
        </w:rPr>
        <w:t>цивилизациях</w:t>
      </w:r>
      <w:r>
        <w:rPr>
          <w:spacing w:val="48"/>
          <w:sz w:val="28"/>
        </w:rPr>
        <w:t xml:space="preserve"> </w:t>
      </w:r>
      <w:r>
        <w:rPr>
          <w:sz w:val="28"/>
        </w:rPr>
        <w:t>на</w:t>
      </w:r>
      <w:r>
        <w:rPr>
          <w:spacing w:val="42"/>
          <w:sz w:val="28"/>
        </w:rPr>
        <w:t xml:space="preserve"> </w:t>
      </w:r>
      <w:r>
        <w:rPr>
          <w:sz w:val="28"/>
        </w:rPr>
        <w:t>протяжении</w:t>
      </w:r>
      <w:r>
        <w:rPr>
          <w:spacing w:val="50"/>
          <w:sz w:val="28"/>
        </w:rPr>
        <w:t xml:space="preserve"> </w:t>
      </w:r>
      <w:r>
        <w:rPr>
          <w:sz w:val="28"/>
        </w:rPr>
        <w:t>всей</w:t>
      </w:r>
      <w:r>
        <w:rPr>
          <w:spacing w:val="46"/>
          <w:sz w:val="28"/>
        </w:rPr>
        <w:t xml:space="preserve"> </w:t>
      </w:r>
      <w:r>
        <w:rPr>
          <w:spacing w:val="-2"/>
          <w:sz w:val="28"/>
        </w:rPr>
        <w:t>истории</w:t>
      </w:r>
    </w:p>
    <w:p w:rsidR="00CC59FA">
      <w:pPr>
        <w:spacing w:line="348" w:lineRule="auto"/>
        <w:jc w:val="both"/>
        <w:rPr>
          <w:sz w:val="28"/>
        </w:rPr>
        <w:sectPr>
          <w:pgSz w:w="11910" w:h="16840"/>
          <w:pgMar w:top="1040" w:right="400" w:bottom="740" w:left="980" w:header="578" w:footer="547" w:gutter="0"/>
          <w:cols w:space="720"/>
        </w:sectPr>
      </w:pPr>
    </w:p>
    <w:p w:rsidR="00CC59FA">
      <w:pPr>
        <w:pStyle w:val="BodyText"/>
        <w:spacing w:before="86" w:line="350" w:lineRule="auto"/>
        <w:ind w:right="160" w:firstLine="0"/>
      </w:pPr>
      <w:r>
        <w:t>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w:t>
      </w:r>
      <w:r>
        <w:rPr>
          <w:spacing w:val="40"/>
        </w:rPr>
        <w:t xml:space="preserve"> </w:t>
      </w:r>
      <w:r>
        <w:t xml:space="preserve">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w:t>
      </w:r>
      <w:r>
        <w:rPr>
          <w:spacing w:val="-2"/>
        </w:rPr>
        <w:t>искусством.</w:t>
      </w:r>
    </w:p>
    <w:p w:rsidR="00CC59FA">
      <w:pPr>
        <w:pStyle w:val="BodyText"/>
        <w:spacing w:line="350" w:lineRule="auto"/>
        <w:ind w:right="162"/>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CC59FA">
      <w:pPr>
        <w:pStyle w:val="BodyText"/>
        <w:spacing w:line="350" w:lineRule="auto"/>
        <w:ind w:right="161"/>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w:t>
      </w:r>
      <w:r>
        <w:rPr>
          <w:spacing w:val="40"/>
        </w:rPr>
        <w:t xml:space="preserve"> </w:t>
      </w:r>
      <w:r>
        <w:t>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CC59FA">
      <w:pPr>
        <w:pStyle w:val="BodyText"/>
        <w:spacing w:line="331" w:lineRule="auto"/>
        <w:ind w:right="162"/>
      </w:pPr>
      <w:r>
        <w:t>Музыка – временно</w:t>
      </w:r>
      <w:r>
        <w:rPr>
          <w:position w:val="-4"/>
        </w:rPr>
        <w:t>́</w:t>
      </w:r>
      <w:r>
        <w:t>е искусство. В связи с этим важнейшим вкладом в</w:t>
      </w:r>
      <w:r>
        <w:rPr>
          <w:spacing w:val="80"/>
        </w:rPr>
        <w:t xml:space="preserve"> </w:t>
      </w:r>
      <w:r>
        <w:t>развитие комплекса психических качеств личности является способность музыки развивать</w:t>
      </w:r>
      <w:r>
        <w:rPr>
          <w:spacing w:val="73"/>
          <w:w w:val="150"/>
        </w:rPr>
        <w:t xml:space="preserve"> </w:t>
      </w:r>
      <w:r>
        <w:t>чувство</w:t>
      </w:r>
      <w:r>
        <w:rPr>
          <w:spacing w:val="75"/>
          <w:w w:val="150"/>
        </w:rPr>
        <w:t xml:space="preserve"> </w:t>
      </w:r>
      <w:r>
        <w:t>времени,</w:t>
      </w:r>
      <w:r>
        <w:rPr>
          <w:spacing w:val="77"/>
          <w:w w:val="150"/>
        </w:rPr>
        <w:t xml:space="preserve"> </w:t>
      </w:r>
      <w:r>
        <w:t>чуткость</w:t>
      </w:r>
      <w:r>
        <w:rPr>
          <w:spacing w:val="76"/>
          <w:w w:val="150"/>
        </w:rPr>
        <w:t xml:space="preserve"> </w:t>
      </w:r>
      <w:r>
        <w:t>к</w:t>
      </w:r>
      <w:r>
        <w:rPr>
          <w:spacing w:val="74"/>
          <w:w w:val="150"/>
        </w:rPr>
        <w:t xml:space="preserve"> </w:t>
      </w:r>
      <w:r>
        <w:t>распознаванию</w:t>
      </w:r>
      <w:r>
        <w:rPr>
          <w:spacing w:val="70"/>
          <w:w w:val="150"/>
        </w:rPr>
        <w:t xml:space="preserve"> </w:t>
      </w:r>
      <w:r>
        <w:t>причинно-</w:t>
      </w:r>
      <w:r>
        <w:rPr>
          <w:spacing w:val="-2"/>
        </w:rPr>
        <w:t>следственных</w:t>
      </w:r>
    </w:p>
    <w:p w:rsidR="00CC59FA">
      <w:pPr>
        <w:pStyle w:val="BodyText"/>
        <w:spacing w:before="17" w:line="348" w:lineRule="auto"/>
        <w:ind w:left="152" w:right="162" w:firstLine="0"/>
      </w:pPr>
      <w:r>
        <w:t>связей и логики развития событий, обогащать индивидуальный опыт в предвидении будущего и его сравнении с прошлым.</w:t>
      </w:r>
    </w:p>
    <w:p w:rsidR="00CC59FA">
      <w:pPr>
        <w:pStyle w:val="BodyText"/>
        <w:spacing w:before="2" w:line="350" w:lineRule="auto"/>
        <w:ind w:left="152" w:right="161"/>
      </w:pPr>
      <w: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w:t>
      </w:r>
      <w:r>
        <w:rPr>
          <w:spacing w:val="74"/>
        </w:rPr>
        <w:t xml:space="preserve"> </w:t>
      </w:r>
      <w:r>
        <w:t>формирует</w:t>
      </w:r>
      <w:r>
        <w:rPr>
          <w:spacing w:val="73"/>
        </w:rPr>
        <w:t xml:space="preserve"> </w:t>
      </w:r>
      <w:r>
        <w:t>умения</w:t>
      </w:r>
      <w:r>
        <w:rPr>
          <w:spacing w:val="75"/>
        </w:rPr>
        <w:t xml:space="preserve"> </w:t>
      </w:r>
      <w:r>
        <w:t>и</w:t>
      </w:r>
      <w:r>
        <w:rPr>
          <w:spacing w:val="74"/>
        </w:rPr>
        <w:t xml:space="preserve"> </w:t>
      </w:r>
      <w:r>
        <w:t>навыки</w:t>
      </w:r>
      <w:r>
        <w:rPr>
          <w:spacing w:val="74"/>
        </w:rPr>
        <w:t xml:space="preserve"> </w:t>
      </w:r>
      <w:r>
        <w:t>в</w:t>
      </w:r>
      <w:r>
        <w:rPr>
          <w:spacing w:val="74"/>
        </w:rPr>
        <w:t xml:space="preserve"> </w:t>
      </w:r>
      <w:r>
        <w:t>сфере</w:t>
      </w:r>
      <w:r>
        <w:rPr>
          <w:spacing w:val="75"/>
        </w:rPr>
        <w:t xml:space="preserve"> </w:t>
      </w:r>
      <w:r>
        <w:t>эмоционального</w:t>
      </w:r>
      <w:r>
        <w:rPr>
          <w:spacing w:val="73"/>
        </w:rPr>
        <w:t xml:space="preserve"> </w:t>
      </w:r>
      <w:r>
        <w:rPr>
          <w:spacing w:val="-2"/>
        </w:rPr>
        <w:t>интеллекта,</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right="164" w:firstLine="0"/>
      </w:pPr>
      <w:r>
        <w:t>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CC59FA" w:rsidP="00695CB5">
      <w:pPr>
        <w:pStyle w:val="ListParagraph"/>
        <w:numPr>
          <w:ilvl w:val="2"/>
          <w:numId w:val="73"/>
        </w:numPr>
        <w:tabs>
          <w:tab w:val="left" w:pos="1701"/>
        </w:tabs>
        <w:spacing w:before="2" w:line="348" w:lineRule="auto"/>
        <w:ind w:left="152" w:right="167" w:firstLine="707"/>
        <w:jc w:val="both"/>
        <w:rPr>
          <w:sz w:val="28"/>
        </w:rPr>
      </w:pPr>
      <w:r>
        <w:rPr>
          <w:sz w:val="28"/>
        </w:rPr>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rsidR="00CC59FA">
      <w:pPr>
        <w:pStyle w:val="BodyText"/>
        <w:spacing w:before="8" w:line="350" w:lineRule="auto"/>
        <w:ind w:left="152" w:right="164" w:firstLine="707"/>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CC59FA" w:rsidP="00695CB5">
      <w:pPr>
        <w:pStyle w:val="ListParagraph"/>
        <w:numPr>
          <w:ilvl w:val="2"/>
          <w:numId w:val="73"/>
        </w:numPr>
        <w:tabs>
          <w:tab w:val="left" w:pos="1702"/>
        </w:tabs>
        <w:spacing w:line="348" w:lineRule="auto"/>
        <w:ind w:left="152" w:right="164" w:firstLine="708"/>
        <w:jc w:val="both"/>
        <w:rPr>
          <w:sz w:val="28"/>
        </w:rPr>
      </w:pPr>
      <w:r>
        <w:rPr>
          <w:sz w:val="28"/>
        </w:rPr>
        <w:t>В процессе конкретизации учебных целей их реализация осуществляется по следующим направлениям:</w:t>
      </w:r>
    </w:p>
    <w:p w:rsidR="00CC59FA">
      <w:pPr>
        <w:pStyle w:val="BodyText"/>
        <w:spacing w:before="1" w:line="348" w:lineRule="auto"/>
        <w:ind w:left="152" w:right="161"/>
      </w:pPr>
      <w:r>
        <w:t>становление системы ценностей обучающихся, развитие целостного миропонимания в единстве эмоциональной и познавательной сферы;</w:t>
      </w:r>
    </w:p>
    <w:p w:rsidR="00CC59FA">
      <w:pPr>
        <w:pStyle w:val="BodyText"/>
        <w:spacing w:before="2" w:line="350" w:lineRule="auto"/>
        <w:ind w:left="152" w:right="159"/>
      </w:pPr>
      <w:r>
        <w:t xml:space="preserve">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w:t>
      </w:r>
      <w:r>
        <w:rPr>
          <w:spacing w:val="-2"/>
        </w:rPr>
        <w:t>коммуникации;</w:t>
      </w:r>
    </w:p>
    <w:p w:rsidR="00CC59FA">
      <w:pPr>
        <w:pStyle w:val="BodyText"/>
        <w:spacing w:line="348" w:lineRule="auto"/>
        <w:ind w:left="152" w:right="168"/>
      </w:pPr>
      <w:r>
        <w:t>формирование творческих способностей ребенка, развитие внутренней мотивации к интонационно-содержательной деятельности.</w:t>
      </w:r>
    </w:p>
    <w:p w:rsidR="00CC59FA" w:rsidP="00695CB5">
      <w:pPr>
        <w:pStyle w:val="ListParagraph"/>
        <w:numPr>
          <w:ilvl w:val="2"/>
          <w:numId w:val="73"/>
        </w:numPr>
        <w:tabs>
          <w:tab w:val="left" w:pos="1702"/>
        </w:tabs>
        <w:spacing w:before="6" w:line="348" w:lineRule="auto"/>
        <w:ind w:left="860" w:right="166" w:firstLine="0"/>
        <w:jc w:val="both"/>
        <w:rPr>
          <w:sz w:val="28"/>
        </w:rPr>
      </w:pPr>
      <w:r>
        <w:rPr>
          <w:sz w:val="28"/>
        </w:rPr>
        <w:t>Задачи обучения музыке на уровне основного общего образования: приобщение</w:t>
      </w:r>
      <w:r>
        <w:rPr>
          <w:spacing w:val="47"/>
          <w:w w:val="150"/>
          <w:sz w:val="28"/>
        </w:rPr>
        <w:t xml:space="preserve">  </w:t>
      </w:r>
      <w:r>
        <w:rPr>
          <w:sz w:val="28"/>
        </w:rPr>
        <w:t>к</w:t>
      </w:r>
      <w:r>
        <w:rPr>
          <w:spacing w:val="45"/>
          <w:w w:val="150"/>
          <w:sz w:val="28"/>
        </w:rPr>
        <w:t xml:space="preserve">  </w:t>
      </w:r>
      <w:r>
        <w:rPr>
          <w:sz w:val="28"/>
        </w:rPr>
        <w:t>традиционным</w:t>
      </w:r>
      <w:r>
        <w:rPr>
          <w:spacing w:val="49"/>
          <w:w w:val="150"/>
          <w:sz w:val="28"/>
        </w:rPr>
        <w:t xml:space="preserve">  </w:t>
      </w:r>
      <w:r>
        <w:rPr>
          <w:sz w:val="28"/>
        </w:rPr>
        <w:t>российским</w:t>
      </w:r>
      <w:r>
        <w:rPr>
          <w:spacing w:val="47"/>
          <w:w w:val="150"/>
          <w:sz w:val="28"/>
        </w:rPr>
        <w:t xml:space="preserve">  </w:t>
      </w:r>
      <w:r>
        <w:rPr>
          <w:sz w:val="28"/>
        </w:rPr>
        <w:t>ценностям</w:t>
      </w:r>
      <w:r>
        <w:rPr>
          <w:spacing w:val="48"/>
          <w:w w:val="150"/>
          <w:sz w:val="28"/>
        </w:rPr>
        <w:t xml:space="preserve">  </w:t>
      </w:r>
      <w:r>
        <w:rPr>
          <w:sz w:val="28"/>
        </w:rPr>
        <w:t>через</w:t>
      </w:r>
      <w:r>
        <w:rPr>
          <w:spacing w:val="51"/>
          <w:w w:val="150"/>
          <w:sz w:val="28"/>
        </w:rPr>
        <w:t xml:space="preserve">  </w:t>
      </w:r>
      <w:r>
        <w:rPr>
          <w:spacing w:val="-2"/>
          <w:sz w:val="28"/>
        </w:rPr>
        <w:t>личный</w:t>
      </w:r>
    </w:p>
    <w:p w:rsidR="00CC59FA">
      <w:pPr>
        <w:pStyle w:val="BodyText"/>
        <w:spacing w:before="6"/>
        <w:ind w:left="152" w:firstLine="0"/>
      </w:pPr>
      <w:r>
        <w:t>психологический</w:t>
      </w:r>
      <w:r>
        <w:rPr>
          <w:spacing w:val="-6"/>
        </w:rPr>
        <w:t xml:space="preserve"> </w:t>
      </w:r>
      <w:r>
        <w:t>опыт</w:t>
      </w:r>
      <w:r>
        <w:rPr>
          <w:spacing w:val="-7"/>
        </w:rPr>
        <w:t xml:space="preserve"> </w:t>
      </w:r>
      <w:r>
        <w:t>эмоционально-эстетического</w:t>
      </w:r>
      <w:r>
        <w:rPr>
          <w:spacing w:val="-9"/>
        </w:rPr>
        <w:t xml:space="preserve"> </w:t>
      </w:r>
      <w:r>
        <w:rPr>
          <w:spacing w:val="-2"/>
        </w:rPr>
        <w:t>переживания;</w:t>
      </w:r>
    </w:p>
    <w:p w:rsidR="00CC59FA">
      <w:pPr>
        <w:pStyle w:val="BodyText"/>
        <w:spacing w:before="146" w:line="350" w:lineRule="auto"/>
        <w:ind w:left="152" w:right="164"/>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CC59FA">
      <w:pPr>
        <w:pStyle w:val="BodyText"/>
        <w:spacing w:line="320" w:lineRule="exact"/>
        <w:ind w:left="860" w:firstLine="0"/>
      </w:pPr>
      <w:r>
        <w:t>формирование</w:t>
      </w:r>
      <w:r>
        <w:rPr>
          <w:spacing w:val="26"/>
        </w:rPr>
        <w:t xml:space="preserve">  </w:t>
      </w:r>
      <w:r>
        <w:t>ценностных</w:t>
      </w:r>
      <w:r>
        <w:rPr>
          <w:spacing w:val="29"/>
        </w:rPr>
        <w:t xml:space="preserve">  </w:t>
      </w:r>
      <w:r>
        <w:t>личных</w:t>
      </w:r>
      <w:r>
        <w:rPr>
          <w:spacing w:val="28"/>
        </w:rPr>
        <w:t xml:space="preserve">  </w:t>
      </w:r>
      <w:r>
        <w:t>предпочтений</w:t>
      </w:r>
      <w:r>
        <w:rPr>
          <w:spacing w:val="32"/>
        </w:rPr>
        <w:t xml:space="preserve">  </w:t>
      </w:r>
      <w:r>
        <w:t>в</w:t>
      </w:r>
      <w:r>
        <w:rPr>
          <w:spacing w:val="28"/>
        </w:rPr>
        <w:t xml:space="preserve">  </w:t>
      </w:r>
      <w:r>
        <w:t>сфере</w:t>
      </w:r>
      <w:r>
        <w:rPr>
          <w:spacing w:val="29"/>
        </w:rPr>
        <w:t xml:space="preserve">  </w:t>
      </w:r>
      <w:r>
        <w:rPr>
          <w:spacing w:val="-2"/>
        </w:rPr>
        <w:t>музыкального</w:t>
      </w:r>
    </w:p>
    <w:p w:rsidR="00CC59FA">
      <w:pPr>
        <w:spacing w:line="320" w:lineRule="exact"/>
        <w:sectPr>
          <w:pgSz w:w="11910" w:h="16840"/>
          <w:pgMar w:top="1040" w:right="400" w:bottom="740" w:left="980" w:header="578" w:footer="547" w:gutter="0"/>
          <w:cols w:space="720"/>
        </w:sectPr>
      </w:pPr>
    </w:p>
    <w:p w:rsidR="00CC59FA">
      <w:pPr>
        <w:pStyle w:val="BodyText"/>
        <w:spacing w:before="86" w:line="350" w:lineRule="auto"/>
        <w:ind w:left="152" w:right="161" w:firstLine="0"/>
      </w:pPr>
      <w:r>
        <w:t xml:space="preserve">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w:t>
      </w:r>
      <w:r>
        <w:rPr>
          <w:spacing w:val="-2"/>
        </w:rPr>
        <w:t>многообразия;</w:t>
      </w:r>
    </w:p>
    <w:p w:rsidR="00CC59FA">
      <w:pPr>
        <w:pStyle w:val="BodyText"/>
        <w:spacing w:before="2" w:line="348" w:lineRule="auto"/>
        <w:ind w:left="152" w:right="166"/>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CC59FA">
      <w:pPr>
        <w:pStyle w:val="BodyText"/>
        <w:spacing w:before="8" w:line="350" w:lineRule="auto"/>
        <w:ind w:right="161"/>
      </w:pPr>
      <w: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CC59FA">
      <w:pPr>
        <w:pStyle w:val="BodyText"/>
        <w:spacing w:line="352" w:lineRule="auto"/>
        <w:ind w:right="167"/>
      </w:pPr>
      <w:r>
        <w:t>развитие общих и специальных музыкальных способностей, совершенствование в предметных умениях и навыках, в том числе:</w:t>
      </w:r>
    </w:p>
    <w:p w:rsidR="00CC59FA">
      <w:pPr>
        <w:pStyle w:val="BodyText"/>
        <w:spacing w:line="350" w:lineRule="auto"/>
        <w:ind w:right="163"/>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CC59FA">
      <w:pPr>
        <w:pStyle w:val="BodyText"/>
        <w:spacing w:line="350" w:lineRule="auto"/>
        <w:ind w:right="167"/>
      </w:pPr>
      <w: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CC59FA">
      <w:pPr>
        <w:pStyle w:val="BodyText"/>
        <w:spacing w:line="350" w:lineRule="auto"/>
        <w:ind w:right="161"/>
      </w:pPr>
      <w:r>
        <w:t xml:space="preserve">сочинение (элементы вокальной и инструментальной импровизации, композиции, аранжировки, в том числе с использованием цифровых программных </w:t>
      </w:r>
      <w:r>
        <w:rPr>
          <w:spacing w:val="-2"/>
        </w:rPr>
        <w:t>продуктов);</w:t>
      </w:r>
    </w:p>
    <w:p w:rsidR="00CC59FA">
      <w:pPr>
        <w:pStyle w:val="BodyText"/>
        <w:spacing w:line="348" w:lineRule="auto"/>
        <w:ind w:right="168"/>
      </w:pPr>
      <w:r>
        <w:t>музыкальное движение (пластическое интонирование, инсценировка, танец, двигательное моделирование);</w:t>
      </w:r>
    </w:p>
    <w:p w:rsidR="00CC59FA">
      <w:pPr>
        <w:pStyle w:val="BodyText"/>
        <w:spacing w:line="352" w:lineRule="auto"/>
        <w:ind w:right="169"/>
      </w:pPr>
      <w:r>
        <w:t>творческие проекты, музыкально-театральная деятельность (концерты, фестивали, представления);</w:t>
      </w:r>
    </w:p>
    <w:p w:rsidR="00CC59FA">
      <w:pPr>
        <w:pStyle w:val="BodyText"/>
        <w:spacing w:line="315" w:lineRule="exact"/>
        <w:ind w:left="859" w:firstLine="0"/>
      </w:pPr>
      <w:r>
        <w:t>исследовательская</w:t>
      </w:r>
      <w:r>
        <w:rPr>
          <w:spacing w:val="-9"/>
        </w:rPr>
        <w:t xml:space="preserve"> </w:t>
      </w:r>
      <w:r>
        <w:t>деятельность</w:t>
      </w:r>
      <w:r>
        <w:rPr>
          <w:spacing w:val="-5"/>
        </w:rPr>
        <w:t xml:space="preserve"> </w:t>
      </w:r>
      <w:r>
        <w:t>на</w:t>
      </w:r>
      <w:r>
        <w:rPr>
          <w:spacing w:val="-3"/>
        </w:rPr>
        <w:t xml:space="preserve"> </w:t>
      </w:r>
      <w:r>
        <w:t>материале</w:t>
      </w:r>
      <w:r>
        <w:rPr>
          <w:spacing w:val="-2"/>
        </w:rPr>
        <w:t xml:space="preserve"> </w:t>
      </w:r>
      <w:r>
        <w:t>музыкального</w:t>
      </w:r>
      <w:r>
        <w:rPr>
          <w:spacing w:val="-5"/>
        </w:rPr>
        <w:t xml:space="preserve"> </w:t>
      </w:r>
      <w:r>
        <w:rPr>
          <w:spacing w:val="-2"/>
        </w:rPr>
        <w:t>искусства.</w:t>
      </w:r>
    </w:p>
    <w:p w:rsidR="00CC59FA" w:rsidP="00695CB5">
      <w:pPr>
        <w:pStyle w:val="ListParagraph"/>
        <w:numPr>
          <w:ilvl w:val="2"/>
          <w:numId w:val="73"/>
        </w:numPr>
        <w:tabs>
          <w:tab w:val="left" w:pos="1701"/>
        </w:tabs>
        <w:spacing w:before="137" w:line="350" w:lineRule="auto"/>
        <w:ind w:left="151" w:right="165" w:firstLine="708"/>
        <w:jc w:val="both"/>
        <w:rPr>
          <w:sz w:val="28"/>
        </w:rPr>
      </w:pPr>
      <w:r>
        <w:rPr>
          <w:sz w:val="28"/>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w:t>
      </w:r>
      <w:r>
        <w:rPr>
          <w:spacing w:val="41"/>
          <w:sz w:val="28"/>
        </w:rPr>
        <w:t xml:space="preserve">  </w:t>
      </w:r>
      <w:r>
        <w:rPr>
          <w:sz w:val="28"/>
        </w:rPr>
        <w:t>остальные</w:t>
      </w:r>
      <w:r>
        <w:rPr>
          <w:spacing w:val="40"/>
          <w:sz w:val="28"/>
        </w:rPr>
        <w:t xml:space="preserve">  </w:t>
      </w:r>
      <w:r>
        <w:rPr>
          <w:sz w:val="28"/>
        </w:rPr>
        <w:t>5</w:t>
      </w:r>
      <w:r>
        <w:rPr>
          <w:spacing w:val="42"/>
          <w:sz w:val="28"/>
        </w:rPr>
        <w:t xml:space="preserve">  </w:t>
      </w:r>
      <w:r>
        <w:rPr>
          <w:sz w:val="28"/>
        </w:rPr>
        <w:t>–</w:t>
      </w:r>
      <w:r>
        <w:rPr>
          <w:spacing w:val="41"/>
          <w:sz w:val="28"/>
        </w:rPr>
        <w:t xml:space="preserve">  </w:t>
      </w:r>
      <w:r>
        <w:rPr>
          <w:sz w:val="28"/>
        </w:rPr>
        <w:t>как</w:t>
      </w:r>
      <w:r>
        <w:rPr>
          <w:spacing w:val="42"/>
          <w:sz w:val="28"/>
        </w:rPr>
        <w:t xml:space="preserve">  </w:t>
      </w:r>
      <w:r>
        <w:rPr>
          <w:sz w:val="28"/>
        </w:rPr>
        <w:t>вариативные,</w:t>
      </w:r>
      <w:r>
        <w:rPr>
          <w:spacing w:val="42"/>
          <w:sz w:val="28"/>
        </w:rPr>
        <w:t xml:space="preserve">  </w:t>
      </w:r>
      <w:r>
        <w:rPr>
          <w:sz w:val="28"/>
        </w:rPr>
        <w:t>реализация</w:t>
      </w:r>
      <w:r>
        <w:rPr>
          <w:spacing w:val="40"/>
          <w:sz w:val="28"/>
        </w:rPr>
        <w:t xml:space="preserve">  </w:t>
      </w:r>
      <w:r>
        <w:rPr>
          <w:sz w:val="28"/>
        </w:rPr>
        <w:t>которых</w:t>
      </w:r>
      <w:r>
        <w:rPr>
          <w:spacing w:val="41"/>
          <w:sz w:val="28"/>
        </w:rPr>
        <w:t xml:space="preserve">  </w:t>
      </w:r>
      <w:r>
        <w:rPr>
          <w:spacing w:val="-2"/>
          <w:sz w:val="28"/>
        </w:rPr>
        <w:t>может</w:t>
      </w:r>
    </w:p>
    <w:p w:rsidR="00CC59FA">
      <w:pPr>
        <w:spacing w:line="350" w:lineRule="auto"/>
        <w:jc w:val="both"/>
        <w:rPr>
          <w:sz w:val="28"/>
        </w:rPr>
        <w:sectPr>
          <w:pgSz w:w="11910" w:h="16840"/>
          <w:pgMar w:top="1040" w:right="400" w:bottom="740" w:left="980" w:header="578" w:footer="547" w:gutter="0"/>
          <w:cols w:space="720"/>
        </w:sectPr>
      </w:pPr>
    </w:p>
    <w:p w:rsidR="00CC59FA">
      <w:pPr>
        <w:pStyle w:val="BodyText"/>
        <w:spacing w:before="86" w:line="350" w:lineRule="auto"/>
        <w:ind w:right="161" w:firstLine="0"/>
      </w:pPr>
      <w:r>
        <w:t>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CC59FA">
      <w:pPr>
        <w:pStyle w:val="BodyText"/>
        <w:spacing w:before="2" w:line="350" w:lineRule="auto"/>
        <w:ind w:right="164"/>
      </w:pPr>
      <w: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w:t>
      </w:r>
      <w:r>
        <w:rPr>
          <w:spacing w:val="-2"/>
        </w:rPr>
        <w:t>предмета:</w:t>
      </w:r>
    </w:p>
    <w:p w:rsidR="00CC59FA">
      <w:pPr>
        <w:pStyle w:val="BodyText"/>
        <w:spacing w:line="317" w:lineRule="exact"/>
        <w:ind w:left="859" w:firstLine="0"/>
      </w:pPr>
      <w:r>
        <w:t xml:space="preserve">инвариантные </w:t>
      </w:r>
      <w:r>
        <w:rPr>
          <w:spacing w:val="-2"/>
        </w:rPr>
        <w:t>модули:</w:t>
      </w:r>
    </w:p>
    <w:p w:rsidR="00CC59FA">
      <w:pPr>
        <w:pStyle w:val="BodyText"/>
        <w:spacing w:before="150"/>
        <w:ind w:left="859" w:firstLine="0"/>
      </w:pPr>
      <w:r>
        <w:t>модуль №</w:t>
      </w:r>
      <w:r>
        <w:rPr>
          <w:spacing w:val="1"/>
        </w:rPr>
        <w:t xml:space="preserve"> </w:t>
      </w:r>
      <w:r>
        <w:t>1</w:t>
      </w:r>
      <w:r>
        <w:rPr>
          <w:spacing w:val="-3"/>
        </w:rPr>
        <w:t xml:space="preserve"> </w:t>
      </w:r>
      <w:r>
        <w:t>«Музыка моего</w:t>
      </w:r>
      <w:r>
        <w:rPr>
          <w:spacing w:val="-3"/>
        </w:rPr>
        <w:t xml:space="preserve"> </w:t>
      </w:r>
      <w:r>
        <w:rPr>
          <w:spacing w:val="-2"/>
        </w:rPr>
        <w:t>края»;</w:t>
      </w:r>
    </w:p>
    <w:p w:rsidR="00CC59FA">
      <w:pPr>
        <w:pStyle w:val="BodyText"/>
        <w:spacing w:before="146" w:line="348" w:lineRule="auto"/>
        <w:ind w:left="859" w:right="2396" w:firstLine="0"/>
        <w:jc w:val="left"/>
      </w:pPr>
      <w:r>
        <w:t>модуль</w:t>
      </w:r>
      <w:r>
        <w:rPr>
          <w:spacing w:val="-4"/>
        </w:rPr>
        <w:t xml:space="preserve"> </w:t>
      </w:r>
      <w:r>
        <w:t>№</w:t>
      </w:r>
      <w:r>
        <w:rPr>
          <w:spacing w:val="-4"/>
        </w:rPr>
        <w:t xml:space="preserve"> </w:t>
      </w:r>
      <w:r>
        <w:t>2</w:t>
      </w:r>
      <w:r>
        <w:rPr>
          <w:spacing w:val="-7"/>
        </w:rPr>
        <w:t xml:space="preserve"> </w:t>
      </w:r>
      <w:r>
        <w:t>«Народное</w:t>
      </w:r>
      <w:r>
        <w:rPr>
          <w:spacing w:val="-8"/>
        </w:rPr>
        <w:t xml:space="preserve"> </w:t>
      </w:r>
      <w:r>
        <w:t>музыкальное</w:t>
      </w:r>
      <w:r>
        <w:rPr>
          <w:spacing w:val="-5"/>
        </w:rPr>
        <w:t xml:space="preserve"> </w:t>
      </w:r>
      <w:r>
        <w:t>творчество</w:t>
      </w:r>
      <w:r>
        <w:rPr>
          <w:spacing w:val="-8"/>
        </w:rPr>
        <w:t xml:space="preserve"> </w:t>
      </w:r>
      <w:r>
        <w:t>России»; модуль № 3 «Русская классическая музыка»;</w:t>
      </w:r>
    </w:p>
    <w:p w:rsidR="00CC59FA">
      <w:pPr>
        <w:pStyle w:val="BodyText"/>
        <w:spacing w:before="6" w:line="348" w:lineRule="auto"/>
        <w:ind w:left="859" w:right="3880" w:firstLine="0"/>
        <w:jc w:val="left"/>
      </w:pPr>
      <w:r>
        <w:t>модуль</w:t>
      </w:r>
      <w:r>
        <w:rPr>
          <w:spacing w:val="-6"/>
        </w:rPr>
        <w:t xml:space="preserve"> </w:t>
      </w:r>
      <w:r>
        <w:t>№</w:t>
      </w:r>
      <w:r>
        <w:rPr>
          <w:spacing w:val="-6"/>
        </w:rPr>
        <w:t xml:space="preserve"> </w:t>
      </w:r>
      <w:r>
        <w:t>4</w:t>
      </w:r>
      <w:r>
        <w:rPr>
          <w:spacing w:val="-10"/>
        </w:rPr>
        <w:t xml:space="preserve"> </w:t>
      </w:r>
      <w:r>
        <w:t>«Жанры</w:t>
      </w:r>
      <w:r>
        <w:rPr>
          <w:spacing w:val="-7"/>
        </w:rPr>
        <w:t xml:space="preserve"> </w:t>
      </w:r>
      <w:r>
        <w:t>музыкального</w:t>
      </w:r>
      <w:r>
        <w:rPr>
          <w:spacing w:val="-7"/>
        </w:rPr>
        <w:t xml:space="preserve"> </w:t>
      </w:r>
      <w:r>
        <w:t>искусства» вариативные модули:</w:t>
      </w:r>
    </w:p>
    <w:p w:rsidR="00CC59FA">
      <w:pPr>
        <w:pStyle w:val="BodyText"/>
        <w:spacing w:before="7"/>
        <w:ind w:left="859" w:firstLine="0"/>
        <w:jc w:val="left"/>
      </w:pPr>
      <w:r>
        <w:t>модуль</w:t>
      </w:r>
      <w:r>
        <w:rPr>
          <w:spacing w:val="1"/>
        </w:rPr>
        <w:t xml:space="preserve"> </w:t>
      </w:r>
      <w:r>
        <w:t>№</w:t>
      </w:r>
      <w:r>
        <w:rPr>
          <w:spacing w:val="2"/>
        </w:rPr>
        <w:t xml:space="preserve"> </w:t>
      </w:r>
      <w:r>
        <w:t>5</w:t>
      </w:r>
      <w:r>
        <w:rPr>
          <w:spacing w:val="-3"/>
        </w:rPr>
        <w:t xml:space="preserve"> </w:t>
      </w:r>
      <w:r>
        <w:t>«Музыка</w:t>
      </w:r>
      <w:r>
        <w:rPr>
          <w:spacing w:val="-3"/>
        </w:rPr>
        <w:t xml:space="preserve"> </w:t>
      </w:r>
      <w:r>
        <w:t>народов</w:t>
      </w:r>
      <w:r>
        <w:rPr>
          <w:spacing w:val="-3"/>
        </w:rPr>
        <w:t xml:space="preserve"> </w:t>
      </w:r>
      <w:r>
        <w:rPr>
          <w:spacing w:val="-2"/>
        </w:rPr>
        <w:t>мира»;</w:t>
      </w:r>
    </w:p>
    <w:p w:rsidR="00CC59FA">
      <w:pPr>
        <w:pStyle w:val="BodyText"/>
        <w:spacing w:before="146" w:line="348" w:lineRule="auto"/>
        <w:ind w:left="859" w:right="3362" w:firstLine="0"/>
        <w:jc w:val="left"/>
      </w:pPr>
      <w:r>
        <w:t>модуль</w:t>
      </w:r>
      <w:r>
        <w:rPr>
          <w:spacing w:val="-7"/>
        </w:rPr>
        <w:t xml:space="preserve"> </w:t>
      </w:r>
      <w:r>
        <w:t>№</w:t>
      </w:r>
      <w:r>
        <w:rPr>
          <w:spacing w:val="-7"/>
        </w:rPr>
        <w:t xml:space="preserve"> </w:t>
      </w:r>
      <w:r>
        <w:t>6</w:t>
      </w:r>
      <w:r>
        <w:rPr>
          <w:spacing w:val="-10"/>
        </w:rPr>
        <w:t xml:space="preserve"> </w:t>
      </w:r>
      <w:r>
        <w:t>«Европейская</w:t>
      </w:r>
      <w:r>
        <w:rPr>
          <w:spacing w:val="-8"/>
        </w:rPr>
        <w:t xml:space="preserve"> </w:t>
      </w:r>
      <w:r>
        <w:t>классическая</w:t>
      </w:r>
      <w:r>
        <w:rPr>
          <w:spacing w:val="-8"/>
        </w:rPr>
        <w:t xml:space="preserve"> </w:t>
      </w:r>
      <w:r>
        <w:t>музыка»; модуль № 7 «Духовная музыка»;</w:t>
      </w:r>
    </w:p>
    <w:p w:rsidR="00CC59FA">
      <w:pPr>
        <w:pStyle w:val="BodyText"/>
        <w:spacing w:before="6" w:line="348" w:lineRule="auto"/>
        <w:ind w:left="859" w:right="949" w:firstLine="0"/>
        <w:jc w:val="left"/>
      </w:pPr>
      <w:r>
        <w:t>модуль</w:t>
      </w:r>
      <w:r>
        <w:rPr>
          <w:spacing w:val="-3"/>
        </w:rPr>
        <w:t xml:space="preserve"> </w:t>
      </w:r>
      <w:r>
        <w:t>№</w:t>
      </w:r>
      <w:r>
        <w:rPr>
          <w:spacing w:val="-3"/>
        </w:rPr>
        <w:t xml:space="preserve"> </w:t>
      </w:r>
      <w:r>
        <w:t>8</w:t>
      </w:r>
      <w:r>
        <w:rPr>
          <w:spacing w:val="-7"/>
        </w:rPr>
        <w:t xml:space="preserve"> </w:t>
      </w:r>
      <w:r>
        <w:t>«Современная</w:t>
      </w:r>
      <w:r>
        <w:rPr>
          <w:spacing w:val="-4"/>
        </w:rPr>
        <w:t xml:space="preserve"> </w:t>
      </w:r>
      <w:r>
        <w:t>музыка:</w:t>
      </w:r>
      <w:r>
        <w:rPr>
          <w:spacing w:val="-5"/>
        </w:rPr>
        <w:t xml:space="preserve"> </w:t>
      </w:r>
      <w:r>
        <w:t>основные</w:t>
      </w:r>
      <w:r>
        <w:rPr>
          <w:spacing w:val="-4"/>
        </w:rPr>
        <w:t xml:space="preserve"> </w:t>
      </w:r>
      <w:r>
        <w:t>жанры</w:t>
      </w:r>
      <w:r>
        <w:rPr>
          <w:spacing w:val="-8"/>
        </w:rPr>
        <w:t xml:space="preserve"> </w:t>
      </w:r>
      <w:r>
        <w:t>и</w:t>
      </w:r>
      <w:r>
        <w:rPr>
          <w:spacing w:val="-5"/>
        </w:rPr>
        <w:t xml:space="preserve"> </w:t>
      </w:r>
      <w:r>
        <w:t>направления»; модуль № 9 «Связь музыки с другими видами искусства»;</w:t>
      </w:r>
    </w:p>
    <w:p w:rsidR="00CC59FA" w:rsidP="00695CB5">
      <w:pPr>
        <w:pStyle w:val="ListParagraph"/>
        <w:numPr>
          <w:ilvl w:val="2"/>
          <w:numId w:val="73"/>
        </w:numPr>
        <w:tabs>
          <w:tab w:val="left" w:pos="1701"/>
        </w:tabs>
        <w:spacing w:before="2" w:line="350" w:lineRule="auto"/>
        <w:ind w:left="151" w:right="165" w:firstLine="708"/>
        <w:jc w:val="both"/>
        <w:rPr>
          <w:sz w:val="28"/>
        </w:rPr>
      </w:pPr>
      <w:r>
        <w:rPr>
          <w:sz w:val="28"/>
        </w:rPr>
        <w:t>Каждый модуль состоит из нескольких тематических блоков. Виды деятельности, которые может использовать в том числе (но не исключительно) учитель</w:t>
      </w:r>
      <w:r>
        <w:rPr>
          <w:spacing w:val="45"/>
          <w:w w:val="150"/>
          <w:sz w:val="28"/>
        </w:rPr>
        <w:t xml:space="preserve">  </w:t>
      </w:r>
      <w:r>
        <w:rPr>
          <w:sz w:val="28"/>
        </w:rPr>
        <w:t>для</w:t>
      </w:r>
      <w:r>
        <w:rPr>
          <w:spacing w:val="49"/>
          <w:w w:val="150"/>
          <w:sz w:val="28"/>
        </w:rPr>
        <w:t xml:space="preserve">  </w:t>
      </w:r>
      <w:r>
        <w:rPr>
          <w:sz w:val="28"/>
        </w:rPr>
        <w:t>планирования</w:t>
      </w:r>
      <w:r>
        <w:rPr>
          <w:spacing w:val="46"/>
          <w:w w:val="150"/>
          <w:sz w:val="28"/>
        </w:rPr>
        <w:t xml:space="preserve">  </w:t>
      </w:r>
      <w:r>
        <w:rPr>
          <w:sz w:val="28"/>
        </w:rPr>
        <w:t>внеурочной,</w:t>
      </w:r>
      <w:r>
        <w:rPr>
          <w:spacing w:val="50"/>
          <w:w w:val="150"/>
          <w:sz w:val="28"/>
        </w:rPr>
        <w:t xml:space="preserve">  </w:t>
      </w:r>
      <w:r>
        <w:rPr>
          <w:sz w:val="28"/>
        </w:rPr>
        <w:t>внеклассной</w:t>
      </w:r>
      <w:r>
        <w:rPr>
          <w:spacing w:val="51"/>
          <w:w w:val="150"/>
          <w:sz w:val="28"/>
        </w:rPr>
        <w:t xml:space="preserve">  </w:t>
      </w:r>
      <w:r>
        <w:rPr>
          <w:sz w:val="28"/>
        </w:rPr>
        <w:t>работы,</w:t>
      </w:r>
      <w:r>
        <w:rPr>
          <w:spacing w:val="51"/>
          <w:w w:val="150"/>
          <w:sz w:val="28"/>
        </w:rPr>
        <w:t xml:space="preserve">  </w:t>
      </w:r>
      <w:r>
        <w:rPr>
          <w:spacing w:val="-2"/>
          <w:sz w:val="28"/>
        </w:rPr>
        <w:t>обозначены</w:t>
      </w:r>
    </w:p>
    <w:p w:rsidR="00CC59FA">
      <w:pPr>
        <w:pStyle w:val="BodyText"/>
        <w:spacing w:before="2"/>
        <w:ind w:firstLine="0"/>
        <w:jc w:val="left"/>
      </w:pPr>
      <w:r>
        <w:rPr>
          <w:spacing w:val="-2"/>
        </w:rPr>
        <w:t>«вариативно».</w:t>
      </w:r>
    </w:p>
    <w:p w:rsidR="00CC59FA" w:rsidP="00695CB5">
      <w:pPr>
        <w:pStyle w:val="ListParagraph"/>
        <w:numPr>
          <w:ilvl w:val="2"/>
          <w:numId w:val="73"/>
        </w:numPr>
        <w:tabs>
          <w:tab w:val="left" w:pos="1701"/>
        </w:tabs>
        <w:spacing w:before="148" w:line="348" w:lineRule="auto"/>
        <w:ind w:left="151" w:right="162" w:firstLine="708"/>
        <w:jc w:val="both"/>
        <w:rPr>
          <w:sz w:val="28"/>
        </w:rPr>
      </w:pPr>
      <w:r>
        <w:rPr>
          <w:sz w:val="28"/>
        </w:rPr>
        <w:t xml:space="preserve">Общее число часов, рекомендованных для изучения музыки, – </w:t>
      </w:r>
      <w:r>
        <w:rPr>
          <w:position w:val="1"/>
          <w:sz w:val="28"/>
        </w:rPr>
        <w:t xml:space="preserve">136 </w:t>
      </w:r>
      <w:r>
        <w:rPr>
          <w:sz w:val="28"/>
        </w:rPr>
        <w:t>часов: в 5 классе –</w:t>
      </w:r>
      <w:r>
        <w:rPr>
          <w:spacing w:val="-1"/>
          <w:sz w:val="28"/>
        </w:rPr>
        <w:t xml:space="preserve"> </w:t>
      </w:r>
      <w:r>
        <w:rPr>
          <w:sz w:val="28"/>
        </w:rPr>
        <w:t>34 часа</w:t>
      </w:r>
      <w:r>
        <w:rPr>
          <w:spacing w:val="-1"/>
          <w:sz w:val="28"/>
        </w:rPr>
        <w:t xml:space="preserve"> </w:t>
      </w:r>
      <w:r>
        <w:rPr>
          <w:sz w:val="28"/>
        </w:rPr>
        <w:t>(1 час</w:t>
      </w:r>
      <w:r>
        <w:rPr>
          <w:spacing w:val="-1"/>
          <w:sz w:val="28"/>
        </w:rPr>
        <w:t xml:space="preserve"> </w:t>
      </w:r>
      <w:r>
        <w:rPr>
          <w:sz w:val="28"/>
        </w:rPr>
        <w:t>в неделю), в 6</w:t>
      </w:r>
      <w:r>
        <w:rPr>
          <w:spacing w:val="-1"/>
          <w:sz w:val="28"/>
        </w:rPr>
        <w:t xml:space="preserve"> </w:t>
      </w:r>
      <w:r>
        <w:rPr>
          <w:sz w:val="28"/>
        </w:rPr>
        <w:t>классе –</w:t>
      </w:r>
      <w:r>
        <w:rPr>
          <w:spacing w:val="-1"/>
          <w:sz w:val="28"/>
        </w:rPr>
        <w:t xml:space="preserve"> </w:t>
      </w:r>
      <w:r>
        <w:rPr>
          <w:sz w:val="28"/>
        </w:rPr>
        <w:t>34 часа</w:t>
      </w:r>
      <w:r>
        <w:rPr>
          <w:spacing w:val="-1"/>
          <w:sz w:val="28"/>
        </w:rPr>
        <w:t xml:space="preserve"> </w:t>
      </w:r>
      <w:r>
        <w:rPr>
          <w:sz w:val="28"/>
        </w:rPr>
        <w:t>(1</w:t>
      </w:r>
      <w:r>
        <w:rPr>
          <w:spacing w:val="-1"/>
          <w:sz w:val="28"/>
        </w:rPr>
        <w:t xml:space="preserve"> </w:t>
      </w:r>
      <w:r>
        <w:rPr>
          <w:sz w:val="28"/>
        </w:rPr>
        <w:t>час в неделю), в</w:t>
      </w:r>
      <w:r>
        <w:rPr>
          <w:spacing w:val="-1"/>
          <w:sz w:val="28"/>
        </w:rPr>
        <w:t xml:space="preserve"> </w:t>
      </w:r>
      <w:r>
        <w:rPr>
          <w:sz w:val="28"/>
        </w:rPr>
        <w:t>7 классе – 34 часа (1 час в неделю), в 8 классе – 34 часа (1 час в неделю).</w:t>
      </w:r>
    </w:p>
    <w:p w:rsidR="00CC59FA" w:rsidP="00695CB5">
      <w:pPr>
        <w:pStyle w:val="ListParagraph"/>
        <w:numPr>
          <w:ilvl w:val="2"/>
          <w:numId w:val="73"/>
        </w:numPr>
        <w:tabs>
          <w:tab w:val="left" w:pos="1841"/>
        </w:tabs>
        <w:spacing w:before="7" w:line="350" w:lineRule="auto"/>
        <w:ind w:left="151" w:right="165" w:firstLine="708"/>
        <w:jc w:val="both"/>
        <w:rPr>
          <w:sz w:val="28"/>
        </w:rPr>
      </w:pPr>
      <w:r>
        <w:rPr>
          <w:sz w:val="28"/>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CC59FA" w:rsidP="00695CB5">
      <w:pPr>
        <w:pStyle w:val="ListParagraph"/>
        <w:numPr>
          <w:ilvl w:val="1"/>
          <w:numId w:val="73"/>
        </w:numPr>
        <w:tabs>
          <w:tab w:val="left" w:pos="1489"/>
        </w:tabs>
        <w:spacing w:line="319" w:lineRule="exact"/>
        <w:ind w:left="1489" w:hanging="630"/>
        <w:jc w:val="both"/>
        <w:rPr>
          <w:sz w:val="28"/>
        </w:rPr>
      </w:pPr>
      <w:r>
        <w:rPr>
          <w:sz w:val="28"/>
        </w:rPr>
        <w:t>Содержание</w:t>
      </w:r>
      <w:r>
        <w:rPr>
          <w:spacing w:val="-5"/>
          <w:sz w:val="28"/>
        </w:rPr>
        <w:t xml:space="preserve"> </w:t>
      </w:r>
      <w:r>
        <w:rPr>
          <w:sz w:val="28"/>
        </w:rPr>
        <w:t>обучения</w:t>
      </w:r>
      <w:r>
        <w:rPr>
          <w:spacing w:val="-6"/>
          <w:sz w:val="28"/>
        </w:rPr>
        <w:t xml:space="preserve"> </w:t>
      </w:r>
      <w:r>
        <w:rPr>
          <w:sz w:val="28"/>
        </w:rPr>
        <w:t>музыке</w:t>
      </w:r>
      <w:r>
        <w:rPr>
          <w:spacing w:val="-2"/>
          <w:sz w:val="28"/>
        </w:rPr>
        <w:t xml:space="preserve"> </w:t>
      </w:r>
      <w:r>
        <w:rPr>
          <w:sz w:val="28"/>
        </w:rPr>
        <w:t>на</w:t>
      </w:r>
      <w:r>
        <w:rPr>
          <w:spacing w:val="-2"/>
          <w:sz w:val="28"/>
        </w:rPr>
        <w:t xml:space="preserve"> </w:t>
      </w:r>
      <w:r>
        <w:rPr>
          <w:sz w:val="28"/>
        </w:rPr>
        <w:t>уровне</w:t>
      </w:r>
      <w:r>
        <w:rPr>
          <w:spacing w:val="-2"/>
          <w:sz w:val="28"/>
        </w:rPr>
        <w:t xml:space="preserve"> </w:t>
      </w:r>
      <w:r>
        <w:rPr>
          <w:sz w:val="28"/>
        </w:rPr>
        <w:t>основного</w:t>
      </w:r>
      <w:r>
        <w:rPr>
          <w:spacing w:val="-1"/>
          <w:sz w:val="28"/>
        </w:rPr>
        <w:t xml:space="preserve"> </w:t>
      </w:r>
      <w:r>
        <w:rPr>
          <w:sz w:val="28"/>
        </w:rPr>
        <w:t>общего</w:t>
      </w:r>
      <w:r>
        <w:rPr>
          <w:spacing w:val="-2"/>
          <w:sz w:val="28"/>
        </w:rPr>
        <w:t xml:space="preserve"> образования.</w:t>
      </w:r>
    </w:p>
    <w:p w:rsidR="00CC59FA">
      <w:pPr>
        <w:spacing w:line="319" w:lineRule="exact"/>
        <w:jc w:val="both"/>
        <w:rPr>
          <w:sz w:val="28"/>
        </w:rPr>
        <w:sectPr>
          <w:pgSz w:w="11910" w:h="16840"/>
          <w:pgMar w:top="1040" w:right="400" w:bottom="740" w:left="980" w:header="578" w:footer="547" w:gutter="0"/>
          <w:cols w:space="720"/>
        </w:sectPr>
      </w:pPr>
    </w:p>
    <w:p w:rsidR="00CC59FA">
      <w:pPr>
        <w:pStyle w:val="BodyText"/>
        <w:spacing w:before="86"/>
        <w:ind w:left="860" w:firstLine="0"/>
        <w:jc w:val="left"/>
      </w:pPr>
      <w:r>
        <w:t>Инвариантные</w:t>
      </w:r>
      <w:r>
        <w:rPr>
          <w:spacing w:val="-1"/>
        </w:rPr>
        <w:t xml:space="preserve"> </w:t>
      </w:r>
      <w:r>
        <w:rPr>
          <w:spacing w:val="-2"/>
        </w:rPr>
        <w:t>модули:</w:t>
      </w:r>
    </w:p>
    <w:p w:rsidR="00CC59FA" w:rsidP="00695CB5">
      <w:pPr>
        <w:pStyle w:val="ListParagraph"/>
        <w:numPr>
          <w:ilvl w:val="2"/>
          <w:numId w:val="73"/>
        </w:numPr>
        <w:tabs>
          <w:tab w:val="left" w:pos="1702"/>
        </w:tabs>
        <w:spacing w:before="151"/>
        <w:ind w:left="1702" w:hanging="842"/>
        <w:jc w:val="left"/>
        <w:rPr>
          <w:sz w:val="28"/>
        </w:rPr>
      </w:pPr>
      <w:r>
        <w:rPr>
          <w:sz w:val="28"/>
        </w:rPr>
        <w:t>Модуль</w:t>
      </w:r>
      <w:r>
        <w:rPr>
          <w:spacing w:val="-4"/>
          <w:sz w:val="28"/>
        </w:rPr>
        <w:t xml:space="preserve"> </w:t>
      </w:r>
      <w:r>
        <w:rPr>
          <w:sz w:val="28"/>
        </w:rPr>
        <w:t>№</w:t>
      </w:r>
      <w:r>
        <w:rPr>
          <w:spacing w:val="-4"/>
          <w:sz w:val="28"/>
        </w:rPr>
        <w:t xml:space="preserve"> </w:t>
      </w:r>
      <w:r>
        <w:rPr>
          <w:sz w:val="28"/>
        </w:rPr>
        <w:t>1 «Музыка</w:t>
      </w:r>
      <w:r>
        <w:rPr>
          <w:spacing w:val="-1"/>
          <w:sz w:val="28"/>
        </w:rPr>
        <w:t xml:space="preserve"> </w:t>
      </w:r>
      <w:r>
        <w:rPr>
          <w:sz w:val="28"/>
        </w:rPr>
        <w:t>моего</w:t>
      </w:r>
      <w:r>
        <w:rPr>
          <w:spacing w:val="1"/>
          <w:sz w:val="28"/>
        </w:rPr>
        <w:t xml:space="preserve"> </w:t>
      </w:r>
      <w:r>
        <w:rPr>
          <w:spacing w:val="-4"/>
          <w:sz w:val="28"/>
        </w:rPr>
        <w:t>края»</w:t>
      </w:r>
    </w:p>
    <w:p w:rsidR="00CC59FA" w:rsidP="00695CB5">
      <w:pPr>
        <w:pStyle w:val="ListParagraph"/>
        <w:numPr>
          <w:ilvl w:val="3"/>
          <w:numId w:val="73"/>
        </w:numPr>
        <w:tabs>
          <w:tab w:val="left" w:pos="1913"/>
        </w:tabs>
        <w:spacing w:before="145"/>
        <w:ind w:left="1913" w:hanging="1053"/>
        <w:rPr>
          <w:sz w:val="28"/>
        </w:rPr>
      </w:pPr>
      <w:r>
        <w:rPr>
          <w:sz w:val="28"/>
        </w:rPr>
        <w:t>Фольклор</w:t>
      </w:r>
      <w:r>
        <w:rPr>
          <w:spacing w:val="-4"/>
          <w:sz w:val="28"/>
        </w:rPr>
        <w:t xml:space="preserve"> </w:t>
      </w:r>
      <w:r>
        <w:rPr>
          <w:sz w:val="28"/>
        </w:rPr>
        <w:t>–</w:t>
      </w:r>
      <w:r>
        <w:rPr>
          <w:spacing w:val="-3"/>
          <w:sz w:val="28"/>
        </w:rPr>
        <w:t xml:space="preserve"> </w:t>
      </w:r>
      <w:r>
        <w:rPr>
          <w:sz w:val="28"/>
        </w:rPr>
        <w:t>народное</w:t>
      </w:r>
      <w:r>
        <w:rPr>
          <w:spacing w:val="-3"/>
          <w:sz w:val="28"/>
        </w:rPr>
        <w:t xml:space="preserve"> </w:t>
      </w:r>
      <w:r>
        <w:rPr>
          <w:spacing w:val="-2"/>
          <w:sz w:val="28"/>
        </w:rPr>
        <w:t>творчество.</w:t>
      </w:r>
    </w:p>
    <w:p w:rsidR="00CC59FA">
      <w:pPr>
        <w:pStyle w:val="BodyText"/>
        <w:tabs>
          <w:tab w:val="left" w:pos="2627"/>
          <w:tab w:val="left" w:pos="4515"/>
          <w:tab w:val="left" w:pos="5603"/>
          <w:tab w:val="left" w:pos="5959"/>
          <w:tab w:val="left" w:pos="7439"/>
          <w:tab w:val="left" w:pos="8403"/>
          <w:tab w:val="left" w:pos="9507"/>
        </w:tabs>
        <w:spacing w:before="151" w:line="348" w:lineRule="auto"/>
        <w:ind w:right="162"/>
        <w:jc w:val="left"/>
      </w:pPr>
      <w:r>
        <w:rPr>
          <w:spacing w:val="-2"/>
        </w:rPr>
        <w:t>Содержание:</w:t>
      </w:r>
      <w:r>
        <w:tab/>
      </w:r>
      <w:r>
        <w:rPr>
          <w:spacing w:val="-2"/>
        </w:rPr>
        <w:t>традиционная</w:t>
      </w:r>
      <w:r>
        <w:tab/>
      </w:r>
      <w:r>
        <w:rPr>
          <w:spacing w:val="-2"/>
        </w:rPr>
        <w:t>музыка</w:t>
      </w:r>
      <w:r>
        <w:tab/>
      </w:r>
      <w:r>
        <w:rPr>
          <w:spacing w:val="-10"/>
        </w:rPr>
        <w:t>–</w:t>
      </w:r>
      <w:r>
        <w:tab/>
      </w:r>
      <w:r>
        <w:rPr>
          <w:spacing w:val="-2"/>
        </w:rPr>
        <w:t>отражение</w:t>
      </w:r>
      <w:r>
        <w:tab/>
      </w:r>
      <w:r>
        <w:rPr>
          <w:spacing w:val="-2"/>
        </w:rPr>
        <w:t>жизни</w:t>
      </w:r>
      <w:r>
        <w:tab/>
      </w:r>
      <w:r>
        <w:rPr>
          <w:spacing w:val="-2"/>
        </w:rPr>
        <w:t>народа.</w:t>
      </w:r>
      <w:r>
        <w:tab/>
      </w:r>
      <w:r>
        <w:rPr>
          <w:spacing w:val="-2"/>
        </w:rPr>
        <w:t xml:space="preserve">Жанры </w:t>
      </w:r>
      <w:r>
        <w:t>детского и игрового фольклора (игры, пляски, хороводы).</w:t>
      </w:r>
    </w:p>
    <w:p w:rsidR="00CC59FA">
      <w:pPr>
        <w:pStyle w:val="BodyText"/>
        <w:spacing w:before="2"/>
        <w:ind w:left="859" w:firstLine="0"/>
        <w:jc w:val="left"/>
      </w:pPr>
      <w:r>
        <w:t>Виды</w:t>
      </w:r>
      <w:r>
        <w:rPr>
          <w:spacing w:val="-5"/>
        </w:rPr>
        <w:t xml:space="preserve"> </w:t>
      </w:r>
      <w:r>
        <w:t>деятельности</w:t>
      </w:r>
      <w:r>
        <w:rPr>
          <w:spacing w:val="3"/>
        </w:rPr>
        <w:t xml:space="preserve"> </w:t>
      </w:r>
      <w:r>
        <w:rPr>
          <w:spacing w:val="-2"/>
        </w:rPr>
        <w:t>обучающихся:</w:t>
      </w:r>
    </w:p>
    <w:p w:rsidR="00CC59FA">
      <w:pPr>
        <w:pStyle w:val="BodyText"/>
        <w:spacing w:before="150" w:line="348" w:lineRule="auto"/>
        <w:ind w:left="859" w:firstLine="0"/>
        <w:jc w:val="left"/>
      </w:pPr>
      <w:r>
        <w:t>знакомство</w:t>
      </w:r>
      <w:r>
        <w:rPr>
          <w:spacing w:val="-2"/>
        </w:rPr>
        <w:t xml:space="preserve"> </w:t>
      </w:r>
      <w:r>
        <w:t>со</w:t>
      </w:r>
      <w:r>
        <w:rPr>
          <w:spacing w:val="-6"/>
        </w:rPr>
        <w:t xml:space="preserve"> </w:t>
      </w:r>
      <w:r>
        <w:t>звучанием</w:t>
      </w:r>
      <w:r>
        <w:rPr>
          <w:spacing w:val="-4"/>
        </w:rPr>
        <w:t xml:space="preserve"> </w:t>
      </w:r>
      <w:r>
        <w:t>фольклорных</w:t>
      </w:r>
      <w:r>
        <w:rPr>
          <w:spacing w:val="-3"/>
        </w:rPr>
        <w:t xml:space="preserve"> </w:t>
      </w:r>
      <w:r>
        <w:t>образцов</w:t>
      </w:r>
      <w:r>
        <w:rPr>
          <w:spacing w:val="-7"/>
        </w:rPr>
        <w:t xml:space="preserve"> </w:t>
      </w:r>
      <w:r>
        <w:t>в</w:t>
      </w:r>
      <w:r>
        <w:rPr>
          <w:spacing w:val="-3"/>
        </w:rPr>
        <w:t xml:space="preserve"> </w:t>
      </w:r>
      <w:r>
        <w:t>аудио-</w:t>
      </w:r>
      <w:r>
        <w:rPr>
          <w:spacing w:val="-8"/>
        </w:rPr>
        <w:t xml:space="preserve"> </w:t>
      </w:r>
      <w:r>
        <w:t>и видеозаписи; определение на слух:</w:t>
      </w:r>
    </w:p>
    <w:p w:rsidR="00CC59FA">
      <w:pPr>
        <w:pStyle w:val="BodyText"/>
        <w:spacing w:before="6" w:line="348" w:lineRule="auto"/>
        <w:ind w:left="859" w:right="546" w:firstLine="0"/>
        <w:jc w:val="left"/>
      </w:pPr>
      <w:r>
        <w:t>принадлежности к народной или композиторской музыке; исполнительского</w:t>
      </w:r>
      <w:r>
        <w:rPr>
          <w:spacing w:val="-7"/>
        </w:rPr>
        <w:t xml:space="preserve"> </w:t>
      </w:r>
      <w:r>
        <w:t>состава</w:t>
      </w:r>
      <w:r>
        <w:rPr>
          <w:spacing w:val="-8"/>
        </w:rPr>
        <w:t xml:space="preserve"> </w:t>
      </w:r>
      <w:r>
        <w:t>(вокального,</w:t>
      </w:r>
      <w:r>
        <w:rPr>
          <w:spacing w:val="-9"/>
        </w:rPr>
        <w:t xml:space="preserve"> </w:t>
      </w:r>
      <w:r>
        <w:t>инструментального,</w:t>
      </w:r>
      <w:r>
        <w:rPr>
          <w:spacing w:val="-9"/>
        </w:rPr>
        <w:t xml:space="preserve"> </w:t>
      </w:r>
      <w:r>
        <w:t>смешанного); жанра, основного настроения, характера музыки;</w:t>
      </w:r>
    </w:p>
    <w:p w:rsidR="00CC59FA">
      <w:pPr>
        <w:pStyle w:val="BodyText"/>
        <w:tabs>
          <w:tab w:val="left" w:pos="2579"/>
          <w:tab w:val="left" w:pos="2963"/>
          <w:tab w:val="left" w:pos="4599"/>
          <w:tab w:val="left" w:pos="6007"/>
          <w:tab w:val="left" w:pos="6982"/>
          <w:tab w:val="left" w:pos="8086"/>
        </w:tabs>
        <w:spacing w:before="7" w:line="348" w:lineRule="auto"/>
        <w:ind w:right="165"/>
        <w:jc w:val="left"/>
      </w:pPr>
      <w:r>
        <w:rPr>
          <w:spacing w:val="-2"/>
        </w:rPr>
        <w:t>разучивание</w:t>
      </w:r>
      <w:r>
        <w:tab/>
      </w:r>
      <w:r>
        <w:rPr>
          <w:spacing w:val="-10"/>
        </w:rPr>
        <w:t>и</w:t>
      </w:r>
      <w:r>
        <w:tab/>
      </w:r>
      <w:r>
        <w:rPr>
          <w:spacing w:val="-2"/>
        </w:rPr>
        <w:t>исполнение</w:t>
      </w:r>
      <w:r>
        <w:tab/>
      </w:r>
      <w:r>
        <w:rPr>
          <w:spacing w:val="-2"/>
        </w:rPr>
        <w:t>народных</w:t>
      </w:r>
      <w:r>
        <w:tab/>
      </w:r>
      <w:r>
        <w:rPr>
          <w:spacing w:val="-2"/>
        </w:rPr>
        <w:t>песен,</w:t>
      </w:r>
      <w:r>
        <w:tab/>
      </w:r>
      <w:r>
        <w:rPr>
          <w:spacing w:val="-2"/>
        </w:rPr>
        <w:t>танцев,</w:t>
      </w:r>
      <w:r>
        <w:tab/>
      </w:r>
      <w:r>
        <w:rPr>
          <w:spacing w:val="-2"/>
        </w:rPr>
        <w:t xml:space="preserve">инструментальных </w:t>
      </w:r>
      <w:r>
        <w:t>наигрышей, фольклорных игр.</w:t>
      </w:r>
    </w:p>
    <w:p w:rsidR="00CC59FA" w:rsidP="00695CB5">
      <w:pPr>
        <w:pStyle w:val="ListParagraph"/>
        <w:numPr>
          <w:ilvl w:val="3"/>
          <w:numId w:val="73"/>
        </w:numPr>
        <w:tabs>
          <w:tab w:val="left" w:pos="1909"/>
        </w:tabs>
        <w:spacing w:before="6"/>
        <w:ind w:left="1909" w:hanging="1050"/>
        <w:rPr>
          <w:sz w:val="28"/>
        </w:rPr>
      </w:pPr>
      <w:r>
        <w:rPr>
          <w:sz w:val="28"/>
        </w:rPr>
        <w:t>Календарный</w:t>
      </w:r>
      <w:r>
        <w:rPr>
          <w:spacing w:val="-3"/>
          <w:sz w:val="28"/>
        </w:rPr>
        <w:t xml:space="preserve"> </w:t>
      </w:r>
      <w:r>
        <w:rPr>
          <w:spacing w:val="-2"/>
          <w:sz w:val="28"/>
        </w:rPr>
        <w:t>фольклор.</w:t>
      </w:r>
    </w:p>
    <w:p w:rsidR="00CC59FA">
      <w:pPr>
        <w:pStyle w:val="BodyText"/>
        <w:tabs>
          <w:tab w:val="left" w:pos="2619"/>
          <w:tab w:val="left" w:pos="5515"/>
          <w:tab w:val="left" w:pos="7451"/>
          <w:tab w:val="left" w:pos="9123"/>
        </w:tabs>
        <w:spacing w:before="146" w:line="348" w:lineRule="auto"/>
        <w:ind w:right="168" w:firstLine="707"/>
        <w:jc w:val="left"/>
      </w:pPr>
      <w:r>
        <w:rPr>
          <w:spacing w:val="-2"/>
        </w:rPr>
        <w:t>Содержание:</w:t>
      </w:r>
      <w:r>
        <w:tab/>
        <w:t>календарные</w:t>
      </w:r>
      <w:r>
        <w:rPr>
          <w:spacing w:val="80"/>
        </w:rPr>
        <w:t xml:space="preserve"> </w:t>
      </w:r>
      <w:r>
        <w:t>обряды,</w:t>
      </w:r>
      <w:r>
        <w:tab/>
      </w:r>
      <w:r>
        <w:rPr>
          <w:spacing w:val="-2"/>
        </w:rPr>
        <w:t>традиционные</w:t>
      </w:r>
      <w:r>
        <w:tab/>
        <w:t>для</w:t>
      </w:r>
      <w:r>
        <w:rPr>
          <w:spacing w:val="80"/>
        </w:rPr>
        <w:t xml:space="preserve"> </w:t>
      </w:r>
      <w:r>
        <w:t>данной</w:t>
      </w:r>
      <w:r>
        <w:tab/>
      </w:r>
      <w:r>
        <w:rPr>
          <w:spacing w:val="-2"/>
        </w:rPr>
        <w:t xml:space="preserve">местности </w:t>
      </w:r>
      <w:r>
        <w:t>(осенние, зимние, весенние – на выбор учителя).</w:t>
      </w:r>
    </w:p>
    <w:p w:rsidR="00CC59FA">
      <w:pPr>
        <w:pStyle w:val="BodyText"/>
        <w:spacing w:before="7"/>
        <w:ind w:left="859" w:firstLine="0"/>
        <w:jc w:val="left"/>
      </w:pPr>
      <w:r>
        <w:t>Виды</w:t>
      </w:r>
      <w:r>
        <w:rPr>
          <w:spacing w:val="-5"/>
        </w:rPr>
        <w:t xml:space="preserve"> </w:t>
      </w:r>
      <w:r>
        <w:t>деятельности</w:t>
      </w:r>
      <w:r>
        <w:rPr>
          <w:spacing w:val="3"/>
        </w:rPr>
        <w:t xml:space="preserve"> </w:t>
      </w:r>
      <w:r>
        <w:rPr>
          <w:spacing w:val="-2"/>
        </w:rPr>
        <w:t>обучающихся:</w:t>
      </w:r>
    </w:p>
    <w:p w:rsidR="00CC59FA">
      <w:pPr>
        <w:pStyle w:val="BodyText"/>
        <w:tabs>
          <w:tab w:val="left" w:pos="2451"/>
          <w:tab w:val="left" w:pos="2811"/>
          <w:tab w:val="left" w:pos="4483"/>
          <w:tab w:val="left" w:pos="6275"/>
          <w:tab w:val="left" w:pos="7543"/>
          <w:tab w:val="left" w:pos="8475"/>
          <w:tab w:val="left" w:pos="10223"/>
        </w:tabs>
        <w:spacing w:before="146" w:line="348" w:lineRule="auto"/>
        <w:ind w:right="162" w:firstLine="707"/>
        <w:jc w:val="left"/>
      </w:pPr>
      <w:r>
        <w:rPr>
          <w:spacing w:val="-2"/>
        </w:rPr>
        <w:t>знакомство</w:t>
      </w:r>
      <w:r>
        <w:tab/>
      </w:r>
      <w:r>
        <w:rPr>
          <w:spacing w:val="-10"/>
        </w:rPr>
        <w:t>с</w:t>
      </w:r>
      <w:r>
        <w:tab/>
      </w:r>
      <w:r>
        <w:rPr>
          <w:spacing w:val="-2"/>
        </w:rPr>
        <w:t>символикой</w:t>
      </w:r>
      <w:r>
        <w:tab/>
      </w:r>
      <w:r>
        <w:rPr>
          <w:spacing w:val="-2"/>
        </w:rPr>
        <w:t>календарных</w:t>
      </w:r>
      <w:r>
        <w:tab/>
      </w:r>
      <w:r>
        <w:rPr>
          <w:spacing w:val="-2"/>
        </w:rPr>
        <w:t>обрядов,</w:t>
      </w:r>
      <w:r>
        <w:tab/>
      </w:r>
      <w:r>
        <w:rPr>
          <w:spacing w:val="-2"/>
        </w:rPr>
        <w:t>поиск</w:t>
      </w:r>
      <w:r>
        <w:tab/>
      </w:r>
      <w:r>
        <w:rPr>
          <w:spacing w:val="-2"/>
        </w:rPr>
        <w:t>информации</w:t>
      </w:r>
      <w:r>
        <w:tab/>
      </w:r>
      <w:r>
        <w:rPr>
          <w:spacing w:val="-10"/>
        </w:rPr>
        <w:t xml:space="preserve">о </w:t>
      </w:r>
      <w:r>
        <w:t>соответствующих фольклорных традициях;</w:t>
      </w:r>
    </w:p>
    <w:p w:rsidR="00CC59FA">
      <w:pPr>
        <w:pStyle w:val="BodyText"/>
        <w:spacing w:before="6"/>
        <w:ind w:left="859" w:firstLine="0"/>
        <w:jc w:val="left"/>
      </w:pPr>
      <w:r>
        <w:t>разучивание</w:t>
      </w:r>
      <w:r>
        <w:rPr>
          <w:spacing w:val="-6"/>
        </w:rPr>
        <w:t xml:space="preserve"> </w:t>
      </w:r>
      <w:r>
        <w:t>и исполнение</w:t>
      </w:r>
      <w:r>
        <w:rPr>
          <w:spacing w:val="-3"/>
        </w:rPr>
        <w:t xml:space="preserve"> </w:t>
      </w:r>
      <w:r>
        <w:t>народных</w:t>
      </w:r>
      <w:r>
        <w:rPr>
          <w:spacing w:val="-2"/>
        </w:rPr>
        <w:t xml:space="preserve"> </w:t>
      </w:r>
      <w:r>
        <w:t xml:space="preserve">песен, </w:t>
      </w:r>
      <w:r>
        <w:rPr>
          <w:spacing w:val="-2"/>
        </w:rPr>
        <w:t>танцев;</w:t>
      </w:r>
    </w:p>
    <w:p w:rsidR="00CC59FA">
      <w:pPr>
        <w:pStyle w:val="BodyText"/>
        <w:spacing w:before="146" w:line="352" w:lineRule="auto"/>
        <w:ind w:right="243"/>
        <w:jc w:val="left"/>
      </w:pPr>
      <w:r>
        <w:t>вариативно: реконструкция фольклорного обряда или его фрагмента; участие</w:t>
      </w:r>
      <w:r>
        <w:rPr>
          <w:spacing w:val="80"/>
        </w:rPr>
        <w:t xml:space="preserve"> </w:t>
      </w:r>
      <w:r>
        <w:t>в народном гулянии, празднике на улицах своего населенного пункта.</w:t>
      </w:r>
    </w:p>
    <w:p w:rsidR="00CC59FA" w:rsidP="00695CB5">
      <w:pPr>
        <w:pStyle w:val="ListParagraph"/>
        <w:numPr>
          <w:ilvl w:val="3"/>
          <w:numId w:val="73"/>
        </w:numPr>
        <w:tabs>
          <w:tab w:val="left" w:pos="1909"/>
        </w:tabs>
        <w:spacing w:line="315" w:lineRule="exact"/>
        <w:ind w:left="1909" w:hanging="1050"/>
        <w:rPr>
          <w:sz w:val="28"/>
        </w:rPr>
      </w:pPr>
      <w:r>
        <w:rPr>
          <w:sz w:val="28"/>
        </w:rPr>
        <w:t xml:space="preserve">Семейный </w:t>
      </w:r>
      <w:r>
        <w:rPr>
          <w:spacing w:val="-2"/>
          <w:sz w:val="28"/>
        </w:rPr>
        <w:t>фольклор.</w:t>
      </w:r>
    </w:p>
    <w:p w:rsidR="00CC59FA">
      <w:pPr>
        <w:pStyle w:val="BodyText"/>
        <w:spacing w:before="146" w:line="352" w:lineRule="auto"/>
        <w:ind w:firstLine="707"/>
        <w:jc w:val="left"/>
      </w:pPr>
      <w:r>
        <w:t>Содержание: фольклорные жанры,</w:t>
      </w:r>
      <w:r>
        <w:rPr>
          <w:spacing w:val="38"/>
        </w:rPr>
        <w:t xml:space="preserve"> </w:t>
      </w:r>
      <w:r>
        <w:t>связанные с жизнью человека:</w:t>
      </w:r>
      <w:r>
        <w:rPr>
          <w:spacing w:val="35"/>
        </w:rPr>
        <w:t xml:space="preserve"> </w:t>
      </w:r>
      <w:r>
        <w:t>свадебный обряд, рекрутские песни, плачи-причитания.</w:t>
      </w:r>
    </w:p>
    <w:p w:rsidR="00CC59FA">
      <w:pPr>
        <w:pStyle w:val="BodyText"/>
        <w:spacing w:line="315" w:lineRule="exact"/>
        <w:ind w:left="859" w:firstLine="0"/>
        <w:jc w:val="left"/>
      </w:pPr>
      <w:r>
        <w:t>Виды</w:t>
      </w:r>
      <w:r>
        <w:rPr>
          <w:spacing w:val="-5"/>
        </w:rPr>
        <w:t xml:space="preserve"> </w:t>
      </w:r>
      <w:r>
        <w:t>деятельности</w:t>
      </w:r>
      <w:r>
        <w:rPr>
          <w:spacing w:val="3"/>
        </w:rPr>
        <w:t xml:space="preserve"> </w:t>
      </w:r>
      <w:r>
        <w:rPr>
          <w:spacing w:val="-2"/>
        </w:rPr>
        <w:t>обучающихся:</w:t>
      </w:r>
    </w:p>
    <w:p w:rsidR="00CC59FA">
      <w:pPr>
        <w:pStyle w:val="BodyText"/>
        <w:spacing w:before="150" w:line="348" w:lineRule="auto"/>
        <w:ind w:left="859" w:right="2396" w:firstLine="0"/>
        <w:jc w:val="left"/>
      </w:pPr>
      <w:r>
        <w:t>знакомство</w:t>
      </w:r>
      <w:r>
        <w:rPr>
          <w:spacing w:val="-5"/>
        </w:rPr>
        <w:t xml:space="preserve"> </w:t>
      </w:r>
      <w:r>
        <w:t>с</w:t>
      </w:r>
      <w:r>
        <w:rPr>
          <w:spacing w:val="-10"/>
        </w:rPr>
        <w:t xml:space="preserve"> </w:t>
      </w:r>
      <w:r>
        <w:t>фольклорными</w:t>
      </w:r>
      <w:r>
        <w:rPr>
          <w:spacing w:val="-7"/>
        </w:rPr>
        <w:t xml:space="preserve"> </w:t>
      </w:r>
      <w:r>
        <w:t>жанрами</w:t>
      </w:r>
      <w:r>
        <w:rPr>
          <w:spacing w:val="-3"/>
        </w:rPr>
        <w:t xml:space="preserve"> </w:t>
      </w:r>
      <w:r>
        <w:t>семейного</w:t>
      </w:r>
      <w:r>
        <w:rPr>
          <w:spacing w:val="-9"/>
        </w:rPr>
        <w:t xml:space="preserve"> </w:t>
      </w:r>
      <w:r>
        <w:t>цикла; изучение особенностей их исполнения и звучания;</w:t>
      </w:r>
    </w:p>
    <w:p w:rsidR="00CC59FA">
      <w:pPr>
        <w:pStyle w:val="BodyText"/>
        <w:tabs>
          <w:tab w:val="left" w:pos="2675"/>
          <w:tab w:val="left" w:pos="3255"/>
          <w:tab w:val="left" w:pos="4107"/>
          <w:tab w:val="left" w:pos="5579"/>
          <w:tab w:val="left" w:pos="7959"/>
          <w:tab w:val="left" w:pos="9059"/>
        </w:tabs>
        <w:spacing w:before="2" w:line="352" w:lineRule="auto"/>
        <w:ind w:right="168"/>
        <w:jc w:val="left"/>
      </w:pPr>
      <w:r>
        <w:rPr>
          <w:spacing w:val="-2"/>
        </w:rPr>
        <w:t>определение</w:t>
      </w:r>
      <w:r>
        <w:tab/>
      </w:r>
      <w:r>
        <w:rPr>
          <w:spacing w:val="-6"/>
        </w:rPr>
        <w:t>на</w:t>
      </w:r>
      <w:r>
        <w:tab/>
      </w:r>
      <w:r>
        <w:rPr>
          <w:spacing w:val="-4"/>
        </w:rPr>
        <w:t>слух</w:t>
      </w:r>
      <w:r>
        <w:tab/>
      </w:r>
      <w:r>
        <w:rPr>
          <w:spacing w:val="-2"/>
        </w:rPr>
        <w:t>жанровой</w:t>
      </w:r>
      <w:r>
        <w:tab/>
      </w:r>
      <w:r>
        <w:rPr>
          <w:spacing w:val="-2"/>
        </w:rPr>
        <w:t>принадлежности,</w:t>
      </w:r>
      <w:r>
        <w:tab/>
      </w:r>
      <w:r>
        <w:rPr>
          <w:spacing w:val="-2"/>
        </w:rPr>
        <w:t>анализ</w:t>
      </w:r>
      <w:r>
        <w:tab/>
      </w:r>
      <w:r>
        <w:rPr>
          <w:spacing w:val="-2"/>
        </w:rPr>
        <w:t xml:space="preserve">символики </w:t>
      </w:r>
      <w:r>
        <w:t>традиционных образов;</w:t>
      </w:r>
    </w:p>
    <w:p w:rsidR="00CC59FA">
      <w:pPr>
        <w:spacing w:line="352" w:lineRule="auto"/>
        <w:sectPr>
          <w:pgSz w:w="11910" w:h="16840"/>
          <w:pgMar w:top="1040" w:right="400" w:bottom="740" w:left="980" w:header="578" w:footer="547" w:gutter="0"/>
          <w:cols w:space="720"/>
        </w:sectPr>
      </w:pPr>
    </w:p>
    <w:p w:rsidR="00CC59FA">
      <w:pPr>
        <w:pStyle w:val="BodyText"/>
        <w:spacing w:before="86" w:line="352" w:lineRule="auto"/>
        <w:ind w:right="161"/>
      </w:pPr>
      <w:r>
        <w:t xml:space="preserve">разучивание и исполнение отдельных песен, фрагментов обрядов (по выбору </w:t>
      </w:r>
      <w:r>
        <w:rPr>
          <w:spacing w:val="-2"/>
        </w:rPr>
        <w:t>учителя);</w:t>
      </w:r>
    </w:p>
    <w:p w:rsidR="00CC59FA">
      <w:pPr>
        <w:pStyle w:val="BodyText"/>
        <w:spacing w:line="352" w:lineRule="auto"/>
        <w:ind w:right="164"/>
      </w:pPr>
      <w:r>
        <w:t>вариативно: реконструкция фольклорного обряда или его фрагмента; исследовательские проекты по теме «Жанры семейного фольклора».</w:t>
      </w:r>
    </w:p>
    <w:p w:rsidR="00CC59FA" w:rsidP="00695CB5">
      <w:pPr>
        <w:pStyle w:val="ListParagraph"/>
        <w:numPr>
          <w:ilvl w:val="3"/>
          <w:numId w:val="73"/>
        </w:numPr>
        <w:tabs>
          <w:tab w:val="left" w:pos="1910"/>
        </w:tabs>
        <w:spacing w:line="315" w:lineRule="exact"/>
        <w:ind w:left="1910" w:hanging="1050"/>
        <w:jc w:val="both"/>
        <w:rPr>
          <w:sz w:val="28"/>
        </w:rPr>
      </w:pPr>
      <w:r>
        <w:rPr>
          <w:sz w:val="28"/>
        </w:rPr>
        <w:t>Наш</w:t>
      </w:r>
      <w:r>
        <w:rPr>
          <w:spacing w:val="-1"/>
          <w:sz w:val="28"/>
        </w:rPr>
        <w:t xml:space="preserve"> </w:t>
      </w:r>
      <w:r>
        <w:rPr>
          <w:sz w:val="28"/>
        </w:rPr>
        <w:t>край</w:t>
      </w:r>
      <w:r>
        <w:rPr>
          <w:spacing w:val="2"/>
          <w:sz w:val="28"/>
        </w:rPr>
        <w:t xml:space="preserve"> </w:t>
      </w:r>
      <w:r>
        <w:rPr>
          <w:spacing w:val="-2"/>
          <w:sz w:val="28"/>
        </w:rPr>
        <w:t>сегодня.</w:t>
      </w:r>
    </w:p>
    <w:p w:rsidR="00CC59FA">
      <w:pPr>
        <w:pStyle w:val="BodyText"/>
        <w:spacing w:before="140" w:line="350" w:lineRule="auto"/>
        <w:ind w:right="167"/>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CC59FA">
      <w:pPr>
        <w:pStyle w:val="BodyText"/>
        <w:spacing w:before="2"/>
        <w:ind w:left="859" w:firstLine="0"/>
      </w:pPr>
      <w:r>
        <w:t>Виды</w:t>
      </w:r>
      <w:r>
        <w:rPr>
          <w:spacing w:val="-5"/>
        </w:rPr>
        <w:t xml:space="preserve"> </w:t>
      </w:r>
      <w:r>
        <w:t>деятельности</w:t>
      </w:r>
      <w:r>
        <w:rPr>
          <w:spacing w:val="3"/>
        </w:rPr>
        <w:t xml:space="preserve"> </w:t>
      </w:r>
      <w:r>
        <w:rPr>
          <w:spacing w:val="-2"/>
        </w:rPr>
        <w:t>обучающихся:</w:t>
      </w:r>
    </w:p>
    <w:p w:rsidR="00CC59FA">
      <w:pPr>
        <w:pStyle w:val="BodyText"/>
        <w:spacing w:before="145" w:line="348" w:lineRule="auto"/>
        <w:ind w:right="166"/>
      </w:pPr>
      <w:r>
        <w:t xml:space="preserve">разучивание и исполнение гимна республики, города, песен местных </w:t>
      </w:r>
      <w:r>
        <w:rPr>
          <w:spacing w:val="-2"/>
        </w:rPr>
        <w:t>композиторов;</w:t>
      </w:r>
    </w:p>
    <w:p w:rsidR="00CC59FA">
      <w:pPr>
        <w:pStyle w:val="BodyText"/>
        <w:spacing w:before="7" w:line="348" w:lineRule="auto"/>
        <w:ind w:right="170"/>
      </w:pPr>
      <w:r>
        <w:t>знакомство с творческой биографией, деятельностью местных мастеров культуры и искусства;</w:t>
      </w:r>
    </w:p>
    <w:p w:rsidR="00CC59FA">
      <w:pPr>
        <w:pStyle w:val="BodyText"/>
        <w:spacing w:before="6" w:line="348" w:lineRule="auto"/>
        <w:ind w:right="165"/>
      </w:pPr>
      <w:r>
        <w:t>вариативно: посещение местных музыкальных театров, музеев, концертов, написание отзыва с анализом спектакля, концерта, экскурсии;</w:t>
      </w:r>
    </w:p>
    <w:p w:rsidR="00CC59FA">
      <w:pPr>
        <w:pStyle w:val="BodyText"/>
        <w:spacing w:before="2" w:line="352" w:lineRule="auto"/>
        <w:ind w:left="150" w:right="167"/>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CC59FA">
      <w:pPr>
        <w:pStyle w:val="BodyText"/>
        <w:spacing w:line="350" w:lineRule="auto"/>
        <w:ind w:left="150" w:right="162"/>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CC59FA" w:rsidP="00695CB5">
      <w:pPr>
        <w:pStyle w:val="ListParagraph"/>
        <w:numPr>
          <w:ilvl w:val="2"/>
          <w:numId w:val="73"/>
        </w:numPr>
        <w:tabs>
          <w:tab w:val="left" w:pos="1699"/>
        </w:tabs>
        <w:spacing w:line="320" w:lineRule="exact"/>
        <w:ind w:left="1699" w:hanging="841"/>
        <w:jc w:val="both"/>
        <w:rPr>
          <w:sz w:val="28"/>
        </w:rPr>
      </w:pPr>
      <w:r>
        <w:rPr>
          <w:sz w:val="28"/>
        </w:rPr>
        <w:t>Модуль</w:t>
      </w:r>
      <w:r>
        <w:rPr>
          <w:spacing w:val="-5"/>
          <w:sz w:val="28"/>
        </w:rPr>
        <w:t xml:space="preserve"> </w:t>
      </w:r>
      <w:r>
        <w:rPr>
          <w:sz w:val="28"/>
        </w:rPr>
        <w:t>№</w:t>
      </w:r>
      <w:r>
        <w:rPr>
          <w:spacing w:val="-3"/>
          <w:sz w:val="28"/>
        </w:rPr>
        <w:t xml:space="preserve"> </w:t>
      </w:r>
      <w:r>
        <w:rPr>
          <w:sz w:val="28"/>
        </w:rPr>
        <w:t>2 «Народное</w:t>
      </w:r>
      <w:r>
        <w:rPr>
          <w:spacing w:val="-4"/>
          <w:sz w:val="28"/>
        </w:rPr>
        <w:t xml:space="preserve"> </w:t>
      </w:r>
      <w:r>
        <w:rPr>
          <w:sz w:val="28"/>
        </w:rPr>
        <w:t>музыкальное</w:t>
      </w:r>
      <w:r>
        <w:rPr>
          <w:spacing w:val="-4"/>
          <w:sz w:val="28"/>
        </w:rPr>
        <w:t xml:space="preserve"> </w:t>
      </w:r>
      <w:r>
        <w:rPr>
          <w:sz w:val="28"/>
        </w:rPr>
        <w:t>творчество</w:t>
      </w:r>
      <w:r>
        <w:rPr>
          <w:spacing w:val="1"/>
          <w:sz w:val="28"/>
        </w:rPr>
        <w:t xml:space="preserve"> </w:t>
      </w:r>
      <w:r>
        <w:rPr>
          <w:spacing w:val="-2"/>
          <w:sz w:val="28"/>
        </w:rPr>
        <w:t>России»</w:t>
      </w:r>
    </w:p>
    <w:p w:rsidR="00CC59FA" w:rsidP="00695CB5">
      <w:pPr>
        <w:pStyle w:val="ListParagraph"/>
        <w:numPr>
          <w:ilvl w:val="3"/>
          <w:numId w:val="73"/>
        </w:numPr>
        <w:tabs>
          <w:tab w:val="left" w:pos="1908"/>
        </w:tabs>
        <w:spacing w:before="143"/>
        <w:ind w:left="1908" w:hanging="1050"/>
        <w:jc w:val="both"/>
        <w:rPr>
          <w:sz w:val="28"/>
        </w:rPr>
      </w:pPr>
      <w:r>
        <w:rPr>
          <w:sz w:val="28"/>
        </w:rPr>
        <w:t>Россия</w:t>
      </w:r>
      <w:r>
        <w:rPr>
          <w:spacing w:val="1"/>
          <w:sz w:val="28"/>
        </w:rPr>
        <w:t xml:space="preserve"> </w:t>
      </w:r>
      <w:r>
        <w:rPr>
          <w:sz w:val="28"/>
        </w:rPr>
        <w:t>–</w:t>
      </w:r>
      <w:r>
        <w:rPr>
          <w:spacing w:val="-2"/>
          <w:sz w:val="28"/>
        </w:rPr>
        <w:t xml:space="preserve"> </w:t>
      </w:r>
      <w:r>
        <w:rPr>
          <w:sz w:val="28"/>
        </w:rPr>
        <w:t>наш</w:t>
      </w:r>
      <w:r>
        <w:rPr>
          <w:spacing w:val="-2"/>
          <w:sz w:val="28"/>
        </w:rPr>
        <w:t xml:space="preserve"> </w:t>
      </w:r>
      <w:r>
        <w:rPr>
          <w:sz w:val="28"/>
        </w:rPr>
        <w:t xml:space="preserve">общий </w:t>
      </w:r>
      <w:r>
        <w:rPr>
          <w:spacing w:val="-4"/>
          <w:sz w:val="28"/>
        </w:rPr>
        <w:t>дом.</w:t>
      </w:r>
    </w:p>
    <w:p w:rsidR="00CC59FA">
      <w:pPr>
        <w:pStyle w:val="BodyText"/>
        <w:spacing w:before="146" w:line="350" w:lineRule="auto"/>
        <w:ind w:left="150" w:right="162"/>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w:t>
      </w:r>
      <w:r>
        <w:rPr>
          <w:spacing w:val="50"/>
        </w:rPr>
        <w:t xml:space="preserve">  </w:t>
      </w:r>
      <w:r>
        <w:t>контраста</w:t>
      </w:r>
      <w:r>
        <w:rPr>
          <w:spacing w:val="51"/>
        </w:rPr>
        <w:t xml:space="preserve">  </w:t>
      </w:r>
      <w:r>
        <w:t>мелодико-ритмических</w:t>
      </w:r>
      <w:r>
        <w:rPr>
          <w:spacing w:val="50"/>
        </w:rPr>
        <w:t xml:space="preserve">  </w:t>
      </w:r>
      <w:r>
        <w:t>особенностей.</w:t>
      </w:r>
      <w:r>
        <w:rPr>
          <w:spacing w:val="51"/>
        </w:rPr>
        <w:t xml:space="preserve">  </w:t>
      </w:r>
      <w:r>
        <w:t>Для</w:t>
      </w:r>
      <w:r>
        <w:rPr>
          <w:spacing w:val="52"/>
        </w:rPr>
        <w:t xml:space="preserve">  </w:t>
      </w:r>
      <w:r>
        <w:rPr>
          <w:spacing w:val="-2"/>
        </w:rPr>
        <w:t>обучающихся</w:t>
      </w:r>
    </w:p>
    <w:p w:rsidR="00CC59FA">
      <w:pPr>
        <w:spacing w:line="350" w:lineRule="auto"/>
        <w:sectPr>
          <w:pgSz w:w="11910" w:h="16840"/>
          <w:pgMar w:top="1040" w:right="400" w:bottom="740" w:left="980" w:header="578" w:footer="547" w:gutter="0"/>
          <w:cols w:space="720"/>
        </w:sectPr>
      </w:pPr>
    </w:p>
    <w:p w:rsidR="00CC59FA">
      <w:pPr>
        <w:pStyle w:val="BodyText"/>
        <w:spacing w:before="86" w:line="352" w:lineRule="auto"/>
        <w:ind w:left="152" w:firstLine="0"/>
        <w:jc w:val="left"/>
      </w:pPr>
      <w:r>
        <w:t>республик Российской Федерации среди культурных традиций обязательно должна быть представлена русская народная музыка).</w:t>
      </w:r>
    </w:p>
    <w:p w:rsidR="00CC59FA">
      <w:pPr>
        <w:pStyle w:val="BodyText"/>
        <w:spacing w:line="315" w:lineRule="exact"/>
        <w:ind w:left="860" w:firstLine="0"/>
        <w:jc w:val="left"/>
      </w:pPr>
      <w:r>
        <w:t>Виды</w:t>
      </w:r>
      <w:r>
        <w:rPr>
          <w:spacing w:val="-5"/>
        </w:rPr>
        <w:t xml:space="preserve"> </w:t>
      </w:r>
      <w:r>
        <w:t>деятельности</w:t>
      </w:r>
      <w:r>
        <w:rPr>
          <w:spacing w:val="3"/>
        </w:rPr>
        <w:t xml:space="preserve"> </w:t>
      </w:r>
      <w:r>
        <w:rPr>
          <w:spacing w:val="-2"/>
        </w:rPr>
        <w:t>обучающихся:</w:t>
      </w:r>
    </w:p>
    <w:p w:rsidR="00CC59FA">
      <w:pPr>
        <w:pStyle w:val="BodyText"/>
        <w:spacing w:before="151" w:line="348" w:lineRule="auto"/>
        <w:ind w:left="152" w:right="243"/>
        <w:jc w:val="left"/>
      </w:pPr>
      <w:r>
        <w:t>знакомство со звучанием фольклорных образцов близких и далеких регионов</w:t>
      </w:r>
      <w:r>
        <w:rPr>
          <w:spacing w:val="80"/>
        </w:rPr>
        <w:t xml:space="preserve"> </w:t>
      </w:r>
      <w:r>
        <w:t>в аудио- и видеозаписи;</w:t>
      </w:r>
    </w:p>
    <w:p w:rsidR="00CC59FA">
      <w:pPr>
        <w:pStyle w:val="BodyText"/>
        <w:tabs>
          <w:tab w:val="left" w:pos="2580"/>
          <w:tab w:val="left" w:pos="2964"/>
          <w:tab w:val="left" w:pos="4600"/>
          <w:tab w:val="left" w:pos="6007"/>
          <w:tab w:val="left" w:pos="6983"/>
          <w:tab w:val="left" w:pos="8087"/>
        </w:tabs>
        <w:spacing w:before="2" w:line="352" w:lineRule="auto"/>
        <w:ind w:left="152" w:right="165"/>
        <w:jc w:val="left"/>
      </w:pPr>
      <w:r>
        <w:rPr>
          <w:spacing w:val="-2"/>
        </w:rPr>
        <w:t>разучивание</w:t>
      </w:r>
      <w:r>
        <w:tab/>
      </w:r>
      <w:r>
        <w:rPr>
          <w:spacing w:val="-10"/>
        </w:rPr>
        <w:t>и</w:t>
      </w:r>
      <w:r>
        <w:tab/>
      </w:r>
      <w:r>
        <w:rPr>
          <w:spacing w:val="-2"/>
        </w:rPr>
        <w:t>исполнение</w:t>
      </w:r>
      <w:r>
        <w:tab/>
      </w:r>
      <w:r>
        <w:rPr>
          <w:spacing w:val="-2"/>
        </w:rPr>
        <w:t>народных</w:t>
      </w:r>
      <w:r>
        <w:tab/>
      </w:r>
      <w:r>
        <w:rPr>
          <w:spacing w:val="-2"/>
        </w:rPr>
        <w:t>песен,</w:t>
      </w:r>
      <w:r>
        <w:tab/>
      </w:r>
      <w:r>
        <w:rPr>
          <w:spacing w:val="-2"/>
        </w:rPr>
        <w:t>танцев,</w:t>
      </w:r>
      <w:r>
        <w:tab/>
      </w:r>
      <w:r>
        <w:rPr>
          <w:spacing w:val="-2"/>
        </w:rPr>
        <w:t xml:space="preserve">инструментальных </w:t>
      </w:r>
      <w:r>
        <w:t>наигрышей, фольклорных игр разных народов России;</w:t>
      </w:r>
    </w:p>
    <w:p w:rsidR="00CC59FA">
      <w:pPr>
        <w:pStyle w:val="BodyText"/>
        <w:spacing w:line="315" w:lineRule="exact"/>
        <w:ind w:left="860" w:firstLine="0"/>
        <w:jc w:val="left"/>
      </w:pPr>
      <w:r>
        <w:t>определение</w:t>
      </w:r>
      <w:r>
        <w:rPr>
          <w:spacing w:val="-5"/>
        </w:rPr>
        <w:t xml:space="preserve"> </w:t>
      </w:r>
      <w:r>
        <w:t>на</w:t>
      </w:r>
      <w:r>
        <w:rPr>
          <w:spacing w:val="3"/>
        </w:rPr>
        <w:t xml:space="preserve"> </w:t>
      </w:r>
      <w:r>
        <w:rPr>
          <w:spacing w:val="-2"/>
        </w:rPr>
        <w:t>слух:</w:t>
      </w:r>
    </w:p>
    <w:p w:rsidR="00CC59FA">
      <w:pPr>
        <w:pStyle w:val="BodyText"/>
        <w:spacing w:before="150" w:line="348" w:lineRule="auto"/>
        <w:ind w:left="860" w:right="546" w:firstLine="0"/>
        <w:jc w:val="left"/>
      </w:pPr>
      <w:r>
        <w:t>принадлежности к народной или композиторской музыке; исполнительского</w:t>
      </w:r>
      <w:r>
        <w:rPr>
          <w:spacing w:val="-7"/>
        </w:rPr>
        <w:t xml:space="preserve"> </w:t>
      </w:r>
      <w:r>
        <w:t>состава</w:t>
      </w:r>
      <w:r>
        <w:rPr>
          <w:spacing w:val="-8"/>
        </w:rPr>
        <w:t xml:space="preserve"> </w:t>
      </w:r>
      <w:r>
        <w:t>(вокального,</w:t>
      </w:r>
      <w:r>
        <w:rPr>
          <w:spacing w:val="-9"/>
        </w:rPr>
        <w:t xml:space="preserve"> </w:t>
      </w:r>
      <w:r>
        <w:t>инструментального,</w:t>
      </w:r>
      <w:r>
        <w:rPr>
          <w:spacing w:val="-9"/>
        </w:rPr>
        <w:t xml:space="preserve"> </w:t>
      </w:r>
      <w:r>
        <w:t>смешанного); жанра, характера музыки.</w:t>
      </w:r>
    </w:p>
    <w:p w:rsidR="00CC59FA" w:rsidP="00695CB5">
      <w:pPr>
        <w:pStyle w:val="ListParagraph"/>
        <w:numPr>
          <w:ilvl w:val="3"/>
          <w:numId w:val="73"/>
        </w:numPr>
        <w:tabs>
          <w:tab w:val="left" w:pos="1913"/>
        </w:tabs>
        <w:spacing w:before="7"/>
        <w:ind w:left="1913" w:hanging="1053"/>
        <w:rPr>
          <w:sz w:val="28"/>
        </w:rPr>
      </w:pPr>
      <w:r>
        <w:rPr>
          <w:sz w:val="28"/>
        </w:rPr>
        <w:t>Фольклорные</w:t>
      </w:r>
      <w:r>
        <w:rPr>
          <w:spacing w:val="-4"/>
          <w:sz w:val="28"/>
        </w:rPr>
        <w:t xml:space="preserve"> </w:t>
      </w:r>
      <w:r>
        <w:rPr>
          <w:spacing w:val="-2"/>
          <w:sz w:val="28"/>
        </w:rPr>
        <w:t>жанры.</w:t>
      </w:r>
    </w:p>
    <w:p w:rsidR="00CC59FA">
      <w:pPr>
        <w:pStyle w:val="BodyText"/>
        <w:spacing w:before="146" w:line="352" w:lineRule="auto"/>
        <w:ind w:left="152"/>
        <w:jc w:val="left"/>
      </w:pPr>
      <w:r>
        <w:t>Содержание:</w:t>
      </w:r>
      <w:r>
        <w:rPr>
          <w:spacing w:val="38"/>
        </w:rPr>
        <w:t xml:space="preserve"> </w:t>
      </w:r>
      <w:r>
        <w:t>общее</w:t>
      </w:r>
      <w:r>
        <w:rPr>
          <w:spacing w:val="35"/>
        </w:rPr>
        <w:t xml:space="preserve"> </w:t>
      </w:r>
      <w:r>
        <w:t>и</w:t>
      </w:r>
      <w:r>
        <w:rPr>
          <w:spacing w:val="40"/>
        </w:rPr>
        <w:t xml:space="preserve"> </w:t>
      </w:r>
      <w:r>
        <w:t>особенное</w:t>
      </w:r>
      <w:r>
        <w:rPr>
          <w:spacing w:val="35"/>
        </w:rPr>
        <w:t xml:space="preserve"> </w:t>
      </w:r>
      <w:r>
        <w:t>в</w:t>
      </w:r>
      <w:r>
        <w:rPr>
          <w:spacing w:val="39"/>
        </w:rPr>
        <w:t xml:space="preserve"> </w:t>
      </w:r>
      <w:r>
        <w:t>фольклоре</w:t>
      </w:r>
      <w:r>
        <w:rPr>
          <w:spacing w:val="39"/>
        </w:rPr>
        <w:t xml:space="preserve"> </w:t>
      </w:r>
      <w:r>
        <w:t>народов</w:t>
      </w:r>
      <w:r>
        <w:rPr>
          <w:spacing w:val="39"/>
        </w:rPr>
        <w:t xml:space="preserve"> </w:t>
      </w:r>
      <w:r>
        <w:t>России:</w:t>
      </w:r>
      <w:r>
        <w:rPr>
          <w:spacing w:val="38"/>
        </w:rPr>
        <w:t xml:space="preserve"> </w:t>
      </w:r>
      <w:r>
        <w:t>лирика,</w:t>
      </w:r>
      <w:r>
        <w:rPr>
          <w:spacing w:val="38"/>
        </w:rPr>
        <w:t xml:space="preserve"> </w:t>
      </w:r>
      <w:r>
        <w:t xml:space="preserve">эпос, </w:t>
      </w:r>
      <w:r>
        <w:rPr>
          <w:spacing w:val="-2"/>
        </w:rPr>
        <w:t>танец.</w:t>
      </w:r>
    </w:p>
    <w:p w:rsidR="00CC59FA">
      <w:pPr>
        <w:pStyle w:val="BodyText"/>
        <w:spacing w:line="315" w:lineRule="exact"/>
        <w:ind w:left="860" w:firstLine="0"/>
        <w:jc w:val="left"/>
      </w:pPr>
      <w:r>
        <w:t>Виды</w:t>
      </w:r>
      <w:r>
        <w:rPr>
          <w:spacing w:val="-5"/>
        </w:rPr>
        <w:t xml:space="preserve"> </w:t>
      </w:r>
      <w:r>
        <w:t>деятельности</w:t>
      </w:r>
      <w:r>
        <w:rPr>
          <w:spacing w:val="3"/>
        </w:rPr>
        <w:t xml:space="preserve"> </w:t>
      </w:r>
      <w:r>
        <w:rPr>
          <w:spacing w:val="-2"/>
        </w:rPr>
        <w:t>обучающихся:</w:t>
      </w:r>
    </w:p>
    <w:p w:rsidR="00CC59FA">
      <w:pPr>
        <w:pStyle w:val="BodyText"/>
        <w:spacing w:before="146" w:line="352" w:lineRule="auto"/>
        <w:ind w:left="152"/>
        <w:jc w:val="left"/>
      </w:pPr>
      <w:r>
        <w:t>знакомство</w:t>
      </w:r>
      <w:r>
        <w:rPr>
          <w:spacing w:val="80"/>
        </w:rPr>
        <w:t xml:space="preserve"> </w:t>
      </w:r>
      <w:r>
        <w:t>со</w:t>
      </w:r>
      <w:r>
        <w:rPr>
          <w:spacing w:val="80"/>
        </w:rPr>
        <w:t xml:space="preserve"> </w:t>
      </w:r>
      <w:r>
        <w:t>звучанием</w:t>
      </w:r>
      <w:r>
        <w:rPr>
          <w:spacing w:val="80"/>
        </w:rPr>
        <w:t xml:space="preserve"> </w:t>
      </w:r>
      <w:r>
        <w:t>фольклора</w:t>
      </w:r>
      <w:r>
        <w:rPr>
          <w:spacing w:val="80"/>
        </w:rPr>
        <w:t xml:space="preserve"> </w:t>
      </w:r>
      <w:r>
        <w:t>разных</w:t>
      </w:r>
      <w:r>
        <w:rPr>
          <w:spacing w:val="80"/>
        </w:rPr>
        <w:t xml:space="preserve"> </w:t>
      </w:r>
      <w:r>
        <w:t>регионов</w:t>
      </w:r>
      <w:r>
        <w:rPr>
          <w:spacing w:val="80"/>
        </w:rPr>
        <w:t xml:space="preserve"> </w:t>
      </w:r>
      <w:r>
        <w:t>России</w:t>
      </w:r>
      <w:r>
        <w:rPr>
          <w:spacing w:val="80"/>
        </w:rPr>
        <w:t xml:space="preserve"> </w:t>
      </w:r>
      <w:r>
        <w:t>в</w:t>
      </w:r>
      <w:r>
        <w:rPr>
          <w:spacing w:val="80"/>
        </w:rPr>
        <w:t xml:space="preserve"> </w:t>
      </w:r>
      <w:r>
        <w:t>аудио-</w:t>
      </w:r>
      <w:r>
        <w:rPr>
          <w:spacing w:val="80"/>
        </w:rPr>
        <w:t xml:space="preserve"> </w:t>
      </w:r>
      <w:r>
        <w:t xml:space="preserve">и </w:t>
      </w:r>
      <w:r>
        <w:rPr>
          <w:spacing w:val="-2"/>
        </w:rPr>
        <w:t>видеозаписи;</w:t>
      </w:r>
    </w:p>
    <w:p w:rsidR="00CC59FA">
      <w:pPr>
        <w:pStyle w:val="BodyText"/>
        <w:spacing w:line="315" w:lineRule="exact"/>
        <w:ind w:left="860" w:firstLine="0"/>
        <w:jc w:val="left"/>
      </w:pPr>
      <w:r>
        <w:t>аутентичная</w:t>
      </w:r>
      <w:r>
        <w:rPr>
          <w:spacing w:val="-1"/>
        </w:rPr>
        <w:t xml:space="preserve"> </w:t>
      </w:r>
      <w:r>
        <w:t>манера</w:t>
      </w:r>
      <w:r>
        <w:rPr>
          <w:spacing w:val="-3"/>
        </w:rPr>
        <w:t xml:space="preserve"> </w:t>
      </w:r>
      <w:r>
        <w:rPr>
          <w:spacing w:val="-2"/>
        </w:rPr>
        <w:t>исполнения;</w:t>
      </w:r>
    </w:p>
    <w:p w:rsidR="00CC59FA">
      <w:pPr>
        <w:pStyle w:val="BodyText"/>
        <w:spacing w:before="146" w:line="352" w:lineRule="auto"/>
        <w:ind w:left="152"/>
        <w:jc w:val="left"/>
      </w:pPr>
      <w:r>
        <w:t>выявление</w:t>
      </w:r>
      <w:r>
        <w:rPr>
          <w:spacing w:val="-3"/>
        </w:rPr>
        <w:t xml:space="preserve"> </w:t>
      </w:r>
      <w:r>
        <w:t>характерных</w:t>
      </w:r>
      <w:r>
        <w:rPr>
          <w:spacing w:val="-6"/>
        </w:rPr>
        <w:t xml:space="preserve"> </w:t>
      </w:r>
      <w:r>
        <w:t>интонаций</w:t>
      </w:r>
      <w:r>
        <w:rPr>
          <w:spacing w:val="-4"/>
        </w:rPr>
        <w:t xml:space="preserve"> </w:t>
      </w:r>
      <w:r>
        <w:t>и ритмов</w:t>
      </w:r>
      <w:r>
        <w:rPr>
          <w:spacing w:val="-3"/>
        </w:rPr>
        <w:t xml:space="preserve"> </w:t>
      </w:r>
      <w:r>
        <w:t>в</w:t>
      </w:r>
      <w:r>
        <w:rPr>
          <w:spacing w:val="-7"/>
        </w:rPr>
        <w:t xml:space="preserve"> </w:t>
      </w:r>
      <w:r>
        <w:t>звучании</w:t>
      </w:r>
      <w:r>
        <w:rPr>
          <w:spacing w:val="-4"/>
        </w:rPr>
        <w:t xml:space="preserve"> </w:t>
      </w:r>
      <w:r>
        <w:t>традиционной</w:t>
      </w:r>
      <w:r>
        <w:rPr>
          <w:spacing w:val="-4"/>
        </w:rPr>
        <w:t xml:space="preserve"> </w:t>
      </w:r>
      <w:r>
        <w:t>музыки разных народов;</w:t>
      </w:r>
    </w:p>
    <w:p w:rsidR="00CC59FA">
      <w:pPr>
        <w:pStyle w:val="BodyText"/>
        <w:spacing w:line="352" w:lineRule="auto"/>
        <w:ind w:left="152" w:firstLine="707"/>
        <w:jc w:val="left"/>
      </w:pPr>
      <w:r>
        <w:t>выявление общего и</w:t>
      </w:r>
      <w:r>
        <w:rPr>
          <w:spacing w:val="35"/>
        </w:rPr>
        <w:t xml:space="preserve"> </w:t>
      </w:r>
      <w:r>
        <w:t>особенного при</w:t>
      </w:r>
      <w:r>
        <w:rPr>
          <w:spacing w:val="35"/>
        </w:rPr>
        <w:t xml:space="preserve"> </w:t>
      </w:r>
      <w:r>
        <w:t>сравнении</w:t>
      </w:r>
      <w:r>
        <w:rPr>
          <w:spacing w:val="35"/>
        </w:rPr>
        <w:t xml:space="preserve"> </w:t>
      </w:r>
      <w:r>
        <w:t>танцевальных,</w:t>
      </w:r>
      <w:r>
        <w:rPr>
          <w:spacing w:val="35"/>
        </w:rPr>
        <w:t xml:space="preserve"> </w:t>
      </w:r>
      <w:r>
        <w:t>лирических</w:t>
      </w:r>
      <w:r>
        <w:rPr>
          <w:spacing w:val="33"/>
        </w:rPr>
        <w:t xml:space="preserve"> </w:t>
      </w:r>
      <w:r>
        <w:t>и эпических песенных образцов фольклора разных народов России;</w:t>
      </w:r>
    </w:p>
    <w:p w:rsidR="00CC59FA">
      <w:pPr>
        <w:pStyle w:val="BodyText"/>
        <w:tabs>
          <w:tab w:val="left" w:pos="2800"/>
          <w:tab w:val="left" w:pos="4668"/>
          <w:tab w:val="left" w:pos="6781"/>
          <w:tab w:val="left" w:pos="8769"/>
          <w:tab w:val="left" w:pos="9185"/>
        </w:tabs>
        <w:spacing w:line="348" w:lineRule="auto"/>
        <w:ind w:left="860" w:right="163" w:firstLine="0"/>
        <w:jc w:val="left"/>
      </w:pPr>
      <w:r>
        <w:t xml:space="preserve">разучивание и исполнение народных песен, танцев, эпических сказаний; </w:t>
      </w:r>
      <w:r>
        <w:rPr>
          <w:spacing w:val="-2"/>
        </w:rPr>
        <w:t>двигательная,</w:t>
      </w:r>
      <w:r>
        <w:tab/>
      </w:r>
      <w:r>
        <w:rPr>
          <w:spacing w:val="-2"/>
        </w:rPr>
        <w:t>ритмическая,</w:t>
      </w:r>
      <w:r>
        <w:tab/>
      </w:r>
      <w:r>
        <w:rPr>
          <w:spacing w:val="-2"/>
        </w:rPr>
        <w:t>интонационная</w:t>
      </w:r>
      <w:r>
        <w:tab/>
      </w:r>
      <w:r>
        <w:rPr>
          <w:spacing w:val="-2"/>
        </w:rPr>
        <w:t>импровизация</w:t>
      </w:r>
      <w:r>
        <w:tab/>
      </w:r>
      <w:r>
        <w:rPr>
          <w:spacing w:val="-10"/>
        </w:rPr>
        <w:t>в</w:t>
      </w:r>
      <w:r>
        <w:tab/>
      </w:r>
      <w:r>
        <w:rPr>
          <w:spacing w:val="-2"/>
        </w:rPr>
        <w:t>характере</w:t>
      </w:r>
    </w:p>
    <w:p w:rsidR="00CC59FA">
      <w:pPr>
        <w:pStyle w:val="BodyText"/>
        <w:ind w:left="152" w:firstLine="0"/>
        <w:jc w:val="left"/>
      </w:pPr>
      <w:r>
        <w:t>изученных</w:t>
      </w:r>
      <w:r>
        <w:rPr>
          <w:spacing w:val="-3"/>
        </w:rPr>
        <w:t xml:space="preserve"> </w:t>
      </w:r>
      <w:r>
        <w:t>народных</w:t>
      </w:r>
      <w:r>
        <w:rPr>
          <w:spacing w:val="1"/>
        </w:rPr>
        <w:t xml:space="preserve"> </w:t>
      </w:r>
      <w:r>
        <w:t>танцев</w:t>
      </w:r>
      <w:r>
        <w:rPr>
          <w:spacing w:val="-4"/>
        </w:rPr>
        <w:t xml:space="preserve"> </w:t>
      </w:r>
      <w:r>
        <w:t xml:space="preserve">и </w:t>
      </w:r>
      <w:r>
        <w:rPr>
          <w:spacing w:val="-2"/>
        </w:rPr>
        <w:t>песен;</w:t>
      </w:r>
    </w:p>
    <w:p w:rsidR="00CC59FA">
      <w:pPr>
        <w:pStyle w:val="BodyText"/>
        <w:tabs>
          <w:tab w:val="left" w:pos="2580"/>
          <w:tab w:val="left" w:pos="5104"/>
          <w:tab w:val="left" w:pos="6452"/>
          <w:tab w:val="left" w:pos="8356"/>
          <w:tab w:val="left" w:pos="9504"/>
        </w:tabs>
        <w:spacing w:before="139" w:line="352" w:lineRule="auto"/>
        <w:ind w:left="152" w:right="167"/>
        <w:jc w:val="left"/>
      </w:pPr>
      <w:r>
        <w:rPr>
          <w:spacing w:val="-2"/>
        </w:rPr>
        <w:t>вариативно:</w:t>
      </w:r>
      <w:r>
        <w:tab/>
      </w:r>
      <w:r>
        <w:rPr>
          <w:spacing w:val="-2"/>
        </w:rPr>
        <w:t>исследовательские</w:t>
      </w:r>
      <w:r>
        <w:tab/>
      </w:r>
      <w:r>
        <w:rPr>
          <w:spacing w:val="-2"/>
        </w:rPr>
        <w:t>проекты,</w:t>
      </w:r>
      <w:r>
        <w:tab/>
      </w:r>
      <w:r>
        <w:rPr>
          <w:spacing w:val="-2"/>
        </w:rPr>
        <w:t>посвященные</w:t>
      </w:r>
      <w:r>
        <w:tab/>
      </w:r>
      <w:r>
        <w:rPr>
          <w:spacing w:val="-2"/>
        </w:rPr>
        <w:t>музыке</w:t>
      </w:r>
      <w:r>
        <w:tab/>
      </w:r>
      <w:r>
        <w:rPr>
          <w:spacing w:val="-2"/>
        </w:rPr>
        <w:t xml:space="preserve">разных </w:t>
      </w:r>
      <w:r>
        <w:t>народов России;</w:t>
      </w:r>
    </w:p>
    <w:p w:rsidR="00CC59FA">
      <w:pPr>
        <w:pStyle w:val="BodyText"/>
        <w:spacing w:line="315" w:lineRule="exact"/>
        <w:ind w:left="860" w:firstLine="0"/>
        <w:jc w:val="left"/>
      </w:pPr>
      <w:r>
        <w:t>музыкальный</w:t>
      </w:r>
      <w:r>
        <w:rPr>
          <w:spacing w:val="-2"/>
        </w:rPr>
        <w:t xml:space="preserve"> </w:t>
      </w:r>
      <w:r>
        <w:t>фестиваль</w:t>
      </w:r>
      <w:r>
        <w:rPr>
          <w:spacing w:val="-4"/>
        </w:rPr>
        <w:t xml:space="preserve"> </w:t>
      </w:r>
      <w:r>
        <w:t>«Народы</w:t>
      </w:r>
      <w:r>
        <w:rPr>
          <w:spacing w:val="-4"/>
        </w:rPr>
        <w:t xml:space="preserve"> </w:t>
      </w:r>
      <w:r>
        <w:rPr>
          <w:spacing w:val="-2"/>
        </w:rPr>
        <w:t>России».</w:t>
      </w:r>
    </w:p>
    <w:p w:rsidR="00CC59FA" w:rsidP="00695CB5">
      <w:pPr>
        <w:pStyle w:val="ListParagraph"/>
        <w:numPr>
          <w:ilvl w:val="3"/>
          <w:numId w:val="73"/>
        </w:numPr>
        <w:tabs>
          <w:tab w:val="left" w:pos="1913"/>
        </w:tabs>
        <w:spacing w:before="145"/>
        <w:ind w:left="1913" w:hanging="1053"/>
        <w:rPr>
          <w:sz w:val="28"/>
        </w:rPr>
      </w:pPr>
      <w:r>
        <w:rPr>
          <w:sz w:val="28"/>
        </w:rPr>
        <w:t>Фольклор</w:t>
      </w:r>
      <w:r>
        <w:rPr>
          <w:spacing w:val="-8"/>
          <w:sz w:val="28"/>
        </w:rPr>
        <w:t xml:space="preserve"> </w:t>
      </w:r>
      <w:r>
        <w:rPr>
          <w:sz w:val="28"/>
        </w:rPr>
        <w:t>в</w:t>
      </w:r>
      <w:r>
        <w:rPr>
          <w:spacing w:val="-5"/>
          <w:sz w:val="28"/>
        </w:rPr>
        <w:t xml:space="preserve"> </w:t>
      </w:r>
      <w:r>
        <w:rPr>
          <w:sz w:val="28"/>
        </w:rPr>
        <w:t>творчестве</w:t>
      </w:r>
      <w:r>
        <w:rPr>
          <w:spacing w:val="-5"/>
          <w:sz w:val="28"/>
        </w:rPr>
        <w:t xml:space="preserve"> </w:t>
      </w:r>
      <w:r>
        <w:rPr>
          <w:sz w:val="28"/>
        </w:rPr>
        <w:t>профессиональных</w:t>
      </w:r>
      <w:r>
        <w:rPr>
          <w:spacing w:val="-4"/>
          <w:sz w:val="28"/>
        </w:rPr>
        <w:t xml:space="preserve"> </w:t>
      </w:r>
      <w:r>
        <w:rPr>
          <w:spacing w:val="-2"/>
          <w:sz w:val="28"/>
        </w:rPr>
        <w:t>композиторов.</w:t>
      </w:r>
    </w:p>
    <w:p w:rsidR="00CC59FA">
      <w:pPr>
        <w:pStyle w:val="BodyText"/>
        <w:tabs>
          <w:tab w:val="left" w:pos="2672"/>
          <w:tab w:val="left" w:pos="4088"/>
          <w:tab w:val="left" w:pos="5168"/>
          <w:tab w:val="left" w:pos="7484"/>
          <w:tab w:val="left" w:pos="9124"/>
        </w:tabs>
        <w:spacing w:before="151" w:line="348" w:lineRule="auto"/>
        <w:ind w:left="152" w:right="163" w:firstLine="707"/>
        <w:jc w:val="left"/>
      </w:pPr>
      <w:r>
        <w:rPr>
          <w:spacing w:val="-2"/>
        </w:rPr>
        <w:t>Содержание:</w:t>
      </w:r>
      <w:r>
        <w:tab/>
      </w:r>
      <w:r>
        <w:rPr>
          <w:spacing w:val="-2"/>
        </w:rPr>
        <w:t>народные</w:t>
      </w:r>
      <w:r>
        <w:tab/>
      </w:r>
      <w:r>
        <w:rPr>
          <w:spacing w:val="-2"/>
        </w:rPr>
        <w:t>истоки</w:t>
      </w:r>
      <w:r>
        <w:tab/>
      </w:r>
      <w:r>
        <w:rPr>
          <w:spacing w:val="-2"/>
        </w:rPr>
        <w:t>композиторского</w:t>
      </w:r>
      <w:r>
        <w:tab/>
      </w:r>
      <w:r>
        <w:rPr>
          <w:spacing w:val="-2"/>
        </w:rPr>
        <w:t>творчества:</w:t>
      </w:r>
      <w:r>
        <w:tab/>
      </w:r>
      <w:r>
        <w:rPr>
          <w:spacing w:val="-2"/>
        </w:rPr>
        <w:t xml:space="preserve">обработки </w:t>
      </w:r>
      <w:r>
        <w:t>фольклора,</w:t>
      </w:r>
      <w:r>
        <w:rPr>
          <w:spacing w:val="70"/>
          <w:w w:val="150"/>
        </w:rPr>
        <w:t xml:space="preserve"> </w:t>
      </w:r>
      <w:r>
        <w:t>цитаты;</w:t>
      </w:r>
      <w:r>
        <w:rPr>
          <w:spacing w:val="68"/>
          <w:w w:val="150"/>
        </w:rPr>
        <w:t xml:space="preserve"> </w:t>
      </w:r>
      <w:r>
        <w:t>картины</w:t>
      </w:r>
      <w:r>
        <w:rPr>
          <w:spacing w:val="66"/>
          <w:w w:val="150"/>
        </w:rPr>
        <w:t xml:space="preserve"> </w:t>
      </w:r>
      <w:r>
        <w:t>родной</w:t>
      </w:r>
      <w:r>
        <w:rPr>
          <w:spacing w:val="69"/>
          <w:w w:val="150"/>
        </w:rPr>
        <w:t xml:space="preserve"> </w:t>
      </w:r>
      <w:r>
        <w:t>природы</w:t>
      </w:r>
      <w:r>
        <w:rPr>
          <w:spacing w:val="65"/>
          <w:w w:val="150"/>
        </w:rPr>
        <w:t xml:space="preserve"> </w:t>
      </w:r>
      <w:r>
        <w:t>и</w:t>
      </w:r>
      <w:r>
        <w:rPr>
          <w:spacing w:val="72"/>
          <w:w w:val="150"/>
        </w:rPr>
        <w:t xml:space="preserve"> </w:t>
      </w:r>
      <w:r>
        <w:t>отражение</w:t>
      </w:r>
      <w:r>
        <w:rPr>
          <w:spacing w:val="66"/>
          <w:w w:val="150"/>
        </w:rPr>
        <w:t xml:space="preserve"> </w:t>
      </w:r>
      <w:r>
        <w:t>типичных</w:t>
      </w:r>
      <w:r>
        <w:rPr>
          <w:spacing w:val="67"/>
          <w:w w:val="150"/>
        </w:rPr>
        <w:t xml:space="preserve"> </w:t>
      </w:r>
      <w:r>
        <w:rPr>
          <w:spacing w:val="-2"/>
        </w:rPr>
        <w:t>образов,</w:t>
      </w:r>
    </w:p>
    <w:p w:rsidR="00CC59FA">
      <w:pPr>
        <w:spacing w:line="348" w:lineRule="auto"/>
        <w:sectPr>
          <w:pgSz w:w="11910" w:h="16840"/>
          <w:pgMar w:top="1040" w:right="400" w:bottom="740" w:left="980" w:header="578" w:footer="547" w:gutter="0"/>
          <w:cols w:space="720"/>
        </w:sectPr>
      </w:pPr>
    </w:p>
    <w:p w:rsidR="00CC59FA">
      <w:pPr>
        <w:pStyle w:val="BodyText"/>
        <w:spacing w:before="86" w:line="352" w:lineRule="auto"/>
        <w:ind w:right="164" w:firstLine="0"/>
      </w:pPr>
      <w:r>
        <w:t>характеров, важных исторических событий. Внутреннее родство композиторского и народного творчества на интонационном уровне.</w:t>
      </w:r>
    </w:p>
    <w:p w:rsidR="00CC59FA">
      <w:pPr>
        <w:pStyle w:val="BodyText"/>
        <w:spacing w:line="315" w:lineRule="exact"/>
        <w:ind w:left="859" w:firstLine="0"/>
      </w:pPr>
      <w:r>
        <w:t>Виды</w:t>
      </w:r>
      <w:r>
        <w:rPr>
          <w:spacing w:val="-5"/>
        </w:rPr>
        <w:t xml:space="preserve"> </w:t>
      </w:r>
      <w:r>
        <w:t>деятельности</w:t>
      </w:r>
      <w:r>
        <w:rPr>
          <w:spacing w:val="3"/>
        </w:rPr>
        <w:t xml:space="preserve"> </w:t>
      </w:r>
      <w:r>
        <w:rPr>
          <w:spacing w:val="-2"/>
        </w:rPr>
        <w:t>обучающихся:</w:t>
      </w:r>
    </w:p>
    <w:p w:rsidR="00CC59FA">
      <w:pPr>
        <w:pStyle w:val="BodyText"/>
        <w:spacing w:before="151" w:line="348" w:lineRule="auto"/>
        <w:ind w:right="162"/>
      </w:pPr>
      <w:r>
        <w:t>сравнение аутентичного звучания фольклора и фольклорных мелодий в композиторской обработке;</w:t>
      </w:r>
    </w:p>
    <w:p w:rsidR="00CC59FA">
      <w:pPr>
        <w:pStyle w:val="BodyText"/>
        <w:spacing w:before="2" w:line="352" w:lineRule="auto"/>
        <w:ind w:left="859" w:right="167" w:firstLine="0"/>
      </w:pPr>
      <w:r>
        <w:t>разучивание, исполнение народной песни в композиторской обработке; знакомство</w:t>
      </w:r>
      <w:r>
        <w:rPr>
          <w:spacing w:val="40"/>
        </w:rPr>
        <w:t xml:space="preserve">  </w:t>
      </w:r>
      <w:r>
        <w:t>с</w:t>
      </w:r>
      <w:r>
        <w:rPr>
          <w:spacing w:val="42"/>
        </w:rPr>
        <w:t xml:space="preserve">  </w:t>
      </w:r>
      <w:r>
        <w:t>2–3</w:t>
      </w:r>
      <w:r>
        <w:rPr>
          <w:spacing w:val="40"/>
        </w:rPr>
        <w:t xml:space="preserve">  </w:t>
      </w:r>
      <w:r>
        <w:t>фрагментами</w:t>
      </w:r>
      <w:r>
        <w:rPr>
          <w:spacing w:val="43"/>
        </w:rPr>
        <w:t xml:space="preserve">  </w:t>
      </w:r>
      <w:r>
        <w:t>крупных</w:t>
      </w:r>
      <w:r>
        <w:rPr>
          <w:spacing w:val="41"/>
        </w:rPr>
        <w:t xml:space="preserve">  </w:t>
      </w:r>
      <w:r>
        <w:t>сочинений</w:t>
      </w:r>
      <w:r>
        <w:rPr>
          <w:spacing w:val="41"/>
        </w:rPr>
        <w:t xml:space="preserve">  </w:t>
      </w:r>
      <w:r>
        <w:t>(опера,</w:t>
      </w:r>
      <w:r>
        <w:rPr>
          <w:spacing w:val="41"/>
        </w:rPr>
        <w:t xml:space="preserve">  </w:t>
      </w:r>
      <w:r>
        <w:rPr>
          <w:spacing w:val="-2"/>
        </w:rPr>
        <w:t>симфония,</w:t>
      </w:r>
    </w:p>
    <w:p w:rsidR="00CC59FA">
      <w:pPr>
        <w:pStyle w:val="BodyText"/>
        <w:spacing w:line="352" w:lineRule="auto"/>
        <w:ind w:right="165" w:firstLine="0"/>
      </w:pPr>
      <w:r>
        <w:t>концерт, квартет, вариации), в которых использованы подлинные народные</w:t>
      </w:r>
      <w:r>
        <w:rPr>
          <w:spacing w:val="40"/>
        </w:rPr>
        <w:t xml:space="preserve"> </w:t>
      </w:r>
      <w:r>
        <w:rPr>
          <w:spacing w:val="-2"/>
        </w:rPr>
        <w:t>мелодии;</w:t>
      </w:r>
    </w:p>
    <w:p w:rsidR="00CC59FA">
      <w:pPr>
        <w:pStyle w:val="BodyText"/>
        <w:spacing w:line="348" w:lineRule="auto"/>
        <w:ind w:right="165"/>
      </w:pPr>
      <w:r>
        <w:t>наблюдение за принципами композиторской обработки, развития фольклорного тематического материала;</w:t>
      </w:r>
    </w:p>
    <w:p w:rsidR="00CC59FA">
      <w:pPr>
        <w:pStyle w:val="BodyText"/>
        <w:spacing w:line="350" w:lineRule="auto"/>
        <w:ind w:right="165"/>
      </w:pPr>
      <w: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CC59FA">
      <w:pPr>
        <w:pStyle w:val="BodyText"/>
        <w:spacing w:line="348" w:lineRule="auto"/>
        <w:ind w:right="163"/>
      </w:pPr>
      <w:r>
        <w:t>посещение концерта, спектакля (просмотр фильма, телепередачи), посвященного данной теме;</w:t>
      </w:r>
    </w:p>
    <w:p w:rsidR="00CC59FA">
      <w:pPr>
        <w:pStyle w:val="BodyText"/>
        <w:ind w:left="859" w:firstLine="0"/>
      </w:pPr>
      <w:r>
        <w:t>обсуждение</w:t>
      </w:r>
      <w:r>
        <w:rPr>
          <w:spacing w:val="-5"/>
        </w:rPr>
        <w:t xml:space="preserve"> </w:t>
      </w:r>
      <w:r>
        <w:t>в классе</w:t>
      </w:r>
      <w:r>
        <w:rPr>
          <w:spacing w:val="-4"/>
        </w:rPr>
        <w:t xml:space="preserve"> </w:t>
      </w:r>
      <w:r>
        <w:t>и</w:t>
      </w:r>
      <w:r>
        <w:rPr>
          <w:spacing w:val="-1"/>
        </w:rPr>
        <w:t xml:space="preserve"> </w:t>
      </w:r>
      <w:r>
        <w:t>(или)</w:t>
      </w:r>
      <w:r>
        <w:rPr>
          <w:spacing w:val="-5"/>
        </w:rPr>
        <w:t xml:space="preserve"> </w:t>
      </w:r>
      <w:r>
        <w:t>письменная рецензия</w:t>
      </w:r>
      <w:r>
        <w:rPr>
          <w:spacing w:val="-4"/>
        </w:rPr>
        <w:t xml:space="preserve"> </w:t>
      </w:r>
      <w:r>
        <w:t>по результатам</w:t>
      </w:r>
      <w:r>
        <w:rPr>
          <w:spacing w:val="-5"/>
        </w:rPr>
        <w:t xml:space="preserve"> </w:t>
      </w:r>
      <w:r>
        <w:rPr>
          <w:spacing w:val="-2"/>
        </w:rPr>
        <w:t>просмотра.</w:t>
      </w:r>
    </w:p>
    <w:p w:rsidR="00CC59FA" w:rsidP="00695CB5">
      <w:pPr>
        <w:pStyle w:val="ListParagraph"/>
        <w:numPr>
          <w:ilvl w:val="3"/>
          <w:numId w:val="73"/>
        </w:numPr>
        <w:tabs>
          <w:tab w:val="left" w:pos="1909"/>
        </w:tabs>
        <w:spacing w:before="142"/>
        <w:ind w:left="1909" w:hanging="1050"/>
        <w:jc w:val="both"/>
        <w:rPr>
          <w:sz w:val="28"/>
        </w:rPr>
      </w:pPr>
      <w:r>
        <w:rPr>
          <w:sz w:val="28"/>
        </w:rPr>
        <w:t>На</w:t>
      </w:r>
      <w:r>
        <w:rPr>
          <w:spacing w:val="-2"/>
          <w:sz w:val="28"/>
        </w:rPr>
        <w:t xml:space="preserve"> </w:t>
      </w:r>
      <w:r>
        <w:rPr>
          <w:sz w:val="28"/>
        </w:rPr>
        <w:t>рубежах</w:t>
      </w:r>
      <w:r>
        <w:rPr>
          <w:spacing w:val="-2"/>
          <w:sz w:val="28"/>
        </w:rPr>
        <w:t xml:space="preserve"> культур.</w:t>
      </w:r>
    </w:p>
    <w:p w:rsidR="00CC59FA">
      <w:pPr>
        <w:pStyle w:val="BodyText"/>
        <w:spacing w:before="146"/>
        <w:ind w:left="859" w:firstLine="0"/>
      </w:pPr>
      <w:r>
        <w:t>Содержание:</w:t>
      </w:r>
      <w:r>
        <w:rPr>
          <w:spacing w:val="40"/>
        </w:rPr>
        <w:t xml:space="preserve">  </w:t>
      </w:r>
      <w:r>
        <w:t>взаимное</w:t>
      </w:r>
      <w:r>
        <w:rPr>
          <w:spacing w:val="41"/>
        </w:rPr>
        <w:t xml:space="preserve">  </w:t>
      </w:r>
      <w:r>
        <w:t>влияние</w:t>
      </w:r>
      <w:r>
        <w:rPr>
          <w:spacing w:val="39"/>
        </w:rPr>
        <w:t xml:space="preserve">  </w:t>
      </w:r>
      <w:r>
        <w:t>фольклорных</w:t>
      </w:r>
      <w:r>
        <w:rPr>
          <w:spacing w:val="42"/>
        </w:rPr>
        <w:t xml:space="preserve">  </w:t>
      </w:r>
      <w:r>
        <w:t>традиций</w:t>
      </w:r>
      <w:r>
        <w:rPr>
          <w:spacing w:val="41"/>
        </w:rPr>
        <w:t xml:space="preserve">  </w:t>
      </w:r>
      <w:r>
        <w:t>друг</w:t>
      </w:r>
      <w:r>
        <w:rPr>
          <w:spacing w:val="40"/>
        </w:rPr>
        <w:t xml:space="preserve">  </w:t>
      </w:r>
      <w:r>
        <w:t>на</w:t>
      </w:r>
      <w:r>
        <w:rPr>
          <w:spacing w:val="41"/>
        </w:rPr>
        <w:t xml:space="preserve">  </w:t>
      </w:r>
      <w:r>
        <w:rPr>
          <w:spacing w:val="-2"/>
        </w:rPr>
        <w:t>друга.</w:t>
      </w:r>
    </w:p>
    <w:p w:rsidR="00CC59FA">
      <w:pPr>
        <w:pStyle w:val="BodyText"/>
        <w:spacing w:before="150"/>
        <w:ind w:firstLine="0"/>
      </w:pPr>
      <w:r>
        <w:t>Этнографические</w:t>
      </w:r>
      <w:r>
        <w:rPr>
          <w:spacing w:val="-9"/>
        </w:rPr>
        <w:t xml:space="preserve"> </w:t>
      </w:r>
      <w:r>
        <w:t>экспедиции</w:t>
      </w:r>
      <w:r>
        <w:rPr>
          <w:spacing w:val="-4"/>
        </w:rPr>
        <w:t xml:space="preserve"> </w:t>
      </w:r>
      <w:r>
        <w:t>и</w:t>
      </w:r>
      <w:r>
        <w:rPr>
          <w:spacing w:val="1"/>
        </w:rPr>
        <w:t xml:space="preserve"> </w:t>
      </w:r>
      <w:r>
        <w:t>фестивали.</w:t>
      </w:r>
      <w:r>
        <w:rPr>
          <w:spacing w:val="-4"/>
        </w:rPr>
        <w:t xml:space="preserve"> </w:t>
      </w:r>
      <w:r>
        <w:t>Современная</w:t>
      </w:r>
      <w:r>
        <w:rPr>
          <w:spacing w:val="-3"/>
        </w:rPr>
        <w:t xml:space="preserve"> </w:t>
      </w:r>
      <w:r>
        <w:t>жизнь</w:t>
      </w:r>
      <w:r>
        <w:rPr>
          <w:spacing w:val="-1"/>
        </w:rPr>
        <w:t xml:space="preserve"> </w:t>
      </w:r>
      <w:r>
        <w:rPr>
          <w:spacing w:val="-2"/>
        </w:rPr>
        <w:t>фольклора.</w:t>
      </w:r>
    </w:p>
    <w:p w:rsidR="00CC59FA">
      <w:pPr>
        <w:pStyle w:val="BodyText"/>
        <w:spacing w:before="146"/>
        <w:ind w:left="859" w:firstLine="0"/>
      </w:pPr>
      <w:r>
        <w:t>Виды</w:t>
      </w:r>
      <w:r>
        <w:rPr>
          <w:spacing w:val="-5"/>
        </w:rPr>
        <w:t xml:space="preserve"> </w:t>
      </w:r>
      <w:r>
        <w:t>деятельности</w:t>
      </w:r>
      <w:r>
        <w:rPr>
          <w:spacing w:val="3"/>
        </w:rPr>
        <w:t xml:space="preserve"> </w:t>
      </w:r>
      <w:r>
        <w:rPr>
          <w:spacing w:val="-2"/>
        </w:rPr>
        <w:t>обучающихся:</w:t>
      </w:r>
    </w:p>
    <w:p w:rsidR="00CC59FA">
      <w:pPr>
        <w:pStyle w:val="BodyText"/>
        <w:spacing w:before="150" w:line="348" w:lineRule="auto"/>
        <w:ind w:right="166"/>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CC59FA">
      <w:pPr>
        <w:pStyle w:val="BodyText"/>
        <w:spacing w:before="8" w:line="348" w:lineRule="auto"/>
        <w:ind w:right="165"/>
      </w:pPr>
      <w:r>
        <w:t>изучение творчества и вклада в развитие культуры современных этно- исполнителей, исследователей традиционного фольклора;</w:t>
      </w:r>
    </w:p>
    <w:p w:rsidR="00CC59FA">
      <w:pPr>
        <w:pStyle w:val="BodyText"/>
        <w:spacing w:before="6" w:line="348" w:lineRule="auto"/>
        <w:ind w:right="166"/>
      </w:pPr>
      <w:r>
        <w:t>вариативно: участие в этнографической экспедиции; посещение (участие) в фестивале традиционной культуры.</w:t>
      </w:r>
    </w:p>
    <w:p w:rsidR="00CC59FA" w:rsidP="00695CB5">
      <w:pPr>
        <w:pStyle w:val="ListParagraph"/>
        <w:numPr>
          <w:ilvl w:val="2"/>
          <w:numId w:val="73"/>
        </w:numPr>
        <w:tabs>
          <w:tab w:val="left" w:pos="1743"/>
        </w:tabs>
        <w:spacing w:before="2" w:line="350" w:lineRule="auto"/>
        <w:ind w:left="150" w:right="166" w:firstLine="708"/>
        <w:jc w:val="both"/>
        <w:rPr>
          <w:sz w:val="28"/>
        </w:rPr>
      </w:pPr>
      <w:r>
        <w:rPr>
          <w:sz w:val="28"/>
        </w:rPr>
        <w:t>Модуль № 3 «Русская классическая музыка» (изучение тематических блоков данного модуля целесообразно соотносить с изучением модулей «Музыка моего</w:t>
      </w:r>
      <w:r>
        <w:rPr>
          <w:spacing w:val="40"/>
          <w:sz w:val="28"/>
        </w:rPr>
        <w:t xml:space="preserve"> </w:t>
      </w:r>
      <w:r>
        <w:rPr>
          <w:sz w:val="28"/>
        </w:rPr>
        <w:t>края»</w:t>
      </w:r>
      <w:r>
        <w:rPr>
          <w:spacing w:val="40"/>
          <w:sz w:val="28"/>
        </w:rPr>
        <w:t xml:space="preserve"> </w:t>
      </w:r>
      <w:r>
        <w:rPr>
          <w:sz w:val="28"/>
        </w:rPr>
        <w:t>и</w:t>
      </w:r>
      <w:r>
        <w:rPr>
          <w:spacing w:val="40"/>
          <w:sz w:val="28"/>
        </w:rPr>
        <w:t xml:space="preserve"> </w:t>
      </w:r>
      <w:r>
        <w:rPr>
          <w:sz w:val="28"/>
        </w:rPr>
        <w:t>«Народное</w:t>
      </w:r>
      <w:r>
        <w:rPr>
          <w:spacing w:val="40"/>
          <w:sz w:val="28"/>
        </w:rPr>
        <w:t xml:space="preserve"> </w:t>
      </w:r>
      <w:r>
        <w:rPr>
          <w:sz w:val="28"/>
        </w:rPr>
        <w:t>музыкальное</w:t>
      </w:r>
      <w:r>
        <w:rPr>
          <w:spacing w:val="40"/>
          <w:sz w:val="28"/>
        </w:rPr>
        <w:t xml:space="preserve"> </w:t>
      </w:r>
      <w:r>
        <w:rPr>
          <w:sz w:val="28"/>
        </w:rPr>
        <w:t>творчество</w:t>
      </w:r>
      <w:r>
        <w:rPr>
          <w:spacing w:val="40"/>
          <w:sz w:val="28"/>
        </w:rPr>
        <w:t xml:space="preserve"> </w:t>
      </w:r>
      <w:r>
        <w:rPr>
          <w:sz w:val="28"/>
        </w:rPr>
        <w:t>России»,</w:t>
      </w:r>
      <w:r>
        <w:rPr>
          <w:spacing w:val="39"/>
          <w:sz w:val="28"/>
        </w:rPr>
        <w:t xml:space="preserve"> </w:t>
      </w:r>
      <w:r>
        <w:rPr>
          <w:sz w:val="28"/>
        </w:rPr>
        <w:t>переходя</w:t>
      </w:r>
      <w:r>
        <w:rPr>
          <w:spacing w:val="40"/>
          <w:sz w:val="28"/>
        </w:rPr>
        <w:t xml:space="preserve"> </w:t>
      </w:r>
      <w:r>
        <w:rPr>
          <w:sz w:val="28"/>
        </w:rPr>
        <w:t>от</w:t>
      </w:r>
      <w:r>
        <w:rPr>
          <w:spacing w:val="40"/>
          <w:sz w:val="28"/>
        </w:rPr>
        <w:t xml:space="preserve"> </w:t>
      </w:r>
      <w:r>
        <w:rPr>
          <w:sz w:val="28"/>
        </w:rPr>
        <w:t>русского</w:t>
      </w:r>
    </w:p>
    <w:p w:rsidR="00CC59FA">
      <w:pPr>
        <w:spacing w:line="350" w:lineRule="auto"/>
        <w:jc w:val="both"/>
        <w:rPr>
          <w:sz w:val="28"/>
        </w:rPr>
        <w:sectPr>
          <w:pgSz w:w="11910" w:h="16840"/>
          <w:pgMar w:top="1040" w:right="400" w:bottom="740" w:left="980" w:header="578" w:footer="547" w:gutter="0"/>
          <w:cols w:space="720"/>
        </w:sectPr>
      </w:pPr>
    </w:p>
    <w:p w:rsidR="00CC59FA">
      <w:pPr>
        <w:pStyle w:val="BodyText"/>
        <w:spacing w:before="86" w:line="352" w:lineRule="auto"/>
        <w:ind w:left="152" w:right="163" w:firstLine="0"/>
      </w:pPr>
      <w:r>
        <w:t>фольклора к творчеству русских композиторов, прослеживая продолжение и развитие круга национальных сюжетов, образов, интонаций).</w:t>
      </w:r>
    </w:p>
    <w:p w:rsidR="00CC59FA" w:rsidP="00695CB5">
      <w:pPr>
        <w:pStyle w:val="ListParagraph"/>
        <w:numPr>
          <w:ilvl w:val="3"/>
          <w:numId w:val="73"/>
        </w:numPr>
        <w:tabs>
          <w:tab w:val="left" w:pos="1909"/>
        </w:tabs>
        <w:spacing w:line="315" w:lineRule="exact"/>
        <w:ind w:left="1909" w:hanging="1050"/>
        <w:jc w:val="both"/>
        <w:rPr>
          <w:sz w:val="28"/>
        </w:rPr>
      </w:pPr>
      <w:r>
        <w:rPr>
          <w:sz w:val="28"/>
        </w:rPr>
        <w:t>Образы</w:t>
      </w:r>
      <w:r>
        <w:rPr>
          <w:spacing w:val="-3"/>
          <w:sz w:val="28"/>
        </w:rPr>
        <w:t xml:space="preserve"> </w:t>
      </w:r>
      <w:r>
        <w:rPr>
          <w:sz w:val="28"/>
        </w:rPr>
        <w:t>родной</w:t>
      </w:r>
      <w:r>
        <w:rPr>
          <w:spacing w:val="1"/>
          <w:sz w:val="28"/>
        </w:rPr>
        <w:t xml:space="preserve"> </w:t>
      </w:r>
      <w:r>
        <w:rPr>
          <w:spacing w:val="-2"/>
          <w:sz w:val="28"/>
        </w:rPr>
        <w:t>земли.</w:t>
      </w:r>
    </w:p>
    <w:p w:rsidR="00CC59FA">
      <w:pPr>
        <w:pStyle w:val="BodyText"/>
        <w:spacing w:before="151" w:line="350" w:lineRule="auto"/>
        <w:ind w:right="163"/>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CC59FA">
      <w:pPr>
        <w:pStyle w:val="BodyText"/>
        <w:spacing w:line="317" w:lineRule="exact"/>
        <w:ind w:left="859" w:firstLine="0"/>
      </w:pPr>
      <w:r>
        <w:t>Виды</w:t>
      </w:r>
      <w:r>
        <w:rPr>
          <w:spacing w:val="-5"/>
        </w:rPr>
        <w:t xml:space="preserve"> </w:t>
      </w:r>
      <w:r>
        <w:t>деятельности</w:t>
      </w:r>
      <w:r>
        <w:rPr>
          <w:spacing w:val="3"/>
        </w:rPr>
        <w:t xml:space="preserve"> </w:t>
      </w:r>
      <w:r>
        <w:rPr>
          <w:spacing w:val="-2"/>
        </w:rPr>
        <w:t>обучающихся:</w:t>
      </w:r>
    </w:p>
    <w:p w:rsidR="00CC59FA">
      <w:pPr>
        <w:pStyle w:val="BodyText"/>
        <w:spacing w:before="150" w:line="348" w:lineRule="auto"/>
        <w:ind w:right="169"/>
      </w:pPr>
      <w:r>
        <w:t>повторение, обобщение опыта слушания, проживания, анализа музыки</w:t>
      </w:r>
      <w:r>
        <w:rPr>
          <w:spacing w:val="40"/>
        </w:rPr>
        <w:t xml:space="preserve"> </w:t>
      </w:r>
      <w:r>
        <w:t>русских композиторов, полученного на уровне начального общего образования;</w:t>
      </w:r>
    </w:p>
    <w:p w:rsidR="00CC59FA">
      <w:pPr>
        <w:pStyle w:val="BodyText"/>
        <w:spacing w:before="2" w:line="352" w:lineRule="auto"/>
        <w:ind w:left="150" w:right="168"/>
      </w:pPr>
      <w:r>
        <w:t>выявление мелодичности, широты дыхания, интонационной близости русскому фольклору;</w:t>
      </w:r>
    </w:p>
    <w:p w:rsidR="00CC59FA">
      <w:pPr>
        <w:pStyle w:val="BodyText"/>
        <w:spacing w:line="352" w:lineRule="auto"/>
        <w:ind w:left="150" w:right="163"/>
      </w:pPr>
      <w:r>
        <w:t>разучивание, исполнение не менее одного вокального произведения, сочиненного русским композитором-классиком;</w:t>
      </w:r>
    </w:p>
    <w:p w:rsidR="00CC59FA">
      <w:pPr>
        <w:pStyle w:val="BodyText"/>
        <w:spacing w:line="348" w:lineRule="auto"/>
        <w:ind w:left="150" w:right="161"/>
      </w:pPr>
      <w:r>
        <w:t xml:space="preserve">музыкальная викторина на знание музыки, названий авторов изученных </w:t>
      </w:r>
      <w:r>
        <w:rPr>
          <w:spacing w:val="-2"/>
        </w:rPr>
        <w:t>произведений;</w:t>
      </w:r>
    </w:p>
    <w:p w:rsidR="00CC59FA">
      <w:pPr>
        <w:pStyle w:val="BodyText"/>
        <w:spacing w:line="348" w:lineRule="auto"/>
        <w:ind w:left="150" w:right="163"/>
      </w:pPr>
      <w: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CC59FA" w:rsidP="00695CB5">
      <w:pPr>
        <w:pStyle w:val="ListParagraph"/>
        <w:numPr>
          <w:ilvl w:val="3"/>
          <w:numId w:val="73"/>
        </w:numPr>
        <w:tabs>
          <w:tab w:val="left" w:pos="1911"/>
        </w:tabs>
        <w:ind w:left="1911" w:hanging="1053"/>
        <w:jc w:val="both"/>
        <w:rPr>
          <w:sz w:val="28"/>
        </w:rPr>
      </w:pPr>
      <w:r>
        <w:rPr>
          <w:sz w:val="28"/>
        </w:rPr>
        <w:t>Золотой</w:t>
      </w:r>
      <w:r>
        <w:rPr>
          <w:spacing w:val="-5"/>
          <w:sz w:val="28"/>
        </w:rPr>
        <w:t xml:space="preserve"> </w:t>
      </w:r>
      <w:r>
        <w:rPr>
          <w:sz w:val="28"/>
        </w:rPr>
        <w:t>век</w:t>
      </w:r>
      <w:r>
        <w:rPr>
          <w:spacing w:val="-2"/>
          <w:sz w:val="28"/>
        </w:rPr>
        <w:t xml:space="preserve"> </w:t>
      </w:r>
      <w:r>
        <w:rPr>
          <w:sz w:val="28"/>
        </w:rPr>
        <w:t xml:space="preserve">русской </w:t>
      </w:r>
      <w:r>
        <w:rPr>
          <w:spacing w:val="-2"/>
          <w:sz w:val="28"/>
        </w:rPr>
        <w:t>культуры.</w:t>
      </w:r>
    </w:p>
    <w:p w:rsidR="00CC59FA">
      <w:pPr>
        <w:pStyle w:val="BodyText"/>
        <w:spacing w:before="146" w:line="350" w:lineRule="auto"/>
        <w:ind w:left="150" w:right="165" w:firstLine="707"/>
      </w:pPr>
      <w:r>
        <w:t>Содержание: светская музыка российского</w:t>
      </w:r>
      <w:r>
        <w:rPr>
          <w:spacing w:val="-2"/>
        </w:rPr>
        <w:t xml:space="preserve"> </w:t>
      </w:r>
      <w:r>
        <w:t>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CC59FA">
      <w:pPr>
        <w:pStyle w:val="BodyText"/>
        <w:spacing w:line="322" w:lineRule="exact"/>
        <w:ind w:left="858" w:firstLine="0"/>
      </w:pPr>
      <w:r>
        <w:t>Виды</w:t>
      </w:r>
      <w:r>
        <w:rPr>
          <w:spacing w:val="-5"/>
        </w:rPr>
        <w:t xml:space="preserve"> </w:t>
      </w:r>
      <w:r>
        <w:t>деятельности</w:t>
      </w:r>
      <w:r>
        <w:rPr>
          <w:spacing w:val="3"/>
        </w:rPr>
        <w:t xml:space="preserve"> </w:t>
      </w:r>
      <w:r>
        <w:rPr>
          <w:spacing w:val="-2"/>
        </w:rPr>
        <w:t>обучающихся:</w:t>
      </w:r>
    </w:p>
    <w:p w:rsidR="00CC59FA">
      <w:pPr>
        <w:pStyle w:val="BodyText"/>
        <w:spacing w:before="146" w:line="352" w:lineRule="auto"/>
        <w:ind w:left="150"/>
        <w:jc w:val="left"/>
      </w:pPr>
      <w:r>
        <w:t>знакомство</w:t>
      </w:r>
      <w:r>
        <w:rPr>
          <w:spacing w:val="33"/>
        </w:rPr>
        <w:t xml:space="preserve"> </w:t>
      </w:r>
      <w:r>
        <w:t>с шедеврами</w:t>
      </w:r>
      <w:r>
        <w:rPr>
          <w:spacing w:val="35"/>
        </w:rPr>
        <w:t xml:space="preserve"> </w:t>
      </w:r>
      <w:r>
        <w:t>русской</w:t>
      </w:r>
      <w:r>
        <w:rPr>
          <w:spacing w:val="35"/>
        </w:rPr>
        <w:t xml:space="preserve"> </w:t>
      </w:r>
      <w:r>
        <w:t>музыки XIX</w:t>
      </w:r>
      <w:r>
        <w:rPr>
          <w:spacing w:val="34"/>
        </w:rPr>
        <w:t xml:space="preserve"> </w:t>
      </w:r>
      <w:r>
        <w:t>века,</w:t>
      </w:r>
      <w:r>
        <w:rPr>
          <w:spacing w:val="35"/>
        </w:rPr>
        <w:t xml:space="preserve"> </w:t>
      </w:r>
      <w:r>
        <w:t>анализ</w:t>
      </w:r>
      <w:r>
        <w:rPr>
          <w:spacing w:val="34"/>
        </w:rPr>
        <w:t xml:space="preserve"> </w:t>
      </w:r>
      <w:r>
        <w:t>художественного содержания, выразительных средств;</w:t>
      </w:r>
    </w:p>
    <w:p w:rsidR="00CC59FA">
      <w:pPr>
        <w:pStyle w:val="BodyText"/>
        <w:tabs>
          <w:tab w:val="left" w:pos="2706"/>
          <w:tab w:val="left" w:pos="4402"/>
          <w:tab w:val="left" w:pos="4966"/>
          <w:tab w:val="left" w:pos="5958"/>
          <w:tab w:val="left" w:pos="7082"/>
          <w:tab w:val="left" w:pos="8714"/>
        </w:tabs>
        <w:spacing w:line="348" w:lineRule="auto"/>
        <w:ind w:left="150" w:right="166"/>
        <w:jc w:val="left"/>
      </w:pPr>
      <w:r>
        <w:rPr>
          <w:spacing w:val="-2"/>
        </w:rPr>
        <w:t>разучивание,</w:t>
      </w:r>
      <w:r>
        <w:tab/>
      </w:r>
      <w:r>
        <w:rPr>
          <w:spacing w:val="-2"/>
        </w:rPr>
        <w:t>исполнение</w:t>
      </w:r>
      <w:r>
        <w:tab/>
      </w:r>
      <w:r>
        <w:rPr>
          <w:spacing w:val="-6"/>
        </w:rPr>
        <w:t>не</w:t>
      </w:r>
      <w:r>
        <w:tab/>
      </w:r>
      <w:r>
        <w:rPr>
          <w:spacing w:val="-2"/>
        </w:rPr>
        <w:t>менее</w:t>
      </w:r>
      <w:r>
        <w:tab/>
      </w:r>
      <w:r>
        <w:rPr>
          <w:spacing w:val="-2"/>
        </w:rPr>
        <w:t>одного</w:t>
      </w:r>
      <w:r>
        <w:tab/>
      </w:r>
      <w:r>
        <w:rPr>
          <w:spacing w:val="-2"/>
        </w:rPr>
        <w:t>вокального</w:t>
      </w:r>
      <w:r>
        <w:tab/>
      </w:r>
      <w:r>
        <w:rPr>
          <w:spacing w:val="-2"/>
        </w:rPr>
        <w:t xml:space="preserve">произведения </w:t>
      </w:r>
      <w:r>
        <w:t>лирического характера, сочиненного русским композитором-классиком;</w:t>
      </w:r>
    </w:p>
    <w:p w:rsidR="00CC59FA">
      <w:pPr>
        <w:pStyle w:val="BodyText"/>
        <w:spacing w:line="348" w:lineRule="auto"/>
        <w:ind w:left="150"/>
        <w:jc w:val="left"/>
      </w:pPr>
      <w:r>
        <w:t>музыкальная</w:t>
      </w:r>
      <w:r>
        <w:rPr>
          <w:spacing w:val="40"/>
        </w:rPr>
        <w:t xml:space="preserve"> </w:t>
      </w:r>
      <w:r>
        <w:t>викторина</w:t>
      </w:r>
      <w:r>
        <w:rPr>
          <w:spacing w:val="40"/>
        </w:rPr>
        <w:t xml:space="preserve"> </w:t>
      </w:r>
      <w:r>
        <w:t>на</w:t>
      </w:r>
      <w:r>
        <w:rPr>
          <w:spacing w:val="40"/>
        </w:rPr>
        <w:t xml:space="preserve"> </w:t>
      </w:r>
      <w:r>
        <w:t>знание</w:t>
      </w:r>
      <w:r>
        <w:rPr>
          <w:spacing w:val="40"/>
        </w:rPr>
        <w:t xml:space="preserve"> </w:t>
      </w:r>
      <w:r>
        <w:t>музыки,</w:t>
      </w:r>
      <w:r>
        <w:rPr>
          <w:spacing w:val="40"/>
        </w:rPr>
        <w:t xml:space="preserve"> </w:t>
      </w:r>
      <w:r>
        <w:t>названий</w:t>
      </w:r>
      <w:r>
        <w:rPr>
          <w:spacing w:val="40"/>
        </w:rPr>
        <w:t xml:space="preserve"> </w:t>
      </w:r>
      <w:r>
        <w:t>и</w:t>
      </w:r>
      <w:r>
        <w:rPr>
          <w:spacing w:val="40"/>
        </w:rPr>
        <w:t xml:space="preserve"> </w:t>
      </w:r>
      <w:r>
        <w:t>авторов</w:t>
      </w:r>
      <w:r>
        <w:rPr>
          <w:spacing w:val="40"/>
        </w:rPr>
        <w:t xml:space="preserve"> </w:t>
      </w:r>
      <w:r>
        <w:t>изученных</w:t>
      </w:r>
      <w:r>
        <w:rPr>
          <w:spacing w:val="80"/>
        </w:rPr>
        <w:t xml:space="preserve"> </w:t>
      </w:r>
      <w:r>
        <w:rPr>
          <w:spacing w:val="-2"/>
        </w:rPr>
        <w:t>произведений;</w:t>
      </w:r>
    </w:p>
    <w:p w:rsidR="00CC59FA">
      <w:pPr>
        <w:spacing w:line="348" w:lineRule="auto"/>
        <w:sectPr>
          <w:pgSz w:w="11910" w:h="16840"/>
          <w:pgMar w:top="1040" w:right="400" w:bottom="740" w:left="980" w:header="578" w:footer="547" w:gutter="0"/>
          <w:cols w:space="720"/>
        </w:sectPr>
      </w:pPr>
    </w:p>
    <w:p w:rsidR="00CC59FA">
      <w:pPr>
        <w:pStyle w:val="BodyText"/>
        <w:spacing w:before="86" w:line="352" w:lineRule="auto"/>
        <w:jc w:val="left"/>
      </w:pPr>
      <w:r>
        <w:t>вариативно:</w:t>
      </w:r>
      <w:r>
        <w:rPr>
          <w:spacing w:val="40"/>
        </w:rPr>
        <w:t xml:space="preserve"> </w:t>
      </w:r>
      <w:r>
        <w:t>просмотр</w:t>
      </w:r>
      <w:r>
        <w:rPr>
          <w:spacing w:val="40"/>
        </w:rPr>
        <w:t xml:space="preserve"> </w:t>
      </w:r>
      <w:r>
        <w:t>художественных</w:t>
      </w:r>
      <w:r>
        <w:rPr>
          <w:spacing w:val="40"/>
        </w:rPr>
        <w:t xml:space="preserve"> </w:t>
      </w:r>
      <w:r>
        <w:t>фильмов,</w:t>
      </w:r>
      <w:r>
        <w:rPr>
          <w:spacing w:val="40"/>
        </w:rPr>
        <w:t xml:space="preserve"> </w:t>
      </w:r>
      <w:r>
        <w:t>телепередач,</w:t>
      </w:r>
      <w:r>
        <w:rPr>
          <w:spacing w:val="40"/>
        </w:rPr>
        <w:t xml:space="preserve"> </w:t>
      </w:r>
      <w:r>
        <w:t>посвященных русской культуре XIX века;</w:t>
      </w:r>
    </w:p>
    <w:p w:rsidR="00CC59FA">
      <w:pPr>
        <w:pStyle w:val="BodyText"/>
        <w:tabs>
          <w:tab w:val="left" w:pos="2339"/>
          <w:tab w:val="left" w:pos="4563"/>
          <w:tab w:val="left" w:pos="5939"/>
          <w:tab w:val="left" w:pos="8212"/>
        </w:tabs>
        <w:spacing w:line="352" w:lineRule="auto"/>
        <w:ind w:right="168"/>
        <w:jc w:val="left"/>
      </w:pPr>
      <w:r>
        <w:rPr>
          <w:spacing w:val="-2"/>
        </w:rPr>
        <w:t>создание</w:t>
      </w:r>
      <w:r>
        <w:tab/>
      </w:r>
      <w:r>
        <w:rPr>
          <w:spacing w:val="-2"/>
        </w:rPr>
        <w:t>любительского</w:t>
      </w:r>
      <w:r>
        <w:tab/>
      </w:r>
      <w:r>
        <w:rPr>
          <w:spacing w:val="-2"/>
        </w:rPr>
        <w:t>фильма,</w:t>
      </w:r>
      <w:r>
        <w:tab/>
      </w:r>
      <w:r>
        <w:rPr>
          <w:spacing w:val="-2"/>
        </w:rPr>
        <w:t>радиопередачи,</w:t>
      </w:r>
      <w:r>
        <w:tab/>
      </w:r>
      <w:r>
        <w:rPr>
          <w:spacing w:val="-2"/>
        </w:rPr>
        <w:t xml:space="preserve">театрализованной </w:t>
      </w:r>
      <w:r>
        <w:t>музыкально-литературной композиции на основе музыки и литературы XIX века;</w:t>
      </w:r>
    </w:p>
    <w:p w:rsidR="00CC59FA">
      <w:pPr>
        <w:pStyle w:val="BodyText"/>
        <w:spacing w:line="315" w:lineRule="exact"/>
        <w:ind w:left="860" w:firstLine="0"/>
        <w:jc w:val="left"/>
      </w:pPr>
      <w:r>
        <w:t>реконструкция</w:t>
      </w:r>
      <w:r>
        <w:rPr>
          <w:spacing w:val="-7"/>
        </w:rPr>
        <w:t xml:space="preserve"> </w:t>
      </w:r>
      <w:r>
        <w:t>костюмированного</w:t>
      </w:r>
      <w:r>
        <w:rPr>
          <w:spacing w:val="-4"/>
        </w:rPr>
        <w:t xml:space="preserve"> </w:t>
      </w:r>
      <w:r>
        <w:t>бала,</w:t>
      </w:r>
      <w:r>
        <w:rPr>
          <w:spacing w:val="-5"/>
        </w:rPr>
        <w:t xml:space="preserve"> </w:t>
      </w:r>
      <w:r>
        <w:t>музыкального</w:t>
      </w:r>
      <w:r>
        <w:rPr>
          <w:spacing w:val="-3"/>
        </w:rPr>
        <w:t xml:space="preserve"> </w:t>
      </w:r>
      <w:r>
        <w:rPr>
          <w:spacing w:val="-2"/>
        </w:rPr>
        <w:t>салона.</w:t>
      </w:r>
    </w:p>
    <w:p w:rsidR="00CC59FA" w:rsidP="00695CB5">
      <w:pPr>
        <w:pStyle w:val="ListParagraph"/>
        <w:numPr>
          <w:ilvl w:val="3"/>
          <w:numId w:val="73"/>
        </w:numPr>
        <w:tabs>
          <w:tab w:val="left" w:pos="1910"/>
        </w:tabs>
        <w:spacing w:before="140"/>
        <w:ind w:left="1910" w:hanging="1050"/>
        <w:rPr>
          <w:sz w:val="28"/>
        </w:rPr>
      </w:pPr>
      <w:r>
        <w:rPr>
          <w:sz w:val="28"/>
        </w:rPr>
        <w:t>История</w:t>
      </w:r>
      <w:r>
        <w:rPr>
          <w:spacing w:val="-3"/>
          <w:sz w:val="28"/>
        </w:rPr>
        <w:t xml:space="preserve"> </w:t>
      </w:r>
      <w:r>
        <w:rPr>
          <w:sz w:val="28"/>
        </w:rPr>
        <w:t>страны</w:t>
      </w:r>
      <w:r>
        <w:rPr>
          <w:spacing w:val="-4"/>
          <w:sz w:val="28"/>
        </w:rPr>
        <w:t xml:space="preserve"> </w:t>
      </w:r>
      <w:r>
        <w:rPr>
          <w:sz w:val="28"/>
        </w:rPr>
        <w:t>и</w:t>
      </w:r>
      <w:r>
        <w:rPr>
          <w:spacing w:val="-1"/>
          <w:sz w:val="28"/>
        </w:rPr>
        <w:t xml:space="preserve"> </w:t>
      </w:r>
      <w:r>
        <w:rPr>
          <w:sz w:val="28"/>
        </w:rPr>
        <w:t>народа</w:t>
      </w:r>
      <w:r>
        <w:rPr>
          <w:spacing w:val="-5"/>
          <w:sz w:val="28"/>
        </w:rPr>
        <w:t xml:space="preserve"> </w:t>
      </w:r>
      <w:r>
        <w:rPr>
          <w:sz w:val="28"/>
        </w:rPr>
        <w:t xml:space="preserve">в музыке русских </w:t>
      </w:r>
      <w:r>
        <w:rPr>
          <w:spacing w:val="-2"/>
          <w:sz w:val="28"/>
        </w:rPr>
        <w:t>композиторов.</w:t>
      </w:r>
    </w:p>
    <w:p w:rsidR="00CC59FA">
      <w:pPr>
        <w:pStyle w:val="BodyText"/>
        <w:spacing w:before="150" w:line="350" w:lineRule="auto"/>
        <w:ind w:left="152" w:right="161" w:firstLine="707"/>
      </w:pPr>
      <w: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CC59FA">
      <w:pPr>
        <w:pStyle w:val="BodyText"/>
        <w:spacing w:line="317" w:lineRule="exact"/>
        <w:ind w:left="860" w:firstLine="0"/>
      </w:pPr>
      <w:r>
        <w:t>Виды</w:t>
      </w:r>
      <w:r>
        <w:rPr>
          <w:spacing w:val="-5"/>
        </w:rPr>
        <w:t xml:space="preserve"> </w:t>
      </w:r>
      <w:r>
        <w:t>деятельности</w:t>
      </w:r>
      <w:r>
        <w:rPr>
          <w:spacing w:val="3"/>
        </w:rPr>
        <w:t xml:space="preserve"> </w:t>
      </w:r>
      <w:r>
        <w:rPr>
          <w:spacing w:val="-2"/>
        </w:rPr>
        <w:t>обучающихся:</w:t>
      </w:r>
    </w:p>
    <w:p w:rsidR="00CC59FA">
      <w:pPr>
        <w:pStyle w:val="BodyText"/>
        <w:spacing w:before="150" w:line="350" w:lineRule="auto"/>
        <w:ind w:left="152" w:right="167"/>
      </w:pPr>
      <w: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CC59FA">
      <w:pPr>
        <w:pStyle w:val="BodyText"/>
        <w:spacing w:line="348" w:lineRule="auto"/>
        <w:ind w:right="165"/>
      </w:pPr>
      <w:r>
        <w:t>разучивание, исполнение не менее одного вокального произведения патриотического содержания, сочиненного русским композитором-классиком;</w:t>
      </w:r>
    </w:p>
    <w:p w:rsidR="00CC59FA">
      <w:pPr>
        <w:pStyle w:val="BodyText"/>
        <w:spacing w:before="4"/>
        <w:ind w:left="860" w:firstLine="0"/>
      </w:pPr>
      <w:r>
        <w:t>исполнение</w:t>
      </w:r>
      <w:r>
        <w:rPr>
          <w:spacing w:val="-3"/>
        </w:rPr>
        <w:t xml:space="preserve"> </w:t>
      </w:r>
      <w:r>
        <w:t>Гимна</w:t>
      </w:r>
      <w:r>
        <w:rPr>
          <w:spacing w:val="-3"/>
        </w:rPr>
        <w:t xml:space="preserve"> </w:t>
      </w:r>
      <w:r>
        <w:t xml:space="preserve">Российской </w:t>
      </w:r>
      <w:r>
        <w:rPr>
          <w:spacing w:val="-2"/>
        </w:rPr>
        <w:t>Федерации;</w:t>
      </w:r>
    </w:p>
    <w:p w:rsidR="00CC59FA">
      <w:pPr>
        <w:pStyle w:val="BodyText"/>
        <w:spacing w:before="146" w:line="348" w:lineRule="auto"/>
        <w:ind w:right="166"/>
      </w:pPr>
      <w:r>
        <w:t xml:space="preserve">музыкальная викторина на знание музыки, названий и авторов изученных </w:t>
      </w:r>
      <w:r>
        <w:rPr>
          <w:spacing w:val="-2"/>
        </w:rPr>
        <w:t>произведений;</w:t>
      </w:r>
    </w:p>
    <w:p w:rsidR="00CC59FA">
      <w:pPr>
        <w:pStyle w:val="BodyText"/>
        <w:spacing w:before="6" w:line="350" w:lineRule="auto"/>
        <w:ind w:right="167"/>
      </w:pPr>
      <w:r>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w:t>
      </w:r>
      <w:r>
        <w:rPr>
          <w:spacing w:val="-2"/>
        </w:rPr>
        <w:t>кучка»;</w:t>
      </w:r>
    </w:p>
    <w:p w:rsidR="00CC59FA">
      <w:pPr>
        <w:pStyle w:val="BodyText"/>
        <w:spacing w:line="350" w:lineRule="auto"/>
        <w:ind w:right="161"/>
      </w:pPr>
      <w:r>
        <w:t>просмотр</w:t>
      </w:r>
      <w:r>
        <w:rPr>
          <w:spacing w:val="-2"/>
        </w:rPr>
        <w:t xml:space="preserve"> </w:t>
      </w:r>
      <w:r>
        <w:t>видеозаписи</w:t>
      </w:r>
      <w:r>
        <w:rPr>
          <w:spacing w:val="-4"/>
        </w:rPr>
        <w:t xml:space="preserve"> </w:t>
      </w:r>
      <w:r>
        <w:t>оперы</w:t>
      </w:r>
      <w:r>
        <w:rPr>
          <w:spacing w:val="-3"/>
        </w:rPr>
        <w:t xml:space="preserve"> </w:t>
      </w:r>
      <w:r>
        <w:t>одного</w:t>
      </w:r>
      <w:r>
        <w:rPr>
          <w:spacing w:val="-2"/>
        </w:rPr>
        <w:t xml:space="preserve"> </w:t>
      </w:r>
      <w:r>
        <w:t>из</w:t>
      </w:r>
      <w:r>
        <w:rPr>
          <w:spacing w:val="-5"/>
        </w:rPr>
        <w:t xml:space="preserve"> </w:t>
      </w:r>
      <w:r>
        <w:t>русских</w:t>
      </w:r>
      <w:r>
        <w:rPr>
          <w:spacing w:val="-3"/>
        </w:rPr>
        <w:t xml:space="preserve"> </w:t>
      </w:r>
      <w:r>
        <w:t>композиторов</w:t>
      </w:r>
      <w:r>
        <w:rPr>
          <w:spacing w:val="-3"/>
        </w:rPr>
        <w:t xml:space="preserve"> </w:t>
      </w:r>
      <w:r>
        <w:t xml:space="preserve">(или посещение театра) или фильма, основанного на музыкальных сочинениях русских </w:t>
      </w:r>
      <w:r>
        <w:rPr>
          <w:spacing w:val="-2"/>
        </w:rPr>
        <w:t>композиторов.</w:t>
      </w:r>
    </w:p>
    <w:p w:rsidR="00CC59FA" w:rsidP="00695CB5">
      <w:pPr>
        <w:pStyle w:val="ListParagraph"/>
        <w:numPr>
          <w:ilvl w:val="3"/>
          <w:numId w:val="73"/>
        </w:numPr>
        <w:tabs>
          <w:tab w:val="left" w:pos="1910"/>
        </w:tabs>
        <w:spacing w:line="320" w:lineRule="exact"/>
        <w:ind w:left="1910" w:hanging="1050"/>
        <w:jc w:val="both"/>
        <w:rPr>
          <w:sz w:val="28"/>
        </w:rPr>
      </w:pPr>
      <w:r>
        <w:rPr>
          <w:sz w:val="28"/>
        </w:rPr>
        <w:t>Русский</w:t>
      </w:r>
      <w:r>
        <w:rPr>
          <w:spacing w:val="-1"/>
          <w:sz w:val="28"/>
        </w:rPr>
        <w:t xml:space="preserve"> </w:t>
      </w:r>
      <w:r>
        <w:rPr>
          <w:spacing w:val="-2"/>
          <w:sz w:val="28"/>
        </w:rPr>
        <w:t>балет.</w:t>
      </w:r>
    </w:p>
    <w:p w:rsidR="00CC59FA">
      <w:pPr>
        <w:pStyle w:val="BodyText"/>
        <w:spacing w:before="148" w:line="348" w:lineRule="auto"/>
        <w:ind w:left="152" w:right="164" w:firstLine="707"/>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CC59FA">
      <w:pPr>
        <w:pStyle w:val="BodyText"/>
        <w:spacing w:before="8"/>
        <w:ind w:left="860" w:firstLine="0"/>
      </w:pPr>
      <w:r>
        <w:t>Виды</w:t>
      </w:r>
      <w:r>
        <w:rPr>
          <w:spacing w:val="-5"/>
        </w:rPr>
        <w:t xml:space="preserve"> </w:t>
      </w:r>
      <w:r>
        <w:t>деятельности</w:t>
      </w:r>
      <w:r>
        <w:rPr>
          <w:spacing w:val="3"/>
        </w:rPr>
        <w:t xml:space="preserve"> </w:t>
      </w:r>
      <w:r>
        <w:rPr>
          <w:spacing w:val="-2"/>
        </w:rPr>
        <w:t>обучающихся:</w:t>
      </w:r>
    </w:p>
    <w:p w:rsidR="00CC59FA">
      <w:pPr>
        <w:pStyle w:val="BodyText"/>
        <w:spacing w:before="146"/>
        <w:ind w:left="860" w:firstLine="0"/>
      </w:pPr>
      <w:r>
        <w:t>знакомство</w:t>
      </w:r>
      <w:r>
        <w:rPr>
          <w:spacing w:val="-3"/>
        </w:rPr>
        <w:t xml:space="preserve"> </w:t>
      </w:r>
      <w:r>
        <w:t>с</w:t>
      </w:r>
      <w:r>
        <w:rPr>
          <w:spacing w:val="-5"/>
        </w:rPr>
        <w:t xml:space="preserve"> </w:t>
      </w:r>
      <w:r>
        <w:t>шедеврами</w:t>
      </w:r>
      <w:r>
        <w:rPr>
          <w:spacing w:val="-3"/>
        </w:rPr>
        <w:t xml:space="preserve"> </w:t>
      </w:r>
      <w:r>
        <w:t>русской</w:t>
      </w:r>
      <w:r>
        <w:rPr>
          <w:spacing w:val="-6"/>
        </w:rPr>
        <w:t xml:space="preserve"> </w:t>
      </w:r>
      <w:r>
        <w:t>балетной</w:t>
      </w:r>
      <w:r>
        <w:rPr>
          <w:spacing w:val="2"/>
        </w:rPr>
        <w:t xml:space="preserve"> </w:t>
      </w:r>
      <w:r>
        <w:rPr>
          <w:spacing w:val="-2"/>
        </w:rPr>
        <w:t>музыки;</w:t>
      </w:r>
    </w:p>
    <w:p w:rsidR="00CC59FA">
      <w:pPr>
        <w:sectPr>
          <w:pgSz w:w="11910" w:h="16840"/>
          <w:pgMar w:top="1040" w:right="400" w:bottom="740" w:left="980" w:header="578" w:footer="547" w:gutter="0"/>
          <w:cols w:space="720"/>
        </w:sectPr>
      </w:pPr>
    </w:p>
    <w:p w:rsidR="00CC59FA">
      <w:pPr>
        <w:pStyle w:val="BodyText"/>
        <w:spacing w:before="86" w:line="352" w:lineRule="auto"/>
        <w:ind w:right="161"/>
      </w:pPr>
      <w:r>
        <w:t>поиск информации о постановках балетных спектаклей, гастролях российских балетных трупп за рубежом;</w:t>
      </w:r>
    </w:p>
    <w:p w:rsidR="00CC59FA">
      <w:pPr>
        <w:pStyle w:val="BodyText"/>
        <w:spacing w:line="352" w:lineRule="auto"/>
        <w:ind w:left="860" w:right="1144" w:firstLine="0"/>
      </w:pPr>
      <w:r>
        <w:t>посещение балетного спектакля (просмотр в видеозаписи); характеристика</w:t>
      </w:r>
      <w:r>
        <w:rPr>
          <w:spacing w:val="-4"/>
        </w:rPr>
        <w:t xml:space="preserve"> </w:t>
      </w:r>
      <w:r>
        <w:t>отдельных</w:t>
      </w:r>
      <w:r>
        <w:rPr>
          <w:spacing w:val="-5"/>
        </w:rPr>
        <w:t xml:space="preserve"> </w:t>
      </w:r>
      <w:r>
        <w:t>музыкальных</w:t>
      </w:r>
      <w:r>
        <w:rPr>
          <w:spacing w:val="-5"/>
        </w:rPr>
        <w:t xml:space="preserve"> </w:t>
      </w:r>
      <w:r>
        <w:t>номеров</w:t>
      </w:r>
      <w:r>
        <w:rPr>
          <w:spacing w:val="-2"/>
        </w:rPr>
        <w:t xml:space="preserve"> </w:t>
      </w:r>
      <w:r>
        <w:t>и</w:t>
      </w:r>
      <w:r>
        <w:rPr>
          <w:spacing w:val="-3"/>
        </w:rPr>
        <w:t xml:space="preserve"> </w:t>
      </w:r>
      <w:r>
        <w:t>спектакля</w:t>
      </w:r>
      <w:r>
        <w:rPr>
          <w:spacing w:val="-2"/>
        </w:rPr>
        <w:t xml:space="preserve"> </w:t>
      </w:r>
      <w:r>
        <w:t>в</w:t>
      </w:r>
      <w:r>
        <w:rPr>
          <w:spacing w:val="-5"/>
        </w:rPr>
        <w:t xml:space="preserve"> </w:t>
      </w:r>
      <w:r>
        <w:rPr>
          <w:spacing w:val="-2"/>
        </w:rPr>
        <w:t>целом;</w:t>
      </w:r>
    </w:p>
    <w:p w:rsidR="00CC59FA">
      <w:pPr>
        <w:pStyle w:val="BodyText"/>
        <w:tabs>
          <w:tab w:val="left" w:pos="1215"/>
          <w:tab w:val="left" w:pos="2515"/>
          <w:tab w:val="left" w:pos="3235"/>
          <w:tab w:val="left" w:pos="4339"/>
          <w:tab w:val="left" w:pos="4771"/>
          <w:tab w:val="left" w:pos="4975"/>
          <w:tab w:val="left" w:pos="5927"/>
          <w:tab w:val="left" w:pos="6259"/>
          <w:tab w:val="left" w:pos="7251"/>
          <w:tab w:val="left" w:pos="8099"/>
          <w:tab w:val="left" w:pos="8823"/>
          <w:tab w:val="left" w:pos="9291"/>
        </w:tabs>
        <w:spacing w:line="350" w:lineRule="auto"/>
        <w:ind w:right="165"/>
        <w:jc w:val="right"/>
      </w:pPr>
      <w:r>
        <w:rPr>
          <w:spacing w:val="-2"/>
        </w:rPr>
        <w:t>вариативно:</w:t>
      </w:r>
      <w:r>
        <w:tab/>
      </w:r>
      <w:r>
        <w:rPr>
          <w:spacing w:val="-2"/>
        </w:rPr>
        <w:t>исследовательские</w:t>
      </w:r>
      <w:r>
        <w:tab/>
      </w:r>
      <w:r>
        <w:tab/>
      </w:r>
      <w:r>
        <w:rPr>
          <w:spacing w:val="-2"/>
        </w:rPr>
        <w:t>проекты,</w:t>
      </w:r>
      <w:r>
        <w:tab/>
      </w:r>
      <w:r>
        <w:rPr>
          <w:spacing w:val="-2"/>
        </w:rPr>
        <w:t>посвященные</w:t>
      </w:r>
      <w:r>
        <w:tab/>
      </w:r>
      <w:r>
        <w:rPr>
          <w:spacing w:val="-2"/>
        </w:rPr>
        <w:t>истории</w:t>
      </w:r>
      <w:r>
        <w:tab/>
      </w:r>
      <w:r>
        <w:rPr>
          <w:spacing w:val="-2"/>
        </w:rPr>
        <w:t xml:space="preserve">создания </w:t>
      </w:r>
      <w:r>
        <w:t>знаменитых</w:t>
      </w:r>
      <w:r>
        <w:rPr>
          <w:spacing w:val="-2"/>
        </w:rPr>
        <w:t xml:space="preserve"> </w:t>
      </w:r>
      <w:r>
        <w:t xml:space="preserve">балетов, творческой биографии балерин, танцовщиков, балетмейстеров; </w:t>
      </w:r>
      <w:r>
        <w:rPr>
          <w:spacing w:val="-2"/>
        </w:rPr>
        <w:t>съемки</w:t>
      </w:r>
      <w:r>
        <w:tab/>
      </w:r>
      <w:r>
        <w:rPr>
          <w:spacing w:val="-2"/>
        </w:rPr>
        <w:t>любительского</w:t>
      </w:r>
      <w:r>
        <w:tab/>
      </w:r>
      <w:r>
        <w:rPr>
          <w:spacing w:val="-2"/>
        </w:rPr>
        <w:t>фильма</w:t>
      </w:r>
      <w:r>
        <w:tab/>
      </w:r>
      <w:r>
        <w:rPr>
          <w:spacing w:val="-6"/>
        </w:rPr>
        <w:t>(в</w:t>
      </w:r>
      <w:r>
        <w:tab/>
      </w:r>
      <w:r>
        <w:rPr>
          <w:spacing w:val="-2"/>
        </w:rPr>
        <w:t>технике</w:t>
      </w:r>
      <w:r>
        <w:tab/>
      </w:r>
      <w:r>
        <w:rPr>
          <w:spacing w:val="-2"/>
        </w:rPr>
        <w:t>теневого,</w:t>
      </w:r>
      <w:r>
        <w:tab/>
      </w:r>
      <w:r>
        <w:rPr>
          <w:spacing w:val="-2"/>
        </w:rPr>
        <w:t>кукольного</w:t>
      </w:r>
      <w:r>
        <w:tab/>
      </w:r>
      <w:r>
        <w:rPr>
          <w:spacing w:val="-2"/>
        </w:rPr>
        <w:t>театра,</w:t>
      </w:r>
    </w:p>
    <w:p w:rsidR="00CC59FA">
      <w:pPr>
        <w:pStyle w:val="BodyText"/>
        <w:spacing w:line="320" w:lineRule="exact"/>
        <w:ind w:firstLine="0"/>
      </w:pPr>
      <w:r>
        <w:t>мультипликации)</w:t>
      </w:r>
      <w:r>
        <w:rPr>
          <w:spacing w:val="-7"/>
        </w:rPr>
        <w:t xml:space="preserve"> </w:t>
      </w:r>
      <w:r>
        <w:t>на</w:t>
      </w:r>
      <w:r>
        <w:rPr>
          <w:spacing w:val="-3"/>
        </w:rPr>
        <w:t xml:space="preserve"> </w:t>
      </w:r>
      <w:r>
        <w:t>музыку</w:t>
      </w:r>
      <w:r>
        <w:rPr>
          <w:spacing w:val="2"/>
        </w:rPr>
        <w:t xml:space="preserve"> </w:t>
      </w:r>
      <w:r>
        <w:t>какого-либо</w:t>
      </w:r>
      <w:r>
        <w:rPr>
          <w:spacing w:val="-3"/>
        </w:rPr>
        <w:t xml:space="preserve"> </w:t>
      </w:r>
      <w:r>
        <w:t>балета</w:t>
      </w:r>
      <w:r>
        <w:rPr>
          <w:spacing w:val="-3"/>
        </w:rPr>
        <w:t xml:space="preserve"> </w:t>
      </w:r>
      <w:r>
        <w:rPr>
          <w:spacing w:val="-2"/>
        </w:rPr>
        <w:t>(фрагменты).</w:t>
      </w:r>
    </w:p>
    <w:p w:rsidR="00CC59FA" w:rsidP="00695CB5">
      <w:pPr>
        <w:pStyle w:val="ListParagraph"/>
        <w:numPr>
          <w:ilvl w:val="3"/>
          <w:numId w:val="73"/>
        </w:numPr>
        <w:tabs>
          <w:tab w:val="left" w:pos="1909"/>
        </w:tabs>
        <w:spacing w:before="137"/>
        <w:ind w:left="1909" w:hanging="1050"/>
        <w:jc w:val="both"/>
        <w:rPr>
          <w:sz w:val="28"/>
        </w:rPr>
      </w:pPr>
      <w:r>
        <w:rPr>
          <w:sz w:val="28"/>
        </w:rPr>
        <w:t>Русская</w:t>
      </w:r>
      <w:r>
        <w:rPr>
          <w:spacing w:val="-4"/>
          <w:sz w:val="28"/>
        </w:rPr>
        <w:t xml:space="preserve"> </w:t>
      </w:r>
      <w:r>
        <w:rPr>
          <w:sz w:val="28"/>
        </w:rPr>
        <w:t>исполнительская</w:t>
      </w:r>
      <w:r>
        <w:rPr>
          <w:spacing w:val="-6"/>
          <w:sz w:val="28"/>
        </w:rPr>
        <w:t xml:space="preserve"> </w:t>
      </w:r>
      <w:r>
        <w:rPr>
          <w:spacing w:val="-2"/>
          <w:sz w:val="28"/>
        </w:rPr>
        <w:t>школа.</w:t>
      </w:r>
    </w:p>
    <w:p w:rsidR="00CC59FA">
      <w:pPr>
        <w:pStyle w:val="BodyText"/>
        <w:spacing w:before="146" w:line="350" w:lineRule="auto"/>
        <w:ind w:left="152" w:right="162"/>
      </w:pPr>
      <w:r>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CC59FA">
      <w:pPr>
        <w:pStyle w:val="BodyText"/>
        <w:spacing w:line="322" w:lineRule="exact"/>
        <w:ind w:left="860" w:firstLine="0"/>
      </w:pPr>
      <w:r>
        <w:t>Виды</w:t>
      </w:r>
      <w:r>
        <w:rPr>
          <w:spacing w:val="-5"/>
        </w:rPr>
        <w:t xml:space="preserve"> </w:t>
      </w:r>
      <w:r>
        <w:t>деятельности</w:t>
      </w:r>
      <w:r>
        <w:rPr>
          <w:spacing w:val="3"/>
        </w:rPr>
        <w:t xml:space="preserve"> </w:t>
      </w:r>
      <w:r>
        <w:rPr>
          <w:spacing w:val="-2"/>
        </w:rPr>
        <w:t>обучающихся:</w:t>
      </w:r>
    </w:p>
    <w:p w:rsidR="00CC59FA">
      <w:pPr>
        <w:pStyle w:val="BodyText"/>
        <w:spacing w:before="146" w:line="348" w:lineRule="auto"/>
        <w:ind w:right="171"/>
      </w:pPr>
      <w:r>
        <w:t>слушание одних и тех же произведений в исполнении разных музыкантов, оценка особенностей интерпретации;</w:t>
      </w:r>
    </w:p>
    <w:p w:rsidR="00CC59FA">
      <w:pPr>
        <w:pStyle w:val="BodyText"/>
        <w:spacing w:before="7" w:line="348" w:lineRule="auto"/>
        <w:ind w:left="859" w:right="925" w:firstLine="0"/>
      </w:pPr>
      <w:r>
        <w:t>создание</w:t>
      </w:r>
      <w:r>
        <w:rPr>
          <w:spacing w:val="-3"/>
        </w:rPr>
        <w:t xml:space="preserve"> </w:t>
      </w:r>
      <w:r>
        <w:t>домашней</w:t>
      </w:r>
      <w:r>
        <w:rPr>
          <w:spacing w:val="-4"/>
        </w:rPr>
        <w:t xml:space="preserve"> </w:t>
      </w:r>
      <w:r>
        <w:t>фоно-</w:t>
      </w:r>
      <w:r>
        <w:rPr>
          <w:spacing w:val="-8"/>
        </w:rPr>
        <w:t xml:space="preserve"> </w:t>
      </w:r>
      <w:r>
        <w:t>и видеотеки</w:t>
      </w:r>
      <w:r>
        <w:rPr>
          <w:spacing w:val="-4"/>
        </w:rPr>
        <w:t xml:space="preserve"> </w:t>
      </w:r>
      <w:r>
        <w:t>из</w:t>
      </w:r>
      <w:r>
        <w:rPr>
          <w:spacing w:val="-5"/>
        </w:rPr>
        <w:t xml:space="preserve"> </w:t>
      </w:r>
      <w:r>
        <w:t>понравившихся</w:t>
      </w:r>
      <w:r>
        <w:rPr>
          <w:spacing w:val="-7"/>
        </w:rPr>
        <w:t xml:space="preserve"> </w:t>
      </w:r>
      <w:r>
        <w:t>произведений; дискуссия на тему «Исполнитель – соавтор композитора»;</w:t>
      </w:r>
    </w:p>
    <w:p w:rsidR="00CC59FA">
      <w:pPr>
        <w:pStyle w:val="BodyText"/>
        <w:spacing w:before="2" w:line="352" w:lineRule="auto"/>
        <w:ind w:right="170"/>
      </w:pPr>
      <w:r>
        <w:t>вариативно: исследовательские проекты, посвященные биографиям известных отечественных исполнителей классической музыки.</w:t>
      </w:r>
    </w:p>
    <w:p w:rsidR="00CC59FA" w:rsidP="00695CB5">
      <w:pPr>
        <w:pStyle w:val="ListParagraph"/>
        <w:numPr>
          <w:ilvl w:val="3"/>
          <w:numId w:val="73"/>
        </w:numPr>
        <w:tabs>
          <w:tab w:val="left" w:pos="1909"/>
        </w:tabs>
        <w:spacing w:line="315" w:lineRule="exact"/>
        <w:ind w:left="1909" w:hanging="1050"/>
        <w:jc w:val="both"/>
        <w:rPr>
          <w:sz w:val="28"/>
        </w:rPr>
      </w:pPr>
      <w:r>
        <w:rPr>
          <w:sz w:val="28"/>
        </w:rPr>
        <w:t>Русская</w:t>
      </w:r>
      <w:r>
        <w:rPr>
          <w:spacing w:val="-1"/>
          <w:sz w:val="28"/>
        </w:rPr>
        <w:t xml:space="preserve"> </w:t>
      </w:r>
      <w:r>
        <w:rPr>
          <w:sz w:val="28"/>
        </w:rPr>
        <w:t>музыка –</w:t>
      </w:r>
      <w:r>
        <w:rPr>
          <w:spacing w:val="-3"/>
          <w:sz w:val="28"/>
        </w:rPr>
        <w:t xml:space="preserve"> </w:t>
      </w:r>
      <w:r>
        <w:rPr>
          <w:sz w:val="28"/>
        </w:rPr>
        <w:t>взгляд</w:t>
      </w:r>
      <w:r>
        <w:rPr>
          <w:spacing w:val="-5"/>
          <w:sz w:val="28"/>
        </w:rPr>
        <w:t xml:space="preserve"> </w:t>
      </w:r>
      <w:r>
        <w:rPr>
          <w:sz w:val="28"/>
        </w:rPr>
        <w:t xml:space="preserve">в </w:t>
      </w:r>
      <w:r>
        <w:rPr>
          <w:spacing w:val="-2"/>
          <w:sz w:val="28"/>
        </w:rPr>
        <w:t>будущее.</w:t>
      </w:r>
    </w:p>
    <w:p w:rsidR="00CC59FA">
      <w:pPr>
        <w:pStyle w:val="BodyText"/>
        <w:spacing w:before="150" w:line="348" w:lineRule="auto"/>
        <w:ind w:right="164" w:firstLine="707"/>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CC59FA">
      <w:pPr>
        <w:pStyle w:val="BodyText"/>
        <w:spacing w:before="7"/>
        <w:ind w:left="860" w:firstLine="0"/>
      </w:pPr>
      <w:r>
        <w:t>Виды</w:t>
      </w:r>
      <w:r>
        <w:rPr>
          <w:spacing w:val="-5"/>
        </w:rPr>
        <w:t xml:space="preserve"> </w:t>
      </w:r>
      <w:r>
        <w:t>деятельности</w:t>
      </w:r>
      <w:r>
        <w:rPr>
          <w:spacing w:val="3"/>
        </w:rPr>
        <w:t xml:space="preserve"> </w:t>
      </w:r>
      <w:r>
        <w:rPr>
          <w:spacing w:val="-2"/>
        </w:rPr>
        <w:t>обучающихся:</w:t>
      </w:r>
    </w:p>
    <w:p w:rsidR="00CC59FA">
      <w:pPr>
        <w:pStyle w:val="BodyText"/>
        <w:spacing w:before="146" w:line="350" w:lineRule="auto"/>
        <w:ind w:left="152" w:right="161" w:firstLine="707"/>
      </w:pPr>
      <w:r>
        <w:t>знакомство с музыкой отечественных композиторов</w:t>
      </w:r>
      <w:r>
        <w:rPr>
          <w:spacing w:val="-2"/>
        </w:rPr>
        <w:t xml:space="preserve"> </w:t>
      </w:r>
      <w:r>
        <w:t xml:space="preserve">XX века, эстетическими и технологическими идеями по расширению возможностей и средств музыкального </w:t>
      </w:r>
      <w:r>
        <w:rPr>
          <w:spacing w:val="-2"/>
        </w:rPr>
        <w:t>искусства;</w:t>
      </w:r>
    </w:p>
    <w:p w:rsidR="00CC59FA">
      <w:pPr>
        <w:pStyle w:val="BodyText"/>
        <w:spacing w:line="352" w:lineRule="auto"/>
        <w:ind w:left="152" w:right="162"/>
      </w:pPr>
      <w:r>
        <w:t>слушание образцов электронной музыки, дискуссия о значении технических средств в создании современной музыки;</w:t>
      </w:r>
    </w:p>
    <w:p w:rsidR="00CC59FA">
      <w:pPr>
        <w:spacing w:line="352" w:lineRule="auto"/>
        <w:sectPr>
          <w:pgSz w:w="11910" w:h="16840"/>
          <w:pgMar w:top="1040" w:right="400" w:bottom="740" w:left="980" w:header="578" w:footer="547" w:gutter="0"/>
          <w:cols w:space="720"/>
        </w:sectPr>
      </w:pPr>
    </w:p>
    <w:p w:rsidR="00CC59FA">
      <w:pPr>
        <w:pStyle w:val="BodyText"/>
        <w:spacing w:before="86" w:line="352" w:lineRule="auto"/>
        <w:ind w:right="168"/>
      </w:pPr>
      <w:r>
        <w:t>вариативно: исследовательские проекты, посвященные развитию</w:t>
      </w:r>
      <w:r>
        <w:rPr>
          <w:spacing w:val="-4"/>
        </w:rPr>
        <w:t xml:space="preserve"> </w:t>
      </w:r>
      <w:r>
        <w:t>музыкальной электроники в России;</w:t>
      </w:r>
    </w:p>
    <w:p w:rsidR="00CC59FA">
      <w:pPr>
        <w:pStyle w:val="BodyText"/>
        <w:spacing w:line="352" w:lineRule="auto"/>
        <w:ind w:right="168"/>
      </w:pPr>
      <w:r>
        <w:t>импровизация, сочинение музыки с помощью цифровых устройств, программных продуктов и электронных гаджетов.</w:t>
      </w:r>
    </w:p>
    <w:p w:rsidR="00CC59FA" w:rsidP="00695CB5">
      <w:pPr>
        <w:pStyle w:val="ListParagraph"/>
        <w:numPr>
          <w:ilvl w:val="2"/>
          <w:numId w:val="73"/>
        </w:numPr>
        <w:tabs>
          <w:tab w:val="left" w:pos="1700"/>
        </w:tabs>
        <w:spacing w:line="315" w:lineRule="exact"/>
        <w:ind w:left="1700" w:hanging="841"/>
        <w:jc w:val="both"/>
        <w:rPr>
          <w:sz w:val="28"/>
        </w:rPr>
      </w:pPr>
      <w:r>
        <w:rPr>
          <w:sz w:val="28"/>
        </w:rPr>
        <w:t>Модуль</w:t>
      </w:r>
      <w:r>
        <w:rPr>
          <w:spacing w:val="-6"/>
          <w:sz w:val="28"/>
        </w:rPr>
        <w:t xml:space="preserve"> </w:t>
      </w:r>
      <w:r>
        <w:rPr>
          <w:sz w:val="28"/>
        </w:rPr>
        <w:t>№</w:t>
      </w:r>
      <w:r>
        <w:rPr>
          <w:spacing w:val="-3"/>
          <w:sz w:val="28"/>
        </w:rPr>
        <w:t xml:space="preserve"> </w:t>
      </w:r>
      <w:r>
        <w:rPr>
          <w:sz w:val="28"/>
        </w:rPr>
        <w:t>4</w:t>
      </w:r>
      <w:r>
        <w:rPr>
          <w:spacing w:val="-1"/>
          <w:sz w:val="28"/>
        </w:rPr>
        <w:t xml:space="preserve"> </w:t>
      </w:r>
      <w:r>
        <w:rPr>
          <w:sz w:val="28"/>
        </w:rPr>
        <w:t>«Жанры музыкального</w:t>
      </w:r>
      <w:r>
        <w:rPr>
          <w:spacing w:val="-3"/>
          <w:sz w:val="28"/>
        </w:rPr>
        <w:t xml:space="preserve"> </w:t>
      </w:r>
      <w:r>
        <w:rPr>
          <w:spacing w:val="-2"/>
          <w:sz w:val="28"/>
        </w:rPr>
        <w:t>искусства».</w:t>
      </w:r>
    </w:p>
    <w:p w:rsidR="00CC59FA" w:rsidP="00695CB5">
      <w:pPr>
        <w:pStyle w:val="ListParagraph"/>
        <w:numPr>
          <w:ilvl w:val="3"/>
          <w:numId w:val="73"/>
        </w:numPr>
        <w:tabs>
          <w:tab w:val="left" w:pos="1909"/>
        </w:tabs>
        <w:spacing w:before="140"/>
        <w:ind w:left="1909" w:hanging="1050"/>
        <w:jc w:val="both"/>
        <w:rPr>
          <w:sz w:val="28"/>
        </w:rPr>
      </w:pPr>
      <w:r>
        <w:rPr>
          <w:sz w:val="28"/>
        </w:rPr>
        <w:t>Камерная</w:t>
      </w:r>
      <w:r>
        <w:rPr>
          <w:spacing w:val="-2"/>
          <w:sz w:val="28"/>
        </w:rPr>
        <w:t xml:space="preserve"> музыка.</w:t>
      </w:r>
    </w:p>
    <w:p w:rsidR="00CC59FA">
      <w:pPr>
        <w:pStyle w:val="BodyText"/>
        <w:spacing w:before="150" w:line="350" w:lineRule="auto"/>
        <w:ind w:right="167"/>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CC59FA">
      <w:pPr>
        <w:pStyle w:val="BodyText"/>
        <w:spacing w:line="320" w:lineRule="exact"/>
        <w:ind w:left="859" w:firstLine="0"/>
      </w:pPr>
      <w:r>
        <w:t>Виды</w:t>
      </w:r>
      <w:r>
        <w:rPr>
          <w:spacing w:val="-5"/>
        </w:rPr>
        <w:t xml:space="preserve"> </w:t>
      </w:r>
      <w:r>
        <w:t>деятельности</w:t>
      </w:r>
      <w:r>
        <w:rPr>
          <w:spacing w:val="3"/>
        </w:rPr>
        <w:t xml:space="preserve"> </w:t>
      </w:r>
      <w:r>
        <w:rPr>
          <w:spacing w:val="-2"/>
        </w:rPr>
        <w:t>обучающихся:</w:t>
      </w:r>
    </w:p>
    <w:p w:rsidR="00CC59FA">
      <w:pPr>
        <w:pStyle w:val="BodyText"/>
        <w:spacing w:before="146" w:line="350" w:lineRule="auto"/>
        <w:ind w:right="165" w:firstLine="707"/>
      </w:pPr>
      <w: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CC59FA">
      <w:pPr>
        <w:pStyle w:val="BodyText"/>
        <w:spacing w:before="2" w:line="348" w:lineRule="auto"/>
        <w:ind w:right="168"/>
      </w:pPr>
      <w:r>
        <w:t>определение на слух музыкальной формы и составление ее буквенной наглядной схемы;</w:t>
      </w:r>
    </w:p>
    <w:p w:rsidR="00CC59FA">
      <w:pPr>
        <w:pStyle w:val="BodyText"/>
        <w:spacing w:before="2" w:line="352" w:lineRule="auto"/>
        <w:ind w:right="164"/>
      </w:pPr>
      <w:r>
        <w:t xml:space="preserve">разучивание и исполнение произведений вокальных и инструментальных </w:t>
      </w:r>
      <w:r>
        <w:rPr>
          <w:spacing w:val="-2"/>
        </w:rPr>
        <w:t>жанров;</w:t>
      </w:r>
    </w:p>
    <w:p w:rsidR="00CC59FA">
      <w:pPr>
        <w:pStyle w:val="BodyText"/>
        <w:spacing w:line="348" w:lineRule="auto"/>
        <w:ind w:right="165"/>
      </w:pPr>
      <w: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CC59FA">
      <w:pPr>
        <w:pStyle w:val="BodyText"/>
        <w:spacing w:line="348" w:lineRule="auto"/>
        <w:ind w:left="859" w:right="168" w:firstLine="0"/>
      </w:pPr>
      <w:r>
        <w:t>индивидуальная или коллективная импровизация в заданной форме; выражение</w:t>
      </w:r>
      <w:r>
        <w:rPr>
          <w:spacing w:val="62"/>
          <w:w w:val="150"/>
        </w:rPr>
        <w:t xml:space="preserve"> </w:t>
      </w:r>
      <w:r>
        <w:t>музыкального</w:t>
      </w:r>
      <w:r>
        <w:rPr>
          <w:spacing w:val="63"/>
          <w:w w:val="150"/>
        </w:rPr>
        <w:t xml:space="preserve"> </w:t>
      </w:r>
      <w:r>
        <w:t>образа</w:t>
      </w:r>
      <w:r>
        <w:rPr>
          <w:spacing w:val="63"/>
          <w:w w:val="150"/>
        </w:rPr>
        <w:t xml:space="preserve"> </w:t>
      </w:r>
      <w:r>
        <w:t>камерной</w:t>
      </w:r>
      <w:r>
        <w:rPr>
          <w:spacing w:val="65"/>
          <w:w w:val="150"/>
        </w:rPr>
        <w:t xml:space="preserve"> </w:t>
      </w:r>
      <w:r>
        <w:t>миниатюры</w:t>
      </w:r>
      <w:r>
        <w:rPr>
          <w:spacing w:val="63"/>
          <w:w w:val="150"/>
        </w:rPr>
        <w:t xml:space="preserve"> </w:t>
      </w:r>
      <w:r>
        <w:t>через</w:t>
      </w:r>
      <w:r>
        <w:rPr>
          <w:spacing w:val="60"/>
          <w:w w:val="150"/>
        </w:rPr>
        <w:t xml:space="preserve"> </w:t>
      </w:r>
      <w:r>
        <w:t>устный</w:t>
      </w:r>
      <w:r>
        <w:rPr>
          <w:spacing w:val="61"/>
          <w:w w:val="150"/>
        </w:rPr>
        <w:t xml:space="preserve"> </w:t>
      </w:r>
      <w:r>
        <w:rPr>
          <w:spacing w:val="-5"/>
        </w:rPr>
        <w:t>или</w:t>
      </w:r>
    </w:p>
    <w:p w:rsidR="00CC59FA">
      <w:pPr>
        <w:pStyle w:val="BodyText"/>
        <w:spacing w:before="5"/>
        <w:ind w:firstLine="0"/>
      </w:pPr>
      <w:r>
        <w:t>письменный</w:t>
      </w:r>
      <w:r>
        <w:rPr>
          <w:spacing w:val="-7"/>
        </w:rPr>
        <w:t xml:space="preserve"> </w:t>
      </w:r>
      <w:r>
        <w:t>текст,</w:t>
      </w:r>
      <w:r>
        <w:rPr>
          <w:spacing w:val="-1"/>
        </w:rPr>
        <w:t xml:space="preserve"> </w:t>
      </w:r>
      <w:r>
        <w:t>рисунок,</w:t>
      </w:r>
      <w:r>
        <w:rPr>
          <w:spacing w:val="-5"/>
        </w:rPr>
        <w:t xml:space="preserve"> </w:t>
      </w:r>
      <w:r>
        <w:t xml:space="preserve">пластический </w:t>
      </w:r>
      <w:r>
        <w:rPr>
          <w:spacing w:val="-2"/>
        </w:rPr>
        <w:t>этюд.</w:t>
      </w:r>
    </w:p>
    <w:p w:rsidR="00CC59FA" w:rsidP="00695CB5">
      <w:pPr>
        <w:pStyle w:val="ListParagraph"/>
        <w:numPr>
          <w:ilvl w:val="3"/>
          <w:numId w:val="73"/>
        </w:numPr>
        <w:tabs>
          <w:tab w:val="left" w:pos="1909"/>
        </w:tabs>
        <w:spacing w:before="146"/>
        <w:ind w:left="1909" w:hanging="1050"/>
        <w:jc w:val="both"/>
        <w:rPr>
          <w:sz w:val="28"/>
        </w:rPr>
      </w:pPr>
      <w:r>
        <w:rPr>
          <w:sz w:val="28"/>
        </w:rPr>
        <w:t>Циклические</w:t>
      </w:r>
      <w:r>
        <w:rPr>
          <w:spacing w:val="-5"/>
          <w:sz w:val="28"/>
        </w:rPr>
        <w:t xml:space="preserve"> </w:t>
      </w:r>
      <w:r>
        <w:rPr>
          <w:sz w:val="28"/>
        </w:rPr>
        <w:t>формы</w:t>
      </w:r>
      <w:r>
        <w:rPr>
          <w:spacing w:val="-1"/>
          <w:sz w:val="28"/>
        </w:rPr>
        <w:t xml:space="preserve"> </w:t>
      </w:r>
      <w:r>
        <w:rPr>
          <w:sz w:val="28"/>
        </w:rPr>
        <w:t>и</w:t>
      </w:r>
      <w:r>
        <w:rPr>
          <w:spacing w:val="-2"/>
          <w:sz w:val="28"/>
        </w:rPr>
        <w:t xml:space="preserve"> жанры.</w:t>
      </w:r>
    </w:p>
    <w:p w:rsidR="00CC59FA">
      <w:pPr>
        <w:pStyle w:val="BodyText"/>
        <w:spacing w:before="146" w:line="350" w:lineRule="auto"/>
        <w:ind w:right="168"/>
      </w:pPr>
      <w:r>
        <w:t>Содержание: сюита, цикл миниатюр (вокальных, инструментальных).</w:t>
      </w:r>
      <w:r>
        <w:rPr>
          <w:spacing w:val="40"/>
        </w:rPr>
        <w:t xml:space="preserve"> </w:t>
      </w:r>
      <w:r>
        <w:t>Принцип контраста. Прелюдия и фуга. Соната, концерт: трехчастная форма, контраст основных тем, разработочный принцип развития.</w:t>
      </w:r>
    </w:p>
    <w:p w:rsidR="00CC59FA">
      <w:pPr>
        <w:pStyle w:val="BodyText"/>
        <w:spacing w:before="2"/>
        <w:ind w:left="858" w:firstLine="0"/>
      </w:pPr>
      <w:r>
        <w:t>Виды</w:t>
      </w:r>
      <w:r>
        <w:rPr>
          <w:spacing w:val="-5"/>
        </w:rPr>
        <w:t xml:space="preserve"> </w:t>
      </w:r>
      <w:r>
        <w:t>деятельности</w:t>
      </w:r>
      <w:r>
        <w:rPr>
          <w:spacing w:val="3"/>
        </w:rPr>
        <w:t xml:space="preserve"> </w:t>
      </w:r>
      <w:r>
        <w:rPr>
          <w:spacing w:val="-2"/>
        </w:rPr>
        <w:t>обучающихся:</w:t>
      </w:r>
    </w:p>
    <w:p w:rsidR="00CC59FA">
      <w:pPr>
        <w:pStyle w:val="BodyText"/>
        <w:spacing w:before="146" w:line="348" w:lineRule="auto"/>
        <w:ind w:left="150" w:right="165"/>
      </w:pPr>
      <w:r>
        <w:t>знакомство с циклом миниатюр, определение принципа, основного художественного замысла цикла;</w:t>
      </w:r>
    </w:p>
    <w:p w:rsidR="00CC59FA">
      <w:pPr>
        <w:pStyle w:val="BodyText"/>
        <w:spacing w:before="6" w:line="348" w:lineRule="auto"/>
        <w:ind w:left="858" w:right="2717" w:firstLine="0"/>
      </w:pPr>
      <w:r>
        <w:t>разучивание</w:t>
      </w:r>
      <w:r>
        <w:rPr>
          <w:spacing w:val="-8"/>
        </w:rPr>
        <w:t xml:space="preserve"> </w:t>
      </w:r>
      <w:r>
        <w:t>и</w:t>
      </w:r>
      <w:r>
        <w:rPr>
          <w:spacing w:val="-5"/>
        </w:rPr>
        <w:t xml:space="preserve"> </w:t>
      </w:r>
      <w:r>
        <w:t>исполнение</w:t>
      </w:r>
      <w:r>
        <w:rPr>
          <w:spacing w:val="-8"/>
        </w:rPr>
        <w:t xml:space="preserve"> </w:t>
      </w:r>
      <w:r>
        <w:t>небольшого</w:t>
      </w:r>
      <w:r>
        <w:rPr>
          <w:spacing w:val="-3"/>
        </w:rPr>
        <w:t xml:space="preserve"> </w:t>
      </w:r>
      <w:r>
        <w:t>вокального</w:t>
      </w:r>
      <w:r>
        <w:rPr>
          <w:spacing w:val="-7"/>
        </w:rPr>
        <w:t xml:space="preserve"> </w:t>
      </w:r>
      <w:r>
        <w:t>цикла; знакомство со строением сонатной формы;</w:t>
      </w:r>
    </w:p>
    <w:p w:rsidR="00CC59FA">
      <w:pPr>
        <w:spacing w:line="348" w:lineRule="auto"/>
        <w:sectPr>
          <w:pgSz w:w="11910" w:h="16840"/>
          <w:pgMar w:top="1040" w:right="400" w:bottom="740" w:left="980" w:header="578" w:footer="547" w:gutter="0"/>
          <w:cols w:space="720"/>
        </w:sectPr>
      </w:pPr>
    </w:p>
    <w:p w:rsidR="00CC59FA">
      <w:pPr>
        <w:pStyle w:val="BodyText"/>
        <w:spacing w:before="86" w:line="352" w:lineRule="auto"/>
        <w:ind w:left="859" w:right="166" w:firstLine="0"/>
      </w:pPr>
      <w:r>
        <w:t>определение на слух основных партий-тем в одной из классических сонат; вариативно:</w:t>
      </w:r>
      <w:r>
        <w:rPr>
          <w:spacing w:val="-4"/>
        </w:rPr>
        <w:t xml:space="preserve"> </w:t>
      </w:r>
      <w:r>
        <w:t>посещение концерта</w:t>
      </w:r>
      <w:r>
        <w:rPr>
          <w:spacing w:val="-5"/>
        </w:rPr>
        <w:t xml:space="preserve"> </w:t>
      </w:r>
      <w:r>
        <w:t>(в том</w:t>
      </w:r>
      <w:r>
        <w:rPr>
          <w:spacing w:val="-2"/>
        </w:rPr>
        <w:t xml:space="preserve"> </w:t>
      </w:r>
      <w:r>
        <w:t>числе виртуального);</w:t>
      </w:r>
      <w:r>
        <w:rPr>
          <w:spacing w:val="-1"/>
        </w:rPr>
        <w:t xml:space="preserve"> </w:t>
      </w:r>
      <w:r>
        <w:rPr>
          <w:spacing w:val="-2"/>
        </w:rPr>
        <w:t>предварительное</w:t>
      </w:r>
    </w:p>
    <w:p w:rsidR="00CC59FA">
      <w:pPr>
        <w:pStyle w:val="BodyText"/>
        <w:spacing w:line="350" w:lineRule="auto"/>
        <w:ind w:right="166" w:firstLine="0"/>
      </w:pPr>
      <w:r>
        <w:t>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CC59FA" w:rsidP="00695CB5">
      <w:pPr>
        <w:pStyle w:val="ListParagraph"/>
        <w:numPr>
          <w:ilvl w:val="3"/>
          <w:numId w:val="73"/>
        </w:numPr>
        <w:tabs>
          <w:tab w:val="left" w:pos="1909"/>
        </w:tabs>
        <w:spacing w:line="320" w:lineRule="exact"/>
        <w:ind w:left="1909" w:hanging="1050"/>
        <w:jc w:val="both"/>
        <w:rPr>
          <w:sz w:val="28"/>
        </w:rPr>
      </w:pPr>
      <w:r>
        <w:rPr>
          <w:sz w:val="28"/>
        </w:rPr>
        <w:t>Симфоническая</w:t>
      </w:r>
      <w:r>
        <w:rPr>
          <w:spacing w:val="-5"/>
          <w:sz w:val="28"/>
        </w:rPr>
        <w:t xml:space="preserve"> </w:t>
      </w:r>
      <w:r>
        <w:rPr>
          <w:spacing w:val="-2"/>
          <w:sz w:val="28"/>
        </w:rPr>
        <w:t>музыка.</w:t>
      </w:r>
    </w:p>
    <w:p w:rsidR="00CC59FA">
      <w:pPr>
        <w:pStyle w:val="BodyText"/>
        <w:spacing w:before="144"/>
        <w:ind w:left="859" w:firstLine="0"/>
      </w:pPr>
      <w:r>
        <w:t>Содержание:</w:t>
      </w:r>
      <w:r>
        <w:rPr>
          <w:spacing w:val="57"/>
        </w:rPr>
        <w:t xml:space="preserve">  </w:t>
      </w:r>
      <w:r>
        <w:t>одночастные</w:t>
      </w:r>
      <w:r>
        <w:rPr>
          <w:spacing w:val="59"/>
        </w:rPr>
        <w:t xml:space="preserve">  </w:t>
      </w:r>
      <w:r>
        <w:t>симфонические</w:t>
      </w:r>
      <w:r>
        <w:rPr>
          <w:spacing w:val="60"/>
        </w:rPr>
        <w:t xml:space="preserve">  </w:t>
      </w:r>
      <w:r>
        <w:t>жанры</w:t>
      </w:r>
      <w:r>
        <w:rPr>
          <w:spacing w:val="61"/>
        </w:rPr>
        <w:t xml:space="preserve">  </w:t>
      </w:r>
      <w:r>
        <w:t>(увертюра,</w:t>
      </w:r>
      <w:r>
        <w:rPr>
          <w:spacing w:val="62"/>
        </w:rPr>
        <w:t xml:space="preserve">  </w:t>
      </w:r>
      <w:r>
        <w:rPr>
          <w:spacing w:val="-2"/>
        </w:rPr>
        <w:t>картина).</w:t>
      </w:r>
    </w:p>
    <w:p w:rsidR="00CC59FA">
      <w:pPr>
        <w:pStyle w:val="BodyText"/>
        <w:spacing w:before="146"/>
        <w:ind w:firstLine="0"/>
        <w:jc w:val="left"/>
      </w:pPr>
      <w:r>
        <w:rPr>
          <w:spacing w:val="-2"/>
        </w:rPr>
        <w:t>Симфония.</w:t>
      </w:r>
    </w:p>
    <w:p w:rsidR="00CC59FA">
      <w:pPr>
        <w:pStyle w:val="BodyText"/>
        <w:spacing w:before="150"/>
        <w:ind w:left="859" w:firstLine="0"/>
      </w:pPr>
      <w:r>
        <w:t>Виды</w:t>
      </w:r>
      <w:r>
        <w:rPr>
          <w:spacing w:val="-5"/>
        </w:rPr>
        <w:t xml:space="preserve"> </w:t>
      </w:r>
      <w:r>
        <w:t>деятельности</w:t>
      </w:r>
      <w:r>
        <w:rPr>
          <w:spacing w:val="3"/>
        </w:rPr>
        <w:t xml:space="preserve"> </w:t>
      </w:r>
      <w:r>
        <w:rPr>
          <w:spacing w:val="-2"/>
        </w:rPr>
        <w:t>обучающихся:</w:t>
      </w:r>
    </w:p>
    <w:p w:rsidR="00CC59FA">
      <w:pPr>
        <w:pStyle w:val="BodyText"/>
        <w:spacing w:before="146" w:line="348" w:lineRule="auto"/>
        <w:ind w:right="168"/>
      </w:pPr>
      <w:r>
        <w:t>знакомство с образцами симфонической музыки: программной увертюры, классической 4-частной симфонии;</w:t>
      </w:r>
    </w:p>
    <w:p w:rsidR="00CC59FA">
      <w:pPr>
        <w:pStyle w:val="BodyText"/>
        <w:spacing w:before="6" w:line="350" w:lineRule="auto"/>
        <w:ind w:right="163"/>
      </w:pPr>
      <w:r>
        <w:t xml:space="preserve">освоение основных тем (пропевание, графическая фиксация, пластическое интонирование), наблюдение за процессом развертывания музыкального </w:t>
      </w:r>
      <w:r>
        <w:rPr>
          <w:spacing w:val="-2"/>
        </w:rPr>
        <w:t>повествования;</w:t>
      </w:r>
    </w:p>
    <w:p w:rsidR="00CC59FA">
      <w:pPr>
        <w:pStyle w:val="BodyText"/>
        <w:spacing w:line="320" w:lineRule="exact"/>
        <w:ind w:left="859" w:firstLine="0"/>
      </w:pPr>
      <w:r>
        <w:t>образно-тематический</w:t>
      </w:r>
      <w:r>
        <w:rPr>
          <w:spacing w:val="-5"/>
        </w:rPr>
        <w:t xml:space="preserve"> </w:t>
      </w:r>
      <w:r>
        <w:rPr>
          <w:spacing w:val="-2"/>
        </w:rPr>
        <w:t>конспект;</w:t>
      </w:r>
    </w:p>
    <w:p w:rsidR="00CC59FA">
      <w:pPr>
        <w:pStyle w:val="BodyText"/>
        <w:spacing w:before="146" w:line="350" w:lineRule="auto"/>
        <w:ind w:right="168"/>
      </w:pPr>
      <w:r>
        <w:t xml:space="preserve">исполнение (вокализация, пластическое интонирование, графическое моделирование, инструментальное музицирование) фрагментов симфонической </w:t>
      </w:r>
      <w:r>
        <w:rPr>
          <w:spacing w:val="-2"/>
        </w:rPr>
        <w:t>музыки;</w:t>
      </w:r>
    </w:p>
    <w:p w:rsidR="00CC59FA">
      <w:pPr>
        <w:pStyle w:val="BodyText"/>
        <w:spacing w:line="352" w:lineRule="auto"/>
        <w:ind w:left="859" w:right="166" w:firstLine="0"/>
      </w:pPr>
      <w:r>
        <w:t>слушание целиком не менее одного симфонического произведения; вариативно:</w:t>
      </w:r>
      <w:r>
        <w:rPr>
          <w:spacing w:val="30"/>
        </w:rPr>
        <w:t xml:space="preserve"> </w:t>
      </w:r>
      <w:r>
        <w:t>посещение</w:t>
      </w:r>
      <w:r>
        <w:rPr>
          <w:spacing w:val="31"/>
        </w:rPr>
        <w:t xml:space="preserve"> </w:t>
      </w:r>
      <w:r>
        <w:t>концерта</w:t>
      </w:r>
      <w:r>
        <w:rPr>
          <w:spacing w:val="27"/>
        </w:rPr>
        <w:t xml:space="preserve"> </w:t>
      </w:r>
      <w:r>
        <w:t>(в</w:t>
      </w:r>
      <w:r>
        <w:rPr>
          <w:spacing w:val="32"/>
        </w:rPr>
        <w:t xml:space="preserve"> </w:t>
      </w:r>
      <w:r>
        <w:t>том</w:t>
      </w:r>
      <w:r>
        <w:rPr>
          <w:spacing w:val="30"/>
        </w:rPr>
        <w:t xml:space="preserve"> </w:t>
      </w:r>
      <w:r>
        <w:t>числе</w:t>
      </w:r>
      <w:r>
        <w:rPr>
          <w:spacing w:val="31"/>
        </w:rPr>
        <w:t xml:space="preserve"> </w:t>
      </w:r>
      <w:r>
        <w:t>виртуального)</w:t>
      </w:r>
      <w:r>
        <w:rPr>
          <w:spacing w:val="31"/>
        </w:rPr>
        <w:t xml:space="preserve"> </w:t>
      </w:r>
      <w:r>
        <w:rPr>
          <w:spacing w:val="-2"/>
        </w:rPr>
        <w:t>симфонической</w:t>
      </w:r>
    </w:p>
    <w:p w:rsidR="00CC59FA">
      <w:pPr>
        <w:pStyle w:val="BodyText"/>
        <w:spacing w:line="315" w:lineRule="exact"/>
        <w:ind w:firstLine="0"/>
        <w:jc w:val="left"/>
      </w:pPr>
      <w:r>
        <w:rPr>
          <w:spacing w:val="-2"/>
        </w:rPr>
        <w:t>музыки;</w:t>
      </w:r>
    </w:p>
    <w:p w:rsidR="00CC59FA">
      <w:pPr>
        <w:pStyle w:val="BodyText"/>
        <w:spacing w:before="148" w:line="348" w:lineRule="auto"/>
        <w:ind w:right="170" w:firstLine="707"/>
      </w:pPr>
      <w:r>
        <w:t>предварительное изучение информации о произведениях концерта (сколько в них частей, как они называются, когда могут звучать аплодисменты);</w:t>
      </w:r>
    </w:p>
    <w:p w:rsidR="00CC59FA">
      <w:pPr>
        <w:pStyle w:val="BodyText"/>
        <w:spacing w:before="2"/>
        <w:ind w:left="859" w:firstLine="0"/>
      </w:pPr>
      <w:r>
        <w:t>последующее</w:t>
      </w:r>
      <w:r>
        <w:rPr>
          <w:spacing w:val="-3"/>
        </w:rPr>
        <w:t xml:space="preserve"> </w:t>
      </w:r>
      <w:r>
        <w:t>составление</w:t>
      </w:r>
      <w:r>
        <w:rPr>
          <w:spacing w:val="-5"/>
        </w:rPr>
        <w:t xml:space="preserve"> </w:t>
      </w:r>
      <w:r>
        <w:t>рецензии</w:t>
      </w:r>
      <w:r>
        <w:rPr>
          <w:spacing w:val="-2"/>
        </w:rPr>
        <w:t xml:space="preserve"> </w:t>
      </w:r>
      <w:r>
        <w:t>на</w:t>
      </w:r>
      <w:r>
        <w:rPr>
          <w:spacing w:val="-4"/>
        </w:rPr>
        <w:t xml:space="preserve"> </w:t>
      </w:r>
      <w:r>
        <w:rPr>
          <w:spacing w:val="-2"/>
        </w:rPr>
        <w:t>концерт.</w:t>
      </w:r>
    </w:p>
    <w:p w:rsidR="00CC59FA" w:rsidP="00695CB5">
      <w:pPr>
        <w:pStyle w:val="ListParagraph"/>
        <w:numPr>
          <w:ilvl w:val="3"/>
          <w:numId w:val="73"/>
        </w:numPr>
        <w:tabs>
          <w:tab w:val="left" w:pos="1909"/>
        </w:tabs>
        <w:spacing w:before="150"/>
        <w:ind w:left="1909" w:hanging="1050"/>
        <w:jc w:val="both"/>
        <w:rPr>
          <w:sz w:val="28"/>
        </w:rPr>
      </w:pPr>
      <w:r>
        <w:rPr>
          <w:sz w:val="28"/>
        </w:rPr>
        <w:t>Театральные</w:t>
      </w:r>
      <w:r>
        <w:rPr>
          <w:spacing w:val="-4"/>
          <w:sz w:val="28"/>
        </w:rPr>
        <w:t xml:space="preserve"> </w:t>
      </w:r>
      <w:r>
        <w:rPr>
          <w:spacing w:val="-2"/>
          <w:sz w:val="28"/>
        </w:rPr>
        <w:t>жанры.</w:t>
      </w:r>
    </w:p>
    <w:p w:rsidR="00CC59FA">
      <w:pPr>
        <w:pStyle w:val="BodyText"/>
        <w:spacing w:before="146" w:line="350" w:lineRule="auto"/>
        <w:ind w:left="152" w:right="163" w:firstLine="707"/>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CC59FA">
      <w:pPr>
        <w:pStyle w:val="BodyText"/>
        <w:spacing w:line="322" w:lineRule="exact"/>
        <w:ind w:left="860" w:firstLine="0"/>
      </w:pPr>
      <w:r>
        <w:t>Виды</w:t>
      </w:r>
      <w:r>
        <w:rPr>
          <w:spacing w:val="-5"/>
        </w:rPr>
        <w:t xml:space="preserve"> </w:t>
      </w:r>
      <w:r>
        <w:t>деятельности</w:t>
      </w:r>
      <w:r>
        <w:rPr>
          <w:spacing w:val="3"/>
        </w:rPr>
        <w:t xml:space="preserve"> </w:t>
      </w:r>
      <w:r>
        <w:rPr>
          <w:spacing w:val="-2"/>
        </w:rPr>
        <w:t>обучающихся:</w:t>
      </w:r>
    </w:p>
    <w:p w:rsidR="00CC59FA">
      <w:pPr>
        <w:pStyle w:val="BodyText"/>
        <w:spacing w:before="146"/>
        <w:ind w:left="860" w:firstLine="0"/>
      </w:pPr>
      <w:r>
        <w:t>знакомство</w:t>
      </w:r>
      <w:r>
        <w:rPr>
          <w:spacing w:val="-4"/>
        </w:rPr>
        <w:t xml:space="preserve"> </w:t>
      </w:r>
      <w:r>
        <w:t>с</w:t>
      </w:r>
      <w:r>
        <w:rPr>
          <w:spacing w:val="-5"/>
        </w:rPr>
        <w:t xml:space="preserve"> </w:t>
      </w:r>
      <w:r>
        <w:t>отдельными</w:t>
      </w:r>
      <w:r>
        <w:rPr>
          <w:spacing w:val="-3"/>
        </w:rPr>
        <w:t xml:space="preserve"> </w:t>
      </w:r>
      <w:r>
        <w:t>номерами из</w:t>
      </w:r>
      <w:r>
        <w:rPr>
          <w:spacing w:val="-3"/>
        </w:rPr>
        <w:t xml:space="preserve"> </w:t>
      </w:r>
      <w:r>
        <w:t>известных</w:t>
      </w:r>
      <w:r>
        <w:rPr>
          <w:spacing w:val="-3"/>
        </w:rPr>
        <w:t xml:space="preserve"> </w:t>
      </w:r>
      <w:r>
        <w:t>опер,</w:t>
      </w:r>
      <w:r>
        <w:rPr>
          <w:spacing w:val="-2"/>
        </w:rPr>
        <w:t xml:space="preserve"> балетов;</w:t>
      </w:r>
    </w:p>
    <w:p w:rsidR="00CC59FA">
      <w:pPr>
        <w:sectPr>
          <w:pgSz w:w="11910" w:h="16840"/>
          <w:pgMar w:top="1040" w:right="400" w:bottom="740" w:left="980" w:header="578" w:footer="547" w:gutter="0"/>
          <w:cols w:space="720"/>
        </w:sectPr>
      </w:pPr>
    </w:p>
    <w:p w:rsidR="00CC59FA">
      <w:pPr>
        <w:pStyle w:val="BodyText"/>
        <w:spacing w:before="86" w:line="350" w:lineRule="auto"/>
        <w:ind w:right="164"/>
      </w:pPr>
      <w: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CC59FA">
      <w:pPr>
        <w:pStyle w:val="BodyText"/>
        <w:spacing w:before="2" w:line="348" w:lineRule="auto"/>
        <w:ind w:right="166"/>
      </w:pPr>
      <w:r>
        <w:t xml:space="preserve">музыкальная викторина на материале изученных фрагментов музыкальных </w:t>
      </w:r>
      <w:r>
        <w:rPr>
          <w:spacing w:val="-2"/>
        </w:rPr>
        <w:t>спектаклей;</w:t>
      </w:r>
    </w:p>
    <w:p w:rsidR="00CC59FA">
      <w:pPr>
        <w:pStyle w:val="BodyText"/>
        <w:spacing w:before="2"/>
        <w:ind w:left="859" w:firstLine="0"/>
      </w:pPr>
      <w:r>
        <w:t>различение, определение</w:t>
      </w:r>
      <w:r>
        <w:rPr>
          <w:spacing w:val="-3"/>
        </w:rPr>
        <w:t xml:space="preserve"> </w:t>
      </w:r>
      <w:r>
        <w:t>на</w:t>
      </w:r>
      <w:r>
        <w:rPr>
          <w:spacing w:val="-2"/>
        </w:rPr>
        <w:t xml:space="preserve"> </w:t>
      </w:r>
      <w:r>
        <w:rPr>
          <w:spacing w:val="-4"/>
        </w:rPr>
        <w:t>слух:</w:t>
      </w:r>
    </w:p>
    <w:p w:rsidR="00CC59FA">
      <w:pPr>
        <w:pStyle w:val="BodyText"/>
        <w:spacing w:before="150" w:line="350" w:lineRule="auto"/>
        <w:ind w:left="859" w:right="4127" w:firstLine="0"/>
        <w:jc w:val="left"/>
      </w:pPr>
      <w:r>
        <w:t>тембров голосов оперных певцов; оркестровых</w:t>
      </w:r>
      <w:r>
        <w:rPr>
          <w:spacing w:val="-10"/>
        </w:rPr>
        <w:t xml:space="preserve"> </w:t>
      </w:r>
      <w:r>
        <w:t>групп,</w:t>
      </w:r>
      <w:r>
        <w:rPr>
          <w:spacing w:val="-8"/>
        </w:rPr>
        <w:t xml:space="preserve"> </w:t>
      </w:r>
      <w:r>
        <w:t>тембров</w:t>
      </w:r>
      <w:r>
        <w:rPr>
          <w:spacing w:val="-14"/>
        </w:rPr>
        <w:t xml:space="preserve"> </w:t>
      </w:r>
      <w:r>
        <w:t>инструментов; типа номера (соло, дуэт, хор);</w:t>
      </w:r>
    </w:p>
    <w:p w:rsidR="00CC59FA">
      <w:pPr>
        <w:pStyle w:val="BodyText"/>
        <w:spacing w:line="350" w:lineRule="auto"/>
        <w:ind w:right="162"/>
      </w:pPr>
      <w: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CC59FA">
      <w:pPr>
        <w:pStyle w:val="BodyText"/>
        <w:spacing w:line="352" w:lineRule="auto"/>
        <w:ind w:left="859" w:right="3668" w:firstLine="0"/>
      </w:pPr>
      <w:r>
        <w:t>последующее</w:t>
      </w:r>
      <w:r>
        <w:rPr>
          <w:spacing w:val="-7"/>
        </w:rPr>
        <w:t xml:space="preserve"> </w:t>
      </w:r>
      <w:r>
        <w:t>составление</w:t>
      </w:r>
      <w:r>
        <w:rPr>
          <w:spacing w:val="-10"/>
        </w:rPr>
        <w:t xml:space="preserve"> </w:t>
      </w:r>
      <w:r>
        <w:t>рецензии</w:t>
      </w:r>
      <w:r>
        <w:rPr>
          <w:spacing w:val="-8"/>
        </w:rPr>
        <w:t xml:space="preserve"> </w:t>
      </w:r>
      <w:r>
        <w:t>на</w:t>
      </w:r>
      <w:r>
        <w:rPr>
          <w:spacing w:val="-10"/>
        </w:rPr>
        <w:t xml:space="preserve"> </w:t>
      </w:r>
      <w:r>
        <w:t>спектакль. Вариативные модули:</w:t>
      </w:r>
    </w:p>
    <w:p w:rsidR="00CC59FA" w:rsidP="00695CB5">
      <w:pPr>
        <w:pStyle w:val="ListParagraph"/>
        <w:numPr>
          <w:ilvl w:val="2"/>
          <w:numId w:val="73"/>
        </w:numPr>
        <w:tabs>
          <w:tab w:val="left" w:pos="1700"/>
        </w:tabs>
        <w:spacing w:line="350" w:lineRule="auto"/>
        <w:ind w:left="151" w:right="162" w:firstLine="708"/>
        <w:jc w:val="both"/>
        <w:rPr>
          <w:sz w:val="28"/>
        </w:rPr>
      </w:pPr>
      <w:r>
        <w:rPr>
          <w:sz w:val="28"/>
        </w:rPr>
        <w:t>Модуль № 5 «Музыка народов мира» (изучение тематических блоков данного модуля в календарном планировании целесообразно соотносить с</w:t>
      </w:r>
      <w:r>
        <w:rPr>
          <w:spacing w:val="40"/>
          <w:sz w:val="28"/>
        </w:rPr>
        <w:t xml:space="preserve"> </w:t>
      </w:r>
      <w:r>
        <w:rPr>
          <w:sz w:val="28"/>
        </w:rPr>
        <w:t>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CC59FA" w:rsidP="00695CB5">
      <w:pPr>
        <w:pStyle w:val="ListParagraph"/>
        <w:numPr>
          <w:ilvl w:val="3"/>
          <w:numId w:val="73"/>
        </w:numPr>
        <w:tabs>
          <w:tab w:val="left" w:pos="1912"/>
        </w:tabs>
        <w:spacing w:line="319" w:lineRule="exact"/>
        <w:ind w:left="1912" w:hanging="1053"/>
        <w:jc w:val="both"/>
        <w:rPr>
          <w:sz w:val="28"/>
        </w:rPr>
      </w:pPr>
      <w:r>
        <w:rPr>
          <w:sz w:val="28"/>
        </w:rPr>
        <w:t>Музыка</w:t>
      </w:r>
      <w:r>
        <w:rPr>
          <w:spacing w:val="-4"/>
          <w:sz w:val="28"/>
        </w:rPr>
        <w:t xml:space="preserve"> </w:t>
      </w:r>
      <w:r>
        <w:rPr>
          <w:sz w:val="28"/>
        </w:rPr>
        <w:t>–</w:t>
      </w:r>
      <w:r>
        <w:rPr>
          <w:spacing w:val="-6"/>
          <w:sz w:val="28"/>
        </w:rPr>
        <w:t xml:space="preserve"> </w:t>
      </w:r>
      <w:r>
        <w:rPr>
          <w:sz w:val="28"/>
        </w:rPr>
        <w:t>древнейший</w:t>
      </w:r>
      <w:r>
        <w:rPr>
          <w:spacing w:val="-1"/>
          <w:sz w:val="28"/>
        </w:rPr>
        <w:t xml:space="preserve"> </w:t>
      </w:r>
      <w:r>
        <w:rPr>
          <w:sz w:val="28"/>
        </w:rPr>
        <w:t>язык</w:t>
      </w:r>
      <w:r>
        <w:rPr>
          <w:spacing w:val="-3"/>
          <w:sz w:val="28"/>
        </w:rPr>
        <w:t xml:space="preserve"> </w:t>
      </w:r>
      <w:r>
        <w:rPr>
          <w:spacing w:val="-2"/>
          <w:sz w:val="28"/>
        </w:rPr>
        <w:t>человечества.</w:t>
      </w:r>
    </w:p>
    <w:p w:rsidR="00CC59FA">
      <w:pPr>
        <w:pStyle w:val="BodyText"/>
        <w:spacing w:before="135" w:line="350" w:lineRule="auto"/>
        <w:ind w:right="168" w:firstLine="707"/>
      </w:pPr>
      <w:r>
        <w:t>Содержание: археологические находки, легенды и сказания о музыке древних. Древняя Греция – колыбель европейской культуры (театр, хор, оркестр, лады,</w:t>
      </w:r>
      <w:r>
        <w:rPr>
          <w:spacing w:val="40"/>
        </w:rPr>
        <w:t xml:space="preserve"> </w:t>
      </w:r>
      <w:r>
        <w:t>учение о гармонии).</w:t>
      </w:r>
    </w:p>
    <w:p w:rsidR="00CC59FA">
      <w:pPr>
        <w:pStyle w:val="BodyText"/>
        <w:spacing w:line="320" w:lineRule="exact"/>
        <w:ind w:left="859" w:firstLine="0"/>
      </w:pPr>
      <w:r>
        <w:t>Виды</w:t>
      </w:r>
      <w:r>
        <w:rPr>
          <w:spacing w:val="-5"/>
        </w:rPr>
        <w:t xml:space="preserve"> </w:t>
      </w:r>
      <w:r>
        <w:t>деятельности</w:t>
      </w:r>
      <w:r>
        <w:rPr>
          <w:spacing w:val="3"/>
        </w:rPr>
        <w:t xml:space="preserve"> </w:t>
      </w:r>
      <w:r>
        <w:rPr>
          <w:spacing w:val="-2"/>
        </w:rPr>
        <w:t>обучающихся:</w:t>
      </w:r>
    </w:p>
    <w:p w:rsidR="00CC59FA">
      <w:pPr>
        <w:pStyle w:val="BodyText"/>
        <w:spacing w:before="150" w:line="348" w:lineRule="auto"/>
        <w:ind w:right="165"/>
      </w:pPr>
      <w:r>
        <w:t>экскурсия в музей (реальный или виртуальный) с экспозицией музыкальных артефактов древности, последующий пересказ полученной информации;</w:t>
      </w:r>
    </w:p>
    <w:p w:rsidR="00CC59FA">
      <w:pPr>
        <w:pStyle w:val="BodyText"/>
        <w:spacing w:before="6" w:line="348" w:lineRule="auto"/>
        <w:ind w:right="166"/>
      </w:pPr>
      <w:r>
        <w:t>импровизация в духе древнего обряда (вызывание дождя, поклонение тотемному животному);</w:t>
      </w:r>
    </w:p>
    <w:p w:rsidR="00CC59FA">
      <w:pPr>
        <w:pStyle w:val="BodyText"/>
        <w:spacing w:before="2" w:line="352" w:lineRule="auto"/>
        <w:ind w:left="859" w:right="2788" w:firstLine="0"/>
      </w:pPr>
      <w:r>
        <w:t>озвучивание, театрализация легенды (мифа) о музыке; вариативно:</w:t>
      </w:r>
      <w:r>
        <w:rPr>
          <w:spacing w:val="-7"/>
        </w:rPr>
        <w:t xml:space="preserve"> </w:t>
      </w:r>
      <w:r>
        <w:t>квесты, викторины,</w:t>
      </w:r>
      <w:r>
        <w:rPr>
          <w:spacing w:val="-4"/>
        </w:rPr>
        <w:t xml:space="preserve"> </w:t>
      </w:r>
      <w:r>
        <w:t>интеллектуальные</w:t>
      </w:r>
      <w:r>
        <w:rPr>
          <w:spacing w:val="-7"/>
        </w:rPr>
        <w:t xml:space="preserve"> </w:t>
      </w:r>
      <w:r>
        <w:rPr>
          <w:spacing w:val="-2"/>
        </w:rPr>
        <w:t>игры;</w:t>
      </w:r>
    </w:p>
    <w:p w:rsidR="00CC59FA">
      <w:pPr>
        <w:spacing w:line="352" w:lineRule="auto"/>
        <w:sectPr>
          <w:pgSz w:w="11910" w:h="16840"/>
          <w:pgMar w:top="1040" w:right="400" w:bottom="740" w:left="980" w:header="578" w:footer="547" w:gutter="0"/>
          <w:cols w:space="720"/>
        </w:sectPr>
      </w:pPr>
    </w:p>
    <w:p w:rsidR="00CC59FA">
      <w:pPr>
        <w:pStyle w:val="BodyText"/>
        <w:spacing w:before="86" w:line="352" w:lineRule="auto"/>
        <w:ind w:right="161"/>
      </w:pPr>
      <w:r>
        <w:t>исследовательские проекты в рамках тематики «Мифы Древней Греции в музыкальном искусстве XVII—XX веков».</w:t>
      </w:r>
    </w:p>
    <w:p w:rsidR="00CC59FA" w:rsidP="00695CB5">
      <w:pPr>
        <w:pStyle w:val="ListParagraph"/>
        <w:numPr>
          <w:ilvl w:val="3"/>
          <w:numId w:val="73"/>
        </w:numPr>
        <w:tabs>
          <w:tab w:val="left" w:pos="1912"/>
        </w:tabs>
        <w:spacing w:line="350" w:lineRule="auto"/>
        <w:ind w:right="162" w:firstLine="708"/>
        <w:jc w:val="both"/>
        <w:rPr>
          <w:sz w:val="28"/>
        </w:rPr>
      </w:pPr>
      <w:r>
        <w:rPr>
          <w:sz w:val="28"/>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w:t>
      </w:r>
      <w:r>
        <w:rPr>
          <w:spacing w:val="-4"/>
          <w:sz w:val="28"/>
        </w:rPr>
        <w:t xml:space="preserve"> </w:t>
      </w:r>
      <w:r>
        <w:rPr>
          <w:sz w:val="28"/>
        </w:rPr>
        <w:t>том числе, но</w:t>
      </w:r>
      <w:r>
        <w:rPr>
          <w:spacing w:val="-2"/>
          <w:sz w:val="28"/>
        </w:rPr>
        <w:t xml:space="preserve"> </w:t>
      </w:r>
      <w:r>
        <w:rPr>
          <w:sz w:val="28"/>
        </w:rPr>
        <w:t>не</w:t>
      </w:r>
      <w:r>
        <w:rPr>
          <w:spacing w:val="-2"/>
          <w:sz w:val="28"/>
        </w:rPr>
        <w:t xml:space="preserve"> </w:t>
      </w:r>
      <w:r>
        <w:rPr>
          <w:sz w:val="28"/>
        </w:rPr>
        <w:t>исключительно</w:t>
      </w:r>
      <w:r>
        <w:rPr>
          <w:spacing w:val="-2"/>
          <w:sz w:val="28"/>
        </w:rPr>
        <w:t xml:space="preserve"> </w:t>
      </w:r>
      <w:r>
        <w:rPr>
          <w:sz w:val="28"/>
        </w:rPr>
        <w:t>–</w:t>
      </w:r>
      <w:r>
        <w:rPr>
          <w:spacing w:val="-2"/>
          <w:sz w:val="28"/>
        </w:rPr>
        <w:t xml:space="preserve"> </w:t>
      </w:r>
      <w:r>
        <w:rPr>
          <w:sz w:val="28"/>
        </w:rPr>
        <w:t>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CC59FA">
      <w:pPr>
        <w:pStyle w:val="BodyText"/>
        <w:spacing w:line="317" w:lineRule="exact"/>
        <w:ind w:left="860" w:firstLine="0"/>
        <w:jc w:val="left"/>
      </w:pPr>
      <w:r>
        <w:t>Виды</w:t>
      </w:r>
      <w:r>
        <w:rPr>
          <w:spacing w:val="-5"/>
        </w:rPr>
        <w:t xml:space="preserve"> </w:t>
      </w:r>
      <w:r>
        <w:t>деятельности</w:t>
      </w:r>
      <w:r>
        <w:rPr>
          <w:spacing w:val="3"/>
        </w:rPr>
        <w:t xml:space="preserve"> </w:t>
      </w:r>
      <w:r>
        <w:rPr>
          <w:spacing w:val="-2"/>
        </w:rPr>
        <w:t>обучающихся:</w:t>
      </w:r>
    </w:p>
    <w:p w:rsidR="00CC59FA">
      <w:pPr>
        <w:pStyle w:val="BodyText"/>
        <w:spacing w:before="140" w:line="352" w:lineRule="auto"/>
        <w:jc w:val="left"/>
      </w:pPr>
      <w:r>
        <w:t>выявление</w:t>
      </w:r>
      <w:r>
        <w:rPr>
          <w:spacing w:val="-3"/>
        </w:rPr>
        <w:t xml:space="preserve"> </w:t>
      </w:r>
      <w:r>
        <w:t>характерных</w:t>
      </w:r>
      <w:r>
        <w:rPr>
          <w:spacing w:val="-6"/>
        </w:rPr>
        <w:t xml:space="preserve"> </w:t>
      </w:r>
      <w:r>
        <w:t>интонаций</w:t>
      </w:r>
      <w:r>
        <w:rPr>
          <w:spacing w:val="-4"/>
        </w:rPr>
        <w:t xml:space="preserve"> </w:t>
      </w:r>
      <w:r>
        <w:t>и ритмов</w:t>
      </w:r>
      <w:r>
        <w:rPr>
          <w:spacing w:val="-3"/>
        </w:rPr>
        <w:t xml:space="preserve"> </w:t>
      </w:r>
      <w:r>
        <w:t>в</w:t>
      </w:r>
      <w:r>
        <w:rPr>
          <w:spacing w:val="-7"/>
        </w:rPr>
        <w:t xml:space="preserve"> </w:t>
      </w:r>
      <w:r>
        <w:t>звучании</w:t>
      </w:r>
      <w:r>
        <w:rPr>
          <w:spacing w:val="-4"/>
        </w:rPr>
        <w:t xml:space="preserve"> </w:t>
      </w:r>
      <w:r>
        <w:t>традиционной</w:t>
      </w:r>
      <w:r>
        <w:rPr>
          <w:spacing w:val="-4"/>
        </w:rPr>
        <w:t xml:space="preserve"> </w:t>
      </w:r>
      <w:r>
        <w:t>музыки народов Европы;</w:t>
      </w:r>
    </w:p>
    <w:p w:rsidR="00CC59FA">
      <w:pPr>
        <w:pStyle w:val="BodyText"/>
        <w:tabs>
          <w:tab w:val="left" w:pos="2387"/>
          <w:tab w:val="left" w:pos="3515"/>
          <w:tab w:val="left" w:pos="3919"/>
          <w:tab w:val="left" w:pos="5539"/>
          <w:tab w:val="left" w:pos="6235"/>
          <w:tab w:val="left" w:pos="7731"/>
          <w:tab w:val="left" w:pos="9279"/>
        </w:tabs>
        <w:spacing w:line="348" w:lineRule="auto"/>
        <w:ind w:right="166"/>
        <w:jc w:val="left"/>
      </w:pPr>
      <w:r>
        <w:rPr>
          <w:spacing w:val="-2"/>
        </w:rPr>
        <w:t>выявление</w:t>
      </w:r>
      <w:r>
        <w:tab/>
      </w:r>
      <w:r>
        <w:rPr>
          <w:spacing w:val="-2"/>
        </w:rPr>
        <w:t>общего</w:t>
      </w:r>
      <w:r>
        <w:tab/>
      </w:r>
      <w:r>
        <w:rPr>
          <w:spacing w:val="-10"/>
        </w:rPr>
        <w:t>и</w:t>
      </w:r>
      <w:r>
        <w:tab/>
      </w:r>
      <w:r>
        <w:rPr>
          <w:spacing w:val="-2"/>
        </w:rPr>
        <w:t>особенного</w:t>
      </w:r>
      <w:r>
        <w:tab/>
      </w:r>
      <w:r>
        <w:rPr>
          <w:spacing w:val="-4"/>
        </w:rPr>
        <w:t>при</w:t>
      </w:r>
      <w:r>
        <w:tab/>
      </w:r>
      <w:r>
        <w:rPr>
          <w:spacing w:val="-2"/>
        </w:rPr>
        <w:t>сравнении</w:t>
      </w:r>
      <w:r>
        <w:tab/>
      </w:r>
      <w:r>
        <w:rPr>
          <w:spacing w:val="-2"/>
        </w:rPr>
        <w:t>изучаемых</w:t>
      </w:r>
      <w:r>
        <w:tab/>
      </w:r>
      <w:r>
        <w:rPr>
          <w:spacing w:val="-2"/>
        </w:rPr>
        <w:t xml:space="preserve">образцов </w:t>
      </w:r>
      <w:r>
        <w:t>европейского фольклора и фольклора народов России;</w:t>
      </w:r>
    </w:p>
    <w:p w:rsidR="00CC59FA">
      <w:pPr>
        <w:pStyle w:val="BodyText"/>
        <w:ind w:left="859" w:firstLine="0"/>
        <w:jc w:val="left"/>
      </w:pPr>
      <w:r>
        <w:t>разучивание</w:t>
      </w:r>
      <w:r>
        <w:rPr>
          <w:spacing w:val="-6"/>
        </w:rPr>
        <w:t xml:space="preserve"> </w:t>
      </w:r>
      <w:r>
        <w:t>и исполнение</w:t>
      </w:r>
      <w:r>
        <w:rPr>
          <w:spacing w:val="-3"/>
        </w:rPr>
        <w:t xml:space="preserve"> </w:t>
      </w:r>
      <w:r>
        <w:t>народных</w:t>
      </w:r>
      <w:r>
        <w:rPr>
          <w:spacing w:val="-2"/>
        </w:rPr>
        <w:t xml:space="preserve"> </w:t>
      </w:r>
      <w:r>
        <w:t xml:space="preserve">песен, </w:t>
      </w:r>
      <w:r>
        <w:rPr>
          <w:spacing w:val="-2"/>
        </w:rPr>
        <w:t>танцев;</w:t>
      </w:r>
    </w:p>
    <w:p w:rsidR="00CC59FA">
      <w:pPr>
        <w:pStyle w:val="BodyText"/>
        <w:tabs>
          <w:tab w:val="left" w:pos="2795"/>
          <w:tab w:val="left" w:pos="4667"/>
          <w:tab w:val="left" w:pos="6780"/>
          <w:tab w:val="left" w:pos="8764"/>
          <w:tab w:val="left" w:pos="9340"/>
        </w:tabs>
        <w:spacing w:before="145" w:line="352" w:lineRule="auto"/>
        <w:ind w:right="159"/>
        <w:jc w:val="left"/>
      </w:pPr>
      <w:r>
        <w:rPr>
          <w:spacing w:val="-2"/>
        </w:rPr>
        <w:t>двигательная,</w:t>
      </w:r>
      <w:r>
        <w:tab/>
      </w:r>
      <w:r>
        <w:rPr>
          <w:spacing w:val="-2"/>
        </w:rPr>
        <w:t>ритмическая,</w:t>
      </w:r>
      <w:r>
        <w:tab/>
      </w:r>
      <w:r>
        <w:rPr>
          <w:spacing w:val="-2"/>
        </w:rPr>
        <w:t>интонационная</w:t>
      </w:r>
      <w:r>
        <w:tab/>
      </w:r>
      <w:r>
        <w:rPr>
          <w:spacing w:val="-2"/>
        </w:rPr>
        <w:t>импровизация</w:t>
      </w:r>
      <w:r>
        <w:tab/>
      </w:r>
      <w:r>
        <w:rPr>
          <w:spacing w:val="-6"/>
        </w:rPr>
        <w:t>по</w:t>
      </w:r>
      <w:r>
        <w:tab/>
      </w:r>
      <w:r>
        <w:rPr>
          <w:spacing w:val="-2"/>
        </w:rPr>
        <w:t xml:space="preserve">мотивам </w:t>
      </w:r>
      <w:r>
        <w:t>изученных традиций народов Европы (в том числе в форме рондо).</w:t>
      </w:r>
    </w:p>
    <w:p w:rsidR="00CC59FA" w:rsidP="00695CB5">
      <w:pPr>
        <w:pStyle w:val="ListParagraph"/>
        <w:numPr>
          <w:ilvl w:val="3"/>
          <w:numId w:val="73"/>
        </w:numPr>
        <w:tabs>
          <w:tab w:val="left" w:pos="1912"/>
        </w:tabs>
        <w:spacing w:line="315" w:lineRule="exact"/>
        <w:ind w:left="1912" w:hanging="1053"/>
        <w:rPr>
          <w:sz w:val="28"/>
        </w:rPr>
      </w:pPr>
      <w:r>
        <w:rPr>
          <w:sz w:val="28"/>
        </w:rPr>
        <w:t>Музыкальный</w:t>
      </w:r>
      <w:r>
        <w:rPr>
          <w:spacing w:val="-1"/>
          <w:sz w:val="28"/>
        </w:rPr>
        <w:t xml:space="preserve"> </w:t>
      </w:r>
      <w:r>
        <w:rPr>
          <w:sz w:val="28"/>
        </w:rPr>
        <w:t>фольклор</w:t>
      </w:r>
      <w:r>
        <w:rPr>
          <w:spacing w:val="-8"/>
          <w:sz w:val="28"/>
        </w:rPr>
        <w:t xml:space="preserve"> </w:t>
      </w:r>
      <w:r>
        <w:rPr>
          <w:sz w:val="28"/>
        </w:rPr>
        <w:t>народов</w:t>
      </w:r>
      <w:r>
        <w:rPr>
          <w:spacing w:val="-5"/>
          <w:sz w:val="28"/>
        </w:rPr>
        <w:t xml:space="preserve"> </w:t>
      </w:r>
      <w:r>
        <w:rPr>
          <w:sz w:val="28"/>
        </w:rPr>
        <w:t>Азии</w:t>
      </w:r>
      <w:r>
        <w:rPr>
          <w:spacing w:val="-2"/>
          <w:sz w:val="28"/>
        </w:rPr>
        <w:t xml:space="preserve"> </w:t>
      </w:r>
      <w:r>
        <w:rPr>
          <w:sz w:val="28"/>
        </w:rPr>
        <w:t>и</w:t>
      </w:r>
      <w:r>
        <w:rPr>
          <w:spacing w:val="-2"/>
          <w:sz w:val="28"/>
        </w:rPr>
        <w:t xml:space="preserve"> Африки.</w:t>
      </w:r>
    </w:p>
    <w:p w:rsidR="00CC59FA">
      <w:pPr>
        <w:pStyle w:val="BodyText"/>
        <w:spacing w:before="146" w:line="350" w:lineRule="auto"/>
        <w:ind w:left="150" w:right="165"/>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CC59FA">
      <w:pPr>
        <w:pStyle w:val="BodyText"/>
        <w:spacing w:line="319" w:lineRule="exact"/>
        <w:ind w:left="858" w:firstLine="0"/>
      </w:pPr>
      <w:r>
        <w:t>Виды</w:t>
      </w:r>
      <w:r>
        <w:rPr>
          <w:spacing w:val="-5"/>
        </w:rPr>
        <w:t xml:space="preserve"> </w:t>
      </w:r>
      <w:r>
        <w:t>деятельности</w:t>
      </w:r>
      <w:r>
        <w:rPr>
          <w:spacing w:val="3"/>
        </w:rPr>
        <w:t xml:space="preserve"> </w:t>
      </w:r>
      <w:r>
        <w:rPr>
          <w:spacing w:val="-2"/>
        </w:rPr>
        <w:t>обучающихся:</w:t>
      </w:r>
    </w:p>
    <w:p w:rsidR="00CC59FA">
      <w:pPr>
        <w:pStyle w:val="BodyText"/>
        <w:spacing w:before="150" w:line="348" w:lineRule="auto"/>
        <w:ind w:left="150" w:right="165"/>
      </w:pPr>
      <w:r>
        <w:t>выявление</w:t>
      </w:r>
      <w:r>
        <w:rPr>
          <w:spacing w:val="-3"/>
        </w:rPr>
        <w:t xml:space="preserve"> </w:t>
      </w:r>
      <w:r>
        <w:t>характерных</w:t>
      </w:r>
      <w:r>
        <w:rPr>
          <w:spacing w:val="-6"/>
        </w:rPr>
        <w:t xml:space="preserve"> </w:t>
      </w:r>
      <w:r>
        <w:t>интонаций</w:t>
      </w:r>
      <w:r>
        <w:rPr>
          <w:spacing w:val="-4"/>
        </w:rPr>
        <w:t xml:space="preserve"> </w:t>
      </w:r>
      <w:r>
        <w:t>и ритмов</w:t>
      </w:r>
      <w:r>
        <w:rPr>
          <w:spacing w:val="-3"/>
        </w:rPr>
        <w:t xml:space="preserve"> </w:t>
      </w:r>
      <w:r>
        <w:t>в</w:t>
      </w:r>
      <w:r>
        <w:rPr>
          <w:spacing w:val="-7"/>
        </w:rPr>
        <w:t xml:space="preserve"> </w:t>
      </w:r>
      <w:r>
        <w:t>звучании</w:t>
      </w:r>
      <w:r>
        <w:rPr>
          <w:spacing w:val="-4"/>
        </w:rPr>
        <w:t xml:space="preserve"> </w:t>
      </w:r>
      <w:r>
        <w:t>традиционной</w:t>
      </w:r>
      <w:r>
        <w:rPr>
          <w:spacing w:val="-4"/>
        </w:rPr>
        <w:t xml:space="preserve"> </w:t>
      </w:r>
      <w:r>
        <w:t>музыки народов Африки и Азии;</w:t>
      </w:r>
    </w:p>
    <w:p w:rsidR="00CC59FA">
      <w:pPr>
        <w:spacing w:line="348" w:lineRule="auto"/>
        <w:sectPr>
          <w:pgSz w:w="11910" w:h="16840"/>
          <w:pgMar w:top="1040" w:right="400" w:bottom="740" w:left="980" w:header="578" w:footer="547" w:gutter="0"/>
          <w:cols w:space="720"/>
        </w:sectPr>
      </w:pPr>
    </w:p>
    <w:p w:rsidR="00CC59FA">
      <w:pPr>
        <w:pStyle w:val="BodyText"/>
        <w:tabs>
          <w:tab w:val="left" w:pos="2387"/>
          <w:tab w:val="left" w:pos="3515"/>
          <w:tab w:val="left" w:pos="3919"/>
          <w:tab w:val="left" w:pos="5539"/>
          <w:tab w:val="left" w:pos="6235"/>
          <w:tab w:val="left" w:pos="7731"/>
          <w:tab w:val="left" w:pos="9279"/>
        </w:tabs>
        <w:spacing w:before="86" w:line="352" w:lineRule="auto"/>
        <w:ind w:right="166"/>
        <w:jc w:val="left"/>
      </w:pPr>
      <w:r>
        <w:rPr>
          <w:spacing w:val="-2"/>
        </w:rPr>
        <w:t>выявление</w:t>
      </w:r>
      <w:r>
        <w:tab/>
      </w:r>
      <w:r>
        <w:rPr>
          <w:spacing w:val="-2"/>
        </w:rPr>
        <w:t>общего</w:t>
      </w:r>
      <w:r>
        <w:tab/>
      </w:r>
      <w:r>
        <w:rPr>
          <w:spacing w:val="-10"/>
        </w:rPr>
        <w:t>и</w:t>
      </w:r>
      <w:r>
        <w:tab/>
      </w:r>
      <w:r>
        <w:rPr>
          <w:spacing w:val="-2"/>
        </w:rPr>
        <w:t>особенного</w:t>
      </w:r>
      <w:r>
        <w:tab/>
      </w:r>
      <w:r>
        <w:rPr>
          <w:spacing w:val="-4"/>
        </w:rPr>
        <w:t>при</w:t>
      </w:r>
      <w:r>
        <w:tab/>
      </w:r>
      <w:r>
        <w:rPr>
          <w:spacing w:val="-2"/>
        </w:rPr>
        <w:t>сравнении</w:t>
      </w:r>
      <w:r>
        <w:tab/>
      </w:r>
      <w:r>
        <w:rPr>
          <w:spacing w:val="-2"/>
        </w:rPr>
        <w:t>изучаемых</w:t>
      </w:r>
      <w:r>
        <w:tab/>
      </w:r>
      <w:r>
        <w:rPr>
          <w:spacing w:val="-2"/>
        </w:rPr>
        <w:t xml:space="preserve">образцов </w:t>
      </w:r>
      <w:r>
        <w:t>азиатского фольклора и фольклора народов России;</w:t>
      </w:r>
    </w:p>
    <w:p w:rsidR="00CC59FA">
      <w:pPr>
        <w:pStyle w:val="BodyText"/>
        <w:spacing w:line="315" w:lineRule="exact"/>
        <w:ind w:left="860" w:firstLine="0"/>
        <w:jc w:val="left"/>
      </w:pPr>
      <w:r>
        <w:t>разучивание</w:t>
      </w:r>
      <w:r>
        <w:rPr>
          <w:spacing w:val="-6"/>
        </w:rPr>
        <w:t xml:space="preserve"> </w:t>
      </w:r>
      <w:r>
        <w:t>и исполнение</w:t>
      </w:r>
      <w:r>
        <w:rPr>
          <w:spacing w:val="-3"/>
        </w:rPr>
        <w:t xml:space="preserve"> </w:t>
      </w:r>
      <w:r>
        <w:t>народных</w:t>
      </w:r>
      <w:r>
        <w:rPr>
          <w:spacing w:val="-2"/>
        </w:rPr>
        <w:t xml:space="preserve"> </w:t>
      </w:r>
      <w:r>
        <w:t xml:space="preserve">песен, </w:t>
      </w:r>
      <w:r>
        <w:rPr>
          <w:spacing w:val="-2"/>
        </w:rPr>
        <w:t>танцев;</w:t>
      </w:r>
    </w:p>
    <w:p w:rsidR="00CC59FA">
      <w:pPr>
        <w:pStyle w:val="BodyText"/>
        <w:tabs>
          <w:tab w:val="left" w:pos="2875"/>
          <w:tab w:val="left" w:pos="4739"/>
          <w:tab w:val="left" w:pos="6791"/>
          <w:tab w:val="left" w:pos="7395"/>
          <w:tab w:val="left" w:pos="8855"/>
          <w:tab w:val="left" w:pos="9339"/>
        </w:tabs>
        <w:spacing w:before="151" w:line="348" w:lineRule="auto"/>
        <w:ind w:right="162"/>
        <w:jc w:val="left"/>
      </w:pPr>
      <w:r>
        <w:rPr>
          <w:spacing w:val="-2"/>
        </w:rPr>
        <w:t>коллективные</w:t>
      </w:r>
      <w:r>
        <w:tab/>
      </w:r>
      <w:r>
        <w:rPr>
          <w:spacing w:val="-2"/>
        </w:rPr>
        <w:t>ритмические</w:t>
      </w:r>
      <w:r>
        <w:tab/>
      </w:r>
      <w:r>
        <w:rPr>
          <w:spacing w:val="-2"/>
        </w:rPr>
        <w:t>импровизации</w:t>
      </w:r>
      <w:r>
        <w:tab/>
      </w:r>
      <w:r>
        <w:rPr>
          <w:spacing w:val="-6"/>
        </w:rPr>
        <w:t>на</w:t>
      </w:r>
      <w:r>
        <w:tab/>
      </w:r>
      <w:r>
        <w:rPr>
          <w:spacing w:val="-2"/>
        </w:rPr>
        <w:t>шумовых</w:t>
      </w:r>
      <w:r>
        <w:tab/>
      </w:r>
      <w:r>
        <w:rPr>
          <w:spacing w:val="-10"/>
        </w:rPr>
        <w:t>и</w:t>
      </w:r>
      <w:r>
        <w:tab/>
      </w:r>
      <w:r>
        <w:rPr>
          <w:spacing w:val="-2"/>
        </w:rPr>
        <w:t>ударных инструментах;</w:t>
      </w:r>
    </w:p>
    <w:p w:rsidR="00CC59FA">
      <w:pPr>
        <w:pStyle w:val="BodyText"/>
        <w:spacing w:before="2" w:line="352" w:lineRule="auto"/>
        <w:ind w:left="152" w:firstLine="707"/>
        <w:jc w:val="left"/>
      </w:pPr>
      <w:r>
        <w:t>вариативно:</w:t>
      </w:r>
      <w:r>
        <w:rPr>
          <w:spacing w:val="80"/>
        </w:rPr>
        <w:t xml:space="preserve"> </w:t>
      </w:r>
      <w:r>
        <w:t>исследовательские</w:t>
      </w:r>
      <w:r>
        <w:rPr>
          <w:spacing w:val="80"/>
        </w:rPr>
        <w:t xml:space="preserve"> </w:t>
      </w:r>
      <w:r>
        <w:t>проекты</w:t>
      </w:r>
      <w:r>
        <w:rPr>
          <w:spacing w:val="80"/>
        </w:rPr>
        <w:t xml:space="preserve"> </w:t>
      </w:r>
      <w:r>
        <w:t>по</w:t>
      </w:r>
      <w:r>
        <w:rPr>
          <w:spacing w:val="80"/>
        </w:rPr>
        <w:t xml:space="preserve"> </w:t>
      </w:r>
      <w:r>
        <w:t>теме</w:t>
      </w:r>
      <w:r>
        <w:rPr>
          <w:spacing w:val="80"/>
        </w:rPr>
        <w:t xml:space="preserve"> </w:t>
      </w:r>
      <w:r>
        <w:t>«Музыка</w:t>
      </w:r>
      <w:r>
        <w:rPr>
          <w:spacing w:val="80"/>
        </w:rPr>
        <w:t xml:space="preserve"> </w:t>
      </w:r>
      <w:r>
        <w:t>стран</w:t>
      </w:r>
      <w:r>
        <w:rPr>
          <w:spacing w:val="80"/>
        </w:rPr>
        <w:t xml:space="preserve"> </w:t>
      </w:r>
      <w:r>
        <w:t>Азии</w:t>
      </w:r>
      <w:r>
        <w:rPr>
          <w:spacing w:val="80"/>
        </w:rPr>
        <w:t xml:space="preserve"> </w:t>
      </w:r>
      <w:r>
        <w:t xml:space="preserve">и </w:t>
      </w:r>
      <w:r>
        <w:rPr>
          <w:spacing w:val="-2"/>
        </w:rPr>
        <w:t>Африки».</w:t>
      </w:r>
    </w:p>
    <w:p w:rsidR="00CC59FA" w:rsidP="00695CB5">
      <w:pPr>
        <w:pStyle w:val="ListParagraph"/>
        <w:numPr>
          <w:ilvl w:val="3"/>
          <w:numId w:val="73"/>
        </w:numPr>
        <w:tabs>
          <w:tab w:val="left" w:pos="1909"/>
        </w:tabs>
        <w:spacing w:line="315" w:lineRule="exact"/>
        <w:ind w:left="1909" w:hanging="1050"/>
        <w:rPr>
          <w:sz w:val="28"/>
        </w:rPr>
      </w:pPr>
      <w:r>
        <w:rPr>
          <w:sz w:val="28"/>
        </w:rPr>
        <w:t>Народная</w:t>
      </w:r>
      <w:r>
        <w:rPr>
          <w:spacing w:val="-3"/>
          <w:sz w:val="28"/>
        </w:rPr>
        <w:t xml:space="preserve"> </w:t>
      </w:r>
      <w:r>
        <w:rPr>
          <w:sz w:val="28"/>
        </w:rPr>
        <w:t>музыка</w:t>
      </w:r>
      <w:r>
        <w:rPr>
          <w:spacing w:val="-6"/>
          <w:sz w:val="28"/>
        </w:rPr>
        <w:t xml:space="preserve"> </w:t>
      </w:r>
      <w:r>
        <w:rPr>
          <w:sz w:val="28"/>
        </w:rPr>
        <w:t>Американского</w:t>
      </w:r>
      <w:r>
        <w:rPr>
          <w:spacing w:val="-2"/>
          <w:sz w:val="28"/>
        </w:rPr>
        <w:t xml:space="preserve"> континента.</w:t>
      </w:r>
    </w:p>
    <w:p w:rsidR="00CC59FA">
      <w:pPr>
        <w:pStyle w:val="BodyText"/>
        <w:spacing w:before="150" w:line="348" w:lineRule="auto"/>
        <w:jc w:val="left"/>
      </w:pPr>
      <w:r>
        <w:t>Содержание:</w:t>
      </w:r>
      <w:r>
        <w:rPr>
          <w:spacing w:val="-4"/>
        </w:rPr>
        <w:t xml:space="preserve"> </w:t>
      </w:r>
      <w:r>
        <w:t>Стили</w:t>
      </w:r>
      <w:r>
        <w:rPr>
          <w:spacing w:val="-5"/>
        </w:rPr>
        <w:t xml:space="preserve"> </w:t>
      </w:r>
      <w:r>
        <w:t>и</w:t>
      </w:r>
      <w:r>
        <w:rPr>
          <w:spacing w:val="-1"/>
        </w:rPr>
        <w:t xml:space="preserve"> </w:t>
      </w:r>
      <w:r>
        <w:t>жанры</w:t>
      </w:r>
      <w:r>
        <w:rPr>
          <w:spacing w:val="-4"/>
        </w:rPr>
        <w:t xml:space="preserve"> </w:t>
      </w:r>
      <w:r>
        <w:t>американской</w:t>
      </w:r>
      <w:r>
        <w:rPr>
          <w:spacing w:val="-4"/>
        </w:rPr>
        <w:t xml:space="preserve"> </w:t>
      </w:r>
      <w:r>
        <w:t>музыки</w:t>
      </w:r>
      <w:r>
        <w:rPr>
          <w:spacing w:val="-5"/>
        </w:rPr>
        <w:t xml:space="preserve"> </w:t>
      </w:r>
      <w:r>
        <w:t>(кантри,</w:t>
      </w:r>
      <w:r>
        <w:rPr>
          <w:spacing w:val="-4"/>
        </w:rPr>
        <w:t xml:space="preserve"> </w:t>
      </w:r>
      <w:r>
        <w:t>блюз,</w:t>
      </w:r>
      <w:r>
        <w:rPr>
          <w:spacing w:val="-5"/>
        </w:rPr>
        <w:t xml:space="preserve"> </w:t>
      </w:r>
      <w:r>
        <w:t>спиричуэлс, самба, босса-нова). Смешение интонаций и ритмов различного происхождения.</w:t>
      </w:r>
    </w:p>
    <w:p w:rsidR="00CC59FA">
      <w:pPr>
        <w:pStyle w:val="BodyText"/>
        <w:spacing w:before="2"/>
        <w:ind w:left="859" w:firstLine="0"/>
        <w:jc w:val="left"/>
      </w:pPr>
      <w:r>
        <w:t>Виды</w:t>
      </w:r>
      <w:r>
        <w:rPr>
          <w:spacing w:val="-5"/>
        </w:rPr>
        <w:t xml:space="preserve"> </w:t>
      </w:r>
      <w:r>
        <w:t>деятельности</w:t>
      </w:r>
      <w:r>
        <w:rPr>
          <w:spacing w:val="3"/>
        </w:rPr>
        <w:t xml:space="preserve"> </w:t>
      </w:r>
      <w:r>
        <w:rPr>
          <w:spacing w:val="-2"/>
        </w:rPr>
        <w:t>обучающихся:</w:t>
      </w:r>
    </w:p>
    <w:p w:rsidR="00CC59FA">
      <w:pPr>
        <w:pStyle w:val="BodyText"/>
        <w:spacing w:before="150" w:line="348" w:lineRule="auto"/>
        <w:jc w:val="left"/>
      </w:pPr>
      <w:r>
        <w:t>выявление</w:t>
      </w:r>
      <w:r>
        <w:rPr>
          <w:spacing w:val="80"/>
        </w:rPr>
        <w:t xml:space="preserve"> </w:t>
      </w:r>
      <w:r>
        <w:t>характерных</w:t>
      </w:r>
      <w:r>
        <w:rPr>
          <w:spacing w:val="80"/>
        </w:rPr>
        <w:t xml:space="preserve"> </w:t>
      </w:r>
      <w:r>
        <w:t>интонаций</w:t>
      </w:r>
      <w:r>
        <w:rPr>
          <w:spacing w:val="80"/>
        </w:rPr>
        <w:t xml:space="preserve"> </w:t>
      </w:r>
      <w:r>
        <w:t>и</w:t>
      </w:r>
      <w:r>
        <w:rPr>
          <w:spacing w:val="80"/>
        </w:rPr>
        <w:t xml:space="preserve"> </w:t>
      </w:r>
      <w:r>
        <w:t>ритмов</w:t>
      </w:r>
      <w:r>
        <w:rPr>
          <w:spacing w:val="80"/>
        </w:rPr>
        <w:t xml:space="preserve"> </w:t>
      </w:r>
      <w:r>
        <w:t>в</w:t>
      </w:r>
      <w:r>
        <w:rPr>
          <w:spacing w:val="80"/>
        </w:rPr>
        <w:t xml:space="preserve"> </w:t>
      </w:r>
      <w:r>
        <w:t>звучании</w:t>
      </w:r>
      <w:r>
        <w:rPr>
          <w:spacing w:val="80"/>
        </w:rPr>
        <w:t xml:space="preserve"> </w:t>
      </w:r>
      <w:r>
        <w:t>американского,</w:t>
      </w:r>
      <w:r>
        <w:rPr>
          <w:spacing w:val="40"/>
        </w:rPr>
        <w:t xml:space="preserve"> </w:t>
      </w:r>
      <w:r>
        <w:t>латиноамериканского фольклора, прослеживание их национальных истоков;</w:t>
      </w:r>
    </w:p>
    <w:p w:rsidR="00CC59FA">
      <w:pPr>
        <w:pStyle w:val="BodyText"/>
        <w:spacing w:before="6"/>
        <w:ind w:left="859" w:firstLine="0"/>
        <w:jc w:val="left"/>
      </w:pPr>
      <w:r>
        <w:t>разучивание</w:t>
      </w:r>
      <w:r>
        <w:rPr>
          <w:spacing w:val="-6"/>
        </w:rPr>
        <w:t xml:space="preserve"> </w:t>
      </w:r>
      <w:r>
        <w:t>и исполнение</w:t>
      </w:r>
      <w:r>
        <w:rPr>
          <w:spacing w:val="-3"/>
        </w:rPr>
        <w:t xml:space="preserve"> </w:t>
      </w:r>
      <w:r>
        <w:t>народных</w:t>
      </w:r>
      <w:r>
        <w:rPr>
          <w:spacing w:val="-2"/>
        </w:rPr>
        <w:t xml:space="preserve"> </w:t>
      </w:r>
      <w:r>
        <w:t xml:space="preserve">песен, </w:t>
      </w:r>
      <w:r>
        <w:rPr>
          <w:spacing w:val="-2"/>
        </w:rPr>
        <w:t>танцев;</w:t>
      </w:r>
    </w:p>
    <w:p w:rsidR="00CC59FA">
      <w:pPr>
        <w:pStyle w:val="BodyText"/>
        <w:spacing w:before="146" w:line="348" w:lineRule="auto"/>
        <w:ind w:right="243"/>
        <w:jc w:val="left"/>
      </w:pPr>
      <w:r>
        <w:t>индивидуальные и коллективные ритмические и мелодические импровизации в стиле (жанре) изучаемой традиции.</w:t>
      </w:r>
    </w:p>
    <w:p w:rsidR="00CC59FA" w:rsidP="00695CB5">
      <w:pPr>
        <w:pStyle w:val="ListParagraph"/>
        <w:numPr>
          <w:ilvl w:val="2"/>
          <w:numId w:val="73"/>
        </w:numPr>
        <w:tabs>
          <w:tab w:val="left" w:pos="1700"/>
        </w:tabs>
        <w:spacing w:before="6"/>
        <w:ind w:left="1700" w:hanging="841"/>
        <w:jc w:val="left"/>
        <w:rPr>
          <w:sz w:val="28"/>
        </w:rPr>
      </w:pPr>
      <w:r>
        <w:rPr>
          <w:sz w:val="28"/>
        </w:rPr>
        <w:t>Модуль</w:t>
      </w:r>
      <w:r>
        <w:rPr>
          <w:spacing w:val="-6"/>
          <w:sz w:val="28"/>
        </w:rPr>
        <w:t xml:space="preserve"> </w:t>
      </w:r>
      <w:r>
        <w:rPr>
          <w:sz w:val="28"/>
        </w:rPr>
        <w:t>№</w:t>
      </w:r>
      <w:r>
        <w:rPr>
          <w:spacing w:val="-4"/>
          <w:sz w:val="28"/>
        </w:rPr>
        <w:t xml:space="preserve"> </w:t>
      </w:r>
      <w:r>
        <w:rPr>
          <w:sz w:val="28"/>
        </w:rPr>
        <w:t>6</w:t>
      </w:r>
      <w:r>
        <w:rPr>
          <w:spacing w:val="-1"/>
          <w:sz w:val="28"/>
        </w:rPr>
        <w:t xml:space="preserve"> </w:t>
      </w:r>
      <w:r>
        <w:rPr>
          <w:sz w:val="28"/>
        </w:rPr>
        <w:t>«Европейская</w:t>
      </w:r>
      <w:r>
        <w:rPr>
          <w:spacing w:val="-5"/>
          <w:sz w:val="28"/>
        </w:rPr>
        <w:t xml:space="preserve"> </w:t>
      </w:r>
      <w:r>
        <w:rPr>
          <w:sz w:val="28"/>
        </w:rPr>
        <w:t xml:space="preserve">классическая </w:t>
      </w:r>
      <w:r>
        <w:rPr>
          <w:spacing w:val="-2"/>
          <w:sz w:val="28"/>
        </w:rPr>
        <w:t>музыка».</w:t>
      </w:r>
    </w:p>
    <w:p w:rsidR="00CC59FA" w:rsidP="00695CB5">
      <w:pPr>
        <w:pStyle w:val="ListParagraph"/>
        <w:numPr>
          <w:ilvl w:val="3"/>
          <w:numId w:val="73"/>
        </w:numPr>
        <w:tabs>
          <w:tab w:val="left" w:pos="1909"/>
        </w:tabs>
        <w:spacing w:before="146"/>
        <w:ind w:left="1909" w:hanging="1050"/>
        <w:rPr>
          <w:sz w:val="28"/>
        </w:rPr>
      </w:pPr>
      <w:r>
        <w:rPr>
          <w:sz w:val="28"/>
        </w:rPr>
        <w:t>Национальные</w:t>
      </w:r>
      <w:r>
        <w:rPr>
          <w:spacing w:val="-8"/>
          <w:sz w:val="28"/>
        </w:rPr>
        <w:t xml:space="preserve"> </w:t>
      </w:r>
      <w:r>
        <w:rPr>
          <w:sz w:val="28"/>
        </w:rPr>
        <w:t>истоки</w:t>
      </w:r>
      <w:r>
        <w:rPr>
          <w:spacing w:val="-1"/>
          <w:sz w:val="28"/>
        </w:rPr>
        <w:t xml:space="preserve"> </w:t>
      </w:r>
      <w:r>
        <w:rPr>
          <w:sz w:val="28"/>
        </w:rPr>
        <w:t>классической</w:t>
      </w:r>
      <w:r>
        <w:rPr>
          <w:spacing w:val="-1"/>
          <w:sz w:val="28"/>
        </w:rPr>
        <w:t xml:space="preserve"> </w:t>
      </w:r>
      <w:r>
        <w:rPr>
          <w:spacing w:val="-2"/>
          <w:sz w:val="28"/>
        </w:rPr>
        <w:t>музыки.</w:t>
      </w:r>
    </w:p>
    <w:p w:rsidR="00CC59FA">
      <w:pPr>
        <w:pStyle w:val="BodyText"/>
        <w:spacing w:before="146" w:line="350" w:lineRule="auto"/>
        <w:ind w:right="167" w:firstLine="707"/>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CC59FA">
      <w:pPr>
        <w:pStyle w:val="BodyText"/>
        <w:spacing w:before="2"/>
        <w:ind w:left="859" w:firstLine="0"/>
      </w:pPr>
      <w:r>
        <w:t>Виды</w:t>
      </w:r>
      <w:r>
        <w:rPr>
          <w:spacing w:val="-5"/>
        </w:rPr>
        <w:t xml:space="preserve"> </w:t>
      </w:r>
      <w:r>
        <w:t>деятельности</w:t>
      </w:r>
      <w:r>
        <w:rPr>
          <w:spacing w:val="3"/>
        </w:rPr>
        <w:t xml:space="preserve"> </w:t>
      </w:r>
      <w:r>
        <w:rPr>
          <w:spacing w:val="-2"/>
        </w:rPr>
        <w:t>обучающихся:</w:t>
      </w:r>
    </w:p>
    <w:p w:rsidR="00CC59FA">
      <w:pPr>
        <w:pStyle w:val="BodyText"/>
        <w:spacing w:before="146" w:line="348" w:lineRule="auto"/>
        <w:ind w:right="165"/>
      </w:pPr>
      <w:r>
        <w:t>знакомство с образцами музыки разных жанров, типичных для рассматриваемых национальных стилей, творчества изучаемых композиторов;</w:t>
      </w:r>
    </w:p>
    <w:p w:rsidR="00CC59FA">
      <w:pPr>
        <w:pStyle w:val="BodyText"/>
        <w:spacing w:before="6" w:line="350" w:lineRule="auto"/>
        <w:ind w:right="162"/>
      </w:pPr>
      <w: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CC59FA">
      <w:pPr>
        <w:pStyle w:val="BodyText"/>
        <w:spacing w:line="348" w:lineRule="auto"/>
        <w:ind w:right="163"/>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CC59FA">
      <w:pPr>
        <w:pStyle w:val="BodyText"/>
        <w:spacing w:before="4" w:line="348" w:lineRule="auto"/>
        <w:ind w:right="166"/>
      </w:pPr>
      <w:r>
        <w:t xml:space="preserve">музыкальная викторина на знание музыки, названий и авторов изученных </w:t>
      </w:r>
      <w:r>
        <w:rPr>
          <w:spacing w:val="-2"/>
        </w:rPr>
        <w:t>произведений;</w:t>
      </w:r>
    </w:p>
    <w:p w:rsidR="00CC59FA">
      <w:pPr>
        <w:spacing w:line="348" w:lineRule="auto"/>
        <w:sectPr>
          <w:pgSz w:w="11910" w:h="16840"/>
          <w:pgMar w:top="1040" w:right="400" w:bottom="740" w:left="980" w:header="578" w:footer="547" w:gutter="0"/>
          <w:cols w:space="720"/>
        </w:sectPr>
      </w:pPr>
    </w:p>
    <w:p w:rsidR="00CC59FA">
      <w:pPr>
        <w:pStyle w:val="BodyText"/>
        <w:spacing w:before="86" w:line="350" w:lineRule="auto"/>
        <w:ind w:right="161"/>
      </w:pPr>
      <w: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CC59FA" w:rsidP="00695CB5">
      <w:pPr>
        <w:pStyle w:val="ListParagraph"/>
        <w:numPr>
          <w:ilvl w:val="3"/>
          <w:numId w:val="73"/>
        </w:numPr>
        <w:tabs>
          <w:tab w:val="left" w:pos="1913"/>
        </w:tabs>
        <w:spacing w:line="319" w:lineRule="exact"/>
        <w:ind w:left="1913" w:hanging="1053"/>
        <w:jc w:val="both"/>
        <w:rPr>
          <w:sz w:val="28"/>
        </w:rPr>
      </w:pPr>
      <w:r>
        <w:rPr>
          <w:sz w:val="28"/>
        </w:rPr>
        <w:t>Музыкант</w:t>
      </w:r>
      <w:r>
        <w:rPr>
          <w:spacing w:val="-4"/>
          <w:sz w:val="28"/>
        </w:rPr>
        <w:t xml:space="preserve"> </w:t>
      </w:r>
      <w:r>
        <w:rPr>
          <w:sz w:val="28"/>
        </w:rPr>
        <w:t>и</w:t>
      </w:r>
      <w:r>
        <w:rPr>
          <w:spacing w:val="-5"/>
          <w:sz w:val="28"/>
        </w:rPr>
        <w:t xml:space="preserve"> </w:t>
      </w:r>
      <w:r>
        <w:rPr>
          <w:spacing w:val="-2"/>
          <w:sz w:val="28"/>
        </w:rPr>
        <w:t>публика.</w:t>
      </w:r>
    </w:p>
    <w:p w:rsidR="00CC59FA">
      <w:pPr>
        <w:pStyle w:val="BodyText"/>
        <w:spacing w:before="151" w:line="350" w:lineRule="auto"/>
        <w:ind w:left="152" w:right="163" w:firstLine="707"/>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CC59FA">
      <w:pPr>
        <w:pStyle w:val="BodyText"/>
        <w:spacing w:line="317" w:lineRule="exact"/>
        <w:ind w:left="860" w:firstLine="0"/>
      </w:pPr>
      <w:r>
        <w:t>Виды</w:t>
      </w:r>
      <w:r>
        <w:rPr>
          <w:spacing w:val="-5"/>
        </w:rPr>
        <w:t xml:space="preserve"> </w:t>
      </w:r>
      <w:r>
        <w:t>деятельности</w:t>
      </w:r>
      <w:r>
        <w:rPr>
          <w:spacing w:val="3"/>
        </w:rPr>
        <w:t xml:space="preserve"> </w:t>
      </w:r>
      <w:r>
        <w:rPr>
          <w:spacing w:val="-2"/>
        </w:rPr>
        <w:t>обучающихся:</w:t>
      </w:r>
    </w:p>
    <w:p w:rsidR="00CC59FA">
      <w:pPr>
        <w:pStyle w:val="BodyText"/>
        <w:spacing w:before="150"/>
        <w:ind w:left="860" w:firstLine="0"/>
      </w:pPr>
      <w:r>
        <w:t>знакомство</w:t>
      </w:r>
      <w:r>
        <w:rPr>
          <w:spacing w:val="-1"/>
        </w:rPr>
        <w:t xml:space="preserve"> </w:t>
      </w:r>
      <w:r>
        <w:t>с</w:t>
      </w:r>
      <w:r>
        <w:rPr>
          <w:spacing w:val="-5"/>
        </w:rPr>
        <w:t xml:space="preserve"> </w:t>
      </w:r>
      <w:r>
        <w:t>образцами</w:t>
      </w:r>
      <w:r>
        <w:rPr>
          <w:spacing w:val="-2"/>
        </w:rPr>
        <w:t xml:space="preserve"> </w:t>
      </w:r>
      <w:r>
        <w:t>виртуозной</w:t>
      </w:r>
      <w:r>
        <w:rPr>
          <w:spacing w:val="2"/>
        </w:rPr>
        <w:t xml:space="preserve"> </w:t>
      </w:r>
      <w:r>
        <w:rPr>
          <w:spacing w:val="-2"/>
        </w:rPr>
        <w:t>музыки;</w:t>
      </w:r>
    </w:p>
    <w:p w:rsidR="00CC59FA">
      <w:pPr>
        <w:pStyle w:val="BodyText"/>
        <w:spacing w:before="146" w:line="352" w:lineRule="auto"/>
        <w:ind w:left="152" w:right="165"/>
      </w:pPr>
      <w:r>
        <w:t>размышление над фактами биографий великих музыкантов – как любимцев публики, так и непонятых современниками;</w:t>
      </w:r>
    </w:p>
    <w:p w:rsidR="00CC59FA">
      <w:pPr>
        <w:pStyle w:val="BodyText"/>
        <w:spacing w:line="350" w:lineRule="auto"/>
        <w:ind w:left="152" w:right="161"/>
      </w:pPr>
      <w: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r>
        <w:rPr>
          <w:spacing w:val="-2"/>
        </w:rPr>
        <w:t>ритмоинтонации;</w:t>
      </w:r>
    </w:p>
    <w:p w:rsidR="00CC59FA">
      <w:pPr>
        <w:pStyle w:val="BodyText"/>
        <w:spacing w:line="348" w:lineRule="auto"/>
        <w:ind w:right="166"/>
      </w:pPr>
      <w:r>
        <w:t xml:space="preserve">музыкальная викторина на знание музыки, названий и авторов изученных </w:t>
      </w:r>
      <w:r>
        <w:rPr>
          <w:spacing w:val="-2"/>
        </w:rPr>
        <w:t>произведений;</w:t>
      </w:r>
    </w:p>
    <w:p w:rsidR="00CC59FA">
      <w:pPr>
        <w:pStyle w:val="BodyText"/>
        <w:spacing w:line="348" w:lineRule="auto"/>
        <w:ind w:right="162"/>
      </w:pPr>
      <w:r>
        <w:t>знание и соблюдение общепринятых норм слушания музыки, правил поведения в концертном зале, театре оперы и балета;</w:t>
      </w:r>
    </w:p>
    <w:p w:rsidR="00CC59FA">
      <w:pPr>
        <w:pStyle w:val="BodyText"/>
        <w:spacing w:before="3" w:line="350" w:lineRule="auto"/>
        <w:ind w:right="162"/>
      </w:pPr>
      <w:r>
        <w:t xml:space="preserve">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w:t>
      </w:r>
      <w:r>
        <w:rPr>
          <w:spacing w:val="-2"/>
        </w:rPr>
        <w:t>прослушивания.</w:t>
      </w:r>
    </w:p>
    <w:p w:rsidR="00CC59FA" w:rsidP="00695CB5">
      <w:pPr>
        <w:pStyle w:val="ListParagraph"/>
        <w:numPr>
          <w:ilvl w:val="3"/>
          <w:numId w:val="73"/>
        </w:numPr>
        <w:tabs>
          <w:tab w:val="left" w:pos="1912"/>
        </w:tabs>
        <w:spacing w:line="319" w:lineRule="exact"/>
        <w:ind w:left="1912" w:hanging="1053"/>
        <w:jc w:val="both"/>
        <w:rPr>
          <w:sz w:val="28"/>
        </w:rPr>
      </w:pPr>
      <w:r>
        <w:rPr>
          <w:sz w:val="28"/>
        </w:rPr>
        <w:t>Музыка</w:t>
      </w:r>
      <w:r>
        <w:rPr>
          <w:spacing w:val="-2"/>
          <w:sz w:val="28"/>
        </w:rPr>
        <w:t xml:space="preserve"> </w:t>
      </w:r>
      <w:r>
        <w:rPr>
          <w:sz w:val="28"/>
        </w:rPr>
        <w:t>–</w:t>
      </w:r>
      <w:r>
        <w:rPr>
          <w:spacing w:val="-3"/>
          <w:sz w:val="28"/>
        </w:rPr>
        <w:t xml:space="preserve"> </w:t>
      </w:r>
      <w:r>
        <w:rPr>
          <w:sz w:val="28"/>
        </w:rPr>
        <w:t xml:space="preserve">зеркало </w:t>
      </w:r>
      <w:r>
        <w:rPr>
          <w:spacing w:val="-2"/>
          <w:sz w:val="28"/>
        </w:rPr>
        <w:t>эпохи.</w:t>
      </w:r>
    </w:p>
    <w:p w:rsidR="00CC59FA">
      <w:pPr>
        <w:pStyle w:val="BodyText"/>
        <w:spacing w:before="146" w:line="350" w:lineRule="auto"/>
        <w:ind w:right="164"/>
      </w:pPr>
      <w:r>
        <w:t>Содержание: искусство как отражение, с одной стороны – образа жизни, с другой – главных ценностей, идеалов конкретной эпохи. Стили барокко и классицизм</w:t>
      </w:r>
      <w:r>
        <w:rPr>
          <w:spacing w:val="66"/>
          <w:w w:val="150"/>
        </w:rPr>
        <w:t xml:space="preserve">  </w:t>
      </w:r>
      <w:r>
        <w:t>(круг</w:t>
      </w:r>
      <w:r>
        <w:rPr>
          <w:spacing w:val="70"/>
          <w:w w:val="150"/>
        </w:rPr>
        <w:t xml:space="preserve">  </w:t>
      </w:r>
      <w:r>
        <w:t>основных</w:t>
      </w:r>
      <w:r>
        <w:rPr>
          <w:spacing w:val="68"/>
          <w:w w:val="150"/>
        </w:rPr>
        <w:t xml:space="preserve">  </w:t>
      </w:r>
      <w:r>
        <w:t>образов,</w:t>
      </w:r>
      <w:r>
        <w:rPr>
          <w:spacing w:val="68"/>
          <w:w w:val="150"/>
        </w:rPr>
        <w:t xml:space="preserve">  </w:t>
      </w:r>
      <w:r>
        <w:t>характерных</w:t>
      </w:r>
      <w:r>
        <w:rPr>
          <w:spacing w:val="67"/>
          <w:w w:val="150"/>
        </w:rPr>
        <w:t xml:space="preserve">  </w:t>
      </w:r>
      <w:r>
        <w:t>интонаций,</w:t>
      </w:r>
      <w:r>
        <w:rPr>
          <w:spacing w:val="71"/>
          <w:w w:val="150"/>
        </w:rPr>
        <w:t xml:space="preserve">  </w:t>
      </w:r>
      <w:r>
        <w:rPr>
          <w:spacing w:val="-2"/>
        </w:rPr>
        <w:t>жанров).</w:t>
      </w:r>
    </w:p>
    <w:p w:rsidR="00CC59FA">
      <w:pPr>
        <w:spacing w:line="350" w:lineRule="auto"/>
        <w:sectPr>
          <w:pgSz w:w="11910" w:h="16840"/>
          <w:pgMar w:top="1040" w:right="400" w:bottom="740" w:left="980" w:header="578" w:footer="547" w:gutter="0"/>
          <w:cols w:space="720"/>
        </w:sectPr>
      </w:pPr>
    </w:p>
    <w:p w:rsidR="00CC59FA">
      <w:pPr>
        <w:pStyle w:val="BodyText"/>
        <w:spacing w:before="86" w:line="352" w:lineRule="auto"/>
        <w:ind w:right="165" w:firstLine="0"/>
      </w:pPr>
      <w:r>
        <w:t>Полифонический и гомофонно-гармонический склад на примере творчества И. Баха и Л. Бетховена.</w:t>
      </w:r>
    </w:p>
    <w:p w:rsidR="00CC59FA">
      <w:pPr>
        <w:pStyle w:val="BodyText"/>
        <w:spacing w:line="315" w:lineRule="exact"/>
        <w:ind w:left="859" w:firstLine="0"/>
      </w:pPr>
      <w:r>
        <w:t>Виды</w:t>
      </w:r>
      <w:r>
        <w:rPr>
          <w:spacing w:val="-5"/>
        </w:rPr>
        <w:t xml:space="preserve"> </w:t>
      </w:r>
      <w:r>
        <w:t>деятельности</w:t>
      </w:r>
      <w:r>
        <w:rPr>
          <w:spacing w:val="3"/>
        </w:rPr>
        <w:t xml:space="preserve"> </w:t>
      </w:r>
      <w:r>
        <w:rPr>
          <w:spacing w:val="-2"/>
        </w:rPr>
        <w:t>обучающихся:</w:t>
      </w:r>
    </w:p>
    <w:p w:rsidR="00CC59FA">
      <w:pPr>
        <w:pStyle w:val="BodyText"/>
        <w:spacing w:before="151" w:line="348" w:lineRule="auto"/>
        <w:ind w:right="168"/>
      </w:pPr>
      <w:r>
        <w:t>знакомство с образцами полифонической и гомофонно-гармонической</w:t>
      </w:r>
      <w:r>
        <w:rPr>
          <w:spacing w:val="40"/>
        </w:rPr>
        <w:t xml:space="preserve"> </w:t>
      </w:r>
      <w:r>
        <w:rPr>
          <w:spacing w:val="-2"/>
        </w:rPr>
        <w:t>музыки;</w:t>
      </w:r>
    </w:p>
    <w:p w:rsidR="00CC59FA">
      <w:pPr>
        <w:pStyle w:val="BodyText"/>
        <w:spacing w:before="2" w:line="352" w:lineRule="auto"/>
        <w:ind w:right="162"/>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CC59FA">
      <w:pPr>
        <w:pStyle w:val="BodyText"/>
        <w:spacing w:line="315" w:lineRule="exact"/>
        <w:ind w:left="859" w:firstLine="0"/>
      </w:pPr>
      <w:r>
        <w:t>исполнение</w:t>
      </w:r>
      <w:r>
        <w:rPr>
          <w:spacing w:val="-5"/>
        </w:rPr>
        <w:t xml:space="preserve"> </w:t>
      </w:r>
      <w:r>
        <w:t>вокальных,</w:t>
      </w:r>
      <w:r>
        <w:rPr>
          <w:spacing w:val="-3"/>
        </w:rPr>
        <w:t xml:space="preserve"> </w:t>
      </w:r>
      <w:r>
        <w:t>ритмических,</w:t>
      </w:r>
      <w:r>
        <w:rPr>
          <w:spacing w:val="-4"/>
        </w:rPr>
        <w:t xml:space="preserve"> </w:t>
      </w:r>
      <w:r>
        <w:t>речевых</w:t>
      </w:r>
      <w:r>
        <w:rPr>
          <w:spacing w:val="-2"/>
        </w:rPr>
        <w:t xml:space="preserve"> канонов;</w:t>
      </w:r>
    </w:p>
    <w:p w:rsidR="00CC59FA">
      <w:pPr>
        <w:pStyle w:val="BodyText"/>
        <w:spacing w:before="150" w:line="348" w:lineRule="auto"/>
        <w:ind w:right="166"/>
      </w:pPr>
      <w:r>
        <w:t xml:space="preserve">музыкальная викторина на знание музыки, названий и авторов изученных </w:t>
      </w:r>
      <w:r>
        <w:rPr>
          <w:spacing w:val="-2"/>
        </w:rPr>
        <w:t>произведений;</w:t>
      </w:r>
    </w:p>
    <w:p w:rsidR="00CC59FA">
      <w:pPr>
        <w:pStyle w:val="BodyText"/>
        <w:spacing w:before="2" w:line="350" w:lineRule="auto"/>
        <w:ind w:right="162"/>
      </w:pPr>
      <w:r>
        <w:t>вариативно:</w:t>
      </w:r>
      <w:r>
        <w:rPr>
          <w:spacing w:val="-3"/>
        </w:rPr>
        <w:t xml:space="preserve"> </w:t>
      </w:r>
      <w:r>
        <w:t>составление</w:t>
      </w:r>
      <w:r>
        <w:rPr>
          <w:spacing w:val="-2"/>
        </w:rPr>
        <w:t xml:space="preserve"> </w:t>
      </w:r>
      <w:r>
        <w:t>сравнительной</w:t>
      </w:r>
      <w:r>
        <w:rPr>
          <w:spacing w:val="-3"/>
        </w:rPr>
        <w:t xml:space="preserve"> </w:t>
      </w:r>
      <w:r>
        <w:t>таблицы</w:t>
      </w:r>
      <w:r>
        <w:rPr>
          <w:spacing w:val="-2"/>
        </w:rPr>
        <w:t xml:space="preserve"> </w:t>
      </w:r>
      <w:r>
        <w:t>стилей</w:t>
      </w:r>
      <w:r>
        <w:rPr>
          <w:spacing w:val="-3"/>
        </w:rPr>
        <w:t xml:space="preserve"> </w:t>
      </w:r>
      <w:r>
        <w:t>барокко</w:t>
      </w:r>
      <w:r>
        <w:rPr>
          <w:spacing w:val="-1"/>
        </w:rPr>
        <w:t xml:space="preserve"> </w:t>
      </w:r>
      <w:r>
        <w:t>и</w:t>
      </w:r>
      <w:r>
        <w:rPr>
          <w:spacing w:val="-3"/>
        </w:rPr>
        <w:t xml:space="preserve"> </w:t>
      </w:r>
      <w:r>
        <w:t>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CC59FA" w:rsidP="00695CB5">
      <w:pPr>
        <w:pStyle w:val="ListParagraph"/>
        <w:numPr>
          <w:ilvl w:val="3"/>
          <w:numId w:val="73"/>
        </w:numPr>
        <w:tabs>
          <w:tab w:val="left" w:pos="1912"/>
        </w:tabs>
        <w:spacing w:line="322" w:lineRule="exact"/>
        <w:ind w:left="1912" w:hanging="1053"/>
        <w:jc w:val="both"/>
        <w:rPr>
          <w:sz w:val="28"/>
        </w:rPr>
      </w:pPr>
      <w:r>
        <w:rPr>
          <w:sz w:val="28"/>
        </w:rPr>
        <w:t>Музыкальный</w:t>
      </w:r>
      <w:r>
        <w:rPr>
          <w:spacing w:val="-5"/>
          <w:sz w:val="28"/>
        </w:rPr>
        <w:t xml:space="preserve"> </w:t>
      </w:r>
      <w:r>
        <w:rPr>
          <w:spacing w:val="-2"/>
          <w:sz w:val="28"/>
        </w:rPr>
        <w:t>образ.</w:t>
      </w:r>
    </w:p>
    <w:p w:rsidR="00CC59FA">
      <w:pPr>
        <w:pStyle w:val="BodyText"/>
        <w:spacing w:before="146" w:line="350" w:lineRule="auto"/>
        <w:ind w:right="161"/>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CC59FA">
      <w:pPr>
        <w:pStyle w:val="BodyText"/>
        <w:spacing w:line="322" w:lineRule="exact"/>
        <w:ind w:left="859" w:firstLine="0"/>
      </w:pPr>
      <w:r>
        <w:t>Виды</w:t>
      </w:r>
      <w:r>
        <w:rPr>
          <w:spacing w:val="-5"/>
        </w:rPr>
        <w:t xml:space="preserve"> </w:t>
      </w:r>
      <w:r>
        <w:t>деятельности</w:t>
      </w:r>
      <w:r>
        <w:rPr>
          <w:spacing w:val="3"/>
        </w:rPr>
        <w:t xml:space="preserve"> </w:t>
      </w:r>
      <w:r>
        <w:rPr>
          <w:spacing w:val="-2"/>
        </w:rPr>
        <w:t>обучающихся:</w:t>
      </w:r>
    </w:p>
    <w:p w:rsidR="00CC59FA">
      <w:pPr>
        <w:pStyle w:val="BodyText"/>
        <w:spacing w:before="146" w:line="350" w:lineRule="auto"/>
        <w:ind w:right="166"/>
      </w:pPr>
      <w: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CC59FA">
      <w:pPr>
        <w:pStyle w:val="BodyText"/>
        <w:spacing w:line="350" w:lineRule="auto"/>
        <w:ind w:left="150" w:right="163"/>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CC59FA">
      <w:pPr>
        <w:pStyle w:val="BodyText"/>
        <w:spacing w:line="348" w:lineRule="auto"/>
        <w:ind w:left="150" w:right="163"/>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CC59FA">
      <w:pPr>
        <w:pStyle w:val="BodyText"/>
        <w:spacing w:before="6" w:line="348" w:lineRule="auto"/>
        <w:ind w:left="150" w:right="167"/>
      </w:pPr>
      <w:r>
        <w:t xml:space="preserve">музыкальная викторина на знание музыки, названий и авторов изученных </w:t>
      </w:r>
      <w:r>
        <w:rPr>
          <w:spacing w:val="-2"/>
        </w:rPr>
        <w:t>произведений;</w:t>
      </w:r>
    </w:p>
    <w:p w:rsidR="00CC59FA">
      <w:pPr>
        <w:spacing w:line="348" w:lineRule="auto"/>
        <w:sectPr>
          <w:pgSz w:w="11910" w:h="16840"/>
          <w:pgMar w:top="1040" w:right="400" w:bottom="740" w:left="980" w:header="578" w:footer="547" w:gutter="0"/>
          <w:cols w:space="720"/>
        </w:sectPr>
      </w:pPr>
    </w:p>
    <w:p w:rsidR="00CC59FA">
      <w:pPr>
        <w:pStyle w:val="BodyText"/>
        <w:spacing w:before="86" w:line="350" w:lineRule="auto"/>
        <w:ind w:right="161"/>
      </w:pPr>
      <w: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w:t>
      </w:r>
      <w:r>
        <w:rPr>
          <w:spacing w:val="80"/>
        </w:rPr>
        <w:t xml:space="preserve"> </w:t>
      </w:r>
      <w:r>
        <w:t>музыки, либо в музыке и живописи, в музыке и литературе).</w:t>
      </w:r>
    </w:p>
    <w:p w:rsidR="00CC59FA" w:rsidP="00695CB5">
      <w:pPr>
        <w:pStyle w:val="ListParagraph"/>
        <w:numPr>
          <w:ilvl w:val="3"/>
          <w:numId w:val="73"/>
        </w:numPr>
        <w:tabs>
          <w:tab w:val="left" w:pos="1912"/>
        </w:tabs>
        <w:spacing w:line="322" w:lineRule="exact"/>
        <w:ind w:left="1912" w:hanging="1053"/>
        <w:jc w:val="both"/>
        <w:rPr>
          <w:sz w:val="28"/>
        </w:rPr>
      </w:pPr>
      <w:r>
        <w:rPr>
          <w:sz w:val="28"/>
        </w:rPr>
        <w:t>Музыкальная</w:t>
      </w:r>
      <w:r>
        <w:rPr>
          <w:spacing w:val="-8"/>
          <w:sz w:val="28"/>
        </w:rPr>
        <w:t xml:space="preserve"> </w:t>
      </w:r>
      <w:r>
        <w:rPr>
          <w:spacing w:val="-2"/>
          <w:sz w:val="28"/>
        </w:rPr>
        <w:t>драматургия.</w:t>
      </w:r>
    </w:p>
    <w:p w:rsidR="00CC59FA">
      <w:pPr>
        <w:pStyle w:val="BodyText"/>
        <w:spacing w:before="146" w:line="350" w:lineRule="auto"/>
        <w:ind w:right="162"/>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CC59FA">
      <w:pPr>
        <w:pStyle w:val="BodyText"/>
        <w:spacing w:before="2"/>
        <w:ind w:left="859" w:firstLine="0"/>
      </w:pPr>
      <w:r>
        <w:t>Виды</w:t>
      </w:r>
      <w:r>
        <w:rPr>
          <w:spacing w:val="-5"/>
        </w:rPr>
        <w:t xml:space="preserve"> </w:t>
      </w:r>
      <w:r>
        <w:t>деятельности</w:t>
      </w:r>
      <w:r>
        <w:rPr>
          <w:spacing w:val="3"/>
        </w:rPr>
        <w:t xml:space="preserve"> </w:t>
      </w:r>
      <w:r>
        <w:rPr>
          <w:spacing w:val="-2"/>
        </w:rPr>
        <w:t>обучающихся:</w:t>
      </w:r>
    </w:p>
    <w:p w:rsidR="00CC59FA">
      <w:pPr>
        <w:pStyle w:val="BodyText"/>
        <w:spacing w:before="146" w:line="348" w:lineRule="auto"/>
        <w:ind w:right="168"/>
      </w:pPr>
      <w:r>
        <w:t>наблюдение за развитием музыкальных тем, образов, восприятие логики музыкального развития;</w:t>
      </w:r>
    </w:p>
    <w:p w:rsidR="00CC59FA">
      <w:pPr>
        <w:pStyle w:val="BodyText"/>
        <w:spacing w:before="6" w:line="348" w:lineRule="auto"/>
        <w:ind w:right="162"/>
      </w:pPr>
      <w:r>
        <w:t>умение слышать, запоминать основные изменения, последовательность настроений, чувств, характеров в развертывании музыкальной драматургии;</w:t>
      </w:r>
    </w:p>
    <w:p w:rsidR="00CC59FA">
      <w:pPr>
        <w:pStyle w:val="BodyText"/>
        <w:spacing w:before="7" w:line="348" w:lineRule="auto"/>
        <w:ind w:right="165" w:firstLine="707"/>
      </w:pPr>
      <w:r>
        <w:t>узнавание на слух музыкальных тем, их вариантов, видоизмененных в процессе развития;</w:t>
      </w:r>
    </w:p>
    <w:p w:rsidR="00CC59FA">
      <w:pPr>
        <w:pStyle w:val="BodyText"/>
        <w:spacing w:before="2" w:line="352" w:lineRule="auto"/>
        <w:ind w:right="162"/>
      </w:pPr>
      <w:r>
        <w:t xml:space="preserve">составление наглядной (буквенной, цифровой) схемы строения музыкального </w:t>
      </w:r>
      <w:r>
        <w:rPr>
          <w:spacing w:val="-2"/>
        </w:rPr>
        <w:t>произведения;</w:t>
      </w:r>
    </w:p>
    <w:p w:rsidR="00CC59FA">
      <w:pPr>
        <w:pStyle w:val="BodyText"/>
        <w:spacing w:line="350" w:lineRule="auto"/>
        <w:ind w:right="162"/>
      </w:pPr>
      <w: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CC59FA">
      <w:pPr>
        <w:pStyle w:val="BodyText"/>
        <w:spacing w:line="352" w:lineRule="auto"/>
        <w:ind w:right="166"/>
      </w:pPr>
      <w:r>
        <w:t xml:space="preserve">музыкальная викторина на знание музыки, названий и авторов изученных </w:t>
      </w:r>
      <w:r>
        <w:rPr>
          <w:spacing w:val="-2"/>
        </w:rPr>
        <w:t>произведений;</w:t>
      </w:r>
    </w:p>
    <w:p w:rsidR="00CC59FA">
      <w:pPr>
        <w:pStyle w:val="BodyText"/>
        <w:spacing w:line="350" w:lineRule="auto"/>
        <w:ind w:right="161"/>
      </w:pPr>
      <w: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CC59FA" w:rsidP="00695CB5">
      <w:pPr>
        <w:pStyle w:val="ListParagraph"/>
        <w:numPr>
          <w:ilvl w:val="3"/>
          <w:numId w:val="73"/>
        </w:numPr>
        <w:tabs>
          <w:tab w:val="left" w:pos="1912"/>
        </w:tabs>
        <w:spacing w:line="319" w:lineRule="exact"/>
        <w:ind w:left="1912" w:hanging="1053"/>
        <w:jc w:val="both"/>
        <w:rPr>
          <w:sz w:val="28"/>
        </w:rPr>
      </w:pPr>
      <w:r>
        <w:rPr>
          <w:sz w:val="28"/>
        </w:rPr>
        <w:t>Музыкальный</w:t>
      </w:r>
      <w:r>
        <w:rPr>
          <w:spacing w:val="-6"/>
          <w:sz w:val="28"/>
        </w:rPr>
        <w:t xml:space="preserve"> </w:t>
      </w:r>
      <w:r>
        <w:rPr>
          <w:spacing w:val="-2"/>
          <w:sz w:val="28"/>
        </w:rPr>
        <w:t>стиль.</w:t>
      </w:r>
    </w:p>
    <w:p w:rsidR="00CC59FA">
      <w:pPr>
        <w:pStyle w:val="BodyText"/>
        <w:spacing w:before="130" w:line="350" w:lineRule="auto"/>
        <w:ind w:right="164"/>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CC59FA">
      <w:pPr>
        <w:spacing w:line="350" w:lineRule="auto"/>
        <w:sectPr>
          <w:pgSz w:w="11910" w:h="16840"/>
          <w:pgMar w:top="1040" w:right="400" w:bottom="740" w:left="980" w:header="578" w:footer="547" w:gutter="0"/>
          <w:cols w:space="720"/>
        </w:sectPr>
      </w:pPr>
    </w:p>
    <w:p w:rsidR="00CC59FA">
      <w:pPr>
        <w:pStyle w:val="BodyText"/>
        <w:spacing w:before="86"/>
        <w:ind w:left="860" w:firstLine="0"/>
        <w:jc w:val="left"/>
      </w:pPr>
      <w:r>
        <w:t>Виды</w:t>
      </w:r>
      <w:r>
        <w:rPr>
          <w:spacing w:val="-5"/>
        </w:rPr>
        <w:t xml:space="preserve"> </w:t>
      </w:r>
      <w:r>
        <w:t>деятельности</w:t>
      </w:r>
      <w:r>
        <w:rPr>
          <w:spacing w:val="3"/>
        </w:rPr>
        <w:t xml:space="preserve"> </w:t>
      </w:r>
      <w:r>
        <w:rPr>
          <w:spacing w:val="-2"/>
        </w:rPr>
        <w:t>обучающихся:</w:t>
      </w:r>
    </w:p>
    <w:p w:rsidR="00CC59FA">
      <w:pPr>
        <w:pStyle w:val="BodyText"/>
        <w:spacing w:before="151" w:line="348" w:lineRule="auto"/>
        <w:jc w:val="left"/>
      </w:pPr>
      <w:r>
        <w:t>обобщение и систематизация знаний о различных проявлениях музыкального стиля (стиль композитора, национальный стиль, стиль эпохи);</w:t>
      </w:r>
    </w:p>
    <w:p w:rsidR="00CC59FA">
      <w:pPr>
        <w:pStyle w:val="BodyText"/>
        <w:spacing w:before="6" w:line="348" w:lineRule="auto"/>
        <w:ind w:left="152" w:firstLine="707"/>
        <w:jc w:val="left"/>
      </w:pPr>
      <w:r>
        <w:t>исполнение</w:t>
      </w:r>
      <w:r>
        <w:rPr>
          <w:spacing w:val="40"/>
        </w:rPr>
        <w:t xml:space="preserve"> </w:t>
      </w:r>
      <w:r>
        <w:t>2–3</w:t>
      </w:r>
      <w:r>
        <w:rPr>
          <w:spacing w:val="40"/>
        </w:rPr>
        <w:t xml:space="preserve"> </w:t>
      </w:r>
      <w:r>
        <w:t>вокальных</w:t>
      </w:r>
      <w:r>
        <w:rPr>
          <w:spacing w:val="40"/>
        </w:rPr>
        <w:t xml:space="preserve"> </w:t>
      </w:r>
      <w:r>
        <w:t>произведений</w:t>
      </w:r>
      <w:r>
        <w:rPr>
          <w:spacing w:val="40"/>
        </w:rPr>
        <w:t xml:space="preserve"> </w:t>
      </w:r>
      <w:r>
        <w:t>–</w:t>
      </w:r>
      <w:r>
        <w:rPr>
          <w:spacing w:val="40"/>
        </w:rPr>
        <w:t xml:space="preserve"> </w:t>
      </w:r>
      <w:r>
        <w:t>образцов</w:t>
      </w:r>
      <w:r>
        <w:rPr>
          <w:spacing w:val="40"/>
        </w:rPr>
        <w:t xml:space="preserve"> </w:t>
      </w:r>
      <w:r>
        <w:t>барокко,</w:t>
      </w:r>
      <w:r>
        <w:rPr>
          <w:spacing w:val="40"/>
        </w:rPr>
        <w:t xml:space="preserve"> </w:t>
      </w:r>
      <w:r>
        <w:t>классицизма, романтизма, импрессионизма (подлинных или стилизованных);</w:t>
      </w:r>
    </w:p>
    <w:p w:rsidR="00CC59FA">
      <w:pPr>
        <w:pStyle w:val="BodyText"/>
        <w:spacing w:before="2" w:line="352" w:lineRule="auto"/>
        <w:jc w:val="left"/>
      </w:pPr>
      <w:r>
        <w:t>музыкальная</w:t>
      </w:r>
      <w:r>
        <w:rPr>
          <w:spacing w:val="40"/>
        </w:rPr>
        <w:t xml:space="preserve"> </w:t>
      </w:r>
      <w:r>
        <w:t>викторина</w:t>
      </w:r>
      <w:r>
        <w:rPr>
          <w:spacing w:val="40"/>
        </w:rPr>
        <w:t xml:space="preserve"> </w:t>
      </w:r>
      <w:r>
        <w:t>на</w:t>
      </w:r>
      <w:r>
        <w:rPr>
          <w:spacing w:val="40"/>
        </w:rPr>
        <w:t xml:space="preserve"> </w:t>
      </w:r>
      <w:r>
        <w:t>знание</w:t>
      </w:r>
      <w:r>
        <w:rPr>
          <w:spacing w:val="40"/>
        </w:rPr>
        <w:t xml:space="preserve"> </w:t>
      </w:r>
      <w:r>
        <w:t>музыки,</w:t>
      </w:r>
      <w:r>
        <w:rPr>
          <w:spacing w:val="40"/>
        </w:rPr>
        <w:t xml:space="preserve"> </w:t>
      </w:r>
      <w:r>
        <w:t>названий</w:t>
      </w:r>
      <w:r>
        <w:rPr>
          <w:spacing w:val="40"/>
        </w:rPr>
        <w:t xml:space="preserve"> </w:t>
      </w:r>
      <w:r>
        <w:t>и</w:t>
      </w:r>
      <w:r>
        <w:rPr>
          <w:spacing w:val="40"/>
        </w:rPr>
        <w:t xml:space="preserve"> </w:t>
      </w:r>
      <w:r>
        <w:t>авторов</w:t>
      </w:r>
      <w:r>
        <w:rPr>
          <w:spacing w:val="40"/>
        </w:rPr>
        <w:t xml:space="preserve"> </w:t>
      </w:r>
      <w:r>
        <w:t>изученных</w:t>
      </w:r>
      <w:r>
        <w:rPr>
          <w:spacing w:val="80"/>
        </w:rPr>
        <w:t xml:space="preserve"> </w:t>
      </w:r>
      <w:r>
        <w:rPr>
          <w:spacing w:val="-2"/>
        </w:rPr>
        <w:t>произведений;</w:t>
      </w:r>
    </w:p>
    <w:p w:rsidR="00CC59FA">
      <w:pPr>
        <w:pStyle w:val="BodyText"/>
        <w:spacing w:line="352" w:lineRule="auto"/>
        <w:ind w:left="859" w:right="949" w:firstLine="0"/>
        <w:jc w:val="left"/>
      </w:pPr>
      <w:r>
        <w:t>определение</w:t>
      </w:r>
      <w:r>
        <w:rPr>
          <w:spacing w:val="-7"/>
        </w:rPr>
        <w:t xml:space="preserve"> </w:t>
      </w:r>
      <w:r>
        <w:t>на</w:t>
      </w:r>
      <w:r>
        <w:rPr>
          <w:spacing w:val="-4"/>
        </w:rPr>
        <w:t xml:space="preserve"> </w:t>
      </w:r>
      <w:r>
        <w:t>слух</w:t>
      </w:r>
      <w:r>
        <w:rPr>
          <w:spacing w:val="-6"/>
        </w:rPr>
        <w:t xml:space="preserve"> </w:t>
      </w:r>
      <w:r>
        <w:t>в</w:t>
      </w:r>
      <w:r>
        <w:rPr>
          <w:spacing w:val="-7"/>
        </w:rPr>
        <w:t xml:space="preserve"> </w:t>
      </w:r>
      <w:r>
        <w:t>звучании</w:t>
      </w:r>
      <w:r>
        <w:rPr>
          <w:spacing w:val="-4"/>
        </w:rPr>
        <w:t xml:space="preserve"> </w:t>
      </w:r>
      <w:r>
        <w:t>незнакомого</w:t>
      </w:r>
      <w:r>
        <w:rPr>
          <w:spacing w:val="-6"/>
        </w:rPr>
        <w:t xml:space="preserve"> </w:t>
      </w:r>
      <w:r>
        <w:t>произведения: принадлежности к одному из изученных стилей;</w:t>
      </w:r>
    </w:p>
    <w:p w:rsidR="00CC59FA">
      <w:pPr>
        <w:pStyle w:val="BodyText"/>
        <w:spacing w:line="348" w:lineRule="auto"/>
        <w:ind w:right="163"/>
      </w:pPr>
      <w:r>
        <w:t xml:space="preserve">исполнительского состава (количество и состав исполнителей, музыкальных </w:t>
      </w:r>
      <w:r>
        <w:rPr>
          <w:spacing w:val="-2"/>
        </w:rPr>
        <w:t>инструментов);</w:t>
      </w:r>
    </w:p>
    <w:p w:rsidR="00CC59FA">
      <w:pPr>
        <w:pStyle w:val="BodyText"/>
        <w:ind w:left="859" w:firstLine="0"/>
      </w:pPr>
      <w:r>
        <w:t>жанра,</w:t>
      </w:r>
      <w:r>
        <w:rPr>
          <w:spacing w:val="1"/>
        </w:rPr>
        <w:t xml:space="preserve"> </w:t>
      </w:r>
      <w:r>
        <w:t>круга</w:t>
      </w:r>
      <w:r>
        <w:rPr>
          <w:spacing w:val="-4"/>
        </w:rPr>
        <w:t xml:space="preserve"> </w:t>
      </w:r>
      <w:r>
        <w:rPr>
          <w:spacing w:val="-2"/>
        </w:rPr>
        <w:t>образов;</w:t>
      </w:r>
    </w:p>
    <w:p w:rsidR="00CC59FA">
      <w:pPr>
        <w:pStyle w:val="BodyText"/>
        <w:spacing w:before="139" w:line="350" w:lineRule="auto"/>
        <w:ind w:right="161"/>
      </w:pPr>
      <w: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CC59FA">
      <w:pPr>
        <w:pStyle w:val="BodyText"/>
        <w:spacing w:line="352" w:lineRule="auto"/>
        <w:ind w:right="168" w:firstLine="707"/>
      </w:pPr>
      <w:r>
        <w:t>вариативно: исследовательские проекты, посвященные эстетике и особенностям музыкального искусства различных стилей XX века.</w:t>
      </w:r>
    </w:p>
    <w:p w:rsidR="00CC59FA" w:rsidP="00695CB5">
      <w:pPr>
        <w:pStyle w:val="ListParagraph"/>
        <w:numPr>
          <w:ilvl w:val="2"/>
          <w:numId w:val="73"/>
        </w:numPr>
        <w:tabs>
          <w:tab w:val="left" w:pos="1700"/>
        </w:tabs>
        <w:spacing w:line="315" w:lineRule="exact"/>
        <w:ind w:left="1700" w:hanging="841"/>
        <w:jc w:val="both"/>
        <w:rPr>
          <w:sz w:val="28"/>
        </w:rPr>
      </w:pPr>
      <w:r>
        <w:rPr>
          <w:sz w:val="28"/>
        </w:rPr>
        <w:t>Модуль</w:t>
      </w:r>
      <w:r>
        <w:rPr>
          <w:spacing w:val="-4"/>
          <w:sz w:val="28"/>
        </w:rPr>
        <w:t xml:space="preserve"> </w:t>
      </w:r>
      <w:r>
        <w:rPr>
          <w:sz w:val="28"/>
        </w:rPr>
        <w:t>№</w:t>
      </w:r>
      <w:r>
        <w:rPr>
          <w:spacing w:val="-4"/>
          <w:sz w:val="28"/>
        </w:rPr>
        <w:t xml:space="preserve"> </w:t>
      </w:r>
      <w:r>
        <w:rPr>
          <w:sz w:val="28"/>
        </w:rPr>
        <w:t>7</w:t>
      </w:r>
      <w:r>
        <w:rPr>
          <w:spacing w:val="-1"/>
          <w:sz w:val="28"/>
        </w:rPr>
        <w:t xml:space="preserve"> </w:t>
      </w:r>
      <w:r>
        <w:rPr>
          <w:sz w:val="28"/>
        </w:rPr>
        <w:t xml:space="preserve">«Духовная </w:t>
      </w:r>
      <w:r>
        <w:rPr>
          <w:spacing w:val="-2"/>
          <w:sz w:val="28"/>
        </w:rPr>
        <w:t>музыка»</w:t>
      </w:r>
    </w:p>
    <w:p w:rsidR="00CC59FA" w:rsidP="00695CB5">
      <w:pPr>
        <w:pStyle w:val="ListParagraph"/>
        <w:numPr>
          <w:ilvl w:val="3"/>
          <w:numId w:val="73"/>
        </w:numPr>
        <w:tabs>
          <w:tab w:val="left" w:pos="1909"/>
        </w:tabs>
        <w:spacing w:before="143"/>
        <w:ind w:left="1909" w:hanging="1050"/>
        <w:jc w:val="both"/>
        <w:rPr>
          <w:sz w:val="28"/>
        </w:rPr>
      </w:pPr>
      <w:r>
        <w:rPr>
          <w:sz w:val="28"/>
        </w:rPr>
        <w:t>Храмовый</w:t>
      </w:r>
      <w:r>
        <w:rPr>
          <w:spacing w:val="-3"/>
          <w:sz w:val="28"/>
        </w:rPr>
        <w:t xml:space="preserve"> </w:t>
      </w:r>
      <w:r>
        <w:rPr>
          <w:sz w:val="28"/>
        </w:rPr>
        <w:t>синтез</w:t>
      </w:r>
      <w:r>
        <w:rPr>
          <w:spacing w:val="-3"/>
          <w:sz w:val="28"/>
        </w:rPr>
        <w:t xml:space="preserve"> </w:t>
      </w:r>
      <w:r>
        <w:rPr>
          <w:spacing w:val="-2"/>
          <w:sz w:val="28"/>
        </w:rPr>
        <w:t>искусств.</w:t>
      </w:r>
    </w:p>
    <w:p w:rsidR="00CC59FA">
      <w:pPr>
        <w:pStyle w:val="BodyText"/>
        <w:spacing w:before="150" w:line="350" w:lineRule="auto"/>
        <w:ind w:right="165"/>
      </w:pPr>
      <w: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CC59FA">
      <w:pPr>
        <w:pStyle w:val="BodyText"/>
        <w:spacing w:line="320" w:lineRule="exact"/>
        <w:ind w:left="859" w:firstLine="0"/>
      </w:pPr>
      <w:r>
        <w:t>Виды</w:t>
      </w:r>
      <w:r>
        <w:rPr>
          <w:spacing w:val="-5"/>
        </w:rPr>
        <w:t xml:space="preserve"> </w:t>
      </w:r>
      <w:r>
        <w:t>деятельности</w:t>
      </w:r>
      <w:r>
        <w:rPr>
          <w:spacing w:val="3"/>
        </w:rPr>
        <w:t xml:space="preserve"> </w:t>
      </w:r>
      <w:r>
        <w:rPr>
          <w:spacing w:val="-2"/>
        </w:rPr>
        <w:t>обучающихся:</w:t>
      </w:r>
    </w:p>
    <w:p w:rsidR="00CC59FA">
      <w:pPr>
        <w:pStyle w:val="BodyText"/>
        <w:spacing w:before="146" w:line="350" w:lineRule="auto"/>
        <w:ind w:right="162"/>
      </w:pPr>
      <w:r>
        <w:t>повторение, обобщение и систематизация знаний о христианской культуре западноевропейской традиции русского православия, полученных</w:t>
      </w:r>
      <w:r>
        <w:rPr>
          <w:spacing w:val="-3"/>
        </w:rPr>
        <w:t xml:space="preserve"> </w:t>
      </w:r>
      <w:r>
        <w:t xml:space="preserve">на уроках музыки и основ религиозных культур и светской этики на уровне начального общего </w:t>
      </w:r>
      <w:r>
        <w:rPr>
          <w:spacing w:val="-2"/>
        </w:rPr>
        <w:t>образования;</w:t>
      </w:r>
    </w:p>
    <w:p w:rsidR="00CC59FA">
      <w:pPr>
        <w:pStyle w:val="BodyText"/>
        <w:spacing w:line="350" w:lineRule="auto"/>
        <w:ind w:right="168"/>
      </w:pPr>
      <w:r>
        <w:t>осознание единства музыки со словом, живописью, скульптурой,</w:t>
      </w:r>
      <w:r>
        <w:rPr>
          <w:spacing w:val="40"/>
        </w:rPr>
        <w:t xml:space="preserve"> </w:t>
      </w:r>
      <w:r>
        <w:t>архитектурой как сочетания разных проявлений единого мировоззрения, основной идеи христианства;</w:t>
      </w:r>
    </w:p>
    <w:p w:rsidR="00CC59FA">
      <w:pPr>
        <w:spacing w:line="350" w:lineRule="auto"/>
        <w:sectPr>
          <w:pgSz w:w="11910" w:h="16840"/>
          <w:pgMar w:top="1040" w:right="400" w:bottom="740" w:left="980" w:header="578" w:footer="547" w:gutter="0"/>
          <w:cols w:space="720"/>
        </w:sectPr>
      </w:pPr>
    </w:p>
    <w:p w:rsidR="00CC59FA">
      <w:pPr>
        <w:pStyle w:val="BodyText"/>
        <w:spacing w:before="86" w:line="352" w:lineRule="auto"/>
        <w:jc w:val="left"/>
      </w:pPr>
      <w:r>
        <w:t>исполнение</w:t>
      </w:r>
      <w:r>
        <w:rPr>
          <w:spacing w:val="40"/>
        </w:rPr>
        <w:t xml:space="preserve"> </w:t>
      </w:r>
      <w:r>
        <w:t>вокальных</w:t>
      </w:r>
      <w:r>
        <w:rPr>
          <w:spacing w:val="40"/>
        </w:rPr>
        <w:t xml:space="preserve"> </w:t>
      </w:r>
      <w:r>
        <w:t>произведений,</w:t>
      </w:r>
      <w:r>
        <w:rPr>
          <w:spacing w:val="40"/>
        </w:rPr>
        <w:t xml:space="preserve"> </w:t>
      </w:r>
      <w:r>
        <w:t>связанных</w:t>
      </w:r>
      <w:r>
        <w:rPr>
          <w:spacing w:val="40"/>
        </w:rPr>
        <w:t xml:space="preserve"> </w:t>
      </w:r>
      <w:r>
        <w:t>с</w:t>
      </w:r>
      <w:r>
        <w:rPr>
          <w:spacing w:val="40"/>
        </w:rPr>
        <w:t xml:space="preserve"> </w:t>
      </w:r>
      <w:r>
        <w:t>религиозной</w:t>
      </w:r>
      <w:r>
        <w:rPr>
          <w:spacing w:val="40"/>
        </w:rPr>
        <w:t xml:space="preserve"> </w:t>
      </w:r>
      <w:r>
        <w:t>традицией, перекликающихся с ней по тематике;</w:t>
      </w:r>
    </w:p>
    <w:p w:rsidR="00CC59FA">
      <w:pPr>
        <w:pStyle w:val="BodyText"/>
        <w:spacing w:line="352" w:lineRule="auto"/>
        <w:jc w:val="left"/>
      </w:pPr>
      <w:r>
        <w:t>определение сходства и различия элементов разных видов искусства (музыки, живописи, архитектуры), относящихся:</w:t>
      </w:r>
    </w:p>
    <w:p w:rsidR="00CC59FA">
      <w:pPr>
        <w:pStyle w:val="BodyText"/>
        <w:spacing w:line="350" w:lineRule="auto"/>
        <w:ind w:left="859" w:right="3377" w:firstLine="0"/>
        <w:jc w:val="left"/>
      </w:pPr>
      <w:r>
        <w:t>к русской православной традиции; западноевропейской христианской традиции; другим конфессиям (по выбору учителя); вариативно:</w:t>
      </w:r>
      <w:r>
        <w:rPr>
          <w:spacing w:val="-7"/>
        </w:rPr>
        <w:t xml:space="preserve"> </w:t>
      </w:r>
      <w:r>
        <w:t>посещение</w:t>
      </w:r>
      <w:r>
        <w:rPr>
          <w:spacing w:val="-10"/>
        </w:rPr>
        <w:t xml:space="preserve"> </w:t>
      </w:r>
      <w:r>
        <w:t>концерта</w:t>
      </w:r>
      <w:r>
        <w:rPr>
          <w:spacing w:val="-13"/>
        </w:rPr>
        <w:t xml:space="preserve"> </w:t>
      </w:r>
      <w:r>
        <w:t>духовной</w:t>
      </w:r>
      <w:r>
        <w:rPr>
          <w:spacing w:val="-7"/>
        </w:rPr>
        <w:t xml:space="preserve"> </w:t>
      </w:r>
      <w:r>
        <w:t>музыки.</w:t>
      </w:r>
    </w:p>
    <w:p w:rsidR="00CC59FA" w:rsidP="00695CB5">
      <w:pPr>
        <w:pStyle w:val="ListParagraph"/>
        <w:numPr>
          <w:ilvl w:val="3"/>
          <w:numId w:val="73"/>
        </w:numPr>
        <w:tabs>
          <w:tab w:val="left" w:pos="1909"/>
        </w:tabs>
        <w:spacing w:line="322" w:lineRule="exact"/>
        <w:ind w:left="1909" w:hanging="1050"/>
        <w:rPr>
          <w:sz w:val="28"/>
        </w:rPr>
      </w:pPr>
      <w:r>
        <w:rPr>
          <w:sz w:val="28"/>
        </w:rPr>
        <w:t>Развитие</w:t>
      </w:r>
      <w:r>
        <w:rPr>
          <w:spacing w:val="-6"/>
          <w:sz w:val="28"/>
        </w:rPr>
        <w:t xml:space="preserve"> </w:t>
      </w:r>
      <w:r>
        <w:rPr>
          <w:sz w:val="28"/>
        </w:rPr>
        <w:t>церковной</w:t>
      </w:r>
      <w:r>
        <w:rPr>
          <w:spacing w:val="-3"/>
          <w:sz w:val="28"/>
        </w:rPr>
        <w:t xml:space="preserve"> </w:t>
      </w:r>
      <w:r>
        <w:rPr>
          <w:spacing w:val="-2"/>
          <w:sz w:val="28"/>
        </w:rPr>
        <w:t>музыки</w:t>
      </w:r>
    </w:p>
    <w:p w:rsidR="00CC59FA">
      <w:pPr>
        <w:pStyle w:val="BodyText"/>
        <w:spacing w:before="133" w:line="350" w:lineRule="auto"/>
        <w:ind w:right="164" w:firstLine="707"/>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CC59FA">
      <w:pPr>
        <w:pStyle w:val="BodyText"/>
        <w:spacing w:line="319" w:lineRule="exact"/>
        <w:ind w:left="859" w:firstLine="0"/>
      </w:pPr>
      <w:r>
        <w:t>Виды</w:t>
      </w:r>
      <w:r>
        <w:rPr>
          <w:spacing w:val="-5"/>
        </w:rPr>
        <w:t xml:space="preserve"> </w:t>
      </w:r>
      <w:r>
        <w:t>деятельности</w:t>
      </w:r>
      <w:r>
        <w:rPr>
          <w:spacing w:val="3"/>
        </w:rPr>
        <w:t xml:space="preserve"> </w:t>
      </w:r>
      <w:r>
        <w:rPr>
          <w:spacing w:val="-2"/>
        </w:rPr>
        <w:t>обучающихся:</w:t>
      </w:r>
    </w:p>
    <w:p w:rsidR="00CC59FA">
      <w:pPr>
        <w:pStyle w:val="BodyText"/>
        <w:spacing w:before="146"/>
        <w:ind w:left="859" w:firstLine="0"/>
      </w:pPr>
      <w:r>
        <w:t>знакомство</w:t>
      </w:r>
      <w:r>
        <w:rPr>
          <w:spacing w:val="-4"/>
        </w:rPr>
        <w:t xml:space="preserve"> </w:t>
      </w:r>
      <w:r>
        <w:t>с</w:t>
      </w:r>
      <w:r>
        <w:rPr>
          <w:spacing w:val="-5"/>
        </w:rPr>
        <w:t xml:space="preserve"> </w:t>
      </w:r>
      <w:r>
        <w:t>историей</w:t>
      </w:r>
      <w:r>
        <w:rPr>
          <w:spacing w:val="2"/>
        </w:rPr>
        <w:t xml:space="preserve"> </w:t>
      </w:r>
      <w:r>
        <w:t>возникновения</w:t>
      </w:r>
      <w:r>
        <w:rPr>
          <w:spacing w:val="-5"/>
        </w:rPr>
        <w:t xml:space="preserve"> </w:t>
      </w:r>
      <w:r>
        <w:t>нотной</w:t>
      </w:r>
      <w:r>
        <w:rPr>
          <w:spacing w:val="-2"/>
        </w:rPr>
        <w:t xml:space="preserve"> записи;</w:t>
      </w:r>
    </w:p>
    <w:p w:rsidR="00CC59FA">
      <w:pPr>
        <w:pStyle w:val="BodyText"/>
        <w:spacing w:before="150" w:line="348" w:lineRule="auto"/>
        <w:ind w:right="160"/>
      </w:pPr>
      <w:r>
        <w:t>сравнение нотаций религиозной музыки разных традиций (григорианский хорал, знаменный распев, современные ноты);</w:t>
      </w:r>
    </w:p>
    <w:p w:rsidR="00CC59FA">
      <w:pPr>
        <w:pStyle w:val="BodyText"/>
        <w:spacing w:before="2" w:line="352" w:lineRule="auto"/>
        <w:ind w:right="166"/>
      </w:pPr>
      <w:r>
        <w:t xml:space="preserve">знакомство с образцами (фрагментами) средневековых церковных распевов </w:t>
      </w:r>
      <w:r>
        <w:rPr>
          <w:spacing w:val="-2"/>
        </w:rPr>
        <w:t>(одноголосие);</w:t>
      </w:r>
    </w:p>
    <w:p w:rsidR="00CC59FA">
      <w:pPr>
        <w:pStyle w:val="BodyText"/>
        <w:spacing w:line="352" w:lineRule="auto"/>
        <w:ind w:left="859" w:right="5587" w:firstLine="0"/>
        <w:jc w:val="left"/>
      </w:pPr>
      <w:r>
        <w:t>слушание</w:t>
      </w:r>
      <w:r>
        <w:rPr>
          <w:spacing w:val="-18"/>
        </w:rPr>
        <w:t xml:space="preserve"> </w:t>
      </w:r>
      <w:r>
        <w:t>духовной</w:t>
      </w:r>
      <w:r>
        <w:rPr>
          <w:spacing w:val="-13"/>
        </w:rPr>
        <w:t xml:space="preserve"> </w:t>
      </w:r>
      <w:r>
        <w:t>музыки; определение на слух:</w:t>
      </w:r>
    </w:p>
    <w:p w:rsidR="00CC59FA">
      <w:pPr>
        <w:pStyle w:val="BodyText"/>
        <w:spacing w:line="315" w:lineRule="exact"/>
        <w:ind w:left="859" w:firstLine="0"/>
        <w:jc w:val="left"/>
      </w:pPr>
      <w:r>
        <w:t>состава</w:t>
      </w:r>
      <w:r>
        <w:rPr>
          <w:spacing w:val="-2"/>
        </w:rPr>
        <w:t xml:space="preserve"> исполнителей;</w:t>
      </w:r>
    </w:p>
    <w:p w:rsidR="00CC59FA">
      <w:pPr>
        <w:pStyle w:val="BodyText"/>
        <w:spacing w:before="139"/>
        <w:ind w:left="859" w:firstLine="0"/>
        <w:jc w:val="left"/>
      </w:pPr>
      <w:r>
        <w:t>типа</w:t>
      </w:r>
      <w:r>
        <w:rPr>
          <w:spacing w:val="-4"/>
        </w:rPr>
        <w:t xml:space="preserve"> </w:t>
      </w:r>
      <w:r>
        <w:t>фактуры</w:t>
      </w:r>
      <w:r>
        <w:rPr>
          <w:spacing w:val="-1"/>
        </w:rPr>
        <w:t xml:space="preserve"> </w:t>
      </w:r>
      <w:r>
        <w:t>(хоральный</w:t>
      </w:r>
      <w:r>
        <w:rPr>
          <w:spacing w:val="-1"/>
        </w:rPr>
        <w:t xml:space="preserve"> </w:t>
      </w:r>
      <w:r>
        <w:t>склад,</w:t>
      </w:r>
      <w:r>
        <w:rPr>
          <w:spacing w:val="-4"/>
        </w:rPr>
        <w:t xml:space="preserve"> </w:t>
      </w:r>
      <w:r>
        <w:rPr>
          <w:spacing w:val="-2"/>
        </w:rPr>
        <w:t>полифония);</w:t>
      </w:r>
    </w:p>
    <w:p w:rsidR="00CC59FA">
      <w:pPr>
        <w:pStyle w:val="BodyText"/>
        <w:spacing w:before="151" w:line="348" w:lineRule="auto"/>
        <w:ind w:left="859" w:firstLine="0"/>
        <w:jc w:val="left"/>
      </w:pPr>
      <w:r>
        <w:t>принадлежности к русской или западноевропейской религиозной традиции; вариативно:</w:t>
      </w:r>
      <w:r>
        <w:rPr>
          <w:spacing w:val="49"/>
          <w:w w:val="150"/>
        </w:rPr>
        <w:t xml:space="preserve"> </w:t>
      </w:r>
      <w:r>
        <w:t>работа</w:t>
      </w:r>
      <w:r>
        <w:rPr>
          <w:spacing w:val="52"/>
          <w:w w:val="150"/>
        </w:rPr>
        <w:t xml:space="preserve"> </w:t>
      </w:r>
      <w:r>
        <w:t>с</w:t>
      </w:r>
      <w:r>
        <w:rPr>
          <w:spacing w:val="48"/>
          <w:w w:val="150"/>
        </w:rPr>
        <w:t xml:space="preserve"> </w:t>
      </w:r>
      <w:r>
        <w:t>интерактивной</w:t>
      </w:r>
      <w:r>
        <w:rPr>
          <w:spacing w:val="56"/>
          <w:w w:val="150"/>
        </w:rPr>
        <w:t xml:space="preserve"> </w:t>
      </w:r>
      <w:r>
        <w:t>картой,</w:t>
      </w:r>
      <w:r>
        <w:rPr>
          <w:spacing w:val="51"/>
          <w:w w:val="150"/>
        </w:rPr>
        <w:t xml:space="preserve"> </w:t>
      </w:r>
      <w:r>
        <w:t>лентой</w:t>
      </w:r>
      <w:r>
        <w:rPr>
          <w:spacing w:val="55"/>
          <w:w w:val="150"/>
        </w:rPr>
        <w:t xml:space="preserve"> </w:t>
      </w:r>
      <w:r>
        <w:t>времени</w:t>
      </w:r>
      <w:r>
        <w:rPr>
          <w:spacing w:val="55"/>
          <w:w w:val="150"/>
        </w:rPr>
        <w:t xml:space="preserve"> </w:t>
      </w:r>
      <w:r>
        <w:t>с</w:t>
      </w:r>
      <w:r>
        <w:rPr>
          <w:spacing w:val="49"/>
          <w:w w:val="150"/>
        </w:rPr>
        <w:t xml:space="preserve"> </w:t>
      </w:r>
      <w:r>
        <w:rPr>
          <w:spacing w:val="-2"/>
        </w:rPr>
        <w:t>указанием</w:t>
      </w:r>
    </w:p>
    <w:p w:rsidR="00CC59FA">
      <w:pPr>
        <w:pStyle w:val="BodyText"/>
        <w:spacing w:before="6" w:line="348" w:lineRule="auto"/>
        <w:ind w:right="164" w:firstLine="0"/>
      </w:pPr>
      <w:r>
        <w:t>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CC59FA" w:rsidP="00695CB5">
      <w:pPr>
        <w:pStyle w:val="ListParagraph"/>
        <w:numPr>
          <w:ilvl w:val="3"/>
          <w:numId w:val="73"/>
        </w:numPr>
        <w:tabs>
          <w:tab w:val="left" w:pos="1912"/>
        </w:tabs>
        <w:spacing w:before="7"/>
        <w:ind w:left="1912" w:hanging="1053"/>
        <w:jc w:val="both"/>
        <w:rPr>
          <w:sz w:val="28"/>
        </w:rPr>
      </w:pPr>
      <w:r>
        <w:rPr>
          <w:sz w:val="28"/>
        </w:rPr>
        <w:t>Музыкальные</w:t>
      </w:r>
      <w:r>
        <w:rPr>
          <w:spacing w:val="-6"/>
          <w:sz w:val="28"/>
        </w:rPr>
        <w:t xml:space="preserve"> </w:t>
      </w:r>
      <w:r>
        <w:rPr>
          <w:sz w:val="28"/>
        </w:rPr>
        <w:t>жанры</w:t>
      </w:r>
      <w:r>
        <w:rPr>
          <w:spacing w:val="-6"/>
          <w:sz w:val="28"/>
        </w:rPr>
        <w:t xml:space="preserve"> </w:t>
      </w:r>
      <w:r>
        <w:rPr>
          <w:spacing w:val="-2"/>
          <w:sz w:val="28"/>
        </w:rPr>
        <w:t>богослужения.</w:t>
      </w:r>
    </w:p>
    <w:p w:rsidR="00CC59FA">
      <w:pPr>
        <w:jc w:val="both"/>
        <w:rPr>
          <w:sz w:val="28"/>
        </w:rPr>
        <w:sectPr>
          <w:pgSz w:w="11910" w:h="16840"/>
          <w:pgMar w:top="1040" w:right="400" w:bottom="740" w:left="980" w:header="578" w:footer="547" w:gutter="0"/>
          <w:cols w:space="720"/>
        </w:sectPr>
      </w:pPr>
    </w:p>
    <w:p w:rsidR="00CC59FA">
      <w:pPr>
        <w:pStyle w:val="BodyText"/>
        <w:spacing w:before="86" w:line="350" w:lineRule="auto"/>
        <w:ind w:right="163"/>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CC59FA">
      <w:pPr>
        <w:pStyle w:val="BodyText"/>
        <w:spacing w:before="2"/>
        <w:ind w:left="860" w:firstLine="0"/>
      </w:pPr>
      <w:r>
        <w:t>Виды</w:t>
      </w:r>
      <w:r>
        <w:rPr>
          <w:spacing w:val="-5"/>
        </w:rPr>
        <w:t xml:space="preserve"> </w:t>
      </w:r>
      <w:r>
        <w:t>деятельности</w:t>
      </w:r>
      <w:r>
        <w:rPr>
          <w:spacing w:val="3"/>
        </w:rPr>
        <w:t xml:space="preserve"> </w:t>
      </w:r>
      <w:r>
        <w:rPr>
          <w:spacing w:val="-2"/>
        </w:rPr>
        <w:t>обучающихся:</w:t>
      </w:r>
    </w:p>
    <w:p w:rsidR="00CC59FA">
      <w:pPr>
        <w:pStyle w:val="BodyText"/>
        <w:spacing w:before="146" w:line="350" w:lineRule="auto"/>
        <w:ind w:right="164"/>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CC59FA">
      <w:pPr>
        <w:pStyle w:val="BodyText"/>
        <w:spacing w:line="352" w:lineRule="auto"/>
        <w:ind w:left="859" w:right="166" w:firstLine="0"/>
      </w:pPr>
      <w:r>
        <w:t>вокализация музыкальных тем изучаемых духовных произведений; определение</w:t>
      </w:r>
      <w:r>
        <w:rPr>
          <w:spacing w:val="54"/>
        </w:rPr>
        <w:t xml:space="preserve">  </w:t>
      </w:r>
      <w:r>
        <w:t>на</w:t>
      </w:r>
      <w:r>
        <w:rPr>
          <w:spacing w:val="59"/>
        </w:rPr>
        <w:t xml:space="preserve">  </w:t>
      </w:r>
      <w:r>
        <w:t>слух</w:t>
      </w:r>
      <w:r>
        <w:rPr>
          <w:spacing w:val="57"/>
        </w:rPr>
        <w:t xml:space="preserve">  </w:t>
      </w:r>
      <w:r>
        <w:t>изученных</w:t>
      </w:r>
      <w:r>
        <w:rPr>
          <w:spacing w:val="60"/>
        </w:rPr>
        <w:t xml:space="preserve">  </w:t>
      </w:r>
      <w:r>
        <w:t>произведений</w:t>
      </w:r>
      <w:r>
        <w:rPr>
          <w:spacing w:val="58"/>
        </w:rPr>
        <w:t xml:space="preserve">  </w:t>
      </w:r>
      <w:r>
        <w:t>и</w:t>
      </w:r>
      <w:r>
        <w:rPr>
          <w:spacing w:val="58"/>
        </w:rPr>
        <w:t xml:space="preserve">  </w:t>
      </w:r>
      <w:r>
        <w:t>их</w:t>
      </w:r>
      <w:r>
        <w:rPr>
          <w:spacing w:val="59"/>
        </w:rPr>
        <w:t xml:space="preserve">  </w:t>
      </w:r>
      <w:r>
        <w:t>авторов,</w:t>
      </w:r>
      <w:r>
        <w:rPr>
          <w:spacing w:val="61"/>
        </w:rPr>
        <w:t xml:space="preserve">  </w:t>
      </w:r>
      <w:r>
        <w:rPr>
          <w:spacing w:val="-2"/>
        </w:rPr>
        <w:t>иметь</w:t>
      </w:r>
    </w:p>
    <w:p w:rsidR="00CC59FA">
      <w:pPr>
        <w:pStyle w:val="BodyText"/>
        <w:spacing w:line="315" w:lineRule="exact"/>
        <w:ind w:firstLine="0"/>
      </w:pPr>
      <w:r>
        <w:t>представление</w:t>
      </w:r>
      <w:r>
        <w:rPr>
          <w:spacing w:val="-7"/>
        </w:rPr>
        <w:t xml:space="preserve"> </w:t>
      </w:r>
      <w:r>
        <w:t>об</w:t>
      </w:r>
      <w:r>
        <w:rPr>
          <w:spacing w:val="2"/>
        </w:rPr>
        <w:t xml:space="preserve"> </w:t>
      </w:r>
      <w:r>
        <w:t>особенностях</w:t>
      </w:r>
      <w:r>
        <w:rPr>
          <w:spacing w:val="-3"/>
        </w:rPr>
        <w:t xml:space="preserve"> </w:t>
      </w:r>
      <w:r>
        <w:t>их</w:t>
      </w:r>
      <w:r>
        <w:rPr>
          <w:spacing w:val="-1"/>
        </w:rPr>
        <w:t xml:space="preserve"> </w:t>
      </w:r>
      <w:r>
        <w:t>построения</w:t>
      </w:r>
      <w:r>
        <w:rPr>
          <w:spacing w:val="-4"/>
        </w:rPr>
        <w:t xml:space="preserve"> </w:t>
      </w:r>
      <w:r>
        <w:t>и</w:t>
      </w:r>
      <w:r>
        <w:rPr>
          <w:spacing w:val="-1"/>
        </w:rPr>
        <w:t xml:space="preserve"> </w:t>
      </w:r>
      <w:r>
        <w:rPr>
          <w:spacing w:val="-2"/>
        </w:rPr>
        <w:t>образов;</w:t>
      </w:r>
    </w:p>
    <w:p w:rsidR="00CC59FA">
      <w:pPr>
        <w:pStyle w:val="BodyText"/>
        <w:spacing w:before="144" w:line="350" w:lineRule="auto"/>
        <w:ind w:right="162"/>
      </w:pPr>
      <w:r>
        <w:t xml:space="preserve">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w:t>
      </w:r>
      <w:r>
        <w:rPr>
          <w:spacing w:val="-2"/>
        </w:rPr>
        <w:t>позиции.</w:t>
      </w:r>
    </w:p>
    <w:p w:rsidR="00CC59FA" w:rsidP="00695CB5">
      <w:pPr>
        <w:pStyle w:val="ListParagraph"/>
        <w:numPr>
          <w:ilvl w:val="3"/>
          <w:numId w:val="73"/>
        </w:numPr>
        <w:tabs>
          <w:tab w:val="left" w:pos="1909"/>
        </w:tabs>
        <w:spacing w:line="322" w:lineRule="exact"/>
        <w:ind w:left="1909" w:hanging="1050"/>
        <w:jc w:val="both"/>
        <w:rPr>
          <w:sz w:val="28"/>
        </w:rPr>
      </w:pPr>
      <w:r>
        <w:rPr>
          <w:sz w:val="28"/>
        </w:rPr>
        <w:t>Религиозные</w:t>
      </w:r>
      <w:r>
        <w:rPr>
          <w:spacing w:val="-8"/>
          <w:sz w:val="28"/>
        </w:rPr>
        <w:t xml:space="preserve"> </w:t>
      </w:r>
      <w:r>
        <w:rPr>
          <w:sz w:val="28"/>
        </w:rPr>
        <w:t>темы</w:t>
      </w:r>
      <w:r>
        <w:rPr>
          <w:spacing w:val="-1"/>
          <w:sz w:val="28"/>
        </w:rPr>
        <w:t xml:space="preserve"> </w:t>
      </w:r>
      <w:r>
        <w:rPr>
          <w:sz w:val="28"/>
        </w:rPr>
        <w:t>и</w:t>
      </w:r>
      <w:r>
        <w:rPr>
          <w:spacing w:val="-3"/>
          <w:sz w:val="28"/>
        </w:rPr>
        <w:t xml:space="preserve"> </w:t>
      </w:r>
      <w:r>
        <w:rPr>
          <w:sz w:val="28"/>
        </w:rPr>
        <w:t>образы</w:t>
      </w:r>
      <w:r>
        <w:rPr>
          <w:spacing w:val="-1"/>
          <w:sz w:val="28"/>
        </w:rPr>
        <w:t xml:space="preserve"> </w:t>
      </w:r>
      <w:r>
        <w:rPr>
          <w:sz w:val="28"/>
        </w:rPr>
        <w:t>в</w:t>
      </w:r>
      <w:r>
        <w:rPr>
          <w:spacing w:val="-2"/>
          <w:sz w:val="28"/>
        </w:rPr>
        <w:t xml:space="preserve"> </w:t>
      </w:r>
      <w:r>
        <w:rPr>
          <w:sz w:val="28"/>
        </w:rPr>
        <w:t>современной</w:t>
      </w:r>
      <w:r>
        <w:rPr>
          <w:spacing w:val="-2"/>
          <w:sz w:val="28"/>
        </w:rPr>
        <w:t xml:space="preserve"> музыке.</w:t>
      </w:r>
    </w:p>
    <w:p w:rsidR="00CC59FA">
      <w:pPr>
        <w:pStyle w:val="BodyText"/>
        <w:spacing w:before="146" w:line="350" w:lineRule="auto"/>
        <w:ind w:right="168" w:firstLine="707"/>
      </w:pPr>
      <w:r>
        <w:t>Содержание: сохранение традиций духовной музыки сегодня.</w:t>
      </w:r>
      <w:r>
        <w:rPr>
          <w:spacing w:val="40"/>
        </w:rPr>
        <w:t xml:space="preserve"> </w:t>
      </w:r>
      <w:r>
        <w:t>Переосмысление религиозной темы в творчестве композиторов XX–XXI веков. Религиозная тематика в контексте современной культуры.</w:t>
      </w:r>
    </w:p>
    <w:p w:rsidR="00CC59FA">
      <w:pPr>
        <w:pStyle w:val="BodyText"/>
        <w:spacing w:line="320" w:lineRule="exact"/>
        <w:ind w:left="860" w:firstLine="0"/>
      </w:pPr>
      <w:r>
        <w:t>Виды</w:t>
      </w:r>
      <w:r>
        <w:rPr>
          <w:spacing w:val="-5"/>
        </w:rPr>
        <w:t xml:space="preserve"> </w:t>
      </w:r>
      <w:r>
        <w:t>деятельности</w:t>
      </w:r>
      <w:r>
        <w:rPr>
          <w:spacing w:val="3"/>
        </w:rPr>
        <w:t xml:space="preserve"> </w:t>
      </w:r>
      <w:r>
        <w:rPr>
          <w:spacing w:val="-2"/>
        </w:rPr>
        <w:t>обучающихся:</w:t>
      </w:r>
    </w:p>
    <w:p w:rsidR="00CC59FA">
      <w:pPr>
        <w:pStyle w:val="BodyText"/>
        <w:tabs>
          <w:tab w:val="left" w:pos="2904"/>
          <w:tab w:val="left" w:pos="4460"/>
          <w:tab w:val="left" w:pos="6124"/>
          <w:tab w:val="left" w:pos="6568"/>
          <w:tab w:val="left" w:pos="8849"/>
        </w:tabs>
        <w:spacing w:before="150" w:line="348" w:lineRule="auto"/>
        <w:ind w:left="152" w:right="166"/>
        <w:jc w:val="left"/>
      </w:pPr>
      <w:r>
        <w:rPr>
          <w:spacing w:val="-2"/>
        </w:rPr>
        <w:t>сопоставление</w:t>
      </w:r>
      <w:r>
        <w:tab/>
      </w:r>
      <w:r>
        <w:rPr>
          <w:spacing w:val="-2"/>
        </w:rPr>
        <w:t>тенденций</w:t>
      </w:r>
      <w:r>
        <w:tab/>
      </w:r>
      <w:r>
        <w:rPr>
          <w:spacing w:val="-2"/>
        </w:rPr>
        <w:t>сохранения</w:t>
      </w:r>
      <w:r>
        <w:tab/>
      </w:r>
      <w:r>
        <w:rPr>
          <w:spacing w:val="-10"/>
        </w:rPr>
        <w:t>и</w:t>
      </w:r>
      <w:r>
        <w:tab/>
      </w:r>
      <w:r>
        <w:rPr>
          <w:spacing w:val="-2"/>
        </w:rPr>
        <w:t>переосмысления</w:t>
      </w:r>
      <w:r>
        <w:tab/>
      </w:r>
      <w:r>
        <w:rPr>
          <w:spacing w:val="-2"/>
        </w:rPr>
        <w:t xml:space="preserve">религиозной </w:t>
      </w:r>
      <w:r>
        <w:t>традиции в культуре XX–XXI веков;</w:t>
      </w:r>
    </w:p>
    <w:p w:rsidR="00CC59FA">
      <w:pPr>
        <w:pStyle w:val="BodyText"/>
        <w:tabs>
          <w:tab w:val="left" w:pos="2520"/>
          <w:tab w:val="left" w:pos="3676"/>
          <w:tab w:val="left" w:pos="5167"/>
          <w:tab w:val="left" w:pos="6911"/>
          <w:tab w:val="left" w:pos="8583"/>
        </w:tabs>
        <w:spacing w:before="6" w:line="348" w:lineRule="auto"/>
        <w:ind w:left="152" w:right="168"/>
        <w:jc w:val="left"/>
      </w:pPr>
      <w:r>
        <w:rPr>
          <w:spacing w:val="-2"/>
        </w:rPr>
        <w:t>исполнение</w:t>
      </w:r>
      <w:r>
        <w:tab/>
      </w:r>
      <w:r>
        <w:rPr>
          <w:spacing w:val="-2"/>
        </w:rPr>
        <w:t>музыки</w:t>
      </w:r>
      <w:r>
        <w:tab/>
      </w:r>
      <w:r>
        <w:rPr>
          <w:spacing w:val="-2"/>
        </w:rPr>
        <w:t>духовного</w:t>
      </w:r>
      <w:r>
        <w:tab/>
      </w:r>
      <w:r>
        <w:rPr>
          <w:spacing w:val="-2"/>
        </w:rPr>
        <w:t>содержания,</w:t>
      </w:r>
      <w:r>
        <w:tab/>
      </w:r>
      <w:r>
        <w:rPr>
          <w:spacing w:val="-2"/>
        </w:rPr>
        <w:t>сочиненной</w:t>
      </w:r>
      <w:r>
        <w:tab/>
      </w:r>
      <w:r>
        <w:rPr>
          <w:spacing w:val="-2"/>
        </w:rPr>
        <w:t>современными композиторами;</w:t>
      </w:r>
    </w:p>
    <w:p w:rsidR="00CC59FA">
      <w:pPr>
        <w:pStyle w:val="BodyText"/>
        <w:spacing w:before="2" w:line="352" w:lineRule="auto"/>
        <w:ind w:left="152" w:firstLine="707"/>
        <w:jc w:val="left"/>
      </w:pPr>
      <w:r>
        <w:t>вариативно:</w:t>
      </w:r>
      <w:r>
        <w:rPr>
          <w:spacing w:val="80"/>
        </w:rPr>
        <w:t xml:space="preserve"> </w:t>
      </w:r>
      <w:r>
        <w:t>исследовательские</w:t>
      </w:r>
      <w:r>
        <w:rPr>
          <w:spacing w:val="40"/>
        </w:rPr>
        <w:t xml:space="preserve"> </w:t>
      </w:r>
      <w:r>
        <w:t>и</w:t>
      </w:r>
      <w:r>
        <w:rPr>
          <w:spacing w:val="80"/>
        </w:rPr>
        <w:t xml:space="preserve"> </w:t>
      </w:r>
      <w:r>
        <w:t>творческие</w:t>
      </w:r>
      <w:r>
        <w:rPr>
          <w:spacing w:val="40"/>
        </w:rPr>
        <w:t xml:space="preserve"> </w:t>
      </w:r>
      <w:r>
        <w:t>проекты</w:t>
      </w:r>
      <w:r>
        <w:rPr>
          <w:spacing w:val="40"/>
        </w:rPr>
        <w:t xml:space="preserve"> </w:t>
      </w:r>
      <w:r>
        <w:t>по</w:t>
      </w:r>
      <w:r>
        <w:rPr>
          <w:spacing w:val="80"/>
        </w:rPr>
        <w:t xml:space="preserve"> </w:t>
      </w:r>
      <w:r>
        <w:t>теме</w:t>
      </w:r>
      <w:r>
        <w:rPr>
          <w:spacing w:val="40"/>
        </w:rPr>
        <w:t xml:space="preserve"> </w:t>
      </w:r>
      <w:r>
        <w:t>«Музыка</w:t>
      </w:r>
      <w:r>
        <w:rPr>
          <w:spacing w:val="80"/>
        </w:rPr>
        <w:t xml:space="preserve"> </w:t>
      </w:r>
      <w:r>
        <w:t>и религия в наше время»; посещение концерта духовной музыки.</w:t>
      </w:r>
    </w:p>
    <w:p w:rsidR="00CC59FA" w:rsidP="00695CB5">
      <w:pPr>
        <w:pStyle w:val="ListParagraph"/>
        <w:numPr>
          <w:ilvl w:val="2"/>
          <w:numId w:val="73"/>
        </w:numPr>
        <w:tabs>
          <w:tab w:val="left" w:pos="1701"/>
        </w:tabs>
        <w:spacing w:line="315" w:lineRule="exact"/>
        <w:ind w:left="1701" w:hanging="841"/>
        <w:jc w:val="left"/>
        <w:rPr>
          <w:sz w:val="28"/>
        </w:rPr>
      </w:pPr>
      <w:r>
        <w:rPr>
          <w:sz w:val="28"/>
        </w:rPr>
        <w:t>Модуль</w:t>
      </w:r>
      <w:r>
        <w:rPr>
          <w:spacing w:val="-6"/>
          <w:sz w:val="28"/>
        </w:rPr>
        <w:t xml:space="preserve"> </w:t>
      </w:r>
      <w:r>
        <w:rPr>
          <w:sz w:val="28"/>
        </w:rPr>
        <w:t>№</w:t>
      </w:r>
      <w:r>
        <w:rPr>
          <w:spacing w:val="-4"/>
          <w:sz w:val="28"/>
        </w:rPr>
        <w:t xml:space="preserve"> </w:t>
      </w:r>
      <w:r>
        <w:rPr>
          <w:sz w:val="28"/>
        </w:rPr>
        <w:t>8 «Современная</w:t>
      </w:r>
      <w:r>
        <w:rPr>
          <w:spacing w:val="-1"/>
          <w:sz w:val="28"/>
        </w:rPr>
        <w:t xml:space="preserve"> </w:t>
      </w:r>
      <w:r>
        <w:rPr>
          <w:sz w:val="28"/>
        </w:rPr>
        <w:t>музыка:</w:t>
      </w:r>
      <w:r>
        <w:rPr>
          <w:spacing w:val="-1"/>
          <w:sz w:val="28"/>
        </w:rPr>
        <w:t xml:space="preserve"> </w:t>
      </w:r>
      <w:r>
        <w:rPr>
          <w:sz w:val="28"/>
        </w:rPr>
        <w:t>основные</w:t>
      </w:r>
      <w:r>
        <w:rPr>
          <w:spacing w:val="-5"/>
          <w:sz w:val="28"/>
        </w:rPr>
        <w:t xml:space="preserve"> </w:t>
      </w:r>
      <w:r>
        <w:rPr>
          <w:sz w:val="28"/>
        </w:rPr>
        <w:t>жанры</w:t>
      </w:r>
      <w:r>
        <w:rPr>
          <w:spacing w:val="-5"/>
          <w:sz w:val="28"/>
        </w:rPr>
        <w:t xml:space="preserve"> </w:t>
      </w:r>
      <w:r>
        <w:rPr>
          <w:sz w:val="28"/>
        </w:rPr>
        <w:t>и</w:t>
      </w:r>
      <w:r>
        <w:rPr>
          <w:spacing w:val="-1"/>
          <w:sz w:val="28"/>
        </w:rPr>
        <w:t xml:space="preserve"> </w:t>
      </w:r>
      <w:r>
        <w:rPr>
          <w:spacing w:val="-2"/>
          <w:sz w:val="28"/>
        </w:rPr>
        <w:t>направления»</w:t>
      </w:r>
    </w:p>
    <w:p w:rsidR="00CC59FA" w:rsidP="00695CB5">
      <w:pPr>
        <w:pStyle w:val="ListParagraph"/>
        <w:numPr>
          <w:ilvl w:val="3"/>
          <w:numId w:val="73"/>
        </w:numPr>
        <w:tabs>
          <w:tab w:val="left" w:pos="1909"/>
        </w:tabs>
        <w:spacing w:before="150"/>
        <w:ind w:left="1909" w:hanging="1050"/>
        <w:rPr>
          <w:sz w:val="28"/>
        </w:rPr>
      </w:pPr>
      <w:r>
        <w:rPr>
          <w:spacing w:val="-2"/>
          <w:sz w:val="28"/>
        </w:rPr>
        <w:t>Джаз.</w:t>
      </w:r>
    </w:p>
    <w:p w:rsidR="00CC59FA">
      <w:pPr>
        <w:pStyle w:val="BodyText"/>
        <w:spacing w:before="146" w:line="350" w:lineRule="auto"/>
        <w:ind w:right="164"/>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CC59FA">
      <w:pPr>
        <w:pStyle w:val="BodyText"/>
        <w:spacing w:line="320" w:lineRule="exact"/>
        <w:ind w:left="859" w:firstLine="0"/>
      </w:pPr>
      <w:r>
        <w:t>Виды</w:t>
      </w:r>
      <w:r>
        <w:rPr>
          <w:spacing w:val="-5"/>
        </w:rPr>
        <w:t xml:space="preserve"> </w:t>
      </w:r>
      <w:r>
        <w:t>деятельности</w:t>
      </w:r>
      <w:r>
        <w:rPr>
          <w:spacing w:val="3"/>
        </w:rPr>
        <w:t xml:space="preserve"> </w:t>
      </w:r>
      <w:r>
        <w:rPr>
          <w:spacing w:val="-2"/>
        </w:rPr>
        <w:t>обучающихся:</w:t>
      </w:r>
    </w:p>
    <w:p w:rsidR="00CC59FA">
      <w:pPr>
        <w:spacing w:line="320" w:lineRule="exact"/>
        <w:sectPr>
          <w:pgSz w:w="11910" w:h="16840"/>
          <w:pgMar w:top="1040" w:right="400" w:bottom="740" w:left="980" w:header="578" w:footer="547" w:gutter="0"/>
          <w:cols w:space="720"/>
        </w:sectPr>
      </w:pPr>
    </w:p>
    <w:p w:rsidR="00CC59FA">
      <w:pPr>
        <w:pStyle w:val="BodyText"/>
        <w:tabs>
          <w:tab w:val="left" w:pos="2464"/>
          <w:tab w:val="left" w:pos="2836"/>
          <w:tab w:val="left" w:pos="4548"/>
          <w:tab w:val="left" w:pos="6156"/>
          <w:tab w:val="left" w:pos="8208"/>
          <w:tab w:val="left" w:pos="10211"/>
        </w:tabs>
        <w:spacing w:before="86" w:line="352" w:lineRule="auto"/>
        <w:ind w:right="164"/>
        <w:jc w:val="left"/>
      </w:pPr>
      <w:r>
        <w:rPr>
          <w:spacing w:val="-2"/>
        </w:rPr>
        <w:t>знакомство</w:t>
      </w:r>
      <w:r>
        <w:tab/>
      </w:r>
      <w:r>
        <w:rPr>
          <w:spacing w:val="-10"/>
        </w:rPr>
        <w:t>с</w:t>
      </w:r>
      <w:r>
        <w:tab/>
      </w:r>
      <w:r>
        <w:rPr>
          <w:spacing w:val="-2"/>
        </w:rPr>
        <w:t>различными</w:t>
      </w:r>
      <w:r>
        <w:tab/>
      </w:r>
      <w:r>
        <w:rPr>
          <w:spacing w:val="-2"/>
        </w:rPr>
        <w:t>джазовыми</w:t>
      </w:r>
      <w:r>
        <w:tab/>
      </w:r>
      <w:r>
        <w:rPr>
          <w:spacing w:val="-2"/>
        </w:rPr>
        <w:t>музыкальными</w:t>
      </w:r>
      <w:r>
        <w:tab/>
      </w:r>
      <w:r>
        <w:rPr>
          <w:spacing w:val="-2"/>
        </w:rPr>
        <w:t>композициями</w:t>
      </w:r>
      <w:r>
        <w:tab/>
      </w:r>
      <w:r>
        <w:rPr>
          <w:spacing w:val="-10"/>
        </w:rPr>
        <w:t xml:space="preserve">и </w:t>
      </w:r>
      <w:r>
        <w:t>направлениями (регтайм, биг бэнд, блюз);</w:t>
      </w:r>
    </w:p>
    <w:p w:rsidR="00CC59FA">
      <w:pPr>
        <w:pStyle w:val="BodyText"/>
        <w:spacing w:line="352" w:lineRule="auto"/>
        <w:jc w:val="left"/>
      </w:pPr>
      <w:r>
        <w:t>разучивание,</w:t>
      </w:r>
      <w:r>
        <w:rPr>
          <w:spacing w:val="38"/>
        </w:rPr>
        <w:t xml:space="preserve"> </w:t>
      </w:r>
      <w:r>
        <w:t>исполнение</w:t>
      </w:r>
      <w:r>
        <w:rPr>
          <w:spacing w:val="40"/>
        </w:rPr>
        <w:t xml:space="preserve"> </w:t>
      </w:r>
      <w:r>
        <w:t>одной</w:t>
      </w:r>
      <w:r>
        <w:rPr>
          <w:spacing w:val="39"/>
        </w:rPr>
        <w:t xml:space="preserve"> </w:t>
      </w:r>
      <w:r>
        <w:t>из</w:t>
      </w:r>
      <w:r>
        <w:rPr>
          <w:spacing w:val="40"/>
        </w:rPr>
        <w:t xml:space="preserve"> </w:t>
      </w:r>
      <w:r>
        <w:t>«вечнозеленых»</w:t>
      </w:r>
      <w:r>
        <w:rPr>
          <w:spacing w:val="37"/>
        </w:rPr>
        <w:t xml:space="preserve"> </w:t>
      </w:r>
      <w:r>
        <w:t>джазовых</w:t>
      </w:r>
      <w:r>
        <w:rPr>
          <w:spacing w:val="37"/>
        </w:rPr>
        <w:t xml:space="preserve"> </w:t>
      </w:r>
      <w:r>
        <w:t>тем,</w:t>
      </w:r>
      <w:r>
        <w:rPr>
          <w:spacing w:val="40"/>
        </w:rPr>
        <w:t xml:space="preserve"> </w:t>
      </w:r>
      <w:r>
        <w:t>элементы ритмической и вокальной импровизации на ее основе;</w:t>
      </w:r>
    </w:p>
    <w:p w:rsidR="00CC59FA">
      <w:pPr>
        <w:pStyle w:val="BodyText"/>
        <w:spacing w:line="315" w:lineRule="exact"/>
        <w:ind w:left="859" w:firstLine="0"/>
        <w:jc w:val="left"/>
      </w:pPr>
      <w:r>
        <w:t>определение</w:t>
      </w:r>
      <w:r>
        <w:rPr>
          <w:spacing w:val="-5"/>
        </w:rPr>
        <w:t xml:space="preserve"> </w:t>
      </w:r>
      <w:r>
        <w:t>на</w:t>
      </w:r>
      <w:r>
        <w:rPr>
          <w:spacing w:val="3"/>
        </w:rPr>
        <w:t xml:space="preserve"> </w:t>
      </w:r>
      <w:r>
        <w:rPr>
          <w:spacing w:val="-2"/>
        </w:rPr>
        <w:t>слух:</w:t>
      </w:r>
    </w:p>
    <w:p w:rsidR="00CC59FA">
      <w:pPr>
        <w:pStyle w:val="BodyText"/>
        <w:spacing w:before="140" w:line="350" w:lineRule="auto"/>
        <w:ind w:left="859" w:right="949" w:firstLine="0"/>
        <w:jc w:val="left"/>
      </w:pPr>
      <w:r>
        <w:t>принадлежности к джазовой или классической музыке; исполнительского состава (манера пения, состав инструментов); вариативно:</w:t>
      </w:r>
      <w:r>
        <w:rPr>
          <w:spacing w:val="-6"/>
        </w:rPr>
        <w:t xml:space="preserve"> </w:t>
      </w:r>
      <w:r>
        <w:t>сочинение</w:t>
      </w:r>
      <w:r>
        <w:rPr>
          <w:spacing w:val="-5"/>
        </w:rPr>
        <w:t xml:space="preserve"> </w:t>
      </w:r>
      <w:r>
        <w:t>блюза;</w:t>
      </w:r>
      <w:r>
        <w:rPr>
          <w:spacing w:val="-6"/>
        </w:rPr>
        <w:t xml:space="preserve"> </w:t>
      </w:r>
      <w:r>
        <w:t>посещение</w:t>
      </w:r>
      <w:r>
        <w:rPr>
          <w:spacing w:val="-5"/>
        </w:rPr>
        <w:t xml:space="preserve"> </w:t>
      </w:r>
      <w:r>
        <w:t>концерта</w:t>
      </w:r>
      <w:r>
        <w:rPr>
          <w:spacing w:val="-9"/>
        </w:rPr>
        <w:t xml:space="preserve"> </w:t>
      </w:r>
      <w:r>
        <w:t>джазовой</w:t>
      </w:r>
      <w:r>
        <w:rPr>
          <w:spacing w:val="-6"/>
        </w:rPr>
        <w:t xml:space="preserve"> </w:t>
      </w:r>
      <w:r>
        <w:t>музыки.</w:t>
      </w:r>
    </w:p>
    <w:p w:rsidR="00CC59FA" w:rsidP="00695CB5">
      <w:pPr>
        <w:pStyle w:val="ListParagraph"/>
        <w:numPr>
          <w:ilvl w:val="3"/>
          <w:numId w:val="73"/>
        </w:numPr>
        <w:tabs>
          <w:tab w:val="left" w:pos="1911"/>
        </w:tabs>
        <w:spacing w:before="2"/>
        <w:ind w:left="1911" w:hanging="1052"/>
        <w:rPr>
          <w:sz w:val="28"/>
        </w:rPr>
      </w:pPr>
      <w:r>
        <w:rPr>
          <w:spacing w:val="-2"/>
          <w:sz w:val="28"/>
        </w:rPr>
        <w:t>Мюзикл.</w:t>
      </w:r>
    </w:p>
    <w:p w:rsidR="00CC59FA">
      <w:pPr>
        <w:pStyle w:val="BodyText"/>
        <w:spacing w:before="145" w:line="350" w:lineRule="auto"/>
        <w:ind w:right="166" w:firstLine="707"/>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CC59FA">
      <w:pPr>
        <w:pStyle w:val="BodyText"/>
        <w:spacing w:line="320" w:lineRule="exact"/>
        <w:ind w:left="859" w:firstLine="0"/>
      </w:pPr>
      <w:r>
        <w:t>Виды</w:t>
      </w:r>
      <w:r>
        <w:rPr>
          <w:spacing w:val="-5"/>
        </w:rPr>
        <w:t xml:space="preserve"> </w:t>
      </w:r>
      <w:r>
        <w:t>деятельности</w:t>
      </w:r>
      <w:r>
        <w:rPr>
          <w:spacing w:val="3"/>
        </w:rPr>
        <w:t xml:space="preserve"> </w:t>
      </w:r>
      <w:r>
        <w:rPr>
          <w:spacing w:val="-2"/>
        </w:rPr>
        <w:t>обучающихся:</w:t>
      </w:r>
    </w:p>
    <w:p w:rsidR="00CC59FA">
      <w:pPr>
        <w:pStyle w:val="BodyText"/>
        <w:spacing w:before="151" w:line="348" w:lineRule="auto"/>
        <w:ind w:right="168"/>
      </w:pPr>
      <w: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CC59FA">
      <w:pPr>
        <w:pStyle w:val="BodyText"/>
        <w:spacing w:before="7" w:line="348" w:lineRule="auto"/>
        <w:ind w:right="170"/>
      </w:pPr>
      <w:r>
        <w:t>анализ рекламных объявлений о премьерах мюзиклов в современных средствах массовой информации;</w:t>
      </w:r>
    </w:p>
    <w:p w:rsidR="00CC59FA">
      <w:pPr>
        <w:pStyle w:val="BodyText"/>
        <w:spacing w:before="2" w:line="352" w:lineRule="auto"/>
        <w:ind w:right="166"/>
      </w:pPr>
      <w:r>
        <w:t>просмотр видеозаписи одного из мюзиклов, написание собственного рекламного текста для данной постановки;</w:t>
      </w:r>
    </w:p>
    <w:p w:rsidR="00CC59FA">
      <w:pPr>
        <w:pStyle w:val="BodyText"/>
        <w:spacing w:line="315" w:lineRule="exact"/>
        <w:ind w:left="859" w:firstLine="0"/>
      </w:pPr>
      <w:r>
        <w:t>разучивание</w:t>
      </w:r>
      <w:r>
        <w:rPr>
          <w:spacing w:val="-7"/>
        </w:rPr>
        <w:t xml:space="preserve"> </w:t>
      </w:r>
      <w:r>
        <w:t>и</w:t>
      </w:r>
      <w:r>
        <w:rPr>
          <w:spacing w:val="-2"/>
        </w:rPr>
        <w:t xml:space="preserve"> </w:t>
      </w:r>
      <w:r>
        <w:t>исполнение отдельных</w:t>
      </w:r>
      <w:r>
        <w:rPr>
          <w:spacing w:val="-5"/>
        </w:rPr>
        <w:t xml:space="preserve"> </w:t>
      </w:r>
      <w:r>
        <w:t>номеров</w:t>
      </w:r>
      <w:r>
        <w:rPr>
          <w:spacing w:val="-1"/>
        </w:rPr>
        <w:t xml:space="preserve"> </w:t>
      </w:r>
      <w:r>
        <w:t>из</w:t>
      </w:r>
      <w:r>
        <w:rPr>
          <w:spacing w:val="2"/>
        </w:rPr>
        <w:t xml:space="preserve"> </w:t>
      </w:r>
      <w:r>
        <w:rPr>
          <w:spacing w:val="-2"/>
        </w:rPr>
        <w:t>мюзиклов.</w:t>
      </w:r>
    </w:p>
    <w:p w:rsidR="00CC59FA" w:rsidP="00695CB5">
      <w:pPr>
        <w:pStyle w:val="ListParagraph"/>
        <w:numPr>
          <w:ilvl w:val="3"/>
          <w:numId w:val="73"/>
        </w:numPr>
        <w:tabs>
          <w:tab w:val="left" w:pos="1912"/>
        </w:tabs>
        <w:spacing w:before="150"/>
        <w:ind w:left="1912" w:hanging="1053"/>
        <w:jc w:val="both"/>
        <w:rPr>
          <w:sz w:val="28"/>
        </w:rPr>
      </w:pPr>
      <w:r>
        <w:rPr>
          <w:sz w:val="28"/>
        </w:rPr>
        <w:t>Молодежная</w:t>
      </w:r>
      <w:r>
        <w:rPr>
          <w:spacing w:val="-7"/>
          <w:sz w:val="28"/>
        </w:rPr>
        <w:t xml:space="preserve"> </w:t>
      </w:r>
      <w:r>
        <w:rPr>
          <w:sz w:val="28"/>
        </w:rPr>
        <w:t>музыкальная</w:t>
      </w:r>
      <w:r>
        <w:rPr>
          <w:spacing w:val="-7"/>
          <w:sz w:val="28"/>
        </w:rPr>
        <w:t xml:space="preserve"> </w:t>
      </w:r>
      <w:r>
        <w:rPr>
          <w:spacing w:val="-2"/>
          <w:sz w:val="28"/>
        </w:rPr>
        <w:t>культура.</w:t>
      </w:r>
    </w:p>
    <w:p w:rsidR="00CC59FA">
      <w:pPr>
        <w:pStyle w:val="BodyText"/>
        <w:spacing w:before="146" w:line="350" w:lineRule="auto"/>
        <w:ind w:right="163" w:firstLine="0"/>
      </w:pPr>
      <w:r>
        <w:t xml:space="preserve">Содержание: направления и стили молодежной музыкальной культуры XX–XXI веков </w:t>
      </w:r>
      <w:r>
        <w:rPr>
          <w:rFonts w:ascii="Calibri" w:hAnsi="Calibri"/>
          <w:sz w:val="24"/>
        </w:rPr>
        <w:t>(</w:t>
      </w:r>
      <w:r>
        <w:t>рок-н-ролл, блюз-рок, панк-рок, хард-рок, рэп, хип-хоп, фанк и другие). Авторская песня (Б.Окуджава, Ю.Визбор, В. Высоцкий и др.).</w:t>
      </w:r>
    </w:p>
    <w:p w:rsidR="00CC59FA">
      <w:pPr>
        <w:pStyle w:val="BodyText"/>
        <w:spacing w:line="352" w:lineRule="auto"/>
        <w:ind w:right="165"/>
      </w:pPr>
      <w:r>
        <w:t>Социальный и коммерческий контекст массовой музыкальной культуры (потребительские тенденции современной культуры).</w:t>
      </w:r>
    </w:p>
    <w:p w:rsidR="00CC59FA">
      <w:pPr>
        <w:pStyle w:val="BodyText"/>
        <w:spacing w:line="315" w:lineRule="exact"/>
        <w:ind w:left="859" w:firstLine="0"/>
      </w:pPr>
      <w:r>
        <w:t>Виды</w:t>
      </w:r>
      <w:r>
        <w:rPr>
          <w:spacing w:val="-5"/>
        </w:rPr>
        <w:t xml:space="preserve"> </w:t>
      </w:r>
      <w:r>
        <w:t>деятельности</w:t>
      </w:r>
      <w:r>
        <w:rPr>
          <w:spacing w:val="3"/>
        </w:rPr>
        <w:t xml:space="preserve"> </w:t>
      </w:r>
      <w:r>
        <w:rPr>
          <w:spacing w:val="-2"/>
        </w:rPr>
        <w:t>обучающихся:</w:t>
      </w:r>
    </w:p>
    <w:p w:rsidR="00CC59FA">
      <w:pPr>
        <w:pStyle w:val="BodyText"/>
        <w:spacing w:before="144" w:line="350" w:lineRule="auto"/>
        <w:ind w:right="166"/>
      </w:pPr>
      <w:r>
        <w:t>знакомство с музыкальными произведениями, ставшими «классикой жанра» молодежной культуры</w:t>
      </w:r>
      <w:r>
        <w:rPr>
          <w:spacing w:val="-3"/>
        </w:rPr>
        <w:t xml:space="preserve"> </w:t>
      </w:r>
      <w:r>
        <w:t>(группы</w:t>
      </w:r>
      <w:r>
        <w:rPr>
          <w:spacing w:val="-7"/>
        </w:rPr>
        <w:t xml:space="preserve"> </w:t>
      </w:r>
      <w:r>
        <w:t>«Битлз», Элвис</w:t>
      </w:r>
      <w:r>
        <w:rPr>
          <w:spacing w:val="-7"/>
        </w:rPr>
        <w:t xml:space="preserve"> </w:t>
      </w:r>
      <w:r>
        <w:t>Пресли,</w:t>
      </w:r>
      <w:r>
        <w:rPr>
          <w:spacing w:val="-4"/>
        </w:rPr>
        <w:t xml:space="preserve"> </w:t>
      </w:r>
      <w:r>
        <w:t>Виктор</w:t>
      </w:r>
      <w:r>
        <w:rPr>
          <w:spacing w:val="-6"/>
        </w:rPr>
        <w:t xml:space="preserve"> </w:t>
      </w:r>
      <w:r>
        <w:t>Цой,</w:t>
      </w:r>
      <w:r>
        <w:rPr>
          <w:spacing w:val="-4"/>
        </w:rPr>
        <w:t xml:space="preserve"> </w:t>
      </w:r>
      <w:r>
        <w:t>Билли Айлиш</w:t>
      </w:r>
      <w:r>
        <w:rPr>
          <w:spacing w:val="-7"/>
        </w:rPr>
        <w:t xml:space="preserve"> </w:t>
      </w:r>
      <w:r>
        <w:t>и другие группы и исполнители);</w:t>
      </w:r>
    </w:p>
    <w:p w:rsidR="00CC59FA">
      <w:pPr>
        <w:spacing w:line="350" w:lineRule="auto"/>
        <w:sectPr>
          <w:pgSz w:w="11910" w:h="16840"/>
          <w:pgMar w:top="1040" w:right="400" w:bottom="740" w:left="980" w:header="578" w:footer="547" w:gutter="0"/>
          <w:cols w:space="720"/>
        </w:sectPr>
      </w:pPr>
    </w:p>
    <w:p w:rsidR="00CC59FA">
      <w:pPr>
        <w:pStyle w:val="BodyText"/>
        <w:spacing w:before="86" w:line="352" w:lineRule="auto"/>
        <w:jc w:val="left"/>
      </w:pPr>
      <w:r>
        <w:t>разучивание</w:t>
      </w:r>
      <w:r>
        <w:rPr>
          <w:spacing w:val="80"/>
        </w:rPr>
        <w:t xml:space="preserve"> </w:t>
      </w:r>
      <w:r>
        <w:t>и</w:t>
      </w:r>
      <w:r>
        <w:rPr>
          <w:spacing w:val="80"/>
        </w:rPr>
        <w:t xml:space="preserve"> </w:t>
      </w:r>
      <w:r>
        <w:t>исполнение</w:t>
      </w:r>
      <w:r>
        <w:rPr>
          <w:spacing w:val="80"/>
        </w:rPr>
        <w:t xml:space="preserve"> </w:t>
      </w:r>
      <w:r>
        <w:t>песни,</w:t>
      </w:r>
      <w:r>
        <w:rPr>
          <w:spacing w:val="80"/>
        </w:rPr>
        <w:t xml:space="preserve"> </w:t>
      </w:r>
      <w:r>
        <w:t>относящейся</w:t>
      </w:r>
      <w:r>
        <w:rPr>
          <w:spacing w:val="80"/>
        </w:rPr>
        <w:t xml:space="preserve"> </w:t>
      </w:r>
      <w:r>
        <w:t>к</w:t>
      </w:r>
      <w:r>
        <w:rPr>
          <w:spacing w:val="80"/>
        </w:rPr>
        <w:t xml:space="preserve"> </w:t>
      </w:r>
      <w:r>
        <w:t>одному</w:t>
      </w:r>
      <w:r>
        <w:rPr>
          <w:spacing w:val="80"/>
        </w:rPr>
        <w:t xml:space="preserve"> </w:t>
      </w:r>
      <w:r>
        <w:t>из</w:t>
      </w:r>
      <w:r>
        <w:rPr>
          <w:spacing w:val="80"/>
        </w:rPr>
        <w:t xml:space="preserve"> </w:t>
      </w:r>
      <w:r>
        <w:t>молодежных музыкальных течений;</w:t>
      </w:r>
    </w:p>
    <w:p w:rsidR="00CC59FA">
      <w:pPr>
        <w:pStyle w:val="BodyText"/>
        <w:spacing w:line="315" w:lineRule="exact"/>
        <w:ind w:left="859" w:firstLine="0"/>
        <w:jc w:val="left"/>
      </w:pPr>
      <w:r>
        <w:t>дискуссия</w:t>
      </w:r>
      <w:r>
        <w:rPr>
          <w:spacing w:val="-4"/>
        </w:rPr>
        <w:t xml:space="preserve"> </w:t>
      </w:r>
      <w:r>
        <w:t>на</w:t>
      </w:r>
      <w:r>
        <w:rPr>
          <w:spacing w:val="-4"/>
        </w:rPr>
        <w:t xml:space="preserve"> </w:t>
      </w:r>
      <w:r>
        <w:t>тему «Современная</w:t>
      </w:r>
      <w:r>
        <w:rPr>
          <w:spacing w:val="-3"/>
        </w:rPr>
        <w:t xml:space="preserve"> </w:t>
      </w:r>
      <w:r>
        <w:rPr>
          <w:spacing w:val="-2"/>
        </w:rPr>
        <w:t>музыка»;</w:t>
      </w:r>
    </w:p>
    <w:p w:rsidR="00CC59FA">
      <w:pPr>
        <w:pStyle w:val="BodyText"/>
        <w:spacing w:before="151"/>
        <w:ind w:left="859" w:firstLine="0"/>
        <w:jc w:val="left"/>
      </w:pPr>
      <w:r>
        <w:t>вариативно:</w:t>
      </w:r>
      <w:r>
        <w:rPr>
          <w:spacing w:val="-6"/>
        </w:rPr>
        <w:t xml:space="preserve"> </w:t>
      </w:r>
      <w:r>
        <w:t>презентация</w:t>
      </w:r>
      <w:r>
        <w:rPr>
          <w:spacing w:val="-2"/>
        </w:rPr>
        <w:t xml:space="preserve"> </w:t>
      </w:r>
      <w:r>
        <w:t>альбома</w:t>
      </w:r>
      <w:r>
        <w:rPr>
          <w:spacing w:val="-6"/>
        </w:rPr>
        <w:t xml:space="preserve"> </w:t>
      </w:r>
      <w:r>
        <w:t>своей</w:t>
      </w:r>
      <w:r>
        <w:rPr>
          <w:spacing w:val="1"/>
        </w:rPr>
        <w:t xml:space="preserve"> </w:t>
      </w:r>
      <w:r>
        <w:t>любимой</w:t>
      </w:r>
      <w:r>
        <w:rPr>
          <w:spacing w:val="-3"/>
        </w:rPr>
        <w:t xml:space="preserve"> </w:t>
      </w:r>
      <w:r>
        <w:rPr>
          <w:spacing w:val="-2"/>
        </w:rPr>
        <w:t>группы.</w:t>
      </w:r>
    </w:p>
    <w:p w:rsidR="00CC59FA" w:rsidP="00695CB5">
      <w:pPr>
        <w:pStyle w:val="ListParagraph"/>
        <w:numPr>
          <w:ilvl w:val="3"/>
          <w:numId w:val="73"/>
        </w:numPr>
        <w:tabs>
          <w:tab w:val="left" w:pos="1912"/>
        </w:tabs>
        <w:spacing w:before="145"/>
        <w:ind w:left="1912" w:hanging="1053"/>
        <w:rPr>
          <w:sz w:val="28"/>
        </w:rPr>
      </w:pPr>
      <w:r>
        <w:rPr>
          <w:sz w:val="28"/>
        </w:rPr>
        <w:t>Музыка</w:t>
      </w:r>
      <w:r>
        <w:rPr>
          <w:spacing w:val="-6"/>
          <w:sz w:val="28"/>
        </w:rPr>
        <w:t xml:space="preserve"> </w:t>
      </w:r>
      <w:r>
        <w:rPr>
          <w:sz w:val="28"/>
        </w:rPr>
        <w:t>цифрового</w:t>
      </w:r>
      <w:r>
        <w:rPr>
          <w:spacing w:val="-2"/>
          <w:sz w:val="28"/>
        </w:rPr>
        <w:t xml:space="preserve"> мира.</w:t>
      </w:r>
    </w:p>
    <w:p w:rsidR="00CC59FA">
      <w:pPr>
        <w:pStyle w:val="BodyText"/>
        <w:spacing w:before="146" w:line="350" w:lineRule="auto"/>
        <w:ind w:right="164"/>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CC59FA">
      <w:pPr>
        <w:pStyle w:val="BodyText"/>
        <w:spacing w:before="2"/>
        <w:ind w:left="859" w:firstLine="0"/>
      </w:pPr>
      <w:r>
        <w:t>Виды</w:t>
      </w:r>
      <w:r>
        <w:rPr>
          <w:spacing w:val="-5"/>
        </w:rPr>
        <w:t xml:space="preserve"> </w:t>
      </w:r>
      <w:r>
        <w:t>деятельности</w:t>
      </w:r>
      <w:r>
        <w:rPr>
          <w:spacing w:val="3"/>
        </w:rPr>
        <w:t xml:space="preserve"> </w:t>
      </w:r>
      <w:r>
        <w:rPr>
          <w:spacing w:val="-2"/>
        </w:rPr>
        <w:t>обучающихся:</w:t>
      </w:r>
    </w:p>
    <w:p w:rsidR="00CC59FA">
      <w:pPr>
        <w:pStyle w:val="BodyText"/>
        <w:spacing w:before="146" w:line="348" w:lineRule="auto"/>
        <w:ind w:right="164"/>
      </w:pPr>
      <w:r>
        <w:t>поиск информации о способах сохранения и передачи музыки прежде и</w:t>
      </w:r>
      <w:r>
        <w:rPr>
          <w:spacing w:val="40"/>
        </w:rPr>
        <w:t xml:space="preserve"> </w:t>
      </w:r>
      <w:r>
        <w:rPr>
          <w:spacing w:val="-2"/>
        </w:rPr>
        <w:t>сейчас;</w:t>
      </w:r>
    </w:p>
    <w:p w:rsidR="00CC59FA">
      <w:pPr>
        <w:pStyle w:val="BodyText"/>
        <w:spacing w:before="6" w:line="348" w:lineRule="auto"/>
        <w:ind w:right="166"/>
      </w:pPr>
      <w:r>
        <w:t>просмотр музыкального клипа популярного исполнителя, анализ его художественного образа, стиля, выразительных средств;</w:t>
      </w:r>
    </w:p>
    <w:p w:rsidR="00CC59FA">
      <w:pPr>
        <w:pStyle w:val="BodyText"/>
        <w:spacing w:before="7"/>
        <w:ind w:left="859" w:firstLine="0"/>
      </w:pPr>
      <w:r>
        <w:t>разучивание</w:t>
      </w:r>
      <w:r>
        <w:rPr>
          <w:spacing w:val="-7"/>
        </w:rPr>
        <w:t xml:space="preserve"> </w:t>
      </w:r>
      <w:r>
        <w:t>и</w:t>
      </w:r>
      <w:r>
        <w:rPr>
          <w:spacing w:val="-1"/>
        </w:rPr>
        <w:t xml:space="preserve"> </w:t>
      </w:r>
      <w:r>
        <w:t>исполнение</w:t>
      </w:r>
      <w:r>
        <w:rPr>
          <w:spacing w:val="-4"/>
        </w:rPr>
        <w:t xml:space="preserve"> </w:t>
      </w:r>
      <w:r>
        <w:t>популярной</w:t>
      </w:r>
      <w:r>
        <w:rPr>
          <w:spacing w:val="3"/>
        </w:rPr>
        <w:t xml:space="preserve"> </w:t>
      </w:r>
      <w:r>
        <w:t>современной</w:t>
      </w:r>
      <w:r>
        <w:rPr>
          <w:spacing w:val="-1"/>
        </w:rPr>
        <w:t xml:space="preserve"> </w:t>
      </w:r>
      <w:r>
        <w:rPr>
          <w:spacing w:val="-2"/>
        </w:rPr>
        <w:t>песни;</w:t>
      </w:r>
    </w:p>
    <w:p w:rsidR="00CC59FA">
      <w:pPr>
        <w:pStyle w:val="BodyText"/>
        <w:spacing w:before="145" w:line="348" w:lineRule="auto"/>
        <w:ind w:right="164"/>
      </w:pPr>
      <w:r>
        <w:t>вариативно: проведение социального опроса о роли и месте музыки в жизни современного человека; создание собственного музыкального клипа.</w:t>
      </w:r>
    </w:p>
    <w:p w:rsidR="00CC59FA" w:rsidP="00695CB5">
      <w:pPr>
        <w:pStyle w:val="ListParagraph"/>
        <w:numPr>
          <w:ilvl w:val="2"/>
          <w:numId w:val="73"/>
        </w:numPr>
        <w:tabs>
          <w:tab w:val="left" w:pos="1700"/>
        </w:tabs>
        <w:spacing w:before="7"/>
        <w:ind w:left="1700" w:hanging="841"/>
        <w:jc w:val="both"/>
        <w:rPr>
          <w:sz w:val="28"/>
        </w:rPr>
      </w:pPr>
      <w:r>
        <w:rPr>
          <w:sz w:val="28"/>
        </w:rPr>
        <w:t>Модуль</w:t>
      </w:r>
      <w:r>
        <w:rPr>
          <w:spacing w:val="-6"/>
          <w:sz w:val="28"/>
        </w:rPr>
        <w:t xml:space="preserve"> </w:t>
      </w:r>
      <w:r>
        <w:rPr>
          <w:sz w:val="28"/>
        </w:rPr>
        <w:t>№</w:t>
      </w:r>
      <w:r>
        <w:rPr>
          <w:spacing w:val="-4"/>
          <w:sz w:val="28"/>
        </w:rPr>
        <w:t xml:space="preserve"> </w:t>
      </w:r>
      <w:r>
        <w:rPr>
          <w:sz w:val="28"/>
        </w:rPr>
        <w:t>9</w:t>
      </w:r>
      <w:r>
        <w:rPr>
          <w:spacing w:val="-1"/>
          <w:sz w:val="28"/>
        </w:rPr>
        <w:t xml:space="preserve"> </w:t>
      </w:r>
      <w:r>
        <w:rPr>
          <w:sz w:val="28"/>
        </w:rPr>
        <w:t>«Связь</w:t>
      </w:r>
      <w:r>
        <w:rPr>
          <w:spacing w:val="-4"/>
          <w:sz w:val="28"/>
        </w:rPr>
        <w:t xml:space="preserve"> </w:t>
      </w:r>
      <w:r>
        <w:rPr>
          <w:sz w:val="28"/>
        </w:rPr>
        <w:t>музыки</w:t>
      </w:r>
      <w:r>
        <w:rPr>
          <w:spacing w:val="1"/>
          <w:sz w:val="28"/>
        </w:rPr>
        <w:t xml:space="preserve"> </w:t>
      </w:r>
      <w:r>
        <w:rPr>
          <w:sz w:val="28"/>
        </w:rPr>
        <w:t>с</w:t>
      </w:r>
      <w:r>
        <w:rPr>
          <w:spacing w:val="-4"/>
          <w:sz w:val="28"/>
        </w:rPr>
        <w:t xml:space="preserve"> </w:t>
      </w:r>
      <w:r>
        <w:rPr>
          <w:sz w:val="28"/>
        </w:rPr>
        <w:t>другими</w:t>
      </w:r>
      <w:r>
        <w:rPr>
          <w:spacing w:val="1"/>
          <w:sz w:val="28"/>
        </w:rPr>
        <w:t xml:space="preserve"> </w:t>
      </w:r>
      <w:r>
        <w:rPr>
          <w:sz w:val="28"/>
        </w:rPr>
        <w:t>видами</w:t>
      </w:r>
      <w:r>
        <w:rPr>
          <w:spacing w:val="-5"/>
          <w:sz w:val="28"/>
        </w:rPr>
        <w:t xml:space="preserve"> </w:t>
      </w:r>
      <w:r>
        <w:rPr>
          <w:spacing w:val="-2"/>
          <w:sz w:val="28"/>
        </w:rPr>
        <w:t>искусства»</w:t>
      </w:r>
    </w:p>
    <w:p w:rsidR="00CC59FA" w:rsidP="00695CB5">
      <w:pPr>
        <w:pStyle w:val="ListParagraph"/>
        <w:numPr>
          <w:ilvl w:val="3"/>
          <w:numId w:val="73"/>
        </w:numPr>
        <w:tabs>
          <w:tab w:val="left" w:pos="1911"/>
        </w:tabs>
        <w:spacing w:before="146"/>
        <w:ind w:left="1911" w:hanging="1053"/>
        <w:jc w:val="both"/>
        <w:rPr>
          <w:sz w:val="28"/>
        </w:rPr>
      </w:pPr>
      <w:r>
        <w:rPr>
          <w:sz w:val="28"/>
        </w:rPr>
        <w:t>Музыка</w:t>
      </w:r>
      <w:r>
        <w:rPr>
          <w:spacing w:val="-6"/>
          <w:sz w:val="28"/>
        </w:rPr>
        <w:t xml:space="preserve"> </w:t>
      </w:r>
      <w:r>
        <w:rPr>
          <w:sz w:val="28"/>
        </w:rPr>
        <w:t>и</w:t>
      </w:r>
      <w:r>
        <w:rPr>
          <w:spacing w:val="2"/>
          <w:sz w:val="28"/>
        </w:rPr>
        <w:t xml:space="preserve"> </w:t>
      </w:r>
      <w:r>
        <w:rPr>
          <w:spacing w:val="-2"/>
          <w:sz w:val="28"/>
        </w:rPr>
        <w:t>литература.</w:t>
      </w:r>
    </w:p>
    <w:p w:rsidR="00CC59FA">
      <w:pPr>
        <w:pStyle w:val="BodyText"/>
        <w:spacing w:before="146" w:line="350" w:lineRule="auto"/>
        <w:ind w:left="150" w:right="165"/>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CC59FA">
      <w:pPr>
        <w:pStyle w:val="BodyText"/>
        <w:spacing w:before="1"/>
        <w:ind w:left="858" w:firstLine="0"/>
      </w:pPr>
      <w:r>
        <w:t>Виды</w:t>
      </w:r>
      <w:r>
        <w:rPr>
          <w:spacing w:val="-5"/>
        </w:rPr>
        <w:t xml:space="preserve"> </w:t>
      </w:r>
      <w:r>
        <w:t>деятельности</w:t>
      </w:r>
      <w:r>
        <w:rPr>
          <w:spacing w:val="3"/>
        </w:rPr>
        <w:t xml:space="preserve"> </w:t>
      </w:r>
      <w:r>
        <w:rPr>
          <w:spacing w:val="-2"/>
        </w:rPr>
        <w:t>обучающихся:</w:t>
      </w:r>
    </w:p>
    <w:p w:rsidR="00CC59FA">
      <w:pPr>
        <w:pStyle w:val="BodyText"/>
        <w:spacing w:before="146" w:line="348" w:lineRule="auto"/>
        <w:ind w:left="858" w:right="167" w:firstLine="0"/>
      </w:pPr>
      <w:r>
        <w:t>знакомство с образцами вокальной и инструментальной музыки; импровизация,</w:t>
      </w:r>
      <w:r>
        <w:rPr>
          <w:spacing w:val="30"/>
        </w:rPr>
        <w:t xml:space="preserve"> </w:t>
      </w:r>
      <w:r>
        <w:t>сочинение</w:t>
      </w:r>
      <w:r>
        <w:rPr>
          <w:spacing w:val="30"/>
        </w:rPr>
        <w:t xml:space="preserve"> </w:t>
      </w:r>
      <w:r>
        <w:t>мелодий</w:t>
      </w:r>
      <w:r>
        <w:rPr>
          <w:spacing w:val="30"/>
        </w:rPr>
        <w:t xml:space="preserve"> </w:t>
      </w:r>
      <w:r>
        <w:t>на</w:t>
      </w:r>
      <w:r>
        <w:rPr>
          <w:spacing w:val="30"/>
        </w:rPr>
        <w:t xml:space="preserve"> </w:t>
      </w:r>
      <w:r>
        <w:t>основе</w:t>
      </w:r>
      <w:r>
        <w:rPr>
          <w:spacing w:val="30"/>
        </w:rPr>
        <w:t xml:space="preserve"> </w:t>
      </w:r>
      <w:r>
        <w:t>стихотворных</w:t>
      </w:r>
      <w:r>
        <w:rPr>
          <w:spacing w:val="31"/>
        </w:rPr>
        <w:t xml:space="preserve"> </w:t>
      </w:r>
      <w:r>
        <w:t>строк,</w:t>
      </w:r>
      <w:r>
        <w:rPr>
          <w:spacing w:val="33"/>
        </w:rPr>
        <w:t xml:space="preserve"> </w:t>
      </w:r>
      <w:r>
        <w:rPr>
          <w:spacing w:val="-2"/>
        </w:rPr>
        <w:t>сравнение</w:t>
      </w:r>
    </w:p>
    <w:p w:rsidR="00CC59FA">
      <w:pPr>
        <w:pStyle w:val="BodyText"/>
        <w:spacing w:before="6" w:line="348" w:lineRule="auto"/>
        <w:ind w:left="150" w:right="163" w:firstLine="0"/>
      </w:pPr>
      <w:r>
        <w:t xml:space="preserve">своих вариантов с мелодиями, сочиненными композиторами (метод «Сочинение </w:t>
      </w:r>
      <w:r>
        <w:rPr>
          <w:spacing w:val="-2"/>
        </w:rPr>
        <w:t>сочиненного»);</w:t>
      </w:r>
    </w:p>
    <w:p w:rsidR="00CC59FA">
      <w:pPr>
        <w:pStyle w:val="BodyText"/>
        <w:tabs>
          <w:tab w:val="left" w:pos="2393"/>
          <w:tab w:val="left" w:pos="3754"/>
          <w:tab w:val="left" w:pos="5797"/>
          <w:tab w:val="left" w:pos="6509"/>
          <w:tab w:val="left" w:pos="8449"/>
          <w:tab w:val="left" w:pos="8993"/>
        </w:tabs>
        <w:spacing w:before="7" w:line="348" w:lineRule="auto"/>
        <w:ind w:left="149" w:right="167"/>
        <w:jc w:val="left"/>
      </w:pPr>
      <w:r>
        <w:rPr>
          <w:spacing w:val="-2"/>
        </w:rPr>
        <w:t>сочинение</w:t>
      </w:r>
      <w:r>
        <w:tab/>
      </w:r>
      <w:r>
        <w:rPr>
          <w:spacing w:val="-2"/>
        </w:rPr>
        <w:t>рассказа,</w:t>
      </w:r>
      <w:r>
        <w:tab/>
      </w:r>
      <w:r>
        <w:rPr>
          <w:spacing w:val="-2"/>
        </w:rPr>
        <w:t>стихотворения</w:t>
      </w:r>
      <w:r>
        <w:tab/>
      </w:r>
      <w:r>
        <w:rPr>
          <w:spacing w:val="-4"/>
        </w:rPr>
        <w:t>под</w:t>
      </w:r>
      <w:r>
        <w:tab/>
      </w:r>
      <w:r>
        <w:rPr>
          <w:spacing w:val="-2"/>
        </w:rPr>
        <w:t>впечатлением</w:t>
      </w:r>
      <w:r>
        <w:tab/>
      </w:r>
      <w:r>
        <w:rPr>
          <w:spacing w:val="-6"/>
        </w:rPr>
        <w:t>от</w:t>
      </w:r>
      <w:r>
        <w:tab/>
      </w:r>
      <w:r>
        <w:rPr>
          <w:spacing w:val="-2"/>
        </w:rPr>
        <w:t xml:space="preserve">восприятия </w:t>
      </w:r>
      <w:r>
        <w:t>инструментального музыкального произведения;</w:t>
      </w:r>
    </w:p>
    <w:p w:rsidR="00CC59FA">
      <w:pPr>
        <w:pStyle w:val="BodyText"/>
        <w:spacing w:before="2"/>
        <w:ind w:left="857" w:firstLine="0"/>
        <w:jc w:val="left"/>
      </w:pPr>
      <w:r>
        <w:t>рисование</w:t>
      </w:r>
      <w:r>
        <w:rPr>
          <w:spacing w:val="-5"/>
        </w:rPr>
        <w:t xml:space="preserve"> </w:t>
      </w:r>
      <w:r>
        <w:t>образов</w:t>
      </w:r>
      <w:r>
        <w:rPr>
          <w:spacing w:val="-6"/>
        </w:rPr>
        <w:t xml:space="preserve"> </w:t>
      </w:r>
      <w:r>
        <w:t>программной</w:t>
      </w:r>
      <w:r>
        <w:rPr>
          <w:spacing w:val="-5"/>
        </w:rPr>
        <w:t xml:space="preserve"> </w:t>
      </w:r>
      <w:r>
        <w:rPr>
          <w:spacing w:val="-2"/>
        </w:rPr>
        <w:t>музыки;</w:t>
      </w:r>
    </w:p>
    <w:p w:rsidR="00CC59FA">
      <w:pPr>
        <w:pStyle w:val="BodyText"/>
        <w:spacing w:before="150" w:line="348" w:lineRule="auto"/>
        <w:ind w:left="149"/>
        <w:jc w:val="left"/>
      </w:pPr>
      <w:r>
        <w:t>музыкальная</w:t>
      </w:r>
      <w:r>
        <w:rPr>
          <w:spacing w:val="40"/>
        </w:rPr>
        <w:t xml:space="preserve"> </w:t>
      </w:r>
      <w:r>
        <w:t>викторина</w:t>
      </w:r>
      <w:r>
        <w:rPr>
          <w:spacing w:val="40"/>
        </w:rPr>
        <w:t xml:space="preserve"> </w:t>
      </w:r>
      <w:r>
        <w:t>на</w:t>
      </w:r>
      <w:r>
        <w:rPr>
          <w:spacing w:val="40"/>
        </w:rPr>
        <w:t xml:space="preserve"> </w:t>
      </w:r>
      <w:r>
        <w:t>знание</w:t>
      </w:r>
      <w:r>
        <w:rPr>
          <w:spacing w:val="40"/>
        </w:rPr>
        <w:t xml:space="preserve"> </w:t>
      </w:r>
      <w:r>
        <w:t>музыки,</w:t>
      </w:r>
      <w:r>
        <w:rPr>
          <w:spacing w:val="40"/>
        </w:rPr>
        <w:t xml:space="preserve"> </w:t>
      </w:r>
      <w:r>
        <w:t>названий</w:t>
      </w:r>
      <w:r>
        <w:rPr>
          <w:spacing w:val="40"/>
        </w:rPr>
        <w:t xml:space="preserve"> </w:t>
      </w:r>
      <w:r>
        <w:t>и</w:t>
      </w:r>
      <w:r>
        <w:rPr>
          <w:spacing w:val="40"/>
        </w:rPr>
        <w:t xml:space="preserve"> </w:t>
      </w:r>
      <w:r>
        <w:t>авторов</w:t>
      </w:r>
      <w:r>
        <w:rPr>
          <w:spacing w:val="40"/>
        </w:rPr>
        <w:t xml:space="preserve"> </w:t>
      </w:r>
      <w:r>
        <w:t>изученных</w:t>
      </w:r>
      <w:r>
        <w:rPr>
          <w:spacing w:val="80"/>
        </w:rPr>
        <w:t xml:space="preserve"> </w:t>
      </w:r>
      <w:r>
        <w:rPr>
          <w:spacing w:val="-2"/>
        </w:rPr>
        <w:t>произведений.</w:t>
      </w:r>
    </w:p>
    <w:p w:rsidR="00CC59FA">
      <w:pPr>
        <w:spacing w:line="348" w:lineRule="auto"/>
        <w:sectPr>
          <w:pgSz w:w="11910" w:h="16840"/>
          <w:pgMar w:top="1040" w:right="400" w:bottom="740" w:left="980" w:header="578" w:footer="547" w:gutter="0"/>
          <w:cols w:space="720"/>
        </w:sectPr>
      </w:pPr>
    </w:p>
    <w:p w:rsidR="00CC59FA" w:rsidP="00695CB5">
      <w:pPr>
        <w:pStyle w:val="ListParagraph"/>
        <w:numPr>
          <w:ilvl w:val="3"/>
          <w:numId w:val="73"/>
        </w:numPr>
        <w:tabs>
          <w:tab w:val="left" w:pos="1913"/>
        </w:tabs>
        <w:spacing w:before="86"/>
        <w:ind w:left="1913" w:hanging="1053"/>
        <w:jc w:val="both"/>
        <w:rPr>
          <w:sz w:val="28"/>
        </w:rPr>
      </w:pPr>
      <w:r>
        <w:rPr>
          <w:sz w:val="28"/>
        </w:rPr>
        <w:t>Музыка</w:t>
      </w:r>
      <w:r>
        <w:rPr>
          <w:spacing w:val="-6"/>
          <w:sz w:val="28"/>
        </w:rPr>
        <w:t xml:space="preserve"> </w:t>
      </w:r>
      <w:r>
        <w:rPr>
          <w:sz w:val="28"/>
        </w:rPr>
        <w:t>и</w:t>
      </w:r>
      <w:r>
        <w:rPr>
          <w:spacing w:val="1"/>
          <w:sz w:val="28"/>
        </w:rPr>
        <w:t xml:space="preserve"> </w:t>
      </w:r>
      <w:r>
        <w:rPr>
          <w:spacing w:val="-2"/>
          <w:sz w:val="28"/>
        </w:rPr>
        <w:t>живопись.</w:t>
      </w:r>
    </w:p>
    <w:p w:rsidR="00CC59FA">
      <w:pPr>
        <w:pStyle w:val="BodyText"/>
        <w:spacing w:before="151" w:line="350" w:lineRule="auto"/>
        <w:ind w:right="166"/>
      </w:pPr>
      <w:r>
        <w:t>Содержание: выразительные средства музыкального и изобразительного искусства. Аналогии: ритм, композиция, линия – мелодия, пятно – созвучие,</w:t>
      </w:r>
      <w:r>
        <w:rPr>
          <w:spacing w:val="40"/>
        </w:rPr>
        <w:t xml:space="preserve"> </w:t>
      </w:r>
      <w:r>
        <w:t>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CC59FA">
      <w:pPr>
        <w:pStyle w:val="BodyText"/>
        <w:spacing w:line="319" w:lineRule="exact"/>
        <w:ind w:left="859" w:firstLine="0"/>
      </w:pPr>
      <w:r>
        <w:t>Виды</w:t>
      </w:r>
      <w:r>
        <w:rPr>
          <w:spacing w:val="-5"/>
        </w:rPr>
        <w:t xml:space="preserve"> </w:t>
      </w:r>
      <w:r>
        <w:t>деятельности</w:t>
      </w:r>
      <w:r>
        <w:rPr>
          <w:spacing w:val="3"/>
        </w:rPr>
        <w:t xml:space="preserve"> </w:t>
      </w:r>
      <w:r>
        <w:rPr>
          <w:spacing w:val="-2"/>
        </w:rPr>
        <w:t>обучающихся:</w:t>
      </w:r>
    </w:p>
    <w:p w:rsidR="00CC59FA">
      <w:pPr>
        <w:pStyle w:val="BodyText"/>
        <w:spacing w:before="145" w:line="352" w:lineRule="auto"/>
        <w:ind w:right="164"/>
      </w:pPr>
      <w:r>
        <w:t>знакомство с музыкальными произведениями программной музыки,</w:t>
      </w:r>
      <w:r>
        <w:rPr>
          <w:spacing w:val="40"/>
        </w:rPr>
        <w:t xml:space="preserve"> </w:t>
      </w:r>
      <w:r>
        <w:t>выявление интонаций изобразительного характера;</w:t>
      </w:r>
    </w:p>
    <w:p w:rsidR="00CC59FA">
      <w:pPr>
        <w:pStyle w:val="BodyText"/>
        <w:spacing w:line="348" w:lineRule="auto"/>
        <w:ind w:right="166"/>
      </w:pPr>
      <w:r>
        <w:t xml:space="preserve">музыкальная викторина на знание музыки, названий и авторов изученных </w:t>
      </w:r>
      <w:r>
        <w:rPr>
          <w:spacing w:val="-2"/>
        </w:rPr>
        <w:t>произведений;</w:t>
      </w:r>
    </w:p>
    <w:p w:rsidR="00CC59FA">
      <w:pPr>
        <w:pStyle w:val="BodyText"/>
        <w:spacing w:line="350" w:lineRule="auto"/>
        <w:ind w:right="162" w:firstLine="707"/>
      </w:pPr>
      <w:r>
        <w:t xml:space="preserve">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w:t>
      </w:r>
      <w:r>
        <w:rPr>
          <w:spacing w:val="-2"/>
        </w:rPr>
        <w:t>эффекта;</w:t>
      </w:r>
    </w:p>
    <w:p w:rsidR="00CC59FA">
      <w:pPr>
        <w:pStyle w:val="BodyText"/>
        <w:spacing w:line="350" w:lineRule="auto"/>
        <w:ind w:right="168" w:firstLine="707"/>
      </w:pPr>
      <w:r>
        <w:t xml:space="preserve">вариативно: рисование под впечатлением от восприятия музыки программно- изобразительного характера; сочинение музыки, импровизация, озвучивание картин </w:t>
      </w:r>
      <w:r>
        <w:rPr>
          <w:spacing w:val="-2"/>
        </w:rPr>
        <w:t>художников.</w:t>
      </w:r>
    </w:p>
    <w:p w:rsidR="00CC59FA" w:rsidP="00695CB5">
      <w:pPr>
        <w:pStyle w:val="ListParagraph"/>
        <w:numPr>
          <w:ilvl w:val="3"/>
          <w:numId w:val="73"/>
        </w:numPr>
        <w:tabs>
          <w:tab w:val="left" w:pos="1912"/>
        </w:tabs>
        <w:spacing w:line="320" w:lineRule="exact"/>
        <w:ind w:left="1912" w:hanging="1053"/>
        <w:jc w:val="both"/>
        <w:rPr>
          <w:sz w:val="28"/>
        </w:rPr>
      </w:pPr>
      <w:r>
        <w:rPr>
          <w:sz w:val="28"/>
        </w:rPr>
        <w:t>Музыка</w:t>
      </w:r>
      <w:r>
        <w:rPr>
          <w:spacing w:val="-6"/>
          <w:sz w:val="28"/>
        </w:rPr>
        <w:t xml:space="preserve"> </w:t>
      </w:r>
      <w:r>
        <w:rPr>
          <w:sz w:val="28"/>
        </w:rPr>
        <w:t>и</w:t>
      </w:r>
      <w:r>
        <w:rPr>
          <w:spacing w:val="2"/>
          <w:sz w:val="28"/>
        </w:rPr>
        <w:t xml:space="preserve"> </w:t>
      </w:r>
      <w:r>
        <w:rPr>
          <w:spacing w:val="-2"/>
          <w:sz w:val="28"/>
        </w:rPr>
        <w:t>театр.</w:t>
      </w:r>
    </w:p>
    <w:p w:rsidR="00CC59FA">
      <w:pPr>
        <w:pStyle w:val="BodyText"/>
        <w:spacing w:before="144" w:line="350" w:lineRule="auto"/>
        <w:ind w:right="164" w:firstLine="707"/>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CC59FA">
      <w:pPr>
        <w:pStyle w:val="BodyText"/>
        <w:spacing w:before="1"/>
        <w:ind w:left="859" w:firstLine="0"/>
      </w:pPr>
      <w:r>
        <w:t>Виды</w:t>
      </w:r>
      <w:r>
        <w:rPr>
          <w:spacing w:val="-5"/>
        </w:rPr>
        <w:t xml:space="preserve"> </w:t>
      </w:r>
      <w:r>
        <w:t>деятельности</w:t>
      </w:r>
      <w:r>
        <w:rPr>
          <w:spacing w:val="3"/>
        </w:rPr>
        <w:t xml:space="preserve"> </w:t>
      </w:r>
      <w:r>
        <w:rPr>
          <w:spacing w:val="-2"/>
        </w:rPr>
        <w:t>обучающихся:</w:t>
      </w:r>
    </w:p>
    <w:p w:rsidR="00CC59FA">
      <w:pPr>
        <w:pStyle w:val="BodyText"/>
        <w:spacing w:before="146" w:line="348" w:lineRule="auto"/>
        <w:jc w:val="left"/>
      </w:pPr>
      <w:r>
        <w:t>знакомство с образцами музыки, созданной отечественными и иностранными композиторами для драматического театра;</w:t>
      </w:r>
    </w:p>
    <w:p w:rsidR="00CC59FA">
      <w:pPr>
        <w:pStyle w:val="BodyText"/>
        <w:tabs>
          <w:tab w:val="left" w:pos="2674"/>
          <w:tab w:val="left" w:pos="4335"/>
          <w:tab w:val="left" w:pos="5287"/>
          <w:tab w:val="left" w:pos="5807"/>
          <w:tab w:val="left" w:pos="7527"/>
          <w:tab w:val="left" w:pos="9224"/>
        </w:tabs>
        <w:spacing w:before="7" w:line="348" w:lineRule="auto"/>
        <w:ind w:left="150" w:right="165"/>
        <w:jc w:val="left"/>
      </w:pPr>
      <w:r>
        <w:rPr>
          <w:spacing w:val="-2"/>
        </w:rPr>
        <w:t>разучивание,</w:t>
      </w:r>
      <w:r>
        <w:tab/>
      </w:r>
      <w:r>
        <w:rPr>
          <w:spacing w:val="-2"/>
        </w:rPr>
        <w:t>исполнение</w:t>
      </w:r>
      <w:r>
        <w:tab/>
      </w:r>
      <w:r>
        <w:rPr>
          <w:spacing w:val="-4"/>
        </w:rPr>
        <w:t>песни</w:t>
      </w:r>
      <w:r>
        <w:tab/>
      </w:r>
      <w:r>
        <w:rPr>
          <w:spacing w:val="-6"/>
        </w:rPr>
        <w:t>из</w:t>
      </w:r>
      <w:r>
        <w:tab/>
      </w:r>
      <w:r>
        <w:rPr>
          <w:spacing w:val="-2"/>
        </w:rPr>
        <w:t>театральной</w:t>
      </w:r>
      <w:r>
        <w:tab/>
      </w:r>
      <w:r>
        <w:rPr>
          <w:spacing w:val="-2"/>
        </w:rPr>
        <w:t>постановки,</w:t>
      </w:r>
      <w:r>
        <w:tab/>
      </w:r>
      <w:r>
        <w:rPr>
          <w:spacing w:val="-2"/>
        </w:rPr>
        <w:t xml:space="preserve">просмотр </w:t>
      </w:r>
      <w:r>
        <w:t>видеозаписи спектакля, в котором звучит данная песня;</w:t>
      </w:r>
    </w:p>
    <w:p w:rsidR="00CC59FA">
      <w:pPr>
        <w:pStyle w:val="BodyText"/>
        <w:spacing w:before="6" w:line="348" w:lineRule="auto"/>
        <w:ind w:left="150"/>
        <w:jc w:val="left"/>
      </w:pPr>
      <w:r>
        <w:t>музыкальная</w:t>
      </w:r>
      <w:r>
        <w:rPr>
          <w:spacing w:val="40"/>
        </w:rPr>
        <w:t xml:space="preserve"> </w:t>
      </w:r>
      <w:r>
        <w:t>викторина</w:t>
      </w:r>
      <w:r>
        <w:rPr>
          <w:spacing w:val="40"/>
        </w:rPr>
        <w:t xml:space="preserve"> </w:t>
      </w:r>
      <w:r>
        <w:t>на</w:t>
      </w:r>
      <w:r>
        <w:rPr>
          <w:spacing w:val="40"/>
        </w:rPr>
        <w:t xml:space="preserve"> </w:t>
      </w:r>
      <w:r>
        <w:t>материале</w:t>
      </w:r>
      <w:r>
        <w:rPr>
          <w:spacing w:val="40"/>
        </w:rPr>
        <w:t xml:space="preserve"> </w:t>
      </w:r>
      <w:r>
        <w:t>изученных</w:t>
      </w:r>
      <w:r>
        <w:rPr>
          <w:spacing w:val="40"/>
        </w:rPr>
        <w:t xml:space="preserve"> </w:t>
      </w:r>
      <w:r>
        <w:t>фрагментов</w:t>
      </w:r>
      <w:r>
        <w:rPr>
          <w:spacing w:val="40"/>
        </w:rPr>
        <w:t xml:space="preserve"> </w:t>
      </w:r>
      <w:r>
        <w:t xml:space="preserve">музыкальных </w:t>
      </w:r>
      <w:r>
        <w:rPr>
          <w:spacing w:val="-2"/>
        </w:rPr>
        <w:t>спектаклей;</w:t>
      </w:r>
    </w:p>
    <w:p w:rsidR="00CC59FA">
      <w:pPr>
        <w:pStyle w:val="BodyText"/>
        <w:tabs>
          <w:tab w:val="left" w:pos="2090"/>
          <w:tab w:val="left" w:pos="2566"/>
          <w:tab w:val="left" w:pos="3927"/>
          <w:tab w:val="left" w:pos="4174"/>
          <w:tab w:val="left" w:pos="4919"/>
          <w:tab w:val="left" w:pos="5583"/>
          <w:tab w:val="left" w:pos="6126"/>
          <w:tab w:val="left" w:pos="7199"/>
          <w:tab w:val="left" w:pos="7650"/>
          <w:tab w:val="left" w:pos="7991"/>
          <w:tab w:val="left" w:pos="9123"/>
          <w:tab w:val="left" w:pos="9214"/>
          <w:tab w:val="left" w:pos="9479"/>
          <w:tab w:val="left" w:pos="10238"/>
        </w:tabs>
        <w:spacing w:before="2" w:line="352" w:lineRule="auto"/>
        <w:ind w:left="150" w:right="160"/>
        <w:jc w:val="left"/>
      </w:pPr>
      <w:r>
        <w:rPr>
          <w:spacing w:val="-2"/>
        </w:rPr>
        <w:t>вариативно:</w:t>
      </w:r>
      <w:r>
        <w:tab/>
      </w:r>
      <w:r>
        <w:rPr>
          <w:spacing w:val="-2"/>
        </w:rPr>
        <w:t>постановка</w:t>
      </w:r>
      <w:r>
        <w:tab/>
      </w:r>
      <w:r>
        <w:tab/>
      </w:r>
      <w:r>
        <w:rPr>
          <w:spacing w:val="-2"/>
        </w:rPr>
        <w:t>музыкального</w:t>
      </w:r>
      <w:r>
        <w:tab/>
      </w:r>
      <w:r>
        <w:rPr>
          <w:spacing w:val="-2"/>
        </w:rPr>
        <w:t>спектакля;</w:t>
      </w:r>
      <w:r>
        <w:tab/>
      </w:r>
      <w:r>
        <w:rPr>
          <w:spacing w:val="-2"/>
        </w:rPr>
        <w:t>посещение</w:t>
      </w:r>
      <w:r>
        <w:tab/>
      </w:r>
      <w:r>
        <w:tab/>
      </w:r>
      <w:r>
        <w:rPr>
          <w:spacing w:val="-2"/>
        </w:rPr>
        <w:t>театра</w:t>
      </w:r>
      <w:r>
        <w:tab/>
      </w:r>
      <w:r>
        <w:rPr>
          <w:spacing w:val="-10"/>
        </w:rPr>
        <w:t xml:space="preserve">с </w:t>
      </w:r>
      <w:r>
        <w:rPr>
          <w:spacing w:val="-2"/>
        </w:rPr>
        <w:t>последующим</w:t>
      </w:r>
      <w:r>
        <w:tab/>
      </w:r>
      <w:r>
        <w:rPr>
          <w:spacing w:val="-2"/>
        </w:rPr>
        <w:t>обсуждением</w:t>
      </w:r>
      <w:r>
        <w:tab/>
      </w:r>
      <w:r>
        <w:rPr>
          <w:spacing w:val="-2"/>
        </w:rPr>
        <w:t>(устно</w:t>
      </w:r>
      <w:r>
        <w:tab/>
      </w:r>
      <w:r>
        <w:rPr>
          <w:spacing w:val="-5"/>
        </w:rPr>
        <w:t>или</w:t>
      </w:r>
      <w:r>
        <w:tab/>
      </w:r>
      <w:r>
        <w:rPr>
          <w:spacing w:val="-2"/>
        </w:rPr>
        <w:t>письменно)</w:t>
      </w:r>
      <w:r>
        <w:tab/>
      </w:r>
      <w:r>
        <w:rPr>
          <w:spacing w:val="-4"/>
        </w:rPr>
        <w:t>роли</w:t>
      </w:r>
      <w:r>
        <w:tab/>
      </w:r>
      <w:r>
        <w:rPr>
          <w:spacing w:val="-2"/>
        </w:rPr>
        <w:t>музыки</w:t>
      </w:r>
      <w:r>
        <w:tab/>
      </w:r>
      <w:r>
        <w:rPr>
          <w:spacing w:val="-10"/>
        </w:rPr>
        <w:t>в</w:t>
      </w:r>
      <w:r>
        <w:tab/>
      </w:r>
      <w:r>
        <w:rPr>
          <w:spacing w:val="-2"/>
        </w:rPr>
        <w:t>данном</w:t>
      </w:r>
    </w:p>
    <w:p w:rsidR="00CC59FA">
      <w:pPr>
        <w:spacing w:line="352" w:lineRule="auto"/>
        <w:sectPr>
          <w:pgSz w:w="11910" w:h="16840"/>
          <w:pgMar w:top="1040" w:right="400" w:bottom="740" w:left="980" w:header="578" w:footer="547" w:gutter="0"/>
          <w:cols w:space="720"/>
        </w:sectPr>
      </w:pPr>
    </w:p>
    <w:p w:rsidR="00CC59FA">
      <w:pPr>
        <w:pStyle w:val="BodyText"/>
        <w:spacing w:before="86" w:line="352" w:lineRule="auto"/>
        <w:ind w:left="152" w:right="164" w:firstLine="0"/>
      </w:pPr>
      <w:r>
        <w:t>спектакле; исследовательские проекты о музыке, созданной отечественными композиторами для театра.</w:t>
      </w:r>
    </w:p>
    <w:p w:rsidR="00CC59FA" w:rsidP="00695CB5">
      <w:pPr>
        <w:pStyle w:val="ListParagraph"/>
        <w:numPr>
          <w:ilvl w:val="3"/>
          <w:numId w:val="73"/>
        </w:numPr>
        <w:tabs>
          <w:tab w:val="left" w:pos="1912"/>
        </w:tabs>
        <w:spacing w:line="315" w:lineRule="exact"/>
        <w:ind w:left="1912" w:hanging="1053"/>
        <w:jc w:val="both"/>
        <w:rPr>
          <w:sz w:val="28"/>
        </w:rPr>
      </w:pPr>
      <w:r>
        <w:rPr>
          <w:sz w:val="28"/>
        </w:rPr>
        <w:t>Музыка</w:t>
      </w:r>
      <w:r>
        <w:rPr>
          <w:spacing w:val="-2"/>
          <w:sz w:val="28"/>
        </w:rPr>
        <w:t xml:space="preserve"> </w:t>
      </w:r>
      <w:r>
        <w:rPr>
          <w:sz w:val="28"/>
        </w:rPr>
        <w:t>кино</w:t>
      </w:r>
      <w:r>
        <w:rPr>
          <w:spacing w:val="-5"/>
          <w:sz w:val="28"/>
        </w:rPr>
        <w:t xml:space="preserve"> </w:t>
      </w:r>
      <w:r>
        <w:rPr>
          <w:sz w:val="28"/>
        </w:rPr>
        <w:t>и</w:t>
      </w:r>
      <w:r>
        <w:rPr>
          <w:spacing w:val="-2"/>
          <w:sz w:val="28"/>
        </w:rPr>
        <w:t xml:space="preserve"> телевидения.</w:t>
      </w:r>
    </w:p>
    <w:p w:rsidR="00CC59FA">
      <w:pPr>
        <w:pStyle w:val="BodyText"/>
        <w:spacing w:before="151" w:line="350" w:lineRule="auto"/>
        <w:ind w:right="165" w:firstLine="707"/>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CC59FA">
      <w:pPr>
        <w:pStyle w:val="BodyText"/>
        <w:spacing w:line="317" w:lineRule="exact"/>
        <w:ind w:left="860" w:firstLine="0"/>
      </w:pPr>
      <w:r>
        <w:t>Виды</w:t>
      </w:r>
      <w:r>
        <w:rPr>
          <w:spacing w:val="-5"/>
        </w:rPr>
        <w:t xml:space="preserve"> </w:t>
      </w:r>
      <w:r>
        <w:t>деятельности</w:t>
      </w:r>
      <w:r>
        <w:rPr>
          <w:spacing w:val="3"/>
        </w:rPr>
        <w:t xml:space="preserve"> </w:t>
      </w:r>
      <w:r>
        <w:rPr>
          <w:spacing w:val="-2"/>
        </w:rPr>
        <w:t>обучающихся:</w:t>
      </w:r>
    </w:p>
    <w:p w:rsidR="00CC59FA">
      <w:pPr>
        <w:pStyle w:val="BodyText"/>
        <w:spacing w:before="150" w:line="348" w:lineRule="auto"/>
        <w:ind w:left="152" w:right="165"/>
      </w:pPr>
      <w:r>
        <w:t xml:space="preserve">знакомство с образцами киномузыки отечественных и зарубежных </w:t>
      </w:r>
      <w:r>
        <w:rPr>
          <w:spacing w:val="-2"/>
        </w:rPr>
        <w:t>композиторов;</w:t>
      </w:r>
    </w:p>
    <w:p w:rsidR="00CC59FA">
      <w:pPr>
        <w:pStyle w:val="BodyText"/>
        <w:spacing w:before="2" w:line="352" w:lineRule="auto"/>
        <w:ind w:right="166"/>
      </w:pPr>
      <w:r>
        <w:t xml:space="preserve">просмотр фильмов с целью анализа выразительного эффекта, создаваемого </w:t>
      </w:r>
      <w:r>
        <w:rPr>
          <w:spacing w:val="-2"/>
        </w:rPr>
        <w:t>музыкой;</w:t>
      </w:r>
    </w:p>
    <w:p w:rsidR="00CC59FA">
      <w:pPr>
        <w:pStyle w:val="BodyText"/>
        <w:spacing w:line="315" w:lineRule="exact"/>
        <w:ind w:left="859" w:firstLine="0"/>
      </w:pPr>
      <w:r>
        <w:t>разучивание,</w:t>
      </w:r>
      <w:r>
        <w:rPr>
          <w:spacing w:val="-2"/>
        </w:rPr>
        <w:t xml:space="preserve"> </w:t>
      </w:r>
      <w:r>
        <w:t>исполнение</w:t>
      </w:r>
      <w:r>
        <w:rPr>
          <w:spacing w:val="-4"/>
        </w:rPr>
        <w:t xml:space="preserve"> </w:t>
      </w:r>
      <w:r>
        <w:t>песни</w:t>
      </w:r>
      <w:r>
        <w:rPr>
          <w:spacing w:val="-2"/>
        </w:rPr>
        <w:t xml:space="preserve"> </w:t>
      </w:r>
      <w:r>
        <w:t>из</w:t>
      </w:r>
      <w:r>
        <w:rPr>
          <w:spacing w:val="2"/>
        </w:rPr>
        <w:t xml:space="preserve"> </w:t>
      </w:r>
      <w:r>
        <w:rPr>
          <w:spacing w:val="-2"/>
        </w:rPr>
        <w:t>фильма;</w:t>
      </w:r>
    </w:p>
    <w:p w:rsidR="00CC59FA">
      <w:pPr>
        <w:pStyle w:val="BodyText"/>
        <w:spacing w:before="150" w:line="350" w:lineRule="auto"/>
        <w:ind w:right="162"/>
      </w:pPr>
      <w: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CC59FA" w:rsidP="00695CB5">
      <w:pPr>
        <w:pStyle w:val="ListParagraph"/>
        <w:numPr>
          <w:ilvl w:val="1"/>
          <w:numId w:val="73"/>
        </w:numPr>
        <w:tabs>
          <w:tab w:val="left" w:pos="1490"/>
        </w:tabs>
        <w:spacing w:line="348" w:lineRule="auto"/>
        <w:ind w:right="165" w:firstLine="708"/>
        <w:jc w:val="both"/>
        <w:rPr>
          <w:sz w:val="28"/>
        </w:rPr>
      </w:pPr>
      <w:r>
        <w:rPr>
          <w:sz w:val="28"/>
        </w:rPr>
        <w:t>Планируемые результаты освоения программы по музыке на уровне основного общего образования.</w:t>
      </w:r>
    </w:p>
    <w:p w:rsidR="00CC59FA" w:rsidP="00695CB5">
      <w:pPr>
        <w:pStyle w:val="ListParagraph"/>
        <w:numPr>
          <w:ilvl w:val="2"/>
          <w:numId w:val="73"/>
        </w:numPr>
        <w:tabs>
          <w:tab w:val="left" w:pos="1701"/>
        </w:tabs>
        <w:spacing w:before="1" w:line="350" w:lineRule="auto"/>
        <w:ind w:left="151" w:right="166" w:firstLine="708"/>
        <w:jc w:val="both"/>
        <w:rPr>
          <w:sz w:val="28"/>
        </w:rPr>
      </w:pPr>
      <w:r>
        <w:rPr>
          <w:sz w:val="28"/>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CC59FA" w:rsidP="00695CB5">
      <w:pPr>
        <w:pStyle w:val="ListParagraph"/>
        <w:numPr>
          <w:ilvl w:val="0"/>
          <w:numId w:val="40"/>
        </w:numPr>
        <w:tabs>
          <w:tab w:val="left" w:pos="1162"/>
        </w:tabs>
        <w:spacing w:line="320" w:lineRule="exact"/>
        <w:ind w:left="1162" w:hanging="303"/>
        <w:jc w:val="both"/>
        <w:rPr>
          <w:sz w:val="28"/>
        </w:rPr>
      </w:pPr>
      <w:r>
        <w:rPr>
          <w:sz w:val="28"/>
        </w:rPr>
        <w:t>патриотического</w:t>
      </w:r>
      <w:r>
        <w:rPr>
          <w:spacing w:val="-2"/>
          <w:sz w:val="28"/>
        </w:rPr>
        <w:t xml:space="preserve"> воспитания:</w:t>
      </w:r>
    </w:p>
    <w:p w:rsidR="00CC59FA">
      <w:pPr>
        <w:pStyle w:val="BodyText"/>
        <w:tabs>
          <w:tab w:val="left" w:pos="2316"/>
          <w:tab w:val="left" w:pos="3928"/>
          <w:tab w:val="left" w:pos="5704"/>
          <w:tab w:val="left" w:pos="7612"/>
          <w:tab w:val="left" w:pos="7980"/>
          <w:tab w:val="left" w:pos="10208"/>
        </w:tabs>
        <w:spacing w:before="146" w:line="352" w:lineRule="auto"/>
        <w:ind w:left="152" w:right="167" w:firstLine="707"/>
        <w:jc w:val="left"/>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поликультурном</w:t>
      </w:r>
      <w:r>
        <w:tab/>
      </w:r>
      <w:r>
        <w:rPr>
          <w:spacing w:val="-10"/>
        </w:rPr>
        <w:t xml:space="preserve">и </w:t>
      </w:r>
      <w:r>
        <w:t>многоконфессиональном обществе;</w:t>
      </w:r>
    </w:p>
    <w:p w:rsidR="00CC59FA">
      <w:pPr>
        <w:pStyle w:val="BodyText"/>
        <w:spacing w:line="352" w:lineRule="auto"/>
        <w:ind w:left="152"/>
        <w:jc w:val="left"/>
      </w:pPr>
      <w:r>
        <w:t>знание</w:t>
      </w:r>
      <w:r>
        <w:rPr>
          <w:spacing w:val="40"/>
        </w:rPr>
        <w:t xml:space="preserve"> </w:t>
      </w:r>
      <w:r>
        <w:t>Гимна</w:t>
      </w:r>
      <w:r>
        <w:rPr>
          <w:spacing w:val="40"/>
        </w:rPr>
        <w:t xml:space="preserve"> </w:t>
      </w:r>
      <w:r>
        <w:t>России</w:t>
      </w:r>
      <w:r>
        <w:rPr>
          <w:spacing w:val="40"/>
        </w:rPr>
        <w:t xml:space="preserve"> </w:t>
      </w:r>
      <w:r>
        <w:t>и</w:t>
      </w:r>
      <w:r>
        <w:rPr>
          <w:spacing w:val="40"/>
        </w:rPr>
        <w:t xml:space="preserve"> </w:t>
      </w:r>
      <w:r>
        <w:t>традиций</w:t>
      </w:r>
      <w:r>
        <w:rPr>
          <w:spacing w:val="40"/>
        </w:rPr>
        <w:t xml:space="preserve"> </w:t>
      </w:r>
      <w:r>
        <w:t>его</w:t>
      </w:r>
      <w:r>
        <w:rPr>
          <w:spacing w:val="40"/>
        </w:rPr>
        <w:t xml:space="preserve"> </w:t>
      </w:r>
      <w:r>
        <w:t>исполнения,</w:t>
      </w:r>
      <w:r>
        <w:rPr>
          <w:spacing w:val="40"/>
        </w:rPr>
        <w:t xml:space="preserve"> </w:t>
      </w:r>
      <w:r>
        <w:t>уважение</w:t>
      </w:r>
      <w:r>
        <w:rPr>
          <w:spacing w:val="40"/>
        </w:rPr>
        <w:t xml:space="preserve"> </w:t>
      </w:r>
      <w:r>
        <w:t>музыкальных</w:t>
      </w:r>
      <w:r>
        <w:rPr>
          <w:spacing w:val="80"/>
        </w:rPr>
        <w:t xml:space="preserve"> </w:t>
      </w:r>
      <w:r>
        <w:t>символов республик Российской Федерации и других стран мира;</w:t>
      </w:r>
    </w:p>
    <w:p w:rsidR="00CC59FA">
      <w:pPr>
        <w:pStyle w:val="BodyText"/>
        <w:tabs>
          <w:tab w:val="left" w:pos="2471"/>
          <w:tab w:val="left" w:pos="3767"/>
          <w:tab w:val="left" w:pos="4135"/>
          <w:tab w:val="left" w:pos="5539"/>
          <w:tab w:val="left" w:pos="7391"/>
          <w:tab w:val="left" w:pos="8755"/>
          <w:tab w:val="left" w:pos="9763"/>
        </w:tabs>
        <w:spacing w:line="348" w:lineRule="auto"/>
        <w:ind w:right="164"/>
        <w:jc w:val="left"/>
      </w:pPr>
      <w:r>
        <w:rPr>
          <w:spacing w:val="-2"/>
        </w:rPr>
        <w:t>проявление</w:t>
      </w:r>
      <w:r>
        <w:tab/>
      </w:r>
      <w:r>
        <w:rPr>
          <w:spacing w:val="-2"/>
        </w:rPr>
        <w:t>интереса</w:t>
      </w:r>
      <w:r>
        <w:tab/>
      </w:r>
      <w:r>
        <w:rPr>
          <w:spacing w:val="-10"/>
        </w:rPr>
        <w:t>к</w:t>
      </w:r>
      <w:r>
        <w:tab/>
      </w:r>
      <w:r>
        <w:rPr>
          <w:spacing w:val="-2"/>
        </w:rPr>
        <w:t>освоению</w:t>
      </w:r>
      <w:r>
        <w:tab/>
      </w:r>
      <w:r>
        <w:rPr>
          <w:spacing w:val="-2"/>
        </w:rPr>
        <w:t>музыкальных</w:t>
      </w:r>
      <w:r>
        <w:tab/>
      </w:r>
      <w:r>
        <w:rPr>
          <w:spacing w:val="-2"/>
        </w:rPr>
        <w:t>традиций</w:t>
      </w:r>
      <w:r>
        <w:tab/>
      </w:r>
      <w:r>
        <w:rPr>
          <w:spacing w:val="-2"/>
        </w:rPr>
        <w:t>своего</w:t>
      </w:r>
      <w:r>
        <w:tab/>
      </w:r>
      <w:r>
        <w:rPr>
          <w:spacing w:val="-2"/>
        </w:rPr>
        <w:t xml:space="preserve">края, </w:t>
      </w:r>
      <w:r>
        <w:t>музыкальной культуры народов России;</w:t>
      </w:r>
    </w:p>
    <w:p w:rsidR="00CC59FA">
      <w:pPr>
        <w:pStyle w:val="BodyText"/>
        <w:tabs>
          <w:tab w:val="left" w:pos="1907"/>
          <w:tab w:val="left" w:pos="3591"/>
          <w:tab w:val="left" w:pos="5611"/>
          <w:tab w:val="left" w:pos="7335"/>
          <w:tab w:val="left" w:pos="7863"/>
          <w:tab w:val="left" w:pos="8895"/>
          <w:tab w:val="left" w:pos="9267"/>
        </w:tabs>
        <w:spacing w:line="348" w:lineRule="auto"/>
        <w:ind w:right="169"/>
        <w:jc w:val="left"/>
      </w:pPr>
      <w:r>
        <w:rPr>
          <w:spacing w:val="-2"/>
        </w:rPr>
        <w:t>знание</w:t>
      </w:r>
      <w:r>
        <w:tab/>
      </w:r>
      <w:r>
        <w:rPr>
          <w:spacing w:val="-2"/>
        </w:rPr>
        <w:t>достижений</w:t>
      </w:r>
      <w:r>
        <w:tab/>
      </w:r>
      <w:r>
        <w:rPr>
          <w:spacing w:val="-2"/>
        </w:rPr>
        <w:t>отечественных</w:t>
      </w:r>
      <w:r>
        <w:tab/>
      </w:r>
      <w:r>
        <w:rPr>
          <w:spacing w:val="-2"/>
        </w:rPr>
        <w:t>музыкантов,</w:t>
      </w:r>
      <w:r>
        <w:tab/>
      </w:r>
      <w:r>
        <w:rPr>
          <w:spacing w:val="-6"/>
        </w:rPr>
        <w:t>их</w:t>
      </w:r>
      <w:r>
        <w:tab/>
      </w:r>
      <w:r>
        <w:rPr>
          <w:spacing w:val="-2"/>
        </w:rPr>
        <w:t>вклада</w:t>
      </w:r>
      <w:r>
        <w:tab/>
      </w:r>
      <w:r>
        <w:rPr>
          <w:spacing w:val="-10"/>
        </w:rPr>
        <w:t>в</w:t>
      </w:r>
      <w:r>
        <w:tab/>
      </w:r>
      <w:r>
        <w:rPr>
          <w:spacing w:val="-2"/>
        </w:rPr>
        <w:t xml:space="preserve">мировую </w:t>
      </w:r>
      <w:r>
        <w:t>музыкальную культуру;</w:t>
      </w:r>
    </w:p>
    <w:p w:rsidR="00CC59FA">
      <w:pPr>
        <w:spacing w:line="348" w:lineRule="auto"/>
        <w:sectPr>
          <w:pgSz w:w="11910" w:h="16840"/>
          <w:pgMar w:top="1040" w:right="400" w:bottom="740" w:left="980" w:header="578" w:footer="547" w:gutter="0"/>
          <w:cols w:space="720"/>
        </w:sectPr>
      </w:pPr>
    </w:p>
    <w:p w:rsidR="00CC59FA">
      <w:pPr>
        <w:pStyle w:val="BodyText"/>
        <w:spacing w:before="86" w:line="352" w:lineRule="auto"/>
        <w:ind w:left="860" w:right="171" w:firstLine="0"/>
      </w:pPr>
      <w:r>
        <w:t>интерес к изучению истории отечественной музыкальной культуры; стремление</w:t>
      </w:r>
      <w:r>
        <w:rPr>
          <w:spacing w:val="72"/>
          <w:w w:val="150"/>
        </w:rPr>
        <w:t xml:space="preserve"> </w:t>
      </w:r>
      <w:r>
        <w:t>развивать</w:t>
      </w:r>
      <w:r>
        <w:rPr>
          <w:spacing w:val="75"/>
          <w:w w:val="150"/>
        </w:rPr>
        <w:t xml:space="preserve"> </w:t>
      </w:r>
      <w:r>
        <w:t>и</w:t>
      </w:r>
      <w:r>
        <w:rPr>
          <w:spacing w:val="77"/>
          <w:w w:val="150"/>
        </w:rPr>
        <w:t xml:space="preserve"> </w:t>
      </w:r>
      <w:r>
        <w:t>сохранять</w:t>
      </w:r>
      <w:r>
        <w:rPr>
          <w:spacing w:val="79"/>
          <w:w w:val="150"/>
        </w:rPr>
        <w:t xml:space="preserve"> </w:t>
      </w:r>
      <w:r>
        <w:t>музыкальную</w:t>
      </w:r>
      <w:r>
        <w:rPr>
          <w:spacing w:val="77"/>
          <w:w w:val="150"/>
        </w:rPr>
        <w:t xml:space="preserve"> </w:t>
      </w:r>
      <w:r>
        <w:t>культуру</w:t>
      </w:r>
      <w:r>
        <w:rPr>
          <w:spacing w:val="74"/>
          <w:w w:val="150"/>
        </w:rPr>
        <w:t xml:space="preserve"> </w:t>
      </w:r>
      <w:r>
        <w:t>своей</w:t>
      </w:r>
      <w:r>
        <w:rPr>
          <w:spacing w:val="23"/>
        </w:rPr>
        <w:t xml:space="preserve">  </w:t>
      </w:r>
      <w:r>
        <w:rPr>
          <w:spacing w:val="-2"/>
        </w:rPr>
        <w:t>страны,</w:t>
      </w:r>
    </w:p>
    <w:p w:rsidR="00CC59FA">
      <w:pPr>
        <w:pStyle w:val="BodyText"/>
        <w:spacing w:line="315" w:lineRule="exact"/>
        <w:ind w:firstLine="0"/>
      </w:pPr>
      <w:r>
        <w:t>своего</w:t>
      </w:r>
      <w:r>
        <w:rPr>
          <w:spacing w:val="-3"/>
        </w:rPr>
        <w:t xml:space="preserve"> </w:t>
      </w:r>
      <w:r>
        <w:rPr>
          <w:spacing w:val="-2"/>
        </w:rPr>
        <w:t>края;</w:t>
      </w:r>
    </w:p>
    <w:p w:rsidR="00CC59FA" w:rsidP="00695CB5">
      <w:pPr>
        <w:pStyle w:val="ListParagraph"/>
        <w:numPr>
          <w:ilvl w:val="0"/>
          <w:numId w:val="40"/>
        </w:numPr>
        <w:tabs>
          <w:tab w:val="left" w:pos="1163"/>
        </w:tabs>
        <w:spacing w:before="151"/>
        <w:ind w:hanging="303"/>
        <w:jc w:val="both"/>
        <w:rPr>
          <w:sz w:val="28"/>
        </w:rPr>
      </w:pPr>
      <w:r>
        <w:rPr>
          <w:sz w:val="28"/>
        </w:rPr>
        <w:t>гражданского</w:t>
      </w:r>
      <w:r>
        <w:rPr>
          <w:spacing w:val="-3"/>
          <w:sz w:val="28"/>
        </w:rPr>
        <w:t xml:space="preserve"> </w:t>
      </w:r>
      <w:r>
        <w:rPr>
          <w:spacing w:val="-2"/>
          <w:sz w:val="28"/>
        </w:rPr>
        <w:t>воспитания:</w:t>
      </w:r>
    </w:p>
    <w:p w:rsidR="00CC59FA">
      <w:pPr>
        <w:pStyle w:val="BodyText"/>
        <w:spacing w:before="145" w:line="348" w:lineRule="auto"/>
        <w:ind w:right="168"/>
      </w:pPr>
      <w:r>
        <w:t>готовность к выполнению обязанностей гражданина и реализации его прав, уважение прав, свобод и законных интересов других людей;</w:t>
      </w:r>
    </w:p>
    <w:p w:rsidR="00CC59FA">
      <w:pPr>
        <w:pStyle w:val="BodyText"/>
        <w:spacing w:before="7" w:line="350" w:lineRule="auto"/>
        <w:ind w:right="158"/>
      </w:pPr>
      <w:r>
        <w:t>осознание комплекса идей и моделей поведения, отраженных в лучших произведениях мировой музыкальной классики, готовность</w:t>
      </w:r>
      <w:r>
        <w:rPr>
          <w:spacing w:val="-2"/>
        </w:rPr>
        <w:t xml:space="preserve"> </w:t>
      </w:r>
      <w:r>
        <w:t>поступать в</w:t>
      </w:r>
      <w:r>
        <w:rPr>
          <w:spacing w:val="-3"/>
        </w:rPr>
        <w:t xml:space="preserve"> </w:t>
      </w:r>
      <w:r>
        <w:t>своей жизни в соответствии с эталонами нравственного самоопределения, отраженными в них;</w:t>
      </w:r>
    </w:p>
    <w:p w:rsidR="00CC59FA">
      <w:pPr>
        <w:pStyle w:val="BodyText"/>
        <w:spacing w:line="350" w:lineRule="auto"/>
        <w:ind w:left="152" w:right="164" w:firstLine="707"/>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 просветительских акций, в качестве волонтера в дни праздничных мероприятий;</w:t>
      </w:r>
    </w:p>
    <w:p w:rsidR="00CC59FA" w:rsidP="00695CB5">
      <w:pPr>
        <w:pStyle w:val="ListParagraph"/>
        <w:numPr>
          <w:ilvl w:val="0"/>
          <w:numId w:val="40"/>
        </w:numPr>
        <w:tabs>
          <w:tab w:val="left" w:pos="1163"/>
        </w:tabs>
        <w:spacing w:line="322" w:lineRule="exact"/>
        <w:ind w:hanging="303"/>
        <w:jc w:val="both"/>
        <w:rPr>
          <w:sz w:val="28"/>
        </w:rPr>
      </w:pPr>
      <w:r>
        <w:rPr>
          <w:sz w:val="28"/>
        </w:rPr>
        <w:t>духовно-нравственного</w:t>
      </w:r>
      <w:r>
        <w:rPr>
          <w:spacing w:val="-7"/>
          <w:sz w:val="28"/>
        </w:rPr>
        <w:t xml:space="preserve"> </w:t>
      </w:r>
      <w:r>
        <w:rPr>
          <w:spacing w:val="-2"/>
          <w:sz w:val="28"/>
        </w:rPr>
        <w:t>воспитания:</w:t>
      </w:r>
    </w:p>
    <w:p w:rsidR="00CC59FA">
      <w:pPr>
        <w:pStyle w:val="BodyText"/>
        <w:spacing w:before="143" w:line="348" w:lineRule="auto"/>
        <w:ind w:right="160"/>
      </w:pPr>
      <w:r>
        <w:t xml:space="preserve">ориентация на моральные ценности и нормы в ситуациях нравственного </w:t>
      </w:r>
      <w:r>
        <w:rPr>
          <w:spacing w:val="-2"/>
        </w:rPr>
        <w:t>выбора;</w:t>
      </w:r>
    </w:p>
    <w:p w:rsidR="00CC59FA">
      <w:pPr>
        <w:pStyle w:val="BodyText"/>
        <w:spacing w:before="6" w:line="348" w:lineRule="auto"/>
        <w:ind w:right="162" w:firstLine="707"/>
      </w:pPr>
      <w: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CC59FA">
      <w:pPr>
        <w:pStyle w:val="BodyText"/>
        <w:spacing w:before="8" w:line="350" w:lineRule="auto"/>
        <w:ind w:right="164" w:firstLine="707"/>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CC59FA" w:rsidP="00695CB5">
      <w:pPr>
        <w:pStyle w:val="ListParagraph"/>
        <w:numPr>
          <w:ilvl w:val="0"/>
          <w:numId w:val="40"/>
        </w:numPr>
        <w:tabs>
          <w:tab w:val="left" w:pos="1163"/>
        </w:tabs>
        <w:spacing w:line="320" w:lineRule="exact"/>
        <w:ind w:hanging="303"/>
        <w:jc w:val="both"/>
        <w:rPr>
          <w:sz w:val="28"/>
        </w:rPr>
      </w:pPr>
      <w:r>
        <w:rPr>
          <w:sz w:val="28"/>
        </w:rPr>
        <w:t>эстетического</w:t>
      </w:r>
      <w:r>
        <w:rPr>
          <w:spacing w:val="-5"/>
          <w:sz w:val="28"/>
        </w:rPr>
        <w:t xml:space="preserve"> </w:t>
      </w:r>
      <w:r>
        <w:rPr>
          <w:spacing w:val="-2"/>
          <w:sz w:val="28"/>
        </w:rPr>
        <w:t>воспитания:</w:t>
      </w:r>
    </w:p>
    <w:p w:rsidR="00CC59FA">
      <w:pPr>
        <w:pStyle w:val="BodyText"/>
        <w:spacing w:before="146" w:line="350" w:lineRule="auto"/>
        <w:ind w:left="152" w:right="164"/>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CC59FA">
      <w:pPr>
        <w:pStyle w:val="BodyText"/>
        <w:spacing w:before="1"/>
        <w:ind w:left="860" w:firstLine="0"/>
      </w:pPr>
      <w:r>
        <w:t>осознание</w:t>
      </w:r>
      <w:r>
        <w:rPr>
          <w:spacing w:val="-5"/>
        </w:rPr>
        <w:t xml:space="preserve"> </w:t>
      </w:r>
      <w:r>
        <w:t>ценности</w:t>
      </w:r>
      <w:r>
        <w:rPr>
          <w:spacing w:val="-2"/>
        </w:rPr>
        <w:t xml:space="preserve"> </w:t>
      </w:r>
      <w:r>
        <w:t>творчества,</w:t>
      </w:r>
      <w:r>
        <w:rPr>
          <w:spacing w:val="-2"/>
        </w:rPr>
        <w:t xml:space="preserve"> таланта;</w:t>
      </w:r>
    </w:p>
    <w:p w:rsidR="00CC59FA">
      <w:pPr>
        <w:pStyle w:val="BodyText"/>
        <w:spacing w:before="146" w:line="348" w:lineRule="auto"/>
        <w:ind w:left="152" w:right="163"/>
      </w:pPr>
      <w:r>
        <w:t xml:space="preserve">осознание важности музыкального искусства как средства коммуникации и </w:t>
      </w:r>
      <w:r>
        <w:rPr>
          <w:spacing w:val="-2"/>
        </w:rPr>
        <w:t>самовыражения;</w:t>
      </w:r>
    </w:p>
    <w:p w:rsidR="00CC59FA">
      <w:pPr>
        <w:pStyle w:val="BodyText"/>
        <w:spacing w:before="7" w:line="348" w:lineRule="auto"/>
        <w:ind w:right="162"/>
      </w:pPr>
      <w:r>
        <w:t>понимание ценности отечественного и мирового искусства, роли этнических культурных традиций и народного творчества;</w:t>
      </w:r>
    </w:p>
    <w:p w:rsidR="00CC59FA">
      <w:pPr>
        <w:spacing w:line="348" w:lineRule="auto"/>
        <w:sectPr>
          <w:pgSz w:w="11910" w:h="16840"/>
          <w:pgMar w:top="1040" w:right="400" w:bottom="740" w:left="980" w:header="578" w:footer="547" w:gutter="0"/>
          <w:cols w:space="720"/>
        </w:sectPr>
      </w:pPr>
    </w:p>
    <w:p w:rsidR="00CC59FA">
      <w:pPr>
        <w:pStyle w:val="BodyText"/>
        <w:spacing w:before="86"/>
        <w:ind w:left="860" w:firstLine="0"/>
      </w:pPr>
      <w:r>
        <w:t>стремление</w:t>
      </w:r>
      <w:r>
        <w:rPr>
          <w:spacing w:val="-4"/>
        </w:rPr>
        <w:t xml:space="preserve"> </w:t>
      </w:r>
      <w:r>
        <w:t>к</w:t>
      </w:r>
      <w:r>
        <w:rPr>
          <w:spacing w:val="-4"/>
        </w:rPr>
        <w:t xml:space="preserve"> </w:t>
      </w:r>
      <w:r>
        <w:t>самовыражению</w:t>
      </w:r>
      <w:r>
        <w:rPr>
          <w:spacing w:val="-3"/>
        </w:rPr>
        <w:t xml:space="preserve"> </w:t>
      </w:r>
      <w:r>
        <w:t>в</w:t>
      </w:r>
      <w:r>
        <w:rPr>
          <w:spacing w:val="-4"/>
        </w:rPr>
        <w:t xml:space="preserve"> </w:t>
      </w:r>
      <w:r>
        <w:t>разных</w:t>
      </w:r>
      <w:r>
        <w:rPr>
          <w:spacing w:val="-2"/>
        </w:rPr>
        <w:t xml:space="preserve"> </w:t>
      </w:r>
      <w:r>
        <w:t>видах</w:t>
      </w:r>
      <w:r>
        <w:rPr>
          <w:spacing w:val="-3"/>
        </w:rPr>
        <w:t xml:space="preserve"> </w:t>
      </w:r>
      <w:r>
        <w:rPr>
          <w:spacing w:val="-2"/>
        </w:rPr>
        <w:t>искусства;</w:t>
      </w:r>
    </w:p>
    <w:p w:rsidR="00CC59FA" w:rsidP="00695CB5">
      <w:pPr>
        <w:pStyle w:val="ListParagraph"/>
        <w:numPr>
          <w:ilvl w:val="0"/>
          <w:numId w:val="40"/>
        </w:numPr>
        <w:tabs>
          <w:tab w:val="left" w:pos="1163"/>
        </w:tabs>
        <w:spacing w:before="151"/>
        <w:ind w:hanging="303"/>
        <w:jc w:val="both"/>
        <w:rPr>
          <w:sz w:val="28"/>
        </w:rPr>
      </w:pPr>
      <w:r>
        <w:rPr>
          <w:sz w:val="28"/>
        </w:rPr>
        <w:t>ценности научного</w:t>
      </w:r>
      <w:r>
        <w:rPr>
          <w:spacing w:val="-2"/>
          <w:sz w:val="28"/>
        </w:rPr>
        <w:t xml:space="preserve"> познания:</w:t>
      </w:r>
    </w:p>
    <w:p w:rsidR="00CC59FA">
      <w:pPr>
        <w:pStyle w:val="BodyText"/>
        <w:spacing w:before="145" w:line="350" w:lineRule="auto"/>
        <w:ind w:right="164"/>
      </w:pPr>
      <w:r>
        <w:t>ориентация в деятельности на современную систему научных представлений об основных закономерностях развития человека, природы и общества,</w:t>
      </w:r>
      <w:r>
        <w:rPr>
          <w:spacing w:val="40"/>
        </w:rPr>
        <w:t xml:space="preserve"> </w:t>
      </w:r>
      <w:r>
        <w:t>взаимосвязях человека с природной, социальной, культурной средой;</w:t>
      </w:r>
    </w:p>
    <w:p w:rsidR="00CC59FA">
      <w:pPr>
        <w:pStyle w:val="BodyText"/>
        <w:spacing w:line="352" w:lineRule="auto"/>
        <w:ind w:right="169"/>
      </w:pPr>
      <w:r>
        <w:t>овладение музыкальным языком, навыками познания музыки как искусства интонируемого смысла;</w:t>
      </w:r>
    </w:p>
    <w:p w:rsidR="00CC59FA">
      <w:pPr>
        <w:pStyle w:val="BodyText"/>
        <w:spacing w:line="350" w:lineRule="auto"/>
        <w:ind w:right="164"/>
      </w:pPr>
      <w:r>
        <w:t>овладение основными способами исследовательской деятельности на</w:t>
      </w:r>
      <w:r>
        <w:rPr>
          <w:spacing w:val="40"/>
        </w:rPr>
        <w:t xml:space="preserve"> </w:t>
      </w:r>
      <w:r>
        <w:t>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CC59FA" w:rsidP="00695CB5">
      <w:pPr>
        <w:pStyle w:val="ListParagraph"/>
        <w:numPr>
          <w:ilvl w:val="0"/>
          <w:numId w:val="40"/>
        </w:numPr>
        <w:tabs>
          <w:tab w:val="left" w:pos="1161"/>
        </w:tabs>
        <w:spacing w:line="348" w:lineRule="auto"/>
        <w:ind w:left="151" w:right="168" w:firstLine="707"/>
        <w:jc w:val="both"/>
        <w:rPr>
          <w:sz w:val="28"/>
        </w:rPr>
      </w:pPr>
      <w:r>
        <w:rPr>
          <w:sz w:val="28"/>
        </w:rPr>
        <w:t>физического воспитания, формирования культуры здоровья и эмоционального благополучия:</w:t>
      </w:r>
    </w:p>
    <w:p w:rsidR="00CC59FA">
      <w:pPr>
        <w:pStyle w:val="BodyText"/>
        <w:spacing w:line="348" w:lineRule="auto"/>
        <w:ind w:right="164"/>
      </w:pPr>
      <w:r>
        <w:t>осознание ценности жизни с использованием собственного жизненного опыта и опыта восприятия произведений искусства;</w:t>
      </w:r>
    </w:p>
    <w:p w:rsidR="00CC59FA">
      <w:pPr>
        <w:pStyle w:val="BodyText"/>
        <w:spacing w:line="352" w:lineRule="auto"/>
        <w:ind w:right="160"/>
      </w:pPr>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CC59FA">
      <w:pPr>
        <w:pStyle w:val="BodyText"/>
        <w:spacing w:line="350" w:lineRule="auto"/>
        <w:ind w:right="162"/>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CC59FA">
      <w:pPr>
        <w:pStyle w:val="BodyText"/>
        <w:spacing w:line="352" w:lineRule="auto"/>
        <w:ind w:right="164"/>
      </w:pPr>
      <w:r>
        <w:t>сформированность навыков рефлексии, признание своего права на ошибку и такого же права другого человека;</w:t>
      </w:r>
    </w:p>
    <w:p w:rsidR="00CC59FA" w:rsidP="00695CB5">
      <w:pPr>
        <w:pStyle w:val="ListParagraph"/>
        <w:numPr>
          <w:ilvl w:val="0"/>
          <w:numId w:val="40"/>
        </w:numPr>
        <w:tabs>
          <w:tab w:val="left" w:pos="1162"/>
        </w:tabs>
        <w:spacing w:line="315" w:lineRule="exact"/>
        <w:ind w:left="1162" w:hanging="303"/>
        <w:jc w:val="both"/>
        <w:rPr>
          <w:sz w:val="28"/>
        </w:rPr>
      </w:pPr>
      <w:r>
        <w:rPr>
          <w:sz w:val="28"/>
        </w:rPr>
        <w:t>трудового</w:t>
      </w:r>
      <w:r>
        <w:rPr>
          <w:spacing w:val="-3"/>
          <w:sz w:val="28"/>
        </w:rPr>
        <w:t xml:space="preserve"> </w:t>
      </w:r>
      <w:r>
        <w:rPr>
          <w:spacing w:val="-2"/>
          <w:sz w:val="28"/>
        </w:rPr>
        <w:t>воспитания:</w:t>
      </w:r>
    </w:p>
    <w:p w:rsidR="00CC59FA">
      <w:pPr>
        <w:pStyle w:val="BodyText"/>
        <w:spacing w:before="136" w:line="350" w:lineRule="auto"/>
        <w:ind w:left="859" w:right="165" w:firstLine="0"/>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w:t>
      </w:r>
      <w:r>
        <w:rPr>
          <w:spacing w:val="-6"/>
        </w:rPr>
        <w:t xml:space="preserve"> </w:t>
      </w:r>
      <w:r>
        <w:t>к</w:t>
      </w:r>
      <w:r>
        <w:rPr>
          <w:spacing w:val="-5"/>
        </w:rPr>
        <w:t xml:space="preserve"> </w:t>
      </w:r>
      <w:r>
        <w:t>практическому</w:t>
      </w:r>
      <w:r>
        <w:rPr>
          <w:spacing w:val="-1"/>
        </w:rPr>
        <w:t xml:space="preserve"> </w:t>
      </w:r>
      <w:r>
        <w:t>изучению</w:t>
      </w:r>
      <w:r>
        <w:rPr>
          <w:spacing w:val="-3"/>
        </w:rPr>
        <w:t xml:space="preserve"> </w:t>
      </w:r>
      <w:r>
        <w:t>профессий</w:t>
      </w:r>
      <w:r>
        <w:rPr>
          <w:spacing w:val="-3"/>
        </w:rPr>
        <w:t xml:space="preserve"> </w:t>
      </w:r>
      <w:r>
        <w:t>в</w:t>
      </w:r>
      <w:r>
        <w:rPr>
          <w:spacing w:val="-2"/>
        </w:rPr>
        <w:t xml:space="preserve"> </w:t>
      </w:r>
      <w:r>
        <w:t>сфере</w:t>
      </w:r>
      <w:r>
        <w:rPr>
          <w:spacing w:val="-2"/>
        </w:rPr>
        <w:t xml:space="preserve"> </w:t>
      </w:r>
      <w:r>
        <w:t>культуры</w:t>
      </w:r>
      <w:r>
        <w:rPr>
          <w:spacing w:val="-6"/>
        </w:rPr>
        <w:t xml:space="preserve"> </w:t>
      </w:r>
      <w:r>
        <w:t>и</w:t>
      </w:r>
      <w:r>
        <w:rPr>
          <w:spacing w:val="-3"/>
        </w:rPr>
        <w:t xml:space="preserve"> </w:t>
      </w:r>
      <w:r>
        <w:t>искусства; уважение к труду и результатам трудовой деятельности;</w:t>
      </w:r>
    </w:p>
    <w:p w:rsidR="00CC59FA" w:rsidP="00695CB5">
      <w:pPr>
        <w:pStyle w:val="ListParagraph"/>
        <w:numPr>
          <w:ilvl w:val="0"/>
          <w:numId w:val="40"/>
        </w:numPr>
        <w:tabs>
          <w:tab w:val="left" w:pos="1162"/>
        </w:tabs>
        <w:spacing w:line="322" w:lineRule="exact"/>
        <w:ind w:left="1162" w:hanging="303"/>
        <w:rPr>
          <w:sz w:val="28"/>
        </w:rPr>
      </w:pPr>
      <w:r>
        <w:rPr>
          <w:sz w:val="28"/>
        </w:rPr>
        <w:t xml:space="preserve">экологического </w:t>
      </w:r>
      <w:r>
        <w:rPr>
          <w:spacing w:val="-2"/>
          <w:sz w:val="28"/>
        </w:rPr>
        <w:t>воспитания:</w:t>
      </w:r>
    </w:p>
    <w:p w:rsidR="00CC59FA">
      <w:pPr>
        <w:pStyle w:val="BodyText"/>
        <w:spacing w:before="146" w:line="352" w:lineRule="auto"/>
        <w:jc w:val="left"/>
      </w:pPr>
      <w:r>
        <w:t>повышение уровня</w:t>
      </w:r>
      <w:r>
        <w:rPr>
          <w:spacing w:val="-1"/>
        </w:rPr>
        <w:t xml:space="preserve"> </w:t>
      </w:r>
      <w:r>
        <w:t>экологической культуры, осознание</w:t>
      </w:r>
      <w:r>
        <w:rPr>
          <w:spacing w:val="-1"/>
        </w:rPr>
        <w:t xml:space="preserve"> </w:t>
      </w:r>
      <w:r>
        <w:t>глобального характера экологических проблем и путей их решения;</w:t>
      </w:r>
    </w:p>
    <w:p w:rsidR="00CC59FA">
      <w:pPr>
        <w:pStyle w:val="BodyText"/>
        <w:spacing w:line="315" w:lineRule="exact"/>
        <w:ind w:left="859" w:firstLine="0"/>
        <w:jc w:val="left"/>
      </w:pPr>
      <w:r>
        <w:t>нравственно-эстетическое</w:t>
      </w:r>
      <w:r>
        <w:rPr>
          <w:spacing w:val="-6"/>
        </w:rPr>
        <w:t xml:space="preserve"> </w:t>
      </w:r>
      <w:r>
        <w:t>отношение</w:t>
      </w:r>
      <w:r>
        <w:rPr>
          <w:spacing w:val="-3"/>
        </w:rPr>
        <w:t xml:space="preserve"> </w:t>
      </w:r>
      <w:r>
        <w:t>к</w:t>
      </w:r>
      <w:r>
        <w:rPr>
          <w:spacing w:val="-7"/>
        </w:rPr>
        <w:t xml:space="preserve"> </w:t>
      </w:r>
      <w:r>
        <w:rPr>
          <w:spacing w:val="-2"/>
        </w:rPr>
        <w:t>природе,</w:t>
      </w:r>
    </w:p>
    <w:p w:rsidR="00CC59FA">
      <w:pPr>
        <w:spacing w:line="315" w:lineRule="exact"/>
        <w:sectPr>
          <w:pgSz w:w="11910" w:h="16840"/>
          <w:pgMar w:top="1040" w:right="400" w:bottom="740" w:left="980" w:header="578" w:footer="547" w:gutter="0"/>
          <w:cols w:space="720"/>
        </w:sectPr>
      </w:pPr>
    </w:p>
    <w:p w:rsidR="00CC59FA">
      <w:pPr>
        <w:pStyle w:val="BodyText"/>
        <w:spacing w:before="86" w:line="352" w:lineRule="auto"/>
        <w:ind w:right="161"/>
      </w:pPr>
      <w:r>
        <w:t xml:space="preserve">участие в экологических проектах через различные формы музыкального </w:t>
      </w:r>
      <w:r>
        <w:rPr>
          <w:spacing w:val="-2"/>
        </w:rPr>
        <w:t>творчества</w:t>
      </w:r>
    </w:p>
    <w:p w:rsidR="00CC59FA" w:rsidP="00695CB5">
      <w:pPr>
        <w:pStyle w:val="ListParagraph"/>
        <w:numPr>
          <w:ilvl w:val="0"/>
          <w:numId w:val="40"/>
        </w:numPr>
        <w:tabs>
          <w:tab w:val="left" w:pos="1163"/>
        </w:tabs>
        <w:spacing w:line="352" w:lineRule="auto"/>
        <w:ind w:left="860" w:right="163" w:firstLine="0"/>
        <w:jc w:val="both"/>
        <w:rPr>
          <w:sz w:val="28"/>
        </w:rPr>
      </w:pPr>
      <w:r>
        <w:rPr>
          <w:sz w:val="28"/>
        </w:rPr>
        <w:t>адаптации к изменяющимся условиям социальной и природной среды: освоение</w:t>
      </w:r>
      <w:r>
        <w:rPr>
          <w:spacing w:val="75"/>
          <w:sz w:val="28"/>
        </w:rPr>
        <w:t xml:space="preserve"> </w:t>
      </w:r>
      <w:r>
        <w:rPr>
          <w:sz w:val="28"/>
        </w:rPr>
        <w:t>обучающимися</w:t>
      </w:r>
      <w:r>
        <w:rPr>
          <w:spacing w:val="78"/>
          <w:sz w:val="28"/>
        </w:rPr>
        <w:t xml:space="preserve"> </w:t>
      </w:r>
      <w:r>
        <w:rPr>
          <w:sz w:val="28"/>
        </w:rPr>
        <w:t>социального</w:t>
      </w:r>
      <w:r>
        <w:rPr>
          <w:spacing w:val="78"/>
          <w:sz w:val="28"/>
        </w:rPr>
        <w:t xml:space="preserve"> </w:t>
      </w:r>
      <w:r>
        <w:rPr>
          <w:sz w:val="28"/>
        </w:rPr>
        <w:t>опыта,</w:t>
      </w:r>
      <w:r>
        <w:rPr>
          <w:spacing w:val="46"/>
          <w:w w:val="150"/>
          <w:sz w:val="28"/>
        </w:rPr>
        <w:t xml:space="preserve"> </w:t>
      </w:r>
      <w:r>
        <w:rPr>
          <w:sz w:val="28"/>
        </w:rPr>
        <w:t>основных</w:t>
      </w:r>
      <w:r>
        <w:rPr>
          <w:spacing w:val="79"/>
          <w:sz w:val="28"/>
        </w:rPr>
        <w:t xml:space="preserve"> </w:t>
      </w:r>
      <w:r>
        <w:rPr>
          <w:sz w:val="28"/>
        </w:rPr>
        <w:t>социальных</w:t>
      </w:r>
      <w:r>
        <w:rPr>
          <w:spacing w:val="48"/>
          <w:w w:val="150"/>
          <w:sz w:val="28"/>
        </w:rPr>
        <w:t xml:space="preserve"> </w:t>
      </w:r>
      <w:r>
        <w:rPr>
          <w:spacing w:val="-2"/>
          <w:sz w:val="28"/>
        </w:rPr>
        <w:t>ролей,</w:t>
      </w:r>
    </w:p>
    <w:p w:rsidR="00CC59FA">
      <w:pPr>
        <w:pStyle w:val="BodyText"/>
        <w:spacing w:line="350" w:lineRule="auto"/>
        <w:ind w:right="164" w:firstLine="0"/>
      </w:pPr>
      <w:r>
        <w:t>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w:t>
      </w:r>
      <w:r>
        <w:rPr>
          <w:spacing w:val="40"/>
        </w:rPr>
        <w:t xml:space="preserve"> </w:t>
      </w:r>
      <w:r>
        <w:t xml:space="preserve">а также в рамках социального взаимодействия с людьми из другой культурной </w:t>
      </w:r>
      <w:r>
        <w:rPr>
          <w:spacing w:val="-2"/>
        </w:rPr>
        <w:t>среды;</w:t>
      </w:r>
    </w:p>
    <w:p w:rsidR="00CC59FA">
      <w:pPr>
        <w:pStyle w:val="BodyText"/>
        <w:spacing w:line="348" w:lineRule="auto"/>
        <w:ind w:right="165"/>
      </w:pPr>
      <w: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CC59FA">
      <w:pPr>
        <w:pStyle w:val="BodyText"/>
        <w:spacing w:line="350" w:lineRule="auto"/>
        <w:ind w:right="164"/>
      </w:pPr>
      <w:r>
        <w:t>воспитание чувства нового, способность ставить и решать нестандартные задачи, предвидеть ход событий, обращать внимание на</w:t>
      </w:r>
      <w:r>
        <w:rPr>
          <w:spacing w:val="-2"/>
        </w:rPr>
        <w:t xml:space="preserve"> </w:t>
      </w:r>
      <w:r>
        <w:t>перспективные тенденции и направления развития культуры и социума;</w:t>
      </w:r>
    </w:p>
    <w:p w:rsidR="00CC59FA">
      <w:pPr>
        <w:pStyle w:val="BodyText"/>
        <w:spacing w:line="350" w:lineRule="auto"/>
        <w:ind w:right="166"/>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CC59FA" w:rsidP="00695CB5">
      <w:pPr>
        <w:pStyle w:val="ListParagraph"/>
        <w:numPr>
          <w:ilvl w:val="2"/>
          <w:numId w:val="73"/>
        </w:numPr>
        <w:tabs>
          <w:tab w:val="left" w:pos="1701"/>
        </w:tabs>
        <w:spacing w:line="350" w:lineRule="auto"/>
        <w:ind w:left="151" w:right="163" w:firstLine="708"/>
        <w:jc w:val="both"/>
        <w:rPr>
          <w:sz w:val="28"/>
        </w:rPr>
      </w:pPr>
      <w:r>
        <w:rPr>
          <w:sz w:val="28"/>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CC59FA" w:rsidP="00695CB5">
      <w:pPr>
        <w:pStyle w:val="ListParagraph"/>
        <w:numPr>
          <w:ilvl w:val="3"/>
          <w:numId w:val="73"/>
        </w:numPr>
        <w:tabs>
          <w:tab w:val="left" w:pos="1908"/>
        </w:tabs>
        <w:spacing w:line="348" w:lineRule="auto"/>
        <w:ind w:right="162" w:firstLine="708"/>
        <w:jc w:val="both"/>
        <w:rPr>
          <w:sz w:val="28"/>
        </w:rPr>
      </w:pPr>
      <w:r>
        <w:rPr>
          <w:sz w:val="28"/>
        </w:rPr>
        <w:t>У обучающегося будут сформированы следующие базовые логические действия как часть универсальных познавательных учебных действий:</w:t>
      </w:r>
    </w:p>
    <w:p w:rsidR="00CC59FA">
      <w:pPr>
        <w:pStyle w:val="BodyText"/>
        <w:spacing w:line="350" w:lineRule="auto"/>
        <w:ind w:right="163"/>
      </w:pPr>
      <w: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CC59FA">
      <w:pPr>
        <w:pStyle w:val="BodyText"/>
        <w:spacing w:line="348" w:lineRule="auto"/>
        <w:ind w:right="166"/>
      </w:pPr>
      <w:r>
        <w:t>сопоставлять, сравнивать на основании существенных признаков произведения, жанры и стили музыкального и других видов искусства;</w:t>
      </w:r>
    </w:p>
    <w:p w:rsidR="00CC59FA">
      <w:pPr>
        <w:pStyle w:val="BodyText"/>
        <w:spacing w:line="348" w:lineRule="auto"/>
        <w:ind w:right="169"/>
      </w:pPr>
      <w:r>
        <w:t>обнаруживать взаимные влияния отдельных видов, жанров и стилей музыки друг на друга, формулировать гипотезы о взаимосвязях;</w:t>
      </w:r>
    </w:p>
    <w:p w:rsidR="00CC59FA">
      <w:pPr>
        <w:spacing w:line="348" w:lineRule="auto"/>
        <w:sectPr>
          <w:pgSz w:w="11910" w:h="16840"/>
          <w:pgMar w:top="1040" w:right="400" w:bottom="740" w:left="980" w:header="578" w:footer="547" w:gutter="0"/>
          <w:cols w:space="720"/>
        </w:sectPr>
      </w:pPr>
    </w:p>
    <w:p w:rsidR="00CC59FA">
      <w:pPr>
        <w:pStyle w:val="BodyText"/>
        <w:spacing w:before="86" w:line="350" w:lineRule="auto"/>
        <w:ind w:right="165"/>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CC59FA">
      <w:pPr>
        <w:pStyle w:val="BodyText"/>
        <w:spacing w:before="2" w:line="348" w:lineRule="auto"/>
        <w:ind w:right="166"/>
      </w:pPr>
      <w:r>
        <w:t>выявлять и характеризовать существенные признаки конкретного музыкального звучания;</w:t>
      </w:r>
    </w:p>
    <w:p w:rsidR="00CC59FA">
      <w:pPr>
        <w:pStyle w:val="BodyText"/>
        <w:spacing w:before="2" w:line="352" w:lineRule="auto"/>
        <w:ind w:right="164"/>
      </w:pPr>
      <w:r>
        <w:t>самостоятельно обобщать и формулировать выводы по результатам проведенного слухового наблюдения-исследования.</w:t>
      </w:r>
    </w:p>
    <w:p w:rsidR="00CC59FA" w:rsidP="00695CB5">
      <w:pPr>
        <w:pStyle w:val="ListParagraph"/>
        <w:numPr>
          <w:ilvl w:val="3"/>
          <w:numId w:val="73"/>
        </w:numPr>
        <w:tabs>
          <w:tab w:val="left" w:pos="1908"/>
        </w:tabs>
        <w:spacing w:line="350" w:lineRule="auto"/>
        <w:ind w:right="163" w:firstLine="708"/>
        <w:jc w:val="both"/>
        <w:rPr>
          <w:sz w:val="28"/>
        </w:rPr>
      </w:pPr>
      <w:r>
        <w:rPr>
          <w:sz w:val="28"/>
        </w:rPr>
        <w:t xml:space="preserve">У обучающегося будут сформированы следующие базовые исследовательские действия как часть универсальных познавательных учебных </w:t>
      </w:r>
      <w:r>
        <w:rPr>
          <w:spacing w:val="-2"/>
          <w:sz w:val="28"/>
        </w:rPr>
        <w:t>действий:</w:t>
      </w:r>
    </w:p>
    <w:p w:rsidR="00CC59FA">
      <w:pPr>
        <w:pStyle w:val="BodyText"/>
        <w:spacing w:line="320" w:lineRule="exact"/>
        <w:ind w:left="859" w:firstLine="0"/>
      </w:pPr>
      <w:r>
        <w:t>следовать</w:t>
      </w:r>
      <w:r>
        <w:rPr>
          <w:spacing w:val="73"/>
        </w:rPr>
        <w:t xml:space="preserve">  </w:t>
      </w:r>
      <w:r>
        <w:t>внутренним</w:t>
      </w:r>
      <w:r>
        <w:rPr>
          <w:spacing w:val="72"/>
        </w:rPr>
        <w:t xml:space="preserve">  </w:t>
      </w:r>
      <w:r>
        <w:t>слухом</w:t>
      </w:r>
      <w:r>
        <w:rPr>
          <w:spacing w:val="70"/>
        </w:rPr>
        <w:t xml:space="preserve">  </w:t>
      </w:r>
      <w:r>
        <w:t>за</w:t>
      </w:r>
      <w:r>
        <w:rPr>
          <w:spacing w:val="73"/>
        </w:rPr>
        <w:t xml:space="preserve">  </w:t>
      </w:r>
      <w:r>
        <w:t>развитием</w:t>
      </w:r>
      <w:r>
        <w:rPr>
          <w:spacing w:val="72"/>
        </w:rPr>
        <w:t xml:space="preserve">  </w:t>
      </w:r>
      <w:r>
        <w:t>музыкального</w:t>
      </w:r>
      <w:r>
        <w:rPr>
          <w:spacing w:val="72"/>
        </w:rPr>
        <w:t xml:space="preserve">  </w:t>
      </w:r>
      <w:r>
        <w:rPr>
          <w:spacing w:val="-2"/>
        </w:rPr>
        <w:t>процесса,</w:t>
      </w:r>
    </w:p>
    <w:p w:rsidR="00CC59FA">
      <w:pPr>
        <w:pStyle w:val="BodyText"/>
        <w:spacing w:before="144"/>
        <w:ind w:firstLine="0"/>
      </w:pPr>
      <w:r>
        <w:t>«наблюдать»</w:t>
      </w:r>
      <w:r>
        <w:rPr>
          <w:spacing w:val="-4"/>
        </w:rPr>
        <w:t xml:space="preserve"> </w:t>
      </w:r>
      <w:r>
        <w:t>звучание</w:t>
      </w:r>
      <w:r>
        <w:rPr>
          <w:spacing w:val="1"/>
        </w:rPr>
        <w:t xml:space="preserve"> </w:t>
      </w:r>
      <w:r>
        <w:rPr>
          <w:spacing w:val="-2"/>
        </w:rPr>
        <w:t>музыки;</w:t>
      </w:r>
    </w:p>
    <w:p w:rsidR="00CC59FA">
      <w:pPr>
        <w:pStyle w:val="BodyText"/>
        <w:spacing w:before="146" w:line="352" w:lineRule="auto"/>
        <w:ind w:left="859" w:right="166" w:firstLine="0"/>
      </w:pPr>
      <w:r>
        <w:t>использовать вопросы как исследовательский инструмент познания; формулировать</w:t>
      </w:r>
      <w:r>
        <w:rPr>
          <w:spacing w:val="67"/>
        </w:rPr>
        <w:t xml:space="preserve"> </w:t>
      </w:r>
      <w:r>
        <w:t>собственные</w:t>
      </w:r>
      <w:r>
        <w:rPr>
          <w:spacing w:val="67"/>
        </w:rPr>
        <w:t xml:space="preserve"> </w:t>
      </w:r>
      <w:r>
        <w:t>вопросы,</w:t>
      </w:r>
      <w:r>
        <w:rPr>
          <w:spacing w:val="70"/>
        </w:rPr>
        <w:t xml:space="preserve"> </w:t>
      </w:r>
      <w:r>
        <w:t>фиксирующие</w:t>
      </w:r>
      <w:r>
        <w:rPr>
          <w:spacing w:val="64"/>
        </w:rPr>
        <w:t xml:space="preserve"> </w:t>
      </w:r>
      <w:r>
        <w:t>несоответствие</w:t>
      </w:r>
      <w:r>
        <w:rPr>
          <w:spacing w:val="68"/>
        </w:rPr>
        <w:t xml:space="preserve"> </w:t>
      </w:r>
      <w:r>
        <w:rPr>
          <w:spacing w:val="-2"/>
        </w:rPr>
        <w:t>между</w:t>
      </w:r>
    </w:p>
    <w:p w:rsidR="00CC59FA">
      <w:pPr>
        <w:pStyle w:val="BodyText"/>
        <w:spacing w:line="348" w:lineRule="auto"/>
        <w:ind w:right="157" w:firstLine="0"/>
      </w:pPr>
      <w:r>
        <w:t xml:space="preserve">реальным и желательным состоянием учебной ситуации, восприятия, исполнения </w:t>
      </w:r>
      <w:r>
        <w:rPr>
          <w:spacing w:val="-2"/>
        </w:rPr>
        <w:t>музыки;</w:t>
      </w:r>
    </w:p>
    <w:p w:rsidR="00CC59FA">
      <w:pPr>
        <w:pStyle w:val="BodyText"/>
        <w:spacing w:line="348" w:lineRule="auto"/>
        <w:ind w:right="164" w:firstLine="707"/>
      </w:pPr>
      <w:r>
        <w:t>составлять алгоритм действий и использовать его для решения учебных, в том числе исполнительских и творческих задач;</w:t>
      </w:r>
    </w:p>
    <w:p w:rsidR="00CC59FA">
      <w:pPr>
        <w:pStyle w:val="BodyText"/>
        <w:spacing w:before="1" w:line="350" w:lineRule="auto"/>
        <w:ind w:right="161"/>
      </w:pPr>
      <w: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w:t>
      </w:r>
      <w:r>
        <w:rPr>
          <w:spacing w:val="-2"/>
        </w:rPr>
        <w:t>собой;</w:t>
      </w:r>
    </w:p>
    <w:p w:rsidR="00CC59FA">
      <w:pPr>
        <w:pStyle w:val="BodyText"/>
        <w:spacing w:line="348" w:lineRule="auto"/>
        <w:ind w:right="165"/>
      </w:pPr>
      <w:r>
        <w:t>самостоятельно формулировать обобщения и выводы по результатам проведенного наблюдения, слухового исследования.</w:t>
      </w:r>
    </w:p>
    <w:p w:rsidR="00CC59FA" w:rsidP="00695CB5">
      <w:pPr>
        <w:pStyle w:val="ListParagraph"/>
        <w:numPr>
          <w:ilvl w:val="3"/>
          <w:numId w:val="73"/>
        </w:numPr>
        <w:tabs>
          <w:tab w:val="left" w:pos="1907"/>
        </w:tabs>
        <w:spacing w:before="6" w:line="348" w:lineRule="auto"/>
        <w:ind w:right="165" w:firstLine="707"/>
        <w:jc w:val="both"/>
        <w:rPr>
          <w:sz w:val="28"/>
        </w:rPr>
      </w:pPr>
      <w:r>
        <w:rPr>
          <w:sz w:val="28"/>
        </w:rPr>
        <w:t>У обучающегося будут сформированы умения работать с информацией как часть универсальных познавательных учебных действий:</w:t>
      </w:r>
    </w:p>
    <w:p w:rsidR="00CC59FA">
      <w:pPr>
        <w:pStyle w:val="BodyText"/>
        <w:spacing w:before="6" w:line="348" w:lineRule="auto"/>
        <w:ind w:right="165"/>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CC59FA">
      <w:pPr>
        <w:pStyle w:val="BodyText"/>
        <w:spacing w:before="2" w:line="352" w:lineRule="auto"/>
        <w:ind w:left="859" w:right="167" w:firstLine="0"/>
      </w:pPr>
      <w:r>
        <w:t>понимать специфику работы с аудиоинформацией, музыкальными записями; использовать</w:t>
      </w:r>
      <w:r>
        <w:rPr>
          <w:spacing w:val="71"/>
        </w:rPr>
        <w:t xml:space="preserve">  </w:t>
      </w:r>
      <w:r>
        <w:t>интонирование</w:t>
      </w:r>
      <w:r>
        <w:rPr>
          <w:spacing w:val="71"/>
        </w:rPr>
        <w:t xml:space="preserve">  </w:t>
      </w:r>
      <w:r>
        <w:t>для</w:t>
      </w:r>
      <w:r>
        <w:rPr>
          <w:spacing w:val="75"/>
        </w:rPr>
        <w:t xml:space="preserve">  </w:t>
      </w:r>
      <w:r>
        <w:t>запоминания</w:t>
      </w:r>
      <w:r>
        <w:rPr>
          <w:spacing w:val="75"/>
        </w:rPr>
        <w:t xml:space="preserve">  </w:t>
      </w:r>
      <w:r>
        <w:t>звуковой</w:t>
      </w:r>
      <w:r>
        <w:rPr>
          <w:spacing w:val="77"/>
        </w:rPr>
        <w:t xml:space="preserve">  </w:t>
      </w:r>
      <w:r>
        <w:rPr>
          <w:spacing w:val="-2"/>
        </w:rPr>
        <w:t>информации,</w:t>
      </w:r>
    </w:p>
    <w:p w:rsidR="00CC59FA">
      <w:pPr>
        <w:pStyle w:val="BodyText"/>
        <w:spacing w:line="315" w:lineRule="exact"/>
        <w:ind w:firstLine="0"/>
      </w:pPr>
      <w:r>
        <w:t>музыкальных</w:t>
      </w:r>
      <w:r>
        <w:rPr>
          <w:spacing w:val="-5"/>
        </w:rPr>
        <w:t xml:space="preserve"> </w:t>
      </w:r>
      <w:r>
        <w:rPr>
          <w:spacing w:val="-2"/>
        </w:rPr>
        <w:t>произведений;</w:t>
      </w:r>
    </w:p>
    <w:p w:rsidR="00CC59FA">
      <w:pPr>
        <w:spacing w:line="315" w:lineRule="exact"/>
        <w:sectPr>
          <w:pgSz w:w="11910" w:h="16840"/>
          <w:pgMar w:top="1040" w:right="400" w:bottom="740" w:left="980" w:header="578" w:footer="547" w:gutter="0"/>
          <w:cols w:space="720"/>
        </w:sectPr>
      </w:pPr>
    </w:p>
    <w:p w:rsidR="00CC59FA">
      <w:pPr>
        <w:pStyle w:val="BodyText"/>
        <w:spacing w:before="86" w:line="350" w:lineRule="auto"/>
        <w:ind w:right="162"/>
        <w:jc w:val="right"/>
      </w:pPr>
      <w:r>
        <w:t>выбирать,</w:t>
      </w:r>
      <w:r>
        <w:rPr>
          <w:spacing w:val="40"/>
        </w:rPr>
        <w:t xml:space="preserve"> </w:t>
      </w:r>
      <w:r>
        <w:t>анализировать,</w:t>
      </w:r>
      <w:r>
        <w:rPr>
          <w:spacing w:val="40"/>
        </w:rPr>
        <w:t xml:space="preserve"> </w:t>
      </w:r>
      <w:r>
        <w:t>интерпретировать,</w:t>
      </w:r>
      <w:r>
        <w:rPr>
          <w:spacing w:val="40"/>
        </w:rPr>
        <w:t xml:space="preserve"> </w:t>
      </w:r>
      <w:r>
        <w:t>обобщать</w:t>
      </w:r>
      <w:r>
        <w:rPr>
          <w:spacing w:val="40"/>
        </w:rPr>
        <w:t xml:space="preserve"> </w:t>
      </w:r>
      <w:r>
        <w:t>и</w:t>
      </w:r>
      <w:r>
        <w:rPr>
          <w:spacing w:val="40"/>
        </w:rPr>
        <w:t xml:space="preserve"> </w:t>
      </w:r>
      <w:r>
        <w:t>систематизировать информацию,</w:t>
      </w:r>
      <w:r>
        <w:rPr>
          <w:spacing w:val="-2"/>
        </w:rPr>
        <w:t xml:space="preserve"> </w:t>
      </w:r>
      <w:r>
        <w:t>представленную</w:t>
      </w:r>
      <w:r>
        <w:rPr>
          <w:spacing w:val="-2"/>
        </w:rPr>
        <w:t xml:space="preserve"> </w:t>
      </w:r>
      <w:r>
        <w:t>в</w:t>
      </w:r>
      <w:r>
        <w:rPr>
          <w:spacing w:val="-5"/>
        </w:rPr>
        <w:t xml:space="preserve"> </w:t>
      </w:r>
      <w:r>
        <w:t>аудио-</w:t>
      </w:r>
      <w:r>
        <w:rPr>
          <w:spacing w:val="-6"/>
        </w:rPr>
        <w:t xml:space="preserve"> </w:t>
      </w:r>
      <w:r>
        <w:t>и видеоформатах,</w:t>
      </w:r>
      <w:r>
        <w:rPr>
          <w:spacing w:val="-2"/>
        </w:rPr>
        <w:t xml:space="preserve"> </w:t>
      </w:r>
      <w:r>
        <w:t>текстах,</w:t>
      </w:r>
      <w:r>
        <w:rPr>
          <w:spacing w:val="-2"/>
        </w:rPr>
        <w:t xml:space="preserve"> </w:t>
      </w:r>
      <w:r>
        <w:t>таблицах, схемах; использовать смысловое чтение для извлечения, обобщения и систематизации</w:t>
      </w:r>
    </w:p>
    <w:p w:rsidR="00CC59FA">
      <w:pPr>
        <w:pStyle w:val="BodyText"/>
        <w:spacing w:before="2" w:line="348" w:lineRule="auto"/>
        <w:ind w:left="860" w:right="163" w:hanging="709"/>
      </w:pPr>
      <w:r>
        <w:t>информации из одного или нескольких источников с учетом поставленных целей; оценивать</w:t>
      </w:r>
      <w:r>
        <w:rPr>
          <w:spacing w:val="56"/>
        </w:rPr>
        <w:t xml:space="preserve"> </w:t>
      </w:r>
      <w:r>
        <w:t>надежность</w:t>
      </w:r>
      <w:r>
        <w:rPr>
          <w:spacing w:val="59"/>
        </w:rPr>
        <w:t xml:space="preserve"> </w:t>
      </w:r>
      <w:r>
        <w:t>информации</w:t>
      </w:r>
      <w:r>
        <w:rPr>
          <w:spacing w:val="61"/>
        </w:rPr>
        <w:t xml:space="preserve"> </w:t>
      </w:r>
      <w:r>
        <w:t>по</w:t>
      </w:r>
      <w:r>
        <w:rPr>
          <w:spacing w:val="62"/>
        </w:rPr>
        <w:t xml:space="preserve"> </w:t>
      </w:r>
      <w:r>
        <w:t>критериям,</w:t>
      </w:r>
      <w:r>
        <w:rPr>
          <w:spacing w:val="60"/>
        </w:rPr>
        <w:t xml:space="preserve"> </w:t>
      </w:r>
      <w:r>
        <w:t>предложенным</w:t>
      </w:r>
      <w:r>
        <w:rPr>
          <w:spacing w:val="61"/>
        </w:rPr>
        <w:t xml:space="preserve"> </w:t>
      </w:r>
      <w:r>
        <w:rPr>
          <w:spacing w:val="-2"/>
        </w:rPr>
        <w:t>учителем</w:t>
      </w:r>
    </w:p>
    <w:p w:rsidR="00CC59FA">
      <w:pPr>
        <w:pStyle w:val="BodyText"/>
        <w:spacing w:before="2"/>
        <w:ind w:left="152" w:firstLine="0"/>
      </w:pPr>
      <w:r>
        <w:t>или</w:t>
      </w:r>
      <w:r>
        <w:rPr>
          <w:spacing w:val="-2"/>
        </w:rPr>
        <w:t xml:space="preserve"> </w:t>
      </w:r>
      <w:r>
        <w:t>сформулированным</w:t>
      </w:r>
      <w:r>
        <w:rPr>
          <w:spacing w:val="-4"/>
        </w:rPr>
        <w:t xml:space="preserve"> </w:t>
      </w:r>
      <w:r>
        <w:rPr>
          <w:spacing w:val="-2"/>
        </w:rPr>
        <w:t>самостоятельно;</w:t>
      </w:r>
    </w:p>
    <w:p w:rsidR="00CC59FA">
      <w:pPr>
        <w:pStyle w:val="BodyText"/>
        <w:spacing w:before="150" w:line="348" w:lineRule="auto"/>
        <w:ind w:left="152" w:right="163"/>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CC59FA">
      <w:pPr>
        <w:pStyle w:val="BodyText"/>
        <w:spacing w:before="7" w:line="348" w:lineRule="auto"/>
        <w:ind w:left="152" w:right="163"/>
      </w:pPr>
      <w: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CC59FA" w:rsidP="00695CB5">
      <w:pPr>
        <w:pStyle w:val="ListParagraph"/>
        <w:numPr>
          <w:ilvl w:val="3"/>
          <w:numId w:val="73"/>
        </w:numPr>
        <w:tabs>
          <w:tab w:val="left" w:pos="1907"/>
        </w:tabs>
        <w:spacing w:before="7" w:line="350" w:lineRule="auto"/>
        <w:ind w:right="161" w:firstLine="708"/>
        <w:jc w:val="both"/>
        <w:rPr>
          <w:sz w:val="28"/>
        </w:rPr>
      </w:pPr>
      <w:r>
        <w:rPr>
          <w:sz w:val="28"/>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CC59FA" w:rsidP="00695CB5">
      <w:pPr>
        <w:pStyle w:val="ListParagraph"/>
        <w:numPr>
          <w:ilvl w:val="3"/>
          <w:numId w:val="73"/>
        </w:numPr>
        <w:tabs>
          <w:tab w:val="left" w:pos="1907"/>
        </w:tabs>
        <w:spacing w:line="352" w:lineRule="auto"/>
        <w:ind w:right="166" w:firstLine="708"/>
        <w:jc w:val="both"/>
        <w:rPr>
          <w:sz w:val="28"/>
        </w:rPr>
      </w:pPr>
      <w:r>
        <w:rPr>
          <w:sz w:val="28"/>
        </w:rPr>
        <w:t>У обучающегося будут сформированы умения как часть универсальных коммуникативных учебных действий:</w:t>
      </w:r>
    </w:p>
    <w:p w:rsidR="00CC59FA" w:rsidP="00695CB5">
      <w:pPr>
        <w:pStyle w:val="ListParagraph"/>
        <w:numPr>
          <w:ilvl w:val="0"/>
          <w:numId w:val="39"/>
        </w:numPr>
        <w:tabs>
          <w:tab w:val="left" w:pos="1162"/>
        </w:tabs>
        <w:spacing w:line="315" w:lineRule="exact"/>
        <w:ind w:left="1162" w:hanging="303"/>
        <w:jc w:val="both"/>
        <w:rPr>
          <w:sz w:val="28"/>
        </w:rPr>
      </w:pPr>
      <w:r>
        <w:rPr>
          <w:sz w:val="28"/>
        </w:rPr>
        <w:t>невербальная</w:t>
      </w:r>
      <w:r>
        <w:rPr>
          <w:spacing w:val="-3"/>
          <w:sz w:val="28"/>
        </w:rPr>
        <w:t xml:space="preserve"> </w:t>
      </w:r>
      <w:r>
        <w:rPr>
          <w:spacing w:val="-2"/>
          <w:sz w:val="28"/>
        </w:rPr>
        <w:t>коммуникация:</w:t>
      </w:r>
    </w:p>
    <w:p w:rsidR="00CC59FA">
      <w:pPr>
        <w:pStyle w:val="BodyText"/>
        <w:spacing w:before="141" w:line="350" w:lineRule="auto"/>
        <w:ind w:right="166"/>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CC59FA">
      <w:pPr>
        <w:pStyle w:val="BodyText"/>
        <w:spacing w:before="2" w:line="348" w:lineRule="auto"/>
        <w:ind w:right="169"/>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CC59FA">
      <w:pPr>
        <w:pStyle w:val="BodyText"/>
        <w:spacing w:before="2" w:line="352" w:lineRule="auto"/>
        <w:ind w:right="164"/>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CC59FA">
      <w:pPr>
        <w:pStyle w:val="BodyText"/>
        <w:spacing w:line="352" w:lineRule="auto"/>
        <w:ind w:right="166"/>
      </w:pPr>
      <w:r>
        <w:t>эффективно использовать интонационно-выразительные возможности в ситуации публичного выступления;</w:t>
      </w:r>
    </w:p>
    <w:p w:rsidR="00CC59FA">
      <w:pPr>
        <w:pStyle w:val="BodyText"/>
        <w:spacing w:line="350" w:lineRule="auto"/>
        <w:ind w:right="165"/>
      </w:pPr>
      <w: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CC59FA" w:rsidP="00695CB5">
      <w:pPr>
        <w:pStyle w:val="ListParagraph"/>
        <w:numPr>
          <w:ilvl w:val="0"/>
          <w:numId w:val="39"/>
        </w:numPr>
        <w:tabs>
          <w:tab w:val="left" w:pos="1162"/>
        </w:tabs>
        <w:spacing w:line="320" w:lineRule="exact"/>
        <w:ind w:left="1162" w:hanging="303"/>
        <w:jc w:val="both"/>
        <w:rPr>
          <w:sz w:val="28"/>
        </w:rPr>
      </w:pPr>
      <w:r>
        <w:rPr>
          <w:sz w:val="28"/>
        </w:rPr>
        <w:t>вербальное</w:t>
      </w:r>
      <w:r>
        <w:rPr>
          <w:spacing w:val="1"/>
          <w:sz w:val="28"/>
        </w:rPr>
        <w:t xml:space="preserve"> </w:t>
      </w:r>
      <w:r>
        <w:rPr>
          <w:spacing w:val="-2"/>
          <w:sz w:val="28"/>
        </w:rPr>
        <w:t>общение:</w:t>
      </w:r>
    </w:p>
    <w:p w:rsidR="00CC59FA">
      <w:pPr>
        <w:spacing w:line="320" w:lineRule="exact"/>
        <w:jc w:val="both"/>
        <w:rPr>
          <w:sz w:val="28"/>
        </w:rPr>
        <w:sectPr>
          <w:pgSz w:w="11910" w:h="16840"/>
          <w:pgMar w:top="1040" w:right="400" w:bottom="740" w:left="980" w:header="578" w:footer="547" w:gutter="0"/>
          <w:cols w:space="720"/>
        </w:sectPr>
      </w:pPr>
    </w:p>
    <w:p w:rsidR="00CC59FA">
      <w:pPr>
        <w:pStyle w:val="BodyText"/>
        <w:spacing w:before="86" w:line="352" w:lineRule="auto"/>
        <w:jc w:val="left"/>
      </w:pPr>
      <w:r>
        <w:t>воспринимать и формулировать суждения, выражать эмоции в соответствии с условиями и целями общения;</w:t>
      </w:r>
    </w:p>
    <w:p w:rsidR="00CC59FA">
      <w:pPr>
        <w:pStyle w:val="BodyText"/>
        <w:spacing w:line="352" w:lineRule="auto"/>
        <w:jc w:val="left"/>
      </w:pPr>
      <w:r>
        <w:t>выражать</w:t>
      </w:r>
      <w:r>
        <w:rPr>
          <w:spacing w:val="33"/>
        </w:rPr>
        <w:t xml:space="preserve"> </w:t>
      </w:r>
      <w:r>
        <w:t>свое мнение, в том числе впечатления от</w:t>
      </w:r>
      <w:r>
        <w:rPr>
          <w:spacing w:val="34"/>
        </w:rPr>
        <w:t xml:space="preserve"> </w:t>
      </w:r>
      <w:r>
        <w:t>общения с музыкальным</w:t>
      </w:r>
      <w:r>
        <w:rPr>
          <w:spacing w:val="40"/>
        </w:rPr>
        <w:t xml:space="preserve"> </w:t>
      </w:r>
      <w:r>
        <w:t>искусством в устных и письменных текстах;</w:t>
      </w:r>
    </w:p>
    <w:p w:rsidR="00CC59FA">
      <w:pPr>
        <w:pStyle w:val="BodyText"/>
        <w:tabs>
          <w:tab w:val="left" w:pos="2311"/>
          <w:tab w:val="left" w:pos="3891"/>
          <w:tab w:val="left" w:pos="5099"/>
          <w:tab w:val="left" w:pos="6619"/>
          <w:tab w:val="left" w:pos="8599"/>
          <w:tab w:val="left" w:pos="10227"/>
        </w:tabs>
        <w:spacing w:line="348" w:lineRule="auto"/>
        <w:ind w:right="162"/>
        <w:jc w:val="left"/>
      </w:pP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2"/>
        </w:rPr>
        <w:t>отношение</w:t>
      </w:r>
      <w:r>
        <w:tab/>
      </w:r>
      <w:r>
        <w:rPr>
          <w:spacing w:val="-10"/>
        </w:rPr>
        <w:t xml:space="preserve">к </w:t>
      </w:r>
      <w:r>
        <w:t>собеседнику и в корректной форме формулировать свои возражения;</w:t>
      </w:r>
    </w:p>
    <w:p w:rsidR="00CC59FA">
      <w:pPr>
        <w:pStyle w:val="BodyText"/>
        <w:spacing w:line="348" w:lineRule="auto"/>
        <w:jc w:val="left"/>
      </w:pPr>
      <w:r>
        <w:t>вести</w:t>
      </w:r>
      <w:r>
        <w:rPr>
          <w:spacing w:val="35"/>
        </w:rPr>
        <w:t xml:space="preserve"> </w:t>
      </w:r>
      <w:r>
        <w:t>диалог,</w:t>
      </w:r>
      <w:r>
        <w:rPr>
          <w:spacing w:val="34"/>
        </w:rPr>
        <w:t xml:space="preserve"> </w:t>
      </w:r>
      <w:r>
        <w:t>дискуссию,</w:t>
      </w:r>
      <w:r>
        <w:rPr>
          <w:spacing w:val="34"/>
        </w:rPr>
        <w:t xml:space="preserve"> </w:t>
      </w:r>
      <w:r>
        <w:t>задавать</w:t>
      </w:r>
      <w:r>
        <w:rPr>
          <w:spacing w:val="37"/>
        </w:rPr>
        <w:t xml:space="preserve"> </w:t>
      </w:r>
      <w:r>
        <w:t>вопросы по</w:t>
      </w:r>
      <w:r>
        <w:rPr>
          <w:spacing w:val="37"/>
        </w:rPr>
        <w:t xml:space="preserve"> </w:t>
      </w:r>
      <w:r>
        <w:t>существу</w:t>
      </w:r>
      <w:r>
        <w:rPr>
          <w:spacing w:val="33"/>
        </w:rPr>
        <w:t xml:space="preserve"> </w:t>
      </w:r>
      <w:r>
        <w:t>обсуждаемой</w:t>
      </w:r>
      <w:r>
        <w:rPr>
          <w:spacing w:val="39"/>
        </w:rPr>
        <w:t xml:space="preserve"> </w:t>
      </w:r>
      <w:r>
        <w:t>темы, поддерживать благожелательный тон диалога;</w:t>
      </w:r>
    </w:p>
    <w:p w:rsidR="00CC59FA">
      <w:pPr>
        <w:pStyle w:val="BodyText"/>
        <w:ind w:left="859" w:firstLine="0"/>
        <w:jc w:val="left"/>
      </w:pPr>
      <w:r>
        <w:t>публично</w:t>
      </w:r>
      <w:r>
        <w:rPr>
          <w:spacing w:val="-8"/>
        </w:rPr>
        <w:t xml:space="preserve"> </w:t>
      </w:r>
      <w:r>
        <w:t>представлять</w:t>
      </w:r>
      <w:r>
        <w:rPr>
          <w:spacing w:val="-1"/>
        </w:rPr>
        <w:t xml:space="preserve"> </w:t>
      </w:r>
      <w:r>
        <w:t>результаты</w:t>
      </w:r>
      <w:r>
        <w:rPr>
          <w:spacing w:val="-2"/>
        </w:rPr>
        <w:t xml:space="preserve"> </w:t>
      </w:r>
      <w:r>
        <w:t>учебной</w:t>
      </w:r>
      <w:r>
        <w:rPr>
          <w:spacing w:val="-3"/>
        </w:rPr>
        <w:t xml:space="preserve"> </w:t>
      </w:r>
      <w:r>
        <w:t>и</w:t>
      </w:r>
      <w:r>
        <w:rPr>
          <w:spacing w:val="-3"/>
        </w:rPr>
        <w:t xml:space="preserve"> </w:t>
      </w:r>
      <w:r>
        <w:t>творческой</w:t>
      </w:r>
      <w:r>
        <w:rPr>
          <w:spacing w:val="-2"/>
        </w:rPr>
        <w:t xml:space="preserve"> деятельности;</w:t>
      </w:r>
    </w:p>
    <w:p w:rsidR="00CC59FA" w:rsidP="00695CB5">
      <w:pPr>
        <w:pStyle w:val="ListParagraph"/>
        <w:numPr>
          <w:ilvl w:val="0"/>
          <w:numId w:val="39"/>
        </w:numPr>
        <w:tabs>
          <w:tab w:val="left" w:pos="1162"/>
        </w:tabs>
        <w:spacing w:before="146"/>
        <w:ind w:left="1162" w:hanging="303"/>
        <w:rPr>
          <w:sz w:val="28"/>
        </w:rPr>
      </w:pPr>
      <w:r>
        <w:rPr>
          <w:sz w:val="28"/>
        </w:rPr>
        <w:t>совместная</w:t>
      </w:r>
      <w:r>
        <w:rPr>
          <w:spacing w:val="-3"/>
          <w:sz w:val="28"/>
        </w:rPr>
        <w:t xml:space="preserve"> </w:t>
      </w:r>
      <w:r>
        <w:rPr>
          <w:sz w:val="28"/>
        </w:rPr>
        <w:t>деятельность</w:t>
      </w:r>
      <w:r>
        <w:rPr>
          <w:spacing w:val="-5"/>
          <w:sz w:val="28"/>
        </w:rPr>
        <w:t xml:space="preserve"> </w:t>
      </w:r>
      <w:r>
        <w:rPr>
          <w:spacing w:val="-2"/>
          <w:sz w:val="28"/>
        </w:rPr>
        <w:t>(сотрудничество):</w:t>
      </w:r>
    </w:p>
    <w:p w:rsidR="00CC59FA">
      <w:pPr>
        <w:pStyle w:val="BodyText"/>
        <w:spacing w:before="145" w:line="350" w:lineRule="auto"/>
        <w:ind w:left="152" w:right="164"/>
      </w:pPr>
      <w: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w:t>
      </w:r>
      <w:r>
        <w:rPr>
          <w:spacing w:val="-2"/>
        </w:rPr>
        <w:t>взаимодействия;</w:t>
      </w:r>
    </w:p>
    <w:p w:rsidR="00CC59FA">
      <w:pPr>
        <w:pStyle w:val="BodyText"/>
        <w:spacing w:line="350" w:lineRule="auto"/>
        <w:ind w:left="152" w:right="165" w:firstLine="707"/>
      </w:pPr>
      <w: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CC59FA">
      <w:pPr>
        <w:pStyle w:val="BodyText"/>
        <w:spacing w:line="350" w:lineRule="auto"/>
        <w:ind w:left="152" w:right="165" w:firstLine="707"/>
      </w:pPr>
      <w:r>
        <w:t>принимать</w:t>
      </w:r>
      <w:r>
        <w:rPr>
          <w:spacing w:val="-6"/>
        </w:rPr>
        <w:t xml:space="preserve"> </w:t>
      </w:r>
      <w:r>
        <w:t>цель</w:t>
      </w:r>
      <w:r>
        <w:rPr>
          <w:spacing w:val="-6"/>
        </w:rPr>
        <w:t xml:space="preserve"> </w:t>
      </w:r>
      <w:r>
        <w:t>совместной</w:t>
      </w:r>
      <w:r>
        <w:rPr>
          <w:spacing w:val="-4"/>
        </w:rPr>
        <w:t xml:space="preserve"> </w:t>
      </w:r>
      <w:r>
        <w:t>деятельности, коллективно</w:t>
      </w:r>
      <w:r>
        <w:rPr>
          <w:spacing w:val="-2"/>
        </w:rPr>
        <w:t xml:space="preserve"> </w:t>
      </w:r>
      <w:r>
        <w:t>строить</w:t>
      </w:r>
      <w:r>
        <w:rPr>
          <w:spacing w:val="-2"/>
        </w:rPr>
        <w:t xml:space="preserve"> </w:t>
      </w:r>
      <w:r>
        <w:t>действия</w:t>
      </w:r>
      <w:r>
        <w:rPr>
          <w:spacing w:val="-7"/>
        </w:rPr>
        <w:t xml:space="preserve"> </w:t>
      </w:r>
      <w:r>
        <w:t>по</w:t>
      </w:r>
      <w:r>
        <w:rPr>
          <w:spacing w:val="-3"/>
        </w:rPr>
        <w:t xml:space="preserve"> </w:t>
      </w:r>
      <w:r>
        <w:t>ее достижению: распределять роли, договариваться, обсуждать процесс и результат совместной работы;</w:t>
      </w:r>
    </w:p>
    <w:p w:rsidR="00CC59FA">
      <w:pPr>
        <w:pStyle w:val="BodyText"/>
        <w:spacing w:line="352" w:lineRule="auto"/>
        <w:ind w:left="153" w:right="165" w:firstLine="707"/>
      </w:pPr>
      <w:r>
        <w:t>уметь обобщать мнения нескольких человек, проявлять готовность руководить, выполнять поручения, подчиняться;</w:t>
      </w:r>
    </w:p>
    <w:p w:rsidR="00CC59FA">
      <w:pPr>
        <w:pStyle w:val="BodyText"/>
        <w:spacing w:line="348" w:lineRule="auto"/>
        <w:ind w:left="152" w:right="167"/>
      </w:pPr>
      <w:r>
        <w:t>оценивать качество своего вклада в общий продукт по критериям, самостоятельно сформулированным участниками взаимодействия;</w:t>
      </w:r>
    </w:p>
    <w:p w:rsidR="00CC59FA">
      <w:pPr>
        <w:pStyle w:val="BodyText"/>
        <w:spacing w:line="350" w:lineRule="auto"/>
        <w:ind w:left="152" w:right="161"/>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CC59FA" w:rsidP="00695CB5">
      <w:pPr>
        <w:pStyle w:val="ListParagraph"/>
        <w:numPr>
          <w:ilvl w:val="3"/>
          <w:numId w:val="73"/>
        </w:numPr>
        <w:tabs>
          <w:tab w:val="left" w:pos="1909"/>
        </w:tabs>
        <w:spacing w:line="348" w:lineRule="auto"/>
        <w:ind w:left="152" w:right="165" w:firstLine="708"/>
        <w:jc w:val="both"/>
        <w:rPr>
          <w:sz w:val="28"/>
        </w:rPr>
      </w:pPr>
      <w:r>
        <w:rPr>
          <w:sz w:val="28"/>
        </w:rPr>
        <w:t>У обучающегося будут сформированы умения самоорганизации как часть универсальных регулятивных учебных действий:</w:t>
      </w:r>
    </w:p>
    <w:p w:rsidR="00CC59FA">
      <w:pPr>
        <w:pStyle w:val="BodyText"/>
        <w:spacing w:line="348" w:lineRule="auto"/>
        <w:ind w:left="152" w:right="165" w:firstLine="707"/>
      </w:pPr>
      <w:r>
        <w:t>ставить перед собой среднесрочные и долгосрочные цели по самосовершенствованию,</w:t>
      </w:r>
      <w:r>
        <w:rPr>
          <w:spacing w:val="1"/>
        </w:rPr>
        <w:t xml:space="preserve"> </w:t>
      </w:r>
      <w:r>
        <w:t>в</w:t>
      </w:r>
      <w:r>
        <w:rPr>
          <w:spacing w:val="2"/>
        </w:rPr>
        <w:t xml:space="preserve"> </w:t>
      </w:r>
      <w:r>
        <w:t>том</w:t>
      </w:r>
      <w:r>
        <w:rPr>
          <w:spacing w:val="1"/>
        </w:rPr>
        <w:t xml:space="preserve"> </w:t>
      </w:r>
      <w:r>
        <w:t>числе</w:t>
      </w:r>
      <w:r>
        <w:rPr>
          <w:spacing w:val="2"/>
        </w:rPr>
        <w:t xml:space="preserve"> </w:t>
      </w:r>
      <w:r>
        <w:t>в</w:t>
      </w:r>
      <w:r>
        <w:rPr>
          <w:spacing w:val="2"/>
        </w:rPr>
        <w:t xml:space="preserve"> </w:t>
      </w:r>
      <w:r>
        <w:t>части</w:t>
      </w:r>
      <w:r>
        <w:rPr>
          <w:spacing w:val="1"/>
        </w:rPr>
        <w:t xml:space="preserve"> </w:t>
      </w:r>
      <w:r>
        <w:t>творческих,</w:t>
      </w:r>
      <w:r>
        <w:rPr>
          <w:spacing w:val="5"/>
        </w:rPr>
        <w:t xml:space="preserve"> </w:t>
      </w:r>
      <w:r>
        <w:t>исполнительских</w:t>
      </w:r>
      <w:r>
        <w:rPr>
          <w:spacing w:val="-1"/>
        </w:rPr>
        <w:t xml:space="preserve"> </w:t>
      </w:r>
      <w:r>
        <w:rPr>
          <w:spacing w:val="-2"/>
        </w:rPr>
        <w:t>навыков</w:t>
      </w:r>
    </w:p>
    <w:p w:rsidR="00CC59FA">
      <w:pPr>
        <w:spacing w:line="348" w:lineRule="auto"/>
        <w:sectPr>
          <w:pgSz w:w="11910" w:h="16840"/>
          <w:pgMar w:top="1040" w:right="400" w:bottom="740" w:left="980" w:header="578" w:footer="547" w:gutter="0"/>
          <w:cols w:space="720"/>
        </w:sectPr>
      </w:pPr>
    </w:p>
    <w:p w:rsidR="00CC59FA">
      <w:pPr>
        <w:pStyle w:val="BodyText"/>
        <w:spacing w:before="86"/>
        <w:ind w:left="152" w:firstLine="0"/>
      </w:pPr>
      <w:r>
        <w:t>и</w:t>
      </w:r>
      <w:r>
        <w:rPr>
          <w:spacing w:val="-1"/>
        </w:rPr>
        <w:t xml:space="preserve"> </w:t>
      </w:r>
      <w:r>
        <w:t>способностей,</w:t>
      </w:r>
      <w:r>
        <w:rPr>
          <w:spacing w:val="-2"/>
        </w:rPr>
        <w:t xml:space="preserve"> </w:t>
      </w:r>
      <w:r>
        <w:t>настойчиво</w:t>
      </w:r>
      <w:r>
        <w:rPr>
          <w:spacing w:val="-6"/>
        </w:rPr>
        <w:t xml:space="preserve"> </w:t>
      </w:r>
      <w:r>
        <w:t>продвигаться</w:t>
      </w:r>
      <w:r>
        <w:rPr>
          <w:spacing w:val="-1"/>
        </w:rPr>
        <w:t xml:space="preserve"> </w:t>
      </w:r>
      <w:r>
        <w:t>к</w:t>
      </w:r>
      <w:r>
        <w:rPr>
          <w:spacing w:val="-5"/>
        </w:rPr>
        <w:t xml:space="preserve"> </w:t>
      </w:r>
      <w:r>
        <w:t>поставленной</w:t>
      </w:r>
      <w:r>
        <w:rPr>
          <w:spacing w:val="-2"/>
        </w:rPr>
        <w:t xml:space="preserve"> цели;</w:t>
      </w:r>
    </w:p>
    <w:p w:rsidR="00CC59FA">
      <w:pPr>
        <w:pStyle w:val="BodyText"/>
        <w:spacing w:before="151" w:line="348" w:lineRule="auto"/>
        <w:ind w:left="152" w:right="169"/>
      </w:pPr>
      <w:r>
        <w:t>планировать достижение целей через решение ряда последовательных задач частного характера;</w:t>
      </w:r>
    </w:p>
    <w:p w:rsidR="00CC59FA">
      <w:pPr>
        <w:pStyle w:val="BodyText"/>
        <w:spacing w:before="6" w:line="348" w:lineRule="auto"/>
        <w:ind w:left="152" w:right="165"/>
      </w:pPr>
      <w:r>
        <w:t>самостоятельно</w:t>
      </w:r>
      <w:r>
        <w:rPr>
          <w:spacing w:val="-3"/>
        </w:rPr>
        <w:t xml:space="preserve"> </w:t>
      </w:r>
      <w:r>
        <w:t>составлять</w:t>
      </w:r>
      <w:r>
        <w:rPr>
          <w:spacing w:val="-6"/>
        </w:rPr>
        <w:t xml:space="preserve"> </w:t>
      </w:r>
      <w:r>
        <w:t>план</w:t>
      </w:r>
      <w:r>
        <w:rPr>
          <w:spacing w:val="-4"/>
        </w:rPr>
        <w:t xml:space="preserve"> </w:t>
      </w:r>
      <w:r>
        <w:t>действий,</w:t>
      </w:r>
      <w:r>
        <w:rPr>
          <w:spacing w:val="-4"/>
        </w:rPr>
        <w:t xml:space="preserve"> </w:t>
      </w:r>
      <w:r>
        <w:t>вносить</w:t>
      </w:r>
      <w:r>
        <w:rPr>
          <w:spacing w:val="-6"/>
        </w:rPr>
        <w:t xml:space="preserve"> </w:t>
      </w:r>
      <w:r>
        <w:t>необходимые</w:t>
      </w:r>
      <w:r>
        <w:rPr>
          <w:spacing w:val="-7"/>
        </w:rPr>
        <w:t xml:space="preserve"> </w:t>
      </w:r>
      <w:r>
        <w:t>коррективы</w:t>
      </w:r>
      <w:r>
        <w:rPr>
          <w:spacing w:val="-2"/>
        </w:rPr>
        <w:t xml:space="preserve"> </w:t>
      </w:r>
      <w:r>
        <w:t>в ходе его реализации;</w:t>
      </w:r>
    </w:p>
    <w:p w:rsidR="00CC59FA">
      <w:pPr>
        <w:pStyle w:val="BodyText"/>
        <w:spacing w:before="2" w:line="352" w:lineRule="auto"/>
        <w:ind w:right="167"/>
      </w:pPr>
      <w:r>
        <w:t xml:space="preserve">выявлять наиболее важные проблемы для решения в учебных и жизненных </w:t>
      </w:r>
      <w:r>
        <w:rPr>
          <w:spacing w:val="-2"/>
        </w:rPr>
        <w:t>ситуациях;</w:t>
      </w:r>
    </w:p>
    <w:p w:rsidR="00CC59FA">
      <w:pPr>
        <w:pStyle w:val="BodyText"/>
        <w:spacing w:line="350" w:lineRule="auto"/>
        <w:ind w:right="164"/>
      </w:pPr>
      <w:r>
        <w:t>самостоятельно составлять алгоритм решения задачи (или его часть),</w:t>
      </w:r>
      <w:r>
        <w:rPr>
          <w:spacing w:val="80"/>
        </w:rPr>
        <w:t xml:space="preserve"> </w:t>
      </w:r>
      <w: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CC59FA">
      <w:pPr>
        <w:pStyle w:val="BodyText"/>
        <w:spacing w:line="320" w:lineRule="exact"/>
        <w:ind w:left="859" w:firstLine="0"/>
      </w:pPr>
      <w:r>
        <w:t>проводить</w:t>
      </w:r>
      <w:r>
        <w:rPr>
          <w:spacing w:val="1"/>
        </w:rPr>
        <w:t xml:space="preserve"> </w:t>
      </w:r>
      <w:r>
        <w:t>выбор</w:t>
      </w:r>
      <w:r>
        <w:rPr>
          <w:spacing w:val="-2"/>
        </w:rPr>
        <w:t xml:space="preserve"> </w:t>
      </w:r>
      <w:r>
        <w:t>и брать</w:t>
      </w:r>
      <w:r>
        <w:rPr>
          <w:spacing w:val="-3"/>
        </w:rPr>
        <w:t xml:space="preserve"> </w:t>
      </w:r>
      <w:r>
        <w:t>за</w:t>
      </w:r>
      <w:r>
        <w:rPr>
          <w:spacing w:val="-3"/>
        </w:rPr>
        <w:t xml:space="preserve"> </w:t>
      </w:r>
      <w:r>
        <w:t>него</w:t>
      </w:r>
      <w:r>
        <w:rPr>
          <w:spacing w:val="-6"/>
        </w:rPr>
        <w:t xml:space="preserve"> </w:t>
      </w:r>
      <w:r>
        <w:t>ответственность</w:t>
      </w:r>
      <w:r>
        <w:rPr>
          <w:spacing w:val="-2"/>
        </w:rPr>
        <w:t xml:space="preserve"> </w:t>
      </w:r>
      <w:r>
        <w:t>на</w:t>
      </w:r>
      <w:r>
        <w:rPr>
          <w:spacing w:val="-3"/>
        </w:rPr>
        <w:t xml:space="preserve"> </w:t>
      </w:r>
      <w:r>
        <w:rPr>
          <w:spacing w:val="-2"/>
        </w:rPr>
        <w:t>себя.</w:t>
      </w:r>
    </w:p>
    <w:p w:rsidR="00CC59FA" w:rsidP="00695CB5">
      <w:pPr>
        <w:pStyle w:val="ListParagraph"/>
        <w:numPr>
          <w:ilvl w:val="3"/>
          <w:numId w:val="73"/>
        </w:numPr>
        <w:tabs>
          <w:tab w:val="left" w:pos="1908"/>
        </w:tabs>
        <w:spacing w:before="143" w:line="348" w:lineRule="auto"/>
        <w:ind w:right="165" w:firstLine="708"/>
        <w:jc w:val="both"/>
        <w:rPr>
          <w:sz w:val="28"/>
        </w:rPr>
      </w:pPr>
      <w:r>
        <w:rPr>
          <w:sz w:val="28"/>
        </w:rPr>
        <w:t>У обучающегося будут сформированы умения самоконтроля (рефлексии) как часть универсальных регулятивных учебных действий:</w:t>
      </w:r>
    </w:p>
    <w:p w:rsidR="00CC59FA">
      <w:pPr>
        <w:pStyle w:val="BodyText"/>
        <w:spacing w:before="7" w:line="348" w:lineRule="auto"/>
        <w:ind w:left="859" w:right="1775" w:firstLine="0"/>
      </w:pPr>
      <w:r>
        <w:t>владеть способами самоконтроля, самомотивации и рефлексии; давать</w:t>
      </w:r>
      <w:r>
        <w:rPr>
          <w:spacing w:val="-2"/>
        </w:rPr>
        <w:t xml:space="preserve"> </w:t>
      </w:r>
      <w:r>
        <w:t>оценку</w:t>
      </w:r>
      <w:r>
        <w:rPr>
          <w:spacing w:val="-4"/>
        </w:rPr>
        <w:t xml:space="preserve"> </w:t>
      </w:r>
      <w:r>
        <w:t>учебной</w:t>
      </w:r>
      <w:r>
        <w:rPr>
          <w:spacing w:val="2"/>
        </w:rPr>
        <w:t xml:space="preserve"> </w:t>
      </w:r>
      <w:r>
        <w:t>ситуации</w:t>
      </w:r>
      <w:r>
        <w:rPr>
          <w:spacing w:val="-2"/>
        </w:rPr>
        <w:t xml:space="preserve"> </w:t>
      </w:r>
      <w:r>
        <w:t>и</w:t>
      </w:r>
      <w:r>
        <w:rPr>
          <w:spacing w:val="-2"/>
        </w:rPr>
        <w:t xml:space="preserve"> </w:t>
      </w:r>
      <w:r>
        <w:t>предлагать</w:t>
      </w:r>
      <w:r>
        <w:rPr>
          <w:spacing w:val="-4"/>
        </w:rPr>
        <w:t xml:space="preserve"> </w:t>
      </w:r>
      <w:r>
        <w:t>план</w:t>
      </w:r>
      <w:r>
        <w:rPr>
          <w:spacing w:val="-2"/>
        </w:rPr>
        <w:t xml:space="preserve"> </w:t>
      </w:r>
      <w:r>
        <w:t>ее</w:t>
      </w:r>
      <w:r>
        <w:rPr>
          <w:spacing w:val="-4"/>
        </w:rPr>
        <w:t xml:space="preserve"> </w:t>
      </w:r>
      <w:r>
        <w:rPr>
          <w:spacing w:val="-2"/>
        </w:rPr>
        <w:t>изменения;</w:t>
      </w:r>
    </w:p>
    <w:p w:rsidR="00CC59FA">
      <w:pPr>
        <w:pStyle w:val="BodyText"/>
        <w:spacing w:before="2" w:line="352" w:lineRule="auto"/>
        <w:ind w:right="164"/>
      </w:pPr>
      <w:r>
        <w:t>предвидеть трудности, которые могут возникнуть при решении учебной задачи, и адаптировать решение к меняющимся обстоятельствам;</w:t>
      </w:r>
    </w:p>
    <w:p w:rsidR="00CC59FA">
      <w:pPr>
        <w:pStyle w:val="BodyText"/>
        <w:spacing w:line="350" w:lineRule="auto"/>
        <w:ind w:right="161"/>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CC59FA">
      <w:pPr>
        <w:pStyle w:val="BodyText"/>
        <w:spacing w:line="350" w:lineRule="auto"/>
        <w:ind w:right="166"/>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CC59FA" w:rsidP="00695CB5">
      <w:pPr>
        <w:pStyle w:val="ListParagraph"/>
        <w:numPr>
          <w:ilvl w:val="3"/>
          <w:numId w:val="73"/>
        </w:numPr>
        <w:tabs>
          <w:tab w:val="left" w:pos="1908"/>
        </w:tabs>
        <w:spacing w:line="352" w:lineRule="auto"/>
        <w:ind w:right="166" w:firstLine="708"/>
        <w:jc w:val="both"/>
        <w:rPr>
          <w:sz w:val="28"/>
        </w:rPr>
      </w:pPr>
      <w:r>
        <w:rPr>
          <w:sz w:val="28"/>
        </w:rPr>
        <w:t>У обучающегося будут сформированы умения эмоционального интеллекта как часть универсальных регулятивных учебных действий:</w:t>
      </w:r>
    </w:p>
    <w:p w:rsidR="00CC59FA">
      <w:pPr>
        <w:pStyle w:val="BodyText"/>
        <w:spacing w:line="350" w:lineRule="auto"/>
        <w:ind w:right="166"/>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CC59FA">
      <w:pPr>
        <w:pStyle w:val="BodyText"/>
        <w:spacing w:line="350" w:lineRule="auto"/>
        <w:ind w:left="150" w:right="163"/>
      </w:pPr>
      <w:r>
        <w:t>развивать способность управлять собственными эмоциями и эмоциями других как в повседневной жизни, так и в ситуациях музыкально-опосредованного</w:t>
      </w:r>
      <w:r>
        <w:rPr>
          <w:spacing w:val="40"/>
        </w:rPr>
        <w:t xml:space="preserve"> </w:t>
      </w:r>
      <w:r>
        <w:rPr>
          <w:spacing w:val="-2"/>
        </w:rPr>
        <w:t>общения;</w:t>
      </w:r>
    </w:p>
    <w:p w:rsidR="00CC59FA">
      <w:pPr>
        <w:spacing w:line="350" w:lineRule="auto"/>
        <w:sectPr>
          <w:pgSz w:w="11910" w:h="16840"/>
          <w:pgMar w:top="1040" w:right="400" w:bottom="740" w:left="980" w:header="578" w:footer="547" w:gutter="0"/>
          <w:cols w:space="720"/>
        </w:sectPr>
      </w:pPr>
    </w:p>
    <w:p w:rsidR="00CC59FA">
      <w:pPr>
        <w:pStyle w:val="BodyText"/>
        <w:spacing w:before="86"/>
        <w:ind w:left="860" w:firstLine="0"/>
        <w:jc w:val="left"/>
      </w:pPr>
      <w:r>
        <w:t>выявлять</w:t>
      </w:r>
      <w:r>
        <w:rPr>
          <w:spacing w:val="-3"/>
        </w:rPr>
        <w:t xml:space="preserve"> </w:t>
      </w:r>
      <w:r>
        <w:t>и</w:t>
      </w:r>
      <w:r>
        <w:rPr>
          <w:spacing w:val="-2"/>
        </w:rPr>
        <w:t xml:space="preserve"> </w:t>
      </w:r>
      <w:r>
        <w:t>анализировать</w:t>
      </w:r>
      <w:r>
        <w:rPr>
          <w:spacing w:val="-4"/>
        </w:rPr>
        <w:t xml:space="preserve"> </w:t>
      </w:r>
      <w:r>
        <w:t>причины</w:t>
      </w:r>
      <w:r>
        <w:rPr>
          <w:spacing w:val="-1"/>
        </w:rPr>
        <w:t xml:space="preserve"> </w:t>
      </w:r>
      <w:r>
        <w:rPr>
          <w:spacing w:val="-2"/>
        </w:rPr>
        <w:t>эмоций;</w:t>
      </w:r>
    </w:p>
    <w:p w:rsidR="00CC59FA">
      <w:pPr>
        <w:pStyle w:val="BodyText"/>
        <w:tabs>
          <w:tab w:val="left" w:pos="2439"/>
          <w:tab w:val="left" w:pos="3779"/>
          <w:tab w:val="left" w:pos="4367"/>
          <w:tab w:val="left" w:pos="6067"/>
          <w:tab w:val="left" w:pos="7435"/>
          <w:tab w:val="left" w:pos="8999"/>
        </w:tabs>
        <w:spacing w:before="151" w:line="348" w:lineRule="auto"/>
        <w:ind w:right="165"/>
        <w:jc w:val="left"/>
      </w:pPr>
      <w:r>
        <w:rPr>
          <w:spacing w:val="-2"/>
        </w:rPr>
        <w:t>понимать</w:t>
      </w:r>
      <w:r>
        <w:tab/>
      </w:r>
      <w:r>
        <w:rPr>
          <w:spacing w:val="-2"/>
        </w:rPr>
        <w:t>мотивы</w:t>
      </w:r>
      <w:r>
        <w:tab/>
      </w:r>
      <w:r>
        <w:rPr>
          <w:spacing w:val="-10"/>
        </w:rPr>
        <w:t>и</w:t>
      </w:r>
      <w:r>
        <w:tab/>
      </w:r>
      <w:r>
        <w:rPr>
          <w:spacing w:val="-2"/>
        </w:rPr>
        <w:t>намерения</w:t>
      </w:r>
      <w:r>
        <w:tab/>
      </w:r>
      <w:r>
        <w:rPr>
          <w:spacing w:val="-2"/>
        </w:rPr>
        <w:t>другого</w:t>
      </w:r>
      <w:r>
        <w:tab/>
      </w:r>
      <w:r>
        <w:rPr>
          <w:spacing w:val="-2"/>
        </w:rPr>
        <w:t>человека,</w:t>
      </w:r>
      <w:r>
        <w:tab/>
      </w:r>
      <w:r>
        <w:rPr>
          <w:spacing w:val="-2"/>
        </w:rPr>
        <w:t xml:space="preserve">анализируя </w:t>
      </w:r>
      <w:r>
        <w:t>коммуникативно-интонационную ситуацию;</w:t>
      </w:r>
    </w:p>
    <w:p w:rsidR="00CC59FA">
      <w:pPr>
        <w:pStyle w:val="BodyText"/>
        <w:spacing w:before="6"/>
        <w:ind w:left="859" w:firstLine="0"/>
        <w:jc w:val="left"/>
      </w:pPr>
      <w:r>
        <w:t>регулировать</w:t>
      </w:r>
      <w:r>
        <w:rPr>
          <w:spacing w:val="-6"/>
        </w:rPr>
        <w:t xml:space="preserve"> </w:t>
      </w:r>
      <w:r>
        <w:t>способ</w:t>
      </w:r>
      <w:r>
        <w:rPr>
          <w:spacing w:val="-3"/>
        </w:rPr>
        <w:t xml:space="preserve"> </w:t>
      </w:r>
      <w:r>
        <w:t>выражения</w:t>
      </w:r>
      <w:r>
        <w:rPr>
          <w:spacing w:val="-5"/>
        </w:rPr>
        <w:t xml:space="preserve"> </w:t>
      </w:r>
      <w:r>
        <w:t>собственных</w:t>
      </w:r>
      <w:r>
        <w:rPr>
          <w:spacing w:val="-1"/>
        </w:rPr>
        <w:t xml:space="preserve"> </w:t>
      </w:r>
      <w:r>
        <w:rPr>
          <w:spacing w:val="-2"/>
        </w:rPr>
        <w:t>эмоций.</w:t>
      </w:r>
    </w:p>
    <w:p w:rsidR="00CC59FA" w:rsidP="00695CB5">
      <w:pPr>
        <w:pStyle w:val="ListParagraph"/>
        <w:numPr>
          <w:ilvl w:val="3"/>
          <w:numId w:val="73"/>
        </w:numPr>
        <w:tabs>
          <w:tab w:val="left" w:pos="1908"/>
        </w:tabs>
        <w:spacing w:before="146" w:line="348" w:lineRule="auto"/>
        <w:ind w:right="164" w:firstLine="708"/>
        <w:rPr>
          <w:sz w:val="28"/>
        </w:rPr>
      </w:pPr>
      <w:r>
        <w:rPr>
          <w:sz w:val="28"/>
        </w:rPr>
        <w:t>У</w:t>
      </w:r>
      <w:r>
        <w:rPr>
          <w:spacing w:val="80"/>
          <w:sz w:val="28"/>
        </w:rPr>
        <w:t xml:space="preserve"> </w:t>
      </w:r>
      <w:r>
        <w:rPr>
          <w:sz w:val="28"/>
        </w:rPr>
        <w:t>обучающегося</w:t>
      </w:r>
      <w:r>
        <w:rPr>
          <w:spacing w:val="80"/>
          <w:sz w:val="28"/>
        </w:rPr>
        <w:t xml:space="preserve"> </w:t>
      </w:r>
      <w:r>
        <w:rPr>
          <w:sz w:val="28"/>
        </w:rPr>
        <w:t>будут</w:t>
      </w:r>
      <w:r>
        <w:rPr>
          <w:spacing w:val="80"/>
          <w:sz w:val="28"/>
        </w:rPr>
        <w:t xml:space="preserve"> </w:t>
      </w:r>
      <w:r>
        <w:rPr>
          <w:sz w:val="28"/>
        </w:rPr>
        <w:t>сформированы</w:t>
      </w:r>
      <w:r>
        <w:rPr>
          <w:spacing w:val="80"/>
          <w:sz w:val="28"/>
        </w:rPr>
        <w:t xml:space="preserve"> </w:t>
      </w:r>
      <w:r>
        <w:rPr>
          <w:sz w:val="28"/>
        </w:rPr>
        <w:t>умения</w:t>
      </w:r>
      <w:r>
        <w:rPr>
          <w:spacing w:val="80"/>
          <w:sz w:val="28"/>
        </w:rPr>
        <w:t xml:space="preserve"> </w:t>
      </w:r>
      <w:r>
        <w:rPr>
          <w:sz w:val="28"/>
        </w:rPr>
        <w:t>принимать</w:t>
      </w:r>
      <w:r>
        <w:rPr>
          <w:spacing w:val="80"/>
          <w:sz w:val="28"/>
        </w:rPr>
        <w:t xml:space="preserve"> </w:t>
      </w:r>
      <w:r>
        <w:rPr>
          <w:sz w:val="28"/>
        </w:rPr>
        <w:t>себя</w:t>
      </w:r>
      <w:r>
        <w:rPr>
          <w:spacing w:val="80"/>
          <w:sz w:val="28"/>
        </w:rPr>
        <w:t xml:space="preserve"> </w:t>
      </w:r>
      <w:r>
        <w:rPr>
          <w:sz w:val="28"/>
        </w:rPr>
        <w:t>и других как часть универсальных регулятивных учебных действий:</w:t>
      </w:r>
    </w:p>
    <w:p w:rsidR="00CC59FA">
      <w:pPr>
        <w:pStyle w:val="BodyText"/>
        <w:spacing w:before="6" w:line="348" w:lineRule="auto"/>
        <w:jc w:val="left"/>
      </w:pPr>
      <w:r>
        <w:t>уважительно</w:t>
      </w:r>
      <w:r>
        <w:rPr>
          <w:spacing w:val="80"/>
        </w:rPr>
        <w:t xml:space="preserve"> </w:t>
      </w:r>
      <w:r>
        <w:t>и</w:t>
      </w:r>
      <w:r>
        <w:rPr>
          <w:spacing w:val="80"/>
        </w:rPr>
        <w:t xml:space="preserve"> </w:t>
      </w:r>
      <w:r>
        <w:t>осознанно</w:t>
      </w:r>
      <w:r>
        <w:rPr>
          <w:spacing w:val="80"/>
        </w:rPr>
        <w:t xml:space="preserve"> </w:t>
      </w:r>
      <w:r>
        <w:t>относиться</w:t>
      </w:r>
      <w:r>
        <w:rPr>
          <w:spacing w:val="80"/>
        </w:rPr>
        <w:t xml:space="preserve"> </w:t>
      </w:r>
      <w:r>
        <w:t>к</w:t>
      </w:r>
      <w:r>
        <w:rPr>
          <w:spacing w:val="80"/>
        </w:rPr>
        <w:t xml:space="preserve"> </w:t>
      </w:r>
      <w:r>
        <w:t>другому</w:t>
      </w:r>
      <w:r>
        <w:rPr>
          <w:spacing w:val="80"/>
        </w:rPr>
        <w:t xml:space="preserve"> </w:t>
      </w:r>
      <w:r>
        <w:t>человеку</w:t>
      </w:r>
      <w:r>
        <w:rPr>
          <w:spacing w:val="80"/>
        </w:rPr>
        <w:t xml:space="preserve"> </w:t>
      </w:r>
      <w:r>
        <w:t>и</w:t>
      </w:r>
      <w:r>
        <w:rPr>
          <w:spacing w:val="80"/>
        </w:rPr>
        <w:t xml:space="preserve"> </w:t>
      </w:r>
      <w:r>
        <w:t>его</w:t>
      </w:r>
      <w:r>
        <w:rPr>
          <w:spacing w:val="80"/>
        </w:rPr>
        <w:t xml:space="preserve"> </w:t>
      </w:r>
      <w:r>
        <w:t>мнению, эстетическим предпочтениям и вкусам;</w:t>
      </w:r>
    </w:p>
    <w:p w:rsidR="00CC59FA">
      <w:pPr>
        <w:pStyle w:val="BodyText"/>
        <w:tabs>
          <w:tab w:val="left" w:pos="2395"/>
          <w:tab w:val="left" w:pos="3119"/>
          <w:tab w:val="left" w:pos="3471"/>
          <w:tab w:val="left" w:pos="4411"/>
          <w:tab w:val="left" w:pos="5300"/>
          <w:tab w:val="left" w:pos="5780"/>
          <w:tab w:val="left" w:pos="6976"/>
          <w:tab w:val="left" w:pos="7620"/>
          <w:tab w:val="left" w:pos="9424"/>
        </w:tabs>
        <w:spacing w:before="6" w:line="348" w:lineRule="auto"/>
        <w:ind w:right="167"/>
        <w:jc w:val="left"/>
      </w:pPr>
      <w:r>
        <w:rPr>
          <w:spacing w:val="-2"/>
        </w:rPr>
        <w:t>признавать</w:t>
      </w:r>
      <w:r>
        <w:tab/>
      </w:r>
      <w:r>
        <w:rPr>
          <w:spacing w:val="-4"/>
        </w:rPr>
        <w:t>свое</w:t>
      </w:r>
      <w:r>
        <w:tab/>
      </w:r>
      <w:r>
        <w:rPr>
          <w:spacing w:val="-10"/>
        </w:rPr>
        <w:t>и</w:t>
      </w:r>
      <w:r>
        <w:tab/>
      </w:r>
      <w:r>
        <w:rPr>
          <w:spacing w:val="-4"/>
        </w:rPr>
        <w:t>чужое</w:t>
      </w:r>
      <w:r>
        <w:tab/>
      </w:r>
      <w:r>
        <w:rPr>
          <w:spacing w:val="-4"/>
        </w:rPr>
        <w:t>право</w:t>
      </w:r>
      <w:r>
        <w:tab/>
      </w:r>
      <w:r>
        <w:rPr>
          <w:spacing w:val="-6"/>
        </w:rPr>
        <w:t>на</w:t>
      </w:r>
      <w:r>
        <w:tab/>
      </w:r>
      <w:r>
        <w:rPr>
          <w:spacing w:val="-2"/>
        </w:rPr>
        <w:t>ошибку,</w:t>
      </w:r>
      <w:r>
        <w:tab/>
      </w:r>
      <w:r>
        <w:rPr>
          <w:spacing w:val="-4"/>
        </w:rPr>
        <w:t>при</w:t>
      </w:r>
      <w:r>
        <w:tab/>
      </w:r>
      <w:r>
        <w:rPr>
          <w:spacing w:val="-2"/>
        </w:rPr>
        <w:t>обнаружении</w:t>
      </w:r>
      <w:r>
        <w:tab/>
      </w:r>
      <w:r>
        <w:rPr>
          <w:spacing w:val="-2"/>
        </w:rPr>
        <w:t xml:space="preserve">ошибки </w:t>
      </w:r>
      <w:r>
        <w:t>фокусироваться не на ней самой, а на способе улучшения результатов деятельности;</w:t>
      </w:r>
    </w:p>
    <w:p w:rsidR="00CC59FA">
      <w:pPr>
        <w:pStyle w:val="BodyText"/>
        <w:spacing w:before="2" w:line="352" w:lineRule="auto"/>
        <w:ind w:left="859" w:right="4695" w:firstLine="0"/>
        <w:jc w:val="left"/>
      </w:pPr>
      <w:r>
        <w:t>принимать</w:t>
      </w:r>
      <w:r>
        <w:rPr>
          <w:spacing w:val="-8"/>
        </w:rPr>
        <w:t xml:space="preserve"> </w:t>
      </w:r>
      <w:r>
        <w:t>себя</w:t>
      </w:r>
      <w:r>
        <w:rPr>
          <w:spacing w:val="-9"/>
        </w:rPr>
        <w:t xml:space="preserve"> </w:t>
      </w:r>
      <w:r>
        <w:t>и</w:t>
      </w:r>
      <w:r>
        <w:rPr>
          <w:spacing w:val="-6"/>
        </w:rPr>
        <w:t xml:space="preserve"> </w:t>
      </w:r>
      <w:r>
        <w:t>других,</w:t>
      </w:r>
      <w:r>
        <w:rPr>
          <w:spacing w:val="-6"/>
        </w:rPr>
        <w:t xml:space="preserve"> </w:t>
      </w:r>
      <w:r>
        <w:t>не</w:t>
      </w:r>
      <w:r>
        <w:rPr>
          <w:spacing w:val="-9"/>
        </w:rPr>
        <w:t xml:space="preserve"> </w:t>
      </w:r>
      <w:r>
        <w:t>осуждая; проявлять открытость;</w:t>
      </w:r>
    </w:p>
    <w:p w:rsidR="00CC59FA">
      <w:pPr>
        <w:pStyle w:val="BodyText"/>
        <w:spacing w:line="315" w:lineRule="exact"/>
        <w:ind w:left="859" w:firstLine="0"/>
        <w:jc w:val="left"/>
      </w:pPr>
      <w:r>
        <w:t>осознавать</w:t>
      </w:r>
      <w:r>
        <w:rPr>
          <w:spacing w:val="-6"/>
        </w:rPr>
        <w:t xml:space="preserve"> </w:t>
      </w:r>
      <w:r>
        <w:t>невозможность</w:t>
      </w:r>
      <w:r>
        <w:rPr>
          <w:spacing w:val="-1"/>
        </w:rPr>
        <w:t xml:space="preserve"> </w:t>
      </w:r>
      <w:r>
        <w:t>контролировать</w:t>
      </w:r>
      <w:r>
        <w:rPr>
          <w:spacing w:val="-1"/>
        </w:rPr>
        <w:t xml:space="preserve"> </w:t>
      </w:r>
      <w:r>
        <w:t>все</w:t>
      </w:r>
      <w:r>
        <w:rPr>
          <w:spacing w:val="-6"/>
        </w:rPr>
        <w:t xml:space="preserve"> </w:t>
      </w:r>
      <w:r>
        <w:rPr>
          <w:spacing w:val="-2"/>
        </w:rPr>
        <w:t>вокруг.</w:t>
      </w:r>
    </w:p>
    <w:p w:rsidR="00CC59FA" w:rsidP="00695CB5">
      <w:pPr>
        <w:pStyle w:val="ListParagraph"/>
        <w:numPr>
          <w:ilvl w:val="3"/>
          <w:numId w:val="73"/>
        </w:numPr>
        <w:tabs>
          <w:tab w:val="left" w:pos="2049"/>
        </w:tabs>
        <w:spacing w:before="150" w:line="350" w:lineRule="auto"/>
        <w:ind w:right="163" w:firstLine="708"/>
        <w:jc w:val="both"/>
        <w:rPr>
          <w:sz w:val="28"/>
        </w:rPr>
      </w:pPr>
      <w:r>
        <w:rPr>
          <w:sz w:val="28"/>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CC59FA" w:rsidP="00695CB5">
      <w:pPr>
        <w:pStyle w:val="ListParagraph"/>
        <w:numPr>
          <w:ilvl w:val="2"/>
          <w:numId w:val="73"/>
        </w:numPr>
        <w:tabs>
          <w:tab w:val="left" w:pos="1700"/>
        </w:tabs>
        <w:spacing w:line="348" w:lineRule="auto"/>
        <w:ind w:left="151" w:right="166" w:firstLine="708"/>
        <w:jc w:val="both"/>
        <w:rPr>
          <w:sz w:val="28"/>
        </w:rPr>
      </w:pPr>
      <w:r>
        <w:rPr>
          <w:sz w:val="28"/>
        </w:rPr>
        <w:t>Предметные результаты освоения программы по музыке на уровне основного общего образования.</w:t>
      </w:r>
    </w:p>
    <w:p w:rsidR="00CC59FA" w:rsidP="00695CB5">
      <w:pPr>
        <w:pStyle w:val="ListParagraph"/>
        <w:numPr>
          <w:ilvl w:val="3"/>
          <w:numId w:val="73"/>
        </w:numPr>
        <w:tabs>
          <w:tab w:val="left" w:pos="1908"/>
        </w:tabs>
        <w:spacing w:before="2" w:line="350" w:lineRule="auto"/>
        <w:ind w:right="162" w:firstLine="707"/>
        <w:jc w:val="both"/>
        <w:rPr>
          <w:sz w:val="28"/>
        </w:rPr>
      </w:pPr>
      <w:r>
        <w:rPr>
          <w:sz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CC59FA" w:rsidP="00695CB5">
      <w:pPr>
        <w:pStyle w:val="ListParagraph"/>
        <w:numPr>
          <w:ilvl w:val="3"/>
          <w:numId w:val="73"/>
        </w:numPr>
        <w:tabs>
          <w:tab w:val="left" w:pos="1908"/>
        </w:tabs>
        <w:spacing w:line="348" w:lineRule="auto"/>
        <w:ind w:right="166" w:firstLine="707"/>
        <w:jc w:val="both"/>
        <w:rPr>
          <w:sz w:val="28"/>
        </w:rPr>
      </w:pPr>
      <w:r>
        <w:rPr>
          <w:sz w:val="28"/>
        </w:rPr>
        <w:t xml:space="preserve">Обучающиеся, освоившие основную образовательную программу по </w:t>
      </w:r>
      <w:r>
        <w:rPr>
          <w:spacing w:val="-2"/>
          <w:sz w:val="28"/>
        </w:rPr>
        <w:t>музыке:</w:t>
      </w:r>
    </w:p>
    <w:p w:rsidR="00CC59FA">
      <w:pPr>
        <w:pStyle w:val="BodyText"/>
        <w:spacing w:before="4" w:line="348" w:lineRule="auto"/>
        <w:ind w:right="165"/>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CC59FA">
      <w:pPr>
        <w:pStyle w:val="BodyText"/>
        <w:spacing w:before="7" w:line="348" w:lineRule="auto"/>
        <w:ind w:left="150" w:right="165"/>
      </w:pPr>
      <w:r>
        <w:t>воспринимают российскую музыкальную культуру как целостное и самобытное цивилизационное явление;</w:t>
      </w:r>
    </w:p>
    <w:p w:rsidR="00CC59FA">
      <w:pPr>
        <w:spacing w:line="348" w:lineRule="auto"/>
        <w:sectPr>
          <w:pgSz w:w="11910" w:h="16840"/>
          <w:pgMar w:top="1040" w:right="400" w:bottom="740" w:left="980" w:header="578" w:footer="547" w:gutter="0"/>
          <w:cols w:space="720"/>
        </w:sectPr>
      </w:pPr>
    </w:p>
    <w:p w:rsidR="00CC59FA">
      <w:pPr>
        <w:pStyle w:val="BodyText"/>
        <w:spacing w:before="86" w:line="352" w:lineRule="auto"/>
        <w:ind w:right="167"/>
      </w:pPr>
      <w:r>
        <w:t>знают достижения отечественных мастеров музыкальной культуры, испытывают гордость за них;</w:t>
      </w:r>
    </w:p>
    <w:p w:rsidR="00CC59FA">
      <w:pPr>
        <w:pStyle w:val="BodyText"/>
        <w:spacing w:line="350" w:lineRule="auto"/>
        <w:ind w:right="163"/>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CC59FA">
      <w:pPr>
        <w:pStyle w:val="BodyText"/>
        <w:spacing w:line="350" w:lineRule="auto"/>
        <w:ind w:right="164"/>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CC59FA" w:rsidP="00695CB5">
      <w:pPr>
        <w:pStyle w:val="ListParagraph"/>
        <w:numPr>
          <w:ilvl w:val="3"/>
          <w:numId w:val="73"/>
        </w:numPr>
        <w:tabs>
          <w:tab w:val="left" w:pos="1909"/>
        </w:tabs>
        <w:spacing w:line="352" w:lineRule="auto"/>
        <w:ind w:right="165" w:firstLine="708"/>
        <w:jc w:val="both"/>
        <w:rPr>
          <w:sz w:val="28"/>
        </w:rPr>
      </w:pPr>
      <w:r>
        <w:rPr>
          <w:sz w:val="28"/>
        </w:rPr>
        <w:t xml:space="preserve">К концу изучения модуля № 1 «Музыка моего края» обучающийся </w:t>
      </w:r>
      <w:r>
        <w:rPr>
          <w:spacing w:val="-2"/>
          <w:sz w:val="28"/>
        </w:rPr>
        <w:t>научится:</w:t>
      </w:r>
    </w:p>
    <w:p w:rsidR="00CC59FA">
      <w:pPr>
        <w:pStyle w:val="BodyText"/>
        <w:spacing w:line="350" w:lineRule="auto"/>
        <w:ind w:right="167"/>
      </w:pPr>
      <w: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CC59FA">
      <w:pPr>
        <w:pStyle w:val="BodyText"/>
        <w:spacing w:line="352" w:lineRule="auto"/>
        <w:ind w:right="165"/>
      </w:pPr>
      <w:r>
        <w:t>исполнять и оценивать образцы музыкального фольклора и сочинения композиторов своей малой родины.</w:t>
      </w:r>
    </w:p>
    <w:p w:rsidR="00CC59FA" w:rsidP="00695CB5">
      <w:pPr>
        <w:pStyle w:val="ListParagraph"/>
        <w:numPr>
          <w:ilvl w:val="3"/>
          <w:numId w:val="73"/>
        </w:numPr>
        <w:tabs>
          <w:tab w:val="left" w:pos="1908"/>
        </w:tabs>
        <w:spacing w:line="348" w:lineRule="auto"/>
        <w:ind w:left="150" w:right="162" w:firstLine="708"/>
        <w:jc w:val="both"/>
        <w:rPr>
          <w:sz w:val="28"/>
        </w:rPr>
      </w:pPr>
      <w:r>
        <w:rPr>
          <w:sz w:val="28"/>
        </w:rPr>
        <w:t>К концу изучения модуля № 2 «Народное музыкальное творчество России» обучающийся научится:</w:t>
      </w:r>
    </w:p>
    <w:p w:rsidR="00CC59FA">
      <w:pPr>
        <w:pStyle w:val="BodyText"/>
        <w:spacing w:line="350" w:lineRule="auto"/>
        <w:ind w:left="150" w:right="162"/>
      </w:pPr>
      <w:r>
        <w:t xml:space="preserve">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w:t>
      </w:r>
      <w:r>
        <w:rPr>
          <w:spacing w:val="-2"/>
        </w:rPr>
        <w:t>учителя);</w:t>
      </w:r>
    </w:p>
    <w:p w:rsidR="00CC59FA">
      <w:pPr>
        <w:pStyle w:val="BodyText"/>
        <w:spacing w:line="352" w:lineRule="auto"/>
        <w:ind w:left="150" w:right="169"/>
      </w:pPr>
      <w:r>
        <w:t xml:space="preserve">различать на слух и исполнять произведения различных жанров фольклорной </w:t>
      </w:r>
      <w:r>
        <w:rPr>
          <w:spacing w:val="-2"/>
        </w:rPr>
        <w:t>музыки;</w:t>
      </w:r>
    </w:p>
    <w:p w:rsidR="00CC59FA">
      <w:pPr>
        <w:pStyle w:val="BodyText"/>
        <w:spacing w:line="352" w:lineRule="auto"/>
        <w:ind w:right="167" w:firstLine="707"/>
      </w:pPr>
      <w:r>
        <w:t>определять на слух принадлежность народных музыкальных инструментов к группам духовых, струнных, ударно-шумовых инструментов;</w:t>
      </w:r>
    </w:p>
    <w:p w:rsidR="00CC59FA">
      <w:pPr>
        <w:pStyle w:val="BodyText"/>
        <w:spacing w:line="348" w:lineRule="auto"/>
        <w:ind w:right="166"/>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CC59FA" w:rsidP="00695CB5">
      <w:pPr>
        <w:pStyle w:val="ListParagraph"/>
        <w:numPr>
          <w:ilvl w:val="3"/>
          <w:numId w:val="73"/>
        </w:numPr>
        <w:tabs>
          <w:tab w:val="left" w:pos="1908"/>
        </w:tabs>
        <w:spacing w:line="348" w:lineRule="auto"/>
        <w:ind w:right="166" w:firstLine="707"/>
        <w:jc w:val="both"/>
        <w:rPr>
          <w:sz w:val="28"/>
        </w:rPr>
      </w:pPr>
      <w:r>
        <w:rPr>
          <w:sz w:val="28"/>
        </w:rPr>
        <w:t>К концу изучения модуля № 3 «Русская классическая музыка» обучающийся научится:</w:t>
      </w:r>
    </w:p>
    <w:p w:rsidR="00CC59FA">
      <w:pPr>
        <w:spacing w:line="348" w:lineRule="auto"/>
        <w:jc w:val="both"/>
        <w:rPr>
          <w:sz w:val="28"/>
        </w:rPr>
        <w:sectPr>
          <w:pgSz w:w="11910" w:h="16840"/>
          <w:pgMar w:top="1040" w:right="400" w:bottom="740" w:left="980" w:header="578" w:footer="547" w:gutter="0"/>
          <w:cols w:space="720"/>
        </w:sectPr>
      </w:pPr>
    </w:p>
    <w:p w:rsidR="00CC59FA">
      <w:pPr>
        <w:pStyle w:val="BodyText"/>
        <w:spacing w:before="86" w:line="352" w:lineRule="auto"/>
        <w:ind w:left="152" w:right="162" w:firstLine="707"/>
      </w:pPr>
      <w:r>
        <w:t>различать на слух произведения русских композиторов-классиков, называть автора, произведение, исполнительский состав;</w:t>
      </w:r>
    </w:p>
    <w:p w:rsidR="00CC59FA">
      <w:pPr>
        <w:pStyle w:val="BodyText"/>
        <w:spacing w:line="350" w:lineRule="auto"/>
        <w:ind w:left="152" w:right="161"/>
      </w:pPr>
      <w:r>
        <w:t xml:space="preserve">характеризовать музыкальный образ и выразительные средства, использованные композитором, способы развития и форму строения музыкального </w:t>
      </w:r>
      <w:r>
        <w:rPr>
          <w:spacing w:val="-2"/>
        </w:rPr>
        <w:t>произведения;</w:t>
      </w:r>
    </w:p>
    <w:p w:rsidR="00CC59FA">
      <w:pPr>
        <w:pStyle w:val="BodyText"/>
        <w:spacing w:line="352" w:lineRule="auto"/>
        <w:ind w:left="152" w:right="161"/>
      </w:pPr>
      <w:r>
        <w:t>исполнять (в том числе фрагментарно, отдельными темами) сочинения</w:t>
      </w:r>
      <w:r>
        <w:rPr>
          <w:spacing w:val="40"/>
        </w:rPr>
        <w:t xml:space="preserve"> </w:t>
      </w:r>
      <w:r>
        <w:t>русских композиторов;</w:t>
      </w:r>
    </w:p>
    <w:p w:rsidR="00CC59FA">
      <w:pPr>
        <w:pStyle w:val="BodyText"/>
        <w:spacing w:line="352" w:lineRule="auto"/>
        <w:ind w:left="152" w:right="165"/>
      </w:pPr>
      <w:r>
        <w:t>характеризовать творчество не менее двух отечественных композиторов- классиков, приводить примеры наиболее известных сочинений.</w:t>
      </w:r>
    </w:p>
    <w:p w:rsidR="00CC59FA" w:rsidP="00695CB5">
      <w:pPr>
        <w:pStyle w:val="ListParagraph"/>
        <w:numPr>
          <w:ilvl w:val="3"/>
          <w:numId w:val="73"/>
        </w:numPr>
        <w:tabs>
          <w:tab w:val="left" w:pos="1910"/>
        </w:tabs>
        <w:spacing w:line="348" w:lineRule="auto"/>
        <w:ind w:left="152" w:right="165" w:firstLine="708"/>
        <w:jc w:val="both"/>
        <w:rPr>
          <w:sz w:val="28"/>
        </w:rPr>
      </w:pPr>
      <w:r>
        <w:rPr>
          <w:sz w:val="28"/>
        </w:rPr>
        <w:t>К концу изучения модуля № 4 «Жанры музыкального искусства» обучающийся научится:</w:t>
      </w:r>
    </w:p>
    <w:p w:rsidR="00CC59FA">
      <w:pPr>
        <w:pStyle w:val="BodyText"/>
        <w:spacing w:line="350" w:lineRule="auto"/>
        <w:ind w:left="152" w:right="163"/>
      </w:pPr>
      <w: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CC59FA">
      <w:pPr>
        <w:pStyle w:val="BodyText"/>
        <w:spacing w:line="348" w:lineRule="auto"/>
        <w:ind w:left="152" w:right="164"/>
      </w:pPr>
      <w:r>
        <w:t>рассуждать о круге образов и средствах их воплощения, типичных для</w:t>
      </w:r>
      <w:r>
        <w:rPr>
          <w:spacing w:val="80"/>
        </w:rPr>
        <w:t xml:space="preserve"> </w:t>
      </w:r>
      <w:r>
        <w:t>данного жанра;</w:t>
      </w:r>
    </w:p>
    <w:p w:rsidR="00CC59FA">
      <w:pPr>
        <w:pStyle w:val="BodyText"/>
        <w:spacing w:line="348" w:lineRule="auto"/>
        <w:ind w:right="167"/>
      </w:pPr>
      <w:r>
        <w:t>выразительно исполнять произведения (в том числе фрагменты) вокальных, инструментальных и музыкально-театральных жанров.</w:t>
      </w:r>
    </w:p>
    <w:p w:rsidR="00CC59FA" w:rsidP="00695CB5">
      <w:pPr>
        <w:pStyle w:val="ListParagraph"/>
        <w:numPr>
          <w:ilvl w:val="3"/>
          <w:numId w:val="73"/>
        </w:numPr>
        <w:tabs>
          <w:tab w:val="left" w:pos="1909"/>
        </w:tabs>
        <w:spacing w:line="352" w:lineRule="auto"/>
        <w:ind w:right="165" w:firstLine="708"/>
        <w:jc w:val="both"/>
        <w:rPr>
          <w:sz w:val="28"/>
        </w:rPr>
      </w:pPr>
      <w:r>
        <w:rPr>
          <w:sz w:val="28"/>
        </w:rPr>
        <w:t xml:space="preserve">К концу изучения модуля № 5 «Музыка народов мира» обучающийся </w:t>
      </w:r>
      <w:r>
        <w:rPr>
          <w:spacing w:val="-2"/>
          <w:sz w:val="28"/>
        </w:rPr>
        <w:t>научится:</w:t>
      </w:r>
    </w:p>
    <w:p w:rsidR="00CC59FA">
      <w:pPr>
        <w:pStyle w:val="BodyText"/>
        <w:spacing w:line="350" w:lineRule="auto"/>
        <w:ind w:right="164" w:firstLine="707"/>
      </w:pPr>
      <w:r>
        <w:t xml:space="preserve">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w:t>
      </w:r>
      <w:r>
        <w:rPr>
          <w:spacing w:val="-2"/>
        </w:rPr>
        <w:t>традициям;</w:t>
      </w:r>
    </w:p>
    <w:p w:rsidR="00CC59FA">
      <w:pPr>
        <w:pStyle w:val="BodyText"/>
        <w:spacing w:line="348" w:lineRule="auto"/>
        <w:ind w:right="168"/>
      </w:pPr>
      <w:r>
        <w:t xml:space="preserve">различать на слух и исполнять произведения различных жанров фольклорной </w:t>
      </w:r>
      <w:r>
        <w:rPr>
          <w:spacing w:val="-2"/>
        </w:rPr>
        <w:t>музыки;</w:t>
      </w:r>
    </w:p>
    <w:p w:rsidR="00CC59FA">
      <w:pPr>
        <w:pStyle w:val="BodyText"/>
        <w:spacing w:line="348" w:lineRule="auto"/>
        <w:ind w:right="166" w:firstLine="707"/>
      </w:pPr>
      <w:r>
        <w:t>определять на слух принадлежность народных музыкальных инструментов к группам духовых, струнных, ударно-шумовых инструментов;</w:t>
      </w:r>
    </w:p>
    <w:p w:rsidR="00CC59FA">
      <w:pPr>
        <w:pStyle w:val="BodyText"/>
        <w:spacing w:line="350" w:lineRule="auto"/>
        <w:ind w:right="164"/>
      </w:pPr>
      <w:r>
        <w:t>различать</w:t>
      </w:r>
      <w:r>
        <w:rPr>
          <w:spacing w:val="-5"/>
        </w:rPr>
        <w:t xml:space="preserve"> </w:t>
      </w:r>
      <w:r>
        <w:t>на</w:t>
      </w:r>
      <w:r>
        <w:rPr>
          <w:spacing w:val="-2"/>
        </w:rPr>
        <w:t xml:space="preserve"> </w:t>
      </w:r>
      <w:r>
        <w:t>слух</w:t>
      </w:r>
      <w:r>
        <w:rPr>
          <w:spacing w:val="-5"/>
        </w:rPr>
        <w:t xml:space="preserve"> </w:t>
      </w:r>
      <w:r>
        <w:t>и узнавать</w:t>
      </w:r>
      <w:r>
        <w:rPr>
          <w:spacing w:val="-5"/>
        </w:rPr>
        <w:t xml:space="preserve"> </w:t>
      </w:r>
      <w:r>
        <w:t>признаки влияния</w:t>
      </w:r>
      <w:r>
        <w:rPr>
          <w:spacing w:val="-2"/>
        </w:rPr>
        <w:t xml:space="preserve"> </w:t>
      </w:r>
      <w:r>
        <w:t>музыки разных</w:t>
      </w:r>
      <w:r>
        <w:rPr>
          <w:spacing w:val="-6"/>
        </w:rPr>
        <w:t xml:space="preserve"> </w:t>
      </w:r>
      <w:r>
        <w:t>народов</w:t>
      </w:r>
      <w:r>
        <w:rPr>
          <w:spacing w:val="-2"/>
        </w:rPr>
        <w:t xml:space="preserve"> </w:t>
      </w:r>
      <w:r>
        <w:t>мира</w:t>
      </w:r>
      <w:r>
        <w:rPr>
          <w:spacing w:val="-2"/>
        </w:rPr>
        <w:t xml:space="preserve"> </w:t>
      </w:r>
      <w:r>
        <w:t>в сочинениях профессиональных композиторов (из числа изученных культурно- национальных традиций и жанров).</w:t>
      </w:r>
    </w:p>
    <w:p w:rsidR="00CC59FA">
      <w:pPr>
        <w:spacing w:line="350" w:lineRule="auto"/>
        <w:sectPr>
          <w:pgSz w:w="11910" w:h="16840"/>
          <w:pgMar w:top="1040" w:right="400" w:bottom="740" w:left="980" w:header="578" w:footer="547" w:gutter="0"/>
          <w:cols w:space="720"/>
        </w:sectPr>
      </w:pPr>
    </w:p>
    <w:p w:rsidR="00CC59FA" w:rsidP="00695CB5">
      <w:pPr>
        <w:pStyle w:val="ListParagraph"/>
        <w:numPr>
          <w:ilvl w:val="3"/>
          <w:numId w:val="73"/>
        </w:numPr>
        <w:tabs>
          <w:tab w:val="left" w:pos="1909"/>
        </w:tabs>
        <w:spacing w:before="86" w:line="352" w:lineRule="auto"/>
        <w:ind w:right="170" w:firstLine="708"/>
        <w:rPr>
          <w:sz w:val="28"/>
        </w:rPr>
      </w:pPr>
      <w:r>
        <w:rPr>
          <w:sz w:val="28"/>
        </w:rPr>
        <w:t>К</w:t>
      </w:r>
      <w:r>
        <w:rPr>
          <w:spacing w:val="40"/>
          <w:sz w:val="28"/>
        </w:rPr>
        <w:t xml:space="preserve"> </w:t>
      </w:r>
      <w:r>
        <w:rPr>
          <w:sz w:val="28"/>
        </w:rPr>
        <w:t>концу</w:t>
      </w:r>
      <w:r>
        <w:rPr>
          <w:spacing w:val="37"/>
          <w:sz w:val="28"/>
        </w:rPr>
        <w:t xml:space="preserve"> </w:t>
      </w:r>
      <w:r>
        <w:rPr>
          <w:sz w:val="28"/>
        </w:rPr>
        <w:t>изучения</w:t>
      </w:r>
      <w:r>
        <w:rPr>
          <w:spacing w:val="40"/>
          <w:sz w:val="28"/>
        </w:rPr>
        <w:t xml:space="preserve"> </w:t>
      </w:r>
      <w:r>
        <w:rPr>
          <w:sz w:val="28"/>
        </w:rPr>
        <w:t>модуля</w:t>
      </w:r>
      <w:r>
        <w:rPr>
          <w:spacing w:val="40"/>
          <w:sz w:val="28"/>
        </w:rPr>
        <w:t xml:space="preserve"> </w:t>
      </w:r>
      <w:r>
        <w:rPr>
          <w:sz w:val="28"/>
        </w:rPr>
        <w:t>№</w:t>
      </w:r>
      <w:r>
        <w:rPr>
          <w:spacing w:val="40"/>
          <w:sz w:val="28"/>
        </w:rPr>
        <w:t xml:space="preserve"> </w:t>
      </w:r>
      <w:r>
        <w:rPr>
          <w:sz w:val="28"/>
        </w:rPr>
        <w:t>6</w:t>
      </w:r>
      <w:r>
        <w:rPr>
          <w:spacing w:val="40"/>
          <w:sz w:val="28"/>
        </w:rPr>
        <w:t xml:space="preserve"> </w:t>
      </w:r>
      <w:r>
        <w:rPr>
          <w:sz w:val="28"/>
        </w:rPr>
        <w:t>«Европейская</w:t>
      </w:r>
      <w:r>
        <w:rPr>
          <w:spacing w:val="40"/>
          <w:sz w:val="28"/>
        </w:rPr>
        <w:t xml:space="preserve"> </w:t>
      </w:r>
      <w:r>
        <w:rPr>
          <w:sz w:val="28"/>
        </w:rPr>
        <w:t>классическая</w:t>
      </w:r>
      <w:r>
        <w:rPr>
          <w:spacing w:val="40"/>
          <w:sz w:val="28"/>
        </w:rPr>
        <w:t xml:space="preserve"> </w:t>
      </w:r>
      <w:r>
        <w:rPr>
          <w:sz w:val="28"/>
        </w:rPr>
        <w:t>музыка» обучающийся научится:</w:t>
      </w:r>
    </w:p>
    <w:p w:rsidR="00CC59FA">
      <w:pPr>
        <w:pStyle w:val="BodyText"/>
        <w:tabs>
          <w:tab w:val="left" w:pos="2299"/>
          <w:tab w:val="left" w:pos="2835"/>
          <w:tab w:val="left" w:pos="3639"/>
          <w:tab w:val="left" w:pos="5543"/>
          <w:tab w:val="left" w:pos="7315"/>
        </w:tabs>
        <w:spacing w:line="352" w:lineRule="auto"/>
        <w:ind w:left="152" w:right="168" w:firstLine="707"/>
        <w:jc w:val="left"/>
      </w:pPr>
      <w:r>
        <w:rPr>
          <w:spacing w:val="-2"/>
        </w:rPr>
        <w:t>различать</w:t>
      </w:r>
      <w:r>
        <w:tab/>
      </w:r>
      <w:r>
        <w:rPr>
          <w:spacing w:val="-6"/>
        </w:rPr>
        <w:t>на</w:t>
      </w:r>
      <w:r>
        <w:tab/>
      </w:r>
      <w:r>
        <w:rPr>
          <w:spacing w:val="-4"/>
        </w:rPr>
        <w:t>слух</w:t>
      </w:r>
      <w:r>
        <w:tab/>
      </w:r>
      <w:r>
        <w:rPr>
          <w:spacing w:val="-2"/>
        </w:rPr>
        <w:t>произведения</w:t>
      </w:r>
      <w:r>
        <w:tab/>
      </w:r>
      <w:r>
        <w:rPr>
          <w:spacing w:val="-2"/>
        </w:rPr>
        <w:t>европейских</w:t>
      </w:r>
      <w:r>
        <w:tab/>
      </w:r>
      <w:r>
        <w:rPr>
          <w:spacing w:val="-2"/>
        </w:rPr>
        <w:t xml:space="preserve">композиторов-классиков, </w:t>
      </w:r>
      <w:r>
        <w:t>называть автора, произведение, исполнительский состав;</w:t>
      </w:r>
    </w:p>
    <w:p w:rsidR="00CC59FA">
      <w:pPr>
        <w:pStyle w:val="BodyText"/>
        <w:tabs>
          <w:tab w:val="left" w:pos="2460"/>
          <w:tab w:val="left" w:pos="4704"/>
          <w:tab w:val="left" w:pos="6648"/>
          <w:tab w:val="left" w:pos="8556"/>
          <w:tab w:val="left" w:pos="8948"/>
          <w:tab w:val="left" w:pos="10100"/>
        </w:tabs>
        <w:spacing w:line="348" w:lineRule="auto"/>
        <w:ind w:left="152" w:right="163"/>
        <w:jc w:val="left"/>
      </w:pPr>
      <w:r>
        <w:rPr>
          <w:spacing w:val="-2"/>
        </w:rPr>
        <w:t>определять</w:t>
      </w:r>
      <w:r>
        <w:tab/>
      </w:r>
      <w:r>
        <w:rPr>
          <w:spacing w:val="-2"/>
        </w:rPr>
        <w:t>принадлежность</w:t>
      </w:r>
      <w:r>
        <w:tab/>
      </w:r>
      <w:r>
        <w:rPr>
          <w:spacing w:val="-2"/>
        </w:rPr>
        <w:t>музыкального</w:t>
      </w:r>
      <w:r>
        <w:tab/>
      </w:r>
      <w:r>
        <w:rPr>
          <w:spacing w:val="-2"/>
        </w:rPr>
        <w:t>произведения</w:t>
      </w:r>
      <w:r>
        <w:tab/>
      </w:r>
      <w:r>
        <w:rPr>
          <w:spacing w:val="-10"/>
        </w:rPr>
        <w:t>к</w:t>
      </w:r>
      <w:r>
        <w:tab/>
      </w:r>
      <w:r>
        <w:rPr>
          <w:spacing w:val="-2"/>
        </w:rPr>
        <w:t>одному</w:t>
      </w:r>
      <w:r>
        <w:tab/>
      </w:r>
      <w:r>
        <w:rPr>
          <w:spacing w:val="-6"/>
        </w:rPr>
        <w:t xml:space="preserve">из </w:t>
      </w:r>
      <w:r>
        <w:t>художественных стилей (барокко, классицизм, романтизм, импрессионизм);</w:t>
      </w:r>
    </w:p>
    <w:p w:rsidR="00CC59FA">
      <w:pPr>
        <w:pStyle w:val="BodyText"/>
        <w:tabs>
          <w:tab w:val="left" w:pos="3255"/>
          <w:tab w:val="left" w:pos="5319"/>
          <w:tab w:val="left" w:pos="6411"/>
          <w:tab w:val="left" w:pos="6999"/>
          <w:tab w:val="left" w:pos="9251"/>
        </w:tabs>
        <w:spacing w:line="348" w:lineRule="auto"/>
        <w:ind w:left="859" w:right="168" w:firstLine="0"/>
        <w:jc w:val="left"/>
      </w:pPr>
      <w:r>
        <w:t xml:space="preserve">исполнять (в том числе фрагментарно) сочинения композиторов-классиков; </w:t>
      </w:r>
      <w:r>
        <w:rPr>
          <w:spacing w:val="-2"/>
        </w:rPr>
        <w:t>характеризовать</w:t>
      </w:r>
      <w:r>
        <w:tab/>
      </w:r>
      <w:r>
        <w:rPr>
          <w:spacing w:val="-2"/>
        </w:rPr>
        <w:t>музыкальный</w:t>
      </w:r>
      <w:r>
        <w:tab/>
      </w:r>
      <w:r>
        <w:rPr>
          <w:spacing w:val="-4"/>
        </w:rPr>
        <w:t>образ</w:t>
      </w:r>
      <w:r>
        <w:tab/>
      </w:r>
      <w:r>
        <w:rPr>
          <w:spacing w:val="-10"/>
        </w:rPr>
        <w:t>и</w:t>
      </w:r>
      <w:r>
        <w:tab/>
      </w:r>
      <w:r>
        <w:rPr>
          <w:spacing w:val="-2"/>
        </w:rPr>
        <w:t>выразительные</w:t>
      </w:r>
      <w:r>
        <w:tab/>
      </w:r>
      <w:r>
        <w:rPr>
          <w:spacing w:val="-2"/>
        </w:rPr>
        <w:t>средства,</w:t>
      </w:r>
    </w:p>
    <w:p w:rsidR="00CC59FA">
      <w:pPr>
        <w:pStyle w:val="BodyText"/>
        <w:spacing w:line="348" w:lineRule="auto"/>
        <w:ind w:firstLine="0"/>
        <w:jc w:val="left"/>
      </w:pPr>
      <w:r>
        <w:t xml:space="preserve">использованные композитором, способы развития и форму строения музыкального </w:t>
      </w:r>
      <w:r>
        <w:rPr>
          <w:spacing w:val="-2"/>
        </w:rPr>
        <w:t>произведения;</w:t>
      </w:r>
    </w:p>
    <w:p w:rsidR="00CC59FA">
      <w:pPr>
        <w:pStyle w:val="BodyText"/>
        <w:tabs>
          <w:tab w:val="left" w:pos="3147"/>
          <w:tab w:val="left" w:pos="4795"/>
          <w:tab w:val="left" w:pos="5399"/>
          <w:tab w:val="left" w:pos="6427"/>
          <w:tab w:val="left" w:pos="7311"/>
        </w:tabs>
        <w:spacing w:before="2" w:line="352" w:lineRule="auto"/>
        <w:ind w:left="152" w:right="168" w:firstLine="707"/>
        <w:jc w:val="left"/>
      </w:pPr>
      <w:r>
        <w:rPr>
          <w:spacing w:val="-2"/>
        </w:rPr>
        <w:t>характеризовать</w:t>
      </w:r>
      <w:r>
        <w:tab/>
      </w:r>
      <w:r>
        <w:rPr>
          <w:spacing w:val="-2"/>
        </w:rPr>
        <w:t>творчество</w:t>
      </w:r>
      <w:r>
        <w:tab/>
      </w:r>
      <w:r>
        <w:rPr>
          <w:spacing w:val="-6"/>
        </w:rPr>
        <w:t>не</w:t>
      </w:r>
      <w:r>
        <w:tab/>
      </w:r>
      <w:r>
        <w:rPr>
          <w:spacing w:val="-2"/>
        </w:rPr>
        <w:t>менее</w:t>
      </w:r>
      <w:r>
        <w:tab/>
      </w:r>
      <w:r>
        <w:rPr>
          <w:spacing w:val="-4"/>
        </w:rPr>
        <w:t>двух</w:t>
      </w:r>
      <w:r>
        <w:tab/>
      </w:r>
      <w:r>
        <w:rPr>
          <w:spacing w:val="-2"/>
        </w:rPr>
        <w:t xml:space="preserve">композиторов-классиков, </w:t>
      </w:r>
      <w:r>
        <w:t>приводить примеры наиболее известных сочинений.</w:t>
      </w:r>
    </w:p>
    <w:p w:rsidR="00CC59FA" w:rsidP="00695CB5">
      <w:pPr>
        <w:pStyle w:val="ListParagraph"/>
        <w:numPr>
          <w:ilvl w:val="3"/>
          <w:numId w:val="73"/>
        </w:numPr>
        <w:tabs>
          <w:tab w:val="left" w:pos="1909"/>
        </w:tabs>
        <w:spacing w:line="352" w:lineRule="auto"/>
        <w:ind w:right="165" w:firstLine="708"/>
        <w:rPr>
          <w:sz w:val="28"/>
        </w:rPr>
      </w:pPr>
      <w:r>
        <w:rPr>
          <w:sz w:val="28"/>
        </w:rPr>
        <w:t>К</w:t>
      </w:r>
      <w:r>
        <w:rPr>
          <w:spacing w:val="40"/>
          <w:sz w:val="28"/>
        </w:rPr>
        <w:t xml:space="preserve"> </w:t>
      </w:r>
      <w:r>
        <w:rPr>
          <w:sz w:val="28"/>
        </w:rPr>
        <w:t>концу</w:t>
      </w:r>
      <w:r>
        <w:rPr>
          <w:spacing w:val="40"/>
          <w:sz w:val="28"/>
        </w:rPr>
        <w:t xml:space="preserve"> </w:t>
      </w:r>
      <w:r>
        <w:rPr>
          <w:sz w:val="28"/>
        </w:rPr>
        <w:t>изучения</w:t>
      </w:r>
      <w:r>
        <w:rPr>
          <w:spacing w:val="40"/>
          <w:sz w:val="28"/>
        </w:rPr>
        <w:t xml:space="preserve"> </w:t>
      </w:r>
      <w:r>
        <w:rPr>
          <w:sz w:val="28"/>
        </w:rPr>
        <w:t>модуля</w:t>
      </w:r>
      <w:r>
        <w:rPr>
          <w:spacing w:val="40"/>
          <w:sz w:val="28"/>
        </w:rPr>
        <w:t xml:space="preserve"> </w:t>
      </w:r>
      <w:r>
        <w:rPr>
          <w:sz w:val="28"/>
        </w:rPr>
        <w:t>№</w:t>
      </w:r>
      <w:r>
        <w:rPr>
          <w:spacing w:val="40"/>
          <w:sz w:val="28"/>
        </w:rPr>
        <w:t xml:space="preserve"> </w:t>
      </w:r>
      <w:r>
        <w:rPr>
          <w:sz w:val="28"/>
        </w:rPr>
        <w:t>7</w:t>
      </w:r>
      <w:r>
        <w:rPr>
          <w:spacing w:val="40"/>
          <w:sz w:val="28"/>
        </w:rPr>
        <w:t xml:space="preserve"> </w:t>
      </w:r>
      <w:r>
        <w:rPr>
          <w:sz w:val="28"/>
        </w:rPr>
        <w:t>«Духовная</w:t>
      </w:r>
      <w:r>
        <w:rPr>
          <w:spacing w:val="40"/>
          <w:sz w:val="28"/>
        </w:rPr>
        <w:t xml:space="preserve"> </w:t>
      </w:r>
      <w:r>
        <w:rPr>
          <w:sz w:val="28"/>
        </w:rPr>
        <w:t>музыка»</w:t>
      </w:r>
      <w:r>
        <w:rPr>
          <w:spacing w:val="40"/>
          <w:sz w:val="28"/>
        </w:rPr>
        <w:t xml:space="preserve"> </w:t>
      </w:r>
      <w:r>
        <w:rPr>
          <w:sz w:val="28"/>
        </w:rPr>
        <w:t>обучающийся</w:t>
      </w:r>
      <w:r>
        <w:rPr>
          <w:spacing w:val="80"/>
          <w:w w:val="150"/>
          <w:sz w:val="28"/>
        </w:rPr>
        <w:t xml:space="preserve"> </w:t>
      </w:r>
      <w:r>
        <w:rPr>
          <w:spacing w:val="-2"/>
          <w:sz w:val="28"/>
        </w:rPr>
        <w:t>научится:</w:t>
      </w:r>
    </w:p>
    <w:p w:rsidR="00CC59FA">
      <w:pPr>
        <w:pStyle w:val="BodyText"/>
        <w:spacing w:line="348" w:lineRule="auto"/>
        <w:jc w:val="left"/>
      </w:pPr>
      <w:r>
        <w:t>различать</w:t>
      </w:r>
      <w:r>
        <w:rPr>
          <w:spacing w:val="40"/>
        </w:rPr>
        <w:t xml:space="preserve"> </w:t>
      </w:r>
      <w:r>
        <w:t>и</w:t>
      </w:r>
      <w:r>
        <w:rPr>
          <w:spacing w:val="40"/>
        </w:rPr>
        <w:t xml:space="preserve"> </w:t>
      </w:r>
      <w:r>
        <w:t>характеризовать</w:t>
      </w:r>
      <w:r>
        <w:rPr>
          <w:spacing w:val="40"/>
        </w:rPr>
        <w:t xml:space="preserve"> </w:t>
      </w:r>
      <w:r>
        <w:t>жанры</w:t>
      </w:r>
      <w:r>
        <w:rPr>
          <w:spacing w:val="40"/>
        </w:rPr>
        <w:t xml:space="preserve"> </w:t>
      </w:r>
      <w:r>
        <w:t>и</w:t>
      </w:r>
      <w:r>
        <w:rPr>
          <w:spacing w:val="40"/>
        </w:rPr>
        <w:t xml:space="preserve"> </w:t>
      </w:r>
      <w:r>
        <w:t>произведения</w:t>
      </w:r>
      <w:r>
        <w:rPr>
          <w:spacing w:val="40"/>
        </w:rPr>
        <w:t xml:space="preserve"> </w:t>
      </w:r>
      <w:r>
        <w:t>русской</w:t>
      </w:r>
      <w:r>
        <w:rPr>
          <w:spacing w:val="40"/>
        </w:rPr>
        <w:t xml:space="preserve"> </w:t>
      </w:r>
      <w:r>
        <w:t>и</w:t>
      </w:r>
      <w:r>
        <w:rPr>
          <w:spacing w:val="40"/>
        </w:rPr>
        <w:t xml:space="preserve"> </w:t>
      </w:r>
      <w:r>
        <w:t>европейской духовной музыки;</w:t>
      </w:r>
    </w:p>
    <w:p w:rsidR="00CC59FA">
      <w:pPr>
        <w:pStyle w:val="BodyText"/>
        <w:spacing w:line="348" w:lineRule="auto"/>
        <w:ind w:left="860" w:right="949" w:firstLine="0"/>
        <w:jc w:val="left"/>
      </w:pPr>
      <w:r>
        <w:t>исполнять произведения русской и европейской духовной музыки; приводить</w:t>
      </w:r>
      <w:r>
        <w:rPr>
          <w:spacing w:val="-7"/>
        </w:rPr>
        <w:t xml:space="preserve"> </w:t>
      </w:r>
      <w:r>
        <w:t>примеры</w:t>
      </w:r>
      <w:r>
        <w:rPr>
          <w:spacing w:val="-4"/>
        </w:rPr>
        <w:t xml:space="preserve"> </w:t>
      </w:r>
      <w:r>
        <w:t>сочинений</w:t>
      </w:r>
      <w:r>
        <w:rPr>
          <w:spacing w:val="-5"/>
        </w:rPr>
        <w:t xml:space="preserve"> </w:t>
      </w:r>
      <w:r>
        <w:t>духовной</w:t>
      </w:r>
      <w:r>
        <w:rPr>
          <w:spacing w:val="-5"/>
        </w:rPr>
        <w:t xml:space="preserve"> </w:t>
      </w:r>
      <w:r>
        <w:t>музыки,</w:t>
      </w:r>
      <w:r>
        <w:rPr>
          <w:spacing w:val="-5"/>
        </w:rPr>
        <w:t xml:space="preserve"> </w:t>
      </w:r>
      <w:r>
        <w:t>называть</w:t>
      </w:r>
      <w:r>
        <w:rPr>
          <w:spacing w:val="-7"/>
        </w:rPr>
        <w:t xml:space="preserve"> </w:t>
      </w:r>
      <w:r>
        <w:t>их</w:t>
      </w:r>
      <w:r>
        <w:rPr>
          <w:spacing w:val="-7"/>
        </w:rPr>
        <w:t xml:space="preserve"> </w:t>
      </w:r>
      <w:r>
        <w:t>автора.</w:t>
      </w:r>
    </w:p>
    <w:p w:rsidR="00CC59FA" w:rsidP="00695CB5">
      <w:pPr>
        <w:pStyle w:val="ListParagraph"/>
        <w:numPr>
          <w:ilvl w:val="3"/>
          <w:numId w:val="73"/>
        </w:numPr>
        <w:tabs>
          <w:tab w:val="left" w:pos="2049"/>
        </w:tabs>
        <w:spacing w:line="352" w:lineRule="auto"/>
        <w:ind w:right="166" w:firstLine="708"/>
        <w:rPr>
          <w:sz w:val="28"/>
        </w:rPr>
      </w:pPr>
      <w:r>
        <w:rPr>
          <w:sz w:val="28"/>
        </w:rPr>
        <w:t>К</w:t>
      </w:r>
      <w:r>
        <w:rPr>
          <w:spacing w:val="40"/>
          <w:sz w:val="28"/>
        </w:rPr>
        <w:t xml:space="preserve"> </w:t>
      </w:r>
      <w:r>
        <w:rPr>
          <w:sz w:val="28"/>
        </w:rPr>
        <w:t>концу</w:t>
      </w:r>
      <w:r>
        <w:rPr>
          <w:spacing w:val="40"/>
          <w:sz w:val="28"/>
        </w:rPr>
        <w:t xml:space="preserve"> </w:t>
      </w:r>
      <w:r>
        <w:rPr>
          <w:sz w:val="28"/>
        </w:rPr>
        <w:t>изучения</w:t>
      </w:r>
      <w:r>
        <w:rPr>
          <w:spacing w:val="40"/>
          <w:sz w:val="28"/>
        </w:rPr>
        <w:t xml:space="preserve"> </w:t>
      </w:r>
      <w:r>
        <w:rPr>
          <w:sz w:val="28"/>
        </w:rPr>
        <w:t>модуля</w:t>
      </w:r>
      <w:r>
        <w:rPr>
          <w:spacing w:val="40"/>
          <w:sz w:val="28"/>
        </w:rPr>
        <w:t xml:space="preserve"> </w:t>
      </w:r>
      <w:r>
        <w:rPr>
          <w:sz w:val="28"/>
        </w:rPr>
        <w:t>№</w:t>
      </w:r>
      <w:r>
        <w:rPr>
          <w:spacing w:val="40"/>
          <w:sz w:val="28"/>
        </w:rPr>
        <w:t xml:space="preserve"> </w:t>
      </w:r>
      <w:r>
        <w:rPr>
          <w:sz w:val="28"/>
        </w:rPr>
        <w:t>8</w:t>
      </w:r>
      <w:r>
        <w:rPr>
          <w:spacing w:val="40"/>
          <w:sz w:val="28"/>
        </w:rPr>
        <w:t xml:space="preserve"> </w:t>
      </w:r>
      <w:r>
        <w:rPr>
          <w:sz w:val="28"/>
        </w:rPr>
        <w:t>«Современная</w:t>
      </w:r>
      <w:r>
        <w:rPr>
          <w:spacing w:val="40"/>
          <w:sz w:val="28"/>
        </w:rPr>
        <w:t xml:space="preserve"> </w:t>
      </w:r>
      <w:r>
        <w:rPr>
          <w:sz w:val="28"/>
        </w:rPr>
        <w:t>музыка:</w:t>
      </w:r>
      <w:r>
        <w:rPr>
          <w:spacing w:val="40"/>
          <w:sz w:val="28"/>
        </w:rPr>
        <w:t xml:space="preserve"> </w:t>
      </w:r>
      <w:r>
        <w:rPr>
          <w:sz w:val="28"/>
        </w:rPr>
        <w:t>основные</w:t>
      </w:r>
      <w:r>
        <w:rPr>
          <w:spacing w:val="80"/>
          <w:w w:val="150"/>
          <w:sz w:val="28"/>
        </w:rPr>
        <w:t xml:space="preserve"> </w:t>
      </w:r>
      <w:r>
        <w:rPr>
          <w:sz w:val="28"/>
        </w:rPr>
        <w:t>жанры и направления» обучающийся научится:</w:t>
      </w:r>
    </w:p>
    <w:p w:rsidR="00CC59FA">
      <w:pPr>
        <w:pStyle w:val="BodyText"/>
        <w:spacing w:line="352" w:lineRule="auto"/>
        <w:jc w:val="left"/>
      </w:pPr>
      <w:r>
        <w:t>определять</w:t>
      </w:r>
      <w:r>
        <w:rPr>
          <w:spacing w:val="80"/>
        </w:rPr>
        <w:t xml:space="preserve"> </w:t>
      </w:r>
      <w:r>
        <w:t>и</w:t>
      </w:r>
      <w:r>
        <w:rPr>
          <w:spacing w:val="80"/>
        </w:rPr>
        <w:t xml:space="preserve"> </w:t>
      </w:r>
      <w:r>
        <w:t>характеризовать</w:t>
      </w:r>
      <w:r>
        <w:rPr>
          <w:spacing w:val="80"/>
        </w:rPr>
        <w:t xml:space="preserve"> </w:t>
      </w:r>
      <w:r>
        <w:t>стили,</w:t>
      </w:r>
      <w:r>
        <w:rPr>
          <w:spacing w:val="80"/>
        </w:rPr>
        <w:t xml:space="preserve"> </w:t>
      </w:r>
      <w:r>
        <w:t>направления</w:t>
      </w:r>
      <w:r>
        <w:rPr>
          <w:spacing w:val="80"/>
        </w:rPr>
        <w:t xml:space="preserve"> </w:t>
      </w:r>
      <w:r>
        <w:t>и</w:t>
      </w:r>
      <w:r>
        <w:rPr>
          <w:spacing w:val="80"/>
        </w:rPr>
        <w:t xml:space="preserve"> </w:t>
      </w:r>
      <w:r>
        <w:t>жанры</w:t>
      </w:r>
      <w:r>
        <w:rPr>
          <w:spacing w:val="80"/>
        </w:rPr>
        <w:t xml:space="preserve"> </w:t>
      </w:r>
      <w:r>
        <w:t xml:space="preserve">современной </w:t>
      </w:r>
      <w:r>
        <w:rPr>
          <w:spacing w:val="-2"/>
        </w:rPr>
        <w:t>музыки;</w:t>
      </w:r>
    </w:p>
    <w:p w:rsidR="00CC59FA">
      <w:pPr>
        <w:pStyle w:val="BodyText"/>
        <w:tabs>
          <w:tab w:val="left" w:pos="2279"/>
          <w:tab w:val="left" w:pos="2671"/>
          <w:tab w:val="left" w:pos="4248"/>
          <w:tab w:val="left" w:pos="4760"/>
          <w:tab w:val="left" w:pos="5540"/>
          <w:tab w:val="left" w:pos="6391"/>
          <w:tab w:val="left" w:pos="7899"/>
          <w:tab w:val="left" w:pos="9463"/>
        </w:tabs>
        <w:spacing w:line="348" w:lineRule="auto"/>
        <w:ind w:right="165"/>
        <w:jc w:val="left"/>
      </w:pPr>
      <w:r>
        <w:rPr>
          <w:spacing w:val="-2"/>
        </w:rPr>
        <w:t>различать</w:t>
      </w:r>
      <w:r>
        <w:tab/>
      </w:r>
      <w:r>
        <w:rPr>
          <w:spacing w:val="-10"/>
        </w:rPr>
        <w:t>и</w:t>
      </w:r>
      <w:r>
        <w:tab/>
      </w:r>
      <w:r>
        <w:rPr>
          <w:spacing w:val="-2"/>
        </w:rPr>
        <w:t>определять</w:t>
      </w:r>
      <w:r>
        <w:tab/>
      </w:r>
      <w:r>
        <w:rPr>
          <w:spacing w:val="-6"/>
        </w:rPr>
        <w:t>на</w:t>
      </w:r>
      <w:r>
        <w:tab/>
      </w:r>
      <w:r>
        <w:rPr>
          <w:spacing w:val="-4"/>
        </w:rPr>
        <w:t>слух</w:t>
      </w:r>
      <w:r>
        <w:tab/>
      </w:r>
      <w:r>
        <w:rPr>
          <w:spacing w:val="-4"/>
        </w:rPr>
        <w:t>виды</w:t>
      </w:r>
      <w:r>
        <w:tab/>
      </w:r>
      <w:r>
        <w:rPr>
          <w:spacing w:val="-2"/>
        </w:rPr>
        <w:t>оркестров,</w:t>
      </w:r>
      <w:r>
        <w:tab/>
      </w:r>
      <w:r>
        <w:rPr>
          <w:spacing w:val="-2"/>
        </w:rPr>
        <w:t>ансамблей,</w:t>
      </w:r>
      <w:r>
        <w:tab/>
      </w:r>
      <w:r>
        <w:rPr>
          <w:spacing w:val="-2"/>
        </w:rPr>
        <w:t xml:space="preserve">тембры </w:t>
      </w:r>
      <w:r>
        <w:t>музыкальных инструментов, входящих в их состав;</w:t>
      </w:r>
    </w:p>
    <w:p w:rsidR="00CC59FA">
      <w:pPr>
        <w:pStyle w:val="BodyText"/>
        <w:tabs>
          <w:tab w:val="left" w:pos="2391"/>
          <w:tab w:val="left" w:pos="4259"/>
          <w:tab w:val="left" w:pos="6159"/>
          <w:tab w:val="left" w:pos="8095"/>
          <w:tab w:val="left" w:pos="8523"/>
          <w:tab w:val="left" w:pos="9671"/>
        </w:tabs>
        <w:spacing w:line="348" w:lineRule="auto"/>
        <w:ind w:right="166"/>
        <w:jc w:val="left"/>
      </w:pPr>
      <w:r>
        <w:rPr>
          <w:spacing w:val="-2"/>
        </w:rPr>
        <w:t>исполнять</w:t>
      </w:r>
      <w:r>
        <w:tab/>
      </w:r>
      <w:r>
        <w:rPr>
          <w:spacing w:val="-2"/>
        </w:rPr>
        <w:t>современные</w:t>
      </w:r>
      <w:r>
        <w:tab/>
      </w:r>
      <w:r>
        <w:rPr>
          <w:spacing w:val="-2"/>
        </w:rPr>
        <w:t>музыкальные</w:t>
      </w:r>
      <w:r>
        <w:tab/>
      </w:r>
      <w:r>
        <w:rPr>
          <w:spacing w:val="-2"/>
        </w:rPr>
        <w:t>произведения</w:t>
      </w:r>
      <w:r>
        <w:tab/>
      </w:r>
      <w:r>
        <w:rPr>
          <w:spacing w:val="-10"/>
        </w:rPr>
        <w:t>в</w:t>
      </w:r>
      <w:r>
        <w:tab/>
      </w:r>
      <w:r>
        <w:rPr>
          <w:spacing w:val="-2"/>
        </w:rPr>
        <w:t>разных</w:t>
      </w:r>
      <w:r>
        <w:tab/>
      </w:r>
      <w:r>
        <w:rPr>
          <w:spacing w:val="-2"/>
        </w:rPr>
        <w:t>видах деятельности.</w:t>
      </w:r>
    </w:p>
    <w:p w:rsidR="00CC59FA" w:rsidP="00695CB5">
      <w:pPr>
        <w:pStyle w:val="ListParagraph"/>
        <w:numPr>
          <w:ilvl w:val="3"/>
          <w:numId w:val="73"/>
        </w:numPr>
        <w:tabs>
          <w:tab w:val="left" w:pos="2049"/>
        </w:tabs>
        <w:spacing w:line="348" w:lineRule="auto"/>
        <w:ind w:right="167" w:firstLine="708"/>
        <w:rPr>
          <w:sz w:val="28"/>
        </w:rPr>
      </w:pPr>
      <w:r>
        <w:rPr>
          <w:sz w:val="28"/>
        </w:rPr>
        <w:t>К</w:t>
      </w:r>
      <w:r>
        <w:rPr>
          <w:spacing w:val="40"/>
          <w:sz w:val="28"/>
        </w:rPr>
        <w:t xml:space="preserve"> </w:t>
      </w:r>
      <w:r>
        <w:rPr>
          <w:sz w:val="28"/>
        </w:rPr>
        <w:t>концу</w:t>
      </w:r>
      <w:r>
        <w:rPr>
          <w:spacing w:val="40"/>
          <w:sz w:val="28"/>
        </w:rPr>
        <w:t xml:space="preserve"> </w:t>
      </w:r>
      <w:r>
        <w:rPr>
          <w:sz w:val="28"/>
        </w:rPr>
        <w:t>изучения</w:t>
      </w:r>
      <w:r>
        <w:rPr>
          <w:spacing w:val="40"/>
          <w:sz w:val="28"/>
        </w:rPr>
        <w:t xml:space="preserve"> </w:t>
      </w:r>
      <w:r>
        <w:rPr>
          <w:sz w:val="28"/>
        </w:rPr>
        <w:t>модуля</w:t>
      </w:r>
      <w:r>
        <w:rPr>
          <w:spacing w:val="40"/>
          <w:sz w:val="28"/>
        </w:rPr>
        <w:t xml:space="preserve"> </w:t>
      </w:r>
      <w:r>
        <w:rPr>
          <w:sz w:val="28"/>
        </w:rPr>
        <w:t>№</w:t>
      </w:r>
      <w:r>
        <w:rPr>
          <w:spacing w:val="40"/>
          <w:sz w:val="28"/>
        </w:rPr>
        <w:t xml:space="preserve"> </w:t>
      </w:r>
      <w:r>
        <w:rPr>
          <w:sz w:val="28"/>
        </w:rPr>
        <w:t>9</w:t>
      </w:r>
      <w:r>
        <w:rPr>
          <w:spacing w:val="40"/>
          <w:sz w:val="28"/>
        </w:rPr>
        <w:t xml:space="preserve"> </w:t>
      </w:r>
      <w:r>
        <w:rPr>
          <w:sz w:val="28"/>
        </w:rPr>
        <w:t>«Связь</w:t>
      </w:r>
      <w:r>
        <w:rPr>
          <w:spacing w:val="40"/>
          <w:sz w:val="28"/>
        </w:rPr>
        <w:t xml:space="preserve"> </w:t>
      </w:r>
      <w:r>
        <w:rPr>
          <w:sz w:val="28"/>
        </w:rPr>
        <w:t>музыки</w:t>
      </w:r>
      <w:r>
        <w:rPr>
          <w:spacing w:val="40"/>
          <w:sz w:val="28"/>
        </w:rPr>
        <w:t xml:space="preserve"> </w:t>
      </w:r>
      <w:r>
        <w:rPr>
          <w:sz w:val="28"/>
        </w:rPr>
        <w:t>с</w:t>
      </w:r>
      <w:r>
        <w:rPr>
          <w:spacing w:val="40"/>
          <w:sz w:val="28"/>
        </w:rPr>
        <w:t xml:space="preserve"> </w:t>
      </w:r>
      <w:r>
        <w:rPr>
          <w:sz w:val="28"/>
        </w:rPr>
        <w:t>другими</w:t>
      </w:r>
      <w:r>
        <w:rPr>
          <w:spacing w:val="40"/>
          <w:sz w:val="28"/>
        </w:rPr>
        <w:t xml:space="preserve"> </w:t>
      </w:r>
      <w:r>
        <w:rPr>
          <w:sz w:val="28"/>
        </w:rPr>
        <w:t>видами искусства» обучающийся научится:</w:t>
      </w:r>
    </w:p>
    <w:p w:rsidR="00CC59FA">
      <w:pPr>
        <w:pStyle w:val="BodyText"/>
        <w:spacing w:line="352" w:lineRule="auto"/>
        <w:jc w:val="left"/>
      </w:pPr>
      <w:r>
        <w:t>определять</w:t>
      </w:r>
      <w:r>
        <w:rPr>
          <w:spacing w:val="80"/>
        </w:rPr>
        <w:t xml:space="preserve"> </w:t>
      </w:r>
      <w:r>
        <w:t>стилевые</w:t>
      </w:r>
      <w:r>
        <w:rPr>
          <w:spacing w:val="80"/>
        </w:rPr>
        <w:t xml:space="preserve"> </w:t>
      </w:r>
      <w:r>
        <w:t>и</w:t>
      </w:r>
      <w:r>
        <w:rPr>
          <w:spacing w:val="80"/>
        </w:rPr>
        <w:t xml:space="preserve"> </w:t>
      </w:r>
      <w:r>
        <w:t>жанровые</w:t>
      </w:r>
      <w:r>
        <w:rPr>
          <w:spacing w:val="80"/>
        </w:rPr>
        <w:t xml:space="preserve"> </w:t>
      </w:r>
      <w:r>
        <w:t>параллели</w:t>
      </w:r>
      <w:r>
        <w:rPr>
          <w:spacing w:val="80"/>
        </w:rPr>
        <w:t xml:space="preserve"> </w:t>
      </w:r>
      <w:r>
        <w:t>между</w:t>
      </w:r>
      <w:r>
        <w:rPr>
          <w:spacing w:val="80"/>
        </w:rPr>
        <w:t xml:space="preserve"> </w:t>
      </w:r>
      <w:r>
        <w:t>музыкой</w:t>
      </w:r>
      <w:r>
        <w:rPr>
          <w:spacing w:val="80"/>
        </w:rPr>
        <w:t xml:space="preserve"> </w:t>
      </w:r>
      <w:r>
        <w:t>и</w:t>
      </w:r>
      <w:r>
        <w:rPr>
          <w:spacing w:val="80"/>
        </w:rPr>
        <w:t xml:space="preserve"> </w:t>
      </w:r>
      <w:r>
        <w:t>другими</w:t>
      </w:r>
      <w:r>
        <w:rPr>
          <w:spacing w:val="40"/>
        </w:rPr>
        <w:t xml:space="preserve"> </w:t>
      </w:r>
      <w:r>
        <w:t>видами искусств;</w:t>
      </w:r>
    </w:p>
    <w:p w:rsidR="00CC59FA">
      <w:pPr>
        <w:pStyle w:val="BodyText"/>
        <w:spacing w:line="315" w:lineRule="exact"/>
        <w:ind w:left="859" w:firstLine="0"/>
        <w:jc w:val="left"/>
      </w:pPr>
      <w:r>
        <w:t>различать</w:t>
      </w:r>
      <w:r>
        <w:rPr>
          <w:spacing w:val="-7"/>
        </w:rPr>
        <w:t xml:space="preserve"> </w:t>
      </w:r>
      <w:r>
        <w:t>и</w:t>
      </w:r>
      <w:r>
        <w:rPr>
          <w:spacing w:val="-3"/>
        </w:rPr>
        <w:t xml:space="preserve"> </w:t>
      </w:r>
      <w:r>
        <w:t>анализировать</w:t>
      </w:r>
      <w:r>
        <w:rPr>
          <w:spacing w:val="-1"/>
        </w:rPr>
        <w:t xml:space="preserve"> </w:t>
      </w:r>
      <w:r>
        <w:t>средства</w:t>
      </w:r>
      <w:r>
        <w:rPr>
          <w:spacing w:val="-2"/>
        </w:rPr>
        <w:t xml:space="preserve"> </w:t>
      </w:r>
      <w:r>
        <w:t>выразительности</w:t>
      </w:r>
      <w:r>
        <w:rPr>
          <w:spacing w:val="-3"/>
        </w:rPr>
        <w:t xml:space="preserve"> </w:t>
      </w:r>
      <w:r>
        <w:t>разных</w:t>
      </w:r>
      <w:r>
        <w:rPr>
          <w:spacing w:val="-5"/>
        </w:rPr>
        <w:t xml:space="preserve"> </w:t>
      </w:r>
      <w:r>
        <w:t>видов</w:t>
      </w:r>
      <w:r>
        <w:rPr>
          <w:spacing w:val="-5"/>
        </w:rPr>
        <w:t xml:space="preserve"> </w:t>
      </w:r>
      <w:r>
        <w:rPr>
          <w:spacing w:val="-2"/>
        </w:rPr>
        <w:t>искусств;</w:t>
      </w:r>
    </w:p>
    <w:p w:rsidR="00CC59FA">
      <w:pPr>
        <w:spacing w:line="315" w:lineRule="exact"/>
        <w:sectPr>
          <w:pgSz w:w="11910" w:h="16840"/>
          <w:pgMar w:top="1040" w:right="400" w:bottom="740" w:left="980" w:header="578" w:footer="547" w:gutter="0"/>
          <w:cols w:space="720"/>
        </w:sectPr>
      </w:pPr>
    </w:p>
    <w:p w:rsidR="00CC59FA">
      <w:pPr>
        <w:pStyle w:val="BodyText"/>
        <w:spacing w:before="86" w:line="350" w:lineRule="auto"/>
        <w:ind w:right="160"/>
      </w:pPr>
      <w:r>
        <w:t xml:space="preserve">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w:t>
      </w:r>
      <w:r>
        <w:rPr>
          <w:spacing w:val="-2"/>
        </w:rPr>
        <w:t>выбора;</w:t>
      </w:r>
    </w:p>
    <w:p w:rsidR="00CC59FA">
      <w:pPr>
        <w:pStyle w:val="BodyText"/>
        <w:spacing w:line="352" w:lineRule="auto"/>
        <w:ind w:right="168"/>
      </w:pPr>
      <w:r>
        <w:t>высказывать суждения об основной идее, средствах ее воплощения, интонационных особенностях, жанре, исполнителях музыкального произведения.</w:t>
      </w:r>
    </w:p>
    <w:p w:rsidR="00CC59FA" w:rsidP="00695CB5">
      <w:pPr>
        <w:pStyle w:val="ListParagraph"/>
        <w:numPr>
          <w:ilvl w:val="0"/>
          <w:numId w:val="73"/>
        </w:numPr>
        <w:tabs>
          <w:tab w:val="left" w:pos="1350"/>
        </w:tabs>
        <w:spacing w:line="315" w:lineRule="exact"/>
        <w:ind w:left="1350" w:hanging="491"/>
        <w:jc w:val="both"/>
        <w:rPr>
          <w:sz w:val="28"/>
        </w:rPr>
      </w:pPr>
      <w:bookmarkStart w:id="33" w:name="35.__Рабочая_программа_по_учебному_предм"/>
      <w:bookmarkEnd w:id="33"/>
      <w:r>
        <w:rPr>
          <w:sz w:val="28"/>
        </w:rPr>
        <w:t>Рабочая</w:t>
      </w:r>
      <w:r>
        <w:rPr>
          <w:spacing w:val="-4"/>
          <w:sz w:val="28"/>
        </w:rPr>
        <w:t xml:space="preserve"> </w:t>
      </w:r>
      <w:r>
        <w:rPr>
          <w:sz w:val="28"/>
        </w:rPr>
        <w:t>программа</w:t>
      </w:r>
      <w:r>
        <w:rPr>
          <w:spacing w:val="-1"/>
          <w:sz w:val="28"/>
        </w:rPr>
        <w:t xml:space="preserve"> </w:t>
      </w:r>
      <w:r>
        <w:rPr>
          <w:sz w:val="28"/>
        </w:rPr>
        <w:t>по</w:t>
      </w:r>
      <w:r>
        <w:rPr>
          <w:spacing w:val="-4"/>
          <w:sz w:val="28"/>
        </w:rPr>
        <w:t xml:space="preserve"> </w:t>
      </w:r>
      <w:r>
        <w:rPr>
          <w:sz w:val="28"/>
        </w:rPr>
        <w:t>учебному предмету</w:t>
      </w:r>
      <w:r>
        <w:rPr>
          <w:spacing w:val="-5"/>
          <w:sz w:val="28"/>
        </w:rPr>
        <w:t xml:space="preserve"> </w:t>
      </w:r>
      <w:r>
        <w:rPr>
          <w:spacing w:val="-2"/>
          <w:sz w:val="28"/>
        </w:rPr>
        <w:t>«Технология».</w:t>
      </w:r>
    </w:p>
    <w:p w:rsidR="00CC59FA" w:rsidP="00695CB5">
      <w:pPr>
        <w:pStyle w:val="ListParagraph"/>
        <w:numPr>
          <w:ilvl w:val="1"/>
          <w:numId w:val="73"/>
        </w:numPr>
        <w:tabs>
          <w:tab w:val="left" w:pos="1561"/>
        </w:tabs>
        <w:spacing w:before="148" w:line="350" w:lineRule="auto"/>
        <w:ind w:left="151" w:right="161" w:firstLine="708"/>
        <w:jc w:val="both"/>
        <w:rPr>
          <w:sz w:val="28"/>
        </w:rPr>
      </w:pPr>
      <w:r>
        <w:rPr>
          <w:sz w:val="28"/>
        </w:rPr>
        <w:t>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CC59FA" w:rsidP="00695CB5">
      <w:pPr>
        <w:pStyle w:val="ListParagraph"/>
        <w:numPr>
          <w:ilvl w:val="1"/>
          <w:numId w:val="73"/>
        </w:numPr>
        <w:tabs>
          <w:tab w:val="left" w:pos="1491"/>
        </w:tabs>
        <w:spacing w:line="317" w:lineRule="exact"/>
        <w:ind w:left="1491" w:hanging="631"/>
        <w:jc w:val="both"/>
        <w:rPr>
          <w:sz w:val="28"/>
        </w:rPr>
      </w:pPr>
      <w:r>
        <w:rPr>
          <w:sz w:val="28"/>
        </w:rPr>
        <w:t>Пояснительная</w:t>
      </w:r>
      <w:r>
        <w:rPr>
          <w:spacing w:val="-3"/>
          <w:sz w:val="28"/>
        </w:rPr>
        <w:t xml:space="preserve"> </w:t>
      </w:r>
      <w:r>
        <w:rPr>
          <w:spacing w:val="-2"/>
          <w:sz w:val="28"/>
        </w:rPr>
        <w:t>записка.</w:t>
      </w:r>
    </w:p>
    <w:p w:rsidR="00CC59FA" w:rsidP="00695CB5">
      <w:pPr>
        <w:pStyle w:val="ListParagraph"/>
        <w:numPr>
          <w:ilvl w:val="2"/>
          <w:numId w:val="73"/>
        </w:numPr>
        <w:tabs>
          <w:tab w:val="left" w:pos="1700"/>
        </w:tabs>
        <w:spacing w:before="150" w:line="350" w:lineRule="auto"/>
        <w:ind w:left="151" w:right="161" w:firstLine="708"/>
        <w:jc w:val="both"/>
        <w:rPr>
          <w:sz w:val="28"/>
        </w:rPr>
      </w:pPr>
      <w:r>
        <w:rPr>
          <w:sz w:val="28"/>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CC59FA">
      <w:pPr>
        <w:pStyle w:val="BodyText"/>
        <w:spacing w:line="350" w:lineRule="auto"/>
        <w:ind w:right="160"/>
      </w:pPr>
      <w:r>
        <w:t>Программа</w:t>
      </w:r>
      <w:r>
        <w:rPr>
          <w:spacing w:val="-18"/>
        </w:rPr>
        <w:t xml:space="preserve"> </w:t>
      </w:r>
      <w:r>
        <w:t>по</w:t>
      </w:r>
      <w:r>
        <w:rPr>
          <w:spacing w:val="-17"/>
        </w:rPr>
        <w:t xml:space="preserve"> </w:t>
      </w:r>
      <w:r>
        <w:t>технологии</w:t>
      </w:r>
      <w:r>
        <w:rPr>
          <w:spacing w:val="-18"/>
        </w:rPr>
        <w:t xml:space="preserve"> </w:t>
      </w:r>
      <w:r>
        <w:t>знакомит</w:t>
      </w:r>
      <w:r>
        <w:rPr>
          <w:spacing w:val="-17"/>
        </w:rPr>
        <w:t xml:space="preserve"> </w:t>
      </w:r>
      <w:r>
        <w:t>обучающихся</w:t>
      </w:r>
      <w:r>
        <w:rPr>
          <w:spacing w:val="-18"/>
        </w:rPr>
        <w:t xml:space="preserve"> </w:t>
      </w:r>
      <w:r>
        <w:t>с</w:t>
      </w:r>
      <w:r>
        <w:rPr>
          <w:spacing w:val="-17"/>
        </w:rPr>
        <w:t xml:space="preserve"> </w:t>
      </w:r>
      <w:r>
        <w:t>различными</w:t>
      </w:r>
      <w:r>
        <w:rPr>
          <w:spacing w:val="-18"/>
        </w:rPr>
        <w:t xml:space="preserve"> </w:t>
      </w:r>
      <w:r>
        <w:t xml:space="preserve">технологиями, </w:t>
      </w:r>
      <w:r>
        <w:rPr>
          <w:spacing w:val="-4"/>
        </w:rPr>
        <w:t>в</w:t>
      </w:r>
      <w:r>
        <w:rPr>
          <w:spacing w:val="-8"/>
        </w:rPr>
        <w:t xml:space="preserve"> </w:t>
      </w:r>
      <w:r>
        <w:rPr>
          <w:spacing w:val="-4"/>
        </w:rPr>
        <w:t>том</w:t>
      </w:r>
      <w:r>
        <w:rPr>
          <w:spacing w:val="-9"/>
        </w:rPr>
        <w:t xml:space="preserve"> </w:t>
      </w:r>
      <w:r>
        <w:rPr>
          <w:spacing w:val="-4"/>
        </w:rPr>
        <w:t>числе</w:t>
      </w:r>
      <w:r>
        <w:rPr>
          <w:spacing w:val="-12"/>
        </w:rPr>
        <w:t xml:space="preserve"> </w:t>
      </w:r>
      <w:r>
        <w:rPr>
          <w:spacing w:val="-4"/>
        </w:rPr>
        <w:t>материальными,</w:t>
      </w:r>
      <w:r>
        <w:rPr>
          <w:spacing w:val="-9"/>
        </w:rPr>
        <w:t xml:space="preserve"> </w:t>
      </w:r>
      <w:r>
        <w:rPr>
          <w:spacing w:val="-4"/>
        </w:rPr>
        <w:t>информационными,</w:t>
      </w:r>
      <w:r>
        <w:rPr>
          <w:spacing w:val="-9"/>
        </w:rPr>
        <w:t xml:space="preserve"> </w:t>
      </w:r>
      <w:r>
        <w:rPr>
          <w:spacing w:val="-4"/>
        </w:rPr>
        <w:t>коммуникационными,</w:t>
      </w:r>
      <w:r>
        <w:rPr>
          <w:spacing w:val="-5"/>
        </w:rPr>
        <w:t xml:space="preserve"> </w:t>
      </w:r>
      <w:r>
        <w:rPr>
          <w:spacing w:val="-4"/>
        </w:rPr>
        <w:t xml:space="preserve">когнитивными, </w:t>
      </w:r>
      <w:r>
        <w:rPr>
          <w:spacing w:val="-2"/>
        </w:rPr>
        <w:t>социальными.</w:t>
      </w:r>
      <w:r>
        <w:rPr>
          <w:spacing w:val="-16"/>
        </w:rPr>
        <w:t xml:space="preserve"> </w:t>
      </w:r>
      <w:r>
        <w:rPr>
          <w:spacing w:val="-2"/>
        </w:rPr>
        <w:t>В</w:t>
      </w:r>
      <w:r>
        <w:rPr>
          <w:spacing w:val="-15"/>
        </w:rPr>
        <w:t xml:space="preserve"> </w:t>
      </w:r>
      <w:r>
        <w:rPr>
          <w:spacing w:val="-2"/>
        </w:rPr>
        <w:t>рамках</w:t>
      </w:r>
      <w:r>
        <w:rPr>
          <w:spacing w:val="-13"/>
        </w:rPr>
        <w:t xml:space="preserve"> </w:t>
      </w:r>
      <w:r>
        <w:rPr>
          <w:spacing w:val="-2"/>
        </w:rPr>
        <w:t>освоения</w:t>
      </w:r>
      <w:r>
        <w:rPr>
          <w:spacing w:val="-15"/>
        </w:rPr>
        <w:t xml:space="preserve"> </w:t>
      </w:r>
      <w:r>
        <w:rPr>
          <w:spacing w:val="-2"/>
        </w:rPr>
        <w:t>программы</w:t>
      </w:r>
      <w:r>
        <w:rPr>
          <w:spacing w:val="-15"/>
        </w:rPr>
        <w:t xml:space="preserve"> </w:t>
      </w:r>
      <w:r>
        <w:rPr>
          <w:spacing w:val="-2"/>
        </w:rPr>
        <w:t>по</w:t>
      </w:r>
      <w:r>
        <w:rPr>
          <w:spacing w:val="-15"/>
        </w:rPr>
        <w:t xml:space="preserve"> </w:t>
      </w:r>
      <w:r>
        <w:rPr>
          <w:spacing w:val="-2"/>
        </w:rPr>
        <w:t>технологии</w:t>
      </w:r>
      <w:r>
        <w:rPr>
          <w:spacing w:val="-14"/>
        </w:rPr>
        <w:t xml:space="preserve"> </w:t>
      </w:r>
      <w:r>
        <w:rPr>
          <w:spacing w:val="-2"/>
        </w:rPr>
        <w:t>происходит</w:t>
      </w:r>
      <w:r>
        <w:rPr>
          <w:spacing w:val="-16"/>
        </w:rPr>
        <w:t xml:space="preserve"> </w:t>
      </w:r>
      <w:r>
        <w:rPr>
          <w:spacing w:val="-2"/>
        </w:rPr>
        <w:t xml:space="preserve">приобретение </w:t>
      </w:r>
      <w:r>
        <w:t>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w:t>
      </w:r>
      <w:r>
        <w:rPr>
          <w:spacing w:val="-16"/>
        </w:rPr>
        <w:t xml:space="preserve"> </w:t>
      </w:r>
      <w:r>
        <w:t>обучающихся</w:t>
      </w:r>
      <w:r>
        <w:rPr>
          <w:spacing w:val="-12"/>
        </w:rPr>
        <w:t xml:space="preserve"> </w:t>
      </w:r>
      <w:r>
        <w:t>в</w:t>
      </w:r>
      <w:r>
        <w:rPr>
          <w:spacing w:val="-16"/>
        </w:rPr>
        <w:t xml:space="preserve"> </w:t>
      </w:r>
      <w:r>
        <w:t>сферах</w:t>
      </w:r>
      <w:r>
        <w:rPr>
          <w:spacing w:val="-12"/>
        </w:rPr>
        <w:t xml:space="preserve"> </w:t>
      </w:r>
      <w:r>
        <w:t>трудовой</w:t>
      </w:r>
      <w:r>
        <w:rPr>
          <w:spacing w:val="-13"/>
        </w:rPr>
        <w:t xml:space="preserve"> </w:t>
      </w:r>
      <w:r>
        <w:t>деятельности.</w:t>
      </w:r>
    </w:p>
    <w:p w:rsidR="00CC59FA" w:rsidP="00695CB5">
      <w:pPr>
        <w:pStyle w:val="ListParagraph"/>
        <w:numPr>
          <w:ilvl w:val="2"/>
          <w:numId w:val="73"/>
        </w:numPr>
        <w:tabs>
          <w:tab w:val="left" w:pos="1701"/>
        </w:tabs>
        <w:spacing w:line="350" w:lineRule="auto"/>
        <w:ind w:left="151" w:right="163" w:firstLine="708"/>
        <w:jc w:val="both"/>
        <w:rPr>
          <w:sz w:val="28"/>
        </w:rPr>
      </w:pPr>
      <w:r>
        <w:rPr>
          <w:sz w:val="28"/>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w:t>
      </w:r>
      <w:r>
        <w:rPr>
          <w:spacing w:val="-1"/>
          <w:sz w:val="28"/>
        </w:rPr>
        <w:t xml:space="preserve"> </w:t>
      </w:r>
      <w:r>
        <w:rPr>
          <w:sz w:val="28"/>
        </w:rPr>
        <w:t>и</w:t>
      </w:r>
      <w:r>
        <w:rPr>
          <w:spacing w:val="5"/>
          <w:sz w:val="28"/>
        </w:rPr>
        <w:t xml:space="preserve"> </w:t>
      </w:r>
      <w:r>
        <w:rPr>
          <w:sz w:val="28"/>
        </w:rPr>
        <w:t>системы</w:t>
      </w:r>
      <w:r>
        <w:rPr>
          <w:spacing w:val="6"/>
          <w:sz w:val="28"/>
        </w:rPr>
        <w:t xml:space="preserve"> </w:t>
      </w:r>
      <w:r>
        <w:rPr>
          <w:sz w:val="28"/>
        </w:rPr>
        <w:t>автоматического</w:t>
      </w:r>
      <w:r>
        <w:rPr>
          <w:spacing w:val="6"/>
          <w:sz w:val="28"/>
        </w:rPr>
        <w:t xml:space="preserve"> </w:t>
      </w:r>
      <w:r>
        <w:rPr>
          <w:sz w:val="28"/>
        </w:rPr>
        <w:t>управления;</w:t>
      </w:r>
      <w:r>
        <w:rPr>
          <w:spacing w:val="5"/>
          <w:sz w:val="28"/>
        </w:rPr>
        <w:t xml:space="preserve"> </w:t>
      </w:r>
      <w:r>
        <w:rPr>
          <w:sz w:val="28"/>
        </w:rPr>
        <w:t>технологии</w:t>
      </w:r>
      <w:r>
        <w:rPr>
          <w:spacing w:val="9"/>
          <w:sz w:val="28"/>
        </w:rPr>
        <w:t xml:space="preserve"> </w:t>
      </w:r>
      <w:r>
        <w:rPr>
          <w:spacing w:val="-2"/>
          <w:sz w:val="28"/>
        </w:rPr>
        <w:t>электротехники,</w:t>
      </w:r>
    </w:p>
    <w:p w:rsidR="00CC59FA">
      <w:pPr>
        <w:spacing w:line="350" w:lineRule="auto"/>
        <w:jc w:val="both"/>
        <w:rPr>
          <w:sz w:val="28"/>
        </w:rPr>
        <w:sectPr>
          <w:pgSz w:w="11910" w:h="16840"/>
          <w:pgMar w:top="1040" w:right="400" w:bottom="740" w:left="980" w:header="578" w:footer="547" w:gutter="0"/>
          <w:cols w:space="720"/>
        </w:sectPr>
      </w:pPr>
    </w:p>
    <w:p w:rsidR="00CC59FA">
      <w:pPr>
        <w:pStyle w:val="BodyText"/>
        <w:spacing w:before="86" w:line="352" w:lineRule="auto"/>
        <w:ind w:right="161" w:firstLine="0"/>
      </w:pPr>
      <w:r>
        <w:t>электроники</w:t>
      </w:r>
      <w:r>
        <w:rPr>
          <w:spacing w:val="-1"/>
        </w:rPr>
        <w:t xml:space="preserve"> </w:t>
      </w:r>
      <w:r>
        <w:t>и электроэнергетики, строительство, транспорт,</w:t>
      </w:r>
      <w:r>
        <w:rPr>
          <w:spacing w:val="-1"/>
        </w:rPr>
        <w:t xml:space="preserve"> </w:t>
      </w:r>
      <w:r>
        <w:t>агро-</w:t>
      </w:r>
      <w:r>
        <w:rPr>
          <w:spacing w:val="-5"/>
        </w:rPr>
        <w:t xml:space="preserve"> </w:t>
      </w:r>
      <w:r>
        <w:t>и биотехнологии, обработка пищевых продуктов.</w:t>
      </w:r>
    </w:p>
    <w:p w:rsidR="00CC59FA" w:rsidP="00695CB5">
      <w:pPr>
        <w:pStyle w:val="ListParagraph"/>
        <w:numPr>
          <w:ilvl w:val="2"/>
          <w:numId w:val="73"/>
        </w:numPr>
        <w:tabs>
          <w:tab w:val="left" w:pos="1701"/>
        </w:tabs>
        <w:spacing w:line="352" w:lineRule="auto"/>
        <w:ind w:left="151" w:right="167" w:firstLine="708"/>
        <w:jc w:val="both"/>
        <w:rPr>
          <w:sz w:val="28"/>
        </w:rPr>
      </w:pPr>
      <w:r>
        <w:rPr>
          <w:sz w:val="28"/>
        </w:rPr>
        <w:t>Программа по технологии конкретизирует содержание, предметные, метапредметные и личностные результаты.</w:t>
      </w:r>
    </w:p>
    <w:p w:rsidR="00CC59FA" w:rsidP="00695CB5">
      <w:pPr>
        <w:pStyle w:val="ListParagraph"/>
        <w:numPr>
          <w:ilvl w:val="2"/>
          <w:numId w:val="73"/>
        </w:numPr>
        <w:tabs>
          <w:tab w:val="left" w:pos="1701"/>
        </w:tabs>
        <w:spacing w:line="350" w:lineRule="auto"/>
        <w:ind w:left="151" w:right="165" w:firstLine="708"/>
        <w:jc w:val="both"/>
        <w:rPr>
          <w:sz w:val="28"/>
        </w:rPr>
      </w:pPr>
      <w:r>
        <w:rPr>
          <w:sz w:val="28"/>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CC59FA" w:rsidP="00695CB5">
      <w:pPr>
        <w:pStyle w:val="ListParagraph"/>
        <w:numPr>
          <w:ilvl w:val="2"/>
          <w:numId w:val="73"/>
        </w:numPr>
        <w:tabs>
          <w:tab w:val="left" w:pos="1712"/>
        </w:tabs>
        <w:spacing w:line="352" w:lineRule="auto"/>
        <w:ind w:left="151" w:right="162" w:firstLine="719"/>
        <w:jc w:val="both"/>
        <w:rPr>
          <w:sz w:val="28"/>
        </w:rPr>
      </w:pPr>
      <w:r>
        <w:rPr>
          <w:sz w:val="28"/>
        </w:rPr>
        <w:t>Основной целью освоения технологии является формирование технологической грамотности, глобальных компетенций, творческого мышления.</w:t>
      </w:r>
    </w:p>
    <w:p w:rsidR="00CC59FA" w:rsidP="00695CB5">
      <w:pPr>
        <w:pStyle w:val="ListParagraph"/>
        <w:numPr>
          <w:ilvl w:val="2"/>
          <w:numId w:val="73"/>
        </w:numPr>
        <w:tabs>
          <w:tab w:val="left" w:pos="1713"/>
        </w:tabs>
        <w:spacing w:line="315" w:lineRule="exact"/>
        <w:ind w:left="1713" w:hanging="842"/>
        <w:jc w:val="both"/>
        <w:rPr>
          <w:sz w:val="28"/>
        </w:rPr>
      </w:pPr>
      <w:r>
        <w:rPr>
          <w:sz w:val="28"/>
        </w:rPr>
        <w:t>Задачами</w:t>
      </w:r>
      <w:r>
        <w:rPr>
          <w:spacing w:val="-6"/>
          <w:sz w:val="28"/>
        </w:rPr>
        <w:t xml:space="preserve"> </w:t>
      </w:r>
      <w:r>
        <w:rPr>
          <w:sz w:val="28"/>
        </w:rPr>
        <w:t>курса</w:t>
      </w:r>
      <w:r>
        <w:rPr>
          <w:spacing w:val="-4"/>
          <w:sz w:val="28"/>
        </w:rPr>
        <w:t xml:space="preserve"> </w:t>
      </w:r>
      <w:r>
        <w:rPr>
          <w:sz w:val="28"/>
        </w:rPr>
        <w:t>технологии</w:t>
      </w:r>
      <w:r>
        <w:rPr>
          <w:spacing w:val="-1"/>
          <w:sz w:val="28"/>
        </w:rPr>
        <w:t xml:space="preserve"> </w:t>
      </w:r>
      <w:r>
        <w:rPr>
          <w:spacing w:val="-2"/>
          <w:sz w:val="28"/>
        </w:rPr>
        <w:t>являются:</w:t>
      </w:r>
    </w:p>
    <w:p w:rsidR="00CC59FA">
      <w:pPr>
        <w:pStyle w:val="BodyText"/>
        <w:spacing w:before="131"/>
        <w:ind w:left="871" w:firstLine="0"/>
      </w:pPr>
      <w:r>
        <w:t>овладение</w:t>
      </w:r>
      <w:r>
        <w:rPr>
          <w:spacing w:val="11"/>
        </w:rPr>
        <w:t xml:space="preserve"> </w:t>
      </w:r>
      <w:r>
        <w:t>знаниями,</w:t>
      </w:r>
      <w:r>
        <w:rPr>
          <w:spacing w:val="18"/>
        </w:rPr>
        <w:t xml:space="preserve"> </w:t>
      </w:r>
      <w:r>
        <w:t>умениями</w:t>
      </w:r>
      <w:r>
        <w:rPr>
          <w:spacing w:val="14"/>
        </w:rPr>
        <w:t xml:space="preserve"> </w:t>
      </w:r>
      <w:r>
        <w:t>и</w:t>
      </w:r>
      <w:r>
        <w:rPr>
          <w:spacing w:val="14"/>
        </w:rPr>
        <w:t xml:space="preserve"> </w:t>
      </w:r>
      <w:r>
        <w:t>опытом</w:t>
      </w:r>
      <w:r>
        <w:rPr>
          <w:spacing w:val="10"/>
        </w:rPr>
        <w:t xml:space="preserve"> </w:t>
      </w:r>
      <w:r>
        <w:t>деятельности</w:t>
      </w:r>
      <w:r>
        <w:rPr>
          <w:spacing w:val="14"/>
        </w:rPr>
        <w:t xml:space="preserve"> </w:t>
      </w:r>
      <w:r>
        <w:t>в</w:t>
      </w:r>
      <w:r>
        <w:rPr>
          <w:spacing w:val="15"/>
        </w:rPr>
        <w:t xml:space="preserve"> </w:t>
      </w:r>
      <w:r>
        <w:t>предметной</w:t>
      </w:r>
      <w:r>
        <w:rPr>
          <w:spacing w:val="19"/>
        </w:rPr>
        <w:t xml:space="preserve"> </w:t>
      </w:r>
      <w:r>
        <w:rPr>
          <w:spacing w:val="-2"/>
        </w:rPr>
        <w:t>области</w:t>
      </w:r>
    </w:p>
    <w:p w:rsidR="00CC59FA">
      <w:pPr>
        <w:pStyle w:val="BodyText"/>
        <w:spacing w:before="150"/>
        <w:ind w:firstLine="0"/>
        <w:jc w:val="left"/>
      </w:pPr>
      <w:r>
        <w:rPr>
          <w:spacing w:val="-2"/>
        </w:rPr>
        <w:t>«Технология»;</w:t>
      </w:r>
    </w:p>
    <w:p w:rsidR="00CC59FA">
      <w:pPr>
        <w:pStyle w:val="BodyText"/>
        <w:spacing w:before="146" w:line="350" w:lineRule="auto"/>
        <w:ind w:right="162" w:firstLine="720"/>
      </w:pPr>
      <w:r>
        <w:t>овладение трудовыми умениями и необходимыми технологическими</w:t>
      </w:r>
      <w:r>
        <w:rPr>
          <w:spacing w:val="40"/>
        </w:rPr>
        <w:t xml:space="preserve"> </w:t>
      </w:r>
      <w:r>
        <w:t>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CC59FA">
      <w:pPr>
        <w:pStyle w:val="BodyText"/>
        <w:spacing w:line="348" w:lineRule="auto"/>
        <w:ind w:right="162" w:firstLine="719"/>
      </w:pPr>
      <w: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w:t>
      </w:r>
      <w:r>
        <w:rPr>
          <w:spacing w:val="-2"/>
        </w:rPr>
        <w:t>решений;</w:t>
      </w:r>
    </w:p>
    <w:p w:rsidR="00CC59FA">
      <w:pPr>
        <w:pStyle w:val="BodyText"/>
        <w:spacing w:before="7" w:line="350" w:lineRule="auto"/>
        <w:ind w:right="166" w:firstLine="719"/>
      </w:pPr>
      <w:r>
        <w:t>формирование у обучающихся навыка использования в трудовой</w:t>
      </w:r>
      <w:r>
        <w:rPr>
          <w:spacing w:val="80"/>
        </w:rPr>
        <w:t xml:space="preserve"> </w:t>
      </w:r>
      <w:r>
        <w:t>деятельности цифровых инструментов и программных сервисов, когнитивных инструментов и технологий;</w:t>
      </w:r>
    </w:p>
    <w:p w:rsidR="00CC59FA">
      <w:pPr>
        <w:pStyle w:val="BodyText"/>
        <w:spacing w:line="350" w:lineRule="auto"/>
        <w:ind w:right="164" w:firstLine="719"/>
      </w:pPr>
      <w:r>
        <w:t>развитие умений оценивать свои профессиональные интересы и склонности в плане</w:t>
      </w:r>
      <w:r>
        <w:rPr>
          <w:spacing w:val="-4"/>
        </w:rPr>
        <w:t xml:space="preserve"> </w:t>
      </w:r>
      <w:r>
        <w:t>подготовки</w:t>
      </w:r>
      <w:r>
        <w:rPr>
          <w:spacing w:val="-1"/>
        </w:rPr>
        <w:t xml:space="preserve"> </w:t>
      </w:r>
      <w:r>
        <w:t>к</w:t>
      </w:r>
      <w:r>
        <w:rPr>
          <w:spacing w:val="-4"/>
        </w:rPr>
        <w:t xml:space="preserve"> </w:t>
      </w:r>
      <w:r>
        <w:t>будущей</w:t>
      </w:r>
      <w:r>
        <w:rPr>
          <w:spacing w:val="-1"/>
        </w:rPr>
        <w:t xml:space="preserve"> </w:t>
      </w:r>
      <w:r>
        <w:t>профессиональной</w:t>
      </w:r>
      <w:r>
        <w:rPr>
          <w:spacing w:val="-1"/>
        </w:rPr>
        <w:t xml:space="preserve"> </w:t>
      </w:r>
      <w:r>
        <w:t>деятельности,</w:t>
      </w:r>
      <w:r>
        <w:rPr>
          <w:spacing w:val="-1"/>
        </w:rPr>
        <w:t xml:space="preserve"> </w:t>
      </w:r>
      <w:r>
        <w:t>владение</w:t>
      </w:r>
      <w:r>
        <w:rPr>
          <w:spacing w:val="-4"/>
        </w:rPr>
        <w:t xml:space="preserve"> </w:t>
      </w:r>
      <w:r>
        <w:t>методиками оценки своих профессиональных предпочтений.</w:t>
      </w:r>
    </w:p>
    <w:p w:rsidR="00CC59FA" w:rsidP="00695CB5">
      <w:pPr>
        <w:pStyle w:val="ListParagraph"/>
        <w:numPr>
          <w:ilvl w:val="2"/>
          <w:numId w:val="73"/>
        </w:numPr>
        <w:tabs>
          <w:tab w:val="left" w:pos="1713"/>
        </w:tabs>
        <w:spacing w:line="350" w:lineRule="auto"/>
        <w:ind w:left="151" w:right="163" w:firstLine="720"/>
        <w:jc w:val="both"/>
        <w:rPr>
          <w:sz w:val="28"/>
        </w:rPr>
      </w:pPr>
      <w:r>
        <w:rPr>
          <w:sz w:val="28"/>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w:t>
      </w:r>
      <w:r>
        <w:rPr>
          <w:spacing w:val="59"/>
          <w:sz w:val="28"/>
        </w:rPr>
        <w:t xml:space="preserve"> </w:t>
      </w:r>
      <w:r>
        <w:rPr>
          <w:sz w:val="28"/>
        </w:rPr>
        <w:t>всех</w:t>
      </w:r>
      <w:r>
        <w:rPr>
          <w:spacing w:val="61"/>
          <w:sz w:val="28"/>
        </w:rPr>
        <w:t xml:space="preserve"> </w:t>
      </w:r>
      <w:r>
        <w:rPr>
          <w:sz w:val="28"/>
        </w:rPr>
        <w:t>её</w:t>
      </w:r>
      <w:r>
        <w:rPr>
          <w:spacing w:val="57"/>
          <w:sz w:val="28"/>
        </w:rPr>
        <w:t xml:space="preserve"> </w:t>
      </w:r>
      <w:r>
        <w:rPr>
          <w:sz w:val="28"/>
        </w:rPr>
        <w:t>проявлениях</w:t>
      </w:r>
      <w:r>
        <w:rPr>
          <w:spacing w:val="58"/>
          <w:sz w:val="28"/>
        </w:rPr>
        <w:t xml:space="preserve"> </w:t>
      </w:r>
      <w:r>
        <w:rPr>
          <w:sz w:val="28"/>
        </w:rPr>
        <w:t>(культуры</w:t>
      </w:r>
      <w:r>
        <w:rPr>
          <w:spacing w:val="60"/>
          <w:sz w:val="28"/>
        </w:rPr>
        <w:t xml:space="preserve"> </w:t>
      </w:r>
      <w:r>
        <w:rPr>
          <w:sz w:val="28"/>
        </w:rPr>
        <w:t>труда,</w:t>
      </w:r>
      <w:r>
        <w:rPr>
          <w:spacing w:val="59"/>
          <w:sz w:val="28"/>
        </w:rPr>
        <w:t xml:space="preserve"> </w:t>
      </w:r>
      <w:r>
        <w:rPr>
          <w:sz w:val="28"/>
        </w:rPr>
        <w:t>эстетической,</w:t>
      </w:r>
      <w:r>
        <w:rPr>
          <w:spacing w:val="55"/>
          <w:sz w:val="28"/>
        </w:rPr>
        <w:t xml:space="preserve"> </w:t>
      </w:r>
      <w:r>
        <w:rPr>
          <w:sz w:val="28"/>
        </w:rPr>
        <w:t>правовой,</w:t>
      </w:r>
      <w:r>
        <w:rPr>
          <w:spacing w:val="56"/>
          <w:sz w:val="28"/>
        </w:rPr>
        <w:t xml:space="preserve"> </w:t>
      </w:r>
      <w:r>
        <w:rPr>
          <w:spacing w:val="-2"/>
          <w:sz w:val="28"/>
        </w:rPr>
        <w:t>экологической,</w:t>
      </w:r>
    </w:p>
    <w:p w:rsidR="00CC59FA">
      <w:pPr>
        <w:spacing w:line="350" w:lineRule="auto"/>
        <w:jc w:val="both"/>
        <w:rPr>
          <w:sz w:val="28"/>
        </w:rPr>
        <w:sectPr>
          <w:pgSz w:w="11910" w:h="16840"/>
          <w:pgMar w:top="1040" w:right="400" w:bottom="740" w:left="980" w:header="578" w:footer="547" w:gutter="0"/>
          <w:cols w:space="720"/>
        </w:sectPr>
      </w:pPr>
    </w:p>
    <w:p w:rsidR="00CC59FA">
      <w:pPr>
        <w:pStyle w:val="BodyText"/>
        <w:spacing w:before="86" w:line="350" w:lineRule="auto"/>
        <w:ind w:left="152" w:right="166" w:firstLine="0"/>
      </w:pPr>
      <w:r>
        <w:t>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CC59FA" w:rsidP="00695CB5">
      <w:pPr>
        <w:pStyle w:val="ListParagraph"/>
        <w:numPr>
          <w:ilvl w:val="2"/>
          <w:numId w:val="73"/>
        </w:numPr>
        <w:tabs>
          <w:tab w:val="left" w:pos="1714"/>
        </w:tabs>
        <w:spacing w:before="2" w:line="348" w:lineRule="auto"/>
        <w:ind w:left="152" w:right="165" w:firstLine="720"/>
        <w:jc w:val="both"/>
        <w:rPr>
          <w:sz w:val="28"/>
        </w:rPr>
      </w:pPr>
      <w:r>
        <w:rPr>
          <w:sz w:val="28"/>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CC59FA" w:rsidP="00695CB5">
      <w:pPr>
        <w:pStyle w:val="ListParagraph"/>
        <w:numPr>
          <w:ilvl w:val="2"/>
          <w:numId w:val="73"/>
        </w:numPr>
        <w:tabs>
          <w:tab w:val="left" w:pos="1713"/>
        </w:tabs>
        <w:spacing w:before="8"/>
        <w:ind w:left="1713" w:hanging="842"/>
        <w:jc w:val="both"/>
        <w:rPr>
          <w:sz w:val="28"/>
        </w:rPr>
      </w:pPr>
      <w:r>
        <w:rPr>
          <w:sz w:val="28"/>
        </w:rPr>
        <w:t>Программа</w:t>
      </w:r>
      <w:r>
        <w:rPr>
          <w:spacing w:val="-3"/>
          <w:sz w:val="28"/>
        </w:rPr>
        <w:t xml:space="preserve"> </w:t>
      </w:r>
      <w:r>
        <w:rPr>
          <w:sz w:val="28"/>
        </w:rPr>
        <w:t>по</w:t>
      </w:r>
      <w:r>
        <w:rPr>
          <w:spacing w:val="-4"/>
          <w:sz w:val="28"/>
        </w:rPr>
        <w:t xml:space="preserve"> </w:t>
      </w:r>
      <w:r>
        <w:rPr>
          <w:sz w:val="28"/>
        </w:rPr>
        <w:t>технологии</w:t>
      </w:r>
      <w:r>
        <w:rPr>
          <w:spacing w:val="-2"/>
          <w:sz w:val="28"/>
        </w:rPr>
        <w:t xml:space="preserve"> </w:t>
      </w:r>
      <w:r>
        <w:rPr>
          <w:sz w:val="28"/>
        </w:rPr>
        <w:t>построена</w:t>
      </w:r>
      <w:r>
        <w:rPr>
          <w:spacing w:val="-4"/>
          <w:sz w:val="28"/>
        </w:rPr>
        <w:t xml:space="preserve"> </w:t>
      </w:r>
      <w:r>
        <w:rPr>
          <w:sz w:val="28"/>
        </w:rPr>
        <w:t>по</w:t>
      </w:r>
      <w:r>
        <w:rPr>
          <w:spacing w:val="-5"/>
          <w:sz w:val="28"/>
        </w:rPr>
        <w:t xml:space="preserve"> </w:t>
      </w:r>
      <w:r>
        <w:rPr>
          <w:sz w:val="28"/>
        </w:rPr>
        <w:t>модульному</w:t>
      </w:r>
      <w:r>
        <w:rPr>
          <w:spacing w:val="1"/>
          <w:sz w:val="28"/>
        </w:rPr>
        <w:t xml:space="preserve"> </w:t>
      </w:r>
      <w:r>
        <w:rPr>
          <w:spacing w:val="-2"/>
          <w:sz w:val="28"/>
        </w:rPr>
        <w:t>принципу.</w:t>
      </w:r>
    </w:p>
    <w:p w:rsidR="00CC59FA">
      <w:pPr>
        <w:pStyle w:val="BodyText"/>
        <w:spacing w:before="145" w:line="350" w:lineRule="auto"/>
        <w:ind w:right="161"/>
      </w:pPr>
      <w: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CC59FA">
      <w:pPr>
        <w:pStyle w:val="BodyText"/>
        <w:spacing w:line="348" w:lineRule="auto"/>
        <w:ind w:right="164"/>
      </w:pPr>
      <w:r>
        <w:t xml:space="preserve">Модульная программа включает инвариантные (обязательные) модули и </w:t>
      </w:r>
      <w:r>
        <w:rPr>
          <w:spacing w:val="-2"/>
        </w:rPr>
        <w:t>вариативные.</w:t>
      </w:r>
    </w:p>
    <w:p w:rsidR="00CC59FA" w:rsidP="00695CB5">
      <w:pPr>
        <w:pStyle w:val="ListParagraph"/>
        <w:numPr>
          <w:ilvl w:val="2"/>
          <w:numId w:val="73"/>
        </w:numPr>
        <w:tabs>
          <w:tab w:val="left" w:pos="1840"/>
        </w:tabs>
        <w:spacing w:before="6"/>
        <w:ind w:left="1840" w:hanging="981"/>
        <w:jc w:val="both"/>
        <w:rPr>
          <w:sz w:val="28"/>
        </w:rPr>
      </w:pPr>
      <w:r>
        <w:rPr>
          <w:sz w:val="28"/>
        </w:rPr>
        <w:t>Инвариантные</w:t>
      </w:r>
      <w:r>
        <w:rPr>
          <w:spacing w:val="-6"/>
          <w:sz w:val="28"/>
        </w:rPr>
        <w:t xml:space="preserve"> </w:t>
      </w:r>
      <w:r>
        <w:rPr>
          <w:sz w:val="28"/>
        </w:rPr>
        <w:t>модули</w:t>
      </w:r>
      <w:r>
        <w:rPr>
          <w:spacing w:val="-4"/>
          <w:sz w:val="28"/>
        </w:rPr>
        <w:t xml:space="preserve"> </w:t>
      </w:r>
      <w:r>
        <w:rPr>
          <w:sz w:val="28"/>
        </w:rPr>
        <w:t>программы</w:t>
      </w:r>
      <w:r>
        <w:rPr>
          <w:spacing w:val="-3"/>
          <w:sz w:val="28"/>
        </w:rPr>
        <w:t xml:space="preserve"> </w:t>
      </w:r>
      <w:r>
        <w:rPr>
          <w:sz w:val="28"/>
        </w:rPr>
        <w:t>по</w:t>
      </w:r>
      <w:r>
        <w:rPr>
          <w:spacing w:val="-7"/>
          <w:sz w:val="28"/>
        </w:rPr>
        <w:t xml:space="preserve"> </w:t>
      </w:r>
      <w:r>
        <w:rPr>
          <w:spacing w:val="-2"/>
          <w:sz w:val="28"/>
        </w:rPr>
        <w:t>технологии.</w:t>
      </w:r>
    </w:p>
    <w:p w:rsidR="00CC59FA" w:rsidP="00695CB5">
      <w:pPr>
        <w:pStyle w:val="ListParagraph"/>
        <w:numPr>
          <w:ilvl w:val="3"/>
          <w:numId w:val="73"/>
        </w:numPr>
        <w:tabs>
          <w:tab w:val="left" w:pos="2051"/>
        </w:tabs>
        <w:spacing w:before="146"/>
        <w:ind w:left="2051" w:hanging="1192"/>
        <w:jc w:val="both"/>
        <w:rPr>
          <w:sz w:val="28"/>
        </w:rPr>
      </w:pPr>
      <w:r>
        <w:rPr>
          <w:sz w:val="28"/>
        </w:rPr>
        <w:t>Модуль</w:t>
      </w:r>
      <w:r>
        <w:rPr>
          <w:spacing w:val="-2"/>
          <w:sz w:val="28"/>
        </w:rPr>
        <w:t xml:space="preserve"> </w:t>
      </w:r>
      <w:r>
        <w:rPr>
          <w:sz w:val="28"/>
        </w:rPr>
        <w:t>«Производство</w:t>
      </w:r>
      <w:r>
        <w:rPr>
          <w:spacing w:val="-10"/>
          <w:sz w:val="28"/>
        </w:rPr>
        <w:t xml:space="preserve"> </w:t>
      </w:r>
      <w:r>
        <w:rPr>
          <w:sz w:val="28"/>
        </w:rPr>
        <w:t>и</w:t>
      </w:r>
      <w:r>
        <w:rPr>
          <w:spacing w:val="1"/>
          <w:sz w:val="28"/>
        </w:rPr>
        <w:t xml:space="preserve"> </w:t>
      </w:r>
      <w:r>
        <w:rPr>
          <w:spacing w:val="-2"/>
          <w:sz w:val="28"/>
        </w:rPr>
        <w:t>технологии».</w:t>
      </w:r>
    </w:p>
    <w:p w:rsidR="00CC59FA">
      <w:pPr>
        <w:pStyle w:val="BodyText"/>
        <w:spacing w:before="146" w:line="350" w:lineRule="auto"/>
        <w:ind w:right="162"/>
      </w:pPr>
      <w: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CC59FA">
      <w:pPr>
        <w:pStyle w:val="BodyText"/>
        <w:spacing w:line="350" w:lineRule="auto"/>
        <w:ind w:right="158"/>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w:t>
      </w:r>
      <w:r>
        <w:rPr>
          <w:spacing w:val="-2"/>
        </w:rPr>
        <w:t xml:space="preserve"> </w:t>
      </w:r>
      <w:r>
        <w:t>данных в</w:t>
      </w:r>
      <w:r>
        <w:rPr>
          <w:spacing w:val="-2"/>
        </w:rPr>
        <w:t xml:space="preserve"> </w:t>
      </w:r>
      <w:r>
        <w:t>информацию</w:t>
      </w:r>
      <w:r>
        <w:rPr>
          <w:spacing w:val="-3"/>
        </w:rPr>
        <w:t xml:space="preserve"> </w:t>
      </w:r>
      <w:r>
        <w:t>и информации в</w:t>
      </w:r>
      <w:r>
        <w:rPr>
          <w:spacing w:val="-2"/>
        </w:rPr>
        <w:t xml:space="preserve"> </w:t>
      </w:r>
      <w:r>
        <w:t>знание в условиях появления феномена «больших данных» является одной из значимых и востребованных в профессиональной сфере технологий.</w:t>
      </w:r>
    </w:p>
    <w:p w:rsidR="00CC59FA">
      <w:pPr>
        <w:pStyle w:val="BodyText"/>
        <w:spacing w:line="350" w:lineRule="auto"/>
        <w:ind w:right="164"/>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CC59FA" w:rsidP="00695CB5">
      <w:pPr>
        <w:pStyle w:val="ListParagraph"/>
        <w:numPr>
          <w:ilvl w:val="3"/>
          <w:numId w:val="73"/>
        </w:numPr>
        <w:tabs>
          <w:tab w:val="left" w:pos="2052"/>
        </w:tabs>
        <w:spacing w:line="319" w:lineRule="exact"/>
        <w:ind w:left="2052" w:hanging="1193"/>
        <w:jc w:val="both"/>
        <w:rPr>
          <w:sz w:val="28"/>
        </w:rPr>
      </w:pPr>
      <w:r>
        <w:rPr>
          <w:sz w:val="28"/>
        </w:rPr>
        <w:t>Модуль</w:t>
      </w:r>
      <w:r>
        <w:rPr>
          <w:spacing w:val="-4"/>
          <w:sz w:val="28"/>
        </w:rPr>
        <w:t xml:space="preserve"> </w:t>
      </w:r>
      <w:r>
        <w:rPr>
          <w:sz w:val="28"/>
        </w:rPr>
        <w:t>«Технологии</w:t>
      </w:r>
      <w:r>
        <w:rPr>
          <w:spacing w:val="-4"/>
          <w:sz w:val="28"/>
        </w:rPr>
        <w:t xml:space="preserve"> </w:t>
      </w:r>
      <w:r>
        <w:rPr>
          <w:sz w:val="28"/>
        </w:rPr>
        <w:t>обработки материалов</w:t>
      </w:r>
      <w:r>
        <w:rPr>
          <w:spacing w:val="-7"/>
          <w:sz w:val="28"/>
        </w:rPr>
        <w:t xml:space="preserve"> </w:t>
      </w:r>
      <w:r>
        <w:rPr>
          <w:sz w:val="28"/>
        </w:rPr>
        <w:t>и</w:t>
      </w:r>
      <w:r>
        <w:rPr>
          <w:spacing w:val="-4"/>
          <w:sz w:val="28"/>
        </w:rPr>
        <w:t xml:space="preserve"> </w:t>
      </w:r>
      <w:r>
        <w:rPr>
          <w:sz w:val="28"/>
        </w:rPr>
        <w:t>пищевых</w:t>
      </w:r>
      <w:r>
        <w:rPr>
          <w:spacing w:val="-9"/>
          <w:sz w:val="28"/>
        </w:rPr>
        <w:t xml:space="preserve"> </w:t>
      </w:r>
      <w:r>
        <w:rPr>
          <w:spacing w:val="-2"/>
          <w:sz w:val="28"/>
        </w:rPr>
        <w:t>продуктов».</w:t>
      </w:r>
    </w:p>
    <w:p w:rsidR="00CC59FA">
      <w:pPr>
        <w:spacing w:line="319" w:lineRule="exact"/>
        <w:jc w:val="both"/>
        <w:rPr>
          <w:sz w:val="28"/>
        </w:rPr>
        <w:sectPr>
          <w:pgSz w:w="11910" w:h="16840"/>
          <w:pgMar w:top="1040" w:right="400" w:bottom="740" w:left="980" w:header="578" w:footer="547" w:gutter="0"/>
          <w:cols w:space="720"/>
        </w:sectPr>
      </w:pPr>
    </w:p>
    <w:p w:rsidR="00CC59FA">
      <w:pPr>
        <w:pStyle w:val="BodyText"/>
        <w:spacing w:before="86" w:line="350" w:lineRule="auto"/>
        <w:ind w:right="161"/>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CC59FA" w:rsidP="00695CB5">
      <w:pPr>
        <w:pStyle w:val="ListParagraph"/>
        <w:numPr>
          <w:ilvl w:val="3"/>
          <w:numId w:val="73"/>
        </w:numPr>
        <w:tabs>
          <w:tab w:val="left" w:pos="2053"/>
        </w:tabs>
        <w:spacing w:line="319" w:lineRule="exact"/>
        <w:ind w:left="2053" w:hanging="1193"/>
        <w:jc w:val="both"/>
        <w:rPr>
          <w:sz w:val="28"/>
        </w:rPr>
      </w:pPr>
      <w:r>
        <w:rPr>
          <w:sz w:val="28"/>
        </w:rPr>
        <w:t>Модуль</w:t>
      </w:r>
      <w:r>
        <w:rPr>
          <w:spacing w:val="-3"/>
          <w:sz w:val="28"/>
        </w:rPr>
        <w:t xml:space="preserve"> </w:t>
      </w:r>
      <w:r>
        <w:rPr>
          <w:sz w:val="28"/>
        </w:rPr>
        <w:t>«Компьютерная</w:t>
      </w:r>
      <w:r>
        <w:rPr>
          <w:spacing w:val="-4"/>
          <w:sz w:val="28"/>
        </w:rPr>
        <w:t xml:space="preserve"> </w:t>
      </w:r>
      <w:r>
        <w:rPr>
          <w:sz w:val="28"/>
        </w:rPr>
        <w:t>графика.</w:t>
      </w:r>
      <w:r>
        <w:rPr>
          <w:spacing w:val="-4"/>
          <w:sz w:val="28"/>
        </w:rPr>
        <w:t xml:space="preserve"> </w:t>
      </w:r>
      <w:r>
        <w:rPr>
          <w:spacing w:val="-2"/>
          <w:sz w:val="28"/>
        </w:rPr>
        <w:t>Черчение».</w:t>
      </w:r>
    </w:p>
    <w:p w:rsidR="00CC59FA">
      <w:pPr>
        <w:pStyle w:val="BodyText"/>
        <w:spacing w:before="146" w:line="350" w:lineRule="auto"/>
        <w:ind w:left="152" w:right="160" w:firstLine="707"/>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CC59FA">
      <w:pPr>
        <w:pStyle w:val="BodyText"/>
        <w:spacing w:line="350" w:lineRule="auto"/>
        <w:ind w:left="152" w:right="161" w:firstLine="707"/>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CC59FA">
      <w:pPr>
        <w:pStyle w:val="BodyText"/>
        <w:spacing w:line="350" w:lineRule="auto"/>
        <w:ind w:left="152" w:right="163"/>
      </w:pPr>
      <w: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w:t>
      </w:r>
      <w:r>
        <w:rPr>
          <w:spacing w:val="-2"/>
        </w:rPr>
        <w:t>обучения.</w:t>
      </w:r>
    </w:p>
    <w:p w:rsidR="00CC59FA" w:rsidP="00695CB5">
      <w:pPr>
        <w:pStyle w:val="ListParagraph"/>
        <w:numPr>
          <w:ilvl w:val="3"/>
          <w:numId w:val="73"/>
        </w:numPr>
        <w:tabs>
          <w:tab w:val="left" w:pos="2053"/>
        </w:tabs>
        <w:spacing w:line="322" w:lineRule="exact"/>
        <w:ind w:left="2053" w:hanging="1193"/>
        <w:jc w:val="both"/>
        <w:rPr>
          <w:sz w:val="28"/>
        </w:rPr>
      </w:pPr>
      <w:r>
        <w:rPr>
          <w:sz w:val="28"/>
        </w:rPr>
        <w:t>Модуль</w:t>
      </w:r>
      <w:r>
        <w:rPr>
          <w:spacing w:val="-2"/>
          <w:sz w:val="28"/>
        </w:rPr>
        <w:t xml:space="preserve"> «Робототехника».</w:t>
      </w:r>
    </w:p>
    <w:p w:rsidR="00CC59FA">
      <w:pPr>
        <w:pStyle w:val="BodyText"/>
        <w:spacing w:before="139"/>
        <w:ind w:left="860" w:firstLine="0"/>
      </w:pPr>
      <w:r>
        <w:t>В</w:t>
      </w:r>
      <w:r>
        <w:rPr>
          <w:spacing w:val="72"/>
        </w:rPr>
        <w:t xml:space="preserve"> </w:t>
      </w:r>
      <w:r>
        <w:t>модуле</w:t>
      </w:r>
      <w:r>
        <w:rPr>
          <w:spacing w:val="68"/>
        </w:rPr>
        <w:t xml:space="preserve"> </w:t>
      </w:r>
      <w:r>
        <w:t>наиболее</w:t>
      </w:r>
      <w:r>
        <w:rPr>
          <w:spacing w:val="71"/>
        </w:rPr>
        <w:t xml:space="preserve"> </w:t>
      </w:r>
      <w:r>
        <w:t>полно</w:t>
      </w:r>
      <w:r>
        <w:rPr>
          <w:spacing w:val="71"/>
        </w:rPr>
        <w:t xml:space="preserve"> </w:t>
      </w:r>
      <w:r>
        <w:t>реализуется</w:t>
      </w:r>
      <w:r>
        <w:rPr>
          <w:spacing w:val="68"/>
        </w:rPr>
        <w:t xml:space="preserve"> </w:t>
      </w:r>
      <w:r>
        <w:t>идея</w:t>
      </w:r>
      <w:r>
        <w:rPr>
          <w:spacing w:val="71"/>
        </w:rPr>
        <w:t xml:space="preserve"> </w:t>
      </w:r>
      <w:r>
        <w:t>конвергенции</w:t>
      </w:r>
      <w:r>
        <w:rPr>
          <w:spacing w:val="73"/>
        </w:rPr>
        <w:t xml:space="preserve"> </w:t>
      </w:r>
      <w:r>
        <w:t>материальных</w:t>
      </w:r>
      <w:r>
        <w:rPr>
          <w:spacing w:val="69"/>
        </w:rPr>
        <w:t xml:space="preserve"> </w:t>
      </w:r>
      <w:r>
        <w:rPr>
          <w:spacing w:val="-10"/>
        </w:rPr>
        <w:t>и</w:t>
      </w:r>
    </w:p>
    <w:p w:rsidR="00CC59FA">
      <w:pPr>
        <w:sectPr>
          <w:pgSz w:w="11910" w:h="16840"/>
          <w:pgMar w:top="1040" w:right="400" w:bottom="740" w:left="980" w:header="578" w:footer="547" w:gutter="0"/>
          <w:cols w:space="720"/>
        </w:sectPr>
      </w:pPr>
    </w:p>
    <w:p w:rsidR="00CC59FA">
      <w:pPr>
        <w:pStyle w:val="BodyText"/>
        <w:spacing w:before="86" w:line="350" w:lineRule="auto"/>
        <w:ind w:right="166" w:firstLine="0"/>
      </w:pPr>
      <w:r>
        <w:t>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CC59FA">
      <w:pPr>
        <w:pStyle w:val="BodyText"/>
        <w:spacing w:before="2" w:line="350" w:lineRule="auto"/>
        <w:ind w:right="165"/>
      </w:pPr>
      <w:r>
        <w:t xml:space="preserve">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w:t>
      </w:r>
      <w:r>
        <w:rPr>
          <w:spacing w:val="-2"/>
        </w:rPr>
        <w:t>самообразования.</w:t>
      </w:r>
    </w:p>
    <w:p w:rsidR="00CC59FA" w:rsidP="00695CB5">
      <w:pPr>
        <w:pStyle w:val="ListParagraph"/>
        <w:numPr>
          <w:ilvl w:val="3"/>
          <w:numId w:val="73"/>
        </w:numPr>
        <w:tabs>
          <w:tab w:val="left" w:pos="2052"/>
        </w:tabs>
        <w:spacing w:line="319" w:lineRule="exact"/>
        <w:ind w:left="2052" w:hanging="1193"/>
        <w:jc w:val="both"/>
        <w:rPr>
          <w:sz w:val="28"/>
        </w:rPr>
      </w:pPr>
      <w:r>
        <w:rPr>
          <w:sz w:val="28"/>
        </w:rPr>
        <w:t>Модуль</w:t>
      </w:r>
      <w:r>
        <w:rPr>
          <w:spacing w:val="-6"/>
          <w:sz w:val="28"/>
        </w:rPr>
        <w:t xml:space="preserve"> </w:t>
      </w:r>
      <w:r>
        <w:rPr>
          <w:sz w:val="28"/>
        </w:rPr>
        <w:t>«3D-моделирование,</w:t>
      </w:r>
      <w:r>
        <w:rPr>
          <w:spacing w:val="-6"/>
          <w:sz w:val="28"/>
        </w:rPr>
        <w:t xml:space="preserve"> </w:t>
      </w:r>
      <w:r>
        <w:rPr>
          <w:sz w:val="28"/>
        </w:rPr>
        <w:t>прототипирование,</w:t>
      </w:r>
      <w:r>
        <w:rPr>
          <w:spacing w:val="-5"/>
          <w:sz w:val="28"/>
        </w:rPr>
        <w:t xml:space="preserve"> </w:t>
      </w:r>
      <w:r>
        <w:rPr>
          <w:spacing w:val="-2"/>
          <w:sz w:val="28"/>
        </w:rPr>
        <w:t>макетирование».</w:t>
      </w:r>
    </w:p>
    <w:p w:rsidR="00CC59FA">
      <w:pPr>
        <w:pStyle w:val="BodyText"/>
        <w:spacing w:before="146" w:line="350" w:lineRule="auto"/>
        <w:ind w:right="161" w:firstLine="707"/>
      </w:pPr>
      <w:r>
        <w:t>Модуль</w:t>
      </w:r>
      <w:r>
        <w:rPr>
          <w:spacing w:val="-2"/>
        </w:rPr>
        <w:t xml:space="preserve"> </w:t>
      </w:r>
      <w:r>
        <w:t>в</w:t>
      </w:r>
      <w:r>
        <w:rPr>
          <w:spacing w:val="-3"/>
        </w:rPr>
        <w:t xml:space="preserve"> </w:t>
      </w:r>
      <w:r>
        <w:t>значительной</w:t>
      </w:r>
      <w:r>
        <w:rPr>
          <w:spacing w:val="-1"/>
        </w:rPr>
        <w:t xml:space="preserve"> </w:t>
      </w:r>
      <w:r>
        <w:t>мере</w:t>
      </w:r>
      <w:r>
        <w:rPr>
          <w:spacing w:val="-3"/>
        </w:rPr>
        <w:t xml:space="preserve"> </w:t>
      </w:r>
      <w:r>
        <w:t>нацелен</w:t>
      </w:r>
      <w:r>
        <w:rPr>
          <w:spacing w:val="-1"/>
        </w:rPr>
        <w:t xml:space="preserve"> </w:t>
      </w:r>
      <w:r>
        <w:t>на</w:t>
      </w:r>
      <w:r>
        <w:rPr>
          <w:spacing w:val="-7"/>
        </w:rPr>
        <w:t xml:space="preserve"> </w:t>
      </w:r>
      <w:r>
        <w:t>реализацию</w:t>
      </w:r>
      <w:r>
        <w:rPr>
          <w:spacing w:val="-4"/>
        </w:rPr>
        <w:t xml:space="preserve"> </w:t>
      </w:r>
      <w:r>
        <w:t>основного</w:t>
      </w:r>
      <w:r>
        <w:rPr>
          <w:spacing w:val="-2"/>
        </w:rPr>
        <w:t xml:space="preserve"> </w:t>
      </w:r>
      <w:r>
        <w:t>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CC59FA" w:rsidP="00695CB5">
      <w:pPr>
        <w:pStyle w:val="ListParagraph"/>
        <w:numPr>
          <w:ilvl w:val="2"/>
          <w:numId w:val="73"/>
        </w:numPr>
        <w:tabs>
          <w:tab w:val="left" w:pos="1841"/>
        </w:tabs>
        <w:spacing w:line="315" w:lineRule="exact"/>
        <w:ind w:left="1841" w:hanging="981"/>
        <w:jc w:val="both"/>
        <w:rPr>
          <w:sz w:val="28"/>
        </w:rPr>
      </w:pPr>
      <w:r>
        <w:rPr>
          <w:sz w:val="28"/>
        </w:rPr>
        <w:t>Вариативные</w:t>
      </w:r>
      <w:r>
        <w:rPr>
          <w:spacing w:val="-8"/>
          <w:sz w:val="28"/>
        </w:rPr>
        <w:t xml:space="preserve"> </w:t>
      </w:r>
      <w:r>
        <w:rPr>
          <w:sz w:val="28"/>
        </w:rPr>
        <w:t>модули</w:t>
      </w:r>
      <w:r>
        <w:rPr>
          <w:spacing w:val="-2"/>
          <w:sz w:val="28"/>
        </w:rPr>
        <w:t xml:space="preserve"> </w:t>
      </w:r>
      <w:r>
        <w:rPr>
          <w:sz w:val="28"/>
        </w:rPr>
        <w:t>программы</w:t>
      </w:r>
      <w:r>
        <w:rPr>
          <w:spacing w:val="-1"/>
          <w:sz w:val="28"/>
        </w:rPr>
        <w:t xml:space="preserve"> </w:t>
      </w:r>
      <w:r>
        <w:rPr>
          <w:sz w:val="28"/>
        </w:rPr>
        <w:t>по</w:t>
      </w:r>
      <w:r>
        <w:rPr>
          <w:spacing w:val="-5"/>
          <w:sz w:val="28"/>
        </w:rPr>
        <w:t xml:space="preserve"> </w:t>
      </w:r>
      <w:r>
        <w:rPr>
          <w:spacing w:val="-2"/>
          <w:sz w:val="28"/>
        </w:rPr>
        <w:t>технологии.</w:t>
      </w:r>
    </w:p>
    <w:p w:rsidR="00CC59FA" w:rsidP="00695CB5">
      <w:pPr>
        <w:pStyle w:val="ListParagraph"/>
        <w:numPr>
          <w:ilvl w:val="3"/>
          <w:numId w:val="73"/>
        </w:numPr>
        <w:tabs>
          <w:tab w:val="left" w:pos="2053"/>
        </w:tabs>
        <w:spacing w:before="150"/>
        <w:ind w:left="2053" w:hanging="1193"/>
        <w:jc w:val="both"/>
        <w:rPr>
          <w:sz w:val="28"/>
        </w:rPr>
      </w:pPr>
      <w:r>
        <w:rPr>
          <w:sz w:val="28"/>
        </w:rPr>
        <w:t>Модуль</w:t>
      </w:r>
      <w:r>
        <w:rPr>
          <w:spacing w:val="-6"/>
          <w:sz w:val="28"/>
        </w:rPr>
        <w:t xml:space="preserve"> </w:t>
      </w:r>
      <w:r>
        <w:rPr>
          <w:sz w:val="28"/>
        </w:rPr>
        <w:t>«Автоматизированные</w:t>
      </w:r>
      <w:r>
        <w:rPr>
          <w:spacing w:val="-6"/>
          <w:sz w:val="28"/>
        </w:rPr>
        <w:t xml:space="preserve"> </w:t>
      </w:r>
      <w:r>
        <w:rPr>
          <w:spacing w:val="-2"/>
          <w:sz w:val="28"/>
        </w:rPr>
        <w:t>системы».</w:t>
      </w:r>
    </w:p>
    <w:p w:rsidR="00CC59FA">
      <w:pPr>
        <w:pStyle w:val="BodyText"/>
        <w:spacing w:before="146" w:line="350" w:lineRule="auto"/>
        <w:ind w:right="157"/>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w:t>
      </w:r>
      <w:r>
        <w:rPr>
          <w:spacing w:val="40"/>
        </w:rPr>
        <w:t xml:space="preserve"> </w:t>
      </w:r>
      <w:r>
        <w:t>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CC59FA" w:rsidP="00695CB5">
      <w:pPr>
        <w:pStyle w:val="ListParagraph"/>
        <w:numPr>
          <w:ilvl w:val="3"/>
          <w:numId w:val="73"/>
        </w:numPr>
        <w:tabs>
          <w:tab w:val="left" w:pos="2052"/>
        </w:tabs>
        <w:spacing w:line="319" w:lineRule="exact"/>
        <w:ind w:left="2052" w:hanging="1193"/>
        <w:jc w:val="both"/>
        <w:rPr>
          <w:sz w:val="28"/>
        </w:rPr>
      </w:pPr>
      <w:r>
        <w:rPr>
          <w:sz w:val="28"/>
        </w:rPr>
        <w:t>Модули</w:t>
      </w:r>
      <w:r>
        <w:rPr>
          <w:spacing w:val="-6"/>
          <w:sz w:val="28"/>
        </w:rPr>
        <w:t xml:space="preserve"> </w:t>
      </w:r>
      <w:r>
        <w:rPr>
          <w:sz w:val="28"/>
        </w:rPr>
        <w:t>«Животноводство»</w:t>
      </w:r>
      <w:r>
        <w:rPr>
          <w:spacing w:val="-3"/>
          <w:sz w:val="28"/>
        </w:rPr>
        <w:t xml:space="preserve"> </w:t>
      </w:r>
      <w:r>
        <w:rPr>
          <w:sz w:val="28"/>
        </w:rPr>
        <w:t>и</w:t>
      </w:r>
      <w:r>
        <w:rPr>
          <w:spacing w:val="-3"/>
          <w:sz w:val="28"/>
        </w:rPr>
        <w:t xml:space="preserve"> </w:t>
      </w:r>
      <w:r>
        <w:rPr>
          <w:spacing w:val="-2"/>
          <w:sz w:val="28"/>
        </w:rPr>
        <w:t>«Растениеводство».</w:t>
      </w:r>
    </w:p>
    <w:p w:rsidR="00CC59FA">
      <w:pPr>
        <w:pStyle w:val="BodyText"/>
        <w:spacing w:before="146" w:line="350" w:lineRule="auto"/>
        <w:ind w:right="165" w:firstLine="707"/>
      </w:pPr>
      <w: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CC59FA">
      <w:pPr>
        <w:spacing w:line="350" w:lineRule="auto"/>
        <w:sectPr>
          <w:pgSz w:w="11910" w:h="16840"/>
          <w:pgMar w:top="1040" w:right="400" w:bottom="740" w:left="980" w:header="578" w:footer="547" w:gutter="0"/>
          <w:cols w:space="720"/>
        </w:sectPr>
      </w:pPr>
    </w:p>
    <w:p w:rsidR="00CC59FA" w:rsidP="00695CB5">
      <w:pPr>
        <w:pStyle w:val="ListParagraph"/>
        <w:numPr>
          <w:ilvl w:val="3"/>
          <w:numId w:val="73"/>
        </w:numPr>
        <w:tabs>
          <w:tab w:val="left" w:pos="2140"/>
        </w:tabs>
        <w:spacing w:before="86" w:line="352" w:lineRule="auto"/>
        <w:ind w:right="162" w:firstLine="708"/>
        <w:jc w:val="both"/>
        <w:rPr>
          <w:sz w:val="28"/>
        </w:rPr>
      </w:pPr>
      <w:r>
        <w:rPr>
          <w:sz w:val="28"/>
        </w:rPr>
        <w:t xml:space="preserve">В курсе технологии осуществляется реализация межпредметных </w:t>
      </w:r>
      <w:r>
        <w:rPr>
          <w:spacing w:val="-2"/>
          <w:sz w:val="28"/>
        </w:rPr>
        <w:t>связей:</w:t>
      </w:r>
    </w:p>
    <w:p w:rsidR="00CC59FA">
      <w:pPr>
        <w:pStyle w:val="BodyText"/>
        <w:spacing w:line="350" w:lineRule="auto"/>
        <w:ind w:right="164" w:firstLine="707"/>
      </w:pPr>
      <w: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CC59FA">
      <w:pPr>
        <w:pStyle w:val="BodyText"/>
        <w:spacing w:line="352" w:lineRule="auto"/>
        <w:ind w:right="164"/>
      </w:pPr>
      <w:r>
        <w:t>с химией при освоении разделов, связанных с технологиями химической промышленности в инвариантных модулях;</w:t>
      </w:r>
    </w:p>
    <w:p w:rsidR="00CC59FA">
      <w:pPr>
        <w:pStyle w:val="BodyText"/>
        <w:spacing w:line="352" w:lineRule="auto"/>
        <w:ind w:right="164" w:firstLine="707"/>
      </w:pPr>
      <w:r>
        <w:t>с биологией при изучении современных биотехнологий в инвариантных модулях</w:t>
      </w:r>
      <w:r>
        <w:rPr>
          <w:spacing w:val="73"/>
          <w:w w:val="150"/>
        </w:rPr>
        <w:t xml:space="preserve">  </w:t>
      </w:r>
      <w:r>
        <w:t>и</w:t>
      </w:r>
      <w:r>
        <w:rPr>
          <w:spacing w:val="70"/>
          <w:w w:val="150"/>
        </w:rPr>
        <w:t xml:space="preserve">  </w:t>
      </w:r>
      <w:r>
        <w:t>при</w:t>
      </w:r>
      <w:r>
        <w:rPr>
          <w:spacing w:val="72"/>
          <w:w w:val="150"/>
        </w:rPr>
        <w:t xml:space="preserve">  </w:t>
      </w:r>
      <w:r>
        <w:t>освоении</w:t>
      </w:r>
      <w:r>
        <w:rPr>
          <w:spacing w:val="72"/>
          <w:w w:val="150"/>
        </w:rPr>
        <w:t xml:space="preserve">  </w:t>
      </w:r>
      <w:r>
        <w:t>вариативных</w:t>
      </w:r>
      <w:r>
        <w:rPr>
          <w:spacing w:val="71"/>
          <w:w w:val="150"/>
        </w:rPr>
        <w:t xml:space="preserve">  </w:t>
      </w:r>
      <w:r>
        <w:t>модулей</w:t>
      </w:r>
      <w:r>
        <w:rPr>
          <w:spacing w:val="72"/>
          <w:w w:val="150"/>
        </w:rPr>
        <w:t xml:space="preserve">  </w:t>
      </w:r>
      <w:r>
        <w:t>«Растениеводство»</w:t>
      </w:r>
      <w:r>
        <w:rPr>
          <w:spacing w:val="72"/>
          <w:w w:val="150"/>
        </w:rPr>
        <w:t xml:space="preserve">  </w:t>
      </w:r>
      <w:r>
        <w:rPr>
          <w:spacing w:val="-10"/>
        </w:rPr>
        <w:t>и</w:t>
      </w:r>
    </w:p>
    <w:p w:rsidR="00CC59FA">
      <w:pPr>
        <w:pStyle w:val="BodyText"/>
        <w:spacing w:line="315" w:lineRule="exact"/>
        <w:ind w:firstLine="0"/>
        <w:jc w:val="left"/>
      </w:pPr>
      <w:r>
        <w:rPr>
          <w:spacing w:val="-2"/>
        </w:rPr>
        <w:t>«Животноводство»;</w:t>
      </w:r>
    </w:p>
    <w:p w:rsidR="00CC59FA">
      <w:pPr>
        <w:pStyle w:val="BodyText"/>
        <w:tabs>
          <w:tab w:val="left" w:pos="435"/>
          <w:tab w:val="left" w:pos="1763"/>
          <w:tab w:val="left" w:pos="2515"/>
          <w:tab w:val="left" w:pos="3931"/>
          <w:tab w:val="left" w:pos="5243"/>
          <w:tab w:val="left" w:pos="6367"/>
          <w:tab w:val="left" w:pos="6827"/>
          <w:tab w:val="left" w:pos="8635"/>
        </w:tabs>
        <w:spacing w:before="131"/>
        <w:ind w:left="0" w:right="161" w:firstLine="0"/>
        <w:jc w:val="right"/>
      </w:pPr>
      <w:r>
        <w:rPr>
          <w:spacing w:val="-10"/>
        </w:rPr>
        <w:t>с</w:t>
      </w:r>
      <w:r>
        <w:tab/>
      </w:r>
      <w:r>
        <w:rPr>
          <w:spacing w:val="-2"/>
        </w:rPr>
        <w:t>физикой</w:t>
      </w:r>
      <w:r>
        <w:tab/>
      </w:r>
      <w:r>
        <w:rPr>
          <w:spacing w:val="-5"/>
        </w:rPr>
        <w:t>при</w:t>
      </w:r>
      <w:r>
        <w:tab/>
      </w:r>
      <w:r>
        <w:rPr>
          <w:spacing w:val="-2"/>
        </w:rPr>
        <w:t>освоении</w:t>
      </w:r>
      <w:r>
        <w:tab/>
      </w:r>
      <w:r>
        <w:rPr>
          <w:spacing w:val="-2"/>
        </w:rPr>
        <w:t>моделей</w:t>
      </w:r>
      <w:r>
        <w:tab/>
      </w:r>
      <w:r>
        <w:rPr>
          <w:spacing w:val="-2"/>
        </w:rPr>
        <w:t>машин</w:t>
      </w:r>
      <w:r>
        <w:tab/>
      </w:r>
      <w:r>
        <w:rPr>
          <w:spacing w:val="-10"/>
        </w:rPr>
        <w:t>и</w:t>
      </w:r>
      <w:r>
        <w:tab/>
      </w:r>
      <w:r>
        <w:rPr>
          <w:spacing w:val="-2"/>
        </w:rPr>
        <w:t>механизмов,</w:t>
      </w:r>
      <w:r>
        <w:tab/>
      </w:r>
      <w:r>
        <w:rPr>
          <w:spacing w:val="-2"/>
        </w:rPr>
        <w:t>модуля</w:t>
      </w:r>
    </w:p>
    <w:p w:rsidR="00CC59FA">
      <w:pPr>
        <w:pStyle w:val="BodyText"/>
        <w:tabs>
          <w:tab w:val="left" w:pos="2571"/>
          <w:tab w:val="left" w:pos="5479"/>
          <w:tab w:val="left" w:pos="8203"/>
        </w:tabs>
        <w:spacing w:before="150"/>
        <w:ind w:left="0" w:right="164" w:firstLine="0"/>
        <w:jc w:val="right"/>
      </w:pPr>
      <w:r>
        <w:rPr>
          <w:spacing w:val="-2"/>
        </w:rPr>
        <w:t>«Робототехника»,</w:t>
      </w:r>
      <w:r>
        <w:tab/>
      </w:r>
      <w:r>
        <w:rPr>
          <w:spacing w:val="-2"/>
        </w:rPr>
        <w:t>«3D-моделирование,</w:t>
      </w:r>
      <w:r>
        <w:tab/>
      </w:r>
      <w:r>
        <w:rPr>
          <w:spacing w:val="-2"/>
        </w:rPr>
        <w:t>прототипирование,</w:t>
      </w:r>
      <w:r>
        <w:tab/>
      </w:r>
      <w:r>
        <w:rPr>
          <w:spacing w:val="-2"/>
        </w:rPr>
        <w:t>макетирование»,</w:t>
      </w:r>
    </w:p>
    <w:p w:rsidR="00CC59FA">
      <w:pPr>
        <w:pStyle w:val="BodyText"/>
        <w:spacing w:before="146"/>
        <w:ind w:firstLine="0"/>
      </w:pPr>
      <w:r>
        <w:t>«Технологии</w:t>
      </w:r>
      <w:r>
        <w:rPr>
          <w:spacing w:val="-4"/>
        </w:rPr>
        <w:t xml:space="preserve"> </w:t>
      </w:r>
      <w:r>
        <w:t>обработки</w:t>
      </w:r>
      <w:r>
        <w:rPr>
          <w:spacing w:val="-3"/>
        </w:rPr>
        <w:t xml:space="preserve"> </w:t>
      </w:r>
      <w:r>
        <w:t>материалов</w:t>
      </w:r>
      <w:r>
        <w:rPr>
          <w:spacing w:val="-2"/>
        </w:rPr>
        <w:t xml:space="preserve"> </w:t>
      </w:r>
      <w:r>
        <w:t>и</w:t>
      </w:r>
      <w:r>
        <w:rPr>
          <w:spacing w:val="-3"/>
        </w:rPr>
        <w:t xml:space="preserve"> </w:t>
      </w:r>
      <w:r>
        <w:t>пищевых</w:t>
      </w:r>
      <w:r>
        <w:rPr>
          <w:spacing w:val="-5"/>
        </w:rPr>
        <w:t xml:space="preserve"> </w:t>
      </w:r>
      <w:r>
        <w:rPr>
          <w:spacing w:val="-2"/>
        </w:rPr>
        <w:t>продуктов»;</w:t>
      </w:r>
    </w:p>
    <w:p w:rsidR="00CC59FA">
      <w:pPr>
        <w:pStyle w:val="BodyText"/>
        <w:spacing w:before="150" w:line="350" w:lineRule="auto"/>
        <w:ind w:right="166"/>
      </w:pPr>
      <w:r>
        <w:t xml:space="preserve">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w:t>
      </w:r>
      <w:r>
        <w:rPr>
          <w:spacing w:val="-2"/>
        </w:rPr>
        <w:t>сервисов;</w:t>
      </w:r>
    </w:p>
    <w:p w:rsidR="00CC59FA">
      <w:pPr>
        <w:pStyle w:val="BodyText"/>
        <w:spacing w:line="348" w:lineRule="auto"/>
        <w:ind w:left="152" w:right="168" w:firstLine="707"/>
      </w:pPr>
      <w:r>
        <w:t>с историей и искусством при освоении элементов промышленной эстетики, народных ремёсел в инвариантном модуле «Производство и технология»;</w:t>
      </w:r>
    </w:p>
    <w:p w:rsidR="00CC59FA">
      <w:pPr>
        <w:pStyle w:val="BodyText"/>
        <w:spacing w:before="1" w:line="348" w:lineRule="auto"/>
        <w:ind w:left="152" w:right="164" w:firstLine="707"/>
      </w:pPr>
      <w:r>
        <w:t>с обществознанием при освоении темы «Технология и мир. Современная техносфера» в инвариантном модуле «Производство и технология».</w:t>
      </w:r>
    </w:p>
    <w:p w:rsidR="00CC59FA" w:rsidP="00695CB5">
      <w:pPr>
        <w:pStyle w:val="ListParagraph"/>
        <w:numPr>
          <w:ilvl w:val="3"/>
          <w:numId w:val="73"/>
        </w:numPr>
        <w:tabs>
          <w:tab w:val="left" w:pos="2091"/>
        </w:tabs>
        <w:spacing w:before="7" w:line="350" w:lineRule="auto"/>
        <w:ind w:left="152" w:right="160" w:firstLine="707"/>
        <w:jc w:val="both"/>
        <w:rPr>
          <w:sz w:val="28"/>
        </w:rPr>
      </w:pPr>
      <w:r>
        <w:rPr>
          <w:sz w:val="28"/>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CC59FA" w:rsidP="00695CB5">
      <w:pPr>
        <w:pStyle w:val="ListParagraph"/>
        <w:numPr>
          <w:ilvl w:val="1"/>
          <w:numId w:val="73"/>
        </w:numPr>
        <w:tabs>
          <w:tab w:val="left" w:pos="1492"/>
        </w:tabs>
        <w:spacing w:line="317" w:lineRule="exact"/>
        <w:ind w:left="1492" w:hanging="631"/>
        <w:jc w:val="both"/>
        <w:rPr>
          <w:sz w:val="28"/>
        </w:rPr>
      </w:pPr>
      <w:r>
        <w:rPr>
          <w:sz w:val="28"/>
        </w:rPr>
        <w:t>Содержание</w:t>
      </w:r>
      <w:r>
        <w:rPr>
          <w:spacing w:val="-1"/>
          <w:sz w:val="28"/>
        </w:rPr>
        <w:t xml:space="preserve"> </w:t>
      </w:r>
      <w:r>
        <w:rPr>
          <w:sz w:val="28"/>
        </w:rPr>
        <w:t>обучения</w:t>
      </w:r>
      <w:r>
        <w:rPr>
          <w:spacing w:val="-4"/>
          <w:sz w:val="28"/>
        </w:rPr>
        <w:t xml:space="preserve"> </w:t>
      </w:r>
      <w:r>
        <w:rPr>
          <w:spacing w:val="-2"/>
          <w:sz w:val="28"/>
        </w:rPr>
        <w:t>технологии.</w:t>
      </w:r>
    </w:p>
    <w:p w:rsidR="00CC59FA" w:rsidP="00695CB5">
      <w:pPr>
        <w:pStyle w:val="ListParagraph"/>
        <w:numPr>
          <w:ilvl w:val="2"/>
          <w:numId w:val="73"/>
        </w:numPr>
        <w:tabs>
          <w:tab w:val="left" w:pos="1702"/>
        </w:tabs>
        <w:spacing w:before="146"/>
        <w:ind w:left="1702" w:hanging="841"/>
        <w:jc w:val="both"/>
        <w:rPr>
          <w:sz w:val="28"/>
        </w:rPr>
      </w:pPr>
      <w:r>
        <w:rPr>
          <w:sz w:val="28"/>
        </w:rPr>
        <w:t>Инвариантные</w:t>
      </w:r>
      <w:r>
        <w:rPr>
          <w:spacing w:val="-5"/>
          <w:sz w:val="28"/>
        </w:rPr>
        <w:t xml:space="preserve"> </w:t>
      </w:r>
      <w:r>
        <w:rPr>
          <w:spacing w:val="-2"/>
          <w:sz w:val="28"/>
        </w:rPr>
        <w:t>модули.</w:t>
      </w:r>
    </w:p>
    <w:p w:rsidR="00CC59FA" w:rsidP="00695CB5">
      <w:pPr>
        <w:pStyle w:val="ListParagraph"/>
        <w:numPr>
          <w:ilvl w:val="3"/>
          <w:numId w:val="73"/>
        </w:numPr>
        <w:tabs>
          <w:tab w:val="left" w:pos="1914"/>
        </w:tabs>
        <w:spacing w:before="150" w:line="348" w:lineRule="auto"/>
        <w:ind w:left="861" w:right="3919" w:firstLine="0"/>
        <w:jc w:val="both"/>
        <w:rPr>
          <w:sz w:val="28"/>
        </w:rPr>
      </w:pPr>
      <w:r>
        <w:rPr>
          <w:sz w:val="28"/>
        </w:rPr>
        <w:t>Модуль</w:t>
      </w:r>
      <w:r>
        <w:rPr>
          <w:spacing w:val="-12"/>
          <w:sz w:val="28"/>
        </w:rPr>
        <w:t xml:space="preserve"> </w:t>
      </w:r>
      <w:r>
        <w:rPr>
          <w:sz w:val="28"/>
        </w:rPr>
        <w:t>«Производство</w:t>
      </w:r>
      <w:r>
        <w:rPr>
          <w:spacing w:val="-18"/>
          <w:sz w:val="28"/>
        </w:rPr>
        <w:t xml:space="preserve"> </w:t>
      </w:r>
      <w:r>
        <w:rPr>
          <w:sz w:val="28"/>
        </w:rPr>
        <w:t>и</w:t>
      </w:r>
      <w:r>
        <w:rPr>
          <w:spacing w:val="-10"/>
          <w:sz w:val="28"/>
        </w:rPr>
        <w:t xml:space="preserve"> </w:t>
      </w:r>
      <w:r>
        <w:rPr>
          <w:sz w:val="28"/>
        </w:rPr>
        <w:t>технологии». 5 класс.</w:t>
      </w:r>
    </w:p>
    <w:p w:rsidR="00CC59FA">
      <w:pPr>
        <w:spacing w:line="348" w:lineRule="auto"/>
        <w:jc w:val="both"/>
        <w:rPr>
          <w:sz w:val="28"/>
        </w:rPr>
        <w:sectPr>
          <w:pgSz w:w="11910" w:h="16840"/>
          <w:pgMar w:top="1040" w:right="400" w:bottom="740" w:left="980" w:header="578" w:footer="547" w:gutter="0"/>
          <w:cols w:space="720"/>
        </w:sectPr>
      </w:pPr>
    </w:p>
    <w:p w:rsidR="00CC59FA">
      <w:pPr>
        <w:pStyle w:val="BodyText"/>
        <w:spacing w:before="86"/>
        <w:ind w:left="860" w:firstLine="0"/>
      </w:pPr>
      <w:r>
        <w:t>Технологии</w:t>
      </w:r>
      <w:r>
        <w:rPr>
          <w:spacing w:val="18"/>
        </w:rPr>
        <w:t xml:space="preserve"> </w:t>
      </w:r>
      <w:r>
        <w:t>вокруг</w:t>
      </w:r>
      <w:r>
        <w:rPr>
          <w:spacing w:val="19"/>
        </w:rPr>
        <w:t xml:space="preserve"> </w:t>
      </w:r>
      <w:r>
        <w:t>нас.</w:t>
      </w:r>
      <w:r>
        <w:rPr>
          <w:spacing w:val="20"/>
        </w:rPr>
        <w:t xml:space="preserve"> </w:t>
      </w:r>
      <w:r>
        <w:t>Преобразующая</w:t>
      </w:r>
      <w:r>
        <w:rPr>
          <w:spacing w:val="18"/>
        </w:rPr>
        <w:t xml:space="preserve"> </w:t>
      </w:r>
      <w:r>
        <w:t>деятельность</w:t>
      </w:r>
      <w:r>
        <w:rPr>
          <w:spacing w:val="18"/>
        </w:rPr>
        <w:t xml:space="preserve"> </w:t>
      </w:r>
      <w:r>
        <w:t>человека</w:t>
      </w:r>
      <w:r>
        <w:rPr>
          <w:spacing w:val="13"/>
        </w:rPr>
        <w:t xml:space="preserve"> </w:t>
      </w:r>
      <w:r>
        <w:t>и</w:t>
      </w:r>
      <w:r>
        <w:rPr>
          <w:spacing w:val="21"/>
        </w:rPr>
        <w:t xml:space="preserve"> </w:t>
      </w:r>
      <w:r>
        <w:rPr>
          <w:spacing w:val="-2"/>
        </w:rPr>
        <w:t>технологии.</w:t>
      </w:r>
    </w:p>
    <w:p w:rsidR="00CC59FA">
      <w:pPr>
        <w:pStyle w:val="BodyText"/>
        <w:spacing w:before="151"/>
        <w:ind w:firstLine="0"/>
      </w:pPr>
      <w:r>
        <w:t>Мир</w:t>
      </w:r>
      <w:r>
        <w:rPr>
          <w:spacing w:val="-3"/>
        </w:rPr>
        <w:t xml:space="preserve"> </w:t>
      </w:r>
      <w:r>
        <w:t>идей</w:t>
      </w:r>
      <w:r>
        <w:rPr>
          <w:spacing w:val="-2"/>
        </w:rPr>
        <w:t xml:space="preserve"> </w:t>
      </w:r>
      <w:r>
        <w:t>и</w:t>
      </w:r>
      <w:r>
        <w:rPr>
          <w:spacing w:val="-2"/>
        </w:rPr>
        <w:t xml:space="preserve"> </w:t>
      </w:r>
      <w:r>
        <w:t>создание</w:t>
      </w:r>
      <w:r>
        <w:rPr>
          <w:spacing w:val="-5"/>
        </w:rPr>
        <w:t xml:space="preserve"> </w:t>
      </w:r>
      <w:r>
        <w:t>новых</w:t>
      </w:r>
      <w:r>
        <w:rPr>
          <w:spacing w:val="-3"/>
        </w:rPr>
        <w:t xml:space="preserve"> </w:t>
      </w:r>
      <w:r>
        <w:t>вещей</w:t>
      </w:r>
      <w:r>
        <w:rPr>
          <w:spacing w:val="-2"/>
        </w:rPr>
        <w:t xml:space="preserve"> </w:t>
      </w:r>
      <w:r>
        <w:t>и</w:t>
      </w:r>
      <w:r>
        <w:rPr>
          <w:spacing w:val="-2"/>
        </w:rPr>
        <w:t xml:space="preserve"> </w:t>
      </w:r>
      <w:r>
        <w:t>продуктов.</w:t>
      </w:r>
      <w:r>
        <w:rPr>
          <w:spacing w:val="-2"/>
        </w:rPr>
        <w:t xml:space="preserve"> </w:t>
      </w:r>
      <w:r>
        <w:t>Производственная</w:t>
      </w:r>
      <w:r>
        <w:rPr>
          <w:spacing w:val="-4"/>
        </w:rPr>
        <w:t xml:space="preserve"> </w:t>
      </w:r>
      <w:r>
        <w:rPr>
          <w:spacing w:val="-2"/>
        </w:rPr>
        <w:t>деятельность.</w:t>
      </w:r>
    </w:p>
    <w:p w:rsidR="00CC59FA">
      <w:pPr>
        <w:pStyle w:val="BodyText"/>
        <w:spacing w:before="145"/>
        <w:ind w:left="859" w:firstLine="0"/>
      </w:pPr>
      <w:r>
        <w:t>Материальный</w:t>
      </w:r>
      <w:r>
        <w:rPr>
          <w:spacing w:val="-1"/>
        </w:rPr>
        <w:t xml:space="preserve"> </w:t>
      </w:r>
      <w:r>
        <w:t>мир</w:t>
      </w:r>
      <w:r>
        <w:rPr>
          <w:spacing w:val="-6"/>
        </w:rPr>
        <w:t xml:space="preserve"> </w:t>
      </w:r>
      <w:r>
        <w:t>и</w:t>
      </w:r>
      <w:r>
        <w:rPr>
          <w:spacing w:val="-6"/>
        </w:rPr>
        <w:t xml:space="preserve"> </w:t>
      </w:r>
      <w:r>
        <w:t>потребности</w:t>
      </w:r>
      <w:r>
        <w:rPr>
          <w:spacing w:val="1"/>
        </w:rPr>
        <w:t xml:space="preserve"> </w:t>
      </w:r>
      <w:r>
        <w:t>человека.</w:t>
      </w:r>
      <w:r>
        <w:rPr>
          <w:spacing w:val="-3"/>
        </w:rPr>
        <w:t xml:space="preserve"> </w:t>
      </w:r>
      <w:r>
        <w:t>Свойства</w:t>
      </w:r>
      <w:r>
        <w:rPr>
          <w:spacing w:val="-1"/>
        </w:rPr>
        <w:t xml:space="preserve"> </w:t>
      </w:r>
      <w:r>
        <w:rPr>
          <w:spacing w:val="-2"/>
        </w:rPr>
        <w:t>вещей.</w:t>
      </w:r>
    </w:p>
    <w:p w:rsidR="00CC59FA">
      <w:pPr>
        <w:pStyle w:val="BodyText"/>
        <w:spacing w:before="151" w:line="348" w:lineRule="auto"/>
        <w:ind w:left="859" w:right="421" w:firstLine="0"/>
      </w:pPr>
      <w:r>
        <w:t>Материалы</w:t>
      </w:r>
      <w:r>
        <w:rPr>
          <w:spacing w:val="-8"/>
        </w:rPr>
        <w:t xml:space="preserve"> </w:t>
      </w:r>
      <w:r>
        <w:t>и</w:t>
      </w:r>
      <w:r>
        <w:rPr>
          <w:spacing w:val="-1"/>
        </w:rPr>
        <w:t xml:space="preserve"> </w:t>
      </w:r>
      <w:r>
        <w:t>сырьё.</w:t>
      </w:r>
      <w:r>
        <w:rPr>
          <w:spacing w:val="-5"/>
        </w:rPr>
        <w:t xml:space="preserve"> </w:t>
      </w:r>
      <w:r>
        <w:t>Естественные</w:t>
      </w:r>
      <w:r>
        <w:rPr>
          <w:spacing w:val="-4"/>
        </w:rPr>
        <w:t xml:space="preserve"> </w:t>
      </w:r>
      <w:r>
        <w:t>(природные)</w:t>
      </w:r>
      <w:r>
        <w:rPr>
          <w:spacing w:val="-9"/>
        </w:rPr>
        <w:t xml:space="preserve"> </w:t>
      </w:r>
      <w:r>
        <w:t>и</w:t>
      </w:r>
      <w:r>
        <w:rPr>
          <w:spacing w:val="-5"/>
        </w:rPr>
        <w:t xml:space="preserve"> </w:t>
      </w:r>
      <w:r>
        <w:t>искусственные</w:t>
      </w:r>
      <w:r>
        <w:rPr>
          <w:spacing w:val="-4"/>
        </w:rPr>
        <w:t xml:space="preserve"> </w:t>
      </w:r>
      <w:r>
        <w:t>материалы. Материальные технологии. Технологический процесс.</w:t>
      </w:r>
    </w:p>
    <w:p w:rsidR="00CC59FA">
      <w:pPr>
        <w:pStyle w:val="BodyText"/>
        <w:spacing w:before="2" w:line="352" w:lineRule="auto"/>
        <w:ind w:right="168"/>
      </w:pPr>
      <w:r>
        <w:t xml:space="preserve">Производство и техника. Роль техники в производственной деятельности </w:t>
      </w:r>
      <w:r>
        <w:rPr>
          <w:spacing w:val="-2"/>
        </w:rPr>
        <w:t>человека.</w:t>
      </w:r>
    </w:p>
    <w:p w:rsidR="00CC59FA">
      <w:pPr>
        <w:pStyle w:val="BodyText"/>
        <w:spacing w:line="352" w:lineRule="auto"/>
        <w:ind w:right="167"/>
      </w:pPr>
      <w:r>
        <w:t>Когнитивные технологии: мозговой штурм, метод интеллект-карт, метод фокальных объектов и другие.</w:t>
      </w:r>
    </w:p>
    <w:p w:rsidR="00CC59FA">
      <w:pPr>
        <w:pStyle w:val="BodyText"/>
        <w:spacing w:line="350" w:lineRule="auto"/>
        <w:ind w:right="166"/>
      </w:pPr>
      <w: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CC59FA">
      <w:pPr>
        <w:pStyle w:val="BodyText"/>
        <w:spacing w:line="352" w:lineRule="auto"/>
        <w:ind w:left="859" w:right="6452" w:firstLine="0"/>
        <w:jc w:val="left"/>
      </w:pPr>
      <w:r>
        <w:t>Какие</w:t>
      </w:r>
      <w:r>
        <w:rPr>
          <w:spacing w:val="-18"/>
        </w:rPr>
        <w:t xml:space="preserve"> </w:t>
      </w:r>
      <w:r>
        <w:t>бывают</w:t>
      </w:r>
      <w:r>
        <w:rPr>
          <w:spacing w:val="-17"/>
        </w:rPr>
        <w:t xml:space="preserve"> </w:t>
      </w:r>
      <w:r>
        <w:t>профессии. 6 класс.</w:t>
      </w:r>
    </w:p>
    <w:p w:rsidR="00CC59FA">
      <w:pPr>
        <w:pStyle w:val="BodyText"/>
        <w:spacing w:line="315" w:lineRule="exact"/>
        <w:ind w:left="859" w:firstLine="0"/>
        <w:jc w:val="left"/>
      </w:pPr>
      <w:r>
        <w:t>Производственно-технологические</w:t>
      </w:r>
      <w:r>
        <w:rPr>
          <w:spacing w:val="-3"/>
        </w:rPr>
        <w:t xml:space="preserve"> </w:t>
      </w:r>
      <w:r>
        <w:t>задачи</w:t>
      </w:r>
      <w:r>
        <w:rPr>
          <w:spacing w:val="-3"/>
        </w:rPr>
        <w:t xml:space="preserve"> </w:t>
      </w:r>
      <w:r>
        <w:t>и</w:t>
      </w:r>
      <w:r>
        <w:rPr>
          <w:spacing w:val="-3"/>
        </w:rPr>
        <w:t xml:space="preserve"> </w:t>
      </w:r>
      <w:r>
        <w:t>способы</w:t>
      </w:r>
      <w:r>
        <w:rPr>
          <w:spacing w:val="-5"/>
        </w:rPr>
        <w:t xml:space="preserve"> </w:t>
      </w:r>
      <w:r>
        <w:t>их</w:t>
      </w:r>
      <w:r>
        <w:rPr>
          <w:spacing w:val="-1"/>
        </w:rPr>
        <w:t xml:space="preserve"> </w:t>
      </w:r>
      <w:r>
        <w:rPr>
          <w:spacing w:val="-2"/>
        </w:rPr>
        <w:t>решения.</w:t>
      </w:r>
    </w:p>
    <w:p w:rsidR="00CC59FA">
      <w:pPr>
        <w:pStyle w:val="BodyText"/>
        <w:spacing w:before="130" w:line="352" w:lineRule="auto"/>
        <w:ind w:right="166"/>
      </w:pPr>
      <w:r>
        <w:t>Модели и моделирование. Виды машин и механизмов. Моделирование технических устройств. Кинематические схемы.</w:t>
      </w:r>
    </w:p>
    <w:p w:rsidR="00CC59FA">
      <w:pPr>
        <w:pStyle w:val="BodyText"/>
        <w:spacing w:line="350" w:lineRule="auto"/>
        <w:ind w:right="166" w:firstLine="707"/>
      </w:pPr>
      <w: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CC59FA">
      <w:pPr>
        <w:pStyle w:val="BodyText"/>
        <w:spacing w:line="352" w:lineRule="auto"/>
        <w:ind w:right="161"/>
      </w:pPr>
      <w:r>
        <w:t>Технологические задачи, решаемые в процессе производства и создания изделий. Соблюдение технологии и качество изделия (продукции).</w:t>
      </w:r>
    </w:p>
    <w:p w:rsidR="00CC59FA">
      <w:pPr>
        <w:pStyle w:val="BodyText"/>
        <w:spacing w:line="348" w:lineRule="auto"/>
        <w:ind w:left="859" w:right="2537" w:firstLine="0"/>
      </w:pPr>
      <w:r>
        <w:t>Информационные</w:t>
      </w:r>
      <w:r>
        <w:rPr>
          <w:spacing w:val="-12"/>
        </w:rPr>
        <w:t xml:space="preserve"> </w:t>
      </w:r>
      <w:r>
        <w:t>технологии.</w:t>
      </w:r>
      <w:r>
        <w:rPr>
          <w:spacing w:val="-9"/>
        </w:rPr>
        <w:t xml:space="preserve"> </w:t>
      </w:r>
      <w:r>
        <w:t>Перспективные</w:t>
      </w:r>
      <w:r>
        <w:rPr>
          <w:spacing w:val="-12"/>
        </w:rPr>
        <w:t xml:space="preserve"> </w:t>
      </w:r>
      <w:r>
        <w:t>технологии. 7 класс.</w:t>
      </w:r>
    </w:p>
    <w:p w:rsidR="00CC59FA">
      <w:pPr>
        <w:pStyle w:val="BodyText"/>
        <w:spacing w:line="348" w:lineRule="auto"/>
        <w:ind w:right="165"/>
      </w:pPr>
      <w:r>
        <w:t>Создание технологий как основная задача современной науки. История развития технологий.</w:t>
      </w:r>
    </w:p>
    <w:p w:rsidR="00CC59FA">
      <w:pPr>
        <w:pStyle w:val="BodyText"/>
        <w:spacing w:line="348" w:lineRule="auto"/>
        <w:ind w:left="859" w:right="473" w:firstLine="0"/>
      </w:pPr>
      <w:r>
        <w:t>Эстетическая</w:t>
      </w:r>
      <w:r>
        <w:rPr>
          <w:spacing w:val="-7"/>
        </w:rPr>
        <w:t xml:space="preserve"> </w:t>
      </w:r>
      <w:r>
        <w:t>ценность</w:t>
      </w:r>
      <w:r>
        <w:rPr>
          <w:spacing w:val="-6"/>
        </w:rPr>
        <w:t xml:space="preserve"> </w:t>
      </w:r>
      <w:r>
        <w:t>результатов</w:t>
      </w:r>
      <w:r>
        <w:rPr>
          <w:spacing w:val="-7"/>
        </w:rPr>
        <w:t xml:space="preserve"> </w:t>
      </w:r>
      <w:r>
        <w:t>труда.</w:t>
      </w:r>
      <w:r>
        <w:rPr>
          <w:spacing w:val="-8"/>
        </w:rPr>
        <w:t xml:space="preserve"> </w:t>
      </w:r>
      <w:r>
        <w:t>Промышленная</w:t>
      </w:r>
      <w:r>
        <w:rPr>
          <w:spacing w:val="-10"/>
        </w:rPr>
        <w:t xml:space="preserve"> </w:t>
      </w:r>
      <w:r>
        <w:t>эстетика.</w:t>
      </w:r>
      <w:r>
        <w:rPr>
          <w:spacing w:val="-4"/>
        </w:rPr>
        <w:t xml:space="preserve"> </w:t>
      </w:r>
      <w:r>
        <w:t>Дизайн. Народные ремёсла. Народные ремёсла и промыслы России.</w:t>
      </w:r>
    </w:p>
    <w:p w:rsidR="00CC59FA">
      <w:pPr>
        <w:pStyle w:val="BodyText"/>
        <w:spacing w:line="352" w:lineRule="auto"/>
        <w:ind w:right="165"/>
      </w:pPr>
      <w:r>
        <w:t xml:space="preserve">Цифровизация производства. Цифровые технологии и способы обработки </w:t>
      </w:r>
      <w:r>
        <w:rPr>
          <w:spacing w:val="-2"/>
        </w:rPr>
        <w:t>информации.</w:t>
      </w:r>
    </w:p>
    <w:p w:rsidR="00CC59FA">
      <w:pPr>
        <w:pStyle w:val="BodyText"/>
        <w:spacing w:line="315" w:lineRule="exact"/>
        <w:ind w:left="858" w:firstLine="0"/>
      </w:pPr>
      <w:r>
        <w:t>Управление</w:t>
      </w:r>
      <w:r>
        <w:rPr>
          <w:spacing w:val="60"/>
        </w:rPr>
        <w:t xml:space="preserve">  </w:t>
      </w:r>
      <w:r>
        <w:t>технологическими</w:t>
      </w:r>
      <w:r>
        <w:rPr>
          <w:spacing w:val="61"/>
        </w:rPr>
        <w:t xml:space="preserve">  </w:t>
      </w:r>
      <w:r>
        <w:t>процессами.</w:t>
      </w:r>
      <w:r>
        <w:rPr>
          <w:spacing w:val="62"/>
        </w:rPr>
        <w:t xml:space="preserve">  </w:t>
      </w:r>
      <w:r>
        <w:t>Управление</w:t>
      </w:r>
      <w:r>
        <w:rPr>
          <w:spacing w:val="60"/>
        </w:rPr>
        <w:t xml:space="preserve">  </w:t>
      </w:r>
      <w:r>
        <w:rPr>
          <w:spacing w:val="-2"/>
        </w:rPr>
        <w:t>производством.</w:t>
      </w:r>
    </w:p>
    <w:p w:rsidR="00CC59FA">
      <w:pPr>
        <w:spacing w:line="315" w:lineRule="exact"/>
        <w:sectPr>
          <w:pgSz w:w="11910" w:h="16840"/>
          <w:pgMar w:top="1040" w:right="400" w:bottom="740" w:left="980" w:header="578" w:footer="547" w:gutter="0"/>
          <w:cols w:space="720"/>
        </w:sectPr>
      </w:pPr>
    </w:p>
    <w:p w:rsidR="00CC59FA">
      <w:pPr>
        <w:pStyle w:val="BodyText"/>
        <w:spacing w:before="86"/>
        <w:ind w:left="152" w:firstLine="0"/>
        <w:jc w:val="left"/>
      </w:pPr>
      <w:r>
        <w:t>Современные</w:t>
      </w:r>
      <w:r>
        <w:rPr>
          <w:spacing w:val="-5"/>
        </w:rPr>
        <w:t xml:space="preserve"> </w:t>
      </w:r>
      <w:r>
        <w:t>и</w:t>
      </w:r>
      <w:r>
        <w:rPr>
          <w:spacing w:val="-2"/>
        </w:rPr>
        <w:t xml:space="preserve"> </w:t>
      </w:r>
      <w:r>
        <w:t>перспективные</w:t>
      </w:r>
      <w:r>
        <w:rPr>
          <w:spacing w:val="-1"/>
        </w:rPr>
        <w:t xml:space="preserve"> </w:t>
      </w:r>
      <w:r>
        <w:rPr>
          <w:spacing w:val="-2"/>
        </w:rPr>
        <w:t>технологии.</w:t>
      </w:r>
    </w:p>
    <w:p w:rsidR="00CC59FA">
      <w:pPr>
        <w:pStyle w:val="BodyText"/>
        <w:spacing w:before="151" w:line="348" w:lineRule="auto"/>
        <w:jc w:val="left"/>
      </w:pPr>
      <w:r>
        <w:t>Понятие</w:t>
      </w:r>
      <w:r>
        <w:rPr>
          <w:spacing w:val="40"/>
        </w:rPr>
        <w:t xml:space="preserve"> </w:t>
      </w:r>
      <w:r>
        <w:t>высокотехнологичных</w:t>
      </w:r>
      <w:r>
        <w:rPr>
          <w:spacing w:val="40"/>
        </w:rPr>
        <w:t xml:space="preserve"> </w:t>
      </w:r>
      <w:r>
        <w:t>отраслей.</w:t>
      </w:r>
      <w:r>
        <w:rPr>
          <w:spacing w:val="40"/>
        </w:rPr>
        <w:t xml:space="preserve"> </w:t>
      </w:r>
      <w:r>
        <w:t>«Высокие</w:t>
      </w:r>
      <w:r>
        <w:rPr>
          <w:spacing w:val="40"/>
        </w:rPr>
        <w:t xml:space="preserve"> </w:t>
      </w:r>
      <w:r>
        <w:t>технологии»</w:t>
      </w:r>
      <w:r>
        <w:rPr>
          <w:spacing w:val="40"/>
        </w:rPr>
        <w:t xml:space="preserve"> </w:t>
      </w:r>
      <w:r>
        <w:t>двойного</w:t>
      </w:r>
      <w:r>
        <w:rPr>
          <w:spacing w:val="40"/>
        </w:rPr>
        <w:t xml:space="preserve"> </w:t>
      </w:r>
      <w:r>
        <w:rPr>
          <w:spacing w:val="-2"/>
        </w:rPr>
        <w:t>назначения.</w:t>
      </w:r>
    </w:p>
    <w:p w:rsidR="00CC59FA">
      <w:pPr>
        <w:pStyle w:val="BodyText"/>
        <w:tabs>
          <w:tab w:val="left" w:pos="2555"/>
          <w:tab w:val="left" w:pos="3079"/>
          <w:tab w:val="left" w:pos="4687"/>
          <w:tab w:val="left" w:pos="6431"/>
          <w:tab w:val="left" w:pos="8591"/>
        </w:tabs>
        <w:spacing w:before="6" w:line="348" w:lineRule="auto"/>
        <w:ind w:right="161"/>
        <w:jc w:val="left"/>
      </w:pPr>
      <w:r>
        <w:rPr>
          <w:spacing w:val="-2"/>
        </w:rPr>
        <w:t>Разработка</w:t>
      </w:r>
      <w:r>
        <w:tab/>
      </w:r>
      <w:r>
        <w:rPr>
          <w:spacing w:val="-10"/>
        </w:rPr>
        <w:t>и</w:t>
      </w:r>
      <w:r>
        <w:tab/>
      </w:r>
      <w:r>
        <w:rPr>
          <w:spacing w:val="-2"/>
        </w:rPr>
        <w:t>внедрение</w:t>
      </w:r>
      <w:r>
        <w:tab/>
      </w:r>
      <w:r>
        <w:rPr>
          <w:spacing w:val="-2"/>
        </w:rPr>
        <w:t>технологий</w:t>
      </w:r>
      <w:r>
        <w:tab/>
      </w:r>
      <w:r>
        <w:rPr>
          <w:spacing w:val="-2"/>
        </w:rPr>
        <w:t>многократного</w:t>
      </w:r>
      <w:r>
        <w:tab/>
      </w:r>
      <w:r>
        <w:rPr>
          <w:spacing w:val="-2"/>
        </w:rPr>
        <w:t xml:space="preserve">использования </w:t>
      </w:r>
      <w:r>
        <w:t>материалов, технологий безотходного производства.</w:t>
      </w:r>
    </w:p>
    <w:p w:rsidR="00CC59FA">
      <w:pPr>
        <w:pStyle w:val="BodyText"/>
        <w:spacing w:before="2" w:line="352" w:lineRule="auto"/>
        <w:ind w:left="859" w:firstLine="0"/>
        <w:jc w:val="left"/>
      </w:pPr>
      <w:r>
        <w:t>Современная</w:t>
      </w:r>
      <w:r>
        <w:rPr>
          <w:spacing w:val="-8"/>
        </w:rPr>
        <w:t xml:space="preserve"> </w:t>
      </w:r>
      <w:r>
        <w:t>техносфера.</w:t>
      </w:r>
      <w:r>
        <w:rPr>
          <w:spacing w:val="-5"/>
        </w:rPr>
        <w:t xml:space="preserve"> </w:t>
      </w:r>
      <w:r>
        <w:t>Проблема</w:t>
      </w:r>
      <w:r>
        <w:rPr>
          <w:spacing w:val="-4"/>
        </w:rPr>
        <w:t xml:space="preserve"> </w:t>
      </w:r>
      <w:r>
        <w:t>взаимодействия</w:t>
      </w:r>
      <w:r>
        <w:rPr>
          <w:spacing w:val="-8"/>
        </w:rPr>
        <w:t xml:space="preserve"> </w:t>
      </w:r>
      <w:r>
        <w:t>природы</w:t>
      </w:r>
      <w:r>
        <w:rPr>
          <w:spacing w:val="-8"/>
        </w:rPr>
        <w:t xml:space="preserve"> </w:t>
      </w:r>
      <w:r>
        <w:t>и</w:t>
      </w:r>
      <w:r>
        <w:rPr>
          <w:spacing w:val="-5"/>
        </w:rPr>
        <w:t xml:space="preserve"> </w:t>
      </w:r>
      <w:r>
        <w:t>техносферы. Современный транспорт и перспективы его развития.</w:t>
      </w:r>
    </w:p>
    <w:p w:rsidR="00CC59FA">
      <w:pPr>
        <w:pStyle w:val="BodyText"/>
        <w:spacing w:line="315" w:lineRule="exact"/>
        <w:ind w:left="859" w:firstLine="0"/>
        <w:jc w:val="left"/>
      </w:pPr>
      <w:r>
        <w:t xml:space="preserve">8 </w:t>
      </w:r>
      <w:r>
        <w:rPr>
          <w:spacing w:val="-2"/>
        </w:rPr>
        <w:t>класс.</w:t>
      </w:r>
    </w:p>
    <w:p w:rsidR="00CC59FA">
      <w:pPr>
        <w:pStyle w:val="BodyText"/>
        <w:tabs>
          <w:tab w:val="left" w:pos="1903"/>
          <w:tab w:val="left" w:pos="3339"/>
          <w:tab w:val="left" w:pos="4991"/>
          <w:tab w:val="left" w:pos="7395"/>
          <w:tab w:val="left" w:pos="8683"/>
        </w:tabs>
        <w:spacing w:before="150" w:line="348" w:lineRule="auto"/>
        <w:ind w:right="166"/>
        <w:jc w:val="left"/>
      </w:pPr>
      <w:r>
        <w:rPr>
          <w:spacing w:val="-2"/>
        </w:rPr>
        <w:t>Общие</w:t>
      </w:r>
      <w:r>
        <w:tab/>
      </w:r>
      <w:r>
        <w:rPr>
          <w:spacing w:val="-2"/>
        </w:rPr>
        <w:t>принципы</w:t>
      </w:r>
      <w:r>
        <w:tab/>
      </w:r>
      <w:r>
        <w:rPr>
          <w:spacing w:val="-2"/>
        </w:rPr>
        <w:t>управления.</w:t>
      </w:r>
      <w:r>
        <w:tab/>
      </w:r>
      <w:r>
        <w:rPr>
          <w:spacing w:val="-2"/>
        </w:rPr>
        <w:t>Самоуправляемые</w:t>
      </w:r>
      <w:r>
        <w:tab/>
      </w:r>
      <w:r>
        <w:rPr>
          <w:spacing w:val="-2"/>
        </w:rPr>
        <w:t>системы.</w:t>
      </w:r>
      <w:r>
        <w:tab/>
      </w:r>
      <w:r>
        <w:rPr>
          <w:spacing w:val="-2"/>
        </w:rPr>
        <w:t xml:space="preserve">Устойчивость </w:t>
      </w:r>
      <w:r>
        <w:t>систем управления. Устойчивость технических систем.</w:t>
      </w:r>
    </w:p>
    <w:p w:rsidR="00CC59FA">
      <w:pPr>
        <w:pStyle w:val="BodyText"/>
        <w:spacing w:before="2"/>
        <w:ind w:left="859" w:firstLine="0"/>
        <w:jc w:val="left"/>
      </w:pPr>
      <w:r>
        <w:t>Производство</w:t>
      </w:r>
      <w:r>
        <w:rPr>
          <w:spacing w:val="-5"/>
        </w:rPr>
        <w:t xml:space="preserve"> </w:t>
      </w:r>
      <w:r>
        <w:t>и</w:t>
      </w:r>
      <w:r>
        <w:rPr>
          <w:spacing w:val="2"/>
        </w:rPr>
        <w:t xml:space="preserve"> </w:t>
      </w:r>
      <w:r>
        <w:t xml:space="preserve">его </w:t>
      </w:r>
      <w:r>
        <w:rPr>
          <w:spacing w:val="-2"/>
        </w:rPr>
        <w:t>виды.</w:t>
      </w:r>
    </w:p>
    <w:p w:rsidR="00CC59FA">
      <w:pPr>
        <w:pStyle w:val="BodyText"/>
        <w:tabs>
          <w:tab w:val="left" w:pos="3039"/>
          <w:tab w:val="left" w:pos="3568"/>
          <w:tab w:val="left" w:pos="5000"/>
          <w:tab w:val="left" w:pos="7112"/>
          <w:tab w:val="left" w:pos="8572"/>
        </w:tabs>
        <w:spacing w:before="150"/>
        <w:ind w:left="859" w:firstLine="0"/>
        <w:jc w:val="left"/>
      </w:pPr>
      <w:r>
        <w:rPr>
          <w:spacing w:val="-2"/>
        </w:rPr>
        <w:t>Биотехнологии</w:t>
      </w:r>
      <w:r>
        <w:tab/>
      </w:r>
      <w:r>
        <w:rPr>
          <w:spacing w:val="-10"/>
        </w:rPr>
        <w:t>в</w:t>
      </w:r>
      <w:r>
        <w:tab/>
      </w:r>
      <w:r>
        <w:rPr>
          <w:spacing w:val="-2"/>
        </w:rPr>
        <w:t>решении</w:t>
      </w:r>
      <w:r>
        <w:tab/>
      </w:r>
      <w:r>
        <w:rPr>
          <w:spacing w:val="-2"/>
        </w:rPr>
        <w:t>экологических</w:t>
      </w:r>
      <w:r>
        <w:tab/>
      </w:r>
      <w:r>
        <w:rPr>
          <w:spacing w:val="-2"/>
        </w:rPr>
        <w:t>проблем.</w:t>
      </w:r>
      <w:r>
        <w:tab/>
      </w:r>
      <w:r>
        <w:rPr>
          <w:spacing w:val="-2"/>
        </w:rPr>
        <w:t>Биоэнергетика.</w:t>
      </w:r>
    </w:p>
    <w:p w:rsidR="00CC59FA">
      <w:pPr>
        <w:pStyle w:val="BodyText"/>
        <w:spacing w:before="146"/>
        <w:ind w:left="0" w:right="3352" w:firstLine="0"/>
        <w:jc w:val="center"/>
      </w:pPr>
      <w:r>
        <w:rPr>
          <w:spacing w:val="-2"/>
        </w:rPr>
        <w:t>Перспективные</w:t>
      </w:r>
      <w:r>
        <w:rPr>
          <w:spacing w:val="-17"/>
        </w:rPr>
        <w:t xml:space="preserve"> </w:t>
      </w:r>
      <w:r>
        <w:rPr>
          <w:spacing w:val="-2"/>
        </w:rPr>
        <w:t>технологии</w:t>
      </w:r>
      <w:r>
        <w:rPr>
          <w:spacing w:val="-11"/>
        </w:rPr>
        <w:t xml:space="preserve"> </w:t>
      </w:r>
      <w:r>
        <w:rPr>
          <w:spacing w:val="-2"/>
        </w:rPr>
        <w:t>(в</w:t>
      </w:r>
      <w:r>
        <w:rPr>
          <w:spacing w:val="-14"/>
        </w:rPr>
        <w:t xml:space="preserve"> </w:t>
      </w:r>
      <w:r>
        <w:rPr>
          <w:spacing w:val="-2"/>
        </w:rPr>
        <w:t>том</w:t>
      </w:r>
      <w:r>
        <w:rPr>
          <w:spacing w:val="-11"/>
        </w:rPr>
        <w:t xml:space="preserve"> </w:t>
      </w:r>
      <w:r>
        <w:rPr>
          <w:spacing w:val="-2"/>
        </w:rPr>
        <w:t>числе</w:t>
      </w:r>
      <w:r>
        <w:rPr>
          <w:spacing w:val="-14"/>
        </w:rPr>
        <w:t xml:space="preserve"> </w:t>
      </w:r>
      <w:r>
        <w:rPr>
          <w:spacing w:val="-2"/>
        </w:rPr>
        <w:t>нанотехнологии).</w:t>
      </w:r>
    </w:p>
    <w:p w:rsidR="00CC59FA">
      <w:pPr>
        <w:pStyle w:val="BodyText"/>
        <w:spacing w:before="150"/>
        <w:ind w:left="52" w:right="3352" w:firstLine="0"/>
        <w:jc w:val="center"/>
      </w:pPr>
      <w:r>
        <w:t>Сферы</w:t>
      </w:r>
      <w:r>
        <w:rPr>
          <w:spacing w:val="-5"/>
        </w:rPr>
        <w:t xml:space="preserve"> </w:t>
      </w:r>
      <w:r>
        <w:t>применения</w:t>
      </w:r>
      <w:r>
        <w:rPr>
          <w:spacing w:val="-2"/>
        </w:rPr>
        <w:t xml:space="preserve"> </w:t>
      </w:r>
      <w:r>
        <w:t>современных</w:t>
      </w:r>
      <w:r>
        <w:rPr>
          <w:spacing w:val="-8"/>
        </w:rPr>
        <w:t xml:space="preserve"> </w:t>
      </w:r>
      <w:r>
        <w:rPr>
          <w:spacing w:val="-2"/>
        </w:rPr>
        <w:t>технологий.</w:t>
      </w:r>
    </w:p>
    <w:p w:rsidR="00CC59FA">
      <w:pPr>
        <w:pStyle w:val="BodyText"/>
        <w:spacing w:before="146" w:line="348" w:lineRule="auto"/>
        <w:ind w:left="859" w:right="2501" w:firstLine="0"/>
        <w:jc w:val="left"/>
      </w:pPr>
      <w:r>
        <w:t>Рынок труда. Функции рынка труда. Трудовые ресурсы. Мир</w:t>
      </w:r>
      <w:r>
        <w:rPr>
          <w:spacing w:val="-6"/>
        </w:rPr>
        <w:t xml:space="preserve"> </w:t>
      </w:r>
      <w:r>
        <w:t>профессий.</w:t>
      </w:r>
      <w:r>
        <w:rPr>
          <w:spacing w:val="-7"/>
        </w:rPr>
        <w:t xml:space="preserve"> </w:t>
      </w:r>
      <w:r>
        <w:t>Профессия,</w:t>
      </w:r>
      <w:r>
        <w:rPr>
          <w:spacing w:val="-4"/>
        </w:rPr>
        <w:t xml:space="preserve"> </w:t>
      </w:r>
      <w:r>
        <w:t>квалификация</w:t>
      </w:r>
      <w:r>
        <w:rPr>
          <w:spacing w:val="-10"/>
        </w:rPr>
        <w:t xml:space="preserve"> </w:t>
      </w:r>
      <w:r>
        <w:t>и</w:t>
      </w:r>
      <w:r>
        <w:rPr>
          <w:spacing w:val="-4"/>
        </w:rPr>
        <w:t xml:space="preserve"> </w:t>
      </w:r>
      <w:r>
        <w:t>компетенции.</w:t>
      </w:r>
    </w:p>
    <w:p w:rsidR="00CC59FA">
      <w:pPr>
        <w:pStyle w:val="BodyText"/>
        <w:spacing w:before="6" w:line="348" w:lineRule="auto"/>
        <w:ind w:left="859" w:right="949" w:firstLine="0"/>
        <w:jc w:val="left"/>
      </w:pPr>
      <w:r>
        <w:t>Выбор</w:t>
      </w:r>
      <w:r>
        <w:rPr>
          <w:spacing w:val="-8"/>
        </w:rPr>
        <w:t xml:space="preserve"> </w:t>
      </w:r>
      <w:r>
        <w:t>профессии</w:t>
      </w:r>
      <w:r>
        <w:rPr>
          <w:spacing w:val="-5"/>
        </w:rPr>
        <w:t xml:space="preserve"> </w:t>
      </w:r>
      <w:r>
        <w:t>в</w:t>
      </w:r>
      <w:r>
        <w:rPr>
          <w:spacing w:val="-8"/>
        </w:rPr>
        <w:t xml:space="preserve"> </w:t>
      </w:r>
      <w:r>
        <w:t>зависимости</w:t>
      </w:r>
      <w:r>
        <w:rPr>
          <w:spacing w:val="-5"/>
        </w:rPr>
        <w:t xml:space="preserve"> </w:t>
      </w:r>
      <w:r>
        <w:t>от</w:t>
      </w:r>
      <w:r>
        <w:rPr>
          <w:spacing w:val="-2"/>
        </w:rPr>
        <w:t xml:space="preserve"> </w:t>
      </w:r>
      <w:r>
        <w:t>интересов</w:t>
      </w:r>
      <w:r>
        <w:rPr>
          <w:spacing w:val="-8"/>
        </w:rPr>
        <w:t xml:space="preserve"> </w:t>
      </w:r>
      <w:r>
        <w:t>и</w:t>
      </w:r>
      <w:r>
        <w:rPr>
          <w:spacing w:val="-5"/>
        </w:rPr>
        <w:t xml:space="preserve"> </w:t>
      </w:r>
      <w:r>
        <w:t>способностей</w:t>
      </w:r>
      <w:r>
        <w:rPr>
          <w:spacing w:val="-1"/>
        </w:rPr>
        <w:t xml:space="preserve"> </w:t>
      </w:r>
      <w:r>
        <w:t>человека. 9 класс.</w:t>
      </w:r>
    </w:p>
    <w:p w:rsidR="00CC59FA">
      <w:pPr>
        <w:pStyle w:val="BodyText"/>
        <w:spacing w:before="2"/>
        <w:ind w:left="859" w:firstLine="0"/>
        <w:jc w:val="left"/>
      </w:pPr>
      <w:r>
        <w:rPr>
          <w:spacing w:val="-2"/>
        </w:rPr>
        <w:t>Предпринимательство.</w:t>
      </w:r>
    </w:p>
    <w:p w:rsidR="00CC59FA">
      <w:pPr>
        <w:pStyle w:val="BodyText"/>
        <w:spacing w:before="150" w:line="350" w:lineRule="auto"/>
        <w:ind w:right="162"/>
      </w:pPr>
      <w: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CC59FA">
      <w:pPr>
        <w:pStyle w:val="BodyText"/>
        <w:spacing w:line="350" w:lineRule="auto"/>
        <w:ind w:right="164"/>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CC59FA">
      <w:pPr>
        <w:pStyle w:val="BodyText"/>
        <w:spacing w:line="350" w:lineRule="auto"/>
        <w:ind w:right="162"/>
      </w:pPr>
      <w: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right="160"/>
      </w:pPr>
      <w:r>
        <w:t>Эффективность предпринимательской деятельности. Принципы и методы оценки.</w:t>
      </w:r>
      <w:r>
        <w:rPr>
          <w:spacing w:val="-7"/>
        </w:rPr>
        <w:t xml:space="preserve"> </w:t>
      </w:r>
      <w:r>
        <w:t>Контроль</w:t>
      </w:r>
      <w:r>
        <w:rPr>
          <w:spacing w:val="-5"/>
        </w:rPr>
        <w:t xml:space="preserve"> </w:t>
      </w:r>
      <w:r>
        <w:t>эффективности,</w:t>
      </w:r>
      <w:r>
        <w:rPr>
          <w:spacing w:val="-3"/>
        </w:rPr>
        <w:t xml:space="preserve"> </w:t>
      </w:r>
      <w:r>
        <w:t>оптимизация</w:t>
      </w:r>
      <w:r>
        <w:rPr>
          <w:spacing w:val="-6"/>
        </w:rPr>
        <w:t xml:space="preserve"> </w:t>
      </w:r>
      <w:r>
        <w:t>предпринимательской</w:t>
      </w:r>
      <w:r>
        <w:rPr>
          <w:spacing w:val="-3"/>
        </w:rPr>
        <w:t xml:space="preserve"> </w:t>
      </w:r>
      <w:r>
        <w:t xml:space="preserve">деятельности. Технологическое предпринимательство. Инновации и их виды. Новые рынки для </w:t>
      </w:r>
      <w:r>
        <w:rPr>
          <w:spacing w:val="-2"/>
        </w:rPr>
        <w:t>продуктов.</w:t>
      </w:r>
    </w:p>
    <w:p w:rsidR="00CC59FA" w:rsidP="00695CB5">
      <w:pPr>
        <w:pStyle w:val="ListParagraph"/>
        <w:numPr>
          <w:ilvl w:val="3"/>
          <w:numId w:val="73"/>
        </w:numPr>
        <w:tabs>
          <w:tab w:val="left" w:pos="1913"/>
        </w:tabs>
        <w:spacing w:line="348" w:lineRule="auto"/>
        <w:ind w:left="860" w:right="380" w:firstLine="0"/>
        <w:jc w:val="both"/>
        <w:rPr>
          <w:sz w:val="28"/>
        </w:rPr>
      </w:pPr>
      <w:r>
        <w:rPr>
          <w:sz w:val="28"/>
        </w:rPr>
        <w:t>Модуль</w:t>
      </w:r>
      <w:r>
        <w:rPr>
          <w:spacing w:val="-4"/>
          <w:sz w:val="28"/>
        </w:rPr>
        <w:t xml:space="preserve"> </w:t>
      </w:r>
      <w:r>
        <w:rPr>
          <w:sz w:val="28"/>
        </w:rPr>
        <w:t>«Технологии</w:t>
      </w:r>
      <w:r>
        <w:rPr>
          <w:spacing w:val="-6"/>
          <w:sz w:val="28"/>
        </w:rPr>
        <w:t xml:space="preserve"> </w:t>
      </w:r>
      <w:r>
        <w:rPr>
          <w:sz w:val="28"/>
        </w:rPr>
        <w:t>обработки</w:t>
      </w:r>
      <w:r>
        <w:rPr>
          <w:spacing w:val="-6"/>
          <w:sz w:val="28"/>
        </w:rPr>
        <w:t xml:space="preserve"> </w:t>
      </w:r>
      <w:r>
        <w:rPr>
          <w:sz w:val="28"/>
        </w:rPr>
        <w:t>материалов</w:t>
      </w:r>
      <w:r>
        <w:rPr>
          <w:spacing w:val="-9"/>
          <w:sz w:val="28"/>
        </w:rPr>
        <w:t xml:space="preserve"> </w:t>
      </w:r>
      <w:r>
        <w:rPr>
          <w:sz w:val="28"/>
        </w:rPr>
        <w:t>и</w:t>
      </w:r>
      <w:r>
        <w:rPr>
          <w:spacing w:val="-6"/>
          <w:sz w:val="28"/>
        </w:rPr>
        <w:t xml:space="preserve"> </w:t>
      </w:r>
      <w:r>
        <w:rPr>
          <w:sz w:val="28"/>
        </w:rPr>
        <w:t>пищевых</w:t>
      </w:r>
      <w:r>
        <w:rPr>
          <w:spacing w:val="-8"/>
          <w:sz w:val="28"/>
        </w:rPr>
        <w:t xml:space="preserve"> </w:t>
      </w:r>
      <w:r>
        <w:rPr>
          <w:sz w:val="28"/>
        </w:rPr>
        <w:t>продуктов». 5 класс.</w:t>
      </w:r>
    </w:p>
    <w:p w:rsidR="00CC59FA">
      <w:pPr>
        <w:pStyle w:val="BodyText"/>
        <w:spacing w:before="6"/>
        <w:ind w:left="860" w:firstLine="0"/>
      </w:pPr>
      <w:r>
        <w:rPr>
          <w:spacing w:val="-4"/>
        </w:rPr>
        <w:t>Технологии</w:t>
      </w:r>
      <w:r>
        <w:rPr>
          <w:spacing w:val="-7"/>
        </w:rPr>
        <w:t xml:space="preserve"> </w:t>
      </w:r>
      <w:r>
        <w:rPr>
          <w:spacing w:val="-4"/>
        </w:rPr>
        <w:t>обработки</w:t>
      </w:r>
      <w:r>
        <w:rPr>
          <w:spacing w:val="-7"/>
        </w:rPr>
        <w:t xml:space="preserve"> </w:t>
      </w:r>
      <w:r>
        <w:rPr>
          <w:spacing w:val="-4"/>
        </w:rPr>
        <w:t>конструкционных</w:t>
      </w:r>
      <w:r>
        <w:rPr>
          <w:spacing w:val="-8"/>
        </w:rPr>
        <w:t xml:space="preserve"> </w:t>
      </w:r>
      <w:r>
        <w:rPr>
          <w:spacing w:val="-4"/>
        </w:rPr>
        <w:t>материалов.</w:t>
      </w:r>
    </w:p>
    <w:p w:rsidR="00CC59FA">
      <w:pPr>
        <w:pStyle w:val="BodyText"/>
        <w:spacing w:before="146" w:line="350" w:lineRule="auto"/>
        <w:ind w:right="165"/>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CC59FA">
      <w:pPr>
        <w:pStyle w:val="BodyText"/>
        <w:spacing w:line="352" w:lineRule="auto"/>
        <w:ind w:right="170"/>
      </w:pPr>
      <w:r>
        <w:t xml:space="preserve">Бумага и её свойства. Производство бумаги, история и современные </w:t>
      </w:r>
      <w:r>
        <w:rPr>
          <w:spacing w:val="-2"/>
        </w:rPr>
        <w:t>технологии.</w:t>
      </w:r>
    </w:p>
    <w:p w:rsidR="00CC59FA">
      <w:pPr>
        <w:pStyle w:val="BodyText"/>
        <w:spacing w:line="350" w:lineRule="auto"/>
        <w:ind w:right="162"/>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CC59FA">
      <w:pPr>
        <w:pStyle w:val="BodyText"/>
        <w:spacing w:line="322" w:lineRule="exact"/>
        <w:ind w:left="860" w:firstLine="0"/>
      </w:pPr>
      <w:r>
        <w:t>Ручной</w:t>
      </w:r>
      <w:r>
        <w:rPr>
          <w:spacing w:val="-5"/>
        </w:rPr>
        <w:t xml:space="preserve"> </w:t>
      </w:r>
      <w:r>
        <w:t>и</w:t>
      </w:r>
      <w:r>
        <w:rPr>
          <w:spacing w:val="1"/>
        </w:rPr>
        <w:t xml:space="preserve"> </w:t>
      </w:r>
      <w:r>
        <w:t>электрифицированный</w:t>
      </w:r>
      <w:r>
        <w:rPr>
          <w:spacing w:val="-7"/>
        </w:rPr>
        <w:t xml:space="preserve"> </w:t>
      </w:r>
      <w:r>
        <w:t>инструмент</w:t>
      </w:r>
      <w:r>
        <w:rPr>
          <w:spacing w:val="-4"/>
        </w:rPr>
        <w:t xml:space="preserve"> </w:t>
      </w:r>
      <w:r>
        <w:t>для</w:t>
      </w:r>
      <w:r>
        <w:rPr>
          <w:spacing w:val="-2"/>
        </w:rPr>
        <w:t xml:space="preserve"> </w:t>
      </w:r>
      <w:r>
        <w:t>обработки</w:t>
      </w:r>
      <w:r>
        <w:rPr>
          <w:spacing w:val="-2"/>
        </w:rPr>
        <w:t xml:space="preserve"> древесины.</w:t>
      </w:r>
    </w:p>
    <w:p w:rsidR="00CC59FA">
      <w:pPr>
        <w:pStyle w:val="BodyText"/>
        <w:spacing w:before="137" w:line="348" w:lineRule="auto"/>
        <w:ind w:right="157"/>
      </w:pPr>
      <w:r>
        <w:t xml:space="preserve">Операции (основные): разметка, пиление, сверление, зачистка, декорирование </w:t>
      </w:r>
      <w:r>
        <w:rPr>
          <w:spacing w:val="-2"/>
        </w:rPr>
        <w:t>древесины.</w:t>
      </w:r>
    </w:p>
    <w:p w:rsidR="00CC59FA">
      <w:pPr>
        <w:pStyle w:val="BodyText"/>
        <w:spacing w:before="6"/>
        <w:ind w:left="860" w:firstLine="0"/>
      </w:pPr>
      <w:r>
        <w:t>Народные</w:t>
      </w:r>
      <w:r>
        <w:rPr>
          <w:spacing w:val="-6"/>
        </w:rPr>
        <w:t xml:space="preserve"> </w:t>
      </w:r>
      <w:r>
        <w:t>промыслы</w:t>
      </w:r>
      <w:r>
        <w:rPr>
          <w:spacing w:val="-5"/>
        </w:rPr>
        <w:t xml:space="preserve"> </w:t>
      </w:r>
      <w:r>
        <w:t>по</w:t>
      </w:r>
      <w:r>
        <w:rPr>
          <w:spacing w:val="-1"/>
        </w:rPr>
        <w:t xml:space="preserve"> </w:t>
      </w:r>
      <w:r>
        <w:t>обработке</w:t>
      </w:r>
      <w:r>
        <w:rPr>
          <w:spacing w:val="-1"/>
        </w:rPr>
        <w:t xml:space="preserve"> </w:t>
      </w:r>
      <w:r>
        <w:rPr>
          <w:spacing w:val="-2"/>
        </w:rPr>
        <w:t>древесины.</w:t>
      </w:r>
    </w:p>
    <w:p w:rsidR="00CC59FA">
      <w:pPr>
        <w:pStyle w:val="BodyText"/>
        <w:spacing w:before="146" w:line="350" w:lineRule="auto"/>
        <w:ind w:left="860" w:firstLine="0"/>
        <w:jc w:val="left"/>
      </w:pPr>
      <w:r>
        <w:t>Профессии, связанные с производством и обработкой древесины. Индивидуальный</w:t>
      </w:r>
      <w:r>
        <w:rPr>
          <w:spacing w:val="-5"/>
        </w:rPr>
        <w:t xml:space="preserve"> </w:t>
      </w:r>
      <w:r>
        <w:t>творческий</w:t>
      </w:r>
      <w:r>
        <w:rPr>
          <w:spacing w:val="-5"/>
        </w:rPr>
        <w:t xml:space="preserve"> </w:t>
      </w:r>
      <w:r>
        <w:t>(учебный)</w:t>
      </w:r>
      <w:r>
        <w:rPr>
          <w:spacing w:val="-9"/>
        </w:rPr>
        <w:t xml:space="preserve"> </w:t>
      </w:r>
      <w:r>
        <w:t>проект</w:t>
      </w:r>
      <w:r>
        <w:rPr>
          <w:spacing w:val="-6"/>
        </w:rPr>
        <w:t xml:space="preserve"> </w:t>
      </w:r>
      <w:r>
        <w:t>«Изделие</w:t>
      </w:r>
      <w:r>
        <w:rPr>
          <w:spacing w:val="-8"/>
        </w:rPr>
        <w:t xml:space="preserve"> </w:t>
      </w:r>
      <w:r>
        <w:t>из</w:t>
      </w:r>
      <w:r>
        <w:rPr>
          <w:spacing w:val="-6"/>
        </w:rPr>
        <w:t xml:space="preserve"> </w:t>
      </w:r>
      <w:r>
        <w:t>древесины». Технологии обработки пищевых продуктов.</w:t>
      </w:r>
    </w:p>
    <w:p w:rsidR="00CC59FA">
      <w:pPr>
        <w:pStyle w:val="BodyText"/>
        <w:spacing w:line="352" w:lineRule="auto"/>
        <w:ind w:left="860" w:right="949" w:firstLine="0"/>
        <w:jc w:val="left"/>
      </w:pPr>
      <w:r>
        <w:t>Общие сведения о питании и технологиях приготовления пищи.</w:t>
      </w:r>
      <w:r>
        <w:rPr>
          <w:spacing w:val="40"/>
        </w:rPr>
        <w:t xml:space="preserve"> </w:t>
      </w:r>
      <w:r>
        <w:t>Рациональное, здоровое питание, режим питания, пищевая пирамида.</w:t>
      </w:r>
    </w:p>
    <w:p w:rsidR="00CC59FA">
      <w:pPr>
        <w:pStyle w:val="BodyText"/>
        <w:spacing w:line="350" w:lineRule="auto"/>
        <w:ind w:right="164"/>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CC59FA">
      <w:pPr>
        <w:pStyle w:val="BodyText"/>
        <w:spacing w:line="352" w:lineRule="auto"/>
        <w:ind w:right="162"/>
      </w:pPr>
      <w:r>
        <w:t>Технология приготовления блюд из яиц, круп, овощей. Определение качества продуктов, правила хранения продуктов.</w:t>
      </w:r>
    </w:p>
    <w:p w:rsidR="00CC59FA">
      <w:pPr>
        <w:pStyle w:val="BodyText"/>
        <w:spacing w:line="315" w:lineRule="exact"/>
        <w:ind w:left="859" w:firstLine="0"/>
      </w:pPr>
      <w:r>
        <w:t>Интерьер</w:t>
      </w:r>
      <w:r>
        <w:rPr>
          <w:spacing w:val="46"/>
          <w:w w:val="150"/>
        </w:rPr>
        <w:t xml:space="preserve"> </w:t>
      </w:r>
      <w:r>
        <w:t>кухни,</w:t>
      </w:r>
      <w:r>
        <w:rPr>
          <w:spacing w:val="51"/>
          <w:w w:val="150"/>
        </w:rPr>
        <w:t xml:space="preserve"> </w:t>
      </w:r>
      <w:r>
        <w:t>рациональное</w:t>
      </w:r>
      <w:r>
        <w:rPr>
          <w:spacing w:val="48"/>
          <w:w w:val="150"/>
        </w:rPr>
        <w:t xml:space="preserve"> </w:t>
      </w:r>
      <w:r>
        <w:t>размещение</w:t>
      </w:r>
      <w:r>
        <w:rPr>
          <w:spacing w:val="52"/>
          <w:w w:val="150"/>
        </w:rPr>
        <w:t xml:space="preserve"> </w:t>
      </w:r>
      <w:r>
        <w:t>мебели.</w:t>
      </w:r>
      <w:r>
        <w:rPr>
          <w:spacing w:val="51"/>
          <w:w w:val="150"/>
        </w:rPr>
        <w:t xml:space="preserve"> </w:t>
      </w:r>
      <w:r>
        <w:t>Посуда,</w:t>
      </w:r>
      <w:r>
        <w:rPr>
          <w:spacing w:val="52"/>
          <w:w w:val="150"/>
        </w:rPr>
        <w:t xml:space="preserve"> </w:t>
      </w:r>
      <w:r>
        <w:rPr>
          <w:spacing w:val="-2"/>
        </w:rPr>
        <w:t>инструменты,</w:t>
      </w:r>
    </w:p>
    <w:p w:rsidR="00CC59FA">
      <w:pPr>
        <w:spacing w:line="315" w:lineRule="exact"/>
        <w:sectPr>
          <w:pgSz w:w="11910" w:h="16840"/>
          <w:pgMar w:top="1040" w:right="400" w:bottom="740" w:left="980" w:header="578" w:footer="547" w:gutter="0"/>
          <w:cols w:space="720"/>
        </w:sectPr>
      </w:pPr>
    </w:p>
    <w:p w:rsidR="00CC59FA">
      <w:pPr>
        <w:pStyle w:val="BodyText"/>
        <w:spacing w:before="86"/>
        <w:ind w:left="152" w:firstLine="0"/>
      </w:pPr>
      <w:r>
        <w:t>приспособления</w:t>
      </w:r>
      <w:r>
        <w:rPr>
          <w:spacing w:val="-8"/>
        </w:rPr>
        <w:t xml:space="preserve"> </w:t>
      </w:r>
      <w:r>
        <w:t>для</w:t>
      </w:r>
      <w:r>
        <w:rPr>
          <w:spacing w:val="-2"/>
        </w:rPr>
        <w:t xml:space="preserve"> </w:t>
      </w:r>
      <w:r>
        <w:t>обработки</w:t>
      </w:r>
      <w:r>
        <w:rPr>
          <w:spacing w:val="-3"/>
        </w:rPr>
        <w:t xml:space="preserve"> </w:t>
      </w:r>
      <w:r>
        <w:t>пищевых</w:t>
      </w:r>
      <w:r>
        <w:rPr>
          <w:spacing w:val="-6"/>
        </w:rPr>
        <w:t xml:space="preserve"> </w:t>
      </w:r>
      <w:r>
        <w:t>продуктов,</w:t>
      </w:r>
      <w:r>
        <w:rPr>
          <w:spacing w:val="-3"/>
        </w:rPr>
        <w:t xml:space="preserve"> </w:t>
      </w:r>
      <w:r>
        <w:t>приготовления</w:t>
      </w:r>
      <w:r>
        <w:rPr>
          <w:spacing w:val="-2"/>
        </w:rPr>
        <w:t xml:space="preserve"> блюд.</w:t>
      </w:r>
    </w:p>
    <w:p w:rsidR="00CC59FA">
      <w:pPr>
        <w:pStyle w:val="BodyText"/>
        <w:spacing w:before="151" w:line="348" w:lineRule="auto"/>
        <w:ind w:right="165"/>
      </w:pPr>
      <w:r>
        <w:t>Правила этикета</w:t>
      </w:r>
      <w:r>
        <w:rPr>
          <w:spacing w:val="-1"/>
        </w:rPr>
        <w:t xml:space="preserve"> </w:t>
      </w:r>
      <w:r>
        <w:t>за столом. Условия хранения продуктов</w:t>
      </w:r>
      <w:r>
        <w:rPr>
          <w:spacing w:val="-1"/>
        </w:rPr>
        <w:t xml:space="preserve"> </w:t>
      </w:r>
      <w:r>
        <w:t>питания. Утилизация бытовых и пищевых отходов.</w:t>
      </w:r>
    </w:p>
    <w:p w:rsidR="00CC59FA">
      <w:pPr>
        <w:pStyle w:val="BodyText"/>
        <w:spacing w:before="6" w:line="348" w:lineRule="auto"/>
        <w:ind w:left="859" w:right="672" w:firstLine="0"/>
      </w:pPr>
      <w:r>
        <w:t>Профессии,</w:t>
      </w:r>
      <w:r>
        <w:rPr>
          <w:spacing w:val="-5"/>
        </w:rPr>
        <w:t xml:space="preserve"> </w:t>
      </w:r>
      <w:r>
        <w:t>связанные</w:t>
      </w:r>
      <w:r>
        <w:rPr>
          <w:spacing w:val="-4"/>
        </w:rPr>
        <w:t xml:space="preserve"> </w:t>
      </w:r>
      <w:r>
        <w:t>с</w:t>
      </w:r>
      <w:r>
        <w:rPr>
          <w:spacing w:val="-8"/>
        </w:rPr>
        <w:t xml:space="preserve"> </w:t>
      </w:r>
      <w:r>
        <w:t>производством</w:t>
      </w:r>
      <w:r>
        <w:rPr>
          <w:spacing w:val="-5"/>
        </w:rPr>
        <w:t xml:space="preserve"> </w:t>
      </w:r>
      <w:r>
        <w:t>и</w:t>
      </w:r>
      <w:r>
        <w:rPr>
          <w:spacing w:val="-5"/>
        </w:rPr>
        <w:t xml:space="preserve"> </w:t>
      </w:r>
      <w:r>
        <w:t>обработкой</w:t>
      </w:r>
      <w:r>
        <w:rPr>
          <w:spacing w:val="-5"/>
        </w:rPr>
        <w:t xml:space="preserve"> </w:t>
      </w:r>
      <w:r>
        <w:t>пищевых</w:t>
      </w:r>
      <w:r>
        <w:rPr>
          <w:spacing w:val="-7"/>
        </w:rPr>
        <w:t xml:space="preserve"> </w:t>
      </w:r>
      <w:r>
        <w:t>продуктов. Групповой проект по теме «Питание и здоровье человека».</w:t>
      </w:r>
    </w:p>
    <w:p w:rsidR="00CC59FA">
      <w:pPr>
        <w:pStyle w:val="BodyText"/>
        <w:spacing w:before="2"/>
        <w:ind w:left="859" w:firstLine="0"/>
      </w:pPr>
      <w:r>
        <w:t>Технологии</w:t>
      </w:r>
      <w:r>
        <w:rPr>
          <w:spacing w:val="-5"/>
        </w:rPr>
        <w:t xml:space="preserve"> </w:t>
      </w:r>
      <w:r>
        <w:t>обработки</w:t>
      </w:r>
      <w:r>
        <w:rPr>
          <w:spacing w:val="-5"/>
        </w:rPr>
        <w:t xml:space="preserve"> </w:t>
      </w:r>
      <w:r>
        <w:t>текстильных</w:t>
      </w:r>
      <w:r>
        <w:rPr>
          <w:spacing w:val="-3"/>
        </w:rPr>
        <w:t xml:space="preserve"> </w:t>
      </w:r>
      <w:r>
        <w:rPr>
          <w:spacing w:val="-2"/>
        </w:rPr>
        <w:t>материалов.</w:t>
      </w:r>
    </w:p>
    <w:p w:rsidR="00CC59FA">
      <w:pPr>
        <w:pStyle w:val="BodyText"/>
        <w:spacing w:before="150" w:line="348" w:lineRule="auto"/>
        <w:ind w:right="168"/>
      </w:pPr>
      <w:r>
        <w:t>Основы материаловедения. Текстильные материалы (нитки, ткань), производство и использование человеком. История, культура.</w:t>
      </w:r>
    </w:p>
    <w:p w:rsidR="00CC59FA">
      <w:pPr>
        <w:pStyle w:val="BodyText"/>
        <w:spacing w:before="6"/>
        <w:ind w:left="859" w:firstLine="0"/>
      </w:pPr>
      <w:r>
        <w:t>Современные</w:t>
      </w:r>
      <w:r>
        <w:rPr>
          <w:spacing w:val="-7"/>
        </w:rPr>
        <w:t xml:space="preserve"> </w:t>
      </w:r>
      <w:r>
        <w:t>технологии</w:t>
      </w:r>
      <w:r>
        <w:rPr>
          <w:spacing w:val="-1"/>
        </w:rPr>
        <w:t xml:space="preserve"> </w:t>
      </w:r>
      <w:r>
        <w:t>производства</w:t>
      </w:r>
      <w:r>
        <w:rPr>
          <w:spacing w:val="-5"/>
        </w:rPr>
        <w:t xml:space="preserve"> </w:t>
      </w:r>
      <w:r>
        <w:t>тканей</w:t>
      </w:r>
      <w:r>
        <w:rPr>
          <w:spacing w:val="-1"/>
        </w:rPr>
        <w:t xml:space="preserve"> </w:t>
      </w:r>
      <w:r>
        <w:t>с</w:t>
      </w:r>
      <w:r>
        <w:rPr>
          <w:spacing w:val="-1"/>
        </w:rPr>
        <w:t xml:space="preserve"> </w:t>
      </w:r>
      <w:r>
        <w:t>разными</w:t>
      </w:r>
      <w:r>
        <w:rPr>
          <w:spacing w:val="-1"/>
        </w:rPr>
        <w:t xml:space="preserve"> </w:t>
      </w:r>
      <w:r>
        <w:rPr>
          <w:spacing w:val="-2"/>
        </w:rPr>
        <w:t>свойствами.</w:t>
      </w:r>
    </w:p>
    <w:p w:rsidR="00CC59FA">
      <w:pPr>
        <w:pStyle w:val="BodyText"/>
        <w:spacing w:before="146" w:line="350" w:lineRule="auto"/>
        <w:ind w:right="162"/>
      </w:pPr>
      <w:r>
        <w:t>Технологии получения текстильных материалов из натуральных волокон растительного, животного происхождения, из химических волокон. Свойства</w:t>
      </w:r>
      <w:r>
        <w:rPr>
          <w:spacing w:val="40"/>
        </w:rPr>
        <w:t xml:space="preserve"> </w:t>
      </w:r>
      <w:r>
        <w:rPr>
          <w:spacing w:val="-2"/>
        </w:rPr>
        <w:t>тканей.</w:t>
      </w:r>
    </w:p>
    <w:p w:rsidR="00CC59FA">
      <w:pPr>
        <w:pStyle w:val="BodyText"/>
        <w:spacing w:line="320" w:lineRule="exact"/>
        <w:ind w:left="859" w:firstLine="0"/>
      </w:pPr>
      <w:r>
        <w:t>Основы</w:t>
      </w:r>
      <w:r>
        <w:rPr>
          <w:spacing w:val="-7"/>
        </w:rPr>
        <w:t xml:space="preserve"> </w:t>
      </w:r>
      <w:r>
        <w:t>технологии</w:t>
      </w:r>
      <w:r>
        <w:rPr>
          <w:spacing w:val="-2"/>
        </w:rPr>
        <w:t xml:space="preserve"> </w:t>
      </w:r>
      <w:r>
        <w:t>изготовления</w:t>
      </w:r>
      <w:r>
        <w:rPr>
          <w:spacing w:val="-4"/>
        </w:rPr>
        <w:t xml:space="preserve"> </w:t>
      </w:r>
      <w:r>
        <w:t>изделий</w:t>
      </w:r>
      <w:r>
        <w:rPr>
          <w:spacing w:val="-2"/>
        </w:rPr>
        <w:t xml:space="preserve"> </w:t>
      </w:r>
      <w:r>
        <w:t>из</w:t>
      </w:r>
      <w:r>
        <w:rPr>
          <w:spacing w:val="-3"/>
        </w:rPr>
        <w:t xml:space="preserve"> </w:t>
      </w:r>
      <w:r>
        <w:t>текстильных</w:t>
      </w:r>
      <w:r>
        <w:rPr>
          <w:spacing w:val="1"/>
        </w:rPr>
        <w:t xml:space="preserve"> </w:t>
      </w:r>
      <w:r>
        <w:rPr>
          <w:spacing w:val="-2"/>
        </w:rPr>
        <w:t>материалов.</w:t>
      </w:r>
    </w:p>
    <w:p w:rsidR="00CC59FA">
      <w:pPr>
        <w:pStyle w:val="BodyText"/>
        <w:spacing w:before="150" w:line="348" w:lineRule="auto"/>
        <w:ind w:right="170"/>
      </w:pPr>
      <w:r>
        <w:t>Последовательность изготовления швейного изделия. Контроль качества готового изделия.</w:t>
      </w:r>
    </w:p>
    <w:p w:rsidR="00CC59FA">
      <w:pPr>
        <w:pStyle w:val="BodyText"/>
        <w:spacing w:before="2" w:line="352" w:lineRule="auto"/>
        <w:ind w:left="859" w:right="316" w:firstLine="0"/>
      </w:pPr>
      <w:r>
        <w:t>Устройство</w:t>
      </w:r>
      <w:r>
        <w:rPr>
          <w:spacing w:val="-4"/>
        </w:rPr>
        <w:t xml:space="preserve"> </w:t>
      </w:r>
      <w:r>
        <w:t>швейной</w:t>
      </w:r>
      <w:r>
        <w:rPr>
          <w:spacing w:val="-3"/>
        </w:rPr>
        <w:t xml:space="preserve"> </w:t>
      </w:r>
      <w:r>
        <w:t>машины:</w:t>
      </w:r>
      <w:r>
        <w:rPr>
          <w:spacing w:val="-6"/>
        </w:rPr>
        <w:t xml:space="preserve"> </w:t>
      </w:r>
      <w:r>
        <w:t>виды</w:t>
      </w:r>
      <w:r>
        <w:rPr>
          <w:spacing w:val="-5"/>
        </w:rPr>
        <w:t xml:space="preserve"> </w:t>
      </w:r>
      <w:r>
        <w:t>приводов</w:t>
      </w:r>
      <w:r>
        <w:rPr>
          <w:spacing w:val="-9"/>
        </w:rPr>
        <w:t xml:space="preserve"> </w:t>
      </w:r>
      <w:r>
        <w:t>швейной</w:t>
      </w:r>
      <w:r>
        <w:rPr>
          <w:spacing w:val="-6"/>
        </w:rPr>
        <w:t xml:space="preserve"> </w:t>
      </w:r>
      <w:r>
        <w:t>машины,</w:t>
      </w:r>
      <w:r>
        <w:rPr>
          <w:spacing w:val="-6"/>
        </w:rPr>
        <w:t xml:space="preserve"> </w:t>
      </w:r>
      <w:r>
        <w:t>регуляторы. Виды стежков, швов. Виды ручных и машинных швов (стачные, краевые).</w:t>
      </w:r>
    </w:p>
    <w:p w:rsidR="00CC59FA">
      <w:pPr>
        <w:pStyle w:val="BodyText"/>
        <w:spacing w:line="315" w:lineRule="exact"/>
        <w:ind w:left="859" w:firstLine="0"/>
      </w:pPr>
      <w:r>
        <w:t>Профессии,</w:t>
      </w:r>
      <w:r>
        <w:rPr>
          <w:spacing w:val="-6"/>
        </w:rPr>
        <w:t xml:space="preserve"> </w:t>
      </w:r>
      <w:r>
        <w:t>связанные</w:t>
      </w:r>
      <w:r>
        <w:rPr>
          <w:spacing w:val="-2"/>
        </w:rPr>
        <w:t xml:space="preserve"> </w:t>
      </w:r>
      <w:r>
        <w:t>со</w:t>
      </w:r>
      <w:r>
        <w:rPr>
          <w:spacing w:val="-5"/>
        </w:rPr>
        <w:t xml:space="preserve"> </w:t>
      </w:r>
      <w:r>
        <w:t>швейным</w:t>
      </w:r>
      <w:r>
        <w:rPr>
          <w:spacing w:val="-3"/>
        </w:rPr>
        <w:t xml:space="preserve"> </w:t>
      </w:r>
      <w:r>
        <w:rPr>
          <w:spacing w:val="-2"/>
        </w:rPr>
        <w:t>производством.</w:t>
      </w:r>
    </w:p>
    <w:p w:rsidR="00CC59FA">
      <w:pPr>
        <w:pStyle w:val="BodyText"/>
        <w:spacing w:before="146" w:line="352" w:lineRule="auto"/>
        <w:jc w:val="left"/>
      </w:pPr>
      <w:r>
        <w:t>Индивидуальный</w:t>
      </w:r>
      <w:r>
        <w:rPr>
          <w:spacing w:val="80"/>
        </w:rPr>
        <w:t xml:space="preserve"> </w:t>
      </w:r>
      <w:r>
        <w:t>творческий</w:t>
      </w:r>
      <w:r>
        <w:rPr>
          <w:spacing w:val="80"/>
        </w:rPr>
        <w:t xml:space="preserve"> </w:t>
      </w:r>
      <w:r>
        <w:t>(учебный)</w:t>
      </w:r>
      <w:r>
        <w:rPr>
          <w:spacing w:val="80"/>
        </w:rPr>
        <w:t xml:space="preserve"> </w:t>
      </w:r>
      <w:r>
        <w:t>проект</w:t>
      </w:r>
      <w:r>
        <w:rPr>
          <w:spacing w:val="80"/>
        </w:rPr>
        <w:t xml:space="preserve"> </w:t>
      </w:r>
      <w:r>
        <w:t>«Изделие</w:t>
      </w:r>
      <w:r>
        <w:rPr>
          <w:spacing w:val="80"/>
        </w:rPr>
        <w:t xml:space="preserve"> </w:t>
      </w:r>
      <w:r>
        <w:t>из</w:t>
      </w:r>
      <w:r>
        <w:rPr>
          <w:spacing w:val="80"/>
        </w:rPr>
        <w:t xml:space="preserve"> </w:t>
      </w:r>
      <w:r>
        <w:t xml:space="preserve">текстильных </w:t>
      </w:r>
      <w:r>
        <w:rPr>
          <w:spacing w:val="-2"/>
        </w:rPr>
        <w:t>материалов».</w:t>
      </w:r>
    </w:p>
    <w:p w:rsidR="00CC59FA">
      <w:pPr>
        <w:pStyle w:val="BodyText"/>
        <w:spacing w:line="352" w:lineRule="auto"/>
        <w:jc w:val="left"/>
      </w:pPr>
      <w:r>
        <w:t>Чертёж выкроек проектного швейного изделия (например, мешок для сменной обуви, прихватка, лоскутное шитьё).</w:t>
      </w:r>
    </w:p>
    <w:p w:rsidR="00CC59FA">
      <w:pPr>
        <w:pStyle w:val="BodyText"/>
        <w:tabs>
          <w:tab w:val="left" w:pos="2571"/>
          <w:tab w:val="left" w:pos="4816"/>
          <w:tab w:val="left" w:pos="6148"/>
          <w:tab w:val="left" w:pos="6644"/>
          <w:tab w:val="left" w:pos="7780"/>
          <w:tab w:val="left" w:pos="9344"/>
        </w:tabs>
        <w:spacing w:line="348" w:lineRule="auto"/>
        <w:ind w:right="162"/>
        <w:jc w:val="left"/>
      </w:pPr>
      <w:r>
        <w:rPr>
          <w:spacing w:val="-2"/>
        </w:rPr>
        <w:t>Выполнение</w:t>
      </w:r>
      <w:r>
        <w:tab/>
      </w:r>
      <w:r>
        <w:rPr>
          <w:spacing w:val="-2"/>
        </w:rPr>
        <w:t>технологических</w:t>
      </w:r>
      <w:r>
        <w:tab/>
      </w:r>
      <w:r>
        <w:rPr>
          <w:spacing w:val="-2"/>
        </w:rPr>
        <w:t>операций</w:t>
      </w:r>
      <w:r>
        <w:tab/>
      </w:r>
      <w:r>
        <w:rPr>
          <w:spacing w:val="-6"/>
        </w:rPr>
        <w:t>по</w:t>
      </w:r>
      <w:r>
        <w:tab/>
      </w:r>
      <w:r>
        <w:rPr>
          <w:spacing w:val="-2"/>
        </w:rPr>
        <w:t>пошиву</w:t>
      </w:r>
      <w:r>
        <w:tab/>
      </w:r>
      <w:r>
        <w:rPr>
          <w:spacing w:val="-2"/>
        </w:rPr>
        <w:t>проектного</w:t>
      </w:r>
      <w:r>
        <w:tab/>
      </w:r>
      <w:r>
        <w:rPr>
          <w:spacing w:val="-2"/>
        </w:rPr>
        <w:t xml:space="preserve">изделия, </w:t>
      </w:r>
      <w:r>
        <w:t>отделке изделия.</w:t>
      </w:r>
    </w:p>
    <w:p w:rsidR="00CC59FA">
      <w:pPr>
        <w:pStyle w:val="BodyText"/>
        <w:spacing w:line="348" w:lineRule="auto"/>
        <w:ind w:left="859" w:right="2182" w:firstLine="0"/>
        <w:jc w:val="left"/>
      </w:pPr>
      <w:r>
        <w:t>Оценка</w:t>
      </w:r>
      <w:r>
        <w:rPr>
          <w:spacing w:val="-8"/>
        </w:rPr>
        <w:t xml:space="preserve"> </w:t>
      </w:r>
      <w:r>
        <w:t>качества</w:t>
      </w:r>
      <w:r>
        <w:rPr>
          <w:spacing w:val="-8"/>
        </w:rPr>
        <w:t xml:space="preserve"> </w:t>
      </w:r>
      <w:r>
        <w:t>изготовления</w:t>
      </w:r>
      <w:r>
        <w:rPr>
          <w:spacing w:val="-8"/>
        </w:rPr>
        <w:t xml:space="preserve"> </w:t>
      </w:r>
      <w:r>
        <w:t>проектного</w:t>
      </w:r>
      <w:r>
        <w:rPr>
          <w:spacing w:val="-7"/>
        </w:rPr>
        <w:t xml:space="preserve"> </w:t>
      </w:r>
      <w:r>
        <w:t>швейного</w:t>
      </w:r>
      <w:r>
        <w:rPr>
          <w:spacing w:val="-7"/>
        </w:rPr>
        <w:t xml:space="preserve"> </w:t>
      </w:r>
      <w:r>
        <w:t>изделия. 6 класс.</w:t>
      </w:r>
    </w:p>
    <w:p w:rsidR="00CC59FA">
      <w:pPr>
        <w:pStyle w:val="BodyText"/>
        <w:ind w:left="859" w:firstLine="0"/>
        <w:jc w:val="left"/>
      </w:pPr>
      <w:r>
        <w:rPr>
          <w:spacing w:val="-2"/>
        </w:rPr>
        <w:t>Технологии</w:t>
      </w:r>
      <w:r>
        <w:rPr>
          <w:spacing w:val="-9"/>
        </w:rPr>
        <w:t xml:space="preserve"> </w:t>
      </w:r>
      <w:r>
        <w:rPr>
          <w:spacing w:val="-2"/>
        </w:rPr>
        <w:t>обработки</w:t>
      </w:r>
      <w:r>
        <w:rPr>
          <w:spacing w:val="-7"/>
        </w:rPr>
        <w:t xml:space="preserve"> </w:t>
      </w:r>
      <w:r>
        <w:rPr>
          <w:spacing w:val="-2"/>
        </w:rPr>
        <w:t>конструкционных</w:t>
      </w:r>
      <w:r>
        <w:rPr>
          <w:spacing w:val="-4"/>
        </w:rPr>
        <w:t xml:space="preserve"> </w:t>
      </w:r>
      <w:r>
        <w:rPr>
          <w:spacing w:val="-2"/>
        </w:rPr>
        <w:t>материалов.</w:t>
      </w:r>
    </w:p>
    <w:p w:rsidR="00CC59FA">
      <w:pPr>
        <w:pStyle w:val="BodyText"/>
        <w:spacing w:before="145" w:line="350" w:lineRule="auto"/>
        <w:ind w:right="166"/>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CC59FA">
      <w:pPr>
        <w:pStyle w:val="BodyText"/>
        <w:spacing w:line="320" w:lineRule="exact"/>
        <w:ind w:left="859" w:firstLine="0"/>
      </w:pPr>
      <w:r>
        <w:t>Народные</w:t>
      </w:r>
      <w:r>
        <w:rPr>
          <w:spacing w:val="-6"/>
        </w:rPr>
        <w:t xml:space="preserve"> </w:t>
      </w:r>
      <w:r>
        <w:t>промыслы</w:t>
      </w:r>
      <w:r>
        <w:rPr>
          <w:spacing w:val="-5"/>
        </w:rPr>
        <w:t xml:space="preserve"> </w:t>
      </w:r>
      <w:r>
        <w:t>по</w:t>
      </w:r>
      <w:r>
        <w:rPr>
          <w:spacing w:val="-1"/>
        </w:rPr>
        <w:t xml:space="preserve"> </w:t>
      </w:r>
      <w:r>
        <w:t>обработке</w:t>
      </w:r>
      <w:r>
        <w:rPr>
          <w:spacing w:val="-1"/>
        </w:rPr>
        <w:t xml:space="preserve"> </w:t>
      </w:r>
      <w:r>
        <w:rPr>
          <w:spacing w:val="-2"/>
        </w:rPr>
        <w:t>металла.</w:t>
      </w:r>
    </w:p>
    <w:p w:rsidR="00CC59FA">
      <w:pPr>
        <w:spacing w:line="320" w:lineRule="exact"/>
        <w:sectPr>
          <w:pgSz w:w="11910" w:h="16840"/>
          <w:pgMar w:top="1040" w:right="400" w:bottom="740" w:left="980" w:header="578" w:footer="547" w:gutter="0"/>
          <w:cols w:space="720"/>
        </w:sectPr>
      </w:pPr>
    </w:p>
    <w:p w:rsidR="00CC59FA">
      <w:pPr>
        <w:pStyle w:val="BodyText"/>
        <w:spacing w:before="86"/>
        <w:ind w:left="860" w:firstLine="0"/>
        <w:jc w:val="left"/>
      </w:pPr>
      <w:r>
        <w:t>Способы</w:t>
      </w:r>
      <w:r>
        <w:rPr>
          <w:spacing w:val="-6"/>
        </w:rPr>
        <w:t xml:space="preserve"> </w:t>
      </w:r>
      <w:r>
        <w:t>обработки</w:t>
      </w:r>
      <w:r>
        <w:rPr>
          <w:spacing w:val="-3"/>
        </w:rPr>
        <w:t xml:space="preserve"> </w:t>
      </w:r>
      <w:r>
        <w:t>тонколистового</w:t>
      </w:r>
      <w:r>
        <w:rPr>
          <w:spacing w:val="-1"/>
        </w:rPr>
        <w:t xml:space="preserve"> </w:t>
      </w:r>
      <w:r>
        <w:rPr>
          <w:spacing w:val="-2"/>
        </w:rPr>
        <w:t>металла.</w:t>
      </w:r>
    </w:p>
    <w:p w:rsidR="00CC59FA">
      <w:pPr>
        <w:pStyle w:val="BodyText"/>
        <w:tabs>
          <w:tab w:val="left" w:pos="2551"/>
          <w:tab w:val="left" w:pos="3883"/>
          <w:tab w:val="left" w:pos="5883"/>
          <w:tab w:val="left" w:pos="6655"/>
          <w:tab w:val="left" w:pos="8167"/>
          <w:tab w:val="left" w:pos="9435"/>
        </w:tabs>
        <w:spacing w:before="151" w:line="348" w:lineRule="auto"/>
        <w:ind w:right="165"/>
        <w:jc w:val="left"/>
      </w:pPr>
      <w:r>
        <w:rPr>
          <w:spacing w:val="-2"/>
        </w:rPr>
        <w:t>Слесарный</w:t>
      </w:r>
      <w:r>
        <w:tab/>
      </w:r>
      <w:r>
        <w:rPr>
          <w:spacing w:val="-2"/>
        </w:rPr>
        <w:t>верстак.</w:t>
      </w:r>
      <w:r>
        <w:tab/>
      </w:r>
      <w:r>
        <w:rPr>
          <w:spacing w:val="-2"/>
        </w:rPr>
        <w:t>Инструменты</w:t>
      </w:r>
      <w:r>
        <w:tab/>
      </w:r>
      <w:r>
        <w:rPr>
          <w:spacing w:val="-4"/>
        </w:rPr>
        <w:t>для</w:t>
      </w:r>
      <w:r>
        <w:tab/>
      </w:r>
      <w:r>
        <w:rPr>
          <w:spacing w:val="-2"/>
        </w:rPr>
        <w:t>разметки,</w:t>
      </w:r>
      <w:r>
        <w:tab/>
      </w:r>
      <w:r>
        <w:rPr>
          <w:spacing w:val="-2"/>
        </w:rPr>
        <w:t>правки,</w:t>
      </w:r>
      <w:r>
        <w:tab/>
      </w:r>
      <w:r>
        <w:rPr>
          <w:spacing w:val="-2"/>
        </w:rPr>
        <w:t xml:space="preserve">резания </w:t>
      </w:r>
      <w:r>
        <w:t>тонколистового металла.</w:t>
      </w:r>
    </w:p>
    <w:p w:rsidR="00CC59FA">
      <w:pPr>
        <w:pStyle w:val="BodyText"/>
        <w:tabs>
          <w:tab w:val="left" w:pos="2275"/>
          <w:tab w:val="left" w:pos="3911"/>
          <w:tab w:val="left" w:pos="5007"/>
          <w:tab w:val="left" w:pos="6363"/>
          <w:tab w:val="left" w:pos="7575"/>
          <w:tab w:val="left" w:pos="8467"/>
        </w:tabs>
        <w:spacing w:before="6" w:line="348" w:lineRule="auto"/>
        <w:ind w:right="166"/>
        <w:jc w:val="left"/>
      </w:pPr>
      <w:r>
        <w:rPr>
          <w:spacing w:val="-2"/>
        </w:rPr>
        <w:t>Операции</w:t>
      </w:r>
      <w:r>
        <w:tab/>
      </w:r>
      <w:r>
        <w:rPr>
          <w:spacing w:val="-2"/>
        </w:rPr>
        <w:t>(основные):</w:t>
      </w:r>
      <w:r>
        <w:tab/>
      </w:r>
      <w:r>
        <w:rPr>
          <w:spacing w:val="-2"/>
        </w:rPr>
        <w:t>правка,</w:t>
      </w:r>
      <w:r>
        <w:tab/>
      </w:r>
      <w:r>
        <w:rPr>
          <w:spacing w:val="-2"/>
        </w:rPr>
        <w:t>разметка,</w:t>
      </w:r>
      <w:r>
        <w:tab/>
      </w:r>
      <w:r>
        <w:rPr>
          <w:spacing w:val="-2"/>
        </w:rPr>
        <w:t>резание,</w:t>
      </w:r>
      <w:r>
        <w:tab/>
      </w:r>
      <w:r>
        <w:rPr>
          <w:spacing w:val="-2"/>
        </w:rPr>
        <w:t>гибка</w:t>
      </w:r>
      <w:r>
        <w:tab/>
      </w:r>
      <w:r>
        <w:rPr>
          <w:spacing w:val="-2"/>
        </w:rPr>
        <w:t>тонколистового металла.</w:t>
      </w:r>
    </w:p>
    <w:p w:rsidR="00CC59FA">
      <w:pPr>
        <w:pStyle w:val="BodyText"/>
        <w:spacing w:before="2" w:line="350" w:lineRule="auto"/>
        <w:ind w:left="859" w:firstLine="0"/>
        <w:jc w:val="left"/>
      </w:pPr>
      <w:r>
        <w:t>Профессии, связанные с производством и обработкой металлов. Индивидуальный</w:t>
      </w:r>
      <w:r>
        <w:rPr>
          <w:spacing w:val="-5"/>
        </w:rPr>
        <w:t xml:space="preserve"> </w:t>
      </w:r>
      <w:r>
        <w:t>творческий</w:t>
      </w:r>
      <w:r>
        <w:rPr>
          <w:spacing w:val="-5"/>
        </w:rPr>
        <w:t xml:space="preserve"> </w:t>
      </w:r>
      <w:r>
        <w:t>(учебный)</w:t>
      </w:r>
      <w:r>
        <w:rPr>
          <w:spacing w:val="-9"/>
        </w:rPr>
        <w:t xml:space="preserve"> </w:t>
      </w:r>
      <w:r>
        <w:t>проект</w:t>
      </w:r>
      <w:r>
        <w:rPr>
          <w:spacing w:val="-6"/>
        </w:rPr>
        <w:t xml:space="preserve"> </w:t>
      </w:r>
      <w:r>
        <w:t>«Изделие</w:t>
      </w:r>
      <w:r>
        <w:rPr>
          <w:spacing w:val="-8"/>
        </w:rPr>
        <w:t xml:space="preserve"> </w:t>
      </w:r>
      <w:r>
        <w:t>из</w:t>
      </w:r>
      <w:r>
        <w:rPr>
          <w:spacing w:val="-6"/>
        </w:rPr>
        <w:t xml:space="preserve"> </w:t>
      </w:r>
      <w:r>
        <w:t>металла». Выполнение проектного изделия по технологической карте.</w:t>
      </w:r>
    </w:p>
    <w:p w:rsidR="00CC59FA">
      <w:pPr>
        <w:pStyle w:val="BodyText"/>
        <w:spacing w:before="2" w:line="348" w:lineRule="auto"/>
        <w:ind w:left="859" w:right="165" w:firstLine="0"/>
        <w:jc w:val="left"/>
      </w:pPr>
      <w:r>
        <w:t>Потребительские</w:t>
      </w:r>
      <w:r>
        <w:rPr>
          <w:spacing w:val="-7"/>
        </w:rPr>
        <w:t xml:space="preserve"> </w:t>
      </w:r>
      <w:r>
        <w:t>и</w:t>
      </w:r>
      <w:r>
        <w:rPr>
          <w:spacing w:val="-4"/>
        </w:rPr>
        <w:t xml:space="preserve"> </w:t>
      </w:r>
      <w:r>
        <w:t>технические</w:t>
      </w:r>
      <w:r>
        <w:rPr>
          <w:spacing w:val="-7"/>
        </w:rPr>
        <w:t xml:space="preserve"> </w:t>
      </w:r>
      <w:r>
        <w:t>требования</w:t>
      </w:r>
      <w:r>
        <w:rPr>
          <w:spacing w:val="-7"/>
        </w:rPr>
        <w:t xml:space="preserve"> </w:t>
      </w:r>
      <w:r>
        <w:t>к</w:t>
      </w:r>
      <w:r>
        <w:rPr>
          <w:spacing w:val="-3"/>
        </w:rPr>
        <w:t xml:space="preserve"> </w:t>
      </w:r>
      <w:r>
        <w:t>качеству</w:t>
      </w:r>
      <w:r>
        <w:rPr>
          <w:spacing w:val="-6"/>
        </w:rPr>
        <w:t xml:space="preserve"> </w:t>
      </w:r>
      <w:r>
        <w:t>готового</w:t>
      </w:r>
      <w:r>
        <w:rPr>
          <w:spacing w:val="-6"/>
        </w:rPr>
        <w:t xml:space="preserve"> </w:t>
      </w:r>
      <w:r>
        <w:t>изделия. Оценка качества проектного изделия из тонколистового металла.</w:t>
      </w:r>
    </w:p>
    <w:p w:rsidR="00CC59FA">
      <w:pPr>
        <w:pStyle w:val="BodyText"/>
        <w:spacing w:before="2"/>
        <w:ind w:left="859" w:firstLine="0"/>
        <w:jc w:val="left"/>
      </w:pPr>
      <w:r>
        <w:t>Технологии</w:t>
      </w:r>
      <w:r>
        <w:rPr>
          <w:spacing w:val="-4"/>
        </w:rPr>
        <w:t xml:space="preserve"> </w:t>
      </w:r>
      <w:r>
        <w:t>обработки</w:t>
      </w:r>
      <w:r>
        <w:rPr>
          <w:spacing w:val="-1"/>
        </w:rPr>
        <w:t xml:space="preserve"> </w:t>
      </w:r>
      <w:r>
        <w:t>пищевых</w:t>
      </w:r>
      <w:r>
        <w:rPr>
          <w:spacing w:val="-5"/>
        </w:rPr>
        <w:t xml:space="preserve"> </w:t>
      </w:r>
      <w:r>
        <w:t>продуктов</w:t>
      </w:r>
      <w:r>
        <w:rPr>
          <w:spacing w:val="-4"/>
        </w:rPr>
        <w:t xml:space="preserve"> </w:t>
      </w:r>
      <w:r>
        <w:t xml:space="preserve">(6 </w:t>
      </w:r>
      <w:r>
        <w:rPr>
          <w:spacing w:val="-2"/>
        </w:rPr>
        <w:t>часов).</w:t>
      </w:r>
    </w:p>
    <w:p w:rsidR="00CC59FA">
      <w:pPr>
        <w:pStyle w:val="BodyText"/>
        <w:spacing w:before="150" w:line="350" w:lineRule="auto"/>
        <w:ind w:right="164"/>
      </w:pPr>
      <w:r>
        <w:t xml:space="preserve">Молоко и молочные продукты в питании. Пищевая ценность молока и молочных продуктов. Технологии приготовления блюд из молока и молочных </w:t>
      </w:r>
      <w:r>
        <w:rPr>
          <w:spacing w:val="-2"/>
        </w:rPr>
        <w:t>продуктов.</w:t>
      </w:r>
    </w:p>
    <w:p w:rsidR="00CC59FA">
      <w:pPr>
        <w:pStyle w:val="BodyText"/>
        <w:spacing w:line="320" w:lineRule="exact"/>
        <w:ind w:left="859" w:firstLine="0"/>
      </w:pPr>
      <w:r>
        <w:t>Определение</w:t>
      </w:r>
      <w:r>
        <w:rPr>
          <w:spacing w:val="-6"/>
        </w:rPr>
        <w:t xml:space="preserve"> </w:t>
      </w:r>
      <w:r>
        <w:t>качества молочных</w:t>
      </w:r>
      <w:r>
        <w:rPr>
          <w:spacing w:val="-8"/>
        </w:rPr>
        <w:t xml:space="preserve"> </w:t>
      </w:r>
      <w:r>
        <w:t>продуктов,</w:t>
      </w:r>
      <w:r>
        <w:rPr>
          <w:spacing w:val="-1"/>
        </w:rPr>
        <w:t xml:space="preserve"> </w:t>
      </w:r>
      <w:r>
        <w:t>правила</w:t>
      </w:r>
      <w:r>
        <w:rPr>
          <w:spacing w:val="-4"/>
        </w:rPr>
        <w:t xml:space="preserve"> </w:t>
      </w:r>
      <w:r>
        <w:t>хранения</w:t>
      </w:r>
      <w:r>
        <w:rPr>
          <w:spacing w:val="-3"/>
        </w:rPr>
        <w:t xml:space="preserve"> </w:t>
      </w:r>
      <w:r>
        <w:rPr>
          <w:spacing w:val="-2"/>
        </w:rPr>
        <w:t>продуктов.</w:t>
      </w:r>
    </w:p>
    <w:p w:rsidR="00CC59FA">
      <w:pPr>
        <w:pStyle w:val="BodyText"/>
        <w:spacing w:before="146" w:line="352" w:lineRule="auto"/>
        <w:ind w:right="165" w:firstLine="707"/>
      </w:pPr>
      <w:r>
        <w:t>Виды теста. Технологии приготовления разных видов теста (тесто для вареников, песочное тесто, бисквитное тесто, дрожжевое тесто).</w:t>
      </w:r>
    </w:p>
    <w:p w:rsidR="00CC59FA">
      <w:pPr>
        <w:pStyle w:val="BodyText"/>
        <w:spacing w:line="315" w:lineRule="exact"/>
        <w:ind w:left="859" w:firstLine="0"/>
      </w:pPr>
      <w:r>
        <w:t>Профессии,</w:t>
      </w:r>
      <w:r>
        <w:rPr>
          <w:spacing w:val="-5"/>
        </w:rPr>
        <w:t xml:space="preserve"> </w:t>
      </w:r>
      <w:r>
        <w:t>связанные</w:t>
      </w:r>
      <w:r>
        <w:rPr>
          <w:spacing w:val="-2"/>
        </w:rPr>
        <w:t xml:space="preserve"> </w:t>
      </w:r>
      <w:r>
        <w:t>с</w:t>
      </w:r>
      <w:r>
        <w:rPr>
          <w:spacing w:val="-6"/>
        </w:rPr>
        <w:t xml:space="preserve"> </w:t>
      </w:r>
      <w:r>
        <w:t>пищевым</w:t>
      </w:r>
      <w:r>
        <w:rPr>
          <w:spacing w:val="-2"/>
        </w:rPr>
        <w:t xml:space="preserve"> производством.</w:t>
      </w:r>
    </w:p>
    <w:p w:rsidR="00CC59FA">
      <w:pPr>
        <w:pStyle w:val="BodyText"/>
        <w:spacing w:before="146" w:line="352" w:lineRule="auto"/>
        <w:ind w:left="859" w:firstLine="0"/>
        <w:jc w:val="left"/>
      </w:pPr>
      <w:r>
        <w:t>Групповой</w:t>
      </w:r>
      <w:r>
        <w:rPr>
          <w:spacing w:val="-5"/>
        </w:rPr>
        <w:t xml:space="preserve"> </w:t>
      </w:r>
      <w:r>
        <w:t>проект</w:t>
      </w:r>
      <w:r>
        <w:rPr>
          <w:spacing w:val="-10"/>
        </w:rPr>
        <w:t xml:space="preserve"> </w:t>
      </w:r>
      <w:r>
        <w:t>по</w:t>
      </w:r>
      <w:r>
        <w:rPr>
          <w:spacing w:val="-4"/>
        </w:rPr>
        <w:t xml:space="preserve"> </w:t>
      </w:r>
      <w:r>
        <w:t>теме</w:t>
      </w:r>
      <w:r>
        <w:rPr>
          <w:spacing w:val="-4"/>
        </w:rPr>
        <w:t xml:space="preserve"> </w:t>
      </w:r>
      <w:r>
        <w:t>«Технологии</w:t>
      </w:r>
      <w:r>
        <w:rPr>
          <w:spacing w:val="-5"/>
        </w:rPr>
        <w:t xml:space="preserve"> </w:t>
      </w:r>
      <w:r>
        <w:t>обработки</w:t>
      </w:r>
      <w:r>
        <w:rPr>
          <w:spacing w:val="-5"/>
        </w:rPr>
        <w:t xml:space="preserve"> </w:t>
      </w:r>
      <w:r>
        <w:t>пищевых</w:t>
      </w:r>
      <w:r>
        <w:rPr>
          <w:spacing w:val="-7"/>
        </w:rPr>
        <w:t xml:space="preserve"> </w:t>
      </w:r>
      <w:r>
        <w:t>продуктов». Технологии обработки текстильных материалов.</w:t>
      </w:r>
    </w:p>
    <w:p w:rsidR="00CC59FA">
      <w:pPr>
        <w:pStyle w:val="BodyText"/>
        <w:spacing w:line="315" w:lineRule="exact"/>
        <w:ind w:left="859" w:firstLine="0"/>
        <w:jc w:val="left"/>
      </w:pPr>
      <w:r>
        <w:rPr>
          <w:spacing w:val="-2"/>
        </w:rPr>
        <w:t>Современные</w:t>
      </w:r>
      <w:r>
        <w:rPr>
          <w:spacing w:val="-11"/>
        </w:rPr>
        <w:t xml:space="preserve"> </w:t>
      </w:r>
      <w:r>
        <w:rPr>
          <w:spacing w:val="-2"/>
        </w:rPr>
        <w:t>текстильные</w:t>
      </w:r>
      <w:r>
        <w:rPr>
          <w:spacing w:val="-4"/>
        </w:rPr>
        <w:t xml:space="preserve"> </w:t>
      </w:r>
      <w:r>
        <w:rPr>
          <w:spacing w:val="-2"/>
        </w:rPr>
        <w:t>материалы,</w:t>
      </w:r>
      <w:r>
        <w:rPr>
          <w:spacing w:val="-5"/>
        </w:rPr>
        <w:t xml:space="preserve"> </w:t>
      </w:r>
      <w:r>
        <w:rPr>
          <w:spacing w:val="-2"/>
        </w:rPr>
        <w:t>получение</w:t>
      </w:r>
      <w:r>
        <w:rPr>
          <w:spacing w:val="-8"/>
        </w:rPr>
        <w:t xml:space="preserve"> </w:t>
      </w:r>
      <w:r>
        <w:rPr>
          <w:spacing w:val="-2"/>
        </w:rPr>
        <w:t>и</w:t>
      </w:r>
      <w:r>
        <w:rPr>
          <w:spacing w:val="-5"/>
        </w:rPr>
        <w:t xml:space="preserve"> </w:t>
      </w:r>
      <w:r>
        <w:rPr>
          <w:spacing w:val="-2"/>
        </w:rPr>
        <w:t>свойства.</w:t>
      </w:r>
    </w:p>
    <w:p w:rsidR="00CC59FA">
      <w:pPr>
        <w:pStyle w:val="BodyText"/>
        <w:spacing w:before="150" w:line="348" w:lineRule="auto"/>
        <w:ind w:left="859" w:right="949" w:firstLine="0"/>
        <w:jc w:val="left"/>
      </w:pPr>
      <w:r>
        <w:t>Сравнение</w:t>
      </w:r>
      <w:r>
        <w:rPr>
          <w:spacing w:val="-3"/>
        </w:rPr>
        <w:t xml:space="preserve"> </w:t>
      </w:r>
      <w:r>
        <w:t>свойств</w:t>
      </w:r>
      <w:r>
        <w:rPr>
          <w:spacing w:val="-7"/>
        </w:rPr>
        <w:t xml:space="preserve"> </w:t>
      </w:r>
      <w:r>
        <w:t>тканей,</w:t>
      </w:r>
      <w:r>
        <w:rPr>
          <w:spacing w:val="-4"/>
        </w:rPr>
        <w:t xml:space="preserve"> </w:t>
      </w:r>
      <w:r>
        <w:t>выбор</w:t>
      </w:r>
      <w:r>
        <w:rPr>
          <w:spacing w:val="-7"/>
        </w:rPr>
        <w:t xml:space="preserve"> </w:t>
      </w:r>
      <w:r>
        <w:t>ткани с</w:t>
      </w:r>
      <w:r>
        <w:rPr>
          <w:spacing w:val="-7"/>
        </w:rPr>
        <w:t xml:space="preserve"> </w:t>
      </w:r>
      <w:r>
        <w:t>учётом</w:t>
      </w:r>
      <w:r>
        <w:rPr>
          <w:spacing w:val="-4"/>
        </w:rPr>
        <w:t xml:space="preserve"> </w:t>
      </w:r>
      <w:r>
        <w:t>эксплуатации</w:t>
      </w:r>
      <w:r>
        <w:rPr>
          <w:spacing w:val="-4"/>
        </w:rPr>
        <w:t xml:space="preserve"> </w:t>
      </w:r>
      <w:r>
        <w:t>изделия. Одежда, виды одежды. Мода и стиль.</w:t>
      </w:r>
    </w:p>
    <w:p w:rsidR="00CC59FA">
      <w:pPr>
        <w:pStyle w:val="BodyText"/>
        <w:spacing w:before="2" w:line="352" w:lineRule="auto"/>
        <w:jc w:val="left"/>
      </w:pPr>
      <w:r>
        <w:t>Индивидуальный</w:t>
      </w:r>
      <w:r>
        <w:rPr>
          <w:spacing w:val="80"/>
        </w:rPr>
        <w:t xml:space="preserve"> </w:t>
      </w:r>
      <w:r>
        <w:t>творческий</w:t>
      </w:r>
      <w:r>
        <w:rPr>
          <w:spacing w:val="80"/>
        </w:rPr>
        <w:t xml:space="preserve"> </w:t>
      </w:r>
      <w:r>
        <w:t>(учебный)</w:t>
      </w:r>
      <w:r>
        <w:rPr>
          <w:spacing w:val="80"/>
        </w:rPr>
        <w:t xml:space="preserve"> </w:t>
      </w:r>
      <w:r>
        <w:t>проект</w:t>
      </w:r>
      <w:r>
        <w:rPr>
          <w:spacing w:val="80"/>
        </w:rPr>
        <w:t xml:space="preserve"> </w:t>
      </w:r>
      <w:r>
        <w:t>«Изделие</w:t>
      </w:r>
      <w:r>
        <w:rPr>
          <w:spacing w:val="80"/>
        </w:rPr>
        <w:t xml:space="preserve"> </w:t>
      </w:r>
      <w:r>
        <w:t>из</w:t>
      </w:r>
      <w:r>
        <w:rPr>
          <w:spacing w:val="80"/>
        </w:rPr>
        <w:t xml:space="preserve"> </w:t>
      </w:r>
      <w:r>
        <w:t xml:space="preserve">текстильных </w:t>
      </w:r>
      <w:r>
        <w:rPr>
          <w:spacing w:val="-2"/>
        </w:rPr>
        <w:t>материалов».</w:t>
      </w:r>
    </w:p>
    <w:p w:rsidR="00CC59FA">
      <w:pPr>
        <w:pStyle w:val="BodyText"/>
        <w:tabs>
          <w:tab w:val="left" w:pos="1959"/>
          <w:tab w:val="left" w:pos="3163"/>
          <w:tab w:val="left" w:pos="4735"/>
          <w:tab w:val="left" w:pos="6111"/>
          <w:tab w:val="left" w:pos="7267"/>
          <w:tab w:val="left" w:pos="8799"/>
          <w:tab w:val="left" w:pos="9950"/>
        </w:tabs>
        <w:spacing w:line="352" w:lineRule="auto"/>
        <w:ind w:right="162"/>
        <w:jc w:val="left"/>
      </w:pPr>
      <w:r>
        <w:rPr>
          <w:spacing w:val="-2"/>
        </w:rPr>
        <w:t>Чертёж</w:t>
      </w:r>
      <w:r>
        <w:tab/>
      </w:r>
      <w:r>
        <w:rPr>
          <w:spacing w:val="-2"/>
        </w:rPr>
        <w:t>выкроек</w:t>
      </w:r>
      <w:r>
        <w:tab/>
      </w:r>
      <w:r>
        <w:rPr>
          <w:spacing w:val="-2"/>
        </w:rPr>
        <w:t>проектного</w:t>
      </w:r>
      <w:r>
        <w:tab/>
      </w:r>
      <w:r>
        <w:rPr>
          <w:spacing w:val="-2"/>
        </w:rPr>
        <w:t>швейного</w:t>
      </w:r>
      <w:r>
        <w:tab/>
      </w:r>
      <w:r>
        <w:rPr>
          <w:spacing w:val="-2"/>
        </w:rPr>
        <w:t>изделия</w:t>
      </w:r>
      <w:r>
        <w:tab/>
      </w:r>
      <w:r>
        <w:rPr>
          <w:spacing w:val="-2"/>
        </w:rPr>
        <w:t>(например,</w:t>
      </w:r>
      <w:r>
        <w:tab/>
      </w:r>
      <w:r>
        <w:rPr>
          <w:spacing w:val="-2"/>
        </w:rPr>
        <w:t>укладка</w:t>
      </w:r>
      <w:r>
        <w:tab/>
      </w:r>
      <w:r>
        <w:rPr>
          <w:spacing w:val="-4"/>
        </w:rPr>
        <w:t xml:space="preserve">для </w:t>
      </w:r>
      <w:r>
        <w:t>инструментов, сумка, рюкзак; изделие в технике лоскутной пластики).</w:t>
      </w:r>
    </w:p>
    <w:p w:rsidR="00CC59FA">
      <w:pPr>
        <w:pStyle w:val="BodyText"/>
        <w:spacing w:line="348" w:lineRule="auto"/>
        <w:jc w:val="left"/>
      </w:pPr>
      <w:r>
        <w:t>Выполнение</w:t>
      </w:r>
      <w:r>
        <w:rPr>
          <w:spacing w:val="40"/>
        </w:rPr>
        <w:t xml:space="preserve"> </w:t>
      </w:r>
      <w:r>
        <w:t>технологических</w:t>
      </w:r>
      <w:r>
        <w:rPr>
          <w:spacing w:val="40"/>
        </w:rPr>
        <w:t xml:space="preserve"> </w:t>
      </w:r>
      <w:r>
        <w:t>операций</w:t>
      </w:r>
      <w:r>
        <w:rPr>
          <w:spacing w:val="40"/>
        </w:rPr>
        <w:t xml:space="preserve"> </w:t>
      </w:r>
      <w:r>
        <w:t>по</w:t>
      </w:r>
      <w:r>
        <w:rPr>
          <w:spacing w:val="40"/>
        </w:rPr>
        <w:t xml:space="preserve"> </w:t>
      </w:r>
      <w:r>
        <w:t>раскрою</w:t>
      </w:r>
      <w:r>
        <w:rPr>
          <w:spacing w:val="40"/>
        </w:rPr>
        <w:t xml:space="preserve"> </w:t>
      </w:r>
      <w:r>
        <w:t>и</w:t>
      </w:r>
      <w:r>
        <w:rPr>
          <w:spacing w:val="40"/>
        </w:rPr>
        <w:t xml:space="preserve"> </w:t>
      </w:r>
      <w:r>
        <w:t>пошиву</w:t>
      </w:r>
      <w:r>
        <w:rPr>
          <w:spacing w:val="40"/>
        </w:rPr>
        <w:t xml:space="preserve"> </w:t>
      </w:r>
      <w:r>
        <w:t>проектного</w:t>
      </w:r>
      <w:r>
        <w:rPr>
          <w:spacing w:val="80"/>
        </w:rPr>
        <w:t xml:space="preserve"> </w:t>
      </w:r>
      <w:r>
        <w:t>изделия, отделке изделия.</w:t>
      </w:r>
    </w:p>
    <w:p w:rsidR="00CC59FA">
      <w:pPr>
        <w:pStyle w:val="BodyText"/>
        <w:spacing w:line="348" w:lineRule="auto"/>
        <w:ind w:left="858" w:right="2299" w:firstLine="0"/>
        <w:jc w:val="left"/>
      </w:pPr>
      <w:r>
        <w:rPr>
          <w:spacing w:val="-2"/>
        </w:rPr>
        <w:t>Оценка</w:t>
      </w:r>
      <w:r>
        <w:rPr>
          <w:spacing w:val="-11"/>
        </w:rPr>
        <w:t xml:space="preserve"> </w:t>
      </w:r>
      <w:r>
        <w:rPr>
          <w:spacing w:val="-2"/>
        </w:rPr>
        <w:t>качества</w:t>
      </w:r>
      <w:r>
        <w:rPr>
          <w:spacing w:val="-11"/>
        </w:rPr>
        <w:t xml:space="preserve"> </w:t>
      </w:r>
      <w:r>
        <w:rPr>
          <w:spacing w:val="-2"/>
        </w:rPr>
        <w:t>изготовления</w:t>
      </w:r>
      <w:r>
        <w:rPr>
          <w:spacing w:val="-11"/>
        </w:rPr>
        <w:t xml:space="preserve"> </w:t>
      </w:r>
      <w:r>
        <w:rPr>
          <w:spacing w:val="-2"/>
        </w:rPr>
        <w:t>проектного</w:t>
      </w:r>
      <w:r>
        <w:rPr>
          <w:spacing w:val="-7"/>
        </w:rPr>
        <w:t xml:space="preserve"> </w:t>
      </w:r>
      <w:r>
        <w:rPr>
          <w:spacing w:val="-2"/>
        </w:rPr>
        <w:t>швейного</w:t>
      </w:r>
      <w:r>
        <w:rPr>
          <w:spacing w:val="-10"/>
        </w:rPr>
        <w:t xml:space="preserve"> </w:t>
      </w:r>
      <w:r>
        <w:rPr>
          <w:spacing w:val="-2"/>
        </w:rPr>
        <w:t xml:space="preserve">изделия. </w:t>
      </w:r>
      <w:r>
        <w:t>7 класс.</w:t>
      </w:r>
    </w:p>
    <w:p w:rsidR="00CC59FA">
      <w:pPr>
        <w:spacing w:line="348" w:lineRule="auto"/>
        <w:sectPr>
          <w:pgSz w:w="11910" w:h="16840"/>
          <w:pgMar w:top="1040" w:right="400" w:bottom="740" w:left="980" w:header="578" w:footer="547" w:gutter="0"/>
          <w:cols w:space="720"/>
        </w:sectPr>
      </w:pPr>
    </w:p>
    <w:p w:rsidR="00CC59FA">
      <w:pPr>
        <w:pStyle w:val="BodyText"/>
        <w:spacing w:before="86"/>
        <w:ind w:left="860" w:firstLine="0"/>
      </w:pPr>
      <w:r>
        <w:rPr>
          <w:spacing w:val="-2"/>
        </w:rPr>
        <w:t>Технологии</w:t>
      </w:r>
      <w:r>
        <w:rPr>
          <w:spacing w:val="-9"/>
        </w:rPr>
        <w:t xml:space="preserve"> </w:t>
      </w:r>
      <w:r>
        <w:rPr>
          <w:spacing w:val="-2"/>
        </w:rPr>
        <w:t>обработки</w:t>
      </w:r>
      <w:r>
        <w:rPr>
          <w:spacing w:val="-7"/>
        </w:rPr>
        <w:t xml:space="preserve"> </w:t>
      </w:r>
      <w:r>
        <w:rPr>
          <w:spacing w:val="-2"/>
        </w:rPr>
        <w:t>конструкционных</w:t>
      </w:r>
      <w:r>
        <w:rPr>
          <w:spacing w:val="-4"/>
        </w:rPr>
        <w:t xml:space="preserve"> </w:t>
      </w:r>
      <w:r>
        <w:rPr>
          <w:spacing w:val="-2"/>
        </w:rPr>
        <w:t>материалов.</w:t>
      </w:r>
    </w:p>
    <w:p w:rsidR="00CC59FA">
      <w:pPr>
        <w:pStyle w:val="BodyText"/>
        <w:spacing w:before="151" w:line="348" w:lineRule="auto"/>
        <w:ind w:right="161"/>
      </w:pPr>
      <w:r>
        <w:t>Обработка</w:t>
      </w:r>
      <w:r>
        <w:rPr>
          <w:spacing w:val="-3"/>
        </w:rPr>
        <w:t xml:space="preserve"> </w:t>
      </w:r>
      <w:r>
        <w:t>древесины. Технологии механической обработки конструкционных материалов. Технологии отделки изделий из древесины.</w:t>
      </w:r>
    </w:p>
    <w:p w:rsidR="00CC59FA">
      <w:pPr>
        <w:pStyle w:val="BodyText"/>
        <w:spacing w:before="6" w:line="350" w:lineRule="auto"/>
        <w:ind w:right="165"/>
      </w:pPr>
      <w:r>
        <w:t>Обработка металлов. Технологии обработки металлов. Конструкционная</w:t>
      </w:r>
      <w:r>
        <w:rPr>
          <w:spacing w:val="40"/>
        </w:rPr>
        <w:t xml:space="preserve"> </w:t>
      </w:r>
      <w:r>
        <w:t>сталь.</w:t>
      </w:r>
      <w:r>
        <w:rPr>
          <w:spacing w:val="-1"/>
        </w:rPr>
        <w:t xml:space="preserve"> </w:t>
      </w:r>
      <w:r>
        <w:t>Токарно-винторезный</w:t>
      </w:r>
      <w:r>
        <w:rPr>
          <w:spacing w:val="-1"/>
        </w:rPr>
        <w:t xml:space="preserve"> </w:t>
      </w:r>
      <w:r>
        <w:t>станок.</w:t>
      </w:r>
      <w:r>
        <w:rPr>
          <w:spacing w:val="-1"/>
        </w:rPr>
        <w:t xml:space="preserve"> </w:t>
      </w:r>
      <w:r>
        <w:t>Изделия</w:t>
      </w:r>
      <w:r>
        <w:rPr>
          <w:spacing w:val="-4"/>
        </w:rPr>
        <w:t xml:space="preserve"> </w:t>
      </w:r>
      <w:r>
        <w:t>из металлопроката.</w:t>
      </w:r>
      <w:r>
        <w:rPr>
          <w:spacing w:val="-1"/>
        </w:rPr>
        <w:t xml:space="preserve"> </w:t>
      </w:r>
      <w:r>
        <w:t>Резьба</w:t>
      </w:r>
      <w:r>
        <w:rPr>
          <w:spacing w:val="-4"/>
        </w:rPr>
        <w:t xml:space="preserve"> </w:t>
      </w:r>
      <w:r>
        <w:t>и</w:t>
      </w:r>
      <w:r>
        <w:rPr>
          <w:spacing w:val="-1"/>
        </w:rPr>
        <w:t xml:space="preserve"> </w:t>
      </w:r>
      <w:r>
        <w:t xml:space="preserve">резьбовые соединения. Нарезание резьбы. Соединение металлических деталей клеем. Отделка </w:t>
      </w:r>
      <w:r>
        <w:rPr>
          <w:spacing w:val="-2"/>
        </w:rPr>
        <w:t>деталей.</w:t>
      </w:r>
    </w:p>
    <w:p w:rsidR="00CC59FA">
      <w:pPr>
        <w:pStyle w:val="BodyText"/>
        <w:spacing w:line="352" w:lineRule="auto"/>
        <w:ind w:right="168" w:firstLine="707"/>
      </w:pPr>
      <w:r>
        <w:t xml:space="preserve">Пластмасса и другие современные материалы: свойства, получение и </w:t>
      </w:r>
      <w:r>
        <w:rPr>
          <w:spacing w:val="-2"/>
        </w:rPr>
        <w:t>использование.</w:t>
      </w:r>
    </w:p>
    <w:p w:rsidR="00CC59FA">
      <w:pPr>
        <w:pStyle w:val="BodyText"/>
        <w:spacing w:line="348" w:lineRule="auto"/>
        <w:ind w:right="165"/>
      </w:pPr>
      <w:r>
        <w:t>Индивидуальный творческий (учебный)</w:t>
      </w:r>
      <w:r>
        <w:rPr>
          <w:spacing w:val="-2"/>
        </w:rPr>
        <w:t xml:space="preserve"> </w:t>
      </w:r>
      <w:r>
        <w:t>проект «Изделие</w:t>
      </w:r>
      <w:r>
        <w:rPr>
          <w:spacing w:val="-1"/>
        </w:rPr>
        <w:t xml:space="preserve"> </w:t>
      </w:r>
      <w:r>
        <w:t>из конструкционных и поделочных материалов».</w:t>
      </w:r>
    </w:p>
    <w:p w:rsidR="00CC59FA">
      <w:pPr>
        <w:pStyle w:val="BodyText"/>
        <w:ind w:left="860" w:firstLine="0"/>
      </w:pPr>
      <w:r>
        <w:t>Технологии</w:t>
      </w:r>
      <w:r>
        <w:rPr>
          <w:spacing w:val="-3"/>
        </w:rPr>
        <w:t xml:space="preserve"> </w:t>
      </w:r>
      <w:r>
        <w:t>обработки</w:t>
      </w:r>
      <w:r>
        <w:rPr>
          <w:spacing w:val="-3"/>
        </w:rPr>
        <w:t xml:space="preserve"> </w:t>
      </w:r>
      <w:r>
        <w:t>пищевых</w:t>
      </w:r>
      <w:r>
        <w:rPr>
          <w:spacing w:val="-5"/>
        </w:rPr>
        <w:t xml:space="preserve"> </w:t>
      </w:r>
      <w:r>
        <w:rPr>
          <w:spacing w:val="-2"/>
        </w:rPr>
        <w:t>продуктов.</w:t>
      </w:r>
    </w:p>
    <w:p w:rsidR="00CC59FA">
      <w:pPr>
        <w:pStyle w:val="BodyText"/>
        <w:spacing w:before="141" w:line="350" w:lineRule="auto"/>
        <w:ind w:right="164"/>
      </w:pPr>
      <w: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CC59FA">
      <w:pPr>
        <w:pStyle w:val="BodyText"/>
        <w:spacing w:line="350" w:lineRule="auto"/>
        <w:ind w:right="166"/>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CC59FA">
      <w:pPr>
        <w:pStyle w:val="BodyText"/>
        <w:spacing w:line="320" w:lineRule="exact"/>
        <w:ind w:left="859" w:firstLine="0"/>
      </w:pPr>
      <w:r>
        <w:t>Блюда</w:t>
      </w:r>
      <w:r>
        <w:rPr>
          <w:spacing w:val="-3"/>
        </w:rPr>
        <w:t xml:space="preserve"> </w:t>
      </w:r>
      <w:r>
        <w:t>национальной</w:t>
      </w:r>
      <w:r>
        <w:rPr>
          <w:spacing w:val="-1"/>
        </w:rPr>
        <w:t xml:space="preserve"> </w:t>
      </w:r>
      <w:r>
        <w:t>кухни</w:t>
      </w:r>
      <w:r>
        <w:rPr>
          <w:spacing w:val="-3"/>
        </w:rPr>
        <w:t xml:space="preserve"> </w:t>
      </w:r>
      <w:r>
        <w:t>из</w:t>
      </w:r>
      <w:r>
        <w:rPr>
          <w:spacing w:val="-1"/>
        </w:rPr>
        <w:t xml:space="preserve"> </w:t>
      </w:r>
      <w:r>
        <w:t>мяса,</w:t>
      </w:r>
      <w:r>
        <w:rPr>
          <w:spacing w:val="-1"/>
        </w:rPr>
        <w:t xml:space="preserve"> </w:t>
      </w:r>
      <w:r>
        <w:rPr>
          <w:spacing w:val="-4"/>
        </w:rPr>
        <w:t>рыбы.</w:t>
      </w:r>
    </w:p>
    <w:p w:rsidR="00CC59FA">
      <w:pPr>
        <w:pStyle w:val="BodyText"/>
        <w:spacing w:before="147"/>
        <w:ind w:left="859" w:firstLine="0"/>
      </w:pPr>
      <w:r>
        <w:t>Групповой</w:t>
      </w:r>
      <w:r>
        <w:rPr>
          <w:spacing w:val="-5"/>
        </w:rPr>
        <w:t xml:space="preserve"> </w:t>
      </w:r>
      <w:r>
        <w:t>проект</w:t>
      </w:r>
      <w:r>
        <w:rPr>
          <w:spacing w:val="-6"/>
        </w:rPr>
        <w:t xml:space="preserve"> </w:t>
      </w:r>
      <w:r>
        <w:t>по</w:t>
      </w:r>
      <w:r>
        <w:rPr>
          <w:spacing w:val="-1"/>
        </w:rPr>
        <w:t xml:space="preserve"> </w:t>
      </w:r>
      <w:r>
        <w:t>теме</w:t>
      </w:r>
      <w:r>
        <w:rPr>
          <w:spacing w:val="-1"/>
        </w:rPr>
        <w:t xml:space="preserve"> </w:t>
      </w:r>
      <w:r>
        <w:t>«Технологии</w:t>
      </w:r>
      <w:r>
        <w:rPr>
          <w:spacing w:val="-3"/>
        </w:rPr>
        <w:t xml:space="preserve"> </w:t>
      </w:r>
      <w:r>
        <w:t>обработки</w:t>
      </w:r>
      <w:r>
        <w:rPr>
          <w:spacing w:val="-2"/>
        </w:rPr>
        <w:t xml:space="preserve"> </w:t>
      </w:r>
      <w:r>
        <w:t>пищевых</w:t>
      </w:r>
      <w:r>
        <w:rPr>
          <w:spacing w:val="-3"/>
        </w:rPr>
        <w:t xml:space="preserve"> </w:t>
      </w:r>
      <w:r>
        <w:rPr>
          <w:spacing w:val="-2"/>
        </w:rPr>
        <w:t>продуктов».</w:t>
      </w:r>
    </w:p>
    <w:p w:rsidR="00CC59FA" w:rsidP="00695CB5">
      <w:pPr>
        <w:pStyle w:val="ListParagraph"/>
        <w:numPr>
          <w:ilvl w:val="3"/>
          <w:numId w:val="73"/>
        </w:numPr>
        <w:tabs>
          <w:tab w:val="left" w:pos="1912"/>
        </w:tabs>
        <w:spacing w:before="146"/>
        <w:ind w:left="1912" w:hanging="1053"/>
        <w:jc w:val="both"/>
        <w:rPr>
          <w:sz w:val="28"/>
        </w:rPr>
      </w:pPr>
      <w:r>
        <w:rPr>
          <w:sz w:val="28"/>
        </w:rPr>
        <w:t>Модуль</w:t>
      </w:r>
      <w:r>
        <w:rPr>
          <w:spacing w:val="-2"/>
          <w:sz w:val="28"/>
        </w:rPr>
        <w:t xml:space="preserve"> «Робототехника».</w:t>
      </w:r>
    </w:p>
    <w:p w:rsidR="00CC59FA" w:rsidP="00695CB5">
      <w:pPr>
        <w:pStyle w:val="ListParagraph"/>
        <w:numPr>
          <w:ilvl w:val="0"/>
          <w:numId w:val="38"/>
        </w:numPr>
        <w:tabs>
          <w:tab w:val="left" w:pos="1070"/>
        </w:tabs>
        <w:spacing w:before="146"/>
        <w:ind w:left="1070" w:hanging="211"/>
        <w:jc w:val="both"/>
        <w:rPr>
          <w:sz w:val="28"/>
        </w:rPr>
      </w:pPr>
      <w:r>
        <w:rPr>
          <w:spacing w:val="-2"/>
          <w:sz w:val="28"/>
        </w:rPr>
        <w:t>класс.</w:t>
      </w:r>
    </w:p>
    <w:p w:rsidR="00CC59FA">
      <w:pPr>
        <w:pStyle w:val="BodyText"/>
        <w:spacing w:before="150"/>
        <w:ind w:left="859" w:firstLine="0"/>
      </w:pPr>
      <w:r>
        <w:t>Автоматизация</w:t>
      </w:r>
      <w:r>
        <w:rPr>
          <w:spacing w:val="-8"/>
        </w:rPr>
        <w:t xml:space="preserve"> </w:t>
      </w:r>
      <w:r>
        <w:t>и</w:t>
      </w:r>
      <w:r>
        <w:rPr>
          <w:spacing w:val="1"/>
        </w:rPr>
        <w:t xml:space="preserve"> </w:t>
      </w:r>
      <w:r>
        <w:t>роботизация.</w:t>
      </w:r>
      <w:r>
        <w:rPr>
          <w:spacing w:val="-2"/>
        </w:rPr>
        <w:t xml:space="preserve"> </w:t>
      </w:r>
      <w:r>
        <w:t>Принципы</w:t>
      </w:r>
      <w:r>
        <w:rPr>
          <w:spacing w:val="-2"/>
        </w:rPr>
        <w:t xml:space="preserve"> </w:t>
      </w:r>
      <w:r>
        <w:t>работы</w:t>
      </w:r>
      <w:r>
        <w:rPr>
          <w:spacing w:val="-1"/>
        </w:rPr>
        <w:t xml:space="preserve"> </w:t>
      </w:r>
      <w:r>
        <w:rPr>
          <w:spacing w:val="-2"/>
        </w:rPr>
        <w:t>робота.</w:t>
      </w:r>
    </w:p>
    <w:p w:rsidR="00CC59FA">
      <w:pPr>
        <w:pStyle w:val="BodyText"/>
        <w:spacing w:before="146" w:line="352" w:lineRule="auto"/>
        <w:ind w:right="164"/>
      </w:pPr>
      <w:r>
        <w:t xml:space="preserve">Классификация современных роботов. Виды роботов, их функции и </w:t>
      </w:r>
      <w:r>
        <w:rPr>
          <w:spacing w:val="-2"/>
        </w:rPr>
        <w:t>назначение.</w:t>
      </w:r>
    </w:p>
    <w:p w:rsidR="00CC59FA">
      <w:pPr>
        <w:pStyle w:val="BodyText"/>
        <w:spacing w:line="348" w:lineRule="auto"/>
        <w:ind w:left="859" w:firstLine="0"/>
        <w:jc w:val="left"/>
      </w:pPr>
      <w:r>
        <w:t>Взаимосвязь</w:t>
      </w:r>
      <w:r>
        <w:rPr>
          <w:spacing w:val="-5"/>
        </w:rPr>
        <w:t xml:space="preserve"> </w:t>
      </w:r>
      <w:r>
        <w:t>конструкции</w:t>
      </w:r>
      <w:r>
        <w:rPr>
          <w:spacing w:val="-3"/>
        </w:rPr>
        <w:t xml:space="preserve"> </w:t>
      </w:r>
      <w:r>
        <w:t>робота</w:t>
      </w:r>
      <w:r>
        <w:rPr>
          <w:spacing w:val="-13"/>
        </w:rPr>
        <w:t xml:space="preserve"> </w:t>
      </w:r>
      <w:r>
        <w:t>и</w:t>
      </w:r>
      <w:r>
        <w:rPr>
          <w:spacing w:val="-3"/>
        </w:rPr>
        <w:t xml:space="preserve"> </w:t>
      </w:r>
      <w:r>
        <w:t>выполняемой</w:t>
      </w:r>
      <w:r>
        <w:rPr>
          <w:spacing w:val="-7"/>
        </w:rPr>
        <w:t xml:space="preserve"> </w:t>
      </w:r>
      <w:r>
        <w:t>им</w:t>
      </w:r>
      <w:r>
        <w:rPr>
          <w:spacing w:val="-7"/>
        </w:rPr>
        <w:t xml:space="preserve"> </w:t>
      </w:r>
      <w:r>
        <w:t>функции. Робототехнический конструктор и комплектующие.</w:t>
      </w:r>
    </w:p>
    <w:p w:rsidR="00CC59FA">
      <w:pPr>
        <w:pStyle w:val="BodyText"/>
        <w:spacing w:line="348" w:lineRule="auto"/>
        <w:ind w:left="859" w:right="949" w:firstLine="0"/>
        <w:jc w:val="left"/>
      </w:pPr>
      <w:r>
        <w:t>Чтение</w:t>
      </w:r>
      <w:r>
        <w:rPr>
          <w:spacing w:val="-6"/>
        </w:rPr>
        <w:t xml:space="preserve"> </w:t>
      </w:r>
      <w:r>
        <w:t>схем.</w:t>
      </w:r>
      <w:r>
        <w:rPr>
          <w:spacing w:val="-7"/>
        </w:rPr>
        <w:t xml:space="preserve"> </w:t>
      </w:r>
      <w:r>
        <w:t>Сборка</w:t>
      </w:r>
      <w:r>
        <w:rPr>
          <w:spacing w:val="-6"/>
        </w:rPr>
        <w:t xml:space="preserve"> </w:t>
      </w:r>
      <w:r>
        <w:t>роботизированной</w:t>
      </w:r>
      <w:r>
        <w:rPr>
          <w:spacing w:val="-3"/>
        </w:rPr>
        <w:t xml:space="preserve"> </w:t>
      </w:r>
      <w:r>
        <w:t>конструкции</w:t>
      </w:r>
      <w:r>
        <w:rPr>
          <w:spacing w:val="-7"/>
        </w:rPr>
        <w:t xml:space="preserve"> </w:t>
      </w:r>
      <w:r>
        <w:t>по</w:t>
      </w:r>
      <w:r>
        <w:rPr>
          <w:spacing w:val="-6"/>
        </w:rPr>
        <w:t xml:space="preserve"> </w:t>
      </w:r>
      <w:r>
        <w:t>готовой</w:t>
      </w:r>
      <w:r>
        <w:rPr>
          <w:spacing w:val="-7"/>
        </w:rPr>
        <w:t xml:space="preserve"> </w:t>
      </w:r>
      <w:r>
        <w:t>схеме. Базовые принципы программирования.</w:t>
      </w:r>
    </w:p>
    <w:p w:rsidR="00CC59FA">
      <w:pPr>
        <w:spacing w:line="348" w:lineRule="auto"/>
        <w:sectPr>
          <w:pgSz w:w="11910" w:h="16840"/>
          <w:pgMar w:top="1040" w:right="400" w:bottom="740" w:left="980" w:header="578" w:footer="547" w:gutter="0"/>
          <w:cols w:space="720"/>
        </w:sectPr>
      </w:pPr>
    </w:p>
    <w:p w:rsidR="00CC59FA">
      <w:pPr>
        <w:pStyle w:val="BodyText"/>
        <w:spacing w:before="86" w:line="352" w:lineRule="auto"/>
        <w:ind w:left="860" w:right="243" w:firstLine="0"/>
        <w:jc w:val="left"/>
      </w:pPr>
      <w:r>
        <w:t>Визуальный</w:t>
      </w:r>
      <w:r>
        <w:rPr>
          <w:spacing w:val="-4"/>
        </w:rPr>
        <w:t xml:space="preserve"> </w:t>
      </w:r>
      <w:r>
        <w:t>язык</w:t>
      </w:r>
      <w:r>
        <w:rPr>
          <w:spacing w:val="-6"/>
        </w:rPr>
        <w:t xml:space="preserve"> </w:t>
      </w:r>
      <w:r>
        <w:t>для</w:t>
      </w:r>
      <w:r>
        <w:rPr>
          <w:spacing w:val="-7"/>
        </w:rPr>
        <w:t xml:space="preserve"> </w:t>
      </w:r>
      <w:r>
        <w:t>программирования</w:t>
      </w:r>
      <w:r>
        <w:rPr>
          <w:spacing w:val="-7"/>
        </w:rPr>
        <w:t xml:space="preserve"> </w:t>
      </w:r>
      <w:r>
        <w:t>простых</w:t>
      </w:r>
      <w:r>
        <w:rPr>
          <w:spacing w:val="-6"/>
        </w:rPr>
        <w:t xml:space="preserve"> </w:t>
      </w:r>
      <w:r>
        <w:t>робототехнических</w:t>
      </w:r>
      <w:r>
        <w:rPr>
          <w:spacing w:val="-3"/>
        </w:rPr>
        <w:t xml:space="preserve"> </w:t>
      </w:r>
      <w:r>
        <w:t>систем. 6 класс.</w:t>
      </w:r>
    </w:p>
    <w:p w:rsidR="00CC59FA">
      <w:pPr>
        <w:pStyle w:val="BodyText"/>
        <w:tabs>
          <w:tab w:val="left" w:pos="2419"/>
          <w:tab w:val="left" w:pos="4468"/>
          <w:tab w:val="left" w:pos="6220"/>
          <w:tab w:val="left" w:pos="8036"/>
        </w:tabs>
        <w:spacing w:line="352" w:lineRule="auto"/>
        <w:ind w:right="161"/>
        <w:jc w:val="left"/>
      </w:pPr>
      <w:r>
        <w:rPr>
          <w:spacing w:val="-2"/>
        </w:rPr>
        <w:t>Мобильная</w:t>
      </w:r>
      <w:r>
        <w:tab/>
      </w:r>
      <w:r>
        <w:rPr>
          <w:spacing w:val="-2"/>
        </w:rPr>
        <w:t>робототехника.</w:t>
      </w:r>
      <w:r>
        <w:tab/>
      </w:r>
      <w:r>
        <w:rPr>
          <w:spacing w:val="-2"/>
        </w:rPr>
        <w:t>Организация</w:t>
      </w:r>
      <w:r>
        <w:tab/>
      </w:r>
      <w:r>
        <w:rPr>
          <w:spacing w:val="-2"/>
        </w:rPr>
        <w:t>перемещения</w:t>
      </w:r>
      <w:r>
        <w:tab/>
      </w:r>
      <w:r>
        <w:rPr>
          <w:spacing w:val="-2"/>
        </w:rPr>
        <w:t>робототехнических устройств.</w:t>
      </w:r>
    </w:p>
    <w:p w:rsidR="00CC59FA">
      <w:pPr>
        <w:pStyle w:val="BodyText"/>
        <w:spacing w:line="350" w:lineRule="auto"/>
        <w:ind w:left="859" w:right="3362" w:firstLine="0"/>
        <w:jc w:val="left"/>
      </w:pPr>
      <w:r>
        <w:t>Транспортные роботы. Назначение, особенности. Знакомство</w:t>
      </w:r>
      <w:r>
        <w:rPr>
          <w:spacing w:val="-8"/>
        </w:rPr>
        <w:t xml:space="preserve"> </w:t>
      </w:r>
      <w:r>
        <w:t>с</w:t>
      </w:r>
      <w:r>
        <w:rPr>
          <w:spacing w:val="-9"/>
        </w:rPr>
        <w:t xml:space="preserve"> </w:t>
      </w:r>
      <w:r>
        <w:t>контроллером,</w:t>
      </w:r>
      <w:r>
        <w:rPr>
          <w:spacing w:val="-7"/>
        </w:rPr>
        <w:t xml:space="preserve"> </w:t>
      </w:r>
      <w:r>
        <w:t>моторами,</w:t>
      </w:r>
      <w:r>
        <w:rPr>
          <w:spacing w:val="-10"/>
        </w:rPr>
        <w:t xml:space="preserve"> </w:t>
      </w:r>
      <w:r>
        <w:t>датчиками. Сборка мобильного робота.</w:t>
      </w:r>
    </w:p>
    <w:p w:rsidR="00CC59FA">
      <w:pPr>
        <w:pStyle w:val="BodyText"/>
        <w:spacing w:line="320" w:lineRule="exact"/>
        <w:ind w:left="859" w:firstLine="0"/>
        <w:jc w:val="left"/>
      </w:pPr>
      <w:r>
        <w:t>Принципы</w:t>
      </w:r>
      <w:r>
        <w:rPr>
          <w:spacing w:val="-7"/>
        </w:rPr>
        <w:t xml:space="preserve"> </w:t>
      </w:r>
      <w:r>
        <w:t>программирования</w:t>
      </w:r>
      <w:r>
        <w:rPr>
          <w:spacing w:val="-5"/>
        </w:rPr>
        <w:t xml:space="preserve"> </w:t>
      </w:r>
      <w:r>
        <w:t xml:space="preserve">мобильных </w:t>
      </w:r>
      <w:r>
        <w:rPr>
          <w:spacing w:val="-2"/>
        </w:rPr>
        <w:t>роботов.</w:t>
      </w:r>
    </w:p>
    <w:p w:rsidR="00CC59FA">
      <w:pPr>
        <w:pStyle w:val="BodyText"/>
        <w:tabs>
          <w:tab w:val="left" w:pos="2263"/>
          <w:tab w:val="left" w:pos="3919"/>
          <w:tab w:val="left" w:pos="5651"/>
          <w:tab w:val="left" w:pos="6599"/>
          <w:tab w:val="left" w:pos="9211"/>
        </w:tabs>
        <w:spacing w:before="137" w:line="348" w:lineRule="auto"/>
        <w:ind w:right="165"/>
        <w:jc w:val="left"/>
      </w:pPr>
      <w:r>
        <w:rPr>
          <w:spacing w:val="-2"/>
        </w:rPr>
        <w:t>Изучение</w:t>
      </w:r>
      <w:r>
        <w:tab/>
      </w:r>
      <w:r>
        <w:rPr>
          <w:spacing w:val="-2"/>
        </w:rPr>
        <w:t>интерфейса</w:t>
      </w:r>
      <w:r>
        <w:tab/>
      </w:r>
      <w:r>
        <w:rPr>
          <w:spacing w:val="-2"/>
        </w:rPr>
        <w:t>визуального</w:t>
      </w:r>
      <w:r>
        <w:tab/>
      </w:r>
      <w:r>
        <w:rPr>
          <w:spacing w:val="-2"/>
        </w:rPr>
        <w:t>языка</w:t>
      </w:r>
      <w:r>
        <w:tab/>
      </w:r>
      <w:r>
        <w:rPr>
          <w:spacing w:val="-2"/>
        </w:rPr>
        <w:t>программирования,</w:t>
      </w:r>
      <w:r>
        <w:tab/>
      </w:r>
      <w:r>
        <w:rPr>
          <w:spacing w:val="-2"/>
        </w:rPr>
        <w:t xml:space="preserve">основные </w:t>
      </w:r>
      <w:r>
        <w:t>инструменты и команды программирования роботов.</w:t>
      </w:r>
    </w:p>
    <w:p w:rsidR="00CC59FA">
      <w:pPr>
        <w:pStyle w:val="BodyText"/>
        <w:spacing w:before="2" w:line="352" w:lineRule="auto"/>
        <w:ind w:left="859" w:right="5350" w:firstLine="0"/>
        <w:jc w:val="left"/>
      </w:pPr>
      <w:r>
        <w:t>Учебный</w:t>
      </w:r>
      <w:r>
        <w:rPr>
          <w:spacing w:val="-12"/>
        </w:rPr>
        <w:t xml:space="preserve"> </w:t>
      </w:r>
      <w:r>
        <w:t>проект</w:t>
      </w:r>
      <w:r>
        <w:rPr>
          <w:spacing w:val="-13"/>
        </w:rPr>
        <w:t xml:space="preserve"> </w:t>
      </w:r>
      <w:r>
        <w:t>по</w:t>
      </w:r>
      <w:r>
        <w:rPr>
          <w:spacing w:val="-14"/>
        </w:rPr>
        <w:t xml:space="preserve"> </w:t>
      </w:r>
      <w:r>
        <w:t>робототехнике. 7 класс.</w:t>
      </w:r>
    </w:p>
    <w:p w:rsidR="00CC59FA">
      <w:pPr>
        <w:pStyle w:val="BodyText"/>
        <w:tabs>
          <w:tab w:val="left" w:pos="3107"/>
          <w:tab w:val="left" w:pos="3559"/>
          <w:tab w:val="left" w:pos="4903"/>
          <w:tab w:val="left" w:pos="6151"/>
          <w:tab w:val="left" w:pos="6751"/>
          <w:tab w:val="left" w:pos="8939"/>
        </w:tabs>
        <w:spacing w:line="352" w:lineRule="auto"/>
        <w:ind w:right="168"/>
        <w:jc w:val="left"/>
      </w:pPr>
      <w:r>
        <w:rPr>
          <w:spacing w:val="-2"/>
        </w:rPr>
        <w:t>Промышленные</w:t>
      </w:r>
      <w:r>
        <w:tab/>
      </w:r>
      <w:r>
        <w:rPr>
          <w:spacing w:val="-10"/>
        </w:rPr>
        <w:t>и</w:t>
      </w:r>
      <w:r>
        <w:tab/>
      </w:r>
      <w:r>
        <w:rPr>
          <w:spacing w:val="-2"/>
        </w:rPr>
        <w:t>бытовые</w:t>
      </w:r>
      <w:r>
        <w:tab/>
      </w:r>
      <w:r>
        <w:rPr>
          <w:spacing w:val="-2"/>
        </w:rPr>
        <w:t>роботы,</w:t>
      </w:r>
      <w:r>
        <w:tab/>
      </w:r>
      <w:r>
        <w:rPr>
          <w:spacing w:val="-6"/>
        </w:rPr>
        <w:t>их</w:t>
      </w:r>
      <w:r>
        <w:tab/>
      </w:r>
      <w:r>
        <w:rPr>
          <w:spacing w:val="-2"/>
        </w:rPr>
        <w:t>классификация,</w:t>
      </w:r>
      <w:r>
        <w:tab/>
      </w:r>
      <w:r>
        <w:rPr>
          <w:spacing w:val="-2"/>
        </w:rPr>
        <w:t>назначение, использование</w:t>
      </w:r>
    </w:p>
    <w:p w:rsidR="00CC59FA">
      <w:pPr>
        <w:pStyle w:val="BodyText"/>
        <w:tabs>
          <w:tab w:val="left" w:pos="3731"/>
          <w:tab w:val="left" w:pos="5767"/>
          <w:tab w:val="left" w:pos="6443"/>
          <w:tab w:val="left" w:pos="7639"/>
          <w:tab w:val="left" w:pos="9675"/>
        </w:tabs>
        <w:spacing w:line="348" w:lineRule="auto"/>
        <w:ind w:right="161"/>
        <w:jc w:val="left"/>
      </w:pPr>
      <w:r>
        <w:rPr>
          <w:spacing w:val="-2"/>
        </w:rPr>
        <w:t>Программирование</w:t>
      </w:r>
      <w:r>
        <w:tab/>
      </w:r>
      <w:r>
        <w:rPr>
          <w:spacing w:val="-2"/>
        </w:rPr>
        <w:t>контроллера</w:t>
      </w:r>
      <w:r>
        <w:tab/>
      </w:r>
      <w:r>
        <w:rPr>
          <w:spacing w:val="-10"/>
        </w:rPr>
        <w:t>в</w:t>
      </w:r>
      <w:r>
        <w:tab/>
      </w:r>
      <w:r>
        <w:rPr>
          <w:spacing w:val="-2"/>
        </w:rPr>
        <w:t>среде</w:t>
      </w:r>
      <w:r>
        <w:tab/>
      </w:r>
      <w:r>
        <w:rPr>
          <w:spacing w:val="-2"/>
        </w:rPr>
        <w:t>конкретного</w:t>
      </w:r>
      <w:r>
        <w:tab/>
      </w:r>
      <w:r>
        <w:rPr>
          <w:spacing w:val="-2"/>
        </w:rPr>
        <w:t xml:space="preserve">языка </w:t>
      </w:r>
      <w:r>
        <w:t>программирования, основные инструменты и команды программирования роботов.</w:t>
      </w:r>
    </w:p>
    <w:p w:rsidR="00CC59FA">
      <w:pPr>
        <w:pStyle w:val="BodyText"/>
        <w:spacing w:line="348" w:lineRule="auto"/>
        <w:jc w:val="left"/>
      </w:pPr>
      <w:r>
        <w:t>Реализация</w:t>
      </w:r>
      <w:r>
        <w:rPr>
          <w:spacing w:val="40"/>
        </w:rPr>
        <w:t xml:space="preserve"> </w:t>
      </w:r>
      <w:r>
        <w:t>на</w:t>
      </w:r>
      <w:r>
        <w:rPr>
          <w:spacing w:val="40"/>
        </w:rPr>
        <w:t xml:space="preserve"> </w:t>
      </w:r>
      <w:r>
        <w:t>выбранном</w:t>
      </w:r>
      <w:r>
        <w:rPr>
          <w:spacing w:val="40"/>
        </w:rPr>
        <w:t xml:space="preserve"> </w:t>
      </w:r>
      <w:r>
        <w:t>языке</w:t>
      </w:r>
      <w:r>
        <w:rPr>
          <w:spacing w:val="40"/>
        </w:rPr>
        <w:t xml:space="preserve"> </w:t>
      </w:r>
      <w:r>
        <w:t>программирования</w:t>
      </w:r>
      <w:r>
        <w:rPr>
          <w:spacing w:val="40"/>
        </w:rPr>
        <w:t xml:space="preserve"> </w:t>
      </w:r>
      <w:r>
        <w:t>алгоритмов</w:t>
      </w:r>
      <w:r>
        <w:rPr>
          <w:spacing w:val="40"/>
        </w:rPr>
        <w:t xml:space="preserve"> </w:t>
      </w:r>
      <w:r>
        <w:t>управления отдельными компонентами и роботизированными системами.</w:t>
      </w:r>
    </w:p>
    <w:p w:rsidR="00CC59FA">
      <w:pPr>
        <w:pStyle w:val="BodyText"/>
        <w:spacing w:line="352" w:lineRule="auto"/>
        <w:jc w:val="left"/>
      </w:pPr>
      <w:r>
        <w:t>Анализ</w:t>
      </w:r>
      <w:r>
        <w:rPr>
          <w:spacing w:val="40"/>
        </w:rPr>
        <w:t xml:space="preserve"> </w:t>
      </w:r>
      <w:r>
        <w:t>и</w:t>
      </w:r>
      <w:r>
        <w:rPr>
          <w:spacing w:val="40"/>
        </w:rPr>
        <w:t xml:space="preserve"> </w:t>
      </w:r>
      <w:r>
        <w:t>проверка</w:t>
      </w:r>
      <w:r>
        <w:rPr>
          <w:spacing w:val="40"/>
        </w:rPr>
        <w:t xml:space="preserve"> </w:t>
      </w:r>
      <w:r>
        <w:t>на</w:t>
      </w:r>
      <w:r>
        <w:rPr>
          <w:spacing w:val="40"/>
        </w:rPr>
        <w:t xml:space="preserve"> </w:t>
      </w:r>
      <w:r>
        <w:t>работоспособность,</w:t>
      </w:r>
      <w:r>
        <w:rPr>
          <w:spacing w:val="40"/>
        </w:rPr>
        <w:t xml:space="preserve"> </w:t>
      </w:r>
      <w:r>
        <w:t>усовершенствование</w:t>
      </w:r>
      <w:r>
        <w:rPr>
          <w:spacing w:val="40"/>
        </w:rPr>
        <w:t xml:space="preserve"> </w:t>
      </w:r>
      <w:r>
        <w:t xml:space="preserve">конструкции </w:t>
      </w:r>
      <w:r>
        <w:rPr>
          <w:spacing w:val="-2"/>
        </w:rPr>
        <w:t>робота.</w:t>
      </w:r>
    </w:p>
    <w:p w:rsidR="00CC59FA">
      <w:pPr>
        <w:pStyle w:val="BodyText"/>
        <w:spacing w:line="352" w:lineRule="auto"/>
        <w:ind w:left="859" w:right="5350" w:hanging="1"/>
        <w:jc w:val="left"/>
      </w:pPr>
      <w:r>
        <w:t>Учебный</w:t>
      </w:r>
      <w:r>
        <w:rPr>
          <w:spacing w:val="-11"/>
        </w:rPr>
        <w:t xml:space="preserve"> </w:t>
      </w:r>
      <w:r>
        <w:t>проект</w:t>
      </w:r>
      <w:r>
        <w:rPr>
          <w:spacing w:val="-12"/>
        </w:rPr>
        <w:t xml:space="preserve"> </w:t>
      </w:r>
      <w:r>
        <w:t>по</w:t>
      </w:r>
      <w:r>
        <w:rPr>
          <w:spacing w:val="-14"/>
        </w:rPr>
        <w:t xml:space="preserve"> </w:t>
      </w:r>
      <w:r>
        <w:t>робототехнике. 8 класс.</w:t>
      </w:r>
    </w:p>
    <w:p w:rsidR="00CC59FA">
      <w:pPr>
        <w:pStyle w:val="BodyText"/>
        <w:tabs>
          <w:tab w:val="left" w:pos="2091"/>
          <w:tab w:val="left" w:pos="3367"/>
          <w:tab w:val="left" w:pos="5228"/>
          <w:tab w:val="left" w:pos="7128"/>
          <w:tab w:val="left" w:pos="8788"/>
        </w:tabs>
        <w:spacing w:line="348" w:lineRule="auto"/>
        <w:ind w:right="164"/>
        <w:jc w:val="left"/>
      </w:pPr>
      <w:r>
        <w:rPr>
          <w:spacing w:val="-2"/>
        </w:rPr>
        <w:t>История</w:t>
      </w:r>
      <w:r>
        <w:tab/>
      </w:r>
      <w:r>
        <w:rPr>
          <w:spacing w:val="-2"/>
        </w:rPr>
        <w:t>развития</w:t>
      </w:r>
      <w:r>
        <w:tab/>
      </w:r>
      <w:r>
        <w:rPr>
          <w:spacing w:val="-2"/>
        </w:rPr>
        <w:t>беспилотного</w:t>
      </w:r>
      <w:r>
        <w:tab/>
      </w:r>
      <w:r>
        <w:rPr>
          <w:spacing w:val="-2"/>
        </w:rPr>
        <w:t>авиастроения,</w:t>
      </w:r>
      <w:r>
        <w:tab/>
      </w:r>
      <w:r>
        <w:rPr>
          <w:spacing w:val="-2"/>
        </w:rPr>
        <w:t>применение</w:t>
      </w:r>
      <w:r>
        <w:tab/>
      </w:r>
      <w:r>
        <w:rPr>
          <w:spacing w:val="-2"/>
        </w:rPr>
        <w:t xml:space="preserve">беспилотных </w:t>
      </w:r>
      <w:r>
        <w:t>воздушных судов.</w:t>
      </w:r>
    </w:p>
    <w:p w:rsidR="00CC59FA">
      <w:pPr>
        <w:pStyle w:val="BodyText"/>
        <w:spacing w:line="348" w:lineRule="auto"/>
        <w:jc w:val="left"/>
      </w:pPr>
      <w:r>
        <w:t>Принципы</w:t>
      </w:r>
      <w:r>
        <w:rPr>
          <w:spacing w:val="80"/>
        </w:rPr>
        <w:t xml:space="preserve"> </w:t>
      </w:r>
      <w:r>
        <w:t>работы</w:t>
      </w:r>
      <w:r>
        <w:rPr>
          <w:spacing w:val="80"/>
        </w:rPr>
        <w:t xml:space="preserve"> </w:t>
      </w:r>
      <w:r>
        <w:t>и</w:t>
      </w:r>
      <w:r>
        <w:rPr>
          <w:spacing w:val="80"/>
        </w:rPr>
        <w:t xml:space="preserve"> </w:t>
      </w:r>
      <w:r>
        <w:t>назначение</w:t>
      </w:r>
      <w:r>
        <w:rPr>
          <w:spacing w:val="80"/>
        </w:rPr>
        <w:t xml:space="preserve"> </w:t>
      </w:r>
      <w:r>
        <w:t>основных</w:t>
      </w:r>
      <w:r>
        <w:rPr>
          <w:spacing w:val="80"/>
        </w:rPr>
        <w:t xml:space="preserve"> </w:t>
      </w:r>
      <w:r>
        <w:t>блоков,</w:t>
      </w:r>
      <w:r>
        <w:rPr>
          <w:spacing w:val="80"/>
        </w:rPr>
        <w:t xml:space="preserve"> </w:t>
      </w:r>
      <w:r>
        <w:t>оптимальный</w:t>
      </w:r>
      <w:r>
        <w:rPr>
          <w:spacing w:val="80"/>
        </w:rPr>
        <w:t xml:space="preserve"> </w:t>
      </w:r>
      <w:r>
        <w:t>вариант использования при конструировании роботов.</w:t>
      </w:r>
    </w:p>
    <w:p w:rsidR="00CC59FA">
      <w:pPr>
        <w:pStyle w:val="BodyText"/>
        <w:ind w:left="859" w:firstLine="0"/>
        <w:jc w:val="left"/>
      </w:pPr>
      <w:r>
        <w:t>Основные</w:t>
      </w:r>
      <w:r>
        <w:rPr>
          <w:spacing w:val="61"/>
        </w:rPr>
        <w:t xml:space="preserve"> </w:t>
      </w:r>
      <w:r>
        <w:t>принципы</w:t>
      </w:r>
      <w:r>
        <w:rPr>
          <w:spacing w:val="68"/>
        </w:rPr>
        <w:t xml:space="preserve"> </w:t>
      </w:r>
      <w:r>
        <w:t>теории</w:t>
      </w:r>
      <w:r>
        <w:rPr>
          <w:spacing w:val="70"/>
        </w:rPr>
        <w:t xml:space="preserve"> </w:t>
      </w:r>
      <w:r>
        <w:t>автоматического</w:t>
      </w:r>
      <w:r>
        <w:rPr>
          <w:spacing w:val="73"/>
        </w:rPr>
        <w:t xml:space="preserve"> </w:t>
      </w:r>
      <w:r>
        <w:t>управления</w:t>
      </w:r>
      <w:r>
        <w:rPr>
          <w:spacing w:val="67"/>
        </w:rPr>
        <w:t xml:space="preserve"> </w:t>
      </w:r>
      <w:r>
        <w:t>и</w:t>
      </w:r>
      <w:r>
        <w:rPr>
          <w:spacing w:val="75"/>
        </w:rPr>
        <w:t xml:space="preserve"> </w:t>
      </w:r>
      <w:r>
        <w:rPr>
          <w:spacing w:val="-2"/>
        </w:rPr>
        <w:t>регулирования.</w:t>
      </w:r>
    </w:p>
    <w:p w:rsidR="00CC59FA">
      <w:pPr>
        <w:pStyle w:val="BodyText"/>
        <w:spacing w:before="140"/>
        <w:ind w:firstLine="0"/>
        <w:jc w:val="left"/>
      </w:pPr>
      <w:r>
        <w:t xml:space="preserve">Обратная </w:t>
      </w:r>
      <w:r>
        <w:rPr>
          <w:spacing w:val="-2"/>
        </w:rPr>
        <w:t>связь.</w:t>
      </w:r>
    </w:p>
    <w:p w:rsidR="00CC59FA">
      <w:pPr>
        <w:pStyle w:val="BodyText"/>
        <w:spacing w:before="146"/>
        <w:ind w:left="858" w:firstLine="0"/>
        <w:jc w:val="left"/>
      </w:pPr>
      <w:r>
        <w:t>Датчики,</w:t>
      </w:r>
      <w:r>
        <w:rPr>
          <w:spacing w:val="-5"/>
        </w:rPr>
        <w:t xml:space="preserve"> </w:t>
      </w:r>
      <w:r>
        <w:t>принципы</w:t>
      </w:r>
      <w:r>
        <w:rPr>
          <w:spacing w:val="-5"/>
        </w:rPr>
        <w:t xml:space="preserve"> </w:t>
      </w:r>
      <w:r>
        <w:t>и</w:t>
      </w:r>
      <w:r>
        <w:rPr>
          <w:spacing w:val="1"/>
        </w:rPr>
        <w:t xml:space="preserve"> </w:t>
      </w:r>
      <w:r>
        <w:t>режимы</w:t>
      </w:r>
      <w:r>
        <w:rPr>
          <w:spacing w:val="-2"/>
        </w:rPr>
        <w:t xml:space="preserve"> </w:t>
      </w:r>
      <w:r>
        <w:t>работы,</w:t>
      </w:r>
      <w:r>
        <w:rPr>
          <w:spacing w:val="-2"/>
        </w:rPr>
        <w:t xml:space="preserve"> </w:t>
      </w:r>
      <w:r>
        <w:t>параметры,</w:t>
      </w:r>
      <w:r>
        <w:rPr>
          <w:spacing w:val="-2"/>
        </w:rPr>
        <w:t xml:space="preserve"> применение.</w:t>
      </w:r>
    </w:p>
    <w:p w:rsidR="00CC59FA">
      <w:pPr>
        <w:pStyle w:val="BodyText"/>
        <w:spacing w:before="150" w:line="348" w:lineRule="auto"/>
        <w:ind w:left="150"/>
        <w:jc w:val="left"/>
      </w:pPr>
      <w:r>
        <w:t>Отладка</w:t>
      </w:r>
      <w:r>
        <w:rPr>
          <w:spacing w:val="40"/>
        </w:rPr>
        <w:t xml:space="preserve"> </w:t>
      </w:r>
      <w:r>
        <w:t>роботизированных</w:t>
      </w:r>
      <w:r>
        <w:rPr>
          <w:spacing w:val="40"/>
        </w:rPr>
        <w:t xml:space="preserve"> </w:t>
      </w:r>
      <w:r>
        <w:t>конструкций</w:t>
      </w:r>
      <w:r>
        <w:rPr>
          <w:spacing w:val="80"/>
        </w:rPr>
        <w:t xml:space="preserve"> </w:t>
      </w:r>
      <w:r>
        <w:t>в</w:t>
      </w:r>
      <w:r>
        <w:rPr>
          <w:spacing w:val="40"/>
        </w:rPr>
        <w:t xml:space="preserve"> </w:t>
      </w:r>
      <w:r>
        <w:t>соответствии</w:t>
      </w:r>
      <w:r>
        <w:rPr>
          <w:spacing w:val="80"/>
        </w:rPr>
        <w:t xml:space="preserve"> </w:t>
      </w:r>
      <w:r>
        <w:t>с</w:t>
      </w:r>
      <w:r>
        <w:rPr>
          <w:spacing w:val="40"/>
        </w:rPr>
        <w:t xml:space="preserve"> </w:t>
      </w:r>
      <w:r>
        <w:t xml:space="preserve">поставленными </w:t>
      </w:r>
      <w:r>
        <w:rPr>
          <w:spacing w:val="-2"/>
        </w:rPr>
        <w:t>задачами.</w:t>
      </w:r>
    </w:p>
    <w:p w:rsidR="00CC59FA">
      <w:pPr>
        <w:spacing w:line="348" w:lineRule="auto"/>
        <w:sectPr>
          <w:pgSz w:w="11910" w:h="16840"/>
          <w:pgMar w:top="1040" w:right="400" w:bottom="740" w:left="980" w:header="578" w:footer="547" w:gutter="0"/>
          <w:cols w:space="720"/>
        </w:sectPr>
      </w:pPr>
    </w:p>
    <w:p w:rsidR="00CC59FA">
      <w:pPr>
        <w:pStyle w:val="BodyText"/>
        <w:spacing w:before="86"/>
        <w:ind w:left="860" w:firstLine="0"/>
        <w:jc w:val="left"/>
      </w:pPr>
      <w:r>
        <w:t>Беспроводное</w:t>
      </w:r>
      <w:r>
        <w:rPr>
          <w:spacing w:val="-5"/>
        </w:rPr>
        <w:t xml:space="preserve"> </w:t>
      </w:r>
      <w:r>
        <w:t xml:space="preserve">управление </w:t>
      </w:r>
      <w:r>
        <w:rPr>
          <w:spacing w:val="-2"/>
        </w:rPr>
        <w:t>роботом.</w:t>
      </w:r>
    </w:p>
    <w:p w:rsidR="00CC59FA">
      <w:pPr>
        <w:pStyle w:val="BodyText"/>
        <w:spacing w:before="151" w:line="348" w:lineRule="auto"/>
        <w:jc w:val="left"/>
      </w:pPr>
      <w:r>
        <w:t>Программирование</w:t>
      </w:r>
      <w:r>
        <w:rPr>
          <w:spacing w:val="40"/>
        </w:rPr>
        <w:t xml:space="preserve"> </w:t>
      </w:r>
      <w:r>
        <w:t>роботов</w:t>
      </w:r>
      <w:r>
        <w:rPr>
          <w:spacing w:val="40"/>
        </w:rPr>
        <w:t xml:space="preserve"> </w:t>
      </w:r>
      <w:r>
        <w:t>в</w:t>
      </w:r>
      <w:r>
        <w:rPr>
          <w:spacing w:val="40"/>
        </w:rPr>
        <w:t xml:space="preserve"> </w:t>
      </w:r>
      <w:r>
        <w:t>среде</w:t>
      </w:r>
      <w:r>
        <w:rPr>
          <w:spacing w:val="40"/>
        </w:rPr>
        <w:t xml:space="preserve"> </w:t>
      </w:r>
      <w:r>
        <w:t>конкретного</w:t>
      </w:r>
      <w:r>
        <w:rPr>
          <w:spacing w:val="40"/>
        </w:rPr>
        <w:t xml:space="preserve"> </w:t>
      </w:r>
      <w:r>
        <w:t>языка</w:t>
      </w:r>
      <w:r>
        <w:rPr>
          <w:spacing w:val="40"/>
        </w:rPr>
        <w:t xml:space="preserve"> </w:t>
      </w:r>
      <w:r>
        <w:t>программирования, основные инструменты и команды программирования роботов.</w:t>
      </w:r>
    </w:p>
    <w:p w:rsidR="00CC59FA">
      <w:pPr>
        <w:pStyle w:val="BodyText"/>
        <w:spacing w:before="6" w:line="348" w:lineRule="auto"/>
        <w:ind w:left="859" w:right="695" w:firstLine="0"/>
        <w:jc w:val="left"/>
      </w:pPr>
      <w:r>
        <w:t>Учебный</w:t>
      </w:r>
      <w:r>
        <w:rPr>
          <w:spacing w:val="-3"/>
        </w:rPr>
        <w:t xml:space="preserve"> </w:t>
      </w:r>
      <w:r>
        <w:t>проект</w:t>
      </w:r>
      <w:r>
        <w:rPr>
          <w:spacing w:val="-4"/>
        </w:rPr>
        <w:t xml:space="preserve"> </w:t>
      </w:r>
      <w:r>
        <w:t>по</w:t>
      </w:r>
      <w:r>
        <w:rPr>
          <w:spacing w:val="-5"/>
        </w:rPr>
        <w:t xml:space="preserve"> </w:t>
      </w:r>
      <w:r>
        <w:t>робототехнике</w:t>
      </w:r>
      <w:r>
        <w:rPr>
          <w:spacing w:val="-2"/>
        </w:rPr>
        <w:t xml:space="preserve"> </w:t>
      </w:r>
      <w:r>
        <w:t>(одна</w:t>
      </w:r>
      <w:r>
        <w:rPr>
          <w:spacing w:val="-6"/>
        </w:rPr>
        <w:t xml:space="preserve"> </w:t>
      </w:r>
      <w:r>
        <w:t>из</w:t>
      </w:r>
      <w:r>
        <w:rPr>
          <w:spacing w:val="-4"/>
        </w:rPr>
        <w:t xml:space="preserve"> </w:t>
      </w:r>
      <w:r>
        <w:t>предложенных</w:t>
      </w:r>
      <w:r>
        <w:rPr>
          <w:spacing w:val="-5"/>
        </w:rPr>
        <w:t xml:space="preserve"> </w:t>
      </w:r>
      <w:r>
        <w:t>тем</w:t>
      </w:r>
      <w:r>
        <w:rPr>
          <w:spacing w:val="-7"/>
        </w:rPr>
        <w:t xml:space="preserve"> </w:t>
      </w:r>
      <w:r>
        <w:t>на</w:t>
      </w:r>
      <w:r>
        <w:rPr>
          <w:spacing w:val="-2"/>
        </w:rPr>
        <w:t xml:space="preserve"> </w:t>
      </w:r>
      <w:r>
        <w:t>выбор). 9 класс.</w:t>
      </w:r>
    </w:p>
    <w:p w:rsidR="00CC59FA">
      <w:pPr>
        <w:pStyle w:val="BodyText"/>
        <w:tabs>
          <w:tab w:val="left" w:pos="3475"/>
          <w:tab w:val="left" w:pos="4835"/>
          <w:tab w:val="left" w:pos="7699"/>
          <w:tab w:val="left" w:pos="8135"/>
        </w:tabs>
        <w:spacing w:before="2" w:line="352" w:lineRule="auto"/>
        <w:ind w:right="165"/>
        <w:jc w:val="left"/>
      </w:pPr>
      <w:r>
        <w:rPr>
          <w:spacing w:val="-2"/>
        </w:rPr>
        <w:t>Робототехнические</w:t>
      </w:r>
      <w:r>
        <w:tab/>
      </w:r>
      <w:r>
        <w:rPr>
          <w:spacing w:val="-2"/>
        </w:rPr>
        <w:t>системы.</w:t>
      </w:r>
      <w:r>
        <w:tab/>
      </w:r>
      <w:r>
        <w:rPr>
          <w:spacing w:val="-2"/>
        </w:rPr>
        <w:t>Автоматизированные</w:t>
      </w:r>
      <w:r>
        <w:tab/>
      </w:r>
      <w:r>
        <w:rPr>
          <w:spacing w:val="-10"/>
        </w:rPr>
        <w:t>и</w:t>
      </w:r>
      <w:r>
        <w:tab/>
      </w:r>
      <w:r>
        <w:rPr>
          <w:spacing w:val="-2"/>
        </w:rPr>
        <w:t xml:space="preserve">роботизированные </w:t>
      </w:r>
      <w:r>
        <w:t>производственные линии.</w:t>
      </w:r>
    </w:p>
    <w:p w:rsidR="00CC59FA">
      <w:pPr>
        <w:pStyle w:val="BodyText"/>
        <w:spacing w:line="352" w:lineRule="auto"/>
        <w:ind w:left="859" w:firstLine="0"/>
        <w:jc w:val="left"/>
      </w:pPr>
      <w:r>
        <w:t>Система</w:t>
      </w:r>
      <w:r>
        <w:rPr>
          <w:spacing w:val="-1"/>
        </w:rPr>
        <w:t xml:space="preserve"> </w:t>
      </w:r>
      <w:r>
        <w:t>«Интернет вещей». Промышленный «Интернет вещей». Потребительский «Интернет вещей». Элементы «Умного дома».</w:t>
      </w:r>
    </w:p>
    <w:p w:rsidR="00CC59FA">
      <w:pPr>
        <w:pStyle w:val="BodyText"/>
        <w:spacing w:line="348" w:lineRule="auto"/>
        <w:jc w:val="left"/>
      </w:pPr>
      <w:r>
        <w:t>Конструирование</w:t>
      </w:r>
      <w:r>
        <w:rPr>
          <w:spacing w:val="40"/>
        </w:rPr>
        <w:t xml:space="preserve"> </w:t>
      </w:r>
      <w:r>
        <w:t>и</w:t>
      </w:r>
      <w:r>
        <w:rPr>
          <w:spacing w:val="40"/>
        </w:rPr>
        <w:t xml:space="preserve"> </w:t>
      </w:r>
      <w:r>
        <w:t>моделирование</w:t>
      </w:r>
      <w:r>
        <w:rPr>
          <w:spacing w:val="40"/>
        </w:rPr>
        <w:t xml:space="preserve"> </w:t>
      </w:r>
      <w:r>
        <w:t>с</w:t>
      </w:r>
      <w:r>
        <w:rPr>
          <w:spacing w:val="40"/>
        </w:rPr>
        <w:t xml:space="preserve"> </w:t>
      </w:r>
      <w:r>
        <w:t>использованием</w:t>
      </w:r>
      <w:r>
        <w:rPr>
          <w:spacing w:val="40"/>
        </w:rPr>
        <w:t xml:space="preserve"> </w:t>
      </w:r>
      <w:r>
        <w:t>автоматизированных</w:t>
      </w:r>
      <w:r>
        <w:rPr>
          <w:spacing w:val="40"/>
        </w:rPr>
        <w:t xml:space="preserve"> </w:t>
      </w:r>
      <w:r>
        <w:t>систем с обратной связью.</w:t>
      </w:r>
    </w:p>
    <w:p w:rsidR="00CC59FA">
      <w:pPr>
        <w:pStyle w:val="BodyText"/>
        <w:spacing w:line="348" w:lineRule="auto"/>
        <w:jc w:val="left"/>
      </w:pPr>
      <w:r>
        <w:t>Составление</w:t>
      </w:r>
      <w:r>
        <w:rPr>
          <w:spacing w:val="80"/>
        </w:rPr>
        <w:t xml:space="preserve"> </w:t>
      </w:r>
      <w:r>
        <w:t>алгоритмов</w:t>
      </w:r>
      <w:r>
        <w:rPr>
          <w:spacing w:val="80"/>
        </w:rPr>
        <w:t xml:space="preserve"> </w:t>
      </w:r>
      <w:r>
        <w:t>и</w:t>
      </w:r>
      <w:r>
        <w:rPr>
          <w:spacing w:val="80"/>
        </w:rPr>
        <w:t xml:space="preserve"> </w:t>
      </w:r>
      <w:r>
        <w:t>программ</w:t>
      </w:r>
      <w:r>
        <w:rPr>
          <w:spacing w:val="80"/>
        </w:rPr>
        <w:t xml:space="preserve"> </w:t>
      </w:r>
      <w:r>
        <w:t>по</w:t>
      </w:r>
      <w:r>
        <w:rPr>
          <w:spacing w:val="80"/>
        </w:rPr>
        <w:t xml:space="preserve"> </w:t>
      </w:r>
      <w:r>
        <w:t>управлению</w:t>
      </w:r>
      <w:r>
        <w:rPr>
          <w:spacing w:val="80"/>
        </w:rPr>
        <w:t xml:space="preserve"> </w:t>
      </w:r>
      <w:r>
        <w:t xml:space="preserve">роботизированными </w:t>
      </w:r>
      <w:r>
        <w:rPr>
          <w:spacing w:val="-2"/>
        </w:rPr>
        <w:t>системами.</w:t>
      </w:r>
    </w:p>
    <w:p w:rsidR="00CC59FA">
      <w:pPr>
        <w:pStyle w:val="BodyText"/>
        <w:ind w:left="859" w:firstLine="0"/>
        <w:jc w:val="left"/>
      </w:pPr>
      <w:r>
        <w:t>Протоколы</w:t>
      </w:r>
      <w:r>
        <w:rPr>
          <w:spacing w:val="3"/>
        </w:rPr>
        <w:t xml:space="preserve"> </w:t>
      </w:r>
      <w:r>
        <w:rPr>
          <w:spacing w:val="-2"/>
        </w:rPr>
        <w:t>связи.</w:t>
      </w:r>
    </w:p>
    <w:p w:rsidR="00CC59FA">
      <w:pPr>
        <w:pStyle w:val="BodyText"/>
        <w:spacing w:before="145" w:line="348" w:lineRule="auto"/>
        <w:ind w:left="859" w:firstLine="0"/>
        <w:jc w:val="left"/>
      </w:pPr>
      <w:r>
        <w:t>Перспективы</w:t>
      </w:r>
      <w:r>
        <w:rPr>
          <w:spacing w:val="-5"/>
        </w:rPr>
        <w:t xml:space="preserve"> </w:t>
      </w:r>
      <w:r>
        <w:t>автоматизации</w:t>
      </w:r>
      <w:r>
        <w:rPr>
          <w:spacing w:val="-6"/>
        </w:rPr>
        <w:t xml:space="preserve"> </w:t>
      </w:r>
      <w:r>
        <w:t>и</w:t>
      </w:r>
      <w:r>
        <w:rPr>
          <w:spacing w:val="-2"/>
        </w:rPr>
        <w:t xml:space="preserve"> </w:t>
      </w:r>
      <w:r>
        <w:t>роботизации:</w:t>
      </w:r>
      <w:r>
        <w:rPr>
          <w:spacing w:val="-6"/>
        </w:rPr>
        <w:t xml:space="preserve"> </w:t>
      </w:r>
      <w:r>
        <w:t>возможности</w:t>
      </w:r>
      <w:r>
        <w:rPr>
          <w:spacing w:val="-6"/>
        </w:rPr>
        <w:t xml:space="preserve"> </w:t>
      </w:r>
      <w:r>
        <w:t>и</w:t>
      </w:r>
      <w:r>
        <w:rPr>
          <w:spacing w:val="-6"/>
        </w:rPr>
        <w:t xml:space="preserve"> </w:t>
      </w:r>
      <w:r>
        <w:t>ограничения. Профессии в области робототехники.</w:t>
      </w:r>
    </w:p>
    <w:p w:rsidR="00CC59FA">
      <w:pPr>
        <w:pStyle w:val="BodyText"/>
        <w:spacing w:before="6"/>
        <w:ind w:left="859" w:firstLine="0"/>
        <w:jc w:val="left"/>
      </w:pPr>
      <w:r>
        <w:t>Научно-практический</w:t>
      </w:r>
      <w:r>
        <w:rPr>
          <w:spacing w:val="-4"/>
        </w:rPr>
        <w:t xml:space="preserve"> </w:t>
      </w:r>
      <w:r>
        <w:t>проект</w:t>
      </w:r>
      <w:r>
        <w:rPr>
          <w:spacing w:val="-3"/>
        </w:rPr>
        <w:t xml:space="preserve"> </w:t>
      </w:r>
      <w:r>
        <w:t xml:space="preserve">по </w:t>
      </w:r>
      <w:r>
        <w:rPr>
          <w:spacing w:val="-2"/>
        </w:rPr>
        <w:t>робототехнике.</w:t>
      </w:r>
    </w:p>
    <w:p w:rsidR="00CC59FA" w:rsidP="00695CB5">
      <w:pPr>
        <w:pStyle w:val="ListParagraph"/>
        <w:numPr>
          <w:ilvl w:val="3"/>
          <w:numId w:val="73"/>
        </w:numPr>
        <w:tabs>
          <w:tab w:val="left" w:pos="1912"/>
        </w:tabs>
        <w:spacing w:before="146" w:line="348" w:lineRule="auto"/>
        <w:ind w:left="859" w:right="684" w:firstLine="0"/>
        <w:rPr>
          <w:sz w:val="28"/>
        </w:rPr>
      </w:pPr>
      <w:r>
        <w:rPr>
          <w:sz w:val="28"/>
        </w:rPr>
        <w:t>Модуль</w:t>
      </w:r>
      <w:r>
        <w:rPr>
          <w:spacing w:val="-11"/>
          <w:sz w:val="28"/>
        </w:rPr>
        <w:t xml:space="preserve"> </w:t>
      </w:r>
      <w:r>
        <w:rPr>
          <w:sz w:val="28"/>
        </w:rPr>
        <w:t>«3D-моделирование,</w:t>
      </w:r>
      <w:r>
        <w:rPr>
          <w:spacing w:val="-12"/>
          <w:sz w:val="28"/>
        </w:rPr>
        <w:t xml:space="preserve"> </w:t>
      </w:r>
      <w:r>
        <w:rPr>
          <w:sz w:val="28"/>
        </w:rPr>
        <w:t>прототипирование,</w:t>
      </w:r>
      <w:r>
        <w:rPr>
          <w:spacing w:val="-12"/>
          <w:sz w:val="28"/>
        </w:rPr>
        <w:t xml:space="preserve"> </w:t>
      </w:r>
      <w:r>
        <w:rPr>
          <w:sz w:val="28"/>
        </w:rPr>
        <w:t>макетирование». 7 класс.</w:t>
      </w:r>
    </w:p>
    <w:p w:rsidR="00CC59FA">
      <w:pPr>
        <w:pStyle w:val="BodyText"/>
        <w:spacing w:before="6" w:line="348" w:lineRule="auto"/>
        <w:ind w:right="170"/>
      </w:pPr>
      <w:r>
        <w:t>Виды и свойства, назначение моделей. Соответствие модели моделируемому объекту и целям моделирования.</w:t>
      </w:r>
    </w:p>
    <w:p w:rsidR="00CC59FA">
      <w:pPr>
        <w:pStyle w:val="BodyText"/>
        <w:spacing w:before="7" w:line="348" w:lineRule="auto"/>
        <w:ind w:right="164"/>
      </w:pPr>
      <w: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CC59FA">
      <w:pPr>
        <w:pStyle w:val="BodyText"/>
        <w:spacing w:before="7"/>
        <w:ind w:left="859" w:firstLine="0"/>
      </w:pPr>
      <w:r>
        <w:t>Создание</w:t>
      </w:r>
      <w:r>
        <w:rPr>
          <w:spacing w:val="-4"/>
        </w:rPr>
        <w:t xml:space="preserve"> </w:t>
      </w:r>
      <w:r>
        <w:t>объёмных</w:t>
      </w:r>
      <w:r>
        <w:rPr>
          <w:spacing w:val="-2"/>
        </w:rPr>
        <w:t xml:space="preserve"> </w:t>
      </w:r>
      <w:r>
        <w:t>моделей</w:t>
      </w:r>
      <w:r>
        <w:rPr>
          <w:spacing w:val="1"/>
        </w:rPr>
        <w:t xml:space="preserve"> </w:t>
      </w:r>
      <w:r>
        <w:t>с</w:t>
      </w:r>
      <w:r>
        <w:rPr>
          <w:spacing w:val="-6"/>
        </w:rPr>
        <w:t xml:space="preserve"> </w:t>
      </w:r>
      <w:r>
        <w:t>помощью</w:t>
      </w:r>
      <w:r>
        <w:rPr>
          <w:spacing w:val="-3"/>
        </w:rPr>
        <w:t xml:space="preserve"> </w:t>
      </w:r>
      <w:r>
        <w:t>компьютерных</w:t>
      </w:r>
      <w:r>
        <w:rPr>
          <w:spacing w:val="-4"/>
        </w:rPr>
        <w:t xml:space="preserve"> </w:t>
      </w:r>
      <w:r>
        <w:rPr>
          <w:spacing w:val="-2"/>
        </w:rPr>
        <w:t>программ.</w:t>
      </w:r>
    </w:p>
    <w:p w:rsidR="00CC59FA">
      <w:pPr>
        <w:pStyle w:val="BodyText"/>
        <w:spacing w:before="146" w:line="352" w:lineRule="auto"/>
        <w:ind w:right="164"/>
      </w:pPr>
      <w:r>
        <w:t>Программы для просмотра на экране компьютера файлов с готовыми цифровыми трёхмерными моделями и последующей распечатки их развёрток.</w:t>
      </w:r>
    </w:p>
    <w:p w:rsidR="00CC59FA">
      <w:pPr>
        <w:pStyle w:val="BodyText"/>
        <w:spacing w:line="348" w:lineRule="auto"/>
        <w:ind w:right="166" w:firstLine="707"/>
      </w:pPr>
      <w:r>
        <w:t>Программа для редактирования готовых моделей и последующей их распечатки. Инструменты для редактирования моделей.</w:t>
      </w:r>
    </w:p>
    <w:p w:rsidR="00CC59FA">
      <w:pPr>
        <w:pStyle w:val="BodyText"/>
        <w:ind w:left="859" w:firstLine="0"/>
      </w:pPr>
      <w:r>
        <w:t>8</w:t>
      </w:r>
      <w:r>
        <w:rPr>
          <w:spacing w:val="1"/>
        </w:rPr>
        <w:t xml:space="preserve"> </w:t>
      </w:r>
      <w:r>
        <w:rPr>
          <w:spacing w:val="-2"/>
        </w:rPr>
        <w:t>класс.</w:t>
      </w:r>
    </w:p>
    <w:p w:rsidR="00CC59FA">
      <w:pPr>
        <w:pStyle w:val="BodyText"/>
        <w:spacing w:before="145"/>
        <w:ind w:left="859" w:firstLine="0"/>
      </w:pPr>
      <w:r>
        <w:t>3D-моделирование</w:t>
      </w:r>
      <w:r>
        <w:rPr>
          <w:spacing w:val="-3"/>
        </w:rPr>
        <w:t xml:space="preserve"> </w:t>
      </w:r>
      <w:r>
        <w:t>как</w:t>
      </w:r>
      <w:r>
        <w:rPr>
          <w:spacing w:val="-6"/>
        </w:rPr>
        <w:t xml:space="preserve"> </w:t>
      </w:r>
      <w:r>
        <w:t>технология</w:t>
      </w:r>
      <w:r>
        <w:rPr>
          <w:spacing w:val="-3"/>
        </w:rPr>
        <w:t xml:space="preserve"> </w:t>
      </w:r>
      <w:r>
        <w:t>создания</w:t>
      </w:r>
      <w:r>
        <w:rPr>
          <w:spacing w:val="-2"/>
        </w:rPr>
        <w:t xml:space="preserve"> </w:t>
      </w:r>
      <w:r>
        <w:t>визуальных</w:t>
      </w:r>
      <w:r>
        <w:rPr>
          <w:spacing w:val="-2"/>
        </w:rPr>
        <w:t xml:space="preserve"> моделей.</w:t>
      </w:r>
    </w:p>
    <w:p w:rsidR="00CC59FA">
      <w:pPr>
        <w:sectPr>
          <w:pgSz w:w="11910" w:h="16840"/>
          <w:pgMar w:top="1040" w:right="400" w:bottom="740" w:left="980" w:header="578" w:footer="547" w:gutter="0"/>
          <w:cols w:space="720"/>
        </w:sectPr>
      </w:pPr>
    </w:p>
    <w:p w:rsidR="00CC59FA">
      <w:pPr>
        <w:pStyle w:val="BodyText"/>
        <w:tabs>
          <w:tab w:val="left" w:pos="2648"/>
          <w:tab w:val="left" w:pos="4244"/>
          <w:tab w:val="left" w:pos="4604"/>
          <w:tab w:val="left" w:pos="7200"/>
          <w:tab w:val="left" w:pos="7900"/>
          <w:tab w:val="left" w:pos="8284"/>
          <w:tab w:val="left" w:pos="9432"/>
          <w:tab w:val="left" w:pos="10212"/>
        </w:tabs>
        <w:spacing w:before="86" w:line="352" w:lineRule="auto"/>
        <w:ind w:left="152" w:right="163" w:firstLine="707"/>
        <w:jc w:val="left"/>
      </w:pPr>
      <w:r>
        <w:rPr>
          <w:spacing w:val="-2"/>
        </w:rPr>
        <w:t>Графические</w:t>
      </w:r>
      <w:r>
        <w:tab/>
      </w:r>
      <w:r>
        <w:rPr>
          <w:spacing w:val="-2"/>
        </w:rPr>
        <w:t>примитивы</w:t>
      </w:r>
      <w:r>
        <w:tab/>
      </w:r>
      <w:r>
        <w:rPr>
          <w:spacing w:val="-10"/>
        </w:rPr>
        <w:t>в</w:t>
      </w:r>
      <w:r>
        <w:tab/>
      </w:r>
      <w:r>
        <w:rPr>
          <w:spacing w:val="-2"/>
        </w:rPr>
        <w:t>3D-моделировании.</w:t>
      </w:r>
      <w:r>
        <w:tab/>
      </w:r>
      <w:r>
        <w:rPr>
          <w:spacing w:val="-4"/>
        </w:rPr>
        <w:t>Куб</w:t>
      </w:r>
      <w:r>
        <w:tab/>
      </w:r>
      <w:r>
        <w:rPr>
          <w:spacing w:val="-10"/>
        </w:rPr>
        <w:t>и</w:t>
      </w:r>
      <w:r>
        <w:tab/>
      </w:r>
      <w:r>
        <w:rPr>
          <w:spacing w:val="-2"/>
        </w:rPr>
        <w:t>кубоид.</w:t>
      </w:r>
      <w:r>
        <w:tab/>
      </w:r>
      <w:r>
        <w:rPr>
          <w:spacing w:val="-4"/>
        </w:rPr>
        <w:t>Шар</w:t>
      </w:r>
      <w:r>
        <w:tab/>
      </w:r>
      <w:r>
        <w:rPr>
          <w:spacing w:val="-10"/>
        </w:rPr>
        <w:t xml:space="preserve">и </w:t>
      </w:r>
      <w:r>
        <w:t>многогранник. Цилиндр, призма, пирамида.</w:t>
      </w:r>
    </w:p>
    <w:p w:rsidR="00CC59FA">
      <w:pPr>
        <w:pStyle w:val="BodyText"/>
        <w:spacing w:line="352" w:lineRule="auto"/>
        <w:ind w:left="152"/>
        <w:jc w:val="left"/>
      </w:pPr>
      <w:r>
        <w:t>Операции</w:t>
      </w:r>
      <w:r>
        <w:rPr>
          <w:spacing w:val="35"/>
        </w:rPr>
        <w:t xml:space="preserve"> </w:t>
      </w:r>
      <w:r>
        <w:t>над</w:t>
      </w:r>
      <w:r>
        <w:rPr>
          <w:spacing w:val="34"/>
        </w:rPr>
        <w:t xml:space="preserve"> </w:t>
      </w:r>
      <w:r>
        <w:t>примитивами.</w:t>
      </w:r>
      <w:r>
        <w:rPr>
          <w:spacing w:val="39"/>
        </w:rPr>
        <w:t xml:space="preserve"> </w:t>
      </w:r>
      <w:r>
        <w:t>Поворот</w:t>
      </w:r>
      <w:r>
        <w:rPr>
          <w:spacing w:val="38"/>
        </w:rPr>
        <w:t xml:space="preserve"> </w:t>
      </w:r>
      <w:r>
        <w:t>тел</w:t>
      </w:r>
      <w:r>
        <w:rPr>
          <w:spacing w:val="37"/>
        </w:rPr>
        <w:t xml:space="preserve"> </w:t>
      </w:r>
      <w:r>
        <w:t>в</w:t>
      </w:r>
      <w:r>
        <w:rPr>
          <w:spacing w:val="36"/>
        </w:rPr>
        <w:t xml:space="preserve"> </w:t>
      </w:r>
      <w:r>
        <w:t>пространстве.</w:t>
      </w:r>
      <w:r>
        <w:rPr>
          <w:spacing w:val="40"/>
        </w:rPr>
        <w:t xml:space="preserve"> </w:t>
      </w:r>
      <w:r>
        <w:t>Масштабирование тел. Вычитание, пересечение и объединение геометрических тел.</w:t>
      </w:r>
    </w:p>
    <w:p w:rsidR="00CC59FA">
      <w:pPr>
        <w:pStyle w:val="BodyText"/>
        <w:spacing w:line="348" w:lineRule="auto"/>
        <w:ind w:left="860" w:firstLine="0"/>
        <w:jc w:val="left"/>
      </w:pPr>
      <w:r>
        <w:t>Понятие</w:t>
      </w:r>
      <w:r>
        <w:rPr>
          <w:spacing w:val="-6"/>
        </w:rPr>
        <w:t xml:space="preserve"> </w:t>
      </w:r>
      <w:r>
        <w:t>«прототипирование».</w:t>
      </w:r>
      <w:r>
        <w:rPr>
          <w:spacing w:val="-3"/>
        </w:rPr>
        <w:t xml:space="preserve"> </w:t>
      </w:r>
      <w:r>
        <w:t>Создание</w:t>
      </w:r>
      <w:r>
        <w:rPr>
          <w:spacing w:val="-10"/>
        </w:rPr>
        <w:t xml:space="preserve"> </w:t>
      </w:r>
      <w:r>
        <w:t>цифровой</w:t>
      </w:r>
      <w:r>
        <w:rPr>
          <w:spacing w:val="-7"/>
        </w:rPr>
        <w:t xml:space="preserve"> </w:t>
      </w:r>
      <w:r>
        <w:t>объёмной</w:t>
      </w:r>
      <w:r>
        <w:rPr>
          <w:spacing w:val="-3"/>
        </w:rPr>
        <w:t xml:space="preserve"> </w:t>
      </w:r>
      <w:r>
        <w:t>модели. Инструменты для создания цифровой объёмной модели.</w:t>
      </w:r>
    </w:p>
    <w:p w:rsidR="00CC59FA">
      <w:pPr>
        <w:pStyle w:val="BodyText"/>
        <w:ind w:left="860" w:firstLine="0"/>
        <w:jc w:val="left"/>
      </w:pPr>
      <w:r>
        <w:t>9</w:t>
      </w:r>
      <w:r>
        <w:rPr>
          <w:spacing w:val="1"/>
        </w:rPr>
        <w:t xml:space="preserve"> </w:t>
      </w:r>
      <w:r>
        <w:rPr>
          <w:spacing w:val="-2"/>
        </w:rPr>
        <w:t>класс.</w:t>
      </w:r>
    </w:p>
    <w:p w:rsidR="00CC59FA">
      <w:pPr>
        <w:pStyle w:val="BodyText"/>
        <w:spacing w:before="139" w:line="352" w:lineRule="auto"/>
        <w:ind w:left="860" w:right="949" w:firstLine="0"/>
        <w:jc w:val="left"/>
      </w:pPr>
      <w:r>
        <w:t>Моделирование</w:t>
      </w:r>
      <w:r>
        <w:rPr>
          <w:spacing w:val="-7"/>
        </w:rPr>
        <w:t xml:space="preserve"> </w:t>
      </w:r>
      <w:r>
        <w:t>сложных</w:t>
      </w:r>
      <w:r>
        <w:rPr>
          <w:spacing w:val="-10"/>
        </w:rPr>
        <w:t xml:space="preserve"> </w:t>
      </w:r>
      <w:r>
        <w:t>объектов.</w:t>
      </w:r>
      <w:r>
        <w:rPr>
          <w:spacing w:val="-5"/>
        </w:rPr>
        <w:t xml:space="preserve"> </w:t>
      </w:r>
      <w:r>
        <w:t>Рендеринг.</w:t>
      </w:r>
      <w:r>
        <w:rPr>
          <w:spacing w:val="-8"/>
        </w:rPr>
        <w:t xml:space="preserve"> </w:t>
      </w:r>
      <w:r>
        <w:t>Полигональная</w:t>
      </w:r>
      <w:r>
        <w:rPr>
          <w:spacing w:val="-7"/>
        </w:rPr>
        <w:t xml:space="preserve"> </w:t>
      </w:r>
      <w:r>
        <w:t>сетка. Понятие «аддитивные технологии».</w:t>
      </w:r>
    </w:p>
    <w:p w:rsidR="00CC59FA">
      <w:pPr>
        <w:pStyle w:val="BodyText"/>
        <w:spacing w:line="348" w:lineRule="auto"/>
        <w:ind w:left="860" w:firstLine="0"/>
        <w:jc w:val="left"/>
      </w:pPr>
      <w:r>
        <w:t>Технологическое</w:t>
      </w:r>
      <w:r>
        <w:rPr>
          <w:spacing w:val="-6"/>
        </w:rPr>
        <w:t xml:space="preserve"> </w:t>
      </w:r>
      <w:r>
        <w:t>оборудование</w:t>
      </w:r>
      <w:r>
        <w:rPr>
          <w:spacing w:val="-10"/>
        </w:rPr>
        <w:t xml:space="preserve"> </w:t>
      </w:r>
      <w:r>
        <w:t>для</w:t>
      </w:r>
      <w:r>
        <w:rPr>
          <w:spacing w:val="-6"/>
        </w:rPr>
        <w:t xml:space="preserve"> </w:t>
      </w:r>
      <w:r>
        <w:t>аддитивных</w:t>
      </w:r>
      <w:r>
        <w:rPr>
          <w:spacing w:val="-9"/>
        </w:rPr>
        <w:t xml:space="preserve"> </w:t>
      </w:r>
      <w:r>
        <w:t>технологий:</w:t>
      </w:r>
      <w:r>
        <w:rPr>
          <w:spacing w:val="-7"/>
        </w:rPr>
        <w:t xml:space="preserve"> </w:t>
      </w:r>
      <w:r>
        <w:t>3D-принтеры. Области применения трёхмерной печати. Сырьё для трёхмерной печати.</w:t>
      </w:r>
    </w:p>
    <w:p w:rsidR="00CC59FA">
      <w:pPr>
        <w:pStyle w:val="BodyText"/>
        <w:ind w:left="860" w:firstLine="0"/>
        <w:jc w:val="left"/>
      </w:pPr>
      <w:r>
        <w:t>Этапы</w:t>
      </w:r>
      <w:r>
        <w:rPr>
          <w:spacing w:val="24"/>
        </w:rPr>
        <w:t xml:space="preserve">  </w:t>
      </w:r>
      <w:r>
        <w:t>аддитивного</w:t>
      </w:r>
      <w:r>
        <w:rPr>
          <w:spacing w:val="22"/>
        </w:rPr>
        <w:t xml:space="preserve">  </w:t>
      </w:r>
      <w:r>
        <w:t>производства.</w:t>
      </w:r>
      <w:r>
        <w:rPr>
          <w:spacing w:val="25"/>
        </w:rPr>
        <w:t xml:space="preserve">  </w:t>
      </w:r>
      <w:r>
        <w:t>Правила</w:t>
      </w:r>
      <w:r>
        <w:rPr>
          <w:spacing w:val="23"/>
        </w:rPr>
        <w:t xml:space="preserve">  </w:t>
      </w:r>
      <w:r>
        <w:t>безопасного</w:t>
      </w:r>
      <w:r>
        <w:rPr>
          <w:spacing w:val="22"/>
        </w:rPr>
        <w:t xml:space="preserve">  </w:t>
      </w:r>
      <w:r>
        <w:t>пользования</w:t>
      </w:r>
      <w:r>
        <w:rPr>
          <w:spacing w:val="24"/>
        </w:rPr>
        <w:t xml:space="preserve">  </w:t>
      </w:r>
      <w:r>
        <w:rPr>
          <w:spacing w:val="-5"/>
        </w:rPr>
        <w:t>3D-</w:t>
      </w:r>
    </w:p>
    <w:p w:rsidR="00CC59FA">
      <w:pPr>
        <w:pStyle w:val="BodyText"/>
        <w:spacing w:before="146"/>
        <w:ind w:left="152" w:firstLine="0"/>
        <w:jc w:val="left"/>
      </w:pPr>
      <w:r>
        <w:t>принтером.</w:t>
      </w:r>
      <w:r>
        <w:rPr>
          <w:spacing w:val="-3"/>
        </w:rPr>
        <w:t xml:space="preserve"> </w:t>
      </w:r>
      <w:r>
        <w:t>Основные</w:t>
      </w:r>
      <w:r>
        <w:rPr>
          <w:spacing w:val="-4"/>
        </w:rPr>
        <w:t xml:space="preserve"> </w:t>
      </w:r>
      <w:r>
        <w:t>настройки</w:t>
      </w:r>
      <w:r>
        <w:rPr>
          <w:spacing w:val="-5"/>
        </w:rPr>
        <w:t xml:space="preserve"> </w:t>
      </w:r>
      <w:r>
        <w:t>для выполнения</w:t>
      </w:r>
      <w:r>
        <w:rPr>
          <w:spacing w:val="-4"/>
        </w:rPr>
        <w:t xml:space="preserve"> </w:t>
      </w:r>
      <w:r>
        <w:t>печати</w:t>
      </w:r>
      <w:r>
        <w:rPr>
          <w:spacing w:val="-1"/>
        </w:rPr>
        <w:t xml:space="preserve"> </w:t>
      </w:r>
      <w:r>
        <w:t>на</w:t>
      </w:r>
      <w:r>
        <w:rPr>
          <w:spacing w:val="-3"/>
        </w:rPr>
        <w:t xml:space="preserve"> </w:t>
      </w:r>
      <w:r>
        <w:t>3D-</w:t>
      </w:r>
      <w:r>
        <w:rPr>
          <w:spacing w:val="-2"/>
        </w:rPr>
        <w:t>принтере.</w:t>
      </w:r>
    </w:p>
    <w:p w:rsidR="00CC59FA">
      <w:pPr>
        <w:pStyle w:val="BodyText"/>
        <w:spacing w:before="150" w:line="348" w:lineRule="auto"/>
        <w:ind w:left="860" w:right="3880" w:firstLine="0"/>
        <w:jc w:val="left"/>
      </w:pPr>
      <w:r>
        <w:t>Подготовка</w:t>
      </w:r>
      <w:r>
        <w:rPr>
          <w:spacing w:val="-7"/>
        </w:rPr>
        <w:t xml:space="preserve"> </w:t>
      </w:r>
      <w:r>
        <w:t>к</w:t>
      </w:r>
      <w:r>
        <w:rPr>
          <w:spacing w:val="-11"/>
        </w:rPr>
        <w:t xml:space="preserve"> </w:t>
      </w:r>
      <w:r>
        <w:t>печати.</w:t>
      </w:r>
      <w:r>
        <w:rPr>
          <w:spacing w:val="-8"/>
        </w:rPr>
        <w:t xml:space="preserve"> </w:t>
      </w:r>
      <w:r>
        <w:t>Печать</w:t>
      </w:r>
      <w:r>
        <w:rPr>
          <w:spacing w:val="-10"/>
        </w:rPr>
        <w:t xml:space="preserve"> </w:t>
      </w:r>
      <w:r>
        <w:t>3D-модели. Профессии, связанные с 3D-печатью.</w:t>
      </w:r>
    </w:p>
    <w:p w:rsidR="00CC59FA" w:rsidP="00695CB5">
      <w:pPr>
        <w:pStyle w:val="ListParagraph"/>
        <w:numPr>
          <w:ilvl w:val="3"/>
          <w:numId w:val="73"/>
        </w:numPr>
        <w:tabs>
          <w:tab w:val="left" w:pos="1912"/>
        </w:tabs>
        <w:spacing w:before="2" w:line="352" w:lineRule="auto"/>
        <w:ind w:left="859" w:right="3160" w:firstLine="0"/>
        <w:rPr>
          <w:sz w:val="28"/>
        </w:rPr>
      </w:pPr>
      <w:r>
        <w:rPr>
          <w:sz w:val="28"/>
        </w:rPr>
        <w:t>Модуль</w:t>
      </w:r>
      <w:r>
        <w:rPr>
          <w:spacing w:val="-11"/>
          <w:sz w:val="28"/>
        </w:rPr>
        <w:t xml:space="preserve"> </w:t>
      </w:r>
      <w:r>
        <w:rPr>
          <w:sz w:val="28"/>
        </w:rPr>
        <w:t>«Компьютерная</w:t>
      </w:r>
      <w:r>
        <w:rPr>
          <w:spacing w:val="-15"/>
          <w:sz w:val="28"/>
        </w:rPr>
        <w:t xml:space="preserve"> </w:t>
      </w:r>
      <w:r>
        <w:rPr>
          <w:sz w:val="28"/>
        </w:rPr>
        <w:t>графика.</w:t>
      </w:r>
      <w:r>
        <w:rPr>
          <w:spacing w:val="-13"/>
          <w:sz w:val="28"/>
        </w:rPr>
        <w:t xml:space="preserve"> </w:t>
      </w:r>
      <w:r>
        <w:rPr>
          <w:sz w:val="28"/>
        </w:rPr>
        <w:t>Черчение». 5 класс.</w:t>
      </w:r>
    </w:p>
    <w:p w:rsidR="00CC59FA">
      <w:pPr>
        <w:pStyle w:val="BodyText"/>
        <w:spacing w:line="350" w:lineRule="auto"/>
        <w:ind w:right="165"/>
      </w:pPr>
      <w: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w:t>
      </w:r>
      <w:r>
        <w:rPr>
          <w:spacing w:val="-2"/>
        </w:rPr>
        <w:t>изображений).</w:t>
      </w:r>
    </w:p>
    <w:p w:rsidR="00CC59FA">
      <w:pPr>
        <w:pStyle w:val="BodyText"/>
        <w:spacing w:line="320" w:lineRule="exact"/>
        <w:ind w:left="859" w:firstLine="0"/>
      </w:pPr>
      <w:r>
        <w:t>Основы</w:t>
      </w:r>
      <w:r>
        <w:rPr>
          <w:spacing w:val="-7"/>
        </w:rPr>
        <w:t xml:space="preserve"> </w:t>
      </w:r>
      <w:r>
        <w:t>графической</w:t>
      </w:r>
      <w:r>
        <w:rPr>
          <w:spacing w:val="-2"/>
        </w:rPr>
        <w:t xml:space="preserve"> </w:t>
      </w:r>
      <w:r>
        <w:t>грамоты.</w:t>
      </w:r>
      <w:r>
        <w:rPr>
          <w:spacing w:val="-2"/>
        </w:rPr>
        <w:t xml:space="preserve"> </w:t>
      </w:r>
      <w:r>
        <w:t>Графические</w:t>
      </w:r>
      <w:r>
        <w:rPr>
          <w:spacing w:val="-2"/>
        </w:rPr>
        <w:t xml:space="preserve"> </w:t>
      </w:r>
      <w:r>
        <w:t>материалы</w:t>
      </w:r>
      <w:r>
        <w:rPr>
          <w:spacing w:val="-4"/>
        </w:rPr>
        <w:t xml:space="preserve"> </w:t>
      </w:r>
      <w:r>
        <w:t>и</w:t>
      </w:r>
      <w:r>
        <w:rPr>
          <w:spacing w:val="-2"/>
        </w:rPr>
        <w:t xml:space="preserve"> инструменты.</w:t>
      </w:r>
    </w:p>
    <w:p w:rsidR="00CC59FA">
      <w:pPr>
        <w:pStyle w:val="BodyText"/>
        <w:spacing w:before="143" w:line="348" w:lineRule="auto"/>
        <w:jc w:val="left"/>
      </w:pPr>
      <w:r>
        <w:t>Типы графических изображений (рисунок, диаграмма, графики, графы, эскиз, технический рисунок, чертёж, схема, карта, пиктограмма и другое.).</w:t>
      </w:r>
    </w:p>
    <w:p w:rsidR="00CC59FA">
      <w:pPr>
        <w:pStyle w:val="BodyText"/>
        <w:spacing w:before="2" w:line="352" w:lineRule="auto"/>
        <w:jc w:val="left"/>
      </w:pPr>
      <w:r>
        <w:t>Основные элементы графических изображений (точка, линия, контур, буквы и цифры, условные знаки).</w:t>
      </w:r>
    </w:p>
    <w:p w:rsidR="00CC59FA">
      <w:pPr>
        <w:pStyle w:val="BodyText"/>
        <w:spacing w:line="352" w:lineRule="auto"/>
        <w:jc w:val="left"/>
      </w:pPr>
      <w:r>
        <w:t>Правила</w:t>
      </w:r>
      <w:r>
        <w:rPr>
          <w:spacing w:val="80"/>
        </w:rPr>
        <w:t xml:space="preserve"> </w:t>
      </w:r>
      <w:r>
        <w:t>построения</w:t>
      </w:r>
      <w:r>
        <w:rPr>
          <w:spacing w:val="80"/>
        </w:rPr>
        <w:t xml:space="preserve"> </w:t>
      </w:r>
      <w:r>
        <w:t>чертежей</w:t>
      </w:r>
      <w:r>
        <w:rPr>
          <w:spacing w:val="80"/>
        </w:rPr>
        <w:t xml:space="preserve"> </w:t>
      </w:r>
      <w:r>
        <w:t>(рамка,</w:t>
      </w:r>
      <w:r>
        <w:rPr>
          <w:spacing w:val="80"/>
        </w:rPr>
        <w:t xml:space="preserve"> </w:t>
      </w:r>
      <w:r>
        <w:t>основная</w:t>
      </w:r>
      <w:r>
        <w:rPr>
          <w:spacing w:val="80"/>
        </w:rPr>
        <w:t xml:space="preserve"> </w:t>
      </w:r>
      <w:r>
        <w:t>надпись,</w:t>
      </w:r>
      <w:r>
        <w:rPr>
          <w:spacing w:val="80"/>
        </w:rPr>
        <w:t xml:space="preserve"> </w:t>
      </w:r>
      <w:r>
        <w:t>масштаб,</w:t>
      </w:r>
      <w:r>
        <w:rPr>
          <w:spacing w:val="80"/>
        </w:rPr>
        <w:t xml:space="preserve"> </w:t>
      </w:r>
      <w:r>
        <w:t>виды, нанесение размеров).</w:t>
      </w:r>
    </w:p>
    <w:p w:rsidR="00CC59FA">
      <w:pPr>
        <w:pStyle w:val="BodyText"/>
        <w:ind w:left="859" w:right="7700" w:firstLine="0"/>
        <w:jc w:val="left"/>
      </w:pPr>
      <w:r>
        <w:t>Чтение</w:t>
      </w:r>
      <w:r>
        <w:rPr>
          <w:spacing w:val="3"/>
        </w:rPr>
        <w:t xml:space="preserve"> </w:t>
      </w:r>
      <w:r>
        <w:rPr>
          <w:spacing w:val="-2"/>
        </w:rPr>
        <w:t>чертежа.</w:t>
      </w:r>
    </w:p>
    <w:p w:rsidR="00CC59FA" w:rsidP="00695CB5">
      <w:pPr>
        <w:pStyle w:val="ListParagraph"/>
        <w:numPr>
          <w:ilvl w:val="0"/>
          <w:numId w:val="38"/>
        </w:numPr>
        <w:tabs>
          <w:tab w:val="left" w:pos="1070"/>
        </w:tabs>
        <w:spacing w:before="133"/>
        <w:ind w:left="1070" w:right="7700" w:hanging="211"/>
        <w:rPr>
          <w:sz w:val="28"/>
        </w:rPr>
      </w:pPr>
      <w:r>
        <w:rPr>
          <w:spacing w:val="-2"/>
          <w:sz w:val="28"/>
        </w:rPr>
        <w:t>класс.</w:t>
      </w:r>
    </w:p>
    <w:p w:rsidR="00CC59FA">
      <w:pPr>
        <w:pStyle w:val="BodyText"/>
        <w:spacing w:before="150"/>
        <w:ind w:left="859" w:firstLine="0"/>
        <w:jc w:val="left"/>
      </w:pPr>
      <w:r>
        <w:t>Создание</w:t>
      </w:r>
      <w:r>
        <w:rPr>
          <w:spacing w:val="-3"/>
        </w:rPr>
        <w:t xml:space="preserve"> </w:t>
      </w:r>
      <w:r>
        <w:t>проектной</w:t>
      </w:r>
      <w:r>
        <w:rPr>
          <w:spacing w:val="1"/>
        </w:rPr>
        <w:t xml:space="preserve"> </w:t>
      </w:r>
      <w:r>
        <w:rPr>
          <w:spacing w:val="-2"/>
        </w:rPr>
        <w:t>документации.</w:t>
      </w:r>
    </w:p>
    <w:p w:rsidR="00CC59FA">
      <w:pPr>
        <w:pStyle w:val="BodyText"/>
        <w:spacing w:before="146"/>
        <w:ind w:left="859" w:firstLine="0"/>
        <w:jc w:val="left"/>
      </w:pPr>
      <w:r>
        <w:t>Основы</w:t>
      </w:r>
      <w:r>
        <w:rPr>
          <w:spacing w:val="37"/>
        </w:rPr>
        <w:t xml:space="preserve"> </w:t>
      </w:r>
      <w:r>
        <w:t>выполнения</w:t>
      </w:r>
      <w:r>
        <w:rPr>
          <w:spacing w:val="39"/>
        </w:rPr>
        <w:t xml:space="preserve"> </w:t>
      </w:r>
      <w:r>
        <w:t>чертежей</w:t>
      </w:r>
      <w:r>
        <w:rPr>
          <w:spacing w:val="42"/>
        </w:rPr>
        <w:t xml:space="preserve"> </w:t>
      </w:r>
      <w:r>
        <w:t>с</w:t>
      </w:r>
      <w:r>
        <w:rPr>
          <w:spacing w:val="35"/>
        </w:rPr>
        <w:t xml:space="preserve"> </w:t>
      </w:r>
      <w:r>
        <w:t>использованием</w:t>
      </w:r>
      <w:r>
        <w:rPr>
          <w:spacing w:val="38"/>
        </w:rPr>
        <w:t xml:space="preserve"> </w:t>
      </w:r>
      <w:r>
        <w:t>чертёжных</w:t>
      </w:r>
      <w:r>
        <w:rPr>
          <w:spacing w:val="36"/>
        </w:rPr>
        <w:t xml:space="preserve"> </w:t>
      </w:r>
      <w:r>
        <w:t>инструментов</w:t>
      </w:r>
      <w:r>
        <w:rPr>
          <w:spacing w:val="41"/>
        </w:rPr>
        <w:t xml:space="preserve"> </w:t>
      </w:r>
      <w:r>
        <w:rPr>
          <w:spacing w:val="-10"/>
        </w:rPr>
        <w:t>и</w:t>
      </w:r>
    </w:p>
    <w:p w:rsidR="00CC59FA">
      <w:pPr>
        <w:sectPr>
          <w:pgSz w:w="11910" w:h="16840"/>
          <w:pgMar w:top="1040" w:right="400" w:bottom="740" w:left="980" w:header="578" w:footer="547" w:gutter="0"/>
          <w:cols w:space="720"/>
        </w:sectPr>
      </w:pPr>
    </w:p>
    <w:p w:rsidR="00CC59FA">
      <w:pPr>
        <w:pStyle w:val="BodyText"/>
        <w:spacing w:before="86"/>
        <w:ind w:left="152" w:firstLine="0"/>
        <w:jc w:val="left"/>
      </w:pPr>
      <w:r>
        <w:rPr>
          <w:spacing w:val="-2"/>
        </w:rPr>
        <w:t>приспособлений.</w:t>
      </w:r>
    </w:p>
    <w:p w:rsidR="00CC59FA">
      <w:pPr>
        <w:pStyle w:val="BodyText"/>
        <w:spacing w:before="151"/>
        <w:ind w:left="860" w:firstLine="0"/>
        <w:jc w:val="left"/>
      </w:pPr>
      <w:r>
        <w:t>Стандарты</w:t>
      </w:r>
      <w:r>
        <w:rPr>
          <w:spacing w:val="1"/>
        </w:rPr>
        <w:t xml:space="preserve"> </w:t>
      </w:r>
      <w:r>
        <w:rPr>
          <w:spacing w:val="-2"/>
        </w:rPr>
        <w:t>оформления.</w:t>
      </w:r>
    </w:p>
    <w:p w:rsidR="00CC59FA">
      <w:pPr>
        <w:pStyle w:val="BodyText"/>
        <w:spacing w:before="145"/>
        <w:ind w:left="860" w:firstLine="0"/>
        <w:jc w:val="left"/>
      </w:pPr>
      <w:r>
        <w:t>Понятие</w:t>
      </w:r>
      <w:r>
        <w:rPr>
          <w:spacing w:val="-5"/>
        </w:rPr>
        <w:t xml:space="preserve"> </w:t>
      </w:r>
      <w:r>
        <w:t>о</w:t>
      </w:r>
      <w:r>
        <w:rPr>
          <w:spacing w:val="-6"/>
        </w:rPr>
        <w:t xml:space="preserve"> </w:t>
      </w:r>
      <w:r>
        <w:t>графическом</w:t>
      </w:r>
      <w:r>
        <w:rPr>
          <w:spacing w:val="-3"/>
        </w:rPr>
        <w:t xml:space="preserve"> </w:t>
      </w:r>
      <w:r>
        <w:t>редакторе, компьютерной</w:t>
      </w:r>
      <w:r>
        <w:rPr>
          <w:spacing w:val="-3"/>
        </w:rPr>
        <w:t xml:space="preserve"> </w:t>
      </w:r>
      <w:r>
        <w:rPr>
          <w:spacing w:val="-2"/>
        </w:rPr>
        <w:t>графике.</w:t>
      </w:r>
    </w:p>
    <w:p w:rsidR="00CC59FA">
      <w:pPr>
        <w:pStyle w:val="BodyText"/>
        <w:tabs>
          <w:tab w:val="left" w:pos="2731"/>
          <w:tab w:val="left" w:pos="4595"/>
          <w:tab w:val="left" w:pos="6088"/>
          <w:tab w:val="left" w:pos="7448"/>
          <w:tab w:val="left" w:pos="8444"/>
          <w:tab w:val="left" w:pos="8808"/>
        </w:tabs>
        <w:spacing w:before="151" w:line="348" w:lineRule="auto"/>
        <w:ind w:right="168"/>
        <w:jc w:val="left"/>
      </w:pPr>
      <w:r>
        <w:rPr>
          <w:spacing w:val="-2"/>
        </w:rPr>
        <w:t>Инструменты</w:t>
      </w:r>
      <w:r>
        <w:tab/>
      </w:r>
      <w:r>
        <w:rPr>
          <w:spacing w:val="-2"/>
        </w:rPr>
        <w:t>графического</w:t>
      </w:r>
      <w:r>
        <w:tab/>
      </w:r>
      <w:r>
        <w:rPr>
          <w:spacing w:val="-2"/>
        </w:rPr>
        <w:t>редактора.</w:t>
      </w:r>
      <w:r>
        <w:tab/>
      </w:r>
      <w:r>
        <w:rPr>
          <w:spacing w:val="-2"/>
        </w:rPr>
        <w:t>Создание</w:t>
      </w:r>
      <w:r>
        <w:tab/>
      </w:r>
      <w:r>
        <w:rPr>
          <w:spacing w:val="-2"/>
        </w:rPr>
        <w:t>эскиза</w:t>
      </w:r>
      <w:r>
        <w:tab/>
      </w:r>
      <w:r>
        <w:rPr>
          <w:spacing w:val="-10"/>
        </w:rPr>
        <w:t>в</w:t>
      </w:r>
      <w:r>
        <w:tab/>
      </w:r>
      <w:r>
        <w:rPr>
          <w:spacing w:val="-2"/>
        </w:rPr>
        <w:t>графическом редакторе.</w:t>
      </w:r>
    </w:p>
    <w:p w:rsidR="00CC59FA">
      <w:pPr>
        <w:pStyle w:val="BodyText"/>
        <w:spacing w:before="2" w:line="352" w:lineRule="auto"/>
        <w:ind w:left="859" w:firstLine="0"/>
        <w:jc w:val="left"/>
      </w:pPr>
      <w:r>
        <w:t>Инструменты</w:t>
      </w:r>
      <w:r>
        <w:rPr>
          <w:spacing w:val="-6"/>
        </w:rPr>
        <w:t xml:space="preserve"> </w:t>
      </w:r>
      <w:r>
        <w:t>для</w:t>
      </w:r>
      <w:r>
        <w:rPr>
          <w:spacing w:val="-2"/>
        </w:rPr>
        <w:t xml:space="preserve"> </w:t>
      </w:r>
      <w:r>
        <w:t>создания</w:t>
      </w:r>
      <w:r>
        <w:rPr>
          <w:spacing w:val="-6"/>
        </w:rPr>
        <w:t xml:space="preserve"> </w:t>
      </w:r>
      <w:r>
        <w:t>и редактирования</w:t>
      </w:r>
      <w:r>
        <w:rPr>
          <w:spacing w:val="-6"/>
        </w:rPr>
        <w:t xml:space="preserve"> </w:t>
      </w:r>
      <w:r>
        <w:t>текста</w:t>
      </w:r>
      <w:r>
        <w:rPr>
          <w:spacing w:val="-2"/>
        </w:rPr>
        <w:t xml:space="preserve"> </w:t>
      </w:r>
      <w:r>
        <w:t>в</w:t>
      </w:r>
      <w:r>
        <w:rPr>
          <w:spacing w:val="-6"/>
        </w:rPr>
        <w:t xml:space="preserve"> </w:t>
      </w:r>
      <w:r>
        <w:t>графическом</w:t>
      </w:r>
      <w:r>
        <w:rPr>
          <w:spacing w:val="-7"/>
        </w:rPr>
        <w:t xml:space="preserve"> </w:t>
      </w:r>
      <w:r>
        <w:t>редакторе. Создание печатной продукции в графическом редакторе.</w:t>
      </w:r>
    </w:p>
    <w:p w:rsidR="00CC59FA" w:rsidP="00695CB5">
      <w:pPr>
        <w:pStyle w:val="ListParagraph"/>
        <w:numPr>
          <w:ilvl w:val="0"/>
          <w:numId w:val="38"/>
        </w:numPr>
        <w:tabs>
          <w:tab w:val="left" w:pos="1071"/>
        </w:tabs>
        <w:spacing w:line="315" w:lineRule="exact"/>
        <w:rPr>
          <w:sz w:val="28"/>
        </w:rPr>
      </w:pPr>
      <w:r>
        <w:rPr>
          <w:spacing w:val="-2"/>
          <w:sz w:val="28"/>
        </w:rPr>
        <w:t>класс.</w:t>
      </w:r>
    </w:p>
    <w:p w:rsidR="00CC59FA">
      <w:pPr>
        <w:pStyle w:val="BodyText"/>
        <w:spacing w:before="150" w:line="350" w:lineRule="auto"/>
        <w:ind w:right="164"/>
      </w:pPr>
      <w:r>
        <w:t>Понятие о конструкторской документации. Формы деталей и их конструктивные элементы. Изображение и последовательность выполнения</w:t>
      </w:r>
      <w:r>
        <w:rPr>
          <w:spacing w:val="40"/>
        </w:rPr>
        <w:t xml:space="preserve"> </w:t>
      </w:r>
      <w:r>
        <w:t>чертежа. Единая система конструкторской документации (далее – ЕСКД). Государственный стандарт (далее – ГОСТ).</w:t>
      </w:r>
    </w:p>
    <w:p w:rsidR="00CC59FA">
      <w:pPr>
        <w:pStyle w:val="BodyText"/>
        <w:spacing w:line="317" w:lineRule="exact"/>
        <w:ind w:left="860" w:firstLine="0"/>
      </w:pPr>
      <w:r>
        <w:t>Общие</w:t>
      </w:r>
      <w:r>
        <w:rPr>
          <w:spacing w:val="67"/>
        </w:rPr>
        <w:t xml:space="preserve"> </w:t>
      </w:r>
      <w:r>
        <w:t>сведения</w:t>
      </w:r>
      <w:r>
        <w:rPr>
          <w:spacing w:val="74"/>
        </w:rPr>
        <w:t xml:space="preserve"> </w:t>
      </w:r>
      <w:r>
        <w:t>о</w:t>
      </w:r>
      <w:r>
        <w:rPr>
          <w:spacing w:val="71"/>
        </w:rPr>
        <w:t xml:space="preserve"> </w:t>
      </w:r>
      <w:r>
        <w:t>сборочных</w:t>
      </w:r>
      <w:r>
        <w:rPr>
          <w:spacing w:val="74"/>
        </w:rPr>
        <w:t xml:space="preserve"> </w:t>
      </w:r>
      <w:r>
        <w:t>чертежах.</w:t>
      </w:r>
      <w:r>
        <w:rPr>
          <w:spacing w:val="77"/>
        </w:rPr>
        <w:t xml:space="preserve"> </w:t>
      </w:r>
      <w:r>
        <w:t>Оформление</w:t>
      </w:r>
      <w:r>
        <w:rPr>
          <w:spacing w:val="74"/>
        </w:rPr>
        <w:t xml:space="preserve"> </w:t>
      </w:r>
      <w:r>
        <w:t>сборочного</w:t>
      </w:r>
      <w:r>
        <w:rPr>
          <w:spacing w:val="75"/>
        </w:rPr>
        <w:t xml:space="preserve"> </w:t>
      </w:r>
      <w:r>
        <w:rPr>
          <w:spacing w:val="-2"/>
        </w:rPr>
        <w:t>чертежа.</w:t>
      </w:r>
    </w:p>
    <w:p w:rsidR="00CC59FA">
      <w:pPr>
        <w:pStyle w:val="BodyText"/>
        <w:spacing w:before="150" w:line="348" w:lineRule="auto"/>
        <w:ind w:left="860" w:right="5840" w:hanging="709"/>
      </w:pPr>
      <w:r>
        <w:t>Правила</w:t>
      </w:r>
      <w:r>
        <w:rPr>
          <w:spacing w:val="-12"/>
        </w:rPr>
        <w:t xml:space="preserve"> </w:t>
      </w:r>
      <w:r>
        <w:t>чтения</w:t>
      </w:r>
      <w:r>
        <w:rPr>
          <w:spacing w:val="-12"/>
        </w:rPr>
        <w:t xml:space="preserve"> </w:t>
      </w:r>
      <w:r>
        <w:t>сборочных</w:t>
      </w:r>
      <w:r>
        <w:rPr>
          <w:spacing w:val="-12"/>
        </w:rPr>
        <w:t xml:space="preserve"> </w:t>
      </w:r>
      <w:r>
        <w:t>чертежей. Понятие графической модели.</w:t>
      </w:r>
    </w:p>
    <w:p w:rsidR="00CC59FA">
      <w:pPr>
        <w:pStyle w:val="BodyText"/>
        <w:spacing w:before="2" w:line="352" w:lineRule="auto"/>
        <w:ind w:left="860" w:firstLine="0"/>
        <w:jc w:val="left"/>
      </w:pPr>
      <w:r>
        <w:t>Применение</w:t>
      </w:r>
      <w:r>
        <w:rPr>
          <w:spacing w:val="-9"/>
        </w:rPr>
        <w:t xml:space="preserve"> </w:t>
      </w:r>
      <w:r>
        <w:t>компьютеров</w:t>
      </w:r>
      <w:r>
        <w:rPr>
          <w:spacing w:val="-9"/>
        </w:rPr>
        <w:t xml:space="preserve"> </w:t>
      </w:r>
      <w:r>
        <w:t>для</w:t>
      </w:r>
      <w:r>
        <w:rPr>
          <w:spacing w:val="-5"/>
        </w:rPr>
        <w:t xml:space="preserve"> </w:t>
      </w:r>
      <w:r>
        <w:t>разработки</w:t>
      </w:r>
      <w:r>
        <w:rPr>
          <w:spacing w:val="-6"/>
        </w:rPr>
        <w:t xml:space="preserve"> </w:t>
      </w:r>
      <w:r>
        <w:t>графической</w:t>
      </w:r>
      <w:r>
        <w:rPr>
          <w:spacing w:val="-6"/>
        </w:rPr>
        <w:t xml:space="preserve"> </w:t>
      </w:r>
      <w:r>
        <w:t>документации. Математические, физические и информационные модели.</w:t>
      </w:r>
    </w:p>
    <w:p w:rsidR="00CC59FA">
      <w:pPr>
        <w:pStyle w:val="BodyText"/>
        <w:spacing w:line="348" w:lineRule="auto"/>
        <w:ind w:left="860" w:right="2396" w:firstLine="0"/>
        <w:jc w:val="left"/>
      </w:pPr>
      <w:r>
        <w:t>Графические</w:t>
      </w:r>
      <w:r>
        <w:rPr>
          <w:spacing w:val="-8"/>
        </w:rPr>
        <w:t xml:space="preserve"> </w:t>
      </w:r>
      <w:r>
        <w:t>модели.</w:t>
      </w:r>
      <w:r>
        <w:rPr>
          <w:spacing w:val="-9"/>
        </w:rPr>
        <w:t xml:space="preserve"> </w:t>
      </w:r>
      <w:r>
        <w:t>Виды</w:t>
      </w:r>
      <w:r>
        <w:rPr>
          <w:spacing w:val="-12"/>
        </w:rPr>
        <w:t xml:space="preserve"> </w:t>
      </w:r>
      <w:r>
        <w:t>графических</w:t>
      </w:r>
      <w:r>
        <w:rPr>
          <w:spacing w:val="-7"/>
        </w:rPr>
        <w:t xml:space="preserve"> </w:t>
      </w:r>
      <w:r>
        <w:t>моделей. Количественная и качественная оценка модели.</w:t>
      </w:r>
    </w:p>
    <w:p w:rsidR="00CC59FA" w:rsidP="00695CB5">
      <w:pPr>
        <w:pStyle w:val="ListParagraph"/>
        <w:numPr>
          <w:ilvl w:val="0"/>
          <w:numId w:val="38"/>
        </w:numPr>
        <w:tabs>
          <w:tab w:val="left" w:pos="1071"/>
        </w:tabs>
        <w:ind w:hanging="211"/>
        <w:rPr>
          <w:sz w:val="28"/>
        </w:rPr>
      </w:pPr>
      <w:r>
        <w:rPr>
          <w:spacing w:val="-2"/>
          <w:sz w:val="28"/>
        </w:rPr>
        <w:t>класс.</w:t>
      </w:r>
    </w:p>
    <w:p w:rsidR="00CC59FA">
      <w:pPr>
        <w:pStyle w:val="BodyText"/>
        <w:tabs>
          <w:tab w:val="left" w:pos="2768"/>
          <w:tab w:val="left" w:pos="4884"/>
          <w:tab w:val="left" w:pos="6800"/>
          <w:tab w:val="left" w:pos="7624"/>
          <w:tab w:val="left" w:pos="9105"/>
        </w:tabs>
        <w:spacing w:before="145" w:line="352" w:lineRule="auto"/>
        <w:ind w:right="170"/>
        <w:jc w:val="left"/>
      </w:pPr>
      <w:r>
        <w:rPr>
          <w:spacing w:val="-2"/>
        </w:rPr>
        <w:t>Применение</w:t>
      </w:r>
      <w:r>
        <w:tab/>
      </w:r>
      <w:r>
        <w:rPr>
          <w:spacing w:val="-2"/>
        </w:rPr>
        <w:t>программного</w:t>
      </w:r>
      <w:r>
        <w:tab/>
      </w:r>
      <w:r>
        <w:rPr>
          <w:spacing w:val="-2"/>
        </w:rPr>
        <w:t>обеспечения</w:t>
      </w:r>
      <w:r>
        <w:tab/>
      </w:r>
      <w:r>
        <w:rPr>
          <w:spacing w:val="-4"/>
        </w:rPr>
        <w:t>для</w:t>
      </w:r>
      <w:r>
        <w:tab/>
      </w:r>
      <w:r>
        <w:rPr>
          <w:spacing w:val="-2"/>
        </w:rPr>
        <w:t>создания</w:t>
      </w:r>
      <w:r>
        <w:tab/>
      </w:r>
      <w:r>
        <w:rPr>
          <w:spacing w:val="-2"/>
        </w:rPr>
        <w:t xml:space="preserve">проектной </w:t>
      </w:r>
      <w:r>
        <w:t>документации: моделей объектов и их чертежей.</w:t>
      </w:r>
    </w:p>
    <w:p w:rsidR="00CC59FA">
      <w:pPr>
        <w:pStyle w:val="BodyText"/>
        <w:spacing w:line="348" w:lineRule="auto"/>
        <w:ind w:left="859" w:right="949" w:firstLine="0"/>
        <w:jc w:val="left"/>
      </w:pPr>
      <w:r>
        <w:t>Создание</w:t>
      </w:r>
      <w:r>
        <w:rPr>
          <w:spacing w:val="-9"/>
        </w:rPr>
        <w:t xml:space="preserve"> </w:t>
      </w:r>
      <w:r>
        <w:t>документов,</w:t>
      </w:r>
      <w:r>
        <w:rPr>
          <w:spacing w:val="-2"/>
        </w:rPr>
        <w:t xml:space="preserve"> </w:t>
      </w:r>
      <w:r>
        <w:t>виды</w:t>
      </w:r>
      <w:r>
        <w:rPr>
          <w:spacing w:val="-9"/>
        </w:rPr>
        <w:t xml:space="preserve"> </w:t>
      </w:r>
      <w:r>
        <w:t>документов.</w:t>
      </w:r>
      <w:r>
        <w:rPr>
          <w:spacing w:val="-6"/>
        </w:rPr>
        <w:t xml:space="preserve"> </w:t>
      </w:r>
      <w:r>
        <w:t>Основная</w:t>
      </w:r>
      <w:r>
        <w:rPr>
          <w:spacing w:val="-9"/>
        </w:rPr>
        <w:t xml:space="preserve"> </w:t>
      </w:r>
      <w:r>
        <w:t>надпись. Геометрические примитивы.</w:t>
      </w:r>
    </w:p>
    <w:p w:rsidR="00CC59FA">
      <w:pPr>
        <w:pStyle w:val="BodyText"/>
        <w:spacing w:line="348" w:lineRule="auto"/>
        <w:ind w:left="859" w:right="949" w:firstLine="0"/>
        <w:jc w:val="left"/>
      </w:pPr>
      <w:r>
        <w:t>Создание,</w:t>
      </w:r>
      <w:r>
        <w:rPr>
          <w:spacing w:val="-6"/>
        </w:rPr>
        <w:t xml:space="preserve"> </w:t>
      </w:r>
      <w:r>
        <w:t>редактирование</w:t>
      </w:r>
      <w:r>
        <w:rPr>
          <w:spacing w:val="-9"/>
        </w:rPr>
        <w:t xml:space="preserve"> </w:t>
      </w:r>
      <w:r>
        <w:t>и</w:t>
      </w:r>
      <w:r>
        <w:rPr>
          <w:spacing w:val="-6"/>
        </w:rPr>
        <w:t xml:space="preserve"> </w:t>
      </w:r>
      <w:r>
        <w:t>трансформация</w:t>
      </w:r>
      <w:r>
        <w:rPr>
          <w:spacing w:val="-5"/>
        </w:rPr>
        <w:t xml:space="preserve"> </w:t>
      </w:r>
      <w:r>
        <w:t>графических</w:t>
      </w:r>
      <w:r>
        <w:rPr>
          <w:spacing w:val="-8"/>
        </w:rPr>
        <w:t xml:space="preserve"> </w:t>
      </w:r>
      <w:r>
        <w:t>объектов. Сложные 3D-модели и сборочные чертежи.</w:t>
      </w:r>
    </w:p>
    <w:p w:rsidR="00CC59FA">
      <w:pPr>
        <w:pStyle w:val="BodyText"/>
        <w:spacing w:before="6" w:line="348" w:lineRule="auto"/>
        <w:ind w:left="859" w:right="1909" w:firstLine="0"/>
        <w:jc w:val="left"/>
      </w:pPr>
      <w:r>
        <w:t>Изделия</w:t>
      </w:r>
      <w:r>
        <w:rPr>
          <w:spacing w:val="-7"/>
        </w:rPr>
        <w:t xml:space="preserve"> </w:t>
      </w:r>
      <w:r>
        <w:t>и</w:t>
      </w:r>
      <w:r>
        <w:rPr>
          <w:spacing w:val="-4"/>
        </w:rPr>
        <w:t xml:space="preserve"> </w:t>
      </w:r>
      <w:r>
        <w:t>их</w:t>
      </w:r>
      <w:r>
        <w:rPr>
          <w:spacing w:val="-3"/>
        </w:rPr>
        <w:t xml:space="preserve"> </w:t>
      </w:r>
      <w:r>
        <w:t>модели.</w:t>
      </w:r>
      <w:r>
        <w:rPr>
          <w:spacing w:val="-4"/>
        </w:rPr>
        <w:t xml:space="preserve"> </w:t>
      </w:r>
      <w:r>
        <w:t>Анализ</w:t>
      </w:r>
      <w:r>
        <w:rPr>
          <w:spacing w:val="-2"/>
        </w:rPr>
        <w:t xml:space="preserve"> </w:t>
      </w:r>
      <w:r>
        <w:t>формы</w:t>
      </w:r>
      <w:r>
        <w:rPr>
          <w:spacing w:val="-4"/>
        </w:rPr>
        <w:t xml:space="preserve"> </w:t>
      </w:r>
      <w:r>
        <w:t>объекта</w:t>
      </w:r>
      <w:r>
        <w:rPr>
          <w:spacing w:val="-7"/>
        </w:rPr>
        <w:t xml:space="preserve"> </w:t>
      </w:r>
      <w:r>
        <w:t>и</w:t>
      </w:r>
      <w:r>
        <w:rPr>
          <w:spacing w:val="-1"/>
        </w:rPr>
        <w:t xml:space="preserve"> </w:t>
      </w:r>
      <w:r>
        <w:t>синтез</w:t>
      </w:r>
      <w:r>
        <w:rPr>
          <w:spacing w:val="-2"/>
        </w:rPr>
        <w:t xml:space="preserve"> </w:t>
      </w:r>
      <w:r>
        <w:t>модели. План создания 3D-модели.</w:t>
      </w:r>
    </w:p>
    <w:p w:rsidR="00CC59FA">
      <w:pPr>
        <w:pStyle w:val="BodyText"/>
        <w:spacing w:before="2" w:line="352" w:lineRule="auto"/>
        <w:jc w:val="left"/>
      </w:pPr>
      <w:r>
        <w:t>Дерево</w:t>
      </w:r>
      <w:r>
        <w:rPr>
          <w:spacing w:val="-4"/>
        </w:rPr>
        <w:t xml:space="preserve"> </w:t>
      </w:r>
      <w:r>
        <w:t>модели.</w:t>
      </w:r>
      <w:r>
        <w:rPr>
          <w:spacing w:val="-1"/>
        </w:rPr>
        <w:t xml:space="preserve"> </w:t>
      </w:r>
      <w:r>
        <w:t>Формообразование</w:t>
      </w:r>
      <w:r>
        <w:rPr>
          <w:spacing w:val="-4"/>
        </w:rPr>
        <w:t xml:space="preserve"> </w:t>
      </w:r>
      <w:r>
        <w:t>детали.</w:t>
      </w:r>
      <w:r>
        <w:rPr>
          <w:spacing w:val="-5"/>
        </w:rPr>
        <w:t xml:space="preserve"> </w:t>
      </w:r>
      <w:r>
        <w:t>Способы</w:t>
      </w:r>
      <w:r>
        <w:rPr>
          <w:spacing w:val="-4"/>
        </w:rPr>
        <w:t xml:space="preserve"> </w:t>
      </w:r>
      <w:r>
        <w:t>редактирования</w:t>
      </w:r>
      <w:r>
        <w:rPr>
          <w:spacing w:val="-4"/>
        </w:rPr>
        <w:t xml:space="preserve"> </w:t>
      </w:r>
      <w:r>
        <w:t>операции формообразования и эскиза.</w:t>
      </w:r>
    </w:p>
    <w:p w:rsidR="00CC59FA" w:rsidP="00695CB5">
      <w:pPr>
        <w:pStyle w:val="ListParagraph"/>
        <w:numPr>
          <w:ilvl w:val="0"/>
          <w:numId w:val="38"/>
        </w:numPr>
        <w:tabs>
          <w:tab w:val="left" w:pos="1070"/>
        </w:tabs>
        <w:spacing w:line="315" w:lineRule="exact"/>
        <w:ind w:left="1070" w:hanging="211"/>
        <w:rPr>
          <w:sz w:val="28"/>
        </w:rPr>
      </w:pPr>
      <w:r>
        <w:rPr>
          <w:spacing w:val="-2"/>
          <w:sz w:val="28"/>
        </w:rPr>
        <w:t>класс.</w:t>
      </w:r>
    </w:p>
    <w:p w:rsidR="00CC59FA">
      <w:pPr>
        <w:spacing w:line="315" w:lineRule="exact"/>
        <w:rPr>
          <w:sz w:val="28"/>
        </w:rPr>
        <w:sectPr>
          <w:pgSz w:w="11910" w:h="16840"/>
          <w:pgMar w:top="1040" w:right="400" w:bottom="740" w:left="980" w:header="578" w:footer="547" w:gutter="0"/>
          <w:cols w:space="720"/>
        </w:sectPr>
      </w:pPr>
    </w:p>
    <w:p w:rsidR="00CC59FA">
      <w:pPr>
        <w:pStyle w:val="BodyText"/>
        <w:spacing w:before="86" w:line="350" w:lineRule="auto"/>
        <w:ind w:left="152" w:right="164" w:firstLine="707"/>
      </w:pPr>
      <w: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CC59FA">
      <w:pPr>
        <w:pStyle w:val="BodyText"/>
        <w:spacing w:before="2" w:line="348" w:lineRule="auto"/>
        <w:ind w:right="164"/>
      </w:pPr>
      <w:r>
        <w:t xml:space="preserve">Оформление конструкторской документации, в том числе с использованием </w:t>
      </w:r>
      <w:r>
        <w:rPr>
          <w:spacing w:val="-2"/>
        </w:rPr>
        <w:t>САПР.</w:t>
      </w:r>
    </w:p>
    <w:p w:rsidR="00CC59FA">
      <w:pPr>
        <w:pStyle w:val="BodyText"/>
        <w:spacing w:before="2" w:line="350" w:lineRule="auto"/>
        <w:ind w:right="162"/>
      </w:pPr>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CC59FA">
      <w:pPr>
        <w:pStyle w:val="BodyText"/>
        <w:spacing w:before="2" w:line="348" w:lineRule="auto"/>
        <w:ind w:right="168"/>
      </w:pPr>
      <w:r>
        <w:t>Профессии, связанные с изучаемыми технологиями, черчением, проектированием с использованием САПР, их востребованность на рынке труда.</w:t>
      </w:r>
    </w:p>
    <w:p w:rsidR="00CC59FA" w:rsidP="00695CB5">
      <w:pPr>
        <w:pStyle w:val="ListParagraph"/>
        <w:numPr>
          <w:ilvl w:val="2"/>
          <w:numId w:val="73"/>
        </w:numPr>
        <w:tabs>
          <w:tab w:val="left" w:pos="1700"/>
        </w:tabs>
        <w:spacing w:before="2"/>
        <w:ind w:left="1700" w:hanging="841"/>
        <w:jc w:val="both"/>
        <w:rPr>
          <w:sz w:val="28"/>
        </w:rPr>
      </w:pPr>
      <w:r>
        <w:rPr>
          <w:sz w:val="28"/>
        </w:rPr>
        <w:t>Вариативные</w:t>
      </w:r>
      <w:r>
        <w:rPr>
          <w:spacing w:val="-7"/>
          <w:sz w:val="28"/>
        </w:rPr>
        <w:t xml:space="preserve"> </w:t>
      </w:r>
      <w:r>
        <w:rPr>
          <w:spacing w:val="-2"/>
          <w:sz w:val="28"/>
        </w:rPr>
        <w:t>модули.</w:t>
      </w:r>
    </w:p>
    <w:p w:rsidR="00CC59FA" w:rsidP="00695CB5">
      <w:pPr>
        <w:pStyle w:val="ListParagraph"/>
        <w:numPr>
          <w:ilvl w:val="3"/>
          <w:numId w:val="73"/>
        </w:numPr>
        <w:tabs>
          <w:tab w:val="left" w:pos="1912"/>
        </w:tabs>
        <w:spacing w:before="150"/>
        <w:ind w:left="1912" w:hanging="1053"/>
        <w:jc w:val="both"/>
        <w:rPr>
          <w:sz w:val="28"/>
        </w:rPr>
      </w:pPr>
      <w:r>
        <w:rPr>
          <w:sz w:val="28"/>
        </w:rPr>
        <w:t>Модуль</w:t>
      </w:r>
      <w:r>
        <w:rPr>
          <w:spacing w:val="-7"/>
          <w:sz w:val="28"/>
        </w:rPr>
        <w:t xml:space="preserve"> </w:t>
      </w:r>
      <w:r>
        <w:rPr>
          <w:sz w:val="28"/>
        </w:rPr>
        <w:t>«Автоматизированные</w:t>
      </w:r>
      <w:r>
        <w:rPr>
          <w:spacing w:val="-7"/>
          <w:sz w:val="28"/>
        </w:rPr>
        <w:t xml:space="preserve"> </w:t>
      </w:r>
      <w:r>
        <w:rPr>
          <w:spacing w:val="-2"/>
          <w:sz w:val="28"/>
        </w:rPr>
        <w:t>системы».</w:t>
      </w:r>
    </w:p>
    <w:p w:rsidR="00CC59FA">
      <w:pPr>
        <w:pStyle w:val="BodyText"/>
        <w:spacing w:before="146"/>
        <w:ind w:left="859" w:firstLine="0"/>
      </w:pPr>
      <w:r>
        <w:t>8–9</w:t>
      </w:r>
      <w:r>
        <w:rPr>
          <w:spacing w:val="2"/>
        </w:rPr>
        <w:t xml:space="preserve"> </w:t>
      </w:r>
      <w:r>
        <w:rPr>
          <w:spacing w:val="-2"/>
        </w:rPr>
        <w:t>классы.</w:t>
      </w:r>
    </w:p>
    <w:p w:rsidR="00CC59FA" w:rsidP="00695CB5">
      <w:pPr>
        <w:pStyle w:val="ListParagraph"/>
        <w:numPr>
          <w:ilvl w:val="4"/>
          <w:numId w:val="73"/>
        </w:numPr>
        <w:tabs>
          <w:tab w:val="left" w:pos="2119"/>
        </w:tabs>
        <w:spacing w:before="150"/>
        <w:ind w:hanging="1260"/>
        <w:jc w:val="both"/>
        <w:rPr>
          <w:sz w:val="28"/>
        </w:rPr>
      </w:pPr>
      <w:r>
        <w:rPr>
          <w:sz w:val="28"/>
        </w:rPr>
        <w:t>Введение</w:t>
      </w:r>
      <w:r>
        <w:rPr>
          <w:spacing w:val="-4"/>
          <w:sz w:val="28"/>
        </w:rPr>
        <w:t xml:space="preserve"> </w:t>
      </w:r>
      <w:r>
        <w:rPr>
          <w:sz w:val="28"/>
        </w:rPr>
        <w:t>в</w:t>
      </w:r>
      <w:r>
        <w:rPr>
          <w:spacing w:val="-4"/>
          <w:sz w:val="28"/>
        </w:rPr>
        <w:t xml:space="preserve"> </w:t>
      </w:r>
      <w:r>
        <w:rPr>
          <w:sz w:val="28"/>
        </w:rPr>
        <w:t>автоматизированные</w:t>
      </w:r>
      <w:r>
        <w:rPr>
          <w:spacing w:val="-3"/>
          <w:sz w:val="28"/>
        </w:rPr>
        <w:t xml:space="preserve"> </w:t>
      </w:r>
      <w:r>
        <w:rPr>
          <w:spacing w:val="-2"/>
          <w:sz w:val="28"/>
        </w:rPr>
        <w:t>системы.</w:t>
      </w:r>
    </w:p>
    <w:p w:rsidR="00CC59FA">
      <w:pPr>
        <w:pStyle w:val="BodyText"/>
        <w:spacing w:before="146" w:line="350" w:lineRule="auto"/>
        <w:ind w:right="161"/>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CC59FA">
      <w:pPr>
        <w:pStyle w:val="BodyText"/>
        <w:spacing w:line="348" w:lineRule="auto"/>
        <w:ind w:right="166"/>
      </w:pPr>
      <w:r>
        <w:t>Управляющие и управляемые системы. Понятие обратной связи, ошибка регулирования, корректирующие устройства.</w:t>
      </w:r>
    </w:p>
    <w:p w:rsidR="00CC59FA">
      <w:pPr>
        <w:pStyle w:val="BodyText"/>
        <w:spacing w:before="4"/>
        <w:ind w:left="859" w:firstLine="0"/>
      </w:pPr>
      <w:r>
        <w:t>Виды</w:t>
      </w:r>
      <w:r>
        <w:rPr>
          <w:spacing w:val="-7"/>
        </w:rPr>
        <w:t xml:space="preserve"> </w:t>
      </w:r>
      <w:r>
        <w:t>автоматизированных</w:t>
      </w:r>
      <w:r>
        <w:rPr>
          <w:spacing w:val="-3"/>
        </w:rPr>
        <w:t xml:space="preserve"> </w:t>
      </w:r>
      <w:r>
        <w:t>систем,</w:t>
      </w:r>
      <w:r>
        <w:rPr>
          <w:spacing w:val="2"/>
        </w:rPr>
        <w:t xml:space="preserve"> </w:t>
      </w:r>
      <w:r>
        <w:t>их</w:t>
      </w:r>
      <w:r>
        <w:rPr>
          <w:spacing w:val="-5"/>
        </w:rPr>
        <w:t xml:space="preserve"> </w:t>
      </w:r>
      <w:r>
        <w:t>применение</w:t>
      </w:r>
      <w:r>
        <w:rPr>
          <w:spacing w:val="-4"/>
        </w:rPr>
        <w:t xml:space="preserve"> </w:t>
      </w:r>
      <w:r>
        <w:t>на</w:t>
      </w:r>
      <w:r>
        <w:rPr>
          <w:spacing w:val="-4"/>
        </w:rPr>
        <w:t xml:space="preserve"> </w:t>
      </w:r>
      <w:r>
        <w:rPr>
          <w:spacing w:val="-2"/>
        </w:rPr>
        <w:t>производстве.</w:t>
      </w:r>
    </w:p>
    <w:p w:rsidR="00CC59FA" w:rsidP="00695CB5">
      <w:pPr>
        <w:pStyle w:val="ListParagraph"/>
        <w:numPr>
          <w:ilvl w:val="4"/>
          <w:numId w:val="73"/>
        </w:numPr>
        <w:tabs>
          <w:tab w:val="left" w:pos="2120"/>
        </w:tabs>
        <w:spacing w:before="147"/>
        <w:ind w:left="2120" w:hanging="1260"/>
        <w:jc w:val="both"/>
        <w:rPr>
          <w:sz w:val="28"/>
        </w:rPr>
      </w:pPr>
      <w:r>
        <w:rPr>
          <w:sz w:val="28"/>
        </w:rPr>
        <w:t>Элементарная</w:t>
      </w:r>
      <w:r>
        <w:rPr>
          <w:spacing w:val="-6"/>
          <w:sz w:val="28"/>
        </w:rPr>
        <w:t xml:space="preserve"> </w:t>
      </w:r>
      <w:r>
        <w:rPr>
          <w:sz w:val="28"/>
        </w:rPr>
        <w:t>база</w:t>
      </w:r>
      <w:r>
        <w:rPr>
          <w:spacing w:val="-4"/>
          <w:sz w:val="28"/>
        </w:rPr>
        <w:t xml:space="preserve"> </w:t>
      </w:r>
      <w:r>
        <w:rPr>
          <w:sz w:val="28"/>
        </w:rPr>
        <w:t>автоматизированных</w:t>
      </w:r>
      <w:r>
        <w:rPr>
          <w:spacing w:val="-6"/>
          <w:sz w:val="28"/>
        </w:rPr>
        <w:t xml:space="preserve"> </w:t>
      </w:r>
      <w:r>
        <w:rPr>
          <w:spacing w:val="-2"/>
          <w:sz w:val="28"/>
        </w:rPr>
        <w:t>систем.</w:t>
      </w:r>
    </w:p>
    <w:p w:rsidR="00CC59FA">
      <w:pPr>
        <w:pStyle w:val="BodyText"/>
        <w:spacing w:before="150" w:line="350" w:lineRule="auto"/>
        <w:ind w:right="160"/>
      </w:pPr>
      <w:r>
        <w:t>Понятие об электрическом токе, проводники и диэлектрики. Создание электрических</w:t>
      </w:r>
      <w:r>
        <w:rPr>
          <w:spacing w:val="-6"/>
        </w:rPr>
        <w:t xml:space="preserve"> </w:t>
      </w:r>
      <w:r>
        <w:t>цепей,</w:t>
      </w:r>
      <w:r>
        <w:rPr>
          <w:spacing w:val="-4"/>
        </w:rPr>
        <w:t xml:space="preserve"> </w:t>
      </w:r>
      <w:r>
        <w:t>соединение</w:t>
      </w:r>
      <w:r>
        <w:rPr>
          <w:spacing w:val="-7"/>
        </w:rPr>
        <w:t xml:space="preserve"> </w:t>
      </w:r>
      <w:r>
        <w:t>проводников. Основные</w:t>
      </w:r>
      <w:r>
        <w:rPr>
          <w:spacing w:val="-3"/>
        </w:rPr>
        <w:t xml:space="preserve"> </w:t>
      </w:r>
      <w:r>
        <w:t>электрические</w:t>
      </w:r>
      <w:r>
        <w:rPr>
          <w:spacing w:val="-3"/>
        </w:rPr>
        <w:t xml:space="preserve"> </w:t>
      </w:r>
      <w:r>
        <w:t>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w:t>
      </w:r>
      <w:r>
        <w:rPr>
          <w:spacing w:val="40"/>
        </w:rPr>
        <w:t xml:space="preserve"> </w:t>
      </w:r>
      <w:r>
        <w:t>стенда программирования модели автоматизированной системы.</w:t>
      </w:r>
    </w:p>
    <w:p w:rsidR="00CC59FA" w:rsidP="00695CB5">
      <w:pPr>
        <w:pStyle w:val="ListParagraph"/>
        <w:numPr>
          <w:ilvl w:val="4"/>
          <w:numId w:val="73"/>
        </w:numPr>
        <w:tabs>
          <w:tab w:val="left" w:pos="2120"/>
        </w:tabs>
        <w:spacing w:line="319" w:lineRule="exact"/>
        <w:ind w:left="2120" w:hanging="1260"/>
        <w:jc w:val="both"/>
        <w:rPr>
          <w:sz w:val="28"/>
        </w:rPr>
      </w:pPr>
      <w:r>
        <w:rPr>
          <w:sz w:val="28"/>
        </w:rPr>
        <w:t>Управление</w:t>
      </w:r>
      <w:r>
        <w:rPr>
          <w:spacing w:val="-7"/>
          <w:sz w:val="28"/>
        </w:rPr>
        <w:t xml:space="preserve"> </w:t>
      </w:r>
      <w:r>
        <w:rPr>
          <w:sz w:val="28"/>
        </w:rPr>
        <w:t xml:space="preserve">техническими </w:t>
      </w:r>
      <w:r>
        <w:rPr>
          <w:spacing w:val="-2"/>
          <w:sz w:val="28"/>
        </w:rPr>
        <w:t>системами.</w:t>
      </w:r>
    </w:p>
    <w:p w:rsidR="00CC59FA">
      <w:pPr>
        <w:pStyle w:val="BodyText"/>
        <w:spacing w:before="146" w:line="350" w:lineRule="auto"/>
        <w:ind w:right="162"/>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w:t>
      </w:r>
      <w:r>
        <w:rPr>
          <w:spacing w:val="43"/>
        </w:rPr>
        <w:t xml:space="preserve"> </w:t>
      </w:r>
      <w:r>
        <w:t>управления</w:t>
      </w:r>
      <w:r>
        <w:rPr>
          <w:spacing w:val="40"/>
        </w:rPr>
        <w:t xml:space="preserve"> </w:t>
      </w:r>
      <w:r>
        <w:t>технологическим</w:t>
      </w:r>
      <w:r>
        <w:rPr>
          <w:spacing w:val="42"/>
        </w:rPr>
        <w:t xml:space="preserve"> </w:t>
      </w:r>
      <w:r>
        <w:t>процессом.</w:t>
      </w:r>
      <w:r>
        <w:rPr>
          <w:spacing w:val="43"/>
        </w:rPr>
        <w:t xml:space="preserve"> </w:t>
      </w:r>
      <w:r>
        <w:t>Создание</w:t>
      </w:r>
      <w:r>
        <w:rPr>
          <w:spacing w:val="40"/>
        </w:rPr>
        <w:t xml:space="preserve"> </w:t>
      </w:r>
      <w:r>
        <w:t>алгоритма</w:t>
      </w:r>
      <w:r>
        <w:rPr>
          <w:spacing w:val="39"/>
        </w:rPr>
        <w:t xml:space="preserve"> </w:t>
      </w:r>
      <w:r>
        <w:t>пуска</w:t>
      </w:r>
      <w:r>
        <w:rPr>
          <w:spacing w:val="40"/>
        </w:rPr>
        <w:t xml:space="preserve"> </w:t>
      </w:r>
      <w:r>
        <w:t>и</w:t>
      </w:r>
      <w:r>
        <w:rPr>
          <w:spacing w:val="43"/>
        </w:rPr>
        <w:t xml:space="preserve"> </w:t>
      </w:r>
      <w:r>
        <w:rPr>
          <w:spacing w:val="-2"/>
        </w:rPr>
        <w:t>реверса</w:t>
      </w:r>
    </w:p>
    <w:p w:rsidR="00CC59FA">
      <w:pPr>
        <w:spacing w:line="350" w:lineRule="auto"/>
        <w:sectPr>
          <w:pgSz w:w="11910" w:h="16840"/>
          <w:pgMar w:top="1040" w:right="400" w:bottom="740" w:left="980" w:header="578" w:footer="547" w:gutter="0"/>
          <w:cols w:space="720"/>
        </w:sectPr>
      </w:pPr>
    </w:p>
    <w:p w:rsidR="00CC59FA">
      <w:pPr>
        <w:pStyle w:val="BodyText"/>
        <w:spacing w:before="86"/>
        <w:ind w:left="152" w:firstLine="0"/>
        <w:jc w:val="left"/>
      </w:pPr>
      <w:r>
        <w:t>электродвигателя.</w:t>
      </w:r>
      <w:r>
        <w:rPr>
          <w:spacing w:val="-6"/>
        </w:rPr>
        <w:t xml:space="preserve"> </w:t>
      </w:r>
      <w:r>
        <w:t>Управление</w:t>
      </w:r>
      <w:r>
        <w:rPr>
          <w:spacing w:val="-3"/>
        </w:rPr>
        <w:t xml:space="preserve"> </w:t>
      </w:r>
      <w:r>
        <w:t>освещением</w:t>
      </w:r>
      <w:r>
        <w:rPr>
          <w:spacing w:val="-3"/>
        </w:rPr>
        <w:t xml:space="preserve"> </w:t>
      </w:r>
      <w:r>
        <w:t>в</w:t>
      </w:r>
      <w:r>
        <w:rPr>
          <w:spacing w:val="-6"/>
        </w:rPr>
        <w:t xml:space="preserve"> </w:t>
      </w:r>
      <w:r>
        <w:rPr>
          <w:spacing w:val="-2"/>
        </w:rPr>
        <w:t>помещениях.</w:t>
      </w:r>
    </w:p>
    <w:p w:rsidR="00CC59FA" w:rsidP="00695CB5">
      <w:pPr>
        <w:pStyle w:val="ListParagraph"/>
        <w:numPr>
          <w:ilvl w:val="3"/>
          <w:numId w:val="73"/>
        </w:numPr>
        <w:tabs>
          <w:tab w:val="left" w:pos="1911"/>
        </w:tabs>
        <w:spacing w:before="151"/>
        <w:ind w:left="1911" w:hanging="1052"/>
        <w:rPr>
          <w:sz w:val="28"/>
        </w:rPr>
      </w:pPr>
      <w:r>
        <w:rPr>
          <w:sz w:val="28"/>
        </w:rPr>
        <w:t>Модуль</w:t>
      </w:r>
      <w:r>
        <w:rPr>
          <w:spacing w:val="-2"/>
          <w:sz w:val="28"/>
        </w:rPr>
        <w:t xml:space="preserve"> «Животноводство».</w:t>
      </w:r>
    </w:p>
    <w:p w:rsidR="00CC59FA">
      <w:pPr>
        <w:pStyle w:val="BodyText"/>
        <w:spacing w:before="145"/>
        <w:ind w:left="859" w:firstLine="0"/>
        <w:jc w:val="left"/>
      </w:pPr>
      <w:r>
        <w:t>7–8</w:t>
      </w:r>
      <w:r>
        <w:rPr>
          <w:spacing w:val="1"/>
        </w:rPr>
        <w:t xml:space="preserve"> </w:t>
      </w:r>
      <w:r>
        <w:rPr>
          <w:spacing w:val="-2"/>
        </w:rPr>
        <w:t>классы.</w:t>
      </w:r>
    </w:p>
    <w:p w:rsidR="00CC59FA" w:rsidP="00695CB5">
      <w:pPr>
        <w:pStyle w:val="ListParagraph"/>
        <w:numPr>
          <w:ilvl w:val="4"/>
          <w:numId w:val="73"/>
        </w:numPr>
        <w:tabs>
          <w:tab w:val="left" w:pos="2395"/>
          <w:tab w:val="left" w:pos="3951"/>
          <w:tab w:val="left" w:pos="5667"/>
          <w:tab w:val="left" w:pos="7643"/>
        </w:tabs>
        <w:spacing w:before="151" w:line="348" w:lineRule="auto"/>
        <w:ind w:left="152" w:right="167" w:firstLine="707"/>
        <w:rPr>
          <w:sz w:val="28"/>
        </w:rPr>
      </w:pPr>
      <w:r>
        <w:rPr>
          <w:spacing w:val="-2"/>
          <w:sz w:val="28"/>
        </w:rPr>
        <w:t>Элементы</w:t>
      </w:r>
      <w:r>
        <w:rPr>
          <w:sz w:val="28"/>
        </w:rPr>
        <w:tab/>
      </w:r>
      <w:r>
        <w:rPr>
          <w:spacing w:val="-2"/>
          <w:sz w:val="28"/>
        </w:rPr>
        <w:t>технологий</w:t>
      </w:r>
      <w:r>
        <w:rPr>
          <w:sz w:val="28"/>
        </w:rPr>
        <w:tab/>
      </w:r>
      <w:r>
        <w:rPr>
          <w:spacing w:val="-2"/>
          <w:sz w:val="28"/>
        </w:rPr>
        <w:t>выращивания</w:t>
      </w:r>
      <w:r>
        <w:rPr>
          <w:sz w:val="28"/>
        </w:rPr>
        <w:tab/>
      </w:r>
      <w:r>
        <w:rPr>
          <w:spacing w:val="-2"/>
          <w:sz w:val="28"/>
        </w:rPr>
        <w:t>сельскохозяйственных животных.</w:t>
      </w:r>
    </w:p>
    <w:p w:rsidR="00CC59FA">
      <w:pPr>
        <w:pStyle w:val="BodyText"/>
        <w:spacing w:before="2"/>
        <w:ind w:left="860" w:firstLine="0"/>
        <w:jc w:val="left"/>
      </w:pPr>
      <w:r>
        <w:t>Домашние</w:t>
      </w:r>
      <w:r>
        <w:rPr>
          <w:spacing w:val="-6"/>
        </w:rPr>
        <w:t xml:space="preserve"> </w:t>
      </w:r>
      <w:r>
        <w:t>животные.</w:t>
      </w:r>
      <w:r>
        <w:rPr>
          <w:spacing w:val="-4"/>
        </w:rPr>
        <w:t xml:space="preserve"> </w:t>
      </w:r>
      <w:r>
        <w:t>Сельскохозяйственные</w:t>
      </w:r>
      <w:r>
        <w:rPr>
          <w:spacing w:val="-3"/>
        </w:rPr>
        <w:t xml:space="preserve"> </w:t>
      </w:r>
      <w:r>
        <w:rPr>
          <w:spacing w:val="-2"/>
        </w:rPr>
        <w:t>животные.</w:t>
      </w:r>
    </w:p>
    <w:p w:rsidR="00CC59FA">
      <w:pPr>
        <w:pStyle w:val="BodyText"/>
        <w:tabs>
          <w:tab w:val="left" w:pos="2552"/>
          <w:tab w:val="left" w:pos="5480"/>
          <w:tab w:val="left" w:pos="6984"/>
          <w:tab w:val="left" w:pos="8624"/>
        </w:tabs>
        <w:spacing w:before="150"/>
        <w:ind w:left="860" w:firstLine="0"/>
        <w:jc w:val="left"/>
      </w:pPr>
      <w:r>
        <w:rPr>
          <w:spacing w:val="-2"/>
        </w:rPr>
        <w:t>Содержание</w:t>
      </w:r>
      <w:r>
        <w:tab/>
      </w:r>
      <w:r>
        <w:rPr>
          <w:spacing w:val="-2"/>
        </w:rPr>
        <w:t>сельскохозяйственных</w:t>
      </w:r>
      <w:r>
        <w:tab/>
      </w:r>
      <w:r>
        <w:rPr>
          <w:spacing w:val="-2"/>
        </w:rPr>
        <w:t>животных:</w:t>
      </w:r>
      <w:r>
        <w:tab/>
      </w:r>
      <w:r>
        <w:rPr>
          <w:spacing w:val="-2"/>
        </w:rPr>
        <w:t>помещение,</w:t>
      </w:r>
      <w:r>
        <w:tab/>
      </w:r>
      <w:r>
        <w:rPr>
          <w:spacing w:val="-2"/>
        </w:rPr>
        <w:t>оборудование,</w:t>
      </w:r>
    </w:p>
    <w:p w:rsidR="00CC59FA">
      <w:pPr>
        <w:sectPr>
          <w:pgSz w:w="11910" w:h="16840"/>
          <w:pgMar w:top="1040" w:right="400" w:bottom="740" w:left="980" w:header="578" w:footer="547" w:gutter="0"/>
          <w:cols w:space="720"/>
        </w:sectPr>
      </w:pPr>
    </w:p>
    <w:p w:rsidR="00CC59FA">
      <w:pPr>
        <w:pStyle w:val="BodyText"/>
        <w:spacing w:before="146"/>
        <w:ind w:left="152" w:firstLine="0"/>
        <w:jc w:val="left"/>
      </w:pPr>
      <w:r>
        <w:rPr>
          <w:spacing w:val="-2"/>
        </w:rPr>
        <w:t>уход.</w:t>
      </w:r>
    </w:p>
    <w:p w:rsidR="00CC59FA">
      <w:pPr>
        <w:spacing w:before="296"/>
        <w:rPr>
          <w:sz w:val="28"/>
        </w:rPr>
      </w:pPr>
      <w:r>
        <w:br w:type="column"/>
      </w:r>
    </w:p>
    <w:p w:rsidR="00CC59FA">
      <w:pPr>
        <w:pStyle w:val="BodyText"/>
        <w:spacing w:line="348" w:lineRule="auto"/>
        <w:ind w:left="33" w:right="3615" w:hanging="1"/>
        <w:jc w:val="left"/>
      </w:pPr>
      <w:r>
        <w:t>Разведение животных. Породы животных. Лечение</w:t>
      </w:r>
      <w:r>
        <w:rPr>
          <w:spacing w:val="-10"/>
        </w:rPr>
        <w:t xml:space="preserve"> </w:t>
      </w:r>
      <w:r>
        <w:t>животных.</w:t>
      </w:r>
      <w:r>
        <w:rPr>
          <w:spacing w:val="-7"/>
        </w:rPr>
        <w:t xml:space="preserve"> </w:t>
      </w:r>
      <w:r>
        <w:t>Понятие</w:t>
      </w:r>
      <w:r>
        <w:rPr>
          <w:spacing w:val="-10"/>
        </w:rPr>
        <w:t xml:space="preserve"> </w:t>
      </w:r>
      <w:r>
        <w:t>о</w:t>
      </w:r>
      <w:r>
        <w:rPr>
          <w:spacing w:val="-6"/>
        </w:rPr>
        <w:t xml:space="preserve"> </w:t>
      </w:r>
      <w:r>
        <w:t>ветеринарии.</w:t>
      </w:r>
    </w:p>
    <w:p w:rsidR="00CC59FA">
      <w:pPr>
        <w:pStyle w:val="BodyText"/>
        <w:spacing w:before="2" w:line="352" w:lineRule="auto"/>
        <w:ind w:left="33" w:firstLine="0"/>
        <w:jc w:val="left"/>
      </w:pPr>
      <w:r>
        <w:t>Заготовка</w:t>
      </w:r>
      <w:r>
        <w:rPr>
          <w:spacing w:val="-5"/>
        </w:rPr>
        <w:t xml:space="preserve"> </w:t>
      </w:r>
      <w:r>
        <w:t>кормов.</w:t>
      </w:r>
      <w:r>
        <w:rPr>
          <w:spacing w:val="-6"/>
        </w:rPr>
        <w:t xml:space="preserve"> </w:t>
      </w:r>
      <w:r>
        <w:t>Кормление</w:t>
      </w:r>
      <w:r>
        <w:rPr>
          <w:spacing w:val="-5"/>
        </w:rPr>
        <w:t xml:space="preserve"> </w:t>
      </w:r>
      <w:r>
        <w:t>животных.</w:t>
      </w:r>
      <w:r>
        <w:rPr>
          <w:spacing w:val="-6"/>
        </w:rPr>
        <w:t xml:space="preserve"> </w:t>
      </w:r>
      <w:r>
        <w:t>Питательность</w:t>
      </w:r>
      <w:r>
        <w:rPr>
          <w:spacing w:val="-5"/>
        </w:rPr>
        <w:t xml:space="preserve"> </w:t>
      </w:r>
      <w:r>
        <w:t>корма.</w:t>
      </w:r>
      <w:r>
        <w:rPr>
          <w:spacing w:val="-7"/>
        </w:rPr>
        <w:t xml:space="preserve"> </w:t>
      </w:r>
      <w:r>
        <w:t>Рацион. Животные у нас дома. Забота о домашних и бездомных животных.</w:t>
      </w:r>
    </w:p>
    <w:p w:rsidR="00CC59FA">
      <w:pPr>
        <w:pStyle w:val="BodyText"/>
        <w:tabs>
          <w:tab w:val="left" w:pos="1485"/>
          <w:tab w:val="left" w:pos="3425"/>
          <w:tab w:val="left" w:pos="4485"/>
          <w:tab w:val="left" w:pos="6193"/>
          <w:tab w:val="left" w:pos="7933"/>
          <w:tab w:val="left" w:pos="8341"/>
        </w:tabs>
        <w:spacing w:line="315" w:lineRule="exact"/>
        <w:ind w:left="33" w:firstLine="0"/>
        <w:jc w:val="left"/>
      </w:pPr>
      <w:r>
        <w:rPr>
          <w:spacing w:val="-2"/>
        </w:rPr>
        <w:t>Проблема</w:t>
      </w:r>
      <w:r>
        <w:tab/>
      </w:r>
      <w:r>
        <w:rPr>
          <w:spacing w:val="-2"/>
        </w:rPr>
        <w:t>клонирования</w:t>
      </w:r>
      <w:r>
        <w:tab/>
      </w:r>
      <w:r>
        <w:rPr>
          <w:spacing w:val="-4"/>
        </w:rPr>
        <w:t>живых</w:t>
      </w:r>
      <w:r>
        <w:tab/>
      </w:r>
      <w:r>
        <w:rPr>
          <w:spacing w:val="-2"/>
        </w:rPr>
        <w:t>организмов.</w:t>
      </w:r>
      <w:r>
        <w:tab/>
      </w:r>
      <w:r>
        <w:rPr>
          <w:spacing w:val="-2"/>
        </w:rPr>
        <w:t>Социальные</w:t>
      </w:r>
      <w:r>
        <w:tab/>
      </w:r>
      <w:r>
        <w:rPr>
          <w:spacing w:val="-10"/>
        </w:rPr>
        <w:t>и</w:t>
      </w:r>
      <w:r>
        <w:tab/>
      </w:r>
      <w:r>
        <w:rPr>
          <w:spacing w:val="-2"/>
        </w:rPr>
        <w:t>этические</w:t>
      </w:r>
    </w:p>
    <w:p w:rsidR="00CC59FA">
      <w:pPr>
        <w:spacing w:line="315" w:lineRule="exact"/>
        <w:sectPr>
          <w:type w:val="continuous"/>
          <w:pgSz w:w="11910" w:h="16840"/>
          <w:pgMar w:top="0" w:right="400" w:bottom="280" w:left="980" w:header="578" w:footer="547" w:gutter="0"/>
          <w:cols w:num="2" w:space="720" w:equalWidth="0">
            <w:col w:w="787" w:space="40"/>
            <w:col w:w="9703"/>
          </w:cols>
        </w:sectPr>
      </w:pPr>
    </w:p>
    <w:p w:rsidR="00CC59FA">
      <w:pPr>
        <w:pStyle w:val="BodyText"/>
        <w:spacing w:before="150"/>
        <w:ind w:left="152" w:firstLine="0"/>
        <w:jc w:val="left"/>
      </w:pPr>
      <w:r>
        <w:rPr>
          <w:spacing w:val="-2"/>
        </w:rPr>
        <w:t>проблемы.</w:t>
      </w:r>
    </w:p>
    <w:p w:rsidR="00CC59FA" w:rsidP="00695CB5">
      <w:pPr>
        <w:pStyle w:val="ListParagraph"/>
        <w:numPr>
          <w:ilvl w:val="4"/>
          <w:numId w:val="73"/>
        </w:numPr>
        <w:tabs>
          <w:tab w:val="left" w:pos="2120"/>
        </w:tabs>
        <w:spacing w:before="146"/>
        <w:ind w:left="2120" w:hanging="1260"/>
        <w:jc w:val="both"/>
        <w:rPr>
          <w:sz w:val="28"/>
        </w:rPr>
      </w:pPr>
      <w:r>
        <w:rPr>
          <w:sz w:val="28"/>
        </w:rPr>
        <w:t>Производство</w:t>
      </w:r>
      <w:r>
        <w:rPr>
          <w:spacing w:val="-7"/>
          <w:sz w:val="28"/>
        </w:rPr>
        <w:t xml:space="preserve"> </w:t>
      </w:r>
      <w:r>
        <w:rPr>
          <w:sz w:val="28"/>
        </w:rPr>
        <w:t>животноводческих</w:t>
      </w:r>
      <w:r>
        <w:rPr>
          <w:spacing w:val="-10"/>
          <w:sz w:val="28"/>
        </w:rPr>
        <w:t xml:space="preserve"> </w:t>
      </w:r>
      <w:r>
        <w:rPr>
          <w:spacing w:val="-2"/>
          <w:sz w:val="28"/>
        </w:rPr>
        <w:t>продуктов.</w:t>
      </w:r>
    </w:p>
    <w:p w:rsidR="00CC59FA">
      <w:pPr>
        <w:pStyle w:val="BodyText"/>
        <w:spacing w:before="146" w:line="350" w:lineRule="auto"/>
        <w:ind w:right="163"/>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CC59FA">
      <w:pPr>
        <w:pStyle w:val="BodyText"/>
        <w:spacing w:line="352" w:lineRule="auto"/>
        <w:ind w:left="859" w:right="2396" w:firstLine="0"/>
        <w:jc w:val="left"/>
      </w:pPr>
      <w:r>
        <w:t>Использование</w:t>
      </w:r>
      <w:r>
        <w:rPr>
          <w:spacing w:val="-11"/>
        </w:rPr>
        <w:t xml:space="preserve"> </w:t>
      </w:r>
      <w:r>
        <w:t>цифровых</w:t>
      </w:r>
      <w:r>
        <w:rPr>
          <w:spacing w:val="-7"/>
        </w:rPr>
        <w:t xml:space="preserve"> </w:t>
      </w:r>
      <w:r>
        <w:t>технологий</w:t>
      </w:r>
      <w:r>
        <w:rPr>
          <w:spacing w:val="-8"/>
        </w:rPr>
        <w:t xml:space="preserve"> </w:t>
      </w:r>
      <w:r>
        <w:t>в</w:t>
      </w:r>
      <w:r>
        <w:rPr>
          <w:spacing w:val="-8"/>
        </w:rPr>
        <w:t xml:space="preserve"> </w:t>
      </w:r>
      <w:r>
        <w:t>животноводстве. Цифровая ферма:</w:t>
      </w:r>
    </w:p>
    <w:p w:rsidR="00CC59FA">
      <w:pPr>
        <w:pStyle w:val="BodyText"/>
        <w:spacing w:line="352" w:lineRule="auto"/>
        <w:ind w:left="859" w:right="3880" w:firstLine="0"/>
        <w:jc w:val="left"/>
      </w:pPr>
      <w:r>
        <w:t>автоматическое</w:t>
      </w:r>
      <w:r>
        <w:rPr>
          <w:spacing w:val="-18"/>
        </w:rPr>
        <w:t xml:space="preserve"> </w:t>
      </w:r>
      <w:r>
        <w:t>кормление</w:t>
      </w:r>
      <w:r>
        <w:rPr>
          <w:spacing w:val="-17"/>
        </w:rPr>
        <w:t xml:space="preserve"> </w:t>
      </w:r>
      <w:r>
        <w:t>животных; автоматическая дойка;</w:t>
      </w:r>
    </w:p>
    <w:p w:rsidR="00CC59FA">
      <w:pPr>
        <w:pStyle w:val="BodyText"/>
        <w:spacing w:line="315" w:lineRule="exact"/>
        <w:ind w:left="859" w:firstLine="0"/>
        <w:jc w:val="left"/>
      </w:pPr>
      <w:r>
        <w:t>уборка помещения</w:t>
      </w:r>
      <w:r>
        <w:rPr>
          <w:spacing w:val="-3"/>
        </w:rPr>
        <w:t xml:space="preserve"> </w:t>
      </w:r>
      <w:r>
        <w:t>и</w:t>
      </w:r>
      <w:r>
        <w:rPr>
          <w:spacing w:val="-1"/>
        </w:rPr>
        <w:t xml:space="preserve"> </w:t>
      </w:r>
      <w:r>
        <w:rPr>
          <w:spacing w:val="-2"/>
        </w:rPr>
        <w:t>другое.</w:t>
      </w:r>
    </w:p>
    <w:p w:rsidR="00CC59FA">
      <w:pPr>
        <w:pStyle w:val="BodyText"/>
        <w:spacing w:before="137" w:line="352" w:lineRule="auto"/>
        <w:ind w:right="161" w:firstLine="707"/>
      </w:pPr>
      <w:r>
        <w:t xml:space="preserve">Цифровая «умная» ферма — перспективное направление роботизации в </w:t>
      </w:r>
      <w:r>
        <w:rPr>
          <w:spacing w:val="-2"/>
        </w:rPr>
        <w:t>животноводстве.</w:t>
      </w:r>
    </w:p>
    <w:p w:rsidR="00CC59FA" w:rsidP="00695CB5">
      <w:pPr>
        <w:pStyle w:val="ListParagraph"/>
        <w:numPr>
          <w:ilvl w:val="4"/>
          <w:numId w:val="73"/>
        </w:numPr>
        <w:tabs>
          <w:tab w:val="left" w:pos="2121"/>
        </w:tabs>
        <w:spacing w:line="315" w:lineRule="exact"/>
        <w:ind w:left="2121" w:hanging="1261"/>
        <w:jc w:val="both"/>
        <w:rPr>
          <w:sz w:val="28"/>
        </w:rPr>
      </w:pPr>
      <w:r>
        <w:rPr>
          <w:sz w:val="28"/>
        </w:rPr>
        <w:t>Профессии,</w:t>
      </w:r>
      <w:r>
        <w:rPr>
          <w:spacing w:val="-5"/>
          <w:sz w:val="28"/>
        </w:rPr>
        <w:t xml:space="preserve"> </w:t>
      </w:r>
      <w:r>
        <w:rPr>
          <w:sz w:val="28"/>
        </w:rPr>
        <w:t>связанные</w:t>
      </w:r>
      <w:r>
        <w:rPr>
          <w:spacing w:val="-6"/>
          <w:sz w:val="28"/>
        </w:rPr>
        <w:t xml:space="preserve"> </w:t>
      </w:r>
      <w:r>
        <w:rPr>
          <w:sz w:val="28"/>
        </w:rPr>
        <w:t>с</w:t>
      </w:r>
      <w:r>
        <w:rPr>
          <w:spacing w:val="-2"/>
          <w:sz w:val="28"/>
        </w:rPr>
        <w:t xml:space="preserve"> </w:t>
      </w:r>
      <w:r>
        <w:rPr>
          <w:sz w:val="28"/>
        </w:rPr>
        <w:t>деятельностью</w:t>
      </w:r>
      <w:r>
        <w:rPr>
          <w:spacing w:val="-2"/>
          <w:sz w:val="28"/>
        </w:rPr>
        <w:t xml:space="preserve"> животновода.</w:t>
      </w:r>
    </w:p>
    <w:p w:rsidR="00CC59FA">
      <w:pPr>
        <w:pStyle w:val="BodyText"/>
        <w:spacing w:before="150" w:line="348" w:lineRule="auto"/>
        <w:ind w:right="164"/>
      </w:pPr>
      <w: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CC59FA" w:rsidP="00695CB5">
      <w:pPr>
        <w:pStyle w:val="ListParagraph"/>
        <w:numPr>
          <w:ilvl w:val="3"/>
          <w:numId w:val="73"/>
        </w:numPr>
        <w:tabs>
          <w:tab w:val="left" w:pos="1912"/>
        </w:tabs>
        <w:spacing w:before="7"/>
        <w:ind w:left="1912" w:hanging="1053"/>
        <w:jc w:val="both"/>
        <w:rPr>
          <w:sz w:val="28"/>
        </w:rPr>
      </w:pPr>
      <w:r>
        <w:rPr>
          <w:sz w:val="28"/>
        </w:rPr>
        <w:t>Модуль</w:t>
      </w:r>
      <w:r>
        <w:rPr>
          <w:spacing w:val="-2"/>
          <w:sz w:val="28"/>
        </w:rPr>
        <w:t xml:space="preserve"> «Растениеводство».</w:t>
      </w:r>
    </w:p>
    <w:p w:rsidR="00CC59FA">
      <w:pPr>
        <w:pStyle w:val="BodyText"/>
        <w:spacing w:before="146"/>
        <w:ind w:left="859" w:firstLine="0"/>
      </w:pPr>
      <w:r>
        <w:t>7–8</w:t>
      </w:r>
      <w:r>
        <w:rPr>
          <w:spacing w:val="1"/>
        </w:rPr>
        <w:t xml:space="preserve"> </w:t>
      </w:r>
      <w:r>
        <w:rPr>
          <w:spacing w:val="-2"/>
        </w:rPr>
        <w:t>классы.</w:t>
      </w:r>
    </w:p>
    <w:p w:rsidR="00CC59FA">
      <w:pPr>
        <w:sectPr>
          <w:type w:val="continuous"/>
          <w:pgSz w:w="11910" w:h="16840"/>
          <w:pgMar w:top="0" w:right="400" w:bottom="280" w:left="980" w:header="578" w:footer="547" w:gutter="0"/>
          <w:cols w:space="720"/>
        </w:sectPr>
      </w:pPr>
    </w:p>
    <w:p w:rsidR="00CC59FA" w:rsidP="00695CB5">
      <w:pPr>
        <w:pStyle w:val="ListParagraph"/>
        <w:numPr>
          <w:ilvl w:val="4"/>
          <w:numId w:val="73"/>
        </w:numPr>
        <w:tabs>
          <w:tab w:val="left" w:pos="2120"/>
        </w:tabs>
        <w:spacing w:before="86"/>
        <w:ind w:left="2120" w:hanging="1261"/>
        <w:rPr>
          <w:sz w:val="28"/>
        </w:rPr>
      </w:pPr>
      <w:r>
        <w:rPr>
          <w:sz w:val="28"/>
        </w:rPr>
        <w:t>Элементы</w:t>
      </w:r>
      <w:r>
        <w:rPr>
          <w:spacing w:val="-10"/>
          <w:sz w:val="28"/>
        </w:rPr>
        <w:t xml:space="preserve"> </w:t>
      </w:r>
      <w:r>
        <w:rPr>
          <w:sz w:val="28"/>
        </w:rPr>
        <w:t>технологий</w:t>
      </w:r>
      <w:r>
        <w:rPr>
          <w:spacing w:val="-8"/>
          <w:sz w:val="28"/>
        </w:rPr>
        <w:t xml:space="preserve"> </w:t>
      </w:r>
      <w:r>
        <w:rPr>
          <w:sz w:val="28"/>
        </w:rPr>
        <w:t>выращивания</w:t>
      </w:r>
      <w:r>
        <w:rPr>
          <w:spacing w:val="-7"/>
          <w:sz w:val="28"/>
        </w:rPr>
        <w:t xml:space="preserve"> </w:t>
      </w:r>
      <w:r>
        <w:rPr>
          <w:sz w:val="28"/>
        </w:rPr>
        <w:t>сельскохозяйственных</w:t>
      </w:r>
      <w:r>
        <w:rPr>
          <w:spacing w:val="-3"/>
          <w:sz w:val="28"/>
        </w:rPr>
        <w:t xml:space="preserve"> </w:t>
      </w:r>
      <w:r>
        <w:rPr>
          <w:spacing w:val="-2"/>
          <w:sz w:val="28"/>
        </w:rPr>
        <w:t>культур.</w:t>
      </w:r>
    </w:p>
    <w:p w:rsidR="00CC59FA">
      <w:pPr>
        <w:pStyle w:val="BodyText"/>
        <w:spacing w:before="151" w:line="348" w:lineRule="auto"/>
        <w:jc w:val="left"/>
      </w:pPr>
      <w:r>
        <w:t>Земледелие как поворотный пункт развития человеческой цивилизации. Земля как величайшая ценность человечества. История земледелия.</w:t>
      </w:r>
    </w:p>
    <w:p w:rsidR="00CC59FA">
      <w:pPr>
        <w:pStyle w:val="BodyText"/>
        <w:spacing w:before="6"/>
        <w:ind w:left="859" w:firstLine="0"/>
        <w:jc w:val="left"/>
      </w:pPr>
      <w:r>
        <w:t>Почвы,</w:t>
      </w:r>
      <w:r>
        <w:rPr>
          <w:spacing w:val="2"/>
        </w:rPr>
        <w:t xml:space="preserve"> </w:t>
      </w:r>
      <w:r>
        <w:t>виды</w:t>
      </w:r>
      <w:r>
        <w:rPr>
          <w:spacing w:val="-5"/>
        </w:rPr>
        <w:t xml:space="preserve"> </w:t>
      </w:r>
      <w:r>
        <w:t>почв.</w:t>
      </w:r>
      <w:r>
        <w:rPr>
          <w:spacing w:val="-2"/>
        </w:rPr>
        <w:t xml:space="preserve"> </w:t>
      </w:r>
      <w:r>
        <w:t>Плодородие</w:t>
      </w:r>
      <w:r>
        <w:rPr>
          <w:spacing w:val="-4"/>
        </w:rPr>
        <w:t xml:space="preserve"> почв.</w:t>
      </w:r>
    </w:p>
    <w:p w:rsidR="00CC59FA">
      <w:pPr>
        <w:pStyle w:val="BodyText"/>
        <w:tabs>
          <w:tab w:val="left" w:pos="2988"/>
          <w:tab w:val="left" w:pos="4704"/>
          <w:tab w:val="left" w:pos="6012"/>
          <w:tab w:val="left" w:pos="7380"/>
          <w:tab w:val="left" w:pos="8016"/>
        </w:tabs>
        <w:spacing w:before="146"/>
        <w:ind w:left="859" w:firstLine="0"/>
        <w:jc w:val="left"/>
      </w:pPr>
      <w:r>
        <w:rPr>
          <w:spacing w:val="-2"/>
        </w:rPr>
        <w:t>Инструменты</w:t>
      </w:r>
      <w:r>
        <w:tab/>
      </w:r>
      <w:r>
        <w:rPr>
          <w:spacing w:val="-2"/>
        </w:rPr>
        <w:t>обработки</w:t>
      </w:r>
      <w:r>
        <w:tab/>
      </w:r>
      <w:r>
        <w:rPr>
          <w:spacing w:val="-2"/>
        </w:rPr>
        <w:t>почвы:</w:t>
      </w:r>
      <w:r>
        <w:tab/>
      </w:r>
      <w:r>
        <w:rPr>
          <w:spacing w:val="-2"/>
        </w:rPr>
        <w:t>ручные</w:t>
      </w:r>
      <w:r>
        <w:tab/>
      </w:r>
      <w:r>
        <w:rPr>
          <w:spacing w:val="-10"/>
        </w:rPr>
        <w:t>и</w:t>
      </w:r>
      <w:r>
        <w:tab/>
      </w:r>
      <w:r>
        <w:rPr>
          <w:spacing w:val="-2"/>
        </w:rPr>
        <w:t>механизированные.</w:t>
      </w:r>
    </w:p>
    <w:p w:rsidR="00CC59FA">
      <w:pPr>
        <w:pStyle w:val="BodyText"/>
        <w:spacing w:before="146"/>
        <w:ind w:firstLine="0"/>
        <w:jc w:val="left"/>
      </w:pPr>
      <w:r>
        <w:t>Сельскохозяйственная</w:t>
      </w:r>
      <w:r>
        <w:rPr>
          <w:spacing w:val="-6"/>
        </w:rPr>
        <w:t xml:space="preserve"> </w:t>
      </w:r>
      <w:r>
        <w:rPr>
          <w:spacing w:val="-2"/>
        </w:rPr>
        <w:t>техника.</w:t>
      </w:r>
    </w:p>
    <w:p w:rsidR="00CC59FA">
      <w:pPr>
        <w:pStyle w:val="BodyText"/>
        <w:spacing w:before="150"/>
        <w:ind w:left="859" w:firstLine="0"/>
        <w:jc w:val="left"/>
      </w:pPr>
      <w:r>
        <w:t>Культурные</w:t>
      </w:r>
      <w:r>
        <w:rPr>
          <w:spacing w:val="-3"/>
        </w:rPr>
        <w:t xml:space="preserve"> </w:t>
      </w:r>
      <w:r>
        <w:t>растения</w:t>
      </w:r>
      <w:r>
        <w:rPr>
          <w:spacing w:val="-2"/>
        </w:rPr>
        <w:t xml:space="preserve"> </w:t>
      </w:r>
      <w:r>
        <w:t>и</w:t>
      </w:r>
      <w:r>
        <w:rPr>
          <w:spacing w:val="1"/>
        </w:rPr>
        <w:t xml:space="preserve"> </w:t>
      </w:r>
      <w:r>
        <w:t>их</w:t>
      </w:r>
      <w:r>
        <w:rPr>
          <w:spacing w:val="2"/>
        </w:rPr>
        <w:t xml:space="preserve"> </w:t>
      </w:r>
      <w:r>
        <w:rPr>
          <w:spacing w:val="-2"/>
        </w:rPr>
        <w:t>классификация.</w:t>
      </w:r>
    </w:p>
    <w:p w:rsidR="00CC59FA">
      <w:pPr>
        <w:pStyle w:val="BodyText"/>
        <w:spacing w:before="146" w:line="352" w:lineRule="auto"/>
        <w:ind w:left="859" w:right="1396" w:firstLine="0"/>
        <w:jc w:val="left"/>
      </w:pPr>
      <w:r>
        <w:t>Выращивание растений на школьном/приусадебном участке. Полезные</w:t>
      </w:r>
      <w:r>
        <w:rPr>
          <w:spacing w:val="-7"/>
        </w:rPr>
        <w:t xml:space="preserve"> </w:t>
      </w:r>
      <w:r>
        <w:t>для</w:t>
      </w:r>
      <w:r>
        <w:rPr>
          <w:spacing w:val="-3"/>
        </w:rPr>
        <w:t xml:space="preserve"> </w:t>
      </w:r>
      <w:r>
        <w:t>человека</w:t>
      </w:r>
      <w:r>
        <w:rPr>
          <w:spacing w:val="-7"/>
        </w:rPr>
        <w:t xml:space="preserve"> </w:t>
      </w:r>
      <w:r>
        <w:t>дикорастущие</w:t>
      </w:r>
      <w:r>
        <w:rPr>
          <w:spacing w:val="-3"/>
        </w:rPr>
        <w:t xml:space="preserve"> </w:t>
      </w:r>
      <w:r>
        <w:t>растения</w:t>
      </w:r>
      <w:r>
        <w:rPr>
          <w:spacing w:val="-7"/>
        </w:rPr>
        <w:t xml:space="preserve"> </w:t>
      </w:r>
      <w:r>
        <w:t>и</w:t>
      </w:r>
      <w:r>
        <w:rPr>
          <w:spacing w:val="-4"/>
        </w:rPr>
        <w:t xml:space="preserve"> </w:t>
      </w:r>
      <w:r>
        <w:t>их</w:t>
      </w:r>
      <w:r>
        <w:rPr>
          <w:spacing w:val="-6"/>
        </w:rPr>
        <w:t xml:space="preserve"> </w:t>
      </w:r>
      <w:r>
        <w:t>классификация.</w:t>
      </w:r>
    </w:p>
    <w:p w:rsidR="00CC59FA">
      <w:pPr>
        <w:pStyle w:val="BodyText"/>
        <w:spacing w:line="348" w:lineRule="auto"/>
        <w:ind w:right="164"/>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CC59FA">
      <w:pPr>
        <w:pStyle w:val="BodyText"/>
        <w:ind w:left="859" w:firstLine="0"/>
      </w:pPr>
      <w:r>
        <w:t>Сохранение</w:t>
      </w:r>
      <w:r>
        <w:rPr>
          <w:spacing w:val="-4"/>
        </w:rPr>
        <w:t xml:space="preserve"> </w:t>
      </w:r>
      <w:r>
        <w:t>природной</w:t>
      </w:r>
      <w:r>
        <w:rPr>
          <w:spacing w:val="4"/>
        </w:rPr>
        <w:t xml:space="preserve"> </w:t>
      </w:r>
      <w:r>
        <w:rPr>
          <w:spacing w:val="-2"/>
        </w:rPr>
        <w:t>среды.</w:t>
      </w:r>
    </w:p>
    <w:p w:rsidR="00CC59FA" w:rsidP="00695CB5">
      <w:pPr>
        <w:pStyle w:val="ListParagraph"/>
        <w:numPr>
          <w:ilvl w:val="4"/>
          <w:numId w:val="73"/>
        </w:numPr>
        <w:tabs>
          <w:tab w:val="left" w:pos="2119"/>
        </w:tabs>
        <w:spacing w:before="145"/>
        <w:ind w:hanging="1260"/>
        <w:jc w:val="both"/>
        <w:rPr>
          <w:sz w:val="28"/>
        </w:rPr>
      </w:pPr>
      <w:r>
        <w:rPr>
          <w:sz w:val="28"/>
        </w:rPr>
        <w:t>Сельскохозяйственное</w:t>
      </w:r>
      <w:r>
        <w:rPr>
          <w:spacing w:val="-13"/>
          <w:sz w:val="28"/>
        </w:rPr>
        <w:t xml:space="preserve"> </w:t>
      </w:r>
      <w:r>
        <w:rPr>
          <w:spacing w:val="-2"/>
          <w:sz w:val="28"/>
        </w:rPr>
        <w:t>производство.</w:t>
      </w:r>
    </w:p>
    <w:p w:rsidR="00CC59FA">
      <w:pPr>
        <w:pStyle w:val="BodyText"/>
        <w:spacing w:before="150" w:line="348" w:lineRule="auto"/>
        <w:ind w:right="161"/>
      </w:pPr>
      <w: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CC59FA">
      <w:pPr>
        <w:pStyle w:val="BodyText"/>
        <w:spacing w:before="7" w:line="348" w:lineRule="auto"/>
        <w:ind w:left="859" w:firstLine="0"/>
        <w:jc w:val="left"/>
      </w:pPr>
      <w:r>
        <w:t>Автоматизация и роботизация сельскохозяйственного производства: анализаторы</w:t>
      </w:r>
      <w:r>
        <w:rPr>
          <w:spacing w:val="-8"/>
        </w:rPr>
        <w:t xml:space="preserve"> </w:t>
      </w:r>
      <w:r>
        <w:t>почвы</w:t>
      </w:r>
      <w:r>
        <w:rPr>
          <w:spacing w:val="-4"/>
        </w:rPr>
        <w:t xml:space="preserve"> </w:t>
      </w:r>
      <w:r>
        <w:t>c</w:t>
      </w:r>
      <w:r>
        <w:rPr>
          <w:spacing w:val="-8"/>
        </w:rPr>
        <w:t xml:space="preserve"> </w:t>
      </w:r>
      <w:r>
        <w:t>использованием</w:t>
      </w:r>
      <w:r>
        <w:rPr>
          <w:spacing w:val="-5"/>
        </w:rPr>
        <w:t xml:space="preserve"> </w:t>
      </w:r>
      <w:r>
        <w:t>спутниковой</w:t>
      </w:r>
      <w:r>
        <w:rPr>
          <w:spacing w:val="-5"/>
        </w:rPr>
        <w:t xml:space="preserve"> </w:t>
      </w:r>
      <w:r>
        <w:t>системы</w:t>
      </w:r>
      <w:r>
        <w:rPr>
          <w:spacing w:val="-8"/>
        </w:rPr>
        <w:t xml:space="preserve"> </w:t>
      </w:r>
      <w:r>
        <w:t>навигации; автоматизация тепличного хозяйства;</w:t>
      </w:r>
    </w:p>
    <w:p w:rsidR="00CC59FA">
      <w:pPr>
        <w:pStyle w:val="BodyText"/>
        <w:spacing w:before="8"/>
        <w:ind w:left="859" w:firstLine="0"/>
        <w:jc w:val="left"/>
      </w:pPr>
      <w:r>
        <w:t>применение</w:t>
      </w:r>
      <w:r>
        <w:rPr>
          <w:spacing w:val="-8"/>
        </w:rPr>
        <w:t xml:space="preserve"> </w:t>
      </w:r>
      <w:r>
        <w:t>роботов-манипуляторов</w:t>
      </w:r>
      <w:r>
        <w:rPr>
          <w:spacing w:val="-3"/>
        </w:rPr>
        <w:t xml:space="preserve"> </w:t>
      </w:r>
      <w:r>
        <w:t>для</w:t>
      </w:r>
      <w:r>
        <w:rPr>
          <w:spacing w:val="-3"/>
        </w:rPr>
        <w:t xml:space="preserve"> </w:t>
      </w:r>
      <w:r>
        <w:t>уборки</w:t>
      </w:r>
      <w:r>
        <w:rPr>
          <w:spacing w:val="-4"/>
        </w:rPr>
        <w:t xml:space="preserve"> </w:t>
      </w:r>
      <w:r>
        <w:rPr>
          <w:spacing w:val="-2"/>
        </w:rPr>
        <w:t>урожая;</w:t>
      </w:r>
    </w:p>
    <w:p w:rsidR="00CC59FA">
      <w:pPr>
        <w:pStyle w:val="BodyText"/>
        <w:spacing w:before="146" w:line="350" w:lineRule="auto"/>
        <w:ind w:left="860" w:right="844" w:firstLine="0"/>
      </w:pPr>
      <w:r>
        <w:t>внесение</w:t>
      </w:r>
      <w:r>
        <w:rPr>
          <w:spacing w:val="-2"/>
        </w:rPr>
        <w:t xml:space="preserve"> </w:t>
      </w:r>
      <w:r>
        <w:t>удобрения на</w:t>
      </w:r>
      <w:r>
        <w:rPr>
          <w:spacing w:val="-2"/>
        </w:rPr>
        <w:t xml:space="preserve"> </w:t>
      </w:r>
      <w:r>
        <w:t>основе</w:t>
      </w:r>
      <w:r>
        <w:rPr>
          <w:spacing w:val="-2"/>
        </w:rPr>
        <w:t xml:space="preserve"> </w:t>
      </w:r>
      <w:r>
        <w:t>данных</w:t>
      </w:r>
      <w:r>
        <w:rPr>
          <w:spacing w:val="-1"/>
        </w:rPr>
        <w:t xml:space="preserve"> </w:t>
      </w:r>
      <w:r>
        <w:t>от азотно-спектральных</w:t>
      </w:r>
      <w:r>
        <w:rPr>
          <w:spacing w:val="-1"/>
        </w:rPr>
        <w:t xml:space="preserve"> </w:t>
      </w:r>
      <w:r>
        <w:t>датчиков; определение</w:t>
      </w:r>
      <w:r>
        <w:rPr>
          <w:spacing w:val="-5"/>
        </w:rPr>
        <w:t xml:space="preserve"> </w:t>
      </w:r>
      <w:r>
        <w:t>критических</w:t>
      </w:r>
      <w:r>
        <w:rPr>
          <w:spacing w:val="-8"/>
        </w:rPr>
        <w:t xml:space="preserve"> </w:t>
      </w:r>
      <w:r>
        <w:t>точек</w:t>
      </w:r>
      <w:r>
        <w:rPr>
          <w:spacing w:val="-8"/>
        </w:rPr>
        <w:t xml:space="preserve"> </w:t>
      </w:r>
      <w:r>
        <w:t>полей</w:t>
      </w:r>
      <w:r>
        <w:rPr>
          <w:spacing w:val="-2"/>
        </w:rPr>
        <w:t xml:space="preserve"> </w:t>
      </w:r>
      <w:r>
        <w:t>с</w:t>
      </w:r>
      <w:r>
        <w:rPr>
          <w:spacing w:val="-8"/>
        </w:rPr>
        <w:t xml:space="preserve"> </w:t>
      </w:r>
      <w:r>
        <w:t>помощью</w:t>
      </w:r>
      <w:r>
        <w:rPr>
          <w:spacing w:val="-6"/>
        </w:rPr>
        <w:t xml:space="preserve"> </w:t>
      </w:r>
      <w:r>
        <w:t>спутниковых</w:t>
      </w:r>
      <w:r>
        <w:rPr>
          <w:spacing w:val="-5"/>
        </w:rPr>
        <w:t xml:space="preserve"> </w:t>
      </w:r>
      <w:r>
        <w:t>снимков; использование беспилотных летательных аппаратов и другое.</w:t>
      </w:r>
    </w:p>
    <w:p w:rsidR="00CC59FA">
      <w:pPr>
        <w:pStyle w:val="BodyText"/>
        <w:spacing w:line="352" w:lineRule="auto"/>
        <w:ind w:left="152" w:right="164" w:firstLine="707"/>
      </w:pPr>
      <w:r>
        <w:t xml:space="preserve">Генно-модифицированные растения: положительные и отрицательные </w:t>
      </w:r>
      <w:r>
        <w:rPr>
          <w:spacing w:val="-2"/>
        </w:rPr>
        <w:t>аспекты.</w:t>
      </w:r>
    </w:p>
    <w:p w:rsidR="00CC59FA" w:rsidP="00695CB5">
      <w:pPr>
        <w:pStyle w:val="ListParagraph"/>
        <w:numPr>
          <w:ilvl w:val="4"/>
          <w:numId w:val="73"/>
        </w:numPr>
        <w:tabs>
          <w:tab w:val="left" w:pos="2119"/>
        </w:tabs>
        <w:spacing w:line="315" w:lineRule="exact"/>
        <w:ind w:hanging="1260"/>
        <w:jc w:val="both"/>
        <w:rPr>
          <w:sz w:val="28"/>
        </w:rPr>
      </w:pPr>
      <w:r>
        <w:rPr>
          <w:sz w:val="28"/>
        </w:rPr>
        <w:t>Сельскохозяйственные</w:t>
      </w:r>
      <w:r>
        <w:rPr>
          <w:spacing w:val="-14"/>
          <w:sz w:val="28"/>
        </w:rPr>
        <w:t xml:space="preserve"> </w:t>
      </w:r>
      <w:r>
        <w:rPr>
          <w:spacing w:val="-2"/>
          <w:sz w:val="28"/>
        </w:rPr>
        <w:t>профессии.</w:t>
      </w:r>
    </w:p>
    <w:p w:rsidR="00CC59FA">
      <w:pPr>
        <w:pStyle w:val="BodyText"/>
        <w:spacing w:before="147" w:line="350" w:lineRule="auto"/>
        <w:ind w:right="164"/>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CC59FA">
      <w:pPr>
        <w:spacing w:line="350" w:lineRule="auto"/>
        <w:sectPr>
          <w:pgSz w:w="11910" w:h="16840"/>
          <w:pgMar w:top="1040" w:right="400" w:bottom="740" w:left="980" w:header="578" w:footer="547" w:gutter="0"/>
          <w:cols w:space="720"/>
        </w:sectPr>
      </w:pPr>
    </w:p>
    <w:p w:rsidR="00CC59FA" w:rsidP="00695CB5">
      <w:pPr>
        <w:pStyle w:val="ListParagraph"/>
        <w:numPr>
          <w:ilvl w:val="1"/>
          <w:numId w:val="73"/>
        </w:numPr>
        <w:tabs>
          <w:tab w:val="left" w:pos="1490"/>
        </w:tabs>
        <w:spacing w:before="86" w:line="352" w:lineRule="auto"/>
        <w:ind w:left="151" w:right="162" w:firstLine="708"/>
        <w:jc w:val="both"/>
        <w:rPr>
          <w:sz w:val="28"/>
        </w:rPr>
      </w:pPr>
      <w:r>
        <w:rPr>
          <w:sz w:val="28"/>
        </w:rPr>
        <w:t>Планируемые результаты освоения технологии на уровне основного общего образования.</w:t>
      </w:r>
    </w:p>
    <w:p w:rsidR="00CC59FA" w:rsidP="00695CB5">
      <w:pPr>
        <w:pStyle w:val="ListParagraph"/>
        <w:numPr>
          <w:ilvl w:val="2"/>
          <w:numId w:val="73"/>
        </w:numPr>
        <w:tabs>
          <w:tab w:val="left" w:pos="1700"/>
        </w:tabs>
        <w:spacing w:line="350" w:lineRule="auto"/>
        <w:ind w:left="151" w:right="165" w:firstLine="708"/>
        <w:jc w:val="both"/>
        <w:rPr>
          <w:sz w:val="28"/>
        </w:rPr>
      </w:pPr>
      <w:r>
        <w:rPr>
          <w:sz w:val="28"/>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CC59FA" w:rsidP="00695CB5">
      <w:pPr>
        <w:pStyle w:val="ListParagraph"/>
        <w:numPr>
          <w:ilvl w:val="2"/>
          <w:numId w:val="73"/>
        </w:numPr>
        <w:tabs>
          <w:tab w:val="left" w:pos="1700"/>
        </w:tabs>
        <w:spacing w:line="350" w:lineRule="auto"/>
        <w:ind w:left="151" w:right="166" w:firstLine="708"/>
        <w:jc w:val="both"/>
        <w:rPr>
          <w:sz w:val="28"/>
        </w:rPr>
      </w:pPr>
      <w:r>
        <w:rPr>
          <w:color w:val="050505"/>
          <w:sz w:val="28"/>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CC59FA" w:rsidP="00695CB5">
      <w:pPr>
        <w:pStyle w:val="ListParagraph"/>
        <w:numPr>
          <w:ilvl w:val="0"/>
          <w:numId w:val="37"/>
        </w:numPr>
        <w:tabs>
          <w:tab w:val="left" w:pos="1162"/>
        </w:tabs>
        <w:ind w:left="1162" w:hanging="303"/>
        <w:jc w:val="both"/>
        <w:rPr>
          <w:sz w:val="28"/>
        </w:rPr>
      </w:pPr>
      <w:r>
        <w:rPr>
          <w:sz w:val="28"/>
        </w:rPr>
        <w:t>патриотического</w:t>
      </w:r>
      <w:r>
        <w:rPr>
          <w:spacing w:val="-2"/>
          <w:sz w:val="28"/>
        </w:rPr>
        <w:t xml:space="preserve"> воспитания:</w:t>
      </w:r>
    </w:p>
    <w:p w:rsidR="00CC59FA">
      <w:pPr>
        <w:pStyle w:val="BodyText"/>
        <w:spacing w:before="139" w:line="348" w:lineRule="auto"/>
        <w:ind w:left="152" w:right="168" w:firstLine="707"/>
      </w:pPr>
      <w:r>
        <w:t>проявление интереса к истории и современному состоянию российской науки и технологии;</w:t>
      </w:r>
    </w:p>
    <w:p w:rsidR="00CC59FA">
      <w:pPr>
        <w:pStyle w:val="BodyText"/>
        <w:spacing w:before="6"/>
        <w:ind w:left="860" w:firstLine="0"/>
      </w:pPr>
      <w:r>
        <w:t>ценностное</w:t>
      </w:r>
      <w:r>
        <w:rPr>
          <w:spacing w:val="-6"/>
        </w:rPr>
        <w:t xml:space="preserve"> </w:t>
      </w:r>
      <w:r>
        <w:t>отношение к</w:t>
      </w:r>
      <w:r>
        <w:rPr>
          <w:spacing w:val="-3"/>
        </w:rPr>
        <w:t xml:space="preserve"> </w:t>
      </w:r>
      <w:r>
        <w:t>достижениям</w:t>
      </w:r>
      <w:r>
        <w:rPr>
          <w:spacing w:val="-1"/>
        </w:rPr>
        <w:t xml:space="preserve"> </w:t>
      </w:r>
      <w:r>
        <w:t>российских</w:t>
      </w:r>
      <w:r>
        <w:rPr>
          <w:spacing w:val="-6"/>
        </w:rPr>
        <w:t xml:space="preserve"> </w:t>
      </w:r>
      <w:r>
        <w:t>инженеров</w:t>
      </w:r>
      <w:r>
        <w:rPr>
          <w:spacing w:val="-4"/>
        </w:rPr>
        <w:t xml:space="preserve"> </w:t>
      </w:r>
      <w:r>
        <w:t xml:space="preserve">и </w:t>
      </w:r>
      <w:r>
        <w:rPr>
          <w:spacing w:val="-2"/>
        </w:rPr>
        <w:t>учёных;</w:t>
      </w:r>
    </w:p>
    <w:p w:rsidR="00CC59FA" w:rsidP="00695CB5">
      <w:pPr>
        <w:pStyle w:val="ListParagraph"/>
        <w:numPr>
          <w:ilvl w:val="0"/>
          <w:numId w:val="37"/>
        </w:numPr>
        <w:tabs>
          <w:tab w:val="left" w:pos="1163"/>
        </w:tabs>
        <w:spacing w:before="146"/>
        <w:ind w:hanging="303"/>
        <w:jc w:val="both"/>
        <w:rPr>
          <w:sz w:val="28"/>
        </w:rPr>
      </w:pPr>
      <w:r>
        <w:rPr>
          <w:sz w:val="28"/>
        </w:rPr>
        <w:t>гражданского</w:t>
      </w:r>
      <w:r>
        <w:rPr>
          <w:spacing w:val="-9"/>
          <w:sz w:val="28"/>
        </w:rPr>
        <w:t xml:space="preserve"> </w:t>
      </w:r>
      <w:r>
        <w:rPr>
          <w:sz w:val="28"/>
        </w:rPr>
        <w:t>и</w:t>
      </w:r>
      <w:r>
        <w:rPr>
          <w:spacing w:val="-5"/>
          <w:sz w:val="28"/>
        </w:rPr>
        <w:t xml:space="preserve"> </w:t>
      </w:r>
      <w:r>
        <w:rPr>
          <w:sz w:val="28"/>
        </w:rPr>
        <w:t>духовно-нравственного</w:t>
      </w:r>
      <w:r>
        <w:rPr>
          <w:spacing w:val="-3"/>
          <w:sz w:val="28"/>
        </w:rPr>
        <w:t xml:space="preserve"> </w:t>
      </w:r>
      <w:r>
        <w:rPr>
          <w:spacing w:val="-2"/>
          <w:sz w:val="28"/>
        </w:rPr>
        <w:t>воспитания:</w:t>
      </w:r>
    </w:p>
    <w:p w:rsidR="00CC59FA">
      <w:pPr>
        <w:pStyle w:val="BodyText"/>
        <w:spacing w:before="150" w:line="348" w:lineRule="auto"/>
        <w:ind w:right="164"/>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CC59FA">
      <w:pPr>
        <w:pStyle w:val="BodyText"/>
        <w:spacing w:before="8" w:line="348" w:lineRule="auto"/>
        <w:ind w:right="164" w:firstLine="707"/>
      </w:pPr>
      <w:r>
        <w:t>осознание важности морально-этических принципов в деятельности,</w:t>
      </w:r>
      <w:r>
        <w:rPr>
          <w:spacing w:val="40"/>
        </w:rPr>
        <w:t xml:space="preserve"> </w:t>
      </w:r>
      <w:r>
        <w:t>связанной с реализацией технологий;</w:t>
      </w:r>
    </w:p>
    <w:p w:rsidR="00CC59FA">
      <w:pPr>
        <w:pStyle w:val="BodyText"/>
        <w:spacing w:before="2" w:line="352" w:lineRule="auto"/>
        <w:ind w:right="166"/>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CC59FA" w:rsidP="00695CB5">
      <w:pPr>
        <w:pStyle w:val="ListParagraph"/>
        <w:numPr>
          <w:ilvl w:val="0"/>
          <w:numId w:val="37"/>
        </w:numPr>
        <w:tabs>
          <w:tab w:val="left" w:pos="1162"/>
        </w:tabs>
        <w:spacing w:line="315" w:lineRule="exact"/>
        <w:ind w:left="1162" w:hanging="303"/>
        <w:jc w:val="both"/>
        <w:rPr>
          <w:sz w:val="28"/>
        </w:rPr>
      </w:pPr>
      <w:r>
        <w:rPr>
          <w:sz w:val="28"/>
        </w:rPr>
        <w:t>эстетического</w:t>
      </w:r>
      <w:r>
        <w:rPr>
          <w:spacing w:val="-5"/>
          <w:sz w:val="28"/>
        </w:rPr>
        <w:t xml:space="preserve"> </w:t>
      </w:r>
      <w:r>
        <w:rPr>
          <w:spacing w:val="-2"/>
          <w:sz w:val="28"/>
        </w:rPr>
        <w:t>воспитания:</w:t>
      </w:r>
    </w:p>
    <w:p w:rsidR="00CC59FA">
      <w:pPr>
        <w:pStyle w:val="BodyText"/>
        <w:spacing w:before="150"/>
        <w:ind w:left="859" w:firstLine="0"/>
      </w:pPr>
      <w:r>
        <w:t>восприятие</w:t>
      </w:r>
      <w:r>
        <w:rPr>
          <w:spacing w:val="-2"/>
        </w:rPr>
        <w:t xml:space="preserve"> </w:t>
      </w:r>
      <w:r>
        <w:t>эстетических</w:t>
      </w:r>
      <w:r>
        <w:rPr>
          <w:spacing w:val="-5"/>
        </w:rPr>
        <w:t xml:space="preserve"> </w:t>
      </w:r>
      <w:r>
        <w:t>качеств</w:t>
      </w:r>
      <w:r>
        <w:rPr>
          <w:spacing w:val="-5"/>
        </w:rPr>
        <w:t xml:space="preserve"> </w:t>
      </w:r>
      <w:r>
        <w:t>предметов</w:t>
      </w:r>
      <w:r>
        <w:rPr>
          <w:spacing w:val="-5"/>
        </w:rPr>
        <w:t xml:space="preserve"> </w:t>
      </w:r>
      <w:r>
        <w:rPr>
          <w:spacing w:val="-2"/>
        </w:rPr>
        <w:t>труда;</w:t>
      </w:r>
    </w:p>
    <w:p w:rsidR="00CC59FA">
      <w:pPr>
        <w:pStyle w:val="BodyText"/>
        <w:spacing w:before="146" w:line="348" w:lineRule="auto"/>
        <w:ind w:left="859" w:right="166" w:firstLine="0"/>
      </w:pPr>
      <w:r>
        <w:t>умение создавать эстетически значимые изделия из различных материалов; понимание</w:t>
      </w:r>
      <w:r>
        <w:rPr>
          <w:spacing w:val="52"/>
        </w:rPr>
        <w:t xml:space="preserve">  </w:t>
      </w:r>
      <w:r>
        <w:t>ценности</w:t>
      </w:r>
      <w:r>
        <w:rPr>
          <w:spacing w:val="58"/>
        </w:rPr>
        <w:t xml:space="preserve">  </w:t>
      </w:r>
      <w:r>
        <w:t>отечественного</w:t>
      </w:r>
      <w:r>
        <w:rPr>
          <w:spacing w:val="53"/>
        </w:rPr>
        <w:t xml:space="preserve">  </w:t>
      </w:r>
      <w:r>
        <w:t>и</w:t>
      </w:r>
      <w:r>
        <w:rPr>
          <w:spacing w:val="55"/>
        </w:rPr>
        <w:t xml:space="preserve">  </w:t>
      </w:r>
      <w:r>
        <w:t>мирового</w:t>
      </w:r>
      <w:r>
        <w:rPr>
          <w:spacing w:val="55"/>
        </w:rPr>
        <w:t xml:space="preserve">  </w:t>
      </w:r>
      <w:r>
        <w:t>искусства,</w:t>
      </w:r>
      <w:r>
        <w:rPr>
          <w:spacing w:val="56"/>
        </w:rPr>
        <w:t xml:space="preserve">  </w:t>
      </w:r>
      <w:r>
        <w:rPr>
          <w:spacing w:val="-2"/>
        </w:rPr>
        <w:t>народных</w:t>
      </w:r>
    </w:p>
    <w:p w:rsidR="00CC59FA">
      <w:pPr>
        <w:pStyle w:val="BodyText"/>
        <w:spacing w:before="6"/>
        <w:ind w:firstLine="0"/>
      </w:pPr>
      <w:r>
        <w:t>традиций</w:t>
      </w:r>
      <w:r>
        <w:rPr>
          <w:spacing w:val="-4"/>
        </w:rPr>
        <w:t xml:space="preserve"> </w:t>
      </w:r>
      <w:r>
        <w:t>и</w:t>
      </w:r>
      <w:r>
        <w:rPr>
          <w:spacing w:val="-2"/>
        </w:rPr>
        <w:t xml:space="preserve"> </w:t>
      </w:r>
      <w:r>
        <w:t>народного</w:t>
      </w:r>
      <w:r>
        <w:rPr>
          <w:spacing w:val="-5"/>
        </w:rPr>
        <w:t xml:space="preserve"> </w:t>
      </w:r>
      <w:r>
        <w:t>творчества</w:t>
      </w:r>
      <w:r>
        <w:rPr>
          <w:spacing w:val="-4"/>
        </w:rPr>
        <w:t xml:space="preserve"> </w:t>
      </w:r>
      <w:r>
        <w:t>в</w:t>
      </w:r>
      <w:r>
        <w:rPr>
          <w:spacing w:val="-1"/>
        </w:rPr>
        <w:t xml:space="preserve"> </w:t>
      </w:r>
      <w:r>
        <w:t>декоративно-прикладном</w:t>
      </w:r>
      <w:r>
        <w:rPr>
          <w:spacing w:val="-5"/>
        </w:rPr>
        <w:t xml:space="preserve"> </w:t>
      </w:r>
      <w:r>
        <w:rPr>
          <w:spacing w:val="-2"/>
        </w:rPr>
        <w:t>искусстве;</w:t>
      </w:r>
    </w:p>
    <w:p w:rsidR="00CC59FA">
      <w:pPr>
        <w:pStyle w:val="BodyText"/>
        <w:spacing w:before="146" w:line="352" w:lineRule="auto"/>
        <w:ind w:right="172" w:firstLine="707"/>
      </w:pPr>
      <w:r>
        <w:t>осознание роли художественной культуры как средства коммуникации и самовыражения в современном обществе;</w:t>
      </w:r>
    </w:p>
    <w:p w:rsidR="00CC59FA" w:rsidP="00695CB5">
      <w:pPr>
        <w:pStyle w:val="ListParagraph"/>
        <w:numPr>
          <w:ilvl w:val="0"/>
          <w:numId w:val="37"/>
        </w:numPr>
        <w:tabs>
          <w:tab w:val="left" w:pos="1163"/>
        </w:tabs>
        <w:spacing w:line="348" w:lineRule="auto"/>
        <w:ind w:left="860" w:right="2228" w:firstLine="0"/>
        <w:jc w:val="both"/>
        <w:rPr>
          <w:sz w:val="28"/>
        </w:rPr>
      </w:pPr>
      <w:r>
        <w:rPr>
          <w:sz w:val="28"/>
        </w:rPr>
        <w:t>ценности</w:t>
      </w:r>
      <w:r>
        <w:rPr>
          <w:spacing w:val="-5"/>
          <w:sz w:val="28"/>
        </w:rPr>
        <w:t xml:space="preserve"> </w:t>
      </w:r>
      <w:r>
        <w:rPr>
          <w:sz w:val="28"/>
        </w:rPr>
        <w:t>научного</w:t>
      </w:r>
      <w:r>
        <w:rPr>
          <w:spacing w:val="-7"/>
          <w:sz w:val="28"/>
        </w:rPr>
        <w:t xml:space="preserve"> </w:t>
      </w:r>
      <w:r>
        <w:rPr>
          <w:sz w:val="28"/>
        </w:rPr>
        <w:t>познания</w:t>
      </w:r>
      <w:r>
        <w:rPr>
          <w:spacing w:val="-8"/>
          <w:sz w:val="28"/>
        </w:rPr>
        <w:t xml:space="preserve"> </w:t>
      </w:r>
      <w:r>
        <w:rPr>
          <w:sz w:val="28"/>
        </w:rPr>
        <w:t>и</w:t>
      </w:r>
      <w:r>
        <w:rPr>
          <w:spacing w:val="-5"/>
          <w:sz w:val="28"/>
        </w:rPr>
        <w:t xml:space="preserve"> </w:t>
      </w:r>
      <w:r>
        <w:rPr>
          <w:sz w:val="28"/>
        </w:rPr>
        <w:t>практической</w:t>
      </w:r>
      <w:r>
        <w:rPr>
          <w:spacing w:val="-2"/>
          <w:sz w:val="28"/>
        </w:rPr>
        <w:t xml:space="preserve"> </w:t>
      </w:r>
      <w:r>
        <w:rPr>
          <w:sz w:val="28"/>
        </w:rPr>
        <w:t>деятельности: осознание ценности науки как фундамента технологий;</w:t>
      </w:r>
    </w:p>
    <w:p w:rsidR="00CC59FA">
      <w:pPr>
        <w:pStyle w:val="BodyText"/>
        <w:spacing w:line="348" w:lineRule="auto"/>
        <w:ind w:right="165"/>
      </w:pPr>
      <w:r>
        <w:t>развитие интереса к исследовательской деятельности, реализации на практике достижений науки;</w:t>
      </w:r>
    </w:p>
    <w:p w:rsidR="00CC59FA">
      <w:pPr>
        <w:spacing w:line="348" w:lineRule="auto"/>
        <w:sectPr>
          <w:pgSz w:w="11910" w:h="16840"/>
          <w:pgMar w:top="1040" w:right="400" w:bottom="740" w:left="980" w:header="578" w:footer="547" w:gutter="0"/>
          <w:cols w:space="720"/>
        </w:sectPr>
      </w:pPr>
    </w:p>
    <w:p w:rsidR="00CC59FA" w:rsidP="00695CB5">
      <w:pPr>
        <w:pStyle w:val="ListParagraph"/>
        <w:numPr>
          <w:ilvl w:val="0"/>
          <w:numId w:val="37"/>
        </w:numPr>
        <w:tabs>
          <w:tab w:val="left" w:pos="1163"/>
        </w:tabs>
        <w:spacing w:before="86" w:line="352" w:lineRule="auto"/>
        <w:ind w:left="860" w:right="168" w:firstLine="0"/>
        <w:jc w:val="both"/>
        <w:rPr>
          <w:sz w:val="28"/>
        </w:rPr>
      </w:pPr>
      <w:r>
        <w:rPr>
          <w:sz w:val="28"/>
        </w:rPr>
        <w:t>формирования культуры здоровья и эмоционального благополучия: осознание</w:t>
      </w:r>
      <w:r>
        <w:rPr>
          <w:spacing w:val="65"/>
          <w:sz w:val="28"/>
        </w:rPr>
        <w:t xml:space="preserve">   </w:t>
      </w:r>
      <w:r>
        <w:rPr>
          <w:sz w:val="28"/>
        </w:rPr>
        <w:t>ценности</w:t>
      </w:r>
      <w:r>
        <w:rPr>
          <w:spacing w:val="66"/>
          <w:sz w:val="28"/>
        </w:rPr>
        <w:t xml:space="preserve">   </w:t>
      </w:r>
      <w:r>
        <w:rPr>
          <w:sz w:val="28"/>
        </w:rPr>
        <w:t>безопасного</w:t>
      </w:r>
      <w:r>
        <w:rPr>
          <w:spacing w:val="67"/>
          <w:sz w:val="28"/>
        </w:rPr>
        <w:t xml:space="preserve">   </w:t>
      </w:r>
      <w:r>
        <w:rPr>
          <w:sz w:val="28"/>
        </w:rPr>
        <w:t>образа</w:t>
      </w:r>
      <w:r>
        <w:rPr>
          <w:spacing w:val="67"/>
          <w:sz w:val="28"/>
        </w:rPr>
        <w:t xml:space="preserve">   </w:t>
      </w:r>
      <w:r>
        <w:rPr>
          <w:sz w:val="28"/>
        </w:rPr>
        <w:t>жизни</w:t>
      </w:r>
      <w:r>
        <w:rPr>
          <w:spacing w:val="66"/>
          <w:sz w:val="28"/>
        </w:rPr>
        <w:t xml:space="preserve">   </w:t>
      </w:r>
      <w:r>
        <w:rPr>
          <w:sz w:val="28"/>
        </w:rPr>
        <w:t>в</w:t>
      </w:r>
      <w:r>
        <w:rPr>
          <w:spacing w:val="67"/>
          <w:sz w:val="28"/>
        </w:rPr>
        <w:t xml:space="preserve">   </w:t>
      </w:r>
      <w:r>
        <w:rPr>
          <w:spacing w:val="-2"/>
          <w:sz w:val="28"/>
        </w:rPr>
        <w:t>современном</w:t>
      </w:r>
    </w:p>
    <w:p w:rsidR="00CC59FA">
      <w:pPr>
        <w:pStyle w:val="BodyText"/>
        <w:spacing w:line="352" w:lineRule="auto"/>
        <w:ind w:left="859" w:right="166" w:hanging="708"/>
      </w:pPr>
      <w:r>
        <w:t>технологическом мире, важности правил безопасной работы с инструментами; умение</w:t>
      </w:r>
      <w:r>
        <w:rPr>
          <w:spacing w:val="48"/>
        </w:rPr>
        <w:t xml:space="preserve">  </w:t>
      </w:r>
      <w:r>
        <w:t>распознавать</w:t>
      </w:r>
      <w:r>
        <w:rPr>
          <w:spacing w:val="49"/>
        </w:rPr>
        <w:t xml:space="preserve">  </w:t>
      </w:r>
      <w:r>
        <w:t>информационные</w:t>
      </w:r>
      <w:r>
        <w:rPr>
          <w:spacing w:val="50"/>
        </w:rPr>
        <w:t xml:space="preserve">  </w:t>
      </w:r>
      <w:r>
        <w:t>угрозы</w:t>
      </w:r>
      <w:r>
        <w:rPr>
          <w:spacing w:val="49"/>
        </w:rPr>
        <w:t xml:space="preserve">  </w:t>
      </w:r>
      <w:r>
        <w:t>и</w:t>
      </w:r>
      <w:r>
        <w:rPr>
          <w:spacing w:val="52"/>
        </w:rPr>
        <w:t xml:space="preserve">  </w:t>
      </w:r>
      <w:r>
        <w:t>осуществлять</w:t>
      </w:r>
      <w:r>
        <w:rPr>
          <w:spacing w:val="51"/>
        </w:rPr>
        <w:t xml:space="preserve">  </w:t>
      </w:r>
      <w:r>
        <w:rPr>
          <w:spacing w:val="-2"/>
        </w:rPr>
        <w:t>защиту</w:t>
      </w:r>
    </w:p>
    <w:p w:rsidR="00CC59FA">
      <w:pPr>
        <w:pStyle w:val="BodyText"/>
        <w:spacing w:line="315" w:lineRule="exact"/>
        <w:ind w:firstLine="0"/>
      </w:pPr>
      <w:r>
        <w:t>личности</w:t>
      </w:r>
      <w:r>
        <w:rPr>
          <w:spacing w:val="1"/>
        </w:rPr>
        <w:t xml:space="preserve"> </w:t>
      </w:r>
      <w:r>
        <w:t>от</w:t>
      </w:r>
      <w:r>
        <w:rPr>
          <w:spacing w:val="1"/>
        </w:rPr>
        <w:t xml:space="preserve"> </w:t>
      </w:r>
      <w:r>
        <w:t>этих</w:t>
      </w:r>
      <w:r>
        <w:rPr>
          <w:spacing w:val="-5"/>
        </w:rPr>
        <w:t xml:space="preserve"> </w:t>
      </w:r>
      <w:r>
        <w:rPr>
          <w:spacing w:val="-2"/>
        </w:rPr>
        <w:t>угроз;</w:t>
      </w:r>
    </w:p>
    <w:p w:rsidR="00CC59FA" w:rsidP="00695CB5">
      <w:pPr>
        <w:pStyle w:val="ListParagraph"/>
        <w:numPr>
          <w:ilvl w:val="0"/>
          <w:numId w:val="37"/>
        </w:numPr>
        <w:tabs>
          <w:tab w:val="left" w:pos="1162"/>
        </w:tabs>
        <w:spacing w:before="140"/>
        <w:ind w:left="1162" w:hanging="303"/>
        <w:jc w:val="both"/>
        <w:rPr>
          <w:sz w:val="28"/>
        </w:rPr>
      </w:pPr>
      <w:r>
        <w:rPr>
          <w:sz w:val="28"/>
        </w:rPr>
        <w:t>трудового</w:t>
      </w:r>
      <w:r>
        <w:rPr>
          <w:spacing w:val="-2"/>
          <w:sz w:val="28"/>
        </w:rPr>
        <w:t xml:space="preserve"> воспитания:</w:t>
      </w:r>
    </w:p>
    <w:p w:rsidR="00CC59FA">
      <w:pPr>
        <w:pStyle w:val="BodyText"/>
        <w:spacing w:before="150" w:line="348" w:lineRule="auto"/>
        <w:ind w:left="859" w:right="164" w:firstLine="0"/>
      </w:pPr>
      <w:r>
        <w:t>уважение к труду, трудящимся, результатам труда (своего и других людей); ориентация</w:t>
      </w:r>
      <w:r>
        <w:rPr>
          <w:spacing w:val="62"/>
          <w:w w:val="150"/>
        </w:rPr>
        <w:t xml:space="preserve"> </w:t>
      </w:r>
      <w:r>
        <w:t>на</w:t>
      </w:r>
      <w:r>
        <w:rPr>
          <w:spacing w:val="64"/>
          <w:w w:val="150"/>
        </w:rPr>
        <w:t xml:space="preserve"> </w:t>
      </w:r>
      <w:r>
        <w:t>трудовую</w:t>
      </w:r>
      <w:r>
        <w:rPr>
          <w:spacing w:val="67"/>
          <w:w w:val="150"/>
        </w:rPr>
        <w:t xml:space="preserve"> </w:t>
      </w:r>
      <w:r>
        <w:t>деятельность,</w:t>
      </w:r>
      <w:r>
        <w:rPr>
          <w:spacing w:val="67"/>
          <w:w w:val="150"/>
        </w:rPr>
        <w:t xml:space="preserve"> </w:t>
      </w:r>
      <w:r>
        <w:t>получение</w:t>
      </w:r>
      <w:r>
        <w:rPr>
          <w:spacing w:val="64"/>
          <w:w w:val="150"/>
        </w:rPr>
        <w:t xml:space="preserve"> </w:t>
      </w:r>
      <w:r>
        <w:t>профессии,</w:t>
      </w:r>
      <w:r>
        <w:rPr>
          <w:spacing w:val="67"/>
          <w:w w:val="150"/>
        </w:rPr>
        <w:t xml:space="preserve"> </w:t>
      </w:r>
      <w:r>
        <w:rPr>
          <w:spacing w:val="-2"/>
        </w:rPr>
        <w:t>личностное</w:t>
      </w:r>
    </w:p>
    <w:p w:rsidR="00CC59FA">
      <w:pPr>
        <w:pStyle w:val="BodyText"/>
        <w:spacing w:before="6" w:line="348" w:lineRule="auto"/>
        <w:ind w:right="169" w:firstLine="0"/>
      </w:pPr>
      <w:r>
        <w:t xml:space="preserve">самовыражение в продуктивном, нравственно достойном труде в российском </w:t>
      </w:r>
      <w:r>
        <w:rPr>
          <w:spacing w:val="-2"/>
        </w:rPr>
        <w:t>обществе;</w:t>
      </w:r>
    </w:p>
    <w:p w:rsidR="00CC59FA">
      <w:pPr>
        <w:pStyle w:val="BodyText"/>
        <w:spacing w:before="2" w:line="350" w:lineRule="auto"/>
        <w:ind w:right="166"/>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CC59FA">
      <w:pPr>
        <w:pStyle w:val="BodyText"/>
        <w:spacing w:before="2"/>
        <w:ind w:left="859" w:firstLine="0"/>
      </w:pPr>
      <w:r>
        <w:t>умение</w:t>
      </w:r>
      <w:r>
        <w:rPr>
          <w:spacing w:val="-4"/>
        </w:rPr>
        <w:t xml:space="preserve"> </w:t>
      </w:r>
      <w:r>
        <w:t>ориентироваться</w:t>
      </w:r>
      <w:r>
        <w:rPr>
          <w:spacing w:val="-5"/>
        </w:rPr>
        <w:t xml:space="preserve"> </w:t>
      </w:r>
      <w:r>
        <w:t>в</w:t>
      </w:r>
      <w:r>
        <w:rPr>
          <w:spacing w:val="-1"/>
        </w:rPr>
        <w:t xml:space="preserve"> </w:t>
      </w:r>
      <w:r>
        <w:t>мире</w:t>
      </w:r>
      <w:r>
        <w:rPr>
          <w:spacing w:val="-5"/>
        </w:rPr>
        <w:t xml:space="preserve"> </w:t>
      </w:r>
      <w:r>
        <w:t>современных</w:t>
      </w:r>
      <w:r>
        <w:rPr>
          <w:spacing w:val="-3"/>
        </w:rPr>
        <w:t xml:space="preserve"> </w:t>
      </w:r>
      <w:r>
        <w:rPr>
          <w:spacing w:val="-2"/>
        </w:rPr>
        <w:t>профессий;</w:t>
      </w:r>
    </w:p>
    <w:p w:rsidR="00CC59FA">
      <w:pPr>
        <w:pStyle w:val="BodyText"/>
        <w:spacing w:before="146" w:line="348" w:lineRule="auto"/>
        <w:ind w:right="161"/>
      </w:pPr>
      <w:r>
        <w:t>умение осознанно выбирать индивидуальную траекторию развития с учётом личных</w:t>
      </w:r>
      <w:r>
        <w:rPr>
          <w:spacing w:val="-12"/>
        </w:rPr>
        <w:t xml:space="preserve"> </w:t>
      </w:r>
      <w:r>
        <w:t>и</w:t>
      </w:r>
      <w:r>
        <w:rPr>
          <w:spacing w:val="-6"/>
        </w:rPr>
        <w:t xml:space="preserve"> </w:t>
      </w:r>
      <w:r>
        <w:t>общественных</w:t>
      </w:r>
      <w:r>
        <w:rPr>
          <w:spacing w:val="-12"/>
        </w:rPr>
        <w:t xml:space="preserve"> </w:t>
      </w:r>
      <w:r>
        <w:t>интересов,</w:t>
      </w:r>
      <w:r>
        <w:rPr>
          <w:spacing w:val="-6"/>
        </w:rPr>
        <w:t xml:space="preserve"> </w:t>
      </w:r>
      <w:r>
        <w:t>потребностей;</w:t>
      </w:r>
    </w:p>
    <w:p w:rsidR="00CC59FA">
      <w:pPr>
        <w:pStyle w:val="BodyText"/>
        <w:spacing w:before="6" w:line="348" w:lineRule="auto"/>
        <w:ind w:right="167"/>
      </w:pPr>
      <w:r>
        <w:t xml:space="preserve">ориентация на достижение выдающихся результатов в профессиональной </w:t>
      </w:r>
      <w:r>
        <w:rPr>
          <w:spacing w:val="-2"/>
        </w:rPr>
        <w:t>деятельности;</w:t>
      </w:r>
    </w:p>
    <w:p w:rsidR="00CC59FA" w:rsidP="00695CB5">
      <w:pPr>
        <w:pStyle w:val="ListParagraph"/>
        <w:numPr>
          <w:ilvl w:val="0"/>
          <w:numId w:val="37"/>
        </w:numPr>
        <w:tabs>
          <w:tab w:val="left" w:pos="1162"/>
        </w:tabs>
        <w:spacing w:before="2"/>
        <w:ind w:left="1162" w:hanging="303"/>
        <w:jc w:val="both"/>
        <w:rPr>
          <w:sz w:val="28"/>
        </w:rPr>
      </w:pPr>
      <w:r>
        <w:rPr>
          <w:sz w:val="28"/>
        </w:rPr>
        <w:t xml:space="preserve">экологического </w:t>
      </w:r>
      <w:r>
        <w:rPr>
          <w:spacing w:val="-2"/>
          <w:sz w:val="28"/>
        </w:rPr>
        <w:t>воспитания:</w:t>
      </w:r>
    </w:p>
    <w:p w:rsidR="00CC59FA">
      <w:pPr>
        <w:pStyle w:val="BodyText"/>
        <w:spacing w:before="150" w:line="348" w:lineRule="auto"/>
        <w:ind w:right="166"/>
      </w:pPr>
      <w:r>
        <w:t>воспитание бережного отношения к окружающей среде, понимание необходимости соблюдения баланса между природой и техносферой;</w:t>
      </w:r>
    </w:p>
    <w:p w:rsidR="00CC59FA">
      <w:pPr>
        <w:pStyle w:val="BodyText"/>
        <w:spacing w:before="6"/>
        <w:ind w:left="858" w:firstLine="0"/>
      </w:pPr>
      <w:r>
        <w:t>осознание</w:t>
      </w:r>
      <w:r>
        <w:rPr>
          <w:spacing w:val="-6"/>
        </w:rPr>
        <w:t xml:space="preserve"> </w:t>
      </w:r>
      <w:r>
        <w:t>пределов</w:t>
      </w:r>
      <w:r>
        <w:rPr>
          <w:spacing w:val="-6"/>
        </w:rPr>
        <w:t xml:space="preserve"> </w:t>
      </w:r>
      <w:r>
        <w:t>преобразовательной</w:t>
      </w:r>
      <w:r>
        <w:rPr>
          <w:spacing w:val="-3"/>
        </w:rPr>
        <w:t xml:space="preserve"> </w:t>
      </w:r>
      <w:r>
        <w:t>деятельности</w:t>
      </w:r>
      <w:r>
        <w:rPr>
          <w:spacing w:val="2"/>
        </w:rPr>
        <w:t xml:space="preserve"> </w:t>
      </w:r>
      <w:r>
        <w:rPr>
          <w:spacing w:val="-2"/>
        </w:rPr>
        <w:t>человека.</w:t>
      </w:r>
    </w:p>
    <w:p w:rsidR="00CC59FA" w:rsidP="00695CB5">
      <w:pPr>
        <w:pStyle w:val="ListParagraph"/>
        <w:numPr>
          <w:ilvl w:val="2"/>
          <w:numId w:val="73"/>
        </w:numPr>
        <w:tabs>
          <w:tab w:val="left" w:pos="1827"/>
        </w:tabs>
        <w:spacing w:before="146" w:line="350" w:lineRule="auto"/>
        <w:ind w:left="150" w:right="163" w:firstLine="708"/>
        <w:jc w:val="both"/>
        <w:rPr>
          <w:sz w:val="28"/>
        </w:rPr>
      </w:pPr>
      <w:r>
        <w:rPr>
          <w:sz w:val="28"/>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CC59FA" w:rsidP="00695CB5">
      <w:pPr>
        <w:pStyle w:val="ListParagraph"/>
        <w:numPr>
          <w:ilvl w:val="2"/>
          <w:numId w:val="73"/>
        </w:numPr>
        <w:tabs>
          <w:tab w:val="left" w:pos="1699"/>
        </w:tabs>
        <w:spacing w:line="348" w:lineRule="auto"/>
        <w:ind w:left="150" w:right="167" w:firstLine="708"/>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rsidR="00CC59FA">
      <w:pPr>
        <w:pStyle w:val="BodyText"/>
        <w:spacing w:before="2" w:line="352" w:lineRule="auto"/>
        <w:ind w:left="150" w:right="169"/>
      </w:pPr>
      <w:r>
        <w:t>выявлять и характеризовать существенные признаки природных и рукотворных объектов;</w:t>
      </w:r>
    </w:p>
    <w:p w:rsidR="00CC59FA">
      <w:pPr>
        <w:pStyle w:val="BodyText"/>
        <w:spacing w:line="315" w:lineRule="exact"/>
        <w:ind w:left="858" w:firstLine="0"/>
      </w:pPr>
      <w:r>
        <w:t>устанавливать</w:t>
      </w:r>
      <w:r>
        <w:rPr>
          <w:spacing w:val="43"/>
          <w:w w:val="150"/>
        </w:rPr>
        <w:t xml:space="preserve">  </w:t>
      </w:r>
      <w:r>
        <w:t>существенный</w:t>
      </w:r>
      <w:r>
        <w:rPr>
          <w:spacing w:val="79"/>
        </w:rPr>
        <w:t xml:space="preserve">  </w:t>
      </w:r>
      <w:r>
        <w:t>признак</w:t>
      </w:r>
      <w:r>
        <w:rPr>
          <w:spacing w:val="79"/>
        </w:rPr>
        <w:t xml:space="preserve">  </w:t>
      </w:r>
      <w:r>
        <w:t>классификации,</w:t>
      </w:r>
      <w:r>
        <w:rPr>
          <w:spacing w:val="46"/>
          <w:w w:val="150"/>
        </w:rPr>
        <w:t xml:space="preserve">  </w:t>
      </w:r>
      <w:r>
        <w:t>основание</w:t>
      </w:r>
      <w:r>
        <w:rPr>
          <w:spacing w:val="46"/>
          <w:w w:val="150"/>
        </w:rPr>
        <w:t xml:space="preserve">  </w:t>
      </w:r>
      <w:r>
        <w:rPr>
          <w:spacing w:val="-5"/>
        </w:rPr>
        <w:t>для</w:t>
      </w:r>
    </w:p>
    <w:p w:rsidR="00CC59FA">
      <w:pPr>
        <w:spacing w:line="315" w:lineRule="exact"/>
        <w:sectPr>
          <w:pgSz w:w="11910" w:h="16840"/>
          <w:pgMar w:top="1040" w:right="400" w:bottom="740" w:left="980" w:header="578" w:footer="547" w:gutter="0"/>
          <w:cols w:space="720"/>
        </w:sectPr>
      </w:pPr>
    </w:p>
    <w:p w:rsidR="00CC59FA">
      <w:pPr>
        <w:pStyle w:val="BodyText"/>
        <w:spacing w:before="86"/>
        <w:ind w:left="152" w:firstLine="0"/>
        <w:jc w:val="left"/>
      </w:pPr>
      <w:r>
        <w:t>обобщения</w:t>
      </w:r>
      <w:r>
        <w:rPr>
          <w:spacing w:val="-3"/>
        </w:rPr>
        <w:t xml:space="preserve"> </w:t>
      </w:r>
      <w:r>
        <w:t>и</w:t>
      </w:r>
      <w:r>
        <w:rPr>
          <w:spacing w:val="5"/>
        </w:rPr>
        <w:t xml:space="preserve"> </w:t>
      </w:r>
      <w:r>
        <w:rPr>
          <w:spacing w:val="-2"/>
        </w:rPr>
        <w:t>сравнения;</w:t>
      </w:r>
    </w:p>
    <w:p w:rsidR="00CC59FA">
      <w:pPr>
        <w:pStyle w:val="BodyText"/>
        <w:spacing w:before="151" w:line="348" w:lineRule="auto"/>
        <w:jc w:val="left"/>
      </w:pPr>
      <w:r>
        <w:t>выявлять</w:t>
      </w:r>
      <w:r>
        <w:rPr>
          <w:spacing w:val="-17"/>
        </w:rPr>
        <w:t xml:space="preserve"> </w:t>
      </w:r>
      <w:r>
        <w:t>закономерности</w:t>
      </w:r>
      <w:r>
        <w:rPr>
          <w:spacing w:val="-15"/>
        </w:rPr>
        <w:t xml:space="preserve"> </w:t>
      </w:r>
      <w:r>
        <w:t>и</w:t>
      </w:r>
      <w:r>
        <w:rPr>
          <w:spacing w:val="-15"/>
        </w:rPr>
        <w:t xml:space="preserve"> </w:t>
      </w:r>
      <w:r>
        <w:t>противоречия</w:t>
      </w:r>
      <w:r>
        <w:rPr>
          <w:spacing w:val="-14"/>
        </w:rPr>
        <w:t xml:space="preserve"> </w:t>
      </w:r>
      <w:r>
        <w:t>в</w:t>
      </w:r>
      <w:r>
        <w:rPr>
          <w:spacing w:val="-17"/>
        </w:rPr>
        <w:t xml:space="preserve"> </w:t>
      </w:r>
      <w:r>
        <w:t>рассматриваемых</w:t>
      </w:r>
      <w:r>
        <w:rPr>
          <w:spacing w:val="-14"/>
        </w:rPr>
        <w:t xml:space="preserve"> </w:t>
      </w:r>
      <w:r>
        <w:t>фактах,</w:t>
      </w:r>
      <w:r>
        <w:rPr>
          <w:spacing w:val="-15"/>
        </w:rPr>
        <w:t xml:space="preserve"> </w:t>
      </w:r>
      <w:r>
        <w:t>данных</w:t>
      </w:r>
      <w:r>
        <w:rPr>
          <w:spacing w:val="-17"/>
        </w:rPr>
        <w:t xml:space="preserve"> </w:t>
      </w:r>
      <w:r>
        <w:t>и наблюдениях, относящихся к внешнему миру;</w:t>
      </w:r>
    </w:p>
    <w:p w:rsidR="00CC59FA">
      <w:pPr>
        <w:pStyle w:val="BodyText"/>
        <w:spacing w:before="6" w:line="348" w:lineRule="auto"/>
        <w:ind w:left="152" w:firstLine="707"/>
        <w:jc w:val="left"/>
      </w:pPr>
      <w:r>
        <w:t>выявлять</w:t>
      </w:r>
      <w:r>
        <w:rPr>
          <w:spacing w:val="40"/>
        </w:rPr>
        <w:t xml:space="preserve"> </w:t>
      </w:r>
      <w:r>
        <w:t>причинно-следственные</w:t>
      </w:r>
      <w:r>
        <w:rPr>
          <w:spacing w:val="40"/>
        </w:rPr>
        <w:t xml:space="preserve"> </w:t>
      </w:r>
      <w:r>
        <w:t>связи</w:t>
      </w:r>
      <w:r>
        <w:rPr>
          <w:spacing w:val="40"/>
        </w:rPr>
        <w:t xml:space="preserve"> </w:t>
      </w:r>
      <w:r>
        <w:t>при</w:t>
      </w:r>
      <w:r>
        <w:rPr>
          <w:spacing w:val="40"/>
        </w:rPr>
        <w:t xml:space="preserve"> </w:t>
      </w:r>
      <w:r>
        <w:t>изучении</w:t>
      </w:r>
      <w:r>
        <w:rPr>
          <w:spacing w:val="40"/>
        </w:rPr>
        <w:t xml:space="preserve"> </w:t>
      </w:r>
      <w:r>
        <w:t>природных</w:t>
      </w:r>
      <w:r>
        <w:rPr>
          <w:spacing w:val="40"/>
        </w:rPr>
        <w:t xml:space="preserve"> </w:t>
      </w:r>
      <w:r>
        <w:t>явлений</w:t>
      </w:r>
      <w:r>
        <w:rPr>
          <w:spacing w:val="40"/>
        </w:rPr>
        <w:t xml:space="preserve"> </w:t>
      </w:r>
      <w:r>
        <w:t>и процессов, а также процессов, происходящих в техносфере;</w:t>
      </w:r>
    </w:p>
    <w:p w:rsidR="00CC59FA">
      <w:pPr>
        <w:pStyle w:val="BodyText"/>
        <w:spacing w:before="2" w:line="352" w:lineRule="auto"/>
        <w:ind w:left="152"/>
        <w:jc w:val="left"/>
      </w:pPr>
      <w:r>
        <w:t>самостоятельно</w:t>
      </w:r>
      <w:r>
        <w:rPr>
          <w:spacing w:val="-2"/>
        </w:rPr>
        <w:t xml:space="preserve"> </w:t>
      </w:r>
      <w:r>
        <w:t>выбирать</w:t>
      </w:r>
      <w:r>
        <w:rPr>
          <w:spacing w:val="-1"/>
        </w:rPr>
        <w:t xml:space="preserve"> </w:t>
      </w:r>
      <w:r>
        <w:t>способ</w:t>
      </w:r>
      <w:r>
        <w:rPr>
          <w:spacing w:val="-4"/>
        </w:rPr>
        <w:t xml:space="preserve"> </w:t>
      </w:r>
      <w:r>
        <w:t>решения</w:t>
      </w:r>
      <w:r>
        <w:rPr>
          <w:spacing w:val="-2"/>
        </w:rPr>
        <w:t xml:space="preserve"> </w:t>
      </w:r>
      <w:r>
        <w:t>поставленной</w:t>
      </w:r>
      <w:r>
        <w:rPr>
          <w:spacing w:val="-3"/>
        </w:rPr>
        <w:t xml:space="preserve"> </w:t>
      </w:r>
      <w:r>
        <w:t>задачи,</w:t>
      </w:r>
      <w:r>
        <w:rPr>
          <w:spacing w:val="-3"/>
        </w:rPr>
        <w:t xml:space="preserve"> </w:t>
      </w:r>
      <w:r>
        <w:t>используя</w:t>
      </w:r>
      <w:r>
        <w:rPr>
          <w:spacing w:val="-2"/>
        </w:rPr>
        <w:t xml:space="preserve"> </w:t>
      </w:r>
      <w:r>
        <w:t>для этого необходимые материалы, инструменты и технологии.</w:t>
      </w:r>
    </w:p>
    <w:p w:rsidR="00CC59FA" w:rsidP="00695CB5">
      <w:pPr>
        <w:pStyle w:val="ListParagraph"/>
        <w:numPr>
          <w:ilvl w:val="2"/>
          <w:numId w:val="73"/>
        </w:numPr>
        <w:tabs>
          <w:tab w:val="left" w:pos="1700"/>
        </w:tabs>
        <w:spacing w:line="350" w:lineRule="auto"/>
        <w:ind w:left="151" w:right="161" w:firstLine="708"/>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rsidR="00CC59FA">
      <w:pPr>
        <w:pStyle w:val="BodyText"/>
        <w:spacing w:line="352" w:lineRule="auto"/>
        <w:ind w:left="860" w:right="165" w:firstLine="0"/>
      </w:pPr>
      <w:r>
        <w:t>использовать вопросы как исследовательский инструмент познания; формировать</w:t>
      </w:r>
      <w:r>
        <w:rPr>
          <w:spacing w:val="44"/>
        </w:rPr>
        <w:t xml:space="preserve">  </w:t>
      </w:r>
      <w:r>
        <w:t>запросы</w:t>
      </w:r>
      <w:r>
        <w:rPr>
          <w:spacing w:val="47"/>
        </w:rPr>
        <w:t xml:space="preserve">  </w:t>
      </w:r>
      <w:r>
        <w:t>к</w:t>
      </w:r>
      <w:r>
        <w:rPr>
          <w:spacing w:val="42"/>
        </w:rPr>
        <w:t xml:space="preserve">  </w:t>
      </w:r>
      <w:r>
        <w:t>информационной</w:t>
      </w:r>
      <w:r>
        <w:rPr>
          <w:spacing w:val="46"/>
        </w:rPr>
        <w:t xml:space="preserve">  </w:t>
      </w:r>
      <w:r>
        <w:t>системе</w:t>
      </w:r>
      <w:r>
        <w:rPr>
          <w:spacing w:val="46"/>
        </w:rPr>
        <w:t xml:space="preserve">  </w:t>
      </w:r>
      <w:r>
        <w:t>с</w:t>
      </w:r>
      <w:r>
        <w:rPr>
          <w:spacing w:val="45"/>
        </w:rPr>
        <w:t xml:space="preserve">  </w:t>
      </w:r>
      <w:r>
        <w:t>целью</w:t>
      </w:r>
      <w:r>
        <w:rPr>
          <w:spacing w:val="44"/>
        </w:rPr>
        <w:t xml:space="preserve">  </w:t>
      </w:r>
      <w:r>
        <w:rPr>
          <w:spacing w:val="-2"/>
        </w:rPr>
        <w:t>получения</w:t>
      </w:r>
    </w:p>
    <w:p w:rsidR="00CC59FA">
      <w:pPr>
        <w:pStyle w:val="BodyText"/>
        <w:spacing w:line="315" w:lineRule="exact"/>
        <w:ind w:firstLine="0"/>
      </w:pPr>
      <w:r>
        <w:t>необходимой</w:t>
      </w:r>
      <w:r>
        <w:rPr>
          <w:spacing w:val="-2"/>
        </w:rPr>
        <w:t xml:space="preserve"> информации;</w:t>
      </w:r>
    </w:p>
    <w:p w:rsidR="00CC59FA">
      <w:pPr>
        <w:pStyle w:val="BodyText"/>
        <w:spacing w:before="141" w:line="348" w:lineRule="auto"/>
        <w:ind w:left="860" w:right="495" w:firstLine="0"/>
      </w:pPr>
      <w:r>
        <w:t>оценивать</w:t>
      </w:r>
      <w:r>
        <w:rPr>
          <w:spacing w:val="-7"/>
        </w:rPr>
        <w:t xml:space="preserve"> </w:t>
      </w:r>
      <w:r>
        <w:t>полноту,</w:t>
      </w:r>
      <w:r>
        <w:rPr>
          <w:spacing w:val="-5"/>
        </w:rPr>
        <w:t xml:space="preserve"> </w:t>
      </w:r>
      <w:r>
        <w:t>достоверность</w:t>
      </w:r>
      <w:r>
        <w:rPr>
          <w:spacing w:val="-3"/>
        </w:rPr>
        <w:t xml:space="preserve"> </w:t>
      </w:r>
      <w:r>
        <w:t>и</w:t>
      </w:r>
      <w:r>
        <w:rPr>
          <w:spacing w:val="-5"/>
        </w:rPr>
        <w:t xml:space="preserve"> </w:t>
      </w:r>
      <w:r>
        <w:t>актуальность</w:t>
      </w:r>
      <w:r>
        <w:rPr>
          <w:spacing w:val="-7"/>
        </w:rPr>
        <w:t xml:space="preserve"> </w:t>
      </w:r>
      <w:r>
        <w:t>полученной</w:t>
      </w:r>
      <w:r>
        <w:rPr>
          <w:spacing w:val="-5"/>
        </w:rPr>
        <w:t xml:space="preserve"> </w:t>
      </w:r>
      <w:r>
        <w:t>информации; опытным путём изучать свойства различных материалов;</w:t>
      </w:r>
    </w:p>
    <w:p w:rsidR="00CC59FA">
      <w:pPr>
        <w:pStyle w:val="BodyText"/>
        <w:spacing w:before="2" w:line="350" w:lineRule="auto"/>
        <w:ind w:right="166"/>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CC59FA">
      <w:pPr>
        <w:pStyle w:val="BodyText"/>
        <w:spacing w:line="320" w:lineRule="exact"/>
        <w:ind w:left="860" w:firstLine="0"/>
      </w:pPr>
      <w:r>
        <w:t>строить</w:t>
      </w:r>
      <w:r>
        <w:rPr>
          <w:spacing w:val="-8"/>
        </w:rPr>
        <w:t xml:space="preserve"> </w:t>
      </w:r>
      <w:r>
        <w:t>и</w:t>
      </w:r>
      <w:r>
        <w:rPr>
          <w:spacing w:val="-3"/>
        </w:rPr>
        <w:t xml:space="preserve"> </w:t>
      </w:r>
      <w:r>
        <w:t>оценивать</w:t>
      </w:r>
      <w:r>
        <w:rPr>
          <w:spacing w:val="-2"/>
        </w:rPr>
        <w:t xml:space="preserve"> </w:t>
      </w:r>
      <w:r>
        <w:t>модели</w:t>
      </w:r>
      <w:r>
        <w:rPr>
          <w:spacing w:val="1"/>
        </w:rPr>
        <w:t xml:space="preserve"> </w:t>
      </w:r>
      <w:r>
        <w:t>объектов, явлений</w:t>
      </w:r>
      <w:r>
        <w:rPr>
          <w:spacing w:val="-3"/>
        </w:rPr>
        <w:t xml:space="preserve"> </w:t>
      </w:r>
      <w:r>
        <w:t>и</w:t>
      </w:r>
      <w:r>
        <w:rPr>
          <w:spacing w:val="-3"/>
        </w:rPr>
        <w:t xml:space="preserve"> </w:t>
      </w:r>
      <w:r>
        <w:rPr>
          <w:spacing w:val="-2"/>
        </w:rPr>
        <w:t>процессов;</w:t>
      </w:r>
    </w:p>
    <w:p w:rsidR="00CC59FA">
      <w:pPr>
        <w:pStyle w:val="BodyText"/>
        <w:spacing w:before="150" w:line="348" w:lineRule="auto"/>
        <w:ind w:left="152" w:firstLine="707"/>
        <w:jc w:val="left"/>
      </w:pPr>
      <w:r>
        <w:t>уметь</w:t>
      </w:r>
      <w:r>
        <w:rPr>
          <w:spacing w:val="40"/>
        </w:rPr>
        <w:t xml:space="preserve"> </w:t>
      </w:r>
      <w:r>
        <w:t>создавать,</w:t>
      </w:r>
      <w:r>
        <w:rPr>
          <w:spacing w:val="40"/>
        </w:rPr>
        <w:t xml:space="preserve"> </w:t>
      </w:r>
      <w:r>
        <w:t>применять</w:t>
      </w:r>
      <w:r>
        <w:rPr>
          <w:spacing w:val="40"/>
        </w:rPr>
        <w:t xml:space="preserve"> </w:t>
      </w:r>
      <w:r>
        <w:t>и</w:t>
      </w:r>
      <w:r>
        <w:rPr>
          <w:spacing w:val="40"/>
        </w:rPr>
        <w:t xml:space="preserve"> </w:t>
      </w:r>
      <w:r>
        <w:t>преобразовывать</w:t>
      </w:r>
      <w:r>
        <w:rPr>
          <w:spacing w:val="40"/>
        </w:rPr>
        <w:t xml:space="preserve"> </w:t>
      </w:r>
      <w:r>
        <w:t>знаки</w:t>
      </w:r>
      <w:r>
        <w:rPr>
          <w:spacing w:val="40"/>
        </w:rPr>
        <w:t xml:space="preserve"> </w:t>
      </w:r>
      <w:r>
        <w:t>и</w:t>
      </w:r>
      <w:r>
        <w:rPr>
          <w:spacing w:val="40"/>
        </w:rPr>
        <w:t xml:space="preserve"> </w:t>
      </w:r>
      <w:r>
        <w:t>символы,</w:t>
      </w:r>
      <w:r>
        <w:rPr>
          <w:spacing w:val="40"/>
        </w:rPr>
        <w:t xml:space="preserve"> </w:t>
      </w:r>
      <w:r>
        <w:t>модели</w:t>
      </w:r>
      <w:r>
        <w:rPr>
          <w:spacing w:val="40"/>
        </w:rPr>
        <w:t xml:space="preserve"> </w:t>
      </w:r>
      <w:r>
        <w:t>и схемы для решения учебных и познавательных задач;</w:t>
      </w:r>
    </w:p>
    <w:p w:rsidR="00CC59FA">
      <w:pPr>
        <w:pStyle w:val="BodyText"/>
        <w:spacing w:before="6" w:line="348" w:lineRule="auto"/>
        <w:ind w:left="152"/>
        <w:jc w:val="left"/>
      </w:pPr>
      <w:r>
        <w:t>уметь</w:t>
      </w:r>
      <w:r>
        <w:rPr>
          <w:spacing w:val="80"/>
        </w:rPr>
        <w:t xml:space="preserve"> </w:t>
      </w:r>
      <w:r>
        <w:t>оценивать</w:t>
      </w:r>
      <w:r>
        <w:rPr>
          <w:spacing w:val="80"/>
        </w:rPr>
        <w:t xml:space="preserve"> </w:t>
      </w:r>
      <w:r>
        <w:t>правильность</w:t>
      </w:r>
      <w:r>
        <w:rPr>
          <w:spacing w:val="80"/>
        </w:rPr>
        <w:t xml:space="preserve"> </w:t>
      </w:r>
      <w:r>
        <w:t>выполнения</w:t>
      </w:r>
      <w:r>
        <w:rPr>
          <w:spacing w:val="80"/>
        </w:rPr>
        <w:t xml:space="preserve"> </w:t>
      </w:r>
      <w:r>
        <w:t>учебной</w:t>
      </w:r>
      <w:r>
        <w:rPr>
          <w:spacing w:val="80"/>
        </w:rPr>
        <w:t xml:space="preserve"> </w:t>
      </w:r>
      <w:r>
        <w:t>задачи,</w:t>
      </w:r>
      <w:r>
        <w:rPr>
          <w:spacing w:val="80"/>
        </w:rPr>
        <w:t xml:space="preserve"> </w:t>
      </w:r>
      <w:r>
        <w:t>собственные возможности её решения;</w:t>
      </w:r>
    </w:p>
    <w:p w:rsidR="00CC59FA">
      <w:pPr>
        <w:pStyle w:val="BodyText"/>
        <w:tabs>
          <w:tab w:val="left" w:pos="6076"/>
        </w:tabs>
        <w:spacing w:before="2" w:line="352" w:lineRule="auto"/>
        <w:ind w:left="152" w:right="168"/>
        <w:jc w:val="left"/>
      </w:pPr>
      <w:r>
        <w:t>прогнозировать</w:t>
      </w:r>
      <w:r>
        <w:rPr>
          <w:spacing w:val="80"/>
        </w:rPr>
        <w:t xml:space="preserve"> </w:t>
      </w:r>
      <w:r>
        <w:t>поведение</w:t>
      </w:r>
      <w:r>
        <w:rPr>
          <w:spacing w:val="80"/>
        </w:rPr>
        <w:t xml:space="preserve"> </w:t>
      </w:r>
      <w:r>
        <w:t>технической</w:t>
      </w:r>
      <w:r>
        <w:tab/>
        <w:t>системы,</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с</w:t>
      </w:r>
      <w:r>
        <w:rPr>
          <w:spacing w:val="80"/>
        </w:rPr>
        <w:t xml:space="preserve"> </w:t>
      </w:r>
      <w:r>
        <w:t>учётом синергетических эффектов.</w:t>
      </w:r>
    </w:p>
    <w:p w:rsidR="00CC59FA" w:rsidP="00695CB5">
      <w:pPr>
        <w:pStyle w:val="ListParagraph"/>
        <w:numPr>
          <w:ilvl w:val="2"/>
          <w:numId w:val="73"/>
        </w:numPr>
        <w:tabs>
          <w:tab w:val="left" w:pos="1700"/>
        </w:tabs>
        <w:spacing w:line="352" w:lineRule="auto"/>
        <w:ind w:left="151" w:right="164" w:firstLine="708"/>
        <w:jc w:val="left"/>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rsidR="00CC59FA">
      <w:pPr>
        <w:pStyle w:val="BodyText"/>
        <w:spacing w:line="348" w:lineRule="auto"/>
        <w:jc w:val="left"/>
      </w:pPr>
      <w:r>
        <w:t>выбирать</w:t>
      </w:r>
      <w:r>
        <w:rPr>
          <w:spacing w:val="37"/>
        </w:rPr>
        <w:t xml:space="preserve"> </w:t>
      </w:r>
      <w:r>
        <w:t>форму</w:t>
      </w:r>
      <w:r>
        <w:rPr>
          <w:spacing w:val="37"/>
        </w:rPr>
        <w:t xml:space="preserve"> </w:t>
      </w:r>
      <w:r>
        <w:t>представления информации</w:t>
      </w:r>
      <w:r>
        <w:rPr>
          <w:spacing w:val="39"/>
        </w:rPr>
        <w:t xml:space="preserve"> </w:t>
      </w:r>
      <w:r>
        <w:t>в</w:t>
      </w:r>
      <w:r>
        <w:rPr>
          <w:spacing w:val="36"/>
        </w:rPr>
        <w:t xml:space="preserve"> </w:t>
      </w:r>
      <w:r>
        <w:t>зависимости</w:t>
      </w:r>
      <w:r>
        <w:rPr>
          <w:spacing w:val="39"/>
        </w:rPr>
        <w:t xml:space="preserve"> </w:t>
      </w:r>
      <w:r>
        <w:t>от</w:t>
      </w:r>
      <w:r>
        <w:rPr>
          <w:spacing w:val="34"/>
        </w:rPr>
        <w:t xml:space="preserve"> </w:t>
      </w:r>
      <w:r>
        <w:t xml:space="preserve">поставленной </w:t>
      </w:r>
      <w:r>
        <w:rPr>
          <w:spacing w:val="-2"/>
        </w:rPr>
        <w:t>задачи;</w:t>
      </w:r>
    </w:p>
    <w:p w:rsidR="00CC59FA">
      <w:pPr>
        <w:pStyle w:val="BodyText"/>
        <w:spacing w:line="348" w:lineRule="auto"/>
        <w:ind w:left="859" w:right="1396" w:firstLine="0"/>
        <w:jc w:val="left"/>
      </w:pPr>
      <w:r>
        <w:t>понимать</w:t>
      </w:r>
      <w:r>
        <w:rPr>
          <w:spacing w:val="-3"/>
        </w:rPr>
        <w:t xml:space="preserve"> </w:t>
      </w:r>
      <w:r>
        <w:t>различие</w:t>
      </w:r>
      <w:r>
        <w:rPr>
          <w:spacing w:val="-8"/>
        </w:rPr>
        <w:t xml:space="preserve"> </w:t>
      </w:r>
      <w:r>
        <w:t>между</w:t>
      </w:r>
      <w:r>
        <w:rPr>
          <w:spacing w:val="-4"/>
        </w:rPr>
        <w:t xml:space="preserve"> </w:t>
      </w:r>
      <w:r>
        <w:t>данными,</w:t>
      </w:r>
      <w:r>
        <w:rPr>
          <w:spacing w:val="-5"/>
        </w:rPr>
        <w:t xml:space="preserve"> </w:t>
      </w:r>
      <w:r>
        <w:t>информацией</w:t>
      </w:r>
      <w:r>
        <w:rPr>
          <w:spacing w:val="-5"/>
        </w:rPr>
        <w:t xml:space="preserve"> </w:t>
      </w:r>
      <w:r>
        <w:t>и</w:t>
      </w:r>
      <w:r>
        <w:rPr>
          <w:spacing w:val="-5"/>
        </w:rPr>
        <w:t xml:space="preserve"> </w:t>
      </w:r>
      <w:r>
        <w:t>знаниями; владеть</w:t>
      </w:r>
      <w:r>
        <w:rPr>
          <w:spacing w:val="-18"/>
        </w:rPr>
        <w:t xml:space="preserve"> </w:t>
      </w:r>
      <w:r>
        <w:t>начальными</w:t>
      </w:r>
      <w:r>
        <w:rPr>
          <w:spacing w:val="-17"/>
        </w:rPr>
        <w:t xml:space="preserve"> </w:t>
      </w:r>
      <w:r>
        <w:t>навыками</w:t>
      </w:r>
      <w:r>
        <w:rPr>
          <w:spacing w:val="-17"/>
        </w:rPr>
        <w:t xml:space="preserve"> </w:t>
      </w:r>
      <w:r>
        <w:t>работы</w:t>
      </w:r>
      <w:r>
        <w:rPr>
          <w:spacing w:val="-17"/>
        </w:rPr>
        <w:t xml:space="preserve"> </w:t>
      </w:r>
      <w:r>
        <w:t>с</w:t>
      </w:r>
      <w:r>
        <w:rPr>
          <w:spacing w:val="-18"/>
        </w:rPr>
        <w:t xml:space="preserve"> </w:t>
      </w:r>
      <w:r>
        <w:t>«большими</w:t>
      </w:r>
      <w:r>
        <w:rPr>
          <w:spacing w:val="-17"/>
        </w:rPr>
        <w:t xml:space="preserve"> </w:t>
      </w:r>
      <w:r>
        <w:t>данными»;</w:t>
      </w:r>
    </w:p>
    <w:p w:rsidR="00CC59FA">
      <w:pPr>
        <w:spacing w:line="348" w:lineRule="auto"/>
        <w:sectPr>
          <w:pgSz w:w="11910" w:h="16840"/>
          <w:pgMar w:top="1040" w:right="400" w:bottom="740" w:left="980" w:header="578" w:footer="547" w:gutter="0"/>
          <w:cols w:space="720"/>
        </w:sectPr>
      </w:pPr>
    </w:p>
    <w:p w:rsidR="00CC59FA">
      <w:pPr>
        <w:pStyle w:val="BodyText"/>
        <w:spacing w:before="86" w:line="352" w:lineRule="auto"/>
        <w:ind w:right="170"/>
      </w:pPr>
      <w:r>
        <w:t xml:space="preserve">владеть технологией трансформации данных в информацию, информации в </w:t>
      </w:r>
      <w:r>
        <w:rPr>
          <w:spacing w:val="-2"/>
        </w:rPr>
        <w:t>знания.</w:t>
      </w:r>
    </w:p>
    <w:p w:rsidR="00CC59FA" w:rsidP="00695CB5">
      <w:pPr>
        <w:pStyle w:val="ListParagraph"/>
        <w:numPr>
          <w:ilvl w:val="2"/>
          <w:numId w:val="73"/>
        </w:numPr>
        <w:tabs>
          <w:tab w:val="left" w:pos="1700"/>
        </w:tabs>
        <w:spacing w:line="352" w:lineRule="auto"/>
        <w:ind w:left="151" w:right="166" w:firstLine="708"/>
        <w:jc w:val="both"/>
        <w:rPr>
          <w:sz w:val="28"/>
        </w:rPr>
      </w:pPr>
      <w:r>
        <w:rPr>
          <w:sz w:val="28"/>
        </w:rPr>
        <w:t>У обучающегося будут сформированы умения самоорганизации как часть регулятивных универсальных учебных действий:</w:t>
      </w:r>
    </w:p>
    <w:p w:rsidR="00CC59FA">
      <w:pPr>
        <w:pStyle w:val="BodyText"/>
        <w:spacing w:line="350" w:lineRule="auto"/>
        <w:ind w:right="162"/>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CC59FA">
      <w:pPr>
        <w:pStyle w:val="BodyText"/>
        <w:spacing w:line="350" w:lineRule="auto"/>
        <w:ind w:right="166"/>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w:t>
      </w:r>
      <w:r>
        <w:rPr>
          <w:spacing w:val="40"/>
        </w:rPr>
        <w:t xml:space="preserve"> </w:t>
      </w:r>
      <w:r>
        <w:t>способы действий в рамках предложенных условий и требований, корректировать свои действия в соответствии с изменяющейся ситуацией;</w:t>
      </w:r>
    </w:p>
    <w:p w:rsidR="00CC59FA">
      <w:pPr>
        <w:pStyle w:val="BodyText"/>
        <w:spacing w:line="322" w:lineRule="exact"/>
        <w:ind w:left="859" w:firstLine="0"/>
      </w:pPr>
      <w:r>
        <w:t>проводить</w:t>
      </w:r>
      <w:r>
        <w:rPr>
          <w:spacing w:val="-2"/>
        </w:rPr>
        <w:t xml:space="preserve"> </w:t>
      </w:r>
      <w:r>
        <w:t>выбор</w:t>
      </w:r>
      <w:r>
        <w:rPr>
          <w:spacing w:val="-4"/>
        </w:rPr>
        <w:t xml:space="preserve"> </w:t>
      </w:r>
      <w:r>
        <w:t>и</w:t>
      </w:r>
      <w:r>
        <w:rPr>
          <w:spacing w:val="-2"/>
        </w:rPr>
        <w:t xml:space="preserve"> </w:t>
      </w:r>
      <w:r>
        <w:t>брать</w:t>
      </w:r>
      <w:r>
        <w:rPr>
          <w:spacing w:val="-3"/>
        </w:rPr>
        <w:t xml:space="preserve"> </w:t>
      </w:r>
      <w:r>
        <w:t>ответственность</w:t>
      </w:r>
      <w:r>
        <w:rPr>
          <w:spacing w:val="-4"/>
        </w:rPr>
        <w:t xml:space="preserve"> </w:t>
      </w:r>
      <w:r>
        <w:t>за</w:t>
      </w:r>
      <w:r>
        <w:rPr>
          <w:spacing w:val="-4"/>
        </w:rPr>
        <w:t xml:space="preserve"> </w:t>
      </w:r>
      <w:r>
        <w:rPr>
          <w:spacing w:val="-2"/>
        </w:rPr>
        <w:t>решение.</w:t>
      </w:r>
    </w:p>
    <w:p w:rsidR="00CC59FA" w:rsidP="00695CB5">
      <w:pPr>
        <w:pStyle w:val="ListParagraph"/>
        <w:numPr>
          <w:ilvl w:val="2"/>
          <w:numId w:val="73"/>
        </w:numPr>
        <w:tabs>
          <w:tab w:val="left" w:pos="1700"/>
        </w:tabs>
        <w:spacing w:before="131" w:line="352" w:lineRule="auto"/>
        <w:ind w:left="151" w:right="166" w:firstLine="708"/>
        <w:jc w:val="both"/>
        <w:rPr>
          <w:sz w:val="28"/>
        </w:rPr>
      </w:pPr>
      <w:r>
        <w:rPr>
          <w:sz w:val="28"/>
        </w:rPr>
        <w:t>У обучающегося будут сформированы умения самоконтроля (рефлексии) как часть регулятивных универсальных учебных действий:</w:t>
      </w:r>
    </w:p>
    <w:p w:rsidR="00CC59FA">
      <w:pPr>
        <w:pStyle w:val="BodyText"/>
        <w:spacing w:line="315" w:lineRule="exact"/>
        <w:ind w:left="859" w:firstLine="0"/>
        <w:jc w:val="left"/>
      </w:pPr>
      <w:r>
        <w:t>давать</w:t>
      </w:r>
      <w:r>
        <w:rPr>
          <w:spacing w:val="-3"/>
        </w:rPr>
        <w:t xml:space="preserve"> </w:t>
      </w:r>
      <w:r>
        <w:t>оценку</w:t>
      </w:r>
      <w:r>
        <w:rPr>
          <w:spacing w:val="-5"/>
        </w:rPr>
        <w:t xml:space="preserve"> </w:t>
      </w:r>
      <w:r>
        <w:t>ситуации</w:t>
      </w:r>
      <w:r>
        <w:rPr>
          <w:spacing w:val="-2"/>
        </w:rPr>
        <w:t xml:space="preserve"> </w:t>
      </w:r>
      <w:r>
        <w:t>и</w:t>
      </w:r>
      <w:r>
        <w:rPr>
          <w:spacing w:val="-3"/>
        </w:rPr>
        <w:t xml:space="preserve"> </w:t>
      </w:r>
      <w:r>
        <w:t>предлагать план</w:t>
      </w:r>
      <w:r>
        <w:rPr>
          <w:spacing w:val="2"/>
        </w:rPr>
        <w:t xml:space="preserve"> </w:t>
      </w:r>
      <w:r>
        <w:t>её</w:t>
      </w:r>
      <w:r>
        <w:rPr>
          <w:spacing w:val="-5"/>
        </w:rPr>
        <w:t xml:space="preserve"> </w:t>
      </w:r>
      <w:r>
        <w:rPr>
          <w:spacing w:val="-2"/>
        </w:rPr>
        <w:t>изменения;</w:t>
      </w:r>
    </w:p>
    <w:p w:rsidR="00CC59FA">
      <w:pPr>
        <w:pStyle w:val="BodyText"/>
        <w:tabs>
          <w:tab w:val="left" w:pos="2691"/>
          <w:tab w:val="left" w:pos="4383"/>
          <w:tab w:val="left" w:pos="6427"/>
          <w:tab w:val="left" w:pos="8932"/>
        </w:tabs>
        <w:spacing w:before="146" w:line="352" w:lineRule="auto"/>
        <w:ind w:right="165"/>
        <w:jc w:val="left"/>
      </w:pPr>
      <w:r>
        <w:rPr>
          <w:spacing w:val="-2"/>
        </w:rPr>
        <w:t>объяснять</w:t>
      </w:r>
      <w:r>
        <w:tab/>
      </w:r>
      <w:r>
        <w:rPr>
          <w:spacing w:val="-2"/>
        </w:rPr>
        <w:t>причины</w:t>
      </w:r>
      <w:r>
        <w:tab/>
      </w:r>
      <w:r>
        <w:rPr>
          <w:spacing w:val="-2"/>
        </w:rPr>
        <w:t>достижения</w:t>
      </w:r>
      <w:r>
        <w:tab/>
      </w:r>
      <w:r>
        <w:rPr>
          <w:spacing w:val="-2"/>
        </w:rPr>
        <w:t>(недостижения)</w:t>
      </w:r>
      <w:r>
        <w:tab/>
      </w:r>
      <w:r>
        <w:rPr>
          <w:spacing w:val="-2"/>
        </w:rPr>
        <w:t xml:space="preserve">результатов </w:t>
      </w:r>
      <w:r>
        <w:t>преобразовательной деятельности;</w:t>
      </w:r>
    </w:p>
    <w:p w:rsidR="00CC59FA">
      <w:pPr>
        <w:pStyle w:val="BodyText"/>
        <w:spacing w:line="348" w:lineRule="auto"/>
        <w:ind w:left="150"/>
        <w:jc w:val="left"/>
      </w:pPr>
      <w:r>
        <w:t>вносить необходимые коррективы в деятельность по решению задачи или по</w:t>
      </w:r>
      <w:r>
        <w:rPr>
          <w:spacing w:val="40"/>
        </w:rPr>
        <w:t xml:space="preserve"> </w:t>
      </w:r>
      <w:r>
        <w:t>осуществлению проекта;</w:t>
      </w:r>
    </w:p>
    <w:p w:rsidR="00CC59FA">
      <w:pPr>
        <w:pStyle w:val="BodyText"/>
        <w:spacing w:line="348" w:lineRule="auto"/>
        <w:ind w:left="150"/>
        <w:jc w:val="left"/>
      </w:pPr>
      <w:r>
        <w:t>оценивать</w:t>
      </w:r>
      <w:r>
        <w:rPr>
          <w:spacing w:val="40"/>
        </w:rPr>
        <w:t xml:space="preserve"> </w:t>
      </w:r>
      <w:r>
        <w:t>соответствие</w:t>
      </w:r>
      <w:r>
        <w:rPr>
          <w:spacing w:val="40"/>
        </w:rPr>
        <w:t xml:space="preserve"> </w:t>
      </w:r>
      <w:r>
        <w:t>результата</w:t>
      </w:r>
      <w:r>
        <w:rPr>
          <w:spacing w:val="40"/>
        </w:rPr>
        <w:t xml:space="preserve"> </w:t>
      </w:r>
      <w:r>
        <w:t>цели</w:t>
      </w:r>
      <w:r>
        <w:rPr>
          <w:spacing w:val="40"/>
        </w:rPr>
        <w:t xml:space="preserve"> </w:t>
      </w:r>
      <w:r>
        <w:t>и</w:t>
      </w:r>
      <w:r>
        <w:rPr>
          <w:spacing w:val="40"/>
        </w:rPr>
        <w:t xml:space="preserve"> </w:t>
      </w:r>
      <w:r>
        <w:t>условиям</w:t>
      </w:r>
      <w:r>
        <w:rPr>
          <w:spacing w:val="40"/>
        </w:rPr>
        <w:t xml:space="preserve"> </w:t>
      </w:r>
      <w:r>
        <w:t>и</w:t>
      </w:r>
      <w:r>
        <w:rPr>
          <w:spacing w:val="40"/>
        </w:rPr>
        <w:t xml:space="preserve"> </w:t>
      </w:r>
      <w:r>
        <w:t>при</w:t>
      </w:r>
      <w:r>
        <w:rPr>
          <w:spacing w:val="40"/>
        </w:rPr>
        <w:t xml:space="preserve"> </w:t>
      </w:r>
      <w:r>
        <w:t>необходимости</w:t>
      </w:r>
      <w:r>
        <w:rPr>
          <w:spacing w:val="40"/>
        </w:rPr>
        <w:t xml:space="preserve"> </w:t>
      </w:r>
      <w:r>
        <w:t>корректировать цель и процесс её достижения.</w:t>
      </w:r>
    </w:p>
    <w:p w:rsidR="00CC59FA" w:rsidP="00695CB5">
      <w:pPr>
        <w:pStyle w:val="ListParagraph"/>
        <w:numPr>
          <w:ilvl w:val="2"/>
          <w:numId w:val="73"/>
        </w:numPr>
        <w:tabs>
          <w:tab w:val="left" w:pos="1699"/>
        </w:tabs>
        <w:spacing w:before="5" w:line="348" w:lineRule="auto"/>
        <w:ind w:left="150" w:right="167" w:firstLine="708"/>
        <w:jc w:val="left"/>
        <w:rPr>
          <w:sz w:val="28"/>
        </w:rPr>
      </w:pPr>
      <w:r>
        <w:rPr>
          <w:sz w:val="28"/>
        </w:rPr>
        <w:t>У обучающегося будут сформированы умения принятия себя и других как часть регулятивных универсальных учебных действий:</w:t>
      </w:r>
    </w:p>
    <w:p w:rsidR="00CC59FA">
      <w:pPr>
        <w:pStyle w:val="BodyText"/>
        <w:spacing w:before="2" w:line="352" w:lineRule="auto"/>
        <w:ind w:left="150"/>
        <w:jc w:val="left"/>
      </w:pPr>
      <w:r>
        <w:t>признавать</w:t>
      </w:r>
      <w:r>
        <w:rPr>
          <w:spacing w:val="40"/>
        </w:rPr>
        <w:t xml:space="preserve"> </w:t>
      </w:r>
      <w:r>
        <w:t>своё</w:t>
      </w:r>
      <w:r>
        <w:rPr>
          <w:spacing w:val="40"/>
        </w:rPr>
        <w:t xml:space="preserve"> </w:t>
      </w:r>
      <w:r>
        <w:t>право</w:t>
      </w:r>
      <w:r>
        <w:rPr>
          <w:spacing w:val="40"/>
        </w:rPr>
        <w:t xml:space="preserve"> </w:t>
      </w:r>
      <w:r>
        <w:t>на</w:t>
      </w:r>
      <w:r>
        <w:rPr>
          <w:spacing w:val="40"/>
        </w:rPr>
        <w:t xml:space="preserve"> </w:t>
      </w:r>
      <w:r>
        <w:t>ошибку</w:t>
      </w:r>
      <w:r>
        <w:rPr>
          <w:spacing w:val="40"/>
        </w:rPr>
        <w:t xml:space="preserve"> </w:t>
      </w:r>
      <w:r>
        <w:t>при</w:t>
      </w:r>
      <w:r>
        <w:rPr>
          <w:spacing w:val="40"/>
        </w:rPr>
        <w:t xml:space="preserve"> </w:t>
      </w:r>
      <w:r>
        <w:t>решении</w:t>
      </w:r>
      <w:r>
        <w:rPr>
          <w:spacing w:val="40"/>
        </w:rPr>
        <w:t xml:space="preserve"> </w:t>
      </w:r>
      <w:r>
        <w:t>задач</w:t>
      </w:r>
      <w:r>
        <w:rPr>
          <w:spacing w:val="40"/>
        </w:rPr>
        <w:t xml:space="preserve"> </w:t>
      </w:r>
      <w:r>
        <w:t>или</w:t>
      </w:r>
      <w:r>
        <w:rPr>
          <w:spacing w:val="40"/>
        </w:rPr>
        <w:t xml:space="preserve"> </w:t>
      </w:r>
      <w:r>
        <w:t>при</w:t>
      </w:r>
      <w:r>
        <w:rPr>
          <w:spacing w:val="40"/>
        </w:rPr>
        <w:t xml:space="preserve"> </w:t>
      </w:r>
      <w:r>
        <w:t>реализации</w:t>
      </w:r>
      <w:r>
        <w:rPr>
          <w:spacing w:val="40"/>
        </w:rPr>
        <w:t xml:space="preserve"> </w:t>
      </w:r>
      <w:r>
        <w:t>проекта, такое же право другого на подобные ошибки.</w:t>
      </w:r>
    </w:p>
    <w:p w:rsidR="00CC59FA" w:rsidP="00695CB5">
      <w:pPr>
        <w:pStyle w:val="ListParagraph"/>
        <w:numPr>
          <w:ilvl w:val="2"/>
          <w:numId w:val="73"/>
        </w:numPr>
        <w:tabs>
          <w:tab w:val="left" w:pos="1839"/>
        </w:tabs>
        <w:spacing w:line="352" w:lineRule="auto"/>
        <w:ind w:left="150" w:right="171" w:firstLine="708"/>
        <w:jc w:val="left"/>
        <w:rPr>
          <w:sz w:val="28"/>
        </w:rPr>
      </w:pPr>
      <w:r>
        <w:rPr>
          <w:sz w:val="28"/>
        </w:rPr>
        <w:t>У</w:t>
      </w:r>
      <w:r>
        <w:rPr>
          <w:spacing w:val="40"/>
          <w:sz w:val="28"/>
        </w:rPr>
        <w:t xml:space="preserve"> </w:t>
      </w:r>
      <w:r>
        <w:rPr>
          <w:sz w:val="28"/>
        </w:rPr>
        <w:t>обучающегося</w:t>
      </w:r>
      <w:r>
        <w:rPr>
          <w:spacing w:val="80"/>
          <w:sz w:val="28"/>
        </w:rPr>
        <w:t xml:space="preserve"> </w:t>
      </w:r>
      <w:r>
        <w:rPr>
          <w:sz w:val="28"/>
        </w:rPr>
        <w:t>будут</w:t>
      </w:r>
      <w:r>
        <w:rPr>
          <w:spacing w:val="40"/>
          <w:sz w:val="28"/>
        </w:rPr>
        <w:t xml:space="preserve"> </w:t>
      </w:r>
      <w:r>
        <w:rPr>
          <w:sz w:val="28"/>
        </w:rPr>
        <w:t>сформированы</w:t>
      </w:r>
      <w:r>
        <w:rPr>
          <w:spacing w:val="80"/>
          <w:sz w:val="28"/>
        </w:rPr>
        <w:t xml:space="preserve"> </w:t>
      </w:r>
      <w:r>
        <w:rPr>
          <w:sz w:val="28"/>
        </w:rPr>
        <w:t>умения</w:t>
      </w:r>
      <w:r>
        <w:rPr>
          <w:spacing w:val="80"/>
          <w:sz w:val="28"/>
        </w:rPr>
        <w:t xml:space="preserve"> </w:t>
      </w:r>
      <w:r>
        <w:rPr>
          <w:sz w:val="28"/>
        </w:rPr>
        <w:t>общения</w:t>
      </w:r>
      <w:r>
        <w:rPr>
          <w:spacing w:val="80"/>
          <w:sz w:val="28"/>
        </w:rPr>
        <w:t xml:space="preserve"> </w:t>
      </w:r>
      <w:r>
        <w:rPr>
          <w:sz w:val="28"/>
        </w:rPr>
        <w:t>как</w:t>
      </w:r>
      <w:r>
        <w:rPr>
          <w:spacing w:val="80"/>
          <w:sz w:val="28"/>
        </w:rPr>
        <w:t xml:space="preserve"> </w:t>
      </w:r>
      <w:r>
        <w:rPr>
          <w:sz w:val="28"/>
        </w:rPr>
        <w:t>часть коммуникативных универсальных учебных действий:</w:t>
      </w:r>
    </w:p>
    <w:p w:rsidR="00CC59FA">
      <w:pPr>
        <w:pStyle w:val="BodyText"/>
        <w:spacing w:line="348" w:lineRule="auto"/>
        <w:ind w:left="150"/>
        <w:jc w:val="left"/>
      </w:pPr>
      <w:r>
        <w:t>в</w:t>
      </w:r>
      <w:r>
        <w:rPr>
          <w:spacing w:val="80"/>
        </w:rPr>
        <w:t xml:space="preserve"> </w:t>
      </w:r>
      <w:r>
        <w:t>ходе</w:t>
      </w:r>
      <w:r>
        <w:rPr>
          <w:spacing w:val="80"/>
        </w:rPr>
        <w:t xml:space="preserve"> </w:t>
      </w:r>
      <w:r>
        <w:t>обсуждения</w:t>
      </w:r>
      <w:r>
        <w:rPr>
          <w:spacing w:val="80"/>
        </w:rPr>
        <w:t xml:space="preserve"> </w:t>
      </w:r>
      <w:r>
        <w:t>учебного</w:t>
      </w:r>
      <w:r>
        <w:rPr>
          <w:spacing w:val="80"/>
        </w:rPr>
        <w:t xml:space="preserve"> </w:t>
      </w:r>
      <w:r>
        <w:t>материала,</w:t>
      </w:r>
      <w:r>
        <w:rPr>
          <w:spacing w:val="80"/>
        </w:rPr>
        <w:t xml:space="preserve"> </w:t>
      </w:r>
      <w:r>
        <w:t>планирования</w:t>
      </w:r>
      <w:r>
        <w:rPr>
          <w:spacing w:val="80"/>
        </w:rPr>
        <w:t xml:space="preserve"> </w:t>
      </w:r>
      <w:r>
        <w:t>и</w:t>
      </w:r>
      <w:r>
        <w:rPr>
          <w:spacing w:val="80"/>
        </w:rPr>
        <w:t xml:space="preserve"> </w:t>
      </w:r>
      <w:r>
        <w:t>осуществления</w:t>
      </w:r>
      <w:r>
        <w:rPr>
          <w:spacing w:val="80"/>
        </w:rPr>
        <w:t xml:space="preserve"> </w:t>
      </w:r>
      <w:r>
        <w:t>учебного проекта;</w:t>
      </w:r>
    </w:p>
    <w:p w:rsidR="00CC59FA">
      <w:pPr>
        <w:pStyle w:val="BodyText"/>
        <w:spacing w:line="348" w:lineRule="auto"/>
        <w:ind w:left="858" w:right="695" w:firstLine="0"/>
        <w:jc w:val="left"/>
      </w:pPr>
      <w:r>
        <w:t>в</w:t>
      </w:r>
      <w:r>
        <w:rPr>
          <w:spacing w:val="-1"/>
        </w:rPr>
        <w:t xml:space="preserve"> </w:t>
      </w:r>
      <w:r>
        <w:t>рамках публичного</w:t>
      </w:r>
      <w:r>
        <w:rPr>
          <w:spacing w:val="-4"/>
        </w:rPr>
        <w:t xml:space="preserve"> </w:t>
      </w:r>
      <w:r>
        <w:t>представления</w:t>
      </w:r>
      <w:r>
        <w:rPr>
          <w:spacing w:val="-1"/>
        </w:rPr>
        <w:t xml:space="preserve"> </w:t>
      </w:r>
      <w:r>
        <w:t>результатов</w:t>
      </w:r>
      <w:r>
        <w:rPr>
          <w:spacing w:val="-5"/>
        </w:rPr>
        <w:t xml:space="preserve"> </w:t>
      </w:r>
      <w:r>
        <w:t>проектной</w:t>
      </w:r>
      <w:r>
        <w:rPr>
          <w:spacing w:val="-2"/>
        </w:rPr>
        <w:t xml:space="preserve"> </w:t>
      </w:r>
      <w:r>
        <w:t>деятельности; в</w:t>
      </w:r>
      <w:r>
        <w:rPr>
          <w:spacing w:val="-4"/>
        </w:rPr>
        <w:t xml:space="preserve"> </w:t>
      </w:r>
      <w:r>
        <w:t>ходе</w:t>
      </w:r>
      <w:r>
        <w:rPr>
          <w:spacing w:val="-1"/>
        </w:rPr>
        <w:t xml:space="preserve"> </w:t>
      </w:r>
      <w:r>
        <w:t>совместного</w:t>
      </w:r>
      <w:r>
        <w:rPr>
          <w:spacing w:val="-2"/>
        </w:rPr>
        <w:t xml:space="preserve"> </w:t>
      </w:r>
      <w:r>
        <w:t>решения</w:t>
      </w:r>
      <w:r>
        <w:rPr>
          <w:spacing w:val="-5"/>
        </w:rPr>
        <w:t xml:space="preserve"> </w:t>
      </w:r>
      <w:r>
        <w:t>задачи</w:t>
      </w:r>
      <w:r>
        <w:rPr>
          <w:spacing w:val="2"/>
        </w:rPr>
        <w:t xml:space="preserve"> </w:t>
      </w:r>
      <w:r>
        <w:t>с</w:t>
      </w:r>
      <w:r>
        <w:rPr>
          <w:spacing w:val="-6"/>
        </w:rPr>
        <w:t xml:space="preserve"> </w:t>
      </w:r>
      <w:r>
        <w:t>использованием</w:t>
      </w:r>
      <w:r>
        <w:rPr>
          <w:spacing w:val="-2"/>
        </w:rPr>
        <w:t xml:space="preserve"> </w:t>
      </w:r>
      <w:r>
        <w:t>облачных</w:t>
      </w:r>
      <w:r>
        <w:rPr>
          <w:spacing w:val="-1"/>
        </w:rPr>
        <w:t xml:space="preserve"> </w:t>
      </w:r>
      <w:r>
        <w:rPr>
          <w:spacing w:val="-2"/>
        </w:rPr>
        <w:t>сервисов;</w:t>
      </w:r>
    </w:p>
    <w:p w:rsidR="00CC59FA">
      <w:pPr>
        <w:spacing w:line="348" w:lineRule="auto"/>
        <w:sectPr>
          <w:pgSz w:w="11910" w:h="16840"/>
          <w:pgMar w:top="1040" w:right="400" w:bottom="740" w:left="980" w:header="578" w:footer="547" w:gutter="0"/>
          <w:cols w:space="720"/>
        </w:sectPr>
      </w:pPr>
    </w:p>
    <w:p w:rsidR="00CC59FA">
      <w:pPr>
        <w:pStyle w:val="BodyText"/>
        <w:spacing w:before="86" w:line="352" w:lineRule="auto"/>
        <w:jc w:val="left"/>
      </w:pPr>
      <w:r>
        <w:t xml:space="preserve">в ходе общения с представителями других культур, в частности в социальных </w:t>
      </w:r>
      <w:r>
        <w:rPr>
          <w:spacing w:val="-2"/>
        </w:rPr>
        <w:t>сетях.</w:t>
      </w:r>
    </w:p>
    <w:p w:rsidR="00CC59FA" w:rsidP="00695CB5">
      <w:pPr>
        <w:pStyle w:val="ListParagraph"/>
        <w:numPr>
          <w:ilvl w:val="2"/>
          <w:numId w:val="73"/>
        </w:numPr>
        <w:tabs>
          <w:tab w:val="left" w:pos="1840"/>
          <w:tab w:val="left" w:pos="2411"/>
          <w:tab w:val="left" w:pos="4523"/>
          <w:tab w:val="left" w:pos="5579"/>
          <w:tab w:val="left" w:pos="7735"/>
          <w:tab w:val="left" w:pos="8971"/>
        </w:tabs>
        <w:spacing w:line="352" w:lineRule="auto"/>
        <w:ind w:left="151" w:right="168" w:firstLine="708"/>
        <w:jc w:val="left"/>
        <w:rPr>
          <w:sz w:val="28"/>
        </w:rPr>
      </w:pPr>
      <w:r>
        <w:rPr>
          <w:spacing w:val="-10"/>
          <w:sz w:val="28"/>
        </w:rPr>
        <w:t>У</w:t>
      </w:r>
      <w:r>
        <w:rPr>
          <w:sz w:val="28"/>
        </w:rPr>
        <w:tab/>
      </w:r>
      <w:r>
        <w:rPr>
          <w:spacing w:val="-2"/>
          <w:sz w:val="28"/>
        </w:rPr>
        <w:t>обучающегося</w:t>
      </w:r>
      <w:r>
        <w:rPr>
          <w:sz w:val="28"/>
        </w:rPr>
        <w:tab/>
      </w:r>
      <w:r>
        <w:rPr>
          <w:spacing w:val="-4"/>
          <w:sz w:val="28"/>
        </w:rPr>
        <w:t>будут</w:t>
      </w:r>
      <w:r>
        <w:rPr>
          <w:sz w:val="28"/>
        </w:rPr>
        <w:tab/>
      </w:r>
      <w:r>
        <w:rPr>
          <w:spacing w:val="-2"/>
          <w:sz w:val="28"/>
        </w:rPr>
        <w:t>сформированы</w:t>
      </w:r>
      <w:r>
        <w:rPr>
          <w:sz w:val="28"/>
        </w:rPr>
        <w:tab/>
      </w:r>
      <w:r>
        <w:rPr>
          <w:spacing w:val="-2"/>
          <w:sz w:val="28"/>
        </w:rPr>
        <w:t>умения</w:t>
      </w:r>
      <w:r>
        <w:rPr>
          <w:sz w:val="28"/>
        </w:rPr>
        <w:tab/>
      </w:r>
      <w:r>
        <w:rPr>
          <w:spacing w:val="-2"/>
          <w:sz w:val="28"/>
        </w:rPr>
        <w:t xml:space="preserve">совместной </w:t>
      </w:r>
      <w:r>
        <w:rPr>
          <w:sz w:val="28"/>
        </w:rPr>
        <w:t>деятельности как часть коммуникативных универсальных учебных действий:</w:t>
      </w:r>
    </w:p>
    <w:p w:rsidR="00CC59FA">
      <w:pPr>
        <w:pStyle w:val="BodyText"/>
        <w:spacing w:line="348" w:lineRule="auto"/>
        <w:jc w:val="left"/>
      </w:pPr>
      <w:r>
        <w:t>понимать</w:t>
      </w:r>
      <w:r>
        <w:rPr>
          <w:spacing w:val="40"/>
        </w:rPr>
        <w:t xml:space="preserve"> </w:t>
      </w:r>
      <w:r>
        <w:t>и</w:t>
      </w:r>
      <w:r>
        <w:rPr>
          <w:spacing w:val="40"/>
        </w:rPr>
        <w:t xml:space="preserve"> </w:t>
      </w:r>
      <w:r>
        <w:t>использовать</w:t>
      </w:r>
      <w:r>
        <w:rPr>
          <w:spacing w:val="40"/>
        </w:rPr>
        <w:t xml:space="preserve"> </w:t>
      </w:r>
      <w:r>
        <w:t>преимущества</w:t>
      </w:r>
      <w:r>
        <w:rPr>
          <w:spacing w:val="40"/>
        </w:rPr>
        <w:t xml:space="preserve"> </w:t>
      </w:r>
      <w:r>
        <w:t>командной</w:t>
      </w:r>
      <w:r>
        <w:rPr>
          <w:spacing w:val="40"/>
        </w:rPr>
        <w:t xml:space="preserve"> </w:t>
      </w:r>
      <w:r>
        <w:t>работы</w:t>
      </w:r>
      <w:r>
        <w:rPr>
          <w:spacing w:val="40"/>
        </w:rPr>
        <w:t xml:space="preserve"> </w:t>
      </w:r>
      <w:r>
        <w:t>при</w:t>
      </w:r>
      <w:r>
        <w:rPr>
          <w:spacing w:val="40"/>
        </w:rPr>
        <w:t xml:space="preserve"> </w:t>
      </w:r>
      <w:r>
        <w:t>реализации учебного проекта;</w:t>
      </w:r>
    </w:p>
    <w:p w:rsidR="00CC59FA">
      <w:pPr>
        <w:pStyle w:val="BodyText"/>
        <w:tabs>
          <w:tab w:val="left" w:pos="2223"/>
          <w:tab w:val="left" w:pos="4263"/>
          <w:tab w:val="left" w:pos="5755"/>
          <w:tab w:val="left" w:pos="8827"/>
          <w:tab w:val="left" w:pos="9959"/>
        </w:tabs>
        <w:spacing w:line="348" w:lineRule="auto"/>
        <w:ind w:right="170"/>
        <w:jc w:val="left"/>
      </w:pPr>
      <w:r>
        <w:rPr>
          <w:spacing w:val="-2"/>
        </w:rPr>
        <w:t>понимать</w:t>
      </w:r>
      <w:r>
        <w:tab/>
      </w:r>
      <w:r>
        <w:rPr>
          <w:spacing w:val="-2"/>
        </w:rPr>
        <w:t>необходимость</w:t>
      </w:r>
      <w:r>
        <w:tab/>
      </w:r>
      <w:r>
        <w:rPr>
          <w:spacing w:val="-2"/>
        </w:rPr>
        <w:t>выработки</w:t>
      </w:r>
      <w:r>
        <w:tab/>
      </w:r>
      <w:r>
        <w:rPr>
          <w:spacing w:val="-2"/>
        </w:rPr>
        <w:t>знаково-символических</w:t>
      </w:r>
      <w:r>
        <w:tab/>
      </w:r>
      <w:r>
        <w:rPr>
          <w:spacing w:val="-2"/>
        </w:rPr>
        <w:t>средств</w:t>
      </w:r>
      <w:r>
        <w:tab/>
      </w:r>
      <w:r>
        <w:rPr>
          <w:spacing w:val="-4"/>
        </w:rPr>
        <w:t xml:space="preserve">как </w:t>
      </w:r>
      <w:r>
        <w:t>необходимого условия успешной проектной деятельности;</w:t>
      </w:r>
    </w:p>
    <w:p w:rsidR="00CC59FA">
      <w:pPr>
        <w:pStyle w:val="BodyText"/>
        <w:tabs>
          <w:tab w:val="left" w:pos="3307"/>
          <w:tab w:val="left" w:pos="5279"/>
          <w:tab w:val="left" w:pos="7051"/>
          <w:tab w:val="left" w:pos="7475"/>
          <w:tab w:val="left" w:pos="8971"/>
        </w:tabs>
        <w:spacing w:line="348" w:lineRule="auto"/>
        <w:ind w:right="168" w:firstLine="707"/>
        <w:jc w:val="left"/>
      </w:pPr>
      <w:r>
        <w:rPr>
          <w:spacing w:val="-2"/>
        </w:rPr>
        <w:t>интерпретировать</w:t>
      </w:r>
      <w:r>
        <w:tab/>
      </w:r>
      <w:r>
        <w:rPr>
          <w:spacing w:val="-2"/>
        </w:rPr>
        <w:t>высказывания</w:t>
      </w:r>
      <w:r>
        <w:tab/>
      </w:r>
      <w:r>
        <w:rPr>
          <w:spacing w:val="-2"/>
        </w:rPr>
        <w:t>собеседника</w:t>
      </w:r>
      <w:r>
        <w:tab/>
      </w:r>
      <w:r>
        <w:rPr>
          <w:spacing w:val="-10"/>
        </w:rPr>
        <w:t>–</w:t>
      </w:r>
      <w:r>
        <w:tab/>
      </w:r>
      <w:r>
        <w:rPr>
          <w:spacing w:val="-2"/>
        </w:rPr>
        <w:t>участника</w:t>
      </w:r>
      <w:r>
        <w:tab/>
      </w:r>
      <w:r>
        <w:rPr>
          <w:spacing w:val="-2"/>
        </w:rPr>
        <w:t>совместной деятельности;</w:t>
      </w:r>
    </w:p>
    <w:p w:rsidR="00CC59FA">
      <w:pPr>
        <w:pStyle w:val="BodyText"/>
        <w:spacing w:before="2" w:line="352" w:lineRule="auto"/>
        <w:jc w:val="left"/>
      </w:pPr>
      <w:r>
        <w:t>владеть</w:t>
      </w:r>
      <w:r>
        <w:rPr>
          <w:spacing w:val="-2"/>
        </w:rPr>
        <w:t xml:space="preserve"> </w:t>
      </w:r>
      <w:r>
        <w:t>навыками</w:t>
      </w:r>
      <w:r>
        <w:rPr>
          <w:spacing w:val="-4"/>
        </w:rPr>
        <w:t xml:space="preserve"> </w:t>
      </w:r>
      <w:r>
        <w:t>отстаивания</w:t>
      </w:r>
      <w:r>
        <w:rPr>
          <w:spacing w:val="-3"/>
        </w:rPr>
        <w:t xml:space="preserve"> </w:t>
      </w:r>
      <w:r>
        <w:t>своей точки</w:t>
      </w:r>
      <w:r>
        <w:rPr>
          <w:spacing w:val="-4"/>
        </w:rPr>
        <w:t xml:space="preserve"> </w:t>
      </w:r>
      <w:r>
        <w:t>зрения,</w:t>
      </w:r>
      <w:r>
        <w:rPr>
          <w:spacing w:val="-4"/>
        </w:rPr>
        <w:t xml:space="preserve"> </w:t>
      </w:r>
      <w:r>
        <w:t>используя</w:t>
      </w:r>
      <w:r>
        <w:rPr>
          <w:spacing w:val="-3"/>
        </w:rPr>
        <w:t xml:space="preserve"> </w:t>
      </w:r>
      <w:r>
        <w:t>при</w:t>
      </w:r>
      <w:r>
        <w:rPr>
          <w:spacing w:val="-4"/>
        </w:rPr>
        <w:t xml:space="preserve"> </w:t>
      </w:r>
      <w:r>
        <w:t>этом</w:t>
      </w:r>
      <w:r>
        <w:rPr>
          <w:spacing w:val="-4"/>
        </w:rPr>
        <w:t xml:space="preserve"> </w:t>
      </w:r>
      <w:r>
        <w:t xml:space="preserve">законы </w:t>
      </w:r>
      <w:r>
        <w:rPr>
          <w:spacing w:val="-2"/>
        </w:rPr>
        <w:t>логики;</w:t>
      </w:r>
    </w:p>
    <w:p w:rsidR="00CC59FA">
      <w:pPr>
        <w:pStyle w:val="BodyText"/>
        <w:spacing w:line="315" w:lineRule="exact"/>
        <w:ind w:left="859" w:firstLine="0"/>
        <w:jc w:val="left"/>
      </w:pPr>
      <w:r>
        <w:t>распознавать</w:t>
      </w:r>
      <w:r>
        <w:rPr>
          <w:spacing w:val="-4"/>
        </w:rPr>
        <w:t xml:space="preserve"> </w:t>
      </w:r>
      <w:r>
        <w:t>некорректную</w:t>
      </w:r>
      <w:r>
        <w:rPr>
          <w:spacing w:val="-4"/>
        </w:rPr>
        <w:t xml:space="preserve"> </w:t>
      </w:r>
      <w:r>
        <w:rPr>
          <w:spacing w:val="-2"/>
        </w:rPr>
        <w:t>аргументацию.</w:t>
      </w:r>
    </w:p>
    <w:p w:rsidR="00CC59FA" w:rsidP="00695CB5">
      <w:pPr>
        <w:pStyle w:val="ListParagraph"/>
        <w:numPr>
          <w:ilvl w:val="1"/>
          <w:numId w:val="73"/>
        </w:numPr>
        <w:tabs>
          <w:tab w:val="left" w:pos="1490"/>
        </w:tabs>
        <w:spacing w:before="150" w:line="348" w:lineRule="auto"/>
        <w:ind w:left="151" w:right="162" w:firstLine="708"/>
        <w:rPr>
          <w:sz w:val="28"/>
        </w:rPr>
      </w:pPr>
      <w:r>
        <w:rPr>
          <w:sz w:val="28"/>
        </w:rPr>
        <w:t>Предметные</w:t>
      </w:r>
      <w:r>
        <w:rPr>
          <w:spacing w:val="40"/>
          <w:sz w:val="28"/>
        </w:rPr>
        <w:t xml:space="preserve"> </w:t>
      </w:r>
      <w:r>
        <w:rPr>
          <w:sz w:val="28"/>
        </w:rPr>
        <w:t>результаты</w:t>
      </w:r>
      <w:r>
        <w:rPr>
          <w:spacing w:val="40"/>
          <w:sz w:val="28"/>
        </w:rPr>
        <w:t xml:space="preserve"> </w:t>
      </w:r>
      <w:r>
        <w:rPr>
          <w:sz w:val="28"/>
        </w:rPr>
        <w:t>освоения</w:t>
      </w:r>
      <w:r>
        <w:rPr>
          <w:spacing w:val="40"/>
          <w:sz w:val="28"/>
        </w:rPr>
        <w:t xml:space="preserve"> </w:t>
      </w:r>
      <w:r>
        <w:rPr>
          <w:sz w:val="28"/>
        </w:rPr>
        <w:t>программы</w:t>
      </w:r>
      <w:r>
        <w:rPr>
          <w:spacing w:val="40"/>
          <w:sz w:val="28"/>
        </w:rPr>
        <w:t xml:space="preserve"> </w:t>
      </w:r>
      <w:r>
        <w:rPr>
          <w:sz w:val="28"/>
        </w:rPr>
        <w:t>по</w:t>
      </w:r>
      <w:r>
        <w:rPr>
          <w:spacing w:val="40"/>
          <w:sz w:val="28"/>
        </w:rPr>
        <w:t xml:space="preserve"> </w:t>
      </w:r>
      <w:r>
        <w:rPr>
          <w:sz w:val="28"/>
        </w:rPr>
        <w:t>технологии</w:t>
      </w:r>
      <w:r>
        <w:rPr>
          <w:spacing w:val="40"/>
          <w:sz w:val="28"/>
        </w:rPr>
        <w:t xml:space="preserve"> </w:t>
      </w:r>
      <w:r>
        <w:rPr>
          <w:sz w:val="28"/>
        </w:rPr>
        <w:t>на</w:t>
      </w:r>
      <w:r>
        <w:rPr>
          <w:spacing w:val="40"/>
          <w:sz w:val="28"/>
        </w:rPr>
        <w:t xml:space="preserve"> </w:t>
      </w:r>
      <w:r>
        <w:rPr>
          <w:sz w:val="28"/>
        </w:rPr>
        <w:t>уровне основного общего образования.</w:t>
      </w:r>
    </w:p>
    <w:p w:rsidR="00CC59FA" w:rsidP="00695CB5">
      <w:pPr>
        <w:pStyle w:val="ListParagraph"/>
        <w:numPr>
          <w:ilvl w:val="2"/>
          <w:numId w:val="73"/>
        </w:numPr>
        <w:tabs>
          <w:tab w:val="left" w:pos="1700"/>
          <w:tab w:val="left" w:pos="2731"/>
          <w:tab w:val="left" w:pos="4291"/>
          <w:tab w:val="left" w:pos="6347"/>
          <w:tab w:val="left" w:pos="8711"/>
          <w:tab w:val="left" w:pos="10207"/>
        </w:tabs>
        <w:spacing w:before="2" w:line="350" w:lineRule="auto"/>
        <w:ind w:left="859" w:right="168" w:firstLine="0"/>
        <w:jc w:val="left"/>
        <w:rPr>
          <w:sz w:val="28"/>
        </w:rPr>
      </w:pPr>
      <w:r>
        <w:rPr>
          <w:sz w:val="28"/>
        </w:rPr>
        <w:t>Для всех модулей обязательные предметные результаты</w:t>
      </w:r>
      <w:r>
        <w:rPr>
          <w:b/>
          <w:sz w:val="28"/>
        </w:rPr>
        <w:t xml:space="preserve">: </w:t>
      </w:r>
      <w:r>
        <w:rPr>
          <w:sz w:val="28"/>
        </w:rPr>
        <w:t xml:space="preserve">организовывать рабочее место в соответствии с изучаемой технологией; </w:t>
      </w:r>
      <w:r>
        <w:rPr>
          <w:spacing w:val="-2"/>
          <w:sz w:val="28"/>
        </w:rPr>
        <w:t>соблюдать</w:t>
      </w:r>
      <w:r>
        <w:rPr>
          <w:sz w:val="28"/>
        </w:rPr>
        <w:tab/>
      </w:r>
      <w:r>
        <w:rPr>
          <w:spacing w:val="-2"/>
          <w:sz w:val="28"/>
        </w:rPr>
        <w:t>правила</w:t>
      </w:r>
      <w:r>
        <w:rPr>
          <w:sz w:val="28"/>
        </w:rPr>
        <w:tab/>
      </w:r>
      <w:r>
        <w:rPr>
          <w:spacing w:val="-2"/>
          <w:sz w:val="28"/>
        </w:rPr>
        <w:t>безопасного</w:t>
      </w:r>
      <w:r>
        <w:rPr>
          <w:sz w:val="28"/>
        </w:rPr>
        <w:tab/>
      </w:r>
      <w:r>
        <w:rPr>
          <w:spacing w:val="-2"/>
          <w:sz w:val="28"/>
        </w:rPr>
        <w:t>использования</w:t>
      </w:r>
      <w:r>
        <w:rPr>
          <w:sz w:val="28"/>
        </w:rPr>
        <w:tab/>
      </w:r>
      <w:r>
        <w:rPr>
          <w:spacing w:val="-2"/>
          <w:sz w:val="28"/>
        </w:rPr>
        <w:t>ручных</w:t>
      </w:r>
      <w:r>
        <w:rPr>
          <w:sz w:val="28"/>
        </w:rPr>
        <w:tab/>
      </w:r>
      <w:r>
        <w:rPr>
          <w:spacing w:val="-10"/>
          <w:sz w:val="28"/>
        </w:rPr>
        <w:t>и</w:t>
      </w:r>
    </w:p>
    <w:p w:rsidR="00CC59FA">
      <w:pPr>
        <w:pStyle w:val="BodyText"/>
        <w:spacing w:line="320" w:lineRule="exact"/>
        <w:ind w:firstLine="0"/>
        <w:jc w:val="left"/>
      </w:pPr>
      <w:r>
        <w:t>электрифицированных</w:t>
      </w:r>
      <w:r>
        <w:rPr>
          <w:spacing w:val="-7"/>
        </w:rPr>
        <w:t xml:space="preserve"> </w:t>
      </w:r>
      <w:r>
        <w:t>инструментов</w:t>
      </w:r>
      <w:r>
        <w:rPr>
          <w:spacing w:val="-2"/>
        </w:rPr>
        <w:t xml:space="preserve"> </w:t>
      </w:r>
      <w:r>
        <w:t>и</w:t>
      </w:r>
      <w:r>
        <w:rPr>
          <w:spacing w:val="-3"/>
        </w:rPr>
        <w:t xml:space="preserve"> </w:t>
      </w:r>
      <w:r>
        <w:rPr>
          <w:spacing w:val="-2"/>
        </w:rPr>
        <w:t>оборудования;</w:t>
      </w:r>
    </w:p>
    <w:p w:rsidR="00CC59FA">
      <w:pPr>
        <w:pStyle w:val="BodyText"/>
        <w:spacing w:before="150" w:line="348" w:lineRule="auto"/>
        <w:jc w:val="left"/>
      </w:pPr>
      <w:r>
        <w:t>грамотно</w:t>
      </w:r>
      <w:r>
        <w:rPr>
          <w:spacing w:val="40"/>
        </w:rPr>
        <w:t xml:space="preserve"> </w:t>
      </w:r>
      <w:r>
        <w:t>и</w:t>
      </w:r>
      <w:r>
        <w:rPr>
          <w:spacing w:val="40"/>
        </w:rPr>
        <w:t xml:space="preserve"> </w:t>
      </w:r>
      <w:r>
        <w:t>осознанно</w:t>
      </w:r>
      <w:r>
        <w:rPr>
          <w:spacing w:val="40"/>
        </w:rPr>
        <w:t xml:space="preserve"> </w:t>
      </w:r>
      <w:r>
        <w:t>выполнять</w:t>
      </w:r>
      <w:r>
        <w:rPr>
          <w:spacing w:val="40"/>
        </w:rPr>
        <w:t xml:space="preserve"> </w:t>
      </w:r>
      <w:r>
        <w:t>технологические</w:t>
      </w:r>
      <w:r>
        <w:rPr>
          <w:spacing w:val="40"/>
        </w:rPr>
        <w:t xml:space="preserve"> </w:t>
      </w:r>
      <w:r>
        <w:t>операции</w:t>
      </w:r>
      <w:r>
        <w:rPr>
          <w:spacing w:val="40"/>
        </w:rPr>
        <w:t xml:space="preserve"> </w:t>
      </w:r>
      <w:r>
        <w:t>в</w:t>
      </w:r>
      <w:r>
        <w:rPr>
          <w:spacing w:val="40"/>
        </w:rPr>
        <w:t xml:space="preserve"> </w:t>
      </w:r>
      <w:r>
        <w:t>соответствии изучаемой технологией.</w:t>
      </w:r>
    </w:p>
    <w:p w:rsidR="00CC59FA" w:rsidP="00695CB5">
      <w:pPr>
        <w:pStyle w:val="ListParagraph"/>
        <w:numPr>
          <w:ilvl w:val="2"/>
          <w:numId w:val="73"/>
        </w:numPr>
        <w:tabs>
          <w:tab w:val="left" w:pos="1699"/>
        </w:tabs>
        <w:spacing w:before="6" w:line="348" w:lineRule="auto"/>
        <w:ind w:left="151" w:right="168" w:firstLine="707"/>
        <w:jc w:val="left"/>
        <w:rPr>
          <w:sz w:val="28"/>
        </w:rPr>
      </w:pPr>
      <w:r>
        <w:rPr>
          <w:sz w:val="28"/>
        </w:rPr>
        <w:t xml:space="preserve">Предметные результаты освоения содержания модуля «Производство и </w:t>
      </w:r>
      <w:r>
        <w:rPr>
          <w:spacing w:val="-2"/>
          <w:sz w:val="28"/>
        </w:rPr>
        <w:t>технологии».</w:t>
      </w:r>
    </w:p>
    <w:p w:rsidR="00CC59FA">
      <w:pPr>
        <w:pStyle w:val="BodyText"/>
        <w:spacing w:before="2"/>
        <w:ind w:left="859" w:firstLine="0"/>
        <w:jc w:val="left"/>
      </w:pPr>
      <w:r>
        <w:t>К</w:t>
      </w:r>
      <w:r>
        <w:rPr>
          <w:spacing w:val="-1"/>
        </w:rPr>
        <w:t xml:space="preserve"> </w:t>
      </w:r>
      <w:r>
        <w:t>концу обучения</w:t>
      </w:r>
      <w:r>
        <w:rPr>
          <w:spacing w:val="-1"/>
        </w:rPr>
        <w:t xml:space="preserve"> </w:t>
      </w:r>
      <w:r>
        <w:t>в 5</w:t>
      </w:r>
      <w:r>
        <w:rPr>
          <w:spacing w:val="-4"/>
        </w:rPr>
        <w:t xml:space="preserve"> </w:t>
      </w:r>
      <w:r>
        <w:rPr>
          <w:spacing w:val="-2"/>
        </w:rPr>
        <w:t>классе:</w:t>
      </w:r>
    </w:p>
    <w:p w:rsidR="00CC59FA">
      <w:pPr>
        <w:pStyle w:val="BodyText"/>
        <w:spacing w:before="150"/>
        <w:ind w:left="859" w:firstLine="0"/>
        <w:jc w:val="left"/>
      </w:pPr>
      <w:r>
        <w:t>называть</w:t>
      </w:r>
      <w:r>
        <w:rPr>
          <w:spacing w:val="-4"/>
        </w:rPr>
        <w:t xml:space="preserve"> </w:t>
      </w:r>
      <w:r>
        <w:t>и</w:t>
      </w:r>
      <w:r>
        <w:rPr>
          <w:spacing w:val="-2"/>
        </w:rPr>
        <w:t xml:space="preserve"> </w:t>
      </w:r>
      <w:r>
        <w:t>характеризовать</w:t>
      </w:r>
      <w:r>
        <w:rPr>
          <w:spacing w:val="-3"/>
        </w:rPr>
        <w:t xml:space="preserve"> </w:t>
      </w:r>
      <w:r>
        <w:rPr>
          <w:spacing w:val="-2"/>
        </w:rPr>
        <w:t>технологии;</w:t>
      </w:r>
    </w:p>
    <w:p w:rsidR="00CC59FA">
      <w:pPr>
        <w:pStyle w:val="BodyText"/>
        <w:spacing w:before="146"/>
        <w:ind w:left="859" w:firstLine="0"/>
        <w:jc w:val="left"/>
      </w:pPr>
      <w:r>
        <w:t>называть</w:t>
      </w:r>
      <w:r>
        <w:rPr>
          <w:spacing w:val="-5"/>
        </w:rPr>
        <w:t xml:space="preserve"> </w:t>
      </w:r>
      <w:r>
        <w:t>и</w:t>
      </w:r>
      <w:r>
        <w:rPr>
          <w:spacing w:val="-3"/>
        </w:rPr>
        <w:t xml:space="preserve"> </w:t>
      </w:r>
      <w:r>
        <w:t>характеризовать</w:t>
      </w:r>
      <w:r>
        <w:rPr>
          <w:spacing w:val="-5"/>
        </w:rPr>
        <w:t xml:space="preserve"> </w:t>
      </w:r>
      <w:r>
        <w:t>потребности</w:t>
      </w:r>
      <w:r>
        <w:rPr>
          <w:spacing w:val="1"/>
        </w:rPr>
        <w:t xml:space="preserve"> </w:t>
      </w:r>
      <w:r>
        <w:rPr>
          <w:spacing w:val="-2"/>
        </w:rPr>
        <w:t>человека;</w:t>
      </w:r>
    </w:p>
    <w:p w:rsidR="00CC59FA">
      <w:pPr>
        <w:pStyle w:val="BodyText"/>
        <w:tabs>
          <w:tab w:val="left" w:pos="2147"/>
          <w:tab w:val="left" w:pos="2507"/>
          <w:tab w:val="left" w:pos="4675"/>
          <w:tab w:val="left" w:pos="6491"/>
          <w:tab w:val="left" w:pos="8211"/>
          <w:tab w:val="left" w:pos="8567"/>
        </w:tabs>
        <w:spacing w:before="150" w:line="348" w:lineRule="auto"/>
        <w:ind w:right="167"/>
        <w:jc w:val="left"/>
      </w:pPr>
      <w:r>
        <w:rPr>
          <w:spacing w:val="-2"/>
        </w:rPr>
        <w:t>называть</w:t>
      </w:r>
      <w:r>
        <w:tab/>
      </w:r>
      <w:r>
        <w:rPr>
          <w:spacing w:val="-10"/>
        </w:rPr>
        <w:t>и</w:t>
      </w:r>
      <w:r>
        <w:tab/>
      </w:r>
      <w:r>
        <w:rPr>
          <w:spacing w:val="-2"/>
        </w:rPr>
        <w:t>характеризовать</w:t>
      </w:r>
      <w:r>
        <w:tab/>
      </w:r>
      <w:r>
        <w:rPr>
          <w:spacing w:val="-2"/>
        </w:rPr>
        <w:t>естественные</w:t>
      </w:r>
      <w:r>
        <w:tab/>
      </w:r>
      <w:r>
        <w:rPr>
          <w:spacing w:val="-2"/>
        </w:rPr>
        <w:t>(природные)</w:t>
      </w:r>
      <w:r>
        <w:tab/>
      </w:r>
      <w:r>
        <w:rPr>
          <w:spacing w:val="-10"/>
        </w:rPr>
        <w:t>и</w:t>
      </w:r>
      <w:r>
        <w:tab/>
      </w:r>
      <w:r>
        <w:rPr>
          <w:spacing w:val="-2"/>
        </w:rPr>
        <w:t>искусственные материалы;</w:t>
      </w:r>
    </w:p>
    <w:p w:rsidR="00CC59FA">
      <w:pPr>
        <w:pStyle w:val="BodyText"/>
        <w:spacing w:before="2" w:line="352" w:lineRule="auto"/>
        <w:ind w:left="859" w:right="2396" w:firstLine="0"/>
        <w:jc w:val="left"/>
      </w:pPr>
      <w:r>
        <w:t>сравнивать и анализировать свойства материалов; классифицировать</w:t>
      </w:r>
      <w:r>
        <w:rPr>
          <w:spacing w:val="-9"/>
        </w:rPr>
        <w:t xml:space="preserve"> </w:t>
      </w:r>
      <w:r>
        <w:t>технику,</w:t>
      </w:r>
      <w:r>
        <w:rPr>
          <w:spacing w:val="-7"/>
        </w:rPr>
        <w:t xml:space="preserve"> </w:t>
      </w:r>
      <w:r>
        <w:t>описывать</w:t>
      </w:r>
      <w:r>
        <w:rPr>
          <w:spacing w:val="-6"/>
        </w:rPr>
        <w:t xml:space="preserve"> </w:t>
      </w:r>
      <w:r>
        <w:t>назначение</w:t>
      </w:r>
      <w:r>
        <w:rPr>
          <w:spacing w:val="-10"/>
        </w:rPr>
        <w:t xml:space="preserve"> </w:t>
      </w:r>
      <w:r>
        <w:t>техники;</w:t>
      </w:r>
    </w:p>
    <w:p w:rsidR="00CC59FA">
      <w:pPr>
        <w:pStyle w:val="BodyText"/>
        <w:spacing w:line="315" w:lineRule="exact"/>
        <w:ind w:left="859" w:firstLine="0"/>
        <w:jc w:val="left"/>
      </w:pPr>
      <w:r>
        <w:rPr>
          <w:spacing w:val="-2"/>
        </w:rPr>
        <w:t>объяснять</w:t>
      </w:r>
      <w:r>
        <w:rPr>
          <w:spacing w:val="-3"/>
        </w:rPr>
        <w:t xml:space="preserve"> </w:t>
      </w:r>
      <w:r>
        <w:rPr>
          <w:spacing w:val="-2"/>
        </w:rPr>
        <w:t>понятия</w:t>
      </w:r>
      <w:r>
        <w:rPr>
          <w:spacing w:val="1"/>
        </w:rPr>
        <w:t xml:space="preserve"> </w:t>
      </w:r>
      <w:r>
        <w:rPr>
          <w:spacing w:val="-2"/>
        </w:rPr>
        <w:t>«техника»,</w:t>
      </w:r>
      <w:r>
        <w:rPr>
          <w:spacing w:val="2"/>
        </w:rPr>
        <w:t xml:space="preserve"> </w:t>
      </w:r>
      <w:r>
        <w:rPr>
          <w:spacing w:val="-2"/>
        </w:rPr>
        <w:t>«машина»,</w:t>
      </w:r>
      <w:r>
        <w:rPr>
          <w:spacing w:val="-1"/>
        </w:rPr>
        <w:t xml:space="preserve"> </w:t>
      </w:r>
      <w:r>
        <w:rPr>
          <w:spacing w:val="-2"/>
        </w:rPr>
        <w:t>«механизм»,</w:t>
      </w:r>
      <w:r>
        <w:t xml:space="preserve"> </w:t>
      </w:r>
      <w:r>
        <w:rPr>
          <w:spacing w:val="-2"/>
        </w:rPr>
        <w:t>характеризовать простые</w:t>
      </w:r>
    </w:p>
    <w:p w:rsidR="00CC59FA">
      <w:pPr>
        <w:spacing w:line="315" w:lineRule="exact"/>
        <w:sectPr>
          <w:pgSz w:w="11910" w:h="16840"/>
          <w:pgMar w:top="1040" w:right="400" w:bottom="740" w:left="980" w:header="578" w:footer="547" w:gutter="0"/>
          <w:cols w:space="720"/>
        </w:sectPr>
      </w:pPr>
    </w:p>
    <w:p w:rsidR="00CC59FA">
      <w:pPr>
        <w:pStyle w:val="BodyText"/>
        <w:spacing w:before="86" w:line="352" w:lineRule="auto"/>
        <w:ind w:left="152" w:firstLine="0"/>
        <w:jc w:val="left"/>
      </w:pPr>
      <w:r>
        <w:t>механизмы</w:t>
      </w:r>
      <w:r>
        <w:rPr>
          <w:spacing w:val="35"/>
        </w:rPr>
        <w:t xml:space="preserve"> </w:t>
      </w:r>
      <w:r>
        <w:t>и</w:t>
      </w:r>
      <w:r>
        <w:rPr>
          <w:spacing w:val="37"/>
        </w:rPr>
        <w:t xml:space="preserve"> </w:t>
      </w:r>
      <w:r>
        <w:t>узнавать</w:t>
      </w:r>
      <w:r>
        <w:rPr>
          <w:spacing w:val="32"/>
        </w:rPr>
        <w:t xml:space="preserve"> </w:t>
      </w:r>
      <w:r>
        <w:t>их</w:t>
      </w:r>
      <w:r>
        <w:rPr>
          <w:spacing w:val="35"/>
        </w:rPr>
        <w:t xml:space="preserve"> </w:t>
      </w:r>
      <w:r>
        <w:t>в</w:t>
      </w:r>
      <w:r>
        <w:rPr>
          <w:spacing w:val="38"/>
        </w:rPr>
        <w:t xml:space="preserve"> </w:t>
      </w:r>
      <w:r>
        <w:t>конструкциях</w:t>
      </w:r>
      <w:r>
        <w:rPr>
          <w:spacing w:val="32"/>
        </w:rPr>
        <w:t xml:space="preserve"> </w:t>
      </w:r>
      <w:r>
        <w:t>и</w:t>
      </w:r>
      <w:r>
        <w:rPr>
          <w:spacing w:val="37"/>
        </w:rPr>
        <w:t xml:space="preserve"> </w:t>
      </w:r>
      <w:r>
        <w:t>разнообразных</w:t>
      </w:r>
      <w:r>
        <w:rPr>
          <w:spacing w:val="38"/>
        </w:rPr>
        <w:t xml:space="preserve"> </w:t>
      </w:r>
      <w:r>
        <w:t>моделях</w:t>
      </w:r>
      <w:r>
        <w:rPr>
          <w:spacing w:val="38"/>
        </w:rPr>
        <w:t xml:space="preserve"> </w:t>
      </w:r>
      <w:r>
        <w:t>окружающего предметного мира;</w:t>
      </w:r>
    </w:p>
    <w:p w:rsidR="00CC59FA">
      <w:pPr>
        <w:pStyle w:val="BodyText"/>
        <w:tabs>
          <w:tab w:val="left" w:pos="3123"/>
          <w:tab w:val="left" w:pos="4595"/>
          <w:tab w:val="left" w:pos="5567"/>
          <w:tab w:val="left" w:pos="6003"/>
          <w:tab w:val="left" w:pos="7591"/>
          <w:tab w:val="left" w:pos="8583"/>
        </w:tabs>
        <w:spacing w:line="352" w:lineRule="auto"/>
        <w:ind w:right="166"/>
        <w:jc w:val="left"/>
      </w:pPr>
      <w:r>
        <w:rPr>
          <w:spacing w:val="-2"/>
        </w:rPr>
        <w:t>характеризовать</w:t>
      </w:r>
      <w:r>
        <w:tab/>
      </w:r>
      <w:r>
        <w:rPr>
          <w:spacing w:val="-2"/>
        </w:rPr>
        <w:t>предметы</w:t>
      </w:r>
      <w:r>
        <w:tab/>
      </w:r>
      <w:r>
        <w:rPr>
          <w:spacing w:val="-4"/>
        </w:rPr>
        <w:t>труда</w:t>
      </w:r>
      <w:r>
        <w:tab/>
      </w:r>
      <w:r>
        <w:rPr>
          <w:spacing w:val="-10"/>
        </w:rPr>
        <w:t>в</w:t>
      </w:r>
      <w:r>
        <w:tab/>
      </w:r>
      <w:r>
        <w:rPr>
          <w:spacing w:val="-2"/>
        </w:rPr>
        <w:t>различных</w:t>
      </w:r>
      <w:r>
        <w:tab/>
      </w:r>
      <w:r>
        <w:rPr>
          <w:spacing w:val="-2"/>
        </w:rPr>
        <w:t>видах</w:t>
      </w:r>
      <w:r>
        <w:tab/>
      </w:r>
      <w:r>
        <w:rPr>
          <w:spacing w:val="-2"/>
        </w:rPr>
        <w:t>материального производства;</w:t>
      </w:r>
    </w:p>
    <w:p w:rsidR="00CC59FA">
      <w:pPr>
        <w:pStyle w:val="BodyText"/>
        <w:tabs>
          <w:tab w:val="left" w:pos="2735"/>
          <w:tab w:val="left" w:pos="3723"/>
          <w:tab w:val="left" w:pos="5211"/>
          <w:tab w:val="left" w:pos="6487"/>
          <w:tab w:val="left" w:pos="7471"/>
          <w:tab w:val="left" w:pos="9651"/>
        </w:tabs>
        <w:spacing w:line="348" w:lineRule="auto"/>
        <w:ind w:right="175" w:firstLine="707"/>
        <w:jc w:val="left"/>
      </w:pPr>
      <w:r>
        <w:rPr>
          <w:spacing w:val="-2"/>
        </w:rPr>
        <w:t>использовать</w:t>
      </w:r>
      <w:r>
        <w:tab/>
      </w:r>
      <w:r>
        <w:rPr>
          <w:spacing w:val="-4"/>
        </w:rPr>
        <w:t>метод</w:t>
      </w:r>
      <w:r>
        <w:tab/>
      </w:r>
      <w:r>
        <w:rPr>
          <w:spacing w:val="-2"/>
        </w:rPr>
        <w:t>мозгового</w:t>
      </w:r>
      <w:r>
        <w:tab/>
      </w:r>
      <w:r>
        <w:rPr>
          <w:spacing w:val="-2"/>
        </w:rPr>
        <w:t>штурма,</w:t>
      </w:r>
      <w:r>
        <w:tab/>
      </w:r>
      <w:r>
        <w:rPr>
          <w:spacing w:val="-2"/>
        </w:rPr>
        <w:t>метод</w:t>
      </w:r>
      <w:r>
        <w:tab/>
      </w:r>
      <w:r>
        <w:rPr>
          <w:spacing w:val="-2"/>
        </w:rPr>
        <w:t>интеллект-карт,</w:t>
      </w:r>
      <w:r>
        <w:tab/>
      </w:r>
      <w:r>
        <w:rPr>
          <w:spacing w:val="-4"/>
        </w:rPr>
        <w:t xml:space="preserve">метод </w:t>
      </w:r>
      <w:r>
        <w:t>фокальных объектов и другие методы;</w:t>
      </w:r>
    </w:p>
    <w:p w:rsidR="00CC59FA">
      <w:pPr>
        <w:pStyle w:val="BodyText"/>
        <w:spacing w:line="348" w:lineRule="auto"/>
        <w:ind w:left="859" w:firstLine="0"/>
        <w:jc w:val="left"/>
      </w:pPr>
      <w:r>
        <w:t>использовать</w:t>
      </w:r>
      <w:r>
        <w:rPr>
          <w:spacing w:val="-4"/>
        </w:rPr>
        <w:t xml:space="preserve"> </w:t>
      </w:r>
      <w:r>
        <w:t>метод</w:t>
      </w:r>
      <w:r>
        <w:rPr>
          <w:spacing w:val="-3"/>
        </w:rPr>
        <w:t xml:space="preserve"> </w:t>
      </w:r>
      <w:r>
        <w:t>учебного</w:t>
      </w:r>
      <w:r>
        <w:rPr>
          <w:spacing w:val="-7"/>
        </w:rPr>
        <w:t xml:space="preserve"> </w:t>
      </w:r>
      <w:r>
        <w:t>проектирования,</w:t>
      </w:r>
      <w:r>
        <w:rPr>
          <w:spacing w:val="-6"/>
        </w:rPr>
        <w:t xml:space="preserve"> </w:t>
      </w:r>
      <w:r>
        <w:t>выполнять</w:t>
      </w:r>
      <w:r>
        <w:rPr>
          <w:spacing w:val="-4"/>
        </w:rPr>
        <w:t xml:space="preserve"> </w:t>
      </w:r>
      <w:r>
        <w:t>учебные</w:t>
      </w:r>
      <w:r>
        <w:rPr>
          <w:spacing w:val="-12"/>
        </w:rPr>
        <w:t xml:space="preserve"> </w:t>
      </w:r>
      <w:r>
        <w:t>проекты; назвать и характеризовать профессии.</w:t>
      </w:r>
    </w:p>
    <w:p w:rsidR="00CC59FA">
      <w:pPr>
        <w:pStyle w:val="BodyText"/>
        <w:ind w:left="859" w:firstLine="0"/>
        <w:jc w:val="left"/>
      </w:pPr>
      <w:r>
        <w:t>К</w:t>
      </w:r>
      <w:r>
        <w:rPr>
          <w:spacing w:val="1"/>
        </w:rPr>
        <w:t xml:space="preserve"> </w:t>
      </w:r>
      <w:r>
        <w:t>концу</w:t>
      </w:r>
      <w:r>
        <w:rPr>
          <w:spacing w:val="1"/>
        </w:rPr>
        <w:t xml:space="preserve"> </w:t>
      </w:r>
      <w:r>
        <w:t>обучения</w:t>
      </w:r>
      <w:r>
        <w:rPr>
          <w:spacing w:val="-1"/>
        </w:rPr>
        <w:t xml:space="preserve"> </w:t>
      </w:r>
      <w:r>
        <w:t>в 6</w:t>
      </w:r>
      <w:r>
        <w:rPr>
          <w:spacing w:val="-3"/>
        </w:rPr>
        <w:t xml:space="preserve"> </w:t>
      </w:r>
      <w:r>
        <w:rPr>
          <w:spacing w:val="-2"/>
        </w:rPr>
        <w:t>классе:</w:t>
      </w:r>
    </w:p>
    <w:p w:rsidR="00CC59FA">
      <w:pPr>
        <w:pStyle w:val="BodyText"/>
        <w:spacing w:before="146"/>
        <w:ind w:left="859" w:firstLine="0"/>
        <w:jc w:val="left"/>
      </w:pPr>
      <w:r>
        <w:t>называть</w:t>
      </w:r>
      <w:r>
        <w:rPr>
          <w:spacing w:val="-6"/>
        </w:rPr>
        <w:t xml:space="preserve"> </w:t>
      </w:r>
      <w:r>
        <w:t>и</w:t>
      </w:r>
      <w:r>
        <w:rPr>
          <w:spacing w:val="-2"/>
        </w:rPr>
        <w:t xml:space="preserve"> </w:t>
      </w:r>
      <w:r>
        <w:t>характеризовать</w:t>
      </w:r>
      <w:r>
        <w:rPr>
          <w:spacing w:val="-3"/>
        </w:rPr>
        <w:t xml:space="preserve"> </w:t>
      </w:r>
      <w:r>
        <w:t>машины</w:t>
      </w:r>
      <w:r>
        <w:rPr>
          <w:spacing w:val="-5"/>
        </w:rPr>
        <w:t xml:space="preserve"> </w:t>
      </w:r>
      <w:r>
        <w:t>и</w:t>
      </w:r>
      <w:r>
        <w:rPr>
          <w:spacing w:val="3"/>
        </w:rPr>
        <w:t xml:space="preserve"> </w:t>
      </w:r>
      <w:r>
        <w:rPr>
          <w:spacing w:val="-2"/>
        </w:rPr>
        <w:t>механизмы;</w:t>
      </w:r>
    </w:p>
    <w:p w:rsidR="00CC59FA">
      <w:pPr>
        <w:pStyle w:val="BodyText"/>
        <w:tabs>
          <w:tab w:val="left" w:pos="3043"/>
          <w:tab w:val="left" w:pos="4479"/>
          <w:tab w:val="left" w:pos="4847"/>
          <w:tab w:val="left" w:pos="6659"/>
          <w:tab w:val="left" w:pos="7751"/>
          <w:tab w:val="left" w:pos="8103"/>
          <w:tab w:val="left" w:pos="10207"/>
        </w:tabs>
        <w:spacing w:before="145" w:line="352" w:lineRule="auto"/>
        <w:ind w:left="152" w:right="168" w:firstLine="707"/>
        <w:jc w:val="left"/>
      </w:pPr>
      <w:r>
        <w:rPr>
          <w:spacing w:val="-2"/>
        </w:rPr>
        <w:t>конструировать,</w:t>
      </w:r>
      <w:r>
        <w:tab/>
      </w:r>
      <w:r>
        <w:rPr>
          <w:spacing w:val="-2"/>
        </w:rPr>
        <w:t>оценивать</w:t>
      </w:r>
      <w:r>
        <w:tab/>
      </w:r>
      <w:r>
        <w:rPr>
          <w:spacing w:val="-10"/>
        </w:rPr>
        <w:t>и</w:t>
      </w:r>
      <w:r>
        <w:tab/>
      </w:r>
      <w:r>
        <w:rPr>
          <w:spacing w:val="-2"/>
        </w:rPr>
        <w:t>использовать</w:t>
      </w:r>
      <w:r>
        <w:tab/>
      </w:r>
      <w:r>
        <w:rPr>
          <w:spacing w:val="-2"/>
        </w:rPr>
        <w:t>модели</w:t>
      </w:r>
      <w:r>
        <w:tab/>
      </w:r>
      <w:r>
        <w:rPr>
          <w:spacing w:val="-10"/>
        </w:rPr>
        <w:t>в</w:t>
      </w:r>
      <w:r>
        <w:tab/>
      </w:r>
      <w:r>
        <w:rPr>
          <w:spacing w:val="-2"/>
        </w:rPr>
        <w:t>познавательной</w:t>
      </w:r>
      <w:r>
        <w:tab/>
      </w:r>
      <w:r>
        <w:rPr>
          <w:spacing w:val="-10"/>
        </w:rPr>
        <w:t xml:space="preserve">и </w:t>
      </w:r>
      <w:r>
        <w:t>практической деятельности;</w:t>
      </w:r>
    </w:p>
    <w:p w:rsidR="00CC59FA">
      <w:pPr>
        <w:pStyle w:val="BodyText"/>
        <w:spacing w:line="352" w:lineRule="auto"/>
        <w:jc w:val="left"/>
      </w:pPr>
      <w:r>
        <w:rPr>
          <w:spacing w:val="-2"/>
        </w:rPr>
        <w:t>разрабатывать</w:t>
      </w:r>
      <w:r>
        <w:rPr>
          <w:spacing w:val="40"/>
        </w:rPr>
        <w:t xml:space="preserve"> </w:t>
      </w:r>
      <w:r>
        <w:rPr>
          <w:spacing w:val="-2"/>
        </w:rPr>
        <w:t>несложную</w:t>
      </w:r>
      <w:r>
        <w:rPr>
          <w:spacing w:val="40"/>
        </w:rPr>
        <w:t xml:space="preserve"> </w:t>
      </w:r>
      <w:r>
        <w:rPr>
          <w:spacing w:val="-2"/>
        </w:rPr>
        <w:t>технологическую,</w:t>
      </w:r>
      <w:r>
        <w:rPr>
          <w:spacing w:val="40"/>
        </w:rPr>
        <w:t xml:space="preserve"> </w:t>
      </w:r>
      <w:r>
        <w:rPr>
          <w:spacing w:val="-2"/>
        </w:rPr>
        <w:t>конструкторскую</w:t>
      </w:r>
      <w:r>
        <w:rPr>
          <w:spacing w:val="40"/>
        </w:rPr>
        <w:t xml:space="preserve"> </w:t>
      </w:r>
      <w:r>
        <w:rPr>
          <w:spacing w:val="-2"/>
        </w:rPr>
        <w:t xml:space="preserve">документацию </w:t>
      </w:r>
      <w:r>
        <w:t>для выполнения творческих проектных задач;</w:t>
      </w:r>
    </w:p>
    <w:p w:rsidR="00CC59FA">
      <w:pPr>
        <w:pStyle w:val="BodyText"/>
        <w:spacing w:line="348" w:lineRule="auto"/>
        <w:ind w:right="165"/>
        <w:jc w:val="left"/>
      </w:pPr>
      <w:r>
        <w:t>решать простые изобретательские, конструкторские и технологические задачи в процессе изготовления изделий из различных материалов;</w:t>
      </w:r>
    </w:p>
    <w:p w:rsidR="00CC59FA">
      <w:pPr>
        <w:pStyle w:val="BodyText"/>
        <w:ind w:left="859" w:firstLine="0"/>
        <w:jc w:val="left"/>
      </w:pPr>
      <w:r>
        <w:t>предлагать</w:t>
      </w:r>
      <w:r>
        <w:rPr>
          <w:spacing w:val="-4"/>
        </w:rPr>
        <w:t xml:space="preserve"> </w:t>
      </w:r>
      <w:r>
        <w:t>варианты</w:t>
      </w:r>
      <w:r>
        <w:rPr>
          <w:spacing w:val="-6"/>
        </w:rPr>
        <w:t xml:space="preserve"> </w:t>
      </w:r>
      <w:r>
        <w:t>усовершенствования</w:t>
      </w:r>
      <w:r>
        <w:rPr>
          <w:spacing w:val="-5"/>
        </w:rPr>
        <w:t xml:space="preserve"> </w:t>
      </w:r>
      <w:r>
        <w:rPr>
          <w:spacing w:val="-2"/>
        </w:rPr>
        <w:t>конструкций;</w:t>
      </w:r>
    </w:p>
    <w:p w:rsidR="00CC59FA">
      <w:pPr>
        <w:pStyle w:val="BodyText"/>
        <w:tabs>
          <w:tab w:val="left" w:pos="3123"/>
          <w:tab w:val="left" w:pos="4595"/>
          <w:tab w:val="left" w:pos="5567"/>
          <w:tab w:val="left" w:pos="6003"/>
          <w:tab w:val="left" w:pos="7591"/>
          <w:tab w:val="left" w:pos="8583"/>
        </w:tabs>
        <w:spacing w:before="139" w:line="348" w:lineRule="auto"/>
        <w:ind w:right="166"/>
        <w:jc w:val="left"/>
      </w:pPr>
      <w:r>
        <w:rPr>
          <w:spacing w:val="-2"/>
        </w:rPr>
        <w:t>характеризовать</w:t>
      </w:r>
      <w:r>
        <w:tab/>
      </w:r>
      <w:r>
        <w:rPr>
          <w:spacing w:val="-2"/>
        </w:rPr>
        <w:t>предметы</w:t>
      </w:r>
      <w:r>
        <w:tab/>
      </w:r>
      <w:r>
        <w:rPr>
          <w:spacing w:val="-4"/>
        </w:rPr>
        <w:t>труда</w:t>
      </w:r>
      <w:r>
        <w:tab/>
      </w:r>
      <w:r>
        <w:rPr>
          <w:spacing w:val="-10"/>
        </w:rPr>
        <w:t>в</w:t>
      </w:r>
      <w:r>
        <w:tab/>
      </w:r>
      <w:r>
        <w:rPr>
          <w:spacing w:val="-2"/>
        </w:rPr>
        <w:t>различных</w:t>
      </w:r>
      <w:r>
        <w:tab/>
      </w:r>
      <w:r>
        <w:rPr>
          <w:spacing w:val="-2"/>
        </w:rPr>
        <w:t>видах</w:t>
      </w:r>
      <w:r>
        <w:tab/>
      </w:r>
      <w:r>
        <w:rPr>
          <w:spacing w:val="-2"/>
        </w:rPr>
        <w:t>материального производства;</w:t>
      </w:r>
    </w:p>
    <w:p w:rsidR="00CC59FA">
      <w:pPr>
        <w:pStyle w:val="BodyText"/>
        <w:spacing w:before="7" w:line="348" w:lineRule="auto"/>
        <w:ind w:firstLine="707"/>
        <w:jc w:val="left"/>
      </w:pPr>
      <w:r>
        <w:t xml:space="preserve">характеризовать виды современных технологий и определять перспективы их </w:t>
      </w:r>
      <w:r>
        <w:rPr>
          <w:spacing w:val="-2"/>
        </w:rPr>
        <w:t>развития.</w:t>
      </w:r>
    </w:p>
    <w:p w:rsidR="00CC59FA">
      <w:pPr>
        <w:pStyle w:val="BodyText"/>
        <w:spacing w:before="6"/>
        <w:ind w:left="859" w:firstLine="0"/>
        <w:jc w:val="left"/>
      </w:pPr>
      <w:r>
        <w:t>К</w:t>
      </w:r>
      <w:r>
        <w:rPr>
          <w:spacing w:val="1"/>
        </w:rPr>
        <w:t xml:space="preserve"> </w:t>
      </w:r>
      <w:r>
        <w:t>концу обучения в 7</w:t>
      </w:r>
      <w:r>
        <w:rPr>
          <w:spacing w:val="-3"/>
        </w:rPr>
        <w:t xml:space="preserve"> </w:t>
      </w:r>
      <w:r>
        <w:rPr>
          <w:spacing w:val="-2"/>
        </w:rPr>
        <w:t>классе:</w:t>
      </w:r>
    </w:p>
    <w:p w:rsidR="00CC59FA">
      <w:pPr>
        <w:pStyle w:val="BodyText"/>
        <w:spacing w:before="146"/>
        <w:ind w:left="859" w:firstLine="0"/>
        <w:jc w:val="left"/>
      </w:pPr>
      <w:r>
        <w:t>приводить</w:t>
      </w:r>
      <w:r>
        <w:rPr>
          <w:spacing w:val="-6"/>
        </w:rPr>
        <w:t xml:space="preserve"> </w:t>
      </w:r>
      <w:r>
        <w:t>примеры развития</w:t>
      </w:r>
      <w:r>
        <w:rPr>
          <w:spacing w:val="-4"/>
        </w:rPr>
        <w:t xml:space="preserve"> </w:t>
      </w:r>
      <w:r>
        <w:rPr>
          <w:spacing w:val="-2"/>
        </w:rPr>
        <w:t>технологий;</w:t>
      </w:r>
    </w:p>
    <w:p w:rsidR="00CC59FA">
      <w:pPr>
        <w:pStyle w:val="BodyText"/>
        <w:spacing w:before="146"/>
        <w:ind w:left="859" w:firstLine="0"/>
        <w:jc w:val="left"/>
      </w:pPr>
      <w:r>
        <w:t>приводить</w:t>
      </w:r>
      <w:r>
        <w:rPr>
          <w:spacing w:val="-7"/>
        </w:rPr>
        <w:t xml:space="preserve"> </w:t>
      </w:r>
      <w:r>
        <w:t>примеры</w:t>
      </w:r>
      <w:r>
        <w:rPr>
          <w:spacing w:val="-2"/>
        </w:rPr>
        <w:t xml:space="preserve"> </w:t>
      </w:r>
      <w:r>
        <w:t>эстетичных</w:t>
      </w:r>
      <w:r>
        <w:rPr>
          <w:spacing w:val="-5"/>
        </w:rPr>
        <w:t xml:space="preserve"> </w:t>
      </w:r>
      <w:r>
        <w:t>промышленных</w:t>
      </w:r>
      <w:r>
        <w:rPr>
          <w:spacing w:val="-4"/>
        </w:rPr>
        <w:t xml:space="preserve"> </w:t>
      </w:r>
      <w:r>
        <w:rPr>
          <w:spacing w:val="-2"/>
        </w:rPr>
        <w:t>изделий;</w:t>
      </w:r>
    </w:p>
    <w:p w:rsidR="00CC59FA">
      <w:pPr>
        <w:pStyle w:val="BodyText"/>
        <w:spacing w:before="150" w:line="348" w:lineRule="auto"/>
        <w:ind w:left="859" w:right="949" w:firstLine="0"/>
        <w:jc w:val="left"/>
      </w:pPr>
      <w:r>
        <w:t>называть</w:t>
      </w:r>
      <w:r>
        <w:rPr>
          <w:spacing w:val="-7"/>
        </w:rPr>
        <w:t xml:space="preserve"> </w:t>
      </w:r>
      <w:r>
        <w:t>и</w:t>
      </w:r>
      <w:r>
        <w:rPr>
          <w:spacing w:val="-5"/>
        </w:rPr>
        <w:t xml:space="preserve"> </w:t>
      </w:r>
      <w:r>
        <w:t>характеризовать</w:t>
      </w:r>
      <w:r>
        <w:rPr>
          <w:spacing w:val="-7"/>
        </w:rPr>
        <w:t xml:space="preserve"> </w:t>
      </w:r>
      <w:r>
        <w:t>народные</w:t>
      </w:r>
      <w:r>
        <w:rPr>
          <w:spacing w:val="-8"/>
        </w:rPr>
        <w:t xml:space="preserve"> </w:t>
      </w:r>
      <w:r>
        <w:t>промыслы</w:t>
      </w:r>
      <w:r>
        <w:rPr>
          <w:spacing w:val="-8"/>
        </w:rPr>
        <w:t xml:space="preserve"> </w:t>
      </w:r>
      <w:r>
        <w:t>и</w:t>
      </w:r>
      <w:r>
        <w:rPr>
          <w:spacing w:val="-1"/>
        </w:rPr>
        <w:t xml:space="preserve"> </w:t>
      </w:r>
      <w:r>
        <w:t>ремёсла</w:t>
      </w:r>
      <w:r>
        <w:rPr>
          <w:spacing w:val="-4"/>
        </w:rPr>
        <w:t xml:space="preserve"> </w:t>
      </w:r>
      <w:r>
        <w:t>России; называть производства и производственные процессы;</w:t>
      </w:r>
    </w:p>
    <w:p w:rsidR="00CC59FA">
      <w:pPr>
        <w:pStyle w:val="BodyText"/>
        <w:spacing w:before="6"/>
        <w:ind w:left="859" w:firstLine="0"/>
        <w:jc w:val="left"/>
      </w:pPr>
      <w:r>
        <w:t>называть</w:t>
      </w:r>
      <w:r>
        <w:rPr>
          <w:spacing w:val="-6"/>
        </w:rPr>
        <w:t xml:space="preserve"> </w:t>
      </w:r>
      <w:r>
        <w:t>современные</w:t>
      </w:r>
      <w:r>
        <w:rPr>
          <w:spacing w:val="-5"/>
        </w:rPr>
        <w:t xml:space="preserve"> </w:t>
      </w:r>
      <w:r>
        <w:t>и</w:t>
      </w:r>
      <w:r>
        <w:rPr>
          <w:spacing w:val="-3"/>
        </w:rPr>
        <w:t xml:space="preserve"> </w:t>
      </w:r>
      <w:r>
        <w:t>перспективные</w:t>
      </w:r>
      <w:r>
        <w:rPr>
          <w:spacing w:val="-4"/>
        </w:rPr>
        <w:t xml:space="preserve"> </w:t>
      </w:r>
      <w:r>
        <w:rPr>
          <w:spacing w:val="-2"/>
        </w:rPr>
        <w:t>технологии;</w:t>
      </w:r>
    </w:p>
    <w:p w:rsidR="00CC59FA">
      <w:pPr>
        <w:pStyle w:val="BodyText"/>
        <w:spacing w:before="146" w:line="348" w:lineRule="auto"/>
        <w:jc w:val="left"/>
      </w:pPr>
      <w:r>
        <w:t>оценивать</w:t>
      </w:r>
      <w:r>
        <w:rPr>
          <w:spacing w:val="80"/>
        </w:rPr>
        <w:t xml:space="preserve"> </w:t>
      </w:r>
      <w:r>
        <w:t>области</w:t>
      </w:r>
      <w:r>
        <w:rPr>
          <w:spacing w:val="80"/>
        </w:rPr>
        <w:t xml:space="preserve"> </w:t>
      </w:r>
      <w:r>
        <w:t>применения</w:t>
      </w:r>
      <w:r>
        <w:rPr>
          <w:spacing w:val="80"/>
        </w:rPr>
        <w:t xml:space="preserve"> </w:t>
      </w:r>
      <w:r>
        <w:t>технологий,</w:t>
      </w:r>
      <w:r>
        <w:rPr>
          <w:spacing w:val="80"/>
        </w:rPr>
        <w:t xml:space="preserve"> </w:t>
      </w:r>
      <w:r>
        <w:t>понимать</w:t>
      </w:r>
      <w:r>
        <w:rPr>
          <w:spacing w:val="80"/>
        </w:rPr>
        <w:t xml:space="preserve"> </w:t>
      </w:r>
      <w:r>
        <w:t>их</w:t>
      </w:r>
      <w:r>
        <w:rPr>
          <w:spacing w:val="80"/>
        </w:rPr>
        <w:t xml:space="preserve"> </w:t>
      </w:r>
      <w:r>
        <w:t>возможности</w:t>
      </w:r>
      <w:r>
        <w:rPr>
          <w:spacing w:val="80"/>
        </w:rPr>
        <w:t xml:space="preserve"> </w:t>
      </w:r>
      <w:r>
        <w:t xml:space="preserve">и </w:t>
      </w:r>
      <w:r>
        <w:rPr>
          <w:spacing w:val="-2"/>
        </w:rPr>
        <w:t>ограничения;</w:t>
      </w:r>
    </w:p>
    <w:p w:rsidR="00CC59FA">
      <w:pPr>
        <w:pStyle w:val="BodyText"/>
        <w:tabs>
          <w:tab w:val="left" w:pos="2399"/>
          <w:tab w:val="left" w:pos="3672"/>
          <w:tab w:val="left" w:pos="4140"/>
          <w:tab w:val="left" w:pos="5156"/>
          <w:tab w:val="left" w:pos="7228"/>
          <w:tab w:val="left" w:pos="8912"/>
          <w:tab w:val="left" w:pos="9356"/>
        </w:tabs>
        <w:spacing w:before="6" w:line="348" w:lineRule="auto"/>
        <w:ind w:right="171"/>
        <w:jc w:val="left"/>
      </w:pPr>
      <w:r>
        <w:rPr>
          <w:spacing w:val="-2"/>
        </w:rPr>
        <w:t>оценивать</w:t>
      </w:r>
      <w:r>
        <w:tab/>
      </w:r>
      <w:r>
        <w:rPr>
          <w:spacing w:val="-2"/>
        </w:rPr>
        <w:t>условия</w:t>
      </w:r>
      <w:r>
        <w:tab/>
      </w:r>
      <w:r>
        <w:rPr>
          <w:spacing w:val="-10"/>
        </w:rPr>
        <w:t>и</w:t>
      </w:r>
      <w:r>
        <w:tab/>
      </w:r>
      <w:r>
        <w:rPr>
          <w:spacing w:val="-4"/>
        </w:rPr>
        <w:t>риски</w:t>
      </w:r>
      <w:r>
        <w:tab/>
      </w:r>
      <w:r>
        <w:rPr>
          <w:spacing w:val="-2"/>
        </w:rPr>
        <w:t>применимости</w:t>
      </w:r>
      <w:r>
        <w:tab/>
      </w:r>
      <w:r>
        <w:rPr>
          <w:spacing w:val="-2"/>
        </w:rPr>
        <w:t>технологий</w:t>
      </w:r>
      <w:r>
        <w:tab/>
      </w:r>
      <w:r>
        <w:rPr>
          <w:spacing w:val="-10"/>
        </w:rPr>
        <w:t>с</w:t>
      </w:r>
      <w:r>
        <w:tab/>
      </w:r>
      <w:r>
        <w:rPr>
          <w:spacing w:val="-2"/>
        </w:rPr>
        <w:t xml:space="preserve">позиций </w:t>
      </w:r>
      <w:r>
        <w:t>экологических последствий;</w:t>
      </w:r>
    </w:p>
    <w:p w:rsidR="00CC59FA">
      <w:pPr>
        <w:spacing w:line="348" w:lineRule="auto"/>
        <w:sectPr>
          <w:pgSz w:w="11910" w:h="16840"/>
          <w:pgMar w:top="1040" w:right="400" w:bottom="740" w:left="980" w:header="578" w:footer="547" w:gutter="0"/>
          <w:cols w:space="720"/>
        </w:sectPr>
      </w:pPr>
    </w:p>
    <w:p w:rsidR="00CC59FA">
      <w:pPr>
        <w:pStyle w:val="BodyText"/>
        <w:spacing w:before="86"/>
        <w:ind w:left="860" w:firstLine="0"/>
        <w:jc w:val="left"/>
      </w:pPr>
      <w:r>
        <w:t>выявлять</w:t>
      </w:r>
      <w:r>
        <w:rPr>
          <w:spacing w:val="-3"/>
        </w:rPr>
        <w:t xml:space="preserve"> </w:t>
      </w:r>
      <w:r>
        <w:t>экологические</w:t>
      </w:r>
      <w:r>
        <w:rPr>
          <w:spacing w:val="-7"/>
        </w:rPr>
        <w:t xml:space="preserve"> </w:t>
      </w:r>
      <w:r>
        <w:rPr>
          <w:spacing w:val="-2"/>
        </w:rPr>
        <w:t>проблемы;</w:t>
      </w:r>
    </w:p>
    <w:p w:rsidR="00CC59FA">
      <w:pPr>
        <w:pStyle w:val="BodyText"/>
        <w:tabs>
          <w:tab w:val="left" w:pos="2195"/>
          <w:tab w:val="left" w:pos="2603"/>
          <w:tab w:val="left" w:pos="4815"/>
          <w:tab w:val="left" w:pos="5679"/>
          <w:tab w:val="left" w:pos="7343"/>
          <w:tab w:val="left" w:pos="8815"/>
        </w:tabs>
        <w:spacing w:before="151" w:line="348" w:lineRule="auto"/>
        <w:ind w:right="166"/>
        <w:jc w:val="left"/>
      </w:pPr>
      <w:r>
        <w:rPr>
          <w:spacing w:val="-2"/>
        </w:rPr>
        <w:t>называть</w:t>
      </w:r>
      <w:r>
        <w:tab/>
      </w:r>
      <w:r>
        <w:rPr>
          <w:spacing w:val="-10"/>
        </w:rPr>
        <w:t>и</w:t>
      </w:r>
      <w:r>
        <w:tab/>
      </w:r>
      <w:r>
        <w:rPr>
          <w:spacing w:val="-2"/>
        </w:rPr>
        <w:t>характеризовать</w:t>
      </w:r>
      <w:r>
        <w:tab/>
      </w:r>
      <w:r>
        <w:rPr>
          <w:spacing w:val="-4"/>
        </w:rPr>
        <w:t>виды</w:t>
      </w:r>
      <w:r>
        <w:tab/>
      </w:r>
      <w:r>
        <w:rPr>
          <w:spacing w:val="-2"/>
        </w:rPr>
        <w:t>транспорта,</w:t>
      </w:r>
      <w:r>
        <w:tab/>
      </w:r>
      <w:r>
        <w:rPr>
          <w:spacing w:val="-2"/>
        </w:rPr>
        <w:t>оценивать</w:t>
      </w:r>
      <w:r>
        <w:tab/>
      </w:r>
      <w:r>
        <w:rPr>
          <w:spacing w:val="-2"/>
        </w:rPr>
        <w:t>перспективы развития;</w:t>
      </w:r>
    </w:p>
    <w:p w:rsidR="00CC59FA">
      <w:pPr>
        <w:pStyle w:val="BodyText"/>
        <w:spacing w:before="6" w:line="348" w:lineRule="auto"/>
        <w:ind w:left="859" w:right="1244" w:firstLine="0"/>
        <w:jc w:val="left"/>
      </w:pPr>
      <w:r>
        <w:t>характеризовать</w:t>
      </w:r>
      <w:r>
        <w:rPr>
          <w:spacing w:val="-9"/>
        </w:rPr>
        <w:t xml:space="preserve"> </w:t>
      </w:r>
      <w:r>
        <w:t>технологии</w:t>
      </w:r>
      <w:r>
        <w:rPr>
          <w:spacing w:val="-7"/>
        </w:rPr>
        <w:t xml:space="preserve"> </w:t>
      </w:r>
      <w:r>
        <w:t>на</w:t>
      </w:r>
      <w:r>
        <w:rPr>
          <w:spacing w:val="-10"/>
        </w:rPr>
        <w:t xml:space="preserve"> </w:t>
      </w:r>
      <w:r>
        <w:t>транспорте,</w:t>
      </w:r>
      <w:r>
        <w:rPr>
          <w:spacing w:val="-7"/>
        </w:rPr>
        <w:t xml:space="preserve"> </w:t>
      </w:r>
      <w:r>
        <w:t>транспортную</w:t>
      </w:r>
      <w:r>
        <w:rPr>
          <w:spacing w:val="-7"/>
        </w:rPr>
        <w:t xml:space="preserve"> </w:t>
      </w:r>
      <w:r>
        <w:t>логистику. К концу обучения в 8 классе:</w:t>
      </w:r>
    </w:p>
    <w:p w:rsidR="00CC59FA">
      <w:pPr>
        <w:pStyle w:val="BodyText"/>
        <w:spacing w:before="2"/>
        <w:ind w:left="859" w:firstLine="0"/>
        <w:jc w:val="left"/>
      </w:pPr>
      <w:r>
        <w:t>характеризовать</w:t>
      </w:r>
      <w:r>
        <w:rPr>
          <w:spacing w:val="-5"/>
        </w:rPr>
        <w:t xml:space="preserve"> </w:t>
      </w:r>
      <w:r>
        <w:t>общие</w:t>
      </w:r>
      <w:r>
        <w:rPr>
          <w:spacing w:val="-6"/>
        </w:rPr>
        <w:t xml:space="preserve"> </w:t>
      </w:r>
      <w:r>
        <w:t>принципы</w:t>
      </w:r>
      <w:r>
        <w:rPr>
          <w:spacing w:val="-1"/>
        </w:rPr>
        <w:t xml:space="preserve"> </w:t>
      </w:r>
      <w:r>
        <w:rPr>
          <w:spacing w:val="-2"/>
        </w:rPr>
        <w:t>управления;</w:t>
      </w:r>
    </w:p>
    <w:p w:rsidR="00CC59FA">
      <w:pPr>
        <w:pStyle w:val="BodyText"/>
        <w:tabs>
          <w:tab w:val="left" w:pos="3023"/>
          <w:tab w:val="left" w:pos="4599"/>
          <w:tab w:val="left" w:pos="6135"/>
          <w:tab w:val="left" w:pos="8239"/>
          <w:tab w:val="left" w:pos="8591"/>
        </w:tabs>
        <w:spacing w:before="150" w:line="348" w:lineRule="auto"/>
        <w:ind w:left="859" w:right="165" w:firstLine="0"/>
        <w:jc w:val="left"/>
      </w:pPr>
      <w:r>
        <w:t xml:space="preserve">анализировать возможности и сферу применения современных технологий; </w:t>
      </w:r>
      <w:r>
        <w:rPr>
          <w:spacing w:val="-2"/>
        </w:rPr>
        <w:t>характеризовать</w:t>
      </w:r>
      <w:r>
        <w:tab/>
      </w:r>
      <w:r>
        <w:rPr>
          <w:spacing w:val="-2"/>
        </w:rPr>
        <w:t>технологии</w:t>
      </w:r>
      <w:r>
        <w:tab/>
      </w:r>
      <w:r>
        <w:rPr>
          <w:spacing w:val="-2"/>
        </w:rPr>
        <w:t>получения,</w:t>
      </w:r>
      <w:r>
        <w:tab/>
      </w:r>
      <w:r>
        <w:rPr>
          <w:spacing w:val="-2"/>
        </w:rPr>
        <w:t>преобразования</w:t>
      </w:r>
      <w:r>
        <w:tab/>
      </w:r>
      <w:r>
        <w:rPr>
          <w:spacing w:val="-10"/>
        </w:rPr>
        <w:t>и</w:t>
      </w:r>
      <w:r>
        <w:tab/>
      </w:r>
      <w:r>
        <w:rPr>
          <w:spacing w:val="-2"/>
        </w:rPr>
        <w:t>использования</w:t>
      </w:r>
    </w:p>
    <w:p w:rsidR="00CC59FA">
      <w:pPr>
        <w:pStyle w:val="BodyText"/>
        <w:spacing w:before="6"/>
        <w:ind w:firstLine="0"/>
        <w:jc w:val="left"/>
      </w:pPr>
      <w:r>
        <w:rPr>
          <w:spacing w:val="-2"/>
        </w:rPr>
        <w:t>энергии;</w:t>
      </w:r>
    </w:p>
    <w:p w:rsidR="00CC59FA">
      <w:pPr>
        <w:pStyle w:val="BodyText"/>
        <w:spacing w:before="146"/>
        <w:ind w:left="859" w:firstLine="0"/>
        <w:jc w:val="left"/>
      </w:pPr>
      <w:r>
        <w:t>называть</w:t>
      </w:r>
      <w:r>
        <w:rPr>
          <w:spacing w:val="-6"/>
        </w:rPr>
        <w:t xml:space="preserve"> </w:t>
      </w:r>
      <w:r>
        <w:t>и</w:t>
      </w:r>
      <w:r>
        <w:rPr>
          <w:spacing w:val="-2"/>
        </w:rPr>
        <w:t xml:space="preserve"> </w:t>
      </w:r>
      <w:r>
        <w:t>характеризовать</w:t>
      </w:r>
      <w:r>
        <w:rPr>
          <w:spacing w:val="-3"/>
        </w:rPr>
        <w:t xml:space="preserve"> </w:t>
      </w:r>
      <w:r>
        <w:t>биотехнологии,</w:t>
      </w:r>
      <w:r>
        <w:rPr>
          <w:spacing w:val="-6"/>
        </w:rPr>
        <w:t xml:space="preserve"> </w:t>
      </w:r>
      <w:r>
        <w:t>их</w:t>
      </w:r>
      <w:r>
        <w:rPr>
          <w:spacing w:val="-3"/>
        </w:rPr>
        <w:t xml:space="preserve"> </w:t>
      </w:r>
      <w:r>
        <w:rPr>
          <w:spacing w:val="-2"/>
        </w:rPr>
        <w:t>применение;</w:t>
      </w:r>
    </w:p>
    <w:p w:rsidR="00CC59FA">
      <w:pPr>
        <w:pStyle w:val="BodyText"/>
        <w:tabs>
          <w:tab w:val="left" w:pos="3115"/>
          <w:tab w:val="left" w:pos="4923"/>
          <w:tab w:val="left" w:pos="6280"/>
          <w:tab w:val="left" w:pos="6728"/>
          <w:tab w:val="left" w:pos="8528"/>
        </w:tabs>
        <w:spacing w:before="146" w:line="352" w:lineRule="auto"/>
        <w:ind w:right="165"/>
        <w:jc w:val="left"/>
      </w:pPr>
      <w:r>
        <w:rPr>
          <w:spacing w:val="-2"/>
        </w:rPr>
        <w:t>характеризовать</w:t>
      </w:r>
      <w:r>
        <w:tab/>
      </w:r>
      <w:r>
        <w:rPr>
          <w:spacing w:val="-2"/>
        </w:rPr>
        <w:t>направления</w:t>
      </w:r>
      <w:r>
        <w:tab/>
      </w:r>
      <w:r>
        <w:rPr>
          <w:spacing w:val="-2"/>
        </w:rPr>
        <w:t>развития</w:t>
      </w:r>
      <w:r>
        <w:tab/>
      </w:r>
      <w:r>
        <w:rPr>
          <w:spacing w:val="-10"/>
        </w:rPr>
        <w:t>и</w:t>
      </w:r>
      <w:r>
        <w:tab/>
      </w:r>
      <w:r>
        <w:rPr>
          <w:spacing w:val="-2"/>
        </w:rPr>
        <w:t>особенности</w:t>
      </w:r>
      <w:r>
        <w:tab/>
      </w:r>
      <w:r>
        <w:rPr>
          <w:spacing w:val="-2"/>
        </w:rPr>
        <w:t>перспективных технологий;</w:t>
      </w:r>
    </w:p>
    <w:p w:rsidR="00CC59FA">
      <w:pPr>
        <w:pStyle w:val="BodyText"/>
        <w:spacing w:line="352" w:lineRule="auto"/>
        <w:ind w:left="859" w:right="949" w:firstLine="0"/>
        <w:jc w:val="left"/>
      </w:pPr>
      <w:r>
        <w:t>предлагать</w:t>
      </w:r>
      <w:r>
        <w:rPr>
          <w:spacing w:val="-8"/>
        </w:rPr>
        <w:t xml:space="preserve"> </w:t>
      </w:r>
      <w:r>
        <w:t>предпринимательские</w:t>
      </w:r>
      <w:r>
        <w:rPr>
          <w:spacing w:val="-9"/>
        </w:rPr>
        <w:t xml:space="preserve"> </w:t>
      </w:r>
      <w:r>
        <w:t>идеи,</w:t>
      </w:r>
      <w:r>
        <w:rPr>
          <w:spacing w:val="-6"/>
        </w:rPr>
        <w:t xml:space="preserve"> </w:t>
      </w:r>
      <w:r>
        <w:t>обосновывать</w:t>
      </w:r>
      <w:r>
        <w:rPr>
          <w:spacing w:val="-8"/>
        </w:rPr>
        <w:t xml:space="preserve"> </w:t>
      </w:r>
      <w:r>
        <w:t>их</w:t>
      </w:r>
      <w:r>
        <w:rPr>
          <w:spacing w:val="-8"/>
        </w:rPr>
        <w:t xml:space="preserve"> </w:t>
      </w:r>
      <w:r>
        <w:t>решение; определять проблему, анализировать потребности в продукте;</w:t>
      </w:r>
    </w:p>
    <w:p w:rsidR="00CC59FA">
      <w:pPr>
        <w:pStyle w:val="BodyText"/>
        <w:spacing w:line="350" w:lineRule="auto"/>
        <w:ind w:right="168"/>
      </w:pPr>
      <w: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CC59FA">
      <w:pPr>
        <w:pStyle w:val="BodyText"/>
        <w:spacing w:line="348" w:lineRule="auto"/>
        <w:ind w:right="162"/>
      </w:pPr>
      <w:r>
        <w:t>характеризовать мир профессий, связанных с изучаемыми технологиями, их востребованность на рынке труда.</w:t>
      </w:r>
    </w:p>
    <w:p w:rsidR="00CC59FA">
      <w:pPr>
        <w:pStyle w:val="BodyText"/>
        <w:ind w:left="859" w:firstLine="0"/>
      </w:pPr>
      <w:r>
        <w:t>К</w:t>
      </w:r>
      <w:r>
        <w:rPr>
          <w:spacing w:val="1"/>
        </w:rPr>
        <w:t xml:space="preserve"> </w:t>
      </w:r>
      <w:r>
        <w:t>концу обучения в 9</w:t>
      </w:r>
      <w:r>
        <w:rPr>
          <w:spacing w:val="-3"/>
        </w:rPr>
        <w:t xml:space="preserve"> </w:t>
      </w:r>
      <w:r>
        <w:rPr>
          <w:spacing w:val="-2"/>
        </w:rPr>
        <w:t>классе:</w:t>
      </w:r>
    </w:p>
    <w:p w:rsidR="00CC59FA">
      <w:pPr>
        <w:pStyle w:val="BodyText"/>
        <w:tabs>
          <w:tab w:val="left" w:pos="2667"/>
          <w:tab w:val="left" w:pos="3155"/>
          <w:tab w:val="left" w:pos="5447"/>
          <w:tab w:val="left" w:pos="6399"/>
          <w:tab w:val="left" w:pos="8322"/>
        </w:tabs>
        <w:spacing w:before="136" w:line="352" w:lineRule="auto"/>
        <w:ind w:right="169" w:firstLine="707"/>
        <w:jc w:val="left"/>
      </w:pPr>
      <w:r>
        <w:rPr>
          <w:spacing w:val="-2"/>
        </w:rPr>
        <w:t>перечислять</w:t>
      </w:r>
      <w:r>
        <w:tab/>
      </w:r>
      <w:r>
        <w:rPr>
          <w:spacing w:val="-10"/>
        </w:rPr>
        <w:t>и</w:t>
      </w:r>
      <w:r>
        <w:tab/>
      </w:r>
      <w:r>
        <w:rPr>
          <w:spacing w:val="-2"/>
        </w:rPr>
        <w:t>характеризовать</w:t>
      </w:r>
      <w:r>
        <w:tab/>
      </w:r>
      <w:r>
        <w:rPr>
          <w:spacing w:val="-4"/>
        </w:rPr>
        <w:t>виды</w:t>
      </w:r>
      <w:r>
        <w:tab/>
      </w:r>
      <w:r>
        <w:rPr>
          <w:spacing w:val="-2"/>
        </w:rPr>
        <w:t>современных</w:t>
      </w:r>
      <w:r>
        <w:tab/>
      </w:r>
      <w:r>
        <w:rPr>
          <w:spacing w:val="-2"/>
        </w:rPr>
        <w:t xml:space="preserve">информационно- </w:t>
      </w:r>
      <w:r>
        <w:t>когнитивных технологий;</w:t>
      </w:r>
    </w:p>
    <w:p w:rsidR="00CC59FA">
      <w:pPr>
        <w:pStyle w:val="BodyText"/>
        <w:tabs>
          <w:tab w:val="left" w:pos="2271"/>
          <w:tab w:val="left" w:pos="6427"/>
          <w:tab w:val="left" w:pos="8463"/>
        </w:tabs>
        <w:spacing w:line="348" w:lineRule="auto"/>
        <w:ind w:right="165" w:firstLine="707"/>
        <w:jc w:val="left"/>
      </w:pPr>
      <w:r>
        <w:rPr>
          <w:spacing w:val="-2"/>
        </w:rPr>
        <w:t>овладеть</w:t>
      </w:r>
      <w:r>
        <w:tab/>
      </w:r>
      <w:r>
        <w:rPr>
          <w:spacing w:val="-2"/>
        </w:rPr>
        <w:t>информационно-когнитивными</w:t>
      </w:r>
      <w:r>
        <w:tab/>
      </w:r>
      <w:r>
        <w:rPr>
          <w:spacing w:val="-2"/>
        </w:rPr>
        <w:t>технологиями</w:t>
      </w:r>
      <w:r>
        <w:tab/>
      </w:r>
      <w:r>
        <w:rPr>
          <w:spacing w:val="-2"/>
        </w:rPr>
        <w:t xml:space="preserve">преобразования </w:t>
      </w:r>
      <w:r>
        <w:t>данных в информацию и информации в знание;</w:t>
      </w:r>
    </w:p>
    <w:p w:rsidR="00CC59FA">
      <w:pPr>
        <w:pStyle w:val="BodyText"/>
        <w:spacing w:line="348" w:lineRule="auto"/>
        <w:jc w:val="left"/>
      </w:pPr>
      <w:r>
        <w:t>характеризовать</w:t>
      </w:r>
      <w:r>
        <w:rPr>
          <w:spacing w:val="40"/>
        </w:rPr>
        <w:t xml:space="preserve"> </w:t>
      </w:r>
      <w:r>
        <w:t>культуру</w:t>
      </w:r>
      <w:r>
        <w:rPr>
          <w:spacing w:val="40"/>
        </w:rPr>
        <w:t xml:space="preserve"> </w:t>
      </w:r>
      <w:r>
        <w:t>предпринимательства,</w:t>
      </w:r>
      <w:r>
        <w:rPr>
          <w:spacing w:val="40"/>
        </w:rPr>
        <w:t xml:space="preserve"> </w:t>
      </w:r>
      <w:r>
        <w:t>виды</w:t>
      </w:r>
      <w:r>
        <w:rPr>
          <w:spacing w:val="40"/>
        </w:rPr>
        <w:t xml:space="preserve"> </w:t>
      </w:r>
      <w:r>
        <w:t xml:space="preserve">предпринимательской </w:t>
      </w:r>
      <w:r>
        <w:rPr>
          <w:spacing w:val="-2"/>
        </w:rPr>
        <w:t>деятельности;</w:t>
      </w:r>
    </w:p>
    <w:p w:rsidR="00CC59FA">
      <w:pPr>
        <w:pStyle w:val="BodyText"/>
        <w:spacing w:before="6" w:line="348" w:lineRule="auto"/>
        <w:ind w:left="859" w:right="2396" w:firstLine="0"/>
        <w:jc w:val="left"/>
      </w:pPr>
      <w:r>
        <w:t>создавать</w:t>
      </w:r>
      <w:r>
        <w:rPr>
          <w:spacing w:val="-8"/>
        </w:rPr>
        <w:t xml:space="preserve"> </w:t>
      </w:r>
      <w:r>
        <w:t>модели</w:t>
      </w:r>
      <w:r>
        <w:rPr>
          <w:spacing w:val="-10"/>
        </w:rPr>
        <w:t xml:space="preserve"> </w:t>
      </w:r>
      <w:r>
        <w:t>экономической</w:t>
      </w:r>
      <w:r>
        <w:rPr>
          <w:spacing w:val="-14"/>
        </w:rPr>
        <w:t xml:space="preserve"> </w:t>
      </w:r>
      <w:r>
        <w:t>деятельности; разрабатывать бизнес-проект;</w:t>
      </w:r>
    </w:p>
    <w:p w:rsidR="00CC59FA">
      <w:pPr>
        <w:pStyle w:val="BodyText"/>
        <w:spacing w:before="2" w:line="352" w:lineRule="auto"/>
        <w:ind w:left="859" w:right="546" w:firstLine="0"/>
        <w:jc w:val="left"/>
      </w:pPr>
      <w:r>
        <w:rPr>
          <w:spacing w:val="-2"/>
        </w:rPr>
        <w:t xml:space="preserve">оценивать эффективность предпринимательской деятельности; </w:t>
      </w:r>
      <w:r>
        <w:t>характеризовать</w:t>
      </w:r>
      <w:r>
        <w:rPr>
          <w:spacing w:val="-9"/>
        </w:rPr>
        <w:t xml:space="preserve"> </w:t>
      </w:r>
      <w:r>
        <w:t>закономерности</w:t>
      </w:r>
      <w:r>
        <w:rPr>
          <w:spacing w:val="-7"/>
        </w:rPr>
        <w:t xml:space="preserve"> </w:t>
      </w:r>
      <w:r>
        <w:t>технологического</w:t>
      </w:r>
      <w:r>
        <w:rPr>
          <w:spacing w:val="-6"/>
        </w:rPr>
        <w:t xml:space="preserve"> </w:t>
      </w:r>
      <w:r>
        <w:t>развития</w:t>
      </w:r>
      <w:r>
        <w:rPr>
          <w:spacing w:val="-9"/>
        </w:rPr>
        <w:t xml:space="preserve"> </w:t>
      </w:r>
      <w:r>
        <w:t>цивилизации;</w:t>
      </w:r>
    </w:p>
    <w:p w:rsidR="00CC59FA">
      <w:pPr>
        <w:pStyle w:val="BodyText"/>
        <w:tabs>
          <w:tab w:val="left" w:pos="2623"/>
          <w:tab w:val="left" w:pos="3403"/>
          <w:tab w:val="left" w:pos="5899"/>
          <w:tab w:val="left" w:pos="7634"/>
          <w:tab w:val="left" w:pos="8043"/>
        </w:tabs>
        <w:spacing w:line="315" w:lineRule="exact"/>
        <w:ind w:left="859" w:firstLine="0"/>
        <w:jc w:val="left"/>
      </w:pPr>
      <w:r>
        <w:rPr>
          <w:spacing w:val="-2"/>
        </w:rPr>
        <w:t>планировать</w:t>
      </w:r>
      <w:r>
        <w:tab/>
      </w:r>
      <w:r>
        <w:rPr>
          <w:spacing w:val="-4"/>
        </w:rPr>
        <w:t>своё</w:t>
      </w:r>
      <w:r>
        <w:tab/>
      </w:r>
      <w:r>
        <w:rPr>
          <w:spacing w:val="-2"/>
        </w:rPr>
        <w:t>профессиональное</w:t>
      </w:r>
      <w:r>
        <w:tab/>
      </w:r>
      <w:r>
        <w:rPr>
          <w:spacing w:val="-2"/>
        </w:rPr>
        <w:t>образование</w:t>
      </w:r>
      <w:r>
        <w:tab/>
      </w:r>
      <w:r>
        <w:rPr>
          <w:spacing w:val="-10"/>
        </w:rPr>
        <w:t>и</w:t>
      </w:r>
      <w:r>
        <w:tab/>
      </w:r>
      <w:r>
        <w:rPr>
          <w:spacing w:val="-2"/>
        </w:rPr>
        <w:t>профессиональную</w:t>
      </w:r>
    </w:p>
    <w:p w:rsidR="00CC59FA">
      <w:pPr>
        <w:spacing w:line="315" w:lineRule="exact"/>
        <w:sectPr>
          <w:pgSz w:w="11910" w:h="16840"/>
          <w:pgMar w:top="1040" w:right="400" w:bottom="740" w:left="980" w:header="578" w:footer="547" w:gutter="0"/>
          <w:cols w:space="720"/>
        </w:sectPr>
      </w:pPr>
    </w:p>
    <w:p w:rsidR="00CC59FA">
      <w:pPr>
        <w:pStyle w:val="BodyText"/>
        <w:spacing w:before="86"/>
        <w:ind w:left="152" w:firstLine="0"/>
        <w:jc w:val="left"/>
      </w:pPr>
      <w:r>
        <w:rPr>
          <w:spacing w:val="-2"/>
        </w:rPr>
        <w:t>карьеру.</w:t>
      </w:r>
    </w:p>
    <w:p w:rsidR="00CC59FA" w:rsidP="00695CB5">
      <w:pPr>
        <w:pStyle w:val="ListParagraph"/>
        <w:numPr>
          <w:ilvl w:val="2"/>
          <w:numId w:val="73"/>
        </w:numPr>
        <w:tabs>
          <w:tab w:val="left" w:pos="1700"/>
        </w:tabs>
        <w:spacing w:before="151" w:line="348" w:lineRule="auto"/>
        <w:ind w:left="151" w:right="167" w:firstLine="708"/>
        <w:jc w:val="both"/>
        <w:rPr>
          <w:sz w:val="28"/>
        </w:rPr>
      </w:pPr>
      <w:r>
        <w:rPr>
          <w:sz w:val="28"/>
        </w:rPr>
        <w:t>Предметные результаты освоения содержания модуля «Технологии обработки материалов и пищевых продуктов».</w:t>
      </w:r>
    </w:p>
    <w:p w:rsidR="00CC59FA">
      <w:pPr>
        <w:pStyle w:val="BodyText"/>
        <w:spacing w:before="6"/>
        <w:ind w:left="860" w:firstLine="0"/>
      </w:pPr>
      <w:r>
        <w:t>К</w:t>
      </w:r>
      <w:r>
        <w:rPr>
          <w:spacing w:val="1"/>
        </w:rPr>
        <w:t xml:space="preserve"> </w:t>
      </w:r>
      <w:r>
        <w:t>концу обучения в 5</w:t>
      </w:r>
      <w:r>
        <w:rPr>
          <w:spacing w:val="-3"/>
        </w:rPr>
        <w:t xml:space="preserve"> </w:t>
      </w:r>
      <w:r>
        <w:rPr>
          <w:spacing w:val="-2"/>
        </w:rPr>
        <w:t>классе:</w:t>
      </w:r>
    </w:p>
    <w:p w:rsidR="00CC59FA">
      <w:pPr>
        <w:pStyle w:val="BodyText"/>
        <w:spacing w:before="146" w:line="350" w:lineRule="auto"/>
        <w:ind w:right="165"/>
      </w:pPr>
      <w:r>
        <w:t>самостоятельно выполнять учебные проекты в соответствии с этапами проектной деятельности; выбирать идею творческого проекта, выявлять</w:t>
      </w:r>
      <w:r>
        <w:rPr>
          <w:spacing w:val="80"/>
        </w:rPr>
        <w:t xml:space="preserve"> </w:t>
      </w:r>
      <w:r>
        <w:t>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CC59FA">
      <w:pPr>
        <w:pStyle w:val="BodyText"/>
        <w:spacing w:line="348" w:lineRule="auto"/>
        <w:ind w:right="160"/>
      </w:pPr>
      <w:r>
        <w:t>создавать, применять и преобразовывать знаки и символы, модели и схемы; использовать средства и инструменты ИКТ для решения прикладных учебно- познавательных задач;</w:t>
      </w:r>
    </w:p>
    <w:p w:rsidR="00CC59FA">
      <w:pPr>
        <w:pStyle w:val="BodyText"/>
        <w:spacing w:before="7" w:line="348" w:lineRule="auto"/>
        <w:ind w:right="168" w:firstLine="707"/>
      </w:pPr>
      <w:r>
        <w:t xml:space="preserve">называть и характеризовать виды бумаги, её свойства, получение и </w:t>
      </w:r>
      <w:r>
        <w:rPr>
          <w:spacing w:val="-2"/>
        </w:rPr>
        <w:t>применение;</w:t>
      </w:r>
    </w:p>
    <w:p w:rsidR="00CC59FA">
      <w:pPr>
        <w:pStyle w:val="BodyText"/>
        <w:spacing w:before="6" w:line="348" w:lineRule="auto"/>
        <w:ind w:left="859" w:right="2836" w:firstLine="0"/>
      </w:pPr>
      <w:r>
        <w:t>называть народные промыслы по обработке древесины; характеризовать</w:t>
      </w:r>
      <w:r>
        <w:rPr>
          <w:spacing w:val="-8"/>
        </w:rPr>
        <w:t xml:space="preserve"> </w:t>
      </w:r>
      <w:r>
        <w:t>свойства</w:t>
      </w:r>
      <w:r>
        <w:rPr>
          <w:spacing w:val="-3"/>
        </w:rPr>
        <w:t xml:space="preserve"> </w:t>
      </w:r>
      <w:r>
        <w:t>конструкционных</w:t>
      </w:r>
      <w:r>
        <w:rPr>
          <w:spacing w:val="-5"/>
        </w:rPr>
        <w:t xml:space="preserve"> </w:t>
      </w:r>
      <w:r>
        <w:rPr>
          <w:spacing w:val="-2"/>
        </w:rPr>
        <w:t>материалов;</w:t>
      </w:r>
    </w:p>
    <w:p w:rsidR="00CC59FA">
      <w:pPr>
        <w:pStyle w:val="BodyText"/>
        <w:spacing w:before="2" w:line="352" w:lineRule="auto"/>
        <w:ind w:right="168"/>
      </w:pPr>
      <w:r>
        <w:t>выбирать материалы для изготовления изделий с учётом их свойств, технологий обработки, инструментов и приспособлений;</w:t>
      </w:r>
    </w:p>
    <w:p w:rsidR="00CC59FA">
      <w:pPr>
        <w:pStyle w:val="BodyText"/>
        <w:spacing w:line="315" w:lineRule="exact"/>
        <w:ind w:left="859" w:firstLine="0"/>
      </w:pPr>
      <w:r>
        <w:t>называть</w:t>
      </w:r>
      <w:r>
        <w:rPr>
          <w:spacing w:val="-7"/>
        </w:rPr>
        <w:t xml:space="preserve"> </w:t>
      </w:r>
      <w:r>
        <w:t>и</w:t>
      </w:r>
      <w:r>
        <w:rPr>
          <w:spacing w:val="-2"/>
        </w:rPr>
        <w:t xml:space="preserve"> </w:t>
      </w:r>
      <w:r>
        <w:t>характеризовать</w:t>
      </w:r>
      <w:r>
        <w:rPr>
          <w:spacing w:val="-4"/>
        </w:rPr>
        <w:t xml:space="preserve"> </w:t>
      </w:r>
      <w:r>
        <w:t>виды</w:t>
      </w:r>
      <w:r>
        <w:rPr>
          <w:spacing w:val="-5"/>
        </w:rPr>
        <w:t xml:space="preserve"> </w:t>
      </w:r>
      <w:r>
        <w:t>древесины,</w:t>
      </w:r>
      <w:r>
        <w:rPr>
          <w:spacing w:val="-2"/>
        </w:rPr>
        <w:t xml:space="preserve"> пиломатериалов;</w:t>
      </w:r>
    </w:p>
    <w:p w:rsidR="00CC59FA">
      <w:pPr>
        <w:pStyle w:val="BodyText"/>
        <w:spacing w:before="146" w:line="350" w:lineRule="auto"/>
        <w:ind w:right="162"/>
      </w:pPr>
      <w: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CC59FA">
      <w:pPr>
        <w:pStyle w:val="BodyText"/>
        <w:spacing w:before="2" w:line="348" w:lineRule="auto"/>
        <w:ind w:right="168"/>
      </w:pPr>
      <w:r>
        <w:t xml:space="preserve">исследовать, анализировать и сравнивать свойства древесины разных пород </w:t>
      </w:r>
      <w:r>
        <w:rPr>
          <w:spacing w:val="-2"/>
        </w:rPr>
        <w:t>деревьев;</w:t>
      </w:r>
    </w:p>
    <w:p w:rsidR="00CC59FA">
      <w:pPr>
        <w:pStyle w:val="BodyText"/>
        <w:spacing w:before="2"/>
        <w:ind w:left="859" w:firstLine="0"/>
      </w:pPr>
      <w:r>
        <w:t>знать</w:t>
      </w:r>
      <w:r>
        <w:rPr>
          <w:spacing w:val="-6"/>
        </w:rPr>
        <w:t xml:space="preserve"> </w:t>
      </w:r>
      <w:r>
        <w:t>и</w:t>
      </w:r>
      <w:r>
        <w:rPr>
          <w:spacing w:val="-1"/>
        </w:rPr>
        <w:t xml:space="preserve"> </w:t>
      </w:r>
      <w:r>
        <w:t>называть</w:t>
      </w:r>
      <w:r>
        <w:rPr>
          <w:spacing w:val="-4"/>
        </w:rPr>
        <w:t xml:space="preserve"> </w:t>
      </w:r>
      <w:r>
        <w:t>пищевую</w:t>
      </w:r>
      <w:r>
        <w:rPr>
          <w:spacing w:val="-1"/>
        </w:rPr>
        <w:t xml:space="preserve"> </w:t>
      </w:r>
      <w:r>
        <w:t>ценность яиц,</w:t>
      </w:r>
      <w:r>
        <w:rPr>
          <w:spacing w:val="-1"/>
        </w:rPr>
        <w:t xml:space="preserve"> </w:t>
      </w:r>
      <w:r>
        <w:t>круп,</w:t>
      </w:r>
      <w:r>
        <w:rPr>
          <w:spacing w:val="3"/>
        </w:rPr>
        <w:t xml:space="preserve"> </w:t>
      </w:r>
      <w:r>
        <w:rPr>
          <w:spacing w:val="-2"/>
        </w:rPr>
        <w:t>овощей;</w:t>
      </w:r>
    </w:p>
    <w:p w:rsidR="00CC59FA">
      <w:pPr>
        <w:pStyle w:val="BodyText"/>
        <w:spacing w:before="150" w:line="348" w:lineRule="auto"/>
        <w:ind w:right="165"/>
      </w:pPr>
      <w:r>
        <w:t>приводить примеры обработки пищевых продуктов, позволяющие максимально сохранять их пищевую ценность;</w:t>
      </w:r>
    </w:p>
    <w:p w:rsidR="00CC59FA">
      <w:pPr>
        <w:pStyle w:val="BodyText"/>
        <w:tabs>
          <w:tab w:val="left" w:pos="2167"/>
          <w:tab w:val="left" w:pos="3003"/>
          <w:tab w:val="left" w:pos="4643"/>
          <w:tab w:val="left" w:pos="5663"/>
          <w:tab w:val="left" w:pos="6899"/>
          <w:tab w:val="left" w:pos="8911"/>
        </w:tabs>
        <w:spacing w:before="6" w:line="348" w:lineRule="auto"/>
        <w:ind w:left="859" w:right="165" w:firstLine="0"/>
        <w:jc w:val="left"/>
      </w:pPr>
      <w:r>
        <w:t xml:space="preserve">называть и выполнять технологии первичной обработки овощей, круп; называть и выполнять технологии приготовления блюд из яиц, овощей, круп; </w:t>
      </w:r>
      <w:r>
        <w:rPr>
          <w:spacing w:val="-2"/>
        </w:rPr>
        <w:t>называть</w:t>
      </w:r>
      <w:r>
        <w:tab/>
      </w:r>
      <w:r>
        <w:rPr>
          <w:spacing w:val="-4"/>
        </w:rPr>
        <w:t>виды</w:t>
      </w:r>
      <w:r>
        <w:tab/>
      </w:r>
      <w:r>
        <w:rPr>
          <w:spacing w:val="-2"/>
        </w:rPr>
        <w:t>планировки</w:t>
      </w:r>
      <w:r>
        <w:tab/>
      </w:r>
      <w:r>
        <w:rPr>
          <w:spacing w:val="-2"/>
        </w:rPr>
        <w:t>кухни;</w:t>
      </w:r>
      <w:r>
        <w:tab/>
      </w:r>
      <w:r>
        <w:rPr>
          <w:spacing w:val="-2"/>
        </w:rPr>
        <w:t>способы</w:t>
      </w:r>
      <w:r>
        <w:tab/>
      </w:r>
      <w:r>
        <w:rPr>
          <w:spacing w:val="-2"/>
        </w:rPr>
        <w:t>рационального</w:t>
      </w:r>
      <w:r>
        <w:tab/>
      </w:r>
      <w:r>
        <w:rPr>
          <w:spacing w:val="-2"/>
        </w:rPr>
        <w:t>размещения</w:t>
      </w:r>
    </w:p>
    <w:p w:rsidR="00CC59FA">
      <w:pPr>
        <w:pStyle w:val="BodyText"/>
        <w:spacing w:before="7"/>
        <w:ind w:firstLine="0"/>
        <w:jc w:val="left"/>
      </w:pPr>
      <w:r>
        <w:rPr>
          <w:spacing w:val="-2"/>
        </w:rPr>
        <w:t>мебели;</w:t>
      </w:r>
    </w:p>
    <w:p w:rsidR="00CC59FA">
      <w:pPr>
        <w:pStyle w:val="BodyText"/>
        <w:spacing w:before="146"/>
        <w:ind w:left="859" w:firstLine="0"/>
        <w:jc w:val="left"/>
      </w:pPr>
      <w:r>
        <w:t>называть</w:t>
      </w:r>
      <w:r>
        <w:rPr>
          <w:spacing w:val="63"/>
        </w:rPr>
        <w:t xml:space="preserve"> </w:t>
      </w:r>
      <w:r>
        <w:t>и</w:t>
      </w:r>
      <w:r>
        <w:rPr>
          <w:spacing w:val="72"/>
        </w:rPr>
        <w:t xml:space="preserve"> </w:t>
      </w:r>
      <w:r>
        <w:t>характеризовать</w:t>
      </w:r>
      <w:r>
        <w:rPr>
          <w:spacing w:val="70"/>
        </w:rPr>
        <w:t xml:space="preserve"> </w:t>
      </w:r>
      <w:r>
        <w:t>текстильные</w:t>
      </w:r>
      <w:r>
        <w:rPr>
          <w:spacing w:val="73"/>
        </w:rPr>
        <w:t xml:space="preserve"> </w:t>
      </w:r>
      <w:r>
        <w:t>материалы,</w:t>
      </w:r>
      <w:r>
        <w:rPr>
          <w:spacing w:val="72"/>
        </w:rPr>
        <w:t xml:space="preserve"> </w:t>
      </w:r>
      <w:r>
        <w:t>классифицировать</w:t>
      </w:r>
      <w:r>
        <w:rPr>
          <w:spacing w:val="70"/>
        </w:rPr>
        <w:t xml:space="preserve"> </w:t>
      </w:r>
      <w:r>
        <w:rPr>
          <w:spacing w:val="-5"/>
        </w:rPr>
        <w:t>их,</w:t>
      </w:r>
    </w:p>
    <w:p w:rsidR="00CC59FA">
      <w:pPr>
        <w:sectPr>
          <w:pgSz w:w="11910" w:h="16840"/>
          <w:pgMar w:top="1040" w:right="400" w:bottom="740" w:left="980" w:header="578" w:footer="547" w:gutter="0"/>
          <w:cols w:space="720"/>
        </w:sectPr>
      </w:pPr>
    </w:p>
    <w:p w:rsidR="00CC59FA">
      <w:pPr>
        <w:pStyle w:val="BodyText"/>
        <w:spacing w:before="86"/>
        <w:ind w:left="152" w:firstLine="0"/>
        <w:jc w:val="left"/>
      </w:pPr>
      <w:r>
        <w:t>описывать</w:t>
      </w:r>
      <w:r>
        <w:rPr>
          <w:spacing w:val="-4"/>
        </w:rPr>
        <w:t xml:space="preserve"> </w:t>
      </w:r>
      <w:r>
        <w:t>основные</w:t>
      </w:r>
      <w:r>
        <w:rPr>
          <w:spacing w:val="-1"/>
        </w:rPr>
        <w:t xml:space="preserve"> </w:t>
      </w:r>
      <w:r>
        <w:t>этапы</w:t>
      </w:r>
      <w:r>
        <w:rPr>
          <w:spacing w:val="-4"/>
        </w:rPr>
        <w:t xml:space="preserve"> </w:t>
      </w:r>
      <w:r>
        <w:rPr>
          <w:spacing w:val="-2"/>
        </w:rPr>
        <w:t>производства;</w:t>
      </w:r>
    </w:p>
    <w:p w:rsidR="00CC59FA">
      <w:pPr>
        <w:pStyle w:val="BodyText"/>
        <w:spacing w:before="151"/>
        <w:ind w:left="860" w:firstLine="0"/>
        <w:jc w:val="left"/>
      </w:pPr>
      <w:r>
        <w:t>анализировать</w:t>
      </w:r>
      <w:r>
        <w:rPr>
          <w:spacing w:val="-5"/>
        </w:rPr>
        <w:t xml:space="preserve"> </w:t>
      </w:r>
      <w:r>
        <w:t>и</w:t>
      </w:r>
      <w:r>
        <w:rPr>
          <w:spacing w:val="-3"/>
        </w:rPr>
        <w:t xml:space="preserve"> </w:t>
      </w:r>
      <w:r>
        <w:t>сравнивать</w:t>
      </w:r>
      <w:r>
        <w:rPr>
          <w:spacing w:val="-5"/>
        </w:rPr>
        <w:t xml:space="preserve"> </w:t>
      </w:r>
      <w:r>
        <w:t>свойства</w:t>
      </w:r>
      <w:r>
        <w:rPr>
          <w:spacing w:val="-2"/>
        </w:rPr>
        <w:t xml:space="preserve"> </w:t>
      </w:r>
      <w:r>
        <w:t>текстильных</w:t>
      </w:r>
      <w:r>
        <w:rPr>
          <w:spacing w:val="-2"/>
        </w:rPr>
        <w:t xml:space="preserve"> материалов;</w:t>
      </w:r>
    </w:p>
    <w:p w:rsidR="00CC59FA">
      <w:pPr>
        <w:pStyle w:val="BodyText"/>
        <w:spacing w:before="145" w:line="352" w:lineRule="auto"/>
        <w:ind w:left="152"/>
        <w:jc w:val="left"/>
      </w:pPr>
      <w:r>
        <w:t xml:space="preserve">выбирать материалы, инструменты и оборудование для выполнения швейных </w:t>
      </w:r>
      <w:r>
        <w:rPr>
          <w:spacing w:val="-2"/>
        </w:rPr>
        <w:t>работ;</w:t>
      </w:r>
    </w:p>
    <w:p w:rsidR="00CC59FA">
      <w:pPr>
        <w:pStyle w:val="BodyText"/>
        <w:spacing w:line="348" w:lineRule="auto"/>
        <w:ind w:left="859" w:firstLine="0"/>
        <w:jc w:val="left"/>
      </w:pPr>
      <w:r>
        <w:t>использовать ручные инструменты для выполнения швейных работ; подготавливать</w:t>
      </w:r>
      <w:r>
        <w:rPr>
          <w:spacing w:val="57"/>
        </w:rPr>
        <w:t xml:space="preserve"> </w:t>
      </w:r>
      <w:r>
        <w:t>швейную</w:t>
      </w:r>
      <w:r>
        <w:rPr>
          <w:spacing w:val="59"/>
        </w:rPr>
        <w:t xml:space="preserve"> </w:t>
      </w:r>
      <w:r>
        <w:t>машину</w:t>
      </w:r>
      <w:r>
        <w:rPr>
          <w:spacing w:val="61"/>
        </w:rPr>
        <w:t xml:space="preserve"> </w:t>
      </w:r>
      <w:r>
        <w:t>к</w:t>
      </w:r>
      <w:r>
        <w:rPr>
          <w:spacing w:val="60"/>
        </w:rPr>
        <w:t xml:space="preserve"> </w:t>
      </w:r>
      <w:r>
        <w:t>работе</w:t>
      </w:r>
      <w:r>
        <w:rPr>
          <w:spacing w:val="60"/>
        </w:rPr>
        <w:t xml:space="preserve"> </w:t>
      </w:r>
      <w:r>
        <w:t>с</w:t>
      </w:r>
      <w:r>
        <w:rPr>
          <w:spacing w:val="59"/>
        </w:rPr>
        <w:t xml:space="preserve"> </w:t>
      </w:r>
      <w:r>
        <w:t>учётом</w:t>
      </w:r>
      <w:r>
        <w:rPr>
          <w:spacing w:val="59"/>
        </w:rPr>
        <w:t xml:space="preserve"> </w:t>
      </w:r>
      <w:r>
        <w:t>безопасных</w:t>
      </w:r>
      <w:r>
        <w:rPr>
          <w:spacing w:val="57"/>
        </w:rPr>
        <w:t xml:space="preserve"> </w:t>
      </w:r>
      <w:r>
        <w:t>правил</w:t>
      </w:r>
      <w:r>
        <w:rPr>
          <w:spacing w:val="61"/>
        </w:rPr>
        <w:t xml:space="preserve"> </w:t>
      </w:r>
      <w:r>
        <w:rPr>
          <w:spacing w:val="-5"/>
        </w:rPr>
        <w:t>её</w:t>
      </w:r>
    </w:p>
    <w:p w:rsidR="00CC59FA">
      <w:pPr>
        <w:pStyle w:val="BodyText"/>
        <w:tabs>
          <w:tab w:val="left" w:pos="2063"/>
          <w:tab w:val="left" w:pos="3547"/>
          <w:tab w:val="left" w:pos="4744"/>
          <w:tab w:val="left" w:pos="6084"/>
          <w:tab w:val="left" w:pos="7548"/>
          <w:tab w:val="left" w:pos="8992"/>
        </w:tabs>
        <w:spacing w:line="348" w:lineRule="auto"/>
        <w:ind w:right="160" w:firstLine="0"/>
        <w:jc w:val="left"/>
      </w:pPr>
      <w:r>
        <w:rPr>
          <w:spacing w:val="-2"/>
        </w:rPr>
        <w:t>эксплуатации,</w:t>
      </w:r>
      <w:r>
        <w:tab/>
      </w:r>
      <w:r>
        <w:rPr>
          <w:spacing w:val="-2"/>
        </w:rPr>
        <w:t>выполнять</w:t>
      </w:r>
      <w:r>
        <w:tab/>
      </w:r>
      <w:r>
        <w:rPr>
          <w:spacing w:val="-2"/>
        </w:rPr>
        <w:t>простые</w:t>
      </w:r>
      <w:r>
        <w:tab/>
      </w:r>
      <w:r>
        <w:rPr>
          <w:spacing w:val="-2"/>
        </w:rPr>
        <w:t>операции</w:t>
      </w:r>
      <w:r>
        <w:tab/>
      </w:r>
      <w:r>
        <w:rPr>
          <w:spacing w:val="-2"/>
        </w:rPr>
        <w:t>машинной</w:t>
      </w:r>
      <w:r>
        <w:tab/>
      </w:r>
      <w:r>
        <w:rPr>
          <w:spacing w:val="-2"/>
        </w:rPr>
        <w:t>обработки</w:t>
      </w:r>
      <w:r>
        <w:tab/>
      </w:r>
      <w:r>
        <w:rPr>
          <w:spacing w:val="-2"/>
        </w:rPr>
        <w:t>(машинные строчки);</w:t>
      </w:r>
    </w:p>
    <w:p w:rsidR="00CC59FA">
      <w:pPr>
        <w:pStyle w:val="BodyText"/>
        <w:spacing w:before="6" w:line="348" w:lineRule="auto"/>
        <w:jc w:val="left"/>
      </w:pPr>
      <w:r>
        <w:t>выполнять последовательность изготовления швейных изделий, осуществлять контроль качества;</w:t>
      </w:r>
    </w:p>
    <w:p w:rsidR="00CC59FA">
      <w:pPr>
        <w:pStyle w:val="BodyText"/>
        <w:tabs>
          <w:tab w:val="left" w:pos="3047"/>
          <w:tab w:val="left" w:pos="4155"/>
          <w:tab w:val="left" w:pos="5738"/>
          <w:tab w:val="left" w:pos="7222"/>
          <w:tab w:val="left" w:pos="8714"/>
          <w:tab w:val="left" w:pos="9230"/>
        </w:tabs>
        <w:spacing w:before="2" w:line="352" w:lineRule="auto"/>
        <w:ind w:right="165"/>
        <w:jc w:val="left"/>
      </w:pPr>
      <w:r>
        <w:rPr>
          <w:spacing w:val="-2"/>
        </w:rPr>
        <w:t>характеризовать</w:t>
      </w:r>
      <w:r>
        <w:tab/>
      </w:r>
      <w:r>
        <w:rPr>
          <w:spacing w:val="-2"/>
        </w:rPr>
        <w:t>группы</w:t>
      </w:r>
      <w:r>
        <w:tab/>
      </w:r>
      <w:r>
        <w:rPr>
          <w:spacing w:val="-2"/>
        </w:rPr>
        <w:t>профессий,</w:t>
      </w:r>
      <w:r>
        <w:tab/>
      </w:r>
      <w:r>
        <w:rPr>
          <w:spacing w:val="-2"/>
        </w:rPr>
        <w:t>описывать</w:t>
      </w:r>
      <w:r>
        <w:tab/>
      </w:r>
      <w:r>
        <w:rPr>
          <w:spacing w:val="-2"/>
        </w:rPr>
        <w:t>тенденции</w:t>
      </w:r>
      <w:r>
        <w:tab/>
      </w:r>
      <w:r>
        <w:rPr>
          <w:spacing w:val="-6"/>
        </w:rPr>
        <w:t>их</w:t>
      </w:r>
      <w:r>
        <w:tab/>
      </w:r>
      <w:r>
        <w:rPr>
          <w:spacing w:val="-2"/>
        </w:rPr>
        <w:t xml:space="preserve">развития, </w:t>
      </w:r>
      <w:r>
        <w:t>объяснять социальное значение групп профессий.</w:t>
      </w:r>
    </w:p>
    <w:p w:rsidR="00CC59FA">
      <w:pPr>
        <w:pStyle w:val="BodyText"/>
        <w:spacing w:line="315" w:lineRule="exact"/>
        <w:ind w:left="858" w:firstLine="0"/>
        <w:jc w:val="left"/>
      </w:pPr>
      <w:r>
        <w:t>К</w:t>
      </w:r>
      <w:r>
        <w:rPr>
          <w:spacing w:val="1"/>
        </w:rPr>
        <w:t xml:space="preserve"> </w:t>
      </w:r>
      <w:r>
        <w:t>концу обучения в 6</w:t>
      </w:r>
      <w:r>
        <w:rPr>
          <w:spacing w:val="-3"/>
        </w:rPr>
        <w:t xml:space="preserve"> </w:t>
      </w:r>
      <w:r>
        <w:rPr>
          <w:spacing w:val="-2"/>
        </w:rPr>
        <w:t>классе:</w:t>
      </w:r>
    </w:p>
    <w:p w:rsidR="00CC59FA">
      <w:pPr>
        <w:pStyle w:val="BodyText"/>
        <w:spacing w:before="150" w:line="348" w:lineRule="auto"/>
        <w:ind w:left="858" w:right="2396" w:firstLine="0"/>
        <w:jc w:val="left"/>
      </w:pPr>
      <w:r>
        <w:t>характеризовать</w:t>
      </w:r>
      <w:r>
        <w:rPr>
          <w:spacing w:val="-4"/>
        </w:rPr>
        <w:t xml:space="preserve"> </w:t>
      </w:r>
      <w:r>
        <w:t>свойства</w:t>
      </w:r>
      <w:r>
        <w:rPr>
          <w:spacing w:val="-1"/>
        </w:rPr>
        <w:t xml:space="preserve"> </w:t>
      </w:r>
      <w:r>
        <w:t>конструкционных</w:t>
      </w:r>
      <w:r>
        <w:rPr>
          <w:spacing w:val="-4"/>
        </w:rPr>
        <w:t xml:space="preserve"> </w:t>
      </w:r>
      <w:r>
        <w:t>материалов; называть народные промыслы по обработке металла; называть</w:t>
      </w:r>
      <w:r>
        <w:rPr>
          <w:spacing w:val="-6"/>
        </w:rPr>
        <w:t xml:space="preserve"> </w:t>
      </w:r>
      <w:r>
        <w:t>и</w:t>
      </w:r>
      <w:r>
        <w:rPr>
          <w:spacing w:val="-4"/>
        </w:rPr>
        <w:t xml:space="preserve"> </w:t>
      </w:r>
      <w:r>
        <w:t>характеризовать</w:t>
      </w:r>
      <w:r>
        <w:rPr>
          <w:spacing w:val="-6"/>
        </w:rPr>
        <w:t xml:space="preserve"> </w:t>
      </w:r>
      <w:r>
        <w:t>виды</w:t>
      </w:r>
      <w:r>
        <w:rPr>
          <w:spacing w:val="-7"/>
        </w:rPr>
        <w:t xml:space="preserve"> </w:t>
      </w:r>
      <w:r>
        <w:t>металлов</w:t>
      </w:r>
      <w:r>
        <w:rPr>
          <w:spacing w:val="-3"/>
        </w:rPr>
        <w:t xml:space="preserve"> </w:t>
      </w:r>
      <w:r>
        <w:t>и</w:t>
      </w:r>
      <w:r>
        <w:rPr>
          <w:spacing w:val="-4"/>
        </w:rPr>
        <w:t xml:space="preserve"> </w:t>
      </w:r>
      <w:r>
        <w:t>их</w:t>
      </w:r>
      <w:r>
        <w:rPr>
          <w:spacing w:val="-6"/>
        </w:rPr>
        <w:t xml:space="preserve"> </w:t>
      </w:r>
      <w:r>
        <w:t>сплавов;</w:t>
      </w:r>
    </w:p>
    <w:p w:rsidR="00CC59FA">
      <w:pPr>
        <w:pStyle w:val="BodyText"/>
        <w:tabs>
          <w:tab w:val="left" w:pos="3358"/>
          <w:tab w:val="left" w:pos="3794"/>
          <w:tab w:val="left" w:pos="6030"/>
          <w:tab w:val="left" w:pos="7970"/>
          <w:tab w:val="left" w:pos="10206"/>
        </w:tabs>
        <w:spacing w:before="8" w:line="348" w:lineRule="auto"/>
        <w:ind w:left="858" w:right="169" w:firstLine="0"/>
        <w:jc w:val="left"/>
      </w:pPr>
      <w:r>
        <w:t xml:space="preserve">исследовать, анализировать и сравнивать свойства металлов и их сплавов; </w:t>
      </w:r>
      <w:r>
        <w:rPr>
          <w:spacing w:val="-2"/>
        </w:rPr>
        <w:t>классифицировать</w:t>
      </w:r>
      <w:r>
        <w:tab/>
      </w:r>
      <w:r>
        <w:rPr>
          <w:spacing w:val="-10"/>
        </w:rPr>
        <w:t>и</w:t>
      </w:r>
      <w:r>
        <w:tab/>
      </w:r>
      <w:r>
        <w:rPr>
          <w:spacing w:val="-2"/>
        </w:rPr>
        <w:t>характеризовать</w:t>
      </w:r>
      <w:r>
        <w:tab/>
      </w:r>
      <w:r>
        <w:rPr>
          <w:spacing w:val="-2"/>
        </w:rPr>
        <w:t>инструменты,</w:t>
      </w:r>
      <w:r>
        <w:tab/>
      </w:r>
      <w:r>
        <w:rPr>
          <w:spacing w:val="-2"/>
        </w:rPr>
        <w:t>приспособления</w:t>
      </w:r>
      <w:r>
        <w:tab/>
      </w:r>
      <w:r>
        <w:rPr>
          <w:spacing w:val="-10"/>
        </w:rPr>
        <w:t>и</w:t>
      </w:r>
    </w:p>
    <w:p w:rsidR="00CC59FA">
      <w:pPr>
        <w:pStyle w:val="BodyText"/>
        <w:spacing w:before="2"/>
        <w:ind w:left="150" w:firstLine="0"/>
        <w:jc w:val="left"/>
      </w:pPr>
      <w:r>
        <w:t>технологическое</w:t>
      </w:r>
      <w:r>
        <w:rPr>
          <w:spacing w:val="-3"/>
        </w:rPr>
        <w:t xml:space="preserve"> </w:t>
      </w:r>
      <w:r>
        <w:rPr>
          <w:spacing w:val="-2"/>
        </w:rPr>
        <w:t>оборудование;</w:t>
      </w:r>
    </w:p>
    <w:p w:rsidR="00CC59FA">
      <w:pPr>
        <w:pStyle w:val="BodyText"/>
        <w:spacing w:before="150" w:line="348" w:lineRule="auto"/>
        <w:ind w:left="150"/>
        <w:jc w:val="left"/>
      </w:pPr>
      <w:r>
        <w:t>использовать инструменты, приспособления и технологическое оборудование при обработке тонколистового металла, проволоки;</w:t>
      </w:r>
    </w:p>
    <w:p w:rsidR="00CC59FA">
      <w:pPr>
        <w:pStyle w:val="BodyText"/>
        <w:tabs>
          <w:tab w:val="left" w:pos="2562"/>
          <w:tab w:val="left" w:pos="5002"/>
          <w:tab w:val="left" w:pos="6554"/>
          <w:tab w:val="left" w:pos="7098"/>
          <w:tab w:val="left" w:pos="9458"/>
        </w:tabs>
        <w:spacing w:before="6" w:line="348" w:lineRule="auto"/>
        <w:ind w:left="150" w:right="167"/>
        <w:jc w:val="left"/>
      </w:pPr>
      <w:r>
        <w:rPr>
          <w:spacing w:val="-2"/>
        </w:rPr>
        <w:t>выполнять</w:t>
      </w:r>
      <w:r>
        <w:tab/>
      </w:r>
      <w:r>
        <w:rPr>
          <w:spacing w:val="-2"/>
        </w:rPr>
        <w:t>технологические</w:t>
      </w:r>
      <w:r>
        <w:tab/>
      </w:r>
      <w:r>
        <w:rPr>
          <w:spacing w:val="-2"/>
        </w:rPr>
        <w:t>операции</w:t>
      </w:r>
      <w:r>
        <w:tab/>
      </w:r>
      <w:r>
        <w:rPr>
          <w:spacing w:val="-10"/>
        </w:rPr>
        <w:t>с</w:t>
      </w:r>
      <w:r>
        <w:tab/>
      </w:r>
      <w:r>
        <w:rPr>
          <w:spacing w:val="-2"/>
        </w:rPr>
        <w:t>использованием</w:t>
      </w:r>
      <w:r>
        <w:tab/>
      </w:r>
      <w:r>
        <w:rPr>
          <w:spacing w:val="-2"/>
        </w:rPr>
        <w:t xml:space="preserve">ручных </w:t>
      </w:r>
      <w:r>
        <w:t>инструментов, приспособлений, технологического оборудования;</w:t>
      </w:r>
    </w:p>
    <w:p w:rsidR="00CC59FA">
      <w:pPr>
        <w:pStyle w:val="BodyText"/>
        <w:spacing w:before="2"/>
        <w:ind w:left="858" w:firstLine="0"/>
        <w:jc w:val="left"/>
      </w:pPr>
      <w:r>
        <w:t>обрабатывать</w:t>
      </w:r>
      <w:r>
        <w:rPr>
          <w:spacing w:val="-6"/>
        </w:rPr>
        <w:t xml:space="preserve"> </w:t>
      </w:r>
      <w:r>
        <w:t>металлы</w:t>
      </w:r>
      <w:r>
        <w:rPr>
          <w:spacing w:val="-5"/>
        </w:rPr>
        <w:t xml:space="preserve"> </w:t>
      </w:r>
      <w:r>
        <w:t>и</w:t>
      </w:r>
      <w:r>
        <w:rPr>
          <w:spacing w:val="-1"/>
        </w:rPr>
        <w:t xml:space="preserve"> </w:t>
      </w:r>
      <w:r>
        <w:t>их</w:t>
      </w:r>
      <w:r>
        <w:rPr>
          <w:spacing w:val="-4"/>
        </w:rPr>
        <w:t xml:space="preserve"> </w:t>
      </w:r>
      <w:r>
        <w:t>сплавы</w:t>
      </w:r>
      <w:r>
        <w:rPr>
          <w:spacing w:val="-1"/>
        </w:rPr>
        <w:t xml:space="preserve"> </w:t>
      </w:r>
      <w:r>
        <w:t>слесарным</w:t>
      </w:r>
      <w:r>
        <w:rPr>
          <w:spacing w:val="-5"/>
        </w:rPr>
        <w:t xml:space="preserve"> </w:t>
      </w:r>
      <w:r>
        <w:rPr>
          <w:spacing w:val="-2"/>
        </w:rPr>
        <w:t>инструментом;</w:t>
      </w:r>
    </w:p>
    <w:p w:rsidR="00CC59FA">
      <w:pPr>
        <w:pStyle w:val="BodyText"/>
        <w:tabs>
          <w:tab w:val="left" w:pos="2442"/>
          <w:tab w:val="left" w:pos="3726"/>
          <w:tab w:val="left" w:pos="5178"/>
          <w:tab w:val="left" w:pos="6734"/>
          <w:tab w:val="left" w:pos="8050"/>
          <w:tab w:val="left" w:pos="9250"/>
        </w:tabs>
        <w:spacing w:before="150" w:line="348" w:lineRule="auto"/>
        <w:ind w:left="858" w:right="166" w:firstLine="0"/>
        <w:jc w:val="left"/>
      </w:pPr>
      <w:r>
        <w:t xml:space="preserve">знать и называть пищевую ценность молока и молочных продуктов; </w:t>
      </w:r>
      <w:r>
        <w:rPr>
          <w:spacing w:val="-2"/>
        </w:rPr>
        <w:t>определять</w:t>
      </w:r>
      <w:r>
        <w:tab/>
      </w:r>
      <w:r>
        <w:rPr>
          <w:spacing w:val="-2"/>
        </w:rPr>
        <w:t>качество</w:t>
      </w:r>
      <w:r>
        <w:tab/>
      </w:r>
      <w:r>
        <w:rPr>
          <w:spacing w:val="-2"/>
        </w:rPr>
        <w:t>молочных</w:t>
      </w:r>
      <w:r>
        <w:tab/>
      </w:r>
      <w:r>
        <w:rPr>
          <w:spacing w:val="-2"/>
        </w:rPr>
        <w:t>продуктов,</w:t>
      </w:r>
      <w:r>
        <w:tab/>
      </w:r>
      <w:r>
        <w:rPr>
          <w:spacing w:val="-2"/>
        </w:rPr>
        <w:t>называть</w:t>
      </w:r>
      <w:r>
        <w:tab/>
      </w:r>
      <w:r>
        <w:rPr>
          <w:spacing w:val="-2"/>
        </w:rPr>
        <w:t>правила</w:t>
      </w:r>
      <w:r>
        <w:tab/>
      </w:r>
      <w:r>
        <w:rPr>
          <w:spacing w:val="-2"/>
        </w:rPr>
        <w:t>хранения</w:t>
      </w:r>
    </w:p>
    <w:p w:rsidR="00CC59FA">
      <w:pPr>
        <w:pStyle w:val="BodyText"/>
        <w:spacing w:before="6"/>
        <w:ind w:left="150" w:firstLine="0"/>
        <w:jc w:val="left"/>
      </w:pPr>
      <w:r>
        <w:rPr>
          <w:spacing w:val="-2"/>
        </w:rPr>
        <w:t>продуктов;</w:t>
      </w:r>
    </w:p>
    <w:p w:rsidR="00CC59FA">
      <w:pPr>
        <w:pStyle w:val="BodyText"/>
        <w:spacing w:before="146" w:line="348" w:lineRule="auto"/>
        <w:ind w:left="149"/>
        <w:jc w:val="left"/>
      </w:pPr>
      <w:r>
        <w:t xml:space="preserve">называть и выполнять технологии приготовления блюд из молока и молочных </w:t>
      </w:r>
      <w:r>
        <w:rPr>
          <w:spacing w:val="-2"/>
        </w:rPr>
        <w:t>продуктов;</w:t>
      </w:r>
    </w:p>
    <w:p w:rsidR="00CC59FA">
      <w:pPr>
        <w:pStyle w:val="BodyText"/>
        <w:spacing w:before="7" w:line="348" w:lineRule="auto"/>
        <w:ind w:left="857" w:right="949" w:firstLine="0"/>
        <w:jc w:val="left"/>
      </w:pPr>
      <w:r>
        <w:t>называть</w:t>
      </w:r>
      <w:r>
        <w:rPr>
          <w:spacing w:val="-7"/>
        </w:rPr>
        <w:t xml:space="preserve"> </w:t>
      </w:r>
      <w:r>
        <w:t>виды</w:t>
      </w:r>
      <w:r>
        <w:rPr>
          <w:spacing w:val="-4"/>
        </w:rPr>
        <w:t xml:space="preserve"> </w:t>
      </w:r>
      <w:r>
        <w:t>теста,</w:t>
      </w:r>
      <w:r>
        <w:rPr>
          <w:spacing w:val="-5"/>
        </w:rPr>
        <w:t xml:space="preserve"> </w:t>
      </w:r>
      <w:r>
        <w:t>технологии</w:t>
      </w:r>
      <w:r>
        <w:rPr>
          <w:spacing w:val="-5"/>
        </w:rPr>
        <w:t xml:space="preserve"> </w:t>
      </w:r>
      <w:r>
        <w:t>приготовления</w:t>
      </w:r>
      <w:r>
        <w:rPr>
          <w:spacing w:val="-4"/>
        </w:rPr>
        <w:t xml:space="preserve"> </w:t>
      </w:r>
      <w:r>
        <w:t>разных</w:t>
      </w:r>
      <w:r>
        <w:rPr>
          <w:spacing w:val="-3"/>
        </w:rPr>
        <w:t xml:space="preserve"> </w:t>
      </w:r>
      <w:r>
        <w:t>видов</w:t>
      </w:r>
      <w:r>
        <w:rPr>
          <w:spacing w:val="-8"/>
        </w:rPr>
        <w:t xml:space="preserve"> </w:t>
      </w:r>
      <w:r>
        <w:t>теста; называть национальные блюда из разных видов теста;</w:t>
      </w:r>
    </w:p>
    <w:p w:rsidR="00CC59FA">
      <w:pPr>
        <w:spacing w:line="348" w:lineRule="auto"/>
        <w:sectPr>
          <w:pgSz w:w="11910" w:h="16840"/>
          <w:pgMar w:top="1040" w:right="400" w:bottom="740" w:left="980" w:header="578" w:footer="547" w:gutter="0"/>
          <w:cols w:space="720"/>
        </w:sectPr>
      </w:pPr>
    </w:p>
    <w:p w:rsidR="00CC59FA">
      <w:pPr>
        <w:pStyle w:val="BodyText"/>
        <w:spacing w:before="86"/>
        <w:ind w:left="860" w:firstLine="0"/>
        <w:jc w:val="left"/>
      </w:pPr>
      <w:r>
        <w:t>называть</w:t>
      </w:r>
      <w:r>
        <w:rPr>
          <w:spacing w:val="-7"/>
        </w:rPr>
        <w:t xml:space="preserve"> </w:t>
      </w:r>
      <w:r>
        <w:t>виды</w:t>
      </w:r>
      <w:r>
        <w:rPr>
          <w:spacing w:val="-2"/>
        </w:rPr>
        <w:t xml:space="preserve"> </w:t>
      </w:r>
      <w:r>
        <w:t>одежды, характеризовать</w:t>
      </w:r>
      <w:r>
        <w:rPr>
          <w:spacing w:val="-4"/>
        </w:rPr>
        <w:t xml:space="preserve"> </w:t>
      </w:r>
      <w:r>
        <w:t>стили</w:t>
      </w:r>
      <w:r>
        <w:rPr>
          <w:spacing w:val="-3"/>
        </w:rPr>
        <w:t xml:space="preserve"> </w:t>
      </w:r>
      <w:r>
        <w:rPr>
          <w:spacing w:val="-2"/>
        </w:rPr>
        <w:t>одежды;</w:t>
      </w:r>
    </w:p>
    <w:p w:rsidR="00CC59FA">
      <w:pPr>
        <w:pStyle w:val="BodyText"/>
        <w:tabs>
          <w:tab w:val="left" w:pos="3055"/>
          <w:tab w:val="left" w:pos="4859"/>
          <w:tab w:val="left" w:pos="6603"/>
          <w:tab w:val="left" w:pos="8195"/>
          <w:tab w:val="left" w:pos="8719"/>
          <w:tab w:val="left" w:pos="10211"/>
        </w:tabs>
        <w:spacing w:before="151" w:line="348" w:lineRule="auto"/>
        <w:ind w:right="164"/>
        <w:jc w:val="left"/>
      </w:pPr>
      <w:r>
        <w:rPr>
          <w:spacing w:val="-2"/>
        </w:rPr>
        <w:t>характеризовать</w:t>
      </w:r>
      <w:r>
        <w:tab/>
      </w:r>
      <w:r>
        <w:rPr>
          <w:spacing w:val="-2"/>
        </w:rPr>
        <w:t>современные</w:t>
      </w:r>
      <w:r>
        <w:tab/>
      </w:r>
      <w:r>
        <w:rPr>
          <w:spacing w:val="-2"/>
        </w:rPr>
        <w:t>текстильные</w:t>
      </w:r>
      <w:r>
        <w:tab/>
      </w:r>
      <w:r>
        <w:rPr>
          <w:spacing w:val="-2"/>
        </w:rPr>
        <w:t>материалы,</w:t>
      </w:r>
      <w:r>
        <w:tab/>
      </w:r>
      <w:r>
        <w:rPr>
          <w:spacing w:val="-6"/>
        </w:rPr>
        <w:t>их</w:t>
      </w:r>
      <w:r>
        <w:tab/>
      </w:r>
      <w:r>
        <w:rPr>
          <w:spacing w:val="-2"/>
        </w:rPr>
        <w:t>получение</w:t>
      </w:r>
      <w:r>
        <w:tab/>
      </w:r>
      <w:r>
        <w:rPr>
          <w:spacing w:val="-10"/>
        </w:rPr>
        <w:t xml:space="preserve">и </w:t>
      </w:r>
      <w:r>
        <w:rPr>
          <w:spacing w:val="-2"/>
        </w:rPr>
        <w:t>свойства;</w:t>
      </w:r>
    </w:p>
    <w:p w:rsidR="00CC59FA">
      <w:pPr>
        <w:pStyle w:val="BodyText"/>
        <w:spacing w:before="6" w:line="348" w:lineRule="auto"/>
        <w:ind w:left="860" w:firstLine="0"/>
        <w:jc w:val="left"/>
      </w:pPr>
      <w:r>
        <w:t>выбирать</w:t>
      </w:r>
      <w:r>
        <w:rPr>
          <w:spacing w:val="-6"/>
        </w:rPr>
        <w:t xml:space="preserve"> </w:t>
      </w:r>
      <w:r>
        <w:t>текстильные</w:t>
      </w:r>
      <w:r>
        <w:rPr>
          <w:spacing w:val="-3"/>
        </w:rPr>
        <w:t xml:space="preserve"> </w:t>
      </w:r>
      <w:r>
        <w:t>материалы</w:t>
      </w:r>
      <w:r>
        <w:rPr>
          <w:spacing w:val="-7"/>
        </w:rPr>
        <w:t xml:space="preserve"> </w:t>
      </w:r>
      <w:r>
        <w:t>для</w:t>
      </w:r>
      <w:r>
        <w:rPr>
          <w:spacing w:val="-7"/>
        </w:rPr>
        <w:t xml:space="preserve"> </w:t>
      </w:r>
      <w:r>
        <w:t>изделий с</w:t>
      </w:r>
      <w:r>
        <w:rPr>
          <w:spacing w:val="-7"/>
        </w:rPr>
        <w:t xml:space="preserve"> </w:t>
      </w:r>
      <w:r>
        <w:t>учётом</w:t>
      </w:r>
      <w:r>
        <w:rPr>
          <w:spacing w:val="-4"/>
        </w:rPr>
        <w:t xml:space="preserve"> </w:t>
      </w:r>
      <w:r>
        <w:t>их</w:t>
      </w:r>
      <w:r>
        <w:rPr>
          <w:spacing w:val="-6"/>
        </w:rPr>
        <w:t xml:space="preserve"> </w:t>
      </w:r>
      <w:r>
        <w:t>свойств; самостоятельно выполнять чертёж выкроек швейного изделия;</w:t>
      </w:r>
    </w:p>
    <w:p w:rsidR="00CC59FA">
      <w:pPr>
        <w:pStyle w:val="BodyText"/>
        <w:tabs>
          <w:tab w:val="left" w:pos="2391"/>
          <w:tab w:val="left" w:pos="5047"/>
          <w:tab w:val="left" w:pos="7344"/>
          <w:tab w:val="left" w:pos="8728"/>
          <w:tab w:val="left" w:pos="9275"/>
        </w:tabs>
        <w:spacing w:before="2" w:line="352" w:lineRule="auto"/>
        <w:ind w:right="167"/>
        <w:jc w:val="left"/>
      </w:pPr>
      <w:r>
        <w:rPr>
          <w:spacing w:val="-2"/>
        </w:rPr>
        <w:t>соблюдать</w:t>
      </w:r>
      <w:r>
        <w:tab/>
      </w:r>
      <w:r>
        <w:rPr>
          <w:spacing w:val="-2"/>
        </w:rPr>
        <w:t>последовательность</w:t>
      </w:r>
      <w:r>
        <w:tab/>
      </w:r>
      <w:r>
        <w:rPr>
          <w:spacing w:val="-2"/>
        </w:rPr>
        <w:t>технологических</w:t>
      </w:r>
      <w:r>
        <w:tab/>
      </w:r>
      <w:r>
        <w:rPr>
          <w:spacing w:val="-2"/>
        </w:rPr>
        <w:t>операций</w:t>
      </w:r>
      <w:r>
        <w:tab/>
      </w:r>
      <w:r>
        <w:rPr>
          <w:spacing w:val="-6"/>
        </w:rPr>
        <w:t>по</w:t>
      </w:r>
      <w:r>
        <w:tab/>
      </w:r>
      <w:r>
        <w:rPr>
          <w:spacing w:val="-2"/>
        </w:rPr>
        <w:t xml:space="preserve">раскрою, </w:t>
      </w:r>
      <w:r>
        <w:t>пошиву и отделке изделия;</w:t>
      </w:r>
    </w:p>
    <w:p w:rsidR="00CC59FA">
      <w:pPr>
        <w:pStyle w:val="BodyText"/>
        <w:spacing w:line="352" w:lineRule="auto"/>
        <w:jc w:val="left"/>
      </w:pPr>
      <w:r>
        <w:t>выполнять</w:t>
      </w:r>
      <w:r>
        <w:rPr>
          <w:spacing w:val="80"/>
        </w:rPr>
        <w:t xml:space="preserve"> </w:t>
      </w:r>
      <w:r>
        <w:t>учебные</w:t>
      </w:r>
      <w:r>
        <w:rPr>
          <w:spacing w:val="80"/>
        </w:rPr>
        <w:t xml:space="preserve"> </w:t>
      </w:r>
      <w:r>
        <w:t>проекты,</w:t>
      </w:r>
      <w:r>
        <w:rPr>
          <w:spacing w:val="80"/>
        </w:rPr>
        <w:t xml:space="preserve"> </w:t>
      </w:r>
      <w:r>
        <w:t>соблюдая</w:t>
      </w:r>
      <w:r>
        <w:rPr>
          <w:spacing w:val="80"/>
        </w:rPr>
        <w:t xml:space="preserve"> </w:t>
      </w:r>
      <w:r>
        <w:t>этапы</w:t>
      </w:r>
      <w:r>
        <w:rPr>
          <w:spacing w:val="80"/>
        </w:rPr>
        <w:t xml:space="preserve"> </w:t>
      </w:r>
      <w:r>
        <w:t>и</w:t>
      </w:r>
      <w:r>
        <w:rPr>
          <w:spacing w:val="80"/>
        </w:rPr>
        <w:t xml:space="preserve"> </w:t>
      </w:r>
      <w:r>
        <w:t>технологии</w:t>
      </w:r>
      <w:r>
        <w:rPr>
          <w:spacing w:val="80"/>
        </w:rPr>
        <w:t xml:space="preserve"> </w:t>
      </w:r>
      <w:r>
        <w:t>изготовления проектных изделий.</w:t>
      </w:r>
    </w:p>
    <w:p w:rsidR="00CC59FA">
      <w:pPr>
        <w:pStyle w:val="BodyText"/>
        <w:spacing w:line="315" w:lineRule="exact"/>
        <w:ind w:left="859" w:firstLine="0"/>
        <w:jc w:val="left"/>
      </w:pPr>
      <w:r>
        <w:t>К</w:t>
      </w:r>
      <w:r>
        <w:rPr>
          <w:spacing w:val="1"/>
        </w:rPr>
        <w:t xml:space="preserve"> </w:t>
      </w:r>
      <w:r>
        <w:t>концу обучения в 7</w:t>
      </w:r>
      <w:r>
        <w:rPr>
          <w:spacing w:val="-3"/>
        </w:rPr>
        <w:t xml:space="preserve"> </w:t>
      </w:r>
      <w:r>
        <w:rPr>
          <w:spacing w:val="-2"/>
        </w:rPr>
        <w:t>классе:</w:t>
      </w:r>
    </w:p>
    <w:p w:rsidR="00CC59FA">
      <w:pPr>
        <w:pStyle w:val="BodyText"/>
        <w:tabs>
          <w:tab w:val="left" w:pos="2199"/>
          <w:tab w:val="left" w:pos="3999"/>
          <w:tab w:val="left" w:pos="4359"/>
          <w:tab w:val="left" w:pos="6303"/>
          <w:tab w:val="left" w:pos="8135"/>
          <w:tab w:val="left" w:pos="8755"/>
        </w:tabs>
        <w:spacing w:before="139" w:line="352" w:lineRule="auto"/>
        <w:ind w:left="859" w:right="165" w:firstLine="0"/>
        <w:jc w:val="left"/>
      </w:pPr>
      <w:r>
        <w:t>исследовать и анализировать свойства конструкционных материалов;</w:t>
      </w:r>
      <w:r>
        <w:rPr>
          <w:spacing w:val="40"/>
        </w:rPr>
        <w:t xml:space="preserve"> </w:t>
      </w:r>
      <w:r>
        <w:rPr>
          <w:spacing w:val="-2"/>
        </w:rPr>
        <w:t>выбирать</w:t>
      </w:r>
      <w:r>
        <w:tab/>
      </w:r>
      <w:r>
        <w:rPr>
          <w:spacing w:val="-2"/>
        </w:rPr>
        <w:t>инструменты</w:t>
      </w:r>
      <w:r>
        <w:tab/>
      </w:r>
      <w:r>
        <w:rPr>
          <w:spacing w:val="-10"/>
        </w:rPr>
        <w:t>и</w:t>
      </w:r>
      <w:r>
        <w:tab/>
      </w:r>
      <w:r>
        <w:rPr>
          <w:spacing w:val="-2"/>
        </w:rPr>
        <w:t>оборудование,</w:t>
      </w:r>
      <w:r>
        <w:tab/>
      </w:r>
      <w:r>
        <w:rPr>
          <w:spacing w:val="-2"/>
        </w:rPr>
        <w:t>необходимые</w:t>
      </w:r>
      <w:r>
        <w:tab/>
      </w:r>
      <w:r>
        <w:rPr>
          <w:spacing w:val="-4"/>
        </w:rPr>
        <w:t>для</w:t>
      </w:r>
      <w:r>
        <w:tab/>
      </w:r>
      <w:r>
        <w:rPr>
          <w:spacing w:val="-2"/>
        </w:rPr>
        <w:t>изготовления</w:t>
      </w:r>
    </w:p>
    <w:p w:rsidR="00CC59FA">
      <w:pPr>
        <w:pStyle w:val="BodyText"/>
        <w:spacing w:line="315" w:lineRule="exact"/>
        <w:ind w:firstLine="0"/>
        <w:jc w:val="left"/>
      </w:pPr>
      <w:r>
        <w:t>выбранного</w:t>
      </w:r>
      <w:r>
        <w:rPr>
          <w:spacing w:val="-2"/>
        </w:rPr>
        <w:t xml:space="preserve"> </w:t>
      </w:r>
      <w:r>
        <w:t>изделия</w:t>
      </w:r>
      <w:r>
        <w:rPr>
          <w:spacing w:val="-3"/>
        </w:rPr>
        <w:t xml:space="preserve"> </w:t>
      </w:r>
      <w:r>
        <w:t>по</w:t>
      </w:r>
      <w:r>
        <w:rPr>
          <w:spacing w:val="-2"/>
        </w:rPr>
        <w:t xml:space="preserve"> </w:t>
      </w:r>
      <w:r>
        <w:t>данной</w:t>
      </w:r>
      <w:r>
        <w:rPr>
          <w:spacing w:val="1"/>
        </w:rPr>
        <w:t xml:space="preserve"> </w:t>
      </w:r>
      <w:r>
        <w:rPr>
          <w:spacing w:val="-2"/>
        </w:rPr>
        <w:t>технологии;</w:t>
      </w:r>
    </w:p>
    <w:p w:rsidR="00CC59FA">
      <w:pPr>
        <w:pStyle w:val="BodyText"/>
        <w:tabs>
          <w:tab w:val="left" w:pos="2575"/>
          <w:tab w:val="left" w:pos="4394"/>
          <w:tab w:val="left" w:pos="6518"/>
          <w:tab w:val="left" w:pos="8202"/>
        </w:tabs>
        <w:spacing w:before="150" w:line="348" w:lineRule="auto"/>
        <w:ind w:right="166"/>
        <w:jc w:val="left"/>
      </w:pPr>
      <w:r>
        <w:rPr>
          <w:spacing w:val="-2"/>
        </w:rPr>
        <w:t>применять</w:t>
      </w:r>
      <w:r>
        <w:tab/>
      </w:r>
      <w:r>
        <w:rPr>
          <w:spacing w:val="-2"/>
        </w:rPr>
        <w:t>технологии</w:t>
      </w:r>
      <w:r>
        <w:tab/>
      </w:r>
      <w:r>
        <w:rPr>
          <w:spacing w:val="-2"/>
        </w:rPr>
        <w:t>механической</w:t>
      </w:r>
      <w:r>
        <w:tab/>
      </w:r>
      <w:r>
        <w:rPr>
          <w:spacing w:val="-2"/>
        </w:rPr>
        <w:t>обработки</w:t>
      </w:r>
      <w:r>
        <w:tab/>
      </w:r>
      <w:r>
        <w:rPr>
          <w:spacing w:val="-2"/>
        </w:rPr>
        <w:t>конструкционных материалов;</w:t>
      </w:r>
    </w:p>
    <w:p w:rsidR="00CC59FA">
      <w:pPr>
        <w:pStyle w:val="BodyText"/>
        <w:spacing w:before="2" w:line="352" w:lineRule="auto"/>
        <w:jc w:val="left"/>
      </w:pPr>
      <w:r>
        <w:t>осуществлять</w:t>
      </w:r>
      <w:r>
        <w:rPr>
          <w:spacing w:val="40"/>
        </w:rPr>
        <w:t xml:space="preserve"> </w:t>
      </w:r>
      <w:r>
        <w:t>доступными</w:t>
      </w:r>
      <w:r>
        <w:rPr>
          <w:spacing w:val="40"/>
        </w:rPr>
        <w:t xml:space="preserve"> </w:t>
      </w:r>
      <w:r>
        <w:t>средствами</w:t>
      </w:r>
      <w:r>
        <w:rPr>
          <w:spacing w:val="40"/>
        </w:rPr>
        <w:t xml:space="preserve"> </w:t>
      </w:r>
      <w:r>
        <w:t>контроль</w:t>
      </w:r>
      <w:r>
        <w:rPr>
          <w:spacing w:val="40"/>
        </w:rPr>
        <w:t xml:space="preserve"> </w:t>
      </w:r>
      <w:r>
        <w:t>качества</w:t>
      </w:r>
      <w:r>
        <w:rPr>
          <w:spacing w:val="40"/>
        </w:rPr>
        <w:t xml:space="preserve"> </w:t>
      </w:r>
      <w:r>
        <w:t>изготавливаемого изделия, находить и устранять допущенные дефекты;</w:t>
      </w:r>
    </w:p>
    <w:p w:rsidR="00CC59FA">
      <w:pPr>
        <w:pStyle w:val="BodyText"/>
        <w:spacing w:line="315" w:lineRule="exact"/>
        <w:ind w:left="859" w:firstLine="0"/>
        <w:jc w:val="left"/>
      </w:pPr>
      <w:r>
        <w:t>выполнять</w:t>
      </w:r>
      <w:r>
        <w:rPr>
          <w:spacing w:val="-5"/>
        </w:rPr>
        <w:t xml:space="preserve"> </w:t>
      </w:r>
      <w:r>
        <w:t>художественное</w:t>
      </w:r>
      <w:r>
        <w:rPr>
          <w:spacing w:val="-4"/>
        </w:rPr>
        <w:t xml:space="preserve"> </w:t>
      </w:r>
      <w:r>
        <w:t>оформление</w:t>
      </w:r>
      <w:r>
        <w:rPr>
          <w:spacing w:val="-4"/>
        </w:rPr>
        <w:t xml:space="preserve"> </w:t>
      </w:r>
      <w:r>
        <w:rPr>
          <w:spacing w:val="-2"/>
        </w:rPr>
        <w:t>изделий;</w:t>
      </w:r>
    </w:p>
    <w:p w:rsidR="00CC59FA">
      <w:pPr>
        <w:pStyle w:val="BodyText"/>
        <w:spacing w:before="146" w:line="352" w:lineRule="auto"/>
        <w:jc w:val="left"/>
      </w:pPr>
      <w:r>
        <w:t>называть</w:t>
      </w:r>
      <w:r>
        <w:rPr>
          <w:spacing w:val="40"/>
        </w:rPr>
        <w:t xml:space="preserve"> </w:t>
      </w:r>
      <w:r>
        <w:t>пластмассы</w:t>
      </w:r>
      <w:r>
        <w:rPr>
          <w:spacing w:val="40"/>
        </w:rPr>
        <w:t xml:space="preserve"> </w:t>
      </w:r>
      <w:r>
        <w:t>и</w:t>
      </w:r>
      <w:r>
        <w:rPr>
          <w:spacing w:val="40"/>
        </w:rPr>
        <w:t xml:space="preserve"> </w:t>
      </w:r>
      <w:r>
        <w:t>другие</w:t>
      </w:r>
      <w:r>
        <w:rPr>
          <w:spacing w:val="40"/>
        </w:rPr>
        <w:t xml:space="preserve"> </w:t>
      </w:r>
      <w:r>
        <w:t>современные</w:t>
      </w:r>
      <w:r>
        <w:rPr>
          <w:spacing w:val="40"/>
        </w:rPr>
        <w:t xml:space="preserve"> </w:t>
      </w:r>
      <w:r>
        <w:t>материалы,</w:t>
      </w:r>
      <w:r>
        <w:rPr>
          <w:spacing w:val="40"/>
        </w:rPr>
        <w:t xml:space="preserve"> </w:t>
      </w:r>
      <w:r>
        <w:t>анализировать</w:t>
      </w:r>
      <w:r>
        <w:rPr>
          <w:spacing w:val="40"/>
        </w:rPr>
        <w:t xml:space="preserve"> </w:t>
      </w:r>
      <w:r>
        <w:t>их</w:t>
      </w:r>
      <w:r>
        <w:rPr>
          <w:spacing w:val="80"/>
        </w:rPr>
        <w:t xml:space="preserve"> </w:t>
      </w:r>
      <w:r>
        <w:t>свойства, возможность применения в быту и на производстве;</w:t>
      </w:r>
    </w:p>
    <w:p w:rsidR="00CC59FA">
      <w:pPr>
        <w:pStyle w:val="BodyText"/>
        <w:spacing w:line="352" w:lineRule="auto"/>
        <w:jc w:val="left"/>
      </w:pPr>
      <w:r>
        <w:t>осуществлять изготовление субъективно нового продукта, опираясь на общую технологическую схему;</w:t>
      </w:r>
    </w:p>
    <w:p w:rsidR="00CC59FA">
      <w:pPr>
        <w:pStyle w:val="BodyText"/>
        <w:tabs>
          <w:tab w:val="left" w:pos="2310"/>
          <w:tab w:val="left" w:pos="3551"/>
          <w:tab w:val="left" w:pos="5534"/>
          <w:tab w:val="left" w:pos="6622"/>
          <w:tab w:val="left" w:pos="8294"/>
          <w:tab w:val="left" w:pos="8654"/>
          <w:tab w:val="left" w:pos="9322"/>
          <w:tab w:val="left" w:pos="10235"/>
        </w:tabs>
        <w:spacing w:line="348" w:lineRule="auto"/>
        <w:ind w:right="166" w:firstLine="707"/>
        <w:jc w:val="left"/>
      </w:pPr>
      <w:r>
        <w:rPr>
          <w:spacing w:val="-2"/>
        </w:rPr>
        <w:t>оценивать</w:t>
      </w:r>
      <w:r>
        <w:tab/>
      </w:r>
      <w:r>
        <w:rPr>
          <w:spacing w:val="-2"/>
        </w:rPr>
        <w:t>пределы</w:t>
      </w:r>
      <w:r>
        <w:tab/>
      </w:r>
      <w:r>
        <w:rPr>
          <w:spacing w:val="-2"/>
        </w:rPr>
        <w:t>применимости</w:t>
      </w:r>
      <w:r>
        <w:tab/>
      </w:r>
      <w:r>
        <w:rPr>
          <w:spacing w:val="-2"/>
        </w:rPr>
        <w:t>данной</w:t>
      </w:r>
      <w:r>
        <w:tab/>
      </w:r>
      <w:r>
        <w:rPr>
          <w:spacing w:val="-2"/>
        </w:rPr>
        <w:t>технологии,</w:t>
      </w:r>
      <w:r>
        <w:tab/>
      </w:r>
      <w:r>
        <w:rPr>
          <w:spacing w:val="-10"/>
        </w:rPr>
        <w:t>в</w:t>
      </w:r>
      <w:r>
        <w:tab/>
      </w:r>
      <w:r>
        <w:rPr>
          <w:spacing w:val="-4"/>
        </w:rPr>
        <w:t>том</w:t>
      </w:r>
      <w:r>
        <w:tab/>
      </w:r>
      <w:r>
        <w:rPr>
          <w:spacing w:val="-2"/>
        </w:rPr>
        <w:t>числе</w:t>
      </w:r>
      <w:r>
        <w:tab/>
      </w:r>
      <w:r>
        <w:rPr>
          <w:spacing w:val="-10"/>
        </w:rPr>
        <w:t xml:space="preserve">с </w:t>
      </w:r>
      <w:r>
        <w:t>экономических и экологических позиций;</w:t>
      </w:r>
    </w:p>
    <w:p w:rsidR="00CC59FA">
      <w:pPr>
        <w:pStyle w:val="BodyText"/>
        <w:tabs>
          <w:tab w:val="left" w:pos="1719"/>
          <w:tab w:val="left" w:pos="2087"/>
          <w:tab w:val="left" w:pos="3391"/>
          <w:tab w:val="left" w:pos="4731"/>
          <w:tab w:val="left" w:pos="6043"/>
          <w:tab w:val="left" w:pos="6991"/>
          <w:tab w:val="left" w:pos="9039"/>
        </w:tabs>
        <w:spacing w:line="348" w:lineRule="auto"/>
        <w:ind w:right="164"/>
        <w:jc w:val="left"/>
      </w:pPr>
      <w:r>
        <w:rPr>
          <w:spacing w:val="-2"/>
        </w:rPr>
        <w:t>знать</w:t>
      </w:r>
      <w:r>
        <w:tab/>
      </w:r>
      <w:r>
        <w:rPr>
          <w:spacing w:val="-10"/>
        </w:rPr>
        <w:t>и</w:t>
      </w:r>
      <w:r>
        <w:tab/>
      </w:r>
      <w:r>
        <w:rPr>
          <w:spacing w:val="-2"/>
        </w:rPr>
        <w:t>называть</w:t>
      </w:r>
      <w:r>
        <w:tab/>
      </w:r>
      <w:r>
        <w:rPr>
          <w:spacing w:val="-2"/>
        </w:rPr>
        <w:t>пищевую</w:t>
      </w:r>
      <w:r>
        <w:tab/>
      </w:r>
      <w:r>
        <w:rPr>
          <w:spacing w:val="-2"/>
        </w:rPr>
        <w:t>ценность</w:t>
      </w:r>
      <w:r>
        <w:tab/>
      </w:r>
      <w:r>
        <w:rPr>
          <w:spacing w:val="-2"/>
        </w:rPr>
        <w:t>рыбы,</w:t>
      </w:r>
      <w:r>
        <w:tab/>
      </w:r>
      <w:r>
        <w:rPr>
          <w:spacing w:val="-2"/>
        </w:rPr>
        <w:t>морепродуктов</w:t>
      </w:r>
      <w:r>
        <w:tab/>
      </w:r>
      <w:r>
        <w:rPr>
          <w:spacing w:val="-2"/>
        </w:rPr>
        <w:t xml:space="preserve">продуктов; </w:t>
      </w:r>
      <w:r>
        <w:t>определять качество рыбы;</w:t>
      </w:r>
    </w:p>
    <w:p w:rsidR="00CC59FA">
      <w:pPr>
        <w:pStyle w:val="BodyText"/>
        <w:spacing w:line="348" w:lineRule="auto"/>
        <w:jc w:val="left"/>
      </w:pPr>
      <w:r>
        <w:t xml:space="preserve">знать и называть пищевую ценность мяса животных, мяса птицы, определять </w:t>
      </w:r>
      <w:r>
        <w:rPr>
          <w:spacing w:val="-2"/>
        </w:rPr>
        <w:t>качество;</w:t>
      </w:r>
    </w:p>
    <w:p w:rsidR="00CC59FA">
      <w:pPr>
        <w:pStyle w:val="BodyText"/>
        <w:spacing w:before="1" w:line="350" w:lineRule="auto"/>
        <w:ind w:left="859" w:firstLine="0"/>
        <w:jc w:val="left"/>
      </w:pPr>
      <w:r>
        <w:t>называть и выполнять технологии приготовления блюд из рыбы, характеризовать</w:t>
      </w:r>
      <w:r>
        <w:rPr>
          <w:spacing w:val="-7"/>
        </w:rPr>
        <w:t xml:space="preserve"> </w:t>
      </w:r>
      <w:r>
        <w:t>технологии</w:t>
      </w:r>
      <w:r>
        <w:rPr>
          <w:spacing w:val="-5"/>
        </w:rPr>
        <w:t xml:space="preserve"> </w:t>
      </w:r>
      <w:r>
        <w:t>приготовления</w:t>
      </w:r>
      <w:r>
        <w:rPr>
          <w:spacing w:val="-8"/>
        </w:rPr>
        <w:t xml:space="preserve"> </w:t>
      </w:r>
      <w:r>
        <w:t>из</w:t>
      </w:r>
      <w:r>
        <w:rPr>
          <w:spacing w:val="-2"/>
        </w:rPr>
        <w:t xml:space="preserve"> </w:t>
      </w:r>
      <w:r>
        <w:t>мяса</w:t>
      </w:r>
      <w:r>
        <w:rPr>
          <w:spacing w:val="-4"/>
        </w:rPr>
        <w:t xml:space="preserve"> </w:t>
      </w:r>
      <w:r>
        <w:t>животных,</w:t>
      </w:r>
      <w:r>
        <w:rPr>
          <w:spacing w:val="-1"/>
        </w:rPr>
        <w:t xml:space="preserve"> </w:t>
      </w:r>
      <w:r>
        <w:t>мяса</w:t>
      </w:r>
      <w:r>
        <w:rPr>
          <w:spacing w:val="-4"/>
        </w:rPr>
        <w:t xml:space="preserve"> </w:t>
      </w:r>
      <w:r>
        <w:t>птицы; называть блюда национальной кухни из рыбы, мяса;</w:t>
      </w:r>
    </w:p>
    <w:p w:rsidR="00CC59FA">
      <w:pPr>
        <w:spacing w:line="350" w:lineRule="auto"/>
        <w:sectPr>
          <w:pgSz w:w="11910" w:h="16840"/>
          <w:pgMar w:top="1040" w:right="400" w:bottom="740" w:left="980" w:header="578" w:footer="547" w:gutter="0"/>
          <w:cols w:space="720"/>
        </w:sectPr>
      </w:pPr>
    </w:p>
    <w:p w:rsidR="00CC59FA">
      <w:pPr>
        <w:pStyle w:val="BodyText"/>
        <w:spacing w:before="86" w:line="352" w:lineRule="auto"/>
        <w:jc w:val="left"/>
      </w:pPr>
      <w:r>
        <w:t>характеризовать</w:t>
      </w:r>
      <w:r>
        <w:rPr>
          <w:spacing w:val="40"/>
        </w:rPr>
        <w:t xml:space="preserve"> </w:t>
      </w:r>
      <w:r>
        <w:t>мир</w:t>
      </w:r>
      <w:r>
        <w:rPr>
          <w:spacing w:val="40"/>
        </w:rPr>
        <w:t xml:space="preserve"> </w:t>
      </w:r>
      <w:r>
        <w:t>профессий,</w:t>
      </w:r>
      <w:r>
        <w:rPr>
          <w:spacing w:val="40"/>
        </w:rPr>
        <w:t xml:space="preserve"> </w:t>
      </w:r>
      <w:r>
        <w:t>связанных</w:t>
      </w:r>
      <w:r>
        <w:rPr>
          <w:spacing w:val="40"/>
        </w:rPr>
        <w:t xml:space="preserve"> </w:t>
      </w:r>
      <w:r>
        <w:t>с</w:t>
      </w:r>
      <w:r>
        <w:rPr>
          <w:spacing w:val="40"/>
        </w:rPr>
        <w:t xml:space="preserve"> </w:t>
      </w:r>
      <w:r>
        <w:t>изучаемыми</w:t>
      </w:r>
      <w:r>
        <w:rPr>
          <w:spacing w:val="40"/>
        </w:rPr>
        <w:t xml:space="preserve"> </w:t>
      </w:r>
      <w:r>
        <w:t>технологиями,</w:t>
      </w:r>
      <w:r>
        <w:rPr>
          <w:spacing w:val="40"/>
        </w:rPr>
        <w:t xml:space="preserve"> </w:t>
      </w:r>
      <w:r>
        <w:t>их востребованность на рынке труда.</w:t>
      </w:r>
    </w:p>
    <w:p w:rsidR="00CC59FA" w:rsidP="00695CB5">
      <w:pPr>
        <w:pStyle w:val="ListParagraph"/>
        <w:numPr>
          <w:ilvl w:val="2"/>
          <w:numId w:val="73"/>
        </w:numPr>
        <w:tabs>
          <w:tab w:val="left" w:pos="1700"/>
          <w:tab w:val="left" w:pos="3811"/>
          <w:tab w:val="left" w:pos="5759"/>
          <w:tab w:val="left" w:pos="7463"/>
          <w:tab w:val="left" w:pos="9488"/>
        </w:tabs>
        <w:spacing w:line="315" w:lineRule="exact"/>
        <w:ind w:left="1700" w:hanging="841"/>
        <w:jc w:val="left"/>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содержания</w:t>
      </w:r>
      <w:r>
        <w:rPr>
          <w:sz w:val="28"/>
        </w:rPr>
        <w:tab/>
      </w:r>
      <w:r>
        <w:rPr>
          <w:spacing w:val="-2"/>
          <w:sz w:val="28"/>
        </w:rPr>
        <w:t>модуля</w:t>
      </w:r>
    </w:p>
    <w:p w:rsidR="00CC59FA">
      <w:pPr>
        <w:pStyle w:val="BodyText"/>
        <w:spacing w:before="151"/>
        <w:ind w:firstLine="0"/>
        <w:jc w:val="left"/>
      </w:pPr>
      <w:r>
        <w:rPr>
          <w:spacing w:val="-2"/>
        </w:rPr>
        <w:t>«Робототехника».</w:t>
      </w:r>
    </w:p>
    <w:p w:rsidR="00CC59FA">
      <w:pPr>
        <w:pStyle w:val="BodyText"/>
        <w:spacing w:before="145"/>
        <w:ind w:left="859" w:firstLine="0"/>
        <w:jc w:val="left"/>
      </w:pPr>
      <w:r>
        <w:t>К</w:t>
      </w:r>
      <w:r>
        <w:rPr>
          <w:spacing w:val="1"/>
        </w:rPr>
        <w:t xml:space="preserve"> </w:t>
      </w:r>
      <w:r>
        <w:t>концу обучения в 5</w:t>
      </w:r>
      <w:r>
        <w:rPr>
          <w:spacing w:val="-3"/>
        </w:rPr>
        <w:t xml:space="preserve"> </w:t>
      </w:r>
      <w:r>
        <w:rPr>
          <w:spacing w:val="-2"/>
        </w:rPr>
        <w:t>классе:</w:t>
      </w:r>
    </w:p>
    <w:p w:rsidR="00CC59FA">
      <w:pPr>
        <w:pStyle w:val="BodyText"/>
        <w:spacing w:before="146" w:line="352" w:lineRule="auto"/>
        <w:ind w:left="860" w:right="949" w:firstLine="0"/>
        <w:jc w:val="left"/>
      </w:pPr>
      <w:r>
        <w:t>классифицировать</w:t>
      </w:r>
      <w:r>
        <w:rPr>
          <w:spacing w:val="-7"/>
        </w:rPr>
        <w:t xml:space="preserve"> </w:t>
      </w:r>
      <w:r>
        <w:t>и</w:t>
      </w:r>
      <w:r>
        <w:rPr>
          <w:spacing w:val="-5"/>
        </w:rPr>
        <w:t xml:space="preserve"> </w:t>
      </w:r>
      <w:r>
        <w:t>характеризовать</w:t>
      </w:r>
      <w:r>
        <w:rPr>
          <w:spacing w:val="-3"/>
        </w:rPr>
        <w:t xml:space="preserve"> </w:t>
      </w:r>
      <w:r>
        <w:t>роботов</w:t>
      </w:r>
      <w:r>
        <w:rPr>
          <w:spacing w:val="-8"/>
        </w:rPr>
        <w:t xml:space="preserve"> </w:t>
      </w:r>
      <w:r>
        <w:t>по</w:t>
      </w:r>
      <w:r>
        <w:rPr>
          <w:spacing w:val="-3"/>
        </w:rPr>
        <w:t xml:space="preserve"> </w:t>
      </w:r>
      <w:r>
        <w:t>видам</w:t>
      </w:r>
      <w:r>
        <w:rPr>
          <w:spacing w:val="-9"/>
        </w:rPr>
        <w:t xml:space="preserve"> </w:t>
      </w:r>
      <w:r>
        <w:t>и</w:t>
      </w:r>
      <w:r>
        <w:rPr>
          <w:spacing w:val="-5"/>
        </w:rPr>
        <w:t xml:space="preserve"> </w:t>
      </w:r>
      <w:r>
        <w:t>назначению; знать основные законы робототехники;</w:t>
      </w:r>
    </w:p>
    <w:p w:rsidR="00CC59FA">
      <w:pPr>
        <w:pStyle w:val="BodyText"/>
        <w:tabs>
          <w:tab w:val="left" w:pos="2259"/>
          <w:tab w:val="left" w:pos="2735"/>
          <w:tab w:val="left" w:pos="5011"/>
          <w:tab w:val="left" w:pos="6679"/>
          <w:tab w:val="left" w:pos="7927"/>
        </w:tabs>
        <w:spacing w:line="352" w:lineRule="auto"/>
        <w:ind w:right="166"/>
        <w:jc w:val="left"/>
      </w:pPr>
      <w:r>
        <w:rPr>
          <w:spacing w:val="-2"/>
        </w:rPr>
        <w:t>называть</w:t>
      </w:r>
      <w:r>
        <w:tab/>
      </w:r>
      <w:r>
        <w:rPr>
          <w:spacing w:val="-10"/>
        </w:rPr>
        <w:t>и</w:t>
      </w:r>
      <w:r>
        <w:tab/>
      </w:r>
      <w:r>
        <w:rPr>
          <w:spacing w:val="-2"/>
        </w:rPr>
        <w:t>характеризовать</w:t>
      </w:r>
      <w:r>
        <w:tab/>
      </w:r>
      <w:r>
        <w:rPr>
          <w:spacing w:val="-2"/>
        </w:rPr>
        <w:t>назначение</w:t>
      </w:r>
      <w:r>
        <w:tab/>
      </w:r>
      <w:r>
        <w:rPr>
          <w:spacing w:val="-2"/>
        </w:rPr>
        <w:t>деталей</w:t>
      </w:r>
      <w:r>
        <w:tab/>
      </w:r>
      <w:r>
        <w:rPr>
          <w:spacing w:val="-2"/>
        </w:rPr>
        <w:t>робототехнического конструктора;</w:t>
      </w:r>
    </w:p>
    <w:p w:rsidR="00CC59FA">
      <w:pPr>
        <w:pStyle w:val="BodyText"/>
        <w:tabs>
          <w:tab w:val="left" w:pos="3143"/>
          <w:tab w:val="left" w:pos="4695"/>
          <w:tab w:val="left" w:pos="5679"/>
          <w:tab w:val="left" w:pos="7027"/>
          <w:tab w:val="left" w:pos="8315"/>
          <w:tab w:val="left" w:pos="8771"/>
        </w:tabs>
        <w:spacing w:line="348" w:lineRule="auto"/>
        <w:ind w:right="166"/>
        <w:jc w:val="left"/>
      </w:pPr>
      <w:r>
        <w:rPr>
          <w:spacing w:val="-2"/>
        </w:rPr>
        <w:t>характеризовать</w:t>
      </w:r>
      <w:r>
        <w:tab/>
      </w:r>
      <w:r>
        <w:rPr>
          <w:spacing w:val="-2"/>
        </w:rPr>
        <w:t>составные</w:t>
      </w:r>
      <w:r>
        <w:tab/>
      </w:r>
      <w:r>
        <w:rPr>
          <w:spacing w:val="-2"/>
        </w:rPr>
        <w:t>части</w:t>
      </w:r>
      <w:r>
        <w:tab/>
      </w:r>
      <w:r>
        <w:rPr>
          <w:spacing w:val="-2"/>
        </w:rPr>
        <w:t>роботов,</w:t>
      </w:r>
      <w:r>
        <w:tab/>
      </w:r>
      <w:r>
        <w:rPr>
          <w:spacing w:val="-2"/>
        </w:rPr>
        <w:t>датчики</w:t>
      </w:r>
      <w:r>
        <w:tab/>
      </w:r>
      <w:r>
        <w:rPr>
          <w:spacing w:val="-10"/>
        </w:rPr>
        <w:t>в</w:t>
      </w:r>
      <w:r>
        <w:tab/>
      </w:r>
      <w:r>
        <w:rPr>
          <w:spacing w:val="-2"/>
        </w:rPr>
        <w:t xml:space="preserve">современных </w:t>
      </w:r>
      <w:r>
        <w:t>робототехнических системах;</w:t>
      </w:r>
    </w:p>
    <w:p w:rsidR="00CC59FA">
      <w:pPr>
        <w:pStyle w:val="BodyText"/>
        <w:tabs>
          <w:tab w:val="left" w:pos="2299"/>
          <w:tab w:val="left" w:pos="3223"/>
          <w:tab w:val="left" w:pos="5383"/>
          <w:tab w:val="left" w:pos="6523"/>
          <w:tab w:val="left" w:pos="6999"/>
          <w:tab w:val="left" w:pos="8751"/>
          <w:tab w:val="left" w:pos="9199"/>
        </w:tabs>
        <w:spacing w:line="348" w:lineRule="auto"/>
        <w:ind w:right="165"/>
        <w:jc w:val="left"/>
      </w:pPr>
      <w:r>
        <w:rPr>
          <w:spacing w:val="-2"/>
        </w:rPr>
        <w:t>получить</w:t>
      </w:r>
      <w:r>
        <w:tab/>
      </w:r>
      <w:r>
        <w:rPr>
          <w:spacing w:val="-4"/>
        </w:rPr>
        <w:t>опыт</w:t>
      </w:r>
      <w:r>
        <w:tab/>
      </w:r>
      <w:r>
        <w:rPr>
          <w:spacing w:val="-2"/>
        </w:rPr>
        <w:t>моделирования</w:t>
      </w:r>
      <w:r>
        <w:tab/>
      </w:r>
      <w:r>
        <w:rPr>
          <w:spacing w:val="-2"/>
        </w:rPr>
        <w:t>машин</w:t>
      </w:r>
      <w:r>
        <w:tab/>
      </w:r>
      <w:r>
        <w:rPr>
          <w:spacing w:val="-10"/>
        </w:rPr>
        <w:t>и</w:t>
      </w:r>
      <w:r>
        <w:tab/>
      </w:r>
      <w:r>
        <w:rPr>
          <w:spacing w:val="-2"/>
        </w:rPr>
        <w:t>механизмов</w:t>
      </w:r>
      <w:r>
        <w:tab/>
      </w:r>
      <w:r>
        <w:rPr>
          <w:spacing w:val="-10"/>
        </w:rPr>
        <w:t>с</w:t>
      </w:r>
      <w:r>
        <w:tab/>
      </w:r>
      <w:r>
        <w:rPr>
          <w:spacing w:val="-2"/>
        </w:rPr>
        <w:t xml:space="preserve">помощью </w:t>
      </w:r>
      <w:r>
        <w:t>робототехнического конструктора;</w:t>
      </w:r>
    </w:p>
    <w:p w:rsidR="00CC59FA">
      <w:pPr>
        <w:pStyle w:val="BodyText"/>
        <w:tabs>
          <w:tab w:val="left" w:pos="2391"/>
          <w:tab w:val="left" w:pos="3535"/>
          <w:tab w:val="left" w:pos="5639"/>
          <w:tab w:val="left" w:pos="6715"/>
          <w:tab w:val="left" w:pos="7127"/>
          <w:tab w:val="left" w:pos="8815"/>
          <w:tab w:val="left" w:pos="9199"/>
        </w:tabs>
        <w:spacing w:line="348" w:lineRule="auto"/>
        <w:ind w:right="165"/>
        <w:jc w:val="left"/>
      </w:pPr>
      <w:r>
        <w:rPr>
          <w:spacing w:val="-2"/>
        </w:rPr>
        <w:t>применять</w:t>
      </w:r>
      <w:r>
        <w:tab/>
      </w:r>
      <w:r>
        <w:rPr>
          <w:spacing w:val="-2"/>
        </w:rPr>
        <w:t>навыки</w:t>
      </w:r>
      <w:r>
        <w:tab/>
      </w:r>
      <w:r>
        <w:rPr>
          <w:spacing w:val="-2"/>
        </w:rPr>
        <w:t>моделирования</w:t>
      </w:r>
      <w:r>
        <w:tab/>
      </w:r>
      <w:r>
        <w:rPr>
          <w:spacing w:val="-2"/>
        </w:rPr>
        <w:t>машин</w:t>
      </w:r>
      <w:r>
        <w:tab/>
      </w:r>
      <w:r>
        <w:rPr>
          <w:spacing w:val="-10"/>
        </w:rPr>
        <w:t>и</w:t>
      </w:r>
      <w:r>
        <w:tab/>
      </w:r>
      <w:r>
        <w:rPr>
          <w:spacing w:val="-2"/>
        </w:rPr>
        <w:t>механизмов</w:t>
      </w:r>
      <w:r>
        <w:tab/>
      </w:r>
      <w:r>
        <w:rPr>
          <w:spacing w:val="-10"/>
        </w:rPr>
        <w:t>с</w:t>
      </w:r>
      <w:r>
        <w:tab/>
      </w:r>
      <w:r>
        <w:rPr>
          <w:spacing w:val="-2"/>
        </w:rPr>
        <w:t xml:space="preserve">помощью </w:t>
      </w:r>
      <w:r>
        <w:t>робототехнического конструктора;</w:t>
      </w:r>
    </w:p>
    <w:p w:rsidR="00CC59FA">
      <w:pPr>
        <w:pStyle w:val="BodyText"/>
        <w:tabs>
          <w:tab w:val="left" w:pos="2163"/>
          <w:tab w:val="left" w:pos="3731"/>
          <w:tab w:val="left" w:pos="6108"/>
          <w:tab w:val="left" w:pos="6648"/>
          <w:tab w:val="left" w:pos="8696"/>
        </w:tabs>
        <w:spacing w:before="2" w:line="352" w:lineRule="auto"/>
        <w:ind w:right="162"/>
        <w:jc w:val="left"/>
      </w:pPr>
      <w:r>
        <w:rPr>
          <w:spacing w:val="-2"/>
        </w:rPr>
        <w:t>владеть</w:t>
      </w:r>
      <w:r>
        <w:tab/>
      </w:r>
      <w:r>
        <w:rPr>
          <w:spacing w:val="-2"/>
        </w:rPr>
        <w:t>навыками</w:t>
      </w:r>
      <w:r>
        <w:tab/>
      </w:r>
      <w:r>
        <w:rPr>
          <w:spacing w:val="-2"/>
        </w:rPr>
        <w:t>индивидуальной</w:t>
      </w:r>
      <w:r>
        <w:tab/>
      </w:r>
      <w:r>
        <w:rPr>
          <w:spacing w:val="-10"/>
        </w:rPr>
        <w:t>и</w:t>
      </w:r>
      <w:r>
        <w:tab/>
      </w:r>
      <w:r>
        <w:rPr>
          <w:spacing w:val="-2"/>
        </w:rPr>
        <w:t>коллективной</w:t>
      </w:r>
      <w:r>
        <w:tab/>
      </w:r>
      <w:r>
        <w:rPr>
          <w:spacing w:val="-2"/>
        </w:rPr>
        <w:t xml:space="preserve">деятельности, </w:t>
      </w:r>
      <w:r>
        <w:t>направленной на создание робототехнического продукта.</w:t>
      </w:r>
    </w:p>
    <w:p w:rsidR="00CC59FA">
      <w:pPr>
        <w:pStyle w:val="BodyText"/>
        <w:spacing w:line="315" w:lineRule="exact"/>
        <w:ind w:left="859" w:firstLine="0"/>
        <w:jc w:val="left"/>
      </w:pPr>
      <w:r>
        <w:t>К</w:t>
      </w:r>
      <w:r>
        <w:rPr>
          <w:spacing w:val="1"/>
        </w:rPr>
        <w:t xml:space="preserve"> </w:t>
      </w:r>
      <w:r>
        <w:t>концу обучения в 6</w:t>
      </w:r>
      <w:r>
        <w:rPr>
          <w:spacing w:val="-3"/>
        </w:rPr>
        <w:t xml:space="preserve"> </w:t>
      </w:r>
      <w:r>
        <w:rPr>
          <w:spacing w:val="-2"/>
        </w:rPr>
        <w:t>классе:</w:t>
      </w:r>
    </w:p>
    <w:p w:rsidR="00CC59FA">
      <w:pPr>
        <w:pStyle w:val="BodyText"/>
        <w:tabs>
          <w:tab w:val="left" w:pos="3151"/>
          <w:tab w:val="left" w:pos="4975"/>
          <w:tab w:val="left" w:pos="6183"/>
          <w:tab w:val="left" w:pos="6875"/>
          <w:tab w:val="left" w:pos="8043"/>
        </w:tabs>
        <w:spacing w:before="146" w:line="352" w:lineRule="auto"/>
        <w:ind w:left="859" w:right="165" w:firstLine="0"/>
        <w:jc w:val="left"/>
      </w:pPr>
      <w:r>
        <w:t xml:space="preserve">называть виды транспортных роботов, описывать их назначение; </w:t>
      </w:r>
      <w:r>
        <w:rPr>
          <w:spacing w:val="-2"/>
        </w:rPr>
        <w:t>конструировать</w:t>
      </w:r>
      <w:r>
        <w:tab/>
      </w:r>
      <w:r>
        <w:rPr>
          <w:spacing w:val="-2"/>
        </w:rPr>
        <w:t>мобильного</w:t>
      </w:r>
      <w:r>
        <w:tab/>
      </w:r>
      <w:r>
        <w:rPr>
          <w:spacing w:val="-2"/>
        </w:rPr>
        <w:t>робота</w:t>
      </w:r>
      <w:r>
        <w:tab/>
      </w:r>
      <w:r>
        <w:rPr>
          <w:spacing w:val="-6"/>
        </w:rPr>
        <w:t>по</w:t>
      </w:r>
      <w:r>
        <w:tab/>
      </w:r>
      <w:r>
        <w:rPr>
          <w:spacing w:val="-2"/>
        </w:rPr>
        <w:t>схеме;</w:t>
      </w:r>
      <w:r>
        <w:tab/>
      </w:r>
      <w:r>
        <w:rPr>
          <w:spacing w:val="-2"/>
        </w:rPr>
        <w:t>усовершенствовать</w:t>
      </w:r>
    </w:p>
    <w:p w:rsidR="00CC59FA">
      <w:pPr>
        <w:pStyle w:val="BodyText"/>
        <w:spacing w:line="315" w:lineRule="exact"/>
        <w:ind w:firstLine="0"/>
        <w:jc w:val="left"/>
      </w:pPr>
      <w:r>
        <w:rPr>
          <w:spacing w:val="-2"/>
        </w:rPr>
        <w:t>конструкцию;</w:t>
      </w:r>
    </w:p>
    <w:p w:rsidR="00CC59FA">
      <w:pPr>
        <w:pStyle w:val="BodyText"/>
        <w:spacing w:before="150"/>
        <w:ind w:left="859" w:firstLine="0"/>
        <w:jc w:val="left"/>
      </w:pPr>
      <w:r>
        <w:t>программировать</w:t>
      </w:r>
      <w:r>
        <w:rPr>
          <w:spacing w:val="-6"/>
        </w:rPr>
        <w:t xml:space="preserve"> </w:t>
      </w:r>
      <w:r>
        <w:t>мобильного</w:t>
      </w:r>
      <w:r>
        <w:rPr>
          <w:spacing w:val="-5"/>
        </w:rPr>
        <w:t xml:space="preserve"> </w:t>
      </w:r>
      <w:r>
        <w:rPr>
          <w:spacing w:val="-2"/>
        </w:rPr>
        <w:t>робота;</w:t>
      </w:r>
    </w:p>
    <w:p w:rsidR="00CC59FA">
      <w:pPr>
        <w:pStyle w:val="BodyText"/>
        <w:spacing w:before="146" w:line="348" w:lineRule="auto"/>
        <w:ind w:left="859" w:right="165" w:firstLine="0"/>
        <w:jc w:val="left"/>
      </w:pPr>
      <w:r>
        <w:t>управлять мобильными роботами в компьютерно-управляемых средах; называть</w:t>
      </w:r>
      <w:r>
        <w:rPr>
          <w:spacing w:val="77"/>
        </w:rPr>
        <w:t xml:space="preserve"> </w:t>
      </w:r>
      <w:r>
        <w:t>и</w:t>
      </w:r>
      <w:r>
        <w:rPr>
          <w:spacing w:val="80"/>
        </w:rPr>
        <w:t xml:space="preserve"> </w:t>
      </w:r>
      <w:r>
        <w:t>характеризовать</w:t>
      </w:r>
      <w:r>
        <w:rPr>
          <w:spacing w:val="77"/>
        </w:rPr>
        <w:t xml:space="preserve"> </w:t>
      </w:r>
      <w:r>
        <w:t>датчики,</w:t>
      </w:r>
      <w:r>
        <w:rPr>
          <w:spacing w:val="79"/>
        </w:rPr>
        <w:t xml:space="preserve"> </w:t>
      </w:r>
      <w:r>
        <w:t>использованные</w:t>
      </w:r>
      <w:r>
        <w:rPr>
          <w:spacing w:val="80"/>
        </w:rPr>
        <w:t xml:space="preserve"> </w:t>
      </w:r>
      <w:r>
        <w:t>при</w:t>
      </w:r>
      <w:r>
        <w:rPr>
          <w:spacing w:val="80"/>
        </w:rPr>
        <w:t xml:space="preserve"> </w:t>
      </w:r>
      <w:r>
        <w:t>проектировании</w:t>
      </w:r>
    </w:p>
    <w:p w:rsidR="00CC59FA">
      <w:pPr>
        <w:pStyle w:val="BodyText"/>
        <w:spacing w:before="6"/>
        <w:ind w:firstLine="0"/>
        <w:jc w:val="left"/>
      </w:pPr>
      <w:r>
        <w:t>мобильного</w:t>
      </w:r>
      <w:r>
        <w:rPr>
          <w:spacing w:val="2"/>
        </w:rPr>
        <w:t xml:space="preserve"> </w:t>
      </w:r>
      <w:r>
        <w:rPr>
          <w:spacing w:val="-2"/>
        </w:rPr>
        <w:t>робота;</w:t>
      </w:r>
    </w:p>
    <w:p w:rsidR="00CC59FA">
      <w:pPr>
        <w:pStyle w:val="BodyText"/>
        <w:spacing w:before="146" w:line="352" w:lineRule="auto"/>
        <w:ind w:left="859" w:right="2396" w:firstLine="0"/>
        <w:jc w:val="left"/>
      </w:pPr>
      <w:r>
        <w:t>уметь</w:t>
      </w:r>
      <w:r>
        <w:rPr>
          <w:spacing w:val="-9"/>
        </w:rPr>
        <w:t xml:space="preserve"> </w:t>
      </w:r>
      <w:r>
        <w:t>осуществлять</w:t>
      </w:r>
      <w:r>
        <w:rPr>
          <w:spacing w:val="-12"/>
        </w:rPr>
        <w:t xml:space="preserve"> </w:t>
      </w:r>
      <w:r>
        <w:t>робототехнические</w:t>
      </w:r>
      <w:r>
        <w:rPr>
          <w:spacing w:val="-10"/>
        </w:rPr>
        <w:t xml:space="preserve"> </w:t>
      </w:r>
      <w:r>
        <w:t>проекты; презентовать изделие.</w:t>
      </w:r>
    </w:p>
    <w:p w:rsidR="00CC59FA">
      <w:pPr>
        <w:pStyle w:val="BodyText"/>
        <w:spacing w:line="315" w:lineRule="exact"/>
        <w:ind w:left="859" w:firstLine="0"/>
        <w:jc w:val="left"/>
      </w:pPr>
      <w:r>
        <w:t>К</w:t>
      </w:r>
      <w:r>
        <w:rPr>
          <w:spacing w:val="1"/>
        </w:rPr>
        <w:t xml:space="preserve"> </w:t>
      </w:r>
      <w:r>
        <w:t>концу обучения в 7</w:t>
      </w:r>
      <w:r>
        <w:rPr>
          <w:spacing w:val="-3"/>
        </w:rPr>
        <w:t xml:space="preserve"> </w:t>
      </w:r>
      <w:r>
        <w:rPr>
          <w:spacing w:val="-2"/>
        </w:rPr>
        <w:t>классе:</w:t>
      </w:r>
    </w:p>
    <w:p w:rsidR="00CC59FA">
      <w:pPr>
        <w:pStyle w:val="BodyText"/>
        <w:tabs>
          <w:tab w:val="left" w:pos="2679"/>
          <w:tab w:val="left" w:pos="3871"/>
          <w:tab w:val="left" w:pos="4247"/>
          <w:tab w:val="left" w:pos="6575"/>
          <w:tab w:val="left" w:pos="7875"/>
          <w:tab w:val="left" w:pos="9191"/>
          <w:tab w:val="left" w:pos="10231"/>
        </w:tabs>
        <w:spacing w:before="146" w:line="350" w:lineRule="auto"/>
        <w:ind w:left="859" w:right="162" w:firstLine="0"/>
        <w:jc w:val="left"/>
      </w:pPr>
      <w:r>
        <w:t xml:space="preserve">называть виды промышленных роботов, описывать их назначение и функции; назвать виды бытовых роботов, описывать их назначение и функции; </w:t>
      </w:r>
      <w:r>
        <w:rPr>
          <w:spacing w:val="-2"/>
        </w:rPr>
        <w:t>использовать</w:t>
      </w:r>
      <w:r>
        <w:tab/>
      </w:r>
      <w:r>
        <w:rPr>
          <w:spacing w:val="-2"/>
        </w:rPr>
        <w:t>датчики</w:t>
      </w:r>
      <w:r>
        <w:tab/>
      </w:r>
      <w:r>
        <w:rPr>
          <w:spacing w:val="-10"/>
        </w:rPr>
        <w:t>и</w:t>
      </w:r>
      <w:r>
        <w:tab/>
      </w:r>
      <w:r>
        <w:rPr>
          <w:spacing w:val="-2"/>
        </w:rPr>
        <w:t>программировать</w:t>
      </w:r>
      <w:r>
        <w:tab/>
      </w:r>
      <w:r>
        <w:rPr>
          <w:spacing w:val="-2"/>
        </w:rPr>
        <w:t>действие</w:t>
      </w:r>
      <w:r>
        <w:tab/>
      </w:r>
      <w:r>
        <w:rPr>
          <w:spacing w:val="-2"/>
        </w:rPr>
        <w:t>учебного</w:t>
      </w:r>
      <w:r>
        <w:tab/>
      </w:r>
      <w:r>
        <w:rPr>
          <w:spacing w:val="-2"/>
        </w:rPr>
        <w:t>робота</w:t>
      </w:r>
      <w:r>
        <w:tab/>
      </w:r>
      <w:r>
        <w:rPr>
          <w:spacing w:val="-10"/>
        </w:rPr>
        <w:t>в</w:t>
      </w:r>
    </w:p>
    <w:p w:rsidR="00CC59FA">
      <w:pPr>
        <w:spacing w:line="350" w:lineRule="auto"/>
        <w:sectPr>
          <w:pgSz w:w="11910" w:h="16840"/>
          <w:pgMar w:top="1040" w:right="400" w:bottom="740" w:left="980" w:header="578" w:footer="547" w:gutter="0"/>
          <w:cols w:space="720"/>
        </w:sectPr>
      </w:pPr>
    </w:p>
    <w:p w:rsidR="00CC59FA">
      <w:pPr>
        <w:pStyle w:val="BodyText"/>
        <w:spacing w:before="86"/>
        <w:ind w:left="152" w:firstLine="0"/>
        <w:jc w:val="left"/>
      </w:pPr>
      <w:r>
        <w:t>зависимости</w:t>
      </w:r>
      <w:r>
        <w:rPr>
          <w:spacing w:val="1"/>
        </w:rPr>
        <w:t xml:space="preserve"> </w:t>
      </w:r>
      <w:r>
        <w:t>от</w:t>
      </w:r>
      <w:r>
        <w:rPr>
          <w:spacing w:val="-4"/>
        </w:rPr>
        <w:t xml:space="preserve"> </w:t>
      </w:r>
      <w:r>
        <w:t>задач</w:t>
      </w:r>
      <w:r>
        <w:rPr>
          <w:spacing w:val="-5"/>
        </w:rPr>
        <w:t xml:space="preserve"> </w:t>
      </w:r>
      <w:r>
        <w:rPr>
          <w:spacing w:val="-2"/>
        </w:rPr>
        <w:t>проекта;</w:t>
      </w:r>
    </w:p>
    <w:p w:rsidR="00CC59FA">
      <w:pPr>
        <w:pStyle w:val="BodyText"/>
        <w:spacing w:before="151" w:line="348" w:lineRule="auto"/>
        <w:ind w:left="152"/>
        <w:jc w:val="left"/>
      </w:pPr>
      <w:r>
        <w:t>осуществлять</w:t>
      </w:r>
      <w:r>
        <w:rPr>
          <w:spacing w:val="40"/>
        </w:rPr>
        <w:t xml:space="preserve"> </w:t>
      </w:r>
      <w:r>
        <w:t>робототехнические</w:t>
      </w:r>
      <w:r>
        <w:rPr>
          <w:spacing w:val="40"/>
        </w:rPr>
        <w:t xml:space="preserve"> </w:t>
      </w:r>
      <w:r>
        <w:t>проекты,</w:t>
      </w:r>
      <w:r>
        <w:rPr>
          <w:spacing w:val="40"/>
        </w:rPr>
        <w:t xml:space="preserve"> </w:t>
      </w:r>
      <w:r>
        <w:t>совершенствовать</w:t>
      </w:r>
      <w:r>
        <w:rPr>
          <w:spacing w:val="40"/>
        </w:rPr>
        <w:t xml:space="preserve"> </w:t>
      </w:r>
      <w:r>
        <w:t>конструкцию, испытывать и презентовать результат проекта.</w:t>
      </w:r>
    </w:p>
    <w:p w:rsidR="00CC59FA">
      <w:pPr>
        <w:pStyle w:val="BodyText"/>
        <w:spacing w:before="6"/>
        <w:ind w:left="860" w:firstLine="0"/>
        <w:jc w:val="left"/>
      </w:pPr>
      <w:r>
        <w:t>К</w:t>
      </w:r>
      <w:r>
        <w:rPr>
          <w:spacing w:val="1"/>
        </w:rPr>
        <w:t xml:space="preserve"> </w:t>
      </w:r>
      <w:r>
        <w:t>концу обучения в 8</w:t>
      </w:r>
      <w:r>
        <w:rPr>
          <w:spacing w:val="-3"/>
        </w:rPr>
        <w:t xml:space="preserve"> </w:t>
      </w:r>
      <w:r>
        <w:rPr>
          <w:spacing w:val="-2"/>
        </w:rPr>
        <w:t>классе:</w:t>
      </w:r>
    </w:p>
    <w:p w:rsidR="00CC59FA">
      <w:pPr>
        <w:pStyle w:val="BodyText"/>
        <w:spacing w:before="146" w:line="348" w:lineRule="auto"/>
        <w:ind w:left="152" w:firstLine="707"/>
        <w:jc w:val="left"/>
      </w:pPr>
      <w: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CC59FA">
      <w:pPr>
        <w:pStyle w:val="BodyText"/>
        <w:spacing w:before="6" w:line="348" w:lineRule="auto"/>
        <w:ind w:left="860" w:right="2290" w:firstLine="0"/>
        <w:jc w:val="left"/>
      </w:pPr>
      <w:r>
        <w:t>реализовывать полный цикл создания робота; конструировать</w:t>
      </w:r>
      <w:r>
        <w:rPr>
          <w:spacing w:val="-11"/>
        </w:rPr>
        <w:t xml:space="preserve"> </w:t>
      </w:r>
      <w:r>
        <w:t>и</w:t>
      </w:r>
      <w:r>
        <w:rPr>
          <w:spacing w:val="-5"/>
        </w:rPr>
        <w:t xml:space="preserve"> </w:t>
      </w:r>
      <w:r>
        <w:t>моделировать</w:t>
      </w:r>
      <w:r>
        <w:rPr>
          <w:spacing w:val="-11"/>
        </w:rPr>
        <w:t xml:space="preserve"> </w:t>
      </w:r>
      <w:r>
        <w:t>робототехнические</w:t>
      </w:r>
      <w:r>
        <w:rPr>
          <w:spacing w:val="-11"/>
        </w:rPr>
        <w:t xml:space="preserve"> </w:t>
      </w:r>
      <w:r>
        <w:t>системы;</w:t>
      </w:r>
    </w:p>
    <w:p w:rsidR="00CC59FA">
      <w:pPr>
        <w:pStyle w:val="BodyText"/>
        <w:tabs>
          <w:tab w:val="left" w:pos="2476"/>
          <w:tab w:val="left" w:pos="3904"/>
          <w:tab w:val="left" w:pos="5713"/>
          <w:tab w:val="left" w:pos="7029"/>
          <w:tab w:val="left" w:pos="7653"/>
          <w:tab w:val="left" w:pos="9297"/>
        </w:tabs>
        <w:spacing w:before="6" w:line="348" w:lineRule="auto"/>
        <w:ind w:left="152" w:right="162"/>
        <w:jc w:val="left"/>
      </w:pPr>
      <w:r>
        <w:rPr>
          <w:spacing w:val="-2"/>
        </w:rPr>
        <w:t>приводить</w:t>
      </w:r>
      <w:r>
        <w:tab/>
      </w:r>
      <w:r>
        <w:rPr>
          <w:spacing w:val="-2"/>
        </w:rPr>
        <w:t>примеры</w:t>
      </w:r>
      <w:r>
        <w:tab/>
      </w:r>
      <w:r>
        <w:rPr>
          <w:spacing w:val="-2"/>
        </w:rPr>
        <w:t>применения</w:t>
      </w:r>
      <w:r>
        <w:tab/>
      </w:r>
      <w:r>
        <w:rPr>
          <w:spacing w:val="-2"/>
        </w:rPr>
        <w:t>роботов</w:t>
      </w:r>
      <w:r>
        <w:tab/>
      </w:r>
      <w:r>
        <w:rPr>
          <w:spacing w:val="-6"/>
        </w:rPr>
        <w:t>из</w:t>
      </w:r>
      <w:r>
        <w:tab/>
      </w:r>
      <w:r>
        <w:rPr>
          <w:spacing w:val="-2"/>
        </w:rPr>
        <w:t>различных</w:t>
      </w:r>
      <w:r>
        <w:tab/>
      </w:r>
      <w:r>
        <w:rPr>
          <w:spacing w:val="-2"/>
        </w:rPr>
        <w:t xml:space="preserve">областей </w:t>
      </w:r>
      <w:r>
        <w:t>материального мира;</w:t>
      </w:r>
    </w:p>
    <w:p w:rsidR="00CC59FA">
      <w:pPr>
        <w:pStyle w:val="BodyText"/>
        <w:spacing w:before="2" w:line="352" w:lineRule="auto"/>
        <w:ind w:left="152"/>
        <w:jc w:val="left"/>
      </w:pPr>
      <w:r>
        <w:t>характеризовать</w:t>
      </w:r>
      <w:r>
        <w:rPr>
          <w:spacing w:val="80"/>
        </w:rPr>
        <w:t xml:space="preserve"> </w:t>
      </w:r>
      <w:r>
        <w:t>конструкцию</w:t>
      </w:r>
      <w:r>
        <w:rPr>
          <w:spacing w:val="80"/>
        </w:rPr>
        <w:t xml:space="preserve"> </w:t>
      </w:r>
      <w:r>
        <w:t>беспилотных</w:t>
      </w:r>
      <w:r>
        <w:rPr>
          <w:spacing w:val="80"/>
        </w:rPr>
        <w:t xml:space="preserve"> </w:t>
      </w:r>
      <w:r>
        <w:t>воздушных</w:t>
      </w:r>
      <w:r>
        <w:rPr>
          <w:spacing w:val="80"/>
        </w:rPr>
        <w:t xml:space="preserve"> </w:t>
      </w:r>
      <w:r>
        <w:t>судов;</w:t>
      </w:r>
      <w:r>
        <w:rPr>
          <w:spacing w:val="80"/>
        </w:rPr>
        <w:t xml:space="preserve"> </w:t>
      </w:r>
      <w:r>
        <w:t>описывать сферы их применения;</w:t>
      </w:r>
    </w:p>
    <w:p w:rsidR="00CC59FA">
      <w:pPr>
        <w:pStyle w:val="BodyText"/>
        <w:tabs>
          <w:tab w:val="left" w:pos="3199"/>
          <w:tab w:val="left" w:pos="5155"/>
          <w:tab w:val="left" w:pos="6563"/>
          <w:tab w:val="left" w:pos="9004"/>
          <w:tab w:val="left" w:pos="10207"/>
        </w:tabs>
        <w:spacing w:line="352" w:lineRule="auto"/>
        <w:ind w:left="152" w:right="168" w:firstLine="707"/>
        <w:jc w:val="left"/>
      </w:pPr>
      <w:r>
        <w:rPr>
          <w:spacing w:val="-2"/>
        </w:rPr>
        <w:t>характеризовать</w:t>
      </w:r>
      <w:r>
        <w:tab/>
      </w:r>
      <w:r>
        <w:rPr>
          <w:spacing w:val="-2"/>
        </w:rPr>
        <w:t>возможности</w:t>
      </w:r>
      <w:r>
        <w:tab/>
      </w:r>
      <w:r>
        <w:rPr>
          <w:spacing w:val="-2"/>
        </w:rPr>
        <w:t>роботов,</w:t>
      </w:r>
      <w:r>
        <w:tab/>
      </w:r>
      <w:r>
        <w:rPr>
          <w:spacing w:val="-2"/>
        </w:rPr>
        <w:t>роботехнических</w:t>
      </w:r>
      <w:r>
        <w:tab/>
      </w:r>
      <w:r>
        <w:rPr>
          <w:spacing w:val="-2"/>
        </w:rPr>
        <w:t>систем</w:t>
      </w:r>
      <w:r>
        <w:tab/>
      </w:r>
      <w:r>
        <w:rPr>
          <w:spacing w:val="-10"/>
        </w:rPr>
        <w:t xml:space="preserve">и </w:t>
      </w:r>
      <w:r>
        <w:t>направления их применения.</w:t>
      </w:r>
    </w:p>
    <w:p w:rsidR="00CC59FA">
      <w:pPr>
        <w:pStyle w:val="BodyText"/>
        <w:spacing w:line="315" w:lineRule="exact"/>
        <w:ind w:left="860" w:firstLine="0"/>
        <w:jc w:val="left"/>
      </w:pPr>
      <w:r>
        <w:t>К</w:t>
      </w:r>
      <w:r>
        <w:rPr>
          <w:spacing w:val="1"/>
        </w:rPr>
        <w:t xml:space="preserve"> </w:t>
      </w:r>
      <w:r>
        <w:t>концу обучения в 9</w:t>
      </w:r>
      <w:r>
        <w:rPr>
          <w:spacing w:val="-3"/>
        </w:rPr>
        <w:t xml:space="preserve"> </w:t>
      </w:r>
      <w:r>
        <w:rPr>
          <w:spacing w:val="-2"/>
        </w:rPr>
        <w:t>классе:</w:t>
      </w:r>
    </w:p>
    <w:p w:rsidR="00CC59FA">
      <w:pPr>
        <w:pStyle w:val="BodyText"/>
        <w:spacing w:before="139" w:line="352" w:lineRule="auto"/>
        <w:ind w:left="152"/>
        <w:jc w:val="left"/>
      </w:pPr>
      <w:r>
        <w:t xml:space="preserve">характеризовать автоматизированные и роботизированные производственные </w:t>
      </w:r>
      <w:r>
        <w:rPr>
          <w:spacing w:val="-2"/>
        </w:rPr>
        <w:t>линии;</w:t>
      </w:r>
    </w:p>
    <w:p w:rsidR="00CC59FA">
      <w:pPr>
        <w:pStyle w:val="BodyText"/>
        <w:spacing w:line="315" w:lineRule="exact"/>
        <w:ind w:left="859" w:firstLine="0"/>
        <w:jc w:val="left"/>
      </w:pPr>
      <w:r>
        <w:t>анализировать</w:t>
      </w:r>
      <w:r>
        <w:rPr>
          <w:spacing w:val="-8"/>
        </w:rPr>
        <w:t xml:space="preserve"> </w:t>
      </w:r>
      <w:r>
        <w:t>перспективы</w:t>
      </w:r>
      <w:r>
        <w:rPr>
          <w:spacing w:val="-2"/>
        </w:rPr>
        <w:t xml:space="preserve"> </w:t>
      </w:r>
      <w:r>
        <w:t>развития</w:t>
      </w:r>
      <w:r>
        <w:rPr>
          <w:spacing w:val="-2"/>
        </w:rPr>
        <w:t xml:space="preserve"> робототехники;</w:t>
      </w:r>
    </w:p>
    <w:p w:rsidR="00CC59FA">
      <w:pPr>
        <w:pStyle w:val="BodyText"/>
        <w:tabs>
          <w:tab w:val="left" w:pos="3163"/>
          <w:tab w:val="left" w:pos="3971"/>
          <w:tab w:val="left" w:pos="5667"/>
          <w:tab w:val="left" w:pos="7255"/>
          <w:tab w:val="left" w:pos="7723"/>
          <w:tab w:val="left" w:pos="10067"/>
        </w:tabs>
        <w:spacing w:before="146" w:line="352" w:lineRule="auto"/>
        <w:ind w:left="152" w:right="166" w:firstLine="707"/>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робототехникой,</w:t>
      </w:r>
      <w:r>
        <w:tab/>
      </w:r>
      <w:r>
        <w:rPr>
          <w:spacing w:val="-6"/>
        </w:rPr>
        <w:t xml:space="preserve">их </w:t>
      </w:r>
      <w:r>
        <w:t>востребованность на рынке труда;</w:t>
      </w:r>
    </w:p>
    <w:p w:rsidR="00CC59FA">
      <w:pPr>
        <w:pStyle w:val="BodyText"/>
        <w:tabs>
          <w:tab w:val="left" w:pos="3115"/>
          <w:tab w:val="left" w:pos="4643"/>
          <w:tab w:val="left" w:pos="5795"/>
          <w:tab w:val="left" w:pos="7104"/>
          <w:tab w:val="left" w:pos="8483"/>
          <w:tab w:val="left" w:pos="9603"/>
        </w:tabs>
        <w:spacing w:line="352" w:lineRule="auto"/>
        <w:ind w:right="166"/>
        <w:jc w:val="left"/>
      </w:pPr>
      <w:r>
        <w:rPr>
          <w:spacing w:val="-2"/>
        </w:rPr>
        <w:t>характеризовать</w:t>
      </w:r>
      <w:r>
        <w:tab/>
      </w:r>
      <w:r>
        <w:rPr>
          <w:spacing w:val="-2"/>
        </w:rPr>
        <w:t>принципы</w:t>
      </w:r>
      <w:r>
        <w:tab/>
      </w:r>
      <w:r>
        <w:rPr>
          <w:spacing w:val="-2"/>
        </w:rPr>
        <w:t>работы</w:t>
      </w:r>
      <w:r>
        <w:tab/>
      </w:r>
      <w:r>
        <w:rPr>
          <w:spacing w:val="-2"/>
        </w:rPr>
        <w:t>системы</w:t>
      </w:r>
      <w:r>
        <w:tab/>
      </w:r>
      <w:r>
        <w:rPr>
          <w:spacing w:val="-2"/>
        </w:rPr>
        <w:t>интернет</w:t>
      </w:r>
      <w:r>
        <w:tab/>
      </w:r>
      <w:r>
        <w:rPr>
          <w:spacing w:val="-2"/>
        </w:rPr>
        <w:t>вещей;</w:t>
      </w:r>
      <w:r>
        <w:tab/>
      </w:r>
      <w:r>
        <w:rPr>
          <w:spacing w:val="-2"/>
        </w:rPr>
        <w:t xml:space="preserve">сферы </w:t>
      </w:r>
      <w:r>
        <w:t>применения системы интернет вещей в промышленности и быту;</w:t>
      </w:r>
    </w:p>
    <w:p w:rsidR="00CC59FA">
      <w:pPr>
        <w:pStyle w:val="BodyText"/>
        <w:spacing w:line="315" w:lineRule="exact"/>
        <w:ind w:left="859" w:firstLine="0"/>
        <w:jc w:val="left"/>
      </w:pPr>
      <w:r>
        <w:t>реализовывать</w:t>
      </w:r>
      <w:r>
        <w:rPr>
          <w:spacing w:val="-6"/>
        </w:rPr>
        <w:t xml:space="preserve"> </w:t>
      </w:r>
      <w:r>
        <w:t>полный</w:t>
      </w:r>
      <w:r>
        <w:rPr>
          <w:spacing w:val="-2"/>
        </w:rPr>
        <w:t xml:space="preserve"> </w:t>
      </w:r>
      <w:r>
        <w:t>цикл создания</w:t>
      </w:r>
      <w:r>
        <w:rPr>
          <w:spacing w:val="-1"/>
        </w:rPr>
        <w:t xml:space="preserve"> </w:t>
      </w:r>
      <w:r>
        <w:rPr>
          <w:spacing w:val="-2"/>
        </w:rPr>
        <w:t>робота;</w:t>
      </w:r>
    </w:p>
    <w:p w:rsidR="00CC59FA">
      <w:pPr>
        <w:pStyle w:val="BodyText"/>
        <w:spacing w:before="140" w:line="350" w:lineRule="auto"/>
        <w:ind w:left="152" w:right="164" w:firstLine="707"/>
      </w:pPr>
      <w:r>
        <w:t>конструировать и моделировать робототехнические системы с</w:t>
      </w:r>
      <w:r>
        <w:rPr>
          <w:spacing w:val="80"/>
        </w:rPr>
        <w:t xml:space="preserve"> </w:t>
      </w:r>
      <w:r>
        <w:t>использованием материальных конструкторов с компьютерным управлением и обратной связью;</w:t>
      </w:r>
    </w:p>
    <w:p w:rsidR="00CC59FA">
      <w:pPr>
        <w:pStyle w:val="BodyText"/>
        <w:spacing w:before="1" w:line="348" w:lineRule="auto"/>
        <w:ind w:right="166"/>
      </w:pPr>
      <w:r>
        <w:t>использовать визуальный язык для программирования простых робототехнических систем;</w:t>
      </w:r>
    </w:p>
    <w:p w:rsidR="00CC59FA">
      <w:pPr>
        <w:pStyle w:val="BodyText"/>
        <w:spacing w:before="2" w:line="352" w:lineRule="auto"/>
        <w:ind w:left="859" w:right="2332" w:firstLine="0"/>
      </w:pPr>
      <w:r>
        <w:t>составлять</w:t>
      </w:r>
      <w:r>
        <w:rPr>
          <w:spacing w:val="-4"/>
        </w:rPr>
        <w:t xml:space="preserve"> </w:t>
      </w:r>
      <w:r>
        <w:t>алгоритмы</w:t>
      </w:r>
      <w:r>
        <w:rPr>
          <w:spacing w:val="-9"/>
        </w:rPr>
        <w:t xml:space="preserve"> </w:t>
      </w:r>
      <w:r>
        <w:t>и</w:t>
      </w:r>
      <w:r>
        <w:rPr>
          <w:spacing w:val="-6"/>
        </w:rPr>
        <w:t xml:space="preserve"> </w:t>
      </w:r>
      <w:r>
        <w:t>программы</w:t>
      </w:r>
      <w:r>
        <w:rPr>
          <w:spacing w:val="-5"/>
        </w:rPr>
        <w:t xml:space="preserve"> </w:t>
      </w:r>
      <w:r>
        <w:t>по</w:t>
      </w:r>
      <w:r>
        <w:rPr>
          <w:spacing w:val="-5"/>
        </w:rPr>
        <w:t xml:space="preserve"> </w:t>
      </w:r>
      <w:r>
        <w:t>управлению</w:t>
      </w:r>
      <w:r>
        <w:rPr>
          <w:spacing w:val="-6"/>
        </w:rPr>
        <w:t xml:space="preserve"> </w:t>
      </w:r>
      <w:r>
        <w:t>роботом; самостоятельно осуществлять робототехнические проекты.</w:t>
      </w:r>
    </w:p>
    <w:p w:rsidR="00CC59FA">
      <w:pPr>
        <w:spacing w:line="352" w:lineRule="auto"/>
        <w:sectPr>
          <w:pgSz w:w="11910" w:h="16840"/>
          <w:pgMar w:top="1040" w:right="400" w:bottom="740" w:left="980" w:header="578" w:footer="547" w:gutter="0"/>
          <w:cols w:space="720"/>
        </w:sectPr>
      </w:pPr>
    </w:p>
    <w:p w:rsidR="00CC59FA" w:rsidP="00695CB5">
      <w:pPr>
        <w:pStyle w:val="ListParagraph"/>
        <w:numPr>
          <w:ilvl w:val="2"/>
          <w:numId w:val="73"/>
        </w:numPr>
        <w:tabs>
          <w:tab w:val="left" w:pos="1700"/>
        </w:tabs>
        <w:spacing w:before="86" w:line="352" w:lineRule="auto"/>
        <w:ind w:left="151" w:right="165" w:firstLine="708"/>
        <w:jc w:val="left"/>
        <w:rPr>
          <w:sz w:val="28"/>
        </w:rPr>
      </w:pPr>
      <w:r>
        <w:rPr>
          <w:sz w:val="28"/>
        </w:rPr>
        <w:t>Предметные результаты освоения содержания модуля «Компьютерная графика. Черчение».</w:t>
      </w:r>
    </w:p>
    <w:p w:rsidR="00CC59FA">
      <w:pPr>
        <w:pStyle w:val="BodyText"/>
        <w:spacing w:line="315" w:lineRule="exact"/>
        <w:ind w:left="859" w:firstLine="0"/>
        <w:jc w:val="left"/>
      </w:pPr>
      <w:r>
        <w:t>К</w:t>
      </w:r>
      <w:r>
        <w:rPr>
          <w:spacing w:val="1"/>
        </w:rPr>
        <w:t xml:space="preserve"> </w:t>
      </w:r>
      <w:r>
        <w:t>концу обучения в 5</w:t>
      </w:r>
      <w:r>
        <w:rPr>
          <w:spacing w:val="-3"/>
        </w:rPr>
        <w:t xml:space="preserve"> </w:t>
      </w:r>
      <w:r>
        <w:rPr>
          <w:spacing w:val="-2"/>
        </w:rPr>
        <w:t>классе:</w:t>
      </w:r>
    </w:p>
    <w:p w:rsidR="00CC59FA">
      <w:pPr>
        <w:pStyle w:val="BodyText"/>
        <w:spacing w:before="151"/>
        <w:ind w:left="859" w:firstLine="0"/>
        <w:jc w:val="left"/>
      </w:pPr>
      <w:r>
        <w:t>называть</w:t>
      </w:r>
      <w:r>
        <w:rPr>
          <w:spacing w:val="-6"/>
        </w:rPr>
        <w:t xml:space="preserve"> </w:t>
      </w:r>
      <w:r>
        <w:t>виды</w:t>
      </w:r>
      <w:r>
        <w:rPr>
          <w:spacing w:val="-5"/>
        </w:rPr>
        <w:t xml:space="preserve"> </w:t>
      </w:r>
      <w:r>
        <w:t>и</w:t>
      </w:r>
      <w:r>
        <w:rPr>
          <w:spacing w:val="1"/>
        </w:rPr>
        <w:t xml:space="preserve"> </w:t>
      </w:r>
      <w:r>
        <w:t>области</w:t>
      </w:r>
      <w:r>
        <w:rPr>
          <w:spacing w:val="-2"/>
        </w:rPr>
        <w:t xml:space="preserve"> </w:t>
      </w:r>
      <w:r>
        <w:t>применения</w:t>
      </w:r>
      <w:r>
        <w:rPr>
          <w:spacing w:val="-4"/>
        </w:rPr>
        <w:t xml:space="preserve"> </w:t>
      </w:r>
      <w:r>
        <w:t>графической</w:t>
      </w:r>
      <w:r>
        <w:rPr>
          <w:spacing w:val="-2"/>
        </w:rPr>
        <w:t xml:space="preserve"> информации;</w:t>
      </w:r>
    </w:p>
    <w:p w:rsidR="00CC59FA">
      <w:pPr>
        <w:pStyle w:val="BodyText"/>
        <w:spacing w:before="145" w:line="348" w:lineRule="auto"/>
        <w:jc w:val="left"/>
      </w:pPr>
      <w:r>
        <w:t>называть</w:t>
      </w:r>
      <w:r>
        <w:rPr>
          <w:spacing w:val="80"/>
        </w:rPr>
        <w:t xml:space="preserve"> </w:t>
      </w:r>
      <w:r>
        <w:t>типы</w:t>
      </w:r>
      <w:r>
        <w:rPr>
          <w:spacing w:val="80"/>
        </w:rPr>
        <w:t xml:space="preserve"> </w:t>
      </w:r>
      <w:r>
        <w:t>графических</w:t>
      </w:r>
      <w:r>
        <w:rPr>
          <w:spacing w:val="80"/>
        </w:rPr>
        <w:t xml:space="preserve"> </w:t>
      </w:r>
      <w:r>
        <w:t>изображений</w:t>
      </w:r>
      <w:r>
        <w:rPr>
          <w:spacing w:val="80"/>
        </w:rPr>
        <w:t xml:space="preserve"> </w:t>
      </w:r>
      <w:r>
        <w:t>(рисунок,</w:t>
      </w:r>
      <w:r>
        <w:rPr>
          <w:spacing w:val="80"/>
        </w:rPr>
        <w:t xml:space="preserve"> </w:t>
      </w:r>
      <w:r>
        <w:t>диаграмма,</w:t>
      </w:r>
      <w:r>
        <w:rPr>
          <w:spacing w:val="80"/>
        </w:rPr>
        <w:t xml:space="preserve"> </w:t>
      </w:r>
      <w:r>
        <w:t>графики, графы, эскиз, технический рисунок, чертёж, схема, карта, пиктограмма и другие);</w:t>
      </w:r>
    </w:p>
    <w:p w:rsidR="00CC59FA">
      <w:pPr>
        <w:pStyle w:val="BodyText"/>
        <w:spacing w:before="7" w:line="348" w:lineRule="auto"/>
        <w:jc w:val="left"/>
      </w:pPr>
      <w:r>
        <w:t>называть</w:t>
      </w:r>
      <w:r>
        <w:rPr>
          <w:spacing w:val="-4"/>
        </w:rPr>
        <w:t xml:space="preserve"> </w:t>
      </w:r>
      <w:r>
        <w:t>основные</w:t>
      </w:r>
      <w:r>
        <w:rPr>
          <w:spacing w:val="-5"/>
        </w:rPr>
        <w:t xml:space="preserve"> </w:t>
      </w:r>
      <w:r>
        <w:t>элементы</w:t>
      </w:r>
      <w:r>
        <w:rPr>
          <w:spacing w:val="-5"/>
        </w:rPr>
        <w:t xml:space="preserve"> </w:t>
      </w:r>
      <w:r>
        <w:t>графических</w:t>
      </w:r>
      <w:r>
        <w:rPr>
          <w:spacing w:val="-4"/>
        </w:rPr>
        <w:t xml:space="preserve"> </w:t>
      </w:r>
      <w:r>
        <w:t>изображений (точка,</w:t>
      </w:r>
      <w:r>
        <w:rPr>
          <w:spacing w:val="-2"/>
        </w:rPr>
        <w:t xml:space="preserve"> </w:t>
      </w:r>
      <w:r>
        <w:t>линия,</w:t>
      </w:r>
      <w:r>
        <w:rPr>
          <w:spacing w:val="-2"/>
        </w:rPr>
        <w:t xml:space="preserve"> </w:t>
      </w:r>
      <w:r>
        <w:t>контур, буквы и цифры, условные знаки);</w:t>
      </w:r>
    </w:p>
    <w:p w:rsidR="00CC59FA">
      <w:pPr>
        <w:pStyle w:val="BodyText"/>
        <w:spacing w:before="6"/>
        <w:ind w:left="859" w:firstLine="0"/>
        <w:jc w:val="left"/>
      </w:pPr>
      <w:r>
        <w:t>называть</w:t>
      </w:r>
      <w:r>
        <w:rPr>
          <w:spacing w:val="-3"/>
        </w:rPr>
        <w:t xml:space="preserve"> </w:t>
      </w:r>
      <w:r>
        <w:t>и</w:t>
      </w:r>
      <w:r>
        <w:rPr>
          <w:spacing w:val="-2"/>
        </w:rPr>
        <w:t xml:space="preserve"> </w:t>
      </w:r>
      <w:r>
        <w:t>применять</w:t>
      </w:r>
      <w:r>
        <w:rPr>
          <w:spacing w:val="-3"/>
        </w:rPr>
        <w:t xml:space="preserve"> </w:t>
      </w:r>
      <w:r>
        <w:t>чертёжные</w:t>
      </w:r>
      <w:r>
        <w:rPr>
          <w:spacing w:val="-3"/>
        </w:rPr>
        <w:t xml:space="preserve"> </w:t>
      </w:r>
      <w:r>
        <w:rPr>
          <w:spacing w:val="-2"/>
        </w:rPr>
        <w:t>инструменты;</w:t>
      </w:r>
    </w:p>
    <w:p w:rsidR="00CC59FA">
      <w:pPr>
        <w:pStyle w:val="BodyText"/>
        <w:spacing w:before="146" w:line="348" w:lineRule="auto"/>
        <w:jc w:val="left"/>
      </w:pPr>
      <w:r>
        <w:t>читать и выполнять чертежи на листе А4 (рамка, основная надпись, масштаб, виды, нанесение размеров).</w:t>
      </w:r>
    </w:p>
    <w:p w:rsidR="00CC59FA">
      <w:pPr>
        <w:pStyle w:val="BodyText"/>
        <w:spacing w:before="6"/>
        <w:ind w:left="859" w:firstLine="0"/>
        <w:jc w:val="left"/>
      </w:pPr>
      <w:r>
        <w:t>К</w:t>
      </w:r>
      <w:r>
        <w:rPr>
          <w:spacing w:val="1"/>
        </w:rPr>
        <w:t xml:space="preserve"> </w:t>
      </w:r>
      <w:r>
        <w:t>концу обучения в 6</w:t>
      </w:r>
      <w:r>
        <w:rPr>
          <w:spacing w:val="-3"/>
        </w:rPr>
        <w:t xml:space="preserve"> </w:t>
      </w:r>
      <w:r>
        <w:rPr>
          <w:spacing w:val="-2"/>
        </w:rPr>
        <w:t>классе:</w:t>
      </w:r>
    </w:p>
    <w:p w:rsidR="00CC59FA">
      <w:pPr>
        <w:pStyle w:val="BodyText"/>
        <w:spacing w:before="146" w:line="352" w:lineRule="auto"/>
        <w:jc w:val="left"/>
      </w:pPr>
      <w:r>
        <w:t>знать и выполнять основные правила выполнения чертежей с использованием чертёжных инструментов;</w:t>
      </w:r>
    </w:p>
    <w:p w:rsidR="00CC59FA">
      <w:pPr>
        <w:pStyle w:val="BodyText"/>
        <w:spacing w:line="348" w:lineRule="auto"/>
        <w:jc w:val="left"/>
      </w:pPr>
      <w:r>
        <w:t>знать</w:t>
      </w:r>
      <w:r>
        <w:rPr>
          <w:spacing w:val="40"/>
        </w:rPr>
        <w:t xml:space="preserve"> </w:t>
      </w:r>
      <w:r>
        <w:t>и</w:t>
      </w:r>
      <w:r>
        <w:rPr>
          <w:spacing w:val="40"/>
        </w:rPr>
        <w:t xml:space="preserve"> </w:t>
      </w:r>
      <w:r>
        <w:t>использовать</w:t>
      </w:r>
      <w:r>
        <w:rPr>
          <w:spacing w:val="40"/>
        </w:rPr>
        <w:t xml:space="preserve"> </w:t>
      </w:r>
      <w:r>
        <w:t>для</w:t>
      </w:r>
      <w:r>
        <w:rPr>
          <w:spacing w:val="40"/>
        </w:rPr>
        <w:t xml:space="preserve"> </w:t>
      </w:r>
      <w:r>
        <w:t>выполнения</w:t>
      </w:r>
      <w:r>
        <w:rPr>
          <w:spacing w:val="40"/>
        </w:rPr>
        <w:t xml:space="preserve"> </w:t>
      </w:r>
      <w:r>
        <w:t>чертежей</w:t>
      </w:r>
      <w:r>
        <w:rPr>
          <w:spacing w:val="40"/>
        </w:rPr>
        <w:t xml:space="preserve"> </w:t>
      </w:r>
      <w:r>
        <w:t>инструменты</w:t>
      </w:r>
      <w:r>
        <w:rPr>
          <w:spacing w:val="40"/>
        </w:rPr>
        <w:t xml:space="preserve"> </w:t>
      </w:r>
      <w:r>
        <w:t xml:space="preserve">графического </w:t>
      </w:r>
      <w:r>
        <w:rPr>
          <w:spacing w:val="-2"/>
        </w:rPr>
        <w:t>редактора;</w:t>
      </w:r>
    </w:p>
    <w:p w:rsidR="00CC59FA">
      <w:pPr>
        <w:pStyle w:val="BodyText"/>
        <w:spacing w:line="348" w:lineRule="auto"/>
        <w:jc w:val="left"/>
      </w:pPr>
      <w:r>
        <w:t>понимать смысл условных графических обозначений, создавать с</w:t>
      </w:r>
      <w:r>
        <w:rPr>
          <w:spacing w:val="-3"/>
        </w:rPr>
        <w:t xml:space="preserve"> </w:t>
      </w:r>
      <w:r>
        <w:t>их помощью графические тексты;</w:t>
      </w:r>
    </w:p>
    <w:p w:rsidR="00CC59FA">
      <w:pPr>
        <w:pStyle w:val="BodyText"/>
        <w:spacing w:before="2" w:line="352" w:lineRule="auto"/>
        <w:ind w:left="859" w:right="3211" w:firstLine="0"/>
        <w:jc w:val="left"/>
      </w:pPr>
      <w:r>
        <w:t>создавать</w:t>
      </w:r>
      <w:r>
        <w:rPr>
          <w:spacing w:val="-9"/>
        </w:rPr>
        <w:t xml:space="preserve"> </w:t>
      </w:r>
      <w:r>
        <w:t>тексты,</w:t>
      </w:r>
      <w:r>
        <w:rPr>
          <w:spacing w:val="-3"/>
        </w:rPr>
        <w:t xml:space="preserve"> </w:t>
      </w:r>
      <w:r>
        <w:t>рисунки</w:t>
      </w:r>
      <w:r>
        <w:rPr>
          <w:spacing w:val="-3"/>
        </w:rPr>
        <w:t xml:space="preserve"> </w:t>
      </w:r>
      <w:r>
        <w:t>в</w:t>
      </w:r>
      <w:r>
        <w:rPr>
          <w:spacing w:val="-10"/>
        </w:rPr>
        <w:t xml:space="preserve"> </w:t>
      </w:r>
      <w:r>
        <w:t>графическом</w:t>
      </w:r>
      <w:r>
        <w:rPr>
          <w:spacing w:val="-7"/>
        </w:rPr>
        <w:t xml:space="preserve"> </w:t>
      </w:r>
      <w:r>
        <w:t>редакторе. К концу обучения в 7 классе:</w:t>
      </w:r>
    </w:p>
    <w:p w:rsidR="00CC59FA">
      <w:pPr>
        <w:pStyle w:val="BodyText"/>
        <w:spacing w:line="350" w:lineRule="auto"/>
        <w:ind w:left="859" w:right="2884" w:firstLine="0"/>
        <w:jc w:val="left"/>
      </w:pPr>
      <w:r>
        <w:t>называть виды конструкторской документации; называть</w:t>
      </w:r>
      <w:r>
        <w:rPr>
          <w:spacing w:val="-8"/>
        </w:rPr>
        <w:t xml:space="preserve"> </w:t>
      </w:r>
      <w:r>
        <w:t>и</w:t>
      </w:r>
      <w:r>
        <w:rPr>
          <w:spacing w:val="-6"/>
        </w:rPr>
        <w:t xml:space="preserve"> </w:t>
      </w:r>
      <w:r>
        <w:t>характеризовать</w:t>
      </w:r>
      <w:r>
        <w:rPr>
          <w:spacing w:val="-8"/>
        </w:rPr>
        <w:t xml:space="preserve"> </w:t>
      </w:r>
      <w:r>
        <w:t>виды</w:t>
      </w:r>
      <w:r>
        <w:rPr>
          <w:spacing w:val="-9"/>
        </w:rPr>
        <w:t xml:space="preserve"> </w:t>
      </w:r>
      <w:r>
        <w:t>графических</w:t>
      </w:r>
      <w:r>
        <w:rPr>
          <w:spacing w:val="-5"/>
        </w:rPr>
        <w:t xml:space="preserve"> </w:t>
      </w:r>
      <w:r>
        <w:t>моделей; выполнять и оформлять сборочный чертёж;</w:t>
      </w:r>
    </w:p>
    <w:p w:rsidR="00CC59FA">
      <w:pPr>
        <w:pStyle w:val="BodyText"/>
        <w:spacing w:line="352" w:lineRule="auto"/>
        <w:jc w:val="left"/>
      </w:pPr>
      <w:r>
        <w:t>владеть</w:t>
      </w:r>
      <w:r>
        <w:rPr>
          <w:spacing w:val="37"/>
        </w:rPr>
        <w:t xml:space="preserve"> </w:t>
      </w:r>
      <w:r>
        <w:t>ручными</w:t>
      </w:r>
      <w:r>
        <w:rPr>
          <w:spacing w:val="39"/>
        </w:rPr>
        <w:t xml:space="preserve"> </w:t>
      </w:r>
      <w:r>
        <w:t>способами</w:t>
      </w:r>
      <w:r>
        <w:rPr>
          <w:spacing w:val="35"/>
        </w:rPr>
        <w:t xml:space="preserve"> </w:t>
      </w:r>
      <w:r>
        <w:t>вычерчивания</w:t>
      </w:r>
      <w:r>
        <w:rPr>
          <w:spacing w:val="36"/>
        </w:rPr>
        <w:t xml:space="preserve"> </w:t>
      </w:r>
      <w:r>
        <w:t>чертежей,</w:t>
      </w:r>
      <w:r>
        <w:rPr>
          <w:spacing w:val="35"/>
        </w:rPr>
        <w:t xml:space="preserve"> </w:t>
      </w:r>
      <w:r>
        <w:t>эскизов и</w:t>
      </w:r>
      <w:r>
        <w:rPr>
          <w:spacing w:val="35"/>
        </w:rPr>
        <w:t xml:space="preserve"> </w:t>
      </w:r>
      <w:r>
        <w:t>технических рисунков деталей;</w:t>
      </w:r>
    </w:p>
    <w:p w:rsidR="00CC59FA">
      <w:pPr>
        <w:pStyle w:val="BodyText"/>
        <w:spacing w:line="352" w:lineRule="auto"/>
        <w:ind w:firstLine="707"/>
        <w:jc w:val="left"/>
      </w:pPr>
      <w:r>
        <w:t>владеть</w:t>
      </w:r>
      <w:r>
        <w:rPr>
          <w:spacing w:val="35"/>
        </w:rPr>
        <w:t xml:space="preserve"> </w:t>
      </w:r>
      <w:r>
        <w:t>автоматизированными</w:t>
      </w:r>
      <w:r>
        <w:rPr>
          <w:spacing w:val="33"/>
        </w:rPr>
        <w:t xml:space="preserve"> </w:t>
      </w:r>
      <w:r>
        <w:t>способами</w:t>
      </w:r>
      <w:r>
        <w:rPr>
          <w:spacing w:val="33"/>
        </w:rPr>
        <w:t xml:space="preserve"> </w:t>
      </w:r>
      <w:r>
        <w:t>вычерчивания</w:t>
      </w:r>
      <w:r>
        <w:rPr>
          <w:spacing w:val="34"/>
        </w:rPr>
        <w:t xml:space="preserve"> </w:t>
      </w:r>
      <w:r>
        <w:t>чертежей,</w:t>
      </w:r>
      <w:r>
        <w:rPr>
          <w:spacing w:val="33"/>
        </w:rPr>
        <w:t xml:space="preserve"> </w:t>
      </w:r>
      <w:r>
        <w:t>эскизов</w:t>
      </w:r>
      <w:r>
        <w:rPr>
          <w:spacing w:val="31"/>
        </w:rPr>
        <w:t xml:space="preserve"> </w:t>
      </w:r>
      <w:r>
        <w:t>и технических рисунков;</w:t>
      </w:r>
    </w:p>
    <w:p w:rsidR="00CC59FA">
      <w:pPr>
        <w:pStyle w:val="BodyText"/>
        <w:spacing w:line="348" w:lineRule="auto"/>
        <w:ind w:left="858" w:right="1396" w:firstLine="0"/>
        <w:jc w:val="left"/>
      </w:pPr>
      <w:r>
        <w:t>уметь</w:t>
      </w:r>
      <w:r>
        <w:rPr>
          <w:spacing w:val="-4"/>
        </w:rPr>
        <w:t xml:space="preserve"> </w:t>
      </w:r>
      <w:r>
        <w:t>читать</w:t>
      </w:r>
      <w:r>
        <w:rPr>
          <w:spacing w:val="-4"/>
        </w:rPr>
        <w:t xml:space="preserve"> </w:t>
      </w:r>
      <w:r>
        <w:t>чертежи</w:t>
      </w:r>
      <w:r>
        <w:rPr>
          <w:spacing w:val="-2"/>
        </w:rPr>
        <w:t xml:space="preserve"> </w:t>
      </w:r>
      <w:r>
        <w:t>деталей</w:t>
      </w:r>
      <w:r>
        <w:rPr>
          <w:spacing w:val="-6"/>
        </w:rPr>
        <w:t xml:space="preserve"> </w:t>
      </w:r>
      <w:r>
        <w:t>и</w:t>
      </w:r>
      <w:r>
        <w:rPr>
          <w:spacing w:val="-6"/>
        </w:rPr>
        <w:t xml:space="preserve"> </w:t>
      </w:r>
      <w:r>
        <w:t>осуществлять</w:t>
      </w:r>
      <w:r>
        <w:rPr>
          <w:spacing w:val="-4"/>
        </w:rPr>
        <w:t xml:space="preserve"> </w:t>
      </w:r>
      <w:r>
        <w:t>расчёты</w:t>
      </w:r>
      <w:r>
        <w:rPr>
          <w:spacing w:val="-8"/>
        </w:rPr>
        <w:t xml:space="preserve"> </w:t>
      </w:r>
      <w:r>
        <w:t>по</w:t>
      </w:r>
      <w:r>
        <w:rPr>
          <w:spacing w:val="-7"/>
        </w:rPr>
        <w:t xml:space="preserve"> </w:t>
      </w:r>
      <w:r>
        <w:t>чертежам. К концу обучения в 8 классе:</w:t>
      </w:r>
    </w:p>
    <w:p w:rsidR="00CC59FA">
      <w:pPr>
        <w:pStyle w:val="BodyText"/>
        <w:tabs>
          <w:tab w:val="left" w:pos="2870"/>
          <w:tab w:val="left" w:pos="4866"/>
          <w:tab w:val="left" w:pos="6782"/>
          <w:tab w:val="left" w:pos="7618"/>
          <w:tab w:val="left" w:pos="9106"/>
        </w:tabs>
        <w:spacing w:line="348" w:lineRule="auto"/>
        <w:ind w:left="150" w:right="169"/>
        <w:jc w:val="left"/>
      </w:pPr>
      <w:r>
        <w:rPr>
          <w:spacing w:val="-2"/>
        </w:rPr>
        <w:t>использовать</w:t>
      </w:r>
      <w:r>
        <w:tab/>
      </w:r>
      <w:r>
        <w:rPr>
          <w:spacing w:val="-2"/>
        </w:rPr>
        <w:t>программное</w:t>
      </w:r>
      <w:r>
        <w:tab/>
      </w:r>
      <w:r>
        <w:rPr>
          <w:spacing w:val="-2"/>
        </w:rPr>
        <w:t>обеспечение</w:t>
      </w:r>
      <w:r>
        <w:tab/>
      </w:r>
      <w:r>
        <w:rPr>
          <w:spacing w:val="-4"/>
        </w:rPr>
        <w:t>для</w:t>
      </w:r>
      <w:r>
        <w:tab/>
      </w:r>
      <w:r>
        <w:rPr>
          <w:spacing w:val="-2"/>
        </w:rPr>
        <w:t>создания</w:t>
      </w:r>
      <w:r>
        <w:tab/>
      </w:r>
      <w:r>
        <w:rPr>
          <w:spacing w:val="-2"/>
        </w:rPr>
        <w:t>проектной документации;</w:t>
      </w:r>
    </w:p>
    <w:p w:rsidR="00CC59FA">
      <w:pPr>
        <w:spacing w:line="348" w:lineRule="auto"/>
        <w:sectPr>
          <w:pgSz w:w="11910" w:h="16840"/>
          <w:pgMar w:top="1040" w:right="400" w:bottom="740" w:left="980" w:header="578" w:footer="547" w:gutter="0"/>
          <w:cols w:space="720"/>
        </w:sectPr>
      </w:pPr>
    </w:p>
    <w:p w:rsidR="00CC59FA">
      <w:pPr>
        <w:pStyle w:val="BodyText"/>
        <w:spacing w:before="86"/>
        <w:ind w:left="860" w:firstLine="0"/>
        <w:jc w:val="left"/>
      </w:pPr>
      <w:r>
        <w:t>создавать</w:t>
      </w:r>
      <w:r>
        <w:rPr>
          <w:spacing w:val="-2"/>
        </w:rPr>
        <w:t xml:space="preserve"> </w:t>
      </w:r>
      <w:r>
        <w:t>различные</w:t>
      </w:r>
      <w:r>
        <w:rPr>
          <w:spacing w:val="-2"/>
        </w:rPr>
        <w:t xml:space="preserve"> </w:t>
      </w:r>
      <w:r>
        <w:t>виды</w:t>
      </w:r>
      <w:r>
        <w:rPr>
          <w:spacing w:val="-5"/>
        </w:rPr>
        <w:t xml:space="preserve"> </w:t>
      </w:r>
      <w:r>
        <w:rPr>
          <w:spacing w:val="-2"/>
        </w:rPr>
        <w:t>документов;</w:t>
      </w:r>
    </w:p>
    <w:p w:rsidR="00CC59FA">
      <w:pPr>
        <w:pStyle w:val="BodyText"/>
        <w:spacing w:before="151" w:line="348" w:lineRule="auto"/>
        <w:jc w:val="left"/>
      </w:pPr>
      <w:r>
        <w:t>владеть</w:t>
      </w:r>
      <w:r>
        <w:rPr>
          <w:spacing w:val="40"/>
        </w:rPr>
        <w:t xml:space="preserve"> </w:t>
      </w:r>
      <w:r>
        <w:t>способами</w:t>
      </w:r>
      <w:r>
        <w:rPr>
          <w:spacing w:val="40"/>
        </w:rPr>
        <w:t xml:space="preserve"> </w:t>
      </w:r>
      <w:r>
        <w:t>создания,</w:t>
      </w:r>
      <w:r>
        <w:rPr>
          <w:spacing w:val="40"/>
        </w:rPr>
        <w:t xml:space="preserve"> </w:t>
      </w:r>
      <w:r>
        <w:t>редактирования</w:t>
      </w:r>
      <w:r>
        <w:rPr>
          <w:spacing w:val="40"/>
        </w:rPr>
        <w:t xml:space="preserve"> </w:t>
      </w:r>
      <w:r>
        <w:t>и</w:t>
      </w:r>
      <w:r>
        <w:rPr>
          <w:spacing w:val="40"/>
        </w:rPr>
        <w:t xml:space="preserve"> </w:t>
      </w:r>
      <w:r>
        <w:t>трансформации</w:t>
      </w:r>
      <w:r>
        <w:rPr>
          <w:spacing w:val="40"/>
        </w:rPr>
        <w:t xml:space="preserve"> </w:t>
      </w:r>
      <w:r>
        <w:t xml:space="preserve">графических </w:t>
      </w:r>
      <w:r>
        <w:rPr>
          <w:spacing w:val="-2"/>
        </w:rPr>
        <w:t>объектов;</w:t>
      </w:r>
    </w:p>
    <w:p w:rsidR="00CC59FA">
      <w:pPr>
        <w:pStyle w:val="BodyText"/>
        <w:spacing w:before="6" w:line="348" w:lineRule="auto"/>
        <w:ind w:left="152" w:right="165" w:firstLine="707"/>
        <w:jc w:val="left"/>
      </w:pPr>
      <w:r>
        <w:t>выполнять</w:t>
      </w:r>
      <w:r>
        <w:rPr>
          <w:spacing w:val="-11"/>
        </w:rPr>
        <w:t xml:space="preserve"> </w:t>
      </w:r>
      <w:r>
        <w:t>эскизы,</w:t>
      </w:r>
      <w:r>
        <w:rPr>
          <w:spacing w:val="-13"/>
        </w:rPr>
        <w:t xml:space="preserve"> </w:t>
      </w:r>
      <w:r>
        <w:t>схемы,</w:t>
      </w:r>
      <w:r>
        <w:rPr>
          <w:spacing w:val="-10"/>
        </w:rPr>
        <w:t xml:space="preserve"> </w:t>
      </w:r>
      <w:r>
        <w:t>чертежи</w:t>
      </w:r>
      <w:r>
        <w:rPr>
          <w:spacing w:val="-13"/>
        </w:rPr>
        <w:t xml:space="preserve"> </w:t>
      </w:r>
      <w:r>
        <w:t>с</w:t>
      </w:r>
      <w:r>
        <w:rPr>
          <w:spacing w:val="-15"/>
        </w:rPr>
        <w:t xml:space="preserve"> </w:t>
      </w:r>
      <w:r>
        <w:t>использованием</w:t>
      </w:r>
      <w:r>
        <w:rPr>
          <w:spacing w:val="-13"/>
        </w:rPr>
        <w:t xml:space="preserve"> </w:t>
      </w:r>
      <w:r>
        <w:t>чертёжных</w:t>
      </w:r>
      <w:r>
        <w:rPr>
          <w:spacing w:val="-8"/>
        </w:rPr>
        <w:t xml:space="preserve"> </w:t>
      </w:r>
      <w:r>
        <w:t>инструментов и приспособлений и (или) с использованием программного обеспечения;</w:t>
      </w:r>
    </w:p>
    <w:p w:rsidR="00CC59FA">
      <w:pPr>
        <w:pStyle w:val="BodyText"/>
        <w:spacing w:before="2" w:line="352" w:lineRule="auto"/>
        <w:ind w:left="860" w:right="1244" w:firstLine="0"/>
        <w:jc w:val="left"/>
      </w:pPr>
      <w:r>
        <w:t>создавать</w:t>
      </w:r>
      <w:r>
        <w:rPr>
          <w:spacing w:val="-7"/>
        </w:rPr>
        <w:t xml:space="preserve"> </w:t>
      </w:r>
      <w:r>
        <w:t>и</w:t>
      </w:r>
      <w:r>
        <w:rPr>
          <w:spacing w:val="-2"/>
        </w:rPr>
        <w:t xml:space="preserve"> </w:t>
      </w:r>
      <w:r>
        <w:t>редактировать</w:t>
      </w:r>
      <w:r>
        <w:rPr>
          <w:spacing w:val="-7"/>
        </w:rPr>
        <w:t xml:space="preserve"> </w:t>
      </w:r>
      <w:r>
        <w:t>сложные</w:t>
      </w:r>
      <w:r>
        <w:rPr>
          <w:spacing w:val="-4"/>
        </w:rPr>
        <w:t xml:space="preserve"> </w:t>
      </w:r>
      <w:r>
        <w:t>3D-модели</w:t>
      </w:r>
      <w:r>
        <w:rPr>
          <w:spacing w:val="-5"/>
        </w:rPr>
        <w:t xml:space="preserve"> </w:t>
      </w:r>
      <w:r>
        <w:t>и</w:t>
      </w:r>
      <w:r>
        <w:rPr>
          <w:spacing w:val="-5"/>
        </w:rPr>
        <w:t xml:space="preserve"> </w:t>
      </w:r>
      <w:r>
        <w:t>сборочные</w:t>
      </w:r>
      <w:r>
        <w:rPr>
          <w:spacing w:val="-8"/>
        </w:rPr>
        <w:t xml:space="preserve"> </w:t>
      </w:r>
      <w:r>
        <w:t>чертежи. К концу обучения в 9 классе:</w:t>
      </w:r>
    </w:p>
    <w:p w:rsidR="00CC59FA">
      <w:pPr>
        <w:pStyle w:val="BodyText"/>
        <w:spacing w:line="352" w:lineRule="auto"/>
        <w:ind w:left="152" w:right="165" w:firstLine="707"/>
        <w:jc w:val="left"/>
      </w:pPr>
      <w:r>
        <w:t>выполнять</w:t>
      </w:r>
      <w:r>
        <w:rPr>
          <w:spacing w:val="-11"/>
        </w:rPr>
        <w:t xml:space="preserve"> </w:t>
      </w:r>
      <w:r>
        <w:t>эскизы,</w:t>
      </w:r>
      <w:r>
        <w:rPr>
          <w:spacing w:val="-13"/>
        </w:rPr>
        <w:t xml:space="preserve"> </w:t>
      </w:r>
      <w:r>
        <w:t>схемы,</w:t>
      </w:r>
      <w:r>
        <w:rPr>
          <w:spacing w:val="-10"/>
        </w:rPr>
        <w:t xml:space="preserve"> </w:t>
      </w:r>
      <w:r>
        <w:t>чертежи</w:t>
      </w:r>
      <w:r>
        <w:rPr>
          <w:spacing w:val="-13"/>
        </w:rPr>
        <w:t xml:space="preserve"> </w:t>
      </w:r>
      <w:r>
        <w:t>с</w:t>
      </w:r>
      <w:r>
        <w:rPr>
          <w:spacing w:val="-15"/>
        </w:rPr>
        <w:t xml:space="preserve"> </w:t>
      </w:r>
      <w:r>
        <w:t>использованием</w:t>
      </w:r>
      <w:r>
        <w:rPr>
          <w:spacing w:val="-13"/>
        </w:rPr>
        <w:t xml:space="preserve"> </w:t>
      </w:r>
      <w:r>
        <w:t>чертёжных</w:t>
      </w:r>
      <w:r>
        <w:rPr>
          <w:spacing w:val="-8"/>
        </w:rPr>
        <w:t xml:space="preserve"> </w:t>
      </w:r>
      <w:r>
        <w:t>инструментов и приспособлений и (или) в САПР;</w:t>
      </w:r>
    </w:p>
    <w:p w:rsidR="00CC59FA">
      <w:pPr>
        <w:pStyle w:val="BodyText"/>
        <w:spacing w:line="315" w:lineRule="exact"/>
        <w:ind w:left="860" w:firstLine="0"/>
        <w:jc w:val="left"/>
      </w:pPr>
      <w:r>
        <w:t>создавать</w:t>
      </w:r>
      <w:r>
        <w:rPr>
          <w:spacing w:val="-1"/>
        </w:rPr>
        <w:t xml:space="preserve"> </w:t>
      </w:r>
      <w:r>
        <w:t>3D-модели</w:t>
      </w:r>
      <w:r>
        <w:rPr>
          <w:spacing w:val="-3"/>
        </w:rPr>
        <w:t xml:space="preserve"> </w:t>
      </w:r>
      <w:r>
        <w:t>в</w:t>
      </w:r>
      <w:r>
        <w:rPr>
          <w:spacing w:val="-1"/>
        </w:rPr>
        <w:t xml:space="preserve"> </w:t>
      </w:r>
      <w:r>
        <w:rPr>
          <w:spacing w:val="-4"/>
        </w:rPr>
        <w:t>САПР;</w:t>
      </w:r>
    </w:p>
    <w:p w:rsidR="00CC59FA">
      <w:pPr>
        <w:pStyle w:val="BodyText"/>
        <w:spacing w:before="139" w:line="352" w:lineRule="auto"/>
        <w:ind w:left="152"/>
        <w:jc w:val="left"/>
      </w:pPr>
      <w:r>
        <w:t>оформлять</w:t>
      </w:r>
      <w:r>
        <w:rPr>
          <w:spacing w:val="40"/>
        </w:rPr>
        <w:t xml:space="preserve"> </w:t>
      </w:r>
      <w:r>
        <w:t>конструкторскую</w:t>
      </w:r>
      <w:r>
        <w:rPr>
          <w:spacing w:val="40"/>
        </w:rPr>
        <w:t xml:space="preserve"> </w:t>
      </w:r>
      <w:r>
        <w:t>документацию,</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w:t>
      </w:r>
      <w:r>
        <w:rPr>
          <w:spacing w:val="40"/>
        </w:rPr>
        <w:t xml:space="preserve"> </w:t>
      </w:r>
      <w:r>
        <w:t xml:space="preserve">использованием </w:t>
      </w:r>
      <w:r>
        <w:rPr>
          <w:spacing w:val="-2"/>
        </w:rPr>
        <w:t>САПР;</w:t>
      </w:r>
    </w:p>
    <w:p w:rsidR="00CC59FA">
      <w:pPr>
        <w:pStyle w:val="BodyText"/>
        <w:spacing w:line="352" w:lineRule="auto"/>
        <w:ind w:left="152"/>
        <w:jc w:val="left"/>
      </w:pPr>
      <w:r>
        <w:t>характеризовать</w:t>
      </w:r>
      <w:r>
        <w:rPr>
          <w:spacing w:val="40"/>
        </w:rPr>
        <w:t xml:space="preserve"> </w:t>
      </w:r>
      <w:r>
        <w:t>мир</w:t>
      </w:r>
      <w:r>
        <w:rPr>
          <w:spacing w:val="40"/>
        </w:rPr>
        <w:t xml:space="preserve"> </w:t>
      </w:r>
      <w:r>
        <w:t>профессий,</w:t>
      </w:r>
      <w:r>
        <w:rPr>
          <w:spacing w:val="40"/>
        </w:rPr>
        <w:t xml:space="preserve"> </w:t>
      </w:r>
      <w:r>
        <w:t>связанных</w:t>
      </w:r>
      <w:r>
        <w:rPr>
          <w:spacing w:val="40"/>
        </w:rPr>
        <w:t xml:space="preserve"> </w:t>
      </w:r>
      <w:r>
        <w:t>с</w:t>
      </w:r>
      <w:r>
        <w:rPr>
          <w:spacing w:val="40"/>
        </w:rPr>
        <w:t xml:space="preserve"> </w:t>
      </w:r>
      <w:r>
        <w:t>изучаемыми</w:t>
      </w:r>
      <w:r>
        <w:rPr>
          <w:spacing w:val="40"/>
        </w:rPr>
        <w:t xml:space="preserve"> </w:t>
      </w:r>
      <w:r>
        <w:t>технологиями,</w:t>
      </w:r>
      <w:r>
        <w:rPr>
          <w:spacing w:val="40"/>
        </w:rPr>
        <w:t xml:space="preserve"> </w:t>
      </w:r>
      <w:r>
        <w:t>их востребованность на рынке труда.</w:t>
      </w:r>
    </w:p>
    <w:p w:rsidR="00CC59FA" w:rsidP="00695CB5">
      <w:pPr>
        <w:pStyle w:val="ListParagraph"/>
        <w:numPr>
          <w:ilvl w:val="2"/>
          <w:numId w:val="73"/>
        </w:numPr>
        <w:tabs>
          <w:tab w:val="left" w:pos="1701"/>
          <w:tab w:val="left" w:pos="3572"/>
          <w:tab w:val="left" w:pos="5284"/>
          <w:tab w:val="left" w:pos="6752"/>
          <w:tab w:val="left" w:pos="8540"/>
          <w:tab w:val="left" w:pos="9780"/>
        </w:tabs>
        <w:spacing w:line="315" w:lineRule="exact"/>
        <w:ind w:left="1701" w:hanging="841"/>
        <w:jc w:val="left"/>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содержания</w:t>
      </w:r>
      <w:r>
        <w:rPr>
          <w:sz w:val="28"/>
        </w:rPr>
        <w:tab/>
      </w:r>
      <w:r>
        <w:rPr>
          <w:spacing w:val="-2"/>
          <w:sz w:val="28"/>
        </w:rPr>
        <w:t>модуля</w:t>
      </w:r>
      <w:r>
        <w:rPr>
          <w:sz w:val="28"/>
        </w:rPr>
        <w:tab/>
      </w:r>
      <w:r>
        <w:rPr>
          <w:spacing w:val="-4"/>
          <w:sz w:val="28"/>
        </w:rPr>
        <w:t>«3D-</w:t>
      </w:r>
    </w:p>
    <w:p w:rsidR="00CC59FA">
      <w:pPr>
        <w:pStyle w:val="BodyText"/>
        <w:spacing w:before="139"/>
        <w:ind w:left="152" w:firstLine="0"/>
        <w:jc w:val="left"/>
      </w:pPr>
      <w:r>
        <w:t>моделирование,</w:t>
      </w:r>
      <w:r>
        <w:rPr>
          <w:spacing w:val="-6"/>
        </w:rPr>
        <w:t xml:space="preserve"> </w:t>
      </w:r>
      <w:r>
        <w:t xml:space="preserve">прототипирование, </w:t>
      </w:r>
      <w:r>
        <w:rPr>
          <w:spacing w:val="-2"/>
        </w:rPr>
        <w:t>макетирование».</w:t>
      </w:r>
    </w:p>
    <w:p w:rsidR="00CC59FA">
      <w:pPr>
        <w:pStyle w:val="BodyText"/>
        <w:spacing w:before="150"/>
        <w:ind w:left="860" w:firstLine="0"/>
        <w:jc w:val="left"/>
      </w:pPr>
      <w:r>
        <w:t>К</w:t>
      </w:r>
      <w:r>
        <w:rPr>
          <w:spacing w:val="1"/>
        </w:rPr>
        <w:t xml:space="preserve"> </w:t>
      </w:r>
      <w:r>
        <w:t>концу обучения в 7</w:t>
      </w:r>
      <w:r>
        <w:rPr>
          <w:spacing w:val="-3"/>
        </w:rPr>
        <w:t xml:space="preserve"> </w:t>
      </w:r>
      <w:r>
        <w:rPr>
          <w:spacing w:val="-2"/>
        </w:rPr>
        <w:t>классе:</w:t>
      </w:r>
    </w:p>
    <w:p w:rsidR="00CC59FA">
      <w:pPr>
        <w:pStyle w:val="BodyText"/>
        <w:spacing w:before="146" w:line="348" w:lineRule="auto"/>
        <w:ind w:left="860" w:right="3880" w:firstLine="0"/>
        <w:jc w:val="left"/>
      </w:pPr>
      <w:r>
        <w:t>называть</w:t>
      </w:r>
      <w:r>
        <w:rPr>
          <w:spacing w:val="-9"/>
        </w:rPr>
        <w:t xml:space="preserve"> </w:t>
      </w:r>
      <w:r>
        <w:t>виды,</w:t>
      </w:r>
      <w:r>
        <w:rPr>
          <w:spacing w:val="-3"/>
        </w:rPr>
        <w:t xml:space="preserve"> </w:t>
      </w:r>
      <w:r>
        <w:t>свойства</w:t>
      </w:r>
      <w:r>
        <w:rPr>
          <w:spacing w:val="-10"/>
        </w:rPr>
        <w:t xml:space="preserve"> </w:t>
      </w:r>
      <w:r>
        <w:t>и</w:t>
      </w:r>
      <w:r>
        <w:rPr>
          <w:spacing w:val="-7"/>
        </w:rPr>
        <w:t xml:space="preserve"> </w:t>
      </w:r>
      <w:r>
        <w:t>назначение</w:t>
      </w:r>
      <w:r>
        <w:rPr>
          <w:spacing w:val="-6"/>
        </w:rPr>
        <w:t xml:space="preserve"> </w:t>
      </w:r>
      <w:r>
        <w:t>моделей; называть виды макетов и их назначение;</w:t>
      </w:r>
    </w:p>
    <w:p w:rsidR="00CC59FA">
      <w:pPr>
        <w:pStyle w:val="BodyText"/>
        <w:tabs>
          <w:tab w:val="left" w:pos="2276"/>
          <w:tab w:val="left" w:pos="3412"/>
          <w:tab w:val="left" w:pos="4956"/>
          <w:tab w:val="left" w:pos="5992"/>
          <w:tab w:val="left" w:pos="6384"/>
          <w:tab w:val="left" w:pos="7088"/>
          <w:tab w:val="left" w:pos="8032"/>
          <w:tab w:val="left" w:pos="8420"/>
        </w:tabs>
        <w:spacing w:before="7" w:line="348" w:lineRule="auto"/>
        <w:ind w:left="152" w:right="164"/>
        <w:jc w:val="left"/>
      </w:pPr>
      <w:r>
        <w:rPr>
          <w:spacing w:val="-2"/>
        </w:rPr>
        <w:t>создавать</w:t>
      </w:r>
      <w:r>
        <w:tab/>
      </w:r>
      <w:r>
        <w:rPr>
          <w:spacing w:val="-2"/>
        </w:rPr>
        <w:t>макеты</w:t>
      </w:r>
      <w:r>
        <w:tab/>
      </w:r>
      <w:r>
        <w:rPr>
          <w:spacing w:val="-2"/>
        </w:rPr>
        <w:t>различных</w:t>
      </w:r>
      <w:r>
        <w:tab/>
      </w:r>
      <w:r>
        <w:rPr>
          <w:spacing w:val="-2"/>
        </w:rPr>
        <w:t>видов,</w:t>
      </w:r>
      <w:r>
        <w:tab/>
      </w:r>
      <w:r>
        <w:rPr>
          <w:spacing w:val="-10"/>
        </w:rPr>
        <w:t>в</w:t>
      </w:r>
      <w:r>
        <w:tab/>
      </w:r>
      <w:r>
        <w:rPr>
          <w:spacing w:val="-4"/>
        </w:rPr>
        <w:t>том</w:t>
      </w:r>
      <w:r>
        <w:tab/>
      </w:r>
      <w:r>
        <w:rPr>
          <w:spacing w:val="-2"/>
        </w:rPr>
        <w:t>числе</w:t>
      </w:r>
      <w:r>
        <w:tab/>
      </w:r>
      <w:r>
        <w:rPr>
          <w:spacing w:val="-10"/>
        </w:rPr>
        <w:t>с</w:t>
      </w:r>
      <w:r>
        <w:tab/>
      </w:r>
      <w:r>
        <w:rPr>
          <w:spacing w:val="-2"/>
        </w:rPr>
        <w:t xml:space="preserve">использованием </w:t>
      </w:r>
      <w:r>
        <w:t>программного обеспечения;</w:t>
      </w:r>
    </w:p>
    <w:p w:rsidR="00CC59FA">
      <w:pPr>
        <w:pStyle w:val="BodyText"/>
        <w:spacing w:before="6" w:line="348" w:lineRule="auto"/>
        <w:ind w:left="860" w:right="2396" w:firstLine="0"/>
        <w:jc w:val="left"/>
      </w:pPr>
      <w:r>
        <w:t>выполнять</w:t>
      </w:r>
      <w:r>
        <w:rPr>
          <w:spacing w:val="-8"/>
        </w:rPr>
        <w:t xml:space="preserve"> </w:t>
      </w:r>
      <w:r>
        <w:t>развёртку</w:t>
      </w:r>
      <w:r>
        <w:rPr>
          <w:spacing w:val="-8"/>
        </w:rPr>
        <w:t xml:space="preserve"> </w:t>
      </w:r>
      <w:r>
        <w:t>и</w:t>
      </w:r>
      <w:r>
        <w:rPr>
          <w:spacing w:val="-6"/>
        </w:rPr>
        <w:t xml:space="preserve"> </w:t>
      </w:r>
      <w:r>
        <w:t>соединять</w:t>
      </w:r>
      <w:r>
        <w:rPr>
          <w:spacing w:val="-8"/>
        </w:rPr>
        <w:t xml:space="preserve"> </w:t>
      </w:r>
      <w:r>
        <w:t>фрагменты</w:t>
      </w:r>
      <w:r>
        <w:rPr>
          <w:spacing w:val="-5"/>
        </w:rPr>
        <w:t xml:space="preserve"> </w:t>
      </w:r>
      <w:r>
        <w:t>макета; выполнять сборку деталей макета;</w:t>
      </w:r>
    </w:p>
    <w:p w:rsidR="00CC59FA">
      <w:pPr>
        <w:pStyle w:val="BodyText"/>
        <w:spacing w:before="2"/>
        <w:ind w:left="860" w:firstLine="0"/>
        <w:jc w:val="left"/>
      </w:pPr>
      <w:r>
        <w:t>разрабатывать</w:t>
      </w:r>
      <w:r>
        <w:rPr>
          <w:spacing w:val="-5"/>
        </w:rPr>
        <w:t xml:space="preserve"> </w:t>
      </w:r>
      <w:r>
        <w:t>графическую</w:t>
      </w:r>
      <w:r>
        <w:rPr>
          <w:spacing w:val="-3"/>
        </w:rPr>
        <w:t xml:space="preserve"> </w:t>
      </w:r>
      <w:r>
        <w:rPr>
          <w:spacing w:val="-2"/>
        </w:rPr>
        <w:t>документацию;</w:t>
      </w:r>
    </w:p>
    <w:p w:rsidR="00CC59FA">
      <w:pPr>
        <w:pStyle w:val="BodyText"/>
        <w:spacing w:before="150" w:line="348" w:lineRule="auto"/>
        <w:ind w:left="152" w:right="163"/>
      </w:pPr>
      <w:r>
        <w:t>характеризовать мир профессий, связанных с изучаемыми технологиями макетирования, их востребованность на рынке труда.</w:t>
      </w:r>
    </w:p>
    <w:p w:rsidR="00CC59FA">
      <w:pPr>
        <w:pStyle w:val="BodyText"/>
        <w:spacing w:before="6"/>
        <w:ind w:left="860" w:firstLine="0"/>
      </w:pPr>
      <w:r>
        <w:t>К</w:t>
      </w:r>
      <w:r>
        <w:rPr>
          <w:spacing w:val="1"/>
        </w:rPr>
        <w:t xml:space="preserve"> </w:t>
      </w:r>
      <w:r>
        <w:t>концу обучения в 8</w:t>
      </w:r>
      <w:r>
        <w:rPr>
          <w:spacing w:val="-3"/>
        </w:rPr>
        <w:t xml:space="preserve"> </w:t>
      </w:r>
      <w:r>
        <w:rPr>
          <w:spacing w:val="-2"/>
        </w:rPr>
        <w:t>классе:</w:t>
      </w:r>
    </w:p>
    <w:p w:rsidR="00CC59FA">
      <w:pPr>
        <w:pStyle w:val="BodyText"/>
        <w:spacing w:before="146" w:line="350" w:lineRule="auto"/>
        <w:ind w:left="152" w:right="167"/>
      </w:pPr>
      <w: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CC59FA">
      <w:pPr>
        <w:pStyle w:val="BodyText"/>
        <w:spacing w:line="320" w:lineRule="exact"/>
        <w:ind w:left="860" w:firstLine="0"/>
      </w:pPr>
      <w:r>
        <w:t>создавать</w:t>
      </w:r>
      <w:r>
        <w:rPr>
          <w:spacing w:val="-1"/>
        </w:rPr>
        <w:t xml:space="preserve"> </w:t>
      </w:r>
      <w:r>
        <w:t>3D-модели,</w:t>
      </w:r>
      <w:r>
        <w:rPr>
          <w:spacing w:val="-3"/>
        </w:rPr>
        <w:t xml:space="preserve"> </w:t>
      </w:r>
      <w:r>
        <w:t>используя</w:t>
      </w:r>
      <w:r>
        <w:rPr>
          <w:spacing w:val="-5"/>
        </w:rPr>
        <w:t xml:space="preserve"> </w:t>
      </w:r>
      <w:r>
        <w:t>программное</w:t>
      </w:r>
      <w:r>
        <w:rPr>
          <w:spacing w:val="-1"/>
        </w:rPr>
        <w:t xml:space="preserve"> </w:t>
      </w:r>
      <w:r>
        <w:rPr>
          <w:spacing w:val="-2"/>
        </w:rPr>
        <w:t>обеспечение;</w:t>
      </w:r>
    </w:p>
    <w:p w:rsidR="00CC59FA">
      <w:pPr>
        <w:spacing w:line="320" w:lineRule="exact"/>
        <w:sectPr>
          <w:pgSz w:w="11910" w:h="16840"/>
          <w:pgMar w:top="1040" w:right="400" w:bottom="740" w:left="980" w:header="578" w:footer="547" w:gutter="0"/>
          <w:cols w:space="720"/>
        </w:sectPr>
      </w:pPr>
    </w:p>
    <w:p w:rsidR="00CC59FA">
      <w:pPr>
        <w:pStyle w:val="BodyText"/>
        <w:spacing w:before="86" w:line="352" w:lineRule="auto"/>
        <w:ind w:left="860" w:right="949" w:firstLine="0"/>
        <w:jc w:val="left"/>
      </w:pPr>
      <w:r>
        <w:t>устанавливать</w:t>
      </w:r>
      <w:r>
        <w:rPr>
          <w:spacing w:val="-5"/>
        </w:rPr>
        <w:t xml:space="preserve"> </w:t>
      </w:r>
      <w:r>
        <w:t>соответствие</w:t>
      </w:r>
      <w:r>
        <w:rPr>
          <w:spacing w:val="-6"/>
        </w:rPr>
        <w:t xml:space="preserve"> </w:t>
      </w:r>
      <w:r>
        <w:t>модели</w:t>
      </w:r>
      <w:r>
        <w:rPr>
          <w:spacing w:val="-4"/>
        </w:rPr>
        <w:t xml:space="preserve"> </w:t>
      </w:r>
      <w:r>
        <w:t>объекту</w:t>
      </w:r>
      <w:r>
        <w:rPr>
          <w:spacing w:val="-9"/>
        </w:rPr>
        <w:t xml:space="preserve"> </w:t>
      </w:r>
      <w:r>
        <w:t>и</w:t>
      </w:r>
      <w:r>
        <w:rPr>
          <w:spacing w:val="-7"/>
        </w:rPr>
        <w:t xml:space="preserve"> </w:t>
      </w:r>
      <w:r>
        <w:t>целям</w:t>
      </w:r>
      <w:r>
        <w:rPr>
          <w:spacing w:val="-7"/>
        </w:rPr>
        <w:t xml:space="preserve"> </w:t>
      </w:r>
      <w:r>
        <w:t>моделирования; проводить анализ и модернизацию компьютерной модели;</w:t>
      </w:r>
    </w:p>
    <w:p w:rsidR="00CC59FA">
      <w:pPr>
        <w:pStyle w:val="BodyText"/>
        <w:spacing w:line="315" w:lineRule="exact"/>
        <w:ind w:left="860" w:firstLine="0"/>
        <w:jc w:val="left"/>
      </w:pPr>
      <w:r>
        <w:t>изготавливать</w:t>
      </w:r>
      <w:r>
        <w:rPr>
          <w:spacing w:val="50"/>
        </w:rPr>
        <w:t xml:space="preserve"> </w:t>
      </w:r>
      <w:r>
        <w:t>прототипы</w:t>
      </w:r>
      <w:r>
        <w:rPr>
          <w:spacing w:val="54"/>
        </w:rPr>
        <w:t xml:space="preserve"> </w:t>
      </w:r>
      <w:r>
        <w:t>с</w:t>
      </w:r>
      <w:r>
        <w:rPr>
          <w:spacing w:val="53"/>
        </w:rPr>
        <w:t xml:space="preserve"> </w:t>
      </w:r>
      <w:r>
        <w:t>использованием</w:t>
      </w:r>
      <w:r>
        <w:rPr>
          <w:spacing w:val="53"/>
        </w:rPr>
        <w:t xml:space="preserve"> </w:t>
      </w:r>
      <w:r>
        <w:t>технологического</w:t>
      </w:r>
      <w:r>
        <w:rPr>
          <w:spacing w:val="54"/>
        </w:rPr>
        <w:t xml:space="preserve"> </w:t>
      </w:r>
      <w:r>
        <w:rPr>
          <w:spacing w:val="-2"/>
        </w:rPr>
        <w:t>оборудования</w:t>
      </w:r>
    </w:p>
    <w:p w:rsidR="00CC59FA">
      <w:pPr>
        <w:pStyle w:val="BodyText"/>
        <w:spacing w:before="151"/>
        <w:ind w:firstLine="0"/>
        <w:jc w:val="left"/>
      </w:pPr>
      <w:r>
        <w:t>(3D-принтер,</w:t>
      </w:r>
      <w:r>
        <w:rPr>
          <w:spacing w:val="-2"/>
        </w:rPr>
        <w:t xml:space="preserve"> </w:t>
      </w:r>
      <w:r>
        <w:t>лазерный</w:t>
      </w:r>
      <w:r>
        <w:rPr>
          <w:spacing w:val="-2"/>
        </w:rPr>
        <w:t xml:space="preserve"> </w:t>
      </w:r>
      <w:r>
        <w:t>гравёр</w:t>
      </w:r>
      <w:r>
        <w:rPr>
          <w:spacing w:val="-4"/>
        </w:rPr>
        <w:t xml:space="preserve"> </w:t>
      </w:r>
      <w:r>
        <w:t>и</w:t>
      </w:r>
      <w:r>
        <w:rPr>
          <w:spacing w:val="-1"/>
        </w:rPr>
        <w:t xml:space="preserve"> </w:t>
      </w:r>
      <w:r>
        <w:rPr>
          <w:spacing w:val="-2"/>
        </w:rPr>
        <w:t>другие);</w:t>
      </w:r>
    </w:p>
    <w:p w:rsidR="00CC59FA">
      <w:pPr>
        <w:pStyle w:val="BodyText"/>
        <w:spacing w:before="145" w:line="348" w:lineRule="auto"/>
        <w:ind w:left="859" w:right="949" w:firstLine="0"/>
        <w:jc w:val="left"/>
      </w:pPr>
      <w:r>
        <w:t>модернизировать</w:t>
      </w:r>
      <w:r>
        <w:rPr>
          <w:spacing w:val="-8"/>
        </w:rPr>
        <w:t xml:space="preserve"> </w:t>
      </w:r>
      <w:r>
        <w:t>прототип</w:t>
      </w:r>
      <w:r>
        <w:rPr>
          <w:spacing w:val="-6"/>
        </w:rPr>
        <w:t xml:space="preserve"> </w:t>
      </w:r>
      <w:r>
        <w:t>в</w:t>
      </w:r>
      <w:r>
        <w:rPr>
          <w:spacing w:val="-5"/>
        </w:rPr>
        <w:t xml:space="preserve"> </w:t>
      </w:r>
      <w:r>
        <w:t>соответствии</w:t>
      </w:r>
      <w:r>
        <w:rPr>
          <w:spacing w:val="-2"/>
        </w:rPr>
        <w:t xml:space="preserve"> </w:t>
      </w:r>
      <w:r>
        <w:t>с</w:t>
      </w:r>
      <w:r>
        <w:rPr>
          <w:spacing w:val="-9"/>
        </w:rPr>
        <w:t xml:space="preserve"> </w:t>
      </w:r>
      <w:r>
        <w:t>поставленной</w:t>
      </w:r>
      <w:r>
        <w:rPr>
          <w:spacing w:val="-6"/>
        </w:rPr>
        <w:t xml:space="preserve"> </w:t>
      </w:r>
      <w:r>
        <w:t>задачей; презентовать изделие.</w:t>
      </w:r>
    </w:p>
    <w:p w:rsidR="00CC59FA">
      <w:pPr>
        <w:pStyle w:val="BodyText"/>
        <w:spacing w:before="7"/>
        <w:ind w:left="859" w:firstLine="0"/>
        <w:jc w:val="left"/>
      </w:pPr>
      <w:r>
        <w:t>К</w:t>
      </w:r>
      <w:r>
        <w:rPr>
          <w:spacing w:val="1"/>
        </w:rPr>
        <w:t xml:space="preserve"> </w:t>
      </w:r>
      <w:r>
        <w:t>концу обучения в 9</w:t>
      </w:r>
      <w:r>
        <w:rPr>
          <w:spacing w:val="-3"/>
        </w:rPr>
        <w:t xml:space="preserve"> </w:t>
      </w:r>
      <w:r>
        <w:rPr>
          <w:spacing w:val="-2"/>
        </w:rPr>
        <w:t>классе:</w:t>
      </w:r>
    </w:p>
    <w:p w:rsidR="00CC59FA">
      <w:pPr>
        <w:pStyle w:val="BodyText"/>
        <w:tabs>
          <w:tab w:val="left" w:pos="2675"/>
          <w:tab w:val="left" w:pos="3967"/>
          <w:tab w:val="left" w:pos="6059"/>
          <w:tab w:val="left" w:pos="7795"/>
          <w:tab w:val="left" w:pos="9947"/>
        </w:tabs>
        <w:spacing w:before="146" w:line="352" w:lineRule="auto"/>
        <w:ind w:right="165"/>
        <w:jc w:val="left"/>
      </w:pPr>
      <w:r>
        <w:rPr>
          <w:spacing w:val="-2"/>
        </w:rPr>
        <w:t>использовать</w:t>
      </w:r>
      <w:r>
        <w:tab/>
      </w:r>
      <w:r>
        <w:rPr>
          <w:spacing w:val="-2"/>
        </w:rPr>
        <w:t>редактор</w:t>
      </w:r>
      <w:r>
        <w:tab/>
      </w:r>
      <w:r>
        <w:rPr>
          <w:spacing w:val="-2"/>
        </w:rPr>
        <w:t>компьютерного</w:t>
      </w:r>
      <w:r>
        <w:tab/>
      </w:r>
      <w:r>
        <w:rPr>
          <w:spacing w:val="-2"/>
        </w:rPr>
        <w:t>трёхмерного</w:t>
      </w:r>
      <w:r>
        <w:tab/>
      </w:r>
      <w:r>
        <w:rPr>
          <w:spacing w:val="-2"/>
        </w:rPr>
        <w:t>проектирования</w:t>
      </w:r>
      <w:r>
        <w:tab/>
      </w:r>
      <w:r>
        <w:rPr>
          <w:spacing w:val="-4"/>
        </w:rPr>
        <w:t xml:space="preserve">для </w:t>
      </w:r>
      <w:r>
        <w:t>создания моделей сложных объектов;</w:t>
      </w:r>
    </w:p>
    <w:p w:rsidR="00CC59FA">
      <w:pPr>
        <w:pStyle w:val="BodyText"/>
        <w:spacing w:line="315" w:lineRule="exact"/>
        <w:ind w:left="859" w:firstLine="0"/>
        <w:jc w:val="left"/>
      </w:pPr>
      <w:r>
        <w:t>изготавливать</w:t>
      </w:r>
      <w:r>
        <w:rPr>
          <w:spacing w:val="50"/>
        </w:rPr>
        <w:t xml:space="preserve"> </w:t>
      </w:r>
      <w:r>
        <w:t>прототипы</w:t>
      </w:r>
      <w:r>
        <w:rPr>
          <w:spacing w:val="54"/>
        </w:rPr>
        <w:t xml:space="preserve"> </w:t>
      </w:r>
      <w:r>
        <w:t>с</w:t>
      </w:r>
      <w:r>
        <w:rPr>
          <w:spacing w:val="53"/>
        </w:rPr>
        <w:t xml:space="preserve"> </w:t>
      </w:r>
      <w:r>
        <w:t>использованием</w:t>
      </w:r>
      <w:r>
        <w:rPr>
          <w:spacing w:val="53"/>
        </w:rPr>
        <w:t xml:space="preserve"> </w:t>
      </w:r>
      <w:r>
        <w:t>технологического</w:t>
      </w:r>
      <w:r>
        <w:rPr>
          <w:spacing w:val="54"/>
        </w:rPr>
        <w:t xml:space="preserve"> </w:t>
      </w:r>
      <w:r>
        <w:rPr>
          <w:spacing w:val="-2"/>
        </w:rPr>
        <w:t>оборудования</w:t>
      </w:r>
    </w:p>
    <w:p w:rsidR="00CC59FA">
      <w:pPr>
        <w:pStyle w:val="BodyText"/>
        <w:spacing w:before="146"/>
        <w:ind w:firstLine="0"/>
        <w:jc w:val="left"/>
      </w:pPr>
      <w:r>
        <w:t>(3D-принтер,</w:t>
      </w:r>
      <w:r>
        <w:rPr>
          <w:spacing w:val="-2"/>
        </w:rPr>
        <w:t xml:space="preserve"> </w:t>
      </w:r>
      <w:r>
        <w:t>лазерный</w:t>
      </w:r>
      <w:r>
        <w:rPr>
          <w:spacing w:val="-2"/>
        </w:rPr>
        <w:t xml:space="preserve"> </w:t>
      </w:r>
      <w:r>
        <w:t>гравёр</w:t>
      </w:r>
      <w:r>
        <w:rPr>
          <w:spacing w:val="-4"/>
        </w:rPr>
        <w:t xml:space="preserve"> </w:t>
      </w:r>
      <w:r>
        <w:t>и</w:t>
      </w:r>
      <w:r>
        <w:rPr>
          <w:spacing w:val="-1"/>
        </w:rPr>
        <w:t xml:space="preserve"> </w:t>
      </w:r>
      <w:r>
        <w:rPr>
          <w:spacing w:val="-2"/>
        </w:rPr>
        <w:t>другие);</w:t>
      </w:r>
    </w:p>
    <w:p w:rsidR="00CC59FA">
      <w:pPr>
        <w:pStyle w:val="BodyText"/>
        <w:spacing w:before="150" w:line="350" w:lineRule="auto"/>
        <w:ind w:left="859" w:right="949" w:firstLine="0"/>
        <w:jc w:val="left"/>
      </w:pPr>
      <w:r>
        <w:t>называть и выполнять этапы аддитивного производства; модернизировать</w:t>
      </w:r>
      <w:r>
        <w:rPr>
          <w:spacing w:val="-8"/>
        </w:rPr>
        <w:t xml:space="preserve"> </w:t>
      </w:r>
      <w:r>
        <w:t>прототип</w:t>
      </w:r>
      <w:r>
        <w:rPr>
          <w:spacing w:val="-6"/>
        </w:rPr>
        <w:t xml:space="preserve"> </w:t>
      </w:r>
      <w:r>
        <w:t>в</w:t>
      </w:r>
      <w:r>
        <w:rPr>
          <w:spacing w:val="-5"/>
        </w:rPr>
        <w:t xml:space="preserve"> </w:t>
      </w:r>
      <w:r>
        <w:t>соответствии</w:t>
      </w:r>
      <w:r>
        <w:rPr>
          <w:spacing w:val="-2"/>
        </w:rPr>
        <w:t xml:space="preserve"> </w:t>
      </w:r>
      <w:r>
        <w:t>с</w:t>
      </w:r>
      <w:r>
        <w:rPr>
          <w:spacing w:val="-9"/>
        </w:rPr>
        <w:t xml:space="preserve"> </w:t>
      </w:r>
      <w:r>
        <w:t>поставленной</w:t>
      </w:r>
      <w:r>
        <w:rPr>
          <w:spacing w:val="-6"/>
        </w:rPr>
        <w:t xml:space="preserve"> </w:t>
      </w:r>
      <w:r>
        <w:t>задачей; называть области применения 3D-моделирования;</w:t>
      </w:r>
    </w:p>
    <w:p w:rsidR="00CC59FA">
      <w:pPr>
        <w:pStyle w:val="BodyText"/>
        <w:spacing w:line="320" w:lineRule="exact"/>
        <w:ind w:left="859" w:firstLine="0"/>
        <w:jc w:val="left"/>
      </w:pPr>
      <w:r>
        <w:t>характеризовать</w:t>
      </w:r>
      <w:r>
        <w:rPr>
          <w:spacing w:val="31"/>
        </w:rPr>
        <w:t xml:space="preserve"> </w:t>
      </w:r>
      <w:r>
        <w:t>мир</w:t>
      </w:r>
      <w:r>
        <w:rPr>
          <w:spacing w:val="32"/>
        </w:rPr>
        <w:t xml:space="preserve"> </w:t>
      </w:r>
      <w:r>
        <w:t>профессий,</w:t>
      </w:r>
      <w:r>
        <w:rPr>
          <w:spacing w:val="34"/>
        </w:rPr>
        <w:t xml:space="preserve"> </w:t>
      </w:r>
      <w:r>
        <w:t>связанных</w:t>
      </w:r>
      <w:r>
        <w:rPr>
          <w:spacing w:val="36"/>
        </w:rPr>
        <w:t xml:space="preserve"> </w:t>
      </w:r>
      <w:r>
        <w:t>с</w:t>
      </w:r>
      <w:r>
        <w:rPr>
          <w:spacing w:val="31"/>
        </w:rPr>
        <w:t xml:space="preserve"> </w:t>
      </w:r>
      <w:r>
        <w:t>изучаемыми</w:t>
      </w:r>
      <w:r>
        <w:rPr>
          <w:spacing w:val="38"/>
        </w:rPr>
        <w:t xml:space="preserve"> </w:t>
      </w:r>
      <w:r>
        <w:t>технологиями</w:t>
      </w:r>
      <w:r>
        <w:rPr>
          <w:spacing w:val="38"/>
        </w:rPr>
        <w:t xml:space="preserve"> </w:t>
      </w:r>
      <w:r>
        <w:rPr>
          <w:spacing w:val="-5"/>
        </w:rPr>
        <w:t>3D-</w:t>
      </w:r>
    </w:p>
    <w:p w:rsidR="00CC59FA">
      <w:pPr>
        <w:pStyle w:val="BodyText"/>
        <w:spacing w:before="146"/>
        <w:ind w:firstLine="0"/>
        <w:jc w:val="left"/>
      </w:pPr>
      <w:r>
        <w:t>моделирования,</w:t>
      </w:r>
      <w:r>
        <w:rPr>
          <w:spacing w:val="-5"/>
        </w:rPr>
        <w:t xml:space="preserve"> </w:t>
      </w:r>
      <w:r>
        <w:t>их</w:t>
      </w:r>
      <w:r>
        <w:rPr>
          <w:spacing w:val="-1"/>
        </w:rPr>
        <w:t xml:space="preserve"> </w:t>
      </w:r>
      <w:r>
        <w:t>востребованность</w:t>
      </w:r>
      <w:r>
        <w:rPr>
          <w:spacing w:val="-1"/>
        </w:rPr>
        <w:t xml:space="preserve"> </w:t>
      </w:r>
      <w:r>
        <w:t>на</w:t>
      </w:r>
      <w:r>
        <w:rPr>
          <w:spacing w:val="-5"/>
        </w:rPr>
        <w:t xml:space="preserve"> </w:t>
      </w:r>
      <w:r>
        <w:t>рынке</w:t>
      </w:r>
      <w:r>
        <w:rPr>
          <w:spacing w:val="-5"/>
        </w:rPr>
        <w:t xml:space="preserve"> </w:t>
      </w:r>
      <w:r>
        <w:rPr>
          <w:spacing w:val="-2"/>
        </w:rPr>
        <w:t>труда.</w:t>
      </w:r>
    </w:p>
    <w:p w:rsidR="00CC59FA" w:rsidP="00695CB5">
      <w:pPr>
        <w:pStyle w:val="ListParagraph"/>
        <w:numPr>
          <w:ilvl w:val="2"/>
          <w:numId w:val="73"/>
        </w:numPr>
        <w:tabs>
          <w:tab w:val="left" w:pos="1700"/>
          <w:tab w:val="left" w:pos="3811"/>
          <w:tab w:val="left" w:pos="5759"/>
          <w:tab w:val="left" w:pos="7463"/>
          <w:tab w:val="left" w:pos="9487"/>
        </w:tabs>
        <w:spacing w:before="150"/>
        <w:ind w:left="1700" w:hanging="841"/>
        <w:jc w:val="left"/>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содержания</w:t>
      </w:r>
      <w:r>
        <w:rPr>
          <w:sz w:val="28"/>
        </w:rPr>
        <w:tab/>
      </w:r>
      <w:r>
        <w:rPr>
          <w:spacing w:val="-2"/>
          <w:sz w:val="28"/>
        </w:rPr>
        <w:t>модуля</w:t>
      </w:r>
    </w:p>
    <w:p w:rsidR="00CC59FA">
      <w:pPr>
        <w:pStyle w:val="BodyText"/>
        <w:spacing w:before="146"/>
        <w:ind w:firstLine="0"/>
        <w:jc w:val="left"/>
      </w:pPr>
      <w:r>
        <w:t>«Автоматизированные</w:t>
      </w:r>
      <w:r>
        <w:rPr>
          <w:spacing w:val="-6"/>
        </w:rPr>
        <w:t xml:space="preserve"> </w:t>
      </w:r>
      <w:r>
        <w:rPr>
          <w:spacing w:val="-2"/>
        </w:rPr>
        <w:t>системы».</w:t>
      </w:r>
    </w:p>
    <w:p w:rsidR="00CC59FA">
      <w:pPr>
        <w:pStyle w:val="BodyText"/>
        <w:spacing w:before="145"/>
        <w:ind w:left="859" w:firstLine="0"/>
        <w:jc w:val="left"/>
      </w:pPr>
      <w:r>
        <w:t>К</w:t>
      </w:r>
      <w:r>
        <w:rPr>
          <w:spacing w:val="1"/>
        </w:rPr>
        <w:t xml:space="preserve"> </w:t>
      </w:r>
      <w:r>
        <w:t>концу обучения</w:t>
      </w:r>
      <w:r>
        <w:rPr>
          <w:spacing w:val="-1"/>
        </w:rPr>
        <w:t xml:space="preserve"> </w:t>
      </w:r>
      <w:r>
        <w:t>в 8–9</w:t>
      </w:r>
      <w:r>
        <w:rPr>
          <w:spacing w:val="-3"/>
        </w:rPr>
        <w:t xml:space="preserve"> </w:t>
      </w:r>
      <w:r>
        <w:rPr>
          <w:spacing w:val="-2"/>
        </w:rPr>
        <w:t>классах:</w:t>
      </w:r>
    </w:p>
    <w:p w:rsidR="00CC59FA">
      <w:pPr>
        <w:pStyle w:val="BodyText"/>
        <w:spacing w:before="151" w:line="348" w:lineRule="auto"/>
        <w:ind w:left="859" w:right="1909" w:firstLine="0"/>
        <w:jc w:val="left"/>
      </w:pPr>
      <w:r>
        <w:t>называть признаки автоматизированных систем, их виды; называть</w:t>
      </w:r>
      <w:r>
        <w:rPr>
          <w:spacing w:val="-9"/>
        </w:rPr>
        <w:t xml:space="preserve"> </w:t>
      </w:r>
      <w:r>
        <w:t>принципы</w:t>
      </w:r>
      <w:r>
        <w:rPr>
          <w:spacing w:val="-7"/>
        </w:rPr>
        <w:t xml:space="preserve"> </w:t>
      </w:r>
      <w:r>
        <w:t>управления</w:t>
      </w:r>
      <w:r>
        <w:rPr>
          <w:spacing w:val="-10"/>
        </w:rPr>
        <w:t xml:space="preserve"> </w:t>
      </w:r>
      <w:r>
        <w:t>технологическими</w:t>
      </w:r>
      <w:r>
        <w:rPr>
          <w:spacing w:val="-7"/>
        </w:rPr>
        <w:t xml:space="preserve"> </w:t>
      </w:r>
      <w:r>
        <w:t>процессами;</w:t>
      </w:r>
    </w:p>
    <w:p w:rsidR="00CC59FA">
      <w:pPr>
        <w:pStyle w:val="BodyText"/>
        <w:spacing w:before="6" w:line="348" w:lineRule="auto"/>
        <w:jc w:val="left"/>
      </w:pPr>
      <w:r>
        <w:t>характеризовать</w:t>
      </w:r>
      <w:r>
        <w:rPr>
          <w:spacing w:val="40"/>
        </w:rPr>
        <w:t xml:space="preserve"> </w:t>
      </w:r>
      <w:r>
        <w:t>управляющие</w:t>
      </w:r>
      <w:r>
        <w:rPr>
          <w:spacing w:val="40"/>
        </w:rPr>
        <w:t xml:space="preserve"> </w:t>
      </w:r>
      <w:r>
        <w:t>и</w:t>
      </w:r>
      <w:r>
        <w:rPr>
          <w:spacing w:val="40"/>
        </w:rPr>
        <w:t xml:space="preserve"> </w:t>
      </w:r>
      <w:r>
        <w:t>управляемые</w:t>
      </w:r>
      <w:r>
        <w:rPr>
          <w:spacing w:val="40"/>
        </w:rPr>
        <w:t xml:space="preserve"> </w:t>
      </w:r>
      <w:r>
        <w:t>системы,</w:t>
      </w:r>
      <w:r>
        <w:rPr>
          <w:spacing w:val="40"/>
        </w:rPr>
        <w:t xml:space="preserve"> </w:t>
      </w:r>
      <w:r>
        <w:t>функции</w:t>
      </w:r>
      <w:r>
        <w:rPr>
          <w:spacing w:val="40"/>
        </w:rPr>
        <w:t xml:space="preserve"> </w:t>
      </w:r>
      <w:r>
        <w:t>обратной</w:t>
      </w:r>
      <w:r>
        <w:rPr>
          <w:spacing w:val="40"/>
        </w:rPr>
        <w:t xml:space="preserve"> </w:t>
      </w:r>
      <w:r>
        <w:rPr>
          <w:spacing w:val="-2"/>
        </w:rPr>
        <w:t>связи;</w:t>
      </w:r>
    </w:p>
    <w:p w:rsidR="00CC59FA">
      <w:pPr>
        <w:pStyle w:val="BodyText"/>
        <w:spacing w:before="2" w:line="352" w:lineRule="auto"/>
        <w:ind w:left="859" w:right="949" w:firstLine="0"/>
        <w:jc w:val="left"/>
      </w:pPr>
      <w:r>
        <w:rPr>
          <w:spacing w:val="-4"/>
        </w:rPr>
        <w:t>осуществлять</w:t>
      </w:r>
      <w:r>
        <w:rPr>
          <w:spacing w:val="-13"/>
        </w:rPr>
        <w:t xml:space="preserve"> </w:t>
      </w:r>
      <w:r>
        <w:rPr>
          <w:spacing w:val="-4"/>
        </w:rPr>
        <w:t>управление</w:t>
      </w:r>
      <w:r>
        <w:rPr>
          <w:spacing w:val="-13"/>
        </w:rPr>
        <w:t xml:space="preserve"> </w:t>
      </w:r>
      <w:r>
        <w:rPr>
          <w:spacing w:val="-4"/>
        </w:rPr>
        <w:t>учебными</w:t>
      </w:r>
      <w:r>
        <w:rPr>
          <w:spacing w:val="-11"/>
        </w:rPr>
        <w:t xml:space="preserve"> </w:t>
      </w:r>
      <w:r>
        <w:rPr>
          <w:spacing w:val="-4"/>
        </w:rPr>
        <w:t>техническими</w:t>
      </w:r>
      <w:r>
        <w:rPr>
          <w:spacing w:val="-11"/>
        </w:rPr>
        <w:t xml:space="preserve"> </w:t>
      </w:r>
      <w:r>
        <w:rPr>
          <w:spacing w:val="-4"/>
        </w:rPr>
        <w:t xml:space="preserve">системами; </w:t>
      </w:r>
      <w:r>
        <w:t>конструировать автоматизированные системы;</w:t>
      </w:r>
    </w:p>
    <w:p w:rsidR="00CC59FA">
      <w:pPr>
        <w:pStyle w:val="BodyText"/>
        <w:spacing w:line="352" w:lineRule="auto"/>
        <w:jc w:val="left"/>
      </w:pPr>
      <w:r>
        <w:t>называть</w:t>
      </w:r>
      <w:r>
        <w:rPr>
          <w:spacing w:val="80"/>
        </w:rPr>
        <w:t xml:space="preserve"> </w:t>
      </w:r>
      <w:r>
        <w:t>основные</w:t>
      </w:r>
      <w:r>
        <w:rPr>
          <w:spacing w:val="40"/>
        </w:rPr>
        <w:t xml:space="preserve"> </w:t>
      </w:r>
      <w:r>
        <w:t>электрические</w:t>
      </w:r>
      <w:r>
        <w:rPr>
          <w:spacing w:val="80"/>
        </w:rPr>
        <w:t xml:space="preserve"> </w:t>
      </w:r>
      <w:r>
        <w:t>устройства</w:t>
      </w:r>
      <w:r>
        <w:rPr>
          <w:spacing w:val="40"/>
        </w:rPr>
        <w:t xml:space="preserve"> </w:t>
      </w:r>
      <w:r>
        <w:t>и</w:t>
      </w:r>
      <w:r>
        <w:rPr>
          <w:spacing w:val="80"/>
        </w:rPr>
        <w:t xml:space="preserve"> </w:t>
      </w:r>
      <w:r>
        <w:t>их</w:t>
      </w:r>
      <w:r>
        <w:rPr>
          <w:spacing w:val="40"/>
        </w:rPr>
        <w:t xml:space="preserve"> </w:t>
      </w:r>
      <w:r>
        <w:t>функции</w:t>
      </w:r>
      <w:r>
        <w:rPr>
          <w:spacing w:val="40"/>
        </w:rPr>
        <w:t xml:space="preserve"> </w:t>
      </w:r>
      <w:r>
        <w:t>для</w:t>
      </w:r>
      <w:r>
        <w:rPr>
          <w:spacing w:val="80"/>
        </w:rPr>
        <w:t xml:space="preserve"> </w:t>
      </w:r>
      <w:r>
        <w:t>создания автоматизированных систем;</w:t>
      </w:r>
    </w:p>
    <w:p w:rsidR="00CC59FA">
      <w:pPr>
        <w:pStyle w:val="BodyText"/>
        <w:spacing w:line="315" w:lineRule="exact"/>
        <w:ind w:left="858" w:firstLine="0"/>
        <w:jc w:val="left"/>
      </w:pPr>
      <w:r>
        <w:t>объяснять</w:t>
      </w:r>
      <w:r>
        <w:rPr>
          <w:spacing w:val="-8"/>
        </w:rPr>
        <w:t xml:space="preserve"> </w:t>
      </w:r>
      <w:r>
        <w:t>принцип</w:t>
      </w:r>
      <w:r>
        <w:rPr>
          <w:spacing w:val="-3"/>
        </w:rPr>
        <w:t xml:space="preserve"> </w:t>
      </w:r>
      <w:r>
        <w:t>сборки</w:t>
      </w:r>
      <w:r>
        <w:rPr>
          <w:spacing w:val="1"/>
        </w:rPr>
        <w:t xml:space="preserve"> </w:t>
      </w:r>
      <w:r>
        <w:t>электрических</w:t>
      </w:r>
      <w:r>
        <w:rPr>
          <w:spacing w:val="-2"/>
        </w:rPr>
        <w:t xml:space="preserve"> схем;</w:t>
      </w:r>
    </w:p>
    <w:p w:rsidR="00CC59FA">
      <w:pPr>
        <w:pStyle w:val="BodyText"/>
        <w:tabs>
          <w:tab w:val="left" w:pos="2354"/>
          <w:tab w:val="left" w:pos="3386"/>
          <w:tab w:val="left" w:pos="5346"/>
          <w:tab w:val="left" w:pos="6122"/>
          <w:tab w:val="left" w:pos="6458"/>
          <w:tab w:val="left" w:pos="8610"/>
        </w:tabs>
        <w:spacing w:before="139" w:line="352" w:lineRule="auto"/>
        <w:ind w:left="150" w:right="163"/>
        <w:jc w:val="left"/>
      </w:pPr>
      <w:r>
        <w:rPr>
          <w:spacing w:val="-2"/>
        </w:rPr>
        <w:t>выполнять</w:t>
      </w:r>
      <w:r>
        <w:tab/>
      </w:r>
      <w:r>
        <w:rPr>
          <w:spacing w:val="-2"/>
        </w:rPr>
        <w:t>сборку</w:t>
      </w:r>
      <w:r>
        <w:tab/>
      </w:r>
      <w:r>
        <w:rPr>
          <w:spacing w:val="-2"/>
        </w:rPr>
        <w:t>электрических</w:t>
      </w:r>
      <w:r>
        <w:tab/>
      </w:r>
      <w:r>
        <w:rPr>
          <w:spacing w:val="-4"/>
        </w:rPr>
        <w:t>схем</w:t>
      </w:r>
      <w:r>
        <w:tab/>
      </w:r>
      <w:r>
        <w:rPr>
          <w:spacing w:val="-10"/>
        </w:rPr>
        <w:t>с</w:t>
      </w:r>
      <w:r>
        <w:tab/>
      </w:r>
      <w:r>
        <w:rPr>
          <w:spacing w:val="-2"/>
        </w:rPr>
        <w:t>использованием</w:t>
      </w:r>
      <w:r>
        <w:tab/>
      </w:r>
      <w:r>
        <w:rPr>
          <w:spacing w:val="-2"/>
        </w:rPr>
        <w:t xml:space="preserve">электрических </w:t>
      </w:r>
      <w:r>
        <w:t>устройств и систем;</w:t>
      </w:r>
    </w:p>
    <w:p w:rsidR="00CC59FA">
      <w:pPr>
        <w:pStyle w:val="BodyText"/>
        <w:tabs>
          <w:tab w:val="left" w:pos="2438"/>
          <w:tab w:val="left" w:pos="3826"/>
          <w:tab w:val="left" w:pos="4914"/>
          <w:tab w:val="left" w:pos="6902"/>
          <w:tab w:val="left" w:pos="7890"/>
          <w:tab w:val="left" w:pos="8566"/>
        </w:tabs>
        <w:spacing w:line="315" w:lineRule="exact"/>
        <w:ind w:left="858" w:firstLine="0"/>
        <w:jc w:val="left"/>
      </w:pPr>
      <w:r>
        <w:rPr>
          <w:spacing w:val="-2"/>
        </w:rPr>
        <w:t>определять</w:t>
      </w:r>
      <w:r>
        <w:tab/>
      </w:r>
      <w:r>
        <w:rPr>
          <w:spacing w:val="-2"/>
        </w:rPr>
        <w:t>результат</w:t>
      </w:r>
      <w:r>
        <w:tab/>
      </w:r>
      <w:r>
        <w:rPr>
          <w:spacing w:val="-2"/>
        </w:rPr>
        <w:t>работы</w:t>
      </w:r>
      <w:r>
        <w:tab/>
      </w:r>
      <w:r>
        <w:rPr>
          <w:spacing w:val="-2"/>
        </w:rPr>
        <w:t>электрической</w:t>
      </w:r>
      <w:r>
        <w:tab/>
      </w:r>
      <w:r>
        <w:rPr>
          <w:spacing w:val="-2"/>
        </w:rPr>
        <w:t>схемы</w:t>
      </w:r>
      <w:r>
        <w:tab/>
      </w:r>
      <w:r>
        <w:rPr>
          <w:spacing w:val="-5"/>
        </w:rPr>
        <w:t>при</w:t>
      </w:r>
      <w:r>
        <w:tab/>
      </w:r>
      <w:r>
        <w:rPr>
          <w:spacing w:val="-2"/>
        </w:rPr>
        <w:t>использовании</w:t>
      </w:r>
    </w:p>
    <w:p w:rsidR="00CC59FA">
      <w:pPr>
        <w:spacing w:line="315" w:lineRule="exact"/>
        <w:sectPr>
          <w:pgSz w:w="11910" w:h="16840"/>
          <w:pgMar w:top="1040" w:right="400" w:bottom="740" w:left="980" w:header="578" w:footer="547" w:gutter="0"/>
          <w:cols w:space="720"/>
        </w:sectPr>
      </w:pPr>
    </w:p>
    <w:p w:rsidR="00CC59FA">
      <w:pPr>
        <w:pStyle w:val="BodyText"/>
        <w:spacing w:before="86"/>
        <w:ind w:left="152" w:firstLine="0"/>
        <w:jc w:val="left"/>
      </w:pPr>
      <w:r>
        <w:t>различных</w:t>
      </w:r>
      <w:r>
        <w:rPr>
          <w:spacing w:val="-1"/>
        </w:rPr>
        <w:t xml:space="preserve"> </w:t>
      </w:r>
      <w:r>
        <w:rPr>
          <w:spacing w:val="-2"/>
        </w:rPr>
        <w:t>элементов;</w:t>
      </w:r>
    </w:p>
    <w:p w:rsidR="00CC59FA">
      <w:pPr>
        <w:pStyle w:val="BodyText"/>
        <w:tabs>
          <w:tab w:val="left" w:pos="2735"/>
          <w:tab w:val="left" w:pos="5239"/>
          <w:tab w:val="left" w:pos="7991"/>
          <w:tab w:val="left" w:pos="9043"/>
          <w:tab w:val="left" w:pos="9551"/>
        </w:tabs>
        <w:spacing w:before="151" w:line="348" w:lineRule="auto"/>
        <w:ind w:left="152" w:right="162"/>
        <w:jc w:val="left"/>
      </w:pPr>
      <w:r>
        <w:rPr>
          <w:spacing w:val="-2"/>
        </w:rPr>
        <w:t>осуществлять</w:t>
      </w:r>
      <w:r>
        <w:tab/>
      </w:r>
      <w:r>
        <w:rPr>
          <w:spacing w:val="-2"/>
        </w:rPr>
        <w:t>программирование</w:t>
      </w:r>
      <w:r>
        <w:tab/>
      </w:r>
      <w:r>
        <w:rPr>
          <w:spacing w:val="-2"/>
        </w:rPr>
        <w:t>автоматизированных</w:t>
      </w:r>
      <w:r>
        <w:tab/>
      </w:r>
      <w:r>
        <w:rPr>
          <w:spacing w:val="-2"/>
        </w:rPr>
        <w:t>систем</w:t>
      </w:r>
      <w:r>
        <w:tab/>
      </w:r>
      <w:r>
        <w:rPr>
          <w:spacing w:val="-6"/>
        </w:rPr>
        <w:t>на</w:t>
      </w:r>
      <w:r>
        <w:tab/>
      </w:r>
      <w:r>
        <w:rPr>
          <w:spacing w:val="-2"/>
        </w:rPr>
        <w:t xml:space="preserve">основе </w:t>
      </w:r>
      <w:r>
        <w:t>использования программированных логических реле;</w:t>
      </w:r>
    </w:p>
    <w:p w:rsidR="00CC59FA">
      <w:pPr>
        <w:pStyle w:val="BodyText"/>
        <w:tabs>
          <w:tab w:val="left" w:pos="2859"/>
          <w:tab w:val="left" w:pos="4139"/>
          <w:tab w:val="left" w:pos="6931"/>
          <w:tab w:val="left" w:pos="8099"/>
          <w:tab w:val="left" w:pos="10083"/>
        </w:tabs>
        <w:spacing w:before="6" w:line="348" w:lineRule="auto"/>
        <w:ind w:left="152" w:right="165"/>
        <w:jc w:val="left"/>
      </w:pPr>
      <w:r>
        <w:rPr>
          <w:spacing w:val="-2"/>
        </w:rPr>
        <w:t>разрабатывать</w:t>
      </w:r>
      <w:r>
        <w:tab/>
      </w:r>
      <w:r>
        <w:rPr>
          <w:spacing w:val="-2"/>
        </w:rPr>
        <w:t>проекты</w:t>
      </w:r>
      <w:r>
        <w:tab/>
      </w:r>
      <w:r>
        <w:rPr>
          <w:spacing w:val="-2"/>
        </w:rPr>
        <w:t>автоматизированных</w:t>
      </w:r>
      <w:r>
        <w:tab/>
      </w:r>
      <w:r>
        <w:rPr>
          <w:spacing w:val="-2"/>
        </w:rPr>
        <w:t>систем,</w:t>
      </w:r>
      <w:r>
        <w:tab/>
      </w:r>
      <w:r>
        <w:rPr>
          <w:spacing w:val="-2"/>
        </w:rPr>
        <w:t>направленных</w:t>
      </w:r>
      <w:r>
        <w:tab/>
      </w:r>
      <w:r>
        <w:rPr>
          <w:spacing w:val="-6"/>
        </w:rPr>
        <w:t xml:space="preserve">на </w:t>
      </w:r>
      <w:r>
        <w:t>эффективное управление технологическими процессами на производстве и в быту;</w:t>
      </w:r>
    </w:p>
    <w:p w:rsidR="00CC59FA">
      <w:pPr>
        <w:pStyle w:val="BodyText"/>
        <w:tabs>
          <w:tab w:val="left" w:pos="3151"/>
          <w:tab w:val="left" w:pos="3943"/>
          <w:tab w:val="left" w:pos="5623"/>
          <w:tab w:val="left" w:pos="7203"/>
          <w:tab w:val="left" w:pos="7655"/>
        </w:tabs>
        <w:spacing w:before="2" w:line="352" w:lineRule="auto"/>
        <w:ind w:right="168"/>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 xml:space="preserve">автоматизированными </w:t>
      </w:r>
      <w:r>
        <w:t>системами, их востребованность на региональном рынке труда.</w:t>
      </w:r>
    </w:p>
    <w:p w:rsidR="00CC59FA" w:rsidP="00695CB5">
      <w:pPr>
        <w:pStyle w:val="ListParagraph"/>
        <w:numPr>
          <w:ilvl w:val="2"/>
          <w:numId w:val="73"/>
        </w:numPr>
        <w:tabs>
          <w:tab w:val="left" w:pos="1712"/>
          <w:tab w:val="left" w:pos="3819"/>
          <w:tab w:val="left" w:pos="5767"/>
          <w:tab w:val="left" w:pos="7467"/>
          <w:tab w:val="left" w:pos="9491"/>
        </w:tabs>
        <w:spacing w:line="315" w:lineRule="exact"/>
        <w:ind w:left="1712" w:hanging="841"/>
        <w:jc w:val="left"/>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содержания</w:t>
      </w:r>
      <w:r>
        <w:rPr>
          <w:sz w:val="28"/>
        </w:rPr>
        <w:tab/>
      </w:r>
      <w:r>
        <w:rPr>
          <w:spacing w:val="-2"/>
          <w:sz w:val="28"/>
        </w:rPr>
        <w:t>модуля</w:t>
      </w:r>
    </w:p>
    <w:p w:rsidR="00CC59FA">
      <w:pPr>
        <w:pStyle w:val="BodyText"/>
        <w:spacing w:before="150"/>
        <w:ind w:firstLine="0"/>
        <w:jc w:val="left"/>
      </w:pPr>
      <w:r>
        <w:rPr>
          <w:spacing w:val="-2"/>
        </w:rPr>
        <w:t>«Животноводство».</w:t>
      </w:r>
    </w:p>
    <w:p w:rsidR="00CC59FA">
      <w:pPr>
        <w:pStyle w:val="BodyText"/>
        <w:spacing w:before="146"/>
        <w:ind w:left="859" w:firstLine="0"/>
        <w:jc w:val="left"/>
      </w:pPr>
      <w:r>
        <w:t>К</w:t>
      </w:r>
      <w:r>
        <w:rPr>
          <w:spacing w:val="1"/>
        </w:rPr>
        <w:t xml:space="preserve"> </w:t>
      </w:r>
      <w:r>
        <w:t>концу</w:t>
      </w:r>
      <w:r>
        <w:rPr>
          <w:spacing w:val="1"/>
        </w:rPr>
        <w:t xml:space="preserve"> </w:t>
      </w:r>
      <w:r>
        <w:t>обучения</w:t>
      </w:r>
      <w:r>
        <w:rPr>
          <w:spacing w:val="-1"/>
        </w:rPr>
        <w:t xml:space="preserve"> </w:t>
      </w:r>
      <w:r>
        <w:t>в 7–8</w:t>
      </w:r>
      <w:r>
        <w:rPr>
          <w:spacing w:val="-3"/>
        </w:rPr>
        <w:t xml:space="preserve"> </w:t>
      </w:r>
      <w:r>
        <w:rPr>
          <w:spacing w:val="-2"/>
        </w:rPr>
        <w:t>классах:</w:t>
      </w:r>
    </w:p>
    <w:p w:rsidR="00CC59FA">
      <w:pPr>
        <w:pStyle w:val="BodyText"/>
        <w:spacing w:before="146"/>
        <w:ind w:left="859" w:firstLine="0"/>
        <w:jc w:val="left"/>
      </w:pPr>
      <w:r>
        <w:t>характеризовать</w:t>
      </w:r>
      <w:r>
        <w:rPr>
          <w:spacing w:val="-6"/>
        </w:rPr>
        <w:t xml:space="preserve"> </w:t>
      </w:r>
      <w:r>
        <w:t>основные</w:t>
      </w:r>
      <w:r>
        <w:rPr>
          <w:spacing w:val="-4"/>
        </w:rPr>
        <w:t xml:space="preserve"> </w:t>
      </w:r>
      <w:r>
        <w:t xml:space="preserve">направления </w:t>
      </w:r>
      <w:r>
        <w:rPr>
          <w:spacing w:val="-2"/>
        </w:rPr>
        <w:t>животноводства;</w:t>
      </w:r>
    </w:p>
    <w:p w:rsidR="00CC59FA">
      <w:pPr>
        <w:pStyle w:val="BodyText"/>
        <w:tabs>
          <w:tab w:val="left" w:pos="3183"/>
          <w:tab w:val="left" w:pos="5051"/>
          <w:tab w:val="left" w:pos="6583"/>
          <w:tab w:val="left" w:pos="7643"/>
        </w:tabs>
        <w:spacing w:before="150" w:line="348" w:lineRule="auto"/>
        <w:ind w:right="166"/>
        <w:jc w:val="left"/>
      </w:pPr>
      <w:r>
        <w:rPr>
          <w:spacing w:val="-2"/>
        </w:rPr>
        <w:t>характеризовать</w:t>
      </w:r>
      <w:r>
        <w:tab/>
      </w:r>
      <w:r>
        <w:rPr>
          <w:spacing w:val="-2"/>
        </w:rPr>
        <w:t>особенности</w:t>
      </w:r>
      <w:r>
        <w:tab/>
      </w:r>
      <w:r>
        <w:rPr>
          <w:spacing w:val="-2"/>
        </w:rPr>
        <w:t>основных</w:t>
      </w:r>
      <w:r>
        <w:tab/>
      </w:r>
      <w:r>
        <w:rPr>
          <w:spacing w:val="-2"/>
        </w:rPr>
        <w:t>видов</w:t>
      </w:r>
      <w:r>
        <w:tab/>
      </w:r>
      <w:r>
        <w:rPr>
          <w:spacing w:val="-2"/>
        </w:rPr>
        <w:t xml:space="preserve">сельскохозяйственных </w:t>
      </w:r>
      <w:r>
        <w:t>животных своего региона;</w:t>
      </w:r>
    </w:p>
    <w:p w:rsidR="00CC59FA">
      <w:pPr>
        <w:pStyle w:val="BodyText"/>
        <w:tabs>
          <w:tab w:val="left" w:pos="2547"/>
          <w:tab w:val="left" w:pos="3891"/>
          <w:tab w:val="left" w:pos="6367"/>
          <w:tab w:val="left" w:pos="7371"/>
          <w:tab w:val="left" w:pos="9060"/>
        </w:tabs>
        <w:spacing w:before="6" w:line="348" w:lineRule="auto"/>
        <w:ind w:left="150" w:right="167"/>
        <w:jc w:val="left"/>
      </w:pPr>
      <w:r>
        <w:rPr>
          <w:spacing w:val="-2"/>
        </w:rPr>
        <w:t>описывать</w:t>
      </w:r>
      <w:r>
        <w:tab/>
      </w:r>
      <w:r>
        <w:rPr>
          <w:spacing w:val="-2"/>
        </w:rPr>
        <w:t>полный</w:t>
      </w:r>
      <w:r>
        <w:tab/>
      </w:r>
      <w:r>
        <w:rPr>
          <w:spacing w:val="-2"/>
        </w:rPr>
        <w:t>технологический</w:t>
      </w:r>
      <w:r>
        <w:tab/>
      </w:r>
      <w:r>
        <w:rPr>
          <w:spacing w:val="-4"/>
        </w:rPr>
        <w:t>цикл</w:t>
      </w:r>
      <w:r>
        <w:tab/>
      </w:r>
      <w:r>
        <w:rPr>
          <w:spacing w:val="-2"/>
        </w:rPr>
        <w:t>получения</w:t>
      </w:r>
      <w:r>
        <w:tab/>
      </w:r>
      <w:r>
        <w:rPr>
          <w:spacing w:val="-2"/>
        </w:rPr>
        <w:t xml:space="preserve">продукции </w:t>
      </w:r>
      <w:r>
        <w:t>животноводства своего региона;</w:t>
      </w:r>
    </w:p>
    <w:p w:rsidR="00CC59FA">
      <w:pPr>
        <w:pStyle w:val="BodyText"/>
        <w:spacing w:before="2" w:line="352" w:lineRule="auto"/>
        <w:ind w:left="150"/>
        <w:jc w:val="left"/>
      </w:pPr>
      <w:r>
        <w:t>называть</w:t>
      </w:r>
      <w:r>
        <w:rPr>
          <w:spacing w:val="40"/>
        </w:rPr>
        <w:t xml:space="preserve"> </w:t>
      </w:r>
      <w:r>
        <w:t>виды</w:t>
      </w:r>
      <w:r>
        <w:rPr>
          <w:spacing w:val="40"/>
        </w:rPr>
        <w:t xml:space="preserve"> </w:t>
      </w:r>
      <w:r>
        <w:t>сельскохозяйственных</w:t>
      </w:r>
      <w:r>
        <w:rPr>
          <w:spacing w:val="40"/>
        </w:rPr>
        <w:t xml:space="preserve"> </w:t>
      </w:r>
      <w:r>
        <w:t>животных,</w:t>
      </w:r>
      <w:r>
        <w:rPr>
          <w:spacing w:val="40"/>
        </w:rPr>
        <w:t xml:space="preserve"> </w:t>
      </w:r>
      <w:r>
        <w:t>характерных</w:t>
      </w:r>
      <w:r>
        <w:rPr>
          <w:spacing w:val="40"/>
        </w:rPr>
        <w:t xml:space="preserve"> </w:t>
      </w:r>
      <w:r>
        <w:t>для</w:t>
      </w:r>
      <w:r>
        <w:rPr>
          <w:spacing w:val="40"/>
        </w:rPr>
        <w:t xml:space="preserve"> </w:t>
      </w:r>
      <w:r>
        <w:t xml:space="preserve">данного </w:t>
      </w:r>
      <w:r>
        <w:rPr>
          <w:spacing w:val="-2"/>
        </w:rPr>
        <w:t>региона;</w:t>
      </w:r>
    </w:p>
    <w:p w:rsidR="00CC59FA">
      <w:pPr>
        <w:pStyle w:val="BodyText"/>
        <w:spacing w:line="315" w:lineRule="exact"/>
        <w:ind w:left="858" w:firstLine="0"/>
        <w:jc w:val="left"/>
      </w:pPr>
      <w:r>
        <w:t>оценивать</w:t>
      </w:r>
      <w:r>
        <w:rPr>
          <w:spacing w:val="-4"/>
        </w:rPr>
        <w:t xml:space="preserve"> </w:t>
      </w:r>
      <w:r>
        <w:t>условия</w:t>
      </w:r>
      <w:r>
        <w:rPr>
          <w:spacing w:val="-2"/>
        </w:rPr>
        <w:t xml:space="preserve"> </w:t>
      </w:r>
      <w:r>
        <w:t>содержания</w:t>
      </w:r>
      <w:r>
        <w:rPr>
          <w:spacing w:val="-2"/>
        </w:rPr>
        <w:t xml:space="preserve"> </w:t>
      </w:r>
      <w:r>
        <w:t>животных</w:t>
      </w:r>
      <w:r>
        <w:rPr>
          <w:spacing w:val="-5"/>
        </w:rPr>
        <w:t xml:space="preserve"> </w:t>
      </w:r>
      <w:r>
        <w:t>в</w:t>
      </w:r>
      <w:r>
        <w:rPr>
          <w:spacing w:val="-2"/>
        </w:rPr>
        <w:t xml:space="preserve"> </w:t>
      </w:r>
      <w:r>
        <w:t>различных</w:t>
      </w:r>
      <w:r>
        <w:rPr>
          <w:spacing w:val="-2"/>
        </w:rPr>
        <w:t xml:space="preserve"> условиях;</w:t>
      </w:r>
    </w:p>
    <w:p w:rsidR="00CC59FA">
      <w:pPr>
        <w:pStyle w:val="BodyText"/>
        <w:spacing w:before="146" w:line="352" w:lineRule="auto"/>
        <w:ind w:left="150"/>
        <w:jc w:val="left"/>
      </w:pPr>
      <w:r>
        <w:t>владеть</w:t>
      </w:r>
      <w:r>
        <w:rPr>
          <w:spacing w:val="40"/>
        </w:rPr>
        <w:t xml:space="preserve"> </w:t>
      </w:r>
      <w:r>
        <w:t>навыками</w:t>
      </w:r>
      <w:r>
        <w:rPr>
          <w:spacing w:val="80"/>
        </w:rPr>
        <w:t xml:space="preserve"> </w:t>
      </w:r>
      <w:r>
        <w:t>оказания</w:t>
      </w:r>
      <w:r>
        <w:rPr>
          <w:spacing w:val="40"/>
        </w:rPr>
        <w:t xml:space="preserve"> </w:t>
      </w:r>
      <w:r>
        <w:t>первой</w:t>
      </w:r>
      <w:r>
        <w:rPr>
          <w:spacing w:val="80"/>
        </w:rPr>
        <w:t xml:space="preserve"> </w:t>
      </w:r>
      <w:r>
        <w:t>помощи</w:t>
      </w:r>
      <w:r>
        <w:rPr>
          <w:spacing w:val="80"/>
        </w:rPr>
        <w:t xml:space="preserve"> </w:t>
      </w:r>
      <w:r>
        <w:t>заболевшим</w:t>
      </w:r>
      <w:r>
        <w:rPr>
          <w:spacing w:val="40"/>
        </w:rPr>
        <w:t xml:space="preserve"> </w:t>
      </w:r>
      <w:r>
        <w:t>или</w:t>
      </w:r>
      <w:r>
        <w:rPr>
          <w:spacing w:val="80"/>
        </w:rPr>
        <w:t xml:space="preserve"> </w:t>
      </w:r>
      <w:r>
        <w:t xml:space="preserve">пораненным </w:t>
      </w:r>
      <w:r>
        <w:rPr>
          <w:spacing w:val="-2"/>
        </w:rPr>
        <w:t>животным;</w:t>
      </w:r>
    </w:p>
    <w:p w:rsidR="00CC59FA">
      <w:pPr>
        <w:pStyle w:val="BodyText"/>
        <w:tabs>
          <w:tab w:val="left" w:pos="3130"/>
          <w:tab w:val="left" w:pos="3902"/>
          <w:tab w:val="left" w:pos="5562"/>
          <w:tab w:val="left" w:pos="7118"/>
          <w:tab w:val="left" w:pos="7550"/>
          <w:tab w:val="left" w:pos="10066"/>
        </w:tabs>
        <w:spacing w:line="350" w:lineRule="auto"/>
        <w:ind w:left="858" w:right="167" w:firstLine="0"/>
        <w:jc w:val="left"/>
      </w:pPr>
      <w:r>
        <w:t>характеризовать</w:t>
      </w:r>
      <w:r>
        <w:rPr>
          <w:spacing w:val="-1"/>
        </w:rPr>
        <w:t xml:space="preserve"> </w:t>
      </w:r>
      <w:r>
        <w:t>способы</w:t>
      </w:r>
      <w:r>
        <w:rPr>
          <w:spacing w:val="-2"/>
        </w:rPr>
        <w:t xml:space="preserve"> </w:t>
      </w:r>
      <w:r>
        <w:t>переработки и хранения</w:t>
      </w:r>
      <w:r>
        <w:rPr>
          <w:spacing w:val="-2"/>
        </w:rPr>
        <w:t xml:space="preserve"> </w:t>
      </w:r>
      <w:r>
        <w:t xml:space="preserve">продукции животноводства; характеризовать пути цифровизации животноводческого производства; объяснять особенности сельскохозяйственного производства своего региона; </w:t>
      </w: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животноводством,</w:t>
      </w:r>
      <w:r>
        <w:tab/>
      </w:r>
      <w:r>
        <w:rPr>
          <w:spacing w:val="-6"/>
        </w:rPr>
        <w:t>их</w:t>
      </w:r>
    </w:p>
    <w:p w:rsidR="00CC59FA">
      <w:pPr>
        <w:pStyle w:val="BodyText"/>
        <w:spacing w:line="322" w:lineRule="exact"/>
        <w:ind w:left="150" w:firstLine="0"/>
        <w:jc w:val="left"/>
      </w:pPr>
      <w:r>
        <w:t>востребованность</w:t>
      </w:r>
      <w:r>
        <w:rPr>
          <w:spacing w:val="-4"/>
        </w:rPr>
        <w:t xml:space="preserve"> </w:t>
      </w:r>
      <w:r>
        <w:t>на</w:t>
      </w:r>
      <w:r>
        <w:rPr>
          <w:spacing w:val="-1"/>
        </w:rPr>
        <w:t xml:space="preserve"> </w:t>
      </w:r>
      <w:r>
        <w:t>рынке</w:t>
      </w:r>
      <w:r>
        <w:rPr>
          <w:spacing w:val="-4"/>
        </w:rPr>
        <w:t xml:space="preserve"> </w:t>
      </w:r>
      <w:r>
        <w:rPr>
          <w:spacing w:val="-2"/>
        </w:rPr>
        <w:t>труда.</w:t>
      </w:r>
    </w:p>
    <w:p w:rsidR="00CC59FA" w:rsidP="00695CB5">
      <w:pPr>
        <w:pStyle w:val="ListParagraph"/>
        <w:numPr>
          <w:ilvl w:val="2"/>
          <w:numId w:val="73"/>
        </w:numPr>
        <w:tabs>
          <w:tab w:val="left" w:pos="1699"/>
          <w:tab w:val="left" w:pos="3498"/>
          <w:tab w:val="left" w:pos="5138"/>
          <w:tab w:val="left" w:pos="6530"/>
          <w:tab w:val="left" w:pos="8250"/>
          <w:tab w:val="left" w:pos="9418"/>
        </w:tabs>
        <w:spacing w:before="139"/>
        <w:ind w:left="1699" w:hanging="841"/>
        <w:jc w:val="left"/>
        <w:rPr>
          <w:sz w:val="28"/>
        </w:rPr>
      </w:pPr>
      <w:r>
        <w:rPr>
          <w:spacing w:val="-2"/>
          <w:sz w:val="28"/>
        </w:rPr>
        <w:t>Предметные</w:t>
      </w:r>
      <w:r>
        <w:rPr>
          <w:sz w:val="28"/>
        </w:rPr>
        <w:tab/>
      </w:r>
      <w:r>
        <w:rPr>
          <w:spacing w:val="-2"/>
          <w:sz w:val="28"/>
        </w:rPr>
        <w:t>результаты</w:t>
      </w:r>
      <w:r>
        <w:rPr>
          <w:sz w:val="28"/>
        </w:rPr>
        <w:tab/>
      </w:r>
      <w:r>
        <w:rPr>
          <w:spacing w:val="-2"/>
          <w:sz w:val="28"/>
        </w:rPr>
        <w:t>освоения</w:t>
      </w:r>
      <w:r>
        <w:rPr>
          <w:sz w:val="28"/>
        </w:rPr>
        <w:tab/>
      </w:r>
      <w:r>
        <w:rPr>
          <w:spacing w:val="-2"/>
          <w:sz w:val="28"/>
        </w:rPr>
        <w:t>содержания</w:t>
      </w:r>
      <w:r>
        <w:rPr>
          <w:sz w:val="28"/>
        </w:rPr>
        <w:tab/>
      </w:r>
      <w:r>
        <w:rPr>
          <w:spacing w:val="-2"/>
          <w:sz w:val="28"/>
        </w:rPr>
        <w:t>модуля</w:t>
      </w:r>
      <w:r>
        <w:rPr>
          <w:sz w:val="28"/>
        </w:rPr>
        <w:tab/>
      </w:r>
      <w:r>
        <w:rPr>
          <w:spacing w:val="-2"/>
          <w:sz w:val="28"/>
        </w:rPr>
        <w:t>Модуль</w:t>
      </w:r>
    </w:p>
    <w:p w:rsidR="00CC59FA">
      <w:pPr>
        <w:pStyle w:val="BodyText"/>
        <w:spacing w:before="150"/>
        <w:ind w:left="150" w:firstLine="0"/>
        <w:jc w:val="left"/>
      </w:pPr>
      <w:r>
        <w:rPr>
          <w:spacing w:val="-2"/>
        </w:rPr>
        <w:t>«Растениеводство».</w:t>
      </w:r>
    </w:p>
    <w:p w:rsidR="00CC59FA">
      <w:pPr>
        <w:pStyle w:val="BodyText"/>
        <w:spacing w:before="146"/>
        <w:ind w:left="858" w:firstLine="0"/>
        <w:jc w:val="left"/>
      </w:pPr>
      <w:r>
        <w:t>К</w:t>
      </w:r>
      <w:r>
        <w:rPr>
          <w:spacing w:val="1"/>
        </w:rPr>
        <w:t xml:space="preserve"> </w:t>
      </w:r>
      <w:r>
        <w:t>концу</w:t>
      </w:r>
      <w:r>
        <w:rPr>
          <w:spacing w:val="1"/>
        </w:rPr>
        <w:t xml:space="preserve"> </w:t>
      </w:r>
      <w:r>
        <w:t>обучения</w:t>
      </w:r>
      <w:r>
        <w:rPr>
          <w:spacing w:val="-1"/>
        </w:rPr>
        <w:t xml:space="preserve"> </w:t>
      </w:r>
      <w:r>
        <w:t>в 7–8</w:t>
      </w:r>
      <w:r>
        <w:rPr>
          <w:spacing w:val="-3"/>
        </w:rPr>
        <w:t xml:space="preserve"> </w:t>
      </w:r>
      <w:r>
        <w:rPr>
          <w:spacing w:val="-2"/>
        </w:rPr>
        <w:t>классах:</w:t>
      </w:r>
    </w:p>
    <w:p w:rsidR="00CC59FA">
      <w:pPr>
        <w:pStyle w:val="BodyText"/>
        <w:spacing w:before="146"/>
        <w:ind w:left="858" w:firstLine="0"/>
        <w:jc w:val="left"/>
      </w:pPr>
      <w:r>
        <w:t>характеризовать</w:t>
      </w:r>
      <w:r>
        <w:rPr>
          <w:spacing w:val="-6"/>
        </w:rPr>
        <w:t xml:space="preserve"> </w:t>
      </w:r>
      <w:r>
        <w:t>основные</w:t>
      </w:r>
      <w:r>
        <w:rPr>
          <w:spacing w:val="-4"/>
        </w:rPr>
        <w:t xml:space="preserve"> </w:t>
      </w:r>
      <w:r>
        <w:t xml:space="preserve">направления </w:t>
      </w:r>
      <w:r>
        <w:rPr>
          <w:spacing w:val="-2"/>
        </w:rPr>
        <w:t>растениеводства;</w:t>
      </w:r>
    </w:p>
    <w:p w:rsidR="00CC59FA">
      <w:pPr>
        <w:pStyle w:val="BodyText"/>
        <w:tabs>
          <w:tab w:val="left" w:pos="2586"/>
          <w:tab w:val="left" w:pos="3975"/>
          <w:tab w:val="left" w:pos="6487"/>
          <w:tab w:val="left" w:pos="7531"/>
          <w:tab w:val="left" w:pos="9263"/>
        </w:tabs>
        <w:spacing w:before="150" w:line="348" w:lineRule="auto"/>
        <w:ind w:left="150" w:right="165"/>
        <w:jc w:val="left"/>
      </w:pPr>
      <w:r>
        <w:rPr>
          <w:spacing w:val="-2"/>
        </w:rPr>
        <w:t>описывать</w:t>
      </w:r>
      <w:r>
        <w:tab/>
      </w:r>
      <w:r>
        <w:rPr>
          <w:spacing w:val="-2"/>
        </w:rPr>
        <w:t>полный</w:t>
      </w:r>
      <w:r>
        <w:tab/>
      </w:r>
      <w:r>
        <w:rPr>
          <w:spacing w:val="-2"/>
        </w:rPr>
        <w:t>технологический</w:t>
      </w:r>
      <w:r>
        <w:tab/>
      </w:r>
      <w:r>
        <w:rPr>
          <w:spacing w:val="-4"/>
        </w:rPr>
        <w:t>цикл</w:t>
      </w:r>
      <w:r>
        <w:tab/>
      </w:r>
      <w:r>
        <w:rPr>
          <w:spacing w:val="-2"/>
        </w:rPr>
        <w:t>получения</w:t>
      </w:r>
      <w:r>
        <w:tab/>
      </w:r>
      <w:r>
        <w:rPr>
          <w:spacing w:val="-2"/>
        </w:rPr>
        <w:t xml:space="preserve">наиболее </w:t>
      </w:r>
      <w:r>
        <w:t>распространённой растениеводческой продукции своего региона;</w:t>
      </w:r>
    </w:p>
    <w:p w:rsidR="00CC59FA">
      <w:pPr>
        <w:spacing w:line="348" w:lineRule="auto"/>
        <w:sectPr>
          <w:pgSz w:w="11910" w:h="16840"/>
          <w:pgMar w:top="1040" w:right="400" w:bottom="740" w:left="980" w:header="578" w:footer="547" w:gutter="0"/>
          <w:cols w:space="720"/>
        </w:sectPr>
      </w:pPr>
    </w:p>
    <w:p w:rsidR="00CC59FA">
      <w:pPr>
        <w:pStyle w:val="BodyText"/>
        <w:spacing w:before="86"/>
        <w:ind w:left="860" w:firstLine="0"/>
        <w:jc w:val="left"/>
      </w:pPr>
      <w:r>
        <w:t>характеризовать</w:t>
      </w:r>
      <w:r>
        <w:rPr>
          <w:spacing w:val="-5"/>
        </w:rPr>
        <w:t xml:space="preserve"> </w:t>
      </w:r>
      <w:r>
        <w:t>виды</w:t>
      </w:r>
      <w:r>
        <w:rPr>
          <w:spacing w:val="-4"/>
        </w:rPr>
        <w:t xml:space="preserve"> </w:t>
      </w:r>
      <w:r>
        <w:t>и</w:t>
      </w:r>
      <w:r>
        <w:rPr>
          <w:spacing w:val="2"/>
        </w:rPr>
        <w:t xml:space="preserve"> </w:t>
      </w:r>
      <w:r>
        <w:t>свойства</w:t>
      </w:r>
      <w:r>
        <w:rPr>
          <w:spacing w:val="-3"/>
        </w:rPr>
        <w:t xml:space="preserve"> </w:t>
      </w:r>
      <w:r>
        <w:t>почв</w:t>
      </w:r>
      <w:r>
        <w:rPr>
          <w:spacing w:val="-1"/>
        </w:rPr>
        <w:t xml:space="preserve"> </w:t>
      </w:r>
      <w:r>
        <w:t>данного</w:t>
      </w:r>
      <w:r>
        <w:rPr>
          <w:spacing w:val="-2"/>
        </w:rPr>
        <w:t xml:space="preserve"> региона;</w:t>
      </w:r>
    </w:p>
    <w:p w:rsidR="00CC59FA">
      <w:pPr>
        <w:pStyle w:val="BodyText"/>
        <w:spacing w:before="151" w:line="350" w:lineRule="auto"/>
        <w:ind w:left="860" w:right="1128" w:firstLine="0"/>
        <w:jc w:val="left"/>
      </w:pPr>
      <w:r>
        <w:t>называть</w:t>
      </w:r>
      <w:r>
        <w:rPr>
          <w:spacing w:val="-7"/>
        </w:rPr>
        <w:t xml:space="preserve"> </w:t>
      </w:r>
      <w:r>
        <w:t>ручные</w:t>
      </w:r>
      <w:r>
        <w:rPr>
          <w:spacing w:val="-8"/>
        </w:rPr>
        <w:t xml:space="preserve"> </w:t>
      </w:r>
      <w:r>
        <w:t>и</w:t>
      </w:r>
      <w:r>
        <w:rPr>
          <w:spacing w:val="-1"/>
        </w:rPr>
        <w:t xml:space="preserve"> </w:t>
      </w:r>
      <w:r>
        <w:t>механизированные</w:t>
      </w:r>
      <w:r>
        <w:rPr>
          <w:spacing w:val="-8"/>
        </w:rPr>
        <w:t xml:space="preserve"> </w:t>
      </w:r>
      <w:r>
        <w:t>инструменты</w:t>
      </w:r>
      <w:r>
        <w:rPr>
          <w:spacing w:val="-8"/>
        </w:rPr>
        <w:t xml:space="preserve"> </w:t>
      </w:r>
      <w:r>
        <w:t>обработки</w:t>
      </w:r>
      <w:r>
        <w:rPr>
          <w:spacing w:val="-5"/>
        </w:rPr>
        <w:t xml:space="preserve"> </w:t>
      </w:r>
      <w:r>
        <w:t>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w:t>
      </w:r>
    </w:p>
    <w:p w:rsidR="00CC59FA">
      <w:pPr>
        <w:pStyle w:val="BodyText"/>
        <w:spacing w:line="352" w:lineRule="auto"/>
        <w:ind w:left="860" w:right="3880" w:firstLine="0"/>
        <w:jc w:val="left"/>
      </w:pPr>
      <w:r>
        <w:t>называть</w:t>
      </w:r>
      <w:r>
        <w:rPr>
          <w:spacing w:val="-9"/>
        </w:rPr>
        <w:t xml:space="preserve"> </w:t>
      </w:r>
      <w:r>
        <w:t>полезные</w:t>
      </w:r>
      <w:r>
        <w:rPr>
          <w:spacing w:val="-10"/>
        </w:rPr>
        <w:t xml:space="preserve"> </w:t>
      </w:r>
      <w:r>
        <w:t>для</w:t>
      </w:r>
      <w:r>
        <w:rPr>
          <w:spacing w:val="-7"/>
        </w:rPr>
        <w:t xml:space="preserve"> </w:t>
      </w:r>
      <w:r>
        <w:t>человека</w:t>
      </w:r>
      <w:r>
        <w:rPr>
          <w:spacing w:val="-10"/>
        </w:rPr>
        <w:t xml:space="preserve"> </w:t>
      </w:r>
      <w:r>
        <w:t>грибы; называть опасные для человека грибы;</w:t>
      </w:r>
    </w:p>
    <w:p w:rsidR="00CC59FA">
      <w:pPr>
        <w:pStyle w:val="BodyText"/>
        <w:spacing w:line="352" w:lineRule="auto"/>
        <w:jc w:val="left"/>
      </w:pPr>
      <w:r>
        <w:t>владеть</w:t>
      </w:r>
      <w:r>
        <w:rPr>
          <w:spacing w:val="40"/>
        </w:rPr>
        <w:t xml:space="preserve"> </w:t>
      </w:r>
      <w:r>
        <w:t>методами</w:t>
      </w:r>
      <w:r>
        <w:rPr>
          <w:spacing w:val="40"/>
        </w:rPr>
        <w:t xml:space="preserve"> </w:t>
      </w:r>
      <w:r>
        <w:t>сбора,</w:t>
      </w:r>
      <w:r>
        <w:rPr>
          <w:spacing w:val="40"/>
        </w:rPr>
        <w:t xml:space="preserve"> </w:t>
      </w:r>
      <w:r>
        <w:t>переработки</w:t>
      </w:r>
      <w:r>
        <w:rPr>
          <w:spacing w:val="40"/>
        </w:rPr>
        <w:t xml:space="preserve"> </w:t>
      </w:r>
      <w:r>
        <w:t>и</w:t>
      </w:r>
      <w:r>
        <w:rPr>
          <w:spacing w:val="40"/>
        </w:rPr>
        <w:t xml:space="preserve"> </w:t>
      </w:r>
      <w:r>
        <w:t>хранения</w:t>
      </w:r>
      <w:r>
        <w:rPr>
          <w:spacing w:val="40"/>
        </w:rPr>
        <w:t xml:space="preserve"> </w:t>
      </w:r>
      <w:r>
        <w:t>полезных</w:t>
      </w:r>
      <w:r>
        <w:rPr>
          <w:spacing w:val="40"/>
        </w:rPr>
        <w:t xml:space="preserve"> </w:t>
      </w:r>
      <w:r>
        <w:t>дикорастущих</w:t>
      </w:r>
      <w:r>
        <w:rPr>
          <w:spacing w:val="80"/>
        </w:rPr>
        <w:t xml:space="preserve"> </w:t>
      </w:r>
      <w:r>
        <w:t>растений и их плодов;</w:t>
      </w:r>
    </w:p>
    <w:p w:rsidR="00CC59FA">
      <w:pPr>
        <w:pStyle w:val="BodyText"/>
        <w:spacing w:line="348" w:lineRule="auto"/>
        <w:jc w:val="left"/>
      </w:pPr>
      <w:r>
        <w:t>владеть</w:t>
      </w:r>
      <w:r>
        <w:rPr>
          <w:spacing w:val="80"/>
        </w:rPr>
        <w:t xml:space="preserve"> </w:t>
      </w:r>
      <w:r>
        <w:t>методами</w:t>
      </w:r>
      <w:r>
        <w:rPr>
          <w:spacing w:val="80"/>
        </w:rPr>
        <w:t xml:space="preserve"> </w:t>
      </w:r>
      <w:r>
        <w:t>сбора,</w:t>
      </w:r>
      <w:r>
        <w:rPr>
          <w:spacing w:val="80"/>
        </w:rPr>
        <w:t xml:space="preserve"> </w:t>
      </w:r>
      <w:r>
        <w:t>переработки</w:t>
      </w:r>
      <w:r>
        <w:rPr>
          <w:spacing w:val="80"/>
        </w:rPr>
        <w:t xml:space="preserve"> </w:t>
      </w:r>
      <w:r>
        <w:t>и</w:t>
      </w:r>
      <w:r>
        <w:rPr>
          <w:spacing w:val="80"/>
        </w:rPr>
        <w:t xml:space="preserve"> </w:t>
      </w:r>
      <w:r>
        <w:t>хранения</w:t>
      </w:r>
      <w:r>
        <w:rPr>
          <w:spacing w:val="80"/>
        </w:rPr>
        <w:t xml:space="preserve"> </w:t>
      </w:r>
      <w:r>
        <w:t>полезных</w:t>
      </w:r>
      <w:r>
        <w:rPr>
          <w:spacing w:val="80"/>
        </w:rPr>
        <w:t xml:space="preserve"> </w:t>
      </w:r>
      <w:r>
        <w:t>для</w:t>
      </w:r>
      <w:r>
        <w:rPr>
          <w:spacing w:val="80"/>
        </w:rPr>
        <w:t xml:space="preserve"> </w:t>
      </w:r>
      <w:r>
        <w:t xml:space="preserve">человека </w:t>
      </w:r>
      <w:r>
        <w:rPr>
          <w:spacing w:val="-2"/>
        </w:rPr>
        <w:t>грибов;</w:t>
      </w:r>
    </w:p>
    <w:p w:rsidR="00CC59FA">
      <w:pPr>
        <w:pStyle w:val="BodyText"/>
        <w:tabs>
          <w:tab w:val="left" w:pos="3047"/>
          <w:tab w:val="left" w:pos="4419"/>
          <w:tab w:val="left" w:pos="6155"/>
          <w:tab w:val="left" w:pos="8107"/>
          <w:tab w:val="left" w:pos="8483"/>
          <w:tab w:val="left" w:pos="10227"/>
        </w:tabs>
        <w:spacing w:line="348" w:lineRule="auto"/>
        <w:ind w:right="165"/>
        <w:jc w:val="left"/>
      </w:pPr>
      <w:r>
        <w:rPr>
          <w:spacing w:val="-2"/>
        </w:rPr>
        <w:t>характеризовать</w:t>
      </w:r>
      <w:r>
        <w:tab/>
      </w:r>
      <w:r>
        <w:rPr>
          <w:spacing w:val="-2"/>
        </w:rPr>
        <w:t>основные</w:t>
      </w:r>
      <w:r>
        <w:tab/>
      </w:r>
      <w:r>
        <w:rPr>
          <w:spacing w:val="-2"/>
        </w:rPr>
        <w:t>направления</w:t>
      </w:r>
      <w:r>
        <w:tab/>
      </w:r>
      <w:r>
        <w:rPr>
          <w:spacing w:val="-2"/>
        </w:rPr>
        <w:t>цифровизации</w:t>
      </w:r>
      <w:r>
        <w:tab/>
      </w:r>
      <w:r>
        <w:rPr>
          <w:spacing w:val="-10"/>
        </w:rPr>
        <w:t>и</w:t>
      </w:r>
      <w:r>
        <w:tab/>
      </w:r>
      <w:r>
        <w:rPr>
          <w:spacing w:val="-2"/>
        </w:rPr>
        <w:t>роботизации</w:t>
      </w:r>
      <w:r>
        <w:tab/>
      </w:r>
      <w:r>
        <w:rPr>
          <w:spacing w:val="-10"/>
        </w:rPr>
        <w:t xml:space="preserve">в </w:t>
      </w:r>
      <w:r>
        <w:rPr>
          <w:spacing w:val="-2"/>
        </w:rPr>
        <w:t>растениеводстве;</w:t>
      </w:r>
    </w:p>
    <w:p w:rsidR="00CC59FA">
      <w:pPr>
        <w:pStyle w:val="BodyText"/>
        <w:spacing w:line="348" w:lineRule="auto"/>
        <w:jc w:val="left"/>
      </w:pPr>
      <w:r>
        <w:t>получить опыт</w:t>
      </w:r>
      <w:r>
        <w:rPr>
          <w:spacing w:val="-1"/>
        </w:rPr>
        <w:t xml:space="preserve"> </w:t>
      </w:r>
      <w:r>
        <w:t>использования цифровых устройств и программных сервисов в технологии растениеводства;</w:t>
      </w:r>
    </w:p>
    <w:p w:rsidR="00CC59FA">
      <w:pPr>
        <w:pStyle w:val="BodyText"/>
        <w:tabs>
          <w:tab w:val="left" w:pos="3123"/>
          <w:tab w:val="left" w:pos="3891"/>
          <w:tab w:val="left" w:pos="5551"/>
          <w:tab w:val="left" w:pos="7103"/>
          <w:tab w:val="left" w:pos="7527"/>
          <w:tab w:val="left" w:pos="10067"/>
        </w:tabs>
        <w:spacing w:line="352" w:lineRule="auto"/>
        <w:ind w:right="166"/>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растениеводством,</w:t>
      </w:r>
      <w:r>
        <w:tab/>
      </w:r>
      <w:r>
        <w:rPr>
          <w:spacing w:val="-6"/>
        </w:rPr>
        <w:t xml:space="preserve">их </w:t>
      </w:r>
      <w:r>
        <w:t>востребованность на рынке труда.</w:t>
      </w:r>
    </w:p>
    <w:p w:rsidR="00CC59FA" w:rsidP="00695CB5">
      <w:pPr>
        <w:pStyle w:val="ListParagraph"/>
        <w:numPr>
          <w:ilvl w:val="0"/>
          <w:numId w:val="73"/>
        </w:numPr>
        <w:tabs>
          <w:tab w:val="left" w:pos="1350"/>
        </w:tabs>
        <w:spacing w:line="315" w:lineRule="exact"/>
        <w:ind w:left="1350" w:hanging="491"/>
        <w:jc w:val="both"/>
        <w:rPr>
          <w:sz w:val="28"/>
        </w:rPr>
      </w:pPr>
      <w:bookmarkStart w:id="34" w:name="36.__Рабочая_программа_по_учебному_предм"/>
      <w:bookmarkEnd w:id="34"/>
      <w:r>
        <w:rPr>
          <w:sz w:val="28"/>
        </w:rPr>
        <w:t>Рабочая</w:t>
      </w:r>
      <w:r>
        <w:rPr>
          <w:spacing w:val="-2"/>
          <w:sz w:val="28"/>
        </w:rPr>
        <w:t xml:space="preserve"> </w:t>
      </w:r>
      <w:r>
        <w:rPr>
          <w:sz w:val="28"/>
        </w:rPr>
        <w:t>программа</w:t>
      </w:r>
      <w:r>
        <w:rPr>
          <w:spacing w:val="-2"/>
          <w:sz w:val="28"/>
        </w:rPr>
        <w:t xml:space="preserve"> </w:t>
      </w:r>
      <w:r>
        <w:rPr>
          <w:sz w:val="28"/>
        </w:rPr>
        <w:t>по</w:t>
      </w:r>
      <w:r>
        <w:rPr>
          <w:spacing w:val="-5"/>
          <w:sz w:val="28"/>
        </w:rPr>
        <w:t xml:space="preserve"> </w:t>
      </w:r>
      <w:r>
        <w:rPr>
          <w:sz w:val="28"/>
        </w:rPr>
        <w:t>учебному</w:t>
      </w:r>
      <w:r>
        <w:rPr>
          <w:spacing w:val="-1"/>
          <w:sz w:val="28"/>
        </w:rPr>
        <w:t xml:space="preserve"> </w:t>
      </w:r>
      <w:r>
        <w:rPr>
          <w:sz w:val="28"/>
        </w:rPr>
        <w:t>предмету</w:t>
      </w:r>
      <w:r>
        <w:rPr>
          <w:spacing w:val="-6"/>
          <w:sz w:val="28"/>
        </w:rPr>
        <w:t xml:space="preserve"> </w:t>
      </w:r>
      <w:r>
        <w:rPr>
          <w:sz w:val="28"/>
        </w:rPr>
        <w:t>«Физическая</w:t>
      </w:r>
      <w:r>
        <w:rPr>
          <w:spacing w:val="-1"/>
          <w:sz w:val="28"/>
        </w:rPr>
        <w:t xml:space="preserve"> </w:t>
      </w:r>
      <w:r>
        <w:rPr>
          <w:spacing w:val="-2"/>
          <w:sz w:val="28"/>
        </w:rPr>
        <w:t>культура».</w:t>
      </w:r>
    </w:p>
    <w:p w:rsidR="00CC59FA" w:rsidP="00695CB5">
      <w:pPr>
        <w:pStyle w:val="ListParagraph"/>
        <w:numPr>
          <w:ilvl w:val="1"/>
          <w:numId w:val="73"/>
        </w:numPr>
        <w:tabs>
          <w:tab w:val="left" w:pos="1677"/>
        </w:tabs>
        <w:spacing w:before="142" w:line="350" w:lineRule="auto"/>
        <w:ind w:left="151" w:right="165" w:firstLine="708"/>
        <w:jc w:val="both"/>
        <w:rPr>
          <w:sz w:val="28"/>
        </w:rPr>
      </w:pPr>
      <w:r>
        <w:rPr>
          <w:sz w:val="28"/>
        </w:rPr>
        <w:t>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CC59FA" w:rsidP="00695CB5">
      <w:pPr>
        <w:pStyle w:val="ListParagraph"/>
        <w:numPr>
          <w:ilvl w:val="1"/>
          <w:numId w:val="73"/>
        </w:numPr>
        <w:tabs>
          <w:tab w:val="left" w:pos="1490"/>
        </w:tabs>
        <w:spacing w:line="319" w:lineRule="exact"/>
        <w:ind w:left="1490" w:hanging="630"/>
        <w:jc w:val="both"/>
        <w:rPr>
          <w:sz w:val="28"/>
        </w:rPr>
      </w:pPr>
      <w:r>
        <w:rPr>
          <w:sz w:val="28"/>
        </w:rPr>
        <w:t>Пояснительная</w:t>
      </w:r>
      <w:r>
        <w:rPr>
          <w:spacing w:val="-3"/>
          <w:sz w:val="28"/>
        </w:rPr>
        <w:t xml:space="preserve"> </w:t>
      </w:r>
      <w:r>
        <w:rPr>
          <w:spacing w:val="-2"/>
          <w:sz w:val="28"/>
        </w:rPr>
        <w:t>записка.</w:t>
      </w:r>
    </w:p>
    <w:p w:rsidR="00CC59FA" w:rsidP="00695CB5">
      <w:pPr>
        <w:pStyle w:val="ListParagraph"/>
        <w:numPr>
          <w:ilvl w:val="2"/>
          <w:numId w:val="73"/>
        </w:numPr>
        <w:tabs>
          <w:tab w:val="left" w:pos="1701"/>
        </w:tabs>
        <w:spacing w:before="150" w:line="350" w:lineRule="auto"/>
        <w:ind w:left="151" w:right="162" w:firstLine="708"/>
        <w:jc w:val="both"/>
        <w:rPr>
          <w:sz w:val="28"/>
        </w:rPr>
      </w:pPr>
      <w:r>
        <w:rPr>
          <w:sz w:val="28"/>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w:t>
      </w:r>
      <w:r>
        <w:rPr>
          <w:spacing w:val="40"/>
          <w:sz w:val="28"/>
        </w:rPr>
        <w:t xml:space="preserve"> </w:t>
      </w:r>
      <w:r>
        <w:rPr>
          <w:sz w:val="28"/>
        </w:rPr>
        <w:t>рабочей программе воспитания.</w:t>
      </w:r>
    </w:p>
    <w:p w:rsidR="00CC59FA" w:rsidP="00695CB5">
      <w:pPr>
        <w:pStyle w:val="ListParagraph"/>
        <w:numPr>
          <w:ilvl w:val="2"/>
          <w:numId w:val="73"/>
        </w:numPr>
        <w:tabs>
          <w:tab w:val="left" w:pos="1701"/>
        </w:tabs>
        <w:spacing w:line="348" w:lineRule="auto"/>
        <w:ind w:left="151" w:right="164" w:firstLine="708"/>
        <w:jc w:val="both"/>
        <w:rPr>
          <w:sz w:val="28"/>
        </w:rPr>
      </w:pPr>
      <w:r>
        <w:rPr>
          <w:sz w:val="28"/>
        </w:rPr>
        <w:t>Программа по физической культуре представляет собой методически оформленную</w:t>
      </w:r>
      <w:r>
        <w:rPr>
          <w:spacing w:val="11"/>
          <w:sz w:val="28"/>
        </w:rPr>
        <w:t xml:space="preserve"> </w:t>
      </w:r>
      <w:r>
        <w:rPr>
          <w:sz w:val="28"/>
        </w:rPr>
        <w:t>конкретизацию</w:t>
      </w:r>
      <w:r>
        <w:rPr>
          <w:spacing w:val="13"/>
          <w:sz w:val="28"/>
        </w:rPr>
        <w:t xml:space="preserve"> </w:t>
      </w:r>
      <w:r>
        <w:rPr>
          <w:sz w:val="28"/>
        </w:rPr>
        <w:t>требований</w:t>
      </w:r>
      <w:r>
        <w:rPr>
          <w:spacing w:val="17"/>
          <w:sz w:val="28"/>
        </w:rPr>
        <w:t xml:space="preserve"> </w:t>
      </w:r>
      <w:r>
        <w:rPr>
          <w:sz w:val="28"/>
        </w:rPr>
        <w:t>ФГОС</w:t>
      </w:r>
      <w:r>
        <w:rPr>
          <w:spacing w:val="16"/>
          <w:sz w:val="28"/>
        </w:rPr>
        <w:t xml:space="preserve"> </w:t>
      </w:r>
      <w:r>
        <w:rPr>
          <w:sz w:val="28"/>
        </w:rPr>
        <w:t>ООО</w:t>
      </w:r>
      <w:r>
        <w:rPr>
          <w:spacing w:val="12"/>
          <w:sz w:val="28"/>
        </w:rPr>
        <w:t xml:space="preserve"> </w:t>
      </w:r>
      <w:r>
        <w:rPr>
          <w:sz w:val="28"/>
        </w:rPr>
        <w:t>и</w:t>
      </w:r>
      <w:r>
        <w:rPr>
          <w:spacing w:val="17"/>
          <w:sz w:val="28"/>
        </w:rPr>
        <w:t xml:space="preserve"> </w:t>
      </w:r>
      <w:r>
        <w:rPr>
          <w:sz w:val="28"/>
        </w:rPr>
        <w:t>раскрывает</w:t>
      </w:r>
      <w:r>
        <w:rPr>
          <w:spacing w:val="16"/>
          <w:sz w:val="28"/>
        </w:rPr>
        <w:t xml:space="preserve"> </w:t>
      </w:r>
      <w:r>
        <w:rPr>
          <w:sz w:val="28"/>
        </w:rPr>
        <w:t>их</w:t>
      </w:r>
      <w:r>
        <w:rPr>
          <w:spacing w:val="16"/>
          <w:sz w:val="28"/>
        </w:rPr>
        <w:t xml:space="preserve"> </w:t>
      </w:r>
      <w:r>
        <w:rPr>
          <w:spacing w:val="-2"/>
          <w:sz w:val="28"/>
        </w:rPr>
        <w:t>реализацию</w:t>
      </w:r>
    </w:p>
    <w:p w:rsidR="00CC59FA">
      <w:pPr>
        <w:spacing w:line="348" w:lineRule="auto"/>
        <w:jc w:val="both"/>
        <w:rPr>
          <w:sz w:val="28"/>
        </w:rPr>
        <w:sectPr>
          <w:pgSz w:w="11910" w:h="16840"/>
          <w:pgMar w:top="1040" w:right="400" w:bottom="740" w:left="980" w:header="578" w:footer="547" w:gutter="0"/>
          <w:cols w:space="720"/>
        </w:sectPr>
      </w:pPr>
    </w:p>
    <w:p w:rsidR="00CC59FA">
      <w:pPr>
        <w:pStyle w:val="BodyText"/>
        <w:spacing w:before="86"/>
        <w:ind w:left="152" w:firstLine="0"/>
      </w:pPr>
      <w:r>
        <w:t>через конкретное</w:t>
      </w:r>
      <w:r>
        <w:rPr>
          <w:spacing w:val="-5"/>
        </w:rPr>
        <w:t xml:space="preserve"> </w:t>
      </w:r>
      <w:r>
        <w:t>предметное</w:t>
      </w:r>
      <w:r>
        <w:rPr>
          <w:spacing w:val="-1"/>
        </w:rPr>
        <w:t xml:space="preserve"> </w:t>
      </w:r>
      <w:r>
        <w:rPr>
          <w:spacing w:val="-2"/>
        </w:rPr>
        <w:t>содержание.</w:t>
      </w:r>
    </w:p>
    <w:p w:rsidR="00CC59FA" w:rsidP="00695CB5">
      <w:pPr>
        <w:pStyle w:val="ListParagraph"/>
        <w:numPr>
          <w:ilvl w:val="2"/>
          <w:numId w:val="73"/>
        </w:numPr>
        <w:tabs>
          <w:tab w:val="left" w:pos="1701"/>
        </w:tabs>
        <w:spacing w:before="151" w:line="350" w:lineRule="auto"/>
        <w:ind w:left="151" w:right="162" w:firstLine="708"/>
        <w:jc w:val="both"/>
        <w:rPr>
          <w:sz w:val="28"/>
        </w:rPr>
      </w:pPr>
      <w:r>
        <w:rPr>
          <w:sz w:val="28"/>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CC59FA">
      <w:pPr>
        <w:pStyle w:val="BodyText"/>
        <w:spacing w:line="350" w:lineRule="auto"/>
        <w:ind w:right="163" w:firstLine="707"/>
      </w:pPr>
      <w:r>
        <w:t>В своей социально-ценностной ориентации программа по физической</w:t>
      </w:r>
      <w:r>
        <w:rPr>
          <w:spacing w:val="40"/>
        </w:rPr>
        <w:t xml:space="preserve"> </w:t>
      </w:r>
      <w:r>
        <w:t xml:space="preserve">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рабочими программами начального общего и среднего общего </w:t>
      </w:r>
      <w:r>
        <w:rPr>
          <w:spacing w:val="-2"/>
        </w:rPr>
        <w:t>образования.</w:t>
      </w:r>
    </w:p>
    <w:p w:rsidR="00CC59FA" w:rsidP="00695CB5">
      <w:pPr>
        <w:pStyle w:val="ListParagraph"/>
        <w:numPr>
          <w:ilvl w:val="2"/>
          <w:numId w:val="73"/>
        </w:numPr>
        <w:tabs>
          <w:tab w:val="left" w:pos="1701"/>
        </w:tabs>
        <w:spacing w:line="350" w:lineRule="auto"/>
        <w:ind w:left="151" w:right="161" w:firstLine="708"/>
        <w:jc w:val="both"/>
        <w:rPr>
          <w:sz w:val="28"/>
        </w:rPr>
      </w:pPr>
      <w:r>
        <w:rPr>
          <w:sz w:val="28"/>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CC59FA">
      <w:pPr>
        <w:pStyle w:val="BodyText"/>
        <w:spacing w:line="350" w:lineRule="auto"/>
        <w:ind w:right="161"/>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right="161"/>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CC59FA" w:rsidP="00695CB5">
      <w:pPr>
        <w:pStyle w:val="ListParagraph"/>
        <w:numPr>
          <w:ilvl w:val="2"/>
          <w:numId w:val="73"/>
        </w:numPr>
        <w:tabs>
          <w:tab w:val="left" w:pos="1701"/>
        </w:tabs>
        <w:spacing w:line="350" w:lineRule="auto"/>
        <w:ind w:left="151" w:right="161" w:firstLine="708"/>
        <w:jc w:val="both"/>
        <w:rPr>
          <w:sz w:val="28"/>
        </w:rPr>
      </w:pPr>
      <w:r>
        <w:rPr>
          <w:sz w:val="28"/>
        </w:rPr>
        <w:t>Центральной идеей конструирования учебного содержания и планируемых результатов</w:t>
      </w:r>
      <w:r>
        <w:rPr>
          <w:spacing w:val="-3"/>
          <w:sz w:val="28"/>
        </w:rPr>
        <w:t xml:space="preserve"> </w:t>
      </w:r>
      <w:r>
        <w:rPr>
          <w:sz w:val="28"/>
        </w:rPr>
        <w:t>образования</w:t>
      </w:r>
      <w:r>
        <w:rPr>
          <w:spacing w:val="-3"/>
          <w:sz w:val="28"/>
        </w:rPr>
        <w:t xml:space="preserve"> </w:t>
      </w:r>
      <w:r>
        <w:rPr>
          <w:sz w:val="28"/>
        </w:rPr>
        <w:t>по</w:t>
      </w:r>
      <w:r>
        <w:rPr>
          <w:spacing w:val="-3"/>
          <w:sz w:val="28"/>
        </w:rPr>
        <w:t xml:space="preserve"> </w:t>
      </w:r>
      <w:r>
        <w:rPr>
          <w:sz w:val="28"/>
        </w:rPr>
        <w:t>физической культуре</w:t>
      </w:r>
      <w:r>
        <w:rPr>
          <w:spacing w:val="-3"/>
          <w:sz w:val="28"/>
        </w:rPr>
        <w:t xml:space="preserve"> </w:t>
      </w:r>
      <w:r>
        <w:rPr>
          <w:sz w:val="28"/>
        </w:rPr>
        <w:t>на</w:t>
      </w:r>
      <w:r>
        <w:rPr>
          <w:spacing w:val="-6"/>
          <w:sz w:val="28"/>
        </w:rPr>
        <w:t xml:space="preserve"> </w:t>
      </w:r>
      <w:r>
        <w:rPr>
          <w:sz w:val="28"/>
        </w:rPr>
        <w:t>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CC59FA" w:rsidP="00695CB5">
      <w:pPr>
        <w:pStyle w:val="ListParagraph"/>
        <w:numPr>
          <w:ilvl w:val="2"/>
          <w:numId w:val="73"/>
        </w:numPr>
        <w:tabs>
          <w:tab w:val="left" w:pos="1701"/>
        </w:tabs>
        <w:spacing w:line="315" w:lineRule="exact"/>
        <w:ind w:left="1701" w:hanging="842"/>
        <w:jc w:val="both"/>
        <w:rPr>
          <w:sz w:val="28"/>
        </w:rPr>
      </w:pPr>
      <w:r>
        <w:rPr>
          <w:sz w:val="28"/>
        </w:rPr>
        <w:t>В</w:t>
      </w:r>
      <w:r>
        <w:rPr>
          <w:spacing w:val="70"/>
          <w:sz w:val="28"/>
        </w:rPr>
        <w:t xml:space="preserve"> </w:t>
      </w:r>
      <w:r>
        <w:rPr>
          <w:sz w:val="28"/>
        </w:rPr>
        <w:t>целях</w:t>
      </w:r>
      <w:r>
        <w:rPr>
          <w:spacing w:val="71"/>
          <w:sz w:val="28"/>
        </w:rPr>
        <w:t xml:space="preserve"> </w:t>
      </w:r>
      <w:r>
        <w:rPr>
          <w:sz w:val="28"/>
        </w:rPr>
        <w:t>усиления</w:t>
      </w:r>
      <w:r>
        <w:rPr>
          <w:spacing w:val="70"/>
          <w:sz w:val="28"/>
        </w:rPr>
        <w:t xml:space="preserve"> </w:t>
      </w:r>
      <w:r>
        <w:rPr>
          <w:sz w:val="28"/>
        </w:rPr>
        <w:t>мотивационной</w:t>
      </w:r>
      <w:r>
        <w:rPr>
          <w:spacing w:val="77"/>
          <w:sz w:val="28"/>
        </w:rPr>
        <w:t xml:space="preserve"> </w:t>
      </w:r>
      <w:r>
        <w:rPr>
          <w:sz w:val="28"/>
        </w:rPr>
        <w:t>составляющей</w:t>
      </w:r>
      <w:r>
        <w:rPr>
          <w:spacing w:val="73"/>
          <w:sz w:val="28"/>
        </w:rPr>
        <w:t xml:space="preserve"> </w:t>
      </w:r>
      <w:r>
        <w:rPr>
          <w:sz w:val="28"/>
        </w:rPr>
        <w:t>учебного</w:t>
      </w:r>
      <w:r>
        <w:rPr>
          <w:spacing w:val="75"/>
          <w:sz w:val="28"/>
        </w:rPr>
        <w:t xml:space="preserve"> </w:t>
      </w:r>
      <w:r>
        <w:rPr>
          <w:spacing w:val="-2"/>
          <w:sz w:val="28"/>
        </w:rPr>
        <w:t>предмета</w:t>
      </w:r>
    </w:p>
    <w:p w:rsidR="00CC59FA">
      <w:pPr>
        <w:pStyle w:val="BodyText"/>
        <w:spacing w:before="146" w:line="350" w:lineRule="auto"/>
        <w:ind w:right="161" w:firstLine="0"/>
      </w:pPr>
      <w:r>
        <w:t>«Физическая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CC59FA" w:rsidP="00695CB5">
      <w:pPr>
        <w:pStyle w:val="ListParagraph"/>
        <w:numPr>
          <w:ilvl w:val="2"/>
          <w:numId w:val="73"/>
        </w:numPr>
        <w:tabs>
          <w:tab w:val="left" w:pos="1701"/>
        </w:tabs>
        <w:spacing w:before="1" w:line="350" w:lineRule="auto"/>
        <w:ind w:left="151" w:right="167" w:firstLine="708"/>
        <w:jc w:val="both"/>
        <w:rPr>
          <w:sz w:val="28"/>
        </w:rPr>
      </w:pPr>
      <w:r>
        <w:rPr>
          <w:sz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CC59FA">
      <w:pPr>
        <w:pStyle w:val="BodyText"/>
        <w:spacing w:line="350" w:lineRule="auto"/>
        <w:ind w:right="162"/>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w:t>
      </w:r>
      <w:r>
        <w:rPr>
          <w:spacing w:val="32"/>
        </w:rPr>
        <w:t xml:space="preserve"> </w:t>
      </w:r>
      <w:r>
        <w:t>«Гимнастика»,</w:t>
      </w:r>
      <w:r>
        <w:rPr>
          <w:spacing w:val="30"/>
        </w:rPr>
        <w:t xml:space="preserve"> </w:t>
      </w:r>
      <w:r>
        <w:t>«Плавание»</w:t>
      </w:r>
      <w:r>
        <w:rPr>
          <w:spacing w:val="28"/>
        </w:rPr>
        <w:t xml:space="preserve"> </w:t>
      </w:r>
      <w:r>
        <w:t>и</w:t>
      </w:r>
      <w:r>
        <w:rPr>
          <w:spacing w:val="33"/>
        </w:rPr>
        <w:t xml:space="preserve"> </w:t>
      </w:r>
      <w:r>
        <w:t>«Спортивные</w:t>
      </w:r>
      <w:r>
        <w:rPr>
          <w:spacing w:val="28"/>
        </w:rPr>
        <w:t xml:space="preserve"> </w:t>
      </w:r>
      <w:r>
        <w:t>игры»).</w:t>
      </w:r>
      <w:r>
        <w:rPr>
          <w:spacing w:val="29"/>
        </w:rPr>
        <w:t xml:space="preserve"> </w:t>
      </w:r>
      <w:r>
        <w:t>Модуль</w:t>
      </w:r>
      <w:r>
        <w:rPr>
          <w:spacing w:val="32"/>
        </w:rPr>
        <w:t xml:space="preserve"> </w:t>
      </w:r>
      <w:r>
        <w:rPr>
          <w:spacing w:val="-2"/>
        </w:rPr>
        <w:t>«Плавание»</w:t>
      </w:r>
    </w:p>
    <w:p w:rsidR="00CC59FA">
      <w:pPr>
        <w:spacing w:line="350" w:lineRule="auto"/>
        <w:sectPr>
          <w:pgSz w:w="11910" w:h="16840"/>
          <w:pgMar w:top="1040" w:right="400" w:bottom="740" w:left="980" w:header="578" w:footer="547" w:gutter="0"/>
          <w:cols w:space="720"/>
        </w:sectPr>
      </w:pPr>
    </w:p>
    <w:p w:rsidR="00CC59FA">
      <w:pPr>
        <w:pStyle w:val="BodyText"/>
        <w:spacing w:before="86" w:line="352" w:lineRule="auto"/>
        <w:ind w:left="152" w:right="168" w:firstLine="0"/>
      </w:pPr>
      <w:r>
        <w:t>вводится</w:t>
      </w:r>
      <w:r>
        <w:rPr>
          <w:spacing w:val="-3"/>
        </w:rPr>
        <w:t xml:space="preserve"> </w:t>
      </w:r>
      <w:r>
        <w:t>в</w:t>
      </w:r>
      <w:r>
        <w:rPr>
          <w:spacing w:val="-7"/>
        </w:rPr>
        <w:t xml:space="preserve"> </w:t>
      </w:r>
      <w:r>
        <w:t>учебный</w:t>
      </w:r>
      <w:r>
        <w:rPr>
          <w:spacing w:val="-4"/>
        </w:rPr>
        <w:t xml:space="preserve"> </w:t>
      </w:r>
      <w:r>
        <w:t>процесс</w:t>
      </w:r>
      <w:r>
        <w:rPr>
          <w:spacing w:val="-7"/>
        </w:rPr>
        <w:t xml:space="preserve"> </w:t>
      </w:r>
      <w:r>
        <w:t>при</w:t>
      </w:r>
      <w:r>
        <w:rPr>
          <w:spacing w:val="-8"/>
        </w:rPr>
        <w:t xml:space="preserve"> </w:t>
      </w:r>
      <w:r>
        <w:t>наличии соответствующих</w:t>
      </w:r>
      <w:r>
        <w:rPr>
          <w:spacing w:val="-3"/>
        </w:rPr>
        <w:t xml:space="preserve"> </w:t>
      </w:r>
      <w:r>
        <w:t>условий</w:t>
      </w:r>
      <w:r>
        <w:rPr>
          <w:spacing w:val="-4"/>
        </w:rPr>
        <w:t xml:space="preserve"> </w:t>
      </w:r>
      <w:r>
        <w:t>и материальной базы</w:t>
      </w:r>
      <w:r>
        <w:rPr>
          <w:spacing w:val="73"/>
          <w:w w:val="150"/>
        </w:rPr>
        <w:t xml:space="preserve"> </w:t>
      </w:r>
      <w:r>
        <w:t>по</w:t>
      </w:r>
      <w:r>
        <w:rPr>
          <w:spacing w:val="75"/>
          <w:w w:val="150"/>
        </w:rPr>
        <w:t xml:space="preserve"> </w:t>
      </w:r>
      <w:r>
        <w:t>решению</w:t>
      </w:r>
      <w:r>
        <w:rPr>
          <w:spacing w:val="79"/>
          <w:w w:val="150"/>
        </w:rPr>
        <w:t xml:space="preserve"> </w:t>
      </w:r>
      <w:r>
        <w:t>муниципальных</w:t>
      </w:r>
      <w:r>
        <w:rPr>
          <w:spacing w:val="22"/>
        </w:rPr>
        <w:t xml:space="preserve">  </w:t>
      </w:r>
      <w:r>
        <w:t>органов</w:t>
      </w:r>
      <w:r>
        <w:rPr>
          <w:spacing w:val="77"/>
          <w:w w:val="150"/>
        </w:rPr>
        <w:t xml:space="preserve"> </w:t>
      </w:r>
      <w:r>
        <w:t>управления</w:t>
      </w:r>
      <w:r>
        <w:rPr>
          <w:spacing w:val="75"/>
          <w:w w:val="150"/>
        </w:rPr>
        <w:t xml:space="preserve"> </w:t>
      </w:r>
      <w:r>
        <w:t>образованием.</w:t>
      </w:r>
      <w:r>
        <w:rPr>
          <w:spacing w:val="79"/>
          <w:w w:val="150"/>
        </w:rPr>
        <w:t xml:space="preserve"> </w:t>
      </w:r>
      <w:r>
        <w:rPr>
          <w:spacing w:val="-2"/>
        </w:rPr>
        <w:t>Модули</w:t>
      </w:r>
    </w:p>
    <w:p w:rsidR="00CC59FA">
      <w:pPr>
        <w:pStyle w:val="BodyText"/>
        <w:spacing w:line="352" w:lineRule="auto"/>
        <w:ind w:left="152" w:right="163" w:firstLine="0"/>
      </w:pPr>
      <w:r>
        <w:t>«Плавание», «Лыжные гонки» могут быть заменены углублённым изучением материалов других инвариантных модулей.</w:t>
      </w:r>
    </w:p>
    <w:p w:rsidR="00CC59FA" w:rsidP="00695CB5">
      <w:pPr>
        <w:pStyle w:val="ListParagraph"/>
        <w:numPr>
          <w:ilvl w:val="2"/>
          <w:numId w:val="73"/>
        </w:numPr>
        <w:tabs>
          <w:tab w:val="left" w:pos="1701"/>
        </w:tabs>
        <w:spacing w:line="350" w:lineRule="auto"/>
        <w:ind w:left="151" w:right="164" w:firstLine="708"/>
        <w:jc w:val="both"/>
        <w:rPr>
          <w:sz w:val="28"/>
        </w:rPr>
      </w:pPr>
      <w:r>
        <w:rPr>
          <w:sz w:val="28"/>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CC59FA">
      <w:pPr>
        <w:pStyle w:val="BodyText"/>
        <w:spacing w:line="350" w:lineRule="auto"/>
        <w:ind w:right="162"/>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CC59FA" w:rsidP="00695CB5">
      <w:pPr>
        <w:pStyle w:val="ListParagraph"/>
        <w:numPr>
          <w:ilvl w:val="2"/>
          <w:numId w:val="73"/>
        </w:numPr>
        <w:tabs>
          <w:tab w:val="left" w:pos="1700"/>
        </w:tabs>
        <w:spacing w:line="350" w:lineRule="auto"/>
        <w:ind w:left="151" w:right="165" w:firstLine="707"/>
        <w:jc w:val="both"/>
        <w:rPr>
          <w:sz w:val="28"/>
        </w:rPr>
      </w:pPr>
      <w:r>
        <w:rPr>
          <w:sz w:val="28"/>
        </w:rPr>
        <w:t>Содержание</w:t>
      </w:r>
      <w:r>
        <w:rPr>
          <w:spacing w:val="-10"/>
          <w:sz w:val="28"/>
        </w:rPr>
        <w:t xml:space="preserve"> </w:t>
      </w:r>
      <w:r>
        <w:rPr>
          <w:sz w:val="28"/>
        </w:rPr>
        <w:t>программы</w:t>
      </w:r>
      <w:r>
        <w:rPr>
          <w:spacing w:val="-10"/>
          <w:sz w:val="28"/>
        </w:rPr>
        <w:t xml:space="preserve"> </w:t>
      </w:r>
      <w:r>
        <w:rPr>
          <w:sz w:val="28"/>
        </w:rPr>
        <w:t>по</w:t>
      </w:r>
      <w:r>
        <w:rPr>
          <w:spacing w:val="-6"/>
          <w:sz w:val="28"/>
        </w:rPr>
        <w:t xml:space="preserve"> </w:t>
      </w:r>
      <w:r>
        <w:rPr>
          <w:sz w:val="28"/>
        </w:rPr>
        <w:t>физической</w:t>
      </w:r>
      <w:r>
        <w:rPr>
          <w:spacing w:val="-8"/>
          <w:sz w:val="28"/>
        </w:rPr>
        <w:t xml:space="preserve"> </w:t>
      </w:r>
      <w:r>
        <w:rPr>
          <w:sz w:val="28"/>
        </w:rPr>
        <w:t>культуре</w:t>
      </w:r>
      <w:r>
        <w:rPr>
          <w:spacing w:val="-10"/>
          <w:sz w:val="28"/>
        </w:rPr>
        <w:t xml:space="preserve"> </w:t>
      </w:r>
      <w:r>
        <w:rPr>
          <w:sz w:val="28"/>
        </w:rPr>
        <w:t>представлено</w:t>
      </w:r>
      <w:r>
        <w:rPr>
          <w:spacing w:val="-10"/>
          <w:sz w:val="28"/>
        </w:rPr>
        <w:t xml:space="preserve"> </w:t>
      </w:r>
      <w:r>
        <w:rPr>
          <w:sz w:val="28"/>
        </w:rPr>
        <w:t>по</w:t>
      </w:r>
      <w:r>
        <w:rPr>
          <w:spacing w:val="-10"/>
          <w:sz w:val="28"/>
        </w:rPr>
        <w:t xml:space="preserve"> </w:t>
      </w:r>
      <w:r>
        <w:rPr>
          <w:sz w:val="28"/>
        </w:rPr>
        <w:t>годам обучения, для каждого класса предусмотрен раздел «Универсальные учебные действия»,</w:t>
      </w:r>
      <w:r>
        <w:rPr>
          <w:spacing w:val="-5"/>
          <w:sz w:val="28"/>
        </w:rPr>
        <w:t xml:space="preserve"> </w:t>
      </w:r>
      <w:r>
        <w:rPr>
          <w:sz w:val="28"/>
        </w:rPr>
        <w:t>в</w:t>
      </w:r>
      <w:r>
        <w:rPr>
          <w:spacing w:val="-10"/>
          <w:sz w:val="28"/>
        </w:rPr>
        <w:t xml:space="preserve"> </w:t>
      </w:r>
      <w:r>
        <w:rPr>
          <w:sz w:val="28"/>
        </w:rPr>
        <w:t>котором</w:t>
      </w:r>
      <w:r>
        <w:rPr>
          <w:spacing w:val="-8"/>
          <w:sz w:val="28"/>
        </w:rPr>
        <w:t xml:space="preserve"> </w:t>
      </w:r>
      <w:r>
        <w:rPr>
          <w:sz w:val="28"/>
        </w:rPr>
        <w:t>раскрывается</w:t>
      </w:r>
      <w:r>
        <w:rPr>
          <w:spacing w:val="-10"/>
          <w:sz w:val="28"/>
        </w:rPr>
        <w:t xml:space="preserve"> </w:t>
      </w:r>
      <w:r>
        <w:rPr>
          <w:sz w:val="28"/>
        </w:rPr>
        <w:t>вклад</w:t>
      </w:r>
      <w:r>
        <w:rPr>
          <w:spacing w:val="-9"/>
          <w:sz w:val="28"/>
        </w:rPr>
        <w:t xml:space="preserve"> </w:t>
      </w:r>
      <w:r>
        <w:rPr>
          <w:sz w:val="28"/>
        </w:rPr>
        <w:t>предмета</w:t>
      </w:r>
      <w:r>
        <w:rPr>
          <w:spacing w:val="-7"/>
          <w:sz w:val="28"/>
        </w:rPr>
        <w:t xml:space="preserve"> </w:t>
      </w:r>
      <w:r>
        <w:rPr>
          <w:sz w:val="28"/>
        </w:rPr>
        <w:t>в</w:t>
      </w:r>
      <w:r>
        <w:rPr>
          <w:spacing w:val="-7"/>
          <w:sz w:val="28"/>
        </w:rPr>
        <w:t xml:space="preserve"> </w:t>
      </w:r>
      <w:r>
        <w:rPr>
          <w:sz w:val="28"/>
        </w:rPr>
        <w:t>формирование</w:t>
      </w:r>
      <w:r>
        <w:rPr>
          <w:spacing w:val="-7"/>
          <w:sz w:val="28"/>
        </w:rPr>
        <w:t xml:space="preserve"> </w:t>
      </w:r>
      <w:r>
        <w:rPr>
          <w:sz w:val="28"/>
        </w:rPr>
        <w:t>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CC59FA" w:rsidP="00695CB5">
      <w:pPr>
        <w:pStyle w:val="ListParagraph"/>
        <w:numPr>
          <w:ilvl w:val="1"/>
          <w:numId w:val="36"/>
        </w:numPr>
        <w:tabs>
          <w:tab w:val="left" w:pos="1489"/>
        </w:tabs>
        <w:spacing w:line="319" w:lineRule="exact"/>
        <w:ind w:left="1489" w:hanging="630"/>
        <w:jc w:val="both"/>
        <w:rPr>
          <w:sz w:val="28"/>
        </w:rPr>
      </w:pPr>
      <w:r>
        <w:rPr>
          <w:sz w:val="28"/>
        </w:rPr>
        <w:t>Пояснительная</w:t>
      </w:r>
      <w:r>
        <w:rPr>
          <w:spacing w:val="-3"/>
          <w:sz w:val="28"/>
        </w:rPr>
        <w:t xml:space="preserve"> </w:t>
      </w:r>
      <w:r>
        <w:rPr>
          <w:spacing w:val="-2"/>
          <w:sz w:val="28"/>
        </w:rPr>
        <w:t>записка.</w:t>
      </w:r>
    </w:p>
    <w:p w:rsidR="00CC59FA" w:rsidP="00695CB5">
      <w:pPr>
        <w:pStyle w:val="ListParagraph"/>
        <w:numPr>
          <w:ilvl w:val="2"/>
          <w:numId w:val="36"/>
        </w:numPr>
        <w:tabs>
          <w:tab w:val="left" w:pos="1701"/>
        </w:tabs>
        <w:spacing w:before="126" w:line="350" w:lineRule="auto"/>
        <w:ind w:right="162" w:firstLine="708"/>
        <w:jc w:val="both"/>
        <w:rPr>
          <w:sz w:val="28"/>
        </w:rPr>
      </w:pPr>
      <w:r>
        <w:rPr>
          <w:sz w:val="28"/>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рабочей программе воспитания.</w:t>
      </w:r>
    </w:p>
    <w:p w:rsidR="00CC59FA" w:rsidP="00695CB5">
      <w:pPr>
        <w:pStyle w:val="ListParagraph"/>
        <w:numPr>
          <w:ilvl w:val="2"/>
          <w:numId w:val="36"/>
        </w:numPr>
        <w:tabs>
          <w:tab w:val="left" w:pos="1701"/>
        </w:tabs>
        <w:spacing w:line="350" w:lineRule="auto"/>
        <w:ind w:right="165" w:firstLine="708"/>
        <w:jc w:val="both"/>
        <w:rPr>
          <w:sz w:val="28"/>
        </w:rPr>
      </w:pPr>
      <w:r>
        <w:rPr>
          <w:sz w:val="28"/>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CC59FA">
      <w:pPr>
        <w:spacing w:line="350" w:lineRule="auto"/>
        <w:jc w:val="both"/>
        <w:rPr>
          <w:sz w:val="28"/>
        </w:rPr>
        <w:sectPr>
          <w:pgSz w:w="11910" w:h="16840"/>
          <w:pgMar w:top="1040" w:right="400" w:bottom="740" w:left="980" w:header="578" w:footer="547" w:gutter="0"/>
          <w:cols w:space="720"/>
        </w:sectPr>
      </w:pPr>
    </w:p>
    <w:p w:rsidR="00CC59FA" w:rsidP="00695CB5">
      <w:pPr>
        <w:pStyle w:val="ListParagraph"/>
        <w:numPr>
          <w:ilvl w:val="2"/>
          <w:numId w:val="36"/>
        </w:numPr>
        <w:tabs>
          <w:tab w:val="left" w:pos="1701"/>
        </w:tabs>
        <w:spacing w:before="86" w:line="350" w:lineRule="auto"/>
        <w:ind w:right="162" w:firstLine="708"/>
        <w:jc w:val="both"/>
        <w:rPr>
          <w:sz w:val="28"/>
        </w:rPr>
      </w:pPr>
      <w:r>
        <w:rPr>
          <w:sz w:val="28"/>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CC59FA">
      <w:pPr>
        <w:pStyle w:val="BodyText"/>
        <w:spacing w:line="350" w:lineRule="auto"/>
        <w:ind w:right="163" w:firstLine="707"/>
      </w:pPr>
      <w:r>
        <w:t>В своей социально-ценностной ориентации программа по физической</w:t>
      </w:r>
      <w:r>
        <w:rPr>
          <w:spacing w:val="40"/>
        </w:rPr>
        <w:t xml:space="preserve"> </w:t>
      </w:r>
      <w:r>
        <w:t xml:space="preserve">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рабочими программами начального общего и среднего общего </w:t>
      </w:r>
      <w:r>
        <w:rPr>
          <w:spacing w:val="-2"/>
        </w:rPr>
        <w:t>образования.</w:t>
      </w:r>
    </w:p>
    <w:p w:rsidR="00CC59FA" w:rsidP="00695CB5">
      <w:pPr>
        <w:pStyle w:val="ListParagraph"/>
        <w:numPr>
          <w:ilvl w:val="2"/>
          <w:numId w:val="36"/>
        </w:numPr>
        <w:tabs>
          <w:tab w:val="left" w:pos="1701"/>
        </w:tabs>
        <w:spacing w:line="350" w:lineRule="auto"/>
        <w:ind w:right="161" w:firstLine="708"/>
        <w:jc w:val="both"/>
        <w:rPr>
          <w:sz w:val="28"/>
        </w:rPr>
      </w:pPr>
      <w:r>
        <w:rPr>
          <w:sz w:val="28"/>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CC59FA">
      <w:pPr>
        <w:pStyle w:val="BodyText"/>
        <w:spacing w:line="350" w:lineRule="auto"/>
        <w:ind w:right="161"/>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CC59FA">
      <w:pPr>
        <w:pStyle w:val="BodyText"/>
        <w:spacing w:line="317" w:lineRule="exact"/>
        <w:ind w:left="859" w:firstLine="0"/>
      </w:pPr>
      <w:r>
        <w:t>Воспитывающее</w:t>
      </w:r>
      <w:r>
        <w:rPr>
          <w:spacing w:val="23"/>
        </w:rPr>
        <w:t xml:space="preserve"> </w:t>
      </w:r>
      <w:r>
        <w:t>значение</w:t>
      </w:r>
      <w:r>
        <w:rPr>
          <w:spacing w:val="24"/>
        </w:rPr>
        <w:t xml:space="preserve"> </w:t>
      </w:r>
      <w:r>
        <w:t>программы</w:t>
      </w:r>
      <w:r>
        <w:rPr>
          <w:spacing w:val="27"/>
        </w:rPr>
        <w:t xml:space="preserve"> </w:t>
      </w:r>
      <w:r>
        <w:t>по</w:t>
      </w:r>
      <w:r>
        <w:rPr>
          <w:spacing w:val="28"/>
        </w:rPr>
        <w:t xml:space="preserve"> </w:t>
      </w:r>
      <w:r>
        <w:t>физической</w:t>
      </w:r>
      <w:r>
        <w:rPr>
          <w:spacing w:val="30"/>
        </w:rPr>
        <w:t xml:space="preserve"> </w:t>
      </w:r>
      <w:r>
        <w:t>культуре</w:t>
      </w:r>
      <w:r>
        <w:rPr>
          <w:spacing w:val="23"/>
        </w:rPr>
        <w:t xml:space="preserve"> </w:t>
      </w:r>
      <w:r>
        <w:t>заключается</w:t>
      </w:r>
      <w:r>
        <w:rPr>
          <w:spacing w:val="28"/>
        </w:rPr>
        <w:t xml:space="preserve"> </w:t>
      </w:r>
      <w:r>
        <w:rPr>
          <w:spacing w:val="-10"/>
        </w:rPr>
        <w:t>в</w:t>
      </w:r>
    </w:p>
    <w:p w:rsidR="00CC59FA">
      <w:pPr>
        <w:spacing w:line="317" w:lineRule="exact"/>
        <w:sectPr>
          <w:pgSz w:w="11910" w:h="16840"/>
          <w:pgMar w:top="1040" w:right="400" w:bottom="740" w:left="980" w:header="578" w:footer="547" w:gutter="0"/>
          <w:cols w:space="720"/>
        </w:sectPr>
      </w:pPr>
    </w:p>
    <w:p w:rsidR="00CC59FA">
      <w:pPr>
        <w:pStyle w:val="BodyText"/>
        <w:spacing w:before="86" w:line="350" w:lineRule="auto"/>
        <w:ind w:left="152" w:right="161" w:firstLine="0"/>
      </w:pPr>
      <w:r>
        <w:t>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CC59FA" w:rsidP="00695CB5">
      <w:pPr>
        <w:pStyle w:val="ListParagraph"/>
        <w:numPr>
          <w:ilvl w:val="2"/>
          <w:numId w:val="36"/>
        </w:numPr>
        <w:tabs>
          <w:tab w:val="left" w:pos="1701"/>
        </w:tabs>
        <w:spacing w:line="350" w:lineRule="auto"/>
        <w:ind w:right="162" w:firstLine="708"/>
        <w:jc w:val="both"/>
        <w:rPr>
          <w:sz w:val="28"/>
        </w:rPr>
      </w:pPr>
      <w:r>
        <w:rPr>
          <w:sz w:val="28"/>
        </w:rPr>
        <w:t>Центральной идеей конструирования учебного содержания и планируемых результатов</w:t>
      </w:r>
      <w:r>
        <w:rPr>
          <w:spacing w:val="-3"/>
          <w:sz w:val="28"/>
        </w:rPr>
        <w:t xml:space="preserve"> </w:t>
      </w:r>
      <w:r>
        <w:rPr>
          <w:sz w:val="28"/>
        </w:rPr>
        <w:t>образования</w:t>
      </w:r>
      <w:r>
        <w:rPr>
          <w:spacing w:val="-3"/>
          <w:sz w:val="28"/>
        </w:rPr>
        <w:t xml:space="preserve"> </w:t>
      </w:r>
      <w:r>
        <w:rPr>
          <w:sz w:val="28"/>
        </w:rPr>
        <w:t>по</w:t>
      </w:r>
      <w:r>
        <w:rPr>
          <w:spacing w:val="-3"/>
          <w:sz w:val="28"/>
        </w:rPr>
        <w:t xml:space="preserve"> </w:t>
      </w:r>
      <w:r>
        <w:rPr>
          <w:sz w:val="28"/>
        </w:rPr>
        <w:t>физической культуре</w:t>
      </w:r>
      <w:r>
        <w:rPr>
          <w:spacing w:val="-3"/>
          <w:sz w:val="28"/>
        </w:rPr>
        <w:t xml:space="preserve"> </w:t>
      </w:r>
      <w:r>
        <w:rPr>
          <w:sz w:val="28"/>
        </w:rPr>
        <w:t>на</w:t>
      </w:r>
      <w:r>
        <w:rPr>
          <w:spacing w:val="-7"/>
          <w:sz w:val="28"/>
        </w:rPr>
        <w:t xml:space="preserve"> </w:t>
      </w:r>
      <w:r>
        <w:rPr>
          <w:sz w:val="28"/>
        </w:rPr>
        <w:t>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CC59FA" w:rsidP="00695CB5">
      <w:pPr>
        <w:pStyle w:val="ListParagraph"/>
        <w:numPr>
          <w:ilvl w:val="2"/>
          <w:numId w:val="36"/>
        </w:numPr>
        <w:tabs>
          <w:tab w:val="left" w:pos="1701"/>
        </w:tabs>
        <w:spacing w:line="319" w:lineRule="exact"/>
        <w:ind w:left="1701" w:hanging="842"/>
        <w:jc w:val="both"/>
        <w:rPr>
          <w:sz w:val="28"/>
        </w:rPr>
      </w:pPr>
      <w:r>
        <w:rPr>
          <w:sz w:val="28"/>
        </w:rPr>
        <w:t>В</w:t>
      </w:r>
      <w:r>
        <w:rPr>
          <w:spacing w:val="70"/>
          <w:sz w:val="28"/>
        </w:rPr>
        <w:t xml:space="preserve"> </w:t>
      </w:r>
      <w:r>
        <w:rPr>
          <w:sz w:val="28"/>
        </w:rPr>
        <w:t>целях</w:t>
      </w:r>
      <w:r>
        <w:rPr>
          <w:spacing w:val="71"/>
          <w:sz w:val="28"/>
        </w:rPr>
        <w:t xml:space="preserve"> </w:t>
      </w:r>
      <w:r>
        <w:rPr>
          <w:sz w:val="28"/>
        </w:rPr>
        <w:t>усиления</w:t>
      </w:r>
      <w:r>
        <w:rPr>
          <w:spacing w:val="70"/>
          <w:sz w:val="28"/>
        </w:rPr>
        <w:t xml:space="preserve"> </w:t>
      </w:r>
      <w:r>
        <w:rPr>
          <w:sz w:val="28"/>
        </w:rPr>
        <w:t>мотивационной</w:t>
      </w:r>
      <w:r>
        <w:rPr>
          <w:spacing w:val="77"/>
          <w:sz w:val="28"/>
        </w:rPr>
        <w:t xml:space="preserve"> </w:t>
      </w:r>
      <w:r>
        <w:rPr>
          <w:sz w:val="28"/>
        </w:rPr>
        <w:t>составляющей</w:t>
      </w:r>
      <w:r>
        <w:rPr>
          <w:spacing w:val="73"/>
          <w:sz w:val="28"/>
        </w:rPr>
        <w:t xml:space="preserve"> </w:t>
      </w:r>
      <w:r>
        <w:rPr>
          <w:sz w:val="28"/>
        </w:rPr>
        <w:t>учебного</w:t>
      </w:r>
      <w:r>
        <w:rPr>
          <w:spacing w:val="75"/>
          <w:sz w:val="28"/>
        </w:rPr>
        <w:t xml:space="preserve"> </w:t>
      </w:r>
      <w:r>
        <w:rPr>
          <w:spacing w:val="-2"/>
          <w:sz w:val="28"/>
        </w:rPr>
        <w:t>предмета</w:t>
      </w:r>
    </w:p>
    <w:p w:rsidR="00CC59FA">
      <w:pPr>
        <w:pStyle w:val="BodyText"/>
        <w:spacing w:before="144" w:line="350" w:lineRule="auto"/>
        <w:ind w:right="161" w:firstLine="0"/>
      </w:pPr>
      <w:r>
        <w:t>«Физическая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CC59FA" w:rsidP="00695CB5">
      <w:pPr>
        <w:pStyle w:val="ListParagraph"/>
        <w:numPr>
          <w:ilvl w:val="2"/>
          <w:numId w:val="36"/>
        </w:numPr>
        <w:tabs>
          <w:tab w:val="left" w:pos="1701"/>
        </w:tabs>
        <w:spacing w:line="350" w:lineRule="auto"/>
        <w:ind w:right="164" w:firstLine="708"/>
        <w:jc w:val="both"/>
        <w:rPr>
          <w:sz w:val="28"/>
        </w:rPr>
      </w:pPr>
      <w:r>
        <w:rPr>
          <w:sz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CC59FA">
      <w:pPr>
        <w:pStyle w:val="BodyText"/>
        <w:spacing w:line="350" w:lineRule="auto"/>
        <w:ind w:right="162"/>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w:t>
      </w:r>
      <w:r>
        <w:rPr>
          <w:spacing w:val="-3"/>
        </w:rPr>
        <w:t xml:space="preserve"> </w:t>
      </w:r>
      <w:r>
        <w:t>в</w:t>
      </w:r>
      <w:r>
        <w:rPr>
          <w:spacing w:val="-4"/>
        </w:rPr>
        <w:t xml:space="preserve"> </w:t>
      </w:r>
      <w:r>
        <w:t>учебный</w:t>
      </w:r>
      <w:r>
        <w:rPr>
          <w:spacing w:val="-2"/>
        </w:rPr>
        <w:t xml:space="preserve"> </w:t>
      </w:r>
      <w:r>
        <w:t>процесс</w:t>
      </w:r>
      <w:r>
        <w:rPr>
          <w:spacing w:val="-4"/>
        </w:rPr>
        <w:t xml:space="preserve"> </w:t>
      </w:r>
      <w:r>
        <w:t>при</w:t>
      </w:r>
      <w:r>
        <w:rPr>
          <w:spacing w:val="-6"/>
        </w:rPr>
        <w:t xml:space="preserve"> </w:t>
      </w:r>
      <w:r>
        <w:t>наличии</w:t>
      </w:r>
      <w:r>
        <w:rPr>
          <w:spacing w:val="3"/>
        </w:rPr>
        <w:t xml:space="preserve"> </w:t>
      </w:r>
      <w:r>
        <w:t>соответствующих</w:t>
      </w:r>
      <w:r>
        <w:rPr>
          <w:spacing w:val="-1"/>
        </w:rPr>
        <w:t xml:space="preserve"> </w:t>
      </w:r>
      <w:r>
        <w:t>условий</w:t>
      </w:r>
      <w:r>
        <w:rPr>
          <w:spacing w:val="-1"/>
        </w:rPr>
        <w:t xml:space="preserve"> </w:t>
      </w:r>
      <w:r>
        <w:t>и</w:t>
      </w:r>
      <w:r>
        <w:rPr>
          <w:spacing w:val="3"/>
        </w:rPr>
        <w:t xml:space="preserve"> </w:t>
      </w:r>
      <w:r>
        <w:rPr>
          <w:spacing w:val="-2"/>
        </w:rPr>
        <w:t>материальной</w:t>
      </w:r>
    </w:p>
    <w:p w:rsidR="00CC59FA">
      <w:pPr>
        <w:spacing w:line="350" w:lineRule="auto"/>
        <w:sectPr>
          <w:pgSz w:w="11910" w:h="16840"/>
          <w:pgMar w:top="1040" w:right="400" w:bottom="740" w:left="980" w:header="578" w:footer="547" w:gutter="0"/>
          <w:cols w:space="720"/>
        </w:sectPr>
      </w:pPr>
    </w:p>
    <w:p w:rsidR="00CC59FA">
      <w:pPr>
        <w:pStyle w:val="BodyText"/>
        <w:spacing w:before="86"/>
        <w:ind w:left="152" w:firstLine="0"/>
      </w:pPr>
      <w:r>
        <w:t>базы</w:t>
      </w:r>
      <w:r>
        <w:rPr>
          <w:spacing w:val="26"/>
        </w:rPr>
        <w:t xml:space="preserve">  </w:t>
      </w:r>
      <w:r>
        <w:t>по</w:t>
      </w:r>
      <w:r>
        <w:rPr>
          <w:spacing w:val="26"/>
        </w:rPr>
        <w:t xml:space="preserve">  </w:t>
      </w:r>
      <w:r>
        <w:t>решению</w:t>
      </w:r>
      <w:r>
        <w:rPr>
          <w:spacing w:val="28"/>
        </w:rPr>
        <w:t xml:space="preserve">  </w:t>
      </w:r>
      <w:r>
        <w:t>муниципального</w:t>
      </w:r>
      <w:r>
        <w:rPr>
          <w:spacing w:val="26"/>
        </w:rPr>
        <w:t xml:space="preserve">  </w:t>
      </w:r>
      <w:r>
        <w:t>органа</w:t>
      </w:r>
      <w:r>
        <w:rPr>
          <w:spacing w:val="26"/>
        </w:rPr>
        <w:t xml:space="preserve">  </w:t>
      </w:r>
      <w:r>
        <w:t>управления</w:t>
      </w:r>
      <w:r>
        <w:rPr>
          <w:spacing w:val="28"/>
        </w:rPr>
        <w:t xml:space="preserve">  </w:t>
      </w:r>
      <w:r>
        <w:t>образованием.</w:t>
      </w:r>
      <w:r>
        <w:rPr>
          <w:spacing w:val="28"/>
        </w:rPr>
        <w:t xml:space="preserve">  </w:t>
      </w:r>
      <w:r>
        <w:rPr>
          <w:spacing w:val="-2"/>
        </w:rPr>
        <w:t>Модули</w:t>
      </w:r>
    </w:p>
    <w:p w:rsidR="00CC59FA">
      <w:pPr>
        <w:pStyle w:val="BodyText"/>
        <w:spacing w:before="151" w:line="348" w:lineRule="auto"/>
        <w:ind w:left="152" w:right="166" w:firstLine="0"/>
      </w:pPr>
      <w:r>
        <w:t>«Плавание», «Лыжные гонки» заменены углублённым изучением материалов</w:t>
      </w:r>
      <w:r>
        <w:rPr>
          <w:spacing w:val="40"/>
        </w:rPr>
        <w:t xml:space="preserve"> </w:t>
      </w:r>
      <w:r>
        <w:t>других инвариантных модулей.</w:t>
      </w:r>
    </w:p>
    <w:p w:rsidR="00CC59FA" w:rsidP="00695CB5">
      <w:pPr>
        <w:pStyle w:val="ListParagraph"/>
        <w:numPr>
          <w:ilvl w:val="2"/>
          <w:numId w:val="36"/>
        </w:numPr>
        <w:tabs>
          <w:tab w:val="left" w:pos="1701"/>
        </w:tabs>
        <w:spacing w:before="6" w:line="350" w:lineRule="auto"/>
        <w:ind w:right="162" w:firstLine="708"/>
        <w:jc w:val="both"/>
        <w:rPr>
          <w:sz w:val="28"/>
        </w:rPr>
      </w:pPr>
      <w:r>
        <w:rPr>
          <w:sz w:val="28"/>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CC59FA">
      <w:pPr>
        <w:pStyle w:val="BodyText"/>
        <w:spacing w:line="350" w:lineRule="auto"/>
        <w:ind w:right="162" w:firstLine="707"/>
      </w:pPr>
      <w:r>
        <w:t>Модуль «Спорт»</w:t>
      </w:r>
      <w:r>
        <w:rPr>
          <w:spacing w:val="40"/>
        </w:rPr>
        <w:t xml:space="preserve"> </w:t>
      </w:r>
      <w:r>
        <w:t>разрабатывается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CC59FA" w:rsidP="00695CB5">
      <w:pPr>
        <w:pStyle w:val="ListParagraph"/>
        <w:numPr>
          <w:ilvl w:val="2"/>
          <w:numId w:val="36"/>
        </w:numPr>
        <w:tabs>
          <w:tab w:val="left" w:pos="1700"/>
        </w:tabs>
        <w:spacing w:line="350" w:lineRule="auto"/>
        <w:ind w:right="164" w:firstLine="707"/>
        <w:jc w:val="both"/>
        <w:rPr>
          <w:sz w:val="28"/>
        </w:rPr>
      </w:pPr>
      <w:r>
        <w:rPr>
          <w:sz w:val="28"/>
        </w:rPr>
        <w:t>Содержание</w:t>
      </w:r>
      <w:r>
        <w:rPr>
          <w:spacing w:val="-10"/>
          <w:sz w:val="28"/>
        </w:rPr>
        <w:t xml:space="preserve"> </w:t>
      </w:r>
      <w:r>
        <w:rPr>
          <w:sz w:val="28"/>
        </w:rPr>
        <w:t>программы</w:t>
      </w:r>
      <w:r>
        <w:rPr>
          <w:spacing w:val="-10"/>
          <w:sz w:val="28"/>
        </w:rPr>
        <w:t xml:space="preserve"> </w:t>
      </w:r>
      <w:r>
        <w:rPr>
          <w:sz w:val="28"/>
        </w:rPr>
        <w:t>по</w:t>
      </w:r>
      <w:r>
        <w:rPr>
          <w:spacing w:val="-6"/>
          <w:sz w:val="28"/>
        </w:rPr>
        <w:t xml:space="preserve"> </w:t>
      </w:r>
      <w:r>
        <w:rPr>
          <w:sz w:val="28"/>
        </w:rPr>
        <w:t>физической</w:t>
      </w:r>
      <w:r>
        <w:rPr>
          <w:spacing w:val="-8"/>
          <w:sz w:val="28"/>
        </w:rPr>
        <w:t xml:space="preserve"> </w:t>
      </w:r>
      <w:r>
        <w:rPr>
          <w:sz w:val="28"/>
        </w:rPr>
        <w:t>культуре</w:t>
      </w:r>
      <w:r>
        <w:rPr>
          <w:spacing w:val="-10"/>
          <w:sz w:val="28"/>
        </w:rPr>
        <w:t xml:space="preserve"> </w:t>
      </w:r>
      <w:r>
        <w:rPr>
          <w:sz w:val="28"/>
        </w:rPr>
        <w:t>представлено</w:t>
      </w:r>
      <w:r>
        <w:rPr>
          <w:spacing w:val="-9"/>
          <w:sz w:val="28"/>
        </w:rPr>
        <w:t xml:space="preserve"> </w:t>
      </w:r>
      <w:r>
        <w:rPr>
          <w:sz w:val="28"/>
        </w:rPr>
        <w:t>по</w:t>
      </w:r>
      <w:r>
        <w:rPr>
          <w:spacing w:val="-9"/>
          <w:sz w:val="28"/>
        </w:rPr>
        <w:t xml:space="preserve"> </w:t>
      </w:r>
      <w:r>
        <w:rPr>
          <w:sz w:val="28"/>
        </w:rPr>
        <w:t>годам обучения, для каждого класса предусмотрен раздел «Универсальные учебные действия»,</w:t>
      </w:r>
      <w:r>
        <w:rPr>
          <w:spacing w:val="-5"/>
          <w:sz w:val="28"/>
        </w:rPr>
        <w:t xml:space="preserve"> </w:t>
      </w:r>
      <w:r>
        <w:rPr>
          <w:sz w:val="28"/>
        </w:rPr>
        <w:t>в</w:t>
      </w:r>
      <w:r>
        <w:rPr>
          <w:spacing w:val="-10"/>
          <w:sz w:val="28"/>
        </w:rPr>
        <w:t xml:space="preserve"> </w:t>
      </w:r>
      <w:r>
        <w:rPr>
          <w:sz w:val="28"/>
        </w:rPr>
        <w:t>котором</w:t>
      </w:r>
      <w:r>
        <w:rPr>
          <w:spacing w:val="-8"/>
          <w:sz w:val="28"/>
        </w:rPr>
        <w:t xml:space="preserve"> </w:t>
      </w:r>
      <w:r>
        <w:rPr>
          <w:sz w:val="28"/>
        </w:rPr>
        <w:t>раскрывается</w:t>
      </w:r>
      <w:r>
        <w:rPr>
          <w:spacing w:val="-10"/>
          <w:sz w:val="28"/>
        </w:rPr>
        <w:t xml:space="preserve"> </w:t>
      </w:r>
      <w:r>
        <w:rPr>
          <w:sz w:val="28"/>
        </w:rPr>
        <w:t>вклад</w:t>
      </w:r>
      <w:r>
        <w:rPr>
          <w:spacing w:val="-9"/>
          <w:sz w:val="28"/>
        </w:rPr>
        <w:t xml:space="preserve"> </w:t>
      </w:r>
      <w:r>
        <w:rPr>
          <w:sz w:val="28"/>
        </w:rPr>
        <w:t>предмета</w:t>
      </w:r>
      <w:r>
        <w:rPr>
          <w:spacing w:val="-7"/>
          <w:sz w:val="28"/>
        </w:rPr>
        <w:t xml:space="preserve"> </w:t>
      </w:r>
      <w:r>
        <w:rPr>
          <w:sz w:val="28"/>
        </w:rPr>
        <w:t>в</w:t>
      </w:r>
      <w:r>
        <w:rPr>
          <w:spacing w:val="-7"/>
          <w:sz w:val="28"/>
        </w:rPr>
        <w:t xml:space="preserve"> </w:t>
      </w:r>
      <w:r>
        <w:rPr>
          <w:sz w:val="28"/>
        </w:rPr>
        <w:t>формирование</w:t>
      </w:r>
      <w:r>
        <w:rPr>
          <w:spacing w:val="-7"/>
          <w:sz w:val="28"/>
        </w:rPr>
        <w:t xml:space="preserve"> </w:t>
      </w:r>
      <w:r>
        <w:rPr>
          <w:sz w:val="28"/>
        </w:rPr>
        <w:t>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CC59FA" w:rsidP="00695CB5">
      <w:pPr>
        <w:pStyle w:val="ListParagraph"/>
        <w:numPr>
          <w:ilvl w:val="2"/>
          <w:numId w:val="36"/>
        </w:numPr>
        <w:tabs>
          <w:tab w:val="left" w:pos="1841"/>
        </w:tabs>
        <w:spacing w:line="350" w:lineRule="auto"/>
        <w:ind w:right="162" w:firstLine="708"/>
        <w:jc w:val="both"/>
        <w:rPr>
          <w:sz w:val="28"/>
        </w:rPr>
      </w:pPr>
      <w:r>
        <w:rPr>
          <w:sz w:val="28"/>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w:t>
      </w:r>
      <w:r>
        <w:rPr>
          <w:spacing w:val="-1"/>
          <w:sz w:val="28"/>
        </w:rPr>
        <w:t xml:space="preserve"> </w:t>
      </w:r>
      <w:r>
        <w:rPr>
          <w:sz w:val="28"/>
        </w:rPr>
        <w:t>На модульный блок «Базовая физическая</w:t>
      </w:r>
      <w:r>
        <w:rPr>
          <w:spacing w:val="-3"/>
          <w:sz w:val="28"/>
        </w:rPr>
        <w:t xml:space="preserve"> </w:t>
      </w:r>
      <w:r>
        <w:rPr>
          <w:sz w:val="28"/>
        </w:rPr>
        <w:t>подготовка» отводится</w:t>
      </w:r>
      <w:r>
        <w:rPr>
          <w:spacing w:val="-3"/>
          <w:sz w:val="28"/>
        </w:rPr>
        <w:t xml:space="preserve"> </w:t>
      </w:r>
      <w:r>
        <w:rPr>
          <w:sz w:val="28"/>
        </w:rPr>
        <w:t>150 часов из общего числа (1 час в неделю в каждом классе).</w:t>
      </w:r>
    </w:p>
    <w:p w:rsidR="00CC59FA" w:rsidP="00695CB5">
      <w:pPr>
        <w:pStyle w:val="ListParagraph"/>
        <w:numPr>
          <w:ilvl w:val="2"/>
          <w:numId w:val="36"/>
        </w:numPr>
        <w:tabs>
          <w:tab w:val="left" w:pos="1842"/>
        </w:tabs>
        <w:spacing w:line="348" w:lineRule="auto"/>
        <w:ind w:left="152" w:right="168" w:firstLine="708"/>
        <w:jc w:val="both"/>
        <w:rPr>
          <w:sz w:val="28"/>
        </w:rPr>
      </w:pPr>
      <w:r>
        <w:rPr>
          <w:sz w:val="28"/>
        </w:rPr>
        <w:t>В программе по физической культуре учитываются личностные и метапредметные результаты, зафиксированные в ФГОС ООО.</w:t>
      </w:r>
    </w:p>
    <w:p w:rsidR="00CC59FA" w:rsidP="00695CB5">
      <w:pPr>
        <w:pStyle w:val="ListParagraph"/>
        <w:numPr>
          <w:ilvl w:val="1"/>
          <w:numId w:val="36"/>
        </w:numPr>
        <w:tabs>
          <w:tab w:val="left" w:pos="1490"/>
        </w:tabs>
        <w:ind w:left="1490" w:hanging="630"/>
        <w:jc w:val="both"/>
        <w:rPr>
          <w:sz w:val="28"/>
        </w:rPr>
      </w:pPr>
      <w:r>
        <w:rPr>
          <w:sz w:val="28"/>
        </w:rPr>
        <w:t>Содержание обучения</w:t>
      </w:r>
      <w:r>
        <w:rPr>
          <w:spacing w:val="-4"/>
          <w:sz w:val="28"/>
        </w:rPr>
        <w:t xml:space="preserve"> </w:t>
      </w:r>
      <w:r>
        <w:rPr>
          <w:sz w:val="28"/>
        </w:rPr>
        <w:t>в 5</w:t>
      </w:r>
      <w:r>
        <w:rPr>
          <w:spacing w:val="-3"/>
          <w:sz w:val="28"/>
        </w:rPr>
        <w:t xml:space="preserve"> </w:t>
      </w:r>
      <w:r>
        <w:rPr>
          <w:spacing w:val="-2"/>
          <w:sz w:val="28"/>
        </w:rPr>
        <w:t>классе.</w:t>
      </w:r>
    </w:p>
    <w:p w:rsidR="00CC59FA" w:rsidP="00695CB5">
      <w:pPr>
        <w:pStyle w:val="ListParagraph"/>
        <w:numPr>
          <w:ilvl w:val="2"/>
          <w:numId w:val="36"/>
        </w:numPr>
        <w:tabs>
          <w:tab w:val="left" w:pos="1702"/>
        </w:tabs>
        <w:spacing w:before="139"/>
        <w:ind w:left="1702" w:hanging="842"/>
        <w:jc w:val="both"/>
        <w:rPr>
          <w:sz w:val="28"/>
        </w:rPr>
      </w:pPr>
      <w:r>
        <w:rPr>
          <w:sz w:val="28"/>
        </w:rPr>
        <w:t>Знания</w:t>
      </w:r>
      <w:r>
        <w:rPr>
          <w:spacing w:val="-6"/>
          <w:sz w:val="28"/>
        </w:rPr>
        <w:t xml:space="preserve"> </w:t>
      </w:r>
      <w:r>
        <w:rPr>
          <w:sz w:val="28"/>
        </w:rPr>
        <w:t>о</w:t>
      </w:r>
      <w:r>
        <w:rPr>
          <w:spacing w:val="-1"/>
          <w:sz w:val="28"/>
        </w:rPr>
        <w:t xml:space="preserve"> </w:t>
      </w:r>
      <w:r>
        <w:rPr>
          <w:sz w:val="28"/>
        </w:rPr>
        <w:t>физической</w:t>
      </w:r>
      <w:r>
        <w:rPr>
          <w:spacing w:val="2"/>
          <w:sz w:val="28"/>
        </w:rPr>
        <w:t xml:space="preserve"> </w:t>
      </w:r>
      <w:r>
        <w:rPr>
          <w:spacing w:val="-2"/>
          <w:sz w:val="28"/>
        </w:rPr>
        <w:t>культуре.</w:t>
      </w:r>
    </w:p>
    <w:p w:rsidR="00CC59FA">
      <w:pPr>
        <w:pStyle w:val="BodyText"/>
        <w:spacing w:before="146"/>
        <w:ind w:left="860" w:firstLine="0"/>
      </w:pPr>
      <w:r>
        <w:t>Физическая</w:t>
      </w:r>
      <w:r>
        <w:rPr>
          <w:spacing w:val="28"/>
        </w:rPr>
        <w:t xml:space="preserve">  </w:t>
      </w:r>
      <w:r>
        <w:t>культура</w:t>
      </w:r>
      <w:r>
        <w:rPr>
          <w:spacing w:val="26"/>
        </w:rPr>
        <w:t xml:space="preserve">  </w:t>
      </w:r>
      <w:r>
        <w:t>на</w:t>
      </w:r>
      <w:r>
        <w:rPr>
          <w:spacing w:val="29"/>
        </w:rPr>
        <w:t xml:space="preserve">  </w:t>
      </w:r>
      <w:r>
        <w:t>уровне</w:t>
      </w:r>
      <w:r>
        <w:rPr>
          <w:spacing w:val="28"/>
        </w:rPr>
        <w:t xml:space="preserve">  </w:t>
      </w:r>
      <w:r>
        <w:t>основного</w:t>
      </w:r>
      <w:r>
        <w:rPr>
          <w:spacing w:val="29"/>
        </w:rPr>
        <w:t xml:space="preserve">  </w:t>
      </w:r>
      <w:r>
        <w:t>общего</w:t>
      </w:r>
      <w:r>
        <w:rPr>
          <w:spacing w:val="29"/>
        </w:rPr>
        <w:t xml:space="preserve">  </w:t>
      </w:r>
      <w:r>
        <w:t>образования:</w:t>
      </w:r>
      <w:r>
        <w:rPr>
          <w:spacing w:val="28"/>
        </w:rPr>
        <w:t xml:space="preserve">  </w:t>
      </w:r>
      <w:r>
        <w:rPr>
          <w:spacing w:val="-2"/>
        </w:rPr>
        <w:t>задачи,</w:t>
      </w:r>
    </w:p>
    <w:p w:rsidR="00CC59FA">
      <w:pPr>
        <w:sectPr>
          <w:pgSz w:w="11910" w:h="16840"/>
          <w:pgMar w:top="1040" w:right="400" w:bottom="740" w:left="980" w:header="578" w:footer="547" w:gutter="0"/>
          <w:cols w:space="720"/>
        </w:sectPr>
      </w:pPr>
    </w:p>
    <w:p w:rsidR="00CC59FA">
      <w:pPr>
        <w:pStyle w:val="BodyText"/>
        <w:spacing w:before="86" w:line="350" w:lineRule="auto"/>
        <w:ind w:left="152" w:right="161" w:firstLine="0"/>
      </w:pPr>
      <w:r>
        <w:t xml:space="preserve">содержание и формы организации занятий. Система дополнительного обучения физической культуре, организация спортивной работы в общеобразовательной </w:t>
      </w:r>
      <w:r>
        <w:rPr>
          <w:spacing w:val="-2"/>
        </w:rPr>
        <w:t>организации.</w:t>
      </w:r>
    </w:p>
    <w:p w:rsidR="00CC59FA">
      <w:pPr>
        <w:pStyle w:val="BodyText"/>
        <w:spacing w:before="2" w:line="348" w:lineRule="auto"/>
        <w:ind w:left="152" w:right="168"/>
      </w:pPr>
      <w:r>
        <w:t>Физическая</w:t>
      </w:r>
      <w:r>
        <w:rPr>
          <w:spacing w:val="-3"/>
        </w:rPr>
        <w:t xml:space="preserve"> </w:t>
      </w:r>
      <w:r>
        <w:t>культура</w:t>
      </w:r>
      <w:r>
        <w:rPr>
          <w:spacing w:val="-7"/>
        </w:rPr>
        <w:t xml:space="preserve"> </w:t>
      </w:r>
      <w:r>
        <w:t>и здоровый</w:t>
      </w:r>
      <w:r>
        <w:rPr>
          <w:spacing w:val="-4"/>
        </w:rPr>
        <w:t xml:space="preserve"> </w:t>
      </w:r>
      <w:r>
        <w:t>образ</w:t>
      </w:r>
      <w:r>
        <w:rPr>
          <w:spacing w:val="-1"/>
        </w:rPr>
        <w:t xml:space="preserve"> </w:t>
      </w:r>
      <w:r>
        <w:t>жизни:</w:t>
      </w:r>
      <w:r>
        <w:rPr>
          <w:spacing w:val="-4"/>
        </w:rPr>
        <w:t xml:space="preserve"> </w:t>
      </w:r>
      <w:r>
        <w:t>характеристика</w:t>
      </w:r>
      <w:r>
        <w:rPr>
          <w:spacing w:val="-3"/>
        </w:rPr>
        <w:t xml:space="preserve"> </w:t>
      </w:r>
      <w:r>
        <w:t>основных</w:t>
      </w:r>
      <w:r>
        <w:rPr>
          <w:spacing w:val="-2"/>
        </w:rPr>
        <w:t xml:space="preserve"> </w:t>
      </w:r>
      <w:r>
        <w:t>форм занятий физической культурой, их связь с укреплением здоровья, организацией отдыха и досуга.</w:t>
      </w:r>
    </w:p>
    <w:p w:rsidR="00CC59FA">
      <w:pPr>
        <w:pStyle w:val="BodyText"/>
        <w:spacing w:before="8" w:line="350" w:lineRule="auto"/>
        <w:ind w:right="160"/>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CC59FA" w:rsidP="00695CB5">
      <w:pPr>
        <w:pStyle w:val="ListParagraph"/>
        <w:numPr>
          <w:ilvl w:val="2"/>
          <w:numId w:val="36"/>
        </w:numPr>
        <w:tabs>
          <w:tab w:val="left" w:pos="1701"/>
        </w:tabs>
        <w:spacing w:line="320" w:lineRule="exact"/>
        <w:ind w:left="1701" w:hanging="842"/>
        <w:jc w:val="both"/>
        <w:rPr>
          <w:sz w:val="28"/>
        </w:rPr>
      </w:pPr>
      <w:r>
        <w:rPr>
          <w:sz w:val="28"/>
        </w:rPr>
        <w:t>Способы</w:t>
      </w:r>
      <w:r>
        <w:rPr>
          <w:spacing w:val="-7"/>
          <w:sz w:val="28"/>
        </w:rPr>
        <w:t xml:space="preserve"> </w:t>
      </w:r>
      <w:r>
        <w:rPr>
          <w:sz w:val="28"/>
        </w:rPr>
        <w:t>самостоятельной</w:t>
      </w:r>
      <w:r>
        <w:rPr>
          <w:spacing w:val="-4"/>
          <w:sz w:val="28"/>
        </w:rPr>
        <w:t xml:space="preserve"> </w:t>
      </w:r>
      <w:r>
        <w:rPr>
          <w:spacing w:val="-2"/>
          <w:sz w:val="28"/>
        </w:rPr>
        <w:t>деятельности.</w:t>
      </w:r>
    </w:p>
    <w:p w:rsidR="00CC59FA">
      <w:pPr>
        <w:pStyle w:val="BodyText"/>
        <w:spacing w:before="145" w:line="350" w:lineRule="auto"/>
        <w:ind w:right="162"/>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CC59FA">
      <w:pPr>
        <w:pStyle w:val="BodyText"/>
        <w:spacing w:line="350" w:lineRule="auto"/>
        <w:ind w:left="150" w:right="164"/>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CC59FA">
      <w:pPr>
        <w:pStyle w:val="BodyText"/>
        <w:spacing w:line="350" w:lineRule="auto"/>
        <w:ind w:left="150" w:right="166" w:firstLine="707"/>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CC59FA">
      <w:pPr>
        <w:pStyle w:val="BodyText"/>
        <w:spacing w:line="348" w:lineRule="auto"/>
        <w:ind w:left="150" w:right="162" w:firstLine="707"/>
      </w:pPr>
      <w:r>
        <w:t>Оценивание состояния организма в покое и после физической нагрузки в процессе самостоятельных занятий физической культуры и спортом.</w:t>
      </w:r>
    </w:p>
    <w:p w:rsidR="00CC59FA">
      <w:pPr>
        <w:pStyle w:val="BodyText"/>
        <w:spacing w:before="1"/>
        <w:ind w:left="858" w:firstLine="0"/>
      </w:pPr>
      <w:r>
        <w:t>Составление</w:t>
      </w:r>
      <w:r>
        <w:rPr>
          <w:spacing w:val="-4"/>
        </w:rPr>
        <w:t xml:space="preserve"> </w:t>
      </w:r>
      <w:r>
        <w:t>дневника</w:t>
      </w:r>
      <w:r>
        <w:rPr>
          <w:spacing w:val="-4"/>
        </w:rPr>
        <w:t xml:space="preserve"> </w:t>
      </w:r>
      <w:r>
        <w:t>физической</w:t>
      </w:r>
      <w:r>
        <w:rPr>
          <w:spacing w:val="-1"/>
        </w:rPr>
        <w:t xml:space="preserve"> </w:t>
      </w:r>
      <w:r>
        <w:rPr>
          <w:spacing w:val="-2"/>
        </w:rPr>
        <w:t>культуры.</w:t>
      </w:r>
    </w:p>
    <w:p w:rsidR="00CC59FA" w:rsidP="00695CB5">
      <w:pPr>
        <w:pStyle w:val="ListParagraph"/>
        <w:numPr>
          <w:ilvl w:val="2"/>
          <w:numId w:val="36"/>
        </w:numPr>
        <w:tabs>
          <w:tab w:val="left" w:pos="1700"/>
        </w:tabs>
        <w:spacing w:before="146"/>
        <w:ind w:left="1700" w:hanging="842"/>
        <w:jc w:val="both"/>
        <w:rPr>
          <w:sz w:val="28"/>
        </w:rPr>
      </w:pPr>
      <w:r>
        <w:rPr>
          <w:sz w:val="28"/>
        </w:rPr>
        <w:t xml:space="preserve">Физическое </w:t>
      </w:r>
      <w:r>
        <w:rPr>
          <w:spacing w:val="-2"/>
          <w:sz w:val="28"/>
        </w:rPr>
        <w:t>совершенствование.</w:t>
      </w:r>
    </w:p>
    <w:p w:rsidR="00CC59FA" w:rsidP="00695CB5">
      <w:pPr>
        <w:pStyle w:val="ListParagraph"/>
        <w:numPr>
          <w:ilvl w:val="3"/>
          <w:numId w:val="36"/>
        </w:numPr>
        <w:tabs>
          <w:tab w:val="left" w:pos="1916"/>
        </w:tabs>
        <w:spacing w:before="150"/>
        <w:ind w:left="1916" w:hanging="1058"/>
        <w:jc w:val="both"/>
        <w:rPr>
          <w:sz w:val="28"/>
        </w:rPr>
      </w:pPr>
      <w:r>
        <w:rPr>
          <w:sz w:val="28"/>
        </w:rPr>
        <w:t>Физкультурно-оздоровительная</w:t>
      </w:r>
      <w:r>
        <w:rPr>
          <w:spacing w:val="16"/>
          <w:sz w:val="28"/>
        </w:rPr>
        <w:t xml:space="preserve"> </w:t>
      </w:r>
      <w:r>
        <w:rPr>
          <w:spacing w:val="-2"/>
          <w:sz w:val="28"/>
        </w:rPr>
        <w:t>деятельность.</w:t>
      </w:r>
    </w:p>
    <w:p w:rsidR="00CC59FA">
      <w:pPr>
        <w:pStyle w:val="BodyText"/>
        <w:spacing w:before="146" w:line="350" w:lineRule="auto"/>
        <w:ind w:right="161" w:firstLine="707"/>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w:t>
      </w:r>
      <w:r>
        <w:rPr>
          <w:spacing w:val="36"/>
        </w:rPr>
        <w:t xml:space="preserve"> </w:t>
      </w:r>
      <w:r>
        <w:t>закаливающие</w:t>
      </w:r>
      <w:r>
        <w:rPr>
          <w:spacing w:val="35"/>
        </w:rPr>
        <w:t xml:space="preserve"> </w:t>
      </w:r>
      <w:r>
        <w:t>процедуры</w:t>
      </w:r>
      <w:r>
        <w:rPr>
          <w:spacing w:val="36"/>
        </w:rPr>
        <w:t xml:space="preserve"> </w:t>
      </w:r>
      <w:r>
        <w:t>после</w:t>
      </w:r>
      <w:r>
        <w:rPr>
          <w:spacing w:val="36"/>
        </w:rPr>
        <w:t xml:space="preserve"> </w:t>
      </w:r>
      <w:r>
        <w:t>занятий</w:t>
      </w:r>
      <w:r>
        <w:rPr>
          <w:spacing w:val="39"/>
        </w:rPr>
        <w:t xml:space="preserve"> </w:t>
      </w:r>
      <w:r>
        <w:t>утренней</w:t>
      </w:r>
      <w:r>
        <w:rPr>
          <w:spacing w:val="39"/>
        </w:rPr>
        <w:t xml:space="preserve"> </w:t>
      </w:r>
      <w:r>
        <w:t>зарядкой.</w:t>
      </w:r>
      <w:r>
        <w:rPr>
          <w:spacing w:val="40"/>
        </w:rPr>
        <w:t xml:space="preserve"> </w:t>
      </w:r>
      <w:r>
        <w:rPr>
          <w:spacing w:val="-2"/>
        </w:rPr>
        <w:t>Упражнения</w:t>
      </w:r>
    </w:p>
    <w:p w:rsidR="00CC59FA">
      <w:pPr>
        <w:spacing w:line="350" w:lineRule="auto"/>
        <w:sectPr>
          <w:pgSz w:w="11910" w:h="16840"/>
          <w:pgMar w:top="1040" w:right="400" w:bottom="740" w:left="980" w:header="578" w:footer="547" w:gutter="0"/>
          <w:cols w:space="720"/>
        </w:sectPr>
      </w:pPr>
    </w:p>
    <w:p w:rsidR="00CC59FA">
      <w:pPr>
        <w:pStyle w:val="BodyText"/>
        <w:spacing w:before="86" w:line="352" w:lineRule="auto"/>
        <w:ind w:left="152" w:right="164" w:firstLine="0"/>
      </w:pPr>
      <w:r>
        <w:t>на развитие гибкости и подвижности суставов, развитие координации; формирование телосложения с использованием внешних отягощений.</w:t>
      </w:r>
    </w:p>
    <w:p w:rsidR="00CC59FA" w:rsidP="00695CB5">
      <w:pPr>
        <w:pStyle w:val="ListParagraph"/>
        <w:numPr>
          <w:ilvl w:val="3"/>
          <w:numId w:val="36"/>
        </w:numPr>
        <w:tabs>
          <w:tab w:val="left" w:pos="1918"/>
        </w:tabs>
        <w:spacing w:line="315" w:lineRule="exact"/>
        <w:ind w:left="1918" w:hanging="1058"/>
        <w:jc w:val="both"/>
        <w:rPr>
          <w:sz w:val="28"/>
        </w:rPr>
      </w:pPr>
      <w:r>
        <w:rPr>
          <w:sz w:val="28"/>
        </w:rPr>
        <w:t>Спортивно-оздоровительная</w:t>
      </w:r>
      <w:r>
        <w:rPr>
          <w:spacing w:val="-7"/>
          <w:sz w:val="28"/>
        </w:rPr>
        <w:t xml:space="preserve"> </w:t>
      </w:r>
      <w:r>
        <w:rPr>
          <w:spacing w:val="-2"/>
          <w:sz w:val="28"/>
        </w:rPr>
        <w:t>деятельность.</w:t>
      </w:r>
    </w:p>
    <w:p w:rsidR="00CC59FA">
      <w:pPr>
        <w:pStyle w:val="BodyText"/>
        <w:spacing w:before="151" w:line="348" w:lineRule="auto"/>
        <w:ind w:left="152" w:right="165" w:firstLine="707"/>
      </w:pPr>
      <w:r>
        <w:t>Роль и значение спортивно-оздоровительной деятельности в здоровом образе жизни современного человека.</w:t>
      </w:r>
    </w:p>
    <w:p w:rsidR="00CC59FA" w:rsidP="00695CB5">
      <w:pPr>
        <w:pStyle w:val="ListParagraph"/>
        <w:numPr>
          <w:ilvl w:val="4"/>
          <w:numId w:val="36"/>
        </w:numPr>
        <w:tabs>
          <w:tab w:val="left" w:pos="2130"/>
        </w:tabs>
        <w:spacing w:before="2"/>
        <w:ind w:left="2130" w:hanging="1270"/>
        <w:jc w:val="both"/>
        <w:rPr>
          <w:sz w:val="28"/>
        </w:rPr>
      </w:pPr>
      <w:r>
        <w:rPr>
          <w:sz w:val="28"/>
        </w:rPr>
        <w:t>Модуль</w:t>
      </w:r>
      <w:r>
        <w:rPr>
          <w:spacing w:val="2"/>
          <w:sz w:val="28"/>
        </w:rPr>
        <w:t xml:space="preserve"> </w:t>
      </w:r>
      <w:r>
        <w:rPr>
          <w:spacing w:val="-2"/>
          <w:sz w:val="28"/>
        </w:rPr>
        <w:t>«Гимнастика».</w:t>
      </w:r>
    </w:p>
    <w:p w:rsidR="00CC59FA">
      <w:pPr>
        <w:pStyle w:val="BodyText"/>
        <w:spacing w:before="150" w:line="350" w:lineRule="auto"/>
        <w:ind w:left="152" w:right="166"/>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w:t>
      </w:r>
      <w:r>
        <w:rPr>
          <w:spacing w:val="80"/>
          <w:w w:val="150"/>
        </w:rPr>
        <w:t xml:space="preserve"> </w:t>
      </w:r>
      <w:r>
        <w:t>гимнастического козла с последующим спрыгиванием (девочки).</w:t>
      </w:r>
    </w:p>
    <w:p w:rsidR="00CC59FA">
      <w:pPr>
        <w:pStyle w:val="BodyText"/>
        <w:spacing w:line="350" w:lineRule="auto"/>
        <w:ind w:left="152" w:right="159" w:firstLine="707"/>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w:t>
      </w:r>
      <w:r>
        <w:rPr>
          <w:spacing w:val="30"/>
        </w:rPr>
        <w:t xml:space="preserve">  </w:t>
      </w:r>
      <w:r>
        <w:t>на</w:t>
      </w:r>
      <w:r>
        <w:rPr>
          <w:spacing w:val="31"/>
        </w:rPr>
        <w:t xml:space="preserve">  </w:t>
      </w:r>
      <w:r>
        <w:t>гимнастической</w:t>
      </w:r>
      <w:r>
        <w:rPr>
          <w:spacing w:val="34"/>
        </w:rPr>
        <w:t xml:space="preserve">  </w:t>
      </w:r>
      <w:r>
        <w:t>скамейке</w:t>
      </w:r>
      <w:r>
        <w:rPr>
          <w:spacing w:val="30"/>
        </w:rPr>
        <w:t xml:space="preserve">  </w:t>
      </w:r>
      <w:r>
        <w:t>правым</w:t>
      </w:r>
      <w:r>
        <w:rPr>
          <w:spacing w:val="30"/>
        </w:rPr>
        <w:t xml:space="preserve">  </w:t>
      </w:r>
      <w:r>
        <w:t>и</w:t>
      </w:r>
      <w:r>
        <w:rPr>
          <w:spacing w:val="32"/>
        </w:rPr>
        <w:t xml:space="preserve">  </w:t>
      </w:r>
      <w:r>
        <w:t>левым</w:t>
      </w:r>
      <w:r>
        <w:rPr>
          <w:spacing w:val="32"/>
        </w:rPr>
        <w:t xml:space="preserve">  </w:t>
      </w:r>
      <w:r>
        <w:t>боком</w:t>
      </w:r>
      <w:r>
        <w:rPr>
          <w:spacing w:val="33"/>
        </w:rPr>
        <w:t xml:space="preserve">  </w:t>
      </w:r>
      <w:r>
        <w:rPr>
          <w:spacing w:val="-2"/>
        </w:rPr>
        <w:t>способом</w:t>
      </w:r>
    </w:p>
    <w:p w:rsidR="00CC59FA">
      <w:pPr>
        <w:pStyle w:val="BodyText"/>
        <w:spacing w:line="321" w:lineRule="exact"/>
        <w:ind w:left="152" w:firstLine="0"/>
      </w:pPr>
      <w:r>
        <w:t>«удерживая за</w:t>
      </w:r>
      <w:r>
        <w:rPr>
          <w:spacing w:val="-3"/>
        </w:rPr>
        <w:t xml:space="preserve"> </w:t>
      </w:r>
      <w:r>
        <w:rPr>
          <w:spacing w:val="-2"/>
        </w:rPr>
        <w:t>плечи».</w:t>
      </w:r>
    </w:p>
    <w:p w:rsidR="00CC59FA" w:rsidP="00695CB5">
      <w:pPr>
        <w:pStyle w:val="ListParagraph"/>
        <w:numPr>
          <w:ilvl w:val="4"/>
          <w:numId w:val="36"/>
        </w:numPr>
        <w:tabs>
          <w:tab w:val="left" w:pos="2130"/>
        </w:tabs>
        <w:spacing w:before="141"/>
        <w:ind w:left="2130" w:hanging="1270"/>
        <w:jc w:val="both"/>
        <w:rPr>
          <w:sz w:val="28"/>
        </w:rPr>
      </w:pPr>
      <w:r>
        <w:rPr>
          <w:sz w:val="28"/>
        </w:rPr>
        <w:t>Модуль</w:t>
      </w:r>
      <w:r>
        <w:rPr>
          <w:spacing w:val="-1"/>
          <w:sz w:val="28"/>
        </w:rPr>
        <w:t xml:space="preserve"> </w:t>
      </w:r>
      <w:r>
        <w:rPr>
          <w:sz w:val="28"/>
        </w:rPr>
        <w:t xml:space="preserve">«Лёгкая </w:t>
      </w:r>
      <w:r>
        <w:rPr>
          <w:spacing w:val="-2"/>
          <w:sz w:val="28"/>
        </w:rPr>
        <w:t>атлетика».</w:t>
      </w:r>
    </w:p>
    <w:p w:rsidR="00CC59FA">
      <w:pPr>
        <w:pStyle w:val="BodyText"/>
        <w:spacing w:before="146" w:line="350" w:lineRule="auto"/>
        <w:ind w:left="152" w:right="161"/>
      </w:pPr>
      <w:r>
        <w:t>Бег на длинные дистанции с равномерной скоростью передвижения с</w:t>
      </w:r>
      <w:r>
        <w:rPr>
          <w:spacing w:val="40"/>
        </w:rPr>
        <w:t xml:space="preserve"> </w:t>
      </w:r>
      <w:r>
        <w:t>высокого старта, бег на короткие дистанции с максимальной скоростью передвижения.</w:t>
      </w:r>
      <w:r>
        <w:rPr>
          <w:spacing w:val="-3"/>
        </w:rPr>
        <w:t xml:space="preserve"> </w:t>
      </w:r>
      <w:r>
        <w:t>Прыжки в</w:t>
      </w:r>
      <w:r>
        <w:rPr>
          <w:spacing w:val="-6"/>
        </w:rPr>
        <w:t xml:space="preserve"> </w:t>
      </w:r>
      <w:r>
        <w:t>длину</w:t>
      </w:r>
      <w:r>
        <w:rPr>
          <w:spacing w:val="-5"/>
        </w:rPr>
        <w:t xml:space="preserve"> </w:t>
      </w:r>
      <w:r>
        <w:t>с</w:t>
      </w:r>
      <w:r>
        <w:rPr>
          <w:spacing w:val="-2"/>
        </w:rPr>
        <w:t xml:space="preserve"> </w:t>
      </w:r>
      <w:r>
        <w:t>разбега</w:t>
      </w:r>
      <w:r>
        <w:rPr>
          <w:spacing w:val="-2"/>
        </w:rPr>
        <w:t xml:space="preserve"> </w:t>
      </w:r>
      <w:r>
        <w:t>способом</w:t>
      </w:r>
      <w:r>
        <w:rPr>
          <w:spacing w:val="-3"/>
        </w:rPr>
        <w:t xml:space="preserve"> </w:t>
      </w:r>
      <w:r>
        <w:t>«согнув</w:t>
      </w:r>
      <w:r>
        <w:rPr>
          <w:spacing w:val="-6"/>
        </w:rPr>
        <w:t xml:space="preserve"> </w:t>
      </w:r>
      <w:r>
        <w:t>ноги»,</w:t>
      </w:r>
      <w:r>
        <w:rPr>
          <w:spacing w:val="-3"/>
        </w:rPr>
        <w:t xml:space="preserve"> </w:t>
      </w:r>
      <w:r>
        <w:t>прыжки в</w:t>
      </w:r>
      <w:r>
        <w:rPr>
          <w:spacing w:val="-2"/>
        </w:rPr>
        <w:t xml:space="preserve"> </w:t>
      </w:r>
      <w:r>
        <w:t>высоту с прямого разбега.</w:t>
      </w:r>
    </w:p>
    <w:p w:rsidR="00CC59FA">
      <w:pPr>
        <w:pStyle w:val="BodyText"/>
        <w:spacing w:line="348" w:lineRule="auto"/>
        <w:ind w:left="152" w:right="161"/>
      </w:pPr>
      <w:r>
        <w:t>Метание малого мяча с места в вертикальную неподвижную мишень, метание малого мяча на дальность с трёх шагов разбега.</w:t>
      </w:r>
    </w:p>
    <w:p w:rsidR="00CC59FA" w:rsidP="00695CB5">
      <w:pPr>
        <w:pStyle w:val="ListParagraph"/>
        <w:numPr>
          <w:ilvl w:val="4"/>
          <w:numId w:val="36"/>
        </w:numPr>
        <w:tabs>
          <w:tab w:val="left" w:pos="2130"/>
        </w:tabs>
        <w:spacing w:before="6"/>
        <w:ind w:left="2130" w:hanging="1270"/>
        <w:jc w:val="both"/>
        <w:rPr>
          <w:sz w:val="28"/>
        </w:rPr>
      </w:pPr>
      <w:r>
        <w:rPr>
          <w:sz w:val="28"/>
        </w:rPr>
        <w:t>Модуль «Зимние виды</w:t>
      </w:r>
      <w:r>
        <w:rPr>
          <w:spacing w:val="-7"/>
          <w:sz w:val="28"/>
        </w:rPr>
        <w:t xml:space="preserve"> </w:t>
      </w:r>
      <w:r>
        <w:rPr>
          <w:spacing w:val="-2"/>
          <w:sz w:val="28"/>
        </w:rPr>
        <w:t>спорта».</w:t>
      </w:r>
    </w:p>
    <w:p w:rsidR="00CC59FA">
      <w:pPr>
        <w:pStyle w:val="BodyText"/>
        <w:spacing w:before="146" w:line="350" w:lineRule="auto"/>
        <w:ind w:left="152" w:right="160" w:firstLine="707"/>
      </w:pPr>
      <w: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CC59FA" w:rsidP="00695CB5">
      <w:pPr>
        <w:pStyle w:val="ListParagraph"/>
        <w:numPr>
          <w:ilvl w:val="4"/>
          <w:numId w:val="36"/>
        </w:numPr>
        <w:tabs>
          <w:tab w:val="left" w:pos="2130"/>
        </w:tabs>
        <w:spacing w:line="322" w:lineRule="exact"/>
        <w:ind w:left="2130" w:hanging="1270"/>
        <w:jc w:val="both"/>
        <w:rPr>
          <w:sz w:val="28"/>
        </w:rPr>
      </w:pPr>
      <w:r>
        <w:rPr>
          <w:sz w:val="28"/>
        </w:rPr>
        <w:t>Модуль «Спортивные</w:t>
      </w:r>
      <w:r>
        <w:rPr>
          <w:spacing w:val="-3"/>
          <w:sz w:val="28"/>
        </w:rPr>
        <w:t xml:space="preserve"> </w:t>
      </w:r>
      <w:r>
        <w:rPr>
          <w:spacing w:val="-2"/>
          <w:sz w:val="28"/>
        </w:rPr>
        <w:t>игры».</w:t>
      </w:r>
    </w:p>
    <w:p w:rsidR="00CC59FA">
      <w:pPr>
        <w:pStyle w:val="BodyText"/>
        <w:spacing w:before="146"/>
        <w:ind w:left="860" w:firstLine="0"/>
      </w:pPr>
      <w:r>
        <w:t>Баскетбол.</w:t>
      </w:r>
      <w:r>
        <w:rPr>
          <w:spacing w:val="57"/>
        </w:rPr>
        <w:t xml:space="preserve"> </w:t>
      </w:r>
      <w:r>
        <w:t>Передача</w:t>
      </w:r>
      <w:r>
        <w:rPr>
          <w:spacing w:val="56"/>
        </w:rPr>
        <w:t xml:space="preserve"> </w:t>
      </w:r>
      <w:r>
        <w:t>мяча</w:t>
      </w:r>
      <w:r>
        <w:rPr>
          <w:spacing w:val="59"/>
        </w:rPr>
        <w:t xml:space="preserve"> </w:t>
      </w:r>
      <w:r>
        <w:t>двумя</w:t>
      </w:r>
      <w:r>
        <w:rPr>
          <w:spacing w:val="60"/>
        </w:rPr>
        <w:t xml:space="preserve"> </w:t>
      </w:r>
      <w:r>
        <w:t>руками</w:t>
      </w:r>
      <w:r>
        <w:rPr>
          <w:spacing w:val="58"/>
        </w:rPr>
        <w:t xml:space="preserve"> </w:t>
      </w:r>
      <w:r>
        <w:t>от</w:t>
      </w:r>
      <w:r>
        <w:rPr>
          <w:spacing w:val="58"/>
        </w:rPr>
        <w:t xml:space="preserve"> </w:t>
      </w:r>
      <w:r>
        <w:t>груди,</w:t>
      </w:r>
      <w:r>
        <w:rPr>
          <w:spacing w:val="54"/>
        </w:rPr>
        <w:t xml:space="preserve"> </w:t>
      </w:r>
      <w:r>
        <w:t>на</w:t>
      </w:r>
      <w:r>
        <w:rPr>
          <w:spacing w:val="60"/>
        </w:rPr>
        <w:t xml:space="preserve"> </w:t>
      </w:r>
      <w:r>
        <w:t>месте</w:t>
      </w:r>
      <w:r>
        <w:rPr>
          <w:spacing w:val="55"/>
        </w:rPr>
        <w:t xml:space="preserve"> </w:t>
      </w:r>
      <w:r>
        <w:t>и</w:t>
      </w:r>
      <w:r>
        <w:rPr>
          <w:spacing w:val="59"/>
        </w:rPr>
        <w:t xml:space="preserve"> </w:t>
      </w:r>
      <w:r>
        <w:t>в</w:t>
      </w:r>
      <w:r>
        <w:rPr>
          <w:spacing w:val="56"/>
        </w:rPr>
        <w:t xml:space="preserve"> </w:t>
      </w:r>
      <w:r>
        <w:rPr>
          <w:spacing w:val="-2"/>
        </w:rPr>
        <w:t>движении,</w:t>
      </w:r>
    </w:p>
    <w:p w:rsidR="00CC59FA">
      <w:pPr>
        <w:sectPr>
          <w:pgSz w:w="11910" w:h="16840"/>
          <w:pgMar w:top="1040" w:right="400" w:bottom="740" w:left="980" w:header="578" w:footer="547" w:gutter="0"/>
          <w:cols w:space="720"/>
        </w:sectPr>
      </w:pPr>
    </w:p>
    <w:p w:rsidR="00CC59FA">
      <w:pPr>
        <w:pStyle w:val="BodyText"/>
        <w:spacing w:before="86" w:line="350" w:lineRule="auto"/>
        <w:ind w:left="152" w:right="161" w:firstLine="0"/>
      </w:pPr>
      <w:r>
        <w:t>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CC59FA">
      <w:pPr>
        <w:pStyle w:val="BodyText"/>
        <w:spacing w:before="2" w:line="348" w:lineRule="auto"/>
        <w:ind w:right="162"/>
      </w:pPr>
      <w: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w:t>
      </w:r>
      <w:r>
        <w:rPr>
          <w:spacing w:val="-2"/>
        </w:rPr>
        <w:t>мячом.</w:t>
      </w:r>
    </w:p>
    <w:p w:rsidR="00CC59FA">
      <w:pPr>
        <w:pStyle w:val="BodyText"/>
        <w:spacing w:before="8" w:line="350" w:lineRule="auto"/>
        <w:ind w:right="161" w:firstLine="707"/>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CC59FA">
      <w:pPr>
        <w:pStyle w:val="BodyText"/>
        <w:spacing w:line="350" w:lineRule="auto"/>
        <w:ind w:right="166"/>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C59FA" w:rsidP="00695CB5">
      <w:pPr>
        <w:pStyle w:val="ListParagraph"/>
        <w:numPr>
          <w:ilvl w:val="4"/>
          <w:numId w:val="36"/>
        </w:numPr>
        <w:tabs>
          <w:tab w:val="left" w:pos="2129"/>
        </w:tabs>
        <w:spacing w:line="320" w:lineRule="exact"/>
        <w:ind w:left="2129" w:hanging="1270"/>
        <w:jc w:val="both"/>
        <w:rPr>
          <w:sz w:val="28"/>
        </w:rPr>
      </w:pPr>
      <w:r>
        <w:rPr>
          <w:sz w:val="28"/>
        </w:rPr>
        <w:t>Модуль</w:t>
      </w:r>
      <w:r>
        <w:rPr>
          <w:spacing w:val="2"/>
          <w:sz w:val="28"/>
        </w:rPr>
        <w:t xml:space="preserve"> </w:t>
      </w:r>
      <w:r>
        <w:rPr>
          <w:spacing w:val="-2"/>
          <w:sz w:val="28"/>
        </w:rPr>
        <w:t>«Спорт».</w:t>
      </w:r>
    </w:p>
    <w:p w:rsidR="00CC59FA">
      <w:pPr>
        <w:pStyle w:val="BodyText"/>
        <w:spacing w:before="147" w:line="350" w:lineRule="auto"/>
        <w:ind w:right="164"/>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C59FA" w:rsidP="00695CB5">
      <w:pPr>
        <w:pStyle w:val="ListParagraph"/>
        <w:numPr>
          <w:ilvl w:val="1"/>
          <w:numId w:val="36"/>
        </w:numPr>
        <w:tabs>
          <w:tab w:val="left" w:pos="1489"/>
        </w:tabs>
        <w:spacing w:line="317" w:lineRule="exact"/>
        <w:ind w:left="1489" w:hanging="630"/>
        <w:jc w:val="both"/>
        <w:rPr>
          <w:sz w:val="28"/>
        </w:rPr>
      </w:pPr>
      <w:r>
        <w:rPr>
          <w:sz w:val="28"/>
        </w:rPr>
        <w:t>Содержание обучения</w:t>
      </w:r>
      <w:r>
        <w:rPr>
          <w:spacing w:val="-4"/>
          <w:sz w:val="28"/>
        </w:rPr>
        <w:t xml:space="preserve"> </w:t>
      </w:r>
      <w:r>
        <w:rPr>
          <w:sz w:val="28"/>
        </w:rPr>
        <w:t>в 6</w:t>
      </w:r>
      <w:r>
        <w:rPr>
          <w:spacing w:val="-3"/>
          <w:sz w:val="28"/>
        </w:rPr>
        <w:t xml:space="preserve"> </w:t>
      </w:r>
      <w:r>
        <w:rPr>
          <w:spacing w:val="-2"/>
          <w:sz w:val="28"/>
        </w:rPr>
        <w:t>классе.</w:t>
      </w:r>
    </w:p>
    <w:p w:rsidR="00CC59FA" w:rsidP="00695CB5">
      <w:pPr>
        <w:pStyle w:val="ListParagraph"/>
        <w:numPr>
          <w:ilvl w:val="2"/>
          <w:numId w:val="36"/>
        </w:numPr>
        <w:tabs>
          <w:tab w:val="left" w:pos="1701"/>
        </w:tabs>
        <w:spacing w:before="146"/>
        <w:ind w:left="1701" w:hanging="842"/>
        <w:jc w:val="both"/>
        <w:rPr>
          <w:sz w:val="28"/>
        </w:rPr>
      </w:pPr>
      <w:r>
        <w:rPr>
          <w:sz w:val="28"/>
        </w:rPr>
        <w:t>Знания</w:t>
      </w:r>
      <w:r>
        <w:rPr>
          <w:spacing w:val="-6"/>
          <w:sz w:val="28"/>
        </w:rPr>
        <w:t xml:space="preserve"> </w:t>
      </w:r>
      <w:r>
        <w:rPr>
          <w:sz w:val="28"/>
        </w:rPr>
        <w:t>о</w:t>
      </w:r>
      <w:r>
        <w:rPr>
          <w:spacing w:val="-2"/>
          <w:sz w:val="28"/>
        </w:rPr>
        <w:t xml:space="preserve"> </w:t>
      </w:r>
      <w:r>
        <w:rPr>
          <w:sz w:val="28"/>
        </w:rPr>
        <w:t>физической</w:t>
      </w:r>
      <w:r>
        <w:rPr>
          <w:spacing w:val="2"/>
          <w:sz w:val="28"/>
        </w:rPr>
        <w:t xml:space="preserve"> </w:t>
      </w:r>
      <w:r>
        <w:rPr>
          <w:spacing w:val="-2"/>
          <w:sz w:val="28"/>
        </w:rPr>
        <w:t>культуре.</w:t>
      </w:r>
    </w:p>
    <w:p w:rsidR="00CC59FA">
      <w:pPr>
        <w:pStyle w:val="BodyText"/>
        <w:spacing w:before="150" w:line="350" w:lineRule="auto"/>
        <w:ind w:right="163"/>
      </w:pPr>
      <w:r>
        <w:t>Возрождение Олимпийских игр и олимпийского движения в современном мире, роль Пьера</w:t>
      </w:r>
      <w:r>
        <w:rPr>
          <w:spacing w:val="-4"/>
        </w:rPr>
        <w:t xml:space="preserve"> </w:t>
      </w:r>
      <w:r>
        <w:t>де Кубертена в их становлении и развитии. Девиз, символика и ритуалы современных Олимпийских игр. История организации и проведения</w:t>
      </w:r>
      <w:r>
        <w:rPr>
          <w:spacing w:val="80"/>
        </w:rPr>
        <w:t xml:space="preserve"> </w:t>
      </w:r>
      <w:r>
        <w:t>первых Олимпийских игр современности, первые олимпийские чемпионы.</w:t>
      </w:r>
    </w:p>
    <w:p w:rsidR="00CC59FA" w:rsidP="00695CB5">
      <w:pPr>
        <w:pStyle w:val="ListParagraph"/>
        <w:numPr>
          <w:ilvl w:val="2"/>
          <w:numId w:val="36"/>
        </w:numPr>
        <w:tabs>
          <w:tab w:val="left" w:pos="1701"/>
        </w:tabs>
        <w:spacing w:line="317" w:lineRule="exact"/>
        <w:ind w:left="1701" w:hanging="842"/>
        <w:jc w:val="both"/>
        <w:rPr>
          <w:sz w:val="28"/>
        </w:rPr>
      </w:pPr>
      <w:r>
        <w:rPr>
          <w:sz w:val="28"/>
        </w:rPr>
        <w:t>Способы</w:t>
      </w:r>
      <w:r>
        <w:rPr>
          <w:spacing w:val="-7"/>
          <w:sz w:val="28"/>
        </w:rPr>
        <w:t xml:space="preserve"> </w:t>
      </w:r>
      <w:r>
        <w:rPr>
          <w:sz w:val="28"/>
        </w:rPr>
        <w:t>самостоятельной</w:t>
      </w:r>
      <w:r>
        <w:rPr>
          <w:spacing w:val="-4"/>
          <w:sz w:val="28"/>
        </w:rPr>
        <w:t xml:space="preserve"> </w:t>
      </w:r>
      <w:r>
        <w:rPr>
          <w:spacing w:val="-2"/>
          <w:sz w:val="28"/>
        </w:rPr>
        <w:t>деятельности.</w:t>
      </w:r>
    </w:p>
    <w:p w:rsidR="00CC59FA">
      <w:pPr>
        <w:pStyle w:val="BodyText"/>
        <w:spacing w:before="150" w:line="350" w:lineRule="auto"/>
        <w:ind w:right="165"/>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CC59FA">
      <w:pPr>
        <w:pStyle w:val="BodyText"/>
        <w:spacing w:line="350" w:lineRule="auto"/>
        <w:ind w:right="165"/>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w:t>
      </w:r>
      <w:r>
        <w:rPr>
          <w:spacing w:val="40"/>
        </w:rPr>
        <w:t xml:space="preserve"> </w:t>
      </w:r>
      <w:r>
        <w:t>техники выполнения тестовых заданий и способы регистрации их результатов.</w:t>
      </w:r>
    </w:p>
    <w:p w:rsidR="00CC59FA">
      <w:pPr>
        <w:spacing w:line="350" w:lineRule="auto"/>
        <w:sectPr>
          <w:pgSz w:w="11910" w:h="16840"/>
          <w:pgMar w:top="1040" w:right="400" w:bottom="740" w:left="980" w:header="578" w:footer="547" w:gutter="0"/>
          <w:cols w:space="720"/>
        </w:sectPr>
      </w:pPr>
    </w:p>
    <w:p w:rsidR="00CC59FA">
      <w:pPr>
        <w:pStyle w:val="BodyText"/>
        <w:spacing w:before="86" w:line="352" w:lineRule="auto"/>
        <w:ind w:right="164"/>
      </w:pPr>
      <w:r>
        <w:t xml:space="preserve">Правила и способы составления плана самостоятельных занятий физической </w:t>
      </w:r>
      <w:r>
        <w:rPr>
          <w:spacing w:val="-2"/>
        </w:rPr>
        <w:t>подготовкой.</w:t>
      </w:r>
    </w:p>
    <w:p w:rsidR="00CC59FA" w:rsidP="00695CB5">
      <w:pPr>
        <w:pStyle w:val="ListParagraph"/>
        <w:numPr>
          <w:ilvl w:val="2"/>
          <w:numId w:val="36"/>
        </w:numPr>
        <w:tabs>
          <w:tab w:val="left" w:pos="1702"/>
        </w:tabs>
        <w:spacing w:line="315" w:lineRule="exact"/>
        <w:ind w:left="1702" w:hanging="842"/>
        <w:jc w:val="both"/>
        <w:rPr>
          <w:sz w:val="28"/>
        </w:rPr>
      </w:pPr>
      <w:r>
        <w:rPr>
          <w:sz w:val="28"/>
        </w:rPr>
        <w:t>Физическое</w:t>
      </w:r>
      <w:r>
        <w:rPr>
          <w:spacing w:val="-4"/>
          <w:sz w:val="28"/>
        </w:rPr>
        <w:t xml:space="preserve"> </w:t>
      </w:r>
      <w:r>
        <w:rPr>
          <w:spacing w:val="-2"/>
          <w:sz w:val="28"/>
        </w:rPr>
        <w:t>совершенствование.</w:t>
      </w:r>
    </w:p>
    <w:p w:rsidR="00CC59FA" w:rsidP="00695CB5">
      <w:pPr>
        <w:pStyle w:val="ListParagraph"/>
        <w:numPr>
          <w:ilvl w:val="3"/>
          <w:numId w:val="36"/>
        </w:numPr>
        <w:tabs>
          <w:tab w:val="left" w:pos="1918"/>
        </w:tabs>
        <w:spacing w:before="151"/>
        <w:ind w:left="1918" w:hanging="1058"/>
        <w:jc w:val="both"/>
        <w:rPr>
          <w:sz w:val="28"/>
        </w:rPr>
      </w:pPr>
      <w:r>
        <w:rPr>
          <w:sz w:val="28"/>
        </w:rPr>
        <w:t>Физкультурно-оздоровительная</w:t>
      </w:r>
      <w:r>
        <w:rPr>
          <w:spacing w:val="-7"/>
          <w:sz w:val="28"/>
        </w:rPr>
        <w:t xml:space="preserve"> </w:t>
      </w:r>
      <w:r>
        <w:rPr>
          <w:spacing w:val="-2"/>
          <w:sz w:val="28"/>
        </w:rPr>
        <w:t>деятельность.</w:t>
      </w:r>
    </w:p>
    <w:p w:rsidR="00CC59FA">
      <w:pPr>
        <w:pStyle w:val="BodyText"/>
        <w:spacing w:before="145" w:line="350" w:lineRule="auto"/>
        <w:ind w:right="164"/>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w:t>
      </w:r>
      <w:r>
        <w:rPr>
          <w:spacing w:val="40"/>
        </w:rPr>
        <w:t xml:space="preserve"> </w:t>
      </w:r>
      <w:r>
        <w:t>и гигиены мест занятий физическими упражнениями.</w:t>
      </w:r>
    </w:p>
    <w:p w:rsidR="00CC59FA">
      <w:pPr>
        <w:pStyle w:val="BodyText"/>
        <w:spacing w:line="350" w:lineRule="auto"/>
        <w:ind w:right="161"/>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w:t>
      </w:r>
      <w:r>
        <w:rPr>
          <w:spacing w:val="-3"/>
        </w:rPr>
        <w:t xml:space="preserve"> </w:t>
      </w:r>
      <w:r>
        <w:t>во время учебных занятий и работы</w:t>
      </w:r>
      <w:r>
        <w:rPr>
          <w:spacing w:val="-3"/>
        </w:rPr>
        <w:t xml:space="preserve"> </w:t>
      </w:r>
      <w:r>
        <w:t>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CC59FA" w:rsidP="00695CB5">
      <w:pPr>
        <w:pStyle w:val="ListParagraph"/>
        <w:numPr>
          <w:ilvl w:val="3"/>
          <w:numId w:val="36"/>
        </w:numPr>
        <w:tabs>
          <w:tab w:val="left" w:pos="1917"/>
        </w:tabs>
        <w:spacing w:line="319" w:lineRule="exact"/>
        <w:ind w:left="1917" w:hanging="1058"/>
        <w:jc w:val="both"/>
        <w:rPr>
          <w:sz w:val="28"/>
        </w:rPr>
      </w:pPr>
      <w:r>
        <w:rPr>
          <w:sz w:val="28"/>
        </w:rPr>
        <w:t>Спортивно-оздоровительная</w:t>
      </w:r>
      <w:r>
        <w:rPr>
          <w:spacing w:val="-7"/>
          <w:sz w:val="28"/>
        </w:rPr>
        <w:t xml:space="preserve"> </w:t>
      </w:r>
      <w:r>
        <w:rPr>
          <w:spacing w:val="-2"/>
          <w:sz w:val="28"/>
        </w:rPr>
        <w:t>деятельность.</w:t>
      </w:r>
    </w:p>
    <w:p w:rsidR="00CC59FA" w:rsidP="00695CB5">
      <w:pPr>
        <w:pStyle w:val="ListParagraph"/>
        <w:numPr>
          <w:ilvl w:val="4"/>
          <w:numId w:val="36"/>
        </w:numPr>
        <w:tabs>
          <w:tab w:val="left" w:pos="2130"/>
        </w:tabs>
        <w:spacing w:before="148"/>
        <w:ind w:left="2130" w:hanging="1270"/>
        <w:jc w:val="both"/>
        <w:rPr>
          <w:sz w:val="28"/>
        </w:rPr>
      </w:pPr>
      <w:r>
        <w:rPr>
          <w:sz w:val="28"/>
        </w:rPr>
        <w:t>Модуль</w:t>
      </w:r>
      <w:r>
        <w:rPr>
          <w:spacing w:val="2"/>
          <w:sz w:val="28"/>
        </w:rPr>
        <w:t xml:space="preserve"> </w:t>
      </w:r>
      <w:r>
        <w:rPr>
          <w:spacing w:val="-2"/>
          <w:sz w:val="28"/>
        </w:rPr>
        <w:t>«Гимнастика».</w:t>
      </w:r>
    </w:p>
    <w:p w:rsidR="00CC59FA">
      <w:pPr>
        <w:pStyle w:val="BodyText"/>
        <w:spacing w:before="146" w:line="350" w:lineRule="auto"/>
        <w:ind w:left="152" w:right="165"/>
      </w:pPr>
      <w: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CC59FA">
      <w:pPr>
        <w:pStyle w:val="BodyText"/>
        <w:spacing w:line="350" w:lineRule="auto"/>
        <w:ind w:right="164"/>
      </w:pPr>
      <w:r>
        <w:t>Комбинация из стилизованных общеразвивающих упражнений и сложно- 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CC59FA">
      <w:pPr>
        <w:pStyle w:val="BodyText"/>
        <w:spacing w:line="348" w:lineRule="auto"/>
        <w:ind w:right="165"/>
      </w:pPr>
      <w:r>
        <w:t>Опорные прыжки через гимнастического козла с разбега способом «согнув ноги» (мальчики) и способом «ноги врозь» (девочки).</w:t>
      </w:r>
    </w:p>
    <w:p w:rsidR="00CC59FA">
      <w:pPr>
        <w:pStyle w:val="BodyText"/>
        <w:spacing w:line="350" w:lineRule="auto"/>
        <w:ind w:right="166"/>
      </w:pPr>
      <w: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CC59FA">
      <w:pPr>
        <w:pStyle w:val="BodyText"/>
        <w:spacing w:line="348" w:lineRule="auto"/>
        <w:ind w:right="167"/>
      </w:pPr>
      <w:r>
        <w:t>Упражнения на невысокой гимнастической перекладине: висы, упор ноги врозь, перемах вперёд и обратно (мальчики).</w:t>
      </w:r>
    </w:p>
    <w:p w:rsidR="00CC59FA">
      <w:pPr>
        <w:pStyle w:val="BodyText"/>
        <w:spacing w:before="5"/>
        <w:ind w:left="859" w:firstLine="0"/>
      </w:pPr>
      <w:r>
        <w:t>Лазанье</w:t>
      </w:r>
      <w:r>
        <w:rPr>
          <w:spacing w:val="-4"/>
        </w:rPr>
        <w:t xml:space="preserve"> </w:t>
      </w:r>
      <w:r>
        <w:t>по</w:t>
      </w:r>
      <w:r>
        <w:rPr>
          <w:spacing w:val="-2"/>
        </w:rPr>
        <w:t xml:space="preserve"> </w:t>
      </w:r>
      <w:r>
        <w:t>канату</w:t>
      </w:r>
      <w:r>
        <w:rPr>
          <w:spacing w:val="1"/>
        </w:rPr>
        <w:t xml:space="preserve"> </w:t>
      </w:r>
      <w:r>
        <w:t>в</w:t>
      </w:r>
      <w:r>
        <w:rPr>
          <w:spacing w:val="-3"/>
        </w:rPr>
        <w:t xml:space="preserve"> </w:t>
      </w:r>
      <w:r>
        <w:t>три приёма</w:t>
      </w:r>
      <w:r>
        <w:rPr>
          <w:spacing w:val="1"/>
        </w:rPr>
        <w:t xml:space="preserve"> </w:t>
      </w:r>
      <w:r>
        <w:rPr>
          <w:spacing w:val="-2"/>
        </w:rPr>
        <w:t>(мальчики).</w:t>
      </w:r>
    </w:p>
    <w:p w:rsidR="00CC59FA" w:rsidP="00695CB5">
      <w:pPr>
        <w:pStyle w:val="ListParagraph"/>
        <w:numPr>
          <w:ilvl w:val="4"/>
          <w:numId w:val="36"/>
        </w:numPr>
        <w:tabs>
          <w:tab w:val="left" w:pos="2129"/>
        </w:tabs>
        <w:spacing w:before="146"/>
        <w:ind w:left="2129" w:hanging="1270"/>
        <w:jc w:val="both"/>
        <w:rPr>
          <w:sz w:val="28"/>
        </w:rPr>
      </w:pPr>
      <w:r>
        <w:rPr>
          <w:sz w:val="28"/>
        </w:rPr>
        <w:t>Модуль</w:t>
      </w:r>
      <w:r>
        <w:rPr>
          <w:spacing w:val="-1"/>
          <w:sz w:val="28"/>
        </w:rPr>
        <w:t xml:space="preserve"> </w:t>
      </w:r>
      <w:r>
        <w:rPr>
          <w:sz w:val="28"/>
        </w:rPr>
        <w:t xml:space="preserve">«Лёгкая </w:t>
      </w:r>
      <w:r>
        <w:rPr>
          <w:spacing w:val="-2"/>
          <w:sz w:val="28"/>
        </w:rPr>
        <w:t>атлетика».</w:t>
      </w:r>
    </w:p>
    <w:p w:rsidR="00CC59FA">
      <w:pPr>
        <w:jc w:val="both"/>
        <w:rPr>
          <w:sz w:val="28"/>
        </w:rPr>
        <w:sectPr>
          <w:pgSz w:w="11910" w:h="16840"/>
          <w:pgMar w:top="1040" w:right="400" w:bottom="740" w:left="980" w:header="578" w:footer="547" w:gutter="0"/>
          <w:cols w:space="720"/>
        </w:sectPr>
      </w:pPr>
    </w:p>
    <w:p w:rsidR="00CC59FA">
      <w:pPr>
        <w:pStyle w:val="BodyText"/>
        <w:spacing w:before="86" w:line="350" w:lineRule="auto"/>
        <w:ind w:right="164"/>
      </w:pPr>
      <w:r>
        <w:t xml:space="preserve">Старт с опорой на одну руку и последующим ускорением, спринтерский и гладкий равномерный бег по учебной дистанции, ранее разученные беговые </w:t>
      </w:r>
      <w:r>
        <w:rPr>
          <w:spacing w:val="-2"/>
        </w:rPr>
        <w:t>упражнения.</w:t>
      </w:r>
    </w:p>
    <w:p w:rsidR="00CC59FA">
      <w:pPr>
        <w:pStyle w:val="BodyText"/>
        <w:spacing w:before="2"/>
        <w:ind w:left="860" w:firstLine="0"/>
      </w:pPr>
      <w:r>
        <w:t>Прыжковые</w:t>
      </w:r>
      <w:r>
        <w:rPr>
          <w:spacing w:val="69"/>
          <w:w w:val="150"/>
        </w:rPr>
        <w:t xml:space="preserve">  </w:t>
      </w:r>
      <w:r>
        <w:t>упражнения:</w:t>
      </w:r>
      <w:r>
        <w:rPr>
          <w:spacing w:val="68"/>
          <w:w w:val="150"/>
        </w:rPr>
        <w:t xml:space="preserve">  </w:t>
      </w:r>
      <w:r>
        <w:t>прыжок</w:t>
      </w:r>
      <w:r>
        <w:rPr>
          <w:spacing w:val="70"/>
          <w:w w:val="150"/>
        </w:rPr>
        <w:t xml:space="preserve">  </w:t>
      </w:r>
      <w:r>
        <w:t>в</w:t>
      </w:r>
      <w:r>
        <w:rPr>
          <w:spacing w:val="69"/>
          <w:w w:val="150"/>
        </w:rPr>
        <w:t xml:space="preserve">  </w:t>
      </w:r>
      <w:r>
        <w:t>высоту</w:t>
      </w:r>
      <w:r>
        <w:rPr>
          <w:spacing w:val="70"/>
          <w:w w:val="150"/>
        </w:rPr>
        <w:t xml:space="preserve">  </w:t>
      </w:r>
      <w:r>
        <w:t>с</w:t>
      </w:r>
      <w:r>
        <w:rPr>
          <w:spacing w:val="69"/>
          <w:w w:val="150"/>
        </w:rPr>
        <w:t xml:space="preserve">  </w:t>
      </w:r>
      <w:r>
        <w:t>разбега</w:t>
      </w:r>
      <w:r>
        <w:rPr>
          <w:spacing w:val="67"/>
          <w:w w:val="150"/>
        </w:rPr>
        <w:t xml:space="preserve">  </w:t>
      </w:r>
      <w:r>
        <w:rPr>
          <w:spacing w:val="-2"/>
        </w:rPr>
        <w:t>способом</w:t>
      </w:r>
    </w:p>
    <w:p w:rsidR="00CC59FA">
      <w:pPr>
        <w:pStyle w:val="BodyText"/>
        <w:spacing w:before="146" w:line="348" w:lineRule="auto"/>
        <w:ind w:right="168" w:firstLine="0"/>
      </w:pPr>
      <w:r>
        <w:t>«перешагивание», ранее разученные прыжковые упражнения в длину и высоту, напрыгивание и спрыгивание.</w:t>
      </w:r>
    </w:p>
    <w:p w:rsidR="00CC59FA">
      <w:pPr>
        <w:pStyle w:val="BodyText"/>
        <w:spacing w:before="6"/>
        <w:ind w:left="859" w:firstLine="0"/>
      </w:pPr>
      <w:r>
        <w:t>Метание</w:t>
      </w:r>
      <w:r>
        <w:rPr>
          <w:spacing w:val="-8"/>
        </w:rPr>
        <w:t xml:space="preserve"> </w:t>
      </w:r>
      <w:r>
        <w:t>малого</w:t>
      </w:r>
      <w:r>
        <w:rPr>
          <w:spacing w:val="-1"/>
        </w:rPr>
        <w:t xml:space="preserve"> </w:t>
      </w:r>
      <w:r>
        <w:t>(теннисного)</w:t>
      </w:r>
      <w:r>
        <w:rPr>
          <w:spacing w:val="-7"/>
        </w:rPr>
        <w:t xml:space="preserve"> </w:t>
      </w:r>
      <w:r>
        <w:t>мяча</w:t>
      </w:r>
      <w:r>
        <w:rPr>
          <w:spacing w:val="-1"/>
        </w:rPr>
        <w:t xml:space="preserve"> </w:t>
      </w:r>
      <w:r>
        <w:t>в</w:t>
      </w:r>
      <w:r>
        <w:rPr>
          <w:spacing w:val="-2"/>
        </w:rPr>
        <w:t xml:space="preserve"> </w:t>
      </w:r>
      <w:r>
        <w:t>подвижную</w:t>
      </w:r>
      <w:r>
        <w:rPr>
          <w:spacing w:val="-7"/>
        </w:rPr>
        <w:t xml:space="preserve"> </w:t>
      </w:r>
      <w:r>
        <w:t>(раскачивающуюся)</w:t>
      </w:r>
      <w:r>
        <w:rPr>
          <w:spacing w:val="-2"/>
        </w:rPr>
        <w:t xml:space="preserve"> мишень.</w:t>
      </w:r>
    </w:p>
    <w:p w:rsidR="00CC59FA" w:rsidP="00695CB5">
      <w:pPr>
        <w:pStyle w:val="ListParagraph"/>
        <w:numPr>
          <w:ilvl w:val="4"/>
          <w:numId w:val="36"/>
        </w:numPr>
        <w:tabs>
          <w:tab w:val="left" w:pos="2130"/>
        </w:tabs>
        <w:spacing w:before="146"/>
        <w:ind w:left="2130" w:hanging="1270"/>
        <w:jc w:val="both"/>
        <w:rPr>
          <w:sz w:val="28"/>
        </w:rPr>
      </w:pPr>
      <w:r>
        <w:rPr>
          <w:sz w:val="28"/>
        </w:rPr>
        <w:t>Модуль «Зимние виды</w:t>
      </w:r>
      <w:r>
        <w:rPr>
          <w:spacing w:val="-7"/>
          <w:sz w:val="28"/>
        </w:rPr>
        <w:t xml:space="preserve"> </w:t>
      </w:r>
      <w:r>
        <w:rPr>
          <w:spacing w:val="-2"/>
          <w:sz w:val="28"/>
        </w:rPr>
        <w:t>спорта».</w:t>
      </w:r>
    </w:p>
    <w:p w:rsidR="00CC59FA">
      <w:pPr>
        <w:pStyle w:val="BodyText"/>
        <w:spacing w:before="150" w:line="350" w:lineRule="auto"/>
        <w:ind w:right="160"/>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CC59FA" w:rsidP="00695CB5">
      <w:pPr>
        <w:pStyle w:val="ListParagraph"/>
        <w:numPr>
          <w:ilvl w:val="4"/>
          <w:numId w:val="36"/>
        </w:numPr>
        <w:tabs>
          <w:tab w:val="left" w:pos="2130"/>
        </w:tabs>
        <w:spacing w:line="317" w:lineRule="exact"/>
        <w:ind w:left="2130" w:hanging="1270"/>
        <w:jc w:val="both"/>
        <w:rPr>
          <w:sz w:val="28"/>
        </w:rPr>
      </w:pPr>
      <w:r>
        <w:rPr>
          <w:sz w:val="28"/>
        </w:rPr>
        <w:t>Модуль «Спортивные</w:t>
      </w:r>
      <w:r>
        <w:rPr>
          <w:spacing w:val="-3"/>
          <w:sz w:val="28"/>
        </w:rPr>
        <w:t xml:space="preserve"> </w:t>
      </w:r>
      <w:r>
        <w:rPr>
          <w:spacing w:val="-2"/>
          <w:sz w:val="28"/>
        </w:rPr>
        <w:t>игры».</w:t>
      </w:r>
    </w:p>
    <w:p w:rsidR="00CC59FA">
      <w:pPr>
        <w:pStyle w:val="BodyText"/>
        <w:spacing w:before="151" w:line="348" w:lineRule="auto"/>
        <w:ind w:left="152" w:right="163"/>
      </w:pPr>
      <w:r>
        <w:t>Баскетбол. Технические действия игрока без мяча: передвижение в стойке баскетболиста, прыжки вверх</w:t>
      </w:r>
      <w:r>
        <w:rPr>
          <w:spacing w:val="-1"/>
        </w:rPr>
        <w:t xml:space="preserve"> </w:t>
      </w:r>
      <w:r>
        <w:t>толчком одной</w:t>
      </w:r>
      <w:r>
        <w:rPr>
          <w:spacing w:val="-2"/>
        </w:rPr>
        <w:t xml:space="preserve"> </w:t>
      </w:r>
      <w:r>
        <w:t>ногой и</w:t>
      </w:r>
      <w:r>
        <w:rPr>
          <w:spacing w:val="-2"/>
        </w:rPr>
        <w:t xml:space="preserve"> </w:t>
      </w:r>
      <w:r>
        <w:t>приземлением на</w:t>
      </w:r>
      <w:r>
        <w:rPr>
          <w:spacing w:val="-1"/>
        </w:rPr>
        <w:t xml:space="preserve"> </w:t>
      </w:r>
      <w:r>
        <w:t>другую</w:t>
      </w:r>
      <w:r>
        <w:rPr>
          <w:spacing w:val="-2"/>
        </w:rPr>
        <w:t xml:space="preserve"> </w:t>
      </w:r>
      <w:r>
        <w:t>ногу, остановка двумя шагами и прыжком.</w:t>
      </w:r>
    </w:p>
    <w:p w:rsidR="00CC59FA">
      <w:pPr>
        <w:pStyle w:val="BodyText"/>
        <w:spacing w:before="7" w:line="348" w:lineRule="auto"/>
        <w:ind w:right="166"/>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CC59FA">
      <w:pPr>
        <w:pStyle w:val="BodyText"/>
        <w:spacing w:before="2" w:line="352" w:lineRule="auto"/>
        <w:ind w:right="165"/>
      </w:pPr>
      <w:r>
        <w:t>Правила игры и игровая деятельность по правилам с использованием разученных технических приёмов.</w:t>
      </w:r>
    </w:p>
    <w:p w:rsidR="00CC59FA">
      <w:pPr>
        <w:pStyle w:val="BodyText"/>
        <w:spacing w:line="350" w:lineRule="auto"/>
        <w:ind w:right="162"/>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CC59FA">
      <w:pPr>
        <w:pStyle w:val="BodyText"/>
        <w:spacing w:line="350" w:lineRule="auto"/>
        <w:ind w:right="165" w:firstLine="707"/>
      </w:pPr>
      <w:r>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CC59FA">
      <w:pPr>
        <w:pStyle w:val="BodyText"/>
        <w:spacing w:line="350" w:lineRule="auto"/>
        <w:ind w:right="166"/>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C59FA" w:rsidP="00695CB5">
      <w:pPr>
        <w:pStyle w:val="ListParagraph"/>
        <w:numPr>
          <w:ilvl w:val="4"/>
          <w:numId w:val="36"/>
        </w:numPr>
        <w:tabs>
          <w:tab w:val="left" w:pos="2129"/>
        </w:tabs>
        <w:spacing w:line="320" w:lineRule="exact"/>
        <w:ind w:left="2129" w:hanging="1270"/>
        <w:jc w:val="both"/>
        <w:rPr>
          <w:sz w:val="28"/>
        </w:rPr>
      </w:pPr>
      <w:r>
        <w:rPr>
          <w:sz w:val="28"/>
        </w:rPr>
        <w:t>Модуль</w:t>
      </w:r>
      <w:r>
        <w:rPr>
          <w:spacing w:val="2"/>
          <w:sz w:val="28"/>
        </w:rPr>
        <w:t xml:space="preserve"> </w:t>
      </w:r>
      <w:r>
        <w:rPr>
          <w:spacing w:val="-2"/>
          <w:sz w:val="28"/>
        </w:rPr>
        <w:t>«Спорт».</w:t>
      </w:r>
    </w:p>
    <w:p w:rsidR="00CC59FA">
      <w:pPr>
        <w:spacing w:line="320" w:lineRule="exact"/>
        <w:jc w:val="both"/>
        <w:rPr>
          <w:sz w:val="28"/>
        </w:rPr>
        <w:sectPr>
          <w:pgSz w:w="11910" w:h="16840"/>
          <w:pgMar w:top="1040" w:right="400" w:bottom="740" w:left="980" w:header="578" w:footer="547" w:gutter="0"/>
          <w:cols w:space="720"/>
        </w:sectPr>
      </w:pPr>
    </w:p>
    <w:p w:rsidR="00CC59FA">
      <w:pPr>
        <w:pStyle w:val="BodyText"/>
        <w:spacing w:before="86" w:line="350" w:lineRule="auto"/>
        <w:ind w:right="164"/>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C59FA" w:rsidP="00695CB5">
      <w:pPr>
        <w:pStyle w:val="ListParagraph"/>
        <w:numPr>
          <w:ilvl w:val="1"/>
          <w:numId w:val="36"/>
        </w:numPr>
        <w:tabs>
          <w:tab w:val="left" w:pos="1489"/>
        </w:tabs>
        <w:spacing w:line="322" w:lineRule="exact"/>
        <w:ind w:left="1489" w:hanging="630"/>
        <w:jc w:val="both"/>
        <w:rPr>
          <w:sz w:val="28"/>
        </w:rPr>
      </w:pPr>
      <w:r>
        <w:rPr>
          <w:sz w:val="28"/>
        </w:rPr>
        <w:t>Содержание обучения</w:t>
      </w:r>
      <w:r>
        <w:rPr>
          <w:spacing w:val="-4"/>
          <w:sz w:val="28"/>
        </w:rPr>
        <w:t xml:space="preserve"> </w:t>
      </w:r>
      <w:r>
        <w:rPr>
          <w:sz w:val="28"/>
        </w:rPr>
        <w:t>в 7</w:t>
      </w:r>
      <w:r>
        <w:rPr>
          <w:spacing w:val="-3"/>
          <w:sz w:val="28"/>
        </w:rPr>
        <w:t xml:space="preserve"> </w:t>
      </w:r>
      <w:r>
        <w:rPr>
          <w:spacing w:val="-2"/>
          <w:sz w:val="28"/>
        </w:rPr>
        <w:t>классе.</w:t>
      </w:r>
    </w:p>
    <w:p w:rsidR="00CC59FA" w:rsidP="00695CB5">
      <w:pPr>
        <w:pStyle w:val="ListParagraph"/>
        <w:numPr>
          <w:ilvl w:val="2"/>
          <w:numId w:val="36"/>
        </w:numPr>
        <w:tabs>
          <w:tab w:val="left" w:pos="1701"/>
        </w:tabs>
        <w:spacing w:before="146"/>
        <w:ind w:left="1701" w:hanging="842"/>
        <w:jc w:val="both"/>
        <w:rPr>
          <w:sz w:val="28"/>
        </w:rPr>
      </w:pPr>
      <w:r>
        <w:rPr>
          <w:sz w:val="28"/>
        </w:rPr>
        <w:t>Знания</w:t>
      </w:r>
      <w:r>
        <w:rPr>
          <w:spacing w:val="-6"/>
          <w:sz w:val="28"/>
        </w:rPr>
        <w:t xml:space="preserve"> </w:t>
      </w:r>
      <w:r>
        <w:rPr>
          <w:sz w:val="28"/>
        </w:rPr>
        <w:t>о</w:t>
      </w:r>
      <w:r>
        <w:rPr>
          <w:spacing w:val="-1"/>
          <w:sz w:val="28"/>
        </w:rPr>
        <w:t xml:space="preserve"> </w:t>
      </w:r>
      <w:r>
        <w:rPr>
          <w:sz w:val="28"/>
        </w:rPr>
        <w:t>физической</w:t>
      </w:r>
      <w:r>
        <w:rPr>
          <w:spacing w:val="2"/>
          <w:sz w:val="28"/>
        </w:rPr>
        <w:t xml:space="preserve"> </w:t>
      </w:r>
      <w:r>
        <w:rPr>
          <w:spacing w:val="-2"/>
          <w:sz w:val="28"/>
        </w:rPr>
        <w:t>культуре.</w:t>
      </w:r>
    </w:p>
    <w:p w:rsidR="00CC59FA">
      <w:pPr>
        <w:pStyle w:val="BodyText"/>
        <w:spacing w:before="150" w:line="350" w:lineRule="auto"/>
        <w:ind w:right="164"/>
      </w:pPr>
      <w:r>
        <w:t>Зарождение</w:t>
      </w:r>
      <w:r>
        <w:rPr>
          <w:spacing w:val="80"/>
        </w:rPr>
        <w:t xml:space="preserve"> </w:t>
      </w:r>
      <w:r>
        <w:t>олимпийского</w:t>
      </w:r>
      <w:r>
        <w:rPr>
          <w:spacing w:val="80"/>
        </w:rPr>
        <w:t xml:space="preserve"> </w:t>
      </w:r>
      <w:r>
        <w:t>движения</w:t>
      </w:r>
      <w:r>
        <w:rPr>
          <w:spacing w:val="80"/>
        </w:rPr>
        <w:t xml:space="preserve"> </w:t>
      </w:r>
      <w:r>
        <w:t>в</w:t>
      </w:r>
      <w:r>
        <w:rPr>
          <w:spacing w:val="80"/>
        </w:rPr>
        <w:t xml:space="preserve"> </w:t>
      </w:r>
      <w:r>
        <w:t>дореволюционной</w:t>
      </w:r>
      <w:r>
        <w:rPr>
          <w:spacing w:val="80"/>
        </w:rPr>
        <w:t xml:space="preserve"> </w:t>
      </w:r>
      <w:r>
        <w:t>России,</w:t>
      </w:r>
      <w:r>
        <w:rPr>
          <w:spacing w:val="80"/>
        </w:rPr>
        <w:t xml:space="preserve"> </w:t>
      </w:r>
      <w:r>
        <w:t>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CC59FA">
      <w:pPr>
        <w:pStyle w:val="BodyText"/>
        <w:spacing w:line="352" w:lineRule="auto"/>
        <w:ind w:right="162"/>
      </w:pPr>
      <w:r>
        <w:t>Влияние занятий физической культурой и спортом на воспитание положительных качеств личности современного человека.</w:t>
      </w:r>
    </w:p>
    <w:p w:rsidR="00CC59FA" w:rsidP="00695CB5">
      <w:pPr>
        <w:pStyle w:val="ListParagraph"/>
        <w:numPr>
          <w:ilvl w:val="2"/>
          <w:numId w:val="36"/>
        </w:numPr>
        <w:tabs>
          <w:tab w:val="left" w:pos="1701"/>
        </w:tabs>
        <w:spacing w:line="315" w:lineRule="exact"/>
        <w:ind w:left="1701" w:hanging="842"/>
        <w:jc w:val="both"/>
        <w:rPr>
          <w:sz w:val="28"/>
        </w:rPr>
      </w:pPr>
      <w:r>
        <w:rPr>
          <w:sz w:val="28"/>
        </w:rPr>
        <w:t>Способы</w:t>
      </w:r>
      <w:r>
        <w:rPr>
          <w:spacing w:val="-7"/>
          <w:sz w:val="28"/>
        </w:rPr>
        <w:t xml:space="preserve"> </w:t>
      </w:r>
      <w:r>
        <w:rPr>
          <w:sz w:val="28"/>
        </w:rPr>
        <w:t>самостоятельной</w:t>
      </w:r>
      <w:r>
        <w:rPr>
          <w:spacing w:val="-4"/>
          <w:sz w:val="28"/>
        </w:rPr>
        <w:t xml:space="preserve"> </w:t>
      </w:r>
      <w:r>
        <w:rPr>
          <w:spacing w:val="-2"/>
          <w:sz w:val="28"/>
        </w:rPr>
        <w:t>деятельности.</w:t>
      </w:r>
    </w:p>
    <w:p w:rsidR="00CC59FA">
      <w:pPr>
        <w:pStyle w:val="BodyText"/>
        <w:spacing w:before="146" w:line="348" w:lineRule="auto"/>
        <w:ind w:right="166"/>
      </w:pPr>
      <w:r>
        <w:t>Правила техники безопасности и гигиены мест занятий в процессе</w:t>
      </w:r>
      <w:r>
        <w:rPr>
          <w:spacing w:val="80"/>
        </w:rPr>
        <w:t xml:space="preserve"> </w:t>
      </w:r>
      <w:r>
        <w:t>выполнения физических упражнений на открытых площадках. Ведение дневника по физической культуре.</w:t>
      </w:r>
    </w:p>
    <w:p w:rsidR="00CC59FA">
      <w:pPr>
        <w:pStyle w:val="BodyText"/>
        <w:spacing w:before="7" w:line="350" w:lineRule="auto"/>
        <w:ind w:right="162"/>
      </w:pPr>
      <w: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w:t>
      </w:r>
      <w:r>
        <w:rPr>
          <w:spacing w:val="-2"/>
        </w:rPr>
        <w:t>подготовкой.</w:t>
      </w:r>
    </w:p>
    <w:p w:rsidR="00CC59FA">
      <w:pPr>
        <w:pStyle w:val="BodyText"/>
        <w:spacing w:line="350" w:lineRule="auto"/>
        <w:ind w:right="164"/>
      </w:pPr>
      <w:r>
        <w:t>Планирование</w:t>
      </w:r>
      <w:r>
        <w:rPr>
          <w:spacing w:val="-4"/>
        </w:rPr>
        <w:t xml:space="preserve"> </w:t>
      </w:r>
      <w:r>
        <w:t>самостоятельных</w:t>
      </w:r>
      <w:r>
        <w:rPr>
          <w:spacing w:val="-3"/>
        </w:rPr>
        <w:t xml:space="preserve"> </w:t>
      </w:r>
      <w:r>
        <w:t>занятий</w:t>
      </w:r>
      <w:r>
        <w:rPr>
          <w:spacing w:val="-1"/>
        </w:rPr>
        <w:t xml:space="preserve"> </w:t>
      </w:r>
      <w:r>
        <w:t>технической</w:t>
      </w:r>
      <w:r>
        <w:rPr>
          <w:spacing w:val="-1"/>
        </w:rPr>
        <w:t xml:space="preserve"> </w:t>
      </w:r>
      <w:r>
        <w:t>подготовкой</w:t>
      </w:r>
      <w:r>
        <w:rPr>
          <w:spacing w:val="-1"/>
        </w:rPr>
        <w:t xml:space="preserve"> </w:t>
      </w:r>
      <w:r>
        <w:t>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w:t>
      </w:r>
      <w:r>
        <w:rPr>
          <w:spacing w:val="59"/>
          <w:w w:val="150"/>
        </w:rPr>
        <w:t xml:space="preserve"> </w:t>
      </w:r>
      <w:r>
        <w:t>культурой</w:t>
      </w:r>
      <w:r>
        <w:rPr>
          <w:spacing w:val="61"/>
          <w:w w:val="150"/>
        </w:rPr>
        <w:t xml:space="preserve"> </w:t>
      </w:r>
      <w:r>
        <w:t>с</w:t>
      </w:r>
      <w:r>
        <w:rPr>
          <w:spacing w:val="59"/>
          <w:w w:val="150"/>
        </w:rPr>
        <w:t xml:space="preserve"> </w:t>
      </w:r>
      <w:r>
        <w:t>помощью</w:t>
      </w:r>
      <w:r>
        <w:rPr>
          <w:spacing w:val="57"/>
          <w:w w:val="150"/>
        </w:rPr>
        <w:t xml:space="preserve"> </w:t>
      </w:r>
      <w:r>
        <w:t>«индекса</w:t>
      </w:r>
      <w:r>
        <w:rPr>
          <w:spacing w:val="55"/>
          <w:w w:val="150"/>
        </w:rPr>
        <w:t xml:space="preserve"> </w:t>
      </w:r>
      <w:r>
        <w:t>Кетле»,</w:t>
      </w:r>
      <w:r>
        <w:rPr>
          <w:spacing w:val="60"/>
          <w:w w:val="150"/>
        </w:rPr>
        <w:t xml:space="preserve"> </w:t>
      </w:r>
      <w:r>
        <w:t>«ортостатической</w:t>
      </w:r>
      <w:r>
        <w:rPr>
          <w:spacing w:val="62"/>
          <w:w w:val="150"/>
        </w:rPr>
        <w:t xml:space="preserve"> </w:t>
      </w:r>
      <w:r>
        <w:rPr>
          <w:spacing w:val="-2"/>
        </w:rPr>
        <w:t>пробы»,</w:t>
      </w:r>
    </w:p>
    <w:p w:rsidR="00CC59FA">
      <w:pPr>
        <w:pStyle w:val="BodyText"/>
        <w:spacing w:line="322" w:lineRule="exact"/>
        <w:ind w:firstLine="0"/>
      </w:pPr>
      <w:r>
        <w:t>«функциональной</w:t>
      </w:r>
      <w:r>
        <w:rPr>
          <w:spacing w:val="-4"/>
        </w:rPr>
        <w:t xml:space="preserve"> </w:t>
      </w:r>
      <w:r>
        <w:t>пробы</w:t>
      </w:r>
      <w:r>
        <w:rPr>
          <w:spacing w:val="-4"/>
        </w:rPr>
        <w:t xml:space="preserve"> </w:t>
      </w:r>
      <w:r>
        <w:t>со</w:t>
      </w:r>
      <w:r>
        <w:rPr>
          <w:spacing w:val="-1"/>
        </w:rPr>
        <w:t xml:space="preserve"> </w:t>
      </w:r>
      <w:r>
        <w:t>стандартной</w:t>
      </w:r>
      <w:r>
        <w:rPr>
          <w:spacing w:val="-1"/>
        </w:rPr>
        <w:t xml:space="preserve"> </w:t>
      </w:r>
      <w:r>
        <w:rPr>
          <w:spacing w:val="-2"/>
        </w:rPr>
        <w:t>нагрузкой».</w:t>
      </w:r>
    </w:p>
    <w:p w:rsidR="00CC59FA" w:rsidP="00695CB5">
      <w:pPr>
        <w:pStyle w:val="ListParagraph"/>
        <w:numPr>
          <w:ilvl w:val="2"/>
          <w:numId w:val="36"/>
        </w:numPr>
        <w:tabs>
          <w:tab w:val="left" w:pos="1701"/>
        </w:tabs>
        <w:spacing w:before="139"/>
        <w:ind w:left="1701" w:hanging="842"/>
        <w:jc w:val="both"/>
        <w:rPr>
          <w:sz w:val="28"/>
        </w:rPr>
      </w:pPr>
      <w:r>
        <w:rPr>
          <w:sz w:val="28"/>
        </w:rPr>
        <w:t>Физическое</w:t>
      </w:r>
      <w:r>
        <w:rPr>
          <w:spacing w:val="-4"/>
          <w:sz w:val="28"/>
        </w:rPr>
        <w:t xml:space="preserve"> </w:t>
      </w:r>
      <w:r>
        <w:rPr>
          <w:spacing w:val="-2"/>
          <w:sz w:val="28"/>
        </w:rPr>
        <w:t>совершенствование.</w:t>
      </w:r>
    </w:p>
    <w:p w:rsidR="00CC59FA" w:rsidP="00695CB5">
      <w:pPr>
        <w:pStyle w:val="ListParagraph"/>
        <w:numPr>
          <w:ilvl w:val="3"/>
          <w:numId w:val="36"/>
        </w:numPr>
        <w:tabs>
          <w:tab w:val="left" w:pos="1917"/>
        </w:tabs>
        <w:spacing w:before="150"/>
        <w:ind w:left="1917" w:hanging="1058"/>
        <w:jc w:val="both"/>
        <w:rPr>
          <w:sz w:val="28"/>
        </w:rPr>
      </w:pPr>
      <w:r>
        <w:rPr>
          <w:sz w:val="28"/>
        </w:rPr>
        <w:t>Физкультурно-оздоровительная</w:t>
      </w:r>
      <w:r>
        <w:rPr>
          <w:spacing w:val="-7"/>
          <w:sz w:val="28"/>
        </w:rPr>
        <w:t xml:space="preserve"> </w:t>
      </w:r>
      <w:r>
        <w:rPr>
          <w:spacing w:val="-2"/>
          <w:sz w:val="28"/>
        </w:rPr>
        <w:t>деятельность.</w:t>
      </w:r>
    </w:p>
    <w:p w:rsidR="00CC59FA">
      <w:pPr>
        <w:pStyle w:val="BodyText"/>
        <w:spacing w:before="146"/>
        <w:ind w:left="859" w:firstLine="0"/>
      </w:pPr>
      <w:r>
        <w:t>Оздоровительные</w:t>
      </w:r>
      <w:r>
        <w:rPr>
          <w:spacing w:val="49"/>
          <w:w w:val="150"/>
        </w:rPr>
        <w:t xml:space="preserve"> </w:t>
      </w:r>
      <w:r>
        <w:t>комплексы</w:t>
      </w:r>
      <w:r>
        <w:rPr>
          <w:spacing w:val="51"/>
          <w:w w:val="150"/>
        </w:rPr>
        <w:t xml:space="preserve"> </w:t>
      </w:r>
      <w:r>
        <w:t>для</w:t>
      </w:r>
      <w:r>
        <w:rPr>
          <w:spacing w:val="51"/>
          <w:w w:val="150"/>
        </w:rPr>
        <w:t xml:space="preserve"> </w:t>
      </w:r>
      <w:r>
        <w:t>самостоятельных</w:t>
      </w:r>
      <w:r>
        <w:rPr>
          <w:spacing w:val="52"/>
          <w:w w:val="150"/>
        </w:rPr>
        <w:t xml:space="preserve"> </w:t>
      </w:r>
      <w:r>
        <w:t>занятий</w:t>
      </w:r>
      <w:r>
        <w:rPr>
          <w:spacing w:val="53"/>
          <w:w w:val="150"/>
        </w:rPr>
        <w:t xml:space="preserve"> </w:t>
      </w:r>
      <w:r>
        <w:t>с</w:t>
      </w:r>
      <w:r>
        <w:rPr>
          <w:spacing w:val="52"/>
          <w:w w:val="150"/>
        </w:rPr>
        <w:t xml:space="preserve"> </w:t>
      </w:r>
      <w:r>
        <w:rPr>
          <w:spacing w:val="-2"/>
        </w:rPr>
        <w:t>добавлением</w:t>
      </w:r>
    </w:p>
    <w:p w:rsidR="00CC59FA">
      <w:pPr>
        <w:sectPr>
          <w:pgSz w:w="11910" w:h="16840"/>
          <w:pgMar w:top="1040" w:right="400" w:bottom="740" w:left="980" w:header="578" w:footer="547" w:gutter="0"/>
          <w:cols w:space="720"/>
        </w:sectPr>
      </w:pPr>
    </w:p>
    <w:p w:rsidR="00CC59FA">
      <w:pPr>
        <w:pStyle w:val="BodyText"/>
        <w:spacing w:before="86" w:line="352" w:lineRule="auto"/>
        <w:ind w:left="152" w:right="163" w:firstLine="0"/>
      </w:pPr>
      <w:r>
        <w:t>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CC59FA" w:rsidP="00695CB5">
      <w:pPr>
        <w:pStyle w:val="ListParagraph"/>
        <w:numPr>
          <w:ilvl w:val="3"/>
          <w:numId w:val="36"/>
        </w:numPr>
        <w:tabs>
          <w:tab w:val="left" w:pos="1918"/>
        </w:tabs>
        <w:spacing w:line="315" w:lineRule="exact"/>
        <w:ind w:left="1918" w:hanging="1058"/>
        <w:jc w:val="both"/>
        <w:rPr>
          <w:sz w:val="28"/>
        </w:rPr>
      </w:pPr>
      <w:r>
        <w:rPr>
          <w:sz w:val="28"/>
        </w:rPr>
        <w:t>Спортивно-оздоровительная</w:t>
      </w:r>
      <w:r>
        <w:rPr>
          <w:spacing w:val="-7"/>
          <w:sz w:val="28"/>
        </w:rPr>
        <w:t xml:space="preserve"> </w:t>
      </w:r>
      <w:r>
        <w:rPr>
          <w:spacing w:val="-2"/>
          <w:sz w:val="28"/>
        </w:rPr>
        <w:t>деятельность.</w:t>
      </w:r>
    </w:p>
    <w:p w:rsidR="00CC59FA" w:rsidP="00695CB5">
      <w:pPr>
        <w:pStyle w:val="ListParagraph"/>
        <w:numPr>
          <w:ilvl w:val="4"/>
          <w:numId w:val="36"/>
        </w:numPr>
        <w:tabs>
          <w:tab w:val="left" w:pos="2130"/>
        </w:tabs>
        <w:spacing w:before="151"/>
        <w:ind w:left="2130" w:hanging="1270"/>
        <w:jc w:val="both"/>
        <w:rPr>
          <w:sz w:val="28"/>
        </w:rPr>
      </w:pPr>
      <w:r>
        <w:rPr>
          <w:sz w:val="28"/>
        </w:rPr>
        <w:t>Модуль</w:t>
      </w:r>
      <w:r>
        <w:rPr>
          <w:spacing w:val="2"/>
          <w:sz w:val="28"/>
        </w:rPr>
        <w:t xml:space="preserve"> </w:t>
      </w:r>
      <w:r>
        <w:rPr>
          <w:spacing w:val="-2"/>
          <w:sz w:val="28"/>
        </w:rPr>
        <w:t>«Гимнастика».</w:t>
      </w:r>
    </w:p>
    <w:p w:rsidR="00CC59FA">
      <w:pPr>
        <w:pStyle w:val="BodyText"/>
        <w:spacing w:before="145" w:line="350" w:lineRule="auto"/>
        <w:ind w:left="152" w:right="160"/>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CC59FA">
      <w:pPr>
        <w:pStyle w:val="BodyText"/>
        <w:spacing w:line="350" w:lineRule="auto"/>
        <w:ind w:left="152" w:right="163" w:firstLine="707"/>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CC59FA">
      <w:pPr>
        <w:pStyle w:val="BodyText"/>
        <w:spacing w:line="350" w:lineRule="auto"/>
        <w:ind w:left="152" w:right="159" w:firstLine="707"/>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CC59FA" w:rsidP="00695CB5">
      <w:pPr>
        <w:pStyle w:val="ListParagraph"/>
        <w:numPr>
          <w:ilvl w:val="4"/>
          <w:numId w:val="36"/>
        </w:numPr>
        <w:tabs>
          <w:tab w:val="left" w:pos="2130"/>
        </w:tabs>
        <w:spacing w:line="319" w:lineRule="exact"/>
        <w:ind w:left="2130" w:hanging="1270"/>
        <w:jc w:val="both"/>
        <w:rPr>
          <w:sz w:val="28"/>
        </w:rPr>
      </w:pPr>
      <w:r>
        <w:rPr>
          <w:sz w:val="28"/>
        </w:rPr>
        <w:t>Модуль</w:t>
      </w:r>
      <w:r>
        <w:rPr>
          <w:spacing w:val="-1"/>
          <w:sz w:val="28"/>
        </w:rPr>
        <w:t xml:space="preserve"> </w:t>
      </w:r>
      <w:r>
        <w:rPr>
          <w:sz w:val="28"/>
        </w:rPr>
        <w:t xml:space="preserve">«Лёгкая </w:t>
      </w:r>
      <w:r>
        <w:rPr>
          <w:spacing w:val="-2"/>
          <w:sz w:val="28"/>
        </w:rPr>
        <w:t>атлетика».</w:t>
      </w:r>
    </w:p>
    <w:p w:rsidR="00CC59FA">
      <w:pPr>
        <w:pStyle w:val="BodyText"/>
        <w:spacing w:before="141" w:line="350" w:lineRule="auto"/>
        <w:ind w:left="152" w:right="157"/>
      </w:pPr>
      <w:r>
        <w:t>Бег</w:t>
      </w:r>
      <w:r>
        <w:rPr>
          <w:spacing w:val="-1"/>
        </w:rPr>
        <w:t xml:space="preserve"> </w:t>
      </w:r>
      <w:r>
        <w:t>с</w:t>
      </w:r>
      <w:r>
        <w:rPr>
          <w:spacing w:val="-3"/>
        </w:rPr>
        <w:t xml:space="preserve"> </w:t>
      </w:r>
      <w:r>
        <w:t>преодолением</w:t>
      </w:r>
      <w:r>
        <w:rPr>
          <w:spacing w:val="-8"/>
        </w:rPr>
        <w:t xml:space="preserve"> </w:t>
      </w:r>
      <w:r>
        <w:t>препятствий</w:t>
      </w:r>
      <w:r>
        <w:rPr>
          <w:spacing w:val="-4"/>
        </w:rPr>
        <w:t xml:space="preserve"> </w:t>
      </w:r>
      <w:r>
        <w:t>способами «наступание»</w:t>
      </w:r>
      <w:r>
        <w:rPr>
          <w:spacing w:val="-2"/>
        </w:rPr>
        <w:t xml:space="preserve"> </w:t>
      </w:r>
      <w:r>
        <w:t>и</w:t>
      </w:r>
      <w:r>
        <w:rPr>
          <w:spacing w:val="-4"/>
        </w:rPr>
        <w:t xml:space="preserve"> </w:t>
      </w:r>
      <w:r>
        <w:t>«прыжковый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CC59FA">
      <w:pPr>
        <w:pStyle w:val="BodyText"/>
        <w:spacing w:line="348" w:lineRule="auto"/>
        <w:ind w:left="152" w:right="166"/>
      </w:pPr>
      <w:r>
        <w:t>Метание малого (теннисного) мяча по движущейся (катящейся) с разной скоростью мишени.</w:t>
      </w:r>
    </w:p>
    <w:p w:rsidR="00CC59FA" w:rsidP="00695CB5">
      <w:pPr>
        <w:pStyle w:val="ListParagraph"/>
        <w:numPr>
          <w:ilvl w:val="4"/>
          <w:numId w:val="36"/>
        </w:numPr>
        <w:tabs>
          <w:tab w:val="left" w:pos="2130"/>
        </w:tabs>
        <w:spacing w:before="6"/>
        <w:ind w:left="2130" w:hanging="1270"/>
        <w:jc w:val="both"/>
        <w:rPr>
          <w:sz w:val="28"/>
        </w:rPr>
      </w:pPr>
      <w:r>
        <w:rPr>
          <w:sz w:val="28"/>
        </w:rPr>
        <w:t>Модуль «Зимние виды</w:t>
      </w:r>
      <w:r>
        <w:rPr>
          <w:spacing w:val="-7"/>
          <w:sz w:val="28"/>
        </w:rPr>
        <w:t xml:space="preserve"> </w:t>
      </w:r>
      <w:r>
        <w:rPr>
          <w:spacing w:val="-2"/>
          <w:sz w:val="28"/>
        </w:rPr>
        <w:t>спорта».</w:t>
      </w:r>
    </w:p>
    <w:p w:rsidR="00CC59FA">
      <w:pPr>
        <w:pStyle w:val="BodyText"/>
        <w:spacing w:before="146" w:line="350" w:lineRule="auto"/>
        <w:ind w:left="152" w:right="163"/>
      </w:pPr>
      <w: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CC59FA" w:rsidP="00695CB5">
      <w:pPr>
        <w:pStyle w:val="ListParagraph"/>
        <w:numPr>
          <w:ilvl w:val="4"/>
          <w:numId w:val="36"/>
        </w:numPr>
        <w:tabs>
          <w:tab w:val="left" w:pos="2130"/>
        </w:tabs>
        <w:spacing w:line="322" w:lineRule="exact"/>
        <w:ind w:left="2130" w:hanging="1270"/>
        <w:jc w:val="both"/>
        <w:rPr>
          <w:sz w:val="28"/>
        </w:rPr>
      </w:pPr>
      <w:r>
        <w:rPr>
          <w:sz w:val="28"/>
        </w:rPr>
        <w:t>Модуль «Спортивные</w:t>
      </w:r>
      <w:r>
        <w:rPr>
          <w:spacing w:val="-3"/>
          <w:sz w:val="28"/>
        </w:rPr>
        <w:t xml:space="preserve"> </w:t>
      </w:r>
      <w:r>
        <w:rPr>
          <w:spacing w:val="-2"/>
          <w:sz w:val="28"/>
        </w:rPr>
        <w:t>игры».</w:t>
      </w:r>
    </w:p>
    <w:p w:rsidR="00CC59FA">
      <w:pPr>
        <w:pStyle w:val="BodyText"/>
        <w:spacing w:before="146"/>
        <w:ind w:left="860" w:firstLine="0"/>
      </w:pPr>
      <w:r>
        <w:t>Баскетбол.</w:t>
      </w:r>
      <w:r>
        <w:rPr>
          <w:spacing w:val="43"/>
        </w:rPr>
        <w:t xml:space="preserve"> </w:t>
      </w:r>
      <w:r>
        <w:t>Передача</w:t>
      </w:r>
      <w:r>
        <w:rPr>
          <w:spacing w:val="42"/>
        </w:rPr>
        <w:t xml:space="preserve"> </w:t>
      </w:r>
      <w:r>
        <w:t>и</w:t>
      </w:r>
      <w:r>
        <w:rPr>
          <w:spacing w:val="46"/>
        </w:rPr>
        <w:t xml:space="preserve"> </w:t>
      </w:r>
      <w:r>
        <w:t>ловля</w:t>
      </w:r>
      <w:r>
        <w:rPr>
          <w:spacing w:val="46"/>
        </w:rPr>
        <w:t xml:space="preserve"> </w:t>
      </w:r>
      <w:r>
        <w:t>мяча</w:t>
      </w:r>
      <w:r>
        <w:rPr>
          <w:spacing w:val="46"/>
        </w:rPr>
        <w:t xml:space="preserve"> </w:t>
      </w:r>
      <w:r>
        <w:t>после</w:t>
      </w:r>
      <w:r>
        <w:rPr>
          <w:spacing w:val="43"/>
        </w:rPr>
        <w:t xml:space="preserve"> </w:t>
      </w:r>
      <w:r>
        <w:t>отскока</w:t>
      </w:r>
      <w:r>
        <w:rPr>
          <w:spacing w:val="42"/>
        </w:rPr>
        <w:t xml:space="preserve"> </w:t>
      </w:r>
      <w:r>
        <w:t>от</w:t>
      </w:r>
      <w:r>
        <w:rPr>
          <w:spacing w:val="44"/>
        </w:rPr>
        <w:t xml:space="preserve"> </w:t>
      </w:r>
      <w:r>
        <w:t>пола,</w:t>
      </w:r>
      <w:r>
        <w:rPr>
          <w:spacing w:val="46"/>
        </w:rPr>
        <w:t xml:space="preserve"> </w:t>
      </w:r>
      <w:r>
        <w:t>бросок</w:t>
      </w:r>
      <w:r>
        <w:rPr>
          <w:spacing w:val="47"/>
        </w:rPr>
        <w:t xml:space="preserve"> </w:t>
      </w:r>
      <w:r>
        <w:t>в</w:t>
      </w:r>
      <w:r>
        <w:rPr>
          <w:spacing w:val="43"/>
        </w:rPr>
        <w:t xml:space="preserve"> </w:t>
      </w:r>
      <w:r>
        <w:rPr>
          <w:spacing w:val="-2"/>
        </w:rPr>
        <w:t>корзину</w:t>
      </w:r>
    </w:p>
    <w:p w:rsidR="00CC59FA">
      <w:pPr>
        <w:sectPr>
          <w:pgSz w:w="11910" w:h="16840"/>
          <w:pgMar w:top="1040" w:right="400" w:bottom="740" w:left="980" w:header="578" w:footer="547" w:gutter="0"/>
          <w:cols w:space="720"/>
        </w:sectPr>
      </w:pPr>
    </w:p>
    <w:p w:rsidR="00CC59FA">
      <w:pPr>
        <w:pStyle w:val="BodyText"/>
        <w:spacing w:before="86" w:line="350" w:lineRule="auto"/>
        <w:ind w:right="161" w:firstLine="0"/>
      </w:pPr>
      <w:r>
        <w:t>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CC59FA">
      <w:pPr>
        <w:pStyle w:val="BodyText"/>
        <w:spacing w:before="2" w:line="350" w:lineRule="auto"/>
        <w:ind w:right="165"/>
      </w:pPr>
      <w:r>
        <w:t xml:space="preserve">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w:t>
      </w:r>
      <w:r>
        <w:rPr>
          <w:spacing w:val="-2"/>
        </w:rPr>
        <w:t>приёмов.</w:t>
      </w:r>
    </w:p>
    <w:p w:rsidR="00CC59FA">
      <w:pPr>
        <w:pStyle w:val="BodyText"/>
        <w:spacing w:line="350" w:lineRule="auto"/>
        <w:ind w:right="162"/>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CC59FA">
      <w:pPr>
        <w:pStyle w:val="BodyText"/>
        <w:spacing w:line="350" w:lineRule="auto"/>
        <w:ind w:right="167"/>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C59FA" w:rsidP="00695CB5">
      <w:pPr>
        <w:pStyle w:val="ListParagraph"/>
        <w:numPr>
          <w:ilvl w:val="4"/>
          <w:numId w:val="36"/>
        </w:numPr>
        <w:tabs>
          <w:tab w:val="left" w:pos="2129"/>
        </w:tabs>
        <w:spacing w:line="320" w:lineRule="exact"/>
        <w:ind w:left="2129" w:hanging="1270"/>
        <w:jc w:val="both"/>
        <w:rPr>
          <w:sz w:val="28"/>
        </w:rPr>
      </w:pPr>
      <w:r>
        <w:rPr>
          <w:sz w:val="28"/>
        </w:rPr>
        <w:t>Модуль</w:t>
      </w:r>
      <w:r>
        <w:rPr>
          <w:spacing w:val="2"/>
          <w:sz w:val="28"/>
        </w:rPr>
        <w:t xml:space="preserve"> </w:t>
      </w:r>
      <w:r>
        <w:rPr>
          <w:spacing w:val="-2"/>
          <w:sz w:val="28"/>
        </w:rPr>
        <w:t>«Спорт».</w:t>
      </w:r>
    </w:p>
    <w:p w:rsidR="00CC59FA">
      <w:pPr>
        <w:pStyle w:val="BodyText"/>
        <w:spacing w:before="141" w:line="350" w:lineRule="auto"/>
        <w:ind w:right="164"/>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C59FA" w:rsidP="00695CB5">
      <w:pPr>
        <w:pStyle w:val="ListParagraph"/>
        <w:numPr>
          <w:ilvl w:val="1"/>
          <w:numId w:val="36"/>
        </w:numPr>
        <w:tabs>
          <w:tab w:val="left" w:pos="1490"/>
        </w:tabs>
        <w:spacing w:line="322" w:lineRule="exact"/>
        <w:ind w:left="1490" w:hanging="631"/>
        <w:jc w:val="both"/>
        <w:rPr>
          <w:sz w:val="28"/>
        </w:rPr>
      </w:pPr>
      <w:r>
        <w:rPr>
          <w:sz w:val="28"/>
        </w:rPr>
        <w:t>Содержание обучения</w:t>
      </w:r>
      <w:r>
        <w:rPr>
          <w:spacing w:val="-4"/>
          <w:sz w:val="28"/>
        </w:rPr>
        <w:t xml:space="preserve"> </w:t>
      </w:r>
      <w:r>
        <w:rPr>
          <w:sz w:val="28"/>
        </w:rPr>
        <w:t>в 8</w:t>
      </w:r>
      <w:r>
        <w:rPr>
          <w:spacing w:val="-3"/>
          <w:sz w:val="28"/>
        </w:rPr>
        <w:t xml:space="preserve"> </w:t>
      </w:r>
      <w:r>
        <w:rPr>
          <w:spacing w:val="-2"/>
          <w:sz w:val="28"/>
        </w:rPr>
        <w:t>классе.</w:t>
      </w:r>
    </w:p>
    <w:p w:rsidR="00CC59FA" w:rsidP="00695CB5">
      <w:pPr>
        <w:pStyle w:val="ListParagraph"/>
        <w:numPr>
          <w:ilvl w:val="2"/>
          <w:numId w:val="36"/>
        </w:numPr>
        <w:tabs>
          <w:tab w:val="left" w:pos="1701"/>
        </w:tabs>
        <w:spacing w:before="146"/>
        <w:ind w:left="1701" w:hanging="842"/>
        <w:jc w:val="both"/>
        <w:rPr>
          <w:sz w:val="28"/>
        </w:rPr>
      </w:pPr>
      <w:r>
        <w:rPr>
          <w:sz w:val="28"/>
        </w:rPr>
        <w:t>Знания</w:t>
      </w:r>
      <w:r>
        <w:rPr>
          <w:spacing w:val="-6"/>
          <w:sz w:val="28"/>
        </w:rPr>
        <w:t xml:space="preserve"> </w:t>
      </w:r>
      <w:r>
        <w:rPr>
          <w:sz w:val="28"/>
        </w:rPr>
        <w:t>о</w:t>
      </w:r>
      <w:r>
        <w:rPr>
          <w:spacing w:val="-2"/>
          <w:sz w:val="28"/>
        </w:rPr>
        <w:t xml:space="preserve"> </w:t>
      </w:r>
      <w:r>
        <w:rPr>
          <w:sz w:val="28"/>
        </w:rPr>
        <w:t>физической</w:t>
      </w:r>
      <w:r>
        <w:rPr>
          <w:spacing w:val="2"/>
          <w:sz w:val="28"/>
        </w:rPr>
        <w:t xml:space="preserve"> </w:t>
      </w:r>
      <w:r>
        <w:rPr>
          <w:spacing w:val="-2"/>
          <w:sz w:val="28"/>
        </w:rPr>
        <w:t>культуре.</w:t>
      </w:r>
    </w:p>
    <w:p w:rsidR="00CC59FA">
      <w:pPr>
        <w:pStyle w:val="BodyText"/>
        <w:spacing w:before="150" w:line="348" w:lineRule="auto"/>
        <w:ind w:right="163"/>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CC59FA" w:rsidP="00695CB5">
      <w:pPr>
        <w:pStyle w:val="ListParagraph"/>
        <w:numPr>
          <w:ilvl w:val="2"/>
          <w:numId w:val="36"/>
        </w:numPr>
        <w:tabs>
          <w:tab w:val="left" w:pos="1698"/>
        </w:tabs>
        <w:spacing w:before="7"/>
        <w:ind w:left="1698" w:hanging="839"/>
        <w:jc w:val="both"/>
        <w:rPr>
          <w:sz w:val="28"/>
        </w:rPr>
      </w:pPr>
      <w:r>
        <w:rPr>
          <w:sz w:val="28"/>
        </w:rPr>
        <w:t>Способы</w:t>
      </w:r>
      <w:r>
        <w:rPr>
          <w:spacing w:val="-17"/>
          <w:sz w:val="28"/>
        </w:rPr>
        <w:t xml:space="preserve"> </w:t>
      </w:r>
      <w:r>
        <w:rPr>
          <w:sz w:val="28"/>
        </w:rPr>
        <w:t>самостоятельной</w:t>
      </w:r>
      <w:r>
        <w:rPr>
          <w:spacing w:val="-14"/>
          <w:sz w:val="28"/>
        </w:rPr>
        <w:t xml:space="preserve"> </w:t>
      </w:r>
      <w:r>
        <w:rPr>
          <w:spacing w:val="-2"/>
          <w:sz w:val="28"/>
        </w:rPr>
        <w:t>деятельности.</w:t>
      </w:r>
    </w:p>
    <w:p w:rsidR="00CC59FA">
      <w:pPr>
        <w:pStyle w:val="BodyText"/>
        <w:spacing w:before="146" w:line="350" w:lineRule="auto"/>
        <w:ind w:right="162"/>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CC59FA">
      <w:pPr>
        <w:pStyle w:val="BodyText"/>
        <w:spacing w:line="350" w:lineRule="auto"/>
        <w:ind w:right="167"/>
      </w:pPr>
      <w:r>
        <w:t>Составление планов-конспектов для самостоятельных занятий спортивной подготовкой.</w:t>
      </w:r>
      <w:r>
        <w:rPr>
          <w:spacing w:val="-1"/>
        </w:rPr>
        <w:t xml:space="preserve"> </w:t>
      </w:r>
      <w:r>
        <w:t>Способы</w:t>
      </w:r>
      <w:r>
        <w:rPr>
          <w:spacing w:val="-8"/>
        </w:rPr>
        <w:t xml:space="preserve"> </w:t>
      </w:r>
      <w:r>
        <w:t>учёта</w:t>
      </w:r>
      <w:r>
        <w:rPr>
          <w:spacing w:val="-8"/>
        </w:rPr>
        <w:t xml:space="preserve"> </w:t>
      </w:r>
      <w:r>
        <w:t>индивидуальных</w:t>
      </w:r>
      <w:r>
        <w:rPr>
          <w:spacing w:val="-3"/>
        </w:rPr>
        <w:t xml:space="preserve"> </w:t>
      </w:r>
      <w:r>
        <w:t>особенностей</w:t>
      </w:r>
      <w:r>
        <w:rPr>
          <w:spacing w:val="-5"/>
        </w:rPr>
        <w:t xml:space="preserve"> </w:t>
      </w:r>
      <w:r>
        <w:t>при</w:t>
      </w:r>
      <w:r>
        <w:rPr>
          <w:spacing w:val="-5"/>
        </w:rPr>
        <w:t xml:space="preserve"> </w:t>
      </w:r>
      <w:r>
        <w:t>составлении</w:t>
      </w:r>
      <w:r>
        <w:rPr>
          <w:spacing w:val="-5"/>
        </w:rPr>
        <w:t xml:space="preserve"> </w:t>
      </w:r>
      <w:r>
        <w:t>планов самостоятельных тренировочных занятий.</w:t>
      </w:r>
    </w:p>
    <w:p w:rsidR="00CC59FA">
      <w:pPr>
        <w:spacing w:line="350" w:lineRule="auto"/>
        <w:sectPr>
          <w:pgSz w:w="11910" w:h="16840"/>
          <w:pgMar w:top="1040" w:right="400" w:bottom="740" w:left="980" w:header="578" w:footer="547" w:gutter="0"/>
          <w:cols w:space="720"/>
        </w:sectPr>
      </w:pPr>
    </w:p>
    <w:p w:rsidR="00CC59FA" w:rsidP="00695CB5">
      <w:pPr>
        <w:pStyle w:val="ListParagraph"/>
        <w:numPr>
          <w:ilvl w:val="2"/>
          <w:numId w:val="36"/>
        </w:numPr>
        <w:tabs>
          <w:tab w:val="left" w:pos="1702"/>
        </w:tabs>
        <w:spacing w:before="86"/>
        <w:ind w:left="1702" w:hanging="842"/>
        <w:jc w:val="both"/>
        <w:rPr>
          <w:sz w:val="28"/>
        </w:rPr>
      </w:pPr>
      <w:r>
        <w:rPr>
          <w:sz w:val="28"/>
        </w:rPr>
        <w:t>Физическое</w:t>
      </w:r>
      <w:r>
        <w:rPr>
          <w:spacing w:val="-4"/>
          <w:sz w:val="28"/>
        </w:rPr>
        <w:t xml:space="preserve"> </w:t>
      </w:r>
      <w:r>
        <w:rPr>
          <w:spacing w:val="-2"/>
          <w:sz w:val="28"/>
        </w:rPr>
        <w:t>совершенствование.</w:t>
      </w:r>
    </w:p>
    <w:p w:rsidR="00CC59FA" w:rsidP="00695CB5">
      <w:pPr>
        <w:pStyle w:val="ListParagraph"/>
        <w:numPr>
          <w:ilvl w:val="3"/>
          <w:numId w:val="36"/>
        </w:numPr>
        <w:tabs>
          <w:tab w:val="left" w:pos="1918"/>
        </w:tabs>
        <w:spacing w:before="151"/>
        <w:ind w:left="1918" w:hanging="1058"/>
        <w:jc w:val="both"/>
        <w:rPr>
          <w:sz w:val="28"/>
        </w:rPr>
      </w:pPr>
      <w:r>
        <w:rPr>
          <w:sz w:val="28"/>
        </w:rPr>
        <w:t>Физкультурно-оздоровительная</w:t>
      </w:r>
      <w:r>
        <w:rPr>
          <w:spacing w:val="-7"/>
          <w:sz w:val="28"/>
        </w:rPr>
        <w:t xml:space="preserve"> </w:t>
      </w:r>
      <w:r>
        <w:rPr>
          <w:spacing w:val="-2"/>
          <w:sz w:val="28"/>
        </w:rPr>
        <w:t>деятельность.</w:t>
      </w:r>
    </w:p>
    <w:p w:rsidR="00CC59FA">
      <w:pPr>
        <w:pStyle w:val="BodyText"/>
        <w:spacing w:before="145" w:line="350" w:lineRule="auto"/>
        <w:ind w:right="164"/>
      </w:pPr>
      <w:r>
        <w:t>Профилактика перенапряжения систем организма средствами</w:t>
      </w:r>
      <w:r>
        <w:rPr>
          <w:spacing w:val="40"/>
        </w:rPr>
        <w:t xml:space="preserve"> </w:t>
      </w:r>
      <w:r>
        <w:t>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CC59FA" w:rsidP="00695CB5">
      <w:pPr>
        <w:pStyle w:val="ListParagraph"/>
        <w:numPr>
          <w:ilvl w:val="3"/>
          <w:numId w:val="36"/>
        </w:numPr>
        <w:tabs>
          <w:tab w:val="left" w:pos="1917"/>
        </w:tabs>
        <w:spacing w:line="322" w:lineRule="exact"/>
        <w:ind w:left="1917" w:hanging="1058"/>
        <w:jc w:val="both"/>
        <w:rPr>
          <w:sz w:val="28"/>
        </w:rPr>
      </w:pPr>
      <w:r>
        <w:rPr>
          <w:sz w:val="28"/>
        </w:rPr>
        <w:t>Спортивно-оздоровительная</w:t>
      </w:r>
      <w:r>
        <w:rPr>
          <w:spacing w:val="-7"/>
          <w:sz w:val="28"/>
        </w:rPr>
        <w:t xml:space="preserve"> </w:t>
      </w:r>
      <w:r>
        <w:rPr>
          <w:spacing w:val="-2"/>
          <w:sz w:val="28"/>
        </w:rPr>
        <w:t>деятельность.</w:t>
      </w:r>
    </w:p>
    <w:p w:rsidR="00CC59FA" w:rsidP="00695CB5">
      <w:pPr>
        <w:pStyle w:val="ListParagraph"/>
        <w:numPr>
          <w:ilvl w:val="4"/>
          <w:numId w:val="36"/>
        </w:numPr>
        <w:tabs>
          <w:tab w:val="left" w:pos="2130"/>
        </w:tabs>
        <w:spacing w:before="146"/>
        <w:ind w:left="2130" w:hanging="1270"/>
        <w:jc w:val="both"/>
        <w:rPr>
          <w:sz w:val="28"/>
        </w:rPr>
      </w:pPr>
      <w:r>
        <w:rPr>
          <w:sz w:val="28"/>
        </w:rPr>
        <w:t>Модуль</w:t>
      </w:r>
      <w:r>
        <w:rPr>
          <w:spacing w:val="2"/>
          <w:sz w:val="28"/>
        </w:rPr>
        <w:t xml:space="preserve"> </w:t>
      </w:r>
      <w:r>
        <w:rPr>
          <w:spacing w:val="-2"/>
          <w:sz w:val="28"/>
        </w:rPr>
        <w:t>«Гимнастика».</w:t>
      </w:r>
    </w:p>
    <w:p w:rsidR="00CC59FA">
      <w:pPr>
        <w:pStyle w:val="BodyText"/>
        <w:spacing w:before="150" w:line="348" w:lineRule="auto"/>
        <w:ind w:left="152" w:right="164"/>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CC59FA">
      <w:pPr>
        <w:pStyle w:val="BodyText"/>
        <w:spacing w:before="8" w:line="350" w:lineRule="auto"/>
        <w:ind w:right="161"/>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w:t>
      </w:r>
      <w:r>
        <w:rPr>
          <w:spacing w:val="-3"/>
        </w:rPr>
        <w:t xml:space="preserve"> </w:t>
      </w:r>
      <w:r>
        <w:t>и передвижениях</w:t>
      </w:r>
      <w:r>
        <w:rPr>
          <w:spacing w:val="-3"/>
        </w:rPr>
        <w:t xml:space="preserve"> </w:t>
      </w:r>
      <w:r>
        <w:t>(девушки). Гимнастическая комбинация на</w:t>
      </w:r>
      <w:r>
        <w:rPr>
          <w:spacing w:val="-3"/>
        </w:rPr>
        <w:t xml:space="preserve"> </w:t>
      </w:r>
      <w:r>
        <w:t>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CC59FA" w:rsidP="00695CB5">
      <w:pPr>
        <w:pStyle w:val="ListParagraph"/>
        <w:numPr>
          <w:ilvl w:val="4"/>
          <w:numId w:val="36"/>
        </w:numPr>
        <w:tabs>
          <w:tab w:val="left" w:pos="2129"/>
        </w:tabs>
        <w:spacing w:line="317" w:lineRule="exact"/>
        <w:ind w:left="2129" w:hanging="1270"/>
        <w:jc w:val="both"/>
        <w:rPr>
          <w:sz w:val="28"/>
        </w:rPr>
      </w:pPr>
      <w:r>
        <w:rPr>
          <w:sz w:val="28"/>
        </w:rPr>
        <w:t>Модуль</w:t>
      </w:r>
      <w:r>
        <w:rPr>
          <w:spacing w:val="-1"/>
          <w:sz w:val="28"/>
        </w:rPr>
        <w:t xml:space="preserve"> </w:t>
      </w:r>
      <w:r>
        <w:rPr>
          <w:sz w:val="28"/>
        </w:rPr>
        <w:t xml:space="preserve">«Лёгкая </w:t>
      </w:r>
      <w:r>
        <w:rPr>
          <w:spacing w:val="-2"/>
          <w:sz w:val="28"/>
        </w:rPr>
        <w:t>атлетика».</w:t>
      </w:r>
    </w:p>
    <w:p w:rsidR="00CC59FA">
      <w:pPr>
        <w:pStyle w:val="BodyText"/>
        <w:spacing w:before="146"/>
        <w:ind w:left="859" w:firstLine="0"/>
      </w:pPr>
      <w:r>
        <w:t>Кроссовый</w:t>
      </w:r>
      <w:r>
        <w:rPr>
          <w:spacing w:val="-3"/>
        </w:rPr>
        <w:t xml:space="preserve"> </w:t>
      </w:r>
      <w:r>
        <w:t>бег,</w:t>
      </w:r>
      <w:r>
        <w:rPr>
          <w:spacing w:val="-1"/>
        </w:rPr>
        <w:t xml:space="preserve"> </w:t>
      </w:r>
      <w:r>
        <w:t>прыжок</w:t>
      </w:r>
      <w:r>
        <w:rPr>
          <w:spacing w:val="2"/>
        </w:rPr>
        <w:t xml:space="preserve"> </w:t>
      </w:r>
      <w:r>
        <w:t>в</w:t>
      </w:r>
      <w:r>
        <w:rPr>
          <w:spacing w:val="-4"/>
        </w:rPr>
        <w:t xml:space="preserve"> </w:t>
      </w:r>
      <w:r>
        <w:t>длину</w:t>
      </w:r>
      <w:r>
        <w:rPr>
          <w:spacing w:val="-4"/>
        </w:rPr>
        <w:t xml:space="preserve"> </w:t>
      </w:r>
      <w:r>
        <w:t>с</w:t>
      </w:r>
      <w:r>
        <w:rPr>
          <w:spacing w:val="-3"/>
        </w:rPr>
        <w:t xml:space="preserve"> </w:t>
      </w:r>
      <w:r>
        <w:t>разбега</w:t>
      </w:r>
      <w:r>
        <w:rPr>
          <w:spacing w:val="-4"/>
        </w:rPr>
        <w:t xml:space="preserve"> </w:t>
      </w:r>
      <w:r>
        <w:t xml:space="preserve">способом </w:t>
      </w:r>
      <w:r>
        <w:rPr>
          <w:spacing w:val="-2"/>
        </w:rPr>
        <w:t>«прогнувшись».</w:t>
      </w:r>
    </w:p>
    <w:p w:rsidR="00CC59FA">
      <w:pPr>
        <w:pStyle w:val="BodyText"/>
        <w:spacing w:before="150" w:line="350" w:lineRule="auto"/>
        <w:ind w:right="168"/>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CC59FA" w:rsidP="00695CB5">
      <w:pPr>
        <w:pStyle w:val="ListParagraph"/>
        <w:numPr>
          <w:ilvl w:val="4"/>
          <w:numId w:val="36"/>
        </w:numPr>
        <w:tabs>
          <w:tab w:val="left" w:pos="2129"/>
        </w:tabs>
        <w:spacing w:line="317" w:lineRule="exact"/>
        <w:ind w:left="2129" w:hanging="1270"/>
        <w:jc w:val="both"/>
        <w:rPr>
          <w:sz w:val="28"/>
        </w:rPr>
      </w:pPr>
      <w:r>
        <w:rPr>
          <w:sz w:val="28"/>
        </w:rPr>
        <w:t>Модуль «Зимние виды</w:t>
      </w:r>
      <w:r>
        <w:rPr>
          <w:spacing w:val="-7"/>
          <w:sz w:val="28"/>
        </w:rPr>
        <w:t xml:space="preserve"> </w:t>
      </w:r>
      <w:r>
        <w:rPr>
          <w:spacing w:val="-2"/>
          <w:sz w:val="28"/>
        </w:rPr>
        <w:t>спорта».</w:t>
      </w:r>
    </w:p>
    <w:p w:rsidR="00CC59FA">
      <w:pPr>
        <w:pStyle w:val="BodyText"/>
        <w:spacing w:before="150" w:line="350" w:lineRule="auto"/>
        <w:ind w:right="162"/>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w:t>
      </w:r>
      <w:r>
        <w:rPr>
          <w:spacing w:val="15"/>
        </w:rPr>
        <w:t xml:space="preserve"> </w:t>
      </w:r>
      <w:r>
        <w:t>и</w:t>
      </w:r>
      <w:r>
        <w:rPr>
          <w:spacing w:val="19"/>
        </w:rPr>
        <w:t xml:space="preserve"> </w:t>
      </w:r>
      <w:r>
        <w:t>обратно,</w:t>
      </w:r>
      <w:r>
        <w:rPr>
          <w:spacing w:val="18"/>
        </w:rPr>
        <w:t xml:space="preserve"> </w:t>
      </w:r>
      <w:r>
        <w:t>ранее</w:t>
      </w:r>
      <w:r>
        <w:rPr>
          <w:spacing w:val="16"/>
        </w:rPr>
        <w:t xml:space="preserve"> </w:t>
      </w:r>
      <w:r>
        <w:t>разученные</w:t>
      </w:r>
      <w:r>
        <w:rPr>
          <w:spacing w:val="11"/>
        </w:rPr>
        <w:t xml:space="preserve"> </w:t>
      </w:r>
      <w:r>
        <w:t>упражнения</w:t>
      </w:r>
      <w:r>
        <w:rPr>
          <w:spacing w:val="16"/>
        </w:rPr>
        <w:t xml:space="preserve"> </w:t>
      </w:r>
      <w:r>
        <w:t>лыжной</w:t>
      </w:r>
      <w:r>
        <w:rPr>
          <w:spacing w:val="14"/>
        </w:rPr>
        <w:t xml:space="preserve"> </w:t>
      </w:r>
      <w:r>
        <w:t>подготовки</w:t>
      </w:r>
      <w:r>
        <w:rPr>
          <w:spacing w:val="15"/>
        </w:rPr>
        <w:t xml:space="preserve"> </w:t>
      </w:r>
      <w:r>
        <w:t>в</w:t>
      </w:r>
      <w:r>
        <w:rPr>
          <w:spacing w:val="16"/>
        </w:rPr>
        <w:t xml:space="preserve"> </w:t>
      </w:r>
      <w:r>
        <w:rPr>
          <w:spacing w:val="-2"/>
        </w:rPr>
        <w:t>передвижениях</w:t>
      </w:r>
    </w:p>
    <w:p w:rsidR="00CC59FA">
      <w:pPr>
        <w:spacing w:line="350" w:lineRule="auto"/>
        <w:sectPr>
          <w:pgSz w:w="11910" w:h="16840"/>
          <w:pgMar w:top="1040" w:right="400" w:bottom="740" w:left="980" w:header="578" w:footer="547" w:gutter="0"/>
          <w:cols w:space="720"/>
        </w:sectPr>
      </w:pPr>
    </w:p>
    <w:p w:rsidR="00CC59FA">
      <w:pPr>
        <w:pStyle w:val="BodyText"/>
        <w:spacing w:before="86"/>
        <w:ind w:left="152" w:firstLine="0"/>
      </w:pPr>
      <w:r>
        <w:t>на</w:t>
      </w:r>
      <w:r>
        <w:rPr>
          <w:spacing w:val="-4"/>
        </w:rPr>
        <w:t xml:space="preserve"> </w:t>
      </w:r>
      <w:r>
        <w:t>лыжах,</w:t>
      </w:r>
      <w:r>
        <w:rPr>
          <w:spacing w:val="-2"/>
        </w:rPr>
        <w:t xml:space="preserve"> </w:t>
      </w:r>
      <w:r>
        <w:t>при</w:t>
      </w:r>
      <w:r>
        <w:rPr>
          <w:spacing w:val="2"/>
        </w:rPr>
        <w:t xml:space="preserve"> </w:t>
      </w:r>
      <w:r>
        <w:t>спусках,</w:t>
      </w:r>
      <w:r>
        <w:rPr>
          <w:spacing w:val="-2"/>
        </w:rPr>
        <w:t xml:space="preserve"> </w:t>
      </w:r>
      <w:r>
        <w:t>подъёмах,</w:t>
      </w:r>
      <w:r>
        <w:rPr>
          <w:spacing w:val="-2"/>
        </w:rPr>
        <w:t xml:space="preserve"> торможении.</w:t>
      </w:r>
    </w:p>
    <w:p w:rsidR="00CC59FA" w:rsidP="00695CB5">
      <w:pPr>
        <w:pStyle w:val="ListParagraph"/>
        <w:numPr>
          <w:ilvl w:val="4"/>
          <w:numId w:val="35"/>
        </w:numPr>
        <w:tabs>
          <w:tab w:val="left" w:pos="2130"/>
        </w:tabs>
        <w:spacing w:before="151"/>
        <w:ind w:left="2130" w:hanging="1270"/>
        <w:jc w:val="both"/>
        <w:rPr>
          <w:sz w:val="28"/>
        </w:rPr>
      </w:pPr>
      <w:r>
        <w:rPr>
          <w:sz w:val="28"/>
        </w:rPr>
        <w:t>Модуль «Спортивные</w:t>
      </w:r>
      <w:r>
        <w:rPr>
          <w:spacing w:val="-3"/>
          <w:sz w:val="28"/>
        </w:rPr>
        <w:t xml:space="preserve"> </w:t>
      </w:r>
      <w:r>
        <w:rPr>
          <w:spacing w:val="-2"/>
          <w:sz w:val="28"/>
        </w:rPr>
        <w:t>игры».</w:t>
      </w:r>
    </w:p>
    <w:p w:rsidR="00CC59FA">
      <w:pPr>
        <w:pStyle w:val="BodyText"/>
        <w:spacing w:before="145" w:line="350" w:lineRule="auto"/>
        <w:ind w:left="152" w:right="161"/>
      </w:pPr>
      <w:r>
        <w:t>Баскетбол. Повороты туловища в</w:t>
      </w:r>
      <w:r>
        <w:rPr>
          <w:spacing w:val="-1"/>
        </w:rPr>
        <w:t xml:space="preserve"> </w:t>
      </w:r>
      <w:r>
        <w:t>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CC59FA">
      <w:pPr>
        <w:pStyle w:val="BodyText"/>
        <w:spacing w:line="350" w:lineRule="auto"/>
        <w:ind w:left="152" w:right="165" w:firstLine="707"/>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CC59FA">
      <w:pPr>
        <w:pStyle w:val="BodyText"/>
        <w:spacing w:line="350" w:lineRule="auto"/>
        <w:ind w:left="152" w:right="160" w:firstLine="707"/>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CC59FA">
      <w:pPr>
        <w:pStyle w:val="BodyText"/>
        <w:spacing w:line="350" w:lineRule="auto"/>
        <w:ind w:left="153" w:right="165"/>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C59FA" w:rsidP="00695CB5">
      <w:pPr>
        <w:pStyle w:val="ListParagraph"/>
        <w:numPr>
          <w:ilvl w:val="4"/>
          <w:numId w:val="35"/>
        </w:numPr>
        <w:tabs>
          <w:tab w:val="left" w:pos="2131"/>
        </w:tabs>
        <w:spacing w:line="320" w:lineRule="exact"/>
        <w:ind w:left="2131" w:hanging="1270"/>
        <w:jc w:val="both"/>
        <w:rPr>
          <w:sz w:val="28"/>
        </w:rPr>
      </w:pPr>
      <w:r>
        <w:rPr>
          <w:sz w:val="28"/>
        </w:rPr>
        <w:t>Модуль</w:t>
      </w:r>
      <w:r>
        <w:rPr>
          <w:spacing w:val="2"/>
          <w:sz w:val="28"/>
        </w:rPr>
        <w:t xml:space="preserve"> </w:t>
      </w:r>
      <w:r>
        <w:rPr>
          <w:spacing w:val="-2"/>
          <w:sz w:val="28"/>
        </w:rPr>
        <w:t>«Спорт».</w:t>
      </w:r>
    </w:p>
    <w:p w:rsidR="00CC59FA">
      <w:pPr>
        <w:pStyle w:val="BodyText"/>
        <w:spacing w:before="143" w:line="350" w:lineRule="auto"/>
        <w:ind w:left="153" w:right="162"/>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C59FA" w:rsidP="00695CB5">
      <w:pPr>
        <w:pStyle w:val="ListParagraph"/>
        <w:numPr>
          <w:ilvl w:val="1"/>
          <w:numId w:val="36"/>
        </w:numPr>
        <w:tabs>
          <w:tab w:val="left" w:pos="1491"/>
        </w:tabs>
        <w:spacing w:line="317" w:lineRule="exact"/>
        <w:ind w:hanging="630"/>
        <w:jc w:val="both"/>
        <w:rPr>
          <w:sz w:val="28"/>
        </w:rPr>
      </w:pPr>
      <w:r>
        <w:rPr>
          <w:sz w:val="28"/>
        </w:rPr>
        <w:t>Содержание обучения</w:t>
      </w:r>
      <w:r>
        <w:rPr>
          <w:spacing w:val="-4"/>
          <w:sz w:val="28"/>
        </w:rPr>
        <w:t xml:space="preserve"> </w:t>
      </w:r>
      <w:r>
        <w:rPr>
          <w:sz w:val="28"/>
        </w:rPr>
        <w:t>в 9</w:t>
      </w:r>
      <w:r>
        <w:rPr>
          <w:spacing w:val="-3"/>
          <w:sz w:val="28"/>
        </w:rPr>
        <w:t xml:space="preserve"> </w:t>
      </w:r>
      <w:r>
        <w:rPr>
          <w:spacing w:val="-2"/>
          <w:sz w:val="28"/>
        </w:rPr>
        <w:t>классе.</w:t>
      </w:r>
    </w:p>
    <w:p w:rsidR="00CC59FA" w:rsidP="00695CB5">
      <w:pPr>
        <w:pStyle w:val="ListParagraph"/>
        <w:numPr>
          <w:ilvl w:val="2"/>
          <w:numId w:val="36"/>
        </w:numPr>
        <w:tabs>
          <w:tab w:val="left" w:pos="1703"/>
        </w:tabs>
        <w:spacing w:before="150"/>
        <w:ind w:left="1703" w:hanging="842"/>
        <w:jc w:val="both"/>
        <w:rPr>
          <w:sz w:val="28"/>
        </w:rPr>
      </w:pPr>
      <w:r>
        <w:rPr>
          <w:sz w:val="28"/>
        </w:rPr>
        <w:t>Знания</w:t>
      </w:r>
      <w:r>
        <w:rPr>
          <w:spacing w:val="-6"/>
          <w:sz w:val="28"/>
        </w:rPr>
        <w:t xml:space="preserve"> </w:t>
      </w:r>
      <w:r>
        <w:rPr>
          <w:sz w:val="28"/>
        </w:rPr>
        <w:t>о</w:t>
      </w:r>
      <w:r>
        <w:rPr>
          <w:spacing w:val="-2"/>
          <w:sz w:val="28"/>
        </w:rPr>
        <w:t xml:space="preserve"> </w:t>
      </w:r>
      <w:r>
        <w:rPr>
          <w:sz w:val="28"/>
        </w:rPr>
        <w:t>физической</w:t>
      </w:r>
      <w:r>
        <w:rPr>
          <w:spacing w:val="2"/>
          <w:sz w:val="28"/>
        </w:rPr>
        <w:t xml:space="preserve"> </w:t>
      </w:r>
      <w:r>
        <w:rPr>
          <w:spacing w:val="-2"/>
          <w:sz w:val="28"/>
        </w:rPr>
        <w:t>культуре.</w:t>
      </w:r>
    </w:p>
    <w:p w:rsidR="00CC59FA">
      <w:pPr>
        <w:pStyle w:val="BodyText"/>
        <w:spacing w:before="146" w:line="350" w:lineRule="auto"/>
        <w:ind w:left="153" w:right="160"/>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CC59FA" w:rsidP="00695CB5">
      <w:pPr>
        <w:pStyle w:val="ListParagraph"/>
        <w:numPr>
          <w:ilvl w:val="2"/>
          <w:numId w:val="36"/>
        </w:numPr>
        <w:tabs>
          <w:tab w:val="left" w:pos="1703"/>
        </w:tabs>
        <w:spacing w:line="320" w:lineRule="exact"/>
        <w:ind w:left="1703" w:hanging="842"/>
        <w:jc w:val="both"/>
        <w:rPr>
          <w:sz w:val="28"/>
        </w:rPr>
      </w:pPr>
      <w:r>
        <w:rPr>
          <w:sz w:val="28"/>
        </w:rPr>
        <w:t>Способы</w:t>
      </w:r>
      <w:r>
        <w:rPr>
          <w:spacing w:val="-7"/>
          <w:sz w:val="28"/>
        </w:rPr>
        <w:t xml:space="preserve"> </w:t>
      </w:r>
      <w:r>
        <w:rPr>
          <w:sz w:val="28"/>
        </w:rPr>
        <w:t>самостоятельной</w:t>
      </w:r>
      <w:r>
        <w:rPr>
          <w:spacing w:val="-4"/>
          <w:sz w:val="28"/>
        </w:rPr>
        <w:t xml:space="preserve"> </w:t>
      </w:r>
      <w:r>
        <w:rPr>
          <w:spacing w:val="-2"/>
          <w:sz w:val="28"/>
        </w:rPr>
        <w:t>деятельности.</w:t>
      </w:r>
    </w:p>
    <w:p w:rsidR="00CC59FA">
      <w:pPr>
        <w:pStyle w:val="BodyText"/>
        <w:spacing w:before="150" w:line="348" w:lineRule="auto"/>
        <w:ind w:left="153" w:right="164"/>
      </w:pPr>
      <w:r>
        <w:t>Восстановительный массаж</w:t>
      </w:r>
      <w:r>
        <w:rPr>
          <w:spacing w:val="-3"/>
        </w:rPr>
        <w:t xml:space="preserve"> </w:t>
      </w:r>
      <w:r>
        <w:t>как</w:t>
      </w:r>
      <w:r>
        <w:rPr>
          <w:spacing w:val="-2"/>
        </w:rPr>
        <w:t xml:space="preserve"> </w:t>
      </w:r>
      <w:r>
        <w:t>средство</w:t>
      </w:r>
      <w:r>
        <w:rPr>
          <w:spacing w:val="-1"/>
        </w:rPr>
        <w:t xml:space="preserve"> </w:t>
      </w:r>
      <w:r>
        <w:t>оптимизации работоспособности,</w:t>
      </w:r>
      <w:r>
        <w:rPr>
          <w:spacing w:val="-3"/>
        </w:rPr>
        <w:t xml:space="preserve"> </w:t>
      </w:r>
      <w:r>
        <w:t>его правила</w:t>
      </w:r>
      <w:r>
        <w:rPr>
          <w:spacing w:val="72"/>
        </w:rPr>
        <w:t xml:space="preserve"> </w:t>
      </w:r>
      <w:r>
        <w:t>и</w:t>
      </w:r>
      <w:r>
        <w:rPr>
          <w:spacing w:val="77"/>
        </w:rPr>
        <w:t xml:space="preserve"> </w:t>
      </w:r>
      <w:r>
        <w:t>приёмы</w:t>
      </w:r>
      <w:r>
        <w:rPr>
          <w:spacing w:val="78"/>
        </w:rPr>
        <w:t xml:space="preserve"> </w:t>
      </w:r>
      <w:r>
        <w:t>во</w:t>
      </w:r>
      <w:r>
        <w:rPr>
          <w:spacing w:val="78"/>
        </w:rPr>
        <w:t xml:space="preserve"> </w:t>
      </w:r>
      <w:r>
        <w:t>время</w:t>
      </w:r>
      <w:r>
        <w:rPr>
          <w:spacing w:val="78"/>
        </w:rPr>
        <w:t xml:space="preserve"> </w:t>
      </w:r>
      <w:r>
        <w:t>самостоятельных</w:t>
      </w:r>
      <w:r>
        <w:rPr>
          <w:spacing w:val="76"/>
        </w:rPr>
        <w:t xml:space="preserve"> </w:t>
      </w:r>
      <w:r>
        <w:t>занятий</w:t>
      </w:r>
      <w:r>
        <w:rPr>
          <w:spacing w:val="77"/>
        </w:rPr>
        <w:t xml:space="preserve"> </w:t>
      </w:r>
      <w:r>
        <w:t>физической</w:t>
      </w:r>
      <w:r>
        <w:rPr>
          <w:spacing w:val="77"/>
        </w:rPr>
        <w:t xml:space="preserve"> </w:t>
      </w:r>
      <w:r>
        <w:rPr>
          <w:spacing w:val="-2"/>
        </w:rPr>
        <w:t>подготовкой.</w:t>
      </w:r>
    </w:p>
    <w:p w:rsidR="00CC59FA">
      <w:pPr>
        <w:spacing w:line="348" w:lineRule="auto"/>
        <w:sectPr>
          <w:pgSz w:w="11910" w:h="16840"/>
          <w:pgMar w:top="1040" w:right="400" w:bottom="740" w:left="980" w:header="578" w:footer="547" w:gutter="0"/>
          <w:cols w:space="720"/>
        </w:sectPr>
      </w:pPr>
    </w:p>
    <w:p w:rsidR="00CC59FA">
      <w:pPr>
        <w:pStyle w:val="BodyText"/>
        <w:spacing w:before="86" w:line="350" w:lineRule="auto"/>
        <w:ind w:left="152" w:right="162" w:firstLine="0"/>
      </w:pPr>
      <w:r>
        <w:t>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CC59FA" w:rsidP="00695CB5">
      <w:pPr>
        <w:pStyle w:val="ListParagraph"/>
        <w:numPr>
          <w:ilvl w:val="2"/>
          <w:numId w:val="36"/>
        </w:numPr>
        <w:tabs>
          <w:tab w:val="left" w:pos="1702"/>
        </w:tabs>
        <w:spacing w:before="2"/>
        <w:ind w:left="1702" w:hanging="842"/>
        <w:jc w:val="both"/>
        <w:rPr>
          <w:sz w:val="28"/>
        </w:rPr>
      </w:pPr>
      <w:r>
        <w:rPr>
          <w:sz w:val="28"/>
        </w:rPr>
        <w:t>Физическое</w:t>
      </w:r>
      <w:r>
        <w:rPr>
          <w:spacing w:val="-4"/>
          <w:sz w:val="28"/>
        </w:rPr>
        <w:t xml:space="preserve"> </w:t>
      </w:r>
      <w:r>
        <w:rPr>
          <w:spacing w:val="-2"/>
          <w:sz w:val="28"/>
        </w:rPr>
        <w:t>совершенствование.</w:t>
      </w:r>
    </w:p>
    <w:p w:rsidR="00CC59FA" w:rsidP="00695CB5">
      <w:pPr>
        <w:pStyle w:val="ListParagraph"/>
        <w:numPr>
          <w:ilvl w:val="3"/>
          <w:numId w:val="36"/>
        </w:numPr>
        <w:tabs>
          <w:tab w:val="left" w:pos="1918"/>
        </w:tabs>
        <w:spacing w:before="146"/>
        <w:ind w:left="1918" w:hanging="1058"/>
        <w:jc w:val="both"/>
        <w:rPr>
          <w:sz w:val="28"/>
        </w:rPr>
      </w:pPr>
      <w:r>
        <w:rPr>
          <w:sz w:val="28"/>
        </w:rPr>
        <w:t>Физкультурно-оздоровительная</w:t>
      </w:r>
      <w:r>
        <w:rPr>
          <w:spacing w:val="-7"/>
          <w:sz w:val="28"/>
        </w:rPr>
        <w:t xml:space="preserve"> </w:t>
      </w:r>
      <w:r>
        <w:rPr>
          <w:spacing w:val="-2"/>
          <w:sz w:val="28"/>
        </w:rPr>
        <w:t>деятельность.</w:t>
      </w:r>
    </w:p>
    <w:p w:rsidR="00CC59FA">
      <w:pPr>
        <w:pStyle w:val="BodyText"/>
        <w:spacing w:before="146" w:line="350" w:lineRule="auto"/>
        <w:ind w:left="152" w:right="161"/>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CC59FA" w:rsidP="00695CB5">
      <w:pPr>
        <w:pStyle w:val="ListParagraph"/>
        <w:numPr>
          <w:ilvl w:val="3"/>
          <w:numId w:val="36"/>
        </w:numPr>
        <w:tabs>
          <w:tab w:val="left" w:pos="1918"/>
        </w:tabs>
        <w:spacing w:before="2"/>
        <w:ind w:left="1918" w:hanging="1058"/>
        <w:jc w:val="both"/>
        <w:rPr>
          <w:sz w:val="28"/>
        </w:rPr>
      </w:pPr>
      <w:r>
        <w:rPr>
          <w:sz w:val="28"/>
        </w:rPr>
        <w:t>Спортивно-оздоровительная</w:t>
      </w:r>
      <w:r>
        <w:rPr>
          <w:spacing w:val="-7"/>
          <w:sz w:val="28"/>
        </w:rPr>
        <w:t xml:space="preserve"> </w:t>
      </w:r>
      <w:r>
        <w:rPr>
          <w:spacing w:val="-2"/>
          <w:sz w:val="28"/>
        </w:rPr>
        <w:t>деятельность.</w:t>
      </w:r>
    </w:p>
    <w:p w:rsidR="00CC59FA" w:rsidP="00695CB5">
      <w:pPr>
        <w:pStyle w:val="ListParagraph"/>
        <w:numPr>
          <w:ilvl w:val="4"/>
          <w:numId w:val="36"/>
        </w:numPr>
        <w:tabs>
          <w:tab w:val="left" w:pos="2130"/>
        </w:tabs>
        <w:spacing w:before="146"/>
        <w:ind w:left="2130" w:hanging="1270"/>
        <w:jc w:val="both"/>
        <w:rPr>
          <w:sz w:val="28"/>
        </w:rPr>
      </w:pPr>
      <w:r>
        <w:rPr>
          <w:sz w:val="28"/>
        </w:rPr>
        <w:t>Модуль</w:t>
      </w:r>
      <w:r>
        <w:rPr>
          <w:spacing w:val="2"/>
          <w:sz w:val="28"/>
        </w:rPr>
        <w:t xml:space="preserve"> </w:t>
      </w:r>
      <w:r>
        <w:rPr>
          <w:spacing w:val="-2"/>
          <w:sz w:val="28"/>
        </w:rPr>
        <w:t>«Гимнастика».</w:t>
      </w:r>
    </w:p>
    <w:p w:rsidR="00CC59FA">
      <w:pPr>
        <w:pStyle w:val="BodyText"/>
        <w:spacing w:before="146" w:line="350" w:lineRule="auto"/>
        <w:ind w:left="152" w:right="160" w:firstLine="707"/>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w:t>
      </w:r>
      <w:r>
        <w:rPr>
          <w:spacing w:val="40"/>
        </w:rPr>
        <w:t xml:space="preserve"> </w:t>
      </w:r>
      <w:r>
        <w:t>композиция упражнений с построением пирамид, элементами степ-аэробики, акробатики и ритмической гимнастики (девушки).</w:t>
      </w:r>
    </w:p>
    <w:p w:rsidR="00CC59FA" w:rsidP="00695CB5">
      <w:pPr>
        <w:pStyle w:val="ListParagraph"/>
        <w:numPr>
          <w:ilvl w:val="4"/>
          <w:numId w:val="36"/>
        </w:numPr>
        <w:tabs>
          <w:tab w:val="left" w:pos="2131"/>
        </w:tabs>
        <w:spacing w:line="319" w:lineRule="exact"/>
        <w:ind w:left="2131" w:hanging="1270"/>
        <w:jc w:val="both"/>
        <w:rPr>
          <w:sz w:val="28"/>
        </w:rPr>
      </w:pPr>
      <w:r>
        <w:rPr>
          <w:sz w:val="28"/>
        </w:rPr>
        <w:t>Модуль</w:t>
      </w:r>
      <w:r>
        <w:rPr>
          <w:spacing w:val="-1"/>
          <w:sz w:val="28"/>
        </w:rPr>
        <w:t xml:space="preserve"> </w:t>
      </w:r>
      <w:r>
        <w:rPr>
          <w:sz w:val="28"/>
        </w:rPr>
        <w:t xml:space="preserve">«Лёгкая </w:t>
      </w:r>
      <w:r>
        <w:rPr>
          <w:spacing w:val="-2"/>
          <w:sz w:val="28"/>
        </w:rPr>
        <w:t>атлетика».</w:t>
      </w:r>
    </w:p>
    <w:p w:rsidR="00CC59FA">
      <w:pPr>
        <w:pStyle w:val="BodyText"/>
        <w:spacing w:before="146" w:line="352" w:lineRule="auto"/>
        <w:ind w:left="153" w:right="160"/>
      </w:pPr>
      <w:r>
        <w:t>Техническая подготовка в беговых и прыжковых упражнениях: бег на короткие</w:t>
      </w:r>
      <w:r>
        <w:rPr>
          <w:spacing w:val="54"/>
          <w:w w:val="150"/>
        </w:rPr>
        <w:t xml:space="preserve"> </w:t>
      </w:r>
      <w:r>
        <w:t>и</w:t>
      </w:r>
      <w:r>
        <w:rPr>
          <w:spacing w:val="60"/>
          <w:w w:val="150"/>
        </w:rPr>
        <w:t xml:space="preserve"> </w:t>
      </w:r>
      <w:r>
        <w:t>длинные</w:t>
      </w:r>
      <w:r>
        <w:rPr>
          <w:spacing w:val="60"/>
          <w:w w:val="150"/>
        </w:rPr>
        <w:t xml:space="preserve"> </w:t>
      </w:r>
      <w:r>
        <w:t>дистанции,</w:t>
      </w:r>
      <w:r>
        <w:rPr>
          <w:spacing w:val="59"/>
          <w:w w:val="150"/>
        </w:rPr>
        <w:t xml:space="preserve"> </w:t>
      </w:r>
      <w:r>
        <w:t>прыжки</w:t>
      </w:r>
      <w:r>
        <w:rPr>
          <w:spacing w:val="63"/>
          <w:w w:val="150"/>
        </w:rPr>
        <w:t xml:space="preserve"> </w:t>
      </w:r>
      <w:r>
        <w:t>в</w:t>
      </w:r>
      <w:r>
        <w:rPr>
          <w:spacing w:val="57"/>
          <w:w w:val="150"/>
        </w:rPr>
        <w:t xml:space="preserve"> </w:t>
      </w:r>
      <w:r>
        <w:t>длину</w:t>
      </w:r>
      <w:r>
        <w:rPr>
          <w:spacing w:val="57"/>
          <w:w w:val="150"/>
        </w:rPr>
        <w:t xml:space="preserve"> </w:t>
      </w:r>
      <w:r>
        <w:t>способами</w:t>
      </w:r>
      <w:r>
        <w:rPr>
          <w:spacing w:val="60"/>
          <w:w w:val="150"/>
        </w:rPr>
        <w:t xml:space="preserve"> </w:t>
      </w:r>
      <w:r>
        <w:t>«прогнувшись»</w:t>
      </w:r>
      <w:r>
        <w:rPr>
          <w:spacing w:val="56"/>
          <w:w w:val="150"/>
        </w:rPr>
        <w:t xml:space="preserve"> </w:t>
      </w:r>
      <w:r>
        <w:rPr>
          <w:spacing w:val="-10"/>
        </w:rPr>
        <w:t>и</w:t>
      </w:r>
    </w:p>
    <w:p w:rsidR="00CC59FA">
      <w:pPr>
        <w:pStyle w:val="BodyText"/>
        <w:spacing w:line="348" w:lineRule="auto"/>
        <w:ind w:left="153" w:right="163" w:firstLine="0"/>
      </w:pPr>
      <w:r>
        <w:t>«согнув ноги», прыжки в высоту способом «перешагивание». Техническая подготовка в метании спортивного снаряда с разбега на дальность.</w:t>
      </w:r>
    </w:p>
    <w:p w:rsidR="00CC59FA" w:rsidP="00695CB5">
      <w:pPr>
        <w:pStyle w:val="ListParagraph"/>
        <w:numPr>
          <w:ilvl w:val="4"/>
          <w:numId w:val="36"/>
        </w:numPr>
        <w:tabs>
          <w:tab w:val="left" w:pos="2130"/>
        </w:tabs>
        <w:ind w:left="2130" w:hanging="1270"/>
        <w:jc w:val="both"/>
        <w:rPr>
          <w:sz w:val="28"/>
        </w:rPr>
      </w:pPr>
      <w:r>
        <w:rPr>
          <w:sz w:val="28"/>
        </w:rPr>
        <w:t>Модуль «Зимние виды</w:t>
      </w:r>
      <w:r>
        <w:rPr>
          <w:spacing w:val="-7"/>
          <w:sz w:val="28"/>
        </w:rPr>
        <w:t xml:space="preserve"> </w:t>
      </w:r>
      <w:r>
        <w:rPr>
          <w:spacing w:val="-2"/>
          <w:sz w:val="28"/>
        </w:rPr>
        <w:t>спорта».</w:t>
      </w:r>
    </w:p>
    <w:p w:rsidR="00CC59FA">
      <w:pPr>
        <w:pStyle w:val="BodyText"/>
        <w:spacing w:before="145" w:line="350" w:lineRule="auto"/>
        <w:ind w:left="152" w:right="161"/>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CC59FA" w:rsidP="00695CB5">
      <w:pPr>
        <w:pStyle w:val="ListParagraph"/>
        <w:numPr>
          <w:ilvl w:val="4"/>
          <w:numId w:val="34"/>
        </w:numPr>
        <w:tabs>
          <w:tab w:val="left" w:pos="2130"/>
        </w:tabs>
        <w:spacing w:line="320" w:lineRule="exact"/>
        <w:ind w:left="2130" w:hanging="1270"/>
        <w:jc w:val="both"/>
        <w:rPr>
          <w:sz w:val="28"/>
        </w:rPr>
      </w:pPr>
      <w:r>
        <w:rPr>
          <w:sz w:val="28"/>
        </w:rPr>
        <w:t>Модуль «Спортивные</w:t>
      </w:r>
      <w:r>
        <w:rPr>
          <w:spacing w:val="-3"/>
          <w:sz w:val="28"/>
        </w:rPr>
        <w:t xml:space="preserve"> </w:t>
      </w:r>
      <w:r>
        <w:rPr>
          <w:spacing w:val="-2"/>
          <w:sz w:val="28"/>
        </w:rPr>
        <w:t>игры».</w:t>
      </w:r>
    </w:p>
    <w:p w:rsidR="00CC59FA">
      <w:pPr>
        <w:pStyle w:val="BodyText"/>
        <w:spacing w:before="150" w:line="348" w:lineRule="auto"/>
        <w:ind w:left="152" w:right="163"/>
      </w:pPr>
      <w:r>
        <w:t>Баскетбол. Техническая подготовка в игровых действиях: ведение, передачи, приёмы и броски мяча на месте, в прыжке, после ведения.</w:t>
      </w:r>
    </w:p>
    <w:p w:rsidR="00CC59FA">
      <w:pPr>
        <w:spacing w:line="348" w:lineRule="auto"/>
        <w:sectPr>
          <w:pgSz w:w="11910" w:h="16840"/>
          <w:pgMar w:top="1040" w:right="400" w:bottom="740" w:left="980" w:header="578" w:footer="547" w:gutter="0"/>
          <w:cols w:space="720"/>
        </w:sectPr>
      </w:pPr>
    </w:p>
    <w:p w:rsidR="00CC59FA">
      <w:pPr>
        <w:pStyle w:val="BodyText"/>
        <w:spacing w:before="86" w:line="350" w:lineRule="auto"/>
        <w:ind w:left="152" w:right="165" w:firstLine="707"/>
      </w:pPr>
      <w:r>
        <w:t>Волейбол. Техническая подготовка в игровых действиях: подачи мяча в</w:t>
      </w:r>
      <w:r>
        <w:rPr>
          <w:spacing w:val="40"/>
        </w:rPr>
        <w:t xml:space="preserve"> </w:t>
      </w:r>
      <w:r>
        <w:t>разные</w:t>
      </w:r>
      <w:r>
        <w:rPr>
          <w:spacing w:val="-1"/>
        </w:rPr>
        <w:t xml:space="preserve"> </w:t>
      </w:r>
      <w:r>
        <w:t>зоны</w:t>
      </w:r>
      <w:r>
        <w:rPr>
          <w:spacing w:val="-5"/>
        </w:rPr>
        <w:t xml:space="preserve"> </w:t>
      </w:r>
      <w:r>
        <w:t>площадки соперника, приёмы</w:t>
      </w:r>
      <w:r>
        <w:rPr>
          <w:spacing w:val="-1"/>
        </w:rPr>
        <w:t xml:space="preserve"> </w:t>
      </w:r>
      <w:r>
        <w:t>и</w:t>
      </w:r>
      <w:r>
        <w:rPr>
          <w:spacing w:val="-2"/>
        </w:rPr>
        <w:t xml:space="preserve"> </w:t>
      </w:r>
      <w:r>
        <w:t>передачи на</w:t>
      </w:r>
      <w:r>
        <w:rPr>
          <w:spacing w:val="-1"/>
        </w:rPr>
        <w:t xml:space="preserve"> </w:t>
      </w:r>
      <w:r>
        <w:t>месте</w:t>
      </w:r>
      <w:r>
        <w:rPr>
          <w:spacing w:val="-1"/>
        </w:rPr>
        <w:t xml:space="preserve"> </w:t>
      </w:r>
      <w:r>
        <w:t>и в</w:t>
      </w:r>
      <w:r>
        <w:rPr>
          <w:spacing w:val="-5"/>
        </w:rPr>
        <w:t xml:space="preserve"> </w:t>
      </w:r>
      <w:r>
        <w:t>движении, удары и блокировка.</w:t>
      </w:r>
    </w:p>
    <w:p w:rsidR="00CC59FA">
      <w:pPr>
        <w:pStyle w:val="BodyText"/>
        <w:spacing w:before="2" w:line="348" w:lineRule="auto"/>
        <w:ind w:right="164"/>
      </w:pPr>
      <w:r>
        <w:t>Футбол. Техническая подготовка в игровых действиях: ведение, приёмы и передачи, остановки и удары по мячу с места и в движении.</w:t>
      </w:r>
    </w:p>
    <w:p w:rsidR="00CC59FA">
      <w:pPr>
        <w:pStyle w:val="BodyText"/>
        <w:spacing w:before="2" w:line="350" w:lineRule="auto"/>
        <w:ind w:right="166"/>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C59FA" w:rsidP="00695CB5">
      <w:pPr>
        <w:pStyle w:val="ListParagraph"/>
        <w:numPr>
          <w:ilvl w:val="4"/>
          <w:numId w:val="34"/>
        </w:numPr>
        <w:tabs>
          <w:tab w:val="left" w:pos="2130"/>
        </w:tabs>
        <w:spacing w:before="2"/>
        <w:ind w:left="2130" w:hanging="1270"/>
        <w:jc w:val="both"/>
        <w:rPr>
          <w:sz w:val="28"/>
        </w:rPr>
      </w:pPr>
      <w:r>
        <w:rPr>
          <w:sz w:val="28"/>
        </w:rPr>
        <w:t>Модуль</w:t>
      </w:r>
      <w:r>
        <w:rPr>
          <w:spacing w:val="2"/>
          <w:sz w:val="28"/>
        </w:rPr>
        <w:t xml:space="preserve"> </w:t>
      </w:r>
      <w:r>
        <w:rPr>
          <w:spacing w:val="-2"/>
          <w:sz w:val="28"/>
        </w:rPr>
        <w:t>«Спорт».</w:t>
      </w:r>
    </w:p>
    <w:p w:rsidR="00CC59FA">
      <w:pPr>
        <w:pStyle w:val="BodyText"/>
        <w:spacing w:before="146" w:line="350" w:lineRule="auto"/>
        <w:ind w:right="164"/>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C59FA" w:rsidP="00695CB5">
      <w:pPr>
        <w:pStyle w:val="ListParagraph"/>
        <w:numPr>
          <w:ilvl w:val="1"/>
          <w:numId w:val="36"/>
        </w:numPr>
        <w:tabs>
          <w:tab w:val="left" w:pos="1489"/>
        </w:tabs>
        <w:spacing w:line="322" w:lineRule="exact"/>
        <w:ind w:left="1489" w:hanging="630"/>
        <w:jc w:val="both"/>
        <w:rPr>
          <w:sz w:val="28"/>
        </w:rPr>
      </w:pPr>
      <w:r>
        <w:rPr>
          <w:sz w:val="28"/>
        </w:rPr>
        <w:t>Программа</w:t>
      </w:r>
      <w:r>
        <w:rPr>
          <w:spacing w:val="-4"/>
          <w:sz w:val="28"/>
        </w:rPr>
        <w:t xml:space="preserve"> </w:t>
      </w:r>
      <w:r>
        <w:rPr>
          <w:sz w:val="28"/>
        </w:rPr>
        <w:t>вариативного</w:t>
      </w:r>
      <w:r>
        <w:rPr>
          <w:spacing w:val="-7"/>
          <w:sz w:val="28"/>
        </w:rPr>
        <w:t xml:space="preserve"> </w:t>
      </w:r>
      <w:r>
        <w:rPr>
          <w:sz w:val="28"/>
        </w:rPr>
        <w:t>модуля</w:t>
      </w:r>
      <w:r>
        <w:rPr>
          <w:spacing w:val="-4"/>
          <w:sz w:val="28"/>
        </w:rPr>
        <w:t xml:space="preserve"> </w:t>
      </w:r>
      <w:r>
        <w:rPr>
          <w:sz w:val="28"/>
        </w:rPr>
        <w:t>«Базовая</w:t>
      </w:r>
      <w:r>
        <w:rPr>
          <w:spacing w:val="-3"/>
          <w:sz w:val="28"/>
        </w:rPr>
        <w:t xml:space="preserve"> </w:t>
      </w:r>
      <w:r>
        <w:rPr>
          <w:sz w:val="28"/>
        </w:rPr>
        <w:t>физическая</w:t>
      </w:r>
      <w:r>
        <w:rPr>
          <w:spacing w:val="-7"/>
          <w:sz w:val="28"/>
        </w:rPr>
        <w:t xml:space="preserve"> </w:t>
      </w:r>
      <w:r>
        <w:rPr>
          <w:spacing w:val="-2"/>
          <w:sz w:val="28"/>
        </w:rPr>
        <w:t>подготовка».</w:t>
      </w:r>
    </w:p>
    <w:p w:rsidR="00CC59FA" w:rsidP="00695CB5">
      <w:pPr>
        <w:pStyle w:val="ListParagraph"/>
        <w:numPr>
          <w:ilvl w:val="2"/>
          <w:numId w:val="36"/>
        </w:numPr>
        <w:tabs>
          <w:tab w:val="left" w:pos="1701"/>
        </w:tabs>
        <w:spacing w:before="146"/>
        <w:ind w:left="1701" w:hanging="842"/>
        <w:jc w:val="both"/>
        <w:rPr>
          <w:sz w:val="28"/>
        </w:rPr>
      </w:pPr>
      <w:r>
        <w:rPr>
          <w:sz w:val="28"/>
        </w:rPr>
        <w:t>Развитие</w:t>
      </w:r>
      <w:r>
        <w:rPr>
          <w:spacing w:val="-4"/>
          <w:sz w:val="28"/>
        </w:rPr>
        <w:t xml:space="preserve"> </w:t>
      </w:r>
      <w:r>
        <w:rPr>
          <w:sz w:val="28"/>
        </w:rPr>
        <w:t>силовых</w:t>
      </w:r>
      <w:r>
        <w:rPr>
          <w:spacing w:val="-2"/>
          <w:sz w:val="28"/>
        </w:rPr>
        <w:t xml:space="preserve"> способностей.</w:t>
      </w:r>
    </w:p>
    <w:p w:rsidR="00CC59FA">
      <w:pPr>
        <w:pStyle w:val="BodyText"/>
        <w:spacing w:before="146" w:line="350" w:lineRule="auto"/>
        <w:ind w:right="158"/>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w:t>
      </w:r>
      <w:r>
        <w:rPr>
          <w:spacing w:val="80"/>
        </w:rPr>
        <w:t xml:space="preserve"> </w:t>
      </w:r>
      <w:r>
        <w:t>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w:t>
      </w:r>
      <w:r>
        <w:rPr>
          <w:spacing w:val="40"/>
        </w:rPr>
        <w:t xml:space="preserve"> </w:t>
      </w:r>
      <w:r>
        <w:rPr>
          <w:spacing w:val="-2"/>
        </w:rPr>
        <w:t>игры).</w:t>
      </w:r>
    </w:p>
    <w:p w:rsidR="00CC59FA" w:rsidP="00695CB5">
      <w:pPr>
        <w:pStyle w:val="ListParagraph"/>
        <w:numPr>
          <w:ilvl w:val="2"/>
          <w:numId w:val="36"/>
        </w:numPr>
        <w:tabs>
          <w:tab w:val="left" w:pos="1701"/>
        </w:tabs>
        <w:spacing w:line="314" w:lineRule="exact"/>
        <w:ind w:left="1701" w:hanging="842"/>
        <w:jc w:val="both"/>
        <w:rPr>
          <w:sz w:val="28"/>
        </w:rPr>
      </w:pPr>
      <w:r>
        <w:rPr>
          <w:sz w:val="28"/>
        </w:rPr>
        <w:t>Развитие</w:t>
      </w:r>
      <w:r>
        <w:rPr>
          <w:spacing w:val="-3"/>
          <w:sz w:val="28"/>
        </w:rPr>
        <w:t xml:space="preserve"> </w:t>
      </w:r>
      <w:r>
        <w:rPr>
          <w:sz w:val="28"/>
        </w:rPr>
        <w:t>скоростных</w:t>
      </w:r>
      <w:r>
        <w:rPr>
          <w:spacing w:val="-2"/>
          <w:sz w:val="28"/>
        </w:rPr>
        <w:t xml:space="preserve"> способностей.</w:t>
      </w:r>
    </w:p>
    <w:p w:rsidR="00CC59FA">
      <w:pPr>
        <w:spacing w:line="314" w:lineRule="exact"/>
        <w:jc w:val="both"/>
        <w:rPr>
          <w:sz w:val="28"/>
        </w:rPr>
        <w:sectPr>
          <w:pgSz w:w="11910" w:h="16840"/>
          <w:pgMar w:top="1040" w:right="400" w:bottom="740" w:left="980" w:header="578" w:footer="547" w:gutter="0"/>
          <w:cols w:space="720"/>
        </w:sectPr>
      </w:pPr>
    </w:p>
    <w:p w:rsidR="00CC59FA">
      <w:pPr>
        <w:pStyle w:val="BodyText"/>
        <w:spacing w:before="86" w:line="350" w:lineRule="auto"/>
        <w:ind w:right="161"/>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w:t>
      </w:r>
      <w:r>
        <w:rPr>
          <w:spacing w:val="-1"/>
        </w:rPr>
        <w:t xml:space="preserve"> </w:t>
      </w:r>
      <w:r>
        <w:t>ускорениями</w:t>
      </w:r>
      <w:r>
        <w:rPr>
          <w:spacing w:val="-2"/>
        </w:rPr>
        <w:t xml:space="preserve"> </w:t>
      </w:r>
      <w:r>
        <w:t>по</w:t>
      </w:r>
      <w:r>
        <w:rPr>
          <w:spacing w:val="-4"/>
        </w:rPr>
        <w:t xml:space="preserve"> </w:t>
      </w:r>
      <w:r>
        <w:t>прямой, по</w:t>
      </w:r>
      <w:r>
        <w:rPr>
          <w:spacing w:val="-5"/>
        </w:rPr>
        <w:t xml:space="preserve"> </w:t>
      </w:r>
      <w:r>
        <w:t>кругу, вокруг</w:t>
      </w:r>
      <w:r>
        <w:rPr>
          <w:spacing w:val="-3"/>
        </w:rPr>
        <w:t xml:space="preserve"> </w:t>
      </w:r>
      <w:r>
        <w:t>стоек.</w:t>
      </w:r>
      <w:r>
        <w:rPr>
          <w:spacing w:val="-2"/>
        </w:rPr>
        <w:t xml:space="preserve"> </w:t>
      </w:r>
      <w:r>
        <w:t>Прыжки</w:t>
      </w:r>
      <w:r>
        <w:rPr>
          <w:spacing w:val="-3"/>
        </w:rPr>
        <w:t xml:space="preserve"> </w:t>
      </w:r>
      <w:r>
        <w:t>через скакалку</w:t>
      </w:r>
      <w:r>
        <w:rPr>
          <w:spacing w:val="-1"/>
        </w:rPr>
        <w:t xml:space="preserve"> </w:t>
      </w:r>
      <w:r>
        <w:t>на</w:t>
      </w:r>
      <w:r>
        <w:rPr>
          <w:spacing w:val="-1"/>
        </w:rPr>
        <w:t xml:space="preserve"> </w:t>
      </w:r>
      <w:r>
        <w:t>месте</w:t>
      </w:r>
      <w:r>
        <w:rPr>
          <w:spacing w:val="-5"/>
        </w:rPr>
        <w:t xml:space="preserve"> </w:t>
      </w:r>
      <w:r>
        <w:t>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w:t>
      </w:r>
      <w:r>
        <w:rPr>
          <w:spacing w:val="-2"/>
        </w:rPr>
        <w:t xml:space="preserve"> </w:t>
      </w:r>
      <w:r>
        <w:t>игры</w:t>
      </w:r>
      <w:r>
        <w:rPr>
          <w:spacing w:val="-2"/>
        </w:rPr>
        <w:t xml:space="preserve"> </w:t>
      </w:r>
      <w:r>
        <w:t>со скоростной</w:t>
      </w:r>
      <w:r>
        <w:rPr>
          <w:spacing w:val="-3"/>
        </w:rPr>
        <w:t xml:space="preserve"> </w:t>
      </w:r>
      <w:r>
        <w:t>направленностью. Технические</w:t>
      </w:r>
      <w:r>
        <w:rPr>
          <w:spacing w:val="-2"/>
        </w:rPr>
        <w:t xml:space="preserve"> </w:t>
      </w:r>
      <w:r>
        <w:t>действия</w:t>
      </w:r>
      <w:r>
        <w:rPr>
          <w:spacing w:val="-2"/>
        </w:rPr>
        <w:t xml:space="preserve"> </w:t>
      </w:r>
      <w:r>
        <w:t>из базовых видов спорта, выполняемые с максимальной скоростью движений.</w:t>
      </w:r>
    </w:p>
    <w:p w:rsidR="00CC59FA" w:rsidP="00695CB5">
      <w:pPr>
        <w:pStyle w:val="ListParagraph"/>
        <w:numPr>
          <w:ilvl w:val="2"/>
          <w:numId w:val="36"/>
        </w:numPr>
        <w:tabs>
          <w:tab w:val="left" w:pos="1702"/>
        </w:tabs>
        <w:spacing w:line="314" w:lineRule="exact"/>
        <w:ind w:left="1702" w:hanging="842"/>
        <w:jc w:val="both"/>
        <w:rPr>
          <w:sz w:val="28"/>
        </w:rPr>
      </w:pPr>
      <w:r>
        <w:rPr>
          <w:sz w:val="28"/>
        </w:rPr>
        <w:t>Развитие</w:t>
      </w:r>
      <w:r>
        <w:rPr>
          <w:spacing w:val="-3"/>
          <w:sz w:val="28"/>
        </w:rPr>
        <w:t xml:space="preserve"> </w:t>
      </w:r>
      <w:r>
        <w:rPr>
          <w:spacing w:val="-2"/>
          <w:sz w:val="28"/>
        </w:rPr>
        <w:t>выносливости.</w:t>
      </w:r>
    </w:p>
    <w:p w:rsidR="00CC59FA">
      <w:pPr>
        <w:pStyle w:val="BodyText"/>
        <w:spacing w:before="146" w:line="350" w:lineRule="auto"/>
        <w:ind w:left="152" w:right="168"/>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CC59FA" w:rsidP="00695CB5">
      <w:pPr>
        <w:pStyle w:val="ListParagraph"/>
        <w:numPr>
          <w:ilvl w:val="2"/>
          <w:numId w:val="36"/>
        </w:numPr>
        <w:tabs>
          <w:tab w:val="left" w:pos="1702"/>
        </w:tabs>
        <w:spacing w:before="2"/>
        <w:ind w:left="1702" w:hanging="842"/>
        <w:jc w:val="both"/>
        <w:rPr>
          <w:sz w:val="28"/>
        </w:rPr>
      </w:pPr>
      <w:r>
        <w:rPr>
          <w:sz w:val="28"/>
        </w:rPr>
        <w:t>Развитие</w:t>
      </w:r>
      <w:r>
        <w:rPr>
          <w:spacing w:val="-4"/>
          <w:sz w:val="28"/>
        </w:rPr>
        <w:t xml:space="preserve"> </w:t>
      </w:r>
      <w:r>
        <w:rPr>
          <w:sz w:val="28"/>
        </w:rPr>
        <w:t>координации</w:t>
      </w:r>
      <w:r>
        <w:rPr>
          <w:spacing w:val="-4"/>
          <w:sz w:val="28"/>
        </w:rPr>
        <w:t xml:space="preserve"> </w:t>
      </w:r>
      <w:r>
        <w:rPr>
          <w:spacing w:val="-2"/>
          <w:sz w:val="28"/>
        </w:rPr>
        <w:t>движений.</w:t>
      </w:r>
    </w:p>
    <w:p w:rsidR="00CC59FA">
      <w:pPr>
        <w:pStyle w:val="BodyText"/>
        <w:spacing w:before="146" w:line="350" w:lineRule="auto"/>
        <w:ind w:right="160"/>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CC59FA" w:rsidP="00695CB5">
      <w:pPr>
        <w:pStyle w:val="ListParagraph"/>
        <w:numPr>
          <w:ilvl w:val="2"/>
          <w:numId w:val="36"/>
        </w:numPr>
        <w:tabs>
          <w:tab w:val="left" w:pos="1701"/>
        </w:tabs>
        <w:spacing w:line="317" w:lineRule="exact"/>
        <w:ind w:left="1701" w:hanging="842"/>
        <w:jc w:val="both"/>
        <w:rPr>
          <w:sz w:val="28"/>
        </w:rPr>
      </w:pPr>
      <w:r>
        <w:rPr>
          <w:sz w:val="28"/>
        </w:rPr>
        <w:t>Развитие</w:t>
      </w:r>
      <w:r>
        <w:rPr>
          <w:spacing w:val="-7"/>
          <w:sz w:val="28"/>
        </w:rPr>
        <w:t xml:space="preserve"> </w:t>
      </w:r>
      <w:r>
        <w:rPr>
          <w:spacing w:val="-2"/>
          <w:sz w:val="28"/>
        </w:rPr>
        <w:t>гибкости.</w:t>
      </w:r>
    </w:p>
    <w:p w:rsidR="00CC59FA">
      <w:pPr>
        <w:spacing w:line="317" w:lineRule="exact"/>
        <w:jc w:val="both"/>
        <w:rPr>
          <w:sz w:val="28"/>
        </w:rPr>
        <w:sectPr>
          <w:pgSz w:w="11910" w:h="16840"/>
          <w:pgMar w:top="1040" w:right="400" w:bottom="740" w:left="980" w:header="578" w:footer="547" w:gutter="0"/>
          <w:cols w:space="720"/>
        </w:sectPr>
      </w:pPr>
    </w:p>
    <w:p w:rsidR="00CC59FA">
      <w:pPr>
        <w:pStyle w:val="BodyText"/>
        <w:spacing w:before="86" w:line="350" w:lineRule="auto"/>
        <w:ind w:right="160"/>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CC59FA" w:rsidP="00695CB5">
      <w:pPr>
        <w:pStyle w:val="ListParagraph"/>
        <w:numPr>
          <w:ilvl w:val="2"/>
          <w:numId w:val="36"/>
        </w:numPr>
        <w:tabs>
          <w:tab w:val="left" w:pos="1701"/>
        </w:tabs>
        <w:spacing w:line="322" w:lineRule="exact"/>
        <w:ind w:left="1701" w:hanging="842"/>
        <w:jc w:val="both"/>
        <w:rPr>
          <w:sz w:val="28"/>
        </w:rPr>
      </w:pPr>
      <w:r>
        <w:rPr>
          <w:sz w:val="28"/>
        </w:rPr>
        <w:t>Упражнения</w:t>
      </w:r>
      <w:r>
        <w:rPr>
          <w:spacing w:val="-10"/>
          <w:sz w:val="28"/>
        </w:rPr>
        <w:t xml:space="preserve"> </w:t>
      </w:r>
      <w:r>
        <w:rPr>
          <w:sz w:val="28"/>
        </w:rPr>
        <w:t>культурно-этнической</w:t>
      </w:r>
      <w:r>
        <w:rPr>
          <w:spacing w:val="-7"/>
          <w:sz w:val="28"/>
        </w:rPr>
        <w:t xml:space="preserve"> </w:t>
      </w:r>
      <w:r>
        <w:rPr>
          <w:spacing w:val="-2"/>
          <w:sz w:val="28"/>
        </w:rPr>
        <w:t>направленности.</w:t>
      </w:r>
    </w:p>
    <w:p w:rsidR="00CC59FA">
      <w:pPr>
        <w:pStyle w:val="BodyText"/>
        <w:spacing w:before="146" w:line="352" w:lineRule="auto"/>
        <w:ind w:right="164" w:firstLine="707"/>
      </w:pPr>
      <w:r>
        <w:t>Сюжетно-образные и обрядовые игры. Технические действия национальных видов спорта.</w:t>
      </w:r>
    </w:p>
    <w:p w:rsidR="00CC59FA" w:rsidP="00695CB5">
      <w:pPr>
        <w:pStyle w:val="ListParagraph"/>
        <w:numPr>
          <w:ilvl w:val="2"/>
          <w:numId w:val="36"/>
        </w:numPr>
        <w:tabs>
          <w:tab w:val="left" w:pos="1701"/>
        </w:tabs>
        <w:spacing w:line="315" w:lineRule="exact"/>
        <w:ind w:left="1701" w:hanging="842"/>
        <w:jc w:val="both"/>
        <w:rPr>
          <w:sz w:val="28"/>
        </w:rPr>
      </w:pPr>
      <w:r>
        <w:rPr>
          <w:sz w:val="28"/>
        </w:rPr>
        <w:t>Специальная</w:t>
      </w:r>
      <w:r>
        <w:rPr>
          <w:spacing w:val="-7"/>
          <w:sz w:val="28"/>
        </w:rPr>
        <w:t xml:space="preserve"> </w:t>
      </w:r>
      <w:r>
        <w:rPr>
          <w:sz w:val="28"/>
        </w:rPr>
        <w:t>физическая</w:t>
      </w:r>
      <w:r>
        <w:rPr>
          <w:spacing w:val="-3"/>
          <w:sz w:val="28"/>
        </w:rPr>
        <w:t xml:space="preserve"> </w:t>
      </w:r>
      <w:r>
        <w:rPr>
          <w:spacing w:val="-2"/>
          <w:sz w:val="28"/>
        </w:rPr>
        <w:t>подготовка.</w:t>
      </w:r>
    </w:p>
    <w:p w:rsidR="00CC59FA" w:rsidP="00695CB5">
      <w:pPr>
        <w:pStyle w:val="ListParagraph"/>
        <w:numPr>
          <w:ilvl w:val="3"/>
          <w:numId w:val="36"/>
        </w:numPr>
        <w:tabs>
          <w:tab w:val="left" w:pos="1911"/>
        </w:tabs>
        <w:spacing w:before="150"/>
        <w:ind w:left="1911" w:hanging="1052"/>
        <w:jc w:val="both"/>
        <w:rPr>
          <w:sz w:val="28"/>
        </w:rPr>
      </w:pPr>
      <w:r>
        <w:rPr>
          <w:sz w:val="28"/>
        </w:rPr>
        <w:t>Модуль</w:t>
      </w:r>
      <w:r>
        <w:rPr>
          <w:spacing w:val="-2"/>
          <w:sz w:val="28"/>
        </w:rPr>
        <w:t xml:space="preserve"> «Гимнастика».</w:t>
      </w:r>
    </w:p>
    <w:p w:rsidR="00CC59FA" w:rsidP="00695CB5">
      <w:pPr>
        <w:pStyle w:val="ListParagraph"/>
        <w:numPr>
          <w:ilvl w:val="4"/>
          <w:numId w:val="36"/>
        </w:numPr>
        <w:tabs>
          <w:tab w:val="left" w:pos="2118"/>
        </w:tabs>
        <w:spacing w:before="146" w:line="350" w:lineRule="auto"/>
        <w:ind w:left="151" w:right="161" w:firstLine="708"/>
        <w:jc w:val="both"/>
        <w:rPr>
          <w:sz w:val="28"/>
        </w:rPr>
      </w:pPr>
      <w:r>
        <w:rPr>
          <w:sz w:val="28"/>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CC59FA" w:rsidP="00695CB5">
      <w:pPr>
        <w:pStyle w:val="ListParagraph"/>
        <w:numPr>
          <w:ilvl w:val="4"/>
          <w:numId w:val="36"/>
        </w:numPr>
        <w:tabs>
          <w:tab w:val="left" w:pos="2114"/>
        </w:tabs>
        <w:spacing w:line="350" w:lineRule="auto"/>
        <w:ind w:left="151" w:right="166" w:firstLine="708"/>
        <w:jc w:val="both"/>
        <w:rPr>
          <w:sz w:val="28"/>
        </w:rPr>
      </w:pPr>
      <w:r>
        <w:rPr>
          <w:sz w:val="28"/>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w:t>
      </w:r>
      <w:r>
        <w:rPr>
          <w:spacing w:val="40"/>
          <w:sz w:val="28"/>
        </w:rPr>
        <w:t xml:space="preserve"> </w:t>
      </w:r>
      <w:r>
        <w:rPr>
          <w:sz w:val="28"/>
        </w:rPr>
        <w:t>прыжки</w:t>
      </w:r>
      <w:r>
        <w:rPr>
          <w:spacing w:val="40"/>
          <w:sz w:val="28"/>
        </w:rPr>
        <w:t xml:space="preserve"> </w:t>
      </w:r>
      <w:r>
        <w:rPr>
          <w:sz w:val="28"/>
        </w:rPr>
        <w:t>через</w:t>
      </w:r>
      <w:r>
        <w:rPr>
          <w:spacing w:val="40"/>
          <w:sz w:val="28"/>
        </w:rPr>
        <w:t xml:space="preserve"> </w:t>
      </w:r>
      <w:r>
        <w:rPr>
          <w:sz w:val="28"/>
        </w:rPr>
        <w:t>гимнастическую</w:t>
      </w:r>
      <w:r>
        <w:rPr>
          <w:spacing w:val="40"/>
          <w:sz w:val="28"/>
        </w:rPr>
        <w:t xml:space="preserve"> </w:t>
      </w:r>
      <w:r>
        <w:rPr>
          <w:sz w:val="28"/>
        </w:rPr>
        <w:t>скакалку</w:t>
      </w:r>
      <w:r>
        <w:rPr>
          <w:spacing w:val="40"/>
          <w:sz w:val="28"/>
        </w:rPr>
        <w:t xml:space="preserve"> </w:t>
      </w:r>
      <w:r>
        <w:rPr>
          <w:sz w:val="28"/>
        </w:rPr>
        <w:t>на</w:t>
      </w:r>
      <w:r>
        <w:rPr>
          <w:spacing w:val="40"/>
          <w:sz w:val="28"/>
        </w:rPr>
        <w:t xml:space="preserve"> </w:t>
      </w:r>
      <w:r>
        <w:rPr>
          <w:sz w:val="28"/>
        </w:rPr>
        <w:t>месте</w:t>
      </w:r>
      <w:r>
        <w:rPr>
          <w:spacing w:val="40"/>
          <w:sz w:val="28"/>
        </w:rPr>
        <w:t xml:space="preserve"> </w:t>
      </w:r>
      <w:r>
        <w:rPr>
          <w:sz w:val="28"/>
        </w:rPr>
        <w:t>и</w:t>
      </w:r>
      <w:r>
        <w:rPr>
          <w:spacing w:val="40"/>
          <w:sz w:val="28"/>
        </w:rPr>
        <w:t xml:space="preserve"> </w:t>
      </w:r>
      <w:r>
        <w:rPr>
          <w:sz w:val="28"/>
        </w:rPr>
        <w:t>с продвижением. Прыжки на точность отталкивания и приземления.</w:t>
      </w:r>
    </w:p>
    <w:p w:rsidR="00CC59FA" w:rsidP="00695CB5">
      <w:pPr>
        <w:pStyle w:val="ListParagraph"/>
        <w:numPr>
          <w:ilvl w:val="4"/>
          <w:numId w:val="36"/>
        </w:numPr>
        <w:tabs>
          <w:tab w:val="left" w:pos="2119"/>
        </w:tabs>
        <w:spacing w:line="350" w:lineRule="auto"/>
        <w:ind w:left="151" w:right="161" w:firstLine="708"/>
        <w:jc w:val="both"/>
        <w:rPr>
          <w:sz w:val="28"/>
        </w:rPr>
      </w:pPr>
      <w:r>
        <w:rPr>
          <w:sz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w:t>
      </w:r>
      <w:r>
        <w:rPr>
          <w:spacing w:val="29"/>
          <w:sz w:val="28"/>
        </w:rPr>
        <w:t xml:space="preserve">  </w:t>
      </w:r>
      <w:r>
        <w:rPr>
          <w:sz w:val="28"/>
        </w:rPr>
        <w:t>из</w:t>
      </w:r>
      <w:r>
        <w:rPr>
          <w:spacing w:val="30"/>
          <w:sz w:val="28"/>
        </w:rPr>
        <w:t xml:space="preserve">  </w:t>
      </w:r>
      <w:r>
        <w:rPr>
          <w:sz w:val="28"/>
        </w:rPr>
        <w:t>положения</w:t>
      </w:r>
      <w:r>
        <w:rPr>
          <w:spacing w:val="28"/>
          <w:sz w:val="28"/>
        </w:rPr>
        <w:t xml:space="preserve">  </w:t>
      </w:r>
      <w:r>
        <w:rPr>
          <w:sz w:val="28"/>
        </w:rPr>
        <w:t>лёжа</w:t>
      </w:r>
      <w:r>
        <w:rPr>
          <w:spacing w:val="31"/>
          <w:sz w:val="28"/>
        </w:rPr>
        <w:t xml:space="preserve">  </w:t>
      </w:r>
      <w:r>
        <w:rPr>
          <w:sz w:val="28"/>
        </w:rPr>
        <w:t>на</w:t>
      </w:r>
      <w:r>
        <w:rPr>
          <w:spacing w:val="30"/>
          <w:sz w:val="28"/>
        </w:rPr>
        <w:t xml:space="preserve">  </w:t>
      </w:r>
      <w:r>
        <w:rPr>
          <w:sz w:val="28"/>
        </w:rPr>
        <w:t>гимнастическом</w:t>
      </w:r>
      <w:r>
        <w:rPr>
          <w:spacing w:val="30"/>
          <w:sz w:val="28"/>
        </w:rPr>
        <w:t xml:space="preserve">  </w:t>
      </w:r>
      <w:r>
        <w:rPr>
          <w:sz w:val="28"/>
        </w:rPr>
        <w:t>козле</w:t>
      </w:r>
      <w:r>
        <w:rPr>
          <w:spacing w:val="30"/>
          <w:sz w:val="28"/>
        </w:rPr>
        <w:t xml:space="preserve">  </w:t>
      </w:r>
      <w:r>
        <w:rPr>
          <w:sz w:val="28"/>
        </w:rPr>
        <w:t>(ноги</w:t>
      </w:r>
      <w:r>
        <w:rPr>
          <w:spacing w:val="30"/>
          <w:sz w:val="28"/>
        </w:rPr>
        <w:t xml:space="preserve">  </w:t>
      </w:r>
      <w:r>
        <w:rPr>
          <w:spacing w:val="-2"/>
          <w:sz w:val="28"/>
        </w:rPr>
        <w:t>зафиксированы)</w:t>
      </w:r>
    </w:p>
    <w:p w:rsidR="00CC59FA">
      <w:pPr>
        <w:spacing w:line="350" w:lineRule="auto"/>
        <w:jc w:val="both"/>
        <w:rPr>
          <w:sz w:val="28"/>
        </w:rPr>
        <w:sectPr>
          <w:pgSz w:w="11910" w:h="16840"/>
          <w:pgMar w:top="1040" w:right="400" w:bottom="740" w:left="980" w:header="578" w:footer="547" w:gutter="0"/>
          <w:cols w:space="720"/>
        </w:sectPr>
      </w:pPr>
    </w:p>
    <w:p w:rsidR="00CC59FA">
      <w:pPr>
        <w:pStyle w:val="BodyText"/>
        <w:spacing w:before="86" w:line="350" w:lineRule="auto"/>
        <w:ind w:right="163" w:firstLine="0"/>
      </w:pPr>
      <w:r>
        <w:t>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w:t>
      </w:r>
      <w:r>
        <w:rPr>
          <w:spacing w:val="-1"/>
        </w:rPr>
        <w:t xml:space="preserve"> </w:t>
      </w:r>
      <w:r>
        <w:t>типу</w:t>
      </w:r>
      <w:r>
        <w:rPr>
          <w:spacing w:val="-2"/>
        </w:rPr>
        <w:t xml:space="preserve"> </w:t>
      </w:r>
      <w:r>
        <w:t>«подкачки»), приседания</w:t>
      </w:r>
      <w:r>
        <w:rPr>
          <w:spacing w:val="-2"/>
        </w:rPr>
        <w:t xml:space="preserve"> </w:t>
      </w:r>
      <w:r>
        <w:t>на</w:t>
      </w:r>
      <w:r>
        <w:rPr>
          <w:spacing w:val="-2"/>
        </w:rPr>
        <w:t xml:space="preserve"> </w:t>
      </w:r>
      <w:r>
        <w:t>одной ноге «пистолетом» с опорой на руку для сохранения равновесия).</w:t>
      </w:r>
    </w:p>
    <w:p w:rsidR="00CC59FA" w:rsidP="00695CB5">
      <w:pPr>
        <w:pStyle w:val="ListParagraph"/>
        <w:numPr>
          <w:ilvl w:val="4"/>
          <w:numId w:val="36"/>
        </w:numPr>
        <w:tabs>
          <w:tab w:val="left" w:pos="2118"/>
        </w:tabs>
        <w:spacing w:line="350" w:lineRule="auto"/>
        <w:ind w:left="151" w:right="159" w:firstLine="708"/>
        <w:jc w:val="both"/>
        <w:rPr>
          <w:sz w:val="28"/>
        </w:rPr>
      </w:pPr>
      <w:r>
        <w:rPr>
          <w:sz w:val="2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w:t>
      </w:r>
      <w:r>
        <w:rPr>
          <w:spacing w:val="28"/>
          <w:sz w:val="28"/>
        </w:rPr>
        <w:t xml:space="preserve">  </w:t>
      </w:r>
      <w:r>
        <w:rPr>
          <w:sz w:val="28"/>
        </w:rPr>
        <w:t>упражнений</w:t>
      </w:r>
      <w:r>
        <w:rPr>
          <w:spacing w:val="32"/>
          <w:sz w:val="28"/>
        </w:rPr>
        <w:t xml:space="preserve">  </w:t>
      </w:r>
      <w:r>
        <w:rPr>
          <w:sz w:val="28"/>
        </w:rPr>
        <w:t>с</w:t>
      </w:r>
      <w:r>
        <w:rPr>
          <w:spacing w:val="28"/>
          <w:sz w:val="28"/>
        </w:rPr>
        <w:t xml:space="preserve">  </w:t>
      </w:r>
      <w:r>
        <w:rPr>
          <w:sz w:val="28"/>
        </w:rPr>
        <w:t>уменьшающимся</w:t>
      </w:r>
      <w:r>
        <w:rPr>
          <w:spacing w:val="31"/>
          <w:sz w:val="28"/>
        </w:rPr>
        <w:t xml:space="preserve">  </w:t>
      </w:r>
      <w:r>
        <w:rPr>
          <w:sz w:val="28"/>
        </w:rPr>
        <w:t>интервалом</w:t>
      </w:r>
      <w:r>
        <w:rPr>
          <w:spacing w:val="27"/>
          <w:sz w:val="28"/>
        </w:rPr>
        <w:t xml:space="preserve">  </w:t>
      </w:r>
      <w:r>
        <w:rPr>
          <w:sz w:val="28"/>
        </w:rPr>
        <w:t>отдыха</w:t>
      </w:r>
      <w:r>
        <w:rPr>
          <w:spacing w:val="31"/>
          <w:sz w:val="28"/>
        </w:rPr>
        <w:t xml:space="preserve">  </w:t>
      </w:r>
      <w:r>
        <w:rPr>
          <w:sz w:val="28"/>
        </w:rPr>
        <w:t>(по</w:t>
      </w:r>
      <w:r>
        <w:rPr>
          <w:spacing w:val="29"/>
          <w:sz w:val="28"/>
        </w:rPr>
        <w:t xml:space="preserve">  </w:t>
      </w:r>
      <w:r>
        <w:rPr>
          <w:spacing w:val="-4"/>
          <w:sz w:val="28"/>
        </w:rPr>
        <w:t>типу</w:t>
      </w:r>
    </w:p>
    <w:p w:rsidR="00CC59FA">
      <w:pPr>
        <w:pStyle w:val="BodyText"/>
        <w:spacing w:line="352" w:lineRule="auto"/>
        <w:ind w:right="166" w:firstLine="0"/>
      </w:pPr>
      <w:r>
        <w:t>«круговой тренировки»). Комплексы упражнений с отягощением, выполняемые в режиме непрерывного и интервального методов.</w:t>
      </w:r>
    </w:p>
    <w:p w:rsidR="00CC59FA" w:rsidP="00695CB5">
      <w:pPr>
        <w:pStyle w:val="ListParagraph"/>
        <w:numPr>
          <w:ilvl w:val="3"/>
          <w:numId w:val="36"/>
        </w:numPr>
        <w:tabs>
          <w:tab w:val="left" w:pos="1912"/>
        </w:tabs>
        <w:spacing w:line="315" w:lineRule="exact"/>
        <w:ind w:left="1912" w:hanging="1053"/>
        <w:jc w:val="both"/>
        <w:rPr>
          <w:sz w:val="28"/>
        </w:rPr>
      </w:pPr>
      <w:r>
        <w:rPr>
          <w:sz w:val="28"/>
        </w:rPr>
        <w:t>Модуль</w:t>
      </w:r>
      <w:r>
        <w:rPr>
          <w:spacing w:val="-3"/>
          <w:sz w:val="28"/>
        </w:rPr>
        <w:t xml:space="preserve"> </w:t>
      </w:r>
      <w:r>
        <w:rPr>
          <w:sz w:val="28"/>
        </w:rPr>
        <w:t>«Лёгкая</w:t>
      </w:r>
      <w:r>
        <w:rPr>
          <w:spacing w:val="-2"/>
          <w:sz w:val="28"/>
        </w:rPr>
        <w:t xml:space="preserve"> атлетика».</w:t>
      </w:r>
    </w:p>
    <w:p w:rsidR="00CC59FA" w:rsidP="00695CB5">
      <w:pPr>
        <w:pStyle w:val="ListParagraph"/>
        <w:numPr>
          <w:ilvl w:val="4"/>
          <w:numId w:val="36"/>
        </w:numPr>
        <w:tabs>
          <w:tab w:val="left" w:pos="2119"/>
        </w:tabs>
        <w:spacing w:before="141" w:line="350" w:lineRule="auto"/>
        <w:ind w:left="151" w:right="162" w:firstLine="708"/>
        <w:jc w:val="both"/>
        <w:rPr>
          <w:sz w:val="28"/>
        </w:rPr>
      </w:pPr>
      <w:r>
        <w:rPr>
          <w:sz w:val="28"/>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w:t>
      </w:r>
      <w:r>
        <w:rPr>
          <w:spacing w:val="-2"/>
          <w:sz w:val="28"/>
        </w:rPr>
        <w:t xml:space="preserve"> </w:t>
      </w:r>
      <w:r>
        <w:rPr>
          <w:sz w:val="28"/>
        </w:rPr>
        <w:t>с дополнительным отягощением в режиме «до отказа».</w:t>
      </w:r>
    </w:p>
    <w:p w:rsidR="00CC59FA" w:rsidP="00695CB5">
      <w:pPr>
        <w:pStyle w:val="ListParagraph"/>
        <w:numPr>
          <w:ilvl w:val="4"/>
          <w:numId w:val="36"/>
        </w:numPr>
        <w:tabs>
          <w:tab w:val="left" w:pos="2119"/>
        </w:tabs>
        <w:spacing w:line="350" w:lineRule="auto"/>
        <w:ind w:left="151" w:right="158" w:firstLine="708"/>
        <w:jc w:val="both"/>
        <w:rPr>
          <w:sz w:val="28"/>
        </w:rPr>
      </w:pPr>
      <w:r>
        <w:rPr>
          <w:sz w:val="28"/>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w:t>
      </w:r>
      <w:r>
        <w:rPr>
          <w:spacing w:val="-2"/>
          <w:sz w:val="28"/>
        </w:rPr>
        <w:t>тренировки.</w:t>
      </w:r>
    </w:p>
    <w:p w:rsidR="00CC59FA">
      <w:pPr>
        <w:spacing w:line="350" w:lineRule="auto"/>
        <w:jc w:val="both"/>
        <w:rPr>
          <w:sz w:val="28"/>
        </w:rPr>
        <w:sectPr>
          <w:pgSz w:w="11910" w:h="16840"/>
          <w:pgMar w:top="1040" w:right="400" w:bottom="740" w:left="980" w:header="578" w:footer="547" w:gutter="0"/>
          <w:cols w:space="720"/>
        </w:sectPr>
      </w:pPr>
    </w:p>
    <w:p w:rsidR="00CC59FA" w:rsidP="00695CB5">
      <w:pPr>
        <w:pStyle w:val="ListParagraph"/>
        <w:numPr>
          <w:ilvl w:val="4"/>
          <w:numId w:val="36"/>
        </w:numPr>
        <w:tabs>
          <w:tab w:val="left" w:pos="2119"/>
        </w:tabs>
        <w:spacing w:before="86" w:line="350" w:lineRule="auto"/>
        <w:ind w:left="151" w:right="162" w:firstLine="708"/>
        <w:jc w:val="both"/>
        <w:rPr>
          <w:sz w:val="28"/>
        </w:rPr>
      </w:pPr>
      <w:r>
        <w:rPr>
          <w:sz w:val="28"/>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w:t>
      </w:r>
      <w:r>
        <w:rPr>
          <w:spacing w:val="-2"/>
          <w:sz w:val="28"/>
        </w:rPr>
        <w:t>эстафеты.</w:t>
      </w:r>
    </w:p>
    <w:p w:rsidR="00CC59FA" w:rsidP="00695CB5">
      <w:pPr>
        <w:pStyle w:val="ListParagraph"/>
        <w:numPr>
          <w:ilvl w:val="4"/>
          <w:numId w:val="36"/>
        </w:numPr>
        <w:tabs>
          <w:tab w:val="left" w:pos="2119"/>
        </w:tabs>
        <w:spacing w:line="350" w:lineRule="auto"/>
        <w:ind w:left="151" w:right="162" w:firstLine="708"/>
        <w:jc w:val="both"/>
        <w:rPr>
          <w:sz w:val="28"/>
        </w:rPr>
      </w:pPr>
      <w:r>
        <w:rPr>
          <w:sz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CC59FA" w:rsidP="00695CB5">
      <w:pPr>
        <w:pStyle w:val="ListParagraph"/>
        <w:numPr>
          <w:ilvl w:val="3"/>
          <w:numId w:val="36"/>
        </w:numPr>
        <w:tabs>
          <w:tab w:val="left" w:pos="1911"/>
        </w:tabs>
        <w:spacing w:line="320" w:lineRule="exact"/>
        <w:ind w:left="1911" w:hanging="1052"/>
        <w:jc w:val="both"/>
        <w:rPr>
          <w:sz w:val="28"/>
        </w:rPr>
      </w:pPr>
      <w:r>
        <w:rPr>
          <w:sz w:val="28"/>
        </w:rPr>
        <w:t>Модуль</w:t>
      </w:r>
      <w:r>
        <w:rPr>
          <w:spacing w:val="-2"/>
          <w:sz w:val="28"/>
        </w:rPr>
        <w:t xml:space="preserve"> </w:t>
      </w:r>
      <w:r>
        <w:rPr>
          <w:sz w:val="28"/>
        </w:rPr>
        <w:t>«Зимние</w:t>
      </w:r>
      <w:r>
        <w:rPr>
          <w:spacing w:val="-3"/>
          <w:sz w:val="28"/>
        </w:rPr>
        <w:t xml:space="preserve"> </w:t>
      </w:r>
      <w:r>
        <w:rPr>
          <w:sz w:val="28"/>
        </w:rPr>
        <w:t>виды</w:t>
      </w:r>
      <w:r>
        <w:rPr>
          <w:spacing w:val="-2"/>
          <w:sz w:val="28"/>
        </w:rPr>
        <w:t xml:space="preserve"> спорта».</w:t>
      </w:r>
    </w:p>
    <w:p w:rsidR="00CC59FA" w:rsidP="00695CB5">
      <w:pPr>
        <w:pStyle w:val="ListParagraph"/>
        <w:numPr>
          <w:ilvl w:val="4"/>
          <w:numId w:val="36"/>
        </w:numPr>
        <w:tabs>
          <w:tab w:val="left" w:pos="2118"/>
        </w:tabs>
        <w:spacing w:before="148" w:line="350" w:lineRule="auto"/>
        <w:ind w:left="151" w:right="166" w:firstLine="708"/>
        <w:jc w:val="both"/>
        <w:rPr>
          <w:sz w:val="28"/>
        </w:rPr>
      </w:pPr>
      <w:r>
        <w:rPr>
          <w:sz w:val="28"/>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CC59FA" w:rsidP="00695CB5">
      <w:pPr>
        <w:pStyle w:val="ListParagraph"/>
        <w:numPr>
          <w:ilvl w:val="4"/>
          <w:numId w:val="36"/>
        </w:numPr>
        <w:tabs>
          <w:tab w:val="left" w:pos="2118"/>
        </w:tabs>
        <w:spacing w:line="350" w:lineRule="auto"/>
        <w:ind w:left="151" w:right="162" w:firstLine="708"/>
        <w:jc w:val="both"/>
        <w:rPr>
          <w:sz w:val="28"/>
        </w:rPr>
      </w:pPr>
      <w:r>
        <w:rPr>
          <w:sz w:val="28"/>
        </w:rPr>
        <w:t>Развитие силовых способностей. Передвижение на лыжах по отлогому</w:t>
      </w:r>
      <w:r>
        <w:rPr>
          <w:spacing w:val="-1"/>
          <w:sz w:val="28"/>
        </w:rPr>
        <w:t xml:space="preserve"> </w:t>
      </w:r>
      <w:r>
        <w:rPr>
          <w:sz w:val="28"/>
        </w:rPr>
        <w:t>склону</w:t>
      </w:r>
      <w:r>
        <w:rPr>
          <w:spacing w:val="-2"/>
          <w:sz w:val="28"/>
        </w:rPr>
        <w:t xml:space="preserve"> </w:t>
      </w:r>
      <w:r>
        <w:rPr>
          <w:sz w:val="28"/>
        </w:rPr>
        <w:t>с</w:t>
      </w:r>
      <w:r>
        <w:rPr>
          <w:spacing w:val="-6"/>
          <w:sz w:val="28"/>
        </w:rPr>
        <w:t xml:space="preserve"> </w:t>
      </w:r>
      <w:r>
        <w:rPr>
          <w:sz w:val="28"/>
        </w:rPr>
        <w:t>дополнительным</w:t>
      </w:r>
      <w:r>
        <w:rPr>
          <w:spacing w:val="-3"/>
          <w:sz w:val="28"/>
        </w:rPr>
        <w:t xml:space="preserve"> </w:t>
      </w:r>
      <w:r>
        <w:rPr>
          <w:sz w:val="28"/>
        </w:rPr>
        <w:t>отягощением. Скоростной подъём</w:t>
      </w:r>
      <w:r>
        <w:rPr>
          <w:spacing w:val="-3"/>
          <w:sz w:val="28"/>
        </w:rPr>
        <w:t xml:space="preserve"> </w:t>
      </w:r>
      <w:r>
        <w:rPr>
          <w:sz w:val="28"/>
        </w:rPr>
        <w:t>ступающим</w:t>
      </w:r>
      <w:r>
        <w:rPr>
          <w:spacing w:val="-7"/>
          <w:sz w:val="28"/>
        </w:rPr>
        <w:t xml:space="preserve"> </w:t>
      </w:r>
      <w:r>
        <w:rPr>
          <w:sz w:val="28"/>
        </w:rPr>
        <w:t>и скользящим</w:t>
      </w:r>
      <w:r>
        <w:rPr>
          <w:spacing w:val="46"/>
          <w:w w:val="150"/>
          <w:sz w:val="28"/>
        </w:rPr>
        <w:t xml:space="preserve">   </w:t>
      </w:r>
      <w:r>
        <w:rPr>
          <w:sz w:val="28"/>
        </w:rPr>
        <w:t>шагом,</w:t>
      </w:r>
      <w:r>
        <w:rPr>
          <w:spacing w:val="47"/>
          <w:w w:val="150"/>
          <w:sz w:val="28"/>
        </w:rPr>
        <w:t xml:space="preserve">   </w:t>
      </w:r>
      <w:r>
        <w:rPr>
          <w:sz w:val="28"/>
        </w:rPr>
        <w:t>бегом,</w:t>
      </w:r>
      <w:r>
        <w:rPr>
          <w:spacing w:val="47"/>
          <w:w w:val="150"/>
          <w:sz w:val="28"/>
        </w:rPr>
        <w:t xml:space="preserve">   </w:t>
      </w:r>
      <w:r>
        <w:rPr>
          <w:sz w:val="28"/>
        </w:rPr>
        <w:t>«лесенкой»,</w:t>
      </w:r>
      <w:r>
        <w:rPr>
          <w:spacing w:val="47"/>
          <w:w w:val="150"/>
          <w:sz w:val="28"/>
        </w:rPr>
        <w:t xml:space="preserve">   </w:t>
      </w:r>
      <w:r>
        <w:rPr>
          <w:sz w:val="28"/>
        </w:rPr>
        <w:t>«ёлочкой».</w:t>
      </w:r>
      <w:r>
        <w:rPr>
          <w:spacing w:val="47"/>
          <w:w w:val="150"/>
          <w:sz w:val="28"/>
        </w:rPr>
        <w:t xml:space="preserve">   </w:t>
      </w:r>
      <w:r>
        <w:rPr>
          <w:sz w:val="28"/>
        </w:rPr>
        <w:t>Упражнения</w:t>
      </w:r>
      <w:r>
        <w:rPr>
          <w:spacing w:val="47"/>
          <w:w w:val="150"/>
          <w:sz w:val="28"/>
        </w:rPr>
        <w:t xml:space="preserve">   </w:t>
      </w:r>
      <w:r>
        <w:rPr>
          <w:spacing w:val="-10"/>
          <w:sz w:val="28"/>
        </w:rPr>
        <w:t>в</w:t>
      </w:r>
    </w:p>
    <w:p w:rsidR="00CC59FA">
      <w:pPr>
        <w:pStyle w:val="BodyText"/>
        <w:spacing w:line="320" w:lineRule="exact"/>
        <w:ind w:firstLine="0"/>
        <w:jc w:val="left"/>
      </w:pPr>
      <w:r>
        <w:rPr>
          <w:spacing w:val="-2"/>
        </w:rPr>
        <w:t>«транспортировке».</w:t>
      </w:r>
    </w:p>
    <w:p w:rsidR="00CC59FA" w:rsidP="00695CB5">
      <w:pPr>
        <w:pStyle w:val="ListParagraph"/>
        <w:numPr>
          <w:ilvl w:val="4"/>
          <w:numId w:val="36"/>
        </w:numPr>
        <w:tabs>
          <w:tab w:val="left" w:pos="2118"/>
        </w:tabs>
        <w:spacing w:before="143" w:line="352" w:lineRule="auto"/>
        <w:ind w:left="150" w:right="168" w:firstLine="708"/>
        <w:rPr>
          <w:sz w:val="28"/>
        </w:rPr>
      </w:pPr>
      <w:r>
        <w:rPr>
          <w:sz w:val="28"/>
        </w:rPr>
        <w:t>Развитие</w:t>
      </w:r>
      <w:r>
        <w:rPr>
          <w:spacing w:val="80"/>
          <w:sz w:val="28"/>
        </w:rPr>
        <w:t xml:space="preserve"> </w:t>
      </w:r>
      <w:r>
        <w:rPr>
          <w:sz w:val="28"/>
        </w:rPr>
        <w:t>координации.</w:t>
      </w:r>
      <w:r>
        <w:rPr>
          <w:spacing w:val="80"/>
          <w:sz w:val="28"/>
        </w:rPr>
        <w:t xml:space="preserve"> </w:t>
      </w:r>
      <w:r>
        <w:rPr>
          <w:sz w:val="28"/>
        </w:rPr>
        <w:t>Упражнения</w:t>
      </w:r>
      <w:r>
        <w:rPr>
          <w:spacing w:val="80"/>
          <w:sz w:val="28"/>
        </w:rPr>
        <w:t xml:space="preserve"> </w:t>
      </w:r>
      <w:r>
        <w:rPr>
          <w:sz w:val="28"/>
        </w:rPr>
        <w:t>в</w:t>
      </w:r>
      <w:r>
        <w:rPr>
          <w:spacing w:val="80"/>
          <w:sz w:val="28"/>
        </w:rPr>
        <w:t xml:space="preserve"> </w:t>
      </w:r>
      <w:r>
        <w:rPr>
          <w:sz w:val="28"/>
        </w:rPr>
        <w:t>поворотах</w:t>
      </w:r>
      <w:r>
        <w:rPr>
          <w:spacing w:val="80"/>
          <w:sz w:val="28"/>
        </w:rPr>
        <w:t xml:space="preserve"> </w:t>
      </w:r>
      <w:r>
        <w:rPr>
          <w:sz w:val="28"/>
        </w:rPr>
        <w:t>и</w:t>
      </w:r>
      <w:r>
        <w:rPr>
          <w:spacing w:val="80"/>
          <w:sz w:val="28"/>
        </w:rPr>
        <w:t xml:space="preserve"> </w:t>
      </w:r>
      <w:r>
        <w:rPr>
          <w:sz w:val="28"/>
        </w:rPr>
        <w:t>спусках</w:t>
      </w:r>
      <w:r>
        <w:rPr>
          <w:spacing w:val="80"/>
          <w:sz w:val="28"/>
        </w:rPr>
        <w:t xml:space="preserve"> </w:t>
      </w:r>
      <w:r>
        <w:rPr>
          <w:sz w:val="28"/>
        </w:rPr>
        <w:t>на лыжах, проезд через «ворота» и преодоление небольших трамплинов.</w:t>
      </w:r>
    </w:p>
    <w:p w:rsidR="00CC59FA" w:rsidP="00695CB5">
      <w:pPr>
        <w:pStyle w:val="ListParagraph"/>
        <w:numPr>
          <w:ilvl w:val="3"/>
          <w:numId w:val="36"/>
        </w:numPr>
        <w:tabs>
          <w:tab w:val="left" w:pos="1911"/>
        </w:tabs>
        <w:spacing w:line="352" w:lineRule="auto"/>
        <w:ind w:left="858" w:right="5113" w:firstLine="0"/>
        <w:rPr>
          <w:sz w:val="28"/>
        </w:rPr>
      </w:pPr>
      <w:r>
        <w:rPr>
          <w:sz w:val="28"/>
        </w:rPr>
        <w:t>Модуль</w:t>
      </w:r>
      <w:r>
        <w:rPr>
          <w:spacing w:val="-18"/>
          <w:sz w:val="28"/>
        </w:rPr>
        <w:t xml:space="preserve"> </w:t>
      </w:r>
      <w:r>
        <w:rPr>
          <w:sz w:val="28"/>
        </w:rPr>
        <w:t>«Спортивные</w:t>
      </w:r>
      <w:r>
        <w:rPr>
          <w:spacing w:val="-17"/>
          <w:sz w:val="28"/>
        </w:rPr>
        <w:t xml:space="preserve"> </w:t>
      </w:r>
      <w:r>
        <w:rPr>
          <w:sz w:val="28"/>
        </w:rPr>
        <w:t>игры». 36.8.7.4.1. Баскетбол.</w:t>
      </w:r>
    </w:p>
    <w:p w:rsidR="00CC59FA" w:rsidP="00695CB5">
      <w:pPr>
        <w:pStyle w:val="ListParagraph"/>
        <w:numPr>
          <w:ilvl w:val="0"/>
          <w:numId w:val="33"/>
        </w:numPr>
        <w:tabs>
          <w:tab w:val="left" w:pos="1377"/>
        </w:tabs>
        <w:spacing w:line="350" w:lineRule="auto"/>
        <w:ind w:right="162" w:firstLine="708"/>
        <w:jc w:val="both"/>
        <w:rPr>
          <w:sz w:val="28"/>
        </w:rPr>
      </w:pPr>
      <w:r>
        <w:rPr>
          <w:sz w:val="28"/>
        </w:rPr>
        <w:t>развитие скоростных способностей. Ходьба и бег в различных направлениях</w:t>
      </w:r>
      <w:r>
        <w:rPr>
          <w:spacing w:val="-4"/>
          <w:sz w:val="28"/>
        </w:rPr>
        <w:t xml:space="preserve"> </w:t>
      </w:r>
      <w:r>
        <w:rPr>
          <w:sz w:val="28"/>
        </w:rPr>
        <w:t>с</w:t>
      </w:r>
      <w:r>
        <w:rPr>
          <w:spacing w:val="-4"/>
          <w:sz w:val="28"/>
        </w:rPr>
        <w:t xml:space="preserve"> </w:t>
      </w:r>
      <w:r>
        <w:rPr>
          <w:sz w:val="28"/>
        </w:rPr>
        <w:t>максимальной</w:t>
      </w:r>
      <w:r>
        <w:rPr>
          <w:spacing w:val="-1"/>
          <w:sz w:val="28"/>
        </w:rPr>
        <w:t xml:space="preserve"> </w:t>
      </w:r>
      <w:r>
        <w:rPr>
          <w:sz w:val="28"/>
        </w:rPr>
        <w:t>скоростью</w:t>
      </w:r>
      <w:r>
        <w:rPr>
          <w:spacing w:val="-5"/>
          <w:sz w:val="28"/>
        </w:rPr>
        <w:t xml:space="preserve"> </w:t>
      </w:r>
      <w:r>
        <w:rPr>
          <w:sz w:val="28"/>
        </w:rPr>
        <w:t>с</w:t>
      </w:r>
      <w:r>
        <w:rPr>
          <w:spacing w:val="-4"/>
          <w:sz w:val="28"/>
        </w:rPr>
        <w:t xml:space="preserve"> </w:t>
      </w:r>
      <w:r>
        <w:rPr>
          <w:sz w:val="28"/>
        </w:rPr>
        <w:t>внезапными</w:t>
      </w:r>
      <w:r>
        <w:rPr>
          <w:spacing w:val="-5"/>
          <w:sz w:val="28"/>
        </w:rPr>
        <w:t xml:space="preserve"> </w:t>
      </w:r>
      <w:r>
        <w:rPr>
          <w:sz w:val="28"/>
        </w:rPr>
        <w:t>остановками</w:t>
      </w:r>
      <w:r>
        <w:rPr>
          <w:spacing w:val="-1"/>
          <w:sz w:val="28"/>
        </w:rPr>
        <w:t xml:space="preserve"> </w:t>
      </w:r>
      <w:r>
        <w:rPr>
          <w:sz w:val="28"/>
        </w:rPr>
        <w:t>и</w:t>
      </w:r>
      <w:r>
        <w:rPr>
          <w:spacing w:val="-1"/>
          <w:sz w:val="28"/>
        </w:rPr>
        <w:t xml:space="preserve"> </w:t>
      </w:r>
      <w:r>
        <w:rPr>
          <w:sz w:val="28"/>
        </w:rPr>
        <w:t>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w:t>
      </w:r>
      <w:r>
        <w:rPr>
          <w:spacing w:val="72"/>
          <w:sz w:val="28"/>
        </w:rPr>
        <w:t xml:space="preserve"> </w:t>
      </w:r>
      <w:r>
        <w:rPr>
          <w:sz w:val="28"/>
        </w:rPr>
        <w:t>и</w:t>
      </w:r>
      <w:r>
        <w:rPr>
          <w:spacing w:val="77"/>
          <w:sz w:val="28"/>
        </w:rPr>
        <w:t xml:space="preserve"> </w:t>
      </w:r>
      <w:r>
        <w:rPr>
          <w:sz w:val="28"/>
        </w:rPr>
        <w:t>максимальной</w:t>
      </w:r>
      <w:r>
        <w:rPr>
          <w:spacing w:val="77"/>
          <w:sz w:val="28"/>
        </w:rPr>
        <w:t xml:space="preserve"> </w:t>
      </w:r>
      <w:r>
        <w:rPr>
          <w:sz w:val="28"/>
        </w:rPr>
        <w:t>скоростью</w:t>
      </w:r>
      <w:r>
        <w:rPr>
          <w:spacing w:val="72"/>
          <w:sz w:val="28"/>
        </w:rPr>
        <w:t xml:space="preserve"> </w:t>
      </w:r>
      <w:r>
        <w:rPr>
          <w:sz w:val="28"/>
        </w:rPr>
        <w:t>приставными</w:t>
      </w:r>
      <w:r>
        <w:rPr>
          <w:spacing w:val="73"/>
          <w:sz w:val="28"/>
        </w:rPr>
        <w:t xml:space="preserve"> </w:t>
      </w:r>
      <w:r>
        <w:rPr>
          <w:sz w:val="28"/>
        </w:rPr>
        <w:t>шагами</w:t>
      </w:r>
      <w:r>
        <w:rPr>
          <w:spacing w:val="73"/>
          <w:sz w:val="28"/>
        </w:rPr>
        <w:t xml:space="preserve"> </w:t>
      </w:r>
      <w:r>
        <w:rPr>
          <w:sz w:val="28"/>
        </w:rPr>
        <w:t>левым</w:t>
      </w:r>
      <w:r>
        <w:rPr>
          <w:spacing w:val="73"/>
          <w:sz w:val="28"/>
        </w:rPr>
        <w:t xml:space="preserve"> </w:t>
      </w:r>
      <w:r>
        <w:rPr>
          <w:sz w:val="28"/>
        </w:rPr>
        <w:t>и</w:t>
      </w:r>
      <w:r>
        <w:rPr>
          <w:spacing w:val="73"/>
          <w:sz w:val="28"/>
        </w:rPr>
        <w:t xml:space="preserve"> </w:t>
      </w:r>
      <w:r>
        <w:rPr>
          <w:spacing w:val="-2"/>
          <w:sz w:val="28"/>
        </w:rPr>
        <w:t>правым</w:t>
      </w:r>
    </w:p>
    <w:p w:rsidR="00CC59FA">
      <w:pPr>
        <w:spacing w:line="350" w:lineRule="auto"/>
        <w:jc w:val="both"/>
        <w:rPr>
          <w:sz w:val="28"/>
        </w:rPr>
        <w:sectPr>
          <w:pgSz w:w="11910" w:h="16840"/>
          <w:pgMar w:top="1040" w:right="400" w:bottom="740" w:left="980" w:header="578" w:footer="547" w:gutter="0"/>
          <w:cols w:space="720"/>
        </w:sectPr>
      </w:pPr>
    </w:p>
    <w:p w:rsidR="00CC59FA">
      <w:pPr>
        <w:pStyle w:val="BodyText"/>
        <w:spacing w:before="86" w:line="350" w:lineRule="auto"/>
        <w:ind w:right="160" w:firstLine="0"/>
      </w:pPr>
      <w:r>
        <w:t>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CC59FA" w:rsidP="00695CB5">
      <w:pPr>
        <w:pStyle w:val="ListParagraph"/>
        <w:numPr>
          <w:ilvl w:val="0"/>
          <w:numId w:val="33"/>
        </w:numPr>
        <w:tabs>
          <w:tab w:val="left" w:pos="1161"/>
        </w:tabs>
        <w:spacing w:line="350" w:lineRule="auto"/>
        <w:ind w:left="151" w:right="164" w:firstLine="707"/>
        <w:jc w:val="both"/>
        <w:rPr>
          <w:sz w:val="28"/>
        </w:rPr>
      </w:pPr>
      <w:r>
        <w:rPr>
          <w:sz w:val="28"/>
        </w:rPr>
        <w:t>развитие</w:t>
      </w:r>
      <w:r>
        <w:rPr>
          <w:spacing w:val="-5"/>
          <w:sz w:val="28"/>
        </w:rPr>
        <w:t xml:space="preserve"> </w:t>
      </w:r>
      <w:r>
        <w:rPr>
          <w:sz w:val="28"/>
        </w:rPr>
        <w:t>силовых</w:t>
      </w:r>
      <w:r>
        <w:rPr>
          <w:spacing w:val="-5"/>
          <w:sz w:val="28"/>
        </w:rPr>
        <w:t xml:space="preserve"> </w:t>
      </w:r>
      <w:r>
        <w:rPr>
          <w:sz w:val="28"/>
        </w:rPr>
        <w:t>способностей.</w:t>
      </w:r>
      <w:r>
        <w:rPr>
          <w:spacing w:val="-6"/>
          <w:sz w:val="28"/>
        </w:rPr>
        <w:t xml:space="preserve"> </w:t>
      </w:r>
      <w:r>
        <w:rPr>
          <w:sz w:val="28"/>
        </w:rPr>
        <w:t>Комплексы</w:t>
      </w:r>
      <w:r>
        <w:rPr>
          <w:spacing w:val="-5"/>
          <w:sz w:val="28"/>
        </w:rPr>
        <w:t xml:space="preserve"> </w:t>
      </w:r>
      <w:r>
        <w:rPr>
          <w:sz w:val="28"/>
        </w:rPr>
        <w:t>упражнений</w:t>
      </w:r>
      <w:r>
        <w:rPr>
          <w:spacing w:val="-2"/>
          <w:sz w:val="28"/>
        </w:rPr>
        <w:t xml:space="preserve"> </w:t>
      </w:r>
      <w:r>
        <w:rPr>
          <w:sz w:val="28"/>
        </w:rPr>
        <w:t>с</w:t>
      </w:r>
      <w:r>
        <w:rPr>
          <w:spacing w:val="-8"/>
          <w:sz w:val="28"/>
        </w:rPr>
        <w:t xml:space="preserve"> </w:t>
      </w:r>
      <w:r>
        <w:rPr>
          <w:sz w:val="28"/>
        </w:rPr>
        <w:t>дополнительным отягощением на основные мышечные группы. Ходьба и прыжки в глубоком</w:t>
      </w:r>
      <w:r>
        <w:rPr>
          <w:spacing w:val="40"/>
          <w:sz w:val="28"/>
        </w:rPr>
        <w:t xml:space="preserve"> </w:t>
      </w:r>
      <w:r>
        <w:rPr>
          <w:sz w:val="28"/>
        </w:rPr>
        <w:t>приседе.</w:t>
      </w:r>
      <w:r>
        <w:rPr>
          <w:spacing w:val="38"/>
          <w:sz w:val="28"/>
        </w:rPr>
        <w:t xml:space="preserve"> </w:t>
      </w:r>
      <w:r>
        <w:rPr>
          <w:sz w:val="28"/>
        </w:rPr>
        <w:t>Прыжки</w:t>
      </w:r>
      <w:r>
        <w:rPr>
          <w:spacing w:val="38"/>
          <w:sz w:val="28"/>
        </w:rPr>
        <w:t xml:space="preserve"> </w:t>
      </w:r>
      <w:r>
        <w:rPr>
          <w:sz w:val="28"/>
        </w:rPr>
        <w:t>на</w:t>
      </w:r>
      <w:r>
        <w:rPr>
          <w:spacing w:val="39"/>
          <w:sz w:val="28"/>
        </w:rPr>
        <w:t xml:space="preserve"> </w:t>
      </w:r>
      <w:r>
        <w:rPr>
          <w:sz w:val="28"/>
        </w:rPr>
        <w:t>одной</w:t>
      </w:r>
      <w:r>
        <w:rPr>
          <w:spacing w:val="38"/>
          <w:sz w:val="28"/>
        </w:rPr>
        <w:t xml:space="preserve"> </w:t>
      </w:r>
      <w:r>
        <w:rPr>
          <w:sz w:val="28"/>
        </w:rPr>
        <w:t>ноге</w:t>
      </w:r>
      <w:r>
        <w:rPr>
          <w:spacing w:val="35"/>
          <w:sz w:val="28"/>
        </w:rPr>
        <w:t xml:space="preserve"> </w:t>
      </w:r>
      <w:r>
        <w:rPr>
          <w:sz w:val="28"/>
        </w:rPr>
        <w:t>и</w:t>
      </w:r>
      <w:r>
        <w:rPr>
          <w:spacing w:val="38"/>
          <w:sz w:val="28"/>
        </w:rPr>
        <w:t xml:space="preserve"> </w:t>
      </w:r>
      <w:r>
        <w:rPr>
          <w:sz w:val="28"/>
        </w:rPr>
        <w:t>обеих</w:t>
      </w:r>
      <w:r>
        <w:rPr>
          <w:spacing w:val="36"/>
          <w:sz w:val="28"/>
        </w:rPr>
        <w:t xml:space="preserve"> </w:t>
      </w:r>
      <w:r>
        <w:rPr>
          <w:sz w:val="28"/>
        </w:rPr>
        <w:t>ногах</w:t>
      </w:r>
      <w:r>
        <w:rPr>
          <w:spacing w:val="40"/>
          <w:sz w:val="28"/>
        </w:rPr>
        <w:t xml:space="preserve"> </w:t>
      </w:r>
      <w:r>
        <w:rPr>
          <w:sz w:val="28"/>
        </w:rPr>
        <w:t>с</w:t>
      </w:r>
      <w:r>
        <w:rPr>
          <w:spacing w:val="35"/>
          <w:sz w:val="28"/>
        </w:rPr>
        <w:t xml:space="preserve"> </w:t>
      </w:r>
      <w:r>
        <w:rPr>
          <w:sz w:val="28"/>
        </w:rPr>
        <w:t>продвижением</w:t>
      </w:r>
      <w:r>
        <w:rPr>
          <w:spacing w:val="34"/>
          <w:sz w:val="28"/>
        </w:rPr>
        <w:t xml:space="preserve"> </w:t>
      </w:r>
      <w:r>
        <w:rPr>
          <w:sz w:val="28"/>
        </w:rPr>
        <w:t>вперед,</w:t>
      </w:r>
      <w:r>
        <w:rPr>
          <w:spacing w:val="36"/>
          <w:sz w:val="28"/>
        </w:rPr>
        <w:t xml:space="preserve"> </w:t>
      </w:r>
      <w:r>
        <w:rPr>
          <w:sz w:val="28"/>
        </w:rPr>
        <w:t>по</w:t>
      </w:r>
      <w:r>
        <w:rPr>
          <w:spacing w:val="36"/>
          <w:sz w:val="28"/>
        </w:rPr>
        <w:t xml:space="preserve"> </w:t>
      </w:r>
      <w:r>
        <w:rPr>
          <w:sz w:val="28"/>
        </w:rPr>
        <w:t>кругу,</w:t>
      </w:r>
    </w:p>
    <w:p w:rsidR="00CC59FA">
      <w:pPr>
        <w:pStyle w:val="BodyText"/>
        <w:spacing w:line="350" w:lineRule="auto"/>
        <w:ind w:right="161" w:firstLine="0"/>
      </w:pPr>
      <w:r>
        <w:t>«змейкой», на месте с поворотом на 180° и 360°. Прыжки через скакалку в максимальном темпе на месте и с передвижением (с дополнительным отягощением</w:t>
      </w:r>
      <w:r>
        <w:rPr>
          <w:spacing w:val="40"/>
        </w:rPr>
        <w:t xml:space="preserve"> </w:t>
      </w:r>
      <w:r>
        <w:t>и без него). Напрыгивание и спрыгивание с последующим ускорением. Многоскоки с последующим ускорением и ускорения с последующим выполнением</w:t>
      </w:r>
      <w:r>
        <w:rPr>
          <w:spacing w:val="40"/>
        </w:rPr>
        <w:t xml:space="preserve"> </w:t>
      </w:r>
      <w:r>
        <w:t xml:space="preserve">многоскоков. Броски набивного мяча из различных исходных положений, с различной траекторией полёта одной рукой и обеими руками, стоя, сидя, в </w:t>
      </w:r>
      <w:r>
        <w:rPr>
          <w:spacing w:val="-2"/>
        </w:rPr>
        <w:t>полуприседе;</w:t>
      </w:r>
    </w:p>
    <w:p w:rsidR="00CC59FA" w:rsidP="00695CB5">
      <w:pPr>
        <w:pStyle w:val="ListParagraph"/>
        <w:numPr>
          <w:ilvl w:val="0"/>
          <w:numId w:val="33"/>
        </w:numPr>
        <w:tabs>
          <w:tab w:val="left" w:pos="1162"/>
        </w:tabs>
        <w:spacing w:line="350" w:lineRule="auto"/>
        <w:ind w:left="152" w:right="164" w:firstLine="707"/>
        <w:jc w:val="both"/>
        <w:rPr>
          <w:sz w:val="28"/>
        </w:rPr>
      </w:pPr>
      <w:r>
        <w:rPr>
          <w:sz w:val="28"/>
        </w:rPr>
        <w:t>развитие выносливости. Повторный бег с максимальной скоростью с уменьшающимся интервалом отдыха. Гладкий бег по методу непрерывно- интервального упражнения. Гладкий бег в режиме большой и умеренной интенсивности. Игра в баскетбол с увеличивающимся объёмом времени игры;</w:t>
      </w:r>
    </w:p>
    <w:p w:rsidR="00CC59FA" w:rsidP="00695CB5">
      <w:pPr>
        <w:pStyle w:val="ListParagraph"/>
        <w:numPr>
          <w:ilvl w:val="0"/>
          <w:numId w:val="33"/>
        </w:numPr>
        <w:tabs>
          <w:tab w:val="left" w:pos="1163"/>
        </w:tabs>
        <w:spacing w:line="350" w:lineRule="auto"/>
        <w:ind w:left="152" w:right="161" w:firstLine="708"/>
        <w:jc w:val="both"/>
        <w:rPr>
          <w:sz w:val="28"/>
        </w:rPr>
      </w:pPr>
      <w:r>
        <w:rPr>
          <w:sz w:val="28"/>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Pr>
          <w:spacing w:val="40"/>
          <w:sz w:val="28"/>
        </w:rPr>
        <w:t xml:space="preserve"> </w:t>
      </w:r>
      <w:r>
        <w:rPr>
          <w:sz w:val="28"/>
        </w:rPr>
        <w:t>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CC59FA">
      <w:pPr>
        <w:pStyle w:val="BodyText"/>
        <w:spacing w:line="317" w:lineRule="exact"/>
        <w:ind w:left="860" w:firstLine="0"/>
      </w:pPr>
      <w:r>
        <w:t xml:space="preserve">36.8.1.4.2. </w:t>
      </w:r>
      <w:r>
        <w:rPr>
          <w:spacing w:val="-2"/>
        </w:rPr>
        <w:t>Футбол.</w:t>
      </w:r>
    </w:p>
    <w:p w:rsidR="00CC59FA">
      <w:pPr>
        <w:pStyle w:val="BodyText"/>
        <w:spacing w:before="138" w:line="350" w:lineRule="auto"/>
        <w:ind w:right="165"/>
      </w:pPr>
      <w:r>
        <w:t>163.8.1.4.2.1.</w:t>
      </w:r>
      <w:r>
        <w:rPr>
          <w:spacing w:val="-3"/>
        </w:rPr>
        <w:t xml:space="preserve"> </w:t>
      </w:r>
      <w:r>
        <w:t>Развитие скоростных способностей. Старты из различных положений с последующим ускорением. Бег с максимальной скоростью по прямой,</w:t>
      </w:r>
      <w:r>
        <w:rPr>
          <w:spacing w:val="40"/>
        </w:rPr>
        <w:t xml:space="preserve"> </w:t>
      </w:r>
      <w:r>
        <w:t>с</w:t>
      </w:r>
      <w:r>
        <w:rPr>
          <w:spacing w:val="7"/>
        </w:rPr>
        <w:t xml:space="preserve"> </w:t>
      </w:r>
      <w:r>
        <w:t>остановками</w:t>
      </w:r>
      <w:r>
        <w:rPr>
          <w:spacing w:val="12"/>
        </w:rPr>
        <w:t xml:space="preserve"> </w:t>
      </w:r>
      <w:r>
        <w:t>(по</w:t>
      </w:r>
      <w:r>
        <w:rPr>
          <w:spacing w:val="10"/>
        </w:rPr>
        <w:t xml:space="preserve"> </w:t>
      </w:r>
      <w:r>
        <w:t>свистку,</w:t>
      </w:r>
      <w:r>
        <w:rPr>
          <w:spacing w:val="12"/>
        </w:rPr>
        <w:t xml:space="preserve"> </w:t>
      </w:r>
      <w:r>
        <w:t>хлопку,</w:t>
      </w:r>
      <w:r>
        <w:rPr>
          <w:spacing w:val="11"/>
        </w:rPr>
        <w:t xml:space="preserve"> </w:t>
      </w:r>
      <w:r>
        <w:t>заданному</w:t>
      </w:r>
      <w:r>
        <w:rPr>
          <w:spacing w:val="10"/>
        </w:rPr>
        <w:t xml:space="preserve"> </w:t>
      </w:r>
      <w:r>
        <w:t>сигналу),</w:t>
      </w:r>
      <w:r>
        <w:rPr>
          <w:spacing w:val="12"/>
        </w:rPr>
        <w:t xml:space="preserve"> </w:t>
      </w:r>
      <w:r>
        <w:t>с</w:t>
      </w:r>
      <w:r>
        <w:rPr>
          <w:spacing w:val="9"/>
        </w:rPr>
        <w:t xml:space="preserve"> </w:t>
      </w:r>
      <w:r>
        <w:t>ускорениями,</w:t>
      </w:r>
      <w:r>
        <w:rPr>
          <w:spacing w:val="12"/>
        </w:rPr>
        <w:t xml:space="preserve"> </w:t>
      </w:r>
      <w:r>
        <w:rPr>
          <w:spacing w:val="-2"/>
        </w:rPr>
        <w:t>«рывками»,</w:t>
      </w:r>
    </w:p>
    <w:p w:rsidR="00CC59FA">
      <w:pPr>
        <w:spacing w:line="350" w:lineRule="auto"/>
        <w:sectPr>
          <w:pgSz w:w="11910" w:h="16840"/>
          <w:pgMar w:top="1040" w:right="400" w:bottom="740" w:left="980" w:header="578" w:footer="547" w:gutter="0"/>
          <w:cols w:space="720"/>
        </w:sectPr>
      </w:pPr>
    </w:p>
    <w:p w:rsidR="00CC59FA">
      <w:pPr>
        <w:pStyle w:val="BodyText"/>
        <w:spacing w:before="86" w:line="352" w:lineRule="auto"/>
        <w:ind w:left="152" w:right="164" w:firstLine="0"/>
      </w:pPr>
      <w:r>
        <w:t>изменением направления передвижения. Бег в максимальном темпе. Бег и ходьба спиной</w:t>
      </w:r>
      <w:r>
        <w:rPr>
          <w:spacing w:val="9"/>
        </w:rPr>
        <w:t xml:space="preserve"> </w:t>
      </w:r>
      <w:r>
        <w:t>вперёд</w:t>
      </w:r>
      <w:r>
        <w:rPr>
          <w:spacing w:val="10"/>
        </w:rPr>
        <w:t xml:space="preserve"> </w:t>
      </w:r>
      <w:r>
        <w:t>с</w:t>
      </w:r>
      <w:r>
        <w:rPr>
          <w:spacing w:val="8"/>
        </w:rPr>
        <w:t xml:space="preserve"> </w:t>
      </w:r>
      <w:r>
        <w:t>изменением</w:t>
      </w:r>
      <w:r>
        <w:rPr>
          <w:spacing w:val="7"/>
        </w:rPr>
        <w:t xml:space="preserve"> </w:t>
      </w:r>
      <w:r>
        <w:t>темпа</w:t>
      </w:r>
      <w:r>
        <w:rPr>
          <w:spacing w:val="12"/>
        </w:rPr>
        <w:t xml:space="preserve"> </w:t>
      </w:r>
      <w:r>
        <w:t>и</w:t>
      </w:r>
      <w:r>
        <w:rPr>
          <w:spacing w:val="12"/>
        </w:rPr>
        <w:t xml:space="preserve"> </w:t>
      </w:r>
      <w:r>
        <w:t>направления</w:t>
      </w:r>
      <w:r>
        <w:rPr>
          <w:spacing w:val="12"/>
        </w:rPr>
        <w:t xml:space="preserve"> </w:t>
      </w:r>
      <w:r>
        <w:t>движения</w:t>
      </w:r>
      <w:r>
        <w:rPr>
          <w:spacing w:val="12"/>
        </w:rPr>
        <w:t xml:space="preserve"> </w:t>
      </w:r>
      <w:r>
        <w:t>(по</w:t>
      </w:r>
      <w:r>
        <w:rPr>
          <w:spacing w:val="9"/>
        </w:rPr>
        <w:t xml:space="preserve"> </w:t>
      </w:r>
      <w:r>
        <w:t>прямой,</w:t>
      </w:r>
      <w:r>
        <w:rPr>
          <w:spacing w:val="11"/>
        </w:rPr>
        <w:t xml:space="preserve"> </w:t>
      </w:r>
      <w:r>
        <w:t>по</w:t>
      </w:r>
      <w:r>
        <w:rPr>
          <w:spacing w:val="13"/>
        </w:rPr>
        <w:t xml:space="preserve"> </w:t>
      </w:r>
      <w:r>
        <w:t>кругу</w:t>
      </w:r>
      <w:r>
        <w:rPr>
          <w:spacing w:val="8"/>
        </w:rPr>
        <w:t xml:space="preserve"> </w:t>
      </w:r>
      <w:r>
        <w:rPr>
          <w:spacing w:val="-10"/>
        </w:rPr>
        <w:t>и</w:t>
      </w:r>
    </w:p>
    <w:p w:rsidR="00CC59FA">
      <w:pPr>
        <w:pStyle w:val="BodyText"/>
        <w:spacing w:line="350" w:lineRule="auto"/>
        <w:ind w:right="164" w:firstLine="0"/>
      </w:pPr>
      <w:r>
        <w:t>«змейкой»). Бег с максимальной скоростью с поворотами на 180° и 360°. Прыжки через скакалку в максимальном темпе. Прыжки по разметкам на правой (левой)</w:t>
      </w:r>
      <w:r>
        <w:rPr>
          <w:spacing w:val="40"/>
        </w:rPr>
        <w:t xml:space="preserve"> </w:t>
      </w:r>
      <w:r>
        <w:t>ноге, между стоек, спиной вперёд. Прыжки вверх на обеих ногах и одной ноге с продвижением вперёд. Удары по мячу в стенку в максимальном темпе. Ведение</w:t>
      </w:r>
      <w:r>
        <w:rPr>
          <w:spacing w:val="40"/>
        </w:rPr>
        <w:t xml:space="preserve"> </w:t>
      </w:r>
      <w:r>
        <w:t>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CC59FA">
      <w:pPr>
        <w:pStyle w:val="BodyText"/>
        <w:spacing w:line="350" w:lineRule="auto"/>
        <w:ind w:left="152" w:right="162" w:firstLine="707"/>
      </w:pPr>
      <w:r>
        <w:t>36.8.1.4.2.2.</w:t>
      </w:r>
      <w:r>
        <w:rPr>
          <w:spacing w:val="-2"/>
        </w:rPr>
        <w:t xml:space="preserve"> </w:t>
      </w: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CC59FA">
      <w:pPr>
        <w:pStyle w:val="BodyText"/>
        <w:spacing w:line="350" w:lineRule="auto"/>
        <w:ind w:left="152" w:right="160"/>
      </w:pPr>
      <w:r>
        <w:t>36.8.1.4.2.3.</w:t>
      </w:r>
      <w:r>
        <w:rPr>
          <w:spacing w:val="-3"/>
        </w:rPr>
        <w:t xml:space="preserve"> </w:t>
      </w:r>
      <w: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 интервального метода. Передвижение на лыжах в режиме большой и умеренной </w:t>
      </w:r>
      <w:r>
        <w:rPr>
          <w:spacing w:val="-2"/>
        </w:rPr>
        <w:t>интенсивности.</w:t>
      </w:r>
    </w:p>
    <w:p w:rsidR="00CC59FA" w:rsidP="00695CB5">
      <w:pPr>
        <w:pStyle w:val="ListParagraph"/>
        <w:numPr>
          <w:ilvl w:val="1"/>
          <w:numId w:val="36"/>
        </w:numPr>
        <w:tabs>
          <w:tab w:val="left" w:pos="1490"/>
        </w:tabs>
        <w:spacing w:line="352" w:lineRule="auto"/>
        <w:ind w:left="152" w:right="168" w:firstLine="708"/>
        <w:jc w:val="both"/>
        <w:rPr>
          <w:sz w:val="28"/>
        </w:rPr>
      </w:pPr>
      <w:r>
        <w:rPr>
          <w:sz w:val="28"/>
        </w:rPr>
        <w:t>Планируемые результаты освоения программы по физической культуре на уровне основного общего образования.</w:t>
      </w:r>
    </w:p>
    <w:p w:rsidR="00CC59FA" w:rsidP="00695CB5">
      <w:pPr>
        <w:pStyle w:val="ListParagraph"/>
        <w:numPr>
          <w:ilvl w:val="2"/>
          <w:numId w:val="32"/>
        </w:numPr>
        <w:tabs>
          <w:tab w:val="left" w:pos="1842"/>
        </w:tabs>
        <w:spacing w:line="350" w:lineRule="auto"/>
        <w:ind w:right="160" w:firstLine="708"/>
        <w:jc w:val="both"/>
        <w:rPr>
          <w:sz w:val="28"/>
        </w:rPr>
      </w:pPr>
      <w:r>
        <w:rPr>
          <w:sz w:val="28"/>
        </w:rPr>
        <w:t xml:space="preserve">В результате изучения физической культуры на уровне основного общего образования у обучающегося будут сформированы следующие личностные </w:t>
      </w:r>
      <w:r>
        <w:rPr>
          <w:spacing w:val="-2"/>
          <w:sz w:val="28"/>
        </w:rPr>
        <w:t>результаты:</w:t>
      </w:r>
    </w:p>
    <w:p w:rsidR="00CC59FA">
      <w:pPr>
        <w:pStyle w:val="BodyText"/>
        <w:spacing w:line="350" w:lineRule="auto"/>
        <w:ind w:left="152" w:right="162"/>
      </w:pPr>
      <w: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w:t>
      </w:r>
      <w:r>
        <w:rPr>
          <w:spacing w:val="-2"/>
        </w:rPr>
        <w:t>спортсменов-олимпийцев;</w:t>
      </w:r>
    </w:p>
    <w:p w:rsidR="00CC59FA">
      <w:pPr>
        <w:pStyle w:val="BodyText"/>
        <w:spacing w:line="350" w:lineRule="auto"/>
        <w:ind w:left="152" w:right="166"/>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right="160"/>
      </w:pPr>
      <w:r>
        <w:t>готовность ориентироваться</w:t>
      </w:r>
      <w:r>
        <w:rPr>
          <w:spacing w:val="-3"/>
        </w:rPr>
        <w:t xml:space="preserve"> </w:t>
      </w:r>
      <w:r>
        <w:t>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CC59FA">
      <w:pPr>
        <w:pStyle w:val="BodyText"/>
        <w:spacing w:line="350" w:lineRule="auto"/>
        <w:ind w:right="164"/>
      </w:pPr>
      <w: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w:t>
      </w:r>
      <w:r>
        <w:rPr>
          <w:spacing w:val="-2"/>
        </w:rPr>
        <w:t>соревнованиях;</w:t>
      </w:r>
    </w:p>
    <w:p w:rsidR="00CC59FA">
      <w:pPr>
        <w:pStyle w:val="BodyText"/>
        <w:spacing w:line="350" w:lineRule="auto"/>
        <w:ind w:right="164"/>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CC59FA">
      <w:pPr>
        <w:pStyle w:val="BodyText"/>
        <w:spacing w:line="352" w:lineRule="auto"/>
        <w:ind w:right="170"/>
      </w:pPr>
      <w:r>
        <w:t>стремление к физическому совершенствованию, формированию культуры движения и телосложения, самовыражению в избранном виде спорта;</w:t>
      </w:r>
    </w:p>
    <w:p w:rsidR="00CC59FA">
      <w:pPr>
        <w:pStyle w:val="BodyText"/>
        <w:spacing w:line="350" w:lineRule="auto"/>
        <w:ind w:right="161"/>
      </w:pPr>
      <w:r>
        <w:t>готовность организовывать и проводить занятия физической культурой и спортом</w:t>
      </w:r>
      <w:r>
        <w:rPr>
          <w:spacing w:val="-3"/>
        </w:rPr>
        <w:t xml:space="preserve"> </w:t>
      </w:r>
      <w:r>
        <w:t>на</w:t>
      </w:r>
      <w:r>
        <w:rPr>
          <w:spacing w:val="-6"/>
        </w:rPr>
        <w:t xml:space="preserve"> </w:t>
      </w:r>
      <w:r>
        <w:t>основе</w:t>
      </w:r>
      <w:r>
        <w:rPr>
          <w:spacing w:val="-6"/>
        </w:rPr>
        <w:t xml:space="preserve"> </w:t>
      </w:r>
      <w:r>
        <w:t>научных</w:t>
      </w:r>
      <w:r>
        <w:rPr>
          <w:spacing w:val="-5"/>
        </w:rPr>
        <w:t xml:space="preserve"> </w:t>
      </w:r>
      <w:r>
        <w:t>представлений о</w:t>
      </w:r>
      <w:r>
        <w:rPr>
          <w:spacing w:val="-6"/>
        </w:rPr>
        <w:t xml:space="preserve"> </w:t>
      </w:r>
      <w:r>
        <w:t>закономерностях</w:t>
      </w:r>
      <w:r>
        <w:rPr>
          <w:spacing w:val="-1"/>
        </w:rPr>
        <w:t xml:space="preserve"> </w:t>
      </w:r>
      <w:r>
        <w:t>физического</w:t>
      </w:r>
      <w:r>
        <w:rPr>
          <w:spacing w:val="-2"/>
        </w:rPr>
        <w:t xml:space="preserve"> </w:t>
      </w:r>
      <w:r>
        <w:t>развития и физической подготовленности с учётом самостоятельных наблюдений за изменением их показателей;</w:t>
      </w:r>
    </w:p>
    <w:p w:rsidR="00CC59FA">
      <w:pPr>
        <w:pStyle w:val="BodyText"/>
        <w:spacing w:line="348" w:lineRule="auto"/>
        <w:ind w:right="164"/>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CC59FA">
      <w:pPr>
        <w:pStyle w:val="BodyText"/>
        <w:spacing w:line="350" w:lineRule="auto"/>
        <w:ind w:right="166"/>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CC59FA">
      <w:pPr>
        <w:pStyle w:val="BodyText"/>
        <w:spacing w:line="350" w:lineRule="auto"/>
        <w:ind w:right="16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CC59FA">
      <w:pPr>
        <w:pStyle w:val="BodyText"/>
        <w:spacing w:line="350" w:lineRule="auto"/>
        <w:ind w:right="162"/>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w:t>
      </w:r>
      <w:r>
        <w:rPr>
          <w:spacing w:val="40"/>
        </w:rPr>
        <w:t xml:space="preserve"> </w:t>
      </w:r>
      <w:r>
        <w:t>по организации мест занятий, выбору спортивного инвентаря и оборудования, спортивной одежды;</w:t>
      </w:r>
    </w:p>
    <w:p w:rsidR="00CC59FA">
      <w:pPr>
        <w:pStyle w:val="BodyText"/>
        <w:spacing w:line="317" w:lineRule="exact"/>
        <w:ind w:left="859" w:firstLine="0"/>
      </w:pPr>
      <w:r>
        <w:t>готовность</w:t>
      </w:r>
      <w:r>
        <w:rPr>
          <w:spacing w:val="25"/>
        </w:rPr>
        <w:t xml:space="preserve"> </w:t>
      </w:r>
      <w:r>
        <w:t>соблюдать</w:t>
      </w:r>
      <w:r>
        <w:rPr>
          <w:spacing w:val="23"/>
        </w:rPr>
        <w:t xml:space="preserve"> </w:t>
      </w:r>
      <w:r>
        <w:t>правила</w:t>
      </w:r>
      <w:r>
        <w:rPr>
          <w:spacing w:val="23"/>
        </w:rPr>
        <w:t xml:space="preserve"> </w:t>
      </w:r>
      <w:r>
        <w:t>и</w:t>
      </w:r>
      <w:r>
        <w:rPr>
          <w:spacing w:val="21"/>
        </w:rPr>
        <w:t xml:space="preserve"> </w:t>
      </w:r>
      <w:r>
        <w:t>требования</w:t>
      </w:r>
      <w:r>
        <w:rPr>
          <w:spacing w:val="26"/>
        </w:rPr>
        <w:t xml:space="preserve"> </w:t>
      </w:r>
      <w:r>
        <w:t>к</w:t>
      </w:r>
      <w:r>
        <w:rPr>
          <w:spacing w:val="27"/>
        </w:rPr>
        <w:t xml:space="preserve"> </w:t>
      </w:r>
      <w:r>
        <w:t>организации</w:t>
      </w:r>
      <w:r>
        <w:rPr>
          <w:spacing w:val="29"/>
        </w:rPr>
        <w:t xml:space="preserve"> </w:t>
      </w:r>
      <w:r>
        <w:t>бивуака</w:t>
      </w:r>
      <w:r>
        <w:rPr>
          <w:spacing w:val="26"/>
        </w:rPr>
        <w:t xml:space="preserve"> </w:t>
      </w:r>
      <w:r>
        <w:t>во</w:t>
      </w:r>
      <w:r>
        <w:rPr>
          <w:spacing w:val="28"/>
        </w:rPr>
        <w:t xml:space="preserve"> </w:t>
      </w:r>
      <w:r>
        <w:rPr>
          <w:spacing w:val="-2"/>
        </w:rPr>
        <w:t>время</w:t>
      </w:r>
    </w:p>
    <w:p w:rsidR="00CC59FA">
      <w:pPr>
        <w:spacing w:line="317" w:lineRule="exact"/>
        <w:sectPr>
          <w:pgSz w:w="11910" w:h="16840"/>
          <w:pgMar w:top="1040" w:right="400" w:bottom="740" w:left="980" w:header="578" w:footer="547" w:gutter="0"/>
          <w:cols w:space="720"/>
        </w:sectPr>
      </w:pPr>
    </w:p>
    <w:p w:rsidR="00CC59FA">
      <w:pPr>
        <w:pStyle w:val="BodyText"/>
        <w:spacing w:before="86" w:line="352" w:lineRule="auto"/>
        <w:ind w:left="152" w:right="167" w:firstLine="0"/>
      </w:pPr>
      <w:r>
        <w:t>туристских походов, противостоять действиям и поступкам, приносящим вред окружающей среде;</w:t>
      </w:r>
    </w:p>
    <w:p w:rsidR="00CC59FA">
      <w:pPr>
        <w:pStyle w:val="BodyText"/>
        <w:spacing w:line="350" w:lineRule="auto"/>
        <w:ind w:left="152" w:right="165"/>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CC59FA">
      <w:pPr>
        <w:pStyle w:val="BodyText"/>
        <w:spacing w:line="350" w:lineRule="auto"/>
        <w:ind w:left="152" w:right="165"/>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CC59FA">
      <w:pPr>
        <w:pStyle w:val="BodyText"/>
        <w:spacing w:line="350" w:lineRule="auto"/>
        <w:ind w:left="152" w:right="161"/>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w:t>
      </w:r>
      <w:r>
        <w:rPr>
          <w:spacing w:val="40"/>
        </w:rPr>
        <w:t xml:space="preserve"> </w:t>
      </w:r>
      <w:r>
        <w:t>публичных выступлениях и дискуссиях.</w:t>
      </w:r>
    </w:p>
    <w:p w:rsidR="00CC59FA" w:rsidP="00695CB5">
      <w:pPr>
        <w:pStyle w:val="ListParagraph"/>
        <w:numPr>
          <w:ilvl w:val="2"/>
          <w:numId w:val="31"/>
        </w:numPr>
        <w:tabs>
          <w:tab w:val="left" w:pos="1701"/>
        </w:tabs>
        <w:spacing w:line="350" w:lineRule="auto"/>
        <w:ind w:right="162" w:firstLine="708"/>
        <w:jc w:val="both"/>
        <w:rPr>
          <w:sz w:val="28"/>
        </w:rPr>
      </w:pPr>
      <w:r>
        <w:rPr>
          <w:sz w:val="2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CC59FA" w:rsidP="00695CB5">
      <w:pPr>
        <w:pStyle w:val="ListParagraph"/>
        <w:numPr>
          <w:ilvl w:val="3"/>
          <w:numId w:val="31"/>
        </w:numPr>
        <w:tabs>
          <w:tab w:val="left" w:pos="1908"/>
        </w:tabs>
        <w:spacing w:line="348" w:lineRule="auto"/>
        <w:ind w:right="162" w:firstLine="708"/>
        <w:jc w:val="both"/>
        <w:rPr>
          <w:sz w:val="28"/>
        </w:rPr>
      </w:pPr>
      <w:r>
        <w:rPr>
          <w:sz w:val="28"/>
        </w:rPr>
        <w:t>У обучающегося будут сформированы следующие универсальные познавательные учебные действия:</w:t>
      </w:r>
    </w:p>
    <w:p w:rsidR="00CC59FA">
      <w:pPr>
        <w:pStyle w:val="BodyText"/>
        <w:spacing w:line="352" w:lineRule="auto"/>
        <w:ind w:right="161"/>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CC59FA">
      <w:pPr>
        <w:pStyle w:val="BodyText"/>
        <w:spacing w:line="350" w:lineRule="auto"/>
        <w:ind w:right="163"/>
      </w:pPr>
      <w:r>
        <w:t xml:space="preserve">осмысливать Олимпийскую хартию как основополагающий документ современного олимпийского движения, приводить примеры её гуманистической </w:t>
      </w:r>
      <w:r>
        <w:rPr>
          <w:spacing w:val="-2"/>
        </w:rPr>
        <w:t>направленности;</w:t>
      </w:r>
    </w:p>
    <w:p w:rsidR="00CC59FA">
      <w:pPr>
        <w:pStyle w:val="BodyText"/>
        <w:spacing w:line="350" w:lineRule="auto"/>
        <w:ind w:right="162"/>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CC59FA">
      <w:pPr>
        <w:pStyle w:val="BodyText"/>
        <w:spacing w:line="350" w:lineRule="auto"/>
        <w:ind w:right="166"/>
      </w:pPr>
      <w:r>
        <w:t>характеризовать</w:t>
      </w:r>
      <w:r>
        <w:rPr>
          <w:spacing w:val="-1"/>
        </w:rPr>
        <w:t xml:space="preserve"> </w:t>
      </w:r>
      <w:r>
        <w:t>туристские</w:t>
      </w:r>
      <w:r>
        <w:rPr>
          <w:spacing w:val="-2"/>
        </w:rPr>
        <w:t xml:space="preserve"> </w:t>
      </w:r>
      <w:r>
        <w:t>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CC59FA">
      <w:pPr>
        <w:pStyle w:val="BodyText"/>
        <w:spacing w:line="317" w:lineRule="exact"/>
        <w:ind w:left="859" w:firstLine="0"/>
      </w:pPr>
      <w:r>
        <w:t>устанавливать</w:t>
      </w:r>
      <w:r>
        <w:rPr>
          <w:spacing w:val="59"/>
        </w:rPr>
        <w:t xml:space="preserve"> </w:t>
      </w:r>
      <w:r>
        <w:t>причинно-следственную</w:t>
      </w:r>
      <w:r>
        <w:rPr>
          <w:spacing w:val="60"/>
        </w:rPr>
        <w:t xml:space="preserve"> </w:t>
      </w:r>
      <w:r>
        <w:t>связь</w:t>
      </w:r>
      <w:r>
        <w:rPr>
          <w:spacing w:val="62"/>
        </w:rPr>
        <w:t xml:space="preserve"> </w:t>
      </w:r>
      <w:r>
        <w:t>между</w:t>
      </w:r>
      <w:r>
        <w:rPr>
          <w:spacing w:val="58"/>
        </w:rPr>
        <w:t xml:space="preserve"> </w:t>
      </w:r>
      <w:r>
        <w:t>планированием</w:t>
      </w:r>
      <w:r>
        <w:rPr>
          <w:spacing w:val="60"/>
        </w:rPr>
        <w:t xml:space="preserve"> </w:t>
      </w:r>
      <w:r>
        <w:rPr>
          <w:spacing w:val="-2"/>
        </w:rPr>
        <w:t>режима</w:t>
      </w:r>
    </w:p>
    <w:p w:rsidR="00CC59FA">
      <w:pPr>
        <w:spacing w:line="317" w:lineRule="exact"/>
        <w:sectPr>
          <w:pgSz w:w="11910" w:h="16840"/>
          <w:pgMar w:top="1040" w:right="400" w:bottom="740" w:left="980" w:header="578" w:footer="547" w:gutter="0"/>
          <w:cols w:space="720"/>
        </w:sectPr>
      </w:pPr>
    </w:p>
    <w:p w:rsidR="00CC59FA">
      <w:pPr>
        <w:pStyle w:val="BodyText"/>
        <w:spacing w:before="86"/>
        <w:ind w:left="152" w:firstLine="0"/>
      </w:pPr>
      <w:r>
        <w:t>дня</w:t>
      </w:r>
      <w:r>
        <w:rPr>
          <w:spacing w:val="-6"/>
        </w:rPr>
        <w:t xml:space="preserve"> </w:t>
      </w:r>
      <w:r>
        <w:t>и</w:t>
      </w:r>
      <w:r>
        <w:rPr>
          <w:spacing w:val="-1"/>
        </w:rPr>
        <w:t xml:space="preserve"> </w:t>
      </w:r>
      <w:r>
        <w:t>изменениями</w:t>
      </w:r>
      <w:r>
        <w:rPr>
          <w:spacing w:val="-1"/>
        </w:rPr>
        <w:t xml:space="preserve"> </w:t>
      </w:r>
      <w:r>
        <w:t>показателей</w:t>
      </w:r>
      <w:r>
        <w:rPr>
          <w:spacing w:val="-1"/>
        </w:rPr>
        <w:t xml:space="preserve"> </w:t>
      </w:r>
      <w:r>
        <w:rPr>
          <w:spacing w:val="-2"/>
        </w:rPr>
        <w:t>работоспособности;</w:t>
      </w:r>
    </w:p>
    <w:p w:rsidR="00CC59FA">
      <w:pPr>
        <w:pStyle w:val="BodyText"/>
        <w:spacing w:before="151" w:line="350" w:lineRule="auto"/>
        <w:ind w:left="152" w:right="165"/>
      </w:pPr>
      <w: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w:t>
      </w:r>
      <w:r>
        <w:rPr>
          <w:spacing w:val="-2"/>
        </w:rPr>
        <w:t>нарушений;</w:t>
      </w:r>
    </w:p>
    <w:p w:rsidR="00CC59FA">
      <w:pPr>
        <w:pStyle w:val="BodyText"/>
        <w:spacing w:line="350" w:lineRule="auto"/>
        <w:ind w:left="152" w:right="166" w:firstLine="707"/>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CC59FA">
      <w:pPr>
        <w:pStyle w:val="BodyText"/>
        <w:spacing w:line="348" w:lineRule="auto"/>
        <w:ind w:left="152" w:right="159" w:firstLine="707"/>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CC59FA">
      <w:pPr>
        <w:pStyle w:val="BodyText"/>
        <w:spacing w:before="4" w:line="348" w:lineRule="auto"/>
        <w:ind w:left="152" w:right="167"/>
      </w:pPr>
      <w:r>
        <w:t>устанавливать</w:t>
      </w:r>
      <w:r>
        <w:rPr>
          <w:spacing w:val="-5"/>
        </w:rPr>
        <w:t xml:space="preserve"> </w:t>
      </w:r>
      <w:r>
        <w:t>причинно-следственную</w:t>
      </w:r>
      <w:r>
        <w:rPr>
          <w:spacing w:val="-3"/>
        </w:rPr>
        <w:t xml:space="preserve"> </w:t>
      </w:r>
      <w:r>
        <w:t>связь</w:t>
      </w:r>
      <w:r>
        <w:rPr>
          <w:spacing w:val="-5"/>
        </w:rPr>
        <w:t xml:space="preserve"> </w:t>
      </w:r>
      <w:r>
        <w:t>между</w:t>
      </w:r>
      <w:r>
        <w:rPr>
          <w:spacing w:val="-1"/>
        </w:rPr>
        <w:t xml:space="preserve"> </w:t>
      </w:r>
      <w:r>
        <w:t>подготовкой мест занятий на открытых площадках и правилами предупреждения травматизма.</w:t>
      </w:r>
    </w:p>
    <w:p w:rsidR="00CC59FA" w:rsidP="00695CB5">
      <w:pPr>
        <w:pStyle w:val="ListParagraph"/>
        <w:numPr>
          <w:ilvl w:val="3"/>
          <w:numId w:val="31"/>
        </w:numPr>
        <w:tabs>
          <w:tab w:val="left" w:pos="1908"/>
        </w:tabs>
        <w:spacing w:before="6" w:line="348" w:lineRule="auto"/>
        <w:ind w:right="161" w:firstLine="708"/>
        <w:jc w:val="both"/>
        <w:rPr>
          <w:sz w:val="28"/>
        </w:rPr>
      </w:pPr>
      <w:r>
        <w:rPr>
          <w:sz w:val="28"/>
        </w:rPr>
        <w:t>У обучающегося будут сформированы следующие универсальные коммуникативные учебные действия:</w:t>
      </w:r>
    </w:p>
    <w:p w:rsidR="00CC59FA">
      <w:pPr>
        <w:pStyle w:val="BodyText"/>
        <w:spacing w:before="2" w:line="350" w:lineRule="auto"/>
        <w:ind w:right="162"/>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CC59FA">
      <w:pPr>
        <w:pStyle w:val="BodyText"/>
        <w:spacing w:line="350" w:lineRule="auto"/>
        <w:ind w:right="163"/>
      </w:pPr>
      <w:r>
        <w:t>вести наблюдения</w:t>
      </w:r>
      <w:r>
        <w:rPr>
          <w:spacing w:val="-2"/>
        </w:rPr>
        <w:t xml:space="preserve"> </w:t>
      </w:r>
      <w:r>
        <w:t>за развитием физических качеств, сравнивать</w:t>
      </w:r>
      <w:r>
        <w:rPr>
          <w:spacing w:val="-1"/>
        </w:rPr>
        <w:t xml:space="preserve"> </w:t>
      </w:r>
      <w:r>
        <w:t>их</w:t>
      </w:r>
      <w:r>
        <w:rPr>
          <w:spacing w:val="-2"/>
        </w:rPr>
        <w:t xml:space="preserve"> </w:t>
      </w:r>
      <w:r>
        <w:t>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CC59FA">
      <w:pPr>
        <w:pStyle w:val="BodyText"/>
        <w:spacing w:line="350" w:lineRule="auto"/>
        <w:ind w:right="162"/>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w:t>
      </w:r>
      <w:r>
        <w:rPr>
          <w:spacing w:val="80"/>
        </w:rPr>
        <w:t xml:space="preserve"> </w:t>
      </w:r>
      <w:r>
        <w:t>эффективность обучения посредством сравнения с эталонным образцом;</w:t>
      </w:r>
    </w:p>
    <w:p w:rsidR="00CC59FA">
      <w:pPr>
        <w:pStyle w:val="BodyText"/>
        <w:spacing w:line="348" w:lineRule="auto"/>
        <w:ind w:right="162"/>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CC59FA">
      <w:pPr>
        <w:pStyle w:val="BodyText"/>
        <w:spacing w:before="4" w:line="348" w:lineRule="auto"/>
        <w:ind w:right="164"/>
      </w:pPr>
      <w:r>
        <w:t>изучать и коллективно обсуждать технику «иллюстративного образца» разучиваемого</w:t>
      </w:r>
      <w:r>
        <w:rPr>
          <w:spacing w:val="24"/>
        </w:rPr>
        <w:t xml:space="preserve">  </w:t>
      </w:r>
      <w:r>
        <w:t>упражнения,</w:t>
      </w:r>
      <w:r>
        <w:rPr>
          <w:spacing w:val="25"/>
        </w:rPr>
        <w:t xml:space="preserve">  </w:t>
      </w:r>
      <w:r>
        <w:t>рассматривать</w:t>
      </w:r>
      <w:r>
        <w:rPr>
          <w:spacing w:val="25"/>
        </w:rPr>
        <w:t xml:space="preserve">  </w:t>
      </w:r>
      <w:r>
        <w:t>и</w:t>
      </w:r>
      <w:r>
        <w:rPr>
          <w:spacing w:val="25"/>
        </w:rPr>
        <w:t xml:space="preserve">  </w:t>
      </w:r>
      <w:r>
        <w:t>моделировать</w:t>
      </w:r>
      <w:r>
        <w:rPr>
          <w:spacing w:val="23"/>
        </w:rPr>
        <w:t xml:space="preserve">  </w:t>
      </w:r>
      <w:r>
        <w:t>появление</w:t>
      </w:r>
      <w:r>
        <w:rPr>
          <w:spacing w:val="24"/>
        </w:rPr>
        <w:t xml:space="preserve">  </w:t>
      </w:r>
      <w:r>
        <w:rPr>
          <w:spacing w:val="-2"/>
        </w:rPr>
        <w:t>ошибок,</w:t>
      </w:r>
    </w:p>
    <w:p w:rsidR="00CC59FA">
      <w:pPr>
        <w:spacing w:line="348" w:lineRule="auto"/>
        <w:sectPr>
          <w:pgSz w:w="11910" w:h="16840"/>
          <w:pgMar w:top="1040" w:right="400" w:bottom="740" w:left="980" w:header="578" w:footer="547" w:gutter="0"/>
          <w:cols w:space="720"/>
        </w:sectPr>
      </w:pPr>
    </w:p>
    <w:p w:rsidR="00CC59FA">
      <w:pPr>
        <w:pStyle w:val="BodyText"/>
        <w:spacing w:before="86"/>
        <w:ind w:left="152" w:firstLine="0"/>
      </w:pPr>
      <w:r>
        <w:t>анализировать</w:t>
      </w:r>
      <w:r>
        <w:rPr>
          <w:spacing w:val="-6"/>
        </w:rPr>
        <w:t xml:space="preserve"> </w:t>
      </w:r>
      <w:r>
        <w:t>возможные</w:t>
      </w:r>
      <w:r>
        <w:rPr>
          <w:spacing w:val="-5"/>
        </w:rPr>
        <w:t xml:space="preserve"> </w:t>
      </w:r>
      <w:r>
        <w:t>причины</w:t>
      </w:r>
      <w:r>
        <w:rPr>
          <w:spacing w:val="-5"/>
        </w:rPr>
        <w:t xml:space="preserve"> </w:t>
      </w:r>
      <w:r>
        <w:t>их</w:t>
      </w:r>
      <w:r>
        <w:rPr>
          <w:spacing w:val="-4"/>
        </w:rPr>
        <w:t xml:space="preserve"> </w:t>
      </w:r>
      <w:r>
        <w:t>появления,</w:t>
      </w:r>
      <w:r>
        <w:rPr>
          <w:spacing w:val="2"/>
        </w:rPr>
        <w:t xml:space="preserve"> </w:t>
      </w:r>
      <w:r>
        <w:t>выяснять способы</w:t>
      </w:r>
      <w:r>
        <w:rPr>
          <w:spacing w:val="-1"/>
        </w:rPr>
        <w:t xml:space="preserve"> </w:t>
      </w:r>
      <w:r>
        <w:t>их</w:t>
      </w:r>
      <w:r>
        <w:rPr>
          <w:spacing w:val="-4"/>
        </w:rPr>
        <w:t xml:space="preserve"> </w:t>
      </w:r>
      <w:r>
        <w:rPr>
          <w:spacing w:val="-2"/>
        </w:rPr>
        <w:t>устранения.</w:t>
      </w:r>
    </w:p>
    <w:p w:rsidR="00CC59FA" w:rsidP="00695CB5">
      <w:pPr>
        <w:pStyle w:val="ListParagraph"/>
        <w:numPr>
          <w:ilvl w:val="3"/>
          <w:numId w:val="31"/>
        </w:numPr>
        <w:tabs>
          <w:tab w:val="left" w:pos="1908"/>
        </w:tabs>
        <w:spacing w:before="151" w:line="348" w:lineRule="auto"/>
        <w:ind w:right="161" w:firstLine="708"/>
        <w:jc w:val="both"/>
        <w:rPr>
          <w:sz w:val="28"/>
        </w:rPr>
      </w:pPr>
      <w:r>
        <w:rPr>
          <w:sz w:val="28"/>
        </w:rPr>
        <w:t>У обучающегося будут сформированы следующие универсальные регулятивные учебные действия:</w:t>
      </w:r>
    </w:p>
    <w:p w:rsidR="00CC59FA">
      <w:pPr>
        <w:pStyle w:val="BodyText"/>
        <w:spacing w:before="6" w:line="350" w:lineRule="auto"/>
        <w:ind w:left="152" w:right="161" w:firstLine="707"/>
      </w:pPr>
      <w:r>
        <w:t>составлять и выполнять индивидуальные комплексы физических упражнений</w:t>
      </w:r>
      <w:r>
        <w:rPr>
          <w:spacing w:val="40"/>
        </w:rPr>
        <w:t xml:space="preserve"> </w:t>
      </w:r>
      <w:r>
        <w:t>с разной функциональной направленностью, выявлять особенности их воздействия на</w:t>
      </w:r>
      <w:r>
        <w:rPr>
          <w:spacing w:val="-3"/>
        </w:rPr>
        <w:t xml:space="preserve"> </w:t>
      </w:r>
      <w:r>
        <w:t>состояние</w:t>
      </w:r>
      <w:r>
        <w:rPr>
          <w:spacing w:val="-3"/>
        </w:rPr>
        <w:t xml:space="preserve"> </w:t>
      </w:r>
      <w:r>
        <w:t>организма,</w:t>
      </w:r>
      <w:r>
        <w:rPr>
          <w:spacing w:val="-4"/>
        </w:rPr>
        <w:t xml:space="preserve"> </w:t>
      </w:r>
      <w:r>
        <w:t>развитие</w:t>
      </w:r>
      <w:r>
        <w:rPr>
          <w:spacing w:val="-6"/>
        </w:rPr>
        <w:t xml:space="preserve"> </w:t>
      </w:r>
      <w:r>
        <w:t>его</w:t>
      </w:r>
      <w:r>
        <w:rPr>
          <w:spacing w:val="-2"/>
        </w:rPr>
        <w:t xml:space="preserve"> </w:t>
      </w:r>
      <w:r>
        <w:t>резервных</w:t>
      </w:r>
      <w:r>
        <w:rPr>
          <w:spacing w:val="-2"/>
        </w:rPr>
        <w:t xml:space="preserve"> </w:t>
      </w:r>
      <w:r>
        <w:t>возможностей</w:t>
      </w:r>
      <w:r>
        <w:rPr>
          <w:spacing w:val="-4"/>
        </w:rPr>
        <w:t xml:space="preserve"> </w:t>
      </w:r>
      <w:r>
        <w:t>с</w:t>
      </w:r>
      <w:r>
        <w:rPr>
          <w:spacing w:val="-6"/>
        </w:rPr>
        <w:t xml:space="preserve"> </w:t>
      </w:r>
      <w:r>
        <w:t>помощью</w:t>
      </w:r>
      <w:r>
        <w:rPr>
          <w:spacing w:val="-4"/>
        </w:rPr>
        <w:t xml:space="preserve"> </w:t>
      </w:r>
      <w:r>
        <w:t>процедур контроля и функциональных проб;</w:t>
      </w:r>
    </w:p>
    <w:p w:rsidR="00CC59FA">
      <w:pPr>
        <w:pStyle w:val="BodyText"/>
        <w:spacing w:line="350" w:lineRule="auto"/>
        <w:ind w:right="161"/>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CC59FA">
      <w:pPr>
        <w:pStyle w:val="BodyText"/>
        <w:spacing w:line="350" w:lineRule="auto"/>
        <w:ind w:right="16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CC59FA">
      <w:pPr>
        <w:pStyle w:val="BodyText"/>
        <w:spacing w:line="350" w:lineRule="auto"/>
        <w:ind w:right="161"/>
      </w:pPr>
      <w: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w:t>
      </w:r>
      <w:r>
        <w:rPr>
          <w:spacing w:val="-2"/>
        </w:rPr>
        <w:t>соперников;</w:t>
      </w:r>
    </w:p>
    <w:p w:rsidR="00CC59FA">
      <w:pPr>
        <w:pStyle w:val="BodyText"/>
        <w:spacing w:line="350" w:lineRule="auto"/>
        <w:ind w:right="165"/>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CC59FA" w:rsidP="00695CB5">
      <w:pPr>
        <w:pStyle w:val="ListParagraph"/>
        <w:numPr>
          <w:ilvl w:val="1"/>
          <w:numId w:val="30"/>
        </w:numPr>
        <w:tabs>
          <w:tab w:val="left" w:pos="1489"/>
        </w:tabs>
        <w:spacing w:line="348" w:lineRule="auto"/>
        <w:ind w:right="169" w:firstLine="708"/>
        <w:jc w:val="both"/>
        <w:rPr>
          <w:sz w:val="28"/>
        </w:rPr>
      </w:pPr>
      <w:r>
        <w:rPr>
          <w:sz w:val="28"/>
        </w:rPr>
        <w:t>Планируемые результаты освоения программы по физической культуре на уровне основного общего образования.</w:t>
      </w:r>
    </w:p>
    <w:p w:rsidR="00CC59FA" w:rsidP="00695CB5">
      <w:pPr>
        <w:pStyle w:val="ListParagraph"/>
        <w:numPr>
          <w:ilvl w:val="2"/>
          <w:numId w:val="30"/>
        </w:numPr>
        <w:tabs>
          <w:tab w:val="left" w:pos="1701"/>
        </w:tabs>
        <w:spacing w:line="350" w:lineRule="auto"/>
        <w:ind w:right="161" w:firstLine="708"/>
        <w:jc w:val="both"/>
        <w:rPr>
          <w:sz w:val="28"/>
        </w:rPr>
      </w:pPr>
      <w:r>
        <w:rPr>
          <w:sz w:val="28"/>
        </w:rPr>
        <w:t xml:space="preserve">В результате изучения физической культуры на уровне основного общего образования у обучающегося будут сформированы следующие личностные </w:t>
      </w:r>
      <w:r>
        <w:rPr>
          <w:spacing w:val="-2"/>
          <w:sz w:val="28"/>
        </w:rPr>
        <w:t>результаты:</w:t>
      </w:r>
    </w:p>
    <w:p w:rsidR="00CC59FA">
      <w:pPr>
        <w:pStyle w:val="BodyText"/>
        <w:spacing w:line="348" w:lineRule="auto"/>
        <w:ind w:right="163"/>
      </w:pPr>
      <w: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w:t>
      </w:r>
      <w:r>
        <w:rPr>
          <w:spacing w:val="-2"/>
        </w:rPr>
        <w:t>спортсменов-олимпийцев;</w:t>
      </w:r>
    </w:p>
    <w:p w:rsidR="00CC59FA">
      <w:pPr>
        <w:pStyle w:val="BodyText"/>
        <w:spacing w:before="1" w:line="348" w:lineRule="auto"/>
        <w:ind w:right="167"/>
      </w:pPr>
      <w:r>
        <w:t>готовность отстаивать символы Российской Федерации во время спортивных соревнований,</w:t>
      </w:r>
      <w:r>
        <w:rPr>
          <w:spacing w:val="77"/>
        </w:rPr>
        <w:t xml:space="preserve"> </w:t>
      </w:r>
      <w:r>
        <w:t>уважать</w:t>
      </w:r>
      <w:r>
        <w:rPr>
          <w:spacing w:val="76"/>
        </w:rPr>
        <w:t xml:space="preserve"> </w:t>
      </w:r>
      <w:r>
        <w:t>традиции</w:t>
      </w:r>
      <w:r>
        <w:rPr>
          <w:spacing w:val="77"/>
        </w:rPr>
        <w:t xml:space="preserve"> </w:t>
      </w:r>
      <w:r>
        <w:t>и</w:t>
      </w:r>
      <w:r>
        <w:rPr>
          <w:spacing w:val="78"/>
        </w:rPr>
        <w:t xml:space="preserve"> </w:t>
      </w:r>
      <w:r>
        <w:t>принципы</w:t>
      </w:r>
      <w:r>
        <w:rPr>
          <w:spacing w:val="79"/>
        </w:rPr>
        <w:t xml:space="preserve"> </w:t>
      </w:r>
      <w:r>
        <w:t>современных</w:t>
      </w:r>
      <w:r>
        <w:rPr>
          <w:spacing w:val="74"/>
        </w:rPr>
        <w:t xml:space="preserve"> </w:t>
      </w:r>
      <w:r>
        <w:t>Олимпийских</w:t>
      </w:r>
      <w:r>
        <w:rPr>
          <w:spacing w:val="76"/>
        </w:rPr>
        <w:t xml:space="preserve"> </w:t>
      </w:r>
      <w:r>
        <w:t>игр</w:t>
      </w:r>
      <w:r>
        <w:rPr>
          <w:spacing w:val="76"/>
        </w:rPr>
        <w:t xml:space="preserve"> </w:t>
      </w:r>
      <w:r>
        <w:rPr>
          <w:spacing w:val="-10"/>
        </w:rPr>
        <w:t>и</w:t>
      </w:r>
    </w:p>
    <w:p w:rsidR="00CC59FA">
      <w:pPr>
        <w:spacing w:line="348" w:lineRule="auto"/>
        <w:sectPr>
          <w:pgSz w:w="11910" w:h="16840"/>
          <w:pgMar w:top="1040" w:right="400" w:bottom="740" w:left="980" w:header="578" w:footer="547" w:gutter="0"/>
          <w:cols w:space="720"/>
        </w:sectPr>
      </w:pPr>
    </w:p>
    <w:p w:rsidR="00CC59FA">
      <w:pPr>
        <w:pStyle w:val="BodyText"/>
        <w:spacing w:before="86"/>
        <w:ind w:left="152" w:firstLine="0"/>
      </w:pPr>
      <w:r>
        <w:t>олимпийского</w:t>
      </w:r>
      <w:r>
        <w:rPr>
          <w:spacing w:val="-1"/>
        </w:rPr>
        <w:t xml:space="preserve"> </w:t>
      </w:r>
      <w:r>
        <w:rPr>
          <w:spacing w:val="-2"/>
        </w:rPr>
        <w:t>движения;</w:t>
      </w:r>
    </w:p>
    <w:p w:rsidR="00CC59FA">
      <w:pPr>
        <w:pStyle w:val="BodyText"/>
        <w:spacing w:before="151" w:line="350" w:lineRule="auto"/>
        <w:ind w:right="160"/>
      </w:pPr>
      <w:r>
        <w:t>готовность ориентироваться</w:t>
      </w:r>
      <w:r>
        <w:rPr>
          <w:spacing w:val="-3"/>
        </w:rPr>
        <w:t xml:space="preserve"> </w:t>
      </w:r>
      <w:r>
        <w:t>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CC59FA">
      <w:pPr>
        <w:pStyle w:val="BodyText"/>
        <w:spacing w:line="350" w:lineRule="auto"/>
        <w:ind w:right="164"/>
      </w:pPr>
      <w: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w:t>
      </w:r>
      <w:r>
        <w:rPr>
          <w:spacing w:val="-2"/>
        </w:rPr>
        <w:t>соревнованиях;</w:t>
      </w:r>
    </w:p>
    <w:p w:rsidR="00CC59FA">
      <w:pPr>
        <w:pStyle w:val="BodyText"/>
        <w:spacing w:line="348" w:lineRule="auto"/>
        <w:ind w:right="165"/>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CC59FA">
      <w:pPr>
        <w:pStyle w:val="BodyText"/>
        <w:spacing w:before="4" w:line="348" w:lineRule="auto"/>
        <w:ind w:right="170"/>
      </w:pPr>
      <w:r>
        <w:t>стремление к физическому совершенствованию, формированию культуры движения и телосложения, самовыражению в избранном виде спорта;</w:t>
      </w:r>
    </w:p>
    <w:p w:rsidR="00CC59FA">
      <w:pPr>
        <w:pStyle w:val="BodyText"/>
        <w:spacing w:before="6" w:line="350" w:lineRule="auto"/>
        <w:ind w:right="161"/>
      </w:pPr>
      <w:r>
        <w:t>готовность организовывать и проводить занятия физической культурой и спортом</w:t>
      </w:r>
      <w:r>
        <w:rPr>
          <w:spacing w:val="-3"/>
        </w:rPr>
        <w:t xml:space="preserve"> </w:t>
      </w:r>
      <w:r>
        <w:t>на</w:t>
      </w:r>
      <w:r>
        <w:rPr>
          <w:spacing w:val="-6"/>
        </w:rPr>
        <w:t xml:space="preserve"> </w:t>
      </w:r>
      <w:r>
        <w:t>основе</w:t>
      </w:r>
      <w:r>
        <w:rPr>
          <w:spacing w:val="-6"/>
        </w:rPr>
        <w:t xml:space="preserve"> </w:t>
      </w:r>
      <w:r>
        <w:t>научных</w:t>
      </w:r>
      <w:r>
        <w:rPr>
          <w:spacing w:val="-5"/>
        </w:rPr>
        <w:t xml:space="preserve"> </w:t>
      </w:r>
      <w:r>
        <w:t>представлений о</w:t>
      </w:r>
      <w:r>
        <w:rPr>
          <w:spacing w:val="-6"/>
        </w:rPr>
        <w:t xml:space="preserve"> </w:t>
      </w:r>
      <w:r>
        <w:t>закономерностях</w:t>
      </w:r>
      <w:r>
        <w:rPr>
          <w:spacing w:val="-1"/>
        </w:rPr>
        <w:t xml:space="preserve"> </w:t>
      </w:r>
      <w:r>
        <w:t>физического</w:t>
      </w:r>
      <w:r>
        <w:rPr>
          <w:spacing w:val="-2"/>
        </w:rPr>
        <w:t xml:space="preserve"> </w:t>
      </w:r>
      <w:r>
        <w:t>развития и физической подготовленности с учётом самостоятельных наблюдений за изменением их показателей;</w:t>
      </w:r>
    </w:p>
    <w:p w:rsidR="00CC59FA">
      <w:pPr>
        <w:pStyle w:val="BodyText"/>
        <w:spacing w:line="350" w:lineRule="auto"/>
        <w:ind w:right="164"/>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CC59FA">
      <w:pPr>
        <w:pStyle w:val="BodyText"/>
        <w:spacing w:line="350" w:lineRule="auto"/>
        <w:ind w:right="166"/>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CC59FA">
      <w:pPr>
        <w:pStyle w:val="BodyText"/>
        <w:spacing w:line="350" w:lineRule="auto"/>
        <w:ind w:right="16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CC59FA">
      <w:pPr>
        <w:pStyle w:val="BodyText"/>
        <w:spacing w:line="350" w:lineRule="auto"/>
        <w:ind w:right="162"/>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w:t>
      </w:r>
      <w:r>
        <w:rPr>
          <w:spacing w:val="40"/>
        </w:rPr>
        <w:t xml:space="preserve"> </w:t>
      </w:r>
      <w:r>
        <w:t>по организации мест занятий, выбору спортивного инвентаря и оборудования, спортивной одежды;</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right="167"/>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CC59FA">
      <w:pPr>
        <w:pStyle w:val="BodyText"/>
        <w:spacing w:before="2" w:line="348" w:lineRule="auto"/>
        <w:ind w:right="165"/>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CC59FA">
      <w:pPr>
        <w:pStyle w:val="BodyText"/>
        <w:spacing w:before="8" w:line="350" w:lineRule="auto"/>
        <w:ind w:right="165"/>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CC59FA">
      <w:pPr>
        <w:pStyle w:val="BodyText"/>
        <w:spacing w:line="350" w:lineRule="auto"/>
        <w:ind w:right="161"/>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w:t>
      </w:r>
      <w:r>
        <w:rPr>
          <w:spacing w:val="40"/>
        </w:rPr>
        <w:t xml:space="preserve"> </w:t>
      </w:r>
      <w:r>
        <w:t>публичных выступлениях и дискуссиях.</w:t>
      </w:r>
    </w:p>
    <w:p w:rsidR="00CC59FA" w:rsidP="00695CB5">
      <w:pPr>
        <w:pStyle w:val="ListParagraph"/>
        <w:numPr>
          <w:ilvl w:val="2"/>
          <w:numId w:val="30"/>
        </w:numPr>
        <w:tabs>
          <w:tab w:val="left" w:pos="1701"/>
        </w:tabs>
        <w:spacing w:line="350" w:lineRule="auto"/>
        <w:ind w:right="162" w:firstLine="708"/>
        <w:jc w:val="both"/>
        <w:rPr>
          <w:sz w:val="28"/>
        </w:rPr>
      </w:pPr>
      <w:r>
        <w:rPr>
          <w:sz w:val="2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CC59FA" w:rsidP="00695CB5">
      <w:pPr>
        <w:pStyle w:val="ListParagraph"/>
        <w:numPr>
          <w:ilvl w:val="3"/>
          <w:numId w:val="30"/>
        </w:numPr>
        <w:tabs>
          <w:tab w:val="left" w:pos="1907"/>
        </w:tabs>
        <w:spacing w:line="348" w:lineRule="auto"/>
        <w:ind w:right="162" w:firstLine="708"/>
        <w:jc w:val="both"/>
        <w:rPr>
          <w:sz w:val="28"/>
        </w:rPr>
      </w:pPr>
      <w:r>
        <w:rPr>
          <w:sz w:val="28"/>
        </w:rPr>
        <w:t>У обучающегося будут сформированы следующие универсальные познавательные учебные действия:</w:t>
      </w:r>
    </w:p>
    <w:p w:rsidR="00CC59FA">
      <w:pPr>
        <w:pStyle w:val="BodyText"/>
        <w:spacing w:line="348" w:lineRule="auto"/>
        <w:ind w:right="161"/>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CC59FA">
      <w:pPr>
        <w:pStyle w:val="BodyText"/>
        <w:spacing w:before="5" w:line="348" w:lineRule="auto"/>
        <w:ind w:right="163"/>
      </w:pPr>
      <w:r>
        <w:t xml:space="preserve">осмысливать Олимпийскую хартию как основополагающий документ современного олимпийского движения, приводить примеры её гуманистической </w:t>
      </w:r>
      <w:r>
        <w:rPr>
          <w:spacing w:val="-2"/>
        </w:rPr>
        <w:t>направленности;</w:t>
      </w:r>
    </w:p>
    <w:p w:rsidR="00CC59FA">
      <w:pPr>
        <w:pStyle w:val="BodyText"/>
        <w:spacing w:before="7" w:line="350" w:lineRule="auto"/>
        <w:ind w:right="162"/>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CC59FA">
      <w:pPr>
        <w:pStyle w:val="BodyText"/>
        <w:spacing w:line="350" w:lineRule="auto"/>
        <w:ind w:right="166"/>
      </w:pPr>
      <w:r>
        <w:t>характеризовать</w:t>
      </w:r>
      <w:r>
        <w:rPr>
          <w:spacing w:val="-1"/>
        </w:rPr>
        <w:t xml:space="preserve"> </w:t>
      </w:r>
      <w:r>
        <w:t>туристские</w:t>
      </w:r>
      <w:r>
        <w:rPr>
          <w:spacing w:val="-2"/>
        </w:rPr>
        <w:t xml:space="preserve"> </w:t>
      </w:r>
      <w:r>
        <w:t>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CC59FA">
      <w:pPr>
        <w:spacing w:line="350" w:lineRule="auto"/>
        <w:sectPr>
          <w:pgSz w:w="11910" w:h="16840"/>
          <w:pgMar w:top="1040" w:right="400" w:bottom="740" w:left="980" w:header="578" w:footer="547" w:gutter="0"/>
          <w:cols w:space="720"/>
        </w:sectPr>
      </w:pPr>
    </w:p>
    <w:p w:rsidR="00CC59FA">
      <w:pPr>
        <w:pStyle w:val="BodyText"/>
        <w:spacing w:before="86" w:line="352" w:lineRule="auto"/>
        <w:ind w:left="152" w:right="169" w:firstLine="707"/>
      </w:pPr>
      <w:r>
        <w:t>устанавливать причинно-следственную связь между планированием режима дня и изменениями показателей работоспособности;</w:t>
      </w:r>
    </w:p>
    <w:p w:rsidR="00CC59FA">
      <w:pPr>
        <w:pStyle w:val="BodyText"/>
        <w:spacing w:line="350" w:lineRule="auto"/>
        <w:ind w:left="152" w:right="165"/>
      </w:pPr>
      <w: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w:t>
      </w:r>
      <w:r>
        <w:rPr>
          <w:spacing w:val="-2"/>
        </w:rPr>
        <w:t>нарушений;</w:t>
      </w:r>
    </w:p>
    <w:p w:rsidR="00CC59FA">
      <w:pPr>
        <w:pStyle w:val="BodyText"/>
        <w:spacing w:line="350" w:lineRule="auto"/>
        <w:ind w:left="152" w:right="166" w:firstLine="707"/>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CC59FA">
      <w:pPr>
        <w:pStyle w:val="BodyText"/>
        <w:spacing w:line="350" w:lineRule="auto"/>
        <w:ind w:left="152" w:right="159" w:firstLine="707"/>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CC59FA">
      <w:pPr>
        <w:pStyle w:val="BodyText"/>
        <w:spacing w:line="352" w:lineRule="auto"/>
        <w:ind w:left="152" w:right="167"/>
      </w:pPr>
      <w:r>
        <w:t>устанавливать</w:t>
      </w:r>
      <w:r>
        <w:rPr>
          <w:spacing w:val="-5"/>
        </w:rPr>
        <w:t xml:space="preserve"> </w:t>
      </w:r>
      <w:r>
        <w:t>причинно-следственную</w:t>
      </w:r>
      <w:r>
        <w:rPr>
          <w:spacing w:val="-3"/>
        </w:rPr>
        <w:t xml:space="preserve"> </w:t>
      </w:r>
      <w:r>
        <w:t>связь</w:t>
      </w:r>
      <w:r>
        <w:rPr>
          <w:spacing w:val="-5"/>
        </w:rPr>
        <w:t xml:space="preserve"> </w:t>
      </w:r>
      <w:r>
        <w:t>между</w:t>
      </w:r>
      <w:r>
        <w:rPr>
          <w:spacing w:val="-1"/>
        </w:rPr>
        <w:t xml:space="preserve"> </w:t>
      </w:r>
      <w:r>
        <w:t>подготовкой мест занятий на открытых площадках и правилами предупреждения травматизма.</w:t>
      </w:r>
    </w:p>
    <w:p w:rsidR="00CC59FA" w:rsidP="00695CB5">
      <w:pPr>
        <w:pStyle w:val="ListParagraph"/>
        <w:numPr>
          <w:ilvl w:val="3"/>
          <w:numId w:val="30"/>
        </w:numPr>
        <w:tabs>
          <w:tab w:val="left" w:pos="1908"/>
        </w:tabs>
        <w:spacing w:line="348" w:lineRule="auto"/>
        <w:ind w:left="152" w:right="161" w:firstLine="708"/>
        <w:jc w:val="both"/>
        <w:rPr>
          <w:sz w:val="28"/>
        </w:rPr>
      </w:pPr>
      <w:r>
        <w:rPr>
          <w:sz w:val="28"/>
        </w:rPr>
        <w:t>У обучающегося будут сформированы следующие универсальные коммуникативные учебные действия:</w:t>
      </w:r>
    </w:p>
    <w:p w:rsidR="00CC59FA">
      <w:pPr>
        <w:pStyle w:val="BodyText"/>
        <w:spacing w:line="348" w:lineRule="auto"/>
        <w:ind w:right="162"/>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CC59FA">
      <w:pPr>
        <w:pStyle w:val="BodyText"/>
        <w:spacing w:line="350" w:lineRule="auto"/>
        <w:ind w:right="162"/>
      </w:pPr>
      <w:r>
        <w:t>вести наблюдения</w:t>
      </w:r>
      <w:r>
        <w:rPr>
          <w:spacing w:val="-1"/>
        </w:rPr>
        <w:t xml:space="preserve"> </w:t>
      </w:r>
      <w:r>
        <w:t>за развитием физических качеств, сравнивать их</w:t>
      </w:r>
      <w:r>
        <w:rPr>
          <w:spacing w:val="-1"/>
        </w:rPr>
        <w:t xml:space="preserve"> </w:t>
      </w:r>
      <w:r>
        <w:t>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CC59FA">
      <w:pPr>
        <w:pStyle w:val="BodyText"/>
        <w:spacing w:line="350" w:lineRule="auto"/>
        <w:ind w:right="162"/>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w:t>
      </w:r>
      <w:r>
        <w:rPr>
          <w:spacing w:val="80"/>
        </w:rPr>
        <w:t xml:space="preserve"> </w:t>
      </w:r>
      <w:r>
        <w:t>эффективность обучения посредством сравнения с эталонным образцом;</w:t>
      </w:r>
    </w:p>
    <w:p w:rsidR="00CC59FA">
      <w:pPr>
        <w:pStyle w:val="BodyText"/>
        <w:spacing w:line="350" w:lineRule="auto"/>
        <w:ind w:right="162"/>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CC59FA">
      <w:pPr>
        <w:pStyle w:val="BodyText"/>
        <w:spacing w:line="320" w:lineRule="exact"/>
        <w:ind w:left="860" w:firstLine="0"/>
      </w:pPr>
      <w:r>
        <w:t>изучать</w:t>
      </w:r>
      <w:r>
        <w:rPr>
          <w:spacing w:val="40"/>
        </w:rPr>
        <w:t xml:space="preserve">  </w:t>
      </w:r>
      <w:r>
        <w:t>и</w:t>
      </w:r>
      <w:r>
        <w:rPr>
          <w:spacing w:val="46"/>
        </w:rPr>
        <w:t xml:space="preserve">  </w:t>
      </w:r>
      <w:r>
        <w:t>коллективно</w:t>
      </w:r>
      <w:r>
        <w:rPr>
          <w:spacing w:val="45"/>
        </w:rPr>
        <w:t xml:space="preserve">  </w:t>
      </w:r>
      <w:r>
        <w:t>обсуждать</w:t>
      </w:r>
      <w:r>
        <w:rPr>
          <w:spacing w:val="44"/>
        </w:rPr>
        <w:t xml:space="preserve">  </w:t>
      </w:r>
      <w:r>
        <w:t>технику</w:t>
      </w:r>
      <w:r>
        <w:rPr>
          <w:spacing w:val="45"/>
        </w:rPr>
        <w:t xml:space="preserve">  </w:t>
      </w:r>
      <w:r>
        <w:t>«иллюстративного</w:t>
      </w:r>
      <w:r>
        <w:rPr>
          <w:spacing w:val="47"/>
        </w:rPr>
        <w:t xml:space="preserve">  </w:t>
      </w:r>
      <w:r>
        <w:rPr>
          <w:spacing w:val="-2"/>
        </w:rPr>
        <w:t>образца»</w:t>
      </w:r>
    </w:p>
    <w:p w:rsidR="00CC59FA">
      <w:pPr>
        <w:spacing w:line="320" w:lineRule="exact"/>
        <w:sectPr>
          <w:pgSz w:w="11910" w:h="16840"/>
          <w:pgMar w:top="1040" w:right="400" w:bottom="740" w:left="980" w:header="578" w:footer="547" w:gutter="0"/>
          <w:cols w:space="720"/>
        </w:sectPr>
      </w:pPr>
    </w:p>
    <w:p w:rsidR="00CC59FA">
      <w:pPr>
        <w:pStyle w:val="BodyText"/>
        <w:spacing w:before="86" w:line="352" w:lineRule="auto"/>
        <w:ind w:left="152" w:right="165" w:firstLine="0"/>
      </w:pPr>
      <w:r>
        <w:t>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CC59FA" w:rsidP="00695CB5">
      <w:pPr>
        <w:pStyle w:val="ListParagraph"/>
        <w:numPr>
          <w:ilvl w:val="3"/>
          <w:numId w:val="30"/>
        </w:numPr>
        <w:tabs>
          <w:tab w:val="left" w:pos="1908"/>
        </w:tabs>
        <w:spacing w:line="352" w:lineRule="auto"/>
        <w:ind w:right="161" w:firstLine="708"/>
        <w:jc w:val="both"/>
        <w:rPr>
          <w:sz w:val="28"/>
        </w:rPr>
      </w:pPr>
      <w:r>
        <w:rPr>
          <w:sz w:val="28"/>
        </w:rPr>
        <w:t>У обучающегося будут сформированы следующие универсальные регулятивные учебные действия:</w:t>
      </w:r>
    </w:p>
    <w:p w:rsidR="00CC59FA">
      <w:pPr>
        <w:pStyle w:val="BodyText"/>
        <w:spacing w:line="350" w:lineRule="auto"/>
        <w:ind w:left="152" w:right="161" w:firstLine="707"/>
      </w:pPr>
      <w:r>
        <w:t>составлять и выполнять индивидуальные комплексы физических упражнений</w:t>
      </w:r>
      <w:r>
        <w:rPr>
          <w:spacing w:val="40"/>
        </w:rPr>
        <w:t xml:space="preserve"> </w:t>
      </w:r>
      <w:r>
        <w:t>с разной функциональной направленностью, выявлять особенности их воздействия на</w:t>
      </w:r>
      <w:r>
        <w:rPr>
          <w:spacing w:val="-3"/>
        </w:rPr>
        <w:t xml:space="preserve"> </w:t>
      </w:r>
      <w:r>
        <w:t>состояние</w:t>
      </w:r>
      <w:r>
        <w:rPr>
          <w:spacing w:val="-3"/>
        </w:rPr>
        <w:t xml:space="preserve"> </w:t>
      </w:r>
      <w:r>
        <w:t>организма,</w:t>
      </w:r>
      <w:r>
        <w:rPr>
          <w:spacing w:val="-4"/>
        </w:rPr>
        <w:t xml:space="preserve"> </w:t>
      </w:r>
      <w:r>
        <w:t>развитие</w:t>
      </w:r>
      <w:r>
        <w:rPr>
          <w:spacing w:val="-6"/>
        </w:rPr>
        <w:t xml:space="preserve"> </w:t>
      </w:r>
      <w:r>
        <w:t>его</w:t>
      </w:r>
      <w:r>
        <w:rPr>
          <w:spacing w:val="-2"/>
        </w:rPr>
        <w:t xml:space="preserve"> </w:t>
      </w:r>
      <w:r>
        <w:t>резервных</w:t>
      </w:r>
      <w:r>
        <w:rPr>
          <w:spacing w:val="-2"/>
        </w:rPr>
        <w:t xml:space="preserve"> </w:t>
      </w:r>
      <w:r>
        <w:t>возможностей</w:t>
      </w:r>
      <w:r>
        <w:rPr>
          <w:spacing w:val="-4"/>
        </w:rPr>
        <w:t xml:space="preserve"> </w:t>
      </w:r>
      <w:r>
        <w:t>с</w:t>
      </w:r>
      <w:r>
        <w:rPr>
          <w:spacing w:val="-6"/>
        </w:rPr>
        <w:t xml:space="preserve"> </w:t>
      </w:r>
      <w:r>
        <w:t>помощью</w:t>
      </w:r>
      <w:r>
        <w:rPr>
          <w:spacing w:val="-4"/>
        </w:rPr>
        <w:t xml:space="preserve"> </w:t>
      </w:r>
      <w:r>
        <w:t>процедур контроля и функциональных проб;</w:t>
      </w:r>
    </w:p>
    <w:p w:rsidR="00CC59FA">
      <w:pPr>
        <w:pStyle w:val="BodyText"/>
        <w:spacing w:line="348" w:lineRule="auto"/>
        <w:ind w:right="161"/>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CC59FA">
      <w:pPr>
        <w:pStyle w:val="BodyText"/>
        <w:spacing w:line="350" w:lineRule="auto"/>
        <w:ind w:right="16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CC59FA">
      <w:pPr>
        <w:pStyle w:val="BodyText"/>
        <w:spacing w:line="350" w:lineRule="auto"/>
        <w:ind w:right="161"/>
      </w:pPr>
      <w: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w:t>
      </w:r>
      <w:r>
        <w:rPr>
          <w:spacing w:val="-2"/>
        </w:rPr>
        <w:t>соперников;</w:t>
      </w:r>
    </w:p>
    <w:p w:rsidR="00CC59FA">
      <w:pPr>
        <w:pStyle w:val="BodyText"/>
        <w:spacing w:line="350" w:lineRule="auto"/>
        <w:ind w:right="165"/>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CC59FA" w:rsidP="00695CB5">
      <w:pPr>
        <w:pStyle w:val="ListParagraph"/>
        <w:numPr>
          <w:ilvl w:val="2"/>
          <w:numId w:val="30"/>
        </w:numPr>
        <w:tabs>
          <w:tab w:val="left" w:pos="1701"/>
        </w:tabs>
        <w:spacing w:line="348" w:lineRule="auto"/>
        <w:ind w:right="161" w:firstLine="708"/>
        <w:jc w:val="both"/>
        <w:rPr>
          <w:sz w:val="28"/>
        </w:rPr>
      </w:pPr>
      <w:r>
        <w:rPr>
          <w:sz w:val="28"/>
        </w:rPr>
        <w:t>Предметные результаты освоения программы по физической культуре на уровне основного общего образования.</w:t>
      </w:r>
    </w:p>
    <w:p w:rsidR="00CC59FA" w:rsidP="00695CB5">
      <w:pPr>
        <w:pStyle w:val="ListParagraph"/>
        <w:numPr>
          <w:ilvl w:val="3"/>
          <w:numId w:val="30"/>
        </w:numPr>
        <w:tabs>
          <w:tab w:val="left" w:pos="1908"/>
        </w:tabs>
        <w:ind w:left="1908" w:hanging="1049"/>
        <w:jc w:val="both"/>
        <w:rPr>
          <w:sz w:val="28"/>
        </w:rPr>
      </w:pPr>
      <w:r>
        <w:rPr>
          <w:sz w:val="28"/>
        </w:rPr>
        <w:t>К</w:t>
      </w:r>
      <w:r>
        <w:rPr>
          <w:spacing w:val="-1"/>
          <w:sz w:val="28"/>
        </w:rPr>
        <w:t xml:space="preserve"> </w:t>
      </w:r>
      <w:r>
        <w:rPr>
          <w:sz w:val="28"/>
        </w:rPr>
        <w:t>концу</w:t>
      </w:r>
      <w:r>
        <w:rPr>
          <w:spacing w:val="-3"/>
          <w:sz w:val="28"/>
        </w:rPr>
        <w:t xml:space="preserve"> </w:t>
      </w:r>
      <w:r>
        <w:rPr>
          <w:sz w:val="28"/>
        </w:rPr>
        <w:t>обучения в</w:t>
      </w:r>
      <w:r>
        <w:rPr>
          <w:spacing w:val="-4"/>
          <w:sz w:val="28"/>
        </w:rPr>
        <w:t xml:space="preserve"> </w:t>
      </w:r>
      <w:r>
        <w:rPr>
          <w:sz w:val="28"/>
        </w:rPr>
        <w:t>5</w:t>
      </w:r>
      <w:r>
        <w:rPr>
          <w:spacing w:val="1"/>
          <w:sz w:val="28"/>
        </w:rPr>
        <w:t xml:space="preserve"> </w:t>
      </w:r>
      <w:r>
        <w:rPr>
          <w:sz w:val="28"/>
        </w:rPr>
        <w:t>классе обучающийся</w:t>
      </w:r>
      <w:r>
        <w:rPr>
          <w:spacing w:val="-4"/>
          <w:sz w:val="28"/>
        </w:rPr>
        <w:t xml:space="preserve"> </w:t>
      </w:r>
      <w:r>
        <w:rPr>
          <w:spacing w:val="-2"/>
          <w:sz w:val="28"/>
        </w:rPr>
        <w:t>научится:</w:t>
      </w:r>
    </w:p>
    <w:p w:rsidR="00CC59FA">
      <w:pPr>
        <w:pStyle w:val="BodyText"/>
        <w:spacing w:before="139" w:line="350" w:lineRule="auto"/>
        <w:ind w:right="166" w:firstLine="707"/>
      </w:pPr>
      <w: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CC59FA">
      <w:pPr>
        <w:pStyle w:val="BodyText"/>
        <w:spacing w:line="350" w:lineRule="auto"/>
        <w:ind w:left="152" w:right="166" w:firstLine="707"/>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left="152" w:right="165" w:firstLine="707"/>
      </w:pP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CC59FA">
      <w:pPr>
        <w:pStyle w:val="BodyText"/>
        <w:spacing w:before="2" w:line="348" w:lineRule="auto"/>
        <w:ind w:right="168"/>
      </w:pPr>
      <w: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w:t>
      </w:r>
      <w:r>
        <w:rPr>
          <w:spacing w:val="-2"/>
        </w:rPr>
        <w:t>гимнастики;</w:t>
      </w:r>
    </w:p>
    <w:p w:rsidR="00CC59FA">
      <w:pPr>
        <w:pStyle w:val="BodyText"/>
        <w:spacing w:before="8" w:line="348" w:lineRule="auto"/>
        <w:ind w:right="161"/>
      </w:pPr>
      <w:r>
        <w:t>выполнять комплексы упражнений оздоровительной физической культуры на развитие гибкости, координации и формирование телосложения;</w:t>
      </w:r>
    </w:p>
    <w:p w:rsidR="00CC59FA">
      <w:pPr>
        <w:pStyle w:val="BodyText"/>
        <w:spacing w:before="6" w:line="348" w:lineRule="auto"/>
        <w:ind w:right="164"/>
      </w:pPr>
      <w:r>
        <w:t>выполнять опорный прыжок с разбега способом «ноги врозь» (мальчики) и способом «напрыгивания с последующим спрыгиванием» (девочки);</w:t>
      </w:r>
    </w:p>
    <w:p w:rsidR="00CC59FA">
      <w:pPr>
        <w:pStyle w:val="BodyText"/>
        <w:spacing w:before="2" w:line="350" w:lineRule="auto"/>
        <w:ind w:right="166"/>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CC59FA">
      <w:pPr>
        <w:pStyle w:val="BodyText"/>
        <w:spacing w:line="348" w:lineRule="auto"/>
        <w:ind w:right="162"/>
      </w:pPr>
      <w:r>
        <w:t>передвигаться по гимнастической стенке приставным шагом, лазать разноимённым способом вверх и по диагонали;</w:t>
      </w:r>
    </w:p>
    <w:p w:rsidR="00CC59FA">
      <w:pPr>
        <w:pStyle w:val="BodyText"/>
        <w:spacing w:before="6" w:line="348" w:lineRule="auto"/>
        <w:ind w:right="164"/>
      </w:pPr>
      <w:r>
        <w:t xml:space="preserve">выполнять бег с равномерной скоростью с высокого старта по учебной </w:t>
      </w:r>
      <w:r>
        <w:rPr>
          <w:spacing w:val="-2"/>
        </w:rPr>
        <w:t>дистанции;</w:t>
      </w:r>
    </w:p>
    <w:p w:rsidR="00CC59FA">
      <w:pPr>
        <w:pStyle w:val="BodyText"/>
        <w:spacing w:before="2" w:line="352" w:lineRule="auto"/>
        <w:ind w:left="859" w:right="167" w:firstLine="0"/>
      </w:pPr>
      <w:r>
        <w:t>демонстрировать технику прыжка в длину с разбега способом «согнув ноги»; передвигаться</w:t>
      </w:r>
      <w:r>
        <w:rPr>
          <w:spacing w:val="13"/>
        </w:rPr>
        <w:t xml:space="preserve"> </w:t>
      </w:r>
      <w:r>
        <w:t>на</w:t>
      </w:r>
      <w:r>
        <w:rPr>
          <w:spacing w:val="20"/>
        </w:rPr>
        <w:t xml:space="preserve"> </w:t>
      </w:r>
      <w:r>
        <w:t>лыжах</w:t>
      </w:r>
      <w:r>
        <w:rPr>
          <w:spacing w:val="17"/>
        </w:rPr>
        <w:t xml:space="preserve"> </w:t>
      </w:r>
      <w:r>
        <w:t>попеременным</w:t>
      </w:r>
      <w:r>
        <w:rPr>
          <w:spacing w:val="15"/>
        </w:rPr>
        <w:t xml:space="preserve"> </w:t>
      </w:r>
      <w:r>
        <w:t>двухшажным</w:t>
      </w:r>
      <w:r>
        <w:rPr>
          <w:spacing w:val="19"/>
        </w:rPr>
        <w:t xml:space="preserve"> </w:t>
      </w:r>
      <w:r>
        <w:t>ходом</w:t>
      </w:r>
      <w:r>
        <w:rPr>
          <w:spacing w:val="15"/>
        </w:rPr>
        <w:t xml:space="preserve"> </w:t>
      </w:r>
      <w:r>
        <w:t>(для</w:t>
      </w:r>
      <w:r>
        <w:rPr>
          <w:spacing w:val="16"/>
        </w:rPr>
        <w:t xml:space="preserve"> </w:t>
      </w:r>
      <w:r>
        <w:rPr>
          <w:spacing w:val="-2"/>
        </w:rPr>
        <w:t>бесснежных</w:t>
      </w:r>
    </w:p>
    <w:p w:rsidR="00CC59FA">
      <w:pPr>
        <w:pStyle w:val="BodyText"/>
        <w:spacing w:line="315" w:lineRule="exact"/>
        <w:ind w:firstLine="0"/>
      </w:pPr>
      <w:r>
        <w:t>районов –</w:t>
      </w:r>
      <w:r>
        <w:rPr>
          <w:spacing w:val="-2"/>
        </w:rPr>
        <w:t xml:space="preserve"> </w:t>
      </w:r>
      <w:r>
        <w:t>имитация</w:t>
      </w:r>
      <w:r>
        <w:rPr>
          <w:spacing w:val="-3"/>
        </w:rPr>
        <w:t xml:space="preserve"> </w:t>
      </w:r>
      <w:r>
        <w:rPr>
          <w:spacing w:val="-2"/>
        </w:rPr>
        <w:t>передвижения);</w:t>
      </w:r>
    </w:p>
    <w:p w:rsidR="00CC59FA">
      <w:pPr>
        <w:pStyle w:val="BodyText"/>
        <w:spacing w:before="150" w:line="348" w:lineRule="auto"/>
        <w:jc w:val="left"/>
      </w:pPr>
      <w:r>
        <w:t>тренироваться</w:t>
      </w:r>
      <w:r>
        <w:rPr>
          <w:spacing w:val="40"/>
        </w:rPr>
        <w:t xml:space="preserve"> </w:t>
      </w:r>
      <w:r>
        <w:t>в</w:t>
      </w:r>
      <w:r>
        <w:rPr>
          <w:spacing w:val="40"/>
        </w:rPr>
        <w:t xml:space="preserve"> </w:t>
      </w:r>
      <w:r>
        <w:t>упражнениях</w:t>
      </w:r>
      <w:r>
        <w:rPr>
          <w:spacing w:val="40"/>
        </w:rPr>
        <w:t xml:space="preserve"> </w:t>
      </w:r>
      <w:r>
        <w:t>общефизической</w:t>
      </w:r>
      <w:r>
        <w:rPr>
          <w:spacing w:val="40"/>
        </w:rPr>
        <w:t xml:space="preserve"> </w:t>
      </w:r>
      <w:r>
        <w:t>и</w:t>
      </w:r>
      <w:r>
        <w:rPr>
          <w:spacing w:val="40"/>
        </w:rPr>
        <w:t xml:space="preserve"> </w:t>
      </w:r>
      <w:r>
        <w:t>специальной</w:t>
      </w:r>
      <w:r>
        <w:rPr>
          <w:spacing w:val="40"/>
        </w:rPr>
        <w:t xml:space="preserve"> </w:t>
      </w:r>
      <w:r>
        <w:t>физической</w:t>
      </w:r>
      <w:r>
        <w:rPr>
          <w:spacing w:val="40"/>
        </w:rPr>
        <w:t xml:space="preserve"> </w:t>
      </w:r>
      <w:r>
        <w:t>подготовки с учётом индивидуальных и возрастно-половых особенностей;</w:t>
      </w:r>
    </w:p>
    <w:p w:rsidR="00CC59FA">
      <w:pPr>
        <w:pStyle w:val="BodyText"/>
        <w:spacing w:before="2"/>
        <w:ind w:left="859" w:firstLine="0"/>
        <w:jc w:val="left"/>
      </w:pPr>
      <w:r>
        <w:t>демонстрировать</w:t>
      </w:r>
      <w:r>
        <w:rPr>
          <w:spacing w:val="-6"/>
        </w:rPr>
        <w:t xml:space="preserve"> </w:t>
      </w:r>
      <w:r>
        <w:t>технические</w:t>
      </w:r>
      <w:r>
        <w:rPr>
          <w:spacing w:val="-5"/>
        </w:rPr>
        <w:t xml:space="preserve"> </w:t>
      </w:r>
      <w:r>
        <w:t>действия</w:t>
      </w:r>
      <w:r>
        <w:rPr>
          <w:spacing w:val="-5"/>
        </w:rPr>
        <w:t xml:space="preserve"> </w:t>
      </w:r>
      <w:r>
        <w:t>в</w:t>
      </w:r>
      <w:r>
        <w:rPr>
          <w:spacing w:val="-1"/>
        </w:rPr>
        <w:t xml:space="preserve"> </w:t>
      </w:r>
      <w:r>
        <w:t>спортивных</w:t>
      </w:r>
      <w:r>
        <w:rPr>
          <w:spacing w:val="-4"/>
        </w:rPr>
        <w:t xml:space="preserve"> </w:t>
      </w:r>
      <w:r>
        <w:rPr>
          <w:spacing w:val="-2"/>
        </w:rPr>
        <w:t>играх:</w:t>
      </w:r>
    </w:p>
    <w:p w:rsidR="00CC59FA">
      <w:pPr>
        <w:pStyle w:val="BodyText"/>
        <w:spacing w:before="150" w:line="348" w:lineRule="auto"/>
        <w:jc w:val="left"/>
      </w:pPr>
      <w:r>
        <w:t>баскетбол</w:t>
      </w:r>
      <w:r>
        <w:rPr>
          <w:spacing w:val="40"/>
        </w:rPr>
        <w:t xml:space="preserve"> </w:t>
      </w:r>
      <w:r>
        <w:t>(ведение</w:t>
      </w:r>
      <w:r>
        <w:rPr>
          <w:spacing w:val="40"/>
        </w:rPr>
        <w:t xml:space="preserve"> </w:t>
      </w:r>
      <w:r>
        <w:t>мяча</w:t>
      </w:r>
      <w:r>
        <w:rPr>
          <w:spacing w:val="40"/>
        </w:rPr>
        <w:t xml:space="preserve"> </w:t>
      </w:r>
      <w:r>
        <w:t>с</w:t>
      </w:r>
      <w:r>
        <w:rPr>
          <w:spacing w:val="40"/>
        </w:rPr>
        <w:t xml:space="preserve"> </w:t>
      </w:r>
      <w:r>
        <w:t>равномерной</w:t>
      </w:r>
      <w:r>
        <w:rPr>
          <w:spacing w:val="40"/>
        </w:rPr>
        <w:t xml:space="preserve"> </w:t>
      </w:r>
      <w:r>
        <w:t>скоростью</w:t>
      </w:r>
      <w:r>
        <w:rPr>
          <w:spacing w:val="40"/>
        </w:rPr>
        <w:t xml:space="preserve"> </w:t>
      </w:r>
      <w:r>
        <w:t>в</w:t>
      </w:r>
      <w:r>
        <w:rPr>
          <w:spacing w:val="40"/>
        </w:rPr>
        <w:t xml:space="preserve"> </w:t>
      </w:r>
      <w:r>
        <w:t>разных</w:t>
      </w:r>
      <w:r>
        <w:rPr>
          <w:spacing w:val="40"/>
        </w:rPr>
        <w:t xml:space="preserve"> </w:t>
      </w:r>
      <w:r>
        <w:t>направлениях, приём и передача мяча двумя руками от груди с места и в движении);</w:t>
      </w:r>
    </w:p>
    <w:p w:rsidR="00CC59FA">
      <w:pPr>
        <w:pStyle w:val="BodyText"/>
        <w:spacing w:before="6" w:line="348" w:lineRule="auto"/>
        <w:jc w:val="left"/>
      </w:pPr>
      <w:r>
        <w:t>волейбол</w:t>
      </w:r>
      <w:r>
        <w:rPr>
          <w:spacing w:val="40"/>
        </w:rPr>
        <w:t xml:space="preserve"> </w:t>
      </w:r>
      <w:r>
        <w:t>(приём</w:t>
      </w:r>
      <w:r>
        <w:rPr>
          <w:spacing w:val="38"/>
        </w:rPr>
        <w:t xml:space="preserve"> </w:t>
      </w:r>
      <w:r>
        <w:t>и</w:t>
      </w:r>
      <w:r>
        <w:rPr>
          <w:spacing w:val="38"/>
        </w:rPr>
        <w:t xml:space="preserve"> </w:t>
      </w:r>
      <w:r>
        <w:t>передача</w:t>
      </w:r>
      <w:r>
        <w:rPr>
          <w:spacing w:val="40"/>
        </w:rPr>
        <w:t xml:space="preserve"> </w:t>
      </w:r>
      <w:r>
        <w:t>мяча</w:t>
      </w:r>
      <w:r>
        <w:rPr>
          <w:spacing w:val="40"/>
        </w:rPr>
        <w:t xml:space="preserve"> </w:t>
      </w:r>
      <w:r>
        <w:t>двумя</w:t>
      </w:r>
      <w:r>
        <w:rPr>
          <w:spacing w:val="40"/>
        </w:rPr>
        <w:t xml:space="preserve"> </w:t>
      </w:r>
      <w:r>
        <w:t>руками</w:t>
      </w:r>
      <w:r>
        <w:rPr>
          <w:spacing w:val="40"/>
        </w:rPr>
        <w:t xml:space="preserve"> </w:t>
      </w:r>
      <w:r>
        <w:t>снизу</w:t>
      </w:r>
      <w:r>
        <w:rPr>
          <w:spacing w:val="36"/>
        </w:rPr>
        <w:t xml:space="preserve"> </w:t>
      </w:r>
      <w:r>
        <w:t>и</w:t>
      </w:r>
      <w:r>
        <w:rPr>
          <w:spacing w:val="40"/>
        </w:rPr>
        <w:t xml:space="preserve"> </w:t>
      </w:r>
      <w:r>
        <w:t>сверху</w:t>
      </w:r>
      <w:r>
        <w:rPr>
          <w:spacing w:val="36"/>
        </w:rPr>
        <w:t xml:space="preserve"> </w:t>
      </w:r>
      <w:r>
        <w:t>с</w:t>
      </w:r>
      <w:r>
        <w:rPr>
          <w:spacing w:val="40"/>
        </w:rPr>
        <w:t xml:space="preserve"> </w:t>
      </w:r>
      <w:r>
        <w:t>места</w:t>
      </w:r>
      <w:r>
        <w:rPr>
          <w:spacing w:val="39"/>
        </w:rPr>
        <w:t xml:space="preserve"> </w:t>
      </w:r>
      <w:r>
        <w:t>и</w:t>
      </w:r>
      <w:r>
        <w:rPr>
          <w:spacing w:val="40"/>
        </w:rPr>
        <w:t xml:space="preserve"> </w:t>
      </w:r>
      <w:r>
        <w:t>в движении, прямая нижняя подача);</w:t>
      </w:r>
    </w:p>
    <w:p w:rsidR="00CC59FA">
      <w:pPr>
        <w:pStyle w:val="BodyText"/>
        <w:spacing w:before="2" w:line="352" w:lineRule="auto"/>
        <w:jc w:val="left"/>
      </w:pPr>
      <w:r>
        <w:t>футбол</w:t>
      </w:r>
      <w:r>
        <w:rPr>
          <w:spacing w:val="80"/>
        </w:rPr>
        <w:t xml:space="preserve"> </w:t>
      </w:r>
      <w:r>
        <w:t>(ведение</w:t>
      </w:r>
      <w:r>
        <w:rPr>
          <w:spacing w:val="80"/>
        </w:rPr>
        <w:t xml:space="preserve"> </w:t>
      </w:r>
      <w:r>
        <w:t>мяча</w:t>
      </w:r>
      <w:r>
        <w:rPr>
          <w:spacing w:val="80"/>
        </w:rPr>
        <w:t xml:space="preserve"> </w:t>
      </w:r>
      <w:r>
        <w:t>с</w:t>
      </w:r>
      <w:r>
        <w:rPr>
          <w:spacing w:val="80"/>
        </w:rPr>
        <w:t xml:space="preserve"> </w:t>
      </w:r>
      <w:r>
        <w:t>равномерной</w:t>
      </w:r>
      <w:r>
        <w:rPr>
          <w:spacing w:val="80"/>
        </w:rPr>
        <w:t xml:space="preserve"> </w:t>
      </w:r>
      <w:r>
        <w:t>скоростью</w:t>
      </w:r>
      <w:r>
        <w:rPr>
          <w:spacing w:val="80"/>
        </w:rPr>
        <w:t xml:space="preserve"> </w:t>
      </w:r>
      <w:r>
        <w:t>в</w:t>
      </w:r>
      <w:r>
        <w:rPr>
          <w:spacing w:val="80"/>
        </w:rPr>
        <w:t xml:space="preserve"> </w:t>
      </w:r>
      <w:r>
        <w:t>разных</w:t>
      </w:r>
      <w:r>
        <w:rPr>
          <w:spacing w:val="80"/>
        </w:rPr>
        <w:t xml:space="preserve"> </w:t>
      </w:r>
      <w:r>
        <w:t>направлениях, приём и передача мяча, удар по неподвижному мячу с небольшого разбега).</w:t>
      </w:r>
    </w:p>
    <w:p w:rsidR="00CC59FA" w:rsidP="00695CB5">
      <w:pPr>
        <w:pStyle w:val="ListParagraph"/>
        <w:numPr>
          <w:ilvl w:val="3"/>
          <w:numId w:val="30"/>
        </w:numPr>
        <w:tabs>
          <w:tab w:val="left" w:pos="1907"/>
        </w:tabs>
        <w:spacing w:line="315" w:lineRule="exact"/>
        <w:ind w:left="1907" w:hanging="1049"/>
        <w:rPr>
          <w:sz w:val="28"/>
        </w:rPr>
      </w:pPr>
      <w:r>
        <w:rPr>
          <w:sz w:val="28"/>
        </w:rPr>
        <w:t>К</w:t>
      </w:r>
      <w:r>
        <w:rPr>
          <w:spacing w:val="-1"/>
          <w:sz w:val="28"/>
        </w:rPr>
        <w:t xml:space="preserve"> </w:t>
      </w:r>
      <w:r>
        <w:rPr>
          <w:sz w:val="28"/>
        </w:rPr>
        <w:t>концу</w:t>
      </w:r>
      <w:r>
        <w:rPr>
          <w:spacing w:val="-3"/>
          <w:sz w:val="28"/>
        </w:rPr>
        <w:t xml:space="preserve"> </w:t>
      </w:r>
      <w:r>
        <w:rPr>
          <w:sz w:val="28"/>
        </w:rPr>
        <w:t>обучения в</w:t>
      </w:r>
      <w:r>
        <w:rPr>
          <w:spacing w:val="-4"/>
          <w:sz w:val="28"/>
        </w:rPr>
        <w:t xml:space="preserve"> </w:t>
      </w:r>
      <w:r>
        <w:rPr>
          <w:sz w:val="28"/>
        </w:rPr>
        <w:t>6</w:t>
      </w:r>
      <w:r>
        <w:rPr>
          <w:spacing w:val="1"/>
          <w:sz w:val="28"/>
        </w:rPr>
        <w:t xml:space="preserve"> </w:t>
      </w:r>
      <w:r>
        <w:rPr>
          <w:sz w:val="28"/>
        </w:rPr>
        <w:t>классе обучающийся</w:t>
      </w:r>
      <w:r>
        <w:rPr>
          <w:spacing w:val="-4"/>
          <w:sz w:val="28"/>
        </w:rPr>
        <w:t xml:space="preserve"> </w:t>
      </w:r>
      <w:r>
        <w:rPr>
          <w:spacing w:val="-2"/>
          <w:sz w:val="28"/>
        </w:rPr>
        <w:t>научится:</w:t>
      </w:r>
    </w:p>
    <w:p w:rsidR="00CC59FA">
      <w:pPr>
        <w:spacing w:line="315" w:lineRule="exact"/>
        <w:rPr>
          <w:sz w:val="28"/>
        </w:rPr>
        <w:sectPr>
          <w:pgSz w:w="11910" w:h="16840"/>
          <w:pgMar w:top="1040" w:right="400" w:bottom="740" w:left="980" w:header="578" w:footer="547" w:gutter="0"/>
          <w:cols w:space="720"/>
        </w:sectPr>
      </w:pPr>
    </w:p>
    <w:p w:rsidR="00CC59FA">
      <w:pPr>
        <w:pStyle w:val="BodyText"/>
        <w:tabs>
          <w:tab w:val="left" w:pos="3063"/>
          <w:tab w:val="left" w:pos="4955"/>
          <w:tab w:val="left" w:pos="5791"/>
          <w:tab w:val="left" w:pos="7832"/>
          <w:tab w:val="left" w:pos="8472"/>
        </w:tabs>
        <w:spacing w:before="86" w:line="350" w:lineRule="auto"/>
        <w:ind w:right="161"/>
        <w:jc w:val="right"/>
      </w:pPr>
      <w:r>
        <w:rPr>
          <w:spacing w:val="-2"/>
        </w:rPr>
        <w:t>характеризовать</w:t>
      </w:r>
      <w:r>
        <w:tab/>
      </w:r>
      <w:r>
        <w:rPr>
          <w:spacing w:val="-2"/>
        </w:rPr>
        <w:t>Олимпийские</w:t>
      </w:r>
      <w:r>
        <w:tab/>
      </w:r>
      <w:r>
        <w:rPr>
          <w:spacing w:val="-4"/>
        </w:rPr>
        <w:t>игры</w:t>
      </w:r>
      <w:r>
        <w:tab/>
      </w:r>
      <w:r>
        <w:rPr>
          <w:spacing w:val="-2"/>
        </w:rPr>
        <w:t>современности</w:t>
      </w:r>
      <w:r>
        <w:tab/>
      </w:r>
      <w:r>
        <w:rPr>
          <w:spacing w:val="-4"/>
        </w:rPr>
        <w:t>как</w:t>
      </w:r>
      <w:r>
        <w:tab/>
      </w:r>
      <w:r>
        <w:rPr>
          <w:spacing w:val="-2"/>
        </w:rPr>
        <w:t xml:space="preserve">международное </w:t>
      </w:r>
      <w:r>
        <w:t>культурное</w:t>
      </w:r>
      <w:r>
        <w:rPr>
          <w:spacing w:val="80"/>
        </w:rPr>
        <w:t xml:space="preserve"> </w:t>
      </w:r>
      <w:r>
        <w:t>явление,</w:t>
      </w:r>
      <w:r>
        <w:rPr>
          <w:spacing w:val="80"/>
        </w:rPr>
        <w:t xml:space="preserve"> </w:t>
      </w:r>
      <w:r>
        <w:t>роль</w:t>
      </w:r>
      <w:r>
        <w:rPr>
          <w:spacing w:val="80"/>
        </w:rPr>
        <w:t xml:space="preserve"> </w:t>
      </w:r>
      <w:r>
        <w:t>Пьера</w:t>
      </w:r>
      <w:r>
        <w:rPr>
          <w:spacing w:val="-1"/>
        </w:rPr>
        <w:t xml:space="preserve"> </w:t>
      </w:r>
      <w:r>
        <w:t>де</w:t>
      </w:r>
      <w:r>
        <w:rPr>
          <w:spacing w:val="-4"/>
        </w:rPr>
        <w:t xml:space="preserve"> </w:t>
      </w:r>
      <w:r>
        <w:t>Кубертена</w:t>
      </w:r>
      <w:r>
        <w:rPr>
          <w:spacing w:val="80"/>
        </w:rPr>
        <w:t xml:space="preserve"> </w:t>
      </w:r>
      <w:r>
        <w:t>в</w:t>
      </w:r>
      <w:r>
        <w:rPr>
          <w:spacing w:val="80"/>
        </w:rPr>
        <w:t xml:space="preserve"> </w:t>
      </w:r>
      <w:r>
        <w:t>их</w:t>
      </w:r>
      <w:r>
        <w:rPr>
          <w:spacing w:val="80"/>
        </w:rPr>
        <w:t xml:space="preserve"> </w:t>
      </w:r>
      <w:r>
        <w:t>историческом</w:t>
      </w:r>
      <w:r>
        <w:rPr>
          <w:spacing w:val="80"/>
        </w:rPr>
        <w:t xml:space="preserve"> </w:t>
      </w:r>
      <w:r>
        <w:t>возрождении, обсуждать</w:t>
      </w:r>
      <w:r>
        <w:rPr>
          <w:spacing w:val="-3"/>
        </w:rPr>
        <w:t xml:space="preserve"> </w:t>
      </w:r>
      <w:r>
        <w:t>историю</w:t>
      </w:r>
      <w:r>
        <w:rPr>
          <w:spacing w:val="-1"/>
        </w:rPr>
        <w:t xml:space="preserve"> </w:t>
      </w:r>
      <w:r>
        <w:t>возникновения девиза,</w:t>
      </w:r>
      <w:r>
        <w:rPr>
          <w:spacing w:val="-1"/>
        </w:rPr>
        <w:t xml:space="preserve"> </w:t>
      </w:r>
      <w:r>
        <w:t>символики</w:t>
      </w:r>
      <w:r>
        <w:rPr>
          <w:spacing w:val="-1"/>
        </w:rPr>
        <w:t xml:space="preserve"> </w:t>
      </w:r>
      <w:r>
        <w:t>и</w:t>
      </w:r>
      <w:r>
        <w:rPr>
          <w:spacing w:val="-1"/>
        </w:rPr>
        <w:t xml:space="preserve"> </w:t>
      </w:r>
      <w:r>
        <w:t>ритуалов</w:t>
      </w:r>
      <w:r>
        <w:rPr>
          <w:spacing w:val="-4"/>
        </w:rPr>
        <w:t xml:space="preserve"> </w:t>
      </w:r>
      <w:r>
        <w:t>Олимпийских</w:t>
      </w:r>
      <w:r>
        <w:rPr>
          <w:spacing w:val="-3"/>
        </w:rPr>
        <w:t xml:space="preserve"> </w:t>
      </w:r>
      <w:r>
        <w:t>игр; измерять</w:t>
      </w:r>
      <w:r>
        <w:rPr>
          <w:spacing w:val="80"/>
        </w:rPr>
        <w:t xml:space="preserve"> </w:t>
      </w:r>
      <w:r>
        <w:t>индивидуальные</w:t>
      </w:r>
      <w:r>
        <w:rPr>
          <w:spacing w:val="80"/>
        </w:rPr>
        <w:t xml:space="preserve"> </w:t>
      </w:r>
      <w:r>
        <w:t>показатели</w:t>
      </w:r>
      <w:r>
        <w:rPr>
          <w:spacing w:val="80"/>
        </w:rPr>
        <w:t xml:space="preserve"> </w:t>
      </w:r>
      <w:r>
        <w:t>физических</w:t>
      </w:r>
      <w:r>
        <w:rPr>
          <w:spacing w:val="80"/>
        </w:rPr>
        <w:t xml:space="preserve"> </w:t>
      </w:r>
      <w:r>
        <w:t>качеств,</w:t>
      </w:r>
      <w:r>
        <w:rPr>
          <w:spacing w:val="80"/>
        </w:rPr>
        <w:t xml:space="preserve"> </w:t>
      </w:r>
      <w:r>
        <w:t>определять</w:t>
      </w:r>
      <w:r>
        <w:rPr>
          <w:spacing w:val="80"/>
        </w:rPr>
        <w:t xml:space="preserve"> </w:t>
      </w:r>
      <w:r>
        <w:t>их соответствие</w:t>
      </w:r>
      <w:r>
        <w:rPr>
          <w:spacing w:val="50"/>
        </w:rPr>
        <w:t xml:space="preserve"> </w:t>
      </w:r>
      <w:r>
        <w:t>возрастным</w:t>
      </w:r>
      <w:r>
        <w:rPr>
          <w:spacing w:val="55"/>
        </w:rPr>
        <w:t xml:space="preserve"> </w:t>
      </w:r>
      <w:r>
        <w:t>нормам</w:t>
      </w:r>
      <w:r>
        <w:rPr>
          <w:spacing w:val="56"/>
        </w:rPr>
        <w:t xml:space="preserve"> </w:t>
      </w:r>
      <w:r>
        <w:t>и</w:t>
      </w:r>
      <w:r>
        <w:rPr>
          <w:spacing w:val="55"/>
        </w:rPr>
        <w:t xml:space="preserve"> </w:t>
      </w:r>
      <w:r>
        <w:t>подбирать</w:t>
      </w:r>
      <w:r>
        <w:rPr>
          <w:spacing w:val="53"/>
        </w:rPr>
        <w:t xml:space="preserve"> </w:t>
      </w:r>
      <w:r>
        <w:t>упражнения</w:t>
      </w:r>
      <w:r>
        <w:rPr>
          <w:spacing w:val="53"/>
        </w:rPr>
        <w:t xml:space="preserve"> </w:t>
      </w:r>
      <w:r>
        <w:t>для</w:t>
      </w:r>
      <w:r>
        <w:rPr>
          <w:spacing w:val="52"/>
        </w:rPr>
        <w:t xml:space="preserve"> </w:t>
      </w:r>
      <w:r>
        <w:t>их</w:t>
      </w:r>
      <w:r>
        <w:rPr>
          <w:spacing w:val="58"/>
        </w:rPr>
        <w:t xml:space="preserve"> </w:t>
      </w:r>
      <w:r>
        <w:rPr>
          <w:spacing w:val="-2"/>
        </w:rPr>
        <w:t>направленного</w:t>
      </w:r>
    </w:p>
    <w:p w:rsidR="00CC59FA">
      <w:pPr>
        <w:pStyle w:val="BodyText"/>
        <w:spacing w:line="319" w:lineRule="exact"/>
        <w:ind w:firstLine="0"/>
        <w:jc w:val="left"/>
      </w:pPr>
      <w:r>
        <w:rPr>
          <w:spacing w:val="-2"/>
        </w:rPr>
        <w:t>развития;</w:t>
      </w:r>
    </w:p>
    <w:p w:rsidR="00CC59FA">
      <w:pPr>
        <w:pStyle w:val="BodyText"/>
        <w:spacing w:before="151" w:line="350" w:lineRule="auto"/>
        <w:ind w:right="164"/>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CC59FA">
      <w:pPr>
        <w:pStyle w:val="BodyText"/>
        <w:spacing w:line="350" w:lineRule="auto"/>
        <w:ind w:right="164"/>
      </w:pPr>
      <w: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w:t>
      </w:r>
      <w:r>
        <w:rPr>
          <w:spacing w:val="-2"/>
        </w:rPr>
        <w:t>требованиями;</w:t>
      </w:r>
    </w:p>
    <w:p w:rsidR="00CC59FA">
      <w:pPr>
        <w:pStyle w:val="BodyText"/>
        <w:tabs>
          <w:tab w:val="left" w:pos="1023"/>
          <w:tab w:val="left" w:pos="1735"/>
          <w:tab w:val="left" w:pos="2179"/>
          <w:tab w:val="left" w:pos="2763"/>
          <w:tab w:val="left" w:pos="3751"/>
          <w:tab w:val="left" w:pos="5311"/>
          <w:tab w:val="left" w:pos="5891"/>
          <w:tab w:val="left" w:pos="5923"/>
          <w:tab w:val="left" w:pos="7687"/>
          <w:tab w:val="left" w:pos="7947"/>
          <w:tab w:val="left" w:pos="8239"/>
          <w:tab w:val="left" w:pos="8783"/>
        </w:tabs>
        <w:spacing w:line="350" w:lineRule="auto"/>
        <w:ind w:right="166"/>
        <w:jc w:val="right"/>
      </w:pPr>
      <w:r>
        <w:t xml:space="preserve">отбирать упражнения оздоровительной физической культуры и составлять из </w:t>
      </w:r>
      <w:r>
        <w:rPr>
          <w:spacing w:val="-4"/>
        </w:rPr>
        <w:t>них</w:t>
      </w:r>
      <w:r>
        <w:tab/>
      </w:r>
      <w:r>
        <w:rPr>
          <w:spacing w:val="-2"/>
        </w:rPr>
        <w:t>комплексы</w:t>
      </w:r>
      <w:r>
        <w:tab/>
      </w:r>
      <w:r>
        <w:rPr>
          <w:spacing w:val="-2"/>
        </w:rPr>
        <w:t>физкультминуток</w:t>
      </w:r>
      <w:r>
        <w:tab/>
      </w:r>
      <w:r>
        <w:rPr>
          <w:spacing w:val="-10"/>
        </w:rPr>
        <w:t>и</w:t>
      </w:r>
      <w:r>
        <w:tab/>
      </w:r>
      <w:r>
        <w:rPr>
          <w:spacing w:val="-2"/>
        </w:rPr>
        <w:t>физкультпауз</w:t>
      </w:r>
      <w:r>
        <w:tab/>
      </w:r>
      <w:r>
        <w:tab/>
      </w:r>
      <w:r>
        <w:rPr>
          <w:spacing w:val="-4"/>
        </w:rPr>
        <w:t>для</w:t>
      </w:r>
      <w:r>
        <w:tab/>
      </w:r>
      <w:r>
        <w:rPr>
          <w:spacing w:val="-2"/>
        </w:rPr>
        <w:t xml:space="preserve">оптимизации </w:t>
      </w:r>
      <w:r>
        <w:t>работоспособности</w:t>
      </w:r>
      <w:r>
        <w:rPr>
          <w:spacing w:val="-4"/>
        </w:rPr>
        <w:t xml:space="preserve"> </w:t>
      </w:r>
      <w:r>
        <w:t>и снятия</w:t>
      </w:r>
      <w:r>
        <w:rPr>
          <w:spacing w:val="-3"/>
        </w:rPr>
        <w:t xml:space="preserve"> </w:t>
      </w:r>
      <w:r>
        <w:t>мышечного</w:t>
      </w:r>
      <w:r>
        <w:rPr>
          <w:spacing w:val="-2"/>
        </w:rPr>
        <w:t xml:space="preserve"> </w:t>
      </w:r>
      <w:r>
        <w:t>утомления</w:t>
      </w:r>
      <w:r>
        <w:rPr>
          <w:spacing w:val="-7"/>
        </w:rPr>
        <w:t xml:space="preserve"> </w:t>
      </w:r>
      <w:r>
        <w:t>в</w:t>
      </w:r>
      <w:r>
        <w:rPr>
          <w:spacing w:val="-3"/>
        </w:rPr>
        <w:t xml:space="preserve"> </w:t>
      </w:r>
      <w:r>
        <w:t>режиме</w:t>
      </w:r>
      <w:r>
        <w:rPr>
          <w:spacing w:val="-3"/>
        </w:rPr>
        <w:t xml:space="preserve"> </w:t>
      </w:r>
      <w:r>
        <w:t>учебной</w:t>
      </w:r>
      <w:r>
        <w:rPr>
          <w:spacing w:val="-4"/>
        </w:rPr>
        <w:t xml:space="preserve"> </w:t>
      </w:r>
      <w:r>
        <w:t xml:space="preserve">деятельности; </w:t>
      </w:r>
      <w:r>
        <w:rPr>
          <w:spacing w:val="-2"/>
        </w:rPr>
        <w:t>составлять</w:t>
      </w:r>
      <w:r>
        <w:tab/>
      </w:r>
      <w:r>
        <w:rPr>
          <w:spacing w:val="-10"/>
        </w:rPr>
        <w:t>и</w:t>
      </w:r>
      <w:r>
        <w:tab/>
      </w:r>
      <w:r>
        <w:rPr>
          <w:spacing w:val="-2"/>
        </w:rPr>
        <w:t>выполнять</w:t>
      </w:r>
      <w:r>
        <w:tab/>
      </w:r>
      <w:r>
        <w:rPr>
          <w:spacing w:val="-2"/>
        </w:rPr>
        <w:t>акробатические</w:t>
      </w:r>
      <w:r>
        <w:tab/>
      </w:r>
      <w:r>
        <w:tab/>
      </w:r>
      <w:r>
        <w:rPr>
          <w:spacing w:val="-2"/>
        </w:rPr>
        <w:t>комбинации</w:t>
      </w:r>
      <w:r>
        <w:tab/>
      </w:r>
      <w:r>
        <w:rPr>
          <w:spacing w:val="-6"/>
        </w:rPr>
        <w:t>из</w:t>
      </w:r>
      <w:r>
        <w:tab/>
      </w:r>
      <w:r>
        <w:tab/>
      </w:r>
      <w:r>
        <w:rPr>
          <w:spacing w:val="-2"/>
        </w:rPr>
        <w:t xml:space="preserve">разученных </w:t>
      </w:r>
      <w:r>
        <w:t>упражнений,</w:t>
      </w:r>
      <w:r>
        <w:rPr>
          <w:spacing w:val="21"/>
        </w:rPr>
        <w:t xml:space="preserve">  </w:t>
      </w:r>
      <w:r>
        <w:t>наблюдать</w:t>
      </w:r>
      <w:r>
        <w:rPr>
          <w:spacing w:val="77"/>
          <w:w w:val="150"/>
        </w:rPr>
        <w:t xml:space="preserve"> </w:t>
      </w:r>
      <w:r>
        <w:t>и</w:t>
      </w:r>
      <w:r>
        <w:rPr>
          <w:spacing w:val="23"/>
        </w:rPr>
        <w:t xml:space="preserve">  </w:t>
      </w:r>
      <w:r>
        <w:t>анализировать</w:t>
      </w:r>
      <w:r>
        <w:rPr>
          <w:spacing w:val="22"/>
        </w:rPr>
        <w:t xml:space="preserve">  </w:t>
      </w:r>
      <w:r>
        <w:t>выполнение</w:t>
      </w:r>
      <w:r>
        <w:rPr>
          <w:spacing w:val="76"/>
          <w:w w:val="150"/>
        </w:rPr>
        <w:t xml:space="preserve"> </w:t>
      </w:r>
      <w:r>
        <w:t>другими</w:t>
      </w:r>
      <w:r>
        <w:rPr>
          <w:spacing w:val="79"/>
          <w:w w:val="150"/>
        </w:rPr>
        <w:t xml:space="preserve"> </w:t>
      </w:r>
      <w:r>
        <w:rPr>
          <w:spacing w:val="-2"/>
        </w:rPr>
        <w:t>обучающимися,</w:t>
      </w:r>
    </w:p>
    <w:p w:rsidR="00CC59FA">
      <w:pPr>
        <w:pStyle w:val="BodyText"/>
        <w:spacing w:line="319" w:lineRule="exact"/>
        <w:ind w:firstLine="0"/>
      </w:pPr>
      <w:r>
        <w:t>выявлять</w:t>
      </w:r>
      <w:r>
        <w:rPr>
          <w:spacing w:val="-3"/>
        </w:rPr>
        <w:t xml:space="preserve"> </w:t>
      </w:r>
      <w:r>
        <w:t>ошибки</w:t>
      </w:r>
      <w:r>
        <w:rPr>
          <w:spacing w:val="-2"/>
        </w:rPr>
        <w:t xml:space="preserve"> </w:t>
      </w:r>
      <w:r>
        <w:t>и</w:t>
      </w:r>
      <w:r>
        <w:rPr>
          <w:spacing w:val="-2"/>
        </w:rPr>
        <w:t xml:space="preserve"> </w:t>
      </w:r>
      <w:r>
        <w:t>предлагать</w:t>
      </w:r>
      <w:r>
        <w:rPr>
          <w:spacing w:val="-4"/>
        </w:rPr>
        <w:t xml:space="preserve"> </w:t>
      </w:r>
      <w:r>
        <w:t>способы</w:t>
      </w:r>
      <w:r>
        <w:rPr>
          <w:spacing w:val="-1"/>
        </w:rPr>
        <w:t xml:space="preserve"> </w:t>
      </w:r>
      <w:r>
        <w:rPr>
          <w:spacing w:val="-2"/>
        </w:rPr>
        <w:t>устранения;</w:t>
      </w:r>
    </w:p>
    <w:p w:rsidR="00CC59FA">
      <w:pPr>
        <w:pStyle w:val="BodyText"/>
        <w:spacing w:before="141" w:line="350" w:lineRule="auto"/>
        <w:ind w:right="165"/>
      </w:pPr>
      <w:r>
        <w:t>выполнять</w:t>
      </w:r>
      <w:r>
        <w:rPr>
          <w:spacing w:val="-5"/>
        </w:rPr>
        <w:t xml:space="preserve"> </w:t>
      </w:r>
      <w:r>
        <w:t>лазанье</w:t>
      </w:r>
      <w:r>
        <w:rPr>
          <w:spacing w:val="-2"/>
        </w:rPr>
        <w:t xml:space="preserve"> </w:t>
      </w:r>
      <w:r>
        <w:t>по</w:t>
      </w:r>
      <w:r>
        <w:rPr>
          <w:spacing w:val="-5"/>
        </w:rPr>
        <w:t xml:space="preserve"> </w:t>
      </w:r>
      <w:r>
        <w:t>канату</w:t>
      </w:r>
      <w:r>
        <w:rPr>
          <w:spacing w:val="-2"/>
        </w:rPr>
        <w:t xml:space="preserve"> </w:t>
      </w:r>
      <w:r>
        <w:t>в</w:t>
      </w:r>
      <w:r>
        <w:rPr>
          <w:spacing w:val="-6"/>
        </w:rPr>
        <w:t xml:space="preserve"> </w:t>
      </w:r>
      <w:r>
        <w:t>три приёма</w:t>
      </w:r>
      <w:r>
        <w:rPr>
          <w:spacing w:val="-2"/>
        </w:rPr>
        <w:t xml:space="preserve"> </w:t>
      </w:r>
      <w:r>
        <w:t>(мальчики),</w:t>
      </w:r>
      <w:r>
        <w:rPr>
          <w:spacing w:val="-3"/>
        </w:rPr>
        <w:t xml:space="preserve"> </w:t>
      </w:r>
      <w:r>
        <w:t>составлять</w:t>
      </w:r>
      <w:r>
        <w:rPr>
          <w:spacing w:val="-9"/>
        </w:rPr>
        <w:t xml:space="preserve"> </w:t>
      </w:r>
      <w:r>
        <w:t>и выполнять комбинацию на низком бревне из стилизованных общеразвивающих и сложно- координированных упражнений (девочки);</w:t>
      </w:r>
    </w:p>
    <w:p w:rsidR="00CC59FA">
      <w:pPr>
        <w:pStyle w:val="BodyText"/>
        <w:spacing w:before="1" w:line="348" w:lineRule="auto"/>
        <w:ind w:right="162"/>
      </w:pPr>
      <w:r>
        <w:t>выполнять беговые упражнения с</w:t>
      </w:r>
      <w:r>
        <w:rPr>
          <w:spacing w:val="-1"/>
        </w:rPr>
        <w:t xml:space="preserve"> </w:t>
      </w:r>
      <w:r>
        <w:t>максимальным ускорением, использовать их в самостоятельных занятиях для развития быстроты и равномерный бег для</w:t>
      </w:r>
      <w:r>
        <w:rPr>
          <w:spacing w:val="80"/>
        </w:rPr>
        <w:t xml:space="preserve"> </w:t>
      </w:r>
      <w:r>
        <w:t>развития общей выносливости;</w:t>
      </w:r>
    </w:p>
    <w:p w:rsidR="00CC59FA">
      <w:pPr>
        <w:pStyle w:val="BodyText"/>
        <w:spacing w:before="8" w:line="350" w:lineRule="auto"/>
        <w:ind w:left="150" w:right="164"/>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CC59FA">
      <w:pPr>
        <w:pStyle w:val="BodyText"/>
        <w:spacing w:line="350" w:lineRule="auto"/>
        <w:ind w:left="150" w:right="166"/>
      </w:pPr>
      <w: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CC59FA">
      <w:pPr>
        <w:spacing w:line="350" w:lineRule="auto"/>
        <w:sectPr>
          <w:pgSz w:w="11910" w:h="16840"/>
          <w:pgMar w:top="1040" w:right="400" w:bottom="740" w:left="980" w:header="578" w:footer="547" w:gutter="0"/>
          <w:cols w:space="720"/>
        </w:sectPr>
      </w:pPr>
    </w:p>
    <w:p w:rsidR="00CC59FA">
      <w:pPr>
        <w:pStyle w:val="BodyText"/>
        <w:spacing w:before="86" w:line="352" w:lineRule="auto"/>
        <w:ind w:right="162"/>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C59FA">
      <w:pPr>
        <w:pStyle w:val="BodyText"/>
        <w:spacing w:line="352" w:lineRule="auto"/>
        <w:ind w:right="163"/>
      </w:pPr>
      <w:r>
        <w:t xml:space="preserve">выполнять правила и демонстрировать технические действия в спортивных </w:t>
      </w:r>
      <w:r>
        <w:rPr>
          <w:spacing w:val="-2"/>
        </w:rPr>
        <w:t>играх:</w:t>
      </w:r>
    </w:p>
    <w:p w:rsidR="00CC59FA">
      <w:pPr>
        <w:pStyle w:val="BodyText"/>
        <w:spacing w:line="350" w:lineRule="auto"/>
        <w:ind w:right="162" w:firstLine="707"/>
      </w:pPr>
      <w: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CC59FA">
      <w:pPr>
        <w:pStyle w:val="BodyText"/>
        <w:spacing w:line="350" w:lineRule="auto"/>
        <w:ind w:right="163"/>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CC59FA">
      <w:pPr>
        <w:pStyle w:val="BodyText"/>
        <w:spacing w:line="350" w:lineRule="auto"/>
        <w:ind w:right="162"/>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CC59FA" w:rsidP="00695CB5">
      <w:pPr>
        <w:pStyle w:val="ListParagraph"/>
        <w:numPr>
          <w:ilvl w:val="3"/>
          <w:numId w:val="30"/>
        </w:numPr>
        <w:tabs>
          <w:tab w:val="left" w:pos="1906"/>
        </w:tabs>
        <w:ind w:left="1906" w:hanging="1048"/>
        <w:jc w:val="both"/>
        <w:rPr>
          <w:sz w:val="28"/>
        </w:rPr>
      </w:pPr>
      <w:r>
        <w:rPr>
          <w:sz w:val="28"/>
        </w:rPr>
        <w:t>К</w:t>
      </w:r>
      <w:r>
        <w:rPr>
          <w:spacing w:val="-1"/>
          <w:sz w:val="28"/>
        </w:rPr>
        <w:t xml:space="preserve"> </w:t>
      </w:r>
      <w:r>
        <w:rPr>
          <w:sz w:val="28"/>
        </w:rPr>
        <w:t>концу</w:t>
      </w:r>
      <w:r>
        <w:rPr>
          <w:spacing w:val="-3"/>
          <w:sz w:val="28"/>
        </w:rPr>
        <w:t xml:space="preserve"> </w:t>
      </w:r>
      <w:r>
        <w:rPr>
          <w:sz w:val="28"/>
        </w:rPr>
        <w:t>обучения в</w:t>
      </w:r>
      <w:r>
        <w:rPr>
          <w:spacing w:val="-4"/>
          <w:sz w:val="28"/>
        </w:rPr>
        <w:t xml:space="preserve"> </w:t>
      </w:r>
      <w:r>
        <w:rPr>
          <w:sz w:val="28"/>
        </w:rPr>
        <w:t>7 классе обучающийся</w:t>
      </w:r>
      <w:r>
        <w:rPr>
          <w:spacing w:val="-4"/>
          <w:sz w:val="28"/>
        </w:rPr>
        <w:t xml:space="preserve"> </w:t>
      </w:r>
      <w:r>
        <w:rPr>
          <w:spacing w:val="-2"/>
          <w:sz w:val="28"/>
        </w:rPr>
        <w:t>научится:</w:t>
      </w:r>
    </w:p>
    <w:p w:rsidR="00CC59FA">
      <w:pPr>
        <w:pStyle w:val="BodyText"/>
        <w:spacing w:before="130" w:line="350" w:lineRule="auto"/>
        <w:ind w:left="150" w:right="163"/>
      </w:pPr>
      <w: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w:t>
      </w:r>
      <w:r>
        <w:rPr>
          <w:spacing w:val="-2"/>
        </w:rPr>
        <w:t>России;</w:t>
      </w:r>
    </w:p>
    <w:p w:rsidR="00CC59FA">
      <w:pPr>
        <w:pStyle w:val="BodyText"/>
        <w:spacing w:line="350" w:lineRule="auto"/>
        <w:ind w:left="150" w:right="165" w:firstLine="707"/>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CC59FA">
      <w:pPr>
        <w:pStyle w:val="BodyText"/>
        <w:spacing w:line="350" w:lineRule="auto"/>
        <w:ind w:left="150" w:right="163"/>
      </w:pPr>
      <w: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w:t>
      </w:r>
      <w:r>
        <w:rPr>
          <w:spacing w:val="-2"/>
        </w:rPr>
        <w:t>выполнения;</w:t>
      </w:r>
    </w:p>
    <w:p w:rsidR="00CC59FA">
      <w:pPr>
        <w:pStyle w:val="BodyText"/>
        <w:spacing w:line="350" w:lineRule="auto"/>
        <w:ind w:left="150" w:right="165"/>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w:t>
      </w:r>
      <w:r>
        <w:rPr>
          <w:spacing w:val="76"/>
        </w:rPr>
        <w:t xml:space="preserve">  </w:t>
      </w:r>
      <w:r>
        <w:t>их</w:t>
      </w:r>
      <w:r>
        <w:rPr>
          <w:spacing w:val="77"/>
        </w:rPr>
        <w:t xml:space="preserve">  </w:t>
      </w:r>
      <w:r>
        <w:t>оздоровительный</w:t>
      </w:r>
      <w:r>
        <w:rPr>
          <w:spacing w:val="45"/>
          <w:w w:val="150"/>
        </w:rPr>
        <w:t xml:space="preserve">  </w:t>
      </w:r>
      <w:r>
        <w:t>эффект</w:t>
      </w:r>
      <w:r>
        <w:rPr>
          <w:spacing w:val="77"/>
        </w:rPr>
        <w:t xml:space="preserve">  </w:t>
      </w:r>
      <w:r>
        <w:t>с</w:t>
      </w:r>
      <w:r>
        <w:rPr>
          <w:spacing w:val="77"/>
        </w:rPr>
        <w:t xml:space="preserve">  </w:t>
      </w:r>
      <w:r>
        <w:t>помощью</w:t>
      </w:r>
      <w:r>
        <w:rPr>
          <w:spacing w:val="75"/>
        </w:rPr>
        <w:t xml:space="preserve">  </w:t>
      </w:r>
      <w:r>
        <w:t>«индекса</w:t>
      </w:r>
      <w:r>
        <w:rPr>
          <w:spacing w:val="79"/>
        </w:rPr>
        <w:t xml:space="preserve">  </w:t>
      </w:r>
      <w:r>
        <w:t>Кетле»</w:t>
      </w:r>
      <w:r>
        <w:rPr>
          <w:spacing w:val="75"/>
        </w:rPr>
        <w:t xml:space="preserve">  </w:t>
      </w:r>
      <w:r>
        <w:rPr>
          <w:spacing w:val="-10"/>
        </w:rPr>
        <w:t>и</w:t>
      </w:r>
    </w:p>
    <w:p w:rsidR="00CC59FA">
      <w:pPr>
        <w:pStyle w:val="BodyText"/>
        <w:spacing w:line="320" w:lineRule="exact"/>
        <w:ind w:left="150" w:firstLine="0"/>
      </w:pPr>
      <w:r>
        <w:t>«ортостатической</w:t>
      </w:r>
      <w:r>
        <w:rPr>
          <w:spacing w:val="-2"/>
        </w:rPr>
        <w:t xml:space="preserve"> </w:t>
      </w:r>
      <w:r>
        <w:t>пробы»</w:t>
      </w:r>
      <w:r>
        <w:rPr>
          <w:spacing w:val="-4"/>
        </w:rPr>
        <w:t xml:space="preserve"> </w:t>
      </w:r>
      <w:r>
        <w:t xml:space="preserve">(по </w:t>
      </w:r>
      <w:r>
        <w:rPr>
          <w:spacing w:val="-2"/>
        </w:rPr>
        <w:t>образцу);</w:t>
      </w:r>
    </w:p>
    <w:p w:rsidR="00CC59FA">
      <w:pPr>
        <w:pStyle w:val="BodyText"/>
        <w:spacing w:before="141" w:line="352" w:lineRule="auto"/>
        <w:ind w:left="149" w:right="164"/>
      </w:pPr>
      <w:r>
        <w:t>выполнять лазанье по канату в два приёма (юноши) и простейшие акробатические пирамиды в парах и тройках (девушки);</w:t>
      </w:r>
    </w:p>
    <w:p w:rsidR="00CC59FA">
      <w:pPr>
        <w:pStyle w:val="BodyText"/>
        <w:spacing w:line="315" w:lineRule="exact"/>
        <w:ind w:left="857" w:firstLine="0"/>
      </w:pPr>
      <w:r>
        <w:t>составлять</w:t>
      </w:r>
      <w:r>
        <w:rPr>
          <w:spacing w:val="57"/>
        </w:rPr>
        <w:t xml:space="preserve">   </w:t>
      </w:r>
      <w:r>
        <w:t>и</w:t>
      </w:r>
      <w:r>
        <w:rPr>
          <w:spacing w:val="60"/>
        </w:rPr>
        <w:t xml:space="preserve">   </w:t>
      </w:r>
      <w:r>
        <w:t>самостоятельно</w:t>
      </w:r>
      <w:r>
        <w:rPr>
          <w:spacing w:val="59"/>
        </w:rPr>
        <w:t xml:space="preserve">   </w:t>
      </w:r>
      <w:r>
        <w:t>разучивать</w:t>
      </w:r>
      <w:r>
        <w:rPr>
          <w:spacing w:val="58"/>
        </w:rPr>
        <w:t xml:space="preserve">   </w:t>
      </w:r>
      <w:r>
        <w:t>комплекс</w:t>
      </w:r>
      <w:r>
        <w:rPr>
          <w:spacing w:val="58"/>
        </w:rPr>
        <w:t xml:space="preserve">   </w:t>
      </w:r>
      <w:r>
        <w:t>степ-</w:t>
      </w:r>
      <w:r>
        <w:rPr>
          <w:spacing w:val="-2"/>
        </w:rPr>
        <w:t>аэробики,</w:t>
      </w:r>
    </w:p>
    <w:p w:rsidR="00CC59FA">
      <w:pPr>
        <w:spacing w:line="315" w:lineRule="exact"/>
        <w:sectPr>
          <w:pgSz w:w="11910" w:h="16840"/>
          <w:pgMar w:top="1040" w:right="400" w:bottom="740" w:left="980" w:header="578" w:footer="547" w:gutter="0"/>
          <w:cols w:space="720"/>
        </w:sectPr>
      </w:pPr>
    </w:p>
    <w:p w:rsidR="00CC59FA">
      <w:pPr>
        <w:pStyle w:val="BodyText"/>
        <w:spacing w:before="86" w:line="352" w:lineRule="auto"/>
        <w:ind w:right="161" w:firstLine="0"/>
      </w:pPr>
      <w:r>
        <w:t>включающий упражнения в ходьбе, прыжках, спрыгивании и запрыгивании с поворотами, разведением рук и ног (девушки);</w:t>
      </w:r>
    </w:p>
    <w:p w:rsidR="00CC59FA">
      <w:pPr>
        <w:pStyle w:val="BodyText"/>
        <w:spacing w:line="352" w:lineRule="auto"/>
        <w:ind w:right="166"/>
      </w:pPr>
      <w:r>
        <w:t>выполнять стойку на</w:t>
      </w:r>
      <w:r>
        <w:rPr>
          <w:spacing w:val="-1"/>
        </w:rPr>
        <w:t xml:space="preserve"> </w:t>
      </w:r>
      <w:r>
        <w:t>голове с опорой на</w:t>
      </w:r>
      <w:r>
        <w:rPr>
          <w:spacing w:val="-1"/>
        </w:rPr>
        <w:t xml:space="preserve"> </w:t>
      </w:r>
      <w:r>
        <w:t>руки и включать её в</w:t>
      </w:r>
      <w:r>
        <w:rPr>
          <w:spacing w:val="-1"/>
        </w:rPr>
        <w:t xml:space="preserve"> </w:t>
      </w:r>
      <w:r>
        <w:t>акробатическую комбинацию из ранее освоенных упражнений (юноши);</w:t>
      </w:r>
    </w:p>
    <w:p w:rsidR="00CC59FA">
      <w:pPr>
        <w:pStyle w:val="BodyText"/>
        <w:spacing w:line="315" w:lineRule="exact"/>
        <w:ind w:left="859" w:firstLine="0"/>
      </w:pPr>
      <w:r>
        <w:t>выполнять</w:t>
      </w:r>
      <w:r>
        <w:rPr>
          <w:spacing w:val="26"/>
        </w:rPr>
        <w:t xml:space="preserve">  </w:t>
      </w:r>
      <w:r>
        <w:t>беговые</w:t>
      </w:r>
      <w:r>
        <w:rPr>
          <w:spacing w:val="30"/>
        </w:rPr>
        <w:t xml:space="preserve">  </w:t>
      </w:r>
      <w:r>
        <w:t>упражнения</w:t>
      </w:r>
      <w:r>
        <w:rPr>
          <w:spacing w:val="30"/>
        </w:rPr>
        <w:t xml:space="preserve">  </w:t>
      </w:r>
      <w:r>
        <w:t>с</w:t>
      </w:r>
      <w:r>
        <w:rPr>
          <w:spacing w:val="30"/>
        </w:rPr>
        <w:t xml:space="preserve">  </w:t>
      </w:r>
      <w:r>
        <w:t>преодолением</w:t>
      </w:r>
      <w:r>
        <w:rPr>
          <w:spacing w:val="27"/>
        </w:rPr>
        <w:t xml:space="preserve">  </w:t>
      </w:r>
      <w:r>
        <w:t>препятствий</w:t>
      </w:r>
      <w:r>
        <w:rPr>
          <w:spacing w:val="30"/>
        </w:rPr>
        <w:t xml:space="preserve">  </w:t>
      </w:r>
      <w:r>
        <w:rPr>
          <w:spacing w:val="-2"/>
        </w:rPr>
        <w:t>способами</w:t>
      </w:r>
    </w:p>
    <w:p w:rsidR="00CC59FA">
      <w:pPr>
        <w:pStyle w:val="BodyText"/>
        <w:spacing w:before="140" w:line="352" w:lineRule="auto"/>
        <w:ind w:left="859" w:right="168" w:hanging="709"/>
      </w:pPr>
      <w:r>
        <w:t>«наступание» и «прыжковый бег», применять их в беге по пересечённой местности; выполнять</w:t>
      </w:r>
      <w:r>
        <w:rPr>
          <w:spacing w:val="25"/>
        </w:rPr>
        <w:t xml:space="preserve"> </w:t>
      </w:r>
      <w:r>
        <w:t>метание</w:t>
      </w:r>
      <w:r>
        <w:rPr>
          <w:spacing w:val="27"/>
        </w:rPr>
        <w:t xml:space="preserve"> </w:t>
      </w:r>
      <w:r>
        <w:t>малого</w:t>
      </w:r>
      <w:r>
        <w:rPr>
          <w:spacing w:val="32"/>
        </w:rPr>
        <w:t xml:space="preserve"> </w:t>
      </w:r>
      <w:r>
        <w:t>мяча</w:t>
      </w:r>
      <w:r>
        <w:rPr>
          <w:spacing w:val="26"/>
        </w:rPr>
        <w:t xml:space="preserve"> </w:t>
      </w:r>
      <w:r>
        <w:t>на</w:t>
      </w:r>
      <w:r>
        <w:rPr>
          <w:spacing w:val="27"/>
        </w:rPr>
        <w:t xml:space="preserve"> </w:t>
      </w:r>
      <w:r>
        <w:t>точность</w:t>
      </w:r>
      <w:r>
        <w:rPr>
          <w:spacing w:val="28"/>
        </w:rPr>
        <w:t xml:space="preserve"> </w:t>
      </w:r>
      <w:r>
        <w:t>в</w:t>
      </w:r>
      <w:r>
        <w:rPr>
          <w:spacing w:val="26"/>
        </w:rPr>
        <w:t xml:space="preserve"> </w:t>
      </w:r>
      <w:r>
        <w:t>неподвижную,</w:t>
      </w:r>
      <w:r>
        <w:rPr>
          <w:spacing w:val="34"/>
        </w:rPr>
        <w:t xml:space="preserve"> </w:t>
      </w:r>
      <w:r>
        <w:t>качающуюся</w:t>
      </w:r>
      <w:r>
        <w:rPr>
          <w:spacing w:val="31"/>
        </w:rPr>
        <w:t xml:space="preserve"> </w:t>
      </w:r>
      <w:r>
        <w:rPr>
          <w:spacing w:val="-10"/>
        </w:rPr>
        <w:t>и</w:t>
      </w:r>
    </w:p>
    <w:p w:rsidR="00CC59FA">
      <w:pPr>
        <w:pStyle w:val="BodyText"/>
        <w:spacing w:line="315" w:lineRule="exact"/>
        <w:ind w:firstLine="0"/>
      </w:pPr>
      <w:r>
        <w:t>катящуюся</w:t>
      </w:r>
      <w:r>
        <w:rPr>
          <w:spacing w:val="-2"/>
        </w:rPr>
        <w:t xml:space="preserve"> </w:t>
      </w:r>
      <w:r>
        <w:t>с</w:t>
      </w:r>
      <w:r>
        <w:rPr>
          <w:spacing w:val="-2"/>
        </w:rPr>
        <w:t xml:space="preserve"> </w:t>
      </w:r>
      <w:r>
        <w:t>разной скоростью</w:t>
      </w:r>
      <w:r>
        <w:rPr>
          <w:spacing w:val="-2"/>
        </w:rPr>
        <w:t xml:space="preserve"> мишень;</w:t>
      </w:r>
    </w:p>
    <w:p w:rsidR="00CC59FA">
      <w:pPr>
        <w:pStyle w:val="BodyText"/>
        <w:spacing w:before="150" w:line="350" w:lineRule="auto"/>
        <w:ind w:right="162"/>
      </w:pPr>
      <w:r>
        <w:t>выполнять переход с передвижения попеременным двухшажным ходом на передвижение одновременным одношажным ходом и обратно во время</w:t>
      </w:r>
      <w:r>
        <w:rPr>
          <w:spacing w:val="40"/>
        </w:rPr>
        <w:t xml:space="preserve"> </w:t>
      </w:r>
      <w:r>
        <w:t>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CC59FA">
      <w:pPr>
        <w:pStyle w:val="BodyText"/>
        <w:spacing w:line="348" w:lineRule="auto"/>
        <w:ind w:right="163"/>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C59FA">
      <w:pPr>
        <w:pStyle w:val="BodyText"/>
        <w:spacing w:line="352" w:lineRule="auto"/>
        <w:ind w:left="859" w:right="169" w:firstLine="0"/>
      </w:pPr>
      <w:r>
        <w:t>демонстрировать и использовать технические действия спортивных игр: баскетбол</w:t>
      </w:r>
      <w:r>
        <w:rPr>
          <w:spacing w:val="29"/>
        </w:rPr>
        <w:t xml:space="preserve"> </w:t>
      </w:r>
      <w:r>
        <w:t>(передача</w:t>
      </w:r>
      <w:r>
        <w:rPr>
          <w:spacing w:val="26"/>
        </w:rPr>
        <w:t xml:space="preserve"> </w:t>
      </w:r>
      <w:r>
        <w:t>и</w:t>
      </w:r>
      <w:r>
        <w:rPr>
          <w:spacing w:val="33"/>
        </w:rPr>
        <w:t xml:space="preserve"> </w:t>
      </w:r>
      <w:r>
        <w:t>ловля</w:t>
      </w:r>
      <w:r>
        <w:rPr>
          <w:spacing w:val="31"/>
        </w:rPr>
        <w:t xml:space="preserve"> </w:t>
      </w:r>
      <w:r>
        <w:t>мяча</w:t>
      </w:r>
      <w:r>
        <w:rPr>
          <w:spacing w:val="30"/>
        </w:rPr>
        <w:t xml:space="preserve"> </w:t>
      </w:r>
      <w:r>
        <w:t>после</w:t>
      </w:r>
      <w:r>
        <w:rPr>
          <w:spacing w:val="30"/>
        </w:rPr>
        <w:t xml:space="preserve"> </w:t>
      </w:r>
      <w:r>
        <w:t>отскока</w:t>
      </w:r>
      <w:r>
        <w:rPr>
          <w:spacing w:val="30"/>
        </w:rPr>
        <w:t xml:space="preserve"> </w:t>
      </w:r>
      <w:r>
        <w:t>от</w:t>
      </w:r>
      <w:r>
        <w:rPr>
          <w:spacing w:val="29"/>
        </w:rPr>
        <w:t xml:space="preserve"> </w:t>
      </w:r>
      <w:r>
        <w:t>пола,</w:t>
      </w:r>
      <w:r>
        <w:rPr>
          <w:spacing w:val="29"/>
        </w:rPr>
        <w:t xml:space="preserve"> </w:t>
      </w:r>
      <w:r>
        <w:t>броски</w:t>
      </w:r>
      <w:r>
        <w:rPr>
          <w:spacing w:val="25"/>
        </w:rPr>
        <w:t xml:space="preserve"> </w:t>
      </w:r>
      <w:r>
        <w:t>мяча</w:t>
      </w:r>
      <w:r>
        <w:rPr>
          <w:spacing w:val="31"/>
        </w:rPr>
        <w:t xml:space="preserve"> </w:t>
      </w:r>
      <w:r>
        <w:rPr>
          <w:spacing w:val="-2"/>
        </w:rPr>
        <w:t>двумя</w:t>
      </w:r>
    </w:p>
    <w:p w:rsidR="00CC59FA">
      <w:pPr>
        <w:pStyle w:val="BodyText"/>
        <w:spacing w:line="348" w:lineRule="auto"/>
        <w:ind w:right="159" w:firstLine="0"/>
      </w:pPr>
      <w:r>
        <w:t>руками снизу и от груди в движении, использование разученных технических действий в условиях игровой деятельности);</w:t>
      </w:r>
    </w:p>
    <w:p w:rsidR="00CC59FA">
      <w:pPr>
        <w:pStyle w:val="BodyText"/>
        <w:spacing w:line="350" w:lineRule="auto"/>
        <w:ind w:left="150" w:right="170"/>
      </w:pPr>
      <w:r>
        <w:t>волейбол (передача мяча за голову на своей площадке и через сетку, использование разученных технических действий в условиях игровой</w:t>
      </w:r>
      <w:r>
        <w:rPr>
          <w:spacing w:val="80"/>
        </w:rPr>
        <w:t xml:space="preserve"> </w:t>
      </w:r>
      <w:r>
        <w:rPr>
          <w:spacing w:val="-2"/>
        </w:rPr>
        <w:t>деятельности);</w:t>
      </w:r>
    </w:p>
    <w:p w:rsidR="00CC59FA">
      <w:pPr>
        <w:pStyle w:val="BodyText"/>
        <w:spacing w:line="350" w:lineRule="auto"/>
        <w:ind w:left="150" w:right="166"/>
      </w:pPr>
      <w:r>
        <w:t>футбол (средние</w:t>
      </w:r>
      <w:r>
        <w:rPr>
          <w:spacing w:val="-3"/>
        </w:rPr>
        <w:t xml:space="preserve"> </w:t>
      </w:r>
      <w:r>
        <w:t>и</w:t>
      </w:r>
      <w:r>
        <w:rPr>
          <w:spacing w:val="-4"/>
        </w:rPr>
        <w:t xml:space="preserve"> </w:t>
      </w:r>
      <w:r>
        <w:t>длинные</w:t>
      </w:r>
      <w:r>
        <w:rPr>
          <w:spacing w:val="-3"/>
        </w:rPr>
        <w:t xml:space="preserve"> </w:t>
      </w:r>
      <w:r>
        <w:t>передачи футбольного</w:t>
      </w:r>
      <w:r>
        <w:rPr>
          <w:spacing w:val="-3"/>
        </w:rPr>
        <w:t xml:space="preserve"> </w:t>
      </w:r>
      <w:r>
        <w:t>мяча, тактические</w:t>
      </w:r>
      <w:r>
        <w:rPr>
          <w:spacing w:val="-3"/>
        </w:rPr>
        <w:t xml:space="preserve"> </w:t>
      </w:r>
      <w:r>
        <w:t>действия при выполнении углового удара и вбрасывании мяча из-за боковой линии, использование разученных технических действий в условиях игровой</w:t>
      </w:r>
      <w:r>
        <w:rPr>
          <w:spacing w:val="80"/>
        </w:rPr>
        <w:t xml:space="preserve"> </w:t>
      </w:r>
      <w:r>
        <w:rPr>
          <w:spacing w:val="-2"/>
        </w:rPr>
        <w:t>деятельности).</w:t>
      </w:r>
    </w:p>
    <w:p w:rsidR="00CC59FA" w:rsidP="00695CB5">
      <w:pPr>
        <w:pStyle w:val="ListParagraph"/>
        <w:numPr>
          <w:ilvl w:val="3"/>
          <w:numId w:val="30"/>
        </w:numPr>
        <w:tabs>
          <w:tab w:val="left" w:pos="1907"/>
        </w:tabs>
        <w:spacing w:line="322" w:lineRule="exact"/>
        <w:ind w:left="1907" w:hanging="1049"/>
        <w:jc w:val="both"/>
        <w:rPr>
          <w:sz w:val="28"/>
        </w:rPr>
      </w:pPr>
      <w:r>
        <w:rPr>
          <w:sz w:val="28"/>
        </w:rPr>
        <w:t>К</w:t>
      </w:r>
      <w:r>
        <w:rPr>
          <w:spacing w:val="-1"/>
          <w:sz w:val="28"/>
        </w:rPr>
        <w:t xml:space="preserve"> </w:t>
      </w:r>
      <w:r>
        <w:rPr>
          <w:sz w:val="28"/>
        </w:rPr>
        <w:t>концу</w:t>
      </w:r>
      <w:r>
        <w:rPr>
          <w:spacing w:val="-3"/>
          <w:sz w:val="28"/>
        </w:rPr>
        <w:t xml:space="preserve"> </w:t>
      </w:r>
      <w:r>
        <w:rPr>
          <w:sz w:val="28"/>
        </w:rPr>
        <w:t>обучения в</w:t>
      </w:r>
      <w:r>
        <w:rPr>
          <w:spacing w:val="-4"/>
          <w:sz w:val="28"/>
        </w:rPr>
        <w:t xml:space="preserve"> </w:t>
      </w:r>
      <w:r>
        <w:rPr>
          <w:sz w:val="28"/>
        </w:rPr>
        <w:t>8</w:t>
      </w:r>
      <w:r>
        <w:rPr>
          <w:spacing w:val="1"/>
          <w:sz w:val="28"/>
        </w:rPr>
        <w:t xml:space="preserve"> </w:t>
      </w:r>
      <w:r>
        <w:rPr>
          <w:sz w:val="28"/>
        </w:rPr>
        <w:t>классе обучающийся</w:t>
      </w:r>
      <w:r>
        <w:rPr>
          <w:spacing w:val="-4"/>
          <w:sz w:val="28"/>
        </w:rPr>
        <w:t xml:space="preserve"> </w:t>
      </w:r>
      <w:r>
        <w:rPr>
          <w:spacing w:val="-2"/>
          <w:sz w:val="28"/>
        </w:rPr>
        <w:t>научится:</w:t>
      </w:r>
    </w:p>
    <w:p w:rsidR="00CC59FA">
      <w:pPr>
        <w:pStyle w:val="BodyText"/>
        <w:spacing w:before="142" w:line="350" w:lineRule="auto"/>
        <w:ind w:left="150" w:right="162" w:firstLine="707"/>
      </w:pPr>
      <w:r>
        <w:t xml:space="preserve">проводить анализ основных направлений развития физической культуры в Российской Федерации, характеризовать содержание основных форм их </w:t>
      </w:r>
      <w:r>
        <w:rPr>
          <w:spacing w:val="-2"/>
        </w:rPr>
        <w:t>организации;</w:t>
      </w:r>
    </w:p>
    <w:p w:rsidR="00CC59FA">
      <w:pPr>
        <w:pStyle w:val="BodyText"/>
        <w:spacing w:line="320" w:lineRule="exact"/>
        <w:ind w:left="858" w:firstLine="0"/>
      </w:pPr>
      <w:r>
        <w:t>анализировать</w:t>
      </w:r>
      <w:r>
        <w:rPr>
          <w:spacing w:val="41"/>
        </w:rPr>
        <w:t xml:space="preserve"> </w:t>
      </w:r>
      <w:r>
        <w:t>понятие</w:t>
      </w:r>
      <w:r>
        <w:rPr>
          <w:spacing w:val="46"/>
        </w:rPr>
        <w:t xml:space="preserve"> </w:t>
      </w:r>
      <w:r>
        <w:t>«всестороннее</w:t>
      </w:r>
      <w:r>
        <w:rPr>
          <w:spacing w:val="43"/>
        </w:rPr>
        <w:t xml:space="preserve"> </w:t>
      </w:r>
      <w:r>
        <w:t>и</w:t>
      </w:r>
      <w:r>
        <w:rPr>
          <w:spacing w:val="49"/>
        </w:rPr>
        <w:t xml:space="preserve"> </w:t>
      </w:r>
      <w:r>
        <w:t>гармоничное</w:t>
      </w:r>
      <w:r>
        <w:rPr>
          <w:spacing w:val="46"/>
        </w:rPr>
        <w:t xml:space="preserve"> </w:t>
      </w:r>
      <w:r>
        <w:t>физическое</w:t>
      </w:r>
      <w:r>
        <w:rPr>
          <w:spacing w:val="47"/>
        </w:rPr>
        <w:t xml:space="preserve"> </w:t>
      </w:r>
      <w:r>
        <w:rPr>
          <w:spacing w:val="-2"/>
        </w:rPr>
        <w:t>развитие»,</w:t>
      </w:r>
    </w:p>
    <w:p w:rsidR="00CC59FA">
      <w:pPr>
        <w:spacing w:line="320" w:lineRule="exact"/>
        <w:sectPr>
          <w:pgSz w:w="11910" w:h="16840"/>
          <w:pgMar w:top="1040" w:right="400" w:bottom="740" w:left="980" w:header="578" w:footer="547" w:gutter="0"/>
          <w:cols w:space="720"/>
        </w:sectPr>
      </w:pPr>
    </w:p>
    <w:p w:rsidR="00CC59FA">
      <w:pPr>
        <w:pStyle w:val="BodyText"/>
        <w:spacing w:before="86" w:line="352" w:lineRule="auto"/>
        <w:ind w:left="152" w:right="164" w:firstLine="0"/>
      </w:pPr>
      <w:r>
        <w:t>раскрывать критерии и приводить примеры, устанавливать связь с</w:t>
      </w:r>
      <w:r>
        <w:rPr>
          <w:spacing w:val="-3"/>
        </w:rPr>
        <w:t xml:space="preserve"> </w:t>
      </w:r>
      <w:r>
        <w:t>наследственными факторами и занятиями физической культурой и спортом;</w:t>
      </w:r>
    </w:p>
    <w:p w:rsidR="00CC59FA">
      <w:pPr>
        <w:pStyle w:val="BodyText"/>
        <w:spacing w:line="352" w:lineRule="auto"/>
        <w:ind w:left="152" w:right="168"/>
      </w:pPr>
      <w:r>
        <w:t>проводить занятия оздоровительной гимнастикой по коррекции индивидуальной формы осанки и избыточной массы тела;</w:t>
      </w:r>
    </w:p>
    <w:p w:rsidR="00CC59FA">
      <w:pPr>
        <w:pStyle w:val="BodyText"/>
        <w:spacing w:line="350" w:lineRule="auto"/>
        <w:ind w:left="152" w:right="165"/>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CC59FA">
      <w:pPr>
        <w:pStyle w:val="BodyText"/>
        <w:spacing w:line="350" w:lineRule="auto"/>
        <w:ind w:left="152" w:right="163"/>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CC59FA">
      <w:pPr>
        <w:pStyle w:val="BodyText"/>
        <w:spacing w:line="350" w:lineRule="auto"/>
        <w:ind w:right="162"/>
      </w:pPr>
      <w:r>
        <w:t>выполнять</w:t>
      </w:r>
      <w:r>
        <w:rPr>
          <w:spacing w:val="-2"/>
        </w:rPr>
        <w:t xml:space="preserve"> </w:t>
      </w:r>
      <w:r>
        <w:t>комбинацию</w:t>
      </w:r>
      <w:r>
        <w:rPr>
          <w:spacing w:val="-4"/>
        </w:rPr>
        <w:t xml:space="preserve"> </w:t>
      </w:r>
      <w:r>
        <w:t>на</w:t>
      </w:r>
      <w:r>
        <w:rPr>
          <w:spacing w:val="-3"/>
        </w:rPr>
        <w:t xml:space="preserve"> </w:t>
      </w:r>
      <w:r>
        <w:t>параллельных</w:t>
      </w:r>
      <w:r>
        <w:rPr>
          <w:spacing w:val="-2"/>
        </w:rPr>
        <w:t xml:space="preserve"> </w:t>
      </w:r>
      <w:r>
        <w:t>брусьях</w:t>
      </w:r>
      <w:r>
        <w:rPr>
          <w:spacing w:val="-3"/>
        </w:rPr>
        <w:t xml:space="preserve"> </w:t>
      </w:r>
      <w:r>
        <w:t>с</w:t>
      </w:r>
      <w:r>
        <w:rPr>
          <w:spacing w:val="-3"/>
        </w:rPr>
        <w:t xml:space="preserve"> </w:t>
      </w:r>
      <w:r>
        <w:t>включением</w:t>
      </w:r>
      <w:r>
        <w:rPr>
          <w:spacing w:val="-4"/>
        </w:rPr>
        <w:t xml:space="preserve"> </w:t>
      </w:r>
      <w:r>
        <w:t>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rsidR="00CC59FA">
      <w:pPr>
        <w:pStyle w:val="BodyText"/>
        <w:spacing w:line="350" w:lineRule="auto"/>
        <w:ind w:right="164"/>
      </w:pPr>
      <w: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CC59FA">
      <w:pPr>
        <w:pStyle w:val="BodyText"/>
        <w:spacing w:line="350" w:lineRule="auto"/>
        <w:ind w:right="162"/>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CC59FA">
      <w:pPr>
        <w:pStyle w:val="BodyText"/>
        <w:spacing w:line="350" w:lineRule="auto"/>
        <w:ind w:right="164"/>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w:t>
      </w:r>
      <w:r>
        <w:rPr>
          <w:spacing w:val="80"/>
        </w:rPr>
        <w:t xml:space="preserve"> </w:t>
      </w:r>
      <w:r>
        <w:t xml:space="preserve">перешагиванием, перелазанием (для бесснежных районов – имитация </w:t>
      </w:r>
      <w:r>
        <w:rPr>
          <w:spacing w:val="-2"/>
        </w:rPr>
        <w:t>передвижения);</w:t>
      </w:r>
    </w:p>
    <w:p w:rsidR="00CC59FA">
      <w:pPr>
        <w:pStyle w:val="BodyText"/>
        <w:spacing w:line="352" w:lineRule="auto"/>
        <w:ind w:left="150" w:right="163"/>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C59FA">
      <w:pPr>
        <w:pStyle w:val="BodyText"/>
        <w:spacing w:line="348" w:lineRule="auto"/>
        <w:ind w:left="858" w:right="171" w:firstLine="0"/>
      </w:pPr>
      <w:r>
        <w:t>демонстрировать и использовать технические действия спортивных игр: баскетбол</w:t>
      </w:r>
      <w:r>
        <w:rPr>
          <w:spacing w:val="51"/>
        </w:rPr>
        <w:t xml:space="preserve"> </w:t>
      </w:r>
      <w:r>
        <w:t>(передача</w:t>
      </w:r>
      <w:r>
        <w:rPr>
          <w:spacing w:val="55"/>
        </w:rPr>
        <w:t xml:space="preserve"> </w:t>
      </w:r>
      <w:r>
        <w:t>мяча</w:t>
      </w:r>
      <w:r>
        <w:rPr>
          <w:spacing w:val="55"/>
        </w:rPr>
        <w:t xml:space="preserve"> </w:t>
      </w:r>
      <w:r>
        <w:t>одной</w:t>
      </w:r>
      <w:r>
        <w:rPr>
          <w:spacing w:val="53"/>
        </w:rPr>
        <w:t xml:space="preserve"> </w:t>
      </w:r>
      <w:r>
        <w:t>рукой</w:t>
      </w:r>
      <w:r>
        <w:rPr>
          <w:spacing w:val="54"/>
        </w:rPr>
        <w:t xml:space="preserve"> </w:t>
      </w:r>
      <w:r>
        <w:t>снизу</w:t>
      </w:r>
      <w:r>
        <w:rPr>
          <w:spacing w:val="51"/>
        </w:rPr>
        <w:t xml:space="preserve"> </w:t>
      </w:r>
      <w:r>
        <w:t>и</w:t>
      </w:r>
      <w:r>
        <w:rPr>
          <w:spacing w:val="54"/>
        </w:rPr>
        <w:t xml:space="preserve"> </w:t>
      </w:r>
      <w:r>
        <w:t>от</w:t>
      </w:r>
      <w:r>
        <w:rPr>
          <w:spacing w:val="52"/>
        </w:rPr>
        <w:t xml:space="preserve"> </w:t>
      </w:r>
      <w:r>
        <w:t>плеча,</w:t>
      </w:r>
      <w:r>
        <w:rPr>
          <w:spacing w:val="54"/>
        </w:rPr>
        <w:t xml:space="preserve"> </w:t>
      </w:r>
      <w:r>
        <w:t>бросок</w:t>
      </w:r>
      <w:r>
        <w:rPr>
          <w:spacing w:val="56"/>
        </w:rPr>
        <w:t xml:space="preserve"> </w:t>
      </w:r>
      <w:r>
        <w:t>в</w:t>
      </w:r>
      <w:r>
        <w:rPr>
          <w:spacing w:val="55"/>
        </w:rPr>
        <w:t xml:space="preserve"> </w:t>
      </w:r>
      <w:r>
        <w:rPr>
          <w:spacing w:val="-2"/>
        </w:rPr>
        <w:t>корзину</w:t>
      </w:r>
    </w:p>
    <w:p w:rsidR="00CC59FA">
      <w:pPr>
        <w:pStyle w:val="BodyText"/>
        <w:spacing w:line="348" w:lineRule="auto"/>
        <w:ind w:left="150" w:right="168" w:firstLine="0"/>
      </w:pPr>
      <w:r>
        <w:t>двумя и одной рукой в прыжке, тактические действия в защите и нападении, использование</w:t>
      </w:r>
      <w:r>
        <w:rPr>
          <w:spacing w:val="2"/>
        </w:rPr>
        <w:t xml:space="preserve"> </w:t>
      </w:r>
      <w:r>
        <w:t>разученных</w:t>
      </w:r>
      <w:r>
        <w:rPr>
          <w:spacing w:val="4"/>
        </w:rPr>
        <w:t xml:space="preserve"> </w:t>
      </w:r>
      <w:r>
        <w:t>технических</w:t>
      </w:r>
      <w:r>
        <w:rPr>
          <w:spacing w:val="7"/>
        </w:rPr>
        <w:t xml:space="preserve"> </w:t>
      </w:r>
      <w:r>
        <w:t>и</w:t>
      </w:r>
      <w:r>
        <w:rPr>
          <w:spacing w:val="6"/>
        </w:rPr>
        <w:t xml:space="preserve"> </w:t>
      </w:r>
      <w:r>
        <w:t>тактических</w:t>
      </w:r>
      <w:r>
        <w:rPr>
          <w:spacing w:val="4"/>
        </w:rPr>
        <w:t xml:space="preserve"> </w:t>
      </w:r>
      <w:r>
        <w:t>действий</w:t>
      </w:r>
      <w:r>
        <w:rPr>
          <w:spacing w:val="9"/>
        </w:rPr>
        <w:t xml:space="preserve"> </w:t>
      </w:r>
      <w:r>
        <w:t>в</w:t>
      </w:r>
      <w:r>
        <w:rPr>
          <w:spacing w:val="-1"/>
        </w:rPr>
        <w:t xml:space="preserve"> </w:t>
      </w:r>
      <w:r>
        <w:t>условиях</w:t>
      </w:r>
      <w:r>
        <w:rPr>
          <w:spacing w:val="8"/>
        </w:rPr>
        <w:t xml:space="preserve"> </w:t>
      </w:r>
      <w:r>
        <w:rPr>
          <w:spacing w:val="-2"/>
        </w:rPr>
        <w:t>игровой</w:t>
      </w:r>
    </w:p>
    <w:p w:rsidR="00CC59FA">
      <w:pPr>
        <w:spacing w:line="348" w:lineRule="auto"/>
        <w:sectPr>
          <w:pgSz w:w="11910" w:h="16840"/>
          <w:pgMar w:top="1040" w:right="400" w:bottom="740" w:left="980" w:header="578" w:footer="547" w:gutter="0"/>
          <w:cols w:space="720"/>
        </w:sectPr>
      </w:pPr>
    </w:p>
    <w:p w:rsidR="00CC59FA">
      <w:pPr>
        <w:pStyle w:val="BodyText"/>
        <w:spacing w:before="86"/>
        <w:ind w:left="152" w:firstLine="0"/>
        <w:jc w:val="left"/>
      </w:pPr>
      <w:r>
        <w:rPr>
          <w:spacing w:val="-2"/>
        </w:rPr>
        <w:t>деятельности);</w:t>
      </w:r>
    </w:p>
    <w:p w:rsidR="00CC59FA">
      <w:pPr>
        <w:pStyle w:val="BodyText"/>
        <w:tabs>
          <w:tab w:val="left" w:pos="1643"/>
          <w:tab w:val="left" w:pos="2019"/>
          <w:tab w:val="left" w:pos="3163"/>
          <w:tab w:val="left" w:pos="5156"/>
          <w:tab w:val="left" w:pos="6788"/>
          <w:tab w:val="left" w:pos="8516"/>
          <w:tab w:val="left" w:pos="8892"/>
        </w:tabs>
        <w:spacing w:before="151" w:line="350" w:lineRule="auto"/>
        <w:ind w:right="158"/>
        <w:jc w:val="right"/>
      </w:pPr>
      <w:r>
        <w:t>волейбол (прямой нападающий удар и индивидуальное блокирование мяча в</w:t>
      </w:r>
      <w:r>
        <w:rPr>
          <w:spacing w:val="40"/>
        </w:rPr>
        <w:t xml:space="preserve"> </w:t>
      </w:r>
      <w:r>
        <w:t>прыжке</w:t>
      </w:r>
      <w:r>
        <w:rPr>
          <w:spacing w:val="80"/>
        </w:rPr>
        <w:t xml:space="preserve"> </w:t>
      </w:r>
      <w:r>
        <w:t>с</w:t>
      </w:r>
      <w:r>
        <w:rPr>
          <w:spacing w:val="80"/>
        </w:rPr>
        <w:t xml:space="preserve"> </w:t>
      </w:r>
      <w:r>
        <w:t>места,</w:t>
      </w:r>
      <w:r>
        <w:rPr>
          <w:spacing w:val="80"/>
        </w:rPr>
        <w:t xml:space="preserve"> </w:t>
      </w:r>
      <w:r>
        <w:t>тактические</w:t>
      </w:r>
      <w:r>
        <w:rPr>
          <w:spacing w:val="80"/>
        </w:rPr>
        <w:t xml:space="preserve"> </w:t>
      </w:r>
      <w:r>
        <w:t>действия</w:t>
      </w:r>
      <w:r>
        <w:rPr>
          <w:spacing w:val="80"/>
        </w:rPr>
        <w:t xml:space="preserve"> </w:t>
      </w:r>
      <w:r>
        <w:t>в</w:t>
      </w:r>
      <w:r>
        <w:rPr>
          <w:spacing w:val="80"/>
        </w:rPr>
        <w:t xml:space="preserve"> </w:t>
      </w:r>
      <w:r>
        <w:t>защите</w:t>
      </w:r>
      <w:r>
        <w:rPr>
          <w:spacing w:val="80"/>
        </w:rPr>
        <w:t xml:space="preserve"> </w:t>
      </w:r>
      <w:r>
        <w:t>и</w:t>
      </w:r>
      <w:r>
        <w:rPr>
          <w:spacing w:val="80"/>
        </w:rPr>
        <w:t xml:space="preserve"> </w:t>
      </w:r>
      <w:r>
        <w:t>нападении,</w:t>
      </w:r>
      <w:r>
        <w:rPr>
          <w:spacing w:val="80"/>
        </w:rPr>
        <w:t xml:space="preserve"> </w:t>
      </w:r>
      <w:r>
        <w:t>использование</w:t>
      </w:r>
      <w:r>
        <w:rPr>
          <w:spacing w:val="80"/>
        </w:rPr>
        <w:t xml:space="preserve"> </w:t>
      </w:r>
      <w:r>
        <w:t>разученных технических и тактических действий в условиях игровой деятельности); футбол</w:t>
      </w:r>
      <w:r>
        <w:rPr>
          <w:spacing w:val="40"/>
        </w:rPr>
        <w:t xml:space="preserve"> </w:t>
      </w:r>
      <w:r>
        <w:t>(удары</w:t>
      </w:r>
      <w:r>
        <w:rPr>
          <w:spacing w:val="40"/>
        </w:rPr>
        <w:t xml:space="preserve"> </w:t>
      </w:r>
      <w:r>
        <w:t>по</w:t>
      </w:r>
      <w:r>
        <w:rPr>
          <w:spacing w:val="40"/>
        </w:rPr>
        <w:t xml:space="preserve"> </w:t>
      </w:r>
      <w:r>
        <w:t>неподвижному,</w:t>
      </w:r>
      <w:r>
        <w:rPr>
          <w:spacing w:val="40"/>
        </w:rPr>
        <w:t xml:space="preserve"> </w:t>
      </w:r>
      <w:r>
        <w:t>катящемуся</w:t>
      </w:r>
      <w:r>
        <w:rPr>
          <w:spacing w:val="40"/>
        </w:rPr>
        <w:t xml:space="preserve"> </w:t>
      </w:r>
      <w:r>
        <w:t>и</w:t>
      </w:r>
      <w:r>
        <w:rPr>
          <w:spacing w:val="40"/>
        </w:rPr>
        <w:t xml:space="preserve"> </w:t>
      </w:r>
      <w:r>
        <w:t>летящему</w:t>
      </w:r>
      <w:r>
        <w:rPr>
          <w:spacing w:val="40"/>
        </w:rPr>
        <w:t xml:space="preserve"> </w:t>
      </w:r>
      <w:r>
        <w:t>мячу</w:t>
      </w:r>
      <w:r>
        <w:rPr>
          <w:spacing w:val="40"/>
        </w:rPr>
        <w:t xml:space="preserve"> </w:t>
      </w:r>
      <w:r>
        <w:t>с</w:t>
      </w:r>
      <w:r>
        <w:rPr>
          <w:spacing w:val="40"/>
        </w:rPr>
        <w:t xml:space="preserve"> </w:t>
      </w:r>
      <w:r>
        <w:t>разбега</w:t>
      </w:r>
      <w:r>
        <w:rPr>
          <w:spacing w:val="80"/>
        </w:rPr>
        <w:t xml:space="preserve"> </w:t>
      </w:r>
      <w:r>
        <w:t>внутренней</w:t>
      </w:r>
      <w:r>
        <w:rPr>
          <w:spacing w:val="77"/>
        </w:rPr>
        <w:t xml:space="preserve"> </w:t>
      </w:r>
      <w:r>
        <w:t>и</w:t>
      </w:r>
      <w:r>
        <w:rPr>
          <w:spacing w:val="80"/>
        </w:rPr>
        <w:t xml:space="preserve"> </w:t>
      </w:r>
      <w:r>
        <w:t>внешней</w:t>
      </w:r>
      <w:r>
        <w:rPr>
          <w:spacing w:val="80"/>
        </w:rPr>
        <w:t xml:space="preserve"> </w:t>
      </w:r>
      <w:r>
        <w:t>частью</w:t>
      </w:r>
      <w:r>
        <w:rPr>
          <w:spacing w:val="77"/>
        </w:rPr>
        <w:t xml:space="preserve"> </w:t>
      </w:r>
      <w:r>
        <w:t>подъёма</w:t>
      </w:r>
      <w:r>
        <w:rPr>
          <w:spacing w:val="80"/>
        </w:rPr>
        <w:t xml:space="preserve"> </w:t>
      </w:r>
      <w:r>
        <w:t>стопы,</w:t>
      </w:r>
      <w:r>
        <w:rPr>
          <w:spacing w:val="80"/>
        </w:rPr>
        <w:t xml:space="preserve"> </w:t>
      </w:r>
      <w:r>
        <w:t>тактические</w:t>
      </w:r>
      <w:r>
        <w:rPr>
          <w:spacing w:val="78"/>
        </w:rPr>
        <w:t xml:space="preserve"> </w:t>
      </w:r>
      <w:r>
        <w:t>действия</w:t>
      </w:r>
      <w:r>
        <w:rPr>
          <w:spacing w:val="40"/>
        </w:rPr>
        <w:t xml:space="preserve"> </w:t>
      </w:r>
      <w:r>
        <w:t>игроков</w:t>
      </w:r>
      <w:r>
        <w:rPr>
          <w:spacing w:val="78"/>
        </w:rPr>
        <w:t xml:space="preserve"> </w:t>
      </w:r>
      <w:r>
        <w:t xml:space="preserve">в </w:t>
      </w:r>
      <w:r>
        <w:rPr>
          <w:spacing w:val="-2"/>
        </w:rPr>
        <w:t>нападении</w:t>
      </w:r>
      <w:r>
        <w:tab/>
      </w:r>
      <w:r>
        <w:rPr>
          <w:spacing w:val="-10"/>
        </w:rPr>
        <w:t>и</w:t>
      </w:r>
      <w:r>
        <w:tab/>
      </w:r>
      <w:r>
        <w:rPr>
          <w:spacing w:val="-2"/>
        </w:rPr>
        <w:t>защите,</w:t>
      </w:r>
      <w:r>
        <w:tab/>
      </w:r>
      <w:r>
        <w:rPr>
          <w:spacing w:val="-2"/>
        </w:rPr>
        <w:t>использование</w:t>
      </w:r>
      <w:r>
        <w:tab/>
      </w:r>
      <w:r>
        <w:rPr>
          <w:spacing w:val="-2"/>
        </w:rPr>
        <w:t>разученных</w:t>
      </w:r>
      <w:r>
        <w:tab/>
      </w:r>
      <w:r>
        <w:rPr>
          <w:spacing w:val="-2"/>
        </w:rPr>
        <w:t>технических</w:t>
      </w:r>
      <w:r>
        <w:tab/>
      </w:r>
      <w:r>
        <w:rPr>
          <w:spacing w:val="-10"/>
        </w:rPr>
        <w:t>и</w:t>
      </w:r>
      <w:r>
        <w:tab/>
      </w:r>
      <w:r>
        <w:rPr>
          <w:spacing w:val="-2"/>
        </w:rPr>
        <w:t>тактических</w:t>
      </w:r>
    </w:p>
    <w:p w:rsidR="00CC59FA">
      <w:pPr>
        <w:pStyle w:val="BodyText"/>
        <w:spacing w:line="317" w:lineRule="exact"/>
        <w:ind w:firstLine="0"/>
      </w:pPr>
      <w:r>
        <w:t>действий</w:t>
      </w:r>
      <w:r>
        <w:rPr>
          <w:spacing w:val="-2"/>
        </w:rPr>
        <w:t xml:space="preserve"> </w:t>
      </w:r>
      <w:r>
        <w:t>в</w:t>
      </w:r>
      <w:r>
        <w:rPr>
          <w:spacing w:val="-1"/>
        </w:rPr>
        <w:t xml:space="preserve"> </w:t>
      </w:r>
      <w:r>
        <w:t>условиях</w:t>
      </w:r>
      <w:r>
        <w:rPr>
          <w:spacing w:val="-1"/>
        </w:rPr>
        <w:t xml:space="preserve"> </w:t>
      </w:r>
      <w:r>
        <w:t>игровой</w:t>
      </w:r>
      <w:r>
        <w:rPr>
          <w:spacing w:val="-1"/>
        </w:rPr>
        <w:t xml:space="preserve"> </w:t>
      </w:r>
      <w:r>
        <w:rPr>
          <w:spacing w:val="-2"/>
        </w:rPr>
        <w:t>деятельности).</w:t>
      </w:r>
    </w:p>
    <w:p w:rsidR="00CC59FA">
      <w:pPr>
        <w:pStyle w:val="BodyText"/>
        <w:spacing w:before="150"/>
        <w:ind w:left="859" w:firstLine="0"/>
      </w:pPr>
      <w:r>
        <w:t>36.9.3.4.</w:t>
      </w:r>
      <w:r>
        <w:rPr>
          <w:spacing w:val="-4"/>
        </w:rPr>
        <w:t xml:space="preserve"> </w:t>
      </w:r>
      <w:r>
        <w:t>К</w:t>
      </w:r>
      <w:r>
        <w:rPr>
          <w:spacing w:val="2"/>
        </w:rPr>
        <w:t xml:space="preserve"> </w:t>
      </w:r>
      <w:r>
        <w:t>концу</w:t>
      </w:r>
      <w:r>
        <w:rPr>
          <w:spacing w:val="-3"/>
        </w:rPr>
        <w:t xml:space="preserve"> </w:t>
      </w:r>
      <w:r>
        <w:t>обучения</w:t>
      </w:r>
      <w:r>
        <w:rPr>
          <w:spacing w:val="-1"/>
        </w:rPr>
        <w:t xml:space="preserve"> </w:t>
      </w:r>
      <w:r>
        <w:t>в</w:t>
      </w:r>
      <w:r>
        <w:rPr>
          <w:spacing w:val="-4"/>
        </w:rPr>
        <w:t xml:space="preserve"> </w:t>
      </w:r>
      <w:r>
        <w:t>9 классе обучающийся</w:t>
      </w:r>
      <w:r>
        <w:rPr>
          <w:spacing w:val="-4"/>
        </w:rPr>
        <w:t xml:space="preserve"> </w:t>
      </w:r>
      <w:r>
        <w:rPr>
          <w:spacing w:val="-2"/>
        </w:rPr>
        <w:t>научится:</w:t>
      </w:r>
    </w:p>
    <w:p w:rsidR="00CC59FA">
      <w:pPr>
        <w:pStyle w:val="BodyText"/>
        <w:spacing w:before="146" w:line="350" w:lineRule="auto"/>
        <w:ind w:right="162" w:firstLine="707"/>
      </w:pPr>
      <w: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CC59FA">
      <w:pPr>
        <w:pStyle w:val="BodyText"/>
        <w:spacing w:line="350" w:lineRule="auto"/>
        <w:ind w:right="162"/>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CC59FA">
      <w:pPr>
        <w:pStyle w:val="BodyText"/>
        <w:spacing w:line="350" w:lineRule="auto"/>
        <w:ind w:right="164" w:firstLine="707"/>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CC59FA">
      <w:pPr>
        <w:pStyle w:val="BodyText"/>
        <w:spacing w:line="350" w:lineRule="auto"/>
        <w:ind w:right="162"/>
      </w:pPr>
      <w: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CC59FA">
      <w:pPr>
        <w:pStyle w:val="BodyText"/>
        <w:spacing w:line="350" w:lineRule="auto"/>
        <w:ind w:right="162"/>
      </w:pPr>
      <w: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w:t>
      </w:r>
      <w:r>
        <w:rPr>
          <w:spacing w:val="-2"/>
        </w:rPr>
        <w:t>подготовкой;</w:t>
      </w:r>
    </w:p>
    <w:p w:rsidR="00CC59FA">
      <w:pPr>
        <w:pStyle w:val="BodyText"/>
        <w:spacing w:line="348" w:lineRule="auto"/>
        <w:ind w:left="150" w:right="161"/>
      </w:pPr>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CC59FA">
      <w:pPr>
        <w:pStyle w:val="BodyText"/>
        <w:spacing w:line="348" w:lineRule="auto"/>
        <w:ind w:left="150" w:right="163"/>
      </w:pPr>
      <w:r>
        <w:t>составлять и выполнять комплексы упражнений из разученных акробатических</w:t>
      </w:r>
      <w:r>
        <w:rPr>
          <w:spacing w:val="60"/>
        </w:rPr>
        <w:t xml:space="preserve">  </w:t>
      </w:r>
      <w:r>
        <w:t>упражнений</w:t>
      </w:r>
      <w:r>
        <w:rPr>
          <w:spacing w:val="66"/>
        </w:rPr>
        <w:t xml:space="preserve">  </w:t>
      </w:r>
      <w:r>
        <w:t>с</w:t>
      </w:r>
      <w:r>
        <w:rPr>
          <w:spacing w:val="63"/>
        </w:rPr>
        <w:t xml:space="preserve">  </w:t>
      </w:r>
      <w:r>
        <w:t>повышенными</w:t>
      </w:r>
      <w:r>
        <w:rPr>
          <w:spacing w:val="63"/>
        </w:rPr>
        <w:t xml:space="preserve">  </w:t>
      </w:r>
      <w:r>
        <w:t>требованиями</w:t>
      </w:r>
      <w:r>
        <w:rPr>
          <w:spacing w:val="64"/>
        </w:rPr>
        <w:t xml:space="preserve">  </w:t>
      </w:r>
      <w:r>
        <w:t>к</w:t>
      </w:r>
      <w:r>
        <w:rPr>
          <w:spacing w:val="65"/>
        </w:rPr>
        <w:t xml:space="preserve">  </w:t>
      </w:r>
      <w:r>
        <w:t>технике</w:t>
      </w:r>
      <w:r>
        <w:rPr>
          <w:spacing w:val="63"/>
        </w:rPr>
        <w:t xml:space="preserve">  </w:t>
      </w:r>
      <w:r>
        <w:rPr>
          <w:spacing w:val="-5"/>
        </w:rPr>
        <w:t>их</w:t>
      </w:r>
    </w:p>
    <w:p w:rsidR="00CC59FA">
      <w:pPr>
        <w:spacing w:line="348" w:lineRule="auto"/>
        <w:sectPr>
          <w:pgSz w:w="11910" w:h="16840"/>
          <w:pgMar w:top="1040" w:right="400" w:bottom="740" w:left="980" w:header="578" w:footer="547" w:gutter="0"/>
          <w:cols w:space="720"/>
        </w:sectPr>
      </w:pPr>
    </w:p>
    <w:p w:rsidR="00CC59FA">
      <w:pPr>
        <w:pStyle w:val="BodyText"/>
        <w:spacing w:before="86"/>
        <w:ind w:left="152" w:firstLine="0"/>
      </w:pPr>
      <w:r>
        <w:t>выполнения</w:t>
      </w:r>
      <w:r>
        <w:rPr>
          <w:spacing w:val="2"/>
        </w:rPr>
        <w:t xml:space="preserve"> </w:t>
      </w:r>
      <w:r>
        <w:rPr>
          <w:spacing w:val="-2"/>
        </w:rPr>
        <w:t>(юноши);</w:t>
      </w:r>
    </w:p>
    <w:p w:rsidR="00CC59FA">
      <w:pPr>
        <w:pStyle w:val="BodyText"/>
        <w:spacing w:before="151" w:line="350" w:lineRule="auto"/>
        <w:ind w:right="164"/>
      </w:pPr>
      <w:r>
        <w:t>составлять и выполнять гимнастическую комбинацию на высокой</w:t>
      </w:r>
      <w:r>
        <w:rPr>
          <w:spacing w:val="40"/>
        </w:rPr>
        <w:t xml:space="preserve"> </w:t>
      </w:r>
      <w:r>
        <w:t>перекладине из разученных упражнений, с включением элементов размахивания и соскока вперёд способом «прогнувшись» (юноши);</w:t>
      </w:r>
    </w:p>
    <w:p w:rsidR="00CC59FA">
      <w:pPr>
        <w:pStyle w:val="BodyText"/>
        <w:spacing w:line="348" w:lineRule="auto"/>
        <w:ind w:right="160"/>
      </w:pPr>
      <w:r>
        <w:t>составлять и выполнять композицию упражнений черлидинга с построением пирамид, элементами степ-аэробики и акробатики (девушки);</w:t>
      </w:r>
    </w:p>
    <w:p w:rsidR="00CC59FA">
      <w:pPr>
        <w:pStyle w:val="BodyText"/>
        <w:spacing w:before="3" w:line="350" w:lineRule="auto"/>
        <w:ind w:right="162"/>
      </w:pPr>
      <w:r>
        <w:t xml:space="preserve">составлять и выполнять комплекс ритмической гимнастики с включением элементов художественной гимнастики, упражнений на гибкость и равновесие </w:t>
      </w:r>
      <w:r>
        <w:rPr>
          <w:spacing w:val="-2"/>
        </w:rPr>
        <w:t>(девушки);</w:t>
      </w:r>
    </w:p>
    <w:p w:rsidR="00CC59FA">
      <w:pPr>
        <w:pStyle w:val="BodyText"/>
        <w:spacing w:line="350" w:lineRule="auto"/>
        <w:ind w:right="166"/>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CC59FA">
      <w:pPr>
        <w:pStyle w:val="BodyText"/>
        <w:spacing w:line="350" w:lineRule="auto"/>
        <w:ind w:left="150" w:right="166"/>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CC59FA">
      <w:pPr>
        <w:pStyle w:val="BodyText"/>
        <w:spacing w:line="350" w:lineRule="auto"/>
        <w:ind w:left="150" w:right="165"/>
      </w:pPr>
      <w: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CC59FA">
      <w:pPr>
        <w:pStyle w:val="BodyText"/>
        <w:spacing w:line="352" w:lineRule="auto"/>
        <w:ind w:left="150" w:right="163"/>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C59FA" w:rsidP="00695CB5">
      <w:pPr>
        <w:pStyle w:val="ListParagraph"/>
        <w:numPr>
          <w:ilvl w:val="1"/>
          <w:numId w:val="30"/>
        </w:numPr>
        <w:tabs>
          <w:tab w:val="left" w:pos="1633"/>
        </w:tabs>
        <w:spacing w:line="315" w:lineRule="exact"/>
        <w:ind w:left="1633" w:hanging="775"/>
        <w:jc w:val="both"/>
        <w:rPr>
          <w:sz w:val="28"/>
        </w:rPr>
      </w:pPr>
      <w:r>
        <w:rPr>
          <w:sz w:val="28"/>
        </w:rPr>
        <w:t>Физическая</w:t>
      </w:r>
      <w:r>
        <w:rPr>
          <w:spacing w:val="-4"/>
          <w:sz w:val="28"/>
        </w:rPr>
        <w:t xml:space="preserve"> </w:t>
      </w:r>
      <w:r>
        <w:rPr>
          <w:sz w:val="28"/>
        </w:rPr>
        <w:t>культура.</w:t>
      </w:r>
      <w:r>
        <w:rPr>
          <w:spacing w:val="-3"/>
          <w:sz w:val="28"/>
        </w:rPr>
        <w:t xml:space="preserve"> </w:t>
      </w:r>
      <w:r>
        <w:rPr>
          <w:sz w:val="28"/>
        </w:rPr>
        <w:t>Модули</w:t>
      </w:r>
      <w:r>
        <w:rPr>
          <w:spacing w:val="-3"/>
          <w:sz w:val="28"/>
        </w:rPr>
        <w:t xml:space="preserve"> </w:t>
      </w:r>
      <w:r>
        <w:rPr>
          <w:sz w:val="28"/>
        </w:rPr>
        <w:t>по</w:t>
      </w:r>
      <w:r>
        <w:rPr>
          <w:spacing w:val="-1"/>
          <w:sz w:val="28"/>
        </w:rPr>
        <w:t xml:space="preserve"> </w:t>
      </w:r>
      <w:r>
        <w:rPr>
          <w:sz w:val="28"/>
        </w:rPr>
        <w:t>видам</w:t>
      </w:r>
      <w:r>
        <w:rPr>
          <w:spacing w:val="-2"/>
          <w:sz w:val="28"/>
        </w:rPr>
        <w:t xml:space="preserve"> спорта.</w:t>
      </w:r>
    </w:p>
    <w:p w:rsidR="00CC59FA" w:rsidP="00695CB5">
      <w:pPr>
        <w:pStyle w:val="ListParagraph"/>
        <w:numPr>
          <w:ilvl w:val="2"/>
          <w:numId w:val="29"/>
        </w:numPr>
        <w:tabs>
          <w:tab w:val="left" w:pos="1980"/>
        </w:tabs>
        <w:spacing w:before="141"/>
        <w:ind w:left="1980" w:hanging="1122"/>
        <w:jc w:val="both"/>
        <w:rPr>
          <w:sz w:val="28"/>
        </w:rPr>
      </w:pPr>
      <w:r>
        <w:rPr>
          <w:sz w:val="28"/>
        </w:rPr>
        <w:t>Модуль</w:t>
      </w:r>
      <w:r>
        <w:rPr>
          <w:spacing w:val="-2"/>
          <w:sz w:val="28"/>
        </w:rPr>
        <w:t xml:space="preserve"> «Гандбол».</w:t>
      </w:r>
    </w:p>
    <w:p w:rsidR="00CC59FA" w:rsidP="00695CB5">
      <w:pPr>
        <w:pStyle w:val="ListParagraph"/>
        <w:numPr>
          <w:ilvl w:val="3"/>
          <w:numId w:val="29"/>
        </w:numPr>
        <w:tabs>
          <w:tab w:val="left" w:pos="2187"/>
        </w:tabs>
        <w:spacing w:before="146"/>
        <w:ind w:left="2187" w:hanging="1329"/>
        <w:jc w:val="both"/>
        <w:rPr>
          <w:sz w:val="28"/>
        </w:rPr>
      </w:pPr>
      <w:r>
        <w:rPr>
          <w:sz w:val="28"/>
        </w:rPr>
        <w:t>Пояснительная</w:t>
      </w:r>
      <w:r>
        <w:rPr>
          <w:spacing w:val="-3"/>
          <w:sz w:val="28"/>
        </w:rPr>
        <w:t xml:space="preserve"> </w:t>
      </w:r>
      <w:r>
        <w:rPr>
          <w:sz w:val="28"/>
        </w:rPr>
        <w:t>записка</w:t>
      </w:r>
      <w:r>
        <w:rPr>
          <w:spacing w:val="-3"/>
          <w:sz w:val="28"/>
        </w:rPr>
        <w:t xml:space="preserve"> </w:t>
      </w:r>
      <w:r>
        <w:rPr>
          <w:sz w:val="28"/>
        </w:rPr>
        <w:t>модуля</w:t>
      </w:r>
      <w:r>
        <w:rPr>
          <w:spacing w:val="-2"/>
          <w:sz w:val="28"/>
        </w:rPr>
        <w:t xml:space="preserve"> «Гандбол».</w:t>
      </w:r>
    </w:p>
    <w:p w:rsidR="00CC59FA">
      <w:pPr>
        <w:pStyle w:val="BodyText"/>
        <w:spacing w:before="146" w:line="350" w:lineRule="auto"/>
        <w:ind w:left="150" w:right="165" w:firstLine="707"/>
      </w:pPr>
      <w:r>
        <w:t>Модуль «Гандбол» (далее – модуль по гандболу, гандбол) на уровне</w:t>
      </w:r>
      <w:r>
        <w:rPr>
          <w:spacing w:val="80"/>
        </w:rPr>
        <w:t xml:space="preserve"> </w:t>
      </w:r>
      <w:r>
        <w:t>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w:t>
      </w:r>
      <w:r>
        <w:rPr>
          <w:spacing w:val="40"/>
        </w:rPr>
        <w:t xml:space="preserve"> </w:t>
      </w:r>
      <w:r>
        <w:t>видам спорта.</w:t>
      </w:r>
    </w:p>
    <w:p w:rsidR="00CC59FA">
      <w:pPr>
        <w:pStyle w:val="BodyText"/>
        <w:spacing w:line="348" w:lineRule="auto"/>
        <w:ind w:left="150" w:right="165"/>
      </w:pPr>
      <w:r>
        <w:t>Гандбол является одним из универсальных средств физического воспитания. Важнейшими</w:t>
      </w:r>
      <w:r>
        <w:rPr>
          <w:spacing w:val="67"/>
          <w:w w:val="150"/>
        </w:rPr>
        <w:t xml:space="preserve"> </w:t>
      </w:r>
      <w:r>
        <w:t>физическими</w:t>
      </w:r>
      <w:r>
        <w:rPr>
          <w:spacing w:val="69"/>
          <w:w w:val="150"/>
        </w:rPr>
        <w:t xml:space="preserve"> </w:t>
      </w:r>
      <w:r>
        <w:t>качествами</w:t>
      </w:r>
      <w:r>
        <w:rPr>
          <w:spacing w:val="70"/>
          <w:w w:val="150"/>
        </w:rPr>
        <w:t xml:space="preserve"> </w:t>
      </w:r>
      <w:r>
        <w:t>для</w:t>
      </w:r>
      <w:r>
        <w:rPr>
          <w:spacing w:val="62"/>
          <w:w w:val="150"/>
        </w:rPr>
        <w:t xml:space="preserve"> </w:t>
      </w:r>
      <w:r>
        <w:t>игры</w:t>
      </w:r>
      <w:r>
        <w:rPr>
          <w:spacing w:val="67"/>
          <w:w w:val="150"/>
        </w:rPr>
        <w:t xml:space="preserve"> </w:t>
      </w:r>
      <w:r>
        <w:t>в</w:t>
      </w:r>
      <w:r>
        <w:rPr>
          <w:spacing w:val="62"/>
          <w:w w:val="150"/>
        </w:rPr>
        <w:t xml:space="preserve"> </w:t>
      </w:r>
      <w:r>
        <w:t>гандбол</w:t>
      </w:r>
      <w:r>
        <w:rPr>
          <w:spacing w:val="64"/>
          <w:w w:val="150"/>
        </w:rPr>
        <w:t xml:space="preserve"> </w:t>
      </w:r>
      <w:r>
        <w:t>является</w:t>
      </w:r>
      <w:r>
        <w:rPr>
          <w:spacing w:val="67"/>
          <w:w w:val="150"/>
        </w:rPr>
        <w:t xml:space="preserve"> </w:t>
      </w:r>
      <w:r>
        <w:rPr>
          <w:spacing w:val="-2"/>
        </w:rPr>
        <w:t>скорость,</w:t>
      </w:r>
    </w:p>
    <w:p w:rsidR="00CC59FA">
      <w:pPr>
        <w:spacing w:line="348" w:lineRule="auto"/>
        <w:sectPr>
          <w:pgSz w:w="11910" w:h="16840"/>
          <w:pgMar w:top="1040" w:right="400" w:bottom="740" w:left="980" w:header="578" w:footer="547" w:gutter="0"/>
          <w:cols w:space="720"/>
        </w:sectPr>
      </w:pPr>
    </w:p>
    <w:p w:rsidR="00CC59FA">
      <w:pPr>
        <w:pStyle w:val="BodyText"/>
        <w:spacing w:before="86" w:line="350" w:lineRule="auto"/>
        <w:ind w:right="162" w:firstLine="0"/>
      </w:pPr>
      <w:r>
        <w:t>ловкость, выносливость, сила, гибкость. Результат игры во многом зависит от двигательных реакций, быстроты мышления, умения маневрировать и</w:t>
      </w:r>
      <w:r>
        <w:rPr>
          <w:spacing w:val="80"/>
        </w:rPr>
        <w:t xml:space="preserve"> </w:t>
      </w:r>
      <w:r>
        <w:t>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CC59FA">
      <w:pPr>
        <w:pStyle w:val="BodyText"/>
        <w:spacing w:line="350" w:lineRule="auto"/>
        <w:ind w:right="162"/>
      </w:pPr>
      <w: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w:t>
      </w:r>
      <w:r>
        <w:rPr>
          <w:spacing w:val="40"/>
        </w:rPr>
        <w:t xml:space="preserve"> </w:t>
      </w:r>
      <w:r>
        <w:t>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CC59FA" w:rsidP="00695CB5">
      <w:pPr>
        <w:pStyle w:val="ListParagraph"/>
        <w:numPr>
          <w:ilvl w:val="3"/>
          <w:numId w:val="29"/>
        </w:numPr>
        <w:tabs>
          <w:tab w:val="left" w:pos="2188"/>
        </w:tabs>
        <w:spacing w:line="350" w:lineRule="auto"/>
        <w:ind w:left="151" w:right="162" w:firstLine="708"/>
        <w:jc w:val="both"/>
        <w:rPr>
          <w:sz w:val="28"/>
        </w:rPr>
      </w:pPr>
      <w:r>
        <w:rPr>
          <w:sz w:val="28"/>
        </w:rPr>
        <w:t>Целью изучения модуля по гандболу является формирование у обучающихся навыков общечеловеческой культуры и социального</w:t>
      </w:r>
      <w:r>
        <w:rPr>
          <w:spacing w:val="40"/>
          <w:sz w:val="28"/>
        </w:rPr>
        <w:t xml:space="preserve"> </w:t>
      </w:r>
      <w:r>
        <w:rPr>
          <w:sz w:val="28"/>
        </w:rPr>
        <w:t>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CC59FA" w:rsidP="00695CB5">
      <w:pPr>
        <w:pStyle w:val="ListParagraph"/>
        <w:numPr>
          <w:ilvl w:val="3"/>
          <w:numId w:val="29"/>
        </w:numPr>
        <w:tabs>
          <w:tab w:val="left" w:pos="2192"/>
        </w:tabs>
        <w:spacing w:line="319" w:lineRule="exact"/>
        <w:ind w:left="2192" w:hanging="1333"/>
        <w:jc w:val="both"/>
        <w:rPr>
          <w:sz w:val="28"/>
        </w:rPr>
      </w:pPr>
      <w:r>
        <w:rPr>
          <w:sz w:val="28"/>
        </w:rPr>
        <w:t>Задачами</w:t>
      </w:r>
      <w:r>
        <w:rPr>
          <w:spacing w:val="-5"/>
          <w:sz w:val="28"/>
        </w:rPr>
        <w:t xml:space="preserve"> </w:t>
      </w:r>
      <w:r>
        <w:rPr>
          <w:sz w:val="28"/>
        </w:rPr>
        <w:t>изучения</w:t>
      </w:r>
      <w:r>
        <w:rPr>
          <w:spacing w:val="-1"/>
          <w:sz w:val="28"/>
        </w:rPr>
        <w:t xml:space="preserve"> </w:t>
      </w:r>
      <w:r>
        <w:rPr>
          <w:sz w:val="28"/>
        </w:rPr>
        <w:t>модуля</w:t>
      </w:r>
      <w:r>
        <w:rPr>
          <w:spacing w:val="-2"/>
          <w:sz w:val="28"/>
        </w:rPr>
        <w:t xml:space="preserve"> </w:t>
      </w:r>
      <w:r>
        <w:rPr>
          <w:sz w:val="28"/>
        </w:rPr>
        <w:t>по</w:t>
      </w:r>
      <w:r>
        <w:rPr>
          <w:spacing w:val="-5"/>
          <w:sz w:val="28"/>
        </w:rPr>
        <w:t xml:space="preserve"> </w:t>
      </w:r>
      <w:r>
        <w:rPr>
          <w:sz w:val="28"/>
        </w:rPr>
        <w:t>гандболу</w:t>
      </w:r>
      <w:r>
        <w:rPr>
          <w:spacing w:val="-4"/>
          <w:sz w:val="28"/>
        </w:rPr>
        <w:t xml:space="preserve"> </w:t>
      </w:r>
      <w:r>
        <w:rPr>
          <w:spacing w:val="-2"/>
          <w:sz w:val="28"/>
        </w:rPr>
        <w:t>являются:</w:t>
      </w:r>
    </w:p>
    <w:p w:rsidR="00CC59FA">
      <w:pPr>
        <w:pStyle w:val="BodyText"/>
        <w:spacing w:before="141" w:line="348" w:lineRule="auto"/>
        <w:ind w:left="150" w:right="168"/>
      </w:pPr>
      <w:r>
        <w:t>всестороннее гармоничное развитие обучающихся, увеличение объёма их двигательной активности;</w:t>
      </w:r>
    </w:p>
    <w:p w:rsidR="00CC59FA">
      <w:pPr>
        <w:pStyle w:val="BodyText"/>
        <w:spacing w:before="6" w:line="350" w:lineRule="auto"/>
        <w:ind w:left="150" w:right="163"/>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CC59FA">
      <w:pPr>
        <w:pStyle w:val="BodyText"/>
        <w:spacing w:line="352" w:lineRule="auto"/>
        <w:ind w:left="150" w:right="166"/>
      </w:pPr>
      <w:r>
        <w:t>освоение знаний о физической культуре и спорте в целом, истории развития гандбола в частности;</w:t>
      </w:r>
    </w:p>
    <w:p w:rsidR="00CC59FA">
      <w:pPr>
        <w:pStyle w:val="BodyText"/>
        <w:spacing w:line="315" w:lineRule="exact"/>
        <w:ind w:left="858" w:firstLine="0"/>
      </w:pPr>
      <w:r>
        <w:t>формирование</w:t>
      </w:r>
      <w:r>
        <w:rPr>
          <w:spacing w:val="22"/>
        </w:rPr>
        <w:t xml:space="preserve">  </w:t>
      </w:r>
      <w:r>
        <w:t>общих</w:t>
      </w:r>
      <w:r>
        <w:rPr>
          <w:spacing w:val="23"/>
        </w:rPr>
        <w:t xml:space="preserve">  </w:t>
      </w:r>
      <w:r>
        <w:t>представлений</w:t>
      </w:r>
      <w:r>
        <w:rPr>
          <w:spacing w:val="25"/>
        </w:rPr>
        <w:t xml:space="preserve">  </w:t>
      </w:r>
      <w:r>
        <w:t>о</w:t>
      </w:r>
      <w:r>
        <w:rPr>
          <w:spacing w:val="25"/>
        </w:rPr>
        <w:t xml:space="preserve">  </w:t>
      </w:r>
      <w:r>
        <w:t>гандболе,</w:t>
      </w:r>
      <w:r>
        <w:rPr>
          <w:spacing w:val="26"/>
        </w:rPr>
        <w:t xml:space="preserve">  </w:t>
      </w:r>
      <w:r>
        <w:t>о</w:t>
      </w:r>
      <w:r>
        <w:rPr>
          <w:spacing w:val="24"/>
        </w:rPr>
        <w:t xml:space="preserve">  </w:t>
      </w:r>
      <w:r>
        <w:t>его</w:t>
      </w:r>
      <w:r>
        <w:rPr>
          <w:spacing w:val="23"/>
        </w:rPr>
        <w:t xml:space="preserve">  </w:t>
      </w:r>
      <w:r>
        <w:t>возможностях</w:t>
      </w:r>
      <w:r>
        <w:rPr>
          <w:spacing w:val="25"/>
        </w:rPr>
        <w:t xml:space="preserve">  </w:t>
      </w:r>
      <w:r>
        <w:rPr>
          <w:spacing w:val="-10"/>
        </w:rPr>
        <w:t>и</w:t>
      </w:r>
    </w:p>
    <w:p w:rsidR="00CC59FA">
      <w:pPr>
        <w:spacing w:line="315" w:lineRule="exact"/>
        <w:sectPr>
          <w:pgSz w:w="11910" w:h="16840"/>
          <w:pgMar w:top="1040" w:right="400" w:bottom="740" w:left="980" w:header="578" w:footer="547" w:gutter="0"/>
          <w:cols w:space="720"/>
        </w:sectPr>
      </w:pPr>
    </w:p>
    <w:p w:rsidR="00CC59FA">
      <w:pPr>
        <w:pStyle w:val="BodyText"/>
        <w:spacing w:before="86" w:line="352" w:lineRule="auto"/>
        <w:ind w:left="152" w:right="164" w:firstLine="0"/>
      </w:pPr>
      <w:r>
        <w:t>значении в процессе укрепления здоровья, физическом развитии и физической подготовке обучающихся;</w:t>
      </w:r>
    </w:p>
    <w:p w:rsidR="00CC59FA">
      <w:pPr>
        <w:pStyle w:val="BodyText"/>
        <w:spacing w:line="350" w:lineRule="auto"/>
        <w:ind w:left="152" w:right="161" w:firstLine="707"/>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CC59FA">
      <w:pPr>
        <w:pStyle w:val="BodyText"/>
        <w:spacing w:line="350" w:lineRule="auto"/>
        <w:ind w:left="152" w:right="163"/>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CC59FA">
      <w:pPr>
        <w:pStyle w:val="BodyText"/>
        <w:spacing w:line="348" w:lineRule="auto"/>
        <w:ind w:left="152" w:right="164"/>
      </w:pPr>
      <w:r>
        <w:t>воспитание положительных качеств личности, норм коллективного взаимодействия и сотрудничества;</w:t>
      </w:r>
    </w:p>
    <w:p w:rsidR="00CC59FA">
      <w:pPr>
        <w:pStyle w:val="BodyText"/>
        <w:spacing w:line="350" w:lineRule="auto"/>
        <w:ind w:left="152" w:right="164" w:firstLine="707"/>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CC59FA">
      <w:pPr>
        <w:pStyle w:val="BodyText"/>
        <w:spacing w:line="320" w:lineRule="exact"/>
        <w:ind w:left="860" w:firstLine="0"/>
      </w:pPr>
      <w:r>
        <w:t>выявление,</w:t>
      </w:r>
      <w:r>
        <w:rPr>
          <w:spacing w:val="-5"/>
        </w:rPr>
        <w:t xml:space="preserve"> </w:t>
      </w:r>
      <w:r>
        <w:t>развитие</w:t>
      </w:r>
      <w:r>
        <w:rPr>
          <w:spacing w:val="-4"/>
        </w:rPr>
        <w:t xml:space="preserve"> </w:t>
      </w:r>
      <w:r>
        <w:t>и</w:t>
      </w:r>
      <w:r>
        <w:rPr>
          <w:spacing w:val="-2"/>
        </w:rPr>
        <w:t xml:space="preserve"> </w:t>
      </w:r>
      <w:r>
        <w:t>поддержка</w:t>
      </w:r>
      <w:r>
        <w:rPr>
          <w:spacing w:val="-5"/>
        </w:rPr>
        <w:t xml:space="preserve"> </w:t>
      </w:r>
      <w:r>
        <w:t>одарённых</w:t>
      </w:r>
      <w:r>
        <w:rPr>
          <w:spacing w:val="-4"/>
        </w:rPr>
        <w:t xml:space="preserve"> </w:t>
      </w:r>
      <w:r>
        <w:t>детей</w:t>
      </w:r>
      <w:r>
        <w:rPr>
          <w:spacing w:val="-2"/>
        </w:rPr>
        <w:t xml:space="preserve"> </w:t>
      </w:r>
      <w:r>
        <w:t>в</w:t>
      </w:r>
      <w:r>
        <w:rPr>
          <w:spacing w:val="-1"/>
        </w:rPr>
        <w:t xml:space="preserve"> </w:t>
      </w:r>
      <w:r>
        <w:t>области</w:t>
      </w:r>
      <w:r>
        <w:rPr>
          <w:spacing w:val="2"/>
        </w:rPr>
        <w:t xml:space="preserve"> </w:t>
      </w:r>
      <w:r>
        <w:rPr>
          <w:spacing w:val="-2"/>
        </w:rPr>
        <w:t>спорта.</w:t>
      </w:r>
    </w:p>
    <w:p w:rsidR="00CC59FA" w:rsidP="00695CB5">
      <w:pPr>
        <w:pStyle w:val="ListParagraph"/>
        <w:numPr>
          <w:ilvl w:val="3"/>
          <w:numId w:val="29"/>
        </w:numPr>
        <w:tabs>
          <w:tab w:val="left" w:pos="2193"/>
        </w:tabs>
        <w:spacing w:before="143"/>
        <w:ind w:left="2193" w:hanging="1333"/>
        <w:jc w:val="both"/>
        <w:rPr>
          <w:sz w:val="28"/>
        </w:rPr>
      </w:pPr>
      <w:r>
        <w:rPr>
          <w:sz w:val="28"/>
        </w:rPr>
        <w:t>Место</w:t>
      </w:r>
      <w:r>
        <w:rPr>
          <w:spacing w:val="-4"/>
          <w:sz w:val="28"/>
        </w:rPr>
        <w:t xml:space="preserve"> </w:t>
      </w:r>
      <w:r>
        <w:rPr>
          <w:sz w:val="28"/>
        </w:rPr>
        <w:t>и</w:t>
      </w:r>
      <w:r>
        <w:rPr>
          <w:spacing w:val="2"/>
          <w:sz w:val="28"/>
        </w:rPr>
        <w:t xml:space="preserve"> </w:t>
      </w:r>
      <w:r>
        <w:rPr>
          <w:sz w:val="28"/>
        </w:rPr>
        <w:t>роль</w:t>
      </w:r>
      <w:r>
        <w:rPr>
          <w:spacing w:val="-4"/>
          <w:sz w:val="28"/>
        </w:rPr>
        <w:t xml:space="preserve"> </w:t>
      </w:r>
      <w:r>
        <w:rPr>
          <w:sz w:val="28"/>
        </w:rPr>
        <w:t>модуля</w:t>
      </w:r>
      <w:r>
        <w:rPr>
          <w:spacing w:val="-5"/>
          <w:sz w:val="28"/>
        </w:rPr>
        <w:t xml:space="preserve"> </w:t>
      </w:r>
      <w:r>
        <w:rPr>
          <w:sz w:val="28"/>
        </w:rPr>
        <w:t xml:space="preserve">по </w:t>
      </w:r>
      <w:r>
        <w:rPr>
          <w:spacing w:val="-2"/>
          <w:sz w:val="28"/>
        </w:rPr>
        <w:t>гандболу.</w:t>
      </w:r>
    </w:p>
    <w:p w:rsidR="00CC59FA">
      <w:pPr>
        <w:pStyle w:val="BodyText"/>
        <w:spacing w:before="150" w:line="348" w:lineRule="auto"/>
        <w:ind w:left="152" w:right="161" w:firstLine="707"/>
      </w:pPr>
      <w:r>
        <w:t>Модуль по гандболу доступен для освоения всем обучающимся, независимо</w:t>
      </w:r>
      <w:r>
        <w:rPr>
          <w:spacing w:val="40"/>
        </w:rPr>
        <w:t xml:space="preserve"> </w:t>
      </w:r>
      <w: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C59FA">
      <w:pPr>
        <w:pStyle w:val="BodyText"/>
        <w:tabs>
          <w:tab w:val="left" w:pos="1288"/>
          <w:tab w:val="left" w:pos="1828"/>
          <w:tab w:val="left" w:pos="2412"/>
          <w:tab w:val="left" w:pos="2960"/>
          <w:tab w:val="left" w:pos="3516"/>
          <w:tab w:val="left" w:pos="4044"/>
          <w:tab w:val="left" w:pos="4428"/>
          <w:tab w:val="left" w:pos="4876"/>
          <w:tab w:val="left" w:pos="5720"/>
          <w:tab w:val="left" w:pos="6188"/>
          <w:tab w:val="left" w:pos="6956"/>
          <w:tab w:val="left" w:pos="8148"/>
          <w:tab w:val="left" w:pos="8544"/>
          <w:tab w:val="left" w:pos="8760"/>
          <w:tab w:val="left" w:pos="10228"/>
        </w:tabs>
        <w:spacing w:before="8" w:line="350" w:lineRule="auto"/>
        <w:ind w:left="152" w:right="161"/>
        <w:jc w:val="right"/>
      </w:pPr>
      <w:r>
        <w:t>Специфика</w:t>
      </w:r>
      <w:r>
        <w:rPr>
          <w:spacing w:val="40"/>
        </w:rPr>
        <w:t xml:space="preserve"> </w:t>
      </w:r>
      <w:r>
        <w:t>модуля</w:t>
      </w:r>
      <w:r>
        <w:rPr>
          <w:spacing w:val="40"/>
        </w:rPr>
        <w:t xml:space="preserve"> </w:t>
      </w:r>
      <w:r>
        <w:t>по</w:t>
      </w:r>
      <w:r>
        <w:rPr>
          <w:spacing w:val="40"/>
        </w:rPr>
        <w:t xml:space="preserve"> </w:t>
      </w:r>
      <w:r>
        <w:t>гандболу</w:t>
      </w:r>
      <w:r>
        <w:rPr>
          <w:spacing w:val="40"/>
        </w:rPr>
        <w:t xml:space="preserve"> </w:t>
      </w:r>
      <w:r>
        <w:t>сочетается</w:t>
      </w:r>
      <w:r>
        <w:rPr>
          <w:spacing w:val="40"/>
        </w:rPr>
        <w:t xml:space="preserve"> </w:t>
      </w:r>
      <w:r>
        <w:t>практически</w:t>
      </w:r>
      <w:r>
        <w:rPr>
          <w:spacing w:val="40"/>
        </w:rPr>
        <w:t xml:space="preserve"> </w:t>
      </w:r>
      <w:r>
        <w:t>со</w:t>
      </w:r>
      <w:r>
        <w:rPr>
          <w:spacing w:val="40"/>
        </w:rPr>
        <w:t xml:space="preserve"> </w:t>
      </w:r>
      <w:r>
        <w:t>всеми</w:t>
      </w:r>
      <w:r>
        <w:rPr>
          <w:spacing w:val="40"/>
        </w:rPr>
        <w:t xml:space="preserve"> </w:t>
      </w:r>
      <w:r>
        <w:t xml:space="preserve">базовыми </w:t>
      </w:r>
      <w:r>
        <w:rPr>
          <w:spacing w:val="-2"/>
        </w:rPr>
        <w:t>видами</w:t>
      </w:r>
      <w:r>
        <w:tab/>
      </w:r>
      <w:r>
        <w:rPr>
          <w:spacing w:val="-2"/>
        </w:rPr>
        <w:t>спорта,</w:t>
      </w:r>
      <w:r>
        <w:tab/>
      </w:r>
      <w:r>
        <w:rPr>
          <w:spacing w:val="-2"/>
        </w:rPr>
        <w:t>входящими</w:t>
      </w:r>
      <w:r>
        <w:tab/>
      </w:r>
      <w:r>
        <w:rPr>
          <w:spacing w:val="-10"/>
        </w:rPr>
        <w:t>в</w:t>
      </w:r>
      <w:r>
        <w:tab/>
      </w:r>
      <w:r>
        <w:rPr>
          <w:spacing w:val="-2"/>
        </w:rPr>
        <w:t>учебный</w:t>
      </w:r>
      <w:r>
        <w:tab/>
      </w:r>
      <w:r>
        <w:rPr>
          <w:spacing w:val="-2"/>
        </w:rPr>
        <w:t>предмет</w:t>
      </w:r>
      <w:r>
        <w:tab/>
      </w:r>
      <w:r>
        <w:rPr>
          <w:spacing w:val="-2"/>
        </w:rPr>
        <w:t>«Физическая</w:t>
      </w:r>
      <w:r>
        <w:tab/>
      </w:r>
      <w:r>
        <w:tab/>
      </w:r>
      <w:r>
        <w:rPr>
          <w:spacing w:val="-2"/>
        </w:rPr>
        <w:t>культура»</w:t>
      </w:r>
      <w:r>
        <w:tab/>
      </w:r>
      <w:r>
        <w:rPr>
          <w:spacing w:val="-10"/>
        </w:rPr>
        <w:t xml:space="preserve">в </w:t>
      </w:r>
      <w:r>
        <w:t xml:space="preserve">общеобразовательной организации (легкая атлетика, гимнастика, спортивные игры). </w:t>
      </w:r>
      <w:r>
        <w:rPr>
          <w:spacing w:val="-2"/>
        </w:rPr>
        <w:t>Интеграция</w:t>
      </w:r>
      <w:r>
        <w:tab/>
      </w:r>
      <w:r>
        <w:rPr>
          <w:spacing w:val="-2"/>
        </w:rPr>
        <w:t>модуля</w:t>
      </w:r>
      <w:r>
        <w:tab/>
      </w:r>
      <w:r>
        <w:rPr>
          <w:spacing w:val="-6"/>
        </w:rPr>
        <w:t>по</w:t>
      </w:r>
      <w:r>
        <w:tab/>
      </w:r>
      <w:r>
        <w:rPr>
          <w:spacing w:val="-2"/>
        </w:rPr>
        <w:t>гандболу</w:t>
      </w:r>
      <w:r>
        <w:tab/>
      </w:r>
      <w:r>
        <w:rPr>
          <w:spacing w:val="-2"/>
        </w:rPr>
        <w:t>поможет</w:t>
      </w:r>
      <w:r>
        <w:tab/>
      </w:r>
      <w:r>
        <w:rPr>
          <w:spacing w:val="-2"/>
        </w:rPr>
        <w:t>обучающимся</w:t>
      </w:r>
      <w:r>
        <w:tab/>
      </w:r>
      <w:r>
        <w:rPr>
          <w:spacing w:val="-10"/>
        </w:rPr>
        <w:t>в</w:t>
      </w:r>
      <w:r>
        <w:tab/>
      </w:r>
      <w:r>
        <w:rPr>
          <w:spacing w:val="-2"/>
        </w:rPr>
        <w:t xml:space="preserve">освоении </w:t>
      </w:r>
      <w:r>
        <w:t>образовательных</w:t>
      </w:r>
      <w:r>
        <w:rPr>
          <w:spacing w:val="40"/>
        </w:rPr>
        <w:t xml:space="preserve"> </w:t>
      </w:r>
      <w:r>
        <w:t>программ</w:t>
      </w:r>
      <w:r>
        <w:rPr>
          <w:spacing w:val="40"/>
        </w:rPr>
        <w:t xml:space="preserve"> </w:t>
      </w:r>
      <w:r>
        <w:t>в</w:t>
      </w:r>
      <w:r>
        <w:rPr>
          <w:spacing w:val="40"/>
        </w:rPr>
        <w:t xml:space="preserve"> </w:t>
      </w:r>
      <w:r>
        <w:t>рамках</w:t>
      </w:r>
      <w:r>
        <w:rPr>
          <w:spacing w:val="40"/>
        </w:rPr>
        <w:t xml:space="preserve"> </w:t>
      </w:r>
      <w:r>
        <w:t>внеурочной</w:t>
      </w:r>
      <w:r>
        <w:rPr>
          <w:spacing w:val="40"/>
        </w:rPr>
        <w:t xml:space="preserve"> </w:t>
      </w:r>
      <w:r>
        <w:t>деятельности,</w:t>
      </w:r>
      <w:r>
        <w:rPr>
          <w:spacing w:val="40"/>
        </w:rPr>
        <w:t xml:space="preserve"> </w:t>
      </w:r>
      <w:r>
        <w:t>дополнительного образования,</w:t>
      </w:r>
      <w:r>
        <w:rPr>
          <w:spacing w:val="5"/>
        </w:rPr>
        <w:t xml:space="preserve"> </w:t>
      </w:r>
      <w:r>
        <w:t>деятельности</w:t>
      </w:r>
      <w:r>
        <w:rPr>
          <w:spacing w:val="10"/>
        </w:rPr>
        <w:t xml:space="preserve"> </w:t>
      </w:r>
      <w:r>
        <w:t>школьных</w:t>
      </w:r>
      <w:r>
        <w:rPr>
          <w:spacing w:val="9"/>
        </w:rPr>
        <w:t xml:space="preserve"> </w:t>
      </w:r>
      <w:r>
        <w:t>спортивных</w:t>
      </w:r>
      <w:r>
        <w:rPr>
          <w:spacing w:val="5"/>
        </w:rPr>
        <w:t xml:space="preserve"> </w:t>
      </w:r>
      <w:r>
        <w:t>клубов,</w:t>
      </w:r>
      <w:r>
        <w:rPr>
          <w:spacing w:val="7"/>
        </w:rPr>
        <w:t xml:space="preserve"> </w:t>
      </w:r>
      <w:r>
        <w:t>подготовке</w:t>
      </w:r>
      <w:r>
        <w:rPr>
          <w:spacing w:val="8"/>
        </w:rPr>
        <w:t xml:space="preserve"> </w:t>
      </w:r>
      <w:r>
        <w:rPr>
          <w:spacing w:val="-2"/>
        </w:rPr>
        <w:t>обучающихся</w:t>
      </w:r>
    </w:p>
    <w:p w:rsidR="00CC59FA">
      <w:pPr>
        <w:pStyle w:val="BodyText"/>
        <w:spacing w:line="317" w:lineRule="exact"/>
        <w:ind w:left="152" w:firstLine="0"/>
      </w:pPr>
      <w:r>
        <w:t>к</w:t>
      </w:r>
      <w:r>
        <w:rPr>
          <w:spacing w:val="-3"/>
        </w:rPr>
        <w:t xml:space="preserve"> </w:t>
      </w:r>
      <w:r>
        <w:t>сдаче</w:t>
      </w:r>
      <w:r>
        <w:rPr>
          <w:spacing w:val="-4"/>
        </w:rPr>
        <w:t xml:space="preserve"> </w:t>
      </w:r>
      <w:r>
        <w:t>норм</w:t>
      </w:r>
      <w:r>
        <w:rPr>
          <w:spacing w:val="-1"/>
        </w:rPr>
        <w:t xml:space="preserve"> </w:t>
      </w:r>
      <w:r>
        <w:t>ГТО</w:t>
      </w:r>
      <w:r>
        <w:rPr>
          <w:spacing w:val="-2"/>
        </w:rPr>
        <w:t xml:space="preserve"> </w:t>
      </w:r>
      <w:r>
        <w:t>и</w:t>
      </w:r>
      <w:r>
        <w:rPr>
          <w:spacing w:val="2"/>
        </w:rPr>
        <w:t xml:space="preserve"> </w:t>
      </w:r>
      <w:r>
        <w:t>участии</w:t>
      </w:r>
      <w:r>
        <w:rPr>
          <w:spacing w:val="3"/>
        </w:rPr>
        <w:t xml:space="preserve"> </w:t>
      </w:r>
      <w:r>
        <w:t>в</w:t>
      </w:r>
      <w:r>
        <w:rPr>
          <w:spacing w:val="-4"/>
        </w:rPr>
        <w:t xml:space="preserve"> </w:t>
      </w:r>
      <w:r>
        <w:t>спортивных</w:t>
      </w:r>
      <w:r>
        <w:rPr>
          <w:spacing w:val="-3"/>
        </w:rPr>
        <w:t xml:space="preserve"> </w:t>
      </w:r>
      <w:r>
        <w:rPr>
          <w:spacing w:val="-2"/>
        </w:rPr>
        <w:t>соревнованиях.</w:t>
      </w:r>
    </w:p>
    <w:p w:rsidR="00CC59FA" w:rsidP="00695CB5">
      <w:pPr>
        <w:pStyle w:val="ListParagraph"/>
        <w:numPr>
          <w:ilvl w:val="3"/>
          <w:numId w:val="29"/>
        </w:numPr>
        <w:tabs>
          <w:tab w:val="left" w:pos="2193"/>
        </w:tabs>
        <w:spacing w:before="150" w:line="348" w:lineRule="auto"/>
        <w:ind w:left="152" w:right="165" w:firstLine="708"/>
        <w:jc w:val="both"/>
        <w:rPr>
          <w:sz w:val="28"/>
        </w:rPr>
      </w:pPr>
      <w:r>
        <w:rPr>
          <w:sz w:val="28"/>
        </w:rPr>
        <w:t xml:space="preserve">Модуль по гандболу может быть реализован в следующих </w:t>
      </w:r>
      <w:r>
        <w:rPr>
          <w:spacing w:val="-2"/>
          <w:sz w:val="28"/>
        </w:rPr>
        <w:t>вариантах:</w:t>
      </w:r>
    </w:p>
    <w:p w:rsidR="00CC59FA">
      <w:pPr>
        <w:pStyle w:val="BodyText"/>
        <w:spacing w:before="2" w:line="350" w:lineRule="auto"/>
        <w:ind w:left="152" w:right="165"/>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w:t>
      </w:r>
      <w:r>
        <w:rPr>
          <w:spacing w:val="62"/>
        </w:rPr>
        <w:t xml:space="preserve">  </w:t>
      </w:r>
      <w:r>
        <w:t>и</w:t>
      </w:r>
      <w:r>
        <w:rPr>
          <w:spacing w:val="65"/>
        </w:rPr>
        <w:t xml:space="preserve">  </w:t>
      </w:r>
      <w:r>
        <w:t>правил</w:t>
      </w:r>
      <w:r>
        <w:rPr>
          <w:spacing w:val="63"/>
        </w:rPr>
        <w:t xml:space="preserve">  </w:t>
      </w:r>
      <w:r>
        <w:t>игры</w:t>
      </w:r>
      <w:r>
        <w:rPr>
          <w:spacing w:val="65"/>
        </w:rPr>
        <w:t xml:space="preserve">  </w:t>
      </w:r>
      <w:r>
        <w:t>в</w:t>
      </w:r>
      <w:r>
        <w:rPr>
          <w:spacing w:val="63"/>
        </w:rPr>
        <w:t xml:space="preserve">  </w:t>
      </w:r>
      <w:r>
        <w:t>гандбол,</w:t>
      </w:r>
      <w:r>
        <w:rPr>
          <w:spacing w:val="67"/>
        </w:rPr>
        <w:t xml:space="preserve">  </w:t>
      </w:r>
      <w:r>
        <w:t>с</w:t>
      </w:r>
      <w:r>
        <w:rPr>
          <w:spacing w:val="63"/>
        </w:rPr>
        <w:t xml:space="preserve">  </w:t>
      </w:r>
      <w:r>
        <w:t>учётом</w:t>
      </w:r>
      <w:r>
        <w:rPr>
          <w:spacing w:val="64"/>
        </w:rPr>
        <w:t xml:space="preserve">  </w:t>
      </w:r>
      <w:r>
        <w:t>возраста</w:t>
      </w:r>
      <w:r>
        <w:rPr>
          <w:spacing w:val="63"/>
        </w:rPr>
        <w:t xml:space="preserve">  </w:t>
      </w:r>
      <w:r>
        <w:t>и</w:t>
      </w:r>
      <w:r>
        <w:rPr>
          <w:spacing w:val="65"/>
        </w:rPr>
        <w:t xml:space="preserve">  </w:t>
      </w:r>
      <w:r>
        <w:rPr>
          <w:spacing w:val="-2"/>
        </w:rPr>
        <w:t>физической</w:t>
      </w:r>
    </w:p>
    <w:p w:rsidR="00CC59FA">
      <w:pPr>
        <w:spacing w:line="350" w:lineRule="auto"/>
        <w:sectPr>
          <w:pgSz w:w="11910" w:h="16840"/>
          <w:pgMar w:top="1040" w:right="400" w:bottom="740" w:left="980" w:header="578" w:footer="547" w:gutter="0"/>
          <w:cols w:space="720"/>
        </w:sectPr>
      </w:pPr>
    </w:p>
    <w:p w:rsidR="00CC59FA">
      <w:pPr>
        <w:pStyle w:val="BodyText"/>
        <w:spacing w:before="86"/>
        <w:ind w:left="152" w:firstLine="0"/>
      </w:pPr>
      <w:r>
        <w:t>подготовленности</w:t>
      </w:r>
      <w:r>
        <w:rPr>
          <w:spacing w:val="-2"/>
        </w:rPr>
        <w:t xml:space="preserve"> обучающихся;</w:t>
      </w:r>
    </w:p>
    <w:p w:rsidR="00CC59FA">
      <w:pPr>
        <w:pStyle w:val="BodyText"/>
        <w:spacing w:before="151" w:line="350" w:lineRule="auto"/>
        <w:ind w:left="152" w:right="1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CC59FA">
      <w:pPr>
        <w:pStyle w:val="BodyText"/>
        <w:spacing w:line="350" w:lineRule="auto"/>
        <w:ind w:left="152" w:right="164"/>
      </w:pPr>
      <w:r>
        <w:t>в виде дополнительных часов, выделяемых на спортивно-оздоровительную работу с обучающимися в рамках внеурочной деятельности, деятельности</w:t>
      </w:r>
      <w:r>
        <w:rPr>
          <w:spacing w:val="40"/>
        </w:rPr>
        <w:t xml:space="preserve"> </w:t>
      </w:r>
      <w:r>
        <w:t>школьных спортивных клубов, включая использование учебных модулей по видам спорта (рекомендуемый объём в 5, 6, 7, 8, 9 классах – по 34 часа);</w:t>
      </w:r>
    </w:p>
    <w:p w:rsidR="00CC59FA" w:rsidP="00695CB5">
      <w:pPr>
        <w:pStyle w:val="ListParagraph"/>
        <w:numPr>
          <w:ilvl w:val="3"/>
          <w:numId w:val="29"/>
        </w:numPr>
        <w:tabs>
          <w:tab w:val="left" w:pos="2188"/>
        </w:tabs>
        <w:spacing w:line="348" w:lineRule="auto"/>
        <w:ind w:left="859" w:right="4328" w:firstLine="0"/>
        <w:jc w:val="both"/>
        <w:rPr>
          <w:sz w:val="28"/>
        </w:rPr>
      </w:pPr>
      <w:r>
        <w:rPr>
          <w:sz w:val="28"/>
        </w:rPr>
        <w:t>Содержание</w:t>
      </w:r>
      <w:r>
        <w:rPr>
          <w:spacing w:val="-10"/>
          <w:sz w:val="28"/>
        </w:rPr>
        <w:t xml:space="preserve"> </w:t>
      </w:r>
      <w:r>
        <w:rPr>
          <w:sz w:val="28"/>
        </w:rPr>
        <w:t>модуля</w:t>
      </w:r>
      <w:r>
        <w:rPr>
          <w:spacing w:val="-14"/>
          <w:sz w:val="28"/>
        </w:rPr>
        <w:t xml:space="preserve"> </w:t>
      </w:r>
      <w:r>
        <w:rPr>
          <w:sz w:val="28"/>
        </w:rPr>
        <w:t>по</w:t>
      </w:r>
      <w:r>
        <w:rPr>
          <w:spacing w:val="-10"/>
          <w:sz w:val="28"/>
        </w:rPr>
        <w:t xml:space="preserve"> </w:t>
      </w:r>
      <w:r>
        <w:rPr>
          <w:sz w:val="28"/>
        </w:rPr>
        <w:t>гандболу. Знания о гандболе.</w:t>
      </w:r>
    </w:p>
    <w:p w:rsidR="00CC59FA">
      <w:pPr>
        <w:pStyle w:val="BodyText"/>
        <w:spacing w:line="350" w:lineRule="auto"/>
        <w:ind w:right="168"/>
      </w:pPr>
      <w:r>
        <w:t>История развития гандбола как вида спорта в мире, в Российской Федерации,</w:t>
      </w:r>
      <w:r>
        <w:rPr>
          <w:spacing w:val="40"/>
        </w:rPr>
        <w:t xml:space="preserve"> </w:t>
      </w:r>
      <w:r>
        <w:t>в регионе. Достижения отечественных гандболистов на мировых первенствах и Олимпийских играх.</w:t>
      </w:r>
    </w:p>
    <w:p w:rsidR="00CC59FA">
      <w:pPr>
        <w:pStyle w:val="BodyText"/>
        <w:spacing w:line="352" w:lineRule="auto"/>
        <w:ind w:right="170"/>
      </w:pPr>
      <w:r>
        <w:t xml:space="preserve">Характеристика спортивных дисциплин гандбола (гандбол, пляжный гандбол, </w:t>
      </w:r>
      <w:r>
        <w:rPr>
          <w:spacing w:val="-2"/>
        </w:rPr>
        <w:t>мини-гандбол).</w:t>
      </w:r>
    </w:p>
    <w:p w:rsidR="00CC59FA">
      <w:pPr>
        <w:pStyle w:val="BodyText"/>
        <w:spacing w:line="350" w:lineRule="auto"/>
        <w:ind w:right="162"/>
      </w:pPr>
      <w: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CC59FA">
      <w:pPr>
        <w:pStyle w:val="BodyText"/>
        <w:spacing w:line="350" w:lineRule="auto"/>
        <w:ind w:right="162"/>
      </w:pPr>
      <w:r>
        <w:t>Занятия гандболом как средство укрепления здоровья, повышения функциональных возможностей основных систем организма. Сведения о</w:t>
      </w:r>
      <w:r>
        <w:rPr>
          <w:spacing w:val="40"/>
        </w:rPr>
        <w:t xml:space="preserve"> </w:t>
      </w:r>
      <w:r>
        <w:t>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CC59FA">
      <w:pPr>
        <w:pStyle w:val="BodyText"/>
        <w:spacing w:line="348" w:lineRule="auto"/>
        <w:ind w:right="169"/>
      </w:pPr>
      <w:r>
        <w:t>Основные требования к игровой площадке, её размерам, зонам безопасности, допустимой температуре воздуха.</w:t>
      </w:r>
    </w:p>
    <w:p w:rsidR="00CC59FA">
      <w:pPr>
        <w:pStyle w:val="BodyText"/>
        <w:spacing w:line="348" w:lineRule="auto"/>
        <w:ind w:left="150" w:right="168"/>
      </w:pPr>
      <w:r>
        <w:t>Основные средства и методы обучения технике передвижения с мячом и без мяча, броскам с опоры и в прыжке, игре вратаря.</w:t>
      </w:r>
    </w:p>
    <w:p w:rsidR="00CC59FA">
      <w:pPr>
        <w:spacing w:line="348" w:lineRule="auto"/>
        <w:sectPr>
          <w:pgSz w:w="11910" w:h="16840"/>
          <w:pgMar w:top="1040" w:right="400" w:bottom="740" w:left="980" w:header="578" w:footer="547" w:gutter="0"/>
          <w:cols w:space="720"/>
        </w:sectPr>
      </w:pPr>
    </w:p>
    <w:p w:rsidR="00CC59FA">
      <w:pPr>
        <w:pStyle w:val="BodyText"/>
        <w:spacing w:before="86" w:line="352" w:lineRule="auto"/>
        <w:ind w:right="168"/>
      </w:pPr>
      <w:r>
        <w:t>Режим дня при занятиях гандболом. Правила личной гигиены во время</w:t>
      </w:r>
      <w:r>
        <w:rPr>
          <w:spacing w:val="40"/>
        </w:rPr>
        <w:t xml:space="preserve"> </w:t>
      </w:r>
      <w:r>
        <w:t>занятий гандболом.</w:t>
      </w:r>
    </w:p>
    <w:p w:rsidR="00CC59FA">
      <w:pPr>
        <w:pStyle w:val="BodyText"/>
        <w:spacing w:line="352" w:lineRule="auto"/>
        <w:ind w:left="860" w:right="1362" w:firstLine="0"/>
      </w:pPr>
      <w:r>
        <w:t>Правила</w:t>
      </w:r>
      <w:r>
        <w:rPr>
          <w:spacing w:val="-7"/>
        </w:rPr>
        <w:t xml:space="preserve"> </w:t>
      </w:r>
      <w:r>
        <w:t>поведения</w:t>
      </w:r>
      <w:r>
        <w:rPr>
          <w:spacing w:val="-7"/>
        </w:rPr>
        <w:t xml:space="preserve"> </w:t>
      </w:r>
      <w:r>
        <w:t>и</w:t>
      </w:r>
      <w:r>
        <w:rPr>
          <w:spacing w:val="-4"/>
        </w:rPr>
        <w:t xml:space="preserve"> </w:t>
      </w:r>
      <w:r>
        <w:t>техники</w:t>
      </w:r>
      <w:r>
        <w:rPr>
          <w:spacing w:val="-4"/>
        </w:rPr>
        <w:t xml:space="preserve"> </w:t>
      </w:r>
      <w:r>
        <w:t>безопасности</w:t>
      </w:r>
      <w:r>
        <w:rPr>
          <w:spacing w:val="-4"/>
        </w:rPr>
        <w:t xml:space="preserve"> </w:t>
      </w:r>
      <w:r>
        <w:t>при</w:t>
      </w:r>
      <w:r>
        <w:rPr>
          <w:spacing w:val="-4"/>
        </w:rPr>
        <w:t xml:space="preserve"> </w:t>
      </w:r>
      <w:r>
        <w:t>занятиях</w:t>
      </w:r>
      <w:r>
        <w:rPr>
          <w:spacing w:val="-6"/>
        </w:rPr>
        <w:t xml:space="preserve"> </w:t>
      </w:r>
      <w:r>
        <w:t>гандболом. Способы самостоятельной деятельности.</w:t>
      </w:r>
    </w:p>
    <w:p w:rsidR="00CC59FA">
      <w:pPr>
        <w:pStyle w:val="BodyText"/>
        <w:spacing w:line="348" w:lineRule="auto"/>
        <w:ind w:right="164"/>
      </w:pPr>
      <w:r>
        <w:t>Подвижные игры и правила их проведения. Организация и проведение игр специальной направленности с элементами гандбола.</w:t>
      </w:r>
    </w:p>
    <w:p w:rsidR="00CC59FA">
      <w:pPr>
        <w:pStyle w:val="BodyText"/>
        <w:spacing w:line="350" w:lineRule="auto"/>
        <w:ind w:right="163"/>
      </w:pPr>
      <w:r>
        <w:t>Организация и проведение самостоятельных занятий по гандболу.</w:t>
      </w:r>
      <w:r>
        <w:rPr>
          <w:spacing w:val="40"/>
        </w:rPr>
        <w:t xml:space="preserve"> </w:t>
      </w:r>
      <w:r>
        <w:t>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w:t>
      </w:r>
      <w:r>
        <w:rPr>
          <w:spacing w:val="40"/>
        </w:rPr>
        <w:t xml:space="preserve"> </w:t>
      </w:r>
      <w:r>
        <w:t>и соревновательной деятельности. Дневник самонаблюдения.</w:t>
      </w:r>
    </w:p>
    <w:p w:rsidR="00CC59FA">
      <w:pPr>
        <w:pStyle w:val="BodyText"/>
        <w:spacing w:line="348" w:lineRule="auto"/>
        <w:ind w:left="152" w:right="165" w:firstLine="707"/>
      </w:pPr>
      <w:r>
        <w:t>Правила безопасного, правомерного поведения во время соревнований по гандболу в качестве зрителя, болельщика.</w:t>
      </w:r>
    </w:p>
    <w:p w:rsidR="00CC59FA">
      <w:pPr>
        <w:pStyle w:val="BodyText"/>
        <w:spacing w:line="348" w:lineRule="auto"/>
        <w:ind w:right="163"/>
      </w:pPr>
      <w: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CC59FA">
      <w:pPr>
        <w:pStyle w:val="BodyText"/>
        <w:spacing w:before="4" w:line="348" w:lineRule="auto"/>
        <w:ind w:right="164"/>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CC59FA">
      <w:pPr>
        <w:pStyle w:val="BodyText"/>
        <w:spacing w:before="8" w:line="350" w:lineRule="auto"/>
        <w:ind w:right="164"/>
      </w:pPr>
      <w:r>
        <w:t xml:space="preserve">Контрольно-тестовые упражнения по общей и специальной физической подготовке. Оценка уровня технической и тактической подготовленности игроков в </w:t>
      </w:r>
      <w:r>
        <w:rPr>
          <w:spacing w:val="-2"/>
        </w:rPr>
        <w:t>гандбол.</w:t>
      </w:r>
    </w:p>
    <w:p w:rsidR="00CC59FA">
      <w:pPr>
        <w:pStyle w:val="BodyText"/>
        <w:spacing w:line="348" w:lineRule="auto"/>
        <w:ind w:right="169"/>
      </w:pPr>
      <w:r>
        <w:t>Способы и методы профилактики пагубных привычек, асоциального и созависимого поведения. Антидопинговое поведение.</w:t>
      </w:r>
    </w:p>
    <w:p w:rsidR="00CC59FA">
      <w:pPr>
        <w:pStyle w:val="BodyText"/>
        <w:spacing w:before="3"/>
        <w:ind w:left="858" w:firstLine="0"/>
      </w:pPr>
      <w:r>
        <w:t xml:space="preserve">Физическое </w:t>
      </w:r>
      <w:r>
        <w:rPr>
          <w:spacing w:val="-2"/>
        </w:rPr>
        <w:t>совершенствование.</w:t>
      </w:r>
    </w:p>
    <w:p w:rsidR="00CC59FA">
      <w:pPr>
        <w:pStyle w:val="BodyText"/>
        <w:spacing w:before="146" w:line="350" w:lineRule="auto"/>
        <w:ind w:left="150" w:right="167"/>
      </w:pPr>
      <w: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CC59FA">
      <w:pPr>
        <w:pStyle w:val="BodyText"/>
        <w:spacing w:line="352" w:lineRule="auto"/>
        <w:ind w:left="150" w:right="163"/>
      </w:pPr>
      <w:r>
        <w:t>Подвижные игры с элементами гандбола: игры, включающие элементы соревнования и не имеющие сюжета, игры сюжетного характера, командные игры.</w:t>
      </w:r>
    </w:p>
    <w:p w:rsidR="00CC59FA">
      <w:pPr>
        <w:pStyle w:val="BodyText"/>
        <w:spacing w:line="315" w:lineRule="exact"/>
        <w:ind w:left="858" w:firstLine="0"/>
      </w:pPr>
      <w:r>
        <w:t>Специально-подготовительные</w:t>
      </w:r>
      <w:r>
        <w:rPr>
          <w:spacing w:val="13"/>
        </w:rPr>
        <w:t xml:space="preserve"> </w:t>
      </w:r>
      <w:r>
        <w:t>упражнения,</w:t>
      </w:r>
      <w:r>
        <w:rPr>
          <w:spacing w:val="19"/>
        </w:rPr>
        <w:t xml:space="preserve"> </w:t>
      </w:r>
      <w:r>
        <w:t>развивающие</w:t>
      </w:r>
      <w:r>
        <w:rPr>
          <w:spacing w:val="19"/>
        </w:rPr>
        <w:t xml:space="preserve"> </w:t>
      </w:r>
      <w:r>
        <w:t>основные</w:t>
      </w:r>
      <w:r>
        <w:rPr>
          <w:spacing w:val="20"/>
        </w:rPr>
        <w:t xml:space="preserve"> </w:t>
      </w:r>
      <w:r>
        <w:rPr>
          <w:spacing w:val="-2"/>
        </w:rPr>
        <w:t>качества,</w:t>
      </w:r>
    </w:p>
    <w:p w:rsidR="00CC59FA">
      <w:pPr>
        <w:spacing w:line="315" w:lineRule="exact"/>
        <w:sectPr>
          <w:pgSz w:w="11910" w:h="16840"/>
          <w:pgMar w:top="1040" w:right="400" w:bottom="740" w:left="980" w:header="578" w:footer="547" w:gutter="0"/>
          <w:cols w:space="720"/>
        </w:sectPr>
      </w:pPr>
    </w:p>
    <w:p w:rsidR="00CC59FA">
      <w:pPr>
        <w:pStyle w:val="BodyText"/>
        <w:spacing w:before="86"/>
        <w:ind w:left="152" w:firstLine="0"/>
      </w:pPr>
      <w:r>
        <w:t>необходимые</w:t>
      </w:r>
      <w:r>
        <w:rPr>
          <w:spacing w:val="-3"/>
        </w:rPr>
        <w:t xml:space="preserve"> </w:t>
      </w:r>
      <w:r>
        <w:t>для</w:t>
      </w:r>
      <w:r>
        <w:rPr>
          <w:spacing w:val="-4"/>
        </w:rPr>
        <w:t xml:space="preserve"> </w:t>
      </w:r>
      <w:r>
        <w:t>овладения</w:t>
      </w:r>
      <w:r>
        <w:rPr>
          <w:spacing w:val="-5"/>
        </w:rPr>
        <w:t xml:space="preserve"> </w:t>
      </w:r>
      <w:r>
        <w:t>техникой</w:t>
      </w:r>
      <w:r>
        <w:rPr>
          <w:spacing w:val="-1"/>
        </w:rPr>
        <w:t xml:space="preserve"> </w:t>
      </w:r>
      <w:r>
        <w:t>и</w:t>
      </w:r>
      <w:r>
        <w:rPr>
          <w:spacing w:val="-1"/>
        </w:rPr>
        <w:t xml:space="preserve"> </w:t>
      </w:r>
      <w:r>
        <w:t>тактикой</w:t>
      </w:r>
      <w:r>
        <w:rPr>
          <w:spacing w:val="-2"/>
        </w:rPr>
        <w:t xml:space="preserve"> </w:t>
      </w:r>
      <w:r>
        <w:t>игры в</w:t>
      </w:r>
      <w:r>
        <w:rPr>
          <w:spacing w:val="-4"/>
        </w:rPr>
        <w:t xml:space="preserve"> </w:t>
      </w:r>
      <w:r>
        <w:rPr>
          <w:spacing w:val="-2"/>
        </w:rPr>
        <w:t>гандбол.</w:t>
      </w:r>
    </w:p>
    <w:p w:rsidR="00CC59FA">
      <w:pPr>
        <w:pStyle w:val="BodyText"/>
        <w:spacing w:before="151" w:line="350" w:lineRule="auto"/>
        <w:ind w:right="166"/>
      </w:pPr>
      <w:r>
        <w:t>Ловля мяча: ловля мяча (двумя руками на месте и в прыжке), ловля мяча (справа и слева, с недолётом), ловля мяча высокого, низкого, катящегося, с отскока</w:t>
      </w:r>
      <w:r>
        <w:rPr>
          <w:spacing w:val="40"/>
        </w:rPr>
        <w:t xml:space="preserve"> </w:t>
      </w:r>
      <w:r>
        <w:t>и полуотскока от площадки.</w:t>
      </w:r>
    </w:p>
    <w:p w:rsidR="00CC59FA">
      <w:pPr>
        <w:pStyle w:val="BodyText"/>
        <w:spacing w:line="348" w:lineRule="auto"/>
        <w:ind w:left="152" w:right="165" w:firstLine="707"/>
      </w:pPr>
      <w:r>
        <w:t>Передача мяча: передача мяча одной рукой хлестом сверху и сбоку, с места, с разбега, с последующим перемещением.</w:t>
      </w:r>
    </w:p>
    <w:p w:rsidR="00CC59FA">
      <w:pPr>
        <w:pStyle w:val="BodyText"/>
        <w:spacing w:before="3" w:line="350" w:lineRule="auto"/>
        <w:ind w:right="168"/>
      </w:pPr>
      <w: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CC59FA">
      <w:pPr>
        <w:pStyle w:val="BodyText"/>
        <w:spacing w:line="350" w:lineRule="auto"/>
        <w:ind w:right="167"/>
      </w:pPr>
      <w: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CC59FA">
      <w:pPr>
        <w:pStyle w:val="BodyText"/>
        <w:spacing w:line="348" w:lineRule="auto"/>
        <w:ind w:right="165"/>
      </w:pPr>
      <w: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CC59FA">
      <w:pPr>
        <w:pStyle w:val="BodyText"/>
        <w:spacing w:before="5" w:line="348" w:lineRule="auto"/>
        <w:ind w:right="165" w:firstLine="707"/>
      </w:pPr>
      <w: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CC59FA">
      <w:pPr>
        <w:pStyle w:val="BodyText"/>
        <w:spacing w:before="7" w:line="350" w:lineRule="auto"/>
        <w:ind w:right="162"/>
      </w:pPr>
      <w:r>
        <w:t>Техника вратаря. Передвижение</w:t>
      </w:r>
      <w:r>
        <w:rPr>
          <w:spacing w:val="-1"/>
        </w:rPr>
        <w:t xml:space="preserve"> </w:t>
      </w:r>
      <w:r>
        <w:t>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w:t>
      </w:r>
      <w:r>
        <w:rPr>
          <w:spacing w:val="-2"/>
        </w:rPr>
        <w:t xml:space="preserve"> </w:t>
      </w:r>
      <w:r>
        <w:t>площадку, за ворота, (супинация), в</w:t>
      </w:r>
      <w:r>
        <w:rPr>
          <w:spacing w:val="-2"/>
        </w:rPr>
        <w:t xml:space="preserve"> </w:t>
      </w:r>
      <w:r>
        <w:t xml:space="preserve">площадку (пронация) Передачи мяча. Обучение передачам на различное расстояние, приёмы полевого </w:t>
      </w:r>
      <w:r>
        <w:rPr>
          <w:spacing w:val="-2"/>
        </w:rPr>
        <w:t>игрока.</w:t>
      </w:r>
    </w:p>
    <w:p w:rsidR="00CC59FA">
      <w:pPr>
        <w:pStyle w:val="BodyText"/>
        <w:spacing w:line="350" w:lineRule="auto"/>
        <w:ind w:right="164"/>
      </w:pPr>
      <w: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w:t>
      </w:r>
      <w:r>
        <w:rPr>
          <w:spacing w:val="-2"/>
        </w:rPr>
        <w:t xml:space="preserve"> </w:t>
      </w:r>
      <w:r>
        <w:t>без мяча</w:t>
      </w:r>
      <w:r>
        <w:rPr>
          <w:spacing w:val="-2"/>
        </w:rPr>
        <w:t xml:space="preserve"> </w:t>
      </w:r>
      <w:r>
        <w:t>неплотная, выход и отход,</w:t>
      </w:r>
      <w:r>
        <w:rPr>
          <w:spacing w:val="-2"/>
        </w:rPr>
        <w:t xml:space="preserve"> </w:t>
      </w:r>
      <w:r>
        <w:t>далеко от ворот, в</w:t>
      </w:r>
      <w:r>
        <w:rPr>
          <w:spacing w:val="-2"/>
        </w:rPr>
        <w:t xml:space="preserve"> </w:t>
      </w:r>
      <w:r>
        <w:t>зоне</w:t>
      </w:r>
      <w:r>
        <w:rPr>
          <w:spacing w:val="-5"/>
        </w:rPr>
        <w:t xml:space="preserve"> </w:t>
      </w:r>
      <w:r>
        <w:t>ближних</w:t>
      </w:r>
      <w:r>
        <w:rPr>
          <w:spacing w:val="-2"/>
        </w:rPr>
        <w:t xml:space="preserve"> </w:t>
      </w:r>
      <w:r>
        <w:t>бросков. Опека игрока без мяча и с мячом с учётом индивидуальных особенностей (высокорослый, быстрый, левша).</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right="160"/>
      </w:pPr>
      <w: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w:t>
      </w:r>
      <w:r>
        <w:rPr>
          <w:spacing w:val="-1"/>
        </w:rPr>
        <w:t xml:space="preserve"> </w:t>
      </w:r>
      <w:r>
        <w:t>и для его броска. Взаимодействие</w:t>
      </w:r>
      <w:r>
        <w:rPr>
          <w:spacing w:val="-1"/>
        </w:rPr>
        <w:t xml:space="preserve"> </w:t>
      </w:r>
      <w:r>
        <w:t>при вбрасывании из- за боковой линии, при свободном броске, совершенствование с конкретным партнёром в конкретной ситуации.</w:t>
      </w:r>
    </w:p>
    <w:p w:rsidR="00CC59FA">
      <w:pPr>
        <w:pStyle w:val="BodyText"/>
        <w:spacing w:line="350" w:lineRule="auto"/>
        <w:ind w:right="161"/>
      </w:pPr>
      <w:r>
        <w:t>Командные действия. Позиционное нападение 2:4 с крайними игроками у 6- 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CC59FA">
      <w:pPr>
        <w:pStyle w:val="BodyText"/>
        <w:spacing w:line="348" w:lineRule="auto"/>
        <w:ind w:left="152" w:right="163" w:firstLine="707"/>
      </w:pPr>
      <w:r>
        <w:t>Учебные игры в гандбол. Малые (упрощенные) игры в технико-тактической подготовке игроков в гандбол. Участие в соревновательной деятельности.</w:t>
      </w:r>
    </w:p>
    <w:p w:rsidR="00CC59FA" w:rsidP="00695CB5">
      <w:pPr>
        <w:pStyle w:val="ListParagraph"/>
        <w:numPr>
          <w:ilvl w:val="3"/>
          <w:numId w:val="29"/>
        </w:numPr>
        <w:tabs>
          <w:tab w:val="left" w:pos="2189"/>
        </w:tabs>
        <w:spacing w:line="352" w:lineRule="auto"/>
        <w:ind w:left="152" w:right="165" w:firstLine="708"/>
        <w:jc w:val="both"/>
        <w:rPr>
          <w:sz w:val="28"/>
        </w:rPr>
      </w:pPr>
      <w:r>
        <w:rPr>
          <w:sz w:val="28"/>
        </w:rPr>
        <w:t>Содержание модуля по гандболу направлено на достижение обучающимися личностных, метапредметных и предметных результатов обучения.</w:t>
      </w:r>
    </w:p>
    <w:p w:rsidR="00CC59FA" w:rsidP="00695CB5">
      <w:pPr>
        <w:pStyle w:val="ListParagraph"/>
        <w:numPr>
          <w:ilvl w:val="4"/>
          <w:numId w:val="29"/>
        </w:numPr>
        <w:tabs>
          <w:tab w:val="left" w:pos="2400"/>
        </w:tabs>
        <w:spacing w:line="350" w:lineRule="auto"/>
        <w:ind w:right="165" w:firstLine="708"/>
        <w:jc w:val="both"/>
        <w:rPr>
          <w:sz w:val="28"/>
        </w:rPr>
      </w:pPr>
      <w:r>
        <w:rPr>
          <w:sz w:val="28"/>
        </w:rPr>
        <w:t xml:space="preserve">В результате изучения модуля по гандболу на уровне основного общего образования у обучающихся будут сформированы следующие личностные </w:t>
      </w:r>
      <w:r>
        <w:rPr>
          <w:spacing w:val="-2"/>
          <w:sz w:val="28"/>
        </w:rPr>
        <w:t>результаты:</w:t>
      </w:r>
    </w:p>
    <w:p w:rsidR="00CC59FA">
      <w:pPr>
        <w:pStyle w:val="BodyText"/>
        <w:spacing w:line="352" w:lineRule="auto"/>
        <w:ind w:right="164"/>
      </w:pPr>
      <w: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CC59FA">
      <w:pPr>
        <w:pStyle w:val="BodyText"/>
        <w:spacing w:line="350" w:lineRule="auto"/>
        <w:ind w:right="161" w:firstLine="707"/>
      </w:pPr>
      <w: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CC59FA">
      <w:pPr>
        <w:pStyle w:val="BodyText"/>
        <w:spacing w:line="350" w:lineRule="auto"/>
        <w:ind w:right="164"/>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w:t>
      </w:r>
      <w:r>
        <w:rPr>
          <w:spacing w:val="47"/>
        </w:rPr>
        <w:t xml:space="preserve"> </w:t>
      </w:r>
      <w:r>
        <w:t>культурой,</w:t>
      </w:r>
      <w:r>
        <w:rPr>
          <w:spacing w:val="48"/>
        </w:rPr>
        <w:t xml:space="preserve"> </w:t>
      </w:r>
      <w:r>
        <w:t>игровой</w:t>
      </w:r>
      <w:r>
        <w:rPr>
          <w:spacing w:val="43"/>
        </w:rPr>
        <w:t xml:space="preserve"> </w:t>
      </w:r>
      <w:r>
        <w:t>и</w:t>
      </w:r>
      <w:r>
        <w:rPr>
          <w:spacing w:val="51"/>
        </w:rPr>
        <w:t xml:space="preserve"> </w:t>
      </w:r>
      <w:r>
        <w:t>соревновательной</w:t>
      </w:r>
      <w:r>
        <w:rPr>
          <w:spacing w:val="48"/>
        </w:rPr>
        <w:t xml:space="preserve"> </w:t>
      </w:r>
      <w:r>
        <w:t>деятельности</w:t>
      </w:r>
      <w:r>
        <w:rPr>
          <w:spacing w:val="47"/>
        </w:rPr>
        <w:t xml:space="preserve"> </w:t>
      </w:r>
      <w:r>
        <w:t>по</w:t>
      </w:r>
      <w:r>
        <w:rPr>
          <w:spacing w:val="45"/>
        </w:rPr>
        <w:t xml:space="preserve"> </w:t>
      </w:r>
      <w:r>
        <w:t>виду</w:t>
      </w:r>
      <w:r>
        <w:rPr>
          <w:spacing w:val="50"/>
        </w:rPr>
        <w:t xml:space="preserve"> </w:t>
      </w:r>
      <w:r>
        <w:rPr>
          <w:spacing w:val="-2"/>
        </w:rPr>
        <w:t>спорта</w:t>
      </w:r>
    </w:p>
    <w:p w:rsidR="00CC59FA">
      <w:pPr>
        <w:pStyle w:val="BodyText"/>
        <w:spacing w:line="320" w:lineRule="exact"/>
        <w:ind w:firstLine="0"/>
        <w:jc w:val="left"/>
      </w:pPr>
      <w:r>
        <w:rPr>
          <w:spacing w:val="-2"/>
        </w:rPr>
        <w:t>«гандбол»;</w:t>
      </w:r>
    </w:p>
    <w:p w:rsidR="00CC59FA">
      <w:pPr>
        <w:pStyle w:val="BodyText"/>
        <w:spacing w:before="131" w:line="348" w:lineRule="auto"/>
        <w:jc w:val="left"/>
      </w:pPr>
      <w:r>
        <w:t>проявление</w:t>
      </w:r>
      <w:r>
        <w:rPr>
          <w:spacing w:val="40"/>
        </w:rPr>
        <w:t xml:space="preserve"> </w:t>
      </w:r>
      <w:r>
        <w:t>ценностных</w:t>
      </w:r>
      <w:r>
        <w:rPr>
          <w:spacing w:val="40"/>
        </w:rPr>
        <w:t xml:space="preserve"> </w:t>
      </w:r>
      <w:r>
        <w:t>ориентиров</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 усвоение</w:t>
      </w:r>
      <w:r>
        <w:rPr>
          <w:spacing w:val="56"/>
        </w:rPr>
        <w:t xml:space="preserve"> </w:t>
      </w:r>
      <w:r>
        <w:t>правил</w:t>
      </w:r>
      <w:r>
        <w:rPr>
          <w:spacing w:val="60"/>
        </w:rPr>
        <w:t xml:space="preserve"> </w:t>
      </w:r>
      <w:r>
        <w:t>безопасного</w:t>
      </w:r>
      <w:r>
        <w:rPr>
          <w:spacing w:val="59"/>
        </w:rPr>
        <w:t xml:space="preserve"> </w:t>
      </w:r>
      <w:r>
        <w:t>поведения</w:t>
      </w:r>
      <w:r>
        <w:rPr>
          <w:spacing w:val="59"/>
        </w:rPr>
        <w:t xml:space="preserve"> </w:t>
      </w:r>
      <w:r>
        <w:t>в</w:t>
      </w:r>
      <w:r>
        <w:rPr>
          <w:spacing w:val="62"/>
        </w:rPr>
        <w:t xml:space="preserve"> </w:t>
      </w:r>
      <w:r>
        <w:t>учебной,</w:t>
      </w:r>
      <w:r>
        <w:rPr>
          <w:spacing w:val="66"/>
        </w:rPr>
        <w:t xml:space="preserve"> </w:t>
      </w:r>
      <w:r>
        <w:t>соревновательной,</w:t>
      </w:r>
      <w:r>
        <w:rPr>
          <w:spacing w:val="62"/>
        </w:rPr>
        <w:t xml:space="preserve"> </w:t>
      </w:r>
      <w:r>
        <w:rPr>
          <w:spacing w:val="-2"/>
        </w:rPr>
        <w:t>досуговой</w:t>
      </w:r>
    </w:p>
    <w:p w:rsidR="00CC59FA">
      <w:pPr>
        <w:spacing w:line="348" w:lineRule="auto"/>
        <w:sectPr>
          <w:pgSz w:w="11910" w:h="16840"/>
          <w:pgMar w:top="1040" w:right="400" w:bottom="740" w:left="980" w:header="578" w:footer="547" w:gutter="0"/>
          <w:cols w:space="720"/>
        </w:sectPr>
      </w:pPr>
    </w:p>
    <w:p w:rsidR="00CC59FA">
      <w:pPr>
        <w:pStyle w:val="BodyText"/>
        <w:spacing w:before="86"/>
        <w:ind w:left="152" w:firstLine="0"/>
        <w:jc w:val="left"/>
      </w:pPr>
      <w:r>
        <w:rPr>
          <w:spacing w:val="-2"/>
        </w:rPr>
        <w:t>деятельности;</w:t>
      </w:r>
    </w:p>
    <w:p w:rsidR="00CC59FA">
      <w:pPr>
        <w:pStyle w:val="BodyText"/>
        <w:spacing w:before="151" w:line="348" w:lineRule="auto"/>
        <w:ind w:right="166"/>
      </w:pPr>
      <w:r>
        <w:t>проявление положительных качеств личности и управление своими эмоциями в различных ситуациях и условиях;</w:t>
      </w:r>
    </w:p>
    <w:p w:rsidR="00CC59FA">
      <w:pPr>
        <w:pStyle w:val="BodyText"/>
        <w:spacing w:before="6" w:line="348" w:lineRule="auto"/>
        <w:ind w:right="164"/>
      </w:pPr>
      <w:r>
        <w:t xml:space="preserve">осознанное, уважительное и доброжелательное отношение к сверстникам и </w:t>
      </w:r>
      <w:r>
        <w:rPr>
          <w:spacing w:val="-2"/>
        </w:rPr>
        <w:t>педагогам.</w:t>
      </w:r>
    </w:p>
    <w:p w:rsidR="00CC59FA" w:rsidP="00695CB5">
      <w:pPr>
        <w:pStyle w:val="ListParagraph"/>
        <w:numPr>
          <w:ilvl w:val="4"/>
          <w:numId w:val="29"/>
        </w:numPr>
        <w:tabs>
          <w:tab w:val="left" w:pos="2399"/>
        </w:tabs>
        <w:spacing w:before="2" w:line="350" w:lineRule="auto"/>
        <w:ind w:left="151" w:right="166" w:firstLine="708"/>
        <w:jc w:val="both"/>
        <w:rPr>
          <w:sz w:val="28"/>
        </w:rPr>
      </w:pPr>
      <w:r>
        <w:rPr>
          <w:sz w:val="28"/>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CC59FA">
      <w:pPr>
        <w:pStyle w:val="BodyText"/>
        <w:spacing w:before="2" w:line="348" w:lineRule="auto"/>
        <w:ind w:right="166"/>
      </w:pPr>
      <w: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CC59FA">
      <w:pPr>
        <w:pStyle w:val="BodyText"/>
        <w:spacing w:before="7" w:line="350" w:lineRule="auto"/>
        <w:ind w:right="162"/>
      </w:pPr>
      <w:r>
        <w:t>умение самостоятельно планировать пути достижения целей, в том числе альтернативные, осознанно выбирать наиболее эффективные способы решения</w:t>
      </w:r>
      <w:r>
        <w:rPr>
          <w:spacing w:val="40"/>
        </w:rPr>
        <w:t xml:space="preserve"> </w:t>
      </w:r>
      <w:r>
        <w:t>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C59FA">
      <w:pPr>
        <w:pStyle w:val="BodyText"/>
        <w:spacing w:line="350" w:lineRule="auto"/>
        <w:ind w:left="150" w:right="167"/>
      </w:pPr>
      <w:r>
        <w:t>умение</w:t>
      </w:r>
      <w:r>
        <w:rPr>
          <w:spacing w:val="-1"/>
        </w:rPr>
        <w:t xml:space="preserve"> </w:t>
      </w:r>
      <w:r>
        <w:t>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CC59FA">
      <w:pPr>
        <w:pStyle w:val="BodyText"/>
        <w:spacing w:line="350" w:lineRule="auto"/>
        <w:ind w:right="167"/>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CC59FA" w:rsidP="00695CB5">
      <w:pPr>
        <w:pStyle w:val="ListParagraph"/>
        <w:numPr>
          <w:ilvl w:val="4"/>
          <w:numId w:val="29"/>
        </w:numPr>
        <w:tabs>
          <w:tab w:val="left" w:pos="2399"/>
        </w:tabs>
        <w:spacing w:line="348" w:lineRule="auto"/>
        <w:ind w:left="150" w:right="166" w:firstLine="708"/>
        <w:jc w:val="both"/>
        <w:rPr>
          <w:sz w:val="28"/>
        </w:rPr>
      </w:pPr>
      <w:r>
        <w:rPr>
          <w:sz w:val="28"/>
        </w:rPr>
        <w:t xml:space="preserve">В результате изучения модуля по гандболу на уровне основного общего образования у обучающихся будут сформированы следующие предметные </w:t>
      </w:r>
      <w:r>
        <w:rPr>
          <w:spacing w:val="-2"/>
          <w:sz w:val="28"/>
        </w:rPr>
        <w:t>результаты:</w:t>
      </w:r>
    </w:p>
    <w:p w:rsidR="00CC59FA">
      <w:pPr>
        <w:pStyle w:val="BodyText"/>
        <w:spacing w:before="2" w:line="350" w:lineRule="auto"/>
        <w:ind w:left="150" w:right="161"/>
      </w:pPr>
      <w: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CC59FA">
      <w:pPr>
        <w:pStyle w:val="BodyText"/>
        <w:spacing w:line="348" w:lineRule="auto"/>
        <w:ind w:left="150" w:right="163"/>
      </w:pPr>
      <w:r>
        <w:t>знания спортивных дисциплин гандбола, программ соревнований, состава судейской</w:t>
      </w:r>
      <w:r>
        <w:rPr>
          <w:spacing w:val="61"/>
        </w:rPr>
        <w:t xml:space="preserve">  </w:t>
      </w:r>
      <w:r>
        <w:t>коллегии,</w:t>
      </w:r>
      <w:r>
        <w:rPr>
          <w:spacing w:val="64"/>
        </w:rPr>
        <w:t xml:space="preserve">  </w:t>
      </w:r>
      <w:r>
        <w:t>функций</w:t>
      </w:r>
      <w:r>
        <w:rPr>
          <w:spacing w:val="64"/>
        </w:rPr>
        <w:t xml:space="preserve">  </w:t>
      </w:r>
      <w:r>
        <w:t>судей,</w:t>
      </w:r>
      <w:r>
        <w:rPr>
          <w:spacing w:val="62"/>
        </w:rPr>
        <w:t xml:space="preserve">  </w:t>
      </w:r>
      <w:r>
        <w:t>применение</w:t>
      </w:r>
      <w:r>
        <w:rPr>
          <w:spacing w:val="63"/>
        </w:rPr>
        <w:t xml:space="preserve">  </w:t>
      </w:r>
      <w:r>
        <w:t>терминологии</w:t>
      </w:r>
      <w:r>
        <w:rPr>
          <w:spacing w:val="62"/>
        </w:rPr>
        <w:t xml:space="preserve">  </w:t>
      </w:r>
      <w:r>
        <w:t>и</w:t>
      </w:r>
      <w:r>
        <w:rPr>
          <w:spacing w:val="64"/>
        </w:rPr>
        <w:t xml:space="preserve">  </w:t>
      </w:r>
      <w:r>
        <w:rPr>
          <w:spacing w:val="-2"/>
        </w:rPr>
        <w:t>правил</w:t>
      </w:r>
    </w:p>
    <w:p w:rsidR="00CC59FA">
      <w:pPr>
        <w:spacing w:line="348" w:lineRule="auto"/>
        <w:sectPr>
          <w:pgSz w:w="11910" w:h="16840"/>
          <w:pgMar w:top="1040" w:right="400" w:bottom="740" w:left="980" w:header="578" w:footer="547" w:gutter="0"/>
          <w:cols w:space="720"/>
        </w:sectPr>
      </w:pPr>
    </w:p>
    <w:p w:rsidR="00CC59FA">
      <w:pPr>
        <w:pStyle w:val="BodyText"/>
        <w:spacing w:before="86" w:line="352" w:lineRule="auto"/>
        <w:ind w:left="152" w:right="164" w:firstLine="0"/>
      </w:pPr>
      <w:r>
        <w:t xml:space="preserve">проведения соревнований по гандболу в учебной, соревновательной и досуговой </w:t>
      </w:r>
      <w:r>
        <w:rPr>
          <w:spacing w:val="-2"/>
        </w:rPr>
        <w:t>деятельности;</w:t>
      </w:r>
    </w:p>
    <w:p w:rsidR="00CC59FA">
      <w:pPr>
        <w:pStyle w:val="BodyText"/>
        <w:spacing w:line="350" w:lineRule="auto"/>
        <w:ind w:right="161"/>
      </w:pPr>
      <w: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CC59FA">
      <w:pPr>
        <w:pStyle w:val="BodyText"/>
        <w:spacing w:line="352" w:lineRule="auto"/>
        <w:ind w:right="166" w:firstLine="707"/>
      </w:pPr>
      <w:r>
        <w:t>совершенствование технических приемов и тактических действий по</w:t>
      </w:r>
      <w:r>
        <w:rPr>
          <w:spacing w:val="40"/>
        </w:rPr>
        <w:t xml:space="preserve"> </w:t>
      </w:r>
      <w:r>
        <w:t>гандболу, изученных на уровне начального общего образования;</w:t>
      </w:r>
    </w:p>
    <w:p w:rsidR="00CC59FA">
      <w:pPr>
        <w:pStyle w:val="BodyText"/>
        <w:spacing w:line="352" w:lineRule="auto"/>
        <w:ind w:right="165"/>
      </w:pPr>
      <w:r>
        <w:t>умение составлять и демонстрировать комплексы упражнений на развитие физических качеств, характерные для гандбола;</w:t>
      </w:r>
    </w:p>
    <w:p w:rsidR="00CC59FA">
      <w:pPr>
        <w:pStyle w:val="BodyText"/>
        <w:spacing w:line="348" w:lineRule="auto"/>
        <w:ind w:right="162"/>
      </w:pPr>
      <w:r>
        <w:t>освоение</w:t>
      </w:r>
      <w:r>
        <w:rPr>
          <w:spacing w:val="-3"/>
        </w:rPr>
        <w:t xml:space="preserve"> </w:t>
      </w:r>
      <w:r>
        <w:t>и</w:t>
      </w:r>
      <w:r>
        <w:rPr>
          <w:spacing w:val="-4"/>
        </w:rPr>
        <w:t xml:space="preserve"> </w:t>
      </w:r>
      <w:r>
        <w:t>демонстрация</w:t>
      </w:r>
      <w:r>
        <w:rPr>
          <w:spacing w:val="-3"/>
        </w:rPr>
        <w:t xml:space="preserve"> </w:t>
      </w:r>
      <w:r>
        <w:t>базовых технических</w:t>
      </w:r>
      <w:r>
        <w:rPr>
          <w:spacing w:val="-3"/>
        </w:rPr>
        <w:t xml:space="preserve"> </w:t>
      </w:r>
      <w:r>
        <w:t>приемов техники</w:t>
      </w:r>
      <w:r>
        <w:rPr>
          <w:spacing w:val="-1"/>
        </w:rPr>
        <w:t xml:space="preserve"> </w:t>
      </w:r>
      <w:r>
        <w:t>игры,</w:t>
      </w:r>
      <w:r>
        <w:rPr>
          <w:spacing w:val="-1"/>
        </w:rPr>
        <w:t xml:space="preserve"> </w:t>
      </w:r>
      <w:r>
        <w:t>знания, демонстрация базовых тактических действий игроков в гандболе;</w:t>
      </w:r>
    </w:p>
    <w:p w:rsidR="00CC59FA">
      <w:pPr>
        <w:pStyle w:val="BodyText"/>
        <w:spacing w:line="348" w:lineRule="auto"/>
        <w:ind w:right="165"/>
      </w:pPr>
      <w:r>
        <w:t>использование основных средств и методов обучения базовым техническим приемам и тактическим действиям гандбола;</w:t>
      </w:r>
    </w:p>
    <w:p w:rsidR="00CC59FA">
      <w:pPr>
        <w:pStyle w:val="BodyText"/>
        <w:spacing w:line="348" w:lineRule="auto"/>
        <w:ind w:right="168"/>
      </w:pPr>
      <w: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CC59FA">
      <w:pPr>
        <w:pStyle w:val="BodyText"/>
        <w:spacing w:line="350" w:lineRule="auto"/>
        <w:ind w:right="162"/>
      </w:pPr>
      <w: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CC59FA">
      <w:pPr>
        <w:pStyle w:val="BodyText"/>
        <w:spacing w:line="352" w:lineRule="auto"/>
        <w:ind w:right="169"/>
      </w:pPr>
      <w:r>
        <w:t>знание контрольно-тестовых упражнений для определения уровня физической и технической подготовленности игроков в гандбол;</w:t>
      </w:r>
    </w:p>
    <w:p w:rsidR="00CC59FA">
      <w:pPr>
        <w:pStyle w:val="BodyText"/>
        <w:spacing w:line="350" w:lineRule="auto"/>
        <w:ind w:right="162" w:firstLine="707"/>
      </w:pPr>
      <w:r>
        <w:t>взаимодействие в коллективе сверстников при выполнении групповых и командных упражнений тактического характера, проявление толерантности во</w:t>
      </w:r>
      <w:r>
        <w:rPr>
          <w:spacing w:val="40"/>
        </w:rPr>
        <w:t xml:space="preserve"> </w:t>
      </w:r>
      <w:r>
        <w:t>время учебной и соревновательной деятельности.</w:t>
      </w:r>
    </w:p>
    <w:p w:rsidR="00CC59FA" w:rsidP="00695CB5">
      <w:pPr>
        <w:pStyle w:val="ListParagraph"/>
        <w:numPr>
          <w:ilvl w:val="2"/>
          <w:numId w:val="28"/>
        </w:numPr>
        <w:tabs>
          <w:tab w:val="left" w:pos="1841"/>
        </w:tabs>
        <w:spacing w:line="320" w:lineRule="exact"/>
        <w:ind w:left="1841" w:hanging="982"/>
        <w:jc w:val="both"/>
        <w:rPr>
          <w:sz w:val="28"/>
        </w:rPr>
      </w:pPr>
      <w:r>
        <w:rPr>
          <w:sz w:val="28"/>
        </w:rPr>
        <w:t>Модуль</w:t>
      </w:r>
      <w:r>
        <w:rPr>
          <w:spacing w:val="-2"/>
          <w:sz w:val="28"/>
        </w:rPr>
        <w:t xml:space="preserve"> «Хоккей».</w:t>
      </w:r>
    </w:p>
    <w:p w:rsidR="00CC59FA" w:rsidP="00695CB5">
      <w:pPr>
        <w:pStyle w:val="ListParagraph"/>
        <w:numPr>
          <w:ilvl w:val="3"/>
          <w:numId w:val="28"/>
        </w:numPr>
        <w:tabs>
          <w:tab w:val="left" w:pos="2048"/>
        </w:tabs>
        <w:spacing w:before="134"/>
        <w:ind w:left="2048" w:hanging="1189"/>
        <w:jc w:val="both"/>
        <w:rPr>
          <w:sz w:val="28"/>
        </w:rPr>
      </w:pPr>
      <w:r>
        <w:rPr>
          <w:sz w:val="28"/>
        </w:rPr>
        <w:t>Пояснительная</w:t>
      </w:r>
      <w:r>
        <w:rPr>
          <w:spacing w:val="-2"/>
          <w:sz w:val="28"/>
        </w:rPr>
        <w:t xml:space="preserve"> </w:t>
      </w:r>
      <w:r>
        <w:rPr>
          <w:sz w:val="28"/>
        </w:rPr>
        <w:t>записка</w:t>
      </w:r>
      <w:r>
        <w:rPr>
          <w:spacing w:val="-8"/>
          <w:sz w:val="28"/>
        </w:rPr>
        <w:t xml:space="preserve"> </w:t>
      </w:r>
      <w:r>
        <w:rPr>
          <w:sz w:val="28"/>
        </w:rPr>
        <w:t>модуля</w:t>
      </w:r>
      <w:r>
        <w:rPr>
          <w:spacing w:val="-1"/>
          <w:sz w:val="28"/>
        </w:rPr>
        <w:t xml:space="preserve"> </w:t>
      </w:r>
      <w:r>
        <w:rPr>
          <w:spacing w:val="-2"/>
          <w:sz w:val="28"/>
        </w:rPr>
        <w:t>«Хоккей».</w:t>
      </w:r>
    </w:p>
    <w:p w:rsidR="00CC59FA">
      <w:pPr>
        <w:pStyle w:val="BodyText"/>
        <w:spacing w:before="146" w:line="350" w:lineRule="auto"/>
        <w:ind w:right="162" w:firstLine="707"/>
      </w:pPr>
      <w: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CC59FA">
      <w:pPr>
        <w:pStyle w:val="BodyText"/>
        <w:spacing w:line="319" w:lineRule="exact"/>
        <w:ind w:left="859" w:firstLine="0"/>
      </w:pPr>
      <w:r>
        <w:t>Хоккей</w:t>
      </w:r>
      <w:r>
        <w:rPr>
          <w:spacing w:val="67"/>
        </w:rPr>
        <w:t xml:space="preserve">  </w:t>
      </w:r>
      <w:r>
        <w:t>является</w:t>
      </w:r>
      <w:r>
        <w:rPr>
          <w:spacing w:val="65"/>
        </w:rPr>
        <w:t xml:space="preserve">  </w:t>
      </w:r>
      <w:r>
        <w:t>эффективным</w:t>
      </w:r>
      <w:r>
        <w:rPr>
          <w:spacing w:val="67"/>
        </w:rPr>
        <w:t xml:space="preserve">  </w:t>
      </w:r>
      <w:r>
        <w:t>средством</w:t>
      </w:r>
      <w:r>
        <w:rPr>
          <w:spacing w:val="66"/>
        </w:rPr>
        <w:t xml:space="preserve">  </w:t>
      </w:r>
      <w:r>
        <w:t>физического</w:t>
      </w:r>
      <w:r>
        <w:rPr>
          <w:spacing w:val="66"/>
        </w:rPr>
        <w:t xml:space="preserve">  </w:t>
      </w:r>
      <w:r>
        <w:t>воспитания</w:t>
      </w:r>
      <w:r>
        <w:rPr>
          <w:spacing w:val="64"/>
        </w:rPr>
        <w:t xml:space="preserve">  </w:t>
      </w:r>
      <w:r>
        <w:rPr>
          <w:spacing w:val="-10"/>
        </w:rPr>
        <w:t>и</w:t>
      </w:r>
    </w:p>
    <w:p w:rsidR="00CC59FA">
      <w:pPr>
        <w:spacing w:line="319" w:lineRule="exact"/>
        <w:sectPr>
          <w:pgSz w:w="11910" w:h="16840"/>
          <w:pgMar w:top="1040" w:right="400" w:bottom="740" w:left="980" w:header="578" w:footer="547" w:gutter="0"/>
          <w:cols w:space="720"/>
        </w:sectPr>
      </w:pPr>
    </w:p>
    <w:p w:rsidR="00CC59FA">
      <w:pPr>
        <w:pStyle w:val="BodyText"/>
        <w:spacing w:before="86" w:line="350" w:lineRule="auto"/>
        <w:ind w:right="162" w:firstLine="0"/>
      </w:pPr>
      <w:r>
        <w:t>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CC59FA">
      <w:pPr>
        <w:pStyle w:val="BodyText"/>
        <w:spacing w:line="350" w:lineRule="auto"/>
        <w:ind w:right="164" w:firstLine="707"/>
      </w:pPr>
      <w:r>
        <w:t>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CC59FA">
      <w:pPr>
        <w:pStyle w:val="BodyText"/>
        <w:spacing w:line="350" w:lineRule="auto"/>
        <w:ind w:right="164"/>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CC59FA" w:rsidP="00695CB5">
      <w:pPr>
        <w:pStyle w:val="ListParagraph"/>
        <w:numPr>
          <w:ilvl w:val="3"/>
          <w:numId w:val="28"/>
        </w:numPr>
        <w:tabs>
          <w:tab w:val="left" w:pos="2047"/>
        </w:tabs>
        <w:spacing w:line="350" w:lineRule="auto"/>
        <w:ind w:left="151" w:right="162" w:firstLine="707"/>
        <w:jc w:val="both"/>
        <w:rPr>
          <w:sz w:val="28"/>
        </w:rPr>
      </w:pPr>
      <w:r>
        <w:rPr>
          <w:sz w:val="28"/>
        </w:rPr>
        <w:t>Целью изучения модуля по хоккею является формирование у обучающихся навыков общечеловеческой культуры и социального</w:t>
      </w:r>
      <w:r>
        <w:rPr>
          <w:spacing w:val="40"/>
          <w:sz w:val="28"/>
        </w:rPr>
        <w:t xml:space="preserve"> </w:t>
      </w:r>
      <w:r>
        <w:rPr>
          <w:sz w:val="28"/>
        </w:rPr>
        <w:t>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CC59FA" w:rsidP="00695CB5">
      <w:pPr>
        <w:pStyle w:val="ListParagraph"/>
        <w:numPr>
          <w:ilvl w:val="3"/>
          <w:numId w:val="28"/>
        </w:numPr>
        <w:tabs>
          <w:tab w:val="left" w:pos="2052"/>
        </w:tabs>
        <w:spacing w:line="319" w:lineRule="exact"/>
        <w:ind w:left="2052" w:hanging="1193"/>
        <w:jc w:val="both"/>
        <w:rPr>
          <w:sz w:val="28"/>
        </w:rPr>
      </w:pPr>
      <w:r>
        <w:rPr>
          <w:sz w:val="28"/>
        </w:rPr>
        <w:t>Задачами</w:t>
      </w:r>
      <w:r>
        <w:rPr>
          <w:spacing w:val="-3"/>
          <w:sz w:val="28"/>
        </w:rPr>
        <w:t xml:space="preserve"> </w:t>
      </w:r>
      <w:r>
        <w:rPr>
          <w:sz w:val="28"/>
        </w:rPr>
        <w:t>изучения</w:t>
      </w:r>
      <w:r>
        <w:rPr>
          <w:spacing w:val="-2"/>
          <w:sz w:val="28"/>
        </w:rPr>
        <w:t xml:space="preserve"> </w:t>
      </w:r>
      <w:r>
        <w:rPr>
          <w:sz w:val="28"/>
        </w:rPr>
        <w:t>модуля</w:t>
      </w:r>
      <w:r>
        <w:rPr>
          <w:spacing w:val="-1"/>
          <w:sz w:val="28"/>
        </w:rPr>
        <w:t xml:space="preserve"> </w:t>
      </w:r>
      <w:r>
        <w:rPr>
          <w:sz w:val="28"/>
        </w:rPr>
        <w:t>по</w:t>
      </w:r>
      <w:r>
        <w:rPr>
          <w:spacing w:val="-2"/>
          <w:sz w:val="28"/>
        </w:rPr>
        <w:t xml:space="preserve"> </w:t>
      </w:r>
      <w:r>
        <w:rPr>
          <w:sz w:val="28"/>
        </w:rPr>
        <w:t>хоккею</w:t>
      </w:r>
      <w:r>
        <w:rPr>
          <w:spacing w:val="-6"/>
          <w:sz w:val="28"/>
        </w:rPr>
        <w:t xml:space="preserve"> </w:t>
      </w:r>
      <w:r>
        <w:rPr>
          <w:spacing w:val="-2"/>
          <w:sz w:val="28"/>
        </w:rPr>
        <w:t>являются:</w:t>
      </w:r>
    </w:p>
    <w:p w:rsidR="00CC59FA">
      <w:pPr>
        <w:pStyle w:val="BodyText"/>
        <w:spacing w:before="141" w:line="352" w:lineRule="auto"/>
        <w:ind w:right="168"/>
      </w:pPr>
      <w:r>
        <w:t>всестороннее гармоничное развитие обучающихся, увеличение объёма их двигательной активности;</w:t>
      </w:r>
    </w:p>
    <w:p w:rsidR="00CC59FA">
      <w:pPr>
        <w:pStyle w:val="BodyText"/>
        <w:spacing w:line="350" w:lineRule="auto"/>
        <w:ind w:right="162"/>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CC59FA">
      <w:pPr>
        <w:pStyle w:val="BodyText"/>
        <w:spacing w:line="348" w:lineRule="auto"/>
        <w:ind w:right="165"/>
      </w:pPr>
      <w:r>
        <w:t>освоение знаний о физической культуре и спорте в целом, истории развития хоккея в частности;</w:t>
      </w:r>
    </w:p>
    <w:p w:rsidR="00CC59FA">
      <w:pPr>
        <w:pStyle w:val="BodyText"/>
        <w:spacing w:line="348" w:lineRule="auto"/>
        <w:ind w:right="164"/>
      </w:pPr>
      <w:r>
        <w:t xml:space="preserve">формирование общих представлений о хоккее, о его возможностях и значении в процессе укрепления здоровья, физическом развитии и физической подготовке </w:t>
      </w:r>
      <w:r>
        <w:rPr>
          <w:spacing w:val="-2"/>
        </w:rPr>
        <w:t>обучающихся;</w:t>
      </w:r>
    </w:p>
    <w:p w:rsidR="00CC59FA">
      <w:pPr>
        <w:pStyle w:val="BodyText"/>
        <w:spacing w:before="6" w:line="348" w:lineRule="auto"/>
        <w:ind w:right="164"/>
      </w:pPr>
      <w:r>
        <w:t>формирование образовательного фундамента, основанного как на знаниях и умениях</w:t>
      </w:r>
      <w:r>
        <w:rPr>
          <w:spacing w:val="55"/>
          <w:w w:val="150"/>
        </w:rPr>
        <w:t xml:space="preserve"> </w:t>
      </w:r>
      <w:r>
        <w:t>в</w:t>
      </w:r>
      <w:r>
        <w:rPr>
          <w:spacing w:val="53"/>
          <w:w w:val="150"/>
        </w:rPr>
        <w:t xml:space="preserve"> </w:t>
      </w:r>
      <w:r>
        <w:t>области</w:t>
      </w:r>
      <w:r>
        <w:rPr>
          <w:spacing w:val="55"/>
          <w:w w:val="150"/>
        </w:rPr>
        <w:t xml:space="preserve"> </w:t>
      </w:r>
      <w:r>
        <w:t>физической</w:t>
      </w:r>
      <w:r>
        <w:rPr>
          <w:spacing w:val="56"/>
          <w:w w:val="150"/>
        </w:rPr>
        <w:t xml:space="preserve"> </w:t>
      </w:r>
      <w:r>
        <w:t>культуры</w:t>
      </w:r>
      <w:r>
        <w:rPr>
          <w:spacing w:val="48"/>
          <w:w w:val="150"/>
        </w:rPr>
        <w:t xml:space="preserve"> </w:t>
      </w:r>
      <w:r>
        <w:t>и</w:t>
      </w:r>
      <w:r>
        <w:rPr>
          <w:spacing w:val="56"/>
          <w:w w:val="150"/>
        </w:rPr>
        <w:t xml:space="preserve"> </w:t>
      </w:r>
      <w:r>
        <w:t>спорта,</w:t>
      </w:r>
      <w:r>
        <w:rPr>
          <w:spacing w:val="52"/>
          <w:w w:val="150"/>
        </w:rPr>
        <w:t xml:space="preserve"> </w:t>
      </w:r>
      <w:r>
        <w:t>так</w:t>
      </w:r>
      <w:r>
        <w:rPr>
          <w:spacing w:val="52"/>
          <w:w w:val="150"/>
        </w:rPr>
        <w:t xml:space="preserve"> </w:t>
      </w:r>
      <w:r>
        <w:t>и</w:t>
      </w:r>
      <w:r>
        <w:rPr>
          <w:spacing w:val="56"/>
          <w:w w:val="150"/>
        </w:rPr>
        <w:t xml:space="preserve"> </w:t>
      </w:r>
      <w:r>
        <w:t>на</w:t>
      </w:r>
      <w:r>
        <w:rPr>
          <w:spacing w:val="49"/>
          <w:w w:val="150"/>
        </w:rPr>
        <w:t xml:space="preserve"> </w:t>
      </w:r>
      <w:r>
        <w:rPr>
          <w:spacing w:val="-2"/>
        </w:rPr>
        <w:t>соответствующем</w:t>
      </w:r>
    </w:p>
    <w:p w:rsidR="00CC59FA">
      <w:pPr>
        <w:spacing w:line="348" w:lineRule="auto"/>
        <w:sectPr>
          <w:pgSz w:w="11910" w:h="16840"/>
          <w:pgMar w:top="1040" w:right="400" w:bottom="740" w:left="980" w:header="578" w:footer="547" w:gutter="0"/>
          <w:cols w:space="720"/>
        </w:sectPr>
      </w:pPr>
    </w:p>
    <w:p w:rsidR="00CC59FA">
      <w:pPr>
        <w:pStyle w:val="BodyText"/>
        <w:spacing w:before="86" w:line="352" w:lineRule="auto"/>
        <w:ind w:left="152" w:right="161" w:firstLine="0"/>
      </w:pPr>
      <w:r>
        <w:t>культурном уровне развития личности обучающегося, создающем необходимые предпосылки для его самореализации;</w:t>
      </w:r>
    </w:p>
    <w:p w:rsidR="00CC59FA">
      <w:pPr>
        <w:pStyle w:val="BodyText"/>
        <w:spacing w:line="350" w:lineRule="auto"/>
        <w:ind w:right="164"/>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CC59FA">
      <w:pPr>
        <w:pStyle w:val="BodyText"/>
        <w:spacing w:line="350" w:lineRule="auto"/>
        <w:ind w:right="164"/>
      </w:pPr>
      <w:r>
        <w:t xml:space="preserve">воспитание положительных качеств личности, норм коллективного взаимодействия и сотрудничества в образовательной и соревновательной </w:t>
      </w:r>
      <w:r>
        <w:rPr>
          <w:spacing w:val="-2"/>
        </w:rPr>
        <w:t>деятельности;</w:t>
      </w:r>
    </w:p>
    <w:p w:rsidR="00CC59FA">
      <w:pPr>
        <w:pStyle w:val="BodyText"/>
        <w:spacing w:line="348" w:lineRule="auto"/>
        <w:ind w:right="163" w:firstLine="707"/>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w:t>
      </w:r>
      <w:r>
        <w:rPr>
          <w:spacing w:val="22"/>
        </w:rPr>
        <w:t xml:space="preserve"> </w:t>
      </w:r>
      <w:r>
        <w:t>в</w:t>
      </w:r>
      <w:r>
        <w:rPr>
          <w:spacing w:val="21"/>
        </w:rPr>
        <w:t xml:space="preserve"> </w:t>
      </w:r>
      <w:r>
        <w:t>занятиях</w:t>
      </w:r>
      <w:r>
        <w:rPr>
          <w:spacing w:val="24"/>
        </w:rPr>
        <w:t xml:space="preserve"> </w:t>
      </w:r>
      <w:r>
        <w:t>физической</w:t>
      </w:r>
      <w:r>
        <w:rPr>
          <w:spacing w:val="28"/>
        </w:rPr>
        <w:t xml:space="preserve"> </w:t>
      </w:r>
      <w:r>
        <w:t>культурой</w:t>
      </w:r>
      <w:r>
        <w:rPr>
          <w:spacing w:val="19"/>
        </w:rPr>
        <w:t xml:space="preserve"> </w:t>
      </w:r>
      <w:r>
        <w:t>и</w:t>
      </w:r>
      <w:r>
        <w:rPr>
          <w:spacing w:val="24"/>
        </w:rPr>
        <w:t xml:space="preserve"> </w:t>
      </w:r>
      <w:r>
        <w:t>спортом</w:t>
      </w:r>
      <w:r>
        <w:rPr>
          <w:spacing w:val="23"/>
        </w:rPr>
        <w:t xml:space="preserve"> </w:t>
      </w:r>
      <w:r>
        <w:t>средствами</w:t>
      </w:r>
      <w:r>
        <w:rPr>
          <w:spacing w:val="28"/>
        </w:rPr>
        <w:t xml:space="preserve"> </w:t>
      </w:r>
      <w:r>
        <w:t>вида</w:t>
      </w:r>
      <w:r>
        <w:rPr>
          <w:spacing w:val="21"/>
        </w:rPr>
        <w:t xml:space="preserve"> </w:t>
      </w:r>
      <w:r>
        <w:rPr>
          <w:spacing w:val="-2"/>
        </w:rPr>
        <w:t>спорта</w:t>
      </w:r>
    </w:p>
    <w:p w:rsidR="00CC59FA">
      <w:pPr>
        <w:pStyle w:val="BodyText"/>
        <w:ind w:firstLine="0"/>
        <w:jc w:val="left"/>
      </w:pPr>
      <w:r>
        <w:rPr>
          <w:spacing w:val="-2"/>
        </w:rPr>
        <w:t>«Хоккей»;</w:t>
      </w:r>
    </w:p>
    <w:p w:rsidR="00CC59FA">
      <w:pPr>
        <w:pStyle w:val="BodyText"/>
        <w:spacing w:before="146" w:line="350" w:lineRule="auto"/>
        <w:ind w:right="165"/>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CC59FA">
      <w:pPr>
        <w:pStyle w:val="BodyText"/>
        <w:spacing w:line="320" w:lineRule="exact"/>
        <w:ind w:left="859" w:firstLine="0"/>
      </w:pPr>
      <w:r>
        <w:t>выявление,</w:t>
      </w:r>
      <w:r>
        <w:rPr>
          <w:spacing w:val="-5"/>
        </w:rPr>
        <w:t xml:space="preserve"> </w:t>
      </w:r>
      <w:r>
        <w:t>развитие</w:t>
      </w:r>
      <w:r>
        <w:rPr>
          <w:spacing w:val="-4"/>
        </w:rPr>
        <w:t xml:space="preserve"> </w:t>
      </w:r>
      <w:r>
        <w:t>и</w:t>
      </w:r>
      <w:r>
        <w:rPr>
          <w:spacing w:val="-2"/>
        </w:rPr>
        <w:t xml:space="preserve"> </w:t>
      </w:r>
      <w:r>
        <w:t>поддержка</w:t>
      </w:r>
      <w:r>
        <w:rPr>
          <w:spacing w:val="-5"/>
        </w:rPr>
        <w:t xml:space="preserve"> </w:t>
      </w:r>
      <w:r>
        <w:t>одарённых</w:t>
      </w:r>
      <w:r>
        <w:rPr>
          <w:spacing w:val="-4"/>
        </w:rPr>
        <w:t xml:space="preserve"> </w:t>
      </w:r>
      <w:r>
        <w:t>детей</w:t>
      </w:r>
      <w:r>
        <w:rPr>
          <w:spacing w:val="-2"/>
        </w:rPr>
        <w:t xml:space="preserve"> </w:t>
      </w:r>
      <w:r>
        <w:t>в</w:t>
      </w:r>
      <w:r>
        <w:rPr>
          <w:spacing w:val="-1"/>
        </w:rPr>
        <w:t xml:space="preserve"> </w:t>
      </w:r>
      <w:r>
        <w:t>области</w:t>
      </w:r>
      <w:r>
        <w:rPr>
          <w:spacing w:val="2"/>
        </w:rPr>
        <w:t xml:space="preserve"> </w:t>
      </w:r>
      <w:r>
        <w:rPr>
          <w:spacing w:val="-2"/>
        </w:rPr>
        <w:t>спорта.</w:t>
      </w:r>
    </w:p>
    <w:p w:rsidR="00CC59FA" w:rsidP="00695CB5">
      <w:pPr>
        <w:pStyle w:val="ListParagraph"/>
        <w:numPr>
          <w:ilvl w:val="3"/>
          <w:numId w:val="28"/>
        </w:numPr>
        <w:tabs>
          <w:tab w:val="left" w:pos="2052"/>
        </w:tabs>
        <w:spacing w:before="150"/>
        <w:ind w:left="2052" w:hanging="1193"/>
        <w:jc w:val="both"/>
        <w:rPr>
          <w:sz w:val="28"/>
        </w:rPr>
      </w:pPr>
      <w:r>
        <w:rPr>
          <w:sz w:val="28"/>
        </w:rPr>
        <w:t>Место</w:t>
      </w:r>
      <w:r>
        <w:rPr>
          <w:spacing w:val="-3"/>
          <w:sz w:val="28"/>
        </w:rPr>
        <w:t xml:space="preserve"> </w:t>
      </w:r>
      <w:r>
        <w:rPr>
          <w:sz w:val="28"/>
        </w:rPr>
        <w:t>и</w:t>
      </w:r>
      <w:r>
        <w:rPr>
          <w:spacing w:val="2"/>
          <w:sz w:val="28"/>
        </w:rPr>
        <w:t xml:space="preserve"> </w:t>
      </w:r>
      <w:r>
        <w:rPr>
          <w:sz w:val="28"/>
        </w:rPr>
        <w:t>роль</w:t>
      </w:r>
      <w:r>
        <w:rPr>
          <w:spacing w:val="-3"/>
          <w:sz w:val="28"/>
        </w:rPr>
        <w:t xml:space="preserve"> </w:t>
      </w:r>
      <w:r>
        <w:rPr>
          <w:sz w:val="28"/>
        </w:rPr>
        <w:t>модуля</w:t>
      </w:r>
      <w:r>
        <w:rPr>
          <w:spacing w:val="-4"/>
          <w:sz w:val="28"/>
        </w:rPr>
        <w:t xml:space="preserve"> </w:t>
      </w:r>
      <w:r>
        <w:rPr>
          <w:sz w:val="28"/>
        </w:rPr>
        <w:t>по</w:t>
      </w:r>
      <w:r>
        <w:rPr>
          <w:spacing w:val="-3"/>
          <w:sz w:val="28"/>
        </w:rPr>
        <w:t xml:space="preserve"> </w:t>
      </w:r>
      <w:r>
        <w:rPr>
          <w:spacing w:val="-2"/>
          <w:sz w:val="28"/>
        </w:rPr>
        <w:t>хоккею.</w:t>
      </w:r>
    </w:p>
    <w:p w:rsidR="00CC59FA">
      <w:pPr>
        <w:pStyle w:val="BodyText"/>
        <w:spacing w:before="146" w:line="350" w:lineRule="auto"/>
        <w:ind w:right="162" w:firstLine="707"/>
      </w:pPr>
      <w: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C59FA">
      <w:pPr>
        <w:pStyle w:val="BodyText"/>
        <w:spacing w:line="350" w:lineRule="auto"/>
        <w:ind w:right="162"/>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rsidR="00CC59FA" w:rsidP="00695CB5">
      <w:pPr>
        <w:pStyle w:val="ListParagraph"/>
        <w:numPr>
          <w:ilvl w:val="3"/>
          <w:numId w:val="28"/>
        </w:numPr>
        <w:tabs>
          <w:tab w:val="left" w:pos="2051"/>
        </w:tabs>
        <w:spacing w:line="352" w:lineRule="auto"/>
        <w:ind w:left="858" w:right="167" w:firstLine="0"/>
        <w:jc w:val="both"/>
        <w:rPr>
          <w:sz w:val="28"/>
        </w:rPr>
      </w:pPr>
      <w:r>
        <w:rPr>
          <w:sz w:val="28"/>
        </w:rPr>
        <w:t>Модуль по хоккею может быть реализован в следующих вариантах: при самостоятельном планировании учителем физической культуры процесса</w:t>
      </w:r>
    </w:p>
    <w:p w:rsidR="00CC59FA">
      <w:pPr>
        <w:pStyle w:val="BodyText"/>
        <w:spacing w:line="315" w:lineRule="exact"/>
        <w:ind w:left="150" w:firstLine="0"/>
      </w:pPr>
      <w:r>
        <w:t>освоения</w:t>
      </w:r>
      <w:r>
        <w:rPr>
          <w:spacing w:val="53"/>
          <w:w w:val="150"/>
        </w:rPr>
        <w:t xml:space="preserve"> </w:t>
      </w:r>
      <w:r>
        <w:t>обучающимися</w:t>
      </w:r>
      <w:r>
        <w:rPr>
          <w:spacing w:val="56"/>
          <w:w w:val="150"/>
        </w:rPr>
        <w:t xml:space="preserve"> </w:t>
      </w:r>
      <w:r>
        <w:t>учебного</w:t>
      </w:r>
      <w:r>
        <w:rPr>
          <w:spacing w:val="61"/>
          <w:w w:val="150"/>
        </w:rPr>
        <w:t xml:space="preserve"> </w:t>
      </w:r>
      <w:r>
        <w:t>материала</w:t>
      </w:r>
      <w:r>
        <w:rPr>
          <w:spacing w:val="55"/>
          <w:w w:val="150"/>
        </w:rPr>
        <w:t xml:space="preserve"> </w:t>
      </w:r>
      <w:r>
        <w:t>по</w:t>
      </w:r>
      <w:r>
        <w:rPr>
          <w:spacing w:val="57"/>
          <w:w w:val="150"/>
        </w:rPr>
        <w:t xml:space="preserve"> </w:t>
      </w:r>
      <w:r>
        <w:t>хоккею</w:t>
      </w:r>
      <w:r>
        <w:rPr>
          <w:spacing w:val="55"/>
          <w:w w:val="150"/>
        </w:rPr>
        <w:t xml:space="preserve"> </w:t>
      </w:r>
      <w:r>
        <w:t>с</w:t>
      </w:r>
      <w:r>
        <w:rPr>
          <w:spacing w:val="56"/>
          <w:w w:val="150"/>
        </w:rPr>
        <w:t xml:space="preserve"> </w:t>
      </w:r>
      <w:r>
        <w:t>выбором</w:t>
      </w:r>
      <w:r>
        <w:rPr>
          <w:spacing w:val="59"/>
          <w:w w:val="150"/>
        </w:rPr>
        <w:t xml:space="preserve"> </w:t>
      </w:r>
      <w:r>
        <w:rPr>
          <w:spacing w:val="-2"/>
        </w:rPr>
        <w:t>различных</w:t>
      </w:r>
    </w:p>
    <w:p w:rsidR="00CC59FA">
      <w:pPr>
        <w:spacing w:line="315" w:lineRule="exact"/>
        <w:sectPr>
          <w:pgSz w:w="11910" w:h="16840"/>
          <w:pgMar w:top="1040" w:right="400" w:bottom="740" w:left="980" w:header="578" w:footer="547" w:gutter="0"/>
          <w:cols w:space="720"/>
        </w:sectPr>
      </w:pPr>
    </w:p>
    <w:p w:rsidR="00CC59FA">
      <w:pPr>
        <w:pStyle w:val="BodyText"/>
        <w:tabs>
          <w:tab w:val="left" w:pos="3135"/>
          <w:tab w:val="left" w:pos="5299"/>
          <w:tab w:val="left" w:pos="5871"/>
          <w:tab w:val="left" w:pos="6751"/>
          <w:tab w:val="left" w:pos="7867"/>
        </w:tabs>
        <w:spacing w:before="86" w:line="350" w:lineRule="auto"/>
        <w:ind w:right="160" w:firstLine="0"/>
        <w:jc w:val="right"/>
      </w:pPr>
      <w:r>
        <w:t>элементов хоккея, с учётом возраста и физической подготовленности обучающихся; в</w:t>
      </w:r>
      <w:r>
        <w:rPr>
          <w:spacing w:val="80"/>
        </w:rPr>
        <w:t xml:space="preserve"> </w:t>
      </w:r>
      <w:r>
        <w:t>виде</w:t>
      </w:r>
      <w:r>
        <w:rPr>
          <w:spacing w:val="77"/>
        </w:rPr>
        <w:t xml:space="preserve"> </w:t>
      </w:r>
      <w:r>
        <w:t>целостного</w:t>
      </w:r>
      <w:r>
        <w:rPr>
          <w:spacing w:val="73"/>
        </w:rPr>
        <w:t xml:space="preserve"> </w:t>
      </w:r>
      <w:r>
        <w:t>последовательного</w:t>
      </w:r>
      <w:r>
        <w:rPr>
          <w:spacing w:val="78"/>
        </w:rPr>
        <w:t xml:space="preserve"> </w:t>
      </w:r>
      <w:r>
        <w:t>учебного</w:t>
      </w:r>
      <w:r>
        <w:rPr>
          <w:spacing w:val="78"/>
        </w:rPr>
        <w:t xml:space="preserve"> </w:t>
      </w:r>
      <w:r>
        <w:t>модуля,</w:t>
      </w:r>
      <w:r>
        <w:rPr>
          <w:spacing w:val="76"/>
        </w:rPr>
        <w:t xml:space="preserve"> </w:t>
      </w:r>
      <w:r>
        <w:t>изучаемого</w:t>
      </w:r>
      <w:r>
        <w:rPr>
          <w:spacing w:val="77"/>
        </w:rPr>
        <w:t xml:space="preserve"> </w:t>
      </w:r>
      <w:r>
        <w:t>за</w:t>
      </w:r>
      <w:r>
        <w:rPr>
          <w:spacing w:val="77"/>
        </w:rPr>
        <w:t xml:space="preserve"> </w:t>
      </w:r>
      <w:r>
        <w:t>счёт части</w:t>
      </w:r>
      <w:r>
        <w:rPr>
          <w:spacing w:val="40"/>
        </w:rPr>
        <w:t xml:space="preserve"> </w:t>
      </w:r>
      <w:r>
        <w:t>учебного</w:t>
      </w:r>
      <w:r>
        <w:rPr>
          <w:spacing w:val="40"/>
        </w:rPr>
        <w:t xml:space="preserve"> </w:t>
      </w:r>
      <w:r>
        <w:t>плана,</w:t>
      </w:r>
      <w:r>
        <w:rPr>
          <w:spacing w:val="40"/>
        </w:rPr>
        <w:t xml:space="preserve"> </w:t>
      </w:r>
      <w:r>
        <w:t>формируемой</w:t>
      </w:r>
      <w:r>
        <w:rPr>
          <w:spacing w:val="40"/>
        </w:rPr>
        <w:t xml:space="preserve"> </w:t>
      </w:r>
      <w:r>
        <w:t>участниками</w:t>
      </w:r>
      <w:r>
        <w:rPr>
          <w:spacing w:val="40"/>
        </w:rPr>
        <w:t xml:space="preserve"> </w:t>
      </w:r>
      <w:r>
        <w:t>образовательных</w:t>
      </w:r>
      <w:r>
        <w:rPr>
          <w:spacing w:val="40"/>
        </w:rPr>
        <w:t xml:space="preserve"> </w:t>
      </w:r>
      <w:r>
        <w:t>отношений</w:t>
      </w:r>
      <w:r>
        <w:rPr>
          <w:spacing w:val="40"/>
        </w:rPr>
        <w:t xml:space="preserve"> </w:t>
      </w:r>
      <w:r>
        <w:t>из перечня,</w:t>
      </w:r>
      <w:r>
        <w:rPr>
          <w:spacing w:val="35"/>
        </w:rPr>
        <w:t xml:space="preserve"> </w:t>
      </w:r>
      <w:r>
        <w:t>предлагаемого</w:t>
      </w:r>
      <w:r>
        <w:rPr>
          <w:spacing w:val="34"/>
        </w:rPr>
        <w:t xml:space="preserve"> </w:t>
      </w:r>
      <w:r>
        <w:t>образовательной</w:t>
      </w:r>
      <w:r>
        <w:rPr>
          <w:spacing w:val="39"/>
        </w:rPr>
        <w:t xml:space="preserve"> </w:t>
      </w:r>
      <w:r>
        <w:t>организацией,</w:t>
      </w:r>
      <w:r>
        <w:rPr>
          <w:spacing w:val="35"/>
        </w:rPr>
        <w:t xml:space="preserve"> </w:t>
      </w:r>
      <w:r>
        <w:t>включающей,</w:t>
      </w:r>
      <w:r>
        <w:rPr>
          <w:spacing w:val="39"/>
        </w:rPr>
        <w:t xml:space="preserve"> </w:t>
      </w:r>
      <w:r>
        <w:t>в частности, учебные</w:t>
      </w:r>
      <w:r>
        <w:rPr>
          <w:spacing w:val="40"/>
        </w:rPr>
        <w:t xml:space="preserve"> </w:t>
      </w:r>
      <w:r>
        <w:t>модули</w:t>
      </w:r>
      <w:r>
        <w:rPr>
          <w:spacing w:val="40"/>
        </w:rPr>
        <w:t xml:space="preserve"> </w:t>
      </w:r>
      <w:r>
        <w:t>по</w:t>
      </w:r>
      <w:r>
        <w:rPr>
          <w:spacing w:val="40"/>
        </w:rPr>
        <w:t xml:space="preserve"> </w:t>
      </w:r>
      <w:r>
        <w:t>выбору</w:t>
      </w:r>
      <w:r>
        <w:rPr>
          <w:spacing w:val="40"/>
        </w:rPr>
        <w:t xml:space="preserve"> </w:t>
      </w:r>
      <w:r>
        <w:t>обучающихся,</w:t>
      </w:r>
      <w:r>
        <w:rPr>
          <w:spacing w:val="40"/>
        </w:rPr>
        <w:t xml:space="preserve"> </w:t>
      </w:r>
      <w:r>
        <w:t>родителей</w:t>
      </w:r>
      <w:r>
        <w:rPr>
          <w:spacing w:val="40"/>
        </w:rPr>
        <w:t xml:space="preserve"> </w:t>
      </w:r>
      <w:r>
        <w:t>(законных</w:t>
      </w:r>
      <w:r>
        <w:rPr>
          <w:spacing w:val="40"/>
        </w:rPr>
        <w:t xml:space="preserve"> </w:t>
      </w:r>
      <w:r>
        <w:t xml:space="preserve">представителей) </w:t>
      </w:r>
      <w:r>
        <w:rPr>
          <w:spacing w:val="-2"/>
        </w:rPr>
        <w:t>несовершеннолетних</w:t>
      </w:r>
      <w:r>
        <w:tab/>
      </w:r>
      <w:r>
        <w:rPr>
          <w:spacing w:val="-2"/>
        </w:rPr>
        <w:t>обучающихся,</w:t>
      </w:r>
      <w:r>
        <w:tab/>
      </w:r>
      <w:r>
        <w:rPr>
          <w:spacing w:val="-10"/>
        </w:rPr>
        <w:t>в</w:t>
      </w:r>
      <w:r>
        <w:tab/>
      </w:r>
      <w:r>
        <w:rPr>
          <w:spacing w:val="-4"/>
        </w:rPr>
        <w:t>том</w:t>
      </w:r>
      <w:r>
        <w:tab/>
      </w:r>
      <w:r>
        <w:rPr>
          <w:spacing w:val="-2"/>
        </w:rPr>
        <w:t>числе</w:t>
      </w:r>
      <w:r>
        <w:tab/>
      </w:r>
      <w:r>
        <w:rPr>
          <w:spacing w:val="-2"/>
        </w:rPr>
        <w:t xml:space="preserve">предусматривающие </w:t>
      </w:r>
      <w:r>
        <w:t>удовлетворение различных интересов обучающихся (при организации и проведении уроков</w:t>
      </w:r>
      <w:r>
        <w:rPr>
          <w:spacing w:val="52"/>
        </w:rPr>
        <w:t xml:space="preserve"> </w:t>
      </w:r>
      <w:r>
        <w:t>физической</w:t>
      </w:r>
      <w:r>
        <w:rPr>
          <w:spacing w:val="58"/>
        </w:rPr>
        <w:t xml:space="preserve"> </w:t>
      </w:r>
      <w:r>
        <w:t>культуры</w:t>
      </w:r>
      <w:r>
        <w:rPr>
          <w:spacing w:val="54"/>
        </w:rPr>
        <w:t xml:space="preserve"> </w:t>
      </w:r>
      <w:r>
        <w:t>с</w:t>
      </w:r>
      <w:r>
        <w:rPr>
          <w:spacing w:val="51"/>
        </w:rPr>
        <w:t xml:space="preserve"> </w:t>
      </w:r>
      <w:r>
        <w:t>3-х</w:t>
      </w:r>
      <w:r>
        <w:rPr>
          <w:spacing w:val="55"/>
        </w:rPr>
        <w:t xml:space="preserve"> </w:t>
      </w:r>
      <w:r>
        <w:t>часовой</w:t>
      </w:r>
      <w:r>
        <w:rPr>
          <w:spacing w:val="57"/>
        </w:rPr>
        <w:t xml:space="preserve"> </w:t>
      </w:r>
      <w:r>
        <w:t>недельной</w:t>
      </w:r>
      <w:r>
        <w:rPr>
          <w:spacing w:val="54"/>
        </w:rPr>
        <w:t xml:space="preserve"> </w:t>
      </w:r>
      <w:r>
        <w:t>нагрузкой</w:t>
      </w:r>
      <w:r>
        <w:rPr>
          <w:spacing w:val="58"/>
        </w:rPr>
        <w:t xml:space="preserve"> </w:t>
      </w:r>
      <w:r>
        <w:rPr>
          <w:spacing w:val="-2"/>
        </w:rPr>
        <w:t>рекомендуемый</w:t>
      </w:r>
    </w:p>
    <w:p w:rsidR="00CC59FA">
      <w:pPr>
        <w:pStyle w:val="BodyText"/>
        <w:spacing w:line="321" w:lineRule="exact"/>
        <w:ind w:firstLine="0"/>
      </w:pPr>
      <w:r>
        <w:t>объём</w:t>
      </w:r>
      <w:r>
        <w:rPr>
          <w:spacing w:val="-1"/>
        </w:rPr>
        <w:t xml:space="preserve"> </w:t>
      </w:r>
      <w:r>
        <w:t>в 5,</w:t>
      </w:r>
      <w:r>
        <w:rPr>
          <w:spacing w:val="-1"/>
        </w:rPr>
        <w:t xml:space="preserve"> </w:t>
      </w:r>
      <w:r>
        <w:t>6,</w:t>
      </w:r>
      <w:r>
        <w:rPr>
          <w:spacing w:val="-2"/>
        </w:rPr>
        <w:t xml:space="preserve"> </w:t>
      </w:r>
      <w:r>
        <w:t>7,</w:t>
      </w:r>
      <w:r>
        <w:rPr>
          <w:spacing w:val="-1"/>
        </w:rPr>
        <w:t xml:space="preserve"> </w:t>
      </w:r>
      <w:r>
        <w:t>8,</w:t>
      </w:r>
      <w:r>
        <w:rPr>
          <w:spacing w:val="-2"/>
        </w:rPr>
        <w:t xml:space="preserve"> </w:t>
      </w:r>
      <w:r>
        <w:t>9-х</w:t>
      </w:r>
      <w:r>
        <w:rPr>
          <w:spacing w:val="1"/>
        </w:rPr>
        <w:t xml:space="preserve"> </w:t>
      </w:r>
      <w:r>
        <w:t>классах –</w:t>
      </w:r>
      <w:r>
        <w:rPr>
          <w:spacing w:val="-2"/>
        </w:rPr>
        <w:t xml:space="preserve"> </w:t>
      </w:r>
      <w:r>
        <w:t>по</w:t>
      </w:r>
      <w:r>
        <w:rPr>
          <w:spacing w:val="-4"/>
        </w:rPr>
        <w:t xml:space="preserve"> </w:t>
      </w:r>
      <w:r>
        <w:t>34</w:t>
      </w:r>
      <w:r>
        <w:rPr>
          <w:spacing w:val="2"/>
        </w:rPr>
        <w:t xml:space="preserve"> </w:t>
      </w:r>
      <w:r>
        <w:rPr>
          <w:spacing w:val="-2"/>
        </w:rPr>
        <w:t>часа);</w:t>
      </w:r>
    </w:p>
    <w:p w:rsidR="00CC59FA">
      <w:pPr>
        <w:pStyle w:val="BodyText"/>
        <w:spacing w:before="146" w:line="350" w:lineRule="auto"/>
        <w:ind w:right="163"/>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CC59FA" w:rsidP="00695CB5">
      <w:pPr>
        <w:pStyle w:val="ListParagraph"/>
        <w:numPr>
          <w:ilvl w:val="3"/>
          <w:numId w:val="28"/>
        </w:numPr>
        <w:tabs>
          <w:tab w:val="left" w:pos="2049"/>
        </w:tabs>
        <w:spacing w:line="348" w:lineRule="auto"/>
        <w:ind w:left="860" w:right="4679" w:firstLine="0"/>
        <w:jc w:val="both"/>
        <w:rPr>
          <w:sz w:val="28"/>
        </w:rPr>
      </w:pPr>
      <w:r>
        <w:rPr>
          <w:sz w:val="28"/>
        </w:rPr>
        <w:t>Содержание</w:t>
      </w:r>
      <w:r>
        <w:rPr>
          <w:spacing w:val="-10"/>
          <w:sz w:val="28"/>
        </w:rPr>
        <w:t xml:space="preserve"> </w:t>
      </w:r>
      <w:r>
        <w:rPr>
          <w:sz w:val="28"/>
        </w:rPr>
        <w:t>модуля</w:t>
      </w:r>
      <w:r>
        <w:rPr>
          <w:spacing w:val="-13"/>
          <w:sz w:val="28"/>
        </w:rPr>
        <w:t xml:space="preserve"> </w:t>
      </w:r>
      <w:r>
        <w:rPr>
          <w:sz w:val="28"/>
        </w:rPr>
        <w:t>по</w:t>
      </w:r>
      <w:r>
        <w:rPr>
          <w:spacing w:val="-16"/>
          <w:sz w:val="28"/>
        </w:rPr>
        <w:t xml:space="preserve"> </w:t>
      </w:r>
      <w:r>
        <w:rPr>
          <w:sz w:val="28"/>
        </w:rPr>
        <w:t>хоккею. Знания о хоккее.</w:t>
      </w:r>
    </w:p>
    <w:p w:rsidR="00CC59FA">
      <w:pPr>
        <w:pStyle w:val="BodyText"/>
        <w:spacing w:before="4" w:line="350" w:lineRule="auto"/>
        <w:ind w:left="152" w:right="165"/>
      </w:pPr>
      <w:r>
        <w:t xml:space="preserve">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w:t>
      </w:r>
      <w:r>
        <w:rPr>
          <w:spacing w:val="-2"/>
        </w:rPr>
        <w:t>(федераций).</w:t>
      </w:r>
    </w:p>
    <w:p w:rsidR="00CC59FA">
      <w:pPr>
        <w:pStyle w:val="BodyText"/>
        <w:spacing w:line="352" w:lineRule="auto"/>
        <w:ind w:right="165"/>
      </w:pPr>
      <w:r>
        <w:t>Требования к безопасности при организации занятий хоккеем. Характерные травмы хоккеистов и мероприятия по их предупреждению.</w:t>
      </w:r>
    </w:p>
    <w:p w:rsidR="00CC59FA">
      <w:pPr>
        <w:pStyle w:val="BodyText"/>
        <w:spacing w:line="348" w:lineRule="auto"/>
        <w:ind w:right="166"/>
      </w:pPr>
      <w:r>
        <w:t>Хоккейный словарь терминов и определений. Правила соревнований вида спорта «хоккей».</w:t>
      </w:r>
    </w:p>
    <w:p w:rsidR="00CC59FA">
      <w:pPr>
        <w:pStyle w:val="BodyText"/>
        <w:ind w:left="859" w:firstLine="0"/>
      </w:pPr>
      <w:r>
        <w:t>Судейская</w:t>
      </w:r>
      <w:r>
        <w:rPr>
          <w:spacing w:val="23"/>
        </w:rPr>
        <w:t xml:space="preserve"> </w:t>
      </w:r>
      <w:r>
        <w:t>коллегия,</w:t>
      </w:r>
      <w:r>
        <w:rPr>
          <w:spacing w:val="25"/>
        </w:rPr>
        <w:t xml:space="preserve"> </w:t>
      </w:r>
      <w:r>
        <w:t>обслуживающая</w:t>
      </w:r>
      <w:r>
        <w:rPr>
          <w:spacing w:val="26"/>
        </w:rPr>
        <w:t xml:space="preserve"> </w:t>
      </w:r>
      <w:r>
        <w:t>соревнования</w:t>
      </w:r>
      <w:r>
        <w:rPr>
          <w:spacing w:val="25"/>
        </w:rPr>
        <w:t xml:space="preserve"> </w:t>
      </w:r>
      <w:r>
        <w:t>по</w:t>
      </w:r>
      <w:r>
        <w:rPr>
          <w:spacing w:val="23"/>
        </w:rPr>
        <w:t xml:space="preserve"> </w:t>
      </w:r>
      <w:r>
        <w:t>хоккею.</w:t>
      </w:r>
      <w:r>
        <w:rPr>
          <w:spacing w:val="25"/>
        </w:rPr>
        <w:t xml:space="preserve"> </w:t>
      </w:r>
      <w:r>
        <w:t>Жесты</w:t>
      </w:r>
      <w:r>
        <w:rPr>
          <w:spacing w:val="26"/>
        </w:rPr>
        <w:t xml:space="preserve"> </w:t>
      </w:r>
      <w:r>
        <w:rPr>
          <w:spacing w:val="-2"/>
        </w:rPr>
        <w:t>судьи.</w:t>
      </w:r>
    </w:p>
    <w:p w:rsidR="00CC59FA">
      <w:pPr>
        <w:pStyle w:val="BodyText"/>
        <w:spacing w:before="141"/>
        <w:ind w:firstLine="0"/>
      </w:pPr>
      <w:r>
        <w:t>Амплуа</w:t>
      </w:r>
      <w:r>
        <w:rPr>
          <w:spacing w:val="-6"/>
        </w:rPr>
        <w:t xml:space="preserve"> </w:t>
      </w:r>
      <w:r>
        <w:t>полевых</w:t>
      </w:r>
      <w:r>
        <w:rPr>
          <w:spacing w:val="-3"/>
        </w:rPr>
        <w:t xml:space="preserve"> </w:t>
      </w:r>
      <w:r>
        <w:t>игроков</w:t>
      </w:r>
      <w:r>
        <w:rPr>
          <w:spacing w:val="-3"/>
        </w:rPr>
        <w:t xml:space="preserve"> </w:t>
      </w:r>
      <w:r>
        <w:t>при</w:t>
      </w:r>
      <w:r>
        <w:rPr>
          <w:spacing w:val="-4"/>
        </w:rPr>
        <w:t xml:space="preserve"> </w:t>
      </w:r>
      <w:r>
        <w:t>игре</w:t>
      </w:r>
      <w:r>
        <w:rPr>
          <w:spacing w:val="1"/>
        </w:rPr>
        <w:t xml:space="preserve"> </w:t>
      </w:r>
      <w:r>
        <w:t>в</w:t>
      </w:r>
      <w:r>
        <w:rPr>
          <w:spacing w:val="1"/>
        </w:rPr>
        <w:t xml:space="preserve"> </w:t>
      </w:r>
      <w:r>
        <w:rPr>
          <w:spacing w:val="-2"/>
        </w:rPr>
        <w:t>хоккей.</w:t>
      </w:r>
    </w:p>
    <w:p w:rsidR="00CC59FA">
      <w:pPr>
        <w:pStyle w:val="BodyText"/>
        <w:spacing w:before="150" w:line="348" w:lineRule="auto"/>
        <w:jc w:val="left"/>
      </w:pPr>
      <w:r>
        <w:t xml:space="preserve">Правила подбора физических упражнений для воспитания физических качеств </w:t>
      </w:r>
      <w:r>
        <w:rPr>
          <w:spacing w:val="-2"/>
        </w:rPr>
        <w:t>хоккеиста.</w:t>
      </w:r>
    </w:p>
    <w:p w:rsidR="00CC59FA">
      <w:pPr>
        <w:pStyle w:val="BodyText"/>
        <w:spacing w:before="2" w:line="352" w:lineRule="auto"/>
        <w:ind w:firstLine="707"/>
        <w:jc w:val="left"/>
      </w:pPr>
      <w:r>
        <w:t>Понятия</w:t>
      </w:r>
      <w:r>
        <w:rPr>
          <w:spacing w:val="40"/>
        </w:rPr>
        <w:t xml:space="preserve"> </w:t>
      </w:r>
      <w:r>
        <w:t>и</w:t>
      </w:r>
      <w:r>
        <w:rPr>
          <w:spacing w:val="40"/>
        </w:rPr>
        <w:t xml:space="preserve"> </w:t>
      </w:r>
      <w:r>
        <w:t>характеристика</w:t>
      </w:r>
      <w:r>
        <w:rPr>
          <w:spacing w:val="40"/>
        </w:rPr>
        <w:t xml:space="preserve"> </w:t>
      </w:r>
      <w:r>
        <w:t>технических</w:t>
      </w:r>
      <w:r>
        <w:rPr>
          <w:spacing w:val="40"/>
        </w:rPr>
        <w:t xml:space="preserve"> </w:t>
      </w:r>
      <w:r>
        <w:t>и</w:t>
      </w:r>
      <w:r>
        <w:rPr>
          <w:spacing w:val="40"/>
        </w:rPr>
        <w:t xml:space="preserve"> </w:t>
      </w:r>
      <w:r>
        <w:t>тактических</w:t>
      </w:r>
      <w:r>
        <w:rPr>
          <w:spacing w:val="40"/>
        </w:rPr>
        <w:t xml:space="preserve"> </w:t>
      </w:r>
      <w:r>
        <w:t>элементов</w:t>
      </w:r>
      <w:r>
        <w:rPr>
          <w:spacing w:val="40"/>
        </w:rPr>
        <w:t xml:space="preserve"> </w:t>
      </w:r>
      <w:r>
        <w:t>хоккея,</w:t>
      </w:r>
      <w:r>
        <w:rPr>
          <w:spacing w:val="40"/>
        </w:rPr>
        <w:t xml:space="preserve"> </w:t>
      </w:r>
      <w:r>
        <w:t>их название и методика выполнения.</w:t>
      </w:r>
    </w:p>
    <w:p w:rsidR="00CC59FA">
      <w:pPr>
        <w:pStyle w:val="BodyText"/>
        <w:spacing w:line="315" w:lineRule="exact"/>
        <w:ind w:left="859" w:firstLine="0"/>
        <w:jc w:val="left"/>
      </w:pPr>
      <w:r>
        <w:t>Способы</w:t>
      </w:r>
      <w:r>
        <w:rPr>
          <w:spacing w:val="-5"/>
        </w:rPr>
        <w:t xml:space="preserve"> </w:t>
      </w:r>
      <w:r>
        <w:t>самостоятельной</w:t>
      </w:r>
      <w:r>
        <w:rPr>
          <w:spacing w:val="-2"/>
        </w:rPr>
        <w:t xml:space="preserve"> деятельности.</w:t>
      </w:r>
    </w:p>
    <w:p w:rsidR="00CC59FA">
      <w:pPr>
        <w:spacing w:line="315" w:lineRule="exact"/>
        <w:sectPr>
          <w:pgSz w:w="11910" w:h="16840"/>
          <w:pgMar w:top="1040" w:right="400" w:bottom="740" w:left="980" w:header="578" w:footer="547" w:gutter="0"/>
          <w:cols w:space="720"/>
        </w:sectPr>
      </w:pPr>
    </w:p>
    <w:p w:rsidR="00CC59FA">
      <w:pPr>
        <w:pStyle w:val="BodyText"/>
        <w:spacing w:before="86" w:line="352" w:lineRule="auto"/>
        <w:ind w:left="152" w:right="165" w:firstLine="707"/>
      </w:pPr>
      <w:r>
        <w:t>Правила безопасного, правомерного поведения во время соревнований по хоккею в качестве зрителя, болельщика (фаната).</w:t>
      </w:r>
    </w:p>
    <w:p w:rsidR="00CC59FA">
      <w:pPr>
        <w:pStyle w:val="BodyText"/>
        <w:spacing w:line="350" w:lineRule="auto"/>
        <w:ind w:left="152" w:right="161"/>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CC59FA">
      <w:pPr>
        <w:pStyle w:val="BodyText"/>
        <w:spacing w:line="352" w:lineRule="auto"/>
        <w:ind w:left="152" w:right="163"/>
      </w:pPr>
      <w:r>
        <w:t>Правила личной гигиены, требования к спортивной одежде и обуви для занятий хоккеем. Правила ухода за спортивным инвентарем и оборудованием.</w:t>
      </w:r>
    </w:p>
    <w:p w:rsidR="00CC59FA">
      <w:pPr>
        <w:pStyle w:val="BodyText"/>
        <w:spacing w:line="352" w:lineRule="auto"/>
        <w:ind w:left="860" w:right="2235" w:firstLine="0"/>
      </w:pPr>
      <w:r>
        <w:t>Правильное сбалансированное питание хоккеиста. Тестирование</w:t>
      </w:r>
      <w:r>
        <w:rPr>
          <w:spacing w:val="-6"/>
        </w:rPr>
        <w:t xml:space="preserve"> </w:t>
      </w:r>
      <w:r>
        <w:t>уровня</w:t>
      </w:r>
      <w:r>
        <w:rPr>
          <w:spacing w:val="-3"/>
        </w:rPr>
        <w:t xml:space="preserve"> </w:t>
      </w:r>
      <w:r>
        <w:t>физической</w:t>
      </w:r>
      <w:r>
        <w:rPr>
          <w:spacing w:val="-4"/>
        </w:rPr>
        <w:t xml:space="preserve"> </w:t>
      </w:r>
      <w:r>
        <w:t>подготовленности</w:t>
      </w:r>
      <w:r>
        <w:rPr>
          <w:spacing w:val="-4"/>
        </w:rPr>
        <w:t xml:space="preserve"> </w:t>
      </w:r>
      <w:r>
        <w:t>в</w:t>
      </w:r>
      <w:r>
        <w:rPr>
          <w:spacing w:val="-3"/>
        </w:rPr>
        <w:t xml:space="preserve"> </w:t>
      </w:r>
      <w:r>
        <w:rPr>
          <w:spacing w:val="-2"/>
        </w:rPr>
        <w:t>хоккее.</w:t>
      </w:r>
    </w:p>
    <w:p w:rsidR="00CC59FA">
      <w:pPr>
        <w:pStyle w:val="BodyText"/>
        <w:spacing w:line="348" w:lineRule="auto"/>
        <w:ind w:left="152" w:firstLine="707"/>
        <w:jc w:val="left"/>
      </w:pPr>
      <w:r>
        <w:t>Дневник</w:t>
      </w:r>
      <w:r>
        <w:rPr>
          <w:spacing w:val="40"/>
        </w:rPr>
        <w:t xml:space="preserve"> </w:t>
      </w:r>
      <w:r>
        <w:t>самонаблюдения</w:t>
      </w:r>
      <w:r>
        <w:rPr>
          <w:spacing w:val="40"/>
        </w:rPr>
        <w:t xml:space="preserve"> </w:t>
      </w:r>
      <w:r>
        <w:t>за</w:t>
      </w:r>
      <w:r>
        <w:rPr>
          <w:spacing w:val="40"/>
        </w:rPr>
        <w:t xml:space="preserve"> </w:t>
      </w:r>
      <w:r>
        <w:t>показателями</w:t>
      </w:r>
      <w:r>
        <w:rPr>
          <w:spacing w:val="40"/>
        </w:rPr>
        <w:t xml:space="preserve"> </w:t>
      </w:r>
      <w:r>
        <w:t>развития</w:t>
      </w:r>
      <w:r>
        <w:rPr>
          <w:spacing w:val="40"/>
        </w:rPr>
        <w:t xml:space="preserve"> </w:t>
      </w:r>
      <w:r>
        <w:t>физических</w:t>
      </w:r>
      <w:r>
        <w:rPr>
          <w:spacing w:val="40"/>
        </w:rPr>
        <w:t xml:space="preserve"> </w:t>
      </w:r>
      <w:r>
        <w:t>качеств</w:t>
      </w:r>
      <w:r>
        <w:rPr>
          <w:spacing w:val="40"/>
        </w:rPr>
        <w:t xml:space="preserve"> </w:t>
      </w:r>
      <w:r>
        <w:t>и</w:t>
      </w:r>
      <w:r>
        <w:rPr>
          <w:spacing w:val="40"/>
        </w:rPr>
        <w:t xml:space="preserve"> </w:t>
      </w:r>
      <w:r>
        <w:t>состояния здоровья.</w:t>
      </w:r>
    </w:p>
    <w:p w:rsidR="00CC59FA">
      <w:pPr>
        <w:pStyle w:val="BodyText"/>
        <w:ind w:left="860" w:firstLine="0"/>
        <w:jc w:val="left"/>
      </w:pPr>
      <w:r>
        <w:t xml:space="preserve">Физическое </w:t>
      </w:r>
      <w:r>
        <w:rPr>
          <w:spacing w:val="-2"/>
        </w:rPr>
        <w:t>совершенствование.</w:t>
      </w:r>
    </w:p>
    <w:p w:rsidR="00CC59FA">
      <w:pPr>
        <w:pStyle w:val="BodyText"/>
        <w:tabs>
          <w:tab w:val="left" w:pos="2448"/>
          <w:tab w:val="left" w:pos="4140"/>
          <w:tab w:val="left" w:pos="4772"/>
          <w:tab w:val="left" w:pos="6365"/>
          <w:tab w:val="left" w:pos="7989"/>
          <w:tab w:val="left" w:pos="9109"/>
        </w:tabs>
        <w:spacing w:before="130" w:line="352" w:lineRule="auto"/>
        <w:ind w:left="152" w:right="164"/>
        <w:jc w:val="left"/>
      </w:pPr>
      <w:r>
        <w:rPr>
          <w:spacing w:val="-2"/>
        </w:rPr>
        <w:t>Комплексы</w:t>
      </w:r>
      <w:r>
        <w:tab/>
      </w:r>
      <w:r>
        <w:rPr>
          <w:spacing w:val="-2"/>
        </w:rPr>
        <w:t>упражнений</w:t>
      </w:r>
      <w:r>
        <w:tab/>
      </w:r>
      <w:r>
        <w:rPr>
          <w:spacing w:val="-4"/>
        </w:rPr>
        <w:t>для</w:t>
      </w:r>
      <w:r>
        <w:tab/>
      </w:r>
      <w:r>
        <w:rPr>
          <w:spacing w:val="-2"/>
        </w:rPr>
        <w:t>воспитания</w:t>
      </w:r>
      <w:r>
        <w:tab/>
      </w:r>
      <w:r>
        <w:rPr>
          <w:spacing w:val="-2"/>
        </w:rPr>
        <w:t>физических</w:t>
      </w:r>
      <w:r>
        <w:tab/>
      </w:r>
      <w:r>
        <w:rPr>
          <w:spacing w:val="-2"/>
        </w:rPr>
        <w:t>качеств</w:t>
      </w:r>
      <w:r>
        <w:tab/>
      </w:r>
      <w:r>
        <w:rPr>
          <w:spacing w:val="-2"/>
        </w:rPr>
        <w:t xml:space="preserve">(ловкости, </w:t>
      </w:r>
      <w:r>
        <w:t>гибкости, силы, выносливости, быстроты).</w:t>
      </w:r>
    </w:p>
    <w:p w:rsidR="00CC59FA">
      <w:pPr>
        <w:pStyle w:val="BodyText"/>
        <w:spacing w:line="348" w:lineRule="auto"/>
        <w:ind w:left="152"/>
        <w:jc w:val="left"/>
      </w:pPr>
      <w:r>
        <w:t>Комплексы</w:t>
      </w:r>
      <w:r>
        <w:rPr>
          <w:spacing w:val="40"/>
        </w:rPr>
        <w:t xml:space="preserve"> </w:t>
      </w:r>
      <w:r>
        <w:t>упражнений,</w:t>
      </w:r>
      <w:r>
        <w:rPr>
          <w:spacing w:val="40"/>
        </w:rPr>
        <w:t xml:space="preserve"> </w:t>
      </w:r>
      <w:r>
        <w:t>формирующие</w:t>
      </w:r>
      <w:r>
        <w:rPr>
          <w:spacing w:val="40"/>
        </w:rPr>
        <w:t xml:space="preserve"> </w:t>
      </w:r>
      <w:r>
        <w:t>двигательные</w:t>
      </w:r>
      <w:r>
        <w:rPr>
          <w:spacing w:val="40"/>
        </w:rPr>
        <w:t xml:space="preserve"> </w:t>
      </w:r>
      <w:r>
        <w:t>умения</w:t>
      </w:r>
      <w:r>
        <w:rPr>
          <w:spacing w:val="40"/>
        </w:rPr>
        <w:t xml:space="preserve"> </w:t>
      </w:r>
      <w:r>
        <w:t>и</w:t>
      </w:r>
      <w:r>
        <w:rPr>
          <w:spacing w:val="40"/>
        </w:rPr>
        <w:t xml:space="preserve"> </w:t>
      </w:r>
      <w:r>
        <w:t>навыки</w:t>
      </w:r>
      <w:r>
        <w:rPr>
          <w:spacing w:val="40"/>
        </w:rPr>
        <w:t xml:space="preserve"> </w:t>
      </w:r>
      <w:r>
        <w:t>для реализации технических и тактических действий хоккеиста.</w:t>
      </w:r>
    </w:p>
    <w:p w:rsidR="00CC59FA">
      <w:pPr>
        <w:pStyle w:val="BodyText"/>
        <w:tabs>
          <w:tab w:val="left" w:pos="2460"/>
          <w:tab w:val="left" w:pos="4640"/>
          <w:tab w:val="left" w:pos="6268"/>
          <w:tab w:val="left" w:pos="6620"/>
          <w:tab w:val="left" w:pos="8792"/>
        </w:tabs>
        <w:spacing w:line="348" w:lineRule="auto"/>
        <w:ind w:left="152" w:right="165"/>
        <w:jc w:val="left"/>
      </w:pPr>
      <w:r>
        <w:rPr>
          <w:spacing w:val="-2"/>
        </w:rPr>
        <w:t>Комплексы</w:t>
      </w:r>
      <w:r>
        <w:tab/>
      </w:r>
      <w:r>
        <w:rPr>
          <w:spacing w:val="-2"/>
        </w:rPr>
        <w:t>корригирующей</w:t>
      </w:r>
      <w:r>
        <w:tab/>
      </w:r>
      <w:r>
        <w:rPr>
          <w:spacing w:val="-2"/>
        </w:rPr>
        <w:t>гимнастики</w:t>
      </w:r>
      <w:r>
        <w:tab/>
      </w:r>
      <w:r>
        <w:rPr>
          <w:spacing w:val="-10"/>
        </w:rPr>
        <w:t>с</w:t>
      </w:r>
      <w:r>
        <w:tab/>
      </w:r>
      <w:r>
        <w:rPr>
          <w:spacing w:val="-2"/>
        </w:rPr>
        <w:t>использованием</w:t>
      </w:r>
      <w:r>
        <w:tab/>
      </w:r>
      <w:r>
        <w:rPr>
          <w:spacing w:val="-2"/>
        </w:rPr>
        <w:t xml:space="preserve">специальных </w:t>
      </w:r>
      <w:r>
        <w:t>хоккейных упражнений. Разминка и её роль в уроке физической культуры.</w:t>
      </w:r>
    </w:p>
    <w:p w:rsidR="00CC59FA">
      <w:pPr>
        <w:pStyle w:val="BodyText"/>
        <w:spacing w:before="2"/>
        <w:ind w:left="860" w:firstLine="0"/>
        <w:jc w:val="left"/>
      </w:pPr>
      <w:r>
        <w:t>Техника</w:t>
      </w:r>
      <w:r>
        <w:rPr>
          <w:spacing w:val="-4"/>
        </w:rPr>
        <w:t xml:space="preserve"> </w:t>
      </w:r>
      <w:r>
        <w:t>передвижения</w:t>
      </w:r>
      <w:r>
        <w:rPr>
          <w:spacing w:val="1"/>
        </w:rPr>
        <w:t xml:space="preserve"> </w:t>
      </w:r>
      <w:r>
        <w:t>на</w:t>
      </w:r>
      <w:r>
        <w:rPr>
          <w:spacing w:val="-3"/>
        </w:rPr>
        <w:t xml:space="preserve"> </w:t>
      </w:r>
      <w:r>
        <w:rPr>
          <w:spacing w:val="-2"/>
        </w:rPr>
        <w:t>коньках:</w:t>
      </w:r>
    </w:p>
    <w:p w:rsidR="00CC59FA">
      <w:pPr>
        <w:pStyle w:val="BodyText"/>
        <w:spacing w:before="150" w:line="350" w:lineRule="auto"/>
        <w:ind w:left="152" w:right="165"/>
      </w:pPr>
      <w: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CC59FA">
      <w:pPr>
        <w:pStyle w:val="BodyText"/>
        <w:spacing w:line="320" w:lineRule="exact"/>
        <w:ind w:left="860" w:firstLine="0"/>
      </w:pPr>
      <w:r>
        <w:t>повороты</w:t>
      </w:r>
      <w:r>
        <w:rPr>
          <w:spacing w:val="-4"/>
        </w:rPr>
        <w:t xml:space="preserve"> </w:t>
      </w:r>
      <w:r>
        <w:t>влево</w:t>
      </w:r>
      <w:r>
        <w:rPr>
          <w:spacing w:val="-3"/>
        </w:rPr>
        <w:t xml:space="preserve"> </w:t>
      </w:r>
      <w:r>
        <w:t>и</w:t>
      </w:r>
      <w:r>
        <w:rPr>
          <w:spacing w:val="-2"/>
        </w:rPr>
        <w:t xml:space="preserve"> </w:t>
      </w:r>
      <w:r>
        <w:t>вправо</w:t>
      </w:r>
      <w:r>
        <w:rPr>
          <w:spacing w:val="-4"/>
        </w:rPr>
        <w:t xml:space="preserve"> </w:t>
      </w:r>
      <w:r>
        <w:t>скрестными</w:t>
      </w:r>
      <w:r>
        <w:rPr>
          <w:spacing w:val="2"/>
        </w:rPr>
        <w:t xml:space="preserve"> </w:t>
      </w:r>
      <w:r>
        <w:rPr>
          <w:spacing w:val="-2"/>
        </w:rPr>
        <w:t>шагами;</w:t>
      </w:r>
    </w:p>
    <w:p w:rsidR="00CC59FA">
      <w:pPr>
        <w:pStyle w:val="BodyText"/>
        <w:spacing w:before="146" w:line="352" w:lineRule="auto"/>
        <w:ind w:left="152" w:right="163"/>
      </w:pPr>
      <w:r>
        <w:t>старт с места лицом вперед, из различных положений с последующими ускорениями в заданные направления;</w:t>
      </w:r>
    </w:p>
    <w:p w:rsidR="00CC59FA">
      <w:pPr>
        <w:pStyle w:val="BodyText"/>
        <w:spacing w:line="352" w:lineRule="auto"/>
        <w:ind w:left="860" w:right="169" w:firstLine="0"/>
      </w:pPr>
      <w:r>
        <w:t>торможение с поворотом туловища на 90 градусов на одной и двух ногах; прыжки</w:t>
      </w:r>
      <w:r>
        <w:rPr>
          <w:spacing w:val="1"/>
        </w:rPr>
        <w:t xml:space="preserve"> </w:t>
      </w:r>
      <w:r>
        <w:t>толчком</w:t>
      </w:r>
      <w:r>
        <w:rPr>
          <w:spacing w:val="2"/>
        </w:rPr>
        <w:t xml:space="preserve"> </w:t>
      </w:r>
      <w:r>
        <w:t>одной</w:t>
      </w:r>
      <w:r>
        <w:rPr>
          <w:spacing w:val="2"/>
        </w:rPr>
        <w:t xml:space="preserve"> </w:t>
      </w:r>
      <w:r>
        <w:t>и</w:t>
      </w:r>
      <w:r>
        <w:rPr>
          <w:spacing w:val="-2"/>
        </w:rPr>
        <w:t xml:space="preserve"> </w:t>
      </w:r>
      <w:r>
        <w:t>двумя ногами,</w:t>
      </w:r>
      <w:r>
        <w:rPr>
          <w:spacing w:val="1"/>
        </w:rPr>
        <w:t xml:space="preserve"> </w:t>
      </w:r>
      <w:r>
        <w:t>повороты в</w:t>
      </w:r>
      <w:r>
        <w:rPr>
          <w:spacing w:val="-1"/>
        </w:rPr>
        <w:t xml:space="preserve"> </w:t>
      </w:r>
      <w:r>
        <w:t>движении</w:t>
      </w:r>
      <w:r>
        <w:rPr>
          <w:spacing w:val="2"/>
        </w:rPr>
        <w:t xml:space="preserve"> </w:t>
      </w:r>
      <w:r>
        <w:t>на</w:t>
      </w:r>
      <w:r>
        <w:rPr>
          <w:spacing w:val="-1"/>
        </w:rPr>
        <w:t xml:space="preserve"> </w:t>
      </w:r>
      <w:r>
        <w:t>180</w:t>
      </w:r>
      <w:r>
        <w:rPr>
          <w:spacing w:val="4"/>
        </w:rPr>
        <w:t xml:space="preserve"> </w:t>
      </w:r>
      <w:r>
        <w:rPr>
          <w:spacing w:val="-2"/>
        </w:rPr>
        <w:t>градусов</w:t>
      </w:r>
    </w:p>
    <w:p w:rsidR="00CC59FA">
      <w:pPr>
        <w:pStyle w:val="BodyText"/>
        <w:spacing w:line="315" w:lineRule="exact"/>
        <w:ind w:left="152" w:firstLine="0"/>
      </w:pPr>
      <w:r>
        <w:t>и</w:t>
      </w:r>
      <w:r>
        <w:rPr>
          <w:spacing w:val="4"/>
        </w:rPr>
        <w:t xml:space="preserve"> </w:t>
      </w:r>
      <w:r>
        <w:t>360</w:t>
      </w:r>
      <w:r>
        <w:rPr>
          <w:spacing w:val="-2"/>
        </w:rPr>
        <w:t xml:space="preserve"> градусов;</w:t>
      </w:r>
    </w:p>
    <w:p w:rsidR="00CC59FA">
      <w:pPr>
        <w:pStyle w:val="BodyText"/>
        <w:spacing w:before="139" w:line="352" w:lineRule="auto"/>
        <w:ind w:left="152" w:right="165"/>
      </w:pPr>
      <w:r>
        <w:t>выпады, глубокие приседания на одной и двух ногах, падения на колени в движении с последующим быстрым вставанием и ускорениями;</w:t>
      </w:r>
    </w:p>
    <w:p w:rsidR="00CC59FA">
      <w:pPr>
        <w:pStyle w:val="BodyText"/>
        <w:spacing w:line="315" w:lineRule="exact"/>
        <w:ind w:left="860" w:firstLine="0"/>
      </w:pPr>
      <w:r>
        <w:t>падение</w:t>
      </w:r>
      <w:r>
        <w:rPr>
          <w:spacing w:val="68"/>
        </w:rPr>
        <w:t xml:space="preserve"> </w:t>
      </w:r>
      <w:r>
        <w:t>на</w:t>
      </w:r>
      <w:r>
        <w:rPr>
          <w:spacing w:val="72"/>
        </w:rPr>
        <w:t xml:space="preserve"> </w:t>
      </w:r>
      <w:r>
        <w:t>грудь,</w:t>
      </w:r>
      <w:r>
        <w:rPr>
          <w:spacing w:val="70"/>
        </w:rPr>
        <w:t xml:space="preserve"> </w:t>
      </w:r>
      <w:r>
        <w:t>на</w:t>
      </w:r>
      <w:r>
        <w:rPr>
          <w:spacing w:val="69"/>
        </w:rPr>
        <w:t xml:space="preserve"> </w:t>
      </w:r>
      <w:r>
        <w:t>бок</w:t>
      </w:r>
      <w:r>
        <w:rPr>
          <w:spacing w:val="72"/>
        </w:rPr>
        <w:t xml:space="preserve"> </w:t>
      </w:r>
      <w:r>
        <w:t>с</w:t>
      </w:r>
      <w:r>
        <w:rPr>
          <w:spacing w:val="68"/>
        </w:rPr>
        <w:t xml:space="preserve"> </w:t>
      </w:r>
      <w:r>
        <w:t>последующим</w:t>
      </w:r>
      <w:r>
        <w:rPr>
          <w:spacing w:val="71"/>
        </w:rPr>
        <w:t xml:space="preserve"> </w:t>
      </w:r>
      <w:r>
        <w:t>быстрым</w:t>
      </w:r>
      <w:r>
        <w:rPr>
          <w:spacing w:val="72"/>
        </w:rPr>
        <w:t xml:space="preserve"> </w:t>
      </w:r>
      <w:r>
        <w:t>вставанием</w:t>
      </w:r>
      <w:r>
        <w:rPr>
          <w:spacing w:val="71"/>
        </w:rPr>
        <w:t xml:space="preserve"> </w:t>
      </w:r>
      <w:r>
        <w:t>и</w:t>
      </w:r>
      <w:r>
        <w:rPr>
          <w:spacing w:val="71"/>
        </w:rPr>
        <w:t xml:space="preserve"> </w:t>
      </w:r>
      <w:r>
        <w:t>бегом</w:t>
      </w:r>
      <w:r>
        <w:rPr>
          <w:spacing w:val="72"/>
        </w:rPr>
        <w:t xml:space="preserve"> </w:t>
      </w:r>
      <w:r>
        <w:rPr>
          <w:spacing w:val="-10"/>
        </w:rPr>
        <w:t>в</w:t>
      </w:r>
    </w:p>
    <w:p w:rsidR="00CC59FA">
      <w:pPr>
        <w:spacing w:line="315" w:lineRule="exact"/>
        <w:sectPr>
          <w:pgSz w:w="11910" w:h="16840"/>
          <w:pgMar w:top="1040" w:right="400" w:bottom="740" w:left="980" w:header="578" w:footer="547" w:gutter="0"/>
          <w:cols w:space="720"/>
        </w:sectPr>
      </w:pPr>
    </w:p>
    <w:p w:rsidR="00CC59FA">
      <w:pPr>
        <w:pStyle w:val="BodyText"/>
        <w:spacing w:before="86"/>
        <w:ind w:left="152" w:firstLine="0"/>
      </w:pPr>
      <w:r>
        <w:t xml:space="preserve">заданном </w:t>
      </w:r>
      <w:r>
        <w:rPr>
          <w:spacing w:val="-2"/>
        </w:rPr>
        <w:t>направлении;</w:t>
      </w:r>
    </w:p>
    <w:p w:rsidR="00CC59FA">
      <w:pPr>
        <w:pStyle w:val="BodyText"/>
        <w:spacing w:before="151" w:line="348" w:lineRule="auto"/>
        <w:ind w:left="152" w:right="167" w:firstLine="707"/>
      </w:pPr>
      <w:r>
        <w:t>комплекс приемов техники движения на коньках по реализации стартовой и дистанционной скорости;</w:t>
      </w:r>
    </w:p>
    <w:p w:rsidR="00CC59FA">
      <w:pPr>
        <w:pStyle w:val="BodyText"/>
        <w:spacing w:before="6" w:line="348" w:lineRule="auto"/>
        <w:ind w:right="163"/>
      </w:pPr>
      <w:r>
        <w:t>комплекс приемов техники по передвижению хоккеистов на коньках, направленный на совершенствование скоростного маневрирования.</w:t>
      </w:r>
    </w:p>
    <w:p w:rsidR="00CC59FA">
      <w:pPr>
        <w:pStyle w:val="BodyText"/>
        <w:spacing w:before="2" w:line="350" w:lineRule="auto"/>
        <w:ind w:right="164"/>
      </w:pPr>
      <w:r>
        <w:t>Техника</w:t>
      </w:r>
      <w:r>
        <w:rPr>
          <w:spacing w:val="-3"/>
        </w:rPr>
        <w:t xml:space="preserve"> </w:t>
      </w:r>
      <w:r>
        <w:t>владения</w:t>
      </w:r>
      <w:r>
        <w:rPr>
          <w:spacing w:val="-3"/>
        </w:rPr>
        <w:t xml:space="preserve"> </w:t>
      </w:r>
      <w:r>
        <w:t>клюшкой</w:t>
      </w:r>
      <w:r>
        <w:rPr>
          <w:spacing w:val="-4"/>
        </w:rPr>
        <w:t xml:space="preserve"> </w:t>
      </w:r>
      <w:r>
        <w:t>и шайбой:</w:t>
      </w:r>
      <w:r>
        <w:rPr>
          <w:spacing w:val="-4"/>
        </w:rPr>
        <w:t xml:space="preserve"> </w:t>
      </w:r>
      <w:r>
        <w:t>ведение</w:t>
      </w:r>
      <w:r>
        <w:rPr>
          <w:spacing w:val="-7"/>
        </w:rPr>
        <w:t xml:space="preserve"> </w:t>
      </w:r>
      <w:r>
        <w:t>шайбы, обводка,</w:t>
      </w:r>
      <w:r>
        <w:rPr>
          <w:spacing w:val="-1"/>
        </w:rPr>
        <w:t xml:space="preserve"> </w:t>
      </w:r>
      <w:r>
        <w:t>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CC59FA">
      <w:pPr>
        <w:pStyle w:val="BodyText"/>
        <w:spacing w:line="322" w:lineRule="exact"/>
        <w:ind w:left="860" w:firstLine="0"/>
      </w:pPr>
      <w:r>
        <w:t>Техника</w:t>
      </w:r>
      <w:r>
        <w:rPr>
          <w:spacing w:val="-1"/>
        </w:rPr>
        <w:t xml:space="preserve"> </w:t>
      </w:r>
      <w:r>
        <w:t xml:space="preserve">игры </w:t>
      </w:r>
      <w:r>
        <w:rPr>
          <w:spacing w:val="-2"/>
        </w:rPr>
        <w:t>вратаря:</w:t>
      </w:r>
    </w:p>
    <w:p w:rsidR="00CC59FA">
      <w:pPr>
        <w:pStyle w:val="BodyText"/>
        <w:spacing w:before="146"/>
        <w:ind w:left="860" w:firstLine="0"/>
      </w:pPr>
      <w:r>
        <w:t>торможение</w:t>
      </w:r>
      <w:r>
        <w:rPr>
          <w:spacing w:val="-5"/>
        </w:rPr>
        <w:t xml:space="preserve"> </w:t>
      </w:r>
      <w:r>
        <w:t>на</w:t>
      </w:r>
      <w:r>
        <w:rPr>
          <w:spacing w:val="-2"/>
        </w:rPr>
        <w:t xml:space="preserve"> </w:t>
      </w:r>
      <w:r>
        <w:t>параллельных</w:t>
      </w:r>
      <w:r>
        <w:rPr>
          <w:spacing w:val="-2"/>
        </w:rPr>
        <w:t xml:space="preserve"> коньках;</w:t>
      </w:r>
    </w:p>
    <w:p w:rsidR="00CC59FA">
      <w:pPr>
        <w:pStyle w:val="BodyText"/>
        <w:spacing w:before="150"/>
        <w:ind w:left="860" w:firstLine="0"/>
      </w:pPr>
      <w:r>
        <w:t>передвижения</w:t>
      </w:r>
      <w:r>
        <w:rPr>
          <w:spacing w:val="18"/>
        </w:rPr>
        <w:t xml:space="preserve"> </w:t>
      </w:r>
      <w:r>
        <w:t>короткими</w:t>
      </w:r>
      <w:r>
        <w:rPr>
          <w:spacing w:val="21"/>
        </w:rPr>
        <w:t xml:space="preserve"> </w:t>
      </w:r>
      <w:r>
        <w:t>шагами,</w:t>
      </w:r>
      <w:r>
        <w:rPr>
          <w:spacing w:val="17"/>
        </w:rPr>
        <w:t xml:space="preserve"> </w:t>
      </w:r>
      <w:r>
        <w:t>повороты</w:t>
      </w:r>
      <w:r>
        <w:rPr>
          <w:spacing w:val="14"/>
        </w:rPr>
        <w:t xml:space="preserve"> </w:t>
      </w:r>
      <w:r>
        <w:t>в</w:t>
      </w:r>
      <w:r>
        <w:rPr>
          <w:spacing w:val="15"/>
        </w:rPr>
        <w:t xml:space="preserve"> </w:t>
      </w:r>
      <w:r>
        <w:t>движении</w:t>
      </w:r>
      <w:r>
        <w:rPr>
          <w:spacing w:val="17"/>
        </w:rPr>
        <w:t xml:space="preserve"> </w:t>
      </w:r>
      <w:r>
        <w:t>на</w:t>
      </w:r>
      <w:r>
        <w:rPr>
          <w:spacing w:val="18"/>
        </w:rPr>
        <w:t xml:space="preserve"> </w:t>
      </w:r>
      <w:r>
        <w:t>180</w:t>
      </w:r>
      <w:r>
        <w:rPr>
          <w:spacing w:val="15"/>
        </w:rPr>
        <w:t xml:space="preserve"> </w:t>
      </w:r>
      <w:r>
        <w:t>градусов,</w:t>
      </w:r>
      <w:r>
        <w:rPr>
          <w:spacing w:val="22"/>
        </w:rPr>
        <w:t xml:space="preserve"> </w:t>
      </w:r>
      <w:r>
        <w:rPr>
          <w:spacing w:val="-5"/>
        </w:rPr>
        <w:t>360</w:t>
      </w:r>
    </w:p>
    <w:p w:rsidR="00CC59FA">
      <w:pPr>
        <w:pStyle w:val="BodyText"/>
        <w:spacing w:before="146" w:line="352" w:lineRule="auto"/>
        <w:ind w:left="860" w:right="1872" w:hanging="708"/>
      </w:pPr>
      <w:r>
        <w:t>градусов</w:t>
      </w:r>
      <w:r>
        <w:rPr>
          <w:spacing w:val="-4"/>
        </w:rPr>
        <w:t xml:space="preserve"> </w:t>
      </w:r>
      <w:r>
        <w:t>в</w:t>
      </w:r>
      <w:r>
        <w:rPr>
          <w:spacing w:val="-4"/>
        </w:rPr>
        <w:t xml:space="preserve"> </w:t>
      </w:r>
      <w:r>
        <w:t>основной</w:t>
      </w:r>
      <w:r>
        <w:rPr>
          <w:spacing w:val="-2"/>
        </w:rPr>
        <w:t xml:space="preserve"> </w:t>
      </w:r>
      <w:r>
        <w:t>стойке</w:t>
      </w:r>
      <w:r>
        <w:rPr>
          <w:spacing w:val="-8"/>
        </w:rPr>
        <w:t xml:space="preserve"> </w:t>
      </w:r>
      <w:r>
        <w:t>вратаря,</w:t>
      </w:r>
      <w:r>
        <w:rPr>
          <w:spacing w:val="-2"/>
        </w:rPr>
        <w:t xml:space="preserve"> </w:t>
      </w:r>
      <w:r>
        <w:t>бег</w:t>
      </w:r>
      <w:r>
        <w:rPr>
          <w:spacing w:val="-6"/>
        </w:rPr>
        <w:t xml:space="preserve"> </w:t>
      </w:r>
      <w:r>
        <w:t>спиной</w:t>
      </w:r>
      <w:r>
        <w:rPr>
          <w:spacing w:val="-2"/>
        </w:rPr>
        <w:t xml:space="preserve"> </w:t>
      </w:r>
      <w:r>
        <w:t>вперед,</w:t>
      </w:r>
      <w:r>
        <w:rPr>
          <w:spacing w:val="-2"/>
        </w:rPr>
        <w:t xml:space="preserve"> </w:t>
      </w:r>
      <w:r>
        <w:t>лицом</w:t>
      </w:r>
      <w:r>
        <w:rPr>
          <w:spacing w:val="-9"/>
        </w:rPr>
        <w:t xml:space="preserve"> </w:t>
      </w:r>
      <w:r>
        <w:t>вперед; ловля шайбы ловушкой в шпагате, на блин;</w:t>
      </w:r>
    </w:p>
    <w:p w:rsidR="00CC59FA">
      <w:pPr>
        <w:pStyle w:val="BodyText"/>
        <w:spacing w:line="348" w:lineRule="auto"/>
        <w:ind w:left="152"/>
        <w:jc w:val="left"/>
      </w:pPr>
      <w:r>
        <w:t>отбивание</w:t>
      </w:r>
      <w:r>
        <w:rPr>
          <w:spacing w:val="40"/>
        </w:rPr>
        <w:t xml:space="preserve"> </w:t>
      </w:r>
      <w:r>
        <w:t>шайбы</w:t>
      </w:r>
      <w:r>
        <w:rPr>
          <w:spacing w:val="40"/>
        </w:rPr>
        <w:t xml:space="preserve"> </w:t>
      </w:r>
      <w:r>
        <w:t>блином</w:t>
      </w:r>
      <w:r>
        <w:rPr>
          <w:spacing w:val="40"/>
        </w:rPr>
        <w:t xml:space="preserve"> </w:t>
      </w:r>
      <w:r>
        <w:t>с</w:t>
      </w:r>
      <w:r>
        <w:rPr>
          <w:spacing w:val="40"/>
        </w:rPr>
        <w:t xml:space="preserve"> </w:t>
      </w:r>
      <w:r>
        <w:t>одновременным</w:t>
      </w:r>
      <w:r>
        <w:rPr>
          <w:spacing w:val="40"/>
        </w:rPr>
        <w:t xml:space="preserve"> </w:t>
      </w:r>
      <w:r>
        <w:t>движением</w:t>
      </w:r>
      <w:r>
        <w:rPr>
          <w:spacing w:val="40"/>
        </w:rPr>
        <w:t xml:space="preserve"> </w:t>
      </w:r>
      <w:r>
        <w:t>в</w:t>
      </w:r>
      <w:r>
        <w:rPr>
          <w:spacing w:val="40"/>
        </w:rPr>
        <w:t xml:space="preserve"> </w:t>
      </w:r>
      <w:r>
        <w:t>сторону</w:t>
      </w:r>
      <w:r>
        <w:rPr>
          <w:spacing w:val="40"/>
        </w:rPr>
        <w:t xml:space="preserve"> </w:t>
      </w:r>
      <w:r>
        <w:t>(вправо, влево) на параллельных коньках, щитками с падением на бок (вправо, влево).</w:t>
      </w:r>
    </w:p>
    <w:p w:rsidR="00CC59FA">
      <w:pPr>
        <w:pStyle w:val="BodyText"/>
        <w:ind w:left="860" w:firstLine="0"/>
        <w:jc w:val="left"/>
      </w:pPr>
      <w:r>
        <w:t>Тактическая</w:t>
      </w:r>
      <w:r>
        <w:rPr>
          <w:spacing w:val="-7"/>
        </w:rPr>
        <w:t xml:space="preserve"> </w:t>
      </w:r>
      <w:r>
        <w:rPr>
          <w:spacing w:val="-2"/>
        </w:rPr>
        <w:t>подготовка:</w:t>
      </w:r>
    </w:p>
    <w:p w:rsidR="00CC59FA">
      <w:pPr>
        <w:pStyle w:val="BodyText"/>
        <w:tabs>
          <w:tab w:val="left" w:pos="2484"/>
          <w:tab w:val="left" w:pos="4724"/>
          <w:tab w:val="left" w:pos="5156"/>
          <w:tab w:val="left" w:pos="6180"/>
          <w:tab w:val="left" w:pos="7529"/>
          <w:tab w:val="left" w:pos="9617"/>
        </w:tabs>
        <w:spacing w:before="145" w:line="348" w:lineRule="auto"/>
        <w:ind w:left="152" w:right="166"/>
        <w:jc w:val="left"/>
      </w:pPr>
      <w:r>
        <w:rPr>
          <w:spacing w:val="-2"/>
        </w:rPr>
        <w:t>скоростное</w:t>
      </w:r>
      <w:r>
        <w:tab/>
      </w:r>
      <w:r>
        <w:rPr>
          <w:spacing w:val="-2"/>
        </w:rPr>
        <w:t>маневрирование</w:t>
      </w:r>
      <w:r>
        <w:tab/>
      </w:r>
      <w:r>
        <w:rPr>
          <w:spacing w:val="-10"/>
        </w:rPr>
        <w:t>и</w:t>
      </w:r>
      <w:r>
        <w:tab/>
      </w:r>
      <w:r>
        <w:rPr>
          <w:spacing w:val="-2"/>
        </w:rPr>
        <w:t>выбор</w:t>
      </w:r>
      <w:r>
        <w:tab/>
      </w:r>
      <w:r>
        <w:rPr>
          <w:spacing w:val="-2"/>
        </w:rPr>
        <w:t>позиции,</w:t>
      </w:r>
      <w:r>
        <w:tab/>
      </w:r>
      <w:r>
        <w:rPr>
          <w:spacing w:val="-2"/>
        </w:rPr>
        <w:t>дистанционная</w:t>
      </w:r>
      <w:r>
        <w:tab/>
      </w:r>
      <w:r>
        <w:rPr>
          <w:spacing w:val="-2"/>
        </w:rPr>
        <w:t xml:space="preserve">опека, </w:t>
      </w:r>
      <w:r>
        <w:t>контактная опека;</w:t>
      </w:r>
    </w:p>
    <w:p w:rsidR="00CC59FA">
      <w:pPr>
        <w:pStyle w:val="BodyText"/>
        <w:spacing w:before="6" w:line="348" w:lineRule="auto"/>
        <w:ind w:left="860" w:right="165" w:firstLine="0"/>
        <w:jc w:val="left"/>
      </w:pPr>
      <w:r>
        <w:t>отбор шайбы перехватом, клюшкой, с применением силовых единоборств; ловля</w:t>
      </w:r>
      <w:r>
        <w:rPr>
          <w:spacing w:val="16"/>
        </w:rPr>
        <w:t xml:space="preserve"> </w:t>
      </w:r>
      <w:r>
        <w:t>шайбы на себя</w:t>
      </w:r>
      <w:r>
        <w:rPr>
          <w:spacing w:val="16"/>
        </w:rPr>
        <w:t xml:space="preserve"> </w:t>
      </w:r>
      <w:r>
        <w:t>с падением на</w:t>
      </w:r>
      <w:r>
        <w:rPr>
          <w:spacing w:val="16"/>
        </w:rPr>
        <w:t xml:space="preserve"> </w:t>
      </w:r>
      <w:r>
        <w:t>одно</w:t>
      </w:r>
      <w:r>
        <w:rPr>
          <w:spacing w:val="13"/>
        </w:rPr>
        <w:t xml:space="preserve"> </w:t>
      </w:r>
      <w:r>
        <w:t>и</w:t>
      </w:r>
      <w:r>
        <w:rPr>
          <w:spacing w:val="15"/>
        </w:rPr>
        <w:t xml:space="preserve"> </w:t>
      </w:r>
      <w:r>
        <w:t>два</w:t>
      </w:r>
      <w:r>
        <w:rPr>
          <w:spacing w:val="16"/>
        </w:rPr>
        <w:t xml:space="preserve"> </w:t>
      </w:r>
      <w:r>
        <w:t>колена,</w:t>
      </w:r>
      <w:r>
        <w:rPr>
          <w:spacing w:val="14"/>
        </w:rPr>
        <w:t xml:space="preserve"> </w:t>
      </w:r>
      <w:r>
        <w:t>а</w:t>
      </w:r>
      <w:r>
        <w:rPr>
          <w:spacing w:val="16"/>
        </w:rPr>
        <w:t xml:space="preserve"> </w:t>
      </w:r>
      <w:r>
        <w:t>также</w:t>
      </w:r>
      <w:r>
        <w:rPr>
          <w:spacing w:val="16"/>
        </w:rPr>
        <w:t xml:space="preserve"> </w:t>
      </w:r>
      <w:r>
        <w:t>с падением на</w:t>
      </w:r>
    </w:p>
    <w:p w:rsidR="00CC59FA">
      <w:pPr>
        <w:pStyle w:val="BodyText"/>
        <w:spacing w:before="7"/>
        <w:ind w:left="152" w:firstLine="0"/>
        <w:jc w:val="left"/>
      </w:pPr>
      <w:r>
        <w:rPr>
          <w:spacing w:val="-4"/>
        </w:rPr>
        <w:t>бок.</w:t>
      </w:r>
    </w:p>
    <w:p w:rsidR="00CC59FA">
      <w:pPr>
        <w:pStyle w:val="BodyText"/>
        <w:spacing w:before="146"/>
        <w:ind w:left="860" w:firstLine="0"/>
        <w:jc w:val="left"/>
      </w:pPr>
      <w:r>
        <w:t>Групповые</w:t>
      </w:r>
      <w:r>
        <w:rPr>
          <w:spacing w:val="-2"/>
        </w:rPr>
        <w:t xml:space="preserve"> </w:t>
      </w:r>
      <w:r>
        <w:t>тактические</w:t>
      </w:r>
      <w:r>
        <w:rPr>
          <w:spacing w:val="-4"/>
        </w:rPr>
        <w:t xml:space="preserve"> </w:t>
      </w:r>
      <w:r>
        <w:rPr>
          <w:spacing w:val="-2"/>
        </w:rPr>
        <w:t>действия.</w:t>
      </w:r>
    </w:p>
    <w:p w:rsidR="00CC59FA">
      <w:pPr>
        <w:pStyle w:val="BodyText"/>
        <w:spacing w:before="146" w:line="352" w:lineRule="auto"/>
        <w:ind w:left="860" w:right="3362" w:firstLine="0"/>
        <w:jc w:val="left"/>
      </w:pPr>
      <w:r>
        <w:t>Командные атакующие тактические действия. Тактика</w:t>
      </w:r>
      <w:r>
        <w:rPr>
          <w:spacing w:val="-8"/>
        </w:rPr>
        <w:t xml:space="preserve"> </w:t>
      </w:r>
      <w:r>
        <w:t>игры</w:t>
      </w:r>
      <w:r>
        <w:rPr>
          <w:spacing w:val="-8"/>
        </w:rPr>
        <w:t xml:space="preserve"> </w:t>
      </w:r>
      <w:r>
        <w:t>вратаря.</w:t>
      </w:r>
      <w:r>
        <w:rPr>
          <w:spacing w:val="-5"/>
        </w:rPr>
        <w:t xml:space="preserve"> </w:t>
      </w:r>
      <w:r>
        <w:t>Выбор</w:t>
      </w:r>
      <w:r>
        <w:rPr>
          <w:spacing w:val="-7"/>
        </w:rPr>
        <w:t xml:space="preserve"> </w:t>
      </w:r>
      <w:r>
        <w:t>позиции</w:t>
      </w:r>
      <w:r>
        <w:rPr>
          <w:spacing w:val="-5"/>
        </w:rPr>
        <w:t xml:space="preserve"> </w:t>
      </w:r>
      <w:r>
        <w:t>в</w:t>
      </w:r>
      <w:r>
        <w:rPr>
          <w:spacing w:val="-4"/>
        </w:rPr>
        <w:t xml:space="preserve"> </w:t>
      </w:r>
      <w:r>
        <w:t>воротах.</w:t>
      </w:r>
    </w:p>
    <w:p w:rsidR="00CC59FA">
      <w:pPr>
        <w:pStyle w:val="BodyText"/>
        <w:spacing w:line="315" w:lineRule="exact"/>
        <w:ind w:left="860" w:firstLine="0"/>
        <w:jc w:val="left"/>
      </w:pPr>
      <w:r>
        <w:t>Учебные</w:t>
      </w:r>
      <w:r>
        <w:rPr>
          <w:spacing w:val="-7"/>
        </w:rPr>
        <w:t xml:space="preserve"> </w:t>
      </w:r>
      <w:r>
        <w:t>игры</w:t>
      </w:r>
      <w:r>
        <w:rPr>
          <w:spacing w:val="-4"/>
        </w:rPr>
        <w:t xml:space="preserve"> </w:t>
      </w:r>
      <w:r>
        <w:t>в хоккей.</w:t>
      </w:r>
      <w:r>
        <w:rPr>
          <w:spacing w:val="-2"/>
        </w:rPr>
        <w:t xml:space="preserve"> </w:t>
      </w:r>
      <w:r>
        <w:t>Участие</w:t>
      </w:r>
      <w:r>
        <w:rPr>
          <w:spacing w:val="-4"/>
        </w:rPr>
        <w:t xml:space="preserve"> </w:t>
      </w:r>
      <w:r>
        <w:t>в соревновательной</w:t>
      </w:r>
      <w:r>
        <w:rPr>
          <w:spacing w:val="-1"/>
        </w:rPr>
        <w:t xml:space="preserve"> </w:t>
      </w:r>
      <w:r>
        <w:rPr>
          <w:spacing w:val="-2"/>
        </w:rPr>
        <w:t>деятельности.</w:t>
      </w:r>
    </w:p>
    <w:p w:rsidR="00CC59FA" w:rsidP="00695CB5">
      <w:pPr>
        <w:pStyle w:val="ListParagraph"/>
        <w:numPr>
          <w:ilvl w:val="3"/>
          <w:numId w:val="28"/>
        </w:numPr>
        <w:tabs>
          <w:tab w:val="left" w:pos="2049"/>
          <w:tab w:val="left" w:pos="3816"/>
          <w:tab w:val="left" w:pos="4968"/>
          <w:tab w:val="left" w:pos="5548"/>
          <w:tab w:val="left" w:pos="6716"/>
          <w:tab w:val="left" w:pos="8376"/>
          <w:tab w:val="left" w:pos="8936"/>
        </w:tabs>
        <w:spacing w:before="150"/>
        <w:ind w:left="2049" w:hanging="1189"/>
        <w:rPr>
          <w:sz w:val="28"/>
        </w:rPr>
      </w:pPr>
      <w:r>
        <w:rPr>
          <w:spacing w:val="-2"/>
          <w:sz w:val="28"/>
        </w:rPr>
        <w:t>Содержание</w:t>
      </w:r>
      <w:r>
        <w:rPr>
          <w:sz w:val="28"/>
        </w:rPr>
        <w:tab/>
      </w:r>
      <w:r>
        <w:rPr>
          <w:spacing w:val="-2"/>
          <w:sz w:val="28"/>
        </w:rPr>
        <w:t>модуля</w:t>
      </w:r>
      <w:r>
        <w:rPr>
          <w:sz w:val="28"/>
        </w:rPr>
        <w:tab/>
      </w:r>
      <w:r>
        <w:rPr>
          <w:spacing w:val="-5"/>
          <w:sz w:val="28"/>
        </w:rPr>
        <w:t>по</w:t>
      </w:r>
      <w:r>
        <w:rPr>
          <w:sz w:val="28"/>
        </w:rPr>
        <w:tab/>
      </w:r>
      <w:r>
        <w:rPr>
          <w:spacing w:val="-2"/>
          <w:sz w:val="28"/>
        </w:rPr>
        <w:t>хоккею</w:t>
      </w:r>
      <w:r>
        <w:rPr>
          <w:sz w:val="28"/>
        </w:rPr>
        <w:tab/>
      </w:r>
      <w:r>
        <w:rPr>
          <w:spacing w:val="-2"/>
          <w:sz w:val="28"/>
        </w:rPr>
        <w:t>направлено</w:t>
      </w:r>
      <w:r>
        <w:rPr>
          <w:sz w:val="28"/>
        </w:rPr>
        <w:tab/>
      </w:r>
      <w:r>
        <w:rPr>
          <w:spacing w:val="-5"/>
          <w:sz w:val="28"/>
        </w:rPr>
        <w:t>на</w:t>
      </w:r>
      <w:r>
        <w:rPr>
          <w:sz w:val="28"/>
        </w:rPr>
        <w:tab/>
      </w:r>
      <w:r>
        <w:rPr>
          <w:spacing w:val="-2"/>
          <w:sz w:val="28"/>
        </w:rPr>
        <w:t>достижение</w:t>
      </w:r>
    </w:p>
    <w:p w:rsidR="00CC59FA">
      <w:pPr>
        <w:pStyle w:val="BodyText"/>
        <w:spacing w:before="146"/>
        <w:ind w:left="152" w:firstLine="0"/>
      </w:pPr>
      <w:r>
        <w:t>обучающимися</w:t>
      </w:r>
      <w:r>
        <w:rPr>
          <w:spacing w:val="-5"/>
        </w:rPr>
        <w:t xml:space="preserve"> </w:t>
      </w:r>
      <w:r>
        <w:t>личностных,</w:t>
      </w:r>
      <w:r>
        <w:rPr>
          <w:spacing w:val="-3"/>
        </w:rPr>
        <w:t xml:space="preserve"> </w:t>
      </w:r>
      <w:r>
        <w:t>метапредметных</w:t>
      </w:r>
      <w:r>
        <w:rPr>
          <w:spacing w:val="-5"/>
        </w:rPr>
        <w:t xml:space="preserve"> </w:t>
      </w:r>
      <w:r>
        <w:t>и</w:t>
      </w:r>
      <w:r>
        <w:rPr>
          <w:spacing w:val="-3"/>
        </w:rPr>
        <w:t xml:space="preserve"> </w:t>
      </w:r>
      <w:r>
        <w:t>предметных</w:t>
      </w:r>
      <w:r>
        <w:rPr>
          <w:spacing w:val="-6"/>
        </w:rPr>
        <w:t xml:space="preserve"> </w:t>
      </w:r>
      <w:r>
        <w:t>результатов</w:t>
      </w:r>
      <w:r>
        <w:rPr>
          <w:spacing w:val="-2"/>
        </w:rPr>
        <w:t xml:space="preserve"> обучения.</w:t>
      </w:r>
    </w:p>
    <w:p w:rsidR="00CC59FA" w:rsidP="00695CB5">
      <w:pPr>
        <w:pStyle w:val="ListParagraph"/>
        <w:numPr>
          <w:ilvl w:val="4"/>
          <w:numId w:val="28"/>
        </w:numPr>
        <w:tabs>
          <w:tab w:val="left" w:pos="2261"/>
        </w:tabs>
        <w:spacing w:before="145" w:line="350" w:lineRule="auto"/>
        <w:ind w:right="161" w:firstLine="708"/>
        <w:jc w:val="both"/>
        <w:rPr>
          <w:sz w:val="28"/>
        </w:rPr>
      </w:pPr>
      <w:r>
        <w:rPr>
          <w:sz w:val="28"/>
        </w:rPr>
        <w:t xml:space="preserve">При изучении модуля по хоккею на уровне основного общего образования у обучающихся будут сформированы следующие личностные </w:t>
      </w:r>
      <w:r>
        <w:rPr>
          <w:spacing w:val="-2"/>
          <w:sz w:val="28"/>
        </w:rPr>
        <w:t>результаты:</w:t>
      </w:r>
    </w:p>
    <w:p w:rsidR="00CC59FA">
      <w:pPr>
        <w:spacing w:line="350" w:lineRule="auto"/>
        <w:jc w:val="both"/>
        <w:rPr>
          <w:sz w:val="28"/>
        </w:rPr>
        <w:sectPr>
          <w:pgSz w:w="11910" w:h="16840"/>
          <w:pgMar w:top="1040" w:right="400" w:bottom="740" w:left="980" w:header="578" w:footer="547" w:gutter="0"/>
          <w:cols w:space="720"/>
        </w:sectPr>
      </w:pPr>
    </w:p>
    <w:p w:rsidR="00CC59FA">
      <w:pPr>
        <w:pStyle w:val="BodyText"/>
        <w:spacing w:before="86" w:line="350" w:lineRule="auto"/>
        <w:ind w:right="164"/>
      </w:pPr>
      <w: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CC59FA">
      <w:pPr>
        <w:pStyle w:val="BodyText"/>
        <w:spacing w:before="2" w:line="350" w:lineRule="auto"/>
        <w:ind w:right="164"/>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r>
        <w:rPr>
          <w:spacing w:val="40"/>
        </w:rPr>
        <w:t xml:space="preserve"> </w:t>
      </w:r>
      <w:r>
        <w:t>культуры и спорта;</w:t>
      </w:r>
    </w:p>
    <w:p w:rsidR="00CC59FA">
      <w:pPr>
        <w:pStyle w:val="BodyText"/>
        <w:spacing w:line="352" w:lineRule="auto"/>
        <w:ind w:right="165" w:firstLine="707"/>
      </w:pPr>
      <w:r>
        <w:t>формирование осознанного, уважительного и доброжелательного общения в команде, со сверстниками и педагогами;</w:t>
      </w:r>
    </w:p>
    <w:p w:rsidR="00CC59FA">
      <w:pPr>
        <w:pStyle w:val="BodyText"/>
        <w:spacing w:line="348" w:lineRule="auto"/>
        <w:ind w:right="165"/>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CC59FA">
      <w:pPr>
        <w:pStyle w:val="BodyText"/>
        <w:spacing w:line="350" w:lineRule="auto"/>
        <w:ind w:right="164"/>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CC59FA">
      <w:pPr>
        <w:pStyle w:val="BodyText"/>
        <w:spacing w:line="350" w:lineRule="auto"/>
        <w:ind w:right="16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CC59FA" w:rsidP="00695CB5">
      <w:pPr>
        <w:pStyle w:val="ListParagraph"/>
        <w:numPr>
          <w:ilvl w:val="4"/>
          <w:numId w:val="28"/>
        </w:numPr>
        <w:tabs>
          <w:tab w:val="left" w:pos="2260"/>
        </w:tabs>
        <w:spacing w:line="350" w:lineRule="auto"/>
        <w:ind w:left="151" w:right="162" w:firstLine="708"/>
        <w:jc w:val="both"/>
        <w:rPr>
          <w:sz w:val="28"/>
        </w:rPr>
      </w:pPr>
      <w:r>
        <w:rPr>
          <w:sz w:val="28"/>
        </w:rPr>
        <w:t xml:space="preserve">При изучении модуля по хоккею на уровне основного общего образования у обучающихся будут сформированы следующие метапредметные </w:t>
      </w:r>
      <w:r>
        <w:rPr>
          <w:spacing w:val="-2"/>
          <w:sz w:val="28"/>
        </w:rPr>
        <w:t>результаты:</w:t>
      </w:r>
    </w:p>
    <w:p w:rsidR="00CC59FA">
      <w:pPr>
        <w:pStyle w:val="BodyText"/>
        <w:spacing w:line="350" w:lineRule="auto"/>
        <w:ind w:right="165"/>
      </w:pPr>
      <w:r>
        <w:t xml:space="preserve">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w:t>
      </w:r>
      <w:r>
        <w:rPr>
          <w:spacing w:val="-2"/>
        </w:rPr>
        <w:t>направлении;</w:t>
      </w:r>
    </w:p>
    <w:p w:rsidR="00CC59FA">
      <w:pPr>
        <w:pStyle w:val="BodyText"/>
        <w:spacing w:line="350" w:lineRule="auto"/>
        <w:ind w:right="162"/>
      </w:pPr>
      <w:r>
        <w:t>умение самостоятельно планировать пути достижения целей, в том числе альтернативные, осознанно выбирать наиболее эффективные способы решения</w:t>
      </w:r>
      <w:r>
        <w:rPr>
          <w:spacing w:val="40"/>
        </w:rPr>
        <w:t xml:space="preserve"> </w:t>
      </w:r>
      <w:r>
        <w:t>задач в учебной, игровой, соревновательной и досуговой деятельности, оценивать собственные возможности и правильность выполнения задач;</w:t>
      </w:r>
    </w:p>
    <w:p w:rsidR="00CC59FA">
      <w:pPr>
        <w:pStyle w:val="BodyText"/>
        <w:spacing w:line="348" w:lineRule="auto"/>
        <w:ind w:right="162"/>
      </w:pPr>
      <w:r>
        <w:t>умение соотносить собственные действия с планируемыми результатами, осуществлять</w:t>
      </w:r>
      <w:r>
        <w:rPr>
          <w:spacing w:val="55"/>
        </w:rPr>
        <w:t xml:space="preserve"> </w:t>
      </w:r>
      <w:r>
        <w:t>контроль</w:t>
      </w:r>
      <w:r>
        <w:rPr>
          <w:spacing w:val="55"/>
        </w:rPr>
        <w:t xml:space="preserve"> </w:t>
      </w:r>
      <w:r>
        <w:t>своей</w:t>
      </w:r>
      <w:r>
        <w:rPr>
          <w:spacing w:val="53"/>
        </w:rPr>
        <w:t xml:space="preserve"> </w:t>
      </w:r>
      <w:r>
        <w:t>деятельности</w:t>
      </w:r>
      <w:r>
        <w:rPr>
          <w:spacing w:val="57"/>
        </w:rPr>
        <w:t xml:space="preserve"> </w:t>
      </w:r>
      <w:r>
        <w:t>в</w:t>
      </w:r>
      <w:r>
        <w:rPr>
          <w:spacing w:val="51"/>
        </w:rPr>
        <w:t xml:space="preserve"> </w:t>
      </w:r>
      <w:r>
        <w:t>процессе</w:t>
      </w:r>
      <w:r>
        <w:rPr>
          <w:spacing w:val="50"/>
        </w:rPr>
        <w:t xml:space="preserve"> </w:t>
      </w:r>
      <w:r>
        <w:t>достижения</w:t>
      </w:r>
      <w:r>
        <w:rPr>
          <w:spacing w:val="54"/>
        </w:rPr>
        <w:t xml:space="preserve"> </w:t>
      </w:r>
      <w:r>
        <w:t>результатов</w:t>
      </w:r>
      <w:r>
        <w:rPr>
          <w:spacing w:val="55"/>
        </w:rPr>
        <w:t xml:space="preserve"> </w:t>
      </w:r>
      <w:r>
        <w:rPr>
          <w:spacing w:val="-10"/>
        </w:rPr>
        <w:t>в</w:t>
      </w:r>
    </w:p>
    <w:p w:rsidR="00CC59FA">
      <w:pPr>
        <w:spacing w:line="348" w:lineRule="auto"/>
        <w:sectPr>
          <w:pgSz w:w="11910" w:h="16840"/>
          <w:pgMar w:top="1040" w:right="400" w:bottom="740" w:left="980" w:header="578" w:footer="547" w:gutter="0"/>
          <w:cols w:space="720"/>
        </w:sectPr>
      </w:pPr>
    </w:p>
    <w:p w:rsidR="00CC59FA">
      <w:pPr>
        <w:pStyle w:val="BodyText"/>
        <w:spacing w:before="86" w:line="350" w:lineRule="auto"/>
        <w:ind w:left="152" w:right="162" w:firstLine="0"/>
      </w:pPr>
      <w:r>
        <w:t>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C59FA">
      <w:pPr>
        <w:pStyle w:val="BodyText"/>
        <w:spacing w:before="2" w:line="348" w:lineRule="auto"/>
        <w:ind w:left="152" w:right="167" w:firstLine="707"/>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CC59FA">
      <w:pPr>
        <w:pStyle w:val="BodyText"/>
        <w:spacing w:before="2" w:line="350" w:lineRule="auto"/>
        <w:ind w:right="165"/>
      </w:pPr>
      <w:r>
        <w:t xml:space="preserve">умение создавать графические пиктограммы физических упражнений, схемы для тактических и игровых задач и преобразовывать их в выполнение двигательных </w:t>
      </w:r>
      <w:r>
        <w:rPr>
          <w:spacing w:val="-2"/>
        </w:rPr>
        <w:t>действий;</w:t>
      </w:r>
    </w:p>
    <w:p w:rsidR="00CC59FA">
      <w:pPr>
        <w:pStyle w:val="BodyText"/>
        <w:spacing w:before="2" w:line="350" w:lineRule="auto"/>
        <w:ind w:right="163"/>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w:t>
      </w:r>
      <w:r>
        <w:rPr>
          <w:spacing w:val="80"/>
        </w:rPr>
        <w:t xml:space="preserve"> </w:t>
      </w:r>
      <w:r>
        <w:t>интересов, формулировать, аргументировать и отстаивать своё мнение;</w:t>
      </w:r>
    </w:p>
    <w:p w:rsidR="00CC59FA">
      <w:pPr>
        <w:pStyle w:val="BodyText"/>
        <w:spacing w:line="352" w:lineRule="auto"/>
        <w:ind w:right="161"/>
      </w:pPr>
      <w:r>
        <w:t>формирование компетентности в области использования ИКТ, соблюдение норм информационной избирательности, этики и этикета.</w:t>
      </w:r>
    </w:p>
    <w:p w:rsidR="00CC59FA" w:rsidP="00695CB5">
      <w:pPr>
        <w:pStyle w:val="ListParagraph"/>
        <w:numPr>
          <w:ilvl w:val="4"/>
          <w:numId w:val="28"/>
        </w:numPr>
        <w:tabs>
          <w:tab w:val="left" w:pos="2260"/>
        </w:tabs>
        <w:spacing w:line="350" w:lineRule="auto"/>
        <w:ind w:left="151" w:right="161" w:firstLine="708"/>
        <w:jc w:val="both"/>
        <w:rPr>
          <w:sz w:val="28"/>
        </w:rPr>
      </w:pPr>
      <w:r>
        <w:rPr>
          <w:sz w:val="28"/>
        </w:rPr>
        <w:t xml:space="preserve">При изучении модуля по хоккею на уровне основного общего образования у обучающихся будут сформированы следующие предметные </w:t>
      </w:r>
      <w:r>
        <w:rPr>
          <w:spacing w:val="-2"/>
          <w:sz w:val="28"/>
        </w:rPr>
        <w:t>результаты:</w:t>
      </w:r>
    </w:p>
    <w:p w:rsidR="00CC59FA">
      <w:pPr>
        <w:pStyle w:val="BodyText"/>
        <w:spacing w:line="350" w:lineRule="auto"/>
        <w:ind w:right="164"/>
      </w:pPr>
      <w: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CC59FA">
      <w:pPr>
        <w:pStyle w:val="BodyText"/>
        <w:spacing w:line="350" w:lineRule="auto"/>
        <w:ind w:right="163"/>
      </w:pPr>
      <w: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CC59FA">
      <w:pPr>
        <w:pStyle w:val="BodyText"/>
        <w:spacing w:line="350" w:lineRule="auto"/>
        <w:ind w:right="164"/>
      </w:pPr>
      <w: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w:t>
      </w:r>
      <w:r>
        <w:rPr>
          <w:spacing w:val="80"/>
        </w:rPr>
        <w:t xml:space="preserve"> </w:t>
      </w:r>
      <w:r>
        <w:t>и соревновательной деятельности, правил соревнований и судейской терминологии</w:t>
      </w:r>
      <w:r>
        <w:rPr>
          <w:spacing w:val="40"/>
        </w:rPr>
        <w:t xml:space="preserve"> </w:t>
      </w:r>
      <w:r>
        <w:t>в игре;</w:t>
      </w:r>
    </w:p>
    <w:p w:rsidR="00CC59FA">
      <w:pPr>
        <w:pStyle w:val="BodyText"/>
        <w:spacing w:line="348" w:lineRule="auto"/>
        <w:ind w:right="163"/>
      </w:pPr>
      <w:r>
        <w:t>умение классифицировать: физические упражнения и применять правила подбора</w:t>
      </w:r>
      <w:r>
        <w:rPr>
          <w:spacing w:val="64"/>
          <w:w w:val="150"/>
        </w:rPr>
        <w:t xml:space="preserve"> </w:t>
      </w:r>
      <w:r>
        <w:t>физических</w:t>
      </w:r>
      <w:r>
        <w:rPr>
          <w:spacing w:val="65"/>
          <w:w w:val="150"/>
        </w:rPr>
        <w:t xml:space="preserve"> </w:t>
      </w:r>
      <w:r>
        <w:t>упражнений</w:t>
      </w:r>
      <w:r>
        <w:rPr>
          <w:spacing w:val="68"/>
          <w:w w:val="150"/>
        </w:rPr>
        <w:t xml:space="preserve"> </w:t>
      </w:r>
      <w:r>
        <w:t>для</w:t>
      </w:r>
      <w:r>
        <w:rPr>
          <w:spacing w:val="68"/>
          <w:w w:val="150"/>
        </w:rPr>
        <w:t xml:space="preserve"> </w:t>
      </w:r>
      <w:r>
        <w:t>развития</w:t>
      </w:r>
      <w:r>
        <w:rPr>
          <w:spacing w:val="69"/>
          <w:w w:val="150"/>
        </w:rPr>
        <w:t xml:space="preserve"> </w:t>
      </w:r>
      <w:r>
        <w:t>различных</w:t>
      </w:r>
      <w:r>
        <w:rPr>
          <w:spacing w:val="65"/>
          <w:w w:val="150"/>
        </w:rPr>
        <w:t xml:space="preserve"> </w:t>
      </w:r>
      <w:r>
        <w:t>физических</w:t>
      </w:r>
      <w:r>
        <w:rPr>
          <w:spacing w:val="70"/>
          <w:w w:val="150"/>
        </w:rPr>
        <w:t xml:space="preserve"> </w:t>
      </w:r>
      <w:r>
        <w:rPr>
          <w:spacing w:val="-2"/>
        </w:rPr>
        <w:t>качеств,</w:t>
      </w:r>
    </w:p>
    <w:p w:rsidR="00CC59FA">
      <w:pPr>
        <w:spacing w:line="348" w:lineRule="auto"/>
        <w:sectPr>
          <w:pgSz w:w="11910" w:h="16840"/>
          <w:pgMar w:top="1040" w:right="400" w:bottom="740" w:left="980" w:header="578" w:footer="547" w:gutter="0"/>
          <w:cols w:space="720"/>
        </w:sectPr>
      </w:pPr>
    </w:p>
    <w:p w:rsidR="00CC59FA">
      <w:pPr>
        <w:pStyle w:val="BodyText"/>
        <w:spacing w:before="86" w:line="350" w:lineRule="auto"/>
        <w:ind w:right="164" w:firstLine="0"/>
      </w:pPr>
      <w:r>
        <w:t>общеподготовительные и специально-подготовительные упражнения,</w:t>
      </w:r>
      <w:r>
        <w:rPr>
          <w:spacing w:val="40"/>
        </w:rPr>
        <w:t xml:space="preserve"> </w:t>
      </w:r>
      <w:r>
        <w:t>формирующие двигательные умения и навыки для реализации технических и тактических действий хоккеиста, определять их эффективность;</w:t>
      </w:r>
    </w:p>
    <w:p w:rsidR="00CC59FA">
      <w:pPr>
        <w:pStyle w:val="BodyText"/>
        <w:spacing w:before="2" w:line="348" w:lineRule="auto"/>
        <w:ind w:right="161"/>
      </w:pPr>
      <w:r>
        <w:t>умение описания и демонстрации правильной техники выполнения общеподготовительных и специально-подготовительных упражнений в хоккее;</w:t>
      </w:r>
    </w:p>
    <w:p w:rsidR="00CC59FA">
      <w:pPr>
        <w:pStyle w:val="BodyText"/>
        <w:spacing w:before="2" w:line="350" w:lineRule="auto"/>
        <w:ind w:right="162"/>
      </w:pPr>
      <w: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CC59FA">
      <w:pPr>
        <w:pStyle w:val="BodyText"/>
        <w:spacing w:line="348" w:lineRule="auto"/>
        <w:ind w:right="170"/>
      </w:pPr>
      <w:r>
        <w:t>применение техники владения клюшкой и шайбой (ведение, обводка, финты, бросок, удары, остановка, отбор) в игровых ситуациях;</w:t>
      </w:r>
    </w:p>
    <w:p w:rsidR="00CC59FA">
      <w:pPr>
        <w:pStyle w:val="BodyText"/>
        <w:spacing w:before="6" w:line="350" w:lineRule="auto"/>
        <w:ind w:right="162"/>
      </w:pPr>
      <w: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CC59FA">
      <w:pPr>
        <w:pStyle w:val="BodyText"/>
        <w:spacing w:line="350" w:lineRule="auto"/>
        <w:ind w:right="166"/>
      </w:pPr>
      <w:r>
        <w:t xml:space="preserve">применение групповых тактических действий (переключение, взаимодействие защитников с вратарем, оборонительные системы) в игровой и соревновательной </w:t>
      </w:r>
      <w:r>
        <w:rPr>
          <w:spacing w:val="-2"/>
        </w:rPr>
        <w:t>деятельности;</w:t>
      </w:r>
    </w:p>
    <w:p w:rsidR="00CC59FA">
      <w:pPr>
        <w:pStyle w:val="BodyText"/>
        <w:spacing w:line="350" w:lineRule="auto"/>
        <w:ind w:left="150" w:right="164"/>
      </w:pPr>
      <w:r>
        <w:t xml:space="preserve">умение характеризовать амплуа полевых игроков при игре в хоккей, определять амплуа игроков и выбирать позицию игроков в зависимости от игровой </w:t>
      </w:r>
      <w:r>
        <w:rPr>
          <w:spacing w:val="-2"/>
        </w:rPr>
        <w:t>ситуации;</w:t>
      </w:r>
    </w:p>
    <w:p w:rsidR="00CC59FA">
      <w:pPr>
        <w:pStyle w:val="BodyText"/>
        <w:spacing w:line="350" w:lineRule="auto"/>
        <w:ind w:left="150" w:right="165"/>
      </w:pPr>
      <w:r>
        <w:t>умение демонстрировать атакующие действия с шайбой и без шайбы, командные атакующие действия и способы атаки и контратаки в хоккее,</w:t>
      </w:r>
      <w:r>
        <w:rPr>
          <w:spacing w:val="40"/>
        </w:rPr>
        <w:t xml:space="preserve"> </w:t>
      </w:r>
      <w:r>
        <w:t>тактические комбинации при различных игровых ситуациях;</w:t>
      </w:r>
    </w:p>
    <w:p w:rsidR="00CC59FA">
      <w:pPr>
        <w:pStyle w:val="BodyText"/>
        <w:spacing w:line="350" w:lineRule="auto"/>
        <w:ind w:left="150" w:right="165"/>
      </w:pPr>
      <w:r>
        <w:t xml:space="preserve">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w:t>
      </w:r>
      <w:r>
        <w:rPr>
          <w:spacing w:val="-2"/>
        </w:rPr>
        <w:t>способом;</w:t>
      </w:r>
    </w:p>
    <w:p w:rsidR="00CC59FA">
      <w:pPr>
        <w:pStyle w:val="BodyText"/>
        <w:spacing w:line="348" w:lineRule="auto"/>
        <w:ind w:left="150" w:right="170"/>
      </w:pPr>
      <w:r>
        <w:t>знание и соблюдение правил безопасного, правомерного поведения во время соревнований по хоккею в качестве зрителя, болельщика;</w:t>
      </w:r>
    </w:p>
    <w:p w:rsidR="00CC59FA">
      <w:pPr>
        <w:pStyle w:val="BodyText"/>
        <w:spacing w:line="348" w:lineRule="auto"/>
        <w:ind w:left="150" w:right="162"/>
      </w:pPr>
      <w:r>
        <w:t>знание характеристики внешних признаков утомления, осуществление самоконтроля</w:t>
      </w:r>
      <w:r>
        <w:rPr>
          <w:spacing w:val="44"/>
        </w:rPr>
        <w:t xml:space="preserve"> </w:t>
      </w:r>
      <w:r>
        <w:t>и</w:t>
      </w:r>
      <w:r>
        <w:rPr>
          <w:spacing w:val="50"/>
        </w:rPr>
        <w:t xml:space="preserve"> </w:t>
      </w:r>
      <w:r>
        <w:t>применение</w:t>
      </w:r>
      <w:r>
        <w:rPr>
          <w:spacing w:val="51"/>
        </w:rPr>
        <w:t xml:space="preserve"> </w:t>
      </w:r>
      <w:r>
        <w:t>средств</w:t>
      </w:r>
      <w:r>
        <w:rPr>
          <w:spacing w:val="50"/>
        </w:rPr>
        <w:t xml:space="preserve"> </w:t>
      </w:r>
      <w:r>
        <w:t>восстановления</w:t>
      </w:r>
      <w:r>
        <w:rPr>
          <w:spacing w:val="47"/>
        </w:rPr>
        <w:t xml:space="preserve"> </w:t>
      </w:r>
      <w:r>
        <w:t>организма</w:t>
      </w:r>
      <w:r>
        <w:rPr>
          <w:spacing w:val="43"/>
        </w:rPr>
        <w:t xml:space="preserve"> </w:t>
      </w:r>
      <w:r>
        <w:t>после</w:t>
      </w:r>
      <w:r>
        <w:rPr>
          <w:spacing w:val="51"/>
        </w:rPr>
        <w:t xml:space="preserve"> </w:t>
      </w:r>
      <w:r>
        <w:rPr>
          <w:spacing w:val="-2"/>
        </w:rPr>
        <w:t>физической</w:t>
      </w:r>
    </w:p>
    <w:p w:rsidR="00CC59FA">
      <w:pPr>
        <w:spacing w:line="348" w:lineRule="auto"/>
        <w:sectPr>
          <w:pgSz w:w="11910" w:h="16840"/>
          <w:pgMar w:top="1040" w:right="400" w:bottom="740" w:left="980" w:header="578" w:footer="547" w:gutter="0"/>
          <w:cols w:space="720"/>
        </w:sectPr>
      </w:pPr>
    </w:p>
    <w:p w:rsidR="00CC59FA">
      <w:pPr>
        <w:pStyle w:val="BodyText"/>
        <w:spacing w:before="86" w:line="352" w:lineRule="auto"/>
        <w:ind w:left="152" w:right="168" w:firstLine="0"/>
      </w:pPr>
      <w:r>
        <w:t>нагрузки на занятиях хоккеем, способность применять самоконтроль в учебной и соревновательной деятельности;</w:t>
      </w:r>
    </w:p>
    <w:p w:rsidR="00CC59FA">
      <w:pPr>
        <w:pStyle w:val="BodyText"/>
        <w:spacing w:line="350" w:lineRule="auto"/>
        <w:ind w:left="152" w:right="164"/>
      </w:pPr>
      <w:r>
        <w:t xml:space="preserve">соблюдение правил личной гигиены и ухода за хоккейным спортивным инвентарем и оборудованием, подбора спортивной одежды и обуви для занятий </w:t>
      </w:r>
      <w:r>
        <w:rPr>
          <w:spacing w:val="-2"/>
        </w:rPr>
        <w:t>хоккеем;</w:t>
      </w:r>
    </w:p>
    <w:p w:rsidR="00CC59FA">
      <w:pPr>
        <w:pStyle w:val="BodyText"/>
        <w:spacing w:line="350" w:lineRule="auto"/>
        <w:ind w:right="165"/>
      </w:pPr>
      <w:r>
        <w:t xml:space="preserve">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w:t>
      </w:r>
      <w:r>
        <w:rPr>
          <w:spacing w:val="-2"/>
        </w:rPr>
        <w:t>подготовленности;</w:t>
      </w:r>
    </w:p>
    <w:p w:rsidR="00CC59FA">
      <w:pPr>
        <w:pStyle w:val="BodyText"/>
        <w:spacing w:line="350" w:lineRule="auto"/>
        <w:ind w:right="164"/>
      </w:pPr>
      <w: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CC59FA">
      <w:pPr>
        <w:pStyle w:val="BodyText"/>
        <w:spacing w:line="348" w:lineRule="auto"/>
        <w:ind w:right="163"/>
      </w:pPr>
      <w: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CC59FA" w:rsidP="00695CB5">
      <w:pPr>
        <w:pStyle w:val="ListParagraph"/>
        <w:numPr>
          <w:ilvl w:val="2"/>
          <w:numId w:val="28"/>
        </w:numPr>
        <w:tabs>
          <w:tab w:val="left" w:pos="1841"/>
        </w:tabs>
        <w:ind w:left="1841" w:hanging="982"/>
        <w:jc w:val="both"/>
        <w:rPr>
          <w:sz w:val="28"/>
        </w:rPr>
      </w:pPr>
      <w:r>
        <w:rPr>
          <w:sz w:val="28"/>
        </w:rPr>
        <w:t>Модуль</w:t>
      </w:r>
      <w:r>
        <w:rPr>
          <w:spacing w:val="-2"/>
          <w:sz w:val="28"/>
        </w:rPr>
        <w:t xml:space="preserve"> «Футбол».</w:t>
      </w:r>
    </w:p>
    <w:p w:rsidR="00CC59FA" w:rsidP="00695CB5">
      <w:pPr>
        <w:pStyle w:val="ListParagraph"/>
        <w:numPr>
          <w:ilvl w:val="3"/>
          <w:numId w:val="28"/>
        </w:numPr>
        <w:tabs>
          <w:tab w:val="left" w:pos="2048"/>
        </w:tabs>
        <w:spacing w:before="144"/>
        <w:ind w:left="2048" w:hanging="1189"/>
        <w:jc w:val="both"/>
        <w:rPr>
          <w:sz w:val="28"/>
        </w:rPr>
      </w:pPr>
      <w:r>
        <w:rPr>
          <w:sz w:val="28"/>
        </w:rPr>
        <w:t>Пояснительная</w:t>
      </w:r>
      <w:r>
        <w:rPr>
          <w:spacing w:val="-2"/>
          <w:sz w:val="28"/>
        </w:rPr>
        <w:t xml:space="preserve"> </w:t>
      </w:r>
      <w:r>
        <w:rPr>
          <w:sz w:val="28"/>
        </w:rPr>
        <w:t>записка</w:t>
      </w:r>
      <w:r>
        <w:rPr>
          <w:spacing w:val="-8"/>
          <w:sz w:val="28"/>
        </w:rPr>
        <w:t xml:space="preserve"> </w:t>
      </w:r>
      <w:r>
        <w:rPr>
          <w:sz w:val="28"/>
        </w:rPr>
        <w:t>модуля</w:t>
      </w:r>
      <w:r>
        <w:rPr>
          <w:spacing w:val="-1"/>
          <w:sz w:val="28"/>
        </w:rPr>
        <w:t xml:space="preserve"> </w:t>
      </w:r>
      <w:r>
        <w:rPr>
          <w:spacing w:val="-2"/>
          <w:sz w:val="28"/>
        </w:rPr>
        <w:t>«Футбол».</w:t>
      </w:r>
    </w:p>
    <w:p w:rsidR="00CC59FA">
      <w:pPr>
        <w:pStyle w:val="BodyText"/>
        <w:spacing w:before="146" w:line="350" w:lineRule="auto"/>
        <w:ind w:left="150" w:right="165" w:firstLine="707"/>
      </w:pPr>
      <w: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C59FA">
      <w:pPr>
        <w:pStyle w:val="BodyText"/>
        <w:spacing w:line="350" w:lineRule="auto"/>
        <w:ind w:left="150" w:right="164"/>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CC59FA">
      <w:pPr>
        <w:pStyle w:val="BodyText"/>
        <w:spacing w:line="348" w:lineRule="auto"/>
        <w:ind w:left="150" w:right="167"/>
      </w:pPr>
      <w:r>
        <w:t>Футбол позволяет обучающимся понимать принципы взаимовыручки, проявлять</w:t>
      </w:r>
      <w:r>
        <w:rPr>
          <w:spacing w:val="47"/>
        </w:rPr>
        <w:t xml:space="preserve"> </w:t>
      </w:r>
      <w:r>
        <w:t>волю,</w:t>
      </w:r>
      <w:r>
        <w:rPr>
          <w:spacing w:val="45"/>
        </w:rPr>
        <w:t xml:space="preserve"> </w:t>
      </w:r>
      <w:r>
        <w:t>терпение</w:t>
      </w:r>
      <w:r>
        <w:rPr>
          <w:spacing w:val="43"/>
        </w:rPr>
        <w:t xml:space="preserve"> </w:t>
      </w:r>
      <w:r>
        <w:t>и</w:t>
      </w:r>
      <w:r>
        <w:rPr>
          <w:spacing w:val="49"/>
        </w:rPr>
        <w:t xml:space="preserve"> </w:t>
      </w:r>
      <w:r>
        <w:t>развивать</w:t>
      </w:r>
      <w:r>
        <w:rPr>
          <w:spacing w:val="47"/>
        </w:rPr>
        <w:t xml:space="preserve"> </w:t>
      </w:r>
      <w:r>
        <w:t>чувство</w:t>
      </w:r>
      <w:r>
        <w:rPr>
          <w:spacing w:val="43"/>
        </w:rPr>
        <w:t xml:space="preserve"> </w:t>
      </w:r>
      <w:r>
        <w:t>ответственности.</w:t>
      </w:r>
      <w:r>
        <w:rPr>
          <w:spacing w:val="46"/>
        </w:rPr>
        <w:t xml:space="preserve"> </w:t>
      </w:r>
      <w:r>
        <w:t>В</w:t>
      </w:r>
      <w:r>
        <w:rPr>
          <w:spacing w:val="48"/>
        </w:rPr>
        <w:t xml:space="preserve"> </w:t>
      </w:r>
      <w:r>
        <w:t>процессе</w:t>
      </w:r>
      <w:r>
        <w:rPr>
          <w:spacing w:val="43"/>
        </w:rPr>
        <w:t xml:space="preserve"> </w:t>
      </w:r>
      <w:r>
        <w:rPr>
          <w:spacing w:val="-4"/>
        </w:rPr>
        <w:t>игры</w:t>
      </w:r>
    </w:p>
    <w:p w:rsidR="00CC59FA">
      <w:pPr>
        <w:spacing w:line="348" w:lineRule="auto"/>
        <w:sectPr>
          <w:pgSz w:w="11910" w:h="16840"/>
          <w:pgMar w:top="1040" w:right="400" w:bottom="740" w:left="980" w:header="578" w:footer="547" w:gutter="0"/>
          <w:cols w:space="720"/>
        </w:sectPr>
      </w:pPr>
    </w:p>
    <w:p w:rsidR="00CC59FA">
      <w:pPr>
        <w:pStyle w:val="BodyText"/>
        <w:spacing w:before="86" w:line="350" w:lineRule="auto"/>
        <w:ind w:left="152" w:right="161" w:firstLine="0"/>
      </w:pPr>
      <w:r>
        <w:t>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CC59FA">
      <w:pPr>
        <w:pStyle w:val="BodyText"/>
        <w:spacing w:line="350" w:lineRule="auto"/>
        <w:ind w:left="152" w:right="162"/>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w:t>
      </w:r>
      <w:r>
        <w:rPr>
          <w:spacing w:val="-1"/>
        </w:rPr>
        <w:t xml:space="preserve"> </w:t>
      </w:r>
      <w:r>
        <w:t>функциональную деятельность</w:t>
      </w:r>
      <w:r>
        <w:rPr>
          <w:spacing w:val="-2"/>
        </w:rPr>
        <w:t xml:space="preserve"> </w:t>
      </w:r>
      <w:r>
        <w:t>организма, обеспечивая правильное физическое развитие.</w:t>
      </w:r>
    </w:p>
    <w:p w:rsidR="00CC59FA">
      <w:pPr>
        <w:pStyle w:val="BodyText"/>
        <w:spacing w:line="350" w:lineRule="auto"/>
        <w:ind w:right="164"/>
      </w:pPr>
      <w: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CC59FA" w:rsidP="00695CB5">
      <w:pPr>
        <w:pStyle w:val="ListParagraph"/>
        <w:numPr>
          <w:ilvl w:val="3"/>
          <w:numId w:val="28"/>
        </w:numPr>
        <w:tabs>
          <w:tab w:val="left" w:pos="2048"/>
        </w:tabs>
        <w:spacing w:line="350" w:lineRule="auto"/>
        <w:ind w:left="151" w:right="162" w:firstLine="708"/>
        <w:jc w:val="both"/>
        <w:rPr>
          <w:sz w:val="28"/>
        </w:rPr>
      </w:pPr>
      <w:r>
        <w:rPr>
          <w:sz w:val="28"/>
        </w:rPr>
        <w:t>Целями изучения модуля по футболу» являются: формирование у обучающихся навыков общечеловеческой культуры и социального</w:t>
      </w:r>
      <w:r>
        <w:rPr>
          <w:spacing w:val="40"/>
          <w:sz w:val="28"/>
        </w:rPr>
        <w:t xml:space="preserve"> </w:t>
      </w:r>
      <w:r>
        <w:rPr>
          <w:sz w:val="28"/>
        </w:rPr>
        <w:t>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CC59FA" w:rsidP="00695CB5">
      <w:pPr>
        <w:pStyle w:val="ListParagraph"/>
        <w:numPr>
          <w:ilvl w:val="3"/>
          <w:numId w:val="28"/>
        </w:numPr>
        <w:tabs>
          <w:tab w:val="left" w:pos="2052"/>
        </w:tabs>
        <w:spacing w:line="319" w:lineRule="exact"/>
        <w:ind w:left="2052" w:hanging="1193"/>
        <w:jc w:val="both"/>
        <w:rPr>
          <w:sz w:val="28"/>
        </w:rPr>
      </w:pPr>
      <w:r>
        <w:rPr>
          <w:sz w:val="28"/>
        </w:rPr>
        <w:t>Задачами</w:t>
      </w:r>
      <w:r>
        <w:rPr>
          <w:spacing w:val="-4"/>
          <w:sz w:val="28"/>
        </w:rPr>
        <w:t xml:space="preserve"> </w:t>
      </w:r>
      <w:r>
        <w:rPr>
          <w:sz w:val="28"/>
        </w:rPr>
        <w:t>изучения</w:t>
      </w:r>
      <w:r>
        <w:rPr>
          <w:spacing w:val="-2"/>
          <w:sz w:val="28"/>
        </w:rPr>
        <w:t xml:space="preserve"> </w:t>
      </w:r>
      <w:r>
        <w:rPr>
          <w:sz w:val="28"/>
        </w:rPr>
        <w:t>модуля</w:t>
      </w:r>
      <w:r>
        <w:rPr>
          <w:spacing w:val="-2"/>
          <w:sz w:val="28"/>
        </w:rPr>
        <w:t xml:space="preserve"> </w:t>
      </w:r>
      <w:r>
        <w:rPr>
          <w:sz w:val="28"/>
        </w:rPr>
        <w:t>по</w:t>
      </w:r>
      <w:r>
        <w:rPr>
          <w:spacing w:val="-2"/>
          <w:sz w:val="28"/>
        </w:rPr>
        <w:t xml:space="preserve"> </w:t>
      </w:r>
      <w:r>
        <w:rPr>
          <w:sz w:val="28"/>
        </w:rPr>
        <w:t>футболу</w:t>
      </w:r>
      <w:r>
        <w:rPr>
          <w:spacing w:val="-1"/>
          <w:sz w:val="28"/>
        </w:rPr>
        <w:t xml:space="preserve"> </w:t>
      </w:r>
      <w:r>
        <w:rPr>
          <w:spacing w:val="-2"/>
          <w:sz w:val="28"/>
        </w:rPr>
        <w:t>являются:</w:t>
      </w:r>
    </w:p>
    <w:p w:rsidR="00CC59FA">
      <w:pPr>
        <w:pStyle w:val="BodyText"/>
        <w:spacing w:before="143" w:line="348" w:lineRule="auto"/>
        <w:ind w:right="168"/>
      </w:pPr>
      <w:r>
        <w:t>всестороннее гармоничное развитие обучающихся, увеличение объёма их двигательной активности;</w:t>
      </w:r>
    </w:p>
    <w:p w:rsidR="00CC59FA">
      <w:pPr>
        <w:pStyle w:val="BodyText"/>
        <w:spacing w:before="2" w:line="350" w:lineRule="auto"/>
        <w:ind w:right="166"/>
      </w:pPr>
      <w:r>
        <w:t xml:space="preserve">формирование общих представлений о футболе, его возможностях и значении в процессе укрепления здоровья, физическом развитии и физической подготовке </w:t>
      </w:r>
      <w:r>
        <w:rPr>
          <w:spacing w:val="-2"/>
        </w:rPr>
        <w:t>обучающихся;</w:t>
      </w:r>
    </w:p>
    <w:p w:rsidR="00CC59FA">
      <w:pPr>
        <w:pStyle w:val="BodyText"/>
        <w:spacing w:before="2" w:line="350" w:lineRule="auto"/>
        <w:ind w:right="163"/>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CC59FA">
      <w:pPr>
        <w:pStyle w:val="BodyText"/>
        <w:spacing w:line="317" w:lineRule="exact"/>
        <w:ind w:left="858" w:firstLine="0"/>
      </w:pPr>
      <w:r>
        <w:t>ознакомление</w:t>
      </w:r>
      <w:r>
        <w:rPr>
          <w:spacing w:val="74"/>
          <w:w w:val="150"/>
        </w:rPr>
        <w:t xml:space="preserve"> </w:t>
      </w:r>
      <w:r>
        <w:t>и</w:t>
      </w:r>
      <w:r>
        <w:rPr>
          <w:spacing w:val="23"/>
        </w:rPr>
        <w:t xml:space="preserve">  </w:t>
      </w:r>
      <w:r>
        <w:t>обучение</w:t>
      </w:r>
      <w:r>
        <w:rPr>
          <w:spacing w:val="74"/>
          <w:w w:val="150"/>
        </w:rPr>
        <w:t xml:space="preserve"> </w:t>
      </w:r>
      <w:r>
        <w:t>физическим</w:t>
      </w:r>
      <w:r>
        <w:rPr>
          <w:spacing w:val="77"/>
          <w:w w:val="150"/>
        </w:rPr>
        <w:t xml:space="preserve"> </w:t>
      </w:r>
      <w:r>
        <w:t>упражнениям</w:t>
      </w:r>
      <w:r>
        <w:rPr>
          <w:spacing w:val="77"/>
          <w:w w:val="150"/>
        </w:rPr>
        <w:t xml:space="preserve"> </w:t>
      </w:r>
      <w:r>
        <w:t>общеразвивающей</w:t>
      </w:r>
      <w:r>
        <w:rPr>
          <w:spacing w:val="78"/>
          <w:w w:val="150"/>
        </w:rPr>
        <w:t xml:space="preserve"> </w:t>
      </w:r>
      <w:r>
        <w:rPr>
          <w:spacing w:val="-10"/>
        </w:rPr>
        <w:t>и</w:t>
      </w:r>
    </w:p>
    <w:p w:rsidR="00CC59FA">
      <w:pPr>
        <w:spacing w:line="317" w:lineRule="exact"/>
        <w:sectPr>
          <w:pgSz w:w="11910" w:h="16840"/>
          <w:pgMar w:top="1040" w:right="400" w:bottom="740" w:left="980" w:header="578" w:footer="547" w:gutter="0"/>
          <w:cols w:space="720"/>
        </w:sectPr>
      </w:pPr>
    </w:p>
    <w:p w:rsidR="00CC59FA">
      <w:pPr>
        <w:pStyle w:val="BodyText"/>
        <w:spacing w:before="86" w:line="352" w:lineRule="auto"/>
        <w:ind w:left="152" w:right="165" w:firstLine="0"/>
      </w:pPr>
      <w:r>
        <w:t xml:space="preserve">корригирующей направленности посредством освоения технических действий в </w:t>
      </w:r>
      <w:r>
        <w:rPr>
          <w:spacing w:val="-2"/>
        </w:rPr>
        <w:t>футболе;</w:t>
      </w:r>
    </w:p>
    <w:p w:rsidR="00CC59FA">
      <w:pPr>
        <w:pStyle w:val="BodyText"/>
        <w:spacing w:line="350" w:lineRule="auto"/>
        <w:ind w:right="165"/>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w:t>
      </w:r>
      <w:r>
        <w:rPr>
          <w:spacing w:val="40"/>
        </w:rPr>
        <w:t xml:space="preserve"> </w:t>
      </w:r>
      <w:r>
        <w:t>в процессе развития и укрепления здоровья, физическом развитии обучающихся;</w:t>
      </w:r>
    </w:p>
    <w:p w:rsidR="00CC59FA">
      <w:pPr>
        <w:pStyle w:val="BodyText"/>
        <w:spacing w:line="350" w:lineRule="auto"/>
        <w:ind w:right="164"/>
      </w:pPr>
      <w: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CC59FA">
      <w:pPr>
        <w:pStyle w:val="BodyText"/>
        <w:spacing w:line="348" w:lineRule="auto"/>
        <w:ind w:right="165"/>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CC59FA">
      <w:pPr>
        <w:pStyle w:val="BodyText"/>
        <w:spacing w:line="352" w:lineRule="auto"/>
        <w:ind w:right="167"/>
      </w:pPr>
      <w:r>
        <w:t>удовлетворение индивидуальных потребностей обучающихся в занятиях физической культурой и спортом средствами футбола;</w:t>
      </w:r>
    </w:p>
    <w:p w:rsidR="00CC59FA">
      <w:pPr>
        <w:pStyle w:val="BodyText"/>
        <w:spacing w:line="350" w:lineRule="auto"/>
        <w:ind w:left="150" w:right="165"/>
      </w:pPr>
      <w:r>
        <w:t xml:space="preserve">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w:t>
      </w:r>
      <w:r>
        <w:rPr>
          <w:spacing w:val="-2"/>
        </w:rPr>
        <w:t>соревнованиях;</w:t>
      </w:r>
    </w:p>
    <w:p w:rsidR="00CC59FA">
      <w:pPr>
        <w:pStyle w:val="BodyText"/>
        <w:spacing w:line="322" w:lineRule="exact"/>
        <w:ind w:left="858" w:firstLine="0"/>
      </w:pPr>
      <w:r>
        <w:t>выявление,</w:t>
      </w:r>
      <w:r>
        <w:rPr>
          <w:spacing w:val="-5"/>
        </w:rPr>
        <w:t xml:space="preserve"> </w:t>
      </w:r>
      <w:r>
        <w:t>развитие</w:t>
      </w:r>
      <w:r>
        <w:rPr>
          <w:spacing w:val="-4"/>
        </w:rPr>
        <w:t xml:space="preserve"> </w:t>
      </w:r>
      <w:r>
        <w:t>и</w:t>
      </w:r>
      <w:r>
        <w:rPr>
          <w:spacing w:val="-2"/>
        </w:rPr>
        <w:t xml:space="preserve"> </w:t>
      </w:r>
      <w:r>
        <w:t>поддержка</w:t>
      </w:r>
      <w:r>
        <w:rPr>
          <w:spacing w:val="-5"/>
        </w:rPr>
        <w:t xml:space="preserve"> </w:t>
      </w:r>
      <w:r>
        <w:t>одарённых</w:t>
      </w:r>
      <w:r>
        <w:rPr>
          <w:spacing w:val="-4"/>
        </w:rPr>
        <w:t xml:space="preserve"> </w:t>
      </w:r>
      <w:r>
        <w:t>детей</w:t>
      </w:r>
      <w:r>
        <w:rPr>
          <w:spacing w:val="-2"/>
        </w:rPr>
        <w:t xml:space="preserve"> </w:t>
      </w:r>
      <w:r>
        <w:t>в</w:t>
      </w:r>
      <w:r>
        <w:rPr>
          <w:spacing w:val="-1"/>
        </w:rPr>
        <w:t xml:space="preserve"> </w:t>
      </w:r>
      <w:r>
        <w:t>области</w:t>
      </w:r>
      <w:r>
        <w:rPr>
          <w:spacing w:val="2"/>
        </w:rPr>
        <w:t xml:space="preserve"> </w:t>
      </w:r>
      <w:r>
        <w:rPr>
          <w:spacing w:val="-2"/>
        </w:rPr>
        <w:t>спорта.</w:t>
      </w:r>
    </w:p>
    <w:p w:rsidR="00CC59FA" w:rsidP="00695CB5">
      <w:pPr>
        <w:pStyle w:val="ListParagraph"/>
        <w:numPr>
          <w:ilvl w:val="3"/>
          <w:numId w:val="28"/>
        </w:numPr>
        <w:tabs>
          <w:tab w:val="left" w:pos="2051"/>
        </w:tabs>
        <w:spacing w:before="135"/>
        <w:ind w:hanging="1193"/>
        <w:jc w:val="both"/>
        <w:rPr>
          <w:sz w:val="28"/>
        </w:rPr>
      </w:pPr>
      <w:r>
        <w:rPr>
          <w:sz w:val="28"/>
        </w:rPr>
        <w:t>Место</w:t>
      </w:r>
      <w:r>
        <w:rPr>
          <w:spacing w:val="-3"/>
          <w:sz w:val="28"/>
        </w:rPr>
        <w:t xml:space="preserve"> </w:t>
      </w:r>
      <w:r>
        <w:rPr>
          <w:sz w:val="28"/>
        </w:rPr>
        <w:t>и</w:t>
      </w:r>
      <w:r>
        <w:rPr>
          <w:spacing w:val="2"/>
          <w:sz w:val="28"/>
        </w:rPr>
        <w:t xml:space="preserve"> </w:t>
      </w:r>
      <w:r>
        <w:rPr>
          <w:sz w:val="28"/>
        </w:rPr>
        <w:t>роль</w:t>
      </w:r>
      <w:r>
        <w:rPr>
          <w:spacing w:val="-3"/>
          <w:sz w:val="28"/>
        </w:rPr>
        <w:t xml:space="preserve"> </w:t>
      </w:r>
      <w:r>
        <w:rPr>
          <w:sz w:val="28"/>
        </w:rPr>
        <w:t>модуля</w:t>
      </w:r>
      <w:r>
        <w:rPr>
          <w:spacing w:val="-4"/>
          <w:sz w:val="28"/>
        </w:rPr>
        <w:t xml:space="preserve"> </w:t>
      </w:r>
      <w:r>
        <w:rPr>
          <w:sz w:val="28"/>
        </w:rPr>
        <w:t>по</w:t>
      </w:r>
      <w:r>
        <w:rPr>
          <w:spacing w:val="-3"/>
          <w:sz w:val="28"/>
        </w:rPr>
        <w:t xml:space="preserve"> </w:t>
      </w:r>
      <w:r>
        <w:rPr>
          <w:spacing w:val="-2"/>
          <w:sz w:val="28"/>
        </w:rPr>
        <w:t>футболу.</w:t>
      </w:r>
    </w:p>
    <w:p w:rsidR="00CC59FA">
      <w:pPr>
        <w:pStyle w:val="BodyText"/>
        <w:spacing w:before="145" w:line="350" w:lineRule="auto"/>
        <w:ind w:left="150" w:right="163"/>
      </w:pPr>
      <w: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w:t>
      </w:r>
      <w:r>
        <w:rPr>
          <w:spacing w:val="80"/>
        </w:rPr>
        <w:t xml:space="preserve"> </w:t>
      </w:r>
      <w:r>
        <w:t>активности и оздоровления в повседневной жизни.</w:t>
      </w:r>
    </w:p>
    <w:p w:rsidR="00CC59FA">
      <w:pPr>
        <w:pStyle w:val="BodyText"/>
        <w:spacing w:line="350" w:lineRule="auto"/>
        <w:ind w:left="150" w:right="163"/>
      </w:pPr>
      <w: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w:t>
      </w:r>
      <w:r>
        <w:rPr>
          <w:spacing w:val="-2"/>
        </w:rPr>
        <w:t>мероприятиях.</w:t>
      </w:r>
    </w:p>
    <w:p w:rsidR="00CC59FA">
      <w:pPr>
        <w:spacing w:line="350" w:lineRule="auto"/>
        <w:sectPr>
          <w:pgSz w:w="11910" w:h="16840"/>
          <w:pgMar w:top="1040" w:right="400" w:bottom="740" w:left="980" w:header="578" w:footer="547" w:gutter="0"/>
          <w:cols w:space="720"/>
        </w:sectPr>
      </w:pPr>
    </w:p>
    <w:p w:rsidR="00CC59FA" w:rsidP="00695CB5">
      <w:pPr>
        <w:pStyle w:val="ListParagraph"/>
        <w:numPr>
          <w:ilvl w:val="3"/>
          <w:numId w:val="28"/>
        </w:numPr>
        <w:tabs>
          <w:tab w:val="left" w:pos="1699"/>
          <w:tab w:val="left" w:pos="2052"/>
          <w:tab w:val="left" w:pos="3071"/>
          <w:tab w:val="left" w:pos="3507"/>
          <w:tab w:val="left" w:pos="4663"/>
          <w:tab w:val="left" w:pos="5995"/>
          <w:tab w:val="left" w:pos="6459"/>
          <w:tab w:val="left" w:pos="8175"/>
        </w:tabs>
        <w:spacing w:before="86" w:line="350" w:lineRule="auto"/>
        <w:ind w:left="151" w:right="162" w:firstLine="708"/>
        <w:jc w:val="right"/>
        <w:rPr>
          <w:sz w:val="28"/>
        </w:rPr>
      </w:pPr>
      <w:r>
        <w:rPr>
          <w:sz w:val="28"/>
        </w:rPr>
        <w:t>Модуль</w:t>
      </w:r>
      <w:r>
        <w:rPr>
          <w:spacing w:val="-2"/>
          <w:sz w:val="28"/>
        </w:rPr>
        <w:t xml:space="preserve"> </w:t>
      </w:r>
      <w:r>
        <w:rPr>
          <w:sz w:val="28"/>
        </w:rPr>
        <w:t>по футболу может быть</w:t>
      </w:r>
      <w:r>
        <w:rPr>
          <w:spacing w:val="-2"/>
          <w:sz w:val="28"/>
        </w:rPr>
        <w:t xml:space="preserve"> </w:t>
      </w:r>
      <w:r>
        <w:rPr>
          <w:sz w:val="28"/>
        </w:rPr>
        <w:t>реализован в следующих вариантах: при самостоятельном планировании учителем физической культуры процесса освоения</w:t>
      </w:r>
      <w:r>
        <w:rPr>
          <w:spacing w:val="40"/>
          <w:sz w:val="28"/>
        </w:rPr>
        <w:t xml:space="preserve"> </w:t>
      </w:r>
      <w:r>
        <w:rPr>
          <w:sz w:val="28"/>
        </w:rPr>
        <w:t>обучающимися</w:t>
      </w:r>
      <w:r>
        <w:rPr>
          <w:spacing w:val="40"/>
          <w:sz w:val="28"/>
        </w:rPr>
        <w:t xml:space="preserve"> </w:t>
      </w:r>
      <w:r>
        <w:rPr>
          <w:sz w:val="28"/>
        </w:rPr>
        <w:t>учебного</w:t>
      </w:r>
      <w:r>
        <w:rPr>
          <w:spacing w:val="40"/>
          <w:sz w:val="28"/>
        </w:rPr>
        <w:t xml:space="preserve"> </w:t>
      </w:r>
      <w:r>
        <w:rPr>
          <w:sz w:val="28"/>
        </w:rPr>
        <w:t>материала</w:t>
      </w:r>
      <w:r>
        <w:rPr>
          <w:spacing w:val="40"/>
          <w:sz w:val="28"/>
        </w:rPr>
        <w:t xml:space="preserve"> </w:t>
      </w:r>
      <w:r>
        <w:rPr>
          <w:sz w:val="28"/>
        </w:rPr>
        <w:t>по</w:t>
      </w:r>
      <w:r>
        <w:rPr>
          <w:spacing w:val="40"/>
          <w:sz w:val="28"/>
        </w:rPr>
        <w:t xml:space="preserve"> </w:t>
      </w:r>
      <w:r>
        <w:rPr>
          <w:sz w:val="28"/>
        </w:rPr>
        <w:t>футболу</w:t>
      </w:r>
      <w:r>
        <w:rPr>
          <w:spacing w:val="40"/>
          <w:sz w:val="28"/>
        </w:rPr>
        <w:t xml:space="preserve"> </w:t>
      </w:r>
      <w:r>
        <w:rPr>
          <w:sz w:val="28"/>
        </w:rPr>
        <w:t>с</w:t>
      </w:r>
      <w:r>
        <w:rPr>
          <w:spacing w:val="40"/>
          <w:sz w:val="28"/>
        </w:rPr>
        <w:t xml:space="preserve"> </w:t>
      </w:r>
      <w:r>
        <w:rPr>
          <w:sz w:val="28"/>
        </w:rPr>
        <w:t>выбором</w:t>
      </w:r>
      <w:r>
        <w:rPr>
          <w:spacing w:val="40"/>
          <w:sz w:val="28"/>
        </w:rPr>
        <w:t xml:space="preserve"> </w:t>
      </w:r>
      <w:r>
        <w:rPr>
          <w:sz w:val="28"/>
        </w:rPr>
        <w:t>различных</w:t>
      </w:r>
      <w:r>
        <w:rPr>
          <w:spacing w:val="80"/>
          <w:sz w:val="28"/>
        </w:rPr>
        <w:t xml:space="preserve"> </w:t>
      </w:r>
      <w:r>
        <w:rPr>
          <w:spacing w:val="-2"/>
          <w:sz w:val="28"/>
        </w:rPr>
        <w:t>элементов</w:t>
      </w:r>
      <w:r>
        <w:rPr>
          <w:sz w:val="28"/>
        </w:rPr>
        <w:tab/>
      </w:r>
      <w:r>
        <w:rPr>
          <w:spacing w:val="-2"/>
          <w:sz w:val="28"/>
        </w:rPr>
        <w:t>футбола,</w:t>
      </w:r>
      <w:r>
        <w:rPr>
          <w:sz w:val="28"/>
        </w:rPr>
        <w:tab/>
      </w:r>
      <w:r>
        <w:rPr>
          <w:spacing w:val="-10"/>
          <w:sz w:val="28"/>
        </w:rPr>
        <w:t>с</w:t>
      </w:r>
      <w:r>
        <w:rPr>
          <w:sz w:val="28"/>
        </w:rPr>
        <w:tab/>
      </w:r>
      <w:r>
        <w:rPr>
          <w:spacing w:val="-2"/>
          <w:sz w:val="28"/>
        </w:rPr>
        <w:t>учётом</w:t>
      </w:r>
      <w:r>
        <w:rPr>
          <w:sz w:val="28"/>
        </w:rPr>
        <w:tab/>
      </w:r>
      <w:r>
        <w:rPr>
          <w:spacing w:val="-2"/>
          <w:sz w:val="28"/>
        </w:rPr>
        <w:t>возраста</w:t>
      </w:r>
      <w:r>
        <w:rPr>
          <w:sz w:val="28"/>
        </w:rPr>
        <w:tab/>
      </w:r>
      <w:r>
        <w:rPr>
          <w:spacing w:val="-10"/>
          <w:sz w:val="28"/>
        </w:rPr>
        <w:t>и</w:t>
      </w:r>
      <w:r>
        <w:rPr>
          <w:sz w:val="28"/>
        </w:rPr>
        <w:tab/>
      </w:r>
      <w:r>
        <w:rPr>
          <w:spacing w:val="-2"/>
          <w:sz w:val="28"/>
        </w:rPr>
        <w:t>физической</w:t>
      </w:r>
      <w:r>
        <w:rPr>
          <w:sz w:val="28"/>
        </w:rPr>
        <w:tab/>
      </w:r>
      <w:r>
        <w:rPr>
          <w:spacing w:val="-2"/>
          <w:sz w:val="28"/>
        </w:rPr>
        <w:t>подготовленности</w:t>
      </w:r>
    </w:p>
    <w:p w:rsidR="00CC59FA">
      <w:pPr>
        <w:pStyle w:val="BodyText"/>
        <w:spacing w:line="322" w:lineRule="exact"/>
        <w:ind w:firstLine="0"/>
        <w:jc w:val="left"/>
      </w:pPr>
      <w:r>
        <w:rPr>
          <w:spacing w:val="-2"/>
        </w:rPr>
        <w:t>обучающихся;</w:t>
      </w:r>
    </w:p>
    <w:p w:rsidR="00CC59FA">
      <w:pPr>
        <w:pStyle w:val="BodyText"/>
        <w:spacing w:before="146" w:line="350" w:lineRule="auto"/>
        <w:ind w:right="1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CC59FA">
      <w:pPr>
        <w:pStyle w:val="BodyText"/>
        <w:spacing w:line="350" w:lineRule="auto"/>
        <w:ind w:right="162"/>
      </w:pPr>
      <w:r>
        <w:t>в виде дополнительных часов, выделяемых на спортивно-оздоровительную работу с обучающимися в рамках внеурочной деятельности, деятельности</w:t>
      </w:r>
      <w:r>
        <w:rPr>
          <w:spacing w:val="80"/>
        </w:rPr>
        <w:t xml:space="preserve"> </w:t>
      </w:r>
      <w:r>
        <w:t>школьных</w:t>
      </w:r>
      <w:r>
        <w:rPr>
          <w:spacing w:val="-1"/>
        </w:rPr>
        <w:t xml:space="preserve"> </w:t>
      </w:r>
      <w:r>
        <w:t>спортивных</w:t>
      </w:r>
      <w:r>
        <w:rPr>
          <w:spacing w:val="-1"/>
        </w:rPr>
        <w:t xml:space="preserve"> </w:t>
      </w:r>
      <w:r>
        <w:t>клубов</w:t>
      </w:r>
      <w:r>
        <w:rPr>
          <w:spacing w:val="-5"/>
        </w:rPr>
        <w:t xml:space="preserve"> </w:t>
      </w:r>
      <w:r>
        <w:t>(рекомендуемый объём</w:t>
      </w:r>
      <w:r>
        <w:rPr>
          <w:spacing w:val="-2"/>
        </w:rPr>
        <w:t xml:space="preserve"> </w:t>
      </w:r>
      <w:r>
        <w:t>в</w:t>
      </w:r>
      <w:r>
        <w:rPr>
          <w:spacing w:val="-1"/>
        </w:rPr>
        <w:t xml:space="preserve"> </w:t>
      </w:r>
      <w:r>
        <w:t>5,</w:t>
      </w:r>
      <w:r>
        <w:rPr>
          <w:spacing w:val="-3"/>
        </w:rPr>
        <w:t xml:space="preserve"> </w:t>
      </w:r>
      <w:r>
        <w:t>6, 7, 8,</w:t>
      </w:r>
      <w:r>
        <w:rPr>
          <w:spacing w:val="-3"/>
        </w:rPr>
        <w:t xml:space="preserve"> </w:t>
      </w:r>
      <w:r>
        <w:t>9-х</w:t>
      </w:r>
      <w:r>
        <w:rPr>
          <w:spacing w:val="-1"/>
        </w:rPr>
        <w:t xml:space="preserve"> </w:t>
      </w:r>
      <w:r>
        <w:t>классах</w:t>
      </w:r>
      <w:r>
        <w:rPr>
          <w:spacing w:val="-1"/>
        </w:rPr>
        <w:t xml:space="preserve"> </w:t>
      </w:r>
      <w:r>
        <w:t>–</w:t>
      </w:r>
      <w:r>
        <w:rPr>
          <w:spacing w:val="-1"/>
        </w:rPr>
        <w:t xml:space="preserve"> </w:t>
      </w:r>
      <w:r>
        <w:t>по</w:t>
      </w:r>
      <w:r>
        <w:rPr>
          <w:spacing w:val="-1"/>
        </w:rPr>
        <w:t xml:space="preserve"> </w:t>
      </w:r>
      <w:r>
        <w:t xml:space="preserve">34 </w:t>
      </w:r>
      <w:r>
        <w:rPr>
          <w:spacing w:val="-2"/>
        </w:rPr>
        <w:t>часа).</w:t>
      </w:r>
    </w:p>
    <w:p w:rsidR="00CC59FA" w:rsidP="00695CB5">
      <w:pPr>
        <w:pStyle w:val="ListParagraph"/>
        <w:numPr>
          <w:ilvl w:val="3"/>
          <w:numId w:val="28"/>
        </w:numPr>
        <w:tabs>
          <w:tab w:val="left" w:pos="2048"/>
        </w:tabs>
        <w:spacing w:line="348" w:lineRule="auto"/>
        <w:ind w:left="859" w:right="4556" w:firstLine="0"/>
        <w:jc w:val="both"/>
        <w:rPr>
          <w:sz w:val="28"/>
        </w:rPr>
      </w:pPr>
      <w:r>
        <w:rPr>
          <w:sz w:val="28"/>
        </w:rPr>
        <w:t>Содержание</w:t>
      </w:r>
      <w:r>
        <w:rPr>
          <w:spacing w:val="-8"/>
          <w:sz w:val="28"/>
        </w:rPr>
        <w:t xml:space="preserve"> </w:t>
      </w:r>
      <w:r>
        <w:rPr>
          <w:sz w:val="28"/>
        </w:rPr>
        <w:t>модуля</w:t>
      </w:r>
      <w:r>
        <w:rPr>
          <w:spacing w:val="-12"/>
          <w:sz w:val="28"/>
        </w:rPr>
        <w:t xml:space="preserve"> </w:t>
      </w:r>
      <w:r>
        <w:rPr>
          <w:sz w:val="28"/>
        </w:rPr>
        <w:t>по</w:t>
      </w:r>
      <w:r>
        <w:rPr>
          <w:spacing w:val="-15"/>
          <w:sz w:val="28"/>
        </w:rPr>
        <w:t xml:space="preserve"> </w:t>
      </w:r>
      <w:r>
        <w:rPr>
          <w:sz w:val="28"/>
        </w:rPr>
        <w:t>футболу. Знания о футболе.</w:t>
      </w:r>
    </w:p>
    <w:p w:rsidR="00CC59FA">
      <w:pPr>
        <w:pStyle w:val="BodyText"/>
        <w:spacing w:before="1" w:line="348" w:lineRule="auto"/>
        <w:ind w:right="168"/>
      </w:pPr>
      <w:r>
        <w:t xml:space="preserve">Сведения о ведущих отечественных и зарубежных футбольных клубах, их </w:t>
      </w:r>
      <w:r>
        <w:rPr>
          <w:spacing w:val="-2"/>
        </w:rPr>
        <w:t>традициях.</w:t>
      </w:r>
    </w:p>
    <w:p w:rsidR="00CC59FA">
      <w:pPr>
        <w:pStyle w:val="BodyText"/>
        <w:spacing w:before="6" w:line="348" w:lineRule="auto"/>
        <w:ind w:right="169"/>
      </w:pPr>
      <w:r>
        <w:t>Выдающиеся отечественные и зарубежные игроки, тренеры, внесшие общий вклад в развитие и становление современного футбола.</w:t>
      </w:r>
    </w:p>
    <w:p w:rsidR="00CC59FA">
      <w:pPr>
        <w:pStyle w:val="BodyText"/>
        <w:spacing w:before="2" w:line="350" w:lineRule="auto"/>
        <w:ind w:right="168" w:firstLine="707"/>
      </w:pPr>
      <w:r>
        <w:t>Правила игры в футбол. Размеры футбольного поля, инвентарь и</w:t>
      </w:r>
      <w:r>
        <w:rPr>
          <w:spacing w:val="40"/>
        </w:rPr>
        <w:t xml:space="preserve"> </w:t>
      </w:r>
      <w:r>
        <w:t>оборудование для занятий футболом. Судейство соревнований по футболу, роль и обязанности судейской бригады.</w:t>
      </w:r>
    </w:p>
    <w:p w:rsidR="00CC59FA">
      <w:pPr>
        <w:pStyle w:val="BodyText"/>
        <w:spacing w:before="2" w:line="350" w:lineRule="auto"/>
        <w:ind w:right="161"/>
      </w:pPr>
      <w:r>
        <w:t xml:space="preserve">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w:t>
      </w:r>
      <w:r>
        <w:rPr>
          <w:spacing w:val="-2"/>
        </w:rPr>
        <w:t>мероприятия).</w:t>
      </w:r>
    </w:p>
    <w:p w:rsidR="00CC59FA">
      <w:pPr>
        <w:pStyle w:val="BodyText"/>
        <w:spacing w:line="317" w:lineRule="exact"/>
        <w:ind w:left="859" w:firstLine="0"/>
      </w:pPr>
      <w:r>
        <w:t>Правила</w:t>
      </w:r>
      <w:r>
        <w:rPr>
          <w:spacing w:val="28"/>
        </w:rPr>
        <w:t xml:space="preserve">  </w:t>
      </w:r>
      <w:r>
        <w:t>ухода</w:t>
      </w:r>
      <w:r>
        <w:rPr>
          <w:spacing w:val="29"/>
        </w:rPr>
        <w:t xml:space="preserve">  </w:t>
      </w:r>
      <w:r>
        <w:t>за</w:t>
      </w:r>
      <w:r>
        <w:rPr>
          <w:spacing w:val="26"/>
        </w:rPr>
        <w:t xml:space="preserve">  </w:t>
      </w:r>
      <w:r>
        <w:t>инвентарем,</w:t>
      </w:r>
      <w:r>
        <w:rPr>
          <w:spacing w:val="30"/>
        </w:rPr>
        <w:t xml:space="preserve">  </w:t>
      </w:r>
      <w:r>
        <w:t>спортивным</w:t>
      </w:r>
      <w:r>
        <w:rPr>
          <w:spacing w:val="30"/>
        </w:rPr>
        <w:t xml:space="preserve">  </w:t>
      </w:r>
      <w:r>
        <w:t>оборудованием,</w:t>
      </w:r>
      <w:r>
        <w:rPr>
          <w:spacing w:val="28"/>
        </w:rPr>
        <w:t xml:space="preserve">  </w:t>
      </w:r>
      <w:r>
        <w:rPr>
          <w:spacing w:val="-2"/>
        </w:rPr>
        <w:t>футбольным</w:t>
      </w:r>
    </w:p>
    <w:p w:rsidR="00CC59FA">
      <w:pPr>
        <w:spacing w:line="317" w:lineRule="exact"/>
        <w:sectPr>
          <w:pgSz w:w="11910" w:h="16840"/>
          <w:pgMar w:top="1040" w:right="400" w:bottom="740" w:left="980" w:header="578" w:footer="547" w:gutter="0"/>
          <w:cols w:space="720"/>
        </w:sectPr>
      </w:pPr>
    </w:p>
    <w:p w:rsidR="00CC59FA">
      <w:pPr>
        <w:pStyle w:val="BodyText"/>
        <w:spacing w:before="86"/>
        <w:ind w:left="152" w:firstLine="0"/>
        <w:jc w:val="left"/>
      </w:pPr>
      <w:r>
        <w:rPr>
          <w:spacing w:val="-2"/>
        </w:rPr>
        <w:t>полем.</w:t>
      </w:r>
    </w:p>
    <w:p w:rsidR="00CC59FA">
      <w:pPr>
        <w:pStyle w:val="BodyText"/>
        <w:spacing w:before="151" w:line="348" w:lineRule="auto"/>
        <w:ind w:left="152" w:firstLine="707"/>
        <w:jc w:val="left"/>
      </w:pPr>
      <w:r>
        <w:t>Правила</w:t>
      </w:r>
      <w:r>
        <w:rPr>
          <w:spacing w:val="40"/>
        </w:rPr>
        <w:t xml:space="preserve"> </w:t>
      </w:r>
      <w:r>
        <w:t>безопасного</w:t>
      </w:r>
      <w:r>
        <w:rPr>
          <w:spacing w:val="40"/>
        </w:rPr>
        <w:t xml:space="preserve"> </w:t>
      </w:r>
      <w:r>
        <w:t>поведения</w:t>
      </w:r>
      <w:r>
        <w:rPr>
          <w:spacing w:val="40"/>
        </w:rPr>
        <w:t xml:space="preserve"> </w:t>
      </w:r>
      <w:r>
        <w:t>на</w:t>
      </w:r>
      <w:r>
        <w:rPr>
          <w:spacing w:val="40"/>
        </w:rPr>
        <w:t xml:space="preserve"> </w:t>
      </w:r>
      <w:r>
        <w:t>занятиях</w:t>
      </w:r>
      <w:r>
        <w:rPr>
          <w:spacing w:val="40"/>
        </w:rPr>
        <w:t xml:space="preserve"> </w:t>
      </w:r>
      <w:r>
        <w:t>футболом</w:t>
      </w:r>
      <w:r>
        <w:rPr>
          <w:spacing w:val="40"/>
        </w:rPr>
        <w:t xml:space="preserve"> </w:t>
      </w:r>
      <w:r>
        <w:t>и</w:t>
      </w:r>
      <w:r>
        <w:rPr>
          <w:spacing w:val="40"/>
        </w:rPr>
        <w:t xml:space="preserve"> </w:t>
      </w:r>
      <w:r>
        <w:t>стадионе</w:t>
      </w:r>
      <w:r>
        <w:rPr>
          <w:spacing w:val="40"/>
        </w:rPr>
        <w:t xml:space="preserve"> </w:t>
      </w:r>
      <w:r>
        <w:t>во</w:t>
      </w:r>
      <w:r>
        <w:rPr>
          <w:spacing w:val="40"/>
        </w:rPr>
        <w:t xml:space="preserve"> </w:t>
      </w:r>
      <w:r>
        <w:t>время просмотра игры в качестве зрителя, болельщика.</w:t>
      </w:r>
    </w:p>
    <w:p w:rsidR="00CC59FA">
      <w:pPr>
        <w:pStyle w:val="BodyText"/>
        <w:tabs>
          <w:tab w:val="left" w:pos="2732"/>
          <w:tab w:val="left" w:pos="3912"/>
          <w:tab w:val="left" w:pos="5812"/>
          <w:tab w:val="left" w:pos="6996"/>
          <w:tab w:val="left" w:pos="7440"/>
          <w:tab w:val="left" w:pos="8360"/>
        </w:tabs>
        <w:spacing w:before="6" w:line="348" w:lineRule="auto"/>
        <w:ind w:left="152" w:right="160"/>
        <w:jc w:val="left"/>
      </w:pPr>
      <w:r>
        <w:rPr>
          <w:spacing w:val="-2"/>
        </w:rPr>
        <w:t>Характерные</w:t>
      </w:r>
      <w:r>
        <w:tab/>
      </w:r>
      <w:r>
        <w:rPr>
          <w:spacing w:val="-2"/>
        </w:rPr>
        <w:t>травмы</w:t>
      </w:r>
      <w:r>
        <w:tab/>
      </w:r>
      <w:r>
        <w:rPr>
          <w:spacing w:val="-2"/>
        </w:rPr>
        <w:t>футболистов,</w:t>
      </w:r>
      <w:r>
        <w:tab/>
      </w:r>
      <w:r>
        <w:rPr>
          <w:spacing w:val="-2"/>
        </w:rPr>
        <w:t>методы</w:t>
      </w:r>
      <w:r>
        <w:tab/>
      </w:r>
      <w:r>
        <w:rPr>
          <w:spacing w:val="-10"/>
        </w:rPr>
        <w:t>и</w:t>
      </w:r>
      <w:r>
        <w:tab/>
      </w:r>
      <w:r>
        <w:rPr>
          <w:spacing w:val="-4"/>
        </w:rPr>
        <w:t>меры</w:t>
      </w:r>
      <w:r>
        <w:tab/>
      </w:r>
      <w:r>
        <w:rPr>
          <w:spacing w:val="-2"/>
        </w:rPr>
        <w:t xml:space="preserve">предупреждения </w:t>
      </w:r>
      <w:r>
        <w:t>травматизма во время занятий.</w:t>
      </w:r>
    </w:p>
    <w:p w:rsidR="00CC59FA">
      <w:pPr>
        <w:pStyle w:val="BodyText"/>
        <w:spacing w:before="2"/>
        <w:ind w:left="860" w:firstLine="0"/>
        <w:jc w:val="left"/>
      </w:pPr>
      <w:r>
        <w:t>Основы</w:t>
      </w:r>
      <w:r>
        <w:rPr>
          <w:spacing w:val="-5"/>
        </w:rPr>
        <w:t xml:space="preserve"> </w:t>
      </w:r>
      <w:r>
        <w:t>правильного</w:t>
      </w:r>
      <w:r>
        <w:rPr>
          <w:spacing w:val="-3"/>
        </w:rPr>
        <w:t xml:space="preserve"> </w:t>
      </w:r>
      <w:r>
        <w:t>питания</w:t>
      </w:r>
      <w:r>
        <w:rPr>
          <w:spacing w:val="-4"/>
        </w:rPr>
        <w:t xml:space="preserve"> </w:t>
      </w:r>
      <w:r>
        <w:t>и</w:t>
      </w:r>
      <w:r>
        <w:rPr>
          <w:spacing w:val="-1"/>
        </w:rPr>
        <w:t xml:space="preserve"> </w:t>
      </w:r>
      <w:r>
        <w:t>суточного</w:t>
      </w:r>
      <w:r>
        <w:rPr>
          <w:spacing w:val="-3"/>
        </w:rPr>
        <w:t xml:space="preserve"> </w:t>
      </w:r>
      <w:r>
        <w:t xml:space="preserve">пищевого рациона </w:t>
      </w:r>
      <w:r>
        <w:rPr>
          <w:spacing w:val="-2"/>
        </w:rPr>
        <w:t>футболистов.</w:t>
      </w:r>
    </w:p>
    <w:p w:rsidR="00CC59FA">
      <w:pPr>
        <w:pStyle w:val="BodyText"/>
        <w:spacing w:before="150" w:line="348" w:lineRule="auto"/>
        <w:jc w:val="left"/>
      </w:pPr>
      <w:r>
        <w:t>Влияние</w:t>
      </w:r>
      <w:r>
        <w:rPr>
          <w:spacing w:val="40"/>
        </w:rPr>
        <w:t xml:space="preserve"> </w:t>
      </w:r>
      <w:r>
        <w:t>занятий</w:t>
      </w:r>
      <w:r>
        <w:rPr>
          <w:spacing w:val="40"/>
        </w:rPr>
        <w:t xml:space="preserve"> </w:t>
      </w:r>
      <w:r>
        <w:t>футболом</w:t>
      </w:r>
      <w:r>
        <w:rPr>
          <w:spacing w:val="40"/>
        </w:rPr>
        <w:t xml:space="preserve"> </w:t>
      </w:r>
      <w:r>
        <w:t>на</w:t>
      </w:r>
      <w:r>
        <w:rPr>
          <w:spacing w:val="40"/>
        </w:rPr>
        <w:t xml:space="preserve"> </w:t>
      </w:r>
      <w:r>
        <w:t>укрепление</w:t>
      </w:r>
      <w:r>
        <w:rPr>
          <w:spacing w:val="40"/>
        </w:rPr>
        <w:t xml:space="preserve"> </w:t>
      </w:r>
      <w:r>
        <w:t>здоровья,</w:t>
      </w:r>
      <w:r>
        <w:rPr>
          <w:spacing w:val="40"/>
        </w:rPr>
        <w:t xml:space="preserve"> </w:t>
      </w:r>
      <w:r>
        <w:t>развитие</w:t>
      </w:r>
      <w:r>
        <w:rPr>
          <w:spacing w:val="40"/>
        </w:rPr>
        <w:t xml:space="preserve"> </w:t>
      </w:r>
      <w:r>
        <w:t>физических</w:t>
      </w:r>
      <w:r>
        <w:rPr>
          <w:spacing w:val="80"/>
          <w:w w:val="150"/>
        </w:rPr>
        <w:t xml:space="preserve"> </w:t>
      </w:r>
      <w:r>
        <w:t>качеств и физической подготовленности организма.</w:t>
      </w:r>
    </w:p>
    <w:p w:rsidR="00CC59FA">
      <w:pPr>
        <w:pStyle w:val="BodyText"/>
        <w:spacing w:before="6" w:line="348" w:lineRule="auto"/>
        <w:jc w:val="left"/>
      </w:pPr>
      <w:r>
        <w:t>Основы</w:t>
      </w:r>
      <w:r>
        <w:rPr>
          <w:spacing w:val="40"/>
        </w:rPr>
        <w:t xml:space="preserve"> </w:t>
      </w:r>
      <w:r>
        <w:t>организации</w:t>
      </w:r>
      <w:r>
        <w:rPr>
          <w:spacing w:val="40"/>
        </w:rPr>
        <w:t xml:space="preserve"> </w:t>
      </w:r>
      <w:r>
        <w:t>здорового</w:t>
      </w:r>
      <w:r>
        <w:rPr>
          <w:spacing w:val="40"/>
        </w:rPr>
        <w:t xml:space="preserve"> </w:t>
      </w:r>
      <w:r>
        <w:t>образа</w:t>
      </w:r>
      <w:r>
        <w:rPr>
          <w:spacing w:val="40"/>
        </w:rPr>
        <w:t xml:space="preserve"> </w:t>
      </w:r>
      <w:r>
        <w:t>жизни</w:t>
      </w:r>
      <w:r>
        <w:rPr>
          <w:spacing w:val="40"/>
        </w:rPr>
        <w:t xml:space="preserve"> </w:t>
      </w:r>
      <w:r>
        <w:t>средствами</w:t>
      </w:r>
      <w:r>
        <w:rPr>
          <w:spacing w:val="40"/>
        </w:rPr>
        <w:t xml:space="preserve"> </w:t>
      </w:r>
      <w:r>
        <w:t>футбола,</w:t>
      </w:r>
      <w:r>
        <w:rPr>
          <w:spacing w:val="40"/>
        </w:rPr>
        <w:t xml:space="preserve"> </w:t>
      </w:r>
      <w:r>
        <w:t>методы профилактики вредных привычек и асоциального поведения.</w:t>
      </w:r>
    </w:p>
    <w:p w:rsidR="00CC59FA">
      <w:pPr>
        <w:pStyle w:val="BodyText"/>
        <w:tabs>
          <w:tab w:val="left" w:pos="2144"/>
          <w:tab w:val="left" w:pos="3336"/>
          <w:tab w:val="left" w:pos="4768"/>
          <w:tab w:val="left" w:pos="5296"/>
          <w:tab w:val="left" w:pos="7296"/>
          <w:tab w:val="left" w:pos="9456"/>
        </w:tabs>
        <w:spacing w:before="2" w:line="352" w:lineRule="auto"/>
        <w:ind w:right="165"/>
        <w:jc w:val="left"/>
      </w:pPr>
      <w:r>
        <w:rPr>
          <w:spacing w:val="-2"/>
        </w:rPr>
        <w:t>Влияние</w:t>
      </w:r>
      <w:r>
        <w:tab/>
      </w:r>
      <w:r>
        <w:rPr>
          <w:spacing w:val="-2"/>
        </w:rPr>
        <w:t>занятий</w:t>
      </w:r>
      <w:r>
        <w:tab/>
      </w:r>
      <w:r>
        <w:rPr>
          <w:spacing w:val="-2"/>
        </w:rPr>
        <w:t>футболом</w:t>
      </w:r>
      <w:r>
        <w:tab/>
      </w:r>
      <w:r>
        <w:rPr>
          <w:spacing w:val="-6"/>
        </w:rPr>
        <w:t>на</w:t>
      </w:r>
      <w:r>
        <w:tab/>
      </w:r>
      <w:r>
        <w:rPr>
          <w:spacing w:val="-2"/>
        </w:rPr>
        <w:t>формирование</w:t>
      </w:r>
      <w:r>
        <w:tab/>
      </w:r>
      <w:r>
        <w:rPr>
          <w:spacing w:val="-2"/>
        </w:rPr>
        <w:t>положительных</w:t>
      </w:r>
      <w:r>
        <w:tab/>
      </w:r>
      <w:r>
        <w:rPr>
          <w:spacing w:val="-2"/>
        </w:rPr>
        <w:t xml:space="preserve">качеств </w:t>
      </w:r>
      <w:r>
        <w:t>личности человека.</w:t>
      </w:r>
    </w:p>
    <w:p w:rsidR="00CC59FA">
      <w:pPr>
        <w:pStyle w:val="BodyText"/>
        <w:spacing w:line="352" w:lineRule="auto"/>
        <w:ind w:left="860" w:right="2678" w:firstLine="0"/>
        <w:jc w:val="left"/>
      </w:pPr>
      <w:r>
        <w:t>Стратегии,</w:t>
      </w:r>
      <w:r>
        <w:rPr>
          <w:spacing w:val="-2"/>
        </w:rPr>
        <w:t xml:space="preserve"> </w:t>
      </w:r>
      <w:r>
        <w:t>системы,</w:t>
      </w:r>
      <w:r>
        <w:rPr>
          <w:spacing w:val="-6"/>
        </w:rPr>
        <w:t xml:space="preserve"> </w:t>
      </w:r>
      <w:r>
        <w:t>тактика</w:t>
      </w:r>
      <w:r>
        <w:rPr>
          <w:spacing w:val="-9"/>
        </w:rPr>
        <w:t xml:space="preserve"> </w:t>
      </w:r>
      <w:r>
        <w:t>и</w:t>
      </w:r>
      <w:r>
        <w:rPr>
          <w:spacing w:val="-6"/>
        </w:rPr>
        <w:t xml:space="preserve"> </w:t>
      </w:r>
      <w:r>
        <w:t>стили</w:t>
      </w:r>
      <w:r>
        <w:rPr>
          <w:spacing w:val="-6"/>
        </w:rPr>
        <w:t xml:space="preserve"> </w:t>
      </w:r>
      <w:r>
        <w:t>игры</w:t>
      </w:r>
      <w:r>
        <w:rPr>
          <w:spacing w:val="-9"/>
        </w:rPr>
        <w:t xml:space="preserve"> </w:t>
      </w:r>
      <w:r>
        <w:t>футбол. Способы самостоятельной деятельности.</w:t>
      </w:r>
    </w:p>
    <w:p w:rsidR="00CC59FA">
      <w:pPr>
        <w:pStyle w:val="BodyText"/>
        <w:spacing w:line="348" w:lineRule="auto"/>
        <w:ind w:right="170"/>
      </w:pPr>
      <w: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CC59FA">
      <w:pPr>
        <w:pStyle w:val="BodyText"/>
        <w:spacing w:line="348" w:lineRule="auto"/>
        <w:ind w:left="152" w:right="165"/>
      </w:pPr>
      <w: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CC59FA">
      <w:pPr>
        <w:pStyle w:val="BodyText"/>
        <w:spacing w:line="352" w:lineRule="auto"/>
        <w:ind w:left="152" w:right="165"/>
      </w:pPr>
      <w:r>
        <w:t>Подбор и составление комплексов общеразвивающих и корригирующих упражнений. Закаливающие процедуры.</w:t>
      </w:r>
    </w:p>
    <w:p w:rsidR="00CC59FA">
      <w:pPr>
        <w:pStyle w:val="BodyText"/>
        <w:spacing w:line="350" w:lineRule="auto"/>
        <w:ind w:right="161"/>
      </w:pPr>
      <w:r>
        <w:t xml:space="preserve">Подбор физических упражнений и комплексов для развития физических качеств футболиста. Методические принципы построения частей урока (занятия) по </w:t>
      </w:r>
      <w:r>
        <w:rPr>
          <w:spacing w:val="-2"/>
        </w:rPr>
        <w:t>футболу.</w:t>
      </w:r>
    </w:p>
    <w:p w:rsidR="00CC59FA">
      <w:pPr>
        <w:pStyle w:val="BodyText"/>
        <w:spacing w:line="352" w:lineRule="auto"/>
        <w:ind w:left="152" w:right="169"/>
      </w:pPr>
      <w:r>
        <w:t>Методы предупреждения и нивелирования конфликтных ситуации во время занятий футболом.</w:t>
      </w:r>
    </w:p>
    <w:p w:rsidR="00CC59FA">
      <w:pPr>
        <w:pStyle w:val="BodyText"/>
        <w:spacing w:line="352" w:lineRule="auto"/>
        <w:ind w:right="168"/>
      </w:pPr>
      <w:r>
        <w:t>Подвижные игры и эстафеты с элементами футбола. Контроль за физической нагрузкой, физическим развития и состоянием здоровья.</w:t>
      </w:r>
    </w:p>
    <w:p w:rsidR="00CC59FA">
      <w:pPr>
        <w:pStyle w:val="BodyText"/>
        <w:spacing w:line="348" w:lineRule="auto"/>
        <w:ind w:left="859" w:right="256" w:firstLine="0"/>
      </w:pPr>
      <w:r>
        <w:t>Тестирование</w:t>
      </w:r>
      <w:r>
        <w:rPr>
          <w:spacing w:val="-4"/>
        </w:rPr>
        <w:t xml:space="preserve"> </w:t>
      </w:r>
      <w:r>
        <w:t>уровня</w:t>
      </w:r>
      <w:r>
        <w:rPr>
          <w:spacing w:val="-4"/>
        </w:rPr>
        <w:t xml:space="preserve"> </w:t>
      </w:r>
      <w:r>
        <w:t>физической</w:t>
      </w:r>
      <w:r>
        <w:rPr>
          <w:spacing w:val="-5"/>
        </w:rPr>
        <w:t xml:space="preserve"> </w:t>
      </w:r>
      <w:r>
        <w:t>и</w:t>
      </w:r>
      <w:r>
        <w:rPr>
          <w:spacing w:val="-5"/>
        </w:rPr>
        <w:t xml:space="preserve"> </w:t>
      </w:r>
      <w:r>
        <w:t>технической</w:t>
      </w:r>
      <w:r>
        <w:rPr>
          <w:spacing w:val="-5"/>
        </w:rPr>
        <w:t xml:space="preserve"> </w:t>
      </w:r>
      <w:r>
        <w:t>подготовленности</w:t>
      </w:r>
      <w:r>
        <w:rPr>
          <w:spacing w:val="-5"/>
        </w:rPr>
        <w:t xml:space="preserve"> </w:t>
      </w:r>
      <w:r>
        <w:t>в</w:t>
      </w:r>
      <w:r>
        <w:rPr>
          <w:spacing w:val="-4"/>
        </w:rPr>
        <w:t xml:space="preserve"> </w:t>
      </w:r>
      <w:r>
        <w:t>футболе. Физическое совершенствование.</w:t>
      </w:r>
    </w:p>
    <w:p w:rsidR="00CC59FA">
      <w:pPr>
        <w:pStyle w:val="BodyText"/>
        <w:spacing w:line="348" w:lineRule="auto"/>
        <w:ind w:right="166" w:firstLine="707"/>
      </w:pPr>
      <w:r>
        <w:t>Подбор и составление комплексов общеразвивающих упражнений с футбольным мячом.</w:t>
      </w:r>
    </w:p>
    <w:p w:rsidR="00CC59FA">
      <w:pPr>
        <w:spacing w:line="348" w:lineRule="auto"/>
        <w:sectPr>
          <w:pgSz w:w="11910" w:h="16840"/>
          <w:pgMar w:top="1040" w:right="400" w:bottom="740" w:left="980" w:header="578" w:footer="547" w:gutter="0"/>
          <w:cols w:space="720"/>
        </w:sectPr>
      </w:pPr>
    </w:p>
    <w:p w:rsidR="00CC59FA">
      <w:pPr>
        <w:pStyle w:val="BodyText"/>
        <w:spacing w:before="86" w:line="352" w:lineRule="auto"/>
        <w:ind w:right="168"/>
      </w:pPr>
      <w:r>
        <w:t>Комплексы специальных упражнений для развития физических качеств, упражнения на частоту движений ног и специально-беговые упражнения.</w:t>
      </w:r>
    </w:p>
    <w:p w:rsidR="00CC59FA">
      <w:pPr>
        <w:pStyle w:val="BodyText"/>
        <w:spacing w:line="352" w:lineRule="auto"/>
        <w:ind w:left="152" w:right="168" w:firstLine="707"/>
      </w:pPr>
      <w:r>
        <w:t>Подвижные игры и эстафеты специальной направленности с элементами и техническими приемами футбола.</w:t>
      </w:r>
    </w:p>
    <w:p w:rsidR="00CC59FA">
      <w:pPr>
        <w:pStyle w:val="BodyText"/>
        <w:spacing w:line="315" w:lineRule="exact"/>
        <w:ind w:left="860" w:firstLine="0"/>
      </w:pPr>
      <w:r>
        <w:t>Индивидуальные</w:t>
      </w:r>
      <w:r>
        <w:rPr>
          <w:spacing w:val="-6"/>
        </w:rPr>
        <w:t xml:space="preserve"> </w:t>
      </w:r>
      <w:r>
        <w:t>технические</w:t>
      </w:r>
      <w:r>
        <w:rPr>
          <w:spacing w:val="-4"/>
        </w:rPr>
        <w:t xml:space="preserve"> </w:t>
      </w:r>
      <w:r>
        <w:t>действия</w:t>
      </w:r>
      <w:r>
        <w:rPr>
          <w:spacing w:val="-4"/>
        </w:rPr>
        <w:t xml:space="preserve"> </w:t>
      </w:r>
      <w:r>
        <w:t>с</w:t>
      </w:r>
      <w:r>
        <w:rPr>
          <w:spacing w:val="1"/>
        </w:rPr>
        <w:t xml:space="preserve"> </w:t>
      </w:r>
      <w:r>
        <w:rPr>
          <w:spacing w:val="-2"/>
        </w:rPr>
        <w:t>мячом:</w:t>
      </w:r>
    </w:p>
    <w:p w:rsidR="00CC59FA">
      <w:pPr>
        <w:pStyle w:val="BodyText"/>
        <w:spacing w:before="140" w:line="350" w:lineRule="auto"/>
        <w:ind w:left="152" w:right="168" w:firstLine="707"/>
      </w:pPr>
      <w: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CC59FA">
      <w:pPr>
        <w:pStyle w:val="BodyText"/>
        <w:spacing w:before="2" w:line="348" w:lineRule="auto"/>
        <w:ind w:left="152" w:right="166" w:firstLine="707"/>
      </w:pPr>
      <w:r>
        <w:t>остановка мяча ногой – внутренней стороной стопы, подошвой, средней частью подъема, с переводом в стороны;</w:t>
      </w:r>
    </w:p>
    <w:p w:rsidR="00CC59FA">
      <w:pPr>
        <w:pStyle w:val="BodyText"/>
        <w:spacing w:before="2" w:line="352" w:lineRule="auto"/>
        <w:ind w:left="152" w:right="163"/>
      </w:pPr>
      <w:r>
        <w:t>удары по мячу ногой – внутренней стороной стопы, внутренней частью подъема, средней частью подъема, внешней частью подъема;</w:t>
      </w:r>
    </w:p>
    <w:p w:rsidR="00CC59FA">
      <w:pPr>
        <w:pStyle w:val="BodyText"/>
        <w:spacing w:line="315" w:lineRule="exact"/>
        <w:ind w:left="860" w:firstLine="0"/>
      </w:pPr>
      <w:r>
        <w:t>удар</w:t>
      </w:r>
      <w:r>
        <w:rPr>
          <w:spacing w:val="-2"/>
        </w:rPr>
        <w:t xml:space="preserve"> </w:t>
      </w:r>
      <w:r>
        <w:t>по</w:t>
      </w:r>
      <w:r>
        <w:rPr>
          <w:spacing w:val="-5"/>
        </w:rPr>
        <w:t xml:space="preserve"> </w:t>
      </w:r>
      <w:r>
        <w:t>мячу головой</w:t>
      </w:r>
      <w:r>
        <w:rPr>
          <w:spacing w:val="-3"/>
        </w:rPr>
        <w:t xml:space="preserve"> </w:t>
      </w:r>
      <w:r>
        <w:t>–</w:t>
      </w:r>
      <w:r>
        <w:rPr>
          <w:spacing w:val="-1"/>
        </w:rPr>
        <w:t xml:space="preserve"> </w:t>
      </w:r>
      <w:r>
        <w:t>серединой</w:t>
      </w:r>
      <w:r>
        <w:rPr>
          <w:spacing w:val="2"/>
        </w:rPr>
        <w:t xml:space="preserve"> </w:t>
      </w:r>
      <w:r>
        <w:rPr>
          <w:spacing w:val="-4"/>
        </w:rPr>
        <w:t>лба;</w:t>
      </w:r>
    </w:p>
    <w:p w:rsidR="00CC59FA">
      <w:pPr>
        <w:pStyle w:val="BodyText"/>
        <w:spacing w:before="150"/>
        <w:ind w:left="860" w:firstLine="0"/>
      </w:pPr>
      <w:r>
        <w:t>обманные</w:t>
      </w:r>
      <w:r>
        <w:rPr>
          <w:spacing w:val="45"/>
        </w:rPr>
        <w:t xml:space="preserve"> </w:t>
      </w:r>
      <w:r>
        <w:t>движения</w:t>
      </w:r>
      <w:r>
        <w:rPr>
          <w:spacing w:val="47"/>
        </w:rPr>
        <w:t xml:space="preserve"> </w:t>
      </w:r>
      <w:r>
        <w:t>(«финты»)</w:t>
      </w:r>
      <w:r>
        <w:rPr>
          <w:spacing w:val="43"/>
        </w:rPr>
        <w:t xml:space="preserve"> </w:t>
      </w:r>
      <w:r>
        <w:t>–</w:t>
      </w:r>
      <w:r>
        <w:rPr>
          <w:spacing w:val="48"/>
        </w:rPr>
        <w:t xml:space="preserve"> </w:t>
      </w:r>
      <w:r>
        <w:t>«остановка»</w:t>
      </w:r>
      <w:r>
        <w:rPr>
          <w:spacing w:val="48"/>
        </w:rPr>
        <w:t xml:space="preserve"> </w:t>
      </w:r>
      <w:r>
        <w:t>мяча</w:t>
      </w:r>
      <w:r>
        <w:rPr>
          <w:spacing w:val="48"/>
        </w:rPr>
        <w:t xml:space="preserve"> </w:t>
      </w:r>
      <w:r>
        <w:t>ногой,</w:t>
      </w:r>
      <w:r>
        <w:rPr>
          <w:spacing w:val="50"/>
        </w:rPr>
        <w:t xml:space="preserve"> </w:t>
      </w:r>
      <w:r>
        <w:t>«уход»</w:t>
      </w:r>
      <w:r>
        <w:rPr>
          <w:spacing w:val="48"/>
        </w:rPr>
        <w:t xml:space="preserve"> </w:t>
      </w:r>
      <w:r>
        <w:rPr>
          <w:spacing w:val="-2"/>
        </w:rPr>
        <w:t>выпадом,</w:t>
      </w:r>
    </w:p>
    <w:p w:rsidR="00CC59FA">
      <w:pPr>
        <w:pStyle w:val="BodyText"/>
        <w:spacing w:before="146" w:line="348" w:lineRule="auto"/>
        <w:ind w:left="860" w:right="1099" w:hanging="709"/>
      </w:pPr>
      <w:r>
        <w:t>«уход»</w:t>
      </w:r>
      <w:r>
        <w:rPr>
          <w:spacing w:val="-2"/>
        </w:rPr>
        <w:t xml:space="preserve"> </w:t>
      </w:r>
      <w:r>
        <w:t>в</w:t>
      </w:r>
      <w:r>
        <w:rPr>
          <w:spacing w:val="-2"/>
        </w:rPr>
        <w:t xml:space="preserve"> </w:t>
      </w:r>
      <w:r>
        <w:t>сторону, «уход»</w:t>
      </w:r>
      <w:r>
        <w:rPr>
          <w:spacing w:val="-2"/>
        </w:rPr>
        <w:t xml:space="preserve"> </w:t>
      </w:r>
      <w:r>
        <w:t>с</w:t>
      </w:r>
      <w:r>
        <w:rPr>
          <w:spacing w:val="-6"/>
        </w:rPr>
        <w:t xml:space="preserve"> </w:t>
      </w:r>
      <w:r>
        <w:t>переносом</w:t>
      </w:r>
      <w:r>
        <w:rPr>
          <w:spacing w:val="-3"/>
        </w:rPr>
        <w:t xml:space="preserve"> </w:t>
      </w:r>
      <w:r>
        <w:t>ноги через</w:t>
      </w:r>
      <w:r>
        <w:rPr>
          <w:spacing w:val="-4"/>
        </w:rPr>
        <w:t xml:space="preserve"> </w:t>
      </w:r>
      <w:r>
        <w:t>мяч, «удар»</w:t>
      </w:r>
      <w:r>
        <w:rPr>
          <w:spacing w:val="-5"/>
        </w:rPr>
        <w:t xml:space="preserve"> </w:t>
      </w:r>
      <w:r>
        <w:t>по</w:t>
      </w:r>
      <w:r>
        <w:rPr>
          <w:spacing w:val="-5"/>
        </w:rPr>
        <w:t xml:space="preserve"> </w:t>
      </w:r>
      <w:r>
        <w:t>мячу</w:t>
      </w:r>
      <w:r>
        <w:rPr>
          <w:spacing w:val="-1"/>
        </w:rPr>
        <w:t xml:space="preserve"> </w:t>
      </w:r>
      <w:r>
        <w:t>ногой; отбор мяча – выбиванием, перехватом;</w:t>
      </w:r>
    </w:p>
    <w:p w:rsidR="00CC59FA">
      <w:pPr>
        <w:pStyle w:val="BodyText"/>
        <w:spacing w:before="6"/>
        <w:ind w:left="861" w:firstLine="0"/>
      </w:pPr>
      <w:r>
        <w:t>Вбрасывание</w:t>
      </w:r>
      <w:r>
        <w:rPr>
          <w:spacing w:val="-4"/>
        </w:rPr>
        <w:t xml:space="preserve"> </w:t>
      </w:r>
      <w:r>
        <w:rPr>
          <w:spacing w:val="-2"/>
        </w:rPr>
        <w:t>мяча.</w:t>
      </w:r>
    </w:p>
    <w:p w:rsidR="00CC59FA">
      <w:pPr>
        <w:pStyle w:val="BodyText"/>
        <w:spacing w:before="146" w:line="350" w:lineRule="auto"/>
        <w:ind w:left="152" w:right="164"/>
      </w:pPr>
      <w: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CC59FA">
      <w:pPr>
        <w:pStyle w:val="BodyText"/>
        <w:spacing w:line="320" w:lineRule="exact"/>
        <w:ind w:left="860" w:firstLine="0"/>
      </w:pPr>
      <w:r>
        <w:t>Учебные</w:t>
      </w:r>
      <w:r>
        <w:rPr>
          <w:spacing w:val="-6"/>
        </w:rPr>
        <w:t xml:space="preserve"> </w:t>
      </w:r>
      <w:r>
        <w:t>игры</w:t>
      </w:r>
      <w:r>
        <w:rPr>
          <w:spacing w:val="-4"/>
        </w:rPr>
        <w:t xml:space="preserve"> </w:t>
      </w:r>
      <w:r>
        <w:t>в футбол.</w:t>
      </w:r>
      <w:r>
        <w:rPr>
          <w:spacing w:val="-1"/>
        </w:rPr>
        <w:t xml:space="preserve"> </w:t>
      </w:r>
      <w:r>
        <w:t>Участие</w:t>
      </w:r>
      <w:r>
        <w:rPr>
          <w:spacing w:val="-4"/>
        </w:rPr>
        <w:t xml:space="preserve"> </w:t>
      </w:r>
      <w:r>
        <w:t>в фестивалях</w:t>
      </w:r>
      <w:r>
        <w:rPr>
          <w:spacing w:val="-4"/>
        </w:rPr>
        <w:t xml:space="preserve"> </w:t>
      </w:r>
      <w:r>
        <w:t>и</w:t>
      </w:r>
      <w:r>
        <w:rPr>
          <w:spacing w:val="3"/>
        </w:rPr>
        <w:t xml:space="preserve"> </w:t>
      </w:r>
      <w:r>
        <w:t>соревнованиях</w:t>
      </w:r>
      <w:r>
        <w:rPr>
          <w:spacing w:val="-3"/>
        </w:rPr>
        <w:t xml:space="preserve"> </w:t>
      </w:r>
      <w:r>
        <w:t>по</w:t>
      </w:r>
      <w:r>
        <w:rPr>
          <w:spacing w:val="-7"/>
        </w:rPr>
        <w:t xml:space="preserve"> </w:t>
      </w:r>
      <w:r>
        <w:rPr>
          <w:spacing w:val="-2"/>
        </w:rPr>
        <w:t>футболу.</w:t>
      </w:r>
    </w:p>
    <w:p w:rsidR="00CC59FA">
      <w:pPr>
        <w:pStyle w:val="BodyText"/>
        <w:spacing w:before="150" w:line="348" w:lineRule="auto"/>
        <w:ind w:left="152" w:right="162"/>
      </w:pPr>
      <w:r>
        <w:t>Тестовые упражнения по физической и технической подготовленности обучающихся в футболе.</w:t>
      </w:r>
    </w:p>
    <w:p w:rsidR="00CC59FA" w:rsidP="00695CB5">
      <w:pPr>
        <w:pStyle w:val="ListParagraph"/>
        <w:numPr>
          <w:ilvl w:val="3"/>
          <w:numId w:val="28"/>
        </w:numPr>
        <w:tabs>
          <w:tab w:val="left" w:pos="2049"/>
        </w:tabs>
        <w:spacing w:before="2" w:line="352" w:lineRule="auto"/>
        <w:ind w:left="152" w:right="161" w:firstLine="708"/>
        <w:jc w:val="both"/>
        <w:rPr>
          <w:sz w:val="28"/>
        </w:rPr>
      </w:pPr>
      <w:r>
        <w:rPr>
          <w:sz w:val="28"/>
        </w:rPr>
        <w:t>Содержание модуля по футболу направлено на достижение обучающимися личностных, метапредметных и предметных результатов обучения.</w:t>
      </w:r>
    </w:p>
    <w:p w:rsidR="00CC59FA" w:rsidP="00695CB5">
      <w:pPr>
        <w:pStyle w:val="ListParagraph"/>
        <w:numPr>
          <w:ilvl w:val="4"/>
          <w:numId w:val="28"/>
        </w:numPr>
        <w:tabs>
          <w:tab w:val="left" w:pos="2260"/>
        </w:tabs>
        <w:spacing w:line="350" w:lineRule="auto"/>
        <w:ind w:left="151" w:right="165" w:firstLine="708"/>
        <w:jc w:val="both"/>
        <w:rPr>
          <w:sz w:val="28"/>
        </w:rPr>
      </w:pPr>
      <w:r>
        <w:rPr>
          <w:sz w:val="28"/>
        </w:rPr>
        <w:t xml:space="preserve">При изучении модуля по футболу на уровне основного общего образования у обучающихся будут сформированы следующие личностные </w:t>
      </w:r>
      <w:r>
        <w:rPr>
          <w:spacing w:val="-2"/>
          <w:sz w:val="28"/>
        </w:rPr>
        <w:t>результаты:</w:t>
      </w:r>
    </w:p>
    <w:p w:rsidR="00CC59FA">
      <w:pPr>
        <w:pStyle w:val="BodyText"/>
        <w:spacing w:line="352" w:lineRule="auto"/>
        <w:ind w:right="164"/>
      </w:pPr>
      <w:r>
        <w:t>воспитание патриотизма, уважения к Отечеству через знания истории и современного состояния развития футбола;</w:t>
      </w:r>
    </w:p>
    <w:p w:rsidR="00CC59FA">
      <w:pPr>
        <w:pStyle w:val="BodyText"/>
        <w:spacing w:line="315" w:lineRule="exact"/>
        <w:ind w:left="859" w:firstLine="0"/>
      </w:pPr>
      <w:r>
        <w:t>проявление</w:t>
      </w:r>
      <w:r>
        <w:rPr>
          <w:spacing w:val="46"/>
          <w:w w:val="150"/>
        </w:rPr>
        <w:t xml:space="preserve"> </w:t>
      </w:r>
      <w:r>
        <w:t>готовности</w:t>
      </w:r>
      <w:r>
        <w:rPr>
          <w:spacing w:val="51"/>
          <w:w w:val="150"/>
        </w:rPr>
        <w:t xml:space="preserve"> </w:t>
      </w:r>
      <w:r>
        <w:t>обучающихся</w:t>
      </w:r>
      <w:r>
        <w:rPr>
          <w:spacing w:val="51"/>
          <w:w w:val="150"/>
        </w:rPr>
        <w:t xml:space="preserve"> </w:t>
      </w:r>
      <w:r>
        <w:t>к</w:t>
      </w:r>
      <w:r>
        <w:rPr>
          <w:spacing w:val="48"/>
          <w:w w:val="150"/>
        </w:rPr>
        <w:t xml:space="preserve"> </w:t>
      </w:r>
      <w:r>
        <w:t>саморазвитию</w:t>
      </w:r>
      <w:r>
        <w:rPr>
          <w:spacing w:val="79"/>
        </w:rPr>
        <w:t xml:space="preserve"> </w:t>
      </w:r>
      <w:r>
        <w:t>и</w:t>
      </w:r>
      <w:r>
        <w:rPr>
          <w:spacing w:val="55"/>
          <w:w w:val="150"/>
        </w:rPr>
        <w:t xml:space="preserve"> </w:t>
      </w:r>
      <w:r>
        <w:rPr>
          <w:spacing w:val="-2"/>
        </w:rPr>
        <w:t>самообразованию,</w:t>
      </w:r>
    </w:p>
    <w:p w:rsidR="00CC59FA">
      <w:pPr>
        <w:spacing w:line="315" w:lineRule="exact"/>
        <w:sectPr>
          <w:pgSz w:w="11910" w:h="16840"/>
          <w:pgMar w:top="1040" w:right="400" w:bottom="740" w:left="980" w:header="578" w:footer="547" w:gutter="0"/>
          <w:cols w:space="720"/>
        </w:sectPr>
      </w:pPr>
    </w:p>
    <w:p w:rsidR="00CC59FA">
      <w:pPr>
        <w:pStyle w:val="BodyText"/>
        <w:spacing w:before="86" w:line="350" w:lineRule="auto"/>
        <w:ind w:left="152" w:right="164" w:firstLine="0"/>
      </w:pPr>
      <w:r>
        <w:t>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CC59FA">
      <w:pPr>
        <w:pStyle w:val="BodyText"/>
        <w:spacing w:before="2" w:line="348" w:lineRule="auto"/>
        <w:ind w:left="152"/>
        <w:jc w:val="left"/>
      </w:pPr>
      <w:r>
        <w:t>формирование</w:t>
      </w:r>
      <w:r>
        <w:rPr>
          <w:spacing w:val="-2"/>
        </w:rPr>
        <w:t xml:space="preserve"> </w:t>
      </w:r>
      <w:r>
        <w:t>осознанного, уважительного</w:t>
      </w:r>
      <w:r>
        <w:rPr>
          <w:spacing w:val="-5"/>
        </w:rPr>
        <w:t xml:space="preserve"> </w:t>
      </w:r>
      <w:r>
        <w:t>и доброжелательного</w:t>
      </w:r>
      <w:r>
        <w:rPr>
          <w:spacing w:val="-1"/>
        </w:rPr>
        <w:t xml:space="preserve"> </w:t>
      </w:r>
      <w:r>
        <w:t>отношения</w:t>
      </w:r>
      <w:r>
        <w:rPr>
          <w:spacing w:val="-2"/>
        </w:rPr>
        <w:t xml:space="preserve"> </w:t>
      </w:r>
      <w:r>
        <w:t>в команде, со сверстниками и педагогами;</w:t>
      </w:r>
    </w:p>
    <w:p w:rsidR="00CC59FA">
      <w:pPr>
        <w:pStyle w:val="BodyText"/>
        <w:tabs>
          <w:tab w:val="left" w:pos="2855"/>
          <w:tab w:val="left" w:pos="4839"/>
          <w:tab w:val="left" w:pos="6399"/>
          <w:tab w:val="left" w:pos="8123"/>
          <w:tab w:val="left" w:pos="8519"/>
        </w:tabs>
        <w:spacing w:before="2" w:line="352" w:lineRule="auto"/>
        <w:ind w:left="152" w:right="166"/>
        <w:jc w:val="left"/>
      </w:pPr>
      <w:r>
        <w:rPr>
          <w:spacing w:val="-2"/>
        </w:rPr>
        <w:t>формирование</w:t>
      </w:r>
      <w:r>
        <w:tab/>
      </w:r>
      <w:r>
        <w:rPr>
          <w:spacing w:val="-2"/>
        </w:rPr>
        <w:t>нравственного</w:t>
      </w:r>
      <w:r>
        <w:tab/>
      </w:r>
      <w:r>
        <w:rPr>
          <w:spacing w:val="-2"/>
        </w:rPr>
        <w:t>поведения,</w:t>
      </w:r>
      <w:r>
        <w:tab/>
      </w:r>
      <w:r>
        <w:rPr>
          <w:spacing w:val="-2"/>
        </w:rPr>
        <w:t>осознанного</w:t>
      </w:r>
      <w:r>
        <w:tab/>
      </w:r>
      <w:r>
        <w:rPr>
          <w:spacing w:val="-10"/>
        </w:rPr>
        <w:t>и</w:t>
      </w:r>
      <w:r>
        <w:tab/>
      </w:r>
      <w:r>
        <w:rPr>
          <w:spacing w:val="-2"/>
        </w:rPr>
        <w:t xml:space="preserve">ответственного </w:t>
      </w:r>
      <w:r>
        <w:t>отношения к собственным поступкам, положительных качеств личности;</w:t>
      </w:r>
    </w:p>
    <w:p w:rsidR="00CC59FA">
      <w:pPr>
        <w:pStyle w:val="BodyText"/>
        <w:tabs>
          <w:tab w:val="left" w:pos="2428"/>
          <w:tab w:val="left" w:pos="4636"/>
          <w:tab w:val="left" w:pos="5040"/>
          <w:tab w:val="left" w:pos="6372"/>
          <w:tab w:val="left" w:pos="7660"/>
          <w:tab w:val="left" w:pos="8068"/>
          <w:tab w:val="left" w:pos="9420"/>
        </w:tabs>
        <w:spacing w:line="352" w:lineRule="auto"/>
        <w:ind w:left="152" w:right="167"/>
        <w:jc w:val="left"/>
      </w:pPr>
      <w:r>
        <w:rPr>
          <w:spacing w:val="-2"/>
        </w:rPr>
        <w:t>моральной</w:t>
      </w:r>
      <w:r>
        <w:tab/>
      </w:r>
      <w:r>
        <w:rPr>
          <w:spacing w:val="-2"/>
        </w:rPr>
        <w:t>компетентности</w:t>
      </w:r>
      <w:r>
        <w:tab/>
      </w:r>
      <w:r>
        <w:rPr>
          <w:spacing w:val="-10"/>
        </w:rPr>
        <w:t>в</w:t>
      </w:r>
      <w:r>
        <w:tab/>
      </w:r>
      <w:r>
        <w:rPr>
          <w:spacing w:val="-2"/>
        </w:rPr>
        <w:t>решении</w:t>
      </w:r>
      <w:r>
        <w:tab/>
      </w:r>
      <w:r>
        <w:rPr>
          <w:spacing w:val="-2"/>
        </w:rPr>
        <w:t>проблем</w:t>
      </w:r>
      <w:r>
        <w:tab/>
      </w:r>
      <w:r>
        <w:rPr>
          <w:spacing w:val="-10"/>
        </w:rPr>
        <w:t>в</w:t>
      </w:r>
      <w:r>
        <w:tab/>
      </w:r>
      <w:r>
        <w:rPr>
          <w:spacing w:val="-2"/>
        </w:rPr>
        <w:t>процессе</w:t>
      </w:r>
      <w:r>
        <w:tab/>
      </w:r>
      <w:r>
        <w:rPr>
          <w:spacing w:val="-2"/>
        </w:rPr>
        <w:t xml:space="preserve">занятий </w:t>
      </w:r>
      <w:r>
        <w:t>физической культурой, игровой и соревновательной деятельности по футболу;</w:t>
      </w:r>
    </w:p>
    <w:p w:rsidR="00CC59FA">
      <w:pPr>
        <w:pStyle w:val="BodyText"/>
        <w:spacing w:line="348" w:lineRule="auto"/>
        <w:jc w:val="left"/>
      </w:pPr>
      <w:r>
        <w:t>владение</w:t>
      </w:r>
      <w:r>
        <w:rPr>
          <w:spacing w:val="80"/>
        </w:rPr>
        <w:t xml:space="preserve"> </w:t>
      </w:r>
      <w:r>
        <w:t>умением</w:t>
      </w:r>
      <w:r>
        <w:rPr>
          <w:spacing w:val="80"/>
        </w:rPr>
        <w:t xml:space="preserve"> </w:t>
      </w:r>
      <w:r>
        <w:t>вести</w:t>
      </w:r>
      <w:r>
        <w:rPr>
          <w:spacing w:val="80"/>
        </w:rPr>
        <w:t xml:space="preserve"> </w:t>
      </w:r>
      <w:r>
        <w:t>дискуссию,</w:t>
      </w:r>
      <w:r>
        <w:rPr>
          <w:spacing w:val="80"/>
        </w:rPr>
        <w:t xml:space="preserve"> </w:t>
      </w:r>
      <w:r>
        <w:t>обсуждать</w:t>
      </w:r>
      <w:r>
        <w:rPr>
          <w:spacing w:val="80"/>
        </w:rPr>
        <w:t xml:space="preserve"> </w:t>
      </w:r>
      <w:r>
        <w:t>содержание</w:t>
      </w:r>
      <w:r>
        <w:rPr>
          <w:spacing w:val="80"/>
        </w:rPr>
        <w:t xml:space="preserve"> </w:t>
      </w:r>
      <w:r>
        <w:t>и</w:t>
      </w:r>
      <w:r>
        <w:rPr>
          <w:spacing w:val="80"/>
        </w:rPr>
        <w:t xml:space="preserve"> </w:t>
      </w:r>
      <w:r>
        <w:t>результаты совместной деятельности, находить компромиссы при принятии общих решений;</w:t>
      </w:r>
    </w:p>
    <w:p w:rsidR="00CC59FA">
      <w:pPr>
        <w:pStyle w:val="BodyText"/>
        <w:ind w:left="859" w:firstLine="0"/>
        <w:jc w:val="left"/>
      </w:pPr>
      <w:r>
        <w:t>формирование</w:t>
      </w:r>
      <w:r>
        <w:rPr>
          <w:spacing w:val="-6"/>
        </w:rPr>
        <w:t xml:space="preserve"> </w:t>
      </w:r>
      <w:r>
        <w:t>ценности</w:t>
      </w:r>
      <w:r>
        <w:rPr>
          <w:spacing w:val="-2"/>
        </w:rPr>
        <w:t xml:space="preserve"> </w:t>
      </w:r>
      <w:r>
        <w:t>здорового</w:t>
      </w:r>
      <w:r>
        <w:rPr>
          <w:spacing w:val="-2"/>
        </w:rPr>
        <w:t xml:space="preserve"> </w:t>
      </w:r>
      <w:r>
        <w:t>и</w:t>
      </w:r>
      <w:r>
        <w:rPr>
          <w:spacing w:val="-2"/>
        </w:rPr>
        <w:t xml:space="preserve"> </w:t>
      </w:r>
      <w:r>
        <w:t>безопасного</w:t>
      </w:r>
      <w:r>
        <w:rPr>
          <w:spacing w:val="-5"/>
        </w:rPr>
        <w:t xml:space="preserve"> </w:t>
      </w:r>
      <w:r>
        <w:t>образа</w:t>
      </w:r>
      <w:r>
        <w:rPr>
          <w:spacing w:val="-1"/>
        </w:rPr>
        <w:t xml:space="preserve"> </w:t>
      </w:r>
      <w:r>
        <w:rPr>
          <w:spacing w:val="-2"/>
        </w:rPr>
        <w:t>жизни;</w:t>
      </w:r>
    </w:p>
    <w:p w:rsidR="00CC59FA">
      <w:pPr>
        <w:pStyle w:val="BodyText"/>
        <w:spacing w:before="139" w:line="352" w:lineRule="auto"/>
        <w:ind w:right="167"/>
      </w:pPr>
      <w: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CC59FA">
      <w:pPr>
        <w:pStyle w:val="BodyText"/>
        <w:spacing w:line="350" w:lineRule="auto"/>
        <w:ind w:right="164"/>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CC59FA" w:rsidP="00695CB5">
      <w:pPr>
        <w:pStyle w:val="ListParagraph"/>
        <w:numPr>
          <w:ilvl w:val="4"/>
          <w:numId w:val="28"/>
        </w:numPr>
        <w:tabs>
          <w:tab w:val="left" w:pos="2260"/>
        </w:tabs>
        <w:spacing w:line="350" w:lineRule="auto"/>
        <w:ind w:left="151" w:right="163" w:firstLine="708"/>
        <w:jc w:val="both"/>
        <w:rPr>
          <w:sz w:val="28"/>
        </w:rPr>
      </w:pPr>
      <w:r>
        <w:rPr>
          <w:sz w:val="28"/>
        </w:rPr>
        <w:t xml:space="preserve">При изучении модуля по футболу на уровне основного общего образования у обучающихся будут сформированы следующие метапредметные </w:t>
      </w:r>
      <w:r>
        <w:rPr>
          <w:spacing w:val="-2"/>
          <w:sz w:val="28"/>
        </w:rPr>
        <w:t>результаты:</w:t>
      </w:r>
    </w:p>
    <w:p w:rsidR="00CC59FA">
      <w:pPr>
        <w:pStyle w:val="BodyText"/>
        <w:spacing w:line="350" w:lineRule="auto"/>
        <w:ind w:left="150" w:right="162"/>
      </w:pPr>
      <w:r>
        <w:t>умение самостоятельно планировать пути достижения целей, в том числе альтернативные, осознанно выбирать наиболее эффективные способы решения</w:t>
      </w:r>
      <w:r>
        <w:rPr>
          <w:spacing w:val="40"/>
        </w:rPr>
        <w:t xml:space="preserve"> </w:t>
      </w:r>
      <w:r>
        <w:t>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CC59FA">
      <w:pPr>
        <w:pStyle w:val="BodyText"/>
        <w:spacing w:line="350" w:lineRule="auto"/>
        <w:ind w:left="150" w:right="163"/>
      </w:pPr>
      <w: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CC59FA">
      <w:pPr>
        <w:pStyle w:val="BodyText"/>
        <w:spacing w:line="348" w:lineRule="auto"/>
        <w:ind w:left="150" w:right="163"/>
      </w:pPr>
      <w:r>
        <w:t>умение самостоятельно определять цели своего обучения средствами футбола, определять</w:t>
      </w:r>
      <w:r>
        <w:rPr>
          <w:spacing w:val="24"/>
        </w:rPr>
        <w:t xml:space="preserve"> </w:t>
      </w:r>
      <w:r>
        <w:t>и</w:t>
      </w:r>
      <w:r>
        <w:rPr>
          <w:spacing w:val="30"/>
        </w:rPr>
        <w:t xml:space="preserve"> </w:t>
      </w:r>
      <w:r>
        <w:t>формулировать</w:t>
      </w:r>
      <w:r>
        <w:rPr>
          <w:spacing w:val="28"/>
        </w:rPr>
        <w:t xml:space="preserve"> </w:t>
      </w:r>
      <w:r>
        <w:t>для</w:t>
      </w:r>
      <w:r>
        <w:rPr>
          <w:spacing w:val="24"/>
        </w:rPr>
        <w:t xml:space="preserve"> </w:t>
      </w:r>
      <w:r>
        <w:t>себя</w:t>
      </w:r>
      <w:r>
        <w:rPr>
          <w:spacing w:val="27"/>
        </w:rPr>
        <w:t xml:space="preserve"> </w:t>
      </w:r>
      <w:r>
        <w:t>новые</w:t>
      </w:r>
      <w:r>
        <w:rPr>
          <w:spacing w:val="23"/>
        </w:rPr>
        <w:t xml:space="preserve"> </w:t>
      </w:r>
      <w:r>
        <w:t>задачи,</w:t>
      </w:r>
      <w:r>
        <w:rPr>
          <w:spacing w:val="31"/>
        </w:rPr>
        <w:t xml:space="preserve"> </w:t>
      </w:r>
      <w:r>
        <w:t>развивать</w:t>
      </w:r>
      <w:r>
        <w:rPr>
          <w:spacing w:val="28"/>
        </w:rPr>
        <w:t xml:space="preserve"> </w:t>
      </w:r>
      <w:r>
        <w:t>мотивы</w:t>
      </w:r>
      <w:r>
        <w:rPr>
          <w:spacing w:val="23"/>
        </w:rPr>
        <w:t xml:space="preserve"> </w:t>
      </w:r>
      <w:r>
        <w:t>и</w:t>
      </w:r>
      <w:r>
        <w:rPr>
          <w:spacing w:val="27"/>
        </w:rPr>
        <w:t xml:space="preserve"> </w:t>
      </w:r>
      <w:r>
        <w:rPr>
          <w:spacing w:val="-2"/>
        </w:rPr>
        <w:t>интересы</w:t>
      </w:r>
    </w:p>
    <w:p w:rsidR="00CC59FA">
      <w:pPr>
        <w:spacing w:line="348" w:lineRule="auto"/>
        <w:sectPr>
          <w:pgSz w:w="11910" w:h="16840"/>
          <w:pgMar w:top="1040" w:right="400" w:bottom="740" w:left="980" w:header="578" w:footer="547" w:gutter="0"/>
          <w:cols w:space="720"/>
        </w:sectPr>
      </w:pPr>
    </w:p>
    <w:p w:rsidR="00CC59FA">
      <w:pPr>
        <w:pStyle w:val="BodyText"/>
        <w:tabs>
          <w:tab w:val="left" w:pos="2239"/>
          <w:tab w:val="left" w:pos="3664"/>
          <w:tab w:val="left" w:pos="5688"/>
          <w:tab w:val="left" w:pos="7460"/>
          <w:tab w:val="left" w:pos="8868"/>
          <w:tab w:val="left" w:pos="10208"/>
        </w:tabs>
        <w:spacing w:before="86" w:line="352" w:lineRule="auto"/>
        <w:ind w:left="860" w:right="167" w:hanging="709"/>
        <w:jc w:val="left"/>
      </w:pPr>
      <w:r>
        <w:t xml:space="preserve">своей познавательной деятельности в физкультурно-спортивном направлении; </w:t>
      </w:r>
      <w:r>
        <w:rPr>
          <w:spacing w:val="-2"/>
        </w:rPr>
        <w:t>владение</w:t>
      </w:r>
      <w:r>
        <w:tab/>
      </w:r>
      <w:r>
        <w:rPr>
          <w:spacing w:val="-2"/>
        </w:rPr>
        <w:t>основами</w:t>
      </w:r>
      <w:r>
        <w:tab/>
      </w:r>
      <w:r>
        <w:rPr>
          <w:spacing w:val="-2"/>
        </w:rPr>
        <w:t>самоконтроля,</w:t>
      </w:r>
      <w:r>
        <w:tab/>
      </w:r>
      <w:r>
        <w:rPr>
          <w:spacing w:val="-2"/>
        </w:rPr>
        <w:t>самооценки,</w:t>
      </w:r>
      <w:r>
        <w:tab/>
      </w:r>
      <w:r>
        <w:rPr>
          <w:spacing w:val="-2"/>
        </w:rPr>
        <w:t>принятия</w:t>
      </w:r>
      <w:r>
        <w:tab/>
      </w:r>
      <w:r>
        <w:rPr>
          <w:spacing w:val="-2"/>
        </w:rPr>
        <w:t>решений</w:t>
      </w:r>
      <w:r>
        <w:tab/>
      </w:r>
      <w:r>
        <w:rPr>
          <w:spacing w:val="-10"/>
        </w:rPr>
        <w:t>и</w:t>
      </w:r>
    </w:p>
    <w:p w:rsidR="00CC59FA">
      <w:pPr>
        <w:pStyle w:val="BodyText"/>
        <w:spacing w:line="352" w:lineRule="auto"/>
        <w:ind w:left="860" w:right="165" w:hanging="708"/>
        <w:jc w:val="left"/>
      </w:pPr>
      <w:r>
        <w:t>осуществления осознанного выбора в учебной и познавательной деятельности; умение организовывать учебное сотрудничество и совместную деятельность с</w:t>
      </w:r>
    </w:p>
    <w:p w:rsidR="00CC59FA">
      <w:pPr>
        <w:pStyle w:val="BodyText"/>
        <w:spacing w:line="315" w:lineRule="exact"/>
        <w:ind w:firstLine="0"/>
        <w:jc w:val="left"/>
      </w:pPr>
      <w:r>
        <w:t>учителем</w:t>
      </w:r>
      <w:r>
        <w:rPr>
          <w:spacing w:val="-3"/>
        </w:rPr>
        <w:t xml:space="preserve"> </w:t>
      </w:r>
      <w:r>
        <w:t>и</w:t>
      </w:r>
      <w:r>
        <w:rPr>
          <w:spacing w:val="-2"/>
        </w:rPr>
        <w:t xml:space="preserve"> </w:t>
      </w:r>
      <w:r>
        <w:t>сверстниками,</w:t>
      </w:r>
      <w:r>
        <w:rPr>
          <w:spacing w:val="2"/>
        </w:rPr>
        <w:t xml:space="preserve"> </w:t>
      </w:r>
      <w:r>
        <w:t>работать</w:t>
      </w:r>
      <w:r>
        <w:rPr>
          <w:spacing w:val="-4"/>
        </w:rPr>
        <w:t xml:space="preserve"> </w:t>
      </w:r>
      <w:r>
        <w:t>индивидуально</w:t>
      </w:r>
      <w:r>
        <w:rPr>
          <w:spacing w:val="-7"/>
        </w:rPr>
        <w:t xml:space="preserve"> </w:t>
      </w:r>
      <w:r>
        <w:t>и</w:t>
      </w:r>
      <w:r>
        <w:rPr>
          <w:spacing w:val="1"/>
        </w:rPr>
        <w:t xml:space="preserve"> </w:t>
      </w:r>
      <w:r>
        <w:t>в</w:t>
      </w:r>
      <w:r>
        <w:rPr>
          <w:spacing w:val="-4"/>
        </w:rPr>
        <w:t xml:space="preserve"> </w:t>
      </w:r>
      <w:r>
        <w:rPr>
          <w:spacing w:val="-2"/>
        </w:rPr>
        <w:t>группе;</w:t>
      </w:r>
    </w:p>
    <w:p w:rsidR="00CC59FA">
      <w:pPr>
        <w:pStyle w:val="BodyText"/>
        <w:spacing w:before="140" w:line="352" w:lineRule="auto"/>
        <w:ind w:right="163"/>
      </w:pPr>
      <w:r>
        <w:t>находить общее решение и разрешать конфликтные ситуации на основе согласования позиций и учёта интересов;</w:t>
      </w:r>
    </w:p>
    <w:p w:rsidR="00CC59FA">
      <w:pPr>
        <w:pStyle w:val="BodyText"/>
        <w:spacing w:line="315" w:lineRule="exact"/>
        <w:ind w:left="860" w:firstLine="0"/>
      </w:pPr>
      <w:r>
        <w:t>формулировать,</w:t>
      </w:r>
      <w:r>
        <w:rPr>
          <w:spacing w:val="-3"/>
        </w:rPr>
        <w:t xml:space="preserve"> </w:t>
      </w:r>
      <w:r>
        <w:t>аргументировать</w:t>
      </w:r>
      <w:r>
        <w:rPr>
          <w:spacing w:val="-9"/>
        </w:rPr>
        <w:t xml:space="preserve"> </w:t>
      </w:r>
      <w:r>
        <w:t>и отстаивать</w:t>
      </w:r>
      <w:r>
        <w:rPr>
          <w:spacing w:val="-2"/>
        </w:rPr>
        <w:t xml:space="preserve"> </w:t>
      </w:r>
      <w:r>
        <w:t>своё</w:t>
      </w:r>
      <w:r>
        <w:rPr>
          <w:spacing w:val="-3"/>
        </w:rPr>
        <w:t xml:space="preserve"> </w:t>
      </w:r>
      <w:r>
        <w:rPr>
          <w:spacing w:val="-2"/>
        </w:rPr>
        <w:t>мнение;</w:t>
      </w:r>
    </w:p>
    <w:p w:rsidR="00CC59FA">
      <w:pPr>
        <w:pStyle w:val="BodyText"/>
        <w:spacing w:before="150" w:line="348" w:lineRule="auto"/>
        <w:ind w:right="161"/>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CC59FA" w:rsidP="00695CB5">
      <w:pPr>
        <w:pStyle w:val="ListParagraph"/>
        <w:numPr>
          <w:ilvl w:val="4"/>
          <w:numId w:val="28"/>
        </w:numPr>
        <w:tabs>
          <w:tab w:val="left" w:pos="2259"/>
        </w:tabs>
        <w:spacing w:before="7" w:line="350" w:lineRule="auto"/>
        <w:ind w:left="151" w:right="161" w:firstLine="708"/>
        <w:jc w:val="both"/>
        <w:rPr>
          <w:sz w:val="28"/>
        </w:rPr>
      </w:pPr>
      <w:r>
        <w:rPr>
          <w:sz w:val="28"/>
        </w:rPr>
        <w:t xml:space="preserve">При изучении модуля по футболу на уровне основного общего образования у обучающихся будут сформированы следующие предметные </w:t>
      </w:r>
      <w:r>
        <w:rPr>
          <w:spacing w:val="-2"/>
          <w:sz w:val="28"/>
        </w:rPr>
        <w:t>результаты:</w:t>
      </w:r>
    </w:p>
    <w:p w:rsidR="00CC59FA">
      <w:pPr>
        <w:pStyle w:val="BodyText"/>
        <w:spacing w:line="348" w:lineRule="auto"/>
        <w:ind w:right="164"/>
      </w:pPr>
      <w: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CC59FA">
      <w:pPr>
        <w:pStyle w:val="BodyText"/>
        <w:spacing w:before="4" w:line="348" w:lineRule="auto"/>
        <w:ind w:right="168"/>
      </w:pPr>
      <w:r>
        <w:t>знания правил соревнований по виду спорта футбол, состава судейской бригады их роли, обязанностей, основных функций и жесты;</w:t>
      </w:r>
    </w:p>
    <w:p w:rsidR="00CC59FA">
      <w:pPr>
        <w:pStyle w:val="BodyText"/>
        <w:spacing w:before="2" w:line="352" w:lineRule="auto"/>
        <w:ind w:right="168"/>
      </w:pPr>
      <w:r>
        <w:t>соблюдать правила игры футбол в учебных играх в качестве судьи,</w:t>
      </w:r>
      <w:r>
        <w:rPr>
          <w:spacing w:val="40"/>
        </w:rPr>
        <w:t xml:space="preserve"> </w:t>
      </w:r>
      <w:r>
        <w:t>помощника судьи, секретаря;</w:t>
      </w:r>
    </w:p>
    <w:p w:rsidR="00CC59FA">
      <w:pPr>
        <w:pStyle w:val="BodyText"/>
        <w:spacing w:line="352" w:lineRule="auto"/>
        <w:ind w:right="165"/>
      </w:pPr>
      <w:r>
        <w:t>знания правил безопасности при занятиях футболом, правомерного поведения во время соревнований по футболу в качестве зрителя, болельщика;</w:t>
      </w:r>
    </w:p>
    <w:p w:rsidR="00CC59FA">
      <w:pPr>
        <w:pStyle w:val="BodyText"/>
        <w:spacing w:line="350" w:lineRule="auto"/>
        <w:ind w:right="166" w:firstLine="707"/>
      </w:pPr>
      <w:r>
        <w:t>умение организовывать и проводить подвижные игры и эстафеты с</w:t>
      </w:r>
      <w:r>
        <w:rPr>
          <w:spacing w:val="40"/>
        </w:rPr>
        <w:t xml:space="preserve"> </w:t>
      </w:r>
      <w:r>
        <w:t>элементами футбола, во время самостоятельных занятий и досуговой деятельности со сверстниками;</w:t>
      </w:r>
    </w:p>
    <w:p w:rsidR="00CC59FA">
      <w:pPr>
        <w:pStyle w:val="BodyText"/>
        <w:spacing w:line="352" w:lineRule="auto"/>
        <w:ind w:right="168"/>
      </w:pPr>
      <w:r>
        <w:t>умение характеризовать средства общей и специальной физической подготовки, основные методы обучения техническим приемам;</w:t>
      </w:r>
    </w:p>
    <w:p w:rsidR="00CC59FA">
      <w:pPr>
        <w:pStyle w:val="BodyText"/>
        <w:spacing w:line="350" w:lineRule="auto"/>
        <w:ind w:left="150" w:right="167"/>
      </w:pPr>
      <w: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CC59FA">
      <w:pPr>
        <w:spacing w:line="350" w:lineRule="auto"/>
        <w:sectPr>
          <w:pgSz w:w="11910" w:h="16840"/>
          <w:pgMar w:top="1040" w:right="400" w:bottom="740" w:left="980" w:header="578" w:footer="547" w:gutter="0"/>
          <w:cols w:space="720"/>
        </w:sectPr>
      </w:pPr>
    </w:p>
    <w:p w:rsidR="00CC59FA">
      <w:pPr>
        <w:pStyle w:val="BodyText"/>
        <w:spacing w:before="86" w:line="352" w:lineRule="auto"/>
        <w:ind w:right="160"/>
      </w:pPr>
      <w:r>
        <w:t>умение применять изученные технические приемы в учебной, игровой, соревновательной и досуговой деятельности;</w:t>
      </w:r>
    </w:p>
    <w:p w:rsidR="00CC59FA">
      <w:pPr>
        <w:pStyle w:val="BodyText"/>
        <w:spacing w:line="352" w:lineRule="auto"/>
        <w:ind w:right="160"/>
      </w:pPr>
      <w:r>
        <w:t>анализировать выполнение технических приемов в футболе и находить способы устранения ошибок;</w:t>
      </w:r>
    </w:p>
    <w:p w:rsidR="00CC59FA">
      <w:pPr>
        <w:pStyle w:val="BodyText"/>
        <w:spacing w:line="350" w:lineRule="auto"/>
        <w:ind w:right="164" w:firstLine="707"/>
      </w:pPr>
      <w: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CC59FA">
      <w:pPr>
        <w:pStyle w:val="BodyText"/>
        <w:spacing w:line="352" w:lineRule="auto"/>
        <w:ind w:right="166"/>
      </w:pPr>
      <w:r>
        <w:t>умение оказывать первую помощь при травмах и повреждениях во время занятий футболом;</w:t>
      </w:r>
    </w:p>
    <w:p w:rsidR="00CC59FA">
      <w:pPr>
        <w:pStyle w:val="BodyText"/>
        <w:spacing w:line="350" w:lineRule="auto"/>
        <w:ind w:right="162"/>
      </w:pPr>
      <w:r>
        <w:t>соблюдение</w:t>
      </w:r>
      <w:r>
        <w:rPr>
          <w:spacing w:val="-2"/>
        </w:rPr>
        <w:t xml:space="preserve"> </w:t>
      </w:r>
      <w:r>
        <w:t>требований к</w:t>
      </w:r>
      <w:r>
        <w:rPr>
          <w:spacing w:val="-2"/>
        </w:rPr>
        <w:t xml:space="preserve"> </w:t>
      </w:r>
      <w:r>
        <w:t>местам проведения</w:t>
      </w:r>
      <w:r>
        <w:rPr>
          <w:spacing w:val="-2"/>
        </w:rPr>
        <w:t xml:space="preserve"> </w:t>
      </w:r>
      <w:r>
        <w:t>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CC59FA">
      <w:pPr>
        <w:pStyle w:val="BodyText"/>
        <w:spacing w:line="350" w:lineRule="auto"/>
        <w:ind w:right="166"/>
      </w:pPr>
      <w: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CC59FA">
      <w:pPr>
        <w:pStyle w:val="BodyText"/>
        <w:spacing w:line="348" w:lineRule="auto"/>
        <w:ind w:right="169"/>
      </w:pPr>
      <w:r>
        <w:t>участие в соревновательной деятельности на внутришкольном, районном, муниципальном, городском, региональном, всероссийском уровнях;</w:t>
      </w:r>
    </w:p>
    <w:p w:rsidR="00CC59FA">
      <w:pPr>
        <w:pStyle w:val="BodyText"/>
        <w:spacing w:line="350" w:lineRule="auto"/>
        <w:ind w:left="150" w:right="165"/>
      </w:pPr>
      <w: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CC59FA" w:rsidP="00695CB5">
      <w:pPr>
        <w:pStyle w:val="ListParagraph"/>
        <w:numPr>
          <w:ilvl w:val="2"/>
          <w:numId w:val="27"/>
        </w:numPr>
        <w:tabs>
          <w:tab w:val="left" w:pos="1981"/>
        </w:tabs>
        <w:ind w:left="1981" w:hanging="1123"/>
        <w:jc w:val="both"/>
        <w:rPr>
          <w:sz w:val="28"/>
        </w:rPr>
      </w:pPr>
      <w:r>
        <w:rPr>
          <w:sz w:val="28"/>
        </w:rPr>
        <w:t>Модуль</w:t>
      </w:r>
      <w:r>
        <w:rPr>
          <w:spacing w:val="-4"/>
          <w:sz w:val="28"/>
        </w:rPr>
        <w:t xml:space="preserve"> </w:t>
      </w:r>
      <w:r>
        <w:rPr>
          <w:sz w:val="28"/>
        </w:rPr>
        <w:t>«Легкая</w:t>
      </w:r>
      <w:r>
        <w:rPr>
          <w:spacing w:val="-1"/>
          <w:sz w:val="28"/>
        </w:rPr>
        <w:t xml:space="preserve"> </w:t>
      </w:r>
      <w:r>
        <w:rPr>
          <w:spacing w:val="-2"/>
          <w:sz w:val="28"/>
        </w:rPr>
        <w:t>атлетика».</w:t>
      </w:r>
    </w:p>
    <w:p w:rsidR="00CC59FA" w:rsidP="00695CB5">
      <w:pPr>
        <w:pStyle w:val="ListParagraph"/>
        <w:numPr>
          <w:ilvl w:val="3"/>
          <w:numId w:val="27"/>
        </w:numPr>
        <w:tabs>
          <w:tab w:val="left" w:pos="2187"/>
        </w:tabs>
        <w:spacing w:before="143"/>
        <w:ind w:left="2187" w:hanging="1329"/>
        <w:jc w:val="both"/>
        <w:rPr>
          <w:sz w:val="28"/>
        </w:rPr>
      </w:pPr>
      <w:r>
        <w:rPr>
          <w:sz w:val="28"/>
        </w:rPr>
        <w:t>Пояснительная</w:t>
      </w:r>
      <w:r>
        <w:rPr>
          <w:spacing w:val="-5"/>
          <w:sz w:val="28"/>
        </w:rPr>
        <w:t xml:space="preserve"> </w:t>
      </w:r>
      <w:r>
        <w:rPr>
          <w:sz w:val="28"/>
        </w:rPr>
        <w:t>записка</w:t>
      </w:r>
      <w:r>
        <w:rPr>
          <w:spacing w:val="-3"/>
          <w:sz w:val="28"/>
        </w:rPr>
        <w:t xml:space="preserve"> </w:t>
      </w:r>
      <w:r>
        <w:rPr>
          <w:sz w:val="28"/>
        </w:rPr>
        <w:t>модуля</w:t>
      </w:r>
      <w:r>
        <w:rPr>
          <w:spacing w:val="-3"/>
          <w:sz w:val="28"/>
        </w:rPr>
        <w:t xml:space="preserve"> </w:t>
      </w:r>
      <w:r>
        <w:rPr>
          <w:sz w:val="28"/>
        </w:rPr>
        <w:t>«Легкая</w:t>
      </w:r>
      <w:r>
        <w:rPr>
          <w:spacing w:val="-2"/>
          <w:sz w:val="28"/>
        </w:rPr>
        <w:t xml:space="preserve"> атлетика».</w:t>
      </w:r>
    </w:p>
    <w:p w:rsidR="00CC59FA">
      <w:pPr>
        <w:pStyle w:val="BodyText"/>
        <w:spacing w:before="158" w:line="360" w:lineRule="auto"/>
        <w:ind w:left="150" w:right="162"/>
      </w:pPr>
      <w: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C59FA">
      <w:pPr>
        <w:spacing w:line="360" w:lineRule="auto"/>
        <w:sectPr>
          <w:pgSz w:w="11910" w:h="16840"/>
          <w:pgMar w:top="1040" w:right="400" w:bottom="740" w:left="980" w:header="578" w:footer="547" w:gutter="0"/>
          <w:cols w:space="720"/>
        </w:sectPr>
      </w:pPr>
    </w:p>
    <w:p w:rsidR="00CC59FA">
      <w:pPr>
        <w:pStyle w:val="BodyText"/>
        <w:spacing w:before="90" w:line="360" w:lineRule="auto"/>
        <w:ind w:right="160"/>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w:t>
      </w:r>
      <w:r>
        <w:rPr>
          <w:spacing w:val="-3"/>
        </w:rPr>
        <w:t xml:space="preserve"> </w:t>
      </w:r>
      <w:r>
        <w:t>заниматься практически повсеместно</w:t>
      </w:r>
      <w:r>
        <w:rPr>
          <w:spacing w:val="-3"/>
        </w:rPr>
        <w:t xml:space="preserve"> </w:t>
      </w:r>
      <w:r>
        <w:t>и в любое время года.</w:t>
      </w:r>
    </w:p>
    <w:p w:rsidR="00CC59FA">
      <w:pPr>
        <w:pStyle w:val="BodyText"/>
        <w:spacing w:before="3" w:line="360" w:lineRule="auto"/>
        <w:ind w:right="162"/>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CC59FA" w:rsidP="00695CB5">
      <w:pPr>
        <w:pStyle w:val="ListParagraph"/>
        <w:numPr>
          <w:ilvl w:val="3"/>
          <w:numId w:val="27"/>
        </w:numPr>
        <w:tabs>
          <w:tab w:val="left" w:pos="2188"/>
        </w:tabs>
        <w:spacing w:before="1" w:line="360" w:lineRule="auto"/>
        <w:ind w:left="151" w:right="164" w:firstLine="708"/>
        <w:jc w:val="both"/>
        <w:rPr>
          <w:sz w:val="28"/>
        </w:rPr>
      </w:pPr>
      <w:r>
        <w:rPr>
          <w:sz w:val="28"/>
        </w:rPr>
        <w:t xml:space="preserve">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w:t>
      </w:r>
      <w:r>
        <w:rPr>
          <w:spacing w:val="-2"/>
          <w:sz w:val="28"/>
        </w:rPr>
        <w:t>атлетики.</w:t>
      </w:r>
    </w:p>
    <w:p w:rsidR="00CC59FA" w:rsidP="00695CB5">
      <w:pPr>
        <w:pStyle w:val="ListParagraph"/>
        <w:numPr>
          <w:ilvl w:val="3"/>
          <w:numId w:val="27"/>
        </w:numPr>
        <w:tabs>
          <w:tab w:val="left" w:pos="2192"/>
        </w:tabs>
        <w:spacing w:line="360" w:lineRule="auto"/>
        <w:ind w:left="859" w:right="170" w:firstLine="0"/>
        <w:jc w:val="both"/>
        <w:rPr>
          <w:sz w:val="28"/>
        </w:rPr>
      </w:pPr>
      <w:r>
        <w:rPr>
          <w:sz w:val="28"/>
        </w:rPr>
        <w:t>Задачами изучения модуля по легкой атлетике являются: всестороннее</w:t>
      </w:r>
      <w:r>
        <w:rPr>
          <w:spacing w:val="40"/>
          <w:sz w:val="28"/>
        </w:rPr>
        <w:t xml:space="preserve"> </w:t>
      </w:r>
      <w:r>
        <w:rPr>
          <w:sz w:val="28"/>
        </w:rPr>
        <w:t>гармоничное</w:t>
      </w:r>
      <w:r>
        <w:rPr>
          <w:spacing w:val="40"/>
          <w:sz w:val="28"/>
        </w:rPr>
        <w:t xml:space="preserve"> </w:t>
      </w:r>
      <w:r>
        <w:rPr>
          <w:sz w:val="28"/>
        </w:rPr>
        <w:t>развитие</w:t>
      </w:r>
      <w:r>
        <w:rPr>
          <w:spacing w:val="40"/>
          <w:sz w:val="28"/>
        </w:rPr>
        <w:t xml:space="preserve"> </w:t>
      </w:r>
      <w:r>
        <w:rPr>
          <w:sz w:val="28"/>
        </w:rPr>
        <w:t>детей</w:t>
      </w:r>
      <w:r>
        <w:rPr>
          <w:spacing w:val="40"/>
          <w:sz w:val="28"/>
        </w:rPr>
        <w:t xml:space="preserve"> </w:t>
      </w:r>
      <w:r>
        <w:rPr>
          <w:sz w:val="28"/>
        </w:rPr>
        <w:t>и</w:t>
      </w:r>
      <w:r>
        <w:rPr>
          <w:spacing w:val="40"/>
          <w:sz w:val="28"/>
        </w:rPr>
        <w:t xml:space="preserve"> </w:t>
      </w:r>
      <w:r>
        <w:rPr>
          <w:sz w:val="28"/>
        </w:rPr>
        <w:t>подростков,</w:t>
      </w:r>
      <w:r>
        <w:rPr>
          <w:spacing w:val="40"/>
          <w:sz w:val="28"/>
        </w:rPr>
        <w:t xml:space="preserve"> </w:t>
      </w:r>
      <w:r>
        <w:rPr>
          <w:sz w:val="28"/>
        </w:rPr>
        <w:t>увеличение</w:t>
      </w:r>
      <w:r>
        <w:rPr>
          <w:spacing w:val="40"/>
          <w:sz w:val="28"/>
        </w:rPr>
        <w:t xml:space="preserve"> </w:t>
      </w:r>
      <w:r>
        <w:rPr>
          <w:sz w:val="28"/>
        </w:rPr>
        <w:t>объёма</w:t>
      </w:r>
    </w:p>
    <w:p w:rsidR="00CC59FA">
      <w:pPr>
        <w:pStyle w:val="BodyText"/>
        <w:spacing w:before="2"/>
        <w:ind w:firstLine="0"/>
      </w:pPr>
      <w:r>
        <w:t>их</w:t>
      </w:r>
      <w:r>
        <w:rPr>
          <w:spacing w:val="-2"/>
        </w:rPr>
        <w:t xml:space="preserve"> </w:t>
      </w:r>
      <w:r>
        <w:t>двигательной</w:t>
      </w:r>
      <w:r>
        <w:rPr>
          <w:spacing w:val="1"/>
        </w:rPr>
        <w:t xml:space="preserve"> </w:t>
      </w:r>
      <w:r>
        <w:rPr>
          <w:spacing w:val="-2"/>
        </w:rPr>
        <w:t>активности;</w:t>
      </w:r>
    </w:p>
    <w:p w:rsidR="00CC59FA">
      <w:pPr>
        <w:pStyle w:val="BodyText"/>
        <w:spacing w:before="158" w:line="360" w:lineRule="auto"/>
        <w:ind w:right="163"/>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CC59FA">
      <w:pPr>
        <w:pStyle w:val="BodyText"/>
        <w:spacing w:before="1" w:line="360" w:lineRule="auto"/>
        <w:ind w:left="150" w:right="166"/>
      </w:pPr>
      <w:r>
        <w:t>формирование технических навыков бега, прыжков, метаний и умения применять их в различных условиях;</w:t>
      </w:r>
    </w:p>
    <w:p w:rsidR="00CC59FA">
      <w:pPr>
        <w:spacing w:line="360" w:lineRule="auto"/>
        <w:sectPr>
          <w:pgSz w:w="11910" w:h="16840"/>
          <w:pgMar w:top="1040" w:right="400" w:bottom="740" w:left="980" w:header="578" w:footer="547" w:gutter="0"/>
          <w:cols w:space="720"/>
        </w:sectPr>
      </w:pPr>
    </w:p>
    <w:p w:rsidR="00CC59FA">
      <w:pPr>
        <w:pStyle w:val="BodyText"/>
        <w:spacing w:before="90" w:line="360" w:lineRule="auto"/>
        <w:ind w:right="164"/>
      </w:pPr>
      <w: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CC59FA">
      <w:pPr>
        <w:pStyle w:val="BodyText"/>
        <w:spacing w:before="4" w:line="360" w:lineRule="auto"/>
        <w:ind w:right="161"/>
      </w:pPr>
      <w: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CC59FA">
      <w:pPr>
        <w:pStyle w:val="BodyText"/>
        <w:spacing w:line="360" w:lineRule="auto"/>
        <w:ind w:right="164"/>
      </w:pPr>
      <w:r>
        <w:t>формирование культуры движений, обогащение двигательного опыта средствами различных видов легкой атлетики с общеразвивающей и</w:t>
      </w:r>
      <w:r>
        <w:rPr>
          <w:spacing w:val="40"/>
        </w:rPr>
        <w:t xml:space="preserve"> </w:t>
      </w:r>
      <w:r>
        <w:t>корригирующей направленностью;</w:t>
      </w:r>
    </w:p>
    <w:p w:rsidR="00CC59FA">
      <w:pPr>
        <w:pStyle w:val="BodyText"/>
        <w:spacing w:line="360" w:lineRule="auto"/>
        <w:ind w:right="168"/>
      </w:pPr>
      <w:r>
        <w:t>воспитание общей культуры развития личности обучающегося средствами легкой атлетики, в том числе, для самореализации и самоопределения;</w:t>
      </w:r>
    </w:p>
    <w:p w:rsidR="00CC59FA">
      <w:pPr>
        <w:pStyle w:val="BodyText"/>
        <w:spacing w:line="360" w:lineRule="auto"/>
        <w:ind w:right="163" w:firstLine="707"/>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CC59FA">
      <w:pPr>
        <w:pStyle w:val="BodyText"/>
        <w:spacing w:line="360" w:lineRule="auto"/>
        <w:ind w:right="164"/>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CC59FA">
      <w:pPr>
        <w:pStyle w:val="BodyText"/>
        <w:ind w:left="859" w:firstLine="0"/>
      </w:pPr>
      <w:r>
        <w:t>выявление,</w:t>
      </w:r>
      <w:r>
        <w:rPr>
          <w:spacing w:val="-5"/>
        </w:rPr>
        <w:t xml:space="preserve"> </w:t>
      </w:r>
      <w:r>
        <w:t>развитие</w:t>
      </w:r>
      <w:r>
        <w:rPr>
          <w:spacing w:val="-4"/>
        </w:rPr>
        <w:t xml:space="preserve"> </w:t>
      </w:r>
      <w:r>
        <w:t>и</w:t>
      </w:r>
      <w:r>
        <w:rPr>
          <w:spacing w:val="-2"/>
        </w:rPr>
        <w:t xml:space="preserve"> </w:t>
      </w:r>
      <w:r>
        <w:t>поддержка</w:t>
      </w:r>
      <w:r>
        <w:rPr>
          <w:spacing w:val="-5"/>
        </w:rPr>
        <w:t xml:space="preserve"> </w:t>
      </w:r>
      <w:r>
        <w:t>одаренных</w:t>
      </w:r>
      <w:r>
        <w:rPr>
          <w:spacing w:val="-4"/>
        </w:rPr>
        <w:t xml:space="preserve"> </w:t>
      </w:r>
      <w:r>
        <w:t>детей</w:t>
      </w:r>
      <w:r>
        <w:rPr>
          <w:spacing w:val="-2"/>
        </w:rPr>
        <w:t xml:space="preserve"> </w:t>
      </w:r>
      <w:r>
        <w:t>в</w:t>
      </w:r>
      <w:r>
        <w:rPr>
          <w:spacing w:val="-1"/>
        </w:rPr>
        <w:t xml:space="preserve"> </w:t>
      </w:r>
      <w:r>
        <w:t>области</w:t>
      </w:r>
      <w:r>
        <w:rPr>
          <w:spacing w:val="2"/>
        </w:rPr>
        <w:t xml:space="preserve"> </w:t>
      </w:r>
      <w:r>
        <w:rPr>
          <w:spacing w:val="-2"/>
        </w:rPr>
        <w:t>спорта.</w:t>
      </w:r>
    </w:p>
    <w:p w:rsidR="00CC59FA" w:rsidP="00695CB5">
      <w:pPr>
        <w:pStyle w:val="ListParagraph"/>
        <w:numPr>
          <w:ilvl w:val="3"/>
          <w:numId w:val="27"/>
        </w:numPr>
        <w:tabs>
          <w:tab w:val="left" w:pos="2192"/>
        </w:tabs>
        <w:spacing w:before="161"/>
        <w:ind w:left="2192" w:hanging="1333"/>
        <w:jc w:val="both"/>
        <w:rPr>
          <w:sz w:val="28"/>
        </w:rPr>
      </w:pPr>
      <w:r>
        <w:rPr>
          <w:sz w:val="28"/>
        </w:rPr>
        <w:t>Место</w:t>
      </w:r>
      <w:r>
        <w:rPr>
          <w:spacing w:val="-5"/>
          <w:sz w:val="28"/>
        </w:rPr>
        <w:t xml:space="preserve"> </w:t>
      </w:r>
      <w:r>
        <w:rPr>
          <w:sz w:val="28"/>
        </w:rPr>
        <w:t>и</w:t>
      </w:r>
      <w:r>
        <w:rPr>
          <w:spacing w:val="2"/>
          <w:sz w:val="28"/>
        </w:rPr>
        <w:t xml:space="preserve"> </w:t>
      </w:r>
      <w:r>
        <w:rPr>
          <w:sz w:val="28"/>
        </w:rPr>
        <w:t>роль</w:t>
      </w:r>
      <w:r>
        <w:rPr>
          <w:spacing w:val="-4"/>
          <w:sz w:val="28"/>
        </w:rPr>
        <w:t xml:space="preserve"> </w:t>
      </w:r>
      <w:r>
        <w:rPr>
          <w:sz w:val="28"/>
        </w:rPr>
        <w:t>модуля</w:t>
      </w:r>
      <w:r>
        <w:rPr>
          <w:spacing w:val="-5"/>
          <w:sz w:val="28"/>
        </w:rPr>
        <w:t xml:space="preserve"> </w:t>
      </w:r>
      <w:r>
        <w:rPr>
          <w:sz w:val="28"/>
        </w:rPr>
        <w:t>по</w:t>
      </w:r>
      <w:r>
        <w:rPr>
          <w:spacing w:val="-1"/>
          <w:sz w:val="28"/>
        </w:rPr>
        <w:t xml:space="preserve"> </w:t>
      </w:r>
      <w:r>
        <w:rPr>
          <w:sz w:val="28"/>
        </w:rPr>
        <w:t>легкой</w:t>
      </w:r>
      <w:r>
        <w:rPr>
          <w:spacing w:val="-1"/>
          <w:sz w:val="28"/>
        </w:rPr>
        <w:t xml:space="preserve"> </w:t>
      </w:r>
      <w:r>
        <w:rPr>
          <w:spacing w:val="-2"/>
          <w:sz w:val="28"/>
        </w:rPr>
        <w:t>атлетике.</w:t>
      </w:r>
    </w:p>
    <w:p w:rsidR="00CC59FA">
      <w:pPr>
        <w:pStyle w:val="BodyText"/>
        <w:spacing w:before="162" w:line="360" w:lineRule="auto"/>
        <w:ind w:left="150" w:right="165"/>
      </w:pPr>
      <w: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w:t>
      </w:r>
      <w:r>
        <w:rPr>
          <w:spacing w:val="-2"/>
        </w:rPr>
        <w:t>организациях.</w:t>
      </w:r>
    </w:p>
    <w:p w:rsidR="00CC59FA">
      <w:pPr>
        <w:pStyle w:val="BodyText"/>
        <w:spacing w:line="360" w:lineRule="auto"/>
        <w:ind w:left="150" w:right="164"/>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w:t>
      </w:r>
      <w:r>
        <w:rPr>
          <w:spacing w:val="-3"/>
        </w:rPr>
        <w:t xml:space="preserve"> </w:t>
      </w:r>
      <w:r>
        <w:t>и</w:t>
      </w:r>
      <w:r>
        <w:rPr>
          <w:spacing w:val="-3"/>
        </w:rPr>
        <w:t xml:space="preserve"> </w:t>
      </w:r>
      <w:r>
        <w:t>спортивным</w:t>
      </w:r>
      <w:r>
        <w:rPr>
          <w:spacing w:val="-3"/>
        </w:rPr>
        <w:t xml:space="preserve"> </w:t>
      </w:r>
      <w:r>
        <w:t>играм,</w:t>
      </w:r>
      <w:r>
        <w:rPr>
          <w:spacing w:val="-3"/>
        </w:rPr>
        <w:t xml:space="preserve"> </w:t>
      </w:r>
      <w:r>
        <w:t>а</w:t>
      </w:r>
      <w:r>
        <w:rPr>
          <w:spacing w:val="-2"/>
        </w:rPr>
        <w:t xml:space="preserve"> </w:t>
      </w:r>
      <w:r>
        <w:t>также</w:t>
      </w:r>
      <w:r>
        <w:rPr>
          <w:spacing w:val="-2"/>
        </w:rPr>
        <w:t xml:space="preserve"> </w:t>
      </w:r>
      <w:r>
        <w:t>в</w:t>
      </w:r>
      <w:r>
        <w:rPr>
          <w:spacing w:val="-6"/>
        </w:rPr>
        <w:t xml:space="preserve"> </w:t>
      </w:r>
      <w:r>
        <w:t>освоении</w:t>
      </w:r>
      <w:r>
        <w:rPr>
          <w:spacing w:val="-3"/>
        </w:rPr>
        <w:t xml:space="preserve"> </w:t>
      </w:r>
      <w:r>
        <w:t>программ</w:t>
      </w:r>
      <w:r>
        <w:rPr>
          <w:spacing w:val="-3"/>
        </w:rPr>
        <w:t xml:space="preserve"> </w:t>
      </w:r>
      <w:r>
        <w:t>в</w:t>
      </w:r>
      <w:r>
        <w:rPr>
          <w:spacing w:val="-6"/>
        </w:rPr>
        <w:t xml:space="preserve"> </w:t>
      </w:r>
      <w:r>
        <w:t>рамках</w:t>
      </w:r>
      <w:r>
        <w:rPr>
          <w:spacing w:val="-1"/>
        </w:rPr>
        <w:t xml:space="preserve"> </w:t>
      </w:r>
      <w:r>
        <w:t>внеурочной деятельности,</w:t>
      </w:r>
      <w:r>
        <w:rPr>
          <w:spacing w:val="43"/>
          <w:w w:val="150"/>
        </w:rPr>
        <w:t xml:space="preserve">    </w:t>
      </w:r>
      <w:r>
        <w:t>дополнительного</w:t>
      </w:r>
      <w:r>
        <w:rPr>
          <w:spacing w:val="45"/>
          <w:w w:val="150"/>
        </w:rPr>
        <w:t xml:space="preserve">    </w:t>
      </w:r>
      <w:r>
        <w:t>образования</w:t>
      </w:r>
      <w:r>
        <w:rPr>
          <w:spacing w:val="80"/>
        </w:rPr>
        <w:t xml:space="preserve">    </w:t>
      </w:r>
      <w:r>
        <w:t>физкультурно-</w:t>
      </w:r>
      <w:r>
        <w:rPr>
          <w:spacing w:val="-2"/>
        </w:rPr>
        <w:t>спортивной</w:t>
      </w:r>
    </w:p>
    <w:p w:rsidR="00CC59FA">
      <w:pPr>
        <w:spacing w:line="360" w:lineRule="auto"/>
        <w:sectPr>
          <w:pgSz w:w="11910" w:h="16840"/>
          <w:pgMar w:top="1040" w:right="400" w:bottom="740" w:left="980" w:header="578" w:footer="547" w:gutter="0"/>
          <w:cols w:space="720"/>
        </w:sectPr>
      </w:pPr>
    </w:p>
    <w:p w:rsidR="00CC59FA">
      <w:pPr>
        <w:pStyle w:val="BodyText"/>
        <w:spacing w:before="90" w:line="360" w:lineRule="auto"/>
        <w:ind w:left="152" w:right="161" w:firstLine="0"/>
      </w:pPr>
      <w:r>
        <w:t>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CC59FA" w:rsidP="00695CB5">
      <w:pPr>
        <w:pStyle w:val="ListParagraph"/>
        <w:numPr>
          <w:ilvl w:val="3"/>
          <w:numId w:val="27"/>
        </w:numPr>
        <w:tabs>
          <w:tab w:val="left" w:pos="2193"/>
        </w:tabs>
        <w:spacing w:before="4" w:line="357" w:lineRule="auto"/>
        <w:ind w:left="152" w:right="166" w:firstLine="708"/>
        <w:jc w:val="both"/>
        <w:rPr>
          <w:sz w:val="28"/>
        </w:rPr>
      </w:pPr>
      <w:r>
        <w:rPr>
          <w:sz w:val="28"/>
        </w:rPr>
        <w:t xml:space="preserve">Модуль по легкой атлетике может быть реализован в следующих </w:t>
      </w:r>
      <w:r>
        <w:rPr>
          <w:spacing w:val="-2"/>
          <w:sz w:val="28"/>
        </w:rPr>
        <w:t>вариантах:</w:t>
      </w:r>
    </w:p>
    <w:p w:rsidR="00CC59FA">
      <w:pPr>
        <w:pStyle w:val="BodyText"/>
        <w:spacing w:before="4" w:line="360" w:lineRule="auto"/>
        <w:ind w:left="152" w:right="165"/>
      </w:pPr>
      <w:r>
        <w:t xml:space="preserve">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w:t>
      </w:r>
      <w:r>
        <w:rPr>
          <w:spacing w:val="-2"/>
        </w:rPr>
        <w:t>интенсивностью);</w:t>
      </w:r>
    </w:p>
    <w:p w:rsidR="00CC59FA">
      <w:pPr>
        <w:pStyle w:val="BodyText"/>
        <w:spacing w:before="1" w:line="360" w:lineRule="auto"/>
        <w:ind w:right="1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CC59FA">
      <w:pPr>
        <w:pStyle w:val="BodyText"/>
        <w:spacing w:before="1" w:line="360" w:lineRule="auto"/>
        <w:ind w:right="161"/>
      </w:pPr>
      <w: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CC59FA" w:rsidP="00695CB5">
      <w:pPr>
        <w:pStyle w:val="ListParagraph"/>
        <w:numPr>
          <w:ilvl w:val="3"/>
          <w:numId w:val="27"/>
        </w:numPr>
        <w:tabs>
          <w:tab w:val="left" w:pos="2189"/>
        </w:tabs>
        <w:spacing w:line="360" w:lineRule="auto"/>
        <w:ind w:left="860" w:right="3503" w:firstLine="0"/>
        <w:jc w:val="both"/>
        <w:rPr>
          <w:sz w:val="28"/>
        </w:rPr>
      </w:pPr>
      <w:r>
        <w:rPr>
          <w:sz w:val="28"/>
        </w:rPr>
        <w:t>Содержание</w:t>
      </w:r>
      <w:r>
        <w:rPr>
          <w:spacing w:val="-8"/>
          <w:sz w:val="28"/>
        </w:rPr>
        <w:t xml:space="preserve"> </w:t>
      </w:r>
      <w:r>
        <w:rPr>
          <w:sz w:val="28"/>
        </w:rPr>
        <w:t>модуля</w:t>
      </w:r>
      <w:r>
        <w:rPr>
          <w:spacing w:val="-11"/>
          <w:sz w:val="28"/>
        </w:rPr>
        <w:t xml:space="preserve"> </w:t>
      </w:r>
      <w:r>
        <w:rPr>
          <w:sz w:val="28"/>
        </w:rPr>
        <w:t>по</w:t>
      </w:r>
      <w:r>
        <w:rPr>
          <w:spacing w:val="-8"/>
          <w:sz w:val="28"/>
        </w:rPr>
        <w:t xml:space="preserve"> </w:t>
      </w:r>
      <w:r>
        <w:rPr>
          <w:sz w:val="28"/>
        </w:rPr>
        <w:t>легкой</w:t>
      </w:r>
      <w:r>
        <w:rPr>
          <w:spacing w:val="-9"/>
          <w:sz w:val="28"/>
        </w:rPr>
        <w:t xml:space="preserve"> </w:t>
      </w:r>
      <w:r>
        <w:rPr>
          <w:sz w:val="28"/>
        </w:rPr>
        <w:t>атлетике. Знания о легкой атлетике.</w:t>
      </w:r>
    </w:p>
    <w:p w:rsidR="00CC59FA">
      <w:pPr>
        <w:pStyle w:val="BodyText"/>
        <w:spacing w:before="3" w:line="357" w:lineRule="auto"/>
        <w:jc w:val="left"/>
      </w:pPr>
      <w:r>
        <w:t>История</w:t>
      </w:r>
      <w:r>
        <w:rPr>
          <w:spacing w:val="73"/>
        </w:rPr>
        <w:t xml:space="preserve"> </w:t>
      </w:r>
      <w:r>
        <w:t>развития</w:t>
      </w:r>
      <w:r>
        <w:rPr>
          <w:spacing w:val="77"/>
        </w:rPr>
        <w:t xml:space="preserve"> </w:t>
      </w:r>
      <w:r>
        <w:t>легкой</w:t>
      </w:r>
      <w:r>
        <w:rPr>
          <w:spacing w:val="76"/>
        </w:rPr>
        <w:t xml:space="preserve"> </w:t>
      </w:r>
      <w:r>
        <w:t>атлетики</w:t>
      </w:r>
      <w:r>
        <w:rPr>
          <w:spacing w:val="76"/>
        </w:rPr>
        <w:t xml:space="preserve"> </w:t>
      </w:r>
      <w:r>
        <w:t>как</w:t>
      </w:r>
      <w:r>
        <w:rPr>
          <w:spacing w:val="78"/>
        </w:rPr>
        <w:t xml:space="preserve"> </w:t>
      </w:r>
      <w:r>
        <w:t>вида</w:t>
      </w:r>
      <w:r>
        <w:rPr>
          <w:spacing w:val="73"/>
        </w:rPr>
        <w:t xml:space="preserve"> </w:t>
      </w:r>
      <w:r>
        <w:t>спорта</w:t>
      </w:r>
      <w:r>
        <w:rPr>
          <w:spacing w:val="77"/>
        </w:rPr>
        <w:t xml:space="preserve"> </w:t>
      </w:r>
      <w:r>
        <w:t>в</w:t>
      </w:r>
      <w:r>
        <w:rPr>
          <w:spacing w:val="73"/>
        </w:rPr>
        <w:t xml:space="preserve"> </w:t>
      </w:r>
      <w:r>
        <w:t>мире,</w:t>
      </w:r>
      <w:r>
        <w:rPr>
          <w:spacing w:val="80"/>
        </w:rPr>
        <w:t xml:space="preserve"> </w:t>
      </w:r>
      <w:r>
        <w:t>в</w:t>
      </w:r>
      <w:r>
        <w:rPr>
          <w:spacing w:val="73"/>
        </w:rPr>
        <w:t xml:space="preserve"> </w:t>
      </w:r>
      <w:r>
        <w:t>Российской Федерации, в регионе.</w:t>
      </w:r>
    </w:p>
    <w:p w:rsidR="00CC59FA">
      <w:pPr>
        <w:pStyle w:val="BodyText"/>
        <w:spacing w:before="4" w:line="360" w:lineRule="auto"/>
        <w:jc w:val="left"/>
      </w:pPr>
      <w:r>
        <w:t>Характеристика</w:t>
      </w:r>
      <w:r>
        <w:rPr>
          <w:spacing w:val="40"/>
        </w:rPr>
        <w:t xml:space="preserve"> </w:t>
      </w:r>
      <w:r>
        <w:t>различных</w:t>
      </w:r>
      <w:r>
        <w:rPr>
          <w:spacing w:val="40"/>
        </w:rPr>
        <w:t xml:space="preserve"> </w:t>
      </w:r>
      <w:r>
        <w:t>видов</w:t>
      </w:r>
      <w:r>
        <w:rPr>
          <w:spacing w:val="40"/>
        </w:rPr>
        <w:t xml:space="preserve"> </w:t>
      </w:r>
      <w:r>
        <w:t>легкой</w:t>
      </w:r>
      <w:r>
        <w:rPr>
          <w:spacing w:val="40"/>
        </w:rPr>
        <w:t xml:space="preserve"> </w:t>
      </w:r>
      <w:r>
        <w:t>атлетики</w:t>
      </w:r>
      <w:r>
        <w:rPr>
          <w:spacing w:val="40"/>
        </w:rPr>
        <w:t xml:space="preserve"> </w:t>
      </w:r>
      <w:r>
        <w:t>(бега,</w:t>
      </w:r>
      <w:r>
        <w:rPr>
          <w:spacing w:val="40"/>
        </w:rPr>
        <w:t xml:space="preserve"> </w:t>
      </w:r>
      <w:r>
        <w:t>прыжков,</w:t>
      </w:r>
      <w:r>
        <w:rPr>
          <w:spacing w:val="40"/>
        </w:rPr>
        <w:t xml:space="preserve"> </w:t>
      </w:r>
      <w:r>
        <w:t>метаний, спортивной ходьбы).</w:t>
      </w:r>
    </w:p>
    <w:p w:rsidR="00CC59FA">
      <w:pPr>
        <w:pStyle w:val="BodyText"/>
        <w:tabs>
          <w:tab w:val="left" w:pos="2623"/>
          <w:tab w:val="left" w:pos="4695"/>
          <w:tab w:val="left" w:pos="6538"/>
          <w:tab w:val="left" w:pos="7102"/>
          <w:tab w:val="left" w:pos="8458"/>
          <w:tab w:val="left" w:pos="10211"/>
        </w:tabs>
        <w:spacing w:line="360" w:lineRule="auto"/>
        <w:ind w:right="164"/>
        <w:jc w:val="left"/>
      </w:pPr>
      <w:r>
        <w:rPr>
          <w:spacing w:val="-2"/>
        </w:rPr>
        <w:t>Достижения</w:t>
      </w:r>
      <w:r>
        <w:tab/>
      </w:r>
      <w:r>
        <w:rPr>
          <w:spacing w:val="-2"/>
        </w:rPr>
        <w:t>отечественных</w:t>
      </w:r>
      <w:r>
        <w:tab/>
      </w:r>
      <w:r>
        <w:rPr>
          <w:spacing w:val="-2"/>
        </w:rPr>
        <w:t>легкоатлетов</w:t>
      </w:r>
      <w:r>
        <w:tab/>
      </w:r>
      <w:r>
        <w:rPr>
          <w:spacing w:val="-6"/>
        </w:rPr>
        <w:t>на</w:t>
      </w:r>
      <w:r>
        <w:tab/>
      </w:r>
      <w:r>
        <w:rPr>
          <w:spacing w:val="-2"/>
        </w:rPr>
        <w:t>мировых</w:t>
      </w:r>
      <w:r>
        <w:tab/>
      </w:r>
      <w:r>
        <w:rPr>
          <w:spacing w:val="-2"/>
        </w:rPr>
        <w:t>первенствах</w:t>
      </w:r>
      <w:r>
        <w:tab/>
      </w:r>
      <w:r>
        <w:rPr>
          <w:spacing w:val="-10"/>
        </w:rPr>
        <w:t xml:space="preserve">и </w:t>
      </w:r>
      <w:r>
        <w:t>Олимпийских играх.</w:t>
      </w:r>
    </w:p>
    <w:p w:rsidR="00CC59FA">
      <w:pPr>
        <w:pStyle w:val="BodyText"/>
        <w:tabs>
          <w:tab w:val="left" w:pos="2267"/>
          <w:tab w:val="left" w:pos="4151"/>
          <w:tab w:val="left" w:pos="4683"/>
          <w:tab w:val="left" w:pos="6355"/>
          <w:tab w:val="left" w:pos="8831"/>
        </w:tabs>
        <w:spacing w:before="1"/>
        <w:ind w:left="859" w:firstLine="0"/>
        <w:jc w:val="left"/>
      </w:pPr>
      <w:r>
        <w:rPr>
          <w:spacing w:val="-2"/>
        </w:rPr>
        <w:t>Главные</w:t>
      </w:r>
      <w:r>
        <w:tab/>
      </w:r>
      <w:r>
        <w:rPr>
          <w:spacing w:val="-2"/>
        </w:rPr>
        <w:t>организации</w:t>
      </w:r>
      <w:r>
        <w:tab/>
      </w:r>
      <w:r>
        <w:rPr>
          <w:spacing w:val="-10"/>
        </w:rPr>
        <w:t>и</w:t>
      </w:r>
      <w:r>
        <w:tab/>
      </w:r>
      <w:r>
        <w:rPr>
          <w:spacing w:val="-2"/>
        </w:rPr>
        <w:t>федерации</w:t>
      </w:r>
      <w:r>
        <w:tab/>
      </w:r>
      <w:r>
        <w:rPr>
          <w:spacing w:val="-2"/>
        </w:rPr>
        <w:t>(международные,</w:t>
      </w:r>
      <w:r>
        <w:tab/>
      </w:r>
      <w:r>
        <w:rPr>
          <w:spacing w:val="-2"/>
        </w:rPr>
        <w:t>российские),</w:t>
      </w:r>
    </w:p>
    <w:p w:rsidR="00CC59FA">
      <w:pPr>
        <w:sectPr>
          <w:pgSz w:w="11910" w:h="16840"/>
          <w:pgMar w:top="1040" w:right="400" w:bottom="740" w:left="980" w:header="578" w:footer="547" w:gutter="0"/>
          <w:cols w:space="720"/>
        </w:sectPr>
      </w:pPr>
    </w:p>
    <w:p w:rsidR="00CC59FA">
      <w:pPr>
        <w:pStyle w:val="BodyText"/>
        <w:spacing w:before="90"/>
        <w:ind w:left="152" w:firstLine="0"/>
      </w:pPr>
      <w:r>
        <w:t>осуществляющие</w:t>
      </w:r>
      <w:r>
        <w:rPr>
          <w:spacing w:val="-5"/>
        </w:rPr>
        <w:t xml:space="preserve"> </w:t>
      </w:r>
      <w:r>
        <w:t>управление</w:t>
      </w:r>
      <w:r>
        <w:rPr>
          <w:spacing w:val="-6"/>
        </w:rPr>
        <w:t xml:space="preserve"> </w:t>
      </w:r>
      <w:r>
        <w:t>легкой</w:t>
      </w:r>
      <w:r>
        <w:rPr>
          <w:spacing w:val="1"/>
        </w:rPr>
        <w:t xml:space="preserve"> </w:t>
      </w:r>
      <w:r>
        <w:rPr>
          <w:spacing w:val="-2"/>
        </w:rPr>
        <w:t>атлетикой.</w:t>
      </w:r>
    </w:p>
    <w:p w:rsidR="00CC59FA">
      <w:pPr>
        <w:pStyle w:val="BodyText"/>
        <w:spacing w:before="163" w:line="360" w:lineRule="auto"/>
        <w:ind w:right="162"/>
      </w:pPr>
      <w: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CC59FA">
      <w:pPr>
        <w:pStyle w:val="BodyText"/>
        <w:spacing w:line="360" w:lineRule="auto"/>
        <w:ind w:right="162"/>
      </w:pPr>
      <w:r>
        <w:t>Судейская коллегия, обслуживающая соревнования по легкой атлетике (основные функции).</w:t>
      </w:r>
    </w:p>
    <w:p w:rsidR="00CC59FA">
      <w:pPr>
        <w:pStyle w:val="BodyText"/>
        <w:spacing w:before="1"/>
        <w:ind w:left="859" w:firstLine="0"/>
      </w:pPr>
      <w:r>
        <w:t>Словарь</w:t>
      </w:r>
      <w:r>
        <w:rPr>
          <w:spacing w:val="-3"/>
        </w:rPr>
        <w:t xml:space="preserve"> </w:t>
      </w:r>
      <w:r>
        <w:t>терминов</w:t>
      </w:r>
      <w:r>
        <w:rPr>
          <w:spacing w:val="-5"/>
        </w:rPr>
        <w:t xml:space="preserve"> </w:t>
      </w:r>
      <w:r>
        <w:t>и</w:t>
      </w:r>
      <w:r>
        <w:rPr>
          <w:spacing w:val="2"/>
        </w:rPr>
        <w:t xml:space="preserve"> </w:t>
      </w:r>
      <w:r>
        <w:t>определений</w:t>
      </w:r>
      <w:r>
        <w:rPr>
          <w:spacing w:val="-3"/>
        </w:rPr>
        <w:t xml:space="preserve"> </w:t>
      </w:r>
      <w:r>
        <w:t>по</w:t>
      </w:r>
      <w:r>
        <w:rPr>
          <w:spacing w:val="-1"/>
        </w:rPr>
        <w:t xml:space="preserve"> </w:t>
      </w:r>
      <w:r>
        <w:t>легкой</w:t>
      </w:r>
      <w:r>
        <w:rPr>
          <w:spacing w:val="2"/>
        </w:rPr>
        <w:t xml:space="preserve"> </w:t>
      </w:r>
      <w:r>
        <w:rPr>
          <w:spacing w:val="-2"/>
        </w:rPr>
        <w:t>атлетике.</w:t>
      </w:r>
    </w:p>
    <w:p w:rsidR="00CC59FA">
      <w:pPr>
        <w:pStyle w:val="BodyText"/>
        <w:spacing w:before="162" w:line="360" w:lineRule="auto"/>
        <w:ind w:right="164"/>
      </w:pPr>
      <w:r>
        <w:t>Занятия легкой атлетикой (в первую очередь бегом</w:t>
      </w:r>
      <w:r>
        <w:rPr>
          <w:spacing w:val="-3"/>
        </w:rPr>
        <w:t xml:space="preserve"> </w:t>
      </w:r>
      <w:r>
        <w:t>и спортивной ходьбой) как средство укрепления здоровья, повышения функциональных возможностей основных систем организма.</w:t>
      </w:r>
    </w:p>
    <w:p w:rsidR="00CC59FA">
      <w:pPr>
        <w:pStyle w:val="BodyText"/>
        <w:spacing w:line="360" w:lineRule="auto"/>
        <w:ind w:right="164"/>
      </w:pPr>
      <w:r>
        <w:t>Сведения о физических качествах, необходимых в различных видах легкой атлетики и способах их развития с учетом сенситивных периодов.</w:t>
      </w:r>
    </w:p>
    <w:p w:rsidR="00CC59FA">
      <w:pPr>
        <w:pStyle w:val="BodyText"/>
        <w:spacing w:line="360" w:lineRule="auto"/>
        <w:ind w:right="158"/>
      </w:pPr>
      <w:r>
        <w:t>Значение занятий различными видами легкой атлетики на формирование положительных качеств личности человека.</w:t>
      </w:r>
    </w:p>
    <w:p w:rsidR="00CC59FA">
      <w:pPr>
        <w:pStyle w:val="BodyText"/>
        <w:spacing w:line="360" w:lineRule="auto"/>
        <w:ind w:right="164"/>
      </w:pPr>
      <w: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CC59FA">
      <w:pPr>
        <w:pStyle w:val="BodyText"/>
        <w:spacing w:line="360" w:lineRule="auto"/>
        <w:ind w:right="168"/>
      </w:pPr>
      <w:r>
        <w:t xml:space="preserve">Основные средства и методы обучения технике различных видов легкой </w:t>
      </w:r>
      <w:r>
        <w:rPr>
          <w:spacing w:val="-2"/>
        </w:rPr>
        <w:t>атлетики.</w:t>
      </w:r>
    </w:p>
    <w:p w:rsidR="00CC59FA">
      <w:pPr>
        <w:pStyle w:val="BodyText"/>
        <w:spacing w:before="2" w:line="357" w:lineRule="auto"/>
        <w:ind w:left="859" w:right="1063" w:firstLine="0"/>
      </w:pPr>
      <w:r>
        <w:t>Основы прикладного значения различных видов легкой атлетики.</w:t>
      </w:r>
      <w:r>
        <w:rPr>
          <w:spacing w:val="80"/>
        </w:rPr>
        <w:t xml:space="preserve"> </w:t>
      </w:r>
      <w:r>
        <w:t>Игры</w:t>
      </w:r>
      <w:r>
        <w:rPr>
          <w:spacing w:val="-8"/>
        </w:rPr>
        <w:t xml:space="preserve"> </w:t>
      </w:r>
      <w:r>
        <w:t>и</w:t>
      </w:r>
      <w:r>
        <w:rPr>
          <w:spacing w:val="2"/>
        </w:rPr>
        <w:t xml:space="preserve"> </w:t>
      </w:r>
      <w:r>
        <w:t>развлечения</w:t>
      </w:r>
      <w:r>
        <w:rPr>
          <w:spacing w:val="-5"/>
        </w:rPr>
        <w:t xml:space="preserve"> </w:t>
      </w:r>
      <w:r>
        <w:t>при</w:t>
      </w:r>
      <w:r>
        <w:rPr>
          <w:spacing w:val="-3"/>
        </w:rPr>
        <w:t xml:space="preserve"> </w:t>
      </w:r>
      <w:r>
        <w:t>занятиях</w:t>
      </w:r>
      <w:r>
        <w:rPr>
          <w:spacing w:val="-4"/>
        </w:rPr>
        <w:t xml:space="preserve"> </w:t>
      </w:r>
      <w:r>
        <w:t>различными</w:t>
      </w:r>
      <w:r>
        <w:rPr>
          <w:spacing w:val="1"/>
        </w:rPr>
        <w:t xml:space="preserve"> </w:t>
      </w:r>
      <w:r>
        <w:t>видами</w:t>
      </w:r>
      <w:r>
        <w:rPr>
          <w:spacing w:val="-2"/>
        </w:rPr>
        <w:t xml:space="preserve"> </w:t>
      </w:r>
      <w:r>
        <w:t>легкой</w:t>
      </w:r>
      <w:r>
        <w:rPr>
          <w:spacing w:val="2"/>
        </w:rPr>
        <w:t xml:space="preserve"> </w:t>
      </w:r>
      <w:r>
        <w:rPr>
          <w:spacing w:val="-2"/>
        </w:rPr>
        <w:t>атлетики.</w:t>
      </w:r>
    </w:p>
    <w:p w:rsidR="00CC59FA">
      <w:pPr>
        <w:pStyle w:val="BodyText"/>
        <w:spacing w:before="4" w:line="360" w:lineRule="auto"/>
        <w:ind w:right="165"/>
      </w:pPr>
      <w:r>
        <w:t xml:space="preserve">Правила поведения и техники безопасности при занятиях различными видами легкой атлетики на стадионе, на пересеченной местности, в легкоатлетическом </w:t>
      </w:r>
      <w:r>
        <w:rPr>
          <w:spacing w:val="-2"/>
        </w:rPr>
        <w:t>манеже.</w:t>
      </w:r>
    </w:p>
    <w:p w:rsidR="00CC59FA" w:rsidP="00695CB5">
      <w:pPr>
        <w:pStyle w:val="ListParagraph"/>
        <w:numPr>
          <w:ilvl w:val="0"/>
          <w:numId w:val="26"/>
        </w:numPr>
        <w:tabs>
          <w:tab w:val="left" w:pos="1162"/>
        </w:tabs>
        <w:spacing w:line="321" w:lineRule="exact"/>
        <w:ind w:left="1162" w:hanging="303"/>
        <w:jc w:val="both"/>
        <w:rPr>
          <w:sz w:val="28"/>
        </w:rPr>
      </w:pPr>
      <w:r>
        <w:rPr>
          <w:sz w:val="28"/>
        </w:rPr>
        <w:t>Способы</w:t>
      </w:r>
      <w:r>
        <w:rPr>
          <w:spacing w:val="-5"/>
          <w:sz w:val="28"/>
        </w:rPr>
        <w:t xml:space="preserve"> </w:t>
      </w:r>
      <w:r>
        <w:rPr>
          <w:sz w:val="28"/>
        </w:rPr>
        <w:t>самостоятельной</w:t>
      </w:r>
      <w:r>
        <w:rPr>
          <w:spacing w:val="-2"/>
          <w:sz w:val="28"/>
        </w:rPr>
        <w:t xml:space="preserve"> деятельности.</w:t>
      </w:r>
    </w:p>
    <w:p w:rsidR="00CC59FA">
      <w:pPr>
        <w:pStyle w:val="BodyText"/>
        <w:spacing w:before="162" w:line="360" w:lineRule="auto"/>
        <w:ind w:right="162"/>
      </w:pPr>
      <w: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CC59FA">
      <w:pPr>
        <w:pStyle w:val="BodyText"/>
        <w:spacing w:line="360" w:lineRule="auto"/>
        <w:ind w:right="168" w:firstLine="707"/>
      </w:pPr>
      <w:r>
        <w:t>Правила личной гигиены, требования к спортивной одежде, кроссовой и специальной обуви для занятий легкой атлетикой.</w:t>
      </w:r>
    </w:p>
    <w:p w:rsidR="00CC59FA">
      <w:pPr>
        <w:spacing w:line="360" w:lineRule="auto"/>
        <w:sectPr>
          <w:pgSz w:w="11910" w:h="16840"/>
          <w:pgMar w:top="1040" w:right="400" w:bottom="740" w:left="980" w:header="578" w:footer="547" w:gutter="0"/>
          <w:cols w:space="720"/>
        </w:sectPr>
      </w:pPr>
    </w:p>
    <w:p w:rsidR="00CC59FA">
      <w:pPr>
        <w:pStyle w:val="BodyText"/>
        <w:spacing w:before="90" w:line="360" w:lineRule="auto"/>
        <w:ind w:left="860" w:firstLine="0"/>
        <w:jc w:val="left"/>
      </w:pPr>
      <w:r>
        <w:t>Правильное сбалансированное питание в различных видах легкой атлетики. Индивидуальные</w:t>
      </w:r>
      <w:r>
        <w:rPr>
          <w:spacing w:val="60"/>
          <w:w w:val="150"/>
        </w:rPr>
        <w:t xml:space="preserve"> </w:t>
      </w:r>
      <w:r>
        <w:t>комплексы</w:t>
      </w:r>
      <w:r>
        <w:rPr>
          <w:spacing w:val="62"/>
          <w:w w:val="150"/>
        </w:rPr>
        <w:t xml:space="preserve"> </w:t>
      </w:r>
      <w:r>
        <w:t>упражнений,</w:t>
      </w:r>
      <w:r>
        <w:rPr>
          <w:spacing w:val="65"/>
          <w:w w:val="150"/>
        </w:rPr>
        <w:t xml:space="preserve"> </w:t>
      </w:r>
      <w:r>
        <w:t>включающие</w:t>
      </w:r>
      <w:r>
        <w:rPr>
          <w:spacing w:val="66"/>
          <w:w w:val="150"/>
        </w:rPr>
        <w:t xml:space="preserve"> </w:t>
      </w:r>
      <w:r>
        <w:rPr>
          <w:spacing w:val="-2"/>
        </w:rPr>
        <w:t>общеразвивающие,</w:t>
      </w:r>
    </w:p>
    <w:p w:rsidR="00CC59FA">
      <w:pPr>
        <w:pStyle w:val="BodyText"/>
        <w:spacing w:before="3" w:line="360" w:lineRule="auto"/>
        <w:ind w:firstLine="0"/>
        <w:jc w:val="left"/>
      </w:pPr>
      <w:r>
        <w:t>специальные</w:t>
      </w:r>
      <w:r>
        <w:rPr>
          <w:spacing w:val="40"/>
        </w:rPr>
        <w:t xml:space="preserve"> </w:t>
      </w:r>
      <w:r>
        <w:t>и</w:t>
      </w:r>
      <w:r>
        <w:rPr>
          <w:spacing w:val="40"/>
        </w:rPr>
        <w:t xml:space="preserve"> </w:t>
      </w:r>
      <w:r>
        <w:t>имитационные</w:t>
      </w:r>
      <w:r>
        <w:rPr>
          <w:spacing w:val="40"/>
        </w:rPr>
        <w:t xml:space="preserve"> </w:t>
      </w:r>
      <w:r>
        <w:t>упражнения</w:t>
      </w:r>
      <w:r>
        <w:rPr>
          <w:spacing w:val="40"/>
        </w:rPr>
        <w:t xml:space="preserve"> </w:t>
      </w:r>
      <w:r>
        <w:t>в</w:t>
      </w:r>
      <w:r>
        <w:rPr>
          <w:spacing w:val="40"/>
        </w:rPr>
        <w:t xml:space="preserve"> </w:t>
      </w:r>
      <w:r>
        <w:t>различных</w:t>
      </w:r>
      <w:r>
        <w:rPr>
          <w:spacing w:val="40"/>
        </w:rPr>
        <w:t xml:space="preserve"> </w:t>
      </w:r>
      <w:r>
        <w:t>видах</w:t>
      </w:r>
      <w:r>
        <w:rPr>
          <w:spacing w:val="40"/>
        </w:rPr>
        <w:t xml:space="preserve"> </w:t>
      </w:r>
      <w:r>
        <w:t>легкой</w:t>
      </w:r>
      <w:r>
        <w:rPr>
          <w:spacing w:val="80"/>
        </w:rPr>
        <w:t xml:space="preserve"> </w:t>
      </w:r>
      <w:r>
        <w:t>атлетики,</w:t>
      </w:r>
      <w:r>
        <w:rPr>
          <w:spacing w:val="80"/>
        </w:rPr>
        <w:t xml:space="preserve"> </w:t>
      </w:r>
      <w:r>
        <w:t>упражнения для изучения техники бега, прыжков, метаний и ее совершенствования.</w:t>
      </w:r>
    </w:p>
    <w:p w:rsidR="00CC59FA">
      <w:pPr>
        <w:pStyle w:val="BodyText"/>
        <w:spacing w:line="320" w:lineRule="exact"/>
        <w:ind w:left="860" w:firstLine="0"/>
        <w:jc w:val="left"/>
      </w:pPr>
      <w:r>
        <w:t>Самостоятельное</w:t>
      </w:r>
      <w:r>
        <w:rPr>
          <w:spacing w:val="-7"/>
        </w:rPr>
        <w:t xml:space="preserve"> </w:t>
      </w:r>
      <w:r>
        <w:t>освоение</w:t>
      </w:r>
      <w:r>
        <w:rPr>
          <w:spacing w:val="-5"/>
        </w:rPr>
        <w:t xml:space="preserve"> </w:t>
      </w:r>
      <w:r>
        <w:t xml:space="preserve">двигательных </w:t>
      </w:r>
      <w:r>
        <w:rPr>
          <w:spacing w:val="-2"/>
        </w:rPr>
        <w:t>действий.</w:t>
      </w:r>
    </w:p>
    <w:p w:rsidR="00CC59FA">
      <w:pPr>
        <w:pStyle w:val="BodyText"/>
        <w:spacing w:before="162" w:line="360" w:lineRule="auto"/>
        <w:jc w:val="left"/>
      </w:pPr>
      <w:r>
        <w:t>Судейство простейших спортивных соревнований по различным видам легкой атлетики в качестве судьи.</w:t>
      </w:r>
    </w:p>
    <w:p w:rsidR="00CC59FA">
      <w:pPr>
        <w:pStyle w:val="BodyText"/>
        <w:spacing w:before="2" w:line="357" w:lineRule="auto"/>
        <w:jc w:val="left"/>
      </w:pPr>
      <w:r>
        <w:t>Характерные травмы во время занятий различными видами легкой атлетики и мероприятия по их профилактике.</w:t>
      </w:r>
    </w:p>
    <w:p w:rsidR="00CC59FA">
      <w:pPr>
        <w:pStyle w:val="BodyText"/>
        <w:spacing w:before="5" w:line="360" w:lineRule="auto"/>
        <w:jc w:val="left"/>
      </w:pPr>
      <w:r>
        <w:t>Причины</w:t>
      </w:r>
      <w:r>
        <w:rPr>
          <w:spacing w:val="40"/>
        </w:rPr>
        <w:t xml:space="preserve"> </w:t>
      </w:r>
      <w:r>
        <w:t>возникновения</w:t>
      </w:r>
      <w:r>
        <w:rPr>
          <w:spacing w:val="40"/>
        </w:rPr>
        <w:t xml:space="preserve"> </w:t>
      </w:r>
      <w:r>
        <w:t>ошибок</w:t>
      </w:r>
      <w:r>
        <w:rPr>
          <w:spacing w:val="40"/>
        </w:rPr>
        <w:t xml:space="preserve"> </w:t>
      </w:r>
      <w:r>
        <w:t>при</w:t>
      </w:r>
      <w:r>
        <w:rPr>
          <w:spacing w:val="40"/>
        </w:rPr>
        <w:t xml:space="preserve"> </w:t>
      </w:r>
      <w:r>
        <w:t>выполнении</w:t>
      </w:r>
      <w:r>
        <w:rPr>
          <w:spacing w:val="40"/>
        </w:rPr>
        <w:t xml:space="preserve"> </w:t>
      </w:r>
      <w:r>
        <w:t>технических</w:t>
      </w:r>
      <w:r>
        <w:rPr>
          <w:spacing w:val="40"/>
        </w:rPr>
        <w:t xml:space="preserve"> </w:t>
      </w:r>
      <w:r>
        <w:t>приёмов</w:t>
      </w:r>
      <w:r>
        <w:rPr>
          <w:spacing w:val="40"/>
        </w:rPr>
        <w:t xml:space="preserve"> </w:t>
      </w:r>
      <w:r>
        <w:t>в</w:t>
      </w:r>
      <w:r>
        <w:rPr>
          <w:spacing w:val="80"/>
          <w:w w:val="150"/>
        </w:rPr>
        <w:t xml:space="preserve"> </w:t>
      </w:r>
      <w:r>
        <w:t>беге, прыжках и метаниях.</w:t>
      </w:r>
    </w:p>
    <w:p w:rsidR="00CC59FA">
      <w:pPr>
        <w:pStyle w:val="BodyText"/>
        <w:tabs>
          <w:tab w:val="left" w:pos="2727"/>
          <w:tab w:val="left" w:pos="3775"/>
          <w:tab w:val="left" w:pos="5391"/>
          <w:tab w:val="left" w:pos="7791"/>
          <w:tab w:val="left" w:pos="8135"/>
          <w:tab w:val="left" w:pos="8923"/>
          <w:tab w:val="left" w:pos="10211"/>
        </w:tabs>
        <w:spacing w:before="2" w:line="357" w:lineRule="auto"/>
        <w:ind w:right="164"/>
        <w:jc w:val="left"/>
      </w:pPr>
      <w:r>
        <w:rPr>
          <w:spacing w:val="-2"/>
        </w:rPr>
        <w:t>Тестирование</w:t>
      </w:r>
      <w:r>
        <w:tab/>
      </w:r>
      <w:r>
        <w:rPr>
          <w:spacing w:val="-2"/>
        </w:rPr>
        <w:t>уровня</w:t>
      </w:r>
      <w:r>
        <w:tab/>
      </w:r>
      <w:r>
        <w:rPr>
          <w:spacing w:val="-2"/>
        </w:rPr>
        <w:t>физической</w:t>
      </w:r>
      <w:r>
        <w:tab/>
      </w:r>
      <w:r>
        <w:rPr>
          <w:spacing w:val="-2"/>
        </w:rPr>
        <w:t>подготовленности</w:t>
      </w:r>
      <w:r>
        <w:tab/>
      </w:r>
      <w:r>
        <w:rPr>
          <w:spacing w:val="-10"/>
        </w:rPr>
        <w:t>в</w:t>
      </w:r>
      <w:r>
        <w:tab/>
      </w:r>
      <w:r>
        <w:rPr>
          <w:spacing w:val="-2"/>
        </w:rPr>
        <w:t>беге,</w:t>
      </w:r>
      <w:r>
        <w:tab/>
      </w:r>
      <w:r>
        <w:rPr>
          <w:spacing w:val="-2"/>
        </w:rPr>
        <w:t>прыжках</w:t>
      </w:r>
      <w:r>
        <w:tab/>
      </w:r>
      <w:r>
        <w:rPr>
          <w:spacing w:val="-10"/>
        </w:rPr>
        <w:t xml:space="preserve">и </w:t>
      </w:r>
      <w:r>
        <w:rPr>
          <w:spacing w:val="-2"/>
        </w:rPr>
        <w:t>метаниях.</w:t>
      </w:r>
    </w:p>
    <w:p w:rsidR="00CC59FA" w:rsidP="00695CB5">
      <w:pPr>
        <w:pStyle w:val="ListParagraph"/>
        <w:numPr>
          <w:ilvl w:val="0"/>
          <w:numId w:val="26"/>
        </w:numPr>
        <w:tabs>
          <w:tab w:val="left" w:pos="1162"/>
        </w:tabs>
        <w:spacing w:before="5"/>
        <w:ind w:left="1162" w:hanging="303"/>
        <w:rPr>
          <w:sz w:val="28"/>
        </w:rPr>
      </w:pPr>
      <w:r>
        <w:rPr>
          <w:sz w:val="28"/>
        </w:rPr>
        <w:t xml:space="preserve">Физическое </w:t>
      </w:r>
      <w:r>
        <w:rPr>
          <w:spacing w:val="-2"/>
          <w:sz w:val="28"/>
        </w:rPr>
        <w:t>совершенствование.</w:t>
      </w:r>
    </w:p>
    <w:p w:rsidR="00CC59FA">
      <w:pPr>
        <w:pStyle w:val="BodyText"/>
        <w:spacing w:before="162" w:line="360" w:lineRule="auto"/>
        <w:ind w:right="166" w:firstLine="707"/>
      </w:pPr>
      <w:r>
        <w:t>Комплексы общеразвивающих, специальных и имитационных упражнений в различных видах легкой атлетики.</w:t>
      </w:r>
    </w:p>
    <w:p w:rsidR="00CC59FA">
      <w:pPr>
        <w:pStyle w:val="BodyText"/>
        <w:spacing w:line="360" w:lineRule="auto"/>
        <w:ind w:right="165" w:firstLine="707"/>
      </w:pPr>
      <w:r>
        <w:t>Комплексы упражнений на развитие физических качеств, характерных для различных видов легкой атлетики.</w:t>
      </w:r>
    </w:p>
    <w:p w:rsidR="00CC59FA">
      <w:pPr>
        <w:pStyle w:val="BodyText"/>
        <w:spacing w:line="360" w:lineRule="auto"/>
        <w:ind w:right="166"/>
      </w:pPr>
      <w:r>
        <w:t>Упражнения с использованием вспомогательных средств (барьеров и конусов различной высоты, медболов).</w:t>
      </w:r>
    </w:p>
    <w:p w:rsidR="00CC59FA">
      <w:pPr>
        <w:pStyle w:val="BodyText"/>
        <w:spacing w:line="360" w:lineRule="auto"/>
        <w:ind w:right="168"/>
      </w:pPr>
      <w:r>
        <w:t>Бег со старта из различных положений, бег со сменой темпа и направлений бега, многоскоки (прыжки с ноги на ногу), метание медбола с партнером.</w:t>
      </w:r>
    </w:p>
    <w:p w:rsidR="00CC59FA">
      <w:pPr>
        <w:pStyle w:val="BodyText"/>
        <w:spacing w:before="1" w:line="360" w:lineRule="auto"/>
        <w:ind w:right="166"/>
      </w:pPr>
      <w:r>
        <w:t>Пробегание</w:t>
      </w:r>
      <w:r>
        <w:rPr>
          <w:spacing w:val="-2"/>
        </w:rPr>
        <w:t xml:space="preserve"> </w:t>
      </w:r>
      <w:r>
        <w:t>учебных</w:t>
      </w:r>
      <w:r>
        <w:rPr>
          <w:spacing w:val="-1"/>
        </w:rPr>
        <w:t xml:space="preserve"> </w:t>
      </w:r>
      <w:r>
        <w:t>дистанций с</w:t>
      </w:r>
      <w:r>
        <w:rPr>
          <w:spacing w:val="-2"/>
        </w:rPr>
        <w:t xml:space="preserve"> </w:t>
      </w:r>
      <w:r>
        <w:t>низкого</w:t>
      </w:r>
      <w:r>
        <w:rPr>
          <w:spacing w:val="-5"/>
        </w:rPr>
        <w:t xml:space="preserve"> </w:t>
      </w:r>
      <w:r>
        <w:t>и высокого</w:t>
      </w:r>
      <w:r>
        <w:rPr>
          <w:spacing w:val="-2"/>
        </w:rPr>
        <w:t xml:space="preserve"> </w:t>
      </w:r>
      <w:r>
        <w:t>старта, с хода, в</w:t>
      </w:r>
      <w:r>
        <w:rPr>
          <w:spacing w:val="-2"/>
        </w:rPr>
        <w:t xml:space="preserve"> </w:t>
      </w:r>
      <w:r>
        <w:t>группах и в парах с фиксацией результата.</w:t>
      </w:r>
    </w:p>
    <w:p w:rsidR="00CC59FA">
      <w:pPr>
        <w:pStyle w:val="BodyText"/>
        <w:spacing w:line="360" w:lineRule="auto"/>
        <w:ind w:right="168"/>
      </w:pPr>
      <w:r>
        <w:t>Подвижные игры с элементами бега, прыжков и метаний (с элементами соревнования, не имеющие сюжета, игры сюжетного характера, командные игры).</w:t>
      </w:r>
    </w:p>
    <w:p w:rsidR="00CC59FA">
      <w:pPr>
        <w:pStyle w:val="BodyText"/>
        <w:spacing w:line="360" w:lineRule="auto"/>
        <w:ind w:right="166" w:firstLine="707"/>
      </w:pPr>
      <w: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CC59FA">
      <w:pPr>
        <w:pStyle w:val="BodyText"/>
        <w:spacing w:line="321" w:lineRule="exact"/>
        <w:ind w:left="859" w:firstLine="0"/>
      </w:pPr>
      <w:r>
        <w:t>Прикладные</w:t>
      </w:r>
      <w:r>
        <w:rPr>
          <w:spacing w:val="-3"/>
        </w:rPr>
        <w:t xml:space="preserve"> </w:t>
      </w:r>
      <w:r>
        <w:t>виды</w:t>
      </w:r>
      <w:r>
        <w:rPr>
          <w:spacing w:val="-5"/>
        </w:rPr>
        <w:t xml:space="preserve"> </w:t>
      </w:r>
      <w:r>
        <w:t>легкой</w:t>
      </w:r>
      <w:r>
        <w:rPr>
          <w:spacing w:val="-3"/>
        </w:rPr>
        <w:t xml:space="preserve"> </w:t>
      </w:r>
      <w:r>
        <w:t>атлетики</w:t>
      </w:r>
      <w:r>
        <w:rPr>
          <w:spacing w:val="1"/>
        </w:rPr>
        <w:t xml:space="preserve"> </w:t>
      </w:r>
      <w:r>
        <w:rPr>
          <w:spacing w:val="-2"/>
        </w:rPr>
        <w:t>(кросс).</w:t>
      </w:r>
    </w:p>
    <w:p w:rsidR="00CC59FA">
      <w:pPr>
        <w:spacing w:line="321" w:lineRule="exact"/>
        <w:sectPr>
          <w:pgSz w:w="11910" w:h="16840"/>
          <w:pgMar w:top="1040" w:right="400" w:bottom="740" w:left="980" w:header="578" w:footer="547" w:gutter="0"/>
          <w:cols w:space="720"/>
        </w:sectPr>
      </w:pPr>
    </w:p>
    <w:p w:rsidR="00CC59FA">
      <w:pPr>
        <w:pStyle w:val="BodyText"/>
        <w:spacing w:before="90" w:line="360" w:lineRule="auto"/>
        <w:ind w:left="152" w:right="168" w:firstLine="707"/>
      </w:pPr>
      <w:r>
        <w:t xml:space="preserve">Тестовые упражнения по физической подготовленности в беге, прыжках и </w:t>
      </w:r>
      <w:r>
        <w:rPr>
          <w:spacing w:val="-2"/>
        </w:rPr>
        <w:t>метаниях.</w:t>
      </w:r>
    </w:p>
    <w:p w:rsidR="00CC59FA">
      <w:pPr>
        <w:pStyle w:val="BodyText"/>
        <w:spacing w:before="3" w:line="360" w:lineRule="auto"/>
        <w:ind w:left="152" w:right="160" w:firstLine="707"/>
      </w:pPr>
      <w: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CC59FA" w:rsidP="00695CB5">
      <w:pPr>
        <w:pStyle w:val="ListParagraph"/>
        <w:numPr>
          <w:ilvl w:val="3"/>
          <w:numId w:val="27"/>
        </w:numPr>
        <w:tabs>
          <w:tab w:val="left" w:pos="2189"/>
        </w:tabs>
        <w:spacing w:line="360" w:lineRule="auto"/>
        <w:ind w:left="152" w:right="165" w:firstLine="708"/>
        <w:jc w:val="both"/>
        <w:rPr>
          <w:sz w:val="28"/>
        </w:rPr>
      </w:pPr>
      <w:r>
        <w:rPr>
          <w:sz w:val="28"/>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CC59FA" w:rsidP="00695CB5">
      <w:pPr>
        <w:pStyle w:val="ListParagraph"/>
        <w:numPr>
          <w:ilvl w:val="4"/>
          <w:numId w:val="27"/>
        </w:numPr>
        <w:tabs>
          <w:tab w:val="left" w:pos="2400"/>
        </w:tabs>
        <w:spacing w:before="1" w:line="360" w:lineRule="auto"/>
        <w:ind w:right="165" w:firstLine="708"/>
        <w:jc w:val="both"/>
        <w:rPr>
          <w:sz w:val="28"/>
        </w:rPr>
      </w:pPr>
      <w:r>
        <w:rPr>
          <w:sz w:val="28"/>
        </w:rPr>
        <w:t xml:space="preserve">При изучении модуля по легкой атлетике на уровне основного общего образования у обучающихся будут сформированы следующие личностные </w:t>
      </w:r>
      <w:r>
        <w:rPr>
          <w:spacing w:val="-2"/>
          <w:sz w:val="28"/>
        </w:rPr>
        <w:t>результаты:</w:t>
      </w:r>
    </w:p>
    <w:p w:rsidR="00CC59FA">
      <w:pPr>
        <w:pStyle w:val="BodyText"/>
        <w:spacing w:line="360" w:lineRule="auto"/>
        <w:ind w:right="161"/>
      </w:pPr>
      <w: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CC59FA">
      <w:pPr>
        <w:pStyle w:val="BodyText"/>
        <w:spacing w:before="1" w:line="360" w:lineRule="auto"/>
        <w:ind w:right="163"/>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w:t>
      </w:r>
      <w:r>
        <w:rPr>
          <w:spacing w:val="40"/>
        </w:rPr>
        <w:t xml:space="preserve"> </w:t>
      </w:r>
      <w:r>
        <w:t>физической культуры и спорта, в том числе через традиции и идеалы главных организаций по легкой атлетике регионального, всероссийского и мирового</w:t>
      </w:r>
      <w:r>
        <w:rPr>
          <w:spacing w:val="40"/>
        </w:rPr>
        <w:t xml:space="preserve"> </w:t>
      </w:r>
      <w:r>
        <w:t>уровней, а также школьных спортивных клубов;</w:t>
      </w:r>
    </w:p>
    <w:p w:rsidR="00CC59FA">
      <w:pPr>
        <w:pStyle w:val="BodyText"/>
        <w:spacing w:line="360" w:lineRule="auto"/>
        <w:ind w:right="166"/>
      </w:pPr>
      <w: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CC59FA">
      <w:pPr>
        <w:pStyle w:val="BodyText"/>
        <w:spacing w:line="360" w:lineRule="auto"/>
        <w:ind w:left="150" w:right="166"/>
      </w:pPr>
      <w: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w:t>
      </w:r>
      <w:r>
        <w:rPr>
          <w:spacing w:val="-2"/>
        </w:rPr>
        <w:t>атлетике;</w:t>
      </w:r>
    </w:p>
    <w:p w:rsidR="00CC59FA">
      <w:pPr>
        <w:spacing w:line="360" w:lineRule="auto"/>
        <w:sectPr>
          <w:pgSz w:w="11910" w:h="16840"/>
          <w:pgMar w:top="1040" w:right="400" w:bottom="740" w:left="980" w:header="578" w:footer="547" w:gutter="0"/>
          <w:cols w:space="720"/>
        </w:sectPr>
      </w:pPr>
    </w:p>
    <w:p w:rsidR="00CC59FA">
      <w:pPr>
        <w:pStyle w:val="BodyText"/>
        <w:spacing w:before="90" w:line="360" w:lineRule="auto"/>
        <w:ind w:right="166"/>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CC59FA">
      <w:pPr>
        <w:pStyle w:val="BodyText"/>
        <w:spacing w:before="4" w:line="360" w:lineRule="auto"/>
        <w:ind w:right="164"/>
      </w:pPr>
      <w:r>
        <w:t>способность</w:t>
      </w:r>
      <w:r>
        <w:rPr>
          <w:spacing w:val="-3"/>
        </w:rPr>
        <w:t xml:space="preserve"> </w:t>
      </w:r>
      <w:r>
        <w:t>принимать</w:t>
      </w:r>
      <w:r>
        <w:rPr>
          <w:spacing w:val="-3"/>
        </w:rPr>
        <w:t xml:space="preserve"> </w:t>
      </w:r>
      <w:r>
        <w:t>и осваивать социальную</w:t>
      </w:r>
      <w:r>
        <w:rPr>
          <w:spacing w:val="-1"/>
        </w:rPr>
        <w:t xml:space="preserve"> </w:t>
      </w:r>
      <w:r>
        <w:t xml:space="preserve">роль обучающегося, развитие мотивов учебной деятельности, стремление к познанию и творчеству, эстетическим </w:t>
      </w:r>
      <w:r>
        <w:rPr>
          <w:spacing w:val="-2"/>
        </w:rPr>
        <w:t>потребностям;</w:t>
      </w:r>
    </w:p>
    <w:p w:rsidR="00CC59FA">
      <w:pPr>
        <w:pStyle w:val="BodyText"/>
        <w:spacing w:line="360" w:lineRule="auto"/>
        <w:ind w:right="160"/>
      </w:pPr>
      <w: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CC59FA" w:rsidP="00695CB5">
      <w:pPr>
        <w:pStyle w:val="ListParagraph"/>
        <w:numPr>
          <w:ilvl w:val="4"/>
          <w:numId w:val="27"/>
        </w:numPr>
        <w:tabs>
          <w:tab w:val="left" w:pos="2399"/>
        </w:tabs>
        <w:spacing w:line="360" w:lineRule="auto"/>
        <w:ind w:left="151" w:right="165" w:firstLine="708"/>
        <w:jc w:val="both"/>
        <w:rPr>
          <w:sz w:val="28"/>
        </w:rPr>
      </w:pPr>
      <w:r>
        <w:rPr>
          <w:sz w:val="28"/>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CC59FA">
      <w:pPr>
        <w:pStyle w:val="BodyText"/>
        <w:spacing w:line="360" w:lineRule="auto"/>
        <w:ind w:right="165"/>
      </w:pPr>
      <w:r>
        <w:t>умение самостоятельно определять цели и задачи своего обучения средствами различных видов легкой атлетики, составлять планы в рамках физкультурно- спортивной деятельности, осуществлять, контролировать и корректировать</w:t>
      </w:r>
      <w:r>
        <w:rPr>
          <w:spacing w:val="40"/>
        </w:rPr>
        <w:t xml:space="preserve"> </w:t>
      </w:r>
      <w:r>
        <w:t>учебную, тренировочную, игровую и соревновательную деятельность;</w:t>
      </w:r>
    </w:p>
    <w:p w:rsidR="00CC59FA">
      <w:pPr>
        <w:pStyle w:val="BodyText"/>
        <w:spacing w:line="360" w:lineRule="auto"/>
        <w:ind w:right="164" w:firstLine="707"/>
      </w:pPr>
      <w:r>
        <w:t>умение организовывать учебное сотрудничество и совместную деятельность</w:t>
      </w:r>
      <w:r>
        <w:rPr>
          <w:spacing w:val="40"/>
        </w:rPr>
        <w:t xml:space="preserve"> </w:t>
      </w:r>
      <w: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CC59FA">
      <w:pPr>
        <w:pStyle w:val="BodyText"/>
        <w:spacing w:before="1" w:line="360" w:lineRule="auto"/>
        <w:ind w:right="162"/>
      </w:pPr>
      <w:r>
        <w:t>умение</w:t>
      </w:r>
      <w:r>
        <w:rPr>
          <w:spacing w:val="-1"/>
        </w:rPr>
        <w:t xml:space="preserve"> </w:t>
      </w:r>
      <w:r>
        <w:t>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CC59FA">
      <w:pPr>
        <w:pStyle w:val="BodyText"/>
        <w:spacing w:line="360" w:lineRule="auto"/>
        <w:ind w:left="150" w:right="167"/>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CC59FA" w:rsidP="00695CB5">
      <w:pPr>
        <w:pStyle w:val="ListParagraph"/>
        <w:numPr>
          <w:ilvl w:val="4"/>
          <w:numId w:val="27"/>
        </w:numPr>
        <w:tabs>
          <w:tab w:val="left" w:pos="2399"/>
        </w:tabs>
        <w:spacing w:line="360" w:lineRule="auto"/>
        <w:ind w:left="150" w:right="167" w:firstLine="708"/>
        <w:jc w:val="both"/>
        <w:rPr>
          <w:sz w:val="28"/>
        </w:rPr>
      </w:pPr>
      <w:r>
        <w:rPr>
          <w:sz w:val="28"/>
        </w:rPr>
        <w:t>При изучении модуля по легкой атлетике на уровне основного общего</w:t>
      </w:r>
      <w:r>
        <w:rPr>
          <w:spacing w:val="35"/>
          <w:sz w:val="28"/>
        </w:rPr>
        <w:t xml:space="preserve"> </w:t>
      </w:r>
      <w:r>
        <w:rPr>
          <w:sz w:val="28"/>
        </w:rPr>
        <w:t>образования</w:t>
      </w:r>
      <w:r>
        <w:rPr>
          <w:spacing w:val="31"/>
          <w:sz w:val="28"/>
        </w:rPr>
        <w:t xml:space="preserve"> </w:t>
      </w:r>
      <w:r>
        <w:rPr>
          <w:sz w:val="28"/>
        </w:rPr>
        <w:t>у</w:t>
      </w:r>
      <w:r>
        <w:rPr>
          <w:spacing w:val="35"/>
          <w:sz w:val="28"/>
        </w:rPr>
        <w:t xml:space="preserve"> </w:t>
      </w:r>
      <w:r>
        <w:rPr>
          <w:sz w:val="28"/>
        </w:rPr>
        <w:t>обучающихся</w:t>
      </w:r>
      <w:r>
        <w:rPr>
          <w:spacing w:val="35"/>
          <w:sz w:val="28"/>
        </w:rPr>
        <w:t xml:space="preserve"> </w:t>
      </w:r>
      <w:r>
        <w:rPr>
          <w:sz w:val="28"/>
        </w:rPr>
        <w:t>будут</w:t>
      </w:r>
      <w:r>
        <w:rPr>
          <w:spacing w:val="36"/>
          <w:sz w:val="28"/>
        </w:rPr>
        <w:t xml:space="preserve"> </w:t>
      </w:r>
      <w:r>
        <w:rPr>
          <w:sz w:val="28"/>
        </w:rPr>
        <w:t>сформированы</w:t>
      </w:r>
      <w:r>
        <w:rPr>
          <w:spacing w:val="35"/>
          <w:sz w:val="28"/>
        </w:rPr>
        <w:t xml:space="preserve"> </w:t>
      </w:r>
      <w:r>
        <w:rPr>
          <w:sz w:val="28"/>
        </w:rPr>
        <w:t>следующие</w:t>
      </w:r>
      <w:r>
        <w:rPr>
          <w:spacing w:val="31"/>
          <w:sz w:val="28"/>
        </w:rPr>
        <w:t xml:space="preserve"> </w:t>
      </w:r>
      <w:r>
        <w:rPr>
          <w:sz w:val="28"/>
        </w:rPr>
        <w:t>предметные</w:t>
      </w:r>
    </w:p>
    <w:p w:rsidR="00CC59FA">
      <w:pPr>
        <w:spacing w:line="360" w:lineRule="auto"/>
        <w:jc w:val="both"/>
        <w:rPr>
          <w:sz w:val="28"/>
        </w:rPr>
        <w:sectPr>
          <w:pgSz w:w="11910" w:h="16840"/>
          <w:pgMar w:top="1040" w:right="400" w:bottom="740" w:left="980" w:header="578" w:footer="547" w:gutter="0"/>
          <w:cols w:space="720"/>
        </w:sectPr>
      </w:pPr>
    </w:p>
    <w:p w:rsidR="00CC59FA">
      <w:pPr>
        <w:pStyle w:val="BodyText"/>
        <w:spacing w:before="90"/>
        <w:ind w:left="152" w:firstLine="0"/>
        <w:jc w:val="left"/>
      </w:pPr>
      <w:r>
        <w:rPr>
          <w:spacing w:val="-2"/>
        </w:rPr>
        <w:t>результаты:</w:t>
      </w:r>
    </w:p>
    <w:p w:rsidR="00CC59FA">
      <w:pPr>
        <w:pStyle w:val="BodyText"/>
        <w:spacing w:before="163" w:line="360" w:lineRule="auto"/>
        <w:ind w:right="165"/>
      </w:pPr>
      <w:r>
        <w:t xml:space="preserve">знания о значении легкой атлетики, особенно бега, как средства повышения функциональных возможностей основных систем организма и укрепления здоровья </w:t>
      </w:r>
      <w:r>
        <w:rPr>
          <w:spacing w:val="-2"/>
        </w:rPr>
        <w:t>человека;</w:t>
      </w:r>
    </w:p>
    <w:p w:rsidR="00CC59FA">
      <w:pPr>
        <w:pStyle w:val="BodyText"/>
        <w:spacing w:line="360" w:lineRule="auto"/>
        <w:ind w:right="162"/>
      </w:pPr>
      <w: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CC59FA">
      <w:pPr>
        <w:pStyle w:val="BodyText"/>
        <w:spacing w:before="2" w:line="357" w:lineRule="auto"/>
        <w:ind w:right="164"/>
      </w:pPr>
      <w: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CC59FA">
      <w:pPr>
        <w:pStyle w:val="BodyText"/>
        <w:spacing w:before="5" w:line="360" w:lineRule="auto"/>
        <w:ind w:right="163"/>
      </w:pPr>
      <w: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CC59FA">
      <w:pPr>
        <w:pStyle w:val="BodyText"/>
        <w:spacing w:line="360" w:lineRule="auto"/>
        <w:ind w:left="150" w:right="167"/>
      </w:pPr>
      <w: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CC59FA">
      <w:pPr>
        <w:pStyle w:val="BodyText"/>
        <w:spacing w:before="3" w:line="360" w:lineRule="auto"/>
        <w:ind w:left="150" w:right="166"/>
      </w:pPr>
      <w: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CC59FA">
      <w:pPr>
        <w:pStyle w:val="BodyText"/>
        <w:spacing w:line="360" w:lineRule="auto"/>
        <w:ind w:left="150" w:right="161"/>
      </w:pPr>
      <w:r>
        <w:t xml:space="preserve">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w:t>
      </w:r>
      <w:r>
        <w:rPr>
          <w:spacing w:val="-2"/>
        </w:rPr>
        <w:t>совершенствование;</w:t>
      </w:r>
    </w:p>
    <w:p w:rsidR="00CC59FA">
      <w:pPr>
        <w:pStyle w:val="BodyText"/>
        <w:spacing w:line="360" w:lineRule="auto"/>
        <w:ind w:left="150" w:right="167"/>
      </w:pPr>
      <w: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CC59FA">
      <w:pPr>
        <w:pStyle w:val="BodyText"/>
        <w:spacing w:line="360" w:lineRule="auto"/>
        <w:ind w:left="150" w:right="163"/>
      </w:pPr>
      <w: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CC59FA">
      <w:pPr>
        <w:pStyle w:val="BodyText"/>
        <w:spacing w:line="360" w:lineRule="auto"/>
        <w:ind w:left="150" w:right="167" w:firstLine="707"/>
      </w:pPr>
      <w: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CC59FA">
      <w:pPr>
        <w:spacing w:line="360" w:lineRule="auto"/>
        <w:sectPr>
          <w:pgSz w:w="11910" w:h="16840"/>
          <w:pgMar w:top="1040" w:right="400" w:bottom="740" w:left="980" w:header="578" w:footer="547" w:gutter="0"/>
          <w:cols w:space="720"/>
        </w:sectPr>
      </w:pPr>
    </w:p>
    <w:p w:rsidR="00CC59FA" w:rsidP="00695CB5">
      <w:pPr>
        <w:pStyle w:val="ListParagraph"/>
        <w:numPr>
          <w:ilvl w:val="2"/>
          <w:numId w:val="25"/>
        </w:numPr>
        <w:tabs>
          <w:tab w:val="left" w:pos="1982"/>
        </w:tabs>
        <w:spacing w:before="90"/>
        <w:ind w:left="1982" w:hanging="1122"/>
        <w:rPr>
          <w:sz w:val="28"/>
        </w:rPr>
      </w:pPr>
      <w:r>
        <w:rPr>
          <w:sz w:val="28"/>
        </w:rPr>
        <w:t>Модуль</w:t>
      </w:r>
      <w:r>
        <w:rPr>
          <w:spacing w:val="-2"/>
          <w:sz w:val="28"/>
        </w:rPr>
        <w:t xml:space="preserve"> «Лапта».</w:t>
      </w:r>
    </w:p>
    <w:p w:rsidR="00CC59FA" w:rsidP="00695CB5">
      <w:pPr>
        <w:pStyle w:val="ListParagraph"/>
        <w:numPr>
          <w:ilvl w:val="3"/>
          <w:numId w:val="25"/>
        </w:numPr>
        <w:tabs>
          <w:tab w:val="left" w:pos="2188"/>
        </w:tabs>
        <w:spacing w:before="163"/>
        <w:ind w:left="2188" w:hanging="1329"/>
        <w:jc w:val="both"/>
        <w:rPr>
          <w:sz w:val="28"/>
        </w:rPr>
      </w:pPr>
      <w:r>
        <w:rPr>
          <w:sz w:val="28"/>
        </w:rPr>
        <w:t>Пояснительная</w:t>
      </w:r>
      <w:r>
        <w:rPr>
          <w:spacing w:val="-3"/>
          <w:sz w:val="28"/>
        </w:rPr>
        <w:t xml:space="preserve"> </w:t>
      </w:r>
      <w:r>
        <w:rPr>
          <w:sz w:val="28"/>
        </w:rPr>
        <w:t>записка</w:t>
      </w:r>
      <w:r>
        <w:rPr>
          <w:spacing w:val="-3"/>
          <w:sz w:val="28"/>
        </w:rPr>
        <w:t xml:space="preserve"> </w:t>
      </w:r>
      <w:r>
        <w:rPr>
          <w:sz w:val="28"/>
        </w:rPr>
        <w:t>модуля</w:t>
      </w:r>
      <w:r>
        <w:rPr>
          <w:spacing w:val="-2"/>
          <w:sz w:val="28"/>
        </w:rPr>
        <w:t xml:space="preserve"> «Лапта».</w:t>
      </w:r>
    </w:p>
    <w:p w:rsidR="00CC59FA">
      <w:pPr>
        <w:pStyle w:val="BodyText"/>
        <w:spacing w:before="162" w:line="360" w:lineRule="auto"/>
        <w:ind w:right="162"/>
      </w:pPr>
      <w:r>
        <w:t>Модуль «Лапта» (далее – модуль</w:t>
      </w:r>
      <w:r>
        <w:rPr>
          <w:spacing w:val="-4"/>
        </w:rPr>
        <w:t xml:space="preserve"> </w:t>
      </w:r>
      <w:r>
        <w:t>по лапте, лапта) на</w:t>
      </w:r>
      <w:r>
        <w:rPr>
          <w:spacing w:val="-1"/>
        </w:rPr>
        <w:t xml:space="preserve"> </w:t>
      </w:r>
      <w:r>
        <w:t>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CC59FA">
      <w:pPr>
        <w:pStyle w:val="BodyText"/>
        <w:spacing w:before="1" w:line="360" w:lineRule="auto"/>
        <w:ind w:right="162"/>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CC59FA">
      <w:pPr>
        <w:pStyle w:val="BodyText"/>
        <w:spacing w:before="1" w:line="360" w:lineRule="auto"/>
        <w:ind w:right="166"/>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CC59FA">
      <w:pPr>
        <w:pStyle w:val="BodyText"/>
        <w:spacing w:line="360" w:lineRule="auto"/>
        <w:ind w:right="164"/>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w:t>
      </w:r>
      <w:r>
        <w:rPr>
          <w:spacing w:val="40"/>
        </w:rPr>
        <w:t xml:space="preserve"> </w:t>
      </w:r>
      <w:r>
        <w:t xml:space="preserve">Эту игру можно организовать для обучающихся как в зале, так и на открытом </w:t>
      </w:r>
      <w:r>
        <w:rPr>
          <w:spacing w:val="-2"/>
        </w:rPr>
        <w:t>воздухе.</w:t>
      </w:r>
    </w:p>
    <w:p w:rsidR="00CC59FA">
      <w:pPr>
        <w:pStyle w:val="BodyText"/>
        <w:spacing w:line="360" w:lineRule="auto"/>
        <w:ind w:right="162"/>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w:t>
      </w:r>
      <w:r>
        <w:rPr>
          <w:spacing w:val="40"/>
        </w:rPr>
        <w:t xml:space="preserve"> </w:t>
      </w:r>
      <w:r>
        <w:t>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CC59FA" w:rsidP="00695CB5">
      <w:pPr>
        <w:pStyle w:val="ListParagraph"/>
        <w:numPr>
          <w:ilvl w:val="3"/>
          <w:numId w:val="25"/>
        </w:numPr>
        <w:tabs>
          <w:tab w:val="left" w:pos="2320"/>
        </w:tabs>
        <w:spacing w:line="360" w:lineRule="auto"/>
        <w:ind w:left="151" w:right="162" w:firstLine="707"/>
        <w:jc w:val="both"/>
        <w:rPr>
          <w:sz w:val="28"/>
        </w:rPr>
      </w:pPr>
      <w:r>
        <w:rPr>
          <w:sz w:val="28"/>
        </w:rPr>
        <w:t>Целью изучения модуля по лапте является формирование у обучающихся навыков общечеловеческой культуры и социального</w:t>
      </w:r>
      <w:r>
        <w:rPr>
          <w:spacing w:val="40"/>
          <w:sz w:val="28"/>
        </w:rPr>
        <w:t xml:space="preserve"> </w:t>
      </w:r>
      <w:r>
        <w:rPr>
          <w:sz w:val="28"/>
        </w:rPr>
        <w:t>самоопределения,</w:t>
      </w:r>
      <w:r>
        <w:rPr>
          <w:spacing w:val="10"/>
          <w:sz w:val="28"/>
        </w:rPr>
        <w:t xml:space="preserve"> </w:t>
      </w:r>
      <w:r>
        <w:rPr>
          <w:sz w:val="28"/>
        </w:rPr>
        <w:t>устойчивой</w:t>
      </w:r>
      <w:r>
        <w:rPr>
          <w:spacing w:val="9"/>
          <w:sz w:val="28"/>
        </w:rPr>
        <w:t xml:space="preserve"> </w:t>
      </w:r>
      <w:r>
        <w:rPr>
          <w:sz w:val="28"/>
        </w:rPr>
        <w:t>мотивации</w:t>
      </w:r>
      <w:r>
        <w:rPr>
          <w:spacing w:val="10"/>
          <w:sz w:val="28"/>
        </w:rPr>
        <w:t xml:space="preserve"> </w:t>
      </w:r>
      <w:r>
        <w:rPr>
          <w:sz w:val="28"/>
        </w:rPr>
        <w:t>к</w:t>
      </w:r>
      <w:r>
        <w:rPr>
          <w:spacing w:val="6"/>
          <w:sz w:val="28"/>
        </w:rPr>
        <w:t xml:space="preserve"> </w:t>
      </w:r>
      <w:r>
        <w:rPr>
          <w:sz w:val="28"/>
        </w:rPr>
        <w:t>сохранению</w:t>
      </w:r>
      <w:r>
        <w:rPr>
          <w:spacing w:val="6"/>
          <w:sz w:val="28"/>
        </w:rPr>
        <w:t xml:space="preserve"> </w:t>
      </w:r>
      <w:r>
        <w:rPr>
          <w:sz w:val="28"/>
        </w:rPr>
        <w:t>и</w:t>
      </w:r>
      <w:r>
        <w:rPr>
          <w:spacing w:val="9"/>
          <w:sz w:val="28"/>
        </w:rPr>
        <w:t xml:space="preserve"> </w:t>
      </w:r>
      <w:r>
        <w:rPr>
          <w:sz w:val="28"/>
        </w:rPr>
        <w:t>укреплению</w:t>
      </w:r>
      <w:r>
        <w:rPr>
          <w:spacing w:val="6"/>
          <w:sz w:val="28"/>
        </w:rPr>
        <w:t xml:space="preserve"> </w:t>
      </w:r>
      <w:r>
        <w:rPr>
          <w:spacing w:val="-2"/>
          <w:sz w:val="28"/>
        </w:rPr>
        <w:t>собственного</w:t>
      </w:r>
    </w:p>
    <w:p w:rsidR="00CC59FA">
      <w:pPr>
        <w:spacing w:line="360" w:lineRule="auto"/>
        <w:jc w:val="both"/>
        <w:rPr>
          <w:sz w:val="28"/>
        </w:rPr>
        <w:sectPr>
          <w:pgSz w:w="11910" w:h="16840"/>
          <w:pgMar w:top="1040" w:right="400" w:bottom="740" w:left="980" w:header="578" w:footer="547" w:gutter="0"/>
          <w:cols w:space="720"/>
        </w:sectPr>
      </w:pPr>
    </w:p>
    <w:p w:rsidR="00CC59FA">
      <w:pPr>
        <w:pStyle w:val="BodyText"/>
        <w:spacing w:before="90" w:line="360" w:lineRule="auto"/>
        <w:ind w:right="164" w:firstLine="0"/>
      </w:pPr>
      <w:r>
        <w:t>здоровья, ведению здорового образа жизни через занятия физической культурой и спортом с использованием средств вида спорта «Лапта».</w:t>
      </w:r>
    </w:p>
    <w:p w:rsidR="00CC59FA" w:rsidP="00695CB5">
      <w:pPr>
        <w:pStyle w:val="ListParagraph"/>
        <w:numPr>
          <w:ilvl w:val="3"/>
          <w:numId w:val="25"/>
        </w:numPr>
        <w:tabs>
          <w:tab w:val="left" w:pos="2191"/>
        </w:tabs>
        <w:spacing w:before="3"/>
        <w:jc w:val="both"/>
        <w:rPr>
          <w:sz w:val="28"/>
        </w:rPr>
      </w:pPr>
      <w:r>
        <w:rPr>
          <w:sz w:val="28"/>
        </w:rPr>
        <w:t>Задачами</w:t>
      </w:r>
      <w:r>
        <w:rPr>
          <w:spacing w:val="-3"/>
          <w:sz w:val="28"/>
        </w:rPr>
        <w:t xml:space="preserve"> </w:t>
      </w:r>
      <w:r>
        <w:rPr>
          <w:sz w:val="28"/>
        </w:rPr>
        <w:t>изучения</w:t>
      </w:r>
      <w:r>
        <w:rPr>
          <w:spacing w:val="-2"/>
          <w:sz w:val="28"/>
        </w:rPr>
        <w:t xml:space="preserve"> </w:t>
      </w:r>
      <w:r>
        <w:rPr>
          <w:sz w:val="28"/>
        </w:rPr>
        <w:t>модуля</w:t>
      </w:r>
      <w:r>
        <w:rPr>
          <w:spacing w:val="-2"/>
          <w:sz w:val="28"/>
        </w:rPr>
        <w:t xml:space="preserve"> </w:t>
      </w:r>
      <w:r>
        <w:rPr>
          <w:sz w:val="28"/>
        </w:rPr>
        <w:t>по</w:t>
      </w:r>
      <w:r>
        <w:rPr>
          <w:spacing w:val="-6"/>
          <w:sz w:val="28"/>
        </w:rPr>
        <w:t xml:space="preserve"> </w:t>
      </w:r>
      <w:r>
        <w:rPr>
          <w:sz w:val="28"/>
        </w:rPr>
        <w:t>лапте</w:t>
      </w:r>
      <w:r>
        <w:rPr>
          <w:spacing w:val="-1"/>
          <w:sz w:val="28"/>
        </w:rPr>
        <w:t xml:space="preserve"> </w:t>
      </w:r>
      <w:r>
        <w:rPr>
          <w:spacing w:val="-2"/>
          <w:sz w:val="28"/>
        </w:rPr>
        <w:t>являются:</w:t>
      </w:r>
    </w:p>
    <w:p w:rsidR="00CC59FA">
      <w:pPr>
        <w:pStyle w:val="BodyText"/>
        <w:spacing w:before="162" w:line="357" w:lineRule="auto"/>
        <w:ind w:right="168"/>
      </w:pPr>
      <w:r>
        <w:t>всестороннее гармоничное развитие обучающихся, увеличение объёма их двигательной активности;</w:t>
      </w:r>
    </w:p>
    <w:p w:rsidR="00CC59FA">
      <w:pPr>
        <w:pStyle w:val="BodyText"/>
        <w:spacing w:before="4" w:line="360" w:lineRule="auto"/>
        <w:ind w:right="162"/>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CC59FA">
      <w:pPr>
        <w:pStyle w:val="BodyText"/>
        <w:spacing w:before="1" w:line="360" w:lineRule="auto"/>
        <w:ind w:right="165"/>
      </w:pPr>
      <w:r>
        <w:t>освоение знаний о физической культуре и спорте в целом, истории развития лапты в частности;</w:t>
      </w:r>
    </w:p>
    <w:p w:rsidR="00CC59FA">
      <w:pPr>
        <w:pStyle w:val="BodyText"/>
        <w:spacing w:before="2" w:line="360" w:lineRule="auto"/>
        <w:ind w:right="162"/>
      </w:pPr>
      <w:r>
        <w:t xml:space="preserve">формирование общих представлений о лапте, о ее возможностях и значении в процессе укрепления здоровья, физическом развитии и физической подготовке </w:t>
      </w:r>
      <w:r>
        <w:rPr>
          <w:spacing w:val="-2"/>
        </w:rPr>
        <w:t>обучающихся;</w:t>
      </w:r>
    </w:p>
    <w:p w:rsidR="00CC59FA">
      <w:pPr>
        <w:pStyle w:val="BodyText"/>
        <w:spacing w:line="360" w:lineRule="auto"/>
        <w:ind w:right="162" w:firstLine="707"/>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CC59FA">
      <w:pPr>
        <w:pStyle w:val="BodyText"/>
        <w:spacing w:line="360" w:lineRule="auto"/>
        <w:ind w:right="164"/>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CC59FA">
      <w:pPr>
        <w:pStyle w:val="BodyText"/>
        <w:spacing w:line="360" w:lineRule="auto"/>
        <w:ind w:right="165"/>
      </w:pPr>
      <w:r>
        <w:t>воспитание положительных качеств личности, норм коллективного взаимодействия и сотрудничества;</w:t>
      </w:r>
    </w:p>
    <w:p w:rsidR="00CC59FA">
      <w:pPr>
        <w:pStyle w:val="BodyText"/>
        <w:spacing w:before="2" w:line="360" w:lineRule="auto"/>
        <w:ind w:right="163" w:firstLine="707"/>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CC59FA">
      <w:pPr>
        <w:pStyle w:val="BodyText"/>
        <w:spacing w:line="321" w:lineRule="exact"/>
        <w:ind w:left="859" w:firstLine="0"/>
      </w:pPr>
      <w:r>
        <w:t>выявление,</w:t>
      </w:r>
      <w:r>
        <w:rPr>
          <w:spacing w:val="-5"/>
        </w:rPr>
        <w:t xml:space="preserve"> </w:t>
      </w:r>
      <w:r>
        <w:t>развитие</w:t>
      </w:r>
      <w:r>
        <w:rPr>
          <w:spacing w:val="-4"/>
        </w:rPr>
        <w:t xml:space="preserve"> </w:t>
      </w:r>
      <w:r>
        <w:t>и</w:t>
      </w:r>
      <w:r>
        <w:rPr>
          <w:spacing w:val="-2"/>
        </w:rPr>
        <w:t xml:space="preserve"> </w:t>
      </w:r>
      <w:r>
        <w:t>поддержка</w:t>
      </w:r>
      <w:r>
        <w:rPr>
          <w:spacing w:val="-5"/>
        </w:rPr>
        <w:t xml:space="preserve"> </w:t>
      </w:r>
      <w:r>
        <w:t>одарённых</w:t>
      </w:r>
      <w:r>
        <w:rPr>
          <w:spacing w:val="-4"/>
        </w:rPr>
        <w:t xml:space="preserve"> </w:t>
      </w:r>
      <w:r>
        <w:t>детей</w:t>
      </w:r>
      <w:r>
        <w:rPr>
          <w:spacing w:val="-2"/>
        </w:rPr>
        <w:t xml:space="preserve"> </w:t>
      </w:r>
      <w:r>
        <w:t>в</w:t>
      </w:r>
      <w:r>
        <w:rPr>
          <w:spacing w:val="-1"/>
        </w:rPr>
        <w:t xml:space="preserve"> </w:t>
      </w:r>
      <w:r>
        <w:t>области</w:t>
      </w:r>
      <w:r>
        <w:rPr>
          <w:spacing w:val="2"/>
        </w:rPr>
        <w:t xml:space="preserve"> </w:t>
      </w:r>
      <w:r>
        <w:rPr>
          <w:spacing w:val="-2"/>
        </w:rPr>
        <w:t>спорта.</w:t>
      </w:r>
    </w:p>
    <w:p w:rsidR="00CC59FA" w:rsidP="00695CB5">
      <w:pPr>
        <w:pStyle w:val="ListParagraph"/>
        <w:numPr>
          <w:ilvl w:val="3"/>
          <w:numId w:val="25"/>
        </w:numPr>
        <w:tabs>
          <w:tab w:val="left" w:pos="2192"/>
        </w:tabs>
        <w:spacing w:before="158"/>
        <w:ind w:left="2192" w:hanging="1333"/>
        <w:jc w:val="both"/>
        <w:rPr>
          <w:sz w:val="28"/>
        </w:rPr>
      </w:pPr>
      <w:r>
        <w:rPr>
          <w:sz w:val="28"/>
        </w:rPr>
        <w:t>Место</w:t>
      </w:r>
      <w:r>
        <w:rPr>
          <w:spacing w:val="-5"/>
          <w:sz w:val="28"/>
        </w:rPr>
        <w:t xml:space="preserve"> </w:t>
      </w:r>
      <w:r>
        <w:rPr>
          <w:sz w:val="28"/>
        </w:rPr>
        <w:t>и</w:t>
      </w:r>
      <w:r>
        <w:rPr>
          <w:spacing w:val="2"/>
          <w:sz w:val="28"/>
        </w:rPr>
        <w:t xml:space="preserve"> </w:t>
      </w:r>
      <w:r>
        <w:rPr>
          <w:sz w:val="28"/>
        </w:rPr>
        <w:t>роль</w:t>
      </w:r>
      <w:r>
        <w:rPr>
          <w:spacing w:val="-4"/>
          <w:sz w:val="28"/>
        </w:rPr>
        <w:t xml:space="preserve"> </w:t>
      </w:r>
      <w:r>
        <w:rPr>
          <w:sz w:val="28"/>
        </w:rPr>
        <w:t>модуля</w:t>
      </w:r>
      <w:r>
        <w:rPr>
          <w:spacing w:val="-5"/>
          <w:sz w:val="28"/>
        </w:rPr>
        <w:t xml:space="preserve"> </w:t>
      </w:r>
      <w:r>
        <w:rPr>
          <w:sz w:val="28"/>
        </w:rPr>
        <w:t xml:space="preserve">по </w:t>
      </w:r>
      <w:r>
        <w:rPr>
          <w:spacing w:val="-2"/>
          <w:sz w:val="28"/>
        </w:rPr>
        <w:t>лапте.</w:t>
      </w:r>
    </w:p>
    <w:p w:rsidR="00CC59FA">
      <w:pPr>
        <w:pStyle w:val="BodyText"/>
        <w:spacing w:before="162" w:line="360" w:lineRule="auto"/>
        <w:ind w:right="162" w:firstLine="707"/>
      </w:pPr>
      <w:r>
        <w:t>Модуль по лапте доступен для освоения всем обучающимся, независимо от уровня</w:t>
      </w:r>
      <w:r>
        <w:rPr>
          <w:spacing w:val="56"/>
        </w:rPr>
        <w:t xml:space="preserve"> </w:t>
      </w:r>
      <w:r>
        <w:t>их</w:t>
      </w:r>
      <w:r>
        <w:rPr>
          <w:spacing w:val="55"/>
        </w:rPr>
        <w:t xml:space="preserve"> </w:t>
      </w:r>
      <w:r>
        <w:t>физического</w:t>
      </w:r>
      <w:r>
        <w:rPr>
          <w:spacing w:val="60"/>
        </w:rPr>
        <w:t xml:space="preserve"> </w:t>
      </w:r>
      <w:r>
        <w:t>развития</w:t>
      </w:r>
      <w:r>
        <w:rPr>
          <w:spacing w:val="59"/>
        </w:rPr>
        <w:t xml:space="preserve"> </w:t>
      </w:r>
      <w:r>
        <w:t>и</w:t>
      </w:r>
      <w:r>
        <w:rPr>
          <w:spacing w:val="57"/>
        </w:rPr>
        <w:t xml:space="preserve"> </w:t>
      </w:r>
      <w:r>
        <w:t>гендерных</w:t>
      </w:r>
      <w:r>
        <w:rPr>
          <w:spacing w:val="60"/>
        </w:rPr>
        <w:t xml:space="preserve"> </w:t>
      </w:r>
      <w:r>
        <w:t>особенностей,</w:t>
      </w:r>
      <w:r>
        <w:rPr>
          <w:spacing w:val="58"/>
        </w:rPr>
        <w:t xml:space="preserve"> </w:t>
      </w:r>
      <w:r>
        <w:t>и</w:t>
      </w:r>
      <w:r>
        <w:rPr>
          <w:spacing w:val="62"/>
        </w:rPr>
        <w:t xml:space="preserve"> </w:t>
      </w:r>
      <w:r>
        <w:t>расширяет</w:t>
      </w:r>
      <w:r>
        <w:rPr>
          <w:spacing w:val="61"/>
        </w:rPr>
        <w:t xml:space="preserve"> </w:t>
      </w:r>
      <w:r>
        <w:rPr>
          <w:spacing w:val="-2"/>
        </w:rPr>
        <w:t>спектр</w:t>
      </w:r>
    </w:p>
    <w:p w:rsidR="00CC59FA">
      <w:pPr>
        <w:spacing w:line="360" w:lineRule="auto"/>
        <w:sectPr>
          <w:pgSz w:w="11910" w:h="16840"/>
          <w:pgMar w:top="1040" w:right="400" w:bottom="740" w:left="980" w:header="578" w:footer="547" w:gutter="0"/>
          <w:cols w:space="720"/>
        </w:sectPr>
      </w:pPr>
    </w:p>
    <w:p w:rsidR="00CC59FA">
      <w:pPr>
        <w:pStyle w:val="BodyText"/>
        <w:spacing w:before="90"/>
        <w:ind w:left="152" w:firstLine="0"/>
      </w:pPr>
      <w:r>
        <w:t>физкультурно-спортивных</w:t>
      </w:r>
      <w:r>
        <w:rPr>
          <w:spacing w:val="-9"/>
        </w:rPr>
        <w:t xml:space="preserve"> </w:t>
      </w:r>
      <w:r>
        <w:t>направлений в</w:t>
      </w:r>
      <w:r>
        <w:rPr>
          <w:spacing w:val="-7"/>
        </w:rPr>
        <w:t xml:space="preserve"> </w:t>
      </w:r>
      <w:r>
        <w:t>общеобразовательных</w:t>
      </w:r>
      <w:r>
        <w:rPr>
          <w:spacing w:val="-5"/>
        </w:rPr>
        <w:t xml:space="preserve"> </w:t>
      </w:r>
      <w:r>
        <w:rPr>
          <w:spacing w:val="-2"/>
        </w:rPr>
        <w:t>организациях.</w:t>
      </w:r>
    </w:p>
    <w:p w:rsidR="00CC59FA">
      <w:pPr>
        <w:pStyle w:val="BodyText"/>
        <w:spacing w:before="163" w:line="360" w:lineRule="auto"/>
        <w:ind w:right="163"/>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w:t>
      </w:r>
      <w:r>
        <w:rPr>
          <w:spacing w:val="40"/>
        </w:rPr>
        <w:t xml:space="preserve"> </w:t>
      </w:r>
      <w:r>
        <w:t>обучающихся к сдаче норм ГТО и участии в спортивных мероприятиях.</w:t>
      </w:r>
    </w:p>
    <w:p w:rsidR="00CC59FA" w:rsidP="00695CB5">
      <w:pPr>
        <w:pStyle w:val="ListParagraph"/>
        <w:numPr>
          <w:ilvl w:val="3"/>
          <w:numId w:val="25"/>
        </w:numPr>
        <w:tabs>
          <w:tab w:val="left" w:pos="2192"/>
        </w:tabs>
        <w:spacing w:before="1" w:line="360" w:lineRule="auto"/>
        <w:ind w:left="859" w:right="165" w:firstLine="0"/>
        <w:jc w:val="both"/>
        <w:rPr>
          <w:sz w:val="28"/>
        </w:rPr>
      </w:pPr>
      <w:r>
        <w:rPr>
          <w:sz w:val="28"/>
        </w:rPr>
        <w:t>Модуль по лапте может быть реализован в следующих вариантах: при самостоятельном планировании учителем физической культуры процесса</w:t>
      </w:r>
    </w:p>
    <w:p w:rsidR="00CC59FA">
      <w:pPr>
        <w:pStyle w:val="BodyText"/>
        <w:spacing w:line="360" w:lineRule="auto"/>
        <w:ind w:right="165" w:firstLine="0"/>
      </w:pPr>
      <w:r>
        <w:t>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r>
        <w:rPr>
          <w:spacing w:val="40"/>
        </w:rPr>
        <w:t xml:space="preserve"> </w:t>
      </w:r>
      <w:r>
        <w:t>(с соответствующей дозировкой и интенсивностью);</w:t>
      </w:r>
    </w:p>
    <w:p w:rsidR="00CC59FA">
      <w:pPr>
        <w:pStyle w:val="BodyText"/>
        <w:spacing w:before="2" w:line="360" w:lineRule="auto"/>
        <w:ind w:right="1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CC59FA">
      <w:pPr>
        <w:pStyle w:val="BodyText"/>
        <w:spacing w:before="1" w:line="360" w:lineRule="auto"/>
        <w:ind w:right="163"/>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CC59FA" w:rsidP="00695CB5">
      <w:pPr>
        <w:pStyle w:val="ListParagraph"/>
        <w:numPr>
          <w:ilvl w:val="3"/>
          <w:numId w:val="25"/>
        </w:numPr>
        <w:tabs>
          <w:tab w:val="left" w:pos="2189"/>
        </w:tabs>
        <w:spacing w:line="360" w:lineRule="auto"/>
        <w:ind w:left="860" w:right="4759" w:firstLine="0"/>
        <w:jc w:val="both"/>
        <w:rPr>
          <w:sz w:val="28"/>
        </w:rPr>
      </w:pPr>
      <w:r>
        <w:rPr>
          <w:sz w:val="28"/>
        </w:rPr>
        <w:t>Содержание</w:t>
      </w:r>
      <w:r>
        <w:rPr>
          <w:spacing w:val="-10"/>
          <w:sz w:val="28"/>
        </w:rPr>
        <w:t xml:space="preserve"> </w:t>
      </w:r>
      <w:r>
        <w:rPr>
          <w:sz w:val="28"/>
        </w:rPr>
        <w:t>модуля</w:t>
      </w:r>
      <w:r>
        <w:rPr>
          <w:spacing w:val="-13"/>
          <w:sz w:val="28"/>
        </w:rPr>
        <w:t xml:space="preserve"> </w:t>
      </w:r>
      <w:r>
        <w:rPr>
          <w:sz w:val="28"/>
        </w:rPr>
        <w:t>по</w:t>
      </w:r>
      <w:r>
        <w:rPr>
          <w:spacing w:val="-10"/>
          <w:sz w:val="28"/>
        </w:rPr>
        <w:t xml:space="preserve"> </w:t>
      </w:r>
      <w:r>
        <w:rPr>
          <w:sz w:val="28"/>
        </w:rPr>
        <w:t>лапте. Знания о лапте.</w:t>
      </w:r>
    </w:p>
    <w:p w:rsidR="00CC59FA">
      <w:pPr>
        <w:pStyle w:val="BodyText"/>
        <w:spacing w:line="360" w:lineRule="auto"/>
        <w:ind w:left="152" w:right="161" w:firstLine="707"/>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w:t>
      </w:r>
      <w:r>
        <w:rPr>
          <w:spacing w:val="67"/>
        </w:rPr>
        <w:t xml:space="preserve"> </w:t>
      </w:r>
      <w:r>
        <w:t>лапте,</w:t>
      </w:r>
      <w:r>
        <w:rPr>
          <w:spacing w:val="68"/>
        </w:rPr>
        <w:t xml:space="preserve"> </w:t>
      </w:r>
      <w:r>
        <w:t>как</w:t>
      </w:r>
      <w:r>
        <w:rPr>
          <w:spacing w:val="63"/>
        </w:rPr>
        <w:t xml:space="preserve"> </w:t>
      </w:r>
      <w:r>
        <w:t>общественных</w:t>
      </w:r>
      <w:r>
        <w:rPr>
          <w:spacing w:val="67"/>
        </w:rPr>
        <w:t xml:space="preserve"> </w:t>
      </w:r>
      <w:r>
        <w:t>организаций.</w:t>
      </w:r>
      <w:r>
        <w:rPr>
          <w:spacing w:val="66"/>
        </w:rPr>
        <w:t xml:space="preserve"> </w:t>
      </w:r>
      <w:r>
        <w:t>Сильнейшие</w:t>
      </w:r>
      <w:r>
        <w:rPr>
          <w:spacing w:val="62"/>
        </w:rPr>
        <w:t xml:space="preserve"> </w:t>
      </w:r>
      <w:r>
        <w:t>спортсмены</w:t>
      </w:r>
      <w:r>
        <w:rPr>
          <w:spacing w:val="64"/>
        </w:rPr>
        <w:t xml:space="preserve"> </w:t>
      </w:r>
      <w:r>
        <w:t>и</w:t>
      </w:r>
      <w:r>
        <w:rPr>
          <w:spacing w:val="65"/>
        </w:rPr>
        <w:t xml:space="preserve"> </w:t>
      </w:r>
      <w:r>
        <w:t>тренеры</w:t>
      </w:r>
      <w:r>
        <w:rPr>
          <w:spacing w:val="63"/>
        </w:rPr>
        <w:t xml:space="preserve"> </w:t>
      </w:r>
      <w:r>
        <w:rPr>
          <w:spacing w:val="-10"/>
        </w:rPr>
        <w:t>в</w:t>
      </w:r>
    </w:p>
    <w:p w:rsidR="00CC59FA">
      <w:pPr>
        <w:spacing w:line="360" w:lineRule="auto"/>
        <w:sectPr>
          <w:pgSz w:w="11910" w:h="16840"/>
          <w:pgMar w:top="1040" w:right="400" w:bottom="740" w:left="980" w:header="578" w:footer="547" w:gutter="0"/>
          <w:cols w:space="720"/>
        </w:sectPr>
      </w:pPr>
    </w:p>
    <w:p w:rsidR="00CC59FA">
      <w:pPr>
        <w:pStyle w:val="BodyText"/>
        <w:spacing w:before="90"/>
        <w:ind w:left="152" w:firstLine="0"/>
      </w:pPr>
      <w:r>
        <w:t>современной</w:t>
      </w:r>
      <w:r>
        <w:rPr>
          <w:spacing w:val="-2"/>
        </w:rPr>
        <w:t xml:space="preserve"> лапте.</w:t>
      </w:r>
    </w:p>
    <w:p w:rsidR="00CC59FA">
      <w:pPr>
        <w:pStyle w:val="BodyText"/>
        <w:spacing w:before="163" w:line="360" w:lineRule="auto"/>
        <w:ind w:left="152" w:right="161"/>
      </w:pPr>
      <w:r>
        <w:t>Официальные правила соревнований по лапте. Регионы Российской Федерации, развивающие лапту, команды - победители всероссийских</w:t>
      </w:r>
      <w:r>
        <w:rPr>
          <w:spacing w:val="40"/>
        </w:rPr>
        <w:t xml:space="preserve"> </w:t>
      </w:r>
      <w:r>
        <w:rPr>
          <w:spacing w:val="-2"/>
        </w:rPr>
        <w:t>соревнований.</w:t>
      </w:r>
    </w:p>
    <w:p w:rsidR="00CC59FA">
      <w:pPr>
        <w:pStyle w:val="BodyText"/>
        <w:spacing w:line="360" w:lineRule="auto"/>
        <w:ind w:right="163"/>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CC59FA">
      <w:pPr>
        <w:pStyle w:val="BodyText"/>
        <w:spacing w:before="2" w:line="357" w:lineRule="auto"/>
        <w:ind w:right="168" w:firstLine="707"/>
      </w:pPr>
      <w:r>
        <w:t xml:space="preserve">Разновидности лапты. Основные понятия о спортивных сооружениях и </w:t>
      </w:r>
      <w:r>
        <w:rPr>
          <w:spacing w:val="-2"/>
        </w:rPr>
        <w:t>инвентаре.</w:t>
      </w:r>
    </w:p>
    <w:p w:rsidR="00CC59FA">
      <w:pPr>
        <w:pStyle w:val="BodyText"/>
        <w:spacing w:before="5"/>
        <w:ind w:left="859" w:firstLine="0"/>
      </w:pPr>
      <w:r>
        <w:t>Амплуа</w:t>
      </w:r>
      <w:r>
        <w:rPr>
          <w:spacing w:val="-4"/>
        </w:rPr>
        <w:t xml:space="preserve"> </w:t>
      </w:r>
      <w:r>
        <w:t>полевых</w:t>
      </w:r>
      <w:r>
        <w:rPr>
          <w:spacing w:val="-2"/>
        </w:rPr>
        <w:t xml:space="preserve"> </w:t>
      </w:r>
      <w:r>
        <w:t>игроков</w:t>
      </w:r>
      <w:r>
        <w:rPr>
          <w:spacing w:val="-3"/>
        </w:rPr>
        <w:t xml:space="preserve"> </w:t>
      </w:r>
      <w:r>
        <w:t>при</w:t>
      </w:r>
      <w:r>
        <w:rPr>
          <w:spacing w:val="-4"/>
        </w:rPr>
        <w:t xml:space="preserve"> </w:t>
      </w:r>
      <w:r>
        <w:t>игре</w:t>
      </w:r>
      <w:r>
        <w:rPr>
          <w:spacing w:val="1"/>
        </w:rPr>
        <w:t xml:space="preserve"> </w:t>
      </w:r>
      <w:r>
        <w:t>в</w:t>
      </w:r>
      <w:r>
        <w:rPr>
          <w:spacing w:val="1"/>
        </w:rPr>
        <w:t xml:space="preserve"> </w:t>
      </w:r>
      <w:r>
        <w:rPr>
          <w:spacing w:val="-2"/>
        </w:rPr>
        <w:t>лапту.</w:t>
      </w:r>
    </w:p>
    <w:p w:rsidR="00CC59FA">
      <w:pPr>
        <w:pStyle w:val="BodyText"/>
        <w:spacing w:before="162" w:line="360" w:lineRule="auto"/>
        <w:ind w:right="166"/>
      </w:pPr>
      <w:r>
        <w:t>Правила безопасного поведения во время занятий лаптой. Характерные</w:t>
      </w:r>
      <w:r>
        <w:rPr>
          <w:spacing w:val="40"/>
        </w:rPr>
        <w:t xml:space="preserve"> </w:t>
      </w:r>
      <w:r>
        <w:t>травмы игроки в лапту и мероприятия по их предупреждению.</w:t>
      </w:r>
    </w:p>
    <w:p w:rsidR="00CC59FA">
      <w:pPr>
        <w:pStyle w:val="BodyText"/>
        <w:spacing w:line="360" w:lineRule="auto"/>
        <w:ind w:right="167" w:firstLine="780"/>
      </w:pPr>
      <w:r>
        <w:t xml:space="preserve">Режим дня при занятиях лаптой. Правила личной гигиены во время занятий </w:t>
      </w:r>
      <w:r>
        <w:rPr>
          <w:spacing w:val="-2"/>
        </w:rPr>
        <w:t>лаптой.</w:t>
      </w:r>
    </w:p>
    <w:p w:rsidR="00CC59FA">
      <w:pPr>
        <w:pStyle w:val="BodyText"/>
        <w:spacing w:before="1" w:line="360" w:lineRule="auto"/>
        <w:ind w:right="162"/>
      </w:pPr>
      <w:r>
        <w:t xml:space="preserve">Правила подбора физических упражнений для развития физических качеств игроков в лапту. Основные средства и методы обучения технике и тактике игры </w:t>
      </w:r>
      <w:r>
        <w:rPr>
          <w:spacing w:val="-2"/>
        </w:rPr>
        <w:t>лапта.</w:t>
      </w:r>
    </w:p>
    <w:p w:rsidR="00CC59FA">
      <w:pPr>
        <w:pStyle w:val="BodyText"/>
        <w:spacing w:line="321" w:lineRule="exact"/>
        <w:ind w:left="859" w:firstLine="0"/>
      </w:pPr>
      <w:r>
        <w:t>Способы</w:t>
      </w:r>
      <w:r>
        <w:rPr>
          <w:spacing w:val="-5"/>
        </w:rPr>
        <w:t xml:space="preserve"> </w:t>
      </w:r>
      <w:r>
        <w:t>самостоятельной</w:t>
      </w:r>
      <w:r>
        <w:rPr>
          <w:spacing w:val="-2"/>
        </w:rPr>
        <w:t xml:space="preserve"> деятельности.</w:t>
      </w:r>
    </w:p>
    <w:p w:rsidR="00CC59FA">
      <w:pPr>
        <w:pStyle w:val="BodyText"/>
        <w:spacing w:before="162" w:line="360" w:lineRule="auto"/>
        <w:ind w:right="165"/>
      </w:pPr>
      <w:r>
        <w:t>Подвижные игры и правила их проведения. Организация и проведение игр специальной направленности с элементами лапты.</w:t>
      </w:r>
    </w:p>
    <w:p w:rsidR="00CC59FA">
      <w:pPr>
        <w:pStyle w:val="BodyText"/>
        <w:spacing w:line="360" w:lineRule="auto"/>
        <w:ind w:right="166"/>
      </w:pPr>
      <w: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CC59FA">
      <w:pPr>
        <w:pStyle w:val="BodyText"/>
        <w:spacing w:line="360" w:lineRule="auto"/>
        <w:ind w:right="166" w:firstLine="707"/>
      </w:pPr>
      <w:r>
        <w:t>Правила безопасного, правомерного поведения во время соревнований по лапте в качестве зрителя, болельщика.</w:t>
      </w:r>
    </w:p>
    <w:p w:rsidR="00CC59FA">
      <w:pPr>
        <w:pStyle w:val="BodyText"/>
        <w:spacing w:line="360" w:lineRule="auto"/>
        <w:ind w:right="164"/>
      </w:pPr>
      <w: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CC59FA">
      <w:pPr>
        <w:spacing w:line="360" w:lineRule="auto"/>
        <w:sectPr>
          <w:pgSz w:w="11910" w:h="16840"/>
          <w:pgMar w:top="1040" w:right="400" w:bottom="740" w:left="980" w:header="578" w:footer="547" w:gutter="0"/>
          <w:cols w:space="720"/>
        </w:sectPr>
      </w:pPr>
    </w:p>
    <w:p w:rsidR="00CC59FA">
      <w:pPr>
        <w:pStyle w:val="BodyText"/>
        <w:spacing w:before="90" w:line="360" w:lineRule="auto"/>
        <w:ind w:right="164"/>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CC59FA">
      <w:pPr>
        <w:pStyle w:val="BodyText"/>
        <w:spacing w:before="4" w:line="360" w:lineRule="auto"/>
        <w:ind w:right="164"/>
      </w:pPr>
      <w:r>
        <w:t xml:space="preserve">Контрольно-тестовые упражнения по общей и специальной физической подготовке. Оценка уровня технической и тактической подготовленности игроков в </w:t>
      </w:r>
      <w:r>
        <w:rPr>
          <w:spacing w:val="-2"/>
        </w:rPr>
        <w:t>лапту.</w:t>
      </w:r>
    </w:p>
    <w:p w:rsidR="00CC59FA">
      <w:pPr>
        <w:pStyle w:val="BodyText"/>
        <w:spacing w:line="360" w:lineRule="auto"/>
        <w:ind w:right="168"/>
      </w:pPr>
      <w:r>
        <w:t>Способы и методы профилактики пагубных привычек, асоциального и созависимого поведения. Антидопинговое поведение.</w:t>
      </w:r>
    </w:p>
    <w:p w:rsidR="00CC59FA">
      <w:pPr>
        <w:pStyle w:val="BodyText"/>
        <w:spacing w:line="320" w:lineRule="exact"/>
        <w:ind w:left="859" w:firstLine="0"/>
      </w:pPr>
      <w:r>
        <w:t xml:space="preserve">Физическое </w:t>
      </w:r>
      <w:r>
        <w:rPr>
          <w:spacing w:val="-2"/>
        </w:rPr>
        <w:t>совершенствование.</w:t>
      </w:r>
    </w:p>
    <w:p w:rsidR="00CC59FA">
      <w:pPr>
        <w:pStyle w:val="BodyText"/>
        <w:spacing w:before="161" w:line="360" w:lineRule="auto"/>
        <w:ind w:right="166"/>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w:t>
      </w:r>
      <w:r>
        <w:rPr>
          <w:spacing w:val="-1"/>
        </w:rPr>
        <w:t xml:space="preserve"> </w:t>
      </w:r>
      <w:r>
        <w:t>«Поймай лису», «Баскетбол с теннисным мячом», «Перестрелки» и другие.</w:t>
      </w:r>
    </w:p>
    <w:p w:rsidR="00CC59FA">
      <w:pPr>
        <w:pStyle w:val="BodyText"/>
        <w:spacing w:before="1" w:line="360" w:lineRule="auto"/>
        <w:ind w:right="169"/>
      </w:pPr>
      <w:r>
        <w:t>Специально-подготовительные упражнения, развивающие основные качества, необходимые для овладения техникой и тактикой игры в лапту.</w:t>
      </w:r>
    </w:p>
    <w:p w:rsidR="00CC59FA">
      <w:pPr>
        <w:pStyle w:val="BodyText"/>
        <w:spacing w:before="2" w:line="360" w:lineRule="auto"/>
        <w:ind w:left="150" w:right="165"/>
      </w:pPr>
      <w: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CC59FA">
      <w:pPr>
        <w:pStyle w:val="BodyText"/>
        <w:spacing w:before="1" w:line="360" w:lineRule="auto"/>
        <w:ind w:right="161" w:firstLine="707"/>
      </w:pPr>
      <w: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w:t>
      </w:r>
      <w:r>
        <w:rPr>
          <w:spacing w:val="40"/>
        </w:rPr>
        <w:t xml:space="preserve"> </w:t>
      </w:r>
      <w:r>
        <w:t>способом сверху, сбоку.</w:t>
      </w:r>
    </w:p>
    <w:p w:rsidR="00CC59FA">
      <w:pPr>
        <w:pStyle w:val="BodyText"/>
        <w:ind w:left="859" w:firstLine="0"/>
      </w:pPr>
      <w:r>
        <w:t>Тактика</w:t>
      </w:r>
      <w:r>
        <w:rPr>
          <w:spacing w:val="-3"/>
        </w:rPr>
        <w:t xml:space="preserve"> </w:t>
      </w:r>
      <w:r>
        <w:rPr>
          <w:spacing w:val="-2"/>
        </w:rPr>
        <w:t>нападения.</w:t>
      </w:r>
    </w:p>
    <w:p w:rsidR="00CC59FA">
      <w:pPr>
        <w:pStyle w:val="BodyText"/>
        <w:spacing w:before="158" w:line="360" w:lineRule="auto"/>
        <w:ind w:right="162"/>
      </w:pPr>
      <w: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w:t>
      </w:r>
      <w:r>
        <w:rPr>
          <w:spacing w:val="50"/>
          <w:w w:val="150"/>
        </w:rPr>
        <w:t xml:space="preserve"> </w:t>
      </w:r>
      <w:r>
        <w:t>(неточная</w:t>
      </w:r>
      <w:r>
        <w:rPr>
          <w:spacing w:val="56"/>
          <w:w w:val="150"/>
        </w:rPr>
        <w:t xml:space="preserve"> </w:t>
      </w:r>
      <w:r>
        <w:t>подача</w:t>
      </w:r>
      <w:r>
        <w:rPr>
          <w:spacing w:val="56"/>
          <w:w w:val="150"/>
        </w:rPr>
        <w:t xml:space="preserve"> </w:t>
      </w:r>
      <w:r>
        <w:t>мяча,</w:t>
      </w:r>
      <w:r>
        <w:rPr>
          <w:spacing w:val="59"/>
          <w:w w:val="150"/>
        </w:rPr>
        <w:t xml:space="preserve"> </w:t>
      </w:r>
      <w:r>
        <w:t>мяч</w:t>
      </w:r>
      <w:r>
        <w:rPr>
          <w:spacing w:val="57"/>
          <w:w w:val="150"/>
        </w:rPr>
        <w:t xml:space="preserve"> </w:t>
      </w:r>
      <w:r>
        <w:t>выходит</w:t>
      </w:r>
      <w:r>
        <w:rPr>
          <w:spacing w:val="54"/>
          <w:w w:val="150"/>
        </w:rPr>
        <w:t xml:space="preserve"> </w:t>
      </w:r>
      <w:r>
        <w:t>из</w:t>
      </w:r>
      <w:r>
        <w:rPr>
          <w:spacing w:val="54"/>
          <w:w w:val="150"/>
        </w:rPr>
        <w:t xml:space="preserve"> </w:t>
      </w:r>
      <w:r>
        <w:t>поля</w:t>
      </w:r>
      <w:r>
        <w:rPr>
          <w:spacing w:val="56"/>
          <w:w w:val="150"/>
        </w:rPr>
        <w:t xml:space="preserve"> </w:t>
      </w:r>
      <w:r>
        <w:t>зрения</w:t>
      </w:r>
      <w:r>
        <w:rPr>
          <w:spacing w:val="57"/>
          <w:w w:val="150"/>
        </w:rPr>
        <w:t xml:space="preserve"> </w:t>
      </w:r>
      <w:r>
        <w:rPr>
          <w:spacing w:val="-2"/>
        </w:rPr>
        <w:t>защитников).</w:t>
      </w:r>
    </w:p>
    <w:p w:rsidR="00CC59FA">
      <w:pPr>
        <w:spacing w:line="360" w:lineRule="auto"/>
        <w:sectPr>
          <w:pgSz w:w="11910" w:h="16840"/>
          <w:pgMar w:top="1040" w:right="400" w:bottom="740" w:left="980" w:header="578" w:footer="547" w:gutter="0"/>
          <w:cols w:space="720"/>
        </w:sectPr>
      </w:pPr>
    </w:p>
    <w:p w:rsidR="00CC59FA">
      <w:pPr>
        <w:pStyle w:val="BodyText"/>
        <w:spacing w:before="90" w:line="360" w:lineRule="auto"/>
        <w:ind w:left="152" w:right="161" w:firstLine="0"/>
      </w:pPr>
      <w:r>
        <w:t>Действия нападающего находящегося: за линией дома, за линией кона. Действия нападающего при осаливании, самоосаливании, переосаливании.</w:t>
      </w:r>
    </w:p>
    <w:p w:rsidR="00CC59FA">
      <w:pPr>
        <w:pStyle w:val="BodyText"/>
        <w:spacing w:before="3" w:line="360" w:lineRule="auto"/>
        <w:ind w:right="162"/>
      </w:pPr>
      <w: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w:t>
      </w:r>
      <w:r>
        <w:rPr>
          <w:spacing w:val="40"/>
        </w:rPr>
        <w:t xml:space="preserve"> </w:t>
      </w:r>
      <w:r>
        <w:t>и перебежчиков, находящихся за линией кона. Методика обучения.</w:t>
      </w:r>
    </w:p>
    <w:p w:rsidR="00CC59FA">
      <w:pPr>
        <w:pStyle w:val="BodyText"/>
        <w:spacing w:line="360" w:lineRule="auto"/>
        <w:ind w:right="161" w:firstLine="707"/>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CC59FA">
      <w:pPr>
        <w:pStyle w:val="BodyText"/>
        <w:spacing w:before="2" w:line="360" w:lineRule="auto"/>
        <w:ind w:left="152" w:right="160"/>
      </w:pPr>
      <w: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w:t>
      </w:r>
      <w:r>
        <w:rPr>
          <w:spacing w:val="40"/>
        </w:rPr>
        <w:t xml:space="preserve"> </w:t>
      </w:r>
      <w:r>
        <w:t>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CC59FA">
      <w:pPr>
        <w:pStyle w:val="BodyText"/>
        <w:spacing w:before="1"/>
        <w:ind w:left="860" w:firstLine="0"/>
      </w:pPr>
      <w:r>
        <w:t>Тактика</w:t>
      </w:r>
      <w:r>
        <w:rPr>
          <w:spacing w:val="-1"/>
        </w:rPr>
        <w:t xml:space="preserve"> </w:t>
      </w:r>
      <w:r>
        <w:rPr>
          <w:spacing w:val="-2"/>
        </w:rPr>
        <w:t>защиты:</w:t>
      </w:r>
    </w:p>
    <w:p w:rsidR="00CC59FA">
      <w:pPr>
        <w:pStyle w:val="BodyText"/>
        <w:spacing w:before="158" w:line="360" w:lineRule="auto"/>
        <w:ind w:left="152" w:right="171"/>
      </w:pPr>
      <w:r>
        <w:t>Индивидуальные действия. Выбор места для ловли мяча при ударах (сверху, сбоку, «свечой»).</w:t>
      </w:r>
    </w:p>
    <w:p w:rsidR="00CC59FA">
      <w:pPr>
        <w:pStyle w:val="BodyText"/>
        <w:spacing w:before="2"/>
        <w:ind w:left="860" w:firstLine="0"/>
      </w:pPr>
      <w:r>
        <w:t>Действия</w:t>
      </w:r>
      <w:r>
        <w:rPr>
          <w:spacing w:val="-1"/>
        </w:rPr>
        <w:t xml:space="preserve"> </w:t>
      </w:r>
      <w:r>
        <w:t>защитника</w:t>
      </w:r>
      <w:r>
        <w:rPr>
          <w:spacing w:val="-4"/>
        </w:rPr>
        <w:t xml:space="preserve"> при:</w:t>
      </w:r>
    </w:p>
    <w:p w:rsidR="00CC59FA">
      <w:pPr>
        <w:pStyle w:val="BodyText"/>
        <w:spacing w:before="158" w:line="360" w:lineRule="auto"/>
        <w:ind w:left="860" w:right="3880" w:firstLine="0"/>
        <w:jc w:val="left"/>
      </w:pPr>
      <w:r>
        <w:t>пропуске мяча, летящего в его сторону; страховке</w:t>
      </w:r>
      <w:r>
        <w:rPr>
          <w:spacing w:val="-5"/>
        </w:rPr>
        <w:t xml:space="preserve"> </w:t>
      </w:r>
      <w:r>
        <w:t>своих</w:t>
      </w:r>
      <w:r>
        <w:rPr>
          <w:spacing w:val="-9"/>
        </w:rPr>
        <w:t xml:space="preserve"> </w:t>
      </w:r>
      <w:r>
        <w:t>партнеров</w:t>
      </w:r>
      <w:r>
        <w:rPr>
          <w:spacing w:val="-9"/>
        </w:rPr>
        <w:t xml:space="preserve"> </w:t>
      </w:r>
      <w:r>
        <w:t>при</w:t>
      </w:r>
      <w:r>
        <w:rPr>
          <w:spacing w:val="-6"/>
        </w:rPr>
        <w:t xml:space="preserve"> </w:t>
      </w:r>
      <w:r>
        <w:t>ударе</w:t>
      </w:r>
      <w:r>
        <w:rPr>
          <w:spacing w:val="-5"/>
        </w:rPr>
        <w:t xml:space="preserve"> </w:t>
      </w:r>
      <w:r>
        <w:t>сверху;</w:t>
      </w:r>
    </w:p>
    <w:p w:rsidR="00CC59FA">
      <w:pPr>
        <w:pStyle w:val="BodyText"/>
        <w:spacing w:before="3"/>
        <w:ind w:left="860" w:firstLine="0"/>
        <w:jc w:val="left"/>
      </w:pPr>
      <w:r>
        <w:t>выборе</w:t>
      </w:r>
      <w:r>
        <w:rPr>
          <w:spacing w:val="-3"/>
        </w:rPr>
        <w:t xml:space="preserve"> </w:t>
      </w:r>
      <w:r>
        <w:t>места</w:t>
      </w:r>
      <w:r>
        <w:rPr>
          <w:spacing w:val="-4"/>
        </w:rPr>
        <w:t xml:space="preserve"> </w:t>
      </w:r>
      <w:r>
        <w:t>для того,</w:t>
      </w:r>
      <w:r>
        <w:rPr>
          <w:spacing w:val="-1"/>
        </w:rPr>
        <w:t xml:space="preserve"> </w:t>
      </w:r>
      <w:r>
        <w:t>чтобы</w:t>
      </w:r>
      <w:r>
        <w:rPr>
          <w:spacing w:val="-4"/>
        </w:rPr>
        <w:t xml:space="preserve"> </w:t>
      </w:r>
      <w:r>
        <w:t>осалить</w:t>
      </w:r>
      <w:r>
        <w:rPr>
          <w:spacing w:val="-3"/>
        </w:rPr>
        <w:t xml:space="preserve"> </w:t>
      </w:r>
      <w:r>
        <w:rPr>
          <w:spacing w:val="-2"/>
        </w:rPr>
        <w:t>перебежчика;</w:t>
      </w:r>
    </w:p>
    <w:p w:rsidR="00CC59FA">
      <w:pPr>
        <w:sectPr>
          <w:pgSz w:w="11910" w:h="16840"/>
          <w:pgMar w:top="1040" w:right="400" w:bottom="740" w:left="980" w:header="578" w:footer="547" w:gutter="0"/>
          <w:cols w:space="720"/>
        </w:sectPr>
      </w:pPr>
    </w:p>
    <w:p w:rsidR="00CC59FA">
      <w:pPr>
        <w:pStyle w:val="BodyText"/>
        <w:spacing w:before="90" w:line="360" w:lineRule="auto"/>
        <w:ind w:left="860" w:right="2396" w:firstLine="0"/>
        <w:jc w:val="left"/>
      </w:pPr>
      <w:r>
        <w:t>выборе</w:t>
      </w:r>
      <w:r>
        <w:rPr>
          <w:spacing w:val="-5"/>
        </w:rPr>
        <w:t xml:space="preserve"> </w:t>
      </w:r>
      <w:r>
        <w:t>места</w:t>
      </w:r>
      <w:r>
        <w:rPr>
          <w:spacing w:val="-8"/>
        </w:rPr>
        <w:t xml:space="preserve"> </w:t>
      </w:r>
      <w:r>
        <w:t>для</w:t>
      </w:r>
      <w:r>
        <w:rPr>
          <w:spacing w:val="-5"/>
        </w:rPr>
        <w:t xml:space="preserve"> </w:t>
      </w:r>
      <w:r>
        <w:t>получения</w:t>
      </w:r>
      <w:r>
        <w:rPr>
          <w:spacing w:val="-8"/>
        </w:rPr>
        <w:t xml:space="preserve"> </w:t>
      </w:r>
      <w:r>
        <w:t>мяча</w:t>
      </w:r>
      <w:r>
        <w:rPr>
          <w:spacing w:val="-5"/>
        </w:rPr>
        <w:t xml:space="preserve"> </w:t>
      </w:r>
      <w:r>
        <w:t>от</w:t>
      </w:r>
      <w:r>
        <w:rPr>
          <w:spacing w:val="-6"/>
        </w:rPr>
        <w:t xml:space="preserve"> </w:t>
      </w:r>
      <w:r>
        <w:t>партнера; переосаливании (обратном осаливании);</w:t>
      </w:r>
    </w:p>
    <w:p w:rsidR="00CC59FA">
      <w:pPr>
        <w:pStyle w:val="BodyText"/>
        <w:spacing w:before="3" w:line="360" w:lineRule="auto"/>
        <w:ind w:left="860" w:right="2396" w:firstLine="0"/>
        <w:jc w:val="left"/>
      </w:pPr>
      <w:r>
        <w:t>расположении</w:t>
      </w:r>
      <w:r>
        <w:rPr>
          <w:spacing w:val="-5"/>
        </w:rPr>
        <w:t xml:space="preserve"> </w:t>
      </w:r>
      <w:r>
        <w:t>нападающих</w:t>
      </w:r>
      <w:r>
        <w:rPr>
          <w:spacing w:val="-3"/>
        </w:rPr>
        <w:t xml:space="preserve"> </w:t>
      </w:r>
      <w:r>
        <w:t>в</w:t>
      </w:r>
      <w:r>
        <w:rPr>
          <w:spacing w:val="-7"/>
        </w:rPr>
        <w:t xml:space="preserve"> </w:t>
      </w:r>
      <w:r>
        <w:t>пригороде</w:t>
      </w:r>
      <w:r>
        <w:rPr>
          <w:spacing w:val="-7"/>
        </w:rPr>
        <w:t xml:space="preserve"> </w:t>
      </w:r>
      <w:r>
        <w:t>и</w:t>
      </w:r>
      <w:r>
        <w:rPr>
          <w:spacing w:val="-1"/>
        </w:rPr>
        <w:t xml:space="preserve"> </w:t>
      </w:r>
      <w:r>
        <w:t>за</w:t>
      </w:r>
      <w:r>
        <w:rPr>
          <w:spacing w:val="-7"/>
        </w:rPr>
        <w:t xml:space="preserve"> </w:t>
      </w:r>
      <w:r>
        <w:t>линией</w:t>
      </w:r>
      <w:r>
        <w:rPr>
          <w:spacing w:val="-5"/>
        </w:rPr>
        <w:t xml:space="preserve"> </w:t>
      </w:r>
      <w:r>
        <w:t>кона; перебежках нападающих.</w:t>
      </w:r>
    </w:p>
    <w:p w:rsidR="00CC59FA">
      <w:pPr>
        <w:pStyle w:val="BodyText"/>
        <w:spacing w:line="320" w:lineRule="exact"/>
        <w:ind w:left="860" w:firstLine="0"/>
        <w:jc w:val="left"/>
      </w:pPr>
      <w:r>
        <w:t>Действия</w:t>
      </w:r>
      <w:r>
        <w:rPr>
          <w:spacing w:val="-2"/>
        </w:rPr>
        <w:t xml:space="preserve"> </w:t>
      </w:r>
      <w:r>
        <w:t>подающего</w:t>
      </w:r>
      <w:r>
        <w:rPr>
          <w:spacing w:val="-3"/>
        </w:rPr>
        <w:t xml:space="preserve"> </w:t>
      </w:r>
      <w:r>
        <w:t>при</w:t>
      </w:r>
      <w:r>
        <w:rPr>
          <w:spacing w:val="-1"/>
        </w:rPr>
        <w:t xml:space="preserve"> </w:t>
      </w:r>
      <w:r>
        <w:t>выносе</w:t>
      </w:r>
      <w:r>
        <w:rPr>
          <w:spacing w:val="-7"/>
        </w:rPr>
        <w:t xml:space="preserve"> </w:t>
      </w:r>
      <w:r>
        <w:t>мяча за линию</w:t>
      </w:r>
      <w:r>
        <w:rPr>
          <w:spacing w:val="-4"/>
        </w:rPr>
        <w:t xml:space="preserve"> </w:t>
      </w:r>
      <w:r>
        <w:rPr>
          <w:spacing w:val="-2"/>
        </w:rPr>
        <w:t>дома.</w:t>
      </w:r>
    </w:p>
    <w:p w:rsidR="00CC59FA">
      <w:pPr>
        <w:pStyle w:val="BodyText"/>
        <w:spacing w:before="162" w:line="360" w:lineRule="auto"/>
        <w:ind w:left="152" w:right="162" w:firstLine="707"/>
      </w:pPr>
      <w: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w:t>
      </w:r>
      <w:r>
        <w:rPr>
          <w:spacing w:val="80"/>
        </w:rPr>
        <w:t xml:space="preserve"> </w:t>
      </w:r>
      <w:r>
        <w:t>и влево).</w:t>
      </w:r>
    </w:p>
    <w:p w:rsidR="00CC59FA">
      <w:pPr>
        <w:pStyle w:val="BodyText"/>
        <w:spacing w:line="360" w:lineRule="auto"/>
        <w:ind w:left="152" w:right="164" w:firstLine="707"/>
      </w:pPr>
      <w: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CC59FA">
      <w:pPr>
        <w:pStyle w:val="BodyText"/>
        <w:spacing w:before="2"/>
        <w:ind w:left="861" w:firstLine="0"/>
      </w:pPr>
      <w:r>
        <w:t>Действия</w:t>
      </w:r>
      <w:r>
        <w:rPr>
          <w:spacing w:val="-1"/>
        </w:rPr>
        <w:t xml:space="preserve"> </w:t>
      </w:r>
      <w:r>
        <w:t>команды</w:t>
      </w:r>
      <w:r>
        <w:rPr>
          <w:spacing w:val="-4"/>
        </w:rPr>
        <w:t xml:space="preserve"> </w:t>
      </w:r>
      <w:r>
        <w:t>защиты</w:t>
      </w:r>
      <w:r>
        <w:rPr>
          <w:spacing w:val="-3"/>
        </w:rPr>
        <w:t xml:space="preserve"> </w:t>
      </w:r>
      <w:r>
        <w:rPr>
          <w:spacing w:val="-4"/>
        </w:rPr>
        <w:t>при:</w:t>
      </w:r>
    </w:p>
    <w:p w:rsidR="00CC59FA">
      <w:pPr>
        <w:pStyle w:val="BodyText"/>
        <w:spacing w:before="162" w:line="357" w:lineRule="auto"/>
        <w:ind w:left="861" w:right="3362" w:firstLine="0"/>
        <w:jc w:val="left"/>
      </w:pPr>
      <w:r>
        <w:t>ударе</w:t>
      </w:r>
      <w:r>
        <w:rPr>
          <w:spacing w:val="-3"/>
        </w:rPr>
        <w:t xml:space="preserve"> </w:t>
      </w:r>
      <w:r>
        <w:t>сверху</w:t>
      </w:r>
      <w:r>
        <w:rPr>
          <w:spacing w:val="-3"/>
        </w:rPr>
        <w:t xml:space="preserve"> </w:t>
      </w:r>
      <w:r>
        <w:t>(в</w:t>
      </w:r>
      <w:r>
        <w:rPr>
          <w:spacing w:val="-7"/>
        </w:rPr>
        <w:t xml:space="preserve"> </w:t>
      </w:r>
      <w:r>
        <w:t>правую, левую</w:t>
      </w:r>
      <w:r>
        <w:rPr>
          <w:spacing w:val="-8"/>
        </w:rPr>
        <w:t xml:space="preserve"> </w:t>
      </w:r>
      <w:r>
        <w:t>зоны</w:t>
      </w:r>
      <w:r>
        <w:rPr>
          <w:spacing w:val="-7"/>
        </w:rPr>
        <w:t xml:space="preserve"> </w:t>
      </w:r>
      <w:r>
        <w:t>и</w:t>
      </w:r>
      <w:r>
        <w:rPr>
          <w:spacing w:val="-4"/>
        </w:rPr>
        <w:t xml:space="preserve"> </w:t>
      </w:r>
      <w:r>
        <w:t>по</w:t>
      </w:r>
      <w:r>
        <w:rPr>
          <w:spacing w:val="-6"/>
        </w:rPr>
        <w:t xml:space="preserve"> </w:t>
      </w:r>
      <w:r>
        <w:t>центру); ударе сбоку и «свечой»;</w:t>
      </w:r>
    </w:p>
    <w:p w:rsidR="00CC59FA">
      <w:pPr>
        <w:pStyle w:val="BodyText"/>
        <w:spacing w:before="5"/>
        <w:ind w:left="861" w:firstLine="0"/>
        <w:jc w:val="left"/>
      </w:pPr>
      <w:r>
        <w:t>проигрывающей</w:t>
      </w:r>
      <w:r>
        <w:rPr>
          <w:spacing w:val="-4"/>
        </w:rPr>
        <w:t xml:space="preserve"> </w:t>
      </w:r>
      <w:r>
        <w:t>по</w:t>
      </w:r>
      <w:r>
        <w:rPr>
          <w:spacing w:val="2"/>
        </w:rPr>
        <w:t xml:space="preserve"> </w:t>
      </w:r>
      <w:r>
        <w:t>ходу</w:t>
      </w:r>
      <w:r>
        <w:rPr>
          <w:spacing w:val="-3"/>
        </w:rPr>
        <w:t xml:space="preserve"> </w:t>
      </w:r>
      <w:r>
        <w:rPr>
          <w:spacing w:val="-4"/>
        </w:rPr>
        <w:t>игры;</w:t>
      </w:r>
    </w:p>
    <w:p w:rsidR="00CC59FA">
      <w:pPr>
        <w:pStyle w:val="BodyText"/>
        <w:spacing w:before="162" w:line="360" w:lineRule="auto"/>
        <w:ind w:left="861" w:right="546" w:firstLine="0"/>
        <w:jc w:val="left"/>
      </w:pPr>
      <w:r>
        <w:t>случае,</w:t>
      </w:r>
      <w:r>
        <w:rPr>
          <w:spacing w:val="-1"/>
        </w:rPr>
        <w:t xml:space="preserve"> </w:t>
      </w:r>
      <w:r>
        <w:t>когда</w:t>
      </w:r>
      <w:r>
        <w:rPr>
          <w:spacing w:val="-6"/>
        </w:rPr>
        <w:t xml:space="preserve"> </w:t>
      </w:r>
      <w:r>
        <w:t>у</w:t>
      </w:r>
      <w:r>
        <w:rPr>
          <w:spacing w:val="-6"/>
        </w:rPr>
        <w:t xml:space="preserve"> </w:t>
      </w:r>
      <w:r>
        <w:t>нападающих</w:t>
      </w:r>
      <w:r>
        <w:rPr>
          <w:spacing w:val="-2"/>
        </w:rPr>
        <w:t xml:space="preserve"> </w:t>
      </w:r>
      <w:r>
        <w:t>остался</w:t>
      </w:r>
      <w:r>
        <w:rPr>
          <w:spacing w:val="-3"/>
        </w:rPr>
        <w:t xml:space="preserve"> </w:t>
      </w:r>
      <w:r>
        <w:t>один</w:t>
      </w:r>
      <w:r>
        <w:rPr>
          <w:spacing w:val="-4"/>
        </w:rPr>
        <w:t xml:space="preserve"> </w:t>
      </w:r>
      <w:r>
        <w:t>игрок,</w:t>
      </w:r>
      <w:r>
        <w:rPr>
          <w:spacing w:val="-4"/>
        </w:rPr>
        <w:t xml:space="preserve"> </w:t>
      </w:r>
      <w:r>
        <w:t>имеющий</w:t>
      </w:r>
      <w:r>
        <w:rPr>
          <w:spacing w:val="-4"/>
        </w:rPr>
        <w:t xml:space="preserve"> </w:t>
      </w:r>
      <w:r>
        <w:t>право</w:t>
      </w:r>
      <w:r>
        <w:rPr>
          <w:spacing w:val="-6"/>
        </w:rPr>
        <w:t xml:space="preserve"> </w:t>
      </w:r>
      <w:r>
        <w:t>на</w:t>
      </w:r>
      <w:r>
        <w:rPr>
          <w:spacing w:val="-3"/>
        </w:rPr>
        <w:t xml:space="preserve"> </w:t>
      </w:r>
      <w:r>
        <w:t>удар; одиночных перебежках соперника, групповых перебежках соперника; ударе, после которого мяч улетает за боковую линию;</w:t>
      </w:r>
    </w:p>
    <w:p w:rsidR="00CC59FA">
      <w:pPr>
        <w:pStyle w:val="BodyText"/>
        <w:spacing w:line="321" w:lineRule="exact"/>
        <w:ind w:left="861" w:firstLine="0"/>
        <w:jc w:val="left"/>
      </w:pPr>
      <w:r>
        <w:t>самоосаливание</w:t>
      </w:r>
      <w:r>
        <w:rPr>
          <w:spacing w:val="-5"/>
        </w:rPr>
        <w:t xml:space="preserve"> </w:t>
      </w:r>
      <w:r>
        <w:t>соперника,</w:t>
      </w:r>
      <w:r>
        <w:rPr>
          <w:spacing w:val="-3"/>
        </w:rPr>
        <w:t xml:space="preserve"> </w:t>
      </w:r>
      <w:r>
        <w:t>переосаливание</w:t>
      </w:r>
      <w:r>
        <w:rPr>
          <w:spacing w:val="-6"/>
        </w:rPr>
        <w:t xml:space="preserve"> </w:t>
      </w:r>
      <w:r>
        <w:rPr>
          <w:spacing w:val="-2"/>
        </w:rPr>
        <w:t>соперника.</w:t>
      </w:r>
    </w:p>
    <w:p w:rsidR="00CC59FA">
      <w:pPr>
        <w:pStyle w:val="BodyText"/>
        <w:spacing w:before="162" w:line="360" w:lineRule="auto"/>
        <w:ind w:left="153" w:right="159" w:firstLine="707"/>
      </w:pPr>
      <w: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CC59FA">
      <w:pPr>
        <w:pStyle w:val="BodyText"/>
        <w:spacing w:line="360" w:lineRule="auto"/>
        <w:ind w:left="153" w:right="162"/>
      </w:pPr>
      <w:r>
        <w:t>Учебные игры в лапту. Малые (упрощенные) игры в технико-тактической подготовке игроков в лапту. Участие в соревновательной деятельности.</w:t>
      </w:r>
    </w:p>
    <w:p w:rsidR="00CC59FA" w:rsidP="00695CB5">
      <w:pPr>
        <w:pStyle w:val="ListParagraph"/>
        <w:numPr>
          <w:ilvl w:val="3"/>
          <w:numId w:val="25"/>
        </w:numPr>
        <w:tabs>
          <w:tab w:val="left" w:pos="2190"/>
        </w:tabs>
        <w:spacing w:line="360" w:lineRule="auto"/>
        <w:ind w:left="153" w:right="161" w:firstLine="708"/>
        <w:jc w:val="both"/>
        <w:rPr>
          <w:sz w:val="28"/>
        </w:rPr>
      </w:pPr>
      <w:r>
        <w:rPr>
          <w:sz w:val="28"/>
        </w:rPr>
        <w:t>Содержание модуля по лапте направлено на достижение обучающимися личностных, метапредметных и предметных результатов обучения.</w:t>
      </w:r>
    </w:p>
    <w:p w:rsidR="00CC59FA" w:rsidP="00695CB5">
      <w:pPr>
        <w:pStyle w:val="ListParagraph"/>
        <w:numPr>
          <w:ilvl w:val="4"/>
          <w:numId w:val="25"/>
        </w:numPr>
        <w:tabs>
          <w:tab w:val="left" w:pos="2402"/>
        </w:tabs>
        <w:ind w:left="2402" w:hanging="1541"/>
        <w:jc w:val="both"/>
        <w:rPr>
          <w:sz w:val="28"/>
        </w:rPr>
      </w:pPr>
      <w:r>
        <w:rPr>
          <w:sz w:val="28"/>
        </w:rPr>
        <w:t>В</w:t>
      </w:r>
      <w:r>
        <w:rPr>
          <w:spacing w:val="48"/>
          <w:w w:val="150"/>
          <w:sz w:val="28"/>
        </w:rPr>
        <w:t xml:space="preserve"> </w:t>
      </w:r>
      <w:r>
        <w:rPr>
          <w:sz w:val="28"/>
        </w:rPr>
        <w:t>результате</w:t>
      </w:r>
      <w:r>
        <w:rPr>
          <w:spacing w:val="45"/>
          <w:w w:val="150"/>
          <w:sz w:val="28"/>
        </w:rPr>
        <w:t xml:space="preserve"> </w:t>
      </w:r>
      <w:r>
        <w:rPr>
          <w:sz w:val="28"/>
        </w:rPr>
        <w:t>изучения</w:t>
      </w:r>
      <w:r>
        <w:rPr>
          <w:spacing w:val="48"/>
          <w:w w:val="150"/>
          <w:sz w:val="28"/>
        </w:rPr>
        <w:t xml:space="preserve"> </w:t>
      </w:r>
      <w:r>
        <w:rPr>
          <w:sz w:val="28"/>
        </w:rPr>
        <w:t>модуля</w:t>
      </w:r>
      <w:r>
        <w:rPr>
          <w:spacing w:val="49"/>
          <w:w w:val="150"/>
          <w:sz w:val="28"/>
        </w:rPr>
        <w:t xml:space="preserve"> </w:t>
      </w:r>
      <w:r>
        <w:rPr>
          <w:sz w:val="28"/>
        </w:rPr>
        <w:t>по</w:t>
      </w:r>
      <w:r>
        <w:rPr>
          <w:spacing w:val="50"/>
          <w:w w:val="150"/>
          <w:sz w:val="28"/>
        </w:rPr>
        <w:t xml:space="preserve"> </w:t>
      </w:r>
      <w:r>
        <w:rPr>
          <w:sz w:val="28"/>
        </w:rPr>
        <w:t>лапте</w:t>
      </w:r>
      <w:r>
        <w:rPr>
          <w:spacing w:val="48"/>
          <w:w w:val="150"/>
          <w:sz w:val="28"/>
        </w:rPr>
        <w:t xml:space="preserve"> </w:t>
      </w:r>
      <w:r>
        <w:rPr>
          <w:sz w:val="28"/>
        </w:rPr>
        <w:t>на</w:t>
      </w:r>
      <w:r>
        <w:rPr>
          <w:spacing w:val="49"/>
          <w:w w:val="150"/>
          <w:sz w:val="28"/>
        </w:rPr>
        <w:t xml:space="preserve"> </w:t>
      </w:r>
      <w:r>
        <w:rPr>
          <w:sz w:val="28"/>
        </w:rPr>
        <w:t>уровне</w:t>
      </w:r>
      <w:r>
        <w:rPr>
          <w:spacing w:val="53"/>
          <w:w w:val="150"/>
          <w:sz w:val="28"/>
        </w:rPr>
        <w:t xml:space="preserve"> </w:t>
      </w:r>
      <w:r>
        <w:rPr>
          <w:spacing w:val="-2"/>
          <w:sz w:val="28"/>
        </w:rPr>
        <w:t>основного</w:t>
      </w:r>
    </w:p>
    <w:p w:rsidR="00CC59FA">
      <w:pPr>
        <w:jc w:val="both"/>
        <w:rPr>
          <w:sz w:val="28"/>
        </w:rPr>
        <w:sectPr>
          <w:pgSz w:w="11910" w:h="16840"/>
          <w:pgMar w:top="1040" w:right="400" w:bottom="740" w:left="980" w:header="578" w:footer="547" w:gutter="0"/>
          <w:cols w:space="720"/>
        </w:sectPr>
      </w:pPr>
    </w:p>
    <w:p w:rsidR="00CC59FA">
      <w:pPr>
        <w:pStyle w:val="BodyText"/>
        <w:spacing w:before="90" w:line="360" w:lineRule="auto"/>
        <w:ind w:left="152" w:right="165" w:firstLine="0"/>
      </w:pPr>
      <w:r>
        <w:t xml:space="preserve">общего образования у обучающихся будут сформированы следующие личностные </w:t>
      </w:r>
      <w:r>
        <w:rPr>
          <w:spacing w:val="-2"/>
        </w:rPr>
        <w:t>результаты:</w:t>
      </w:r>
    </w:p>
    <w:p w:rsidR="00CC59FA">
      <w:pPr>
        <w:pStyle w:val="BodyText"/>
        <w:spacing w:before="3" w:line="360" w:lineRule="auto"/>
        <w:ind w:right="165"/>
      </w:pPr>
      <w: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CC59FA">
      <w:pPr>
        <w:pStyle w:val="BodyText"/>
        <w:spacing w:line="360" w:lineRule="auto"/>
        <w:ind w:right="162"/>
      </w:pPr>
      <w:r>
        <w:t>готовность обучающихся к саморазвитию и самообразованию через ценности, традиции и</w:t>
      </w:r>
      <w:r>
        <w:rPr>
          <w:spacing w:val="-1"/>
        </w:rPr>
        <w:t xml:space="preserve"> </w:t>
      </w:r>
      <w:r>
        <w:t>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w:t>
      </w:r>
      <w:r>
        <w:rPr>
          <w:spacing w:val="-1"/>
        </w:rPr>
        <w:t xml:space="preserve"> </w:t>
      </w:r>
      <w:r>
        <w:t>физической культуры и спорта;</w:t>
      </w:r>
    </w:p>
    <w:p w:rsidR="00CC59FA">
      <w:pPr>
        <w:pStyle w:val="BodyText"/>
        <w:spacing w:line="360" w:lineRule="auto"/>
        <w:ind w:right="165"/>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w:t>
      </w:r>
      <w:r>
        <w:rPr>
          <w:spacing w:val="47"/>
        </w:rPr>
        <w:t xml:space="preserve"> </w:t>
      </w:r>
      <w:r>
        <w:t>культурой,</w:t>
      </w:r>
      <w:r>
        <w:rPr>
          <w:spacing w:val="48"/>
        </w:rPr>
        <w:t xml:space="preserve"> </w:t>
      </w:r>
      <w:r>
        <w:t>игровой</w:t>
      </w:r>
      <w:r>
        <w:rPr>
          <w:spacing w:val="43"/>
        </w:rPr>
        <w:t xml:space="preserve"> </w:t>
      </w:r>
      <w:r>
        <w:t>и</w:t>
      </w:r>
      <w:r>
        <w:rPr>
          <w:spacing w:val="52"/>
        </w:rPr>
        <w:t xml:space="preserve"> </w:t>
      </w:r>
      <w:r>
        <w:t>соревновательной</w:t>
      </w:r>
      <w:r>
        <w:rPr>
          <w:spacing w:val="47"/>
        </w:rPr>
        <w:t xml:space="preserve"> </w:t>
      </w:r>
      <w:r>
        <w:t>деятельности</w:t>
      </w:r>
      <w:r>
        <w:rPr>
          <w:spacing w:val="48"/>
        </w:rPr>
        <w:t xml:space="preserve"> </w:t>
      </w:r>
      <w:r>
        <w:t>по</w:t>
      </w:r>
      <w:r>
        <w:rPr>
          <w:spacing w:val="45"/>
        </w:rPr>
        <w:t xml:space="preserve"> </w:t>
      </w:r>
      <w:r>
        <w:t>виду</w:t>
      </w:r>
      <w:r>
        <w:rPr>
          <w:spacing w:val="50"/>
        </w:rPr>
        <w:t xml:space="preserve"> </w:t>
      </w:r>
      <w:r>
        <w:rPr>
          <w:spacing w:val="-2"/>
        </w:rPr>
        <w:t>спорта</w:t>
      </w:r>
    </w:p>
    <w:p w:rsidR="00CC59FA">
      <w:pPr>
        <w:pStyle w:val="BodyText"/>
        <w:spacing w:line="321" w:lineRule="exact"/>
        <w:ind w:firstLine="0"/>
        <w:jc w:val="left"/>
      </w:pPr>
      <w:r>
        <w:rPr>
          <w:spacing w:val="-2"/>
        </w:rPr>
        <w:t>«лапта»;</w:t>
      </w:r>
    </w:p>
    <w:p w:rsidR="00CC59FA">
      <w:pPr>
        <w:pStyle w:val="BodyText"/>
        <w:spacing w:before="162" w:line="360" w:lineRule="auto"/>
        <w:ind w:right="166"/>
      </w:pPr>
      <w: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Pr>
          <w:spacing w:val="-2"/>
        </w:rPr>
        <w:t>ситуациях;</w:t>
      </w:r>
    </w:p>
    <w:p w:rsidR="00CC59FA">
      <w:pPr>
        <w:pStyle w:val="BodyText"/>
        <w:spacing w:line="360" w:lineRule="auto"/>
        <w:ind w:right="167"/>
      </w:pPr>
      <w:r>
        <w:t>проявление положительных качеств личности и управление своими эмоциями в различных ситуациях и условиях;</w:t>
      </w:r>
    </w:p>
    <w:p w:rsidR="00CC59FA">
      <w:pPr>
        <w:pStyle w:val="BodyText"/>
        <w:spacing w:before="1" w:line="360" w:lineRule="auto"/>
        <w:ind w:right="164"/>
      </w:pPr>
      <w:r>
        <w:t xml:space="preserve">осознанное, уважительное и доброжелательное отношение к сверстникам и </w:t>
      </w:r>
      <w:r>
        <w:rPr>
          <w:spacing w:val="-2"/>
        </w:rPr>
        <w:t>педагогам.</w:t>
      </w:r>
    </w:p>
    <w:p w:rsidR="00CC59FA" w:rsidP="00695CB5">
      <w:pPr>
        <w:pStyle w:val="ListParagraph"/>
        <w:numPr>
          <w:ilvl w:val="4"/>
          <w:numId w:val="25"/>
        </w:numPr>
        <w:tabs>
          <w:tab w:val="left" w:pos="2400"/>
        </w:tabs>
        <w:spacing w:line="360" w:lineRule="auto"/>
        <w:ind w:left="151" w:right="166" w:firstLine="708"/>
        <w:jc w:val="both"/>
        <w:rPr>
          <w:sz w:val="28"/>
        </w:rPr>
      </w:pPr>
      <w:r>
        <w:rPr>
          <w:sz w:val="28"/>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CC59FA">
      <w:pPr>
        <w:pStyle w:val="BodyText"/>
        <w:spacing w:before="2" w:line="360" w:lineRule="auto"/>
        <w:ind w:right="160" w:firstLine="707"/>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CC59FA">
      <w:pPr>
        <w:pStyle w:val="BodyText"/>
        <w:spacing w:line="360" w:lineRule="auto"/>
        <w:ind w:right="162"/>
      </w:pPr>
      <w:r>
        <w:t>умение самостоятельно планировать пути достижения целей, в том числе альтернативные, осознанно выбирать наиболее эффективные способы решения</w:t>
      </w:r>
      <w:r>
        <w:rPr>
          <w:spacing w:val="40"/>
        </w:rPr>
        <w:t xml:space="preserve"> </w:t>
      </w:r>
      <w:r>
        <w:t>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C59FA">
      <w:pPr>
        <w:spacing w:line="360" w:lineRule="auto"/>
        <w:sectPr>
          <w:pgSz w:w="11910" w:h="16840"/>
          <w:pgMar w:top="1040" w:right="400" w:bottom="740" w:left="980" w:header="578" w:footer="547" w:gutter="0"/>
          <w:cols w:space="720"/>
        </w:sectPr>
      </w:pPr>
    </w:p>
    <w:p w:rsidR="00CC59FA">
      <w:pPr>
        <w:pStyle w:val="BodyText"/>
        <w:spacing w:before="90" w:line="360" w:lineRule="auto"/>
        <w:ind w:left="152" w:right="168" w:firstLine="707"/>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CC59FA">
      <w:pPr>
        <w:pStyle w:val="BodyText"/>
        <w:spacing w:before="3" w:line="360" w:lineRule="auto"/>
        <w:ind w:right="166"/>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CC59FA" w:rsidP="00695CB5">
      <w:pPr>
        <w:pStyle w:val="ListParagraph"/>
        <w:numPr>
          <w:ilvl w:val="4"/>
          <w:numId w:val="25"/>
        </w:numPr>
        <w:tabs>
          <w:tab w:val="left" w:pos="2400"/>
        </w:tabs>
        <w:spacing w:line="360" w:lineRule="auto"/>
        <w:ind w:left="151" w:right="165" w:firstLine="708"/>
        <w:jc w:val="both"/>
        <w:rPr>
          <w:sz w:val="28"/>
        </w:rPr>
      </w:pPr>
      <w:r>
        <w:rPr>
          <w:sz w:val="28"/>
        </w:rPr>
        <w:t xml:space="preserve">В результате изучения модуля по лапте на уровне основного общего образования у обучающихся будут сформированы следующие предметные </w:t>
      </w:r>
      <w:r>
        <w:rPr>
          <w:spacing w:val="-2"/>
          <w:sz w:val="28"/>
        </w:rPr>
        <w:t>результаты:</w:t>
      </w:r>
    </w:p>
    <w:p w:rsidR="00CC59FA">
      <w:pPr>
        <w:pStyle w:val="BodyText"/>
        <w:spacing w:line="360" w:lineRule="auto"/>
        <w:ind w:right="164"/>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CC59FA">
      <w:pPr>
        <w:pStyle w:val="BodyText"/>
        <w:spacing w:before="2" w:line="360" w:lineRule="auto"/>
        <w:ind w:right="168"/>
      </w:pPr>
      <w: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CC59FA">
      <w:pPr>
        <w:pStyle w:val="BodyText"/>
        <w:spacing w:line="360" w:lineRule="auto"/>
        <w:ind w:right="167"/>
      </w:pPr>
      <w:r>
        <w:t>освоение</w:t>
      </w:r>
      <w:r>
        <w:rPr>
          <w:spacing w:val="-3"/>
        </w:rPr>
        <w:t xml:space="preserve"> </w:t>
      </w:r>
      <w:r>
        <w:t>и демонстрация</w:t>
      </w:r>
      <w:r>
        <w:rPr>
          <w:spacing w:val="-3"/>
        </w:rPr>
        <w:t xml:space="preserve"> </w:t>
      </w:r>
      <w:r>
        <w:t>базовых технических</w:t>
      </w:r>
      <w:r>
        <w:rPr>
          <w:spacing w:val="-6"/>
        </w:rPr>
        <w:t xml:space="preserve"> </w:t>
      </w:r>
      <w:r>
        <w:t>приемов</w:t>
      </w:r>
      <w:r>
        <w:rPr>
          <w:spacing w:val="-3"/>
        </w:rPr>
        <w:t xml:space="preserve"> </w:t>
      </w:r>
      <w:r>
        <w:t>техники игры, знание, демонстрация базовых тактических действий игроков в лапту;</w:t>
      </w:r>
    </w:p>
    <w:p w:rsidR="00CC59FA">
      <w:pPr>
        <w:pStyle w:val="BodyText"/>
        <w:spacing w:line="360" w:lineRule="auto"/>
        <w:ind w:right="165"/>
      </w:pPr>
      <w:r>
        <w:t>использование основных средств и методов обучения базовым техническим приемам и тактическим действиям лапты;</w:t>
      </w:r>
    </w:p>
    <w:p w:rsidR="00CC59FA">
      <w:pPr>
        <w:pStyle w:val="BodyText"/>
        <w:spacing w:line="360" w:lineRule="auto"/>
        <w:ind w:left="150" w:right="169"/>
      </w:pPr>
      <w:r>
        <w:t>соблюдение правил личной гигиены и ухода за спортивным инвентарем и оборудованием, подбора спортивной одежды и обуви для занятий по лапте;</w:t>
      </w:r>
    </w:p>
    <w:p w:rsidR="00CC59FA">
      <w:pPr>
        <w:pStyle w:val="BodyText"/>
        <w:spacing w:line="360" w:lineRule="auto"/>
        <w:ind w:left="150" w:right="166"/>
      </w:pPr>
      <w:r>
        <w:t xml:space="preserve">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w:t>
      </w:r>
      <w:r>
        <w:rPr>
          <w:spacing w:val="-2"/>
        </w:rPr>
        <w:t>подготовленности;</w:t>
      </w:r>
    </w:p>
    <w:p w:rsidR="00CC59FA">
      <w:pPr>
        <w:pStyle w:val="BodyText"/>
        <w:spacing w:line="360" w:lineRule="auto"/>
        <w:ind w:left="150" w:right="171"/>
      </w:pPr>
      <w:r>
        <w:t>знание контрольно-тестовых упражнений для определения уровня физической и технической подготовленности игроков в лапту;</w:t>
      </w:r>
    </w:p>
    <w:p w:rsidR="00CC59FA">
      <w:pPr>
        <w:pStyle w:val="BodyText"/>
        <w:spacing w:line="360" w:lineRule="auto"/>
        <w:ind w:left="150" w:right="163" w:firstLine="707"/>
      </w:pPr>
      <w:r>
        <w:t>взаимодействие в коллективе сверстников при выполнении групповых и командных упражнений тактического характера, проявление толерантности во</w:t>
      </w:r>
      <w:r>
        <w:rPr>
          <w:spacing w:val="40"/>
        </w:rPr>
        <w:t xml:space="preserve"> </w:t>
      </w:r>
      <w:r>
        <w:t>время учебной и соревновательной деятельности.</w:t>
      </w:r>
    </w:p>
    <w:p w:rsidR="00CC59FA" w:rsidP="00695CB5">
      <w:pPr>
        <w:pStyle w:val="ListParagraph"/>
        <w:numPr>
          <w:ilvl w:val="2"/>
          <w:numId w:val="25"/>
        </w:numPr>
        <w:tabs>
          <w:tab w:val="left" w:pos="1980"/>
        </w:tabs>
        <w:spacing w:line="321" w:lineRule="exact"/>
        <w:ind w:left="1980" w:hanging="1122"/>
        <w:jc w:val="both"/>
        <w:rPr>
          <w:sz w:val="28"/>
        </w:rPr>
      </w:pPr>
      <w:r>
        <w:rPr>
          <w:sz w:val="28"/>
        </w:rPr>
        <w:t>Модуль</w:t>
      </w:r>
      <w:r>
        <w:rPr>
          <w:spacing w:val="-4"/>
          <w:sz w:val="28"/>
        </w:rPr>
        <w:t xml:space="preserve"> </w:t>
      </w:r>
      <w:r>
        <w:rPr>
          <w:sz w:val="28"/>
        </w:rPr>
        <w:t>«Футбол</w:t>
      </w:r>
      <w:r>
        <w:rPr>
          <w:spacing w:val="-2"/>
          <w:sz w:val="28"/>
        </w:rPr>
        <w:t xml:space="preserve"> </w:t>
      </w:r>
      <w:r>
        <w:rPr>
          <w:sz w:val="28"/>
        </w:rPr>
        <w:t>для</w:t>
      </w:r>
      <w:r>
        <w:rPr>
          <w:spacing w:val="-3"/>
          <w:sz w:val="28"/>
        </w:rPr>
        <w:t xml:space="preserve"> </w:t>
      </w:r>
      <w:r>
        <w:rPr>
          <w:spacing w:val="-2"/>
          <w:sz w:val="28"/>
        </w:rPr>
        <w:t>всех».</w:t>
      </w:r>
    </w:p>
    <w:p w:rsidR="00CC59FA">
      <w:pPr>
        <w:spacing w:line="321" w:lineRule="exact"/>
        <w:jc w:val="both"/>
        <w:rPr>
          <w:sz w:val="28"/>
        </w:rPr>
        <w:sectPr>
          <w:pgSz w:w="11910" w:h="16840"/>
          <w:pgMar w:top="1040" w:right="400" w:bottom="740" w:left="980" w:header="578" w:footer="547" w:gutter="0"/>
          <w:cols w:space="720"/>
        </w:sectPr>
      </w:pPr>
    </w:p>
    <w:p w:rsidR="00CC59FA" w:rsidP="00695CB5">
      <w:pPr>
        <w:pStyle w:val="ListParagraph"/>
        <w:numPr>
          <w:ilvl w:val="3"/>
          <w:numId w:val="25"/>
        </w:numPr>
        <w:tabs>
          <w:tab w:val="left" w:pos="2189"/>
        </w:tabs>
        <w:spacing w:before="90"/>
        <w:ind w:left="2189" w:hanging="1329"/>
        <w:jc w:val="both"/>
        <w:rPr>
          <w:sz w:val="28"/>
        </w:rPr>
      </w:pPr>
      <w:r>
        <w:rPr>
          <w:sz w:val="28"/>
        </w:rPr>
        <w:t>Пояснительная</w:t>
      </w:r>
      <w:r>
        <w:rPr>
          <w:spacing w:val="-2"/>
          <w:sz w:val="28"/>
        </w:rPr>
        <w:t xml:space="preserve"> </w:t>
      </w:r>
      <w:r>
        <w:rPr>
          <w:sz w:val="28"/>
        </w:rPr>
        <w:t>записка</w:t>
      </w:r>
      <w:r>
        <w:rPr>
          <w:spacing w:val="-1"/>
          <w:sz w:val="28"/>
        </w:rPr>
        <w:t xml:space="preserve"> </w:t>
      </w:r>
      <w:r>
        <w:rPr>
          <w:sz w:val="28"/>
        </w:rPr>
        <w:t>модуля</w:t>
      </w:r>
      <w:r>
        <w:rPr>
          <w:spacing w:val="-1"/>
          <w:sz w:val="28"/>
        </w:rPr>
        <w:t xml:space="preserve"> </w:t>
      </w:r>
      <w:r>
        <w:rPr>
          <w:sz w:val="28"/>
        </w:rPr>
        <w:t>«Футбол</w:t>
      </w:r>
      <w:r>
        <w:rPr>
          <w:spacing w:val="-4"/>
          <w:sz w:val="28"/>
        </w:rPr>
        <w:t xml:space="preserve"> </w:t>
      </w:r>
      <w:r>
        <w:rPr>
          <w:sz w:val="28"/>
        </w:rPr>
        <w:t>для</w:t>
      </w:r>
      <w:r>
        <w:rPr>
          <w:spacing w:val="-4"/>
          <w:sz w:val="28"/>
        </w:rPr>
        <w:t xml:space="preserve"> </w:t>
      </w:r>
      <w:r>
        <w:rPr>
          <w:spacing w:val="-2"/>
          <w:sz w:val="28"/>
        </w:rPr>
        <w:t>всех».</w:t>
      </w:r>
    </w:p>
    <w:p w:rsidR="00CC59FA">
      <w:pPr>
        <w:pStyle w:val="BodyText"/>
        <w:spacing w:before="163" w:line="360" w:lineRule="auto"/>
        <w:ind w:left="152" w:right="165" w:firstLine="707"/>
      </w:pPr>
      <w: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w:t>
      </w:r>
      <w:r>
        <w:rPr>
          <w:spacing w:val="-1"/>
        </w:rPr>
        <w:t xml:space="preserve"> </w:t>
      </w:r>
      <w:r>
        <w:t>создании рабочей</w:t>
      </w:r>
      <w:r>
        <w:rPr>
          <w:spacing w:val="-2"/>
        </w:rPr>
        <w:t xml:space="preserve"> </w:t>
      </w:r>
      <w:r>
        <w:t>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C59FA">
      <w:pPr>
        <w:pStyle w:val="BodyText"/>
        <w:spacing w:before="2" w:line="360" w:lineRule="auto"/>
        <w:ind w:left="152" w:right="161" w:firstLine="707"/>
      </w:pPr>
      <w:r>
        <w:t xml:space="preserve">Модуль по футболу создает максимально благоприятные условия для раскрытия и развития физических, духовных способностей ребенка, его </w:t>
      </w:r>
      <w:r>
        <w:rPr>
          <w:spacing w:val="-2"/>
        </w:rPr>
        <w:t>самоопределения.</w:t>
      </w:r>
    </w:p>
    <w:p w:rsidR="00CC59FA">
      <w:pPr>
        <w:pStyle w:val="BodyText"/>
        <w:spacing w:line="360" w:lineRule="auto"/>
        <w:ind w:right="162"/>
      </w:pPr>
      <w: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CC59FA">
      <w:pPr>
        <w:pStyle w:val="BodyText"/>
        <w:spacing w:line="360" w:lineRule="auto"/>
        <w:ind w:right="161"/>
      </w:pPr>
      <w: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CC59FA" w:rsidP="00695CB5">
      <w:pPr>
        <w:pStyle w:val="ListParagraph"/>
        <w:numPr>
          <w:ilvl w:val="3"/>
          <w:numId w:val="25"/>
        </w:numPr>
        <w:tabs>
          <w:tab w:val="left" w:pos="2188"/>
        </w:tabs>
        <w:spacing w:line="360" w:lineRule="auto"/>
        <w:ind w:left="151" w:right="162" w:firstLine="708"/>
        <w:jc w:val="both"/>
        <w:rPr>
          <w:sz w:val="28"/>
        </w:rPr>
      </w:pPr>
      <w:r>
        <w:rPr>
          <w:sz w:val="28"/>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CC59FA" w:rsidP="00695CB5">
      <w:pPr>
        <w:pStyle w:val="ListParagraph"/>
        <w:numPr>
          <w:ilvl w:val="3"/>
          <w:numId w:val="25"/>
        </w:numPr>
        <w:tabs>
          <w:tab w:val="left" w:pos="2192"/>
        </w:tabs>
        <w:spacing w:before="1"/>
        <w:ind w:left="2192" w:hanging="1333"/>
        <w:jc w:val="both"/>
        <w:rPr>
          <w:sz w:val="28"/>
        </w:rPr>
      </w:pPr>
      <w:r>
        <w:rPr>
          <w:sz w:val="28"/>
        </w:rPr>
        <w:t>Задачами</w:t>
      </w:r>
      <w:r>
        <w:rPr>
          <w:spacing w:val="-5"/>
          <w:sz w:val="28"/>
        </w:rPr>
        <w:t xml:space="preserve"> </w:t>
      </w:r>
      <w:r>
        <w:rPr>
          <w:sz w:val="28"/>
        </w:rPr>
        <w:t>изучения</w:t>
      </w:r>
      <w:r>
        <w:rPr>
          <w:spacing w:val="-1"/>
          <w:sz w:val="28"/>
        </w:rPr>
        <w:t xml:space="preserve"> </w:t>
      </w:r>
      <w:r>
        <w:rPr>
          <w:sz w:val="28"/>
        </w:rPr>
        <w:t>модуля</w:t>
      </w:r>
      <w:r>
        <w:rPr>
          <w:spacing w:val="-2"/>
          <w:sz w:val="28"/>
        </w:rPr>
        <w:t xml:space="preserve"> </w:t>
      </w:r>
      <w:r>
        <w:rPr>
          <w:sz w:val="28"/>
        </w:rPr>
        <w:t>по</w:t>
      </w:r>
      <w:r>
        <w:rPr>
          <w:spacing w:val="-5"/>
          <w:sz w:val="28"/>
        </w:rPr>
        <w:t xml:space="preserve"> </w:t>
      </w:r>
      <w:r>
        <w:rPr>
          <w:sz w:val="28"/>
        </w:rPr>
        <w:t>футболу</w:t>
      </w:r>
      <w:r>
        <w:rPr>
          <w:spacing w:val="-5"/>
          <w:sz w:val="28"/>
        </w:rPr>
        <w:t xml:space="preserve"> </w:t>
      </w:r>
      <w:r>
        <w:rPr>
          <w:spacing w:val="-2"/>
          <w:sz w:val="28"/>
        </w:rPr>
        <w:t>являются:</w:t>
      </w:r>
    </w:p>
    <w:p w:rsidR="00CC59FA">
      <w:pPr>
        <w:jc w:val="both"/>
        <w:rPr>
          <w:sz w:val="28"/>
        </w:rPr>
        <w:sectPr>
          <w:pgSz w:w="11910" w:h="16840"/>
          <w:pgMar w:top="1040" w:right="400" w:bottom="740" w:left="980" w:header="578" w:footer="547" w:gutter="0"/>
          <w:cols w:space="720"/>
        </w:sectPr>
      </w:pPr>
    </w:p>
    <w:p w:rsidR="00CC59FA">
      <w:pPr>
        <w:pStyle w:val="BodyText"/>
        <w:spacing w:before="90" w:line="360" w:lineRule="auto"/>
        <w:ind w:right="164"/>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CC59FA">
      <w:pPr>
        <w:pStyle w:val="BodyText"/>
        <w:spacing w:before="4" w:line="357" w:lineRule="auto"/>
        <w:ind w:right="165"/>
      </w:pPr>
      <w:r>
        <w:t>приобщение обучающихся к здоровому образу жизни и гармонии тела средствами футбола;</w:t>
      </w:r>
    </w:p>
    <w:p w:rsidR="00CC59FA">
      <w:pPr>
        <w:pStyle w:val="BodyText"/>
        <w:spacing w:before="4" w:line="360" w:lineRule="auto"/>
        <w:ind w:left="152" w:right="168" w:firstLine="707"/>
      </w:pPr>
      <w:r>
        <w:t>укрепление и сохранения здоровья, развитие основных физических качеств и повышение функциональных способностей организма;</w:t>
      </w:r>
    </w:p>
    <w:p w:rsidR="00CC59FA">
      <w:pPr>
        <w:pStyle w:val="BodyText"/>
        <w:spacing w:before="3" w:line="360" w:lineRule="auto"/>
        <w:ind w:left="152" w:right="164"/>
      </w:pPr>
      <w:r>
        <w:t xml:space="preserve">воспитание нравственных качеств, чувства товарищества и личной ответственности, сотрудничества в игровой и соревновательной деятельности в </w:t>
      </w:r>
      <w:r>
        <w:rPr>
          <w:spacing w:val="-2"/>
        </w:rPr>
        <w:t>футболе.</w:t>
      </w:r>
    </w:p>
    <w:p w:rsidR="00CC59FA" w:rsidP="00695CB5">
      <w:pPr>
        <w:pStyle w:val="ListParagraph"/>
        <w:numPr>
          <w:ilvl w:val="3"/>
          <w:numId w:val="25"/>
        </w:numPr>
        <w:tabs>
          <w:tab w:val="left" w:pos="2193"/>
        </w:tabs>
        <w:spacing w:line="321" w:lineRule="exact"/>
        <w:ind w:left="2193" w:hanging="1333"/>
        <w:jc w:val="both"/>
        <w:rPr>
          <w:sz w:val="28"/>
        </w:rPr>
      </w:pPr>
      <w:r>
        <w:rPr>
          <w:sz w:val="28"/>
        </w:rPr>
        <w:t>Место</w:t>
      </w:r>
      <w:r>
        <w:rPr>
          <w:spacing w:val="-4"/>
          <w:sz w:val="28"/>
        </w:rPr>
        <w:t xml:space="preserve"> </w:t>
      </w:r>
      <w:r>
        <w:rPr>
          <w:sz w:val="28"/>
        </w:rPr>
        <w:t>и</w:t>
      </w:r>
      <w:r>
        <w:rPr>
          <w:spacing w:val="2"/>
          <w:sz w:val="28"/>
        </w:rPr>
        <w:t xml:space="preserve"> </w:t>
      </w:r>
      <w:r>
        <w:rPr>
          <w:sz w:val="28"/>
        </w:rPr>
        <w:t>роль</w:t>
      </w:r>
      <w:r>
        <w:rPr>
          <w:spacing w:val="-4"/>
          <w:sz w:val="28"/>
        </w:rPr>
        <w:t xml:space="preserve"> </w:t>
      </w:r>
      <w:r>
        <w:rPr>
          <w:sz w:val="28"/>
        </w:rPr>
        <w:t>модуля</w:t>
      </w:r>
      <w:r>
        <w:rPr>
          <w:spacing w:val="-5"/>
          <w:sz w:val="28"/>
        </w:rPr>
        <w:t xml:space="preserve"> </w:t>
      </w:r>
      <w:r>
        <w:rPr>
          <w:sz w:val="28"/>
        </w:rPr>
        <w:t xml:space="preserve">по </w:t>
      </w:r>
      <w:r>
        <w:rPr>
          <w:spacing w:val="-2"/>
          <w:sz w:val="28"/>
        </w:rPr>
        <w:t>футболу.</w:t>
      </w:r>
    </w:p>
    <w:p w:rsidR="00CC59FA">
      <w:pPr>
        <w:pStyle w:val="BodyText"/>
        <w:spacing w:before="162" w:line="360" w:lineRule="auto"/>
        <w:ind w:left="152" w:right="165"/>
      </w:pPr>
      <w:r>
        <w:t xml:space="preserve">Модуль по футболу расширяет и дополняет знания, полученные в результате освоения программы по физической культуре на уровне основного общего </w:t>
      </w:r>
      <w:r>
        <w:rPr>
          <w:spacing w:val="-2"/>
        </w:rPr>
        <w:t>образования.</w:t>
      </w:r>
    </w:p>
    <w:p w:rsidR="00CC59FA">
      <w:pPr>
        <w:pStyle w:val="BodyText"/>
        <w:spacing w:line="360" w:lineRule="auto"/>
        <w:ind w:left="152" w:right="161" w:firstLine="707"/>
      </w:pPr>
      <w: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CC59FA" w:rsidP="00695CB5">
      <w:pPr>
        <w:pStyle w:val="ListParagraph"/>
        <w:numPr>
          <w:ilvl w:val="3"/>
          <w:numId w:val="25"/>
        </w:numPr>
        <w:tabs>
          <w:tab w:val="left" w:pos="2193"/>
        </w:tabs>
        <w:spacing w:line="360" w:lineRule="auto"/>
        <w:ind w:left="152" w:right="165" w:firstLine="708"/>
        <w:jc w:val="both"/>
        <w:rPr>
          <w:sz w:val="28"/>
        </w:rPr>
      </w:pPr>
      <w:r>
        <w:rPr>
          <w:sz w:val="28"/>
        </w:rPr>
        <w:t xml:space="preserve">Модуль по футболу может быть реализован в следующих </w:t>
      </w:r>
      <w:r>
        <w:rPr>
          <w:spacing w:val="-2"/>
          <w:sz w:val="28"/>
        </w:rPr>
        <w:t>вариантах:</w:t>
      </w:r>
    </w:p>
    <w:p w:rsidR="00CC59FA">
      <w:pPr>
        <w:pStyle w:val="BodyText"/>
        <w:spacing w:before="1" w:line="360" w:lineRule="auto"/>
        <w:ind w:right="164"/>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CC59FA">
      <w:pPr>
        <w:pStyle w:val="BodyText"/>
        <w:spacing w:line="360" w:lineRule="auto"/>
        <w:ind w:right="1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CC59FA">
      <w:pPr>
        <w:spacing w:line="360" w:lineRule="auto"/>
        <w:sectPr>
          <w:pgSz w:w="11910" w:h="16840"/>
          <w:pgMar w:top="1040" w:right="400" w:bottom="740" w:left="980" w:header="578" w:footer="547" w:gutter="0"/>
          <w:cols w:space="720"/>
        </w:sectPr>
      </w:pPr>
    </w:p>
    <w:p w:rsidR="00CC59FA">
      <w:pPr>
        <w:pStyle w:val="BodyText"/>
        <w:spacing w:before="90" w:line="360" w:lineRule="auto"/>
        <w:ind w:right="163"/>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CC59FA" w:rsidP="00695CB5">
      <w:pPr>
        <w:pStyle w:val="ListParagraph"/>
        <w:numPr>
          <w:ilvl w:val="3"/>
          <w:numId w:val="25"/>
        </w:numPr>
        <w:tabs>
          <w:tab w:val="left" w:pos="2189"/>
        </w:tabs>
        <w:spacing w:before="2" w:line="360" w:lineRule="auto"/>
        <w:ind w:left="860" w:right="4415" w:firstLine="0"/>
        <w:rPr>
          <w:sz w:val="28"/>
        </w:rPr>
      </w:pPr>
      <w:r>
        <w:rPr>
          <w:sz w:val="28"/>
        </w:rPr>
        <w:t>Содержание</w:t>
      </w:r>
      <w:r>
        <w:rPr>
          <w:spacing w:val="-10"/>
          <w:sz w:val="28"/>
        </w:rPr>
        <w:t xml:space="preserve"> </w:t>
      </w:r>
      <w:r>
        <w:rPr>
          <w:sz w:val="28"/>
        </w:rPr>
        <w:t>модуля</w:t>
      </w:r>
      <w:r>
        <w:rPr>
          <w:spacing w:val="-14"/>
          <w:sz w:val="28"/>
        </w:rPr>
        <w:t xml:space="preserve"> </w:t>
      </w:r>
      <w:r>
        <w:rPr>
          <w:sz w:val="28"/>
        </w:rPr>
        <w:t>по</w:t>
      </w:r>
      <w:r>
        <w:rPr>
          <w:spacing w:val="-10"/>
          <w:sz w:val="28"/>
        </w:rPr>
        <w:t xml:space="preserve"> </w:t>
      </w:r>
      <w:r>
        <w:rPr>
          <w:sz w:val="28"/>
        </w:rPr>
        <w:t>футболу. Знания о футболе.</w:t>
      </w:r>
    </w:p>
    <w:p w:rsidR="00CC59FA">
      <w:pPr>
        <w:pStyle w:val="BodyText"/>
        <w:spacing w:before="2"/>
        <w:ind w:left="860" w:firstLine="0"/>
        <w:jc w:val="left"/>
      </w:pPr>
      <w:r>
        <w:t>Техника</w:t>
      </w:r>
      <w:r>
        <w:rPr>
          <w:spacing w:val="41"/>
        </w:rPr>
        <w:t xml:space="preserve"> </w:t>
      </w:r>
      <w:r>
        <w:t>безопасности</w:t>
      </w:r>
      <w:r>
        <w:rPr>
          <w:spacing w:val="46"/>
        </w:rPr>
        <w:t xml:space="preserve"> </w:t>
      </w:r>
      <w:r>
        <w:t>во</w:t>
      </w:r>
      <w:r>
        <w:rPr>
          <w:spacing w:val="49"/>
        </w:rPr>
        <w:t xml:space="preserve"> </w:t>
      </w:r>
      <w:r>
        <w:t>время</w:t>
      </w:r>
      <w:r>
        <w:rPr>
          <w:spacing w:val="43"/>
        </w:rPr>
        <w:t xml:space="preserve"> </w:t>
      </w:r>
      <w:r>
        <w:t>занятий</w:t>
      </w:r>
      <w:r>
        <w:rPr>
          <w:spacing w:val="47"/>
        </w:rPr>
        <w:t xml:space="preserve"> </w:t>
      </w:r>
      <w:r>
        <w:t>футболом.</w:t>
      </w:r>
      <w:r>
        <w:rPr>
          <w:spacing w:val="46"/>
        </w:rPr>
        <w:t xml:space="preserve"> </w:t>
      </w:r>
      <w:r>
        <w:t>Правила</w:t>
      </w:r>
      <w:r>
        <w:rPr>
          <w:spacing w:val="44"/>
        </w:rPr>
        <w:t xml:space="preserve"> </w:t>
      </w:r>
      <w:r>
        <w:t>игры</w:t>
      </w:r>
      <w:r>
        <w:rPr>
          <w:spacing w:val="47"/>
        </w:rPr>
        <w:t xml:space="preserve"> </w:t>
      </w:r>
      <w:r>
        <w:t>в</w:t>
      </w:r>
      <w:r>
        <w:rPr>
          <w:spacing w:val="48"/>
        </w:rPr>
        <w:t xml:space="preserve"> </w:t>
      </w:r>
      <w:r>
        <w:rPr>
          <w:spacing w:val="-2"/>
        </w:rPr>
        <w:t>футбол.</w:t>
      </w:r>
    </w:p>
    <w:p w:rsidR="00CC59FA">
      <w:pPr>
        <w:pStyle w:val="BodyText"/>
        <w:spacing w:before="158"/>
        <w:ind w:firstLine="0"/>
        <w:jc w:val="left"/>
      </w:pPr>
      <w:r>
        <w:t>Физическая</w:t>
      </w:r>
      <w:r>
        <w:rPr>
          <w:spacing w:val="-3"/>
        </w:rPr>
        <w:t xml:space="preserve"> </w:t>
      </w:r>
      <w:r>
        <w:t>культура</w:t>
      </w:r>
      <w:r>
        <w:rPr>
          <w:spacing w:val="-5"/>
        </w:rPr>
        <w:t xml:space="preserve"> </w:t>
      </w:r>
      <w:r>
        <w:t>и</w:t>
      </w:r>
      <w:r>
        <w:rPr>
          <w:spacing w:val="2"/>
        </w:rPr>
        <w:t xml:space="preserve"> </w:t>
      </w:r>
      <w:r>
        <w:t>спорт</w:t>
      </w:r>
      <w:r>
        <w:rPr>
          <w:spacing w:val="1"/>
        </w:rPr>
        <w:t xml:space="preserve"> </w:t>
      </w:r>
      <w:r>
        <w:t>в</w:t>
      </w:r>
      <w:r>
        <w:rPr>
          <w:spacing w:val="-5"/>
        </w:rPr>
        <w:t xml:space="preserve"> </w:t>
      </w:r>
      <w:r>
        <w:t>России.</w:t>
      </w:r>
      <w:r>
        <w:rPr>
          <w:spacing w:val="-2"/>
        </w:rPr>
        <w:t xml:space="preserve"> </w:t>
      </w:r>
      <w:r>
        <w:t>Развитие футбола</w:t>
      </w:r>
      <w:r>
        <w:rPr>
          <w:spacing w:val="-1"/>
        </w:rPr>
        <w:t xml:space="preserve"> </w:t>
      </w:r>
      <w:r>
        <w:t>в</w:t>
      </w:r>
      <w:r>
        <w:rPr>
          <w:spacing w:val="-5"/>
        </w:rPr>
        <w:t xml:space="preserve"> </w:t>
      </w:r>
      <w:r>
        <w:t>России</w:t>
      </w:r>
      <w:r>
        <w:rPr>
          <w:spacing w:val="-2"/>
        </w:rPr>
        <w:t xml:space="preserve"> </w:t>
      </w:r>
      <w:r>
        <w:t>и</w:t>
      </w:r>
      <w:r>
        <w:rPr>
          <w:spacing w:val="2"/>
        </w:rPr>
        <w:t xml:space="preserve"> </w:t>
      </w:r>
      <w:r>
        <w:t>за</w:t>
      </w:r>
      <w:r>
        <w:rPr>
          <w:spacing w:val="-4"/>
        </w:rPr>
        <w:t xml:space="preserve"> </w:t>
      </w:r>
      <w:r>
        <w:rPr>
          <w:spacing w:val="-2"/>
        </w:rPr>
        <w:t>рубежом.</w:t>
      </w:r>
    </w:p>
    <w:p w:rsidR="00CC59FA">
      <w:pPr>
        <w:pStyle w:val="BodyText"/>
        <w:spacing w:before="162" w:line="360" w:lineRule="auto"/>
        <w:ind w:left="152" w:right="165" w:firstLine="707"/>
      </w:pPr>
      <w: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CC59FA">
      <w:pPr>
        <w:pStyle w:val="BodyText"/>
        <w:spacing w:line="321" w:lineRule="exact"/>
        <w:ind w:left="860" w:firstLine="0"/>
      </w:pPr>
      <w:r>
        <w:t>Врачебный</w:t>
      </w:r>
      <w:r>
        <w:rPr>
          <w:spacing w:val="-3"/>
        </w:rPr>
        <w:t xml:space="preserve"> </w:t>
      </w:r>
      <w:r>
        <w:t>контроль</w:t>
      </w:r>
      <w:r>
        <w:rPr>
          <w:spacing w:val="-5"/>
        </w:rPr>
        <w:t xml:space="preserve"> </w:t>
      </w:r>
      <w:r>
        <w:t>и</w:t>
      </w:r>
      <w:r>
        <w:rPr>
          <w:spacing w:val="-3"/>
        </w:rPr>
        <w:t xml:space="preserve"> </w:t>
      </w:r>
      <w:r>
        <w:t>самоконтроль.</w:t>
      </w:r>
      <w:r>
        <w:rPr>
          <w:spacing w:val="-3"/>
        </w:rPr>
        <w:t xml:space="preserve"> </w:t>
      </w:r>
      <w:r>
        <w:t>Оказание</w:t>
      </w:r>
      <w:r>
        <w:rPr>
          <w:spacing w:val="-6"/>
        </w:rPr>
        <w:t xml:space="preserve"> </w:t>
      </w:r>
      <w:r>
        <w:t>первой</w:t>
      </w:r>
      <w:r>
        <w:rPr>
          <w:spacing w:val="-3"/>
        </w:rPr>
        <w:t xml:space="preserve"> </w:t>
      </w:r>
      <w:r>
        <w:t>медицинской</w:t>
      </w:r>
      <w:r>
        <w:rPr>
          <w:spacing w:val="-2"/>
        </w:rPr>
        <w:t xml:space="preserve"> помощи.</w:t>
      </w:r>
    </w:p>
    <w:p w:rsidR="00CC59FA">
      <w:pPr>
        <w:pStyle w:val="BodyText"/>
        <w:spacing w:before="163" w:line="360" w:lineRule="auto"/>
        <w:ind w:left="152" w:right="165"/>
      </w:pPr>
      <w:r>
        <w:t xml:space="preserve">Комплексы упражнений для развития основных физических качеств </w:t>
      </w:r>
      <w:r>
        <w:rPr>
          <w:spacing w:val="-2"/>
        </w:rPr>
        <w:t>футболиста.</w:t>
      </w:r>
    </w:p>
    <w:p w:rsidR="00CC59FA">
      <w:pPr>
        <w:pStyle w:val="BodyText"/>
        <w:spacing w:before="2" w:line="360" w:lineRule="auto"/>
        <w:ind w:left="152" w:right="163"/>
      </w:pPr>
      <w: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CC59FA">
      <w:pPr>
        <w:pStyle w:val="BodyText"/>
        <w:spacing w:line="321" w:lineRule="exact"/>
        <w:ind w:left="860" w:firstLine="0"/>
      </w:pPr>
      <w:r>
        <w:t>Способы</w:t>
      </w:r>
      <w:r>
        <w:rPr>
          <w:spacing w:val="-5"/>
        </w:rPr>
        <w:t xml:space="preserve"> </w:t>
      </w:r>
      <w:r>
        <w:t>самостоятельной</w:t>
      </w:r>
      <w:r>
        <w:rPr>
          <w:spacing w:val="-2"/>
        </w:rPr>
        <w:t xml:space="preserve"> деятельности.</w:t>
      </w:r>
    </w:p>
    <w:p w:rsidR="00CC59FA">
      <w:pPr>
        <w:pStyle w:val="BodyText"/>
        <w:spacing w:before="162" w:line="360" w:lineRule="auto"/>
        <w:ind w:left="152" w:right="164" w:firstLine="707"/>
      </w:pPr>
      <w:r>
        <w:t xml:space="preserve">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w:t>
      </w:r>
      <w:r>
        <w:rPr>
          <w:spacing w:val="-2"/>
        </w:rPr>
        <w:t>каникул.</w:t>
      </w:r>
    </w:p>
    <w:p w:rsidR="00CC59FA">
      <w:pPr>
        <w:pStyle w:val="BodyText"/>
        <w:spacing w:before="1" w:line="360" w:lineRule="auto"/>
        <w:ind w:left="152" w:right="163"/>
      </w:pPr>
      <w: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CC59FA">
      <w:pPr>
        <w:pStyle w:val="BodyText"/>
        <w:spacing w:line="321" w:lineRule="exact"/>
        <w:ind w:left="860" w:firstLine="0"/>
      </w:pPr>
      <w:r>
        <w:t xml:space="preserve">Физическое </w:t>
      </w:r>
      <w:r>
        <w:rPr>
          <w:spacing w:val="-2"/>
        </w:rPr>
        <w:t>совершенствование.</w:t>
      </w:r>
    </w:p>
    <w:p w:rsidR="00CC59FA">
      <w:pPr>
        <w:pStyle w:val="BodyText"/>
        <w:spacing w:before="157" w:line="360" w:lineRule="auto"/>
        <w:ind w:left="152" w:right="166"/>
      </w:pPr>
      <w:r>
        <w:t>Комплексы подготовительных и специальных упражнений, формирующих двигательные умения и навыки футболиста.</w:t>
      </w:r>
    </w:p>
    <w:p w:rsidR="00CC59FA">
      <w:pPr>
        <w:pStyle w:val="BodyText"/>
        <w:spacing w:before="3"/>
        <w:ind w:left="860" w:firstLine="0"/>
      </w:pPr>
      <w:r>
        <w:t>Технические</w:t>
      </w:r>
      <w:r>
        <w:rPr>
          <w:spacing w:val="-5"/>
        </w:rPr>
        <w:t xml:space="preserve"> </w:t>
      </w:r>
      <w:r>
        <w:t>действия</w:t>
      </w:r>
      <w:r>
        <w:rPr>
          <w:spacing w:val="-1"/>
        </w:rPr>
        <w:t xml:space="preserve"> </w:t>
      </w:r>
      <w:r>
        <w:t>в</w:t>
      </w:r>
      <w:r>
        <w:rPr>
          <w:spacing w:val="-4"/>
        </w:rPr>
        <w:t xml:space="preserve"> игре.</w:t>
      </w:r>
    </w:p>
    <w:p w:rsidR="00CC59FA">
      <w:pPr>
        <w:sectPr>
          <w:pgSz w:w="11910" w:h="16840"/>
          <w:pgMar w:top="1040" w:right="400" w:bottom="740" w:left="980" w:header="578" w:footer="547" w:gutter="0"/>
          <w:cols w:space="720"/>
        </w:sectPr>
      </w:pPr>
    </w:p>
    <w:p w:rsidR="00CC59FA">
      <w:pPr>
        <w:pStyle w:val="BodyText"/>
        <w:spacing w:before="90" w:line="360" w:lineRule="auto"/>
        <w:ind w:right="168"/>
      </w:pPr>
      <w:r>
        <w:t>Техника передвижения: бег обычный, спиной вперед, скрестным и</w:t>
      </w:r>
      <w:r>
        <w:rPr>
          <w:spacing w:val="40"/>
        </w:rPr>
        <w:t xml:space="preserve"> </w:t>
      </w:r>
      <w:r>
        <w:t>приставным шагом, по прямой, дугами, с изменением направления и скорости.</w:t>
      </w:r>
    </w:p>
    <w:p w:rsidR="00CC59FA">
      <w:pPr>
        <w:pStyle w:val="BodyText"/>
        <w:spacing w:before="3" w:line="360" w:lineRule="auto"/>
        <w:ind w:left="152" w:right="160" w:firstLine="707"/>
      </w:pPr>
      <w: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CC59FA">
      <w:pPr>
        <w:pStyle w:val="BodyText"/>
        <w:spacing w:before="1" w:line="360" w:lineRule="auto"/>
        <w:ind w:left="152" w:right="163"/>
      </w:pPr>
      <w:r>
        <w:t xml:space="preserve">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w:t>
      </w:r>
      <w:r>
        <w:rPr>
          <w:spacing w:val="-2"/>
        </w:rPr>
        <w:t>расстояние.</w:t>
      </w:r>
    </w:p>
    <w:p w:rsidR="00CC59FA">
      <w:pPr>
        <w:pStyle w:val="BodyText"/>
        <w:spacing w:line="360" w:lineRule="auto"/>
        <w:ind w:left="152" w:right="167" w:firstLine="707"/>
      </w:pPr>
      <w:r>
        <w:t>Удары на точность: в определенную цель на поле, в ворота, в ноги партнеру, на ход двигающемуся партнеру.</w:t>
      </w:r>
    </w:p>
    <w:p w:rsidR="00CC59FA">
      <w:pPr>
        <w:pStyle w:val="BodyText"/>
        <w:spacing w:before="1" w:line="360" w:lineRule="auto"/>
        <w:ind w:right="163"/>
      </w:pPr>
      <w:r>
        <w:t xml:space="preserve">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w:t>
      </w:r>
      <w:r>
        <w:rPr>
          <w:spacing w:val="-2"/>
        </w:rPr>
        <w:t>соперника.</w:t>
      </w:r>
    </w:p>
    <w:p w:rsidR="00CC59FA">
      <w:pPr>
        <w:pStyle w:val="BodyText"/>
        <w:spacing w:line="360" w:lineRule="auto"/>
        <w:ind w:right="163"/>
      </w:pPr>
      <w: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CC59FA">
      <w:pPr>
        <w:pStyle w:val="BodyText"/>
        <w:spacing w:line="360" w:lineRule="auto"/>
        <w:ind w:right="167"/>
      </w:pPr>
      <w:r>
        <w:t>Обманные движения (финты):</w:t>
      </w:r>
      <w:r>
        <w:rPr>
          <w:spacing w:val="-1"/>
        </w:rPr>
        <w:t xml:space="preserve"> </w:t>
      </w:r>
      <w:r>
        <w:t>«уход» выпадом</w:t>
      </w:r>
      <w:r>
        <w:rPr>
          <w:spacing w:val="-1"/>
        </w:rPr>
        <w:t xml:space="preserve"> </w:t>
      </w:r>
      <w:r>
        <w:t>(при атаке противника спереди умение</w:t>
      </w:r>
      <w:r>
        <w:rPr>
          <w:spacing w:val="68"/>
          <w:w w:val="150"/>
        </w:rPr>
        <w:t xml:space="preserve"> </w:t>
      </w:r>
      <w:r>
        <w:t>показать</w:t>
      </w:r>
      <w:r>
        <w:rPr>
          <w:spacing w:val="66"/>
          <w:w w:val="150"/>
        </w:rPr>
        <w:t xml:space="preserve"> </w:t>
      </w:r>
      <w:r>
        <w:t>туловищем</w:t>
      </w:r>
      <w:r>
        <w:rPr>
          <w:spacing w:val="63"/>
          <w:w w:val="150"/>
        </w:rPr>
        <w:t xml:space="preserve"> </w:t>
      </w:r>
      <w:r>
        <w:t>движение</w:t>
      </w:r>
      <w:r>
        <w:rPr>
          <w:spacing w:val="69"/>
          <w:w w:val="150"/>
        </w:rPr>
        <w:t xml:space="preserve"> </w:t>
      </w:r>
      <w:r>
        <w:t>в</w:t>
      </w:r>
      <w:r>
        <w:rPr>
          <w:spacing w:val="68"/>
          <w:w w:val="150"/>
        </w:rPr>
        <w:t xml:space="preserve"> </w:t>
      </w:r>
      <w:r>
        <w:t>сторону</w:t>
      </w:r>
      <w:r>
        <w:rPr>
          <w:spacing w:val="66"/>
          <w:w w:val="150"/>
        </w:rPr>
        <w:t xml:space="preserve"> </w:t>
      </w:r>
      <w:r>
        <w:t>и</w:t>
      </w:r>
      <w:r>
        <w:rPr>
          <w:spacing w:val="71"/>
          <w:w w:val="150"/>
        </w:rPr>
        <w:t xml:space="preserve"> </w:t>
      </w:r>
      <w:r>
        <w:t>уйти</w:t>
      </w:r>
      <w:r>
        <w:rPr>
          <w:spacing w:val="72"/>
          <w:w w:val="150"/>
        </w:rPr>
        <w:t xml:space="preserve"> </w:t>
      </w:r>
      <w:r>
        <w:t>с</w:t>
      </w:r>
      <w:r>
        <w:rPr>
          <w:spacing w:val="68"/>
          <w:w w:val="150"/>
        </w:rPr>
        <w:t xml:space="preserve"> </w:t>
      </w:r>
      <w:r>
        <w:t>мячом</w:t>
      </w:r>
      <w:r>
        <w:rPr>
          <w:spacing w:val="68"/>
          <w:w w:val="150"/>
        </w:rPr>
        <w:t xml:space="preserve"> </w:t>
      </w:r>
      <w:r>
        <w:t>в</w:t>
      </w:r>
      <w:r>
        <w:rPr>
          <w:spacing w:val="69"/>
          <w:w w:val="150"/>
        </w:rPr>
        <w:t xml:space="preserve"> </w:t>
      </w:r>
      <w:r>
        <w:rPr>
          <w:spacing w:val="-2"/>
        </w:rPr>
        <w:t>другую),</w:t>
      </w:r>
    </w:p>
    <w:p w:rsidR="00CC59FA">
      <w:pPr>
        <w:pStyle w:val="BodyText"/>
        <w:spacing w:line="360" w:lineRule="auto"/>
        <w:ind w:right="163" w:firstLine="0"/>
      </w:pPr>
      <w:r>
        <w:t>«остановкой» мяча ногой (после замедления бега</w:t>
      </w:r>
      <w:r>
        <w:rPr>
          <w:spacing w:val="-2"/>
        </w:rPr>
        <w:t xml:space="preserve"> </w:t>
      </w:r>
      <w:r>
        <w:t>и ложной попытки остановки мяча выполняется рывок с мячом), «ударом» по мячу ногой (имитируя удар, уход от соперника вправо или влево).</w:t>
      </w:r>
    </w:p>
    <w:p w:rsidR="00CC59FA">
      <w:pPr>
        <w:pStyle w:val="BodyText"/>
        <w:spacing w:line="321" w:lineRule="exact"/>
        <w:ind w:left="859" w:firstLine="0"/>
      </w:pPr>
      <w:r>
        <w:t>Отбор</w:t>
      </w:r>
      <w:r>
        <w:rPr>
          <w:spacing w:val="38"/>
        </w:rPr>
        <w:t xml:space="preserve">  </w:t>
      </w:r>
      <w:r>
        <w:t>мяча:</w:t>
      </w:r>
      <w:r>
        <w:rPr>
          <w:spacing w:val="40"/>
        </w:rPr>
        <w:t xml:space="preserve">  </w:t>
      </w:r>
      <w:r>
        <w:t>при</w:t>
      </w:r>
      <w:r>
        <w:rPr>
          <w:spacing w:val="40"/>
        </w:rPr>
        <w:t xml:space="preserve">  </w:t>
      </w:r>
      <w:r>
        <w:t>единоборстве</w:t>
      </w:r>
      <w:r>
        <w:rPr>
          <w:spacing w:val="40"/>
        </w:rPr>
        <w:t xml:space="preserve">  </w:t>
      </w:r>
      <w:r>
        <w:t>с</w:t>
      </w:r>
      <w:r>
        <w:rPr>
          <w:spacing w:val="40"/>
        </w:rPr>
        <w:t xml:space="preserve">  </w:t>
      </w:r>
      <w:r>
        <w:t>соперником,</w:t>
      </w:r>
      <w:r>
        <w:rPr>
          <w:spacing w:val="40"/>
        </w:rPr>
        <w:t xml:space="preserve">  </w:t>
      </w:r>
      <w:r>
        <w:t>находящимся</w:t>
      </w:r>
      <w:r>
        <w:rPr>
          <w:spacing w:val="38"/>
        </w:rPr>
        <w:t xml:space="preserve">  </w:t>
      </w:r>
      <w:r>
        <w:t>на</w:t>
      </w:r>
      <w:r>
        <w:rPr>
          <w:spacing w:val="38"/>
        </w:rPr>
        <w:t xml:space="preserve">  </w:t>
      </w:r>
      <w:r>
        <w:rPr>
          <w:spacing w:val="-2"/>
        </w:rPr>
        <w:t>месте,</w:t>
      </w:r>
    </w:p>
    <w:p w:rsidR="00CC59FA">
      <w:pPr>
        <w:spacing w:line="321" w:lineRule="exact"/>
        <w:sectPr>
          <w:pgSz w:w="11910" w:h="16840"/>
          <w:pgMar w:top="1040" w:right="400" w:bottom="740" w:left="980" w:header="578" w:footer="547" w:gutter="0"/>
          <w:cols w:space="720"/>
        </w:sectPr>
      </w:pPr>
    </w:p>
    <w:p w:rsidR="00CC59FA">
      <w:pPr>
        <w:pStyle w:val="BodyText"/>
        <w:spacing w:before="90"/>
        <w:ind w:left="152" w:firstLine="0"/>
      </w:pPr>
      <w:r>
        <w:t>движущимся</w:t>
      </w:r>
      <w:r>
        <w:rPr>
          <w:spacing w:val="-5"/>
        </w:rPr>
        <w:t xml:space="preserve"> </w:t>
      </w:r>
      <w:r>
        <w:t>навстречу</w:t>
      </w:r>
      <w:r>
        <w:rPr>
          <w:spacing w:val="-4"/>
        </w:rPr>
        <w:t xml:space="preserve"> </w:t>
      </w:r>
      <w:r>
        <w:t>или</w:t>
      </w:r>
      <w:r>
        <w:rPr>
          <w:spacing w:val="-1"/>
        </w:rPr>
        <w:t xml:space="preserve"> </w:t>
      </w:r>
      <w:r>
        <w:t>сбоку,</w:t>
      </w:r>
      <w:r>
        <w:rPr>
          <w:spacing w:val="-2"/>
        </w:rPr>
        <w:t xml:space="preserve"> </w:t>
      </w:r>
      <w:r>
        <w:t>применяя выбивание</w:t>
      </w:r>
      <w:r>
        <w:rPr>
          <w:spacing w:val="-5"/>
        </w:rPr>
        <w:t xml:space="preserve"> </w:t>
      </w:r>
      <w:r>
        <w:t>мяча ногой</w:t>
      </w:r>
      <w:r>
        <w:rPr>
          <w:spacing w:val="-2"/>
        </w:rPr>
        <w:t xml:space="preserve"> </w:t>
      </w:r>
      <w:r>
        <w:t xml:space="preserve">в </w:t>
      </w:r>
      <w:r>
        <w:rPr>
          <w:spacing w:val="-2"/>
        </w:rPr>
        <w:t>выпаде.</w:t>
      </w:r>
    </w:p>
    <w:p w:rsidR="00CC59FA">
      <w:pPr>
        <w:pStyle w:val="BodyText"/>
        <w:spacing w:before="163" w:line="360" w:lineRule="auto"/>
        <w:ind w:right="168" w:firstLine="707"/>
      </w:pPr>
      <w:r>
        <w:t>Вбрасывание мяча: из-за боковой линии, с места из положения ноги вместе и шага, на точность: в ноги или на ход партнеру.</w:t>
      </w:r>
    </w:p>
    <w:p w:rsidR="00CC59FA">
      <w:pPr>
        <w:pStyle w:val="BodyText"/>
        <w:spacing w:before="2" w:line="357" w:lineRule="auto"/>
        <w:ind w:left="152" w:right="163" w:firstLine="707"/>
      </w:pPr>
      <w:r>
        <w:t>Техника игры вратаря: основная стойка вратаря. Передвижение в воротах без мяча в сторону скрестным, приставным шагом и скачками.</w:t>
      </w:r>
    </w:p>
    <w:p w:rsidR="00CC59FA">
      <w:pPr>
        <w:pStyle w:val="BodyText"/>
        <w:spacing w:before="4" w:line="360" w:lineRule="auto"/>
        <w:ind w:right="165"/>
      </w:pPr>
      <w: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CC59FA">
      <w:pPr>
        <w:pStyle w:val="BodyText"/>
        <w:spacing w:before="2" w:line="360" w:lineRule="auto"/>
        <w:ind w:left="152" w:right="163"/>
      </w:pPr>
      <w: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CC59FA">
      <w:pPr>
        <w:pStyle w:val="BodyText"/>
        <w:spacing w:before="1"/>
        <w:ind w:left="860" w:firstLine="0"/>
      </w:pPr>
      <w:r>
        <w:t>Тактические</w:t>
      </w:r>
      <w:r>
        <w:rPr>
          <w:spacing w:val="-4"/>
        </w:rPr>
        <w:t xml:space="preserve"> </w:t>
      </w:r>
      <w:r>
        <w:t>действия</w:t>
      </w:r>
      <w:r>
        <w:rPr>
          <w:spacing w:val="-4"/>
        </w:rPr>
        <w:t xml:space="preserve"> </w:t>
      </w:r>
      <w:r>
        <w:t>в</w:t>
      </w:r>
      <w:r>
        <w:rPr>
          <w:spacing w:val="-3"/>
        </w:rPr>
        <w:t xml:space="preserve"> </w:t>
      </w:r>
      <w:r>
        <w:rPr>
          <w:spacing w:val="-2"/>
        </w:rPr>
        <w:t>нападении.</w:t>
      </w:r>
    </w:p>
    <w:p w:rsidR="00CC59FA">
      <w:pPr>
        <w:pStyle w:val="BodyText"/>
        <w:spacing w:before="162" w:line="357" w:lineRule="auto"/>
        <w:ind w:left="152" w:right="166" w:firstLine="707"/>
      </w:pPr>
      <w:r>
        <w:t>Индивидуальные действия без мяча. Выбор месторасположения на футбольном поле.</w:t>
      </w:r>
    </w:p>
    <w:p w:rsidR="00CC59FA">
      <w:pPr>
        <w:pStyle w:val="BodyText"/>
        <w:spacing w:before="4" w:line="360" w:lineRule="auto"/>
        <w:ind w:left="153" w:right="163" w:firstLine="707"/>
      </w:pPr>
      <w:r>
        <w:t xml:space="preserve">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w:t>
      </w:r>
      <w:r>
        <w:rPr>
          <w:spacing w:val="-2"/>
        </w:rPr>
        <w:t>ситуации.</w:t>
      </w:r>
    </w:p>
    <w:p w:rsidR="00CC59FA">
      <w:pPr>
        <w:pStyle w:val="BodyText"/>
        <w:spacing w:before="3" w:line="360" w:lineRule="auto"/>
        <w:ind w:left="152" w:right="160"/>
      </w:pPr>
      <w:r>
        <w:t>Групповые действия. Взаимодействие двух и более игроков. Передача в ноги партнеру, на свободное место, на</w:t>
      </w:r>
      <w:r>
        <w:rPr>
          <w:spacing w:val="-1"/>
        </w:rPr>
        <w:t xml:space="preserve"> </w:t>
      </w:r>
      <w:r>
        <w:t>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CC59FA">
      <w:pPr>
        <w:pStyle w:val="BodyText"/>
        <w:spacing w:line="319" w:lineRule="exact"/>
        <w:ind w:left="860" w:firstLine="0"/>
      </w:pPr>
      <w:r>
        <w:t>Тактика</w:t>
      </w:r>
      <w:r>
        <w:rPr>
          <w:spacing w:val="-1"/>
        </w:rPr>
        <w:t xml:space="preserve"> </w:t>
      </w:r>
      <w:r>
        <w:rPr>
          <w:spacing w:val="-2"/>
        </w:rPr>
        <w:t>защиты.</w:t>
      </w:r>
    </w:p>
    <w:p w:rsidR="00CC59FA">
      <w:pPr>
        <w:pStyle w:val="BodyText"/>
        <w:spacing w:before="162"/>
        <w:ind w:left="860" w:firstLine="0"/>
      </w:pPr>
      <w:r>
        <w:t>Индивидуальные</w:t>
      </w:r>
      <w:r>
        <w:rPr>
          <w:spacing w:val="23"/>
        </w:rPr>
        <w:t xml:space="preserve">  </w:t>
      </w:r>
      <w:r>
        <w:t>действия.</w:t>
      </w:r>
      <w:r>
        <w:rPr>
          <w:spacing w:val="24"/>
        </w:rPr>
        <w:t xml:space="preserve">  </w:t>
      </w:r>
      <w:r>
        <w:t>Выбор</w:t>
      </w:r>
      <w:r>
        <w:rPr>
          <w:spacing w:val="26"/>
        </w:rPr>
        <w:t xml:space="preserve">  </w:t>
      </w:r>
      <w:r>
        <w:t>позиции</w:t>
      </w:r>
      <w:r>
        <w:rPr>
          <w:spacing w:val="25"/>
        </w:rPr>
        <w:t xml:space="preserve">  </w:t>
      </w:r>
      <w:r>
        <w:t>по</w:t>
      </w:r>
      <w:r>
        <w:rPr>
          <w:spacing w:val="25"/>
        </w:rPr>
        <w:t xml:space="preserve">  </w:t>
      </w:r>
      <w:r>
        <w:t>отношению</w:t>
      </w:r>
      <w:r>
        <w:rPr>
          <w:spacing w:val="25"/>
        </w:rPr>
        <w:t xml:space="preserve">  </w:t>
      </w:r>
      <w:r>
        <w:rPr>
          <w:spacing w:val="-2"/>
        </w:rPr>
        <w:t>«опекаемого»</w:t>
      </w:r>
    </w:p>
    <w:p w:rsidR="00CC59FA">
      <w:pPr>
        <w:sectPr>
          <w:pgSz w:w="11910" w:h="16840"/>
          <w:pgMar w:top="1040" w:right="400" w:bottom="740" w:left="980" w:header="578" w:footer="547" w:gutter="0"/>
          <w:cols w:space="720"/>
        </w:sectPr>
      </w:pPr>
    </w:p>
    <w:p w:rsidR="00CC59FA">
      <w:pPr>
        <w:pStyle w:val="BodyText"/>
        <w:spacing w:before="90" w:line="360" w:lineRule="auto"/>
        <w:ind w:left="152" w:right="161" w:firstLine="0"/>
      </w:pPr>
      <w:r>
        <w:t>игрока и противодействие получению им мяча. Выбор момента и способа действия (удар или остановка) для перехвата мяча.</w:t>
      </w:r>
    </w:p>
    <w:p w:rsidR="00CC59FA">
      <w:pPr>
        <w:pStyle w:val="BodyText"/>
        <w:spacing w:before="3" w:line="360" w:lineRule="auto"/>
        <w:ind w:right="162"/>
      </w:pPr>
      <w:r>
        <w:t>Групповые</w:t>
      </w:r>
      <w:r>
        <w:rPr>
          <w:spacing w:val="-2"/>
        </w:rPr>
        <w:t xml:space="preserve"> </w:t>
      </w:r>
      <w:r>
        <w:t>действия.</w:t>
      </w:r>
      <w:r>
        <w:rPr>
          <w:spacing w:val="-3"/>
        </w:rPr>
        <w:t xml:space="preserve"> </w:t>
      </w:r>
      <w:r>
        <w:t>Противодействие</w:t>
      </w:r>
      <w:r>
        <w:rPr>
          <w:spacing w:val="-2"/>
        </w:rPr>
        <w:t xml:space="preserve"> </w:t>
      </w:r>
      <w:r>
        <w:t>комбинации «стенка».</w:t>
      </w:r>
      <w:r>
        <w:rPr>
          <w:spacing w:val="-3"/>
        </w:rPr>
        <w:t xml:space="preserve"> </w:t>
      </w:r>
      <w:r>
        <w:t>Взаимодействие игроков при розыгрыше противником «стандартных» комбинаций.</w:t>
      </w:r>
    </w:p>
    <w:p w:rsidR="00CC59FA">
      <w:pPr>
        <w:pStyle w:val="BodyText"/>
        <w:spacing w:line="360" w:lineRule="auto"/>
        <w:ind w:right="166"/>
      </w:pPr>
      <w: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w:t>
      </w:r>
      <w:r>
        <w:rPr>
          <w:spacing w:val="-4"/>
        </w:rPr>
        <w:t xml:space="preserve"> </w:t>
      </w:r>
      <w:r>
        <w:t>позицию при угловом, штрафном и свободном ударах вблизи своих ворот.</w:t>
      </w:r>
    </w:p>
    <w:p w:rsidR="00CC59FA" w:rsidP="00695CB5">
      <w:pPr>
        <w:pStyle w:val="ListParagraph"/>
        <w:numPr>
          <w:ilvl w:val="3"/>
          <w:numId w:val="25"/>
        </w:numPr>
        <w:tabs>
          <w:tab w:val="left" w:pos="2188"/>
        </w:tabs>
        <w:spacing w:line="360" w:lineRule="auto"/>
        <w:ind w:left="151" w:right="166" w:firstLine="708"/>
        <w:jc w:val="both"/>
        <w:rPr>
          <w:sz w:val="28"/>
        </w:rPr>
      </w:pPr>
      <w:r>
        <w:rPr>
          <w:sz w:val="28"/>
        </w:rPr>
        <w:t>Содержание модуля по футболу направлено на достижение обучающимися личностных, метапредметных и предметных результатов обучения.</w:t>
      </w:r>
    </w:p>
    <w:p w:rsidR="00CC59FA" w:rsidP="00695CB5">
      <w:pPr>
        <w:pStyle w:val="ListParagraph"/>
        <w:numPr>
          <w:ilvl w:val="4"/>
          <w:numId w:val="24"/>
        </w:numPr>
        <w:tabs>
          <w:tab w:val="left" w:pos="2538"/>
        </w:tabs>
        <w:spacing w:before="1" w:line="360" w:lineRule="auto"/>
        <w:ind w:right="163" w:firstLine="708"/>
        <w:jc w:val="both"/>
        <w:rPr>
          <w:sz w:val="28"/>
        </w:rPr>
      </w:pPr>
      <w:r>
        <w:rPr>
          <w:sz w:val="28"/>
        </w:rPr>
        <w:t xml:space="preserve">При изучении модуля по футболу на уровне основного общего образования у обучающихся будут сформированы следующие личностные </w:t>
      </w:r>
      <w:r>
        <w:rPr>
          <w:spacing w:val="-2"/>
          <w:sz w:val="28"/>
        </w:rPr>
        <w:t>результаты:</w:t>
      </w:r>
    </w:p>
    <w:p w:rsidR="00CC59FA">
      <w:pPr>
        <w:pStyle w:val="BodyText"/>
        <w:spacing w:line="360" w:lineRule="auto"/>
        <w:ind w:left="858" w:right="169" w:firstLine="0"/>
      </w:pPr>
      <w:r>
        <w:t>готовность и способность обучающихся к саморазвитию и самообразованию; развитие</w:t>
      </w:r>
      <w:r>
        <w:rPr>
          <w:spacing w:val="46"/>
          <w:w w:val="150"/>
        </w:rPr>
        <w:t xml:space="preserve"> </w:t>
      </w:r>
      <w:r>
        <w:t>доброжелательности</w:t>
      </w:r>
      <w:r>
        <w:rPr>
          <w:spacing w:val="52"/>
          <w:w w:val="150"/>
        </w:rPr>
        <w:t xml:space="preserve"> </w:t>
      </w:r>
      <w:r>
        <w:t>и</w:t>
      </w:r>
      <w:r>
        <w:rPr>
          <w:spacing w:val="51"/>
          <w:w w:val="150"/>
        </w:rPr>
        <w:t xml:space="preserve"> </w:t>
      </w:r>
      <w:r>
        <w:t>эмоционально-нравственной</w:t>
      </w:r>
      <w:r>
        <w:rPr>
          <w:spacing w:val="56"/>
          <w:w w:val="150"/>
        </w:rPr>
        <w:t xml:space="preserve"> </w:t>
      </w:r>
      <w:r>
        <w:rPr>
          <w:spacing w:val="-2"/>
        </w:rPr>
        <w:t>отзывчивости,</w:t>
      </w:r>
    </w:p>
    <w:p w:rsidR="00CC59FA">
      <w:pPr>
        <w:pStyle w:val="BodyText"/>
        <w:spacing w:before="1"/>
        <w:ind w:left="150" w:firstLine="0"/>
      </w:pPr>
      <w:r>
        <w:t>понимания</w:t>
      </w:r>
      <w:r>
        <w:rPr>
          <w:spacing w:val="-3"/>
        </w:rPr>
        <w:t xml:space="preserve"> </w:t>
      </w:r>
      <w:r>
        <w:t>во</w:t>
      </w:r>
      <w:r>
        <w:rPr>
          <w:spacing w:val="1"/>
        </w:rPr>
        <w:t xml:space="preserve"> </w:t>
      </w:r>
      <w:r>
        <w:t>время</w:t>
      </w:r>
      <w:r>
        <w:rPr>
          <w:spacing w:val="-3"/>
        </w:rPr>
        <w:t xml:space="preserve"> </w:t>
      </w:r>
      <w:r>
        <w:t>игры</w:t>
      </w:r>
      <w:r>
        <w:rPr>
          <w:spacing w:val="1"/>
        </w:rPr>
        <w:t xml:space="preserve"> </w:t>
      </w:r>
      <w:r>
        <w:t>в</w:t>
      </w:r>
      <w:r>
        <w:rPr>
          <w:spacing w:val="-3"/>
        </w:rPr>
        <w:t xml:space="preserve"> </w:t>
      </w:r>
      <w:r>
        <w:rPr>
          <w:spacing w:val="-2"/>
        </w:rPr>
        <w:t>футбол;</w:t>
      </w:r>
    </w:p>
    <w:p w:rsidR="00CC59FA">
      <w:pPr>
        <w:pStyle w:val="BodyText"/>
        <w:spacing w:before="158" w:line="360" w:lineRule="auto"/>
        <w:ind w:left="150" w:right="163"/>
      </w:pPr>
      <w: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CC59FA">
      <w:pPr>
        <w:pStyle w:val="BodyText"/>
        <w:spacing w:before="4" w:line="360" w:lineRule="auto"/>
        <w:ind w:right="166" w:firstLine="707"/>
      </w:pPr>
      <w:r>
        <w:t xml:space="preserve">развитие самостоятельности и личной ответственности за свои поступки на основе представлений о нравственных нормах, социальной справедливости и </w:t>
      </w:r>
      <w:r>
        <w:rPr>
          <w:spacing w:val="-2"/>
        </w:rPr>
        <w:t>свободе;</w:t>
      </w:r>
    </w:p>
    <w:p w:rsidR="00CC59FA">
      <w:pPr>
        <w:pStyle w:val="BodyText"/>
        <w:spacing w:line="360" w:lineRule="auto"/>
        <w:ind w:left="859" w:right="1905" w:firstLine="0"/>
      </w:pPr>
      <w:r>
        <w:t>формирование эстетических потребностей, ценностей и чувств; формирование</w:t>
      </w:r>
      <w:r>
        <w:rPr>
          <w:spacing w:val="-6"/>
        </w:rPr>
        <w:t xml:space="preserve"> </w:t>
      </w:r>
      <w:r>
        <w:t>установки</w:t>
      </w:r>
      <w:r>
        <w:rPr>
          <w:spacing w:val="-5"/>
        </w:rPr>
        <w:t xml:space="preserve"> </w:t>
      </w:r>
      <w:r>
        <w:t>на</w:t>
      </w:r>
      <w:r>
        <w:rPr>
          <w:spacing w:val="-4"/>
        </w:rPr>
        <w:t xml:space="preserve"> </w:t>
      </w:r>
      <w:r>
        <w:t>безопасный,</w:t>
      </w:r>
      <w:r>
        <w:rPr>
          <w:spacing w:val="-5"/>
        </w:rPr>
        <w:t xml:space="preserve"> </w:t>
      </w:r>
      <w:r>
        <w:t>здоровый</w:t>
      </w:r>
      <w:r>
        <w:rPr>
          <w:spacing w:val="-1"/>
        </w:rPr>
        <w:t xml:space="preserve"> </w:t>
      </w:r>
      <w:r>
        <w:t>образ</w:t>
      </w:r>
      <w:r>
        <w:rPr>
          <w:spacing w:val="-1"/>
        </w:rPr>
        <w:t xml:space="preserve"> </w:t>
      </w:r>
      <w:r>
        <w:rPr>
          <w:spacing w:val="-2"/>
        </w:rPr>
        <w:t>жизни.</w:t>
      </w:r>
    </w:p>
    <w:p w:rsidR="00CC59FA">
      <w:pPr>
        <w:pStyle w:val="BodyText"/>
        <w:spacing w:line="360" w:lineRule="auto"/>
        <w:ind w:left="150" w:right="163"/>
      </w:pPr>
      <w:r>
        <w:t>36.10.15.7.2.</w:t>
      </w:r>
      <w:r>
        <w:rPr>
          <w:spacing w:val="-4"/>
        </w:rPr>
        <w:t xml:space="preserve"> </w:t>
      </w:r>
      <w:r>
        <w:t xml:space="preserve">При изучении модуля по футболу на уровне основного общего образования у обучающихся будут сформированы следующие метапредметные </w:t>
      </w:r>
      <w:r>
        <w:rPr>
          <w:spacing w:val="-2"/>
        </w:rPr>
        <w:t>результаты:</w:t>
      </w:r>
    </w:p>
    <w:p w:rsidR="00CC59FA">
      <w:pPr>
        <w:pStyle w:val="BodyText"/>
        <w:spacing w:line="360" w:lineRule="auto"/>
        <w:ind w:left="150" w:right="168"/>
      </w:pPr>
      <w: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CC59FA">
      <w:pPr>
        <w:pStyle w:val="BodyText"/>
        <w:ind w:left="858" w:firstLine="0"/>
      </w:pPr>
      <w:r>
        <w:t>формирование</w:t>
      </w:r>
      <w:r>
        <w:rPr>
          <w:spacing w:val="59"/>
          <w:w w:val="150"/>
        </w:rPr>
        <w:t xml:space="preserve"> </w:t>
      </w:r>
      <w:r>
        <w:t>умения</w:t>
      </w:r>
      <w:r>
        <w:rPr>
          <w:spacing w:val="58"/>
          <w:w w:val="150"/>
        </w:rPr>
        <w:t xml:space="preserve"> </w:t>
      </w:r>
      <w:r>
        <w:t>планировать,</w:t>
      </w:r>
      <w:r>
        <w:rPr>
          <w:spacing w:val="65"/>
          <w:w w:val="150"/>
        </w:rPr>
        <w:t xml:space="preserve"> </w:t>
      </w:r>
      <w:r>
        <w:t>контролировать</w:t>
      </w:r>
      <w:r>
        <w:rPr>
          <w:spacing w:val="59"/>
          <w:w w:val="150"/>
        </w:rPr>
        <w:t xml:space="preserve"> </w:t>
      </w:r>
      <w:r>
        <w:t>и</w:t>
      </w:r>
      <w:r>
        <w:rPr>
          <w:spacing w:val="65"/>
          <w:w w:val="150"/>
        </w:rPr>
        <w:t xml:space="preserve"> </w:t>
      </w:r>
      <w:r>
        <w:t>оценивать</w:t>
      </w:r>
      <w:r>
        <w:rPr>
          <w:spacing w:val="63"/>
          <w:w w:val="150"/>
        </w:rPr>
        <w:t xml:space="preserve"> </w:t>
      </w:r>
      <w:r>
        <w:rPr>
          <w:spacing w:val="-2"/>
        </w:rPr>
        <w:t>учебные</w:t>
      </w:r>
    </w:p>
    <w:p w:rsidR="00CC59FA">
      <w:pPr>
        <w:sectPr>
          <w:pgSz w:w="11910" w:h="16840"/>
          <w:pgMar w:top="1040" w:right="400" w:bottom="740" w:left="980" w:header="578" w:footer="547" w:gutter="0"/>
          <w:cols w:space="720"/>
        </w:sectPr>
      </w:pPr>
    </w:p>
    <w:p w:rsidR="00CC59FA">
      <w:pPr>
        <w:pStyle w:val="BodyText"/>
        <w:spacing w:before="90" w:line="360" w:lineRule="auto"/>
        <w:ind w:left="152" w:right="166" w:firstLine="0"/>
      </w:pPr>
      <w:r>
        <w:t>действия в соответствии с правилами и условиями игры в футбол, определять наиболее эффективные способы достижения игрового результата;</w:t>
      </w:r>
    </w:p>
    <w:p w:rsidR="00CC59FA">
      <w:pPr>
        <w:pStyle w:val="BodyText"/>
        <w:spacing w:before="3" w:line="360" w:lineRule="auto"/>
        <w:ind w:right="164"/>
      </w:pPr>
      <w:r>
        <w:t>владение</w:t>
      </w:r>
      <w:r>
        <w:rPr>
          <w:spacing w:val="-8"/>
        </w:rPr>
        <w:t xml:space="preserve"> </w:t>
      </w:r>
      <w:r>
        <w:t>двигательными</w:t>
      </w:r>
      <w:r>
        <w:rPr>
          <w:spacing w:val="-2"/>
        </w:rPr>
        <w:t xml:space="preserve"> </w:t>
      </w:r>
      <w:r>
        <w:t>действиями</w:t>
      </w:r>
      <w:r>
        <w:rPr>
          <w:spacing w:val="-2"/>
        </w:rPr>
        <w:t xml:space="preserve"> </w:t>
      </w:r>
      <w:r>
        <w:t>и</w:t>
      </w:r>
      <w:r>
        <w:rPr>
          <w:spacing w:val="-2"/>
        </w:rPr>
        <w:t xml:space="preserve"> </w:t>
      </w:r>
      <w:r>
        <w:t>физическими</w:t>
      </w:r>
      <w:r>
        <w:rPr>
          <w:spacing w:val="-2"/>
        </w:rPr>
        <w:t xml:space="preserve"> </w:t>
      </w:r>
      <w:r>
        <w:t>упражнениями футбола</w:t>
      </w:r>
      <w:r>
        <w:rPr>
          <w:spacing w:val="-5"/>
        </w:rPr>
        <w:t xml:space="preserve"> </w:t>
      </w:r>
      <w:r>
        <w:t>и активное их использование в самостоятельно организованной физкультурно- оздоровительной и спортивно-оздоровительной деятельности;</w:t>
      </w:r>
    </w:p>
    <w:p w:rsidR="00CC59FA">
      <w:pPr>
        <w:pStyle w:val="BodyText"/>
        <w:spacing w:line="360" w:lineRule="auto"/>
        <w:ind w:right="168" w:firstLine="707"/>
      </w:pPr>
      <w:r>
        <w:t>овладение способностью использовать знаки, символы, схемы в игровой и соревновательной деятельности по футболу;</w:t>
      </w:r>
    </w:p>
    <w:p w:rsidR="00CC59FA">
      <w:pPr>
        <w:pStyle w:val="BodyText"/>
        <w:spacing w:before="1" w:line="360" w:lineRule="auto"/>
        <w:ind w:right="163"/>
      </w:pPr>
      <w:r>
        <w:t xml:space="preserve">аргументирование своей позиции и координирование ее с позициями партнеров в сотрудничестве при выработке общего решения в совместной </w:t>
      </w:r>
      <w:r>
        <w:rPr>
          <w:spacing w:val="-2"/>
        </w:rPr>
        <w:t>деятельности.</w:t>
      </w:r>
    </w:p>
    <w:p w:rsidR="00CC59FA">
      <w:pPr>
        <w:pStyle w:val="BodyText"/>
        <w:spacing w:line="360" w:lineRule="auto"/>
        <w:ind w:right="165"/>
      </w:pPr>
      <w:r>
        <w:t>36.10.15.7.3.</w:t>
      </w:r>
      <w:r>
        <w:rPr>
          <w:spacing w:val="-3"/>
        </w:rPr>
        <w:t xml:space="preserve"> </w:t>
      </w:r>
      <w:r>
        <w:t xml:space="preserve">При изучении модуля «Футбол для всех» на уровне основного общего образования у обучающихся будут сформированы следующие предметные </w:t>
      </w:r>
      <w:r>
        <w:rPr>
          <w:spacing w:val="-2"/>
        </w:rPr>
        <w:t>результаты:</w:t>
      </w:r>
    </w:p>
    <w:p w:rsidR="00CC59FA">
      <w:pPr>
        <w:pStyle w:val="BodyText"/>
        <w:spacing w:line="360" w:lineRule="auto"/>
        <w:ind w:right="168"/>
      </w:pPr>
      <w: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CC59FA">
      <w:pPr>
        <w:pStyle w:val="BodyText"/>
        <w:spacing w:before="1"/>
        <w:ind w:left="859" w:firstLine="0"/>
      </w:pPr>
      <w:r>
        <w:t>владение</w:t>
      </w:r>
      <w:r>
        <w:rPr>
          <w:spacing w:val="-8"/>
        </w:rPr>
        <w:t xml:space="preserve"> </w:t>
      </w:r>
      <w:r>
        <w:t>различными</w:t>
      </w:r>
      <w:r>
        <w:rPr>
          <w:spacing w:val="-2"/>
        </w:rPr>
        <w:t xml:space="preserve"> </w:t>
      </w:r>
      <w:r>
        <w:t>приемами</w:t>
      </w:r>
      <w:r>
        <w:rPr>
          <w:spacing w:val="1"/>
        </w:rPr>
        <w:t xml:space="preserve"> </w:t>
      </w:r>
      <w:r>
        <w:t>владения</w:t>
      </w:r>
      <w:r>
        <w:rPr>
          <w:spacing w:val="-5"/>
        </w:rPr>
        <w:t xml:space="preserve"> </w:t>
      </w:r>
      <w:r>
        <w:rPr>
          <w:spacing w:val="-2"/>
        </w:rPr>
        <w:t>мячом;</w:t>
      </w:r>
    </w:p>
    <w:p w:rsidR="00CC59FA">
      <w:pPr>
        <w:pStyle w:val="BodyText"/>
        <w:spacing w:before="158" w:line="360" w:lineRule="auto"/>
        <w:ind w:right="166"/>
      </w:pPr>
      <w:r>
        <w:t>применение тактических и стратегических приемов организации игры в футбол в быстро меняющейся игровой обстановке;</w:t>
      </w:r>
    </w:p>
    <w:p w:rsidR="00CC59FA">
      <w:pPr>
        <w:pStyle w:val="BodyText"/>
        <w:spacing w:before="3" w:line="360" w:lineRule="auto"/>
        <w:ind w:right="162"/>
      </w:pPr>
      <w:r>
        <w:t xml:space="preserve">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w:t>
      </w:r>
      <w:r>
        <w:rPr>
          <w:spacing w:val="-2"/>
        </w:rPr>
        <w:t>деятельности;</w:t>
      </w:r>
    </w:p>
    <w:p w:rsidR="00CC59FA">
      <w:pPr>
        <w:pStyle w:val="BodyText"/>
        <w:spacing w:line="360" w:lineRule="auto"/>
        <w:ind w:right="169" w:firstLine="707"/>
      </w:pPr>
      <w: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CC59FA">
      <w:pPr>
        <w:pStyle w:val="BodyText"/>
        <w:spacing w:line="360" w:lineRule="auto"/>
        <w:ind w:right="166"/>
      </w:pPr>
      <w:r>
        <w:t>организация соревнований</w:t>
      </w:r>
      <w:r>
        <w:rPr>
          <w:spacing w:val="-1"/>
        </w:rPr>
        <w:t xml:space="preserve"> </w:t>
      </w:r>
      <w:r>
        <w:t>по</w:t>
      </w:r>
      <w:r>
        <w:rPr>
          <w:spacing w:val="-3"/>
        </w:rPr>
        <w:t xml:space="preserve"> </w:t>
      </w:r>
      <w:r>
        <w:t>футболу для обучающихся</w:t>
      </w:r>
      <w:r>
        <w:rPr>
          <w:spacing w:val="-4"/>
        </w:rPr>
        <w:t xml:space="preserve"> </w:t>
      </w:r>
      <w:r>
        <w:t>младшего</w:t>
      </w:r>
      <w:r>
        <w:rPr>
          <w:spacing w:val="-4"/>
        </w:rPr>
        <w:t xml:space="preserve"> </w:t>
      </w:r>
      <w:r>
        <w:t xml:space="preserve">школьного </w:t>
      </w:r>
      <w:r>
        <w:rPr>
          <w:spacing w:val="-2"/>
        </w:rPr>
        <w:t>возраста;</w:t>
      </w:r>
    </w:p>
    <w:p w:rsidR="00CC59FA">
      <w:pPr>
        <w:pStyle w:val="BodyText"/>
        <w:spacing w:line="360" w:lineRule="auto"/>
        <w:ind w:left="150" w:right="165"/>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CC59FA">
      <w:pPr>
        <w:pStyle w:val="BodyText"/>
        <w:spacing w:line="321" w:lineRule="exact"/>
        <w:ind w:left="858" w:firstLine="0"/>
      </w:pPr>
      <w:r>
        <w:t>формирование</w:t>
      </w:r>
      <w:r>
        <w:rPr>
          <w:spacing w:val="74"/>
        </w:rPr>
        <w:t xml:space="preserve"> </w:t>
      </w:r>
      <w:r>
        <w:t>навыка</w:t>
      </w:r>
      <w:r>
        <w:rPr>
          <w:spacing w:val="74"/>
        </w:rPr>
        <w:t xml:space="preserve"> </w:t>
      </w:r>
      <w:r>
        <w:t>систематического</w:t>
      </w:r>
      <w:r>
        <w:rPr>
          <w:spacing w:val="75"/>
        </w:rPr>
        <w:t xml:space="preserve"> </w:t>
      </w:r>
      <w:r>
        <w:t>наблюдения</w:t>
      </w:r>
      <w:r>
        <w:rPr>
          <w:spacing w:val="75"/>
        </w:rPr>
        <w:t xml:space="preserve"> </w:t>
      </w:r>
      <w:r>
        <w:t>за</w:t>
      </w:r>
      <w:r>
        <w:rPr>
          <w:spacing w:val="74"/>
        </w:rPr>
        <w:t xml:space="preserve"> </w:t>
      </w:r>
      <w:r>
        <w:t>своим</w:t>
      </w:r>
      <w:r>
        <w:rPr>
          <w:spacing w:val="74"/>
        </w:rPr>
        <w:t xml:space="preserve"> </w:t>
      </w:r>
      <w:r>
        <w:rPr>
          <w:spacing w:val="-2"/>
        </w:rPr>
        <w:t>физическим</w:t>
      </w:r>
    </w:p>
    <w:p w:rsidR="00CC59FA">
      <w:pPr>
        <w:spacing w:line="321" w:lineRule="exact"/>
        <w:sectPr>
          <w:pgSz w:w="11910" w:h="16840"/>
          <w:pgMar w:top="1040" w:right="400" w:bottom="740" w:left="980" w:header="578" w:footer="547" w:gutter="0"/>
          <w:cols w:space="720"/>
        </w:sectPr>
      </w:pPr>
    </w:p>
    <w:p w:rsidR="00CC59FA">
      <w:pPr>
        <w:pStyle w:val="BodyText"/>
        <w:spacing w:before="90" w:line="360" w:lineRule="auto"/>
        <w:ind w:left="152" w:right="164" w:firstLine="0"/>
      </w:pPr>
      <w:r>
        <w:t>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CC59FA" w:rsidP="00695CB5">
      <w:pPr>
        <w:pStyle w:val="ListParagraph"/>
        <w:numPr>
          <w:ilvl w:val="0"/>
          <w:numId w:val="73"/>
        </w:numPr>
        <w:tabs>
          <w:tab w:val="left" w:pos="1510"/>
        </w:tabs>
        <w:spacing w:before="2" w:line="350" w:lineRule="auto"/>
        <w:ind w:left="151" w:right="164" w:firstLine="708"/>
        <w:jc w:val="both"/>
        <w:rPr>
          <w:sz w:val="28"/>
        </w:rPr>
      </w:pPr>
      <w:bookmarkStart w:id="35" w:name="37.__Рабочая_программа_по_учебному_предм"/>
      <w:bookmarkEnd w:id="35"/>
      <w:r>
        <w:rPr>
          <w:sz w:val="28"/>
        </w:rPr>
        <w:t>Рабочая программа по учебному предмету «</w:t>
      </w:r>
      <w:r>
        <w:rPr>
          <w:position w:val="1"/>
          <w:sz w:val="28"/>
        </w:rPr>
        <w:t xml:space="preserve">Основы безопасности </w:t>
      </w:r>
      <w:r>
        <w:rPr>
          <w:spacing w:val="-2"/>
          <w:position w:val="1"/>
          <w:sz w:val="28"/>
        </w:rPr>
        <w:t>жизнедеятельности</w:t>
      </w:r>
      <w:r>
        <w:rPr>
          <w:spacing w:val="-2"/>
          <w:sz w:val="28"/>
        </w:rPr>
        <w:t>».</w:t>
      </w:r>
    </w:p>
    <w:p w:rsidR="00CC59FA" w:rsidP="00695CB5">
      <w:pPr>
        <w:pStyle w:val="ListParagraph"/>
        <w:numPr>
          <w:ilvl w:val="1"/>
          <w:numId w:val="73"/>
        </w:numPr>
        <w:tabs>
          <w:tab w:val="left" w:pos="1630"/>
        </w:tabs>
        <w:spacing w:line="350" w:lineRule="auto"/>
        <w:ind w:left="151" w:right="164" w:firstLine="708"/>
        <w:jc w:val="both"/>
        <w:rPr>
          <w:sz w:val="28"/>
        </w:rPr>
      </w:pPr>
      <w:r>
        <w:rPr>
          <w:sz w:val="28"/>
        </w:rPr>
        <w:t>Рабочая программа по учебному предмету «</w:t>
      </w:r>
      <w:r>
        <w:rPr>
          <w:position w:val="1"/>
          <w:sz w:val="28"/>
        </w:rPr>
        <w:t>Основы безопасности жизнедеятельности</w:t>
      </w:r>
      <w:r>
        <w:rPr>
          <w:sz w:val="28"/>
        </w:rPr>
        <w:t>»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CC59FA" w:rsidP="00695CB5">
      <w:pPr>
        <w:pStyle w:val="ListParagraph"/>
        <w:numPr>
          <w:ilvl w:val="1"/>
          <w:numId w:val="73"/>
        </w:numPr>
        <w:tabs>
          <w:tab w:val="left" w:pos="1490"/>
        </w:tabs>
        <w:spacing w:line="317" w:lineRule="exact"/>
        <w:ind w:left="1490" w:hanging="631"/>
        <w:jc w:val="both"/>
        <w:rPr>
          <w:sz w:val="28"/>
        </w:rPr>
      </w:pPr>
      <w:r>
        <w:rPr>
          <w:sz w:val="28"/>
        </w:rPr>
        <w:t>Пояснительная</w:t>
      </w:r>
      <w:r>
        <w:rPr>
          <w:spacing w:val="-3"/>
          <w:sz w:val="28"/>
        </w:rPr>
        <w:t xml:space="preserve"> </w:t>
      </w:r>
      <w:r>
        <w:rPr>
          <w:spacing w:val="-2"/>
          <w:sz w:val="28"/>
        </w:rPr>
        <w:t>записка.</w:t>
      </w:r>
    </w:p>
    <w:p w:rsidR="00CC59FA" w:rsidP="00695CB5">
      <w:pPr>
        <w:pStyle w:val="ListParagraph"/>
        <w:numPr>
          <w:ilvl w:val="2"/>
          <w:numId w:val="73"/>
        </w:numPr>
        <w:tabs>
          <w:tab w:val="left" w:pos="1700"/>
        </w:tabs>
        <w:spacing w:before="146" w:line="350" w:lineRule="auto"/>
        <w:ind w:left="151" w:right="164" w:firstLine="708"/>
        <w:jc w:val="both"/>
        <w:rPr>
          <w:sz w:val="28"/>
        </w:rPr>
      </w:pPr>
      <w:r>
        <w:rPr>
          <w:sz w:val="28"/>
        </w:rPr>
        <w:t>Программа ОБЖ разработана на основе требований к результатам освоения</w:t>
      </w:r>
      <w:r>
        <w:rPr>
          <w:spacing w:val="-3"/>
          <w:sz w:val="28"/>
        </w:rPr>
        <w:t xml:space="preserve"> </w:t>
      </w:r>
      <w:r>
        <w:rPr>
          <w:sz w:val="28"/>
        </w:rPr>
        <w:t>программы</w:t>
      </w:r>
      <w:r>
        <w:rPr>
          <w:spacing w:val="-3"/>
          <w:sz w:val="28"/>
        </w:rPr>
        <w:t xml:space="preserve"> </w:t>
      </w:r>
      <w:r>
        <w:rPr>
          <w:sz w:val="28"/>
        </w:rPr>
        <w:t>основного</w:t>
      </w:r>
      <w:r>
        <w:rPr>
          <w:spacing w:val="-3"/>
          <w:sz w:val="28"/>
        </w:rPr>
        <w:t xml:space="preserve"> </w:t>
      </w:r>
      <w:r>
        <w:rPr>
          <w:sz w:val="28"/>
        </w:rPr>
        <w:t>общего</w:t>
      </w:r>
      <w:r>
        <w:rPr>
          <w:spacing w:val="-3"/>
          <w:sz w:val="28"/>
        </w:rPr>
        <w:t xml:space="preserve"> </w:t>
      </w:r>
      <w:r>
        <w:rPr>
          <w:sz w:val="28"/>
        </w:rPr>
        <w:t>образования, представленных</w:t>
      </w:r>
      <w:r>
        <w:rPr>
          <w:spacing w:val="-3"/>
          <w:sz w:val="28"/>
        </w:rPr>
        <w:t xml:space="preserve"> </w:t>
      </w:r>
      <w:r>
        <w:rPr>
          <w:sz w:val="28"/>
        </w:rPr>
        <w:t>в</w:t>
      </w:r>
      <w:r>
        <w:rPr>
          <w:spacing w:val="-3"/>
          <w:sz w:val="28"/>
        </w:rPr>
        <w:t xml:space="preserve"> </w:t>
      </w:r>
      <w:r>
        <w:rPr>
          <w:sz w:val="28"/>
        </w:rPr>
        <w:t>ФГОС</w:t>
      </w:r>
      <w:r>
        <w:rPr>
          <w:spacing w:val="-5"/>
          <w:sz w:val="28"/>
        </w:rPr>
        <w:t xml:space="preserve"> </w:t>
      </w:r>
      <w:r>
        <w:rPr>
          <w:sz w:val="28"/>
        </w:rPr>
        <w:t>ООО, рабочей</w:t>
      </w:r>
      <w:r>
        <w:rPr>
          <w:spacing w:val="80"/>
          <w:w w:val="150"/>
          <w:sz w:val="28"/>
        </w:rPr>
        <w:t xml:space="preserve"> </w:t>
      </w:r>
      <w:r>
        <w:rPr>
          <w:sz w:val="28"/>
        </w:rPr>
        <w:t>программы</w:t>
      </w:r>
      <w:r>
        <w:rPr>
          <w:spacing w:val="80"/>
          <w:w w:val="150"/>
          <w:sz w:val="28"/>
        </w:rPr>
        <w:t xml:space="preserve"> </w:t>
      </w:r>
      <w:r>
        <w:rPr>
          <w:sz w:val="28"/>
        </w:rPr>
        <w:t>воспитания,</w:t>
      </w:r>
      <w:r>
        <w:rPr>
          <w:spacing w:val="80"/>
          <w:w w:val="150"/>
          <w:sz w:val="28"/>
        </w:rPr>
        <w:t xml:space="preserve"> </w:t>
      </w:r>
      <w:r>
        <w:rPr>
          <w:sz w:val="28"/>
        </w:rPr>
        <w:t>концепции</w:t>
      </w:r>
      <w:r>
        <w:rPr>
          <w:spacing w:val="80"/>
          <w:w w:val="150"/>
          <w:sz w:val="28"/>
        </w:rPr>
        <w:t xml:space="preserve"> </w:t>
      </w:r>
      <w:r>
        <w:rPr>
          <w:sz w:val="28"/>
        </w:rPr>
        <w:t>преподавания</w:t>
      </w:r>
      <w:r>
        <w:rPr>
          <w:spacing w:val="80"/>
          <w:w w:val="150"/>
          <w:sz w:val="28"/>
        </w:rPr>
        <w:t xml:space="preserve"> </w:t>
      </w:r>
      <w:r>
        <w:rPr>
          <w:sz w:val="28"/>
        </w:rPr>
        <w:t>учебного</w:t>
      </w:r>
      <w:r>
        <w:rPr>
          <w:spacing w:val="80"/>
          <w:w w:val="150"/>
          <w:sz w:val="28"/>
        </w:rPr>
        <w:t xml:space="preserve"> </w:t>
      </w:r>
      <w:r>
        <w:rPr>
          <w:sz w:val="28"/>
        </w:rPr>
        <w:t>предмета</w:t>
      </w:r>
    </w:p>
    <w:p w:rsidR="00CC59FA">
      <w:pPr>
        <w:pStyle w:val="BodyText"/>
        <w:spacing w:line="348" w:lineRule="auto"/>
        <w:ind w:right="166" w:firstLine="0"/>
      </w:pPr>
      <w:r>
        <w:t>«Основы безопасности жизнедеятельности» и предусматривает непосредственное применение при реализации ООП ООО.</w:t>
      </w:r>
    </w:p>
    <w:p w:rsidR="00CC59FA" w:rsidP="00695CB5">
      <w:pPr>
        <w:pStyle w:val="ListParagraph"/>
        <w:numPr>
          <w:ilvl w:val="2"/>
          <w:numId w:val="73"/>
        </w:numPr>
        <w:tabs>
          <w:tab w:val="left" w:pos="1700"/>
        </w:tabs>
        <w:spacing w:before="3" w:line="350" w:lineRule="auto"/>
        <w:ind w:left="151" w:right="162" w:firstLine="708"/>
        <w:jc w:val="both"/>
        <w:rPr>
          <w:sz w:val="28"/>
        </w:rPr>
      </w:pPr>
      <w:r>
        <w:rPr>
          <w:sz w:val="28"/>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CC59FA" w:rsidP="00695CB5">
      <w:pPr>
        <w:pStyle w:val="ListParagraph"/>
        <w:numPr>
          <w:ilvl w:val="2"/>
          <w:numId w:val="73"/>
        </w:numPr>
        <w:tabs>
          <w:tab w:val="left" w:pos="1700"/>
        </w:tabs>
        <w:spacing w:line="331" w:lineRule="exact"/>
        <w:ind w:left="1700" w:hanging="841"/>
        <w:jc w:val="both"/>
        <w:rPr>
          <w:sz w:val="28"/>
        </w:rPr>
      </w:pPr>
      <w:r>
        <w:rPr>
          <w:sz w:val="28"/>
        </w:rPr>
        <w:t>Программа</w:t>
      </w:r>
      <w:r>
        <w:rPr>
          <w:spacing w:val="-3"/>
          <w:sz w:val="28"/>
        </w:rPr>
        <w:t xml:space="preserve"> </w:t>
      </w:r>
      <w:r>
        <w:rPr>
          <w:sz w:val="28"/>
        </w:rPr>
        <w:t>ОБЖ</w:t>
      </w:r>
      <w:r>
        <w:rPr>
          <w:spacing w:val="-5"/>
          <w:sz w:val="28"/>
        </w:rPr>
        <w:t xml:space="preserve"> </w:t>
      </w:r>
      <w:r>
        <w:rPr>
          <w:spacing w:val="-2"/>
          <w:position w:val="1"/>
          <w:sz w:val="28"/>
        </w:rPr>
        <w:t>обеспечивает:</w:t>
      </w:r>
    </w:p>
    <w:p w:rsidR="00CC59FA">
      <w:pPr>
        <w:pStyle w:val="BodyText"/>
        <w:spacing w:before="146" w:line="348" w:lineRule="auto"/>
        <w:ind w:right="164"/>
      </w:pPr>
      <w:r>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w:t>
      </w:r>
      <w:r>
        <w:rPr>
          <w:spacing w:val="-2"/>
        </w:rPr>
        <w:t>поведения;</w:t>
      </w:r>
    </w:p>
    <w:p w:rsidR="00CC59FA">
      <w:pPr>
        <w:pStyle w:val="BodyText"/>
        <w:spacing w:before="8" w:line="348" w:lineRule="auto"/>
        <w:ind w:left="150" w:right="168"/>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CC59FA">
      <w:pPr>
        <w:pStyle w:val="BodyText"/>
        <w:spacing w:before="7" w:line="348" w:lineRule="auto"/>
        <w:ind w:left="150" w:right="168"/>
      </w:pPr>
      <w:r>
        <w:t>возможность выработки и закрепления у обучающихся умений и навыков, необходимых для последующей жизни;</w:t>
      </w:r>
    </w:p>
    <w:p w:rsidR="00CC59FA">
      <w:pPr>
        <w:spacing w:line="348" w:lineRule="auto"/>
        <w:sectPr>
          <w:pgSz w:w="11910" w:h="16840"/>
          <w:pgMar w:top="1040" w:right="400" w:bottom="740" w:left="980" w:header="578" w:footer="547" w:gutter="0"/>
          <w:cols w:space="720"/>
        </w:sectPr>
      </w:pPr>
    </w:p>
    <w:p w:rsidR="00CC59FA">
      <w:pPr>
        <w:pStyle w:val="BodyText"/>
        <w:spacing w:before="86" w:line="352" w:lineRule="auto"/>
        <w:ind w:right="166"/>
      </w:pPr>
      <w:r>
        <w:t>выработку практико-ориентированных компетенций, соответствующих потребностям современности;</w:t>
      </w:r>
    </w:p>
    <w:p w:rsidR="00CC59FA">
      <w:pPr>
        <w:pStyle w:val="BodyText"/>
        <w:spacing w:line="350" w:lineRule="auto"/>
        <w:ind w:right="165"/>
      </w:pPr>
      <w:r>
        <w:t xml:space="preserve">реализацию оптимального баланса межпредметных связей и их разумное взаимодополнение, способствующее формированию практических умений и </w:t>
      </w:r>
      <w:r>
        <w:rPr>
          <w:spacing w:val="-2"/>
        </w:rPr>
        <w:t>навыков.</w:t>
      </w:r>
    </w:p>
    <w:p w:rsidR="00CC59FA" w:rsidP="00695CB5">
      <w:pPr>
        <w:pStyle w:val="ListParagraph"/>
        <w:numPr>
          <w:ilvl w:val="2"/>
          <w:numId w:val="73"/>
        </w:numPr>
        <w:tabs>
          <w:tab w:val="left" w:pos="1700"/>
        </w:tabs>
        <w:spacing w:line="350" w:lineRule="auto"/>
        <w:ind w:left="151" w:right="165" w:firstLine="708"/>
        <w:jc w:val="both"/>
        <w:rPr>
          <w:sz w:val="28"/>
        </w:rPr>
      </w:pPr>
      <w:r>
        <w:rPr>
          <w:sz w:val="28"/>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CC59FA">
      <w:pPr>
        <w:pStyle w:val="BodyText"/>
        <w:spacing w:line="348" w:lineRule="auto"/>
        <w:ind w:right="164"/>
      </w:pPr>
      <w:r>
        <w:t xml:space="preserve">модуль № 1 «Культура безопасности жизнедеятельности в современном </w:t>
      </w:r>
      <w:r>
        <w:rPr>
          <w:spacing w:val="-2"/>
        </w:rPr>
        <w:t>обществе»;</w:t>
      </w:r>
    </w:p>
    <w:p w:rsidR="00CC59FA">
      <w:pPr>
        <w:pStyle w:val="BodyText"/>
        <w:spacing w:line="348" w:lineRule="auto"/>
        <w:ind w:left="859" w:right="4478" w:firstLine="0"/>
        <w:jc w:val="left"/>
      </w:pPr>
      <w:r>
        <w:t>модуль № 2 «Безопасность в быту»;</w:t>
      </w:r>
      <w:r>
        <w:rPr>
          <w:spacing w:val="40"/>
        </w:rPr>
        <w:t xml:space="preserve"> </w:t>
      </w:r>
      <w:r>
        <w:t>модуль</w:t>
      </w:r>
      <w:r>
        <w:rPr>
          <w:spacing w:val="-4"/>
        </w:rPr>
        <w:t xml:space="preserve"> </w:t>
      </w:r>
      <w:r>
        <w:t>№</w:t>
      </w:r>
      <w:r>
        <w:rPr>
          <w:spacing w:val="-4"/>
        </w:rPr>
        <w:t xml:space="preserve"> </w:t>
      </w:r>
      <w:r>
        <w:t>3</w:t>
      </w:r>
      <w:r>
        <w:rPr>
          <w:spacing w:val="-8"/>
        </w:rPr>
        <w:t xml:space="preserve"> </w:t>
      </w:r>
      <w:r>
        <w:t>«Безопасность</w:t>
      </w:r>
      <w:r>
        <w:rPr>
          <w:spacing w:val="-8"/>
        </w:rPr>
        <w:t xml:space="preserve"> </w:t>
      </w:r>
      <w:r>
        <w:t>на</w:t>
      </w:r>
      <w:r>
        <w:rPr>
          <w:spacing w:val="-8"/>
        </w:rPr>
        <w:t xml:space="preserve"> </w:t>
      </w:r>
      <w:r>
        <w:t>транспорте»;</w:t>
      </w:r>
    </w:p>
    <w:p w:rsidR="00CC59FA">
      <w:pPr>
        <w:pStyle w:val="BodyText"/>
        <w:spacing w:before="4" w:line="348" w:lineRule="auto"/>
        <w:ind w:left="859" w:right="2678" w:firstLine="0"/>
        <w:jc w:val="left"/>
      </w:pPr>
      <w:r>
        <w:t>модуль</w:t>
      </w:r>
      <w:r>
        <w:rPr>
          <w:spacing w:val="-4"/>
        </w:rPr>
        <w:t xml:space="preserve"> </w:t>
      </w:r>
      <w:r>
        <w:t>№</w:t>
      </w:r>
      <w:r>
        <w:rPr>
          <w:spacing w:val="-4"/>
        </w:rPr>
        <w:t xml:space="preserve"> </w:t>
      </w:r>
      <w:r>
        <w:t>4</w:t>
      </w:r>
      <w:r>
        <w:rPr>
          <w:spacing w:val="-8"/>
        </w:rPr>
        <w:t xml:space="preserve"> </w:t>
      </w:r>
      <w:r>
        <w:t>«Безопасность</w:t>
      </w:r>
      <w:r>
        <w:rPr>
          <w:spacing w:val="-8"/>
        </w:rPr>
        <w:t xml:space="preserve"> </w:t>
      </w:r>
      <w:r>
        <w:t>в</w:t>
      </w:r>
      <w:r>
        <w:rPr>
          <w:spacing w:val="-5"/>
        </w:rPr>
        <w:t xml:space="preserve"> </w:t>
      </w:r>
      <w:r>
        <w:t>общественных</w:t>
      </w:r>
      <w:r>
        <w:rPr>
          <w:spacing w:val="-8"/>
        </w:rPr>
        <w:t xml:space="preserve"> </w:t>
      </w:r>
      <w:r>
        <w:t>местах»; модуль № 5 «Безопасность в природной среде»;</w:t>
      </w:r>
    </w:p>
    <w:p w:rsidR="00CC59FA">
      <w:pPr>
        <w:pStyle w:val="BodyText"/>
        <w:spacing w:before="2" w:line="352" w:lineRule="auto"/>
        <w:ind w:left="859" w:firstLine="0"/>
        <w:jc w:val="left"/>
      </w:pPr>
      <w:r>
        <w:t>модуль</w:t>
      </w:r>
      <w:r>
        <w:rPr>
          <w:spacing w:val="-1"/>
        </w:rPr>
        <w:t xml:space="preserve"> </w:t>
      </w:r>
      <w:r>
        <w:t>№</w:t>
      </w:r>
      <w:r>
        <w:rPr>
          <w:spacing w:val="-1"/>
        </w:rPr>
        <w:t xml:space="preserve"> </w:t>
      </w:r>
      <w:r>
        <w:t>6</w:t>
      </w:r>
      <w:r>
        <w:rPr>
          <w:spacing w:val="-5"/>
        </w:rPr>
        <w:t xml:space="preserve"> </w:t>
      </w:r>
      <w:r>
        <w:t>«Здоровье</w:t>
      </w:r>
      <w:r>
        <w:rPr>
          <w:spacing w:val="-6"/>
        </w:rPr>
        <w:t xml:space="preserve"> </w:t>
      </w:r>
      <w:r>
        <w:t>и</w:t>
      </w:r>
      <w:r>
        <w:rPr>
          <w:spacing w:val="-3"/>
        </w:rPr>
        <w:t xml:space="preserve"> </w:t>
      </w:r>
      <w:r>
        <w:t>как</w:t>
      </w:r>
      <w:r>
        <w:rPr>
          <w:spacing w:val="-1"/>
        </w:rPr>
        <w:t xml:space="preserve"> </w:t>
      </w:r>
      <w:r>
        <w:t>его</w:t>
      </w:r>
      <w:r>
        <w:rPr>
          <w:spacing w:val="-5"/>
        </w:rPr>
        <w:t xml:space="preserve"> </w:t>
      </w:r>
      <w:r>
        <w:t>сохранить.</w:t>
      </w:r>
      <w:r>
        <w:rPr>
          <w:spacing w:val="-3"/>
        </w:rPr>
        <w:t xml:space="preserve"> </w:t>
      </w:r>
      <w:r>
        <w:t>Основы</w:t>
      </w:r>
      <w:r>
        <w:rPr>
          <w:spacing w:val="-6"/>
        </w:rPr>
        <w:t xml:space="preserve"> </w:t>
      </w:r>
      <w:r>
        <w:t>медицинских</w:t>
      </w:r>
      <w:r>
        <w:rPr>
          <w:spacing w:val="-6"/>
        </w:rPr>
        <w:t xml:space="preserve"> </w:t>
      </w:r>
      <w:r>
        <w:t>знаний»; модуль № 7 «Безопасность в социуме»;</w:t>
      </w:r>
    </w:p>
    <w:p w:rsidR="00CC59FA">
      <w:pPr>
        <w:pStyle w:val="BodyText"/>
        <w:spacing w:line="348" w:lineRule="auto"/>
        <w:ind w:left="859" w:right="1396" w:firstLine="0"/>
        <w:jc w:val="left"/>
      </w:pPr>
      <w:r>
        <w:t>модуль № 8 «Безопасность в информационном пространстве»; модуль</w:t>
      </w:r>
      <w:r>
        <w:rPr>
          <w:spacing w:val="-4"/>
        </w:rPr>
        <w:t xml:space="preserve"> </w:t>
      </w:r>
      <w:r>
        <w:t>№</w:t>
      </w:r>
      <w:r>
        <w:rPr>
          <w:spacing w:val="-4"/>
        </w:rPr>
        <w:t xml:space="preserve"> </w:t>
      </w:r>
      <w:r>
        <w:t>9</w:t>
      </w:r>
      <w:r>
        <w:rPr>
          <w:spacing w:val="-7"/>
        </w:rPr>
        <w:t xml:space="preserve"> </w:t>
      </w:r>
      <w:r>
        <w:t>«Основы</w:t>
      </w:r>
      <w:r>
        <w:rPr>
          <w:spacing w:val="-8"/>
        </w:rPr>
        <w:t xml:space="preserve"> </w:t>
      </w:r>
      <w:r>
        <w:t>противодействия</w:t>
      </w:r>
      <w:r>
        <w:rPr>
          <w:spacing w:val="-4"/>
        </w:rPr>
        <w:t xml:space="preserve"> </w:t>
      </w:r>
      <w:r>
        <w:t>экстремизму</w:t>
      </w:r>
      <w:r>
        <w:rPr>
          <w:spacing w:val="-7"/>
        </w:rPr>
        <w:t xml:space="preserve"> </w:t>
      </w:r>
      <w:r>
        <w:t>и</w:t>
      </w:r>
      <w:r>
        <w:rPr>
          <w:spacing w:val="-5"/>
        </w:rPr>
        <w:t xml:space="preserve"> </w:t>
      </w:r>
      <w:r>
        <w:t>терроризму»;</w:t>
      </w:r>
    </w:p>
    <w:p w:rsidR="00CC59FA">
      <w:pPr>
        <w:pStyle w:val="BodyText"/>
        <w:spacing w:before="1" w:line="348" w:lineRule="auto"/>
        <w:ind w:right="166"/>
      </w:pPr>
      <w:r>
        <w:t>модуль № 10 «Взаимодействие личности, общества и государства в обеспечении безопасности жизни и здоровья населения».</w:t>
      </w:r>
    </w:p>
    <w:p w:rsidR="00CC59FA" w:rsidP="00695CB5">
      <w:pPr>
        <w:pStyle w:val="ListParagraph"/>
        <w:numPr>
          <w:ilvl w:val="2"/>
          <w:numId w:val="73"/>
        </w:numPr>
        <w:tabs>
          <w:tab w:val="left" w:pos="1700"/>
        </w:tabs>
        <w:spacing w:before="8" w:line="350" w:lineRule="auto"/>
        <w:ind w:left="151" w:right="162" w:firstLine="708"/>
        <w:jc w:val="both"/>
        <w:rPr>
          <w:sz w:val="28"/>
        </w:rPr>
      </w:pPr>
      <w:r>
        <w:rPr>
          <w:position w:val="1"/>
          <w:sz w:val="28"/>
        </w:rPr>
        <w:t xml:space="preserve">В целях обеспечения системного подхода в изучении учебного </w:t>
      </w:r>
      <w:r>
        <w:rPr>
          <w:sz w:val="28"/>
        </w:rP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w:t>
      </w:r>
      <w:r>
        <w:rPr>
          <w:spacing w:val="40"/>
          <w:sz w:val="28"/>
        </w:rPr>
        <w:t xml:space="preserve"> </w:t>
      </w:r>
      <w:r>
        <w:rPr>
          <w:sz w:val="28"/>
        </w:rPr>
        <w:t>жизнедеятельности: «предвидеть опасность → по возможности её избегать → при необходимости действовать».</w:t>
      </w:r>
    </w:p>
    <w:p w:rsidR="00CC59FA" w:rsidP="00695CB5">
      <w:pPr>
        <w:pStyle w:val="ListParagraph"/>
        <w:numPr>
          <w:ilvl w:val="2"/>
          <w:numId w:val="73"/>
        </w:numPr>
        <w:tabs>
          <w:tab w:val="left" w:pos="1700"/>
        </w:tabs>
        <w:spacing w:line="348" w:lineRule="auto"/>
        <w:ind w:left="151" w:right="167" w:firstLine="708"/>
        <w:jc w:val="both"/>
        <w:rPr>
          <w:sz w:val="28"/>
        </w:rPr>
      </w:pPr>
      <w:r>
        <w:rPr>
          <w:position w:val="1"/>
          <w:sz w:val="28"/>
        </w:rPr>
        <w:t xml:space="preserve">Учебный материал систематизирован по сферам возможных </w:t>
      </w:r>
      <w:r>
        <w:rPr>
          <w:sz w:val="28"/>
        </w:rPr>
        <w:t>проявлений рисков и опасностей:</w:t>
      </w:r>
    </w:p>
    <w:p w:rsidR="00CC59FA">
      <w:pPr>
        <w:pStyle w:val="BodyText"/>
        <w:ind w:left="859" w:firstLine="0"/>
      </w:pPr>
      <w:r>
        <w:t>помещения</w:t>
      </w:r>
      <w:r>
        <w:rPr>
          <w:spacing w:val="-6"/>
        </w:rPr>
        <w:t xml:space="preserve"> </w:t>
      </w:r>
      <w:r>
        <w:t>и бытовые</w:t>
      </w:r>
      <w:r>
        <w:rPr>
          <w:spacing w:val="-4"/>
        </w:rPr>
        <w:t xml:space="preserve"> </w:t>
      </w:r>
      <w:r>
        <w:t>условия; улица</w:t>
      </w:r>
      <w:r>
        <w:rPr>
          <w:spacing w:val="-4"/>
        </w:rPr>
        <w:t xml:space="preserve"> </w:t>
      </w:r>
      <w:r>
        <w:t>и общественные</w:t>
      </w:r>
      <w:r>
        <w:rPr>
          <w:spacing w:val="-3"/>
        </w:rPr>
        <w:t xml:space="preserve"> </w:t>
      </w:r>
      <w:r>
        <w:rPr>
          <w:spacing w:val="-2"/>
        </w:rPr>
        <w:t>места;</w:t>
      </w:r>
    </w:p>
    <w:p w:rsidR="00CC59FA">
      <w:pPr>
        <w:pStyle w:val="BodyText"/>
        <w:spacing w:before="145"/>
        <w:ind w:left="859" w:firstLine="0"/>
      </w:pPr>
      <w:r>
        <w:t>природные</w:t>
      </w:r>
      <w:r>
        <w:rPr>
          <w:spacing w:val="62"/>
        </w:rPr>
        <w:t xml:space="preserve">  </w:t>
      </w:r>
      <w:r>
        <w:t>условия;</w:t>
      </w:r>
      <w:r>
        <w:rPr>
          <w:spacing w:val="62"/>
        </w:rPr>
        <w:t xml:space="preserve">  </w:t>
      </w:r>
      <w:r>
        <w:t>коммуникационные</w:t>
      </w:r>
      <w:r>
        <w:rPr>
          <w:spacing w:val="62"/>
        </w:rPr>
        <w:t xml:space="preserve">  </w:t>
      </w:r>
      <w:r>
        <w:t>связи</w:t>
      </w:r>
      <w:r>
        <w:rPr>
          <w:spacing w:val="64"/>
        </w:rPr>
        <w:t xml:space="preserve">  </w:t>
      </w:r>
      <w:r>
        <w:t>и</w:t>
      </w:r>
      <w:r>
        <w:rPr>
          <w:spacing w:val="64"/>
        </w:rPr>
        <w:t xml:space="preserve">  </w:t>
      </w:r>
      <w:r>
        <w:t>каналы;</w:t>
      </w:r>
      <w:r>
        <w:rPr>
          <w:spacing w:val="62"/>
        </w:rPr>
        <w:t xml:space="preserve">  </w:t>
      </w:r>
      <w:r>
        <w:t>объекты</w:t>
      </w:r>
      <w:r>
        <w:rPr>
          <w:spacing w:val="63"/>
        </w:rPr>
        <w:t xml:space="preserve">  </w:t>
      </w:r>
      <w:r>
        <w:rPr>
          <w:spacing w:val="-10"/>
        </w:rPr>
        <w:t>и</w:t>
      </w:r>
    </w:p>
    <w:p w:rsidR="00CC59FA">
      <w:pPr>
        <w:sectPr>
          <w:pgSz w:w="11910" w:h="16840"/>
          <w:pgMar w:top="1040" w:right="400" w:bottom="740" w:left="980" w:header="578" w:footer="547" w:gutter="0"/>
          <w:cols w:space="720"/>
        </w:sectPr>
      </w:pPr>
    </w:p>
    <w:p w:rsidR="00CC59FA">
      <w:pPr>
        <w:pStyle w:val="BodyText"/>
        <w:spacing w:before="86"/>
        <w:ind w:left="152" w:firstLine="0"/>
      </w:pPr>
      <w:r>
        <w:t>учреждения культуры</w:t>
      </w:r>
      <w:r>
        <w:rPr>
          <w:spacing w:val="-4"/>
        </w:rPr>
        <w:t xml:space="preserve"> </w:t>
      </w:r>
      <w:r>
        <w:t>и</w:t>
      </w:r>
      <w:r>
        <w:rPr>
          <w:spacing w:val="3"/>
        </w:rPr>
        <w:t xml:space="preserve"> </w:t>
      </w:r>
      <w:r>
        <w:rPr>
          <w:spacing w:val="-2"/>
        </w:rPr>
        <w:t>другие.</w:t>
      </w:r>
    </w:p>
    <w:p w:rsidR="00CC59FA" w:rsidP="00695CB5">
      <w:pPr>
        <w:pStyle w:val="ListParagraph"/>
        <w:numPr>
          <w:ilvl w:val="2"/>
          <w:numId w:val="73"/>
        </w:numPr>
        <w:tabs>
          <w:tab w:val="left" w:pos="1700"/>
        </w:tabs>
        <w:spacing w:before="153" w:line="350" w:lineRule="auto"/>
        <w:ind w:left="151" w:right="161" w:firstLine="708"/>
        <w:jc w:val="both"/>
        <w:rPr>
          <w:sz w:val="28"/>
        </w:rPr>
      </w:pPr>
      <w:r>
        <w:rPr>
          <w:position w:val="1"/>
          <w:sz w:val="28"/>
        </w:rPr>
        <w:t xml:space="preserve">Программой ОБЖ предусматривается использование практико- </w:t>
      </w:r>
      <w:r>
        <w:rPr>
          <w:sz w:val="28"/>
        </w:rPr>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CC59FA" w:rsidP="00695CB5">
      <w:pPr>
        <w:pStyle w:val="ListParagraph"/>
        <w:numPr>
          <w:ilvl w:val="2"/>
          <w:numId w:val="73"/>
        </w:numPr>
        <w:tabs>
          <w:tab w:val="left" w:pos="1700"/>
        </w:tabs>
        <w:spacing w:line="350" w:lineRule="auto"/>
        <w:ind w:left="151" w:right="161" w:firstLine="708"/>
        <w:jc w:val="both"/>
        <w:rPr>
          <w:sz w:val="28"/>
        </w:rPr>
      </w:pPr>
      <w:r>
        <w:rPr>
          <w:sz w:val="28"/>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CC59FA">
      <w:pPr>
        <w:pStyle w:val="BodyText"/>
        <w:spacing w:line="350" w:lineRule="auto"/>
        <w:ind w:right="160"/>
      </w:pPr>
      <w: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w:t>
      </w:r>
      <w:r>
        <w:rPr>
          <w:position w:val="1"/>
        </w:rPr>
        <w:t>2030 года</w:t>
      </w:r>
      <w:r>
        <w:t xml:space="preserve">, утвержденные Указом Президента Российской Федерации от 21 июля 2020 г. № 474), государственная </w:t>
      </w:r>
      <w:r>
        <w:rPr>
          <w:position w:val="1"/>
        </w:rPr>
        <w:t>программа Российской Федерации «Развитие образования»</w:t>
      </w:r>
      <w:r>
        <w:t>, утвержденная постановлением</w:t>
      </w:r>
      <w:r>
        <w:rPr>
          <w:spacing w:val="66"/>
        </w:rPr>
        <w:t xml:space="preserve"> </w:t>
      </w:r>
      <w:r>
        <w:t>Правительства</w:t>
      </w:r>
      <w:r>
        <w:rPr>
          <w:spacing w:val="67"/>
        </w:rPr>
        <w:t xml:space="preserve"> </w:t>
      </w:r>
      <w:r>
        <w:t>Российской</w:t>
      </w:r>
      <w:r>
        <w:rPr>
          <w:spacing w:val="71"/>
        </w:rPr>
        <w:t xml:space="preserve"> </w:t>
      </w:r>
      <w:r>
        <w:t>Федерации</w:t>
      </w:r>
      <w:r>
        <w:rPr>
          <w:spacing w:val="70"/>
        </w:rPr>
        <w:t xml:space="preserve"> </w:t>
      </w:r>
      <w:r>
        <w:t>от</w:t>
      </w:r>
      <w:r>
        <w:rPr>
          <w:spacing w:val="69"/>
        </w:rPr>
        <w:t xml:space="preserve"> </w:t>
      </w:r>
      <w:r>
        <w:t>26</w:t>
      </w:r>
      <w:r>
        <w:rPr>
          <w:spacing w:val="69"/>
        </w:rPr>
        <w:t xml:space="preserve"> </w:t>
      </w:r>
      <w:r>
        <w:t>декабря</w:t>
      </w:r>
      <w:r>
        <w:rPr>
          <w:spacing w:val="71"/>
        </w:rPr>
        <w:t xml:space="preserve"> </w:t>
      </w:r>
      <w:r>
        <w:t>2017</w:t>
      </w:r>
      <w:r>
        <w:rPr>
          <w:spacing w:val="72"/>
        </w:rPr>
        <w:t xml:space="preserve"> </w:t>
      </w:r>
      <w:r>
        <w:t>г.</w:t>
      </w:r>
      <w:r>
        <w:rPr>
          <w:spacing w:val="74"/>
        </w:rPr>
        <w:t xml:space="preserve"> </w:t>
      </w:r>
      <w:r>
        <w:rPr>
          <w:spacing w:val="-10"/>
        </w:rPr>
        <w:t>№</w:t>
      </w:r>
    </w:p>
    <w:p w:rsidR="00CC59FA">
      <w:pPr>
        <w:spacing w:line="350" w:lineRule="auto"/>
        <w:sectPr>
          <w:pgSz w:w="11910" w:h="16840"/>
          <w:pgMar w:top="1040" w:right="400" w:bottom="740" w:left="980" w:header="578" w:footer="547" w:gutter="0"/>
          <w:cols w:space="720"/>
        </w:sectPr>
      </w:pPr>
    </w:p>
    <w:p w:rsidR="00CC59FA">
      <w:pPr>
        <w:pStyle w:val="BodyText"/>
        <w:spacing w:before="86"/>
        <w:ind w:left="152" w:firstLine="0"/>
        <w:jc w:val="left"/>
      </w:pPr>
      <w:r>
        <w:rPr>
          <w:spacing w:val="-2"/>
        </w:rPr>
        <w:t>1642.</w:t>
      </w:r>
    </w:p>
    <w:p w:rsidR="00CC59FA" w:rsidP="00695CB5">
      <w:pPr>
        <w:pStyle w:val="ListParagraph"/>
        <w:numPr>
          <w:ilvl w:val="2"/>
          <w:numId w:val="73"/>
        </w:numPr>
        <w:tabs>
          <w:tab w:val="left" w:pos="1756"/>
        </w:tabs>
        <w:spacing w:before="153"/>
        <w:ind w:left="1756" w:hanging="897"/>
        <w:jc w:val="left"/>
        <w:rPr>
          <w:sz w:val="28"/>
        </w:rPr>
      </w:pPr>
      <w:r>
        <w:rPr>
          <w:position w:val="1"/>
          <w:sz w:val="28"/>
        </w:rPr>
        <w:t>ОБЖ</w:t>
      </w:r>
      <w:r>
        <w:rPr>
          <w:spacing w:val="55"/>
          <w:position w:val="1"/>
          <w:sz w:val="28"/>
        </w:rPr>
        <w:t xml:space="preserve"> </w:t>
      </w:r>
      <w:r>
        <w:rPr>
          <w:position w:val="1"/>
          <w:sz w:val="28"/>
        </w:rPr>
        <w:t>является</w:t>
      </w:r>
      <w:r>
        <w:rPr>
          <w:spacing w:val="54"/>
          <w:position w:val="1"/>
          <w:sz w:val="28"/>
        </w:rPr>
        <w:t xml:space="preserve"> </w:t>
      </w:r>
      <w:r>
        <w:rPr>
          <w:position w:val="1"/>
          <w:sz w:val="28"/>
        </w:rPr>
        <w:t>системообразующим</w:t>
      </w:r>
      <w:r>
        <w:rPr>
          <w:spacing w:val="56"/>
          <w:position w:val="1"/>
          <w:sz w:val="28"/>
        </w:rPr>
        <w:t xml:space="preserve"> </w:t>
      </w:r>
      <w:r>
        <w:rPr>
          <w:position w:val="1"/>
          <w:sz w:val="28"/>
        </w:rPr>
        <w:t>учебным</w:t>
      </w:r>
      <w:r>
        <w:rPr>
          <w:spacing w:val="53"/>
          <w:position w:val="1"/>
          <w:sz w:val="28"/>
        </w:rPr>
        <w:t xml:space="preserve"> </w:t>
      </w:r>
      <w:r>
        <w:rPr>
          <w:position w:val="1"/>
          <w:sz w:val="28"/>
        </w:rPr>
        <w:t>предметом,</w:t>
      </w:r>
      <w:r>
        <w:rPr>
          <w:spacing w:val="52"/>
          <w:position w:val="1"/>
          <w:sz w:val="28"/>
        </w:rPr>
        <w:t xml:space="preserve"> </w:t>
      </w:r>
      <w:r>
        <w:rPr>
          <w:position w:val="1"/>
          <w:sz w:val="28"/>
        </w:rPr>
        <w:t>имеет</w:t>
      </w:r>
      <w:r>
        <w:rPr>
          <w:spacing w:val="60"/>
          <w:position w:val="1"/>
          <w:sz w:val="28"/>
        </w:rPr>
        <w:t xml:space="preserve"> </w:t>
      </w:r>
      <w:r>
        <w:rPr>
          <w:spacing w:val="-4"/>
          <w:position w:val="1"/>
          <w:sz w:val="28"/>
        </w:rPr>
        <w:t>свои</w:t>
      </w:r>
    </w:p>
    <w:p w:rsidR="00CC59FA">
      <w:pPr>
        <w:pStyle w:val="BodyText"/>
        <w:spacing w:before="145" w:line="350" w:lineRule="auto"/>
        <w:ind w:right="161" w:firstLine="0"/>
      </w:pPr>
      <w:r>
        <w:t>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w:t>
      </w:r>
      <w:r>
        <w:rPr>
          <w:spacing w:val="-2"/>
        </w:rPr>
        <w:t xml:space="preserve"> </w:t>
      </w:r>
      <w:r>
        <w:t>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w:t>
      </w:r>
      <w:r>
        <w:rPr>
          <w:spacing w:val="40"/>
        </w:rPr>
        <w:t xml:space="preserve"> </w:t>
      </w:r>
      <w:r>
        <w:t>исходя</w:t>
      </w:r>
      <w:r>
        <w:rPr>
          <w:spacing w:val="-3"/>
        </w:rPr>
        <w:t xml:space="preserve"> </w:t>
      </w:r>
      <w:r>
        <w:t>из</w:t>
      </w:r>
      <w:r>
        <w:rPr>
          <w:spacing w:val="-1"/>
        </w:rPr>
        <w:t xml:space="preserve"> </w:t>
      </w:r>
      <w:r>
        <w:t>которой он должен обеспечивать</w:t>
      </w:r>
      <w:r>
        <w:rPr>
          <w:spacing w:val="-2"/>
        </w:rPr>
        <w:t xml:space="preserve"> </w:t>
      </w:r>
      <w:r>
        <w:t>формирование</w:t>
      </w:r>
      <w:r>
        <w:rPr>
          <w:spacing w:val="-3"/>
        </w:rPr>
        <w:t xml:space="preserve"> </w:t>
      </w:r>
      <w:r>
        <w:t>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w:t>
      </w:r>
      <w:r>
        <w:rPr>
          <w:spacing w:val="-2"/>
        </w:rPr>
        <w:t xml:space="preserve"> </w:t>
      </w:r>
      <w:r>
        <w:t>поведения в</w:t>
      </w:r>
      <w:r>
        <w:rPr>
          <w:spacing w:val="-3"/>
        </w:rPr>
        <w:t xml:space="preserve"> </w:t>
      </w:r>
      <w:r>
        <w:t>повседневной жизни, сформировать</w:t>
      </w:r>
      <w:r>
        <w:rPr>
          <w:spacing w:val="-2"/>
        </w:rPr>
        <w:t xml:space="preserve"> </w:t>
      </w:r>
      <w:r>
        <w:t>у них базовый уровень культуры безопасности жизнедеятельности.</w:t>
      </w:r>
    </w:p>
    <w:p w:rsidR="00CC59FA" w:rsidP="00695CB5">
      <w:pPr>
        <w:pStyle w:val="ListParagraph"/>
        <w:numPr>
          <w:ilvl w:val="2"/>
          <w:numId w:val="73"/>
        </w:numPr>
        <w:tabs>
          <w:tab w:val="left" w:pos="1840"/>
        </w:tabs>
        <w:spacing w:line="348" w:lineRule="auto"/>
        <w:ind w:left="151" w:right="162" w:firstLine="708"/>
        <w:jc w:val="both"/>
        <w:rPr>
          <w:sz w:val="28"/>
        </w:rPr>
      </w:pPr>
      <w:r>
        <w:rPr>
          <w:position w:val="1"/>
          <w:sz w:val="28"/>
        </w:rPr>
        <w:t xml:space="preserve">ОБЖ входит в предметную область «Физическая культура и основы </w:t>
      </w:r>
      <w:r>
        <w:rPr>
          <w:sz w:val="28"/>
        </w:rPr>
        <w:t>безопасности жизнедеятельности», является обязательным для изучения на уровне основного общего образования.</w:t>
      </w:r>
    </w:p>
    <w:p w:rsidR="00CC59FA" w:rsidP="00695CB5">
      <w:pPr>
        <w:pStyle w:val="ListParagraph"/>
        <w:numPr>
          <w:ilvl w:val="2"/>
          <w:numId w:val="73"/>
        </w:numPr>
        <w:tabs>
          <w:tab w:val="left" w:pos="1840"/>
        </w:tabs>
        <w:spacing w:before="4" w:line="350" w:lineRule="auto"/>
        <w:ind w:left="151" w:right="161" w:firstLine="708"/>
        <w:jc w:val="both"/>
        <w:rPr>
          <w:sz w:val="28"/>
        </w:rPr>
      </w:pPr>
      <w:r>
        <w:rPr>
          <w:position w:val="1"/>
          <w:sz w:val="28"/>
        </w:rPr>
        <w:t xml:space="preserve">Изучение ОБЖ направлено на обеспечение формирования базового </w:t>
      </w:r>
      <w:r>
        <w:rPr>
          <w:sz w:val="28"/>
        </w:rPr>
        <w:t>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CC59FA" w:rsidP="00695CB5">
      <w:pPr>
        <w:pStyle w:val="ListParagraph"/>
        <w:numPr>
          <w:ilvl w:val="2"/>
          <w:numId w:val="73"/>
        </w:numPr>
        <w:tabs>
          <w:tab w:val="left" w:pos="1840"/>
        </w:tabs>
        <w:spacing w:line="350" w:lineRule="auto"/>
        <w:ind w:left="151" w:right="164" w:firstLine="708"/>
        <w:jc w:val="both"/>
        <w:rPr>
          <w:sz w:val="28"/>
        </w:rPr>
      </w:pPr>
      <w:r>
        <w:rPr>
          <w:sz w:val="28"/>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w:t>
      </w:r>
      <w:r>
        <w:rPr>
          <w:spacing w:val="32"/>
          <w:sz w:val="28"/>
        </w:rPr>
        <w:t xml:space="preserve">  </w:t>
      </w:r>
      <w:r>
        <w:rPr>
          <w:sz w:val="28"/>
        </w:rPr>
        <w:t>в</w:t>
      </w:r>
      <w:r>
        <w:rPr>
          <w:spacing w:val="33"/>
          <w:sz w:val="28"/>
        </w:rPr>
        <w:t xml:space="preserve">  </w:t>
      </w:r>
      <w:r>
        <w:rPr>
          <w:sz w:val="28"/>
        </w:rPr>
        <w:t>соответствии</w:t>
      </w:r>
      <w:r>
        <w:rPr>
          <w:spacing w:val="35"/>
          <w:sz w:val="28"/>
        </w:rPr>
        <w:t xml:space="preserve">  </w:t>
      </w:r>
      <w:r>
        <w:rPr>
          <w:sz w:val="28"/>
        </w:rPr>
        <w:t>с</w:t>
      </w:r>
      <w:r>
        <w:rPr>
          <w:spacing w:val="33"/>
          <w:sz w:val="28"/>
        </w:rPr>
        <w:t xml:space="preserve">  </w:t>
      </w:r>
      <w:r>
        <w:rPr>
          <w:sz w:val="28"/>
        </w:rPr>
        <w:t>современными</w:t>
      </w:r>
      <w:r>
        <w:rPr>
          <w:spacing w:val="33"/>
          <w:sz w:val="28"/>
        </w:rPr>
        <w:t xml:space="preserve">  </w:t>
      </w:r>
      <w:r>
        <w:rPr>
          <w:sz w:val="28"/>
        </w:rPr>
        <w:t>потребностями</w:t>
      </w:r>
      <w:r>
        <w:rPr>
          <w:spacing w:val="35"/>
          <w:sz w:val="28"/>
        </w:rPr>
        <w:t xml:space="preserve">  </w:t>
      </w:r>
      <w:r>
        <w:rPr>
          <w:spacing w:val="-2"/>
          <w:sz w:val="28"/>
        </w:rPr>
        <w:t>личности,</w:t>
      </w:r>
    </w:p>
    <w:p w:rsidR="00CC59FA">
      <w:pPr>
        <w:spacing w:line="350" w:lineRule="auto"/>
        <w:jc w:val="both"/>
        <w:rPr>
          <w:sz w:val="28"/>
        </w:rPr>
        <w:sectPr>
          <w:pgSz w:w="11910" w:h="16840"/>
          <w:pgMar w:top="1040" w:right="400" w:bottom="740" w:left="980" w:header="578" w:footer="547" w:gutter="0"/>
          <w:cols w:space="720"/>
        </w:sectPr>
      </w:pPr>
    </w:p>
    <w:p w:rsidR="00CC59FA">
      <w:pPr>
        <w:pStyle w:val="BodyText"/>
        <w:spacing w:before="86"/>
        <w:ind w:left="152" w:firstLine="0"/>
      </w:pPr>
      <w:r>
        <w:t>общества</w:t>
      </w:r>
      <w:r>
        <w:rPr>
          <w:spacing w:val="-5"/>
        </w:rPr>
        <w:t xml:space="preserve"> </w:t>
      </w:r>
      <w:r>
        <w:t>и</w:t>
      </w:r>
      <w:r>
        <w:rPr>
          <w:spacing w:val="2"/>
        </w:rPr>
        <w:t xml:space="preserve"> </w:t>
      </w:r>
      <w:r>
        <w:t>государства,</w:t>
      </w:r>
      <w:r>
        <w:rPr>
          <w:spacing w:val="-2"/>
        </w:rPr>
        <w:t xml:space="preserve"> </w:t>
      </w:r>
      <w:r>
        <w:t>что</w:t>
      </w:r>
      <w:r>
        <w:rPr>
          <w:spacing w:val="-4"/>
        </w:rPr>
        <w:t xml:space="preserve"> </w:t>
      </w:r>
      <w:r>
        <w:rPr>
          <w:spacing w:val="-2"/>
        </w:rPr>
        <w:t>предполагает:</w:t>
      </w:r>
    </w:p>
    <w:p w:rsidR="00CC59FA">
      <w:pPr>
        <w:pStyle w:val="BodyText"/>
        <w:spacing w:before="151" w:line="350" w:lineRule="auto"/>
        <w:ind w:left="152" w:right="163" w:firstLine="707"/>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CC59FA">
      <w:pPr>
        <w:pStyle w:val="BodyText"/>
        <w:spacing w:line="350" w:lineRule="auto"/>
        <w:ind w:right="160"/>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CC59FA">
      <w:pPr>
        <w:pStyle w:val="BodyText"/>
        <w:spacing w:line="350" w:lineRule="auto"/>
        <w:ind w:right="165"/>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CC59FA" w:rsidP="00695CB5">
      <w:pPr>
        <w:pStyle w:val="ListParagraph"/>
        <w:numPr>
          <w:ilvl w:val="2"/>
          <w:numId w:val="73"/>
        </w:numPr>
        <w:tabs>
          <w:tab w:val="left" w:pos="1840"/>
        </w:tabs>
        <w:spacing w:line="350" w:lineRule="auto"/>
        <w:ind w:left="152" w:right="161" w:firstLine="707"/>
        <w:jc w:val="both"/>
        <w:rPr>
          <w:sz w:val="28"/>
        </w:rPr>
      </w:pPr>
      <w:r>
        <w:rPr>
          <w:sz w:val="28"/>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w:t>
      </w:r>
      <w:r>
        <w:rPr>
          <w:spacing w:val="-2"/>
          <w:sz w:val="28"/>
        </w:rPr>
        <w:t xml:space="preserve"> </w:t>
      </w:r>
      <w:r>
        <w:rPr>
          <w:sz w:val="28"/>
        </w:rPr>
        <w:t>5-7 классах из расчета</w:t>
      </w:r>
      <w:r>
        <w:rPr>
          <w:spacing w:val="-2"/>
          <w:sz w:val="28"/>
        </w:rPr>
        <w:t xml:space="preserve"> </w:t>
      </w:r>
      <w:r>
        <w:rPr>
          <w:sz w:val="28"/>
        </w:rPr>
        <w:t>1</w:t>
      </w:r>
      <w:r>
        <w:rPr>
          <w:spacing w:val="-2"/>
          <w:sz w:val="28"/>
        </w:rPr>
        <w:t xml:space="preserve"> </w:t>
      </w:r>
      <w:r>
        <w:rPr>
          <w:sz w:val="28"/>
        </w:rPr>
        <w:t>час в</w:t>
      </w:r>
      <w:r>
        <w:rPr>
          <w:spacing w:val="-2"/>
          <w:sz w:val="28"/>
        </w:rPr>
        <w:t xml:space="preserve"> </w:t>
      </w:r>
      <w:r>
        <w:rPr>
          <w:sz w:val="28"/>
        </w:rPr>
        <w:t>неделю за</w:t>
      </w:r>
      <w:r>
        <w:rPr>
          <w:spacing w:val="-2"/>
          <w:sz w:val="28"/>
        </w:rPr>
        <w:t xml:space="preserve"> </w:t>
      </w:r>
      <w:r>
        <w:rPr>
          <w:sz w:val="28"/>
        </w:rPr>
        <w:t>счет использования части учебного плана, формируемого участниками образовательных отношений (всего 102 часа).</w:t>
      </w:r>
    </w:p>
    <w:p w:rsidR="00CC59FA">
      <w:pPr>
        <w:pStyle w:val="BodyText"/>
        <w:spacing w:line="350" w:lineRule="auto"/>
        <w:ind w:left="152" w:right="165" w:firstLine="707"/>
      </w:pPr>
      <w: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CC59FA">
      <w:pPr>
        <w:pStyle w:val="BodyText"/>
        <w:spacing w:line="350" w:lineRule="auto"/>
        <w:ind w:right="161"/>
      </w:pPr>
      <w: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w:t>
      </w:r>
      <w:r>
        <w:rPr>
          <w:spacing w:val="40"/>
        </w:rPr>
        <w:t xml:space="preserve"> </w:t>
      </w:r>
      <w:r>
        <w:t>с учётом региональных</w:t>
      </w:r>
      <w:r>
        <w:rPr>
          <w:spacing w:val="-1"/>
        </w:rPr>
        <w:t xml:space="preserve"> </w:t>
      </w:r>
      <w:r>
        <w:t>(географических, социальных, этнических</w:t>
      </w:r>
      <w:r>
        <w:rPr>
          <w:spacing w:val="-5"/>
        </w:rPr>
        <w:t xml:space="preserve"> </w:t>
      </w:r>
      <w:r>
        <w:t>и другие), а также бытовых и других местных особенностей.</w:t>
      </w:r>
    </w:p>
    <w:p w:rsidR="00CC59FA" w:rsidP="00695CB5">
      <w:pPr>
        <w:pStyle w:val="ListParagraph"/>
        <w:numPr>
          <w:ilvl w:val="1"/>
          <w:numId w:val="73"/>
        </w:numPr>
        <w:tabs>
          <w:tab w:val="left" w:pos="1491"/>
        </w:tabs>
        <w:spacing w:line="331" w:lineRule="exact"/>
        <w:ind w:left="1491" w:hanging="631"/>
        <w:jc w:val="both"/>
        <w:rPr>
          <w:sz w:val="28"/>
        </w:rPr>
      </w:pPr>
      <w:r>
        <w:rPr>
          <w:sz w:val="28"/>
        </w:rPr>
        <w:t>Содержание</w:t>
      </w:r>
      <w:r>
        <w:rPr>
          <w:spacing w:val="-1"/>
          <w:sz w:val="28"/>
        </w:rPr>
        <w:t xml:space="preserve"> </w:t>
      </w:r>
      <w:r>
        <w:rPr>
          <w:spacing w:val="-2"/>
          <w:sz w:val="28"/>
        </w:rPr>
        <w:t>обучения</w:t>
      </w:r>
      <w:r>
        <w:rPr>
          <w:spacing w:val="-2"/>
          <w:position w:val="1"/>
          <w:sz w:val="28"/>
        </w:rPr>
        <w:t>.</w:t>
      </w:r>
    </w:p>
    <w:p w:rsidR="00CC59FA" w:rsidP="00695CB5">
      <w:pPr>
        <w:pStyle w:val="ListParagraph"/>
        <w:numPr>
          <w:ilvl w:val="2"/>
          <w:numId w:val="73"/>
        </w:numPr>
        <w:tabs>
          <w:tab w:val="left" w:pos="1700"/>
        </w:tabs>
        <w:spacing w:before="133" w:line="348" w:lineRule="auto"/>
        <w:ind w:left="151" w:right="165" w:firstLine="708"/>
        <w:jc w:val="both"/>
        <w:rPr>
          <w:sz w:val="28"/>
        </w:rPr>
      </w:pPr>
      <w:r>
        <w:rPr>
          <w:sz w:val="28"/>
        </w:rPr>
        <w:t>Модуль №</w:t>
      </w:r>
      <w:r>
        <w:rPr>
          <w:spacing w:val="-4"/>
          <w:sz w:val="28"/>
        </w:rPr>
        <w:t xml:space="preserve"> </w:t>
      </w:r>
      <w:r>
        <w:rPr>
          <w:sz w:val="28"/>
        </w:rPr>
        <w:t>1 «Культура безопасности жизнедеятельности в современном обществе»:</w:t>
      </w:r>
    </w:p>
    <w:p w:rsidR="00CC59FA">
      <w:pPr>
        <w:pStyle w:val="BodyText"/>
        <w:spacing w:before="6"/>
        <w:ind w:left="860" w:firstLine="0"/>
      </w:pPr>
      <w:r>
        <w:t>цель</w:t>
      </w:r>
      <w:r>
        <w:rPr>
          <w:spacing w:val="16"/>
        </w:rPr>
        <w:t xml:space="preserve"> </w:t>
      </w:r>
      <w:r>
        <w:t>и</w:t>
      </w:r>
      <w:r>
        <w:rPr>
          <w:spacing w:val="15"/>
        </w:rPr>
        <w:t xml:space="preserve"> </w:t>
      </w:r>
      <w:r>
        <w:t>задачи</w:t>
      </w:r>
      <w:r>
        <w:rPr>
          <w:spacing w:val="19"/>
        </w:rPr>
        <w:t xml:space="preserve"> </w:t>
      </w:r>
      <w:r>
        <w:t>учебного</w:t>
      </w:r>
      <w:r>
        <w:rPr>
          <w:spacing w:val="12"/>
        </w:rPr>
        <w:t xml:space="preserve"> </w:t>
      </w:r>
      <w:r>
        <w:t>предмета</w:t>
      </w:r>
      <w:r>
        <w:rPr>
          <w:spacing w:val="12"/>
        </w:rPr>
        <w:t xml:space="preserve"> </w:t>
      </w:r>
      <w:r>
        <w:t>ОБЖ,</w:t>
      </w:r>
      <w:r>
        <w:rPr>
          <w:spacing w:val="15"/>
        </w:rPr>
        <w:t xml:space="preserve"> </w:t>
      </w:r>
      <w:r>
        <w:t>его</w:t>
      </w:r>
      <w:r>
        <w:rPr>
          <w:spacing w:val="17"/>
        </w:rPr>
        <w:t xml:space="preserve"> </w:t>
      </w:r>
      <w:r>
        <w:t>ключевые</w:t>
      </w:r>
      <w:r>
        <w:rPr>
          <w:spacing w:val="15"/>
        </w:rPr>
        <w:t xml:space="preserve"> </w:t>
      </w:r>
      <w:r>
        <w:t>понятия</w:t>
      </w:r>
      <w:r>
        <w:rPr>
          <w:spacing w:val="16"/>
        </w:rPr>
        <w:t xml:space="preserve"> </w:t>
      </w:r>
      <w:r>
        <w:t>и</w:t>
      </w:r>
      <w:r>
        <w:rPr>
          <w:spacing w:val="15"/>
        </w:rPr>
        <w:t xml:space="preserve"> </w:t>
      </w:r>
      <w:r>
        <w:t>значение</w:t>
      </w:r>
      <w:r>
        <w:rPr>
          <w:spacing w:val="12"/>
        </w:rPr>
        <w:t xml:space="preserve"> </w:t>
      </w:r>
      <w:r>
        <w:rPr>
          <w:spacing w:val="-5"/>
        </w:rPr>
        <w:t>для</w:t>
      </w:r>
    </w:p>
    <w:p w:rsidR="00CC59FA">
      <w:pPr>
        <w:sectPr>
          <w:pgSz w:w="11910" w:h="16840"/>
          <w:pgMar w:top="1040" w:right="400" w:bottom="740" w:left="980" w:header="578" w:footer="547" w:gutter="0"/>
          <w:cols w:space="720"/>
        </w:sectPr>
      </w:pPr>
    </w:p>
    <w:p w:rsidR="00CC59FA">
      <w:pPr>
        <w:pStyle w:val="BodyText"/>
        <w:spacing w:before="86"/>
        <w:ind w:left="152" w:firstLine="0"/>
        <w:jc w:val="left"/>
      </w:pPr>
      <w:r>
        <w:rPr>
          <w:spacing w:val="-2"/>
        </w:rPr>
        <w:t>человека;</w:t>
      </w:r>
    </w:p>
    <w:p w:rsidR="00CC59FA">
      <w:pPr>
        <w:pStyle w:val="BodyText"/>
        <w:spacing w:before="151" w:line="348" w:lineRule="auto"/>
        <w:jc w:val="left"/>
      </w:pPr>
      <w:r>
        <w:t xml:space="preserve">смысл понятий «опасность», «безопасность», «риск», «культура безопасности </w:t>
      </w:r>
      <w:r>
        <w:rPr>
          <w:spacing w:val="-2"/>
        </w:rPr>
        <w:t>жизнедеятельности»;</w:t>
      </w:r>
    </w:p>
    <w:p w:rsidR="00CC59FA">
      <w:pPr>
        <w:pStyle w:val="BodyText"/>
        <w:spacing w:before="6" w:line="348" w:lineRule="auto"/>
        <w:ind w:left="859" w:right="2678" w:firstLine="0"/>
        <w:jc w:val="left"/>
      </w:pPr>
      <w:r>
        <w:t>источники</w:t>
      </w:r>
      <w:r>
        <w:rPr>
          <w:spacing w:val="-7"/>
        </w:rPr>
        <w:t xml:space="preserve"> </w:t>
      </w:r>
      <w:r>
        <w:t>и</w:t>
      </w:r>
      <w:r>
        <w:rPr>
          <w:spacing w:val="-7"/>
        </w:rPr>
        <w:t xml:space="preserve"> </w:t>
      </w:r>
      <w:r>
        <w:t>факторы</w:t>
      </w:r>
      <w:r>
        <w:rPr>
          <w:spacing w:val="-7"/>
        </w:rPr>
        <w:t xml:space="preserve"> </w:t>
      </w:r>
      <w:r>
        <w:t>опасности,</w:t>
      </w:r>
      <w:r>
        <w:rPr>
          <w:spacing w:val="-7"/>
        </w:rPr>
        <w:t xml:space="preserve"> </w:t>
      </w:r>
      <w:r>
        <w:t>их</w:t>
      </w:r>
      <w:r>
        <w:rPr>
          <w:spacing w:val="-7"/>
        </w:rPr>
        <w:t xml:space="preserve"> </w:t>
      </w:r>
      <w:r>
        <w:t>классификация; общие принципы безопасного поведения;</w:t>
      </w:r>
    </w:p>
    <w:p w:rsidR="00CC59FA">
      <w:pPr>
        <w:pStyle w:val="BodyText"/>
        <w:spacing w:before="2" w:line="352" w:lineRule="auto"/>
        <w:jc w:val="left"/>
      </w:pPr>
      <w:r>
        <w:t>виды чрезвычайных ситуаций, сходство и различия опасной, экстремальной и чрезвычайной ситуаций;</w:t>
      </w:r>
    </w:p>
    <w:p w:rsidR="00CC59FA">
      <w:pPr>
        <w:pStyle w:val="BodyText"/>
        <w:spacing w:line="316" w:lineRule="exact"/>
        <w:ind w:left="859" w:firstLine="0"/>
        <w:jc w:val="left"/>
      </w:pPr>
      <w:r>
        <w:t>уровни</w:t>
      </w:r>
      <w:r>
        <w:rPr>
          <w:spacing w:val="-6"/>
        </w:rPr>
        <w:t xml:space="preserve"> </w:t>
      </w:r>
      <w:r>
        <w:t>взаимодействия</w:t>
      </w:r>
      <w:r>
        <w:rPr>
          <w:spacing w:val="-3"/>
        </w:rPr>
        <w:t xml:space="preserve"> </w:t>
      </w:r>
      <w:r>
        <w:t>человека</w:t>
      </w:r>
      <w:r>
        <w:rPr>
          <w:spacing w:val="-7"/>
        </w:rPr>
        <w:t xml:space="preserve"> </w:t>
      </w:r>
      <w:r>
        <w:t>и окружающей</w:t>
      </w:r>
      <w:r>
        <w:rPr>
          <w:spacing w:val="1"/>
        </w:rPr>
        <w:t xml:space="preserve"> </w:t>
      </w:r>
      <w:r>
        <w:rPr>
          <w:spacing w:val="-2"/>
        </w:rPr>
        <w:t>среды;</w:t>
      </w:r>
    </w:p>
    <w:p w:rsidR="00CC59FA">
      <w:pPr>
        <w:pStyle w:val="BodyText"/>
        <w:spacing w:before="150" w:line="348" w:lineRule="auto"/>
        <w:jc w:val="left"/>
      </w:pPr>
      <w:r>
        <w:t>механизм</w:t>
      </w:r>
      <w:r>
        <w:rPr>
          <w:spacing w:val="40"/>
        </w:rPr>
        <w:t xml:space="preserve"> </w:t>
      </w:r>
      <w:r>
        <w:t>перерастания</w:t>
      </w:r>
      <w:r>
        <w:rPr>
          <w:spacing w:val="40"/>
        </w:rPr>
        <w:t xml:space="preserve"> </w:t>
      </w:r>
      <w:r>
        <w:t>повседневной</w:t>
      </w:r>
      <w:r>
        <w:rPr>
          <w:spacing w:val="40"/>
        </w:rPr>
        <w:t xml:space="preserve"> </w:t>
      </w:r>
      <w:r>
        <w:t>ситуации</w:t>
      </w:r>
      <w:r>
        <w:rPr>
          <w:spacing w:val="40"/>
        </w:rPr>
        <w:t xml:space="preserve"> </w:t>
      </w:r>
      <w:r>
        <w:t>в</w:t>
      </w:r>
      <w:r>
        <w:rPr>
          <w:spacing w:val="40"/>
        </w:rPr>
        <w:t xml:space="preserve"> </w:t>
      </w:r>
      <w:r>
        <w:t>чрезвычайную</w:t>
      </w:r>
      <w:r>
        <w:rPr>
          <w:spacing w:val="40"/>
        </w:rPr>
        <w:t xml:space="preserve"> </w:t>
      </w:r>
      <w:r>
        <w:t>ситуацию, правила поведения в опасных и чрезвычайных ситуациях.</w:t>
      </w:r>
    </w:p>
    <w:p w:rsidR="00CC59FA" w:rsidP="00695CB5">
      <w:pPr>
        <w:pStyle w:val="ListParagraph"/>
        <w:numPr>
          <w:ilvl w:val="2"/>
          <w:numId w:val="73"/>
        </w:numPr>
        <w:tabs>
          <w:tab w:val="left" w:pos="1700"/>
        </w:tabs>
        <w:spacing w:before="3"/>
        <w:ind w:left="1700" w:hanging="841"/>
        <w:jc w:val="left"/>
        <w:rPr>
          <w:sz w:val="28"/>
        </w:rPr>
      </w:pPr>
      <w:r>
        <w:rPr>
          <w:sz w:val="28"/>
        </w:rPr>
        <w:t>Модуль</w:t>
      </w:r>
      <w:r>
        <w:rPr>
          <w:spacing w:val="-6"/>
          <w:sz w:val="28"/>
        </w:rPr>
        <w:t xml:space="preserve"> </w:t>
      </w:r>
      <w:r>
        <w:rPr>
          <w:sz w:val="28"/>
        </w:rPr>
        <w:t>№</w:t>
      </w:r>
      <w:r>
        <w:rPr>
          <w:spacing w:val="-4"/>
          <w:sz w:val="28"/>
        </w:rPr>
        <w:t xml:space="preserve"> </w:t>
      </w:r>
      <w:r>
        <w:rPr>
          <w:sz w:val="28"/>
        </w:rPr>
        <w:t xml:space="preserve">2 «Безопасность в </w:t>
      </w:r>
      <w:r>
        <w:rPr>
          <w:spacing w:val="-2"/>
          <w:sz w:val="28"/>
        </w:rPr>
        <w:t>быту»:</w:t>
      </w:r>
    </w:p>
    <w:p w:rsidR="00CC59FA">
      <w:pPr>
        <w:pStyle w:val="BodyText"/>
        <w:spacing w:before="150"/>
        <w:ind w:left="859" w:firstLine="0"/>
        <w:jc w:val="left"/>
      </w:pPr>
      <w:r>
        <w:t>основные</w:t>
      </w:r>
      <w:r>
        <w:rPr>
          <w:spacing w:val="-6"/>
        </w:rPr>
        <w:t xml:space="preserve"> </w:t>
      </w:r>
      <w:r>
        <w:t>источники</w:t>
      </w:r>
      <w:r>
        <w:rPr>
          <w:spacing w:val="3"/>
        </w:rPr>
        <w:t xml:space="preserve"> </w:t>
      </w:r>
      <w:r>
        <w:t>опасности</w:t>
      </w:r>
      <w:r>
        <w:rPr>
          <w:spacing w:val="3"/>
        </w:rPr>
        <w:t xml:space="preserve"> </w:t>
      </w:r>
      <w:r>
        <w:t>в</w:t>
      </w:r>
      <w:r>
        <w:rPr>
          <w:spacing w:val="-8"/>
        </w:rPr>
        <w:t xml:space="preserve"> </w:t>
      </w:r>
      <w:r>
        <w:t>быту</w:t>
      </w:r>
      <w:r>
        <w:rPr>
          <w:spacing w:val="-4"/>
        </w:rPr>
        <w:t xml:space="preserve"> </w:t>
      </w:r>
      <w:r>
        <w:t>и</w:t>
      </w:r>
      <w:r>
        <w:rPr>
          <w:spacing w:val="-1"/>
        </w:rPr>
        <w:t xml:space="preserve"> </w:t>
      </w:r>
      <w:r>
        <w:t>их</w:t>
      </w:r>
      <w:r>
        <w:rPr>
          <w:spacing w:val="2"/>
        </w:rPr>
        <w:t xml:space="preserve"> </w:t>
      </w:r>
      <w:r>
        <w:rPr>
          <w:spacing w:val="-2"/>
        </w:rPr>
        <w:t>классификация;</w:t>
      </w:r>
    </w:p>
    <w:p w:rsidR="00CC59FA">
      <w:pPr>
        <w:pStyle w:val="BodyText"/>
        <w:spacing w:before="146" w:line="352" w:lineRule="auto"/>
        <w:ind w:left="859" w:right="165" w:firstLine="0"/>
        <w:jc w:val="left"/>
      </w:pPr>
      <w:r>
        <w:t>защита прав потребителя, сроки годности и состав продуктов питания; бытовые</w:t>
      </w:r>
      <w:r>
        <w:rPr>
          <w:spacing w:val="37"/>
        </w:rPr>
        <w:t xml:space="preserve"> </w:t>
      </w:r>
      <w:r>
        <w:t>отравления</w:t>
      </w:r>
      <w:r>
        <w:rPr>
          <w:spacing w:val="33"/>
        </w:rPr>
        <w:t xml:space="preserve"> </w:t>
      </w:r>
      <w:r>
        <w:t>и</w:t>
      </w:r>
      <w:r>
        <w:rPr>
          <w:spacing w:val="36"/>
        </w:rPr>
        <w:t xml:space="preserve"> </w:t>
      </w:r>
      <w:r>
        <w:t>причины</w:t>
      </w:r>
      <w:r>
        <w:rPr>
          <w:spacing w:val="29"/>
        </w:rPr>
        <w:t xml:space="preserve"> </w:t>
      </w:r>
      <w:r>
        <w:t>их</w:t>
      </w:r>
      <w:r>
        <w:rPr>
          <w:spacing w:val="38"/>
        </w:rPr>
        <w:t xml:space="preserve"> </w:t>
      </w:r>
      <w:r>
        <w:t>возникновения,</w:t>
      </w:r>
      <w:r>
        <w:rPr>
          <w:spacing w:val="39"/>
        </w:rPr>
        <w:t xml:space="preserve"> </w:t>
      </w:r>
      <w:r>
        <w:t>классификация</w:t>
      </w:r>
      <w:r>
        <w:rPr>
          <w:spacing w:val="37"/>
        </w:rPr>
        <w:t xml:space="preserve"> </w:t>
      </w:r>
      <w:r>
        <w:t>ядовитых</w:t>
      </w:r>
    </w:p>
    <w:p w:rsidR="00CC59FA">
      <w:pPr>
        <w:pStyle w:val="BodyText"/>
        <w:spacing w:line="315" w:lineRule="exact"/>
        <w:ind w:firstLine="0"/>
        <w:jc w:val="left"/>
      </w:pPr>
      <w:r>
        <w:t>веществ и их</w:t>
      </w:r>
      <w:r>
        <w:rPr>
          <w:spacing w:val="-2"/>
        </w:rPr>
        <w:t xml:space="preserve"> опасности;</w:t>
      </w:r>
    </w:p>
    <w:p w:rsidR="00CC59FA">
      <w:pPr>
        <w:pStyle w:val="BodyText"/>
        <w:spacing w:before="146" w:line="352" w:lineRule="auto"/>
        <w:ind w:left="858" w:right="949" w:firstLine="0"/>
        <w:jc w:val="left"/>
      </w:pPr>
      <w:r>
        <w:t>признаки</w:t>
      </w:r>
      <w:r>
        <w:rPr>
          <w:spacing w:val="-4"/>
        </w:rPr>
        <w:t xml:space="preserve"> </w:t>
      </w:r>
      <w:r>
        <w:t>отравления,</w:t>
      </w:r>
      <w:r>
        <w:rPr>
          <w:spacing w:val="-4"/>
        </w:rPr>
        <w:t xml:space="preserve"> </w:t>
      </w:r>
      <w:r>
        <w:t>приёмы</w:t>
      </w:r>
      <w:r>
        <w:rPr>
          <w:spacing w:val="-7"/>
        </w:rPr>
        <w:t xml:space="preserve"> </w:t>
      </w:r>
      <w:r>
        <w:t>и</w:t>
      </w:r>
      <w:r>
        <w:rPr>
          <w:spacing w:val="-4"/>
        </w:rPr>
        <w:t xml:space="preserve"> </w:t>
      </w:r>
      <w:r>
        <w:t>правила</w:t>
      </w:r>
      <w:r>
        <w:rPr>
          <w:spacing w:val="-3"/>
        </w:rPr>
        <w:t xml:space="preserve"> </w:t>
      </w:r>
      <w:r>
        <w:t>оказания</w:t>
      </w:r>
      <w:r>
        <w:rPr>
          <w:spacing w:val="-7"/>
        </w:rPr>
        <w:t xml:space="preserve"> </w:t>
      </w:r>
      <w:r>
        <w:t>первой</w:t>
      </w:r>
      <w:r>
        <w:rPr>
          <w:spacing w:val="-4"/>
        </w:rPr>
        <w:t xml:space="preserve"> </w:t>
      </w:r>
      <w:r>
        <w:t>помощи; правила комплектования и хранения домашней аптечки;</w:t>
      </w:r>
    </w:p>
    <w:p w:rsidR="00CC59FA">
      <w:pPr>
        <w:pStyle w:val="BodyText"/>
        <w:spacing w:line="348" w:lineRule="auto"/>
        <w:ind w:left="150"/>
        <w:jc w:val="left"/>
      </w:pPr>
      <w:r>
        <w:t>бытовые</w:t>
      </w:r>
      <w:r>
        <w:rPr>
          <w:spacing w:val="38"/>
        </w:rPr>
        <w:t xml:space="preserve"> </w:t>
      </w:r>
      <w:r>
        <w:t>травмы</w:t>
      </w:r>
      <w:r>
        <w:rPr>
          <w:spacing w:val="38"/>
        </w:rPr>
        <w:t xml:space="preserve"> </w:t>
      </w:r>
      <w:r>
        <w:t>и</w:t>
      </w:r>
      <w:r>
        <w:rPr>
          <w:spacing w:val="37"/>
        </w:rPr>
        <w:t xml:space="preserve"> </w:t>
      </w:r>
      <w:r>
        <w:t>правила</w:t>
      </w:r>
      <w:r>
        <w:rPr>
          <w:spacing w:val="38"/>
        </w:rPr>
        <w:t xml:space="preserve"> </w:t>
      </w:r>
      <w:r>
        <w:t>их</w:t>
      </w:r>
      <w:r>
        <w:rPr>
          <w:spacing w:val="35"/>
        </w:rPr>
        <w:t xml:space="preserve"> </w:t>
      </w:r>
      <w:r>
        <w:t>предупреждения,</w:t>
      </w:r>
      <w:r>
        <w:rPr>
          <w:spacing w:val="37"/>
        </w:rPr>
        <w:t xml:space="preserve"> </w:t>
      </w:r>
      <w:r>
        <w:t>приёмы и</w:t>
      </w:r>
      <w:r>
        <w:rPr>
          <w:spacing w:val="40"/>
        </w:rPr>
        <w:t xml:space="preserve"> </w:t>
      </w:r>
      <w:r>
        <w:t>правила</w:t>
      </w:r>
      <w:r>
        <w:rPr>
          <w:spacing w:val="38"/>
        </w:rPr>
        <w:t xml:space="preserve"> </w:t>
      </w:r>
      <w:r>
        <w:t>оказания первой помощи;</w:t>
      </w:r>
    </w:p>
    <w:p w:rsidR="00CC59FA">
      <w:pPr>
        <w:pStyle w:val="BodyText"/>
        <w:spacing w:line="348" w:lineRule="auto"/>
        <w:ind w:firstLine="707"/>
        <w:jc w:val="left"/>
      </w:pPr>
      <w:r>
        <w:t>правила</w:t>
      </w:r>
      <w:r>
        <w:rPr>
          <w:spacing w:val="80"/>
        </w:rPr>
        <w:t xml:space="preserve"> </w:t>
      </w:r>
      <w:r>
        <w:t>обращения</w:t>
      </w:r>
      <w:r>
        <w:rPr>
          <w:spacing w:val="80"/>
        </w:rPr>
        <w:t xml:space="preserve"> </w:t>
      </w:r>
      <w:r>
        <w:t>с</w:t>
      </w:r>
      <w:r>
        <w:rPr>
          <w:spacing w:val="80"/>
        </w:rPr>
        <w:t xml:space="preserve"> </w:t>
      </w:r>
      <w:r>
        <w:t>газовыми</w:t>
      </w:r>
      <w:r>
        <w:rPr>
          <w:spacing w:val="80"/>
        </w:rPr>
        <w:t xml:space="preserve"> </w:t>
      </w:r>
      <w:r>
        <w:t>и</w:t>
      </w:r>
      <w:r>
        <w:rPr>
          <w:spacing w:val="80"/>
        </w:rPr>
        <w:t xml:space="preserve"> </w:t>
      </w:r>
      <w:r>
        <w:t>электрическими</w:t>
      </w:r>
      <w:r>
        <w:rPr>
          <w:spacing w:val="80"/>
        </w:rPr>
        <w:t xml:space="preserve"> </w:t>
      </w:r>
      <w:r>
        <w:t>приборами,</w:t>
      </w:r>
      <w:r>
        <w:rPr>
          <w:spacing w:val="80"/>
        </w:rPr>
        <w:t xml:space="preserve"> </w:t>
      </w:r>
      <w:r>
        <w:t>приёмы</w:t>
      </w:r>
      <w:r>
        <w:rPr>
          <w:spacing w:val="80"/>
        </w:rPr>
        <w:t xml:space="preserve"> </w:t>
      </w:r>
      <w:r>
        <w:t>и правила оказания первой помощи;</w:t>
      </w:r>
    </w:p>
    <w:p w:rsidR="00CC59FA">
      <w:pPr>
        <w:pStyle w:val="BodyText"/>
        <w:spacing w:before="6" w:line="348" w:lineRule="auto"/>
        <w:ind w:left="858" w:firstLine="0"/>
        <w:jc w:val="left"/>
      </w:pPr>
      <w:r>
        <w:t>правила</w:t>
      </w:r>
      <w:r>
        <w:rPr>
          <w:spacing w:val="-4"/>
        </w:rPr>
        <w:t xml:space="preserve"> </w:t>
      </w:r>
      <w:r>
        <w:t>поведения</w:t>
      </w:r>
      <w:r>
        <w:rPr>
          <w:spacing w:val="-4"/>
        </w:rPr>
        <w:t xml:space="preserve"> </w:t>
      </w:r>
      <w:r>
        <w:t>в</w:t>
      </w:r>
      <w:r>
        <w:rPr>
          <w:spacing w:val="-4"/>
        </w:rPr>
        <w:t xml:space="preserve"> </w:t>
      </w:r>
      <w:r>
        <w:t>подъезде</w:t>
      </w:r>
      <w:r>
        <w:rPr>
          <w:spacing w:val="-4"/>
        </w:rPr>
        <w:t xml:space="preserve"> </w:t>
      </w:r>
      <w:r>
        <w:t>и</w:t>
      </w:r>
      <w:r>
        <w:rPr>
          <w:spacing w:val="-1"/>
        </w:rPr>
        <w:t xml:space="preserve"> </w:t>
      </w:r>
      <w:r>
        <w:t>лифте,</w:t>
      </w:r>
      <w:r>
        <w:rPr>
          <w:spacing w:val="-1"/>
        </w:rPr>
        <w:t xml:space="preserve"> </w:t>
      </w:r>
      <w:r>
        <w:t>а также</w:t>
      </w:r>
      <w:r>
        <w:rPr>
          <w:spacing w:val="-4"/>
        </w:rPr>
        <w:t xml:space="preserve"> </w:t>
      </w:r>
      <w:r>
        <w:t>при</w:t>
      </w:r>
      <w:r>
        <w:rPr>
          <w:spacing w:val="-1"/>
        </w:rPr>
        <w:t xml:space="preserve"> </w:t>
      </w:r>
      <w:r>
        <w:t>входе</w:t>
      </w:r>
      <w:r>
        <w:rPr>
          <w:spacing w:val="-4"/>
        </w:rPr>
        <w:t xml:space="preserve"> </w:t>
      </w:r>
      <w:r>
        <w:t>и</w:t>
      </w:r>
      <w:r>
        <w:rPr>
          <w:spacing w:val="-1"/>
        </w:rPr>
        <w:t xml:space="preserve"> </w:t>
      </w:r>
      <w:r>
        <w:t>выходе</w:t>
      </w:r>
      <w:r>
        <w:rPr>
          <w:spacing w:val="-4"/>
        </w:rPr>
        <w:t xml:space="preserve"> </w:t>
      </w:r>
      <w:r>
        <w:t>из</w:t>
      </w:r>
      <w:r>
        <w:rPr>
          <w:spacing w:val="-2"/>
        </w:rPr>
        <w:t xml:space="preserve"> </w:t>
      </w:r>
      <w:r>
        <w:t>них; пожар и факторы его развития;</w:t>
      </w:r>
    </w:p>
    <w:p w:rsidR="00CC59FA">
      <w:pPr>
        <w:pStyle w:val="BodyText"/>
        <w:spacing w:before="3" w:line="352" w:lineRule="auto"/>
        <w:ind w:left="150"/>
        <w:jc w:val="left"/>
      </w:pPr>
      <w:r>
        <w:t>условия</w:t>
      </w:r>
      <w:r>
        <w:rPr>
          <w:spacing w:val="80"/>
        </w:rPr>
        <w:t xml:space="preserve"> </w:t>
      </w:r>
      <w:r>
        <w:t>и</w:t>
      </w:r>
      <w:r>
        <w:rPr>
          <w:spacing w:val="80"/>
        </w:rPr>
        <w:t xml:space="preserve"> </w:t>
      </w:r>
      <w:r>
        <w:t>причины</w:t>
      </w:r>
      <w:r>
        <w:rPr>
          <w:spacing w:val="80"/>
        </w:rPr>
        <w:t xml:space="preserve"> </w:t>
      </w:r>
      <w:r>
        <w:t>возникновения</w:t>
      </w:r>
      <w:r>
        <w:rPr>
          <w:spacing w:val="80"/>
        </w:rPr>
        <w:t xml:space="preserve"> </w:t>
      </w:r>
      <w:r>
        <w:t>пожаров,</w:t>
      </w:r>
      <w:r>
        <w:rPr>
          <w:spacing w:val="80"/>
        </w:rPr>
        <w:t xml:space="preserve"> </w:t>
      </w:r>
      <w:r>
        <w:t>их</w:t>
      </w:r>
      <w:r>
        <w:rPr>
          <w:spacing w:val="80"/>
        </w:rPr>
        <w:t xml:space="preserve"> </w:t>
      </w:r>
      <w:r>
        <w:t>возможные</w:t>
      </w:r>
      <w:r>
        <w:rPr>
          <w:spacing w:val="80"/>
        </w:rPr>
        <w:t xml:space="preserve"> </w:t>
      </w:r>
      <w:r>
        <w:t>последствия, приёмы и правила оказания первой помощи;</w:t>
      </w:r>
    </w:p>
    <w:p w:rsidR="00CC59FA">
      <w:pPr>
        <w:pStyle w:val="BodyText"/>
        <w:spacing w:line="316" w:lineRule="exact"/>
        <w:ind w:left="858" w:firstLine="0"/>
        <w:jc w:val="left"/>
      </w:pPr>
      <w:r>
        <w:t>первичные</w:t>
      </w:r>
      <w:r>
        <w:rPr>
          <w:spacing w:val="-3"/>
        </w:rPr>
        <w:t xml:space="preserve"> </w:t>
      </w:r>
      <w:r>
        <w:t>средства</w:t>
      </w:r>
      <w:r>
        <w:rPr>
          <w:spacing w:val="-3"/>
        </w:rPr>
        <w:t xml:space="preserve"> </w:t>
      </w:r>
      <w:r>
        <w:rPr>
          <w:spacing w:val="-2"/>
        </w:rPr>
        <w:t>пожаротушения;</w:t>
      </w:r>
    </w:p>
    <w:p w:rsidR="00CC59FA">
      <w:pPr>
        <w:pStyle w:val="BodyText"/>
        <w:tabs>
          <w:tab w:val="left" w:pos="2038"/>
          <w:tab w:val="left" w:pos="3078"/>
          <w:tab w:val="left" w:pos="4690"/>
          <w:tab w:val="left" w:pos="5642"/>
          <w:tab w:val="left" w:pos="6006"/>
          <w:tab w:val="left" w:pos="7202"/>
          <w:tab w:val="left" w:pos="9322"/>
          <w:tab w:val="left" w:pos="9662"/>
        </w:tabs>
        <w:spacing w:before="150" w:line="348" w:lineRule="auto"/>
        <w:ind w:left="150" w:right="165"/>
        <w:jc w:val="left"/>
      </w:pPr>
      <w:r>
        <w:rPr>
          <w:spacing w:val="-2"/>
        </w:rPr>
        <w:t>правила</w:t>
      </w:r>
      <w:r>
        <w:tab/>
      </w:r>
      <w:r>
        <w:rPr>
          <w:spacing w:val="-2"/>
        </w:rPr>
        <w:t>вызова</w:t>
      </w:r>
      <w:r>
        <w:tab/>
      </w:r>
      <w:r>
        <w:rPr>
          <w:spacing w:val="-2"/>
        </w:rPr>
        <w:t>экстренных</w:t>
      </w:r>
      <w:r>
        <w:tab/>
      </w:r>
      <w:r>
        <w:rPr>
          <w:spacing w:val="-2"/>
        </w:rPr>
        <w:t>служб</w:t>
      </w:r>
      <w:r>
        <w:tab/>
      </w:r>
      <w:r>
        <w:rPr>
          <w:spacing w:val="-10"/>
        </w:rPr>
        <w:t>и</w:t>
      </w:r>
      <w:r>
        <w:tab/>
      </w:r>
      <w:r>
        <w:rPr>
          <w:spacing w:val="-2"/>
        </w:rPr>
        <w:t>порядок</w:t>
      </w:r>
      <w:r>
        <w:tab/>
      </w:r>
      <w:r>
        <w:rPr>
          <w:spacing w:val="-2"/>
        </w:rPr>
        <w:t>взаимодействия</w:t>
      </w:r>
      <w:r>
        <w:tab/>
      </w:r>
      <w:r>
        <w:rPr>
          <w:spacing w:val="-10"/>
        </w:rPr>
        <w:t>с</w:t>
      </w:r>
      <w:r>
        <w:tab/>
      </w:r>
      <w:r>
        <w:rPr>
          <w:spacing w:val="-2"/>
        </w:rPr>
        <w:t xml:space="preserve">ними, </w:t>
      </w:r>
      <w:r>
        <w:t>ответственность за ложные сообщения;</w:t>
      </w:r>
    </w:p>
    <w:p w:rsidR="00CC59FA">
      <w:pPr>
        <w:pStyle w:val="BodyText"/>
        <w:tabs>
          <w:tab w:val="left" w:pos="1878"/>
          <w:tab w:val="left" w:pos="3630"/>
          <w:tab w:val="left" w:pos="4054"/>
          <w:tab w:val="left" w:pos="6286"/>
          <w:tab w:val="left" w:pos="7550"/>
          <w:tab w:val="left" w:pos="7954"/>
          <w:tab w:val="left" w:pos="9170"/>
        </w:tabs>
        <w:spacing w:before="2" w:line="352" w:lineRule="auto"/>
        <w:ind w:left="150" w:right="169"/>
        <w:jc w:val="left"/>
      </w:pPr>
      <w:r>
        <w:rPr>
          <w:spacing w:val="-2"/>
        </w:rPr>
        <w:t>права,</w:t>
      </w:r>
      <w:r>
        <w:tab/>
      </w:r>
      <w:r>
        <w:rPr>
          <w:spacing w:val="-2"/>
        </w:rPr>
        <w:t>обязанности</w:t>
      </w:r>
      <w:r>
        <w:tab/>
      </w:r>
      <w:r>
        <w:rPr>
          <w:spacing w:val="-10"/>
        </w:rPr>
        <w:t>и</w:t>
      </w:r>
      <w:r>
        <w:tab/>
      </w:r>
      <w:r>
        <w:rPr>
          <w:spacing w:val="-2"/>
        </w:rPr>
        <w:t>ответственность</w:t>
      </w:r>
      <w:r>
        <w:tab/>
      </w:r>
      <w:r>
        <w:rPr>
          <w:spacing w:val="-2"/>
        </w:rPr>
        <w:t>граждан</w:t>
      </w:r>
      <w:r>
        <w:tab/>
      </w:r>
      <w:r>
        <w:rPr>
          <w:spacing w:val="-10"/>
        </w:rPr>
        <w:t>в</w:t>
      </w:r>
      <w:r>
        <w:tab/>
      </w:r>
      <w:r>
        <w:rPr>
          <w:spacing w:val="-2"/>
        </w:rPr>
        <w:t>области</w:t>
      </w:r>
      <w:r>
        <w:tab/>
      </w:r>
      <w:r>
        <w:rPr>
          <w:spacing w:val="-2"/>
        </w:rPr>
        <w:t>пожарной безопасности;</w:t>
      </w:r>
    </w:p>
    <w:p w:rsidR="00CC59FA">
      <w:pPr>
        <w:pStyle w:val="BodyText"/>
        <w:spacing w:line="315" w:lineRule="exact"/>
        <w:ind w:left="858" w:firstLine="0"/>
        <w:jc w:val="left"/>
      </w:pPr>
      <w:r>
        <w:t>ситуации</w:t>
      </w:r>
      <w:r>
        <w:rPr>
          <w:spacing w:val="64"/>
          <w:w w:val="150"/>
        </w:rPr>
        <w:t xml:space="preserve"> </w:t>
      </w:r>
      <w:r>
        <w:t>криминального</w:t>
      </w:r>
      <w:r>
        <w:rPr>
          <w:spacing w:val="65"/>
          <w:w w:val="150"/>
        </w:rPr>
        <w:t xml:space="preserve"> </w:t>
      </w:r>
      <w:r>
        <w:t>характера,</w:t>
      </w:r>
      <w:r>
        <w:rPr>
          <w:spacing w:val="71"/>
          <w:w w:val="150"/>
        </w:rPr>
        <w:t xml:space="preserve"> </w:t>
      </w:r>
      <w:r>
        <w:t>правила</w:t>
      </w:r>
      <w:r>
        <w:rPr>
          <w:spacing w:val="64"/>
          <w:w w:val="150"/>
        </w:rPr>
        <w:t xml:space="preserve"> </w:t>
      </w:r>
      <w:r>
        <w:t>поведения</w:t>
      </w:r>
      <w:r>
        <w:rPr>
          <w:spacing w:val="64"/>
          <w:w w:val="150"/>
        </w:rPr>
        <w:t xml:space="preserve"> </w:t>
      </w:r>
      <w:r>
        <w:t>с</w:t>
      </w:r>
      <w:r>
        <w:rPr>
          <w:spacing w:val="68"/>
          <w:w w:val="150"/>
        </w:rPr>
        <w:t xml:space="preserve"> </w:t>
      </w:r>
      <w:r>
        <w:rPr>
          <w:spacing w:val="-2"/>
        </w:rPr>
        <w:t>малознакомыми</w:t>
      </w:r>
    </w:p>
    <w:p w:rsidR="00CC59FA">
      <w:pPr>
        <w:spacing w:line="315" w:lineRule="exact"/>
        <w:sectPr>
          <w:pgSz w:w="11910" w:h="16840"/>
          <w:pgMar w:top="1040" w:right="400" w:bottom="740" w:left="980" w:header="578" w:footer="547" w:gutter="0"/>
          <w:cols w:space="720"/>
        </w:sectPr>
      </w:pPr>
    </w:p>
    <w:p w:rsidR="00CC59FA">
      <w:pPr>
        <w:pStyle w:val="BodyText"/>
        <w:spacing w:before="86"/>
        <w:ind w:left="152" w:firstLine="0"/>
        <w:jc w:val="left"/>
      </w:pPr>
      <w:r>
        <w:rPr>
          <w:spacing w:val="-2"/>
        </w:rPr>
        <w:t>людьми;</w:t>
      </w:r>
    </w:p>
    <w:p w:rsidR="00CC59FA">
      <w:pPr>
        <w:pStyle w:val="BodyText"/>
        <w:spacing w:before="151" w:line="348" w:lineRule="auto"/>
        <w:jc w:val="left"/>
      </w:pPr>
      <w:r>
        <w:t>меры</w:t>
      </w:r>
      <w:r>
        <w:rPr>
          <w:spacing w:val="40"/>
        </w:rPr>
        <w:t xml:space="preserve"> </w:t>
      </w:r>
      <w:r>
        <w:t>по</w:t>
      </w:r>
      <w:r>
        <w:rPr>
          <w:spacing w:val="40"/>
        </w:rPr>
        <w:t xml:space="preserve"> </w:t>
      </w:r>
      <w:r>
        <w:t>предотвращению</w:t>
      </w:r>
      <w:r>
        <w:rPr>
          <w:spacing w:val="40"/>
        </w:rPr>
        <w:t xml:space="preserve"> </w:t>
      </w:r>
      <w:r>
        <w:t>проникновения</w:t>
      </w:r>
      <w:r>
        <w:rPr>
          <w:spacing w:val="40"/>
        </w:rPr>
        <w:t xml:space="preserve"> </w:t>
      </w:r>
      <w:r>
        <w:t>злоумышленников</w:t>
      </w:r>
      <w:r>
        <w:rPr>
          <w:spacing w:val="40"/>
        </w:rPr>
        <w:t xml:space="preserve"> </w:t>
      </w:r>
      <w:r>
        <w:t>в</w:t>
      </w:r>
      <w:r>
        <w:rPr>
          <w:spacing w:val="40"/>
        </w:rPr>
        <w:t xml:space="preserve"> </w:t>
      </w:r>
      <w:r>
        <w:t>дом,</w:t>
      </w:r>
      <w:r>
        <w:rPr>
          <w:spacing w:val="40"/>
        </w:rPr>
        <w:t xml:space="preserve"> </w:t>
      </w:r>
      <w:r>
        <w:t>правила поведения при попытке проникновения в дом посторонних;</w:t>
      </w:r>
    </w:p>
    <w:p w:rsidR="00CC59FA">
      <w:pPr>
        <w:pStyle w:val="BodyText"/>
        <w:tabs>
          <w:tab w:val="left" w:pos="3135"/>
          <w:tab w:val="left" w:pos="4879"/>
          <w:tab w:val="left" w:pos="6447"/>
          <w:tab w:val="left" w:pos="7031"/>
          <w:tab w:val="left" w:pos="9271"/>
        </w:tabs>
        <w:spacing w:before="6" w:line="348" w:lineRule="auto"/>
        <w:ind w:right="171"/>
        <w:jc w:val="left"/>
      </w:pPr>
      <w:r>
        <w:rPr>
          <w:spacing w:val="-2"/>
        </w:rPr>
        <w:t>классификация</w:t>
      </w:r>
      <w:r>
        <w:tab/>
      </w:r>
      <w:r>
        <w:rPr>
          <w:spacing w:val="-2"/>
        </w:rPr>
        <w:t>аварийных</w:t>
      </w:r>
      <w:r>
        <w:tab/>
      </w:r>
      <w:r>
        <w:rPr>
          <w:spacing w:val="-2"/>
        </w:rPr>
        <w:t>ситуаций</w:t>
      </w:r>
      <w:r>
        <w:tab/>
      </w:r>
      <w:r>
        <w:rPr>
          <w:spacing w:val="-10"/>
        </w:rPr>
        <w:t>в</w:t>
      </w:r>
      <w:r>
        <w:tab/>
      </w:r>
      <w:r>
        <w:rPr>
          <w:spacing w:val="-2"/>
        </w:rPr>
        <w:t>коммунальных</w:t>
      </w:r>
      <w:r>
        <w:tab/>
      </w:r>
      <w:r>
        <w:rPr>
          <w:spacing w:val="-2"/>
        </w:rPr>
        <w:t>системах жизнеобеспечения;</w:t>
      </w:r>
    </w:p>
    <w:p w:rsidR="00CC59FA">
      <w:pPr>
        <w:pStyle w:val="BodyText"/>
        <w:tabs>
          <w:tab w:val="left" w:pos="3599"/>
          <w:tab w:val="left" w:pos="3939"/>
          <w:tab w:val="left" w:pos="5547"/>
          <w:tab w:val="left" w:pos="6727"/>
          <w:tab w:val="left" w:pos="7207"/>
          <w:tab w:val="left" w:pos="9199"/>
        </w:tabs>
        <w:spacing w:before="2" w:line="352" w:lineRule="auto"/>
        <w:ind w:right="168"/>
        <w:jc w:val="left"/>
      </w:pPr>
      <w:r>
        <w:t>правила</w:t>
      </w:r>
      <w:r>
        <w:rPr>
          <w:spacing w:val="80"/>
        </w:rPr>
        <w:t xml:space="preserve"> </w:t>
      </w:r>
      <w:r>
        <w:t>подготовки</w:t>
      </w:r>
      <w:r>
        <w:tab/>
      </w:r>
      <w:r>
        <w:rPr>
          <w:spacing w:val="-10"/>
        </w:rPr>
        <w:t>к</w:t>
      </w:r>
      <w:r>
        <w:tab/>
      </w:r>
      <w:r>
        <w:rPr>
          <w:spacing w:val="-2"/>
        </w:rPr>
        <w:t>возможным</w:t>
      </w:r>
      <w:r>
        <w:tab/>
      </w:r>
      <w:r>
        <w:rPr>
          <w:spacing w:val="-2"/>
        </w:rPr>
        <w:t>авариям</w:t>
      </w:r>
      <w:r>
        <w:tab/>
      </w:r>
      <w:r>
        <w:rPr>
          <w:spacing w:val="-6"/>
        </w:rPr>
        <w:t>на</w:t>
      </w:r>
      <w:r>
        <w:tab/>
      </w:r>
      <w:r>
        <w:rPr>
          <w:spacing w:val="-2"/>
        </w:rPr>
        <w:t>коммунальных</w:t>
      </w:r>
      <w:r>
        <w:tab/>
      </w:r>
      <w:r>
        <w:rPr>
          <w:spacing w:val="-2"/>
        </w:rPr>
        <w:t xml:space="preserve">системах, </w:t>
      </w:r>
      <w:r>
        <w:t>порядок действий при авариях на коммунальных системах.</w:t>
      </w:r>
    </w:p>
    <w:p w:rsidR="00CC59FA" w:rsidP="00695CB5">
      <w:pPr>
        <w:pStyle w:val="ListParagraph"/>
        <w:numPr>
          <w:ilvl w:val="2"/>
          <w:numId w:val="73"/>
        </w:numPr>
        <w:tabs>
          <w:tab w:val="left" w:pos="1700"/>
        </w:tabs>
        <w:spacing w:line="315" w:lineRule="exact"/>
        <w:ind w:left="1700" w:hanging="841"/>
        <w:jc w:val="left"/>
        <w:rPr>
          <w:sz w:val="28"/>
        </w:rPr>
      </w:pPr>
      <w:r>
        <w:rPr>
          <w:sz w:val="28"/>
        </w:rPr>
        <w:t>Модуль</w:t>
      </w:r>
      <w:r>
        <w:rPr>
          <w:spacing w:val="-4"/>
          <w:sz w:val="28"/>
        </w:rPr>
        <w:t xml:space="preserve"> </w:t>
      </w:r>
      <w:r>
        <w:rPr>
          <w:sz w:val="28"/>
        </w:rPr>
        <w:t>№</w:t>
      </w:r>
      <w:r>
        <w:rPr>
          <w:spacing w:val="-3"/>
          <w:sz w:val="28"/>
        </w:rPr>
        <w:t xml:space="preserve"> </w:t>
      </w:r>
      <w:r>
        <w:rPr>
          <w:sz w:val="28"/>
        </w:rPr>
        <w:t>3 «Безопасность</w:t>
      </w:r>
      <w:r>
        <w:rPr>
          <w:spacing w:val="1"/>
          <w:sz w:val="28"/>
        </w:rPr>
        <w:t xml:space="preserve"> </w:t>
      </w:r>
      <w:r>
        <w:rPr>
          <w:sz w:val="28"/>
        </w:rPr>
        <w:t>на</w:t>
      </w:r>
      <w:r>
        <w:rPr>
          <w:spacing w:val="-4"/>
          <w:sz w:val="28"/>
        </w:rPr>
        <w:t xml:space="preserve"> </w:t>
      </w:r>
      <w:r>
        <w:rPr>
          <w:spacing w:val="-2"/>
          <w:sz w:val="28"/>
        </w:rPr>
        <w:t>транспорте»:</w:t>
      </w:r>
    </w:p>
    <w:p w:rsidR="00CC59FA">
      <w:pPr>
        <w:pStyle w:val="BodyText"/>
        <w:tabs>
          <w:tab w:val="left" w:pos="2111"/>
          <w:tab w:val="left" w:pos="3704"/>
          <w:tab w:val="left" w:pos="5164"/>
          <w:tab w:val="left" w:pos="5604"/>
          <w:tab w:val="left" w:pos="6184"/>
          <w:tab w:val="left" w:pos="7620"/>
          <w:tab w:val="left" w:pos="8860"/>
        </w:tabs>
        <w:spacing w:before="150" w:line="348" w:lineRule="auto"/>
        <w:ind w:right="161"/>
        <w:jc w:val="left"/>
      </w:pPr>
      <w:r>
        <w:rPr>
          <w:spacing w:val="-2"/>
        </w:rPr>
        <w:t>правила</w:t>
      </w:r>
      <w:r>
        <w:tab/>
      </w:r>
      <w:r>
        <w:rPr>
          <w:spacing w:val="-2"/>
        </w:rPr>
        <w:t>дорожного</w:t>
      </w:r>
      <w:r>
        <w:tab/>
      </w:r>
      <w:r>
        <w:rPr>
          <w:spacing w:val="-2"/>
        </w:rPr>
        <w:t>движения</w:t>
      </w:r>
      <w:r>
        <w:tab/>
      </w:r>
      <w:r>
        <w:rPr>
          <w:spacing w:val="-10"/>
        </w:rPr>
        <w:t>и</w:t>
      </w:r>
      <w:r>
        <w:tab/>
      </w:r>
      <w:r>
        <w:rPr>
          <w:spacing w:val="-6"/>
        </w:rPr>
        <w:t>их</w:t>
      </w:r>
      <w:r>
        <w:tab/>
      </w:r>
      <w:r>
        <w:rPr>
          <w:spacing w:val="-2"/>
        </w:rPr>
        <w:t>значение,</w:t>
      </w:r>
      <w:r>
        <w:tab/>
      </w:r>
      <w:r>
        <w:rPr>
          <w:spacing w:val="-2"/>
        </w:rPr>
        <w:t>условия</w:t>
      </w:r>
      <w:r>
        <w:tab/>
      </w:r>
      <w:r>
        <w:rPr>
          <w:spacing w:val="-2"/>
        </w:rPr>
        <w:t xml:space="preserve">обеспечения </w:t>
      </w:r>
      <w:r>
        <w:t>безопасности участников дорожного движения;</w:t>
      </w:r>
    </w:p>
    <w:p w:rsidR="00CC59FA">
      <w:pPr>
        <w:pStyle w:val="BodyText"/>
        <w:spacing w:before="2"/>
        <w:ind w:left="859" w:firstLine="0"/>
        <w:jc w:val="left"/>
      </w:pPr>
      <w:r>
        <w:t>правила</w:t>
      </w:r>
      <w:r>
        <w:rPr>
          <w:spacing w:val="-6"/>
        </w:rPr>
        <w:t xml:space="preserve"> </w:t>
      </w:r>
      <w:r>
        <w:t>дорожного</w:t>
      </w:r>
      <w:r>
        <w:rPr>
          <w:spacing w:val="-4"/>
        </w:rPr>
        <w:t xml:space="preserve"> </w:t>
      </w:r>
      <w:r>
        <w:t>движения</w:t>
      </w:r>
      <w:r>
        <w:rPr>
          <w:spacing w:val="-3"/>
        </w:rPr>
        <w:t xml:space="preserve"> </w:t>
      </w:r>
      <w:r>
        <w:t>и</w:t>
      </w:r>
      <w:r>
        <w:rPr>
          <w:spacing w:val="-1"/>
        </w:rPr>
        <w:t xml:space="preserve"> </w:t>
      </w:r>
      <w:r>
        <w:t>дорожные</w:t>
      </w:r>
      <w:r>
        <w:rPr>
          <w:spacing w:val="1"/>
        </w:rPr>
        <w:t xml:space="preserve"> </w:t>
      </w:r>
      <w:r>
        <w:t>знаки</w:t>
      </w:r>
      <w:r>
        <w:rPr>
          <w:spacing w:val="-1"/>
        </w:rPr>
        <w:t xml:space="preserve"> </w:t>
      </w:r>
      <w:r>
        <w:t>для</w:t>
      </w:r>
      <w:r>
        <w:rPr>
          <w:spacing w:val="-3"/>
        </w:rPr>
        <w:t xml:space="preserve"> </w:t>
      </w:r>
      <w:r>
        <w:rPr>
          <w:spacing w:val="-2"/>
        </w:rPr>
        <w:t>пешеходов;</w:t>
      </w:r>
    </w:p>
    <w:p w:rsidR="00CC59FA">
      <w:pPr>
        <w:pStyle w:val="BodyText"/>
        <w:spacing w:before="150" w:line="348" w:lineRule="auto"/>
        <w:jc w:val="left"/>
      </w:pPr>
      <w:r>
        <w:t>«дорожные</w:t>
      </w:r>
      <w:r>
        <w:rPr>
          <w:spacing w:val="40"/>
        </w:rPr>
        <w:t xml:space="preserve"> </w:t>
      </w:r>
      <w:r>
        <w:t>ловушки»</w:t>
      </w:r>
      <w:r>
        <w:rPr>
          <w:spacing w:val="40"/>
        </w:rPr>
        <w:t xml:space="preserve"> </w:t>
      </w:r>
      <w:r>
        <w:t>и</w:t>
      </w:r>
      <w:r>
        <w:rPr>
          <w:spacing w:val="80"/>
        </w:rPr>
        <w:t xml:space="preserve"> </w:t>
      </w:r>
      <w:r>
        <w:t>правила</w:t>
      </w:r>
      <w:r>
        <w:rPr>
          <w:spacing w:val="40"/>
        </w:rPr>
        <w:t xml:space="preserve"> </w:t>
      </w:r>
      <w:r>
        <w:t>их</w:t>
      </w:r>
      <w:r>
        <w:rPr>
          <w:spacing w:val="40"/>
        </w:rPr>
        <w:t xml:space="preserve"> </w:t>
      </w:r>
      <w:r>
        <w:t>предупреждения;</w:t>
      </w:r>
      <w:r>
        <w:rPr>
          <w:spacing w:val="40"/>
        </w:rPr>
        <w:t xml:space="preserve"> </w:t>
      </w:r>
      <w:r>
        <w:t>световозвращающие</w:t>
      </w:r>
      <w:r>
        <w:rPr>
          <w:spacing w:val="80"/>
        </w:rPr>
        <w:t xml:space="preserve"> </w:t>
      </w:r>
      <w:r>
        <w:t>элементы и правила их применения; правила дорожного движения для пассажиров;</w:t>
      </w:r>
    </w:p>
    <w:p w:rsidR="00CC59FA">
      <w:pPr>
        <w:pStyle w:val="BodyText"/>
        <w:tabs>
          <w:tab w:val="left" w:pos="2655"/>
          <w:tab w:val="left" w:pos="4371"/>
          <w:tab w:val="left" w:pos="6223"/>
          <w:tab w:val="left" w:pos="8227"/>
          <w:tab w:val="left" w:pos="9519"/>
        </w:tabs>
        <w:spacing w:before="6" w:line="348" w:lineRule="auto"/>
        <w:ind w:right="162"/>
        <w:jc w:val="left"/>
      </w:pPr>
      <w:r>
        <w:rPr>
          <w:spacing w:val="-2"/>
        </w:rPr>
        <w:t>обязанности</w:t>
      </w:r>
      <w:r>
        <w:tab/>
      </w:r>
      <w:r>
        <w:rPr>
          <w:spacing w:val="-2"/>
        </w:rPr>
        <w:t>пассажиров</w:t>
      </w:r>
      <w:r>
        <w:tab/>
      </w:r>
      <w:r>
        <w:rPr>
          <w:spacing w:val="-2"/>
        </w:rPr>
        <w:t>маршрутных</w:t>
      </w:r>
      <w:r>
        <w:tab/>
      </w:r>
      <w:r>
        <w:rPr>
          <w:spacing w:val="-2"/>
        </w:rPr>
        <w:t>транспортных</w:t>
      </w:r>
      <w:r>
        <w:tab/>
      </w:r>
      <w:r>
        <w:rPr>
          <w:spacing w:val="-2"/>
        </w:rPr>
        <w:t>средств,</w:t>
      </w:r>
      <w:r>
        <w:tab/>
      </w:r>
      <w:r>
        <w:rPr>
          <w:spacing w:val="-2"/>
        </w:rPr>
        <w:t xml:space="preserve">ремень </w:t>
      </w:r>
      <w:r>
        <w:t>безопасности и правила его применения;</w:t>
      </w:r>
    </w:p>
    <w:p w:rsidR="00CC59FA">
      <w:pPr>
        <w:pStyle w:val="BodyText"/>
        <w:spacing w:before="2" w:line="352" w:lineRule="auto"/>
        <w:jc w:val="left"/>
      </w:pPr>
      <w:r>
        <w:t>порядок</w:t>
      </w:r>
      <w:r>
        <w:rPr>
          <w:spacing w:val="36"/>
        </w:rPr>
        <w:t xml:space="preserve"> </w:t>
      </w:r>
      <w:r>
        <w:t>действий</w:t>
      </w:r>
      <w:r>
        <w:rPr>
          <w:spacing w:val="39"/>
        </w:rPr>
        <w:t xml:space="preserve"> </w:t>
      </w:r>
      <w:r>
        <w:t>пассажиров</w:t>
      </w:r>
      <w:r>
        <w:rPr>
          <w:spacing w:val="36"/>
        </w:rPr>
        <w:t xml:space="preserve"> </w:t>
      </w:r>
      <w:r>
        <w:t>при</w:t>
      </w:r>
      <w:r>
        <w:rPr>
          <w:spacing w:val="40"/>
        </w:rPr>
        <w:t xml:space="preserve"> </w:t>
      </w:r>
      <w:r>
        <w:t>различных</w:t>
      </w:r>
      <w:r>
        <w:rPr>
          <w:spacing w:val="37"/>
        </w:rPr>
        <w:t xml:space="preserve"> </w:t>
      </w:r>
      <w:r>
        <w:t>происшествиях</w:t>
      </w:r>
      <w:r>
        <w:rPr>
          <w:spacing w:val="37"/>
        </w:rPr>
        <w:t xml:space="preserve"> </w:t>
      </w:r>
      <w:r>
        <w:t>в маршрутных транспортных средствах, в том числе вызванных террористическим актом;</w:t>
      </w:r>
    </w:p>
    <w:p w:rsidR="00CC59FA">
      <w:pPr>
        <w:pStyle w:val="BodyText"/>
        <w:spacing w:line="315" w:lineRule="exact"/>
        <w:ind w:left="859" w:firstLine="0"/>
        <w:jc w:val="left"/>
      </w:pPr>
      <w:r>
        <w:t>правила</w:t>
      </w:r>
      <w:r>
        <w:rPr>
          <w:spacing w:val="-3"/>
        </w:rPr>
        <w:t xml:space="preserve"> </w:t>
      </w:r>
      <w:r>
        <w:t>поведения</w:t>
      </w:r>
      <w:r>
        <w:rPr>
          <w:spacing w:val="-3"/>
        </w:rPr>
        <w:t xml:space="preserve"> </w:t>
      </w:r>
      <w:r>
        <w:t>пассажира</w:t>
      </w:r>
      <w:r>
        <w:rPr>
          <w:spacing w:val="1"/>
        </w:rPr>
        <w:t xml:space="preserve"> </w:t>
      </w:r>
      <w:r>
        <w:rPr>
          <w:spacing w:val="-2"/>
        </w:rPr>
        <w:t>мотоцикла;</w:t>
      </w:r>
    </w:p>
    <w:p w:rsidR="00CC59FA">
      <w:pPr>
        <w:pStyle w:val="BodyText"/>
        <w:spacing w:before="147" w:line="350" w:lineRule="auto"/>
        <w:ind w:right="166"/>
      </w:pPr>
      <w: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CC59FA">
      <w:pPr>
        <w:pStyle w:val="BodyText"/>
        <w:spacing w:line="348" w:lineRule="auto"/>
        <w:ind w:left="859" w:right="949" w:firstLine="0"/>
        <w:jc w:val="left"/>
      </w:pPr>
      <w:r>
        <w:t>дорожные</w:t>
      </w:r>
      <w:r>
        <w:rPr>
          <w:spacing w:val="-5"/>
        </w:rPr>
        <w:t xml:space="preserve"> </w:t>
      </w:r>
      <w:r>
        <w:t>знаки</w:t>
      </w:r>
      <w:r>
        <w:rPr>
          <w:spacing w:val="-6"/>
        </w:rPr>
        <w:t xml:space="preserve"> </w:t>
      </w:r>
      <w:r>
        <w:t>для</w:t>
      </w:r>
      <w:r>
        <w:rPr>
          <w:spacing w:val="-9"/>
        </w:rPr>
        <w:t xml:space="preserve"> </w:t>
      </w:r>
      <w:r>
        <w:t>водителя</w:t>
      </w:r>
      <w:r>
        <w:rPr>
          <w:spacing w:val="-5"/>
        </w:rPr>
        <w:t xml:space="preserve"> </w:t>
      </w:r>
      <w:r>
        <w:t>велосипеда,</w:t>
      </w:r>
      <w:r>
        <w:rPr>
          <w:spacing w:val="-3"/>
        </w:rPr>
        <w:t xml:space="preserve"> </w:t>
      </w:r>
      <w:r>
        <w:t>сигналы</w:t>
      </w:r>
      <w:r>
        <w:rPr>
          <w:spacing w:val="-5"/>
        </w:rPr>
        <w:t xml:space="preserve"> </w:t>
      </w:r>
      <w:r>
        <w:t>велосипедиста; правила подготовки велосипеда к пользованию;</w:t>
      </w:r>
    </w:p>
    <w:p w:rsidR="00CC59FA">
      <w:pPr>
        <w:pStyle w:val="BodyText"/>
        <w:spacing w:before="6"/>
        <w:ind w:left="859" w:firstLine="0"/>
        <w:jc w:val="left"/>
      </w:pPr>
      <w:r>
        <w:t>дорожно-транспортные</w:t>
      </w:r>
      <w:r>
        <w:rPr>
          <w:spacing w:val="-2"/>
        </w:rPr>
        <w:t xml:space="preserve"> </w:t>
      </w:r>
      <w:r>
        <w:t>происшествия</w:t>
      </w:r>
      <w:r>
        <w:rPr>
          <w:spacing w:val="-4"/>
        </w:rPr>
        <w:t xml:space="preserve"> </w:t>
      </w:r>
      <w:r>
        <w:t>и</w:t>
      </w:r>
      <w:r>
        <w:rPr>
          <w:spacing w:val="-1"/>
        </w:rPr>
        <w:t xml:space="preserve"> </w:t>
      </w:r>
      <w:r>
        <w:t>причины</w:t>
      </w:r>
      <w:r>
        <w:rPr>
          <w:spacing w:val="-4"/>
        </w:rPr>
        <w:t xml:space="preserve"> </w:t>
      </w:r>
      <w:r>
        <w:t>их</w:t>
      </w:r>
      <w:r>
        <w:rPr>
          <w:spacing w:val="-2"/>
        </w:rPr>
        <w:t xml:space="preserve"> возникновения;</w:t>
      </w:r>
    </w:p>
    <w:p w:rsidR="00CC59FA">
      <w:pPr>
        <w:pStyle w:val="BodyText"/>
        <w:tabs>
          <w:tab w:val="left" w:pos="2514"/>
          <w:tab w:val="left" w:pos="4055"/>
          <w:tab w:val="left" w:pos="5231"/>
          <w:tab w:val="left" w:pos="7527"/>
        </w:tabs>
        <w:spacing w:before="146" w:line="352" w:lineRule="auto"/>
        <w:ind w:right="166" w:firstLine="707"/>
        <w:jc w:val="left"/>
      </w:pPr>
      <w:r>
        <w:rPr>
          <w:spacing w:val="-2"/>
        </w:rPr>
        <w:t>основные</w:t>
      </w:r>
      <w:r>
        <w:tab/>
      </w:r>
      <w:r>
        <w:rPr>
          <w:spacing w:val="-2"/>
        </w:rPr>
        <w:t>факторы</w:t>
      </w:r>
      <w:r>
        <w:tab/>
      </w:r>
      <w:r>
        <w:rPr>
          <w:spacing w:val="-4"/>
        </w:rPr>
        <w:t>риска</w:t>
      </w:r>
      <w:r>
        <w:tab/>
      </w:r>
      <w:r>
        <w:rPr>
          <w:spacing w:val="-2"/>
        </w:rPr>
        <w:t>возникновения</w:t>
      </w:r>
      <w:r>
        <w:tab/>
      </w:r>
      <w:r>
        <w:rPr>
          <w:spacing w:val="-2"/>
        </w:rPr>
        <w:t>дорожно-транспортных происшествий;</w:t>
      </w:r>
    </w:p>
    <w:p w:rsidR="00CC59FA">
      <w:pPr>
        <w:pStyle w:val="BodyText"/>
        <w:spacing w:line="348" w:lineRule="auto"/>
        <w:ind w:left="859" w:right="949" w:firstLine="0"/>
        <w:jc w:val="left"/>
      </w:pPr>
      <w:r>
        <w:t>порядок</w:t>
      </w:r>
      <w:r>
        <w:rPr>
          <w:spacing w:val="-10"/>
        </w:rPr>
        <w:t xml:space="preserve"> </w:t>
      </w:r>
      <w:r>
        <w:t>действий</w:t>
      </w:r>
      <w:r>
        <w:rPr>
          <w:spacing w:val="-8"/>
        </w:rPr>
        <w:t xml:space="preserve"> </w:t>
      </w:r>
      <w:r>
        <w:t>очевидца</w:t>
      </w:r>
      <w:r>
        <w:rPr>
          <w:spacing w:val="-11"/>
        </w:rPr>
        <w:t xml:space="preserve"> </w:t>
      </w:r>
      <w:r>
        <w:t>дорожно-транспортного</w:t>
      </w:r>
      <w:r>
        <w:rPr>
          <w:spacing w:val="-10"/>
        </w:rPr>
        <w:t xml:space="preserve"> </w:t>
      </w:r>
      <w:r>
        <w:t>происшествия; порядок действий при пожаре на транспорте;</w:t>
      </w:r>
    </w:p>
    <w:p w:rsidR="00CC59FA">
      <w:pPr>
        <w:pStyle w:val="BodyText"/>
        <w:spacing w:line="348" w:lineRule="auto"/>
        <w:jc w:val="left"/>
      </w:pPr>
      <w:r>
        <w:t>особенности</w:t>
      </w:r>
      <w:r>
        <w:rPr>
          <w:spacing w:val="40"/>
        </w:rPr>
        <w:t xml:space="preserve"> </w:t>
      </w:r>
      <w:r>
        <w:t>различных</w:t>
      </w:r>
      <w:r>
        <w:rPr>
          <w:spacing w:val="40"/>
        </w:rPr>
        <w:t xml:space="preserve"> </w:t>
      </w:r>
      <w:r>
        <w:t>видов</w:t>
      </w:r>
      <w:r>
        <w:rPr>
          <w:spacing w:val="40"/>
        </w:rPr>
        <w:t xml:space="preserve"> </w:t>
      </w:r>
      <w:r>
        <w:t>транспорта</w:t>
      </w:r>
      <w:r>
        <w:rPr>
          <w:spacing w:val="40"/>
        </w:rPr>
        <w:t xml:space="preserve"> </w:t>
      </w:r>
      <w:r>
        <w:t>(подземного,</w:t>
      </w:r>
      <w:r>
        <w:rPr>
          <w:spacing w:val="40"/>
        </w:rPr>
        <w:t xml:space="preserve"> </w:t>
      </w:r>
      <w:r>
        <w:t>железнодорожного, водного, воздушного);</w:t>
      </w:r>
    </w:p>
    <w:p w:rsidR="00CC59FA">
      <w:pPr>
        <w:spacing w:line="348" w:lineRule="auto"/>
        <w:sectPr>
          <w:pgSz w:w="11910" w:h="16840"/>
          <w:pgMar w:top="1040" w:right="400" w:bottom="740" w:left="980" w:header="578" w:footer="547" w:gutter="0"/>
          <w:cols w:space="720"/>
        </w:sectPr>
      </w:pPr>
    </w:p>
    <w:p w:rsidR="00CC59FA">
      <w:pPr>
        <w:pStyle w:val="BodyText"/>
        <w:spacing w:before="86" w:line="352" w:lineRule="auto"/>
        <w:jc w:val="left"/>
      </w:pPr>
      <w:r>
        <w:t>обязанности</w:t>
      </w:r>
      <w:r>
        <w:rPr>
          <w:spacing w:val="40"/>
        </w:rPr>
        <w:t xml:space="preserve"> </w:t>
      </w:r>
      <w:r>
        <w:t>и</w:t>
      </w:r>
      <w:r>
        <w:rPr>
          <w:spacing w:val="40"/>
        </w:rPr>
        <w:t xml:space="preserve"> </w:t>
      </w:r>
      <w:r>
        <w:t>порядок</w:t>
      </w:r>
      <w:r>
        <w:rPr>
          <w:spacing w:val="40"/>
        </w:rPr>
        <w:t xml:space="preserve"> </w:t>
      </w:r>
      <w:r>
        <w:t>действий</w:t>
      </w:r>
      <w:r>
        <w:rPr>
          <w:spacing w:val="40"/>
        </w:rPr>
        <w:t xml:space="preserve"> </w:t>
      </w:r>
      <w:r>
        <w:t>пассажиров</w:t>
      </w:r>
      <w:r>
        <w:rPr>
          <w:spacing w:val="40"/>
        </w:rPr>
        <w:t xml:space="preserve"> </w:t>
      </w:r>
      <w:r>
        <w:t>при</w:t>
      </w:r>
      <w:r>
        <w:rPr>
          <w:spacing w:val="40"/>
        </w:rPr>
        <w:t xml:space="preserve"> </w:t>
      </w:r>
      <w:r>
        <w:t>различных</w:t>
      </w:r>
      <w:r>
        <w:rPr>
          <w:spacing w:val="40"/>
        </w:rPr>
        <w:t xml:space="preserve"> </w:t>
      </w:r>
      <w:r>
        <w:t>происшествиях на отдельных видах транспорта, в том числе вызванных террористическим актом;</w:t>
      </w:r>
    </w:p>
    <w:p w:rsidR="00CC59FA">
      <w:pPr>
        <w:pStyle w:val="BodyText"/>
        <w:spacing w:line="315" w:lineRule="exact"/>
        <w:ind w:left="860" w:firstLine="0"/>
        <w:jc w:val="left"/>
      </w:pPr>
      <w:r>
        <w:t>первая</w:t>
      </w:r>
      <w:r>
        <w:rPr>
          <w:spacing w:val="-3"/>
        </w:rPr>
        <w:t xml:space="preserve"> </w:t>
      </w:r>
      <w:r>
        <w:t>помощь</w:t>
      </w:r>
      <w:r>
        <w:rPr>
          <w:spacing w:val="-4"/>
        </w:rPr>
        <w:t xml:space="preserve"> </w:t>
      </w:r>
      <w:r>
        <w:t>и</w:t>
      </w:r>
      <w:r>
        <w:rPr>
          <w:spacing w:val="-2"/>
        </w:rPr>
        <w:t xml:space="preserve"> </w:t>
      </w:r>
      <w:r>
        <w:t xml:space="preserve">последовательность её </w:t>
      </w:r>
      <w:r>
        <w:rPr>
          <w:spacing w:val="-2"/>
        </w:rPr>
        <w:t>оказания;</w:t>
      </w:r>
    </w:p>
    <w:p w:rsidR="00CC59FA">
      <w:pPr>
        <w:pStyle w:val="BodyText"/>
        <w:spacing w:before="151" w:line="348" w:lineRule="auto"/>
        <w:jc w:val="left"/>
      </w:pPr>
      <w:r>
        <w:t>правила</w:t>
      </w:r>
      <w:r>
        <w:rPr>
          <w:spacing w:val="80"/>
          <w:w w:val="150"/>
        </w:rPr>
        <w:t xml:space="preserve"> </w:t>
      </w:r>
      <w:r>
        <w:t>и</w:t>
      </w:r>
      <w:r>
        <w:rPr>
          <w:spacing w:val="80"/>
          <w:w w:val="150"/>
        </w:rPr>
        <w:t xml:space="preserve"> </w:t>
      </w:r>
      <w:r>
        <w:t>приёмы</w:t>
      </w:r>
      <w:r>
        <w:rPr>
          <w:spacing w:val="80"/>
          <w:w w:val="150"/>
        </w:rPr>
        <w:t xml:space="preserve"> </w:t>
      </w:r>
      <w:r>
        <w:t>оказания</w:t>
      </w:r>
      <w:r>
        <w:rPr>
          <w:spacing w:val="80"/>
          <w:w w:val="150"/>
        </w:rPr>
        <w:t xml:space="preserve"> </w:t>
      </w:r>
      <w:r>
        <w:t>первой</w:t>
      </w:r>
      <w:r>
        <w:rPr>
          <w:spacing w:val="80"/>
          <w:w w:val="150"/>
        </w:rPr>
        <w:t xml:space="preserve"> </w:t>
      </w:r>
      <w:r>
        <w:t>помощи</w:t>
      </w:r>
      <w:r>
        <w:rPr>
          <w:spacing w:val="80"/>
          <w:w w:val="150"/>
        </w:rPr>
        <w:t xml:space="preserve"> </w:t>
      </w:r>
      <w:r>
        <w:t>при</w:t>
      </w:r>
      <w:r>
        <w:rPr>
          <w:spacing w:val="80"/>
          <w:w w:val="150"/>
        </w:rPr>
        <w:t xml:space="preserve"> </w:t>
      </w:r>
      <w:r>
        <w:t>различных</w:t>
      </w:r>
      <w:r>
        <w:rPr>
          <w:spacing w:val="80"/>
          <w:w w:val="150"/>
        </w:rPr>
        <w:t xml:space="preserve"> </w:t>
      </w:r>
      <w:r>
        <w:t>травмах</w:t>
      </w:r>
      <w:r>
        <w:rPr>
          <w:spacing w:val="80"/>
          <w:w w:val="150"/>
        </w:rPr>
        <w:t xml:space="preserve"> </w:t>
      </w:r>
      <w:r>
        <w:t>в результате чрезвычайных ситуаций на транспорте.</w:t>
      </w:r>
    </w:p>
    <w:p w:rsidR="00CC59FA" w:rsidP="00695CB5">
      <w:pPr>
        <w:pStyle w:val="ListParagraph"/>
        <w:numPr>
          <w:ilvl w:val="2"/>
          <w:numId w:val="73"/>
        </w:numPr>
        <w:tabs>
          <w:tab w:val="left" w:pos="1701"/>
        </w:tabs>
        <w:spacing w:before="2"/>
        <w:ind w:left="1701" w:hanging="841"/>
        <w:jc w:val="left"/>
        <w:rPr>
          <w:sz w:val="28"/>
        </w:rPr>
      </w:pPr>
      <w:r>
        <w:rPr>
          <w:sz w:val="28"/>
        </w:rPr>
        <w:t>Модуль</w:t>
      </w:r>
      <w:r>
        <w:rPr>
          <w:spacing w:val="-5"/>
          <w:sz w:val="28"/>
        </w:rPr>
        <w:t xml:space="preserve"> </w:t>
      </w:r>
      <w:r>
        <w:rPr>
          <w:sz w:val="28"/>
        </w:rPr>
        <w:t>№</w:t>
      </w:r>
      <w:r>
        <w:rPr>
          <w:spacing w:val="-4"/>
          <w:sz w:val="28"/>
        </w:rPr>
        <w:t xml:space="preserve"> </w:t>
      </w:r>
      <w:r>
        <w:rPr>
          <w:sz w:val="28"/>
        </w:rPr>
        <w:t>4</w:t>
      </w:r>
      <w:r>
        <w:rPr>
          <w:spacing w:val="-1"/>
          <w:sz w:val="28"/>
        </w:rPr>
        <w:t xml:space="preserve"> </w:t>
      </w:r>
      <w:r>
        <w:rPr>
          <w:sz w:val="28"/>
        </w:rPr>
        <w:t>«Безопасность</w:t>
      </w:r>
      <w:r>
        <w:rPr>
          <w:spacing w:val="-1"/>
          <w:sz w:val="28"/>
        </w:rPr>
        <w:t xml:space="preserve"> </w:t>
      </w:r>
      <w:r>
        <w:rPr>
          <w:sz w:val="28"/>
        </w:rPr>
        <w:t>в</w:t>
      </w:r>
      <w:r>
        <w:rPr>
          <w:spacing w:val="-1"/>
          <w:sz w:val="28"/>
        </w:rPr>
        <w:t xml:space="preserve"> </w:t>
      </w:r>
      <w:r>
        <w:rPr>
          <w:sz w:val="28"/>
        </w:rPr>
        <w:t>общественных</w:t>
      </w:r>
      <w:r>
        <w:rPr>
          <w:spacing w:val="-1"/>
          <w:sz w:val="28"/>
        </w:rPr>
        <w:t xml:space="preserve"> </w:t>
      </w:r>
      <w:r>
        <w:rPr>
          <w:spacing w:val="-2"/>
          <w:sz w:val="28"/>
        </w:rPr>
        <w:t>местах»:</w:t>
      </w:r>
    </w:p>
    <w:p w:rsidR="00CC59FA">
      <w:pPr>
        <w:pStyle w:val="BodyText"/>
        <w:tabs>
          <w:tab w:val="left" w:pos="2867"/>
          <w:tab w:val="left" w:pos="3803"/>
          <w:tab w:val="left" w:pos="4215"/>
          <w:tab w:val="left" w:pos="4775"/>
          <w:tab w:val="left" w:pos="6991"/>
          <w:tab w:val="left" w:pos="9099"/>
        </w:tabs>
        <w:spacing w:before="150" w:line="348" w:lineRule="auto"/>
        <w:ind w:right="164"/>
        <w:jc w:val="left"/>
      </w:pPr>
      <w:r>
        <w:rPr>
          <w:spacing w:val="-2"/>
        </w:rPr>
        <w:t>общественные</w:t>
      </w:r>
      <w:r>
        <w:tab/>
      </w:r>
      <w:r>
        <w:rPr>
          <w:spacing w:val="-4"/>
        </w:rPr>
        <w:t>места</w:t>
      </w:r>
      <w:r>
        <w:tab/>
      </w:r>
      <w:r>
        <w:rPr>
          <w:spacing w:val="-10"/>
        </w:rPr>
        <w:t>и</w:t>
      </w:r>
      <w:r>
        <w:tab/>
      </w:r>
      <w:r>
        <w:rPr>
          <w:spacing w:val="-6"/>
        </w:rPr>
        <w:t>их</w:t>
      </w:r>
      <w:r>
        <w:tab/>
      </w:r>
      <w:r>
        <w:rPr>
          <w:spacing w:val="-2"/>
        </w:rPr>
        <w:t>характеристики,</w:t>
      </w:r>
      <w:r>
        <w:tab/>
      </w:r>
      <w:r>
        <w:rPr>
          <w:spacing w:val="-2"/>
        </w:rPr>
        <w:t>потенциальные</w:t>
      </w:r>
      <w:r>
        <w:tab/>
      </w:r>
      <w:r>
        <w:rPr>
          <w:spacing w:val="-2"/>
        </w:rPr>
        <w:t xml:space="preserve">источники </w:t>
      </w:r>
      <w:r>
        <w:t>опасности в общественных местах;</w:t>
      </w:r>
    </w:p>
    <w:p w:rsidR="00CC59FA">
      <w:pPr>
        <w:pStyle w:val="BodyText"/>
        <w:spacing w:before="6" w:line="348" w:lineRule="auto"/>
        <w:ind w:left="859" w:right="190" w:firstLine="0"/>
        <w:jc w:val="left"/>
      </w:pPr>
      <w:r>
        <w:t>правила вызова экстренных служб и порядок взаимодействия с ними; массовые</w:t>
      </w:r>
      <w:r>
        <w:rPr>
          <w:spacing w:val="70"/>
          <w:w w:val="150"/>
        </w:rPr>
        <w:t xml:space="preserve"> </w:t>
      </w:r>
      <w:r>
        <w:t>мероприятия</w:t>
      </w:r>
      <w:r>
        <w:rPr>
          <w:spacing w:val="70"/>
          <w:w w:val="150"/>
        </w:rPr>
        <w:t xml:space="preserve"> </w:t>
      </w:r>
      <w:r>
        <w:t>и</w:t>
      </w:r>
      <w:r>
        <w:rPr>
          <w:spacing w:val="69"/>
          <w:w w:val="150"/>
        </w:rPr>
        <w:t xml:space="preserve"> </w:t>
      </w:r>
      <w:r>
        <w:t>правила</w:t>
      </w:r>
      <w:r>
        <w:rPr>
          <w:spacing w:val="70"/>
          <w:w w:val="150"/>
        </w:rPr>
        <w:t xml:space="preserve"> </w:t>
      </w:r>
      <w:r>
        <w:t>подготовки</w:t>
      </w:r>
      <w:r>
        <w:rPr>
          <w:spacing w:val="73"/>
          <w:w w:val="150"/>
        </w:rPr>
        <w:t xml:space="preserve"> </w:t>
      </w:r>
      <w:r>
        <w:t>к</w:t>
      </w:r>
      <w:r>
        <w:rPr>
          <w:spacing w:val="80"/>
        </w:rPr>
        <w:t xml:space="preserve"> </w:t>
      </w:r>
      <w:r>
        <w:t>ним,</w:t>
      </w:r>
      <w:r>
        <w:rPr>
          <w:spacing w:val="73"/>
          <w:w w:val="150"/>
        </w:rPr>
        <w:t xml:space="preserve"> </w:t>
      </w:r>
      <w:r>
        <w:t>оборудование</w:t>
      </w:r>
      <w:r>
        <w:rPr>
          <w:spacing w:val="70"/>
          <w:w w:val="150"/>
        </w:rPr>
        <w:t xml:space="preserve"> </w:t>
      </w:r>
      <w:r>
        <w:t>мест</w:t>
      </w:r>
    </w:p>
    <w:p w:rsidR="00CC59FA">
      <w:pPr>
        <w:pStyle w:val="BodyText"/>
        <w:spacing w:before="2"/>
        <w:ind w:firstLine="0"/>
        <w:jc w:val="left"/>
      </w:pPr>
      <w:r>
        <w:t>массового</w:t>
      </w:r>
      <w:r>
        <w:rPr>
          <w:spacing w:val="-2"/>
        </w:rPr>
        <w:t xml:space="preserve"> </w:t>
      </w:r>
      <w:r>
        <w:t>пребывания</w:t>
      </w:r>
      <w:r>
        <w:rPr>
          <w:spacing w:val="-1"/>
        </w:rPr>
        <w:t xml:space="preserve"> </w:t>
      </w:r>
      <w:r>
        <w:rPr>
          <w:spacing w:val="-2"/>
        </w:rPr>
        <w:t>людей;</w:t>
      </w:r>
    </w:p>
    <w:p w:rsidR="00CC59FA">
      <w:pPr>
        <w:pStyle w:val="BodyText"/>
        <w:spacing w:before="150" w:line="348" w:lineRule="auto"/>
        <w:ind w:left="859" w:firstLine="0"/>
        <w:jc w:val="left"/>
      </w:pPr>
      <w:r>
        <w:t>порядок</w:t>
      </w:r>
      <w:r>
        <w:rPr>
          <w:spacing w:val="-7"/>
        </w:rPr>
        <w:t xml:space="preserve"> </w:t>
      </w:r>
      <w:r>
        <w:t>действий</w:t>
      </w:r>
      <w:r>
        <w:rPr>
          <w:spacing w:val="-4"/>
        </w:rPr>
        <w:t xml:space="preserve"> </w:t>
      </w:r>
      <w:r>
        <w:t>при</w:t>
      </w:r>
      <w:r>
        <w:rPr>
          <w:spacing w:val="-4"/>
        </w:rPr>
        <w:t xml:space="preserve"> </w:t>
      </w:r>
      <w:r>
        <w:t>беспорядках</w:t>
      </w:r>
      <w:r>
        <w:rPr>
          <w:spacing w:val="-3"/>
        </w:rPr>
        <w:t xml:space="preserve"> </w:t>
      </w:r>
      <w:r>
        <w:t>в</w:t>
      </w:r>
      <w:r>
        <w:rPr>
          <w:spacing w:val="-3"/>
        </w:rPr>
        <w:t xml:space="preserve"> </w:t>
      </w:r>
      <w:r>
        <w:t>местах</w:t>
      </w:r>
      <w:r>
        <w:rPr>
          <w:spacing w:val="-2"/>
        </w:rPr>
        <w:t xml:space="preserve"> </w:t>
      </w:r>
      <w:r>
        <w:t>массового</w:t>
      </w:r>
      <w:r>
        <w:rPr>
          <w:spacing w:val="-6"/>
        </w:rPr>
        <w:t xml:space="preserve"> </w:t>
      </w:r>
      <w:r>
        <w:t>пребывания</w:t>
      </w:r>
      <w:r>
        <w:rPr>
          <w:spacing w:val="-10"/>
        </w:rPr>
        <w:t xml:space="preserve"> </w:t>
      </w:r>
      <w:r>
        <w:t>людей; порядок действий при попадании в толпу и давку;</w:t>
      </w:r>
    </w:p>
    <w:p w:rsidR="00CC59FA">
      <w:pPr>
        <w:pStyle w:val="BodyText"/>
        <w:spacing w:before="7" w:line="348" w:lineRule="auto"/>
        <w:ind w:left="859" w:right="949" w:firstLine="0"/>
        <w:jc w:val="left"/>
      </w:pPr>
      <w:r>
        <w:t>порядок</w:t>
      </w:r>
      <w:r>
        <w:rPr>
          <w:spacing w:val="-7"/>
        </w:rPr>
        <w:t xml:space="preserve"> </w:t>
      </w:r>
      <w:r>
        <w:t>действий</w:t>
      </w:r>
      <w:r>
        <w:rPr>
          <w:spacing w:val="-5"/>
        </w:rPr>
        <w:t xml:space="preserve"> </w:t>
      </w:r>
      <w:r>
        <w:t>при</w:t>
      </w:r>
      <w:r>
        <w:rPr>
          <w:spacing w:val="-5"/>
        </w:rPr>
        <w:t xml:space="preserve"> </w:t>
      </w:r>
      <w:r>
        <w:t>обнаружении</w:t>
      </w:r>
      <w:r>
        <w:rPr>
          <w:spacing w:val="-5"/>
        </w:rPr>
        <w:t xml:space="preserve"> </w:t>
      </w:r>
      <w:r>
        <w:t>угрозы</w:t>
      </w:r>
      <w:r>
        <w:rPr>
          <w:spacing w:val="-8"/>
        </w:rPr>
        <w:t xml:space="preserve"> </w:t>
      </w:r>
      <w:r>
        <w:t>возникновения</w:t>
      </w:r>
      <w:r>
        <w:rPr>
          <w:spacing w:val="-4"/>
        </w:rPr>
        <w:t xml:space="preserve"> </w:t>
      </w:r>
      <w:r>
        <w:t>пожара; порядок действий при эвакуации из общественных мест и зданий;</w:t>
      </w:r>
    </w:p>
    <w:p w:rsidR="00CC59FA">
      <w:pPr>
        <w:pStyle w:val="BodyText"/>
        <w:spacing w:before="2" w:line="352" w:lineRule="auto"/>
        <w:ind w:right="167"/>
      </w:pPr>
      <w:r>
        <w:t>опасности криминогенного и антиобщественного характера в общественных местах, порядок действий при их возникновении;</w:t>
      </w:r>
    </w:p>
    <w:p w:rsidR="00CC59FA">
      <w:pPr>
        <w:pStyle w:val="BodyText"/>
        <w:spacing w:line="350" w:lineRule="auto"/>
        <w:ind w:right="166"/>
      </w:pPr>
      <w:r>
        <w:t>порядок</w:t>
      </w:r>
      <w:r>
        <w:rPr>
          <w:spacing w:val="-5"/>
        </w:rPr>
        <w:t xml:space="preserve"> </w:t>
      </w:r>
      <w:r>
        <w:t>действий</w:t>
      </w:r>
      <w:r>
        <w:rPr>
          <w:spacing w:val="-2"/>
        </w:rPr>
        <w:t xml:space="preserve"> </w:t>
      </w:r>
      <w:r>
        <w:t>при</w:t>
      </w:r>
      <w:r>
        <w:rPr>
          <w:spacing w:val="-2"/>
        </w:rPr>
        <w:t xml:space="preserve"> </w:t>
      </w:r>
      <w:r>
        <w:t>обнаружении</w:t>
      </w:r>
      <w:r>
        <w:rPr>
          <w:spacing w:val="-2"/>
        </w:rPr>
        <w:t xml:space="preserve"> </w:t>
      </w:r>
      <w:r>
        <w:t>бесхозных</w:t>
      </w:r>
      <w:r>
        <w:rPr>
          <w:spacing w:val="-4"/>
        </w:rPr>
        <w:t xml:space="preserve"> </w:t>
      </w:r>
      <w:r>
        <w:t>(потенциально</w:t>
      </w:r>
      <w:r>
        <w:rPr>
          <w:spacing w:val="-5"/>
        </w:rPr>
        <w:t xml:space="preserve"> </w:t>
      </w:r>
      <w:r>
        <w:t>опасных)</w:t>
      </w:r>
      <w:r>
        <w:rPr>
          <w:spacing w:val="-2"/>
        </w:rPr>
        <w:t xml:space="preserve"> </w:t>
      </w:r>
      <w:r>
        <w:t>вещей и предметов, а также в условиях совершения террористического акта, в том числе при захвате и освобождении заложников;</w:t>
      </w:r>
    </w:p>
    <w:p w:rsidR="00CC59FA">
      <w:pPr>
        <w:pStyle w:val="BodyText"/>
        <w:spacing w:line="320" w:lineRule="exact"/>
        <w:ind w:left="858" w:firstLine="0"/>
      </w:pPr>
      <w:r>
        <w:t>порядок</w:t>
      </w:r>
      <w:r>
        <w:rPr>
          <w:spacing w:val="-8"/>
        </w:rPr>
        <w:t xml:space="preserve"> </w:t>
      </w:r>
      <w:r>
        <w:t>действий</w:t>
      </w:r>
      <w:r>
        <w:rPr>
          <w:spacing w:val="-2"/>
        </w:rPr>
        <w:t xml:space="preserve"> </w:t>
      </w:r>
      <w:r>
        <w:t>при</w:t>
      </w:r>
      <w:r>
        <w:rPr>
          <w:spacing w:val="-2"/>
        </w:rPr>
        <w:t xml:space="preserve"> </w:t>
      </w:r>
      <w:r>
        <w:t>взаимодействии</w:t>
      </w:r>
      <w:r>
        <w:rPr>
          <w:spacing w:val="-2"/>
        </w:rPr>
        <w:t xml:space="preserve"> </w:t>
      </w:r>
      <w:r>
        <w:t>с</w:t>
      </w:r>
      <w:r>
        <w:rPr>
          <w:spacing w:val="-5"/>
        </w:rPr>
        <w:t xml:space="preserve"> </w:t>
      </w:r>
      <w:r>
        <w:t>правоохранительными</w:t>
      </w:r>
      <w:r>
        <w:rPr>
          <w:spacing w:val="2"/>
        </w:rPr>
        <w:t xml:space="preserve"> </w:t>
      </w:r>
      <w:r>
        <w:rPr>
          <w:spacing w:val="-2"/>
        </w:rPr>
        <w:t>органами.</w:t>
      </w:r>
    </w:p>
    <w:p w:rsidR="00CC59FA" w:rsidP="00695CB5">
      <w:pPr>
        <w:pStyle w:val="ListParagraph"/>
        <w:numPr>
          <w:ilvl w:val="2"/>
          <w:numId w:val="73"/>
        </w:numPr>
        <w:tabs>
          <w:tab w:val="left" w:pos="1699"/>
        </w:tabs>
        <w:spacing w:before="144" w:line="348" w:lineRule="auto"/>
        <w:ind w:left="858" w:right="1505" w:firstLine="0"/>
        <w:jc w:val="both"/>
        <w:rPr>
          <w:sz w:val="28"/>
        </w:rPr>
      </w:pPr>
      <w:r>
        <w:rPr>
          <w:sz w:val="28"/>
        </w:rPr>
        <w:t>Модуль № 5 «Безопасность в природной среде»: чрезвычайные</w:t>
      </w:r>
      <w:r>
        <w:rPr>
          <w:spacing w:val="-3"/>
          <w:sz w:val="28"/>
        </w:rPr>
        <w:t xml:space="preserve"> </w:t>
      </w:r>
      <w:r>
        <w:rPr>
          <w:sz w:val="28"/>
        </w:rPr>
        <w:t>ситуации</w:t>
      </w:r>
      <w:r>
        <w:rPr>
          <w:spacing w:val="-2"/>
          <w:sz w:val="28"/>
        </w:rPr>
        <w:t xml:space="preserve"> </w:t>
      </w:r>
      <w:r>
        <w:rPr>
          <w:sz w:val="28"/>
        </w:rPr>
        <w:t>природного</w:t>
      </w:r>
      <w:r>
        <w:rPr>
          <w:spacing w:val="-1"/>
          <w:sz w:val="28"/>
        </w:rPr>
        <w:t xml:space="preserve"> </w:t>
      </w:r>
      <w:r>
        <w:rPr>
          <w:sz w:val="28"/>
        </w:rPr>
        <w:t>характера</w:t>
      </w:r>
      <w:r>
        <w:rPr>
          <w:spacing w:val="-5"/>
          <w:sz w:val="28"/>
        </w:rPr>
        <w:t xml:space="preserve"> </w:t>
      </w:r>
      <w:r>
        <w:rPr>
          <w:sz w:val="28"/>
        </w:rPr>
        <w:t>и</w:t>
      </w:r>
      <w:r>
        <w:rPr>
          <w:spacing w:val="-2"/>
          <w:sz w:val="28"/>
        </w:rPr>
        <w:t xml:space="preserve"> </w:t>
      </w:r>
      <w:r>
        <w:rPr>
          <w:sz w:val="28"/>
        </w:rPr>
        <w:t>их</w:t>
      </w:r>
      <w:r>
        <w:rPr>
          <w:spacing w:val="1"/>
          <w:sz w:val="28"/>
        </w:rPr>
        <w:t xml:space="preserve"> </w:t>
      </w:r>
      <w:r>
        <w:rPr>
          <w:spacing w:val="-2"/>
          <w:sz w:val="28"/>
        </w:rPr>
        <w:t>классификация;</w:t>
      </w:r>
    </w:p>
    <w:p w:rsidR="00CC59FA">
      <w:pPr>
        <w:pStyle w:val="BodyText"/>
        <w:spacing w:before="2" w:line="350" w:lineRule="auto"/>
        <w:ind w:left="150" w:right="168"/>
      </w:pPr>
      <w: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Pr>
          <w:position w:val="1"/>
        </w:rPr>
        <w:t>клещей и насекомых;</w:t>
      </w:r>
    </w:p>
    <w:p w:rsidR="00CC59FA">
      <w:pPr>
        <w:pStyle w:val="BodyText"/>
        <w:spacing w:line="348" w:lineRule="auto"/>
        <w:ind w:left="150" w:right="173"/>
      </w:pPr>
      <w: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CC59FA">
      <w:pPr>
        <w:pStyle w:val="BodyText"/>
        <w:spacing w:before="6" w:line="348" w:lineRule="auto"/>
        <w:ind w:left="150" w:right="163"/>
      </w:pPr>
      <w:r>
        <w:t>автономные условия, их особенности и опасности, правила подготовки к длительному автономному существованию;</w:t>
      </w:r>
    </w:p>
    <w:p w:rsidR="00CC59FA">
      <w:pPr>
        <w:pStyle w:val="BodyText"/>
        <w:spacing w:before="6"/>
        <w:ind w:left="858" w:firstLine="0"/>
      </w:pPr>
      <w:r>
        <w:t>порядок</w:t>
      </w:r>
      <w:r>
        <w:rPr>
          <w:spacing w:val="-5"/>
        </w:rPr>
        <w:t xml:space="preserve"> </w:t>
      </w:r>
      <w:r>
        <w:t>действий</w:t>
      </w:r>
      <w:r>
        <w:rPr>
          <w:spacing w:val="-2"/>
        </w:rPr>
        <w:t xml:space="preserve"> </w:t>
      </w:r>
      <w:r>
        <w:t>при</w:t>
      </w:r>
      <w:r>
        <w:rPr>
          <w:spacing w:val="-2"/>
        </w:rPr>
        <w:t xml:space="preserve"> </w:t>
      </w:r>
      <w:r>
        <w:t>автономном</w:t>
      </w:r>
      <w:r>
        <w:rPr>
          <w:spacing w:val="-2"/>
        </w:rPr>
        <w:t xml:space="preserve"> </w:t>
      </w:r>
      <w:r>
        <w:t>существовании</w:t>
      </w:r>
      <w:r>
        <w:rPr>
          <w:spacing w:val="1"/>
        </w:rPr>
        <w:t xml:space="preserve"> </w:t>
      </w:r>
      <w:r>
        <w:t>в</w:t>
      </w:r>
      <w:r>
        <w:rPr>
          <w:spacing w:val="-4"/>
        </w:rPr>
        <w:t xml:space="preserve"> </w:t>
      </w:r>
      <w:r>
        <w:t>природной</w:t>
      </w:r>
      <w:r>
        <w:rPr>
          <w:spacing w:val="-2"/>
        </w:rPr>
        <w:t xml:space="preserve"> среде;</w:t>
      </w:r>
    </w:p>
    <w:p w:rsidR="00CC59FA">
      <w:pPr>
        <w:sectPr>
          <w:pgSz w:w="11910" w:h="16840"/>
          <w:pgMar w:top="1040" w:right="400" w:bottom="740" w:left="980" w:header="578" w:footer="547" w:gutter="0"/>
          <w:cols w:space="720"/>
        </w:sectPr>
      </w:pPr>
    </w:p>
    <w:p w:rsidR="00CC59FA">
      <w:pPr>
        <w:pStyle w:val="BodyText"/>
        <w:tabs>
          <w:tab w:val="left" w:pos="2439"/>
          <w:tab w:val="left" w:pos="3700"/>
          <w:tab w:val="left" w:pos="4244"/>
          <w:tab w:val="left" w:pos="5108"/>
          <w:tab w:val="left" w:pos="5512"/>
          <w:tab w:val="left" w:pos="7060"/>
          <w:tab w:val="left" w:pos="8344"/>
          <w:tab w:val="left" w:pos="8748"/>
          <w:tab w:val="left" w:pos="10067"/>
        </w:tabs>
        <w:spacing w:before="86" w:line="352" w:lineRule="auto"/>
        <w:ind w:left="860" w:right="165" w:firstLine="0"/>
        <w:jc w:val="left"/>
      </w:pPr>
      <w:r>
        <w:t xml:space="preserve">правила ориентирования на местности, способы подачи сигналов бедствия; </w:t>
      </w:r>
      <w:r>
        <w:rPr>
          <w:spacing w:val="-2"/>
        </w:rPr>
        <w:t>природные</w:t>
      </w:r>
      <w:r>
        <w:tab/>
      </w:r>
      <w:r>
        <w:rPr>
          <w:spacing w:val="-2"/>
        </w:rPr>
        <w:t>пожары,</w:t>
      </w:r>
      <w:r>
        <w:tab/>
      </w:r>
      <w:r>
        <w:rPr>
          <w:spacing w:val="-6"/>
        </w:rPr>
        <w:t>их</w:t>
      </w:r>
      <w:r>
        <w:tab/>
      </w:r>
      <w:r>
        <w:rPr>
          <w:spacing w:val="-4"/>
        </w:rPr>
        <w:t>виды</w:t>
      </w:r>
      <w:r>
        <w:tab/>
      </w:r>
      <w:r>
        <w:rPr>
          <w:spacing w:val="-10"/>
        </w:rPr>
        <w:t>и</w:t>
      </w:r>
      <w:r>
        <w:tab/>
      </w:r>
      <w:r>
        <w:rPr>
          <w:spacing w:val="-2"/>
        </w:rPr>
        <w:t>опасности,</w:t>
      </w:r>
      <w:r>
        <w:tab/>
      </w:r>
      <w:r>
        <w:rPr>
          <w:spacing w:val="-2"/>
        </w:rPr>
        <w:t>факторы</w:t>
      </w:r>
      <w:r>
        <w:tab/>
      </w:r>
      <w:r>
        <w:rPr>
          <w:spacing w:val="-10"/>
        </w:rPr>
        <w:t>и</w:t>
      </w:r>
      <w:r>
        <w:tab/>
      </w:r>
      <w:r>
        <w:rPr>
          <w:spacing w:val="-2"/>
        </w:rPr>
        <w:t>причины</w:t>
      </w:r>
      <w:r>
        <w:tab/>
      </w:r>
      <w:r>
        <w:rPr>
          <w:spacing w:val="-6"/>
        </w:rPr>
        <w:t>их</w:t>
      </w:r>
    </w:p>
    <w:p w:rsidR="00CC59FA">
      <w:pPr>
        <w:pStyle w:val="BodyText"/>
        <w:spacing w:line="315" w:lineRule="exact"/>
        <w:ind w:left="152" w:firstLine="0"/>
        <w:jc w:val="left"/>
      </w:pPr>
      <w:r>
        <w:t>возникновения,</w:t>
      </w:r>
      <w:r>
        <w:rPr>
          <w:spacing w:val="-4"/>
        </w:rPr>
        <w:t xml:space="preserve"> </w:t>
      </w:r>
      <w:r>
        <w:t>порядок</w:t>
      </w:r>
      <w:r>
        <w:rPr>
          <w:spacing w:val="-4"/>
        </w:rPr>
        <w:t xml:space="preserve"> </w:t>
      </w:r>
      <w:r>
        <w:t>действий</w:t>
      </w:r>
      <w:r>
        <w:rPr>
          <w:spacing w:val="-1"/>
        </w:rPr>
        <w:t xml:space="preserve"> </w:t>
      </w:r>
      <w:r>
        <w:t>при</w:t>
      </w:r>
      <w:r>
        <w:rPr>
          <w:spacing w:val="-1"/>
        </w:rPr>
        <w:t xml:space="preserve"> </w:t>
      </w:r>
      <w:r>
        <w:t>нахождении</w:t>
      </w:r>
      <w:r>
        <w:rPr>
          <w:spacing w:val="-1"/>
        </w:rPr>
        <w:t xml:space="preserve"> </w:t>
      </w:r>
      <w:r>
        <w:t>в зоне</w:t>
      </w:r>
      <w:r>
        <w:rPr>
          <w:spacing w:val="-4"/>
        </w:rPr>
        <w:t xml:space="preserve"> </w:t>
      </w:r>
      <w:r>
        <w:t>природного</w:t>
      </w:r>
      <w:r>
        <w:rPr>
          <w:spacing w:val="1"/>
        </w:rPr>
        <w:t xml:space="preserve"> </w:t>
      </w:r>
      <w:r>
        <w:rPr>
          <w:spacing w:val="-2"/>
        </w:rPr>
        <w:t>пожара;</w:t>
      </w:r>
    </w:p>
    <w:p w:rsidR="00CC59FA">
      <w:pPr>
        <w:pStyle w:val="BodyText"/>
        <w:spacing w:before="151" w:line="348" w:lineRule="auto"/>
        <w:ind w:left="860" w:firstLine="0"/>
        <w:jc w:val="left"/>
      </w:pPr>
      <w:r>
        <w:t>горы и классификация горных пород, правила безопасного поведения в горах; снежные</w:t>
      </w:r>
      <w:r>
        <w:rPr>
          <w:spacing w:val="80"/>
        </w:rPr>
        <w:t xml:space="preserve"> </w:t>
      </w:r>
      <w:r>
        <w:t>лавины,</w:t>
      </w:r>
      <w:r>
        <w:rPr>
          <w:spacing w:val="80"/>
        </w:rPr>
        <w:t xml:space="preserve"> </w:t>
      </w:r>
      <w:r>
        <w:t>их</w:t>
      </w:r>
      <w:r>
        <w:rPr>
          <w:spacing w:val="80"/>
        </w:rPr>
        <w:t xml:space="preserve"> </w:t>
      </w:r>
      <w:r>
        <w:t>характеристики</w:t>
      </w:r>
      <w:r>
        <w:rPr>
          <w:spacing w:val="80"/>
        </w:rPr>
        <w:t xml:space="preserve"> </w:t>
      </w:r>
      <w:r>
        <w:t>и</w:t>
      </w:r>
      <w:r>
        <w:rPr>
          <w:spacing w:val="80"/>
        </w:rPr>
        <w:t xml:space="preserve"> </w:t>
      </w:r>
      <w:r>
        <w:t>опасности,</w:t>
      </w:r>
      <w:r>
        <w:rPr>
          <w:spacing w:val="80"/>
        </w:rPr>
        <w:t xml:space="preserve"> </w:t>
      </w:r>
      <w:r>
        <w:t>порядок</w:t>
      </w:r>
      <w:r>
        <w:rPr>
          <w:spacing w:val="80"/>
        </w:rPr>
        <w:t xml:space="preserve"> </w:t>
      </w:r>
      <w:r>
        <w:t>действий</w:t>
      </w:r>
      <w:r>
        <w:rPr>
          <w:spacing w:val="80"/>
        </w:rPr>
        <w:t xml:space="preserve"> </w:t>
      </w:r>
      <w:r>
        <w:t>при</w:t>
      </w:r>
    </w:p>
    <w:p w:rsidR="00CC59FA">
      <w:pPr>
        <w:pStyle w:val="BodyText"/>
        <w:spacing w:before="2"/>
        <w:ind w:firstLine="0"/>
        <w:jc w:val="left"/>
      </w:pPr>
      <w:r>
        <w:t>попадании</w:t>
      </w:r>
      <w:r>
        <w:rPr>
          <w:spacing w:val="3"/>
        </w:rPr>
        <w:t xml:space="preserve"> </w:t>
      </w:r>
      <w:r>
        <w:t>в</w:t>
      </w:r>
      <w:r>
        <w:rPr>
          <w:spacing w:val="-3"/>
        </w:rPr>
        <w:t xml:space="preserve"> </w:t>
      </w:r>
      <w:r>
        <w:rPr>
          <w:spacing w:val="-2"/>
        </w:rPr>
        <w:t>лавину;</w:t>
      </w:r>
    </w:p>
    <w:p w:rsidR="00CC59FA">
      <w:pPr>
        <w:pStyle w:val="BodyText"/>
        <w:spacing w:before="150" w:line="348" w:lineRule="auto"/>
        <w:ind w:right="165"/>
        <w:jc w:val="left"/>
      </w:pPr>
      <w:r>
        <w:t>камнепады, их характеристики и опасности, порядок действий, необходимых для снижения риска попадания под камнепад;</w:t>
      </w:r>
    </w:p>
    <w:p w:rsidR="00CC59FA">
      <w:pPr>
        <w:pStyle w:val="BodyText"/>
        <w:spacing w:before="6"/>
        <w:ind w:left="859" w:firstLine="0"/>
        <w:jc w:val="left"/>
      </w:pPr>
      <w:r>
        <w:t>сели,</w:t>
      </w:r>
      <w:r>
        <w:rPr>
          <w:spacing w:val="9"/>
        </w:rPr>
        <w:t xml:space="preserve"> </w:t>
      </w:r>
      <w:r>
        <w:t>их</w:t>
      </w:r>
      <w:r>
        <w:rPr>
          <w:spacing w:val="8"/>
        </w:rPr>
        <w:t xml:space="preserve"> </w:t>
      </w:r>
      <w:r>
        <w:t>характеристики</w:t>
      </w:r>
      <w:r>
        <w:rPr>
          <w:spacing w:val="7"/>
        </w:rPr>
        <w:t xml:space="preserve"> </w:t>
      </w:r>
      <w:r>
        <w:t>и</w:t>
      </w:r>
      <w:r>
        <w:rPr>
          <w:spacing w:val="10"/>
        </w:rPr>
        <w:t xml:space="preserve"> </w:t>
      </w:r>
      <w:r>
        <w:t>опасности,</w:t>
      </w:r>
      <w:r>
        <w:rPr>
          <w:spacing w:val="6"/>
        </w:rPr>
        <w:t xml:space="preserve"> </w:t>
      </w:r>
      <w:r>
        <w:t>порядок</w:t>
      </w:r>
      <w:r>
        <w:rPr>
          <w:spacing w:val="7"/>
        </w:rPr>
        <w:t xml:space="preserve"> </w:t>
      </w:r>
      <w:r>
        <w:t>действий</w:t>
      </w:r>
      <w:r>
        <w:rPr>
          <w:spacing w:val="10"/>
        </w:rPr>
        <w:t xml:space="preserve"> </w:t>
      </w:r>
      <w:r>
        <w:t>при</w:t>
      </w:r>
      <w:r>
        <w:rPr>
          <w:spacing w:val="10"/>
        </w:rPr>
        <w:t xml:space="preserve"> </w:t>
      </w:r>
      <w:r>
        <w:t>попадании</w:t>
      </w:r>
      <w:r>
        <w:rPr>
          <w:spacing w:val="13"/>
        </w:rPr>
        <w:t xml:space="preserve"> </w:t>
      </w:r>
      <w:r>
        <w:t>в</w:t>
      </w:r>
      <w:r>
        <w:rPr>
          <w:spacing w:val="4"/>
        </w:rPr>
        <w:t xml:space="preserve"> </w:t>
      </w:r>
      <w:r>
        <w:rPr>
          <w:spacing w:val="-4"/>
        </w:rPr>
        <w:t>зону</w:t>
      </w:r>
    </w:p>
    <w:p w:rsidR="00CC59FA">
      <w:pPr>
        <w:pStyle w:val="BodyText"/>
        <w:spacing w:before="146"/>
        <w:ind w:firstLine="0"/>
        <w:jc w:val="left"/>
      </w:pPr>
      <w:r>
        <w:rPr>
          <w:spacing w:val="-2"/>
        </w:rPr>
        <w:t>селя;</w:t>
      </w:r>
    </w:p>
    <w:p w:rsidR="00CC59FA">
      <w:pPr>
        <w:pStyle w:val="BodyText"/>
        <w:spacing w:before="146"/>
        <w:ind w:left="859" w:firstLine="0"/>
        <w:jc w:val="left"/>
      </w:pPr>
      <w:r>
        <w:t>оползни,</w:t>
      </w:r>
      <w:r>
        <w:rPr>
          <w:spacing w:val="23"/>
        </w:rPr>
        <w:t xml:space="preserve">  </w:t>
      </w:r>
      <w:r>
        <w:t>их</w:t>
      </w:r>
      <w:r>
        <w:rPr>
          <w:spacing w:val="25"/>
        </w:rPr>
        <w:t xml:space="preserve">  </w:t>
      </w:r>
      <w:r>
        <w:t>характеристики</w:t>
      </w:r>
      <w:r>
        <w:rPr>
          <w:spacing w:val="24"/>
        </w:rPr>
        <w:t xml:space="preserve">  </w:t>
      </w:r>
      <w:r>
        <w:t>и</w:t>
      </w:r>
      <w:r>
        <w:rPr>
          <w:spacing w:val="23"/>
        </w:rPr>
        <w:t xml:space="preserve">  </w:t>
      </w:r>
      <w:r>
        <w:t>опасности,</w:t>
      </w:r>
      <w:r>
        <w:rPr>
          <w:spacing w:val="24"/>
        </w:rPr>
        <w:t xml:space="preserve">  </w:t>
      </w:r>
      <w:r>
        <w:t>порядок</w:t>
      </w:r>
      <w:r>
        <w:rPr>
          <w:spacing w:val="23"/>
        </w:rPr>
        <w:t xml:space="preserve">  </w:t>
      </w:r>
      <w:r>
        <w:t>действий</w:t>
      </w:r>
      <w:r>
        <w:rPr>
          <w:spacing w:val="23"/>
        </w:rPr>
        <w:t xml:space="preserve">  </w:t>
      </w:r>
      <w:r>
        <w:t>при</w:t>
      </w:r>
      <w:r>
        <w:rPr>
          <w:spacing w:val="24"/>
        </w:rPr>
        <w:t xml:space="preserve">  </w:t>
      </w:r>
      <w:r>
        <w:rPr>
          <w:spacing w:val="-2"/>
        </w:rPr>
        <w:t>начале</w:t>
      </w:r>
    </w:p>
    <w:p w:rsidR="00CC59FA">
      <w:pPr>
        <w:pStyle w:val="BodyText"/>
        <w:spacing w:before="150"/>
        <w:ind w:firstLine="0"/>
        <w:jc w:val="left"/>
      </w:pPr>
      <w:r>
        <w:rPr>
          <w:spacing w:val="-2"/>
        </w:rPr>
        <w:t>оползня;</w:t>
      </w:r>
    </w:p>
    <w:p w:rsidR="00CC59FA">
      <w:pPr>
        <w:pStyle w:val="BodyText"/>
        <w:spacing w:before="146" w:line="352" w:lineRule="auto"/>
        <w:ind w:right="166"/>
      </w:pPr>
      <w:r>
        <w:t>общие правила безопасного поведения на водоёмах, правила купания в подготовленных и неподготовленных местах;</w:t>
      </w:r>
    </w:p>
    <w:p w:rsidR="00CC59FA">
      <w:pPr>
        <w:pStyle w:val="BodyText"/>
        <w:spacing w:line="350" w:lineRule="auto"/>
        <w:ind w:right="166"/>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Pr>
          <w:position w:val="1"/>
        </w:rPr>
        <w:t>ствий при обнаружении человека в полынье;</w:t>
      </w:r>
    </w:p>
    <w:p w:rsidR="00CC59FA">
      <w:pPr>
        <w:pStyle w:val="BodyText"/>
        <w:spacing w:line="348" w:lineRule="auto"/>
        <w:ind w:right="168"/>
      </w:pPr>
      <w:r>
        <w:t xml:space="preserve">наводнения, их характеристики и опасности, порядок действий при </w:t>
      </w:r>
      <w:r>
        <w:rPr>
          <w:spacing w:val="-2"/>
        </w:rPr>
        <w:t>наводнении;</w:t>
      </w:r>
    </w:p>
    <w:p w:rsidR="00CC59FA">
      <w:pPr>
        <w:pStyle w:val="BodyText"/>
        <w:spacing w:line="352" w:lineRule="auto"/>
        <w:ind w:right="162" w:firstLine="707"/>
      </w:pPr>
      <w:r>
        <w:t>цунами, их характеристики и опасности, порядок действий при нахождении в зоне цунами;</w:t>
      </w:r>
    </w:p>
    <w:p w:rsidR="00CC59FA">
      <w:pPr>
        <w:pStyle w:val="BodyText"/>
        <w:spacing w:line="352" w:lineRule="auto"/>
        <w:ind w:right="168" w:firstLine="707"/>
      </w:pPr>
      <w:r>
        <w:t>ураганы, бури, смерчи, их характеристики и опасности, порядок действий при ураганах, бурях и смерчах;</w:t>
      </w:r>
    </w:p>
    <w:p w:rsidR="00CC59FA">
      <w:pPr>
        <w:pStyle w:val="BodyText"/>
        <w:spacing w:line="348" w:lineRule="auto"/>
        <w:ind w:left="152" w:right="161" w:firstLine="707"/>
      </w:pPr>
      <w:r>
        <w:t xml:space="preserve">грозы, их характеристики и опасности, порядок действий при попадании в </w:t>
      </w:r>
      <w:r>
        <w:rPr>
          <w:spacing w:val="-2"/>
        </w:rPr>
        <w:t>грозу;</w:t>
      </w:r>
    </w:p>
    <w:p w:rsidR="00CC59FA">
      <w:pPr>
        <w:pStyle w:val="BodyText"/>
        <w:spacing w:line="348" w:lineRule="auto"/>
        <w:ind w:left="152" w:right="167"/>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CC59FA">
      <w:pPr>
        <w:pStyle w:val="BodyText"/>
        <w:spacing w:line="348" w:lineRule="auto"/>
        <w:ind w:left="152" w:right="163"/>
      </w:pPr>
      <w:r>
        <w:t>смысл понятий «экология» и «экологическая культура», значение экологии</w:t>
      </w:r>
      <w:r>
        <w:rPr>
          <w:spacing w:val="40"/>
        </w:rPr>
        <w:t xml:space="preserve"> </w:t>
      </w:r>
      <w:r>
        <w:t>для устойчивого развития общества;</w:t>
      </w:r>
    </w:p>
    <w:p w:rsidR="00CC59FA">
      <w:pPr>
        <w:pStyle w:val="BodyText"/>
        <w:spacing w:before="2"/>
        <w:ind w:left="860" w:firstLine="0"/>
      </w:pPr>
      <w:r>
        <w:t>правила</w:t>
      </w:r>
      <w:r>
        <w:rPr>
          <w:spacing w:val="49"/>
          <w:w w:val="150"/>
        </w:rPr>
        <w:t xml:space="preserve">  </w:t>
      </w:r>
      <w:r>
        <w:t>безопасного</w:t>
      </w:r>
      <w:r>
        <w:rPr>
          <w:spacing w:val="50"/>
          <w:w w:val="150"/>
        </w:rPr>
        <w:t xml:space="preserve">  </w:t>
      </w:r>
      <w:r>
        <w:t>поведения</w:t>
      </w:r>
      <w:r>
        <w:rPr>
          <w:spacing w:val="52"/>
          <w:w w:val="150"/>
        </w:rPr>
        <w:t xml:space="preserve">  </w:t>
      </w:r>
      <w:r>
        <w:t>при</w:t>
      </w:r>
      <w:r>
        <w:rPr>
          <w:spacing w:val="51"/>
          <w:w w:val="150"/>
        </w:rPr>
        <w:t xml:space="preserve">  </w:t>
      </w:r>
      <w:r>
        <w:t>неблагоприятной</w:t>
      </w:r>
      <w:r>
        <w:rPr>
          <w:spacing w:val="54"/>
          <w:w w:val="150"/>
        </w:rPr>
        <w:t xml:space="preserve">  </w:t>
      </w:r>
      <w:r>
        <w:rPr>
          <w:spacing w:val="-2"/>
        </w:rPr>
        <w:t>экологической</w:t>
      </w:r>
    </w:p>
    <w:p w:rsidR="00CC59FA">
      <w:pPr>
        <w:sectPr>
          <w:pgSz w:w="11910" w:h="16840"/>
          <w:pgMar w:top="1040" w:right="400" w:bottom="740" w:left="980" w:header="578" w:footer="547" w:gutter="0"/>
          <w:cols w:space="720"/>
        </w:sectPr>
      </w:pPr>
    </w:p>
    <w:p w:rsidR="00CC59FA">
      <w:pPr>
        <w:pStyle w:val="BodyText"/>
        <w:spacing w:before="86"/>
        <w:ind w:left="152" w:firstLine="0"/>
        <w:jc w:val="left"/>
      </w:pPr>
      <w:r>
        <w:rPr>
          <w:spacing w:val="-2"/>
        </w:rPr>
        <w:t>обстановке.</w:t>
      </w:r>
    </w:p>
    <w:p w:rsidR="00CC59FA" w:rsidP="00695CB5">
      <w:pPr>
        <w:pStyle w:val="ListParagraph"/>
        <w:numPr>
          <w:ilvl w:val="2"/>
          <w:numId w:val="73"/>
        </w:numPr>
        <w:tabs>
          <w:tab w:val="left" w:pos="1700"/>
        </w:tabs>
        <w:spacing w:before="151" w:line="348" w:lineRule="auto"/>
        <w:ind w:left="151" w:right="166" w:firstLine="708"/>
        <w:jc w:val="both"/>
        <w:rPr>
          <w:sz w:val="28"/>
        </w:rPr>
      </w:pPr>
      <w:r>
        <w:rPr>
          <w:sz w:val="28"/>
        </w:rPr>
        <w:t xml:space="preserve">Модуль № 6 «Здоровье и как его сохранить. Основы медицинских </w:t>
      </w:r>
      <w:r>
        <w:rPr>
          <w:spacing w:val="-2"/>
          <w:sz w:val="28"/>
        </w:rPr>
        <w:t>знаний»:</w:t>
      </w:r>
    </w:p>
    <w:p w:rsidR="00CC59FA">
      <w:pPr>
        <w:pStyle w:val="BodyText"/>
        <w:spacing w:before="6" w:line="348" w:lineRule="auto"/>
        <w:ind w:right="172" w:firstLine="707"/>
      </w:pPr>
      <w:r>
        <w:t>смысл понятий «здоровье» и «здоровый образ жизни», их содержание и значение для человека;</w:t>
      </w:r>
    </w:p>
    <w:p w:rsidR="00CC59FA">
      <w:pPr>
        <w:pStyle w:val="BodyText"/>
        <w:spacing w:before="2" w:line="350" w:lineRule="auto"/>
        <w:ind w:right="164"/>
      </w:pPr>
      <w: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CC59FA">
      <w:pPr>
        <w:pStyle w:val="BodyText"/>
        <w:spacing w:line="348" w:lineRule="auto"/>
        <w:ind w:left="859" w:right="524" w:firstLine="0"/>
      </w:pPr>
      <w:r>
        <w:t>элементы</w:t>
      </w:r>
      <w:r>
        <w:rPr>
          <w:spacing w:val="-4"/>
        </w:rPr>
        <w:t xml:space="preserve"> </w:t>
      </w:r>
      <w:r>
        <w:t>здорового</w:t>
      </w:r>
      <w:r>
        <w:rPr>
          <w:spacing w:val="-4"/>
        </w:rPr>
        <w:t xml:space="preserve"> </w:t>
      </w:r>
      <w:r>
        <w:t>образа</w:t>
      </w:r>
      <w:r>
        <w:rPr>
          <w:spacing w:val="-7"/>
        </w:rPr>
        <w:t xml:space="preserve"> </w:t>
      </w:r>
      <w:r>
        <w:t>жизни,</w:t>
      </w:r>
      <w:r>
        <w:rPr>
          <w:spacing w:val="-1"/>
        </w:rPr>
        <w:t xml:space="preserve"> </w:t>
      </w:r>
      <w:r>
        <w:t>ответственность</w:t>
      </w:r>
      <w:r>
        <w:rPr>
          <w:spacing w:val="-7"/>
        </w:rPr>
        <w:t xml:space="preserve"> </w:t>
      </w:r>
      <w:r>
        <w:t>за</w:t>
      </w:r>
      <w:r>
        <w:rPr>
          <w:spacing w:val="-7"/>
        </w:rPr>
        <w:t xml:space="preserve"> </w:t>
      </w:r>
      <w:r>
        <w:t>сохранение</w:t>
      </w:r>
      <w:r>
        <w:rPr>
          <w:spacing w:val="-7"/>
        </w:rPr>
        <w:t xml:space="preserve"> </w:t>
      </w:r>
      <w:r>
        <w:t>здоровья; понятие «инфекционные заболевания», причины их возникновения;</w:t>
      </w:r>
    </w:p>
    <w:p w:rsidR="00CC59FA">
      <w:pPr>
        <w:pStyle w:val="BodyText"/>
        <w:spacing w:before="6" w:line="348" w:lineRule="auto"/>
        <w:ind w:right="166" w:firstLine="707"/>
      </w:pPr>
      <w:r>
        <w:t>механизм распространения инфекционных заболеваний, меры их профилактики и защиты от них;</w:t>
      </w:r>
    </w:p>
    <w:p w:rsidR="00CC59FA">
      <w:pPr>
        <w:pStyle w:val="BodyText"/>
        <w:spacing w:before="6" w:line="350" w:lineRule="auto"/>
        <w:ind w:right="161"/>
      </w:pPr>
      <w:r>
        <w:t>порядок действий при возникновении чрезвычайных ситуаций биолого- 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Pr>
          <w:position w:val="1"/>
        </w:rPr>
        <w:t>туаций биолого-социального происхождения;</w:t>
      </w:r>
    </w:p>
    <w:p w:rsidR="00CC59FA">
      <w:pPr>
        <w:pStyle w:val="BodyText"/>
        <w:spacing w:line="348" w:lineRule="auto"/>
        <w:ind w:left="150" w:right="165"/>
      </w:pPr>
      <w:r>
        <w:t>понятие «неинфекционные заболевания» и их классификация, факторы риска неинфекционных заболеваний;</w:t>
      </w:r>
    </w:p>
    <w:p w:rsidR="00CC59FA">
      <w:pPr>
        <w:pStyle w:val="BodyText"/>
        <w:spacing w:line="352" w:lineRule="auto"/>
        <w:ind w:left="858" w:right="1416" w:firstLine="0"/>
      </w:pPr>
      <w:r>
        <w:t>меры</w:t>
      </w:r>
      <w:r>
        <w:rPr>
          <w:spacing w:val="-4"/>
        </w:rPr>
        <w:t xml:space="preserve"> </w:t>
      </w:r>
      <w:r>
        <w:t>профилактики</w:t>
      </w:r>
      <w:r>
        <w:rPr>
          <w:spacing w:val="-5"/>
        </w:rPr>
        <w:t xml:space="preserve"> </w:t>
      </w:r>
      <w:r>
        <w:t>неинфекционных</w:t>
      </w:r>
      <w:r>
        <w:rPr>
          <w:spacing w:val="-3"/>
        </w:rPr>
        <w:t xml:space="preserve"> </w:t>
      </w:r>
      <w:r>
        <w:t>заболеваний</w:t>
      </w:r>
      <w:r>
        <w:rPr>
          <w:spacing w:val="-5"/>
        </w:rPr>
        <w:t xml:space="preserve"> </w:t>
      </w:r>
      <w:r>
        <w:t>и</w:t>
      </w:r>
      <w:r>
        <w:rPr>
          <w:spacing w:val="-5"/>
        </w:rPr>
        <w:t xml:space="preserve"> </w:t>
      </w:r>
      <w:r>
        <w:t>защиты</w:t>
      </w:r>
      <w:r>
        <w:rPr>
          <w:spacing w:val="-8"/>
        </w:rPr>
        <w:t xml:space="preserve"> </w:t>
      </w:r>
      <w:r>
        <w:t>от</w:t>
      </w:r>
      <w:r>
        <w:rPr>
          <w:spacing w:val="-6"/>
        </w:rPr>
        <w:t xml:space="preserve"> </w:t>
      </w:r>
      <w:r>
        <w:t>них; диспансеризация и её задачи;</w:t>
      </w:r>
    </w:p>
    <w:p w:rsidR="00CC59FA">
      <w:pPr>
        <w:pStyle w:val="BodyText"/>
        <w:tabs>
          <w:tab w:val="left" w:pos="2134"/>
          <w:tab w:val="left" w:pos="4074"/>
          <w:tab w:val="left" w:pos="5574"/>
          <w:tab w:val="left" w:pos="6026"/>
          <w:tab w:val="left" w:pos="8502"/>
        </w:tabs>
        <w:spacing w:line="352" w:lineRule="auto"/>
        <w:ind w:left="150" w:right="168"/>
        <w:jc w:val="left"/>
      </w:pPr>
      <w:r>
        <w:rPr>
          <w:spacing w:val="-2"/>
        </w:rPr>
        <w:t>понятия</w:t>
      </w:r>
      <w:r>
        <w:tab/>
      </w:r>
      <w:r>
        <w:rPr>
          <w:spacing w:val="-2"/>
        </w:rPr>
        <w:t>«психическое</w:t>
      </w:r>
      <w:r>
        <w:tab/>
      </w:r>
      <w:r>
        <w:rPr>
          <w:spacing w:val="-2"/>
        </w:rPr>
        <w:t>здоровье»</w:t>
      </w:r>
      <w:r>
        <w:tab/>
      </w:r>
      <w:r>
        <w:rPr>
          <w:spacing w:val="-10"/>
        </w:rPr>
        <w:t>и</w:t>
      </w:r>
      <w:r>
        <w:tab/>
      </w:r>
      <w:r>
        <w:rPr>
          <w:spacing w:val="-2"/>
        </w:rPr>
        <w:t>«психологическое</w:t>
      </w:r>
      <w:r>
        <w:tab/>
      </w:r>
      <w:r>
        <w:rPr>
          <w:spacing w:val="-2"/>
        </w:rPr>
        <w:t xml:space="preserve">благополучие», </w:t>
      </w:r>
      <w:r>
        <w:t>современные модели психического здоровья и здоровой личности;</w:t>
      </w:r>
    </w:p>
    <w:p w:rsidR="00CC59FA">
      <w:pPr>
        <w:pStyle w:val="BodyText"/>
        <w:spacing w:line="348" w:lineRule="auto"/>
        <w:ind w:left="150"/>
        <w:jc w:val="left"/>
      </w:pPr>
      <w:r>
        <w:t>стресс</w:t>
      </w:r>
      <w:r>
        <w:rPr>
          <w:spacing w:val="80"/>
        </w:rPr>
        <w:t xml:space="preserve"> </w:t>
      </w:r>
      <w:r>
        <w:t>и</w:t>
      </w:r>
      <w:r>
        <w:rPr>
          <w:spacing w:val="80"/>
        </w:rPr>
        <w:t xml:space="preserve"> </w:t>
      </w:r>
      <w:r>
        <w:t>его</w:t>
      </w:r>
      <w:r>
        <w:rPr>
          <w:spacing w:val="80"/>
        </w:rPr>
        <w:t xml:space="preserve"> </w:t>
      </w:r>
      <w:r>
        <w:t>влияние</w:t>
      </w:r>
      <w:r>
        <w:rPr>
          <w:spacing w:val="80"/>
        </w:rPr>
        <w:t xml:space="preserve"> </w:t>
      </w:r>
      <w:r>
        <w:t>на</w:t>
      </w:r>
      <w:r>
        <w:rPr>
          <w:spacing w:val="80"/>
        </w:rPr>
        <w:t xml:space="preserve"> </w:t>
      </w:r>
      <w:r>
        <w:t>человека,</w:t>
      </w:r>
      <w:r>
        <w:rPr>
          <w:spacing w:val="80"/>
        </w:rPr>
        <w:t xml:space="preserve"> </w:t>
      </w:r>
      <w:r>
        <w:t>меры</w:t>
      </w:r>
      <w:r>
        <w:rPr>
          <w:spacing w:val="80"/>
        </w:rPr>
        <w:t xml:space="preserve"> </w:t>
      </w:r>
      <w:r>
        <w:t>профилактики</w:t>
      </w:r>
      <w:r>
        <w:rPr>
          <w:spacing w:val="80"/>
        </w:rPr>
        <w:t xml:space="preserve"> </w:t>
      </w:r>
      <w:r>
        <w:t>стресса,</w:t>
      </w:r>
      <w:r>
        <w:rPr>
          <w:spacing w:val="80"/>
        </w:rPr>
        <w:t xml:space="preserve"> </w:t>
      </w:r>
      <w:r>
        <w:t>способы самоконтроля и саморегуляции эмоциональных состояний;</w:t>
      </w:r>
    </w:p>
    <w:p w:rsidR="00CC59FA">
      <w:pPr>
        <w:pStyle w:val="BodyText"/>
        <w:spacing w:line="348" w:lineRule="auto"/>
        <w:ind w:left="150"/>
        <w:jc w:val="left"/>
      </w:pPr>
      <w:r>
        <w:t>понятие</w:t>
      </w:r>
      <w:r>
        <w:rPr>
          <w:spacing w:val="80"/>
        </w:rPr>
        <w:t xml:space="preserve"> </w:t>
      </w:r>
      <w:r>
        <w:t>«первая</w:t>
      </w:r>
      <w:r>
        <w:rPr>
          <w:spacing w:val="80"/>
        </w:rPr>
        <w:t xml:space="preserve"> </w:t>
      </w:r>
      <w:r>
        <w:t>помощь»</w:t>
      </w:r>
      <w:r>
        <w:rPr>
          <w:spacing w:val="80"/>
        </w:rPr>
        <w:t xml:space="preserve"> </w:t>
      </w:r>
      <w:r>
        <w:t>и</w:t>
      </w:r>
      <w:r>
        <w:rPr>
          <w:spacing w:val="80"/>
        </w:rPr>
        <w:t xml:space="preserve"> </w:t>
      </w:r>
      <w:r>
        <w:t>обязанность</w:t>
      </w:r>
      <w:r>
        <w:rPr>
          <w:spacing w:val="80"/>
        </w:rPr>
        <w:t xml:space="preserve"> </w:t>
      </w:r>
      <w:r>
        <w:t>по</w:t>
      </w:r>
      <w:r>
        <w:rPr>
          <w:spacing w:val="80"/>
        </w:rPr>
        <w:t xml:space="preserve"> </w:t>
      </w:r>
      <w:r>
        <w:t>её</w:t>
      </w:r>
      <w:r>
        <w:rPr>
          <w:spacing w:val="80"/>
        </w:rPr>
        <w:t xml:space="preserve"> </w:t>
      </w:r>
      <w:r>
        <w:t>оказанию,</w:t>
      </w:r>
      <w:r>
        <w:rPr>
          <w:spacing w:val="80"/>
        </w:rPr>
        <w:t xml:space="preserve"> </w:t>
      </w:r>
      <w:r>
        <w:t>универсальный алгоритм оказания первой помощи;</w:t>
      </w:r>
    </w:p>
    <w:p w:rsidR="00CC59FA">
      <w:pPr>
        <w:pStyle w:val="BodyText"/>
        <w:ind w:left="858" w:firstLine="0"/>
        <w:jc w:val="left"/>
      </w:pPr>
      <w:r>
        <w:t>назначение</w:t>
      </w:r>
      <w:r>
        <w:rPr>
          <w:spacing w:val="-7"/>
        </w:rPr>
        <w:t xml:space="preserve"> </w:t>
      </w:r>
      <w:r>
        <w:t>и</w:t>
      </w:r>
      <w:r>
        <w:rPr>
          <w:spacing w:val="-2"/>
        </w:rPr>
        <w:t xml:space="preserve"> </w:t>
      </w:r>
      <w:r>
        <w:t>состав</w:t>
      </w:r>
      <w:r>
        <w:rPr>
          <w:spacing w:val="-1"/>
        </w:rPr>
        <w:t xml:space="preserve"> </w:t>
      </w:r>
      <w:r>
        <w:t>аптечки</w:t>
      </w:r>
      <w:r>
        <w:rPr>
          <w:spacing w:val="-2"/>
        </w:rPr>
        <w:t xml:space="preserve"> </w:t>
      </w:r>
      <w:r>
        <w:t>первой</w:t>
      </w:r>
      <w:r>
        <w:rPr>
          <w:spacing w:val="-2"/>
        </w:rPr>
        <w:t xml:space="preserve"> помощи;</w:t>
      </w:r>
    </w:p>
    <w:p w:rsidR="00CC59FA">
      <w:pPr>
        <w:pStyle w:val="BodyText"/>
        <w:spacing w:before="146" w:line="348" w:lineRule="auto"/>
        <w:ind w:left="150"/>
        <w:jc w:val="left"/>
      </w:pPr>
      <w:r>
        <w:t>порядок</w:t>
      </w:r>
      <w:r>
        <w:rPr>
          <w:spacing w:val="80"/>
        </w:rPr>
        <w:t xml:space="preserve"> </w:t>
      </w:r>
      <w:r>
        <w:t>действий</w:t>
      </w:r>
      <w:r>
        <w:rPr>
          <w:spacing w:val="80"/>
        </w:rPr>
        <w:t xml:space="preserve"> </w:t>
      </w:r>
      <w:r>
        <w:t>при</w:t>
      </w:r>
      <w:r>
        <w:rPr>
          <w:spacing w:val="80"/>
        </w:rPr>
        <w:t xml:space="preserve"> </w:t>
      </w:r>
      <w:r>
        <w:t>оказании</w:t>
      </w:r>
      <w:r>
        <w:rPr>
          <w:spacing w:val="80"/>
        </w:rPr>
        <w:t xml:space="preserve"> </w:t>
      </w:r>
      <w:r>
        <w:t>первой</w:t>
      </w:r>
      <w:r>
        <w:rPr>
          <w:spacing w:val="80"/>
        </w:rPr>
        <w:t xml:space="preserve"> </w:t>
      </w:r>
      <w:r>
        <w:t>помощи</w:t>
      </w:r>
      <w:r>
        <w:rPr>
          <w:spacing w:val="80"/>
        </w:rPr>
        <w:t xml:space="preserve"> </w:t>
      </w:r>
      <w:r>
        <w:t>в</w:t>
      </w:r>
      <w:r>
        <w:rPr>
          <w:spacing w:val="80"/>
        </w:rPr>
        <w:t xml:space="preserve"> </w:t>
      </w:r>
      <w:r>
        <w:t>различных</w:t>
      </w:r>
      <w:r>
        <w:rPr>
          <w:spacing w:val="80"/>
        </w:rPr>
        <w:t xml:space="preserve"> </w:t>
      </w:r>
      <w:r>
        <w:t>ситуациях, приёмы психологической поддержки пострадавшего.</w:t>
      </w:r>
    </w:p>
    <w:p w:rsidR="00CC59FA" w:rsidP="00695CB5">
      <w:pPr>
        <w:pStyle w:val="ListParagraph"/>
        <w:numPr>
          <w:ilvl w:val="2"/>
          <w:numId w:val="73"/>
        </w:numPr>
        <w:tabs>
          <w:tab w:val="left" w:pos="1699"/>
        </w:tabs>
        <w:spacing w:before="6"/>
        <w:ind w:left="1699" w:hanging="841"/>
        <w:jc w:val="left"/>
        <w:rPr>
          <w:sz w:val="28"/>
        </w:rPr>
      </w:pPr>
      <w:r>
        <w:rPr>
          <w:sz w:val="28"/>
        </w:rPr>
        <w:t>Модуль</w:t>
      </w:r>
      <w:r>
        <w:rPr>
          <w:spacing w:val="-4"/>
          <w:sz w:val="28"/>
        </w:rPr>
        <w:t xml:space="preserve"> </w:t>
      </w:r>
      <w:r>
        <w:rPr>
          <w:sz w:val="28"/>
        </w:rPr>
        <w:t>№</w:t>
      </w:r>
      <w:r>
        <w:rPr>
          <w:spacing w:val="-4"/>
          <w:sz w:val="28"/>
        </w:rPr>
        <w:t xml:space="preserve"> </w:t>
      </w:r>
      <w:r>
        <w:rPr>
          <w:sz w:val="28"/>
        </w:rPr>
        <w:t xml:space="preserve">7 «Безопасность в </w:t>
      </w:r>
      <w:r>
        <w:rPr>
          <w:spacing w:val="-2"/>
          <w:sz w:val="28"/>
        </w:rPr>
        <w:t>социуме»:</w:t>
      </w:r>
    </w:p>
    <w:p w:rsidR="00CC59FA">
      <w:pPr>
        <w:rPr>
          <w:sz w:val="28"/>
        </w:rPr>
        <w:sectPr>
          <w:pgSz w:w="11910" w:h="16840"/>
          <w:pgMar w:top="1040" w:right="400" w:bottom="740" w:left="980" w:header="578" w:footer="547" w:gutter="0"/>
          <w:cols w:space="720"/>
        </w:sectPr>
      </w:pPr>
    </w:p>
    <w:p w:rsidR="00CC59FA">
      <w:pPr>
        <w:pStyle w:val="BodyText"/>
        <w:spacing w:before="86" w:line="352" w:lineRule="auto"/>
        <w:ind w:right="168"/>
      </w:pPr>
      <w:r>
        <w:t>общение и его значение для человека, способы организации эффективного и позитивного общения;</w:t>
      </w:r>
    </w:p>
    <w:p w:rsidR="00CC59FA">
      <w:pPr>
        <w:pStyle w:val="BodyText"/>
        <w:spacing w:line="352" w:lineRule="auto"/>
        <w:ind w:right="165"/>
      </w:pPr>
      <w: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CC59FA">
      <w:pPr>
        <w:pStyle w:val="BodyText"/>
        <w:spacing w:line="348" w:lineRule="auto"/>
        <w:ind w:right="165"/>
      </w:pPr>
      <w:r>
        <w:t xml:space="preserve">понятие «конфликт» и стадии его развития, факторы и причины развития </w:t>
      </w:r>
      <w:r>
        <w:rPr>
          <w:spacing w:val="-2"/>
        </w:rPr>
        <w:t>конфликта;</w:t>
      </w:r>
    </w:p>
    <w:p w:rsidR="00CC59FA">
      <w:pPr>
        <w:pStyle w:val="BodyText"/>
        <w:spacing w:line="350" w:lineRule="auto"/>
        <w:ind w:right="160"/>
      </w:pPr>
      <w:r>
        <w:t xml:space="preserve">условия и ситуации возникновения межличностных и групповых конфликтов, безопасные и эффективные способы избегания и разрешения конфликтных </w:t>
      </w:r>
      <w:r>
        <w:rPr>
          <w:spacing w:val="-2"/>
        </w:rPr>
        <w:t>ситуаций;</w:t>
      </w:r>
    </w:p>
    <w:p w:rsidR="00CC59FA">
      <w:pPr>
        <w:pStyle w:val="BodyText"/>
        <w:spacing w:line="348" w:lineRule="auto"/>
        <w:ind w:left="152" w:right="161" w:firstLine="707"/>
      </w:pPr>
      <w:r>
        <w:t>правила</w:t>
      </w:r>
      <w:r>
        <w:rPr>
          <w:spacing w:val="-5"/>
        </w:rPr>
        <w:t xml:space="preserve"> </w:t>
      </w:r>
      <w:r>
        <w:t>поведения</w:t>
      </w:r>
      <w:r>
        <w:rPr>
          <w:spacing w:val="-1"/>
        </w:rPr>
        <w:t xml:space="preserve"> </w:t>
      </w:r>
      <w:r>
        <w:t>для</w:t>
      </w:r>
      <w:r>
        <w:rPr>
          <w:spacing w:val="-1"/>
        </w:rPr>
        <w:t xml:space="preserve"> </w:t>
      </w:r>
      <w:r>
        <w:t>снижения</w:t>
      </w:r>
      <w:r>
        <w:rPr>
          <w:spacing w:val="-1"/>
        </w:rPr>
        <w:t xml:space="preserve"> </w:t>
      </w:r>
      <w:r>
        <w:t>риска</w:t>
      </w:r>
      <w:r>
        <w:rPr>
          <w:spacing w:val="-1"/>
        </w:rPr>
        <w:t xml:space="preserve"> </w:t>
      </w:r>
      <w:r>
        <w:t>конфликта</w:t>
      </w:r>
      <w:r>
        <w:rPr>
          <w:spacing w:val="-1"/>
        </w:rPr>
        <w:t xml:space="preserve"> </w:t>
      </w:r>
      <w:r>
        <w:t>и</w:t>
      </w:r>
      <w:r>
        <w:rPr>
          <w:spacing w:val="-2"/>
        </w:rPr>
        <w:t xml:space="preserve"> </w:t>
      </w:r>
      <w:r>
        <w:t>порядок</w:t>
      </w:r>
      <w:r>
        <w:rPr>
          <w:spacing w:val="-1"/>
        </w:rPr>
        <w:t xml:space="preserve"> </w:t>
      </w:r>
      <w:r>
        <w:t>действий</w:t>
      </w:r>
      <w:r>
        <w:rPr>
          <w:spacing w:val="-2"/>
        </w:rPr>
        <w:t xml:space="preserve"> </w:t>
      </w:r>
      <w:r>
        <w:t>при его опасных проявлениях;</w:t>
      </w:r>
    </w:p>
    <w:p w:rsidR="00CC59FA">
      <w:pPr>
        <w:pStyle w:val="BodyText"/>
        <w:spacing w:line="348" w:lineRule="auto"/>
        <w:ind w:left="860" w:right="173" w:firstLine="0"/>
      </w:pPr>
      <w:r>
        <w:rPr>
          <w:position w:val="1"/>
        </w:rPr>
        <w:t xml:space="preserve">способ разрешения конфликта с помощью третьей стороны </w:t>
      </w:r>
      <w:r>
        <w:t>(</w:t>
      </w:r>
      <w:r>
        <w:rPr>
          <w:position w:val="1"/>
        </w:rPr>
        <w:t xml:space="preserve">модератора); </w:t>
      </w:r>
      <w:r>
        <w:t>опасные</w:t>
      </w:r>
      <w:r>
        <w:rPr>
          <w:spacing w:val="36"/>
        </w:rPr>
        <w:t xml:space="preserve">  </w:t>
      </w:r>
      <w:r>
        <w:t>формы</w:t>
      </w:r>
      <w:r>
        <w:rPr>
          <w:spacing w:val="38"/>
        </w:rPr>
        <w:t xml:space="preserve">  </w:t>
      </w:r>
      <w:r>
        <w:t>проявления</w:t>
      </w:r>
      <w:r>
        <w:rPr>
          <w:spacing w:val="36"/>
        </w:rPr>
        <w:t xml:space="preserve">  </w:t>
      </w:r>
      <w:r>
        <w:t>конфликта:</w:t>
      </w:r>
      <w:r>
        <w:rPr>
          <w:spacing w:val="37"/>
        </w:rPr>
        <w:t xml:space="preserve">  </w:t>
      </w:r>
      <w:r>
        <w:t>агрессия,</w:t>
      </w:r>
      <w:r>
        <w:rPr>
          <w:spacing w:val="38"/>
        </w:rPr>
        <w:t xml:space="preserve">  </w:t>
      </w:r>
      <w:r>
        <w:t>домашнее</w:t>
      </w:r>
      <w:r>
        <w:rPr>
          <w:spacing w:val="36"/>
        </w:rPr>
        <w:t xml:space="preserve">  </w:t>
      </w:r>
      <w:r>
        <w:t>насилие</w:t>
      </w:r>
      <w:r>
        <w:rPr>
          <w:spacing w:val="34"/>
        </w:rPr>
        <w:t xml:space="preserve">  </w:t>
      </w:r>
      <w:r>
        <w:rPr>
          <w:spacing w:val="-10"/>
        </w:rPr>
        <w:t>и</w:t>
      </w:r>
    </w:p>
    <w:p w:rsidR="00CC59FA">
      <w:pPr>
        <w:pStyle w:val="BodyText"/>
        <w:spacing w:before="1"/>
        <w:ind w:left="152" w:firstLine="0"/>
        <w:jc w:val="left"/>
      </w:pPr>
      <w:r>
        <w:rPr>
          <w:spacing w:val="-2"/>
        </w:rPr>
        <w:t>буллинг;</w:t>
      </w:r>
    </w:p>
    <w:p w:rsidR="00CC59FA">
      <w:pPr>
        <w:pStyle w:val="BodyText"/>
        <w:spacing w:before="146" w:line="352" w:lineRule="auto"/>
        <w:ind w:right="161"/>
      </w:pPr>
      <w:r>
        <w:t>манипуляции в ходе межличностного общения, приёмы распознавания манипуляций и способы противостояния им;</w:t>
      </w:r>
    </w:p>
    <w:p w:rsidR="00CC59FA">
      <w:pPr>
        <w:pStyle w:val="BodyText"/>
        <w:spacing w:line="350" w:lineRule="auto"/>
        <w:ind w:right="167"/>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CC59FA">
      <w:pPr>
        <w:pStyle w:val="BodyText"/>
        <w:spacing w:line="348" w:lineRule="auto"/>
        <w:ind w:right="166"/>
      </w:pPr>
      <w:r>
        <w:t>современные молодёжные увлечения и опасности, связанные с ними, правила безопасного поведения;</w:t>
      </w:r>
    </w:p>
    <w:p w:rsidR="00CC59FA">
      <w:pPr>
        <w:pStyle w:val="BodyText"/>
        <w:ind w:left="859" w:firstLine="0"/>
      </w:pPr>
      <w:r>
        <w:t>правила</w:t>
      </w:r>
      <w:r>
        <w:rPr>
          <w:spacing w:val="-9"/>
        </w:rPr>
        <w:t xml:space="preserve"> </w:t>
      </w:r>
      <w:r>
        <w:t>безопасной</w:t>
      </w:r>
      <w:r>
        <w:rPr>
          <w:spacing w:val="-1"/>
        </w:rPr>
        <w:t xml:space="preserve"> </w:t>
      </w:r>
      <w:r>
        <w:t>коммуникации с</w:t>
      </w:r>
      <w:r>
        <w:rPr>
          <w:spacing w:val="-7"/>
        </w:rPr>
        <w:t xml:space="preserve"> </w:t>
      </w:r>
      <w:r>
        <w:t xml:space="preserve">незнакомыми </w:t>
      </w:r>
      <w:r>
        <w:rPr>
          <w:spacing w:val="-2"/>
        </w:rPr>
        <w:t>людьми.</w:t>
      </w:r>
    </w:p>
    <w:p w:rsidR="00CC59FA" w:rsidP="00695CB5">
      <w:pPr>
        <w:pStyle w:val="ListParagraph"/>
        <w:numPr>
          <w:ilvl w:val="2"/>
          <w:numId w:val="73"/>
        </w:numPr>
        <w:tabs>
          <w:tab w:val="left" w:pos="1700"/>
        </w:tabs>
        <w:spacing w:before="146"/>
        <w:ind w:left="1700" w:hanging="841"/>
        <w:jc w:val="both"/>
        <w:rPr>
          <w:sz w:val="28"/>
        </w:rPr>
      </w:pPr>
      <w:r>
        <w:rPr>
          <w:sz w:val="28"/>
        </w:rPr>
        <w:t>Модуль</w:t>
      </w:r>
      <w:r>
        <w:rPr>
          <w:spacing w:val="-6"/>
          <w:sz w:val="28"/>
        </w:rPr>
        <w:t xml:space="preserve"> </w:t>
      </w:r>
      <w:r>
        <w:rPr>
          <w:sz w:val="28"/>
        </w:rPr>
        <w:t>№</w:t>
      </w:r>
      <w:r>
        <w:rPr>
          <w:spacing w:val="-3"/>
          <w:sz w:val="28"/>
        </w:rPr>
        <w:t xml:space="preserve"> </w:t>
      </w:r>
      <w:r>
        <w:rPr>
          <w:sz w:val="28"/>
        </w:rPr>
        <w:t>8 «Безопасность в</w:t>
      </w:r>
      <w:r>
        <w:rPr>
          <w:spacing w:val="-4"/>
          <w:sz w:val="28"/>
        </w:rPr>
        <w:t xml:space="preserve"> </w:t>
      </w:r>
      <w:r>
        <w:rPr>
          <w:sz w:val="28"/>
        </w:rPr>
        <w:t>информационном</w:t>
      </w:r>
      <w:r>
        <w:rPr>
          <w:spacing w:val="-1"/>
          <w:sz w:val="28"/>
        </w:rPr>
        <w:t xml:space="preserve"> </w:t>
      </w:r>
      <w:r>
        <w:rPr>
          <w:spacing w:val="-2"/>
          <w:sz w:val="28"/>
        </w:rPr>
        <w:t>пространстве»:</w:t>
      </w:r>
    </w:p>
    <w:p w:rsidR="00CC59FA">
      <w:pPr>
        <w:pStyle w:val="BodyText"/>
        <w:spacing w:before="146" w:line="352" w:lineRule="auto"/>
        <w:ind w:firstLine="707"/>
        <w:jc w:val="left"/>
      </w:pPr>
      <w:r>
        <w:t>понятие «цифровая среда», её характеристики и примеры информационных и компьютерных угроз, положительные возможности цифровой среды;</w:t>
      </w:r>
    </w:p>
    <w:p w:rsidR="00CC59FA">
      <w:pPr>
        <w:pStyle w:val="BodyText"/>
        <w:spacing w:line="348" w:lineRule="auto"/>
        <w:jc w:val="left"/>
      </w:pPr>
      <w: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CC59FA">
      <w:pPr>
        <w:pStyle w:val="BodyText"/>
        <w:spacing w:line="348" w:lineRule="auto"/>
        <w:jc w:val="left"/>
      </w:pPr>
      <w:r>
        <w:t>общие</w:t>
      </w:r>
      <w:r>
        <w:rPr>
          <w:spacing w:val="40"/>
        </w:rPr>
        <w:t xml:space="preserve"> </w:t>
      </w:r>
      <w:r>
        <w:t>принципы</w:t>
      </w:r>
      <w:r>
        <w:rPr>
          <w:spacing w:val="40"/>
        </w:rPr>
        <w:t xml:space="preserve"> </w:t>
      </w:r>
      <w:r>
        <w:t>безопасного</w:t>
      </w:r>
      <w:r>
        <w:rPr>
          <w:spacing w:val="40"/>
        </w:rPr>
        <w:t xml:space="preserve"> </w:t>
      </w:r>
      <w:r>
        <w:t>поведения,</w:t>
      </w:r>
      <w:r>
        <w:rPr>
          <w:spacing w:val="40"/>
        </w:rPr>
        <w:t xml:space="preserve"> </w:t>
      </w:r>
      <w:r>
        <w:t>необходимые</w:t>
      </w:r>
      <w:r>
        <w:rPr>
          <w:spacing w:val="40"/>
        </w:rPr>
        <w:t xml:space="preserve"> </w:t>
      </w:r>
      <w:r>
        <w:t>для</w:t>
      </w:r>
      <w:r>
        <w:rPr>
          <w:spacing w:val="37"/>
        </w:rPr>
        <w:t xml:space="preserve"> </w:t>
      </w:r>
      <w:r>
        <w:t>предупреждения возникновения сложных и опасных ситуаций в личном цифровом пространстве;</w:t>
      </w:r>
    </w:p>
    <w:p w:rsidR="00CC59FA">
      <w:pPr>
        <w:pStyle w:val="BodyText"/>
        <w:spacing w:before="5"/>
        <w:ind w:left="859" w:firstLine="0"/>
        <w:jc w:val="left"/>
      </w:pPr>
      <w:r>
        <w:t>опасные</w:t>
      </w:r>
      <w:r>
        <w:rPr>
          <w:spacing w:val="38"/>
        </w:rPr>
        <w:t xml:space="preserve"> </w:t>
      </w:r>
      <w:r>
        <w:t>явления</w:t>
      </w:r>
      <w:r>
        <w:rPr>
          <w:spacing w:val="39"/>
        </w:rPr>
        <w:t xml:space="preserve"> </w:t>
      </w:r>
      <w:r>
        <w:t>цифровой</w:t>
      </w:r>
      <w:r>
        <w:rPr>
          <w:spacing w:val="42"/>
        </w:rPr>
        <w:t xml:space="preserve"> </w:t>
      </w:r>
      <w:r>
        <w:t>среды:</w:t>
      </w:r>
      <w:r>
        <w:rPr>
          <w:spacing w:val="37"/>
        </w:rPr>
        <w:t xml:space="preserve"> </w:t>
      </w:r>
      <w:r>
        <w:t>вредоносные</w:t>
      </w:r>
      <w:r>
        <w:rPr>
          <w:spacing w:val="35"/>
        </w:rPr>
        <w:t xml:space="preserve"> </w:t>
      </w:r>
      <w:r>
        <w:t>программы</w:t>
      </w:r>
      <w:r>
        <w:rPr>
          <w:spacing w:val="39"/>
        </w:rPr>
        <w:t xml:space="preserve"> </w:t>
      </w:r>
      <w:r>
        <w:t>и</w:t>
      </w:r>
      <w:r>
        <w:rPr>
          <w:spacing w:val="38"/>
        </w:rPr>
        <w:t xml:space="preserve"> </w:t>
      </w:r>
      <w:r>
        <w:t>приложения</w:t>
      </w:r>
      <w:r>
        <w:rPr>
          <w:spacing w:val="35"/>
        </w:rPr>
        <w:t xml:space="preserve"> </w:t>
      </w:r>
      <w:r>
        <w:rPr>
          <w:spacing w:val="-10"/>
        </w:rPr>
        <w:t>и</w:t>
      </w:r>
    </w:p>
    <w:p w:rsidR="00CC59FA">
      <w:pPr>
        <w:sectPr>
          <w:pgSz w:w="11910" w:h="16840"/>
          <w:pgMar w:top="1040" w:right="400" w:bottom="740" w:left="980" w:header="578" w:footer="547" w:gutter="0"/>
          <w:cols w:space="720"/>
        </w:sectPr>
      </w:pPr>
    </w:p>
    <w:p w:rsidR="00CC59FA">
      <w:pPr>
        <w:pStyle w:val="BodyText"/>
        <w:spacing w:before="86"/>
        <w:ind w:left="152" w:firstLine="0"/>
      </w:pPr>
      <w:r>
        <w:t>их</w:t>
      </w:r>
      <w:r>
        <w:rPr>
          <w:spacing w:val="3"/>
        </w:rPr>
        <w:t xml:space="preserve"> </w:t>
      </w:r>
      <w:r>
        <w:rPr>
          <w:spacing w:val="-2"/>
        </w:rPr>
        <w:t>разновидности;</w:t>
      </w:r>
    </w:p>
    <w:p w:rsidR="00CC59FA">
      <w:pPr>
        <w:pStyle w:val="BodyText"/>
        <w:spacing w:before="151" w:line="350" w:lineRule="auto"/>
        <w:ind w:right="165"/>
      </w:pPr>
      <w:r>
        <w:t xml:space="preserve">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w:t>
      </w:r>
      <w:r>
        <w:rPr>
          <w:position w:val="1"/>
        </w:rPr>
        <w:t>использовании Интернета;</w:t>
      </w:r>
    </w:p>
    <w:p w:rsidR="00CC59FA">
      <w:pPr>
        <w:pStyle w:val="BodyText"/>
        <w:spacing w:line="319" w:lineRule="exact"/>
        <w:ind w:left="860" w:firstLine="0"/>
      </w:pPr>
      <w:r>
        <w:t>противоправные</w:t>
      </w:r>
      <w:r>
        <w:rPr>
          <w:spacing w:val="-3"/>
        </w:rPr>
        <w:t xml:space="preserve"> </w:t>
      </w:r>
      <w:r>
        <w:t>действия</w:t>
      </w:r>
      <w:r>
        <w:rPr>
          <w:spacing w:val="-3"/>
        </w:rPr>
        <w:t xml:space="preserve"> </w:t>
      </w:r>
      <w:r>
        <w:t>в</w:t>
      </w:r>
      <w:r>
        <w:rPr>
          <w:spacing w:val="-2"/>
        </w:rPr>
        <w:t xml:space="preserve"> Интернете;</w:t>
      </w:r>
    </w:p>
    <w:p w:rsidR="00CC59FA">
      <w:pPr>
        <w:pStyle w:val="BodyText"/>
        <w:spacing w:before="146" w:line="350" w:lineRule="auto"/>
        <w:ind w:left="152" w:right="165" w:firstLine="707"/>
      </w:pPr>
      <w: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CC59FA">
      <w:pPr>
        <w:pStyle w:val="BodyText"/>
        <w:spacing w:line="350" w:lineRule="auto"/>
        <w:ind w:right="163"/>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CC59FA" w:rsidP="00695CB5">
      <w:pPr>
        <w:pStyle w:val="ListParagraph"/>
        <w:numPr>
          <w:ilvl w:val="2"/>
          <w:numId w:val="73"/>
        </w:numPr>
        <w:tabs>
          <w:tab w:val="left" w:pos="1700"/>
        </w:tabs>
        <w:spacing w:line="348" w:lineRule="auto"/>
        <w:ind w:left="859" w:right="165" w:firstLine="0"/>
        <w:jc w:val="both"/>
        <w:rPr>
          <w:sz w:val="28"/>
        </w:rPr>
      </w:pPr>
      <w:r>
        <w:rPr>
          <w:sz w:val="28"/>
        </w:rPr>
        <w:t>Модуль № 9 «Основы противодействия экстремизму и терроризму»: понятия</w:t>
      </w:r>
      <w:r>
        <w:rPr>
          <w:spacing w:val="48"/>
          <w:sz w:val="28"/>
        </w:rPr>
        <w:t xml:space="preserve"> </w:t>
      </w:r>
      <w:r>
        <w:rPr>
          <w:sz w:val="28"/>
        </w:rPr>
        <w:t>«экстремизм»</w:t>
      </w:r>
      <w:r>
        <w:rPr>
          <w:spacing w:val="48"/>
          <w:sz w:val="28"/>
        </w:rPr>
        <w:t xml:space="preserve"> </w:t>
      </w:r>
      <w:r>
        <w:rPr>
          <w:sz w:val="28"/>
        </w:rPr>
        <w:t>и</w:t>
      </w:r>
      <w:r>
        <w:rPr>
          <w:spacing w:val="54"/>
          <w:sz w:val="28"/>
        </w:rPr>
        <w:t xml:space="preserve"> </w:t>
      </w:r>
      <w:r>
        <w:rPr>
          <w:sz w:val="28"/>
        </w:rPr>
        <w:t>«терроризм»,</w:t>
      </w:r>
      <w:r>
        <w:rPr>
          <w:spacing w:val="50"/>
          <w:sz w:val="28"/>
        </w:rPr>
        <w:t xml:space="preserve"> </w:t>
      </w:r>
      <w:r>
        <w:rPr>
          <w:sz w:val="28"/>
        </w:rPr>
        <w:t>их</w:t>
      </w:r>
      <w:r>
        <w:rPr>
          <w:spacing w:val="47"/>
          <w:sz w:val="28"/>
        </w:rPr>
        <w:t xml:space="preserve"> </w:t>
      </w:r>
      <w:r>
        <w:rPr>
          <w:sz w:val="28"/>
        </w:rPr>
        <w:t>содержание,</w:t>
      </w:r>
      <w:r>
        <w:rPr>
          <w:spacing w:val="50"/>
          <w:sz w:val="28"/>
        </w:rPr>
        <w:t xml:space="preserve"> </w:t>
      </w:r>
      <w:r>
        <w:rPr>
          <w:sz w:val="28"/>
        </w:rPr>
        <w:t>причины,</w:t>
      </w:r>
      <w:r>
        <w:rPr>
          <w:spacing w:val="50"/>
          <w:sz w:val="28"/>
        </w:rPr>
        <w:t xml:space="preserve"> </w:t>
      </w:r>
      <w:r>
        <w:rPr>
          <w:spacing w:val="-2"/>
          <w:sz w:val="28"/>
        </w:rPr>
        <w:t>возможные</w:t>
      </w:r>
    </w:p>
    <w:p w:rsidR="00CC59FA">
      <w:pPr>
        <w:pStyle w:val="BodyText"/>
        <w:spacing w:before="1"/>
        <w:ind w:firstLine="0"/>
      </w:pPr>
      <w:r>
        <w:t>варианты</w:t>
      </w:r>
      <w:r>
        <w:rPr>
          <w:spacing w:val="-3"/>
        </w:rPr>
        <w:t xml:space="preserve"> </w:t>
      </w:r>
      <w:r>
        <w:t>проявления</w:t>
      </w:r>
      <w:r>
        <w:rPr>
          <w:spacing w:val="-3"/>
        </w:rPr>
        <w:t xml:space="preserve"> </w:t>
      </w:r>
      <w:r>
        <w:t>и</w:t>
      </w:r>
      <w:r>
        <w:rPr>
          <w:spacing w:val="1"/>
        </w:rPr>
        <w:t xml:space="preserve"> </w:t>
      </w:r>
      <w:r>
        <w:rPr>
          <w:spacing w:val="-2"/>
        </w:rPr>
        <w:t>последствия;</w:t>
      </w:r>
    </w:p>
    <w:p w:rsidR="00CC59FA">
      <w:pPr>
        <w:pStyle w:val="BodyText"/>
        <w:spacing w:before="151" w:line="348" w:lineRule="auto"/>
        <w:jc w:val="left"/>
      </w:pPr>
      <w:r>
        <w:t>цели</w:t>
      </w:r>
      <w:r>
        <w:rPr>
          <w:spacing w:val="40"/>
        </w:rPr>
        <w:t xml:space="preserve"> </w:t>
      </w:r>
      <w:r>
        <w:t>и</w:t>
      </w:r>
      <w:r>
        <w:rPr>
          <w:spacing w:val="40"/>
        </w:rPr>
        <w:t xml:space="preserve"> </w:t>
      </w:r>
      <w:r>
        <w:t>формы</w:t>
      </w:r>
      <w:r>
        <w:rPr>
          <w:spacing w:val="40"/>
        </w:rPr>
        <w:t xml:space="preserve"> </w:t>
      </w:r>
      <w:r>
        <w:t>проявления</w:t>
      </w:r>
      <w:r>
        <w:rPr>
          <w:spacing w:val="40"/>
        </w:rPr>
        <w:t xml:space="preserve"> </w:t>
      </w:r>
      <w:r>
        <w:t>террористических</w:t>
      </w:r>
      <w:r>
        <w:rPr>
          <w:spacing w:val="40"/>
        </w:rPr>
        <w:t xml:space="preserve"> </w:t>
      </w:r>
      <w:r>
        <w:t>актов,</w:t>
      </w:r>
      <w:r>
        <w:rPr>
          <w:spacing w:val="40"/>
        </w:rPr>
        <w:t xml:space="preserve"> </w:t>
      </w:r>
      <w:r>
        <w:t>их</w:t>
      </w:r>
      <w:r>
        <w:rPr>
          <w:spacing w:val="40"/>
        </w:rPr>
        <w:t xml:space="preserve"> </w:t>
      </w:r>
      <w:r>
        <w:t>последствия,</w:t>
      </w:r>
      <w:r>
        <w:rPr>
          <w:spacing w:val="40"/>
        </w:rPr>
        <w:t xml:space="preserve"> </w:t>
      </w:r>
      <w:r>
        <w:t>уровни террористической опасности;</w:t>
      </w:r>
    </w:p>
    <w:p w:rsidR="00CC59FA">
      <w:pPr>
        <w:pStyle w:val="BodyText"/>
        <w:spacing w:before="6" w:line="348" w:lineRule="auto"/>
        <w:ind w:right="165" w:firstLine="707"/>
        <w:jc w:val="left"/>
      </w:pPr>
      <w:r>
        <w:t>основы общественно-государственной системы противодействия экстремизму и терроризму, контртеррористическая операция и её цели;</w:t>
      </w:r>
    </w:p>
    <w:p w:rsidR="00CC59FA">
      <w:pPr>
        <w:pStyle w:val="BodyText"/>
        <w:tabs>
          <w:tab w:val="left" w:pos="2387"/>
          <w:tab w:val="left" w:pos="4159"/>
          <w:tab w:val="left" w:pos="4703"/>
          <w:tab w:val="left" w:pos="7343"/>
          <w:tab w:val="left" w:pos="9399"/>
        </w:tabs>
        <w:spacing w:before="2" w:line="352" w:lineRule="auto"/>
        <w:ind w:right="166"/>
        <w:jc w:val="left"/>
      </w:pPr>
      <w:r>
        <w:rPr>
          <w:spacing w:val="-2"/>
        </w:rPr>
        <w:t>признаки</w:t>
      </w:r>
      <w:r>
        <w:tab/>
      </w:r>
      <w:r>
        <w:rPr>
          <w:spacing w:val="-2"/>
        </w:rPr>
        <w:t>вовлечения</w:t>
      </w:r>
      <w:r>
        <w:tab/>
      </w:r>
      <w:r>
        <w:rPr>
          <w:spacing w:val="-10"/>
        </w:rPr>
        <w:t>в</w:t>
      </w:r>
      <w:r>
        <w:tab/>
      </w:r>
      <w:r>
        <w:rPr>
          <w:spacing w:val="-2"/>
        </w:rPr>
        <w:t>террористическую</w:t>
      </w:r>
      <w:r>
        <w:tab/>
      </w:r>
      <w:r>
        <w:rPr>
          <w:spacing w:val="-2"/>
        </w:rPr>
        <w:t>деятельность,</w:t>
      </w:r>
      <w:r>
        <w:tab/>
      </w:r>
      <w:r>
        <w:rPr>
          <w:spacing w:val="-2"/>
        </w:rPr>
        <w:t xml:space="preserve">правила </w:t>
      </w:r>
      <w:r>
        <w:t>антитеррористического поведения;</w:t>
      </w:r>
    </w:p>
    <w:p w:rsidR="00CC59FA">
      <w:pPr>
        <w:pStyle w:val="BodyText"/>
        <w:spacing w:line="352" w:lineRule="auto"/>
        <w:ind w:firstLine="707"/>
        <w:jc w:val="left"/>
      </w:pPr>
      <w:r>
        <w:t>признаки угроз и подготовки различных форм терактов, порядок</w:t>
      </w:r>
      <w:r>
        <w:rPr>
          <w:spacing w:val="-2"/>
        </w:rPr>
        <w:t xml:space="preserve"> </w:t>
      </w:r>
      <w:r>
        <w:t>действий при их обнаружении;</w:t>
      </w:r>
    </w:p>
    <w:p w:rsidR="00CC59FA">
      <w:pPr>
        <w:pStyle w:val="BodyText"/>
        <w:spacing w:line="315" w:lineRule="exact"/>
        <w:ind w:left="859" w:firstLine="0"/>
        <w:jc w:val="left"/>
      </w:pPr>
      <w:r>
        <w:t>правила</w:t>
      </w:r>
      <w:r>
        <w:rPr>
          <w:spacing w:val="-7"/>
        </w:rPr>
        <w:t xml:space="preserve"> </w:t>
      </w:r>
      <w:r>
        <w:t>безопасного</w:t>
      </w:r>
      <w:r>
        <w:rPr>
          <w:spacing w:val="-3"/>
        </w:rPr>
        <w:t xml:space="preserve"> </w:t>
      </w:r>
      <w:r>
        <w:t>поведения в</w:t>
      </w:r>
      <w:r>
        <w:rPr>
          <w:spacing w:val="-5"/>
        </w:rPr>
        <w:t xml:space="preserve"> </w:t>
      </w:r>
      <w:r>
        <w:t>условиях</w:t>
      </w:r>
      <w:r>
        <w:rPr>
          <w:spacing w:val="1"/>
        </w:rPr>
        <w:t xml:space="preserve"> </w:t>
      </w:r>
      <w:r>
        <w:t xml:space="preserve">совершения </w:t>
      </w:r>
      <w:r>
        <w:rPr>
          <w:spacing w:val="-2"/>
        </w:rPr>
        <w:t>теракта;</w:t>
      </w:r>
    </w:p>
    <w:p w:rsidR="00CC59FA">
      <w:pPr>
        <w:pStyle w:val="BodyText"/>
        <w:spacing w:before="139" w:line="350" w:lineRule="auto"/>
        <w:ind w:right="166"/>
      </w:pPr>
      <w: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CC59FA" w:rsidP="00695CB5">
      <w:pPr>
        <w:pStyle w:val="ListParagraph"/>
        <w:numPr>
          <w:ilvl w:val="2"/>
          <w:numId w:val="73"/>
        </w:numPr>
        <w:tabs>
          <w:tab w:val="left" w:pos="1840"/>
        </w:tabs>
        <w:spacing w:line="352" w:lineRule="auto"/>
        <w:ind w:left="151" w:right="162" w:firstLine="708"/>
        <w:jc w:val="both"/>
        <w:rPr>
          <w:sz w:val="28"/>
        </w:rPr>
      </w:pPr>
      <w:r>
        <w:rPr>
          <w:sz w:val="28"/>
        </w:rPr>
        <w:t>Модуль № 10 «Взаимодействие личности, общества и государства в обеспечении безопасности жизни и здоровья населения»:</w:t>
      </w:r>
    </w:p>
    <w:p w:rsidR="00CC59FA">
      <w:pPr>
        <w:pStyle w:val="BodyText"/>
        <w:spacing w:line="352" w:lineRule="auto"/>
        <w:ind w:right="166"/>
      </w:pPr>
      <w:r>
        <w:t>классификация чрезвычайных ситуаций природного и техногенного</w:t>
      </w:r>
      <w:r>
        <w:rPr>
          <w:spacing w:val="80"/>
        </w:rPr>
        <w:t xml:space="preserve"> </w:t>
      </w:r>
      <w:r>
        <w:rPr>
          <w:spacing w:val="-2"/>
        </w:rPr>
        <w:t>характера;</w:t>
      </w:r>
    </w:p>
    <w:p w:rsidR="00CC59FA">
      <w:pPr>
        <w:spacing w:line="352" w:lineRule="auto"/>
        <w:sectPr>
          <w:pgSz w:w="11910" w:h="16840"/>
          <w:pgMar w:top="1040" w:right="400" w:bottom="740" w:left="980" w:header="578" w:footer="547" w:gutter="0"/>
          <w:cols w:space="720"/>
        </w:sectPr>
      </w:pPr>
    </w:p>
    <w:p w:rsidR="00CC59FA">
      <w:pPr>
        <w:pStyle w:val="BodyText"/>
        <w:spacing w:before="86" w:line="352" w:lineRule="auto"/>
        <w:jc w:val="left"/>
      </w:pPr>
      <w:r>
        <w:t>единая</w:t>
      </w:r>
      <w:r>
        <w:rPr>
          <w:spacing w:val="-4"/>
        </w:rPr>
        <w:t xml:space="preserve"> </w:t>
      </w:r>
      <w:r>
        <w:t>государственная система</w:t>
      </w:r>
      <w:r>
        <w:rPr>
          <w:spacing w:val="-4"/>
        </w:rPr>
        <w:t xml:space="preserve"> </w:t>
      </w:r>
      <w:r>
        <w:t>предупреждения</w:t>
      </w:r>
      <w:r>
        <w:rPr>
          <w:spacing w:val="-4"/>
        </w:rPr>
        <w:t xml:space="preserve"> </w:t>
      </w:r>
      <w:r>
        <w:t>и ликвидации</w:t>
      </w:r>
      <w:r>
        <w:rPr>
          <w:spacing w:val="-1"/>
        </w:rPr>
        <w:t xml:space="preserve"> </w:t>
      </w:r>
      <w:r>
        <w:t>чрезвычайных ситуаций (РСЧС), её задачи, структура, режимы функционирования;</w:t>
      </w:r>
    </w:p>
    <w:p w:rsidR="00CC59FA">
      <w:pPr>
        <w:pStyle w:val="BodyText"/>
        <w:tabs>
          <w:tab w:val="left" w:pos="3143"/>
          <w:tab w:val="left" w:pos="4311"/>
          <w:tab w:val="left" w:pos="6047"/>
          <w:tab w:val="left" w:pos="7959"/>
          <w:tab w:val="left" w:pos="8491"/>
          <w:tab w:val="left" w:pos="9275"/>
          <w:tab w:val="left" w:pos="9667"/>
        </w:tabs>
        <w:spacing w:line="352" w:lineRule="auto"/>
        <w:ind w:right="165"/>
        <w:jc w:val="left"/>
      </w:pPr>
      <w:r>
        <w:rPr>
          <w:spacing w:val="-2"/>
        </w:rPr>
        <w:t>государственные</w:t>
      </w:r>
      <w:r>
        <w:tab/>
      </w:r>
      <w:r>
        <w:rPr>
          <w:spacing w:val="-2"/>
        </w:rPr>
        <w:t>службы</w:t>
      </w:r>
      <w:r>
        <w:tab/>
      </w:r>
      <w:r>
        <w:rPr>
          <w:spacing w:val="-2"/>
        </w:rPr>
        <w:t>обеспечения</w:t>
      </w:r>
      <w:r>
        <w:tab/>
      </w:r>
      <w:r>
        <w:rPr>
          <w:spacing w:val="-2"/>
        </w:rPr>
        <w:t>безопасности,</w:t>
      </w:r>
      <w:r>
        <w:tab/>
      </w:r>
      <w:r>
        <w:rPr>
          <w:spacing w:val="-6"/>
        </w:rPr>
        <w:t>их</w:t>
      </w:r>
      <w:r>
        <w:tab/>
      </w:r>
      <w:r>
        <w:rPr>
          <w:spacing w:val="-4"/>
        </w:rPr>
        <w:t>роль</w:t>
      </w:r>
      <w:r>
        <w:tab/>
      </w:r>
      <w:r>
        <w:rPr>
          <w:spacing w:val="-10"/>
        </w:rPr>
        <w:t>и</w:t>
      </w:r>
      <w:r>
        <w:tab/>
      </w:r>
      <w:r>
        <w:rPr>
          <w:spacing w:val="-2"/>
        </w:rPr>
        <w:t xml:space="preserve">сфера </w:t>
      </w:r>
      <w:r>
        <w:t>ответственности, порядок взаимодействия с ними;</w:t>
      </w:r>
    </w:p>
    <w:p w:rsidR="00CC59FA">
      <w:pPr>
        <w:pStyle w:val="BodyText"/>
        <w:spacing w:line="348" w:lineRule="auto"/>
        <w:jc w:val="left"/>
      </w:pPr>
      <w:r>
        <w:t>общественные</w:t>
      </w:r>
      <w:r>
        <w:rPr>
          <w:spacing w:val="40"/>
        </w:rPr>
        <w:t xml:space="preserve"> </w:t>
      </w:r>
      <w:r>
        <w:t>институты</w:t>
      </w:r>
      <w:r>
        <w:rPr>
          <w:spacing w:val="40"/>
        </w:rPr>
        <w:t xml:space="preserve"> </w:t>
      </w:r>
      <w:r>
        <w:t>и</w:t>
      </w:r>
      <w:r>
        <w:rPr>
          <w:spacing w:val="40"/>
        </w:rPr>
        <w:t xml:space="preserve"> </w:t>
      </w:r>
      <w:r>
        <w:t>их</w:t>
      </w:r>
      <w:r>
        <w:rPr>
          <w:spacing w:val="40"/>
        </w:rPr>
        <w:t xml:space="preserve"> </w:t>
      </w:r>
      <w:r>
        <w:t>место</w:t>
      </w:r>
      <w:r>
        <w:rPr>
          <w:spacing w:val="40"/>
        </w:rPr>
        <w:t xml:space="preserve"> </w:t>
      </w:r>
      <w:r>
        <w:t>в</w:t>
      </w:r>
      <w:r>
        <w:rPr>
          <w:spacing w:val="40"/>
        </w:rPr>
        <w:t xml:space="preserve"> </w:t>
      </w:r>
      <w:r>
        <w:t>системе</w:t>
      </w:r>
      <w:r>
        <w:rPr>
          <w:spacing w:val="40"/>
        </w:rPr>
        <w:t xml:space="preserve"> </w:t>
      </w:r>
      <w:r>
        <w:t>обеспечения</w:t>
      </w:r>
      <w:r>
        <w:rPr>
          <w:spacing w:val="40"/>
        </w:rPr>
        <w:t xml:space="preserve"> </w:t>
      </w:r>
      <w:r>
        <w:t>безопасности</w:t>
      </w:r>
      <w:r>
        <w:rPr>
          <w:spacing w:val="80"/>
        </w:rPr>
        <w:t xml:space="preserve"> </w:t>
      </w:r>
      <w:r>
        <w:t>жизни и здоровья населения;</w:t>
      </w:r>
    </w:p>
    <w:p w:rsidR="00CC59FA">
      <w:pPr>
        <w:pStyle w:val="BodyText"/>
        <w:spacing w:line="348" w:lineRule="auto"/>
        <w:jc w:val="left"/>
      </w:pPr>
      <w:r>
        <w:t>права, обязанности и роль граждан Российской Федерации в области защиты</w:t>
      </w:r>
      <w:r>
        <w:rPr>
          <w:spacing w:val="40"/>
        </w:rPr>
        <w:t xml:space="preserve"> </w:t>
      </w:r>
      <w:r>
        <w:t>населения от чрезвычайных ситуаций;</w:t>
      </w:r>
    </w:p>
    <w:p w:rsidR="00CC59FA">
      <w:pPr>
        <w:pStyle w:val="BodyText"/>
        <w:spacing w:line="348" w:lineRule="auto"/>
        <w:jc w:val="left"/>
      </w:pPr>
      <w:r>
        <w:t xml:space="preserve">антикоррупционное поведение как элемент общественной и государственной </w:t>
      </w:r>
      <w:r>
        <w:rPr>
          <w:spacing w:val="-2"/>
        </w:rPr>
        <w:t>безопасности;</w:t>
      </w:r>
    </w:p>
    <w:p w:rsidR="00CC59FA">
      <w:pPr>
        <w:pStyle w:val="BodyText"/>
        <w:spacing w:before="2" w:line="352" w:lineRule="auto"/>
        <w:jc w:val="left"/>
      </w:pPr>
      <w:r>
        <w:t>информирование</w:t>
      </w:r>
      <w:r>
        <w:rPr>
          <w:spacing w:val="-4"/>
        </w:rPr>
        <w:t xml:space="preserve"> </w:t>
      </w:r>
      <w:r>
        <w:t>и оповещение</w:t>
      </w:r>
      <w:r>
        <w:rPr>
          <w:spacing w:val="-4"/>
        </w:rPr>
        <w:t xml:space="preserve"> </w:t>
      </w:r>
      <w:r>
        <w:t>населения о</w:t>
      </w:r>
      <w:r>
        <w:rPr>
          <w:spacing w:val="-3"/>
        </w:rPr>
        <w:t xml:space="preserve"> </w:t>
      </w:r>
      <w:r>
        <w:t>чрезвычайных</w:t>
      </w:r>
      <w:r>
        <w:rPr>
          <w:spacing w:val="-4"/>
        </w:rPr>
        <w:t xml:space="preserve"> </w:t>
      </w:r>
      <w:r>
        <w:t xml:space="preserve">ситуациях, система </w:t>
      </w:r>
      <w:r>
        <w:rPr>
          <w:spacing w:val="-2"/>
        </w:rPr>
        <w:t>ОКСИОН;</w:t>
      </w:r>
    </w:p>
    <w:p w:rsidR="00CC59FA">
      <w:pPr>
        <w:pStyle w:val="BodyText"/>
        <w:spacing w:line="352" w:lineRule="auto"/>
        <w:ind w:right="165"/>
        <w:jc w:val="left"/>
      </w:pPr>
      <w:r>
        <w:t>сигнал «Внимание всем!», порядок действий населения при его получении, в</w:t>
      </w:r>
      <w:r>
        <w:rPr>
          <w:spacing w:val="40"/>
        </w:rPr>
        <w:t xml:space="preserve"> </w:t>
      </w:r>
      <w:r>
        <w:t>том числе при авариях с выбросом химических и радиоактивных веществ;</w:t>
      </w:r>
    </w:p>
    <w:p w:rsidR="00CC59FA">
      <w:pPr>
        <w:pStyle w:val="BodyText"/>
        <w:tabs>
          <w:tab w:val="left" w:pos="2143"/>
          <w:tab w:val="left" w:pos="4379"/>
          <w:tab w:val="left" w:pos="4779"/>
          <w:tab w:val="left" w:pos="6687"/>
          <w:tab w:val="left" w:pos="7843"/>
          <w:tab w:val="left" w:pos="9379"/>
        </w:tabs>
        <w:spacing w:line="348" w:lineRule="auto"/>
        <w:ind w:right="165"/>
        <w:jc w:val="left"/>
      </w:pPr>
      <w:r>
        <w:rPr>
          <w:spacing w:val="-2"/>
        </w:rPr>
        <w:t>средства</w:t>
      </w:r>
      <w:r>
        <w:tab/>
      </w:r>
      <w:r>
        <w:rPr>
          <w:spacing w:val="-2"/>
        </w:rPr>
        <w:t>индивидуальной</w:t>
      </w:r>
      <w:r>
        <w:tab/>
      </w:r>
      <w:r>
        <w:rPr>
          <w:spacing w:val="-10"/>
        </w:rPr>
        <w:t>и</w:t>
      </w:r>
      <w:r>
        <w:tab/>
      </w:r>
      <w:r>
        <w:rPr>
          <w:spacing w:val="-2"/>
        </w:rPr>
        <w:t>коллективной</w:t>
      </w:r>
      <w:r>
        <w:tab/>
      </w:r>
      <w:r>
        <w:rPr>
          <w:spacing w:val="-2"/>
        </w:rPr>
        <w:t>защиты</w:t>
      </w:r>
      <w:r>
        <w:tab/>
      </w:r>
      <w:r>
        <w:rPr>
          <w:spacing w:val="-2"/>
        </w:rPr>
        <w:t>населения,</w:t>
      </w:r>
      <w:r>
        <w:tab/>
      </w:r>
      <w:r>
        <w:rPr>
          <w:spacing w:val="-2"/>
        </w:rPr>
        <w:t xml:space="preserve">порядок </w:t>
      </w:r>
      <w:r>
        <w:t>пользования фильтрующим противогазом;</w:t>
      </w:r>
    </w:p>
    <w:p w:rsidR="00CC59FA">
      <w:pPr>
        <w:pStyle w:val="BodyText"/>
        <w:spacing w:line="348" w:lineRule="auto"/>
        <w:jc w:val="left"/>
      </w:pPr>
      <w:r>
        <w:t>эвакуация</w:t>
      </w:r>
      <w:r>
        <w:rPr>
          <w:spacing w:val="40"/>
        </w:rPr>
        <w:t xml:space="preserve"> </w:t>
      </w:r>
      <w:r>
        <w:t>населения</w:t>
      </w:r>
      <w:r>
        <w:rPr>
          <w:spacing w:val="40"/>
        </w:rPr>
        <w:t xml:space="preserve"> </w:t>
      </w:r>
      <w:r>
        <w:t>в</w:t>
      </w:r>
      <w:r>
        <w:rPr>
          <w:spacing w:val="40"/>
        </w:rPr>
        <w:t xml:space="preserve"> </w:t>
      </w:r>
      <w:r>
        <w:t>условиях</w:t>
      </w:r>
      <w:r>
        <w:rPr>
          <w:spacing w:val="40"/>
        </w:rPr>
        <w:t xml:space="preserve"> </w:t>
      </w:r>
      <w:r>
        <w:t>чрезвычайных</w:t>
      </w:r>
      <w:r>
        <w:rPr>
          <w:spacing w:val="40"/>
        </w:rPr>
        <w:t xml:space="preserve"> </w:t>
      </w:r>
      <w:r>
        <w:t>ситуаций,</w:t>
      </w:r>
      <w:r>
        <w:rPr>
          <w:spacing w:val="40"/>
        </w:rPr>
        <w:t xml:space="preserve"> </w:t>
      </w:r>
      <w:r>
        <w:t>порядок</w:t>
      </w:r>
      <w:r>
        <w:rPr>
          <w:spacing w:val="40"/>
        </w:rPr>
        <w:t xml:space="preserve"> </w:t>
      </w:r>
      <w:r>
        <w:t>действий населения при объявлении эвакуации.</w:t>
      </w:r>
    </w:p>
    <w:p w:rsidR="00CC59FA" w:rsidP="00695CB5">
      <w:pPr>
        <w:pStyle w:val="ListParagraph"/>
        <w:numPr>
          <w:ilvl w:val="1"/>
          <w:numId w:val="73"/>
        </w:numPr>
        <w:tabs>
          <w:tab w:val="left" w:pos="1491"/>
        </w:tabs>
        <w:ind w:left="1491" w:hanging="631"/>
        <w:jc w:val="both"/>
        <w:rPr>
          <w:sz w:val="28"/>
        </w:rPr>
      </w:pPr>
      <w:r>
        <w:rPr>
          <w:sz w:val="28"/>
        </w:rPr>
        <w:t>Планируемые</w:t>
      </w:r>
      <w:r>
        <w:rPr>
          <w:spacing w:val="-3"/>
          <w:sz w:val="28"/>
        </w:rPr>
        <w:t xml:space="preserve"> </w:t>
      </w:r>
      <w:r>
        <w:rPr>
          <w:sz w:val="28"/>
        </w:rPr>
        <w:t>результаты</w:t>
      </w:r>
      <w:r>
        <w:rPr>
          <w:spacing w:val="-6"/>
          <w:sz w:val="28"/>
        </w:rPr>
        <w:t xml:space="preserve"> </w:t>
      </w:r>
      <w:r>
        <w:rPr>
          <w:sz w:val="28"/>
        </w:rPr>
        <w:t>освоения</w:t>
      </w:r>
      <w:r>
        <w:rPr>
          <w:spacing w:val="-7"/>
          <w:sz w:val="28"/>
        </w:rPr>
        <w:t xml:space="preserve"> </w:t>
      </w:r>
      <w:r>
        <w:rPr>
          <w:sz w:val="28"/>
        </w:rPr>
        <w:t>программы</w:t>
      </w:r>
      <w:r>
        <w:rPr>
          <w:spacing w:val="-2"/>
          <w:sz w:val="28"/>
        </w:rPr>
        <w:t xml:space="preserve"> </w:t>
      </w:r>
      <w:r>
        <w:rPr>
          <w:spacing w:val="-4"/>
          <w:sz w:val="28"/>
        </w:rPr>
        <w:t>ОБЖ.</w:t>
      </w:r>
    </w:p>
    <w:p w:rsidR="00CC59FA" w:rsidP="00695CB5">
      <w:pPr>
        <w:pStyle w:val="ListParagraph"/>
        <w:numPr>
          <w:ilvl w:val="2"/>
          <w:numId w:val="73"/>
        </w:numPr>
        <w:tabs>
          <w:tab w:val="left" w:pos="1697"/>
        </w:tabs>
        <w:spacing w:before="145" w:line="350" w:lineRule="auto"/>
        <w:ind w:left="152" w:right="161" w:firstLine="707"/>
        <w:jc w:val="both"/>
        <w:rPr>
          <w:sz w:val="28"/>
        </w:rPr>
      </w:pPr>
      <w:r>
        <w:rPr>
          <w:sz w:val="28"/>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w:t>
      </w:r>
      <w:r>
        <w:rPr>
          <w:spacing w:val="80"/>
          <w:sz w:val="28"/>
        </w:rPr>
        <w:t xml:space="preserve"> </w:t>
      </w:r>
      <w:r>
        <w:rPr>
          <w:sz w:val="28"/>
        </w:rPr>
        <w:t>себе, к окружающим людям и к жизни в целом.</w:t>
      </w:r>
    </w:p>
    <w:p w:rsidR="00CC59FA">
      <w:pPr>
        <w:spacing w:line="350" w:lineRule="auto"/>
        <w:jc w:val="both"/>
        <w:rPr>
          <w:sz w:val="28"/>
        </w:rPr>
        <w:sectPr>
          <w:pgSz w:w="11910" w:h="16840"/>
          <w:pgMar w:top="1040" w:right="400" w:bottom="740" w:left="980" w:header="578" w:footer="547" w:gutter="0"/>
          <w:cols w:space="720"/>
        </w:sectPr>
      </w:pPr>
    </w:p>
    <w:p w:rsidR="00CC59FA" w:rsidP="00695CB5">
      <w:pPr>
        <w:pStyle w:val="ListParagraph"/>
        <w:numPr>
          <w:ilvl w:val="2"/>
          <w:numId w:val="73"/>
        </w:numPr>
        <w:tabs>
          <w:tab w:val="left" w:pos="1697"/>
        </w:tabs>
        <w:spacing w:before="86" w:line="350" w:lineRule="auto"/>
        <w:ind w:left="151" w:right="161" w:firstLine="708"/>
        <w:jc w:val="both"/>
        <w:rPr>
          <w:sz w:val="28"/>
        </w:rPr>
      </w:pPr>
      <w:r>
        <w:rPr>
          <w:sz w:val="28"/>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CC59FA" w:rsidP="00695CB5">
      <w:pPr>
        <w:pStyle w:val="ListParagraph"/>
        <w:numPr>
          <w:ilvl w:val="2"/>
          <w:numId w:val="73"/>
        </w:numPr>
        <w:tabs>
          <w:tab w:val="left" w:pos="1697"/>
        </w:tabs>
        <w:spacing w:line="322" w:lineRule="exact"/>
        <w:ind w:left="1697" w:hanging="838"/>
        <w:jc w:val="both"/>
        <w:rPr>
          <w:sz w:val="28"/>
        </w:rPr>
      </w:pPr>
      <w:r>
        <w:rPr>
          <w:sz w:val="28"/>
        </w:rPr>
        <w:t>Личностные</w:t>
      </w:r>
      <w:r>
        <w:rPr>
          <w:spacing w:val="-5"/>
          <w:sz w:val="28"/>
        </w:rPr>
        <w:t xml:space="preserve"> </w:t>
      </w:r>
      <w:r>
        <w:rPr>
          <w:sz w:val="28"/>
        </w:rPr>
        <w:t>результаты</w:t>
      </w:r>
      <w:r>
        <w:rPr>
          <w:spacing w:val="-3"/>
          <w:sz w:val="28"/>
        </w:rPr>
        <w:t xml:space="preserve"> </w:t>
      </w:r>
      <w:r>
        <w:rPr>
          <w:sz w:val="28"/>
        </w:rPr>
        <w:t>изучения</w:t>
      </w:r>
      <w:r>
        <w:rPr>
          <w:spacing w:val="-3"/>
          <w:sz w:val="28"/>
        </w:rPr>
        <w:t xml:space="preserve"> </w:t>
      </w:r>
      <w:r>
        <w:rPr>
          <w:sz w:val="28"/>
        </w:rPr>
        <w:t>ОБЖ</w:t>
      </w:r>
      <w:r>
        <w:rPr>
          <w:spacing w:val="3"/>
          <w:sz w:val="28"/>
        </w:rPr>
        <w:t xml:space="preserve"> </w:t>
      </w:r>
      <w:r>
        <w:rPr>
          <w:spacing w:val="-2"/>
          <w:sz w:val="28"/>
        </w:rPr>
        <w:t>включают:</w:t>
      </w:r>
    </w:p>
    <w:p w:rsidR="00CC59FA" w:rsidP="00695CB5">
      <w:pPr>
        <w:pStyle w:val="ListParagraph"/>
        <w:numPr>
          <w:ilvl w:val="0"/>
          <w:numId w:val="23"/>
        </w:numPr>
        <w:tabs>
          <w:tab w:val="left" w:pos="1162"/>
        </w:tabs>
        <w:spacing w:before="146"/>
        <w:ind w:left="1162" w:hanging="303"/>
        <w:jc w:val="both"/>
        <w:rPr>
          <w:sz w:val="28"/>
        </w:rPr>
      </w:pPr>
      <w:r>
        <w:rPr>
          <w:sz w:val="28"/>
        </w:rPr>
        <w:t>патриотическое</w:t>
      </w:r>
      <w:r>
        <w:rPr>
          <w:spacing w:val="-4"/>
          <w:sz w:val="28"/>
        </w:rPr>
        <w:t xml:space="preserve"> </w:t>
      </w:r>
      <w:r>
        <w:rPr>
          <w:spacing w:val="-2"/>
          <w:sz w:val="28"/>
        </w:rPr>
        <w:t>воспитание:</w:t>
      </w:r>
    </w:p>
    <w:p w:rsidR="00CC59FA">
      <w:pPr>
        <w:pStyle w:val="BodyText"/>
        <w:spacing w:before="150" w:line="350" w:lineRule="auto"/>
        <w:ind w:left="152" w:right="161" w:firstLine="707"/>
      </w:pPr>
      <w:r>
        <w:t>осознание российской гражданской идентичности в поликультурном и многоконфессиональном обществе, проявление</w:t>
      </w:r>
      <w:r>
        <w:rPr>
          <w:spacing w:val="-3"/>
        </w:rPr>
        <w:t xml:space="preserve"> </w:t>
      </w:r>
      <w:r>
        <w:t>интереса к познанию родного языка, истории, культуры</w:t>
      </w:r>
      <w:r>
        <w:rPr>
          <w:spacing w:val="-3"/>
        </w:rPr>
        <w:t xml:space="preserve"> </w:t>
      </w:r>
      <w:r>
        <w:t>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w:t>
      </w:r>
      <w:r>
        <w:rPr>
          <w:spacing w:val="80"/>
        </w:rPr>
        <w:t xml:space="preserve"> </w:t>
      </w:r>
      <w:r>
        <w:rPr>
          <w:spacing w:val="-2"/>
        </w:rPr>
        <w:t>стране;</w:t>
      </w:r>
    </w:p>
    <w:p w:rsidR="00CC59FA">
      <w:pPr>
        <w:pStyle w:val="BodyText"/>
        <w:spacing w:line="348" w:lineRule="auto"/>
        <w:ind w:left="152" w:right="165" w:firstLine="707"/>
      </w:pPr>
      <w:r>
        <w:t>формирование чувства гордости за свою Родину, ответственного отношения к выполнению конституционного долга – защите Отечества;</w:t>
      </w:r>
    </w:p>
    <w:p w:rsidR="00CC59FA" w:rsidP="00695CB5">
      <w:pPr>
        <w:pStyle w:val="ListParagraph"/>
        <w:numPr>
          <w:ilvl w:val="0"/>
          <w:numId w:val="23"/>
        </w:numPr>
        <w:tabs>
          <w:tab w:val="left" w:pos="1163"/>
        </w:tabs>
        <w:spacing w:before="2"/>
        <w:ind w:left="1163" w:hanging="303"/>
        <w:jc w:val="both"/>
        <w:rPr>
          <w:sz w:val="28"/>
        </w:rPr>
      </w:pPr>
      <w:r>
        <w:rPr>
          <w:sz w:val="28"/>
        </w:rPr>
        <w:t>гражданское</w:t>
      </w:r>
      <w:r>
        <w:rPr>
          <w:spacing w:val="-1"/>
          <w:sz w:val="28"/>
        </w:rPr>
        <w:t xml:space="preserve"> </w:t>
      </w:r>
      <w:r>
        <w:rPr>
          <w:spacing w:val="-2"/>
          <w:sz w:val="28"/>
        </w:rPr>
        <w:t>воспитание:</w:t>
      </w:r>
    </w:p>
    <w:p w:rsidR="00CC59FA">
      <w:pPr>
        <w:pStyle w:val="BodyText"/>
        <w:spacing w:before="146" w:line="350" w:lineRule="auto"/>
        <w:ind w:left="152" w:right="161"/>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w:t>
      </w:r>
      <w:r>
        <w:rPr>
          <w:spacing w:val="-3"/>
        </w:rPr>
        <w:t xml:space="preserve"> </w:t>
      </w:r>
      <w:r>
        <w:t>поликультурном</w:t>
      </w:r>
      <w:r>
        <w:rPr>
          <w:spacing w:val="-8"/>
        </w:rPr>
        <w:t xml:space="preserve"> </w:t>
      </w:r>
      <w:r>
        <w:t>и многоконфессиональном</w:t>
      </w:r>
      <w:r>
        <w:rPr>
          <w:spacing w:val="-4"/>
        </w:rPr>
        <w:t xml:space="preserve"> </w:t>
      </w:r>
      <w:r>
        <w:t>обществе;</w:t>
      </w:r>
      <w:r>
        <w:rPr>
          <w:spacing w:val="-4"/>
        </w:rPr>
        <w:t xml:space="preserve"> </w:t>
      </w:r>
      <w:r>
        <w:t>представление</w:t>
      </w:r>
      <w:r>
        <w:rPr>
          <w:spacing w:val="-4"/>
        </w:rPr>
        <w:t xml:space="preserve"> </w:t>
      </w:r>
      <w:r>
        <w:t>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CC59FA">
      <w:pPr>
        <w:pStyle w:val="BodyText"/>
        <w:spacing w:line="352" w:lineRule="auto"/>
        <w:ind w:left="152" w:right="159"/>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CC59FA">
      <w:pPr>
        <w:pStyle w:val="BodyText"/>
        <w:spacing w:line="316" w:lineRule="exact"/>
        <w:ind w:left="860" w:firstLine="0"/>
      </w:pPr>
      <w:r>
        <w:t>понимание</w:t>
      </w:r>
      <w:r>
        <w:rPr>
          <w:spacing w:val="3"/>
        </w:rPr>
        <w:t xml:space="preserve"> </w:t>
      </w:r>
      <w:r>
        <w:t>и</w:t>
      </w:r>
      <w:r>
        <w:rPr>
          <w:spacing w:val="5"/>
        </w:rPr>
        <w:t xml:space="preserve"> </w:t>
      </w:r>
      <w:r>
        <w:t>признание</w:t>
      </w:r>
      <w:r>
        <w:rPr>
          <w:spacing w:val="7"/>
        </w:rPr>
        <w:t xml:space="preserve"> </w:t>
      </w:r>
      <w:r>
        <w:t>особой</w:t>
      </w:r>
      <w:r>
        <w:rPr>
          <w:spacing w:val="10"/>
        </w:rPr>
        <w:t xml:space="preserve"> </w:t>
      </w:r>
      <w:r>
        <w:t>роли</w:t>
      </w:r>
      <w:r>
        <w:rPr>
          <w:spacing w:val="10"/>
        </w:rPr>
        <w:t xml:space="preserve"> </w:t>
      </w:r>
      <w:r>
        <w:t>России</w:t>
      </w:r>
      <w:r>
        <w:rPr>
          <w:spacing w:val="10"/>
        </w:rPr>
        <w:t xml:space="preserve"> </w:t>
      </w:r>
      <w:r>
        <w:t>в</w:t>
      </w:r>
      <w:r>
        <w:rPr>
          <w:spacing w:val="7"/>
        </w:rPr>
        <w:t xml:space="preserve"> </w:t>
      </w:r>
      <w:r>
        <w:t>обеспечении</w:t>
      </w:r>
      <w:r>
        <w:rPr>
          <w:spacing w:val="6"/>
        </w:rPr>
        <w:t xml:space="preserve"> </w:t>
      </w:r>
      <w:r>
        <w:t>государственной</w:t>
      </w:r>
      <w:r>
        <w:rPr>
          <w:spacing w:val="4"/>
        </w:rPr>
        <w:t xml:space="preserve"> </w:t>
      </w:r>
      <w:r>
        <w:rPr>
          <w:spacing w:val="-10"/>
        </w:rPr>
        <w:t>и</w:t>
      </w:r>
    </w:p>
    <w:p w:rsidR="00CC59FA">
      <w:pPr>
        <w:spacing w:line="316" w:lineRule="exact"/>
        <w:sectPr>
          <w:pgSz w:w="11910" w:h="16840"/>
          <w:pgMar w:top="1040" w:right="400" w:bottom="740" w:left="980" w:header="578" w:footer="547" w:gutter="0"/>
          <w:cols w:space="720"/>
        </w:sectPr>
      </w:pPr>
    </w:p>
    <w:p w:rsidR="00CC59FA">
      <w:pPr>
        <w:pStyle w:val="BodyText"/>
        <w:spacing w:before="86" w:line="350" w:lineRule="auto"/>
        <w:ind w:right="164" w:firstLine="0"/>
      </w:pPr>
      <w:r>
        <w:t>международной безопасности, обороны страны, осмысление роли государства и общества</w:t>
      </w:r>
      <w:r>
        <w:rPr>
          <w:spacing w:val="-3"/>
        </w:rPr>
        <w:t xml:space="preserve"> </w:t>
      </w:r>
      <w:r>
        <w:t>в</w:t>
      </w:r>
      <w:r>
        <w:rPr>
          <w:spacing w:val="-3"/>
        </w:rPr>
        <w:t xml:space="preserve"> </w:t>
      </w:r>
      <w:r>
        <w:t>решении задачи</w:t>
      </w:r>
      <w:r>
        <w:rPr>
          <w:spacing w:val="-4"/>
        </w:rPr>
        <w:t xml:space="preserve"> </w:t>
      </w:r>
      <w:r>
        <w:t>защиты</w:t>
      </w:r>
      <w:r>
        <w:rPr>
          <w:spacing w:val="-3"/>
        </w:rPr>
        <w:t xml:space="preserve"> </w:t>
      </w:r>
      <w:r>
        <w:t>населения</w:t>
      </w:r>
      <w:r>
        <w:rPr>
          <w:spacing w:val="-3"/>
        </w:rPr>
        <w:t xml:space="preserve"> </w:t>
      </w:r>
      <w:r>
        <w:t>от</w:t>
      </w:r>
      <w:r>
        <w:rPr>
          <w:spacing w:val="-1"/>
        </w:rPr>
        <w:t xml:space="preserve"> </w:t>
      </w:r>
      <w:r>
        <w:t>опасных</w:t>
      </w:r>
      <w:r>
        <w:rPr>
          <w:spacing w:val="-6"/>
        </w:rPr>
        <w:t xml:space="preserve"> </w:t>
      </w:r>
      <w:r>
        <w:t>и чрезвычайных</w:t>
      </w:r>
      <w:r>
        <w:rPr>
          <w:spacing w:val="-2"/>
        </w:rPr>
        <w:t xml:space="preserve"> </w:t>
      </w:r>
      <w:r>
        <w:t>ситуаций природного, техногенного и социального характера;</w:t>
      </w:r>
    </w:p>
    <w:p w:rsidR="00CC59FA">
      <w:pPr>
        <w:pStyle w:val="BodyText"/>
        <w:spacing w:before="2" w:line="350" w:lineRule="auto"/>
        <w:ind w:right="161"/>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CC59FA" w:rsidP="00695CB5">
      <w:pPr>
        <w:pStyle w:val="ListParagraph"/>
        <w:numPr>
          <w:ilvl w:val="0"/>
          <w:numId w:val="23"/>
        </w:numPr>
        <w:tabs>
          <w:tab w:val="left" w:pos="1162"/>
        </w:tabs>
        <w:spacing w:line="317" w:lineRule="exact"/>
        <w:ind w:left="1162" w:hanging="303"/>
        <w:jc w:val="both"/>
        <w:rPr>
          <w:sz w:val="28"/>
        </w:rPr>
      </w:pPr>
      <w:r>
        <w:rPr>
          <w:sz w:val="28"/>
        </w:rPr>
        <w:t>духовно-нравственное</w:t>
      </w:r>
      <w:r>
        <w:rPr>
          <w:spacing w:val="-8"/>
          <w:sz w:val="28"/>
        </w:rPr>
        <w:t xml:space="preserve"> </w:t>
      </w:r>
      <w:r>
        <w:rPr>
          <w:spacing w:val="-2"/>
          <w:sz w:val="28"/>
        </w:rPr>
        <w:t>воспитание:</w:t>
      </w:r>
    </w:p>
    <w:p w:rsidR="00CC59FA">
      <w:pPr>
        <w:pStyle w:val="BodyText"/>
        <w:spacing w:before="146" w:line="350" w:lineRule="auto"/>
        <w:ind w:right="160"/>
      </w:pPr>
      <w: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rPr>
          <w:spacing w:val="-2"/>
        </w:rPr>
        <w:t>пространства;</w:t>
      </w:r>
    </w:p>
    <w:p w:rsidR="00CC59FA">
      <w:pPr>
        <w:pStyle w:val="BodyText"/>
        <w:spacing w:line="350" w:lineRule="auto"/>
        <w:ind w:right="166"/>
      </w:pPr>
      <w:r>
        <w:t xml:space="preserve">развитие ответственного отношения к ведению здорового образа жизни, </w:t>
      </w:r>
      <w:r>
        <w:rPr>
          <w:position w:val="1"/>
        </w:rPr>
        <w:t>исключающего употребление наркотиков, алкого</w:t>
      </w:r>
      <w:r>
        <w:t>ля, курения и нанесение иного вреда собственному здоровью и здоровью окружающих;</w:t>
      </w:r>
    </w:p>
    <w:p w:rsidR="00CC59FA">
      <w:pPr>
        <w:pStyle w:val="BodyText"/>
        <w:spacing w:line="352" w:lineRule="auto"/>
        <w:ind w:right="165"/>
      </w:pPr>
      <w:r>
        <w:t>формирование личности безопасного типа, осознанного и ответственного отношения к личной безопасности и безопасности других людей;</w:t>
      </w:r>
    </w:p>
    <w:p w:rsidR="00CC59FA" w:rsidP="00695CB5">
      <w:pPr>
        <w:pStyle w:val="ListParagraph"/>
        <w:numPr>
          <w:ilvl w:val="0"/>
          <w:numId w:val="23"/>
        </w:numPr>
        <w:tabs>
          <w:tab w:val="left" w:pos="1162"/>
        </w:tabs>
        <w:spacing w:line="315" w:lineRule="exact"/>
        <w:ind w:left="1162" w:hanging="303"/>
        <w:jc w:val="both"/>
        <w:rPr>
          <w:sz w:val="28"/>
        </w:rPr>
      </w:pPr>
      <w:r>
        <w:rPr>
          <w:sz w:val="28"/>
        </w:rPr>
        <w:t>эстетическое</w:t>
      </w:r>
      <w:r>
        <w:rPr>
          <w:spacing w:val="-2"/>
          <w:sz w:val="28"/>
        </w:rPr>
        <w:t xml:space="preserve"> воспитание:</w:t>
      </w:r>
    </w:p>
    <w:p w:rsidR="00CC59FA">
      <w:pPr>
        <w:pStyle w:val="BodyText"/>
        <w:spacing w:before="145" w:line="348" w:lineRule="auto"/>
        <w:ind w:right="167"/>
      </w:pPr>
      <w:r>
        <w:t>формирование гармоничной личности, развитие способности воспринимать, ценить и создавать прекрасное в повседневной жизни;</w:t>
      </w:r>
    </w:p>
    <w:p w:rsidR="00CC59FA">
      <w:pPr>
        <w:pStyle w:val="BodyText"/>
        <w:spacing w:before="3" w:line="352" w:lineRule="auto"/>
        <w:ind w:left="150" w:right="167"/>
      </w:pPr>
      <w:r>
        <w:t>понимание взаимозависимости счастливого юношества</w:t>
      </w:r>
      <w:r>
        <w:rPr>
          <w:spacing w:val="-4"/>
        </w:rPr>
        <w:t xml:space="preserve"> </w:t>
      </w:r>
      <w:r>
        <w:t>и безопасного личного поведения в повседневной жизни;</w:t>
      </w:r>
    </w:p>
    <w:p w:rsidR="00CC59FA" w:rsidP="00695CB5">
      <w:pPr>
        <w:pStyle w:val="ListParagraph"/>
        <w:numPr>
          <w:ilvl w:val="0"/>
          <w:numId w:val="23"/>
        </w:numPr>
        <w:tabs>
          <w:tab w:val="left" w:pos="1161"/>
        </w:tabs>
        <w:spacing w:line="316" w:lineRule="exact"/>
        <w:ind w:left="1161" w:hanging="303"/>
        <w:jc w:val="both"/>
        <w:rPr>
          <w:sz w:val="28"/>
        </w:rPr>
      </w:pPr>
      <w:r>
        <w:rPr>
          <w:sz w:val="28"/>
        </w:rPr>
        <w:t>ценности научного</w:t>
      </w:r>
      <w:r>
        <w:rPr>
          <w:spacing w:val="-2"/>
          <w:sz w:val="28"/>
        </w:rPr>
        <w:t xml:space="preserve"> познания:</w:t>
      </w:r>
    </w:p>
    <w:p w:rsidR="00CC59FA">
      <w:pPr>
        <w:pStyle w:val="BodyText"/>
        <w:spacing w:before="146" w:line="350" w:lineRule="auto"/>
        <w:ind w:left="150" w:right="165"/>
      </w:pPr>
      <w:r>
        <w:t>ориентация в деятельности на современную систему научных представлений об основных закономерностях развития человека, природы и общества,</w:t>
      </w:r>
      <w:r>
        <w:rPr>
          <w:spacing w:val="40"/>
        </w:rPr>
        <w:t xml:space="preserve"> </w:t>
      </w:r>
      <w:r>
        <w:t>взаимосвязях человека с природной и социальной средой; овладение основными навыками</w:t>
      </w:r>
      <w:r>
        <w:rPr>
          <w:spacing w:val="40"/>
        </w:rPr>
        <w:t xml:space="preserve">  </w:t>
      </w:r>
      <w:r>
        <w:t>исследовательской</w:t>
      </w:r>
      <w:r>
        <w:rPr>
          <w:spacing w:val="40"/>
        </w:rPr>
        <w:t xml:space="preserve">  </w:t>
      </w:r>
      <w:r>
        <w:t>деятельности,</w:t>
      </w:r>
      <w:r>
        <w:rPr>
          <w:spacing w:val="40"/>
        </w:rPr>
        <w:t xml:space="preserve">  </w:t>
      </w:r>
      <w:r>
        <w:t>установка</w:t>
      </w:r>
      <w:r>
        <w:rPr>
          <w:spacing w:val="40"/>
        </w:rPr>
        <w:t xml:space="preserve">  </w:t>
      </w:r>
      <w:r>
        <w:t>на</w:t>
      </w:r>
      <w:r>
        <w:rPr>
          <w:spacing w:val="40"/>
        </w:rPr>
        <w:t xml:space="preserve">  </w:t>
      </w:r>
      <w:r>
        <w:t>осмысление</w:t>
      </w:r>
      <w:r>
        <w:rPr>
          <w:spacing w:val="40"/>
        </w:rPr>
        <w:t xml:space="preserve">  </w:t>
      </w:r>
      <w:r>
        <w:t>опыта,</w:t>
      </w:r>
    </w:p>
    <w:p w:rsidR="00CC59FA">
      <w:pPr>
        <w:spacing w:line="350" w:lineRule="auto"/>
        <w:sectPr>
          <w:pgSz w:w="11910" w:h="16840"/>
          <w:pgMar w:top="1040" w:right="400" w:bottom="740" w:left="980" w:header="578" w:footer="547" w:gutter="0"/>
          <w:cols w:space="720"/>
        </w:sectPr>
      </w:pPr>
    </w:p>
    <w:p w:rsidR="00CC59FA">
      <w:pPr>
        <w:pStyle w:val="BodyText"/>
        <w:spacing w:before="86" w:line="352" w:lineRule="auto"/>
        <w:ind w:left="152" w:right="165" w:firstLine="0"/>
      </w:pPr>
      <w:r>
        <w:t>наблюдений, поступков и стремление совершенствовать пути достижения индивидуального и коллективного благополучия;</w:t>
      </w:r>
    </w:p>
    <w:p w:rsidR="00CC59FA">
      <w:pPr>
        <w:pStyle w:val="BodyText"/>
        <w:spacing w:line="350" w:lineRule="auto"/>
        <w:ind w:right="163"/>
      </w:pPr>
      <w: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CC59FA">
      <w:pPr>
        <w:pStyle w:val="BodyText"/>
        <w:spacing w:line="350" w:lineRule="auto"/>
        <w:ind w:right="163"/>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CC59FA" w:rsidP="00695CB5">
      <w:pPr>
        <w:pStyle w:val="ListParagraph"/>
        <w:numPr>
          <w:ilvl w:val="0"/>
          <w:numId w:val="23"/>
        </w:numPr>
        <w:tabs>
          <w:tab w:val="left" w:pos="1161"/>
        </w:tabs>
        <w:spacing w:line="348" w:lineRule="auto"/>
        <w:ind w:left="151" w:right="168" w:firstLine="707"/>
        <w:jc w:val="both"/>
        <w:rPr>
          <w:sz w:val="28"/>
        </w:rPr>
      </w:pPr>
      <w:r>
        <w:rPr>
          <w:sz w:val="28"/>
        </w:rPr>
        <w:t>физическое воспитание, формирование культуры здоровья и эмоционального благополучия:</w:t>
      </w:r>
    </w:p>
    <w:p w:rsidR="00CC59FA">
      <w:pPr>
        <w:pStyle w:val="BodyText"/>
        <w:spacing w:line="348" w:lineRule="auto"/>
        <w:ind w:right="162" w:firstLine="707"/>
      </w:pPr>
      <w:r>
        <w:t xml:space="preserve">понимание личностного смысла изучения учебного предмета ОБЖ, его значения для безопасной и продуктивной жизнедеятельности человека, общества и </w:t>
      </w:r>
      <w:r>
        <w:rPr>
          <w:spacing w:val="-2"/>
        </w:rPr>
        <w:t>государства;</w:t>
      </w:r>
    </w:p>
    <w:p w:rsidR="00CC59FA">
      <w:pPr>
        <w:pStyle w:val="BodyText"/>
        <w:spacing w:before="5" w:line="350" w:lineRule="auto"/>
        <w:ind w:right="161"/>
      </w:pPr>
      <w: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w:t>
      </w:r>
      <w:r>
        <w:rPr>
          <w:position w:val="1"/>
        </w:rPr>
        <w:t xml:space="preserve">активность); осознание последствий и неприятие вредных привычек </w:t>
      </w:r>
      <w:r>
        <w:t>(</w:t>
      </w:r>
      <w:r>
        <w:rPr>
          <w:position w:val="1"/>
        </w:rPr>
        <w:t xml:space="preserve">употребление </w:t>
      </w:r>
      <w:r>
        <w:t xml:space="preserve">алкоголя, наркотиков, курение) и иных форм вреда для физического и психического </w:t>
      </w:r>
      <w:r>
        <w:rPr>
          <w:position w:val="1"/>
        </w:rPr>
        <w:t xml:space="preserve">здоровья; соблюдение </w:t>
      </w:r>
      <w:r>
        <w:t>правил безопасности, в том числе навыков безопасного поведения в</w:t>
      </w:r>
      <w:r>
        <w:rPr>
          <w:spacing w:val="-6"/>
        </w:rPr>
        <w:t xml:space="preserve"> </w:t>
      </w:r>
      <w:r>
        <w:t>Интернет-среде; способность</w:t>
      </w:r>
      <w:r>
        <w:rPr>
          <w:spacing w:val="-1"/>
        </w:rPr>
        <w:t xml:space="preserve"> </w:t>
      </w:r>
      <w:r>
        <w:t>адаптироваться</w:t>
      </w:r>
      <w:r>
        <w:rPr>
          <w:spacing w:val="-2"/>
        </w:rPr>
        <w:t xml:space="preserve"> </w:t>
      </w:r>
      <w:r>
        <w:t>к стрессовым ситуациям</w:t>
      </w:r>
      <w:r>
        <w:rPr>
          <w:spacing w:val="-3"/>
        </w:rPr>
        <w:t xml:space="preserve"> </w:t>
      </w:r>
      <w:r>
        <w:t>и меняющимся социальным, информационным и природным условиям, в том числе осмысливая собственный опыт и выстраивая дальнейшие цели;</w:t>
      </w:r>
    </w:p>
    <w:p w:rsidR="00CC59FA">
      <w:pPr>
        <w:pStyle w:val="BodyText"/>
        <w:spacing w:line="315" w:lineRule="exact"/>
        <w:ind w:left="860" w:firstLine="0"/>
      </w:pPr>
      <w:r>
        <w:t>умение</w:t>
      </w:r>
      <w:r>
        <w:rPr>
          <w:spacing w:val="-3"/>
        </w:rPr>
        <w:t xml:space="preserve"> </w:t>
      </w:r>
      <w:r>
        <w:t>принимать</w:t>
      </w:r>
      <w:r>
        <w:rPr>
          <w:spacing w:val="-1"/>
        </w:rPr>
        <w:t xml:space="preserve"> </w:t>
      </w:r>
      <w:r>
        <w:t>себя</w:t>
      </w:r>
      <w:r>
        <w:rPr>
          <w:spacing w:val="-3"/>
        </w:rPr>
        <w:t xml:space="preserve"> </w:t>
      </w:r>
      <w:r>
        <w:t>и</w:t>
      </w:r>
      <w:r>
        <w:rPr>
          <w:spacing w:val="1"/>
        </w:rPr>
        <w:t xml:space="preserve"> </w:t>
      </w:r>
      <w:r>
        <w:t>других,</w:t>
      </w:r>
      <w:r>
        <w:rPr>
          <w:spacing w:val="-4"/>
        </w:rPr>
        <w:t xml:space="preserve"> </w:t>
      </w:r>
      <w:r>
        <w:t>не</w:t>
      </w:r>
      <w:r>
        <w:rPr>
          <w:spacing w:val="2"/>
        </w:rPr>
        <w:t xml:space="preserve"> </w:t>
      </w:r>
      <w:r>
        <w:rPr>
          <w:spacing w:val="-2"/>
        </w:rPr>
        <w:t>осуждая;</w:t>
      </w:r>
    </w:p>
    <w:p w:rsidR="00CC59FA">
      <w:pPr>
        <w:pStyle w:val="BodyText"/>
        <w:spacing w:before="150" w:line="348" w:lineRule="auto"/>
        <w:ind w:left="152" w:right="166"/>
      </w:pPr>
      <w:r>
        <w:t>умение осознавать эмоциональное состояние своё и других, уметь управлять собственным эмоциональным состоянием;</w:t>
      </w:r>
    </w:p>
    <w:p w:rsidR="00CC59FA">
      <w:pPr>
        <w:pStyle w:val="BodyText"/>
        <w:spacing w:before="2" w:line="352" w:lineRule="auto"/>
        <w:ind w:left="152" w:right="167" w:firstLine="707"/>
      </w:pPr>
      <w:r>
        <w:t>сформированность навыка рефлексии, признание своего права на ошибку и такого же права другого человека;</w:t>
      </w:r>
    </w:p>
    <w:p w:rsidR="00CC59FA" w:rsidP="00695CB5">
      <w:pPr>
        <w:pStyle w:val="ListParagraph"/>
        <w:numPr>
          <w:ilvl w:val="0"/>
          <w:numId w:val="23"/>
        </w:numPr>
        <w:tabs>
          <w:tab w:val="left" w:pos="1163"/>
        </w:tabs>
        <w:spacing w:line="316" w:lineRule="exact"/>
        <w:ind w:left="1163" w:hanging="303"/>
        <w:jc w:val="both"/>
        <w:rPr>
          <w:sz w:val="28"/>
        </w:rPr>
      </w:pPr>
      <w:r>
        <w:rPr>
          <w:sz w:val="28"/>
        </w:rPr>
        <w:t>трудовое</w:t>
      </w:r>
      <w:r>
        <w:rPr>
          <w:spacing w:val="1"/>
          <w:sz w:val="28"/>
        </w:rPr>
        <w:t xml:space="preserve"> </w:t>
      </w:r>
      <w:r>
        <w:rPr>
          <w:spacing w:val="-2"/>
          <w:sz w:val="28"/>
        </w:rPr>
        <w:t>воспитание:</w:t>
      </w:r>
    </w:p>
    <w:p w:rsidR="00CC59FA">
      <w:pPr>
        <w:spacing w:line="316" w:lineRule="exact"/>
        <w:jc w:val="both"/>
        <w:rPr>
          <w:sz w:val="28"/>
        </w:rPr>
        <w:sectPr>
          <w:pgSz w:w="11910" w:h="16840"/>
          <w:pgMar w:top="1040" w:right="400" w:bottom="740" w:left="980" w:header="578" w:footer="547" w:gutter="0"/>
          <w:cols w:space="720"/>
        </w:sectPr>
      </w:pPr>
    </w:p>
    <w:p w:rsidR="00CC59FA">
      <w:pPr>
        <w:pStyle w:val="BodyText"/>
        <w:spacing w:before="86" w:line="350" w:lineRule="auto"/>
        <w:ind w:right="161"/>
      </w:pPr>
      <w:r>
        <w:t>установка</w:t>
      </w:r>
      <w:r>
        <w:rPr>
          <w:spacing w:val="-1"/>
        </w:rPr>
        <w:t xml:space="preserve"> </w:t>
      </w:r>
      <w:r>
        <w:t>на</w:t>
      </w:r>
      <w:r>
        <w:rPr>
          <w:spacing w:val="-1"/>
        </w:rPr>
        <w:t xml:space="preserve"> </w:t>
      </w:r>
      <w:r>
        <w:t>активное</w:t>
      </w:r>
      <w:r>
        <w:rPr>
          <w:spacing w:val="-1"/>
        </w:rPr>
        <w:t xml:space="preserve"> </w:t>
      </w:r>
      <w:r>
        <w:t>участие</w:t>
      </w:r>
      <w:r>
        <w:rPr>
          <w:spacing w:val="-1"/>
        </w:rPr>
        <w:t xml:space="preserve"> </w:t>
      </w:r>
      <w:r>
        <w:t>в</w:t>
      </w:r>
      <w:r>
        <w:rPr>
          <w:spacing w:val="-5"/>
        </w:rPr>
        <w:t xml:space="preserve"> </w:t>
      </w:r>
      <w:r>
        <w:t>решении практических</w:t>
      </w:r>
      <w:r>
        <w:rPr>
          <w:spacing w:val="-4"/>
        </w:rPr>
        <w:t xml:space="preserve"> </w:t>
      </w:r>
      <w:r>
        <w:t>задач</w:t>
      </w:r>
      <w:r>
        <w:rPr>
          <w:spacing w:val="-1"/>
        </w:rPr>
        <w:t xml:space="preserve"> </w:t>
      </w:r>
      <w:r>
        <w:t>(в</w:t>
      </w:r>
      <w:r>
        <w:rPr>
          <w:spacing w:val="-1"/>
        </w:rPr>
        <w:t xml:space="preserve"> </w:t>
      </w:r>
      <w:r>
        <w:t>рамках</w:t>
      </w:r>
      <w:r>
        <w:rPr>
          <w:spacing w:val="-1"/>
        </w:rPr>
        <w:t xml:space="preserve"> </w:t>
      </w:r>
      <w:r>
        <w:t xml:space="preserve">семьи, </w:t>
      </w:r>
      <w:r>
        <w:rPr>
          <w:position w:val="1"/>
        </w:rPr>
        <w:t xml:space="preserve">организации, </w:t>
      </w:r>
      <w:r>
        <w:t xml:space="preserve">населенного пункта, родного края) </w:t>
      </w:r>
      <w:r>
        <w:rPr>
          <w:position w:val="1"/>
        </w:rPr>
        <w:t xml:space="preserve">технологической и социальной </w:t>
      </w:r>
      <w:r>
        <w:t>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w:t>
      </w:r>
      <w:r>
        <w:rPr>
          <w:spacing w:val="40"/>
        </w:rPr>
        <w:t xml:space="preserve"> </w:t>
      </w:r>
      <w:r>
        <w:t>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C59FA">
      <w:pPr>
        <w:pStyle w:val="BodyText"/>
        <w:spacing w:line="350" w:lineRule="auto"/>
        <w:ind w:right="160"/>
      </w:pPr>
      <w:r>
        <w:t>укрепление ответственного отношения к учёбе, способности применять меры</w:t>
      </w:r>
      <w:r>
        <w:rPr>
          <w:spacing w:val="40"/>
        </w:rPr>
        <w:t xml:space="preserve"> </w:t>
      </w:r>
      <w:r>
        <w:t>и средства индивидуальной защиты, приёмы рационального и безопасного поведения в опасных и чрезвычайных ситуациях;</w:t>
      </w:r>
    </w:p>
    <w:p w:rsidR="00CC59FA">
      <w:pPr>
        <w:pStyle w:val="BodyText"/>
        <w:spacing w:line="350" w:lineRule="auto"/>
        <w:ind w:right="164"/>
      </w:pPr>
      <w:r>
        <w:t>овладение умениями оказывать первую помощь пострадавшим при потере сознания, остановке</w:t>
      </w:r>
      <w:r>
        <w:rPr>
          <w:spacing w:val="-6"/>
        </w:rPr>
        <w:t xml:space="preserve"> </w:t>
      </w:r>
      <w:r>
        <w:t>дыхания,</w:t>
      </w:r>
      <w:r>
        <w:rPr>
          <w:spacing w:val="-4"/>
        </w:rPr>
        <w:t xml:space="preserve"> </w:t>
      </w:r>
      <w:r>
        <w:t>наружных</w:t>
      </w:r>
      <w:r>
        <w:rPr>
          <w:spacing w:val="-2"/>
        </w:rPr>
        <w:t xml:space="preserve"> </w:t>
      </w:r>
      <w:r>
        <w:t>кровотечениях,</w:t>
      </w:r>
      <w:r>
        <w:rPr>
          <w:spacing w:val="-4"/>
        </w:rPr>
        <w:t xml:space="preserve"> </w:t>
      </w:r>
      <w:r>
        <w:t>попадании</w:t>
      </w:r>
      <w:r>
        <w:rPr>
          <w:spacing w:val="-4"/>
        </w:rPr>
        <w:t xml:space="preserve"> </w:t>
      </w:r>
      <w:r>
        <w:t>инородных</w:t>
      </w:r>
      <w:r>
        <w:rPr>
          <w:spacing w:val="-6"/>
        </w:rPr>
        <w:t xml:space="preserve"> </w:t>
      </w:r>
      <w:r>
        <w:t>тел</w:t>
      </w:r>
      <w:r>
        <w:rPr>
          <w:spacing w:val="-2"/>
        </w:rPr>
        <w:t xml:space="preserve"> </w:t>
      </w:r>
      <w:r>
        <w:t>в верхние дыхательные пути, травмах различных областей тела, ожогах, отморожениях, отравлениях;</w:t>
      </w:r>
    </w:p>
    <w:p w:rsidR="00CC59FA">
      <w:pPr>
        <w:pStyle w:val="BodyText"/>
        <w:spacing w:line="350" w:lineRule="auto"/>
        <w:ind w:right="164"/>
      </w:pPr>
      <w:r>
        <w:t>установка на овладение знаниями и умениями предупреждения опасных и чрезвычайных ситуаций, во</w:t>
      </w:r>
      <w:r>
        <w:rPr>
          <w:spacing w:val="-2"/>
        </w:rPr>
        <w:t xml:space="preserve"> </w:t>
      </w:r>
      <w:r>
        <w:t>время пребывания</w:t>
      </w:r>
      <w:r>
        <w:rPr>
          <w:spacing w:val="-2"/>
        </w:rPr>
        <w:t xml:space="preserve"> </w:t>
      </w:r>
      <w:r>
        <w:t>в различных средах</w:t>
      </w:r>
      <w:r>
        <w:rPr>
          <w:spacing w:val="-2"/>
        </w:rPr>
        <w:t xml:space="preserve"> </w:t>
      </w:r>
      <w:r>
        <w:t>(в</w:t>
      </w:r>
      <w:r>
        <w:rPr>
          <w:spacing w:val="-2"/>
        </w:rPr>
        <w:t xml:space="preserve"> </w:t>
      </w:r>
      <w:r>
        <w:t>помещении,</w:t>
      </w:r>
      <w:r>
        <w:rPr>
          <w:spacing w:val="-3"/>
        </w:rPr>
        <w:t xml:space="preserve"> </w:t>
      </w:r>
      <w:r>
        <w:t>на улице, на природе, в общественных местах и на массовых мероприятиях, при коммуникации, при воздействии рисков культурной среды);</w:t>
      </w:r>
    </w:p>
    <w:p w:rsidR="00CC59FA" w:rsidP="00695CB5">
      <w:pPr>
        <w:pStyle w:val="ListParagraph"/>
        <w:numPr>
          <w:ilvl w:val="0"/>
          <w:numId w:val="23"/>
        </w:numPr>
        <w:tabs>
          <w:tab w:val="left" w:pos="1162"/>
        </w:tabs>
        <w:spacing w:line="322" w:lineRule="exact"/>
        <w:ind w:left="1162" w:hanging="303"/>
        <w:jc w:val="both"/>
        <w:rPr>
          <w:sz w:val="28"/>
        </w:rPr>
      </w:pPr>
      <w:r>
        <w:rPr>
          <w:sz w:val="28"/>
        </w:rPr>
        <w:t xml:space="preserve">экологическое </w:t>
      </w:r>
      <w:r>
        <w:rPr>
          <w:spacing w:val="-2"/>
          <w:sz w:val="28"/>
        </w:rPr>
        <w:t>воспитание:</w:t>
      </w:r>
    </w:p>
    <w:p w:rsidR="00CC59FA">
      <w:pPr>
        <w:pStyle w:val="BodyText"/>
        <w:spacing w:before="139" w:line="350" w:lineRule="auto"/>
        <w:ind w:right="162"/>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w:t>
      </w:r>
      <w:r>
        <w:rPr>
          <w:position w:val="1"/>
        </w:rPr>
        <w:t>культу</w:t>
      </w:r>
      <w: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right="164"/>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CC59FA" w:rsidP="00695CB5">
      <w:pPr>
        <w:pStyle w:val="ListParagraph"/>
        <w:numPr>
          <w:ilvl w:val="2"/>
          <w:numId w:val="73"/>
        </w:numPr>
        <w:tabs>
          <w:tab w:val="left" w:pos="1700"/>
        </w:tabs>
        <w:spacing w:before="2" w:line="350" w:lineRule="auto"/>
        <w:ind w:left="151" w:right="160" w:firstLine="708"/>
        <w:jc w:val="both"/>
        <w:rPr>
          <w:sz w:val="28"/>
        </w:rPr>
      </w:pPr>
      <w:r>
        <w:rPr>
          <w:sz w:val="28"/>
        </w:rPr>
        <w:t>В результате</w:t>
      </w:r>
      <w:r>
        <w:rPr>
          <w:spacing w:val="-5"/>
          <w:sz w:val="28"/>
        </w:rPr>
        <w:t xml:space="preserve"> </w:t>
      </w:r>
      <w:r>
        <w:rPr>
          <w:sz w:val="28"/>
        </w:rPr>
        <w:t>изучения</w:t>
      </w:r>
      <w:r>
        <w:rPr>
          <w:spacing w:val="-2"/>
          <w:sz w:val="28"/>
        </w:rPr>
        <w:t xml:space="preserve"> </w:t>
      </w:r>
      <w:r>
        <w:rPr>
          <w:sz w:val="28"/>
        </w:rPr>
        <w:t>ОБЖ на уровне</w:t>
      </w:r>
      <w:r>
        <w:rPr>
          <w:spacing w:val="-2"/>
          <w:sz w:val="28"/>
        </w:rPr>
        <w:t xml:space="preserve"> </w:t>
      </w:r>
      <w:r>
        <w:rPr>
          <w:sz w:val="28"/>
        </w:rPr>
        <w:t>основного</w:t>
      </w:r>
      <w:r>
        <w:rPr>
          <w:spacing w:val="-2"/>
          <w:sz w:val="28"/>
        </w:rPr>
        <w:t xml:space="preserve"> </w:t>
      </w:r>
      <w:r>
        <w:rPr>
          <w:sz w:val="28"/>
        </w:rPr>
        <w:t>общего</w:t>
      </w:r>
      <w:r>
        <w:rPr>
          <w:spacing w:val="-2"/>
          <w:sz w:val="28"/>
        </w:rPr>
        <w:t xml:space="preserve"> </w:t>
      </w:r>
      <w:r>
        <w:rPr>
          <w:sz w:val="28"/>
        </w:rPr>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C59FA" w:rsidP="00695CB5">
      <w:pPr>
        <w:pStyle w:val="ListParagraph"/>
        <w:numPr>
          <w:ilvl w:val="3"/>
          <w:numId w:val="73"/>
        </w:numPr>
        <w:tabs>
          <w:tab w:val="left" w:pos="1909"/>
        </w:tabs>
        <w:spacing w:line="352" w:lineRule="auto"/>
        <w:ind w:right="162" w:firstLine="708"/>
        <w:jc w:val="both"/>
        <w:rPr>
          <w:sz w:val="28"/>
        </w:rPr>
      </w:pPr>
      <w:r>
        <w:rPr>
          <w:sz w:val="28"/>
        </w:rPr>
        <w:t>У обучающегося будут сформированы следующие базовые логические действия как часть познавательных универсальных учебных действий:</w:t>
      </w:r>
    </w:p>
    <w:p w:rsidR="00CC59FA">
      <w:pPr>
        <w:pStyle w:val="BodyText"/>
        <w:spacing w:line="348" w:lineRule="auto"/>
        <w:ind w:left="859" w:right="165" w:firstLine="0"/>
      </w:pPr>
      <w:r>
        <w:t>выявлять и характеризовать существенные признаки объектов (явлений); устанавливать</w:t>
      </w:r>
      <w:r>
        <w:rPr>
          <w:spacing w:val="45"/>
          <w:w w:val="150"/>
        </w:rPr>
        <w:t xml:space="preserve">  </w:t>
      </w:r>
      <w:r>
        <w:t>существенный</w:t>
      </w:r>
      <w:r>
        <w:rPr>
          <w:spacing w:val="77"/>
        </w:rPr>
        <w:t xml:space="preserve">  </w:t>
      </w:r>
      <w:r>
        <w:t>признак</w:t>
      </w:r>
      <w:r>
        <w:rPr>
          <w:spacing w:val="45"/>
          <w:w w:val="150"/>
        </w:rPr>
        <w:t xml:space="preserve">  </w:t>
      </w:r>
      <w:r>
        <w:t>классификации,</w:t>
      </w:r>
      <w:r>
        <w:rPr>
          <w:spacing w:val="46"/>
          <w:w w:val="150"/>
        </w:rPr>
        <w:t xml:space="preserve">  </w:t>
      </w:r>
      <w:r>
        <w:t>основания</w:t>
      </w:r>
      <w:r>
        <w:rPr>
          <w:spacing w:val="45"/>
          <w:w w:val="150"/>
        </w:rPr>
        <w:t xml:space="preserve">  </w:t>
      </w:r>
      <w:r>
        <w:rPr>
          <w:spacing w:val="-5"/>
        </w:rPr>
        <w:t>для</w:t>
      </w:r>
    </w:p>
    <w:p w:rsidR="00CC59FA">
      <w:pPr>
        <w:pStyle w:val="BodyText"/>
        <w:ind w:firstLine="0"/>
      </w:pPr>
      <w:r>
        <w:t>обобщения</w:t>
      </w:r>
      <w:r>
        <w:rPr>
          <w:spacing w:val="-8"/>
        </w:rPr>
        <w:t xml:space="preserve"> </w:t>
      </w:r>
      <w:r>
        <w:t>и</w:t>
      </w:r>
      <w:r>
        <w:rPr>
          <w:spacing w:val="2"/>
        </w:rPr>
        <w:t xml:space="preserve"> </w:t>
      </w:r>
      <w:r>
        <w:t>сравнения,</w:t>
      </w:r>
      <w:r>
        <w:rPr>
          <w:spacing w:val="1"/>
        </w:rPr>
        <w:t xml:space="preserve"> </w:t>
      </w:r>
      <w:r>
        <w:t>критерии</w:t>
      </w:r>
      <w:r>
        <w:rPr>
          <w:spacing w:val="-2"/>
        </w:rPr>
        <w:t xml:space="preserve"> </w:t>
      </w:r>
      <w:r>
        <w:t>проводимого</w:t>
      </w:r>
      <w:r>
        <w:rPr>
          <w:spacing w:val="-4"/>
        </w:rPr>
        <w:t xml:space="preserve"> </w:t>
      </w:r>
      <w:r>
        <w:rPr>
          <w:spacing w:val="-2"/>
        </w:rPr>
        <w:t>анализа;</w:t>
      </w:r>
    </w:p>
    <w:p w:rsidR="00CC59FA">
      <w:pPr>
        <w:pStyle w:val="BodyText"/>
        <w:spacing w:before="142" w:line="350" w:lineRule="auto"/>
        <w:ind w:right="165"/>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C59FA">
      <w:pPr>
        <w:pStyle w:val="BodyText"/>
        <w:spacing w:line="352" w:lineRule="auto"/>
        <w:ind w:right="169"/>
      </w:pPr>
      <w:r>
        <w:t>выявлять дефициты информации, данных, необходимых для решения поставленной задачи;</w:t>
      </w:r>
    </w:p>
    <w:p w:rsidR="00CC59FA">
      <w:pPr>
        <w:pStyle w:val="BodyText"/>
        <w:spacing w:line="350" w:lineRule="auto"/>
        <w:ind w:right="165" w:firstLine="707"/>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C59FA">
      <w:pPr>
        <w:pStyle w:val="BodyText"/>
        <w:spacing w:line="350" w:lineRule="auto"/>
        <w:ind w:right="164"/>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C59FA" w:rsidP="00695CB5">
      <w:pPr>
        <w:pStyle w:val="ListParagraph"/>
        <w:numPr>
          <w:ilvl w:val="3"/>
          <w:numId w:val="73"/>
        </w:numPr>
        <w:tabs>
          <w:tab w:val="left" w:pos="1909"/>
        </w:tabs>
        <w:spacing w:line="350" w:lineRule="auto"/>
        <w:ind w:right="161" w:firstLine="708"/>
        <w:jc w:val="both"/>
        <w:rPr>
          <w:sz w:val="28"/>
        </w:rPr>
      </w:pPr>
      <w:r>
        <w:rPr>
          <w:sz w:val="28"/>
        </w:rP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sz w:val="28"/>
        </w:rPr>
        <w:t>действий:</w:t>
      </w:r>
    </w:p>
    <w:p w:rsidR="00CC59FA">
      <w:pPr>
        <w:pStyle w:val="BodyText"/>
        <w:spacing w:line="348" w:lineRule="auto"/>
        <w:ind w:right="162"/>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CC59FA">
      <w:pPr>
        <w:pStyle w:val="BodyText"/>
        <w:spacing w:line="348" w:lineRule="auto"/>
        <w:ind w:right="162"/>
      </w:pPr>
      <w:r>
        <w:t>обобщать, анализировать и оценивать получаемую информацию, выдвигать гипотезы,</w:t>
      </w:r>
      <w:r>
        <w:rPr>
          <w:spacing w:val="16"/>
        </w:rPr>
        <w:t xml:space="preserve"> </w:t>
      </w:r>
      <w:r>
        <w:t>аргументировать</w:t>
      </w:r>
      <w:r>
        <w:rPr>
          <w:spacing w:val="14"/>
        </w:rPr>
        <w:t xml:space="preserve"> </w:t>
      </w:r>
      <w:r>
        <w:t>свою</w:t>
      </w:r>
      <w:r>
        <w:rPr>
          <w:spacing w:val="9"/>
        </w:rPr>
        <w:t xml:space="preserve"> </w:t>
      </w:r>
      <w:r>
        <w:t>точку</w:t>
      </w:r>
      <w:r>
        <w:rPr>
          <w:spacing w:val="13"/>
        </w:rPr>
        <w:t xml:space="preserve"> </w:t>
      </w:r>
      <w:r>
        <w:t>зрения,</w:t>
      </w:r>
      <w:r>
        <w:rPr>
          <w:spacing w:val="7"/>
        </w:rPr>
        <w:t xml:space="preserve"> </w:t>
      </w:r>
      <w:r>
        <w:t>проводить</w:t>
      </w:r>
      <w:r>
        <w:rPr>
          <w:spacing w:val="15"/>
        </w:rPr>
        <w:t xml:space="preserve"> </w:t>
      </w:r>
      <w:r>
        <w:t>обоснованные</w:t>
      </w:r>
      <w:r>
        <w:rPr>
          <w:spacing w:val="13"/>
        </w:rPr>
        <w:t xml:space="preserve"> </w:t>
      </w:r>
      <w:r>
        <w:t>выводы</w:t>
      </w:r>
      <w:r>
        <w:rPr>
          <w:spacing w:val="11"/>
        </w:rPr>
        <w:t xml:space="preserve"> </w:t>
      </w:r>
      <w:r>
        <w:rPr>
          <w:spacing w:val="-5"/>
        </w:rPr>
        <w:t>по</w:t>
      </w:r>
    </w:p>
    <w:p w:rsidR="00CC59FA">
      <w:pPr>
        <w:spacing w:line="348" w:lineRule="auto"/>
        <w:sectPr>
          <w:pgSz w:w="11910" w:h="16840"/>
          <w:pgMar w:top="1040" w:right="400" w:bottom="740" w:left="980" w:header="578" w:footer="547" w:gutter="0"/>
          <w:cols w:space="720"/>
        </w:sectPr>
      </w:pPr>
    </w:p>
    <w:p w:rsidR="00CC59FA">
      <w:pPr>
        <w:pStyle w:val="BodyText"/>
        <w:spacing w:before="86"/>
        <w:ind w:left="152" w:firstLine="0"/>
      </w:pPr>
      <w:r>
        <w:t>результатам</w:t>
      </w:r>
      <w:r>
        <w:rPr>
          <w:spacing w:val="-4"/>
        </w:rPr>
        <w:t xml:space="preserve"> </w:t>
      </w:r>
      <w:r>
        <w:rPr>
          <w:spacing w:val="-2"/>
        </w:rPr>
        <w:t>исследования;</w:t>
      </w:r>
    </w:p>
    <w:p w:rsidR="00CC59FA">
      <w:pPr>
        <w:pStyle w:val="BodyText"/>
        <w:spacing w:before="151" w:line="348" w:lineRule="auto"/>
        <w:ind w:right="165"/>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CC59FA">
      <w:pPr>
        <w:pStyle w:val="BodyText"/>
        <w:spacing w:before="6" w:line="348" w:lineRule="auto"/>
        <w:ind w:right="163"/>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C59FA" w:rsidP="00695CB5">
      <w:pPr>
        <w:pStyle w:val="ListParagraph"/>
        <w:numPr>
          <w:ilvl w:val="3"/>
          <w:numId w:val="73"/>
        </w:numPr>
        <w:tabs>
          <w:tab w:val="left" w:pos="1909"/>
        </w:tabs>
        <w:spacing w:before="7" w:line="348" w:lineRule="auto"/>
        <w:ind w:left="152" w:right="165" w:firstLine="707"/>
        <w:jc w:val="both"/>
        <w:rPr>
          <w:sz w:val="28"/>
        </w:rPr>
      </w:pPr>
      <w:r>
        <w:rPr>
          <w:sz w:val="28"/>
        </w:rPr>
        <w:t>У обучающегося будут сформированы умения работать с информацией как часть познавательных универсальных учебных действий:</w:t>
      </w:r>
    </w:p>
    <w:p w:rsidR="00CC59FA">
      <w:pPr>
        <w:pStyle w:val="BodyText"/>
        <w:spacing w:before="6" w:line="348" w:lineRule="auto"/>
        <w:ind w:left="152" w:right="163"/>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C59FA">
      <w:pPr>
        <w:pStyle w:val="BodyText"/>
        <w:spacing w:before="8" w:line="348" w:lineRule="auto"/>
        <w:ind w:right="162"/>
      </w:pPr>
      <w:r>
        <w:t>выбирать, анализировать, систематизировать и интерпретировать</w:t>
      </w:r>
      <w:r>
        <w:rPr>
          <w:spacing w:val="80"/>
        </w:rPr>
        <w:t xml:space="preserve"> </w:t>
      </w:r>
      <w:r>
        <w:t>информацию различных видов и форм представления;</w:t>
      </w:r>
    </w:p>
    <w:p w:rsidR="00CC59FA">
      <w:pPr>
        <w:pStyle w:val="BodyText"/>
        <w:spacing w:before="6" w:line="348" w:lineRule="auto"/>
        <w:ind w:right="161"/>
      </w:pPr>
      <w:r>
        <w:t>находить</w:t>
      </w:r>
      <w:r>
        <w:rPr>
          <w:spacing w:val="-2"/>
        </w:rPr>
        <w:t xml:space="preserve"> </w:t>
      </w:r>
      <w:r>
        <w:t>сходные аргументы</w:t>
      </w:r>
      <w:r>
        <w:rPr>
          <w:spacing w:val="-3"/>
        </w:rPr>
        <w:t xml:space="preserve"> </w:t>
      </w:r>
      <w:r>
        <w:t>(подтверждающие</w:t>
      </w:r>
      <w:r>
        <w:rPr>
          <w:spacing w:val="-3"/>
        </w:rPr>
        <w:t xml:space="preserve"> </w:t>
      </w:r>
      <w:r>
        <w:t>или опровергающие одну</w:t>
      </w:r>
      <w:r>
        <w:rPr>
          <w:spacing w:val="-6"/>
        </w:rPr>
        <w:t xml:space="preserve"> </w:t>
      </w:r>
      <w:r>
        <w:t>и ту же идею, версию) в различных информационных источниках;</w:t>
      </w:r>
    </w:p>
    <w:p w:rsidR="00CC59FA">
      <w:pPr>
        <w:pStyle w:val="BodyText"/>
        <w:spacing w:before="2" w:line="350" w:lineRule="auto"/>
        <w:ind w:right="169" w:firstLine="707"/>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C59FA">
      <w:pPr>
        <w:pStyle w:val="BodyText"/>
        <w:spacing w:line="352" w:lineRule="auto"/>
        <w:ind w:right="163"/>
      </w:pPr>
      <w:r>
        <w:t>оценивать надёжность информации по критериям, предложенным педагогическим работником или сформулированным самостоятельно;</w:t>
      </w:r>
    </w:p>
    <w:p w:rsidR="00CC59FA">
      <w:pPr>
        <w:pStyle w:val="BodyText"/>
        <w:spacing w:line="316" w:lineRule="exact"/>
        <w:ind w:left="860" w:firstLine="0"/>
      </w:pPr>
      <w:r>
        <w:t>эффективно</w:t>
      </w:r>
      <w:r>
        <w:rPr>
          <w:spacing w:val="-4"/>
        </w:rPr>
        <w:t xml:space="preserve"> </w:t>
      </w:r>
      <w:r>
        <w:t>запоминать</w:t>
      </w:r>
      <w:r>
        <w:rPr>
          <w:spacing w:val="-5"/>
        </w:rPr>
        <w:t xml:space="preserve"> </w:t>
      </w:r>
      <w:r>
        <w:t>и</w:t>
      </w:r>
      <w:r>
        <w:rPr>
          <w:spacing w:val="-3"/>
        </w:rPr>
        <w:t xml:space="preserve"> </w:t>
      </w:r>
      <w:r>
        <w:t>систематизировать</w:t>
      </w:r>
      <w:r>
        <w:rPr>
          <w:spacing w:val="-5"/>
        </w:rPr>
        <w:t xml:space="preserve"> </w:t>
      </w:r>
      <w:r>
        <w:rPr>
          <w:spacing w:val="-2"/>
        </w:rPr>
        <w:t>информацию;</w:t>
      </w:r>
    </w:p>
    <w:p w:rsidR="00CC59FA">
      <w:pPr>
        <w:pStyle w:val="BodyText"/>
        <w:spacing w:before="148" w:line="348" w:lineRule="auto"/>
        <w:ind w:right="164"/>
      </w:pPr>
      <w:r>
        <w:t>овладение системой универсальных познавательных действий обеспечивает сформированность когнитивных навыков обучающихся.</w:t>
      </w:r>
    </w:p>
    <w:p w:rsidR="00CC59FA" w:rsidP="00695CB5">
      <w:pPr>
        <w:pStyle w:val="ListParagraph"/>
        <w:numPr>
          <w:ilvl w:val="3"/>
          <w:numId w:val="73"/>
        </w:numPr>
        <w:tabs>
          <w:tab w:val="left" w:pos="1909"/>
        </w:tabs>
        <w:spacing w:before="2" w:line="352" w:lineRule="auto"/>
        <w:ind w:right="161" w:firstLine="708"/>
        <w:jc w:val="both"/>
        <w:rPr>
          <w:sz w:val="28"/>
        </w:rPr>
      </w:pPr>
      <w:r>
        <w:rPr>
          <w:sz w:val="28"/>
        </w:rPr>
        <w:t>У обучающегося будут сформированы умения общения как часть коммуникативных универсальных учебных действий:</w:t>
      </w:r>
    </w:p>
    <w:p w:rsidR="00CC59FA">
      <w:pPr>
        <w:pStyle w:val="BodyText"/>
        <w:spacing w:line="350" w:lineRule="auto"/>
        <w:ind w:right="161"/>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CC59FA">
      <w:pPr>
        <w:pStyle w:val="BodyText"/>
        <w:spacing w:line="348" w:lineRule="auto"/>
        <w:ind w:right="164"/>
      </w:pPr>
      <w:r>
        <w:t>распознавать невербальные средства общения, понимать значение</w:t>
      </w:r>
      <w:r>
        <w:rPr>
          <w:spacing w:val="-3"/>
        </w:rPr>
        <w:t xml:space="preserve"> </w:t>
      </w:r>
      <w:r>
        <w:t>социальных знаков</w:t>
      </w:r>
      <w:r>
        <w:rPr>
          <w:spacing w:val="15"/>
        </w:rPr>
        <w:t xml:space="preserve"> </w:t>
      </w:r>
      <w:r>
        <w:t>и</w:t>
      </w:r>
      <w:r>
        <w:rPr>
          <w:spacing w:val="18"/>
        </w:rPr>
        <w:t xml:space="preserve"> </w:t>
      </w:r>
      <w:r>
        <w:t>намерения</w:t>
      </w:r>
      <w:r>
        <w:rPr>
          <w:spacing w:val="15"/>
        </w:rPr>
        <w:t xml:space="preserve"> </w:t>
      </w:r>
      <w:r>
        <w:t>других,</w:t>
      </w:r>
      <w:r>
        <w:rPr>
          <w:spacing w:val="18"/>
        </w:rPr>
        <w:t xml:space="preserve"> </w:t>
      </w:r>
      <w:r>
        <w:t>уважительно,</w:t>
      </w:r>
      <w:r>
        <w:rPr>
          <w:spacing w:val="18"/>
        </w:rPr>
        <w:t xml:space="preserve"> </w:t>
      </w:r>
      <w:r>
        <w:t>в</w:t>
      </w:r>
      <w:r>
        <w:rPr>
          <w:spacing w:val="19"/>
        </w:rPr>
        <w:t xml:space="preserve"> </w:t>
      </w:r>
      <w:r>
        <w:t>корректной</w:t>
      </w:r>
      <w:r>
        <w:rPr>
          <w:spacing w:val="18"/>
        </w:rPr>
        <w:t xml:space="preserve"> </w:t>
      </w:r>
      <w:r>
        <w:t>форме</w:t>
      </w:r>
      <w:r>
        <w:rPr>
          <w:spacing w:val="19"/>
        </w:rPr>
        <w:t xml:space="preserve"> </w:t>
      </w:r>
      <w:r>
        <w:t>формулировать</w:t>
      </w:r>
      <w:r>
        <w:rPr>
          <w:spacing w:val="20"/>
        </w:rPr>
        <w:t xml:space="preserve"> </w:t>
      </w:r>
      <w:r>
        <w:rPr>
          <w:spacing w:val="-4"/>
        </w:rPr>
        <w:t>свои</w:t>
      </w:r>
    </w:p>
    <w:p w:rsidR="00CC59FA">
      <w:pPr>
        <w:spacing w:line="348" w:lineRule="auto"/>
        <w:sectPr>
          <w:pgSz w:w="11910" w:h="16840"/>
          <w:pgMar w:top="1040" w:right="400" w:bottom="740" w:left="980" w:header="578" w:footer="547" w:gutter="0"/>
          <w:cols w:space="720"/>
        </w:sectPr>
      </w:pPr>
    </w:p>
    <w:p w:rsidR="00CC59FA">
      <w:pPr>
        <w:pStyle w:val="BodyText"/>
        <w:spacing w:before="86"/>
        <w:ind w:left="152" w:firstLine="0"/>
        <w:jc w:val="left"/>
      </w:pPr>
      <w:r>
        <w:rPr>
          <w:spacing w:val="-2"/>
        </w:rPr>
        <w:t>взгляды;</w:t>
      </w:r>
    </w:p>
    <w:p w:rsidR="00CC59FA">
      <w:pPr>
        <w:pStyle w:val="BodyText"/>
        <w:spacing w:before="151" w:line="348" w:lineRule="auto"/>
        <w:ind w:left="152" w:right="168"/>
      </w:pPr>
      <w:r>
        <w:t>сопоставлять свои суждения с суждениями других участников диалога, обнаруживать различие и сходство позиций;</w:t>
      </w:r>
    </w:p>
    <w:p w:rsidR="00CC59FA">
      <w:pPr>
        <w:pStyle w:val="BodyText"/>
        <w:spacing w:before="6" w:line="348" w:lineRule="auto"/>
        <w:ind w:right="167"/>
      </w:pPr>
      <w: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w:t>
      </w:r>
      <w:r>
        <w:rPr>
          <w:spacing w:val="-2"/>
        </w:rPr>
        <w:t>диалога;</w:t>
      </w:r>
    </w:p>
    <w:p w:rsidR="00CC59FA">
      <w:pPr>
        <w:pStyle w:val="BodyText"/>
        <w:spacing w:before="7" w:line="350" w:lineRule="auto"/>
        <w:ind w:right="162"/>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CC59FA" w:rsidP="00695CB5">
      <w:pPr>
        <w:pStyle w:val="ListParagraph"/>
        <w:numPr>
          <w:ilvl w:val="3"/>
          <w:numId w:val="73"/>
        </w:numPr>
        <w:tabs>
          <w:tab w:val="left" w:pos="1909"/>
        </w:tabs>
        <w:spacing w:line="348" w:lineRule="auto"/>
        <w:ind w:right="166" w:firstLine="708"/>
        <w:jc w:val="both"/>
        <w:rPr>
          <w:sz w:val="28"/>
        </w:rPr>
      </w:pPr>
      <w:r>
        <w:rPr>
          <w:sz w:val="28"/>
        </w:rPr>
        <w:t>У обучающегося будут сформированы умения самоорганизации как части регулятивных универсальных учебных действий:</w:t>
      </w:r>
    </w:p>
    <w:p w:rsidR="00CC59FA">
      <w:pPr>
        <w:pStyle w:val="BodyText"/>
        <w:spacing w:before="4" w:line="348" w:lineRule="auto"/>
        <w:ind w:right="166"/>
      </w:pPr>
      <w:r>
        <w:t xml:space="preserve">выявлять проблемные вопросы, требующие решения в жизненных и учебных </w:t>
      </w:r>
      <w:r>
        <w:rPr>
          <w:spacing w:val="-2"/>
        </w:rPr>
        <w:t>ситуациях;</w:t>
      </w:r>
    </w:p>
    <w:p w:rsidR="00CC59FA">
      <w:pPr>
        <w:pStyle w:val="BodyText"/>
        <w:spacing w:before="6" w:line="348" w:lineRule="auto"/>
        <w:ind w:left="150" w:right="165"/>
      </w:pPr>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CC59FA">
      <w:pPr>
        <w:pStyle w:val="BodyText"/>
        <w:spacing w:before="8" w:line="348" w:lineRule="auto"/>
        <w:ind w:right="162" w:firstLine="707"/>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CC59FA" w:rsidP="00695CB5">
      <w:pPr>
        <w:pStyle w:val="ListParagraph"/>
        <w:numPr>
          <w:ilvl w:val="3"/>
          <w:numId w:val="73"/>
        </w:numPr>
        <w:tabs>
          <w:tab w:val="left" w:pos="1908"/>
        </w:tabs>
        <w:spacing w:before="7" w:line="350" w:lineRule="auto"/>
        <w:ind w:left="150" w:right="162" w:firstLine="708"/>
        <w:jc w:val="both"/>
        <w:rPr>
          <w:sz w:val="28"/>
        </w:rPr>
      </w:pPr>
      <w:r>
        <w:rPr>
          <w:sz w:val="28"/>
        </w:rPr>
        <w:t xml:space="preserve">У обучающегося будут сформированы умения самоконтроля, эмоционального интеллекта как части регулятивных универсальных учебных </w:t>
      </w:r>
      <w:r>
        <w:rPr>
          <w:spacing w:val="-2"/>
          <w:sz w:val="28"/>
        </w:rPr>
        <w:t>действий:</w:t>
      </w:r>
    </w:p>
    <w:p w:rsidR="00CC59FA">
      <w:pPr>
        <w:pStyle w:val="BodyText"/>
        <w:spacing w:line="350" w:lineRule="auto"/>
        <w:ind w:right="166" w:firstLine="707"/>
      </w:pPr>
      <w:r>
        <w:t>давать</w:t>
      </w:r>
      <w:r>
        <w:rPr>
          <w:spacing w:val="-3"/>
        </w:rPr>
        <w:t xml:space="preserve"> </w:t>
      </w:r>
      <w:r>
        <w:t>оценку</w:t>
      </w:r>
      <w:r>
        <w:rPr>
          <w:spacing w:val="-4"/>
        </w:rPr>
        <w:t xml:space="preserve"> </w:t>
      </w:r>
      <w:r>
        <w:t>ситуации,</w:t>
      </w:r>
      <w:r>
        <w:rPr>
          <w:spacing w:val="-5"/>
        </w:rPr>
        <w:t xml:space="preserve"> </w:t>
      </w:r>
      <w:r>
        <w:t>предвидеть</w:t>
      </w:r>
      <w:r>
        <w:rPr>
          <w:spacing w:val="-3"/>
        </w:rPr>
        <w:t xml:space="preserve"> </w:t>
      </w:r>
      <w:r>
        <w:t>трудности,</w:t>
      </w:r>
      <w:r>
        <w:rPr>
          <w:spacing w:val="-1"/>
        </w:rPr>
        <w:t xml:space="preserve"> </w:t>
      </w:r>
      <w:r>
        <w:t>которые</w:t>
      </w:r>
      <w:r>
        <w:rPr>
          <w:spacing w:val="-8"/>
        </w:rPr>
        <w:t xml:space="preserve"> </w:t>
      </w:r>
      <w:r>
        <w:t>могут</w:t>
      </w:r>
      <w:r>
        <w:rPr>
          <w:spacing w:val="-2"/>
        </w:rPr>
        <w:t xml:space="preserve"> </w:t>
      </w:r>
      <w:r>
        <w:t>возникнуть</w:t>
      </w:r>
      <w:r>
        <w:rPr>
          <w:spacing w:val="-7"/>
        </w:rPr>
        <w:t xml:space="preserve"> </w:t>
      </w:r>
      <w:r>
        <w:t xml:space="preserve">при решении учебной задачи, и вносить коррективы в деятельность на основе новых </w:t>
      </w:r>
      <w:r>
        <w:rPr>
          <w:spacing w:val="-2"/>
        </w:rPr>
        <w:t>обстоятельств;</w:t>
      </w:r>
    </w:p>
    <w:p w:rsidR="00CC59FA">
      <w:pPr>
        <w:pStyle w:val="BodyText"/>
        <w:spacing w:line="350" w:lineRule="auto"/>
        <w:ind w:left="150" w:right="161"/>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w:t>
      </w:r>
      <w:r>
        <w:rPr>
          <w:spacing w:val="-2"/>
        </w:rPr>
        <w:t>ситуации;</w:t>
      </w:r>
    </w:p>
    <w:p w:rsidR="00CC59FA">
      <w:pPr>
        <w:pStyle w:val="BodyText"/>
        <w:spacing w:line="320" w:lineRule="exact"/>
        <w:ind w:left="859" w:firstLine="0"/>
      </w:pPr>
      <w:r>
        <w:t>оценивать</w:t>
      </w:r>
      <w:r>
        <w:rPr>
          <w:spacing w:val="-4"/>
        </w:rPr>
        <w:t xml:space="preserve"> </w:t>
      </w:r>
      <w:r>
        <w:t>соответствие</w:t>
      </w:r>
      <w:r>
        <w:rPr>
          <w:spacing w:val="-3"/>
        </w:rPr>
        <w:t xml:space="preserve"> </w:t>
      </w:r>
      <w:r>
        <w:t>результата</w:t>
      </w:r>
      <w:r>
        <w:rPr>
          <w:spacing w:val="-2"/>
        </w:rPr>
        <w:t xml:space="preserve"> </w:t>
      </w:r>
      <w:r>
        <w:t>цели</w:t>
      </w:r>
      <w:r>
        <w:rPr>
          <w:spacing w:val="-4"/>
        </w:rPr>
        <w:t xml:space="preserve"> </w:t>
      </w:r>
      <w:r>
        <w:t>и</w:t>
      </w:r>
      <w:r>
        <w:rPr>
          <w:spacing w:val="1"/>
        </w:rPr>
        <w:t xml:space="preserve"> </w:t>
      </w:r>
      <w:r>
        <w:rPr>
          <w:spacing w:val="-2"/>
        </w:rPr>
        <w:t>условиям;</w:t>
      </w:r>
    </w:p>
    <w:p w:rsidR="00CC59FA">
      <w:pPr>
        <w:pStyle w:val="BodyText"/>
        <w:spacing w:before="146" w:line="348" w:lineRule="auto"/>
        <w:ind w:left="150" w:right="165"/>
      </w:pPr>
      <w:r>
        <w:t>управлять собственными эмоциями и не поддаваться эмоциям других, выявлять и анализировать их причины;</w:t>
      </w:r>
    </w:p>
    <w:p w:rsidR="00CC59FA">
      <w:pPr>
        <w:spacing w:line="348" w:lineRule="auto"/>
        <w:sectPr>
          <w:pgSz w:w="11910" w:h="16840"/>
          <w:pgMar w:top="1040" w:right="400" w:bottom="740" w:left="980" w:header="578" w:footer="547" w:gutter="0"/>
          <w:cols w:space="720"/>
        </w:sectPr>
      </w:pPr>
    </w:p>
    <w:p w:rsidR="00CC59FA">
      <w:pPr>
        <w:pStyle w:val="BodyText"/>
        <w:spacing w:before="86" w:line="352" w:lineRule="auto"/>
        <w:jc w:val="left"/>
      </w:pPr>
      <w:r>
        <w:t>ставить</w:t>
      </w:r>
      <w:r>
        <w:rPr>
          <w:spacing w:val="80"/>
        </w:rPr>
        <w:t xml:space="preserve"> </w:t>
      </w:r>
      <w:r>
        <w:t>себя</w:t>
      </w:r>
      <w:r>
        <w:rPr>
          <w:spacing w:val="80"/>
        </w:rPr>
        <w:t xml:space="preserve"> </w:t>
      </w:r>
      <w:r>
        <w:t>на</w:t>
      </w:r>
      <w:r>
        <w:rPr>
          <w:spacing w:val="80"/>
        </w:rPr>
        <w:t xml:space="preserve"> </w:t>
      </w:r>
      <w:r>
        <w:t>место</w:t>
      </w:r>
      <w:r>
        <w:rPr>
          <w:spacing w:val="80"/>
        </w:rPr>
        <w:t xml:space="preserve"> </w:t>
      </w:r>
      <w:r>
        <w:t>другого</w:t>
      </w:r>
      <w:r>
        <w:rPr>
          <w:spacing w:val="80"/>
        </w:rPr>
        <w:t xml:space="preserve"> </w:t>
      </w:r>
      <w:r>
        <w:t>человека,</w:t>
      </w:r>
      <w:r>
        <w:rPr>
          <w:spacing w:val="80"/>
        </w:rPr>
        <w:t xml:space="preserve"> </w:t>
      </w:r>
      <w:r>
        <w:t>понимать</w:t>
      </w:r>
      <w:r>
        <w:rPr>
          <w:spacing w:val="80"/>
        </w:rPr>
        <w:t xml:space="preserve"> </w:t>
      </w:r>
      <w:r>
        <w:t>мотивы</w:t>
      </w:r>
      <w:r>
        <w:rPr>
          <w:spacing w:val="80"/>
        </w:rPr>
        <w:t xml:space="preserve"> </w:t>
      </w:r>
      <w:r>
        <w:t>и</w:t>
      </w:r>
      <w:r>
        <w:rPr>
          <w:spacing w:val="80"/>
        </w:rPr>
        <w:t xml:space="preserve"> </w:t>
      </w:r>
      <w:r>
        <w:t>намерения другого, регулировать способ выражения эмоций;</w:t>
      </w:r>
    </w:p>
    <w:p w:rsidR="00CC59FA">
      <w:pPr>
        <w:pStyle w:val="BodyText"/>
        <w:spacing w:line="352" w:lineRule="auto"/>
        <w:ind w:left="152" w:firstLine="707"/>
        <w:jc w:val="left"/>
      </w:pPr>
      <w:r>
        <w:t>осознанно</w:t>
      </w:r>
      <w:r>
        <w:rPr>
          <w:spacing w:val="34"/>
        </w:rPr>
        <w:t xml:space="preserve"> </w:t>
      </w:r>
      <w:r>
        <w:t>относиться к другому человеку,</w:t>
      </w:r>
      <w:r>
        <w:rPr>
          <w:spacing w:val="35"/>
        </w:rPr>
        <w:t xml:space="preserve"> </w:t>
      </w:r>
      <w:r>
        <w:t>его</w:t>
      </w:r>
      <w:r>
        <w:rPr>
          <w:spacing w:val="34"/>
        </w:rPr>
        <w:t xml:space="preserve"> </w:t>
      </w:r>
      <w:r>
        <w:t>мнению, признавать</w:t>
      </w:r>
      <w:r>
        <w:rPr>
          <w:spacing w:val="34"/>
        </w:rPr>
        <w:t xml:space="preserve"> </w:t>
      </w:r>
      <w:r>
        <w:t>право на ошибку свою и чужую;</w:t>
      </w:r>
    </w:p>
    <w:p w:rsidR="00CC59FA">
      <w:pPr>
        <w:pStyle w:val="BodyText"/>
        <w:spacing w:line="348" w:lineRule="auto"/>
        <w:jc w:val="left"/>
      </w:pPr>
      <w:r>
        <w:t>быть</w:t>
      </w:r>
      <w:r>
        <w:rPr>
          <w:spacing w:val="80"/>
        </w:rPr>
        <w:t xml:space="preserve"> </w:t>
      </w:r>
      <w:r>
        <w:t>открытым</w:t>
      </w:r>
      <w:r>
        <w:rPr>
          <w:spacing w:val="40"/>
        </w:rPr>
        <w:t xml:space="preserve"> </w:t>
      </w:r>
      <w:r>
        <w:t>себе</w:t>
      </w:r>
      <w:r>
        <w:rPr>
          <w:spacing w:val="80"/>
        </w:rPr>
        <w:t xml:space="preserve"> </w:t>
      </w:r>
      <w:r>
        <w:t>и</w:t>
      </w:r>
      <w:r>
        <w:rPr>
          <w:spacing w:val="40"/>
        </w:rPr>
        <w:t xml:space="preserve"> </w:t>
      </w:r>
      <w:r>
        <w:t>другим,</w:t>
      </w:r>
      <w:r>
        <w:rPr>
          <w:spacing w:val="40"/>
        </w:rPr>
        <w:t xml:space="preserve"> </w:t>
      </w:r>
      <w:r>
        <w:t>осознавать</w:t>
      </w:r>
      <w:r>
        <w:rPr>
          <w:spacing w:val="40"/>
        </w:rPr>
        <w:t xml:space="preserve"> </w:t>
      </w:r>
      <w:r>
        <w:t>невозможность</w:t>
      </w:r>
      <w:r>
        <w:rPr>
          <w:spacing w:val="40"/>
        </w:rPr>
        <w:t xml:space="preserve"> </w:t>
      </w:r>
      <w:r>
        <w:t>контроля</w:t>
      </w:r>
      <w:r>
        <w:rPr>
          <w:spacing w:val="80"/>
        </w:rPr>
        <w:t xml:space="preserve"> </w:t>
      </w:r>
      <w:r>
        <w:t xml:space="preserve">всего </w:t>
      </w:r>
      <w:r>
        <w:rPr>
          <w:spacing w:val="-2"/>
        </w:rPr>
        <w:t>вокруг.</w:t>
      </w:r>
    </w:p>
    <w:p w:rsidR="00CC59FA" w:rsidP="00695CB5">
      <w:pPr>
        <w:pStyle w:val="ListParagraph"/>
        <w:numPr>
          <w:ilvl w:val="3"/>
          <w:numId w:val="73"/>
        </w:numPr>
        <w:tabs>
          <w:tab w:val="left" w:pos="1909"/>
          <w:tab w:val="left" w:pos="2467"/>
          <w:tab w:val="left" w:pos="4563"/>
          <w:tab w:val="left" w:pos="5607"/>
          <w:tab w:val="left" w:pos="7751"/>
          <w:tab w:val="left" w:pos="8971"/>
        </w:tabs>
        <w:spacing w:line="348" w:lineRule="auto"/>
        <w:ind w:right="168" w:firstLine="708"/>
        <w:rPr>
          <w:sz w:val="28"/>
        </w:rPr>
      </w:pPr>
      <w:r>
        <w:rPr>
          <w:spacing w:val="-10"/>
          <w:sz w:val="28"/>
        </w:rPr>
        <w:t>У</w:t>
      </w:r>
      <w:r>
        <w:rPr>
          <w:sz w:val="28"/>
        </w:rPr>
        <w:tab/>
      </w:r>
      <w:r>
        <w:rPr>
          <w:spacing w:val="-2"/>
          <w:sz w:val="28"/>
        </w:rPr>
        <w:t>обучающегося</w:t>
      </w:r>
      <w:r>
        <w:rPr>
          <w:sz w:val="28"/>
        </w:rPr>
        <w:tab/>
      </w:r>
      <w:r>
        <w:rPr>
          <w:spacing w:val="-4"/>
          <w:sz w:val="28"/>
        </w:rPr>
        <w:t>будут</w:t>
      </w:r>
      <w:r>
        <w:rPr>
          <w:sz w:val="28"/>
        </w:rPr>
        <w:tab/>
      </w:r>
      <w:r>
        <w:rPr>
          <w:spacing w:val="-2"/>
          <w:sz w:val="28"/>
        </w:rPr>
        <w:t>сформированы</w:t>
      </w:r>
      <w:r>
        <w:rPr>
          <w:sz w:val="28"/>
        </w:rPr>
        <w:tab/>
      </w:r>
      <w:r>
        <w:rPr>
          <w:spacing w:val="-2"/>
          <w:sz w:val="28"/>
        </w:rPr>
        <w:t>умения</w:t>
      </w:r>
      <w:r>
        <w:rPr>
          <w:sz w:val="28"/>
        </w:rPr>
        <w:tab/>
      </w:r>
      <w:r>
        <w:rPr>
          <w:spacing w:val="-2"/>
          <w:sz w:val="28"/>
        </w:rPr>
        <w:t>совместной деятельности:</w:t>
      </w:r>
    </w:p>
    <w:p w:rsidR="00CC59FA">
      <w:pPr>
        <w:pStyle w:val="BodyText"/>
        <w:spacing w:line="348" w:lineRule="auto"/>
        <w:ind w:right="166"/>
      </w:pPr>
      <w:r>
        <w:t>понимать и использовать преимущества командной и индивидуальной работы при решении конкретной учебной задачи;</w:t>
      </w:r>
    </w:p>
    <w:p w:rsidR="00CC59FA">
      <w:pPr>
        <w:pStyle w:val="BodyText"/>
        <w:spacing w:before="3" w:line="350" w:lineRule="auto"/>
        <w:ind w:right="166"/>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CC59FA">
      <w:pPr>
        <w:pStyle w:val="BodyText"/>
        <w:spacing w:line="350" w:lineRule="auto"/>
        <w:ind w:right="165"/>
      </w:pPr>
      <w:r>
        <w:t>определять свои действия и действия партнёра, которые помогали или затрудняли</w:t>
      </w:r>
      <w:r>
        <w:rPr>
          <w:spacing w:val="-1"/>
        </w:rPr>
        <w:t xml:space="preserve"> </w:t>
      </w:r>
      <w:r>
        <w:t>нахождение общего решения,</w:t>
      </w:r>
      <w:r>
        <w:rPr>
          <w:spacing w:val="-1"/>
        </w:rPr>
        <w:t xml:space="preserve"> </w:t>
      </w:r>
      <w:r>
        <w:t>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CC59FA" w:rsidP="00695CB5">
      <w:pPr>
        <w:pStyle w:val="ListParagraph"/>
        <w:numPr>
          <w:ilvl w:val="2"/>
          <w:numId w:val="73"/>
        </w:numPr>
        <w:tabs>
          <w:tab w:val="left" w:pos="1699"/>
        </w:tabs>
        <w:spacing w:line="352" w:lineRule="auto"/>
        <w:ind w:left="150" w:right="166" w:firstLine="708"/>
        <w:jc w:val="both"/>
        <w:rPr>
          <w:sz w:val="28"/>
        </w:rPr>
      </w:pPr>
      <w:r>
        <w:rPr>
          <w:sz w:val="28"/>
        </w:rPr>
        <w:t>Предметные результаты освоения программы по ОБЖ на уровне основного общего образования</w:t>
      </w:r>
    </w:p>
    <w:p w:rsidR="00CC59FA" w:rsidP="00695CB5">
      <w:pPr>
        <w:pStyle w:val="ListParagraph"/>
        <w:numPr>
          <w:ilvl w:val="3"/>
          <w:numId w:val="73"/>
        </w:numPr>
        <w:tabs>
          <w:tab w:val="left" w:pos="1907"/>
        </w:tabs>
        <w:spacing w:line="350" w:lineRule="auto"/>
        <w:ind w:left="150" w:right="167" w:firstLine="708"/>
        <w:jc w:val="both"/>
        <w:rPr>
          <w:sz w:val="28"/>
        </w:rPr>
      </w:pPr>
      <w:r>
        <w:rPr>
          <w:sz w:val="28"/>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CC59FA">
      <w:pPr>
        <w:pStyle w:val="BodyText"/>
        <w:spacing w:line="350" w:lineRule="auto"/>
        <w:ind w:left="150" w:right="163"/>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w:t>
      </w:r>
      <w:r>
        <w:rPr>
          <w:spacing w:val="69"/>
        </w:rPr>
        <w:t xml:space="preserve">  </w:t>
      </w:r>
      <w:r>
        <w:t>базовыми</w:t>
      </w:r>
      <w:r>
        <w:rPr>
          <w:spacing w:val="71"/>
        </w:rPr>
        <w:t xml:space="preserve">  </w:t>
      </w:r>
      <w:r>
        <w:t>медицинскими</w:t>
      </w:r>
      <w:r>
        <w:rPr>
          <w:spacing w:val="71"/>
        </w:rPr>
        <w:t xml:space="preserve">  </w:t>
      </w:r>
      <w:r>
        <w:t>знаниями</w:t>
      </w:r>
      <w:r>
        <w:rPr>
          <w:spacing w:val="69"/>
        </w:rPr>
        <w:t xml:space="preserve">  </w:t>
      </w:r>
      <w:r>
        <w:t>и</w:t>
      </w:r>
      <w:r>
        <w:rPr>
          <w:spacing w:val="69"/>
        </w:rPr>
        <w:t xml:space="preserve">  </w:t>
      </w:r>
      <w:r>
        <w:t>практическими</w:t>
      </w:r>
      <w:r>
        <w:rPr>
          <w:spacing w:val="71"/>
        </w:rPr>
        <w:t xml:space="preserve">  </w:t>
      </w:r>
      <w:r>
        <w:rPr>
          <w:spacing w:val="-2"/>
        </w:rPr>
        <w:t>умениями</w:t>
      </w:r>
    </w:p>
    <w:p w:rsidR="00CC59FA">
      <w:pPr>
        <w:spacing w:line="350" w:lineRule="auto"/>
        <w:sectPr>
          <w:pgSz w:w="11910" w:h="16840"/>
          <w:pgMar w:top="1040" w:right="400" w:bottom="740" w:left="980" w:header="578" w:footer="547" w:gutter="0"/>
          <w:cols w:space="720"/>
        </w:sectPr>
      </w:pPr>
    </w:p>
    <w:p w:rsidR="00CC59FA">
      <w:pPr>
        <w:pStyle w:val="BodyText"/>
        <w:spacing w:before="86"/>
        <w:ind w:left="152" w:firstLine="0"/>
      </w:pPr>
      <w:r>
        <w:t>безопасного</w:t>
      </w:r>
      <w:r>
        <w:rPr>
          <w:spacing w:val="-6"/>
        </w:rPr>
        <w:t xml:space="preserve"> </w:t>
      </w:r>
      <w:r>
        <w:t>поведения</w:t>
      </w:r>
      <w:r>
        <w:rPr>
          <w:spacing w:val="-4"/>
        </w:rPr>
        <w:t xml:space="preserve"> </w:t>
      </w:r>
      <w:r>
        <w:t>в</w:t>
      </w:r>
      <w:r>
        <w:rPr>
          <w:spacing w:val="-1"/>
        </w:rPr>
        <w:t xml:space="preserve"> </w:t>
      </w:r>
      <w:r>
        <w:t>повседневной</w:t>
      </w:r>
      <w:r>
        <w:rPr>
          <w:spacing w:val="3"/>
        </w:rPr>
        <w:t xml:space="preserve"> </w:t>
      </w:r>
      <w:r>
        <w:rPr>
          <w:spacing w:val="-2"/>
        </w:rPr>
        <w:t>жизни.</w:t>
      </w:r>
    </w:p>
    <w:p w:rsidR="00CC59FA" w:rsidP="00695CB5">
      <w:pPr>
        <w:pStyle w:val="ListParagraph"/>
        <w:numPr>
          <w:ilvl w:val="3"/>
          <w:numId w:val="73"/>
        </w:numPr>
        <w:tabs>
          <w:tab w:val="left" w:pos="1909"/>
        </w:tabs>
        <w:spacing w:before="151"/>
        <w:ind w:left="1909" w:hanging="1049"/>
        <w:jc w:val="both"/>
        <w:rPr>
          <w:sz w:val="28"/>
        </w:rPr>
      </w:pPr>
      <w:r>
        <w:rPr>
          <w:sz w:val="28"/>
        </w:rPr>
        <w:t>Предметные</w:t>
      </w:r>
      <w:r>
        <w:rPr>
          <w:spacing w:val="-2"/>
          <w:sz w:val="28"/>
        </w:rPr>
        <w:t xml:space="preserve"> </w:t>
      </w:r>
      <w:r>
        <w:rPr>
          <w:sz w:val="28"/>
        </w:rPr>
        <w:t>результаты</w:t>
      </w:r>
      <w:r>
        <w:rPr>
          <w:spacing w:val="-9"/>
          <w:sz w:val="28"/>
        </w:rPr>
        <w:t xml:space="preserve"> </w:t>
      </w:r>
      <w:r>
        <w:rPr>
          <w:sz w:val="28"/>
        </w:rPr>
        <w:t>по</w:t>
      </w:r>
      <w:r>
        <w:rPr>
          <w:spacing w:val="-1"/>
          <w:sz w:val="28"/>
        </w:rPr>
        <w:t xml:space="preserve"> </w:t>
      </w:r>
      <w:r>
        <w:rPr>
          <w:sz w:val="28"/>
        </w:rPr>
        <w:t>ОБЖ</w:t>
      </w:r>
      <w:r>
        <w:rPr>
          <w:spacing w:val="1"/>
          <w:sz w:val="28"/>
        </w:rPr>
        <w:t xml:space="preserve"> </w:t>
      </w:r>
      <w:r>
        <w:rPr>
          <w:sz w:val="28"/>
        </w:rPr>
        <w:t>должны</w:t>
      </w:r>
      <w:r>
        <w:rPr>
          <w:spacing w:val="-1"/>
          <w:sz w:val="28"/>
        </w:rPr>
        <w:t xml:space="preserve"> </w:t>
      </w:r>
      <w:r>
        <w:rPr>
          <w:spacing w:val="-2"/>
          <w:sz w:val="28"/>
        </w:rPr>
        <w:t>обеспечивать:</w:t>
      </w:r>
    </w:p>
    <w:p w:rsidR="00CC59FA" w:rsidP="00695CB5">
      <w:pPr>
        <w:pStyle w:val="ListParagraph"/>
        <w:numPr>
          <w:ilvl w:val="0"/>
          <w:numId w:val="22"/>
        </w:numPr>
        <w:tabs>
          <w:tab w:val="left" w:pos="1235"/>
        </w:tabs>
        <w:spacing w:before="145" w:line="350" w:lineRule="auto"/>
        <w:ind w:right="165" w:firstLine="708"/>
        <w:jc w:val="both"/>
        <w:rPr>
          <w:sz w:val="28"/>
        </w:rPr>
      </w:pPr>
      <w:r>
        <w:rPr>
          <w:sz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w:t>
      </w:r>
      <w:r>
        <w:rPr>
          <w:spacing w:val="-3"/>
          <w:sz w:val="28"/>
        </w:rPr>
        <w:t xml:space="preserve"> </w:t>
      </w:r>
      <w:r>
        <w:rPr>
          <w:sz w:val="28"/>
        </w:rPr>
        <w:t>поведения в условиях опасных</w:t>
      </w:r>
      <w:r>
        <w:rPr>
          <w:spacing w:val="-3"/>
          <w:sz w:val="28"/>
        </w:rPr>
        <w:t xml:space="preserve"> </w:t>
      </w:r>
      <w:r>
        <w:rPr>
          <w:sz w:val="28"/>
        </w:rPr>
        <w:t>и чрезвычайных ситуаций для</w:t>
      </w:r>
      <w:r>
        <w:rPr>
          <w:spacing w:val="-3"/>
          <w:sz w:val="28"/>
        </w:rPr>
        <w:t xml:space="preserve"> </w:t>
      </w:r>
      <w:r>
        <w:rPr>
          <w:sz w:val="28"/>
        </w:rPr>
        <w:t>личности, общества и государства;</w:t>
      </w:r>
    </w:p>
    <w:p w:rsidR="00CC59FA" w:rsidP="00695CB5">
      <w:pPr>
        <w:pStyle w:val="ListParagraph"/>
        <w:numPr>
          <w:ilvl w:val="0"/>
          <w:numId w:val="22"/>
        </w:numPr>
        <w:tabs>
          <w:tab w:val="left" w:pos="1162"/>
        </w:tabs>
        <w:spacing w:line="350" w:lineRule="auto"/>
        <w:ind w:right="164" w:firstLine="707"/>
        <w:jc w:val="both"/>
        <w:rPr>
          <w:sz w:val="28"/>
        </w:rPr>
      </w:pPr>
      <w:r>
        <w:rPr>
          <w:sz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CC59FA" w:rsidP="00695CB5">
      <w:pPr>
        <w:pStyle w:val="ListParagraph"/>
        <w:numPr>
          <w:ilvl w:val="0"/>
          <w:numId w:val="22"/>
        </w:numPr>
        <w:tabs>
          <w:tab w:val="left" w:pos="1162"/>
        </w:tabs>
        <w:spacing w:line="348" w:lineRule="auto"/>
        <w:ind w:right="164" w:firstLine="707"/>
        <w:jc w:val="both"/>
        <w:rPr>
          <w:sz w:val="28"/>
        </w:rPr>
      </w:pPr>
      <w:r>
        <w:rPr>
          <w:sz w:val="28"/>
        </w:rPr>
        <w:t>сформированность активной жизненной позиции, умений и навыков личного</w:t>
      </w:r>
      <w:r>
        <w:rPr>
          <w:spacing w:val="-6"/>
          <w:sz w:val="28"/>
        </w:rPr>
        <w:t xml:space="preserve"> </w:t>
      </w:r>
      <w:r>
        <w:rPr>
          <w:sz w:val="28"/>
        </w:rPr>
        <w:t>участия</w:t>
      </w:r>
      <w:r>
        <w:rPr>
          <w:spacing w:val="-7"/>
          <w:sz w:val="28"/>
        </w:rPr>
        <w:t xml:space="preserve"> </w:t>
      </w:r>
      <w:r>
        <w:rPr>
          <w:sz w:val="28"/>
        </w:rPr>
        <w:t>в</w:t>
      </w:r>
      <w:r>
        <w:rPr>
          <w:spacing w:val="-3"/>
          <w:sz w:val="28"/>
        </w:rPr>
        <w:t xml:space="preserve"> </w:t>
      </w:r>
      <w:r>
        <w:rPr>
          <w:sz w:val="28"/>
        </w:rPr>
        <w:t>обеспечении</w:t>
      </w:r>
      <w:r>
        <w:rPr>
          <w:spacing w:val="-4"/>
          <w:sz w:val="28"/>
        </w:rPr>
        <w:t xml:space="preserve"> </w:t>
      </w:r>
      <w:r>
        <w:rPr>
          <w:sz w:val="28"/>
        </w:rPr>
        <w:t>мер</w:t>
      </w:r>
      <w:r>
        <w:rPr>
          <w:spacing w:val="-3"/>
          <w:sz w:val="28"/>
        </w:rPr>
        <w:t xml:space="preserve"> </w:t>
      </w:r>
      <w:r>
        <w:rPr>
          <w:sz w:val="28"/>
        </w:rPr>
        <w:t>безопасности личности, общества</w:t>
      </w:r>
      <w:r>
        <w:rPr>
          <w:spacing w:val="-3"/>
          <w:sz w:val="28"/>
        </w:rPr>
        <w:t xml:space="preserve"> </w:t>
      </w:r>
      <w:r>
        <w:rPr>
          <w:sz w:val="28"/>
        </w:rPr>
        <w:t>и</w:t>
      </w:r>
      <w:r>
        <w:rPr>
          <w:spacing w:val="-4"/>
          <w:sz w:val="28"/>
        </w:rPr>
        <w:t xml:space="preserve"> </w:t>
      </w:r>
      <w:r>
        <w:rPr>
          <w:sz w:val="28"/>
        </w:rPr>
        <w:t>государства;</w:t>
      </w:r>
    </w:p>
    <w:p w:rsidR="00CC59FA" w:rsidP="00695CB5">
      <w:pPr>
        <w:pStyle w:val="ListParagraph"/>
        <w:numPr>
          <w:ilvl w:val="0"/>
          <w:numId w:val="22"/>
        </w:numPr>
        <w:tabs>
          <w:tab w:val="left" w:pos="1162"/>
        </w:tabs>
        <w:spacing w:before="4" w:line="350" w:lineRule="auto"/>
        <w:ind w:right="161" w:firstLine="707"/>
        <w:jc w:val="both"/>
        <w:rPr>
          <w:sz w:val="28"/>
        </w:rPr>
      </w:pPr>
      <w:r>
        <w:rPr>
          <w:sz w:val="28"/>
        </w:rPr>
        <w:t>понимание и признание особой роли России в обеспечении</w:t>
      </w:r>
      <w:r>
        <w:rPr>
          <w:spacing w:val="80"/>
          <w:sz w:val="28"/>
        </w:rPr>
        <w:t xml:space="preserve"> </w:t>
      </w:r>
      <w:r>
        <w:rPr>
          <w:sz w:val="28"/>
        </w:rPr>
        <w:t>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CC59FA" w:rsidP="00695CB5">
      <w:pPr>
        <w:pStyle w:val="ListParagraph"/>
        <w:numPr>
          <w:ilvl w:val="0"/>
          <w:numId w:val="22"/>
        </w:numPr>
        <w:tabs>
          <w:tab w:val="left" w:pos="1162"/>
        </w:tabs>
        <w:spacing w:line="352" w:lineRule="auto"/>
        <w:ind w:right="165" w:firstLine="707"/>
        <w:jc w:val="both"/>
        <w:rPr>
          <w:sz w:val="28"/>
        </w:rPr>
      </w:pPr>
      <w:r>
        <w:rPr>
          <w:sz w:val="28"/>
        </w:rPr>
        <w:t>сформированность чувства гордости за свою Родину, ответственного отношения к выполнению конституционного долга – защите Отечества;</w:t>
      </w:r>
    </w:p>
    <w:p w:rsidR="00CC59FA" w:rsidP="00695CB5">
      <w:pPr>
        <w:pStyle w:val="ListParagraph"/>
        <w:numPr>
          <w:ilvl w:val="0"/>
          <w:numId w:val="22"/>
        </w:numPr>
        <w:tabs>
          <w:tab w:val="left" w:pos="1162"/>
        </w:tabs>
        <w:spacing w:line="350" w:lineRule="auto"/>
        <w:ind w:right="161" w:firstLine="707"/>
        <w:jc w:val="both"/>
        <w:rPr>
          <w:sz w:val="28"/>
        </w:rPr>
      </w:pPr>
      <w:r>
        <w:rPr>
          <w:sz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CC59FA" w:rsidP="00695CB5">
      <w:pPr>
        <w:pStyle w:val="ListParagraph"/>
        <w:numPr>
          <w:ilvl w:val="0"/>
          <w:numId w:val="22"/>
        </w:numPr>
        <w:tabs>
          <w:tab w:val="left" w:pos="1162"/>
        </w:tabs>
        <w:spacing w:line="350" w:lineRule="auto"/>
        <w:ind w:right="160" w:firstLine="707"/>
        <w:jc w:val="both"/>
        <w:rPr>
          <w:sz w:val="28"/>
        </w:rPr>
      </w:pPr>
      <w:r>
        <w:rPr>
          <w:sz w:val="28"/>
        </w:rPr>
        <w:t xml:space="preserve">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w:t>
      </w:r>
      <w:r>
        <w:rPr>
          <w:spacing w:val="-2"/>
          <w:sz w:val="28"/>
        </w:rPr>
        <w:t>каналы);</w:t>
      </w:r>
    </w:p>
    <w:p w:rsidR="00CC59FA" w:rsidP="00695CB5">
      <w:pPr>
        <w:pStyle w:val="ListParagraph"/>
        <w:numPr>
          <w:ilvl w:val="0"/>
          <w:numId w:val="22"/>
        </w:numPr>
        <w:tabs>
          <w:tab w:val="left" w:pos="1162"/>
        </w:tabs>
        <w:spacing w:line="348" w:lineRule="auto"/>
        <w:ind w:right="160" w:firstLine="707"/>
        <w:jc w:val="both"/>
        <w:rPr>
          <w:sz w:val="28"/>
        </w:rPr>
      </w:pPr>
      <w:r>
        <w:rPr>
          <w:sz w:val="28"/>
        </w:rPr>
        <w:t>овладение знаниями и умениями применять меры и средства индивидуальной защиты, приёмы рационального и безопасного поведения в</w:t>
      </w:r>
      <w:r>
        <w:rPr>
          <w:spacing w:val="40"/>
          <w:sz w:val="28"/>
        </w:rPr>
        <w:t xml:space="preserve"> </w:t>
      </w:r>
      <w:r>
        <w:rPr>
          <w:sz w:val="28"/>
        </w:rPr>
        <w:t>опасных и чрезвычайных ситуациях;</w:t>
      </w:r>
    </w:p>
    <w:p w:rsidR="00CC59FA" w:rsidP="00695CB5">
      <w:pPr>
        <w:pStyle w:val="ListParagraph"/>
        <w:numPr>
          <w:ilvl w:val="0"/>
          <w:numId w:val="22"/>
        </w:numPr>
        <w:tabs>
          <w:tab w:val="left" w:pos="1162"/>
        </w:tabs>
        <w:spacing w:line="348" w:lineRule="auto"/>
        <w:ind w:right="160" w:firstLine="707"/>
        <w:jc w:val="both"/>
        <w:rPr>
          <w:sz w:val="28"/>
        </w:rPr>
      </w:pPr>
      <w:r>
        <w:rPr>
          <w:sz w:val="28"/>
        </w:rPr>
        <w:t>освоение основ медицинских знаний и владение умениями оказывать первую помощь пострадавшим при потере сознания, остановке дыхания, наружных</w:t>
      </w:r>
    </w:p>
    <w:p w:rsidR="00CC59FA">
      <w:pPr>
        <w:spacing w:line="348" w:lineRule="auto"/>
        <w:jc w:val="both"/>
        <w:rPr>
          <w:sz w:val="28"/>
        </w:rPr>
        <w:sectPr>
          <w:pgSz w:w="11910" w:h="16840"/>
          <w:pgMar w:top="1040" w:right="400" w:bottom="740" w:left="980" w:header="578" w:footer="547" w:gutter="0"/>
          <w:cols w:space="720"/>
        </w:sectPr>
      </w:pPr>
    </w:p>
    <w:p w:rsidR="00CC59FA">
      <w:pPr>
        <w:pStyle w:val="BodyText"/>
        <w:spacing w:before="86" w:line="352" w:lineRule="auto"/>
        <w:ind w:left="152" w:right="162" w:firstLine="0"/>
      </w:pPr>
      <w:r>
        <w:t>кровотечениях, попадании инородных тел в верхние дыхательные пути, травмах различных областей тела, ожогах, отморожениях, отравлениях;</w:t>
      </w:r>
    </w:p>
    <w:p w:rsidR="00CC59FA" w:rsidP="00695CB5">
      <w:pPr>
        <w:pStyle w:val="ListParagraph"/>
        <w:numPr>
          <w:ilvl w:val="0"/>
          <w:numId w:val="22"/>
        </w:numPr>
        <w:tabs>
          <w:tab w:val="left" w:pos="1302"/>
        </w:tabs>
        <w:spacing w:line="350" w:lineRule="auto"/>
        <w:ind w:right="159" w:firstLine="707"/>
        <w:jc w:val="both"/>
        <w:rPr>
          <w:sz w:val="28"/>
        </w:rPr>
      </w:pPr>
      <w:r>
        <w:rPr>
          <w:sz w:val="28"/>
        </w:rPr>
        <w:t>умение оценивать и прогнозировать неблагоприятные факторы</w:t>
      </w:r>
      <w:r>
        <w:rPr>
          <w:spacing w:val="-2"/>
          <w:sz w:val="28"/>
        </w:rPr>
        <w:t xml:space="preserve"> </w:t>
      </w:r>
      <w:r>
        <w:rPr>
          <w:sz w:val="28"/>
        </w:rPr>
        <w:t>обстановки и принимать обоснованные решения в опасной (чрезвычайной) ситуации с учётом реальных условий и возможностей;</w:t>
      </w:r>
    </w:p>
    <w:p w:rsidR="00CC59FA" w:rsidP="00695CB5">
      <w:pPr>
        <w:pStyle w:val="ListParagraph"/>
        <w:numPr>
          <w:ilvl w:val="0"/>
          <w:numId w:val="22"/>
        </w:numPr>
        <w:tabs>
          <w:tab w:val="left" w:pos="1302"/>
        </w:tabs>
        <w:spacing w:line="350" w:lineRule="auto"/>
        <w:ind w:right="163" w:firstLine="707"/>
        <w:jc w:val="both"/>
        <w:rPr>
          <w:sz w:val="28"/>
        </w:rPr>
      </w:pPr>
      <w:r>
        <w:rPr>
          <w:sz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CC59FA" w:rsidP="00695CB5">
      <w:pPr>
        <w:pStyle w:val="ListParagraph"/>
        <w:numPr>
          <w:ilvl w:val="0"/>
          <w:numId w:val="22"/>
        </w:numPr>
        <w:tabs>
          <w:tab w:val="left" w:pos="1302"/>
        </w:tabs>
        <w:spacing w:line="350" w:lineRule="auto"/>
        <w:ind w:right="166" w:firstLine="707"/>
        <w:jc w:val="both"/>
        <w:rPr>
          <w:sz w:val="28"/>
        </w:rPr>
      </w:pPr>
      <w:r>
        <w:rPr>
          <w:sz w:val="28"/>
        </w:rPr>
        <w:t>овладение знаниями и умениями предупреждения опасных и</w:t>
      </w:r>
      <w:r>
        <w:rPr>
          <w:spacing w:val="40"/>
          <w:sz w:val="28"/>
        </w:rPr>
        <w:t xml:space="preserve"> </w:t>
      </w:r>
      <w:r>
        <w:rPr>
          <w:sz w:val="28"/>
        </w:rPr>
        <w:t>чрезвычайных ситуаций во время пребывания в различных средах (бытовые</w:t>
      </w:r>
      <w:r>
        <w:rPr>
          <w:spacing w:val="40"/>
          <w:sz w:val="28"/>
        </w:rPr>
        <w:t xml:space="preserve"> </w:t>
      </w:r>
      <w:r>
        <w:rPr>
          <w:sz w:val="28"/>
        </w:rPr>
        <w:t>условия, дорожное движение, общественные места и социум, природа, коммуникационные связи и каналы).</w:t>
      </w:r>
    </w:p>
    <w:p w:rsidR="00CC59FA" w:rsidP="00695CB5">
      <w:pPr>
        <w:pStyle w:val="ListParagraph"/>
        <w:numPr>
          <w:ilvl w:val="3"/>
          <w:numId w:val="73"/>
        </w:numPr>
        <w:tabs>
          <w:tab w:val="left" w:pos="1909"/>
        </w:tabs>
        <w:spacing w:line="350" w:lineRule="auto"/>
        <w:ind w:left="152" w:right="160" w:firstLine="708"/>
        <w:jc w:val="both"/>
        <w:rPr>
          <w:sz w:val="28"/>
        </w:rPr>
      </w:pPr>
      <w:r>
        <w:rPr>
          <w:sz w:val="28"/>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CC59FA" w:rsidP="00695CB5">
      <w:pPr>
        <w:pStyle w:val="ListParagraph"/>
        <w:numPr>
          <w:ilvl w:val="3"/>
          <w:numId w:val="73"/>
        </w:numPr>
        <w:tabs>
          <w:tab w:val="left" w:pos="1909"/>
        </w:tabs>
        <w:spacing w:line="352" w:lineRule="auto"/>
        <w:ind w:left="152" w:right="165" w:firstLine="708"/>
        <w:jc w:val="both"/>
        <w:rPr>
          <w:sz w:val="28"/>
        </w:rPr>
      </w:pPr>
      <w:r>
        <w:rPr>
          <w:sz w:val="28"/>
        </w:rPr>
        <w:t>Образовательная организация вправе самостоятельно определять последовательность для освоения обучающимися модулей ОБЖ.</w:t>
      </w:r>
    </w:p>
    <w:p w:rsidR="00CC59FA" w:rsidP="00695CB5">
      <w:pPr>
        <w:pStyle w:val="ListParagraph"/>
        <w:numPr>
          <w:ilvl w:val="3"/>
          <w:numId w:val="73"/>
        </w:numPr>
        <w:tabs>
          <w:tab w:val="left" w:pos="1909"/>
        </w:tabs>
        <w:spacing w:line="348" w:lineRule="auto"/>
        <w:ind w:left="152" w:right="170" w:firstLine="708"/>
        <w:jc w:val="both"/>
        <w:rPr>
          <w:sz w:val="28"/>
        </w:rPr>
      </w:pPr>
      <w:r>
        <w:rPr>
          <w:sz w:val="28"/>
        </w:rPr>
        <w:t>Предлагается распределение предметных результатов, формируемых в ходе изучения учебного предмета ОБЖ, сгруппировать по учебным модулям:</w:t>
      </w:r>
    </w:p>
    <w:p w:rsidR="00CC59FA" w:rsidP="00695CB5">
      <w:pPr>
        <w:pStyle w:val="ListParagraph"/>
        <w:numPr>
          <w:ilvl w:val="4"/>
          <w:numId w:val="73"/>
        </w:numPr>
        <w:tabs>
          <w:tab w:val="left" w:pos="2119"/>
        </w:tabs>
        <w:spacing w:line="348" w:lineRule="auto"/>
        <w:ind w:left="152" w:right="161" w:firstLine="707"/>
        <w:jc w:val="both"/>
        <w:rPr>
          <w:sz w:val="28"/>
        </w:rPr>
      </w:pPr>
      <w:r>
        <w:rPr>
          <w:sz w:val="28"/>
        </w:rPr>
        <w:t>Модуль № 1 «Культура безопасности жизнедеятельности в современном обществе»:</w:t>
      </w:r>
    </w:p>
    <w:p w:rsidR="00CC59FA">
      <w:pPr>
        <w:pStyle w:val="BodyText"/>
        <w:spacing w:line="348" w:lineRule="auto"/>
        <w:ind w:left="152" w:right="165"/>
      </w:pPr>
      <w: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CC59FA">
      <w:pPr>
        <w:pStyle w:val="BodyText"/>
        <w:spacing w:line="348" w:lineRule="auto"/>
        <w:ind w:left="152" w:right="163"/>
      </w:pPr>
      <w:r>
        <w:t>раскрывать смысл понятия «культура безопасности» (как способности предвидеть, по возможности избегать, действовать в опасных ситуациях);</w:t>
      </w:r>
    </w:p>
    <w:p w:rsidR="00CC59FA">
      <w:pPr>
        <w:pStyle w:val="BodyText"/>
        <w:spacing w:before="6" w:line="350" w:lineRule="auto"/>
        <w:ind w:right="162"/>
        <w:jc w:val="right"/>
      </w:pPr>
      <w:r>
        <w:t>приводить</w:t>
      </w:r>
      <w:r>
        <w:rPr>
          <w:spacing w:val="40"/>
        </w:rPr>
        <w:t xml:space="preserve"> </w:t>
      </w:r>
      <w:r>
        <w:t>примеры</w:t>
      </w:r>
      <w:r>
        <w:rPr>
          <w:spacing w:val="40"/>
        </w:rPr>
        <w:t xml:space="preserve"> </w:t>
      </w:r>
      <w:r>
        <w:t>угрозы</w:t>
      </w:r>
      <w:r>
        <w:rPr>
          <w:spacing w:val="40"/>
        </w:rPr>
        <w:t xml:space="preserve"> </w:t>
      </w:r>
      <w:r>
        <w:t>физическому,</w:t>
      </w:r>
      <w:r>
        <w:rPr>
          <w:spacing w:val="40"/>
        </w:rPr>
        <w:t xml:space="preserve"> </w:t>
      </w:r>
      <w:r>
        <w:t>психическому</w:t>
      </w:r>
      <w:r>
        <w:rPr>
          <w:spacing w:val="40"/>
        </w:rPr>
        <w:t xml:space="preserve"> </w:t>
      </w:r>
      <w:r>
        <w:t>здоровью</w:t>
      </w:r>
      <w:r>
        <w:rPr>
          <w:spacing w:val="40"/>
        </w:rPr>
        <w:t xml:space="preserve"> </w:t>
      </w:r>
      <w:r>
        <w:t>человека и/или нанесения ущерба</w:t>
      </w:r>
      <w:r>
        <w:rPr>
          <w:spacing w:val="-1"/>
        </w:rPr>
        <w:t xml:space="preserve"> </w:t>
      </w:r>
      <w:r>
        <w:t>имуществу, безопасности личности, общества, государства; классифицировать</w:t>
      </w:r>
      <w:r>
        <w:rPr>
          <w:spacing w:val="40"/>
        </w:rPr>
        <w:t xml:space="preserve"> </w:t>
      </w:r>
      <w:r>
        <w:t>источники</w:t>
      </w:r>
      <w:r>
        <w:rPr>
          <w:spacing w:val="40"/>
        </w:rPr>
        <w:t xml:space="preserve"> </w:t>
      </w:r>
      <w:r>
        <w:t>опасности</w:t>
      </w:r>
      <w:r>
        <w:rPr>
          <w:spacing w:val="40"/>
        </w:rPr>
        <w:t xml:space="preserve"> </w:t>
      </w:r>
      <w:r>
        <w:t>и</w:t>
      </w:r>
      <w:r>
        <w:rPr>
          <w:spacing w:val="40"/>
        </w:rPr>
        <w:t xml:space="preserve"> </w:t>
      </w:r>
      <w:r>
        <w:t>факторы</w:t>
      </w:r>
      <w:r>
        <w:rPr>
          <w:spacing w:val="40"/>
        </w:rPr>
        <w:t xml:space="preserve"> </w:t>
      </w:r>
      <w:r>
        <w:t>опасности</w:t>
      </w:r>
      <w:r>
        <w:rPr>
          <w:spacing w:val="40"/>
        </w:rPr>
        <w:t xml:space="preserve"> </w:t>
      </w:r>
      <w:r>
        <w:t>(природные, физические,</w:t>
      </w:r>
      <w:r>
        <w:rPr>
          <w:spacing w:val="40"/>
        </w:rPr>
        <w:t xml:space="preserve"> </w:t>
      </w:r>
      <w:r>
        <w:t>биологические,</w:t>
      </w:r>
      <w:r>
        <w:rPr>
          <w:spacing w:val="40"/>
        </w:rPr>
        <w:t xml:space="preserve"> </w:t>
      </w:r>
      <w:r>
        <w:t>химические,</w:t>
      </w:r>
      <w:r>
        <w:rPr>
          <w:spacing w:val="40"/>
        </w:rPr>
        <w:t xml:space="preserve"> </w:t>
      </w:r>
      <w:r>
        <w:t>психологические,</w:t>
      </w:r>
      <w:r>
        <w:rPr>
          <w:spacing w:val="40"/>
        </w:rPr>
        <w:t xml:space="preserve"> </w:t>
      </w:r>
      <w:r>
        <w:t>социальные</w:t>
      </w:r>
      <w:r>
        <w:rPr>
          <w:spacing w:val="40"/>
        </w:rPr>
        <w:t xml:space="preserve"> </w:t>
      </w:r>
      <w:r>
        <w:t>источники опасности</w:t>
      </w:r>
      <w:r>
        <w:rPr>
          <w:spacing w:val="10"/>
        </w:rPr>
        <w:t xml:space="preserve"> </w:t>
      </w:r>
      <w:r>
        <w:t>–</w:t>
      </w:r>
      <w:r>
        <w:rPr>
          <w:spacing w:val="10"/>
        </w:rPr>
        <w:t xml:space="preserve"> </w:t>
      </w:r>
      <w:r>
        <w:t>люди,</w:t>
      </w:r>
      <w:r>
        <w:rPr>
          <w:spacing w:val="16"/>
        </w:rPr>
        <w:t xml:space="preserve"> </w:t>
      </w:r>
      <w:r>
        <w:t>животные,</w:t>
      </w:r>
      <w:r>
        <w:rPr>
          <w:spacing w:val="11"/>
        </w:rPr>
        <w:t xml:space="preserve"> </w:t>
      </w:r>
      <w:r>
        <w:t>вирусы</w:t>
      </w:r>
      <w:r>
        <w:rPr>
          <w:spacing w:val="13"/>
        </w:rPr>
        <w:t xml:space="preserve"> </w:t>
      </w:r>
      <w:r>
        <w:t>и</w:t>
      </w:r>
      <w:r>
        <w:rPr>
          <w:spacing w:val="13"/>
        </w:rPr>
        <w:t xml:space="preserve"> </w:t>
      </w:r>
      <w:r>
        <w:t>бактерии;</w:t>
      </w:r>
      <w:r>
        <w:rPr>
          <w:spacing w:val="12"/>
        </w:rPr>
        <w:t xml:space="preserve"> </w:t>
      </w:r>
      <w:r>
        <w:t>вещества,</w:t>
      </w:r>
      <w:r>
        <w:rPr>
          <w:spacing w:val="11"/>
        </w:rPr>
        <w:t xml:space="preserve"> </w:t>
      </w:r>
      <w:r>
        <w:t>предметы</w:t>
      </w:r>
      <w:r>
        <w:rPr>
          <w:spacing w:val="13"/>
        </w:rPr>
        <w:t xml:space="preserve"> </w:t>
      </w:r>
      <w:r>
        <w:t>и</w:t>
      </w:r>
      <w:r>
        <w:rPr>
          <w:spacing w:val="12"/>
        </w:rPr>
        <w:t xml:space="preserve"> </w:t>
      </w:r>
      <w:r>
        <w:t>явления),</w:t>
      </w:r>
      <w:r>
        <w:rPr>
          <w:spacing w:val="13"/>
        </w:rPr>
        <w:t xml:space="preserve"> </w:t>
      </w:r>
      <w:r>
        <w:rPr>
          <w:spacing w:val="-10"/>
        </w:rPr>
        <w:t>в</w:t>
      </w:r>
    </w:p>
    <w:p w:rsidR="00CC59FA">
      <w:pPr>
        <w:spacing w:line="350" w:lineRule="auto"/>
        <w:jc w:val="right"/>
        <w:sectPr>
          <w:pgSz w:w="11910" w:h="16840"/>
          <w:pgMar w:top="1040" w:right="400" w:bottom="740" w:left="980" w:header="578" w:footer="547" w:gutter="0"/>
          <w:cols w:space="720"/>
        </w:sectPr>
      </w:pPr>
    </w:p>
    <w:p w:rsidR="00CC59FA">
      <w:pPr>
        <w:pStyle w:val="BodyText"/>
        <w:spacing w:before="86"/>
        <w:ind w:left="152" w:firstLine="0"/>
        <w:jc w:val="left"/>
      </w:pPr>
      <w:r>
        <w:t>том</w:t>
      </w:r>
      <w:r>
        <w:rPr>
          <w:spacing w:val="-1"/>
        </w:rPr>
        <w:t xml:space="preserve"> </w:t>
      </w:r>
      <w:r>
        <w:t>числе</w:t>
      </w:r>
      <w:r>
        <w:rPr>
          <w:spacing w:val="-4"/>
        </w:rPr>
        <w:t xml:space="preserve"> </w:t>
      </w:r>
      <w:r>
        <w:t>техногенного</w:t>
      </w:r>
      <w:r>
        <w:rPr>
          <w:spacing w:val="-2"/>
        </w:rPr>
        <w:t xml:space="preserve"> происхождения;</w:t>
      </w:r>
    </w:p>
    <w:p w:rsidR="00CC59FA">
      <w:pPr>
        <w:pStyle w:val="BodyText"/>
        <w:spacing w:before="151"/>
        <w:ind w:left="859" w:firstLine="0"/>
        <w:jc w:val="left"/>
      </w:pPr>
      <w:r>
        <w:t>раскрывать</w:t>
      </w:r>
      <w:r>
        <w:rPr>
          <w:spacing w:val="-2"/>
        </w:rPr>
        <w:t xml:space="preserve"> </w:t>
      </w:r>
      <w:r>
        <w:t>общие</w:t>
      </w:r>
      <w:r>
        <w:rPr>
          <w:spacing w:val="-5"/>
        </w:rPr>
        <w:t xml:space="preserve"> </w:t>
      </w:r>
      <w:r>
        <w:t>принципы</w:t>
      </w:r>
      <w:r>
        <w:rPr>
          <w:spacing w:val="-4"/>
        </w:rPr>
        <w:t xml:space="preserve"> </w:t>
      </w:r>
      <w:r>
        <w:t>безопасного</w:t>
      </w:r>
      <w:r>
        <w:rPr>
          <w:spacing w:val="-3"/>
        </w:rPr>
        <w:t xml:space="preserve"> </w:t>
      </w:r>
      <w:r>
        <w:rPr>
          <w:spacing w:val="-2"/>
        </w:rPr>
        <w:t>поведения;</w:t>
      </w:r>
    </w:p>
    <w:p w:rsidR="00CC59FA" w:rsidP="00695CB5">
      <w:pPr>
        <w:pStyle w:val="ListParagraph"/>
        <w:numPr>
          <w:ilvl w:val="4"/>
          <w:numId w:val="73"/>
        </w:numPr>
        <w:tabs>
          <w:tab w:val="left" w:pos="2119"/>
        </w:tabs>
        <w:spacing w:before="145"/>
        <w:ind w:hanging="1260"/>
        <w:rPr>
          <w:sz w:val="28"/>
        </w:rPr>
      </w:pPr>
      <w:r>
        <w:rPr>
          <w:sz w:val="28"/>
        </w:rPr>
        <w:t>Модуль</w:t>
      </w:r>
      <w:r>
        <w:rPr>
          <w:spacing w:val="-6"/>
          <w:sz w:val="28"/>
        </w:rPr>
        <w:t xml:space="preserve"> </w:t>
      </w:r>
      <w:r>
        <w:rPr>
          <w:sz w:val="28"/>
        </w:rPr>
        <w:t>№</w:t>
      </w:r>
      <w:r>
        <w:rPr>
          <w:spacing w:val="-4"/>
          <w:sz w:val="28"/>
        </w:rPr>
        <w:t xml:space="preserve"> </w:t>
      </w:r>
      <w:r>
        <w:rPr>
          <w:sz w:val="28"/>
        </w:rPr>
        <w:t>2 «Безопасность в</w:t>
      </w:r>
      <w:r>
        <w:rPr>
          <w:spacing w:val="-4"/>
          <w:sz w:val="28"/>
        </w:rPr>
        <w:t xml:space="preserve"> </w:t>
      </w:r>
      <w:r>
        <w:rPr>
          <w:spacing w:val="-2"/>
          <w:sz w:val="28"/>
        </w:rPr>
        <w:t>быту»:</w:t>
      </w:r>
    </w:p>
    <w:p w:rsidR="00CC59FA">
      <w:pPr>
        <w:pStyle w:val="BodyText"/>
        <w:spacing w:before="151"/>
        <w:ind w:left="859" w:firstLine="0"/>
        <w:jc w:val="left"/>
      </w:pPr>
      <w:r>
        <w:t>объяснять</w:t>
      </w:r>
      <w:r>
        <w:rPr>
          <w:spacing w:val="-4"/>
        </w:rPr>
        <w:t xml:space="preserve"> </w:t>
      </w:r>
      <w:r>
        <w:t>особенности</w:t>
      </w:r>
      <w:r>
        <w:rPr>
          <w:spacing w:val="-3"/>
        </w:rPr>
        <w:t xml:space="preserve"> </w:t>
      </w:r>
      <w:r>
        <w:t>жизнеобеспечения</w:t>
      </w:r>
      <w:r>
        <w:rPr>
          <w:spacing w:val="-5"/>
        </w:rPr>
        <w:t xml:space="preserve"> </w:t>
      </w:r>
      <w:r>
        <w:rPr>
          <w:spacing w:val="-2"/>
        </w:rPr>
        <w:t>жилища;</w:t>
      </w:r>
    </w:p>
    <w:p w:rsidR="00CC59FA">
      <w:pPr>
        <w:pStyle w:val="BodyText"/>
        <w:spacing w:before="145" w:line="348" w:lineRule="auto"/>
        <w:jc w:val="left"/>
      </w:pPr>
      <w:r>
        <w:t>классифицировать</w:t>
      </w:r>
      <w:r>
        <w:rPr>
          <w:spacing w:val="40"/>
        </w:rPr>
        <w:t xml:space="preserve"> </w:t>
      </w:r>
      <w:r>
        <w:t>источники</w:t>
      </w:r>
      <w:r>
        <w:rPr>
          <w:spacing w:val="40"/>
        </w:rPr>
        <w:t xml:space="preserve"> </w:t>
      </w:r>
      <w:r>
        <w:t>опасности</w:t>
      </w:r>
      <w:r>
        <w:rPr>
          <w:spacing w:val="40"/>
        </w:rPr>
        <w:t xml:space="preserve"> </w:t>
      </w:r>
      <w:r>
        <w:t>в</w:t>
      </w:r>
      <w:r>
        <w:rPr>
          <w:spacing w:val="40"/>
        </w:rPr>
        <w:t xml:space="preserve"> </w:t>
      </w:r>
      <w:r>
        <w:t>быту</w:t>
      </w:r>
      <w:r>
        <w:rPr>
          <w:spacing w:val="40"/>
        </w:rPr>
        <w:t xml:space="preserve"> </w:t>
      </w:r>
      <w:r>
        <w:t>(пожароопасные</w:t>
      </w:r>
      <w:r>
        <w:rPr>
          <w:spacing w:val="40"/>
        </w:rPr>
        <w:t xml:space="preserve"> </w:t>
      </w:r>
      <w:r>
        <w:t>предметы, электроприборы, газовое оборудование, бытовая химия, медикаменты);</w:t>
      </w:r>
    </w:p>
    <w:p w:rsidR="00CC59FA">
      <w:pPr>
        <w:pStyle w:val="BodyText"/>
        <w:spacing w:before="7" w:line="348" w:lineRule="auto"/>
        <w:jc w:val="left"/>
      </w:pPr>
      <w:r>
        <w:t>знать</w:t>
      </w:r>
      <w:r>
        <w:rPr>
          <w:spacing w:val="80"/>
        </w:rPr>
        <w:t xml:space="preserve"> </w:t>
      </w:r>
      <w:r>
        <w:t>права,</w:t>
      </w:r>
      <w:r>
        <w:rPr>
          <w:spacing w:val="80"/>
        </w:rPr>
        <w:t xml:space="preserve"> </w:t>
      </w:r>
      <w:r>
        <w:t>обязанности</w:t>
      </w:r>
      <w:r>
        <w:rPr>
          <w:spacing w:val="80"/>
        </w:rPr>
        <w:t xml:space="preserve"> </w:t>
      </w:r>
      <w:r>
        <w:t>и</w:t>
      </w:r>
      <w:r>
        <w:rPr>
          <w:spacing w:val="80"/>
        </w:rPr>
        <w:t xml:space="preserve"> </w:t>
      </w:r>
      <w:r>
        <w:t>ответственность</w:t>
      </w:r>
      <w:r>
        <w:rPr>
          <w:spacing w:val="80"/>
        </w:rPr>
        <w:t xml:space="preserve"> </w:t>
      </w:r>
      <w:r>
        <w:t>граждан</w:t>
      </w:r>
      <w:r>
        <w:rPr>
          <w:spacing w:val="80"/>
        </w:rPr>
        <w:t xml:space="preserve"> </w:t>
      </w:r>
      <w:r>
        <w:t>в</w:t>
      </w:r>
      <w:r>
        <w:rPr>
          <w:spacing w:val="80"/>
        </w:rPr>
        <w:t xml:space="preserve"> </w:t>
      </w:r>
      <w:r>
        <w:t>области</w:t>
      </w:r>
      <w:r>
        <w:rPr>
          <w:spacing w:val="80"/>
        </w:rPr>
        <w:t xml:space="preserve"> </w:t>
      </w:r>
      <w:r>
        <w:t xml:space="preserve">пожарной </w:t>
      </w:r>
      <w:r>
        <w:rPr>
          <w:spacing w:val="-2"/>
        </w:rPr>
        <w:t>безопасности;</w:t>
      </w:r>
    </w:p>
    <w:p w:rsidR="00CC59FA">
      <w:pPr>
        <w:pStyle w:val="BodyText"/>
        <w:tabs>
          <w:tab w:val="left" w:pos="2375"/>
          <w:tab w:val="left" w:pos="3575"/>
          <w:tab w:val="left" w:pos="5271"/>
          <w:tab w:val="left" w:pos="6823"/>
          <w:tab w:val="left" w:pos="8703"/>
        </w:tabs>
        <w:spacing w:before="6" w:line="348" w:lineRule="auto"/>
        <w:ind w:right="166"/>
        <w:jc w:val="left"/>
      </w:pPr>
      <w:r>
        <w:rPr>
          <w:spacing w:val="-2"/>
        </w:rPr>
        <w:t>соблюдать</w:t>
      </w:r>
      <w:r>
        <w:tab/>
      </w:r>
      <w:r>
        <w:rPr>
          <w:spacing w:val="-2"/>
        </w:rPr>
        <w:t>правила</w:t>
      </w:r>
      <w:r>
        <w:tab/>
      </w:r>
      <w:r>
        <w:rPr>
          <w:spacing w:val="-2"/>
        </w:rPr>
        <w:t>безопасного</w:t>
      </w:r>
      <w:r>
        <w:tab/>
      </w:r>
      <w:r>
        <w:rPr>
          <w:spacing w:val="-2"/>
        </w:rPr>
        <w:t>поведения,</w:t>
      </w:r>
      <w:r>
        <w:tab/>
      </w:r>
      <w:r>
        <w:rPr>
          <w:spacing w:val="-2"/>
        </w:rPr>
        <w:t>позволяющие</w:t>
      </w:r>
      <w:r>
        <w:tab/>
      </w:r>
      <w:r>
        <w:rPr>
          <w:spacing w:val="-2"/>
        </w:rPr>
        <w:t xml:space="preserve">предупредить </w:t>
      </w:r>
      <w:r>
        <w:t>возникновение опасных ситуаций в быту;</w:t>
      </w:r>
    </w:p>
    <w:p w:rsidR="00CC59FA">
      <w:pPr>
        <w:pStyle w:val="BodyText"/>
        <w:spacing w:before="2"/>
        <w:ind w:left="859" w:firstLine="0"/>
        <w:jc w:val="left"/>
      </w:pPr>
      <w:r>
        <w:t>распознавать</w:t>
      </w:r>
      <w:r>
        <w:rPr>
          <w:spacing w:val="-5"/>
        </w:rPr>
        <w:t xml:space="preserve"> </w:t>
      </w:r>
      <w:r>
        <w:t>ситуации криминального</w:t>
      </w:r>
      <w:r>
        <w:rPr>
          <w:spacing w:val="-3"/>
        </w:rPr>
        <w:t xml:space="preserve"> </w:t>
      </w:r>
      <w:r>
        <w:rPr>
          <w:spacing w:val="-2"/>
        </w:rPr>
        <w:t>характера;</w:t>
      </w:r>
    </w:p>
    <w:p w:rsidR="00CC59FA">
      <w:pPr>
        <w:pStyle w:val="BodyText"/>
        <w:spacing w:before="150" w:line="348" w:lineRule="auto"/>
        <w:ind w:right="167"/>
      </w:pPr>
      <w:r>
        <w:t xml:space="preserve">знать о правилах вызова экстренных служб и ответственности за ложные </w:t>
      </w:r>
      <w:r>
        <w:rPr>
          <w:spacing w:val="-2"/>
        </w:rPr>
        <w:t>сообщения;</w:t>
      </w:r>
    </w:p>
    <w:p w:rsidR="00CC59FA">
      <w:pPr>
        <w:pStyle w:val="BodyText"/>
        <w:spacing w:before="7" w:line="348" w:lineRule="auto"/>
        <w:ind w:left="150" w:right="163"/>
      </w:pPr>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CC59FA">
      <w:pPr>
        <w:pStyle w:val="BodyText"/>
        <w:spacing w:before="7"/>
        <w:ind w:left="858" w:firstLine="0"/>
      </w:pPr>
      <w:r>
        <w:t>безопасно</w:t>
      </w:r>
      <w:r>
        <w:rPr>
          <w:spacing w:val="-5"/>
        </w:rPr>
        <w:t xml:space="preserve"> </w:t>
      </w:r>
      <w:r>
        <w:t>действовать</w:t>
      </w:r>
      <w:r>
        <w:rPr>
          <w:spacing w:val="-2"/>
        </w:rPr>
        <w:t xml:space="preserve"> </w:t>
      </w:r>
      <w:r>
        <w:t>в</w:t>
      </w:r>
      <w:r>
        <w:rPr>
          <w:spacing w:val="-7"/>
        </w:rPr>
        <w:t xml:space="preserve"> </w:t>
      </w:r>
      <w:r>
        <w:t>ситуациях</w:t>
      </w:r>
      <w:r>
        <w:rPr>
          <w:spacing w:val="-2"/>
        </w:rPr>
        <w:t xml:space="preserve"> </w:t>
      </w:r>
      <w:r>
        <w:t>криминального</w:t>
      </w:r>
      <w:r>
        <w:rPr>
          <w:spacing w:val="-2"/>
        </w:rPr>
        <w:t xml:space="preserve"> характера;</w:t>
      </w:r>
    </w:p>
    <w:p w:rsidR="00CC59FA">
      <w:pPr>
        <w:pStyle w:val="BodyText"/>
        <w:spacing w:before="146" w:line="348" w:lineRule="auto"/>
        <w:ind w:right="169" w:firstLine="707"/>
      </w:pPr>
      <w:r>
        <w:t>безопасно действовать при пожаре в жилых и общественных зданиях, в том числе правильно использовать первичные средства пожаротушения;</w:t>
      </w:r>
    </w:p>
    <w:p w:rsidR="00CC59FA" w:rsidP="00695CB5">
      <w:pPr>
        <w:pStyle w:val="ListParagraph"/>
        <w:numPr>
          <w:ilvl w:val="4"/>
          <w:numId w:val="73"/>
        </w:numPr>
        <w:tabs>
          <w:tab w:val="left" w:pos="2119"/>
        </w:tabs>
        <w:spacing w:before="6"/>
        <w:ind w:hanging="1260"/>
        <w:jc w:val="both"/>
        <w:rPr>
          <w:sz w:val="28"/>
        </w:rPr>
      </w:pPr>
      <w:r>
        <w:rPr>
          <w:sz w:val="28"/>
        </w:rPr>
        <w:t>Модуль</w:t>
      </w:r>
      <w:r>
        <w:rPr>
          <w:spacing w:val="-4"/>
          <w:sz w:val="28"/>
        </w:rPr>
        <w:t xml:space="preserve"> </w:t>
      </w:r>
      <w:r>
        <w:rPr>
          <w:sz w:val="28"/>
        </w:rPr>
        <w:t>№</w:t>
      </w:r>
      <w:r>
        <w:rPr>
          <w:spacing w:val="-3"/>
          <w:sz w:val="28"/>
        </w:rPr>
        <w:t xml:space="preserve"> </w:t>
      </w:r>
      <w:r>
        <w:rPr>
          <w:sz w:val="28"/>
        </w:rPr>
        <w:t>3</w:t>
      </w:r>
      <w:r>
        <w:rPr>
          <w:spacing w:val="1"/>
          <w:sz w:val="28"/>
        </w:rPr>
        <w:t xml:space="preserve"> </w:t>
      </w:r>
      <w:r>
        <w:rPr>
          <w:sz w:val="28"/>
        </w:rPr>
        <w:t>«Безопасность</w:t>
      </w:r>
      <w:r>
        <w:rPr>
          <w:spacing w:val="1"/>
          <w:sz w:val="28"/>
        </w:rPr>
        <w:t xml:space="preserve"> </w:t>
      </w:r>
      <w:r>
        <w:rPr>
          <w:sz w:val="28"/>
        </w:rPr>
        <w:t>на</w:t>
      </w:r>
      <w:r>
        <w:rPr>
          <w:spacing w:val="-4"/>
          <w:sz w:val="28"/>
        </w:rPr>
        <w:t xml:space="preserve"> </w:t>
      </w:r>
      <w:r>
        <w:rPr>
          <w:spacing w:val="-2"/>
          <w:sz w:val="28"/>
        </w:rPr>
        <w:t>транспорте»:</w:t>
      </w:r>
    </w:p>
    <w:p w:rsidR="00CC59FA">
      <w:pPr>
        <w:pStyle w:val="BodyText"/>
        <w:spacing w:before="146" w:line="352" w:lineRule="auto"/>
        <w:ind w:right="169"/>
      </w:pPr>
      <w:r>
        <w:t>классифицировать виды опасностей на транспорте (наземный, подземный, железнодорожный, водный, воздушный);</w:t>
      </w:r>
    </w:p>
    <w:p w:rsidR="00CC59FA">
      <w:pPr>
        <w:pStyle w:val="BodyText"/>
        <w:spacing w:line="348" w:lineRule="auto"/>
        <w:ind w:left="150" w:right="169"/>
      </w:pPr>
      <w:r>
        <w:t>соблюдать правила дорожного движения, установленные для пешехода, пассажира, водителя велосипеда и иных средств передвижения;</w:t>
      </w:r>
    </w:p>
    <w:p w:rsidR="00CC59FA">
      <w:pPr>
        <w:pStyle w:val="BodyText"/>
        <w:spacing w:line="348" w:lineRule="auto"/>
        <w:ind w:left="150" w:right="162" w:firstLine="707"/>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CC59FA">
      <w:pPr>
        <w:pStyle w:val="BodyText"/>
        <w:spacing w:before="6" w:line="348" w:lineRule="auto"/>
        <w:ind w:left="150" w:right="168"/>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CC59FA" w:rsidP="00695CB5">
      <w:pPr>
        <w:pStyle w:val="ListParagraph"/>
        <w:numPr>
          <w:ilvl w:val="4"/>
          <w:numId w:val="73"/>
        </w:numPr>
        <w:tabs>
          <w:tab w:val="left" w:pos="2118"/>
        </w:tabs>
        <w:spacing w:before="7" w:line="348" w:lineRule="auto"/>
        <w:ind w:left="858" w:right="169" w:firstLine="0"/>
        <w:jc w:val="both"/>
        <w:rPr>
          <w:sz w:val="28"/>
        </w:rPr>
      </w:pPr>
      <w:r>
        <w:rPr>
          <w:sz w:val="28"/>
        </w:rPr>
        <w:t>Модуль № 4 «Безопасность в общественных местах»: характеризовать</w:t>
      </w:r>
      <w:r>
        <w:rPr>
          <w:spacing w:val="-6"/>
          <w:sz w:val="28"/>
        </w:rPr>
        <w:t xml:space="preserve"> </w:t>
      </w:r>
      <w:r>
        <w:rPr>
          <w:sz w:val="28"/>
        </w:rPr>
        <w:t>потенциальные</w:t>
      </w:r>
      <w:r>
        <w:rPr>
          <w:spacing w:val="-5"/>
          <w:sz w:val="28"/>
        </w:rPr>
        <w:t xml:space="preserve"> </w:t>
      </w:r>
      <w:r>
        <w:rPr>
          <w:sz w:val="28"/>
        </w:rPr>
        <w:t>источники</w:t>
      </w:r>
      <w:r>
        <w:rPr>
          <w:spacing w:val="3"/>
          <w:sz w:val="28"/>
        </w:rPr>
        <w:t xml:space="preserve"> </w:t>
      </w:r>
      <w:r>
        <w:rPr>
          <w:sz w:val="28"/>
        </w:rPr>
        <w:t>опасности</w:t>
      </w:r>
      <w:r>
        <w:rPr>
          <w:spacing w:val="6"/>
          <w:sz w:val="28"/>
        </w:rPr>
        <w:t xml:space="preserve"> </w:t>
      </w:r>
      <w:r>
        <w:rPr>
          <w:sz w:val="28"/>
        </w:rPr>
        <w:t>в</w:t>
      </w:r>
      <w:r>
        <w:rPr>
          <w:spacing w:val="-1"/>
          <w:sz w:val="28"/>
        </w:rPr>
        <w:t xml:space="preserve"> </w:t>
      </w:r>
      <w:r>
        <w:rPr>
          <w:sz w:val="28"/>
        </w:rPr>
        <w:t>общественных</w:t>
      </w:r>
      <w:r>
        <w:rPr>
          <w:spacing w:val="1"/>
          <w:sz w:val="28"/>
        </w:rPr>
        <w:t xml:space="preserve"> </w:t>
      </w:r>
      <w:r>
        <w:rPr>
          <w:spacing w:val="-2"/>
          <w:sz w:val="28"/>
        </w:rPr>
        <w:t>местах,</w:t>
      </w:r>
    </w:p>
    <w:p w:rsidR="00CC59FA">
      <w:pPr>
        <w:spacing w:line="348" w:lineRule="auto"/>
        <w:jc w:val="both"/>
        <w:rPr>
          <w:sz w:val="28"/>
        </w:rPr>
        <w:sectPr>
          <w:pgSz w:w="11910" w:h="16840"/>
          <w:pgMar w:top="1040" w:right="400" w:bottom="740" w:left="980" w:header="578" w:footer="547" w:gutter="0"/>
          <w:cols w:space="720"/>
        </w:sectPr>
      </w:pPr>
    </w:p>
    <w:p w:rsidR="00CC59FA">
      <w:pPr>
        <w:pStyle w:val="BodyText"/>
        <w:spacing w:before="86" w:line="350" w:lineRule="auto"/>
        <w:ind w:left="152" w:right="163" w:firstLine="0"/>
      </w:pPr>
      <w:r>
        <w:t>в том числе техногенного происхождения; распознавать</w:t>
      </w:r>
      <w:r>
        <w:rPr>
          <w:spacing w:val="-1"/>
        </w:rPr>
        <w:t xml:space="preserve"> </w:t>
      </w:r>
      <w:r>
        <w:t>и характеризовать ситуации криминогенного и антиобщественного характера (кража, грабёж, мошенничество, хулиганство, ксенофобия);</w:t>
      </w:r>
    </w:p>
    <w:p w:rsidR="00CC59FA">
      <w:pPr>
        <w:pStyle w:val="BodyText"/>
        <w:spacing w:before="2" w:line="348" w:lineRule="auto"/>
        <w:ind w:left="152"/>
        <w:jc w:val="left"/>
      </w:pPr>
      <w:r>
        <w:t>соблюдать</w:t>
      </w:r>
      <w:r>
        <w:rPr>
          <w:spacing w:val="40"/>
        </w:rPr>
        <w:t xml:space="preserve"> </w:t>
      </w:r>
      <w:r>
        <w:t>правила</w:t>
      </w:r>
      <w:r>
        <w:rPr>
          <w:spacing w:val="40"/>
        </w:rPr>
        <w:t xml:space="preserve"> </w:t>
      </w:r>
      <w:r>
        <w:t>безопасного</w:t>
      </w:r>
      <w:r>
        <w:rPr>
          <w:spacing w:val="40"/>
        </w:rPr>
        <w:t xml:space="preserve"> </w:t>
      </w:r>
      <w:r>
        <w:t>поведения</w:t>
      </w:r>
      <w:r>
        <w:rPr>
          <w:spacing w:val="40"/>
        </w:rPr>
        <w:t xml:space="preserve"> </w:t>
      </w:r>
      <w:r>
        <w:t>в</w:t>
      </w:r>
      <w:r>
        <w:rPr>
          <w:spacing w:val="40"/>
        </w:rPr>
        <w:t xml:space="preserve"> </w:t>
      </w:r>
      <w:r>
        <w:t>местах</w:t>
      </w:r>
      <w:r>
        <w:rPr>
          <w:spacing w:val="40"/>
        </w:rPr>
        <w:t xml:space="preserve"> </w:t>
      </w:r>
      <w:r>
        <w:t>массового</w:t>
      </w:r>
      <w:r>
        <w:rPr>
          <w:spacing w:val="40"/>
        </w:rPr>
        <w:t xml:space="preserve"> </w:t>
      </w:r>
      <w:r>
        <w:t>пребывания людей (в толпе);</w:t>
      </w:r>
    </w:p>
    <w:p w:rsidR="00CC59FA">
      <w:pPr>
        <w:pStyle w:val="BodyText"/>
        <w:spacing w:before="2"/>
        <w:ind w:left="859" w:firstLine="0"/>
        <w:jc w:val="left"/>
      </w:pPr>
      <w:r>
        <w:t>знать</w:t>
      </w:r>
      <w:r>
        <w:rPr>
          <w:spacing w:val="-5"/>
        </w:rPr>
        <w:t xml:space="preserve"> </w:t>
      </w:r>
      <w:r>
        <w:t>правила</w:t>
      </w:r>
      <w:r>
        <w:rPr>
          <w:spacing w:val="-4"/>
        </w:rPr>
        <w:t xml:space="preserve"> </w:t>
      </w:r>
      <w:r>
        <w:t>информирования экстренных</w:t>
      </w:r>
      <w:r>
        <w:rPr>
          <w:spacing w:val="-2"/>
        </w:rPr>
        <w:t xml:space="preserve"> служб;</w:t>
      </w:r>
    </w:p>
    <w:p w:rsidR="00CC59FA">
      <w:pPr>
        <w:pStyle w:val="BodyText"/>
        <w:spacing w:before="150" w:line="348" w:lineRule="auto"/>
        <w:jc w:val="left"/>
      </w:pPr>
      <w:r>
        <w:t>безопасно</w:t>
      </w:r>
      <w:r>
        <w:rPr>
          <w:spacing w:val="40"/>
        </w:rPr>
        <w:t xml:space="preserve"> </w:t>
      </w:r>
      <w:r>
        <w:t>действовать</w:t>
      </w:r>
      <w:r>
        <w:rPr>
          <w:spacing w:val="40"/>
        </w:rPr>
        <w:t xml:space="preserve"> </w:t>
      </w:r>
      <w:r>
        <w:t>при</w:t>
      </w:r>
      <w:r>
        <w:rPr>
          <w:spacing w:val="40"/>
        </w:rPr>
        <w:t xml:space="preserve"> </w:t>
      </w:r>
      <w:r>
        <w:t>обнаружении</w:t>
      </w:r>
      <w:r>
        <w:rPr>
          <w:spacing w:val="40"/>
        </w:rPr>
        <w:t xml:space="preserve"> </w:t>
      </w:r>
      <w:r>
        <w:t>в</w:t>
      </w:r>
      <w:r>
        <w:rPr>
          <w:spacing w:val="40"/>
        </w:rPr>
        <w:t xml:space="preserve"> </w:t>
      </w:r>
      <w:r>
        <w:t>общественных</w:t>
      </w:r>
      <w:r>
        <w:rPr>
          <w:spacing w:val="40"/>
        </w:rPr>
        <w:t xml:space="preserve"> </w:t>
      </w:r>
      <w:r>
        <w:t>местах</w:t>
      </w:r>
      <w:r>
        <w:rPr>
          <w:spacing w:val="40"/>
        </w:rPr>
        <w:t xml:space="preserve"> </w:t>
      </w:r>
      <w:r>
        <w:t>бесхозных (потенциально опасных) вещей и предметов;</w:t>
      </w:r>
    </w:p>
    <w:p w:rsidR="00CC59FA">
      <w:pPr>
        <w:pStyle w:val="BodyText"/>
        <w:spacing w:before="7"/>
        <w:ind w:left="859" w:firstLine="0"/>
        <w:jc w:val="left"/>
      </w:pPr>
      <w:r>
        <w:t>эвакуироваться</w:t>
      </w:r>
      <w:r>
        <w:rPr>
          <w:spacing w:val="-8"/>
        </w:rPr>
        <w:t xml:space="preserve"> </w:t>
      </w:r>
      <w:r>
        <w:t>из общественных</w:t>
      </w:r>
      <w:r>
        <w:rPr>
          <w:spacing w:val="-8"/>
        </w:rPr>
        <w:t xml:space="preserve"> </w:t>
      </w:r>
      <w:r>
        <w:t>мест и</w:t>
      </w:r>
      <w:r>
        <w:rPr>
          <w:spacing w:val="-2"/>
        </w:rPr>
        <w:t xml:space="preserve"> зданий;</w:t>
      </w:r>
    </w:p>
    <w:p w:rsidR="00CC59FA">
      <w:pPr>
        <w:pStyle w:val="BodyText"/>
        <w:tabs>
          <w:tab w:val="left" w:pos="2295"/>
          <w:tab w:val="left" w:pos="3967"/>
          <w:tab w:val="left" w:pos="4635"/>
          <w:tab w:val="left" w:pos="6675"/>
          <w:tab w:val="left" w:pos="7775"/>
          <w:tab w:val="left" w:pos="8155"/>
          <w:tab w:val="left" w:pos="10223"/>
        </w:tabs>
        <w:spacing w:before="146" w:line="348" w:lineRule="auto"/>
        <w:ind w:right="170" w:firstLine="707"/>
        <w:jc w:val="left"/>
      </w:pPr>
      <w:r>
        <w:rPr>
          <w:spacing w:val="-2"/>
        </w:rPr>
        <w:t>безопасно</w:t>
      </w:r>
      <w:r>
        <w:tab/>
      </w:r>
      <w:r>
        <w:rPr>
          <w:spacing w:val="-2"/>
        </w:rPr>
        <w:t>действовать</w:t>
      </w:r>
      <w:r>
        <w:tab/>
      </w:r>
      <w:r>
        <w:rPr>
          <w:spacing w:val="-4"/>
        </w:rPr>
        <w:t>при</w:t>
      </w:r>
      <w:r>
        <w:tab/>
      </w:r>
      <w:r>
        <w:rPr>
          <w:spacing w:val="-2"/>
        </w:rPr>
        <w:t>возникновении</w:t>
      </w:r>
      <w:r>
        <w:tab/>
      </w:r>
      <w:r>
        <w:rPr>
          <w:spacing w:val="-2"/>
        </w:rPr>
        <w:t>пожара</w:t>
      </w:r>
      <w:r>
        <w:tab/>
      </w:r>
      <w:r>
        <w:rPr>
          <w:spacing w:val="-10"/>
        </w:rPr>
        <w:t>и</w:t>
      </w:r>
      <w:r>
        <w:tab/>
      </w:r>
      <w:r>
        <w:rPr>
          <w:spacing w:val="-2"/>
        </w:rPr>
        <w:t>происшествиях</w:t>
      </w:r>
      <w:r>
        <w:tab/>
      </w:r>
      <w:r>
        <w:rPr>
          <w:spacing w:val="-10"/>
        </w:rPr>
        <w:t xml:space="preserve">в </w:t>
      </w:r>
      <w:r>
        <w:t>общественных местах;</w:t>
      </w:r>
    </w:p>
    <w:p w:rsidR="00CC59FA">
      <w:pPr>
        <w:pStyle w:val="BodyText"/>
        <w:spacing w:before="6" w:line="348" w:lineRule="auto"/>
        <w:ind w:firstLine="707"/>
        <w:jc w:val="left"/>
      </w:pPr>
      <w:r>
        <w:t>безопасно действовать в условиях совершения террористического акта, в том числе при захвате и освобождении заложников;</w:t>
      </w:r>
    </w:p>
    <w:p w:rsidR="00CC59FA">
      <w:pPr>
        <w:pStyle w:val="BodyText"/>
        <w:spacing w:before="6" w:line="348" w:lineRule="auto"/>
        <w:jc w:val="left"/>
      </w:pPr>
      <w:r>
        <w:t>безопасно</w:t>
      </w:r>
      <w:r>
        <w:rPr>
          <w:spacing w:val="40"/>
        </w:rPr>
        <w:t xml:space="preserve"> </w:t>
      </w:r>
      <w:r>
        <w:t>действовать</w:t>
      </w:r>
      <w:r>
        <w:rPr>
          <w:spacing w:val="40"/>
        </w:rPr>
        <w:t xml:space="preserve"> </w:t>
      </w:r>
      <w:r>
        <w:t>в</w:t>
      </w:r>
      <w:r>
        <w:rPr>
          <w:spacing w:val="40"/>
        </w:rPr>
        <w:t xml:space="preserve"> </w:t>
      </w:r>
      <w:r>
        <w:t>ситуациях</w:t>
      </w:r>
      <w:r>
        <w:rPr>
          <w:spacing w:val="40"/>
        </w:rPr>
        <w:t xml:space="preserve"> </w:t>
      </w:r>
      <w:r>
        <w:t>криминогенного</w:t>
      </w:r>
      <w:r>
        <w:rPr>
          <w:spacing w:val="40"/>
        </w:rPr>
        <w:t xml:space="preserve"> </w:t>
      </w:r>
      <w:r>
        <w:t>и</w:t>
      </w:r>
      <w:r>
        <w:rPr>
          <w:spacing w:val="80"/>
        </w:rPr>
        <w:t xml:space="preserve"> </w:t>
      </w:r>
      <w:r>
        <w:t>антиобщественного</w:t>
      </w:r>
      <w:r>
        <w:rPr>
          <w:spacing w:val="80"/>
        </w:rPr>
        <w:t xml:space="preserve"> </w:t>
      </w:r>
      <w:r>
        <w:rPr>
          <w:spacing w:val="-2"/>
        </w:rPr>
        <w:t>характера;</w:t>
      </w:r>
    </w:p>
    <w:p w:rsidR="00CC59FA" w:rsidP="00695CB5">
      <w:pPr>
        <w:pStyle w:val="ListParagraph"/>
        <w:numPr>
          <w:ilvl w:val="4"/>
          <w:numId w:val="73"/>
        </w:numPr>
        <w:tabs>
          <w:tab w:val="left" w:pos="2119"/>
        </w:tabs>
        <w:spacing w:before="3"/>
        <w:ind w:hanging="1260"/>
        <w:rPr>
          <w:sz w:val="28"/>
        </w:rPr>
      </w:pPr>
      <w:r>
        <w:rPr>
          <w:sz w:val="28"/>
        </w:rPr>
        <w:t>Модуль</w:t>
      </w:r>
      <w:r>
        <w:rPr>
          <w:spacing w:val="-6"/>
          <w:sz w:val="28"/>
        </w:rPr>
        <w:t xml:space="preserve"> </w:t>
      </w:r>
      <w:r>
        <w:rPr>
          <w:sz w:val="28"/>
        </w:rPr>
        <w:t>№</w:t>
      </w:r>
      <w:r>
        <w:rPr>
          <w:spacing w:val="-3"/>
          <w:sz w:val="28"/>
        </w:rPr>
        <w:t xml:space="preserve"> </w:t>
      </w:r>
      <w:r>
        <w:rPr>
          <w:sz w:val="28"/>
        </w:rPr>
        <w:t>5</w:t>
      </w:r>
      <w:r>
        <w:rPr>
          <w:spacing w:val="1"/>
          <w:sz w:val="28"/>
        </w:rPr>
        <w:t xml:space="preserve"> </w:t>
      </w:r>
      <w:r>
        <w:rPr>
          <w:sz w:val="28"/>
        </w:rPr>
        <w:t>«Безопасность в</w:t>
      </w:r>
      <w:r>
        <w:rPr>
          <w:spacing w:val="-4"/>
          <w:sz w:val="28"/>
        </w:rPr>
        <w:t xml:space="preserve"> </w:t>
      </w:r>
      <w:r>
        <w:rPr>
          <w:sz w:val="28"/>
        </w:rPr>
        <w:t>природной</w:t>
      </w:r>
      <w:r>
        <w:rPr>
          <w:spacing w:val="3"/>
          <w:sz w:val="28"/>
        </w:rPr>
        <w:t xml:space="preserve"> </w:t>
      </w:r>
      <w:r>
        <w:rPr>
          <w:spacing w:val="-2"/>
          <w:sz w:val="28"/>
        </w:rPr>
        <w:t>среде»:</w:t>
      </w:r>
    </w:p>
    <w:p w:rsidR="00CC59FA">
      <w:pPr>
        <w:pStyle w:val="BodyText"/>
        <w:tabs>
          <w:tab w:val="left" w:pos="2423"/>
          <w:tab w:val="left" w:pos="3379"/>
          <w:tab w:val="left" w:pos="4555"/>
          <w:tab w:val="left" w:pos="5919"/>
          <w:tab w:val="left" w:pos="7879"/>
          <w:tab w:val="left" w:pos="9283"/>
        </w:tabs>
        <w:spacing w:before="150" w:line="348" w:lineRule="auto"/>
        <w:ind w:right="165"/>
        <w:jc w:val="left"/>
      </w:pPr>
      <w:r>
        <w:rPr>
          <w:spacing w:val="-2"/>
        </w:rPr>
        <w:t>раскрывать</w:t>
      </w:r>
      <w:r>
        <w:tab/>
      </w:r>
      <w:r>
        <w:rPr>
          <w:spacing w:val="-2"/>
        </w:rPr>
        <w:t>смысл</w:t>
      </w:r>
      <w:r>
        <w:tab/>
      </w:r>
      <w:r>
        <w:rPr>
          <w:spacing w:val="-2"/>
        </w:rPr>
        <w:t>понятия</w:t>
      </w:r>
      <w:r>
        <w:tab/>
      </w:r>
      <w:r>
        <w:rPr>
          <w:spacing w:val="-2"/>
        </w:rPr>
        <w:t>экологии,</w:t>
      </w:r>
      <w:r>
        <w:tab/>
      </w:r>
      <w:r>
        <w:rPr>
          <w:spacing w:val="-2"/>
        </w:rPr>
        <w:t>экологической</w:t>
      </w:r>
      <w:r>
        <w:tab/>
      </w:r>
      <w:r>
        <w:rPr>
          <w:spacing w:val="-2"/>
        </w:rPr>
        <w:t>культуры,</w:t>
      </w:r>
      <w:r>
        <w:tab/>
      </w:r>
      <w:r>
        <w:rPr>
          <w:spacing w:val="-2"/>
        </w:rPr>
        <w:t xml:space="preserve">значение </w:t>
      </w:r>
      <w:r>
        <w:t>экологии для устойчивого развития общества;</w:t>
      </w:r>
    </w:p>
    <w:p w:rsidR="00CC59FA">
      <w:pPr>
        <w:pStyle w:val="BodyText"/>
        <w:spacing w:before="2" w:line="352" w:lineRule="auto"/>
        <w:jc w:val="left"/>
      </w:pPr>
      <w:r>
        <w:t>помнить</w:t>
      </w:r>
      <w:r>
        <w:rPr>
          <w:spacing w:val="40"/>
        </w:rPr>
        <w:t xml:space="preserve"> </w:t>
      </w:r>
      <w:r>
        <w:t>и</w:t>
      </w:r>
      <w:r>
        <w:rPr>
          <w:spacing w:val="40"/>
        </w:rPr>
        <w:t xml:space="preserve"> </w:t>
      </w:r>
      <w:r>
        <w:t>выполнять</w:t>
      </w:r>
      <w:r>
        <w:rPr>
          <w:spacing w:val="40"/>
        </w:rPr>
        <w:t xml:space="preserve"> </w:t>
      </w:r>
      <w:r>
        <w:t>правила</w:t>
      </w:r>
      <w:r>
        <w:rPr>
          <w:spacing w:val="40"/>
        </w:rPr>
        <w:t xml:space="preserve"> </w:t>
      </w:r>
      <w:r>
        <w:t>безопасного</w:t>
      </w:r>
      <w:r>
        <w:rPr>
          <w:spacing w:val="40"/>
        </w:rPr>
        <w:t xml:space="preserve"> </w:t>
      </w:r>
      <w:r>
        <w:t>поведения</w:t>
      </w:r>
      <w:r>
        <w:rPr>
          <w:spacing w:val="40"/>
        </w:rPr>
        <w:t xml:space="preserve"> </w:t>
      </w:r>
      <w:r>
        <w:t>при</w:t>
      </w:r>
      <w:r>
        <w:rPr>
          <w:spacing w:val="40"/>
        </w:rPr>
        <w:t xml:space="preserve"> </w:t>
      </w:r>
      <w:r>
        <w:t>неблагоприятной экологической обстановке;</w:t>
      </w:r>
    </w:p>
    <w:p w:rsidR="00CC59FA">
      <w:pPr>
        <w:pStyle w:val="BodyText"/>
        <w:spacing w:line="315" w:lineRule="exact"/>
        <w:ind w:left="859" w:firstLine="0"/>
        <w:jc w:val="left"/>
      </w:pPr>
      <w:r>
        <w:t>соблюдать</w:t>
      </w:r>
      <w:r>
        <w:rPr>
          <w:spacing w:val="-5"/>
        </w:rPr>
        <w:t xml:space="preserve"> </w:t>
      </w:r>
      <w:r>
        <w:t>правила</w:t>
      </w:r>
      <w:r>
        <w:rPr>
          <w:spacing w:val="-3"/>
        </w:rPr>
        <w:t xml:space="preserve"> </w:t>
      </w:r>
      <w:r>
        <w:t>безопасного</w:t>
      </w:r>
      <w:r>
        <w:rPr>
          <w:spacing w:val="-2"/>
        </w:rPr>
        <w:t xml:space="preserve"> </w:t>
      </w:r>
      <w:r>
        <w:t>поведения</w:t>
      </w:r>
      <w:r>
        <w:rPr>
          <w:spacing w:val="-3"/>
        </w:rPr>
        <w:t xml:space="preserve"> </w:t>
      </w:r>
      <w:r>
        <w:t>на</w:t>
      </w:r>
      <w:r>
        <w:rPr>
          <w:spacing w:val="-3"/>
        </w:rPr>
        <w:t xml:space="preserve"> </w:t>
      </w:r>
      <w:r>
        <w:rPr>
          <w:spacing w:val="-2"/>
        </w:rPr>
        <w:t>природе;</w:t>
      </w:r>
    </w:p>
    <w:p w:rsidR="00CC59FA">
      <w:pPr>
        <w:pStyle w:val="BodyText"/>
        <w:spacing w:before="150"/>
        <w:ind w:left="858" w:firstLine="0"/>
        <w:jc w:val="left"/>
      </w:pPr>
      <w:r>
        <w:t>объяснять</w:t>
      </w:r>
      <w:r>
        <w:rPr>
          <w:spacing w:val="74"/>
        </w:rPr>
        <w:t xml:space="preserve"> </w:t>
      </w:r>
      <w:r>
        <w:t>правила</w:t>
      </w:r>
      <w:r>
        <w:rPr>
          <w:spacing w:val="72"/>
        </w:rPr>
        <w:t xml:space="preserve"> </w:t>
      </w:r>
      <w:r>
        <w:t>безопасного</w:t>
      </w:r>
      <w:r>
        <w:rPr>
          <w:spacing w:val="73"/>
        </w:rPr>
        <w:t xml:space="preserve"> </w:t>
      </w:r>
      <w:r>
        <w:t>поведения</w:t>
      </w:r>
      <w:r>
        <w:rPr>
          <w:spacing w:val="76"/>
        </w:rPr>
        <w:t xml:space="preserve"> </w:t>
      </w:r>
      <w:r>
        <w:t>на</w:t>
      </w:r>
      <w:r>
        <w:rPr>
          <w:spacing w:val="72"/>
        </w:rPr>
        <w:t xml:space="preserve"> </w:t>
      </w:r>
      <w:r>
        <w:t>водоёмах</w:t>
      </w:r>
      <w:r>
        <w:rPr>
          <w:spacing w:val="77"/>
        </w:rPr>
        <w:t xml:space="preserve"> </w:t>
      </w:r>
      <w:r>
        <w:t>в</w:t>
      </w:r>
      <w:r>
        <w:rPr>
          <w:spacing w:val="76"/>
        </w:rPr>
        <w:t xml:space="preserve"> </w:t>
      </w:r>
      <w:r>
        <w:t>различное</w:t>
      </w:r>
      <w:r>
        <w:rPr>
          <w:spacing w:val="76"/>
        </w:rPr>
        <w:t xml:space="preserve"> </w:t>
      </w:r>
      <w:r>
        <w:rPr>
          <w:spacing w:val="-2"/>
        </w:rPr>
        <w:t>время</w:t>
      </w:r>
    </w:p>
    <w:p w:rsidR="00CC59FA">
      <w:pPr>
        <w:pStyle w:val="BodyText"/>
        <w:spacing w:before="146"/>
        <w:ind w:left="150" w:firstLine="0"/>
        <w:jc w:val="left"/>
      </w:pPr>
      <w:r>
        <w:rPr>
          <w:spacing w:val="-4"/>
        </w:rPr>
        <w:t>года;</w:t>
      </w:r>
    </w:p>
    <w:p w:rsidR="00CC59FA">
      <w:pPr>
        <w:pStyle w:val="BodyText"/>
        <w:tabs>
          <w:tab w:val="left" w:pos="2282"/>
          <w:tab w:val="left" w:pos="3938"/>
          <w:tab w:val="left" w:pos="4286"/>
          <w:tab w:val="left" w:pos="5294"/>
          <w:tab w:val="left" w:pos="7306"/>
          <w:tab w:val="left" w:pos="9246"/>
        </w:tabs>
        <w:spacing w:before="146"/>
        <w:ind w:left="858" w:firstLine="0"/>
        <w:jc w:val="left"/>
      </w:pPr>
      <w:r>
        <w:rPr>
          <w:spacing w:val="-2"/>
        </w:rPr>
        <w:t>безопасно</w:t>
      </w:r>
      <w:r>
        <w:tab/>
      </w:r>
      <w:r>
        <w:rPr>
          <w:spacing w:val="-2"/>
        </w:rPr>
        <w:t>действовать</w:t>
      </w:r>
      <w:r>
        <w:tab/>
      </w:r>
      <w:r>
        <w:rPr>
          <w:spacing w:val="-10"/>
        </w:rPr>
        <w:t>в</w:t>
      </w:r>
      <w:r>
        <w:tab/>
      </w:r>
      <w:r>
        <w:rPr>
          <w:spacing w:val="-2"/>
        </w:rPr>
        <w:t>случае</w:t>
      </w:r>
      <w:r>
        <w:tab/>
      </w:r>
      <w:r>
        <w:rPr>
          <w:spacing w:val="-2"/>
        </w:rPr>
        <w:t>возникновения</w:t>
      </w:r>
      <w:r>
        <w:tab/>
      </w:r>
      <w:r>
        <w:rPr>
          <w:spacing w:val="-2"/>
        </w:rPr>
        <w:t>чрезвычайных</w:t>
      </w:r>
      <w:r>
        <w:tab/>
      </w:r>
      <w:r>
        <w:rPr>
          <w:spacing w:val="-2"/>
        </w:rPr>
        <w:t>ситуаций</w:t>
      </w:r>
    </w:p>
    <w:p w:rsidR="00CC59FA">
      <w:pPr>
        <w:pStyle w:val="BodyText"/>
        <w:spacing w:before="150" w:line="350" w:lineRule="auto"/>
        <w:ind w:left="150" w:right="163" w:firstLine="0"/>
      </w:pPr>
      <w:r>
        <w:t>геологического происхождения (землетрясения, извержения вулкана),</w:t>
      </w:r>
      <w:r>
        <w:rPr>
          <w:spacing w:val="80"/>
        </w:rPr>
        <w:t xml:space="preserve"> </w:t>
      </w:r>
      <w:r>
        <w:t>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CC59FA">
      <w:pPr>
        <w:pStyle w:val="BodyText"/>
        <w:spacing w:line="352" w:lineRule="auto"/>
        <w:ind w:left="859" w:right="169" w:hanging="1"/>
      </w:pPr>
      <w:r>
        <w:t>характеризовать правила само- и взаимопомощи терпящим бедствие на воде; безопасно</w:t>
      </w:r>
      <w:r>
        <w:rPr>
          <w:spacing w:val="64"/>
        </w:rPr>
        <w:t xml:space="preserve"> </w:t>
      </w:r>
      <w:r>
        <w:t>действовать</w:t>
      </w:r>
      <w:r>
        <w:rPr>
          <w:spacing w:val="67"/>
        </w:rPr>
        <w:t xml:space="preserve"> </w:t>
      </w:r>
      <w:r>
        <w:t>при</w:t>
      </w:r>
      <w:r>
        <w:rPr>
          <w:spacing w:val="68"/>
        </w:rPr>
        <w:t xml:space="preserve"> </w:t>
      </w:r>
      <w:r>
        <w:t>автономном</w:t>
      </w:r>
      <w:r>
        <w:rPr>
          <w:spacing w:val="65"/>
        </w:rPr>
        <w:t xml:space="preserve"> </w:t>
      </w:r>
      <w:r>
        <w:t>существовании</w:t>
      </w:r>
      <w:r>
        <w:rPr>
          <w:spacing w:val="68"/>
        </w:rPr>
        <w:t xml:space="preserve"> </w:t>
      </w:r>
      <w:r>
        <w:t>в</w:t>
      </w:r>
      <w:r>
        <w:rPr>
          <w:spacing w:val="62"/>
        </w:rPr>
        <w:t xml:space="preserve"> </w:t>
      </w:r>
      <w:r>
        <w:t>природной</w:t>
      </w:r>
      <w:r>
        <w:rPr>
          <w:spacing w:val="65"/>
        </w:rPr>
        <w:t xml:space="preserve"> </w:t>
      </w:r>
      <w:r>
        <w:rPr>
          <w:spacing w:val="-2"/>
        </w:rPr>
        <w:t>среде,</w:t>
      </w:r>
    </w:p>
    <w:p w:rsidR="00CC59FA">
      <w:pPr>
        <w:pStyle w:val="BodyText"/>
        <w:spacing w:line="315" w:lineRule="exact"/>
        <w:ind w:left="150" w:firstLine="0"/>
      </w:pPr>
      <w:r>
        <w:t>учитывая</w:t>
      </w:r>
      <w:r>
        <w:rPr>
          <w:spacing w:val="59"/>
        </w:rPr>
        <w:t xml:space="preserve"> </w:t>
      </w:r>
      <w:r>
        <w:t>вероятность</w:t>
      </w:r>
      <w:r>
        <w:rPr>
          <w:spacing w:val="59"/>
        </w:rPr>
        <w:t xml:space="preserve"> </w:t>
      </w:r>
      <w:r>
        <w:t>потери</w:t>
      </w:r>
      <w:r>
        <w:rPr>
          <w:spacing w:val="61"/>
        </w:rPr>
        <w:t xml:space="preserve"> </w:t>
      </w:r>
      <w:r>
        <w:t>ориентиров</w:t>
      </w:r>
      <w:r>
        <w:rPr>
          <w:spacing w:val="59"/>
        </w:rPr>
        <w:t xml:space="preserve"> </w:t>
      </w:r>
      <w:r>
        <w:t>(риска</w:t>
      </w:r>
      <w:r>
        <w:rPr>
          <w:spacing w:val="58"/>
        </w:rPr>
        <w:t xml:space="preserve"> </w:t>
      </w:r>
      <w:r>
        <w:t>заблудиться),</w:t>
      </w:r>
      <w:r>
        <w:rPr>
          <w:spacing w:val="61"/>
        </w:rPr>
        <w:t xml:space="preserve"> </w:t>
      </w:r>
      <w:r>
        <w:t>встречи</w:t>
      </w:r>
      <w:r>
        <w:rPr>
          <w:spacing w:val="64"/>
        </w:rPr>
        <w:t xml:space="preserve"> </w:t>
      </w:r>
      <w:r>
        <w:t>с</w:t>
      </w:r>
      <w:r>
        <w:rPr>
          <w:spacing w:val="59"/>
        </w:rPr>
        <w:t xml:space="preserve"> </w:t>
      </w:r>
      <w:r>
        <w:rPr>
          <w:spacing w:val="-2"/>
        </w:rPr>
        <w:t>дикими</w:t>
      </w:r>
    </w:p>
    <w:p w:rsidR="00CC59FA">
      <w:pPr>
        <w:spacing w:line="315" w:lineRule="exact"/>
        <w:sectPr>
          <w:pgSz w:w="11910" w:h="16840"/>
          <w:pgMar w:top="1040" w:right="400" w:bottom="740" w:left="980" w:header="578" w:footer="547" w:gutter="0"/>
          <w:cols w:space="720"/>
        </w:sectPr>
      </w:pPr>
    </w:p>
    <w:p w:rsidR="00CC59FA">
      <w:pPr>
        <w:pStyle w:val="BodyText"/>
        <w:spacing w:before="86" w:line="352" w:lineRule="auto"/>
        <w:ind w:left="152" w:right="167" w:hanging="1"/>
      </w:pPr>
      <w:r>
        <w:t xml:space="preserve">животными, опасными насекомыми, клещами и змеями, ядовитыми грибами и </w:t>
      </w:r>
      <w:r>
        <w:rPr>
          <w:spacing w:val="-2"/>
        </w:rPr>
        <w:t>растениями;</w:t>
      </w:r>
    </w:p>
    <w:p w:rsidR="00CC59FA">
      <w:pPr>
        <w:pStyle w:val="BodyText"/>
        <w:spacing w:line="316" w:lineRule="exact"/>
        <w:ind w:left="860" w:firstLine="0"/>
      </w:pPr>
      <w:r>
        <w:t>знать</w:t>
      </w:r>
      <w:r>
        <w:rPr>
          <w:spacing w:val="-5"/>
        </w:rPr>
        <w:t xml:space="preserve"> </w:t>
      </w:r>
      <w:r>
        <w:t>и</w:t>
      </w:r>
      <w:r>
        <w:rPr>
          <w:spacing w:val="-1"/>
        </w:rPr>
        <w:t xml:space="preserve"> </w:t>
      </w:r>
      <w:r>
        <w:t>применять</w:t>
      </w:r>
      <w:r>
        <w:rPr>
          <w:spacing w:val="-3"/>
        </w:rPr>
        <w:t xml:space="preserve"> </w:t>
      </w:r>
      <w:r>
        <w:t>способы</w:t>
      </w:r>
      <w:r>
        <w:rPr>
          <w:spacing w:val="-3"/>
        </w:rPr>
        <w:t xml:space="preserve"> </w:t>
      </w:r>
      <w:r>
        <w:t>подачи</w:t>
      </w:r>
      <w:r>
        <w:rPr>
          <w:spacing w:val="3"/>
        </w:rPr>
        <w:t xml:space="preserve"> </w:t>
      </w:r>
      <w:r>
        <w:t>сигнала</w:t>
      </w:r>
      <w:r>
        <w:rPr>
          <w:spacing w:val="-4"/>
        </w:rPr>
        <w:t xml:space="preserve"> </w:t>
      </w:r>
      <w:r>
        <w:t>о</w:t>
      </w:r>
      <w:r>
        <w:rPr>
          <w:spacing w:val="-2"/>
        </w:rPr>
        <w:t xml:space="preserve"> помощи;</w:t>
      </w:r>
    </w:p>
    <w:p w:rsidR="00CC59FA" w:rsidP="00695CB5">
      <w:pPr>
        <w:pStyle w:val="ListParagraph"/>
        <w:numPr>
          <w:ilvl w:val="4"/>
          <w:numId w:val="73"/>
        </w:numPr>
        <w:tabs>
          <w:tab w:val="left" w:pos="2120"/>
        </w:tabs>
        <w:spacing w:before="151" w:line="348" w:lineRule="auto"/>
        <w:ind w:left="152" w:right="165" w:firstLine="708"/>
        <w:jc w:val="both"/>
        <w:rPr>
          <w:sz w:val="28"/>
        </w:rPr>
      </w:pPr>
      <w:r>
        <w:rPr>
          <w:sz w:val="28"/>
        </w:rPr>
        <w:t xml:space="preserve">Модуль № 6 «Здоровье и как его сохранить. Основы медицинских </w:t>
      </w:r>
      <w:r>
        <w:rPr>
          <w:spacing w:val="-2"/>
          <w:sz w:val="28"/>
        </w:rPr>
        <w:t>знаний»:</w:t>
      </w:r>
    </w:p>
    <w:p w:rsidR="00CC59FA">
      <w:pPr>
        <w:pStyle w:val="BodyText"/>
        <w:spacing w:before="2" w:line="352" w:lineRule="auto"/>
        <w:ind w:right="172"/>
      </w:pPr>
      <w:r>
        <w:t>раскрывать смысл понятий здоровья (физического и психического) и здорового образа жизни;</w:t>
      </w:r>
    </w:p>
    <w:p w:rsidR="00CC59FA">
      <w:pPr>
        <w:pStyle w:val="BodyText"/>
        <w:spacing w:line="315" w:lineRule="exact"/>
        <w:ind w:left="860" w:firstLine="0"/>
      </w:pPr>
      <w:r>
        <w:t>характеризовать</w:t>
      </w:r>
      <w:r>
        <w:rPr>
          <w:spacing w:val="-4"/>
        </w:rPr>
        <w:t xml:space="preserve"> </w:t>
      </w:r>
      <w:r>
        <w:t>факторы,</w:t>
      </w:r>
      <w:r>
        <w:rPr>
          <w:spacing w:val="-2"/>
        </w:rPr>
        <w:t xml:space="preserve"> </w:t>
      </w:r>
      <w:r>
        <w:t>влияющие</w:t>
      </w:r>
      <w:r>
        <w:rPr>
          <w:spacing w:val="-5"/>
        </w:rPr>
        <w:t xml:space="preserve"> </w:t>
      </w:r>
      <w:r>
        <w:t>на</w:t>
      </w:r>
      <w:r>
        <w:rPr>
          <w:spacing w:val="-1"/>
        </w:rPr>
        <w:t xml:space="preserve"> </w:t>
      </w:r>
      <w:r>
        <w:t>здоровье</w:t>
      </w:r>
      <w:r>
        <w:rPr>
          <w:spacing w:val="-1"/>
        </w:rPr>
        <w:t xml:space="preserve"> </w:t>
      </w:r>
      <w:r>
        <w:rPr>
          <w:spacing w:val="-2"/>
        </w:rPr>
        <w:t>человека;</w:t>
      </w:r>
    </w:p>
    <w:p w:rsidR="00CC59FA">
      <w:pPr>
        <w:pStyle w:val="BodyText"/>
        <w:spacing w:before="150" w:line="348" w:lineRule="auto"/>
        <w:ind w:right="161"/>
      </w:pPr>
      <w: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CC59FA">
      <w:pPr>
        <w:pStyle w:val="BodyText"/>
        <w:spacing w:before="7" w:line="348" w:lineRule="auto"/>
        <w:ind w:left="152" w:right="167"/>
      </w:pPr>
      <w:r>
        <w:t>негативно относиться к вредным привычкам (табакокурение, алкоголизм, наркомания, игровая зависимость);</w:t>
      </w:r>
    </w:p>
    <w:p w:rsidR="00CC59FA">
      <w:pPr>
        <w:pStyle w:val="BodyText"/>
        <w:spacing w:before="6" w:line="348" w:lineRule="auto"/>
        <w:ind w:right="164"/>
      </w:pPr>
      <w:r>
        <w:t xml:space="preserve">приводить примеры мер защиты от инфекционных и неинфекционных </w:t>
      </w:r>
      <w:r>
        <w:rPr>
          <w:spacing w:val="-2"/>
        </w:rPr>
        <w:t>заболеваний;</w:t>
      </w:r>
    </w:p>
    <w:p w:rsidR="00CC59FA">
      <w:pPr>
        <w:pStyle w:val="BodyText"/>
        <w:spacing w:before="2" w:line="352" w:lineRule="auto"/>
        <w:ind w:right="168"/>
      </w:pPr>
      <w:r>
        <w:t>безопасно действовать в случае возникновения чрезвычайных ситуаций биолого-социального происхождения (эпидемии, пандемии);</w:t>
      </w:r>
    </w:p>
    <w:p w:rsidR="00CC59FA">
      <w:pPr>
        <w:pStyle w:val="BodyText"/>
        <w:spacing w:line="350" w:lineRule="auto"/>
        <w:ind w:right="164"/>
      </w:pPr>
      <w:r>
        <w:t>характеризовать</w:t>
      </w:r>
      <w:r>
        <w:rPr>
          <w:spacing w:val="-4"/>
        </w:rPr>
        <w:t xml:space="preserve"> </w:t>
      </w:r>
      <w:r>
        <w:t>основные</w:t>
      </w:r>
      <w:r>
        <w:rPr>
          <w:spacing w:val="-5"/>
        </w:rPr>
        <w:t xml:space="preserve"> </w:t>
      </w:r>
      <w:r>
        <w:t>мероприятия,</w:t>
      </w:r>
      <w:r>
        <w:rPr>
          <w:spacing w:val="-2"/>
        </w:rPr>
        <w:t xml:space="preserve"> </w:t>
      </w:r>
      <w:r>
        <w:t>проводимые</w:t>
      </w:r>
      <w:r>
        <w:rPr>
          <w:spacing w:val="-5"/>
        </w:rPr>
        <w:t xml:space="preserve"> </w:t>
      </w:r>
      <w:r>
        <w:t>в</w:t>
      </w:r>
      <w:r>
        <w:rPr>
          <w:spacing w:val="-5"/>
        </w:rPr>
        <w:t xml:space="preserve"> </w:t>
      </w:r>
      <w:r>
        <w:t>Российской Федерации по обеспечению безопасности населения при угрозе и во время чрезвычайных ситуаций биолого-социального характера;</w:t>
      </w:r>
    </w:p>
    <w:p w:rsidR="00CC59FA">
      <w:pPr>
        <w:pStyle w:val="BodyText"/>
        <w:spacing w:line="320" w:lineRule="exact"/>
        <w:ind w:left="859" w:firstLine="0"/>
      </w:pPr>
      <w:r>
        <w:t>оказывать</w:t>
      </w:r>
      <w:r>
        <w:rPr>
          <w:spacing w:val="-6"/>
        </w:rPr>
        <w:t xml:space="preserve"> </w:t>
      </w:r>
      <w:r>
        <w:t>первую</w:t>
      </w:r>
      <w:r>
        <w:rPr>
          <w:spacing w:val="-2"/>
        </w:rPr>
        <w:t xml:space="preserve"> </w:t>
      </w:r>
      <w:r>
        <w:t>помощь</w:t>
      </w:r>
      <w:r>
        <w:rPr>
          <w:spacing w:val="-4"/>
        </w:rPr>
        <w:t xml:space="preserve"> </w:t>
      </w:r>
      <w:r>
        <w:t>и</w:t>
      </w:r>
      <w:r>
        <w:rPr>
          <w:spacing w:val="-2"/>
        </w:rPr>
        <w:t xml:space="preserve"> </w:t>
      </w:r>
      <w:r>
        <w:t>самопомощь при</w:t>
      </w:r>
      <w:r>
        <w:rPr>
          <w:spacing w:val="-2"/>
        </w:rPr>
        <w:t xml:space="preserve"> </w:t>
      </w:r>
      <w:r>
        <w:t xml:space="preserve">неотложных </w:t>
      </w:r>
      <w:r>
        <w:rPr>
          <w:spacing w:val="-2"/>
        </w:rPr>
        <w:t>состояниях;</w:t>
      </w:r>
    </w:p>
    <w:p w:rsidR="00CC59FA" w:rsidP="00695CB5">
      <w:pPr>
        <w:pStyle w:val="ListParagraph"/>
        <w:numPr>
          <w:ilvl w:val="4"/>
          <w:numId w:val="73"/>
        </w:numPr>
        <w:tabs>
          <w:tab w:val="left" w:pos="2119"/>
        </w:tabs>
        <w:spacing w:before="144"/>
        <w:ind w:hanging="1260"/>
        <w:jc w:val="both"/>
        <w:rPr>
          <w:sz w:val="28"/>
        </w:rPr>
      </w:pPr>
      <w:r>
        <w:rPr>
          <w:sz w:val="28"/>
        </w:rPr>
        <w:t>Модуль</w:t>
      </w:r>
      <w:r>
        <w:rPr>
          <w:spacing w:val="-4"/>
          <w:sz w:val="28"/>
        </w:rPr>
        <w:t xml:space="preserve"> </w:t>
      </w:r>
      <w:r>
        <w:rPr>
          <w:sz w:val="28"/>
        </w:rPr>
        <w:t>№</w:t>
      </w:r>
      <w:r>
        <w:rPr>
          <w:spacing w:val="-3"/>
          <w:sz w:val="28"/>
        </w:rPr>
        <w:t xml:space="preserve"> </w:t>
      </w:r>
      <w:r>
        <w:rPr>
          <w:sz w:val="28"/>
        </w:rPr>
        <w:t>7 «Безопасность</w:t>
      </w:r>
      <w:r>
        <w:rPr>
          <w:spacing w:val="1"/>
          <w:sz w:val="28"/>
        </w:rPr>
        <w:t xml:space="preserve"> </w:t>
      </w:r>
      <w:r>
        <w:rPr>
          <w:sz w:val="28"/>
        </w:rPr>
        <w:t xml:space="preserve">в </w:t>
      </w:r>
      <w:r>
        <w:rPr>
          <w:spacing w:val="-2"/>
          <w:sz w:val="28"/>
        </w:rPr>
        <w:t>социуме»:</w:t>
      </w:r>
    </w:p>
    <w:p w:rsidR="00CC59FA">
      <w:pPr>
        <w:pStyle w:val="BodyText"/>
        <w:spacing w:before="146" w:line="350" w:lineRule="auto"/>
        <w:ind w:left="859" w:right="168" w:firstLine="0"/>
        <w:jc w:val="left"/>
      </w:pPr>
      <w:r>
        <w:t>приводить примеры межличностного и группового конфликта; характеризовать способы избегания и разрешения конфликтных ситуаций; характеризовать</w:t>
      </w:r>
      <w:r>
        <w:rPr>
          <w:spacing w:val="80"/>
          <w:w w:val="150"/>
        </w:rPr>
        <w:t xml:space="preserve"> </w:t>
      </w:r>
      <w:r>
        <w:t>опасные</w:t>
      </w:r>
      <w:r>
        <w:rPr>
          <w:spacing w:val="80"/>
          <w:w w:val="150"/>
        </w:rPr>
        <w:t xml:space="preserve"> </w:t>
      </w:r>
      <w:r>
        <w:t>проявления</w:t>
      </w:r>
      <w:r>
        <w:rPr>
          <w:spacing w:val="80"/>
          <w:w w:val="150"/>
        </w:rPr>
        <w:t xml:space="preserve"> </w:t>
      </w:r>
      <w:r>
        <w:t>конфликтов</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насилие,</w:t>
      </w:r>
    </w:p>
    <w:p w:rsidR="00CC59FA">
      <w:pPr>
        <w:pStyle w:val="BodyText"/>
        <w:spacing w:line="320" w:lineRule="exact"/>
        <w:ind w:firstLine="0"/>
        <w:jc w:val="left"/>
      </w:pPr>
      <w:r>
        <w:t>буллинг</w:t>
      </w:r>
      <w:r>
        <w:rPr>
          <w:spacing w:val="4"/>
        </w:rPr>
        <w:t xml:space="preserve"> </w:t>
      </w:r>
      <w:r>
        <w:rPr>
          <w:spacing w:val="-2"/>
        </w:rPr>
        <w:t>(травля);</w:t>
      </w:r>
    </w:p>
    <w:p w:rsidR="00CC59FA">
      <w:pPr>
        <w:pStyle w:val="BodyText"/>
        <w:spacing w:before="150" w:line="350" w:lineRule="auto"/>
        <w:ind w:right="164"/>
      </w:pPr>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CC59FA">
      <w:pPr>
        <w:pStyle w:val="BodyText"/>
        <w:spacing w:line="317" w:lineRule="exact"/>
        <w:ind w:left="859" w:firstLine="0"/>
      </w:pPr>
      <w:r>
        <w:t>соблюдать</w:t>
      </w:r>
      <w:r>
        <w:rPr>
          <w:spacing w:val="69"/>
        </w:rPr>
        <w:t xml:space="preserve"> </w:t>
      </w:r>
      <w:r>
        <w:t>правила</w:t>
      </w:r>
      <w:r>
        <w:rPr>
          <w:spacing w:val="70"/>
        </w:rPr>
        <w:t xml:space="preserve"> </w:t>
      </w:r>
      <w:r>
        <w:t>коммуникации</w:t>
      </w:r>
      <w:r>
        <w:rPr>
          <w:spacing w:val="77"/>
        </w:rPr>
        <w:t xml:space="preserve"> </w:t>
      </w:r>
      <w:r>
        <w:t>с</w:t>
      </w:r>
      <w:r>
        <w:rPr>
          <w:spacing w:val="70"/>
        </w:rPr>
        <w:t xml:space="preserve"> </w:t>
      </w:r>
      <w:r>
        <w:t>незнакомыми</w:t>
      </w:r>
      <w:r>
        <w:rPr>
          <w:spacing w:val="78"/>
        </w:rPr>
        <w:t xml:space="preserve"> </w:t>
      </w:r>
      <w:r>
        <w:t>людьми</w:t>
      </w:r>
      <w:r>
        <w:rPr>
          <w:spacing w:val="77"/>
        </w:rPr>
        <w:t xml:space="preserve"> </w:t>
      </w:r>
      <w:r>
        <w:t>(в</w:t>
      </w:r>
      <w:r>
        <w:rPr>
          <w:spacing w:val="70"/>
        </w:rPr>
        <w:t xml:space="preserve"> </w:t>
      </w:r>
      <w:r>
        <w:t>том</w:t>
      </w:r>
      <w:r>
        <w:rPr>
          <w:spacing w:val="73"/>
        </w:rPr>
        <w:t xml:space="preserve"> </w:t>
      </w:r>
      <w:r>
        <w:t>числе</w:t>
      </w:r>
      <w:r>
        <w:rPr>
          <w:spacing w:val="74"/>
        </w:rPr>
        <w:t xml:space="preserve"> </w:t>
      </w:r>
      <w:r>
        <w:rPr>
          <w:spacing w:val="-10"/>
        </w:rPr>
        <w:t>с</w:t>
      </w:r>
    </w:p>
    <w:p w:rsidR="00CC59FA">
      <w:pPr>
        <w:spacing w:line="317" w:lineRule="exact"/>
        <w:sectPr>
          <w:pgSz w:w="11910" w:h="16840"/>
          <w:pgMar w:top="1040" w:right="400" w:bottom="740" w:left="980" w:header="578" w:footer="547" w:gutter="0"/>
          <w:cols w:space="720"/>
        </w:sectPr>
      </w:pPr>
    </w:p>
    <w:p w:rsidR="00CC59FA">
      <w:pPr>
        <w:pStyle w:val="BodyText"/>
        <w:spacing w:before="86" w:line="352" w:lineRule="auto"/>
        <w:ind w:left="860" w:right="168" w:hanging="709"/>
      </w:pPr>
      <w:r>
        <w:t>подозрительными людьми, у которых могут иметься преступные намерения); соблюдать</w:t>
      </w:r>
      <w:r>
        <w:rPr>
          <w:spacing w:val="17"/>
        </w:rPr>
        <w:t xml:space="preserve"> </w:t>
      </w:r>
      <w:r>
        <w:t>правила</w:t>
      </w:r>
      <w:r>
        <w:rPr>
          <w:spacing w:val="18"/>
        </w:rPr>
        <w:t xml:space="preserve"> </w:t>
      </w:r>
      <w:r>
        <w:t>безопасного</w:t>
      </w:r>
      <w:r>
        <w:rPr>
          <w:spacing w:val="20"/>
        </w:rPr>
        <w:t xml:space="preserve"> </w:t>
      </w:r>
      <w:r>
        <w:t>и</w:t>
      </w:r>
      <w:r>
        <w:rPr>
          <w:spacing w:val="25"/>
        </w:rPr>
        <w:t xml:space="preserve"> </w:t>
      </w:r>
      <w:r>
        <w:t>комфортного</w:t>
      </w:r>
      <w:r>
        <w:rPr>
          <w:spacing w:val="20"/>
        </w:rPr>
        <w:t xml:space="preserve"> </w:t>
      </w:r>
      <w:r>
        <w:t>существования</w:t>
      </w:r>
      <w:r>
        <w:rPr>
          <w:spacing w:val="18"/>
        </w:rPr>
        <w:t xml:space="preserve"> </w:t>
      </w:r>
      <w:r>
        <w:t>со</w:t>
      </w:r>
      <w:r>
        <w:rPr>
          <w:spacing w:val="20"/>
        </w:rPr>
        <w:t xml:space="preserve"> </w:t>
      </w:r>
      <w:r>
        <w:rPr>
          <w:spacing w:val="-2"/>
        </w:rPr>
        <w:t>знакомыми</w:t>
      </w:r>
    </w:p>
    <w:p w:rsidR="00CC59FA">
      <w:pPr>
        <w:pStyle w:val="BodyText"/>
        <w:spacing w:line="352" w:lineRule="auto"/>
        <w:ind w:left="152" w:right="165" w:firstLine="0"/>
      </w:pPr>
      <w:r>
        <w:t>людьми и в различных группах, в том числе в семье, классе, коллективе кружка/секции/спортивной команды, группе друзей;</w:t>
      </w:r>
    </w:p>
    <w:p w:rsidR="00CC59FA">
      <w:pPr>
        <w:pStyle w:val="BodyText"/>
        <w:spacing w:line="348" w:lineRule="auto"/>
        <w:ind w:left="152" w:right="165"/>
      </w:pPr>
      <w:r>
        <w:t>распознавать опасности и соблюдать правила безопасного поведения в практике современных молодёжных увлечений;</w:t>
      </w:r>
    </w:p>
    <w:p w:rsidR="00CC59FA">
      <w:pPr>
        <w:pStyle w:val="BodyText"/>
        <w:spacing w:line="348" w:lineRule="auto"/>
        <w:ind w:left="152" w:right="165"/>
      </w:pPr>
      <w:r>
        <w:t xml:space="preserve">безопасно действовать при опасных проявлениях конфликта и при возможных </w:t>
      </w:r>
      <w:r>
        <w:rPr>
          <w:spacing w:val="-2"/>
        </w:rPr>
        <w:t>манипуляциях;</w:t>
      </w:r>
    </w:p>
    <w:p w:rsidR="00CC59FA" w:rsidP="00695CB5">
      <w:pPr>
        <w:pStyle w:val="ListParagraph"/>
        <w:numPr>
          <w:ilvl w:val="4"/>
          <w:numId w:val="73"/>
        </w:numPr>
        <w:tabs>
          <w:tab w:val="left" w:pos="2119"/>
        </w:tabs>
        <w:spacing w:before="2" w:line="345" w:lineRule="auto"/>
        <w:ind w:left="859" w:right="164" w:firstLine="0"/>
        <w:jc w:val="both"/>
        <w:rPr>
          <w:sz w:val="28"/>
        </w:rPr>
      </w:pPr>
      <w:r>
        <w:rPr>
          <w:sz w:val="28"/>
        </w:rPr>
        <w:t xml:space="preserve">Модуль № 8 «Безопасность </w:t>
      </w:r>
      <w:r>
        <w:rPr>
          <w:position w:val="1"/>
          <w:sz w:val="28"/>
        </w:rPr>
        <w:t xml:space="preserve">в информационном пространстве»: </w:t>
      </w:r>
      <w:r>
        <w:rPr>
          <w:sz w:val="28"/>
        </w:rPr>
        <w:t>приводить</w:t>
      </w:r>
      <w:r>
        <w:rPr>
          <w:spacing w:val="50"/>
          <w:w w:val="150"/>
          <w:sz w:val="28"/>
        </w:rPr>
        <w:t xml:space="preserve">   </w:t>
      </w:r>
      <w:r>
        <w:rPr>
          <w:sz w:val="28"/>
        </w:rPr>
        <w:t>примеры</w:t>
      </w:r>
      <w:r>
        <w:rPr>
          <w:spacing w:val="51"/>
          <w:w w:val="150"/>
          <w:sz w:val="28"/>
        </w:rPr>
        <w:t xml:space="preserve">   </w:t>
      </w:r>
      <w:r>
        <w:rPr>
          <w:sz w:val="28"/>
        </w:rPr>
        <w:t>информационных</w:t>
      </w:r>
      <w:r>
        <w:rPr>
          <w:spacing w:val="52"/>
          <w:w w:val="150"/>
          <w:sz w:val="28"/>
        </w:rPr>
        <w:t xml:space="preserve">   </w:t>
      </w:r>
      <w:r>
        <w:rPr>
          <w:sz w:val="28"/>
        </w:rPr>
        <w:t>и</w:t>
      </w:r>
      <w:r>
        <w:rPr>
          <w:spacing w:val="52"/>
          <w:w w:val="150"/>
          <w:sz w:val="28"/>
        </w:rPr>
        <w:t xml:space="preserve">   </w:t>
      </w:r>
      <w:r>
        <w:rPr>
          <w:sz w:val="28"/>
        </w:rPr>
        <w:t>компьютерных</w:t>
      </w:r>
      <w:r>
        <w:rPr>
          <w:spacing w:val="53"/>
          <w:w w:val="150"/>
          <w:sz w:val="28"/>
        </w:rPr>
        <w:t xml:space="preserve">   </w:t>
      </w:r>
      <w:r>
        <w:rPr>
          <w:spacing w:val="-2"/>
          <w:sz w:val="28"/>
        </w:rPr>
        <w:t>угроз;</w:t>
      </w:r>
    </w:p>
    <w:p w:rsidR="00CC59FA">
      <w:pPr>
        <w:pStyle w:val="BodyText"/>
        <w:spacing w:before="8" w:line="350" w:lineRule="auto"/>
        <w:ind w:right="164" w:firstLine="0"/>
      </w:pPr>
      <w:r>
        <w:t>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w:t>
      </w:r>
      <w:r>
        <w:rPr>
          <w:position w:val="1"/>
        </w:rPr>
        <w:t>сообщества);</w:t>
      </w:r>
    </w:p>
    <w:p w:rsidR="00CC59FA">
      <w:pPr>
        <w:pStyle w:val="BodyText"/>
        <w:spacing w:line="348" w:lineRule="auto"/>
        <w:ind w:right="162"/>
      </w:pPr>
      <w: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CC59FA">
      <w:pPr>
        <w:pStyle w:val="BodyText"/>
        <w:spacing w:before="7"/>
        <w:ind w:left="859" w:firstLine="0"/>
      </w:pPr>
      <w:r>
        <w:t>предупреждать</w:t>
      </w:r>
      <w:r>
        <w:rPr>
          <w:spacing w:val="-4"/>
        </w:rPr>
        <w:t xml:space="preserve"> </w:t>
      </w:r>
      <w:r>
        <w:t>возникновение</w:t>
      </w:r>
      <w:r>
        <w:rPr>
          <w:spacing w:val="-7"/>
        </w:rPr>
        <w:t xml:space="preserve"> </w:t>
      </w:r>
      <w:r>
        <w:t>сложных</w:t>
      </w:r>
      <w:r>
        <w:rPr>
          <w:spacing w:val="-3"/>
        </w:rPr>
        <w:t xml:space="preserve"> </w:t>
      </w:r>
      <w:r>
        <w:t>и</w:t>
      </w:r>
      <w:r>
        <w:rPr>
          <w:spacing w:val="-4"/>
        </w:rPr>
        <w:t xml:space="preserve"> </w:t>
      </w:r>
      <w:r>
        <w:t>опасных</w:t>
      </w:r>
      <w:r>
        <w:rPr>
          <w:spacing w:val="-2"/>
        </w:rPr>
        <w:t xml:space="preserve"> ситуаций;</w:t>
      </w:r>
    </w:p>
    <w:p w:rsidR="00CC59FA">
      <w:pPr>
        <w:pStyle w:val="BodyText"/>
        <w:spacing w:before="147" w:line="350" w:lineRule="auto"/>
        <w:ind w:right="166" w:firstLine="707"/>
      </w:pPr>
      <w: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CC59FA" w:rsidP="00695CB5">
      <w:pPr>
        <w:pStyle w:val="ListParagraph"/>
        <w:numPr>
          <w:ilvl w:val="4"/>
          <w:numId w:val="73"/>
        </w:numPr>
        <w:tabs>
          <w:tab w:val="left" w:pos="2119"/>
        </w:tabs>
        <w:spacing w:line="350" w:lineRule="auto"/>
        <w:ind w:left="859" w:right="168" w:firstLine="0"/>
        <w:rPr>
          <w:sz w:val="28"/>
        </w:rPr>
      </w:pPr>
      <w:r>
        <w:rPr>
          <w:sz w:val="28"/>
        </w:rPr>
        <w:t>Модуль</w:t>
      </w:r>
      <w:r>
        <w:rPr>
          <w:spacing w:val="-6"/>
          <w:sz w:val="28"/>
        </w:rPr>
        <w:t xml:space="preserve"> </w:t>
      </w:r>
      <w:r>
        <w:rPr>
          <w:sz w:val="28"/>
        </w:rPr>
        <w:t>№</w:t>
      </w:r>
      <w:r>
        <w:rPr>
          <w:spacing w:val="-6"/>
          <w:sz w:val="28"/>
        </w:rPr>
        <w:t xml:space="preserve"> </w:t>
      </w:r>
      <w:r>
        <w:rPr>
          <w:sz w:val="28"/>
        </w:rPr>
        <w:t>9</w:t>
      </w:r>
      <w:r>
        <w:rPr>
          <w:spacing w:val="-3"/>
          <w:sz w:val="28"/>
        </w:rPr>
        <w:t xml:space="preserve"> </w:t>
      </w:r>
      <w:r>
        <w:rPr>
          <w:sz w:val="28"/>
        </w:rPr>
        <w:t>«Основы</w:t>
      </w:r>
      <w:r>
        <w:rPr>
          <w:spacing w:val="-7"/>
          <w:sz w:val="28"/>
        </w:rPr>
        <w:t xml:space="preserve"> </w:t>
      </w:r>
      <w:r>
        <w:rPr>
          <w:sz w:val="28"/>
        </w:rPr>
        <w:t>противодействия</w:t>
      </w:r>
      <w:r>
        <w:rPr>
          <w:spacing w:val="-3"/>
          <w:sz w:val="28"/>
        </w:rPr>
        <w:t xml:space="preserve"> </w:t>
      </w:r>
      <w:r>
        <w:rPr>
          <w:sz w:val="28"/>
        </w:rPr>
        <w:t>экстремизму</w:t>
      </w:r>
      <w:r>
        <w:rPr>
          <w:spacing w:val="-7"/>
          <w:sz w:val="28"/>
        </w:rPr>
        <w:t xml:space="preserve"> </w:t>
      </w:r>
      <w:r>
        <w:rPr>
          <w:sz w:val="28"/>
        </w:rPr>
        <w:t>и</w:t>
      </w:r>
      <w:r>
        <w:rPr>
          <w:spacing w:val="-4"/>
          <w:sz w:val="28"/>
        </w:rPr>
        <w:t xml:space="preserve"> </w:t>
      </w:r>
      <w:r>
        <w:rPr>
          <w:sz w:val="28"/>
        </w:rPr>
        <w:t>терроризму»: объяснять понятия экстремизма, терроризма, их причины и последствия; сформировать</w:t>
      </w:r>
      <w:r>
        <w:rPr>
          <w:spacing w:val="40"/>
          <w:sz w:val="28"/>
        </w:rPr>
        <w:t xml:space="preserve"> </w:t>
      </w:r>
      <w:r>
        <w:rPr>
          <w:sz w:val="28"/>
        </w:rPr>
        <w:t>негативное</w:t>
      </w:r>
      <w:r>
        <w:rPr>
          <w:spacing w:val="40"/>
          <w:sz w:val="28"/>
        </w:rPr>
        <w:t xml:space="preserve"> </w:t>
      </w:r>
      <w:r>
        <w:rPr>
          <w:sz w:val="28"/>
        </w:rPr>
        <w:t>отношение</w:t>
      </w:r>
      <w:r>
        <w:rPr>
          <w:spacing w:val="40"/>
          <w:sz w:val="28"/>
        </w:rPr>
        <w:t xml:space="preserve"> </w:t>
      </w:r>
      <w:r>
        <w:rPr>
          <w:sz w:val="28"/>
        </w:rPr>
        <w:t>к</w:t>
      </w:r>
      <w:r>
        <w:rPr>
          <w:spacing w:val="40"/>
          <w:sz w:val="28"/>
        </w:rPr>
        <w:t xml:space="preserve"> </w:t>
      </w:r>
      <w:r>
        <w:rPr>
          <w:sz w:val="28"/>
        </w:rPr>
        <w:t>экстремистской</w:t>
      </w:r>
      <w:r>
        <w:rPr>
          <w:spacing w:val="40"/>
          <w:sz w:val="28"/>
        </w:rPr>
        <w:t xml:space="preserve"> </w:t>
      </w:r>
      <w:r>
        <w:rPr>
          <w:sz w:val="28"/>
        </w:rPr>
        <w:t>и</w:t>
      </w:r>
      <w:r>
        <w:rPr>
          <w:spacing w:val="40"/>
          <w:sz w:val="28"/>
        </w:rPr>
        <w:t xml:space="preserve"> </w:t>
      </w:r>
      <w:r>
        <w:rPr>
          <w:sz w:val="28"/>
        </w:rPr>
        <w:t>террористической</w:t>
      </w:r>
    </w:p>
    <w:p w:rsidR="00CC59FA">
      <w:pPr>
        <w:pStyle w:val="BodyText"/>
        <w:spacing w:line="320" w:lineRule="exact"/>
        <w:ind w:firstLine="0"/>
        <w:jc w:val="left"/>
      </w:pPr>
      <w:r>
        <w:rPr>
          <w:spacing w:val="-2"/>
        </w:rPr>
        <w:t>деятельности;</w:t>
      </w:r>
    </w:p>
    <w:p w:rsidR="00CC59FA">
      <w:pPr>
        <w:pStyle w:val="BodyText"/>
        <w:spacing w:before="148" w:line="348" w:lineRule="auto"/>
        <w:jc w:val="left"/>
      </w:pPr>
      <w:r>
        <w:t>объяснять</w:t>
      </w:r>
      <w:r>
        <w:rPr>
          <w:spacing w:val="40"/>
        </w:rPr>
        <w:t xml:space="preserve"> </w:t>
      </w:r>
      <w:r>
        <w:t>организационные</w:t>
      </w:r>
      <w:r>
        <w:rPr>
          <w:spacing w:val="40"/>
        </w:rPr>
        <w:t xml:space="preserve"> </w:t>
      </w:r>
      <w:r>
        <w:t>основы</w:t>
      </w:r>
      <w:r>
        <w:rPr>
          <w:spacing w:val="40"/>
        </w:rPr>
        <w:t xml:space="preserve"> </w:t>
      </w:r>
      <w:r>
        <w:t>системы</w:t>
      </w:r>
      <w:r>
        <w:rPr>
          <w:spacing w:val="40"/>
        </w:rPr>
        <w:t xml:space="preserve"> </w:t>
      </w:r>
      <w:r>
        <w:t>противодействия</w:t>
      </w:r>
      <w:r>
        <w:rPr>
          <w:spacing w:val="40"/>
        </w:rPr>
        <w:t xml:space="preserve"> </w:t>
      </w:r>
      <w:r>
        <w:t>терроризму</w:t>
      </w:r>
      <w:r>
        <w:rPr>
          <w:spacing w:val="40"/>
        </w:rPr>
        <w:t xml:space="preserve"> </w:t>
      </w:r>
      <w:r>
        <w:t>и экстремизму в Российской Федерации;</w:t>
      </w:r>
    </w:p>
    <w:p w:rsidR="00CC59FA">
      <w:pPr>
        <w:pStyle w:val="BodyText"/>
        <w:tabs>
          <w:tab w:val="left" w:pos="2758"/>
          <w:tab w:val="left" w:pos="4194"/>
          <w:tab w:val="left" w:pos="5354"/>
          <w:tab w:val="left" w:pos="7958"/>
          <w:tab w:val="left" w:pos="8790"/>
          <w:tab w:val="left" w:pos="9246"/>
          <w:tab w:val="left" w:pos="10230"/>
        </w:tabs>
        <w:spacing w:before="6" w:line="348" w:lineRule="auto"/>
        <w:ind w:left="150" w:right="162"/>
        <w:jc w:val="left"/>
      </w:pPr>
      <w:r>
        <w:rPr>
          <w:spacing w:val="-2"/>
        </w:rPr>
        <w:t>распознавать</w:t>
      </w:r>
      <w:r>
        <w:tab/>
      </w:r>
      <w:r>
        <w:rPr>
          <w:spacing w:val="-2"/>
        </w:rPr>
        <w:t>ситуации</w:t>
      </w:r>
      <w:r>
        <w:tab/>
      </w:r>
      <w:r>
        <w:rPr>
          <w:spacing w:val="-2"/>
        </w:rPr>
        <w:t>угрозы</w:t>
      </w:r>
      <w:r>
        <w:tab/>
      </w:r>
      <w:r>
        <w:rPr>
          <w:spacing w:val="-2"/>
        </w:rPr>
        <w:t>террористического</w:t>
      </w:r>
      <w:r>
        <w:tab/>
      </w:r>
      <w:r>
        <w:rPr>
          <w:spacing w:val="-4"/>
        </w:rPr>
        <w:t>акта</w:t>
      </w:r>
      <w:r>
        <w:tab/>
      </w:r>
      <w:r>
        <w:rPr>
          <w:spacing w:val="-10"/>
        </w:rPr>
        <w:t>в</w:t>
      </w:r>
      <w:r>
        <w:tab/>
      </w:r>
      <w:r>
        <w:rPr>
          <w:spacing w:val="-2"/>
        </w:rPr>
        <w:t>доме,</w:t>
      </w:r>
      <w:r>
        <w:tab/>
      </w:r>
      <w:r>
        <w:rPr>
          <w:spacing w:val="-10"/>
        </w:rPr>
        <w:t xml:space="preserve">в </w:t>
      </w:r>
      <w:r>
        <w:t>общественном месте;</w:t>
      </w:r>
    </w:p>
    <w:p w:rsidR="00CC59FA">
      <w:pPr>
        <w:pStyle w:val="BodyText"/>
        <w:spacing w:before="2" w:line="352" w:lineRule="auto"/>
        <w:ind w:left="150"/>
        <w:jc w:val="left"/>
      </w:pPr>
      <w:r>
        <w:t>безопасно</w:t>
      </w:r>
      <w:r>
        <w:rPr>
          <w:spacing w:val="40"/>
        </w:rPr>
        <w:t xml:space="preserve"> </w:t>
      </w:r>
      <w:r>
        <w:t>действовать</w:t>
      </w:r>
      <w:r>
        <w:rPr>
          <w:spacing w:val="40"/>
        </w:rPr>
        <w:t xml:space="preserve"> </w:t>
      </w:r>
      <w:r>
        <w:t>при</w:t>
      </w:r>
      <w:r>
        <w:rPr>
          <w:spacing w:val="40"/>
        </w:rPr>
        <w:t xml:space="preserve"> </w:t>
      </w:r>
      <w:r>
        <w:t>обнаружении</w:t>
      </w:r>
      <w:r>
        <w:rPr>
          <w:spacing w:val="40"/>
        </w:rPr>
        <w:t xml:space="preserve"> </w:t>
      </w:r>
      <w:r>
        <w:t>в</w:t>
      </w:r>
      <w:r>
        <w:rPr>
          <w:spacing w:val="40"/>
        </w:rPr>
        <w:t xml:space="preserve"> </w:t>
      </w:r>
      <w:r>
        <w:t>общественных</w:t>
      </w:r>
      <w:r>
        <w:rPr>
          <w:spacing w:val="40"/>
        </w:rPr>
        <w:t xml:space="preserve"> </w:t>
      </w:r>
      <w:r>
        <w:t>местах</w:t>
      </w:r>
      <w:r>
        <w:rPr>
          <w:spacing w:val="40"/>
        </w:rPr>
        <w:t xml:space="preserve"> </w:t>
      </w:r>
      <w:r>
        <w:t>бесхозных (или опасных) вещей и предметов;</w:t>
      </w:r>
    </w:p>
    <w:p w:rsidR="00CC59FA">
      <w:pPr>
        <w:pStyle w:val="BodyText"/>
        <w:spacing w:line="315" w:lineRule="exact"/>
        <w:ind w:left="858" w:firstLine="0"/>
        <w:jc w:val="left"/>
      </w:pPr>
      <w:r>
        <w:t>безопасно</w:t>
      </w:r>
      <w:r>
        <w:rPr>
          <w:spacing w:val="22"/>
        </w:rPr>
        <w:t xml:space="preserve"> </w:t>
      </w:r>
      <w:r>
        <w:t>действовать</w:t>
      </w:r>
      <w:r>
        <w:rPr>
          <w:spacing w:val="23"/>
        </w:rPr>
        <w:t xml:space="preserve"> </w:t>
      </w:r>
      <w:r>
        <w:t>в</w:t>
      </w:r>
      <w:r>
        <w:rPr>
          <w:spacing w:val="22"/>
        </w:rPr>
        <w:t xml:space="preserve"> </w:t>
      </w:r>
      <w:r>
        <w:t>условиях</w:t>
      </w:r>
      <w:r>
        <w:rPr>
          <w:spacing w:val="26"/>
        </w:rPr>
        <w:t xml:space="preserve"> </w:t>
      </w:r>
      <w:r>
        <w:t>совершения</w:t>
      </w:r>
      <w:r>
        <w:rPr>
          <w:spacing w:val="22"/>
        </w:rPr>
        <w:t xml:space="preserve"> </w:t>
      </w:r>
      <w:r>
        <w:t>террористического</w:t>
      </w:r>
      <w:r>
        <w:rPr>
          <w:spacing w:val="23"/>
        </w:rPr>
        <w:t xml:space="preserve"> </w:t>
      </w:r>
      <w:r>
        <w:t>акта,</w:t>
      </w:r>
      <w:r>
        <w:rPr>
          <w:spacing w:val="25"/>
        </w:rPr>
        <w:t xml:space="preserve"> </w:t>
      </w:r>
      <w:r>
        <w:t>в</w:t>
      </w:r>
      <w:r>
        <w:rPr>
          <w:spacing w:val="23"/>
        </w:rPr>
        <w:t xml:space="preserve"> </w:t>
      </w:r>
      <w:r>
        <w:rPr>
          <w:spacing w:val="-5"/>
        </w:rPr>
        <w:t>том</w:t>
      </w:r>
    </w:p>
    <w:p w:rsidR="00CC59FA">
      <w:pPr>
        <w:spacing w:line="315" w:lineRule="exact"/>
        <w:sectPr>
          <w:pgSz w:w="11910" w:h="16840"/>
          <w:pgMar w:top="1040" w:right="400" w:bottom="740" w:left="980" w:header="578" w:footer="547" w:gutter="0"/>
          <w:cols w:space="720"/>
        </w:sectPr>
      </w:pPr>
    </w:p>
    <w:p w:rsidR="00CC59FA">
      <w:pPr>
        <w:pStyle w:val="BodyText"/>
        <w:spacing w:before="86"/>
        <w:ind w:left="152" w:firstLine="0"/>
      </w:pPr>
      <w:r>
        <w:t>числе</w:t>
      </w:r>
      <w:r>
        <w:rPr>
          <w:spacing w:val="-2"/>
        </w:rPr>
        <w:t xml:space="preserve"> </w:t>
      </w:r>
      <w:r>
        <w:t>при</w:t>
      </w:r>
      <w:r>
        <w:rPr>
          <w:spacing w:val="-3"/>
        </w:rPr>
        <w:t xml:space="preserve"> </w:t>
      </w:r>
      <w:r>
        <w:t>захвате</w:t>
      </w:r>
      <w:r>
        <w:rPr>
          <w:spacing w:val="-6"/>
        </w:rPr>
        <w:t xml:space="preserve"> </w:t>
      </w:r>
      <w:r>
        <w:t>и</w:t>
      </w:r>
      <w:r>
        <w:rPr>
          <w:spacing w:val="1"/>
        </w:rPr>
        <w:t xml:space="preserve"> </w:t>
      </w:r>
      <w:r>
        <w:t>освобождении</w:t>
      </w:r>
      <w:r>
        <w:rPr>
          <w:spacing w:val="2"/>
        </w:rPr>
        <w:t xml:space="preserve"> </w:t>
      </w:r>
      <w:r>
        <w:rPr>
          <w:spacing w:val="-2"/>
        </w:rPr>
        <w:t>заложников;</w:t>
      </w:r>
    </w:p>
    <w:p w:rsidR="00CC59FA" w:rsidP="00695CB5">
      <w:pPr>
        <w:pStyle w:val="ListParagraph"/>
        <w:numPr>
          <w:ilvl w:val="4"/>
          <w:numId w:val="73"/>
        </w:numPr>
        <w:tabs>
          <w:tab w:val="left" w:pos="2260"/>
        </w:tabs>
        <w:spacing w:before="151" w:line="348" w:lineRule="auto"/>
        <w:ind w:left="152" w:right="165" w:firstLine="707"/>
        <w:jc w:val="both"/>
        <w:rPr>
          <w:sz w:val="28"/>
        </w:rPr>
      </w:pPr>
      <w:r>
        <w:rPr>
          <w:sz w:val="28"/>
        </w:rPr>
        <w:t>Модуль № 10 «Взаимодействие личности, общества и государства в обеспечении безопасности жизни и здоровья населения»:</w:t>
      </w:r>
    </w:p>
    <w:p w:rsidR="00CC59FA">
      <w:pPr>
        <w:pStyle w:val="BodyText"/>
        <w:spacing w:before="6" w:line="348" w:lineRule="auto"/>
        <w:ind w:left="152" w:right="164"/>
      </w:pPr>
      <w:r>
        <w:t>характеризовать роль человека, общества и государства при обеспечении безопасности жизни и здоровья населения в Российской Федерации;</w:t>
      </w:r>
    </w:p>
    <w:p w:rsidR="00CC59FA">
      <w:pPr>
        <w:pStyle w:val="BodyText"/>
        <w:spacing w:before="2" w:line="350" w:lineRule="auto"/>
        <w:ind w:left="152" w:right="165"/>
      </w:pPr>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w:t>
      </w:r>
      <w:r>
        <w:rPr>
          <w:position w:val="1"/>
        </w:rPr>
        <w:t>рактера;</w:t>
      </w:r>
    </w:p>
    <w:p w:rsidR="00CC59FA">
      <w:pPr>
        <w:pStyle w:val="BodyText"/>
        <w:spacing w:line="348" w:lineRule="auto"/>
        <w:ind w:left="152" w:right="162"/>
      </w:pPr>
      <w:r>
        <w:t>объяснять правила оповещения и эвакуации населения в условиях чрезвычайных ситуаций;</w:t>
      </w:r>
    </w:p>
    <w:p w:rsidR="00CC59FA">
      <w:pPr>
        <w:pStyle w:val="BodyText"/>
        <w:spacing w:before="6" w:line="348" w:lineRule="auto"/>
        <w:ind w:right="163"/>
      </w:pPr>
      <w:r>
        <w:t xml:space="preserve">помнить и объяснять права и обязанности граждан Российской Федерации в области безопасности в условиях чрезвычайных ситуаций мирного и военного </w:t>
      </w:r>
      <w:r>
        <w:rPr>
          <w:spacing w:val="-2"/>
        </w:rPr>
        <w:t>времени;</w:t>
      </w:r>
    </w:p>
    <w:p w:rsidR="00CC59FA">
      <w:pPr>
        <w:pStyle w:val="BodyText"/>
        <w:spacing w:before="7" w:line="348" w:lineRule="auto"/>
        <w:ind w:right="167"/>
      </w:pPr>
      <w:r>
        <w:t>владеть правилами безопасного поведения и безопасно действовать в различных ситуациях;</w:t>
      </w:r>
    </w:p>
    <w:p w:rsidR="00CC59FA">
      <w:pPr>
        <w:pStyle w:val="BodyText"/>
        <w:spacing w:before="6" w:line="348" w:lineRule="auto"/>
        <w:ind w:right="162"/>
      </w:pPr>
      <w:r>
        <w:t xml:space="preserve">владеть способами антикоррупционного поведения с учётом возрастных </w:t>
      </w:r>
      <w:r>
        <w:rPr>
          <w:spacing w:val="-2"/>
        </w:rPr>
        <w:t>обязанностей;</w:t>
      </w:r>
    </w:p>
    <w:p w:rsidR="00CC59FA">
      <w:pPr>
        <w:pStyle w:val="BodyText"/>
        <w:spacing w:before="2" w:line="352" w:lineRule="auto"/>
        <w:ind w:right="165"/>
      </w:pPr>
      <w:r>
        <w:t>информировать население и соответствующие органы о возникновении опасных ситуаций.</w:t>
      </w:r>
    </w:p>
    <w:p w:rsidR="00CC59FA" w:rsidP="00695CB5">
      <w:pPr>
        <w:pStyle w:val="Heading1"/>
        <w:numPr>
          <w:ilvl w:val="0"/>
          <w:numId w:val="73"/>
        </w:numPr>
        <w:tabs>
          <w:tab w:val="left" w:pos="1282"/>
        </w:tabs>
        <w:spacing w:line="315" w:lineRule="exact"/>
        <w:ind w:left="1282" w:hanging="423"/>
      </w:pPr>
      <w:bookmarkStart w:id="36" w:name="38._Программа_формирования_универсальных"/>
      <w:bookmarkEnd w:id="36"/>
      <w:r>
        <w:t>Программа</w:t>
      </w:r>
      <w:r>
        <w:rPr>
          <w:spacing w:val="-8"/>
        </w:rPr>
        <w:t xml:space="preserve"> </w:t>
      </w:r>
      <w:r>
        <w:t>формирования</w:t>
      </w:r>
      <w:r>
        <w:rPr>
          <w:spacing w:val="-6"/>
        </w:rPr>
        <w:t xml:space="preserve"> </w:t>
      </w:r>
      <w:r>
        <w:t>универсальных</w:t>
      </w:r>
      <w:r>
        <w:rPr>
          <w:spacing w:val="-7"/>
        </w:rPr>
        <w:t xml:space="preserve"> </w:t>
      </w:r>
      <w:r>
        <w:t>учебных</w:t>
      </w:r>
      <w:r>
        <w:rPr>
          <w:spacing w:val="-5"/>
        </w:rPr>
        <w:t xml:space="preserve"> </w:t>
      </w:r>
      <w:r>
        <w:rPr>
          <w:spacing w:val="-2"/>
        </w:rPr>
        <w:t>действий.</w:t>
      </w:r>
    </w:p>
    <w:p w:rsidR="00CC59FA" w:rsidP="00695CB5">
      <w:pPr>
        <w:pStyle w:val="ListParagraph"/>
        <w:numPr>
          <w:ilvl w:val="1"/>
          <w:numId w:val="73"/>
        </w:numPr>
        <w:tabs>
          <w:tab w:val="left" w:pos="1490"/>
        </w:tabs>
        <w:spacing w:before="150"/>
        <w:ind w:left="1490" w:hanging="631"/>
        <w:rPr>
          <w:sz w:val="28"/>
        </w:rPr>
      </w:pPr>
      <w:r>
        <w:rPr>
          <w:sz w:val="28"/>
        </w:rPr>
        <w:t>Целевой</w:t>
      </w:r>
      <w:r>
        <w:rPr>
          <w:spacing w:val="-2"/>
          <w:sz w:val="28"/>
        </w:rPr>
        <w:t xml:space="preserve"> раздел.</w:t>
      </w:r>
    </w:p>
    <w:p w:rsidR="00CC59FA" w:rsidP="00695CB5">
      <w:pPr>
        <w:pStyle w:val="ListParagraph"/>
        <w:numPr>
          <w:ilvl w:val="2"/>
          <w:numId w:val="73"/>
        </w:numPr>
        <w:tabs>
          <w:tab w:val="left" w:pos="1741"/>
        </w:tabs>
        <w:spacing w:before="146"/>
        <w:ind w:left="1741" w:hanging="882"/>
        <w:jc w:val="left"/>
        <w:rPr>
          <w:sz w:val="28"/>
        </w:rPr>
      </w:pPr>
      <w:r>
        <w:rPr>
          <w:sz w:val="28"/>
        </w:rPr>
        <w:t>Программа</w:t>
      </w:r>
      <w:r>
        <w:rPr>
          <w:spacing w:val="41"/>
          <w:sz w:val="28"/>
        </w:rPr>
        <w:t xml:space="preserve"> </w:t>
      </w:r>
      <w:r>
        <w:rPr>
          <w:sz w:val="28"/>
        </w:rPr>
        <w:t>формирования</w:t>
      </w:r>
      <w:r>
        <w:rPr>
          <w:spacing w:val="41"/>
          <w:sz w:val="28"/>
        </w:rPr>
        <w:t xml:space="preserve"> </w:t>
      </w:r>
      <w:r>
        <w:rPr>
          <w:sz w:val="28"/>
        </w:rPr>
        <w:t>универсальных</w:t>
      </w:r>
      <w:r>
        <w:rPr>
          <w:spacing w:val="38"/>
          <w:sz w:val="28"/>
        </w:rPr>
        <w:t xml:space="preserve"> </w:t>
      </w:r>
      <w:r>
        <w:rPr>
          <w:sz w:val="28"/>
        </w:rPr>
        <w:t>учебных</w:t>
      </w:r>
      <w:r>
        <w:rPr>
          <w:spacing w:val="38"/>
          <w:sz w:val="28"/>
        </w:rPr>
        <w:t xml:space="preserve"> </w:t>
      </w:r>
      <w:r>
        <w:rPr>
          <w:sz w:val="28"/>
        </w:rPr>
        <w:t>действий</w:t>
      </w:r>
      <w:r>
        <w:rPr>
          <w:spacing w:val="40"/>
          <w:sz w:val="28"/>
        </w:rPr>
        <w:t xml:space="preserve"> </w:t>
      </w:r>
      <w:r>
        <w:rPr>
          <w:sz w:val="28"/>
        </w:rPr>
        <w:t>(далее</w:t>
      </w:r>
      <w:r>
        <w:rPr>
          <w:spacing w:val="42"/>
          <w:sz w:val="28"/>
        </w:rPr>
        <w:t xml:space="preserve"> </w:t>
      </w:r>
      <w:r>
        <w:rPr>
          <w:spacing w:val="-10"/>
          <w:sz w:val="28"/>
        </w:rPr>
        <w:t>–</w:t>
      </w:r>
    </w:p>
    <w:p w:rsidR="00CC59FA">
      <w:pPr>
        <w:pStyle w:val="BodyText"/>
        <w:spacing w:before="146"/>
        <w:ind w:firstLine="0"/>
        <w:jc w:val="left"/>
      </w:pPr>
      <w:r>
        <w:t>УУД) у</w:t>
      </w:r>
      <w:r>
        <w:rPr>
          <w:spacing w:val="-1"/>
        </w:rPr>
        <w:t xml:space="preserve"> </w:t>
      </w:r>
      <w:r>
        <w:t>обучающихся</w:t>
      </w:r>
      <w:r>
        <w:rPr>
          <w:spacing w:val="-3"/>
        </w:rPr>
        <w:t xml:space="preserve"> </w:t>
      </w:r>
      <w:r>
        <w:t>должна</w:t>
      </w:r>
      <w:r>
        <w:rPr>
          <w:spacing w:val="-2"/>
        </w:rPr>
        <w:t xml:space="preserve"> обеспечивать:</w:t>
      </w:r>
    </w:p>
    <w:p w:rsidR="00CC59FA">
      <w:pPr>
        <w:pStyle w:val="BodyText"/>
        <w:spacing w:before="150" w:line="348" w:lineRule="auto"/>
        <w:ind w:left="859" w:firstLine="0"/>
        <w:jc w:val="left"/>
      </w:pPr>
      <w:r>
        <w:t>развитие способности к саморазвитию и самосовершенствованию; формирование внутренней позиции личности, регулятивных, познавательных,</w:t>
      </w:r>
    </w:p>
    <w:p w:rsidR="00CC59FA">
      <w:pPr>
        <w:pStyle w:val="BodyText"/>
        <w:spacing w:before="2"/>
        <w:ind w:firstLine="0"/>
        <w:jc w:val="left"/>
      </w:pPr>
      <w:r>
        <w:t>коммуникативных</w:t>
      </w:r>
      <w:r>
        <w:rPr>
          <w:spacing w:val="-4"/>
        </w:rPr>
        <w:t xml:space="preserve"> </w:t>
      </w:r>
      <w:r>
        <w:t>УУД</w:t>
      </w:r>
      <w:r>
        <w:rPr>
          <w:spacing w:val="-1"/>
        </w:rPr>
        <w:t xml:space="preserve"> </w:t>
      </w:r>
      <w:r>
        <w:t>у</w:t>
      </w:r>
      <w:r>
        <w:rPr>
          <w:spacing w:val="1"/>
        </w:rPr>
        <w:t xml:space="preserve"> </w:t>
      </w:r>
      <w:r>
        <w:rPr>
          <w:spacing w:val="-2"/>
        </w:rPr>
        <w:t>обучающихся;</w:t>
      </w:r>
    </w:p>
    <w:p w:rsidR="00CC59FA">
      <w:pPr>
        <w:pStyle w:val="BodyText"/>
        <w:spacing w:before="151" w:line="350" w:lineRule="auto"/>
        <w:ind w:right="161"/>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right="160"/>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CC59FA">
      <w:pPr>
        <w:pStyle w:val="BodyText"/>
        <w:spacing w:before="2" w:line="348" w:lineRule="auto"/>
        <w:ind w:right="164"/>
      </w:pPr>
      <w:r>
        <w:t>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CC59FA">
      <w:pPr>
        <w:pStyle w:val="BodyText"/>
        <w:spacing w:before="8" w:line="350" w:lineRule="auto"/>
        <w:ind w:right="161"/>
      </w:pPr>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CC59FA">
      <w:pPr>
        <w:pStyle w:val="BodyText"/>
        <w:spacing w:line="348" w:lineRule="auto"/>
        <w:ind w:right="168"/>
      </w:pPr>
      <w:r>
        <w:t>формирование и развитие компетенций обучающихся в области</w:t>
      </w:r>
      <w:r>
        <w:rPr>
          <w:spacing w:val="40"/>
        </w:rPr>
        <w:t xml:space="preserve"> </w:t>
      </w:r>
      <w:r>
        <w:t>использования ИКТ;</w:t>
      </w:r>
    </w:p>
    <w:p w:rsidR="00CC59FA">
      <w:pPr>
        <w:pStyle w:val="BodyText"/>
        <w:spacing w:before="3" w:line="350" w:lineRule="auto"/>
        <w:ind w:right="162" w:firstLine="707"/>
      </w:pPr>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CC59FA">
      <w:pPr>
        <w:pStyle w:val="BodyText"/>
        <w:spacing w:line="352" w:lineRule="auto"/>
        <w:ind w:right="164"/>
      </w:pPr>
      <w:r>
        <w:t>формирование знаний и навыков в области финансовой грамотности и устойчивого развития общества.</w:t>
      </w:r>
    </w:p>
    <w:p w:rsidR="00CC59FA" w:rsidP="00695CB5">
      <w:pPr>
        <w:pStyle w:val="ListParagraph"/>
        <w:numPr>
          <w:ilvl w:val="2"/>
          <w:numId w:val="73"/>
        </w:numPr>
        <w:tabs>
          <w:tab w:val="left" w:pos="1728"/>
        </w:tabs>
        <w:spacing w:line="348" w:lineRule="auto"/>
        <w:ind w:left="151" w:right="166" w:firstLine="708"/>
        <w:jc w:val="both"/>
        <w:rPr>
          <w:sz w:val="28"/>
        </w:rPr>
      </w:pPr>
      <w:r>
        <w:rPr>
          <w:sz w:val="28"/>
        </w:rPr>
        <w:t>УУД позволяют решать широкий круг задач в различных предметных областях и являющиеся результатами освоения обучающимися ООП ООО.</w:t>
      </w:r>
    </w:p>
    <w:p w:rsidR="00CC59FA" w:rsidP="00695CB5">
      <w:pPr>
        <w:pStyle w:val="ListParagraph"/>
        <w:numPr>
          <w:ilvl w:val="2"/>
          <w:numId w:val="73"/>
        </w:numPr>
        <w:tabs>
          <w:tab w:val="left" w:pos="1709"/>
        </w:tabs>
        <w:spacing w:line="350" w:lineRule="auto"/>
        <w:ind w:left="152" w:right="162" w:firstLine="707"/>
        <w:jc w:val="both"/>
        <w:rPr>
          <w:sz w:val="28"/>
        </w:rPr>
      </w:pPr>
      <w:r>
        <w:rPr>
          <w:sz w:val="28"/>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CC59FA">
      <w:pPr>
        <w:pStyle w:val="BodyText"/>
        <w:spacing w:line="350" w:lineRule="auto"/>
        <w:ind w:left="152" w:right="160"/>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CC59FA">
      <w:pPr>
        <w:pStyle w:val="BodyText"/>
        <w:spacing w:line="350" w:lineRule="auto"/>
        <w:ind w:left="152" w:right="164" w:firstLine="707"/>
      </w:pPr>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w:t>
      </w:r>
      <w:r>
        <w:rPr>
          <w:spacing w:val="53"/>
          <w:w w:val="150"/>
        </w:rPr>
        <w:t xml:space="preserve">  </w:t>
      </w:r>
      <w:r>
        <w:t>деятельности</w:t>
      </w:r>
      <w:r>
        <w:rPr>
          <w:spacing w:val="55"/>
          <w:w w:val="150"/>
        </w:rPr>
        <w:t xml:space="preserve">  </w:t>
      </w:r>
      <w:r>
        <w:t>и</w:t>
      </w:r>
      <w:r>
        <w:rPr>
          <w:spacing w:val="54"/>
          <w:w w:val="150"/>
        </w:rPr>
        <w:t xml:space="preserve">  </w:t>
      </w:r>
      <w:r>
        <w:t>речи,</w:t>
      </w:r>
      <w:r>
        <w:rPr>
          <w:spacing w:val="55"/>
          <w:w w:val="150"/>
        </w:rPr>
        <w:t xml:space="preserve">  </w:t>
      </w:r>
      <w:r>
        <w:t>учитывать</w:t>
      </w:r>
      <w:r>
        <w:rPr>
          <w:spacing w:val="56"/>
          <w:w w:val="150"/>
        </w:rPr>
        <w:t xml:space="preserve">  </w:t>
      </w:r>
      <w:r>
        <w:t>разные</w:t>
      </w:r>
      <w:r>
        <w:rPr>
          <w:spacing w:val="53"/>
          <w:w w:val="150"/>
        </w:rPr>
        <w:t xml:space="preserve">  </w:t>
      </w:r>
      <w:r>
        <w:t>мнения</w:t>
      </w:r>
      <w:r>
        <w:rPr>
          <w:spacing w:val="56"/>
          <w:w w:val="150"/>
        </w:rPr>
        <w:t xml:space="preserve">  </w:t>
      </w:r>
      <w:r>
        <w:t>и</w:t>
      </w:r>
      <w:r>
        <w:rPr>
          <w:spacing w:val="55"/>
          <w:w w:val="150"/>
        </w:rPr>
        <w:t xml:space="preserve">  </w:t>
      </w:r>
      <w:r>
        <w:rPr>
          <w:spacing w:val="-2"/>
        </w:rPr>
        <w:t>интересы,</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left="152" w:right="166" w:firstLine="0"/>
      </w:pPr>
      <w:r>
        <w:t>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CC59FA">
      <w:pPr>
        <w:pStyle w:val="BodyText"/>
        <w:spacing w:before="2" w:line="350" w:lineRule="auto"/>
        <w:ind w:left="152" w:right="163" w:firstLine="707"/>
      </w:pPr>
      <w: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CC59FA" w:rsidP="00695CB5">
      <w:pPr>
        <w:pStyle w:val="ListParagraph"/>
        <w:numPr>
          <w:ilvl w:val="1"/>
          <w:numId w:val="73"/>
        </w:numPr>
        <w:tabs>
          <w:tab w:val="left" w:pos="1490"/>
        </w:tabs>
        <w:spacing w:line="315" w:lineRule="exact"/>
        <w:ind w:left="1490" w:hanging="631"/>
        <w:jc w:val="both"/>
        <w:rPr>
          <w:sz w:val="28"/>
        </w:rPr>
      </w:pPr>
      <w:r>
        <w:rPr>
          <w:sz w:val="28"/>
        </w:rPr>
        <w:t>Содержательный</w:t>
      </w:r>
      <w:r>
        <w:rPr>
          <w:spacing w:val="-5"/>
          <w:sz w:val="28"/>
        </w:rPr>
        <w:t xml:space="preserve"> </w:t>
      </w:r>
      <w:r>
        <w:rPr>
          <w:spacing w:val="-2"/>
          <w:sz w:val="28"/>
        </w:rPr>
        <w:t>раздел.</w:t>
      </w:r>
    </w:p>
    <w:p w:rsidR="00CC59FA" w:rsidP="00695CB5">
      <w:pPr>
        <w:pStyle w:val="ListParagraph"/>
        <w:numPr>
          <w:ilvl w:val="2"/>
          <w:numId w:val="21"/>
        </w:numPr>
        <w:tabs>
          <w:tab w:val="left" w:pos="1629"/>
        </w:tabs>
        <w:spacing w:before="150" w:line="348" w:lineRule="auto"/>
        <w:ind w:right="165" w:firstLine="0"/>
        <w:jc w:val="both"/>
        <w:rPr>
          <w:sz w:val="28"/>
        </w:rPr>
      </w:pPr>
      <w:r>
        <w:rPr>
          <w:sz w:val="28"/>
        </w:rPr>
        <w:t>Программа формирования УУД у обучающихся должна содержать: описание</w:t>
      </w:r>
      <w:r>
        <w:rPr>
          <w:spacing w:val="80"/>
          <w:w w:val="150"/>
          <w:sz w:val="28"/>
        </w:rPr>
        <w:t xml:space="preserve"> </w:t>
      </w:r>
      <w:r>
        <w:rPr>
          <w:sz w:val="28"/>
        </w:rPr>
        <w:t>взаимосвязи</w:t>
      </w:r>
      <w:r>
        <w:rPr>
          <w:spacing w:val="80"/>
          <w:w w:val="150"/>
          <w:sz w:val="28"/>
        </w:rPr>
        <w:t xml:space="preserve"> </w:t>
      </w:r>
      <w:r>
        <w:rPr>
          <w:sz w:val="28"/>
        </w:rPr>
        <w:t>универсальных</w:t>
      </w:r>
      <w:r>
        <w:rPr>
          <w:spacing w:val="80"/>
          <w:w w:val="150"/>
          <w:sz w:val="28"/>
        </w:rPr>
        <w:t xml:space="preserve"> </w:t>
      </w:r>
      <w:r>
        <w:rPr>
          <w:sz w:val="28"/>
        </w:rPr>
        <w:t>учебных</w:t>
      </w:r>
      <w:r>
        <w:rPr>
          <w:spacing w:val="80"/>
          <w:w w:val="150"/>
          <w:sz w:val="28"/>
        </w:rPr>
        <w:t xml:space="preserve"> </w:t>
      </w:r>
      <w:r>
        <w:rPr>
          <w:sz w:val="28"/>
        </w:rPr>
        <w:t>действий</w:t>
      </w:r>
      <w:r>
        <w:rPr>
          <w:spacing w:val="80"/>
          <w:w w:val="150"/>
          <w:sz w:val="28"/>
        </w:rPr>
        <w:t xml:space="preserve"> </w:t>
      </w:r>
      <w:r>
        <w:rPr>
          <w:sz w:val="28"/>
        </w:rPr>
        <w:t>с</w:t>
      </w:r>
      <w:r>
        <w:rPr>
          <w:spacing w:val="80"/>
          <w:w w:val="150"/>
          <w:sz w:val="28"/>
        </w:rPr>
        <w:t xml:space="preserve"> </w:t>
      </w:r>
      <w:r>
        <w:rPr>
          <w:sz w:val="28"/>
        </w:rPr>
        <w:t>содержанием</w:t>
      </w:r>
    </w:p>
    <w:p w:rsidR="00CC59FA">
      <w:pPr>
        <w:pStyle w:val="BodyText"/>
        <w:spacing w:before="7"/>
        <w:ind w:firstLine="0"/>
      </w:pPr>
      <w:r>
        <w:t>учебных</w:t>
      </w:r>
      <w:r>
        <w:rPr>
          <w:spacing w:val="-2"/>
        </w:rPr>
        <w:t xml:space="preserve"> предметов;</w:t>
      </w:r>
    </w:p>
    <w:p w:rsidR="00CC59FA">
      <w:pPr>
        <w:pStyle w:val="BodyText"/>
        <w:spacing w:before="145" w:line="348" w:lineRule="auto"/>
        <w:ind w:right="169" w:firstLine="707"/>
      </w:pPr>
      <w:r>
        <w:t>описание особенностей реализации основных направлений и форм учебно- исследовательской деятельности в рамках урочной и внеурочной работы.</w:t>
      </w:r>
    </w:p>
    <w:p w:rsidR="00CC59FA" w:rsidP="00695CB5">
      <w:pPr>
        <w:pStyle w:val="ListParagraph"/>
        <w:numPr>
          <w:ilvl w:val="2"/>
          <w:numId w:val="21"/>
        </w:numPr>
        <w:tabs>
          <w:tab w:val="left" w:pos="1629"/>
        </w:tabs>
        <w:spacing w:before="7"/>
        <w:ind w:left="1629" w:hanging="770"/>
        <w:jc w:val="both"/>
        <w:rPr>
          <w:sz w:val="28"/>
        </w:rPr>
      </w:pPr>
      <w:r>
        <w:rPr>
          <w:sz w:val="28"/>
        </w:rPr>
        <w:t>Описание</w:t>
      </w:r>
      <w:r>
        <w:rPr>
          <w:spacing w:val="-5"/>
          <w:sz w:val="28"/>
        </w:rPr>
        <w:t xml:space="preserve"> </w:t>
      </w:r>
      <w:r>
        <w:rPr>
          <w:sz w:val="28"/>
        </w:rPr>
        <w:t>взаимосвязи</w:t>
      </w:r>
      <w:r>
        <w:rPr>
          <w:spacing w:val="-4"/>
          <w:sz w:val="28"/>
        </w:rPr>
        <w:t xml:space="preserve"> </w:t>
      </w:r>
      <w:r>
        <w:rPr>
          <w:sz w:val="28"/>
        </w:rPr>
        <w:t>УУД</w:t>
      </w:r>
      <w:r>
        <w:rPr>
          <w:spacing w:val="-2"/>
          <w:sz w:val="28"/>
        </w:rPr>
        <w:t xml:space="preserve"> </w:t>
      </w:r>
      <w:r>
        <w:rPr>
          <w:sz w:val="28"/>
        </w:rPr>
        <w:t>с</w:t>
      </w:r>
      <w:r>
        <w:rPr>
          <w:spacing w:val="-3"/>
          <w:sz w:val="28"/>
        </w:rPr>
        <w:t xml:space="preserve"> </w:t>
      </w:r>
      <w:r>
        <w:rPr>
          <w:sz w:val="28"/>
        </w:rPr>
        <w:t>содержанием</w:t>
      </w:r>
      <w:r>
        <w:rPr>
          <w:spacing w:val="-4"/>
          <w:sz w:val="28"/>
        </w:rPr>
        <w:t xml:space="preserve"> </w:t>
      </w:r>
      <w:r>
        <w:rPr>
          <w:sz w:val="28"/>
        </w:rPr>
        <w:t>учебных</w:t>
      </w:r>
      <w:r>
        <w:rPr>
          <w:spacing w:val="-5"/>
          <w:sz w:val="28"/>
        </w:rPr>
        <w:t xml:space="preserve"> </w:t>
      </w:r>
      <w:r>
        <w:rPr>
          <w:spacing w:val="-2"/>
          <w:sz w:val="28"/>
        </w:rPr>
        <w:t>предметов.</w:t>
      </w:r>
    </w:p>
    <w:p w:rsidR="00CC59FA">
      <w:pPr>
        <w:pStyle w:val="BodyText"/>
        <w:spacing w:before="146" w:line="350" w:lineRule="auto"/>
        <w:ind w:right="162"/>
      </w:pPr>
      <w: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CC59FA">
      <w:pPr>
        <w:pStyle w:val="BodyText"/>
        <w:spacing w:line="350" w:lineRule="auto"/>
        <w:ind w:right="163"/>
      </w:pPr>
      <w:r>
        <w:t xml:space="preserve">Разработанные по всем учебным предметам федеральные рабочие программы (далее – ФРП) отражают определенные во ФГОС ООО УУД в трех своих </w:t>
      </w:r>
      <w:r>
        <w:rPr>
          <w:spacing w:val="-2"/>
        </w:rPr>
        <w:t>компонентах:</w:t>
      </w:r>
    </w:p>
    <w:p w:rsidR="00CC59FA">
      <w:pPr>
        <w:pStyle w:val="BodyText"/>
        <w:spacing w:line="352" w:lineRule="auto"/>
        <w:ind w:right="167"/>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CC59FA">
      <w:pPr>
        <w:pStyle w:val="BodyText"/>
        <w:spacing w:line="352" w:lineRule="auto"/>
        <w:ind w:right="171"/>
      </w:pPr>
      <w:r>
        <w:t>в соотнесении с предметными результатами по основным разделам и темам учебного содержания;</w:t>
      </w:r>
    </w:p>
    <w:p w:rsidR="00CC59FA">
      <w:pPr>
        <w:pStyle w:val="BodyText"/>
        <w:spacing w:line="315" w:lineRule="exact"/>
        <w:ind w:left="859" w:firstLine="0"/>
      </w:pPr>
      <w:r>
        <w:t>в</w:t>
      </w:r>
      <w:r>
        <w:rPr>
          <w:spacing w:val="-4"/>
        </w:rPr>
        <w:t xml:space="preserve"> </w:t>
      </w:r>
      <w:r>
        <w:t>разделе</w:t>
      </w:r>
      <w:r>
        <w:rPr>
          <w:spacing w:val="-5"/>
        </w:rPr>
        <w:t xml:space="preserve"> </w:t>
      </w:r>
      <w:r>
        <w:t>«Основные</w:t>
      </w:r>
      <w:r>
        <w:rPr>
          <w:spacing w:val="-1"/>
        </w:rPr>
        <w:t xml:space="preserve"> </w:t>
      </w:r>
      <w:r>
        <w:t>виды</w:t>
      </w:r>
      <w:r>
        <w:rPr>
          <w:spacing w:val="-5"/>
        </w:rPr>
        <w:t xml:space="preserve"> </w:t>
      </w:r>
      <w:r>
        <w:t>деятельности»</w:t>
      </w:r>
      <w:r>
        <w:rPr>
          <w:spacing w:val="-4"/>
        </w:rPr>
        <w:t xml:space="preserve"> </w:t>
      </w:r>
      <w:r>
        <w:t>тематического</w:t>
      </w:r>
      <w:r>
        <w:rPr>
          <w:spacing w:val="-4"/>
        </w:rPr>
        <w:t xml:space="preserve"> </w:t>
      </w:r>
      <w:r>
        <w:rPr>
          <w:spacing w:val="-2"/>
        </w:rPr>
        <w:t>планирования.</w:t>
      </w:r>
    </w:p>
    <w:p w:rsidR="00CC59FA" w:rsidP="00695CB5">
      <w:pPr>
        <w:pStyle w:val="ListParagraph"/>
        <w:numPr>
          <w:ilvl w:val="2"/>
          <w:numId w:val="20"/>
        </w:numPr>
        <w:tabs>
          <w:tab w:val="left" w:pos="1700"/>
        </w:tabs>
        <w:spacing w:before="134" w:line="352" w:lineRule="auto"/>
        <w:ind w:right="161" w:firstLine="708"/>
        <w:jc w:val="both"/>
        <w:rPr>
          <w:sz w:val="28"/>
        </w:rPr>
      </w:pPr>
      <w:r>
        <w:rPr>
          <w:sz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CC59FA" w:rsidP="00695CB5">
      <w:pPr>
        <w:pStyle w:val="ListParagraph"/>
        <w:numPr>
          <w:ilvl w:val="3"/>
          <w:numId w:val="20"/>
        </w:numPr>
        <w:tabs>
          <w:tab w:val="left" w:pos="1909"/>
        </w:tabs>
        <w:spacing w:line="315" w:lineRule="exact"/>
        <w:ind w:left="1909" w:hanging="1050"/>
        <w:jc w:val="both"/>
        <w:rPr>
          <w:sz w:val="28"/>
        </w:rPr>
      </w:pPr>
      <w:r>
        <w:rPr>
          <w:sz w:val="28"/>
        </w:rPr>
        <w:t>Русский</w:t>
      </w:r>
      <w:r>
        <w:rPr>
          <w:spacing w:val="-1"/>
          <w:sz w:val="28"/>
        </w:rPr>
        <w:t xml:space="preserve"> </w:t>
      </w:r>
      <w:r>
        <w:rPr>
          <w:sz w:val="28"/>
        </w:rPr>
        <w:t>язык</w:t>
      </w:r>
      <w:r>
        <w:rPr>
          <w:spacing w:val="-4"/>
          <w:sz w:val="28"/>
        </w:rPr>
        <w:t xml:space="preserve"> </w:t>
      </w:r>
      <w:r>
        <w:rPr>
          <w:sz w:val="28"/>
        </w:rPr>
        <w:t xml:space="preserve">и </w:t>
      </w:r>
      <w:r>
        <w:rPr>
          <w:spacing w:val="-2"/>
          <w:sz w:val="28"/>
        </w:rPr>
        <w:t>литература.</w:t>
      </w:r>
    </w:p>
    <w:p w:rsidR="00CC59FA">
      <w:pPr>
        <w:spacing w:line="315" w:lineRule="exact"/>
        <w:jc w:val="both"/>
        <w:rPr>
          <w:sz w:val="28"/>
        </w:rPr>
        <w:sectPr>
          <w:pgSz w:w="11910" w:h="16840"/>
          <w:pgMar w:top="1040" w:right="400" w:bottom="740" w:left="980" w:header="578" w:footer="547" w:gutter="0"/>
          <w:cols w:space="720"/>
        </w:sectPr>
      </w:pPr>
    </w:p>
    <w:p w:rsidR="00CC59FA" w:rsidP="00695CB5">
      <w:pPr>
        <w:pStyle w:val="ListParagraph"/>
        <w:numPr>
          <w:ilvl w:val="4"/>
          <w:numId w:val="20"/>
        </w:numPr>
        <w:tabs>
          <w:tab w:val="left" w:pos="2120"/>
        </w:tabs>
        <w:spacing w:before="86" w:line="352" w:lineRule="auto"/>
        <w:ind w:right="165" w:firstLine="708"/>
        <w:jc w:val="both"/>
        <w:rPr>
          <w:sz w:val="28"/>
        </w:rPr>
      </w:pPr>
      <w:r>
        <w:rPr>
          <w:sz w:val="28"/>
        </w:rPr>
        <w:t>Формирование универсальных учебных познавательных действий в части базовых логических действий.</w:t>
      </w:r>
    </w:p>
    <w:p w:rsidR="00CC59FA">
      <w:pPr>
        <w:pStyle w:val="BodyText"/>
        <w:spacing w:line="350" w:lineRule="auto"/>
        <w:ind w:right="165"/>
      </w:pPr>
      <w:r>
        <w:t>Анализировать, классифицировать, сравнивать языковые единицы, а также тексты различных функциональных разновидностей языка, функционально- смысловых типов речи и жанров.</w:t>
      </w:r>
    </w:p>
    <w:p w:rsidR="00CC59FA">
      <w:pPr>
        <w:pStyle w:val="BodyText"/>
        <w:spacing w:line="350" w:lineRule="auto"/>
        <w:ind w:right="166"/>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r>
        <w:rPr>
          <w:spacing w:val="40"/>
        </w:rPr>
        <w:t xml:space="preserve"> </w:t>
      </w:r>
      <w:r>
        <w:t>функционально-смысловых типов речи и жанров.</w:t>
      </w:r>
    </w:p>
    <w:p w:rsidR="00CC59FA">
      <w:pPr>
        <w:pStyle w:val="BodyText"/>
        <w:spacing w:line="350" w:lineRule="auto"/>
        <w:ind w:right="164"/>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CC59FA">
      <w:pPr>
        <w:pStyle w:val="BodyText"/>
        <w:spacing w:line="350" w:lineRule="auto"/>
        <w:ind w:right="166"/>
      </w:pPr>
      <w: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CC59FA">
      <w:pPr>
        <w:pStyle w:val="BodyText"/>
        <w:spacing w:line="350" w:lineRule="auto"/>
        <w:ind w:right="166" w:firstLine="707"/>
      </w:pPr>
      <w:r>
        <w:t>Самостоятельно выбирать способ решения учебной задачи при работе с разными единицами языка, разными типами текстов, сравнивая варианты решения</w:t>
      </w:r>
      <w:r>
        <w:rPr>
          <w:spacing w:val="-4"/>
        </w:rPr>
        <w:t xml:space="preserve"> </w:t>
      </w:r>
      <w:r>
        <w:t>и выбирая оптимальный вариант с учётом самостоятельно выделенных критериев.</w:t>
      </w:r>
    </w:p>
    <w:p w:rsidR="00CC59FA">
      <w:pPr>
        <w:pStyle w:val="BodyText"/>
        <w:spacing w:line="350" w:lineRule="auto"/>
        <w:ind w:right="164"/>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CC59FA">
      <w:pPr>
        <w:pStyle w:val="BodyText"/>
        <w:spacing w:line="348" w:lineRule="auto"/>
        <w:ind w:right="166"/>
      </w:pPr>
      <w:r>
        <w:t>Выявлять дефицит литературной</w:t>
      </w:r>
      <w:r>
        <w:rPr>
          <w:spacing w:val="-5"/>
        </w:rPr>
        <w:t xml:space="preserve"> </w:t>
      </w:r>
      <w:r>
        <w:t>и другой</w:t>
      </w:r>
      <w:r>
        <w:rPr>
          <w:spacing w:val="-1"/>
        </w:rPr>
        <w:t xml:space="preserve"> </w:t>
      </w:r>
      <w:r>
        <w:t>информации,</w:t>
      </w:r>
      <w:r>
        <w:rPr>
          <w:spacing w:val="-1"/>
        </w:rPr>
        <w:t xml:space="preserve"> </w:t>
      </w:r>
      <w:r>
        <w:t>данных,</w:t>
      </w:r>
      <w:r>
        <w:rPr>
          <w:spacing w:val="-1"/>
        </w:rPr>
        <w:t xml:space="preserve"> </w:t>
      </w:r>
      <w:r>
        <w:t>необходимых для решения поставленной учебной задачи.</w:t>
      </w:r>
    </w:p>
    <w:p w:rsidR="00CC59FA">
      <w:pPr>
        <w:pStyle w:val="BodyText"/>
        <w:spacing w:line="352" w:lineRule="auto"/>
        <w:ind w:right="167" w:firstLine="707"/>
      </w:pPr>
      <w:r>
        <w:t>Устанавливать причинно-следственные связи при изучении литературных явлений и процессов, формулировать гипотезы об их взаимосвязях.</w:t>
      </w:r>
    </w:p>
    <w:p w:rsidR="00CC59FA" w:rsidP="00695CB5">
      <w:pPr>
        <w:pStyle w:val="ListParagraph"/>
        <w:numPr>
          <w:ilvl w:val="4"/>
          <w:numId w:val="20"/>
        </w:numPr>
        <w:tabs>
          <w:tab w:val="left" w:pos="2119"/>
        </w:tabs>
        <w:spacing w:line="352" w:lineRule="auto"/>
        <w:ind w:right="166" w:firstLine="708"/>
        <w:jc w:val="both"/>
        <w:rPr>
          <w:sz w:val="28"/>
        </w:rPr>
      </w:pPr>
      <w:r>
        <w:rPr>
          <w:sz w:val="28"/>
        </w:rPr>
        <w:t>Формирование универсальных учебных познавательных действий в части базовых исследовательских действий.</w:t>
      </w:r>
    </w:p>
    <w:p w:rsidR="00CC59FA">
      <w:pPr>
        <w:pStyle w:val="BodyText"/>
        <w:spacing w:line="350" w:lineRule="auto"/>
        <w:ind w:right="161"/>
      </w:pPr>
      <w:r>
        <w:t xml:space="preserve">Самостоятельно определять и формулировать цели лингвистических мини- исследований, формулировать и использовать вопросы как исследовательский </w:t>
      </w:r>
      <w:r>
        <w:rPr>
          <w:spacing w:val="-2"/>
        </w:rPr>
        <w:t>инструмент.</w:t>
      </w:r>
    </w:p>
    <w:p w:rsidR="00CC59FA">
      <w:pPr>
        <w:pStyle w:val="BodyText"/>
        <w:spacing w:line="320" w:lineRule="exact"/>
        <w:ind w:left="859" w:firstLine="0"/>
      </w:pPr>
      <w:r>
        <w:t>Формулировать</w:t>
      </w:r>
      <w:r>
        <w:rPr>
          <w:spacing w:val="42"/>
        </w:rPr>
        <w:t xml:space="preserve">  </w:t>
      </w:r>
      <w:r>
        <w:t>в</w:t>
      </w:r>
      <w:r>
        <w:rPr>
          <w:spacing w:val="40"/>
        </w:rPr>
        <w:t xml:space="preserve">  </w:t>
      </w:r>
      <w:r>
        <w:t>устной</w:t>
      </w:r>
      <w:r>
        <w:rPr>
          <w:spacing w:val="41"/>
        </w:rPr>
        <w:t xml:space="preserve">  </w:t>
      </w:r>
      <w:r>
        <w:t>и</w:t>
      </w:r>
      <w:r>
        <w:rPr>
          <w:spacing w:val="40"/>
        </w:rPr>
        <w:t xml:space="preserve">  </w:t>
      </w:r>
      <w:r>
        <w:t>письменной</w:t>
      </w:r>
      <w:r>
        <w:rPr>
          <w:spacing w:val="42"/>
        </w:rPr>
        <w:t xml:space="preserve">  </w:t>
      </w:r>
      <w:r>
        <w:t>форме</w:t>
      </w:r>
      <w:r>
        <w:rPr>
          <w:spacing w:val="42"/>
        </w:rPr>
        <w:t xml:space="preserve">  </w:t>
      </w:r>
      <w:r>
        <w:t>гипотезу</w:t>
      </w:r>
      <w:r>
        <w:rPr>
          <w:spacing w:val="40"/>
        </w:rPr>
        <w:t xml:space="preserve">  </w:t>
      </w:r>
      <w:r>
        <w:rPr>
          <w:spacing w:val="-2"/>
        </w:rPr>
        <w:t>предстоящего</w:t>
      </w:r>
    </w:p>
    <w:p w:rsidR="00CC59FA">
      <w:pPr>
        <w:spacing w:line="320" w:lineRule="exact"/>
        <w:sectPr>
          <w:pgSz w:w="11910" w:h="16840"/>
          <w:pgMar w:top="1040" w:right="400" w:bottom="740" w:left="980" w:header="578" w:footer="547" w:gutter="0"/>
          <w:cols w:space="720"/>
        </w:sectPr>
      </w:pPr>
    </w:p>
    <w:p w:rsidR="00CC59FA">
      <w:pPr>
        <w:pStyle w:val="BodyText"/>
        <w:spacing w:before="86" w:line="352" w:lineRule="auto"/>
        <w:ind w:left="152" w:right="166" w:firstLine="0"/>
      </w:pPr>
      <w:r>
        <w:t>исследования (исследовательского проекта) языкового материала; осуществлять проверку гипотезы; аргументировать свою позицию, мнение.</w:t>
      </w:r>
    </w:p>
    <w:p w:rsidR="00CC59FA">
      <w:pPr>
        <w:pStyle w:val="BodyText"/>
        <w:spacing w:line="350" w:lineRule="auto"/>
        <w:ind w:right="162"/>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w:t>
      </w:r>
      <w:r>
        <w:rPr>
          <w:spacing w:val="80"/>
        </w:rPr>
        <w:t xml:space="preserve"> </w:t>
      </w:r>
      <w:r>
        <w:rPr>
          <w:spacing w:val="-2"/>
        </w:rPr>
        <w:t>собой.</w:t>
      </w:r>
    </w:p>
    <w:p w:rsidR="00CC59FA">
      <w:pPr>
        <w:pStyle w:val="BodyText"/>
        <w:spacing w:line="350" w:lineRule="auto"/>
        <w:ind w:right="162"/>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CC59FA">
      <w:pPr>
        <w:pStyle w:val="BodyText"/>
        <w:spacing w:line="350" w:lineRule="auto"/>
        <w:ind w:right="162"/>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CC59FA">
      <w:pPr>
        <w:pStyle w:val="BodyText"/>
        <w:spacing w:line="350" w:lineRule="auto"/>
        <w:ind w:right="166"/>
      </w:pPr>
      <w: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w:t>
      </w:r>
      <w:r>
        <w:rPr>
          <w:spacing w:val="-2"/>
        </w:rPr>
        <w:t>собой.</w:t>
      </w:r>
    </w:p>
    <w:p w:rsidR="00CC59FA">
      <w:pPr>
        <w:pStyle w:val="BodyText"/>
        <w:spacing w:line="348" w:lineRule="auto"/>
        <w:ind w:right="168" w:firstLine="707"/>
      </w:pPr>
      <w:r>
        <w:t xml:space="preserve">Овладеть инструментами оценки достоверности полученных выводов и </w:t>
      </w:r>
      <w:r>
        <w:rPr>
          <w:spacing w:val="-2"/>
        </w:rPr>
        <w:t>обобщений.</w:t>
      </w:r>
    </w:p>
    <w:p w:rsidR="00CC59FA">
      <w:pPr>
        <w:pStyle w:val="BodyText"/>
        <w:spacing w:line="350" w:lineRule="auto"/>
        <w:ind w:right="162" w:firstLine="707"/>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w:t>
      </w:r>
      <w:r>
        <w:rPr>
          <w:spacing w:val="40"/>
        </w:rPr>
        <w:t xml:space="preserve"> </w:t>
      </w:r>
      <w:r>
        <w:rPr>
          <w:spacing w:val="-2"/>
        </w:rPr>
        <w:t>произведениях.</w:t>
      </w:r>
    </w:p>
    <w:p w:rsidR="00CC59FA">
      <w:pPr>
        <w:pStyle w:val="BodyText"/>
        <w:spacing w:line="350" w:lineRule="auto"/>
        <w:ind w:right="168"/>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CC59FA" w:rsidP="00695CB5">
      <w:pPr>
        <w:pStyle w:val="ListParagraph"/>
        <w:numPr>
          <w:ilvl w:val="4"/>
          <w:numId w:val="20"/>
        </w:numPr>
        <w:tabs>
          <w:tab w:val="left" w:pos="2119"/>
        </w:tabs>
        <w:spacing w:line="348" w:lineRule="auto"/>
        <w:ind w:right="166" w:firstLine="708"/>
        <w:jc w:val="both"/>
        <w:rPr>
          <w:sz w:val="28"/>
        </w:rPr>
      </w:pPr>
      <w:r>
        <w:rPr>
          <w:sz w:val="28"/>
        </w:rPr>
        <w:t>Формирование универсальных учебных познавательных действий в части работы с информацией.</w:t>
      </w:r>
    </w:p>
    <w:p w:rsidR="00CC59FA">
      <w:pPr>
        <w:pStyle w:val="BodyText"/>
        <w:spacing w:line="350" w:lineRule="auto"/>
        <w:ind w:left="150" w:right="163" w:firstLine="707"/>
      </w:pPr>
      <w: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w:t>
      </w:r>
      <w:r>
        <w:rPr>
          <w:spacing w:val="58"/>
        </w:rPr>
        <w:t xml:space="preserve">  </w:t>
      </w:r>
      <w:r>
        <w:t>таблицы,</w:t>
      </w:r>
      <w:r>
        <w:rPr>
          <w:spacing w:val="60"/>
        </w:rPr>
        <w:t xml:space="preserve">  </w:t>
      </w:r>
      <w:r>
        <w:t>графики;</w:t>
      </w:r>
      <w:r>
        <w:rPr>
          <w:spacing w:val="58"/>
        </w:rPr>
        <w:t xml:space="preserve">  </w:t>
      </w:r>
      <w:r>
        <w:t>извлекать</w:t>
      </w:r>
      <w:r>
        <w:rPr>
          <w:spacing w:val="59"/>
        </w:rPr>
        <w:t xml:space="preserve">  </w:t>
      </w:r>
      <w:r>
        <w:t>информацию</w:t>
      </w:r>
      <w:r>
        <w:rPr>
          <w:spacing w:val="58"/>
        </w:rPr>
        <w:t xml:space="preserve">  </w:t>
      </w:r>
      <w:r>
        <w:t>из</w:t>
      </w:r>
      <w:r>
        <w:rPr>
          <w:spacing w:val="62"/>
        </w:rPr>
        <w:t xml:space="preserve">  </w:t>
      </w:r>
      <w:r>
        <w:t>различных</w:t>
      </w:r>
      <w:r>
        <w:rPr>
          <w:spacing w:val="58"/>
        </w:rPr>
        <w:t xml:space="preserve">  </w:t>
      </w:r>
      <w:r>
        <w:rPr>
          <w:spacing w:val="-2"/>
        </w:rPr>
        <w:t>источников</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left="152" w:right="162" w:firstLine="0"/>
      </w:pPr>
      <w:r>
        <w:t>(энциклопедий,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CC59FA">
      <w:pPr>
        <w:pStyle w:val="BodyText"/>
        <w:spacing w:before="2" w:line="350" w:lineRule="auto"/>
        <w:ind w:right="162"/>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w:t>
      </w:r>
      <w:r>
        <w:rPr>
          <w:spacing w:val="-1"/>
        </w:rPr>
        <w:t xml:space="preserve"> </w:t>
      </w:r>
      <w:r>
        <w:t>и жанров;</w:t>
      </w:r>
      <w:r>
        <w:rPr>
          <w:spacing w:val="-2"/>
        </w:rPr>
        <w:t xml:space="preserve"> </w:t>
      </w:r>
      <w:r>
        <w:t>оценивать</w:t>
      </w:r>
      <w:r>
        <w:rPr>
          <w:spacing w:val="-1"/>
        </w:rPr>
        <w:t xml:space="preserve"> </w:t>
      </w:r>
      <w:r>
        <w:t>прочитанный или прослушанный текст</w:t>
      </w:r>
      <w:r>
        <w:rPr>
          <w:spacing w:val="-1"/>
        </w:rPr>
        <w:t xml:space="preserve"> </w:t>
      </w:r>
      <w:r>
        <w:t>с точки зрения использованных в нем языковых средств; оценивать достоверность содержащейся в тексте информации.</w:t>
      </w:r>
    </w:p>
    <w:p w:rsidR="00CC59FA">
      <w:pPr>
        <w:pStyle w:val="BodyText"/>
        <w:spacing w:line="350" w:lineRule="auto"/>
        <w:ind w:right="166"/>
      </w:pPr>
      <w:r>
        <w:t>Выделять главную и дополнительную информацию текстов; выявлять</w:t>
      </w:r>
      <w:r>
        <w:rPr>
          <w:spacing w:val="40"/>
        </w:rPr>
        <w:t xml:space="preserve"> </w:t>
      </w:r>
      <w:r>
        <w:t>дефицит информации текста, необходимой для решения поставленной задачи, и восполнять его путем использования других источников информации.</w:t>
      </w:r>
    </w:p>
    <w:p w:rsidR="00CC59FA">
      <w:pPr>
        <w:pStyle w:val="BodyText"/>
        <w:spacing w:line="350" w:lineRule="auto"/>
        <w:ind w:right="162"/>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CC59FA">
      <w:pPr>
        <w:pStyle w:val="BodyText"/>
        <w:spacing w:line="350" w:lineRule="auto"/>
        <w:ind w:right="162"/>
      </w:pPr>
      <w:r>
        <w:t>Находить и формулировать аргументы, подтверждающую или</w:t>
      </w:r>
      <w:r>
        <w:rPr>
          <w:spacing w:val="40"/>
        </w:rPr>
        <w:t xml:space="preserve"> </w:t>
      </w:r>
      <w:r>
        <w:t>опровергающую позицию автора текста и собственную точку зрения на проблему текста, в анализируемом тексте и других источниках.</w:t>
      </w:r>
    </w:p>
    <w:p w:rsidR="00CC59FA">
      <w:pPr>
        <w:pStyle w:val="BodyText"/>
        <w:spacing w:line="350" w:lineRule="auto"/>
        <w:ind w:right="164"/>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CC59FA">
      <w:pPr>
        <w:pStyle w:val="BodyText"/>
        <w:spacing w:line="350" w:lineRule="auto"/>
        <w:ind w:right="166"/>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CC59FA" w:rsidP="00695CB5">
      <w:pPr>
        <w:pStyle w:val="ListParagraph"/>
        <w:numPr>
          <w:ilvl w:val="4"/>
          <w:numId w:val="20"/>
        </w:numPr>
        <w:tabs>
          <w:tab w:val="left" w:pos="2119"/>
        </w:tabs>
        <w:spacing w:line="348" w:lineRule="auto"/>
        <w:ind w:right="162" w:firstLine="708"/>
        <w:jc w:val="both"/>
        <w:rPr>
          <w:sz w:val="28"/>
        </w:rPr>
      </w:pPr>
      <w:r>
        <w:rPr>
          <w:sz w:val="28"/>
        </w:rPr>
        <w:t>Формирование универсальных учебных коммуникативных</w:t>
      </w:r>
      <w:r>
        <w:rPr>
          <w:spacing w:val="40"/>
          <w:sz w:val="28"/>
        </w:rPr>
        <w:t xml:space="preserve"> </w:t>
      </w:r>
      <w:r>
        <w:rPr>
          <w:spacing w:val="-2"/>
          <w:sz w:val="28"/>
        </w:rPr>
        <w:t>действий.</w:t>
      </w:r>
    </w:p>
    <w:p w:rsidR="00CC59FA">
      <w:pPr>
        <w:pStyle w:val="BodyText"/>
        <w:spacing w:line="350" w:lineRule="auto"/>
        <w:ind w:left="150" w:right="168"/>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w:t>
      </w:r>
      <w:r>
        <w:rPr>
          <w:spacing w:val="71"/>
          <w:w w:val="150"/>
        </w:rPr>
        <w:t xml:space="preserve"> </w:t>
      </w:r>
      <w:r>
        <w:t>учебные</w:t>
      </w:r>
      <w:r>
        <w:rPr>
          <w:spacing w:val="68"/>
          <w:w w:val="150"/>
        </w:rPr>
        <w:t xml:space="preserve"> </w:t>
      </w:r>
      <w:r>
        <w:t>темы</w:t>
      </w:r>
      <w:r>
        <w:rPr>
          <w:spacing w:val="71"/>
          <w:w w:val="150"/>
        </w:rPr>
        <w:t xml:space="preserve"> </w:t>
      </w:r>
      <w:r>
        <w:t>в</w:t>
      </w:r>
      <w:r>
        <w:rPr>
          <w:spacing w:val="71"/>
          <w:w w:val="150"/>
        </w:rPr>
        <w:t xml:space="preserve"> </w:t>
      </w:r>
      <w:r>
        <w:t>соответствии</w:t>
      </w:r>
      <w:r>
        <w:rPr>
          <w:spacing w:val="73"/>
          <w:w w:val="150"/>
        </w:rPr>
        <w:t xml:space="preserve"> </w:t>
      </w:r>
      <w:r>
        <w:t>с</w:t>
      </w:r>
      <w:r>
        <w:rPr>
          <w:spacing w:val="68"/>
          <w:w w:val="150"/>
        </w:rPr>
        <w:t xml:space="preserve"> </w:t>
      </w:r>
      <w:r>
        <w:t>темой,</w:t>
      </w:r>
      <w:r>
        <w:rPr>
          <w:spacing w:val="70"/>
          <w:w w:val="150"/>
        </w:rPr>
        <w:t xml:space="preserve"> </w:t>
      </w:r>
      <w:r>
        <w:t>целью,</w:t>
      </w:r>
      <w:r>
        <w:rPr>
          <w:spacing w:val="74"/>
          <w:w w:val="150"/>
        </w:rPr>
        <w:t xml:space="preserve"> </w:t>
      </w:r>
      <w:r>
        <w:t>сферой</w:t>
      </w:r>
      <w:r>
        <w:rPr>
          <w:spacing w:val="73"/>
          <w:w w:val="150"/>
        </w:rPr>
        <w:t xml:space="preserve"> </w:t>
      </w:r>
      <w:r>
        <w:t>и</w:t>
      </w:r>
      <w:r>
        <w:rPr>
          <w:spacing w:val="71"/>
          <w:w w:val="150"/>
        </w:rPr>
        <w:t xml:space="preserve"> </w:t>
      </w:r>
      <w:r>
        <w:rPr>
          <w:spacing w:val="-2"/>
        </w:rPr>
        <w:t>ситуацией</w:t>
      </w:r>
    </w:p>
    <w:p w:rsidR="00CC59FA">
      <w:pPr>
        <w:spacing w:line="350" w:lineRule="auto"/>
        <w:sectPr>
          <w:pgSz w:w="11910" w:h="16840"/>
          <w:pgMar w:top="1040" w:right="400" w:bottom="740" w:left="980" w:header="578" w:footer="547" w:gutter="0"/>
          <w:cols w:space="720"/>
        </w:sectPr>
      </w:pPr>
    </w:p>
    <w:p w:rsidR="00CC59FA">
      <w:pPr>
        <w:pStyle w:val="BodyText"/>
        <w:spacing w:before="86" w:line="352" w:lineRule="auto"/>
        <w:ind w:left="152" w:right="165" w:hanging="1"/>
      </w:pPr>
      <w:r>
        <w:t>общения; правильно, логично, аргументированно излагать свою точку зрения по поставленной проблеме.</w:t>
      </w:r>
    </w:p>
    <w:p w:rsidR="00CC59FA">
      <w:pPr>
        <w:pStyle w:val="BodyText"/>
        <w:spacing w:line="350" w:lineRule="auto"/>
        <w:ind w:left="152" w:right="164"/>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CC59FA">
      <w:pPr>
        <w:pStyle w:val="BodyText"/>
        <w:spacing w:line="350" w:lineRule="auto"/>
        <w:ind w:left="152" w:right="164"/>
      </w:pPr>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CC59FA">
      <w:pPr>
        <w:pStyle w:val="BodyText"/>
        <w:spacing w:line="350" w:lineRule="auto"/>
        <w:ind w:left="152" w:right="161" w:firstLine="707"/>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CC59FA">
      <w:pPr>
        <w:pStyle w:val="BodyText"/>
        <w:spacing w:line="348" w:lineRule="auto"/>
        <w:ind w:left="152" w:right="165"/>
      </w:pPr>
      <w:r>
        <w:t>Управлять собственными эмоциями, корректно выражать их в процессе речевого общения.</w:t>
      </w:r>
    </w:p>
    <w:p w:rsidR="00CC59FA" w:rsidP="00695CB5">
      <w:pPr>
        <w:pStyle w:val="ListParagraph"/>
        <w:numPr>
          <w:ilvl w:val="4"/>
          <w:numId w:val="20"/>
        </w:numPr>
        <w:tabs>
          <w:tab w:val="left" w:pos="2121"/>
        </w:tabs>
        <w:ind w:left="2121" w:hanging="1261"/>
        <w:jc w:val="both"/>
        <w:rPr>
          <w:sz w:val="28"/>
        </w:rPr>
      </w:pPr>
      <w:r>
        <w:rPr>
          <w:sz w:val="28"/>
        </w:rPr>
        <w:t>Формирование</w:t>
      </w:r>
      <w:r>
        <w:rPr>
          <w:spacing w:val="-7"/>
          <w:sz w:val="28"/>
        </w:rPr>
        <w:t xml:space="preserve"> </w:t>
      </w:r>
      <w:r>
        <w:rPr>
          <w:sz w:val="28"/>
        </w:rPr>
        <w:t>универсальных</w:t>
      </w:r>
      <w:r>
        <w:rPr>
          <w:spacing w:val="-4"/>
          <w:sz w:val="28"/>
        </w:rPr>
        <w:t xml:space="preserve"> </w:t>
      </w:r>
      <w:r>
        <w:rPr>
          <w:sz w:val="28"/>
        </w:rPr>
        <w:t>учебных</w:t>
      </w:r>
      <w:r>
        <w:rPr>
          <w:spacing w:val="-4"/>
          <w:sz w:val="28"/>
        </w:rPr>
        <w:t xml:space="preserve"> </w:t>
      </w:r>
      <w:r>
        <w:rPr>
          <w:sz w:val="28"/>
        </w:rPr>
        <w:t>регулятивных</w:t>
      </w:r>
      <w:r>
        <w:rPr>
          <w:spacing w:val="-7"/>
          <w:sz w:val="28"/>
        </w:rPr>
        <w:t xml:space="preserve"> </w:t>
      </w:r>
      <w:r>
        <w:rPr>
          <w:spacing w:val="-2"/>
          <w:sz w:val="28"/>
        </w:rPr>
        <w:t>действий.</w:t>
      </w:r>
    </w:p>
    <w:p w:rsidR="00CC59FA">
      <w:pPr>
        <w:pStyle w:val="BodyText"/>
        <w:spacing w:before="143" w:line="350" w:lineRule="auto"/>
        <w:ind w:left="152" w:right="165"/>
      </w:pPr>
      <w: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CC59FA">
      <w:pPr>
        <w:pStyle w:val="BodyText"/>
        <w:spacing w:line="350" w:lineRule="auto"/>
        <w:ind w:left="152" w:right="162"/>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CC59FA" w:rsidP="00695CB5">
      <w:pPr>
        <w:pStyle w:val="ListParagraph"/>
        <w:numPr>
          <w:ilvl w:val="3"/>
          <w:numId w:val="20"/>
        </w:numPr>
        <w:tabs>
          <w:tab w:val="left" w:pos="1910"/>
        </w:tabs>
        <w:spacing w:line="319" w:lineRule="exact"/>
        <w:ind w:left="1910" w:hanging="1050"/>
        <w:jc w:val="both"/>
        <w:rPr>
          <w:sz w:val="28"/>
        </w:rPr>
      </w:pPr>
      <w:r>
        <w:rPr>
          <w:sz w:val="28"/>
        </w:rPr>
        <w:t>Иностранный</w:t>
      </w:r>
      <w:r>
        <w:rPr>
          <w:spacing w:val="-5"/>
          <w:sz w:val="28"/>
        </w:rPr>
        <w:t xml:space="preserve"> </w:t>
      </w:r>
      <w:r>
        <w:rPr>
          <w:spacing w:val="-4"/>
          <w:sz w:val="28"/>
        </w:rPr>
        <w:t>язык.</w:t>
      </w:r>
    </w:p>
    <w:p w:rsidR="00CC59FA" w:rsidP="00695CB5">
      <w:pPr>
        <w:pStyle w:val="ListParagraph"/>
        <w:numPr>
          <w:ilvl w:val="4"/>
          <w:numId w:val="20"/>
        </w:numPr>
        <w:tabs>
          <w:tab w:val="left" w:pos="2119"/>
        </w:tabs>
        <w:spacing w:before="145" w:line="348" w:lineRule="auto"/>
        <w:ind w:right="167" w:firstLine="708"/>
        <w:rPr>
          <w:sz w:val="28"/>
        </w:rPr>
      </w:pPr>
      <w:r>
        <w:rPr>
          <w:sz w:val="28"/>
        </w:rPr>
        <w:t>Формирование универсальных учебных познавательных действий в части базовых логических действий.</w:t>
      </w:r>
    </w:p>
    <w:p w:rsidR="00CC59FA">
      <w:pPr>
        <w:pStyle w:val="BodyText"/>
        <w:tabs>
          <w:tab w:val="left" w:pos="2231"/>
          <w:tab w:val="left" w:pos="3555"/>
          <w:tab w:val="left" w:pos="3919"/>
          <w:tab w:val="left" w:pos="5183"/>
          <w:tab w:val="left" w:pos="6563"/>
          <w:tab w:val="left" w:pos="7643"/>
          <w:tab w:val="left" w:pos="8007"/>
          <w:tab w:val="left" w:pos="9383"/>
        </w:tabs>
        <w:spacing w:before="2" w:line="352" w:lineRule="auto"/>
        <w:ind w:right="168"/>
        <w:jc w:val="left"/>
      </w:pPr>
      <w:r>
        <w:rPr>
          <w:spacing w:val="-2"/>
        </w:rPr>
        <w:t>Выявлять</w:t>
      </w:r>
      <w:r>
        <w:tab/>
      </w:r>
      <w:r>
        <w:rPr>
          <w:spacing w:val="-2"/>
        </w:rPr>
        <w:t>признаки</w:t>
      </w:r>
      <w:r>
        <w:tab/>
      </w:r>
      <w:r>
        <w:rPr>
          <w:spacing w:val="-10"/>
        </w:rPr>
        <w:t>и</w:t>
      </w:r>
      <w:r>
        <w:tab/>
      </w:r>
      <w:r>
        <w:rPr>
          <w:spacing w:val="-2"/>
        </w:rPr>
        <w:t>свойства</w:t>
      </w:r>
      <w:r>
        <w:tab/>
      </w:r>
      <w:r>
        <w:rPr>
          <w:spacing w:val="-2"/>
        </w:rPr>
        <w:t>языковых</w:t>
      </w:r>
      <w:r>
        <w:tab/>
      </w:r>
      <w:r>
        <w:rPr>
          <w:spacing w:val="-2"/>
        </w:rPr>
        <w:t>единиц</w:t>
      </w:r>
      <w:r>
        <w:tab/>
      </w:r>
      <w:r>
        <w:rPr>
          <w:spacing w:val="-10"/>
        </w:rPr>
        <w:t>и</w:t>
      </w:r>
      <w:r>
        <w:tab/>
      </w:r>
      <w:r>
        <w:rPr>
          <w:spacing w:val="-2"/>
        </w:rPr>
        <w:t>языковых</w:t>
      </w:r>
      <w:r>
        <w:tab/>
      </w:r>
      <w:r>
        <w:rPr>
          <w:spacing w:val="-2"/>
        </w:rPr>
        <w:t xml:space="preserve">явлений </w:t>
      </w:r>
      <w:r>
        <w:t>иностранного языка; применять изученные правила, алгоритмы.</w:t>
      </w:r>
    </w:p>
    <w:p w:rsidR="00CC59FA">
      <w:pPr>
        <w:pStyle w:val="BodyText"/>
        <w:spacing w:line="315" w:lineRule="exact"/>
        <w:ind w:left="859" w:firstLine="0"/>
        <w:jc w:val="left"/>
      </w:pPr>
      <w:r>
        <w:t>Анализировать,</w:t>
      </w:r>
      <w:r>
        <w:rPr>
          <w:spacing w:val="21"/>
        </w:rPr>
        <w:t xml:space="preserve"> </w:t>
      </w:r>
      <w:r>
        <w:t>устанавливать</w:t>
      </w:r>
      <w:r>
        <w:rPr>
          <w:spacing w:val="21"/>
        </w:rPr>
        <w:t xml:space="preserve"> </w:t>
      </w:r>
      <w:r>
        <w:t>аналогии,</w:t>
      </w:r>
      <w:r>
        <w:rPr>
          <w:spacing w:val="23"/>
        </w:rPr>
        <w:t xml:space="preserve"> </w:t>
      </w:r>
      <w:r>
        <w:t>между</w:t>
      </w:r>
      <w:r>
        <w:rPr>
          <w:spacing w:val="25"/>
        </w:rPr>
        <w:t xml:space="preserve"> </w:t>
      </w:r>
      <w:r>
        <w:t>способами</w:t>
      </w:r>
      <w:r>
        <w:rPr>
          <w:spacing w:val="23"/>
        </w:rPr>
        <w:t xml:space="preserve"> </w:t>
      </w:r>
      <w:r>
        <w:t>выражения</w:t>
      </w:r>
      <w:r>
        <w:rPr>
          <w:spacing w:val="21"/>
        </w:rPr>
        <w:t xml:space="preserve"> </w:t>
      </w:r>
      <w:r>
        <w:rPr>
          <w:spacing w:val="-2"/>
        </w:rPr>
        <w:t>мысли</w:t>
      </w:r>
    </w:p>
    <w:p w:rsidR="00CC59FA">
      <w:pPr>
        <w:spacing w:line="315" w:lineRule="exact"/>
        <w:sectPr>
          <w:pgSz w:w="11910" w:h="16840"/>
          <w:pgMar w:top="1040" w:right="400" w:bottom="740" w:left="980" w:header="578" w:footer="547" w:gutter="0"/>
          <w:cols w:space="720"/>
        </w:sectPr>
      </w:pPr>
    </w:p>
    <w:p w:rsidR="00CC59FA">
      <w:pPr>
        <w:pStyle w:val="BodyText"/>
        <w:spacing w:before="86"/>
        <w:ind w:left="152" w:firstLine="0"/>
      </w:pPr>
      <w:r>
        <w:t>средствами</w:t>
      </w:r>
      <w:r>
        <w:rPr>
          <w:spacing w:val="1"/>
        </w:rPr>
        <w:t xml:space="preserve"> </w:t>
      </w:r>
      <w:r>
        <w:t>родного</w:t>
      </w:r>
      <w:r>
        <w:rPr>
          <w:spacing w:val="-4"/>
        </w:rPr>
        <w:t xml:space="preserve"> </w:t>
      </w:r>
      <w:r>
        <w:t>и</w:t>
      </w:r>
      <w:r>
        <w:rPr>
          <w:spacing w:val="-3"/>
        </w:rPr>
        <w:t xml:space="preserve"> </w:t>
      </w:r>
      <w:r>
        <w:t xml:space="preserve">иностранного </w:t>
      </w:r>
      <w:r>
        <w:rPr>
          <w:spacing w:val="-2"/>
        </w:rPr>
        <w:t>языков.</w:t>
      </w:r>
    </w:p>
    <w:p w:rsidR="00CC59FA">
      <w:pPr>
        <w:pStyle w:val="BodyText"/>
        <w:spacing w:before="151" w:line="348" w:lineRule="auto"/>
        <w:ind w:right="166"/>
      </w:pPr>
      <w:r>
        <w:t>Сравнивать, упорядочивать, классифицировать языковые единицы</w:t>
      </w:r>
      <w:r>
        <w:rPr>
          <w:spacing w:val="-1"/>
        </w:rPr>
        <w:t xml:space="preserve"> </w:t>
      </w:r>
      <w:r>
        <w:t>и языковые явления иностранного языка, разные типы высказывания.</w:t>
      </w:r>
    </w:p>
    <w:p w:rsidR="00CC59FA">
      <w:pPr>
        <w:pStyle w:val="BodyText"/>
        <w:spacing w:before="6" w:line="348" w:lineRule="auto"/>
        <w:ind w:right="164"/>
      </w:pPr>
      <w:r>
        <w:t>Моделировать отношения между объектами (членами предложения, структурными единицами диалога и другие).</w:t>
      </w:r>
    </w:p>
    <w:p w:rsidR="00CC59FA">
      <w:pPr>
        <w:pStyle w:val="BodyText"/>
        <w:spacing w:before="2" w:line="352" w:lineRule="auto"/>
        <w:ind w:right="164"/>
      </w:pPr>
      <w:r>
        <w:t>Использовать информацию, извлеченную из несплошных текстов (таблицы, диаграммы), в собственных устных и письменных высказываниях.</w:t>
      </w:r>
    </w:p>
    <w:p w:rsidR="00CC59FA">
      <w:pPr>
        <w:pStyle w:val="BodyText"/>
        <w:spacing w:line="352" w:lineRule="auto"/>
        <w:ind w:right="166"/>
      </w:pPr>
      <w:r>
        <w:t>Выдвигать гипотезы (например, об употреблении глагола-связки в иностранном языке); обосновывать, аргументировать свои суждения, выводы.</w:t>
      </w:r>
    </w:p>
    <w:p w:rsidR="00CC59FA">
      <w:pPr>
        <w:pStyle w:val="BodyText"/>
        <w:spacing w:line="348" w:lineRule="auto"/>
        <w:ind w:right="165"/>
      </w:pPr>
      <w:r>
        <w:t>Распознавать свойства и признаки языковых единиц и языковых явлений (например, с помощью словообразовательных элементов).</w:t>
      </w:r>
    </w:p>
    <w:p w:rsidR="00CC59FA">
      <w:pPr>
        <w:pStyle w:val="BodyText"/>
        <w:spacing w:line="348" w:lineRule="auto"/>
        <w:ind w:right="167"/>
      </w:pPr>
      <w:r>
        <w:t>Сравнивать языковые единицы разного уровня (звуки, буквы, слова, речевые клише, грамматические явления, тексты и другие).</w:t>
      </w:r>
    </w:p>
    <w:p w:rsidR="00CC59FA">
      <w:pPr>
        <w:pStyle w:val="BodyText"/>
        <w:spacing w:line="348" w:lineRule="auto"/>
        <w:ind w:right="169" w:firstLine="707"/>
      </w:pPr>
      <w:r>
        <w:t xml:space="preserve">Пользоваться классификациями (по типу чтения, по типу высказывания и </w:t>
      </w:r>
      <w:r>
        <w:rPr>
          <w:spacing w:val="-2"/>
        </w:rPr>
        <w:t>другим).</w:t>
      </w:r>
    </w:p>
    <w:p w:rsidR="00CC59FA">
      <w:pPr>
        <w:pStyle w:val="BodyText"/>
        <w:spacing w:before="1" w:line="350" w:lineRule="auto"/>
        <w:ind w:left="150" w:right="163"/>
      </w:pPr>
      <w:r>
        <w:t>Выбирать, анализировать, интерпретировать, систематизировать</w:t>
      </w:r>
      <w:r>
        <w:rPr>
          <w:spacing w:val="-6"/>
        </w:rPr>
        <w:t xml:space="preserve"> </w:t>
      </w:r>
      <w:r>
        <w:t>информацию, представленную в разных формах: сплошных текстах, иллюстрациях, графически (в таблицах, диаграммах).</w:t>
      </w:r>
    </w:p>
    <w:p w:rsidR="00CC59FA" w:rsidP="00695CB5">
      <w:pPr>
        <w:pStyle w:val="ListParagraph"/>
        <w:numPr>
          <w:ilvl w:val="4"/>
          <w:numId w:val="20"/>
        </w:numPr>
        <w:tabs>
          <w:tab w:val="left" w:pos="2118"/>
        </w:tabs>
        <w:spacing w:line="352" w:lineRule="auto"/>
        <w:ind w:left="150" w:right="166" w:firstLine="708"/>
        <w:jc w:val="both"/>
        <w:rPr>
          <w:sz w:val="28"/>
        </w:rPr>
      </w:pPr>
      <w:r>
        <w:rPr>
          <w:sz w:val="28"/>
        </w:rPr>
        <w:t>Формирование универсальных учебных познавательных действий в части работы с информацией.</w:t>
      </w:r>
    </w:p>
    <w:p w:rsidR="00CC59FA">
      <w:pPr>
        <w:pStyle w:val="BodyText"/>
        <w:spacing w:line="350" w:lineRule="auto"/>
        <w:ind w:left="150" w:right="160"/>
      </w:pPr>
      <w:r>
        <w:t>Использовать в соответствии с коммуникативной задачей различные</w:t>
      </w:r>
      <w:r>
        <w:rPr>
          <w:spacing w:val="80"/>
        </w:rPr>
        <w:t xml:space="preserve"> </w:t>
      </w:r>
      <w:r>
        <w:t xml:space="preserve">стратегии чтения и аудирования для получения информации (с пониманием основного содержания, с пониманием запрашиваемой информации, с полным </w:t>
      </w:r>
      <w:r>
        <w:rPr>
          <w:spacing w:val="-2"/>
        </w:rPr>
        <w:t>пониманием).</w:t>
      </w:r>
    </w:p>
    <w:p w:rsidR="00CC59FA">
      <w:pPr>
        <w:pStyle w:val="BodyText"/>
        <w:spacing w:line="350" w:lineRule="auto"/>
        <w:ind w:left="150" w:right="167"/>
      </w:pPr>
      <w:r>
        <w:t xml:space="preserve">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w:t>
      </w:r>
      <w:r>
        <w:rPr>
          <w:spacing w:val="-2"/>
        </w:rPr>
        <w:t>абзацев.</w:t>
      </w:r>
    </w:p>
    <w:p w:rsidR="00CC59FA">
      <w:pPr>
        <w:pStyle w:val="BodyText"/>
        <w:spacing w:line="350" w:lineRule="auto"/>
        <w:ind w:left="150" w:right="167"/>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w:t>
      </w:r>
      <w:r>
        <w:rPr>
          <w:spacing w:val="38"/>
        </w:rPr>
        <w:t xml:space="preserve">  </w:t>
      </w:r>
      <w:r>
        <w:t>перевода);</w:t>
      </w:r>
      <w:r>
        <w:rPr>
          <w:spacing w:val="42"/>
        </w:rPr>
        <w:t xml:space="preserve">  </w:t>
      </w:r>
      <w:r>
        <w:t>использовать</w:t>
      </w:r>
      <w:r>
        <w:rPr>
          <w:spacing w:val="43"/>
        </w:rPr>
        <w:t xml:space="preserve">  </w:t>
      </w:r>
      <w:r>
        <w:t>внешние</w:t>
      </w:r>
      <w:r>
        <w:rPr>
          <w:spacing w:val="43"/>
        </w:rPr>
        <w:t xml:space="preserve">  </w:t>
      </w:r>
      <w:r>
        <w:t>формальные</w:t>
      </w:r>
      <w:r>
        <w:rPr>
          <w:spacing w:val="40"/>
        </w:rPr>
        <w:t xml:space="preserve">  </w:t>
      </w:r>
      <w:r>
        <w:t>элементы</w:t>
      </w:r>
      <w:r>
        <w:rPr>
          <w:spacing w:val="43"/>
        </w:rPr>
        <w:t xml:space="preserve">  </w:t>
      </w:r>
      <w:r>
        <w:rPr>
          <w:spacing w:val="-2"/>
        </w:rPr>
        <w:t>текста</w:t>
      </w:r>
    </w:p>
    <w:p w:rsidR="00CC59FA">
      <w:pPr>
        <w:spacing w:line="350" w:lineRule="auto"/>
        <w:sectPr>
          <w:pgSz w:w="11910" w:h="16840"/>
          <w:pgMar w:top="1040" w:right="400" w:bottom="740" w:left="980" w:header="578" w:footer="547" w:gutter="0"/>
          <w:cols w:space="720"/>
        </w:sectPr>
      </w:pPr>
    </w:p>
    <w:p w:rsidR="00CC59FA">
      <w:pPr>
        <w:pStyle w:val="BodyText"/>
        <w:spacing w:before="86"/>
        <w:ind w:left="152" w:firstLine="0"/>
      </w:pPr>
      <w:r>
        <w:t>(подзаголовки,</w:t>
      </w:r>
      <w:r>
        <w:rPr>
          <w:spacing w:val="-4"/>
        </w:rPr>
        <w:t xml:space="preserve"> </w:t>
      </w:r>
      <w:r>
        <w:t>иллюстрации,</w:t>
      </w:r>
      <w:r>
        <w:rPr>
          <w:spacing w:val="-1"/>
        </w:rPr>
        <w:t xml:space="preserve"> </w:t>
      </w:r>
      <w:r>
        <w:t>сноски)</w:t>
      </w:r>
      <w:r>
        <w:rPr>
          <w:spacing w:val="-2"/>
        </w:rPr>
        <w:t xml:space="preserve"> </w:t>
      </w:r>
      <w:r>
        <w:t>для</w:t>
      </w:r>
      <w:r>
        <w:rPr>
          <w:spacing w:val="-4"/>
        </w:rPr>
        <w:t xml:space="preserve"> </w:t>
      </w:r>
      <w:r>
        <w:t>понимания его</w:t>
      </w:r>
      <w:r>
        <w:rPr>
          <w:spacing w:val="-3"/>
        </w:rPr>
        <w:t xml:space="preserve"> </w:t>
      </w:r>
      <w:r>
        <w:rPr>
          <w:spacing w:val="-2"/>
        </w:rPr>
        <w:t>содержания.</w:t>
      </w:r>
    </w:p>
    <w:p w:rsidR="00CC59FA">
      <w:pPr>
        <w:pStyle w:val="BodyText"/>
        <w:spacing w:before="151" w:line="348" w:lineRule="auto"/>
        <w:ind w:right="173"/>
      </w:pPr>
      <w:r>
        <w:t xml:space="preserve">Фиксировать информацию доступными средствами (в виде ключевых слов, </w:t>
      </w:r>
      <w:r>
        <w:rPr>
          <w:spacing w:val="-2"/>
        </w:rPr>
        <w:t>плана).</w:t>
      </w:r>
    </w:p>
    <w:p w:rsidR="00CC59FA">
      <w:pPr>
        <w:pStyle w:val="BodyText"/>
        <w:spacing w:before="6" w:line="348" w:lineRule="auto"/>
        <w:ind w:right="164"/>
      </w:pPr>
      <w:r>
        <w:t xml:space="preserve">Оценивать достоверность информации, полученной из иноязычных </w:t>
      </w:r>
      <w:r>
        <w:rPr>
          <w:spacing w:val="-2"/>
        </w:rPr>
        <w:t>источников.</w:t>
      </w:r>
    </w:p>
    <w:p w:rsidR="00CC59FA">
      <w:pPr>
        <w:pStyle w:val="BodyText"/>
        <w:spacing w:before="2" w:line="350" w:lineRule="auto"/>
        <w:ind w:right="165"/>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CC59FA" w:rsidP="00695CB5">
      <w:pPr>
        <w:pStyle w:val="ListParagraph"/>
        <w:numPr>
          <w:ilvl w:val="4"/>
          <w:numId w:val="20"/>
        </w:numPr>
        <w:tabs>
          <w:tab w:val="left" w:pos="2119"/>
        </w:tabs>
        <w:spacing w:before="2" w:line="348" w:lineRule="auto"/>
        <w:ind w:right="162" w:firstLine="708"/>
        <w:jc w:val="both"/>
        <w:rPr>
          <w:sz w:val="28"/>
        </w:rPr>
      </w:pPr>
      <w:r>
        <w:rPr>
          <w:sz w:val="28"/>
        </w:rPr>
        <w:t>Формирование универсальных учебных коммуникативных</w:t>
      </w:r>
      <w:r>
        <w:rPr>
          <w:spacing w:val="40"/>
          <w:sz w:val="28"/>
        </w:rPr>
        <w:t xml:space="preserve"> </w:t>
      </w:r>
      <w:r>
        <w:rPr>
          <w:spacing w:val="-2"/>
          <w:sz w:val="28"/>
        </w:rPr>
        <w:t>действий.</w:t>
      </w:r>
    </w:p>
    <w:p w:rsidR="00CC59FA">
      <w:pPr>
        <w:pStyle w:val="BodyText"/>
        <w:spacing w:before="2" w:line="350" w:lineRule="auto"/>
        <w:ind w:right="166"/>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CC59FA">
      <w:pPr>
        <w:pStyle w:val="BodyText"/>
        <w:spacing w:before="1" w:line="348" w:lineRule="auto"/>
        <w:ind w:right="165"/>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CC59FA">
      <w:pPr>
        <w:pStyle w:val="BodyText"/>
        <w:spacing w:before="8" w:line="348" w:lineRule="auto"/>
        <w:ind w:right="167"/>
      </w:pPr>
      <w:r>
        <w:t xml:space="preserve">Анализировать и восстанавливать текст с опущенными в учебных целях </w:t>
      </w:r>
      <w:r>
        <w:rPr>
          <w:spacing w:val="-2"/>
        </w:rPr>
        <w:t>фрагментами.</w:t>
      </w:r>
    </w:p>
    <w:p w:rsidR="00CC59FA">
      <w:pPr>
        <w:pStyle w:val="BodyText"/>
        <w:spacing w:before="2" w:line="350" w:lineRule="auto"/>
        <w:ind w:left="150" w:right="164"/>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CC59FA">
      <w:pPr>
        <w:pStyle w:val="BodyText"/>
        <w:spacing w:before="2" w:line="350" w:lineRule="auto"/>
        <w:ind w:left="150" w:right="162"/>
      </w:pPr>
      <w: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w:t>
      </w:r>
      <w:r>
        <w:rPr>
          <w:spacing w:val="-2"/>
        </w:rPr>
        <w:t>действий</w:t>
      </w:r>
    </w:p>
    <w:p w:rsidR="00CC59FA">
      <w:pPr>
        <w:pStyle w:val="BodyText"/>
        <w:spacing w:line="352" w:lineRule="auto"/>
        <w:ind w:left="150" w:right="169"/>
      </w:pPr>
      <w:r>
        <w:t>Удерживать цель деятельности; планировать выполнение учебной задачи, выбирать и аргументировать способ деятельности.</w:t>
      </w:r>
    </w:p>
    <w:p w:rsidR="00CC59FA">
      <w:pPr>
        <w:pStyle w:val="BodyText"/>
        <w:spacing w:line="350" w:lineRule="auto"/>
        <w:ind w:left="150" w:right="168"/>
      </w:pPr>
      <w:r>
        <w:t xml:space="preserve">Планировать организацию совместной работы, определять свою роль, распределять задачи между членами команды, участвовать в групповых формах </w:t>
      </w:r>
      <w:r>
        <w:rPr>
          <w:spacing w:val="-2"/>
        </w:rPr>
        <w:t>работы.</w:t>
      </w:r>
    </w:p>
    <w:p w:rsidR="00CC59FA">
      <w:pPr>
        <w:pStyle w:val="BodyText"/>
        <w:spacing w:line="320" w:lineRule="exact"/>
        <w:ind w:left="857" w:firstLine="0"/>
      </w:pPr>
      <w:r>
        <w:t>Оказывать</w:t>
      </w:r>
      <w:r>
        <w:rPr>
          <w:spacing w:val="52"/>
        </w:rPr>
        <w:t xml:space="preserve"> </w:t>
      </w:r>
      <w:r>
        <w:t>влияние</w:t>
      </w:r>
      <w:r>
        <w:rPr>
          <w:spacing w:val="52"/>
        </w:rPr>
        <w:t xml:space="preserve"> </w:t>
      </w:r>
      <w:r>
        <w:t>на</w:t>
      </w:r>
      <w:r>
        <w:rPr>
          <w:spacing w:val="51"/>
        </w:rPr>
        <w:t xml:space="preserve"> </w:t>
      </w:r>
      <w:r>
        <w:t>речевое</w:t>
      </w:r>
      <w:r>
        <w:rPr>
          <w:spacing w:val="52"/>
        </w:rPr>
        <w:t xml:space="preserve"> </w:t>
      </w:r>
      <w:r>
        <w:t>поведение</w:t>
      </w:r>
      <w:r>
        <w:rPr>
          <w:spacing w:val="51"/>
        </w:rPr>
        <w:t xml:space="preserve"> </w:t>
      </w:r>
      <w:r>
        <w:t>партнера</w:t>
      </w:r>
      <w:r>
        <w:rPr>
          <w:spacing w:val="52"/>
        </w:rPr>
        <w:t xml:space="preserve"> </w:t>
      </w:r>
      <w:r>
        <w:t>(например,</w:t>
      </w:r>
      <w:r>
        <w:rPr>
          <w:spacing w:val="54"/>
        </w:rPr>
        <w:t xml:space="preserve"> </w:t>
      </w:r>
      <w:r>
        <w:t>поощряя</w:t>
      </w:r>
      <w:r>
        <w:rPr>
          <w:spacing w:val="56"/>
        </w:rPr>
        <w:t xml:space="preserve"> </w:t>
      </w:r>
      <w:r>
        <w:rPr>
          <w:spacing w:val="-5"/>
        </w:rPr>
        <w:t>его</w:t>
      </w:r>
    </w:p>
    <w:p w:rsidR="00CC59FA">
      <w:pPr>
        <w:spacing w:line="320" w:lineRule="exact"/>
        <w:sectPr>
          <w:pgSz w:w="11910" w:h="16840"/>
          <w:pgMar w:top="1040" w:right="400" w:bottom="740" w:left="980" w:header="578" w:footer="547" w:gutter="0"/>
          <w:cols w:space="720"/>
        </w:sectPr>
      </w:pPr>
    </w:p>
    <w:p w:rsidR="00CC59FA">
      <w:pPr>
        <w:pStyle w:val="BodyText"/>
        <w:spacing w:before="86"/>
        <w:ind w:left="152" w:firstLine="0"/>
      </w:pPr>
      <w:r>
        <w:t>продолжать</w:t>
      </w:r>
      <w:r>
        <w:rPr>
          <w:spacing w:val="-7"/>
        </w:rPr>
        <w:t xml:space="preserve"> </w:t>
      </w:r>
      <w:r>
        <w:t>поиск</w:t>
      </w:r>
      <w:r>
        <w:rPr>
          <w:spacing w:val="-2"/>
        </w:rPr>
        <w:t xml:space="preserve"> </w:t>
      </w:r>
      <w:r>
        <w:t>совместного</w:t>
      </w:r>
      <w:r>
        <w:rPr>
          <w:spacing w:val="-1"/>
        </w:rPr>
        <w:t xml:space="preserve"> </w:t>
      </w:r>
      <w:r>
        <w:t>решения</w:t>
      </w:r>
      <w:r>
        <w:rPr>
          <w:spacing w:val="-6"/>
        </w:rPr>
        <w:t xml:space="preserve"> </w:t>
      </w:r>
      <w:r>
        <w:t>поставленной</w:t>
      </w:r>
      <w:r>
        <w:rPr>
          <w:spacing w:val="-2"/>
        </w:rPr>
        <w:t xml:space="preserve"> задачи).</w:t>
      </w:r>
    </w:p>
    <w:p w:rsidR="00CC59FA">
      <w:pPr>
        <w:pStyle w:val="BodyText"/>
        <w:spacing w:before="151" w:line="348" w:lineRule="auto"/>
        <w:ind w:left="152" w:right="165"/>
      </w:pPr>
      <w:r>
        <w:t>Корректировать деятельность с учетом возникших трудностей, ошибок,</w:t>
      </w:r>
      <w:r>
        <w:rPr>
          <w:spacing w:val="-1"/>
        </w:rPr>
        <w:t xml:space="preserve"> </w:t>
      </w:r>
      <w:r>
        <w:t>новых данных или информации.</w:t>
      </w:r>
    </w:p>
    <w:p w:rsidR="00CC59FA">
      <w:pPr>
        <w:pStyle w:val="BodyText"/>
        <w:spacing w:before="6" w:line="348" w:lineRule="auto"/>
        <w:ind w:right="164"/>
      </w:pP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CC59FA" w:rsidP="00695CB5">
      <w:pPr>
        <w:pStyle w:val="ListParagraph"/>
        <w:numPr>
          <w:ilvl w:val="3"/>
          <w:numId w:val="20"/>
        </w:numPr>
        <w:tabs>
          <w:tab w:val="left" w:pos="1912"/>
        </w:tabs>
        <w:spacing w:before="7"/>
        <w:ind w:left="1912" w:hanging="1053"/>
        <w:jc w:val="both"/>
        <w:rPr>
          <w:sz w:val="28"/>
        </w:rPr>
      </w:pPr>
      <w:r>
        <w:rPr>
          <w:sz w:val="28"/>
        </w:rPr>
        <w:t>Математика</w:t>
      </w:r>
      <w:r>
        <w:rPr>
          <w:spacing w:val="-7"/>
          <w:sz w:val="28"/>
        </w:rPr>
        <w:t xml:space="preserve"> </w:t>
      </w:r>
      <w:r>
        <w:rPr>
          <w:sz w:val="28"/>
        </w:rPr>
        <w:t>и</w:t>
      </w:r>
      <w:r>
        <w:rPr>
          <w:spacing w:val="-3"/>
          <w:sz w:val="28"/>
        </w:rPr>
        <w:t xml:space="preserve"> </w:t>
      </w:r>
      <w:r>
        <w:rPr>
          <w:spacing w:val="-2"/>
          <w:sz w:val="28"/>
        </w:rPr>
        <w:t>информатика.</w:t>
      </w:r>
    </w:p>
    <w:p w:rsidR="00CC59FA" w:rsidP="00695CB5">
      <w:pPr>
        <w:pStyle w:val="ListParagraph"/>
        <w:numPr>
          <w:ilvl w:val="4"/>
          <w:numId w:val="20"/>
        </w:numPr>
        <w:tabs>
          <w:tab w:val="left" w:pos="2119"/>
        </w:tabs>
        <w:spacing w:before="146" w:line="352" w:lineRule="auto"/>
        <w:ind w:right="166" w:firstLine="708"/>
        <w:jc w:val="both"/>
        <w:rPr>
          <w:sz w:val="28"/>
        </w:rPr>
      </w:pPr>
      <w:r>
        <w:rPr>
          <w:sz w:val="28"/>
        </w:rPr>
        <w:t>Формирование универсальных учебных познавательных действий в части базовых логических действий.</w:t>
      </w:r>
    </w:p>
    <w:p w:rsidR="00CC59FA">
      <w:pPr>
        <w:pStyle w:val="BodyText"/>
        <w:spacing w:line="348" w:lineRule="auto"/>
        <w:ind w:left="859" w:right="969" w:firstLine="0"/>
      </w:pPr>
      <w:r>
        <w:t>Выявлять</w:t>
      </w:r>
      <w:r>
        <w:rPr>
          <w:spacing w:val="-6"/>
        </w:rPr>
        <w:t xml:space="preserve"> </w:t>
      </w:r>
      <w:r>
        <w:t>качества,</w:t>
      </w:r>
      <w:r>
        <w:rPr>
          <w:spacing w:val="-8"/>
        </w:rPr>
        <w:t xml:space="preserve"> </w:t>
      </w:r>
      <w:r>
        <w:t>свойства,</w:t>
      </w:r>
      <w:r>
        <w:rPr>
          <w:spacing w:val="-4"/>
        </w:rPr>
        <w:t xml:space="preserve"> </w:t>
      </w:r>
      <w:r>
        <w:t>характеристики</w:t>
      </w:r>
      <w:r>
        <w:rPr>
          <w:spacing w:val="-8"/>
        </w:rPr>
        <w:t xml:space="preserve"> </w:t>
      </w:r>
      <w:r>
        <w:t>математических</w:t>
      </w:r>
      <w:r>
        <w:rPr>
          <w:spacing w:val="-10"/>
        </w:rPr>
        <w:t xml:space="preserve"> </w:t>
      </w:r>
      <w:r>
        <w:t>объектов. Различать свойства и признаки объектов.</w:t>
      </w:r>
    </w:p>
    <w:p w:rsidR="00CC59FA">
      <w:pPr>
        <w:pStyle w:val="BodyText"/>
        <w:spacing w:line="348" w:lineRule="auto"/>
        <w:jc w:val="left"/>
      </w:pPr>
      <w:r>
        <w:t>Сравнивать,</w:t>
      </w:r>
      <w:r>
        <w:rPr>
          <w:spacing w:val="40"/>
        </w:rPr>
        <w:t xml:space="preserve"> </w:t>
      </w:r>
      <w:r>
        <w:t>упорядочивать,</w:t>
      </w:r>
      <w:r>
        <w:rPr>
          <w:spacing w:val="40"/>
        </w:rPr>
        <w:t xml:space="preserve"> </w:t>
      </w:r>
      <w:r>
        <w:t>классифицировать</w:t>
      </w:r>
      <w:r>
        <w:rPr>
          <w:spacing w:val="38"/>
        </w:rPr>
        <w:t xml:space="preserve"> </w:t>
      </w:r>
      <w:r>
        <w:t>числа,</w:t>
      </w:r>
      <w:r>
        <w:rPr>
          <w:spacing w:val="40"/>
        </w:rPr>
        <w:t xml:space="preserve"> </w:t>
      </w:r>
      <w:r>
        <w:t>величины,</w:t>
      </w:r>
      <w:r>
        <w:rPr>
          <w:spacing w:val="35"/>
        </w:rPr>
        <w:t xml:space="preserve"> </w:t>
      </w:r>
      <w:r>
        <w:t>выражения, формулы, графики, геометрические фигуры и другие.</w:t>
      </w:r>
    </w:p>
    <w:p w:rsidR="00CC59FA">
      <w:pPr>
        <w:pStyle w:val="BodyText"/>
        <w:tabs>
          <w:tab w:val="left" w:pos="2894"/>
          <w:tab w:val="left" w:pos="3798"/>
          <w:tab w:val="left" w:pos="4210"/>
          <w:tab w:val="left" w:pos="5858"/>
          <w:tab w:val="left" w:pos="7366"/>
          <w:tab w:val="left" w:pos="8786"/>
        </w:tabs>
        <w:spacing w:before="6" w:line="348" w:lineRule="auto"/>
        <w:ind w:left="150" w:right="167"/>
        <w:jc w:val="left"/>
      </w:pPr>
      <w:r>
        <w:rPr>
          <w:spacing w:val="-2"/>
        </w:rPr>
        <w:t>Устанавливать</w:t>
      </w:r>
      <w:r>
        <w:tab/>
      </w:r>
      <w:r>
        <w:rPr>
          <w:spacing w:val="-2"/>
        </w:rPr>
        <w:t>связи</w:t>
      </w:r>
      <w:r>
        <w:tab/>
      </w:r>
      <w:r>
        <w:rPr>
          <w:spacing w:val="-10"/>
        </w:rPr>
        <w:t>и</w:t>
      </w:r>
      <w:r>
        <w:tab/>
      </w:r>
      <w:r>
        <w:rPr>
          <w:spacing w:val="-2"/>
        </w:rPr>
        <w:t>отношения,</w:t>
      </w:r>
      <w:r>
        <w:tab/>
      </w:r>
      <w:r>
        <w:rPr>
          <w:spacing w:val="-2"/>
        </w:rPr>
        <w:t>проводить</w:t>
      </w:r>
      <w:r>
        <w:tab/>
      </w:r>
      <w:r>
        <w:rPr>
          <w:spacing w:val="-2"/>
        </w:rPr>
        <w:t>аналогии,</w:t>
      </w:r>
      <w:r>
        <w:tab/>
      </w:r>
      <w:r>
        <w:rPr>
          <w:spacing w:val="-2"/>
        </w:rPr>
        <w:t xml:space="preserve">распознавать </w:t>
      </w:r>
      <w:r>
        <w:t>зависимости между объектами.</w:t>
      </w:r>
    </w:p>
    <w:p w:rsidR="00CC59FA">
      <w:pPr>
        <w:pStyle w:val="BodyText"/>
        <w:spacing w:before="2"/>
        <w:ind w:left="858" w:firstLine="0"/>
        <w:jc w:val="left"/>
      </w:pPr>
      <w:r>
        <w:t>Анализировать</w:t>
      </w:r>
      <w:r>
        <w:rPr>
          <w:spacing w:val="-4"/>
        </w:rPr>
        <w:t xml:space="preserve"> </w:t>
      </w:r>
      <w:r>
        <w:t>изменения</w:t>
      </w:r>
      <w:r>
        <w:rPr>
          <w:spacing w:val="-3"/>
        </w:rPr>
        <w:t xml:space="preserve"> </w:t>
      </w:r>
      <w:r>
        <w:t>и находить</w:t>
      </w:r>
      <w:r>
        <w:rPr>
          <w:spacing w:val="-2"/>
        </w:rPr>
        <w:t xml:space="preserve"> закономерности.</w:t>
      </w:r>
    </w:p>
    <w:p w:rsidR="00CC59FA">
      <w:pPr>
        <w:pStyle w:val="BodyText"/>
        <w:spacing w:before="150" w:line="348" w:lineRule="auto"/>
        <w:ind w:left="150"/>
        <w:jc w:val="left"/>
      </w:pPr>
      <w:r>
        <w:t>Формулировать</w:t>
      </w:r>
      <w:r>
        <w:rPr>
          <w:spacing w:val="80"/>
        </w:rPr>
        <w:t xml:space="preserve"> </w:t>
      </w:r>
      <w:r>
        <w:t>и</w:t>
      </w:r>
      <w:r>
        <w:rPr>
          <w:spacing w:val="80"/>
        </w:rPr>
        <w:t xml:space="preserve"> </w:t>
      </w:r>
      <w:r>
        <w:t>использовать</w:t>
      </w:r>
      <w:r>
        <w:rPr>
          <w:spacing w:val="80"/>
        </w:rPr>
        <w:t xml:space="preserve"> </w:t>
      </w:r>
      <w:r>
        <w:t>определения</w:t>
      </w:r>
      <w:r>
        <w:rPr>
          <w:spacing w:val="80"/>
        </w:rPr>
        <w:t xml:space="preserve"> </w:t>
      </w:r>
      <w:r>
        <w:t>понятий,</w:t>
      </w:r>
      <w:r>
        <w:rPr>
          <w:spacing w:val="80"/>
        </w:rPr>
        <w:t xml:space="preserve"> </w:t>
      </w:r>
      <w:r>
        <w:t>теоремы;</w:t>
      </w:r>
      <w:r>
        <w:rPr>
          <w:spacing w:val="80"/>
        </w:rPr>
        <w:t xml:space="preserve"> </w:t>
      </w:r>
      <w:r>
        <w:t>выводить следствия, строить отрицания, формулировать обратные теоремы.</w:t>
      </w:r>
    </w:p>
    <w:p w:rsidR="00CC59FA">
      <w:pPr>
        <w:pStyle w:val="BodyText"/>
        <w:spacing w:before="2"/>
        <w:ind w:left="858" w:firstLine="0"/>
        <w:jc w:val="left"/>
      </w:pPr>
      <w:r>
        <w:t>Использовать</w:t>
      </w:r>
      <w:r>
        <w:rPr>
          <w:spacing w:val="-2"/>
        </w:rPr>
        <w:t xml:space="preserve"> </w:t>
      </w:r>
      <w:r>
        <w:t>логические</w:t>
      </w:r>
      <w:r>
        <w:rPr>
          <w:spacing w:val="-5"/>
        </w:rPr>
        <w:t xml:space="preserve"> </w:t>
      </w:r>
      <w:r>
        <w:t>связки</w:t>
      </w:r>
      <w:r>
        <w:rPr>
          <w:spacing w:val="-5"/>
        </w:rPr>
        <w:t xml:space="preserve"> </w:t>
      </w:r>
      <w:r>
        <w:t>«и»,</w:t>
      </w:r>
      <w:r>
        <w:rPr>
          <w:spacing w:val="-3"/>
        </w:rPr>
        <w:t xml:space="preserve"> </w:t>
      </w:r>
      <w:r>
        <w:t>«или»,</w:t>
      </w:r>
      <w:r>
        <w:rPr>
          <w:spacing w:val="-2"/>
        </w:rPr>
        <w:t xml:space="preserve"> </w:t>
      </w:r>
      <w:r>
        <w:t>«если</w:t>
      </w:r>
      <w:r>
        <w:rPr>
          <w:spacing w:val="-1"/>
        </w:rPr>
        <w:t xml:space="preserve"> </w:t>
      </w:r>
      <w:r>
        <w:t>...,</w:t>
      </w:r>
      <w:r>
        <w:rPr>
          <w:spacing w:val="-2"/>
        </w:rPr>
        <w:t xml:space="preserve"> </w:t>
      </w:r>
      <w:r>
        <w:t>то</w:t>
      </w:r>
      <w:r>
        <w:rPr>
          <w:spacing w:val="-3"/>
        </w:rPr>
        <w:t xml:space="preserve"> </w:t>
      </w:r>
      <w:r>
        <w:rPr>
          <w:spacing w:val="-2"/>
        </w:rPr>
        <w:t>...».</w:t>
      </w:r>
    </w:p>
    <w:p w:rsidR="00CC59FA">
      <w:pPr>
        <w:pStyle w:val="BodyText"/>
        <w:spacing w:before="150" w:line="348" w:lineRule="auto"/>
        <w:ind w:firstLine="707"/>
        <w:jc w:val="left"/>
      </w:pPr>
      <w:r>
        <w:t>Обобщать и конкретизировать; строить заключения от общего к частному и от частного к общему.</w:t>
      </w:r>
    </w:p>
    <w:p w:rsidR="00CC59FA">
      <w:pPr>
        <w:pStyle w:val="BodyText"/>
        <w:tabs>
          <w:tab w:val="left" w:pos="2914"/>
          <w:tab w:val="left" w:pos="4454"/>
          <w:tab w:val="left" w:pos="5598"/>
          <w:tab w:val="left" w:pos="7178"/>
          <w:tab w:val="left" w:pos="8722"/>
        </w:tabs>
        <w:spacing w:before="6"/>
        <w:ind w:left="858" w:firstLine="0"/>
        <w:jc w:val="left"/>
      </w:pPr>
      <w:r>
        <w:rPr>
          <w:spacing w:val="-2"/>
        </w:rPr>
        <w:t>Использовать</w:t>
      </w:r>
      <w:r>
        <w:tab/>
      </w:r>
      <w:r>
        <w:rPr>
          <w:spacing w:val="-2"/>
        </w:rPr>
        <w:t>кванторы</w:t>
      </w:r>
      <w:r>
        <w:tab/>
      </w:r>
      <w:r>
        <w:rPr>
          <w:spacing w:val="-2"/>
        </w:rPr>
        <w:t>«все»,</w:t>
      </w:r>
      <w:r>
        <w:tab/>
      </w:r>
      <w:r>
        <w:rPr>
          <w:spacing w:val="-2"/>
        </w:rPr>
        <w:t>«всякий»,</w:t>
      </w:r>
      <w:r>
        <w:tab/>
      </w:r>
      <w:r>
        <w:rPr>
          <w:spacing w:val="-2"/>
        </w:rPr>
        <w:t>«любой»,</w:t>
      </w:r>
      <w:r>
        <w:tab/>
      </w:r>
      <w:r>
        <w:rPr>
          <w:spacing w:val="-2"/>
        </w:rPr>
        <w:t>«некоторый»,</w:t>
      </w:r>
    </w:p>
    <w:p w:rsidR="00CC59FA">
      <w:pPr>
        <w:pStyle w:val="BodyText"/>
        <w:spacing w:before="146"/>
        <w:ind w:left="150" w:firstLine="0"/>
        <w:jc w:val="left"/>
      </w:pPr>
      <w:r>
        <w:t>«существует»;</w:t>
      </w:r>
      <w:r>
        <w:rPr>
          <w:spacing w:val="-4"/>
        </w:rPr>
        <w:t xml:space="preserve"> </w:t>
      </w:r>
      <w:r>
        <w:t>приводить</w:t>
      </w:r>
      <w:r>
        <w:rPr>
          <w:spacing w:val="-4"/>
        </w:rPr>
        <w:t xml:space="preserve"> </w:t>
      </w:r>
      <w:r>
        <w:t>пример</w:t>
      </w:r>
      <w:r>
        <w:rPr>
          <w:spacing w:val="-5"/>
        </w:rPr>
        <w:t xml:space="preserve"> </w:t>
      </w:r>
      <w:r>
        <w:t>и</w:t>
      </w:r>
      <w:r>
        <w:rPr>
          <w:spacing w:val="3"/>
        </w:rPr>
        <w:t xml:space="preserve"> </w:t>
      </w:r>
      <w:r>
        <w:rPr>
          <w:spacing w:val="-2"/>
        </w:rPr>
        <w:t>контрпример.</w:t>
      </w:r>
    </w:p>
    <w:p w:rsidR="00CC59FA">
      <w:pPr>
        <w:pStyle w:val="BodyText"/>
        <w:spacing w:before="146"/>
        <w:ind w:left="858" w:firstLine="0"/>
        <w:jc w:val="left"/>
      </w:pPr>
      <w:r>
        <w:t>Различать,</w:t>
      </w:r>
      <w:r>
        <w:rPr>
          <w:spacing w:val="-2"/>
        </w:rPr>
        <w:t xml:space="preserve"> </w:t>
      </w:r>
      <w:r>
        <w:t>распознавать</w:t>
      </w:r>
      <w:r>
        <w:rPr>
          <w:spacing w:val="-1"/>
        </w:rPr>
        <w:t xml:space="preserve"> </w:t>
      </w:r>
      <w:r>
        <w:t>верные</w:t>
      </w:r>
      <w:r>
        <w:rPr>
          <w:spacing w:val="-6"/>
        </w:rPr>
        <w:t xml:space="preserve"> </w:t>
      </w:r>
      <w:r>
        <w:t>и</w:t>
      </w:r>
      <w:r>
        <w:rPr>
          <w:spacing w:val="-3"/>
        </w:rPr>
        <w:t xml:space="preserve"> </w:t>
      </w:r>
      <w:r>
        <w:t>неверные</w:t>
      </w:r>
      <w:r>
        <w:rPr>
          <w:spacing w:val="-5"/>
        </w:rPr>
        <w:t xml:space="preserve"> </w:t>
      </w:r>
      <w:r>
        <w:rPr>
          <w:spacing w:val="-2"/>
        </w:rPr>
        <w:t>утверждения.</w:t>
      </w:r>
    </w:p>
    <w:p w:rsidR="00CC59FA">
      <w:pPr>
        <w:pStyle w:val="BodyText"/>
        <w:spacing w:before="150" w:line="348" w:lineRule="auto"/>
        <w:ind w:left="150"/>
        <w:jc w:val="left"/>
      </w:pPr>
      <w:r>
        <w:t>Выражать</w:t>
      </w:r>
      <w:r>
        <w:rPr>
          <w:spacing w:val="80"/>
        </w:rPr>
        <w:t xml:space="preserve"> </w:t>
      </w:r>
      <w:r>
        <w:t>отношения,</w:t>
      </w:r>
      <w:r>
        <w:rPr>
          <w:spacing w:val="80"/>
        </w:rPr>
        <w:t xml:space="preserve"> </w:t>
      </w:r>
      <w:r>
        <w:t>зависимости,</w:t>
      </w:r>
      <w:r>
        <w:rPr>
          <w:spacing w:val="80"/>
        </w:rPr>
        <w:t xml:space="preserve"> </w:t>
      </w:r>
      <w:r>
        <w:t>правила,</w:t>
      </w:r>
      <w:r>
        <w:rPr>
          <w:spacing w:val="80"/>
        </w:rPr>
        <w:t xml:space="preserve"> </w:t>
      </w:r>
      <w:r>
        <w:t>закономерности</w:t>
      </w:r>
      <w:r>
        <w:rPr>
          <w:spacing w:val="80"/>
        </w:rPr>
        <w:t xml:space="preserve"> </w:t>
      </w:r>
      <w:r>
        <w:t>с</w:t>
      </w:r>
      <w:r>
        <w:rPr>
          <w:spacing w:val="80"/>
        </w:rPr>
        <w:t xml:space="preserve"> </w:t>
      </w:r>
      <w:r>
        <w:t xml:space="preserve">помощью </w:t>
      </w:r>
      <w:r>
        <w:rPr>
          <w:spacing w:val="-2"/>
        </w:rPr>
        <w:t>формул.</w:t>
      </w:r>
    </w:p>
    <w:p w:rsidR="00CC59FA">
      <w:pPr>
        <w:pStyle w:val="BodyText"/>
        <w:spacing w:before="6" w:line="348" w:lineRule="auto"/>
        <w:ind w:left="150"/>
        <w:jc w:val="left"/>
      </w:pPr>
      <w:r>
        <w:t>Моделировать</w:t>
      </w:r>
      <w:r>
        <w:rPr>
          <w:spacing w:val="80"/>
        </w:rPr>
        <w:t xml:space="preserve"> </w:t>
      </w:r>
      <w:r>
        <w:t>отношения</w:t>
      </w:r>
      <w:r>
        <w:rPr>
          <w:spacing w:val="80"/>
        </w:rPr>
        <w:t xml:space="preserve"> </w:t>
      </w:r>
      <w:r>
        <w:t>между</w:t>
      </w:r>
      <w:r>
        <w:rPr>
          <w:spacing w:val="80"/>
        </w:rPr>
        <w:t xml:space="preserve"> </w:t>
      </w:r>
      <w:r>
        <w:t>объектами,</w:t>
      </w:r>
      <w:r>
        <w:rPr>
          <w:spacing w:val="80"/>
        </w:rPr>
        <w:t xml:space="preserve"> </w:t>
      </w:r>
      <w:r>
        <w:t>использовать</w:t>
      </w:r>
      <w:r>
        <w:rPr>
          <w:spacing w:val="80"/>
        </w:rPr>
        <w:t xml:space="preserve"> </w:t>
      </w:r>
      <w:r>
        <w:t>символьные</w:t>
      </w:r>
      <w:r>
        <w:rPr>
          <w:spacing w:val="80"/>
        </w:rPr>
        <w:t xml:space="preserve"> </w:t>
      </w:r>
      <w:r>
        <w:t>и графические модели.</w:t>
      </w:r>
    </w:p>
    <w:p w:rsidR="00CC59FA">
      <w:pPr>
        <w:pStyle w:val="BodyText"/>
        <w:spacing w:before="3" w:line="352" w:lineRule="auto"/>
        <w:ind w:left="150" w:firstLine="707"/>
        <w:jc w:val="left"/>
      </w:pPr>
      <w:r>
        <w:t>Воспроизводить</w:t>
      </w:r>
      <w:r>
        <w:rPr>
          <w:spacing w:val="40"/>
        </w:rPr>
        <w:t xml:space="preserve"> </w:t>
      </w:r>
      <w:r>
        <w:t>и</w:t>
      </w:r>
      <w:r>
        <w:rPr>
          <w:spacing w:val="40"/>
        </w:rPr>
        <w:t xml:space="preserve"> </w:t>
      </w:r>
      <w:r>
        <w:t>строить</w:t>
      </w:r>
      <w:r>
        <w:rPr>
          <w:spacing w:val="40"/>
        </w:rPr>
        <w:t xml:space="preserve"> </w:t>
      </w:r>
      <w:r>
        <w:t>логические</w:t>
      </w:r>
      <w:r>
        <w:rPr>
          <w:spacing w:val="40"/>
        </w:rPr>
        <w:t xml:space="preserve"> </w:t>
      </w:r>
      <w:r>
        <w:t>цепочки</w:t>
      </w:r>
      <w:r>
        <w:rPr>
          <w:spacing w:val="40"/>
        </w:rPr>
        <w:t xml:space="preserve"> </w:t>
      </w:r>
      <w:r>
        <w:t>утверждений,</w:t>
      </w:r>
      <w:r>
        <w:rPr>
          <w:spacing w:val="40"/>
        </w:rPr>
        <w:t xml:space="preserve"> </w:t>
      </w:r>
      <w:r>
        <w:t>прямые</w:t>
      </w:r>
      <w:r>
        <w:rPr>
          <w:spacing w:val="40"/>
        </w:rPr>
        <w:t xml:space="preserve"> </w:t>
      </w:r>
      <w:r>
        <w:t>и</w:t>
      </w:r>
      <w:r>
        <w:rPr>
          <w:spacing w:val="40"/>
        </w:rPr>
        <w:t xml:space="preserve"> </w:t>
      </w:r>
      <w:r>
        <w:t>от</w:t>
      </w:r>
      <w:r>
        <w:rPr>
          <w:spacing w:val="40"/>
        </w:rPr>
        <w:t xml:space="preserve"> </w:t>
      </w:r>
      <w:r>
        <w:rPr>
          <w:spacing w:val="-2"/>
        </w:rPr>
        <w:t>противного.</w:t>
      </w:r>
    </w:p>
    <w:p w:rsidR="00CC59FA">
      <w:pPr>
        <w:pStyle w:val="BodyText"/>
        <w:spacing w:line="315" w:lineRule="exact"/>
        <w:ind w:left="858" w:firstLine="0"/>
        <w:jc w:val="left"/>
      </w:pPr>
      <w:r>
        <w:t>Устанавливать</w:t>
      </w:r>
      <w:r>
        <w:rPr>
          <w:spacing w:val="-3"/>
        </w:rPr>
        <w:t xml:space="preserve"> </w:t>
      </w:r>
      <w:r>
        <w:t>противоречия</w:t>
      </w:r>
      <w:r>
        <w:rPr>
          <w:spacing w:val="-4"/>
        </w:rPr>
        <w:t xml:space="preserve"> </w:t>
      </w:r>
      <w:r>
        <w:t xml:space="preserve">в </w:t>
      </w:r>
      <w:r>
        <w:rPr>
          <w:spacing w:val="-2"/>
        </w:rPr>
        <w:t>рассуждениях.</w:t>
      </w:r>
    </w:p>
    <w:p w:rsidR="00CC59FA">
      <w:pPr>
        <w:spacing w:line="315" w:lineRule="exact"/>
        <w:sectPr>
          <w:pgSz w:w="11910" w:h="16840"/>
          <w:pgMar w:top="1040" w:right="400" w:bottom="740" w:left="980" w:header="578" w:footer="547" w:gutter="0"/>
          <w:cols w:space="720"/>
        </w:sectPr>
      </w:pPr>
    </w:p>
    <w:p w:rsidR="00CC59FA">
      <w:pPr>
        <w:pStyle w:val="BodyText"/>
        <w:spacing w:before="86" w:line="352" w:lineRule="auto"/>
        <w:ind w:right="166"/>
      </w:pPr>
      <w:r>
        <w:t>Создавать, применять и преобразовывать знаки и символы, модели и схемы для решения учебных и познавательных задач.</w:t>
      </w:r>
    </w:p>
    <w:p w:rsidR="00CC59FA">
      <w:pPr>
        <w:pStyle w:val="BodyText"/>
        <w:spacing w:line="350" w:lineRule="auto"/>
        <w:ind w:right="161"/>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CC59FA" w:rsidP="00695CB5">
      <w:pPr>
        <w:pStyle w:val="ListParagraph"/>
        <w:numPr>
          <w:ilvl w:val="4"/>
          <w:numId w:val="20"/>
        </w:numPr>
        <w:tabs>
          <w:tab w:val="left" w:pos="2120"/>
        </w:tabs>
        <w:spacing w:line="352" w:lineRule="auto"/>
        <w:ind w:right="166" w:firstLine="708"/>
        <w:jc w:val="both"/>
        <w:rPr>
          <w:sz w:val="28"/>
        </w:rPr>
      </w:pPr>
      <w:r>
        <w:rPr>
          <w:sz w:val="28"/>
        </w:rPr>
        <w:t>Формирование универсальных учебных познавательных действий в части базовых исследовательских действий.</w:t>
      </w:r>
    </w:p>
    <w:p w:rsidR="00CC59FA">
      <w:pPr>
        <w:pStyle w:val="BodyText"/>
        <w:spacing w:line="350" w:lineRule="auto"/>
        <w:ind w:right="165"/>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w:t>
      </w:r>
      <w:r>
        <w:rPr>
          <w:spacing w:val="40"/>
        </w:rPr>
        <w:t xml:space="preserve"> </w:t>
      </w:r>
      <w:r>
        <w:t>аналогию и обобщение.</w:t>
      </w:r>
    </w:p>
    <w:p w:rsidR="00CC59FA">
      <w:pPr>
        <w:pStyle w:val="BodyText"/>
        <w:spacing w:line="348" w:lineRule="auto"/>
        <w:ind w:right="165"/>
      </w:pPr>
      <w:r>
        <w:t>Доказывать, обосновывать, аргументировать свои суждения, выводы, закономерности и результаты.</w:t>
      </w:r>
    </w:p>
    <w:p w:rsidR="00CC59FA">
      <w:pPr>
        <w:pStyle w:val="BodyText"/>
        <w:spacing w:line="348" w:lineRule="auto"/>
        <w:ind w:right="165"/>
      </w:pPr>
      <w:r>
        <w:t>Дописывать выводы, результаты опытов, экспериментов, исследований, используя математический язык и символику.</w:t>
      </w:r>
    </w:p>
    <w:p w:rsidR="00CC59FA">
      <w:pPr>
        <w:pStyle w:val="BodyText"/>
        <w:spacing w:line="352" w:lineRule="auto"/>
        <w:ind w:left="150" w:right="168"/>
      </w:pPr>
      <w:r>
        <w:t>Оценивать надежность информации по критериям, предложенным учителем или сформулированным самостоятельно.</w:t>
      </w:r>
    </w:p>
    <w:p w:rsidR="00CC59FA" w:rsidP="00695CB5">
      <w:pPr>
        <w:pStyle w:val="ListParagraph"/>
        <w:numPr>
          <w:ilvl w:val="4"/>
          <w:numId w:val="20"/>
        </w:numPr>
        <w:tabs>
          <w:tab w:val="left" w:pos="2118"/>
        </w:tabs>
        <w:spacing w:line="348" w:lineRule="auto"/>
        <w:ind w:left="150" w:right="166" w:firstLine="708"/>
        <w:jc w:val="both"/>
        <w:rPr>
          <w:sz w:val="28"/>
        </w:rPr>
      </w:pPr>
      <w:r>
        <w:rPr>
          <w:sz w:val="28"/>
        </w:rPr>
        <w:t>Формирование универсальных учебных познавательных действий в части работы с информацией.</w:t>
      </w:r>
    </w:p>
    <w:p w:rsidR="00CC59FA">
      <w:pPr>
        <w:pStyle w:val="BodyText"/>
        <w:spacing w:line="348" w:lineRule="auto"/>
        <w:ind w:left="150" w:right="166"/>
      </w:pPr>
      <w:r>
        <w:t>Использовать таблицы и схемы для структурированного представления информации, графические способы представления данных.</w:t>
      </w:r>
    </w:p>
    <w:p w:rsidR="00CC59FA">
      <w:pPr>
        <w:pStyle w:val="BodyText"/>
        <w:spacing w:line="348" w:lineRule="auto"/>
        <w:ind w:left="858" w:right="165" w:firstLine="0"/>
      </w:pPr>
      <w:r>
        <w:t>Переводить вербальную информацию в графическую форму и наоборот. Выявлять</w:t>
      </w:r>
      <w:r>
        <w:rPr>
          <w:spacing w:val="62"/>
        </w:rPr>
        <w:t xml:space="preserve">   </w:t>
      </w:r>
      <w:r>
        <w:t>недостаточность</w:t>
      </w:r>
      <w:r>
        <w:rPr>
          <w:spacing w:val="61"/>
        </w:rPr>
        <w:t xml:space="preserve">   </w:t>
      </w:r>
      <w:r>
        <w:t>и</w:t>
      </w:r>
      <w:r>
        <w:rPr>
          <w:spacing w:val="63"/>
        </w:rPr>
        <w:t xml:space="preserve">   </w:t>
      </w:r>
      <w:r>
        <w:t>избыточность</w:t>
      </w:r>
      <w:r>
        <w:rPr>
          <w:spacing w:val="61"/>
        </w:rPr>
        <w:t xml:space="preserve">   </w:t>
      </w:r>
      <w:r>
        <w:t>информации,</w:t>
      </w:r>
      <w:r>
        <w:rPr>
          <w:spacing w:val="62"/>
        </w:rPr>
        <w:t xml:space="preserve">   </w:t>
      </w:r>
      <w:r>
        <w:rPr>
          <w:spacing w:val="-2"/>
        </w:rPr>
        <w:t>данных,</w:t>
      </w:r>
    </w:p>
    <w:p w:rsidR="00CC59FA">
      <w:pPr>
        <w:pStyle w:val="BodyText"/>
        <w:spacing w:before="1"/>
        <w:ind w:left="150" w:firstLine="0"/>
      </w:pPr>
      <w:r>
        <w:t>необходимых</w:t>
      </w:r>
      <w:r>
        <w:rPr>
          <w:spacing w:val="-4"/>
        </w:rPr>
        <w:t xml:space="preserve"> </w:t>
      </w:r>
      <w:r>
        <w:t>для</w:t>
      </w:r>
      <w:r>
        <w:rPr>
          <w:spacing w:val="-5"/>
        </w:rPr>
        <w:t xml:space="preserve"> </w:t>
      </w:r>
      <w:r>
        <w:t>решения</w:t>
      </w:r>
      <w:r>
        <w:rPr>
          <w:spacing w:val="-2"/>
        </w:rPr>
        <w:t xml:space="preserve"> </w:t>
      </w:r>
      <w:r>
        <w:t>учебной</w:t>
      </w:r>
      <w:r>
        <w:rPr>
          <w:spacing w:val="-2"/>
        </w:rPr>
        <w:t xml:space="preserve"> </w:t>
      </w:r>
      <w:r>
        <w:t>или</w:t>
      </w:r>
      <w:r>
        <w:rPr>
          <w:spacing w:val="-3"/>
        </w:rPr>
        <w:t xml:space="preserve"> </w:t>
      </w:r>
      <w:r>
        <w:t>практической</w:t>
      </w:r>
      <w:r>
        <w:rPr>
          <w:spacing w:val="-2"/>
        </w:rPr>
        <w:t xml:space="preserve"> задачи.</w:t>
      </w:r>
    </w:p>
    <w:p w:rsidR="00CC59FA">
      <w:pPr>
        <w:pStyle w:val="BodyText"/>
        <w:spacing w:before="150" w:line="348" w:lineRule="auto"/>
        <w:ind w:left="150"/>
        <w:jc w:val="left"/>
      </w:pPr>
      <w:r>
        <w:t>Распознавать</w:t>
      </w:r>
      <w:r>
        <w:rPr>
          <w:spacing w:val="40"/>
        </w:rPr>
        <w:t xml:space="preserve"> </w:t>
      </w:r>
      <w:r>
        <w:t>неверную</w:t>
      </w:r>
      <w:r>
        <w:rPr>
          <w:spacing w:val="40"/>
        </w:rPr>
        <w:t xml:space="preserve"> </w:t>
      </w:r>
      <w:r>
        <w:t>информацию,</w:t>
      </w:r>
      <w:r>
        <w:rPr>
          <w:spacing w:val="40"/>
        </w:rPr>
        <w:t xml:space="preserve"> </w:t>
      </w:r>
      <w:r>
        <w:t>данные,</w:t>
      </w:r>
      <w:r>
        <w:rPr>
          <w:spacing w:val="40"/>
        </w:rPr>
        <w:t xml:space="preserve"> </w:t>
      </w:r>
      <w:r>
        <w:t>утверждения;</w:t>
      </w:r>
      <w:r>
        <w:rPr>
          <w:spacing w:val="40"/>
        </w:rPr>
        <w:t xml:space="preserve"> </w:t>
      </w:r>
      <w:r>
        <w:t>устанавливать</w:t>
      </w:r>
      <w:r>
        <w:rPr>
          <w:spacing w:val="40"/>
        </w:rPr>
        <w:t xml:space="preserve"> </w:t>
      </w:r>
      <w:r>
        <w:t>противоречия в фактах, данных.</w:t>
      </w:r>
    </w:p>
    <w:p w:rsidR="00CC59FA">
      <w:pPr>
        <w:pStyle w:val="BodyText"/>
        <w:spacing w:before="6"/>
        <w:ind w:left="858" w:firstLine="0"/>
        <w:jc w:val="left"/>
      </w:pPr>
      <w:r>
        <w:t>Находить</w:t>
      </w:r>
      <w:r>
        <w:rPr>
          <w:spacing w:val="-4"/>
        </w:rPr>
        <w:t xml:space="preserve"> </w:t>
      </w:r>
      <w:r>
        <w:t>ошибки</w:t>
      </w:r>
      <w:r>
        <w:rPr>
          <w:spacing w:val="1"/>
        </w:rPr>
        <w:t xml:space="preserve"> </w:t>
      </w:r>
      <w:r>
        <w:t>в</w:t>
      </w:r>
      <w:r>
        <w:rPr>
          <w:spacing w:val="-6"/>
        </w:rPr>
        <w:t xml:space="preserve"> </w:t>
      </w:r>
      <w:r>
        <w:t>неверных</w:t>
      </w:r>
      <w:r>
        <w:rPr>
          <w:spacing w:val="-1"/>
        </w:rPr>
        <w:t xml:space="preserve"> </w:t>
      </w:r>
      <w:r>
        <w:t>утверждениях</w:t>
      </w:r>
      <w:r>
        <w:rPr>
          <w:spacing w:val="-5"/>
        </w:rPr>
        <w:t xml:space="preserve"> </w:t>
      </w:r>
      <w:r>
        <w:t>и</w:t>
      </w:r>
      <w:r>
        <w:rPr>
          <w:spacing w:val="-3"/>
        </w:rPr>
        <w:t xml:space="preserve"> </w:t>
      </w:r>
      <w:r>
        <w:t>исправлять</w:t>
      </w:r>
      <w:r>
        <w:rPr>
          <w:spacing w:val="-4"/>
        </w:rPr>
        <w:t xml:space="preserve"> </w:t>
      </w:r>
      <w:r>
        <w:rPr>
          <w:spacing w:val="-5"/>
        </w:rPr>
        <w:t>их.</w:t>
      </w:r>
    </w:p>
    <w:p w:rsidR="00CC59FA">
      <w:pPr>
        <w:pStyle w:val="BodyText"/>
        <w:spacing w:before="146" w:line="348" w:lineRule="auto"/>
        <w:ind w:left="150"/>
        <w:jc w:val="left"/>
      </w:pPr>
      <w:r>
        <w:t>Оценивать</w:t>
      </w:r>
      <w:r>
        <w:rPr>
          <w:spacing w:val="40"/>
        </w:rPr>
        <w:t xml:space="preserve"> </w:t>
      </w:r>
      <w:r>
        <w:t>надежность</w:t>
      </w:r>
      <w:r>
        <w:rPr>
          <w:spacing w:val="40"/>
        </w:rPr>
        <w:t xml:space="preserve"> </w:t>
      </w:r>
      <w:r>
        <w:t>информации</w:t>
      </w:r>
      <w:r>
        <w:rPr>
          <w:spacing w:val="40"/>
        </w:rPr>
        <w:t xml:space="preserve"> </w:t>
      </w:r>
      <w:r>
        <w:t>по</w:t>
      </w:r>
      <w:r>
        <w:rPr>
          <w:spacing w:val="40"/>
        </w:rPr>
        <w:t xml:space="preserve"> </w:t>
      </w:r>
      <w:r>
        <w:t>критериям,</w:t>
      </w:r>
      <w:r>
        <w:rPr>
          <w:spacing w:val="40"/>
        </w:rPr>
        <w:t xml:space="preserve"> </w:t>
      </w:r>
      <w:r>
        <w:t>предложенным</w:t>
      </w:r>
      <w:r>
        <w:rPr>
          <w:spacing w:val="40"/>
        </w:rPr>
        <w:t xml:space="preserve"> </w:t>
      </w:r>
      <w:r>
        <w:t>учителем или сформулированным самостоятельно.</w:t>
      </w:r>
    </w:p>
    <w:p w:rsidR="00CC59FA" w:rsidP="00695CB5">
      <w:pPr>
        <w:pStyle w:val="ListParagraph"/>
        <w:numPr>
          <w:ilvl w:val="4"/>
          <w:numId w:val="20"/>
        </w:numPr>
        <w:tabs>
          <w:tab w:val="left" w:pos="2118"/>
          <w:tab w:val="left" w:pos="4370"/>
          <w:tab w:val="left" w:pos="6658"/>
          <w:tab w:val="left" w:pos="8146"/>
        </w:tabs>
        <w:spacing w:before="6" w:line="348" w:lineRule="auto"/>
        <w:ind w:left="150" w:right="163" w:firstLine="708"/>
        <w:rPr>
          <w:sz w:val="28"/>
        </w:rPr>
      </w:pPr>
      <w:r>
        <w:rPr>
          <w:spacing w:val="-2"/>
          <w:sz w:val="28"/>
        </w:rPr>
        <w:t>Формирование</w:t>
      </w:r>
      <w:r>
        <w:rPr>
          <w:sz w:val="28"/>
        </w:rPr>
        <w:tab/>
      </w:r>
      <w:r>
        <w:rPr>
          <w:spacing w:val="-2"/>
          <w:sz w:val="28"/>
        </w:rPr>
        <w:t>универсальных</w:t>
      </w:r>
      <w:r>
        <w:rPr>
          <w:sz w:val="28"/>
        </w:rPr>
        <w:tab/>
      </w:r>
      <w:r>
        <w:rPr>
          <w:spacing w:val="-2"/>
          <w:sz w:val="28"/>
        </w:rPr>
        <w:t>учебных</w:t>
      </w:r>
      <w:r>
        <w:rPr>
          <w:sz w:val="28"/>
        </w:rPr>
        <w:tab/>
      </w:r>
      <w:r>
        <w:rPr>
          <w:spacing w:val="-2"/>
          <w:sz w:val="28"/>
        </w:rPr>
        <w:t>коммуникативных действий.</w:t>
      </w:r>
    </w:p>
    <w:p w:rsidR="00CC59FA">
      <w:pPr>
        <w:spacing w:line="348" w:lineRule="auto"/>
        <w:rPr>
          <w:sz w:val="28"/>
        </w:rPr>
        <w:sectPr>
          <w:pgSz w:w="11910" w:h="16840"/>
          <w:pgMar w:top="1040" w:right="400" w:bottom="740" w:left="980" w:header="578" w:footer="547" w:gutter="0"/>
          <w:cols w:space="720"/>
        </w:sectPr>
      </w:pPr>
    </w:p>
    <w:p w:rsidR="00CC59FA">
      <w:pPr>
        <w:pStyle w:val="BodyText"/>
        <w:spacing w:before="86" w:line="350" w:lineRule="auto"/>
        <w:ind w:right="166"/>
      </w:pPr>
      <w:r>
        <w:t>Выстраивать и представлять в письменной форме логику решения задачи, доказательства, исследования, подкрепляя пояснениями, обоснованиями в</w:t>
      </w:r>
      <w:r>
        <w:rPr>
          <w:spacing w:val="80"/>
        </w:rPr>
        <w:t xml:space="preserve"> </w:t>
      </w:r>
      <w:r>
        <w:t>текстовом и графическом виде.</w:t>
      </w:r>
    </w:p>
    <w:p w:rsidR="00CC59FA">
      <w:pPr>
        <w:pStyle w:val="BodyText"/>
        <w:spacing w:before="2" w:line="350" w:lineRule="auto"/>
        <w:ind w:right="161"/>
      </w:pPr>
      <w:r>
        <w:t>Владеть базовыми нормами информационной этики и права, основами информационной</w:t>
      </w:r>
      <w:r>
        <w:rPr>
          <w:spacing w:val="-2"/>
        </w:rPr>
        <w:t xml:space="preserve"> </w:t>
      </w:r>
      <w:r>
        <w:t>безопасности,</w:t>
      </w:r>
      <w:r>
        <w:rPr>
          <w:spacing w:val="-2"/>
        </w:rPr>
        <w:t xml:space="preserve"> </w:t>
      </w:r>
      <w:r>
        <w:t>определяющими</w:t>
      </w:r>
      <w:r>
        <w:rPr>
          <w:spacing w:val="-6"/>
        </w:rPr>
        <w:t xml:space="preserve"> </w:t>
      </w:r>
      <w:r>
        <w:t>правила</w:t>
      </w:r>
      <w:r>
        <w:rPr>
          <w:spacing w:val="-5"/>
        </w:rPr>
        <w:t xml:space="preserve"> </w:t>
      </w:r>
      <w:r>
        <w:t>общественного</w:t>
      </w:r>
      <w:r>
        <w:rPr>
          <w:spacing w:val="-7"/>
        </w:rPr>
        <w:t xml:space="preserve"> </w:t>
      </w:r>
      <w:r>
        <w:t xml:space="preserve">поведения, формы социальной жизни в группах и сообществах, существующих в виртуальном </w:t>
      </w:r>
      <w:r>
        <w:rPr>
          <w:spacing w:val="-2"/>
        </w:rPr>
        <w:t>пространстве.</w:t>
      </w:r>
    </w:p>
    <w:p w:rsidR="00CC59FA">
      <w:pPr>
        <w:pStyle w:val="BodyText"/>
        <w:spacing w:line="350" w:lineRule="auto"/>
        <w:ind w:right="161"/>
      </w:pPr>
      <w: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w:t>
      </w:r>
      <w:r>
        <w:rPr>
          <w:spacing w:val="-2"/>
        </w:rPr>
        <w:t>продукта.</w:t>
      </w:r>
    </w:p>
    <w:p w:rsidR="00CC59FA">
      <w:pPr>
        <w:pStyle w:val="BodyText"/>
        <w:spacing w:line="352" w:lineRule="auto"/>
        <w:ind w:right="168"/>
      </w:pPr>
      <w:r>
        <w:t>Принимать цель совместной информационной деятельности по сбору, обработке, передаче, формализации информации.</w:t>
      </w:r>
    </w:p>
    <w:p w:rsidR="00CC59FA">
      <w:pPr>
        <w:pStyle w:val="BodyText"/>
        <w:spacing w:line="352" w:lineRule="auto"/>
        <w:ind w:right="168"/>
      </w:pPr>
      <w:r>
        <w:t>Коллективно строить действия по ее достижению: распределять роли, договариваться, обсуждать процесс и результат совместной работы.</w:t>
      </w:r>
    </w:p>
    <w:p w:rsidR="00CC59FA">
      <w:pPr>
        <w:pStyle w:val="BodyText"/>
        <w:spacing w:line="350" w:lineRule="auto"/>
        <w:ind w:right="168"/>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CC59FA">
      <w:pPr>
        <w:pStyle w:val="BodyText"/>
        <w:spacing w:line="348" w:lineRule="auto"/>
        <w:ind w:right="166"/>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CC59FA" w:rsidP="00695CB5">
      <w:pPr>
        <w:pStyle w:val="ListParagraph"/>
        <w:numPr>
          <w:ilvl w:val="4"/>
          <w:numId w:val="20"/>
        </w:numPr>
        <w:tabs>
          <w:tab w:val="left" w:pos="2119"/>
        </w:tabs>
        <w:spacing w:line="348" w:lineRule="auto"/>
        <w:ind w:left="859" w:right="644" w:firstLine="0"/>
        <w:jc w:val="both"/>
        <w:rPr>
          <w:sz w:val="28"/>
        </w:rPr>
      </w:pPr>
      <w:r>
        <w:rPr>
          <w:sz w:val="28"/>
        </w:rPr>
        <w:t>Формирование</w:t>
      </w:r>
      <w:r>
        <w:rPr>
          <w:spacing w:val="-8"/>
          <w:sz w:val="28"/>
        </w:rPr>
        <w:t xml:space="preserve"> </w:t>
      </w:r>
      <w:r>
        <w:rPr>
          <w:sz w:val="28"/>
        </w:rPr>
        <w:t>универсальных</w:t>
      </w:r>
      <w:r>
        <w:rPr>
          <w:spacing w:val="-8"/>
          <w:sz w:val="28"/>
        </w:rPr>
        <w:t xml:space="preserve"> </w:t>
      </w:r>
      <w:r>
        <w:rPr>
          <w:sz w:val="28"/>
        </w:rPr>
        <w:t>учебных</w:t>
      </w:r>
      <w:r>
        <w:rPr>
          <w:spacing w:val="-8"/>
          <w:sz w:val="28"/>
        </w:rPr>
        <w:t xml:space="preserve"> </w:t>
      </w:r>
      <w:r>
        <w:rPr>
          <w:sz w:val="28"/>
        </w:rPr>
        <w:t>регулятивных</w:t>
      </w:r>
      <w:r>
        <w:rPr>
          <w:spacing w:val="-11"/>
          <w:sz w:val="28"/>
        </w:rPr>
        <w:t xml:space="preserve"> </w:t>
      </w:r>
      <w:r>
        <w:rPr>
          <w:sz w:val="28"/>
        </w:rPr>
        <w:t>действий. Удерживать цель деятельности.</w:t>
      </w:r>
    </w:p>
    <w:p w:rsidR="00CC59FA">
      <w:pPr>
        <w:pStyle w:val="BodyText"/>
        <w:spacing w:line="348" w:lineRule="auto"/>
        <w:jc w:val="left"/>
      </w:pPr>
      <w:r>
        <w:t>Планировать выполнение</w:t>
      </w:r>
      <w:r>
        <w:rPr>
          <w:spacing w:val="-5"/>
        </w:rPr>
        <w:t xml:space="preserve"> </w:t>
      </w:r>
      <w:r>
        <w:t>учебной задачи,</w:t>
      </w:r>
      <w:r>
        <w:rPr>
          <w:spacing w:val="-2"/>
        </w:rPr>
        <w:t xml:space="preserve"> </w:t>
      </w:r>
      <w:r>
        <w:t>выбирать</w:t>
      </w:r>
      <w:r>
        <w:rPr>
          <w:spacing w:val="-4"/>
        </w:rPr>
        <w:t xml:space="preserve"> </w:t>
      </w:r>
      <w:r>
        <w:t xml:space="preserve">и аргументировать способ </w:t>
      </w:r>
      <w:r>
        <w:rPr>
          <w:spacing w:val="-2"/>
        </w:rPr>
        <w:t>деятельности.</w:t>
      </w:r>
    </w:p>
    <w:p w:rsidR="00CC59FA">
      <w:pPr>
        <w:pStyle w:val="BodyText"/>
        <w:spacing w:line="352" w:lineRule="auto"/>
        <w:jc w:val="left"/>
      </w:pPr>
      <w:r>
        <w:t>Корректировать деятельность с учетом возникших трудностей, ошибок,</w:t>
      </w:r>
      <w:r>
        <w:rPr>
          <w:spacing w:val="-1"/>
        </w:rPr>
        <w:t xml:space="preserve"> </w:t>
      </w:r>
      <w:r>
        <w:t>новых данных или информации.</w:t>
      </w:r>
    </w:p>
    <w:p w:rsidR="00CC59FA">
      <w:pPr>
        <w:pStyle w:val="BodyText"/>
        <w:tabs>
          <w:tab w:val="left" w:pos="2970"/>
          <w:tab w:val="left" w:pos="3422"/>
          <w:tab w:val="left" w:pos="4934"/>
          <w:tab w:val="left" w:pos="6794"/>
          <w:tab w:val="left" w:pos="7978"/>
          <w:tab w:val="left" w:pos="8858"/>
        </w:tabs>
        <w:spacing w:line="352" w:lineRule="auto"/>
        <w:ind w:left="150" w:right="169"/>
        <w:jc w:val="left"/>
      </w:pPr>
      <w:r>
        <w:rPr>
          <w:spacing w:val="-2"/>
        </w:rPr>
        <w:t>Анализировать</w:t>
      </w:r>
      <w:r>
        <w:tab/>
      </w:r>
      <w:r>
        <w:rPr>
          <w:spacing w:val="-10"/>
        </w:rPr>
        <w:t>и</w:t>
      </w:r>
      <w:r>
        <w:tab/>
      </w:r>
      <w:r>
        <w:rPr>
          <w:spacing w:val="-2"/>
        </w:rPr>
        <w:t>оценивать</w:t>
      </w:r>
      <w:r>
        <w:tab/>
      </w:r>
      <w:r>
        <w:rPr>
          <w:spacing w:val="-2"/>
        </w:rPr>
        <w:t>собственную</w:t>
      </w:r>
      <w:r>
        <w:tab/>
      </w:r>
      <w:r>
        <w:rPr>
          <w:spacing w:val="-2"/>
        </w:rPr>
        <w:t>работу:</w:t>
      </w:r>
      <w:r>
        <w:tab/>
      </w:r>
      <w:r>
        <w:rPr>
          <w:spacing w:val="-4"/>
        </w:rPr>
        <w:t>меру</w:t>
      </w:r>
      <w:r>
        <w:tab/>
      </w:r>
      <w:r>
        <w:rPr>
          <w:spacing w:val="-2"/>
        </w:rPr>
        <w:t xml:space="preserve">собственной </w:t>
      </w:r>
      <w:r>
        <w:t>самостоятельности, затруднения, дефициты, ошибки и другое.</w:t>
      </w:r>
    </w:p>
    <w:p w:rsidR="00CC59FA" w:rsidP="00695CB5">
      <w:pPr>
        <w:pStyle w:val="ListParagraph"/>
        <w:numPr>
          <w:ilvl w:val="3"/>
          <w:numId w:val="20"/>
        </w:numPr>
        <w:tabs>
          <w:tab w:val="left" w:pos="1908"/>
        </w:tabs>
        <w:spacing w:line="315" w:lineRule="exact"/>
        <w:ind w:left="1908" w:hanging="1050"/>
        <w:rPr>
          <w:sz w:val="28"/>
        </w:rPr>
      </w:pPr>
      <w:r>
        <w:rPr>
          <w:sz w:val="28"/>
        </w:rPr>
        <w:t>Естественнонаучные</w:t>
      </w:r>
      <w:r>
        <w:rPr>
          <w:spacing w:val="-9"/>
          <w:sz w:val="28"/>
        </w:rPr>
        <w:t xml:space="preserve"> </w:t>
      </w:r>
      <w:r>
        <w:rPr>
          <w:spacing w:val="-2"/>
          <w:sz w:val="28"/>
        </w:rPr>
        <w:t>предметы.</w:t>
      </w:r>
    </w:p>
    <w:p w:rsidR="00CC59FA" w:rsidP="00695CB5">
      <w:pPr>
        <w:pStyle w:val="ListParagraph"/>
        <w:numPr>
          <w:ilvl w:val="4"/>
          <w:numId w:val="20"/>
        </w:numPr>
        <w:tabs>
          <w:tab w:val="left" w:pos="2118"/>
        </w:tabs>
        <w:spacing w:before="131" w:line="352" w:lineRule="auto"/>
        <w:ind w:left="150" w:right="166" w:firstLine="708"/>
        <w:rPr>
          <w:sz w:val="28"/>
        </w:rPr>
      </w:pPr>
      <w:r>
        <w:rPr>
          <w:sz w:val="28"/>
        </w:rPr>
        <w:t>Формирование универсальных учебных познавательных действий в части базовых логических действий.</w:t>
      </w:r>
    </w:p>
    <w:p w:rsidR="00CC59FA">
      <w:pPr>
        <w:pStyle w:val="BodyText"/>
        <w:tabs>
          <w:tab w:val="left" w:pos="2362"/>
          <w:tab w:val="left" w:pos="3746"/>
          <w:tab w:val="left" w:pos="5615"/>
          <w:tab w:val="left" w:pos="6819"/>
          <w:tab w:val="left" w:pos="8051"/>
          <w:tab w:val="left" w:pos="9487"/>
        </w:tabs>
        <w:spacing w:line="315" w:lineRule="exact"/>
        <w:ind w:left="858" w:firstLine="0"/>
        <w:jc w:val="left"/>
      </w:pPr>
      <w:r>
        <w:rPr>
          <w:spacing w:val="-2"/>
        </w:rPr>
        <w:t>Выдвигать</w:t>
      </w:r>
      <w:r>
        <w:tab/>
      </w:r>
      <w:r>
        <w:rPr>
          <w:spacing w:val="-2"/>
        </w:rPr>
        <w:t>гипотезы,</w:t>
      </w:r>
      <w:r>
        <w:tab/>
      </w:r>
      <w:r>
        <w:rPr>
          <w:spacing w:val="-2"/>
        </w:rPr>
        <w:t>объясняющие</w:t>
      </w:r>
      <w:r>
        <w:tab/>
      </w:r>
      <w:r>
        <w:rPr>
          <w:spacing w:val="-2"/>
        </w:rPr>
        <w:t>простые</w:t>
      </w:r>
      <w:r>
        <w:tab/>
      </w:r>
      <w:r>
        <w:rPr>
          <w:spacing w:val="-2"/>
        </w:rPr>
        <w:t>явления,</w:t>
      </w:r>
      <w:r>
        <w:tab/>
      </w:r>
      <w:r>
        <w:rPr>
          <w:spacing w:val="-2"/>
        </w:rPr>
        <w:t>например,</w:t>
      </w:r>
      <w:r>
        <w:tab/>
      </w:r>
      <w:r>
        <w:rPr>
          <w:spacing w:val="-2"/>
        </w:rPr>
        <w:t>почему</w:t>
      </w:r>
    </w:p>
    <w:p w:rsidR="00CC59FA">
      <w:pPr>
        <w:spacing w:line="315" w:lineRule="exact"/>
        <w:sectPr>
          <w:pgSz w:w="11910" w:h="16840"/>
          <w:pgMar w:top="1040" w:right="400" w:bottom="740" w:left="980" w:header="578" w:footer="547" w:gutter="0"/>
          <w:cols w:space="720"/>
        </w:sectPr>
      </w:pPr>
    </w:p>
    <w:p w:rsidR="00CC59FA">
      <w:pPr>
        <w:pStyle w:val="BodyText"/>
        <w:tabs>
          <w:tab w:val="left" w:pos="2323"/>
          <w:tab w:val="left" w:pos="4007"/>
          <w:tab w:val="left" w:pos="4507"/>
          <w:tab w:val="left" w:pos="6611"/>
          <w:tab w:val="left" w:pos="8335"/>
          <w:tab w:val="left" w:pos="9147"/>
          <w:tab w:val="left" w:pos="10227"/>
        </w:tabs>
        <w:spacing w:before="86" w:line="352" w:lineRule="auto"/>
        <w:ind w:left="152" w:right="165" w:firstLine="0"/>
        <w:jc w:val="left"/>
      </w:pPr>
      <w:r>
        <w:rPr>
          <w:spacing w:val="-2"/>
        </w:rPr>
        <w:t>останавливается</w:t>
      </w:r>
      <w:r>
        <w:tab/>
      </w:r>
      <w:r>
        <w:rPr>
          <w:spacing w:val="-2"/>
        </w:rPr>
        <w:t>движущееся</w:t>
      </w:r>
      <w:r>
        <w:tab/>
      </w:r>
      <w:r>
        <w:rPr>
          <w:spacing w:val="-6"/>
        </w:rPr>
        <w:t>по</w:t>
      </w:r>
      <w:r>
        <w:tab/>
      </w:r>
      <w:r>
        <w:rPr>
          <w:spacing w:val="-2"/>
        </w:rPr>
        <w:t>горизонтальной</w:t>
      </w:r>
      <w:r>
        <w:tab/>
      </w:r>
      <w:r>
        <w:rPr>
          <w:spacing w:val="-2"/>
        </w:rPr>
        <w:t>поверхности</w:t>
      </w:r>
      <w:r>
        <w:tab/>
      </w:r>
      <w:r>
        <w:rPr>
          <w:spacing w:val="-2"/>
        </w:rPr>
        <w:t>тело;</w:t>
      </w:r>
      <w:r>
        <w:tab/>
      </w:r>
      <w:r>
        <w:rPr>
          <w:spacing w:val="-2"/>
        </w:rPr>
        <w:t>почему</w:t>
      </w:r>
      <w:r>
        <w:tab/>
      </w:r>
      <w:r>
        <w:rPr>
          <w:spacing w:val="-10"/>
        </w:rPr>
        <w:t xml:space="preserve">в </w:t>
      </w:r>
      <w:r>
        <w:t>жаркую погоду в светлой одежде прохладнее, чем в темной.</w:t>
      </w:r>
    </w:p>
    <w:p w:rsidR="00CC59FA">
      <w:pPr>
        <w:pStyle w:val="BodyText"/>
        <w:spacing w:line="352" w:lineRule="auto"/>
        <w:jc w:val="left"/>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CC59FA">
      <w:pPr>
        <w:pStyle w:val="BodyText"/>
        <w:spacing w:line="348" w:lineRule="auto"/>
        <w:jc w:val="left"/>
      </w:pPr>
      <w:r>
        <w:t>Прогнозировать</w:t>
      </w:r>
      <w:r>
        <w:rPr>
          <w:spacing w:val="80"/>
        </w:rPr>
        <w:t xml:space="preserve"> </w:t>
      </w:r>
      <w:r>
        <w:t>свойства</w:t>
      </w:r>
      <w:r>
        <w:rPr>
          <w:spacing w:val="80"/>
        </w:rPr>
        <w:t xml:space="preserve"> </w:t>
      </w:r>
      <w:r>
        <w:t>веществ</w:t>
      </w:r>
      <w:r>
        <w:rPr>
          <w:spacing w:val="80"/>
        </w:rPr>
        <w:t xml:space="preserve"> </w:t>
      </w:r>
      <w:r>
        <w:t>на</w:t>
      </w:r>
      <w:r>
        <w:rPr>
          <w:spacing w:val="80"/>
        </w:rPr>
        <w:t xml:space="preserve"> </w:t>
      </w:r>
      <w:r>
        <w:t>основе</w:t>
      </w:r>
      <w:r>
        <w:rPr>
          <w:spacing w:val="80"/>
        </w:rPr>
        <w:t xml:space="preserve"> </w:t>
      </w:r>
      <w:r>
        <w:t>общих</w:t>
      </w:r>
      <w:r>
        <w:rPr>
          <w:spacing w:val="80"/>
        </w:rPr>
        <w:t xml:space="preserve"> </w:t>
      </w:r>
      <w:r>
        <w:t>химических</w:t>
      </w:r>
      <w:r>
        <w:rPr>
          <w:spacing w:val="80"/>
        </w:rPr>
        <w:t xml:space="preserve"> </w:t>
      </w:r>
      <w:r>
        <w:t>свойств</w:t>
      </w:r>
      <w:r>
        <w:rPr>
          <w:spacing w:val="40"/>
        </w:rPr>
        <w:t xml:space="preserve"> </w:t>
      </w:r>
      <w:r>
        <w:t>изученных классов (групп) веществ, к которым они относятся.</w:t>
      </w:r>
    </w:p>
    <w:p w:rsidR="00CC59FA">
      <w:pPr>
        <w:pStyle w:val="BodyText"/>
        <w:spacing w:line="348" w:lineRule="auto"/>
        <w:jc w:val="left"/>
      </w:pPr>
      <w:r>
        <w:t>Объяснять</w:t>
      </w:r>
      <w:r>
        <w:rPr>
          <w:spacing w:val="80"/>
        </w:rPr>
        <w:t xml:space="preserve"> </w:t>
      </w:r>
      <w:r>
        <w:t>общности</w:t>
      </w:r>
      <w:r>
        <w:rPr>
          <w:spacing w:val="80"/>
        </w:rPr>
        <w:t xml:space="preserve"> </w:t>
      </w:r>
      <w:r>
        <w:t>происхождения</w:t>
      </w:r>
      <w:r>
        <w:rPr>
          <w:spacing w:val="80"/>
        </w:rPr>
        <w:t xml:space="preserve"> </w:t>
      </w:r>
      <w:r>
        <w:t>и</w:t>
      </w:r>
      <w:r>
        <w:rPr>
          <w:spacing w:val="80"/>
        </w:rPr>
        <w:t xml:space="preserve"> </w:t>
      </w:r>
      <w:r>
        <w:t>эволюции</w:t>
      </w:r>
      <w:r>
        <w:rPr>
          <w:spacing w:val="80"/>
        </w:rPr>
        <w:t xml:space="preserve"> </w:t>
      </w:r>
      <w:r>
        <w:t>систематических</w:t>
      </w:r>
      <w:r>
        <w:rPr>
          <w:spacing w:val="80"/>
        </w:rPr>
        <w:t xml:space="preserve"> </w:t>
      </w:r>
      <w:r>
        <w:t>групп растений на примере сопоставления биологических растительных объектов.</w:t>
      </w:r>
    </w:p>
    <w:p w:rsidR="00CC59FA" w:rsidP="00695CB5">
      <w:pPr>
        <w:pStyle w:val="ListParagraph"/>
        <w:numPr>
          <w:ilvl w:val="4"/>
          <w:numId w:val="20"/>
        </w:numPr>
        <w:tabs>
          <w:tab w:val="left" w:pos="2119"/>
        </w:tabs>
        <w:spacing w:line="348" w:lineRule="auto"/>
        <w:ind w:right="166" w:firstLine="708"/>
        <w:rPr>
          <w:sz w:val="28"/>
        </w:rPr>
      </w:pPr>
      <w:r>
        <w:rPr>
          <w:sz w:val="28"/>
        </w:rPr>
        <w:t>Формирование универсальных учебных познавательных действий в части базовых исследовательских действий.</w:t>
      </w:r>
    </w:p>
    <w:p w:rsidR="00CC59FA">
      <w:pPr>
        <w:pStyle w:val="BodyText"/>
        <w:spacing w:before="2"/>
        <w:ind w:left="859" w:firstLine="0"/>
        <w:jc w:val="left"/>
      </w:pPr>
      <w:r>
        <w:t>Исследование</w:t>
      </w:r>
      <w:r>
        <w:rPr>
          <w:spacing w:val="58"/>
          <w:w w:val="150"/>
        </w:rPr>
        <w:t xml:space="preserve"> </w:t>
      </w:r>
      <w:r>
        <w:t>явления</w:t>
      </w:r>
      <w:r>
        <w:rPr>
          <w:spacing w:val="58"/>
          <w:w w:val="150"/>
        </w:rPr>
        <w:t xml:space="preserve"> </w:t>
      </w:r>
      <w:r>
        <w:t>теплообмена</w:t>
      </w:r>
      <w:r>
        <w:rPr>
          <w:spacing w:val="58"/>
          <w:w w:val="150"/>
        </w:rPr>
        <w:t xml:space="preserve"> </w:t>
      </w:r>
      <w:r>
        <w:t>при</w:t>
      </w:r>
      <w:r>
        <w:rPr>
          <w:spacing w:val="61"/>
          <w:w w:val="150"/>
        </w:rPr>
        <w:t xml:space="preserve"> </w:t>
      </w:r>
      <w:r>
        <w:t>смешивании</w:t>
      </w:r>
      <w:r>
        <w:rPr>
          <w:spacing w:val="61"/>
          <w:w w:val="150"/>
        </w:rPr>
        <w:t xml:space="preserve"> </w:t>
      </w:r>
      <w:r>
        <w:t>холодной</w:t>
      </w:r>
      <w:r>
        <w:rPr>
          <w:spacing w:val="61"/>
          <w:w w:val="150"/>
        </w:rPr>
        <w:t xml:space="preserve"> </w:t>
      </w:r>
      <w:r>
        <w:t>и</w:t>
      </w:r>
      <w:r>
        <w:rPr>
          <w:spacing w:val="58"/>
          <w:w w:val="150"/>
        </w:rPr>
        <w:t xml:space="preserve"> </w:t>
      </w:r>
      <w:r>
        <w:rPr>
          <w:spacing w:val="-2"/>
        </w:rPr>
        <w:t>горячей</w:t>
      </w:r>
    </w:p>
    <w:p w:rsidR="00CC59FA">
      <w:pPr>
        <w:pStyle w:val="BodyText"/>
        <w:spacing w:before="150"/>
        <w:ind w:firstLine="0"/>
        <w:jc w:val="left"/>
      </w:pPr>
      <w:r>
        <w:rPr>
          <w:spacing w:val="-2"/>
        </w:rPr>
        <w:t>воды.</w:t>
      </w:r>
    </w:p>
    <w:p w:rsidR="00CC59FA">
      <w:pPr>
        <w:pStyle w:val="BodyText"/>
        <w:spacing w:before="146"/>
        <w:ind w:left="859" w:firstLine="0"/>
        <w:jc w:val="left"/>
      </w:pPr>
      <w:r>
        <w:t>Исследование</w:t>
      </w:r>
      <w:r>
        <w:rPr>
          <w:spacing w:val="-7"/>
        </w:rPr>
        <w:t xml:space="preserve"> </w:t>
      </w:r>
      <w:r>
        <w:t>процесса</w:t>
      </w:r>
      <w:r>
        <w:rPr>
          <w:spacing w:val="-5"/>
        </w:rPr>
        <w:t xml:space="preserve"> </w:t>
      </w:r>
      <w:r>
        <w:t>испарения</w:t>
      </w:r>
      <w:r>
        <w:rPr>
          <w:spacing w:val="-1"/>
        </w:rPr>
        <w:t xml:space="preserve"> </w:t>
      </w:r>
      <w:r>
        <w:t xml:space="preserve">различных </w:t>
      </w:r>
      <w:r>
        <w:rPr>
          <w:spacing w:val="-2"/>
        </w:rPr>
        <w:t>жидкостей.</w:t>
      </w:r>
    </w:p>
    <w:p w:rsidR="00CC59FA">
      <w:pPr>
        <w:pStyle w:val="BodyText"/>
        <w:spacing w:before="150"/>
        <w:ind w:left="859" w:firstLine="0"/>
        <w:jc w:val="left"/>
      </w:pPr>
      <w:r>
        <w:t>Планирование</w:t>
      </w:r>
      <w:r>
        <w:rPr>
          <w:spacing w:val="20"/>
        </w:rPr>
        <w:t xml:space="preserve">  </w:t>
      </w:r>
      <w:r>
        <w:t>и</w:t>
      </w:r>
      <w:r>
        <w:rPr>
          <w:spacing w:val="28"/>
        </w:rPr>
        <w:t xml:space="preserve">  </w:t>
      </w:r>
      <w:r>
        <w:t>осуществление</w:t>
      </w:r>
      <w:r>
        <w:rPr>
          <w:spacing w:val="27"/>
        </w:rPr>
        <w:t xml:space="preserve">  </w:t>
      </w:r>
      <w:r>
        <w:t>на</w:t>
      </w:r>
      <w:r>
        <w:rPr>
          <w:spacing w:val="25"/>
        </w:rPr>
        <w:t xml:space="preserve">  </w:t>
      </w:r>
      <w:r>
        <w:t>практике</w:t>
      </w:r>
      <w:r>
        <w:rPr>
          <w:spacing w:val="24"/>
        </w:rPr>
        <w:t xml:space="preserve">  </w:t>
      </w:r>
      <w:r>
        <w:t>химических</w:t>
      </w:r>
      <w:r>
        <w:rPr>
          <w:spacing w:val="28"/>
        </w:rPr>
        <w:t xml:space="preserve">  </w:t>
      </w:r>
      <w:r>
        <w:rPr>
          <w:spacing w:val="-2"/>
        </w:rPr>
        <w:t>экспериментов,</w:t>
      </w:r>
    </w:p>
    <w:p w:rsidR="00CC59FA">
      <w:pPr>
        <w:pStyle w:val="BodyText"/>
        <w:spacing w:before="146" w:line="350" w:lineRule="auto"/>
        <w:ind w:right="165" w:firstLine="0"/>
      </w:pPr>
      <w:r>
        <w:t xml:space="preserve">проведение наблюдений, получение выводов по результатам эксперимента: обнаружение сульфат-ионов, взаимодействие разбавленной серной кислоты с </w:t>
      </w:r>
      <w:r>
        <w:rPr>
          <w:spacing w:val="-2"/>
        </w:rPr>
        <w:t>цинком.</w:t>
      </w:r>
    </w:p>
    <w:p w:rsidR="00CC59FA" w:rsidP="00695CB5">
      <w:pPr>
        <w:pStyle w:val="ListParagraph"/>
        <w:numPr>
          <w:ilvl w:val="4"/>
          <w:numId w:val="20"/>
        </w:numPr>
        <w:tabs>
          <w:tab w:val="left" w:pos="2119"/>
        </w:tabs>
        <w:spacing w:line="348" w:lineRule="auto"/>
        <w:ind w:right="166" w:firstLine="708"/>
        <w:jc w:val="both"/>
        <w:rPr>
          <w:sz w:val="28"/>
        </w:rPr>
      </w:pPr>
      <w:r>
        <w:rPr>
          <w:sz w:val="28"/>
        </w:rPr>
        <w:t>Формирование универсальных учебных познавательных действий в части работы с информацией.</w:t>
      </w:r>
    </w:p>
    <w:p w:rsidR="00CC59FA">
      <w:pPr>
        <w:pStyle w:val="BodyText"/>
        <w:spacing w:before="4" w:line="348" w:lineRule="auto"/>
        <w:ind w:right="168" w:firstLine="707"/>
      </w:pPr>
      <w:r>
        <w:t>Анализировать оригинальный текст, посвященный использованию звука (или ультразвука) в технике (эхолокация, ультразвук в медицине и другие).</w:t>
      </w:r>
    </w:p>
    <w:p w:rsidR="00CC59FA">
      <w:pPr>
        <w:pStyle w:val="BodyText"/>
        <w:spacing w:before="6"/>
        <w:ind w:left="859" w:firstLine="0"/>
      </w:pPr>
      <w:r>
        <w:t>Выполнять</w:t>
      </w:r>
      <w:r>
        <w:rPr>
          <w:spacing w:val="-7"/>
        </w:rPr>
        <w:t xml:space="preserve"> </w:t>
      </w:r>
      <w:r>
        <w:t>задания</w:t>
      </w:r>
      <w:r>
        <w:rPr>
          <w:spacing w:val="-5"/>
        </w:rPr>
        <w:t xml:space="preserve"> </w:t>
      </w:r>
      <w:r>
        <w:t>по</w:t>
      </w:r>
      <w:r>
        <w:rPr>
          <w:spacing w:val="-4"/>
        </w:rPr>
        <w:t xml:space="preserve"> </w:t>
      </w:r>
      <w:r>
        <w:t>тексту</w:t>
      </w:r>
      <w:r>
        <w:rPr>
          <w:spacing w:val="-1"/>
        </w:rPr>
        <w:t xml:space="preserve"> </w:t>
      </w:r>
      <w:r>
        <w:t>(смысловое</w:t>
      </w:r>
      <w:r>
        <w:rPr>
          <w:spacing w:val="-1"/>
        </w:rPr>
        <w:t xml:space="preserve"> </w:t>
      </w:r>
      <w:r>
        <w:rPr>
          <w:spacing w:val="-2"/>
        </w:rPr>
        <w:t>чтение).</w:t>
      </w:r>
    </w:p>
    <w:p w:rsidR="00CC59FA">
      <w:pPr>
        <w:pStyle w:val="BodyText"/>
        <w:spacing w:before="146" w:line="350" w:lineRule="auto"/>
        <w:ind w:right="165"/>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CC59FA">
      <w:pPr>
        <w:pStyle w:val="BodyText"/>
        <w:spacing w:line="320" w:lineRule="exact"/>
        <w:ind w:left="859" w:firstLine="0"/>
      </w:pPr>
      <w:r>
        <w:t>Анализировать</w:t>
      </w:r>
      <w:r>
        <w:rPr>
          <w:spacing w:val="44"/>
        </w:rPr>
        <w:t xml:space="preserve">  </w:t>
      </w:r>
      <w:r>
        <w:t>современные</w:t>
      </w:r>
      <w:r>
        <w:rPr>
          <w:spacing w:val="45"/>
        </w:rPr>
        <w:t xml:space="preserve">  </w:t>
      </w:r>
      <w:r>
        <w:t>источники</w:t>
      </w:r>
      <w:r>
        <w:rPr>
          <w:spacing w:val="47"/>
        </w:rPr>
        <w:t xml:space="preserve">  </w:t>
      </w:r>
      <w:r>
        <w:t>о</w:t>
      </w:r>
      <w:r>
        <w:rPr>
          <w:spacing w:val="45"/>
        </w:rPr>
        <w:t xml:space="preserve">  </w:t>
      </w:r>
      <w:r>
        <w:t>вакцинах</w:t>
      </w:r>
      <w:r>
        <w:rPr>
          <w:spacing w:val="45"/>
        </w:rPr>
        <w:t xml:space="preserve">  </w:t>
      </w:r>
      <w:r>
        <w:t>и</w:t>
      </w:r>
      <w:r>
        <w:rPr>
          <w:spacing w:val="46"/>
        </w:rPr>
        <w:t xml:space="preserve">  </w:t>
      </w:r>
      <w:r>
        <w:rPr>
          <w:spacing w:val="-2"/>
        </w:rPr>
        <w:t>вакцинировании.</w:t>
      </w:r>
    </w:p>
    <w:p w:rsidR="00CC59FA">
      <w:pPr>
        <w:pStyle w:val="BodyText"/>
        <w:spacing w:before="150"/>
        <w:ind w:left="150" w:firstLine="0"/>
      </w:pPr>
      <w:r>
        <w:t>Обсуждать</w:t>
      </w:r>
      <w:r>
        <w:rPr>
          <w:spacing w:val="-6"/>
        </w:rPr>
        <w:t xml:space="preserve"> </w:t>
      </w:r>
      <w:r>
        <w:t>роли</w:t>
      </w:r>
      <w:r>
        <w:rPr>
          <w:spacing w:val="-2"/>
        </w:rPr>
        <w:t xml:space="preserve"> </w:t>
      </w:r>
      <w:r>
        <w:t>вакцин</w:t>
      </w:r>
      <w:r>
        <w:rPr>
          <w:spacing w:val="-1"/>
        </w:rPr>
        <w:t xml:space="preserve"> </w:t>
      </w:r>
      <w:r>
        <w:t>и</w:t>
      </w:r>
      <w:r>
        <w:rPr>
          <w:spacing w:val="-2"/>
        </w:rPr>
        <w:t xml:space="preserve"> </w:t>
      </w:r>
      <w:r>
        <w:t>лечебных</w:t>
      </w:r>
      <w:r>
        <w:rPr>
          <w:spacing w:val="-1"/>
        </w:rPr>
        <w:t xml:space="preserve"> </w:t>
      </w:r>
      <w:r>
        <w:t>сывороток</w:t>
      </w:r>
      <w:r>
        <w:rPr>
          <w:spacing w:val="-3"/>
        </w:rPr>
        <w:t xml:space="preserve"> </w:t>
      </w:r>
      <w:r>
        <w:t>для</w:t>
      </w:r>
      <w:r>
        <w:rPr>
          <w:spacing w:val="-1"/>
        </w:rPr>
        <w:t xml:space="preserve"> </w:t>
      </w:r>
      <w:r>
        <w:t>сохранения</w:t>
      </w:r>
      <w:r>
        <w:rPr>
          <w:spacing w:val="-5"/>
        </w:rPr>
        <w:t xml:space="preserve"> </w:t>
      </w:r>
      <w:r>
        <w:t xml:space="preserve">здоровья </w:t>
      </w:r>
      <w:r>
        <w:rPr>
          <w:spacing w:val="-2"/>
        </w:rPr>
        <w:t>человека.</w:t>
      </w:r>
    </w:p>
    <w:p w:rsidR="00CC59FA" w:rsidP="00695CB5">
      <w:pPr>
        <w:pStyle w:val="ListParagraph"/>
        <w:numPr>
          <w:ilvl w:val="4"/>
          <w:numId w:val="20"/>
        </w:numPr>
        <w:tabs>
          <w:tab w:val="left" w:pos="2118"/>
        </w:tabs>
        <w:spacing w:before="146" w:line="348" w:lineRule="auto"/>
        <w:ind w:left="150" w:right="163" w:firstLine="708"/>
        <w:jc w:val="both"/>
        <w:rPr>
          <w:sz w:val="28"/>
        </w:rPr>
      </w:pPr>
      <w:r>
        <w:rPr>
          <w:sz w:val="28"/>
        </w:rPr>
        <w:t>Формирование универсальных учебных коммуникативных</w:t>
      </w:r>
      <w:r>
        <w:rPr>
          <w:spacing w:val="40"/>
          <w:sz w:val="28"/>
        </w:rPr>
        <w:t xml:space="preserve"> </w:t>
      </w:r>
      <w:r>
        <w:rPr>
          <w:spacing w:val="-2"/>
          <w:sz w:val="28"/>
        </w:rPr>
        <w:t>действий.</w:t>
      </w:r>
    </w:p>
    <w:p w:rsidR="00CC59FA">
      <w:pPr>
        <w:pStyle w:val="BodyText"/>
        <w:spacing w:before="6" w:line="348" w:lineRule="auto"/>
        <w:ind w:left="150" w:right="165"/>
      </w:pPr>
      <w:r>
        <w:t>Сопоставлять свои суждения с суждениями других участников дискуссии, при выявлении</w:t>
      </w:r>
      <w:r>
        <w:rPr>
          <w:spacing w:val="64"/>
        </w:rPr>
        <w:t xml:space="preserve">  </w:t>
      </w:r>
      <w:r>
        <w:t>различий</w:t>
      </w:r>
      <w:r>
        <w:rPr>
          <w:spacing w:val="66"/>
        </w:rPr>
        <w:t xml:space="preserve">  </w:t>
      </w:r>
      <w:r>
        <w:t>и</w:t>
      </w:r>
      <w:r>
        <w:rPr>
          <w:spacing w:val="67"/>
        </w:rPr>
        <w:t xml:space="preserve">  </w:t>
      </w:r>
      <w:r>
        <w:t>сходства</w:t>
      </w:r>
      <w:r>
        <w:rPr>
          <w:spacing w:val="65"/>
        </w:rPr>
        <w:t xml:space="preserve">  </w:t>
      </w:r>
      <w:r>
        <w:t>позиций</w:t>
      </w:r>
      <w:r>
        <w:rPr>
          <w:spacing w:val="64"/>
        </w:rPr>
        <w:t xml:space="preserve">  </w:t>
      </w:r>
      <w:r>
        <w:t>по</w:t>
      </w:r>
      <w:r>
        <w:rPr>
          <w:spacing w:val="67"/>
        </w:rPr>
        <w:t xml:space="preserve">  </w:t>
      </w:r>
      <w:r>
        <w:t>отношению</w:t>
      </w:r>
      <w:r>
        <w:rPr>
          <w:spacing w:val="65"/>
        </w:rPr>
        <w:t xml:space="preserve">  </w:t>
      </w:r>
      <w:r>
        <w:t>к</w:t>
      </w:r>
      <w:r>
        <w:rPr>
          <w:spacing w:val="65"/>
        </w:rPr>
        <w:t xml:space="preserve">  </w:t>
      </w:r>
      <w:r>
        <w:rPr>
          <w:spacing w:val="-2"/>
        </w:rPr>
        <w:t>обсуждаемой</w:t>
      </w:r>
    </w:p>
    <w:p w:rsidR="00CC59FA">
      <w:pPr>
        <w:spacing w:line="348" w:lineRule="auto"/>
        <w:sectPr>
          <w:pgSz w:w="11910" w:h="16840"/>
          <w:pgMar w:top="1040" w:right="400" w:bottom="740" w:left="980" w:header="578" w:footer="547" w:gutter="0"/>
          <w:cols w:space="720"/>
        </w:sectPr>
      </w:pPr>
    </w:p>
    <w:p w:rsidR="00CC59FA">
      <w:pPr>
        <w:pStyle w:val="BodyText"/>
        <w:spacing w:before="86"/>
        <w:ind w:left="152" w:firstLine="0"/>
      </w:pPr>
      <w:r>
        <w:t>естественнонаучной</w:t>
      </w:r>
      <w:r>
        <w:rPr>
          <w:spacing w:val="-6"/>
        </w:rPr>
        <w:t xml:space="preserve"> </w:t>
      </w:r>
      <w:r>
        <w:rPr>
          <w:spacing w:val="-2"/>
        </w:rPr>
        <w:t>проблеме.</w:t>
      </w:r>
    </w:p>
    <w:p w:rsidR="00CC59FA">
      <w:pPr>
        <w:pStyle w:val="BodyText"/>
        <w:spacing w:before="151" w:line="348" w:lineRule="auto"/>
        <w:ind w:right="170"/>
      </w:pPr>
      <w:r>
        <w:t>Выражать свою точку зрения на</w:t>
      </w:r>
      <w:r>
        <w:rPr>
          <w:spacing w:val="-3"/>
        </w:rPr>
        <w:t xml:space="preserve"> </w:t>
      </w:r>
      <w:r>
        <w:t>решение естественнонаучной задачи в устных и письменных текстах.</w:t>
      </w:r>
    </w:p>
    <w:p w:rsidR="00CC59FA">
      <w:pPr>
        <w:pStyle w:val="BodyText"/>
        <w:spacing w:before="6" w:line="348" w:lineRule="auto"/>
        <w:ind w:right="162"/>
      </w:pPr>
      <w:r>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w:t>
      </w:r>
      <w:r>
        <w:rPr>
          <w:spacing w:val="-2"/>
        </w:rPr>
        <w:t>наблюдения.</w:t>
      </w:r>
    </w:p>
    <w:p w:rsidR="00CC59FA">
      <w:pPr>
        <w:pStyle w:val="BodyText"/>
        <w:spacing w:before="7" w:line="350" w:lineRule="auto"/>
        <w:ind w:right="165"/>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CC59FA">
      <w:pPr>
        <w:pStyle w:val="BodyText"/>
        <w:spacing w:line="352" w:lineRule="auto"/>
        <w:ind w:right="167"/>
      </w:pPr>
      <w:r>
        <w:t>Координировать свои действия с другими членами команды при решении задачи, выполнении естественнонаучного исследования или проекта.</w:t>
      </w:r>
    </w:p>
    <w:p w:rsidR="00CC59FA">
      <w:pPr>
        <w:pStyle w:val="BodyText"/>
        <w:spacing w:line="352" w:lineRule="auto"/>
        <w:ind w:right="168"/>
      </w:pPr>
      <w:r>
        <w:t>Оценивать</w:t>
      </w:r>
      <w:r>
        <w:rPr>
          <w:spacing w:val="-5"/>
        </w:rPr>
        <w:t xml:space="preserve"> </w:t>
      </w:r>
      <w:r>
        <w:t>свой вклад</w:t>
      </w:r>
      <w:r>
        <w:rPr>
          <w:spacing w:val="-4"/>
        </w:rPr>
        <w:t xml:space="preserve"> </w:t>
      </w:r>
      <w:r>
        <w:t>в</w:t>
      </w:r>
      <w:r>
        <w:rPr>
          <w:spacing w:val="-2"/>
        </w:rPr>
        <w:t xml:space="preserve"> </w:t>
      </w:r>
      <w:r>
        <w:t>решение</w:t>
      </w:r>
      <w:r>
        <w:rPr>
          <w:spacing w:val="-6"/>
        </w:rPr>
        <w:t xml:space="preserve"> </w:t>
      </w:r>
      <w:r>
        <w:t>естественнонаучной</w:t>
      </w:r>
      <w:r>
        <w:rPr>
          <w:spacing w:val="-3"/>
        </w:rPr>
        <w:t xml:space="preserve"> </w:t>
      </w:r>
      <w:r>
        <w:t>проблемы</w:t>
      </w:r>
      <w:r>
        <w:rPr>
          <w:spacing w:val="-1"/>
        </w:rPr>
        <w:t xml:space="preserve"> </w:t>
      </w:r>
      <w:r>
        <w:t>по</w:t>
      </w:r>
      <w:r>
        <w:rPr>
          <w:spacing w:val="-6"/>
        </w:rPr>
        <w:t xml:space="preserve"> </w:t>
      </w:r>
      <w:r>
        <w:t>критериям, самостоятельно сформулированным участниками команды.</w:t>
      </w:r>
    </w:p>
    <w:p w:rsidR="00CC59FA" w:rsidP="00695CB5">
      <w:pPr>
        <w:pStyle w:val="ListParagraph"/>
        <w:numPr>
          <w:ilvl w:val="4"/>
          <w:numId w:val="20"/>
        </w:numPr>
        <w:tabs>
          <w:tab w:val="left" w:pos="2119"/>
        </w:tabs>
        <w:spacing w:line="315" w:lineRule="exact"/>
        <w:ind w:left="2119" w:hanging="1260"/>
        <w:jc w:val="both"/>
        <w:rPr>
          <w:sz w:val="28"/>
        </w:rPr>
      </w:pPr>
      <w:r>
        <w:rPr>
          <w:sz w:val="28"/>
        </w:rPr>
        <w:t>Формирование</w:t>
      </w:r>
      <w:r>
        <w:rPr>
          <w:spacing w:val="-7"/>
          <w:sz w:val="28"/>
        </w:rPr>
        <w:t xml:space="preserve"> </w:t>
      </w:r>
      <w:r>
        <w:rPr>
          <w:sz w:val="28"/>
        </w:rPr>
        <w:t>универсальных</w:t>
      </w:r>
      <w:r>
        <w:rPr>
          <w:spacing w:val="-4"/>
          <w:sz w:val="28"/>
        </w:rPr>
        <w:t xml:space="preserve"> </w:t>
      </w:r>
      <w:r>
        <w:rPr>
          <w:sz w:val="28"/>
        </w:rPr>
        <w:t>учебных</w:t>
      </w:r>
      <w:r>
        <w:rPr>
          <w:spacing w:val="-4"/>
          <w:sz w:val="28"/>
        </w:rPr>
        <w:t xml:space="preserve"> </w:t>
      </w:r>
      <w:r>
        <w:rPr>
          <w:sz w:val="28"/>
        </w:rPr>
        <w:t>регулятивных</w:t>
      </w:r>
      <w:r>
        <w:rPr>
          <w:spacing w:val="-7"/>
          <w:sz w:val="28"/>
        </w:rPr>
        <w:t xml:space="preserve"> </w:t>
      </w:r>
      <w:r>
        <w:rPr>
          <w:spacing w:val="-2"/>
          <w:sz w:val="28"/>
        </w:rPr>
        <w:t>действий.</w:t>
      </w:r>
    </w:p>
    <w:p w:rsidR="00CC59FA">
      <w:pPr>
        <w:pStyle w:val="BodyText"/>
        <w:spacing w:before="135" w:line="352" w:lineRule="auto"/>
        <w:ind w:left="150" w:right="166"/>
      </w:pPr>
      <w:r>
        <w:t>Выявление проблем в жизненных и учебных ситуациях, требующих для решения проявлений естественнонаучной грамотности.</w:t>
      </w:r>
    </w:p>
    <w:p w:rsidR="00CC59FA">
      <w:pPr>
        <w:pStyle w:val="BodyText"/>
        <w:spacing w:line="350" w:lineRule="auto"/>
        <w:ind w:left="150" w:right="161"/>
      </w:pPr>
      <w: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w:t>
      </w:r>
      <w:r>
        <w:rPr>
          <w:spacing w:val="-2"/>
        </w:rPr>
        <w:t>группой).</w:t>
      </w:r>
    </w:p>
    <w:p w:rsidR="00CC59FA">
      <w:pPr>
        <w:pStyle w:val="BodyText"/>
        <w:spacing w:line="348" w:lineRule="auto"/>
        <w:ind w:left="150" w:right="169"/>
      </w:pPr>
      <w:r>
        <w:t>Самостоятельное составление алгоритмов решения естественнонаучной</w:t>
      </w:r>
      <w:r>
        <w:rPr>
          <w:spacing w:val="40"/>
        </w:rPr>
        <w:t xml:space="preserve"> </w:t>
      </w:r>
      <w:r>
        <w:t xml:space="preserve">задачи или плана естественнонаучного исследования с учетом собственных </w:t>
      </w:r>
      <w:r>
        <w:rPr>
          <w:spacing w:val="-2"/>
        </w:rPr>
        <w:t>возможностей.</w:t>
      </w:r>
    </w:p>
    <w:p w:rsidR="00CC59FA">
      <w:pPr>
        <w:pStyle w:val="BodyText"/>
        <w:spacing w:line="348" w:lineRule="auto"/>
        <w:ind w:left="150" w:right="165"/>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CC59FA">
      <w:pPr>
        <w:pStyle w:val="BodyText"/>
        <w:spacing w:before="6" w:line="348" w:lineRule="auto"/>
        <w:ind w:left="150" w:right="167" w:firstLine="707"/>
      </w:pPr>
      <w:r>
        <w:t xml:space="preserve">Объяснение причин достижения (недостижения) результатов деятельности по решению естественнонаучной задачи, выполнении естественно-научного </w:t>
      </w:r>
      <w:r>
        <w:rPr>
          <w:spacing w:val="-2"/>
        </w:rPr>
        <w:t>исследования.</w:t>
      </w:r>
    </w:p>
    <w:p w:rsidR="00CC59FA">
      <w:pPr>
        <w:pStyle w:val="BodyText"/>
        <w:spacing w:before="7" w:line="348" w:lineRule="auto"/>
        <w:ind w:left="150" w:right="167"/>
      </w:pPr>
      <w:r>
        <w:t>Оценка соответствия результата решения естественнонаучной проблемы поставленным целям и условиям.</w:t>
      </w:r>
    </w:p>
    <w:p w:rsidR="00CC59FA">
      <w:pPr>
        <w:spacing w:line="348" w:lineRule="auto"/>
        <w:sectPr>
          <w:pgSz w:w="11910" w:h="16840"/>
          <w:pgMar w:top="1040" w:right="400" w:bottom="740" w:left="980" w:header="578" w:footer="547" w:gutter="0"/>
          <w:cols w:space="720"/>
        </w:sectPr>
      </w:pPr>
    </w:p>
    <w:p w:rsidR="00CC59FA">
      <w:pPr>
        <w:pStyle w:val="BodyText"/>
        <w:spacing w:before="86" w:line="350" w:lineRule="auto"/>
        <w:ind w:right="165"/>
      </w:pPr>
      <w: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CC59FA" w:rsidP="00695CB5">
      <w:pPr>
        <w:pStyle w:val="ListParagraph"/>
        <w:numPr>
          <w:ilvl w:val="3"/>
          <w:numId w:val="20"/>
        </w:numPr>
        <w:tabs>
          <w:tab w:val="left" w:pos="1909"/>
        </w:tabs>
        <w:spacing w:line="322" w:lineRule="exact"/>
        <w:ind w:left="1909" w:hanging="1050"/>
        <w:jc w:val="both"/>
        <w:rPr>
          <w:sz w:val="28"/>
        </w:rPr>
      </w:pPr>
      <w:r>
        <w:rPr>
          <w:sz w:val="28"/>
        </w:rPr>
        <w:t>Общественно-научные</w:t>
      </w:r>
      <w:r>
        <w:rPr>
          <w:spacing w:val="-9"/>
          <w:sz w:val="28"/>
        </w:rPr>
        <w:t xml:space="preserve"> </w:t>
      </w:r>
      <w:r>
        <w:rPr>
          <w:spacing w:val="-2"/>
          <w:sz w:val="28"/>
        </w:rPr>
        <w:t>предметы.</w:t>
      </w:r>
    </w:p>
    <w:p w:rsidR="00CC59FA" w:rsidP="00695CB5">
      <w:pPr>
        <w:pStyle w:val="ListParagraph"/>
        <w:numPr>
          <w:ilvl w:val="4"/>
          <w:numId w:val="20"/>
        </w:numPr>
        <w:tabs>
          <w:tab w:val="left" w:pos="2120"/>
        </w:tabs>
        <w:spacing w:before="146" w:line="352" w:lineRule="auto"/>
        <w:ind w:right="166" w:firstLine="708"/>
        <w:jc w:val="both"/>
        <w:rPr>
          <w:sz w:val="28"/>
        </w:rPr>
      </w:pPr>
      <w:r>
        <w:rPr>
          <w:sz w:val="28"/>
        </w:rPr>
        <w:t>Формирование универсальных учебных познавательных действий в части базовых логических действий.</w:t>
      </w:r>
    </w:p>
    <w:p w:rsidR="00CC59FA">
      <w:pPr>
        <w:pStyle w:val="BodyText"/>
        <w:spacing w:line="352" w:lineRule="auto"/>
        <w:ind w:left="859" w:right="949" w:firstLine="0"/>
      </w:pPr>
      <w:r>
        <w:t>Систематизировать,</w:t>
      </w:r>
      <w:r>
        <w:rPr>
          <w:spacing w:val="-7"/>
        </w:rPr>
        <w:t xml:space="preserve"> </w:t>
      </w:r>
      <w:r>
        <w:t>классифицировать</w:t>
      </w:r>
      <w:r>
        <w:rPr>
          <w:spacing w:val="-5"/>
        </w:rPr>
        <w:t xml:space="preserve"> </w:t>
      </w:r>
      <w:r>
        <w:t>и</w:t>
      </w:r>
      <w:r>
        <w:rPr>
          <w:spacing w:val="-7"/>
        </w:rPr>
        <w:t xml:space="preserve"> </w:t>
      </w:r>
      <w:r>
        <w:t>обобщать</w:t>
      </w:r>
      <w:r>
        <w:rPr>
          <w:spacing w:val="-9"/>
        </w:rPr>
        <w:t xml:space="preserve"> </w:t>
      </w:r>
      <w:r>
        <w:t>исторические</w:t>
      </w:r>
      <w:r>
        <w:rPr>
          <w:spacing w:val="-10"/>
        </w:rPr>
        <w:t xml:space="preserve"> </w:t>
      </w:r>
      <w:r>
        <w:t>факты. Составлять синхронистические и систематические таблицы.</w:t>
      </w:r>
    </w:p>
    <w:p w:rsidR="00CC59FA">
      <w:pPr>
        <w:pStyle w:val="BodyText"/>
        <w:spacing w:line="348" w:lineRule="auto"/>
        <w:ind w:right="165"/>
      </w:pPr>
      <w:r>
        <w:t xml:space="preserve">Выявлять и характеризовать существенные признаки исторических явлений, </w:t>
      </w:r>
      <w:r>
        <w:rPr>
          <w:spacing w:val="-2"/>
        </w:rPr>
        <w:t>процессов.</w:t>
      </w:r>
    </w:p>
    <w:p w:rsidR="00CC59FA">
      <w:pPr>
        <w:pStyle w:val="BodyText"/>
        <w:spacing w:line="350" w:lineRule="auto"/>
        <w:ind w:right="162"/>
      </w:pPr>
      <w: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CC59FA">
      <w:pPr>
        <w:pStyle w:val="BodyText"/>
        <w:spacing w:line="350" w:lineRule="auto"/>
        <w:ind w:left="150" w:right="165"/>
      </w:pPr>
      <w:r>
        <w:t>Использовать понятия и категории современного исторического знания</w:t>
      </w:r>
      <w:r>
        <w:rPr>
          <w:spacing w:val="80"/>
        </w:rPr>
        <w:t xml:space="preserve"> </w:t>
      </w:r>
      <w:r>
        <w:t xml:space="preserve">(эпоха, цивилизация, исторический источник, исторический факт, историзм и </w:t>
      </w:r>
      <w:r>
        <w:rPr>
          <w:spacing w:val="-2"/>
        </w:rPr>
        <w:t>другие).</w:t>
      </w:r>
    </w:p>
    <w:p w:rsidR="00CC59FA">
      <w:pPr>
        <w:pStyle w:val="BodyText"/>
        <w:spacing w:line="320" w:lineRule="exact"/>
        <w:ind w:left="858" w:firstLine="0"/>
      </w:pPr>
      <w:r>
        <w:t>Выявлять</w:t>
      </w:r>
      <w:r>
        <w:rPr>
          <w:spacing w:val="-2"/>
        </w:rPr>
        <w:t xml:space="preserve"> </w:t>
      </w:r>
      <w:r>
        <w:t>причины</w:t>
      </w:r>
      <w:r>
        <w:rPr>
          <w:spacing w:val="-5"/>
        </w:rPr>
        <w:t xml:space="preserve"> </w:t>
      </w:r>
      <w:r>
        <w:t>и</w:t>
      </w:r>
      <w:r>
        <w:rPr>
          <w:spacing w:val="3"/>
        </w:rPr>
        <w:t xml:space="preserve"> </w:t>
      </w:r>
      <w:r>
        <w:t>следствия</w:t>
      </w:r>
      <w:r>
        <w:rPr>
          <w:spacing w:val="-5"/>
        </w:rPr>
        <w:t xml:space="preserve"> </w:t>
      </w:r>
      <w:r>
        <w:t>исторических</w:t>
      </w:r>
      <w:r>
        <w:rPr>
          <w:spacing w:val="-4"/>
        </w:rPr>
        <w:t xml:space="preserve"> </w:t>
      </w:r>
      <w:r>
        <w:t>событий</w:t>
      </w:r>
      <w:r>
        <w:rPr>
          <w:spacing w:val="-2"/>
        </w:rPr>
        <w:t xml:space="preserve"> </w:t>
      </w:r>
      <w:r>
        <w:t>и</w:t>
      </w:r>
      <w:r>
        <w:rPr>
          <w:spacing w:val="-1"/>
        </w:rPr>
        <w:t xml:space="preserve"> </w:t>
      </w:r>
      <w:r>
        <w:rPr>
          <w:spacing w:val="-2"/>
        </w:rPr>
        <w:t>процессов.</w:t>
      </w:r>
    </w:p>
    <w:p w:rsidR="00CC59FA">
      <w:pPr>
        <w:pStyle w:val="BodyText"/>
        <w:spacing w:before="139" w:line="350" w:lineRule="auto"/>
        <w:ind w:left="150" w:right="165"/>
      </w:pPr>
      <w: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CC59FA">
      <w:pPr>
        <w:pStyle w:val="BodyText"/>
        <w:spacing w:line="348" w:lineRule="auto"/>
        <w:ind w:left="150" w:right="169"/>
      </w:pPr>
      <w:r>
        <w:t>Соотносить результаты своего исследования с уже имеющимися данными, оценивать их значимость.</w:t>
      </w:r>
    </w:p>
    <w:p w:rsidR="00CC59FA">
      <w:pPr>
        <w:pStyle w:val="BodyText"/>
        <w:spacing w:before="4" w:line="350" w:lineRule="auto"/>
        <w:ind w:left="149" w:right="163"/>
      </w:pPr>
      <w:r>
        <w:t>Классифицировать (выделять основания, заполнять составлять схему,</w:t>
      </w:r>
      <w:r>
        <w:rPr>
          <w:spacing w:val="40"/>
        </w:rPr>
        <w:t xml:space="preserve"> </w:t>
      </w:r>
      <w:r>
        <w:t>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CC59FA">
      <w:pPr>
        <w:pStyle w:val="BodyText"/>
        <w:spacing w:line="348" w:lineRule="auto"/>
        <w:ind w:left="149" w:right="167"/>
      </w:pPr>
      <w:r>
        <w:t>Сравнивать формы политического участия (выборы и референдум), проступок и</w:t>
      </w:r>
      <w:r>
        <w:rPr>
          <w:spacing w:val="40"/>
        </w:rPr>
        <w:t xml:space="preserve">  </w:t>
      </w:r>
      <w:r>
        <w:t>преступление,</w:t>
      </w:r>
      <w:r>
        <w:rPr>
          <w:spacing w:val="40"/>
        </w:rPr>
        <w:t xml:space="preserve">  </w:t>
      </w:r>
      <w:r>
        <w:t>дееспособность</w:t>
      </w:r>
      <w:r>
        <w:rPr>
          <w:spacing w:val="39"/>
        </w:rPr>
        <w:t xml:space="preserve">  </w:t>
      </w:r>
      <w:r>
        <w:t>малолетних</w:t>
      </w:r>
      <w:r>
        <w:rPr>
          <w:spacing w:val="37"/>
        </w:rPr>
        <w:t xml:space="preserve">  </w:t>
      </w:r>
      <w:r>
        <w:t>в</w:t>
      </w:r>
      <w:r>
        <w:rPr>
          <w:spacing w:val="38"/>
        </w:rPr>
        <w:t xml:space="preserve">  </w:t>
      </w:r>
      <w:r>
        <w:t>возрасте</w:t>
      </w:r>
      <w:r>
        <w:rPr>
          <w:spacing w:val="39"/>
        </w:rPr>
        <w:t xml:space="preserve">  </w:t>
      </w:r>
      <w:r>
        <w:t>от</w:t>
      </w:r>
      <w:r>
        <w:rPr>
          <w:spacing w:val="37"/>
        </w:rPr>
        <w:t xml:space="preserve">  </w:t>
      </w:r>
      <w:r>
        <w:t>6</w:t>
      </w:r>
      <w:r>
        <w:rPr>
          <w:spacing w:val="39"/>
        </w:rPr>
        <w:t xml:space="preserve">  </w:t>
      </w:r>
      <w:r>
        <w:t>до</w:t>
      </w:r>
      <w:r>
        <w:rPr>
          <w:spacing w:val="39"/>
        </w:rPr>
        <w:t xml:space="preserve">  </w:t>
      </w:r>
      <w:r>
        <w:t>14</w:t>
      </w:r>
      <w:r>
        <w:rPr>
          <w:spacing w:val="39"/>
        </w:rPr>
        <w:t xml:space="preserve">  </w:t>
      </w:r>
      <w:r>
        <w:t>лет</w:t>
      </w:r>
      <w:r>
        <w:rPr>
          <w:spacing w:val="38"/>
        </w:rPr>
        <w:t xml:space="preserve">  </w:t>
      </w:r>
      <w:r>
        <w:rPr>
          <w:spacing w:val="-10"/>
        </w:rPr>
        <w:t>и</w:t>
      </w:r>
    </w:p>
    <w:p w:rsidR="00CC59FA">
      <w:pPr>
        <w:spacing w:line="348" w:lineRule="auto"/>
        <w:sectPr>
          <w:pgSz w:w="11910" w:h="16840"/>
          <w:pgMar w:top="1040" w:right="400" w:bottom="740" w:left="980" w:header="578" w:footer="547" w:gutter="0"/>
          <w:cols w:space="720"/>
        </w:sectPr>
      </w:pPr>
    </w:p>
    <w:p w:rsidR="00CC59FA">
      <w:pPr>
        <w:pStyle w:val="BodyText"/>
        <w:spacing w:before="86"/>
        <w:ind w:left="152" w:firstLine="0"/>
        <w:jc w:val="left"/>
      </w:pPr>
      <w:r>
        <w:t>несовершеннолетних</w:t>
      </w:r>
      <w:r>
        <w:rPr>
          <w:spacing w:val="-2"/>
        </w:rPr>
        <w:t xml:space="preserve"> </w:t>
      </w:r>
      <w:r>
        <w:t>в</w:t>
      </w:r>
      <w:r>
        <w:rPr>
          <w:spacing w:val="-4"/>
        </w:rPr>
        <w:t xml:space="preserve"> </w:t>
      </w:r>
      <w:r>
        <w:t>возрасте</w:t>
      </w:r>
      <w:r>
        <w:rPr>
          <w:spacing w:val="-5"/>
        </w:rPr>
        <w:t xml:space="preserve"> </w:t>
      </w:r>
      <w:r>
        <w:t>от</w:t>
      </w:r>
      <w:r>
        <w:rPr>
          <w:spacing w:val="2"/>
        </w:rPr>
        <w:t xml:space="preserve"> </w:t>
      </w:r>
      <w:r>
        <w:t>14</w:t>
      </w:r>
      <w:r>
        <w:rPr>
          <w:spacing w:val="-5"/>
        </w:rPr>
        <w:t xml:space="preserve"> </w:t>
      </w:r>
      <w:r>
        <w:t>до</w:t>
      </w:r>
      <w:r>
        <w:rPr>
          <w:spacing w:val="1"/>
        </w:rPr>
        <w:t xml:space="preserve"> </w:t>
      </w:r>
      <w:r>
        <w:t>18</w:t>
      </w:r>
      <w:r>
        <w:rPr>
          <w:spacing w:val="-5"/>
        </w:rPr>
        <w:t xml:space="preserve"> </w:t>
      </w:r>
      <w:r>
        <w:t>лет,</w:t>
      </w:r>
      <w:r>
        <w:rPr>
          <w:spacing w:val="2"/>
        </w:rPr>
        <w:t xml:space="preserve"> </w:t>
      </w:r>
      <w:r>
        <w:t>мораль</w:t>
      </w:r>
      <w:r>
        <w:rPr>
          <w:spacing w:val="-3"/>
        </w:rPr>
        <w:t xml:space="preserve"> </w:t>
      </w:r>
      <w:r>
        <w:t>и</w:t>
      </w:r>
      <w:r>
        <w:rPr>
          <w:spacing w:val="-1"/>
        </w:rPr>
        <w:t xml:space="preserve"> </w:t>
      </w:r>
      <w:r>
        <w:rPr>
          <w:spacing w:val="-2"/>
        </w:rPr>
        <w:t>право.</w:t>
      </w:r>
    </w:p>
    <w:p w:rsidR="00CC59FA">
      <w:pPr>
        <w:pStyle w:val="BodyText"/>
        <w:spacing w:before="151" w:line="348" w:lineRule="auto"/>
        <w:ind w:left="152"/>
        <w:jc w:val="left"/>
      </w:pPr>
      <w:r>
        <w:t>Определять</w:t>
      </w:r>
      <w:r>
        <w:rPr>
          <w:spacing w:val="80"/>
        </w:rPr>
        <w:t xml:space="preserve"> </w:t>
      </w:r>
      <w:r>
        <w:t>конструктивные</w:t>
      </w:r>
      <w:r>
        <w:rPr>
          <w:spacing w:val="80"/>
        </w:rPr>
        <w:t xml:space="preserve"> </w:t>
      </w:r>
      <w:r>
        <w:t>модели</w:t>
      </w:r>
      <w:r>
        <w:rPr>
          <w:spacing w:val="80"/>
        </w:rPr>
        <w:t xml:space="preserve"> </w:t>
      </w:r>
      <w:r>
        <w:t>поведения</w:t>
      </w:r>
      <w:r>
        <w:rPr>
          <w:spacing w:val="80"/>
        </w:rPr>
        <w:t xml:space="preserve"> </w:t>
      </w:r>
      <w:r>
        <w:t>в</w:t>
      </w:r>
      <w:r>
        <w:rPr>
          <w:spacing w:val="80"/>
        </w:rPr>
        <w:t xml:space="preserve"> </w:t>
      </w:r>
      <w:r>
        <w:t>конфликтной</w:t>
      </w:r>
      <w:r>
        <w:rPr>
          <w:spacing w:val="80"/>
        </w:rPr>
        <w:t xml:space="preserve"> </w:t>
      </w:r>
      <w:r>
        <w:t>ситуации, находить конструктивное разрешение конфликта.</w:t>
      </w:r>
    </w:p>
    <w:p w:rsidR="00CC59FA">
      <w:pPr>
        <w:pStyle w:val="BodyText"/>
        <w:spacing w:before="6" w:line="348" w:lineRule="auto"/>
        <w:jc w:val="left"/>
      </w:pPr>
      <w:r>
        <w:t>Преобразовывать статистическую и</w:t>
      </w:r>
      <w:r>
        <w:rPr>
          <w:spacing w:val="36"/>
        </w:rPr>
        <w:t xml:space="preserve"> </w:t>
      </w:r>
      <w:r>
        <w:t>визуальную информацию о достижениях России в текст.</w:t>
      </w:r>
    </w:p>
    <w:p w:rsidR="00CC59FA">
      <w:pPr>
        <w:pStyle w:val="BodyText"/>
        <w:spacing w:before="2" w:line="352" w:lineRule="auto"/>
        <w:jc w:val="left"/>
      </w:pPr>
      <w:r>
        <w:t>Вносить коррективы в моделируемую экономическую деятельность на основе изменившихся ситуаций.</w:t>
      </w:r>
    </w:p>
    <w:p w:rsidR="00CC59FA">
      <w:pPr>
        <w:pStyle w:val="BodyText"/>
        <w:spacing w:line="352" w:lineRule="auto"/>
        <w:jc w:val="left"/>
      </w:pPr>
      <w:r>
        <w:t>Использовать полученные знания для публичного представления результатов своей деятельности в сфере духовной культуры.</w:t>
      </w:r>
    </w:p>
    <w:p w:rsidR="00CC59FA">
      <w:pPr>
        <w:pStyle w:val="BodyText"/>
        <w:spacing w:line="348" w:lineRule="auto"/>
        <w:jc w:val="left"/>
      </w:pPr>
      <w:r>
        <w:t>Выступать</w:t>
      </w:r>
      <w:r>
        <w:rPr>
          <w:spacing w:val="80"/>
        </w:rPr>
        <w:t xml:space="preserve"> </w:t>
      </w:r>
      <w:r>
        <w:t>с</w:t>
      </w:r>
      <w:r>
        <w:rPr>
          <w:spacing w:val="80"/>
        </w:rPr>
        <w:t xml:space="preserve"> </w:t>
      </w:r>
      <w:r>
        <w:t>сообщениями</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особенностями</w:t>
      </w:r>
      <w:r>
        <w:rPr>
          <w:spacing w:val="80"/>
        </w:rPr>
        <w:t xml:space="preserve"> </w:t>
      </w:r>
      <w:r>
        <w:t>аудитории</w:t>
      </w:r>
      <w:r>
        <w:rPr>
          <w:spacing w:val="80"/>
        </w:rPr>
        <w:t xml:space="preserve"> </w:t>
      </w:r>
      <w:r>
        <w:t xml:space="preserve">и </w:t>
      </w:r>
      <w:r>
        <w:rPr>
          <w:spacing w:val="-2"/>
        </w:rPr>
        <w:t>регламентом.</w:t>
      </w:r>
    </w:p>
    <w:p w:rsidR="00CC59FA">
      <w:pPr>
        <w:pStyle w:val="BodyText"/>
        <w:tabs>
          <w:tab w:val="left" w:pos="2903"/>
          <w:tab w:val="left" w:pos="3327"/>
          <w:tab w:val="left" w:pos="4807"/>
          <w:tab w:val="left" w:pos="6559"/>
          <w:tab w:val="left" w:pos="7603"/>
          <w:tab w:val="left" w:pos="8875"/>
          <w:tab w:val="left" w:pos="10203"/>
        </w:tabs>
        <w:spacing w:line="348" w:lineRule="auto"/>
        <w:ind w:right="172"/>
        <w:jc w:val="left"/>
      </w:pPr>
      <w:r>
        <w:rPr>
          <w:spacing w:val="-2"/>
        </w:rPr>
        <w:t>Устанавливать</w:t>
      </w:r>
      <w:r>
        <w:tab/>
      </w:r>
      <w:r>
        <w:rPr>
          <w:spacing w:val="-10"/>
        </w:rPr>
        <w:t>и</w:t>
      </w:r>
      <w:r>
        <w:tab/>
      </w:r>
      <w:r>
        <w:rPr>
          <w:spacing w:val="-2"/>
        </w:rPr>
        <w:t>объяснять</w:t>
      </w:r>
      <w:r>
        <w:tab/>
      </w:r>
      <w:r>
        <w:rPr>
          <w:spacing w:val="-2"/>
        </w:rPr>
        <w:t>взаимосвязи</w:t>
      </w:r>
      <w:r>
        <w:tab/>
      </w:r>
      <w:r>
        <w:rPr>
          <w:spacing w:val="-2"/>
        </w:rPr>
        <w:t>между</w:t>
      </w:r>
      <w:r>
        <w:tab/>
      </w:r>
      <w:r>
        <w:rPr>
          <w:spacing w:val="-2"/>
        </w:rPr>
        <w:t>правами</w:t>
      </w:r>
      <w:r>
        <w:tab/>
      </w:r>
      <w:r>
        <w:rPr>
          <w:spacing w:val="-2"/>
        </w:rPr>
        <w:t>человека</w:t>
      </w:r>
      <w:r>
        <w:tab/>
      </w:r>
      <w:r>
        <w:rPr>
          <w:spacing w:val="-10"/>
        </w:rPr>
        <w:t xml:space="preserve">и </w:t>
      </w:r>
      <w:r>
        <w:t>гражданина и обязанностями граждан.</w:t>
      </w:r>
    </w:p>
    <w:p w:rsidR="00CC59FA">
      <w:pPr>
        <w:pStyle w:val="BodyText"/>
        <w:ind w:left="859" w:firstLine="0"/>
        <w:jc w:val="left"/>
      </w:pPr>
      <w:r>
        <w:t>Объяснять</w:t>
      </w:r>
      <w:r>
        <w:rPr>
          <w:spacing w:val="-5"/>
        </w:rPr>
        <w:t xml:space="preserve"> </w:t>
      </w:r>
      <w:r>
        <w:t>причины смены</w:t>
      </w:r>
      <w:r>
        <w:rPr>
          <w:spacing w:val="-4"/>
        </w:rPr>
        <w:t xml:space="preserve"> </w:t>
      </w:r>
      <w:r>
        <w:t>дня и</w:t>
      </w:r>
      <w:r>
        <w:rPr>
          <w:spacing w:val="-5"/>
        </w:rPr>
        <w:t xml:space="preserve"> </w:t>
      </w:r>
      <w:r>
        <w:t>ночи</w:t>
      </w:r>
      <w:r>
        <w:rPr>
          <w:spacing w:val="-1"/>
        </w:rPr>
        <w:t xml:space="preserve"> </w:t>
      </w:r>
      <w:r>
        <w:t>и</w:t>
      </w:r>
      <w:r>
        <w:rPr>
          <w:spacing w:val="3"/>
        </w:rPr>
        <w:t xml:space="preserve"> </w:t>
      </w:r>
      <w:r>
        <w:t xml:space="preserve">времен </w:t>
      </w:r>
      <w:r>
        <w:rPr>
          <w:spacing w:val="-2"/>
        </w:rPr>
        <w:t>года.</w:t>
      </w:r>
    </w:p>
    <w:p w:rsidR="00CC59FA">
      <w:pPr>
        <w:pStyle w:val="BodyText"/>
        <w:spacing w:before="145" w:line="350" w:lineRule="auto"/>
        <w:ind w:right="164"/>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CC59FA">
      <w:pPr>
        <w:pStyle w:val="BodyText"/>
        <w:spacing w:line="348" w:lineRule="auto"/>
        <w:ind w:left="859" w:right="652" w:firstLine="0"/>
      </w:pPr>
      <w:r>
        <w:t>Классифицировать</w:t>
      </w:r>
      <w:r>
        <w:rPr>
          <w:spacing w:val="-5"/>
        </w:rPr>
        <w:t xml:space="preserve"> </w:t>
      </w:r>
      <w:r>
        <w:t>формы</w:t>
      </w:r>
      <w:r>
        <w:rPr>
          <w:spacing w:val="-2"/>
        </w:rPr>
        <w:t xml:space="preserve"> </w:t>
      </w:r>
      <w:r>
        <w:t>рельефа</w:t>
      </w:r>
      <w:r>
        <w:rPr>
          <w:spacing w:val="-2"/>
        </w:rPr>
        <w:t xml:space="preserve"> </w:t>
      </w:r>
      <w:r>
        <w:t>суши</w:t>
      </w:r>
      <w:r>
        <w:rPr>
          <w:spacing w:val="-3"/>
        </w:rPr>
        <w:t xml:space="preserve"> </w:t>
      </w:r>
      <w:r>
        <w:t>по</w:t>
      </w:r>
      <w:r>
        <w:rPr>
          <w:spacing w:val="-6"/>
        </w:rPr>
        <w:t xml:space="preserve"> </w:t>
      </w:r>
      <w:r>
        <w:t>высоте</w:t>
      </w:r>
      <w:r>
        <w:rPr>
          <w:spacing w:val="-6"/>
        </w:rPr>
        <w:t xml:space="preserve"> </w:t>
      </w:r>
      <w:r>
        <w:t>и</w:t>
      </w:r>
      <w:r>
        <w:rPr>
          <w:spacing w:val="-3"/>
        </w:rPr>
        <w:t xml:space="preserve"> </w:t>
      </w:r>
      <w:r>
        <w:t>по</w:t>
      </w:r>
      <w:r>
        <w:rPr>
          <w:spacing w:val="-2"/>
        </w:rPr>
        <w:t xml:space="preserve"> </w:t>
      </w:r>
      <w:r>
        <w:t>внешнему</w:t>
      </w:r>
      <w:r>
        <w:rPr>
          <w:spacing w:val="-5"/>
        </w:rPr>
        <w:t xml:space="preserve"> </w:t>
      </w:r>
      <w:r>
        <w:t>облику. Классифицировать острова по происхождению.</w:t>
      </w:r>
    </w:p>
    <w:p w:rsidR="00CC59FA">
      <w:pPr>
        <w:pStyle w:val="BodyText"/>
        <w:spacing w:before="4" w:line="350" w:lineRule="auto"/>
        <w:ind w:right="164"/>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CC59FA">
      <w:pPr>
        <w:pStyle w:val="BodyText"/>
        <w:spacing w:line="320" w:lineRule="exact"/>
        <w:ind w:left="859" w:firstLine="0"/>
      </w:pPr>
      <w:r>
        <w:t>Самостоятельно</w:t>
      </w:r>
      <w:r>
        <w:rPr>
          <w:spacing w:val="-8"/>
        </w:rPr>
        <w:t xml:space="preserve"> </w:t>
      </w:r>
      <w:r>
        <w:t>составлять</w:t>
      </w:r>
      <w:r>
        <w:rPr>
          <w:spacing w:val="-5"/>
        </w:rPr>
        <w:t xml:space="preserve"> </w:t>
      </w:r>
      <w:r>
        <w:t>план</w:t>
      </w:r>
      <w:r>
        <w:rPr>
          <w:spacing w:val="-3"/>
        </w:rPr>
        <w:t xml:space="preserve"> </w:t>
      </w:r>
      <w:r>
        <w:t>решения</w:t>
      </w:r>
      <w:r>
        <w:rPr>
          <w:spacing w:val="-3"/>
        </w:rPr>
        <w:t xml:space="preserve"> </w:t>
      </w:r>
      <w:r>
        <w:t>учебной</w:t>
      </w:r>
      <w:r>
        <w:rPr>
          <w:spacing w:val="1"/>
        </w:rPr>
        <w:t xml:space="preserve"> </w:t>
      </w:r>
      <w:r>
        <w:t>географической</w:t>
      </w:r>
      <w:r>
        <w:rPr>
          <w:spacing w:val="-3"/>
        </w:rPr>
        <w:t xml:space="preserve"> </w:t>
      </w:r>
      <w:r>
        <w:rPr>
          <w:spacing w:val="-2"/>
        </w:rPr>
        <w:t>задачи.</w:t>
      </w:r>
    </w:p>
    <w:p w:rsidR="00CC59FA" w:rsidP="00695CB5">
      <w:pPr>
        <w:pStyle w:val="ListParagraph"/>
        <w:numPr>
          <w:ilvl w:val="4"/>
          <w:numId w:val="20"/>
        </w:numPr>
        <w:tabs>
          <w:tab w:val="left" w:pos="2119"/>
        </w:tabs>
        <w:spacing w:before="146" w:line="352" w:lineRule="auto"/>
        <w:ind w:right="167" w:firstLine="708"/>
        <w:jc w:val="both"/>
        <w:rPr>
          <w:sz w:val="28"/>
        </w:rPr>
      </w:pPr>
      <w:r>
        <w:rPr>
          <w:sz w:val="28"/>
        </w:rPr>
        <w:t>Формирование универсальных учебных познавательных действий в части базовых исследовательских действий.</w:t>
      </w:r>
    </w:p>
    <w:p w:rsidR="00CC59FA">
      <w:pPr>
        <w:pStyle w:val="BodyText"/>
        <w:spacing w:line="350" w:lineRule="auto"/>
        <w:ind w:right="164"/>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w:t>
      </w:r>
      <w:r>
        <w:rPr>
          <w:spacing w:val="-2"/>
        </w:rPr>
        <w:t xml:space="preserve"> </w:t>
      </w:r>
      <w:r>
        <w:t>барометр,</w:t>
      </w:r>
      <w:r>
        <w:rPr>
          <w:spacing w:val="-2"/>
        </w:rPr>
        <w:t xml:space="preserve"> </w:t>
      </w:r>
      <w:r>
        <w:t>анемометр,</w:t>
      </w:r>
      <w:r>
        <w:rPr>
          <w:spacing w:val="-2"/>
        </w:rPr>
        <w:t xml:space="preserve"> </w:t>
      </w:r>
      <w:r>
        <w:t>флюгер)</w:t>
      </w:r>
      <w:r>
        <w:rPr>
          <w:spacing w:val="-6"/>
        </w:rPr>
        <w:t xml:space="preserve"> </w:t>
      </w:r>
      <w:r>
        <w:t>и</w:t>
      </w:r>
      <w:r>
        <w:rPr>
          <w:spacing w:val="-6"/>
        </w:rPr>
        <w:t xml:space="preserve"> </w:t>
      </w:r>
      <w:r>
        <w:t>представлять</w:t>
      </w:r>
      <w:r>
        <w:rPr>
          <w:spacing w:val="-7"/>
        </w:rPr>
        <w:t xml:space="preserve"> </w:t>
      </w:r>
      <w:r>
        <w:t>результаты</w:t>
      </w:r>
      <w:r>
        <w:rPr>
          <w:spacing w:val="-5"/>
        </w:rPr>
        <w:t xml:space="preserve"> </w:t>
      </w:r>
      <w:r>
        <w:t>наблюдений</w:t>
      </w:r>
      <w:r>
        <w:rPr>
          <w:spacing w:val="-6"/>
        </w:rPr>
        <w:t xml:space="preserve"> </w:t>
      </w:r>
      <w:r>
        <w:t>в табличной и (или) графической форме.</w:t>
      </w:r>
    </w:p>
    <w:p w:rsidR="00CC59FA">
      <w:pPr>
        <w:pStyle w:val="BodyText"/>
        <w:spacing w:line="348" w:lineRule="auto"/>
        <w:ind w:right="165"/>
      </w:pPr>
      <w:r>
        <w:t>Формулировать вопросы, поиск ответов на которые необходим для прогнозирования</w:t>
      </w:r>
      <w:r>
        <w:rPr>
          <w:spacing w:val="35"/>
        </w:rPr>
        <w:t xml:space="preserve">  </w:t>
      </w:r>
      <w:r>
        <w:t>изменения</w:t>
      </w:r>
      <w:r>
        <w:rPr>
          <w:spacing w:val="36"/>
        </w:rPr>
        <w:t xml:space="preserve">  </w:t>
      </w:r>
      <w:r>
        <w:t>численности</w:t>
      </w:r>
      <w:r>
        <w:rPr>
          <w:spacing w:val="37"/>
        </w:rPr>
        <w:t xml:space="preserve">  </w:t>
      </w:r>
      <w:r>
        <w:t>населения</w:t>
      </w:r>
      <w:r>
        <w:rPr>
          <w:spacing w:val="35"/>
        </w:rPr>
        <w:t xml:space="preserve">  </w:t>
      </w:r>
      <w:r>
        <w:t>Российской</w:t>
      </w:r>
      <w:r>
        <w:rPr>
          <w:spacing w:val="39"/>
        </w:rPr>
        <w:t xml:space="preserve">  </w:t>
      </w:r>
      <w:r>
        <w:t>Федерации</w:t>
      </w:r>
      <w:r>
        <w:rPr>
          <w:spacing w:val="36"/>
        </w:rPr>
        <w:t xml:space="preserve">  </w:t>
      </w:r>
      <w:r>
        <w:rPr>
          <w:spacing w:val="-10"/>
        </w:rPr>
        <w:t>в</w:t>
      </w:r>
    </w:p>
    <w:p w:rsidR="00CC59FA">
      <w:pPr>
        <w:spacing w:line="348" w:lineRule="auto"/>
        <w:sectPr>
          <w:pgSz w:w="11910" w:h="16840"/>
          <w:pgMar w:top="1040" w:right="400" w:bottom="740" w:left="980" w:header="578" w:footer="547" w:gutter="0"/>
          <w:cols w:space="720"/>
        </w:sectPr>
      </w:pPr>
    </w:p>
    <w:p w:rsidR="00CC59FA">
      <w:pPr>
        <w:pStyle w:val="BodyText"/>
        <w:spacing w:before="86"/>
        <w:ind w:left="152" w:firstLine="0"/>
        <w:jc w:val="left"/>
      </w:pPr>
      <w:r>
        <w:rPr>
          <w:spacing w:val="-2"/>
        </w:rPr>
        <w:t>будущем.</w:t>
      </w:r>
    </w:p>
    <w:p w:rsidR="00CC59FA">
      <w:pPr>
        <w:pStyle w:val="BodyText"/>
        <w:spacing w:before="151" w:line="348" w:lineRule="auto"/>
        <w:ind w:left="152" w:right="165" w:firstLine="707"/>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CC59FA">
      <w:pPr>
        <w:pStyle w:val="BodyText"/>
        <w:spacing w:before="6" w:line="348" w:lineRule="auto"/>
        <w:ind w:right="162"/>
      </w:pPr>
      <w:r>
        <w:t>Проводить по самостоятельно составленному плану небольшое исследование роли традиций в обществе.</w:t>
      </w:r>
    </w:p>
    <w:p w:rsidR="00CC59FA">
      <w:pPr>
        <w:pStyle w:val="BodyText"/>
        <w:spacing w:before="2" w:line="352" w:lineRule="auto"/>
        <w:ind w:right="165"/>
      </w:pPr>
      <w:r>
        <w:t>Исследовать несложные практические ситуации, связанные с использованием различных способов повышения эффективности производства.</w:t>
      </w:r>
    </w:p>
    <w:p w:rsidR="00CC59FA" w:rsidP="00695CB5">
      <w:pPr>
        <w:pStyle w:val="ListParagraph"/>
        <w:numPr>
          <w:ilvl w:val="4"/>
          <w:numId w:val="20"/>
        </w:numPr>
        <w:tabs>
          <w:tab w:val="left" w:pos="2119"/>
        </w:tabs>
        <w:spacing w:line="352" w:lineRule="auto"/>
        <w:ind w:right="166" w:firstLine="708"/>
        <w:jc w:val="both"/>
        <w:rPr>
          <w:sz w:val="28"/>
        </w:rPr>
      </w:pPr>
      <w:r>
        <w:rPr>
          <w:sz w:val="28"/>
        </w:rPr>
        <w:t>Формирование универсальных учебных познавательных действий в части работы с информацией.</w:t>
      </w:r>
    </w:p>
    <w:p w:rsidR="00CC59FA">
      <w:pPr>
        <w:pStyle w:val="BodyText"/>
        <w:spacing w:line="350" w:lineRule="auto"/>
        <w:ind w:right="167" w:firstLine="707"/>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w:t>
      </w:r>
      <w:r>
        <w:rPr>
          <w:spacing w:val="40"/>
        </w:rPr>
        <w:t xml:space="preserve"> </w:t>
      </w:r>
      <w:r>
        <w:t>познавательной задачей.</w:t>
      </w:r>
    </w:p>
    <w:p w:rsidR="00CC59FA">
      <w:pPr>
        <w:pStyle w:val="BodyText"/>
        <w:spacing w:line="350" w:lineRule="auto"/>
        <w:ind w:right="164"/>
      </w:pPr>
      <w: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w:t>
      </w:r>
      <w:r>
        <w:rPr>
          <w:spacing w:val="-2"/>
        </w:rPr>
        <w:t>критериям).</w:t>
      </w:r>
    </w:p>
    <w:p w:rsidR="00CC59FA">
      <w:pPr>
        <w:pStyle w:val="BodyText"/>
        <w:spacing w:line="350" w:lineRule="auto"/>
        <w:ind w:right="161"/>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CC59FA">
      <w:pPr>
        <w:pStyle w:val="BodyText"/>
        <w:spacing w:line="350" w:lineRule="auto"/>
        <w:ind w:right="165"/>
      </w:pPr>
      <w:r>
        <w:t>Выбирать оптимальную форму представления результатов самостоятельной работы с исторической информацией (сообщение, эссе, презентация, учебный</w:t>
      </w:r>
      <w:r>
        <w:rPr>
          <w:spacing w:val="40"/>
        </w:rPr>
        <w:t xml:space="preserve"> </w:t>
      </w:r>
      <w:r>
        <w:t>проект и другие).</w:t>
      </w:r>
    </w:p>
    <w:p w:rsidR="00CC59FA">
      <w:pPr>
        <w:pStyle w:val="BodyText"/>
        <w:spacing w:line="350" w:lineRule="auto"/>
        <w:ind w:right="167" w:firstLine="707"/>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w:t>
      </w:r>
      <w:r>
        <w:rPr>
          <w:spacing w:val="40"/>
        </w:rPr>
        <w:t xml:space="preserve"> </w:t>
      </w:r>
      <w:r>
        <w:t>познавательной задачей.</w:t>
      </w:r>
    </w:p>
    <w:p w:rsidR="00CC59FA">
      <w:pPr>
        <w:pStyle w:val="BodyText"/>
        <w:spacing w:line="350" w:lineRule="auto"/>
        <w:ind w:right="164"/>
      </w:pPr>
      <w: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w:t>
      </w:r>
      <w:r>
        <w:rPr>
          <w:spacing w:val="-2"/>
        </w:rPr>
        <w:t>критериям).</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right="161"/>
      </w:pPr>
      <w:r>
        <w:t>Выбирать источники географической информации (картографические, статистические, текстовые, видео- и фотоизображения, компьютерные базы</w:t>
      </w:r>
      <w:r>
        <w:rPr>
          <w:spacing w:val="40"/>
        </w:rPr>
        <w:t xml:space="preserve"> </w:t>
      </w:r>
      <w:r>
        <w:t>данных), необходимые для изучения особенностей хозяйства России.</w:t>
      </w:r>
    </w:p>
    <w:p w:rsidR="00CC59FA">
      <w:pPr>
        <w:pStyle w:val="BodyText"/>
        <w:spacing w:before="2" w:line="350" w:lineRule="auto"/>
        <w:ind w:right="164"/>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CC59FA">
      <w:pPr>
        <w:pStyle w:val="BodyText"/>
        <w:spacing w:line="317" w:lineRule="exact"/>
        <w:ind w:left="859" w:firstLine="0"/>
      </w:pPr>
      <w:r>
        <w:t>Определять</w:t>
      </w:r>
      <w:r>
        <w:rPr>
          <w:spacing w:val="-4"/>
        </w:rPr>
        <w:t xml:space="preserve"> </w:t>
      </w:r>
      <w:r>
        <w:t>информацию,</w:t>
      </w:r>
      <w:r>
        <w:rPr>
          <w:spacing w:val="-2"/>
        </w:rPr>
        <w:t xml:space="preserve"> </w:t>
      </w:r>
      <w:r>
        <w:t>недостающую</w:t>
      </w:r>
      <w:r>
        <w:rPr>
          <w:spacing w:val="-2"/>
        </w:rPr>
        <w:t xml:space="preserve"> </w:t>
      </w:r>
      <w:r>
        <w:t>для</w:t>
      </w:r>
      <w:r>
        <w:rPr>
          <w:spacing w:val="-1"/>
        </w:rPr>
        <w:t xml:space="preserve"> </w:t>
      </w:r>
      <w:r>
        <w:t>решения</w:t>
      </w:r>
      <w:r>
        <w:rPr>
          <w:spacing w:val="-1"/>
        </w:rPr>
        <w:t xml:space="preserve"> </w:t>
      </w:r>
      <w:r>
        <w:t>той</w:t>
      </w:r>
      <w:r>
        <w:rPr>
          <w:spacing w:val="-2"/>
        </w:rPr>
        <w:t xml:space="preserve"> </w:t>
      </w:r>
      <w:r>
        <w:t>или</w:t>
      </w:r>
      <w:r>
        <w:rPr>
          <w:spacing w:val="-2"/>
        </w:rPr>
        <w:t xml:space="preserve"> </w:t>
      </w:r>
      <w:r>
        <w:t>иной</w:t>
      </w:r>
      <w:r>
        <w:rPr>
          <w:spacing w:val="2"/>
        </w:rPr>
        <w:t xml:space="preserve"> </w:t>
      </w:r>
      <w:r>
        <w:rPr>
          <w:spacing w:val="-2"/>
        </w:rPr>
        <w:t>задачи.</w:t>
      </w:r>
    </w:p>
    <w:p w:rsidR="00CC59FA">
      <w:pPr>
        <w:pStyle w:val="BodyText"/>
        <w:spacing w:before="150" w:line="348" w:lineRule="auto"/>
        <w:ind w:right="162" w:firstLine="707"/>
      </w:pPr>
      <w:r>
        <w:t>Извлекать информацию о правах и обязанностях обучающегося из разных адаптированных источников (в том числе учебных материалов): заполнять таблицу</w:t>
      </w:r>
      <w:r>
        <w:rPr>
          <w:spacing w:val="40"/>
        </w:rPr>
        <w:t xml:space="preserve"> </w:t>
      </w:r>
      <w:r>
        <w:t>и составлять план.</w:t>
      </w:r>
    </w:p>
    <w:p w:rsidR="00CC59FA">
      <w:pPr>
        <w:pStyle w:val="BodyText"/>
        <w:spacing w:before="8" w:line="350" w:lineRule="auto"/>
        <w:ind w:right="163"/>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CC59FA">
      <w:pPr>
        <w:pStyle w:val="BodyText"/>
        <w:spacing w:line="320" w:lineRule="exact"/>
        <w:ind w:left="860" w:firstLine="0"/>
      </w:pPr>
      <w:r>
        <w:t>Представлять</w:t>
      </w:r>
      <w:r>
        <w:rPr>
          <w:spacing w:val="-5"/>
        </w:rPr>
        <w:t xml:space="preserve"> </w:t>
      </w:r>
      <w:r>
        <w:t>информацию</w:t>
      </w:r>
      <w:r>
        <w:rPr>
          <w:spacing w:val="-1"/>
        </w:rPr>
        <w:t xml:space="preserve"> </w:t>
      </w:r>
      <w:r>
        <w:t>в</w:t>
      </w:r>
      <w:r>
        <w:rPr>
          <w:spacing w:val="-4"/>
        </w:rPr>
        <w:t xml:space="preserve"> </w:t>
      </w:r>
      <w:r>
        <w:t>виде</w:t>
      </w:r>
      <w:r>
        <w:rPr>
          <w:spacing w:val="-4"/>
        </w:rPr>
        <w:t xml:space="preserve"> </w:t>
      </w:r>
      <w:r>
        <w:t>кратких</w:t>
      </w:r>
      <w:r>
        <w:rPr>
          <w:spacing w:val="-3"/>
        </w:rPr>
        <w:t xml:space="preserve"> </w:t>
      </w:r>
      <w:r>
        <w:t>выводов</w:t>
      </w:r>
      <w:r>
        <w:rPr>
          <w:spacing w:val="-4"/>
        </w:rPr>
        <w:t xml:space="preserve"> </w:t>
      </w:r>
      <w:r>
        <w:t xml:space="preserve">и </w:t>
      </w:r>
      <w:r>
        <w:rPr>
          <w:spacing w:val="-2"/>
        </w:rPr>
        <w:t>обобщений.</w:t>
      </w:r>
    </w:p>
    <w:p w:rsidR="00CC59FA">
      <w:pPr>
        <w:pStyle w:val="BodyText"/>
        <w:spacing w:before="146" w:line="350" w:lineRule="auto"/>
        <w:ind w:right="160"/>
      </w:pPr>
      <w: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w:t>
      </w:r>
      <w:r>
        <w:rPr>
          <w:spacing w:val="-2"/>
        </w:rPr>
        <w:t>аудиовизуальную).</w:t>
      </w:r>
    </w:p>
    <w:p w:rsidR="00CC59FA" w:rsidP="00695CB5">
      <w:pPr>
        <w:pStyle w:val="ListParagraph"/>
        <w:numPr>
          <w:ilvl w:val="4"/>
          <w:numId w:val="20"/>
        </w:numPr>
        <w:tabs>
          <w:tab w:val="left" w:pos="2119"/>
        </w:tabs>
        <w:spacing w:line="348" w:lineRule="auto"/>
        <w:ind w:right="162" w:firstLine="708"/>
        <w:jc w:val="both"/>
        <w:rPr>
          <w:sz w:val="28"/>
        </w:rPr>
      </w:pPr>
      <w:r>
        <w:rPr>
          <w:sz w:val="28"/>
        </w:rPr>
        <w:t>Формирование универсальных учебных коммуникативных</w:t>
      </w:r>
      <w:r>
        <w:rPr>
          <w:spacing w:val="40"/>
          <w:sz w:val="28"/>
        </w:rPr>
        <w:t xml:space="preserve"> </w:t>
      </w:r>
      <w:r>
        <w:rPr>
          <w:spacing w:val="-2"/>
          <w:sz w:val="28"/>
        </w:rPr>
        <w:t>действий.</w:t>
      </w:r>
    </w:p>
    <w:p w:rsidR="00CC59FA">
      <w:pPr>
        <w:pStyle w:val="BodyText"/>
        <w:spacing w:before="5" w:line="348" w:lineRule="auto"/>
        <w:ind w:right="168" w:firstLine="707"/>
      </w:pPr>
      <w:r>
        <w:t>Определять характер отношений между людьми в различных исторических и современных ситуациях, событиях.</w:t>
      </w:r>
    </w:p>
    <w:p w:rsidR="00CC59FA">
      <w:pPr>
        <w:pStyle w:val="BodyText"/>
        <w:spacing w:before="2" w:line="352" w:lineRule="auto"/>
        <w:ind w:right="165" w:firstLine="707"/>
      </w:pPr>
      <w:r>
        <w:t>Раскрывать значение совместной деятельности, сотрудничества людей в разных сферах в различные исторические эпохи.</w:t>
      </w:r>
    </w:p>
    <w:p w:rsidR="00CC59FA">
      <w:pPr>
        <w:pStyle w:val="BodyText"/>
        <w:spacing w:line="352" w:lineRule="auto"/>
        <w:ind w:right="160"/>
      </w:pPr>
      <w:r>
        <w:t>Принимать участие в обсуждении открытых (в том числе дискуссионных) вопросов истории, высказывая и аргументируя свои суждения.</w:t>
      </w:r>
    </w:p>
    <w:p w:rsidR="00CC59FA">
      <w:pPr>
        <w:pStyle w:val="BodyText"/>
        <w:spacing w:line="348" w:lineRule="auto"/>
        <w:ind w:right="166" w:firstLine="707"/>
      </w:pPr>
      <w:r>
        <w:t>Осуществлять презентацию выполненной самостоятельной работы по</w:t>
      </w:r>
      <w:r>
        <w:rPr>
          <w:spacing w:val="40"/>
        </w:rPr>
        <w:t xml:space="preserve"> </w:t>
      </w:r>
      <w:r>
        <w:t>истории, проявляя способность к диалогу с аудиторией.</w:t>
      </w:r>
    </w:p>
    <w:p w:rsidR="00CC59FA">
      <w:pPr>
        <w:pStyle w:val="BodyText"/>
        <w:spacing w:line="348" w:lineRule="auto"/>
        <w:ind w:right="161"/>
      </w:pPr>
      <w:r>
        <w:t>Оценивать собственные поступки и поведение других людей с точки зрения</w:t>
      </w:r>
      <w:r>
        <w:rPr>
          <w:spacing w:val="80"/>
        </w:rPr>
        <w:t xml:space="preserve"> </w:t>
      </w:r>
      <w:r>
        <w:t>их соответствия правовым и нравственным нормам.</w:t>
      </w:r>
    </w:p>
    <w:p w:rsidR="00CC59FA">
      <w:pPr>
        <w:spacing w:line="348" w:lineRule="auto"/>
        <w:sectPr>
          <w:pgSz w:w="11910" w:h="16840"/>
          <w:pgMar w:top="1040" w:right="400" w:bottom="740" w:left="980" w:header="578" w:footer="547" w:gutter="0"/>
          <w:cols w:space="720"/>
        </w:sectPr>
      </w:pPr>
    </w:p>
    <w:p w:rsidR="00CC59FA">
      <w:pPr>
        <w:pStyle w:val="BodyText"/>
        <w:spacing w:before="86" w:line="352" w:lineRule="auto"/>
        <w:ind w:right="166"/>
      </w:pPr>
      <w:r>
        <w:t>Анализировать причины социальных и межличностных конфликтов, моделировать варианты выхода из конфликтной ситуации.</w:t>
      </w:r>
    </w:p>
    <w:p w:rsidR="00CC59FA">
      <w:pPr>
        <w:pStyle w:val="BodyText"/>
        <w:spacing w:line="315" w:lineRule="exact"/>
        <w:ind w:left="860" w:firstLine="0"/>
      </w:pPr>
      <w:r>
        <w:t>Выражать</w:t>
      </w:r>
      <w:r>
        <w:rPr>
          <w:spacing w:val="-2"/>
        </w:rPr>
        <w:t xml:space="preserve"> </w:t>
      </w:r>
      <w:r>
        <w:t>свою</w:t>
      </w:r>
      <w:r>
        <w:rPr>
          <w:spacing w:val="-2"/>
        </w:rPr>
        <w:t xml:space="preserve"> </w:t>
      </w:r>
      <w:r>
        <w:t>точку</w:t>
      </w:r>
      <w:r>
        <w:rPr>
          <w:spacing w:val="-4"/>
        </w:rPr>
        <w:t xml:space="preserve"> </w:t>
      </w:r>
      <w:r>
        <w:t>зрения,</w:t>
      </w:r>
      <w:r>
        <w:rPr>
          <w:spacing w:val="-2"/>
        </w:rPr>
        <w:t xml:space="preserve"> </w:t>
      </w:r>
      <w:r>
        <w:t>участвовать в</w:t>
      </w:r>
      <w:r>
        <w:rPr>
          <w:spacing w:val="-4"/>
        </w:rPr>
        <w:t xml:space="preserve"> </w:t>
      </w:r>
      <w:r>
        <w:rPr>
          <w:spacing w:val="-2"/>
        </w:rPr>
        <w:t>дискуссии.</w:t>
      </w:r>
    </w:p>
    <w:p w:rsidR="00CC59FA">
      <w:pPr>
        <w:pStyle w:val="BodyText"/>
        <w:spacing w:before="151" w:line="350" w:lineRule="auto"/>
        <w:ind w:right="161"/>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CC59FA">
      <w:pPr>
        <w:pStyle w:val="BodyText"/>
        <w:spacing w:line="350" w:lineRule="auto"/>
        <w:ind w:left="152" w:right="161" w:firstLine="707"/>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CC59FA">
      <w:pPr>
        <w:pStyle w:val="BodyText"/>
        <w:spacing w:line="350" w:lineRule="auto"/>
        <w:ind w:left="152" w:right="160"/>
      </w:pPr>
      <w:r>
        <w:t xml:space="preserve">Планировать организацию совместной работы при выполнении учебного проекта о повышении уровня Мирового океана в связи с глобальными изменениями </w:t>
      </w:r>
      <w:r>
        <w:rPr>
          <w:spacing w:val="-2"/>
        </w:rPr>
        <w:t>климата.</w:t>
      </w:r>
    </w:p>
    <w:p w:rsidR="00CC59FA">
      <w:pPr>
        <w:pStyle w:val="BodyText"/>
        <w:spacing w:line="350" w:lineRule="auto"/>
        <w:ind w:left="152" w:right="156"/>
      </w:pPr>
      <w: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w:t>
      </w:r>
      <w:r>
        <w:rPr>
          <w:spacing w:val="-2"/>
        </w:rPr>
        <w:t>обсуждении.</w:t>
      </w:r>
    </w:p>
    <w:p w:rsidR="00CC59FA">
      <w:pPr>
        <w:pStyle w:val="BodyText"/>
        <w:spacing w:line="348" w:lineRule="auto"/>
        <w:ind w:left="152" w:right="165" w:firstLine="707"/>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CC59FA">
      <w:pPr>
        <w:pStyle w:val="BodyText"/>
        <w:ind w:left="860" w:firstLine="0"/>
      </w:pPr>
      <w:r>
        <w:t>Разделять</w:t>
      </w:r>
      <w:r>
        <w:rPr>
          <w:spacing w:val="-4"/>
        </w:rPr>
        <w:t xml:space="preserve"> </w:t>
      </w:r>
      <w:r>
        <w:t xml:space="preserve">сферу </w:t>
      </w:r>
      <w:r>
        <w:rPr>
          <w:spacing w:val="-2"/>
        </w:rPr>
        <w:t>ответственности.</w:t>
      </w:r>
    </w:p>
    <w:p w:rsidR="00CC59FA" w:rsidP="00695CB5">
      <w:pPr>
        <w:pStyle w:val="ListParagraph"/>
        <w:numPr>
          <w:ilvl w:val="4"/>
          <w:numId w:val="20"/>
        </w:numPr>
        <w:tabs>
          <w:tab w:val="left" w:pos="2120"/>
        </w:tabs>
        <w:spacing w:before="142"/>
        <w:ind w:left="2120" w:hanging="1260"/>
        <w:jc w:val="both"/>
        <w:rPr>
          <w:sz w:val="28"/>
        </w:rPr>
      </w:pPr>
      <w:r>
        <w:rPr>
          <w:sz w:val="28"/>
        </w:rPr>
        <w:t>Формирование</w:t>
      </w:r>
      <w:r>
        <w:rPr>
          <w:spacing w:val="-7"/>
          <w:sz w:val="28"/>
        </w:rPr>
        <w:t xml:space="preserve"> </w:t>
      </w:r>
      <w:r>
        <w:rPr>
          <w:sz w:val="28"/>
        </w:rPr>
        <w:t>универсальных</w:t>
      </w:r>
      <w:r>
        <w:rPr>
          <w:spacing w:val="-4"/>
          <w:sz w:val="28"/>
        </w:rPr>
        <w:t xml:space="preserve"> </w:t>
      </w:r>
      <w:r>
        <w:rPr>
          <w:sz w:val="28"/>
        </w:rPr>
        <w:t>учебных</w:t>
      </w:r>
      <w:r>
        <w:rPr>
          <w:spacing w:val="-4"/>
          <w:sz w:val="28"/>
        </w:rPr>
        <w:t xml:space="preserve"> </w:t>
      </w:r>
      <w:r>
        <w:rPr>
          <w:sz w:val="28"/>
        </w:rPr>
        <w:t>регулятивных</w:t>
      </w:r>
      <w:r>
        <w:rPr>
          <w:spacing w:val="-7"/>
          <w:sz w:val="28"/>
        </w:rPr>
        <w:t xml:space="preserve"> </w:t>
      </w:r>
      <w:r>
        <w:rPr>
          <w:spacing w:val="-2"/>
          <w:sz w:val="28"/>
        </w:rPr>
        <w:t>действий.</w:t>
      </w:r>
    </w:p>
    <w:p w:rsidR="00CC59FA">
      <w:pPr>
        <w:pStyle w:val="BodyText"/>
        <w:spacing w:before="150" w:line="350" w:lineRule="auto"/>
        <w:ind w:left="152" w:right="162"/>
      </w:pPr>
      <w: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w:t>
      </w:r>
      <w:r>
        <w:rPr>
          <w:spacing w:val="-2"/>
        </w:rPr>
        <w:t>другого).</w:t>
      </w:r>
    </w:p>
    <w:p w:rsidR="00CC59FA">
      <w:pPr>
        <w:pStyle w:val="BodyText"/>
        <w:spacing w:line="350" w:lineRule="auto"/>
        <w:ind w:right="161"/>
      </w:pPr>
      <w: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w:t>
      </w:r>
      <w:r>
        <w:rPr>
          <w:spacing w:val="-2"/>
        </w:rPr>
        <w:t>информации).</w:t>
      </w:r>
    </w:p>
    <w:p w:rsidR="00CC59FA">
      <w:pPr>
        <w:pStyle w:val="BodyText"/>
        <w:spacing w:line="317" w:lineRule="exact"/>
        <w:ind w:left="860" w:firstLine="0"/>
      </w:pPr>
      <w:r>
        <w:t>Осуществлять</w:t>
      </w:r>
      <w:r>
        <w:rPr>
          <w:spacing w:val="6"/>
        </w:rPr>
        <w:t xml:space="preserve"> </w:t>
      </w:r>
      <w:r>
        <w:t>самоконтроль</w:t>
      </w:r>
      <w:r>
        <w:rPr>
          <w:spacing w:val="4"/>
        </w:rPr>
        <w:t xml:space="preserve"> </w:t>
      </w:r>
      <w:r>
        <w:t>и</w:t>
      </w:r>
      <w:r>
        <w:rPr>
          <w:spacing w:val="8"/>
        </w:rPr>
        <w:t xml:space="preserve"> </w:t>
      </w:r>
      <w:r>
        <w:t>рефлексию</w:t>
      </w:r>
      <w:r>
        <w:rPr>
          <w:spacing w:val="5"/>
        </w:rPr>
        <w:t xml:space="preserve"> </w:t>
      </w:r>
      <w:r>
        <w:t>применительно</w:t>
      </w:r>
      <w:r>
        <w:rPr>
          <w:spacing w:val="7"/>
        </w:rPr>
        <w:t xml:space="preserve"> </w:t>
      </w:r>
      <w:r>
        <w:t>к</w:t>
      </w:r>
      <w:r>
        <w:rPr>
          <w:spacing w:val="2"/>
        </w:rPr>
        <w:t xml:space="preserve"> </w:t>
      </w:r>
      <w:r>
        <w:t>результатам</w:t>
      </w:r>
      <w:r>
        <w:rPr>
          <w:spacing w:val="6"/>
        </w:rPr>
        <w:t xml:space="preserve"> </w:t>
      </w:r>
      <w:r>
        <w:rPr>
          <w:spacing w:val="-2"/>
        </w:rPr>
        <w:t>своей</w:t>
      </w:r>
    </w:p>
    <w:p w:rsidR="00CC59FA">
      <w:pPr>
        <w:spacing w:line="317" w:lineRule="exact"/>
        <w:sectPr>
          <w:pgSz w:w="11910" w:h="16840"/>
          <w:pgMar w:top="1040" w:right="400" w:bottom="740" w:left="980" w:header="578" w:footer="547" w:gutter="0"/>
          <w:cols w:space="720"/>
        </w:sectPr>
      </w:pPr>
    </w:p>
    <w:p w:rsidR="00CC59FA">
      <w:pPr>
        <w:pStyle w:val="BodyText"/>
        <w:spacing w:before="86" w:line="352" w:lineRule="auto"/>
        <w:ind w:left="152" w:right="165" w:firstLine="0"/>
      </w:pPr>
      <w:r>
        <w:t>учебной деятельности, соотнося их с исторической информацией, содержащейся в учебной и исторической литературе.</w:t>
      </w:r>
    </w:p>
    <w:p w:rsidR="00CC59FA">
      <w:pPr>
        <w:pStyle w:val="BodyText"/>
        <w:spacing w:line="350" w:lineRule="auto"/>
        <w:ind w:left="152" w:right="162" w:firstLine="707"/>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CC59FA" w:rsidP="00695CB5">
      <w:pPr>
        <w:pStyle w:val="ListParagraph"/>
        <w:numPr>
          <w:ilvl w:val="2"/>
          <w:numId w:val="20"/>
        </w:numPr>
        <w:tabs>
          <w:tab w:val="left" w:pos="1700"/>
        </w:tabs>
        <w:spacing w:line="350" w:lineRule="auto"/>
        <w:ind w:right="164" w:firstLine="708"/>
        <w:jc w:val="both"/>
        <w:rPr>
          <w:sz w:val="28"/>
        </w:rPr>
      </w:pPr>
      <w:r>
        <w:rPr>
          <w:sz w:val="28"/>
        </w:rPr>
        <w:t xml:space="preserve">Особенности реализации основных направлений и форм учебно- исследовательской и проектной деятельности в рамках урочной и внеурочной </w:t>
      </w:r>
      <w:r>
        <w:rPr>
          <w:spacing w:val="-2"/>
          <w:sz w:val="28"/>
        </w:rPr>
        <w:t>деятельности.</w:t>
      </w:r>
    </w:p>
    <w:p w:rsidR="00CC59FA" w:rsidP="00695CB5">
      <w:pPr>
        <w:pStyle w:val="ListParagraph"/>
        <w:numPr>
          <w:ilvl w:val="3"/>
          <w:numId w:val="20"/>
        </w:numPr>
        <w:tabs>
          <w:tab w:val="left" w:pos="1910"/>
        </w:tabs>
        <w:spacing w:line="350" w:lineRule="auto"/>
        <w:ind w:left="152" w:right="161" w:firstLine="708"/>
        <w:jc w:val="both"/>
        <w:rPr>
          <w:sz w:val="28"/>
        </w:rPr>
      </w:pPr>
      <w:r>
        <w:rPr>
          <w:sz w:val="28"/>
        </w:rPr>
        <w:t>Одним из важнейших путей формирования УУД на уровне основного общего образования является включение обучающихся</w:t>
      </w:r>
      <w:r>
        <w:rPr>
          <w:spacing w:val="-1"/>
          <w:sz w:val="28"/>
        </w:rPr>
        <w:t xml:space="preserve"> </w:t>
      </w:r>
      <w:r>
        <w:rPr>
          <w:sz w:val="28"/>
        </w:rPr>
        <w:t>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образовательной организацией.</w:t>
      </w:r>
    </w:p>
    <w:p w:rsidR="00CC59FA" w:rsidP="00695CB5">
      <w:pPr>
        <w:pStyle w:val="ListParagraph"/>
        <w:numPr>
          <w:ilvl w:val="3"/>
          <w:numId w:val="20"/>
        </w:numPr>
        <w:tabs>
          <w:tab w:val="left" w:pos="1909"/>
        </w:tabs>
        <w:spacing w:line="350" w:lineRule="auto"/>
        <w:ind w:left="152" w:right="161" w:firstLine="707"/>
        <w:jc w:val="both"/>
        <w:rPr>
          <w:sz w:val="28"/>
        </w:rPr>
      </w:pPr>
      <w:r>
        <w:rPr>
          <w:sz w:val="28"/>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CC59FA" w:rsidP="00695CB5">
      <w:pPr>
        <w:pStyle w:val="ListParagraph"/>
        <w:numPr>
          <w:ilvl w:val="3"/>
          <w:numId w:val="20"/>
        </w:numPr>
        <w:tabs>
          <w:tab w:val="left" w:pos="1909"/>
        </w:tabs>
        <w:spacing w:line="350" w:lineRule="auto"/>
        <w:ind w:left="152" w:right="161" w:firstLine="707"/>
        <w:jc w:val="both"/>
        <w:rPr>
          <w:sz w:val="28"/>
        </w:rPr>
      </w:pPr>
      <w:r>
        <w:rPr>
          <w:sz w:val="28"/>
        </w:rPr>
        <w:t>УИПД обучающихся должна быть сориентирована на формирование</w:t>
      </w:r>
      <w:r>
        <w:rPr>
          <w:spacing w:val="40"/>
          <w:sz w:val="28"/>
        </w:rPr>
        <w:t xml:space="preserve"> </w:t>
      </w:r>
      <w:r>
        <w:rPr>
          <w:sz w:val="28"/>
        </w:rPr>
        <w:t>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CC59FA" w:rsidP="00695CB5">
      <w:pPr>
        <w:pStyle w:val="ListParagraph"/>
        <w:numPr>
          <w:ilvl w:val="3"/>
          <w:numId w:val="20"/>
        </w:numPr>
        <w:tabs>
          <w:tab w:val="left" w:pos="1909"/>
        </w:tabs>
        <w:spacing w:line="352" w:lineRule="auto"/>
        <w:ind w:left="152" w:right="167" w:firstLine="707"/>
        <w:jc w:val="both"/>
        <w:rPr>
          <w:sz w:val="28"/>
        </w:rPr>
      </w:pPr>
      <w:r>
        <w:rPr>
          <w:sz w:val="28"/>
        </w:rPr>
        <w:t>УИПД может осуществляться обучающимися индивидуально и коллективно (в составе малых групп, класса).</w:t>
      </w:r>
    </w:p>
    <w:p w:rsidR="00CC59FA" w:rsidP="00695CB5">
      <w:pPr>
        <w:pStyle w:val="ListParagraph"/>
        <w:numPr>
          <w:ilvl w:val="3"/>
          <w:numId w:val="20"/>
        </w:numPr>
        <w:tabs>
          <w:tab w:val="left" w:pos="1910"/>
        </w:tabs>
        <w:spacing w:line="350" w:lineRule="auto"/>
        <w:ind w:left="152" w:right="163" w:firstLine="708"/>
        <w:jc w:val="both"/>
        <w:rPr>
          <w:sz w:val="28"/>
        </w:rPr>
      </w:pPr>
      <w:r>
        <w:rPr>
          <w:sz w:val="28"/>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r>
        <w:rPr>
          <w:spacing w:val="66"/>
          <w:sz w:val="28"/>
        </w:rPr>
        <w:t xml:space="preserve"> </w:t>
      </w:r>
      <w:r>
        <w:rPr>
          <w:sz w:val="28"/>
        </w:rPr>
        <w:t>В</w:t>
      </w:r>
      <w:r>
        <w:rPr>
          <w:spacing w:val="65"/>
          <w:sz w:val="28"/>
        </w:rPr>
        <w:t xml:space="preserve"> </w:t>
      </w:r>
      <w:r>
        <w:rPr>
          <w:sz w:val="28"/>
        </w:rPr>
        <w:t>ходе</w:t>
      </w:r>
      <w:r>
        <w:rPr>
          <w:spacing w:val="67"/>
          <w:sz w:val="28"/>
        </w:rPr>
        <w:t xml:space="preserve"> </w:t>
      </w:r>
      <w:r>
        <w:rPr>
          <w:sz w:val="28"/>
        </w:rPr>
        <w:t>оценивания</w:t>
      </w:r>
      <w:r>
        <w:rPr>
          <w:spacing w:val="67"/>
          <w:sz w:val="28"/>
        </w:rPr>
        <w:t xml:space="preserve"> </w:t>
      </w:r>
      <w:r>
        <w:rPr>
          <w:sz w:val="28"/>
        </w:rPr>
        <w:t>учебно-исследовательской</w:t>
      </w:r>
      <w:r>
        <w:rPr>
          <w:spacing w:val="66"/>
          <w:sz w:val="28"/>
        </w:rPr>
        <w:t xml:space="preserve"> </w:t>
      </w:r>
      <w:r>
        <w:rPr>
          <w:sz w:val="28"/>
        </w:rPr>
        <w:t>и</w:t>
      </w:r>
      <w:r>
        <w:rPr>
          <w:spacing w:val="67"/>
          <w:sz w:val="28"/>
        </w:rPr>
        <w:t xml:space="preserve"> </w:t>
      </w:r>
      <w:r>
        <w:rPr>
          <w:sz w:val="28"/>
        </w:rPr>
        <w:t>проектной</w:t>
      </w:r>
      <w:r>
        <w:rPr>
          <w:spacing w:val="66"/>
          <w:sz w:val="28"/>
        </w:rPr>
        <w:t xml:space="preserve"> </w:t>
      </w:r>
      <w:r>
        <w:rPr>
          <w:spacing w:val="-2"/>
          <w:sz w:val="28"/>
        </w:rPr>
        <w:t>деятельности</w:t>
      </w:r>
    </w:p>
    <w:p w:rsidR="00CC59FA">
      <w:pPr>
        <w:spacing w:line="350" w:lineRule="auto"/>
        <w:jc w:val="both"/>
        <w:rPr>
          <w:sz w:val="28"/>
        </w:rPr>
        <w:sectPr>
          <w:pgSz w:w="11910" w:h="16840"/>
          <w:pgMar w:top="1040" w:right="400" w:bottom="740" w:left="980" w:header="578" w:footer="547" w:gutter="0"/>
          <w:cols w:space="720"/>
        </w:sectPr>
      </w:pPr>
    </w:p>
    <w:p w:rsidR="00CC59FA">
      <w:pPr>
        <w:pStyle w:val="BodyText"/>
        <w:spacing w:before="86" w:line="352" w:lineRule="auto"/>
        <w:ind w:right="162" w:firstLine="0"/>
      </w:pPr>
      <w:r>
        <w:t xml:space="preserve">универсальные учебные действия оцениваются на протяжении всего процесса их </w:t>
      </w:r>
      <w:r>
        <w:rPr>
          <w:spacing w:val="-2"/>
        </w:rPr>
        <w:t>формирования.</w:t>
      </w:r>
    </w:p>
    <w:p w:rsidR="00CC59FA" w:rsidP="00695CB5">
      <w:pPr>
        <w:pStyle w:val="ListParagraph"/>
        <w:numPr>
          <w:ilvl w:val="3"/>
          <w:numId w:val="20"/>
        </w:numPr>
        <w:tabs>
          <w:tab w:val="left" w:pos="1912"/>
        </w:tabs>
        <w:spacing w:line="352" w:lineRule="auto"/>
        <w:ind w:left="151" w:right="166" w:firstLine="708"/>
        <w:jc w:val="both"/>
        <w:rPr>
          <w:sz w:val="28"/>
        </w:rPr>
      </w:pPr>
      <w:r>
        <w:rPr>
          <w:sz w:val="28"/>
        </w:rPr>
        <w:t>Материально-техническое оснащение образовательного процесса должно обеспечивать возможность включения всех обучающихся в УИПД.</w:t>
      </w:r>
    </w:p>
    <w:p w:rsidR="00CC59FA">
      <w:pPr>
        <w:pStyle w:val="BodyText"/>
        <w:spacing w:line="350" w:lineRule="auto"/>
        <w:ind w:right="162"/>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CC59FA" w:rsidP="00695CB5">
      <w:pPr>
        <w:pStyle w:val="ListParagraph"/>
        <w:numPr>
          <w:ilvl w:val="3"/>
          <w:numId w:val="20"/>
        </w:numPr>
        <w:tabs>
          <w:tab w:val="left" w:pos="1908"/>
        </w:tabs>
        <w:spacing w:line="350" w:lineRule="auto"/>
        <w:ind w:left="151" w:right="159" w:firstLine="707"/>
        <w:jc w:val="both"/>
        <w:rPr>
          <w:sz w:val="28"/>
        </w:rPr>
      </w:pPr>
      <w:r>
        <w:rPr>
          <w:sz w:val="28"/>
        </w:rPr>
        <w:t xml:space="preserve">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w:t>
      </w:r>
      <w:r>
        <w:rPr>
          <w:spacing w:val="-2"/>
          <w:sz w:val="28"/>
        </w:rPr>
        <w:t>проверки.</w:t>
      </w:r>
    </w:p>
    <w:p w:rsidR="00CC59FA" w:rsidP="00695CB5">
      <w:pPr>
        <w:pStyle w:val="ListParagraph"/>
        <w:numPr>
          <w:ilvl w:val="3"/>
          <w:numId w:val="20"/>
        </w:numPr>
        <w:tabs>
          <w:tab w:val="left" w:pos="1909"/>
        </w:tabs>
        <w:spacing w:line="348" w:lineRule="auto"/>
        <w:ind w:left="151" w:right="164" w:firstLine="708"/>
        <w:jc w:val="both"/>
        <w:rPr>
          <w:sz w:val="28"/>
        </w:rPr>
      </w:pPr>
      <w:r>
        <w:rPr>
          <w:sz w:val="28"/>
        </w:rPr>
        <w:t>Исследовательские задачи (особый особый вид педагогической установки) ориентированы:</w:t>
      </w:r>
    </w:p>
    <w:p w:rsidR="00CC59FA">
      <w:pPr>
        <w:pStyle w:val="BodyText"/>
        <w:spacing w:line="350" w:lineRule="auto"/>
        <w:ind w:right="166" w:firstLine="707"/>
      </w:pPr>
      <w: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CC59FA">
      <w:pPr>
        <w:pStyle w:val="BodyText"/>
        <w:spacing w:line="350" w:lineRule="auto"/>
        <w:ind w:left="152" w:right="161" w:firstLine="707"/>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CC59FA">
      <w:pPr>
        <w:pStyle w:val="BodyText"/>
        <w:spacing w:line="348" w:lineRule="auto"/>
        <w:ind w:left="152" w:right="167" w:firstLine="707"/>
      </w:pPr>
      <w:r>
        <w:t>Ценность учебно-исследовательской работы определяется возможностью обучающихся посмотреть на различные проблемы с позиции ученых,</w:t>
      </w:r>
      <w:r>
        <w:rPr>
          <w:spacing w:val="80"/>
        </w:rPr>
        <w:t xml:space="preserve"> </w:t>
      </w:r>
      <w:r>
        <w:t>занимающихся научным исследованием.</w:t>
      </w:r>
    </w:p>
    <w:p w:rsidR="00CC59FA" w:rsidP="00695CB5">
      <w:pPr>
        <w:pStyle w:val="ListParagraph"/>
        <w:numPr>
          <w:ilvl w:val="3"/>
          <w:numId w:val="20"/>
        </w:numPr>
        <w:tabs>
          <w:tab w:val="left" w:pos="1910"/>
        </w:tabs>
        <w:spacing w:line="348" w:lineRule="auto"/>
        <w:ind w:left="860" w:right="756" w:firstLine="0"/>
        <w:jc w:val="both"/>
        <w:rPr>
          <w:sz w:val="28"/>
        </w:rPr>
      </w:pPr>
      <w:r>
        <w:rPr>
          <w:sz w:val="28"/>
        </w:rPr>
        <w:t>Осуществление</w:t>
      </w:r>
      <w:r>
        <w:rPr>
          <w:spacing w:val="-8"/>
          <w:sz w:val="28"/>
        </w:rPr>
        <w:t xml:space="preserve"> </w:t>
      </w:r>
      <w:r>
        <w:rPr>
          <w:sz w:val="28"/>
        </w:rPr>
        <w:t>УИД</w:t>
      </w:r>
      <w:r>
        <w:rPr>
          <w:spacing w:val="-3"/>
          <w:sz w:val="28"/>
        </w:rPr>
        <w:t xml:space="preserve"> </w:t>
      </w:r>
      <w:r>
        <w:rPr>
          <w:sz w:val="28"/>
        </w:rPr>
        <w:t>обучающимися</w:t>
      </w:r>
      <w:r>
        <w:rPr>
          <w:spacing w:val="-5"/>
          <w:sz w:val="28"/>
        </w:rPr>
        <w:t xml:space="preserve"> </w:t>
      </w:r>
      <w:r>
        <w:rPr>
          <w:sz w:val="28"/>
        </w:rPr>
        <w:t>включает</w:t>
      </w:r>
      <w:r>
        <w:rPr>
          <w:spacing w:val="-3"/>
          <w:sz w:val="28"/>
        </w:rPr>
        <w:t xml:space="preserve"> </w:t>
      </w:r>
      <w:r>
        <w:rPr>
          <w:sz w:val="28"/>
        </w:rPr>
        <w:t>в</w:t>
      </w:r>
      <w:r>
        <w:rPr>
          <w:spacing w:val="-5"/>
          <w:sz w:val="28"/>
        </w:rPr>
        <w:t xml:space="preserve"> </w:t>
      </w:r>
      <w:r>
        <w:rPr>
          <w:sz w:val="28"/>
        </w:rPr>
        <w:t>себя</w:t>
      </w:r>
      <w:r>
        <w:rPr>
          <w:spacing w:val="-5"/>
          <w:sz w:val="28"/>
        </w:rPr>
        <w:t xml:space="preserve"> </w:t>
      </w:r>
      <w:r>
        <w:rPr>
          <w:sz w:val="28"/>
        </w:rPr>
        <w:t>ряд</w:t>
      </w:r>
      <w:r>
        <w:rPr>
          <w:spacing w:val="-7"/>
          <w:sz w:val="28"/>
        </w:rPr>
        <w:t xml:space="preserve"> </w:t>
      </w:r>
      <w:r>
        <w:rPr>
          <w:sz w:val="28"/>
        </w:rPr>
        <w:t>этапов: обоснование актуальности исследования;</w:t>
      </w:r>
    </w:p>
    <w:p w:rsidR="00CC59FA">
      <w:pPr>
        <w:spacing w:line="348" w:lineRule="auto"/>
        <w:jc w:val="both"/>
        <w:rPr>
          <w:sz w:val="28"/>
        </w:rPr>
        <w:sectPr>
          <w:pgSz w:w="11910" w:h="16840"/>
          <w:pgMar w:top="1040" w:right="400" w:bottom="740" w:left="980" w:header="578" w:footer="547" w:gutter="0"/>
          <w:cols w:space="720"/>
        </w:sectPr>
      </w:pPr>
    </w:p>
    <w:p w:rsidR="00CC59FA">
      <w:pPr>
        <w:pStyle w:val="BodyText"/>
        <w:spacing w:before="86" w:line="352" w:lineRule="auto"/>
        <w:ind w:right="162"/>
      </w:pPr>
      <w: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CC59FA">
      <w:pPr>
        <w:pStyle w:val="BodyText"/>
        <w:spacing w:line="352" w:lineRule="auto"/>
        <w:ind w:right="168" w:firstLine="707"/>
      </w:pPr>
      <w:r>
        <w:t>собственно проведение исследования с обязательным поэтапным контролем и коррекцией результатов работ, проверка гипотезы;</w:t>
      </w:r>
    </w:p>
    <w:p w:rsidR="00CC59FA">
      <w:pPr>
        <w:pStyle w:val="BodyText"/>
        <w:spacing w:line="348" w:lineRule="auto"/>
        <w:ind w:right="165"/>
      </w:pPr>
      <w:r>
        <w:t>описание процесса исследования, оформление результатов учебно- исследовательской деятельности в виде конечного продукта;</w:t>
      </w:r>
    </w:p>
    <w:p w:rsidR="00CC59FA">
      <w:pPr>
        <w:pStyle w:val="BodyText"/>
        <w:spacing w:line="350" w:lineRule="auto"/>
        <w:ind w:right="167"/>
      </w:pPr>
      <w: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CC59FA" w:rsidP="00695CB5">
      <w:pPr>
        <w:pStyle w:val="ListParagraph"/>
        <w:numPr>
          <w:ilvl w:val="3"/>
          <w:numId w:val="20"/>
        </w:numPr>
        <w:tabs>
          <w:tab w:val="left" w:pos="2049"/>
        </w:tabs>
        <w:spacing w:line="350" w:lineRule="auto"/>
        <w:ind w:left="151" w:right="162" w:firstLine="708"/>
        <w:jc w:val="both"/>
        <w:rPr>
          <w:sz w:val="28"/>
        </w:rPr>
      </w:pPr>
      <w:r>
        <w:rPr>
          <w:sz w:val="28"/>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CC59FA" w:rsidP="00695CB5">
      <w:pPr>
        <w:pStyle w:val="ListParagraph"/>
        <w:numPr>
          <w:ilvl w:val="3"/>
          <w:numId w:val="20"/>
        </w:numPr>
        <w:tabs>
          <w:tab w:val="left" w:pos="2049"/>
        </w:tabs>
        <w:spacing w:line="352" w:lineRule="auto"/>
        <w:ind w:left="151" w:right="166" w:firstLine="708"/>
        <w:jc w:val="both"/>
        <w:rPr>
          <w:sz w:val="28"/>
        </w:rPr>
      </w:pPr>
      <w:r>
        <w:rPr>
          <w:sz w:val="28"/>
        </w:rPr>
        <w:t>При</w:t>
      </w:r>
      <w:r>
        <w:rPr>
          <w:spacing w:val="-1"/>
          <w:sz w:val="28"/>
        </w:rPr>
        <w:t xml:space="preserve"> </w:t>
      </w:r>
      <w:r>
        <w:rPr>
          <w:sz w:val="28"/>
        </w:rPr>
        <w:t>организации</w:t>
      </w:r>
      <w:r>
        <w:rPr>
          <w:spacing w:val="-1"/>
          <w:sz w:val="28"/>
        </w:rPr>
        <w:t xml:space="preserve"> </w:t>
      </w:r>
      <w:r>
        <w:rPr>
          <w:sz w:val="28"/>
        </w:rPr>
        <w:t>УИД</w:t>
      </w:r>
      <w:r>
        <w:rPr>
          <w:spacing w:val="-6"/>
          <w:sz w:val="28"/>
        </w:rPr>
        <w:t xml:space="preserve"> </w:t>
      </w:r>
      <w:r>
        <w:rPr>
          <w:sz w:val="28"/>
        </w:rPr>
        <w:t>обучающихся в</w:t>
      </w:r>
      <w:r>
        <w:rPr>
          <w:spacing w:val="-4"/>
          <w:sz w:val="28"/>
        </w:rPr>
        <w:t xml:space="preserve"> </w:t>
      </w:r>
      <w:r>
        <w:rPr>
          <w:sz w:val="28"/>
        </w:rPr>
        <w:t>урочное</w:t>
      </w:r>
      <w:r>
        <w:rPr>
          <w:spacing w:val="-4"/>
          <w:sz w:val="28"/>
        </w:rPr>
        <w:t xml:space="preserve"> </w:t>
      </w:r>
      <w:r>
        <w:rPr>
          <w:sz w:val="28"/>
        </w:rPr>
        <w:t>время</w:t>
      </w:r>
      <w:r>
        <w:rPr>
          <w:spacing w:val="-4"/>
          <w:sz w:val="28"/>
        </w:rPr>
        <w:t xml:space="preserve"> </w:t>
      </w:r>
      <w:r>
        <w:rPr>
          <w:sz w:val="28"/>
        </w:rPr>
        <w:t>целесообразно ориентироваться на реализацию двух основных направлений исследований:</w:t>
      </w:r>
    </w:p>
    <w:p w:rsidR="00CC59FA">
      <w:pPr>
        <w:pStyle w:val="BodyText"/>
        <w:spacing w:line="348" w:lineRule="auto"/>
        <w:ind w:left="858" w:right="4288" w:firstLine="0"/>
      </w:pPr>
      <w:r>
        <w:t>предметные учебные исследования; междисциплинарные</w:t>
      </w:r>
      <w:r>
        <w:rPr>
          <w:spacing w:val="-4"/>
        </w:rPr>
        <w:t xml:space="preserve"> </w:t>
      </w:r>
      <w:r>
        <w:t>учебные</w:t>
      </w:r>
      <w:r>
        <w:rPr>
          <w:spacing w:val="-3"/>
        </w:rPr>
        <w:t xml:space="preserve"> </w:t>
      </w:r>
      <w:r>
        <w:rPr>
          <w:spacing w:val="-2"/>
        </w:rPr>
        <w:t>исследования.</w:t>
      </w:r>
    </w:p>
    <w:p w:rsidR="00CC59FA" w:rsidP="00695CB5">
      <w:pPr>
        <w:pStyle w:val="ListParagraph"/>
        <w:numPr>
          <w:ilvl w:val="3"/>
          <w:numId w:val="20"/>
        </w:numPr>
        <w:tabs>
          <w:tab w:val="left" w:pos="2048"/>
        </w:tabs>
        <w:spacing w:line="350" w:lineRule="auto"/>
        <w:ind w:left="151" w:right="161" w:firstLine="707"/>
        <w:jc w:val="both"/>
        <w:rPr>
          <w:sz w:val="28"/>
        </w:rPr>
      </w:pPr>
      <w:r>
        <w:rPr>
          <w:sz w:val="28"/>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CC59FA" w:rsidP="00695CB5">
      <w:pPr>
        <w:pStyle w:val="ListParagraph"/>
        <w:numPr>
          <w:ilvl w:val="3"/>
          <w:numId w:val="20"/>
        </w:numPr>
        <w:tabs>
          <w:tab w:val="left" w:pos="2048"/>
        </w:tabs>
        <w:spacing w:line="350" w:lineRule="auto"/>
        <w:ind w:left="150" w:right="169" w:firstLine="708"/>
        <w:jc w:val="both"/>
        <w:rPr>
          <w:sz w:val="28"/>
        </w:rPr>
      </w:pPr>
      <w:r>
        <w:rPr>
          <w:sz w:val="28"/>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CC59FA" w:rsidP="00695CB5">
      <w:pPr>
        <w:pStyle w:val="ListParagraph"/>
        <w:numPr>
          <w:ilvl w:val="3"/>
          <w:numId w:val="20"/>
        </w:numPr>
        <w:tabs>
          <w:tab w:val="left" w:pos="2051"/>
        </w:tabs>
        <w:spacing w:line="352" w:lineRule="auto"/>
        <w:ind w:left="150" w:right="170" w:firstLine="708"/>
        <w:jc w:val="both"/>
        <w:rPr>
          <w:sz w:val="28"/>
        </w:rPr>
      </w:pPr>
      <w:r>
        <w:rPr>
          <w:sz w:val="28"/>
        </w:rPr>
        <w:t>Формы организации исследовательской деятельности обучающихся могут быть следующие:</w:t>
      </w:r>
    </w:p>
    <w:p w:rsidR="00CC59FA">
      <w:pPr>
        <w:pStyle w:val="BodyText"/>
        <w:spacing w:line="315" w:lineRule="exact"/>
        <w:ind w:left="858" w:firstLine="0"/>
        <w:jc w:val="left"/>
      </w:pPr>
      <w:r>
        <w:rPr>
          <w:spacing w:val="-2"/>
        </w:rPr>
        <w:t>урок-исследование;</w:t>
      </w:r>
    </w:p>
    <w:p w:rsidR="00CC59FA">
      <w:pPr>
        <w:spacing w:line="315" w:lineRule="exact"/>
        <w:sectPr>
          <w:pgSz w:w="11910" w:h="16840"/>
          <w:pgMar w:top="1040" w:right="400" w:bottom="740" w:left="980" w:header="578" w:footer="547" w:gutter="0"/>
          <w:cols w:space="720"/>
        </w:sectPr>
      </w:pPr>
    </w:p>
    <w:p w:rsidR="00CC59FA">
      <w:pPr>
        <w:pStyle w:val="BodyText"/>
        <w:tabs>
          <w:tab w:val="left" w:pos="3411"/>
          <w:tab w:val="left" w:pos="5387"/>
          <w:tab w:val="left" w:pos="6635"/>
          <w:tab w:val="left" w:pos="8091"/>
        </w:tabs>
        <w:spacing w:before="86" w:line="352" w:lineRule="auto"/>
        <w:ind w:left="860" w:right="168" w:firstLine="0"/>
        <w:jc w:val="left"/>
      </w:pPr>
      <w:r>
        <w:t xml:space="preserve">урок с использованием интерактивной беседы в исследовательском ключе; </w:t>
      </w:r>
      <w:r>
        <w:rPr>
          <w:spacing w:val="-2"/>
        </w:rPr>
        <w:t>урок-эксперимент,</w:t>
      </w:r>
      <w:r>
        <w:tab/>
      </w:r>
      <w:r>
        <w:rPr>
          <w:spacing w:val="-2"/>
        </w:rPr>
        <w:t>позволяющий</w:t>
      </w:r>
      <w:r>
        <w:tab/>
      </w:r>
      <w:r>
        <w:rPr>
          <w:spacing w:val="-2"/>
        </w:rPr>
        <w:t>освоить</w:t>
      </w:r>
      <w:r>
        <w:tab/>
      </w:r>
      <w:r>
        <w:rPr>
          <w:spacing w:val="-2"/>
        </w:rPr>
        <w:t>элементы</w:t>
      </w:r>
      <w:r>
        <w:tab/>
      </w:r>
      <w:r>
        <w:rPr>
          <w:spacing w:val="-2"/>
        </w:rPr>
        <w:t>исследовательской</w:t>
      </w:r>
    </w:p>
    <w:p w:rsidR="00CC59FA">
      <w:pPr>
        <w:pStyle w:val="BodyText"/>
        <w:spacing w:line="352" w:lineRule="auto"/>
        <w:ind w:left="152" w:hanging="1"/>
        <w:jc w:val="left"/>
      </w:pPr>
      <w:r>
        <w:t>деятельности</w:t>
      </w:r>
      <w:r>
        <w:rPr>
          <w:spacing w:val="40"/>
        </w:rPr>
        <w:t xml:space="preserve"> </w:t>
      </w:r>
      <w:r>
        <w:t>(планирование</w:t>
      </w:r>
      <w:r>
        <w:rPr>
          <w:spacing w:val="40"/>
        </w:rPr>
        <w:t xml:space="preserve"> </w:t>
      </w:r>
      <w:r>
        <w:t>и</w:t>
      </w:r>
      <w:r>
        <w:rPr>
          <w:spacing w:val="40"/>
        </w:rPr>
        <w:t xml:space="preserve"> </w:t>
      </w:r>
      <w:r>
        <w:t>проведение</w:t>
      </w:r>
      <w:r>
        <w:rPr>
          <w:spacing w:val="40"/>
        </w:rPr>
        <w:t xml:space="preserve"> </w:t>
      </w:r>
      <w:r>
        <w:t>эксперимента,</w:t>
      </w:r>
      <w:r>
        <w:rPr>
          <w:spacing w:val="40"/>
        </w:rPr>
        <w:t xml:space="preserve"> </w:t>
      </w:r>
      <w:r>
        <w:t>обработка</w:t>
      </w:r>
      <w:r>
        <w:rPr>
          <w:spacing w:val="40"/>
        </w:rPr>
        <w:t xml:space="preserve"> </w:t>
      </w:r>
      <w:r>
        <w:t>и</w:t>
      </w:r>
      <w:r>
        <w:rPr>
          <w:spacing w:val="40"/>
        </w:rPr>
        <w:t xml:space="preserve"> </w:t>
      </w:r>
      <w:r>
        <w:t>анализ</w:t>
      </w:r>
      <w:r>
        <w:rPr>
          <w:spacing w:val="40"/>
        </w:rPr>
        <w:t xml:space="preserve"> </w:t>
      </w:r>
      <w:r>
        <w:t xml:space="preserve">его </w:t>
      </w:r>
      <w:r>
        <w:rPr>
          <w:spacing w:val="-2"/>
        </w:rPr>
        <w:t>результатов);</w:t>
      </w:r>
    </w:p>
    <w:p w:rsidR="00CC59FA">
      <w:pPr>
        <w:pStyle w:val="BodyText"/>
        <w:spacing w:line="315" w:lineRule="exact"/>
        <w:ind w:left="860" w:firstLine="0"/>
        <w:jc w:val="left"/>
      </w:pPr>
      <w:r>
        <w:rPr>
          <w:spacing w:val="-2"/>
        </w:rPr>
        <w:t>урок-консультация;</w:t>
      </w:r>
    </w:p>
    <w:p w:rsidR="00CC59FA">
      <w:pPr>
        <w:pStyle w:val="BodyText"/>
        <w:spacing w:before="140"/>
        <w:ind w:left="860" w:firstLine="0"/>
        <w:jc w:val="left"/>
      </w:pPr>
      <w:r>
        <w:t>мини-исследование</w:t>
      </w:r>
      <w:r>
        <w:rPr>
          <w:spacing w:val="-5"/>
        </w:rPr>
        <w:t xml:space="preserve"> </w:t>
      </w:r>
      <w:r>
        <w:t>в</w:t>
      </w:r>
      <w:r>
        <w:rPr>
          <w:spacing w:val="-6"/>
        </w:rPr>
        <w:t xml:space="preserve"> </w:t>
      </w:r>
      <w:r>
        <w:t>рамках</w:t>
      </w:r>
      <w:r>
        <w:rPr>
          <w:spacing w:val="-2"/>
        </w:rPr>
        <w:t xml:space="preserve"> </w:t>
      </w:r>
      <w:r>
        <w:t>домашнего</w:t>
      </w:r>
      <w:r>
        <w:rPr>
          <w:spacing w:val="-5"/>
        </w:rPr>
        <w:t xml:space="preserve"> </w:t>
      </w:r>
      <w:r>
        <w:rPr>
          <w:spacing w:val="-2"/>
        </w:rPr>
        <w:t>задания.</w:t>
      </w:r>
    </w:p>
    <w:p w:rsidR="00CC59FA" w:rsidP="00695CB5">
      <w:pPr>
        <w:pStyle w:val="ListParagraph"/>
        <w:numPr>
          <w:ilvl w:val="3"/>
          <w:numId w:val="20"/>
        </w:numPr>
        <w:tabs>
          <w:tab w:val="left" w:pos="2049"/>
        </w:tabs>
        <w:spacing w:before="150" w:line="350" w:lineRule="auto"/>
        <w:ind w:left="151" w:right="165" w:firstLine="708"/>
        <w:jc w:val="both"/>
        <w:rPr>
          <w:sz w:val="28"/>
        </w:rPr>
      </w:pPr>
      <w:r>
        <w:rPr>
          <w:sz w:val="28"/>
        </w:rPr>
        <w:t xml:space="preserve">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w:t>
      </w:r>
      <w:r>
        <w:rPr>
          <w:spacing w:val="-2"/>
          <w:sz w:val="28"/>
        </w:rPr>
        <w:t>использование:</w:t>
      </w:r>
    </w:p>
    <w:p w:rsidR="00CC59FA">
      <w:pPr>
        <w:pStyle w:val="BodyText"/>
        <w:spacing w:line="350" w:lineRule="auto"/>
        <w:ind w:right="161"/>
      </w:pPr>
      <w: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CC59FA">
      <w:pPr>
        <w:pStyle w:val="BodyText"/>
        <w:spacing w:line="348" w:lineRule="auto"/>
        <w:ind w:left="859" w:right="1909" w:firstLine="0"/>
        <w:jc w:val="left"/>
      </w:pPr>
      <w:r>
        <w:t>Как</w:t>
      </w:r>
      <w:r>
        <w:rPr>
          <w:spacing w:val="-4"/>
        </w:rPr>
        <w:t xml:space="preserve"> </w:t>
      </w:r>
      <w:r>
        <w:t>(в</w:t>
      </w:r>
      <w:r>
        <w:rPr>
          <w:spacing w:val="-4"/>
        </w:rPr>
        <w:t xml:space="preserve"> </w:t>
      </w:r>
      <w:r>
        <w:t>каком</w:t>
      </w:r>
      <w:r>
        <w:rPr>
          <w:spacing w:val="-9"/>
        </w:rPr>
        <w:t xml:space="preserve"> </w:t>
      </w:r>
      <w:r>
        <w:t>направлении)...</w:t>
      </w:r>
      <w:r>
        <w:rPr>
          <w:spacing w:val="-1"/>
        </w:rPr>
        <w:t xml:space="preserve"> </w:t>
      </w:r>
      <w:r>
        <w:t>в</w:t>
      </w:r>
      <w:r>
        <w:rPr>
          <w:spacing w:val="-8"/>
        </w:rPr>
        <w:t xml:space="preserve"> </w:t>
      </w:r>
      <w:r>
        <w:t>какой</w:t>
      </w:r>
      <w:r>
        <w:rPr>
          <w:spacing w:val="-1"/>
        </w:rPr>
        <w:t xml:space="preserve"> </w:t>
      </w:r>
      <w:r>
        <w:t>степени…</w:t>
      </w:r>
      <w:r>
        <w:rPr>
          <w:spacing w:val="-7"/>
        </w:rPr>
        <w:t xml:space="preserve"> </w:t>
      </w:r>
      <w:r>
        <w:t>изменилось...</w:t>
      </w:r>
      <w:r>
        <w:rPr>
          <w:spacing w:val="-1"/>
        </w:rPr>
        <w:t xml:space="preserve"> </w:t>
      </w:r>
      <w:r>
        <w:t>? Как (каким образом)... в какой степени повлияло... на… ?</w:t>
      </w:r>
    </w:p>
    <w:p w:rsidR="00CC59FA">
      <w:pPr>
        <w:pStyle w:val="BodyText"/>
        <w:spacing w:line="350" w:lineRule="auto"/>
        <w:ind w:left="859" w:right="1909" w:firstLine="0"/>
        <w:jc w:val="left"/>
      </w:pPr>
      <w:r>
        <w:t>Какой (в чем проявилась)... насколько важной… была роль... ? Каково</w:t>
      </w:r>
      <w:r>
        <w:rPr>
          <w:spacing w:val="-3"/>
        </w:rPr>
        <w:t xml:space="preserve"> </w:t>
      </w:r>
      <w:r>
        <w:t>(в</w:t>
      </w:r>
      <w:r>
        <w:rPr>
          <w:spacing w:val="-3"/>
        </w:rPr>
        <w:t xml:space="preserve"> </w:t>
      </w:r>
      <w:r>
        <w:t>чем</w:t>
      </w:r>
      <w:r>
        <w:rPr>
          <w:spacing w:val="-4"/>
        </w:rPr>
        <w:t xml:space="preserve"> </w:t>
      </w:r>
      <w:r>
        <w:t>проявилось)...</w:t>
      </w:r>
      <w:r>
        <w:rPr>
          <w:spacing w:val="-1"/>
        </w:rPr>
        <w:t xml:space="preserve"> </w:t>
      </w:r>
      <w:r>
        <w:t>как</w:t>
      </w:r>
      <w:r>
        <w:rPr>
          <w:spacing w:val="-11"/>
        </w:rPr>
        <w:t xml:space="preserve"> </w:t>
      </w:r>
      <w:r>
        <w:t>можно</w:t>
      </w:r>
      <w:r>
        <w:rPr>
          <w:spacing w:val="-3"/>
        </w:rPr>
        <w:t xml:space="preserve"> </w:t>
      </w:r>
      <w:r>
        <w:t>оценить…</w:t>
      </w:r>
      <w:r>
        <w:rPr>
          <w:spacing w:val="-7"/>
        </w:rPr>
        <w:t xml:space="preserve"> </w:t>
      </w:r>
      <w:r>
        <w:t>значение...</w:t>
      </w:r>
      <w:r>
        <w:rPr>
          <w:spacing w:val="-1"/>
        </w:rPr>
        <w:t xml:space="preserve"> </w:t>
      </w:r>
      <w:r>
        <w:t>? Что произойдет... как изменится..., если... ?</w:t>
      </w:r>
    </w:p>
    <w:p w:rsidR="00CC59FA">
      <w:pPr>
        <w:pStyle w:val="BodyText"/>
        <w:spacing w:line="350" w:lineRule="auto"/>
        <w:ind w:right="162"/>
      </w:pPr>
      <w: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CC59FA" w:rsidP="00695CB5">
      <w:pPr>
        <w:pStyle w:val="ListParagraph"/>
        <w:numPr>
          <w:ilvl w:val="3"/>
          <w:numId w:val="20"/>
        </w:numPr>
        <w:tabs>
          <w:tab w:val="left" w:pos="2049"/>
        </w:tabs>
        <w:spacing w:line="348" w:lineRule="auto"/>
        <w:ind w:left="151" w:right="169" w:firstLine="708"/>
        <w:jc w:val="both"/>
        <w:rPr>
          <w:sz w:val="28"/>
        </w:rPr>
      </w:pPr>
      <w:r>
        <w:rPr>
          <w:sz w:val="28"/>
        </w:rPr>
        <w:t xml:space="preserve">Основными формами представления итогов учебных исследований </w:t>
      </w:r>
      <w:r>
        <w:rPr>
          <w:spacing w:val="-2"/>
          <w:sz w:val="28"/>
        </w:rPr>
        <w:t>являются:</w:t>
      </w:r>
    </w:p>
    <w:p w:rsidR="00CC59FA">
      <w:pPr>
        <w:pStyle w:val="BodyText"/>
        <w:ind w:left="859" w:firstLine="0"/>
        <w:jc w:val="left"/>
      </w:pPr>
      <w:r>
        <w:t xml:space="preserve">доклад, </w:t>
      </w:r>
      <w:r>
        <w:rPr>
          <w:spacing w:val="-2"/>
        </w:rPr>
        <w:t>реферат;</w:t>
      </w:r>
    </w:p>
    <w:p w:rsidR="00CC59FA">
      <w:pPr>
        <w:pStyle w:val="BodyText"/>
        <w:spacing w:before="151" w:line="348" w:lineRule="auto"/>
        <w:jc w:val="left"/>
      </w:pPr>
      <w:r>
        <w:t>статьи, обзоры, отчеты и заключения по итогам исследований по различным</w:t>
      </w:r>
      <w:r>
        <w:rPr>
          <w:spacing w:val="80"/>
        </w:rPr>
        <w:t xml:space="preserve"> </w:t>
      </w:r>
      <w:r>
        <w:t>предметным областям.</w:t>
      </w:r>
    </w:p>
    <w:p w:rsidR="00CC59FA">
      <w:pPr>
        <w:pStyle w:val="BodyText"/>
        <w:spacing w:before="6"/>
        <w:ind w:left="858" w:firstLine="0"/>
        <w:jc w:val="left"/>
      </w:pPr>
      <w:r>
        <w:t>Особенности</w:t>
      </w:r>
      <w:r>
        <w:rPr>
          <w:spacing w:val="-1"/>
        </w:rPr>
        <w:t xml:space="preserve"> </w:t>
      </w:r>
      <w:r>
        <w:t>организации</w:t>
      </w:r>
      <w:r>
        <w:rPr>
          <w:spacing w:val="-3"/>
        </w:rPr>
        <w:t xml:space="preserve"> </w:t>
      </w:r>
      <w:r>
        <w:t>УИД</w:t>
      </w:r>
      <w:r>
        <w:rPr>
          <w:spacing w:val="-1"/>
        </w:rPr>
        <w:t xml:space="preserve"> </w:t>
      </w:r>
      <w:r>
        <w:t>в</w:t>
      </w:r>
      <w:r>
        <w:rPr>
          <w:spacing w:val="-9"/>
        </w:rPr>
        <w:t xml:space="preserve"> </w:t>
      </w:r>
      <w:r>
        <w:t>рамках</w:t>
      </w:r>
      <w:r>
        <w:rPr>
          <w:spacing w:val="-1"/>
        </w:rPr>
        <w:t xml:space="preserve"> </w:t>
      </w:r>
      <w:r>
        <w:t>внеурочной</w:t>
      </w:r>
      <w:r>
        <w:rPr>
          <w:spacing w:val="-2"/>
        </w:rPr>
        <w:t xml:space="preserve"> деятельности.</w:t>
      </w:r>
    </w:p>
    <w:p w:rsidR="00CC59FA" w:rsidP="00695CB5">
      <w:pPr>
        <w:pStyle w:val="ListParagraph"/>
        <w:numPr>
          <w:ilvl w:val="3"/>
          <w:numId w:val="20"/>
        </w:numPr>
        <w:tabs>
          <w:tab w:val="left" w:pos="2048"/>
        </w:tabs>
        <w:spacing w:before="146"/>
        <w:ind w:left="2048" w:hanging="1190"/>
        <w:rPr>
          <w:sz w:val="28"/>
        </w:rPr>
      </w:pPr>
      <w:r>
        <w:rPr>
          <w:sz w:val="28"/>
        </w:rPr>
        <w:t>Особенности</w:t>
      </w:r>
      <w:r>
        <w:rPr>
          <w:spacing w:val="-6"/>
          <w:sz w:val="28"/>
        </w:rPr>
        <w:t xml:space="preserve"> </w:t>
      </w:r>
      <w:r>
        <w:rPr>
          <w:sz w:val="28"/>
        </w:rPr>
        <w:t>организации</w:t>
      </w:r>
      <w:r>
        <w:rPr>
          <w:spacing w:val="-3"/>
          <w:sz w:val="28"/>
        </w:rPr>
        <w:t xml:space="preserve"> </w:t>
      </w:r>
      <w:r>
        <w:rPr>
          <w:sz w:val="28"/>
        </w:rPr>
        <w:t>УИД в</w:t>
      </w:r>
      <w:r>
        <w:rPr>
          <w:spacing w:val="-6"/>
          <w:sz w:val="28"/>
        </w:rPr>
        <w:t xml:space="preserve"> </w:t>
      </w:r>
      <w:r>
        <w:rPr>
          <w:sz w:val="28"/>
        </w:rPr>
        <w:t>рамках</w:t>
      </w:r>
      <w:r>
        <w:rPr>
          <w:spacing w:val="-2"/>
          <w:sz w:val="28"/>
        </w:rPr>
        <w:t xml:space="preserve"> </w:t>
      </w:r>
      <w:r>
        <w:rPr>
          <w:sz w:val="28"/>
        </w:rPr>
        <w:t>внеурочной</w:t>
      </w:r>
      <w:r>
        <w:rPr>
          <w:spacing w:val="-3"/>
          <w:sz w:val="28"/>
        </w:rPr>
        <w:t xml:space="preserve"> </w:t>
      </w:r>
      <w:r>
        <w:rPr>
          <w:spacing w:val="-2"/>
          <w:sz w:val="28"/>
        </w:rPr>
        <w:t>деятельности.</w:t>
      </w:r>
    </w:p>
    <w:p w:rsidR="00CC59FA">
      <w:pPr>
        <w:pStyle w:val="BodyText"/>
        <w:spacing w:before="146" w:line="350" w:lineRule="auto"/>
        <w:ind w:right="166" w:firstLine="707"/>
      </w:pPr>
      <w: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CC59FA">
      <w:pPr>
        <w:spacing w:line="350" w:lineRule="auto"/>
        <w:sectPr>
          <w:pgSz w:w="11910" w:h="16840"/>
          <w:pgMar w:top="1040" w:right="400" w:bottom="740" w:left="980" w:header="578" w:footer="547" w:gutter="0"/>
          <w:cols w:space="720"/>
        </w:sectPr>
      </w:pPr>
    </w:p>
    <w:p w:rsidR="00CC59FA" w:rsidP="00695CB5">
      <w:pPr>
        <w:pStyle w:val="ListParagraph"/>
        <w:numPr>
          <w:ilvl w:val="3"/>
          <w:numId w:val="20"/>
        </w:numPr>
        <w:tabs>
          <w:tab w:val="left" w:pos="2049"/>
        </w:tabs>
        <w:spacing w:before="86" w:line="350" w:lineRule="auto"/>
        <w:ind w:left="151" w:right="165" w:firstLine="708"/>
        <w:jc w:val="both"/>
        <w:rPr>
          <w:sz w:val="28"/>
        </w:rPr>
      </w:pPr>
      <w:r>
        <w:rPr>
          <w:sz w:val="28"/>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CC59FA">
      <w:pPr>
        <w:pStyle w:val="BodyText"/>
        <w:spacing w:before="2" w:line="350" w:lineRule="auto"/>
        <w:ind w:left="860" w:right="5543" w:hanging="1"/>
        <w:jc w:val="left"/>
      </w:pPr>
      <w:r>
        <w:rPr>
          <w:spacing w:val="-2"/>
        </w:rPr>
        <w:t>социально-гуманитарное; филологическое; естественнонаучное; информационно-технологическое; междисциплинарное.</w:t>
      </w:r>
    </w:p>
    <w:p w:rsidR="00CC59FA">
      <w:pPr>
        <w:pStyle w:val="BodyText"/>
        <w:spacing w:line="348" w:lineRule="auto"/>
        <w:ind w:left="860" w:firstLine="0"/>
        <w:jc w:val="left"/>
      </w:pPr>
      <w:r>
        <w:t>Основными</w:t>
      </w:r>
      <w:r>
        <w:rPr>
          <w:spacing w:val="-4"/>
        </w:rPr>
        <w:t xml:space="preserve"> </w:t>
      </w:r>
      <w:r>
        <w:t>формами</w:t>
      </w:r>
      <w:r>
        <w:rPr>
          <w:spacing w:val="-4"/>
        </w:rPr>
        <w:t xml:space="preserve"> </w:t>
      </w:r>
      <w:r>
        <w:t>организации</w:t>
      </w:r>
      <w:r>
        <w:rPr>
          <w:spacing w:val="-4"/>
        </w:rPr>
        <w:t xml:space="preserve"> </w:t>
      </w:r>
      <w:r>
        <w:t>УИД</w:t>
      </w:r>
      <w:r>
        <w:rPr>
          <w:spacing w:val="-9"/>
        </w:rPr>
        <w:t xml:space="preserve"> </w:t>
      </w:r>
      <w:r>
        <w:t>во</w:t>
      </w:r>
      <w:r>
        <w:rPr>
          <w:spacing w:val="-6"/>
        </w:rPr>
        <w:t xml:space="preserve"> </w:t>
      </w:r>
      <w:r>
        <w:t>внеурочное</w:t>
      </w:r>
      <w:r>
        <w:rPr>
          <w:spacing w:val="-7"/>
        </w:rPr>
        <w:t xml:space="preserve"> </w:t>
      </w:r>
      <w:r>
        <w:t>время</w:t>
      </w:r>
      <w:r>
        <w:rPr>
          <w:spacing w:val="-7"/>
        </w:rPr>
        <w:t xml:space="preserve"> </w:t>
      </w:r>
      <w:r>
        <w:t>являются: конференция, семинар, дискуссия, диспут;</w:t>
      </w:r>
    </w:p>
    <w:p w:rsidR="00CC59FA">
      <w:pPr>
        <w:pStyle w:val="BodyText"/>
        <w:ind w:left="860" w:firstLine="0"/>
        <w:jc w:val="left"/>
      </w:pPr>
      <w:r>
        <w:t>брифинг,</w:t>
      </w:r>
      <w:r>
        <w:rPr>
          <w:spacing w:val="-3"/>
        </w:rPr>
        <w:t xml:space="preserve"> </w:t>
      </w:r>
      <w:r>
        <w:t>интервью,</w:t>
      </w:r>
      <w:r>
        <w:rPr>
          <w:spacing w:val="2"/>
        </w:rPr>
        <w:t xml:space="preserve"> </w:t>
      </w:r>
      <w:r>
        <w:rPr>
          <w:spacing w:val="-2"/>
        </w:rPr>
        <w:t>телемост;</w:t>
      </w:r>
    </w:p>
    <w:p w:rsidR="00CC59FA">
      <w:pPr>
        <w:pStyle w:val="BodyText"/>
        <w:spacing w:before="150" w:line="348" w:lineRule="auto"/>
        <w:ind w:left="152" w:right="163"/>
      </w:pPr>
      <w:r>
        <w:t xml:space="preserve">исследовательская практика, образовательные экспедиции, походы, поездки, </w:t>
      </w:r>
      <w:r>
        <w:rPr>
          <w:spacing w:val="-2"/>
        </w:rPr>
        <w:t>экскурсии;</w:t>
      </w:r>
    </w:p>
    <w:p w:rsidR="00CC59FA">
      <w:pPr>
        <w:pStyle w:val="BodyText"/>
        <w:spacing w:before="6"/>
        <w:ind w:left="860" w:firstLine="0"/>
      </w:pPr>
      <w:r>
        <w:t>научно-исследовательское</w:t>
      </w:r>
      <w:r>
        <w:rPr>
          <w:spacing w:val="-8"/>
        </w:rPr>
        <w:t xml:space="preserve"> </w:t>
      </w:r>
      <w:r>
        <w:t>общество</w:t>
      </w:r>
      <w:r>
        <w:rPr>
          <w:spacing w:val="-6"/>
        </w:rPr>
        <w:t xml:space="preserve"> </w:t>
      </w:r>
      <w:r>
        <w:rPr>
          <w:spacing w:val="-2"/>
        </w:rPr>
        <w:t>обучающихся.</w:t>
      </w:r>
    </w:p>
    <w:p w:rsidR="00CC59FA" w:rsidP="00695CB5">
      <w:pPr>
        <w:pStyle w:val="ListParagraph"/>
        <w:numPr>
          <w:ilvl w:val="3"/>
          <w:numId w:val="20"/>
        </w:numPr>
        <w:tabs>
          <w:tab w:val="left" w:pos="2050"/>
        </w:tabs>
        <w:spacing w:before="146" w:line="348" w:lineRule="auto"/>
        <w:ind w:left="152" w:right="161" w:firstLine="708"/>
        <w:jc w:val="both"/>
        <w:rPr>
          <w:sz w:val="28"/>
        </w:rPr>
      </w:pPr>
      <w:r>
        <w:rPr>
          <w:sz w:val="28"/>
        </w:rPr>
        <w:t>Для представления итогов УИД во внеурочное время наиболее целесообразно использование следующих форм предъявления результатов:</w:t>
      </w:r>
    </w:p>
    <w:p w:rsidR="00CC59FA">
      <w:pPr>
        <w:pStyle w:val="BodyText"/>
        <w:spacing w:before="6"/>
        <w:ind w:left="860" w:firstLine="0"/>
      </w:pPr>
      <w:r>
        <w:t>письменная</w:t>
      </w:r>
      <w:r>
        <w:rPr>
          <w:spacing w:val="-9"/>
        </w:rPr>
        <w:t xml:space="preserve"> </w:t>
      </w:r>
      <w:r>
        <w:t>исследовательская</w:t>
      </w:r>
      <w:r>
        <w:rPr>
          <w:spacing w:val="-3"/>
        </w:rPr>
        <w:t xml:space="preserve"> </w:t>
      </w:r>
      <w:r>
        <w:t>работа</w:t>
      </w:r>
      <w:r>
        <w:rPr>
          <w:spacing w:val="-3"/>
        </w:rPr>
        <w:t xml:space="preserve"> </w:t>
      </w:r>
      <w:r>
        <w:t>(эссе,</w:t>
      </w:r>
      <w:r>
        <w:rPr>
          <w:spacing w:val="-4"/>
        </w:rPr>
        <w:t xml:space="preserve"> </w:t>
      </w:r>
      <w:r>
        <w:t>доклад,</w:t>
      </w:r>
      <w:r>
        <w:rPr>
          <w:spacing w:val="1"/>
        </w:rPr>
        <w:t xml:space="preserve"> </w:t>
      </w:r>
      <w:r>
        <w:rPr>
          <w:spacing w:val="-2"/>
        </w:rPr>
        <w:t>реферат);</w:t>
      </w:r>
    </w:p>
    <w:p w:rsidR="00CC59FA">
      <w:pPr>
        <w:pStyle w:val="BodyText"/>
        <w:spacing w:before="146" w:line="350" w:lineRule="auto"/>
        <w:ind w:left="152" w:right="161"/>
      </w:pPr>
      <w: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CC59FA" w:rsidP="00695CB5">
      <w:pPr>
        <w:pStyle w:val="ListParagraph"/>
        <w:numPr>
          <w:ilvl w:val="3"/>
          <w:numId w:val="20"/>
        </w:numPr>
        <w:tabs>
          <w:tab w:val="left" w:pos="2050"/>
        </w:tabs>
        <w:spacing w:line="350" w:lineRule="auto"/>
        <w:ind w:left="152" w:right="163" w:firstLine="708"/>
        <w:jc w:val="both"/>
        <w:rPr>
          <w:sz w:val="28"/>
        </w:rPr>
      </w:pPr>
      <w:r>
        <w:rPr>
          <w:sz w:val="28"/>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CC59FA" w:rsidP="00695CB5">
      <w:pPr>
        <w:pStyle w:val="ListParagraph"/>
        <w:numPr>
          <w:ilvl w:val="3"/>
          <w:numId w:val="20"/>
        </w:numPr>
        <w:tabs>
          <w:tab w:val="left" w:pos="2050"/>
        </w:tabs>
        <w:spacing w:line="350" w:lineRule="auto"/>
        <w:ind w:left="152" w:right="162" w:firstLine="708"/>
        <w:jc w:val="both"/>
        <w:rPr>
          <w:sz w:val="28"/>
        </w:rPr>
      </w:pPr>
      <w:r>
        <w:rPr>
          <w:sz w:val="28"/>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CC59FA">
      <w:pPr>
        <w:pStyle w:val="BodyText"/>
        <w:spacing w:line="348" w:lineRule="auto"/>
        <w:ind w:left="860" w:right="167" w:firstLine="0"/>
      </w:pPr>
      <w:r>
        <w:t>использовать вопросы как исследовательский инструмент познания; формулировать</w:t>
      </w:r>
      <w:r>
        <w:rPr>
          <w:spacing w:val="52"/>
          <w:w w:val="150"/>
        </w:rPr>
        <w:t xml:space="preserve">  </w:t>
      </w:r>
      <w:r>
        <w:t>вопросы,</w:t>
      </w:r>
      <w:r>
        <w:rPr>
          <w:spacing w:val="51"/>
          <w:w w:val="150"/>
        </w:rPr>
        <w:t xml:space="preserve">  </w:t>
      </w:r>
      <w:r>
        <w:t>фиксирующие</w:t>
      </w:r>
      <w:r>
        <w:rPr>
          <w:spacing w:val="52"/>
          <w:w w:val="150"/>
        </w:rPr>
        <w:t xml:space="preserve">  </w:t>
      </w:r>
      <w:r>
        <w:t>разрыв</w:t>
      </w:r>
      <w:r>
        <w:rPr>
          <w:spacing w:val="52"/>
          <w:w w:val="150"/>
        </w:rPr>
        <w:t xml:space="preserve">  </w:t>
      </w:r>
      <w:r>
        <w:t>между</w:t>
      </w:r>
      <w:r>
        <w:rPr>
          <w:spacing w:val="50"/>
          <w:w w:val="150"/>
        </w:rPr>
        <w:t xml:space="preserve">  </w:t>
      </w:r>
      <w:r>
        <w:t>реальным</w:t>
      </w:r>
      <w:r>
        <w:rPr>
          <w:spacing w:val="52"/>
          <w:w w:val="150"/>
        </w:rPr>
        <w:t xml:space="preserve">  </w:t>
      </w:r>
      <w:r>
        <w:rPr>
          <w:spacing w:val="-10"/>
        </w:rPr>
        <w:t>и</w:t>
      </w:r>
    </w:p>
    <w:p w:rsidR="00CC59FA">
      <w:pPr>
        <w:pStyle w:val="BodyText"/>
        <w:spacing w:before="1" w:line="348" w:lineRule="auto"/>
        <w:ind w:left="152" w:right="169" w:firstLine="0"/>
      </w:pPr>
      <w:r>
        <w:t>желательным</w:t>
      </w:r>
      <w:r>
        <w:rPr>
          <w:spacing w:val="-3"/>
        </w:rPr>
        <w:t xml:space="preserve"> </w:t>
      </w:r>
      <w:r>
        <w:t>состоянием</w:t>
      </w:r>
      <w:r>
        <w:rPr>
          <w:spacing w:val="-3"/>
        </w:rPr>
        <w:t xml:space="preserve"> </w:t>
      </w:r>
      <w:r>
        <w:t>ситуации,</w:t>
      </w:r>
      <w:r>
        <w:rPr>
          <w:spacing w:val="-1"/>
        </w:rPr>
        <w:t xml:space="preserve"> </w:t>
      </w:r>
      <w:r>
        <w:t>объекта,</w:t>
      </w:r>
      <w:r>
        <w:rPr>
          <w:spacing w:val="-3"/>
        </w:rPr>
        <w:t xml:space="preserve"> </w:t>
      </w:r>
      <w:r>
        <w:t>самостоятельно</w:t>
      </w:r>
      <w:r>
        <w:rPr>
          <w:spacing w:val="-1"/>
        </w:rPr>
        <w:t xml:space="preserve"> </w:t>
      </w:r>
      <w:r>
        <w:t>устанавливать</w:t>
      </w:r>
      <w:r>
        <w:rPr>
          <w:spacing w:val="-9"/>
        </w:rPr>
        <w:t xml:space="preserve"> </w:t>
      </w:r>
      <w:r>
        <w:t>искомое и данное;</w:t>
      </w:r>
    </w:p>
    <w:p w:rsidR="00CC59FA">
      <w:pPr>
        <w:spacing w:line="348" w:lineRule="auto"/>
        <w:sectPr>
          <w:pgSz w:w="11910" w:h="16840"/>
          <w:pgMar w:top="1040" w:right="400" w:bottom="740" w:left="980" w:header="578" w:footer="547" w:gutter="0"/>
          <w:cols w:space="720"/>
        </w:sectPr>
      </w:pPr>
    </w:p>
    <w:p w:rsidR="00CC59FA">
      <w:pPr>
        <w:pStyle w:val="BodyText"/>
        <w:spacing w:before="86" w:line="352" w:lineRule="auto"/>
        <w:ind w:right="167"/>
      </w:pPr>
      <w:r>
        <w:t>формировать гипотезу об истинности собственных суждений и суждений других, аргументировать свою позицию, мнение;</w:t>
      </w:r>
    </w:p>
    <w:p w:rsidR="00CC59FA">
      <w:pPr>
        <w:pStyle w:val="BodyText"/>
        <w:spacing w:line="352" w:lineRule="auto"/>
        <w:ind w:right="169"/>
      </w:pPr>
      <w:r>
        <w:t>проводить по самостоятельно составленному плану опыт, несложный эксперимент, небольшое исследование;</w:t>
      </w:r>
    </w:p>
    <w:p w:rsidR="00CC59FA">
      <w:pPr>
        <w:pStyle w:val="BodyText"/>
        <w:spacing w:line="348" w:lineRule="auto"/>
        <w:ind w:right="164"/>
      </w:pPr>
      <w:r>
        <w:t>оценивать</w:t>
      </w:r>
      <w:r>
        <w:rPr>
          <w:spacing w:val="-1"/>
        </w:rPr>
        <w:t xml:space="preserve"> </w:t>
      </w:r>
      <w:r>
        <w:t>на</w:t>
      </w:r>
      <w:r>
        <w:rPr>
          <w:spacing w:val="-2"/>
        </w:rPr>
        <w:t xml:space="preserve"> </w:t>
      </w:r>
      <w:r>
        <w:t>применимость</w:t>
      </w:r>
      <w:r>
        <w:rPr>
          <w:spacing w:val="-1"/>
        </w:rPr>
        <w:t xml:space="preserve"> </w:t>
      </w:r>
      <w:r>
        <w:t>и достоверность</w:t>
      </w:r>
      <w:r>
        <w:rPr>
          <w:spacing w:val="-1"/>
        </w:rPr>
        <w:t xml:space="preserve"> </w:t>
      </w:r>
      <w:r>
        <w:t>информацию, полученную в</w:t>
      </w:r>
      <w:r>
        <w:rPr>
          <w:spacing w:val="-2"/>
        </w:rPr>
        <w:t xml:space="preserve"> </w:t>
      </w:r>
      <w:r>
        <w:t>ходе исследования (эксперимента);</w:t>
      </w:r>
    </w:p>
    <w:p w:rsidR="00CC59FA">
      <w:pPr>
        <w:pStyle w:val="BodyText"/>
        <w:spacing w:line="350" w:lineRule="auto"/>
        <w:ind w:right="165"/>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CC59FA">
      <w:pPr>
        <w:pStyle w:val="BodyText"/>
        <w:spacing w:line="350" w:lineRule="auto"/>
        <w:ind w:right="164"/>
      </w:pPr>
      <w:r>
        <w:t>прогнозировать возможное дальнейшее развитие процессов, событий и их последствия в аналогичных или сходных ситуациях, выдвигать предположения об</w:t>
      </w:r>
      <w:r>
        <w:rPr>
          <w:spacing w:val="40"/>
        </w:rPr>
        <w:t xml:space="preserve"> </w:t>
      </w:r>
      <w:r>
        <w:t>их развитии в новых условиях и контекстах.</w:t>
      </w:r>
    </w:p>
    <w:p w:rsidR="00CC59FA" w:rsidP="00695CB5">
      <w:pPr>
        <w:pStyle w:val="ListParagraph"/>
        <w:numPr>
          <w:ilvl w:val="3"/>
          <w:numId w:val="20"/>
        </w:numPr>
        <w:tabs>
          <w:tab w:val="left" w:pos="2049"/>
        </w:tabs>
        <w:spacing w:line="350" w:lineRule="auto"/>
        <w:ind w:left="151" w:right="164" w:firstLine="708"/>
        <w:jc w:val="both"/>
        <w:rPr>
          <w:sz w:val="28"/>
        </w:rPr>
      </w:pPr>
      <w:r>
        <w:rPr>
          <w:sz w:val="28"/>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CC59FA" w:rsidP="00695CB5">
      <w:pPr>
        <w:pStyle w:val="ListParagraph"/>
        <w:numPr>
          <w:ilvl w:val="3"/>
          <w:numId w:val="20"/>
        </w:numPr>
        <w:tabs>
          <w:tab w:val="left" w:pos="2049"/>
        </w:tabs>
        <w:spacing w:line="350" w:lineRule="auto"/>
        <w:ind w:left="151" w:right="162" w:firstLine="708"/>
        <w:jc w:val="both"/>
        <w:rPr>
          <w:sz w:val="28"/>
        </w:rPr>
      </w:pPr>
      <w:r>
        <w:rPr>
          <w:sz w:val="28"/>
        </w:rPr>
        <w:t xml:space="preserve">Проектные задачи отличаются от исследовательских иной логикой решения, а также тем, что нацелены на формирование и развитие у обучающихся </w:t>
      </w:r>
      <w:r>
        <w:rPr>
          <w:spacing w:val="-2"/>
          <w:sz w:val="28"/>
        </w:rPr>
        <w:t>умений:</w:t>
      </w:r>
    </w:p>
    <w:p w:rsidR="00CC59FA">
      <w:pPr>
        <w:pStyle w:val="BodyText"/>
        <w:spacing w:line="348" w:lineRule="auto"/>
        <w:ind w:left="150" w:right="167"/>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CC59FA">
      <w:pPr>
        <w:pStyle w:val="BodyText"/>
        <w:spacing w:line="350" w:lineRule="auto"/>
        <w:ind w:left="150" w:right="164"/>
      </w:pPr>
      <w: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CC59FA" w:rsidP="00695CB5">
      <w:pPr>
        <w:pStyle w:val="ListParagraph"/>
        <w:numPr>
          <w:ilvl w:val="3"/>
          <w:numId w:val="20"/>
        </w:numPr>
        <w:tabs>
          <w:tab w:val="left" w:pos="2048"/>
        </w:tabs>
        <w:spacing w:line="348" w:lineRule="auto"/>
        <w:ind w:left="858" w:right="814" w:firstLine="0"/>
        <w:jc w:val="both"/>
        <w:rPr>
          <w:sz w:val="28"/>
        </w:rPr>
      </w:pPr>
      <w:r>
        <w:rPr>
          <w:sz w:val="28"/>
        </w:rPr>
        <w:t>Осуществление</w:t>
      </w:r>
      <w:r>
        <w:rPr>
          <w:spacing w:val="-8"/>
          <w:sz w:val="28"/>
        </w:rPr>
        <w:t xml:space="preserve"> </w:t>
      </w:r>
      <w:r>
        <w:rPr>
          <w:sz w:val="28"/>
        </w:rPr>
        <w:t>ПД</w:t>
      </w:r>
      <w:r>
        <w:rPr>
          <w:spacing w:val="-6"/>
          <w:sz w:val="28"/>
        </w:rPr>
        <w:t xml:space="preserve"> </w:t>
      </w:r>
      <w:r>
        <w:rPr>
          <w:sz w:val="28"/>
        </w:rPr>
        <w:t>обучающимися</w:t>
      </w:r>
      <w:r>
        <w:rPr>
          <w:spacing w:val="-4"/>
          <w:sz w:val="28"/>
        </w:rPr>
        <w:t xml:space="preserve"> </w:t>
      </w:r>
      <w:r>
        <w:rPr>
          <w:sz w:val="28"/>
        </w:rPr>
        <w:t>включает</w:t>
      </w:r>
      <w:r>
        <w:rPr>
          <w:spacing w:val="-2"/>
          <w:sz w:val="28"/>
        </w:rPr>
        <w:t xml:space="preserve"> </w:t>
      </w:r>
      <w:r>
        <w:rPr>
          <w:sz w:val="28"/>
        </w:rPr>
        <w:t>в</w:t>
      </w:r>
      <w:r>
        <w:rPr>
          <w:spacing w:val="-4"/>
          <w:sz w:val="28"/>
        </w:rPr>
        <w:t xml:space="preserve"> </w:t>
      </w:r>
      <w:r>
        <w:rPr>
          <w:sz w:val="28"/>
        </w:rPr>
        <w:t>себя</w:t>
      </w:r>
      <w:r>
        <w:rPr>
          <w:spacing w:val="-4"/>
          <w:sz w:val="28"/>
        </w:rPr>
        <w:t xml:space="preserve"> </w:t>
      </w:r>
      <w:r>
        <w:rPr>
          <w:sz w:val="28"/>
        </w:rPr>
        <w:t>ряд</w:t>
      </w:r>
      <w:r>
        <w:rPr>
          <w:spacing w:val="-6"/>
          <w:sz w:val="28"/>
        </w:rPr>
        <w:t xml:space="preserve"> </w:t>
      </w:r>
      <w:r>
        <w:rPr>
          <w:sz w:val="28"/>
        </w:rPr>
        <w:t>этапов: анализ и формулирование проблемы;</w:t>
      </w:r>
    </w:p>
    <w:p w:rsidR="00CC59FA">
      <w:pPr>
        <w:spacing w:line="348" w:lineRule="auto"/>
        <w:jc w:val="both"/>
        <w:rPr>
          <w:sz w:val="28"/>
        </w:rPr>
        <w:sectPr>
          <w:pgSz w:w="11910" w:h="16840"/>
          <w:pgMar w:top="1040" w:right="400" w:bottom="740" w:left="980" w:header="578" w:footer="547" w:gutter="0"/>
          <w:cols w:space="720"/>
        </w:sectPr>
      </w:pPr>
    </w:p>
    <w:p w:rsidR="00CC59FA">
      <w:pPr>
        <w:pStyle w:val="BodyText"/>
        <w:spacing w:before="86" w:line="350" w:lineRule="auto"/>
        <w:ind w:left="859" w:right="5587" w:firstLine="0"/>
        <w:jc w:val="left"/>
      </w:pPr>
      <w:r>
        <w:t>формулирование темы проекта; постановка</w:t>
      </w:r>
      <w:r>
        <w:rPr>
          <w:spacing w:val="-10"/>
        </w:rPr>
        <w:t xml:space="preserve"> </w:t>
      </w:r>
      <w:r>
        <w:t>цели</w:t>
      </w:r>
      <w:r>
        <w:rPr>
          <w:spacing w:val="-7"/>
        </w:rPr>
        <w:t xml:space="preserve"> </w:t>
      </w:r>
      <w:r>
        <w:t>и</w:t>
      </w:r>
      <w:r>
        <w:rPr>
          <w:spacing w:val="-7"/>
        </w:rPr>
        <w:t xml:space="preserve"> </w:t>
      </w:r>
      <w:r>
        <w:t>задач</w:t>
      </w:r>
      <w:r>
        <w:rPr>
          <w:spacing w:val="-10"/>
        </w:rPr>
        <w:t xml:space="preserve"> </w:t>
      </w:r>
      <w:r>
        <w:t>проекта; составление плана работы;</w:t>
      </w:r>
    </w:p>
    <w:p w:rsidR="00CC59FA">
      <w:pPr>
        <w:pStyle w:val="BodyText"/>
        <w:spacing w:before="2" w:line="348" w:lineRule="auto"/>
        <w:ind w:left="859" w:right="4695" w:firstLine="0"/>
        <w:jc w:val="left"/>
      </w:pPr>
      <w:r>
        <w:t>сбор информации (исследование); выполнение</w:t>
      </w:r>
      <w:r>
        <w:rPr>
          <w:spacing w:val="-17"/>
        </w:rPr>
        <w:t xml:space="preserve"> </w:t>
      </w:r>
      <w:r>
        <w:t>технологического</w:t>
      </w:r>
      <w:r>
        <w:rPr>
          <w:spacing w:val="-17"/>
        </w:rPr>
        <w:t xml:space="preserve"> </w:t>
      </w:r>
      <w:r>
        <w:t>этапа; подготовка и защита проекта;</w:t>
      </w:r>
    </w:p>
    <w:p w:rsidR="00CC59FA">
      <w:pPr>
        <w:pStyle w:val="BodyText"/>
        <w:spacing w:before="8" w:line="348" w:lineRule="auto"/>
        <w:ind w:right="170"/>
      </w:pPr>
      <w:r>
        <w:t xml:space="preserve">рефлексия, анализ результатов выполнения проекта, оценка качества </w:t>
      </w:r>
      <w:r>
        <w:rPr>
          <w:spacing w:val="-2"/>
        </w:rPr>
        <w:t>выполнения.</w:t>
      </w:r>
    </w:p>
    <w:p w:rsidR="00CC59FA" w:rsidP="00695CB5">
      <w:pPr>
        <w:pStyle w:val="ListParagraph"/>
        <w:numPr>
          <w:ilvl w:val="3"/>
          <w:numId w:val="20"/>
        </w:numPr>
        <w:tabs>
          <w:tab w:val="left" w:pos="2049"/>
        </w:tabs>
        <w:spacing w:before="6" w:line="350" w:lineRule="auto"/>
        <w:ind w:left="151" w:right="161" w:firstLine="708"/>
        <w:jc w:val="both"/>
        <w:rPr>
          <w:sz w:val="28"/>
        </w:rPr>
      </w:pPr>
      <w:r>
        <w:rPr>
          <w:sz w:val="28"/>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CC59FA" w:rsidP="00695CB5">
      <w:pPr>
        <w:pStyle w:val="ListParagraph"/>
        <w:numPr>
          <w:ilvl w:val="3"/>
          <w:numId w:val="20"/>
        </w:numPr>
        <w:tabs>
          <w:tab w:val="left" w:pos="2049"/>
        </w:tabs>
        <w:spacing w:line="350" w:lineRule="auto"/>
        <w:ind w:left="151" w:right="162" w:firstLine="708"/>
        <w:jc w:val="both"/>
        <w:rPr>
          <w:sz w:val="28"/>
        </w:rPr>
      </w:pPr>
      <w:r>
        <w:rPr>
          <w:sz w:val="28"/>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CC59FA" w:rsidP="00695CB5">
      <w:pPr>
        <w:pStyle w:val="ListParagraph"/>
        <w:numPr>
          <w:ilvl w:val="3"/>
          <w:numId w:val="20"/>
        </w:numPr>
        <w:tabs>
          <w:tab w:val="left" w:pos="2049"/>
        </w:tabs>
        <w:spacing w:line="350" w:lineRule="auto"/>
        <w:ind w:left="151" w:right="168" w:firstLine="708"/>
        <w:jc w:val="both"/>
        <w:rPr>
          <w:sz w:val="28"/>
        </w:rPr>
      </w:pPr>
      <w:r>
        <w:rPr>
          <w:sz w:val="28"/>
        </w:rPr>
        <w:t xml:space="preserve">С учетом этого при организации ПД обучающихся в урочное время целесообразно ориентироваться на реализацию двух основных направлений </w:t>
      </w:r>
      <w:r>
        <w:rPr>
          <w:spacing w:val="-2"/>
          <w:sz w:val="28"/>
        </w:rPr>
        <w:t>проектирования:</w:t>
      </w:r>
    </w:p>
    <w:p w:rsidR="00CC59FA">
      <w:pPr>
        <w:pStyle w:val="BodyText"/>
        <w:spacing w:line="348" w:lineRule="auto"/>
        <w:ind w:left="859" w:right="6532" w:firstLine="0"/>
      </w:pPr>
      <w:r>
        <w:t>предметные проекты; метапредметные</w:t>
      </w:r>
      <w:r>
        <w:rPr>
          <w:spacing w:val="-5"/>
        </w:rPr>
        <w:t xml:space="preserve"> </w:t>
      </w:r>
      <w:r>
        <w:rPr>
          <w:spacing w:val="-2"/>
        </w:rPr>
        <w:t>проекты.</w:t>
      </w:r>
    </w:p>
    <w:p w:rsidR="00CC59FA" w:rsidP="00695CB5">
      <w:pPr>
        <w:pStyle w:val="ListParagraph"/>
        <w:numPr>
          <w:ilvl w:val="3"/>
          <w:numId w:val="20"/>
        </w:numPr>
        <w:tabs>
          <w:tab w:val="left" w:pos="2049"/>
        </w:tabs>
        <w:spacing w:line="350" w:lineRule="auto"/>
        <w:ind w:left="151" w:right="164" w:firstLine="708"/>
        <w:jc w:val="both"/>
        <w:rPr>
          <w:sz w:val="28"/>
        </w:rPr>
      </w:pPr>
      <w:r>
        <w:rPr>
          <w:sz w:val="28"/>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CC59FA" w:rsidP="00695CB5">
      <w:pPr>
        <w:pStyle w:val="ListParagraph"/>
        <w:numPr>
          <w:ilvl w:val="3"/>
          <w:numId w:val="20"/>
        </w:numPr>
        <w:tabs>
          <w:tab w:val="left" w:pos="2053"/>
        </w:tabs>
        <w:spacing w:line="352" w:lineRule="auto"/>
        <w:ind w:left="860" w:right="911" w:firstLine="0"/>
        <w:rPr>
          <w:sz w:val="28"/>
        </w:rPr>
      </w:pPr>
      <w:r>
        <w:rPr>
          <w:sz w:val="28"/>
        </w:rPr>
        <w:t>Формы</w:t>
      </w:r>
      <w:r>
        <w:rPr>
          <w:spacing w:val="-6"/>
          <w:sz w:val="28"/>
        </w:rPr>
        <w:t xml:space="preserve"> </w:t>
      </w:r>
      <w:r>
        <w:rPr>
          <w:sz w:val="28"/>
        </w:rPr>
        <w:t>организации</w:t>
      </w:r>
      <w:r>
        <w:rPr>
          <w:spacing w:val="-7"/>
          <w:sz w:val="28"/>
        </w:rPr>
        <w:t xml:space="preserve"> </w:t>
      </w:r>
      <w:r>
        <w:rPr>
          <w:sz w:val="28"/>
        </w:rPr>
        <w:t>ПД</w:t>
      </w:r>
      <w:r>
        <w:rPr>
          <w:spacing w:val="-8"/>
          <w:sz w:val="28"/>
        </w:rPr>
        <w:t xml:space="preserve"> </w:t>
      </w:r>
      <w:r>
        <w:rPr>
          <w:sz w:val="28"/>
        </w:rPr>
        <w:t>обучающихся</w:t>
      </w:r>
      <w:r>
        <w:rPr>
          <w:spacing w:val="-6"/>
          <w:sz w:val="28"/>
        </w:rPr>
        <w:t xml:space="preserve"> </w:t>
      </w:r>
      <w:r>
        <w:rPr>
          <w:sz w:val="28"/>
        </w:rPr>
        <w:t>могут</w:t>
      </w:r>
      <w:r>
        <w:rPr>
          <w:spacing w:val="-4"/>
          <w:sz w:val="28"/>
        </w:rPr>
        <w:t xml:space="preserve"> </w:t>
      </w:r>
      <w:r>
        <w:rPr>
          <w:sz w:val="28"/>
        </w:rPr>
        <w:t>быть</w:t>
      </w:r>
      <w:r>
        <w:rPr>
          <w:spacing w:val="-5"/>
          <w:sz w:val="28"/>
        </w:rPr>
        <w:t xml:space="preserve"> </w:t>
      </w:r>
      <w:r>
        <w:rPr>
          <w:sz w:val="28"/>
        </w:rPr>
        <w:t>следующие: монопроект (использование содержания одного предмета);</w:t>
      </w:r>
    </w:p>
    <w:p w:rsidR="00CC59FA">
      <w:pPr>
        <w:pStyle w:val="BodyText"/>
        <w:spacing w:line="315" w:lineRule="exact"/>
        <w:ind w:left="860" w:firstLine="0"/>
        <w:jc w:val="left"/>
      </w:pPr>
      <w:r>
        <w:t>межпредметный</w:t>
      </w:r>
      <w:r>
        <w:rPr>
          <w:spacing w:val="28"/>
        </w:rPr>
        <w:t xml:space="preserve"> </w:t>
      </w:r>
      <w:r>
        <w:t>проект</w:t>
      </w:r>
      <w:r>
        <w:rPr>
          <w:spacing w:val="33"/>
        </w:rPr>
        <w:t xml:space="preserve"> </w:t>
      </w:r>
      <w:r>
        <w:t>(использование</w:t>
      </w:r>
      <w:r>
        <w:rPr>
          <w:spacing w:val="31"/>
        </w:rPr>
        <w:t xml:space="preserve"> </w:t>
      </w:r>
      <w:r>
        <w:t>интегрированного</w:t>
      </w:r>
      <w:r>
        <w:rPr>
          <w:spacing w:val="32"/>
        </w:rPr>
        <w:t xml:space="preserve"> </w:t>
      </w:r>
      <w:r>
        <w:t>знания</w:t>
      </w:r>
      <w:r>
        <w:rPr>
          <w:spacing w:val="31"/>
        </w:rPr>
        <w:t xml:space="preserve"> </w:t>
      </w:r>
      <w:r>
        <w:t>и</w:t>
      </w:r>
      <w:r>
        <w:rPr>
          <w:spacing w:val="34"/>
        </w:rPr>
        <w:t xml:space="preserve"> </w:t>
      </w:r>
      <w:r>
        <w:rPr>
          <w:spacing w:val="-2"/>
        </w:rPr>
        <w:t>способов</w:t>
      </w:r>
    </w:p>
    <w:p w:rsidR="00CC59FA">
      <w:pPr>
        <w:spacing w:line="315" w:lineRule="exact"/>
        <w:sectPr>
          <w:pgSz w:w="11910" w:h="16840"/>
          <w:pgMar w:top="1040" w:right="400" w:bottom="740" w:left="980" w:header="578" w:footer="547" w:gutter="0"/>
          <w:cols w:space="720"/>
        </w:sectPr>
      </w:pPr>
    </w:p>
    <w:p w:rsidR="00CC59FA">
      <w:pPr>
        <w:pStyle w:val="BodyText"/>
        <w:spacing w:before="86"/>
        <w:ind w:left="152" w:firstLine="0"/>
      </w:pPr>
      <w:r>
        <w:t>учебной</w:t>
      </w:r>
      <w:r>
        <w:rPr>
          <w:spacing w:val="-5"/>
        </w:rPr>
        <w:t xml:space="preserve"> </w:t>
      </w:r>
      <w:r>
        <w:t>деятельности</w:t>
      </w:r>
      <w:r>
        <w:rPr>
          <w:spacing w:val="1"/>
        </w:rPr>
        <w:t xml:space="preserve"> </w:t>
      </w:r>
      <w:r>
        <w:t>различных</w:t>
      </w:r>
      <w:r>
        <w:rPr>
          <w:spacing w:val="-8"/>
        </w:rPr>
        <w:t xml:space="preserve"> </w:t>
      </w:r>
      <w:r>
        <w:rPr>
          <w:spacing w:val="-2"/>
        </w:rPr>
        <w:t>предметов);</w:t>
      </w:r>
    </w:p>
    <w:p w:rsidR="00CC59FA">
      <w:pPr>
        <w:pStyle w:val="BodyText"/>
        <w:spacing w:before="151" w:line="348" w:lineRule="auto"/>
        <w:ind w:left="152" w:right="163"/>
      </w:pPr>
      <w:r>
        <w:t>метапроект (использование областей знания и методов деятельности, выходящих за рамки предметного обучения).</w:t>
      </w:r>
    </w:p>
    <w:p w:rsidR="00CC59FA" w:rsidP="00695CB5">
      <w:pPr>
        <w:pStyle w:val="ListParagraph"/>
        <w:numPr>
          <w:ilvl w:val="3"/>
          <w:numId w:val="20"/>
        </w:numPr>
        <w:tabs>
          <w:tab w:val="left" w:pos="2049"/>
        </w:tabs>
        <w:spacing w:before="6" w:line="350" w:lineRule="auto"/>
        <w:ind w:left="151" w:right="162" w:firstLine="708"/>
        <w:jc w:val="both"/>
        <w:rPr>
          <w:sz w:val="28"/>
        </w:rPr>
      </w:pPr>
      <w:r>
        <w:rPr>
          <w:sz w:val="28"/>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 ориентированных проблем:</w:t>
      </w:r>
    </w:p>
    <w:p w:rsidR="00CC59FA">
      <w:pPr>
        <w:pStyle w:val="BodyText"/>
        <w:spacing w:line="319" w:lineRule="exact"/>
        <w:ind w:left="860" w:firstLine="0"/>
      </w:pPr>
      <w:r>
        <w:t>Какое</w:t>
      </w:r>
      <w:r>
        <w:rPr>
          <w:spacing w:val="-4"/>
        </w:rPr>
        <w:t xml:space="preserve"> </w:t>
      </w:r>
      <w:r>
        <w:t>средство</w:t>
      </w:r>
      <w:r>
        <w:rPr>
          <w:spacing w:val="-5"/>
        </w:rPr>
        <w:t xml:space="preserve"> </w:t>
      </w:r>
      <w:r>
        <w:t>поможет</w:t>
      </w:r>
      <w:r>
        <w:rPr>
          <w:spacing w:val="1"/>
        </w:rPr>
        <w:t xml:space="preserve"> </w:t>
      </w:r>
      <w:r>
        <w:t>в</w:t>
      </w:r>
      <w:r>
        <w:rPr>
          <w:spacing w:val="-6"/>
        </w:rPr>
        <w:t xml:space="preserve"> </w:t>
      </w:r>
      <w:r>
        <w:t>решении</w:t>
      </w:r>
      <w:r>
        <w:rPr>
          <w:spacing w:val="-2"/>
        </w:rPr>
        <w:t xml:space="preserve"> </w:t>
      </w:r>
      <w:r>
        <w:t>проблемы...</w:t>
      </w:r>
      <w:r>
        <w:rPr>
          <w:spacing w:val="1"/>
        </w:rPr>
        <w:t xml:space="preserve"> </w:t>
      </w:r>
      <w:r>
        <w:t>(опишите,</w:t>
      </w:r>
      <w:r>
        <w:rPr>
          <w:spacing w:val="-2"/>
        </w:rPr>
        <w:t xml:space="preserve"> объясните)?</w:t>
      </w:r>
    </w:p>
    <w:p w:rsidR="00CC59FA">
      <w:pPr>
        <w:pStyle w:val="BodyText"/>
        <w:spacing w:before="146" w:line="348" w:lineRule="auto"/>
        <w:ind w:right="167"/>
      </w:pPr>
      <w:r>
        <w:t xml:space="preserve">Каким должно быть средство для решения проблемы... (опишите, </w:t>
      </w:r>
      <w:r>
        <w:rPr>
          <w:spacing w:val="-2"/>
        </w:rPr>
        <w:t>смоделируйте)?</w:t>
      </w:r>
    </w:p>
    <w:p w:rsidR="00CC59FA">
      <w:pPr>
        <w:pStyle w:val="BodyText"/>
        <w:spacing w:before="6" w:line="348" w:lineRule="auto"/>
        <w:ind w:left="860" w:right="949" w:firstLine="0"/>
        <w:jc w:val="left"/>
      </w:pPr>
      <w:r>
        <w:t>Как</w:t>
      </w:r>
      <w:r>
        <w:rPr>
          <w:spacing w:val="-5"/>
        </w:rPr>
        <w:t xml:space="preserve"> </w:t>
      </w:r>
      <w:r>
        <w:t>проводить</w:t>
      </w:r>
      <w:r>
        <w:rPr>
          <w:spacing w:val="-4"/>
        </w:rPr>
        <w:t xml:space="preserve"> </w:t>
      </w:r>
      <w:r>
        <w:t>средство</w:t>
      </w:r>
      <w:r>
        <w:rPr>
          <w:spacing w:val="-5"/>
        </w:rPr>
        <w:t xml:space="preserve"> </w:t>
      </w:r>
      <w:r>
        <w:t>для</w:t>
      </w:r>
      <w:r>
        <w:rPr>
          <w:spacing w:val="-5"/>
        </w:rPr>
        <w:t xml:space="preserve"> </w:t>
      </w:r>
      <w:r>
        <w:t>решения</w:t>
      </w:r>
      <w:r>
        <w:rPr>
          <w:spacing w:val="-9"/>
        </w:rPr>
        <w:t xml:space="preserve"> </w:t>
      </w:r>
      <w:r>
        <w:t>проблемы</w:t>
      </w:r>
      <w:r>
        <w:rPr>
          <w:spacing w:val="-5"/>
        </w:rPr>
        <w:t xml:space="preserve"> </w:t>
      </w:r>
      <w:r>
        <w:t>(дайте</w:t>
      </w:r>
      <w:r>
        <w:rPr>
          <w:spacing w:val="-9"/>
        </w:rPr>
        <w:t xml:space="preserve"> </w:t>
      </w:r>
      <w:r>
        <w:t>инструкцию)? Как выглядело... (опишите, реконструируйте)?</w:t>
      </w:r>
    </w:p>
    <w:p w:rsidR="00CC59FA">
      <w:pPr>
        <w:pStyle w:val="BodyText"/>
        <w:spacing w:before="6"/>
        <w:ind w:left="860" w:firstLine="0"/>
        <w:jc w:val="left"/>
      </w:pPr>
      <w:r>
        <w:t>Как</w:t>
      </w:r>
      <w:r>
        <w:rPr>
          <w:spacing w:val="-6"/>
        </w:rPr>
        <w:t xml:space="preserve"> </w:t>
      </w:r>
      <w:r>
        <w:t>будет</w:t>
      </w:r>
      <w:r>
        <w:rPr>
          <w:spacing w:val="-1"/>
        </w:rPr>
        <w:t xml:space="preserve"> </w:t>
      </w:r>
      <w:r>
        <w:t>выглядеть...</w:t>
      </w:r>
      <w:r>
        <w:rPr>
          <w:spacing w:val="-1"/>
        </w:rPr>
        <w:t xml:space="preserve"> </w:t>
      </w:r>
      <w:r>
        <w:t>(опишите,</w:t>
      </w:r>
      <w:r>
        <w:rPr>
          <w:spacing w:val="-7"/>
        </w:rPr>
        <w:t xml:space="preserve"> </w:t>
      </w:r>
      <w:r>
        <w:rPr>
          <w:spacing w:val="-2"/>
        </w:rPr>
        <w:t>спрогнозируйте)?</w:t>
      </w:r>
    </w:p>
    <w:p w:rsidR="00CC59FA" w:rsidP="00695CB5">
      <w:pPr>
        <w:pStyle w:val="ListParagraph"/>
        <w:numPr>
          <w:ilvl w:val="3"/>
          <w:numId w:val="20"/>
        </w:numPr>
        <w:tabs>
          <w:tab w:val="left" w:pos="2049"/>
        </w:tabs>
        <w:spacing w:before="146" w:line="348" w:lineRule="auto"/>
        <w:ind w:left="859" w:right="1484" w:firstLine="0"/>
        <w:rPr>
          <w:sz w:val="28"/>
        </w:rPr>
      </w:pPr>
      <w:r>
        <w:rPr>
          <w:sz w:val="28"/>
        </w:rPr>
        <w:t>Основными</w:t>
      </w:r>
      <w:r>
        <w:rPr>
          <w:spacing w:val="-7"/>
          <w:sz w:val="28"/>
        </w:rPr>
        <w:t xml:space="preserve"> </w:t>
      </w:r>
      <w:r>
        <w:rPr>
          <w:sz w:val="28"/>
        </w:rPr>
        <w:t>формами</w:t>
      </w:r>
      <w:r>
        <w:rPr>
          <w:spacing w:val="-4"/>
          <w:sz w:val="28"/>
        </w:rPr>
        <w:t xml:space="preserve"> </w:t>
      </w:r>
      <w:r>
        <w:rPr>
          <w:sz w:val="28"/>
        </w:rPr>
        <w:t>представления</w:t>
      </w:r>
      <w:r>
        <w:rPr>
          <w:spacing w:val="-6"/>
          <w:sz w:val="28"/>
        </w:rPr>
        <w:t xml:space="preserve"> </w:t>
      </w:r>
      <w:r>
        <w:rPr>
          <w:sz w:val="28"/>
        </w:rPr>
        <w:t>итогов</w:t>
      </w:r>
      <w:r>
        <w:rPr>
          <w:spacing w:val="-10"/>
          <w:sz w:val="28"/>
        </w:rPr>
        <w:t xml:space="preserve"> </w:t>
      </w:r>
      <w:r>
        <w:rPr>
          <w:sz w:val="28"/>
        </w:rPr>
        <w:t>ПД</w:t>
      </w:r>
      <w:r>
        <w:rPr>
          <w:spacing w:val="-8"/>
          <w:sz w:val="28"/>
        </w:rPr>
        <w:t xml:space="preserve"> </w:t>
      </w:r>
      <w:r>
        <w:rPr>
          <w:sz w:val="28"/>
        </w:rPr>
        <w:t>являются: материальный объект, макет, конструкторское изделие;</w:t>
      </w:r>
    </w:p>
    <w:p w:rsidR="00CC59FA">
      <w:pPr>
        <w:pStyle w:val="BodyText"/>
        <w:spacing w:before="6"/>
        <w:ind w:left="859" w:firstLine="0"/>
        <w:jc w:val="left"/>
      </w:pPr>
      <w:r>
        <w:t>отчетные</w:t>
      </w:r>
      <w:r>
        <w:rPr>
          <w:spacing w:val="-4"/>
        </w:rPr>
        <w:t xml:space="preserve"> </w:t>
      </w:r>
      <w:r>
        <w:t>материалы</w:t>
      </w:r>
      <w:r>
        <w:rPr>
          <w:spacing w:val="-5"/>
        </w:rPr>
        <w:t xml:space="preserve"> </w:t>
      </w:r>
      <w:r>
        <w:t>по</w:t>
      </w:r>
      <w:r>
        <w:rPr>
          <w:spacing w:val="-5"/>
        </w:rPr>
        <w:t xml:space="preserve"> </w:t>
      </w:r>
      <w:r>
        <w:t>проекту</w:t>
      </w:r>
      <w:r>
        <w:rPr>
          <w:spacing w:val="-4"/>
        </w:rPr>
        <w:t xml:space="preserve"> </w:t>
      </w:r>
      <w:r>
        <w:t>(тексты,</w:t>
      </w:r>
      <w:r>
        <w:rPr>
          <w:spacing w:val="-2"/>
        </w:rPr>
        <w:t xml:space="preserve"> </w:t>
      </w:r>
      <w:r>
        <w:t>мультимедийные</w:t>
      </w:r>
      <w:r>
        <w:rPr>
          <w:spacing w:val="-5"/>
        </w:rPr>
        <w:t xml:space="preserve"> </w:t>
      </w:r>
      <w:r>
        <w:rPr>
          <w:spacing w:val="-2"/>
        </w:rPr>
        <w:t>продукты).</w:t>
      </w:r>
    </w:p>
    <w:p w:rsidR="00CC59FA" w:rsidP="00695CB5">
      <w:pPr>
        <w:pStyle w:val="ListParagraph"/>
        <w:numPr>
          <w:ilvl w:val="3"/>
          <w:numId w:val="20"/>
        </w:numPr>
        <w:tabs>
          <w:tab w:val="left" w:pos="2049"/>
        </w:tabs>
        <w:spacing w:before="146" w:line="350" w:lineRule="auto"/>
        <w:ind w:left="151" w:right="168" w:firstLine="708"/>
        <w:jc w:val="both"/>
        <w:rPr>
          <w:sz w:val="28"/>
        </w:rPr>
      </w:pPr>
      <w:r>
        <w:rPr>
          <w:sz w:val="28"/>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CC59FA" w:rsidP="00695CB5">
      <w:pPr>
        <w:pStyle w:val="ListParagraph"/>
        <w:numPr>
          <w:ilvl w:val="3"/>
          <w:numId w:val="20"/>
        </w:numPr>
        <w:tabs>
          <w:tab w:val="left" w:pos="2049"/>
        </w:tabs>
        <w:spacing w:line="348" w:lineRule="auto"/>
        <w:ind w:left="151" w:right="164" w:firstLine="708"/>
        <w:jc w:val="both"/>
        <w:rPr>
          <w:sz w:val="28"/>
        </w:rPr>
      </w:pPr>
      <w:r>
        <w:rPr>
          <w:sz w:val="28"/>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CC59FA">
      <w:pPr>
        <w:pStyle w:val="BodyText"/>
        <w:spacing w:before="7" w:line="350" w:lineRule="auto"/>
        <w:ind w:left="859" w:right="6168" w:firstLine="0"/>
        <w:jc w:val="left"/>
      </w:pPr>
      <w:r>
        <w:rPr>
          <w:spacing w:val="-2"/>
        </w:rPr>
        <w:t xml:space="preserve">гуманитарное; естественнонаучное; социально-ориентированное; художественно-творческое; спортивно-оздоровительное; </w:t>
      </w:r>
    </w:p>
    <w:p w:rsidR="00CC59FA">
      <w:pPr>
        <w:spacing w:line="350" w:lineRule="auto"/>
        <w:sectPr>
          <w:pgSz w:w="11910" w:h="16840"/>
          <w:pgMar w:top="1040" w:right="400" w:bottom="740" w:left="980" w:header="578" w:footer="547" w:gutter="0"/>
          <w:cols w:space="720"/>
        </w:sectPr>
      </w:pPr>
    </w:p>
    <w:p w:rsidR="00CC59FA" w:rsidP="00695CB5">
      <w:pPr>
        <w:pStyle w:val="ListParagraph"/>
        <w:numPr>
          <w:ilvl w:val="3"/>
          <w:numId w:val="20"/>
        </w:numPr>
        <w:tabs>
          <w:tab w:val="left" w:pos="2049"/>
          <w:tab w:val="left" w:pos="2543"/>
          <w:tab w:val="left" w:pos="3875"/>
          <w:tab w:val="left" w:pos="5339"/>
          <w:tab w:val="left" w:pos="6280"/>
          <w:tab w:val="left" w:pos="8087"/>
          <w:tab w:val="left" w:pos="8783"/>
          <w:tab w:val="left" w:pos="9783"/>
        </w:tabs>
        <w:spacing w:before="86" w:line="352" w:lineRule="auto"/>
        <w:ind w:left="151" w:right="162" w:firstLine="708"/>
        <w:rPr>
          <w:sz w:val="28"/>
        </w:rPr>
      </w:pPr>
      <w:r>
        <w:rPr>
          <w:spacing w:val="-10"/>
          <w:sz w:val="28"/>
        </w:rPr>
        <w:t>В</w:t>
      </w:r>
      <w:r>
        <w:rPr>
          <w:sz w:val="28"/>
        </w:rPr>
        <w:tab/>
      </w:r>
      <w:r>
        <w:rPr>
          <w:spacing w:val="-2"/>
          <w:sz w:val="28"/>
        </w:rPr>
        <w:t>качестве</w:t>
      </w:r>
      <w:r>
        <w:rPr>
          <w:sz w:val="28"/>
        </w:rPr>
        <w:tab/>
      </w:r>
      <w:r>
        <w:rPr>
          <w:spacing w:val="-2"/>
          <w:sz w:val="28"/>
        </w:rPr>
        <w:t>основных</w:t>
      </w:r>
      <w:r>
        <w:rPr>
          <w:sz w:val="28"/>
        </w:rPr>
        <w:tab/>
      </w:r>
      <w:r>
        <w:rPr>
          <w:spacing w:val="-4"/>
          <w:sz w:val="28"/>
        </w:rPr>
        <w:t>форм</w:t>
      </w:r>
      <w:r>
        <w:rPr>
          <w:sz w:val="28"/>
        </w:rPr>
        <w:tab/>
      </w:r>
      <w:r>
        <w:rPr>
          <w:spacing w:val="-2"/>
          <w:sz w:val="28"/>
        </w:rPr>
        <w:t>организации</w:t>
      </w:r>
      <w:r>
        <w:rPr>
          <w:sz w:val="28"/>
        </w:rPr>
        <w:tab/>
      </w:r>
      <w:r>
        <w:rPr>
          <w:spacing w:val="-6"/>
          <w:sz w:val="28"/>
        </w:rPr>
        <w:t>ПД</w:t>
      </w:r>
      <w:r>
        <w:rPr>
          <w:sz w:val="28"/>
        </w:rPr>
        <w:tab/>
      </w:r>
      <w:r>
        <w:rPr>
          <w:spacing w:val="-2"/>
          <w:sz w:val="28"/>
        </w:rPr>
        <w:t>могут</w:t>
      </w:r>
      <w:r>
        <w:rPr>
          <w:sz w:val="28"/>
        </w:rPr>
        <w:tab/>
      </w:r>
      <w:r>
        <w:rPr>
          <w:spacing w:val="-4"/>
          <w:sz w:val="28"/>
        </w:rPr>
        <w:t xml:space="preserve">быть </w:t>
      </w:r>
      <w:r>
        <w:rPr>
          <w:spacing w:val="-2"/>
          <w:sz w:val="28"/>
        </w:rPr>
        <w:t>использованы:</w:t>
      </w:r>
    </w:p>
    <w:p w:rsidR="00CC59FA">
      <w:pPr>
        <w:pStyle w:val="BodyText"/>
        <w:spacing w:line="350" w:lineRule="auto"/>
        <w:ind w:left="859" w:right="5621" w:firstLine="0"/>
        <w:jc w:val="left"/>
      </w:pPr>
      <w:r>
        <w:t>творческие мастерские; экспериментальные</w:t>
      </w:r>
      <w:r>
        <w:rPr>
          <w:spacing w:val="-18"/>
        </w:rPr>
        <w:t xml:space="preserve"> </w:t>
      </w:r>
      <w:r>
        <w:t>лаборатории; конструкторское бюро; проектные недели;</w:t>
      </w:r>
    </w:p>
    <w:p w:rsidR="00CC59FA">
      <w:pPr>
        <w:pStyle w:val="BodyText"/>
        <w:spacing w:line="322" w:lineRule="exact"/>
        <w:ind w:left="859" w:firstLine="0"/>
        <w:jc w:val="left"/>
      </w:pPr>
      <w:r>
        <w:rPr>
          <w:spacing w:val="-2"/>
        </w:rPr>
        <w:t>практикумы.</w:t>
      </w:r>
    </w:p>
    <w:p w:rsidR="00CC59FA" w:rsidP="00695CB5">
      <w:pPr>
        <w:pStyle w:val="ListParagraph"/>
        <w:numPr>
          <w:ilvl w:val="3"/>
          <w:numId w:val="20"/>
        </w:numPr>
        <w:tabs>
          <w:tab w:val="left" w:pos="2052"/>
        </w:tabs>
        <w:spacing w:before="140" w:line="350" w:lineRule="auto"/>
        <w:ind w:left="859" w:right="168" w:firstLine="0"/>
        <w:rPr>
          <w:sz w:val="28"/>
        </w:rPr>
      </w:pPr>
      <w:r>
        <w:rPr>
          <w:sz w:val="28"/>
        </w:rPr>
        <w:t>Формами представления итогов ПД во внеурочное время являются: материальный продукт (объект, макет, конструкторское изделие и другие); медийный</w:t>
      </w:r>
      <w:r>
        <w:rPr>
          <w:spacing w:val="40"/>
          <w:sz w:val="28"/>
        </w:rPr>
        <w:t xml:space="preserve"> </w:t>
      </w:r>
      <w:r>
        <w:rPr>
          <w:sz w:val="28"/>
        </w:rPr>
        <w:t>продукт</w:t>
      </w:r>
      <w:r>
        <w:rPr>
          <w:spacing w:val="40"/>
          <w:sz w:val="28"/>
        </w:rPr>
        <w:t xml:space="preserve"> </w:t>
      </w:r>
      <w:r>
        <w:rPr>
          <w:sz w:val="28"/>
        </w:rPr>
        <w:t>(плакат,</w:t>
      </w:r>
      <w:r>
        <w:rPr>
          <w:spacing w:val="40"/>
          <w:sz w:val="28"/>
        </w:rPr>
        <w:t xml:space="preserve"> </w:t>
      </w:r>
      <w:r>
        <w:rPr>
          <w:sz w:val="28"/>
        </w:rPr>
        <w:t>газета,</w:t>
      </w:r>
      <w:r>
        <w:rPr>
          <w:spacing w:val="40"/>
          <w:sz w:val="28"/>
        </w:rPr>
        <w:t xml:space="preserve"> </w:t>
      </w:r>
      <w:r>
        <w:rPr>
          <w:sz w:val="28"/>
        </w:rPr>
        <w:t>журнал,</w:t>
      </w:r>
      <w:r>
        <w:rPr>
          <w:spacing w:val="40"/>
          <w:sz w:val="28"/>
        </w:rPr>
        <w:t xml:space="preserve"> </w:t>
      </w:r>
      <w:r>
        <w:rPr>
          <w:sz w:val="28"/>
        </w:rPr>
        <w:t>рекламная</w:t>
      </w:r>
      <w:r>
        <w:rPr>
          <w:spacing w:val="40"/>
          <w:sz w:val="28"/>
        </w:rPr>
        <w:t xml:space="preserve"> </w:t>
      </w:r>
      <w:r>
        <w:rPr>
          <w:sz w:val="28"/>
        </w:rPr>
        <w:t>продукция,</w:t>
      </w:r>
      <w:r>
        <w:rPr>
          <w:spacing w:val="40"/>
          <w:sz w:val="28"/>
        </w:rPr>
        <w:t xml:space="preserve"> </w:t>
      </w:r>
      <w:r>
        <w:rPr>
          <w:sz w:val="28"/>
        </w:rPr>
        <w:t>фильм</w:t>
      </w:r>
      <w:r>
        <w:rPr>
          <w:spacing w:val="40"/>
          <w:sz w:val="28"/>
        </w:rPr>
        <w:t xml:space="preserve"> </w:t>
      </w:r>
      <w:r>
        <w:rPr>
          <w:sz w:val="28"/>
        </w:rPr>
        <w:t>и</w:t>
      </w:r>
    </w:p>
    <w:p w:rsidR="00CC59FA">
      <w:pPr>
        <w:pStyle w:val="BodyText"/>
        <w:spacing w:line="320" w:lineRule="exact"/>
        <w:ind w:firstLine="0"/>
        <w:jc w:val="left"/>
      </w:pPr>
      <w:r>
        <w:rPr>
          <w:spacing w:val="-2"/>
        </w:rPr>
        <w:t>другие);</w:t>
      </w:r>
    </w:p>
    <w:p w:rsidR="00CC59FA">
      <w:pPr>
        <w:pStyle w:val="BodyText"/>
        <w:spacing w:before="150" w:line="348" w:lineRule="auto"/>
        <w:ind w:right="162"/>
      </w:pPr>
      <w:r>
        <w:t>публичное мероприятие (образовательное событие, социальное мероприятие (акция), театральная постановка и другие);</w:t>
      </w:r>
    </w:p>
    <w:p w:rsidR="00CC59FA">
      <w:pPr>
        <w:pStyle w:val="BodyText"/>
        <w:spacing w:before="6"/>
        <w:ind w:left="858" w:firstLine="0"/>
      </w:pPr>
      <w:r>
        <w:t>отчетные</w:t>
      </w:r>
      <w:r>
        <w:rPr>
          <w:spacing w:val="-4"/>
        </w:rPr>
        <w:t xml:space="preserve"> </w:t>
      </w:r>
      <w:r>
        <w:t>материалы</w:t>
      </w:r>
      <w:r>
        <w:rPr>
          <w:spacing w:val="-5"/>
        </w:rPr>
        <w:t xml:space="preserve"> </w:t>
      </w:r>
      <w:r>
        <w:t>по</w:t>
      </w:r>
      <w:r>
        <w:rPr>
          <w:spacing w:val="-5"/>
        </w:rPr>
        <w:t xml:space="preserve"> </w:t>
      </w:r>
      <w:r>
        <w:t>проекту</w:t>
      </w:r>
      <w:r>
        <w:rPr>
          <w:spacing w:val="-4"/>
        </w:rPr>
        <w:t xml:space="preserve"> </w:t>
      </w:r>
      <w:r>
        <w:t>(тексты,</w:t>
      </w:r>
      <w:r>
        <w:rPr>
          <w:spacing w:val="-2"/>
        </w:rPr>
        <w:t xml:space="preserve"> </w:t>
      </w:r>
      <w:r>
        <w:t>мультимедийные</w:t>
      </w:r>
      <w:r>
        <w:rPr>
          <w:spacing w:val="-5"/>
        </w:rPr>
        <w:t xml:space="preserve"> </w:t>
      </w:r>
      <w:r>
        <w:rPr>
          <w:spacing w:val="-2"/>
        </w:rPr>
        <w:t>продукты).</w:t>
      </w:r>
    </w:p>
    <w:p w:rsidR="00CC59FA" w:rsidP="00695CB5">
      <w:pPr>
        <w:pStyle w:val="ListParagraph"/>
        <w:numPr>
          <w:ilvl w:val="3"/>
          <w:numId w:val="20"/>
        </w:numPr>
        <w:tabs>
          <w:tab w:val="left" w:pos="2048"/>
        </w:tabs>
        <w:spacing w:before="146" w:line="350" w:lineRule="auto"/>
        <w:ind w:left="151" w:right="166" w:firstLine="707"/>
        <w:jc w:val="both"/>
        <w:rPr>
          <w:sz w:val="28"/>
        </w:rPr>
      </w:pPr>
      <w:r>
        <w:rPr>
          <w:sz w:val="28"/>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CC59FA" w:rsidP="00695CB5">
      <w:pPr>
        <w:pStyle w:val="ListParagraph"/>
        <w:numPr>
          <w:ilvl w:val="3"/>
          <w:numId w:val="20"/>
        </w:numPr>
        <w:tabs>
          <w:tab w:val="left" w:pos="2049"/>
        </w:tabs>
        <w:spacing w:line="350" w:lineRule="auto"/>
        <w:ind w:left="151" w:right="163" w:firstLine="708"/>
        <w:jc w:val="both"/>
        <w:rPr>
          <w:sz w:val="28"/>
        </w:rPr>
      </w:pPr>
      <w:r>
        <w:rPr>
          <w:sz w:val="28"/>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CC59FA">
      <w:pPr>
        <w:pStyle w:val="BodyText"/>
        <w:spacing w:line="350" w:lineRule="auto"/>
        <w:ind w:left="859" w:right="2501" w:firstLine="0"/>
        <w:jc w:val="left"/>
      </w:pPr>
      <w:r>
        <w:t>понимание проблемы, связанных с нею цели и задач; умение</w:t>
      </w:r>
      <w:r>
        <w:rPr>
          <w:spacing w:val="-6"/>
        </w:rPr>
        <w:t xml:space="preserve"> </w:t>
      </w:r>
      <w:r>
        <w:t>определить</w:t>
      </w:r>
      <w:r>
        <w:rPr>
          <w:spacing w:val="-8"/>
        </w:rPr>
        <w:t xml:space="preserve"> </w:t>
      </w:r>
      <w:r>
        <w:t>оптимальный</w:t>
      </w:r>
      <w:r>
        <w:rPr>
          <w:spacing w:val="-6"/>
        </w:rPr>
        <w:t xml:space="preserve"> </w:t>
      </w:r>
      <w:r>
        <w:t>путь</w:t>
      </w:r>
      <w:r>
        <w:rPr>
          <w:spacing w:val="-8"/>
        </w:rPr>
        <w:t xml:space="preserve"> </w:t>
      </w:r>
      <w:r>
        <w:t>решения</w:t>
      </w:r>
      <w:r>
        <w:rPr>
          <w:spacing w:val="-6"/>
        </w:rPr>
        <w:t xml:space="preserve"> </w:t>
      </w:r>
      <w:r>
        <w:t>проблемы; умение планировать и работать по плану;</w:t>
      </w:r>
    </w:p>
    <w:p w:rsidR="00CC59FA">
      <w:pPr>
        <w:pStyle w:val="BodyText"/>
        <w:spacing w:line="320" w:lineRule="exact"/>
        <w:ind w:left="859" w:firstLine="0"/>
        <w:jc w:val="left"/>
      </w:pPr>
      <w:r>
        <w:t>умение</w:t>
      </w:r>
      <w:r>
        <w:rPr>
          <w:spacing w:val="72"/>
        </w:rPr>
        <w:t xml:space="preserve"> </w:t>
      </w:r>
      <w:r>
        <w:t>реализовать</w:t>
      </w:r>
      <w:r>
        <w:rPr>
          <w:spacing w:val="72"/>
        </w:rPr>
        <w:t xml:space="preserve"> </w:t>
      </w:r>
      <w:r>
        <w:t>проектный</w:t>
      </w:r>
      <w:r>
        <w:rPr>
          <w:spacing w:val="70"/>
        </w:rPr>
        <w:t xml:space="preserve"> </w:t>
      </w:r>
      <w:r>
        <w:t>замысел</w:t>
      </w:r>
      <w:r>
        <w:rPr>
          <w:spacing w:val="75"/>
        </w:rPr>
        <w:t xml:space="preserve"> </w:t>
      </w:r>
      <w:r>
        <w:t>и</w:t>
      </w:r>
      <w:r>
        <w:rPr>
          <w:spacing w:val="78"/>
        </w:rPr>
        <w:t xml:space="preserve"> </w:t>
      </w:r>
      <w:r>
        <w:t>оформить</w:t>
      </w:r>
      <w:r>
        <w:rPr>
          <w:spacing w:val="75"/>
        </w:rPr>
        <w:t xml:space="preserve"> </w:t>
      </w:r>
      <w:r>
        <w:t>его</w:t>
      </w:r>
      <w:r>
        <w:rPr>
          <w:spacing w:val="72"/>
        </w:rPr>
        <w:t xml:space="preserve"> </w:t>
      </w:r>
      <w:r>
        <w:t>в</w:t>
      </w:r>
      <w:r>
        <w:rPr>
          <w:spacing w:val="75"/>
        </w:rPr>
        <w:t xml:space="preserve"> </w:t>
      </w:r>
      <w:r>
        <w:t>виде</w:t>
      </w:r>
      <w:r>
        <w:rPr>
          <w:spacing w:val="75"/>
        </w:rPr>
        <w:t xml:space="preserve"> </w:t>
      </w:r>
      <w:r>
        <w:rPr>
          <w:spacing w:val="-2"/>
        </w:rPr>
        <w:t>реального</w:t>
      </w:r>
    </w:p>
    <w:p w:rsidR="00CC59FA">
      <w:pPr>
        <w:pStyle w:val="BodyText"/>
        <w:spacing w:before="145"/>
        <w:ind w:firstLine="0"/>
        <w:jc w:val="left"/>
      </w:pPr>
      <w:r>
        <w:rPr>
          <w:spacing w:val="-2"/>
        </w:rPr>
        <w:t>«продукта»;</w:t>
      </w:r>
    </w:p>
    <w:p w:rsidR="00CC59FA">
      <w:pPr>
        <w:pStyle w:val="BodyText"/>
        <w:spacing w:before="146" w:line="348" w:lineRule="auto"/>
        <w:jc w:val="left"/>
      </w:pPr>
      <w:r>
        <w:t>умение</w:t>
      </w:r>
      <w:r>
        <w:rPr>
          <w:spacing w:val="40"/>
        </w:rPr>
        <w:t xml:space="preserve"> </w:t>
      </w:r>
      <w:r>
        <w:t>осуществлять</w:t>
      </w:r>
      <w:r>
        <w:rPr>
          <w:spacing w:val="40"/>
        </w:rPr>
        <w:t xml:space="preserve"> </w:t>
      </w:r>
      <w:r>
        <w:t>самооценку</w:t>
      </w:r>
      <w:r>
        <w:rPr>
          <w:spacing w:val="40"/>
        </w:rPr>
        <w:t xml:space="preserve"> </w:t>
      </w:r>
      <w:r>
        <w:t>деятельности</w:t>
      </w:r>
      <w:r>
        <w:rPr>
          <w:spacing w:val="40"/>
        </w:rPr>
        <w:t xml:space="preserve"> </w:t>
      </w:r>
      <w:r>
        <w:t>и</w:t>
      </w:r>
      <w:r>
        <w:rPr>
          <w:spacing w:val="40"/>
        </w:rPr>
        <w:t xml:space="preserve"> </w:t>
      </w:r>
      <w:r>
        <w:t>результата,</w:t>
      </w:r>
      <w:r>
        <w:rPr>
          <w:spacing w:val="40"/>
        </w:rPr>
        <w:t xml:space="preserve"> </w:t>
      </w:r>
      <w:r>
        <w:t>взаимоценку</w:t>
      </w:r>
      <w:r>
        <w:rPr>
          <w:spacing w:val="80"/>
        </w:rPr>
        <w:t xml:space="preserve"> </w:t>
      </w:r>
      <w:r>
        <w:t>деятельности в группе.</w:t>
      </w:r>
    </w:p>
    <w:p w:rsidR="00CC59FA" w:rsidP="00695CB5">
      <w:pPr>
        <w:pStyle w:val="ListParagraph"/>
        <w:numPr>
          <w:ilvl w:val="3"/>
          <w:numId w:val="20"/>
        </w:numPr>
        <w:tabs>
          <w:tab w:val="left" w:pos="2049"/>
          <w:tab w:val="left" w:pos="2615"/>
          <w:tab w:val="left" w:pos="4067"/>
          <w:tab w:val="left" w:pos="5751"/>
          <w:tab w:val="left" w:pos="7623"/>
          <w:tab w:val="left" w:pos="9423"/>
        </w:tabs>
        <w:spacing w:before="6" w:line="348" w:lineRule="auto"/>
        <w:ind w:left="151" w:right="166" w:firstLine="708"/>
        <w:rPr>
          <w:sz w:val="28"/>
        </w:rPr>
      </w:pPr>
      <w:r>
        <w:rPr>
          <w:spacing w:val="-10"/>
          <w:sz w:val="28"/>
        </w:rPr>
        <w:t>В</w:t>
      </w:r>
      <w:r>
        <w:rPr>
          <w:sz w:val="28"/>
        </w:rPr>
        <w:tab/>
      </w:r>
      <w:r>
        <w:rPr>
          <w:spacing w:val="-2"/>
          <w:sz w:val="28"/>
        </w:rPr>
        <w:t>процессе</w:t>
      </w:r>
      <w:r>
        <w:rPr>
          <w:sz w:val="28"/>
        </w:rPr>
        <w:tab/>
      </w:r>
      <w:r>
        <w:rPr>
          <w:spacing w:val="-2"/>
          <w:sz w:val="28"/>
        </w:rPr>
        <w:t>публичной</w:t>
      </w:r>
      <w:r>
        <w:rPr>
          <w:sz w:val="28"/>
        </w:rPr>
        <w:tab/>
      </w:r>
      <w:r>
        <w:rPr>
          <w:spacing w:val="-2"/>
          <w:sz w:val="28"/>
        </w:rPr>
        <w:t>презентации</w:t>
      </w:r>
      <w:r>
        <w:rPr>
          <w:sz w:val="28"/>
        </w:rPr>
        <w:tab/>
      </w:r>
      <w:r>
        <w:rPr>
          <w:spacing w:val="-2"/>
          <w:sz w:val="28"/>
        </w:rPr>
        <w:t>результатов</w:t>
      </w:r>
      <w:r>
        <w:rPr>
          <w:sz w:val="28"/>
        </w:rPr>
        <w:tab/>
      </w:r>
      <w:r>
        <w:rPr>
          <w:spacing w:val="-2"/>
          <w:sz w:val="28"/>
        </w:rPr>
        <w:t>проекта оценивается:</w:t>
      </w:r>
    </w:p>
    <w:p w:rsidR="00CC59FA">
      <w:pPr>
        <w:spacing w:line="348" w:lineRule="auto"/>
        <w:rPr>
          <w:sz w:val="28"/>
        </w:rPr>
        <w:sectPr>
          <w:pgSz w:w="11910" w:h="16840"/>
          <w:pgMar w:top="1040" w:right="400" w:bottom="740" w:left="980" w:header="578" w:footer="547" w:gutter="0"/>
          <w:cols w:space="720"/>
        </w:sectPr>
      </w:pPr>
    </w:p>
    <w:p w:rsidR="00CC59FA">
      <w:pPr>
        <w:pStyle w:val="BodyText"/>
        <w:spacing w:before="86" w:line="350" w:lineRule="auto"/>
        <w:ind w:right="160"/>
      </w:pPr>
      <w:r>
        <w:t xml:space="preserve">качество защиты проекта (четкость и ясность изложения задачи; убедительность рассуждений; последовательность в аргументации; логичность и </w:t>
      </w:r>
      <w:r>
        <w:rPr>
          <w:spacing w:val="-2"/>
        </w:rPr>
        <w:t>оригинальность);</w:t>
      </w:r>
    </w:p>
    <w:p w:rsidR="00CC59FA">
      <w:pPr>
        <w:pStyle w:val="BodyText"/>
        <w:spacing w:before="2" w:line="348" w:lineRule="auto"/>
        <w:ind w:right="168"/>
      </w:pPr>
      <w:r>
        <w:t>качество наглядного представления проекта (использование рисунков, схем, графиков, моделей и других средств наглядной презентации);</w:t>
      </w:r>
    </w:p>
    <w:p w:rsidR="00CC59FA">
      <w:pPr>
        <w:pStyle w:val="BodyText"/>
        <w:spacing w:before="2" w:line="352" w:lineRule="auto"/>
        <w:ind w:right="168"/>
      </w:pPr>
      <w:r>
        <w:t>качество письменного текста (соответствие плану, оформление работы, грамотность изложения);</w:t>
      </w:r>
    </w:p>
    <w:p w:rsidR="00CC59FA">
      <w:pPr>
        <w:pStyle w:val="BodyText"/>
        <w:spacing w:line="350" w:lineRule="auto"/>
        <w:ind w:right="166"/>
      </w:pPr>
      <w:r>
        <w:t xml:space="preserve">уровень коммуникативных умений (умение отвечать на поставленные вопросы, аргументировать и отстаивать собственную точку зрения, участвовать в </w:t>
      </w:r>
      <w:r>
        <w:rPr>
          <w:spacing w:val="-2"/>
        </w:rPr>
        <w:t>дискуссии).</w:t>
      </w:r>
    </w:p>
    <w:p w:rsidR="00CC59FA" w:rsidP="00695CB5">
      <w:pPr>
        <w:pStyle w:val="ListParagraph"/>
        <w:numPr>
          <w:ilvl w:val="1"/>
          <w:numId w:val="73"/>
        </w:numPr>
        <w:tabs>
          <w:tab w:val="left" w:pos="1490"/>
        </w:tabs>
        <w:spacing w:line="320" w:lineRule="exact"/>
        <w:ind w:left="1490" w:hanging="631"/>
        <w:jc w:val="both"/>
        <w:rPr>
          <w:sz w:val="28"/>
        </w:rPr>
      </w:pPr>
      <w:r>
        <w:rPr>
          <w:sz w:val="28"/>
        </w:rPr>
        <w:t>Организационный</w:t>
      </w:r>
      <w:r>
        <w:rPr>
          <w:spacing w:val="-4"/>
          <w:sz w:val="28"/>
        </w:rPr>
        <w:t xml:space="preserve"> </w:t>
      </w:r>
      <w:r>
        <w:rPr>
          <w:spacing w:val="-2"/>
          <w:sz w:val="28"/>
        </w:rPr>
        <w:t>раздел.</w:t>
      </w:r>
    </w:p>
    <w:p w:rsidR="00CC59FA" w:rsidP="00695CB5">
      <w:pPr>
        <w:pStyle w:val="ListParagraph"/>
        <w:numPr>
          <w:ilvl w:val="2"/>
          <w:numId w:val="73"/>
        </w:numPr>
        <w:tabs>
          <w:tab w:val="left" w:pos="1700"/>
        </w:tabs>
        <w:spacing w:before="144" w:line="348" w:lineRule="auto"/>
        <w:ind w:left="151" w:right="168" w:firstLine="708"/>
        <w:jc w:val="both"/>
        <w:rPr>
          <w:sz w:val="28"/>
        </w:rPr>
      </w:pPr>
      <w:r>
        <w:rPr>
          <w:sz w:val="28"/>
        </w:rPr>
        <w:t>Формы взаимодействия участников образовательного процесса при создании и реализации программы формирования УУД.</w:t>
      </w:r>
    </w:p>
    <w:p w:rsidR="00CC59FA" w:rsidP="00695CB5">
      <w:pPr>
        <w:pStyle w:val="ListParagraph"/>
        <w:numPr>
          <w:ilvl w:val="3"/>
          <w:numId w:val="73"/>
        </w:numPr>
        <w:tabs>
          <w:tab w:val="left" w:pos="1909"/>
        </w:tabs>
        <w:spacing w:before="6" w:line="348" w:lineRule="auto"/>
        <w:ind w:right="161" w:firstLine="708"/>
        <w:jc w:val="both"/>
        <w:rPr>
          <w:sz w:val="28"/>
        </w:rPr>
      </w:pPr>
      <w:r>
        <w:rPr>
          <w:sz w:val="28"/>
        </w:rPr>
        <w:t>C целью разработки и реализации программы формирования УУД в образовательной организации создана рабочая группа, реализующая свою деятельность по следующим направлениям:</w:t>
      </w:r>
    </w:p>
    <w:p w:rsidR="00CC59FA">
      <w:pPr>
        <w:pStyle w:val="BodyText"/>
        <w:spacing w:before="7" w:line="350" w:lineRule="auto"/>
        <w:ind w:right="162" w:firstLine="707"/>
      </w:pPr>
      <w:r>
        <w:t>разработка плана координации деятельности учителей-предметников, направленной на формирование УУД на основе ФООП и ФРП, выделение общих</w:t>
      </w:r>
      <w:r>
        <w:rPr>
          <w:spacing w:val="40"/>
        </w:rPr>
        <w:t xml:space="preserve"> </w:t>
      </w:r>
      <w:r>
        <w:t>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CC59FA">
      <w:pPr>
        <w:pStyle w:val="BodyText"/>
        <w:spacing w:line="350" w:lineRule="auto"/>
        <w:ind w:right="167"/>
      </w:pPr>
      <w:r>
        <w:t>определение способов межпредметной интеграции, обеспечивающей достижение данных результатов (междисциплинарный модуль, интегративные</w:t>
      </w:r>
      <w:r>
        <w:rPr>
          <w:spacing w:val="40"/>
        </w:rPr>
        <w:t xml:space="preserve"> </w:t>
      </w:r>
      <w:r>
        <w:t>уроки и другое);</w:t>
      </w:r>
    </w:p>
    <w:p w:rsidR="00CC59FA">
      <w:pPr>
        <w:pStyle w:val="BodyText"/>
        <w:spacing w:line="352" w:lineRule="auto"/>
        <w:ind w:right="168"/>
      </w:pPr>
      <w:r>
        <w:t>определение этапов и форм постепенного усложнения деятельности обучающихся по овладению УУД;</w:t>
      </w:r>
    </w:p>
    <w:p w:rsidR="00CC59FA">
      <w:pPr>
        <w:pStyle w:val="BodyText"/>
        <w:spacing w:line="348" w:lineRule="auto"/>
        <w:ind w:right="162"/>
      </w:pPr>
      <w:r>
        <w:t>разработка общего алгоритма (технологической схемы) урока, имеющего два целевых фокуса (предметный и метапредметный);</w:t>
      </w:r>
    </w:p>
    <w:p w:rsidR="00CC59FA">
      <w:pPr>
        <w:pStyle w:val="BodyText"/>
        <w:spacing w:line="348" w:lineRule="auto"/>
        <w:ind w:left="858" w:right="169" w:firstLine="0"/>
      </w:pPr>
      <w:r>
        <w:t>разработка основных подходов</w:t>
      </w:r>
      <w:r>
        <w:rPr>
          <w:spacing w:val="-1"/>
        </w:rPr>
        <w:t xml:space="preserve"> </w:t>
      </w:r>
      <w:r>
        <w:t>к конструированию</w:t>
      </w:r>
      <w:r>
        <w:rPr>
          <w:spacing w:val="-2"/>
        </w:rPr>
        <w:t xml:space="preserve"> </w:t>
      </w:r>
      <w:r>
        <w:t>задач</w:t>
      </w:r>
      <w:r>
        <w:rPr>
          <w:spacing w:val="-1"/>
        </w:rPr>
        <w:t xml:space="preserve"> </w:t>
      </w:r>
      <w:r>
        <w:t>на</w:t>
      </w:r>
      <w:r>
        <w:rPr>
          <w:spacing w:val="-1"/>
        </w:rPr>
        <w:t xml:space="preserve"> </w:t>
      </w:r>
      <w:r>
        <w:t>применение УУД; конкретизация</w:t>
      </w:r>
      <w:r>
        <w:rPr>
          <w:spacing w:val="4"/>
        </w:rPr>
        <w:t xml:space="preserve"> </w:t>
      </w:r>
      <w:r>
        <w:t>основных</w:t>
      </w:r>
      <w:r>
        <w:rPr>
          <w:spacing w:val="-4"/>
        </w:rPr>
        <w:t xml:space="preserve"> </w:t>
      </w:r>
      <w:r>
        <w:t>подходов</w:t>
      </w:r>
      <w:r>
        <w:rPr>
          <w:spacing w:val="4"/>
        </w:rPr>
        <w:t xml:space="preserve"> </w:t>
      </w:r>
      <w:r>
        <w:t>к организации</w:t>
      </w:r>
      <w:r>
        <w:rPr>
          <w:spacing w:val="3"/>
        </w:rPr>
        <w:t xml:space="preserve"> </w:t>
      </w:r>
      <w:r>
        <w:t>учебно-исследовательской</w:t>
      </w:r>
      <w:r>
        <w:rPr>
          <w:spacing w:val="4"/>
        </w:rPr>
        <w:t xml:space="preserve"> </w:t>
      </w:r>
      <w:r>
        <w:rPr>
          <w:spacing w:val="-10"/>
        </w:rPr>
        <w:t>и</w:t>
      </w:r>
    </w:p>
    <w:p w:rsidR="00CC59FA">
      <w:pPr>
        <w:spacing w:line="348" w:lineRule="auto"/>
        <w:sectPr>
          <w:pgSz w:w="11910" w:h="16840"/>
          <w:pgMar w:top="1040" w:right="400" w:bottom="740" w:left="980" w:header="578" w:footer="547" w:gutter="0"/>
          <w:cols w:space="720"/>
        </w:sectPr>
      </w:pPr>
    </w:p>
    <w:p w:rsidR="00CC59FA">
      <w:pPr>
        <w:pStyle w:val="BodyText"/>
        <w:spacing w:before="86" w:line="352" w:lineRule="auto"/>
        <w:ind w:left="152" w:right="167" w:firstLine="0"/>
      </w:pPr>
      <w:r>
        <w:t>проектной деятельности обучающихся в рамках урочной и внеурочной</w:t>
      </w:r>
      <w:r>
        <w:rPr>
          <w:spacing w:val="40"/>
        </w:rPr>
        <w:t xml:space="preserve"> </w:t>
      </w:r>
      <w:r>
        <w:rPr>
          <w:spacing w:val="-2"/>
        </w:rPr>
        <w:t>деятельности;</w:t>
      </w:r>
    </w:p>
    <w:p w:rsidR="00CC59FA">
      <w:pPr>
        <w:pStyle w:val="BodyText"/>
        <w:spacing w:line="352" w:lineRule="auto"/>
        <w:ind w:right="162"/>
      </w:pPr>
      <w:r>
        <w:t>разработка основных подходов к организации учебной деятельности по формированию и развитию ИКТ-компетенций;</w:t>
      </w:r>
    </w:p>
    <w:p w:rsidR="00CC59FA">
      <w:pPr>
        <w:pStyle w:val="BodyText"/>
        <w:spacing w:line="348" w:lineRule="auto"/>
        <w:ind w:right="172"/>
      </w:pPr>
      <w: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CC59FA">
      <w:pPr>
        <w:pStyle w:val="BodyText"/>
        <w:spacing w:line="348" w:lineRule="auto"/>
        <w:ind w:right="168" w:firstLine="707"/>
      </w:pPr>
      <w:r>
        <w:t>разработка методики и инструментария мониторинга успешности освоения и применения обучающимися УУД;</w:t>
      </w:r>
    </w:p>
    <w:p w:rsidR="00CC59FA">
      <w:pPr>
        <w:pStyle w:val="BodyText"/>
        <w:spacing w:line="348" w:lineRule="auto"/>
        <w:ind w:right="159"/>
      </w:pPr>
      <w: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CC59FA">
      <w:pPr>
        <w:pStyle w:val="BodyText"/>
        <w:spacing w:before="7" w:line="350" w:lineRule="auto"/>
        <w:ind w:right="161" w:firstLine="707"/>
      </w:pPr>
      <w:r>
        <w:t xml:space="preserve">организация и проведение систематических консультаций с педагогами- предметниками по проблемам, связанным с развитием УУД в образовательном </w:t>
      </w:r>
      <w:r>
        <w:rPr>
          <w:spacing w:val="-2"/>
        </w:rPr>
        <w:t>процессе;</w:t>
      </w:r>
    </w:p>
    <w:p w:rsidR="00CC59FA">
      <w:pPr>
        <w:pStyle w:val="BodyText"/>
        <w:spacing w:line="350" w:lineRule="auto"/>
        <w:ind w:right="161"/>
      </w:pPr>
      <w:r>
        <w:t xml:space="preserve">организация и проведение систематических консультаций с учителями- предметниками по проблемам, связанным с развитием УУД в образовательном </w:t>
      </w:r>
      <w:r>
        <w:rPr>
          <w:spacing w:val="-2"/>
        </w:rPr>
        <w:t>процессе;</w:t>
      </w:r>
    </w:p>
    <w:p w:rsidR="00CC59FA">
      <w:pPr>
        <w:pStyle w:val="BodyText"/>
        <w:spacing w:line="350" w:lineRule="auto"/>
        <w:ind w:right="167" w:firstLine="707"/>
      </w:pPr>
      <w: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CC59FA">
      <w:pPr>
        <w:pStyle w:val="BodyText"/>
        <w:spacing w:line="352" w:lineRule="auto"/>
        <w:ind w:left="152" w:right="164"/>
      </w:pPr>
      <w:r>
        <w:t>организация разъяснительной (просветительской работы) с родителями (законными представителями) по проблемам развития УУД у обучающихся;</w:t>
      </w:r>
    </w:p>
    <w:p w:rsidR="00CC59FA">
      <w:pPr>
        <w:pStyle w:val="BodyText"/>
        <w:spacing w:line="348" w:lineRule="auto"/>
        <w:ind w:left="152" w:right="166" w:firstLine="707"/>
      </w:pPr>
      <w: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CC59FA" w:rsidP="00695CB5">
      <w:pPr>
        <w:pStyle w:val="ListParagraph"/>
        <w:numPr>
          <w:ilvl w:val="3"/>
          <w:numId w:val="73"/>
        </w:numPr>
        <w:tabs>
          <w:tab w:val="left" w:pos="1910"/>
        </w:tabs>
        <w:spacing w:line="350" w:lineRule="auto"/>
        <w:ind w:left="152" w:right="164" w:firstLine="708"/>
        <w:jc w:val="both"/>
        <w:rPr>
          <w:sz w:val="28"/>
        </w:rPr>
      </w:pPr>
      <w:r>
        <w:rPr>
          <w:sz w:val="28"/>
        </w:rPr>
        <w:t>Рабочей группой</w:t>
      </w:r>
      <w:r>
        <w:rPr>
          <w:spacing w:val="40"/>
          <w:sz w:val="28"/>
        </w:rPr>
        <w:t xml:space="preserve"> </w:t>
      </w:r>
      <w:r>
        <w:rPr>
          <w:sz w:val="28"/>
        </w:rPr>
        <w:t>реализовано несколько этапов с соблюдением необходимых процедур контроля, коррекции и согласования (конкретные</w:t>
      </w:r>
      <w:r>
        <w:rPr>
          <w:spacing w:val="40"/>
          <w:sz w:val="28"/>
        </w:rPr>
        <w:t xml:space="preserve"> </w:t>
      </w:r>
      <w:r>
        <w:rPr>
          <w:sz w:val="28"/>
        </w:rPr>
        <w:t>процедуры разрабатываются рабочей группой и утверждаются руководителем).</w:t>
      </w:r>
    </w:p>
    <w:p w:rsidR="00CC59FA">
      <w:pPr>
        <w:pStyle w:val="BodyText"/>
        <w:spacing w:line="348" w:lineRule="auto"/>
        <w:ind w:left="152" w:right="161" w:firstLine="707"/>
      </w:pPr>
      <w:r>
        <w:t>На подготовительном этапе команда образовательной организации</w:t>
      </w:r>
      <w:r>
        <w:rPr>
          <w:spacing w:val="40"/>
        </w:rPr>
        <w:t xml:space="preserve"> </w:t>
      </w:r>
      <w:r>
        <w:t>провела следующие аналитические работы:</w:t>
      </w:r>
    </w:p>
    <w:p w:rsidR="00CC59FA">
      <w:pPr>
        <w:pStyle w:val="BodyText"/>
        <w:spacing w:line="348" w:lineRule="auto"/>
        <w:ind w:right="164"/>
      </w:pPr>
      <w:r>
        <w:t>рассмо</w:t>
      </w:r>
      <w:r w:rsidR="00177471">
        <w:t>трела рекомендательные, теоретические, методические материалы, которые</w:t>
      </w:r>
      <w:r w:rsidR="00177471">
        <w:rPr>
          <w:spacing w:val="36"/>
        </w:rPr>
        <w:t xml:space="preserve">  </w:t>
      </w:r>
      <w:r w:rsidR="00177471">
        <w:t>можно</w:t>
      </w:r>
      <w:r w:rsidR="00177471">
        <w:rPr>
          <w:spacing w:val="38"/>
        </w:rPr>
        <w:t xml:space="preserve">  </w:t>
      </w:r>
      <w:r w:rsidR="00177471">
        <w:t>использовать</w:t>
      </w:r>
      <w:r w:rsidR="00177471">
        <w:rPr>
          <w:spacing w:val="37"/>
        </w:rPr>
        <w:t xml:space="preserve">  </w:t>
      </w:r>
      <w:r w:rsidR="00177471">
        <w:t>для</w:t>
      </w:r>
      <w:r w:rsidR="00177471">
        <w:rPr>
          <w:spacing w:val="38"/>
        </w:rPr>
        <w:t xml:space="preserve">  </w:t>
      </w:r>
      <w:r w:rsidR="00177471">
        <w:t>наиболее</w:t>
      </w:r>
      <w:r w:rsidR="00177471">
        <w:rPr>
          <w:spacing w:val="38"/>
        </w:rPr>
        <w:t xml:space="preserve">  </w:t>
      </w:r>
      <w:r w:rsidR="00177471">
        <w:t>эффективного</w:t>
      </w:r>
      <w:r w:rsidR="00177471">
        <w:rPr>
          <w:spacing w:val="39"/>
        </w:rPr>
        <w:t xml:space="preserve">  </w:t>
      </w:r>
      <w:r w:rsidR="00177471">
        <w:t>выполнения</w:t>
      </w:r>
      <w:r w:rsidR="00177471">
        <w:rPr>
          <w:spacing w:val="37"/>
        </w:rPr>
        <w:t xml:space="preserve">  </w:t>
      </w:r>
      <w:r w:rsidR="00177471">
        <w:rPr>
          <w:spacing w:val="-2"/>
        </w:rPr>
        <w:t>задач</w:t>
      </w:r>
    </w:p>
    <w:p w:rsidR="00CC59FA">
      <w:pPr>
        <w:spacing w:line="348" w:lineRule="auto"/>
        <w:sectPr>
          <w:pgSz w:w="11910" w:h="16840"/>
          <w:pgMar w:top="1040" w:right="400" w:bottom="740" w:left="980" w:header="578" w:footer="547" w:gutter="0"/>
          <w:cols w:space="720"/>
        </w:sectPr>
      </w:pPr>
    </w:p>
    <w:p w:rsidR="00CC59FA">
      <w:pPr>
        <w:pStyle w:val="BodyText"/>
        <w:spacing w:before="86"/>
        <w:ind w:left="152" w:firstLine="0"/>
      </w:pPr>
      <w:r>
        <w:t>программы</w:t>
      </w:r>
      <w:r>
        <w:rPr>
          <w:spacing w:val="-3"/>
        </w:rPr>
        <w:t xml:space="preserve"> </w:t>
      </w:r>
      <w:r>
        <w:t>формирования</w:t>
      </w:r>
      <w:r>
        <w:rPr>
          <w:spacing w:val="-5"/>
        </w:rPr>
        <w:t xml:space="preserve"> </w:t>
      </w:r>
      <w:r>
        <w:rPr>
          <w:spacing w:val="-4"/>
        </w:rPr>
        <w:t>УУД;</w:t>
      </w:r>
    </w:p>
    <w:p w:rsidR="00CC59FA">
      <w:pPr>
        <w:pStyle w:val="BodyText"/>
        <w:spacing w:before="151" w:line="350" w:lineRule="auto"/>
        <w:ind w:right="164" w:firstLine="707"/>
      </w:pPr>
      <w:r>
        <w:t>определен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CC59FA">
      <w:pPr>
        <w:pStyle w:val="BodyText"/>
        <w:spacing w:line="348" w:lineRule="auto"/>
        <w:ind w:left="152" w:right="165" w:firstLine="707"/>
      </w:pPr>
      <w:r>
        <w:t>проанализированы результаты обучающихся по линии развития УУД на предыдущем уровне;</w:t>
      </w:r>
    </w:p>
    <w:p w:rsidR="00CC59FA">
      <w:pPr>
        <w:pStyle w:val="BodyText"/>
        <w:spacing w:before="3" w:line="348" w:lineRule="auto"/>
        <w:ind w:left="152" w:right="163"/>
      </w:pPr>
      <w:r>
        <w:t>проанализировать и обсудить опыт применения успешных практик, в том числе с использованием информационных ресурсов образовательной организации.</w:t>
      </w:r>
    </w:p>
    <w:p w:rsidR="00CC59FA">
      <w:pPr>
        <w:pStyle w:val="BodyText"/>
        <w:spacing w:before="7" w:line="348" w:lineRule="auto"/>
        <w:ind w:left="152" w:right="162"/>
      </w:pPr>
      <w:r>
        <w:t>На основном этапе</w:t>
      </w:r>
      <w:r>
        <w:rPr>
          <w:spacing w:val="40"/>
        </w:rPr>
        <w:t xml:space="preserve"> </w:t>
      </w:r>
      <w:r>
        <w:t>проводится работа по разработке общей стратегии развития УУД, организации и механизма реализации задач программы, описаны специальные требования к условиям реализации программы развития УУД.</w:t>
      </w:r>
    </w:p>
    <w:p w:rsidR="00CC59FA">
      <w:pPr>
        <w:pStyle w:val="BodyText"/>
        <w:spacing w:before="7" w:line="350" w:lineRule="auto"/>
        <w:ind w:left="152" w:right="163"/>
      </w:pPr>
      <w:r>
        <w:t>На заключительном этапе проводится обсуждение хода реализации</w:t>
      </w:r>
      <w:r>
        <w:rPr>
          <w:spacing w:val="40"/>
        </w:rPr>
        <w:t xml:space="preserve"> </w:t>
      </w:r>
      <w:r>
        <w:t>программы на методических семинарах (возможно, с привлечением внешних консультантов из других образовательных организаций).</w:t>
      </w:r>
    </w:p>
    <w:p w:rsidR="00CC59FA" w:rsidP="00695CB5">
      <w:pPr>
        <w:pStyle w:val="ListParagraph"/>
        <w:numPr>
          <w:ilvl w:val="3"/>
          <w:numId w:val="73"/>
        </w:numPr>
        <w:tabs>
          <w:tab w:val="left" w:pos="1910"/>
        </w:tabs>
        <w:spacing w:line="350" w:lineRule="auto"/>
        <w:ind w:left="152" w:right="161" w:firstLine="708"/>
        <w:jc w:val="both"/>
        <w:rPr>
          <w:sz w:val="28"/>
        </w:rPr>
      </w:pPr>
      <w:r>
        <w:rPr>
          <w:sz w:val="28"/>
        </w:rPr>
        <w:t>В целях соотнесения формирования метапредметных результатов с рабочими программами по учебным предметам на регулярной основе проводятся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CC59FA" w:rsidP="00695CB5">
      <w:pPr>
        <w:pStyle w:val="Heading1"/>
        <w:numPr>
          <w:ilvl w:val="0"/>
          <w:numId w:val="73"/>
        </w:numPr>
        <w:tabs>
          <w:tab w:val="left" w:pos="1563"/>
        </w:tabs>
        <w:spacing w:line="319" w:lineRule="exact"/>
        <w:ind w:left="1563" w:hanging="703"/>
        <w:jc w:val="both"/>
      </w:pPr>
      <w:bookmarkStart w:id="37" w:name="39._____Рабочая_программа_воспитания."/>
      <w:bookmarkEnd w:id="37"/>
      <w:r>
        <w:t>Рабочая</w:t>
      </w:r>
      <w:r>
        <w:rPr>
          <w:spacing w:val="-2"/>
        </w:rPr>
        <w:t xml:space="preserve"> </w:t>
      </w:r>
      <w:r>
        <w:t>программа</w:t>
      </w:r>
      <w:r>
        <w:rPr>
          <w:spacing w:val="-4"/>
        </w:rPr>
        <w:t xml:space="preserve"> </w:t>
      </w:r>
      <w:r>
        <w:rPr>
          <w:spacing w:val="-2"/>
        </w:rPr>
        <w:t>воспитания.</w:t>
      </w:r>
    </w:p>
    <w:p w:rsidR="00CC59FA" w:rsidP="00695CB5">
      <w:pPr>
        <w:pStyle w:val="ListParagraph"/>
        <w:numPr>
          <w:ilvl w:val="1"/>
          <w:numId w:val="73"/>
        </w:numPr>
        <w:tabs>
          <w:tab w:val="left" w:pos="1490"/>
        </w:tabs>
        <w:spacing w:before="143"/>
        <w:ind w:left="1490" w:hanging="631"/>
        <w:jc w:val="both"/>
        <w:rPr>
          <w:sz w:val="28"/>
        </w:rPr>
      </w:pPr>
      <w:r>
        <w:rPr>
          <w:sz w:val="28"/>
        </w:rPr>
        <w:t>Пояснительная</w:t>
      </w:r>
      <w:r>
        <w:rPr>
          <w:spacing w:val="-3"/>
          <w:sz w:val="28"/>
        </w:rPr>
        <w:t xml:space="preserve"> </w:t>
      </w:r>
      <w:r>
        <w:rPr>
          <w:spacing w:val="-2"/>
          <w:sz w:val="28"/>
        </w:rPr>
        <w:t>записка.</w:t>
      </w:r>
    </w:p>
    <w:p w:rsidR="00CC59FA" w:rsidP="00695CB5">
      <w:pPr>
        <w:pStyle w:val="ListParagraph"/>
        <w:numPr>
          <w:ilvl w:val="2"/>
          <w:numId w:val="73"/>
        </w:numPr>
        <w:tabs>
          <w:tab w:val="left" w:pos="1749"/>
        </w:tabs>
        <w:spacing w:before="151" w:line="350" w:lineRule="auto"/>
        <w:ind w:left="152" w:right="161" w:firstLine="707"/>
        <w:jc w:val="both"/>
        <w:rPr>
          <w:sz w:val="28"/>
        </w:rPr>
      </w:pPr>
      <w:r>
        <w:rPr>
          <w:sz w:val="28"/>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образовательной организации дошкольного и среднего профессионального образования.</w:t>
      </w:r>
    </w:p>
    <w:p w:rsidR="00CC59FA" w:rsidP="00695CB5">
      <w:pPr>
        <w:pStyle w:val="ListParagraph"/>
        <w:numPr>
          <w:ilvl w:val="2"/>
          <w:numId w:val="73"/>
        </w:numPr>
        <w:tabs>
          <w:tab w:val="left" w:pos="1701"/>
        </w:tabs>
        <w:spacing w:line="317" w:lineRule="exact"/>
        <w:ind w:left="1701" w:hanging="841"/>
        <w:jc w:val="both"/>
        <w:rPr>
          <w:sz w:val="28"/>
        </w:rPr>
      </w:pPr>
      <w:r>
        <w:rPr>
          <w:sz w:val="28"/>
        </w:rPr>
        <w:t>Программа</w:t>
      </w:r>
      <w:r>
        <w:rPr>
          <w:spacing w:val="-6"/>
          <w:sz w:val="28"/>
        </w:rPr>
        <w:t xml:space="preserve"> </w:t>
      </w:r>
      <w:r>
        <w:rPr>
          <w:spacing w:val="-2"/>
          <w:sz w:val="28"/>
        </w:rPr>
        <w:t>воспитания:</w:t>
      </w:r>
    </w:p>
    <w:p w:rsidR="00CC59FA">
      <w:pPr>
        <w:pStyle w:val="BodyText"/>
        <w:spacing w:before="150" w:line="348" w:lineRule="auto"/>
        <w:ind w:left="152" w:right="166"/>
      </w:pPr>
      <w:r>
        <w:t>предназначена для планирования и организации системной воспитательной деятельности в образовательной организации;</w:t>
      </w:r>
    </w:p>
    <w:p w:rsidR="00CC59FA">
      <w:pPr>
        <w:pStyle w:val="BodyText"/>
        <w:spacing w:before="2" w:line="350" w:lineRule="auto"/>
        <w:ind w:left="152" w:right="165"/>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right="168"/>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CC59FA">
      <w:pPr>
        <w:pStyle w:val="BodyText"/>
        <w:spacing w:before="2" w:line="350" w:lineRule="auto"/>
        <w:ind w:right="162"/>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w:t>
      </w:r>
      <w:r>
        <w:rPr>
          <w:spacing w:val="-2"/>
        </w:rPr>
        <w:t xml:space="preserve"> </w:t>
      </w:r>
      <w:r>
        <w:t>базовых конституционных норм и ценностей;</w:t>
      </w:r>
    </w:p>
    <w:p w:rsidR="00CC59FA">
      <w:pPr>
        <w:pStyle w:val="BodyText"/>
        <w:spacing w:line="352" w:lineRule="auto"/>
        <w:ind w:right="168"/>
      </w:pPr>
      <w:r>
        <w:t>предусматривает историческое просвещение, формирование российской культурной и гражданской идентичности обучающихся.</w:t>
      </w:r>
    </w:p>
    <w:p w:rsidR="00CC59FA" w:rsidP="00695CB5">
      <w:pPr>
        <w:pStyle w:val="ListParagraph"/>
        <w:numPr>
          <w:ilvl w:val="2"/>
          <w:numId w:val="73"/>
        </w:numPr>
        <w:tabs>
          <w:tab w:val="left" w:pos="1700"/>
        </w:tabs>
        <w:spacing w:line="348" w:lineRule="auto"/>
        <w:ind w:left="151" w:right="168" w:firstLine="708"/>
        <w:jc w:val="both"/>
        <w:rPr>
          <w:sz w:val="28"/>
        </w:rPr>
      </w:pPr>
      <w:r>
        <w:rPr>
          <w:sz w:val="28"/>
        </w:rPr>
        <w:t>Программа воспитания включает три раздела: целевой, содержательный, организационный.</w:t>
      </w:r>
    </w:p>
    <w:p w:rsidR="00CC59FA" w:rsidP="00695CB5">
      <w:pPr>
        <w:pStyle w:val="ListParagraph"/>
        <w:numPr>
          <w:ilvl w:val="1"/>
          <w:numId w:val="73"/>
        </w:numPr>
        <w:tabs>
          <w:tab w:val="left" w:pos="1490"/>
        </w:tabs>
        <w:ind w:left="1490" w:hanging="631"/>
        <w:jc w:val="both"/>
        <w:rPr>
          <w:sz w:val="28"/>
        </w:rPr>
      </w:pPr>
      <w:r>
        <w:rPr>
          <w:sz w:val="28"/>
        </w:rPr>
        <w:t>Целевой</w:t>
      </w:r>
      <w:r>
        <w:rPr>
          <w:spacing w:val="-2"/>
          <w:sz w:val="28"/>
        </w:rPr>
        <w:t xml:space="preserve"> раздел.</w:t>
      </w:r>
    </w:p>
    <w:p w:rsidR="00CC59FA" w:rsidP="00695CB5">
      <w:pPr>
        <w:pStyle w:val="ListParagraph"/>
        <w:numPr>
          <w:ilvl w:val="2"/>
          <w:numId w:val="73"/>
        </w:numPr>
        <w:tabs>
          <w:tab w:val="left" w:pos="1700"/>
        </w:tabs>
        <w:spacing w:before="141" w:line="350" w:lineRule="auto"/>
        <w:ind w:left="151" w:right="164" w:firstLine="708"/>
        <w:jc w:val="both"/>
        <w:rPr>
          <w:sz w:val="28"/>
        </w:rPr>
      </w:pPr>
      <w:r>
        <w:rPr>
          <w:sz w:val="28"/>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 нравственные ценности культуры, традиционных религий народов России.</w:t>
      </w:r>
    </w:p>
    <w:p w:rsidR="00CC59FA" w:rsidP="00695CB5">
      <w:pPr>
        <w:pStyle w:val="ListParagraph"/>
        <w:numPr>
          <w:ilvl w:val="2"/>
          <w:numId w:val="73"/>
        </w:numPr>
        <w:tabs>
          <w:tab w:val="left" w:pos="1700"/>
        </w:tabs>
        <w:spacing w:line="350" w:lineRule="auto"/>
        <w:ind w:left="151" w:right="165" w:firstLine="708"/>
        <w:jc w:val="both"/>
        <w:rPr>
          <w:sz w:val="28"/>
        </w:rPr>
      </w:pPr>
      <w:r>
        <w:rPr>
          <w:sz w:val="28"/>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w:t>
      </w:r>
      <w:r>
        <w:rPr>
          <w:spacing w:val="40"/>
          <w:sz w:val="28"/>
        </w:rPr>
        <w:t xml:space="preserve"> </w:t>
      </w:r>
      <w:r>
        <w:rPr>
          <w:sz w:val="28"/>
        </w:rPr>
        <w:t>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CC59FA" w:rsidP="00695CB5">
      <w:pPr>
        <w:pStyle w:val="ListParagraph"/>
        <w:numPr>
          <w:ilvl w:val="2"/>
          <w:numId w:val="73"/>
        </w:numPr>
        <w:tabs>
          <w:tab w:val="left" w:pos="1700"/>
        </w:tabs>
        <w:spacing w:line="319" w:lineRule="exact"/>
        <w:ind w:left="1700" w:hanging="841"/>
        <w:jc w:val="both"/>
        <w:rPr>
          <w:sz w:val="28"/>
        </w:rPr>
      </w:pPr>
      <w:r>
        <w:rPr>
          <w:sz w:val="28"/>
        </w:rPr>
        <w:t>Цель</w:t>
      </w:r>
      <w:r>
        <w:rPr>
          <w:spacing w:val="-6"/>
          <w:sz w:val="28"/>
        </w:rPr>
        <w:t xml:space="preserve"> </w:t>
      </w:r>
      <w:r>
        <w:rPr>
          <w:sz w:val="28"/>
        </w:rPr>
        <w:t>и задачи воспитания</w:t>
      </w:r>
      <w:r>
        <w:rPr>
          <w:spacing w:val="-6"/>
          <w:sz w:val="28"/>
        </w:rPr>
        <w:t xml:space="preserve"> </w:t>
      </w:r>
      <w:r>
        <w:rPr>
          <w:spacing w:val="-2"/>
          <w:sz w:val="28"/>
        </w:rPr>
        <w:t>обучающихся.</w:t>
      </w:r>
    </w:p>
    <w:p w:rsidR="00CC59FA" w:rsidP="00695CB5">
      <w:pPr>
        <w:pStyle w:val="ListParagraph"/>
        <w:numPr>
          <w:ilvl w:val="3"/>
          <w:numId w:val="73"/>
        </w:numPr>
        <w:tabs>
          <w:tab w:val="left" w:pos="1909"/>
        </w:tabs>
        <w:spacing w:before="145" w:line="348" w:lineRule="auto"/>
        <w:ind w:left="859" w:right="166" w:firstLine="0"/>
        <w:jc w:val="both"/>
        <w:rPr>
          <w:sz w:val="28"/>
        </w:rPr>
      </w:pPr>
      <w:r>
        <w:rPr>
          <w:sz w:val="28"/>
        </w:rPr>
        <w:t>Цель воспитания обучающихся в образовательной организации: развитие личности, создание условий для самоопределения и социализации на</w:t>
      </w:r>
    </w:p>
    <w:p w:rsidR="00CC59FA">
      <w:pPr>
        <w:pStyle w:val="BodyText"/>
        <w:spacing w:before="2" w:line="350" w:lineRule="auto"/>
        <w:ind w:right="164" w:firstLine="0"/>
      </w:pPr>
      <w:r>
        <w:t>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right="164"/>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C59FA" w:rsidP="00695CB5">
      <w:pPr>
        <w:pStyle w:val="ListParagraph"/>
        <w:numPr>
          <w:ilvl w:val="3"/>
          <w:numId w:val="73"/>
        </w:numPr>
        <w:tabs>
          <w:tab w:val="left" w:pos="1912"/>
        </w:tabs>
        <w:spacing w:line="352" w:lineRule="auto"/>
        <w:ind w:left="859" w:right="168" w:firstLine="0"/>
        <w:jc w:val="both"/>
        <w:rPr>
          <w:sz w:val="28"/>
        </w:rPr>
      </w:pPr>
      <w:r>
        <w:rPr>
          <w:sz w:val="28"/>
        </w:rPr>
        <w:t>Задачи воспитания обучающихся в образовательной организации: усвоение</w:t>
      </w:r>
      <w:r>
        <w:rPr>
          <w:spacing w:val="80"/>
          <w:w w:val="150"/>
          <w:sz w:val="28"/>
        </w:rPr>
        <w:t xml:space="preserve"> </w:t>
      </w:r>
      <w:r>
        <w:rPr>
          <w:sz w:val="28"/>
        </w:rPr>
        <w:t>обучающимися</w:t>
      </w:r>
      <w:r>
        <w:rPr>
          <w:spacing w:val="80"/>
          <w:w w:val="150"/>
          <w:sz w:val="28"/>
        </w:rPr>
        <w:t xml:space="preserve"> </w:t>
      </w:r>
      <w:r>
        <w:rPr>
          <w:sz w:val="28"/>
        </w:rPr>
        <w:t>знаний</w:t>
      </w:r>
      <w:r>
        <w:rPr>
          <w:spacing w:val="80"/>
          <w:w w:val="150"/>
          <w:sz w:val="28"/>
        </w:rPr>
        <w:t xml:space="preserve"> </w:t>
      </w:r>
      <w:r>
        <w:rPr>
          <w:sz w:val="28"/>
        </w:rPr>
        <w:t>норм,</w:t>
      </w:r>
      <w:r>
        <w:rPr>
          <w:spacing w:val="80"/>
          <w:w w:val="150"/>
          <w:sz w:val="28"/>
        </w:rPr>
        <w:t xml:space="preserve"> </w:t>
      </w:r>
      <w:r>
        <w:rPr>
          <w:sz w:val="28"/>
        </w:rPr>
        <w:t>духовно-нравственных</w:t>
      </w:r>
      <w:r>
        <w:rPr>
          <w:spacing w:val="80"/>
          <w:w w:val="150"/>
          <w:sz w:val="28"/>
        </w:rPr>
        <w:t xml:space="preserve"> </w:t>
      </w:r>
      <w:r>
        <w:rPr>
          <w:sz w:val="28"/>
        </w:rPr>
        <w:t>ценностей,</w:t>
      </w:r>
    </w:p>
    <w:p w:rsidR="00CC59FA">
      <w:pPr>
        <w:pStyle w:val="BodyText"/>
        <w:spacing w:line="352" w:lineRule="auto"/>
        <w:ind w:left="859" w:right="166" w:hanging="709"/>
      </w:pPr>
      <w:r>
        <w:t>традиций, которые выработало российское общество (социально значимых знаний); формирование</w:t>
      </w:r>
      <w:r>
        <w:rPr>
          <w:spacing w:val="17"/>
        </w:rPr>
        <w:t xml:space="preserve"> </w:t>
      </w:r>
      <w:r>
        <w:t>и</w:t>
      </w:r>
      <w:r>
        <w:rPr>
          <w:spacing w:val="22"/>
        </w:rPr>
        <w:t xml:space="preserve"> </w:t>
      </w:r>
      <w:r>
        <w:t>развитие</w:t>
      </w:r>
      <w:r>
        <w:rPr>
          <w:spacing w:val="19"/>
        </w:rPr>
        <w:t xml:space="preserve"> </w:t>
      </w:r>
      <w:r>
        <w:t>личностных</w:t>
      </w:r>
      <w:r>
        <w:rPr>
          <w:spacing w:val="19"/>
        </w:rPr>
        <w:t xml:space="preserve"> </w:t>
      </w:r>
      <w:r>
        <w:t>отношений</w:t>
      </w:r>
      <w:r>
        <w:rPr>
          <w:spacing w:val="22"/>
        </w:rPr>
        <w:t xml:space="preserve"> </w:t>
      </w:r>
      <w:r>
        <w:t>к</w:t>
      </w:r>
      <w:r>
        <w:rPr>
          <w:spacing w:val="19"/>
        </w:rPr>
        <w:t xml:space="preserve"> </w:t>
      </w:r>
      <w:r>
        <w:t>этим</w:t>
      </w:r>
      <w:r>
        <w:rPr>
          <w:spacing w:val="18"/>
        </w:rPr>
        <w:t xml:space="preserve"> </w:t>
      </w:r>
      <w:r>
        <w:t>нормам,</w:t>
      </w:r>
      <w:r>
        <w:rPr>
          <w:spacing w:val="19"/>
        </w:rPr>
        <w:t xml:space="preserve"> </w:t>
      </w:r>
      <w:r>
        <w:rPr>
          <w:spacing w:val="-2"/>
        </w:rPr>
        <w:t>ценностям,</w:t>
      </w:r>
    </w:p>
    <w:p w:rsidR="00CC59FA">
      <w:pPr>
        <w:pStyle w:val="BodyText"/>
        <w:spacing w:line="315" w:lineRule="exact"/>
        <w:ind w:firstLine="0"/>
      </w:pPr>
      <w:r>
        <w:t>традициям</w:t>
      </w:r>
      <w:r>
        <w:rPr>
          <w:spacing w:val="-2"/>
        </w:rPr>
        <w:t xml:space="preserve"> </w:t>
      </w:r>
      <w:r>
        <w:t>(их</w:t>
      </w:r>
      <w:r>
        <w:rPr>
          <w:spacing w:val="-1"/>
        </w:rPr>
        <w:t xml:space="preserve"> </w:t>
      </w:r>
      <w:r>
        <w:t>освоение,</w:t>
      </w:r>
      <w:r>
        <w:rPr>
          <w:spacing w:val="-2"/>
        </w:rPr>
        <w:t xml:space="preserve"> принятие);</w:t>
      </w:r>
    </w:p>
    <w:p w:rsidR="00CC59FA">
      <w:pPr>
        <w:pStyle w:val="BodyText"/>
        <w:spacing w:before="137" w:line="350" w:lineRule="auto"/>
        <w:ind w:right="165"/>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CC59FA">
      <w:pPr>
        <w:pStyle w:val="BodyText"/>
        <w:spacing w:before="2" w:line="348" w:lineRule="auto"/>
        <w:ind w:right="166"/>
      </w:pPr>
      <w:r>
        <w:t>достижение личностных результатов освоения общеобразовательных программ в соответствии с ФГОС ООО.</w:t>
      </w:r>
    </w:p>
    <w:p w:rsidR="00CC59FA" w:rsidP="00695CB5">
      <w:pPr>
        <w:pStyle w:val="ListParagraph"/>
        <w:numPr>
          <w:ilvl w:val="3"/>
          <w:numId w:val="73"/>
        </w:numPr>
        <w:tabs>
          <w:tab w:val="left" w:pos="1909"/>
        </w:tabs>
        <w:spacing w:before="2" w:line="352" w:lineRule="auto"/>
        <w:ind w:right="167" w:firstLine="708"/>
        <w:jc w:val="both"/>
        <w:rPr>
          <w:sz w:val="28"/>
        </w:rPr>
      </w:pPr>
      <w:r>
        <w:rPr>
          <w:sz w:val="28"/>
        </w:rPr>
        <w:t>Личностные результаты освоения обучающимися образовательных программ включают:</w:t>
      </w:r>
    </w:p>
    <w:p w:rsidR="00CC59FA">
      <w:pPr>
        <w:pStyle w:val="BodyText"/>
        <w:spacing w:line="348" w:lineRule="auto"/>
        <w:ind w:left="859" w:right="1908" w:firstLine="0"/>
      </w:pPr>
      <w:r>
        <w:t>осознание российской гражданской идентичности; сформированность</w:t>
      </w:r>
      <w:r>
        <w:rPr>
          <w:spacing w:val="-7"/>
        </w:rPr>
        <w:t xml:space="preserve"> </w:t>
      </w:r>
      <w:r>
        <w:t>ценностей</w:t>
      </w:r>
      <w:r>
        <w:rPr>
          <w:spacing w:val="-3"/>
        </w:rPr>
        <w:t xml:space="preserve"> </w:t>
      </w:r>
      <w:r>
        <w:t>самостоятельности</w:t>
      </w:r>
      <w:r>
        <w:rPr>
          <w:spacing w:val="-3"/>
        </w:rPr>
        <w:t xml:space="preserve"> </w:t>
      </w:r>
      <w:r>
        <w:t>и</w:t>
      </w:r>
      <w:r>
        <w:rPr>
          <w:spacing w:val="-3"/>
        </w:rPr>
        <w:t xml:space="preserve"> </w:t>
      </w:r>
      <w:r>
        <w:rPr>
          <w:spacing w:val="-2"/>
        </w:rPr>
        <w:t>инициативы;</w:t>
      </w:r>
    </w:p>
    <w:p w:rsidR="00CC59FA">
      <w:pPr>
        <w:pStyle w:val="BodyText"/>
        <w:spacing w:line="348" w:lineRule="auto"/>
        <w:ind w:right="170"/>
      </w:pPr>
      <w:r>
        <w:t xml:space="preserve">готовность обучающихся к саморазвитию, самостоятельности и личностному </w:t>
      </w:r>
      <w:r>
        <w:rPr>
          <w:spacing w:val="-2"/>
        </w:rPr>
        <w:t>самоопределению;</w:t>
      </w:r>
    </w:p>
    <w:p w:rsidR="00CC59FA">
      <w:pPr>
        <w:pStyle w:val="BodyText"/>
        <w:spacing w:before="6" w:line="348" w:lineRule="auto"/>
        <w:ind w:left="859" w:right="166" w:firstLine="0"/>
      </w:pPr>
      <w:r>
        <w:t>наличие мотивации к целенаправленной социально значимой деятельности; сформированность</w:t>
      </w:r>
      <w:r>
        <w:rPr>
          <w:spacing w:val="73"/>
        </w:rPr>
        <w:t xml:space="preserve"> </w:t>
      </w:r>
      <w:r>
        <w:t>внутренней</w:t>
      </w:r>
      <w:r>
        <w:rPr>
          <w:spacing w:val="73"/>
        </w:rPr>
        <w:t xml:space="preserve"> </w:t>
      </w:r>
      <w:r>
        <w:t>позиции</w:t>
      </w:r>
      <w:r>
        <w:rPr>
          <w:spacing w:val="46"/>
          <w:w w:val="150"/>
        </w:rPr>
        <w:t xml:space="preserve"> </w:t>
      </w:r>
      <w:r>
        <w:t>личности</w:t>
      </w:r>
      <w:r>
        <w:rPr>
          <w:spacing w:val="78"/>
        </w:rPr>
        <w:t xml:space="preserve"> </w:t>
      </w:r>
      <w:r>
        <w:t>как</w:t>
      </w:r>
      <w:r>
        <w:rPr>
          <w:spacing w:val="74"/>
        </w:rPr>
        <w:t xml:space="preserve"> </w:t>
      </w:r>
      <w:r>
        <w:t>особого</w:t>
      </w:r>
      <w:r>
        <w:rPr>
          <w:spacing w:val="72"/>
        </w:rPr>
        <w:t xml:space="preserve"> </w:t>
      </w:r>
      <w:r>
        <w:rPr>
          <w:spacing w:val="-2"/>
        </w:rPr>
        <w:t>ценностного</w:t>
      </w:r>
    </w:p>
    <w:p w:rsidR="00CC59FA">
      <w:pPr>
        <w:pStyle w:val="BodyText"/>
        <w:spacing w:before="2"/>
        <w:ind w:firstLine="0"/>
      </w:pPr>
      <w:r>
        <w:t>отношения</w:t>
      </w:r>
      <w:r>
        <w:rPr>
          <w:spacing w:val="-4"/>
        </w:rPr>
        <w:t xml:space="preserve"> </w:t>
      </w:r>
      <w:r>
        <w:t>к</w:t>
      </w:r>
      <w:r>
        <w:rPr>
          <w:spacing w:val="-5"/>
        </w:rPr>
        <w:t xml:space="preserve"> </w:t>
      </w:r>
      <w:r>
        <w:t>себе, окружающим</w:t>
      </w:r>
      <w:r>
        <w:rPr>
          <w:spacing w:val="-2"/>
        </w:rPr>
        <w:t xml:space="preserve"> </w:t>
      </w:r>
      <w:r>
        <w:t>людям</w:t>
      </w:r>
      <w:r>
        <w:rPr>
          <w:spacing w:val="-2"/>
        </w:rPr>
        <w:t xml:space="preserve"> </w:t>
      </w:r>
      <w:r>
        <w:t>и</w:t>
      </w:r>
      <w:r>
        <w:rPr>
          <w:spacing w:val="1"/>
        </w:rPr>
        <w:t xml:space="preserve"> </w:t>
      </w:r>
      <w:r>
        <w:t>жизни</w:t>
      </w:r>
      <w:r>
        <w:rPr>
          <w:spacing w:val="2"/>
        </w:rPr>
        <w:t xml:space="preserve"> </w:t>
      </w:r>
      <w:r>
        <w:t>в</w:t>
      </w:r>
      <w:r>
        <w:rPr>
          <w:spacing w:val="-5"/>
        </w:rPr>
        <w:t xml:space="preserve"> </w:t>
      </w:r>
      <w:r>
        <w:rPr>
          <w:spacing w:val="-2"/>
        </w:rPr>
        <w:t>целом.</w:t>
      </w:r>
    </w:p>
    <w:p w:rsidR="00CC59FA" w:rsidP="00695CB5">
      <w:pPr>
        <w:pStyle w:val="ListParagraph"/>
        <w:numPr>
          <w:ilvl w:val="3"/>
          <w:numId w:val="73"/>
        </w:numPr>
        <w:tabs>
          <w:tab w:val="left" w:pos="1908"/>
        </w:tabs>
        <w:spacing w:before="150" w:line="350" w:lineRule="auto"/>
        <w:ind w:left="150" w:right="163" w:firstLine="708"/>
        <w:jc w:val="both"/>
        <w:rPr>
          <w:sz w:val="28"/>
        </w:rPr>
      </w:pPr>
      <w:r>
        <w:rPr>
          <w:sz w:val="28"/>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CC59FA" w:rsidP="00695CB5">
      <w:pPr>
        <w:pStyle w:val="ListParagraph"/>
        <w:numPr>
          <w:ilvl w:val="2"/>
          <w:numId w:val="73"/>
        </w:numPr>
        <w:tabs>
          <w:tab w:val="left" w:pos="1700"/>
        </w:tabs>
        <w:spacing w:line="317" w:lineRule="exact"/>
        <w:ind w:left="1700" w:hanging="841"/>
        <w:jc w:val="both"/>
        <w:rPr>
          <w:sz w:val="28"/>
        </w:rPr>
      </w:pPr>
      <w:r>
        <w:rPr>
          <w:sz w:val="28"/>
        </w:rPr>
        <w:t>Направления</w:t>
      </w:r>
      <w:r>
        <w:rPr>
          <w:spacing w:val="-4"/>
          <w:sz w:val="28"/>
        </w:rPr>
        <w:t xml:space="preserve"> </w:t>
      </w:r>
      <w:r>
        <w:rPr>
          <w:spacing w:val="-2"/>
          <w:sz w:val="28"/>
        </w:rPr>
        <w:t>воспитания.</w:t>
      </w:r>
    </w:p>
    <w:p w:rsidR="00CC59FA">
      <w:pPr>
        <w:spacing w:line="317" w:lineRule="exact"/>
        <w:jc w:val="both"/>
        <w:rPr>
          <w:sz w:val="28"/>
        </w:rPr>
        <w:sectPr>
          <w:pgSz w:w="11910" w:h="16840"/>
          <w:pgMar w:top="1040" w:right="400" w:bottom="740" w:left="980" w:header="578" w:footer="547" w:gutter="0"/>
          <w:cols w:space="720"/>
        </w:sectPr>
      </w:pPr>
    </w:p>
    <w:p w:rsidR="00CC59FA" w:rsidP="00695CB5">
      <w:pPr>
        <w:pStyle w:val="ListParagraph"/>
        <w:numPr>
          <w:ilvl w:val="3"/>
          <w:numId w:val="73"/>
        </w:numPr>
        <w:tabs>
          <w:tab w:val="left" w:pos="1909"/>
        </w:tabs>
        <w:spacing w:before="86" w:line="350" w:lineRule="auto"/>
        <w:ind w:right="162" w:firstLine="708"/>
        <w:jc w:val="both"/>
        <w:rPr>
          <w:sz w:val="28"/>
        </w:rPr>
      </w:pPr>
      <w:r>
        <w:rPr>
          <w:sz w:val="28"/>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CC59FA">
      <w:pPr>
        <w:pStyle w:val="BodyText"/>
        <w:spacing w:line="350" w:lineRule="auto"/>
        <w:ind w:right="164"/>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w:t>
      </w:r>
      <w:r>
        <w:rPr>
          <w:spacing w:val="40"/>
        </w:rPr>
        <w:t xml:space="preserve"> </w:t>
      </w:r>
      <w:r>
        <w:t>свободам и обязанностям гражданина России, правовой и политической культуры.</w:t>
      </w:r>
    </w:p>
    <w:p w:rsidR="00CC59FA">
      <w:pPr>
        <w:pStyle w:val="BodyText"/>
        <w:spacing w:line="350" w:lineRule="auto"/>
        <w:ind w:right="164" w:firstLine="707"/>
      </w:pPr>
      <w: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CC59FA">
      <w:pPr>
        <w:pStyle w:val="BodyText"/>
        <w:spacing w:line="350" w:lineRule="auto"/>
        <w:ind w:right="162"/>
      </w:pPr>
      <w:r>
        <w:t>духовно-нравственного</w:t>
      </w:r>
      <w:r>
        <w:rPr>
          <w:spacing w:val="-1"/>
        </w:rPr>
        <w:t xml:space="preserve"> </w:t>
      </w:r>
      <w:r>
        <w:t>воспитания</w:t>
      </w:r>
      <w:r>
        <w:rPr>
          <w:spacing w:val="-2"/>
        </w:rPr>
        <w:t xml:space="preserve"> </w:t>
      </w:r>
      <w:r>
        <w:t>на</w:t>
      </w:r>
      <w:r>
        <w:rPr>
          <w:spacing w:val="-5"/>
        </w:rPr>
        <w:t xml:space="preserve"> </w:t>
      </w:r>
      <w:r>
        <w:t>основе</w:t>
      </w:r>
      <w:r>
        <w:rPr>
          <w:spacing w:val="-5"/>
        </w:rPr>
        <w:t xml:space="preserve"> </w:t>
      </w:r>
      <w:r>
        <w:t>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CC59FA">
      <w:pPr>
        <w:pStyle w:val="BodyText"/>
        <w:spacing w:line="350" w:lineRule="auto"/>
        <w:ind w:right="162"/>
      </w:pPr>
      <w: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CC59FA">
      <w:pPr>
        <w:pStyle w:val="BodyText"/>
        <w:spacing w:line="350" w:lineRule="auto"/>
        <w:ind w:right="162"/>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CC59FA">
      <w:pPr>
        <w:pStyle w:val="BodyText"/>
        <w:spacing w:line="350" w:lineRule="auto"/>
        <w:ind w:right="165"/>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right="161"/>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CC59FA">
      <w:pPr>
        <w:pStyle w:val="BodyText"/>
        <w:spacing w:line="350" w:lineRule="auto"/>
        <w:ind w:left="152" w:right="162" w:firstLine="707"/>
      </w:pPr>
      <w:r>
        <w:t xml:space="preserve">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w:t>
      </w:r>
      <w:r>
        <w:rPr>
          <w:spacing w:val="-2"/>
        </w:rPr>
        <w:t>потребностей.</w:t>
      </w:r>
    </w:p>
    <w:p w:rsidR="00CC59FA" w:rsidP="00695CB5">
      <w:pPr>
        <w:pStyle w:val="ListParagraph"/>
        <w:numPr>
          <w:ilvl w:val="2"/>
          <w:numId w:val="73"/>
        </w:numPr>
        <w:tabs>
          <w:tab w:val="left" w:pos="1701"/>
        </w:tabs>
        <w:spacing w:line="322" w:lineRule="exact"/>
        <w:ind w:left="1701" w:hanging="841"/>
        <w:jc w:val="both"/>
        <w:rPr>
          <w:sz w:val="28"/>
        </w:rPr>
      </w:pPr>
      <w:r>
        <w:rPr>
          <w:sz w:val="28"/>
        </w:rPr>
        <w:t>Целевые</w:t>
      </w:r>
      <w:r>
        <w:rPr>
          <w:spacing w:val="-9"/>
          <w:sz w:val="28"/>
        </w:rPr>
        <w:t xml:space="preserve"> </w:t>
      </w:r>
      <w:r>
        <w:rPr>
          <w:sz w:val="28"/>
        </w:rPr>
        <w:t>ориентиры</w:t>
      </w:r>
      <w:r>
        <w:rPr>
          <w:spacing w:val="-3"/>
          <w:sz w:val="28"/>
        </w:rPr>
        <w:t xml:space="preserve"> </w:t>
      </w:r>
      <w:r>
        <w:rPr>
          <w:sz w:val="28"/>
        </w:rPr>
        <w:t>результатов</w:t>
      </w:r>
      <w:r>
        <w:rPr>
          <w:spacing w:val="-2"/>
          <w:sz w:val="28"/>
        </w:rPr>
        <w:t xml:space="preserve"> воспитания.</w:t>
      </w:r>
    </w:p>
    <w:p w:rsidR="00CC59FA" w:rsidP="00695CB5">
      <w:pPr>
        <w:pStyle w:val="ListParagraph"/>
        <w:numPr>
          <w:ilvl w:val="3"/>
          <w:numId w:val="73"/>
        </w:numPr>
        <w:tabs>
          <w:tab w:val="left" w:pos="1909"/>
        </w:tabs>
        <w:spacing w:before="146" w:line="348" w:lineRule="auto"/>
        <w:ind w:right="167" w:firstLine="708"/>
        <w:jc w:val="both"/>
        <w:rPr>
          <w:sz w:val="28"/>
        </w:rPr>
      </w:pPr>
      <w:r>
        <w:rPr>
          <w:sz w:val="28"/>
        </w:rPr>
        <w:t>Требования</w:t>
      </w:r>
      <w:r>
        <w:rPr>
          <w:spacing w:val="-4"/>
          <w:sz w:val="28"/>
        </w:rPr>
        <w:t xml:space="preserve"> </w:t>
      </w:r>
      <w:r>
        <w:rPr>
          <w:sz w:val="28"/>
        </w:rPr>
        <w:t>к</w:t>
      </w:r>
      <w:r>
        <w:rPr>
          <w:spacing w:val="-4"/>
          <w:sz w:val="28"/>
        </w:rPr>
        <w:t xml:space="preserve"> </w:t>
      </w:r>
      <w:r>
        <w:rPr>
          <w:sz w:val="28"/>
        </w:rPr>
        <w:t>личностным</w:t>
      </w:r>
      <w:r>
        <w:rPr>
          <w:spacing w:val="-2"/>
          <w:sz w:val="28"/>
        </w:rPr>
        <w:t xml:space="preserve"> </w:t>
      </w:r>
      <w:r>
        <w:rPr>
          <w:sz w:val="28"/>
        </w:rPr>
        <w:t>результатам</w:t>
      </w:r>
      <w:r>
        <w:rPr>
          <w:spacing w:val="-2"/>
          <w:sz w:val="28"/>
        </w:rPr>
        <w:t xml:space="preserve"> </w:t>
      </w:r>
      <w:r>
        <w:rPr>
          <w:sz w:val="28"/>
        </w:rPr>
        <w:t>освоения</w:t>
      </w:r>
      <w:r>
        <w:rPr>
          <w:spacing w:val="-4"/>
          <w:sz w:val="28"/>
        </w:rPr>
        <w:t xml:space="preserve"> </w:t>
      </w:r>
      <w:r>
        <w:rPr>
          <w:sz w:val="28"/>
        </w:rPr>
        <w:t>обучающимися</w:t>
      </w:r>
      <w:r>
        <w:rPr>
          <w:spacing w:val="-4"/>
          <w:sz w:val="28"/>
        </w:rPr>
        <w:t xml:space="preserve"> </w:t>
      </w:r>
      <w:r>
        <w:rPr>
          <w:sz w:val="28"/>
        </w:rPr>
        <w:t>ООП ООО установлены ФГОС ООО.</w:t>
      </w:r>
    </w:p>
    <w:p w:rsidR="00CC59FA">
      <w:pPr>
        <w:pStyle w:val="BodyText"/>
        <w:spacing w:before="6" w:line="350" w:lineRule="auto"/>
        <w:ind w:right="162"/>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CC59FA" w:rsidP="00695CB5">
      <w:pPr>
        <w:pStyle w:val="ListParagraph"/>
        <w:numPr>
          <w:ilvl w:val="3"/>
          <w:numId w:val="73"/>
        </w:numPr>
        <w:tabs>
          <w:tab w:val="left" w:pos="1909"/>
        </w:tabs>
        <w:spacing w:line="350" w:lineRule="auto"/>
        <w:ind w:right="166" w:firstLine="708"/>
        <w:jc w:val="both"/>
        <w:rPr>
          <w:sz w:val="28"/>
        </w:rPr>
      </w:pPr>
      <w:r>
        <w:rPr>
          <w:sz w:val="28"/>
        </w:rPr>
        <w:t>Целевые ориентиры определены в соответствии с инвариантным содержанием воспитания обучающихся на основе российских базовых</w:t>
      </w:r>
      <w:r>
        <w:rPr>
          <w:spacing w:val="40"/>
          <w:sz w:val="28"/>
        </w:rPr>
        <w:t xml:space="preserve"> </w:t>
      </w:r>
      <w:r>
        <w:rPr>
          <w:sz w:val="28"/>
        </w:rPr>
        <w:t>(гражданских,</w:t>
      </w:r>
      <w:r>
        <w:rPr>
          <w:spacing w:val="-8"/>
          <w:sz w:val="28"/>
        </w:rPr>
        <w:t xml:space="preserve"> </w:t>
      </w:r>
      <w:r>
        <w:rPr>
          <w:sz w:val="28"/>
        </w:rPr>
        <w:t>конституциональных)</w:t>
      </w:r>
      <w:r>
        <w:rPr>
          <w:spacing w:val="-8"/>
          <w:sz w:val="28"/>
        </w:rPr>
        <w:t xml:space="preserve"> </w:t>
      </w:r>
      <w:r>
        <w:rPr>
          <w:sz w:val="28"/>
        </w:rPr>
        <w:t>ценностей,</w:t>
      </w:r>
      <w:r>
        <w:rPr>
          <w:spacing w:val="-4"/>
          <w:sz w:val="28"/>
        </w:rPr>
        <w:t xml:space="preserve"> </w:t>
      </w:r>
      <w:r>
        <w:rPr>
          <w:sz w:val="28"/>
        </w:rPr>
        <w:t>обеспечивают</w:t>
      </w:r>
      <w:r>
        <w:rPr>
          <w:spacing w:val="-9"/>
          <w:sz w:val="28"/>
        </w:rPr>
        <w:t xml:space="preserve"> </w:t>
      </w:r>
      <w:r>
        <w:rPr>
          <w:sz w:val="28"/>
        </w:rPr>
        <w:t>единство</w:t>
      </w:r>
      <w:r>
        <w:rPr>
          <w:spacing w:val="-6"/>
          <w:sz w:val="28"/>
        </w:rPr>
        <w:t xml:space="preserve"> </w:t>
      </w:r>
      <w:r>
        <w:rPr>
          <w:sz w:val="28"/>
        </w:rPr>
        <w:t>воспитания, воспитательного пространства.</w:t>
      </w:r>
    </w:p>
    <w:p w:rsidR="00CC59FA" w:rsidP="00695CB5">
      <w:pPr>
        <w:pStyle w:val="ListParagraph"/>
        <w:numPr>
          <w:ilvl w:val="3"/>
          <w:numId w:val="73"/>
        </w:numPr>
        <w:tabs>
          <w:tab w:val="left" w:pos="1909"/>
        </w:tabs>
        <w:spacing w:line="348" w:lineRule="auto"/>
        <w:ind w:right="162" w:firstLine="708"/>
        <w:jc w:val="both"/>
        <w:rPr>
          <w:sz w:val="28"/>
        </w:rPr>
      </w:pPr>
      <w:r>
        <w:rPr>
          <w:sz w:val="28"/>
        </w:rPr>
        <w:t>Целевые ориентиры результатов воспитания на уровне основного общего образования.</w:t>
      </w:r>
    </w:p>
    <w:p w:rsidR="00CC59FA" w:rsidP="00695CB5">
      <w:pPr>
        <w:pStyle w:val="ListParagraph"/>
        <w:numPr>
          <w:ilvl w:val="4"/>
          <w:numId w:val="73"/>
        </w:numPr>
        <w:tabs>
          <w:tab w:val="left" w:pos="2116"/>
        </w:tabs>
        <w:spacing w:before="1"/>
        <w:ind w:left="2116" w:hanging="1257"/>
        <w:jc w:val="both"/>
        <w:rPr>
          <w:sz w:val="28"/>
        </w:rPr>
      </w:pPr>
      <w:r>
        <w:rPr>
          <w:sz w:val="28"/>
        </w:rPr>
        <w:t>Гражданское</w:t>
      </w:r>
      <w:r>
        <w:rPr>
          <w:spacing w:val="1"/>
          <w:sz w:val="28"/>
        </w:rPr>
        <w:t xml:space="preserve"> </w:t>
      </w:r>
      <w:r>
        <w:rPr>
          <w:spacing w:val="-2"/>
          <w:sz w:val="28"/>
        </w:rPr>
        <w:t>воспитание:</w:t>
      </w:r>
    </w:p>
    <w:p w:rsidR="00CC59FA">
      <w:pPr>
        <w:pStyle w:val="BodyText"/>
        <w:spacing w:before="146" w:line="350" w:lineRule="auto"/>
        <w:ind w:right="163"/>
      </w:pPr>
      <w: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CC59FA">
      <w:pPr>
        <w:pStyle w:val="BodyText"/>
        <w:spacing w:line="350" w:lineRule="auto"/>
        <w:ind w:right="162"/>
      </w:pPr>
      <w: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CC59FA">
      <w:pPr>
        <w:pStyle w:val="BodyText"/>
        <w:spacing w:line="320" w:lineRule="exact"/>
        <w:ind w:left="859" w:firstLine="0"/>
      </w:pPr>
      <w:r>
        <w:t>проявляющий</w:t>
      </w:r>
      <w:r>
        <w:rPr>
          <w:spacing w:val="-6"/>
        </w:rPr>
        <w:t xml:space="preserve"> </w:t>
      </w:r>
      <w:r>
        <w:t>уважение</w:t>
      </w:r>
      <w:r>
        <w:rPr>
          <w:spacing w:val="-2"/>
        </w:rPr>
        <w:t xml:space="preserve"> </w:t>
      </w:r>
      <w:r>
        <w:t>к</w:t>
      </w:r>
      <w:r>
        <w:rPr>
          <w:spacing w:val="-5"/>
        </w:rPr>
        <w:t xml:space="preserve"> </w:t>
      </w:r>
      <w:r>
        <w:t>государственным</w:t>
      </w:r>
      <w:r>
        <w:rPr>
          <w:spacing w:val="-3"/>
        </w:rPr>
        <w:t xml:space="preserve"> </w:t>
      </w:r>
      <w:r>
        <w:t>символам</w:t>
      </w:r>
      <w:r>
        <w:rPr>
          <w:spacing w:val="-3"/>
        </w:rPr>
        <w:t xml:space="preserve"> </w:t>
      </w:r>
      <w:r>
        <w:t>России,</w:t>
      </w:r>
      <w:r>
        <w:rPr>
          <w:spacing w:val="-3"/>
        </w:rPr>
        <w:t xml:space="preserve"> </w:t>
      </w:r>
      <w:r>
        <w:rPr>
          <w:spacing w:val="-2"/>
        </w:rPr>
        <w:t>праздникам;</w:t>
      </w:r>
    </w:p>
    <w:p w:rsidR="00CC59FA">
      <w:pPr>
        <w:spacing w:line="320" w:lineRule="exact"/>
        <w:sectPr>
          <w:pgSz w:w="11910" w:h="16840"/>
          <w:pgMar w:top="1040" w:right="400" w:bottom="740" w:left="980" w:header="578" w:footer="547" w:gutter="0"/>
          <w:cols w:space="720"/>
        </w:sectPr>
      </w:pPr>
    </w:p>
    <w:p w:rsidR="00CC59FA">
      <w:pPr>
        <w:pStyle w:val="BodyText"/>
        <w:spacing w:before="86" w:line="350" w:lineRule="auto"/>
        <w:ind w:right="168"/>
      </w:pPr>
      <w:r>
        <w:t>проявляющий готовность к выполнению обязанностей гражданина России, реализации</w:t>
      </w:r>
      <w:r>
        <w:rPr>
          <w:spacing w:val="-3"/>
        </w:rPr>
        <w:t xml:space="preserve"> </w:t>
      </w:r>
      <w:r>
        <w:t>своих</w:t>
      </w:r>
      <w:r>
        <w:rPr>
          <w:spacing w:val="-5"/>
        </w:rPr>
        <w:t xml:space="preserve"> </w:t>
      </w:r>
      <w:r>
        <w:t>гражданских</w:t>
      </w:r>
      <w:r>
        <w:rPr>
          <w:spacing w:val="-6"/>
        </w:rPr>
        <w:t xml:space="preserve"> </w:t>
      </w:r>
      <w:r>
        <w:t>прав</w:t>
      </w:r>
      <w:r>
        <w:rPr>
          <w:spacing w:val="-2"/>
        </w:rPr>
        <w:t xml:space="preserve"> </w:t>
      </w:r>
      <w:r>
        <w:t>и свобод</w:t>
      </w:r>
      <w:r>
        <w:rPr>
          <w:spacing w:val="-4"/>
        </w:rPr>
        <w:t xml:space="preserve"> </w:t>
      </w:r>
      <w:r>
        <w:t>при уважении</w:t>
      </w:r>
      <w:r>
        <w:rPr>
          <w:spacing w:val="-3"/>
        </w:rPr>
        <w:t xml:space="preserve"> </w:t>
      </w:r>
      <w:r>
        <w:t>прав</w:t>
      </w:r>
      <w:r>
        <w:rPr>
          <w:spacing w:val="-6"/>
        </w:rPr>
        <w:t xml:space="preserve"> </w:t>
      </w:r>
      <w:r>
        <w:t>и</w:t>
      </w:r>
      <w:r>
        <w:rPr>
          <w:spacing w:val="-7"/>
        </w:rPr>
        <w:t xml:space="preserve"> </w:t>
      </w:r>
      <w:r>
        <w:t>свобод,</w:t>
      </w:r>
      <w:r>
        <w:rPr>
          <w:spacing w:val="-3"/>
        </w:rPr>
        <w:t xml:space="preserve"> </w:t>
      </w:r>
      <w:r>
        <w:t>законных интересов других людей;</w:t>
      </w:r>
    </w:p>
    <w:p w:rsidR="00CC59FA">
      <w:pPr>
        <w:pStyle w:val="BodyText"/>
        <w:spacing w:before="2" w:line="348" w:lineRule="auto"/>
        <w:ind w:right="160"/>
      </w:pPr>
      <w:r>
        <w:t>выражающий неприятие любой дискриминации граждан, проявлений экстремизма, терроризма, коррупции в обществе;</w:t>
      </w:r>
    </w:p>
    <w:p w:rsidR="00CC59FA">
      <w:pPr>
        <w:pStyle w:val="BodyText"/>
        <w:spacing w:before="2" w:line="350" w:lineRule="auto"/>
        <w:ind w:right="166"/>
      </w:pPr>
      <w:r>
        <w:t xml:space="preserve">принимающий участие в жизни класса, общеобразовательной организации, в том числе самоуправлении, ориентированный на участие в социально значимой </w:t>
      </w:r>
      <w:r>
        <w:rPr>
          <w:spacing w:val="-2"/>
        </w:rPr>
        <w:t>деятельности.</w:t>
      </w:r>
    </w:p>
    <w:p w:rsidR="00CC59FA" w:rsidP="00695CB5">
      <w:pPr>
        <w:pStyle w:val="ListParagraph"/>
        <w:numPr>
          <w:ilvl w:val="4"/>
          <w:numId w:val="73"/>
        </w:numPr>
        <w:tabs>
          <w:tab w:val="left" w:pos="2120"/>
        </w:tabs>
        <w:spacing w:before="2"/>
        <w:ind w:left="2120" w:hanging="1261"/>
        <w:jc w:val="both"/>
        <w:rPr>
          <w:sz w:val="28"/>
        </w:rPr>
      </w:pPr>
      <w:r>
        <w:rPr>
          <w:sz w:val="28"/>
        </w:rPr>
        <w:t>Патриотическое</w:t>
      </w:r>
      <w:r>
        <w:rPr>
          <w:spacing w:val="-5"/>
          <w:sz w:val="28"/>
        </w:rPr>
        <w:t xml:space="preserve"> </w:t>
      </w:r>
      <w:r>
        <w:rPr>
          <w:spacing w:val="-2"/>
          <w:sz w:val="28"/>
        </w:rPr>
        <w:t>воспитание:</w:t>
      </w:r>
    </w:p>
    <w:p w:rsidR="00CC59FA">
      <w:pPr>
        <w:pStyle w:val="BodyText"/>
        <w:spacing w:before="146" w:line="348" w:lineRule="auto"/>
        <w:ind w:right="167"/>
      </w:pPr>
      <w:r>
        <w:t>сознающий свою национальную, этническую принадлежность, любящий свой народ, его традиции, культуру;</w:t>
      </w:r>
    </w:p>
    <w:p w:rsidR="00CC59FA">
      <w:pPr>
        <w:pStyle w:val="BodyText"/>
        <w:spacing w:before="6" w:line="350" w:lineRule="auto"/>
        <w:ind w:right="166"/>
      </w:pPr>
      <w: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CC59FA">
      <w:pPr>
        <w:pStyle w:val="BodyText"/>
        <w:spacing w:line="348" w:lineRule="auto"/>
        <w:ind w:left="150" w:right="162"/>
      </w:pPr>
      <w:r>
        <w:t>проявляющий интерес к познанию родного языка, истории и культуры своего края, своего народа, других народов России;</w:t>
      </w:r>
    </w:p>
    <w:p w:rsidR="00CC59FA">
      <w:pPr>
        <w:pStyle w:val="BodyText"/>
        <w:spacing w:before="4" w:line="348" w:lineRule="auto"/>
        <w:ind w:left="150" w:right="165"/>
      </w:pPr>
      <w: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CC59FA">
      <w:pPr>
        <w:pStyle w:val="BodyText"/>
        <w:spacing w:before="7"/>
        <w:ind w:left="858" w:firstLine="0"/>
      </w:pPr>
      <w:r>
        <w:t>принимающий</w:t>
      </w:r>
      <w:r>
        <w:rPr>
          <w:spacing w:val="-1"/>
        </w:rPr>
        <w:t xml:space="preserve"> </w:t>
      </w:r>
      <w:r>
        <w:t>участие</w:t>
      </w:r>
      <w:r>
        <w:rPr>
          <w:spacing w:val="-2"/>
        </w:rPr>
        <w:t xml:space="preserve"> </w:t>
      </w:r>
      <w:r>
        <w:t>в</w:t>
      </w:r>
      <w:r>
        <w:rPr>
          <w:spacing w:val="-6"/>
        </w:rPr>
        <w:t xml:space="preserve"> </w:t>
      </w:r>
      <w:r>
        <w:t>мероприятиях</w:t>
      </w:r>
      <w:r>
        <w:rPr>
          <w:spacing w:val="-6"/>
        </w:rPr>
        <w:t xml:space="preserve"> </w:t>
      </w:r>
      <w:r>
        <w:t>патриотической</w:t>
      </w:r>
      <w:r>
        <w:rPr>
          <w:spacing w:val="-2"/>
        </w:rPr>
        <w:t xml:space="preserve"> направленности.</w:t>
      </w:r>
    </w:p>
    <w:p w:rsidR="00CC59FA" w:rsidP="00695CB5">
      <w:pPr>
        <w:pStyle w:val="ListParagraph"/>
        <w:numPr>
          <w:ilvl w:val="4"/>
          <w:numId w:val="73"/>
        </w:numPr>
        <w:tabs>
          <w:tab w:val="left" w:pos="2119"/>
        </w:tabs>
        <w:spacing w:before="146"/>
        <w:ind w:hanging="1261"/>
        <w:jc w:val="both"/>
        <w:rPr>
          <w:sz w:val="28"/>
        </w:rPr>
      </w:pPr>
      <w:r>
        <w:rPr>
          <w:sz w:val="28"/>
        </w:rPr>
        <w:t>Духовно-нравственное</w:t>
      </w:r>
      <w:r>
        <w:rPr>
          <w:spacing w:val="-16"/>
          <w:sz w:val="28"/>
        </w:rPr>
        <w:t xml:space="preserve"> </w:t>
      </w:r>
      <w:r>
        <w:rPr>
          <w:spacing w:val="-2"/>
          <w:sz w:val="28"/>
        </w:rPr>
        <w:t>воспитание:</w:t>
      </w:r>
    </w:p>
    <w:p w:rsidR="00CC59FA">
      <w:pPr>
        <w:pStyle w:val="BodyText"/>
        <w:spacing w:before="150" w:line="350" w:lineRule="auto"/>
        <w:ind w:left="150" w:right="168" w:firstLine="707"/>
      </w:pPr>
      <w: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CC59FA">
      <w:pPr>
        <w:pStyle w:val="BodyText"/>
        <w:spacing w:line="350" w:lineRule="auto"/>
        <w:ind w:right="163" w:firstLine="707"/>
      </w:pPr>
      <w:r>
        <w:t>выражающий готовность оценивать своё поведение и поступки, поведение и поступки</w:t>
      </w:r>
      <w:r>
        <w:rPr>
          <w:spacing w:val="-4"/>
        </w:rPr>
        <w:t xml:space="preserve"> </w:t>
      </w:r>
      <w:r>
        <w:t>других</w:t>
      </w:r>
      <w:r>
        <w:rPr>
          <w:spacing w:val="-7"/>
        </w:rPr>
        <w:t xml:space="preserve"> </w:t>
      </w:r>
      <w:r>
        <w:t>людей</w:t>
      </w:r>
      <w:r>
        <w:rPr>
          <w:spacing w:val="-4"/>
        </w:rPr>
        <w:t xml:space="preserve"> </w:t>
      </w:r>
      <w:r>
        <w:t>с</w:t>
      </w:r>
      <w:r>
        <w:rPr>
          <w:spacing w:val="-3"/>
        </w:rPr>
        <w:t xml:space="preserve"> </w:t>
      </w:r>
      <w:r>
        <w:t>позиций</w:t>
      </w:r>
      <w:r>
        <w:rPr>
          <w:spacing w:val="-1"/>
        </w:rPr>
        <w:t xml:space="preserve"> </w:t>
      </w:r>
      <w:r>
        <w:t>традиционных</w:t>
      </w:r>
      <w:r>
        <w:rPr>
          <w:spacing w:val="-3"/>
        </w:rPr>
        <w:t xml:space="preserve"> </w:t>
      </w:r>
      <w:r>
        <w:t>российских</w:t>
      </w:r>
      <w:r>
        <w:rPr>
          <w:spacing w:val="-3"/>
        </w:rPr>
        <w:t xml:space="preserve"> </w:t>
      </w:r>
      <w:r>
        <w:t>духовно-нравственных ценностей и норм с учётом осознания последствий поступков;</w:t>
      </w:r>
    </w:p>
    <w:p w:rsidR="00CC59FA">
      <w:pPr>
        <w:pStyle w:val="BodyText"/>
        <w:spacing w:line="350" w:lineRule="auto"/>
        <w:ind w:left="150" w:right="165"/>
      </w:pPr>
      <w:r>
        <w:t xml:space="preserve">выражающий неприятие антигуманных и асоциальных поступков, поведения, противоречащих традиционным в России духовно-нравственным нормам и </w:t>
      </w:r>
      <w:r>
        <w:rPr>
          <w:spacing w:val="-2"/>
        </w:rPr>
        <w:t>ценностям;</w:t>
      </w:r>
    </w:p>
    <w:p w:rsidR="00CC59FA">
      <w:pPr>
        <w:spacing w:line="350" w:lineRule="auto"/>
        <w:sectPr>
          <w:pgSz w:w="11910" w:h="16840"/>
          <w:pgMar w:top="1040" w:right="400" w:bottom="740" w:left="980" w:header="578" w:footer="547" w:gutter="0"/>
          <w:cols w:space="720"/>
        </w:sectPr>
      </w:pPr>
    </w:p>
    <w:p w:rsidR="00CC59FA">
      <w:pPr>
        <w:pStyle w:val="BodyText"/>
        <w:spacing w:before="86" w:line="350" w:lineRule="auto"/>
        <w:ind w:right="161"/>
      </w:pPr>
      <w: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CC59FA">
      <w:pPr>
        <w:pStyle w:val="BodyText"/>
        <w:spacing w:line="350" w:lineRule="auto"/>
        <w:ind w:right="167"/>
      </w:pPr>
      <w: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CC59FA">
      <w:pPr>
        <w:pStyle w:val="BodyText"/>
        <w:spacing w:line="352" w:lineRule="auto"/>
        <w:ind w:right="164"/>
      </w:pPr>
      <w:r>
        <w:t>проявляющий интерес к чтению, к родному языку, русскому языку и литературе как части духовной культуры своего народа, российского общества.</w:t>
      </w:r>
    </w:p>
    <w:p w:rsidR="00CC59FA" w:rsidP="00695CB5">
      <w:pPr>
        <w:pStyle w:val="ListParagraph"/>
        <w:numPr>
          <w:ilvl w:val="4"/>
          <w:numId w:val="73"/>
        </w:numPr>
        <w:tabs>
          <w:tab w:val="left" w:pos="2120"/>
        </w:tabs>
        <w:spacing w:line="315" w:lineRule="exact"/>
        <w:ind w:left="2120" w:hanging="1261"/>
        <w:jc w:val="both"/>
        <w:rPr>
          <w:sz w:val="28"/>
        </w:rPr>
      </w:pPr>
      <w:r>
        <w:rPr>
          <w:sz w:val="28"/>
        </w:rPr>
        <w:t>Эстетическое</w:t>
      </w:r>
      <w:r>
        <w:rPr>
          <w:spacing w:val="-6"/>
          <w:sz w:val="28"/>
        </w:rPr>
        <w:t xml:space="preserve"> </w:t>
      </w:r>
      <w:r>
        <w:rPr>
          <w:spacing w:val="-2"/>
          <w:sz w:val="28"/>
        </w:rPr>
        <w:t>воспитание:</w:t>
      </w:r>
    </w:p>
    <w:p w:rsidR="00CC59FA">
      <w:pPr>
        <w:pStyle w:val="BodyText"/>
        <w:spacing w:before="144" w:line="352" w:lineRule="auto"/>
        <w:ind w:right="168"/>
      </w:pPr>
      <w:r>
        <w:t>выражающий понимание ценности отечественного и мирового искусства, народных традиций и народного творчества в искусстве;</w:t>
      </w:r>
    </w:p>
    <w:p w:rsidR="00CC59FA">
      <w:pPr>
        <w:pStyle w:val="BodyText"/>
        <w:spacing w:line="350" w:lineRule="auto"/>
        <w:ind w:right="165" w:firstLine="707"/>
      </w:pPr>
      <w: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CC59FA">
      <w:pPr>
        <w:pStyle w:val="BodyText"/>
        <w:spacing w:line="350" w:lineRule="auto"/>
        <w:ind w:right="168" w:firstLine="707"/>
      </w:pPr>
      <w: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CC59FA">
      <w:pPr>
        <w:pStyle w:val="BodyText"/>
        <w:spacing w:line="352" w:lineRule="auto"/>
        <w:ind w:right="166"/>
      </w:pPr>
      <w:r>
        <w:t>ориентированный на самовыражение в разных видах искусства, в художественном творчестве.</w:t>
      </w:r>
    </w:p>
    <w:p w:rsidR="00CC59FA" w:rsidP="00695CB5">
      <w:pPr>
        <w:pStyle w:val="ListParagraph"/>
        <w:numPr>
          <w:ilvl w:val="4"/>
          <w:numId w:val="73"/>
        </w:numPr>
        <w:tabs>
          <w:tab w:val="left" w:pos="2120"/>
        </w:tabs>
        <w:spacing w:line="352" w:lineRule="auto"/>
        <w:ind w:left="151" w:right="168" w:firstLine="708"/>
        <w:jc w:val="both"/>
        <w:rPr>
          <w:sz w:val="28"/>
        </w:rPr>
      </w:pPr>
      <w:r>
        <w:rPr>
          <w:sz w:val="28"/>
        </w:rPr>
        <w:t>Физическое воспитание, формирование культуры здоровья и эмоционального благополучия:</w:t>
      </w:r>
    </w:p>
    <w:p w:rsidR="00CC59FA">
      <w:pPr>
        <w:pStyle w:val="BodyText"/>
        <w:spacing w:line="350" w:lineRule="auto"/>
        <w:ind w:right="164"/>
      </w:pPr>
      <w: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CC59FA">
      <w:pPr>
        <w:pStyle w:val="BodyText"/>
        <w:spacing w:line="350" w:lineRule="auto"/>
        <w:ind w:right="166"/>
      </w:pPr>
      <w: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CC59FA">
      <w:pPr>
        <w:pStyle w:val="BodyText"/>
        <w:spacing w:line="350" w:lineRule="auto"/>
        <w:ind w:right="166"/>
      </w:pPr>
      <w: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CC59FA">
      <w:pPr>
        <w:spacing w:line="350" w:lineRule="auto"/>
        <w:sectPr>
          <w:pgSz w:w="11910" w:h="16840"/>
          <w:pgMar w:top="1040" w:right="400" w:bottom="740" w:left="980" w:header="578" w:footer="547" w:gutter="0"/>
          <w:cols w:space="720"/>
        </w:sectPr>
      </w:pPr>
    </w:p>
    <w:p w:rsidR="00CC59FA">
      <w:pPr>
        <w:pStyle w:val="BodyText"/>
        <w:spacing w:before="86" w:line="352" w:lineRule="auto"/>
        <w:ind w:right="161"/>
      </w:pPr>
      <w:r>
        <w:t>умеющий осознавать физическое и эмоциональное состояние (своё и других людей), стремящийся управлять собственным эмоциональным состоянием;</w:t>
      </w:r>
    </w:p>
    <w:p w:rsidR="00CC59FA">
      <w:pPr>
        <w:pStyle w:val="BodyText"/>
        <w:spacing w:line="352" w:lineRule="auto"/>
        <w:ind w:right="168" w:firstLine="707"/>
      </w:pPr>
      <w:r>
        <w:t>способный адаптироваться к меняющимся социальным, информационным и природным условиям, стрессовым ситуациям.</w:t>
      </w:r>
    </w:p>
    <w:p w:rsidR="00CC59FA" w:rsidP="00695CB5">
      <w:pPr>
        <w:pStyle w:val="ListParagraph"/>
        <w:numPr>
          <w:ilvl w:val="4"/>
          <w:numId w:val="73"/>
        </w:numPr>
        <w:tabs>
          <w:tab w:val="left" w:pos="2120"/>
        </w:tabs>
        <w:spacing w:line="315" w:lineRule="exact"/>
        <w:ind w:left="2120" w:hanging="1261"/>
        <w:jc w:val="both"/>
        <w:rPr>
          <w:sz w:val="28"/>
        </w:rPr>
      </w:pPr>
      <w:r>
        <w:rPr>
          <w:sz w:val="28"/>
        </w:rPr>
        <w:t>Трудовое</w:t>
      </w:r>
      <w:r>
        <w:rPr>
          <w:spacing w:val="-3"/>
          <w:sz w:val="28"/>
        </w:rPr>
        <w:t xml:space="preserve"> </w:t>
      </w:r>
      <w:r>
        <w:rPr>
          <w:spacing w:val="-2"/>
          <w:sz w:val="28"/>
        </w:rPr>
        <w:t>воспитание:</w:t>
      </w:r>
    </w:p>
    <w:p w:rsidR="00CC59FA">
      <w:pPr>
        <w:pStyle w:val="BodyText"/>
        <w:spacing w:before="140"/>
        <w:ind w:left="860" w:firstLine="0"/>
      </w:pPr>
      <w:r>
        <w:t>уважающий</w:t>
      </w:r>
      <w:r>
        <w:rPr>
          <w:spacing w:val="1"/>
        </w:rPr>
        <w:t xml:space="preserve"> </w:t>
      </w:r>
      <w:r>
        <w:t>труд,</w:t>
      </w:r>
      <w:r>
        <w:rPr>
          <w:spacing w:val="-3"/>
        </w:rPr>
        <w:t xml:space="preserve"> </w:t>
      </w:r>
      <w:r>
        <w:t>результаты</w:t>
      </w:r>
      <w:r>
        <w:rPr>
          <w:spacing w:val="-2"/>
        </w:rPr>
        <w:t xml:space="preserve"> </w:t>
      </w:r>
      <w:r>
        <w:t>своего</w:t>
      </w:r>
      <w:r>
        <w:rPr>
          <w:spacing w:val="-2"/>
        </w:rPr>
        <w:t xml:space="preserve"> </w:t>
      </w:r>
      <w:r>
        <w:t>труда,</w:t>
      </w:r>
      <w:r>
        <w:rPr>
          <w:spacing w:val="-3"/>
        </w:rPr>
        <w:t xml:space="preserve"> </w:t>
      </w:r>
      <w:r>
        <w:t>труда</w:t>
      </w:r>
      <w:r>
        <w:rPr>
          <w:spacing w:val="-6"/>
        </w:rPr>
        <w:t xml:space="preserve"> </w:t>
      </w:r>
      <w:r>
        <w:t xml:space="preserve">других </w:t>
      </w:r>
      <w:r>
        <w:rPr>
          <w:spacing w:val="-2"/>
        </w:rPr>
        <w:t>людей;</w:t>
      </w:r>
    </w:p>
    <w:p w:rsidR="00CC59FA">
      <w:pPr>
        <w:pStyle w:val="BodyText"/>
        <w:spacing w:before="150" w:line="348" w:lineRule="auto"/>
        <w:ind w:right="165"/>
      </w:pPr>
      <w:r>
        <w:t>проявляющий интерес к практическому изучению профессий и труда различного рода, в том числе на основе применения предметных знаний;</w:t>
      </w:r>
    </w:p>
    <w:p w:rsidR="00CC59FA">
      <w:pPr>
        <w:pStyle w:val="BodyText"/>
        <w:spacing w:before="6" w:line="348" w:lineRule="auto"/>
        <w:ind w:right="167"/>
      </w:pPr>
      <w: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CC59FA">
      <w:pPr>
        <w:pStyle w:val="BodyText"/>
        <w:spacing w:before="7" w:line="350" w:lineRule="auto"/>
        <w:ind w:right="166" w:firstLine="780"/>
      </w:pPr>
      <w:r>
        <w:t>участвующий в решении практических трудовых дел, задач (в семье, общеобразовательной</w:t>
      </w:r>
      <w:r>
        <w:rPr>
          <w:spacing w:val="-4"/>
        </w:rPr>
        <w:t xml:space="preserve"> </w:t>
      </w:r>
      <w:r>
        <w:t>организации,</w:t>
      </w:r>
      <w:r>
        <w:rPr>
          <w:spacing w:val="-4"/>
        </w:rPr>
        <w:t xml:space="preserve"> </w:t>
      </w:r>
      <w:r>
        <w:t>своей</w:t>
      </w:r>
      <w:r>
        <w:rPr>
          <w:spacing w:val="-4"/>
        </w:rPr>
        <w:t xml:space="preserve"> </w:t>
      </w:r>
      <w:r>
        <w:t>местности)</w:t>
      </w:r>
      <w:r>
        <w:rPr>
          <w:spacing w:val="-8"/>
        </w:rPr>
        <w:t xml:space="preserve"> </w:t>
      </w:r>
      <w:r>
        <w:t>технологической</w:t>
      </w:r>
      <w:r>
        <w:rPr>
          <w:spacing w:val="-4"/>
        </w:rPr>
        <w:t xml:space="preserve"> </w:t>
      </w:r>
      <w:r>
        <w:t>и</w:t>
      </w:r>
      <w:r>
        <w:rPr>
          <w:spacing w:val="-8"/>
        </w:rPr>
        <w:t xml:space="preserve"> </w:t>
      </w:r>
      <w:r>
        <w:t>социальной направленности, способный инициировать, планировать и самостоятельно выполнять такого рода деятельность;</w:t>
      </w:r>
    </w:p>
    <w:p w:rsidR="00CC59FA">
      <w:pPr>
        <w:pStyle w:val="BodyText"/>
        <w:spacing w:line="350" w:lineRule="auto"/>
        <w:ind w:right="164"/>
      </w:pPr>
      <w: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CC59FA" w:rsidP="00695CB5">
      <w:pPr>
        <w:pStyle w:val="ListParagraph"/>
        <w:numPr>
          <w:ilvl w:val="4"/>
          <w:numId w:val="73"/>
        </w:numPr>
        <w:tabs>
          <w:tab w:val="left" w:pos="2121"/>
        </w:tabs>
        <w:spacing w:line="320" w:lineRule="exact"/>
        <w:ind w:left="2121" w:hanging="1261"/>
        <w:jc w:val="both"/>
        <w:rPr>
          <w:sz w:val="28"/>
        </w:rPr>
      </w:pPr>
      <w:r>
        <w:rPr>
          <w:sz w:val="28"/>
        </w:rPr>
        <w:t>Экологическое</w:t>
      </w:r>
      <w:r>
        <w:rPr>
          <w:spacing w:val="-6"/>
          <w:sz w:val="28"/>
        </w:rPr>
        <w:t xml:space="preserve"> </w:t>
      </w:r>
      <w:r>
        <w:rPr>
          <w:spacing w:val="-2"/>
          <w:sz w:val="28"/>
        </w:rPr>
        <w:t>воспитание:</w:t>
      </w:r>
    </w:p>
    <w:p w:rsidR="00CC59FA">
      <w:pPr>
        <w:pStyle w:val="BodyText"/>
        <w:spacing w:before="146" w:line="348" w:lineRule="auto"/>
        <w:ind w:right="167"/>
      </w:pPr>
      <w:r>
        <w:t>понимающий значение и глобальный характер экологических проблем, путей их решения, значение экологической культуры человека, общества;</w:t>
      </w:r>
    </w:p>
    <w:p w:rsidR="00CC59FA">
      <w:pPr>
        <w:pStyle w:val="BodyText"/>
        <w:spacing w:before="6" w:line="348" w:lineRule="auto"/>
        <w:ind w:right="166"/>
      </w:pPr>
      <w:r>
        <w:t>сознающий свою ответственность как гражданина и потребителя в условиях взаимосвязи природной, технологической и социальной сред;</w:t>
      </w:r>
    </w:p>
    <w:p w:rsidR="00CC59FA">
      <w:pPr>
        <w:pStyle w:val="BodyText"/>
        <w:spacing w:before="2" w:line="352" w:lineRule="auto"/>
        <w:ind w:left="859" w:right="169" w:firstLine="0"/>
      </w:pPr>
      <w:r>
        <w:t>выражающий активное неприятие действий, приносящих вред природе; ориентированный</w:t>
      </w:r>
      <w:r>
        <w:rPr>
          <w:spacing w:val="3"/>
        </w:rPr>
        <w:t xml:space="preserve"> </w:t>
      </w:r>
      <w:r>
        <w:t>на</w:t>
      </w:r>
      <w:r>
        <w:rPr>
          <w:spacing w:val="3"/>
        </w:rPr>
        <w:t xml:space="preserve"> </w:t>
      </w:r>
      <w:r>
        <w:t>применение</w:t>
      </w:r>
      <w:r>
        <w:rPr>
          <w:spacing w:val="2"/>
        </w:rPr>
        <w:t xml:space="preserve"> </w:t>
      </w:r>
      <w:r>
        <w:t>знаний</w:t>
      </w:r>
      <w:r>
        <w:rPr>
          <w:spacing w:val="10"/>
        </w:rPr>
        <w:t xml:space="preserve"> </w:t>
      </w:r>
      <w:r>
        <w:t>естественных</w:t>
      </w:r>
      <w:r>
        <w:rPr>
          <w:spacing w:val="3"/>
        </w:rPr>
        <w:t xml:space="preserve"> </w:t>
      </w:r>
      <w:r>
        <w:t>и</w:t>
      </w:r>
      <w:r>
        <w:rPr>
          <w:spacing w:val="9"/>
        </w:rPr>
        <w:t xml:space="preserve"> </w:t>
      </w:r>
      <w:r>
        <w:t>социальных</w:t>
      </w:r>
      <w:r>
        <w:rPr>
          <w:spacing w:val="8"/>
        </w:rPr>
        <w:t xml:space="preserve"> </w:t>
      </w:r>
      <w:r>
        <w:t>наук</w:t>
      </w:r>
      <w:r>
        <w:rPr>
          <w:spacing w:val="2"/>
        </w:rPr>
        <w:t xml:space="preserve"> </w:t>
      </w:r>
      <w:r>
        <w:rPr>
          <w:spacing w:val="-5"/>
        </w:rPr>
        <w:t>для</w:t>
      </w:r>
    </w:p>
    <w:p w:rsidR="00CC59FA">
      <w:pPr>
        <w:pStyle w:val="BodyText"/>
        <w:spacing w:line="352" w:lineRule="auto"/>
        <w:ind w:right="164" w:firstLine="0"/>
      </w:pPr>
      <w:r>
        <w:t>решения задач в области охраны природы, планирования своих поступков и оценки их возможных последствий для окружающей среды;</w:t>
      </w:r>
    </w:p>
    <w:p w:rsidR="00CC59FA">
      <w:pPr>
        <w:pStyle w:val="BodyText"/>
        <w:spacing w:line="348" w:lineRule="auto"/>
        <w:ind w:right="168"/>
      </w:pPr>
      <w:r>
        <w:t xml:space="preserve">участвующий в практической деятельности экологической, природоохранной </w:t>
      </w:r>
      <w:r>
        <w:rPr>
          <w:spacing w:val="-2"/>
        </w:rPr>
        <w:t>направленности.</w:t>
      </w:r>
    </w:p>
    <w:p w:rsidR="00CC59FA" w:rsidP="00695CB5">
      <w:pPr>
        <w:pStyle w:val="ListParagraph"/>
        <w:numPr>
          <w:ilvl w:val="4"/>
          <w:numId w:val="73"/>
        </w:numPr>
        <w:tabs>
          <w:tab w:val="left" w:pos="2120"/>
        </w:tabs>
        <w:ind w:left="2120" w:hanging="1261"/>
        <w:jc w:val="both"/>
        <w:rPr>
          <w:sz w:val="28"/>
        </w:rPr>
      </w:pPr>
      <w:r>
        <w:rPr>
          <w:sz w:val="28"/>
        </w:rPr>
        <w:t>Ценности</w:t>
      </w:r>
      <w:r>
        <w:rPr>
          <w:spacing w:val="-3"/>
          <w:sz w:val="28"/>
        </w:rPr>
        <w:t xml:space="preserve"> </w:t>
      </w:r>
      <w:r>
        <w:rPr>
          <w:sz w:val="28"/>
        </w:rPr>
        <w:t>научного</w:t>
      </w:r>
      <w:r>
        <w:rPr>
          <w:spacing w:val="-4"/>
          <w:sz w:val="28"/>
        </w:rPr>
        <w:t xml:space="preserve"> </w:t>
      </w:r>
      <w:r>
        <w:rPr>
          <w:spacing w:val="-2"/>
          <w:sz w:val="28"/>
        </w:rPr>
        <w:t>познания:</w:t>
      </w:r>
    </w:p>
    <w:p w:rsidR="00CC59FA">
      <w:pPr>
        <w:jc w:val="both"/>
        <w:rPr>
          <w:sz w:val="28"/>
        </w:rPr>
        <w:sectPr>
          <w:pgSz w:w="11910" w:h="16840"/>
          <w:pgMar w:top="1040" w:right="400" w:bottom="740" w:left="980" w:header="578" w:footer="547" w:gutter="0"/>
          <w:cols w:space="720"/>
        </w:sectPr>
      </w:pPr>
    </w:p>
    <w:p w:rsidR="00CC59FA">
      <w:pPr>
        <w:pStyle w:val="BodyText"/>
        <w:spacing w:before="86" w:line="352" w:lineRule="auto"/>
        <w:ind w:left="152" w:right="165" w:firstLine="707"/>
      </w:pPr>
      <w:r>
        <w:t>выражающий познавательные интересы в разных предметных областях с учётом индивидуальных интересов, способностей, достижений;</w:t>
      </w:r>
    </w:p>
    <w:p w:rsidR="00CC59FA">
      <w:pPr>
        <w:pStyle w:val="BodyText"/>
        <w:spacing w:line="352" w:lineRule="auto"/>
        <w:ind w:left="152" w:right="168"/>
      </w:pPr>
      <w:r>
        <w:t>ориентированный в деятельности на научные знания о природе и обществе, взаимосвязях человека с природной и социальной средой;</w:t>
      </w:r>
    </w:p>
    <w:p w:rsidR="00CC59FA">
      <w:pPr>
        <w:pStyle w:val="BodyText"/>
        <w:spacing w:line="350" w:lineRule="auto"/>
        <w:ind w:left="152" w:right="161"/>
      </w:pPr>
      <w:r>
        <w:t>развивающий навыки использования</w:t>
      </w:r>
      <w:r>
        <w:rPr>
          <w:spacing w:val="-1"/>
        </w:rPr>
        <w:t xml:space="preserve"> </w:t>
      </w:r>
      <w:r>
        <w:t>различных средств</w:t>
      </w:r>
      <w:r>
        <w:rPr>
          <w:spacing w:val="-1"/>
        </w:rPr>
        <w:t xml:space="preserve"> </w:t>
      </w:r>
      <w:r>
        <w:t>познания,</w:t>
      </w:r>
      <w:r>
        <w:rPr>
          <w:spacing w:val="-2"/>
        </w:rPr>
        <w:t xml:space="preserve"> </w:t>
      </w:r>
      <w:r>
        <w:t>накопления знаний о мире (языковая, читательская культура, деятельность в информационной, цифровой среде);</w:t>
      </w:r>
    </w:p>
    <w:p w:rsidR="00CC59FA">
      <w:pPr>
        <w:pStyle w:val="BodyText"/>
        <w:spacing w:line="350" w:lineRule="auto"/>
        <w:ind w:left="152" w:right="164"/>
      </w:pPr>
      <w:r>
        <w:t xml:space="preserve">демонстрирующий навыки наблюдений, накопления фактов, осмысления опыта в естественнонаучной и гуманитарной областях познания, исследовательской </w:t>
      </w:r>
      <w:r>
        <w:rPr>
          <w:spacing w:val="-2"/>
        </w:rPr>
        <w:t>деятельности.</w:t>
      </w:r>
    </w:p>
    <w:p w:rsidR="00CC59FA" w:rsidP="00695CB5">
      <w:pPr>
        <w:pStyle w:val="ListParagraph"/>
        <w:numPr>
          <w:ilvl w:val="1"/>
          <w:numId w:val="73"/>
        </w:numPr>
        <w:tabs>
          <w:tab w:val="left" w:pos="1491"/>
        </w:tabs>
        <w:spacing w:line="320" w:lineRule="exact"/>
        <w:ind w:left="1491" w:hanging="631"/>
        <w:jc w:val="both"/>
        <w:rPr>
          <w:sz w:val="28"/>
        </w:rPr>
      </w:pPr>
      <w:r>
        <w:rPr>
          <w:sz w:val="28"/>
        </w:rPr>
        <w:t>Содержательный</w:t>
      </w:r>
      <w:r>
        <w:rPr>
          <w:spacing w:val="-5"/>
          <w:sz w:val="28"/>
        </w:rPr>
        <w:t xml:space="preserve"> </w:t>
      </w:r>
      <w:r>
        <w:rPr>
          <w:spacing w:val="-2"/>
          <w:sz w:val="28"/>
        </w:rPr>
        <w:t>раздел.</w:t>
      </w:r>
    </w:p>
    <w:p w:rsidR="00CC59FA" w:rsidP="00695CB5">
      <w:pPr>
        <w:pStyle w:val="ListParagraph"/>
        <w:numPr>
          <w:ilvl w:val="2"/>
          <w:numId w:val="73"/>
        </w:numPr>
        <w:tabs>
          <w:tab w:val="left" w:pos="1701"/>
        </w:tabs>
        <w:spacing w:before="135"/>
        <w:ind w:left="1701" w:hanging="841"/>
        <w:jc w:val="both"/>
        <w:rPr>
          <w:sz w:val="28"/>
        </w:rPr>
      </w:pPr>
      <w:r>
        <w:rPr>
          <w:sz w:val="28"/>
        </w:rPr>
        <w:t>Уклад</w:t>
      </w:r>
      <w:r>
        <w:rPr>
          <w:spacing w:val="-4"/>
          <w:sz w:val="28"/>
        </w:rPr>
        <w:t xml:space="preserve"> </w:t>
      </w:r>
      <w:r>
        <w:rPr>
          <w:sz w:val="28"/>
        </w:rPr>
        <w:t>образовательной</w:t>
      </w:r>
      <w:r>
        <w:rPr>
          <w:spacing w:val="-5"/>
          <w:sz w:val="28"/>
        </w:rPr>
        <w:t xml:space="preserve"> </w:t>
      </w:r>
      <w:r>
        <w:rPr>
          <w:spacing w:val="-2"/>
          <w:sz w:val="28"/>
        </w:rPr>
        <w:t>организации.</w:t>
      </w:r>
    </w:p>
    <w:p w:rsidR="00CC59FA" w:rsidP="00695CB5">
      <w:pPr>
        <w:pStyle w:val="Heading1"/>
        <w:numPr>
          <w:ilvl w:val="3"/>
          <w:numId w:val="73"/>
        </w:numPr>
        <w:tabs>
          <w:tab w:val="left" w:pos="1205"/>
        </w:tabs>
        <w:spacing w:before="146"/>
        <w:ind w:left="1205" w:hanging="1053"/>
        <w:jc w:val="both"/>
      </w:pPr>
      <w:bookmarkStart w:id="38" w:name="39.3.1.1._Уклад_школы"/>
      <w:bookmarkEnd w:id="38"/>
      <w:r>
        <w:t>Уклад</w:t>
      </w:r>
      <w:r>
        <w:rPr>
          <w:spacing w:val="-8"/>
        </w:rPr>
        <w:t xml:space="preserve"> </w:t>
      </w:r>
      <w:r>
        <w:rPr>
          <w:spacing w:val="-4"/>
        </w:rPr>
        <w:t>школы</w:t>
      </w:r>
    </w:p>
    <w:p w:rsidR="00CC59FA">
      <w:pPr>
        <w:pStyle w:val="BodyText"/>
        <w:spacing w:before="294" w:line="268" w:lineRule="auto"/>
        <w:ind w:right="165" w:firstLine="1139"/>
        <w:jc w:val="left"/>
      </w:pPr>
      <w:r>
        <w:t xml:space="preserve">МОУ СОШ № </w:t>
      </w:r>
      <w:r w:rsidR="005045B1">
        <w:t>27</w:t>
      </w:r>
      <w:r>
        <w:t xml:space="preserve"> находится в Могочинском</w:t>
      </w:r>
      <w:r>
        <w:rPr>
          <w:spacing w:val="40"/>
        </w:rPr>
        <w:t xml:space="preserve"> </w:t>
      </w:r>
      <w:r>
        <w:t xml:space="preserve">районе Забайкальского края. МОУ СОШ № </w:t>
      </w:r>
      <w:r w:rsidR="005045B1">
        <w:t>27</w:t>
      </w:r>
      <w:r>
        <w:t xml:space="preserve"> является средней общеобразовательной школой, обучение ведётся с</w:t>
      </w:r>
      <w:r>
        <w:rPr>
          <w:spacing w:val="80"/>
        </w:rPr>
        <w:t xml:space="preserve"> </w:t>
      </w:r>
      <w:r>
        <w:t>1</w:t>
      </w:r>
      <w:r>
        <w:rPr>
          <w:spacing w:val="80"/>
        </w:rPr>
        <w:t xml:space="preserve"> </w:t>
      </w:r>
      <w:r>
        <w:t>по</w:t>
      </w:r>
      <w:r>
        <w:rPr>
          <w:spacing w:val="80"/>
        </w:rPr>
        <w:t xml:space="preserve"> </w:t>
      </w:r>
      <w:r>
        <w:t>11</w:t>
      </w:r>
      <w:r>
        <w:rPr>
          <w:spacing w:val="80"/>
        </w:rPr>
        <w:t xml:space="preserve"> </w:t>
      </w:r>
      <w:r>
        <w:t>класс</w:t>
      </w:r>
      <w:r>
        <w:rPr>
          <w:spacing w:val="80"/>
        </w:rPr>
        <w:t xml:space="preserve"> </w:t>
      </w:r>
      <w:r>
        <w:t>по</w:t>
      </w:r>
      <w:r>
        <w:rPr>
          <w:spacing w:val="80"/>
        </w:rPr>
        <w:t xml:space="preserve"> </w:t>
      </w:r>
      <w:r>
        <w:t>трём</w:t>
      </w:r>
      <w:r>
        <w:rPr>
          <w:spacing w:val="80"/>
        </w:rPr>
        <w:t xml:space="preserve"> </w:t>
      </w:r>
      <w:r>
        <w:t>уровням</w:t>
      </w:r>
      <w:r>
        <w:rPr>
          <w:spacing w:val="80"/>
        </w:rPr>
        <w:t xml:space="preserve"> </w:t>
      </w:r>
      <w:r>
        <w:t>образования:</w:t>
      </w:r>
      <w:r>
        <w:rPr>
          <w:spacing w:val="80"/>
        </w:rPr>
        <w:t xml:space="preserve"> </w:t>
      </w:r>
      <w:r>
        <w:t>начальное</w:t>
      </w:r>
      <w:r>
        <w:rPr>
          <w:spacing w:val="80"/>
        </w:rPr>
        <w:t xml:space="preserve"> </w:t>
      </w:r>
      <w:r>
        <w:t>общее</w:t>
      </w:r>
      <w:r>
        <w:rPr>
          <w:spacing w:val="80"/>
        </w:rPr>
        <w:t xml:space="preserve"> </w:t>
      </w:r>
      <w:r>
        <w:t>образование, основное общее образование, среднее общее образование.</w:t>
      </w:r>
    </w:p>
    <w:p w:rsidR="00CC59FA">
      <w:pPr>
        <w:pStyle w:val="BodyText"/>
        <w:spacing w:before="25" w:line="266" w:lineRule="auto"/>
        <w:ind w:right="174" w:firstLine="0"/>
      </w:pPr>
      <w:r>
        <w:t xml:space="preserve">У школы богатая история: здание было открыто в </w:t>
      </w:r>
      <w:r w:rsidR="005045B1">
        <w:t>2011</w:t>
      </w:r>
      <w:r>
        <w:t xml:space="preserve"> году. МОУ СОШ № </w:t>
      </w:r>
      <w:r w:rsidR="005045B1">
        <w:t>27</w:t>
      </w:r>
      <w:r>
        <w:rPr>
          <w:spacing w:val="40"/>
        </w:rPr>
        <w:t xml:space="preserve"> </w:t>
      </w:r>
      <w:r>
        <w:t xml:space="preserve">(далее школа) находится по адресу: ул. </w:t>
      </w:r>
      <w:r w:rsidR="005045B1">
        <w:t>Пионерская 2. Школа в поселке существует с 1934 года</w:t>
      </w:r>
      <w:r w:rsidR="006419E5">
        <w:t>.</w:t>
      </w:r>
    </w:p>
    <w:p w:rsidR="006419E5" w:rsidP="006419E5">
      <w:pPr>
        <w:pStyle w:val="BodyText"/>
        <w:spacing w:before="25" w:line="268" w:lineRule="auto"/>
        <w:ind w:left="152" w:right="169" w:hanging="1"/>
      </w:pPr>
      <w:r>
        <w:t xml:space="preserve">Территориальное расположение школы – </w:t>
      </w:r>
      <w:r>
        <w:t xml:space="preserve">школа находится </w:t>
      </w:r>
      <w:r>
        <w:t xml:space="preserve"> в центре </w:t>
      </w:r>
      <w:r w:rsidR="005045B1">
        <w:t>поселка</w:t>
      </w:r>
      <w:r>
        <w:t xml:space="preserve">, </w:t>
      </w:r>
      <w:r>
        <w:t>рядом МДОУ «Солнышко», администрация поселка, СДК, отделение связи.</w:t>
      </w:r>
    </w:p>
    <w:p w:rsidR="00CC59FA">
      <w:pPr>
        <w:pStyle w:val="BodyText"/>
        <w:spacing w:before="24" w:line="268" w:lineRule="auto"/>
        <w:ind w:left="152" w:right="172" w:firstLine="0"/>
      </w:pPr>
      <w:r>
        <w:t>Педагогический коллектив школы видит своих выпускников-воспитанников как высоконравственных, творческих, компетентных граждан России, способных взять на себя ответственность за настоящее и будущее своей страны, живут, соблюдая духовно-культурные традиции народов России.</w:t>
      </w:r>
    </w:p>
    <w:p w:rsidR="00CC59FA">
      <w:pPr>
        <w:pStyle w:val="BodyText"/>
        <w:spacing w:before="22" w:line="268" w:lineRule="auto"/>
        <w:ind w:right="169" w:firstLine="0"/>
      </w:pPr>
      <w:r>
        <w:t xml:space="preserve">Значимыми партнёрами школы в деле воспитания подрастающего поколения </w:t>
      </w:r>
      <w:r>
        <w:rPr>
          <w:spacing w:val="-2"/>
        </w:rPr>
        <w:t>являются:</w:t>
      </w:r>
    </w:p>
    <w:p w:rsidR="00CC59FA" w:rsidP="00695CB5">
      <w:pPr>
        <w:pStyle w:val="ListParagraph"/>
        <w:numPr>
          <w:ilvl w:val="0"/>
          <w:numId w:val="19"/>
        </w:numPr>
        <w:tabs>
          <w:tab w:val="left" w:pos="1863"/>
        </w:tabs>
        <w:spacing w:before="15"/>
        <w:ind w:left="1863" w:hanging="360"/>
        <w:jc w:val="left"/>
        <w:rPr>
          <w:sz w:val="28"/>
        </w:rPr>
      </w:pPr>
      <w:r>
        <w:rPr>
          <w:sz w:val="28"/>
        </w:rPr>
        <w:t>МУДО</w:t>
      </w:r>
      <w:r>
        <w:rPr>
          <w:spacing w:val="-1"/>
          <w:sz w:val="28"/>
        </w:rPr>
        <w:t xml:space="preserve"> </w:t>
      </w:r>
      <w:r>
        <w:rPr>
          <w:sz w:val="28"/>
        </w:rPr>
        <w:t>ДШИ</w:t>
      </w:r>
      <w:r>
        <w:rPr>
          <w:spacing w:val="-1"/>
          <w:sz w:val="28"/>
        </w:rPr>
        <w:t xml:space="preserve"> </w:t>
      </w:r>
      <w:r>
        <w:rPr>
          <w:sz w:val="28"/>
        </w:rPr>
        <w:t>(школа</w:t>
      </w:r>
      <w:r>
        <w:rPr>
          <w:spacing w:val="-3"/>
          <w:sz w:val="28"/>
        </w:rPr>
        <w:t xml:space="preserve"> </w:t>
      </w:r>
      <w:r>
        <w:rPr>
          <w:spacing w:val="-2"/>
          <w:sz w:val="28"/>
        </w:rPr>
        <w:t>искусств)</w:t>
      </w:r>
    </w:p>
    <w:p w:rsidR="00CC59FA" w:rsidP="00695CB5">
      <w:pPr>
        <w:pStyle w:val="ListParagraph"/>
        <w:numPr>
          <w:ilvl w:val="0"/>
          <w:numId w:val="19"/>
        </w:numPr>
        <w:tabs>
          <w:tab w:val="left" w:pos="1864"/>
        </w:tabs>
        <w:spacing w:before="58"/>
        <w:ind w:hanging="360"/>
        <w:jc w:val="left"/>
        <w:rPr>
          <w:sz w:val="28"/>
        </w:rPr>
      </w:pPr>
      <w:r>
        <w:rPr>
          <w:sz w:val="28"/>
        </w:rPr>
        <w:t>МУДО</w:t>
      </w:r>
      <w:r>
        <w:rPr>
          <w:spacing w:val="-2"/>
          <w:sz w:val="28"/>
        </w:rPr>
        <w:t xml:space="preserve"> </w:t>
      </w:r>
      <w:r>
        <w:rPr>
          <w:sz w:val="28"/>
        </w:rPr>
        <w:t>ЦДТ</w:t>
      </w:r>
      <w:r>
        <w:rPr>
          <w:spacing w:val="-2"/>
          <w:sz w:val="28"/>
        </w:rPr>
        <w:t xml:space="preserve"> </w:t>
      </w:r>
      <w:r>
        <w:rPr>
          <w:sz w:val="28"/>
        </w:rPr>
        <w:t>(дом</w:t>
      </w:r>
      <w:r>
        <w:rPr>
          <w:spacing w:val="-1"/>
          <w:sz w:val="28"/>
        </w:rPr>
        <w:t xml:space="preserve"> </w:t>
      </w:r>
      <w:r>
        <w:rPr>
          <w:sz w:val="28"/>
        </w:rPr>
        <w:t>детского</w:t>
      </w:r>
      <w:r>
        <w:rPr>
          <w:spacing w:val="-3"/>
          <w:sz w:val="28"/>
        </w:rPr>
        <w:t xml:space="preserve"> </w:t>
      </w:r>
      <w:r>
        <w:rPr>
          <w:spacing w:val="-2"/>
          <w:sz w:val="28"/>
        </w:rPr>
        <w:t>творчества),</w:t>
      </w:r>
    </w:p>
    <w:p w:rsidR="00CC59FA" w:rsidP="00695CB5">
      <w:pPr>
        <w:pStyle w:val="ListParagraph"/>
        <w:numPr>
          <w:ilvl w:val="0"/>
          <w:numId w:val="19"/>
        </w:numPr>
        <w:tabs>
          <w:tab w:val="left" w:pos="1864"/>
        </w:tabs>
        <w:spacing w:before="54"/>
        <w:ind w:hanging="360"/>
        <w:jc w:val="left"/>
        <w:rPr>
          <w:sz w:val="28"/>
        </w:rPr>
      </w:pPr>
      <w:r>
        <w:rPr>
          <w:sz w:val="28"/>
        </w:rPr>
        <w:t>МУК</w:t>
      </w:r>
      <w:r>
        <w:rPr>
          <w:spacing w:val="-4"/>
          <w:sz w:val="28"/>
        </w:rPr>
        <w:t xml:space="preserve"> </w:t>
      </w:r>
      <w:r>
        <w:rPr>
          <w:sz w:val="28"/>
        </w:rPr>
        <w:t>МСКО</w:t>
      </w:r>
      <w:r>
        <w:rPr>
          <w:spacing w:val="-3"/>
          <w:sz w:val="28"/>
        </w:rPr>
        <w:t xml:space="preserve"> </w:t>
      </w:r>
      <w:r>
        <w:rPr>
          <w:sz w:val="28"/>
        </w:rPr>
        <w:t>(концертно-выставочный</w:t>
      </w:r>
      <w:r>
        <w:rPr>
          <w:spacing w:val="-6"/>
          <w:sz w:val="28"/>
        </w:rPr>
        <w:t xml:space="preserve"> </w:t>
      </w:r>
      <w:r>
        <w:rPr>
          <w:spacing w:val="-4"/>
          <w:sz w:val="28"/>
        </w:rPr>
        <w:t>зал)</w:t>
      </w:r>
    </w:p>
    <w:p w:rsidR="00CC59FA">
      <w:pPr>
        <w:pStyle w:val="BodyText"/>
        <w:spacing w:before="54"/>
        <w:ind w:left="152" w:firstLine="0"/>
        <w:jc w:val="left"/>
      </w:pPr>
      <w:r>
        <w:t>В</w:t>
      </w:r>
      <w:r>
        <w:rPr>
          <w:spacing w:val="-3"/>
        </w:rPr>
        <w:t xml:space="preserve"> </w:t>
      </w:r>
      <w:r>
        <w:t>процессе</w:t>
      </w:r>
      <w:r>
        <w:rPr>
          <w:spacing w:val="-2"/>
        </w:rPr>
        <w:t xml:space="preserve"> </w:t>
      </w:r>
      <w:r>
        <w:t>воспитания</w:t>
      </w:r>
      <w:r>
        <w:rPr>
          <w:spacing w:val="-6"/>
        </w:rPr>
        <w:t xml:space="preserve"> </w:t>
      </w:r>
      <w:r>
        <w:t>школа</w:t>
      </w:r>
      <w:r>
        <w:rPr>
          <w:spacing w:val="-2"/>
        </w:rPr>
        <w:t xml:space="preserve"> </w:t>
      </w:r>
      <w:r>
        <w:t>взаимодействует с</w:t>
      </w:r>
      <w:r>
        <w:rPr>
          <w:spacing w:val="-6"/>
        </w:rPr>
        <w:t xml:space="preserve"> </w:t>
      </w:r>
      <w:r>
        <w:rPr>
          <w:spacing w:val="-2"/>
        </w:rPr>
        <w:t>организациями:</w:t>
      </w:r>
    </w:p>
    <w:p w:rsidR="00CC59FA" w:rsidP="00695CB5">
      <w:pPr>
        <w:pStyle w:val="ListParagraph"/>
        <w:numPr>
          <w:ilvl w:val="0"/>
          <w:numId w:val="19"/>
        </w:numPr>
        <w:tabs>
          <w:tab w:val="left" w:pos="1864"/>
        </w:tabs>
        <w:spacing w:before="58"/>
        <w:ind w:hanging="360"/>
        <w:jc w:val="left"/>
        <w:rPr>
          <w:sz w:val="28"/>
        </w:rPr>
      </w:pPr>
      <w:r>
        <w:rPr>
          <w:sz w:val="28"/>
        </w:rPr>
        <w:t>МО</w:t>
      </w:r>
      <w:r>
        <w:rPr>
          <w:spacing w:val="1"/>
          <w:sz w:val="28"/>
        </w:rPr>
        <w:t xml:space="preserve"> </w:t>
      </w:r>
      <w:r>
        <w:rPr>
          <w:sz w:val="28"/>
        </w:rPr>
        <w:t>МВД</w:t>
      </w:r>
      <w:r>
        <w:rPr>
          <w:spacing w:val="-3"/>
          <w:sz w:val="28"/>
        </w:rPr>
        <w:t xml:space="preserve"> </w:t>
      </w:r>
      <w:r>
        <w:rPr>
          <w:sz w:val="28"/>
        </w:rPr>
        <w:t>«России»</w:t>
      </w:r>
      <w:r>
        <w:rPr>
          <w:spacing w:val="1"/>
          <w:sz w:val="28"/>
        </w:rPr>
        <w:t xml:space="preserve"> </w:t>
      </w:r>
      <w:r>
        <w:rPr>
          <w:spacing w:val="-2"/>
          <w:sz w:val="28"/>
        </w:rPr>
        <w:t>Могочинский;</w:t>
      </w:r>
    </w:p>
    <w:p w:rsidR="00CC59FA" w:rsidP="00695CB5">
      <w:pPr>
        <w:pStyle w:val="ListParagraph"/>
        <w:numPr>
          <w:ilvl w:val="0"/>
          <w:numId w:val="19"/>
        </w:numPr>
        <w:tabs>
          <w:tab w:val="left" w:pos="1864"/>
        </w:tabs>
        <w:spacing w:before="54"/>
        <w:ind w:hanging="360"/>
        <w:jc w:val="left"/>
        <w:rPr>
          <w:sz w:val="28"/>
        </w:rPr>
      </w:pPr>
      <w:r>
        <w:rPr>
          <w:spacing w:val="-4"/>
          <w:sz w:val="28"/>
        </w:rPr>
        <w:t>ЛОВД</w:t>
      </w:r>
    </w:p>
    <w:p w:rsidR="00CC59FA" w:rsidP="00695CB5">
      <w:pPr>
        <w:pStyle w:val="ListParagraph"/>
        <w:numPr>
          <w:ilvl w:val="0"/>
          <w:numId w:val="19"/>
        </w:numPr>
        <w:tabs>
          <w:tab w:val="left" w:pos="1863"/>
        </w:tabs>
        <w:spacing w:before="54"/>
        <w:ind w:left="1863" w:hanging="359"/>
        <w:rPr>
          <w:sz w:val="28"/>
        </w:rPr>
      </w:pPr>
      <w:r>
        <w:rPr>
          <w:sz w:val="28"/>
        </w:rPr>
        <w:t>Комиссия</w:t>
      </w:r>
      <w:r>
        <w:rPr>
          <w:spacing w:val="-6"/>
          <w:sz w:val="28"/>
        </w:rPr>
        <w:t xml:space="preserve"> </w:t>
      </w:r>
      <w:r>
        <w:rPr>
          <w:sz w:val="28"/>
        </w:rPr>
        <w:t>по</w:t>
      </w:r>
      <w:r>
        <w:rPr>
          <w:spacing w:val="-3"/>
          <w:sz w:val="28"/>
        </w:rPr>
        <w:t xml:space="preserve"> </w:t>
      </w:r>
      <w:r>
        <w:rPr>
          <w:sz w:val="28"/>
        </w:rPr>
        <w:t>делам несовершеннолетних</w:t>
      </w:r>
      <w:r>
        <w:rPr>
          <w:spacing w:val="-6"/>
          <w:sz w:val="28"/>
        </w:rPr>
        <w:t xml:space="preserve"> </w:t>
      </w:r>
      <w:r>
        <w:rPr>
          <w:sz w:val="28"/>
        </w:rPr>
        <w:t>и</w:t>
      </w:r>
      <w:r>
        <w:rPr>
          <w:spacing w:val="4"/>
          <w:sz w:val="28"/>
        </w:rPr>
        <w:t xml:space="preserve"> </w:t>
      </w:r>
      <w:r>
        <w:rPr>
          <w:sz w:val="28"/>
        </w:rPr>
        <w:t>защите</w:t>
      </w:r>
      <w:r>
        <w:rPr>
          <w:spacing w:val="-3"/>
          <w:sz w:val="28"/>
        </w:rPr>
        <w:t xml:space="preserve"> </w:t>
      </w:r>
      <w:r>
        <w:rPr>
          <w:sz w:val="28"/>
        </w:rPr>
        <w:t>их</w:t>
      </w:r>
      <w:r>
        <w:rPr>
          <w:spacing w:val="-3"/>
          <w:sz w:val="28"/>
        </w:rPr>
        <w:t xml:space="preserve"> </w:t>
      </w:r>
      <w:r>
        <w:rPr>
          <w:spacing w:val="-2"/>
          <w:sz w:val="28"/>
        </w:rPr>
        <w:t>прав,</w:t>
      </w:r>
    </w:p>
    <w:p w:rsidR="00CC59FA" w:rsidP="00695CB5">
      <w:pPr>
        <w:pStyle w:val="ListParagraph"/>
        <w:numPr>
          <w:ilvl w:val="0"/>
          <w:numId w:val="19"/>
        </w:numPr>
        <w:tabs>
          <w:tab w:val="left" w:pos="1862"/>
          <w:tab w:val="left" w:pos="1864"/>
        </w:tabs>
        <w:spacing w:before="58" w:line="268" w:lineRule="auto"/>
        <w:ind w:right="175"/>
        <w:rPr>
          <w:sz w:val="28"/>
        </w:rPr>
      </w:pPr>
      <w:r>
        <w:rPr>
          <w:sz w:val="28"/>
        </w:rPr>
        <w:t>Могочинская районная общественная организация ветеранов ВДВ и боевых действий;</w:t>
      </w:r>
    </w:p>
    <w:p w:rsidR="00CC59FA">
      <w:pPr>
        <w:pStyle w:val="BodyText"/>
        <w:spacing w:before="19" w:line="268" w:lineRule="auto"/>
        <w:ind w:left="152" w:right="170" w:firstLine="0"/>
      </w:pPr>
      <w:r>
        <w:t>В школе работают социальный педагог и педагог-психолог. Имеется Интернет, но скорость невысокая.</w:t>
      </w:r>
    </w:p>
    <w:p w:rsidR="00CC59FA">
      <w:pPr>
        <w:pStyle w:val="BodyText"/>
        <w:spacing w:before="18" w:line="268" w:lineRule="auto"/>
        <w:ind w:left="152" w:right="168" w:firstLine="0"/>
      </w:pPr>
      <w:r>
        <w:t>В небольшом коллективе интенсивнее идет процесс установления межличностных контактов, существует реальная возможность</w:t>
      </w:r>
      <w:r>
        <w:rPr>
          <w:spacing w:val="-1"/>
        </w:rPr>
        <w:t xml:space="preserve"> </w:t>
      </w:r>
      <w:r>
        <w:t>проявить</w:t>
      </w:r>
      <w:r>
        <w:rPr>
          <w:spacing w:val="-1"/>
        </w:rPr>
        <w:t xml:space="preserve"> </w:t>
      </w:r>
      <w:r>
        <w:t>себя в</w:t>
      </w:r>
      <w:r>
        <w:rPr>
          <w:spacing w:val="-2"/>
        </w:rPr>
        <w:t xml:space="preserve"> </w:t>
      </w:r>
      <w:r>
        <w:t>общем деле. У нас все на виду, что при ситуации совместного поиска стимулирует активность учащихся и учителей. Нет резкой обособленности между классами, учащимися разного</w:t>
      </w:r>
      <w:r>
        <w:rPr>
          <w:spacing w:val="80"/>
        </w:rPr>
        <w:t xml:space="preserve"> </w:t>
      </w:r>
      <w:r>
        <w:rPr>
          <w:spacing w:val="-2"/>
        </w:rPr>
        <w:t>возраста.</w:t>
      </w:r>
    </w:p>
    <w:p w:rsidR="00CC59FA">
      <w:pPr>
        <w:spacing w:line="268" w:lineRule="auto"/>
        <w:sectPr>
          <w:pgSz w:w="11910" w:h="16840"/>
          <w:pgMar w:top="1040" w:right="400" w:bottom="740" w:left="980" w:header="578" w:footer="547" w:gutter="0"/>
          <w:cols w:space="720"/>
        </w:sectPr>
      </w:pPr>
    </w:p>
    <w:p w:rsidR="00CC59FA">
      <w:pPr>
        <w:pStyle w:val="BodyText"/>
        <w:spacing w:before="236"/>
        <w:ind w:left="0" w:firstLine="0"/>
        <w:jc w:val="left"/>
      </w:pPr>
    </w:p>
    <w:p w:rsidR="00CC59FA" w:rsidP="00695CB5">
      <w:pPr>
        <w:pStyle w:val="ListParagraph"/>
        <w:numPr>
          <w:ilvl w:val="3"/>
          <w:numId w:val="73"/>
        </w:numPr>
        <w:tabs>
          <w:tab w:val="left" w:pos="1909"/>
        </w:tabs>
        <w:spacing w:before="1" w:line="350" w:lineRule="auto"/>
        <w:ind w:right="163" w:firstLine="708"/>
        <w:jc w:val="both"/>
        <w:rPr>
          <w:sz w:val="28"/>
        </w:rPr>
      </w:pPr>
      <w:r>
        <w:rPr>
          <w:sz w:val="28"/>
        </w:rP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CC59FA" w:rsidP="00695CB5">
      <w:pPr>
        <w:pStyle w:val="ListParagraph"/>
        <w:numPr>
          <w:ilvl w:val="2"/>
          <w:numId w:val="73"/>
        </w:numPr>
        <w:tabs>
          <w:tab w:val="left" w:pos="1701"/>
        </w:tabs>
        <w:spacing w:line="317" w:lineRule="exact"/>
        <w:ind w:left="1701" w:hanging="841"/>
        <w:jc w:val="both"/>
        <w:rPr>
          <w:sz w:val="28"/>
        </w:rPr>
      </w:pPr>
      <w:r>
        <w:rPr>
          <w:sz w:val="28"/>
        </w:rPr>
        <w:t>Виды,</w:t>
      </w:r>
      <w:r>
        <w:rPr>
          <w:spacing w:val="-3"/>
          <w:sz w:val="28"/>
        </w:rPr>
        <w:t xml:space="preserve"> </w:t>
      </w:r>
      <w:r>
        <w:rPr>
          <w:sz w:val="28"/>
        </w:rPr>
        <w:t>формы</w:t>
      </w:r>
      <w:r>
        <w:rPr>
          <w:spacing w:val="-7"/>
          <w:sz w:val="28"/>
        </w:rPr>
        <w:t xml:space="preserve"> </w:t>
      </w:r>
      <w:r>
        <w:rPr>
          <w:sz w:val="28"/>
        </w:rPr>
        <w:t>и содержание</w:t>
      </w:r>
      <w:r>
        <w:rPr>
          <w:spacing w:val="-3"/>
          <w:sz w:val="28"/>
        </w:rPr>
        <w:t xml:space="preserve"> </w:t>
      </w:r>
      <w:r>
        <w:rPr>
          <w:sz w:val="28"/>
        </w:rPr>
        <w:t>воспитательной</w:t>
      </w:r>
      <w:r>
        <w:rPr>
          <w:spacing w:val="-4"/>
          <w:sz w:val="28"/>
        </w:rPr>
        <w:t xml:space="preserve"> </w:t>
      </w:r>
      <w:r>
        <w:rPr>
          <w:spacing w:val="-2"/>
          <w:sz w:val="28"/>
        </w:rPr>
        <w:t>деятельности.</w:t>
      </w:r>
    </w:p>
    <w:p w:rsidR="00CC59FA" w:rsidP="00695CB5">
      <w:pPr>
        <w:pStyle w:val="ListParagraph"/>
        <w:numPr>
          <w:ilvl w:val="3"/>
          <w:numId w:val="73"/>
        </w:numPr>
        <w:tabs>
          <w:tab w:val="left" w:pos="1909"/>
        </w:tabs>
        <w:spacing w:before="145" w:line="352" w:lineRule="auto"/>
        <w:ind w:right="165" w:firstLine="708"/>
        <w:jc w:val="both"/>
        <w:rPr>
          <w:sz w:val="28"/>
        </w:rPr>
      </w:pPr>
      <w:r>
        <w:rPr>
          <w:sz w:val="28"/>
        </w:rPr>
        <w:t>Виды, формы и содержание воспитательной деятельности в этом разделе планируются, представляются по модулям.</w:t>
      </w:r>
    </w:p>
    <w:p w:rsidR="00CC59FA">
      <w:pPr>
        <w:pStyle w:val="BodyText"/>
        <w:spacing w:line="268" w:lineRule="auto"/>
        <w:ind w:right="174" w:firstLine="0"/>
      </w:pPr>
      <w: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CC59FA">
      <w:pPr>
        <w:pStyle w:val="BodyText"/>
        <w:spacing w:before="90"/>
        <w:ind w:left="0" w:firstLine="0"/>
        <w:jc w:val="left"/>
      </w:pPr>
    </w:p>
    <w:p w:rsidR="00CC59FA" w:rsidP="00695CB5">
      <w:pPr>
        <w:pStyle w:val="Heading1"/>
        <w:numPr>
          <w:ilvl w:val="2"/>
          <w:numId w:val="18"/>
        </w:numPr>
        <w:tabs>
          <w:tab w:val="left" w:pos="854"/>
        </w:tabs>
        <w:ind w:left="854" w:hanging="703"/>
        <w:jc w:val="left"/>
      </w:pPr>
      <w:bookmarkStart w:id="39" w:name="2.2.1._Модуль_«Урочная_деятельность»"/>
      <w:bookmarkEnd w:id="39"/>
      <w:r>
        <w:t>Модуль</w:t>
      </w:r>
      <w:r>
        <w:rPr>
          <w:spacing w:val="-2"/>
        </w:rPr>
        <w:t xml:space="preserve"> </w:t>
      </w:r>
      <w:r>
        <w:t>«Урочная</w:t>
      </w:r>
      <w:r>
        <w:rPr>
          <w:spacing w:val="-1"/>
        </w:rPr>
        <w:t xml:space="preserve"> </w:t>
      </w:r>
      <w:r>
        <w:rPr>
          <w:spacing w:val="-2"/>
        </w:rPr>
        <w:t>деятельность»</w:t>
      </w:r>
    </w:p>
    <w:p w:rsidR="00CC59FA">
      <w:pPr>
        <w:pStyle w:val="BodyText"/>
        <w:tabs>
          <w:tab w:val="left" w:pos="1911"/>
          <w:tab w:val="left" w:pos="3735"/>
          <w:tab w:val="left" w:pos="5495"/>
          <w:tab w:val="left" w:pos="7895"/>
          <w:tab w:val="left" w:pos="9671"/>
        </w:tabs>
        <w:spacing w:before="50" w:line="268" w:lineRule="auto"/>
        <w:ind w:right="174" w:firstLine="0"/>
        <w:jc w:val="left"/>
        <w:rPr>
          <w:i/>
        </w:rPr>
      </w:pPr>
      <w:r>
        <w:rPr>
          <w:spacing w:val="-2"/>
        </w:rPr>
        <w:t>Реализация</w:t>
      </w:r>
      <w:r>
        <w:tab/>
      </w:r>
      <w:r>
        <w:rPr>
          <w:spacing w:val="-2"/>
        </w:rPr>
        <w:t>школьными</w:t>
      </w:r>
      <w:r>
        <w:tab/>
      </w:r>
      <w:r>
        <w:rPr>
          <w:spacing w:val="-2"/>
        </w:rPr>
        <w:t>педагогами</w:t>
      </w:r>
      <w:r>
        <w:tab/>
      </w:r>
      <w:r>
        <w:rPr>
          <w:spacing w:val="-2"/>
        </w:rPr>
        <w:t>воспитательного</w:t>
      </w:r>
      <w:r>
        <w:tab/>
      </w:r>
      <w:r>
        <w:rPr>
          <w:spacing w:val="-2"/>
        </w:rPr>
        <w:t>потенциала</w:t>
      </w:r>
      <w:r>
        <w:tab/>
      </w:r>
      <w:r>
        <w:rPr>
          <w:spacing w:val="-2"/>
        </w:rPr>
        <w:t xml:space="preserve">урока </w:t>
      </w:r>
      <w:r>
        <w:t>предполагает следующее</w:t>
      </w:r>
      <w:r>
        <w:rPr>
          <w:i/>
        </w:rPr>
        <w:t>:</w:t>
      </w:r>
    </w:p>
    <w:p w:rsidR="00CC59FA">
      <w:pPr>
        <w:pStyle w:val="BodyText"/>
        <w:spacing w:before="15"/>
        <w:ind w:firstLine="0"/>
        <w:jc w:val="left"/>
      </w:pPr>
      <w:r>
        <w:t>-организацию</w:t>
      </w:r>
      <w:r>
        <w:rPr>
          <w:spacing w:val="-7"/>
        </w:rPr>
        <w:t xml:space="preserve"> </w:t>
      </w:r>
      <w:r>
        <w:t>работы</w:t>
      </w:r>
      <w:r>
        <w:rPr>
          <w:spacing w:val="-4"/>
        </w:rPr>
        <w:t xml:space="preserve"> </w:t>
      </w:r>
      <w:r>
        <w:t>с</w:t>
      </w:r>
      <w:r>
        <w:rPr>
          <w:spacing w:val="-4"/>
        </w:rPr>
        <w:t xml:space="preserve"> </w:t>
      </w:r>
      <w:r>
        <w:t>детьми</w:t>
      </w:r>
      <w:r>
        <w:rPr>
          <w:spacing w:val="-1"/>
        </w:rPr>
        <w:t xml:space="preserve"> </w:t>
      </w:r>
      <w:r>
        <w:t>как</w:t>
      </w:r>
      <w:r>
        <w:rPr>
          <w:spacing w:val="1"/>
        </w:rPr>
        <w:t xml:space="preserve"> </w:t>
      </w:r>
      <w:r>
        <w:t>в офлайн,</w:t>
      </w:r>
      <w:r>
        <w:rPr>
          <w:spacing w:val="-1"/>
        </w:rPr>
        <w:t xml:space="preserve"> </w:t>
      </w:r>
      <w:r>
        <w:t>так</w:t>
      </w:r>
      <w:r>
        <w:rPr>
          <w:spacing w:val="-3"/>
        </w:rPr>
        <w:t xml:space="preserve"> </w:t>
      </w:r>
      <w:r>
        <w:t>и</w:t>
      </w:r>
      <w:r>
        <w:rPr>
          <w:spacing w:val="-1"/>
        </w:rPr>
        <w:t xml:space="preserve"> </w:t>
      </w:r>
      <w:r>
        <w:t>онлайн</w:t>
      </w:r>
      <w:r>
        <w:rPr>
          <w:spacing w:val="-1"/>
        </w:rPr>
        <w:t xml:space="preserve"> </w:t>
      </w:r>
      <w:r>
        <w:rPr>
          <w:spacing w:val="-2"/>
        </w:rPr>
        <w:t>формате;</w:t>
      </w:r>
    </w:p>
    <w:p w:rsidR="00CC59FA">
      <w:pPr>
        <w:pStyle w:val="BodyText"/>
        <w:spacing w:before="58" w:line="271" w:lineRule="auto"/>
        <w:ind w:left="152" w:right="949" w:firstLine="0"/>
        <w:jc w:val="left"/>
      </w:pPr>
      <w:r>
        <w:rPr>
          <w:i/>
        </w:rPr>
        <w:t>-</w:t>
      </w:r>
      <w:r>
        <w:t>установление</w:t>
      </w:r>
      <w:r>
        <w:rPr>
          <w:spacing w:val="-1"/>
        </w:rPr>
        <w:t xml:space="preserve"> </w:t>
      </w:r>
      <w:r>
        <w:t>доверительных отношений между</w:t>
      </w:r>
      <w:r>
        <w:rPr>
          <w:spacing w:val="-1"/>
        </w:rPr>
        <w:t xml:space="preserve"> </w:t>
      </w:r>
      <w:r>
        <w:t>учителем</w:t>
      </w:r>
      <w:r>
        <w:rPr>
          <w:spacing w:val="-6"/>
        </w:rPr>
        <w:t xml:space="preserve"> </w:t>
      </w:r>
      <w:r>
        <w:t>и его</w:t>
      </w:r>
      <w:r>
        <w:rPr>
          <w:spacing w:val="-4"/>
        </w:rPr>
        <w:t xml:space="preserve"> </w:t>
      </w:r>
      <w:r>
        <w:t>учениками, способствующих</w:t>
      </w:r>
      <w:r>
        <w:rPr>
          <w:spacing w:val="-8"/>
        </w:rPr>
        <w:t xml:space="preserve"> </w:t>
      </w:r>
      <w:r>
        <w:t>позитивному</w:t>
      </w:r>
      <w:r>
        <w:rPr>
          <w:spacing w:val="-4"/>
        </w:rPr>
        <w:t xml:space="preserve"> </w:t>
      </w:r>
      <w:r>
        <w:t>восприятию</w:t>
      </w:r>
      <w:r>
        <w:rPr>
          <w:spacing w:val="-6"/>
        </w:rPr>
        <w:t xml:space="preserve"> </w:t>
      </w:r>
      <w:r>
        <w:t>учащимися</w:t>
      </w:r>
      <w:r>
        <w:rPr>
          <w:spacing w:val="-5"/>
        </w:rPr>
        <w:t xml:space="preserve"> </w:t>
      </w:r>
      <w:r>
        <w:t>требований</w:t>
      </w:r>
      <w:r>
        <w:rPr>
          <w:spacing w:val="-6"/>
        </w:rPr>
        <w:t xml:space="preserve"> </w:t>
      </w:r>
      <w:r>
        <w:t>и</w:t>
      </w:r>
      <w:r>
        <w:rPr>
          <w:spacing w:val="-6"/>
        </w:rPr>
        <w:t xml:space="preserve"> </w:t>
      </w:r>
      <w:r>
        <w:t>просьб учителя, привлечению их внимания к обсуждаемой на уроке информации, активизации их познавательной деятельности;</w:t>
      </w:r>
    </w:p>
    <w:p w:rsidR="00CC59FA">
      <w:pPr>
        <w:pStyle w:val="BodyText"/>
        <w:spacing w:before="1" w:line="268" w:lineRule="auto"/>
        <w:ind w:left="152" w:right="174" w:firstLine="71"/>
      </w:pPr>
      <w: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r>
        <w:rPr>
          <w:spacing w:val="40"/>
        </w:rPr>
        <w:t xml:space="preserve"> </w:t>
      </w:r>
      <w:r>
        <w:t>согласно Устава школы, Правилам внутреннего распорядка школы;</w:t>
      </w:r>
    </w:p>
    <w:p w:rsidR="00CC59FA">
      <w:pPr>
        <w:pStyle w:val="BodyText"/>
        <w:tabs>
          <w:tab w:val="left" w:pos="1568"/>
        </w:tabs>
        <w:spacing w:before="21" w:line="268" w:lineRule="auto"/>
        <w:ind w:left="448" w:right="603" w:firstLine="567"/>
        <w:jc w:val="left"/>
      </w:pPr>
      <w:r>
        <w:rPr>
          <w:spacing w:val="-10"/>
        </w:rPr>
        <w:t>-</w:t>
      </w:r>
      <w:r>
        <w:tab/>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w:t>
      </w:r>
      <w:r>
        <w:rPr>
          <w:spacing w:val="-4"/>
        </w:rPr>
        <w:t xml:space="preserve"> </w:t>
      </w:r>
      <w:r>
        <w:t>текстов</w:t>
      </w:r>
      <w:r>
        <w:rPr>
          <w:spacing w:val="-5"/>
        </w:rPr>
        <w:t xml:space="preserve"> </w:t>
      </w:r>
      <w:r>
        <w:t>для</w:t>
      </w:r>
      <w:r>
        <w:rPr>
          <w:spacing w:val="-5"/>
        </w:rPr>
        <w:t xml:space="preserve"> </w:t>
      </w:r>
      <w:r>
        <w:t>чтения,</w:t>
      </w:r>
      <w:r>
        <w:rPr>
          <w:spacing w:val="-2"/>
        </w:rPr>
        <w:t xml:space="preserve"> </w:t>
      </w:r>
      <w:r>
        <w:t>задач</w:t>
      </w:r>
      <w:r>
        <w:rPr>
          <w:spacing w:val="-1"/>
        </w:rPr>
        <w:t xml:space="preserve"> </w:t>
      </w:r>
      <w:r>
        <w:t>для</w:t>
      </w:r>
      <w:r>
        <w:rPr>
          <w:spacing w:val="-5"/>
        </w:rPr>
        <w:t xml:space="preserve"> </w:t>
      </w:r>
      <w:r>
        <w:t>решения,</w:t>
      </w:r>
      <w:r>
        <w:rPr>
          <w:spacing w:val="40"/>
        </w:rPr>
        <w:t xml:space="preserve"> </w:t>
      </w:r>
      <w:r>
        <w:t>кейсов</w:t>
      </w:r>
      <w:r>
        <w:rPr>
          <w:spacing w:val="-5"/>
        </w:rPr>
        <w:t xml:space="preserve"> </w:t>
      </w:r>
      <w:r>
        <w:t>и</w:t>
      </w:r>
      <w:r>
        <w:rPr>
          <w:spacing w:val="-2"/>
        </w:rPr>
        <w:t xml:space="preserve"> </w:t>
      </w:r>
      <w:r>
        <w:t>дискуссий;</w:t>
      </w:r>
    </w:p>
    <w:p w:rsidR="00CC59FA">
      <w:pPr>
        <w:pStyle w:val="BodyText"/>
        <w:spacing w:before="22" w:line="268" w:lineRule="auto"/>
        <w:ind w:left="152" w:right="169" w:firstLine="0"/>
      </w:pPr>
      <w:r>
        <w:t>-применение на уроке интерактивных форм работы учащихся: интеллектуальных</w:t>
      </w:r>
      <w:r>
        <w:rPr>
          <w:spacing w:val="40"/>
        </w:rPr>
        <w:t xml:space="preserve"> </w:t>
      </w:r>
      <w:r>
        <w:t>игр «Умники и умницы», викторины, тестирование кейсы, стимулирующих познавательную мотивацию школьников; дискуссий, которые дают учащимся возможность приобрести</w:t>
      </w:r>
      <w:r>
        <w:rPr>
          <w:spacing w:val="8"/>
        </w:rPr>
        <w:t xml:space="preserve"> </w:t>
      </w:r>
      <w:r>
        <w:t>опыт</w:t>
      </w:r>
      <w:r>
        <w:rPr>
          <w:spacing w:val="4"/>
        </w:rPr>
        <w:t xml:space="preserve"> </w:t>
      </w:r>
      <w:r>
        <w:t>ведения</w:t>
      </w:r>
      <w:r>
        <w:rPr>
          <w:spacing w:val="1"/>
        </w:rPr>
        <w:t xml:space="preserve"> </w:t>
      </w:r>
      <w:r>
        <w:t>конструктивного</w:t>
      </w:r>
      <w:r>
        <w:rPr>
          <w:spacing w:val="3"/>
        </w:rPr>
        <w:t xml:space="preserve"> </w:t>
      </w:r>
      <w:r>
        <w:t>диалога; групповой</w:t>
      </w:r>
      <w:r>
        <w:rPr>
          <w:spacing w:val="9"/>
        </w:rPr>
        <w:t xml:space="preserve"> </w:t>
      </w:r>
      <w:r>
        <w:rPr>
          <w:spacing w:val="-2"/>
        </w:rPr>
        <w:t>работы</w:t>
      </w:r>
    </w:p>
    <w:p w:rsidR="00CC59FA">
      <w:pPr>
        <w:spacing w:line="268" w:lineRule="auto"/>
        <w:sectPr>
          <w:pgSz w:w="11910" w:h="16840"/>
          <w:pgMar w:top="1040" w:right="400" w:bottom="740" w:left="980" w:header="578" w:footer="547" w:gutter="0"/>
          <w:cols w:space="720"/>
        </w:sectPr>
      </w:pPr>
    </w:p>
    <w:p w:rsidR="00CC59FA">
      <w:pPr>
        <w:pStyle w:val="BodyText"/>
        <w:spacing w:before="90" w:line="268" w:lineRule="auto"/>
        <w:ind w:left="152" w:right="172" w:firstLine="0"/>
      </w:pPr>
      <w:r>
        <w:t>или работы в парах, которые учат школьников командной работе и взаимодействию с другими детьми;</w:t>
      </w:r>
    </w:p>
    <w:p w:rsidR="00CC59FA" w:rsidP="00695CB5">
      <w:pPr>
        <w:pStyle w:val="ListParagraph"/>
        <w:numPr>
          <w:ilvl w:val="3"/>
          <w:numId w:val="18"/>
        </w:numPr>
        <w:tabs>
          <w:tab w:val="left" w:pos="319"/>
        </w:tabs>
        <w:spacing w:before="19" w:line="268" w:lineRule="auto"/>
        <w:ind w:right="172" w:firstLine="0"/>
        <w:rPr>
          <w:sz w:val="28"/>
        </w:rPr>
      </w:pPr>
      <w:r>
        <w:rPr>
          <w:sz w:val="28"/>
        </w:rPr>
        <w:t>Олимпиады,</w:t>
      </w:r>
      <w:r>
        <w:rPr>
          <w:spacing w:val="80"/>
          <w:w w:val="150"/>
          <w:sz w:val="28"/>
        </w:rPr>
        <w:t xml:space="preserve"> </w:t>
      </w:r>
      <w:r>
        <w:rPr>
          <w:sz w:val="28"/>
        </w:rPr>
        <w:t>занимательные</w:t>
      </w:r>
      <w:r>
        <w:rPr>
          <w:spacing w:val="73"/>
          <w:sz w:val="28"/>
        </w:rPr>
        <w:t xml:space="preserve"> </w:t>
      </w:r>
      <w:r>
        <w:rPr>
          <w:sz w:val="28"/>
        </w:rPr>
        <w:t>уроки</w:t>
      </w:r>
      <w:r>
        <w:rPr>
          <w:spacing w:val="76"/>
          <w:sz w:val="28"/>
        </w:rPr>
        <w:t xml:space="preserve"> </w:t>
      </w:r>
      <w:r>
        <w:rPr>
          <w:sz w:val="28"/>
        </w:rPr>
        <w:t>и</w:t>
      </w:r>
      <w:r>
        <w:rPr>
          <w:spacing w:val="80"/>
          <w:w w:val="150"/>
          <w:sz w:val="28"/>
        </w:rPr>
        <w:t xml:space="preserve"> </w:t>
      </w:r>
      <w:r>
        <w:rPr>
          <w:sz w:val="28"/>
        </w:rPr>
        <w:t>пятиминутки,</w:t>
      </w:r>
      <w:r>
        <w:rPr>
          <w:spacing w:val="76"/>
          <w:sz w:val="28"/>
        </w:rPr>
        <w:t xml:space="preserve"> </w:t>
      </w:r>
      <w:r>
        <w:rPr>
          <w:sz w:val="28"/>
        </w:rPr>
        <w:t>урок</w:t>
      </w:r>
      <w:r>
        <w:rPr>
          <w:spacing w:val="76"/>
          <w:sz w:val="28"/>
        </w:rPr>
        <w:t xml:space="preserve"> </w:t>
      </w:r>
      <w:r>
        <w:rPr>
          <w:sz w:val="28"/>
        </w:rPr>
        <w:t>-</w:t>
      </w:r>
      <w:r>
        <w:rPr>
          <w:spacing w:val="72"/>
          <w:sz w:val="28"/>
        </w:rPr>
        <w:t xml:space="preserve"> </w:t>
      </w:r>
      <w:r>
        <w:rPr>
          <w:sz w:val="28"/>
        </w:rPr>
        <w:t>деловая</w:t>
      </w:r>
      <w:r>
        <w:rPr>
          <w:spacing w:val="77"/>
          <w:sz w:val="28"/>
        </w:rPr>
        <w:t xml:space="preserve"> </w:t>
      </w:r>
      <w:r>
        <w:rPr>
          <w:sz w:val="28"/>
        </w:rPr>
        <w:t>игра,</w:t>
      </w:r>
      <w:r>
        <w:rPr>
          <w:spacing w:val="76"/>
          <w:sz w:val="28"/>
        </w:rPr>
        <w:t xml:space="preserve"> </w:t>
      </w:r>
      <w:r>
        <w:rPr>
          <w:sz w:val="28"/>
        </w:rPr>
        <w:t>урок – путешествие, урок мастер-класс, урок-исследование и др.</w:t>
      </w:r>
      <w:r>
        <w:rPr>
          <w:spacing w:val="40"/>
          <w:sz w:val="28"/>
        </w:rPr>
        <w:t xml:space="preserve"> </w:t>
      </w:r>
      <w:r>
        <w:rPr>
          <w:sz w:val="28"/>
        </w:rPr>
        <w:t>Учебно- развлекательные</w:t>
      </w:r>
      <w:r>
        <w:rPr>
          <w:spacing w:val="40"/>
          <w:sz w:val="28"/>
        </w:rPr>
        <w:t xml:space="preserve"> </w:t>
      </w:r>
      <w:r>
        <w:rPr>
          <w:sz w:val="28"/>
        </w:rPr>
        <w:t>мероприятия</w:t>
      </w:r>
      <w:r>
        <w:rPr>
          <w:spacing w:val="40"/>
          <w:sz w:val="28"/>
        </w:rPr>
        <w:t xml:space="preserve"> </w:t>
      </w:r>
      <w:r>
        <w:rPr>
          <w:sz w:val="28"/>
        </w:rPr>
        <w:t>(конкурс газет и рисунков, экскурсия и др.);</w:t>
      </w:r>
    </w:p>
    <w:p w:rsidR="00CC59FA">
      <w:pPr>
        <w:pStyle w:val="BodyText"/>
        <w:spacing w:before="22" w:line="268" w:lineRule="auto"/>
        <w:ind w:left="152" w:right="172" w:firstLine="71"/>
      </w:pPr>
      <w: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w:t>
      </w:r>
      <w:r>
        <w:rPr>
          <w:spacing w:val="40"/>
        </w:rPr>
        <w:t xml:space="preserve"> </w:t>
      </w:r>
      <w:r>
        <w:t>игр,</w:t>
      </w:r>
      <w:r>
        <w:rPr>
          <w:spacing w:val="40"/>
        </w:rPr>
        <w:t xml:space="preserve"> </w:t>
      </w:r>
      <w:r>
        <w:t>стимулирующих</w:t>
      </w:r>
      <w:r>
        <w:rPr>
          <w:spacing w:val="40"/>
        </w:rPr>
        <w:t xml:space="preserve"> </w:t>
      </w:r>
      <w:r>
        <w:t>познавательную мотивацию</w:t>
      </w:r>
      <w:r>
        <w:rPr>
          <w:spacing w:val="40"/>
        </w:rPr>
        <w:t xml:space="preserve"> </w:t>
      </w:r>
      <w:r>
        <w:t>школьников.</w:t>
      </w:r>
    </w:p>
    <w:p w:rsidR="00CC59FA">
      <w:pPr>
        <w:pStyle w:val="BodyText"/>
        <w:spacing w:before="22" w:line="268" w:lineRule="auto"/>
        <w:ind w:left="152" w:right="172" w:firstLine="71"/>
      </w:pPr>
      <w: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CC59FA">
      <w:pPr>
        <w:pStyle w:val="BodyText"/>
        <w:spacing w:before="24" w:line="268" w:lineRule="auto"/>
        <w:ind w:left="152" w:right="170" w:firstLine="635"/>
      </w:pPr>
      <w:r>
        <w:t>- создание гибкой</w:t>
      </w:r>
      <w:r>
        <w:rPr>
          <w:spacing w:val="40"/>
        </w:rPr>
        <w:t xml:space="preserve"> </w:t>
      </w:r>
      <w:r>
        <w:t>и</w:t>
      </w:r>
      <w:r>
        <w:rPr>
          <w:spacing w:val="40"/>
        </w:rPr>
        <w:t xml:space="preserve"> </w:t>
      </w:r>
      <w:r>
        <w:t>открытой</w:t>
      </w:r>
      <w:r>
        <w:rPr>
          <w:spacing w:val="40"/>
        </w:rPr>
        <w:t xml:space="preserve"> </w:t>
      </w:r>
      <w:r>
        <w:t>среды</w:t>
      </w:r>
      <w:r>
        <w:rPr>
          <w:spacing w:val="40"/>
        </w:rPr>
        <w:t xml:space="preserve"> </w:t>
      </w:r>
      <w:r>
        <w:t>обучения</w:t>
      </w:r>
      <w:r>
        <w:rPr>
          <w:spacing w:val="40"/>
        </w:rPr>
        <w:t xml:space="preserve"> </w:t>
      </w:r>
      <w:r>
        <w:t>и</w:t>
      </w:r>
      <w:r>
        <w:rPr>
          <w:spacing w:val="40"/>
        </w:rPr>
        <w:t xml:space="preserve"> </w:t>
      </w:r>
      <w:r>
        <w:t>воспитания</w:t>
      </w:r>
      <w:r>
        <w:rPr>
          <w:spacing w:val="40"/>
        </w:rPr>
        <w:t xml:space="preserve"> </w:t>
      </w:r>
      <w:r>
        <w:t>с использованием</w:t>
      </w:r>
      <w:r>
        <w:rPr>
          <w:spacing w:val="40"/>
        </w:rPr>
        <w:t xml:space="preserve"> </w:t>
      </w:r>
      <w:r>
        <w:t>гаджетов,</w:t>
      </w:r>
      <w:r>
        <w:rPr>
          <w:spacing w:val="40"/>
        </w:rPr>
        <w:t xml:space="preserve"> </w:t>
      </w:r>
      <w:r>
        <w:t>открытых</w:t>
      </w:r>
      <w:r>
        <w:rPr>
          <w:spacing w:val="40"/>
        </w:rPr>
        <w:t xml:space="preserve"> </w:t>
      </w:r>
      <w:r>
        <w:t>образовательных</w:t>
      </w:r>
      <w:r>
        <w:rPr>
          <w:spacing w:val="40"/>
        </w:rPr>
        <w:t xml:space="preserve"> </w:t>
      </w:r>
      <w:r>
        <w:t>ресурсов,</w:t>
      </w:r>
      <w:r>
        <w:rPr>
          <w:spacing w:val="40"/>
        </w:rPr>
        <w:t xml:space="preserve"> </w:t>
      </w:r>
      <w:r>
        <w:t>систем управления</w:t>
      </w:r>
      <w:r>
        <w:rPr>
          <w:spacing w:val="40"/>
        </w:rPr>
        <w:t xml:space="preserve"> </w:t>
      </w:r>
      <w:r>
        <w:t>позволяет</w:t>
      </w:r>
      <w:r>
        <w:rPr>
          <w:spacing w:val="40"/>
        </w:rPr>
        <w:t xml:space="preserve"> </w:t>
      </w:r>
      <w:r>
        <w:t>создать</w:t>
      </w:r>
      <w:r>
        <w:rPr>
          <w:spacing w:val="40"/>
        </w:rPr>
        <w:t xml:space="preserve"> </w:t>
      </w:r>
      <w:r>
        <w:t>условия</w:t>
      </w:r>
      <w:r>
        <w:rPr>
          <w:spacing w:val="40"/>
        </w:rPr>
        <w:t xml:space="preserve"> </w:t>
      </w:r>
      <w:r>
        <w:t>для</w:t>
      </w:r>
      <w:r>
        <w:rPr>
          <w:spacing w:val="40"/>
        </w:rPr>
        <w:t xml:space="preserve"> </w:t>
      </w:r>
      <w:r>
        <w:t>реализации</w:t>
      </w:r>
      <w:r>
        <w:rPr>
          <w:spacing w:val="40"/>
        </w:rPr>
        <w:t xml:space="preserve"> </w:t>
      </w:r>
      <w:r>
        <w:t>провозглашенных ЮНЕСКО</w:t>
      </w:r>
      <w:r>
        <w:rPr>
          <w:spacing w:val="54"/>
          <w:w w:val="150"/>
        </w:rPr>
        <w:t xml:space="preserve"> </w:t>
      </w:r>
      <w:r>
        <w:t>ведущих</w:t>
      </w:r>
      <w:r>
        <w:rPr>
          <w:spacing w:val="48"/>
          <w:w w:val="150"/>
        </w:rPr>
        <w:t xml:space="preserve"> </w:t>
      </w:r>
      <w:r>
        <w:t>принципов</w:t>
      </w:r>
      <w:r>
        <w:rPr>
          <w:spacing w:val="48"/>
          <w:w w:val="150"/>
        </w:rPr>
        <w:t xml:space="preserve"> </w:t>
      </w:r>
      <w:r>
        <w:t>образования</w:t>
      </w:r>
      <w:r>
        <w:rPr>
          <w:spacing w:val="53"/>
          <w:w w:val="150"/>
        </w:rPr>
        <w:t xml:space="preserve"> </w:t>
      </w:r>
      <w:r>
        <w:t>XXI</w:t>
      </w:r>
      <w:r>
        <w:rPr>
          <w:spacing w:val="51"/>
          <w:w w:val="150"/>
        </w:rPr>
        <w:t xml:space="preserve"> </w:t>
      </w:r>
      <w:r>
        <w:t>века:</w:t>
      </w:r>
      <w:r>
        <w:rPr>
          <w:spacing w:val="51"/>
          <w:w w:val="150"/>
        </w:rPr>
        <w:t xml:space="preserve"> </w:t>
      </w:r>
      <w:r>
        <w:t>«образование</w:t>
      </w:r>
      <w:r>
        <w:rPr>
          <w:spacing w:val="48"/>
          <w:w w:val="150"/>
        </w:rPr>
        <w:t xml:space="preserve"> </w:t>
      </w:r>
      <w:r>
        <w:t>для</w:t>
      </w:r>
      <w:r>
        <w:rPr>
          <w:spacing w:val="53"/>
          <w:w w:val="150"/>
        </w:rPr>
        <w:t xml:space="preserve"> </w:t>
      </w:r>
      <w:r>
        <w:rPr>
          <w:spacing w:val="-2"/>
        </w:rPr>
        <w:t>всех»,</w:t>
      </w:r>
    </w:p>
    <w:p w:rsidR="00CC59FA">
      <w:pPr>
        <w:pStyle w:val="BodyText"/>
        <w:spacing w:before="6" w:line="268" w:lineRule="auto"/>
        <w:ind w:right="172" w:firstLine="0"/>
      </w:pPr>
      <w:r>
        <w:t>«образование через всю жизнь», образование «всегда, везде и в любое время». 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p>
    <w:p w:rsidR="00CC59FA">
      <w:pPr>
        <w:pStyle w:val="BodyText"/>
        <w:spacing w:before="96"/>
        <w:ind w:left="0" w:firstLine="0"/>
        <w:jc w:val="left"/>
      </w:pPr>
    </w:p>
    <w:p w:rsidR="00CC59FA" w:rsidP="00695CB5">
      <w:pPr>
        <w:pStyle w:val="ListParagraph"/>
        <w:numPr>
          <w:ilvl w:val="2"/>
          <w:numId w:val="18"/>
        </w:numPr>
        <w:tabs>
          <w:tab w:val="left" w:pos="854"/>
          <w:tab w:val="left" w:pos="1959"/>
          <w:tab w:val="left" w:pos="2623"/>
          <w:tab w:val="left" w:pos="4063"/>
          <w:tab w:val="left" w:pos="5691"/>
          <w:tab w:val="left" w:pos="6891"/>
          <w:tab w:val="left" w:pos="8683"/>
        </w:tabs>
        <w:spacing w:line="273" w:lineRule="auto"/>
        <w:ind w:left="151" w:right="176" w:firstLine="0"/>
        <w:jc w:val="left"/>
        <w:rPr>
          <w:sz w:val="28"/>
        </w:rPr>
      </w:pPr>
      <w:bookmarkStart w:id="40" w:name="2.2.2._Модуль_«_Внеурочная_деятельность_"/>
      <w:bookmarkEnd w:id="40"/>
      <w:r>
        <w:rPr>
          <w:b/>
          <w:sz w:val="28"/>
        </w:rPr>
        <w:t xml:space="preserve">Модуль « Внеурочная деятельность и дополнительное образование» </w:t>
      </w:r>
      <w:r>
        <w:rPr>
          <w:spacing w:val="-2"/>
          <w:sz w:val="28"/>
        </w:rPr>
        <w:t>Воспитание</w:t>
      </w:r>
      <w:r>
        <w:rPr>
          <w:sz w:val="28"/>
        </w:rPr>
        <w:tab/>
      </w:r>
      <w:r>
        <w:rPr>
          <w:spacing w:val="-6"/>
          <w:sz w:val="28"/>
        </w:rPr>
        <w:t>на</w:t>
      </w:r>
      <w:r>
        <w:rPr>
          <w:sz w:val="28"/>
        </w:rPr>
        <w:tab/>
      </w:r>
      <w:r>
        <w:rPr>
          <w:spacing w:val="-2"/>
          <w:sz w:val="28"/>
        </w:rPr>
        <w:t>занятиях</w:t>
      </w:r>
      <w:r>
        <w:rPr>
          <w:sz w:val="28"/>
        </w:rPr>
        <w:tab/>
      </w:r>
      <w:r>
        <w:rPr>
          <w:spacing w:val="-2"/>
          <w:sz w:val="28"/>
        </w:rPr>
        <w:t>школьных</w:t>
      </w:r>
      <w:r>
        <w:rPr>
          <w:sz w:val="28"/>
        </w:rPr>
        <w:tab/>
      </w:r>
      <w:r>
        <w:rPr>
          <w:spacing w:val="-2"/>
          <w:sz w:val="28"/>
        </w:rPr>
        <w:t>курсов</w:t>
      </w:r>
      <w:r>
        <w:rPr>
          <w:sz w:val="28"/>
        </w:rPr>
        <w:tab/>
      </w:r>
      <w:r>
        <w:rPr>
          <w:spacing w:val="-2"/>
          <w:sz w:val="28"/>
        </w:rPr>
        <w:t>внеурочной</w:t>
      </w:r>
      <w:r>
        <w:rPr>
          <w:sz w:val="28"/>
        </w:rPr>
        <w:tab/>
      </w:r>
      <w:r>
        <w:rPr>
          <w:spacing w:val="-2"/>
          <w:sz w:val="28"/>
        </w:rPr>
        <w:t xml:space="preserve">деятельности </w:t>
      </w:r>
      <w:r>
        <w:rPr>
          <w:sz w:val="28"/>
        </w:rPr>
        <w:t>осуществляется преимущественно через:</w:t>
      </w:r>
    </w:p>
    <w:p w:rsidR="00CC59FA">
      <w:pPr>
        <w:pStyle w:val="BodyText"/>
        <w:spacing w:before="11" w:line="268" w:lineRule="auto"/>
        <w:ind w:right="175" w:hanging="1"/>
      </w:pPr>
      <w:r>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CC59FA" w:rsidP="00695CB5">
      <w:pPr>
        <w:pStyle w:val="ListParagraph"/>
        <w:numPr>
          <w:ilvl w:val="3"/>
          <w:numId w:val="18"/>
        </w:numPr>
        <w:tabs>
          <w:tab w:val="left" w:pos="342"/>
        </w:tabs>
        <w:spacing w:before="22" w:line="268" w:lineRule="auto"/>
        <w:ind w:left="151" w:right="169" w:firstLine="0"/>
        <w:rPr>
          <w:sz w:val="28"/>
        </w:rPr>
      </w:pPr>
      <w:r>
        <w:rPr>
          <w:sz w:val="28"/>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Pr>
          <w:spacing w:val="40"/>
          <w:sz w:val="28"/>
        </w:rPr>
        <w:t xml:space="preserve"> </w:t>
      </w:r>
      <w:r>
        <w:rPr>
          <w:sz w:val="28"/>
        </w:rPr>
        <w:t xml:space="preserve">социально значимые отношения, получить опыт участия в социально значимых </w:t>
      </w:r>
      <w:r>
        <w:rPr>
          <w:spacing w:val="-2"/>
          <w:sz w:val="28"/>
        </w:rPr>
        <w:t>делах;</w:t>
      </w:r>
    </w:p>
    <w:p w:rsidR="00CC59FA" w:rsidP="00695CB5">
      <w:pPr>
        <w:pStyle w:val="ListParagraph"/>
        <w:numPr>
          <w:ilvl w:val="0"/>
          <w:numId w:val="17"/>
        </w:numPr>
        <w:tabs>
          <w:tab w:val="left" w:pos="634"/>
        </w:tabs>
        <w:spacing w:before="49" w:line="266" w:lineRule="auto"/>
        <w:ind w:right="174" w:firstLine="0"/>
        <w:rPr>
          <w:sz w:val="28"/>
        </w:rPr>
      </w:pPr>
      <w:r>
        <w:rPr>
          <w:sz w:val="28"/>
        </w:rPr>
        <w:t>поощрение педагогическими работниками детских инициатив, проектов, самостоятельности, самоорганизации в соответствии с их интересами;</w:t>
      </w:r>
    </w:p>
    <w:p w:rsidR="00CC59FA" w:rsidP="00695CB5">
      <w:pPr>
        <w:pStyle w:val="ListParagraph"/>
        <w:numPr>
          <w:ilvl w:val="1"/>
          <w:numId w:val="17"/>
        </w:numPr>
        <w:tabs>
          <w:tab w:val="left" w:pos="1565"/>
        </w:tabs>
        <w:spacing w:before="21" w:line="268" w:lineRule="auto"/>
        <w:ind w:right="173" w:firstLine="567"/>
        <w:rPr>
          <w:sz w:val="28"/>
        </w:rPr>
      </w:pPr>
      <w:r>
        <w:rPr>
          <w:sz w:val="28"/>
        </w:rPr>
        <w:t>создание в детских объединениях традиций, задающих их членам определенные социально значимые формы поведения;</w:t>
      </w:r>
    </w:p>
    <w:p w:rsidR="00CC59FA">
      <w:pPr>
        <w:spacing w:line="268" w:lineRule="auto"/>
        <w:jc w:val="both"/>
        <w:rPr>
          <w:sz w:val="28"/>
        </w:rPr>
        <w:sectPr>
          <w:pgSz w:w="11910" w:h="16840"/>
          <w:pgMar w:top="1040" w:right="400" w:bottom="740" w:left="980" w:header="578" w:footer="547" w:gutter="0"/>
          <w:cols w:space="720"/>
        </w:sectPr>
      </w:pPr>
    </w:p>
    <w:p w:rsidR="00CC59FA" w:rsidP="00695CB5">
      <w:pPr>
        <w:pStyle w:val="ListParagraph"/>
        <w:numPr>
          <w:ilvl w:val="1"/>
          <w:numId w:val="17"/>
        </w:numPr>
        <w:tabs>
          <w:tab w:val="left" w:pos="1566"/>
        </w:tabs>
        <w:spacing w:before="90" w:line="268" w:lineRule="auto"/>
        <w:ind w:left="448" w:right="171" w:firstLine="567"/>
        <w:rPr>
          <w:sz w:val="28"/>
        </w:rPr>
      </w:pPr>
      <w:r>
        <w:rPr>
          <w:sz w:val="28"/>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CC59FA">
      <w:pPr>
        <w:pStyle w:val="BodyText"/>
        <w:spacing w:before="23" w:line="266" w:lineRule="auto"/>
        <w:ind w:right="174" w:firstLine="0"/>
      </w:pPr>
      <w: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CC59FA" w:rsidP="00695CB5">
      <w:pPr>
        <w:pStyle w:val="ListParagraph"/>
        <w:numPr>
          <w:ilvl w:val="2"/>
          <w:numId w:val="17"/>
        </w:numPr>
        <w:tabs>
          <w:tab w:val="left" w:pos="1567"/>
        </w:tabs>
        <w:spacing w:before="24" w:line="259" w:lineRule="auto"/>
        <w:ind w:right="379" w:firstLine="711"/>
        <w:jc w:val="left"/>
        <w:rPr>
          <w:sz w:val="28"/>
        </w:rPr>
      </w:pPr>
      <w:r>
        <w:rPr>
          <w:sz w:val="28"/>
        </w:rPr>
        <w:t>патриотической,</w:t>
      </w:r>
      <w:r>
        <w:rPr>
          <w:spacing w:val="40"/>
          <w:sz w:val="28"/>
        </w:rPr>
        <w:t xml:space="preserve"> </w:t>
      </w:r>
      <w:r>
        <w:rPr>
          <w:sz w:val="28"/>
        </w:rPr>
        <w:t>гражданско-патриотической,</w:t>
      </w:r>
      <w:r>
        <w:rPr>
          <w:spacing w:val="-10"/>
          <w:sz w:val="28"/>
        </w:rPr>
        <w:t xml:space="preserve"> </w:t>
      </w:r>
      <w:r>
        <w:rPr>
          <w:sz w:val="28"/>
        </w:rPr>
        <w:t>военно-патриотической, краеведческой, историко-культурной направленности;</w:t>
      </w:r>
    </w:p>
    <w:p w:rsidR="00CC59FA" w:rsidP="00695CB5">
      <w:pPr>
        <w:pStyle w:val="ListParagraph"/>
        <w:numPr>
          <w:ilvl w:val="2"/>
          <w:numId w:val="17"/>
        </w:numPr>
        <w:tabs>
          <w:tab w:val="left" w:pos="1568"/>
          <w:tab w:val="left" w:pos="4552"/>
          <w:tab w:val="left" w:pos="6812"/>
          <w:tab w:val="left" w:pos="8012"/>
          <w:tab w:val="left" w:pos="8569"/>
        </w:tabs>
        <w:spacing w:before="54" w:line="254" w:lineRule="auto"/>
        <w:ind w:right="171" w:firstLine="712"/>
        <w:jc w:val="left"/>
        <w:rPr>
          <w:sz w:val="28"/>
        </w:rPr>
      </w:pPr>
      <w:r>
        <w:rPr>
          <w:spacing w:val="-2"/>
          <w:sz w:val="28"/>
        </w:rPr>
        <w:t>духовно-нравственной</w:t>
      </w:r>
      <w:r>
        <w:rPr>
          <w:sz w:val="28"/>
        </w:rPr>
        <w:tab/>
      </w:r>
      <w:r>
        <w:rPr>
          <w:spacing w:val="-2"/>
          <w:sz w:val="28"/>
        </w:rPr>
        <w:t>направленности,</w:t>
      </w:r>
      <w:r>
        <w:rPr>
          <w:sz w:val="28"/>
        </w:rPr>
        <w:tab/>
      </w:r>
      <w:r>
        <w:rPr>
          <w:spacing w:val="-2"/>
          <w:sz w:val="28"/>
        </w:rPr>
        <w:t>занятий</w:t>
      </w:r>
      <w:r>
        <w:rPr>
          <w:sz w:val="28"/>
        </w:rPr>
        <w:tab/>
      </w:r>
      <w:r>
        <w:rPr>
          <w:spacing w:val="-6"/>
          <w:sz w:val="28"/>
        </w:rPr>
        <w:t>по</w:t>
      </w:r>
      <w:r>
        <w:rPr>
          <w:sz w:val="28"/>
        </w:rPr>
        <w:tab/>
      </w:r>
      <w:r>
        <w:rPr>
          <w:spacing w:val="-2"/>
          <w:sz w:val="28"/>
        </w:rPr>
        <w:t xml:space="preserve">традиционным </w:t>
      </w:r>
      <w:r>
        <w:rPr>
          <w:sz w:val="28"/>
        </w:rPr>
        <w:t>религиозным культурам народов России, духовно-историческому краеведению;</w:t>
      </w:r>
    </w:p>
    <w:p w:rsidR="00CC59FA" w:rsidP="00695CB5">
      <w:pPr>
        <w:pStyle w:val="ListParagraph"/>
        <w:numPr>
          <w:ilvl w:val="2"/>
          <w:numId w:val="17"/>
        </w:numPr>
        <w:tabs>
          <w:tab w:val="left" w:pos="1568"/>
          <w:tab w:val="left" w:pos="4148"/>
          <w:tab w:val="left" w:pos="5540"/>
          <w:tab w:val="left" w:pos="8204"/>
        </w:tabs>
        <w:spacing w:before="44" w:line="254" w:lineRule="auto"/>
        <w:ind w:right="175" w:firstLine="712"/>
        <w:jc w:val="left"/>
        <w:rPr>
          <w:sz w:val="28"/>
        </w:rPr>
      </w:pPr>
      <w:r>
        <w:rPr>
          <w:spacing w:val="-2"/>
          <w:sz w:val="28"/>
        </w:rPr>
        <w:t>интеллектуальной,</w:t>
      </w:r>
      <w:r>
        <w:rPr>
          <w:sz w:val="28"/>
        </w:rPr>
        <w:tab/>
      </w:r>
      <w:r>
        <w:rPr>
          <w:spacing w:val="-2"/>
          <w:sz w:val="28"/>
        </w:rPr>
        <w:t>научной,</w:t>
      </w:r>
      <w:r>
        <w:rPr>
          <w:sz w:val="28"/>
        </w:rPr>
        <w:tab/>
      </w:r>
      <w:r>
        <w:rPr>
          <w:spacing w:val="-2"/>
          <w:sz w:val="28"/>
        </w:rPr>
        <w:t>исследовательской,</w:t>
      </w:r>
      <w:r>
        <w:rPr>
          <w:sz w:val="28"/>
        </w:rPr>
        <w:tab/>
      </w:r>
      <w:r>
        <w:rPr>
          <w:spacing w:val="-2"/>
          <w:sz w:val="28"/>
        </w:rPr>
        <w:t>просветительской направленности;</w:t>
      </w:r>
    </w:p>
    <w:p w:rsidR="00CC59FA" w:rsidP="00695CB5">
      <w:pPr>
        <w:pStyle w:val="ListParagraph"/>
        <w:numPr>
          <w:ilvl w:val="2"/>
          <w:numId w:val="17"/>
        </w:numPr>
        <w:tabs>
          <w:tab w:val="left" w:pos="1568"/>
        </w:tabs>
        <w:spacing w:before="44"/>
        <w:ind w:left="1568"/>
        <w:jc w:val="left"/>
        <w:rPr>
          <w:sz w:val="28"/>
        </w:rPr>
      </w:pPr>
      <w:r>
        <w:rPr>
          <w:sz w:val="28"/>
        </w:rPr>
        <w:t>экологической,</w:t>
      </w:r>
      <w:r>
        <w:rPr>
          <w:spacing w:val="-6"/>
          <w:sz w:val="28"/>
        </w:rPr>
        <w:t xml:space="preserve"> </w:t>
      </w:r>
      <w:r>
        <w:rPr>
          <w:sz w:val="28"/>
        </w:rPr>
        <w:t>природоохранной</w:t>
      </w:r>
      <w:r>
        <w:rPr>
          <w:spacing w:val="-3"/>
          <w:sz w:val="28"/>
        </w:rPr>
        <w:t xml:space="preserve"> </w:t>
      </w:r>
      <w:r>
        <w:rPr>
          <w:spacing w:val="-2"/>
          <w:sz w:val="28"/>
        </w:rPr>
        <w:t>направленности;</w:t>
      </w:r>
    </w:p>
    <w:p w:rsidR="00CC59FA" w:rsidP="00695CB5">
      <w:pPr>
        <w:pStyle w:val="ListParagraph"/>
        <w:numPr>
          <w:ilvl w:val="2"/>
          <w:numId w:val="17"/>
        </w:numPr>
        <w:tabs>
          <w:tab w:val="left" w:pos="1566"/>
        </w:tabs>
        <w:spacing w:before="43" w:line="264" w:lineRule="auto"/>
        <w:ind w:left="447" w:right="176" w:firstLine="712"/>
        <w:rPr>
          <w:sz w:val="28"/>
        </w:rPr>
      </w:pPr>
      <w:r>
        <w:rPr>
          <w:sz w:val="28"/>
        </w:rPr>
        <w:t xml:space="preserve">художественной, эстетической направленности в области искусств, художественного творчества разных видов и жанров; </w:t>
      </w:r>
      <w:r>
        <w:rPr>
          <w:sz w:val="28"/>
        </w:rPr>
        <w:t xml:space="preserve"> туристско-краеведческой направленности; </w:t>
      </w:r>
      <w:r>
        <w:rPr>
          <w:sz w:val="28"/>
        </w:rPr>
        <w:t> оздоровительной и спортивной направленности.</w:t>
      </w:r>
    </w:p>
    <w:p w:rsidR="00CC59FA">
      <w:pPr>
        <w:pStyle w:val="BodyText"/>
        <w:tabs>
          <w:tab w:val="left" w:pos="5108"/>
          <w:tab w:val="left" w:pos="7232"/>
        </w:tabs>
        <w:spacing w:before="27" w:line="271" w:lineRule="auto"/>
        <w:ind w:left="152" w:right="416" w:hanging="1"/>
        <w:jc w:val="left"/>
      </w:pPr>
      <w:r>
        <w:rPr>
          <w:b/>
          <w:i/>
          <w:spacing w:val="-2"/>
        </w:rPr>
        <w:t>Информационно-просветительская</w:t>
      </w:r>
      <w:r>
        <w:rPr>
          <w:b/>
          <w:i/>
        </w:rPr>
        <w:tab/>
      </w:r>
      <w:r>
        <w:rPr>
          <w:b/>
          <w:i/>
          <w:spacing w:val="-2"/>
        </w:rPr>
        <w:t>деятельность.</w:t>
      </w:r>
      <w:r>
        <w:rPr>
          <w:b/>
          <w:i/>
        </w:rPr>
        <w:tab/>
      </w:r>
      <w:r>
        <w:t>Курс</w:t>
      </w:r>
      <w:r>
        <w:rPr>
          <w:spacing w:val="40"/>
        </w:rPr>
        <w:t xml:space="preserve"> </w:t>
      </w:r>
      <w:r>
        <w:t>внеурочной деятельности: «Разговор о важном».</w:t>
      </w:r>
      <w:r>
        <w:rPr>
          <w:spacing w:val="40"/>
        </w:rPr>
        <w:t xml:space="preserve"> </w:t>
      </w:r>
      <w:r>
        <w:t>Занятия направлены на формирование соответствующей</w:t>
      </w:r>
      <w:r>
        <w:rPr>
          <w:spacing w:val="-5"/>
        </w:rPr>
        <w:t xml:space="preserve"> </w:t>
      </w:r>
      <w:r>
        <w:t>внутренней</w:t>
      </w:r>
      <w:r>
        <w:rPr>
          <w:spacing w:val="-5"/>
        </w:rPr>
        <w:t xml:space="preserve"> </w:t>
      </w:r>
      <w:r>
        <w:t>позиции</w:t>
      </w:r>
      <w:r>
        <w:rPr>
          <w:spacing w:val="-5"/>
        </w:rPr>
        <w:t xml:space="preserve"> </w:t>
      </w:r>
      <w:r>
        <w:t>личности</w:t>
      </w:r>
      <w:r>
        <w:rPr>
          <w:spacing w:val="-5"/>
        </w:rPr>
        <w:t xml:space="preserve"> </w:t>
      </w:r>
      <w:r>
        <w:t>школьника,</w:t>
      </w:r>
      <w:r>
        <w:rPr>
          <w:spacing w:val="-5"/>
        </w:rPr>
        <w:t xml:space="preserve"> </w:t>
      </w:r>
      <w:r>
        <w:t>необходимой</w:t>
      </w:r>
      <w:r>
        <w:rPr>
          <w:spacing w:val="-5"/>
        </w:rPr>
        <w:t xml:space="preserve"> </w:t>
      </w:r>
      <w:r>
        <w:t>ему</w:t>
      </w:r>
      <w:r>
        <w:rPr>
          <w:spacing w:val="-4"/>
        </w:rPr>
        <w:t xml:space="preserve"> </w:t>
      </w:r>
      <w:r>
        <w:t>для конструктивного и ответственного поведения в обществе.</w:t>
      </w:r>
    </w:p>
    <w:p w:rsidR="00CC59FA">
      <w:pPr>
        <w:pStyle w:val="BodyText"/>
        <w:spacing w:before="19" w:line="268" w:lineRule="auto"/>
        <w:ind w:right="169" w:firstLine="0"/>
      </w:pPr>
      <w:r>
        <w:rPr>
          <w:b/>
          <w:i/>
        </w:rPr>
        <w:t xml:space="preserve">Художественно-эстетическая деятельность </w:t>
      </w:r>
      <w:r>
        <w:t>предполагает привитие эстетических ценностей, развитие эмоциональной сферы, творческих способностей, чувства прекрасного. Работа ведется через реализацию различных форм взаимодействия с природой, работы театральных кружков, музыкальных мероприятий, организацию выставок детского рисунка, детских творческих работ, поделок, конкурсов, тематических классных часов.</w:t>
      </w:r>
    </w:p>
    <w:p w:rsidR="00CC59FA">
      <w:pPr>
        <w:pStyle w:val="BodyText"/>
        <w:spacing w:before="58" w:line="271" w:lineRule="auto"/>
        <w:ind w:right="172" w:firstLine="0"/>
      </w:pPr>
      <w:r>
        <w:rPr>
          <w:b/>
          <w:i/>
        </w:rPr>
        <w:t>Спортивно-оздоровительная деятельность.</w:t>
      </w:r>
      <w:r>
        <w:rPr>
          <w:b/>
          <w:i/>
          <w:spacing w:val="40"/>
        </w:rPr>
        <w:t xml:space="preserve"> </w:t>
      </w:r>
      <w:r>
        <w:t>Вводится для привития детям привычек здорового образа жизни, их гармоничного психофизического развития, формирования</w:t>
      </w:r>
      <w:r>
        <w:rPr>
          <w:spacing w:val="-1"/>
        </w:rPr>
        <w:t xml:space="preserve"> </w:t>
      </w:r>
      <w:r>
        <w:t>мотивации к</w:t>
      </w:r>
      <w:r>
        <w:rPr>
          <w:spacing w:val="-5"/>
        </w:rPr>
        <w:t xml:space="preserve"> </w:t>
      </w:r>
      <w:r>
        <w:t>сохранению</w:t>
      </w:r>
      <w:r>
        <w:rPr>
          <w:spacing w:val="-2"/>
        </w:rPr>
        <w:t xml:space="preserve"> </w:t>
      </w:r>
      <w:r>
        <w:t>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w:t>
      </w:r>
      <w:r>
        <w:rPr>
          <w:spacing w:val="56"/>
        </w:rPr>
        <w:t xml:space="preserve"> </w:t>
      </w:r>
      <w:r>
        <w:t>В</w:t>
      </w:r>
      <w:r>
        <w:rPr>
          <w:spacing w:val="52"/>
        </w:rPr>
        <w:t xml:space="preserve"> </w:t>
      </w:r>
      <w:r>
        <w:t>школе</w:t>
      </w:r>
      <w:r>
        <w:rPr>
          <w:spacing w:val="49"/>
        </w:rPr>
        <w:t xml:space="preserve"> </w:t>
      </w:r>
      <w:r>
        <w:t>действует</w:t>
      </w:r>
      <w:r>
        <w:rPr>
          <w:spacing w:val="56"/>
        </w:rPr>
        <w:t xml:space="preserve"> </w:t>
      </w:r>
      <w:r>
        <w:t>ШСК</w:t>
      </w:r>
      <w:r>
        <w:rPr>
          <w:spacing w:val="55"/>
        </w:rPr>
        <w:t xml:space="preserve"> </w:t>
      </w:r>
      <w:r>
        <w:t>«</w:t>
      </w:r>
      <w:r w:rsidR="006419E5">
        <w:t>Единство</w:t>
      </w:r>
      <w:r>
        <w:t>»,</w:t>
      </w:r>
      <w:r>
        <w:rPr>
          <w:spacing w:val="57"/>
        </w:rPr>
        <w:t xml:space="preserve"> </w:t>
      </w:r>
      <w:r>
        <w:t>работают</w:t>
      </w:r>
      <w:r>
        <w:rPr>
          <w:spacing w:val="55"/>
        </w:rPr>
        <w:t xml:space="preserve"> </w:t>
      </w:r>
      <w:r>
        <w:t>секции:</w:t>
      </w:r>
      <w:r>
        <w:rPr>
          <w:spacing w:val="53"/>
        </w:rPr>
        <w:t xml:space="preserve"> </w:t>
      </w:r>
      <w:r>
        <w:rPr>
          <w:spacing w:val="-2"/>
        </w:rPr>
        <w:t>«Баскетбол».</w:t>
      </w:r>
    </w:p>
    <w:p w:rsidR="00CC59FA">
      <w:pPr>
        <w:pStyle w:val="BodyText"/>
        <w:spacing w:line="307" w:lineRule="exact"/>
        <w:ind w:firstLine="0"/>
      </w:pPr>
      <w:r>
        <w:t>«</w:t>
      </w:r>
      <w:r w:rsidR="005045B1">
        <w:t>ОФП</w:t>
      </w:r>
      <w:r>
        <w:t>», «</w:t>
      </w:r>
      <w:r w:rsidR="005045B1">
        <w:t>Спортивные игры»</w:t>
      </w:r>
      <w:r>
        <w:rPr>
          <w:spacing w:val="-2"/>
        </w:rPr>
        <w:t>.</w:t>
      </w:r>
    </w:p>
    <w:p w:rsidR="00CC59FA">
      <w:pPr>
        <w:spacing w:before="58"/>
        <w:ind w:left="295"/>
        <w:jc w:val="both"/>
        <w:rPr>
          <w:sz w:val="28"/>
        </w:rPr>
      </w:pPr>
      <w:r>
        <w:rPr>
          <w:b/>
          <w:i/>
          <w:sz w:val="28"/>
        </w:rPr>
        <w:t>Игровая</w:t>
      </w:r>
      <w:r>
        <w:rPr>
          <w:b/>
          <w:i/>
          <w:spacing w:val="-6"/>
          <w:sz w:val="28"/>
        </w:rPr>
        <w:t xml:space="preserve"> </w:t>
      </w:r>
      <w:r>
        <w:rPr>
          <w:b/>
          <w:i/>
          <w:sz w:val="28"/>
        </w:rPr>
        <w:t>деятельность.</w:t>
      </w:r>
      <w:r>
        <w:rPr>
          <w:b/>
          <w:i/>
          <w:spacing w:val="-5"/>
          <w:sz w:val="28"/>
        </w:rPr>
        <w:t xml:space="preserve"> </w:t>
      </w:r>
      <w:r>
        <w:rPr>
          <w:i/>
          <w:sz w:val="28"/>
        </w:rPr>
        <w:t>Курс</w:t>
      </w:r>
      <w:r>
        <w:rPr>
          <w:i/>
          <w:spacing w:val="-4"/>
          <w:sz w:val="28"/>
        </w:rPr>
        <w:t xml:space="preserve"> </w:t>
      </w:r>
      <w:r>
        <w:rPr>
          <w:i/>
          <w:sz w:val="28"/>
        </w:rPr>
        <w:t>внеурочной</w:t>
      </w:r>
      <w:r>
        <w:rPr>
          <w:i/>
          <w:spacing w:val="-3"/>
          <w:sz w:val="28"/>
        </w:rPr>
        <w:t xml:space="preserve"> </w:t>
      </w:r>
      <w:r>
        <w:rPr>
          <w:i/>
          <w:sz w:val="28"/>
        </w:rPr>
        <w:t>деятельности</w:t>
      </w:r>
      <w:r>
        <w:rPr>
          <w:i/>
          <w:spacing w:val="-3"/>
          <w:sz w:val="28"/>
        </w:rPr>
        <w:t xml:space="preserve"> </w:t>
      </w:r>
      <w:r>
        <w:rPr>
          <w:spacing w:val="-2"/>
          <w:sz w:val="28"/>
        </w:rPr>
        <w:t>«Шахматы»</w:t>
      </w:r>
    </w:p>
    <w:p w:rsidR="00CC59FA">
      <w:pPr>
        <w:jc w:val="both"/>
        <w:rPr>
          <w:sz w:val="28"/>
        </w:rPr>
        <w:sectPr>
          <w:pgSz w:w="11910" w:h="16840"/>
          <w:pgMar w:top="1040" w:right="400" w:bottom="740" w:left="980" w:header="578" w:footer="547" w:gutter="0"/>
          <w:cols w:space="720"/>
        </w:sectPr>
      </w:pPr>
    </w:p>
    <w:p w:rsidR="00CC59FA">
      <w:pPr>
        <w:pStyle w:val="Heading1"/>
        <w:spacing w:before="86"/>
        <w:ind w:left="152" w:firstLine="0"/>
      </w:pPr>
      <w:bookmarkStart w:id="41" w:name="Внешкольные_мероприятия"/>
      <w:bookmarkEnd w:id="41"/>
      <w:r>
        <w:t>Внешкольные</w:t>
      </w:r>
      <w:r>
        <w:rPr>
          <w:spacing w:val="-8"/>
        </w:rPr>
        <w:t xml:space="preserve"> </w:t>
      </w:r>
      <w:r>
        <w:rPr>
          <w:spacing w:val="-2"/>
        </w:rPr>
        <w:t>мероприятия</w:t>
      </w:r>
    </w:p>
    <w:p w:rsidR="00CC59FA">
      <w:pPr>
        <w:pStyle w:val="BodyText"/>
        <w:spacing w:before="9"/>
        <w:ind w:left="0" w:firstLine="0"/>
        <w:jc w:val="left"/>
        <w:rPr>
          <w:b/>
          <w:sz w:val="5"/>
        </w:rPr>
      </w:pPr>
    </w:p>
    <w:tbl>
      <w:tblPr>
        <w:tblStyle w:val="TableNormal0"/>
        <w:tblW w:w="0" w:type="auto"/>
        <w:tblInd w:w="109" w:type="dxa"/>
        <w:tblLayout w:type="fixed"/>
        <w:tblLook w:val="01E0"/>
      </w:tblPr>
      <w:tblGrid>
        <w:gridCol w:w="5891"/>
        <w:gridCol w:w="2277"/>
        <w:gridCol w:w="2134"/>
      </w:tblGrid>
      <w:tr>
        <w:tblPrEx>
          <w:tblW w:w="0" w:type="auto"/>
          <w:tblInd w:w="109" w:type="dxa"/>
          <w:tblLayout w:type="fixed"/>
          <w:tblLook w:val="01E0"/>
        </w:tblPrEx>
        <w:trPr>
          <w:trHeight w:val="332"/>
        </w:trPr>
        <w:tc>
          <w:tcPr>
            <w:tcW w:w="5891" w:type="dxa"/>
          </w:tcPr>
          <w:p w:rsidR="00CC59FA">
            <w:pPr>
              <w:pStyle w:val="TableParagraph"/>
              <w:tabs>
                <w:tab w:val="left" w:pos="2173"/>
              </w:tabs>
              <w:spacing w:before="0" w:line="310" w:lineRule="exact"/>
              <w:ind w:left="50"/>
              <w:rPr>
                <w:sz w:val="28"/>
              </w:rPr>
            </w:pPr>
            <w:r>
              <w:rPr>
                <w:spacing w:val="-2"/>
                <w:sz w:val="28"/>
              </w:rPr>
              <w:t>Реализация</w:t>
            </w:r>
            <w:r>
              <w:rPr>
                <w:sz w:val="28"/>
              </w:rPr>
              <w:tab/>
              <w:t>воспитательного</w:t>
            </w:r>
            <w:r>
              <w:rPr>
                <w:spacing w:val="47"/>
                <w:sz w:val="28"/>
              </w:rPr>
              <w:t xml:space="preserve"> </w:t>
            </w:r>
            <w:r>
              <w:rPr>
                <w:spacing w:val="-2"/>
                <w:sz w:val="28"/>
              </w:rPr>
              <w:t>потенциала</w:t>
            </w:r>
          </w:p>
        </w:tc>
        <w:tc>
          <w:tcPr>
            <w:tcW w:w="2277" w:type="dxa"/>
          </w:tcPr>
          <w:p w:rsidR="00CC59FA">
            <w:pPr>
              <w:pStyle w:val="TableParagraph"/>
              <w:spacing w:before="0" w:line="310" w:lineRule="exact"/>
              <w:ind w:left="0" w:right="95"/>
              <w:jc w:val="right"/>
              <w:rPr>
                <w:sz w:val="28"/>
              </w:rPr>
            </w:pPr>
            <w:r>
              <w:rPr>
                <w:spacing w:val="-2"/>
                <w:sz w:val="28"/>
              </w:rPr>
              <w:t>внешкольных</w:t>
            </w:r>
          </w:p>
        </w:tc>
        <w:tc>
          <w:tcPr>
            <w:tcW w:w="2134" w:type="dxa"/>
          </w:tcPr>
          <w:p w:rsidR="00CC59FA">
            <w:pPr>
              <w:pStyle w:val="TableParagraph"/>
              <w:spacing w:before="0" w:line="310" w:lineRule="exact"/>
              <w:ind w:left="378"/>
              <w:rPr>
                <w:sz w:val="28"/>
              </w:rPr>
            </w:pPr>
            <w:r>
              <w:rPr>
                <w:spacing w:val="-2"/>
                <w:sz w:val="28"/>
              </w:rPr>
              <w:t>мероприятий</w:t>
            </w:r>
          </w:p>
        </w:tc>
      </w:tr>
      <w:tr>
        <w:tblPrEx>
          <w:tblW w:w="0" w:type="auto"/>
          <w:tblInd w:w="109" w:type="dxa"/>
          <w:tblLayout w:type="fixed"/>
          <w:tblLook w:val="01E0"/>
        </w:tblPrEx>
        <w:trPr>
          <w:trHeight w:val="363"/>
        </w:trPr>
        <w:tc>
          <w:tcPr>
            <w:tcW w:w="5891" w:type="dxa"/>
          </w:tcPr>
          <w:p w:rsidR="00CC59FA">
            <w:pPr>
              <w:pStyle w:val="TableParagraph"/>
              <w:spacing w:before="11"/>
              <w:ind w:left="50"/>
              <w:rPr>
                <w:sz w:val="28"/>
              </w:rPr>
            </w:pPr>
            <w:r>
              <w:rPr>
                <w:spacing w:val="-2"/>
                <w:sz w:val="28"/>
              </w:rPr>
              <w:t>предусматривает:</w:t>
            </w:r>
          </w:p>
        </w:tc>
        <w:tc>
          <w:tcPr>
            <w:tcW w:w="2277" w:type="dxa"/>
          </w:tcPr>
          <w:p w:rsidR="00CC59FA">
            <w:pPr>
              <w:pStyle w:val="TableParagraph"/>
              <w:spacing w:before="0"/>
              <w:ind w:left="0"/>
              <w:rPr>
                <w:sz w:val="26"/>
              </w:rPr>
            </w:pPr>
          </w:p>
        </w:tc>
        <w:tc>
          <w:tcPr>
            <w:tcW w:w="2134" w:type="dxa"/>
          </w:tcPr>
          <w:p w:rsidR="00CC59FA">
            <w:pPr>
              <w:pStyle w:val="TableParagraph"/>
              <w:spacing w:before="0"/>
              <w:ind w:left="0"/>
              <w:rPr>
                <w:sz w:val="26"/>
              </w:rPr>
            </w:pPr>
          </w:p>
        </w:tc>
      </w:tr>
      <w:tr>
        <w:tblPrEx>
          <w:tblW w:w="0" w:type="auto"/>
          <w:tblInd w:w="109" w:type="dxa"/>
          <w:tblLayout w:type="fixed"/>
          <w:tblLook w:val="01E0"/>
        </w:tblPrEx>
        <w:trPr>
          <w:trHeight w:val="423"/>
        </w:trPr>
        <w:tc>
          <w:tcPr>
            <w:tcW w:w="5891" w:type="dxa"/>
          </w:tcPr>
          <w:p w:rsidR="00CC59FA" w:rsidP="00695CB5">
            <w:pPr>
              <w:pStyle w:val="TableParagraph"/>
              <w:numPr>
                <w:ilvl w:val="0"/>
                <w:numId w:val="16"/>
              </w:numPr>
              <w:tabs>
                <w:tab w:val="left" w:pos="989"/>
                <w:tab w:val="left" w:pos="3312"/>
              </w:tabs>
              <w:spacing w:before="30"/>
              <w:ind w:left="989"/>
              <w:jc w:val="center"/>
              <w:rPr>
                <w:sz w:val="28"/>
              </w:rPr>
            </w:pPr>
            <w:r>
              <w:rPr>
                <w:spacing w:val="-2"/>
                <w:sz w:val="28"/>
              </w:rPr>
              <w:t>внешкольные</w:t>
            </w:r>
            <w:r>
              <w:rPr>
                <w:sz w:val="28"/>
              </w:rPr>
              <w:tab/>
            </w:r>
            <w:r>
              <w:rPr>
                <w:spacing w:val="-2"/>
                <w:sz w:val="28"/>
              </w:rPr>
              <w:t>тематические</w:t>
            </w:r>
          </w:p>
        </w:tc>
        <w:tc>
          <w:tcPr>
            <w:tcW w:w="2277" w:type="dxa"/>
          </w:tcPr>
          <w:p w:rsidR="00CC59FA">
            <w:pPr>
              <w:pStyle w:val="TableParagraph"/>
              <w:spacing w:before="71"/>
              <w:ind w:left="214"/>
              <w:rPr>
                <w:sz w:val="28"/>
              </w:rPr>
            </w:pPr>
            <w:r>
              <w:rPr>
                <w:spacing w:val="-2"/>
                <w:sz w:val="28"/>
              </w:rPr>
              <w:t>мероприятия</w:t>
            </w:r>
          </w:p>
        </w:tc>
        <w:tc>
          <w:tcPr>
            <w:tcW w:w="2134" w:type="dxa"/>
          </w:tcPr>
          <w:p w:rsidR="00CC59FA">
            <w:pPr>
              <w:pStyle w:val="TableParagraph"/>
              <w:spacing w:before="71"/>
              <w:ind w:left="0" w:right="48"/>
              <w:jc w:val="right"/>
              <w:rPr>
                <w:sz w:val="28"/>
              </w:rPr>
            </w:pPr>
            <w:r>
              <w:rPr>
                <w:spacing w:val="-2"/>
                <w:sz w:val="28"/>
              </w:rPr>
              <w:t>воспитательной</w:t>
            </w:r>
          </w:p>
        </w:tc>
      </w:tr>
      <w:tr>
        <w:tblPrEx>
          <w:tblW w:w="0" w:type="auto"/>
          <w:tblInd w:w="109" w:type="dxa"/>
          <w:tblLayout w:type="fixed"/>
          <w:tblLook w:val="01E0"/>
        </w:tblPrEx>
        <w:trPr>
          <w:trHeight w:val="330"/>
        </w:trPr>
        <w:tc>
          <w:tcPr>
            <w:tcW w:w="5891" w:type="dxa"/>
          </w:tcPr>
          <w:p w:rsidR="00CC59FA">
            <w:pPr>
              <w:pStyle w:val="TableParagraph"/>
              <w:spacing w:before="8" w:line="302" w:lineRule="exact"/>
              <w:ind w:left="345"/>
              <w:rPr>
                <w:sz w:val="28"/>
              </w:rPr>
            </w:pPr>
            <w:r>
              <w:rPr>
                <w:sz w:val="28"/>
              </w:rPr>
              <w:t>направленности,</w:t>
            </w:r>
            <w:r>
              <w:rPr>
                <w:spacing w:val="66"/>
                <w:w w:val="150"/>
                <w:sz w:val="28"/>
              </w:rPr>
              <w:t xml:space="preserve"> </w:t>
            </w:r>
            <w:r>
              <w:rPr>
                <w:sz w:val="28"/>
              </w:rPr>
              <w:t>организуемые</w:t>
            </w:r>
            <w:r>
              <w:rPr>
                <w:spacing w:val="64"/>
                <w:w w:val="150"/>
                <w:sz w:val="28"/>
              </w:rPr>
              <w:t xml:space="preserve"> </w:t>
            </w:r>
            <w:r>
              <w:rPr>
                <w:spacing w:val="-2"/>
                <w:sz w:val="28"/>
              </w:rPr>
              <w:t>педагогами,</w:t>
            </w:r>
          </w:p>
        </w:tc>
        <w:tc>
          <w:tcPr>
            <w:tcW w:w="2277" w:type="dxa"/>
          </w:tcPr>
          <w:p w:rsidR="00CC59FA">
            <w:pPr>
              <w:pStyle w:val="TableParagraph"/>
              <w:spacing w:before="8" w:line="302" w:lineRule="exact"/>
              <w:ind w:left="0" w:right="85"/>
              <w:jc w:val="right"/>
              <w:rPr>
                <w:sz w:val="28"/>
              </w:rPr>
            </w:pPr>
            <w:r>
              <w:rPr>
                <w:sz w:val="28"/>
              </w:rPr>
              <w:t>по</w:t>
            </w:r>
            <w:r>
              <w:rPr>
                <w:spacing w:val="65"/>
                <w:w w:val="150"/>
                <w:sz w:val="28"/>
              </w:rPr>
              <w:t xml:space="preserve"> </w:t>
            </w:r>
            <w:r>
              <w:rPr>
                <w:sz w:val="28"/>
              </w:rPr>
              <w:t>изучаемым</w:t>
            </w:r>
            <w:r>
              <w:rPr>
                <w:spacing w:val="69"/>
                <w:w w:val="150"/>
                <w:sz w:val="28"/>
              </w:rPr>
              <w:t xml:space="preserve"> </w:t>
            </w:r>
            <w:r>
              <w:rPr>
                <w:spacing w:val="-10"/>
                <w:sz w:val="28"/>
              </w:rPr>
              <w:t>в</w:t>
            </w:r>
          </w:p>
        </w:tc>
        <w:tc>
          <w:tcPr>
            <w:tcW w:w="2134" w:type="dxa"/>
          </w:tcPr>
          <w:p w:rsidR="00CC59FA">
            <w:pPr>
              <w:pStyle w:val="TableParagraph"/>
              <w:spacing w:before="8" w:line="302" w:lineRule="exact"/>
              <w:ind w:left="0" w:right="49"/>
              <w:jc w:val="right"/>
              <w:rPr>
                <w:sz w:val="28"/>
              </w:rPr>
            </w:pPr>
            <w:r>
              <w:rPr>
                <w:sz w:val="28"/>
              </w:rPr>
              <w:t>школе</w:t>
            </w:r>
            <w:r>
              <w:rPr>
                <w:spacing w:val="69"/>
                <w:w w:val="150"/>
                <w:sz w:val="28"/>
              </w:rPr>
              <w:t xml:space="preserve"> </w:t>
            </w:r>
            <w:r>
              <w:rPr>
                <w:spacing w:val="-2"/>
                <w:sz w:val="28"/>
              </w:rPr>
              <w:t>учебным</w:t>
            </w:r>
          </w:p>
        </w:tc>
      </w:tr>
    </w:tbl>
    <w:p w:rsidR="00CC59FA">
      <w:pPr>
        <w:spacing w:before="40"/>
        <w:ind w:left="447"/>
        <w:jc w:val="both"/>
        <w:rPr>
          <w:i/>
          <w:sz w:val="28"/>
        </w:rPr>
      </w:pPr>
      <w:r>
        <w:rPr>
          <w:sz w:val="28"/>
        </w:rPr>
        <w:t>предметам,</w:t>
      </w:r>
      <w:r>
        <w:rPr>
          <w:spacing w:val="-7"/>
          <w:sz w:val="28"/>
        </w:rPr>
        <w:t xml:space="preserve"> </w:t>
      </w:r>
      <w:r>
        <w:rPr>
          <w:sz w:val="28"/>
        </w:rPr>
        <w:t>курсам,</w:t>
      </w:r>
      <w:r>
        <w:rPr>
          <w:spacing w:val="-1"/>
          <w:sz w:val="28"/>
        </w:rPr>
        <w:t xml:space="preserve"> </w:t>
      </w:r>
      <w:r>
        <w:rPr>
          <w:sz w:val="28"/>
        </w:rPr>
        <w:t>модулям</w:t>
      </w:r>
      <w:r>
        <w:rPr>
          <w:spacing w:val="-4"/>
          <w:sz w:val="28"/>
        </w:rPr>
        <w:t xml:space="preserve"> </w:t>
      </w:r>
      <w:r>
        <w:rPr>
          <w:i/>
          <w:sz w:val="28"/>
        </w:rPr>
        <w:t>(смотры,</w:t>
      </w:r>
      <w:r>
        <w:rPr>
          <w:i/>
          <w:spacing w:val="-1"/>
          <w:sz w:val="28"/>
        </w:rPr>
        <w:t xml:space="preserve"> </w:t>
      </w:r>
      <w:r w:rsidR="005045B1">
        <w:rPr>
          <w:i/>
          <w:sz w:val="28"/>
        </w:rPr>
        <w:t>фести</w:t>
      </w:r>
      <w:r>
        <w:rPr>
          <w:i/>
          <w:sz w:val="28"/>
        </w:rPr>
        <w:t>вали,</w:t>
      </w:r>
      <w:r>
        <w:rPr>
          <w:i/>
          <w:spacing w:val="-4"/>
          <w:sz w:val="28"/>
        </w:rPr>
        <w:t xml:space="preserve"> </w:t>
      </w:r>
      <w:r>
        <w:rPr>
          <w:i/>
          <w:sz w:val="28"/>
        </w:rPr>
        <w:t>творческие</w:t>
      </w:r>
      <w:r>
        <w:rPr>
          <w:i/>
          <w:spacing w:val="64"/>
          <w:sz w:val="28"/>
        </w:rPr>
        <w:t xml:space="preserve"> </w:t>
      </w:r>
      <w:r>
        <w:rPr>
          <w:i/>
          <w:spacing w:val="-2"/>
          <w:sz w:val="28"/>
        </w:rPr>
        <w:t>конкурсы);</w:t>
      </w:r>
    </w:p>
    <w:p w:rsidR="00CC59FA" w:rsidP="00695CB5">
      <w:pPr>
        <w:pStyle w:val="ListParagraph"/>
        <w:numPr>
          <w:ilvl w:val="2"/>
          <w:numId w:val="17"/>
        </w:numPr>
        <w:tabs>
          <w:tab w:val="left" w:pos="1566"/>
        </w:tabs>
        <w:spacing w:before="57" w:line="266" w:lineRule="auto"/>
        <w:ind w:left="447" w:right="172" w:firstLine="712"/>
        <w:rPr>
          <w:sz w:val="28"/>
        </w:rPr>
      </w:pPr>
      <w:r>
        <w:rPr>
          <w:sz w:val="28"/>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w:t>
      </w:r>
      <w:r>
        <w:rPr>
          <w:spacing w:val="40"/>
          <w:sz w:val="28"/>
        </w:rPr>
        <w:t xml:space="preserve"> </w:t>
      </w:r>
      <w:r>
        <w:rPr>
          <w:sz w:val="28"/>
        </w:rPr>
        <w:t>проведению, оценке мероприятия;</w:t>
      </w:r>
    </w:p>
    <w:p w:rsidR="00CC59FA" w:rsidP="00695CB5">
      <w:pPr>
        <w:pStyle w:val="ListParagraph"/>
        <w:numPr>
          <w:ilvl w:val="2"/>
          <w:numId w:val="17"/>
        </w:numPr>
        <w:tabs>
          <w:tab w:val="left" w:pos="1638"/>
        </w:tabs>
        <w:spacing w:before="51" w:line="264" w:lineRule="auto"/>
        <w:ind w:left="447" w:right="173" w:firstLine="712"/>
        <w:rPr>
          <w:sz w:val="28"/>
        </w:rPr>
      </w:pPr>
      <w:r>
        <w:rPr>
          <w:sz w:val="28"/>
        </w:rPr>
        <w:t>исторические походы в музей, экскурсии, организуемые педагогами, в том числе совместно с родителями (законными представителями) обучающихся (для изучения историкокультурных мест;</w:t>
      </w:r>
    </w:p>
    <w:p w:rsidR="00CC59FA" w:rsidP="00695CB5">
      <w:pPr>
        <w:pStyle w:val="ListParagraph"/>
        <w:numPr>
          <w:ilvl w:val="2"/>
          <w:numId w:val="17"/>
        </w:numPr>
        <w:tabs>
          <w:tab w:val="left" w:pos="1567"/>
          <w:tab w:val="left" w:pos="2979"/>
          <w:tab w:val="left" w:pos="4295"/>
          <w:tab w:val="left" w:pos="6127"/>
          <w:tab w:val="left" w:pos="6507"/>
          <w:tab w:val="left" w:pos="7279"/>
          <w:tab w:val="left" w:pos="7939"/>
          <w:tab w:val="left" w:pos="8655"/>
        </w:tabs>
        <w:spacing w:before="46" w:line="264" w:lineRule="auto"/>
        <w:ind w:left="447" w:right="174" w:firstLine="712"/>
        <w:jc w:val="left"/>
        <w:rPr>
          <w:sz w:val="28"/>
        </w:rPr>
      </w:pPr>
      <w:r>
        <w:rPr>
          <w:spacing w:val="-2"/>
          <w:sz w:val="28"/>
        </w:rPr>
        <w:t>выездные</w:t>
      </w:r>
      <w:r>
        <w:rPr>
          <w:sz w:val="28"/>
        </w:rPr>
        <w:tab/>
      </w:r>
      <w:r>
        <w:rPr>
          <w:spacing w:val="-2"/>
          <w:sz w:val="28"/>
        </w:rPr>
        <w:t>события,</w:t>
      </w:r>
      <w:r>
        <w:rPr>
          <w:sz w:val="28"/>
        </w:rPr>
        <w:tab/>
      </w:r>
      <w:r>
        <w:rPr>
          <w:spacing w:val="-2"/>
          <w:sz w:val="28"/>
        </w:rPr>
        <w:t>включающие</w:t>
      </w:r>
      <w:r>
        <w:rPr>
          <w:sz w:val="28"/>
        </w:rPr>
        <w:tab/>
      </w:r>
      <w:r>
        <w:rPr>
          <w:spacing w:val="-10"/>
          <w:sz w:val="28"/>
        </w:rPr>
        <w:t>в</w:t>
      </w:r>
      <w:r>
        <w:rPr>
          <w:sz w:val="28"/>
        </w:rPr>
        <w:tab/>
      </w:r>
      <w:r>
        <w:rPr>
          <w:spacing w:val="-4"/>
          <w:sz w:val="28"/>
        </w:rPr>
        <w:t>себя</w:t>
      </w:r>
      <w:r>
        <w:rPr>
          <w:sz w:val="28"/>
        </w:rPr>
        <w:tab/>
      </w:r>
      <w:r>
        <w:rPr>
          <w:spacing w:val="-2"/>
          <w:sz w:val="28"/>
        </w:rPr>
        <w:t>комплекс</w:t>
      </w:r>
      <w:r>
        <w:rPr>
          <w:sz w:val="28"/>
        </w:rPr>
        <w:tab/>
      </w:r>
      <w:r>
        <w:rPr>
          <w:spacing w:val="-2"/>
          <w:sz w:val="28"/>
        </w:rPr>
        <w:t xml:space="preserve">коллективных </w:t>
      </w:r>
      <w:r>
        <w:rPr>
          <w:sz w:val="28"/>
        </w:rPr>
        <w:t>творческих</w:t>
      </w:r>
      <w:r>
        <w:rPr>
          <w:spacing w:val="40"/>
          <w:sz w:val="28"/>
        </w:rPr>
        <w:t xml:space="preserve"> </w:t>
      </w:r>
      <w:r>
        <w:rPr>
          <w:sz w:val="28"/>
        </w:rPr>
        <w:t>дел,</w:t>
      </w:r>
      <w:r>
        <w:rPr>
          <w:spacing w:val="40"/>
          <w:sz w:val="28"/>
        </w:rPr>
        <w:t xml:space="preserve"> </w:t>
      </w:r>
      <w:r>
        <w:rPr>
          <w:sz w:val="28"/>
        </w:rPr>
        <w:t>в</w:t>
      </w:r>
      <w:r>
        <w:rPr>
          <w:spacing w:val="40"/>
          <w:sz w:val="28"/>
        </w:rPr>
        <w:t xml:space="preserve"> </w:t>
      </w:r>
      <w:r>
        <w:rPr>
          <w:sz w:val="28"/>
        </w:rPr>
        <w:t>процессе</w:t>
      </w:r>
      <w:r>
        <w:rPr>
          <w:spacing w:val="40"/>
          <w:sz w:val="28"/>
        </w:rPr>
        <w:t xml:space="preserve"> </w:t>
      </w:r>
      <w:r>
        <w:rPr>
          <w:sz w:val="28"/>
        </w:rPr>
        <w:t>которых</w:t>
      </w:r>
      <w:r>
        <w:rPr>
          <w:spacing w:val="40"/>
          <w:sz w:val="28"/>
        </w:rPr>
        <w:t xml:space="preserve"> </w:t>
      </w:r>
      <w:r>
        <w:rPr>
          <w:sz w:val="28"/>
        </w:rPr>
        <w:t>складывается</w:t>
      </w:r>
      <w:r>
        <w:rPr>
          <w:spacing w:val="40"/>
          <w:sz w:val="28"/>
        </w:rPr>
        <w:t xml:space="preserve"> </w:t>
      </w:r>
      <w:r>
        <w:rPr>
          <w:sz w:val="28"/>
        </w:rPr>
        <w:t>детско-взрослая</w:t>
      </w:r>
      <w:r>
        <w:rPr>
          <w:spacing w:val="40"/>
          <w:sz w:val="28"/>
        </w:rPr>
        <w:t xml:space="preserve"> </w:t>
      </w:r>
      <w:r>
        <w:rPr>
          <w:sz w:val="28"/>
        </w:rPr>
        <w:t>общность,</w:t>
      </w:r>
      <w:r>
        <w:rPr>
          <w:spacing w:val="80"/>
          <w:sz w:val="28"/>
        </w:rPr>
        <w:t xml:space="preserve"> </w:t>
      </w:r>
      <w:r>
        <w:rPr>
          <w:sz w:val="28"/>
        </w:rPr>
        <w:t>характеризующаяся</w:t>
      </w:r>
      <w:r>
        <w:rPr>
          <w:spacing w:val="40"/>
          <w:sz w:val="28"/>
        </w:rPr>
        <w:t xml:space="preserve"> </w:t>
      </w:r>
      <w:r>
        <w:rPr>
          <w:sz w:val="28"/>
        </w:rPr>
        <w:t>доверительными</w:t>
      </w:r>
      <w:r>
        <w:rPr>
          <w:spacing w:val="40"/>
          <w:sz w:val="28"/>
        </w:rPr>
        <w:t xml:space="preserve"> </w:t>
      </w:r>
      <w:r>
        <w:rPr>
          <w:sz w:val="28"/>
        </w:rPr>
        <w:t>взаимоотношениями,</w:t>
      </w:r>
      <w:r>
        <w:rPr>
          <w:sz w:val="28"/>
        </w:rPr>
        <w:tab/>
      </w:r>
      <w:r>
        <w:rPr>
          <w:spacing w:val="-2"/>
          <w:sz w:val="28"/>
        </w:rPr>
        <w:t xml:space="preserve">ответственным </w:t>
      </w:r>
      <w:r>
        <w:rPr>
          <w:sz w:val="28"/>
        </w:rPr>
        <w:t>отношением к делу, атмосферой эмоционально-психологического комфорта;</w:t>
      </w:r>
    </w:p>
    <w:p w:rsidR="00CC59FA" w:rsidP="00695CB5">
      <w:pPr>
        <w:pStyle w:val="ListParagraph"/>
        <w:numPr>
          <w:ilvl w:val="2"/>
          <w:numId w:val="17"/>
        </w:numPr>
        <w:tabs>
          <w:tab w:val="left" w:pos="1567"/>
        </w:tabs>
        <w:spacing w:before="31" w:line="259" w:lineRule="auto"/>
        <w:ind w:left="447" w:right="174" w:firstLine="712"/>
        <w:jc w:val="left"/>
        <w:rPr>
          <w:sz w:val="28"/>
        </w:rPr>
      </w:pPr>
      <w:r>
        <w:rPr>
          <w:sz w:val="28"/>
        </w:rPr>
        <w:t>внешкольные</w:t>
      </w:r>
      <w:r>
        <w:rPr>
          <w:spacing w:val="80"/>
          <w:sz w:val="28"/>
        </w:rPr>
        <w:t xml:space="preserve"> </w:t>
      </w:r>
      <w:r>
        <w:rPr>
          <w:sz w:val="28"/>
        </w:rPr>
        <w:t>мероприятия,</w:t>
      </w:r>
      <w:r>
        <w:rPr>
          <w:spacing w:val="80"/>
          <w:sz w:val="28"/>
        </w:rPr>
        <w:t xml:space="preserve"> </w:t>
      </w:r>
      <w:r>
        <w:rPr>
          <w:sz w:val="28"/>
        </w:rPr>
        <w:t>в</w:t>
      </w:r>
      <w:r>
        <w:rPr>
          <w:spacing w:val="80"/>
          <w:sz w:val="28"/>
        </w:rPr>
        <w:t xml:space="preserve"> </w:t>
      </w:r>
      <w:r>
        <w:rPr>
          <w:sz w:val="28"/>
        </w:rPr>
        <w:t>том</w:t>
      </w:r>
      <w:r>
        <w:rPr>
          <w:spacing w:val="80"/>
          <w:sz w:val="28"/>
        </w:rPr>
        <w:t xml:space="preserve"> </w:t>
      </w:r>
      <w:r>
        <w:rPr>
          <w:sz w:val="28"/>
        </w:rPr>
        <w:t>числе</w:t>
      </w:r>
      <w:r>
        <w:rPr>
          <w:spacing w:val="80"/>
          <w:sz w:val="28"/>
        </w:rPr>
        <w:t xml:space="preserve"> </w:t>
      </w:r>
      <w:r>
        <w:rPr>
          <w:sz w:val="28"/>
        </w:rPr>
        <w:t>организуемые</w:t>
      </w:r>
      <w:r>
        <w:rPr>
          <w:spacing w:val="80"/>
          <w:sz w:val="28"/>
        </w:rPr>
        <w:t xml:space="preserve"> </w:t>
      </w:r>
      <w:r>
        <w:rPr>
          <w:sz w:val="28"/>
        </w:rPr>
        <w:t>совместно</w:t>
      </w:r>
      <w:r>
        <w:rPr>
          <w:spacing w:val="80"/>
          <w:sz w:val="28"/>
        </w:rPr>
        <w:t xml:space="preserve"> </w:t>
      </w:r>
      <w:r>
        <w:rPr>
          <w:sz w:val="28"/>
        </w:rPr>
        <w:t>с социальными партнерами школы</w:t>
      </w:r>
    </w:p>
    <w:p w:rsidR="00CC59FA" w:rsidP="00695CB5">
      <w:pPr>
        <w:pStyle w:val="Heading1"/>
        <w:numPr>
          <w:ilvl w:val="2"/>
          <w:numId w:val="18"/>
        </w:numPr>
        <w:tabs>
          <w:tab w:val="left" w:pos="854"/>
        </w:tabs>
        <w:spacing w:before="35"/>
        <w:ind w:left="854" w:hanging="703"/>
        <w:jc w:val="both"/>
      </w:pPr>
      <w:bookmarkStart w:id="42" w:name="2.2.3._Модуль_«Классное_руководство»"/>
      <w:bookmarkEnd w:id="42"/>
      <w:r>
        <w:t>Модуль</w:t>
      </w:r>
      <w:r>
        <w:rPr>
          <w:spacing w:val="-5"/>
        </w:rPr>
        <w:t xml:space="preserve"> </w:t>
      </w:r>
      <w:r>
        <w:t>«Классное</w:t>
      </w:r>
      <w:r>
        <w:rPr>
          <w:spacing w:val="-4"/>
        </w:rPr>
        <w:t xml:space="preserve"> </w:t>
      </w:r>
      <w:r>
        <w:rPr>
          <w:spacing w:val="-2"/>
        </w:rPr>
        <w:t>руководство»</w:t>
      </w:r>
    </w:p>
    <w:p w:rsidR="00CC59FA">
      <w:pPr>
        <w:pStyle w:val="BodyText"/>
        <w:spacing w:before="50" w:line="268" w:lineRule="auto"/>
        <w:ind w:right="172" w:firstLine="71"/>
      </w:pPr>
      <w:r>
        <w:t>Осуществляя</w:t>
      </w:r>
      <w:r>
        <w:rPr>
          <w:spacing w:val="-3"/>
        </w:rPr>
        <w:t xml:space="preserve"> </w:t>
      </w:r>
      <w:r>
        <w:t>работу</w:t>
      </w:r>
      <w:r>
        <w:rPr>
          <w:spacing w:val="-2"/>
        </w:rPr>
        <w:t xml:space="preserve"> </w:t>
      </w:r>
      <w:r>
        <w:t>с</w:t>
      </w:r>
      <w:r>
        <w:rPr>
          <w:spacing w:val="-3"/>
        </w:rPr>
        <w:t xml:space="preserve"> </w:t>
      </w:r>
      <w:r>
        <w:t>классом, педагог</w:t>
      </w:r>
      <w:r>
        <w:rPr>
          <w:spacing w:val="-1"/>
        </w:rPr>
        <w:t xml:space="preserve"> </w:t>
      </w:r>
      <w:r>
        <w:t>(классный руководитель)</w:t>
      </w:r>
      <w:r>
        <w:rPr>
          <w:spacing w:val="-4"/>
        </w:rPr>
        <w:t xml:space="preserve"> </w:t>
      </w:r>
      <w:r>
        <w:t>организует</w:t>
      </w:r>
      <w:r>
        <w:rPr>
          <w:spacing w:val="-1"/>
        </w:rPr>
        <w:t xml:space="preserve"> </w:t>
      </w:r>
      <w:r>
        <w:t>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w:t>
      </w:r>
      <w:r>
        <w:rPr>
          <w:spacing w:val="40"/>
        </w:rPr>
        <w:t xml:space="preserve"> </w:t>
      </w:r>
      <w:r>
        <w:t>учащихся или их законными представителями.</w:t>
      </w:r>
    </w:p>
    <w:p w:rsidR="00CC59FA">
      <w:pPr>
        <w:pStyle w:val="BodyText"/>
        <w:spacing w:before="22" w:line="271" w:lineRule="auto"/>
        <w:ind w:right="170" w:firstLine="71"/>
      </w:pPr>
      <w:r>
        <w:t>Главное предназначение классного руководителя - изучение</w:t>
      </w:r>
      <w:r>
        <w:rPr>
          <w:spacing w:val="80"/>
        </w:rPr>
        <w:t xml:space="preserve"> </w:t>
      </w:r>
      <w:r>
        <w:t>особенностей</w:t>
      </w:r>
      <w:r>
        <w:rPr>
          <w:spacing w:val="40"/>
        </w:rPr>
        <w:t xml:space="preserve"> </w:t>
      </w:r>
      <w:r>
        <w:t>развития</w:t>
      </w:r>
      <w:r>
        <w:rPr>
          <w:spacing w:val="40"/>
        </w:rPr>
        <w:t xml:space="preserve"> </w:t>
      </w:r>
      <w:r>
        <w:t>каждого обучающегося в</w:t>
      </w:r>
      <w:r>
        <w:rPr>
          <w:spacing w:val="80"/>
        </w:rPr>
        <w:t xml:space="preserve"> </w:t>
      </w:r>
      <w:r>
        <w:t>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w:t>
      </w:r>
    </w:p>
    <w:p w:rsidR="00CC59FA">
      <w:pPr>
        <w:pStyle w:val="BodyText"/>
        <w:spacing w:before="65" w:line="268" w:lineRule="auto"/>
        <w:ind w:right="173" w:firstLine="703"/>
      </w:pPr>
      <w:r>
        <w:t>Важное место в работе классного руководителя занимает организация интересных</w:t>
      </w:r>
      <w:r>
        <w:rPr>
          <w:spacing w:val="40"/>
        </w:rPr>
        <w:t xml:space="preserve"> </w:t>
      </w:r>
      <w:r>
        <w:t>и</w:t>
      </w:r>
      <w:r>
        <w:rPr>
          <w:spacing w:val="40"/>
        </w:rPr>
        <w:t xml:space="preserve"> </w:t>
      </w:r>
      <w:r>
        <w:t>полезных</w:t>
      </w:r>
      <w:r>
        <w:rPr>
          <w:spacing w:val="40"/>
        </w:rPr>
        <w:t xml:space="preserve"> </w:t>
      </w:r>
      <w:r>
        <w:t>для</w:t>
      </w:r>
      <w:r>
        <w:rPr>
          <w:spacing w:val="40"/>
        </w:rPr>
        <w:t xml:space="preserve"> </w:t>
      </w:r>
      <w:r>
        <w:t>личностного развития ребенка, совместных дел с учащимися вверенного</w:t>
      </w:r>
      <w:r>
        <w:rPr>
          <w:spacing w:val="40"/>
        </w:rPr>
        <w:t xml:space="preserve"> </w:t>
      </w:r>
      <w:r>
        <w:t>ему класса, позволяющих, с одной стороны, вовлечь в них детей с самыми</w:t>
      </w:r>
      <w:r>
        <w:rPr>
          <w:spacing w:val="40"/>
        </w:rPr>
        <w:t xml:space="preserve"> </w:t>
      </w:r>
      <w:r>
        <w:t>разными потребностями и тем самым дать им возможность самореализоваться,</w:t>
      </w:r>
      <w:r>
        <w:rPr>
          <w:spacing w:val="80"/>
        </w:rPr>
        <w:t xml:space="preserve"> </w:t>
      </w:r>
      <w:r>
        <w:t>а</w:t>
      </w:r>
      <w:r>
        <w:rPr>
          <w:spacing w:val="80"/>
        </w:rPr>
        <w:t xml:space="preserve"> </w:t>
      </w:r>
      <w:r>
        <w:t>с</w:t>
      </w:r>
      <w:r>
        <w:rPr>
          <w:spacing w:val="80"/>
        </w:rPr>
        <w:t xml:space="preserve"> </w:t>
      </w:r>
      <w:r>
        <w:t>другой,</w:t>
      </w:r>
      <w:r>
        <w:rPr>
          <w:spacing w:val="80"/>
        </w:rPr>
        <w:t xml:space="preserve"> </w:t>
      </w:r>
      <w:r>
        <w:t>установить</w:t>
      </w:r>
      <w:r>
        <w:rPr>
          <w:spacing w:val="80"/>
        </w:rPr>
        <w:t xml:space="preserve"> </w:t>
      </w:r>
      <w:r>
        <w:t>и</w:t>
      </w:r>
      <w:r>
        <w:rPr>
          <w:spacing w:val="80"/>
        </w:rPr>
        <w:t xml:space="preserve"> </w:t>
      </w:r>
      <w:r>
        <w:t>упрочить</w:t>
      </w:r>
      <w:r>
        <w:rPr>
          <w:spacing w:val="80"/>
        </w:rPr>
        <w:t xml:space="preserve"> </w:t>
      </w:r>
      <w:r>
        <w:t>доверительные отношения с учащимися класса, стать для них значимым взрослым, задающим образцы поведения в обществе.</w:t>
      </w:r>
    </w:p>
    <w:p w:rsidR="00CC59FA">
      <w:pPr>
        <w:pStyle w:val="BodyText"/>
        <w:spacing w:before="148" w:line="268" w:lineRule="auto"/>
        <w:ind w:right="172" w:firstLine="71"/>
      </w:pPr>
      <w:r>
        <w:t>Формированию и сплочению коллектива класса способствуют следующие дела, акции, события, проекты, занятия:</w:t>
      </w:r>
    </w:p>
    <w:p w:rsidR="00CC59FA">
      <w:pPr>
        <w:spacing w:line="268" w:lineRule="auto"/>
        <w:sectPr>
          <w:pgSz w:w="11910" w:h="16840"/>
          <w:pgMar w:top="1040" w:right="400" w:bottom="740" w:left="980" w:header="578" w:footer="547" w:gutter="0"/>
          <w:cols w:space="720"/>
        </w:sectPr>
      </w:pPr>
    </w:p>
    <w:p w:rsidR="00CC59FA" w:rsidP="00695CB5">
      <w:pPr>
        <w:pStyle w:val="ListParagraph"/>
        <w:numPr>
          <w:ilvl w:val="0"/>
          <w:numId w:val="15"/>
        </w:numPr>
        <w:tabs>
          <w:tab w:val="left" w:pos="682"/>
          <w:tab w:val="left" w:pos="684"/>
        </w:tabs>
        <w:spacing w:before="90" w:line="271" w:lineRule="auto"/>
        <w:ind w:right="170"/>
        <w:rPr>
          <w:sz w:val="28"/>
        </w:rPr>
      </w:pPr>
      <w:r>
        <w:rPr>
          <w:sz w:val="28"/>
        </w:rPr>
        <w:t>классные часы: тематические (согласно плану классного руководителя), посвященные юбилейным датам, Дням воинской славы, событию в классе,</w:t>
      </w:r>
      <w:r>
        <w:rPr>
          <w:spacing w:val="40"/>
          <w:sz w:val="28"/>
        </w:rPr>
        <w:t xml:space="preserve"> </w:t>
      </w:r>
      <w:r>
        <w:rPr>
          <w:sz w:val="28"/>
        </w:rPr>
        <w:t>в городе,</w:t>
      </w:r>
      <w:r>
        <w:rPr>
          <w:spacing w:val="40"/>
          <w:sz w:val="28"/>
        </w:rPr>
        <w:t xml:space="preserve"> </w:t>
      </w:r>
      <w:r>
        <w:rPr>
          <w:sz w:val="28"/>
        </w:rPr>
        <w:t>стране,</w:t>
      </w:r>
      <w:r>
        <w:rPr>
          <w:spacing w:val="40"/>
          <w:sz w:val="28"/>
        </w:rPr>
        <w:t xml:space="preserve"> </w:t>
      </w:r>
      <w:r>
        <w:rPr>
          <w:sz w:val="28"/>
        </w:rPr>
        <w:t>способствующие</w:t>
      </w:r>
      <w:r>
        <w:rPr>
          <w:spacing w:val="40"/>
          <w:sz w:val="28"/>
        </w:rPr>
        <w:t xml:space="preserve"> </w:t>
      </w:r>
      <w:r>
        <w:rPr>
          <w:sz w:val="28"/>
        </w:rPr>
        <w:t>расширению</w:t>
      </w:r>
      <w:r>
        <w:rPr>
          <w:spacing w:val="40"/>
          <w:sz w:val="28"/>
        </w:rPr>
        <w:t xml:space="preserve"> </w:t>
      </w:r>
      <w:r>
        <w:rPr>
          <w:sz w:val="28"/>
        </w:rPr>
        <w:t>кругозора</w:t>
      </w:r>
      <w:r>
        <w:rPr>
          <w:spacing w:val="40"/>
          <w:sz w:val="28"/>
        </w:rPr>
        <w:t xml:space="preserve"> </w:t>
      </w:r>
      <w:r>
        <w:rPr>
          <w:sz w:val="28"/>
        </w:rPr>
        <w:t>детей,</w:t>
      </w:r>
      <w:r>
        <w:rPr>
          <w:spacing w:val="80"/>
          <w:sz w:val="28"/>
        </w:rPr>
        <w:t xml:space="preserve"> </w:t>
      </w:r>
      <w:r>
        <w:rPr>
          <w:sz w:val="28"/>
        </w:rPr>
        <w:t>формированию эстетического вкуса, позволяющие лучше узнать и</w:t>
      </w:r>
      <w:r>
        <w:rPr>
          <w:spacing w:val="-3"/>
          <w:sz w:val="28"/>
        </w:rPr>
        <w:t xml:space="preserve"> </w:t>
      </w:r>
      <w:r>
        <w:rPr>
          <w:sz w:val="28"/>
        </w:rPr>
        <w:t>полюбить свою Родину;</w:t>
      </w:r>
    </w:p>
    <w:p w:rsidR="00CC59FA" w:rsidP="00695CB5">
      <w:pPr>
        <w:pStyle w:val="ListParagraph"/>
        <w:numPr>
          <w:ilvl w:val="0"/>
          <w:numId w:val="15"/>
        </w:numPr>
        <w:tabs>
          <w:tab w:val="left" w:pos="682"/>
          <w:tab w:val="left" w:pos="684"/>
        </w:tabs>
        <w:spacing w:before="129" w:line="268" w:lineRule="auto"/>
        <w:ind w:right="169"/>
        <w:rPr>
          <w:sz w:val="28"/>
        </w:rPr>
      </w:pPr>
      <w:r>
        <w:rPr>
          <w:sz w:val="28"/>
        </w:rPr>
        <w:t>игровые, способствующие сплочению коллектива,</w:t>
      </w:r>
      <w:r>
        <w:rPr>
          <w:spacing w:val="40"/>
          <w:sz w:val="28"/>
        </w:rPr>
        <w:t xml:space="preserve"> </w:t>
      </w:r>
      <w:r>
        <w:rPr>
          <w:sz w:val="28"/>
        </w:rPr>
        <w:t>поднятию</w:t>
      </w:r>
      <w:r>
        <w:rPr>
          <w:spacing w:val="40"/>
          <w:sz w:val="28"/>
        </w:rPr>
        <w:t xml:space="preserve"> </w:t>
      </w:r>
      <w:r>
        <w:rPr>
          <w:sz w:val="28"/>
        </w:rPr>
        <w:t>настроения, предупреждающие стрессовые ситуации; проблемные, направленные на устранение конфликтных ситуаций в классе, школе,</w:t>
      </w:r>
      <w:r>
        <w:rPr>
          <w:spacing w:val="40"/>
          <w:sz w:val="28"/>
        </w:rPr>
        <w:t xml:space="preserve"> </w:t>
      </w:r>
      <w:r>
        <w:rPr>
          <w:sz w:val="28"/>
        </w:rPr>
        <w:t>позволяющие</w:t>
      </w:r>
      <w:r>
        <w:rPr>
          <w:spacing w:val="40"/>
          <w:sz w:val="28"/>
        </w:rPr>
        <w:t xml:space="preserve"> </w:t>
      </w:r>
      <w:r>
        <w:rPr>
          <w:sz w:val="28"/>
        </w:rPr>
        <w:t>решать спорные</w:t>
      </w:r>
      <w:r>
        <w:rPr>
          <w:spacing w:val="40"/>
          <w:sz w:val="28"/>
        </w:rPr>
        <w:t xml:space="preserve"> </w:t>
      </w:r>
      <w:r>
        <w:rPr>
          <w:sz w:val="28"/>
        </w:rPr>
        <w:t>вопросы;</w:t>
      </w:r>
      <w:r>
        <w:rPr>
          <w:spacing w:val="40"/>
          <w:sz w:val="28"/>
        </w:rPr>
        <w:t xml:space="preserve"> </w:t>
      </w:r>
      <w:r>
        <w:rPr>
          <w:sz w:val="28"/>
        </w:rPr>
        <w:t>организационные,</w:t>
      </w:r>
      <w:r>
        <w:rPr>
          <w:spacing w:val="40"/>
          <w:sz w:val="28"/>
        </w:rPr>
        <w:t xml:space="preserve"> </w:t>
      </w:r>
      <w:r>
        <w:rPr>
          <w:sz w:val="28"/>
        </w:rPr>
        <w:t>связанные</w:t>
      </w:r>
      <w:r>
        <w:rPr>
          <w:spacing w:val="40"/>
          <w:sz w:val="28"/>
        </w:rPr>
        <w:t xml:space="preserve"> </w:t>
      </w:r>
      <w:r>
        <w:rPr>
          <w:sz w:val="28"/>
        </w:rPr>
        <w:t>к</w:t>
      </w:r>
      <w:r>
        <w:rPr>
          <w:spacing w:val="40"/>
          <w:sz w:val="28"/>
        </w:rPr>
        <w:t xml:space="preserve"> </w:t>
      </w:r>
      <w:r>
        <w:rPr>
          <w:sz w:val="28"/>
        </w:rPr>
        <w:t>подготовкой</w:t>
      </w:r>
      <w:r>
        <w:rPr>
          <w:spacing w:val="40"/>
          <w:sz w:val="28"/>
        </w:rPr>
        <w:t xml:space="preserve"> </w:t>
      </w:r>
      <w:r>
        <w:rPr>
          <w:sz w:val="28"/>
        </w:rPr>
        <w:t>класса</w:t>
      </w:r>
      <w:r>
        <w:rPr>
          <w:spacing w:val="40"/>
          <w:sz w:val="28"/>
        </w:rPr>
        <w:t xml:space="preserve"> </w:t>
      </w:r>
      <w:r>
        <w:rPr>
          <w:sz w:val="28"/>
        </w:rPr>
        <w:t>к общему</w:t>
      </w:r>
      <w:r>
        <w:rPr>
          <w:spacing w:val="40"/>
          <w:sz w:val="28"/>
        </w:rPr>
        <w:t xml:space="preserve"> </w:t>
      </w:r>
      <w:r>
        <w:rPr>
          <w:sz w:val="28"/>
        </w:rPr>
        <w:t>делу;</w:t>
      </w:r>
      <w:r>
        <w:rPr>
          <w:spacing w:val="40"/>
          <w:sz w:val="28"/>
        </w:rPr>
        <w:t xml:space="preserve"> </w:t>
      </w:r>
      <w:r>
        <w:rPr>
          <w:sz w:val="28"/>
        </w:rPr>
        <w:t>здоровьесберегающие,</w:t>
      </w:r>
      <w:r>
        <w:rPr>
          <w:spacing w:val="-4"/>
          <w:sz w:val="28"/>
        </w:rPr>
        <w:t xml:space="preserve"> </w:t>
      </w:r>
      <w:r>
        <w:rPr>
          <w:sz w:val="28"/>
        </w:rPr>
        <w:t>позволяющие</w:t>
      </w:r>
      <w:r>
        <w:rPr>
          <w:spacing w:val="-7"/>
          <w:sz w:val="28"/>
        </w:rPr>
        <w:t xml:space="preserve"> </w:t>
      </w:r>
      <w:r>
        <w:rPr>
          <w:sz w:val="28"/>
        </w:rPr>
        <w:t>получить</w:t>
      </w:r>
      <w:r>
        <w:rPr>
          <w:spacing w:val="-2"/>
          <w:sz w:val="28"/>
        </w:rPr>
        <w:t xml:space="preserve"> </w:t>
      </w:r>
      <w:r>
        <w:rPr>
          <w:sz w:val="28"/>
        </w:rPr>
        <w:t>опыт</w:t>
      </w:r>
      <w:r>
        <w:rPr>
          <w:spacing w:val="-1"/>
          <w:sz w:val="28"/>
        </w:rPr>
        <w:t xml:space="preserve"> </w:t>
      </w:r>
      <w:r>
        <w:rPr>
          <w:sz w:val="28"/>
        </w:rPr>
        <w:t>безопасного поведения в социуме, ведения</w:t>
      </w:r>
      <w:r>
        <w:rPr>
          <w:spacing w:val="40"/>
          <w:sz w:val="28"/>
        </w:rPr>
        <w:t xml:space="preserve"> </w:t>
      </w:r>
      <w:r>
        <w:rPr>
          <w:sz w:val="28"/>
        </w:rPr>
        <w:t>здорового образа жизни и заботы о здоровье других людей.</w:t>
      </w:r>
    </w:p>
    <w:p w:rsidR="00CC59FA">
      <w:pPr>
        <w:pStyle w:val="BodyText"/>
        <w:spacing w:before="148"/>
        <w:ind w:left="1235" w:firstLine="0"/>
      </w:pPr>
      <w:r>
        <w:t>Немаловажное</w:t>
      </w:r>
      <w:r>
        <w:rPr>
          <w:spacing w:val="-2"/>
        </w:rPr>
        <w:t xml:space="preserve"> </w:t>
      </w:r>
      <w:r>
        <w:t>значение</w:t>
      </w:r>
      <w:r>
        <w:rPr>
          <w:spacing w:val="-5"/>
        </w:rPr>
        <w:t xml:space="preserve"> </w:t>
      </w:r>
      <w:r>
        <w:rPr>
          <w:spacing w:val="-2"/>
        </w:rPr>
        <w:t>имеет:</w:t>
      </w:r>
    </w:p>
    <w:p w:rsidR="00CC59FA" w:rsidP="00695CB5">
      <w:pPr>
        <w:pStyle w:val="ListParagraph"/>
        <w:numPr>
          <w:ilvl w:val="0"/>
          <w:numId w:val="15"/>
        </w:numPr>
        <w:tabs>
          <w:tab w:val="left" w:pos="682"/>
          <w:tab w:val="left" w:pos="684"/>
        </w:tabs>
        <w:spacing w:before="126" w:line="268" w:lineRule="auto"/>
        <w:ind w:right="176"/>
        <w:rPr>
          <w:sz w:val="28"/>
        </w:rPr>
      </w:pPr>
      <w:r>
        <w:rPr>
          <w:sz w:val="28"/>
        </w:rPr>
        <w:t>формирование традиций в классном коллективе: ежегодный «День здоровья» концерты для мам, бабушек, пап и т.п.;</w:t>
      </w:r>
    </w:p>
    <w:p w:rsidR="00CC59FA" w:rsidP="00695CB5">
      <w:pPr>
        <w:pStyle w:val="ListParagraph"/>
        <w:numPr>
          <w:ilvl w:val="0"/>
          <w:numId w:val="15"/>
        </w:numPr>
        <w:tabs>
          <w:tab w:val="left" w:pos="682"/>
          <w:tab w:val="left" w:pos="684"/>
        </w:tabs>
        <w:spacing w:before="79" w:line="268" w:lineRule="auto"/>
        <w:ind w:right="173"/>
        <w:rPr>
          <w:sz w:val="28"/>
        </w:rPr>
      </w:pPr>
      <w:r>
        <w:rPr>
          <w:sz w:val="28"/>
        </w:rPr>
        <w:t>становление</w:t>
      </w:r>
      <w:r>
        <w:rPr>
          <w:spacing w:val="40"/>
          <w:sz w:val="28"/>
        </w:rPr>
        <w:t xml:space="preserve"> </w:t>
      </w:r>
      <w:r>
        <w:rPr>
          <w:sz w:val="28"/>
        </w:rPr>
        <w:t>позитивных</w:t>
      </w:r>
      <w:r>
        <w:rPr>
          <w:spacing w:val="40"/>
          <w:sz w:val="28"/>
        </w:rPr>
        <w:t xml:space="preserve"> </w:t>
      </w:r>
      <w:r>
        <w:rPr>
          <w:sz w:val="28"/>
        </w:rPr>
        <w:t>отношений</w:t>
      </w:r>
      <w:r>
        <w:rPr>
          <w:spacing w:val="40"/>
          <w:sz w:val="28"/>
        </w:rPr>
        <w:t xml:space="preserve"> </w:t>
      </w:r>
      <w:r>
        <w:rPr>
          <w:sz w:val="28"/>
        </w:rPr>
        <w:t>с</w:t>
      </w:r>
      <w:r>
        <w:rPr>
          <w:spacing w:val="40"/>
          <w:sz w:val="28"/>
        </w:rPr>
        <w:t xml:space="preserve"> </w:t>
      </w:r>
      <w:r>
        <w:rPr>
          <w:sz w:val="28"/>
        </w:rPr>
        <w:t>другими</w:t>
      </w:r>
      <w:r>
        <w:rPr>
          <w:spacing w:val="40"/>
          <w:sz w:val="28"/>
        </w:rPr>
        <w:t xml:space="preserve"> </w:t>
      </w:r>
      <w:r>
        <w:rPr>
          <w:sz w:val="28"/>
        </w:rPr>
        <w:t>классными коллективами (через подготовку и проведение ключевого общешкольного дела</w:t>
      </w:r>
      <w:r>
        <w:rPr>
          <w:spacing w:val="-2"/>
          <w:sz w:val="28"/>
        </w:rPr>
        <w:t>);</w:t>
      </w:r>
    </w:p>
    <w:p w:rsidR="00CC59FA" w:rsidP="00695CB5">
      <w:pPr>
        <w:pStyle w:val="ListParagraph"/>
        <w:numPr>
          <w:ilvl w:val="0"/>
          <w:numId w:val="15"/>
        </w:numPr>
        <w:tabs>
          <w:tab w:val="left" w:pos="682"/>
          <w:tab w:val="left" w:pos="684"/>
        </w:tabs>
        <w:spacing w:before="18" w:line="268" w:lineRule="auto"/>
        <w:ind w:right="172"/>
        <w:rPr>
          <w:sz w:val="28"/>
        </w:rPr>
      </w:pPr>
      <w:r>
        <w:rPr>
          <w:sz w:val="28"/>
        </w:rPr>
        <w:t>сбор информации об увлечениях и интересах обучающихся и их родителей, чтобы найти вдохновителей для организации интересных и полезных дел; - создание ситуации выбора и успеха.</w:t>
      </w:r>
    </w:p>
    <w:p w:rsidR="00CC59FA">
      <w:pPr>
        <w:pStyle w:val="BodyText"/>
        <w:spacing w:before="79"/>
        <w:ind w:left="295" w:firstLine="0"/>
      </w:pPr>
      <w:r>
        <w:t>Формированию</w:t>
      </w:r>
      <w:r>
        <w:rPr>
          <w:spacing w:val="-10"/>
        </w:rPr>
        <w:t xml:space="preserve"> </w:t>
      </w:r>
      <w:r>
        <w:t>и</w:t>
      </w:r>
      <w:r>
        <w:rPr>
          <w:spacing w:val="1"/>
        </w:rPr>
        <w:t xml:space="preserve"> </w:t>
      </w:r>
      <w:r>
        <w:t>развитию</w:t>
      </w:r>
      <w:r>
        <w:rPr>
          <w:spacing w:val="-4"/>
        </w:rPr>
        <w:t xml:space="preserve"> </w:t>
      </w:r>
      <w:r>
        <w:t>коллектива</w:t>
      </w:r>
      <w:r>
        <w:rPr>
          <w:spacing w:val="-2"/>
        </w:rPr>
        <w:t xml:space="preserve"> </w:t>
      </w:r>
      <w:r>
        <w:t>класса</w:t>
      </w:r>
      <w:r>
        <w:rPr>
          <w:spacing w:val="-6"/>
        </w:rPr>
        <w:t xml:space="preserve"> </w:t>
      </w:r>
      <w:r>
        <w:rPr>
          <w:spacing w:val="-2"/>
        </w:rPr>
        <w:t>способствуют:</w:t>
      </w:r>
    </w:p>
    <w:p w:rsidR="00CC59FA">
      <w:pPr>
        <w:pStyle w:val="BodyText"/>
        <w:spacing w:before="117"/>
        <w:ind w:left="1236" w:firstLine="0"/>
      </w:pPr>
      <w:r>
        <w:t>-составление</w:t>
      </w:r>
      <w:r>
        <w:rPr>
          <w:spacing w:val="-3"/>
        </w:rPr>
        <w:t xml:space="preserve"> </w:t>
      </w:r>
      <w:r>
        <w:t>социального</w:t>
      </w:r>
      <w:r>
        <w:rPr>
          <w:spacing w:val="-5"/>
        </w:rPr>
        <w:t xml:space="preserve"> </w:t>
      </w:r>
      <w:r>
        <w:t>паспорта</w:t>
      </w:r>
      <w:r>
        <w:rPr>
          <w:spacing w:val="-2"/>
        </w:rPr>
        <w:t xml:space="preserve"> класса;</w:t>
      </w:r>
    </w:p>
    <w:p w:rsidR="00CC59FA" w:rsidP="00695CB5">
      <w:pPr>
        <w:pStyle w:val="ListParagraph"/>
        <w:numPr>
          <w:ilvl w:val="0"/>
          <w:numId w:val="15"/>
        </w:numPr>
        <w:tabs>
          <w:tab w:val="left" w:pos="682"/>
        </w:tabs>
        <w:spacing w:before="123" w:line="283" w:lineRule="auto"/>
        <w:ind w:left="152" w:right="1125" w:firstLine="295"/>
        <w:rPr>
          <w:sz w:val="28"/>
        </w:rPr>
      </w:pPr>
      <w:r>
        <w:rPr>
          <w:sz w:val="28"/>
        </w:rPr>
        <w:t>изучение</w:t>
      </w:r>
      <w:r>
        <w:rPr>
          <w:spacing w:val="-5"/>
          <w:sz w:val="28"/>
        </w:rPr>
        <w:t xml:space="preserve"> </w:t>
      </w:r>
      <w:r>
        <w:rPr>
          <w:sz w:val="28"/>
        </w:rPr>
        <w:t>учащихся</w:t>
      </w:r>
      <w:r>
        <w:rPr>
          <w:spacing w:val="-8"/>
          <w:sz w:val="28"/>
        </w:rPr>
        <w:t xml:space="preserve"> </w:t>
      </w:r>
      <w:r>
        <w:rPr>
          <w:sz w:val="28"/>
        </w:rPr>
        <w:t>класса</w:t>
      </w:r>
      <w:r>
        <w:rPr>
          <w:spacing w:val="-5"/>
          <w:sz w:val="28"/>
        </w:rPr>
        <w:t xml:space="preserve"> </w:t>
      </w:r>
      <w:r>
        <w:rPr>
          <w:sz w:val="28"/>
        </w:rPr>
        <w:t>(потребности,</w:t>
      </w:r>
      <w:r>
        <w:rPr>
          <w:spacing w:val="-5"/>
          <w:sz w:val="28"/>
        </w:rPr>
        <w:t xml:space="preserve"> </w:t>
      </w:r>
      <w:r>
        <w:rPr>
          <w:sz w:val="28"/>
        </w:rPr>
        <w:t>интересы,</w:t>
      </w:r>
      <w:r>
        <w:rPr>
          <w:spacing w:val="-2"/>
          <w:sz w:val="28"/>
        </w:rPr>
        <w:t xml:space="preserve"> </w:t>
      </w:r>
      <w:r>
        <w:rPr>
          <w:sz w:val="28"/>
        </w:rPr>
        <w:t>склонности</w:t>
      </w:r>
      <w:r>
        <w:rPr>
          <w:spacing w:val="-5"/>
          <w:sz w:val="28"/>
        </w:rPr>
        <w:t xml:space="preserve"> </w:t>
      </w:r>
      <w:r>
        <w:rPr>
          <w:sz w:val="28"/>
        </w:rPr>
        <w:t>и</w:t>
      </w:r>
      <w:r>
        <w:rPr>
          <w:spacing w:val="-5"/>
          <w:sz w:val="28"/>
        </w:rPr>
        <w:t xml:space="preserve"> </w:t>
      </w:r>
      <w:r>
        <w:rPr>
          <w:sz w:val="28"/>
        </w:rPr>
        <w:t>другие личностные</w:t>
      </w:r>
      <w:r>
        <w:rPr>
          <w:spacing w:val="40"/>
          <w:sz w:val="28"/>
        </w:rPr>
        <w:t xml:space="preserve"> </w:t>
      </w:r>
      <w:r>
        <w:rPr>
          <w:sz w:val="28"/>
        </w:rPr>
        <w:t>характеристики</w:t>
      </w:r>
      <w:r>
        <w:rPr>
          <w:spacing w:val="40"/>
          <w:sz w:val="28"/>
        </w:rPr>
        <w:t xml:space="preserve"> </w:t>
      </w:r>
      <w:r>
        <w:rPr>
          <w:sz w:val="28"/>
        </w:rPr>
        <w:t>членов</w:t>
      </w:r>
      <w:r>
        <w:rPr>
          <w:spacing w:val="40"/>
          <w:sz w:val="28"/>
        </w:rPr>
        <w:t xml:space="preserve"> </w:t>
      </w:r>
      <w:r>
        <w:rPr>
          <w:sz w:val="28"/>
        </w:rPr>
        <w:t>классного</w:t>
      </w:r>
      <w:r>
        <w:rPr>
          <w:spacing w:val="40"/>
          <w:sz w:val="28"/>
        </w:rPr>
        <w:t xml:space="preserve"> </w:t>
      </w:r>
      <w:r>
        <w:rPr>
          <w:sz w:val="28"/>
        </w:rPr>
        <w:t>коллектива);</w:t>
      </w:r>
    </w:p>
    <w:p w:rsidR="00CC59FA" w:rsidP="00695CB5">
      <w:pPr>
        <w:pStyle w:val="ListParagraph"/>
        <w:numPr>
          <w:ilvl w:val="0"/>
          <w:numId w:val="15"/>
        </w:numPr>
        <w:tabs>
          <w:tab w:val="left" w:pos="387"/>
        </w:tabs>
        <w:spacing w:before="68"/>
        <w:ind w:left="387" w:hanging="163"/>
        <w:rPr>
          <w:sz w:val="28"/>
        </w:rPr>
      </w:pPr>
      <w:r>
        <w:rPr>
          <w:sz w:val="28"/>
        </w:rPr>
        <w:t>«Выборы</w:t>
      </w:r>
      <w:r>
        <w:rPr>
          <w:spacing w:val="-9"/>
          <w:sz w:val="28"/>
        </w:rPr>
        <w:t xml:space="preserve"> </w:t>
      </w:r>
      <w:r>
        <w:rPr>
          <w:sz w:val="28"/>
        </w:rPr>
        <w:t>актива</w:t>
      </w:r>
      <w:r>
        <w:rPr>
          <w:spacing w:val="-2"/>
          <w:sz w:val="28"/>
        </w:rPr>
        <w:t xml:space="preserve"> </w:t>
      </w:r>
      <w:r>
        <w:rPr>
          <w:sz w:val="28"/>
        </w:rPr>
        <w:t>класса»</w:t>
      </w:r>
      <w:r>
        <w:rPr>
          <w:spacing w:val="-6"/>
          <w:sz w:val="28"/>
        </w:rPr>
        <w:t xml:space="preserve"> </w:t>
      </w:r>
      <w:r>
        <w:rPr>
          <w:sz w:val="28"/>
        </w:rPr>
        <w:t>на</w:t>
      </w:r>
      <w:r>
        <w:rPr>
          <w:spacing w:val="-2"/>
          <w:sz w:val="28"/>
        </w:rPr>
        <w:t xml:space="preserve"> </w:t>
      </w:r>
      <w:r>
        <w:rPr>
          <w:sz w:val="28"/>
        </w:rPr>
        <w:t>этапе</w:t>
      </w:r>
      <w:r>
        <w:rPr>
          <w:spacing w:val="-2"/>
          <w:sz w:val="28"/>
        </w:rPr>
        <w:t xml:space="preserve"> </w:t>
      </w:r>
      <w:r>
        <w:rPr>
          <w:sz w:val="28"/>
        </w:rPr>
        <w:t>коллективного</w:t>
      </w:r>
      <w:r>
        <w:rPr>
          <w:spacing w:val="-5"/>
          <w:sz w:val="28"/>
        </w:rPr>
        <w:t xml:space="preserve"> </w:t>
      </w:r>
      <w:r>
        <w:rPr>
          <w:spacing w:val="-2"/>
          <w:sz w:val="28"/>
        </w:rPr>
        <w:t>планирования;</w:t>
      </w:r>
    </w:p>
    <w:p w:rsidR="00CC59FA" w:rsidP="00695CB5">
      <w:pPr>
        <w:pStyle w:val="ListParagraph"/>
        <w:numPr>
          <w:ilvl w:val="1"/>
          <w:numId w:val="15"/>
        </w:numPr>
        <w:tabs>
          <w:tab w:val="left" w:pos="682"/>
          <w:tab w:val="left" w:pos="684"/>
        </w:tabs>
        <w:spacing w:before="114" w:line="271" w:lineRule="auto"/>
        <w:ind w:right="169"/>
        <w:rPr>
          <w:sz w:val="28"/>
        </w:rPr>
      </w:pPr>
      <w:r>
        <w:rPr>
          <w:sz w:val="28"/>
        </w:rPr>
        <w:t>проектирование целей, перспектив и образа жизнедеятельности классного коллектива</w:t>
      </w:r>
      <w:r>
        <w:rPr>
          <w:spacing w:val="40"/>
          <w:sz w:val="28"/>
        </w:rPr>
        <w:t xml:space="preserve"> </w:t>
      </w:r>
      <w:r>
        <w:rPr>
          <w:sz w:val="28"/>
        </w:rPr>
        <w:t>с</w:t>
      </w:r>
      <w:r>
        <w:rPr>
          <w:spacing w:val="40"/>
          <w:sz w:val="28"/>
        </w:rPr>
        <w:t xml:space="preserve"> </w:t>
      </w:r>
      <w:r>
        <w:rPr>
          <w:sz w:val="28"/>
        </w:rPr>
        <w:t>помощью</w:t>
      </w:r>
      <w:r>
        <w:rPr>
          <w:spacing w:val="40"/>
          <w:sz w:val="28"/>
        </w:rPr>
        <w:t xml:space="preserve"> </w:t>
      </w:r>
      <w:r>
        <w:rPr>
          <w:sz w:val="28"/>
        </w:rPr>
        <w:t>классного</w:t>
      </w:r>
      <w:r>
        <w:rPr>
          <w:spacing w:val="40"/>
          <w:sz w:val="28"/>
        </w:rPr>
        <w:t xml:space="preserve"> </w:t>
      </w:r>
      <w:r>
        <w:rPr>
          <w:sz w:val="28"/>
        </w:rPr>
        <w:t>часа</w:t>
      </w:r>
    </w:p>
    <w:p w:rsidR="00CC59FA">
      <w:pPr>
        <w:pStyle w:val="BodyText"/>
        <w:spacing w:before="72" w:line="271" w:lineRule="auto"/>
        <w:ind w:left="152" w:right="173" w:firstLine="71"/>
      </w:pPr>
      <w:r>
        <w:t xml:space="preserve">Классное руководство подразумевает и индивидуальную работу с обучающимися </w:t>
      </w:r>
      <w:r>
        <w:rPr>
          <w:spacing w:val="-2"/>
        </w:rPr>
        <w:t>класса:</w:t>
      </w:r>
    </w:p>
    <w:p w:rsidR="00CC59FA" w:rsidP="00695CB5">
      <w:pPr>
        <w:pStyle w:val="ListParagraph"/>
        <w:numPr>
          <w:ilvl w:val="1"/>
          <w:numId w:val="15"/>
        </w:numPr>
        <w:tabs>
          <w:tab w:val="left" w:pos="682"/>
          <w:tab w:val="left" w:pos="684"/>
        </w:tabs>
        <w:spacing w:before="72" w:line="268" w:lineRule="auto"/>
        <w:ind w:right="170"/>
        <w:rPr>
          <w:sz w:val="28"/>
        </w:rPr>
      </w:pPr>
      <w:r>
        <w:rPr>
          <w:sz w:val="28"/>
        </w:rPr>
        <w:t>со слабоуспевающими детьми и учащимися, испытывающими трудности по отдельным</w:t>
      </w:r>
      <w:r>
        <w:rPr>
          <w:spacing w:val="40"/>
          <w:sz w:val="28"/>
        </w:rPr>
        <w:t xml:space="preserve"> </w:t>
      </w:r>
      <w:r>
        <w:rPr>
          <w:sz w:val="28"/>
        </w:rPr>
        <w:t>предметам,</w:t>
      </w:r>
      <w:r>
        <w:rPr>
          <w:spacing w:val="40"/>
          <w:sz w:val="28"/>
        </w:rPr>
        <w:t xml:space="preserve"> </w:t>
      </w:r>
      <w:r>
        <w:rPr>
          <w:sz w:val="28"/>
        </w:rPr>
        <w:t>направлена</w:t>
      </w:r>
      <w:r>
        <w:rPr>
          <w:spacing w:val="40"/>
          <w:sz w:val="28"/>
        </w:rPr>
        <w:t xml:space="preserve"> </w:t>
      </w:r>
      <w:r>
        <w:rPr>
          <w:sz w:val="28"/>
        </w:rPr>
        <w:t>на</w:t>
      </w:r>
      <w:r>
        <w:rPr>
          <w:spacing w:val="40"/>
          <w:sz w:val="28"/>
        </w:rPr>
        <w:t xml:space="preserve"> </w:t>
      </w:r>
      <w:r>
        <w:rPr>
          <w:sz w:val="28"/>
        </w:rPr>
        <w:t>контроль за успеваемостью обучающихся класса и помощь педагогов-предметников;</w:t>
      </w:r>
    </w:p>
    <w:p w:rsidR="00CC59FA" w:rsidP="00695CB5">
      <w:pPr>
        <w:pStyle w:val="ListParagraph"/>
        <w:numPr>
          <w:ilvl w:val="1"/>
          <w:numId w:val="15"/>
        </w:numPr>
        <w:tabs>
          <w:tab w:val="left" w:pos="683"/>
        </w:tabs>
        <w:spacing w:before="79"/>
        <w:ind w:left="683" w:hanging="235"/>
        <w:rPr>
          <w:sz w:val="28"/>
        </w:rPr>
      </w:pPr>
      <w:r>
        <w:rPr>
          <w:sz w:val="28"/>
        </w:rPr>
        <w:t>с</w:t>
      </w:r>
      <w:r>
        <w:rPr>
          <w:spacing w:val="68"/>
          <w:sz w:val="28"/>
        </w:rPr>
        <w:t xml:space="preserve"> </w:t>
      </w:r>
      <w:r>
        <w:rPr>
          <w:sz w:val="28"/>
        </w:rPr>
        <w:t>учащимися,</w:t>
      </w:r>
      <w:r>
        <w:rPr>
          <w:spacing w:val="68"/>
          <w:sz w:val="28"/>
        </w:rPr>
        <w:t xml:space="preserve"> </w:t>
      </w:r>
      <w:r>
        <w:rPr>
          <w:sz w:val="28"/>
        </w:rPr>
        <w:t>находящимися</w:t>
      </w:r>
      <w:r>
        <w:rPr>
          <w:spacing w:val="64"/>
          <w:sz w:val="28"/>
        </w:rPr>
        <w:t xml:space="preserve"> </w:t>
      </w:r>
      <w:r>
        <w:rPr>
          <w:sz w:val="28"/>
        </w:rPr>
        <w:t>в</w:t>
      </w:r>
      <w:r>
        <w:rPr>
          <w:spacing w:val="-1"/>
          <w:sz w:val="28"/>
        </w:rPr>
        <w:t xml:space="preserve"> </w:t>
      </w:r>
      <w:r>
        <w:rPr>
          <w:sz w:val="28"/>
        </w:rPr>
        <w:t>состоянии</w:t>
      </w:r>
      <w:r>
        <w:rPr>
          <w:spacing w:val="2"/>
          <w:sz w:val="28"/>
        </w:rPr>
        <w:t xml:space="preserve"> </w:t>
      </w:r>
      <w:r>
        <w:rPr>
          <w:sz w:val="28"/>
        </w:rPr>
        <w:t>стресса</w:t>
      </w:r>
      <w:r>
        <w:rPr>
          <w:spacing w:val="-1"/>
          <w:sz w:val="28"/>
        </w:rPr>
        <w:t xml:space="preserve"> </w:t>
      </w:r>
      <w:r>
        <w:rPr>
          <w:sz w:val="28"/>
        </w:rPr>
        <w:t>и</w:t>
      </w:r>
      <w:r>
        <w:rPr>
          <w:spacing w:val="-2"/>
          <w:sz w:val="28"/>
        </w:rPr>
        <w:t xml:space="preserve"> дискомфорта;</w:t>
      </w:r>
    </w:p>
    <w:p w:rsidR="00CC59FA">
      <w:pPr>
        <w:jc w:val="both"/>
        <w:rPr>
          <w:sz w:val="28"/>
        </w:rPr>
        <w:sectPr>
          <w:pgSz w:w="11910" w:h="16840"/>
          <w:pgMar w:top="1040" w:right="400" w:bottom="740" w:left="980" w:header="578" w:footer="547" w:gutter="0"/>
          <w:cols w:space="720"/>
        </w:sectPr>
      </w:pPr>
    </w:p>
    <w:p w:rsidR="00CC59FA" w:rsidP="00695CB5">
      <w:pPr>
        <w:pStyle w:val="ListParagraph"/>
        <w:numPr>
          <w:ilvl w:val="1"/>
          <w:numId w:val="15"/>
        </w:numPr>
        <w:tabs>
          <w:tab w:val="left" w:pos="682"/>
          <w:tab w:val="left" w:pos="684"/>
        </w:tabs>
        <w:spacing w:before="90" w:line="271" w:lineRule="auto"/>
        <w:ind w:right="174"/>
        <w:rPr>
          <w:sz w:val="28"/>
        </w:rPr>
      </w:pPr>
      <w:r>
        <w:rPr>
          <w:sz w:val="28"/>
        </w:rPr>
        <w:t>с обучающимися,</w:t>
      </w:r>
      <w:r>
        <w:rPr>
          <w:spacing w:val="40"/>
          <w:sz w:val="28"/>
        </w:rPr>
        <w:t xml:space="preserve"> </w:t>
      </w:r>
      <w:r>
        <w:rPr>
          <w:sz w:val="28"/>
        </w:rPr>
        <w:t>состоящими на различных видах учёта, в</w:t>
      </w:r>
      <w:r>
        <w:rPr>
          <w:spacing w:val="40"/>
          <w:sz w:val="28"/>
        </w:rPr>
        <w:t xml:space="preserve"> </w:t>
      </w:r>
      <w:r>
        <w:rPr>
          <w:sz w:val="28"/>
        </w:rPr>
        <w:t>группе</w:t>
      </w:r>
      <w:r>
        <w:rPr>
          <w:spacing w:val="40"/>
          <w:sz w:val="28"/>
        </w:rPr>
        <w:t xml:space="preserve"> </w:t>
      </w:r>
      <w:r>
        <w:rPr>
          <w:sz w:val="28"/>
        </w:rPr>
        <w:t>риска, оказавшимися в трудной жизненной ситуации, эта работа направлена на контроль за свободным времяпровождением;</w:t>
      </w:r>
    </w:p>
    <w:p w:rsidR="00CC59FA" w:rsidP="00695CB5">
      <w:pPr>
        <w:pStyle w:val="ListParagraph"/>
        <w:numPr>
          <w:ilvl w:val="1"/>
          <w:numId w:val="15"/>
        </w:numPr>
        <w:tabs>
          <w:tab w:val="left" w:pos="682"/>
          <w:tab w:val="left" w:pos="684"/>
        </w:tabs>
        <w:spacing w:before="73" w:line="268" w:lineRule="auto"/>
        <w:ind w:right="170"/>
        <w:rPr>
          <w:sz w:val="28"/>
        </w:rPr>
      </w:pPr>
      <w:r>
        <w:rPr>
          <w:sz w:val="28"/>
        </w:rPr>
        <w:t>заполнение с учащимися «портфолио» с занесением</w:t>
      </w:r>
      <w:r>
        <w:rPr>
          <w:spacing w:val="40"/>
          <w:sz w:val="28"/>
        </w:rPr>
        <w:t xml:space="preserve"> </w:t>
      </w:r>
      <w:r>
        <w:rPr>
          <w:sz w:val="28"/>
        </w:rPr>
        <w:t>«личных достижений» учащихся класса;</w:t>
      </w:r>
    </w:p>
    <w:p w:rsidR="00CC59FA" w:rsidP="00695CB5">
      <w:pPr>
        <w:pStyle w:val="ListParagraph"/>
        <w:numPr>
          <w:ilvl w:val="1"/>
          <w:numId w:val="15"/>
        </w:numPr>
        <w:tabs>
          <w:tab w:val="left" w:pos="682"/>
        </w:tabs>
        <w:spacing w:before="71"/>
        <w:ind w:left="682" w:hanging="235"/>
        <w:rPr>
          <w:sz w:val="28"/>
        </w:rPr>
      </w:pPr>
      <w:r>
        <w:rPr>
          <w:sz w:val="28"/>
        </w:rPr>
        <w:t>предложение</w:t>
      </w:r>
      <w:r>
        <w:rPr>
          <w:spacing w:val="68"/>
          <w:w w:val="150"/>
          <w:sz w:val="28"/>
        </w:rPr>
        <w:t xml:space="preserve"> </w:t>
      </w:r>
      <w:r>
        <w:rPr>
          <w:sz w:val="28"/>
        </w:rPr>
        <w:t>(делегирование)</w:t>
      </w:r>
      <w:r>
        <w:rPr>
          <w:spacing w:val="68"/>
          <w:w w:val="150"/>
          <w:sz w:val="28"/>
        </w:rPr>
        <w:t xml:space="preserve"> </w:t>
      </w:r>
      <w:r>
        <w:rPr>
          <w:sz w:val="28"/>
        </w:rPr>
        <w:t>ответственности</w:t>
      </w:r>
      <w:r>
        <w:rPr>
          <w:spacing w:val="67"/>
          <w:w w:val="150"/>
          <w:sz w:val="28"/>
        </w:rPr>
        <w:t xml:space="preserve"> </w:t>
      </w:r>
      <w:r>
        <w:rPr>
          <w:sz w:val="28"/>
        </w:rPr>
        <w:t>за</w:t>
      </w:r>
      <w:r>
        <w:rPr>
          <w:spacing w:val="69"/>
          <w:w w:val="150"/>
          <w:sz w:val="28"/>
        </w:rPr>
        <w:t xml:space="preserve"> </w:t>
      </w:r>
      <w:r>
        <w:rPr>
          <w:sz w:val="28"/>
        </w:rPr>
        <w:t>то</w:t>
      </w:r>
      <w:r>
        <w:rPr>
          <w:spacing w:val="65"/>
          <w:w w:val="150"/>
          <w:sz w:val="28"/>
        </w:rPr>
        <w:t xml:space="preserve"> </w:t>
      </w:r>
      <w:r>
        <w:rPr>
          <w:sz w:val="28"/>
        </w:rPr>
        <w:t>или</w:t>
      </w:r>
      <w:r>
        <w:rPr>
          <w:spacing w:val="72"/>
          <w:w w:val="150"/>
          <w:sz w:val="28"/>
        </w:rPr>
        <w:t xml:space="preserve"> </w:t>
      </w:r>
      <w:r>
        <w:rPr>
          <w:sz w:val="28"/>
        </w:rPr>
        <w:t>иное</w:t>
      </w:r>
      <w:r>
        <w:rPr>
          <w:spacing w:val="12"/>
          <w:sz w:val="28"/>
        </w:rPr>
        <w:t xml:space="preserve"> </w:t>
      </w:r>
      <w:r>
        <w:rPr>
          <w:sz w:val="28"/>
        </w:rPr>
        <w:t>поручение</w:t>
      </w:r>
      <w:r>
        <w:rPr>
          <w:spacing w:val="65"/>
          <w:w w:val="150"/>
          <w:sz w:val="28"/>
        </w:rPr>
        <w:t xml:space="preserve"> </w:t>
      </w:r>
      <w:r>
        <w:rPr>
          <w:spacing w:val="-10"/>
          <w:sz w:val="28"/>
        </w:rPr>
        <w:t>-</w:t>
      </w:r>
    </w:p>
    <w:p w:rsidR="00CC59FA">
      <w:pPr>
        <w:pStyle w:val="BodyText"/>
        <w:spacing w:before="118"/>
        <w:ind w:left="684" w:firstLine="0"/>
      </w:pPr>
      <w:r>
        <w:t>вовлечение</w:t>
      </w:r>
      <w:r>
        <w:rPr>
          <w:spacing w:val="-4"/>
        </w:rPr>
        <w:t xml:space="preserve"> </w:t>
      </w:r>
      <w:r>
        <w:t>учащихся</w:t>
      </w:r>
      <w:r>
        <w:rPr>
          <w:spacing w:val="-4"/>
        </w:rPr>
        <w:t xml:space="preserve"> </w:t>
      </w:r>
      <w:r>
        <w:t>в</w:t>
      </w:r>
      <w:r>
        <w:rPr>
          <w:spacing w:val="-1"/>
        </w:rPr>
        <w:t xml:space="preserve"> </w:t>
      </w:r>
      <w:r>
        <w:t>социально</w:t>
      </w:r>
      <w:r>
        <w:rPr>
          <w:spacing w:val="-1"/>
        </w:rPr>
        <w:t xml:space="preserve"> </w:t>
      </w:r>
      <w:r>
        <w:t>значимую</w:t>
      </w:r>
      <w:r>
        <w:rPr>
          <w:spacing w:val="-2"/>
        </w:rPr>
        <w:t xml:space="preserve"> </w:t>
      </w:r>
      <w:r>
        <w:t>деятельность</w:t>
      </w:r>
      <w:r>
        <w:rPr>
          <w:spacing w:val="66"/>
        </w:rPr>
        <w:t xml:space="preserve"> </w:t>
      </w:r>
      <w:r>
        <w:t>в</w:t>
      </w:r>
      <w:r>
        <w:rPr>
          <w:spacing w:val="-4"/>
        </w:rPr>
        <w:t xml:space="preserve"> </w:t>
      </w:r>
      <w:r>
        <w:rPr>
          <w:spacing w:val="-2"/>
        </w:rPr>
        <w:t>классе.</w:t>
      </w:r>
    </w:p>
    <w:p w:rsidR="00CC59FA">
      <w:pPr>
        <w:pStyle w:val="BodyText"/>
        <w:spacing w:before="138" w:line="268" w:lineRule="auto"/>
        <w:ind w:left="152" w:right="176" w:firstLine="0"/>
      </w:pPr>
      <w:r>
        <w:t>Классный руководитель</w:t>
      </w:r>
      <w:r>
        <w:rPr>
          <w:spacing w:val="40"/>
        </w:rPr>
        <w:t xml:space="preserve"> </w:t>
      </w:r>
      <w:r>
        <w:t>работает</w:t>
      </w:r>
      <w:r>
        <w:rPr>
          <w:spacing w:val="40"/>
        </w:rPr>
        <w:t xml:space="preserve"> </w:t>
      </w:r>
      <w:r>
        <w:t>в тесном сотрудничестве</w:t>
      </w:r>
      <w:r>
        <w:rPr>
          <w:spacing w:val="40"/>
        </w:rPr>
        <w:t xml:space="preserve"> </w:t>
      </w:r>
      <w:r>
        <w:t xml:space="preserve">с учителями </w:t>
      </w:r>
      <w:r>
        <w:rPr>
          <w:spacing w:val="-2"/>
        </w:rPr>
        <w:t>предметниками.</w:t>
      </w:r>
    </w:p>
    <w:p w:rsidR="00CC59FA">
      <w:pPr>
        <w:pStyle w:val="BodyText"/>
        <w:spacing w:before="97"/>
        <w:ind w:left="0" w:firstLine="0"/>
        <w:jc w:val="left"/>
      </w:pPr>
    </w:p>
    <w:p w:rsidR="00CC59FA" w:rsidP="00695CB5">
      <w:pPr>
        <w:pStyle w:val="Heading1"/>
        <w:numPr>
          <w:ilvl w:val="2"/>
          <w:numId w:val="18"/>
        </w:numPr>
        <w:tabs>
          <w:tab w:val="left" w:pos="855"/>
        </w:tabs>
        <w:ind w:hanging="703"/>
        <w:jc w:val="both"/>
      </w:pPr>
      <w:bookmarkStart w:id="43" w:name="2.2.4._Модуль_«Взаимодействие_с_родителя"/>
      <w:bookmarkEnd w:id="43"/>
      <w:r>
        <w:t>Модуль</w:t>
      </w:r>
      <w:r>
        <w:rPr>
          <w:spacing w:val="-9"/>
        </w:rPr>
        <w:t xml:space="preserve"> </w:t>
      </w:r>
      <w:r>
        <w:t>«Взаимодействие</w:t>
      </w:r>
      <w:r>
        <w:rPr>
          <w:spacing w:val="-6"/>
        </w:rPr>
        <w:t xml:space="preserve"> </w:t>
      </w:r>
      <w:r>
        <w:t>с</w:t>
      </w:r>
      <w:r>
        <w:rPr>
          <w:spacing w:val="-6"/>
        </w:rPr>
        <w:t xml:space="preserve"> </w:t>
      </w:r>
      <w:r>
        <w:t>родителями/законными</w:t>
      </w:r>
      <w:r>
        <w:rPr>
          <w:spacing w:val="-7"/>
        </w:rPr>
        <w:t xml:space="preserve"> </w:t>
      </w:r>
      <w:r>
        <w:rPr>
          <w:spacing w:val="-2"/>
        </w:rPr>
        <w:t>представителями»</w:t>
      </w:r>
    </w:p>
    <w:p w:rsidR="00CC59FA">
      <w:pPr>
        <w:pStyle w:val="BodyText"/>
        <w:spacing w:before="50" w:line="268" w:lineRule="auto"/>
        <w:ind w:left="152" w:right="169" w:firstLine="351"/>
      </w:pPr>
      <w: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rsidR="00CC59FA">
      <w:pPr>
        <w:pStyle w:val="BodyText"/>
        <w:spacing w:before="24" w:line="268" w:lineRule="auto"/>
        <w:ind w:left="152" w:right="169" w:firstLine="71"/>
      </w:pPr>
      <w:r>
        <w:t>Необходима организация работы по выявлению</w:t>
      </w:r>
      <w:r>
        <w:rPr>
          <w:spacing w:val="40"/>
        </w:rPr>
        <w:t xml:space="preserve"> </w:t>
      </w:r>
      <w:r>
        <w:t>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CC59FA" w:rsidP="00695CB5">
      <w:pPr>
        <w:pStyle w:val="ListParagraph"/>
        <w:numPr>
          <w:ilvl w:val="3"/>
          <w:numId w:val="18"/>
        </w:numPr>
        <w:tabs>
          <w:tab w:val="left" w:pos="798"/>
          <w:tab w:val="left" w:pos="800"/>
        </w:tabs>
        <w:spacing w:before="22" w:line="268" w:lineRule="auto"/>
        <w:ind w:left="800" w:right="173" w:hanging="285"/>
        <w:rPr>
          <w:sz w:val="28"/>
        </w:rPr>
      </w:pPr>
      <w:r>
        <w:rPr>
          <w:sz w:val="28"/>
        </w:rPr>
        <w:t>выявление семей группы риска</w:t>
      </w:r>
      <w:r>
        <w:rPr>
          <w:spacing w:val="40"/>
          <w:sz w:val="28"/>
        </w:rPr>
        <w:t xml:space="preserve"> </w:t>
      </w:r>
      <w:r>
        <w:rPr>
          <w:sz w:val="28"/>
        </w:rPr>
        <w:t>при</w:t>
      </w:r>
      <w:r>
        <w:rPr>
          <w:spacing w:val="40"/>
          <w:sz w:val="28"/>
        </w:rPr>
        <w:t xml:space="preserve"> </w:t>
      </w:r>
      <w:r>
        <w:rPr>
          <w:sz w:val="28"/>
        </w:rPr>
        <w:t>обследовании материально-бытовых условий проживания</w:t>
      </w:r>
      <w:r>
        <w:rPr>
          <w:spacing w:val="40"/>
          <w:sz w:val="28"/>
        </w:rPr>
        <w:t xml:space="preserve"> </w:t>
      </w:r>
      <w:r>
        <w:rPr>
          <w:sz w:val="28"/>
        </w:rPr>
        <w:t xml:space="preserve">обучающихся школы; - формирование банка данных </w:t>
      </w:r>
      <w:r>
        <w:rPr>
          <w:spacing w:val="-2"/>
          <w:sz w:val="28"/>
        </w:rPr>
        <w:t>семей;</w:t>
      </w:r>
    </w:p>
    <w:p w:rsidR="00CC59FA" w:rsidP="00695CB5">
      <w:pPr>
        <w:pStyle w:val="ListParagraph"/>
        <w:numPr>
          <w:ilvl w:val="3"/>
          <w:numId w:val="18"/>
        </w:numPr>
        <w:tabs>
          <w:tab w:val="left" w:pos="799"/>
        </w:tabs>
        <w:spacing w:before="6"/>
        <w:ind w:left="799" w:hanging="283"/>
        <w:jc w:val="left"/>
        <w:rPr>
          <w:sz w:val="28"/>
        </w:rPr>
      </w:pPr>
      <w:r>
        <w:rPr>
          <w:sz w:val="28"/>
        </w:rPr>
        <w:t>индивидуальные</w:t>
      </w:r>
      <w:r>
        <w:rPr>
          <w:spacing w:val="-2"/>
          <w:sz w:val="28"/>
        </w:rPr>
        <w:t xml:space="preserve"> беседы;</w:t>
      </w:r>
    </w:p>
    <w:p w:rsidR="00CC59FA" w:rsidP="00695CB5">
      <w:pPr>
        <w:pStyle w:val="ListParagraph"/>
        <w:numPr>
          <w:ilvl w:val="3"/>
          <w:numId w:val="18"/>
        </w:numPr>
        <w:tabs>
          <w:tab w:val="left" w:pos="799"/>
        </w:tabs>
        <w:spacing w:before="54"/>
        <w:ind w:left="799" w:hanging="283"/>
        <w:jc w:val="left"/>
        <w:rPr>
          <w:sz w:val="28"/>
        </w:rPr>
      </w:pPr>
      <w:r>
        <w:rPr>
          <w:sz w:val="28"/>
        </w:rPr>
        <w:t>совещания</w:t>
      </w:r>
      <w:r>
        <w:rPr>
          <w:spacing w:val="-3"/>
          <w:sz w:val="28"/>
        </w:rPr>
        <w:t xml:space="preserve"> </w:t>
      </w:r>
      <w:r>
        <w:rPr>
          <w:sz w:val="28"/>
        </w:rPr>
        <w:t>при</w:t>
      </w:r>
      <w:r>
        <w:rPr>
          <w:spacing w:val="2"/>
          <w:sz w:val="28"/>
        </w:rPr>
        <w:t xml:space="preserve"> </w:t>
      </w:r>
      <w:r>
        <w:rPr>
          <w:spacing w:val="-2"/>
          <w:sz w:val="28"/>
        </w:rPr>
        <w:t>директоре;</w:t>
      </w:r>
    </w:p>
    <w:p w:rsidR="00CC59FA" w:rsidP="00695CB5">
      <w:pPr>
        <w:pStyle w:val="ListParagraph"/>
        <w:numPr>
          <w:ilvl w:val="3"/>
          <w:numId w:val="18"/>
        </w:numPr>
        <w:tabs>
          <w:tab w:val="left" w:pos="800"/>
        </w:tabs>
        <w:spacing w:before="55"/>
        <w:ind w:left="800" w:hanging="283"/>
        <w:jc w:val="left"/>
        <w:rPr>
          <w:sz w:val="28"/>
        </w:rPr>
      </w:pPr>
      <w:r>
        <w:rPr>
          <w:sz w:val="28"/>
        </w:rPr>
        <w:t>совместные</w:t>
      </w:r>
      <w:r>
        <w:rPr>
          <w:spacing w:val="-1"/>
          <w:sz w:val="28"/>
        </w:rPr>
        <w:t xml:space="preserve"> </w:t>
      </w:r>
      <w:r>
        <w:rPr>
          <w:sz w:val="28"/>
        </w:rPr>
        <w:t>мероприятия</w:t>
      </w:r>
      <w:r>
        <w:rPr>
          <w:spacing w:val="-4"/>
          <w:sz w:val="28"/>
        </w:rPr>
        <w:t xml:space="preserve"> </w:t>
      </w:r>
      <w:r>
        <w:rPr>
          <w:sz w:val="28"/>
        </w:rPr>
        <w:t>с КДН</w:t>
      </w:r>
      <w:r>
        <w:rPr>
          <w:spacing w:val="-2"/>
          <w:sz w:val="28"/>
        </w:rPr>
        <w:t xml:space="preserve"> </w:t>
      </w:r>
      <w:r>
        <w:rPr>
          <w:sz w:val="28"/>
        </w:rPr>
        <w:t>и</w:t>
      </w:r>
      <w:r>
        <w:rPr>
          <w:spacing w:val="70"/>
          <w:sz w:val="28"/>
        </w:rPr>
        <w:t xml:space="preserve"> </w:t>
      </w:r>
      <w:r>
        <w:rPr>
          <w:spacing w:val="-4"/>
          <w:sz w:val="28"/>
        </w:rPr>
        <w:t>ПДН.</w:t>
      </w:r>
    </w:p>
    <w:p w:rsidR="00CC59FA">
      <w:pPr>
        <w:pStyle w:val="BodyText"/>
        <w:spacing w:before="61" w:line="268" w:lineRule="auto"/>
        <w:ind w:left="153" w:right="167" w:firstLine="143"/>
      </w:pPr>
      <w:r>
        <w:t>Профилактическая работа с родителями предусматривает</w:t>
      </w:r>
      <w:r>
        <w:rPr>
          <w:spacing w:val="40"/>
        </w:rPr>
        <w:t xml:space="preserve"> </w:t>
      </w:r>
      <w:r>
        <w:t>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 - День семьи,</w:t>
      </w:r>
      <w:r>
        <w:rPr>
          <w:spacing w:val="40"/>
        </w:rPr>
        <w:t xml:space="preserve"> </w:t>
      </w:r>
      <w:r>
        <w:t>День матери, мероприятия по профилактике вредных привычек,</w:t>
      </w:r>
      <w:r>
        <w:rPr>
          <w:spacing w:val="40"/>
        </w:rPr>
        <w:t xml:space="preserve"> </w:t>
      </w:r>
      <w:r>
        <w:t>родительские лектории и т.д.</w:t>
      </w:r>
    </w:p>
    <w:p w:rsidR="00CC59FA">
      <w:pPr>
        <w:pStyle w:val="BodyText"/>
        <w:spacing w:before="22" w:line="268" w:lineRule="auto"/>
        <w:ind w:left="153" w:right="171" w:firstLine="71"/>
      </w:pPr>
      <w:r>
        <w:t>Кроме</w:t>
      </w:r>
      <w:r>
        <w:rPr>
          <w:spacing w:val="40"/>
        </w:rPr>
        <w:t xml:space="preserve"> </w:t>
      </w:r>
      <w:r>
        <w:t>работы по просвещению и профилактике</w:t>
      </w:r>
      <w:r>
        <w:rPr>
          <w:spacing w:val="80"/>
        </w:rPr>
        <w:t xml:space="preserve"> </w:t>
      </w:r>
      <w:r>
        <w:t>в школе проводится активная работа для</w:t>
      </w:r>
      <w:r>
        <w:rPr>
          <w:spacing w:val="40"/>
        </w:rPr>
        <w:t xml:space="preserve"> </w:t>
      </w:r>
      <w:r>
        <w:t>детей и их семей по созданию ситуации успеха,</w:t>
      </w:r>
      <w:r>
        <w:rPr>
          <w:spacing w:val="40"/>
        </w:rPr>
        <w:t xml:space="preserve"> </w:t>
      </w:r>
      <w:r>
        <w:t>поддержки и развития творческого потенциала.</w:t>
      </w:r>
    </w:p>
    <w:p w:rsidR="00CC59FA">
      <w:pPr>
        <w:pStyle w:val="BodyText"/>
        <w:spacing w:before="22" w:line="266" w:lineRule="auto"/>
        <w:ind w:left="153" w:right="168" w:firstLine="0"/>
      </w:pPr>
      <w:r>
        <w:t>Работа с родителями или законными представителями школьников осуществляется</w:t>
      </w:r>
      <w:r>
        <w:rPr>
          <w:spacing w:val="40"/>
        </w:rPr>
        <w:t xml:space="preserve"> </w:t>
      </w:r>
      <w:r>
        <w:t>в рамках следующих видов и форм деятельности:</w:t>
      </w:r>
    </w:p>
    <w:p w:rsidR="00CC59FA">
      <w:pPr>
        <w:pStyle w:val="Heading2"/>
        <w:spacing w:before="17"/>
        <w:ind w:left="153"/>
      </w:pPr>
      <w:r>
        <w:t>На</w:t>
      </w:r>
      <w:r>
        <w:rPr>
          <w:spacing w:val="-1"/>
        </w:rPr>
        <w:t xml:space="preserve"> </w:t>
      </w:r>
      <w:r>
        <w:t>групповом</w:t>
      </w:r>
      <w:r>
        <w:rPr>
          <w:spacing w:val="-1"/>
        </w:rPr>
        <w:t xml:space="preserve"> </w:t>
      </w:r>
      <w:r>
        <w:rPr>
          <w:spacing w:val="-2"/>
        </w:rPr>
        <w:t>уровне:</w:t>
      </w:r>
    </w:p>
    <w:p w:rsidR="00CC59FA">
      <w:pPr>
        <w:sectPr>
          <w:pgSz w:w="11910" w:h="16840"/>
          <w:pgMar w:top="1040" w:right="400" w:bottom="740" w:left="980" w:header="578" w:footer="547" w:gutter="0"/>
          <w:cols w:space="720"/>
        </w:sectPr>
      </w:pPr>
    </w:p>
    <w:p w:rsidR="00CC59FA">
      <w:pPr>
        <w:pStyle w:val="BodyText"/>
        <w:tabs>
          <w:tab w:val="left" w:pos="2188"/>
          <w:tab w:val="left" w:pos="3568"/>
          <w:tab w:val="left" w:pos="5012"/>
        </w:tabs>
        <w:spacing w:before="90" w:line="273" w:lineRule="auto"/>
        <w:ind w:left="152" w:right="339" w:firstLine="843"/>
        <w:jc w:val="left"/>
      </w:pPr>
      <w:r>
        <w:t>-педагогическое</w:t>
      </w:r>
      <w:r>
        <w:rPr>
          <w:spacing w:val="35"/>
        </w:rPr>
        <w:t xml:space="preserve"> </w:t>
      </w:r>
      <w:r>
        <w:t>просвещение</w:t>
      </w:r>
      <w:r>
        <w:rPr>
          <w:spacing w:val="35"/>
        </w:rPr>
        <w:t xml:space="preserve"> </w:t>
      </w:r>
      <w:r>
        <w:t>родителей</w:t>
      </w:r>
      <w:r>
        <w:rPr>
          <w:spacing w:val="38"/>
        </w:rPr>
        <w:t xml:space="preserve"> </w:t>
      </w:r>
      <w:r>
        <w:t>по</w:t>
      </w:r>
      <w:r>
        <w:rPr>
          <w:spacing w:val="36"/>
        </w:rPr>
        <w:t xml:space="preserve"> </w:t>
      </w:r>
      <w:r>
        <w:t>вопросам</w:t>
      </w:r>
      <w:r>
        <w:rPr>
          <w:spacing w:val="38"/>
        </w:rPr>
        <w:t xml:space="preserve"> </w:t>
      </w:r>
      <w:r>
        <w:t>воспитания</w:t>
      </w:r>
      <w:r>
        <w:rPr>
          <w:spacing w:val="35"/>
        </w:rPr>
        <w:t xml:space="preserve"> </w:t>
      </w:r>
      <w:r>
        <w:t>детей,</w:t>
      </w:r>
      <w:r>
        <w:rPr>
          <w:spacing w:val="38"/>
        </w:rPr>
        <w:t xml:space="preserve"> </w:t>
      </w:r>
      <w:r>
        <w:t>в ходе</w:t>
      </w:r>
      <w:r>
        <w:rPr>
          <w:spacing w:val="40"/>
        </w:rPr>
        <w:t xml:space="preserve"> </w:t>
      </w:r>
      <w:r>
        <w:t>которого</w:t>
      </w:r>
      <w:r>
        <w:tab/>
      </w:r>
      <w:r>
        <w:rPr>
          <w:spacing w:val="-2"/>
        </w:rPr>
        <w:t>родители</w:t>
      </w:r>
      <w:r>
        <w:tab/>
      </w:r>
      <w:r>
        <w:rPr>
          <w:spacing w:val="-2"/>
        </w:rPr>
        <w:t>получают</w:t>
      </w:r>
      <w:r>
        <w:tab/>
        <w:t>рекомендации</w:t>
      </w:r>
      <w:r>
        <w:rPr>
          <w:spacing w:val="40"/>
        </w:rPr>
        <w:t xml:space="preserve"> </w:t>
      </w:r>
      <w:r>
        <w:t>классных</w:t>
      </w:r>
      <w:r>
        <w:rPr>
          <w:spacing w:val="40"/>
        </w:rPr>
        <w:t xml:space="preserve"> </w:t>
      </w:r>
      <w:r>
        <w:t>руководителей</w:t>
      </w:r>
      <w:r>
        <w:rPr>
          <w:spacing w:val="40"/>
        </w:rPr>
        <w:t xml:space="preserve"> </w:t>
      </w:r>
      <w:r>
        <w:t>и обмениваются собственным творческим опытом и находками в деле воспитания детей, а так же по вопросам</w:t>
      </w:r>
      <w:r>
        <w:rPr>
          <w:spacing w:val="40"/>
        </w:rPr>
        <w:t xml:space="preserve"> </w:t>
      </w:r>
      <w:r>
        <w:t>здоровьясбережения детей и подростков;</w:t>
      </w:r>
    </w:p>
    <w:p w:rsidR="00CC59FA">
      <w:pPr>
        <w:pStyle w:val="BodyText"/>
        <w:spacing w:before="12" w:line="268" w:lineRule="auto"/>
        <w:ind w:left="152" w:firstLine="915"/>
        <w:jc w:val="left"/>
      </w:pPr>
      <w:r>
        <w:t>-взаимодействие</w:t>
      </w:r>
      <w:r>
        <w:rPr>
          <w:spacing w:val="39"/>
        </w:rPr>
        <w:t xml:space="preserve"> </w:t>
      </w:r>
      <w:r>
        <w:t>с</w:t>
      </w:r>
      <w:r>
        <w:rPr>
          <w:spacing w:val="35"/>
        </w:rPr>
        <w:t xml:space="preserve"> </w:t>
      </w:r>
      <w:r>
        <w:t>родителями</w:t>
      </w:r>
      <w:r>
        <w:rPr>
          <w:spacing w:val="40"/>
        </w:rPr>
        <w:t xml:space="preserve"> </w:t>
      </w:r>
      <w:r>
        <w:t>посредством</w:t>
      </w:r>
      <w:r>
        <w:rPr>
          <w:spacing w:val="38"/>
        </w:rPr>
        <w:t xml:space="preserve"> </w:t>
      </w:r>
      <w:r>
        <w:t>школьного</w:t>
      </w:r>
      <w:r>
        <w:rPr>
          <w:spacing w:val="40"/>
        </w:rPr>
        <w:t xml:space="preserve"> </w:t>
      </w:r>
      <w:r>
        <w:t>сайта:</w:t>
      </w:r>
      <w:r>
        <w:rPr>
          <w:spacing w:val="38"/>
        </w:rPr>
        <w:t xml:space="preserve"> </w:t>
      </w:r>
      <w:r>
        <w:t>размещается информация, предусматривающая ознакомление родителей, школьные новости.</w:t>
      </w:r>
    </w:p>
    <w:p w:rsidR="00CC59FA">
      <w:pPr>
        <w:pStyle w:val="Heading2"/>
        <w:spacing w:before="15"/>
        <w:ind w:left="715"/>
        <w:jc w:val="left"/>
      </w:pPr>
      <w:r>
        <w:t>На</w:t>
      </w:r>
      <w:r>
        <w:rPr>
          <w:spacing w:val="-4"/>
        </w:rPr>
        <w:t xml:space="preserve"> </w:t>
      </w:r>
      <w:r>
        <w:t>индивидуальном</w:t>
      </w:r>
      <w:r>
        <w:rPr>
          <w:spacing w:val="-3"/>
        </w:rPr>
        <w:t xml:space="preserve"> </w:t>
      </w:r>
      <w:r>
        <w:rPr>
          <w:spacing w:val="-2"/>
        </w:rPr>
        <w:t>уровне:</w:t>
      </w:r>
    </w:p>
    <w:p w:rsidR="00CC59FA" w:rsidP="00695CB5">
      <w:pPr>
        <w:pStyle w:val="ListParagraph"/>
        <w:numPr>
          <w:ilvl w:val="3"/>
          <w:numId w:val="18"/>
        </w:numPr>
        <w:tabs>
          <w:tab w:val="left" w:pos="798"/>
          <w:tab w:val="left" w:pos="800"/>
        </w:tabs>
        <w:spacing w:before="54" w:line="266" w:lineRule="auto"/>
        <w:ind w:left="800" w:right="169" w:hanging="285"/>
        <w:rPr>
          <w:sz w:val="28"/>
        </w:rPr>
      </w:pPr>
      <w:r>
        <w:rPr>
          <w:sz w:val="28"/>
        </w:rPr>
        <w:t>обращение к специалистам по запросу родителей для решения острых конфликтных ситуаций;</w:t>
      </w:r>
    </w:p>
    <w:p w:rsidR="00CC59FA" w:rsidP="00695CB5">
      <w:pPr>
        <w:pStyle w:val="ListParagraph"/>
        <w:numPr>
          <w:ilvl w:val="3"/>
          <w:numId w:val="18"/>
        </w:numPr>
        <w:tabs>
          <w:tab w:val="left" w:pos="798"/>
          <w:tab w:val="left" w:pos="800"/>
        </w:tabs>
        <w:spacing w:before="21" w:line="273" w:lineRule="auto"/>
        <w:ind w:left="800" w:right="167" w:hanging="285"/>
        <w:rPr>
          <w:sz w:val="28"/>
        </w:rPr>
      </w:pPr>
      <w:r>
        <w:rPr>
          <w:sz w:val="28"/>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CC59FA" w:rsidP="00695CB5">
      <w:pPr>
        <w:pStyle w:val="ListParagraph"/>
        <w:numPr>
          <w:ilvl w:val="3"/>
          <w:numId w:val="18"/>
        </w:numPr>
        <w:tabs>
          <w:tab w:val="left" w:pos="798"/>
          <w:tab w:val="left" w:pos="800"/>
        </w:tabs>
        <w:spacing w:before="11" w:line="266" w:lineRule="auto"/>
        <w:ind w:left="800" w:right="175" w:hanging="285"/>
        <w:rPr>
          <w:sz w:val="28"/>
        </w:rPr>
      </w:pPr>
      <w:r>
        <w:rPr>
          <w:sz w:val="28"/>
        </w:rPr>
        <w:t>помощь со стороны родителей в подготовке и проведении общешкольных и внутриклассных мероприятий воспитательной направленности;</w:t>
      </w:r>
    </w:p>
    <w:p w:rsidR="00CC59FA" w:rsidP="00695CB5">
      <w:pPr>
        <w:pStyle w:val="ListParagraph"/>
        <w:numPr>
          <w:ilvl w:val="3"/>
          <w:numId w:val="18"/>
        </w:numPr>
        <w:tabs>
          <w:tab w:val="left" w:pos="798"/>
          <w:tab w:val="left" w:pos="800"/>
        </w:tabs>
        <w:spacing w:before="25" w:line="266" w:lineRule="auto"/>
        <w:ind w:left="800" w:right="172" w:hanging="285"/>
        <w:rPr>
          <w:sz w:val="28"/>
        </w:rPr>
      </w:pPr>
      <w:r>
        <w:rPr>
          <w:sz w:val="28"/>
        </w:rPr>
        <w:t>индивидуальное консультирование c целью координации воспитательных усилий педагогов и родителей.</w:t>
      </w:r>
    </w:p>
    <w:p w:rsidR="00CC59FA">
      <w:pPr>
        <w:pStyle w:val="BodyText"/>
        <w:spacing w:before="91"/>
        <w:ind w:left="0" w:firstLine="0"/>
        <w:jc w:val="left"/>
      </w:pPr>
    </w:p>
    <w:p w:rsidR="00CC59FA" w:rsidP="00695CB5">
      <w:pPr>
        <w:pStyle w:val="Heading1"/>
        <w:numPr>
          <w:ilvl w:val="2"/>
          <w:numId w:val="18"/>
        </w:numPr>
        <w:tabs>
          <w:tab w:val="left" w:pos="926"/>
        </w:tabs>
        <w:ind w:left="926" w:hanging="774"/>
        <w:jc w:val="left"/>
      </w:pPr>
      <w:bookmarkStart w:id="44" w:name="2.2.5.__Модуль_«Самоуправление»"/>
      <w:bookmarkEnd w:id="44"/>
      <w:r>
        <w:t>Модуль</w:t>
      </w:r>
      <w:r>
        <w:rPr>
          <w:spacing w:val="-3"/>
        </w:rPr>
        <w:t xml:space="preserve"> </w:t>
      </w:r>
      <w:r>
        <w:rPr>
          <w:spacing w:val="-2"/>
        </w:rPr>
        <w:t>«Самоуправление»</w:t>
      </w:r>
    </w:p>
    <w:p w:rsidR="00CC59FA">
      <w:pPr>
        <w:pStyle w:val="BodyText"/>
        <w:tabs>
          <w:tab w:val="left" w:pos="1416"/>
          <w:tab w:val="left" w:pos="1708"/>
          <w:tab w:val="left" w:pos="2104"/>
          <w:tab w:val="left" w:pos="2256"/>
          <w:tab w:val="left" w:pos="2512"/>
          <w:tab w:val="left" w:pos="3384"/>
          <w:tab w:val="left" w:pos="3572"/>
          <w:tab w:val="left" w:pos="3744"/>
          <w:tab w:val="left" w:pos="3920"/>
          <w:tab w:val="left" w:pos="4008"/>
          <w:tab w:val="left" w:pos="4124"/>
          <w:tab w:val="left" w:pos="4696"/>
          <w:tab w:val="left" w:pos="4888"/>
          <w:tab w:val="left" w:pos="5452"/>
          <w:tab w:val="left" w:pos="5532"/>
          <w:tab w:val="left" w:pos="5604"/>
          <w:tab w:val="left" w:pos="6196"/>
          <w:tab w:val="left" w:pos="6900"/>
          <w:tab w:val="left" w:pos="6940"/>
          <w:tab w:val="left" w:pos="7136"/>
          <w:tab w:val="left" w:pos="7400"/>
          <w:tab w:val="left" w:pos="7624"/>
          <w:tab w:val="left" w:pos="8432"/>
          <w:tab w:val="left" w:pos="8572"/>
          <w:tab w:val="left" w:pos="8780"/>
          <w:tab w:val="left" w:pos="9004"/>
          <w:tab w:val="left" w:pos="9048"/>
          <w:tab w:val="left" w:pos="9296"/>
          <w:tab w:val="left" w:pos="9348"/>
          <w:tab w:val="left" w:pos="9692"/>
        </w:tabs>
        <w:spacing w:before="50" w:line="271" w:lineRule="auto"/>
        <w:ind w:left="152" w:right="169" w:firstLine="563"/>
        <w:jc w:val="left"/>
      </w:pPr>
      <w:r>
        <w:t>Основная</w:t>
      </w:r>
      <w:r>
        <w:rPr>
          <w:spacing w:val="80"/>
        </w:rPr>
        <w:t xml:space="preserve"> </w:t>
      </w:r>
      <w:r>
        <w:t>цель</w:t>
      </w:r>
      <w:r>
        <w:rPr>
          <w:spacing w:val="80"/>
        </w:rPr>
        <w:t xml:space="preserve"> </w:t>
      </w:r>
      <w:r>
        <w:t>модуля</w:t>
      </w:r>
      <w:r>
        <w:rPr>
          <w:spacing w:val="80"/>
        </w:rPr>
        <w:t xml:space="preserve"> </w:t>
      </w:r>
      <w:r>
        <w:t>«Ученическое</w:t>
      </w:r>
      <w:r>
        <w:rPr>
          <w:spacing w:val="80"/>
        </w:rPr>
        <w:t xml:space="preserve"> </w:t>
      </w:r>
      <w:r>
        <w:t>самоуправление»</w:t>
      </w:r>
      <w:r>
        <w:rPr>
          <w:spacing w:val="80"/>
        </w:rPr>
        <w:t xml:space="preserve"> </w:t>
      </w:r>
      <w:r>
        <w:t>в МОУ СОШ</w:t>
      </w:r>
      <w:r>
        <w:rPr>
          <w:spacing w:val="25"/>
        </w:rPr>
        <w:t xml:space="preserve"> </w:t>
      </w:r>
      <w:r w:rsidR="005045B1">
        <w:t>№ 27</w:t>
      </w:r>
      <w:r>
        <w:t xml:space="preserve"> заключается</w:t>
      </w:r>
      <w:r>
        <w:rPr>
          <w:spacing w:val="80"/>
        </w:rPr>
        <w:t xml:space="preserve"> </w:t>
      </w:r>
      <w:r>
        <w:t>в</w:t>
      </w:r>
      <w:r>
        <w:rPr>
          <w:spacing w:val="80"/>
        </w:rPr>
        <w:t xml:space="preserve"> </w:t>
      </w:r>
      <w:r>
        <w:t>создании</w:t>
      </w:r>
      <w:r>
        <w:rPr>
          <w:spacing w:val="80"/>
        </w:rPr>
        <w:t xml:space="preserve"> </w:t>
      </w:r>
      <w:r>
        <w:t>условий</w:t>
      </w:r>
      <w:r>
        <w:tab/>
      </w:r>
      <w:r>
        <w:rPr>
          <w:spacing w:val="-4"/>
        </w:rPr>
        <w:t>для</w:t>
      </w:r>
      <w:r>
        <w:tab/>
      </w:r>
      <w:r>
        <w:rPr>
          <w:spacing w:val="-2"/>
        </w:rPr>
        <w:t>выявления,</w:t>
      </w:r>
      <w:r>
        <w:tab/>
      </w:r>
      <w:r>
        <w:tab/>
      </w:r>
      <w:r>
        <w:tab/>
      </w:r>
      <w:r>
        <w:rPr>
          <w:spacing w:val="-2"/>
        </w:rPr>
        <w:t>поддержки</w:t>
      </w:r>
      <w:r>
        <w:tab/>
      </w:r>
      <w:r>
        <w:tab/>
      </w:r>
      <w:r>
        <w:rPr>
          <w:spacing w:val="-51"/>
        </w:rPr>
        <w:t xml:space="preserve"> </w:t>
      </w:r>
      <w:r>
        <w:t>и</w:t>
      </w:r>
      <w:r>
        <w:tab/>
      </w:r>
      <w:r>
        <w:tab/>
      </w:r>
      <w:r>
        <w:tab/>
      </w:r>
      <w:r>
        <w:rPr>
          <w:spacing w:val="-2"/>
        </w:rPr>
        <w:t>развития управленческих</w:t>
      </w:r>
      <w:r>
        <w:tab/>
      </w:r>
      <w:r>
        <w:tab/>
      </w:r>
      <w:r>
        <w:rPr>
          <w:spacing w:val="-24"/>
        </w:rPr>
        <w:t xml:space="preserve"> </w:t>
      </w:r>
      <w:r>
        <w:t>инициатив</w:t>
      </w:r>
      <w:r>
        <w:rPr>
          <w:spacing w:val="40"/>
        </w:rPr>
        <w:t xml:space="preserve"> </w:t>
      </w:r>
      <w:r>
        <w:t>обучающихся,</w:t>
      </w:r>
      <w:r>
        <w:tab/>
      </w:r>
      <w:r>
        <w:tab/>
      </w:r>
      <w:r>
        <w:tab/>
      </w:r>
      <w:r>
        <w:rPr>
          <w:spacing w:val="-2"/>
        </w:rPr>
        <w:t>принятия</w:t>
      </w:r>
      <w:r>
        <w:tab/>
      </w:r>
      <w:r>
        <w:tab/>
      </w:r>
      <w:r>
        <w:rPr>
          <w:spacing w:val="-2"/>
        </w:rPr>
        <w:t>совместных</w:t>
      </w:r>
      <w:r>
        <w:tab/>
      </w:r>
      <w:r>
        <w:tab/>
      </w:r>
      <w:r>
        <w:rPr>
          <w:spacing w:val="-6"/>
        </w:rPr>
        <w:t>со</w:t>
      </w:r>
      <w:r>
        <w:tab/>
      </w:r>
      <w:r>
        <w:tab/>
      </w:r>
      <w:r>
        <w:rPr>
          <w:spacing w:val="-2"/>
        </w:rPr>
        <w:t>взрослыми решений,</w:t>
      </w:r>
      <w:r>
        <w:tab/>
      </w:r>
      <w:r>
        <w:tab/>
      </w:r>
      <w:r>
        <w:rPr>
          <w:spacing w:val="-10"/>
        </w:rPr>
        <w:t>а</w:t>
      </w:r>
      <w:r>
        <w:tab/>
      </w:r>
      <w:r>
        <w:tab/>
      </w:r>
      <w:r>
        <w:rPr>
          <w:spacing w:val="-4"/>
        </w:rPr>
        <w:t>также</w:t>
      </w:r>
      <w:r>
        <w:tab/>
      </w:r>
      <w:r>
        <w:rPr>
          <w:spacing w:val="-4"/>
        </w:rPr>
        <w:t>для</w:t>
      </w:r>
      <w:r>
        <w:tab/>
      </w:r>
      <w:r>
        <w:tab/>
      </w:r>
      <w:r>
        <w:rPr>
          <w:spacing w:val="-2"/>
        </w:rPr>
        <w:t>включения</w:t>
      </w:r>
      <w:r>
        <w:tab/>
      </w:r>
      <w:r>
        <w:tab/>
      </w:r>
      <w:r>
        <w:rPr>
          <w:spacing w:val="-2"/>
        </w:rPr>
        <w:t>обучающихся</w:t>
      </w:r>
      <w:r>
        <w:tab/>
      </w:r>
      <w:r>
        <w:rPr>
          <w:spacing w:val="-2"/>
        </w:rPr>
        <w:t>школы</w:t>
      </w:r>
      <w:r>
        <w:tab/>
      </w:r>
      <w:r>
        <w:rPr>
          <w:spacing w:val="-10"/>
        </w:rPr>
        <w:t>в</w:t>
      </w:r>
      <w:r>
        <w:tab/>
      </w:r>
      <w:r>
        <w:tab/>
      </w:r>
      <w:r>
        <w:rPr>
          <w:spacing w:val="-2"/>
        </w:rPr>
        <w:t>вариативную коллективную</w:t>
      </w:r>
      <w:r>
        <w:tab/>
      </w:r>
      <w:r>
        <w:rPr>
          <w:spacing w:val="-2"/>
        </w:rPr>
        <w:t>творческую</w:t>
      </w:r>
      <w:r>
        <w:tab/>
      </w:r>
      <w:r>
        <w:tab/>
      </w:r>
      <w:r>
        <w:rPr>
          <w:spacing w:val="-10"/>
        </w:rPr>
        <w:t>и</w:t>
      </w:r>
      <w:r>
        <w:tab/>
      </w:r>
      <w:r>
        <w:tab/>
      </w:r>
      <w:r>
        <w:tab/>
      </w:r>
      <w:r>
        <w:rPr>
          <w:spacing w:val="-2"/>
        </w:rPr>
        <w:t>социально-значимую</w:t>
      </w:r>
      <w:r>
        <w:tab/>
      </w:r>
      <w:r>
        <w:rPr>
          <w:spacing w:val="-2"/>
        </w:rPr>
        <w:t>деятельность.</w:t>
      </w:r>
      <w:r>
        <w:tab/>
      </w:r>
      <w:r>
        <w:tab/>
      </w:r>
      <w:r>
        <w:tab/>
      </w:r>
      <w:r>
        <w:rPr>
          <w:spacing w:val="-2"/>
        </w:rPr>
        <w:t>Поддержка детского</w:t>
      </w:r>
      <w:r>
        <w:tab/>
      </w:r>
      <w:r>
        <w:rPr>
          <w:spacing w:val="-2"/>
        </w:rPr>
        <w:t>самоуправления</w:t>
      </w:r>
      <w:r>
        <w:tab/>
      </w:r>
      <w:r>
        <w:tab/>
      </w:r>
      <w:r>
        <w:rPr>
          <w:spacing w:val="-10"/>
        </w:rPr>
        <w:t>в</w:t>
      </w:r>
      <w:r>
        <w:tab/>
      </w:r>
      <w:r>
        <w:tab/>
      </w:r>
      <w:r>
        <w:rPr>
          <w:spacing w:val="-4"/>
        </w:rPr>
        <w:t>школе</w:t>
      </w:r>
      <w:r>
        <w:tab/>
      </w:r>
      <w:r>
        <w:tab/>
      </w:r>
      <w:r>
        <w:rPr>
          <w:spacing w:val="-2"/>
        </w:rPr>
        <w:t>помогает</w:t>
      </w:r>
      <w:r>
        <w:tab/>
      </w:r>
      <w:r>
        <w:rPr>
          <w:spacing w:val="-2"/>
        </w:rPr>
        <w:t>педагогам</w:t>
      </w:r>
      <w:r>
        <w:tab/>
      </w:r>
      <w:r>
        <w:tab/>
      </w:r>
      <w:r>
        <w:rPr>
          <w:spacing w:val="-2"/>
        </w:rPr>
        <w:t>воспитывать</w:t>
      </w:r>
      <w:r>
        <w:tab/>
      </w:r>
      <w:r>
        <w:tab/>
      </w:r>
      <w:r>
        <w:rPr>
          <w:spacing w:val="-10"/>
        </w:rPr>
        <w:t>в</w:t>
      </w:r>
      <w:r>
        <w:tab/>
      </w:r>
      <w:r>
        <w:rPr>
          <w:spacing w:val="-2"/>
        </w:rPr>
        <w:t>детях инициативность,</w:t>
      </w:r>
      <w:r>
        <w:tab/>
      </w:r>
      <w:r>
        <w:tab/>
        <w:t>самостоятельность,</w:t>
      </w:r>
      <w:r>
        <w:rPr>
          <w:spacing w:val="80"/>
        </w:rPr>
        <w:t xml:space="preserve">  </w:t>
      </w:r>
      <w:r>
        <w:t>ответственность,</w:t>
      </w:r>
      <w:r>
        <w:rPr>
          <w:spacing w:val="80"/>
        </w:rPr>
        <w:t xml:space="preserve">  </w:t>
      </w:r>
      <w:r>
        <w:t>трудолюбие,</w:t>
      </w:r>
      <w:r>
        <w:rPr>
          <w:spacing w:val="80"/>
        </w:rPr>
        <w:t xml:space="preserve">  </w:t>
      </w:r>
      <w:r>
        <w:t>чувство собственного</w:t>
      </w:r>
      <w:r>
        <w:rPr>
          <w:spacing w:val="40"/>
        </w:rPr>
        <w:t xml:space="preserve"> </w:t>
      </w:r>
      <w:r>
        <w:t>достоинства,</w:t>
      </w:r>
      <w:r>
        <w:rPr>
          <w:spacing w:val="40"/>
        </w:rPr>
        <w:t xml:space="preserve"> </w:t>
      </w:r>
      <w:r>
        <w:t>а</w:t>
      </w:r>
      <w:r>
        <w:rPr>
          <w:spacing w:val="40"/>
        </w:rPr>
        <w:t xml:space="preserve"> </w:t>
      </w:r>
      <w:r>
        <w:t>школьникам</w:t>
      </w:r>
      <w:r>
        <w:rPr>
          <w:spacing w:val="40"/>
        </w:rPr>
        <w:t xml:space="preserve"> </w:t>
      </w:r>
      <w:r>
        <w:t>–</w:t>
      </w:r>
      <w:r>
        <w:rPr>
          <w:spacing w:val="40"/>
        </w:rPr>
        <w:t xml:space="preserve"> </w:t>
      </w:r>
      <w:r>
        <w:t>предоставляет</w:t>
      </w:r>
      <w:r>
        <w:rPr>
          <w:spacing w:val="40"/>
        </w:rPr>
        <w:t xml:space="preserve"> </w:t>
      </w:r>
      <w:r>
        <w:t>широкие</w:t>
      </w:r>
      <w:r>
        <w:rPr>
          <w:spacing w:val="40"/>
        </w:rPr>
        <w:t xml:space="preserve"> </w:t>
      </w:r>
      <w:r>
        <w:t>возможности для</w:t>
      </w:r>
      <w:r>
        <w:rPr>
          <w:spacing w:val="80"/>
          <w:w w:val="150"/>
        </w:rPr>
        <w:t xml:space="preserve"> </w:t>
      </w:r>
      <w:r>
        <w:t>самовыражения</w:t>
      </w:r>
      <w:r>
        <w:rPr>
          <w:spacing w:val="80"/>
          <w:w w:val="150"/>
        </w:rPr>
        <w:t xml:space="preserve"> </w:t>
      </w:r>
      <w:r>
        <w:t>и</w:t>
      </w:r>
      <w:r>
        <w:rPr>
          <w:spacing w:val="80"/>
          <w:w w:val="150"/>
        </w:rPr>
        <w:t xml:space="preserve"> </w:t>
      </w:r>
      <w:r>
        <w:t>самореализации</w:t>
      </w:r>
      <w:r>
        <w:rPr>
          <w:spacing w:val="80"/>
          <w:w w:val="150"/>
        </w:rPr>
        <w:t xml:space="preserve">  </w:t>
      </w:r>
      <w:r>
        <w:t>Участие</w:t>
      </w:r>
      <w:r>
        <w:rPr>
          <w:spacing w:val="80"/>
          <w:w w:val="150"/>
        </w:rPr>
        <w:t xml:space="preserve">  </w:t>
      </w:r>
      <w:r>
        <w:t>в</w:t>
      </w:r>
      <w:r>
        <w:rPr>
          <w:spacing w:val="80"/>
          <w:w w:val="150"/>
        </w:rPr>
        <w:t xml:space="preserve">  </w:t>
      </w:r>
      <w:r>
        <w:t>самоуправлении</w:t>
      </w:r>
      <w:r>
        <w:rPr>
          <w:spacing w:val="80"/>
          <w:w w:val="150"/>
        </w:rPr>
        <w:t xml:space="preserve">  </w:t>
      </w:r>
      <w:r>
        <w:t>даёт возможность</w:t>
      </w:r>
      <w:r>
        <w:rPr>
          <w:spacing w:val="80"/>
          <w:w w:val="150"/>
        </w:rPr>
        <w:t xml:space="preserve"> </w:t>
      </w:r>
      <w:r>
        <w:t>подросткам</w:t>
      </w:r>
      <w:r>
        <w:rPr>
          <w:spacing w:val="80"/>
          <w:w w:val="150"/>
        </w:rPr>
        <w:t xml:space="preserve"> </w:t>
      </w:r>
      <w:r>
        <w:t>попробовать</w:t>
      </w:r>
      <w:r>
        <w:rPr>
          <w:spacing w:val="80"/>
          <w:w w:val="150"/>
        </w:rPr>
        <w:t xml:space="preserve"> </w:t>
      </w:r>
      <w:r>
        <w:t>себя</w:t>
      </w:r>
      <w:r>
        <w:rPr>
          <w:spacing w:val="80"/>
          <w:w w:val="150"/>
        </w:rPr>
        <w:t xml:space="preserve"> </w:t>
      </w:r>
      <w:r>
        <w:t>в</w:t>
      </w:r>
      <w:r>
        <w:rPr>
          <w:spacing w:val="80"/>
          <w:w w:val="150"/>
        </w:rPr>
        <w:t xml:space="preserve"> </w:t>
      </w:r>
      <w:r>
        <w:t>различных</w:t>
      </w:r>
      <w:r>
        <w:rPr>
          <w:spacing w:val="80"/>
          <w:w w:val="150"/>
        </w:rPr>
        <w:t xml:space="preserve"> </w:t>
      </w:r>
      <w:r>
        <w:t>социальных</w:t>
      </w:r>
      <w:r>
        <w:rPr>
          <w:spacing w:val="80"/>
          <w:w w:val="150"/>
        </w:rPr>
        <w:t xml:space="preserve"> </w:t>
      </w:r>
      <w:r>
        <w:t>ролях,</w:t>
      </w:r>
      <w:r>
        <w:rPr>
          <w:spacing w:val="80"/>
        </w:rPr>
        <w:t xml:space="preserve"> </w:t>
      </w:r>
      <w:r>
        <w:t>получить</w:t>
      </w:r>
      <w:r>
        <w:rPr>
          <w:spacing w:val="40"/>
        </w:rPr>
        <w:t xml:space="preserve"> </w:t>
      </w:r>
      <w:r>
        <w:t>опыт</w:t>
      </w:r>
      <w:r>
        <w:rPr>
          <w:spacing w:val="40"/>
        </w:rPr>
        <w:t xml:space="preserve"> </w:t>
      </w:r>
      <w:r>
        <w:t>конструктивного</w:t>
      </w:r>
      <w:r>
        <w:rPr>
          <w:spacing w:val="40"/>
        </w:rPr>
        <w:t xml:space="preserve"> </w:t>
      </w:r>
      <w:r>
        <w:t>общения,</w:t>
      </w:r>
      <w:r>
        <w:rPr>
          <w:spacing w:val="40"/>
        </w:rPr>
        <w:t xml:space="preserve"> </w:t>
      </w:r>
      <w:r>
        <w:t>совместного</w:t>
      </w:r>
      <w:r>
        <w:rPr>
          <w:spacing w:val="40"/>
        </w:rPr>
        <w:t xml:space="preserve"> </w:t>
      </w:r>
      <w:r>
        <w:t>преодоления трудностей,</w:t>
      </w:r>
      <w:r>
        <w:rPr>
          <w:spacing w:val="40"/>
        </w:rPr>
        <w:t xml:space="preserve"> </w:t>
      </w:r>
      <w:r>
        <w:t>формирует</w:t>
      </w:r>
      <w:r>
        <w:rPr>
          <w:spacing w:val="80"/>
        </w:rPr>
        <w:t xml:space="preserve">  </w:t>
      </w:r>
      <w:r>
        <w:t>личную</w:t>
      </w:r>
      <w:r>
        <w:rPr>
          <w:spacing w:val="80"/>
        </w:rPr>
        <w:t xml:space="preserve">  </w:t>
      </w:r>
      <w:r>
        <w:t>и</w:t>
      </w:r>
      <w:r>
        <w:rPr>
          <w:spacing w:val="80"/>
        </w:rPr>
        <w:t xml:space="preserve">  </w:t>
      </w:r>
      <w:r>
        <w:t>коллективную</w:t>
      </w:r>
      <w:r>
        <w:rPr>
          <w:spacing w:val="80"/>
        </w:rPr>
        <w:t xml:space="preserve">  </w:t>
      </w:r>
      <w:r>
        <w:t>ответственность</w:t>
      </w:r>
      <w:r>
        <w:rPr>
          <w:spacing w:val="80"/>
        </w:rPr>
        <w:t xml:space="preserve">  </w:t>
      </w:r>
      <w:r>
        <w:t>за</w:t>
      </w:r>
      <w:r>
        <w:rPr>
          <w:spacing w:val="80"/>
        </w:rPr>
        <w:t xml:space="preserve">  </w:t>
      </w:r>
      <w:r>
        <w:t>свои</w:t>
      </w:r>
      <w:r>
        <w:rPr>
          <w:spacing w:val="80"/>
        </w:rPr>
        <w:t xml:space="preserve"> </w:t>
      </w:r>
      <w:r>
        <w:t>решения</w:t>
      </w:r>
      <w:r>
        <w:rPr>
          <w:spacing w:val="79"/>
        </w:rPr>
        <w:t xml:space="preserve"> </w:t>
      </w:r>
      <w:r>
        <w:t xml:space="preserve">и поступки. </w:t>
      </w:r>
    </w:p>
    <w:p w:rsidR="00CC59FA">
      <w:pPr>
        <w:spacing w:before="7"/>
        <w:ind w:left="152"/>
        <w:rPr>
          <w:b/>
          <w:i/>
          <w:sz w:val="28"/>
        </w:rPr>
      </w:pPr>
      <w:r>
        <w:rPr>
          <w:b/>
          <w:i/>
          <w:sz w:val="28"/>
        </w:rPr>
        <w:t>На</w:t>
      </w:r>
      <w:r>
        <w:rPr>
          <w:b/>
          <w:i/>
          <w:spacing w:val="-1"/>
          <w:sz w:val="28"/>
        </w:rPr>
        <w:t xml:space="preserve"> </w:t>
      </w:r>
      <w:r>
        <w:rPr>
          <w:b/>
          <w:i/>
          <w:sz w:val="28"/>
        </w:rPr>
        <w:t>уровне</w:t>
      </w:r>
      <w:r>
        <w:rPr>
          <w:b/>
          <w:i/>
          <w:spacing w:val="-1"/>
          <w:sz w:val="28"/>
        </w:rPr>
        <w:t xml:space="preserve"> </w:t>
      </w:r>
      <w:r>
        <w:rPr>
          <w:b/>
          <w:i/>
          <w:spacing w:val="-2"/>
          <w:sz w:val="28"/>
        </w:rPr>
        <w:t>школы:</w:t>
      </w:r>
    </w:p>
    <w:p w:rsidR="00CC59FA" w:rsidP="00695CB5">
      <w:pPr>
        <w:pStyle w:val="ListParagraph"/>
        <w:numPr>
          <w:ilvl w:val="1"/>
          <w:numId w:val="14"/>
        </w:numPr>
        <w:tabs>
          <w:tab w:val="left" w:pos="1567"/>
        </w:tabs>
        <w:spacing w:before="50" w:line="268" w:lineRule="auto"/>
        <w:ind w:right="173" w:firstLine="568"/>
        <w:rPr>
          <w:sz w:val="28"/>
        </w:rPr>
      </w:pPr>
      <w:bookmarkStart w:id="45" w:name="_через_деятельность_Школьной_Республики"/>
      <w:bookmarkEnd w:id="45"/>
      <w:r>
        <w:rPr>
          <w:b/>
          <w:sz w:val="28"/>
        </w:rPr>
        <w:t>через деятельность Совета старост</w:t>
      </w:r>
      <w:r>
        <w:rPr>
          <w:sz w:val="28"/>
        </w:rPr>
        <w:t xml:space="preserve">, объединяющего старост классов для информирования учащихся и получения обратной связи от классных </w:t>
      </w:r>
      <w:r>
        <w:rPr>
          <w:spacing w:val="-2"/>
          <w:sz w:val="28"/>
        </w:rPr>
        <w:t>коллективов;</w:t>
      </w:r>
    </w:p>
    <w:p w:rsidR="00CC59FA" w:rsidP="00695CB5">
      <w:pPr>
        <w:pStyle w:val="ListParagraph"/>
        <w:numPr>
          <w:ilvl w:val="1"/>
          <w:numId w:val="14"/>
        </w:numPr>
        <w:tabs>
          <w:tab w:val="left" w:pos="1567"/>
        </w:tabs>
        <w:spacing w:before="43" w:line="271" w:lineRule="auto"/>
        <w:ind w:right="173" w:firstLine="568"/>
        <w:rPr>
          <w:sz w:val="28"/>
        </w:rPr>
      </w:pPr>
      <w:r>
        <w:rPr>
          <w:b/>
          <w:sz w:val="28"/>
        </w:rPr>
        <w:t>через</w:t>
      </w:r>
      <w:r>
        <w:rPr>
          <w:b/>
          <w:spacing w:val="-5"/>
          <w:sz w:val="28"/>
        </w:rPr>
        <w:t xml:space="preserve"> </w:t>
      </w:r>
      <w:r>
        <w:rPr>
          <w:b/>
          <w:sz w:val="28"/>
        </w:rPr>
        <w:t>деятельность</w:t>
      </w:r>
      <w:r>
        <w:rPr>
          <w:b/>
          <w:spacing w:val="-5"/>
          <w:sz w:val="28"/>
        </w:rPr>
        <w:t xml:space="preserve"> </w:t>
      </w:r>
      <w:r>
        <w:rPr>
          <w:b/>
          <w:sz w:val="28"/>
        </w:rPr>
        <w:t>временных</w:t>
      </w:r>
      <w:r>
        <w:rPr>
          <w:b/>
          <w:spacing w:val="-4"/>
          <w:sz w:val="28"/>
        </w:rPr>
        <w:t xml:space="preserve"> </w:t>
      </w:r>
      <w:r>
        <w:rPr>
          <w:b/>
          <w:sz w:val="28"/>
        </w:rPr>
        <w:t>творческих</w:t>
      </w:r>
      <w:r>
        <w:rPr>
          <w:b/>
          <w:spacing w:val="-5"/>
          <w:sz w:val="28"/>
        </w:rPr>
        <w:t xml:space="preserve"> </w:t>
      </w:r>
      <w:r>
        <w:rPr>
          <w:b/>
          <w:sz w:val="28"/>
        </w:rPr>
        <w:t>советов</w:t>
      </w:r>
      <w:r>
        <w:rPr>
          <w:b/>
          <w:spacing w:val="-4"/>
          <w:sz w:val="28"/>
        </w:rPr>
        <w:t xml:space="preserve"> </w:t>
      </w:r>
      <w:r>
        <w:rPr>
          <w:b/>
          <w:sz w:val="28"/>
        </w:rPr>
        <w:t>дела</w:t>
      </w:r>
      <w:r>
        <w:rPr>
          <w:sz w:val="28"/>
        </w:rPr>
        <w:t>,</w:t>
      </w:r>
      <w:r>
        <w:rPr>
          <w:spacing w:val="-2"/>
          <w:sz w:val="28"/>
        </w:rPr>
        <w:t xml:space="preserve"> </w:t>
      </w:r>
      <w:r>
        <w:rPr>
          <w:sz w:val="28"/>
        </w:rPr>
        <w:t>отвечающих за</w:t>
      </w:r>
      <w:r>
        <w:rPr>
          <w:spacing w:val="63"/>
          <w:sz w:val="28"/>
        </w:rPr>
        <w:t xml:space="preserve">  </w:t>
      </w:r>
      <w:r>
        <w:rPr>
          <w:sz w:val="28"/>
        </w:rPr>
        <w:t>проведение</w:t>
      </w:r>
      <w:r>
        <w:rPr>
          <w:spacing w:val="61"/>
          <w:sz w:val="28"/>
        </w:rPr>
        <w:t xml:space="preserve">  </w:t>
      </w:r>
      <w:r>
        <w:rPr>
          <w:sz w:val="28"/>
        </w:rPr>
        <w:t>мероприятий,</w:t>
      </w:r>
      <w:r>
        <w:rPr>
          <w:spacing w:val="63"/>
          <w:sz w:val="28"/>
        </w:rPr>
        <w:t xml:space="preserve">  </w:t>
      </w:r>
      <w:r>
        <w:rPr>
          <w:sz w:val="28"/>
        </w:rPr>
        <w:t>праздников,</w:t>
      </w:r>
      <w:r>
        <w:rPr>
          <w:spacing w:val="65"/>
          <w:sz w:val="28"/>
        </w:rPr>
        <w:t xml:space="preserve">  </w:t>
      </w:r>
      <w:r>
        <w:rPr>
          <w:sz w:val="28"/>
        </w:rPr>
        <w:t>вечеров,</w:t>
      </w:r>
      <w:r>
        <w:rPr>
          <w:spacing w:val="65"/>
          <w:sz w:val="28"/>
        </w:rPr>
        <w:t xml:space="preserve">  </w:t>
      </w:r>
      <w:r>
        <w:rPr>
          <w:sz w:val="28"/>
        </w:rPr>
        <w:t>акций,</w:t>
      </w:r>
      <w:r>
        <w:rPr>
          <w:spacing w:val="61"/>
          <w:sz w:val="28"/>
        </w:rPr>
        <w:t xml:space="preserve">  </w:t>
      </w:r>
      <w:r>
        <w:rPr>
          <w:sz w:val="28"/>
        </w:rPr>
        <w:t>в</w:t>
      </w:r>
      <w:r>
        <w:rPr>
          <w:spacing w:val="63"/>
          <w:sz w:val="28"/>
        </w:rPr>
        <w:t xml:space="preserve">  </w:t>
      </w:r>
      <w:r>
        <w:rPr>
          <w:sz w:val="28"/>
        </w:rPr>
        <w:t>том</w:t>
      </w:r>
      <w:r>
        <w:rPr>
          <w:spacing w:val="63"/>
          <w:sz w:val="28"/>
        </w:rPr>
        <w:t xml:space="preserve">  </w:t>
      </w:r>
      <w:r>
        <w:rPr>
          <w:sz w:val="28"/>
        </w:rPr>
        <w:t>числе</w:t>
      </w:r>
    </w:p>
    <w:p w:rsidR="00CC59FA">
      <w:pPr>
        <w:spacing w:line="271" w:lineRule="auto"/>
        <w:jc w:val="both"/>
        <w:rPr>
          <w:sz w:val="28"/>
        </w:rPr>
        <w:sectPr>
          <w:pgSz w:w="11910" w:h="16840"/>
          <w:pgMar w:top="1040" w:right="400" w:bottom="740" w:left="980" w:header="578" w:footer="547" w:gutter="0"/>
          <w:cols w:space="720"/>
        </w:sectPr>
      </w:pPr>
    </w:p>
    <w:p w:rsidR="00CC59FA">
      <w:pPr>
        <w:pStyle w:val="BodyText"/>
        <w:spacing w:before="90" w:line="268" w:lineRule="auto"/>
        <w:ind w:left="448" w:right="173" w:firstLine="0"/>
      </w:pPr>
      <w:r>
        <w:t>традиционных: ко Дню знаний, к Дню Учителя, посвящение в «первоклассники», ко Дню матери, «Папа, мама, я – спортивная семья», «Безопасный маршрут в школу», Дня самоуправления в рамках профориентационной работы.</w:t>
      </w:r>
    </w:p>
    <w:p w:rsidR="00CC59FA">
      <w:pPr>
        <w:pStyle w:val="Heading2"/>
        <w:spacing w:before="43"/>
        <w:rPr>
          <w:b w:val="0"/>
        </w:rPr>
      </w:pPr>
      <w:r>
        <w:t>На</w:t>
      </w:r>
      <w:r>
        <w:rPr>
          <w:spacing w:val="-1"/>
        </w:rPr>
        <w:t xml:space="preserve"> </w:t>
      </w:r>
      <w:r>
        <w:t>уровне</w:t>
      </w:r>
      <w:r>
        <w:rPr>
          <w:spacing w:val="-1"/>
        </w:rPr>
        <w:t xml:space="preserve"> </w:t>
      </w:r>
      <w:r>
        <w:rPr>
          <w:spacing w:val="-2"/>
        </w:rPr>
        <w:t>классов</w:t>
      </w:r>
      <w:r>
        <w:rPr>
          <w:b w:val="0"/>
          <w:spacing w:val="-2"/>
        </w:rPr>
        <w:t>:</w:t>
      </w:r>
    </w:p>
    <w:p w:rsidR="00CC59FA" w:rsidP="00695CB5">
      <w:pPr>
        <w:pStyle w:val="ListParagraph"/>
        <w:numPr>
          <w:ilvl w:val="1"/>
          <w:numId w:val="14"/>
        </w:numPr>
        <w:tabs>
          <w:tab w:val="left" w:pos="1566"/>
        </w:tabs>
        <w:spacing w:before="82" w:line="268" w:lineRule="auto"/>
        <w:ind w:left="447" w:right="172" w:firstLine="568"/>
        <w:rPr>
          <w:sz w:val="28"/>
        </w:rPr>
      </w:pPr>
      <w:r>
        <w:rPr>
          <w:sz w:val="28"/>
        </w:rPr>
        <w:t xml:space="preserve">через деятельность выборных по инициативе и предложениям учащихся лидеров класса (старост), представляющих интересы класса в общешкольных делах и призванных координировать его работу с другими коллективами, </w:t>
      </w:r>
      <w:r>
        <w:rPr>
          <w:spacing w:val="-2"/>
          <w:sz w:val="28"/>
        </w:rPr>
        <w:t>учителями;</w:t>
      </w:r>
    </w:p>
    <w:p w:rsidR="00CC59FA" w:rsidP="00695CB5">
      <w:pPr>
        <w:pStyle w:val="ListParagraph"/>
        <w:numPr>
          <w:ilvl w:val="1"/>
          <w:numId w:val="14"/>
        </w:numPr>
        <w:tabs>
          <w:tab w:val="left" w:pos="1566"/>
        </w:tabs>
        <w:spacing w:before="46" w:line="268" w:lineRule="auto"/>
        <w:ind w:left="447" w:right="175" w:firstLine="568"/>
        <w:rPr>
          <w:sz w:val="28"/>
        </w:rPr>
      </w:pPr>
      <w:r>
        <w:rPr>
          <w:sz w:val="28"/>
        </w:rPr>
        <w:t>через 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CC59FA">
      <w:pPr>
        <w:pStyle w:val="Heading2"/>
        <w:spacing w:before="18"/>
      </w:pPr>
      <w:r>
        <w:t>На</w:t>
      </w:r>
      <w:r>
        <w:rPr>
          <w:spacing w:val="-1"/>
        </w:rPr>
        <w:t xml:space="preserve"> </w:t>
      </w:r>
      <w:r>
        <w:t>индивидуальном</w:t>
      </w:r>
      <w:r>
        <w:rPr>
          <w:spacing w:val="-1"/>
        </w:rPr>
        <w:t xml:space="preserve"> </w:t>
      </w:r>
      <w:r>
        <w:rPr>
          <w:spacing w:val="-2"/>
        </w:rPr>
        <w:t>уровне:</w:t>
      </w:r>
    </w:p>
    <w:p w:rsidR="00CC59FA" w:rsidP="00695CB5">
      <w:pPr>
        <w:pStyle w:val="ListParagraph"/>
        <w:numPr>
          <w:ilvl w:val="1"/>
          <w:numId w:val="14"/>
        </w:numPr>
        <w:tabs>
          <w:tab w:val="left" w:pos="1566"/>
        </w:tabs>
        <w:spacing w:before="82" w:line="268" w:lineRule="auto"/>
        <w:ind w:left="447" w:right="174" w:firstLine="568"/>
        <w:rPr>
          <w:sz w:val="28"/>
        </w:rPr>
      </w:pPr>
      <w:r>
        <w:rPr>
          <w:sz w:val="28"/>
        </w:rPr>
        <w:t>через</w:t>
      </w:r>
      <w:r>
        <w:rPr>
          <w:spacing w:val="-1"/>
          <w:sz w:val="28"/>
        </w:rPr>
        <w:t xml:space="preserve"> </w:t>
      </w:r>
      <w:r>
        <w:rPr>
          <w:sz w:val="28"/>
        </w:rPr>
        <w:t>вовлечение</w:t>
      </w:r>
      <w:r>
        <w:rPr>
          <w:spacing w:val="-3"/>
          <w:sz w:val="28"/>
        </w:rPr>
        <w:t xml:space="preserve"> </w:t>
      </w:r>
      <w:r>
        <w:rPr>
          <w:sz w:val="28"/>
        </w:rPr>
        <w:t>школьников</w:t>
      </w:r>
      <w:r>
        <w:rPr>
          <w:spacing w:val="-3"/>
          <w:sz w:val="28"/>
        </w:rPr>
        <w:t xml:space="preserve"> </w:t>
      </w:r>
      <w:r>
        <w:rPr>
          <w:sz w:val="28"/>
        </w:rPr>
        <w:t>в</w:t>
      </w:r>
      <w:r>
        <w:rPr>
          <w:spacing w:val="-7"/>
          <w:sz w:val="28"/>
        </w:rPr>
        <w:t xml:space="preserve"> </w:t>
      </w:r>
      <w:r>
        <w:rPr>
          <w:sz w:val="28"/>
        </w:rPr>
        <w:t>планирование,</w:t>
      </w:r>
      <w:r>
        <w:rPr>
          <w:spacing w:val="-4"/>
          <w:sz w:val="28"/>
        </w:rPr>
        <w:t xml:space="preserve"> </w:t>
      </w:r>
      <w:r>
        <w:rPr>
          <w:sz w:val="28"/>
        </w:rPr>
        <w:t>организацию,</w:t>
      </w:r>
      <w:r>
        <w:rPr>
          <w:spacing w:val="-4"/>
          <w:sz w:val="28"/>
        </w:rPr>
        <w:t xml:space="preserve"> </w:t>
      </w:r>
      <w:r>
        <w:rPr>
          <w:sz w:val="28"/>
        </w:rPr>
        <w:t>проведение и анализ различного рода деятельности.</w:t>
      </w:r>
    </w:p>
    <w:p w:rsidR="00CC59FA">
      <w:pPr>
        <w:pStyle w:val="BodyText"/>
        <w:spacing w:before="97"/>
        <w:ind w:left="0" w:firstLine="0"/>
        <w:jc w:val="left"/>
      </w:pPr>
    </w:p>
    <w:p w:rsidR="00CC59FA" w:rsidP="00695CB5">
      <w:pPr>
        <w:pStyle w:val="Heading1"/>
        <w:numPr>
          <w:ilvl w:val="2"/>
          <w:numId w:val="18"/>
        </w:numPr>
        <w:tabs>
          <w:tab w:val="left" w:pos="854"/>
        </w:tabs>
        <w:ind w:left="854" w:hanging="703"/>
        <w:jc w:val="left"/>
      </w:pPr>
      <w:bookmarkStart w:id="46" w:name="2.2.6._Модуль_«Профориентация»"/>
      <w:bookmarkEnd w:id="46"/>
      <w:r>
        <w:t>Модуль</w:t>
      </w:r>
      <w:r>
        <w:rPr>
          <w:spacing w:val="-3"/>
        </w:rPr>
        <w:t xml:space="preserve"> </w:t>
      </w:r>
      <w:r>
        <w:rPr>
          <w:spacing w:val="-2"/>
        </w:rPr>
        <w:t>«Профориентация»</w:t>
      </w:r>
    </w:p>
    <w:p w:rsidR="00CC59FA">
      <w:pPr>
        <w:pStyle w:val="BodyText"/>
        <w:tabs>
          <w:tab w:val="left" w:pos="1403"/>
          <w:tab w:val="left" w:pos="1463"/>
          <w:tab w:val="left" w:pos="1831"/>
          <w:tab w:val="left" w:pos="2467"/>
          <w:tab w:val="left" w:pos="2731"/>
          <w:tab w:val="left" w:pos="2775"/>
          <w:tab w:val="left" w:pos="3067"/>
          <w:tab w:val="left" w:pos="3251"/>
          <w:tab w:val="left" w:pos="3803"/>
          <w:tab w:val="left" w:pos="4199"/>
          <w:tab w:val="left" w:pos="4403"/>
          <w:tab w:val="left" w:pos="4539"/>
          <w:tab w:val="left" w:pos="4691"/>
          <w:tab w:val="left" w:pos="5191"/>
          <w:tab w:val="left" w:pos="5571"/>
          <w:tab w:val="left" w:pos="6631"/>
          <w:tab w:val="left" w:pos="6859"/>
          <w:tab w:val="left" w:pos="6943"/>
          <w:tab w:val="left" w:pos="7443"/>
          <w:tab w:val="left" w:pos="7927"/>
          <w:tab w:val="left" w:pos="8051"/>
          <w:tab w:val="left" w:pos="8431"/>
          <w:tab w:val="left" w:pos="8839"/>
          <w:tab w:val="left" w:pos="9719"/>
        </w:tabs>
        <w:spacing w:before="130" w:line="271" w:lineRule="auto"/>
        <w:ind w:right="669" w:firstLine="563"/>
        <w:jc w:val="left"/>
      </w:pPr>
      <w:r>
        <w:t>Выбор индивидуальной образовательно-профессиональной траектории – это</w:t>
      </w:r>
      <w:r>
        <w:rPr>
          <w:spacing w:val="80"/>
        </w:rPr>
        <w:t xml:space="preserve"> </w:t>
      </w:r>
      <w:r>
        <w:t>важнейшая</w:t>
      </w:r>
      <w:r>
        <w:rPr>
          <w:spacing w:val="80"/>
        </w:rPr>
        <w:t xml:space="preserve"> </w:t>
      </w:r>
      <w:r>
        <w:t>задача,</w:t>
      </w:r>
      <w:r>
        <w:rPr>
          <w:spacing w:val="80"/>
        </w:rPr>
        <w:t xml:space="preserve"> </w:t>
      </w:r>
      <w:r>
        <w:t>стоящая</w:t>
      </w:r>
      <w:r>
        <w:rPr>
          <w:spacing w:val="80"/>
        </w:rPr>
        <w:t xml:space="preserve"> </w:t>
      </w:r>
      <w:r>
        <w:t>перед</w:t>
      </w:r>
      <w:r>
        <w:rPr>
          <w:spacing w:val="80"/>
        </w:rPr>
        <w:t xml:space="preserve"> </w:t>
      </w:r>
      <w:r>
        <w:t>старшеклассниками</w:t>
      </w:r>
      <w:r>
        <w:rPr>
          <w:spacing w:val="80"/>
        </w:rPr>
        <w:t xml:space="preserve"> </w:t>
      </w:r>
      <w:r>
        <w:t>и</w:t>
      </w:r>
      <w:r>
        <w:rPr>
          <w:spacing w:val="80"/>
        </w:rPr>
        <w:t xml:space="preserve"> </w:t>
      </w:r>
      <w:r>
        <w:t>выпускниками школ,</w:t>
      </w:r>
      <w:r>
        <w:rPr>
          <w:spacing w:val="80"/>
        </w:rPr>
        <w:t xml:space="preserve"> </w:t>
      </w:r>
      <w:r>
        <w:t>и</w:t>
      </w:r>
      <w:r>
        <w:tab/>
        <w:t>от</w:t>
      </w:r>
      <w:r>
        <w:rPr>
          <w:spacing w:val="80"/>
        </w:rPr>
        <w:t xml:space="preserve"> </w:t>
      </w:r>
      <w:r>
        <w:t>того,</w:t>
      </w:r>
      <w:r>
        <w:rPr>
          <w:spacing w:val="80"/>
        </w:rPr>
        <w:t xml:space="preserve"> </w:t>
      </w:r>
      <w:r>
        <w:t>насколько</w:t>
      </w:r>
      <w:r>
        <w:rPr>
          <w:spacing w:val="80"/>
        </w:rPr>
        <w:t xml:space="preserve"> </w:t>
      </w:r>
      <w:r>
        <w:t>качественно,</w:t>
      </w:r>
      <w:r>
        <w:rPr>
          <w:spacing w:val="80"/>
        </w:rPr>
        <w:t xml:space="preserve"> </w:t>
      </w:r>
      <w:r>
        <w:t>осознанно</w:t>
      </w:r>
      <w:r>
        <w:rPr>
          <w:spacing w:val="80"/>
        </w:rPr>
        <w:t xml:space="preserve"> </w:t>
      </w:r>
      <w:r>
        <w:t>и</w:t>
      </w:r>
      <w:r>
        <w:rPr>
          <w:spacing w:val="80"/>
        </w:rPr>
        <w:t xml:space="preserve"> </w:t>
      </w:r>
      <w:r>
        <w:t>своевременно</w:t>
      </w:r>
      <w:r>
        <w:rPr>
          <w:spacing w:val="80"/>
        </w:rPr>
        <w:t xml:space="preserve"> </w:t>
      </w:r>
      <w:r>
        <w:t>она</w:t>
      </w:r>
      <w:r>
        <w:rPr>
          <w:spacing w:val="80"/>
          <w:w w:val="150"/>
        </w:rPr>
        <w:t xml:space="preserve"> </w:t>
      </w:r>
      <w:r>
        <w:t>решается,</w:t>
      </w:r>
      <w:r>
        <w:rPr>
          <w:spacing w:val="80"/>
        </w:rPr>
        <w:t xml:space="preserve"> </w:t>
      </w:r>
      <w:r>
        <w:t>зависит</w:t>
      </w:r>
      <w:r>
        <w:rPr>
          <w:spacing w:val="80"/>
        </w:rPr>
        <w:t xml:space="preserve"> </w:t>
      </w:r>
      <w:r>
        <w:t>качество</w:t>
      </w:r>
      <w:r>
        <w:rPr>
          <w:spacing w:val="80"/>
        </w:rPr>
        <w:t xml:space="preserve"> </w:t>
      </w:r>
      <w:r>
        <w:t>последующей</w:t>
      </w:r>
      <w:r>
        <w:rPr>
          <w:spacing w:val="80"/>
        </w:rPr>
        <w:t xml:space="preserve"> </w:t>
      </w:r>
      <w:r>
        <w:t>социальной</w:t>
      </w:r>
      <w:r>
        <w:rPr>
          <w:spacing w:val="80"/>
        </w:rPr>
        <w:t xml:space="preserve"> </w:t>
      </w:r>
      <w:r>
        <w:t>и</w:t>
      </w:r>
      <w:r>
        <w:rPr>
          <w:spacing w:val="80"/>
        </w:rPr>
        <w:t xml:space="preserve"> </w:t>
      </w:r>
      <w:r>
        <w:t>профессиональной жизни</w:t>
      </w:r>
      <w:r>
        <w:rPr>
          <w:spacing w:val="40"/>
        </w:rPr>
        <w:t xml:space="preserve"> </w:t>
      </w:r>
      <w:r>
        <w:t>человека. При</w:t>
      </w:r>
      <w:r>
        <w:tab/>
      </w:r>
      <w:r>
        <w:tab/>
      </w:r>
      <w:r>
        <w:tab/>
        <w:t>этом необходимо,</w:t>
      </w:r>
      <w:r>
        <w:tab/>
        <w:t>чтобы доступ</w:t>
      </w:r>
      <w:r>
        <w:tab/>
        <w:t>к информационным ресурсам</w:t>
      </w:r>
      <w:r>
        <w:rPr>
          <w:spacing w:val="40"/>
        </w:rPr>
        <w:t xml:space="preserve"> </w:t>
      </w:r>
      <w:r>
        <w:t>по</w:t>
      </w:r>
      <w:r>
        <w:rPr>
          <w:spacing w:val="40"/>
        </w:rPr>
        <w:t xml:space="preserve"> </w:t>
      </w:r>
      <w:r>
        <w:t>профессиональному</w:t>
      </w:r>
      <w:r>
        <w:rPr>
          <w:spacing w:val="40"/>
        </w:rPr>
        <w:t xml:space="preserve"> </w:t>
      </w:r>
      <w:r>
        <w:t>самоопределению</w:t>
      </w:r>
      <w:r>
        <w:rPr>
          <w:spacing w:val="40"/>
        </w:rPr>
        <w:t xml:space="preserve"> </w:t>
      </w:r>
      <w:r>
        <w:t>имели</w:t>
      </w:r>
      <w:r>
        <w:rPr>
          <w:spacing w:val="40"/>
        </w:rPr>
        <w:t xml:space="preserve"> </w:t>
      </w:r>
      <w:r>
        <w:t>не</w:t>
      </w:r>
      <w:r>
        <w:rPr>
          <w:spacing w:val="40"/>
        </w:rPr>
        <w:t xml:space="preserve"> </w:t>
      </w:r>
      <w:r>
        <w:t>только</w:t>
      </w:r>
      <w:r>
        <w:rPr>
          <w:spacing w:val="40"/>
        </w:rPr>
        <w:t xml:space="preserve"> </w:t>
      </w:r>
      <w:r>
        <w:t>жители</w:t>
      </w:r>
      <w:r>
        <w:rPr>
          <w:spacing w:val="40"/>
        </w:rPr>
        <w:t xml:space="preserve"> </w:t>
      </w:r>
      <w:r>
        <w:t xml:space="preserve">крупных городов России, но и обучающиеся из отдаленных и труднодоступных </w:t>
      </w:r>
      <w:r>
        <w:rPr>
          <w:spacing w:val="-2"/>
        </w:rPr>
        <w:t>территорий,</w:t>
      </w:r>
      <w:r>
        <w:tab/>
      </w:r>
      <w:r>
        <w:rPr>
          <w:spacing w:val="-4"/>
        </w:rPr>
        <w:t>вне</w:t>
      </w:r>
      <w:r>
        <w:tab/>
      </w:r>
      <w:r>
        <w:rPr>
          <w:spacing w:val="-2"/>
        </w:rPr>
        <w:t>зависимости</w:t>
      </w:r>
      <w:r>
        <w:tab/>
      </w:r>
      <w:r>
        <w:rPr>
          <w:spacing w:val="-6"/>
        </w:rPr>
        <w:t>от</w:t>
      </w:r>
      <w:r>
        <w:tab/>
      </w:r>
      <w:r>
        <w:tab/>
      </w:r>
      <w:r>
        <w:rPr>
          <w:spacing w:val="-6"/>
        </w:rPr>
        <w:t>их</w:t>
      </w:r>
      <w:r>
        <w:tab/>
      </w:r>
      <w:r>
        <w:rPr>
          <w:spacing w:val="-51"/>
        </w:rPr>
        <w:t xml:space="preserve"> </w:t>
      </w:r>
      <w:r>
        <w:t>социального</w:t>
      </w:r>
      <w:r>
        <w:tab/>
      </w:r>
      <w:r>
        <w:tab/>
      </w:r>
      <w:r>
        <w:rPr>
          <w:spacing w:val="-2"/>
        </w:rPr>
        <w:t>статуса</w:t>
      </w:r>
      <w:r>
        <w:tab/>
      </w:r>
      <w:r>
        <w:tab/>
      </w:r>
      <w:r>
        <w:rPr>
          <w:spacing w:val="-10"/>
        </w:rPr>
        <w:t>и</w:t>
      </w:r>
      <w:r>
        <w:tab/>
      </w:r>
      <w:r>
        <w:rPr>
          <w:spacing w:val="-2"/>
        </w:rPr>
        <w:t xml:space="preserve">жизненного </w:t>
      </w:r>
      <w:r>
        <w:t>контекста.</w:t>
      </w:r>
      <w:r>
        <w:rPr>
          <w:spacing w:val="40"/>
        </w:rPr>
        <w:t xml:space="preserve"> </w:t>
      </w:r>
      <w:r>
        <w:t>Вследствие</w:t>
      </w:r>
      <w:r>
        <w:tab/>
      </w:r>
      <w:r>
        <w:tab/>
        <w:t>этого</w:t>
      </w:r>
      <w:r>
        <w:rPr>
          <w:spacing w:val="40"/>
        </w:rPr>
        <w:t xml:space="preserve"> </w:t>
      </w:r>
      <w:r>
        <w:t>обеспечение</w:t>
      </w:r>
      <w:r>
        <w:rPr>
          <w:spacing w:val="40"/>
        </w:rPr>
        <w:t xml:space="preserve"> </w:t>
      </w:r>
      <w:r>
        <w:t>профориентационной</w:t>
      </w:r>
      <w:r>
        <w:rPr>
          <w:spacing w:val="40"/>
        </w:rPr>
        <w:t xml:space="preserve"> </w:t>
      </w:r>
      <w:r>
        <w:t>помощи</w:t>
      </w:r>
      <w:r>
        <w:rPr>
          <w:spacing w:val="40"/>
        </w:rPr>
        <w:t xml:space="preserve"> </w:t>
      </w:r>
      <w:r>
        <w:t>во внедрении</w:t>
      </w:r>
      <w:r>
        <w:rPr>
          <w:spacing w:val="40"/>
        </w:rPr>
        <w:t xml:space="preserve"> </w:t>
      </w:r>
      <w:r>
        <w:t>с 01.09.2023г</w:t>
      </w:r>
      <w:r>
        <w:rPr>
          <w:spacing w:val="40"/>
        </w:rPr>
        <w:t xml:space="preserve"> </w:t>
      </w:r>
      <w:r>
        <w:t>проекта</w:t>
      </w:r>
      <w:r>
        <w:tab/>
      </w:r>
      <w:r>
        <w:tab/>
      </w:r>
      <w:r>
        <w:rPr>
          <w:b/>
        </w:rPr>
        <w:t>Профориентационный</w:t>
      </w:r>
      <w:r>
        <w:rPr>
          <w:b/>
          <w:spacing w:val="30"/>
        </w:rPr>
        <w:t xml:space="preserve"> </w:t>
      </w:r>
      <w:r>
        <w:rPr>
          <w:b/>
        </w:rPr>
        <w:t>минимум</w:t>
      </w:r>
      <w:r>
        <w:rPr>
          <w:b/>
          <w:spacing w:val="33"/>
        </w:rPr>
        <w:t xml:space="preserve"> </w:t>
      </w:r>
      <w:r>
        <w:t>для 6</w:t>
      </w:r>
      <w:r>
        <w:rPr>
          <w:spacing w:val="31"/>
        </w:rPr>
        <w:t xml:space="preserve"> </w:t>
      </w:r>
      <w:r>
        <w:t xml:space="preserve">-11 </w:t>
      </w:r>
      <w:r>
        <w:rPr>
          <w:spacing w:val="-2"/>
        </w:rPr>
        <w:t>классов</w:t>
      </w:r>
      <w:r>
        <w:rPr>
          <w:b/>
          <w:spacing w:val="-2"/>
        </w:rPr>
        <w:t>,</w:t>
      </w:r>
      <w:r>
        <w:rPr>
          <w:b/>
        </w:rPr>
        <w:tab/>
      </w:r>
      <w:r>
        <w:rPr>
          <w:b/>
        </w:rPr>
        <w:tab/>
      </w:r>
      <w:r>
        <w:rPr>
          <w:spacing w:val="-2"/>
        </w:rPr>
        <w:t>главной</w:t>
      </w:r>
      <w:r>
        <w:tab/>
      </w:r>
      <w:r>
        <w:tab/>
      </w:r>
      <w:r>
        <w:rPr>
          <w:spacing w:val="-2"/>
        </w:rPr>
        <w:t>целью</w:t>
      </w:r>
      <w:r>
        <w:tab/>
      </w:r>
      <w:r>
        <w:rPr>
          <w:spacing w:val="-2"/>
        </w:rPr>
        <w:t>которого</w:t>
      </w:r>
      <w:r>
        <w:tab/>
      </w:r>
      <w:r>
        <w:rPr>
          <w:spacing w:val="-2"/>
        </w:rPr>
        <w:t>является</w:t>
      </w:r>
      <w:r>
        <w:tab/>
      </w:r>
      <w:r>
        <w:tab/>
      </w:r>
      <w:r>
        <w:rPr>
          <w:spacing w:val="-2"/>
        </w:rPr>
        <w:t>выстраивания</w:t>
      </w:r>
      <w:r>
        <w:tab/>
      </w:r>
      <w:r>
        <w:rPr>
          <w:spacing w:val="-2"/>
        </w:rPr>
        <w:t>системы профессиональной</w:t>
      </w:r>
      <w:r>
        <w:tab/>
      </w:r>
      <w:r>
        <w:tab/>
      </w:r>
      <w:r>
        <w:tab/>
      </w:r>
      <w:r>
        <w:rPr>
          <w:spacing w:val="-2"/>
        </w:rPr>
        <w:t>ориентации</w:t>
      </w:r>
      <w:r>
        <w:tab/>
      </w:r>
      <w:r>
        <w:tab/>
      </w:r>
      <w:r>
        <w:tab/>
      </w:r>
      <w:r>
        <w:rPr>
          <w:spacing w:val="-2"/>
        </w:rPr>
        <w:t>обучающихся,</w:t>
      </w:r>
      <w:r>
        <w:tab/>
      </w:r>
      <w:r>
        <w:rPr>
          <w:spacing w:val="-2"/>
        </w:rPr>
        <w:t>которая</w:t>
      </w:r>
      <w:r>
        <w:tab/>
      </w:r>
      <w:r>
        <w:rPr>
          <w:spacing w:val="-2"/>
        </w:rPr>
        <w:t>реализуется</w:t>
      </w:r>
      <w:r>
        <w:tab/>
      </w:r>
      <w:r>
        <w:rPr>
          <w:spacing w:val="-10"/>
        </w:rPr>
        <w:t xml:space="preserve">в </w:t>
      </w:r>
      <w:r>
        <w:t>образовательной, воспитательной и иных видах деятельности.</w:t>
      </w:r>
    </w:p>
    <w:p w:rsidR="00CC59FA">
      <w:pPr>
        <w:pStyle w:val="BodyText"/>
        <w:spacing w:before="166" w:line="271" w:lineRule="auto"/>
        <w:ind w:right="670" w:firstLine="631"/>
      </w:pPr>
      <w:r>
        <w:t xml:space="preserve">Профориентационный минимум в МОУ СОШ№ </w:t>
      </w:r>
      <w:r w:rsidR="005045B1">
        <w:t>27</w:t>
      </w:r>
      <w:r>
        <w:t xml:space="preserve"> реализуется на основном уровне, рекомендованная учебная нагрузка – не менее 60 часов и реализуется в следующих форматах:</w:t>
      </w:r>
    </w:p>
    <w:p w:rsidR="00CC59FA">
      <w:pPr>
        <w:pStyle w:val="BodyText"/>
        <w:spacing w:before="188" w:line="271" w:lineRule="auto"/>
        <w:ind w:right="672" w:firstLine="0"/>
      </w:pPr>
      <w:r>
        <w:rPr>
          <w:b/>
          <w:i/>
        </w:rPr>
        <w:t xml:space="preserve">Урочная деятельность. </w:t>
      </w:r>
      <w:r>
        <w:t xml:space="preserve">Она </w:t>
      </w:r>
      <w:r>
        <w:rPr>
          <w:i/>
        </w:rPr>
        <w:t>включает</w:t>
      </w:r>
      <w:r>
        <w:t>: профориентационое содержание</w:t>
      </w:r>
      <w:r>
        <w:rPr>
          <w:spacing w:val="40"/>
        </w:rPr>
        <w:t xml:space="preserve"> </w:t>
      </w:r>
      <w:r>
        <w:t>уроков по</w:t>
      </w:r>
      <w:r>
        <w:rPr>
          <w:spacing w:val="40"/>
        </w:rPr>
        <w:t xml:space="preserve"> </w:t>
      </w:r>
      <w:r>
        <w:t>предметам</w:t>
      </w:r>
      <w:r>
        <w:rPr>
          <w:spacing w:val="40"/>
        </w:rPr>
        <w:t xml:space="preserve"> </w:t>
      </w:r>
      <w:r>
        <w:t>общеобразовательного</w:t>
      </w:r>
      <w:r>
        <w:rPr>
          <w:spacing w:val="40"/>
        </w:rPr>
        <w:t xml:space="preserve"> </w:t>
      </w:r>
      <w:r>
        <w:t>цикла</w:t>
      </w:r>
      <w:r>
        <w:rPr>
          <w:spacing w:val="40"/>
        </w:rPr>
        <w:t xml:space="preserve"> </w:t>
      </w:r>
      <w:r>
        <w:t>(физика,</w:t>
      </w:r>
      <w:r>
        <w:rPr>
          <w:spacing w:val="80"/>
        </w:rPr>
        <w:t xml:space="preserve"> </w:t>
      </w:r>
      <w:r>
        <w:t>химия, математика</w:t>
      </w:r>
      <w:r>
        <w:rPr>
          <w:spacing w:val="80"/>
        </w:rPr>
        <w:t xml:space="preserve"> </w:t>
      </w:r>
      <w:r>
        <w:t>и</w:t>
      </w:r>
      <w:r>
        <w:rPr>
          <w:spacing w:val="80"/>
        </w:rPr>
        <w:t xml:space="preserve"> </w:t>
      </w:r>
      <w:r>
        <w:t>т.д.), где рассматривается значимость учебного предмета в профессиональной деятельности. Не предполагает проведение дополнительных уроков, проводится в рамках учебного плана. Урочная</w:t>
      </w:r>
      <w:r>
        <w:rPr>
          <w:spacing w:val="80"/>
        </w:rPr>
        <w:t xml:space="preserve"> </w:t>
      </w:r>
      <w:r>
        <w:t>деятельность предполагает</w:t>
      </w:r>
      <w:r>
        <w:rPr>
          <w:spacing w:val="53"/>
          <w:w w:val="150"/>
        </w:rPr>
        <w:t xml:space="preserve">  </w:t>
      </w:r>
      <w:r>
        <w:t>проведение</w:t>
      </w:r>
      <w:r>
        <w:rPr>
          <w:spacing w:val="36"/>
        </w:rPr>
        <w:t xml:space="preserve"> </w:t>
      </w:r>
      <w:r>
        <w:t>профориентационно</w:t>
      </w:r>
      <w:r>
        <w:rPr>
          <w:spacing w:val="54"/>
          <w:w w:val="150"/>
        </w:rPr>
        <w:t xml:space="preserve">  </w:t>
      </w:r>
      <w:r>
        <w:t>значимых</w:t>
      </w:r>
      <w:r>
        <w:rPr>
          <w:spacing w:val="54"/>
          <w:w w:val="150"/>
        </w:rPr>
        <w:t xml:space="preserve">  </w:t>
      </w:r>
      <w:r>
        <w:t>уроков</w:t>
      </w:r>
      <w:r>
        <w:rPr>
          <w:spacing w:val="41"/>
        </w:rPr>
        <w:t xml:space="preserve"> </w:t>
      </w:r>
      <w:r>
        <w:t>в</w:t>
      </w:r>
      <w:r>
        <w:rPr>
          <w:spacing w:val="36"/>
        </w:rPr>
        <w:t xml:space="preserve"> </w:t>
      </w:r>
      <w:r>
        <w:rPr>
          <w:spacing w:val="-2"/>
        </w:rPr>
        <w:t>рамках</w:t>
      </w:r>
    </w:p>
    <w:p w:rsidR="00CC59FA">
      <w:pPr>
        <w:spacing w:line="271" w:lineRule="auto"/>
        <w:sectPr>
          <w:pgSz w:w="11910" w:h="16840"/>
          <w:pgMar w:top="1040" w:right="400" w:bottom="740" w:left="980" w:header="578" w:footer="547" w:gutter="0"/>
          <w:cols w:space="720"/>
        </w:sectPr>
      </w:pPr>
    </w:p>
    <w:p w:rsidR="00CC59FA">
      <w:pPr>
        <w:pStyle w:val="BodyText"/>
        <w:spacing w:before="90" w:line="268" w:lineRule="auto"/>
        <w:ind w:right="671" w:firstLine="0"/>
      </w:pPr>
      <w:r>
        <w:t>учебного предмета «Технология» (в части изучения отраслей экономики и создания материальных проектов).</w:t>
      </w:r>
    </w:p>
    <w:p w:rsidR="00CC59FA">
      <w:pPr>
        <w:pStyle w:val="BodyText"/>
        <w:spacing w:before="51" w:line="268" w:lineRule="auto"/>
        <w:ind w:left="152" w:right="672" w:hanging="1"/>
      </w:pPr>
      <w:r>
        <w:rPr>
          <w:b/>
          <w:i/>
        </w:rPr>
        <w:t xml:space="preserve">Внеурочная деятельность. </w:t>
      </w:r>
      <w:r>
        <w:t xml:space="preserve">Она </w:t>
      </w:r>
      <w:r>
        <w:rPr>
          <w:i/>
        </w:rPr>
        <w:t>включает</w:t>
      </w:r>
      <w:r>
        <w:t>: профориентационную онлайн</w:t>
      </w:r>
      <w:r w:rsidR="005045B1">
        <w:t xml:space="preserve"> </w:t>
      </w:r>
      <w:r>
        <w:t>диагностику (диагностику склонностей, диагностику готовности к профессиональному самоопределению); профориентационные уроки; внеурочную деятельность «Билет в будущее», «Профориентация»; проектную деятельность; профориентационные программы; классные часы (в т.ч. с демонстрацией выпусков открытых онлайн-уроков «Шоу профессий»); беседы, дискуссии, мастер-классы, коммуникативные и деловые игры; консультации педагога и психолога; моделирующие профессиональные пробы в онлайн- формате и др.</w:t>
      </w:r>
    </w:p>
    <w:p w:rsidR="00CC59FA">
      <w:pPr>
        <w:pStyle w:val="BodyText"/>
        <w:spacing w:before="55" w:line="268" w:lineRule="auto"/>
        <w:ind w:left="153" w:right="668" w:hanging="1"/>
      </w:pPr>
      <w:r>
        <w:rPr>
          <w:b/>
          <w:i/>
        </w:rPr>
        <w:t>Воспитательная работа</w:t>
      </w:r>
      <w:r>
        <w:rPr>
          <w:b/>
        </w:rPr>
        <w:t xml:space="preserve">. </w:t>
      </w:r>
      <w:r>
        <w:t xml:space="preserve">Она </w:t>
      </w:r>
      <w:r>
        <w:rPr>
          <w:i/>
        </w:rPr>
        <w:t>включает</w:t>
      </w:r>
      <w:r>
        <w:t>: экскурсии на производство, , посещение профориентационной выставки, дней</w:t>
      </w:r>
      <w:r>
        <w:rPr>
          <w:spacing w:val="80"/>
          <w:w w:val="150"/>
        </w:rPr>
        <w:t xml:space="preserve"> </w:t>
      </w:r>
      <w:r>
        <w:t>открытых</w:t>
      </w:r>
      <w:r>
        <w:rPr>
          <w:spacing w:val="80"/>
          <w:w w:val="150"/>
        </w:rPr>
        <w:t xml:space="preserve"> </w:t>
      </w:r>
      <w:r>
        <w:t xml:space="preserve">дверей в различных организациях, встречи с представителями разных профессий и др. Также она включает конкурсы профориентационной направленности (в т.ч. в </w:t>
      </w:r>
      <w:r>
        <w:rPr>
          <w:spacing w:val="-2"/>
        </w:rPr>
        <w:t>рамках</w:t>
      </w:r>
    </w:p>
    <w:p w:rsidR="00CC59FA">
      <w:pPr>
        <w:pStyle w:val="BodyText"/>
        <w:spacing w:before="41"/>
        <w:ind w:left="153" w:firstLine="0"/>
      </w:pPr>
      <w:r>
        <w:t>реализации</w:t>
      </w:r>
      <w:r>
        <w:rPr>
          <w:spacing w:val="-5"/>
        </w:rPr>
        <w:t xml:space="preserve"> </w:t>
      </w:r>
      <w:r>
        <w:t>проекта</w:t>
      </w:r>
      <w:r>
        <w:rPr>
          <w:spacing w:val="-2"/>
        </w:rPr>
        <w:t xml:space="preserve"> </w:t>
      </w:r>
      <w:r>
        <w:t>«Россия</w:t>
      </w:r>
      <w:r>
        <w:rPr>
          <w:spacing w:val="-2"/>
        </w:rPr>
        <w:t xml:space="preserve"> </w:t>
      </w:r>
      <w:r>
        <w:t>–</w:t>
      </w:r>
      <w:r>
        <w:rPr>
          <w:spacing w:val="-1"/>
        </w:rPr>
        <w:t xml:space="preserve"> </w:t>
      </w:r>
      <w:r>
        <w:t>страна</w:t>
      </w:r>
      <w:r>
        <w:rPr>
          <w:spacing w:val="-2"/>
        </w:rPr>
        <w:t xml:space="preserve"> </w:t>
      </w:r>
      <w:r>
        <w:t>возможностей»</w:t>
      </w:r>
      <w:r>
        <w:rPr>
          <w:spacing w:val="-5"/>
        </w:rPr>
        <w:t xml:space="preserve"> </w:t>
      </w:r>
      <w:r>
        <w:t>и</w:t>
      </w:r>
      <w:r>
        <w:rPr>
          <w:spacing w:val="-2"/>
        </w:rPr>
        <w:t xml:space="preserve"> т.д.)</w:t>
      </w:r>
    </w:p>
    <w:p w:rsidR="00CC59FA">
      <w:pPr>
        <w:spacing w:before="90" w:line="268" w:lineRule="auto"/>
        <w:ind w:left="153" w:right="684"/>
        <w:jc w:val="both"/>
        <w:rPr>
          <w:sz w:val="28"/>
        </w:rPr>
      </w:pPr>
      <w:r>
        <w:rPr>
          <w:b/>
          <w:i/>
          <w:sz w:val="28"/>
        </w:rPr>
        <w:t>Дополнительное образование</w:t>
      </w:r>
      <w:r>
        <w:rPr>
          <w:i/>
          <w:sz w:val="28"/>
        </w:rPr>
        <w:t xml:space="preserve">. </w:t>
      </w:r>
      <w:r>
        <w:rPr>
          <w:sz w:val="28"/>
        </w:rPr>
        <w:t xml:space="preserve">Оно </w:t>
      </w:r>
      <w:r>
        <w:rPr>
          <w:i/>
          <w:sz w:val="28"/>
        </w:rPr>
        <w:t xml:space="preserve">включает </w:t>
      </w:r>
      <w:r>
        <w:rPr>
          <w:sz w:val="28"/>
        </w:rPr>
        <w:t xml:space="preserve">выбор и посещение занятий в рамках ДО с учетом склонностей и образовательных потребностей </w:t>
      </w:r>
      <w:r>
        <w:rPr>
          <w:spacing w:val="-2"/>
          <w:sz w:val="28"/>
        </w:rPr>
        <w:t>обучающихся.</w:t>
      </w:r>
    </w:p>
    <w:p w:rsidR="00CC59FA">
      <w:pPr>
        <w:pStyle w:val="BodyText"/>
        <w:spacing w:before="46" w:line="268" w:lineRule="auto"/>
        <w:ind w:right="673" w:firstLine="1"/>
      </w:pPr>
      <w:r>
        <w:rPr>
          <w:b/>
          <w:i/>
        </w:rPr>
        <w:t xml:space="preserve">Взаимодействие с родителями/законными представителями. </w:t>
      </w:r>
      <w:r>
        <w:t>В рамках такого взаимодействия проводится информационное сопровождение родителей обучающихся, проведение тематических родительских собраний, тематические рассылки по электронной почте и с помощью мессенджеров, в т.ч. о процессе профессионального самоопределения ребенка, тематические курсы (в т.ч. в формате онлайн).</w:t>
      </w:r>
    </w:p>
    <w:p w:rsidR="00CC59FA">
      <w:pPr>
        <w:pStyle w:val="BodyText"/>
        <w:spacing w:before="119"/>
        <w:ind w:left="0" w:firstLine="0"/>
        <w:jc w:val="left"/>
      </w:pPr>
    </w:p>
    <w:p w:rsidR="00CC59FA" w:rsidP="00695CB5">
      <w:pPr>
        <w:pStyle w:val="Heading1"/>
        <w:numPr>
          <w:ilvl w:val="2"/>
          <w:numId w:val="18"/>
        </w:numPr>
        <w:tabs>
          <w:tab w:val="left" w:pos="854"/>
        </w:tabs>
        <w:ind w:left="854" w:hanging="703"/>
        <w:jc w:val="both"/>
      </w:pPr>
      <w:bookmarkStart w:id="47" w:name="2.2.7._Модуль_«Основные_школьные_дела»"/>
      <w:bookmarkEnd w:id="47"/>
      <w:r>
        <w:t>Модуль</w:t>
      </w:r>
      <w:r>
        <w:rPr>
          <w:spacing w:val="-6"/>
        </w:rPr>
        <w:t xml:space="preserve"> </w:t>
      </w:r>
      <w:r>
        <w:t>«Основные</w:t>
      </w:r>
      <w:r>
        <w:rPr>
          <w:spacing w:val="-5"/>
        </w:rPr>
        <w:t xml:space="preserve"> </w:t>
      </w:r>
      <w:r>
        <w:t>школьные</w:t>
      </w:r>
      <w:r>
        <w:rPr>
          <w:spacing w:val="-5"/>
        </w:rPr>
        <w:t xml:space="preserve"> </w:t>
      </w:r>
      <w:r>
        <w:rPr>
          <w:spacing w:val="-4"/>
        </w:rPr>
        <w:t>дела»</w:t>
      </w:r>
    </w:p>
    <w:p w:rsidR="00CC59FA">
      <w:pPr>
        <w:pStyle w:val="BodyText"/>
        <w:spacing w:before="50" w:line="271" w:lineRule="auto"/>
        <w:ind w:right="174" w:firstLine="72"/>
      </w:pPr>
      <w: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В воспитательной системе</w:t>
      </w:r>
      <w:r>
        <w:rPr>
          <w:spacing w:val="24"/>
        </w:rPr>
        <w:t xml:space="preserve">  </w:t>
      </w:r>
      <w:r>
        <w:t>нашей</w:t>
      </w:r>
      <w:r>
        <w:rPr>
          <w:spacing w:val="25"/>
        </w:rPr>
        <w:t xml:space="preserve">  </w:t>
      </w:r>
      <w:r>
        <w:t>школы</w:t>
      </w:r>
      <w:r>
        <w:rPr>
          <w:spacing w:val="24"/>
        </w:rPr>
        <w:t xml:space="preserve">  </w:t>
      </w:r>
      <w:r>
        <w:t>выделяются</w:t>
      </w:r>
      <w:r>
        <w:rPr>
          <w:spacing w:val="26"/>
        </w:rPr>
        <w:t xml:space="preserve">  </w:t>
      </w:r>
      <w:r>
        <w:t>тематические</w:t>
      </w:r>
      <w:r>
        <w:rPr>
          <w:spacing w:val="24"/>
        </w:rPr>
        <w:t xml:space="preserve">  </w:t>
      </w:r>
      <w:r>
        <w:t>периоды</w:t>
      </w:r>
      <w:r>
        <w:rPr>
          <w:spacing w:val="24"/>
        </w:rPr>
        <w:t xml:space="preserve">  </w:t>
      </w:r>
      <w:r>
        <w:t>традиционных</w:t>
      </w:r>
      <w:r>
        <w:rPr>
          <w:spacing w:val="25"/>
        </w:rPr>
        <w:t xml:space="preserve">  </w:t>
      </w:r>
      <w:r>
        <w:rPr>
          <w:spacing w:val="-4"/>
        </w:rPr>
        <w:t>дел.</w:t>
      </w:r>
    </w:p>
    <w:p w:rsidR="00CC59FA">
      <w:pPr>
        <w:spacing w:line="271" w:lineRule="auto"/>
        <w:sectPr>
          <w:pgSz w:w="11910" w:h="16840"/>
          <w:pgMar w:top="1040" w:right="400" w:bottom="740" w:left="980" w:header="578" w:footer="547" w:gutter="0"/>
          <w:cols w:space="720"/>
        </w:sectPr>
      </w:pPr>
    </w:p>
    <w:p w:rsidR="00CC59FA">
      <w:pPr>
        <w:pStyle w:val="BodyText"/>
        <w:spacing w:before="90"/>
        <w:ind w:left="152" w:firstLine="0"/>
      </w:pPr>
      <w:r>
        <w:t>Главные</w:t>
      </w:r>
      <w:r>
        <w:rPr>
          <w:spacing w:val="30"/>
        </w:rPr>
        <w:t xml:space="preserve"> </w:t>
      </w:r>
      <w:r>
        <w:t>дела</w:t>
      </w:r>
      <w:r>
        <w:rPr>
          <w:spacing w:val="33"/>
        </w:rPr>
        <w:t xml:space="preserve"> </w:t>
      </w:r>
      <w:r>
        <w:t>являются</w:t>
      </w:r>
      <w:r>
        <w:rPr>
          <w:spacing w:val="34"/>
        </w:rPr>
        <w:t xml:space="preserve"> </w:t>
      </w:r>
      <w:r>
        <w:t>понятными,</w:t>
      </w:r>
      <w:r>
        <w:rPr>
          <w:spacing w:val="37"/>
        </w:rPr>
        <w:t xml:space="preserve"> </w:t>
      </w:r>
      <w:r>
        <w:t>личностно</w:t>
      </w:r>
      <w:r>
        <w:rPr>
          <w:spacing w:val="35"/>
        </w:rPr>
        <w:t xml:space="preserve"> </w:t>
      </w:r>
      <w:r>
        <w:t>значимыми,</w:t>
      </w:r>
      <w:r>
        <w:rPr>
          <w:spacing w:val="37"/>
        </w:rPr>
        <w:t xml:space="preserve"> </w:t>
      </w:r>
      <w:r>
        <w:t>главное,</w:t>
      </w:r>
      <w:r>
        <w:rPr>
          <w:spacing w:val="37"/>
        </w:rPr>
        <w:t xml:space="preserve"> </w:t>
      </w:r>
      <w:r>
        <w:t>в</w:t>
      </w:r>
      <w:r>
        <w:rPr>
          <w:spacing w:val="34"/>
        </w:rPr>
        <w:t xml:space="preserve"> </w:t>
      </w:r>
      <w:r>
        <w:t>празднике</w:t>
      </w:r>
      <w:r>
        <w:rPr>
          <w:spacing w:val="33"/>
        </w:rPr>
        <w:t xml:space="preserve"> </w:t>
      </w:r>
      <w:r>
        <w:rPr>
          <w:spacing w:val="-10"/>
        </w:rPr>
        <w:t>-</w:t>
      </w:r>
    </w:p>
    <w:p w:rsidR="00CC59FA">
      <w:pPr>
        <w:pStyle w:val="BodyText"/>
        <w:spacing w:before="39"/>
        <w:ind w:firstLine="0"/>
      </w:pPr>
      <w:r>
        <w:t>своеобразная</w:t>
      </w:r>
      <w:r>
        <w:rPr>
          <w:spacing w:val="-5"/>
        </w:rPr>
        <w:t xml:space="preserve"> </w:t>
      </w:r>
      <w:r>
        <w:t>форма</w:t>
      </w:r>
      <w:r>
        <w:rPr>
          <w:spacing w:val="-3"/>
        </w:rPr>
        <w:t xml:space="preserve"> </w:t>
      </w:r>
      <w:r>
        <w:t>духовного</w:t>
      </w:r>
      <w:r>
        <w:rPr>
          <w:spacing w:val="-7"/>
        </w:rPr>
        <w:t xml:space="preserve"> </w:t>
      </w:r>
      <w:r>
        <w:t>самовыражения</w:t>
      </w:r>
      <w:r>
        <w:rPr>
          <w:spacing w:val="-2"/>
        </w:rPr>
        <w:t xml:space="preserve"> </w:t>
      </w:r>
      <w:r>
        <w:t>и</w:t>
      </w:r>
      <w:r>
        <w:rPr>
          <w:spacing w:val="-4"/>
        </w:rPr>
        <w:t xml:space="preserve"> </w:t>
      </w:r>
      <w:r>
        <w:t>обогащения</w:t>
      </w:r>
      <w:r>
        <w:rPr>
          <w:spacing w:val="-6"/>
        </w:rPr>
        <w:t xml:space="preserve"> </w:t>
      </w:r>
      <w:r>
        <w:rPr>
          <w:spacing w:val="-2"/>
        </w:rPr>
        <w:t>ребенка.</w:t>
      </w:r>
    </w:p>
    <w:p w:rsidR="00CC59FA">
      <w:pPr>
        <w:pStyle w:val="BodyText"/>
        <w:spacing w:before="58" w:line="268" w:lineRule="auto"/>
        <w:ind w:left="152" w:right="170" w:hanging="1"/>
      </w:pPr>
      <w:r>
        <w:rPr>
          <w:b/>
          <w:i/>
        </w:rPr>
        <w:t xml:space="preserve">На внешкольном уровне: </w:t>
      </w:r>
      <w:r>
        <w:rPr>
          <w:b/>
        </w:rPr>
        <w:t xml:space="preserve">социальные проекты </w:t>
      </w:r>
      <w:r>
        <w:t>–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«Безопасная дорога», акции «Георгиевская лента», «Бессмертный полк»:</w:t>
      </w:r>
    </w:p>
    <w:p w:rsidR="00CC59FA">
      <w:pPr>
        <w:pStyle w:val="BodyText"/>
        <w:spacing w:before="25" w:line="268" w:lineRule="auto"/>
        <w:ind w:left="152" w:right="171" w:firstLine="0"/>
      </w:pPr>
      <w:r>
        <w:t>- проводимые для жителей города, семьями учащихся спортивные состязания, праздники, которые открывают возможности для творческой самореализации школьников и включают их в деятельную заботу об окружающих.</w:t>
      </w:r>
    </w:p>
    <w:p w:rsidR="00CC59FA">
      <w:pPr>
        <w:pStyle w:val="BodyText"/>
        <w:spacing w:before="18" w:line="268" w:lineRule="auto"/>
        <w:ind w:left="152" w:right="169" w:firstLine="0"/>
      </w:pPr>
      <w:r>
        <w:rPr>
          <w:b/>
          <w:i/>
        </w:rPr>
        <w:t xml:space="preserve">На школьном уровне: </w:t>
      </w:r>
      <w:r>
        <w:rPr>
          <w:b/>
        </w:rPr>
        <w:t xml:space="preserve">общешкольные праздники </w:t>
      </w:r>
      <w:r>
        <w:t>–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CC59FA">
      <w:pPr>
        <w:pStyle w:val="BodyText"/>
        <w:spacing w:before="22" w:line="268" w:lineRule="auto"/>
        <w:ind w:left="152" w:right="173" w:firstLine="71"/>
      </w:pPr>
      <w:r>
        <w:rPr>
          <w:b/>
        </w:rPr>
        <w:t>День Знаний</w:t>
      </w:r>
      <w:r>
        <w:t>, как творческое открытие нового учебного года, где происходит знакомство первоклассников</w:t>
      </w:r>
      <w:r>
        <w:rPr>
          <w:spacing w:val="-2"/>
        </w:rPr>
        <w:t xml:space="preserve"> </w:t>
      </w:r>
      <w:r>
        <w:t>и</w:t>
      </w:r>
      <w:r>
        <w:rPr>
          <w:spacing w:val="80"/>
        </w:rPr>
        <w:t xml:space="preserve"> </w:t>
      </w:r>
      <w:r>
        <w:t>ребят, прибывших в новом учебном году в школу, с образовательной организацией.</w:t>
      </w:r>
    </w:p>
    <w:p w:rsidR="00CC59FA">
      <w:pPr>
        <w:pStyle w:val="BodyText"/>
        <w:spacing w:before="22" w:line="268" w:lineRule="auto"/>
        <w:ind w:left="152" w:right="175" w:firstLine="0"/>
      </w:pPr>
      <w:r>
        <w:rPr>
          <w:b/>
        </w:rPr>
        <w:t xml:space="preserve">Последний звонок. </w:t>
      </w:r>
      <w:r>
        <w:t>Каждый год – это неповторимое событие, которое позволяет всем</w:t>
      </w:r>
      <w:r>
        <w:rPr>
          <w:spacing w:val="66"/>
        </w:rPr>
        <w:t xml:space="preserve"> </w:t>
      </w:r>
      <w:r>
        <w:t>участникам</w:t>
      </w:r>
      <w:r>
        <w:rPr>
          <w:spacing w:val="69"/>
        </w:rPr>
        <w:t xml:space="preserve"> </w:t>
      </w:r>
      <w:r>
        <w:t>образовательного</w:t>
      </w:r>
      <w:r>
        <w:rPr>
          <w:spacing w:val="70"/>
        </w:rPr>
        <w:t xml:space="preserve"> </w:t>
      </w:r>
      <w:r>
        <w:t>процесса</w:t>
      </w:r>
      <w:r>
        <w:rPr>
          <w:spacing w:val="70"/>
        </w:rPr>
        <w:t xml:space="preserve"> </w:t>
      </w:r>
      <w:r>
        <w:t>осознать</w:t>
      </w:r>
      <w:r>
        <w:rPr>
          <w:spacing w:val="67"/>
        </w:rPr>
        <w:t xml:space="preserve"> </w:t>
      </w:r>
      <w:r>
        <w:t>важность</w:t>
      </w:r>
      <w:r>
        <w:rPr>
          <w:spacing w:val="63"/>
        </w:rPr>
        <w:t xml:space="preserve"> </w:t>
      </w:r>
      <w:r>
        <w:rPr>
          <w:spacing w:val="-2"/>
        </w:rPr>
        <w:t>преемственности</w:t>
      </w:r>
    </w:p>
    <w:p w:rsidR="00CC59FA">
      <w:pPr>
        <w:pStyle w:val="BodyText"/>
        <w:spacing w:before="2" w:line="268" w:lineRule="auto"/>
        <w:ind w:left="152" w:right="171" w:firstLine="0"/>
      </w:pPr>
      <w:r>
        <w:t>«поколений» не только учащимися выпускных классов, но и младшими школьниками.</w:t>
      </w:r>
      <w:r>
        <w:rPr>
          <w:spacing w:val="-3"/>
        </w:rPr>
        <w:t xml:space="preserve"> </w:t>
      </w:r>
      <w:r>
        <w:t>Последние</w:t>
      </w:r>
      <w:r>
        <w:rPr>
          <w:spacing w:val="-6"/>
        </w:rPr>
        <w:t xml:space="preserve"> </w:t>
      </w:r>
      <w:r>
        <w:t>звонки</w:t>
      </w:r>
      <w:r>
        <w:rPr>
          <w:spacing w:val="-7"/>
        </w:rPr>
        <w:t xml:space="preserve"> </w:t>
      </w:r>
      <w:r>
        <w:t>в</w:t>
      </w:r>
      <w:r>
        <w:rPr>
          <w:spacing w:val="-2"/>
        </w:rPr>
        <w:t xml:space="preserve"> </w:t>
      </w:r>
      <w:r>
        <w:t>нашей</w:t>
      </w:r>
      <w:r>
        <w:rPr>
          <w:spacing w:val="-3"/>
        </w:rPr>
        <w:t xml:space="preserve"> </w:t>
      </w:r>
      <w:r>
        <w:t>школе</w:t>
      </w:r>
      <w:r>
        <w:rPr>
          <w:spacing w:val="-6"/>
        </w:rPr>
        <w:t xml:space="preserve"> </w:t>
      </w:r>
      <w:r>
        <w:t>всегда</w:t>
      </w:r>
      <w:r>
        <w:rPr>
          <w:spacing w:val="-6"/>
        </w:rPr>
        <w:t xml:space="preserve"> </w:t>
      </w:r>
      <w:r>
        <w:t>неповторимы, в</w:t>
      </w:r>
      <w:r>
        <w:rPr>
          <w:spacing w:val="-6"/>
        </w:rPr>
        <w:t xml:space="preserve"> </w:t>
      </w:r>
      <w:r>
        <w:t>полной мере демонстрируют все таланты наших выпускников, так как целиком и полностью весь сюжет праздника придумывается самими ребятами и ими же реализуется.</w:t>
      </w:r>
    </w:p>
    <w:p w:rsidR="00CC59FA">
      <w:pPr>
        <w:pStyle w:val="BodyText"/>
        <w:spacing w:before="22" w:line="268" w:lineRule="auto"/>
        <w:ind w:left="152" w:right="173" w:firstLine="0"/>
      </w:pPr>
      <w:r>
        <w:rPr>
          <w:b/>
        </w:rPr>
        <w:t xml:space="preserve">День учителя. </w:t>
      </w:r>
      <w:r>
        <w:t>Ежегодно обучающиеся демонстрируют 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учащихся.</w:t>
      </w:r>
    </w:p>
    <w:p w:rsidR="00CC59FA">
      <w:pPr>
        <w:pStyle w:val="BodyText"/>
        <w:spacing w:before="21" w:line="268" w:lineRule="auto"/>
        <w:ind w:right="173" w:firstLine="0"/>
      </w:pPr>
      <w:r>
        <w:rPr>
          <w:b/>
        </w:rPr>
        <w:t xml:space="preserve">Праздник «8 Марта». </w:t>
      </w:r>
      <w:r>
        <w:t>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rsidR="00CC59FA">
      <w:pPr>
        <w:pStyle w:val="BodyText"/>
        <w:spacing w:before="21" w:line="268" w:lineRule="auto"/>
        <w:ind w:right="168" w:firstLine="0"/>
      </w:pPr>
      <w:r>
        <w:rPr>
          <w:b/>
        </w:rPr>
        <w:t xml:space="preserve">Празднование Дня Победы </w:t>
      </w:r>
      <w:r>
        <w:t>в школе организуется в разных формах: участие в митинге, в торжественном параде, смотр военной песни. Совместно с родителями школьники являются участниками всероссийского шествия «Бессмертный полк». Такое общешкольное дело будет способствовать формированию 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CC59FA">
      <w:pPr>
        <w:spacing w:line="268" w:lineRule="auto"/>
        <w:sectPr>
          <w:pgSz w:w="11910" w:h="16840"/>
          <w:pgMar w:top="1040" w:right="400" w:bottom="740" w:left="980" w:header="578" w:footer="547" w:gutter="0"/>
          <w:cols w:space="720"/>
        </w:sectPr>
      </w:pPr>
    </w:p>
    <w:p w:rsidR="00CC59FA">
      <w:pPr>
        <w:pStyle w:val="BodyText"/>
        <w:spacing w:before="90" w:line="271" w:lineRule="auto"/>
        <w:ind w:right="172" w:firstLine="0"/>
      </w:pPr>
      <w:r>
        <w:rPr>
          <w:b/>
        </w:rPr>
        <w:t xml:space="preserve">Торжественные ритуалы </w:t>
      </w:r>
      <w:r>
        <w:t>- посвящения, связанные с переходом обучающихся на следующую ступень образования, символизирующие приобретение ими новых социальных</w:t>
      </w:r>
      <w:r>
        <w:rPr>
          <w:spacing w:val="71"/>
          <w:w w:val="150"/>
        </w:rPr>
        <w:t xml:space="preserve"> </w:t>
      </w:r>
      <w:r>
        <w:t>статусов</w:t>
      </w:r>
      <w:r>
        <w:rPr>
          <w:spacing w:val="73"/>
          <w:w w:val="150"/>
        </w:rPr>
        <w:t xml:space="preserve"> </w:t>
      </w:r>
      <w:r>
        <w:t>в</w:t>
      </w:r>
      <w:r>
        <w:rPr>
          <w:spacing w:val="72"/>
          <w:w w:val="150"/>
        </w:rPr>
        <w:t xml:space="preserve"> </w:t>
      </w:r>
      <w:r>
        <w:t>школе</w:t>
      </w:r>
      <w:r>
        <w:rPr>
          <w:spacing w:val="69"/>
          <w:w w:val="150"/>
        </w:rPr>
        <w:t xml:space="preserve"> </w:t>
      </w:r>
      <w:r>
        <w:t>и</w:t>
      </w:r>
      <w:r>
        <w:rPr>
          <w:spacing w:val="76"/>
          <w:w w:val="150"/>
        </w:rPr>
        <w:t xml:space="preserve"> </w:t>
      </w:r>
      <w:r>
        <w:t>развивающие</w:t>
      </w:r>
      <w:r>
        <w:rPr>
          <w:spacing w:val="72"/>
          <w:w w:val="150"/>
        </w:rPr>
        <w:t xml:space="preserve"> </w:t>
      </w:r>
      <w:r>
        <w:t>школьную</w:t>
      </w:r>
      <w:r>
        <w:rPr>
          <w:spacing w:val="72"/>
          <w:w w:val="150"/>
        </w:rPr>
        <w:t xml:space="preserve"> </w:t>
      </w:r>
      <w:r>
        <w:t>идентичность</w:t>
      </w:r>
      <w:r>
        <w:rPr>
          <w:spacing w:val="70"/>
          <w:w w:val="150"/>
        </w:rPr>
        <w:t xml:space="preserve"> </w:t>
      </w:r>
      <w:r>
        <w:rPr>
          <w:spacing w:val="-2"/>
        </w:rPr>
        <w:t>детей:</w:t>
      </w:r>
    </w:p>
    <w:p w:rsidR="00CC59FA">
      <w:pPr>
        <w:pStyle w:val="BodyText"/>
        <w:spacing w:line="268" w:lineRule="auto"/>
        <w:ind w:right="173" w:firstLine="0"/>
      </w:pPr>
      <w:r>
        <w:t xml:space="preserve">«Посвящение в первоклассники», «Прощай начальная школа», церемония вручения </w:t>
      </w:r>
      <w:r>
        <w:rPr>
          <w:spacing w:val="-2"/>
        </w:rPr>
        <w:t>аттестатов.</w:t>
      </w:r>
    </w:p>
    <w:p w:rsidR="00CC59FA">
      <w:pPr>
        <w:pStyle w:val="BodyText"/>
        <w:spacing w:before="25" w:line="268" w:lineRule="auto"/>
        <w:ind w:left="152" w:right="168" w:hanging="1"/>
      </w:pPr>
      <w:r>
        <w:rPr>
          <w:b/>
        </w:rPr>
        <w:t xml:space="preserve">Церемонии награждения (по итогам года) </w:t>
      </w:r>
      <w:r>
        <w:t>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CC59FA">
      <w:pPr>
        <w:spacing w:before="20"/>
        <w:ind w:left="152"/>
        <w:jc w:val="both"/>
        <w:rPr>
          <w:b/>
          <w:i/>
          <w:sz w:val="28"/>
        </w:rPr>
      </w:pPr>
      <w:r>
        <w:rPr>
          <w:b/>
          <w:i/>
          <w:sz w:val="28"/>
        </w:rPr>
        <w:t>На</w:t>
      </w:r>
      <w:r>
        <w:rPr>
          <w:b/>
          <w:i/>
          <w:spacing w:val="-1"/>
          <w:sz w:val="28"/>
        </w:rPr>
        <w:t xml:space="preserve"> </w:t>
      </w:r>
      <w:r>
        <w:rPr>
          <w:b/>
          <w:i/>
          <w:sz w:val="28"/>
        </w:rPr>
        <w:t>уровне</w:t>
      </w:r>
      <w:r>
        <w:rPr>
          <w:b/>
          <w:i/>
          <w:spacing w:val="-1"/>
          <w:sz w:val="28"/>
        </w:rPr>
        <w:t xml:space="preserve"> </w:t>
      </w:r>
      <w:r>
        <w:rPr>
          <w:b/>
          <w:i/>
          <w:spacing w:val="-2"/>
          <w:sz w:val="28"/>
        </w:rPr>
        <w:t>классов:</w:t>
      </w:r>
    </w:p>
    <w:p w:rsidR="00CC59FA" w:rsidP="00695CB5">
      <w:pPr>
        <w:pStyle w:val="Heading1"/>
        <w:numPr>
          <w:ilvl w:val="0"/>
          <w:numId w:val="13"/>
        </w:numPr>
        <w:tabs>
          <w:tab w:val="left" w:pos="859"/>
        </w:tabs>
        <w:spacing w:before="54"/>
        <w:ind w:left="859" w:hanging="411"/>
      </w:pPr>
      <w:r>
        <w:t>выбор</w:t>
      </w:r>
      <w:r>
        <w:rPr>
          <w:spacing w:val="2"/>
        </w:rPr>
        <w:t xml:space="preserve"> </w:t>
      </w:r>
      <w:r>
        <w:t>и</w:t>
      </w:r>
      <w:r>
        <w:rPr>
          <w:spacing w:val="1"/>
        </w:rPr>
        <w:t xml:space="preserve"> </w:t>
      </w:r>
      <w:r>
        <w:rPr>
          <w:spacing w:val="-2"/>
        </w:rPr>
        <w:t>делегирование</w:t>
      </w:r>
    </w:p>
    <w:p w:rsidR="00CC59FA" w:rsidP="00695CB5">
      <w:pPr>
        <w:pStyle w:val="ListParagraph"/>
        <w:numPr>
          <w:ilvl w:val="0"/>
          <w:numId w:val="13"/>
        </w:numPr>
        <w:tabs>
          <w:tab w:val="left" w:pos="859"/>
        </w:tabs>
        <w:spacing w:before="54"/>
        <w:ind w:left="859" w:hanging="411"/>
        <w:rPr>
          <w:sz w:val="28"/>
        </w:rPr>
      </w:pPr>
      <w:r>
        <w:rPr>
          <w:sz w:val="28"/>
        </w:rPr>
        <w:t></w:t>
      </w:r>
      <w:r>
        <w:rPr>
          <w:spacing w:val="-12"/>
          <w:sz w:val="28"/>
        </w:rPr>
        <w:t xml:space="preserve"> </w:t>
      </w:r>
      <w:r>
        <w:rPr>
          <w:b/>
          <w:sz w:val="28"/>
        </w:rPr>
        <w:t>участие</w:t>
      </w:r>
      <w:r>
        <w:rPr>
          <w:b/>
          <w:spacing w:val="-10"/>
          <w:sz w:val="28"/>
        </w:rPr>
        <w:t xml:space="preserve"> </w:t>
      </w:r>
      <w:r>
        <w:rPr>
          <w:sz w:val="28"/>
        </w:rPr>
        <w:t>школьных</w:t>
      </w:r>
      <w:r>
        <w:rPr>
          <w:spacing w:val="-10"/>
          <w:sz w:val="28"/>
        </w:rPr>
        <w:t xml:space="preserve"> </w:t>
      </w:r>
      <w:r>
        <w:rPr>
          <w:sz w:val="28"/>
        </w:rPr>
        <w:t>классов</w:t>
      </w:r>
      <w:r>
        <w:rPr>
          <w:spacing w:val="-10"/>
          <w:sz w:val="28"/>
        </w:rPr>
        <w:t xml:space="preserve"> </w:t>
      </w:r>
      <w:r>
        <w:rPr>
          <w:sz w:val="28"/>
        </w:rPr>
        <w:t>в</w:t>
      </w:r>
      <w:r>
        <w:rPr>
          <w:spacing w:val="-10"/>
          <w:sz w:val="28"/>
        </w:rPr>
        <w:t xml:space="preserve"> </w:t>
      </w:r>
      <w:r>
        <w:rPr>
          <w:sz w:val="28"/>
        </w:rPr>
        <w:t>реализации</w:t>
      </w:r>
      <w:r>
        <w:rPr>
          <w:spacing w:val="-11"/>
          <w:sz w:val="28"/>
        </w:rPr>
        <w:t xml:space="preserve"> </w:t>
      </w:r>
      <w:r>
        <w:rPr>
          <w:sz w:val="28"/>
        </w:rPr>
        <w:t>общешкольных</w:t>
      </w:r>
      <w:r>
        <w:rPr>
          <w:spacing w:val="-13"/>
          <w:sz w:val="28"/>
        </w:rPr>
        <w:t xml:space="preserve"> </w:t>
      </w:r>
      <w:r>
        <w:rPr>
          <w:sz w:val="28"/>
        </w:rPr>
        <w:t>ключевых</w:t>
      </w:r>
      <w:r>
        <w:rPr>
          <w:spacing w:val="-10"/>
          <w:sz w:val="28"/>
        </w:rPr>
        <w:t xml:space="preserve"> </w:t>
      </w:r>
      <w:r>
        <w:rPr>
          <w:spacing w:val="-4"/>
          <w:sz w:val="28"/>
        </w:rPr>
        <w:t>дел;</w:t>
      </w:r>
    </w:p>
    <w:p w:rsidR="00CC59FA" w:rsidP="00695CB5">
      <w:pPr>
        <w:pStyle w:val="ListParagraph"/>
        <w:numPr>
          <w:ilvl w:val="0"/>
          <w:numId w:val="13"/>
        </w:numPr>
        <w:tabs>
          <w:tab w:val="left" w:pos="459"/>
          <w:tab w:val="left" w:pos="858"/>
        </w:tabs>
        <w:spacing w:before="62" w:line="268" w:lineRule="auto"/>
        <w:ind w:right="171" w:hanging="12"/>
        <w:rPr>
          <w:b/>
          <w:i/>
          <w:sz w:val="28"/>
        </w:rPr>
      </w:pPr>
      <w:r>
        <w:rPr>
          <w:b/>
          <w:sz w:val="28"/>
        </w:rPr>
        <w:t xml:space="preserve">проведение </w:t>
      </w:r>
      <w:r>
        <w:rPr>
          <w:sz w:val="28"/>
        </w:rPr>
        <w:t xml:space="preserve">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w:t>
      </w:r>
      <w:r>
        <w:rPr>
          <w:b/>
          <w:i/>
          <w:sz w:val="28"/>
        </w:rPr>
        <w:t>На индивидуальном уровне:</w:t>
      </w:r>
    </w:p>
    <w:p w:rsidR="00CC59FA" w:rsidP="00695CB5">
      <w:pPr>
        <w:pStyle w:val="ListParagraph"/>
        <w:numPr>
          <w:ilvl w:val="0"/>
          <w:numId w:val="13"/>
        </w:numPr>
        <w:tabs>
          <w:tab w:val="left" w:pos="459"/>
          <w:tab w:val="left" w:pos="858"/>
        </w:tabs>
        <w:spacing w:before="18" w:line="268" w:lineRule="auto"/>
        <w:ind w:right="176" w:hanging="12"/>
        <w:rPr>
          <w:sz w:val="28"/>
        </w:rPr>
      </w:pPr>
      <w:r>
        <w:rPr>
          <w:b/>
          <w:sz w:val="28"/>
        </w:rPr>
        <w:t xml:space="preserve">вовлечение по возможности </w:t>
      </w:r>
      <w:r>
        <w:rPr>
          <w:sz w:val="28"/>
        </w:rPr>
        <w:t>каждого ребенка в ключевые дела школы в одной из возможных для них ролей: исполнителей, ведущих, декораторов, музыкальных редакторов</w:t>
      </w:r>
    </w:p>
    <w:p w:rsidR="00CC59FA" w:rsidP="00695CB5">
      <w:pPr>
        <w:pStyle w:val="ListParagraph"/>
        <w:numPr>
          <w:ilvl w:val="0"/>
          <w:numId w:val="13"/>
        </w:numPr>
        <w:tabs>
          <w:tab w:val="left" w:pos="858"/>
        </w:tabs>
        <w:spacing w:before="14" w:line="283" w:lineRule="auto"/>
        <w:ind w:left="151" w:right="1103" w:firstLine="296"/>
        <w:rPr>
          <w:sz w:val="28"/>
        </w:rPr>
      </w:pPr>
      <w:r>
        <w:rPr>
          <w:sz w:val="28"/>
        </w:rPr>
        <w:t></w:t>
      </w:r>
      <w:r>
        <w:rPr>
          <w:spacing w:val="-14"/>
          <w:sz w:val="28"/>
        </w:rPr>
        <w:t xml:space="preserve"> </w:t>
      </w:r>
      <w:r>
        <w:rPr>
          <w:b/>
          <w:sz w:val="28"/>
        </w:rPr>
        <w:t>индивидуальная</w:t>
      </w:r>
      <w:r>
        <w:rPr>
          <w:b/>
          <w:spacing w:val="-12"/>
          <w:sz w:val="28"/>
        </w:rPr>
        <w:t xml:space="preserve"> </w:t>
      </w:r>
      <w:r>
        <w:rPr>
          <w:b/>
          <w:sz w:val="28"/>
        </w:rPr>
        <w:t>помощь</w:t>
      </w:r>
      <w:r>
        <w:rPr>
          <w:b/>
          <w:spacing w:val="-13"/>
          <w:sz w:val="28"/>
        </w:rPr>
        <w:t xml:space="preserve"> </w:t>
      </w:r>
      <w:r>
        <w:rPr>
          <w:b/>
          <w:sz w:val="28"/>
        </w:rPr>
        <w:t>ребенку</w:t>
      </w:r>
      <w:r>
        <w:rPr>
          <w:b/>
          <w:spacing w:val="-12"/>
          <w:sz w:val="28"/>
        </w:rPr>
        <w:t xml:space="preserve"> </w:t>
      </w:r>
      <w:r>
        <w:rPr>
          <w:sz w:val="28"/>
        </w:rPr>
        <w:t>(при</w:t>
      </w:r>
      <w:r>
        <w:rPr>
          <w:spacing w:val="-14"/>
          <w:sz w:val="28"/>
        </w:rPr>
        <w:t xml:space="preserve"> </w:t>
      </w:r>
      <w:r>
        <w:rPr>
          <w:sz w:val="28"/>
        </w:rPr>
        <w:t>необходимости)</w:t>
      </w:r>
      <w:r>
        <w:rPr>
          <w:spacing w:val="-17"/>
          <w:sz w:val="28"/>
        </w:rPr>
        <w:t xml:space="preserve"> </w:t>
      </w:r>
      <w:r>
        <w:rPr>
          <w:sz w:val="28"/>
        </w:rPr>
        <w:t>в</w:t>
      </w:r>
      <w:r>
        <w:rPr>
          <w:spacing w:val="-13"/>
          <w:sz w:val="28"/>
        </w:rPr>
        <w:t xml:space="preserve"> </w:t>
      </w:r>
      <w:r>
        <w:rPr>
          <w:sz w:val="28"/>
        </w:rPr>
        <w:t>освоении навыков подготовки, проведения и анализа ключевых дел;</w:t>
      </w:r>
    </w:p>
    <w:p w:rsidR="00CC59FA" w:rsidP="00695CB5">
      <w:pPr>
        <w:pStyle w:val="ListParagraph"/>
        <w:numPr>
          <w:ilvl w:val="0"/>
          <w:numId w:val="13"/>
        </w:numPr>
        <w:tabs>
          <w:tab w:val="left" w:pos="459"/>
          <w:tab w:val="left" w:pos="858"/>
        </w:tabs>
        <w:spacing w:before="1" w:line="268" w:lineRule="auto"/>
        <w:ind w:right="176" w:hanging="12"/>
        <w:rPr>
          <w:sz w:val="28"/>
        </w:rPr>
      </w:pPr>
      <w:r>
        <w:rPr>
          <w:b/>
          <w:sz w:val="28"/>
        </w:rPr>
        <w:t xml:space="preserve">наблюдение за поведением ребенка </w:t>
      </w:r>
      <w:r>
        <w:rPr>
          <w:sz w:val="28"/>
        </w:rPr>
        <w:t>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CC59FA" w:rsidP="00695CB5">
      <w:pPr>
        <w:pStyle w:val="ListParagraph"/>
        <w:numPr>
          <w:ilvl w:val="0"/>
          <w:numId w:val="13"/>
        </w:numPr>
        <w:tabs>
          <w:tab w:val="left" w:pos="459"/>
          <w:tab w:val="left" w:pos="858"/>
        </w:tabs>
        <w:spacing w:before="18" w:line="268" w:lineRule="auto"/>
        <w:ind w:right="172" w:hanging="12"/>
        <w:rPr>
          <w:sz w:val="28"/>
        </w:rPr>
      </w:pPr>
      <w:r>
        <w:rPr>
          <w:sz w:val="28"/>
        </w:rPr>
        <w:t xml:space="preserve">при необходимости </w:t>
      </w:r>
      <w:r>
        <w:rPr>
          <w:b/>
          <w:sz w:val="28"/>
        </w:rPr>
        <w:t xml:space="preserve">коррекция поведения ребенка </w:t>
      </w:r>
      <w:r>
        <w:rPr>
          <w:sz w:val="28"/>
        </w:rPr>
        <w:t xml:space="preserve">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w:t>
      </w:r>
      <w:r>
        <w:rPr>
          <w:spacing w:val="-2"/>
          <w:sz w:val="28"/>
        </w:rPr>
        <w:t>работы.</w:t>
      </w:r>
    </w:p>
    <w:p w:rsidR="00CC59FA">
      <w:pPr>
        <w:pStyle w:val="BodyText"/>
        <w:spacing w:before="95"/>
        <w:ind w:left="0" w:firstLine="0"/>
        <w:jc w:val="left"/>
      </w:pPr>
    </w:p>
    <w:p w:rsidR="00CC59FA" w:rsidP="00695CB5">
      <w:pPr>
        <w:pStyle w:val="Heading1"/>
        <w:numPr>
          <w:ilvl w:val="2"/>
          <w:numId w:val="18"/>
        </w:numPr>
        <w:tabs>
          <w:tab w:val="left" w:pos="854"/>
        </w:tabs>
        <w:ind w:left="854" w:hanging="703"/>
        <w:jc w:val="left"/>
      </w:pPr>
      <w:bookmarkStart w:id="48" w:name="2.2.8._Модуль_«Внешкольные_мероприятия»"/>
      <w:bookmarkEnd w:id="48"/>
      <w:r>
        <w:t>Модуль</w:t>
      </w:r>
      <w:r>
        <w:rPr>
          <w:spacing w:val="-6"/>
        </w:rPr>
        <w:t xml:space="preserve"> </w:t>
      </w:r>
      <w:r>
        <w:t>«Внешкольные</w:t>
      </w:r>
      <w:r>
        <w:rPr>
          <w:spacing w:val="-5"/>
        </w:rPr>
        <w:t xml:space="preserve"> </w:t>
      </w:r>
      <w:r>
        <w:rPr>
          <w:spacing w:val="-2"/>
        </w:rPr>
        <w:t>мероприятия»</w:t>
      </w:r>
    </w:p>
    <w:p w:rsidR="00CC59FA">
      <w:pPr>
        <w:pStyle w:val="BodyText"/>
        <w:spacing w:before="50" w:line="268" w:lineRule="auto"/>
        <w:ind w:right="178" w:firstLine="0"/>
      </w:pPr>
      <w:r>
        <w:t xml:space="preserve">Реализация воспитательного потенциала внешкольных мероприятий реализуются </w:t>
      </w:r>
      <w:r>
        <w:rPr>
          <w:spacing w:val="-2"/>
        </w:rPr>
        <w:t>через:</w:t>
      </w:r>
    </w:p>
    <w:p w:rsidR="00CC59FA">
      <w:pPr>
        <w:spacing w:line="268" w:lineRule="auto"/>
        <w:sectPr>
          <w:pgSz w:w="11910" w:h="16840"/>
          <w:pgMar w:top="1040" w:right="400" w:bottom="740" w:left="980" w:header="578" w:footer="547" w:gutter="0"/>
          <w:cols w:space="720"/>
        </w:sectPr>
      </w:pPr>
    </w:p>
    <w:p w:rsidR="00CC59FA" w:rsidP="00695CB5">
      <w:pPr>
        <w:pStyle w:val="ListParagraph"/>
        <w:numPr>
          <w:ilvl w:val="0"/>
          <w:numId w:val="12"/>
        </w:numPr>
        <w:tabs>
          <w:tab w:val="left" w:pos="1566"/>
        </w:tabs>
        <w:spacing w:before="90" w:line="259" w:lineRule="auto"/>
        <w:ind w:right="174" w:firstLine="712"/>
        <w:rPr>
          <w:sz w:val="28"/>
        </w:rPr>
      </w:pPr>
      <w:r>
        <w:rPr>
          <w:sz w:val="28"/>
        </w:rPr>
        <w:t>общие внешкольные мероприятия, в том числе организуемые совместно с социальными партнёрами общеобразовательной организации;</w:t>
      </w:r>
    </w:p>
    <w:p w:rsidR="00CC59FA" w:rsidP="00695CB5">
      <w:pPr>
        <w:pStyle w:val="ListParagraph"/>
        <w:numPr>
          <w:ilvl w:val="0"/>
          <w:numId w:val="12"/>
        </w:numPr>
        <w:tabs>
          <w:tab w:val="left" w:pos="1566"/>
        </w:tabs>
        <w:spacing w:before="34" w:line="264" w:lineRule="auto"/>
        <w:ind w:right="172" w:firstLine="712"/>
        <w:rPr>
          <w:sz w:val="28"/>
        </w:rPr>
      </w:pPr>
      <w:r>
        <w:rPr>
          <w:sz w:val="28"/>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CC59FA" w:rsidP="00695CB5">
      <w:pPr>
        <w:pStyle w:val="ListParagraph"/>
        <w:numPr>
          <w:ilvl w:val="0"/>
          <w:numId w:val="12"/>
        </w:numPr>
        <w:tabs>
          <w:tab w:val="left" w:pos="1566"/>
        </w:tabs>
        <w:spacing w:before="22" w:line="268" w:lineRule="auto"/>
        <w:ind w:right="172" w:firstLine="712"/>
        <w:rPr>
          <w:sz w:val="28"/>
        </w:rPr>
      </w:pPr>
      <w:r>
        <w:rPr>
          <w:sz w:val="28"/>
        </w:rPr>
        <w:t xml:space="preserve">экскурсии,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w:t>
      </w:r>
      <w:r>
        <w:rPr>
          <w:spacing w:val="-2"/>
          <w:sz w:val="28"/>
        </w:rPr>
        <w:t>мероприятия;</w:t>
      </w:r>
    </w:p>
    <w:p w:rsidR="00CC59FA" w:rsidP="00695CB5">
      <w:pPr>
        <w:pStyle w:val="ListParagraph"/>
        <w:numPr>
          <w:ilvl w:val="0"/>
          <w:numId w:val="12"/>
        </w:numPr>
        <w:tabs>
          <w:tab w:val="left" w:pos="1638"/>
        </w:tabs>
        <w:spacing w:before="32" w:line="259" w:lineRule="auto"/>
        <w:ind w:right="173" w:firstLine="712"/>
        <w:rPr>
          <w:sz w:val="28"/>
        </w:rPr>
      </w:pPr>
      <w:r>
        <w:rPr>
          <w:sz w:val="28"/>
        </w:rPr>
        <w:t>исторические экскурсии в музей, организуемые</w:t>
      </w:r>
      <w:r>
        <w:rPr>
          <w:spacing w:val="-3"/>
          <w:sz w:val="28"/>
        </w:rPr>
        <w:t xml:space="preserve"> </w:t>
      </w:r>
      <w:r>
        <w:rPr>
          <w:sz w:val="28"/>
        </w:rPr>
        <w:t>педагогами, в</w:t>
      </w:r>
      <w:r>
        <w:rPr>
          <w:spacing w:val="-3"/>
          <w:sz w:val="28"/>
        </w:rPr>
        <w:t xml:space="preserve"> </w:t>
      </w:r>
      <w:r>
        <w:rPr>
          <w:sz w:val="28"/>
        </w:rPr>
        <w:t>том</w:t>
      </w:r>
      <w:r>
        <w:rPr>
          <w:spacing w:val="-4"/>
          <w:sz w:val="28"/>
        </w:rPr>
        <w:t xml:space="preserve"> </w:t>
      </w:r>
      <w:r>
        <w:rPr>
          <w:sz w:val="28"/>
        </w:rPr>
        <w:t>числе совместно с родителями (законными представителями) обучающихся;</w:t>
      </w:r>
    </w:p>
    <w:p w:rsidR="00CC59FA">
      <w:pPr>
        <w:pStyle w:val="BodyText"/>
        <w:spacing w:before="31" w:line="268" w:lineRule="auto"/>
        <w:ind w:right="170" w:firstLine="0"/>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CC59FA">
      <w:pPr>
        <w:pStyle w:val="BodyText"/>
        <w:spacing w:before="92"/>
        <w:ind w:left="0" w:firstLine="0"/>
        <w:jc w:val="left"/>
      </w:pPr>
    </w:p>
    <w:p w:rsidR="00CC59FA" w:rsidP="00695CB5">
      <w:pPr>
        <w:pStyle w:val="Heading1"/>
        <w:numPr>
          <w:ilvl w:val="2"/>
          <w:numId w:val="18"/>
        </w:numPr>
        <w:tabs>
          <w:tab w:val="left" w:pos="854"/>
        </w:tabs>
        <w:ind w:left="854" w:hanging="703"/>
        <w:jc w:val="both"/>
      </w:pPr>
      <w:bookmarkStart w:id="49" w:name="2.2.9._Модуль_«Организация_предметно-эст"/>
      <w:bookmarkEnd w:id="49"/>
      <w:r>
        <w:t>Модуль</w:t>
      </w:r>
      <w:r>
        <w:rPr>
          <w:spacing w:val="-10"/>
        </w:rPr>
        <w:t xml:space="preserve"> </w:t>
      </w:r>
      <w:r>
        <w:t>«Организация</w:t>
      </w:r>
      <w:r>
        <w:rPr>
          <w:spacing w:val="-7"/>
        </w:rPr>
        <w:t xml:space="preserve"> </w:t>
      </w:r>
      <w:r>
        <w:t>предметно-эстетической</w:t>
      </w:r>
      <w:r>
        <w:rPr>
          <w:spacing w:val="-9"/>
        </w:rPr>
        <w:t xml:space="preserve"> </w:t>
      </w:r>
      <w:r>
        <w:rPr>
          <w:spacing w:val="-2"/>
        </w:rPr>
        <w:t>среды»</w:t>
      </w:r>
    </w:p>
    <w:p w:rsidR="00CC59FA">
      <w:pPr>
        <w:pStyle w:val="BodyText"/>
        <w:spacing w:before="54" w:line="266" w:lineRule="auto"/>
        <w:ind w:right="174" w:firstLine="631"/>
      </w:pPr>
      <w:r>
        <w:t>Воспитывающее влияние на ребенка осуществляется через такие формы</w:t>
      </w:r>
      <w:r>
        <w:rPr>
          <w:spacing w:val="40"/>
        </w:rPr>
        <w:t xml:space="preserve"> </w:t>
      </w:r>
      <w:r>
        <w:t>работы с предметно-эстетической средой школы как:</w:t>
      </w:r>
    </w:p>
    <w:p w:rsidR="00CC59FA" w:rsidP="00695CB5">
      <w:pPr>
        <w:pStyle w:val="ListParagraph"/>
        <w:numPr>
          <w:ilvl w:val="0"/>
          <w:numId w:val="11"/>
        </w:numPr>
        <w:tabs>
          <w:tab w:val="left" w:pos="1566"/>
        </w:tabs>
        <w:spacing w:before="20" w:line="266" w:lineRule="auto"/>
        <w:ind w:right="173" w:firstLine="712"/>
        <w:rPr>
          <w:sz w:val="28"/>
        </w:rPr>
      </w:pPr>
      <w:r>
        <w:rPr>
          <w:sz w:val="28"/>
        </w:rPr>
        <w:t>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РФ и флаг Забайкальского края);</w:t>
      </w:r>
    </w:p>
    <w:p w:rsidR="00CC59FA" w:rsidP="00695CB5">
      <w:pPr>
        <w:pStyle w:val="ListParagraph"/>
        <w:numPr>
          <w:ilvl w:val="0"/>
          <w:numId w:val="11"/>
        </w:numPr>
        <w:tabs>
          <w:tab w:val="left" w:pos="1566"/>
        </w:tabs>
        <w:spacing w:before="47" w:line="259" w:lineRule="auto"/>
        <w:ind w:right="177" w:firstLine="712"/>
        <w:rPr>
          <w:sz w:val="28"/>
        </w:rPr>
      </w:pPr>
      <w:r>
        <w:rPr>
          <w:sz w:val="28"/>
        </w:rPr>
        <w:t>организацию и проведение церемоний выноса государственного флага Российской Федерации;</w:t>
      </w:r>
    </w:p>
    <w:p w:rsidR="00CC59FA" w:rsidP="00695CB5">
      <w:pPr>
        <w:pStyle w:val="ListParagraph"/>
        <w:numPr>
          <w:ilvl w:val="0"/>
          <w:numId w:val="11"/>
        </w:numPr>
        <w:tabs>
          <w:tab w:val="left" w:pos="1566"/>
        </w:tabs>
        <w:spacing w:before="30"/>
        <w:ind w:left="1566" w:hanging="407"/>
        <w:rPr>
          <w:sz w:val="28"/>
        </w:rPr>
      </w:pPr>
      <w:r>
        <w:rPr>
          <w:sz w:val="28"/>
        </w:rPr>
        <w:t>пение</w:t>
      </w:r>
      <w:r>
        <w:rPr>
          <w:spacing w:val="1"/>
          <w:sz w:val="28"/>
        </w:rPr>
        <w:t xml:space="preserve"> </w:t>
      </w:r>
      <w:r>
        <w:rPr>
          <w:sz w:val="28"/>
        </w:rPr>
        <w:t>гимна</w:t>
      </w:r>
      <w:r>
        <w:rPr>
          <w:spacing w:val="-3"/>
          <w:sz w:val="28"/>
        </w:rPr>
        <w:t xml:space="preserve"> </w:t>
      </w:r>
      <w:r>
        <w:rPr>
          <w:spacing w:val="-5"/>
          <w:sz w:val="28"/>
        </w:rPr>
        <w:t>РФ;</w:t>
      </w:r>
    </w:p>
    <w:p w:rsidR="00CC59FA" w:rsidP="00695CB5">
      <w:pPr>
        <w:pStyle w:val="ListParagraph"/>
        <w:numPr>
          <w:ilvl w:val="0"/>
          <w:numId w:val="11"/>
        </w:numPr>
        <w:tabs>
          <w:tab w:val="left" w:pos="1566"/>
        </w:tabs>
        <w:spacing w:before="44" w:line="261" w:lineRule="auto"/>
        <w:ind w:right="174" w:firstLine="712"/>
        <w:rPr>
          <w:sz w:val="28"/>
        </w:rPr>
      </w:pPr>
      <w:r>
        <w:rPr>
          <w:sz w:val="28"/>
        </w:rPr>
        <w:t>размещение фотографий Президента страны, В.В. Путина, Губернатора края, А.М. Осипова и Главы района, А.А. Сорокотягина;</w:t>
      </w:r>
    </w:p>
    <w:p w:rsidR="00CC59FA" w:rsidP="00695CB5">
      <w:pPr>
        <w:pStyle w:val="ListParagraph"/>
        <w:numPr>
          <w:ilvl w:val="0"/>
          <w:numId w:val="11"/>
        </w:numPr>
        <w:tabs>
          <w:tab w:val="left" w:pos="1566"/>
        </w:tabs>
        <w:spacing w:before="51" w:line="259" w:lineRule="auto"/>
        <w:ind w:right="174" w:firstLine="712"/>
        <w:rPr>
          <w:sz w:val="28"/>
        </w:rPr>
      </w:pPr>
      <w:r>
        <w:rPr>
          <w:sz w:val="28"/>
        </w:rPr>
        <w:t>использование в воспитательном процессе «мест гражданского почитания» в помещении общеобразовательной организации;</w:t>
      </w:r>
    </w:p>
    <w:p w:rsidR="00CC59FA" w:rsidP="00695CB5">
      <w:pPr>
        <w:pStyle w:val="ListParagraph"/>
        <w:numPr>
          <w:ilvl w:val="0"/>
          <w:numId w:val="11"/>
        </w:numPr>
        <w:tabs>
          <w:tab w:val="left" w:pos="1566"/>
        </w:tabs>
        <w:spacing w:before="54" w:line="264" w:lineRule="auto"/>
        <w:ind w:right="176" w:firstLine="712"/>
        <w:rPr>
          <w:sz w:val="28"/>
        </w:rPr>
      </w:pPr>
      <w:r>
        <w:rPr>
          <w:sz w:val="28"/>
        </w:rPr>
        <w:t>разработку и популяризацию символики общеобразовательной организации (эмблема, флаг, логотип, и т. п.), используемой как повседневно, так и в торжественные моменты;</w:t>
      </w:r>
    </w:p>
    <w:p w:rsidR="00CC59FA" w:rsidP="00695CB5">
      <w:pPr>
        <w:pStyle w:val="ListParagraph"/>
        <w:numPr>
          <w:ilvl w:val="0"/>
          <w:numId w:val="11"/>
        </w:numPr>
        <w:tabs>
          <w:tab w:val="left" w:pos="1566"/>
        </w:tabs>
        <w:spacing w:before="22" w:line="264" w:lineRule="auto"/>
        <w:ind w:right="170" w:firstLine="712"/>
        <w:rPr>
          <w:sz w:val="28"/>
        </w:rPr>
      </w:pPr>
      <w:r>
        <w:rPr>
          <w:sz w:val="28"/>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CC59FA">
      <w:pPr>
        <w:spacing w:line="264" w:lineRule="auto"/>
        <w:jc w:val="both"/>
        <w:rPr>
          <w:sz w:val="28"/>
        </w:rPr>
        <w:sectPr>
          <w:pgSz w:w="11910" w:h="16840"/>
          <w:pgMar w:top="1040" w:right="400" w:bottom="740" w:left="980" w:header="578" w:footer="547" w:gutter="0"/>
          <w:cols w:space="720"/>
        </w:sectPr>
      </w:pPr>
    </w:p>
    <w:p w:rsidR="00CC59FA" w:rsidP="00695CB5">
      <w:pPr>
        <w:pStyle w:val="ListParagraph"/>
        <w:numPr>
          <w:ilvl w:val="0"/>
          <w:numId w:val="11"/>
        </w:numPr>
        <w:tabs>
          <w:tab w:val="left" w:pos="1566"/>
        </w:tabs>
        <w:spacing w:before="90" w:line="261" w:lineRule="auto"/>
        <w:ind w:left="859" w:right="788" w:firstLine="300"/>
        <w:rPr>
          <w:sz w:val="28"/>
        </w:rPr>
      </w:pPr>
      <w:r>
        <w:rPr>
          <w:sz w:val="28"/>
        </w:rPr>
        <w:t>разработку,</w:t>
      </w:r>
      <w:r>
        <w:rPr>
          <w:spacing w:val="80"/>
          <w:w w:val="150"/>
          <w:sz w:val="28"/>
        </w:rPr>
        <w:t xml:space="preserve">    </w:t>
      </w:r>
      <w:r>
        <w:rPr>
          <w:sz w:val="28"/>
        </w:rPr>
        <w:t>оформление,</w:t>
      </w:r>
      <w:r>
        <w:rPr>
          <w:spacing w:val="80"/>
          <w:w w:val="150"/>
          <w:sz w:val="28"/>
        </w:rPr>
        <w:t xml:space="preserve">   </w:t>
      </w:r>
      <w:r>
        <w:rPr>
          <w:sz w:val="28"/>
        </w:rPr>
        <w:t>поддержание</w:t>
      </w:r>
      <w:r>
        <w:rPr>
          <w:spacing w:val="80"/>
          <w:w w:val="150"/>
          <w:sz w:val="28"/>
        </w:rPr>
        <w:t xml:space="preserve">   </w:t>
      </w:r>
      <w:r>
        <w:rPr>
          <w:sz w:val="28"/>
        </w:rPr>
        <w:t>и использование</w:t>
      </w:r>
      <w:r>
        <w:rPr>
          <w:spacing w:val="80"/>
          <w:sz w:val="28"/>
        </w:rPr>
        <w:t xml:space="preserve">  </w:t>
      </w:r>
      <w:r>
        <w:rPr>
          <w:sz w:val="28"/>
        </w:rPr>
        <w:t>игровых</w:t>
      </w:r>
      <w:r>
        <w:rPr>
          <w:spacing w:val="-6"/>
          <w:sz w:val="28"/>
        </w:rPr>
        <w:t xml:space="preserve"> </w:t>
      </w:r>
      <w:r>
        <w:rPr>
          <w:sz w:val="28"/>
        </w:rPr>
        <w:t>пространств,</w:t>
      </w:r>
      <w:r>
        <w:rPr>
          <w:spacing w:val="-3"/>
          <w:sz w:val="28"/>
        </w:rPr>
        <w:t xml:space="preserve"> </w:t>
      </w:r>
      <w:r>
        <w:rPr>
          <w:sz w:val="28"/>
        </w:rPr>
        <w:t>спортивных</w:t>
      </w:r>
      <w:r>
        <w:rPr>
          <w:spacing w:val="-2"/>
          <w:sz w:val="28"/>
        </w:rPr>
        <w:t xml:space="preserve"> </w:t>
      </w:r>
      <w:r>
        <w:rPr>
          <w:sz w:val="28"/>
        </w:rPr>
        <w:t>и</w:t>
      </w:r>
      <w:r>
        <w:rPr>
          <w:spacing w:val="-3"/>
          <w:sz w:val="28"/>
        </w:rPr>
        <w:t xml:space="preserve"> </w:t>
      </w:r>
      <w:r>
        <w:rPr>
          <w:sz w:val="28"/>
        </w:rPr>
        <w:t>игровых</w:t>
      </w:r>
      <w:r>
        <w:rPr>
          <w:spacing w:val="-5"/>
          <w:sz w:val="28"/>
        </w:rPr>
        <w:t xml:space="preserve"> </w:t>
      </w:r>
      <w:r>
        <w:rPr>
          <w:sz w:val="28"/>
        </w:rPr>
        <w:t>площадок;</w:t>
      </w:r>
    </w:p>
    <w:p w:rsidR="00CC59FA" w:rsidP="00695CB5">
      <w:pPr>
        <w:pStyle w:val="ListParagraph"/>
        <w:numPr>
          <w:ilvl w:val="0"/>
          <w:numId w:val="11"/>
        </w:numPr>
        <w:tabs>
          <w:tab w:val="left" w:pos="1566"/>
        </w:tabs>
        <w:spacing w:before="15" w:line="264" w:lineRule="auto"/>
        <w:ind w:right="173" w:firstLine="712"/>
        <w:rPr>
          <w:sz w:val="28"/>
        </w:rPr>
      </w:pPr>
      <w:r>
        <w:rPr>
          <w:sz w:val="28"/>
        </w:rPr>
        <w:t xml:space="preserve">деятельность классных руководителей и других педагогов вместе с обучающимися, их родителями по благоустройству, оформлению школьных </w:t>
      </w:r>
      <w:r>
        <w:rPr>
          <w:spacing w:val="-2"/>
          <w:sz w:val="28"/>
        </w:rPr>
        <w:t>аудиторий;</w:t>
      </w:r>
    </w:p>
    <w:p w:rsidR="00CC59FA" w:rsidP="00695CB5">
      <w:pPr>
        <w:pStyle w:val="ListParagraph"/>
        <w:numPr>
          <w:ilvl w:val="0"/>
          <w:numId w:val="11"/>
        </w:numPr>
        <w:tabs>
          <w:tab w:val="left" w:pos="1566"/>
        </w:tabs>
        <w:spacing w:before="46" w:line="259" w:lineRule="auto"/>
        <w:ind w:right="172" w:firstLine="712"/>
        <w:rPr>
          <w:sz w:val="28"/>
        </w:rPr>
      </w:pPr>
      <w:r>
        <w:rPr>
          <w:sz w:val="28"/>
        </w:rPr>
        <w:t>разработку и оформление пространств проведения значимых событий, праздников, церемоний, торжественных линеек, творческих мероприятий ;</w:t>
      </w:r>
    </w:p>
    <w:p w:rsidR="00CC59FA" w:rsidP="00695CB5">
      <w:pPr>
        <w:pStyle w:val="ListParagraph"/>
        <w:numPr>
          <w:ilvl w:val="0"/>
          <w:numId w:val="11"/>
        </w:numPr>
        <w:tabs>
          <w:tab w:val="left" w:pos="1566"/>
        </w:tabs>
        <w:spacing w:before="54" w:line="266" w:lineRule="auto"/>
        <w:ind w:right="174" w:firstLine="712"/>
        <w:rPr>
          <w:sz w:val="28"/>
        </w:rPr>
      </w:pPr>
      <w:r>
        <w:rPr>
          <w:sz w:val="28"/>
        </w:rPr>
        <w:t>разработку и обновление материалов (стендов, плакатов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CC59FA">
      <w:pPr>
        <w:pStyle w:val="BodyText"/>
        <w:spacing w:before="19" w:line="268" w:lineRule="auto"/>
        <w:ind w:right="173" w:firstLine="0"/>
      </w:pPr>
      <w:r>
        <w:t>Предметно-пространственная среда строится как максимально доступная для обучающихся с особыми образовательными потребностями</w:t>
      </w:r>
    </w:p>
    <w:p w:rsidR="00CC59FA">
      <w:pPr>
        <w:pStyle w:val="BodyText"/>
        <w:spacing w:before="89"/>
        <w:ind w:left="0" w:firstLine="0"/>
        <w:jc w:val="left"/>
      </w:pPr>
    </w:p>
    <w:p w:rsidR="00CC59FA" w:rsidP="00695CB5">
      <w:pPr>
        <w:pStyle w:val="ListParagraph"/>
        <w:numPr>
          <w:ilvl w:val="2"/>
          <w:numId w:val="18"/>
        </w:numPr>
        <w:tabs>
          <w:tab w:val="left" w:pos="1135"/>
        </w:tabs>
        <w:spacing w:line="271" w:lineRule="auto"/>
        <w:ind w:left="151" w:right="176" w:firstLine="0"/>
        <w:jc w:val="left"/>
        <w:rPr>
          <w:sz w:val="28"/>
        </w:rPr>
      </w:pPr>
      <w:bookmarkStart w:id="50" w:name="2.2.10.___Модуль_«Социальное_партнерство"/>
      <w:bookmarkEnd w:id="50"/>
      <w:r>
        <w:rPr>
          <w:b/>
          <w:sz w:val="28"/>
        </w:rPr>
        <w:t>Модуль «Социальное партнерство» (сетевое взаимодействие)</w:t>
      </w:r>
      <w:r>
        <w:rPr>
          <w:b/>
          <w:spacing w:val="40"/>
          <w:sz w:val="28"/>
        </w:rPr>
        <w:t xml:space="preserve"> </w:t>
      </w:r>
      <w:r>
        <w:rPr>
          <w:sz w:val="28"/>
        </w:rPr>
        <w:t>Реализация</w:t>
      </w:r>
      <w:r>
        <w:rPr>
          <w:spacing w:val="80"/>
          <w:sz w:val="28"/>
        </w:rPr>
        <w:t xml:space="preserve"> </w:t>
      </w:r>
      <w:r>
        <w:rPr>
          <w:sz w:val="28"/>
        </w:rPr>
        <w:t>воспитательного</w:t>
      </w:r>
      <w:r>
        <w:rPr>
          <w:spacing w:val="80"/>
          <w:sz w:val="28"/>
        </w:rPr>
        <w:t xml:space="preserve"> </w:t>
      </w:r>
      <w:r>
        <w:rPr>
          <w:sz w:val="28"/>
        </w:rPr>
        <w:t>потенциала</w:t>
      </w:r>
      <w:r>
        <w:rPr>
          <w:spacing w:val="80"/>
          <w:sz w:val="28"/>
        </w:rPr>
        <w:t xml:space="preserve"> </w:t>
      </w:r>
      <w:r>
        <w:rPr>
          <w:sz w:val="28"/>
        </w:rPr>
        <w:t>социального</w:t>
      </w:r>
      <w:r>
        <w:rPr>
          <w:spacing w:val="80"/>
          <w:sz w:val="28"/>
        </w:rPr>
        <w:t xml:space="preserve"> </w:t>
      </w:r>
      <w:r>
        <w:rPr>
          <w:sz w:val="28"/>
        </w:rPr>
        <w:t>партнёрства</w:t>
      </w:r>
      <w:r>
        <w:rPr>
          <w:spacing w:val="80"/>
          <w:sz w:val="28"/>
        </w:rPr>
        <w:t xml:space="preserve"> </w:t>
      </w:r>
      <w:r>
        <w:rPr>
          <w:sz w:val="28"/>
        </w:rPr>
        <w:t>школы</w:t>
      </w:r>
      <w:r>
        <w:rPr>
          <w:spacing w:val="80"/>
          <w:sz w:val="28"/>
        </w:rPr>
        <w:t xml:space="preserve"> </w:t>
      </w:r>
      <w:r>
        <w:rPr>
          <w:sz w:val="28"/>
        </w:rPr>
        <w:t>при</w:t>
      </w:r>
      <w:r>
        <w:rPr>
          <w:spacing w:val="40"/>
          <w:sz w:val="28"/>
        </w:rPr>
        <w:t xml:space="preserve"> </w:t>
      </w:r>
      <w:r>
        <w:rPr>
          <w:sz w:val="28"/>
        </w:rPr>
        <w:t>соблюдении требований законодательства Российской Федерации предусматривает:</w:t>
      </w:r>
    </w:p>
    <w:p w:rsidR="00CC59FA" w:rsidP="00695CB5">
      <w:pPr>
        <w:pStyle w:val="ListParagraph"/>
        <w:numPr>
          <w:ilvl w:val="0"/>
          <w:numId w:val="10"/>
        </w:numPr>
        <w:tabs>
          <w:tab w:val="left" w:pos="1566"/>
        </w:tabs>
        <w:spacing w:before="20" w:line="266" w:lineRule="auto"/>
        <w:ind w:right="174" w:firstLine="712"/>
        <w:rPr>
          <w:sz w:val="28"/>
        </w:rPr>
      </w:pPr>
      <w:r>
        <w:rPr>
          <w:sz w:val="28"/>
        </w:rPr>
        <w:t xml:space="preserve">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w:t>
      </w:r>
      <w:r>
        <w:rPr>
          <w:spacing w:val="-2"/>
          <w:sz w:val="28"/>
        </w:rPr>
        <w:t>воспитательной</w:t>
      </w:r>
    </w:p>
    <w:p w:rsidR="00CC59FA">
      <w:pPr>
        <w:pStyle w:val="BodyText"/>
        <w:spacing w:before="19" w:line="266" w:lineRule="auto"/>
        <w:ind w:right="174" w:firstLine="0"/>
      </w:pPr>
      <w:r>
        <w:t>работы (государственные, региональные, школьные праздники, торжественные мероприятия и т. п.);</w:t>
      </w:r>
    </w:p>
    <w:p w:rsidR="00CC59FA">
      <w:pPr>
        <w:pStyle w:val="BodyText"/>
        <w:spacing w:before="25" w:line="268" w:lineRule="auto"/>
        <w:ind w:right="170" w:firstLine="71"/>
      </w:pPr>
      <w:r>
        <w:t>Акцент новых образовательных стандартов</w:t>
      </w:r>
      <w:r>
        <w:rPr>
          <w:spacing w:val="40"/>
        </w:rPr>
        <w:t xml:space="preserve"> </w:t>
      </w:r>
      <w:r>
        <w:t>сделан в первую очередь на развитие творческого потенциала детей и духовно-нравственное воспитание.</w:t>
      </w:r>
      <w:r>
        <w:rPr>
          <w:spacing w:val="40"/>
        </w:rPr>
        <w:t xml:space="preserve"> </w:t>
      </w:r>
      <w:r>
        <w:t>Однако, следуя новым стандартам образования, для создания</w:t>
      </w:r>
      <w:r>
        <w:rPr>
          <w:spacing w:val="40"/>
        </w:rPr>
        <w:t xml:space="preserve"> </w:t>
      </w:r>
      <w:r>
        <w:t>«идеальной»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обучающихся.</w:t>
      </w:r>
      <w:r>
        <w:rPr>
          <w:spacing w:val="80"/>
        </w:rPr>
        <w:t xml:space="preserve"> </w:t>
      </w:r>
      <w:r>
        <w:t>Этому способствует:</w:t>
      </w:r>
    </w:p>
    <w:p w:rsidR="00CC59FA" w:rsidP="00695CB5">
      <w:pPr>
        <w:pStyle w:val="ListParagraph"/>
        <w:numPr>
          <w:ilvl w:val="0"/>
          <w:numId w:val="10"/>
        </w:numPr>
        <w:tabs>
          <w:tab w:val="left" w:pos="1566"/>
        </w:tabs>
        <w:spacing w:before="24" w:line="264" w:lineRule="auto"/>
        <w:ind w:right="175" w:firstLine="712"/>
        <w:rPr>
          <w:sz w:val="28"/>
        </w:rPr>
      </w:pPr>
      <w:r>
        <w:rPr>
          <w:sz w:val="28"/>
        </w:rPr>
        <w:t>участие</w:t>
      </w:r>
      <w:r>
        <w:rPr>
          <w:spacing w:val="-7"/>
          <w:sz w:val="28"/>
        </w:rPr>
        <w:t xml:space="preserve"> </w:t>
      </w:r>
      <w:r>
        <w:rPr>
          <w:sz w:val="28"/>
        </w:rPr>
        <w:t>представителей</w:t>
      </w:r>
      <w:r>
        <w:rPr>
          <w:spacing w:val="-4"/>
          <w:sz w:val="28"/>
        </w:rPr>
        <w:t xml:space="preserve"> </w:t>
      </w:r>
      <w:r>
        <w:rPr>
          <w:sz w:val="28"/>
        </w:rPr>
        <w:t>организаций-партнёров</w:t>
      </w:r>
      <w:r>
        <w:rPr>
          <w:spacing w:val="-7"/>
          <w:sz w:val="28"/>
        </w:rPr>
        <w:t xml:space="preserve"> </w:t>
      </w:r>
      <w:r>
        <w:rPr>
          <w:sz w:val="28"/>
        </w:rPr>
        <w:t>в</w:t>
      </w:r>
      <w:r>
        <w:rPr>
          <w:spacing w:val="-7"/>
          <w:sz w:val="28"/>
        </w:rPr>
        <w:t xml:space="preserve"> </w:t>
      </w:r>
      <w:r>
        <w:rPr>
          <w:sz w:val="28"/>
        </w:rPr>
        <w:t>проведении</w:t>
      </w:r>
      <w:r>
        <w:rPr>
          <w:spacing w:val="-4"/>
          <w:sz w:val="28"/>
        </w:rPr>
        <w:t xml:space="preserve"> </w:t>
      </w:r>
      <w:r>
        <w:rPr>
          <w:sz w:val="28"/>
        </w:rPr>
        <w:t>отдельных уроков, внеурочных занятий, внешкольных мероприятий соответствующей тематической направленности;</w:t>
      </w:r>
    </w:p>
    <w:p w:rsidR="00CC59FA" w:rsidP="00695CB5">
      <w:pPr>
        <w:pStyle w:val="ListParagraph"/>
        <w:numPr>
          <w:ilvl w:val="0"/>
          <w:numId w:val="10"/>
        </w:numPr>
        <w:tabs>
          <w:tab w:val="left" w:pos="1565"/>
        </w:tabs>
        <w:spacing w:before="46" w:line="259" w:lineRule="auto"/>
        <w:ind w:left="446" w:right="177" w:firstLine="712"/>
        <w:rPr>
          <w:sz w:val="28"/>
        </w:rPr>
      </w:pPr>
      <w:r>
        <w:rPr>
          <w:sz w:val="28"/>
        </w:rPr>
        <w:t>проведение на базе организаций-партнёров отдельных уроков, занятий, внешкольных мероприятий, акций воспитательной направленности;</w:t>
      </w:r>
    </w:p>
    <w:p w:rsidR="00CC59FA">
      <w:pPr>
        <w:pStyle w:val="BodyText"/>
        <w:spacing w:before="31" w:line="271" w:lineRule="auto"/>
        <w:ind w:left="150" w:right="174" w:firstLine="143"/>
      </w:pPr>
      <w:r>
        <w:t>Одним из</w:t>
      </w:r>
      <w:r>
        <w:rPr>
          <w:spacing w:val="40"/>
        </w:rPr>
        <w:t xml:space="preserve"> </w:t>
      </w:r>
      <w:r>
        <w:t>примеров сетевого взаимодействия</w:t>
      </w:r>
      <w:r>
        <w:rPr>
          <w:spacing w:val="80"/>
        </w:rPr>
        <w:t xml:space="preserve"> </w:t>
      </w:r>
      <w:r>
        <w:t xml:space="preserve">МОУ СОШ № </w:t>
      </w:r>
      <w:r w:rsidR="007077CD">
        <w:t>27</w:t>
      </w:r>
      <w:r>
        <w:t xml:space="preserve"> является участие во Всероссийских</w:t>
      </w:r>
      <w:r>
        <w:rPr>
          <w:spacing w:val="40"/>
        </w:rPr>
        <w:t xml:space="preserve"> </w:t>
      </w:r>
      <w:r>
        <w:t>онлайн – конкурсах, флешмобах, творческих мероприятиях. Совместно разрабатываемые и реализуемые обучающимися, педагогами с организациями-партнёрами</w:t>
      </w:r>
      <w:r>
        <w:rPr>
          <w:spacing w:val="45"/>
        </w:rPr>
        <w:t xml:space="preserve">  </w:t>
      </w:r>
      <w:r>
        <w:t>благотворительной,</w:t>
      </w:r>
      <w:r>
        <w:rPr>
          <w:spacing w:val="47"/>
        </w:rPr>
        <w:t xml:space="preserve">  </w:t>
      </w:r>
      <w:r>
        <w:t>экологической,</w:t>
      </w:r>
      <w:r>
        <w:rPr>
          <w:spacing w:val="46"/>
        </w:rPr>
        <w:t xml:space="preserve">  </w:t>
      </w:r>
      <w:r>
        <w:rPr>
          <w:spacing w:val="-2"/>
        </w:rPr>
        <w:t>патриотической,</w:t>
      </w:r>
    </w:p>
    <w:p w:rsidR="00CC59FA">
      <w:pPr>
        <w:spacing w:line="271" w:lineRule="auto"/>
        <w:sectPr>
          <w:pgSz w:w="11910" w:h="16840"/>
          <w:pgMar w:top="1040" w:right="400" w:bottom="740" w:left="980" w:header="578" w:footer="547" w:gutter="0"/>
          <w:cols w:space="720"/>
        </w:sectPr>
      </w:pPr>
    </w:p>
    <w:p w:rsidR="00CC59FA">
      <w:pPr>
        <w:pStyle w:val="BodyText"/>
        <w:spacing w:before="90" w:line="268" w:lineRule="auto"/>
        <w:ind w:left="152" w:right="169" w:firstLine="0"/>
      </w:pPr>
      <w:r>
        <w:t xml:space="preserve">трудовой и т. д. направленности, ориентированные на воспитание обучающихся, преобразование окружающего социума, позитивное воздействие на социальное </w:t>
      </w:r>
      <w:r>
        <w:rPr>
          <w:spacing w:val="-2"/>
        </w:rPr>
        <w:t>окружение.</w:t>
      </w:r>
    </w:p>
    <w:p w:rsidR="00CC59FA">
      <w:pPr>
        <w:pStyle w:val="BodyText"/>
        <w:spacing w:before="89"/>
        <w:ind w:left="0" w:firstLine="0"/>
        <w:jc w:val="left"/>
      </w:pPr>
    </w:p>
    <w:p w:rsidR="00CC59FA" w:rsidP="00695CB5">
      <w:pPr>
        <w:pStyle w:val="Heading1"/>
        <w:numPr>
          <w:ilvl w:val="2"/>
          <w:numId w:val="18"/>
        </w:numPr>
        <w:tabs>
          <w:tab w:val="left" w:pos="995"/>
        </w:tabs>
        <w:ind w:left="995" w:hanging="843"/>
        <w:jc w:val="both"/>
      </w:pPr>
      <w:bookmarkStart w:id="51" w:name="2.2.11._Модуль_«Профилактика_и_безопасно"/>
      <w:bookmarkEnd w:id="51"/>
      <w:r>
        <w:t>Модуль</w:t>
      </w:r>
      <w:r>
        <w:rPr>
          <w:spacing w:val="-4"/>
        </w:rPr>
        <w:t xml:space="preserve"> </w:t>
      </w:r>
      <w:r>
        <w:t>«Профилактика</w:t>
      </w:r>
      <w:r>
        <w:rPr>
          <w:spacing w:val="-1"/>
        </w:rPr>
        <w:t xml:space="preserve"> </w:t>
      </w:r>
      <w:r>
        <w:t>и</w:t>
      </w:r>
      <w:r>
        <w:rPr>
          <w:spacing w:val="-5"/>
        </w:rPr>
        <w:t xml:space="preserve"> </w:t>
      </w:r>
      <w:r>
        <w:rPr>
          <w:spacing w:val="-2"/>
        </w:rPr>
        <w:t>безопасность»</w:t>
      </w:r>
    </w:p>
    <w:p w:rsidR="00CC59FA">
      <w:pPr>
        <w:pStyle w:val="BodyText"/>
        <w:spacing w:before="50" w:line="268" w:lineRule="auto"/>
        <w:ind w:right="169"/>
      </w:pPr>
      <w:r>
        <w:t>Ухудшение здоровья детей школьного возраста в России стало не только медицинской, но и</w:t>
      </w:r>
      <w:r>
        <w:rPr>
          <w:spacing w:val="40"/>
        </w:rPr>
        <w:t xml:space="preserve"> </w:t>
      </w:r>
      <w:r>
        <w:t>серьезной педагогической проблемой. 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w:t>
      </w:r>
      <w:r>
        <w:rPr>
          <w:spacing w:val="40"/>
        </w:rPr>
        <w:t xml:space="preserve"> </w:t>
      </w:r>
      <w:r>
        <w:t>подростков стали характерны не только широкая распространенность вредных привычек, но и более раннее приобщение к ним.</w:t>
      </w:r>
      <w:r>
        <w:rPr>
          <w:spacing w:val="40"/>
        </w:rPr>
        <w:t xml:space="preserve"> </w:t>
      </w:r>
      <w:r>
        <w:t>В современной,</w:t>
      </w:r>
      <w:r>
        <w:rPr>
          <w:spacing w:val="40"/>
        </w:rPr>
        <w:t xml:space="preserve"> </w:t>
      </w:r>
      <w:r>
        <w:t>быстро меняющейся</w:t>
      </w:r>
      <w:r>
        <w:rPr>
          <w:spacing w:val="40"/>
        </w:rPr>
        <w:t xml:space="preserve"> </w:t>
      </w:r>
      <w:r>
        <w:t>экологической обстановке в России, возможности распространения среди</w:t>
      </w:r>
      <w:r>
        <w:rPr>
          <w:spacing w:val="-2"/>
        </w:rPr>
        <w:t xml:space="preserve"> </w:t>
      </w:r>
      <w:r>
        <w:t>подростков</w:t>
      </w:r>
      <w:r>
        <w:rPr>
          <w:spacing w:val="-5"/>
        </w:rPr>
        <w:t xml:space="preserve"> </w:t>
      </w:r>
      <w:r>
        <w:t>образа</w:t>
      </w:r>
      <w:r>
        <w:rPr>
          <w:spacing w:val="-5"/>
        </w:rPr>
        <w:t xml:space="preserve"> </w:t>
      </w:r>
      <w:r>
        <w:t>жизни</w:t>
      </w:r>
      <w:r>
        <w:rPr>
          <w:spacing w:val="-2"/>
        </w:rPr>
        <w:t xml:space="preserve"> </w:t>
      </w:r>
      <w:r>
        <w:t>сопряженного</w:t>
      </w:r>
      <w:r>
        <w:rPr>
          <w:spacing w:val="-4"/>
        </w:rPr>
        <w:t xml:space="preserve"> </w:t>
      </w:r>
      <w:r>
        <w:t>с</w:t>
      </w:r>
      <w:r>
        <w:rPr>
          <w:spacing w:val="-1"/>
        </w:rPr>
        <w:t xml:space="preserve"> </w:t>
      </w:r>
      <w:r>
        <w:t>риском</w:t>
      </w:r>
      <w:r>
        <w:rPr>
          <w:spacing w:val="-6"/>
        </w:rPr>
        <w:t xml:space="preserve"> </w:t>
      </w:r>
      <w:r>
        <w:t>для</w:t>
      </w:r>
      <w:r>
        <w:rPr>
          <w:spacing w:val="-1"/>
        </w:rPr>
        <w:t xml:space="preserve"> </w:t>
      </w:r>
      <w:r>
        <w:t>здоровья, становятся</w:t>
      </w:r>
      <w:r>
        <w:rPr>
          <w:spacing w:val="-1"/>
        </w:rPr>
        <w:t xml:space="preserve"> </w:t>
      </w:r>
      <w:r>
        <w:t>все более широкими.</w:t>
      </w:r>
    </w:p>
    <w:p w:rsidR="00CC59FA">
      <w:pPr>
        <w:pStyle w:val="BodyText"/>
        <w:spacing w:before="30" w:line="268" w:lineRule="auto"/>
        <w:ind w:right="170"/>
      </w:pPr>
      <w:r>
        <w:t>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w:t>
      </w:r>
      <w:r>
        <w:rPr>
          <w:spacing w:val="80"/>
        </w:rPr>
        <w:t xml:space="preserve"> </w:t>
      </w:r>
      <w:r>
        <w:t xml:space="preserve">и приобщению детей к здоровому образу жизни является просвещение. Подросткам необходима информация квалифицированных специалистов по интересующим их </w:t>
      </w:r>
      <w:r>
        <w:rPr>
          <w:spacing w:val="-2"/>
        </w:rPr>
        <w:t>вопросам.</w:t>
      </w:r>
    </w:p>
    <w:p w:rsidR="00CC59FA">
      <w:pPr>
        <w:pStyle w:val="BodyText"/>
        <w:spacing w:before="25" w:line="268" w:lineRule="auto"/>
        <w:ind w:right="170" w:firstLine="703"/>
      </w:pPr>
      <w:r>
        <w:t>Основной целью формирования у обучающихся здорового и безопасного образа жизни является формирование у обучающихся школы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w:t>
      </w:r>
    </w:p>
    <w:p w:rsidR="00CC59FA">
      <w:pPr>
        <w:pStyle w:val="BodyText"/>
        <w:spacing w:before="25" w:line="268" w:lineRule="auto"/>
        <w:ind w:right="170" w:firstLine="703"/>
      </w:pPr>
      <w:r>
        <w:t>Деятельность школы</w:t>
      </w:r>
      <w:r>
        <w:rPr>
          <w:spacing w:val="40"/>
        </w:rPr>
        <w:t xml:space="preserve"> </w:t>
      </w:r>
      <w:r>
        <w:t>по формированию</w:t>
      </w:r>
      <w:r>
        <w:rPr>
          <w:spacing w:val="-2"/>
        </w:rPr>
        <w:t xml:space="preserve"> </w:t>
      </w:r>
      <w:r>
        <w:t>у обучающихся</w:t>
      </w:r>
      <w:r>
        <w:rPr>
          <w:spacing w:val="-1"/>
        </w:rPr>
        <w:t xml:space="preserve"> </w:t>
      </w:r>
      <w:r>
        <w:t>культуры</w:t>
      </w:r>
      <w:r>
        <w:rPr>
          <w:spacing w:val="-1"/>
        </w:rPr>
        <w:t xml:space="preserve"> </w:t>
      </w:r>
      <w:r>
        <w:t>здорового</w:t>
      </w:r>
      <w:r>
        <w:rPr>
          <w:spacing w:val="-4"/>
        </w:rPr>
        <w:t xml:space="preserve"> </w:t>
      </w:r>
      <w:r>
        <w:t>и безопасного образа жизни,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w:t>
      </w:r>
    </w:p>
    <w:p w:rsidR="00CC59FA" w:rsidP="00695CB5">
      <w:pPr>
        <w:pStyle w:val="ListParagraph"/>
        <w:numPr>
          <w:ilvl w:val="0"/>
          <w:numId w:val="9"/>
        </w:numPr>
        <w:tabs>
          <w:tab w:val="left" w:pos="609"/>
          <w:tab w:val="left" w:pos="611"/>
        </w:tabs>
        <w:spacing w:before="21" w:line="268" w:lineRule="auto"/>
        <w:ind w:right="170"/>
        <w:rPr>
          <w:sz w:val="28"/>
        </w:rPr>
      </w:pPr>
      <w:r>
        <w:rPr>
          <w:sz w:val="28"/>
        </w:rPr>
        <w:t>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w:t>
      </w:r>
    </w:p>
    <w:p w:rsidR="00CC59FA">
      <w:pPr>
        <w:pStyle w:val="BodyText"/>
        <w:spacing w:before="18" w:line="268" w:lineRule="auto"/>
        <w:ind w:right="169" w:firstLine="0"/>
      </w:pPr>
      <w: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rsidR="00CC59FA">
      <w:pPr>
        <w:pStyle w:val="Heading1"/>
        <w:spacing w:before="18"/>
        <w:ind w:left="151" w:firstLine="0"/>
      </w:pPr>
      <w:r>
        <w:t>На</w:t>
      </w:r>
      <w:r>
        <w:rPr>
          <w:spacing w:val="-3"/>
        </w:rPr>
        <w:t xml:space="preserve"> </w:t>
      </w:r>
      <w:r>
        <w:t>внешнем</w:t>
      </w:r>
      <w:r>
        <w:rPr>
          <w:spacing w:val="-1"/>
        </w:rPr>
        <w:t xml:space="preserve"> </w:t>
      </w:r>
      <w:r>
        <w:rPr>
          <w:spacing w:val="-2"/>
        </w:rPr>
        <w:t>уровне:</w:t>
      </w:r>
    </w:p>
    <w:p w:rsidR="00CC59FA">
      <w:pPr>
        <w:sectPr>
          <w:pgSz w:w="11910" w:h="16840"/>
          <w:pgMar w:top="1040" w:right="400" w:bottom="740" w:left="980" w:header="578" w:footer="547" w:gutter="0"/>
          <w:cols w:space="720"/>
        </w:sectPr>
      </w:pPr>
    </w:p>
    <w:p w:rsidR="00CC59FA" w:rsidP="00695CB5">
      <w:pPr>
        <w:pStyle w:val="ListParagraph"/>
        <w:numPr>
          <w:ilvl w:val="0"/>
          <w:numId w:val="9"/>
        </w:numPr>
        <w:tabs>
          <w:tab w:val="left" w:pos="610"/>
          <w:tab w:val="left" w:pos="612"/>
        </w:tabs>
        <w:spacing w:before="90" w:line="268" w:lineRule="auto"/>
        <w:ind w:left="612" w:right="175"/>
        <w:rPr>
          <w:sz w:val="28"/>
        </w:rPr>
      </w:pPr>
      <w:r>
        <w:rPr>
          <w:sz w:val="28"/>
        </w:rPr>
        <w:t>встречи с представителями социально-правовой поддержки и профилактики, проведение профилактических бесед, тренингов; - беседы с инспектором ПДН по вопросам профилактики;</w:t>
      </w:r>
    </w:p>
    <w:p w:rsidR="00CC59FA" w:rsidP="00695CB5">
      <w:pPr>
        <w:pStyle w:val="ListParagraph"/>
        <w:numPr>
          <w:ilvl w:val="0"/>
          <w:numId w:val="9"/>
        </w:numPr>
        <w:tabs>
          <w:tab w:val="left" w:pos="610"/>
          <w:tab w:val="left" w:pos="612"/>
        </w:tabs>
        <w:spacing w:before="23" w:line="266" w:lineRule="auto"/>
        <w:ind w:left="612" w:right="173"/>
        <w:rPr>
          <w:sz w:val="28"/>
        </w:rPr>
      </w:pPr>
      <w:r>
        <w:rPr>
          <w:sz w:val="28"/>
        </w:rPr>
        <w:t>привлечение возможностей других учреждений организаций – спортивных клубов, лечебных учреждений;</w:t>
      </w:r>
    </w:p>
    <w:p w:rsidR="00CC59FA" w:rsidP="00695CB5">
      <w:pPr>
        <w:pStyle w:val="ListParagraph"/>
        <w:numPr>
          <w:ilvl w:val="0"/>
          <w:numId w:val="9"/>
        </w:numPr>
        <w:tabs>
          <w:tab w:val="left" w:pos="610"/>
          <w:tab w:val="left" w:pos="612"/>
        </w:tabs>
        <w:spacing w:before="25" w:line="266" w:lineRule="auto"/>
        <w:ind w:left="612" w:right="172"/>
        <w:rPr>
          <w:sz w:val="28"/>
        </w:rPr>
      </w:pPr>
      <w:r>
        <w:rPr>
          <w:sz w:val="28"/>
        </w:rPr>
        <w:t xml:space="preserve">участие в муниципальных мероприятиях, посвященных Дню Защитника </w:t>
      </w:r>
      <w:r>
        <w:rPr>
          <w:spacing w:val="-2"/>
          <w:sz w:val="28"/>
        </w:rPr>
        <w:t>Отечества.</w:t>
      </w:r>
    </w:p>
    <w:p w:rsidR="00CC59FA">
      <w:pPr>
        <w:pStyle w:val="Heading1"/>
        <w:spacing w:before="21"/>
        <w:ind w:left="152" w:firstLine="0"/>
      </w:pPr>
      <w:r>
        <w:t>На</w:t>
      </w:r>
      <w:r>
        <w:rPr>
          <w:spacing w:val="-4"/>
        </w:rPr>
        <w:t xml:space="preserve"> </w:t>
      </w:r>
      <w:r>
        <w:t>школьном</w:t>
      </w:r>
      <w:r>
        <w:rPr>
          <w:spacing w:val="-2"/>
        </w:rPr>
        <w:t xml:space="preserve"> уровне:</w:t>
      </w:r>
    </w:p>
    <w:p w:rsidR="00CC59FA" w:rsidP="00695CB5">
      <w:pPr>
        <w:pStyle w:val="ListParagraph"/>
        <w:numPr>
          <w:ilvl w:val="0"/>
          <w:numId w:val="9"/>
        </w:numPr>
        <w:tabs>
          <w:tab w:val="left" w:pos="611"/>
        </w:tabs>
        <w:spacing w:before="46"/>
        <w:ind w:hanging="163"/>
        <w:rPr>
          <w:sz w:val="28"/>
        </w:rPr>
      </w:pPr>
      <w:r>
        <w:rPr>
          <w:sz w:val="28"/>
        </w:rPr>
        <w:t>разработка</w:t>
      </w:r>
      <w:r>
        <w:rPr>
          <w:spacing w:val="-4"/>
          <w:sz w:val="28"/>
        </w:rPr>
        <w:t xml:space="preserve"> </w:t>
      </w:r>
      <w:r>
        <w:rPr>
          <w:sz w:val="28"/>
        </w:rPr>
        <w:t>и</w:t>
      </w:r>
      <w:r>
        <w:rPr>
          <w:spacing w:val="-2"/>
          <w:sz w:val="28"/>
        </w:rPr>
        <w:t xml:space="preserve"> </w:t>
      </w:r>
      <w:r>
        <w:rPr>
          <w:sz w:val="28"/>
        </w:rPr>
        <w:t>проведение</w:t>
      </w:r>
      <w:r>
        <w:rPr>
          <w:spacing w:val="-4"/>
          <w:sz w:val="28"/>
        </w:rPr>
        <w:t xml:space="preserve"> </w:t>
      </w:r>
      <w:r>
        <w:rPr>
          <w:sz w:val="28"/>
        </w:rPr>
        <w:t>«Уроков</w:t>
      </w:r>
      <w:r>
        <w:rPr>
          <w:spacing w:val="-3"/>
          <w:sz w:val="28"/>
        </w:rPr>
        <w:t xml:space="preserve"> </w:t>
      </w:r>
      <w:r>
        <w:rPr>
          <w:spacing w:val="-2"/>
          <w:sz w:val="28"/>
        </w:rPr>
        <w:t>мужества»;</w:t>
      </w:r>
    </w:p>
    <w:p w:rsidR="00CC59FA" w:rsidP="00695CB5">
      <w:pPr>
        <w:pStyle w:val="ListParagraph"/>
        <w:numPr>
          <w:ilvl w:val="0"/>
          <w:numId w:val="9"/>
        </w:numPr>
        <w:tabs>
          <w:tab w:val="left" w:pos="611"/>
        </w:tabs>
        <w:spacing w:before="54"/>
        <w:ind w:hanging="163"/>
        <w:rPr>
          <w:sz w:val="28"/>
        </w:rPr>
      </w:pPr>
      <w:r>
        <w:rPr>
          <w:sz w:val="28"/>
        </w:rPr>
        <w:t>участие</w:t>
      </w:r>
      <w:r>
        <w:rPr>
          <w:spacing w:val="-2"/>
          <w:sz w:val="28"/>
        </w:rPr>
        <w:t xml:space="preserve"> </w:t>
      </w:r>
      <w:r>
        <w:rPr>
          <w:sz w:val="28"/>
        </w:rPr>
        <w:t>в</w:t>
      </w:r>
      <w:r>
        <w:rPr>
          <w:spacing w:val="-2"/>
          <w:sz w:val="28"/>
        </w:rPr>
        <w:t xml:space="preserve"> </w:t>
      </w:r>
      <w:r>
        <w:rPr>
          <w:sz w:val="28"/>
        </w:rPr>
        <w:t>военной</w:t>
      </w:r>
      <w:r>
        <w:rPr>
          <w:spacing w:val="1"/>
          <w:sz w:val="28"/>
        </w:rPr>
        <w:t xml:space="preserve"> </w:t>
      </w:r>
      <w:r>
        <w:rPr>
          <w:sz w:val="28"/>
        </w:rPr>
        <w:t>эстафете</w:t>
      </w:r>
      <w:r>
        <w:rPr>
          <w:spacing w:val="64"/>
          <w:sz w:val="28"/>
        </w:rPr>
        <w:t xml:space="preserve"> </w:t>
      </w:r>
      <w:r>
        <w:rPr>
          <w:spacing w:val="-2"/>
          <w:sz w:val="28"/>
        </w:rPr>
        <w:t>«Зарница»;</w:t>
      </w:r>
    </w:p>
    <w:p w:rsidR="00CC59FA" w:rsidP="00695CB5">
      <w:pPr>
        <w:pStyle w:val="ListParagraph"/>
        <w:numPr>
          <w:ilvl w:val="0"/>
          <w:numId w:val="9"/>
        </w:numPr>
        <w:tabs>
          <w:tab w:val="left" w:pos="610"/>
          <w:tab w:val="left" w:pos="612"/>
        </w:tabs>
        <w:spacing w:before="58" w:line="268" w:lineRule="auto"/>
        <w:ind w:left="612" w:right="176"/>
        <w:rPr>
          <w:sz w:val="28"/>
        </w:rPr>
      </w:pPr>
      <w:r>
        <w:rPr>
          <w:sz w:val="28"/>
        </w:rPr>
        <w:t>работа с призывной комиссией - сбор обучающихся (юноши 9-10 классов) для прохождения приписной комиссии и медицинского освидетельствования;</w:t>
      </w:r>
    </w:p>
    <w:p w:rsidR="00CC59FA" w:rsidP="00695CB5">
      <w:pPr>
        <w:pStyle w:val="ListParagraph"/>
        <w:numPr>
          <w:ilvl w:val="0"/>
          <w:numId w:val="9"/>
        </w:numPr>
        <w:tabs>
          <w:tab w:val="left" w:pos="610"/>
          <w:tab w:val="left" w:pos="612"/>
        </w:tabs>
        <w:spacing w:before="19" w:line="268" w:lineRule="auto"/>
        <w:ind w:left="612" w:right="175"/>
        <w:rPr>
          <w:sz w:val="28"/>
        </w:rPr>
      </w:pPr>
      <w:r>
        <w:rPr>
          <w:sz w:val="28"/>
        </w:rPr>
        <w:t>профилактические мероприятия по безопасности дорожного движения, пожарной безопасности (комплекс мероприятий);</w:t>
      </w:r>
    </w:p>
    <w:p w:rsidR="00CC59FA">
      <w:pPr>
        <w:pStyle w:val="Heading1"/>
        <w:spacing w:before="14"/>
        <w:ind w:left="152" w:firstLine="0"/>
      </w:pPr>
      <w:r>
        <w:t>На</w:t>
      </w:r>
      <w:r>
        <w:rPr>
          <w:spacing w:val="-4"/>
        </w:rPr>
        <w:t xml:space="preserve"> </w:t>
      </w:r>
      <w:r>
        <w:t>индивидуальном</w:t>
      </w:r>
      <w:r>
        <w:rPr>
          <w:spacing w:val="-3"/>
        </w:rPr>
        <w:t xml:space="preserve"> </w:t>
      </w:r>
      <w:r>
        <w:rPr>
          <w:spacing w:val="-2"/>
        </w:rPr>
        <w:t>уровне:</w:t>
      </w:r>
    </w:p>
    <w:p w:rsidR="00CC59FA" w:rsidP="00695CB5">
      <w:pPr>
        <w:pStyle w:val="ListParagraph"/>
        <w:numPr>
          <w:ilvl w:val="0"/>
          <w:numId w:val="9"/>
        </w:numPr>
        <w:tabs>
          <w:tab w:val="left" w:pos="610"/>
          <w:tab w:val="left" w:pos="612"/>
        </w:tabs>
        <w:spacing w:before="51" w:line="268" w:lineRule="auto"/>
        <w:ind w:left="612" w:right="172"/>
        <w:rPr>
          <w:sz w:val="28"/>
        </w:rPr>
      </w:pPr>
      <w:r>
        <w:rPr>
          <w:sz w:val="28"/>
        </w:rPr>
        <w:t>индивидуальная работа с подростками, «Спорт – альтернатива пагубным привычкам», профилактические акции.</w:t>
      </w:r>
    </w:p>
    <w:p w:rsidR="00CC59FA">
      <w:pPr>
        <w:pStyle w:val="BodyText"/>
        <w:spacing w:before="92"/>
        <w:ind w:left="0" w:firstLine="0"/>
        <w:jc w:val="left"/>
      </w:pPr>
    </w:p>
    <w:p w:rsidR="00CC59FA" w:rsidP="00695CB5">
      <w:pPr>
        <w:pStyle w:val="Heading1"/>
        <w:numPr>
          <w:ilvl w:val="2"/>
          <w:numId w:val="18"/>
        </w:numPr>
        <w:tabs>
          <w:tab w:val="left" w:pos="995"/>
        </w:tabs>
        <w:spacing w:before="1"/>
        <w:ind w:left="995" w:hanging="843"/>
        <w:jc w:val="both"/>
      </w:pPr>
      <w:bookmarkStart w:id="52" w:name="2.2.12._Модуль_«Детские_общественные_объ"/>
      <w:bookmarkEnd w:id="52"/>
      <w:r>
        <w:t>Модуль</w:t>
      </w:r>
      <w:r>
        <w:rPr>
          <w:spacing w:val="-6"/>
        </w:rPr>
        <w:t xml:space="preserve"> </w:t>
      </w:r>
      <w:r>
        <w:t>«Детские</w:t>
      </w:r>
      <w:r>
        <w:rPr>
          <w:spacing w:val="-6"/>
        </w:rPr>
        <w:t xml:space="preserve"> </w:t>
      </w:r>
      <w:r>
        <w:t>общественные</w:t>
      </w:r>
      <w:r>
        <w:rPr>
          <w:spacing w:val="-5"/>
        </w:rPr>
        <w:t xml:space="preserve"> </w:t>
      </w:r>
      <w:r>
        <w:rPr>
          <w:spacing w:val="-2"/>
        </w:rPr>
        <w:t>объединения»</w:t>
      </w:r>
    </w:p>
    <w:p w:rsidR="00CC59FA" w:rsidRPr="007077CD" w:rsidP="007077CD">
      <w:pPr>
        <w:tabs>
          <w:tab w:val="left" w:pos="459"/>
          <w:tab w:val="left" w:pos="858"/>
        </w:tabs>
        <w:spacing w:before="21" w:line="268" w:lineRule="auto"/>
        <w:ind w:right="170"/>
        <w:rPr>
          <w:sz w:val="28"/>
        </w:rPr>
      </w:pPr>
    </w:p>
    <w:p w:rsidR="00CC59FA" w:rsidP="007077CD">
      <w:pPr>
        <w:pStyle w:val="BodyText"/>
        <w:spacing w:before="25" w:line="268" w:lineRule="auto"/>
        <w:ind w:right="174" w:firstLine="563"/>
        <w:sectPr>
          <w:pgSz w:w="11910" w:h="16840"/>
          <w:pgMar w:top="1040" w:right="400" w:bottom="740" w:left="980" w:header="578" w:footer="547" w:gutter="0"/>
          <w:cols w:space="720"/>
        </w:sectPr>
      </w:pPr>
      <w:r>
        <w:t>Планируется открытие Первичного отделения Общероссийской общественно- государственной детскоюношеской организации - Российское движение детей и молодёжи</w:t>
      </w:r>
      <w:r>
        <w:rPr>
          <w:spacing w:val="67"/>
          <w:w w:val="150"/>
        </w:rPr>
        <w:t xml:space="preserve"> </w:t>
      </w:r>
      <w:r>
        <w:t>«Движение</w:t>
      </w:r>
      <w:r>
        <w:rPr>
          <w:spacing w:val="66"/>
          <w:w w:val="150"/>
        </w:rPr>
        <w:t xml:space="preserve"> </w:t>
      </w:r>
      <w:r>
        <w:t>первых»</w:t>
      </w:r>
      <w:r>
        <w:rPr>
          <w:spacing w:val="63"/>
          <w:w w:val="150"/>
        </w:rPr>
        <w:t xml:space="preserve"> </w:t>
      </w:r>
      <w:r>
        <w:t>–</w:t>
      </w:r>
      <w:r>
        <w:rPr>
          <w:spacing w:val="67"/>
          <w:w w:val="150"/>
        </w:rPr>
        <w:t xml:space="preserve"> </w:t>
      </w:r>
      <w:r>
        <w:t>общероссийская</w:t>
      </w:r>
      <w:r>
        <w:rPr>
          <w:spacing w:val="67"/>
          <w:w w:val="150"/>
        </w:rPr>
        <w:t xml:space="preserve"> </w:t>
      </w:r>
      <w:r>
        <w:t>общественно-</w:t>
      </w:r>
      <w:r>
        <w:rPr>
          <w:spacing w:val="-2"/>
        </w:rPr>
        <w:t>государственная</w:t>
      </w:r>
    </w:p>
    <w:p w:rsidR="00CC59FA" w:rsidP="007077CD">
      <w:pPr>
        <w:pStyle w:val="BodyText"/>
        <w:spacing w:before="90" w:line="268" w:lineRule="auto"/>
        <w:ind w:left="0" w:right="166" w:firstLine="0"/>
      </w:pPr>
      <w:r>
        <w:t>детско-молодёжная организация. Образовано Учредительным собранием 20 июля 2022 года. Создано в соответствии с Федеральным законом "О российском</w:t>
      </w:r>
      <w:r>
        <w:rPr>
          <w:spacing w:val="40"/>
        </w:rPr>
        <w:t xml:space="preserve"> </w:t>
      </w:r>
      <w:r>
        <w:t>движении детей и молодежи" от 14.07.2022 N 261-ФЗ. Ориентирована на формирование социальной активности, культуры, качеств личности у детей подросткового возраста на основе их группового взаимодействия. 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РДШ может стать любой школьник старше 8 лет. Дети и родители самостоятельно принимают решение об участии в проектах РДДМ.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p>
    <w:p w:rsidR="00CC59FA">
      <w:pPr>
        <w:pStyle w:val="BodyText"/>
        <w:spacing w:before="37" w:line="268" w:lineRule="auto"/>
        <w:ind w:left="152" w:right="170" w:firstLine="564"/>
      </w:pPr>
      <w:r>
        <w:t>Одно из направлений РДДМ «Движение первых» -</w:t>
      </w:r>
      <w:r>
        <w:rPr>
          <w:spacing w:val="40"/>
        </w:rPr>
        <w:t xml:space="preserve"> </w:t>
      </w:r>
      <w:r>
        <w:t>программа «</w:t>
      </w:r>
      <w:r>
        <w:rPr>
          <w:b/>
        </w:rPr>
        <w:t>Орлята России</w:t>
      </w:r>
      <w:r>
        <w:t>»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w:t>
      </w:r>
      <w:r>
        <w:rPr>
          <w:b/>
        </w:rPr>
        <w:t>Орлята России</w:t>
      </w:r>
      <w:r>
        <w:t xml:space="preserve">»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w:t>
      </w:r>
      <w:r>
        <w:rPr>
          <w:spacing w:val="-2"/>
        </w:rPr>
        <w:t>одного».</w:t>
      </w:r>
    </w:p>
    <w:p w:rsidR="00CC59FA">
      <w:pPr>
        <w:pStyle w:val="BodyText"/>
        <w:spacing w:before="97"/>
        <w:ind w:left="0" w:firstLine="0"/>
        <w:jc w:val="left"/>
      </w:pPr>
    </w:p>
    <w:p w:rsidR="00CC59FA" w:rsidP="00695CB5">
      <w:pPr>
        <w:pStyle w:val="Heading1"/>
        <w:numPr>
          <w:ilvl w:val="2"/>
          <w:numId w:val="18"/>
        </w:numPr>
        <w:tabs>
          <w:tab w:val="left" w:pos="1135"/>
        </w:tabs>
        <w:ind w:left="1135" w:hanging="839"/>
        <w:jc w:val="left"/>
      </w:pPr>
      <w:bookmarkStart w:id="53" w:name="2.2.13._Модуль_«Школьные_медиа»"/>
      <w:bookmarkEnd w:id="53"/>
      <w:r>
        <w:t>Модуль</w:t>
      </w:r>
      <w:r>
        <w:rPr>
          <w:spacing w:val="-5"/>
        </w:rPr>
        <w:t xml:space="preserve"> </w:t>
      </w:r>
      <w:r>
        <w:t>«Школьные</w:t>
      </w:r>
      <w:r>
        <w:rPr>
          <w:spacing w:val="-5"/>
        </w:rPr>
        <w:t xml:space="preserve"> </w:t>
      </w:r>
      <w:r>
        <w:rPr>
          <w:spacing w:val="-2"/>
        </w:rPr>
        <w:t>медиа»</w:t>
      </w:r>
    </w:p>
    <w:p w:rsidR="00CC59FA">
      <w:pPr>
        <w:pStyle w:val="BodyText"/>
        <w:spacing w:before="50" w:line="271" w:lineRule="auto"/>
        <w:ind w:left="152" w:right="185" w:firstLine="71"/>
        <w:jc w:val="left"/>
      </w:pPr>
      <w:r>
        <w:t>Цель школьных медиа (совместно создаваемых разновозрастными</w:t>
      </w:r>
      <w:r>
        <w:rPr>
          <w:spacing w:val="80"/>
        </w:rPr>
        <w:t xml:space="preserve"> </w:t>
      </w:r>
      <w:r>
        <w:t>школьниками и педагогами</w:t>
      </w:r>
      <w:r>
        <w:rPr>
          <w:spacing w:val="80"/>
        </w:rPr>
        <w:t xml:space="preserve"> </w:t>
      </w:r>
      <w:r>
        <w:t>средств</w:t>
      </w:r>
      <w:r>
        <w:rPr>
          <w:spacing w:val="80"/>
        </w:rPr>
        <w:t xml:space="preserve"> </w:t>
      </w:r>
      <w:r>
        <w:t>распространения</w:t>
      </w:r>
      <w:r>
        <w:rPr>
          <w:spacing w:val="80"/>
        </w:rPr>
        <w:t xml:space="preserve"> </w:t>
      </w:r>
      <w:r>
        <w:t>текстовой,</w:t>
      </w:r>
      <w:r>
        <w:rPr>
          <w:spacing w:val="80"/>
        </w:rPr>
        <w:t xml:space="preserve"> </w:t>
      </w:r>
      <w:r>
        <w:t>аудио</w:t>
      </w:r>
      <w:r>
        <w:rPr>
          <w:spacing w:val="80"/>
        </w:rPr>
        <w:t xml:space="preserve"> </w:t>
      </w:r>
      <w:r>
        <w:t>и</w:t>
      </w:r>
      <w:r>
        <w:rPr>
          <w:spacing w:val="80"/>
        </w:rPr>
        <w:t xml:space="preserve"> </w:t>
      </w:r>
      <w:r>
        <w:t>видео</w:t>
      </w:r>
      <w:r>
        <w:rPr>
          <w:spacing w:val="80"/>
        </w:rPr>
        <w:t xml:space="preserve"> </w:t>
      </w:r>
      <w:r>
        <w:t>информации)</w:t>
      </w:r>
      <w:r>
        <w:rPr>
          <w:spacing w:val="80"/>
        </w:rPr>
        <w:t xml:space="preserve"> </w:t>
      </w:r>
      <w:r>
        <w:t>–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w:t>
      </w:r>
      <w:r>
        <w:rPr>
          <w:spacing w:val="-2"/>
        </w:rPr>
        <w:t xml:space="preserve"> </w:t>
      </w:r>
      <w:r>
        <w:t>планируется в 2023-2024 учебном году реализовать в рамках различных</w:t>
      </w:r>
      <w:r>
        <w:rPr>
          <w:spacing w:val="40"/>
        </w:rPr>
        <w:t xml:space="preserve"> </w:t>
      </w:r>
      <w:r>
        <w:t>видов и форм деятельности:</w:t>
      </w:r>
    </w:p>
    <w:p w:rsidR="00CC59FA">
      <w:pPr>
        <w:pStyle w:val="ListParagraph"/>
        <w:numPr>
          <w:ilvl w:val="0"/>
          <w:numId w:val="8"/>
        </w:numPr>
        <w:tabs>
          <w:tab w:val="left" w:pos="434"/>
          <w:tab w:val="left" w:pos="436"/>
        </w:tabs>
        <w:spacing w:before="21" w:line="271" w:lineRule="auto"/>
        <w:ind w:right="172" w:hanging="285"/>
        <w:rPr>
          <w:sz w:val="28"/>
        </w:rPr>
      </w:pPr>
      <w:r>
        <w:rPr>
          <w:b/>
          <w:sz w:val="28"/>
        </w:rPr>
        <w:t xml:space="preserve">школьный медиацентр </w:t>
      </w:r>
      <w:r>
        <w:rPr>
          <w:sz w:val="28"/>
        </w:rPr>
        <w:t>– создать из заинтересованных добровольцев группу информационно-технической поддержки школьных мероприятий, осуществляющих видеосъемку и мультимедийное сопровождение школьных праздников, фестивалей, конкурсов, спектаклей, вечеров.</w:t>
      </w:r>
    </w:p>
    <w:p w:rsidR="00CC59FA">
      <w:pPr>
        <w:pStyle w:val="ListParagraph"/>
        <w:numPr>
          <w:ilvl w:val="0"/>
          <w:numId w:val="8"/>
        </w:numPr>
        <w:tabs>
          <w:tab w:val="left" w:pos="436"/>
        </w:tabs>
        <w:spacing w:before="37" w:line="271" w:lineRule="auto"/>
        <w:ind w:right="171"/>
        <w:rPr>
          <w:sz w:val="28"/>
        </w:rPr>
      </w:pPr>
      <w:r>
        <w:rPr>
          <w:b/>
          <w:sz w:val="28"/>
        </w:rPr>
        <w:t xml:space="preserve">создать разновозрастный редакционный совет </w:t>
      </w:r>
      <w:r>
        <w:rPr>
          <w:sz w:val="28"/>
        </w:rPr>
        <w:t>подростков, старшеклассников</w:t>
      </w:r>
      <w:r>
        <w:rPr>
          <w:spacing w:val="40"/>
          <w:sz w:val="28"/>
        </w:rPr>
        <w:t xml:space="preserve"> </w:t>
      </w:r>
      <w:r>
        <w:rPr>
          <w:sz w:val="28"/>
        </w:rPr>
        <w:t>и консультирующих их взрослых, целью которого является освещение (через школьный сайт и ВКонтакте)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CC59FA">
      <w:pPr>
        <w:spacing w:line="271" w:lineRule="auto"/>
        <w:jc w:val="both"/>
        <w:rPr>
          <w:sz w:val="28"/>
        </w:rPr>
        <w:sectPr>
          <w:pgSz w:w="11910" w:h="16840"/>
          <w:pgMar w:top="1040" w:right="400" w:bottom="740" w:left="980" w:header="578" w:footer="547" w:gutter="0"/>
          <w:cols w:space="720"/>
        </w:sectPr>
      </w:pPr>
    </w:p>
    <w:p w:rsidR="00CC59FA">
      <w:pPr>
        <w:pStyle w:val="ListParagraph"/>
        <w:numPr>
          <w:ilvl w:val="0"/>
          <w:numId w:val="8"/>
        </w:numPr>
        <w:tabs>
          <w:tab w:val="left" w:pos="434"/>
          <w:tab w:val="left" w:pos="436"/>
        </w:tabs>
        <w:spacing w:before="90" w:line="268" w:lineRule="auto"/>
        <w:ind w:right="169" w:hanging="285"/>
        <w:rPr>
          <w:sz w:val="28"/>
        </w:rPr>
      </w:pPr>
      <w:r>
        <w:rPr>
          <w:b/>
          <w:sz w:val="28"/>
        </w:rPr>
        <w:t xml:space="preserve">создать школьную интернет-группу </w:t>
      </w:r>
      <w:r>
        <w:rPr>
          <w:sz w:val="28"/>
        </w:rPr>
        <w:t>- разновозрастное сообщество школьников и педагогов, поддерживающих интернет-сайт школы и соответствующую группу</w:t>
      </w:r>
      <w:r>
        <w:rPr>
          <w:spacing w:val="40"/>
          <w:sz w:val="28"/>
        </w:rPr>
        <w:t xml:space="preserve"> </w:t>
      </w:r>
      <w:r>
        <w:rPr>
          <w:sz w:val="28"/>
        </w:rPr>
        <w:t>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CC59FA">
      <w:pPr>
        <w:pStyle w:val="BodyText"/>
        <w:spacing w:before="94"/>
        <w:ind w:left="0" w:firstLine="0"/>
        <w:jc w:val="left"/>
      </w:pPr>
    </w:p>
    <w:p w:rsidR="00CC59FA" w:rsidP="00695CB5">
      <w:pPr>
        <w:pStyle w:val="Heading1"/>
        <w:numPr>
          <w:ilvl w:val="2"/>
          <w:numId w:val="18"/>
        </w:numPr>
        <w:tabs>
          <w:tab w:val="left" w:pos="995"/>
        </w:tabs>
        <w:ind w:left="995" w:hanging="843"/>
        <w:jc w:val="both"/>
      </w:pPr>
      <w:bookmarkStart w:id="54" w:name="2.2.14._«Экскурсии,_походы»"/>
      <w:bookmarkEnd w:id="54"/>
      <w:r>
        <w:t>«Экскурсии,</w:t>
      </w:r>
      <w:r>
        <w:rPr>
          <w:spacing w:val="-9"/>
        </w:rPr>
        <w:t xml:space="preserve"> </w:t>
      </w:r>
      <w:r>
        <w:rPr>
          <w:spacing w:val="-2"/>
        </w:rPr>
        <w:t>походы»</w:t>
      </w:r>
    </w:p>
    <w:p w:rsidR="00CC59FA" w:rsidP="007077CD">
      <w:pPr>
        <w:pStyle w:val="BodyText"/>
        <w:spacing w:before="50" w:line="268" w:lineRule="auto"/>
        <w:ind w:left="152" w:right="168" w:firstLine="0"/>
      </w:pPr>
      <w: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w:t>
      </w:r>
      <w:r>
        <w:rPr>
          <w:spacing w:val="40"/>
        </w:rPr>
        <w:t xml:space="preserve"> </w:t>
      </w:r>
      <w:r>
        <w:t xml:space="preserve">На экскурсиях создаются благоприятные условия для воспитания у подростков самостоятельности и ответственности, обучения рациональному использованию своего времени, сил, имущества. </w:t>
      </w:r>
    </w:p>
    <w:p w:rsidR="00CC59FA">
      <w:pPr>
        <w:pStyle w:val="BodyText"/>
        <w:spacing w:before="100"/>
        <w:ind w:left="0" w:firstLine="0"/>
        <w:jc w:val="left"/>
      </w:pPr>
    </w:p>
    <w:p w:rsidR="00CC59FA" w:rsidP="00695CB5">
      <w:pPr>
        <w:pStyle w:val="Heading1"/>
        <w:numPr>
          <w:ilvl w:val="2"/>
          <w:numId w:val="18"/>
        </w:numPr>
        <w:tabs>
          <w:tab w:val="left" w:pos="995"/>
        </w:tabs>
        <w:spacing w:before="1"/>
        <w:ind w:left="995" w:hanging="843"/>
        <w:jc w:val="both"/>
      </w:pPr>
      <w:bookmarkStart w:id="55" w:name="2.2.15._Модуль_(региональный)_«Патриотич"/>
      <w:bookmarkEnd w:id="55"/>
      <w:r>
        <w:t>Модуль</w:t>
      </w:r>
      <w:r>
        <w:rPr>
          <w:spacing w:val="-10"/>
        </w:rPr>
        <w:t xml:space="preserve"> </w:t>
      </w:r>
      <w:r>
        <w:t>(региональный)</w:t>
      </w:r>
      <w:r>
        <w:rPr>
          <w:spacing w:val="-10"/>
        </w:rPr>
        <w:t xml:space="preserve"> </w:t>
      </w:r>
      <w:r>
        <w:t>«Патриотическое</w:t>
      </w:r>
      <w:r>
        <w:rPr>
          <w:spacing w:val="-8"/>
        </w:rPr>
        <w:t xml:space="preserve"> </w:t>
      </w:r>
      <w:r>
        <w:rPr>
          <w:spacing w:val="-2"/>
        </w:rPr>
        <w:t>воспитание»</w:t>
      </w:r>
    </w:p>
    <w:p w:rsidR="00CC59FA">
      <w:pPr>
        <w:pStyle w:val="BodyText"/>
        <w:spacing w:before="50" w:line="268" w:lineRule="auto"/>
        <w:ind w:left="152" w:right="341" w:firstLine="71"/>
      </w:pPr>
      <w:r>
        <w:t>Модуль патриотического воспитания разработан на основе концептуальных и программных документов государственной политики в области развития системы воспитания. Региональный компонент патриотического воспитания является дополнительным содержанием для направления и определения форм организации патриотического</w:t>
      </w:r>
      <w:r>
        <w:rPr>
          <w:spacing w:val="-5"/>
        </w:rPr>
        <w:t xml:space="preserve"> </w:t>
      </w:r>
      <w:r>
        <w:t>воспитания.</w:t>
      </w:r>
      <w:r>
        <w:rPr>
          <w:spacing w:val="-2"/>
        </w:rPr>
        <w:t xml:space="preserve"> </w:t>
      </w:r>
      <w:r>
        <w:t>Подход</w:t>
      </w:r>
      <w:r>
        <w:rPr>
          <w:spacing w:val="-3"/>
        </w:rPr>
        <w:t xml:space="preserve"> </w:t>
      </w:r>
      <w:r>
        <w:t>непрерывности</w:t>
      </w:r>
      <w:r>
        <w:rPr>
          <w:spacing w:val="-6"/>
        </w:rPr>
        <w:t xml:space="preserve"> </w:t>
      </w:r>
      <w:r>
        <w:t>патриотического</w:t>
      </w:r>
      <w:r>
        <w:rPr>
          <w:spacing w:val="-1"/>
        </w:rPr>
        <w:t xml:space="preserve"> </w:t>
      </w:r>
      <w:r>
        <w:t>воспитания, посредством целевых ориентиров, направлений содержательной работы, форм организации деятельности, способствует успешному освоению детьми главных основ патриотического воспитания.</w:t>
      </w:r>
    </w:p>
    <w:p w:rsidR="00CC59FA">
      <w:pPr>
        <w:pStyle w:val="BodyText"/>
        <w:spacing w:before="101"/>
        <w:ind w:left="0" w:firstLine="0"/>
        <w:jc w:val="left"/>
      </w:pPr>
    </w:p>
    <w:p w:rsidR="00CC59FA">
      <w:pPr>
        <w:pStyle w:val="Heading1"/>
        <w:spacing w:line="453" w:lineRule="auto"/>
        <w:ind w:left="1180" w:right="2267" w:firstLine="76"/>
      </w:pPr>
      <w:r>
        <w:t>Раздел 3. Организация воспитательной деятельности Общие</w:t>
      </w:r>
      <w:r>
        <w:rPr>
          <w:spacing w:val="-7"/>
        </w:rPr>
        <w:t xml:space="preserve"> </w:t>
      </w:r>
      <w:r>
        <w:t>требования</w:t>
      </w:r>
      <w:r>
        <w:rPr>
          <w:spacing w:val="-3"/>
        </w:rPr>
        <w:t xml:space="preserve"> </w:t>
      </w:r>
      <w:r>
        <w:t>к</w:t>
      </w:r>
      <w:r>
        <w:rPr>
          <w:spacing w:val="-6"/>
        </w:rPr>
        <w:t xml:space="preserve"> </w:t>
      </w:r>
      <w:r>
        <w:t>условиям</w:t>
      </w:r>
      <w:r>
        <w:rPr>
          <w:spacing w:val="-2"/>
        </w:rPr>
        <w:t xml:space="preserve"> </w:t>
      </w:r>
      <w:r>
        <w:t>реализации</w:t>
      </w:r>
      <w:r>
        <w:rPr>
          <w:spacing w:val="-5"/>
        </w:rPr>
        <w:t xml:space="preserve"> </w:t>
      </w:r>
      <w:r>
        <w:rPr>
          <w:spacing w:val="-2"/>
        </w:rPr>
        <w:t>Программы</w:t>
      </w:r>
    </w:p>
    <w:p w:rsidR="00CC59FA">
      <w:pPr>
        <w:pStyle w:val="BodyText"/>
        <w:spacing w:line="268" w:lineRule="auto"/>
        <w:ind w:left="152" w:right="173" w:firstLine="0"/>
      </w:pPr>
      <w:r>
        <w:t>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w:t>
      </w:r>
    </w:p>
    <w:p w:rsidR="00CC59FA">
      <w:pPr>
        <w:pStyle w:val="BodyText"/>
        <w:spacing w:before="20"/>
        <w:ind w:left="152" w:firstLine="0"/>
      </w:pPr>
      <w:r>
        <w:t>Уклад</w:t>
      </w:r>
      <w:r>
        <w:rPr>
          <w:spacing w:val="23"/>
        </w:rPr>
        <w:t xml:space="preserve"> </w:t>
      </w:r>
      <w:r>
        <w:t>школы</w:t>
      </w:r>
      <w:r>
        <w:rPr>
          <w:spacing w:val="19"/>
        </w:rPr>
        <w:t xml:space="preserve"> </w:t>
      </w:r>
      <w:r>
        <w:t>направлен</w:t>
      </w:r>
      <w:r>
        <w:rPr>
          <w:spacing w:val="19"/>
        </w:rPr>
        <w:t xml:space="preserve"> </w:t>
      </w:r>
      <w:r>
        <w:t>на</w:t>
      </w:r>
      <w:r>
        <w:rPr>
          <w:spacing w:val="23"/>
        </w:rPr>
        <w:t xml:space="preserve"> </w:t>
      </w:r>
      <w:r>
        <w:t>сохранение</w:t>
      </w:r>
      <w:r>
        <w:rPr>
          <w:spacing w:val="16"/>
        </w:rPr>
        <w:t xml:space="preserve"> </w:t>
      </w:r>
      <w:r>
        <w:t>преемственности</w:t>
      </w:r>
      <w:r>
        <w:rPr>
          <w:spacing w:val="23"/>
        </w:rPr>
        <w:t xml:space="preserve"> </w:t>
      </w:r>
      <w:r>
        <w:t>принципов</w:t>
      </w:r>
      <w:r>
        <w:rPr>
          <w:spacing w:val="23"/>
        </w:rPr>
        <w:t xml:space="preserve"> </w:t>
      </w:r>
      <w:r>
        <w:t>воспитания</w:t>
      </w:r>
      <w:r>
        <w:rPr>
          <w:spacing w:val="20"/>
        </w:rPr>
        <w:t xml:space="preserve"> </w:t>
      </w:r>
      <w:r>
        <w:rPr>
          <w:spacing w:val="-5"/>
        </w:rPr>
        <w:t>на</w:t>
      </w:r>
    </w:p>
    <w:p w:rsidR="00CC59FA">
      <w:pPr>
        <w:sectPr>
          <w:pgSz w:w="11910" w:h="16840"/>
          <w:pgMar w:top="1040" w:right="400" w:bottom="740" w:left="980" w:header="578" w:footer="547" w:gutter="0"/>
          <w:cols w:space="720"/>
        </w:sectPr>
      </w:pPr>
    </w:p>
    <w:p w:rsidR="00CC59FA">
      <w:pPr>
        <w:pStyle w:val="BodyText"/>
        <w:spacing w:before="86"/>
        <w:ind w:left="152" w:firstLine="0"/>
      </w:pPr>
      <w:r>
        <w:t>всех</w:t>
      </w:r>
      <w:r>
        <w:rPr>
          <w:spacing w:val="-1"/>
        </w:rPr>
        <w:t xml:space="preserve"> </w:t>
      </w:r>
      <w:r>
        <w:t>уровнях</w:t>
      </w:r>
      <w:r>
        <w:rPr>
          <w:spacing w:val="-1"/>
        </w:rPr>
        <w:t xml:space="preserve"> </w:t>
      </w:r>
      <w:r>
        <w:t>общего</w:t>
      </w:r>
      <w:r>
        <w:rPr>
          <w:spacing w:val="-1"/>
        </w:rPr>
        <w:t xml:space="preserve"> </w:t>
      </w:r>
      <w:r>
        <w:rPr>
          <w:spacing w:val="-2"/>
        </w:rPr>
        <w:t>образования:</w:t>
      </w:r>
    </w:p>
    <w:p w:rsidR="00CC59FA">
      <w:pPr>
        <w:pStyle w:val="ListParagraph"/>
        <w:numPr>
          <w:ilvl w:val="0"/>
          <w:numId w:val="7"/>
        </w:numPr>
        <w:tabs>
          <w:tab w:val="left" w:pos="832"/>
        </w:tabs>
        <w:spacing w:before="62" w:line="271" w:lineRule="auto"/>
        <w:ind w:right="173" w:hanging="384"/>
        <w:rPr>
          <w:sz w:val="28"/>
        </w:rPr>
      </w:pPr>
      <w:r>
        <w:rPr>
          <w:sz w:val="28"/>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CC59FA">
      <w:pPr>
        <w:pStyle w:val="ListParagraph"/>
        <w:numPr>
          <w:ilvl w:val="0"/>
          <w:numId w:val="7"/>
        </w:numPr>
        <w:tabs>
          <w:tab w:val="left" w:pos="830"/>
          <w:tab w:val="left" w:pos="860"/>
        </w:tabs>
        <w:spacing w:before="17" w:line="268" w:lineRule="auto"/>
        <w:ind w:left="860" w:right="1977" w:hanging="413"/>
        <w:rPr>
          <w:sz w:val="28"/>
        </w:rPr>
      </w:pPr>
      <w:r>
        <w:rPr>
          <w:sz w:val="28"/>
        </w:rPr>
        <w:t xml:space="preserve">наличие профессиональных кадров и готовность </w:t>
      </w:r>
      <w:r>
        <w:rPr>
          <w:spacing w:val="-2"/>
          <w:sz w:val="28"/>
        </w:rPr>
        <w:t>педагогического</w:t>
      </w:r>
    </w:p>
    <w:p w:rsidR="00CC59FA">
      <w:pPr>
        <w:pStyle w:val="BodyText"/>
        <w:spacing w:before="15"/>
        <w:ind w:left="152" w:firstLine="0"/>
      </w:pPr>
      <w:r>
        <w:t>коллектива</w:t>
      </w:r>
      <w:r>
        <w:rPr>
          <w:spacing w:val="-4"/>
        </w:rPr>
        <w:t xml:space="preserve"> </w:t>
      </w:r>
      <w:r>
        <w:t>к</w:t>
      </w:r>
      <w:r>
        <w:rPr>
          <w:spacing w:val="-5"/>
        </w:rPr>
        <w:t xml:space="preserve"> </w:t>
      </w:r>
      <w:r>
        <w:t>достижению</w:t>
      </w:r>
      <w:r>
        <w:rPr>
          <w:spacing w:val="-6"/>
        </w:rPr>
        <w:t xml:space="preserve"> </w:t>
      </w:r>
      <w:r>
        <w:t>целевых</w:t>
      </w:r>
      <w:r>
        <w:rPr>
          <w:spacing w:val="-1"/>
        </w:rPr>
        <w:t xml:space="preserve"> </w:t>
      </w:r>
      <w:r>
        <w:t>ориентиров</w:t>
      </w:r>
      <w:r>
        <w:rPr>
          <w:spacing w:val="-5"/>
        </w:rPr>
        <w:t xml:space="preserve"> </w:t>
      </w:r>
      <w:r>
        <w:t>Программы</w:t>
      </w:r>
      <w:r>
        <w:rPr>
          <w:spacing w:val="-1"/>
        </w:rPr>
        <w:t xml:space="preserve"> </w:t>
      </w:r>
      <w:r>
        <w:rPr>
          <w:spacing w:val="-2"/>
        </w:rPr>
        <w:t>воспитания;</w:t>
      </w:r>
    </w:p>
    <w:p w:rsidR="00CC59FA">
      <w:pPr>
        <w:pStyle w:val="ListParagraph"/>
        <w:numPr>
          <w:ilvl w:val="0"/>
          <w:numId w:val="7"/>
        </w:numPr>
        <w:tabs>
          <w:tab w:val="left" w:pos="830"/>
          <w:tab w:val="left" w:pos="832"/>
        </w:tabs>
        <w:spacing w:before="58" w:line="268" w:lineRule="auto"/>
        <w:ind w:right="176"/>
        <w:rPr>
          <w:sz w:val="28"/>
        </w:rPr>
      </w:pPr>
      <w:r>
        <w:rPr>
          <w:sz w:val="28"/>
        </w:rPr>
        <w:t xml:space="preserve">взаимодействие с родителями (законными представителями) по вопросам </w:t>
      </w:r>
      <w:r>
        <w:rPr>
          <w:spacing w:val="-2"/>
          <w:sz w:val="28"/>
        </w:rPr>
        <w:t>воспитания;</w:t>
      </w:r>
    </w:p>
    <w:p w:rsidR="00CC59FA">
      <w:pPr>
        <w:pStyle w:val="ListParagraph"/>
        <w:numPr>
          <w:ilvl w:val="0"/>
          <w:numId w:val="7"/>
        </w:numPr>
        <w:tabs>
          <w:tab w:val="left" w:pos="831"/>
          <w:tab w:val="left" w:pos="833"/>
        </w:tabs>
        <w:spacing w:before="19" w:line="268" w:lineRule="auto"/>
        <w:ind w:left="833" w:right="172"/>
        <w:rPr>
          <w:sz w:val="28"/>
        </w:rPr>
      </w:pPr>
      <w:r>
        <w:rPr>
          <w:sz w:val="28"/>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CC59FA">
      <w:pPr>
        <w:pStyle w:val="BodyText"/>
        <w:ind w:left="0" w:firstLine="0"/>
        <w:jc w:val="left"/>
      </w:pPr>
    </w:p>
    <w:p w:rsidR="00CC59FA">
      <w:pPr>
        <w:pStyle w:val="BodyText"/>
        <w:ind w:left="0" w:firstLine="0"/>
        <w:jc w:val="left"/>
      </w:pPr>
    </w:p>
    <w:p w:rsidR="00CC59FA">
      <w:pPr>
        <w:pStyle w:val="BodyText"/>
        <w:spacing w:before="228"/>
        <w:ind w:left="0" w:firstLine="0"/>
        <w:jc w:val="left"/>
      </w:pPr>
    </w:p>
    <w:p w:rsidR="00CC59FA" w:rsidP="00695CB5">
      <w:pPr>
        <w:pStyle w:val="ListParagraph"/>
        <w:numPr>
          <w:ilvl w:val="1"/>
          <w:numId w:val="73"/>
        </w:numPr>
        <w:tabs>
          <w:tab w:val="left" w:pos="1491"/>
        </w:tabs>
        <w:ind w:left="1491" w:hanging="631"/>
        <w:jc w:val="both"/>
        <w:rPr>
          <w:sz w:val="28"/>
        </w:rPr>
      </w:pPr>
      <w:r>
        <w:rPr>
          <w:sz w:val="28"/>
        </w:rPr>
        <w:t>Организационный</w:t>
      </w:r>
      <w:r>
        <w:rPr>
          <w:spacing w:val="-4"/>
          <w:sz w:val="28"/>
        </w:rPr>
        <w:t xml:space="preserve"> </w:t>
      </w:r>
      <w:r>
        <w:rPr>
          <w:spacing w:val="-2"/>
          <w:sz w:val="28"/>
        </w:rPr>
        <w:t>раздел.</w:t>
      </w:r>
    </w:p>
    <w:p w:rsidR="00CC59FA" w:rsidP="00695CB5">
      <w:pPr>
        <w:pStyle w:val="ListParagraph"/>
        <w:numPr>
          <w:ilvl w:val="2"/>
          <w:numId w:val="73"/>
        </w:numPr>
        <w:tabs>
          <w:tab w:val="left" w:pos="1701"/>
        </w:tabs>
        <w:spacing w:before="150"/>
        <w:ind w:left="1701" w:hanging="841"/>
        <w:jc w:val="both"/>
        <w:rPr>
          <w:sz w:val="28"/>
        </w:rPr>
      </w:pPr>
      <w:bookmarkStart w:id="56" w:name="39.4.1._Кадровое_обеспечение."/>
      <w:bookmarkEnd w:id="56"/>
      <w:r>
        <w:rPr>
          <w:sz w:val="28"/>
        </w:rPr>
        <w:t>Кадровое</w:t>
      </w:r>
      <w:r>
        <w:rPr>
          <w:spacing w:val="-3"/>
          <w:sz w:val="28"/>
        </w:rPr>
        <w:t xml:space="preserve"> </w:t>
      </w:r>
      <w:r>
        <w:rPr>
          <w:spacing w:val="-2"/>
          <w:sz w:val="28"/>
        </w:rPr>
        <w:t>обеспечение.</w:t>
      </w:r>
    </w:p>
    <w:p w:rsidR="00CC59FA">
      <w:pPr>
        <w:pStyle w:val="BodyText"/>
        <w:spacing w:before="150" w:line="268" w:lineRule="auto"/>
        <w:ind w:left="152" w:right="169"/>
      </w:pPr>
      <w:r>
        <w:t>Педагог</w:t>
      </w:r>
      <w:r>
        <w:rPr>
          <w:spacing w:val="40"/>
        </w:rPr>
        <w:t xml:space="preserve"> </w:t>
      </w:r>
      <w:r>
        <w:t>являет собой всегда главный для обучающихся</w:t>
      </w:r>
      <w:r>
        <w:rPr>
          <w:spacing w:val="40"/>
        </w:rPr>
        <w:t xml:space="preserve"> </w:t>
      </w:r>
      <w:r>
        <w:t>пример</w:t>
      </w:r>
      <w:r>
        <w:rPr>
          <w:spacing w:val="40"/>
        </w:rPr>
        <w:t xml:space="preserve"> </w:t>
      </w:r>
      <w:r>
        <w:t>нравственного и гражданского личностного поведения. В школе создано методическое объединение классных руководителей, которое помогает учителям школы</w:t>
      </w:r>
      <w:r>
        <w:rPr>
          <w:spacing w:val="40"/>
        </w:rPr>
        <w:t xml:space="preserve"> </w:t>
      </w:r>
      <w:r>
        <w:t>разобраться в нормативно-правовой базе</w:t>
      </w:r>
      <w:r>
        <w:rPr>
          <w:spacing w:val="40"/>
        </w:rPr>
        <w:t xml:space="preserve"> </w:t>
      </w:r>
      <w:r>
        <w:t>в потоке информации, обеспечивающей успешный</w:t>
      </w:r>
      <w:r>
        <w:rPr>
          <w:spacing w:val="40"/>
        </w:rPr>
        <w:t xml:space="preserve"> </w:t>
      </w:r>
      <w:r>
        <w:t>воспитательный процесс</w:t>
      </w:r>
    </w:p>
    <w:p w:rsidR="00CC59FA">
      <w:pPr>
        <w:pStyle w:val="BodyText"/>
        <w:spacing w:before="25" w:line="273" w:lineRule="auto"/>
        <w:ind w:left="152" w:right="394" w:firstLine="0"/>
        <w:jc w:val="left"/>
      </w:pPr>
      <w:r>
        <w:t>Совершенствование подготовки и повышения квалификации кадров по вопросам духовно-нравственного</w:t>
      </w:r>
      <w:r>
        <w:rPr>
          <w:spacing w:val="-3"/>
        </w:rPr>
        <w:t xml:space="preserve"> </w:t>
      </w:r>
      <w:r>
        <w:t>воспитания</w:t>
      </w:r>
      <w:r>
        <w:rPr>
          <w:spacing w:val="-3"/>
        </w:rPr>
        <w:t xml:space="preserve"> </w:t>
      </w:r>
      <w:r>
        <w:t>детей</w:t>
      </w:r>
      <w:r>
        <w:rPr>
          <w:spacing w:val="-4"/>
        </w:rPr>
        <w:t xml:space="preserve"> </w:t>
      </w:r>
      <w:r>
        <w:t>и</w:t>
      </w:r>
      <w:r>
        <w:rPr>
          <w:spacing w:val="-4"/>
        </w:rPr>
        <w:t xml:space="preserve"> </w:t>
      </w:r>
      <w:r>
        <w:t>молодежи,</w:t>
      </w:r>
      <w:r>
        <w:rPr>
          <w:spacing w:val="-4"/>
        </w:rPr>
        <w:t xml:space="preserve"> </w:t>
      </w:r>
      <w:r>
        <w:t>один</w:t>
      </w:r>
      <w:r>
        <w:rPr>
          <w:spacing w:val="-4"/>
        </w:rPr>
        <w:t xml:space="preserve"> </w:t>
      </w:r>
      <w:r>
        <w:t>из</w:t>
      </w:r>
      <w:r>
        <w:rPr>
          <w:spacing w:val="-2"/>
        </w:rPr>
        <w:t xml:space="preserve"> </w:t>
      </w:r>
      <w:r>
        <w:t>главных</w:t>
      </w:r>
      <w:r>
        <w:rPr>
          <w:spacing w:val="-3"/>
        </w:rPr>
        <w:t xml:space="preserve"> </w:t>
      </w:r>
      <w:r>
        <w:t>вопросов</w:t>
      </w:r>
      <w:r>
        <w:rPr>
          <w:spacing w:val="-7"/>
        </w:rPr>
        <w:t xml:space="preserve"> </w:t>
      </w:r>
      <w:r>
        <w:t>в реализации рабочей программы воспитания.</w:t>
      </w:r>
      <w:r>
        <w:rPr>
          <w:spacing w:val="40"/>
        </w:rPr>
        <w:t xml:space="preserve"> </w:t>
      </w:r>
      <w:r>
        <w:t>Мероприятия по подготовке кадров:</w:t>
      </w:r>
    </w:p>
    <w:p w:rsidR="00CC59FA" w:rsidP="00695CB5">
      <w:pPr>
        <w:pStyle w:val="ListParagraph"/>
        <w:numPr>
          <w:ilvl w:val="3"/>
          <w:numId w:val="18"/>
        </w:numPr>
        <w:tabs>
          <w:tab w:val="left" w:pos="387"/>
        </w:tabs>
        <w:spacing w:line="271" w:lineRule="auto"/>
        <w:ind w:right="905" w:firstLine="0"/>
        <w:jc w:val="left"/>
        <w:rPr>
          <w:sz w:val="28"/>
        </w:rPr>
      </w:pPr>
      <w:r>
        <w:rPr>
          <w:sz w:val="28"/>
        </w:rPr>
        <w:t>сопровождение</w:t>
      </w:r>
      <w:r>
        <w:rPr>
          <w:spacing w:val="-8"/>
          <w:sz w:val="28"/>
        </w:rPr>
        <w:t xml:space="preserve"> </w:t>
      </w:r>
      <w:r>
        <w:rPr>
          <w:sz w:val="28"/>
        </w:rPr>
        <w:t>молодых</w:t>
      </w:r>
      <w:r>
        <w:rPr>
          <w:spacing w:val="-7"/>
          <w:sz w:val="28"/>
        </w:rPr>
        <w:t xml:space="preserve"> </w:t>
      </w:r>
      <w:r>
        <w:rPr>
          <w:sz w:val="28"/>
        </w:rPr>
        <w:t>педагогических</w:t>
      </w:r>
      <w:r>
        <w:rPr>
          <w:spacing w:val="-7"/>
          <w:sz w:val="28"/>
        </w:rPr>
        <w:t xml:space="preserve"> </w:t>
      </w:r>
      <w:r>
        <w:rPr>
          <w:sz w:val="28"/>
        </w:rPr>
        <w:t>работников,</w:t>
      </w:r>
      <w:r>
        <w:rPr>
          <w:spacing w:val="-1"/>
          <w:sz w:val="28"/>
        </w:rPr>
        <w:t xml:space="preserve"> </w:t>
      </w:r>
      <w:r>
        <w:rPr>
          <w:sz w:val="28"/>
        </w:rPr>
        <w:t>вновь</w:t>
      </w:r>
      <w:r>
        <w:rPr>
          <w:spacing w:val="-7"/>
          <w:sz w:val="28"/>
        </w:rPr>
        <w:t xml:space="preserve"> </w:t>
      </w:r>
      <w:r>
        <w:rPr>
          <w:sz w:val="28"/>
        </w:rPr>
        <w:t>поступивших</w:t>
      </w:r>
      <w:r>
        <w:rPr>
          <w:spacing w:val="-7"/>
          <w:sz w:val="28"/>
        </w:rPr>
        <w:t xml:space="preserve"> </w:t>
      </w:r>
      <w:r>
        <w:rPr>
          <w:sz w:val="28"/>
        </w:rPr>
        <w:t>на работу педагогических работников</w:t>
      </w:r>
      <w:r>
        <w:rPr>
          <w:spacing w:val="40"/>
          <w:sz w:val="28"/>
        </w:rPr>
        <w:t xml:space="preserve"> </w:t>
      </w:r>
      <w:r>
        <w:rPr>
          <w:sz w:val="28"/>
        </w:rPr>
        <w:t>(работа школы наставничества);</w:t>
      </w:r>
    </w:p>
    <w:p w:rsidR="00CC59FA" w:rsidP="00695CB5">
      <w:pPr>
        <w:pStyle w:val="ListParagraph"/>
        <w:numPr>
          <w:ilvl w:val="4"/>
          <w:numId w:val="18"/>
        </w:numPr>
        <w:tabs>
          <w:tab w:val="left" w:pos="752"/>
        </w:tabs>
        <w:spacing w:before="11" w:line="268" w:lineRule="auto"/>
        <w:ind w:right="172"/>
        <w:jc w:val="left"/>
        <w:rPr>
          <w:sz w:val="28"/>
        </w:rPr>
      </w:pPr>
      <w:r>
        <w:rPr>
          <w:sz w:val="28"/>
        </w:rPr>
        <w:t>индивидуальная</w:t>
      </w:r>
      <w:r>
        <w:rPr>
          <w:spacing w:val="40"/>
          <w:sz w:val="28"/>
        </w:rPr>
        <w:t xml:space="preserve"> </w:t>
      </w:r>
      <w:r>
        <w:rPr>
          <w:sz w:val="28"/>
        </w:rPr>
        <w:t>работа</w:t>
      </w:r>
      <w:r>
        <w:rPr>
          <w:spacing w:val="40"/>
          <w:sz w:val="28"/>
        </w:rPr>
        <w:t xml:space="preserve"> </w:t>
      </w:r>
      <w:r>
        <w:rPr>
          <w:sz w:val="28"/>
        </w:rPr>
        <w:t>с</w:t>
      </w:r>
      <w:r>
        <w:rPr>
          <w:spacing w:val="40"/>
          <w:sz w:val="28"/>
        </w:rPr>
        <w:t xml:space="preserve"> </w:t>
      </w:r>
      <w:r>
        <w:rPr>
          <w:sz w:val="28"/>
        </w:rPr>
        <w:t>педагогическими</w:t>
      </w:r>
      <w:r>
        <w:rPr>
          <w:spacing w:val="40"/>
          <w:sz w:val="28"/>
        </w:rPr>
        <w:t xml:space="preserve"> </w:t>
      </w:r>
      <w:r>
        <w:rPr>
          <w:sz w:val="28"/>
        </w:rPr>
        <w:t>работниками</w:t>
      </w:r>
      <w:r>
        <w:rPr>
          <w:spacing w:val="40"/>
          <w:sz w:val="28"/>
        </w:rPr>
        <w:t xml:space="preserve"> </w:t>
      </w:r>
      <w:r>
        <w:rPr>
          <w:sz w:val="28"/>
        </w:rPr>
        <w:t>по</w:t>
      </w:r>
      <w:r>
        <w:rPr>
          <w:spacing w:val="40"/>
          <w:sz w:val="28"/>
        </w:rPr>
        <w:t xml:space="preserve"> </w:t>
      </w:r>
      <w:r>
        <w:rPr>
          <w:sz w:val="28"/>
        </w:rPr>
        <w:t>запросам</w:t>
      </w:r>
      <w:r>
        <w:rPr>
          <w:spacing w:val="40"/>
          <w:sz w:val="28"/>
        </w:rPr>
        <w:t xml:space="preserve"> </w:t>
      </w:r>
      <w:r>
        <w:rPr>
          <w:sz w:val="28"/>
        </w:rPr>
        <w:t>(в</w:t>
      </w:r>
      <w:r>
        <w:rPr>
          <w:spacing w:val="40"/>
          <w:sz w:val="28"/>
        </w:rPr>
        <w:t xml:space="preserve"> </w:t>
      </w:r>
      <w:r>
        <w:rPr>
          <w:sz w:val="28"/>
        </w:rPr>
        <w:t>том числе и по вопросам классного руководства);</w:t>
      </w:r>
    </w:p>
    <w:p w:rsidR="00CC59FA" w:rsidP="00695CB5">
      <w:pPr>
        <w:pStyle w:val="ListParagraph"/>
        <w:numPr>
          <w:ilvl w:val="4"/>
          <w:numId w:val="18"/>
        </w:numPr>
        <w:tabs>
          <w:tab w:val="left" w:pos="751"/>
        </w:tabs>
        <w:spacing w:before="15"/>
        <w:ind w:left="751" w:hanging="304"/>
        <w:jc w:val="left"/>
        <w:rPr>
          <w:sz w:val="28"/>
        </w:rPr>
      </w:pPr>
      <w:r>
        <w:rPr>
          <w:sz w:val="28"/>
        </w:rPr>
        <w:t>контроль</w:t>
      </w:r>
      <w:r>
        <w:rPr>
          <w:spacing w:val="-9"/>
          <w:sz w:val="28"/>
        </w:rPr>
        <w:t xml:space="preserve"> </w:t>
      </w:r>
      <w:r>
        <w:rPr>
          <w:sz w:val="28"/>
        </w:rPr>
        <w:t>оформления</w:t>
      </w:r>
      <w:r>
        <w:rPr>
          <w:spacing w:val="-4"/>
          <w:sz w:val="28"/>
        </w:rPr>
        <w:t xml:space="preserve"> </w:t>
      </w:r>
      <w:r>
        <w:rPr>
          <w:sz w:val="28"/>
        </w:rPr>
        <w:t>учебно-педагогической</w:t>
      </w:r>
      <w:r>
        <w:rPr>
          <w:spacing w:val="-4"/>
          <w:sz w:val="28"/>
        </w:rPr>
        <w:t xml:space="preserve"> </w:t>
      </w:r>
      <w:r>
        <w:rPr>
          <w:spacing w:val="-2"/>
          <w:sz w:val="28"/>
        </w:rPr>
        <w:t>документации;</w:t>
      </w:r>
    </w:p>
    <w:p w:rsidR="00CC59FA" w:rsidP="00695CB5">
      <w:pPr>
        <w:pStyle w:val="ListParagraph"/>
        <w:numPr>
          <w:ilvl w:val="4"/>
          <w:numId w:val="18"/>
        </w:numPr>
        <w:tabs>
          <w:tab w:val="left" w:pos="751"/>
          <w:tab w:val="left" w:pos="859"/>
          <w:tab w:val="left" w:pos="2275"/>
          <w:tab w:val="left" w:pos="7231"/>
          <w:tab w:val="left" w:pos="9355"/>
        </w:tabs>
        <w:spacing w:before="58" w:line="273" w:lineRule="auto"/>
        <w:ind w:left="859" w:right="176" w:hanging="412"/>
        <w:jc w:val="left"/>
        <w:rPr>
          <w:sz w:val="28"/>
        </w:rPr>
      </w:pPr>
      <w:r>
        <w:rPr>
          <w:sz w:val="28"/>
        </w:rPr>
        <w:t>проведение</w:t>
      </w:r>
      <w:r>
        <w:rPr>
          <w:spacing w:val="40"/>
          <w:sz w:val="28"/>
        </w:rPr>
        <w:t xml:space="preserve"> </w:t>
      </w:r>
      <w:r>
        <w:rPr>
          <w:sz w:val="28"/>
        </w:rPr>
        <w:t>конференций,</w:t>
      </w:r>
      <w:r>
        <w:rPr>
          <w:spacing w:val="38"/>
          <w:sz w:val="28"/>
        </w:rPr>
        <w:t xml:space="preserve"> </w:t>
      </w:r>
      <w:r>
        <w:rPr>
          <w:sz w:val="28"/>
        </w:rPr>
        <w:t>«круглых</w:t>
      </w:r>
      <w:r>
        <w:rPr>
          <w:spacing w:val="40"/>
          <w:sz w:val="28"/>
        </w:rPr>
        <w:t xml:space="preserve"> </w:t>
      </w:r>
      <w:r>
        <w:rPr>
          <w:sz w:val="28"/>
        </w:rPr>
        <w:t>столов»,</w:t>
      </w:r>
      <w:r>
        <w:rPr>
          <w:spacing w:val="38"/>
          <w:sz w:val="28"/>
        </w:rPr>
        <w:t xml:space="preserve"> </w:t>
      </w:r>
      <w:r>
        <w:rPr>
          <w:sz w:val="28"/>
        </w:rPr>
        <w:t>семинаров</w:t>
      </w:r>
      <w:r>
        <w:rPr>
          <w:spacing w:val="36"/>
          <w:sz w:val="28"/>
        </w:rPr>
        <w:t xml:space="preserve"> </w:t>
      </w:r>
      <w:r>
        <w:rPr>
          <w:sz w:val="28"/>
        </w:rPr>
        <w:t>по</w:t>
      </w:r>
      <w:r>
        <w:rPr>
          <w:spacing w:val="37"/>
          <w:sz w:val="28"/>
        </w:rPr>
        <w:t xml:space="preserve"> </w:t>
      </w:r>
      <w:r>
        <w:rPr>
          <w:sz w:val="28"/>
        </w:rPr>
        <w:t>педагогическим</w:t>
      </w:r>
      <w:r>
        <w:rPr>
          <w:spacing w:val="35"/>
          <w:sz w:val="28"/>
        </w:rPr>
        <w:t xml:space="preserve"> </w:t>
      </w:r>
      <w:r>
        <w:rPr>
          <w:sz w:val="28"/>
        </w:rPr>
        <w:t xml:space="preserve">и </w:t>
      </w:r>
      <w:r>
        <w:rPr>
          <w:spacing w:val="-2"/>
          <w:sz w:val="28"/>
        </w:rPr>
        <w:t>другим</w:t>
      </w:r>
      <w:r>
        <w:rPr>
          <w:sz w:val="28"/>
        </w:rPr>
        <w:tab/>
        <w:t>проблемам духовно-нравственного</w:t>
      </w:r>
      <w:r>
        <w:rPr>
          <w:sz w:val="28"/>
        </w:rPr>
        <w:tab/>
      </w:r>
      <w:r>
        <w:rPr>
          <w:spacing w:val="-2"/>
          <w:sz w:val="28"/>
        </w:rPr>
        <w:t>воспитания</w:t>
      </w:r>
      <w:r>
        <w:rPr>
          <w:sz w:val="28"/>
        </w:rPr>
        <w:tab/>
      </w:r>
      <w:r>
        <w:rPr>
          <w:spacing w:val="-10"/>
          <w:sz w:val="28"/>
        </w:rPr>
        <w:t xml:space="preserve">и </w:t>
      </w:r>
      <w:r>
        <w:rPr>
          <w:sz w:val="28"/>
        </w:rPr>
        <w:t>просвещения обучающихся;</w:t>
      </w:r>
    </w:p>
    <w:p w:rsidR="00CC59FA" w:rsidP="00695CB5">
      <w:pPr>
        <w:pStyle w:val="ListParagraph"/>
        <w:numPr>
          <w:ilvl w:val="2"/>
          <w:numId w:val="73"/>
        </w:numPr>
        <w:tabs>
          <w:tab w:val="left" w:pos="1700"/>
        </w:tabs>
        <w:spacing w:before="7"/>
        <w:ind w:left="1700" w:hanging="841"/>
        <w:jc w:val="left"/>
        <w:rPr>
          <w:sz w:val="28"/>
        </w:rPr>
      </w:pPr>
      <w:bookmarkStart w:id="57" w:name="39.4.2._Нормативно-методическое_обеспече"/>
      <w:bookmarkEnd w:id="57"/>
      <w:r>
        <w:rPr>
          <w:sz w:val="28"/>
        </w:rPr>
        <w:t>Нормативно-методическое</w:t>
      </w:r>
      <w:r>
        <w:rPr>
          <w:spacing w:val="-14"/>
          <w:sz w:val="28"/>
        </w:rPr>
        <w:t xml:space="preserve"> </w:t>
      </w:r>
      <w:r>
        <w:rPr>
          <w:spacing w:val="-2"/>
          <w:sz w:val="28"/>
        </w:rPr>
        <w:t>обеспечение.</w:t>
      </w:r>
    </w:p>
    <w:p w:rsidR="00CC59FA">
      <w:pPr>
        <w:pStyle w:val="Heading1"/>
        <w:spacing w:before="146"/>
        <w:ind w:left="151" w:firstLine="0"/>
        <w:jc w:val="left"/>
      </w:pPr>
      <w:bookmarkStart w:id="58" w:name="Нормативно-методическое__обеспечение"/>
      <w:bookmarkEnd w:id="58"/>
      <w:r>
        <w:t>Нормативно-методическое</w:t>
      </w:r>
      <w:r>
        <w:rPr>
          <w:spacing w:val="60"/>
        </w:rPr>
        <w:t xml:space="preserve"> </w:t>
      </w:r>
      <w:r>
        <w:rPr>
          <w:spacing w:val="-2"/>
        </w:rPr>
        <w:t>обеспечение</w:t>
      </w:r>
    </w:p>
    <w:p w:rsidR="00CC59FA">
      <w:pPr>
        <w:pStyle w:val="BodyText"/>
        <w:tabs>
          <w:tab w:val="left" w:pos="4039"/>
          <w:tab w:val="left" w:pos="6399"/>
          <w:tab w:val="left" w:pos="9391"/>
        </w:tabs>
        <w:spacing w:before="114" w:line="268" w:lineRule="auto"/>
        <w:ind w:left="152" w:right="176" w:firstLine="703"/>
        <w:jc w:val="left"/>
      </w:pPr>
      <w:r>
        <w:t>Подготовка</w:t>
      </w:r>
      <w:r>
        <w:rPr>
          <w:spacing w:val="40"/>
        </w:rPr>
        <w:t xml:space="preserve"> </w:t>
      </w:r>
      <w:r>
        <w:t>приказов</w:t>
      </w:r>
      <w:r>
        <w:rPr>
          <w:spacing w:val="40"/>
        </w:rPr>
        <w:t xml:space="preserve"> </w:t>
      </w:r>
      <w:r>
        <w:t>и</w:t>
      </w:r>
      <w:r>
        <w:tab/>
        <w:t>локальных</w:t>
      </w:r>
      <w:r>
        <w:rPr>
          <w:spacing w:val="40"/>
        </w:rPr>
        <w:t xml:space="preserve"> </w:t>
      </w:r>
      <w:r>
        <w:t>актов</w:t>
      </w:r>
      <w:r>
        <w:tab/>
        <w:t>школы</w:t>
      </w:r>
      <w:r>
        <w:rPr>
          <w:spacing w:val="40"/>
        </w:rPr>
        <w:t xml:space="preserve"> </w:t>
      </w:r>
      <w:r>
        <w:t>по</w:t>
      </w:r>
      <w:r>
        <w:rPr>
          <w:spacing w:val="40"/>
        </w:rPr>
        <w:t xml:space="preserve"> </w:t>
      </w:r>
      <w:r>
        <w:t>внедрению</w:t>
      </w:r>
      <w:r>
        <w:tab/>
      </w:r>
      <w:r>
        <w:rPr>
          <w:spacing w:val="-2"/>
        </w:rPr>
        <w:t xml:space="preserve">рабочей </w:t>
      </w:r>
      <w:r>
        <w:t>программы</w:t>
      </w:r>
      <w:r>
        <w:rPr>
          <w:spacing w:val="40"/>
        </w:rPr>
        <w:t xml:space="preserve"> </w:t>
      </w:r>
      <w:r>
        <w:t>воспитания в образовательный процесс.</w:t>
      </w:r>
    </w:p>
    <w:p w:rsidR="00CC59FA">
      <w:pPr>
        <w:pStyle w:val="BodyText"/>
        <w:spacing w:before="18"/>
        <w:ind w:left="855" w:firstLine="0"/>
        <w:jc w:val="left"/>
      </w:pPr>
      <w:r>
        <w:t>Обеспечение</w:t>
      </w:r>
      <w:r>
        <w:rPr>
          <w:spacing w:val="39"/>
        </w:rPr>
        <w:t xml:space="preserve"> </w:t>
      </w:r>
      <w:r>
        <w:t>использования</w:t>
      </w:r>
      <w:r>
        <w:rPr>
          <w:spacing w:val="41"/>
        </w:rPr>
        <w:t xml:space="preserve"> </w:t>
      </w:r>
      <w:r>
        <w:t>педагогами</w:t>
      </w:r>
      <w:r>
        <w:rPr>
          <w:spacing w:val="45"/>
        </w:rPr>
        <w:t xml:space="preserve"> </w:t>
      </w:r>
      <w:r>
        <w:t>методических</w:t>
      </w:r>
      <w:r>
        <w:rPr>
          <w:spacing w:val="38"/>
        </w:rPr>
        <w:t xml:space="preserve"> </w:t>
      </w:r>
      <w:r>
        <w:t>пособий,</w:t>
      </w:r>
      <w:r>
        <w:rPr>
          <w:spacing w:val="45"/>
        </w:rPr>
        <w:t xml:space="preserve"> </w:t>
      </w:r>
      <w:r>
        <w:rPr>
          <w:spacing w:val="-2"/>
        </w:rPr>
        <w:t>содержащих</w:t>
      </w:r>
    </w:p>
    <w:p w:rsidR="00CC59FA">
      <w:pPr>
        <w:sectPr>
          <w:pgSz w:w="11910" w:h="16840"/>
          <w:pgMar w:top="1040" w:right="400" w:bottom="740" w:left="980" w:header="578" w:footer="547" w:gutter="0"/>
          <w:cols w:space="720"/>
        </w:sectPr>
      </w:pPr>
    </w:p>
    <w:p w:rsidR="00CC59FA">
      <w:pPr>
        <w:pStyle w:val="BodyText"/>
        <w:tabs>
          <w:tab w:val="left" w:pos="2236"/>
          <w:tab w:val="left" w:pos="7032"/>
        </w:tabs>
        <w:spacing w:before="86" w:line="273" w:lineRule="auto"/>
        <w:ind w:left="152" w:right="168" w:hanging="1"/>
        <w:jc w:val="left"/>
      </w:pPr>
      <w:r>
        <w:t>«методические шлейфы», видеоуроков и видео-мероприятий</w:t>
      </w:r>
      <w:r>
        <w:rPr>
          <w:spacing w:val="40"/>
        </w:rPr>
        <w:t xml:space="preserve"> </w:t>
      </w:r>
      <w:r>
        <w:t>по учебно- воспитательной работе.</w:t>
      </w:r>
      <w:r>
        <w:rPr>
          <w:spacing w:val="80"/>
        </w:rPr>
        <w:t xml:space="preserve"> </w:t>
      </w:r>
      <w:r>
        <w:t>Создание</w:t>
      </w:r>
      <w:r>
        <w:rPr>
          <w:spacing w:val="80"/>
        </w:rPr>
        <w:t xml:space="preserve"> </w:t>
      </w:r>
      <w:r>
        <w:t>рабочей программы воспитания</w:t>
      </w:r>
      <w:r>
        <w:rPr>
          <w:spacing w:val="80"/>
        </w:rPr>
        <w:t xml:space="preserve"> </w:t>
      </w:r>
      <w:r>
        <w:t>на 2022-2025 г.</w:t>
      </w:r>
      <w:r>
        <w:rPr>
          <w:spacing w:val="40"/>
        </w:rPr>
        <w:t xml:space="preserve"> </w:t>
      </w:r>
      <w:r>
        <w:t>с приложением</w:t>
      </w:r>
      <w:r>
        <w:tab/>
        <w:t>плана воспитательной работы школы</w:t>
      </w:r>
      <w:r>
        <w:tab/>
        <w:t>на три</w:t>
      </w:r>
      <w:r>
        <w:rPr>
          <w:spacing w:val="29"/>
        </w:rPr>
        <w:t xml:space="preserve"> </w:t>
      </w:r>
      <w:r>
        <w:t>уровня образования НОО, ООО, СОО.</w:t>
      </w:r>
    </w:p>
    <w:p w:rsidR="00CC59FA">
      <w:pPr>
        <w:pStyle w:val="BodyText"/>
        <w:spacing w:before="16" w:line="268" w:lineRule="auto"/>
        <w:ind w:left="152" w:firstLine="780"/>
        <w:jc w:val="left"/>
      </w:pPr>
      <w:r>
        <w:t>Обновление содержания воспитательных</w:t>
      </w:r>
      <w:r>
        <w:rPr>
          <w:spacing w:val="-4"/>
        </w:rPr>
        <w:t xml:space="preserve"> </w:t>
      </w:r>
      <w:r>
        <w:t>программ</w:t>
      </w:r>
      <w:r>
        <w:rPr>
          <w:spacing w:val="-1"/>
        </w:rPr>
        <w:t xml:space="preserve"> </w:t>
      </w:r>
      <w:r>
        <w:t>в</w:t>
      </w:r>
      <w:r>
        <w:rPr>
          <w:spacing w:val="-4"/>
        </w:rPr>
        <w:t xml:space="preserve"> </w:t>
      </w:r>
      <w:r>
        <w:t>целях реализации новых направлений программ воспитания.</w:t>
      </w:r>
    </w:p>
    <w:p w:rsidR="00CC59FA" w:rsidP="00695CB5">
      <w:pPr>
        <w:pStyle w:val="ListParagraph"/>
        <w:numPr>
          <w:ilvl w:val="2"/>
          <w:numId w:val="73"/>
        </w:numPr>
        <w:tabs>
          <w:tab w:val="left" w:pos="1701"/>
          <w:tab w:val="left" w:pos="3387"/>
          <w:tab w:val="left" w:pos="3808"/>
          <w:tab w:val="left" w:pos="5220"/>
          <w:tab w:val="left" w:pos="6360"/>
          <w:tab w:val="left" w:pos="6768"/>
          <w:tab w:val="left" w:pos="8892"/>
          <w:tab w:val="left" w:pos="9296"/>
        </w:tabs>
        <w:spacing w:before="15" w:line="348" w:lineRule="auto"/>
        <w:ind w:left="152" w:right="167" w:firstLine="708"/>
        <w:jc w:val="left"/>
        <w:rPr>
          <w:sz w:val="28"/>
        </w:rPr>
      </w:pPr>
      <w:bookmarkStart w:id="59" w:name="39.4.3._Требования_к_условиям_работы_с_о"/>
      <w:bookmarkEnd w:id="59"/>
      <w:r>
        <w:rPr>
          <w:spacing w:val="-2"/>
          <w:sz w:val="28"/>
        </w:rPr>
        <w:t>Требования</w:t>
      </w:r>
      <w:r>
        <w:rPr>
          <w:sz w:val="28"/>
        </w:rPr>
        <w:tab/>
      </w:r>
      <w:r>
        <w:rPr>
          <w:spacing w:val="-10"/>
          <w:sz w:val="28"/>
        </w:rPr>
        <w:t>к</w:t>
      </w:r>
      <w:r>
        <w:rPr>
          <w:sz w:val="28"/>
        </w:rPr>
        <w:tab/>
      </w:r>
      <w:r>
        <w:rPr>
          <w:spacing w:val="-2"/>
          <w:sz w:val="28"/>
        </w:rPr>
        <w:t>условиям</w:t>
      </w:r>
      <w:r>
        <w:rPr>
          <w:sz w:val="28"/>
        </w:rPr>
        <w:tab/>
      </w:r>
      <w:r>
        <w:rPr>
          <w:spacing w:val="-2"/>
          <w:sz w:val="28"/>
        </w:rPr>
        <w:t>работы</w:t>
      </w:r>
      <w:r>
        <w:rPr>
          <w:sz w:val="28"/>
        </w:rPr>
        <w:tab/>
      </w:r>
      <w:r>
        <w:rPr>
          <w:spacing w:val="-10"/>
          <w:sz w:val="28"/>
        </w:rPr>
        <w:t>с</w:t>
      </w:r>
      <w:r>
        <w:rPr>
          <w:sz w:val="28"/>
        </w:rPr>
        <w:tab/>
      </w:r>
      <w:r>
        <w:rPr>
          <w:spacing w:val="-2"/>
          <w:sz w:val="28"/>
        </w:rPr>
        <w:t>обучающимися</w:t>
      </w:r>
      <w:r>
        <w:rPr>
          <w:sz w:val="28"/>
        </w:rPr>
        <w:tab/>
      </w:r>
      <w:r>
        <w:rPr>
          <w:spacing w:val="-10"/>
          <w:sz w:val="28"/>
        </w:rPr>
        <w:t>с</w:t>
      </w:r>
      <w:r>
        <w:rPr>
          <w:sz w:val="28"/>
        </w:rPr>
        <w:tab/>
      </w:r>
      <w:r>
        <w:rPr>
          <w:spacing w:val="-2"/>
          <w:sz w:val="28"/>
        </w:rPr>
        <w:t xml:space="preserve">особыми </w:t>
      </w:r>
      <w:r>
        <w:rPr>
          <w:sz w:val="28"/>
        </w:rPr>
        <w:t>образовательными потребностями.</w:t>
      </w:r>
    </w:p>
    <w:p w:rsidR="00CC59FA">
      <w:pPr>
        <w:pStyle w:val="Heading1"/>
        <w:numPr>
          <w:ilvl w:val="3"/>
          <w:numId w:val="6"/>
        </w:numPr>
        <w:tabs>
          <w:tab w:val="left" w:pos="1133"/>
        </w:tabs>
        <w:spacing w:before="10" w:line="268" w:lineRule="auto"/>
        <w:ind w:right="1756" w:firstLine="0"/>
      </w:pPr>
      <w:r>
        <w:t>Требования</w:t>
      </w:r>
      <w:r>
        <w:rPr>
          <w:spacing w:val="-4"/>
        </w:rPr>
        <w:t xml:space="preserve"> </w:t>
      </w:r>
      <w:r>
        <w:t>к</w:t>
      </w:r>
      <w:r>
        <w:rPr>
          <w:spacing w:val="-6"/>
        </w:rPr>
        <w:t xml:space="preserve"> </w:t>
      </w:r>
      <w:r>
        <w:t>условиям</w:t>
      </w:r>
      <w:r>
        <w:rPr>
          <w:spacing w:val="-6"/>
        </w:rPr>
        <w:t xml:space="preserve"> </w:t>
      </w:r>
      <w:r>
        <w:t>работы</w:t>
      </w:r>
      <w:r>
        <w:rPr>
          <w:spacing w:val="-3"/>
        </w:rPr>
        <w:t xml:space="preserve"> </w:t>
      </w:r>
      <w:r>
        <w:t>с</w:t>
      </w:r>
      <w:r>
        <w:rPr>
          <w:spacing w:val="-5"/>
        </w:rPr>
        <w:t xml:space="preserve"> </w:t>
      </w:r>
      <w:r>
        <w:t>обучающимися</w:t>
      </w:r>
      <w:r>
        <w:rPr>
          <w:spacing w:val="-4"/>
        </w:rPr>
        <w:t xml:space="preserve"> </w:t>
      </w:r>
      <w:r>
        <w:t>с</w:t>
      </w:r>
      <w:r>
        <w:rPr>
          <w:spacing w:val="-8"/>
        </w:rPr>
        <w:t xml:space="preserve"> </w:t>
      </w:r>
      <w:r>
        <w:t>особыми образовательными потребностями.</w:t>
      </w:r>
    </w:p>
    <w:p w:rsidR="00CC59FA">
      <w:pPr>
        <w:pStyle w:val="BodyText"/>
        <w:spacing w:before="11" w:line="276" w:lineRule="auto"/>
        <w:ind w:left="152" w:right="190" w:firstLine="71"/>
        <w:jc w:val="left"/>
      </w:pPr>
      <w:r>
        <w:t>Дети с ОВЗ и инвалиды получают образование на равных, со всеми школьниками, создана благоприятная доброжелательная среда.</w:t>
      </w:r>
      <w:r>
        <w:rPr>
          <w:spacing w:val="40"/>
        </w:rPr>
        <w:t xml:space="preserve"> </w:t>
      </w:r>
      <w:r>
        <w:t>Эти дети находятся под пристальным контролем классных руководителей, и социально-психологической службы. Они имеют возможность участвовать в различных формах жизни детского сообщества:</w:t>
      </w:r>
      <w:r>
        <w:rPr>
          <w:spacing w:val="40"/>
        </w:rPr>
        <w:t xml:space="preserve"> </w:t>
      </w:r>
      <w:r>
        <w:t>в работе</w:t>
      </w:r>
      <w:r>
        <w:rPr>
          <w:spacing w:val="40"/>
        </w:rPr>
        <w:t xml:space="preserve"> </w:t>
      </w:r>
      <w:r>
        <w:t>органов самоуправления, участвовать в конкурсных мероприятиях, в школьных праздниках. Обеспечивается возможность их участия в жизни класса, школы, событиях группы. Таким образом,</w:t>
      </w:r>
      <w:r>
        <w:rPr>
          <w:spacing w:val="40"/>
        </w:rPr>
        <w:t xml:space="preserve"> </w:t>
      </w:r>
      <w:r>
        <w:t>формируется их личностный опыт, развивается самооценка и уверенность в своих силах, опыт работы</w:t>
      </w:r>
      <w:r>
        <w:rPr>
          <w:spacing w:val="-4"/>
        </w:rPr>
        <w:t xml:space="preserve"> </w:t>
      </w:r>
      <w:r>
        <w:t>в</w:t>
      </w:r>
      <w:r>
        <w:rPr>
          <w:spacing w:val="-8"/>
        </w:rPr>
        <w:t xml:space="preserve"> </w:t>
      </w:r>
      <w:r>
        <w:t>команде,</w:t>
      </w:r>
      <w:r>
        <w:rPr>
          <w:spacing w:val="-1"/>
        </w:rPr>
        <w:t xml:space="preserve"> </w:t>
      </w:r>
      <w:r>
        <w:t>развивает</w:t>
      </w:r>
      <w:r>
        <w:rPr>
          <w:spacing w:val="-6"/>
        </w:rPr>
        <w:t xml:space="preserve"> </w:t>
      </w:r>
      <w:r>
        <w:t>активность</w:t>
      </w:r>
      <w:r>
        <w:rPr>
          <w:spacing w:val="-7"/>
        </w:rPr>
        <w:t xml:space="preserve"> </w:t>
      </w:r>
      <w:r>
        <w:t>и</w:t>
      </w:r>
      <w:r>
        <w:rPr>
          <w:spacing w:val="-1"/>
        </w:rPr>
        <w:t xml:space="preserve"> </w:t>
      </w:r>
      <w:r>
        <w:t>ответственность</w:t>
      </w:r>
      <w:r>
        <w:rPr>
          <w:spacing w:val="-3"/>
        </w:rPr>
        <w:t xml:space="preserve"> </w:t>
      </w:r>
      <w:r>
        <w:t>каждого</w:t>
      </w:r>
      <w:r>
        <w:rPr>
          <w:spacing w:val="-3"/>
        </w:rPr>
        <w:t xml:space="preserve"> </w:t>
      </w:r>
      <w:r>
        <w:t>обучающегося</w:t>
      </w:r>
      <w:r>
        <w:rPr>
          <w:spacing w:val="-4"/>
        </w:rPr>
        <w:t xml:space="preserve"> </w:t>
      </w:r>
      <w:r>
        <w:t>в социальной ситуации его развития.</w:t>
      </w:r>
    </w:p>
    <w:p w:rsidR="00CC59FA">
      <w:pPr>
        <w:pStyle w:val="BodyText"/>
        <w:spacing w:before="106" w:line="266" w:lineRule="auto"/>
        <w:ind w:left="152" w:firstLine="631"/>
        <w:jc w:val="left"/>
      </w:pPr>
      <w:r>
        <w:t>Особыми</w:t>
      </w:r>
      <w:r>
        <w:rPr>
          <w:spacing w:val="40"/>
        </w:rPr>
        <w:t xml:space="preserve"> </w:t>
      </w:r>
      <w:r>
        <w:t>задачами</w:t>
      </w:r>
      <w:r>
        <w:rPr>
          <w:spacing w:val="40"/>
        </w:rPr>
        <w:t xml:space="preserve"> </w:t>
      </w:r>
      <w:r>
        <w:t>воспитания</w:t>
      </w:r>
      <w:r>
        <w:rPr>
          <w:spacing w:val="40"/>
        </w:rPr>
        <w:t xml:space="preserve"> </w:t>
      </w:r>
      <w:r>
        <w:t>обучающихся</w:t>
      </w:r>
      <w:r>
        <w:rPr>
          <w:spacing w:val="40"/>
        </w:rPr>
        <w:t xml:space="preserve"> </w:t>
      </w:r>
      <w:r>
        <w:t>с</w:t>
      </w:r>
      <w:r>
        <w:rPr>
          <w:spacing w:val="40"/>
        </w:rPr>
        <w:t xml:space="preserve"> </w:t>
      </w:r>
      <w:r>
        <w:t>особыми</w:t>
      </w:r>
      <w:r>
        <w:rPr>
          <w:spacing w:val="40"/>
        </w:rPr>
        <w:t xml:space="preserve"> </w:t>
      </w:r>
      <w:r>
        <w:t>образовательными потребностями являются:</w:t>
      </w:r>
    </w:p>
    <w:p w:rsidR="00CC59FA">
      <w:pPr>
        <w:pStyle w:val="ListParagraph"/>
        <w:numPr>
          <w:ilvl w:val="4"/>
          <w:numId w:val="6"/>
        </w:numPr>
        <w:tabs>
          <w:tab w:val="left" w:pos="1568"/>
          <w:tab w:val="left" w:pos="3604"/>
          <w:tab w:val="left" w:pos="7848"/>
          <w:tab w:val="left" w:pos="10224"/>
        </w:tabs>
        <w:spacing w:before="21" w:line="268" w:lineRule="auto"/>
        <w:ind w:right="177" w:firstLine="719"/>
        <w:jc w:val="left"/>
        <w:rPr>
          <w:sz w:val="28"/>
        </w:rPr>
      </w:pPr>
      <w:r>
        <w:rPr>
          <w:spacing w:val="-2"/>
          <w:sz w:val="28"/>
        </w:rPr>
        <w:t>налаживание</w:t>
      </w:r>
      <w:r>
        <w:rPr>
          <w:sz w:val="28"/>
        </w:rPr>
        <w:tab/>
      </w:r>
      <w:r>
        <w:rPr>
          <w:spacing w:val="-2"/>
          <w:sz w:val="28"/>
        </w:rPr>
        <w:t>эмоционально-положительного</w:t>
      </w:r>
      <w:r>
        <w:rPr>
          <w:sz w:val="28"/>
        </w:rPr>
        <w:tab/>
      </w:r>
      <w:r>
        <w:rPr>
          <w:spacing w:val="-2"/>
          <w:sz w:val="28"/>
        </w:rPr>
        <w:t>взаимодействия</w:t>
      </w:r>
      <w:r>
        <w:rPr>
          <w:sz w:val="28"/>
        </w:rPr>
        <w:tab/>
      </w:r>
      <w:r>
        <w:rPr>
          <w:spacing w:val="-10"/>
          <w:sz w:val="28"/>
        </w:rPr>
        <w:t xml:space="preserve">с </w:t>
      </w:r>
      <w:r>
        <w:rPr>
          <w:sz w:val="28"/>
        </w:rPr>
        <w:t>окружающими для их успешной социальной адаптации и интеграции в</w:t>
      </w:r>
    </w:p>
    <w:p w:rsidR="00CC59FA">
      <w:pPr>
        <w:pStyle w:val="BodyText"/>
        <w:spacing w:before="15"/>
        <w:ind w:left="152" w:firstLine="0"/>
        <w:jc w:val="left"/>
      </w:pPr>
      <w:r>
        <w:t>общеобразовательной</w:t>
      </w:r>
      <w:r>
        <w:rPr>
          <w:spacing w:val="-3"/>
        </w:rPr>
        <w:t xml:space="preserve"> </w:t>
      </w:r>
      <w:r>
        <w:rPr>
          <w:spacing w:val="-2"/>
        </w:rPr>
        <w:t>организации;</w:t>
      </w:r>
    </w:p>
    <w:p w:rsidR="00CC59FA">
      <w:pPr>
        <w:pStyle w:val="ListParagraph"/>
        <w:numPr>
          <w:ilvl w:val="4"/>
          <w:numId w:val="6"/>
        </w:numPr>
        <w:tabs>
          <w:tab w:val="left" w:pos="1566"/>
        </w:tabs>
        <w:spacing w:before="62" w:line="266" w:lineRule="auto"/>
        <w:ind w:right="173" w:firstLine="719"/>
        <w:rPr>
          <w:sz w:val="28"/>
        </w:rPr>
      </w:pPr>
      <w:r>
        <w:rPr>
          <w:sz w:val="28"/>
        </w:rPr>
        <w:t>формирование доброжелательного отношения к обучающимся и их семьям со стороны всех участников образовательных отношений;</w:t>
      </w:r>
    </w:p>
    <w:p w:rsidR="00CC59FA">
      <w:pPr>
        <w:pStyle w:val="ListParagraph"/>
        <w:numPr>
          <w:ilvl w:val="4"/>
          <w:numId w:val="6"/>
        </w:numPr>
        <w:tabs>
          <w:tab w:val="left" w:pos="1566"/>
        </w:tabs>
        <w:spacing w:before="21" w:line="268" w:lineRule="auto"/>
        <w:ind w:right="173" w:firstLine="719"/>
        <w:rPr>
          <w:sz w:val="28"/>
        </w:rPr>
      </w:pPr>
      <w:r>
        <w:rPr>
          <w:sz w:val="28"/>
        </w:rPr>
        <w:t>построение воспитательной деятельности с учётом индивидуальных особенностей и возможностей каждого обучающегося;</w:t>
      </w:r>
    </w:p>
    <w:p w:rsidR="00CC59FA">
      <w:pPr>
        <w:pStyle w:val="ListParagraph"/>
        <w:numPr>
          <w:ilvl w:val="4"/>
          <w:numId w:val="6"/>
        </w:numPr>
        <w:tabs>
          <w:tab w:val="left" w:pos="1567"/>
        </w:tabs>
        <w:spacing w:before="19" w:line="268" w:lineRule="auto"/>
        <w:ind w:left="449" w:right="174" w:firstLine="719"/>
        <w:rPr>
          <w:sz w:val="28"/>
        </w:rPr>
      </w:pPr>
      <w:r>
        <w:rPr>
          <w:sz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CC59FA">
      <w:pPr>
        <w:pStyle w:val="BodyText"/>
        <w:spacing w:before="22" w:line="266" w:lineRule="auto"/>
        <w:ind w:left="153" w:right="175" w:firstLine="703"/>
      </w:pPr>
      <w:r>
        <w:t>При организации воспитания обучающихся с особыми образовательными потребностями необходимо ориентироваться на:</w:t>
      </w:r>
    </w:p>
    <w:p w:rsidR="00CC59FA">
      <w:pPr>
        <w:pStyle w:val="ListParagraph"/>
        <w:numPr>
          <w:ilvl w:val="4"/>
          <w:numId w:val="6"/>
        </w:numPr>
        <w:tabs>
          <w:tab w:val="left" w:pos="1567"/>
        </w:tabs>
        <w:spacing w:before="25" w:line="268" w:lineRule="auto"/>
        <w:ind w:left="449" w:right="174" w:firstLine="719"/>
        <w:rPr>
          <w:sz w:val="28"/>
        </w:rPr>
      </w:pPr>
      <w:r>
        <w:rPr>
          <w:sz w:val="28"/>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CC59FA">
      <w:pPr>
        <w:spacing w:line="268" w:lineRule="auto"/>
        <w:jc w:val="both"/>
        <w:rPr>
          <w:sz w:val="28"/>
        </w:rPr>
        <w:sectPr>
          <w:pgSz w:w="11910" w:h="16840"/>
          <w:pgMar w:top="1040" w:right="400" w:bottom="740" w:left="980" w:header="578" w:footer="547" w:gutter="0"/>
          <w:cols w:space="720"/>
        </w:sectPr>
      </w:pPr>
    </w:p>
    <w:p w:rsidR="00CC59FA">
      <w:pPr>
        <w:pStyle w:val="ListParagraph"/>
        <w:numPr>
          <w:ilvl w:val="4"/>
          <w:numId w:val="6"/>
        </w:numPr>
        <w:tabs>
          <w:tab w:val="left" w:pos="1566"/>
        </w:tabs>
        <w:spacing w:before="90" w:line="268" w:lineRule="auto"/>
        <w:ind w:right="172" w:firstLine="719"/>
        <w:rPr>
          <w:sz w:val="28"/>
        </w:rPr>
      </w:pPr>
      <w:r>
        <w:rPr>
          <w:sz w:val="28"/>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CC59FA">
      <w:pPr>
        <w:pStyle w:val="BodyText"/>
        <w:spacing w:before="22" w:line="348" w:lineRule="auto"/>
        <w:ind w:left="152" w:right="168"/>
      </w:pPr>
      <w:r>
        <w:t>39.4.3.3.</w:t>
      </w:r>
      <w:r>
        <w:rPr>
          <w:spacing w:val="-1"/>
        </w:rPr>
        <w:t xml:space="preserve"> </w:t>
      </w:r>
      <w:r>
        <w:t>Особыми задачами воспитания обучающихся с особыми образовательными потребностями являются:</w:t>
      </w:r>
    </w:p>
    <w:p w:rsidR="00CC59FA">
      <w:pPr>
        <w:pStyle w:val="BodyText"/>
        <w:spacing w:before="6" w:line="350" w:lineRule="auto"/>
        <w:ind w:left="152" w:right="168"/>
      </w:pPr>
      <w:r>
        <w:t xml:space="preserve">налаживание эмоционально-положительного взаимодействия с окружающими для их успешной социальной адаптации и интеграции в общеобразовательной </w:t>
      </w:r>
      <w:r>
        <w:rPr>
          <w:spacing w:val="-2"/>
        </w:rPr>
        <w:t>организации;</w:t>
      </w:r>
    </w:p>
    <w:p w:rsidR="00CC59FA">
      <w:pPr>
        <w:pStyle w:val="BodyText"/>
        <w:spacing w:line="348" w:lineRule="auto"/>
        <w:ind w:left="152" w:right="170"/>
      </w:pPr>
      <w:r>
        <w:t>формирование доброжелательного отношения к обучающимся и их семьям со стороны всех участников образовательных отношений;</w:t>
      </w:r>
    </w:p>
    <w:p w:rsidR="00CC59FA">
      <w:pPr>
        <w:pStyle w:val="BodyText"/>
        <w:spacing w:before="4" w:line="348" w:lineRule="auto"/>
        <w:ind w:right="166"/>
      </w:pPr>
      <w:r>
        <w:t>построение воспитательной деятельности с учётом индивидуальных особенностей и возможностей каждого обучающегося;</w:t>
      </w:r>
    </w:p>
    <w:p w:rsidR="00CC59FA">
      <w:pPr>
        <w:pStyle w:val="BodyText"/>
        <w:spacing w:before="6" w:line="348" w:lineRule="auto"/>
        <w:ind w:left="152" w:right="164" w:firstLine="707"/>
      </w:pPr>
      <w:r>
        <w:t>обеспечение психолого-педагогической поддержки семей обучающихся, содействие повышению уровня их педагогической, психологической, медико- социальной компетентности.</w:t>
      </w:r>
    </w:p>
    <w:p w:rsidR="00CC59FA">
      <w:pPr>
        <w:pStyle w:val="BodyText"/>
        <w:spacing w:before="7" w:line="348" w:lineRule="auto"/>
        <w:ind w:left="152" w:right="167"/>
      </w:pPr>
      <w:r>
        <w:t>39.4.3.4.</w:t>
      </w:r>
      <w:r>
        <w:rPr>
          <w:spacing w:val="-1"/>
        </w:rPr>
        <w:t xml:space="preserve"> </w:t>
      </w:r>
      <w:r>
        <w:t>При организации воспитания обучающихся с особыми образовательными потребностями необходимо ориентироваться на:</w:t>
      </w:r>
    </w:p>
    <w:p w:rsidR="00CC59FA">
      <w:pPr>
        <w:pStyle w:val="BodyText"/>
        <w:spacing w:before="2" w:line="350" w:lineRule="auto"/>
        <w:ind w:left="152" w:right="165" w:firstLine="707"/>
      </w:pPr>
      <w:r>
        <w:t>формирование личности ребёнка</w:t>
      </w:r>
      <w:r>
        <w:rPr>
          <w:spacing w:val="-4"/>
        </w:rPr>
        <w:t xml:space="preserve"> </w:t>
      </w:r>
      <w:r>
        <w:t>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CC59FA">
      <w:pPr>
        <w:pStyle w:val="BodyText"/>
        <w:spacing w:before="2" w:line="350" w:lineRule="auto"/>
        <w:ind w:right="162"/>
      </w:pPr>
      <w:r>
        <w:t>создание оптимальных условий совместного воспитания и обучения обучающихся</w:t>
      </w:r>
      <w:r>
        <w:rPr>
          <w:spacing w:val="-4"/>
        </w:rPr>
        <w:t xml:space="preserve"> </w:t>
      </w:r>
      <w:r>
        <w:t>с</w:t>
      </w:r>
      <w:r>
        <w:rPr>
          <w:spacing w:val="-4"/>
        </w:rPr>
        <w:t xml:space="preserve"> </w:t>
      </w:r>
      <w:r>
        <w:t>особыми</w:t>
      </w:r>
      <w:r>
        <w:rPr>
          <w:spacing w:val="-4"/>
        </w:rPr>
        <w:t xml:space="preserve"> </w:t>
      </w:r>
      <w:r>
        <w:t>образовательными</w:t>
      </w:r>
      <w:r>
        <w:rPr>
          <w:spacing w:val="-4"/>
        </w:rPr>
        <w:t xml:space="preserve"> </w:t>
      </w:r>
      <w:r>
        <w:t>потребностями</w:t>
      </w:r>
      <w:r>
        <w:rPr>
          <w:spacing w:val="-4"/>
        </w:rPr>
        <w:t xml:space="preserve"> </w:t>
      </w:r>
      <w:r>
        <w:t>и</w:t>
      </w:r>
      <w:r>
        <w:rPr>
          <w:spacing w:val="-1"/>
        </w:rPr>
        <w:t xml:space="preserve"> </w:t>
      </w:r>
      <w:r>
        <w:t>других</w:t>
      </w:r>
      <w:r>
        <w:rPr>
          <w:spacing w:val="-4"/>
        </w:rPr>
        <w:t xml:space="preserve"> </w:t>
      </w:r>
      <w:r>
        <w:t>обучающихся</w:t>
      </w:r>
      <w:r>
        <w:rPr>
          <w:spacing w:val="-4"/>
        </w:rPr>
        <w:t xml:space="preserve"> </w:t>
      </w:r>
      <w:r>
        <w:t xml:space="preserve">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w:t>
      </w:r>
      <w:r>
        <w:rPr>
          <w:spacing w:val="-2"/>
        </w:rPr>
        <w:t>учителей-дефектологов;</w:t>
      </w:r>
    </w:p>
    <w:p w:rsidR="00CC59FA">
      <w:pPr>
        <w:pStyle w:val="BodyText"/>
        <w:spacing w:line="348" w:lineRule="auto"/>
        <w:ind w:right="168" w:firstLine="707"/>
      </w:pPr>
      <w:r>
        <w:t>личностно-ориентированный подход в организации всех видов деятельности обучающихся с особыми образовательными потребностями.</w:t>
      </w:r>
    </w:p>
    <w:p w:rsidR="00CC59FA" w:rsidP="00695CB5">
      <w:pPr>
        <w:pStyle w:val="ListParagraph"/>
        <w:numPr>
          <w:ilvl w:val="2"/>
          <w:numId w:val="73"/>
        </w:numPr>
        <w:tabs>
          <w:tab w:val="left" w:pos="944"/>
        </w:tabs>
        <w:spacing w:before="2"/>
        <w:ind w:left="944" w:hanging="793"/>
        <w:jc w:val="left"/>
        <w:rPr>
          <w:rFonts w:ascii="Calibri"/>
          <w:b/>
          <w:sz w:val="26"/>
        </w:rPr>
      </w:pPr>
    </w:p>
    <w:p w:rsidR="00CC59FA">
      <w:pPr>
        <w:pStyle w:val="BodyText"/>
        <w:spacing w:before="108" w:line="271" w:lineRule="auto"/>
        <w:ind w:firstLine="211"/>
        <w:jc w:val="left"/>
      </w:pPr>
      <w:r>
        <w:t>Система</w:t>
      </w:r>
      <w:r>
        <w:rPr>
          <w:spacing w:val="80"/>
        </w:rPr>
        <w:t xml:space="preserve"> </w:t>
      </w:r>
      <w:r>
        <w:t>поощрения</w:t>
      </w:r>
      <w:r>
        <w:rPr>
          <w:spacing w:val="80"/>
        </w:rPr>
        <w:t xml:space="preserve"> </w:t>
      </w:r>
      <w:r>
        <w:t>проявлений</w:t>
      </w:r>
      <w:r>
        <w:rPr>
          <w:spacing w:val="80"/>
        </w:rPr>
        <w:t xml:space="preserve"> </w:t>
      </w:r>
      <w:r>
        <w:t>активной</w:t>
      </w:r>
      <w:r>
        <w:rPr>
          <w:spacing w:val="80"/>
        </w:rPr>
        <w:t xml:space="preserve"> </w:t>
      </w:r>
      <w:r>
        <w:t>жизненной</w:t>
      </w:r>
      <w:r>
        <w:rPr>
          <w:spacing w:val="80"/>
        </w:rPr>
        <w:t xml:space="preserve"> </w:t>
      </w:r>
      <w:r>
        <w:t>позиции</w:t>
      </w:r>
      <w:r>
        <w:rPr>
          <w:spacing w:val="80"/>
        </w:rPr>
        <w:t xml:space="preserve"> </w:t>
      </w:r>
      <w:r>
        <w:t>и</w:t>
      </w:r>
      <w:r>
        <w:rPr>
          <w:spacing w:val="80"/>
        </w:rPr>
        <w:t xml:space="preserve"> </w:t>
      </w:r>
      <w:r>
        <w:t>социальной успешности</w:t>
      </w:r>
      <w:r>
        <w:rPr>
          <w:spacing w:val="17"/>
        </w:rPr>
        <w:t xml:space="preserve"> </w:t>
      </w:r>
      <w:r>
        <w:t>обучающихся</w:t>
      </w:r>
      <w:r>
        <w:rPr>
          <w:spacing w:val="17"/>
        </w:rPr>
        <w:t xml:space="preserve"> </w:t>
      </w:r>
      <w:r>
        <w:t>призвана</w:t>
      </w:r>
      <w:r>
        <w:rPr>
          <w:spacing w:val="17"/>
        </w:rPr>
        <w:t xml:space="preserve"> </w:t>
      </w:r>
      <w:r>
        <w:t>способствовать</w:t>
      </w:r>
      <w:r>
        <w:rPr>
          <w:spacing w:val="18"/>
        </w:rPr>
        <w:t xml:space="preserve"> </w:t>
      </w:r>
      <w:r>
        <w:t>формированию</w:t>
      </w:r>
      <w:r>
        <w:rPr>
          <w:spacing w:val="17"/>
        </w:rPr>
        <w:t xml:space="preserve"> </w:t>
      </w:r>
      <w:r>
        <w:t>у</w:t>
      </w:r>
      <w:r>
        <w:rPr>
          <w:spacing w:val="18"/>
        </w:rPr>
        <w:t xml:space="preserve"> </w:t>
      </w:r>
      <w:r>
        <w:rPr>
          <w:spacing w:val="-2"/>
        </w:rPr>
        <w:t>обучающихся</w:t>
      </w:r>
    </w:p>
    <w:p w:rsidR="00CC59FA">
      <w:pPr>
        <w:spacing w:line="271" w:lineRule="auto"/>
        <w:sectPr>
          <w:pgSz w:w="11910" w:h="16840"/>
          <w:pgMar w:top="1040" w:right="400" w:bottom="740" w:left="980" w:header="578" w:footer="547" w:gutter="0"/>
          <w:cols w:space="720"/>
        </w:sectPr>
      </w:pPr>
    </w:p>
    <w:p w:rsidR="00CC59FA">
      <w:pPr>
        <w:pStyle w:val="BodyText"/>
        <w:spacing w:before="90" w:line="271" w:lineRule="auto"/>
        <w:ind w:left="152" w:right="170" w:firstLine="0"/>
      </w:pPr>
      <w:r>
        <w:t>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CC59FA">
      <w:pPr>
        <w:pStyle w:val="ListParagraph"/>
        <w:numPr>
          <w:ilvl w:val="0"/>
          <w:numId w:val="5"/>
        </w:numPr>
        <w:tabs>
          <w:tab w:val="left" w:pos="1565"/>
        </w:tabs>
        <w:spacing w:before="37" w:line="266" w:lineRule="auto"/>
        <w:ind w:right="173" w:firstLine="567"/>
        <w:rPr>
          <w:i/>
          <w:sz w:val="28"/>
        </w:rPr>
      </w:pPr>
      <w:r>
        <w:rPr>
          <w:sz w:val="28"/>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r>
        <w:rPr>
          <w:i/>
          <w:sz w:val="28"/>
        </w:rPr>
        <w:t xml:space="preserve">В школе практикуются общешкольные линейки, на которых поощряются победители и призеры различных конкурсов и </w:t>
      </w:r>
      <w:r>
        <w:rPr>
          <w:i/>
          <w:spacing w:val="-2"/>
          <w:sz w:val="28"/>
        </w:rPr>
        <w:t>олимпиад.</w:t>
      </w:r>
    </w:p>
    <w:p w:rsidR="00CC59FA">
      <w:pPr>
        <w:pStyle w:val="BodyText"/>
        <w:spacing w:before="45" w:line="268" w:lineRule="auto"/>
        <w:ind w:right="174" w:firstLine="0"/>
      </w:pPr>
      <w:r>
        <w:t>◻ дифференцированность поощрений (наличие уровней и типов наград позволяет продлить стимулирующее действие системы поощрения).</w:t>
      </w:r>
    </w:p>
    <w:p w:rsidR="00CC59FA">
      <w:pPr>
        <w:pStyle w:val="BodyText"/>
        <w:spacing w:before="19" w:line="268" w:lineRule="auto"/>
        <w:ind w:right="172" w:firstLine="0"/>
      </w:pPr>
      <w:r>
        <w:t>В ОО организована деятельность по ведению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w:t>
      </w:r>
    </w:p>
    <w:p w:rsidR="00CC59FA">
      <w:pPr>
        <w:pStyle w:val="BodyText"/>
        <w:spacing w:before="164"/>
        <w:ind w:left="0" w:firstLine="0"/>
        <w:jc w:val="left"/>
      </w:pPr>
    </w:p>
    <w:p w:rsidR="00CC59FA" w:rsidP="00695CB5">
      <w:pPr>
        <w:pStyle w:val="ListParagraph"/>
        <w:numPr>
          <w:ilvl w:val="3"/>
          <w:numId w:val="73"/>
        </w:numPr>
        <w:tabs>
          <w:tab w:val="left" w:pos="1908"/>
        </w:tabs>
        <w:spacing w:line="350" w:lineRule="auto"/>
        <w:ind w:right="162" w:firstLine="707"/>
        <w:jc w:val="both"/>
        <w:rPr>
          <w:sz w:val="28"/>
        </w:rPr>
      </w:pPr>
      <w:r>
        <w:rPr>
          <w:sz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CC59FA" w:rsidP="00695CB5">
      <w:pPr>
        <w:pStyle w:val="ListParagraph"/>
        <w:numPr>
          <w:ilvl w:val="3"/>
          <w:numId w:val="73"/>
        </w:numPr>
        <w:tabs>
          <w:tab w:val="left" w:pos="1910"/>
        </w:tabs>
        <w:spacing w:line="348" w:lineRule="auto"/>
        <w:ind w:left="152" w:right="161" w:firstLine="708"/>
        <w:jc w:val="both"/>
        <w:rPr>
          <w:sz w:val="28"/>
        </w:rPr>
      </w:pPr>
      <w:r>
        <w:rPr>
          <w:sz w:val="28"/>
        </w:rPr>
        <w:t>Система проявлений активной жизненной позиции и поощрения социальной успешности обучающихся строится на принципах:</w:t>
      </w:r>
    </w:p>
    <w:p w:rsidR="00CC59FA">
      <w:pPr>
        <w:pStyle w:val="BodyText"/>
        <w:spacing w:before="6" w:line="348" w:lineRule="auto"/>
        <w:ind w:right="162"/>
      </w:pPr>
      <w:r>
        <w:t xml:space="preserve">публичности, открытости поощрений (информирование всех обучающихся о награждении, проведение награждений в присутствии значительного числа </w:t>
      </w:r>
      <w:r>
        <w:rPr>
          <w:spacing w:val="-2"/>
        </w:rPr>
        <w:t>обучающихся);</w:t>
      </w:r>
    </w:p>
    <w:p w:rsidR="00CC59FA">
      <w:pPr>
        <w:pStyle w:val="BodyText"/>
        <w:spacing w:before="7" w:line="350" w:lineRule="auto"/>
        <w:ind w:right="168"/>
      </w:pPr>
      <w:r>
        <w:t xml:space="preserve">соответствия процедур награждения укладу общеобразовательной организации, качеству воспитывающей среды, символике общеобразовательной </w:t>
      </w:r>
      <w:r>
        <w:rPr>
          <w:spacing w:val="-2"/>
        </w:rPr>
        <w:t>организации;</w:t>
      </w:r>
    </w:p>
    <w:p w:rsidR="00CC59FA">
      <w:pPr>
        <w:pStyle w:val="BodyText"/>
        <w:spacing w:line="350" w:lineRule="auto"/>
        <w:ind w:right="167"/>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CC59FA">
      <w:pPr>
        <w:pStyle w:val="BodyText"/>
        <w:spacing w:line="352" w:lineRule="auto"/>
        <w:ind w:right="166"/>
      </w:pPr>
      <w:r>
        <w:t>регулирования частоты награждений (недопущение избыточности в поощрениях, чрезмерно больших групп поощряемых и другое);</w:t>
      </w:r>
    </w:p>
    <w:p w:rsidR="00CC59FA">
      <w:pPr>
        <w:spacing w:line="352" w:lineRule="auto"/>
        <w:sectPr>
          <w:pgSz w:w="11910" w:h="16840"/>
          <w:pgMar w:top="1040" w:right="400" w:bottom="740" w:left="980" w:header="578" w:footer="547" w:gutter="0"/>
          <w:cols w:space="720"/>
        </w:sectPr>
      </w:pPr>
    </w:p>
    <w:p w:rsidR="00CC59FA">
      <w:pPr>
        <w:pStyle w:val="BodyText"/>
        <w:spacing w:before="86" w:line="350" w:lineRule="auto"/>
        <w:ind w:right="161"/>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CC59FA">
      <w:pPr>
        <w:pStyle w:val="BodyText"/>
        <w:spacing w:line="350" w:lineRule="auto"/>
        <w:ind w:right="165"/>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CC59FA">
      <w:pPr>
        <w:pStyle w:val="BodyText"/>
        <w:spacing w:line="348" w:lineRule="auto"/>
        <w:ind w:right="166"/>
      </w:pPr>
      <w:r>
        <w:t>дифференцированности поощрений (наличие уровней и типов наград позволяет продлить стимулирующее действие системы поощрения).</w:t>
      </w:r>
    </w:p>
    <w:p w:rsidR="00CC59FA" w:rsidP="00695CB5">
      <w:pPr>
        <w:pStyle w:val="ListParagraph"/>
        <w:numPr>
          <w:ilvl w:val="3"/>
          <w:numId w:val="73"/>
        </w:numPr>
        <w:tabs>
          <w:tab w:val="left" w:pos="1912"/>
        </w:tabs>
        <w:spacing w:before="4" w:line="350" w:lineRule="auto"/>
        <w:ind w:right="165" w:firstLine="708"/>
        <w:jc w:val="both"/>
        <w:rPr>
          <w:sz w:val="28"/>
        </w:rPr>
      </w:pPr>
      <w:r>
        <w:rPr>
          <w:sz w:val="28"/>
        </w:rPr>
        <w:t xml:space="preserve">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w:t>
      </w:r>
      <w:r>
        <w:rPr>
          <w:spacing w:val="-2"/>
          <w:sz w:val="28"/>
        </w:rPr>
        <w:t>поддержка.</w:t>
      </w:r>
    </w:p>
    <w:p w:rsidR="00CC59FA" w:rsidP="00695CB5">
      <w:pPr>
        <w:pStyle w:val="ListParagraph"/>
        <w:numPr>
          <w:ilvl w:val="3"/>
          <w:numId w:val="73"/>
        </w:numPr>
        <w:tabs>
          <w:tab w:val="left" w:pos="1909"/>
        </w:tabs>
        <w:spacing w:line="350" w:lineRule="auto"/>
        <w:ind w:right="162" w:firstLine="708"/>
        <w:jc w:val="both"/>
        <w:rPr>
          <w:sz w:val="28"/>
        </w:rPr>
      </w:pPr>
      <w:r>
        <w:rPr>
          <w:sz w:val="28"/>
        </w:rPr>
        <w:t xml:space="preserve">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w:t>
      </w:r>
      <w:r>
        <w:rPr>
          <w:spacing w:val="-2"/>
          <w:sz w:val="28"/>
        </w:rPr>
        <w:t>обучающегося.</w:t>
      </w:r>
    </w:p>
    <w:p w:rsidR="00CC59FA">
      <w:pPr>
        <w:pStyle w:val="BodyText"/>
        <w:spacing w:line="350" w:lineRule="auto"/>
        <w:ind w:right="161"/>
      </w:pPr>
      <w:r>
        <w:t>Портфолио может включать признания личностных достижений, достижений</w:t>
      </w:r>
      <w:r>
        <w:rPr>
          <w:spacing w:val="40"/>
        </w:rPr>
        <w:t xml:space="preserve"> </w:t>
      </w:r>
      <w:r>
        <w:t>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CC59FA" w:rsidP="00695CB5">
      <w:pPr>
        <w:pStyle w:val="ListParagraph"/>
        <w:numPr>
          <w:ilvl w:val="3"/>
          <w:numId w:val="73"/>
        </w:numPr>
        <w:tabs>
          <w:tab w:val="left" w:pos="1909"/>
        </w:tabs>
        <w:spacing w:line="350" w:lineRule="auto"/>
        <w:ind w:right="162" w:firstLine="708"/>
        <w:jc w:val="both"/>
        <w:rPr>
          <w:sz w:val="28"/>
        </w:rPr>
      </w:pPr>
      <w:r>
        <w:rPr>
          <w:sz w:val="28"/>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CC59FA" w:rsidP="00695CB5">
      <w:pPr>
        <w:pStyle w:val="ListParagraph"/>
        <w:numPr>
          <w:ilvl w:val="3"/>
          <w:numId w:val="73"/>
        </w:numPr>
        <w:tabs>
          <w:tab w:val="left" w:pos="1912"/>
        </w:tabs>
        <w:spacing w:line="350" w:lineRule="auto"/>
        <w:ind w:right="162" w:firstLine="708"/>
        <w:jc w:val="both"/>
        <w:rPr>
          <w:sz w:val="28"/>
        </w:rPr>
      </w:pPr>
      <w:r>
        <w:rPr>
          <w:sz w:val="28"/>
        </w:rP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мероприятий, проведения внешкольных</w:t>
      </w:r>
      <w:r>
        <w:rPr>
          <w:spacing w:val="80"/>
          <w:w w:val="150"/>
          <w:sz w:val="28"/>
        </w:rPr>
        <w:t xml:space="preserve">  </w:t>
      </w:r>
      <w:r>
        <w:rPr>
          <w:sz w:val="28"/>
        </w:rPr>
        <w:t>мероприятий,</w:t>
      </w:r>
      <w:r>
        <w:rPr>
          <w:spacing w:val="80"/>
          <w:w w:val="150"/>
          <w:sz w:val="28"/>
        </w:rPr>
        <w:t xml:space="preserve">  </w:t>
      </w:r>
      <w:r>
        <w:rPr>
          <w:sz w:val="28"/>
        </w:rPr>
        <w:t>различных</w:t>
      </w:r>
      <w:r>
        <w:rPr>
          <w:spacing w:val="80"/>
          <w:w w:val="150"/>
          <w:sz w:val="28"/>
        </w:rPr>
        <w:t xml:space="preserve">  </w:t>
      </w:r>
      <w:r>
        <w:rPr>
          <w:sz w:val="28"/>
        </w:rPr>
        <w:t>форм</w:t>
      </w:r>
      <w:r>
        <w:rPr>
          <w:spacing w:val="80"/>
          <w:w w:val="150"/>
          <w:sz w:val="28"/>
        </w:rPr>
        <w:t xml:space="preserve">  </w:t>
      </w:r>
      <w:r>
        <w:rPr>
          <w:sz w:val="28"/>
        </w:rPr>
        <w:t>совместной</w:t>
      </w:r>
      <w:r>
        <w:rPr>
          <w:spacing w:val="80"/>
          <w:w w:val="150"/>
          <w:sz w:val="28"/>
        </w:rPr>
        <w:t xml:space="preserve">  </w:t>
      </w:r>
      <w:r>
        <w:rPr>
          <w:sz w:val="28"/>
        </w:rPr>
        <w:t>деятельности</w:t>
      </w:r>
    </w:p>
    <w:p w:rsidR="00CC59FA">
      <w:pPr>
        <w:spacing w:line="350" w:lineRule="auto"/>
        <w:jc w:val="both"/>
        <w:rPr>
          <w:sz w:val="28"/>
        </w:rPr>
        <w:sectPr>
          <w:pgSz w:w="11910" w:h="16840"/>
          <w:pgMar w:top="1040" w:right="400" w:bottom="740" w:left="980" w:header="578" w:footer="547" w:gutter="0"/>
          <w:cols w:space="720"/>
        </w:sectPr>
      </w:pPr>
    </w:p>
    <w:p w:rsidR="00CC59FA">
      <w:pPr>
        <w:pStyle w:val="BodyText"/>
        <w:spacing w:before="86" w:line="352" w:lineRule="auto"/>
        <w:ind w:left="152" w:right="165" w:firstLine="0"/>
      </w:pPr>
      <w:r>
        <w:t>воспитательной направленности, в индивидуальной поддержке нуждающихся в помощи обучающихся, семей, педагогических работников.</w:t>
      </w:r>
    </w:p>
    <w:p w:rsidR="00CC59FA">
      <w:pPr>
        <w:pStyle w:val="BodyText"/>
        <w:spacing w:line="352" w:lineRule="auto"/>
        <w:ind w:right="161"/>
      </w:pPr>
      <w:r>
        <w:t>Благотворительность предусматривает публичную презентацию благотворителей и их деятельности.</w:t>
      </w:r>
    </w:p>
    <w:p w:rsidR="00CC59FA" w:rsidP="00695CB5">
      <w:pPr>
        <w:pStyle w:val="ListParagraph"/>
        <w:numPr>
          <w:ilvl w:val="3"/>
          <w:numId w:val="73"/>
        </w:numPr>
        <w:tabs>
          <w:tab w:val="left" w:pos="1909"/>
        </w:tabs>
        <w:spacing w:line="350" w:lineRule="auto"/>
        <w:ind w:right="158" w:firstLine="708"/>
        <w:jc w:val="both"/>
        <w:rPr>
          <w:sz w:val="28"/>
        </w:rPr>
      </w:pPr>
      <w:r>
        <w:rPr>
          <w:sz w:val="28"/>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CC59FA" w:rsidP="00695CB5">
      <w:pPr>
        <w:pStyle w:val="ListParagraph"/>
        <w:numPr>
          <w:ilvl w:val="2"/>
          <w:numId w:val="73"/>
        </w:numPr>
        <w:tabs>
          <w:tab w:val="left" w:pos="1700"/>
        </w:tabs>
        <w:spacing w:line="350" w:lineRule="auto"/>
        <w:ind w:left="151" w:right="163" w:firstLine="708"/>
        <w:jc w:val="both"/>
        <w:rPr>
          <w:sz w:val="28"/>
        </w:rPr>
      </w:pPr>
      <w:r>
        <w:rPr>
          <w:sz w:val="28"/>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w:t>
      </w:r>
      <w:r>
        <w:rPr>
          <w:spacing w:val="-4"/>
          <w:sz w:val="28"/>
        </w:rPr>
        <w:t>ООО.</w:t>
      </w:r>
    </w:p>
    <w:p w:rsidR="00CC59FA">
      <w:pPr>
        <w:pStyle w:val="BodyText"/>
        <w:spacing w:line="304" w:lineRule="exact"/>
        <w:ind w:left="859" w:firstLine="0"/>
      </w:pPr>
      <w:r>
        <w:t>Основным</w:t>
      </w:r>
      <w:r>
        <w:rPr>
          <w:spacing w:val="66"/>
          <w:w w:val="150"/>
        </w:rPr>
        <w:t xml:space="preserve"> </w:t>
      </w:r>
      <w:r>
        <w:t>методом</w:t>
      </w:r>
      <w:r>
        <w:rPr>
          <w:spacing w:val="72"/>
          <w:w w:val="150"/>
        </w:rPr>
        <w:t xml:space="preserve"> </w:t>
      </w:r>
      <w:r>
        <w:t>анализа</w:t>
      </w:r>
      <w:r>
        <w:rPr>
          <w:spacing w:val="69"/>
          <w:w w:val="150"/>
        </w:rPr>
        <w:t xml:space="preserve"> </w:t>
      </w:r>
      <w:r>
        <w:t>воспитательного</w:t>
      </w:r>
      <w:r>
        <w:rPr>
          <w:spacing w:val="69"/>
          <w:w w:val="150"/>
        </w:rPr>
        <w:t xml:space="preserve"> </w:t>
      </w:r>
      <w:r>
        <w:t>процесса</w:t>
      </w:r>
      <w:r>
        <w:rPr>
          <w:spacing w:val="73"/>
          <w:w w:val="150"/>
        </w:rPr>
        <w:t xml:space="preserve"> </w:t>
      </w:r>
      <w:r>
        <w:t>в</w:t>
      </w:r>
      <w:r>
        <w:rPr>
          <w:spacing w:val="69"/>
          <w:w w:val="150"/>
        </w:rPr>
        <w:t xml:space="preserve"> </w:t>
      </w:r>
      <w:r>
        <w:rPr>
          <w:spacing w:val="-2"/>
        </w:rPr>
        <w:t>образовательной</w:t>
      </w:r>
    </w:p>
    <w:p w:rsidR="00CC59FA">
      <w:pPr>
        <w:pStyle w:val="BodyText"/>
        <w:spacing w:before="146" w:line="350" w:lineRule="auto"/>
        <w:ind w:right="165" w:firstLine="0"/>
      </w:pPr>
      <w:r>
        <w:t>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CC59FA">
      <w:pPr>
        <w:pStyle w:val="BodyText"/>
        <w:spacing w:line="352" w:lineRule="auto"/>
        <w:ind w:right="168" w:firstLine="707"/>
      </w:pPr>
      <w:r>
        <w:t>Планирование анализа воспитательного процесса включается в календарный план воспитательной работы.</w:t>
      </w:r>
    </w:p>
    <w:p w:rsidR="00CC59FA" w:rsidP="00695CB5">
      <w:pPr>
        <w:pStyle w:val="ListParagraph"/>
        <w:numPr>
          <w:ilvl w:val="2"/>
          <w:numId w:val="73"/>
        </w:numPr>
        <w:tabs>
          <w:tab w:val="left" w:pos="1700"/>
        </w:tabs>
        <w:spacing w:line="352" w:lineRule="auto"/>
        <w:ind w:left="859" w:right="1720" w:firstLine="0"/>
        <w:jc w:val="both"/>
        <w:rPr>
          <w:sz w:val="28"/>
        </w:rPr>
      </w:pPr>
      <w:r>
        <w:rPr>
          <w:sz w:val="28"/>
        </w:rPr>
        <w:t>Основные принципы самоанализа воспитательной работы: взаимное</w:t>
      </w:r>
      <w:r>
        <w:rPr>
          <w:spacing w:val="-5"/>
          <w:sz w:val="28"/>
        </w:rPr>
        <w:t xml:space="preserve"> </w:t>
      </w:r>
      <w:r>
        <w:rPr>
          <w:sz w:val="28"/>
        </w:rPr>
        <w:t>уважение</w:t>
      </w:r>
      <w:r>
        <w:rPr>
          <w:spacing w:val="-3"/>
          <w:sz w:val="28"/>
        </w:rPr>
        <w:t xml:space="preserve"> </w:t>
      </w:r>
      <w:r>
        <w:rPr>
          <w:sz w:val="28"/>
        </w:rPr>
        <w:t>всех</w:t>
      </w:r>
      <w:r>
        <w:rPr>
          <w:spacing w:val="-6"/>
          <w:sz w:val="28"/>
        </w:rPr>
        <w:t xml:space="preserve"> </w:t>
      </w:r>
      <w:r>
        <w:rPr>
          <w:sz w:val="28"/>
        </w:rPr>
        <w:t>участников</w:t>
      </w:r>
      <w:r>
        <w:rPr>
          <w:spacing w:val="-3"/>
          <w:sz w:val="28"/>
        </w:rPr>
        <w:t xml:space="preserve"> </w:t>
      </w:r>
      <w:r>
        <w:rPr>
          <w:sz w:val="28"/>
        </w:rPr>
        <w:t>образовательных</w:t>
      </w:r>
      <w:r>
        <w:rPr>
          <w:spacing w:val="-2"/>
          <w:sz w:val="28"/>
        </w:rPr>
        <w:t xml:space="preserve"> отношений;</w:t>
      </w:r>
    </w:p>
    <w:p w:rsidR="00CC59FA">
      <w:pPr>
        <w:pStyle w:val="BodyText"/>
        <w:spacing w:line="350" w:lineRule="auto"/>
        <w:ind w:right="161"/>
      </w:pPr>
      <w:r>
        <w:t>приоритет анализа сущностных сторон воспитания ориентирует на изучение прежде всего</w:t>
      </w:r>
      <w:r>
        <w:rPr>
          <w:spacing w:val="-2"/>
        </w:rPr>
        <w:t xml:space="preserve"> </w:t>
      </w:r>
      <w:r>
        <w:t>не</w:t>
      </w:r>
      <w:r>
        <w:rPr>
          <w:spacing w:val="-3"/>
        </w:rPr>
        <w:t xml:space="preserve"> </w:t>
      </w:r>
      <w:r>
        <w:t>количественных, а качественных</w:t>
      </w:r>
      <w:r>
        <w:rPr>
          <w:spacing w:val="-2"/>
        </w:rPr>
        <w:t xml:space="preserve"> </w:t>
      </w:r>
      <w:r>
        <w:t>показателей, таких как</w:t>
      </w:r>
      <w:r>
        <w:rPr>
          <w:spacing w:val="-2"/>
        </w:rPr>
        <w:t xml:space="preserve"> </w:t>
      </w:r>
      <w:r>
        <w:t xml:space="preserve">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w:t>
      </w:r>
      <w:r>
        <w:rPr>
          <w:spacing w:val="-2"/>
        </w:rPr>
        <w:t>родителями;</w:t>
      </w:r>
    </w:p>
    <w:p w:rsidR="00CC59FA">
      <w:pPr>
        <w:pStyle w:val="BodyText"/>
        <w:spacing w:line="350" w:lineRule="auto"/>
        <w:ind w:right="164" w:firstLine="707"/>
      </w:pPr>
      <w:r>
        <w:t>развивающий характер осуществляемого анализа ориентирует на использование его результатов для совершенствования воспитательной</w:t>
      </w:r>
      <w:r>
        <w:rPr>
          <w:spacing w:val="40"/>
        </w:rPr>
        <w:t xml:space="preserve"> </w:t>
      </w:r>
      <w:r>
        <w:t>деятельности педагогических работников (знания и сохранения в работе цели и задач</w:t>
      </w:r>
      <w:r>
        <w:rPr>
          <w:spacing w:val="56"/>
        </w:rPr>
        <w:t xml:space="preserve"> </w:t>
      </w:r>
      <w:r>
        <w:t>воспитания,</w:t>
      </w:r>
      <w:r>
        <w:rPr>
          <w:spacing w:val="56"/>
        </w:rPr>
        <w:t xml:space="preserve"> </w:t>
      </w:r>
      <w:r>
        <w:t>умелого</w:t>
      </w:r>
      <w:r>
        <w:rPr>
          <w:spacing w:val="54"/>
        </w:rPr>
        <w:t xml:space="preserve"> </w:t>
      </w:r>
      <w:r>
        <w:t>планирования</w:t>
      </w:r>
      <w:r>
        <w:rPr>
          <w:spacing w:val="52"/>
        </w:rPr>
        <w:t xml:space="preserve"> </w:t>
      </w:r>
      <w:r>
        <w:t>воспитательной</w:t>
      </w:r>
      <w:r>
        <w:rPr>
          <w:spacing w:val="56"/>
        </w:rPr>
        <w:t xml:space="preserve"> </w:t>
      </w:r>
      <w:r>
        <w:t>работы,</w:t>
      </w:r>
      <w:r>
        <w:rPr>
          <w:spacing w:val="55"/>
        </w:rPr>
        <w:t xml:space="preserve"> </w:t>
      </w:r>
      <w:r>
        <w:t>подбора</w:t>
      </w:r>
      <w:r>
        <w:rPr>
          <w:spacing w:val="53"/>
        </w:rPr>
        <w:t xml:space="preserve"> </w:t>
      </w:r>
      <w:r>
        <w:rPr>
          <w:spacing w:val="-2"/>
        </w:rPr>
        <w:t>видов,</w:t>
      </w:r>
    </w:p>
    <w:p w:rsidR="00CC59FA">
      <w:pPr>
        <w:spacing w:line="350" w:lineRule="auto"/>
        <w:sectPr>
          <w:pgSz w:w="11910" w:h="16840"/>
          <w:pgMar w:top="1040" w:right="400" w:bottom="740" w:left="980" w:header="578" w:footer="547" w:gutter="0"/>
          <w:cols w:space="720"/>
        </w:sectPr>
      </w:pPr>
    </w:p>
    <w:p w:rsidR="00CC59FA">
      <w:pPr>
        <w:pStyle w:val="BodyText"/>
        <w:spacing w:before="86" w:line="352" w:lineRule="auto"/>
        <w:ind w:left="152" w:right="163" w:firstLine="0"/>
      </w:pPr>
      <w:r>
        <w:t>форм и содержания совместной деятельности с обучающимися, коллегами, социальными партнёрами);</w:t>
      </w:r>
    </w:p>
    <w:p w:rsidR="00CC59FA">
      <w:pPr>
        <w:pStyle w:val="BodyText"/>
        <w:spacing w:line="350" w:lineRule="auto"/>
        <w:ind w:right="161"/>
      </w:pPr>
      <w: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CC59FA" w:rsidP="00695CB5">
      <w:pPr>
        <w:pStyle w:val="ListParagraph"/>
        <w:numPr>
          <w:ilvl w:val="2"/>
          <w:numId w:val="73"/>
        </w:numPr>
        <w:tabs>
          <w:tab w:val="left" w:pos="1700"/>
        </w:tabs>
        <w:spacing w:line="350" w:lineRule="auto"/>
        <w:ind w:left="151" w:right="162" w:firstLine="708"/>
        <w:jc w:val="both"/>
        <w:rPr>
          <w:sz w:val="28"/>
        </w:rPr>
      </w:pPr>
      <w:r>
        <w:rPr>
          <w:sz w:val="28"/>
        </w:rP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w:t>
      </w:r>
      <w:r>
        <w:rPr>
          <w:spacing w:val="40"/>
          <w:sz w:val="28"/>
        </w:rPr>
        <w:t xml:space="preserve"> </w:t>
      </w:r>
      <w:r>
        <w:rPr>
          <w:sz w:val="28"/>
        </w:rPr>
        <w:t>контингента обучающихся и другого).</w:t>
      </w:r>
    </w:p>
    <w:p w:rsidR="00CC59FA" w:rsidP="00695CB5">
      <w:pPr>
        <w:pStyle w:val="ListParagraph"/>
        <w:numPr>
          <w:ilvl w:val="3"/>
          <w:numId w:val="73"/>
        </w:numPr>
        <w:tabs>
          <w:tab w:val="left" w:pos="1909"/>
        </w:tabs>
        <w:spacing w:line="322" w:lineRule="exact"/>
        <w:ind w:left="1909" w:hanging="1050"/>
        <w:jc w:val="both"/>
        <w:rPr>
          <w:sz w:val="28"/>
        </w:rPr>
      </w:pPr>
      <w:r>
        <w:rPr>
          <w:sz w:val="28"/>
        </w:rPr>
        <w:t>Результаты</w:t>
      </w:r>
      <w:r>
        <w:rPr>
          <w:spacing w:val="-4"/>
          <w:sz w:val="28"/>
        </w:rPr>
        <w:t xml:space="preserve"> </w:t>
      </w:r>
      <w:r>
        <w:rPr>
          <w:sz w:val="28"/>
        </w:rPr>
        <w:t>воспитания,</w:t>
      </w:r>
      <w:r>
        <w:rPr>
          <w:spacing w:val="-3"/>
          <w:sz w:val="28"/>
        </w:rPr>
        <w:t xml:space="preserve"> </w:t>
      </w:r>
      <w:r>
        <w:rPr>
          <w:sz w:val="28"/>
        </w:rPr>
        <w:t>социализации</w:t>
      </w:r>
      <w:r>
        <w:rPr>
          <w:spacing w:val="-3"/>
          <w:sz w:val="28"/>
        </w:rPr>
        <w:t xml:space="preserve"> </w:t>
      </w:r>
      <w:r>
        <w:rPr>
          <w:sz w:val="28"/>
        </w:rPr>
        <w:t>и</w:t>
      </w:r>
      <w:r>
        <w:rPr>
          <w:spacing w:val="-3"/>
          <w:sz w:val="28"/>
        </w:rPr>
        <w:t xml:space="preserve"> </w:t>
      </w:r>
      <w:r>
        <w:rPr>
          <w:sz w:val="28"/>
        </w:rPr>
        <w:t>саморазвития</w:t>
      </w:r>
      <w:r>
        <w:rPr>
          <w:spacing w:val="-5"/>
          <w:sz w:val="28"/>
        </w:rPr>
        <w:t xml:space="preserve"> </w:t>
      </w:r>
      <w:r>
        <w:rPr>
          <w:spacing w:val="-2"/>
          <w:sz w:val="28"/>
        </w:rPr>
        <w:t>обучающихся.</w:t>
      </w:r>
    </w:p>
    <w:p w:rsidR="00CC59FA">
      <w:pPr>
        <w:pStyle w:val="BodyText"/>
        <w:spacing w:before="137" w:line="352" w:lineRule="auto"/>
        <w:ind w:left="150" w:right="167"/>
      </w:pPr>
      <w:r>
        <w:t>Критерием, на основе которого осуществляется данный анализ, является динамика личностного развития обучающихся в каждом классе.</w:t>
      </w:r>
    </w:p>
    <w:p w:rsidR="00CC59FA">
      <w:pPr>
        <w:pStyle w:val="BodyText"/>
        <w:spacing w:line="350" w:lineRule="auto"/>
        <w:ind w:left="150" w:right="162"/>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CC59FA">
      <w:pPr>
        <w:pStyle w:val="ListParagraph"/>
        <w:numPr>
          <w:ilvl w:val="4"/>
          <w:numId w:val="4"/>
        </w:numPr>
        <w:tabs>
          <w:tab w:val="left" w:pos="2118"/>
        </w:tabs>
        <w:spacing w:line="350" w:lineRule="auto"/>
        <w:ind w:right="167" w:firstLine="708"/>
        <w:jc w:val="both"/>
        <w:rPr>
          <w:sz w:val="28"/>
        </w:rPr>
      </w:pPr>
      <w:r>
        <w:rPr>
          <w:sz w:val="28"/>
        </w:rPr>
        <w:t xml:space="preserve">Основным способом получения информации о результатах воспитания, социализации и саморазвития обучающихся является педагогическое </w:t>
      </w:r>
      <w:r>
        <w:rPr>
          <w:spacing w:val="-2"/>
          <w:sz w:val="28"/>
        </w:rPr>
        <w:t>наблюдение.</w:t>
      </w:r>
    </w:p>
    <w:p w:rsidR="00CC59FA">
      <w:pPr>
        <w:pStyle w:val="ListParagraph"/>
        <w:numPr>
          <w:ilvl w:val="4"/>
          <w:numId w:val="4"/>
        </w:numPr>
        <w:tabs>
          <w:tab w:val="left" w:pos="2118"/>
        </w:tabs>
        <w:spacing w:line="348" w:lineRule="auto"/>
        <w:ind w:right="167" w:firstLine="708"/>
        <w:jc w:val="both"/>
        <w:rPr>
          <w:sz w:val="28"/>
        </w:rPr>
      </w:pPr>
      <w:r>
        <w:rPr>
          <w:sz w:val="28"/>
        </w:rPr>
        <w:t>Внимание педагогических работников сосредоточивается на решение вопросов:</w:t>
      </w:r>
    </w:p>
    <w:p w:rsidR="00CC59FA">
      <w:pPr>
        <w:pStyle w:val="BodyText"/>
        <w:spacing w:line="348" w:lineRule="auto"/>
        <w:ind w:left="150" w:right="163"/>
      </w:pPr>
      <w:r>
        <w:t>проблемы, затруднения в личностном развитии обучающихся удалось решить за прошедший учебный год;</w:t>
      </w:r>
    </w:p>
    <w:p w:rsidR="00CC59FA">
      <w:pPr>
        <w:pStyle w:val="BodyText"/>
        <w:spacing w:before="1"/>
        <w:ind w:left="858" w:firstLine="0"/>
      </w:pPr>
      <w:r>
        <w:t>проблемы,</w:t>
      </w:r>
      <w:r>
        <w:rPr>
          <w:spacing w:val="-4"/>
        </w:rPr>
        <w:t xml:space="preserve"> </w:t>
      </w:r>
      <w:r>
        <w:t>затруднения</w:t>
      </w:r>
      <w:r>
        <w:rPr>
          <w:spacing w:val="-4"/>
        </w:rPr>
        <w:t xml:space="preserve"> </w:t>
      </w:r>
      <w:r>
        <w:t>решить</w:t>
      </w:r>
      <w:r>
        <w:rPr>
          <w:spacing w:val="-3"/>
        </w:rPr>
        <w:t xml:space="preserve"> </w:t>
      </w:r>
      <w:r>
        <w:t>не удалось</w:t>
      </w:r>
      <w:r>
        <w:rPr>
          <w:spacing w:val="-3"/>
        </w:rPr>
        <w:t xml:space="preserve"> </w:t>
      </w:r>
      <w:r>
        <w:t>и</w:t>
      </w:r>
      <w:r>
        <w:rPr>
          <w:spacing w:val="-1"/>
        </w:rPr>
        <w:t xml:space="preserve"> </w:t>
      </w:r>
      <w:r>
        <w:rPr>
          <w:spacing w:val="-2"/>
        </w:rPr>
        <w:t>почему;</w:t>
      </w:r>
    </w:p>
    <w:p w:rsidR="00CC59FA">
      <w:pPr>
        <w:pStyle w:val="BodyText"/>
        <w:spacing w:before="146" w:line="348" w:lineRule="auto"/>
        <w:ind w:left="150" w:right="167"/>
      </w:pPr>
      <w:r>
        <w:t>новые проблемы, трудности, над которыми предстоит работать педагогическому коллективу.</w:t>
      </w:r>
    </w:p>
    <w:p w:rsidR="00CC59FA" w:rsidP="00695CB5">
      <w:pPr>
        <w:pStyle w:val="ListParagraph"/>
        <w:numPr>
          <w:ilvl w:val="3"/>
          <w:numId w:val="73"/>
        </w:numPr>
        <w:tabs>
          <w:tab w:val="left" w:pos="1908"/>
        </w:tabs>
        <w:spacing w:before="6"/>
        <w:ind w:left="1908" w:hanging="1050"/>
        <w:jc w:val="both"/>
        <w:rPr>
          <w:sz w:val="28"/>
        </w:rPr>
      </w:pPr>
      <w:r>
        <w:rPr>
          <w:sz w:val="28"/>
        </w:rPr>
        <w:t>Состояние</w:t>
      </w:r>
      <w:r>
        <w:rPr>
          <w:spacing w:val="-6"/>
          <w:sz w:val="28"/>
        </w:rPr>
        <w:t xml:space="preserve"> </w:t>
      </w:r>
      <w:r>
        <w:rPr>
          <w:sz w:val="28"/>
        </w:rPr>
        <w:t>совместной</w:t>
      </w:r>
      <w:r>
        <w:rPr>
          <w:spacing w:val="-4"/>
          <w:sz w:val="28"/>
        </w:rPr>
        <w:t xml:space="preserve"> </w:t>
      </w:r>
      <w:r>
        <w:rPr>
          <w:sz w:val="28"/>
        </w:rPr>
        <w:t>деятельности обучающихся</w:t>
      </w:r>
      <w:r>
        <w:rPr>
          <w:spacing w:val="-3"/>
          <w:sz w:val="28"/>
        </w:rPr>
        <w:t xml:space="preserve"> </w:t>
      </w:r>
      <w:r>
        <w:rPr>
          <w:sz w:val="28"/>
        </w:rPr>
        <w:t>и</w:t>
      </w:r>
      <w:r>
        <w:rPr>
          <w:spacing w:val="-4"/>
          <w:sz w:val="28"/>
        </w:rPr>
        <w:t xml:space="preserve"> </w:t>
      </w:r>
      <w:r>
        <w:rPr>
          <w:spacing w:val="-2"/>
          <w:sz w:val="28"/>
        </w:rPr>
        <w:t>взрослых.</w:t>
      </w:r>
    </w:p>
    <w:p w:rsidR="00CC59FA">
      <w:pPr>
        <w:jc w:val="both"/>
        <w:rPr>
          <w:sz w:val="28"/>
        </w:rPr>
        <w:sectPr>
          <w:pgSz w:w="11910" w:h="16840"/>
          <w:pgMar w:top="1040" w:right="400" w:bottom="740" w:left="980" w:header="578" w:footer="547" w:gutter="0"/>
          <w:cols w:space="720"/>
        </w:sectPr>
      </w:pPr>
    </w:p>
    <w:p w:rsidR="00CC59FA" w:rsidP="00695CB5">
      <w:pPr>
        <w:pStyle w:val="ListParagraph"/>
        <w:numPr>
          <w:ilvl w:val="4"/>
          <w:numId w:val="73"/>
        </w:numPr>
        <w:tabs>
          <w:tab w:val="left" w:pos="2120"/>
        </w:tabs>
        <w:spacing w:before="86" w:line="350" w:lineRule="auto"/>
        <w:ind w:left="151" w:right="162" w:firstLine="708"/>
        <w:jc w:val="both"/>
        <w:rPr>
          <w:sz w:val="28"/>
        </w:rPr>
      </w:pPr>
      <w:r>
        <w:rPr>
          <w:sz w:val="28"/>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CC59FA" w:rsidP="00695CB5">
      <w:pPr>
        <w:pStyle w:val="ListParagraph"/>
        <w:numPr>
          <w:ilvl w:val="4"/>
          <w:numId w:val="73"/>
        </w:numPr>
        <w:tabs>
          <w:tab w:val="left" w:pos="2120"/>
        </w:tabs>
        <w:spacing w:before="2" w:line="350" w:lineRule="auto"/>
        <w:ind w:left="151" w:right="161" w:firstLine="708"/>
        <w:jc w:val="both"/>
        <w:rPr>
          <w:sz w:val="28"/>
        </w:rPr>
      </w:pPr>
      <w:r>
        <w:rPr>
          <w:sz w:val="28"/>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CC59FA" w:rsidP="00695CB5">
      <w:pPr>
        <w:pStyle w:val="ListParagraph"/>
        <w:numPr>
          <w:ilvl w:val="4"/>
          <w:numId w:val="73"/>
        </w:numPr>
        <w:tabs>
          <w:tab w:val="left" w:pos="2120"/>
        </w:tabs>
        <w:spacing w:line="350" w:lineRule="auto"/>
        <w:ind w:left="151" w:right="163" w:firstLine="708"/>
        <w:jc w:val="both"/>
        <w:rPr>
          <w:sz w:val="28"/>
        </w:rPr>
      </w:pPr>
      <w:r>
        <w:rPr>
          <w:sz w:val="28"/>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w:t>
      </w:r>
      <w:r>
        <w:rPr>
          <w:spacing w:val="-2"/>
          <w:sz w:val="28"/>
        </w:rPr>
        <w:t>обучающихся.</w:t>
      </w:r>
    </w:p>
    <w:p w:rsidR="00CC59FA" w:rsidP="00695CB5">
      <w:pPr>
        <w:pStyle w:val="ListParagraph"/>
        <w:numPr>
          <w:ilvl w:val="4"/>
          <w:numId w:val="73"/>
        </w:numPr>
        <w:tabs>
          <w:tab w:val="left" w:pos="2119"/>
        </w:tabs>
        <w:spacing w:line="352" w:lineRule="auto"/>
        <w:ind w:left="151" w:right="168" w:firstLine="708"/>
        <w:jc w:val="both"/>
        <w:rPr>
          <w:sz w:val="28"/>
        </w:rPr>
      </w:pPr>
      <w:r>
        <w:rPr>
          <w:sz w:val="28"/>
        </w:rPr>
        <w:t>Результаты обсуждаются на заседании методических объединений классных руководителей или педагогическом совете.</w:t>
      </w:r>
    </w:p>
    <w:p w:rsidR="00CC59FA" w:rsidP="00695CB5">
      <w:pPr>
        <w:pStyle w:val="ListParagraph"/>
        <w:numPr>
          <w:ilvl w:val="4"/>
          <w:numId w:val="73"/>
        </w:numPr>
        <w:tabs>
          <w:tab w:val="left" w:pos="2119"/>
        </w:tabs>
        <w:spacing w:line="348" w:lineRule="auto"/>
        <w:ind w:left="151" w:right="169" w:firstLine="708"/>
        <w:jc w:val="both"/>
        <w:rPr>
          <w:sz w:val="28"/>
        </w:rPr>
      </w:pPr>
      <w:r>
        <w:rPr>
          <w:sz w:val="28"/>
        </w:rPr>
        <w:t>Внимание сосредотачивается на вопросах, связанных с качеством проделанной работы:</w:t>
      </w:r>
    </w:p>
    <w:p w:rsidR="00CC59FA">
      <w:pPr>
        <w:pStyle w:val="BodyText"/>
        <w:spacing w:line="350" w:lineRule="auto"/>
        <w:ind w:left="859" w:right="1909" w:firstLine="0"/>
        <w:jc w:val="left"/>
      </w:pPr>
      <w:r>
        <w:t>реализации</w:t>
      </w:r>
      <w:r>
        <w:rPr>
          <w:spacing w:val="-7"/>
        </w:rPr>
        <w:t xml:space="preserve"> </w:t>
      </w:r>
      <w:r>
        <w:t>воспитательного</w:t>
      </w:r>
      <w:r>
        <w:rPr>
          <w:spacing w:val="-12"/>
        </w:rPr>
        <w:t xml:space="preserve"> </w:t>
      </w:r>
      <w:r>
        <w:t>потенциала</w:t>
      </w:r>
      <w:r>
        <w:rPr>
          <w:spacing w:val="-6"/>
        </w:rPr>
        <w:t xml:space="preserve"> </w:t>
      </w:r>
      <w:r>
        <w:t>урочной</w:t>
      </w:r>
      <w:r>
        <w:rPr>
          <w:spacing w:val="-7"/>
        </w:rPr>
        <w:t xml:space="preserve"> </w:t>
      </w:r>
      <w:r>
        <w:t>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CC59FA">
      <w:pPr>
        <w:pStyle w:val="BodyText"/>
        <w:spacing w:line="348" w:lineRule="auto"/>
        <w:ind w:left="859" w:right="2501" w:firstLine="0"/>
        <w:jc w:val="left"/>
      </w:pPr>
      <w:r>
        <w:t>создания</w:t>
      </w:r>
      <w:r>
        <w:rPr>
          <w:spacing w:val="-11"/>
        </w:rPr>
        <w:t xml:space="preserve"> </w:t>
      </w:r>
      <w:r>
        <w:t>и</w:t>
      </w:r>
      <w:r>
        <w:rPr>
          <w:spacing w:val="-9"/>
        </w:rPr>
        <w:t xml:space="preserve"> </w:t>
      </w:r>
      <w:r>
        <w:t>поддержки</w:t>
      </w:r>
      <w:r>
        <w:rPr>
          <w:spacing w:val="-9"/>
        </w:rPr>
        <w:t xml:space="preserve"> </w:t>
      </w:r>
      <w:r>
        <w:t>предметно-пространственной</w:t>
      </w:r>
      <w:r>
        <w:rPr>
          <w:spacing w:val="-5"/>
        </w:rPr>
        <w:t xml:space="preserve"> </w:t>
      </w:r>
      <w:r>
        <w:t>среды; взаимодействия с родительским сообществом; деятельности ученического самоуправления;</w:t>
      </w:r>
    </w:p>
    <w:p w:rsidR="00CC59FA">
      <w:pPr>
        <w:pStyle w:val="BodyText"/>
        <w:spacing w:line="350" w:lineRule="auto"/>
        <w:ind w:left="859" w:right="3681" w:firstLine="0"/>
        <w:jc w:val="left"/>
      </w:pPr>
      <w:r>
        <w:t>деятельности по профилактике и безопасности; реализации</w:t>
      </w:r>
      <w:r>
        <w:rPr>
          <w:spacing w:val="-10"/>
        </w:rPr>
        <w:t xml:space="preserve"> </w:t>
      </w:r>
      <w:r>
        <w:t>потенциала</w:t>
      </w:r>
      <w:r>
        <w:rPr>
          <w:spacing w:val="-12"/>
        </w:rPr>
        <w:t xml:space="preserve"> </w:t>
      </w:r>
      <w:r>
        <w:t>социального</w:t>
      </w:r>
      <w:r>
        <w:rPr>
          <w:spacing w:val="-9"/>
        </w:rPr>
        <w:t xml:space="preserve"> </w:t>
      </w:r>
      <w:r>
        <w:t>партнёрства; деятельности по профориентации обучающихся; и другие по дополнительным модулям.</w:t>
      </w:r>
    </w:p>
    <w:p w:rsidR="00CC59FA" w:rsidP="00695CB5">
      <w:pPr>
        <w:pStyle w:val="ListParagraph"/>
        <w:numPr>
          <w:ilvl w:val="4"/>
          <w:numId w:val="73"/>
        </w:numPr>
        <w:tabs>
          <w:tab w:val="left" w:pos="2119"/>
        </w:tabs>
        <w:spacing w:line="352" w:lineRule="auto"/>
        <w:ind w:left="151" w:right="164" w:firstLine="708"/>
        <w:rPr>
          <w:sz w:val="28"/>
        </w:rPr>
      </w:pPr>
      <w:r>
        <w:rPr>
          <w:sz w:val="28"/>
        </w:rPr>
        <w:t>Итогом</w:t>
      </w:r>
      <w:r>
        <w:rPr>
          <w:spacing w:val="40"/>
          <w:sz w:val="28"/>
        </w:rPr>
        <w:t xml:space="preserve"> </w:t>
      </w:r>
      <w:r>
        <w:rPr>
          <w:sz w:val="28"/>
        </w:rPr>
        <w:t>самоанализа</w:t>
      </w:r>
      <w:r>
        <w:rPr>
          <w:spacing w:val="40"/>
          <w:sz w:val="28"/>
        </w:rPr>
        <w:t xml:space="preserve"> </w:t>
      </w:r>
      <w:r>
        <w:rPr>
          <w:sz w:val="28"/>
        </w:rPr>
        <w:t>является</w:t>
      </w:r>
      <w:r>
        <w:rPr>
          <w:spacing w:val="40"/>
          <w:sz w:val="28"/>
        </w:rPr>
        <w:t xml:space="preserve"> </w:t>
      </w:r>
      <w:r>
        <w:rPr>
          <w:sz w:val="28"/>
        </w:rPr>
        <w:t>перечень</w:t>
      </w:r>
      <w:r>
        <w:rPr>
          <w:spacing w:val="40"/>
          <w:sz w:val="28"/>
        </w:rPr>
        <w:t xml:space="preserve"> </w:t>
      </w:r>
      <w:r>
        <w:rPr>
          <w:sz w:val="28"/>
        </w:rPr>
        <w:t>выявленных</w:t>
      </w:r>
      <w:r>
        <w:rPr>
          <w:spacing w:val="40"/>
          <w:sz w:val="28"/>
        </w:rPr>
        <w:t xml:space="preserve"> </w:t>
      </w:r>
      <w:r>
        <w:rPr>
          <w:sz w:val="28"/>
        </w:rPr>
        <w:t>проблем,</w:t>
      </w:r>
      <w:r>
        <w:rPr>
          <w:spacing w:val="40"/>
          <w:sz w:val="28"/>
        </w:rPr>
        <w:t xml:space="preserve"> </w:t>
      </w:r>
      <w:r>
        <w:rPr>
          <w:sz w:val="28"/>
        </w:rPr>
        <w:t>над решением которых предстоит работать педагогическому коллективу.</w:t>
      </w:r>
    </w:p>
    <w:p w:rsidR="00CC59FA">
      <w:pPr>
        <w:spacing w:line="352" w:lineRule="auto"/>
        <w:rPr>
          <w:sz w:val="28"/>
        </w:rPr>
        <w:sectPr>
          <w:pgSz w:w="11910" w:h="16840"/>
          <w:pgMar w:top="1040" w:right="400" w:bottom="740" w:left="980" w:header="578" w:footer="547" w:gutter="0"/>
          <w:cols w:space="720"/>
        </w:sectPr>
      </w:pPr>
    </w:p>
    <w:p w:rsidR="00CC59FA" w:rsidP="00695CB5">
      <w:pPr>
        <w:pStyle w:val="ListParagraph"/>
        <w:numPr>
          <w:ilvl w:val="4"/>
          <w:numId w:val="73"/>
        </w:numPr>
        <w:tabs>
          <w:tab w:val="left" w:pos="2120"/>
        </w:tabs>
        <w:spacing w:before="86" w:line="350" w:lineRule="auto"/>
        <w:ind w:left="151" w:right="164" w:firstLine="708"/>
        <w:jc w:val="both"/>
        <w:rPr>
          <w:sz w:val="28"/>
        </w:rPr>
      </w:pPr>
      <w:r>
        <w:rPr>
          <w:sz w:val="28"/>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w:t>
      </w:r>
      <w:r>
        <w:rPr>
          <w:spacing w:val="40"/>
          <w:sz w:val="28"/>
        </w:rPr>
        <w:t xml:space="preserve"> </w:t>
      </w:r>
      <w:r>
        <w:rPr>
          <w:sz w:val="28"/>
        </w:rPr>
        <w:t>коллегиальным органом управления в общеобразовательной организации.</w:t>
      </w:r>
    </w:p>
    <w:p w:rsidR="00CC59FA">
      <w:pPr>
        <w:pStyle w:val="BodyText"/>
        <w:ind w:left="0" w:firstLine="0"/>
        <w:jc w:val="left"/>
      </w:pPr>
    </w:p>
    <w:p w:rsidR="00CC59FA">
      <w:pPr>
        <w:pStyle w:val="BodyText"/>
        <w:spacing w:before="294"/>
        <w:ind w:left="0" w:firstLine="0"/>
        <w:jc w:val="left"/>
      </w:pPr>
    </w:p>
    <w:p w:rsidR="00CC59FA" w:rsidP="00695CB5">
      <w:pPr>
        <w:pStyle w:val="Heading1"/>
        <w:numPr>
          <w:ilvl w:val="0"/>
          <w:numId w:val="101"/>
        </w:numPr>
        <w:tabs>
          <w:tab w:val="left" w:pos="3843"/>
        </w:tabs>
        <w:ind w:left="3843" w:hanging="455"/>
        <w:jc w:val="left"/>
      </w:pPr>
      <w:r>
        <w:t>Организационный</w:t>
      </w:r>
      <w:r>
        <w:rPr>
          <w:spacing w:val="-14"/>
        </w:rPr>
        <w:t xml:space="preserve"> </w:t>
      </w:r>
      <w:r>
        <w:rPr>
          <w:spacing w:val="-2"/>
        </w:rPr>
        <w:t>раздел</w:t>
      </w:r>
    </w:p>
    <w:p w:rsidR="00CC59FA">
      <w:pPr>
        <w:pStyle w:val="BodyText"/>
        <w:spacing w:before="296"/>
        <w:ind w:left="0" w:firstLine="0"/>
        <w:jc w:val="left"/>
        <w:rPr>
          <w:b/>
        </w:rPr>
      </w:pPr>
    </w:p>
    <w:p w:rsidR="00CC59FA">
      <w:pPr>
        <w:pStyle w:val="ListParagraph"/>
        <w:numPr>
          <w:ilvl w:val="0"/>
          <w:numId w:val="3"/>
        </w:numPr>
        <w:tabs>
          <w:tab w:val="left" w:pos="1350"/>
        </w:tabs>
        <w:ind w:left="1350" w:hanging="491"/>
        <w:jc w:val="both"/>
        <w:rPr>
          <w:sz w:val="28"/>
        </w:rPr>
      </w:pPr>
      <w:bookmarkStart w:id="60" w:name="40.__Учебный_план_основного_общего_образ"/>
      <w:bookmarkEnd w:id="60"/>
      <w:r>
        <w:rPr>
          <w:sz w:val="28"/>
        </w:rPr>
        <w:t>Учебный</w:t>
      </w:r>
      <w:r>
        <w:rPr>
          <w:spacing w:val="-3"/>
          <w:sz w:val="28"/>
        </w:rPr>
        <w:t xml:space="preserve"> </w:t>
      </w:r>
      <w:r>
        <w:rPr>
          <w:sz w:val="28"/>
        </w:rPr>
        <w:t>план основного</w:t>
      </w:r>
      <w:r>
        <w:rPr>
          <w:spacing w:val="-5"/>
          <w:sz w:val="28"/>
        </w:rPr>
        <w:t xml:space="preserve"> </w:t>
      </w:r>
      <w:r>
        <w:rPr>
          <w:sz w:val="28"/>
        </w:rPr>
        <w:t>общего</w:t>
      </w:r>
      <w:r>
        <w:rPr>
          <w:spacing w:val="-1"/>
          <w:sz w:val="28"/>
        </w:rPr>
        <w:t xml:space="preserve"> </w:t>
      </w:r>
      <w:r>
        <w:rPr>
          <w:spacing w:val="-2"/>
          <w:sz w:val="28"/>
        </w:rPr>
        <w:t>образования.</w:t>
      </w:r>
    </w:p>
    <w:p w:rsidR="00CC59FA">
      <w:pPr>
        <w:pStyle w:val="ListParagraph"/>
        <w:numPr>
          <w:ilvl w:val="1"/>
          <w:numId w:val="3"/>
        </w:numPr>
        <w:tabs>
          <w:tab w:val="left" w:pos="1834"/>
        </w:tabs>
        <w:spacing w:before="146" w:line="350" w:lineRule="auto"/>
        <w:ind w:left="151" w:right="164" w:firstLine="708"/>
        <w:jc w:val="both"/>
        <w:rPr>
          <w:sz w:val="28"/>
        </w:rPr>
      </w:pPr>
      <w:r>
        <w:rPr>
          <w:sz w:val="28"/>
        </w:rPr>
        <w:t>Учебный план образовательной организации, реализующей образовательную программу основного общего образования (далее</w:t>
      </w:r>
      <w:r>
        <w:rPr>
          <w:spacing w:val="-7"/>
          <w:sz w:val="28"/>
        </w:rPr>
        <w:t xml:space="preserve"> </w:t>
      </w:r>
      <w:r>
        <w:rPr>
          <w:sz w:val="28"/>
        </w:rPr>
        <w:t>–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CC59FA">
      <w:pPr>
        <w:pStyle w:val="ListParagraph"/>
        <w:numPr>
          <w:ilvl w:val="1"/>
          <w:numId w:val="3"/>
        </w:numPr>
        <w:tabs>
          <w:tab w:val="left" w:pos="1561"/>
        </w:tabs>
        <w:spacing w:line="319" w:lineRule="exact"/>
        <w:ind w:left="1561" w:hanging="702"/>
        <w:jc w:val="both"/>
        <w:rPr>
          <w:sz w:val="28"/>
        </w:rPr>
      </w:pPr>
      <w:r>
        <w:rPr>
          <w:sz w:val="28"/>
        </w:rPr>
        <w:t>Учебный</w:t>
      </w:r>
      <w:r>
        <w:rPr>
          <w:spacing w:val="-7"/>
          <w:sz w:val="28"/>
        </w:rPr>
        <w:t xml:space="preserve"> </w:t>
      </w:r>
      <w:r>
        <w:rPr>
          <w:spacing w:val="-2"/>
          <w:sz w:val="28"/>
        </w:rPr>
        <w:t>план:</w:t>
      </w:r>
    </w:p>
    <w:p w:rsidR="00CC59FA">
      <w:pPr>
        <w:pStyle w:val="BodyText"/>
        <w:spacing w:before="150"/>
        <w:ind w:left="859" w:firstLine="0"/>
        <w:jc w:val="left"/>
      </w:pPr>
      <w:r>
        <w:t>фиксирует</w:t>
      </w:r>
      <w:r>
        <w:rPr>
          <w:spacing w:val="-2"/>
        </w:rPr>
        <w:t xml:space="preserve"> </w:t>
      </w:r>
      <w:r>
        <w:t>максимальный</w:t>
      </w:r>
      <w:r>
        <w:rPr>
          <w:spacing w:val="-3"/>
        </w:rPr>
        <w:t xml:space="preserve"> </w:t>
      </w:r>
      <w:r>
        <w:t>объём</w:t>
      </w:r>
      <w:r>
        <w:rPr>
          <w:spacing w:val="-6"/>
        </w:rPr>
        <w:t xml:space="preserve"> </w:t>
      </w:r>
      <w:r>
        <w:t>учебной</w:t>
      </w:r>
      <w:r>
        <w:rPr>
          <w:spacing w:val="-2"/>
        </w:rPr>
        <w:t xml:space="preserve"> </w:t>
      </w:r>
      <w:r>
        <w:t>нагрузки</w:t>
      </w:r>
      <w:r>
        <w:rPr>
          <w:spacing w:val="-2"/>
        </w:rPr>
        <w:t xml:space="preserve"> обучающихся;</w:t>
      </w:r>
    </w:p>
    <w:p w:rsidR="00CC59FA">
      <w:pPr>
        <w:pStyle w:val="BodyText"/>
        <w:spacing w:before="146" w:line="348" w:lineRule="auto"/>
        <w:jc w:val="left"/>
      </w:pPr>
      <w:r>
        <w:t>определяет</w:t>
      </w:r>
      <w:r>
        <w:rPr>
          <w:spacing w:val="40"/>
        </w:rPr>
        <w:t xml:space="preserve"> </w:t>
      </w:r>
      <w:r>
        <w:t>(регламентирует)</w:t>
      </w:r>
      <w:r>
        <w:rPr>
          <w:spacing w:val="40"/>
        </w:rPr>
        <w:t xml:space="preserve"> </w:t>
      </w:r>
      <w:r>
        <w:t>перечень</w:t>
      </w:r>
      <w:r>
        <w:rPr>
          <w:spacing w:val="40"/>
        </w:rPr>
        <w:t xml:space="preserve"> </w:t>
      </w:r>
      <w:r>
        <w:t>учебных</w:t>
      </w:r>
      <w:r>
        <w:rPr>
          <w:spacing w:val="40"/>
        </w:rPr>
        <w:t xml:space="preserve"> </w:t>
      </w:r>
      <w:r>
        <w:t>предметов,</w:t>
      </w:r>
      <w:r>
        <w:rPr>
          <w:spacing w:val="40"/>
        </w:rPr>
        <w:t xml:space="preserve"> </w:t>
      </w:r>
      <w:r>
        <w:t>курсов</w:t>
      </w:r>
      <w:r>
        <w:rPr>
          <w:spacing w:val="40"/>
        </w:rPr>
        <w:t xml:space="preserve"> </w:t>
      </w:r>
      <w:r>
        <w:t>и</w:t>
      </w:r>
      <w:r>
        <w:rPr>
          <w:spacing w:val="40"/>
        </w:rPr>
        <w:t xml:space="preserve"> </w:t>
      </w:r>
      <w:r>
        <w:t>время, отводимое на их освоение и организацию;</w:t>
      </w:r>
    </w:p>
    <w:p w:rsidR="00CC59FA">
      <w:pPr>
        <w:pStyle w:val="BodyText"/>
        <w:spacing w:before="6"/>
        <w:ind w:left="858" w:firstLine="0"/>
        <w:jc w:val="left"/>
      </w:pPr>
      <w:r>
        <w:t>распределяет</w:t>
      </w:r>
      <w:r>
        <w:rPr>
          <w:spacing w:val="-1"/>
        </w:rPr>
        <w:t xml:space="preserve"> </w:t>
      </w:r>
      <w:r>
        <w:t>учебные</w:t>
      </w:r>
      <w:r>
        <w:rPr>
          <w:spacing w:val="-5"/>
        </w:rPr>
        <w:t xml:space="preserve"> </w:t>
      </w:r>
      <w:r>
        <w:t>предметы,</w:t>
      </w:r>
      <w:r>
        <w:rPr>
          <w:spacing w:val="-3"/>
        </w:rPr>
        <w:t xml:space="preserve"> </w:t>
      </w:r>
      <w:r>
        <w:t>курсы, модули</w:t>
      </w:r>
      <w:r>
        <w:rPr>
          <w:spacing w:val="-3"/>
        </w:rPr>
        <w:t xml:space="preserve"> </w:t>
      </w:r>
      <w:r>
        <w:t>по</w:t>
      </w:r>
      <w:r>
        <w:rPr>
          <w:spacing w:val="-1"/>
        </w:rPr>
        <w:t xml:space="preserve"> </w:t>
      </w:r>
      <w:r>
        <w:t>классам</w:t>
      </w:r>
      <w:r>
        <w:rPr>
          <w:spacing w:val="-6"/>
        </w:rPr>
        <w:t xml:space="preserve"> </w:t>
      </w:r>
      <w:r>
        <w:t>и учебным</w:t>
      </w:r>
      <w:r>
        <w:rPr>
          <w:spacing w:val="-2"/>
        </w:rPr>
        <w:t xml:space="preserve"> годам.</w:t>
      </w:r>
    </w:p>
    <w:p w:rsidR="00CC59FA">
      <w:pPr>
        <w:pStyle w:val="ListParagraph"/>
        <w:numPr>
          <w:ilvl w:val="1"/>
          <w:numId w:val="3"/>
        </w:numPr>
        <w:tabs>
          <w:tab w:val="left" w:pos="1573"/>
        </w:tabs>
        <w:spacing w:before="146" w:line="350" w:lineRule="auto"/>
        <w:ind w:left="150" w:right="165" w:firstLine="708"/>
        <w:jc w:val="both"/>
        <w:rPr>
          <w:sz w:val="28"/>
        </w:rPr>
      </w:pPr>
      <w:r>
        <w:rPr>
          <w:sz w:val="28"/>
        </w:rP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w:t>
      </w:r>
      <w:r>
        <w:rPr>
          <w:spacing w:val="40"/>
          <w:sz w:val="28"/>
        </w:rPr>
        <w:t xml:space="preserve"> </w:t>
      </w:r>
      <w:r>
        <w:rPr>
          <w:sz w:val="28"/>
        </w:rPr>
        <w:t>количество занятий.</w:t>
      </w:r>
    </w:p>
    <w:p w:rsidR="00CC59FA">
      <w:pPr>
        <w:pStyle w:val="ListParagraph"/>
        <w:numPr>
          <w:ilvl w:val="1"/>
          <w:numId w:val="3"/>
        </w:numPr>
        <w:tabs>
          <w:tab w:val="left" w:pos="1489"/>
        </w:tabs>
        <w:spacing w:line="348" w:lineRule="auto"/>
        <w:ind w:left="150" w:right="166" w:firstLine="708"/>
        <w:jc w:val="both"/>
        <w:rPr>
          <w:sz w:val="28"/>
        </w:rPr>
      </w:pPr>
      <w:r>
        <w:rPr>
          <w:sz w:val="28"/>
        </w:rPr>
        <w:t>Вариативность содержания образовательных программ основного</w:t>
      </w:r>
      <w:r>
        <w:rPr>
          <w:spacing w:val="40"/>
          <w:sz w:val="28"/>
        </w:rPr>
        <w:t xml:space="preserve"> </w:t>
      </w:r>
      <w:r>
        <w:rPr>
          <w:sz w:val="28"/>
        </w:rPr>
        <w:t>общего</w:t>
      </w:r>
      <w:r>
        <w:rPr>
          <w:spacing w:val="80"/>
          <w:w w:val="150"/>
          <w:sz w:val="28"/>
        </w:rPr>
        <w:t xml:space="preserve"> </w:t>
      </w:r>
      <w:r>
        <w:rPr>
          <w:sz w:val="28"/>
        </w:rPr>
        <w:t>образования</w:t>
      </w:r>
      <w:r>
        <w:rPr>
          <w:spacing w:val="80"/>
          <w:w w:val="150"/>
          <w:sz w:val="28"/>
        </w:rPr>
        <w:t xml:space="preserve"> </w:t>
      </w:r>
      <w:r>
        <w:rPr>
          <w:sz w:val="28"/>
        </w:rPr>
        <w:t>реализуется</w:t>
      </w:r>
      <w:r>
        <w:rPr>
          <w:spacing w:val="80"/>
          <w:w w:val="150"/>
          <w:sz w:val="28"/>
        </w:rPr>
        <w:t xml:space="preserve"> </w:t>
      </w:r>
      <w:r>
        <w:rPr>
          <w:sz w:val="28"/>
        </w:rPr>
        <w:t>через</w:t>
      </w:r>
      <w:r>
        <w:rPr>
          <w:spacing w:val="80"/>
          <w:w w:val="150"/>
          <w:sz w:val="28"/>
        </w:rPr>
        <w:t xml:space="preserve"> </w:t>
      </w:r>
      <w:r>
        <w:rPr>
          <w:sz w:val="28"/>
        </w:rPr>
        <w:t>возможность</w:t>
      </w:r>
      <w:r>
        <w:rPr>
          <w:spacing w:val="80"/>
          <w:w w:val="150"/>
          <w:sz w:val="28"/>
        </w:rPr>
        <w:t xml:space="preserve"> </w:t>
      </w:r>
      <w:r>
        <w:rPr>
          <w:sz w:val="28"/>
        </w:rPr>
        <w:t>формирования</w:t>
      </w:r>
      <w:r>
        <w:rPr>
          <w:spacing w:val="80"/>
          <w:w w:val="150"/>
          <w:sz w:val="28"/>
        </w:rPr>
        <w:t xml:space="preserve"> </w:t>
      </w:r>
      <w:r>
        <w:rPr>
          <w:sz w:val="28"/>
        </w:rPr>
        <w:t>программ</w:t>
      </w:r>
    </w:p>
    <w:p w:rsidR="00CC59FA">
      <w:pPr>
        <w:spacing w:line="348" w:lineRule="auto"/>
        <w:jc w:val="both"/>
        <w:rPr>
          <w:sz w:val="28"/>
        </w:rPr>
        <w:sectPr>
          <w:pgSz w:w="11910" w:h="16840"/>
          <w:pgMar w:top="1040" w:right="400" w:bottom="740" w:left="980" w:header="578" w:footer="547" w:gutter="0"/>
          <w:cols w:space="720"/>
        </w:sectPr>
      </w:pPr>
    </w:p>
    <w:p w:rsidR="00CC59FA">
      <w:pPr>
        <w:pStyle w:val="BodyText"/>
        <w:spacing w:before="86" w:line="350" w:lineRule="auto"/>
        <w:ind w:left="152" w:right="164" w:hanging="1"/>
      </w:pPr>
      <w:r>
        <w:t>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CC59FA">
      <w:pPr>
        <w:pStyle w:val="ListParagraph"/>
        <w:numPr>
          <w:ilvl w:val="1"/>
          <w:numId w:val="3"/>
        </w:numPr>
        <w:tabs>
          <w:tab w:val="left" w:pos="1490"/>
        </w:tabs>
        <w:spacing w:before="2" w:line="348" w:lineRule="auto"/>
        <w:ind w:left="151" w:right="163" w:firstLine="708"/>
        <w:jc w:val="both"/>
        <w:rPr>
          <w:sz w:val="28"/>
        </w:rPr>
      </w:pPr>
      <w:r>
        <w:rPr>
          <w:sz w:val="28"/>
        </w:rPr>
        <w:t>Учебный план состоит из двух частей: обязательной части и части, формируемой участниками образовательных отношений.</w:t>
      </w:r>
    </w:p>
    <w:p w:rsidR="00CC59FA">
      <w:pPr>
        <w:pStyle w:val="ListParagraph"/>
        <w:numPr>
          <w:ilvl w:val="2"/>
          <w:numId w:val="3"/>
        </w:numPr>
        <w:tabs>
          <w:tab w:val="left" w:pos="1700"/>
        </w:tabs>
        <w:spacing w:before="2" w:line="350" w:lineRule="auto"/>
        <w:ind w:left="151" w:right="161" w:firstLine="708"/>
        <w:jc w:val="both"/>
        <w:rPr>
          <w:sz w:val="28"/>
        </w:rPr>
      </w:pPr>
      <w:r>
        <w:rPr>
          <w:sz w:val="28"/>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CC59FA">
      <w:pPr>
        <w:pStyle w:val="ListParagraph"/>
        <w:numPr>
          <w:ilvl w:val="2"/>
          <w:numId w:val="3"/>
        </w:numPr>
        <w:tabs>
          <w:tab w:val="left" w:pos="1697"/>
        </w:tabs>
        <w:spacing w:line="350" w:lineRule="auto"/>
        <w:ind w:left="151" w:right="161" w:firstLine="708"/>
        <w:jc w:val="both"/>
        <w:rPr>
          <w:sz w:val="28"/>
        </w:rPr>
      </w:pPr>
      <w:r>
        <w:rPr>
          <w:sz w:val="28"/>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CC59FA">
      <w:pPr>
        <w:pStyle w:val="BodyText"/>
        <w:spacing w:line="352" w:lineRule="auto"/>
        <w:ind w:right="166"/>
      </w:pPr>
      <w:r>
        <w:t>Время, отводимое на данную часть федерального учебного плана, может быть использовано на:</w:t>
      </w:r>
    </w:p>
    <w:p w:rsidR="00CC59FA">
      <w:pPr>
        <w:pStyle w:val="BodyText"/>
        <w:spacing w:line="352" w:lineRule="auto"/>
        <w:ind w:right="167"/>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CC59FA">
      <w:pPr>
        <w:pStyle w:val="BodyText"/>
        <w:spacing w:line="350" w:lineRule="auto"/>
        <w:ind w:right="165"/>
      </w:pPr>
      <w:r>
        <w:t xml:space="preserve">введение специально разработанных учебных курсов, обеспечивающих интересы и потребности участников образовательных отношений, в том числе </w:t>
      </w:r>
      <w:r>
        <w:rPr>
          <w:spacing w:val="-2"/>
        </w:rPr>
        <w:t>этнокультурные;</w:t>
      </w:r>
    </w:p>
    <w:p w:rsidR="00CC59FA">
      <w:pPr>
        <w:pStyle w:val="BodyText"/>
        <w:spacing w:line="352" w:lineRule="auto"/>
        <w:ind w:right="167"/>
      </w:pPr>
      <w:r>
        <w:t xml:space="preserve">другие виды учебной, воспитательной, спортивной и иной деятельности </w:t>
      </w:r>
      <w:r>
        <w:rPr>
          <w:spacing w:val="-2"/>
        </w:rPr>
        <w:t>обучающихся.</w:t>
      </w:r>
    </w:p>
    <w:p w:rsidR="00CC59FA">
      <w:pPr>
        <w:pStyle w:val="ListParagraph"/>
        <w:numPr>
          <w:ilvl w:val="1"/>
          <w:numId w:val="3"/>
        </w:numPr>
        <w:tabs>
          <w:tab w:val="left" w:pos="1490"/>
        </w:tabs>
        <w:spacing w:line="350" w:lineRule="auto"/>
        <w:ind w:left="151" w:right="165" w:firstLine="708"/>
        <w:jc w:val="both"/>
        <w:rPr>
          <w:sz w:val="28"/>
        </w:rPr>
      </w:pPr>
      <w:r>
        <w:rPr>
          <w:sz w:val="28"/>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w:t>
      </w:r>
      <w:r>
        <w:rPr>
          <w:spacing w:val="61"/>
          <w:w w:val="150"/>
          <w:sz w:val="28"/>
        </w:rPr>
        <w:t xml:space="preserve">  </w:t>
      </w:r>
      <w:r>
        <w:rPr>
          <w:sz w:val="28"/>
        </w:rPr>
        <w:t>курсов,</w:t>
      </w:r>
      <w:r>
        <w:rPr>
          <w:spacing w:val="61"/>
          <w:w w:val="150"/>
          <w:sz w:val="28"/>
        </w:rPr>
        <w:t xml:space="preserve">  </w:t>
      </w:r>
      <w:r>
        <w:rPr>
          <w:sz w:val="28"/>
        </w:rPr>
        <w:t>модулей,</w:t>
      </w:r>
      <w:r>
        <w:rPr>
          <w:spacing w:val="61"/>
          <w:w w:val="150"/>
          <w:sz w:val="28"/>
        </w:rPr>
        <w:t xml:space="preserve">  </w:t>
      </w:r>
      <w:r>
        <w:rPr>
          <w:sz w:val="28"/>
        </w:rPr>
        <w:t>темп</w:t>
      </w:r>
      <w:r>
        <w:rPr>
          <w:spacing w:val="61"/>
          <w:w w:val="150"/>
          <w:sz w:val="28"/>
        </w:rPr>
        <w:t xml:space="preserve">  </w:t>
      </w:r>
      <w:r>
        <w:rPr>
          <w:sz w:val="28"/>
        </w:rPr>
        <w:t>и</w:t>
      </w:r>
      <w:r>
        <w:rPr>
          <w:spacing w:val="61"/>
          <w:w w:val="150"/>
          <w:sz w:val="28"/>
        </w:rPr>
        <w:t xml:space="preserve">  </w:t>
      </w:r>
      <w:r>
        <w:rPr>
          <w:sz w:val="28"/>
        </w:rPr>
        <w:t>формы</w:t>
      </w:r>
      <w:r>
        <w:rPr>
          <w:spacing w:val="62"/>
          <w:w w:val="150"/>
          <w:sz w:val="28"/>
        </w:rPr>
        <w:t xml:space="preserve">  </w:t>
      </w:r>
      <w:r>
        <w:rPr>
          <w:sz w:val="28"/>
        </w:rPr>
        <w:t>образования).</w:t>
      </w:r>
      <w:r>
        <w:rPr>
          <w:spacing w:val="61"/>
          <w:w w:val="150"/>
          <w:sz w:val="28"/>
        </w:rPr>
        <w:t xml:space="preserve">  </w:t>
      </w:r>
      <w:r>
        <w:rPr>
          <w:sz w:val="28"/>
        </w:rPr>
        <w:t>Реализация</w:t>
      </w:r>
    </w:p>
    <w:p w:rsidR="00CC59FA">
      <w:pPr>
        <w:spacing w:line="350" w:lineRule="auto"/>
        <w:jc w:val="both"/>
        <w:rPr>
          <w:sz w:val="28"/>
        </w:rPr>
        <w:sectPr>
          <w:pgSz w:w="11910" w:h="16840"/>
          <w:pgMar w:top="1040" w:right="400" w:bottom="740" w:left="980" w:header="578" w:footer="547" w:gutter="0"/>
          <w:cols w:space="720"/>
        </w:sectPr>
      </w:pPr>
    </w:p>
    <w:p w:rsidR="00CC59FA">
      <w:pPr>
        <w:pStyle w:val="BodyText"/>
        <w:spacing w:before="86" w:line="352" w:lineRule="auto"/>
        <w:ind w:left="152" w:right="168" w:firstLine="0"/>
      </w:pPr>
      <w:r>
        <w:t xml:space="preserve">индивидуальных учебных планов, программ сопровождается тьюторской </w:t>
      </w:r>
      <w:r>
        <w:rPr>
          <w:spacing w:val="-2"/>
        </w:rPr>
        <w:t>поддержкой.</w:t>
      </w:r>
    </w:p>
    <w:p w:rsidR="00CC59FA">
      <w:pPr>
        <w:pStyle w:val="ListParagraph"/>
        <w:numPr>
          <w:ilvl w:val="1"/>
          <w:numId w:val="3"/>
        </w:numPr>
        <w:tabs>
          <w:tab w:val="left" w:pos="1569"/>
        </w:tabs>
        <w:spacing w:line="350" w:lineRule="auto"/>
        <w:ind w:left="151" w:right="163" w:firstLine="707"/>
        <w:jc w:val="both"/>
        <w:rPr>
          <w:sz w:val="28"/>
        </w:rPr>
      </w:pPr>
      <w:r>
        <w:rPr>
          <w:sz w:val="28"/>
        </w:rPr>
        <w:t xml:space="preserve">Образовательная организация самостоятельно определяет режим работы (5-дневная или 6-дневная учебная неделя) с учетом законодательства Российской </w:t>
      </w:r>
      <w:r>
        <w:rPr>
          <w:spacing w:val="-2"/>
          <w:sz w:val="28"/>
        </w:rPr>
        <w:t>Федерации.</w:t>
      </w:r>
    </w:p>
    <w:p w:rsidR="00CC59FA">
      <w:pPr>
        <w:pStyle w:val="ListParagraph"/>
        <w:numPr>
          <w:ilvl w:val="1"/>
          <w:numId w:val="3"/>
        </w:numPr>
        <w:tabs>
          <w:tab w:val="left" w:pos="1491"/>
        </w:tabs>
        <w:spacing w:line="350" w:lineRule="auto"/>
        <w:ind w:left="152" w:right="160" w:firstLine="708"/>
        <w:jc w:val="both"/>
        <w:rPr>
          <w:sz w:val="28"/>
        </w:rPr>
      </w:pPr>
      <w:r>
        <w:rPr>
          <w:sz w:val="28"/>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w:t>
      </w:r>
      <w:r>
        <w:rPr>
          <w:spacing w:val="-2"/>
          <w:sz w:val="28"/>
        </w:rPr>
        <w:t xml:space="preserve"> </w:t>
      </w:r>
      <w:r>
        <w:rPr>
          <w:sz w:val="28"/>
        </w:rPr>
        <w:t>неделю в 5, 6 и 7 классах при 6-дневной учебной неделе и 34 учебных неделях составляет в 5, 6, 7 классах – 32, 33, 35 часов, в 8</w:t>
      </w:r>
      <w:r>
        <w:rPr>
          <w:spacing w:val="-2"/>
          <w:sz w:val="28"/>
        </w:rPr>
        <w:t xml:space="preserve"> </w:t>
      </w:r>
      <w:r>
        <w:rPr>
          <w:sz w:val="28"/>
        </w:rPr>
        <w:t>и 9 классах – 36 часов.</w:t>
      </w:r>
    </w:p>
    <w:p w:rsidR="00CC59FA">
      <w:pPr>
        <w:pStyle w:val="ListParagraph"/>
        <w:numPr>
          <w:ilvl w:val="1"/>
          <w:numId w:val="3"/>
        </w:numPr>
        <w:tabs>
          <w:tab w:val="left" w:pos="1491"/>
        </w:tabs>
        <w:spacing w:line="350" w:lineRule="auto"/>
        <w:ind w:left="152" w:right="164" w:firstLine="708"/>
        <w:jc w:val="both"/>
        <w:rPr>
          <w:sz w:val="28"/>
        </w:rPr>
      </w:pPr>
      <w:r>
        <w:rPr>
          <w:sz w:val="28"/>
        </w:rPr>
        <w:t>Продолжительность учебных периодов составляет в первой четверти</w:t>
      </w:r>
      <w:r>
        <w:rPr>
          <w:spacing w:val="40"/>
          <w:sz w:val="28"/>
        </w:rPr>
        <w:t xml:space="preserve"> </w:t>
      </w:r>
      <w:r>
        <w:rPr>
          <w:sz w:val="28"/>
        </w:rPr>
        <w:t>8 учебных недель; во второй четверти 8 учебных недель; в третьей четверти 10 учебных недель и в четвертой четверти 8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календарных дней.</w:t>
      </w:r>
    </w:p>
    <w:p w:rsidR="00CC59FA">
      <w:pPr>
        <w:pStyle w:val="ListParagraph"/>
        <w:numPr>
          <w:ilvl w:val="1"/>
          <w:numId w:val="3"/>
        </w:numPr>
        <w:tabs>
          <w:tab w:val="left" w:pos="1631"/>
        </w:tabs>
        <w:spacing w:line="350" w:lineRule="auto"/>
        <w:ind w:left="152" w:right="164" w:firstLine="708"/>
        <w:jc w:val="both"/>
        <w:rPr>
          <w:sz w:val="28"/>
        </w:rPr>
      </w:pPr>
      <w:r>
        <w:rPr>
          <w:sz w:val="28"/>
        </w:rPr>
        <w:t>Продолжительность урока на уровне основного общего образования составляет 45 минут. Для классов, в которых обучаются дети с ОВЗ – 40 минут. Во время занятий необходим перерыв для гимнастики не менее 2 минут.</w:t>
      </w:r>
    </w:p>
    <w:p w:rsidR="00CC59FA">
      <w:pPr>
        <w:pStyle w:val="ListParagraph"/>
        <w:numPr>
          <w:ilvl w:val="1"/>
          <w:numId w:val="3"/>
        </w:numPr>
        <w:tabs>
          <w:tab w:val="left" w:pos="1630"/>
        </w:tabs>
        <w:spacing w:line="350" w:lineRule="auto"/>
        <w:ind w:left="152" w:right="161" w:firstLine="707"/>
        <w:jc w:val="both"/>
        <w:rPr>
          <w:sz w:val="28"/>
        </w:rPr>
      </w:pPr>
      <w:r>
        <w:rPr>
          <w:sz w:val="28"/>
        </w:rPr>
        <w:t>Для основного общего образования выбран</w:t>
      </w:r>
      <w:r>
        <w:rPr>
          <w:spacing w:val="40"/>
          <w:sz w:val="28"/>
        </w:rPr>
        <w:t xml:space="preserve"> </w:t>
      </w:r>
      <w:r>
        <w:rPr>
          <w:sz w:val="28"/>
        </w:rPr>
        <w:t>вариант № 2 федерального учебного плана – для образовательных организаций, в которых обучение ведется на русском языке для 6-дневной учебной недели.</w:t>
      </w:r>
    </w:p>
    <w:p w:rsidR="00CC59FA">
      <w:pPr>
        <w:pStyle w:val="BodyText"/>
        <w:spacing w:before="5"/>
        <w:ind w:left="0" w:firstLine="0"/>
        <w:jc w:val="left"/>
        <w:rPr>
          <w:sz w:val="7"/>
        </w:rPr>
      </w:pPr>
    </w:p>
    <w:tbl>
      <w:tblPr>
        <w:tblStyle w:val="TableNormal0"/>
        <w:tblW w:w="0" w:type="auto"/>
        <w:tblInd w:w="30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tblPr>
      <w:tblGrid>
        <w:gridCol w:w="2500"/>
        <w:gridCol w:w="3596"/>
        <w:gridCol w:w="708"/>
        <w:gridCol w:w="708"/>
        <w:gridCol w:w="568"/>
        <w:gridCol w:w="708"/>
        <w:gridCol w:w="568"/>
        <w:gridCol w:w="708"/>
      </w:tblGrid>
      <w:tr>
        <w:tblPrEx>
          <w:tblW w:w="0" w:type="auto"/>
          <w:tblInd w:w="30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tblPrEx>
        <w:trPr>
          <w:trHeight w:hRule="exact" w:val="354"/>
        </w:trPr>
        <w:tc>
          <w:tcPr>
            <w:tcW w:w="10064" w:type="dxa"/>
            <w:gridSpan w:val="8"/>
            <w:tcBorders>
              <w:left w:val="single" w:sz="4" w:space="0" w:color="000000"/>
              <w:bottom w:val="single" w:sz="4" w:space="0" w:color="000000"/>
              <w:right w:val="single" w:sz="4" w:space="0" w:color="000000"/>
            </w:tcBorders>
          </w:tcPr>
          <w:p w:rsidR="00CC59FA">
            <w:pPr>
              <w:pStyle w:val="TableParagraph"/>
              <w:spacing w:before="16" w:line="298" w:lineRule="exact"/>
              <w:ind w:left="0" w:right="4"/>
              <w:jc w:val="center"/>
              <w:rPr>
                <w:sz w:val="26"/>
              </w:rPr>
            </w:pPr>
            <w:r>
              <w:rPr>
                <w:sz w:val="26"/>
              </w:rPr>
              <w:t>Вариант</w:t>
            </w:r>
            <w:r>
              <w:rPr>
                <w:spacing w:val="-3"/>
                <w:sz w:val="26"/>
              </w:rPr>
              <w:t xml:space="preserve"> </w:t>
            </w:r>
            <w:r>
              <w:rPr>
                <w:sz w:val="26"/>
              </w:rPr>
              <w:t>№</w:t>
            </w:r>
            <w:r>
              <w:rPr>
                <w:spacing w:val="-2"/>
                <w:sz w:val="26"/>
              </w:rPr>
              <w:t xml:space="preserve"> </w:t>
            </w:r>
            <w:r>
              <w:rPr>
                <w:spacing w:val="-10"/>
                <w:sz w:val="26"/>
              </w:rPr>
              <w:t>2</w:t>
            </w:r>
          </w:p>
        </w:tc>
      </w:tr>
      <w:tr>
        <w:tblPrEx>
          <w:tblW w:w="0" w:type="auto"/>
          <w:tblInd w:w="306" w:type="dxa"/>
          <w:tblLayout w:type="fixed"/>
          <w:tblLook w:val="01E0"/>
        </w:tblPrEx>
        <w:trPr>
          <w:trHeight w:hRule="exact" w:val="86"/>
        </w:trPr>
        <w:tc>
          <w:tcPr>
            <w:tcW w:w="10064" w:type="dxa"/>
            <w:gridSpan w:val="8"/>
            <w:tcBorders>
              <w:top w:val="single" w:sz="4" w:space="0" w:color="000000"/>
              <w:left w:val="single" w:sz="4" w:space="0" w:color="000000"/>
              <w:right w:val="single" w:sz="4" w:space="0" w:color="000000"/>
            </w:tcBorders>
          </w:tcPr>
          <w:p w:rsidR="00CC59FA">
            <w:pPr>
              <w:pStyle w:val="TableParagraph"/>
              <w:spacing w:before="0"/>
              <w:ind w:left="0"/>
              <w:rPr>
                <w:sz w:val="2"/>
              </w:rPr>
            </w:pPr>
          </w:p>
        </w:tc>
      </w:tr>
      <w:tr>
        <w:tblPrEx>
          <w:tblW w:w="0" w:type="auto"/>
          <w:tblInd w:w="306" w:type="dxa"/>
          <w:tblLayout w:type="fixed"/>
          <w:tblLook w:val="01E0"/>
        </w:tblPrEx>
        <w:trPr>
          <w:trHeight w:hRule="exact" w:val="682"/>
        </w:trPr>
        <w:tc>
          <w:tcPr>
            <w:tcW w:w="10064" w:type="dxa"/>
            <w:gridSpan w:val="8"/>
            <w:tcBorders>
              <w:left w:val="single" w:sz="4" w:space="0" w:color="000000"/>
              <w:bottom w:val="triple" w:sz="4" w:space="0" w:color="000000"/>
              <w:right w:val="single" w:sz="4" w:space="0" w:color="000000"/>
            </w:tcBorders>
          </w:tcPr>
          <w:p w:rsidR="00CC59FA">
            <w:pPr>
              <w:pStyle w:val="TableParagraph"/>
              <w:spacing w:before="16"/>
              <w:ind w:left="4151" w:hanging="3916"/>
              <w:rPr>
                <w:sz w:val="26"/>
              </w:rPr>
            </w:pPr>
            <w:r>
              <w:rPr>
                <w:sz w:val="26"/>
              </w:rPr>
              <w:t>Федеральный</w:t>
            </w:r>
            <w:r>
              <w:rPr>
                <w:spacing w:val="-5"/>
                <w:sz w:val="26"/>
              </w:rPr>
              <w:t xml:space="preserve"> </w:t>
            </w:r>
            <w:r>
              <w:rPr>
                <w:sz w:val="26"/>
              </w:rPr>
              <w:t>недельный</w:t>
            </w:r>
            <w:r>
              <w:rPr>
                <w:spacing w:val="-5"/>
                <w:sz w:val="26"/>
              </w:rPr>
              <w:t xml:space="preserve"> </w:t>
            </w:r>
            <w:r>
              <w:rPr>
                <w:sz w:val="26"/>
              </w:rPr>
              <w:t>учебный</w:t>
            </w:r>
            <w:r>
              <w:rPr>
                <w:spacing w:val="-5"/>
                <w:sz w:val="26"/>
              </w:rPr>
              <w:t xml:space="preserve"> </w:t>
            </w:r>
            <w:r>
              <w:rPr>
                <w:sz w:val="26"/>
              </w:rPr>
              <w:t>план</w:t>
            </w:r>
            <w:r>
              <w:rPr>
                <w:spacing w:val="-5"/>
                <w:sz w:val="26"/>
              </w:rPr>
              <w:t xml:space="preserve"> </w:t>
            </w:r>
            <w:r>
              <w:rPr>
                <w:sz w:val="26"/>
              </w:rPr>
              <w:t>основного</w:t>
            </w:r>
            <w:r>
              <w:rPr>
                <w:spacing w:val="-4"/>
                <w:sz w:val="26"/>
              </w:rPr>
              <w:t xml:space="preserve"> </w:t>
            </w:r>
            <w:r>
              <w:rPr>
                <w:sz w:val="26"/>
              </w:rPr>
              <w:t>общего</w:t>
            </w:r>
            <w:r>
              <w:rPr>
                <w:spacing w:val="-3"/>
                <w:sz w:val="26"/>
              </w:rPr>
              <w:t xml:space="preserve"> </w:t>
            </w:r>
            <w:r>
              <w:rPr>
                <w:sz w:val="26"/>
              </w:rPr>
              <w:t>образования</w:t>
            </w:r>
            <w:r>
              <w:rPr>
                <w:spacing w:val="-4"/>
                <w:sz w:val="26"/>
              </w:rPr>
              <w:t xml:space="preserve"> </w:t>
            </w:r>
            <w:r>
              <w:rPr>
                <w:sz w:val="26"/>
              </w:rPr>
              <w:t>для</w:t>
            </w:r>
            <w:r>
              <w:rPr>
                <w:spacing w:val="-5"/>
                <w:sz w:val="26"/>
              </w:rPr>
              <w:t xml:space="preserve"> </w:t>
            </w:r>
            <w:r>
              <w:rPr>
                <w:sz w:val="26"/>
              </w:rPr>
              <w:t>6-дневной учебной недели</w:t>
            </w:r>
          </w:p>
        </w:tc>
      </w:tr>
      <w:tr>
        <w:tblPrEx>
          <w:tblW w:w="0" w:type="auto"/>
          <w:tblInd w:w="306" w:type="dxa"/>
          <w:tblLayout w:type="fixed"/>
          <w:tblLook w:val="01E0"/>
        </w:tblPrEx>
        <w:trPr>
          <w:trHeight w:hRule="exact" w:val="280"/>
        </w:trPr>
        <w:tc>
          <w:tcPr>
            <w:tcW w:w="2500" w:type="dxa"/>
            <w:tcBorders>
              <w:left w:val="single" w:sz="4" w:space="0" w:color="000000"/>
              <w:bottom w:val="single" w:sz="4" w:space="0" w:color="000000"/>
              <w:right w:val="single" w:sz="4" w:space="0" w:color="000000"/>
            </w:tcBorders>
          </w:tcPr>
          <w:p w:rsidR="00CC59FA">
            <w:pPr>
              <w:pStyle w:val="TableParagraph"/>
              <w:spacing w:before="0"/>
              <w:ind w:left="0"/>
              <w:rPr>
                <w:sz w:val="18"/>
              </w:rPr>
            </w:pPr>
          </w:p>
        </w:tc>
        <w:tc>
          <w:tcPr>
            <w:tcW w:w="3596" w:type="dxa"/>
            <w:tcBorders>
              <w:left w:val="single" w:sz="4" w:space="0" w:color="000000"/>
              <w:bottom w:val="single" w:sz="4" w:space="0" w:color="000000"/>
              <w:right w:val="single" w:sz="4" w:space="0" w:color="000000"/>
            </w:tcBorders>
          </w:tcPr>
          <w:p w:rsidR="00CC59FA">
            <w:pPr>
              <w:pStyle w:val="TableParagraph"/>
              <w:spacing w:before="0"/>
              <w:ind w:left="0"/>
              <w:rPr>
                <w:sz w:val="18"/>
              </w:rPr>
            </w:pPr>
          </w:p>
        </w:tc>
        <w:tc>
          <w:tcPr>
            <w:tcW w:w="3968" w:type="dxa"/>
            <w:gridSpan w:val="6"/>
            <w:vMerge w:val="restart"/>
            <w:tcBorders>
              <w:top w:val="triple" w:sz="4" w:space="0" w:color="000000"/>
              <w:left w:val="single" w:sz="4" w:space="0" w:color="000000"/>
              <w:bottom w:val="single" w:sz="4" w:space="0" w:color="000000"/>
              <w:right w:val="single" w:sz="4" w:space="0" w:color="000000"/>
            </w:tcBorders>
          </w:tcPr>
          <w:p w:rsidR="00CC59FA">
            <w:pPr>
              <w:pStyle w:val="TableParagraph"/>
              <w:spacing w:before="28" w:line="294" w:lineRule="exact"/>
              <w:ind w:left="446"/>
              <w:rPr>
                <w:sz w:val="26"/>
              </w:rPr>
            </w:pPr>
            <w:r>
              <w:rPr>
                <w:sz w:val="26"/>
              </w:rPr>
              <w:t>Количество</w:t>
            </w:r>
            <w:r>
              <w:rPr>
                <w:spacing w:val="-3"/>
                <w:sz w:val="26"/>
              </w:rPr>
              <w:t xml:space="preserve"> </w:t>
            </w:r>
            <w:r>
              <w:rPr>
                <w:sz w:val="26"/>
              </w:rPr>
              <w:t>часов в</w:t>
            </w:r>
            <w:r>
              <w:rPr>
                <w:spacing w:val="-1"/>
                <w:sz w:val="26"/>
              </w:rPr>
              <w:t xml:space="preserve"> </w:t>
            </w:r>
            <w:r>
              <w:rPr>
                <w:spacing w:val="-2"/>
                <w:sz w:val="26"/>
              </w:rPr>
              <w:t>неделю</w:t>
            </w:r>
          </w:p>
        </w:tc>
      </w:tr>
      <w:tr>
        <w:tblPrEx>
          <w:tblW w:w="0" w:type="auto"/>
          <w:tblInd w:w="306" w:type="dxa"/>
          <w:tblLayout w:type="fixed"/>
          <w:tblLook w:val="01E0"/>
        </w:tblPrEx>
        <w:trPr>
          <w:trHeight w:hRule="exact" w:val="92"/>
        </w:trPr>
        <w:tc>
          <w:tcPr>
            <w:tcW w:w="2500" w:type="dxa"/>
            <w:vMerge w:val="restart"/>
            <w:tcBorders>
              <w:top w:val="single" w:sz="4" w:space="0" w:color="000000"/>
              <w:left w:val="single" w:sz="4" w:space="0" w:color="000000"/>
              <w:bottom w:val="single" w:sz="4" w:space="0" w:color="000000"/>
              <w:right w:val="single" w:sz="4" w:space="0" w:color="000000"/>
            </w:tcBorders>
          </w:tcPr>
          <w:p w:rsidR="00CC59FA">
            <w:pPr>
              <w:pStyle w:val="TableParagraph"/>
              <w:spacing w:before="20" w:line="298" w:lineRule="exact"/>
              <w:ind w:left="79"/>
              <w:rPr>
                <w:sz w:val="26"/>
              </w:rPr>
            </w:pPr>
            <w:r>
              <w:rPr>
                <w:sz w:val="26"/>
              </w:rPr>
              <w:t>Предметные</w:t>
            </w:r>
            <w:r>
              <w:rPr>
                <w:spacing w:val="-2"/>
                <w:sz w:val="26"/>
              </w:rPr>
              <w:t xml:space="preserve"> области</w:t>
            </w:r>
          </w:p>
        </w:tc>
        <w:tc>
          <w:tcPr>
            <w:tcW w:w="3596" w:type="dxa"/>
            <w:vMerge w:val="restart"/>
            <w:tcBorders>
              <w:top w:val="single" w:sz="4" w:space="0" w:color="000000"/>
              <w:left w:val="single" w:sz="4" w:space="0" w:color="000000"/>
              <w:bottom w:val="single" w:sz="4" w:space="0" w:color="000000"/>
              <w:right w:val="single" w:sz="4" w:space="0" w:color="000000"/>
            </w:tcBorders>
          </w:tcPr>
          <w:p w:rsidR="00CC59FA">
            <w:pPr>
              <w:pStyle w:val="TableParagraph"/>
              <w:spacing w:before="20" w:line="298" w:lineRule="exact"/>
              <w:ind w:left="303"/>
              <w:rPr>
                <w:sz w:val="26"/>
              </w:rPr>
            </w:pPr>
            <w:r>
              <w:rPr>
                <w:sz w:val="26"/>
              </w:rPr>
              <w:t>Учебные</w:t>
            </w:r>
            <w:r>
              <w:rPr>
                <w:spacing w:val="-4"/>
                <w:sz w:val="26"/>
              </w:rPr>
              <w:t xml:space="preserve"> </w:t>
            </w:r>
            <w:r>
              <w:rPr>
                <w:sz w:val="26"/>
              </w:rPr>
              <w:t>предметы</w:t>
            </w:r>
            <w:r>
              <w:rPr>
                <w:spacing w:val="-3"/>
                <w:sz w:val="26"/>
              </w:rPr>
              <w:t xml:space="preserve"> </w:t>
            </w:r>
            <w:r>
              <w:rPr>
                <w:spacing w:val="-2"/>
                <w:sz w:val="26"/>
              </w:rPr>
              <w:t>классы</w:t>
            </w:r>
          </w:p>
        </w:tc>
        <w:tc>
          <w:tcPr>
            <w:tcW w:w="3968" w:type="dxa"/>
            <w:gridSpan w:val="6"/>
            <w:vMerge/>
            <w:tcBorders>
              <w:top w:val="nil"/>
              <w:left w:val="single" w:sz="4" w:space="0" w:color="000000"/>
              <w:bottom w:val="single" w:sz="4" w:space="0" w:color="000000"/>
              <w:right w:val="single" w:sz="4" w:space="0" w:color="000000"/>
            </w:tcBorders>
          </w:tcPr>
          <w:p w:rsidR="00CC59FA">
            <w:pPr>
              <w:rPr>
                <w:sz w:val="2"/>
                <w:szCs w:val="2"/>
              </w:rPr>
            </w:pPr>
          </w:p>
        </w:tc>
      </w:tr>
      <w:tr>
        <w:tblPrEx>
          <w:tblW w:w="0" w:type="auto"/>
          <w:tblInd w:w="306" w:type="dxa"/>
          <w:tblLayout w:type="fixed"/>
          <w:tblLook w:val="01E0"/>
        </w:tblPrEx>
        <w:trPr>
          <w:trHeight w:hRule="exact" w:val="85"/>
        </w:trPr>
        <w:tc>
          <w:tcPr>
            <w:tcW w:w="2500" w:type="dxa"/>
            <w:vMerge/>
            <w:tcBorders>
              <w:top w:val="nil"/>
              <w:left w:val="single" w:sz="4" w:space="0" w:color="000000"/>
              <w:bottom w:val="single" w:sz="4" w:space="0" w:color="000000"/>
              <w:right w:val="single" w:sz="4" w:space="0" w:color="000000"/>
            </w:tcBorders>
          </w:tcPr>
          <w:p w:rsidR="00CC59FA">
            <w:pPr>
              <w:rPr>
                <w:sz w:val="2"/>
                <w:szCs w:val="2"/>
              </w:rPr>
            </w:pPr>
          </w:p>
        </w:tc>
        <w:tc>
          <w:tcPr>
            <w:tcW w:w="3596" w:type="dxa"/>
            <w:vMerge/>
            <w:tcBorders>
              <w:top w:val="nil"/>
              <w:left w:val="single" w:sz="4" w:space="0" w:color="000000"/>
              <w:bottom w:val="single" w:sz="4" w:space="0" w:color="000000"/>
              <w:right w:val="single" w:sz="4" w:space="0" w:color="000000"/>
            </w:tcBorders>
          </w:tcPr>
          <w:p w:rsidR="00CC59FA">
            <w:pPr>
              <w:rPr>
                <w:sz w:val="2"/>
                <w:szCs w:val="2"/>
              </w:rPr>
            </w:pPr>
          </w:p>
        </w:tc>
        <w:tc>
          <w:tcPr>
            <w:tcW w:w="3968" w:type="dxa"/>
            <w:gridSpan w:val="6"/>
            <w:tcBorders>
              <w:top w:val="single" w:sz="4" w:space="0" w:color="000000"/>
              <w:left w:val="single" w:sz="4" w:space="0" w:color="000000"/>
              <w:right w:val="single" w:sz="4" w:space="0" w:color="000000"/>
            </w:tcBorders>
          </w:tcPr>
          <w:p w:rsidR="00CC59FA">
            <w:pPr>
              <w:pStyle w:val="TableParagraph"/>
              <w:spacing w:before="0"/>
              <w:ind w:left="0"/>
              <w:rPr>
                <w:sz w:val="2"/>
              </w:rPr>
            </w:pPr>
          </w:p>
        </w:tc>
      </w:tr>
      <w:tr>
        <w:tblPrEx>
          <w:tblW w:w="0" w:type="auto"/>
          <w:tblInd w:w="306" w:type="dxa"/>
          <w:tblLayout w:type="fixed"/>
          <w:tblLook w:val="01E0"/>
        </w:tblPrEx>
        <w:trPr>
          <w:trHeight w:hRule="exact" w:val="170"/>
        </w:trPr>
        <w:tc>
          <w:tcPr>
            <w:tcW w:w="2500" w:type="dxa"/>
            <w:vMerge/>
            <w:tcBorders>
              <w:top w:val="nil"/>
              <w:left w:val="single" w:sz="4" w:space="0" w:color="000000"/>
              <w:bottom w:val="single" w:sz="4" w:space="0" w:color="000000"/>
              <w:right w:val="single" w:sz="4" w:space="0" w:color="000000"/>
            </w:tcBorders>
          </w:tcPr>
          <w:p w:rsidR="00CC59FA">
            <w:pPr>
              <w:rPr>
                <w:sz w:val="2"/>
                <w:szCs w:val="2"/>
              </w:rPr>
            </w:pPr>
          </w:p>
        </w:tc>
        <w:tc>
          <w:tcPr>
            <w:tcW w:w="3596" w:type="dxa"/>
            <w:vMerge/>
            <w:tcBorders>
              <w:top w:val="nil"/>
              <w:left w:val="single" w:sz="4" w:space="0" w:color="000000"/>
              <w:bottom w:val="single" w:sz="4" w:space="0" w:color="000000"/>
              <w:right w:val="single" w:sz="4" w:space="0" w:color="000000"/>
            </w:tcBorders>
          </w:tcPr>
          <w:p w:rsidR="00CC59FA">
            <w:pPr>
              <w:rPr>
                <w:sz w:val="2"/>
                <w:szCs w:val="2"/>
              </w:rPr>
            </w:pPr>
          </w:p>
        </w:tc>
        <w:tc>
          <w:tcPr>
            <w:tcW w:w="708" w:type="dxa"/>
            <w:vMerge w:val="restart"/>
            <w:tcBorders>
              <w:left w:val="single" w:sz="4" w:space="0" w:color="000000"/>
              <w:bottom w:val="single" w:sz="4" w:space="0" w:color="000000"/>
              <w:right w:val="single" w:sz="4" w:space="0" w:color="000000"/>
            </w:tcBorders>
          </w:tcPr>
          <w:p w:rsidR="00CC59FA">
            <w:pPr>
              <w:pStyle w:val="TableParagraph"/>
              <w:spacing w:before="16" w:line="298" w:lineRule="exact"/>
              <w:ind w:left="3" w:right="9"/>
              <w:jc w:val="center"/>
              <w:rPr>
                <w:sz w:val="26"/>
              </w:rPr>
            </w:pPr>
            <w:r>
              <w:rPr>
                <w:spacing w:val="-10"/>
                <w:sz w:val="26"/>
              </w:rPr>
              <w:t>V</w:t>
            </w:r>
          </w:p>
        </w:tc>
        <w:tc>
          <w:tcPr>
            <w:tcW w:w="708" w:type="dxa"/>
            <w:vMerge w:val="restart"/>
            <w:tcBorders>
              <w:left w:val="single" w:sz="4" w:space="0" w:color="000000"/>
              <w:bottom w:val="single" w:sz="4" w:space="0" w:color="000000"/>
              <w:right w:val="single" w:sz="4" w:space="0" w:color="000000"/>
            </w:tcBorders>
          </w:tcPr>
          <w:p w:rsidR="00CC59FA">
            <w:pPr>
              <w:pStyle w:val="TableParagraph"/>
              <w:spacing w:before="16" w:line="298" w:lineRule="exact"/>
              <w:ind w:left="211"/>
              <w:rPr>
                <w:sz w:val="26"/>
              </w:rPr>
            </w:pPr>
            <w:r>
              <w:rPr>
                <w:spacing w:val="-5"/>
                <w:sz w:val="26"/>
              </w:rPr>
              <w:t>VI</w:t>
            </w:r>
          </w:p>
        </w:tc>
        <w:tc>
          <w:tcPr>
            <w:tcW w:w="568" w:type="dxa"/>
            <w:vMerge w:val="restart"/>
            <w:tcBorders>
              <w:left w:val="single" w:sz="4" w:space="0" w:color="000000"/>
              <w:bottom w:val="single" w:sz="4" w:space="0" w:color="000000"/>
              <w:right w:val="single" w:sz="4" w:space="0" w:color="000000"/>
            </w:tcBorders>
          </w:tcPr>
          <w:p w:rsidR="00CC59FA">
            <w:pPr>
              <w:pStyle w:val="TableParagraph"/>
              <w:spacing w:before="16" w:line="298" w:lineRule="exact"/>
              <w:ind w:left="94"/>
              <w:rPr>
                <w:sz w:val="26"/>
              </w:rPr>
            </w:pPr>
            <w:r>
              <w:rPr>
                <w:spacing w:val="-5"/>
                <w:sz w:val="26"/>
              </w:rPr>
              <w:t>VII</w:t>
            </w:r>
          </w:p>
        </w:tc>
        <w:tc>
          <w:tcPr>
            <w:tcW w:w="708" w:type="dxa"/>
            <w:vMerge w:val="restart"/>
            <w:tcBorders>
              <w:left w:val="single" w:sz="4" w:space="0" w:color="000000"/>
              <w:bottom w:val="single" w:sz="4" w:space="0" w:color="000000"/>
              <w:right w:val="single" w:sz="4" w:space="0" w:color="000000"/>
            </w:tcBorders>
          </w:tcPr>
          <w:p w:rsidR="00CC59FA">
            <w:pPr>
              <w:pStyle w:val="TableParagraph"/>
              <w:spacing w:before="16" w:line="298" w:lineRule="exact"/>
              <w:ind w:left="122"/>
              <w:rPr>
                <w:sz w:val="26"/>
              </w:rPr>
            </w:pPr>
            <w:r>
              <w:rPr>
                <w:spacing w:val="-4"/>
                <w:sz w:val="26"/>
              </w:rPr>
              <w:t>VIII</w:t>
            </w:r>
          </w:p>
        </w:tc>
        <w:tc>
          <w:tcPr>
            <w:tcW w:w="568" w:type="dxa"/>
            <w:vMerge w:val="restart"/>
            <w:tcBorders>
              <w:left w:val="single" w:sz="4" w:space="0" w:color="000000"/>
              <w:bottom w:val="single" w:sz="4" w:space="0" w:color="000000"/>
              <w:right w:val="single" w:sz="4" w:space="0" w:color="000000"/>
            </w:tcBorders>
          </w:tcPr>
          <w:p w:rsidR="00CC59FA">
            <w:pPr>
              <w:pStyle w:val="TableParagraph"/>
              <w:spacing w:before="16" w:line="298" w:lineRule="exact"/>
              <w:ind w:left="138"/>
              <w:rPr>
                <w:sz w:val="26"/>
              </w:rPr>
            </w:pPr>
            <w:r>
              <w:rPr>
                <w:spacing w:val="-5"/>
                <w:sz w:val="26"/>
              </w:rPr>
              <w:t>IX</w:t>
            </w:r>
          </w:p>
        </w:tc>
        <w:tc>
          <w:tcPr>
            <w:tcW w:w="708" w:type="dxa"/>
            <w:vMerge w:val="restart"/>
            <w:tcBorders>
              <w:left w:val="single" w:sz="4" w:space="0" w:color="000000"/>
              <w:bottom w:val="single" w:sz="4" w:space="0" w:color="000000"/>
              <w:right w:val="single" w:sz="4" w:space="0" w:color="000000"/>
            </w:tcBorders>
          </w:tcPr>
          <w:p w:rsidR="00CC59FA">
            <w:pPr>
              <w:pStyle w:val="TableParagraph"/>
              <w:spacing w:before="16" w:line="298" w:lineRule="exact"/>
              <w:ind w:left="27"/>
              <w:rPr>
                <w:sz w:val="26"/>
              </w:rPr>
            </w:pPr>
            <w:r>
              <w:rPr>
                <w:spacing w:val="-2"/>
                <w:sz w:val="26"/>
              </w:rPr>
              <w:t>Всего</w:t>
            </w:r>
          </w:p>
        </w:tc>
      </w:tr>
      <w:tr>
        <w:tblPrEx>
          <w:tblW w:w="0" w:type="auto"/>
          <w:tblInd w:w="306" w:type="dxa"/>
          <w:tblLayout w:type="fixed"/>
          <w:tblLook w:val="01E0"/>
        </w:tblPrEx>
        <w:trPr>
          <w:trHeight w:hRule="exact" w:val="183"/>
        </w:trPr>
        <w:tc>
          <w:tcPr>
            <w:tcW w:w="2500" w:type="dxa"/>
            <w:vMerge w:val="restart"/>
            <w:tcBorders>
              <w:top w:val="single" w:sz="4" w:space="0" w:color="000000"/>
              <w:left w:val="single" w:sz="4" w:space="0" w:color="000000"/>
              <w:right w:val="single" w:sz="4" w:space="0" w:color="000000"/>
            </w:tcBorders>
          </w:tcPr>
          <w:p w:rsidR="00CC59FA">
            <w:pPr>
              <w:pStyle w:val="TableParagraph"/>
              <w:spacing w:before="0"/>
              <w:ind w:left="0"/>
              <w:rPr>
                <w:sz w:val="18"/>
              </w:rPr>
            </w:pPr>
          </w:p>
        </w:tc>
        <w:tc>
          <w:tcPr>
            <w:tcW w:w="3596" w:type="dxa"/>
            <w:vMerge w:val="restart"/>
            <w:tcBorders>
              <w:top w:val="single" w:sz="4" w:space="0" w:color="000000"/>
              <w:left w:val="single" w:sz="4" w:space="0" w:color="000000"/>
              <w:right w:val="single" w:sz="4" w:space="0" w:color="000000"/>
            </w:tcBorders>
          </w:tcPr>
          <w:p w:rsidR="00CC59FA">
            <w:pPr>
              <w:pStyle w:val="TableParagraph"/>
              <w:spacing w:before="0"/>
              <w:ind w:left="0"/>
              <w:rPr>
                <w:sz w:val="18"/>
              </w:rPr>
            </w:pPr>
          </w:p>
        </w:tc>
        <w:tc>
          <w:tcPr>
            <w:tcW w:w="708" w:type="dxa"/>
            <w:vMerge/>
            <w:tcBorders>
              <w:top w:val="nil"/>
              <w:left w:val="single" w:sz="4" w:space="0" w:color="000000"/>
              <w:bottom w:val="single" w:sz="4" w:space="0" w:color="000000"/>
              <w:right w:val="single" w:sz="4" w:space="0" w:color="000000"/>
            </w:tcBorders>
          </w:tcPr>
          <w:p w:rsidR="00CC59FA">
            <w:pPr>
              <w:rPr>
                <w:sz w:val="2"/>
                <w:szCs w:val="2"/>
              </w:rPr>
            </w:pPr>
          </w:p>
        </w:tc>
        <w:tc>
          <w:tcPr>
            <w:tcW w:w="708" w:type="dxa"/>
            <w:vMerge/>
            <w:tcBorders>
              <w:top w:val="nil"/>
              <w:left w:val="single" w:sz="4" w:space="0" w:color="000000"/>
              <w:bottom w:val="single" w:sz="4" w:space="0" w:color="000000"/>
              <w:right w:val="single" w:sz="4" w:space="0" w:color="000000"/>
            </w:tcBorders>
          </w:tcPr>
          <w:p w:rsidR="00CC59FA">
            <w:pPr>
              <w:rPr>
                <w:sz w:val="2"/>
                <w:szCs w:val="2"/>
              </w:rPr>
            </w:pPr>
          </w:p>
        </w:tc>
        <w:tc>
          <w:tcPr>
            <w:tcW w:w="568" w:type="dxa"/>
            <w:vMerge/>
            <w:tcBorders>
              <w:top w:val="nil"/>
              <w:left w:val="single" w:sz="4" w:space="0" w:color="000000"/>
              <w:bottom w:val="single" w:sz="4" w:space="0" w:color="000000"/>
              <w:right w:val="single" w:sz="4" w:space="0" w:color="000000"/>
            </w:tcBorders>
          </w:tcPr>
          <w:p w:rsidR="00CC59FA">
            <w:pPr>
              <w:rPr>
                <w:sz w:val="2"/>
                <w:szCs w:val="2"/>
              </w:rPr>
            </w:pPr>
          </w:p>
        </w:tc>
        <w:tc>
          <w:tcPr>
            <w:tcW w:w="708" w:type="dxa"/>
            <w:vMerge/>
            <w:tcBorders>
              <w:top w:val="nil"/>
              <w:left w:val="single" w:sz="4" w:space="0" w:color="000000"/>
              <w:bottom w:val="single" w:sz="4" w:space="0" w:color="000000"/>
              <w:right w:val="single" w:sz="4" w:space="0" w:color="000000"/>
            </w:tcBorders>
          </w:tcPr>
          <w:p w:rsidR="00CC59FA">
            <w:pPr>
              <w:rPr>
                <w:sz w:val="2"/>
                <w:szCs w:val="2"/>
              </w:rPr>
            </w:pPr>
          </w:p>
        </w:tc>
        <w:tc>
          <w:tcPr>
            <w:tcW w:w="568" w:type="dxa"/>
            <w:vMerge/>
            <w:tcBorders>
              <w:top w:val="nil"/>
              <w:left w:val="single" w:sz="4" w:space="0" w:color="000000"/>
              <w:bottom w:val="single" w:sz="4" w:space="0" w:color="000000"/>
              <w:right w:val="single" w:sz="4" w:space="0" w:color="000000"/>
            </w:tcBorders>
          </w:tcPr>
          <w:p w:rsidR="00CC59FA">
            <w:pPr>
              <w:rPr>
                <w:sz w:val="2"/>
                <w:szCs w:val="2"/>
              </w:rPr>
            </w:pPr>
          </w:p>
        </w:tc>
        <w:tc>
          <w:tcPr>
            <w:tcW w:w="708" w:type="dxa"/>
            <w:vMerge/>
            <w:tcBorders>
              <w:top w:val="nil"/>
              <w:left w:val="single" w:sz="4" w:space="0" w:color="000000"/>
              <w:bottom w:val="single" w:sz="4" w:space="0" w:color="000000"/>
              <w:right w:val="single" w:sz="4" w:space="0" w:color="000000"/>
            </w:tcBorders>
          </w:tcPr>
          <w:p w:rsidR="00CC59FA">
            <w:pPr>
              <w:rPr>
                <w:sz w:val="2"/>
                <w:szCs w:val="2"/>
              </w:rPr>
            </w:pPr>
          </w:p>
        </w:tc>
      </w:tr>
      <w:tr>
        <w:tblPrEx>
          <w:tblW w:w="0" w:type="auto"/>
          <w:tblInd w:w="306" w:type="dxa"/>
          <w:tblLayout w:type="fixed"/>
          <w:tblLook w:val="01E0"/>
        </w:tblPrEx>
        <w:trPr>
          <w:trHeight w:hRule="exact" w:val="92"/>
        </w:trPr>
        <w:tc>
          <w:tcPr>
            <w:tcW w:w="2500" w:type="dxa"/>
            <w:vMerge/>
            <w:tcBorders>
              <w:top w:val="nil"/>
              <w:left w:val="single" w:sz="4" w:space="0" w:color="000000"/>
              <w:right w:val="single" w:sz="4" w:space="0" w:color="000000"/>
            </w:tcBorders>
          </w:tcPr>
          <w:p w:rsidR="00CC59FA">
            <w:pPr>
              <w:rPr>
                <w:sz w:val="2"/>
                <w:szCs w:val="2"/>
              </w:rPr>
            </w:pPr>
          </w:p>
        </w:tc>
        <w:tc>
          <w:tcPr>
            <w:tcW w:w="3596" w:type="dxa"/>
            <w:vMerge/>
            <w:tcBorders>
              <w:top w:val="nil"/>
              <w:left w:val="single" w:sz="4" w:space="0" w:color="000000"/>
              <w:right w:val="single" w:sz="4" w:space="0" w:color="000000"/>
            </w:tcBorders>
          </w:tcPr>
          <w:p w:rsidR="00CC59FA">
            <w:pPr>
              <w:rPr>
                <w:sz w:val="2"/>
                <w:szCs w:val="2"/>
              </w:rPr>
            </w:pPr>
          </w:p>
        </w:tc>
        <w:tc>
          <w:tcPr>
            <w:tcW w:w="708" w:type="dxa"/>
            <w:tcBorders>
              <w:top w:val="single" w:sz="4" w:space="0" w:color="000000"/>
              <w:left w:val="single" w:sz="4" w:space="0" w:color="000000"/>
              <w:right w:val="single" w:sz="4" w:space="0" w:color="000000"/>
            </w:tcBorders>
          </w:tcPr>
          <w:p w:rsidR="00CC59FA">
            <w:pPr>
              <w:pStyle w:val="TableParagraph"/>
              <w:spacing w:before="0"/>
              <w:ind w:left="0"/>
              <w:rPr>
                <w:sz w:val="2"/>
              </w:rPr>
            </w:pPr>
          </w:p>
        </w:tc>
        <w:tc>
          <w:tcPr>
            <w:tcW w:w="708" w:type="dxa"/>
            <w:tcBorders>
              <w:top w:val="single" w:sz="4" w:space="0" w:color="000000"/>
              <w:left w:val="single" w:sz="4" w:space="0" w:color="000000"/>
              <w:right w:val="single" w:sz="4" w:space="0" w:color="000000"/>
            </w:tcBorders>
          </w:tcPr>
          <w:p w:rsidR="00CC59FA">
            <w:pPr>
              <w:pStyle w:val="TableParagraph"/>
              <w:spacing w:before="0"/>
              <w:ind w:left="0"/>
              <w:rPr>
                <w:sz w:val="2"/>
              </w:rPr>
            </w:pPr>
          </w:p>
        </w:tc>
        <w:tc>
          <w:tcPr>
            <w:tcW w:w="568" w:type="dxa"/>
            <w:tcBorders>
              <w:top w:val="single" w:sz="4" w:space="0" w:color="000000"/>
              <w:left w:val="single" w:sz="4" w:space="0" w:color="000000"/>
              <w:right w:val="single" w:sz="4" w:space="0" w:color="000000"/>
            </w:tcBorders>
          </w:tcPr>
          <w:p w:rsidR="00CC59FA">
            <w:pPr>
              <w:pStyle w:val="TableParagraph"/>
              <w:spacing w:before="0"/>
              <w:ind w:left="0"/>
              <w:rPr>
                <w:sz w:val="2"/>
              </w:rPr>
            </w:pPr>
          </w:p>
        </w:tc>
        <w:tc>
          <w:tcPr>
            <w:tcW w:w="708" w:type="dxa"/>
            <w:tcBorders>
              <w:top w:val="single" w:sz="4" w:space="0" w:color="000000"/>
              <w:left w:val="single" w:sz="4" w:space="0" w:color="000000"/>
              <w:right w:val="single" w:sz="4" w:space="0" w:color="000000"/>
            </w:tcBorders>
          </w:tcPr>
          <w:p w:rsidR="00CC59FA">
            <w:pPr>
              <w:pStyle w:val="TableParagraph"/>
              <w:spacing w:before="0"/>
              <w:ind w:left="0"/>
              <w:rPr>
                <w:sz w:val="2"/>
              </w:rPr>
            </w:pPr>
          </w:p>
        </w:tc>
        <w:tc>
          <w:tcPr>
            <w:tcW w:w="568" w:type="dxa"/>
            <w:tcBorders>
              <w:top w:val="single" w:sz="4" w:space="0" w:color="000000"/>
              <w:left w:val="single" w:sz="4" w:space="0" w:color="000000"/>
              <w:right w:val="single" w:sz="4" w:space="0" w:color="000000"/>
            </w:tcBorders>
          </w:tcPr>
          <w:p w:rsidR="00CC59FA">
            <w:pPr>
              <w:pStyle w:val="TableParagraph"/>
              <w:spacing w:before="0"/>
              <w:ind w:left="0"/>
              <w:rPr>
                <w:sz w:val="2"/>
              </w:rPr>
            </w:pPr>
          </w:p>
        </w:tc>
        <w:tc>
          <w:tcPr>
            <w:tcW w:w="708" w:type="dxa"/>
            <w:tcBorders>
              <w:top w:val="single" w:sz="4" w:space="0" w:color="000000"/>
              <w:left w:val="single" w:sz="4" w:space="0" w:color="000000"/>
              <w:right w:val="single" w:sz="4" w:space="0" w:color="000000"/>
            </w:tcBorders>
          </w:tcPr>
          <w:p w:rsidR="00CC59FA">
            <w:pPr>
              <w:pStyle w:val="TableParagraph"/>
              <w:spacing w:before="0"/>
              <w:ind w:left="0"/>
              <w:rPr>
                <w:sz w:val="2"/>
              </w:rPr>
            </w:pPr>
          </w:p>
        </w:tc>
      </w:tr>
      <w:tr>
        <w:tblPrEx>
          <w:tblW w:w="0" w:type="auto"/>
          <w:tblInd w:w="306" w:type="dxa"/>
          <w:tblLayout w:type="fixed"/>
          <w:tblLook w:val="01E0"/>
        </w:tblPrEx>
        <w:trPr>
          <w:trHeight w:hRule="exact" w:val="356"/>
        </w:trPr>
        <w:tc>
          <w:tcPr>
            <w:tcW w:w="6096" w:type="dxa"/>
            <w:gridSpan w:val="2"/>
            <w:tcBorders>
              <w:left w:val="single" w:sz="4" w:space="0" w:color="000000"/>
              <w:bottom w:val="thickThinMediumGap" w:sz="3" w:space="0" w:color="000000"/>
              <w:right w:val="single" w:sz="4" w:space="0" w:color="000000"/>
            </w:tcBorders>
          </w:tcPr>
          <w:p w:rsidR="00CC59FA">
            <w:pPr>
              <w:pStyle w:val="TableParagraph"/>
              <w:spacing w:before="10" w:line="288" w:lineRule="exact"/>
              <w:ind w:left="-1"/>
              <w:rPr>
                <w:sz w:val="26"/>
              </w:rPr>
            </w:pPr>
            <w:r>
              <w:rPr>
                <w:sz w:val="26"/>
              </w:rPr>
              <w:t>Обязательная</w:t>
            </w:r>
            <w:r>
              <w:rPr>
                <w:spacing w:val="-6"/>
                <w:sz w:val="26"/>
              </w:rPr>
              <w:t xml:space="preserve"> </w:t>
            </w:r>
            <w:r>
              <w:rPr>
                <w:spacing w:val="-4"/>
                <w:sz w:val="26"/>
              </w:rPr>
              <w:t>часть</w:t>
            </w:r>
          </w:p>
        </w:tc>
        <w:tc>
          <w:tcPr>
            <w:tcW w:w="708" w:type="dxa"/>
            <w:tcBorders>
              <w:left w:val="single" w:sz="4" w:space="0" w:color="000000"/>
              <w:right w:val="single" w:sz="4" w:space="0" w:color="000000"/>
            </w:tcBorders>
          </w:tcPr>
          <w:p w:rsidR="00CC59FA">
            <w:pPr>
              <w:pStyle w:val="TableParagraph"/>
              <w:spacing w:before="0"/>
              <w:ind w:left="0"/>
              <w:rPr>
                <w:sz w:val="24"/>
              </w:rPr>
            </w:pPr>
          </w:p>
        </w:tc>
        <w:tc>
          <w:tcPr>
            <w:tcW w:w="708" w:type="dxa"/>
            <w:tcBorders>
              <w:left w:val="single" w:sz="4" w:space="0" w:color="000000"/>
              <w:right w:val="single" w:sz="4" w:space="0" w:color="000000"/>
            </w:tcBorders>
          </w:tcPr>
          <w:p w:rsidR="00CC59FA">
            <w:pPr>
              <w:pStyle w:val="TableParagraph"/>
              <w:spacing w:before="0"/>
              <w:ind w:left="0"/>
              <w:rPr>
                <w:sz w:val="24"/>
              </w:rPr>
            </w:pPr>
          </w:p>
        </w:tc>
        <w:tc>
          <w:tcPr>
            <w:tcW w:w="568" w:type="dxa"/>
            <w:tcBorders>
              <w:left w:val="single" w:sz="4" w:space="0" w:color="000000"/>
              <w:right w:val="single" w:sz="4" w:space="0" w:color="000000"/>
            </w:tcBorders>
          </w:tcPr>
          <w:p w:rsidR="00CC59FA">
            <w:pPr>
              <w:pStyle w:val="TableParagraph"/>
              <w:spacing w:before="0"/>
              <w:ind w:left="0"/>
              <w:rPr>
                <w:sz w:val="24"/>
              </w:rPr>
            </w:pPr>
          </w:p>
        </w:tc>
        <w:tc>
          <w:tcPr>
            <w:tcW w:w="708" w:type="dxa"/>
            <w:tcBorders>
              <w:left w:val="single" w:sz="4" w:space="0" w:color="000000"/>
              <w:right w:val="single" w:sz="4" w:space="0" w:color="000000"/>
            </w:tcBorders>
          </w:tcPr>
          <w:p w:rsidR="00CC59FA">
            <w:pPr>
              <w:pStyle w:val="TableParagraph"/>
              <w:spacing w:before="0"/>
              <w:ind w:left="0"/>
              <w:rPr>
                <w:sz w:val="24"/>
              </w:rPr>
            </w:pPr>
          </w:p>
        </w:tc>
        <w:tc>
          <w:tcPr>
            <w:tcW w:w="568" w:type="dxa"/>
            <w:tcBorders>
              <w:left w:val="single" w:sz="4" w:space="0" w:color="000000"/>
              <w:right w:val="single" w:sz="4" w:space="0" w:color="000000"/>
            </w:tcBorders>
          </w:tcPr>
          <w:p w:rsidR="00CC59FA">
            <w:pPr>
              <w:pStyle w:val="TableParagraph"/>
              <w:spacing w:before="0"/>
              <w:ind w:left="0"/>
              <w:rPr>
                <w:sz w:val="24"/>
              </w:rPr>
            </w:pPr>
          </w:p>
        </w:tc>
        <w:tc>
          <w:tcPr>
            <w:tcW w:w="708" w:type="dxa"/>
            <w:tcBorders>
              <w:left w:val="single" w:sz="4" w:space="0" w:color="000000"/>
              <w:right w:val="single" w:sz="4" w:space="0" w:color="000000"/>
            </w:tcBorders>
          </w:tcPr>
          <w:p w:rsidR="00CC59FA">
            <w:pPr>
              <w:pStyle w:val="TableParagraph"/>
              <w:spacing w:before="0"/>
              <w:ind w:left="0"/>
              <w:rPr>
                <w:sz w:val="24"/>
              </w:rPr>
            </w:pPr>
          </w:p>
        </w:tc>
      </w:tr>
      <w:tr>
        <w:tblPrEx>
          <w:tblW w:w="0" w:type="auto"/>
          <w:tblInd w:w="306" w:type="dxa"/>
          <w:tblLayout w:type="fixed"/>
          <w:tblLook w:val="01E0"/>
        </w:tblPrEx>
        <w:trPr>
          <w:trHeight w:hRule="exact" w:val="363"/>
        </w:trPr>
        <w:tc>
          <w:tcPr>
            <w:tcW w:w="2500" w:type="dxa"/>
            <w:vMerge w:val="restart"/>
            <w:tcBorders>
              <w:left w:val="single" w:sz="4" w:space="0" w:color="000000"/>
              <w:right w:val="single" w:sz="4" w:space="0" w:color="000000"/>
            </w:tcBorders>
          </w:tcPr>
          <w:p w:rsidR="00CC59FA">
            <w:pPr>
              <w:pStyle w:val="TableParagraph"/>
              <w:spacing w:before="14"/>
              <w:ind w:left="-1"/>
              <w:rPr>
                <w:sz w:val="26"/>
              </w:rPr>
            </w:pPr>
            <w:r>
              <w:rPr>
                <w:sz w:val="26"/>
              </w:rPr>
              <w:t>Русский</w:t>
            </w:r>
            <w:r>
              <w:rPr>
                <w:spacing w:val="-17"/>
                <w:sz w:val="26"/>
              </w:rPr>
              <w:t xml:space="preserve"> </w:t>
            </w:r>
            <w:r>
              <w:rPr>
                <w:sz w:val="26"/>
              </w:rPr>
              <w:t>язык</w:t>
            </w:r>
            <w:r>
              <w:rPr>
                <w:spacing w:val="-16"/>
                <w:sz w:val="26"/>
              </w:rPr>
              <w:t xml:space="preserve"> </w:t>
            </w:r>
            <w:r>
              <w:rPr>
                <w:sz w:val="26"/>
              </w:rPr>
              <w:t xml:space="preserve">и </w:t>
            </w:r>
            <w:r>
              <w:rPr>
                <w:spacing w:val="-2"/>
                <w:sz w:val="26"/>
              </w:rPr>
              <w:t>литература</w:t>
            </w:r>
          </w:p>
        </w:tc>
        <w:tc>
          <w:tcPr>
            <w:tcW w:w="3596" w:type="dxa"/>
            <w:tcBorders>
              <w:left w:val="single" w:sz="4" w:space="0" w:color="000000"/>
              <w:right w:val="single" w:sz="4" w:space="0" w:color="000000"/>
            </w:tcBorders>
          </w:tcPr>
          <w:p w:rsidR="00CC59FA">
            <w:pPr>
              <w:pStyle w:val="TableParagraph"/>
              <w:spacing w:before="18" w:line="296" w:lineRule="exact"/>
              <w:ind w:left="3"/>
              <w:rPr>
                <w:sz w:val="26"/>
              </w:rPr>
            </w:pPr>
            <w:r>
              <w:rPr>
                <w:sz w:val="26"/>
              </w:rPr>
              <w:t>Русский</w:t>
            </w:r>
            <w:r>
              <w:rPr>
                <w:spacing w:val="1"/>
                <w:sz w:val="26"/>
              </w:rPr>
              <w:t xml:space="preserve"> </w:t>
            </w:r>
            <w:r>
              <w:rPr>
                <w:spacing w:val="-4"/>
                <w:sz w:val="26"/>
              </w:rPr>
              <w:t>язык</w:t>
            </w:r>
          </w:p>
        </w:tc>
        <w:tc>
          <w:tcPr>
            <w:tcW w:w="708" w:type="dxa"/>
            <w:tcBorders>
              <w:left w:val="single" w:sz="4" w:space="0" w:color="000000"/>
              <w:right w:val="single" w:sz="4" w:space="0" w:color="000000"/>
            </w:tcBorders>
          </w:tcPr>
          <w:p w:rsidR="00CC59FA">
            <w:pPr>
              <w:pStyle w:val="TableParagraph"/>
              <w:spacing w:before="18" w:line="296" w:lineRule="exact"/>
              <w:ind w:left="4" w:right="13"/>
              <w:jc w:val="center"/>
              <w:rPr>
                <w:sz w:val="26"/>
              </w:rPr>
            </w:pPr>
            <w:r>
              <w:rPr>
                <w:spacing w:val="-10"/>
                <w:sz w:val="26"/>
              </w:rPr>
              <w:t>5</w:t>
            </w:r>
          </w:p>
        </w:tc>
        <w:tc>
          <w:tcPr>
            <w:tcW w:w="708" w:type="dxa"/>
            <w:tcBorders>
              <w:left w:val="single" w:sz="4" w:space="0" w:color="000000"/>
              <w:right w:val="single" w:sz="4" w:space="0" w:color="000000"/>
            </w:tcBorders>
          </w:tcPr>
          <w:p w:rsidR="00CC59FA">
            <w:pPr>
              <w:pStyle w:val="TableParagraph"/>
              <w:spacing w:before="18" w:line="296" w:lineRule="exact"/>
              <w:ind w:left="9" w:right="9"/>
              <w:jc w:val="center"/>
              <w:rPr>
                <w:sz w:val="26"/>
              </w:rPr>
            </w:pPr>
            <w:r>
              <w:rPr>
                <w:spacing w:val="-10"/>
                <w:sz w:val="26"/>
              </w:rPr>
              <w:t>6</w:t>
            </w:r>
          </w:p>
        </w:tc>
        <w:tc>
          <w:tcPr>
            <w:tcW w:w="568" w:type="dxa"/>
            <w:tcBorders>
              <w:left w:val="single" w:sz="4" w:space="0" w:color="000000"/>
              <w:right w:val="single" w:sz="4" w:space="0" w:color="000000"/>
            </w:tcBorders>
          </w:tcPr>
          <w:p w:rsidR="00CC59FA">
            <w:pPr>
              <w:pStyle w:val="TableParagraph"/>
              <w:spacing w:before="18" w:line="296" w:lineRule="exact"/>
              <w:ind w:left="0" w:right="4"/>
              <w:jc w:val="center"/>
              <w:rPr>
                <w:sz w:val="26"/>
              </w:rPr>
            </w:pPr>
            <w:r>
              <w:rPr>
                <w:spacing w:val="-10"/>
                <w:sz w:val="26"/>
              </w:rPr>
              <w:t>4</w:t>
            </w:r>
          </w:p>
        </w:tc>
        <w:tc>
          <w:tcPr>
            <w:tcW w:w="708" w:type="dxa"/>
            <w:tcBorders>
              <w:left w:val="single" w:sz="4" w:space="0" w:color="000000"/>
              <w:right w:val="single" w:sz="4" w:space="0" w:color="000000"/>
            </w:tcBorders>
          </w:tcPr>
          <w:p w:rsidR="00CC59FA">
            <w:pPr>
              <w:pStyle w:val="TableParagraph"/>
              <w:spacing w:before="18" w:line="296" w:lineRule="exact"/>
              <w:ind w:left="9" w:right="9"/>
              <w:jc w:val="center"/>
              <w:rPr>
                <w:sz w:val="26"/>
              </w:rPr>
            </w:pPr>
            <w:r>
              <w:rPr>
                <w:spacing w:val="-10"/>
                <w:sz w:val="26"/>
              </w:rPr>
              <w:t>3</w:t>
            </w:r>
          </w:p>
        </w:tc>
        <w:tc>
          <w:tcPr>
            <w:tcW w:w="568" w:type="dxa"/>
            <w:tcBorders>
              <w:left w:val="single" w:sz="4" w:space="0" w:color="000000"/>
              <w:right w:val="single" w:sz="4" w:space="0" w:color="000000"/>
            </w:tcBorders>
          </w:tcPr>
          <w:p w:rsidR="00CC59FA">
            <w:pPr>
              <w:pStyle w:val="TableParagraph"/>
              <w:spacing w:before="18" w:line="296" w:lineRule="exact"/>
              <w:ind w:left="0" w:right="4"/>
              <w:jc w:val="center"/>
              <w:rPr>
                <w:sz w:val="26"/>
              </w:rPr>
            </w:pPr>
            <w:r>
              <w:rPr>
                <w:spacing w:val="-10"/>
                <w:sz w:val="26"/>
              </w:rPr>
              <w:t>3</w:t>
            </w:r>
          </w:p>
        </w:tc>
        <w:tc>
          <w:tcPr>
            <w:tcW w:w="708" w:type="dxa"/>
            <w:tcBorders>
              <w:left w:val="single" w:sz="4" w:space="0" w:color="000000"/>
              <w:right w:val="single" w:sz="4" w:space="0" w:color="000000"/>
            </w:tcBorders>
          </w:tcPr>
          <w:p w:rsidR="00CC59FA">
            <w:pPr>
              <w:pStyle w:val="TableParagraph"/>
              <w:spacing w:before="18" w:line="296" w:lineRule="exact"/>
              <w:ind w:left="13" w:right="9"/>
              <w:jc w:val="center"/>
              <w:rPr>
                <w:sz w:val="26"/>
              </w:rPr>
            </w:pPr>
            <w:r>
              <w:rPr>
                <w:spacing w:val="-5"/>
                <w:sz w:val="26"/>
              </w:rPr>
              <w:t>21</w:t>
            </w:r>
          </w:p>
        </w:tc>
      </w:tr>
      <w:tr>
        <w:tblPrEx>
          <w:tblW w:w="0" w:type="auto"/>
          <w:tblInd w:w="306" w:type="dxa"/>
          <w:tblLayout w:type="fixed"/>
          <w:tblLook w:val="01E0"/>
        </w:tblPrEx>
        <w:trPr>
          <w:trHeight w:hRule="exact" w:val="361"/>
        </w:trPr>
        <w:tc>
          <w:tcPr>
            <w:tcW w:w="2500" w:type="dxa"/>
            <w:vMerge/>
            <w:tcBorders>
              <w:top w:val="nil"/>
              <w:left w:val="single" w:sz="4" w:space="0" w:color="000000"/>
              <w:right w:val="single" w:sz="4" w:space="0" w:color="000000"/>
            </w:tcBorders>
          </w:tcPr>
          <w:p w:rsidR="00CC59FA">
            <w:pPr>
              <w:rPr>
                <w:sz w:val="2"/>
                <w:szCs w:val="2"/>
              </w:rPr>
            </w:pPr>
          </w:p>
        </w:tc>
        <w:tc>
          <w:tcPr>
            <w:tcW w:w="3596" w:type="dxa"/>
            <w:tcBorders>
              <w:left w:val="single" w:sz="4" w:space="0" w:color="000000"/>
              <w:bottom w:val="thinThickMediumGap" w:sz="3" w:space="0" w:color="000000"/>
              <w:right w:val="single" w:sz="4" w:space="0" w:color="000000"/>
            </w:tcBorders>
          </w:tcPr>
          <w:p w:rsidR="00CC59FA">
            <w:pPr>
              <w:pStyle w:val="TableParagraph"/>
              <w:spacing w:before="18" w:line="286" w:lineRule="exact"/>
              <w:ind w:left="3"/>
              <w:rPr>
                <w:sz w:val="26"/>
              </w:rPr>
            </w:pPr>
            <w:r>
              <w:rPr>
                <w:spacing w:val="-2"/>
                <w:sz w:val="26"/>
              </w:rPr>
              <w:t>Литература</w:t>
            </w:r>
          </w:p>
        </w:tc>
        <w:tc>
          <w:tcPr>
            <w:tcW w:w="708" w:type="dxa"/>
            <w:tcBorders>
              <w:left w:val="single" w:sz="4" w:space="0" w:color="000000"/>
              <w:bottom w:val="thinThickMediumGap" w:sz="3" w:space="0" w:color="000000"/>
              <w:right w:val="single" w:sz="4" w:space="0" w:color="000000"/>
            </w:tcBorders>
          </w:tcPr>
          <w:p w:rsidR="00CC59FA">
            <w:pPr>
              <w:pStyle w:val="TableParagraph"/>
              <w:spacing w:before="18" w:line="286" w:lineRule="exact"/>
              <w:ind w:left="4" w:right="13"/>
              <w:jc w:val="center"/>
              <w:rPr>
                <w:sz w:val="26"/>
              </w:rPr>
            </w:pPr>
            <w:r>
              <w:rPr>
                <w:spacing w:val="-10"/>
                <w:sz w:val="26"/>
              </w:rPr>
              <w:t>3</w:t>
            </w:r>
          </w:p>
        </w:tc>
        <w:tc>
          <w:tcPr>
            <w:tcW w:w="708" w:type="dxa"/>
            <w:tcBorders>
              <w:left w:val="single" w:sz="4" w:space="0" w:color="000000"/>
              <w:bottom w:val="thinThickMediumGap" w:sz="3" w:space="0" w:color="000000"/>
              <w:right w:val="single" w:sz="4" w:space="0" w:color="000000"/>
            </w:tcBorders>
          </w:tcPr>
          <w:p w:rsidR="00CC59FA">
            <w:pPr>
              <w:pStyle w:val="TableParagraph"/>
              <w:spacing w:before="18" w:line="286" w:lineRule="exact"/>
              <w:ind w:left="9" w:right="9"/>
              <w:jc w:val="center"/>
              <w:rPr>
                <w:sz w:val="26"/>
              </w:rPr>
            </w:pPr>
            <w:r>
              <w:rPr>
                <w:spacing w:val="-10"/>
                <w:sz w:val="26"/>
              </w:rPr>
              <w:t>3</w:t>
            </w:r>
          </w:p>
        </w:tc>
        <w:tc>
          <w:tcPr>
            <w:tcW w:w="568" w:type="dxa"/>
            <w:tcBorders>
              <w:left w:val="single" w:sz="4" w:space="0" w:color="000000"/>
              <w:bottom w:val="thinThickMediumGap" w:sz="3" w:space="0" w:color="000000"/>
              <w:right w:val="single" w:sz="4" w:space="0" w:color="000000"/>
            </w:tcBorders>
          </w:tcPr>
          <w:p w:rsidR="00CC59FA">
            <w:pPr>
              <w:pStyle w:val="TableParagraph"/>
              <w:spacing w:before="18" w:line="286" w:lineRule="exact"/>
              <w:ind w:left="0" w:right="4"/>
              <w:jc w:val="center"/>
              <w:rPr>
                <w:sz w:val="26"/>
              </w:rPr>
            </w:pPr>
            <w:r>
              <w:rPr>
                <w:spacing w:val="-10"/>
                <w:sz w:val="26"/>
              </w:rPr>
              <w:t>2</w:t>
            </w:r>
          </w:p>
        </w:tc>
        <w:tc>
          <w:tcPr>
            <w:tcW w:w="708" w:type="dxa"/>
            <w:tcBorders>
              <w:left w:val="single" w:sz="4" w:space="0" w:color="000000"/>
              <w:bottom w:val="thinThickMediumGap" w:sz="3" w:space="0" w:color="000000"/>
              <w:right w:val="single" w:sz="4" w:space="0" w:color="000000"/>
            </w:tcBorders>
          </w:tcPr>
          <w:p w:rsidR="00CC59FA">
            <w:pPr>
              <w:pStyle w:val="TableParagraph"/>
              <w:spacing w:before="18" w:line="286" w:lineRule="exact"/>
              <w:ind w:left="9" w:right="9"/>
              <w:jc w:val="center"/>
              <w:rPr>
                <w:sz w:val="26"/>
              </w:rPr>
            </w:pPr>
            <w:r>
              <w:rPr>
                <w:spacing w:val="-10"/>
                <w:sz w:val="26"/>
              </w:rPr>
              <w:t>2</w:t>
            </w:r>
          </w:p>
        </w:tc>
        <w:tc>
          <w:tcPr>
            <w:tcW w:w="568" w:type="dxa"/>
            <w:tcBorders>
              <w:left w:val="single" w:sz="4" w:space="0" w:color="000000"/>
              <w:bottom w:val="thinThickMediumGap" w:sz="3" w:space="0" w:color="000000"/>
              <w:right w:val="single" w:sz="4" w:space="0" w:color="000000"/>
            </w:tcBorders>
          </w:tcPr>
          <w:p w:rsidR="00CC59FA">
            <w:pPr>
              <w:pStyle w:val="TableParagraph"/>
              <w:spacing w:before="18" w:line="286" w:lineRule="exact"/>
              <w:ind w:left="0" w:right="4"/>
              <w:jc w:val="center"/>
              <w:rPr>
                <w:sz w:val="26"/>
              </w:rPr>
            </w:pPr>
            <w:r>
              <w:rPr>
                <w:spacing w:val="-10"/>
                <w:sz w:val="26"/>
              </w:rPr>
              <w:t>3</w:t>
            </w:r>
          </w:p>
        </w:tc>
        <w:tc>
          <w:tcPr>
            <w:tcW w:w="708" w:type="dxa"/>
            <w:tcBorders>
              <w:left w:val="single" w:sz="4" w:space="0" w:color="000000"/>
              <w:bottom w:val="thinThickMediumGap" w:sz="3" w:space="0" w:color="000000"/>
              <w:right w:val="single" w:sz="4" w:space="0" w:color="000000"/>
            </w:tcBorders>
          </w:tcPr>
          <w:p w:rsidR="00CC59FA">
            <w:pPr>
              <w:pStyle w:val="TableParagraph"/>
              <w:spacing w:before="18" w:line="286" w:lineRule="exact"/>
              <w:ind w:left="13" w:right="9"/>
              <w:jc w:val="center"/>
              <w:rPr>
                <w:sz w:val="26"/>
              </w:rPr>
            </w:pPr>
            <w:r>
              <w:rPr>
                <w:spacing w:val="-5"/>
                <w:sz w:val="26"/>
              </w:rPr>
              <w:t>13</w:t>
            </w:r>
          </w:p>
        </w:tc>
      </w:tr>
      <w:tr>
        <w:tblPrEx>
          <w:tblW w:w="0" w:type="auto"/>
          <w:tblInd w:w="306" w:type="dxa"/>
          <w:tblLayout w:type="fixed"/>
          <w:tblLook w:val="01E0"/>
        </w:tblPrEx>
        <w:trPr>
          <w:trHeight w:hRule="exact" w:val="361"/>
        </w:trPr>
        <w:tc>
          <w:tcPr>
            <w:tcW w:w="2500" w:type="dxa"/>
            <w:tcBorders>
              <w:left w:val="single" w:sz="4" w:space="0" w:color="000000"/>
              <w:bottom w:val="thinThickMediumGap" w:sz="3" w:space="0" w:color="000000"/>
              <w:right w:val="single" w:sz="4" w:space="0" w:color="000000"/>
            </w:tcBorders>
          </w:tcPr>
          <w:p w:rsidR="00CC59FA">
            <w:pPr>
              <w:pStyle w:val="TableParagraph"/>
              <w:spacing w:before="16" w:line="288" w:lineRule="exact"/>
              <w:ind w:left="-1"/>
              <w:rPr>
                <w:sz w:val="26"/>
              </w:rPr>
            </w:pPr>
            <w:r>
              <w:rPr>
                <w:sz w:val="26"/>
              </w:rPr>
              <w:t>Иностранные</w:t>
            </w:r>
            <w:r>
              <w:rPr>
                <w:spacing w:val="-4"/>
                <w:sz w:val="26"/>
              </w:rPr>
              <w:t xml:space="preserve"> языки</w:t>
            </w:r>
          </w:p>
        </w:tc>
        <w:tc>
          <w:tcPr>
            <w:tcW w:w="3596" w:type="dxa"/>
            <w:tcBorders>
              <w:top w:val="thickThinMediumGap" w:sz="3" w:space="0" w:color="000000"/>
              <w:left w:val="single" w:sz="4" w:space="0" w:color="000000"/>
              <w:bottom w:val="thinThickMediumGap" w:sz="3" w:space="0" w:color="000000"/>
              <w:right w:val="single" w:sz="4" w:space="0" w:color="000000"/>
            </w:tcBorders>
          </w:tcPr>
          <w:p w:rsidR="00CC59FA">
            <w:pPr>
              <w:pStyle w:val="TableParagraph"/>
              <w:spacing w:before="8" w:line="288" w:lineRule="exact"/>
              <w:ind w:left="3"/>
              <w:rPr>
                <w:sz w:val="26"/>
              </w:rPr>
            </w:pPr>
            <w:r>
              <w:rPr>
                <w:sz w:val="26"/>
              </w:rPr>
              <w:t>Иностранный</w:t>
            </w:r>
            <w:r>
              <w:rPr>
                <w:spacing w:val="-4"/>
                <w:sz w:val="26"/>
              </w:rPr>
              <w:t xml:space="preserve"> язык</w:t>
            </w:r>
          </w:p>
        </w:tc>
        <w:tc>
          <w:tcPr>
            <w:tcW w:w="708" w:type="dxa"/>
            <w:tcBorders>
              <w:top w:val="thickThinMediumGap" w:sz="3" w:space="0" w:color="000000"/>
              <w:left w:val="single" w:sz="4" w:space="0" w:color="000000"/>
              <w:bottom w:val="thinThickMediumGap" w:sz="3" w:space="0" w:color="000000"/>
              <w:right w:val="single" w:sz="4" w:space="0" w:color="000000"/>
            </w:tcBorders>
          </w:tcPr>
          <w:p w:rsidR="00CC59FA">
            <w:pPr>
              <w:pStyle w:val="TableParagraph"/>
              <w:spacing w:before="8" w:line="288" w:lineRule="exact"/>
              <w:ind w:left="4" w:right="13"/>
              <w:jc w:val="center"/>
              <w:rPr>
                <w:sz w:val="26"/>
              </w:rPr>
            </w:pPr>
            <w:r>
              <w:rPr>
                <w:spacing w:val="-10"/>
                <w:sz w:val="26"/>
              </w:rPr>
              <w:t>3</w:t>
            </w:r>
          </w:p>
        </w:tc>
        <w:tc>
          <w:tcPr>
            <w:tcW w:w="708" w:type="dxa"/>
            <w:tcBorders>
              <w:top w:val="thickThinMediumGap" w:sz="3" w:space="0" w:color="000000"/>
              <w:left w:val="single" w:sz="4" w:space="0" w:color="000000"/>
              <w:bottom w:val="thinThickMediumGap" w:sz="3" w:space="0" w:color="000000"/>
              <w:right w:val="single" w:sz="4" w:space="0" w:color="000000"/>
            </w:tcBorders>
          </w:tcPr>
          <w:p w:rsidR="00CC59FA">
            <w:pPr>
              <w:pStyle w:val="TableParagraph"/>
              <w:spacing w:before="8" w:line="288" w:lineRule="exact"/>
              <w:ind w:left="9" w:right="9"/>
              <w:jc w:val="center"/>
              <w:rPr>
                <w:sz w:val="26"/>
              </w:rPr>
            </w:pPr>
            <w:r>
              <w:rPr>
                <w:spacing w:val="-10"/>
                <w:sz w:val="26"/>
              </w:rPr>
              <w:t>3</w:t>
            </w:r>
          </w:p>
        </w:tc>
        <w:tc>
          <w:tcPr>
            <w:tcW w:w="568" w:type="dxa"/>
            <w:tcBorders>
              <w:top w:val="thickThinMediumGap" w:sz="3" w:space="0" w:color="000000"/>
              <w:left w:val="single" w:sz="4" w:space="0" w:color="000000"/>
              <w:bottom w:val="thinThickMediumGap" w:sz="3" w:space="0" w:color="000000"/>
              <w:right w:val="single" w:sz="4" w:space="0" w:color="000000"/>
            </w:tcBorders>
          </w:tcPr>
          <w:p w:rsidR="00CC59FA">
            <w:pPr>
              <w:pStyle w:val="TableParagraph"/>
              <w:spacing w:before="8" w:line="288" w:lineRule="exact"/>
              <w:ind w:left="0" w:right="4"/>
              <w:jc w:val="center"/>
              <w:rPr>
                <w:sz w:val="26"/>
              </w:rPr>
            </w:pPr>
            <w:r>
              <w:rPr>
                <w:spacing w:val="-10"/>
                <w:sz w:val="26"/>
              </w:rPr>
              <w:t>3</w:t>
            </w:r>
          </w:p>
        </w:tc>
        <w:tc>
          <w:tcPr>
            <w:tcW w:w="708" w:type="dxa"/>
            <w:tcBorders>
              <w:top w:val="thickThinMediumGap" w:sz="3" w:space="0" w:color="000000"/>
              <w:left w:val="single" w:sz="4" w:space="0" w:color="000000"/>
              <w:bottom w:val="thinThickMediumGap" w:sz="3" w:space="0" w:color="000000"/>
              <w:right w:val="single" w:sz="4" w:space="0" w:color="000000"/>
            </w:tcBorders>
          </w:tcPr>
          <w:p w:rsidR="00CC59FA">
            <w:pPr>
              <w:pStyle w:val="TableParagraph"/>
              <w:spacing w:before="8" w:line="288" w:lineRule="exact"/>
              <w:ind w:left="9" w:right="9"/>
              <w:jc w:val="center"/>
              <w:rPr>
                <w:sz w:val="26"/>
              </w:rPr>
            </w:pPr>
            <w:r>
              <w:rPr>
                <w:spacing w:val="-10"/>
                <w:sz w:val="26"/>
              </w:rPr>
              <w:t>3</w:t>
            </w:r>
          </w:p>
        </w:tc>
        <w:tc>
          <w:tcPr>
            <w:tcW w:w="568" w:type="dxa"/>
            <w:tcBorders>
              <w:top w:val="thickThinMediumGap" w:sz="3" w:space="0" w:color="000000"/>
              <w:left w:val="single" w:sz="4" w:space="0" w:color="000000"/>
              <w:bottom w:val="thinThickMediumGap" w:sz="3" w:space="0" w:color="000000"/>
              <w:right w:val="single" w:sz="4" w:space="0" w:color="000000"/>
            </w:tcBorders>
          </w:tcPr>
          <w:p w:rsidR="00CC59FA">
            <w:pPr>
              <w:pStyle w:val="TableParagraph"/>
              <w:spacing w:before="8" w:line="288" w:lineRule="exact"/>
              <w:ind w:left="0" w:right="4"/>
              <w:jc w:val="center"/>
              <w:rPr>
                <w:sz w:val="26"/>
              </w:rPr>
            </w:pPr>
            <w:r>
              <w:rPr>
                <w:spacing w:val="-10"/>
                <w:sz w:val="26"/>
              </w:rPr>
              <w:t>3</w:t>
            </w:r>
          </w:p>
        </w:tc>
        <w:tc>
          <w:tcPr>
            <w:tcW w:w="708" w:type="dxa"/>
            <w:tcBorders>
              <w:top w:val="thickThinMediumGap" w:sz="3" w:space="0" w:color="000000"/>
              <w:left w:val="single" w:sz="4" w:space="0" w:color="000000"/>
              <w:bottom w:val="thinThickMediumGap" w:sz="3" w:space="0" w:color="000000"/>
              <w:right w:val="single" w:sz="4" w:space="0" w:color="000000"/>
            </w:tcBorders>
          </w:tcPr>
          <w:p w:rsidR="00CC59FA">
            <w:pPr>
              <w:pStyle w:val="TableParagraph"/>
              <w:spacing w:before="8" w:line="288" w:lineRule="exact"/>
              <w:ind w:left="13" w:right="9"/>
              <w:jc w:val="center"/>
              <w:rPr>
                <w:sz w:val="26"/>
              </w:rPr>
            </w:pPr>
            <w:r>
              <w:rPr>
                <w:spacing w:val="-5"/>
                <w:sz w:val="26"/>
              </w:rPr>
              <w:t>15</w:t>
            </w:r>
          </w:p>
        </w:tc>
      </w:tr>
      <w:tr>
        <w:tblPrEx>
          <w:tblW w:w="0" w:type="auto"/>
          <w:tblInd w:w="306" w:type="dxa"/>
          <w:tblLayout w:type="fixed"/>
          <w:tblLook w:val="01E0"/>
        </w:tblPrEx>
        <w:trPr>
          <w:trHeight w:hRule="exact" w:val="363"/>
        </w:trPr>
        <w:tc>
          <w:tcPr>
            <w:tcW w:w="2500" w:type="dxa"/>
            <w:vMerge w:val="restart"/>
            <w:tcBorders>
              <w:top w:val="thickThinMediumGap" w:sz="3" w:space="0" w:color="000000"/>
              <w:left w:val="single" w:sz="4" w:space="0" w:color="000000"/>
              <w:bottom w:val="single" w:sz="4" w:space="0" w:color="000000"/>
              <w:right w:val="single" w:sz="4" w:space="0" w:color="000000"/>
            </w:tcBorders>
          </w:tcPr>
          <w:p w:rsidR="00CC59FA">
            <w:pPr>
              <w:pStyle w:val="TableParagraph"/>
              <w:spacing w:before="11" w:line="237" w:lineRule="auto"/>
              <w:ind w:left="-1"/>
              <w:rPr>
                <w:sz w:val="26"/>
              </w:rPr>
            </w:pPr>
            <w:r>
              <w:rPr>
                <w:sz w:val="26"/>
              </w:rPr>
              <w:t>Математика</w:t>
            </w:r>
            <w:r>
              <w:rPr>
                <w:spacing w:val="-17"/>
                <w:sz w:val="26"/>
              </w:rPr>
              <w:t xml:space="preserve"> </w:t>
            </w:r>
            <w:r>
              <w:rPr>
                <w:position w:val="1"/>
                <w:sz w:val="26"/>
              </w:rPr>
              <w:t xml:space="preserve">и </w:t>
            </w:r>
            <w:r>
              <w:rPr>
                <w:spacing w:val="-2"/>
                <w:sz w:val="26"/>
              </w:rPr>
              <w:t>информатика</w:t>
            </w:r>
          </w:p>
        </w:tc>
        <w:tc>
          <w:tcPr>
            <w:tcW w:w="3596" w:type="dxa"/>
            <w:tcBorders>
              <w:top w:val="thickThinMediumGap" w:sz="3" w:space="0" w:color="000000"/>
              <w:left w:val="single" w:sz="4" w:space="0" w:color="000000"/>
              <w:right w:val="single" w:sz="4" w:space="0" w:color="000000"/>
            </w:tcBorders>
          </w:tcPr>
          <w:p w:rsidR="00CC59FA">
            <w:pPr>
              <w:pStyle w:val="TableParagraph"/>
              <w:spacing w:before="10" w:line="296" w:lineRule="exact"/>
              <w:ind w:left="3"/>
              <w:rPr>
                <w:sz w:val="26"/>
              </w:rPr>
            </w:pPr>
            <w:r>
              <w:rPr>
                <w:spacing w:val="-2"/>
                <w:sz w:val="26"/>
              </w:rPr>
              <w:t>Математика</w:t>
            </w:r>
          </w:p>
        </w:tc>
        <w:tc>
          <w:tcPr>
            <w:tcW w:w="708" w:type="dxa"/>
            <w:tcBorders>
              <w:top w:val="thickThinMediumGap" w:sz="3" w:space="0" w:color="000000"/>
              <w:left w:val="single" w:sz="4" w:space="0" w:color="000000"/>
              <w:right w:val="single" w:sz="4" w:space="0" w:color="000000"/>
            </w:tcBorders>
          </w:tcPr>
          <w:p w:rsidR="00CC59FA">
            <w:pPr>
              <w:pStyle w:val="TableParagraph"/>
              <w:spacing w:before="10" w:line="296" w:lineRule="exact"/>
              <w:ind w:left="4" w:right="13"/>
              <w:jc w:val="center"/>
              <w:rPr>
                <w:sz w:val="26"/>
              </w:rPr>
            </w:pPr>
            <w:r>
              <w:rPr>
                <w:spacing w:val="-10"/>
                <w:sz w:val="26"/>
              </w:rPr>
              <w:t>5</w:t>
            </w:r>
          </w:p>
        </w:tc>
        <w:tc>
          <w:tcPr>
            <w:tcW w:w="708" w:type="dxa"/>
            <w:tcBorders>
              <w:top w:val="thickThinMediumGap" w:sz="3" w:space="0" w:color="000000"/>
              <w:left w:val="single" w:sz="4" w:space="0" w:color="000000"/>
              <w:right w:val="single" w:sz="4" w:space="0" w:color="000000"/>
            </w:tcBorders>
          </w:tcPr>
          <w:p w:rsidR="00CC59FA">
            <w:pPr>
              <w:pStyle w:val="TableParagraph"/>
              <w:spacing w:before="10" w:line="296" w:lineRule="exact"/>
              <w:ind w:left="9" w:right="9"/>
              <w:jc w:val="center"/>
              <w:rPr>
                <w:sz w:val="26"/>
              </w:rPr>
            </w:pPr>
            <w:r>
              <w:rPr>
                <w:spacing w:val="-10"/>
                <w:sz w:val="26"/>
              </w:rPr>
              <w:t>5</w:t>
            </w:r>
          </w:p>
        </w:tc>
        <w:tc>
          <w:tcPr>
            <w:tcW w:w="568" w:type="dxa"/>
            <w:tcBorders>
              <w:top w:val="thickThinMediumGap" w:sz="3" w:space="0" w:color="000000"/>
              <w:left w:val="single" w:sz="4" w:space="0" w:color="000000"/>
              <w:right w:val="single" w:sz="4" w:space="0" w:color="000000"/>
            </w:tcBorders>
          </w:tcPr>
          <w:p w:rsidR="00CC59FA">
            <w:pPr>
              <w:pStyle w:val="TableParagraph"/>
              <w:spacing w:before="0"/>
              <w:ind w:left="0"/>
              <w:rPr>
                <w:sz w:val="24"/>
              </w:rPr>
            </w:pPr>
          </w:p>
        </w:tc>
        <w:tc>
          <w:tcPr>
            <w:tcW w:w="708" w:type="dxa"/>
            <w:tcBorders>
              <w:top w:val="thickThinMediumGap" w:sz="3" w:space="0" w:color="000000"/>
              <w:left w:val="single" w:sz="4" w:space="0" w:color="000000"/>
              <w:right w:val="single" w:sz="4" w:space="0" w:color="000000"/>
            </w:tcBorders>
          </w:tcPr>
          <w:p w:rsidR="00CC59FA">
            <w:pPr>
              <w:pStyle w:val="TableParagraph"/>
              <w:spacing w:before="0"/>
              <w:ind w:left="0"/>
              <w:rPr>
                <w:sz w:val="24"/>
              </w:rPr>
            </w:pPr>
          </w:p>
        </w:tc>
        <w:tc>
          <w:tcPr>
            <w:tcW w:w="568" w:type="dxa"/>
            <w:tcBorders>
              <w:top w:val="thickThinMediumGap" w:sz="3" w:space="0" w:color="000000"/>
              <w:left w:val="single" w:sz="4" w:space="0" w:color="000000"/>
              <w:right w:val="single" w:sz="4" w:space="0" w:color="000000"/>
            </w:tcBorders>
          </w:tcPr>
          <w:p w:rsidR="00CC59FA">
            <w:pPr>
              <w:pStyle w:val="TableParagraph"/>
              <w:spacing w:before="0"/>
              <w:ind w:left="0"/>
              <w:rPr>
                <w:sz w:val="24"/>
              </w:rPr>
            </w:pPr>
          </w:p>
        </w:tc>
        <w:tc>
          <w:tcPr>
            <w:tcW w:w="708" w:type="dxa"/>
            <w:tcBorders>
              <w:top w:val="thickThinMediumGap" w:sz="3" w:space="0" w:color="000000"/>
              <w:left w:val="single" w:sz="4" w:space="0" w:color="000000"/>
              <w:right w:val="single" w:sz="4" w:space="0" w:color="000000"/>
            </w:tcBorders>
          </w:tcPr>
          <w:p w:rsidR="00CC59FA">
            <w:pPr>
              <w:pStyle w:val="TableParagraph"/>
              <w:spacing w:before="10" w:line="296" w:lineRule="exact"/>
              <w:ind w:left="13" w:right="9"/>
              <w:jc w:val="center"/>
              <w:rPr>
                <w:sz w:val="26"/>
              </w:rPr>
            </w:pPr>
            <w:r>
              <w:rPr>
                <w:spacing w:val="-5"/>
                <w:sz w:val="26"/>
              </w:rPr>
              <w:t>10</w:t>
            </w:r>
          </w:p>
        </w:tc>
      </w:tr>
      <w:tr>
        <w:tblPrEx>
          <w:tblW w:w="0" w:type="auto"/>
          <w:tblInd w:w="306" w:type="dxa"/>
          <w:tblLayout w:type="fixed"/>
          <w:tblLook w:val="01E0"/>
        </w:tblPrEx>
        <w:trPr>
          <w:trHeight w:hRule="exact" w:val="356"/>
        </w:trPr>
        <w:tc>
          <w:tcPr>
            <w:tcW w:w="2500" w:type="dxa"/>
            <w:vMerge/>
            <w:tcBorders>
              <w:top w:val="nil"/>
              <w:left w:val="single" w:sz="4" w:space="0" w:color="000000"/>
              <w:bottom w:val="single" w:sz="4" w:space="0" w:color="000000"/>
              <w:right w:val="single" w:sz="4" w:space="0" w:color="000000"/>
            </w:tcBorders>
          </w:tcPr>
          <w:p w:rsidR="00CC59FA">
            <w:pPr>
              <w:rPr>
                <w:sz w:val="2"/>
                <w:szCs w:val="2"/>
              </w:rPr>
            </w:pPr>
          </w:p>
        </w:tc>
        <w:tc>
          <w:tcPr>
            <w:tcW w:w="3596" w:type="dxa"/>
            <w:tcBorders>
              <w:left w:val="single" w:sz="4" w:space="0" w:color="000000"/>
              <w:bottom w:val="single" w:sz="4" w:space="0" w:color="000000"/>
              <w:right w:val="single" w:sz="4" w:space="0" w:color="000000"/>
            </w:tcBorders>
          </w:tcPr>
          <w:p w:rsidR="00CC59FA">
            <w:pPr>
              <w:pStyle w:val="TableParagraph"/>
              <w:spacing w:before="18" w:line="298" w:lineRule="exact"/>
              <w:ind w:left="3"/>
              <w:rPr>
                <w:sz w:val="26"/>
              </w:rPr>
            </w:pPr>
            <w:r>
              <w:rPr>
                <w:spacing w:val="-2"/>
                <w:sz w:val="26"/>
              </w:rPr>
              <w:t>Алгебра</w:t>
            </w:r>
          </w:p>
        </w:tc>
        <w:tc>
          <w:tcPr>
            <w:tcW w:w="708" w:type="dxa"/>
            <w:tcBorders>
              <w:left w:val="single" w:sz="4" w:space="0" w:color="000000"/>
              <w:bottom w:val="single" w:sz="4" w:space="0" w:color="000000"/>
              <w:right w:val="single" w:sz="4" w:space="0" w:color="000000"/>
            </w:tcBorders>
          </w:tcPr>
          <w:p w:rsidR="00CC59FA">
            <w:pPr>
              <w:pStyle w:val="TableParagraph"/>
              <w:spacing w:before="0"/>
              <w:ind w:left="0"/>
              <w:rPr>
                <w:sz w:val="24"/>
              </w:rPr>
            </w:pPr>
          </w:p>
        </w:tc>
        <w:tc>
          <w:tcPr>
            <w:tcW w:w="708" w:type="dxa"/>
            <w:tcBorders>
              <w:left w:val="single" w:sz="4" w:space="0" w:color="000000"/>
              <w:bottom w:val="single" w:sz="4" w:space="0" w:color="000000"/>
              <w:right w:val="single" w:sz="4" w:space="0" w:color="000000"/>
            </w:tcBorders>
          </w:tcPr>
          <w:p w:rsidR="00CC59FA">
            <w:pPr>
              <w:pStyle w:val="TableParagraph"/>
              <w:spacing w:before="0"/>
              <w:ind w:left="0"/>
              <w:rPr>
                <w:sz w:val="24"/>
              </w:rPr>
            </w:pPr>
          </w:p>
        </w:tc>
        <w:tc>
          <w:tcPr>
            <w:tcW w:w="568" w:type="dxa"/>
            <w:tcBorders>
              <w:left w:val="single" w:sz="4" w:space="0" w:color="000000"/>
              <w:bottom w:val="single" w:sz="4" w:space="0" w:color="000000"/>
              <w:right w:val="single" w:sz="4" w:space="0" w:color="000000"/>
            </w:tcBorders>
          </w:tcPr>
          <w:p w:rsidR="00CC59FA">
            <w:pPr>
              <w:pStyle w:val="TableParagraph"/>
              <w:spacing w:before="18" w:line="298" w:lineRule="exact"/>
              <w:ind w:left="0" w:right="4"/>
              <w:jc w:val="center"/>
              <w:rPr>
                <w:sz w:val="26"/>
              </w:rPr>
            </w:pPr>
            <w:r>
              <w:rPr>
                <w:spacing w:val="-10"/>
                <w:sz w:val="26"/>
              </w:rPr>
              <w:t>3</w:t>
            </w:r>
          </w:p>
        </w:tc>
        <w:tc>
          <w:tcPr>
            <w:tcW w:w="708" w:type="dxa"/>
            <w:tcBorders>
              <w:left w:val="single" w:sz="4" w:space="0" w:color="000000"/>
              <w:bottom w:val="single" w:sz="4" w:space="0" w:color="000000"/>
              <w:right w:val="single" w:sz="4" w:space="0" w:color="000000"/>
            </w:tcBorders>
          </w:tcPr>
          <w:p w:rsidR="00CC59FA">
            <w:pPr>
              <w:pStyle w:val="TableParagraph"/>
              <w:spacing w:before="18" w:line="298" w:lineRule="exact"/>
              <w:ind w:left="9" w:right="9"/>
              <w:jc w:val="center"/>
              <w:rPr>
                <w:sz w:val="26"/>
              </w:rPr>
            </w:pPr>
            <w:r>
              <w:rPr>
                <w:spacing w:val="-10"/>
                <w:sz w:val="26"/>
              </w:rPr>
              <w:t>3</w:t>
            </w:r>
          </w:p>
        </w:tc>
        <w:tc>
          <w:tcPr>
            <w:tcW w:w="568" w:type="dxa"/>
            <w:tcBorders>
              <w:left w:val="single" w:sz="4" w:space="0" w:color="000000"/>
              <w:bottom w:val="single" w:sz="4" w:space="0" w:color="000000"/>
              <w:right w:val="single" w:sz="4" w:space="0" w:color="000000"/>
            </w:tcBorders>
          </w:tcPr>
          <w:p w:rsidR="00CC59FA">
            <w:pPr>
              <w:pStyle w:val="TableParagraph"/>
              <w:spacing w:before="18" w:line="298" w:lineRule="exact"/>
              <w:ind w:left="0" w:right="4"/>
              <w:jc w:val="center"/>
              <w:rPr>
                <w:sz w:val="26"/>
              </w:rPr>
            </w:pPr>
            <w:r>
              <w:rPr>
                <w:spacing w:val="-10"/>
                <w:sz w:val="26"/>
              </w:rPr>
              <w:t>3</w:t>
            </w:r>
          </w:p>
        </w:tc>
        <w:tc>
          <w:tcPr>
            <w:tcW w:w="708" w:type="dxa"/>
            <w:tcBorders>
              <w:left w:val="single" w:sz="4" w:space="0" w:color="000000"/>
              <w:bottom w:val="single" w:sz="4" w:space="0" w:color="000000"/>
              <w:right w:val="single" w:sz="4" w:space="0" w:color="000000"/>
            </w:tcBorders>
          </w:tcPr>
          <w:p w:rsidR="00CC59FA">
            <w:pPr>
              <w:pStyle w:val="TableParagraph"/>
              <w:spacing w:before="18" w:line="298" w:lineRule="exact"/>
              <w:ind w:left="8" w:right="9"/>
              <w:jc w:val="center"/>
              <w:rPr>
                <w:sz w:val="26"/>
              </w:rPr>
            </w:pPr>
            <w:r>
              <w:rPr>
                <w:spacing w:val="-10"/>
                <w:sz w:val="26"/>
              </w:rPr>
              <w:t>9</w:t>
            </w:r>
          </w:p>
        </w:tc>
      </w:tr>
    </w:tbl>
    <w:p w:rsidR="00CC59FA">
      <w:pPr>
        <w:spacing w:line="298" w:lineRule="exact"/>
        <w:jc w:val="center"/>
        <w:rPr>
          <w:sz w:val="26"/>
        </w:rPr>
        <w:sectPr>
          <w:pgSz w:w="11910" w:h="16840"/>
          <w:pgMar w:top="1040" w:right="400" w:bottom="740" w:left="980" w:header="578" w:footer="547" w:gutter="0"/>
          <w:cols w:space="720"/>
        </w:sectPr>
      </w:pPr>
    </w:p>
    <w:p w:rsidR="00CC59FA">
      <w:pPr>
        <w:pStyle w:val="BodyText"/>
        <w:spacing w:before="7"/>
        <w:ind w:left="0" w:firstLine="0"/>
        <w:jc w:val="left"/>
        <w:rPr>
          <w:sz w:val="7"/>
        </w:rPr>
      </w:pPr>
    </w:p>
    <w:tbl>
      <w:tblPr>
        <w:tblStyle w:val="TableNormal0"/>
        <w:tblW w:w="0" w:type="auto"/>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0"/>
        <w:gridCol w:w="3596"/>
        <w:gridCol w:w="708"/>
        <w:gridCol w:w="708"/>
        <w:gridCol w:w="568"/>
        <w:gridCol w:w="708"/>
        <w:gridCol w:w="568"/>
        <w:gridCol w:w="708"/>
      </w:tblGrid>
      <w:tr>
        <w:tblPrEx>
          <w:tblW w:w="0" w:type="auto"/>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hRule="exact" w:val="372"/>
        </w:trPr>
        <w:tc>
          <w:tcPr>
            <w:tcW w:w="2500" w:type="dxa"/>
            <w:vMerge w:val="restart"/>
            <w:tcBorders>
              <w:bottom w:val="double" w:sz="4" w:space="0" w:color="000000"/>
            </w:tcBorders>
          </w:tcPr>
          <w:p w:rsidR="00CC59FA">
            <w:pPr>
              <w:pStyle w:val="TableParagraph"/>
              <w:spacing w:before="0"/>
              <w:ind w:left="0"/>
              <w:rPr>
                <w:sz w:val="26"/>
              </w:rPr>
            </w:pPr>
          </w:p>
        </w:tc>
        <w:tc>
          <w:tcPr>
            <w:tcW w:w="3596" w:type="dxa"/>
            <w:tcBorders>
              <w:top w:val="double" w:sz="4" w:space="0" w:color="000000"/>
              <w:bottom w:val="double" w:sz="4" w:space="0" w:color="000000"/>
            </w:tcBorders>
          </w:tcPr>
          <w:p w:rsidR="00CC59FA">
            <w:pPr>
              <w:pStyle w:val="TableParagraph"/>
              <w:spacing w:before="26" w:line="296" w:lineRule="exact"/>
              <w:ind w:left="3"/>
              <w:rPr>
                <w:sz w:val="26"/>
              </w:rPr>
            </w:pPr>
            <w:r>
              <w:rPr>
                <w:spacing w:val="-2"/>
                <w:sz w:val="26"/>
              </w:rPr>
              <w:t>Геометрия</w:t>
            </w:r>
          </w:p>
        </w:tc>
        <w:tc>
          <w:tcPr>
            <w:tcW w:w="708" w:type="dxa"/>
            <w:tcBorders>
              <w:top w:val="double" w:sz="4" w:space="0" w:color="000000"/>
              <w:bottom w:val="double" w:sz="4" w:space="0" w:color="000000"/>
            </w:tcBorders>
          </w:tcPr>
          <w:p w:rsidR="00CC59FA">
            <w:pPr>
              <w:pStyle w:val="TableParagraph"/>
              <w:spacing w:before="0"/>
              <w:ind w:left="0"/>
              <w:rPr>
                <w:sz w:val="26"/>
              </w:rPr>
            </w:pPr>
          </w:p>
        </w:tc>
        <w:tc>
          <w:tcPr>
            <w:tcW w:w="708" w:type="dxa"/>
            <w:tcBorders>
              <w:top w:val="double" w:sz="4" w:space="0" w:color="000000"/>
              <w:bottom w:val="double" w:sz="4" w:space="0" w:color="000000"/>
            </w:tcBorders>
          </w:tcPr>
          <w:p w:rsidR="00CC59FA">
            <w:pPr>
              <w:pStyle w:val="TableParagraph"/>
              <w:spacing w:before="0"/>
              <w:ind w:left="0"/>
              <w:rPr>
                <w:sz w:val="26"/>
              </w:rPr>
            </w:pPr>
          </w:p>
        </w:tc>
        <w:tc>
          <w:tcPr>
            <w:tcW w:w="568" w:type="dxa"/>
            <w:tcBorders>
              <w:top w:val="double" w:sz="4" w:space="0" w:color="000000"/>
              <w:bottom w:val="double" w:sz="4" w:space="0" w:color="000000"/>
            </w:tcBorders>
          </w:tcPr>
          <w:p w:rsidR="00CC59FA">
            <w:pPr>
              <w:pStyle w:val="TableParagraph"/>
              <w:spacing w:before="26" w:line="296" w:lineRule="exact"/>
              <w:ind w:left="0" w:right="4"/>
              <w:jc w:val="center"/>
              <w:rPr>
                <w:sz w:val="26"/>
              </w:rPr>
            </w:pPr>
            <w:r>
              <w:rPr>
                <w:spacing w:val="-10"/>
                <w:sz w:val="26"/>
              </w:rPr>
              <w:t>2</w:t>
            </w:r>
          </w:p>
        </w:tc>
        <w:tc>
          <w:tcPr>
            <w:tcW w:w="708" w:type="dxa"/>
            <w:tcBorders>
              <w:top w:val="double" w:sz="4" w:space="0" w:color="000000"/>
              <w:bottom w:val="double" w:sz="4" w:space="0" w:color="000000"/>
            </w:tcBorders>
          </w:tcPr>
          <w:p w:rsidR="00CC59FA">
            <w:pPr>
              <w:pStyle w:val="TableParagraph"/>
              <w:spacing w:before="26" w:line="296" w:lineRule="exact"/>
              <w:ind w:left="9" w:right="9"/>
              <w:jc w:val="center"/>
              <w:rPr>
                <w:sz w:val="26"/>
              </w:rPr>
            </w:pPr>
            <w:r>
              <w:rPr>
                <w:spacing w:val="-10"/>
                <w:sz w:val="26"/>
              </w:rPr>
              <w:t>2</w:t>
            </w:r>
          </w:p>
        </w:tc>
        <w:tc>
          <w:tcPr>
            <w:tcW w:w="568" w:type="dxa"/>
            <w:tcBorders>
              <w:top w:val="double" w:sz="4" w:space="0" w:color="000000"/>
              <w:bottom w:val="double" w:sz="4" w:space="0" w:color="000000"/>
            </w:tcBorders>
          </w:tcPr>
          <w:p w:rsidR="00CC59FA">
            <w:pPr>
              <w:pStyle w:val="TableParagraph"/>
              <w:spacing w:before="26" w:line="296" w:lineRule="exact"/>
              <w:ind w:left="0" w:right="4"/>
              <w:jc w:val="center"/>
              <w:rPr>
                <w:sz w:val="26"/>
              </w:rPr>
            </w:pPr>
            <w:r>
              <w:rPr>
                <w:spacing w:val="-10"/>
                <w:sz w:val="26"/>
              </w:rPr>
              <w:t>2</w:t>
            </w:r>
          </w:p>
        </w:tc>
        <w:tc>
          <w:tcPr>
            <w:tcW w:w="708" w:type="dxa"/>
            <w:tcBorders>
              <w:top w:val="double" w:sz="4" w:space="0" w:color="000000"/>
              <w:bottom w:val="double" w:sz="4" w:space="0" w:color="000000"/>
            </w:tcBorders>
          </w:tcPr>
          <w:p w:rsidR="00CC59FA">
            <w:pPr>
              <w:pStyle w:val="TableParagraph"/>
              <w:spacing w:before="26" w:line="296" w:lineRule="exact"/>
              <w:ind w:left="8" w:right="9"/>
              <w:jc w:val="center"/>
              <w:rPr>
                <w:sz w:val="26"/>
              </w:rPr>
            </w:pPr>
            <w:r>
              <w:rPr>
                <w:spacing w:val="-10"/>
                <w:sz w:val="26"/>
              </w:rPr>
              <w:t>6</w:t>
            </w:r>
          </w:p>
        </w:tc>
      </w:tr>
      <w:tr>
        <w:tblPrEx>
          <w:tblW w:w="0" w:type="auto"/>
          <w:tblInd w:w="306" w:type="dxa"/>
          <w:tblLayout w:type="fixed"/>
          <w:tblLook w:val="01E0"/>
        </w:tblPrEx>
        <w:trPr>
          <w:trHeight w:hRule="exact" w:val="390"/>
        </w:trPr>
        <w:tc>
          <w:tcPr>
            <w:tcW w:w="2500" w:type="dxa"/>
            <w:vMerge/>
            <w:tcBorders>
              <w:top w:val="nil"/>
              <w:bottom w:val="double" w:sz="4" w:space="0" w:color="000000"/>
            </w:tcBorders>
          </w:tcPr>
          <w:p w:rsidR="00CC59FA">
            <w:pPr>
              <w:rPr>
                <w:sz w:val="2"/>
                <w:szCs w:val="2"/>
              </w:rPr>
            </w:pPr>
          </w:p>
        </w:tc>
        <w:tc>
          <w:tcPr>
            <w:tcW w:w="3596" w:type="dxa"/>
            <w:tcBorders>
              <w:top w:val="double" w:sz="4" w:space="0" w:color="000000"/>
              <w:bottom w:val="triple" w:sz="4" w:space="0" w:color="000000"/>
            </w:tcBorders>
          </w:tcPr>
          <w:p w:rsidR="00CC59FA">
            <w:pPr>
              <w:pStyle w:val="TableParagraph"/>
              <w:spacing w:before="18"/>
              <w:ind w:left="3"/>
              <w:rPr>
                <w:sz w:val="26"/>
              </w:rPr>
            </w:pPr>
            <w:r>
              <w:rPr>
                <w:sz w:val="26"/>
              </w:rPr>
              <w:t>Вероятность и</w:t>
            </w:r>
            <w:r>
              <w:rPr>
                <w:spacing w:val="-1"/>
                <w:sz w:val="26"/>
              </w:rPr>
              <w:t xml:space="preserve"> </w:t>
            </w:r>
            <w:r>
              <w:rPr>
                <w:spacing w:val="-2"/>
                <w:sz w:val="26"/>
              </w:rPr>
              <w:t>статистика</w:t>
            </w:r>
          </w:p>
        </w:tc>
        <w:tc>
          <w:tcPr>
            <w:tcW w:w="708" w:type="dxa"/>
            <w:tcBorders>
              <w:top w:val="double" w:sz="4" w:space="0" w:color="000000"/>
              <w:bottom w:val="triple" w:sz="4" w:space="0" w:color="000000"/>
            </w:tcBorders>
          </w:tcPr>
          <w:p w:rsidR="00CC59FA">
            <w:pPr>
              <w:pStyle w:val="TableParagraph"/>
              <w:spacing w:before="0"/>
              <w:ind w:left="0"/>
              <w:rPr>
                <w:sz w:val="26"/>
              </w:rPr>
            </w:pPr>
          </w:p>
        </w:tc>
        <w:tc>
          <w:tcPr>
            <w:tcW w:w="708" w:type="dxa"/>
            <w:tcBorders>
              <w:top w:val="double" w:sz="4" w:space="0" w:color="000000"/>
              <w:bottom w:val="triple" w:sz="4" w:space="0" w:color="000000"/>
            </w:tcBorders>
          </w:tcPr>
          <w:p w:rsidR="00CC59FA">
            <w:pPr>
              <w:pStyle w:val="TableParagraph"/>
              <w:spacing w:before="0"/>
              <w:ind w:left="0"/>
              <w:rPr>
                <w:sz w:val="26"/>
              </w:rPr>
            </w:pPr>
          </w:p>
        </w:tc>
        <w:tc>
          <w:tcPr>
            <w:tcW w:w="568" w:type="dxa"/>
            <w:tcBorders>
              <w:top w:val="double" w:sz="4" w:space="0" w:color="000000"/>
              <w:bottom w:val="triple" w:sz="4" w:space="0" w:color="000000"/>
            </w:tcBorders>
          </w:tcPr>
          <w:p w:rsidR="00CC59FA">
            <w:pPr>
              <w:pStyle w:val="TableParagraph"/>
              <w:spacing w:before="18"/>
              <w:ind w:left="0" w:right="4"/>
              <w:jc w:val="center"/>
              <w:rPr>
                <w:sz w:val="26"/>
              </w:rPr>
            </w:pPr>
            <w:r>
              <w:rPr>
                <w:spacing w:val="-10"/>
                <w:sz w:val="26"/>
              </w:rPr>
              <w:t>1</w:t>
            </w:r>
          </w:p>
        </w:tc>
        <w:tc>
          <w:tcPr>
            <w:tcW w:w="708" w:type="dxa"/>
            <w:tcBorders>
              <w:top w:val="double" w:sz="4" w:space="0" w:color="000000"/>
              <w:bottom w:val="triple" w:sz="4" w:space="0" w:color="000000"/>
            </w:tcBorders>
          </w:tcPr>
          <w:p w:rsidR="00CC59FA">
            <w:pPr>
              <w:pStyle w:val="TableParagraph"/>
              <w:spacing w:before="18"/>
              <w:ind w:left="9" w:right="9"/>
              <w:jc w:val="center"/>
              <w:rPr>
                <w:sz w:val="26"/>
              </w:rPr>
            </w:pPr>
            <w:r>
              <w:rPr>
                <w:spacing w:val="-10"/>
                <w:sz w:val="26"/>
              </w:rPr>
              <w:t>1</w:t>
            </w:r>
          </w:p>
        </w:tc>
        <w:tc>
          <w:tcPr>
            <w:tcW w:w="568" w:type="dxa"/>
            <w:tcBorders>
              <w:top w:val="double" w:sz="4" w:space="0" w:color="000000"/>
              <w:bottom w:val="triple" w:sz="4" w:space="0" w:color="000000"/>
            </w:tcBorders>
          </w:tcPr>
          <w:p w:rsidR="00CC59FA">
            <w:pPr>
              <w:pStyle w:val="TableParagraph"/>
              <w:spacing w:before="18"/>
              <w:ind w:left="0" w:right="4"/>
              <w:jc w:val="center"/>
              <w:rPr>
                <w:sz w:val="26"/>
              </w:rPr>
            </w:pPr>
            <w:r>
              <w:rPr>
                <w:spacing w:val="-10"/>
                <w:sz w:val="26"/>
              </w:rPr>
              <w:t>1</w:t>
            </w:r>
          </w:p>
        </w:tc>
        <w:tc>
          <w:tcPr>
            <w:tcW w:w="708" w:type="dxa"/>
            <w:tcBorders>
              <w:top w:val="double" w:sz="4" w:space="0" w:color="000000"/>
              <w:bottom w:val="triple" w:sz="4" w:space="0" w:color="000000"/>
            </w:tcBorders>
          </w:tcPr>
          <w:p w:rsidR="00CC59FA">
            <w:pPr>
              <w:pStyle w:val="TableParagraph"/>
              <w:spacing w:before="18"/>
              <w:ind w:left="8" w:right="9"/>
              <w:jc w:val="center"/>
              <w:rPr>
                <w:sz w:val="26"/>
              </w:rPr>
            </w:pPr>
            <w:r>
              <w:rPr>
                <w:spacing w:val="-10"/>
                <w:sz w:val="26"/>
              </w:rPr>
              <w:t>3</w:t>
            </w:r>
          </w:p>
        </w:tc>
      </w:tr>
      <w:tr>
        <w:tblPrEx>
          <w:tblW w:w="0" w:type="auto"/>
          <w:tblInd w:w="306" w:type="dxa"/>
          <w:tblLayout w:type="fixed"/>
          <w:tblLook w:val="01E0"/>
        </w:tblPrEx>
        <w:trPr>
          <w:trHeight w:hRule="exact" w:val="386"/>
        </w:trPr>
        <w:tc>
          <w:tcPr>
            <w:tcW w:w="2500" w:type="dxa"/>
            <w:vMerge/>
            <w:tcBorders>
              <w:top w:val="nil"/>
              <w:bottom w:val="double" w:sz="4" w:space="0" w:color="000000"/>
            </w:tcBorders>
          </w:tcPr>
          <w:p w:rsidR="00CC59FA">
            <w:pPr>
              <w:rPr>
                <w:sz w:val="2"/>
                <w:szCs w:val="2"/>
              </w:rPr>
            </w:pPr>
          </w:p>
        </w:tc>
        <w:tc>
          <w:tcPr>
            <w:tcW w:w="3596" w:type="dxa"/>
            <w:tcBorders>
              <w:top w:val="triple" w:sz="4" w:space="0" w:color="000000"/>
            </w:tcBorders>
          </w:tcPr>
          <w:p w:rsidR="00CC59FA">
            <w:pPr>
              <w:pStyle w:val="TableParagraph"/>
              <w:spacing w:before="38" w:line="298" w:lineRule="exact"/>
              <w:ind w:left="3"/>
              <w:rPr>
                <w:sz w:val="26"/>
              </w:rPr>
            </w:pPr>
            <w:r>
              <w:rPr>
                <w:spacing w:val="-2"/>
                <w:sz w:val="26"/>
              </w:rPr>
              <w:t>Информатика</w:t>
            </w:r>
          </w:p>
        </w:tc>
        <w:tc>
          <w:tcPr>
            <w:tcW w:w="708" w:type="dxa"/>
            <w:tcBorders>
              <w:top w:val="triple" w:sz="4" w:space="0" w:color="000000"/>
            </w:tcBorders>
          </w:tcPr>
          <w:p w:rsidR="00CC59FA">
            <w:pPr>
              <w:pStyle w:val="TableParagraph"/>
              <w:spacing w:before="0"/>
              <w:ind w:left="0"/>
              <w:rPr>
                <w:sz w:val="26"/>
              </w:rPr>
            </w:pPr>
          </w:p>
        </w:tc>
        <w:tc>
          <w:tcPr>
            <w:tcW w:w="708" w:type="dxa"/>
            <w:tcBorders>
              <w:top w:val="triple" w:sz="4" w:space="0" w:color="000000"/>
            </w:tcBorders>
          </w:tcPr>
          <w:p w:rsidR="00CC59FA">
            <w:pPr>
              <w:pStyle w:val="TableParagraph"/>
              <w:spacing w:before="0"/>
              <w:ind w:left="0"/>
              <w:rPr>
                <w:sz w:val="26"/>
              </w:rPr>
            </w:pPr>
          </w:p>
        </w:tc>
        <w:tc>
          <w:tcPr>
            <w:tcW w:w="568" w:type="dxa"/>
            <w:tcBorders>
              <w:top w:val="triple" w:sz="4" w:space="0" w:color="000000"/>
            </w:tcBorders>
          </w:tcPr>
          <w:p w:rsidR="00CC59FA">
            <w:pPr>
              <w:pStyle w:val="TableParagraph"/>
              <w:spacing w:before="38" w:line="298" w:lineRule="exact"/>
              <w:ind w:left="0" w:right="4"/>
              <w:jc w:val="center"/>
              <w:rPr>
                <w:sz w:val="26"/>
              </w:rPr>
            </w:pPr>
            <w:r>
              <w:rPr>
                <w:spacing w:val="-10"/>
                <w:sz w:val="26"/>
              </w:rPr>
              <w:t>1</w:t>
            </w:r>
          </w:p>
        </w:tc>
        <w:tc>
          <w:tcPr>
            <w:tcW w:w="708" w:type="dxa"/>
            <w:tcBorders>
              <w:top w:val="triple" w:sz="4" w:space="0" w:color="000000"/>
            </w:tcBorders>
          </w:tcPr>
          <w:p w:rsidR="00CC59FA">
            <w:pPr>
              <w:pStyle w:val="TableParagraph"/>
              <w:spacing w:before="38" w:line="298" w:lineRule="exact"/>
              <w:ind w:left="9" w:right="9"/>
              <w:jc w:val="center"/>
              <w:rPr>
                <w:sz w:val="26"/>
              </w:rPr>
            </w:pPr>
            <w:r>
              <w:rPr>
                <w:spacing w:val="-10"/>
                <w:sz w:val="26"/>
              </w:rPr>
              <w:t>1</w:t>
            </w:r>
          </w:p>
        </w:tc>
        <w:tc>
          <w:tcPr>
            <w:tcW w:w="568" w:type="dxa"/>
            <w:tcBorders>
              <w:top w:val="triple" w:sz="4" w:space="0" w:color="000000"/>
            </w:tcBorders>
          </w:tcPr>
          <w:p w:rsidR="00CC59FA">
            <w:pPr>
              <w:pStyle w:val="TableParagraph"/>
              <w:spacing w:before="38" w:line="298" w:lineRule="exact"/>
              <w:ind w:left="0" w:right="4"/>
              <w:jc w:val="center"/>
              <w:rPr>
                <w:sz w:val="26"/>
              </w:rPr>
            </w:pPr>
            <w:r>
              <w:rPr>
                <w:spacing w:val="-10"/>
                <w:sz w:val="26"/>
              </w:rPr>
              <w:t>1</w:t>
            </w:r>
          </w:p>
        </w:tc>
        <w:tc>
          <w:tcPr>
            <w:tcW w:w="708" w:type="dxa"/>
            <w:tcBorders>
              <w:top w:val="triple" w:sz="4" w:space="0" w:color="000000"/>
            </w:tcBorders>
          </w:tcPr>
          <w:p w:rsidR="00CC59FA">
            <w:pPr>
              <w:pStyle w:val="TableParagraph"/>
              <w:spacing w:before="38" w:line="298" w:lineRule="exact"/>
              <w:ind w:left="8" w:right="9"/>
              <w:jc w:val="center"/>
              <w:rPr>
                <w:sz w:val="26"/>
              </w:rPr>
            </w:pPr>
            <w:r>
              <w:rPr>
                <w:spacing w:val="-10"/>
                <w:sz w:val="26"/>
              </w:rPr>
              <w:t>3</w:t>
            </w:r>
          </w:p>
        </w:tc>
      </w:tr>
      <w:tr>
        <w:tblPrEx>
          <w:tblW w:w="0" w:type="auto"/>
          <w:tblInd w:w="306" w:type="dxa"/>
          <w:tblLayout w:type="fixed"/>
          <w:tblLook w:val="01E0"/>
        </w:tblPrEx>
        <w:trPr>
          <w:trHeight w:hRule="exact" w:val="213"/>
        </w:trPr>
        <w:tc>
          <w:tcPr>
            <w:tcW w:w="2500" w:type="dxa"/>
            <w:vMerge/>
            <w:tcBorders>
              <w:top w:val="nil"/>
              <w:bottom w:val="double" w:sz="4" w:space="0" w:color="000000"/>
            </w:tcBorders>
          </w:tcPr>
          <w:p w:rsidR="00CC59FA">
            <w:pPr>
              <w:rPr>
                <w:sz w:val="2"/>
                <w:szCs w:val="2"/>
              </w:rPr>
            </w:pPr>
          </w:p>
        </w:tc>
        <w:tc>
          <w:tcPr>
            <w:tcW w:w="3596" w:type="dxa"/>
            <w:tcBorders>
              <w:bottom w:val="double" w:sz="4" w:space="0" w:color="000000"/>
            </w:tcBorders>
          </w:tcPr>
          <w:p w:rsidR="00CC59FA">
            <w:pPr>
              <w:pStyle w:val="TableParagraph"/>
              <w:spacing w:before="0"/>
              <w:ind w:left="0"/>
              <w:rPr>
                <w:sz w:val="12"/>
              </w:rPr>
            </w:pPr>
          </w:p>
        </w:tc>
        <w:tc>
          <w:tcPr>
            <w:tcW w:w="708" w:type="dxa"/>
            <w:tcBorders>
              <w:bottom w:val="double" w:sz="4" w:space="0" w:color="000000"/>
            </w:tcBorders>
          </w:tcPr>
          <w:p w:rsidR="00CC59FA">
            <w:pPr>
              <w:pStyle w:val="TableParagraph"/>
              <w:spacing w:before="0"/>
              <w:ind w:left="0"/>
              <w:rPr>
                <w:sz w:val="12"/>
              </w:rPr>
            </w:pPr>
          </w:p>
        </w:tc>
        <w:tc>
          <w:tcPr>
            <w:tcW w:w="708" w:type="dxa"/>
            <w:tcBorders>
              <w:bottom w:val="double" w:sz="4" w:space="0" w:color="000000"/>
            </w:tcBorders>
          </w:tcPr>
          <w:p w:rsidR="00CC59FA">
            <w:pPr>
              <w:pStyle w:val="TableParagraph"/>
              <w:spacing w:before="0"/>
              <w:ind w:left="0"/>
              <w:rPr>
                <w:sz w:val="12"/>
              </w:rPr>
            </w:pPr>
          </w:p>
        </w:tc>
        <w:tc>
          <w:tcPr>
            <w:tcW w:w="568" w:type="dxa"/>
            <w:tcBorders>
              <w:bottom w:val="double" w:sz="4" w:space="0" w:color="000000"/>
            </w:tcBorders>
          </w:tcPr>
          <w:p w:rsidR="00CC59FA">
            <w:pPr>
              <w:pStyle w:val="TableParagraph"/>
              <w:spacing w:before="0"/>
              <w:ind w:left="0"/>
              <w:rPr>
                <w:sz w:val="12"/>
              </w:rPr>
            </w:pPr>
          </w:p>
        </w:tc>
        <w:tc>
          <w:tcPr>
            <w:tcW w:w="708" w:type="dxa"/>
            <w:tcBorders>
              <w:bottom w:val="double" w:sz="4" w:space="0" w:color="000000"/>
            </w:tcBorders>
          </w:tcPr>
          <w:p w:rsidR="00CC59FA">
            <w:pPr>
              <w:pStyle w:val="TableParagraph"/>
              <w:spacing w:before="0"/>
              <w:ind w:left="0"/>
              <w:rPr>
                <w:sz w:val="12"/>
              </w:rPr>
            </w:pPr>
          </w:p>
        </w:tc>
        <w:tc>
          <w:tcPr>
            <w:tcW w:w="568" w:type="dxa"/>
            <w:tcBorders>
              <w:bottom w:val="double" w:sz="4" w:space="0" w:color="000000"/>
            </w:tcBorders>
          </w:tcPr>
          <w:p w:rsidR="00CC59FA">
            <w:pPr>
              <w:pStyle w:val="TableParagraph"/>
              <w:spacing w:before="0"/>
              <w:ind w:left="0"/>
              <w:rPr>
                <w:sz w:val="12"/>
              </w:rPr>
            </w:pPr>
          </w:p>
        </w:tc>
        <w:tc>
          <w:tcPr>
            <w:tcW w:w="708" w:type="dxa"/>
            <w:tcBorders>
              <w:bottom w:val="double" w:sz="4" w:space="0" w:color="000000"/>
            </w:tcBorders>
          </w:tcPr>
          <w:p w:rsidR="00CC59FA">
            <w:pPr>
              <w:pStyle w:val="TableParagraph"/>
              <w:spacing w:before="0"/>
              <w:ind w:left="0"/>
              <w:rPr>
                <w:sz w:val="12"/>
              </w:rPr>
            </w:pPr>
          </w:p>
        </w:tc>
      </w:tr>
      <w:tr>
        <w:tblPrEx>
          <w:tblW w:w="0" w:type="auto"/>
          <w:tblInd w:w="306" w:type="dxa"/>
          <w:tblLayout w:type="fixed"/>
          <w:tblLook w:val="01E0"/>
        </w:tblPrEx>
        <w:trPr>
          <w:trHeight w:hRule="exact" w:val="354"/>
        </w:trPr>
        <w:tc>
          <w:tcPr>
            <w:tcW w:w="2500" w:type="dxa"/>
            <w:vMerge w:val="restart"/>
            <w:tcBorders>
              <w:top w:val="double" w:sz="4" w:space="0" w:color="000000"/>
            </w:tcBorders>
          </w:tcPr>
          <w:p w:rsidR="00CC59FA">
            <w:pPr>
              <w:pStyle w:val="TableParagraph"/>
              <w:spacing w:before="0" w:line="300" w:lineRule="atLeast"/>
              <w:ind w:left="-1"/>
              <w:rPr>
                <w:sz w:val="26"/>
              </w:rPr>
            </w:pPr>
            <w:r>
              <w:rPr>
                <w:spacing w:val="-2"/>
                <w:sz w:val="26"/>
              </w:rPr>
              <w:t xml:space="preserve">Общественно- </w:t>
            </w:r>
            <w:r>
              <w:rPr>
                <w:sz w:val="26"/>
              </w:rPr>
              <w:t>научные</w:t>
            </w:r>
            <w:r>
              <w:rPr>
                <w:spacing w:val="-17"/>
                <w:sz w:val="26"/>
              </w:rPr>
              <w:t xml:space="preserve"> </w:t>
            </w:r>
            <w:r>
              <w:rPr>
                <w:sz w:val="26"/>
              </w:rPr>
              <w:t>предметы</w:t>
            </w:r>
          </w:p>
        </w:tc>
        <w:tc>
          <w:tcPr>
            <w:tcW w:w="3596" w:type="dxa"/>
            <w:tcBorders>
              <w:top w:val="double" w:sz="4" w:space="0" w:color="000000"/>
            </w:tcBorders>
          </w:tcPr>
          <w:p w:rsidR="00CC59FA">
            <w:pPr>
              <w:pStyle w:val="TableParagraph"/>
              <w:spacing w:before="20" w:line="294" w:lineRule="exact"/>
              <w:ind w:left="3"/>
              <w:rPr>
                <w:sz w:val="26"/>
              </w:rPr>
            </w:pPr>
            <w:r>
              <w:rPr>
                <w:spacing w:val="-2"/>
                <w:sz w:val="26"/>
              </w:rPr>
              <w:t>История</w:t>
            </w:r>
          </w:p>
        </w:tc>
        <w:tc>
          <w:tcPr>
            <w:tcW w:w="708" w:type="dxa"/>
            <w:tcBorders>
              <w:top w:val="double" w:sz="4" w:space="0" w:color="000000"/>
            </w:tcBorders>
          </w:tcPr>
          <w:p w:rsidR="00CC59FA">
            <w:pPr>
              <w:pStyle w:val="TableParagraph"/>
              <w:spacing w:before="20" w:line="294" w:lineRule="exact"/>
              <w:ind w:left="4" w:right="13"/>
              <w:jc w:val="center"/>
              <w:rPr>
                <w:sz w:val="26"/>
              </w:rPr>
            </w:pPr>
            <w:r>
              <w:rPr>
                <w:spacing w:val="-10"/>
                <w:sz w:val="26"/>
              </w:rPr>
              <w:t>2</w:t>
            </w:r>
          </w:p>
        </w:tc>
        <w:tc>
          <w:tcPr>
            <w:tcW w:w="708" w:type="dxa"/>
            <w:tcBorders>
              <w:top w:val="double" w:sz="4" w:space="0" w:color="000000"/>
            </w:tcBorders>
          </w:tcPr>
          <w:p w:rsidR="00CC59FA">
            <w:pPr>
              <w:pStyle w:val="TableParagraph"/>
              <w:spacing w:before="20" w:line="294" w:lineRule="exact"/>
              <w:ind w:left="9" w:right="9"/>
              <w:jc w:val="center"/>
              <w:rPr>
                <w:sz w:val="26"/>
              </w:rPr>
            </w:pPr>
            <w:r>
              <w:rPr>
                <w:spacing w:val="-10"/>
                <w:sz w:val="26"/>
              </w:rPr>
              <w:t>2</w:t>
            </w:r>
          </w:p>
        </w:tc>
        <w:tc>
          <w:tcPr>
            <w:tcW w:w="568" w:type="dxa"/>
            <w:tcBorders>
              <w:top w:val="double" w:sz="4" w:space="0" w:color="000000"/>
            </w:tcBorders>
          </w:tcPr>
          <w:p w:rsidR="00CC59FA">
            <w:pPr>
              <w:pStyle w:val="TableParagraph"/>
              <w:spacing w:before="20" w:line="294" w:lineRule="exact"/>
              <w:ind w:left="0" w:right="4"/>
              <w:jc w:val="center"/>
              <w:rPr>
                <w:sz w:val="26"/>
              </w:rPr>
            </w:pPr>
            <w:r>
              <w:rPr>
                <w:spacing w:val="-10"/>
                <w:sz w:val="26"/>
              </w:rPr>
              <w:t>2</w:t>
            </w:r>
          </w:p>
        </w:tc>
        <w:tc>
          <w:tcPr>
            <w:tcW w:w="708" w:type="dxa"/>
            <w:tcBorders>
              <w:top w:val="double" w:sz="4" w:space="0" w:color="000000"/>
            </w:tcBorders>
          </w:tcPr>
          <w:p w:rsidR="00CC59FA">
            <w:pPr>
              <w:pStyle w:val="TableParagraph"/>
              <w:spacing w:before="20" w:line="294" w:lineRule="exact"/>
              <w:ind w:left="9" w:right="9"/>
              <w:jc w:val="center"/>
              <w:rPr>
                <w:sz w:val="26"/>
              </w:rPr>
            </w:pPr>
            <w:r>
              <w:rPr>
                <w:spacing w:val="-10"/>
                <w:sz w:val="26"/>
              </w:rPr>
              <w:t>2</w:t>
            </w:r>
          </w:p>
        </w:tc>
        <w:tc>
          <w:tcPr>
            <w:tcW w:w="568" w:type="dxa"/>
            <w:tcBorders>
              <w:top w:val="double" w:sz="4" w:space="0" w:color="000000"/>
            </w:tcBorders>
          </w:tcPr>
          <w:p w:rsidR="00CC59FA">
            <w:pPr>
              <w:pStyle w:val="TableParagraph"/>
              <w:spacing w:before="20" w:line="294" w:lineRule="exact"/>
              <w:ind w:left="0" w:right="4"/>
              <w:jc w:val="center"/>
              <w:rPr>
                <w:sz w:val="26"/>
              </w:rPr>
            </w:pPr>
            <w:r>
              <w:rPr>
                <w:spacing w:val="-10"/>
                <w:sz w:val="26"/>
              </w:rPr>
              <w:t>2</w:t>
            </w:r>
          </w:p>
        </w:tc>
        <w:tc>
          <w:tcPr>
            <w:tcW w:w="708" w:type="dxa"/>
            <w:tcBorders>
              <w:top w:val="double" w:sz="4" w:space="0" w:color="000000"/>
            </w:tcBorders>
          </w:tcPr>
          <w:p w:rsidR="00CC59FA">
            <w:pPr>
              <w:pStyle w:val="TableParagraph"/>
              <w:spacing w:before="20" w:line="294" w:lineRule="exact"/>
              <w:ind w:left="13" w:right="9"/>
              <w:jc w:val="center"/>
              <w:rPr>
                <w:sz w:val="26"/>
              </w:rPr>
            </w:pPr>
            <w:r>
              <w:rPr>
                <w:spacing w:val="-5"/>
                <w:sz w:val="26"/>
              </w:rPr>
              <w:t>10</w:t>
            </w:r>
          </w:p>
        </w:tc>
      </w:tr>
      <w:tr>
        <w:tblPrEx>
          <w:tblW w:w="0" w:type="auto"/>
          <w:tblInd w:w="306" w:type="dxa"/>
          <w:tblLayout w:type="fixed"/>
          <w:tblLook w:val="01E0"/>
        </w:tblPrEx>
        <w:trPr>
          <w:trHeight w:hRule="exact" w:val="226"/>
        </w:trPr>
        <w:tc>
          <w:tcPr>
            <w:tcW w:w="2500" w:type="dxa"/>
            <w:vMerge/>
            <w:tcBorders>
              <w:top w:val="nil"/>
            </w:tcBorders>
          </w:tcPr>
          <w:p w:rsidR="00CC59FA">
            <w:pPr>
              <w:rPr>
                <w:sz w:val="2"/>
                <w:szCs w:val="2"/>
              </w:rPr>
            </w:pPr>
          </w:p>
        </w:tc>
        <w:tc>
          <w:tcPr>
            <w:tcW w:w="3596" w:type="dxa"/>
            <w:tcBorders>
              <w:bottom w:val="double" w:sz="4" w:space="0" w:color="000000"/>
            </w:tcBorders>
          </w:tcPr>
          <w:p w:rsidR="00CC59FA">
            <w:pPr>
              <w:pStyle w:val="TableParagraph"/>
              <w:spacing w:before="0"/>
              <w:ind w:left="0"/>
              <w:rPr>
                <w:sz w:val="14"/>
              </w:rPr>
            </w:pPr>
          </w:p>
        </w:tc>
        <w:tc>
          <w:tcPr>
            <w:tcW w:w="708" w:type="dxa"/>
            <w:tcBorders>
              <w:bottom w:val="double" w:sz="4" w:space="0" w:color="000000"/>
            </w:tcBorders>
          </w:tcPr>
          <w:p w:rsidR="00CC59FA">
            <w:pPr>
              <w:pStyle w:val="TableParagraph"/>
              <w:spacing w:before="0"/>
              <w:ind w:left="0"/>
              <w:rPr>
                <w:sz w:val="14"/>
              </w:rPr>
            </w:pPr>
          </w:p>
        </w:tc>
        <w:tc>
          <w:tcPr>
            <w:tcW w:w="708" w:type="dxa"/>
            <w:tcBorders>
              <w:bottom w:val="double" w:sz="4" w:space="0" w:color="000000"/>
            </w:tcBorders>
          </w:tcPr>
          <w:p w:rsidR="00CC59FA">
            <w:pPr>
              <w:pStyle w:val="TableParagraph"/>
              <w:spacing w:before="0"/>
              <w:ind w:left="0"/>
              <w:rPr>
                <w:sz w:val="14"/>
              </w:rPr>
            </w:pPr>
          </w:p>
        </w:tc>
        <w:tc>
          <w:tcPr>
            <w:tcW w:w="568" w:type="dxa"/>
            <w:tcBorders>
              <w:bottom w:val="double" w:sz="4" w:space="0" w:color="000000"/>
            </w:tcBorders>
          </w:tcPr>
          <w:p w:rsidR="00CC59FA">
            <w:pPr>
              <w:pStyle w:val="TableParagraph"/>
              <w:spacing w:before="0"/>
              <w:ind w:left="0"/>
              <w:rPr>
                <w:sz w:val="14"/>
              </w:rPr>
            </w:pPr>
          </w:p>
        </w:tc>
        <w:tc>
          <w:tcPr>
            <w:tcW w:w="708" w:type="dxa"/>
            <w:tcBorders>
              <w:bottom w:val="double" w:sz="4" w:space="0" w:color="000000"/>
            </w:tcBorders>
          </w:tcPr>
          <w:p w:rsidR="00CC59FA">
            <w:pPr>
              <w:pStyle w:val="TableParagraph"/>
              <w:spacing w:before="0"/>
              <w:ind w:left="0"/>
              <w:rPr>
                <w:sz w:val="14"/>
              </w:rPr>
            </w:pPr>
          </w:p>
        </w:tc>
        <w:tc>
          <w:tcPr>
            <w:tcW w:w="568" w:type="dxa"/>
            <w:tcBorders>
              <w:bottom w:val="double" w:sz="4" w:space="0" w:color="000000"/>
            </w:tcBorders>
          </w:tcPr>
          <w:p w:rsidR="00CC59FA">
            <w:pPr>
              <w:pStyle w:val="TableParagraph"/>
              <w:spacing w:before="0"/>
              <w:ind w:left="0"/>
              <w:rPr>
                <w:sz w:val="14"/>
              </w:rPr>
            </w:pPr>
          </w:p>
        </w:tc>
        <w:tc>
          <w:tcPr>
            <w:tcW w:w="708" w:type="dxa"/>
            <w:tcBorders>
              <w:bottom w:val="double" w:sz="4" w:space="0" w:color="000000"/>
            </w:tcBorders>
          </w:tcPr>
          <w:p w:rsidR="00CC59FA">
            <w:pPr>
              <w:pStyle w:val="TableParagraph"/>
              <w:spacing w:before="0"/>
              <w:ind w:left="0"/>
              <w:rPr>
                <w:sz w:val="14"/>
              </w:rPr>
            </w:pPr>
          </w:p>
        </w:tc>
      </w:tr>
      <w:tr>
        <w:tblPrEx>
          <w:tblW w:w="0" w:type="auto"/>
          <w:tblInd w:w="306" w:type="dxa"/>
          <w:tblLayout w:type="fixed"/>
          <w:tblLook w:val="01E0"/>
        </w:tblPrEx>
        <w:trPr>
          <w:trHeight w:hRule="exact" w:val="353"/>
        </w:trPr>
        <w:tc>
          <w:tcPr>
            <w:tcW w:w="2500" w:type="dxa"/>
            <w:vMerge w:val="restart"/>
            <w:tcBorders>
              <w:bottom w:val="double" w:sz="4" w:space="0" w:color="000000"/>
            </w:tcBorders>
          </w:tcPr>
          <w:p w:rsidR="00CC59FA">
            <w:pPr>
              <w:pStyle w:val="TableParagraph"/>
              <w:spacing w:before="0"/>
              <w:ind w:left="0"/>
              <w:rPr>
                <w:sz w:val="26"/>
              </w:rPr>
            </w:pPr>
          </w:p>
        </w:tc>
        <w:tc>
          <w:tcPr>
            <w:tcW w:w="3596" w:type="dxa"/>
            <w:tcBorders>
              <w:top w:val="double" w:sz="4" w:space="0" w:color="000000"/>
            </w:tcBorders>
          </w:tcPr>
          <w:p w:rsidR="00CC59FA">
            <w:pPr>
              <w:pStyle w:val="TableParagraph"/>
              <w:spacing w:before="16" w:line="298" w:lineRule="exact"/>
              <w:ind w:left="3"/>
              <w:rPr>
                <w:sz w:val="26"/>
              </w:rPr>
            </w:pPr>
            <w:r>
              <w:rPr>
                <w:spacing w:val="-2"/>
                <w:sz w:val="26"/>
              </w:rPr>
              <w:t>Обществознание</w:t>
            </w:r>
          </w:p>
        </w:tc>
        <w:tc>
          <w:tcPr>
            <w:tcW w:w="708" w:type="dxa"/>
            <w:tcBorders>
              <w:top w:val="double" w:sz="4" w:space="0" w:color="000000"/>
            </w:tcBorders>
          </w:tcPr>
          <w:p w:rsidR="00CC59FA">
            <w:pPr>
              <w:pStyle w:val="TableParagraph"/>
              <w:spacing w:before="0"/>
              <w:ind w:left="0"/>
              <w:rPr>
                <w:sz w:val="24"/>
              </w:rPr>
            </w:pPr>
          </w:p>
        </w:tc>
        <w:tc>
          <w:tcPr>
            <w:tcW w:w="708" w:type="dxa"/>
            <w:tcBorders>
              <w:top w:val="double" w:sz="4" w:space="0" w:color="000000"/>
            </w:tcBorders>
          </w:tcPr>
          <w:p w:rsidR="00CC59FA">
            <w:pPr>
              <w:pStyle w:val="TableParagraph"/>
              <w:spacing w:before="16" w:line="298" w:lineRule="exact"/>
              <w:ind w:left="9" w:right="9"/>
              <w:jc w:val="center"/>
              <w:rPr>
                <w:sz w:val="26"/>
              </w:rPr>
            </w:pPr>
            <w:r>
              <w:rPr>
                <w:spacing w:val="-10"/>
                <w:sz w:val="26"/>
              </w:rPr>
              <w:t>1</w:t>
            </w:r>
          </w:p>
        </w:tc>
        <w:tc>
          <w:tcPr>
            <w:tcW w:w="568" w:type="dxa"/>
            <w:tcBorders>
              <w:top w:val="double" w:sz="4" w:space="0" w:color="000000"/>
            </w:tcBorders>
          </w:tcPr>
          <w:p w:rsidR="00CC59FA">
            <w:pPr>
              <w:pStyle w:val="TableParagraph"/>
              <w:spacing w:before="16" w:line="298" w:lineRule="exact"/>
              <w:ind w:left="0" w:right="4"/>
              <w:jc w:val="center"/>
              <w:rPr>
                <w:sz w:val="26"/>
              </w:rPr>
            </w:pPr>
            <w:r>
              <w:rPr>
                <w:spacing w:val="-10"/>
                <w:sz w:val="26"/>
              </w:rPr>
              <w:t>1</w:t>
            </w:r>
          </w:p>
        </w:tc>
        <w:tc>
          <w:tcPr>
            <w:tcW w:w="708" w:type="dxa"/>
            <w:tcBorders>
              <w:top w:val="double" w:sz="4" w:space="0" w:color="000000"/>
            </w:tcBorders>
          </w:tcPr>
          <w:p w:rsidR="00CC59FA">
            <w:pPr>
              <w:pStyle w:val="TableParagraph"/>
              <w:spacing w:before="16" w:line="298" w:lineRule="exact"/>
              <w:ind w:left="9" w:right="9"/>
              <w:jc w:val="center"/>
              <w:rPr>
                <w:sz w:val="26"/>
              </w:rPr>
            </w:pPr>
            <w:r>
              <w:rPr>
                <w:spacing w:val="-10"/>
                <w:sz w:val="26"/>
              </w:rPr>
              <w:t>1</w:t>
            </w:r>
          </w:p>
        </w:tc>
        <w:tc>
          <w:tcPr>
            <w:tcW w:w="568" w:type="dxa"/>
            <w:tcBorders>
              <w:top w:val="double" w:sz="4" w:space="0" w:color="000000"/>
            </w:tcBorders>
          </w:tcPr>
          <w:p w:rsidR="00CC59FA">
            <w:pPr>
              <w:pStyle w:val="TableParagraph"/>
              <w:spacing w:before="16" w:line="298" w:lineRule="exact"/>
              <w:ind w:left="0" w:right="4"/>
              <w:jc w:val="center"/>
              <w:rPr>
                <w:sz w:val="26"/>
              </w:rPr>
            </w:pPr>
            <w:r>
              <w:rPr>
                <w:spacing w:val="-10"/>
                <w:sz w:val="26"/>
              </w:rPr>
              <w:t>1</w:t>
            </w:r>
          </w:p>
        </w:tc>
        <w:tc>
          <w:tcPr>
            <w:tcW w:w="708" w:type="dxa"/>
            <w:tcBorders>
              <w:top w:val="double" w:sz="4" w:space="0" w:color="000000"/>
            </w:tcBorders>
          </w:tcPr>
          <w:p w:rsidR="00CC59FA">
            <w:pPr>
              <w:pStyle w:val="TableParagraph"/>
              <w:spacing w:before="16" w:line="298" w:lineRule="exact"/>
              <w:ind w:left="8" w:right="9"/>
              <w:jc w:val="center"/>
              <w:rPr>
                <w:sz w:val="26"/>
              </w:rPr>
            </w:pPr>
            <w:r>
              <w:rPr>
                <w:spacing w:val="-10"/>
                <w:sz w:val="26"/>
              </w:rPr>
              <w:t>4</w:t>
            </w:r>
          </w:p>
        </w:tc>
      </w:tr>
      <w:tr>
        <w:tblPrEx>
          <w:tblW w:w="0" w:type="auto"/>
          <w:tblInd w:w="306" w:type="dxa"/>
          <w:tblLayout w:type="fixed"/>
          <w:tblLook w:val="01E0"/>
        </w:tblPrEx>
        <w:trPr>
          <w:trHeight w:hRule="exact" w:val="127"/>
        </w:trPr>
        <w:tc>
          <w:tcPr>
            <w:tcW w:w="2500" w:type="dxa"/>
            <w:vMerge/>
            <w:tcBorders>
              <w:top w:val="nil"/>
              <w:bottom w:val="double" w:sz="4" w:space="0" w:color="000000"/>
            </w:tcBorders>
          </w:tcPr>
          <w:p w:rsidR="00CC59FA">
            <w:pPr>
              <w:rPr>
                <w:sz w:val="2"/>
                <w:szCs w:val="2"/>
              </w:rPr>
            </w:pPr>
          </w:p>
        </w:tc>
        <w:tc>
          <w:tcPr>
            <w:tcW w:w="3596" w:type="dxa"/>
            <w:tcBorders>
              <w:bottom w:val="single" w:sz="8" w:space="0" w:color="000000"/>
            </w:tcBorders>
          </w:tcPr>
          <w:p w:rsidR="00CC59FA">
            <w:pPr>
              <w:pStyle w:val="TableParagraph"/>
              <w:spacing w:before="0"/>
              <w:ind w:left="0"/>
              <w:rPr>
                <w:sz w:val="6"/>
              </w:rPr>
            </w:pPr>
          </w:p>
        </w:tc>
        <w:tc>
          <w:tcPr>
            <w:tcW w:w="708" w:type="dxa"/>
            <w:tcBorders>
              <w:bottom w:val="double" w:sz="4" w:space="0" w:color="000000"/>
            </w:tcBorders>
          </w:tcPr>
          <w:p w:rsidR="00CC59FA">
            <w:pPr>
              <w:pStyle w:val="TableParagraph"/>
              <w:spacing w:before="0"/>
              <w:ind w:left="0"/>
              <w:rPr>
                <w:sz w:val="4"/>
              </w:rPr>
            </w:pPr>
          </w:p>
        </w:tc>
        <w:tc>
          <w:tcPr>
            <w:tcW w:w="708" w:type="dxa"/>
            <w:tcBorders>
              <w:bottom w:val="double" w:sz="4" w:space="0" w:color="000000"/>
            </w:tcBorders>
          </w:tcPr>
          <w:p w:rsidR="00CC59FA">
            <w:pPr>
              <w:pStyle w:val="TableParagraph"/>
              <w:spacing w:before="0"/>
              <w:ind w:left="0"/>
              <w:rPr>
                <w:sz w:val="4"/>
              </w:rPr>
            </w:pPr>
          </w:p>
        </w:tc>
        <w:tc>
          <w:tcPr>
            <w:tcW w:w="568" w:type="dxa"/>
            <w:tcBorders>
              <w:bottom w:val="double" w:sz="4" w:space="0" w:color="000000"/>
            </w:tcBorders>
          </w:tcPr>
          <w:p w:rsidR="00CC59FA">
            <w:pPr>
              <w:pStyle w:val="TableParagraph"/>
              <w:spacing w:before="0"/>
              <w:ind w:left="0"/>
              <w:rPr>
                <w:sz w:val="4"/>
              </w:rPr>
            </w:pPr>
          </w:p>
        </w:tc>
        <w:tc>
          <w:tcPr>
            <w:tcW w:w="708" w:type="dxa"/>
            <w:tcBorders>
              <w:bottom w:val="double" w:sz="4" w:space="0" w:color="000000"/>
            </w:tcBorders>
          </w:tcPr>
          <w:p w:rsidR="00CC59FA">
            <w:pPr>
              <w:pStyle w:val="TableParagraph"/>
              <w:spacing w:before="0"/>
              <w:ind w:left="0"/>
              <w:rPr>
                <w:sz w:val="4"/>
              </w:rPr>
            </w:pPr>
          </w:p>
        </w:tc>
        <w:tc>
          <w:tcPr>
            <w:tcW w:w="568" w:type="dxa"/>
            <w:tcBorders>
              <w:bottom w:val="double" w:sz="4" w:space="0" w:color="000000"/>
            </w:tcBorders>
          </w:tcPr>
          <w:p w:rsidR="00CC59FA">
            <w:pPr>
              <w:pStyle w:val="TableParagraph"/>
              <w:spacing w:before="0"/>
              <w:ind w:left="0"/>
              <w:rPr>
                <w:sz w:val="4"/>
              </w:rPr>
            </w:pPr>
          </w:p>
        </w:tc>
        <w:tc>
          <w:tcPr>
            <w:tcW w:w="708" w:type="dxa"/>
            <w:tcBorders>
              <w:bottom w:val="double" w:sz="4" w:space="0" w:color="000000"/>
            </w:tcBorders>
          </w:tcPr>
          <w:p w:rsidR="00CC59FA">
            <w:pPr>
              <w:pStyle w:val="TableParagraph"/>
              <w:spacing w:before="0"/>
              <w:ind w:left="0"/>
              <w:rPr>
                <w:sz w:val="4"/>
              </w:rPr>
            </w:pPr>
          </w:p>
        </w:tc>
      </w:tr>
      <w:tr>
        <w:tblPrEx>
          <w:tblW w:w="0" w:type="auto"/>
          <w:tblInd w:w="306" w:type="dxa"/>
          <w:tblLayout w:type="fixed"/>
          <w:tblLook w:val="01E0"/>
        </w:tblPrEx>
        <w:trPr>
          <w:trHeight w:hRule="exact" w:val="362"/>
        </w:trPr>
        <w:tc>
          <w:tcPr>
            <w:tcW w:w="2500" w:type="dxa"/>
            <w:vMerge/>
            <w:tcBorders>
              <w:top w:val="nil"/>
              <w:bottom w:val="double" w:sz="4" w:space="0" w:color="000000"/>
            </w:tcBorders>
          </w:tcPr>
          <w:p w:rsidR="00CC59FA">
            <w:pPr>
              <w:rPr>
                <w:sz w:val="2"/>
                <w:szCs w:val="2"/>
              </w:rPr>
            </w:pPr>
          </w:p>
        </w:tc>
        <w:tc>
          <w:tcPr>
            <w:tcW w:w="3596" w:type="dxa"/>
            <w:tcBorders>
              <w:top w:val="single" w:sz="8" w:space="0" w:color="000000"/>
              <w:bottom w:val="thinThickMediumGap" w:sz="3" w:space="0" w:color="000000"/>
            </w:tcBorders>
          </w:tcPr>
          <w:p w:rsidR="00CC59FA">
            <w:pPr>
              <w:pStyle w:val="TableParagraph"/>
              <w:spacing w:before="19" w:line="290" w:lineRule="exact"/>
              <w:ind w:left="3"/>
              <w:rPr>
                <w:sz w:val="26"/>
              </w:rPr>
            </w:pPr>
            <w:r>
              <w:rPr>
                <w:spacing w:val="-2"/>
                <w:sz w:val="26"/>
              </w:rPr>
              <w:t>География</w:t>
            </w:r>
          </w:p>
        </w:tc>
        <w:tc>
          <w:tcPr>
            <w:tcW w:w="708" w:type="dxa"/>
            <w:tcBorders>
              <w:top w:val="double" w:sz="4" w:space="0" w:color="000000"/>
              <w:bottom w:val="double" w:sz="4" w:space="0" w:color="000000"/>
            </w:tcBorders>
          </w:tcPr>
          <w:p w:rsidR="00CC59FA">
            <w:pPr>
              <w:pStyle w:val="TableParagraph"/>
              <w:spacing w:before="18" w:line="294" w:lineRule="exact"/>
              <w:ind w:left="4" w:right="13"/>
              <w:jc w:val="center"/>
              <w:rPr>
                <w:sz w:val="26"/>
              </w:rPr>
            </w:pPr>
            <w:r>
              <w:rPr>
                <w:spacing w:val="-10"/>
                <w:sz w:val="26"/>
              </w:rPr>
              <w:t>1</w:t>
            </w:r>
          </w:p>
        </w:tc>
        <w:tc>
          <w:tcPr>
            <w:tcW w:w="708" w:type="dxa"/>
            <w:tcBorders>
              <w:top w:val="double" w:sz="4" w:space="0" w:color="000000"/>
              <w:bottom w:val="double" w:sz="4" w:space="0" w:color="000000"/>
            </w:tcBorders>
          </w:tcPr>
          <w:p w:rsidR="00CC59FA">
            <w:pPr>
              <w:pStyle w:val="TableParagraph"/>
              <w:spacing w:before="18" w:line="294" w:lineRule="exact"/>
              <w:ind w:left="9" w:right="9"/>
              <w:jc w:val="center"/>
              <w:rPr>
                <w:sz w:val="26"/>
              </w:rPr>
            </w:pPr>
            <w:r>
              <w:rPr>
                <w:spacing w:val="-10"/>
                <w:sz w:val="26"/>
              </w:rPr>
              <w:t>1</w:t>
            </w:r>
          </w:p>
        </w:tc>
        <w:tc>
          <w:tcPr>
            <w:tcW w:w="568" w:type="dxa"/>
            <w:tcBorders>
              <w:top w:val="double" w:sz="4" w:space="0" w:color="000000"/>
              <w:bottom w:val="double" w:sz="4" w:space="0" w:color="000000"/>
            </w:tcBorders>
          </w:tcPr>
          <w:p w:rsidR="00CC59FA">
            <w:pPr>
              <w:pStyle w:val="TableParagraph"/>
              <w:spacing w:before="18" w:line="294" w:lineRule="exact"/>
              <w:ind w:left="0" w:right="4"/>
              <w:jc w:val="center"/>
              <w:rPr>
                <w:sz w:val="26"/>
              </w:rPr>
            </w:pPr>
            <w:r>
              <w:rPr>
                <w:spacing w:val="-10"/>
                <w:sz w:val="26"/>
              </w:rPr>
              <w:t>2</w:t>
            </w:r>
          </w:p>
        </w:tc>
        <w:tc>
          <w:tcPr>
            <w:tcW w:w="708" w:type="dxa"/>
            <w:tcBorders>
              <w:top w:val="double" w:sz="4" w:space="0" w:color="000000"/>
              <w:bottom w:val="double" w:sz="4" w:space="0" w:color="000000"/>
            </w:tcBorders>
          </w:tcPr>
          <w:p w:rsidR="00CC59FA">
            <w:pPr>
              <w:pStyle w:val="TableParagraph"/>
              <w:spacing w:before="18" w:line="294" w:lineRule="exact"/>
              <w:ind w:left="9" w:right="9"/>
              <w:jc w:val="center"/>
              <w:rPr>
                <w:sz w:val="26"/>
              </w:rPr>
            </w:pPr>
            <w:r>
              <w:rPr>
                <w:spacing w:val="-10"/>
                <w:sz w:val="26"/>
              </w:rPr>
              <w:t>2</w:t>
            </w:r>
          </w:p>
        </w:tc>
        <w:tc>
          <w:tcPr>
            <w:tcW w:w="568" w:type="dxa"/>
            <w:tcBorders>
              <w:top w:val="double" w:sz="4" w:space="0" w:color="000000"/>
              <w:bottom w:val="double" w:sz="4" w:space="0" w:color="000000"/>
            </w:tcBorders>
          </w:tcPr>
          <w:p w:rsidR="00CC59FA">
            <w:pPr>
              <w:pStyle w:val="TableParagraph"/>
              <w:spacing w:before="18" w:line="294" w:lineRule="exact"/>
              <w:ind w:left="0" w:right="4"/>
              <w:jc w:val="center"/>
              <w:rPr>
                <w:sz w:val="26"/>
              </w:rPr>
            </w:pPr>
            <w:r>
              <w:rPr>
                <w:spacing w:val="-10"/>
                <w:sz w:val="26"/>
              </w:rPr>
              <w:t>2</w:t>
            </w:r>
          </w:p>
        </w:tc>
        <w:tc>
          <w:tcPr>
            <w:tcW w:w="708" w:type="dxa"/>
            <w:tcBorders>
              <w:top w:val="double" w:sz="4" w:space="0" w:color="000000"/>
              <w:bottom w:val="double" w:sz="4" w:space="0" w:color="000000"/>
            </w:tcBorders>
          </w:tcPr>
          <w:p w:rsidR="00CC59FA">
            <w:pPr>
              <w:pStyle w:val="TableParagraph"/>
              <w:spacing w:before="18" w:line="294" w:lineRule="exact"/>
              <w:ind w:left="8" w:right="9"/>
              <w:jc w:val="center"/>
              <w:rPr>
                <w:sz w:val="26"/>
              </w:rPr>
            </w:pPr>
            <w:r>
              <w:rPr>
                <w:spacing w:val="-10"/>
                <w:sz w:val="26"/>
              </w:rPr>
              <w:t>8</w:t>
            </w:r>
          </w:p>
        </w:tc>
      </w:tr>
      <w:tr>
        <w:tblPrEx>
          <w:tblW w:w="0" w:type="auto"/>
          <w:tblInd w:w="306" w:type="dxa"/>
          <w:tblLayout w:type="fixed"/>
          <w:tblLook w:val="01E0"/>
        </w:tblPrEx>
        <w:trPr>
          <w:trHeight w:hRule="exact" w:val="311"/>
        </w:trPr>
        <w:tc>
          <w:tcPr>
            <w:tcW w:w="2500" w:type="dxa"/>
            <w:vMerge w:val="restart"/>
            <w:tcBorders>
              <w:top w:val="double" w:sz="4" w:space="0" w:color="000000"/>
            </w:tcBorders>
          </w:tcPr>
          <w:p w:rsidR="00CC59FA">
            <w:pPr>
              <w:pStyle w:val="TableParagraph"/>
              <w:spacing w:before="0" w:line="300" w:lineRule="atLeast"/>
              <w:ind w:left="-1"/>
              <w:rPr>
                <w:sz w:val="26"/>
              </w:rPr>
            </w:pPr>
            <w:r>
              <w:rPr>
                <w:spacing w:val="-2"/>
                <w:sz w:val="26"/>
              </w:rPr>
              <w:t>Естественнонаучные предметы</w:t>
            </w:r>
          </w:p>
        </w:tc>
        <w:tc>
          <w:tcPr>
            <w:tcW w:w="3596" w:type="dxa"/>
            <w:tcBorders>
              <w:top w:val="thickThinMediumGap" w:sz="3" w:space="0" w:color="000000"/>
              <w:bottom w:val="double" w:sz="4" w:space="0" w:color="000000"/>
            </w:tcBorders>
          </w:tcPr>
          <w:p w:rsidR="00CC59FA">
            <w:pPr>
              <w:pStyle w:val="TableParagraph"/>
              <w:spacing w:before="12" w:line="242" w:lineRule="exact"/>
              <w:ind w:left="3"/>
              <w:rPr>
                <w:sz w:val="26"/>
              </w:rPr>
            </w:pPr>
            <w:r>
              <w:rPr>
                <w:spacing w:val="-2"/>
                <w:sz w:val="26"/>
              </w:rPr>
              <w:t>Физика</w:t>
            </w:r>
          </w:p>
        </w:tc>
        <w:tc>
          <w:tcPr>
            <w:tcW w:w="708" w:type="dxa"/>
            <w:tcBorders>
              <w:top w:val="double" w:sz="4" w:space="0" w:color="000000"/>
              <w:bottom w:val="double" w:sz="4" w:space="0" w:color="000000"/>
            </w:tcBorders>
          </w:tcPr>
          <w:p w:rsidR="00CC59FA">
            <w:pPr>
              <w:pStyle w:val="TableParagraph"/>
              <w:spacing w:before="0"/>
              <w:ind w:left="0"/>
              <w:rPr>
                <w:sz w:val="20"/>
              </w:rPr>
            </w:pPr>
          </w:p>
        </w:tc>
        <w:tc>
          <w:tcPr>
            <w:tcW w:w="708" w:type="dxa"/>
            <w:tcBorders>
              <w:top w:val="double" w:sz="4" w:space="0" w:color="000000"/>
              <w:bottom w:val="double" w:sz="4" w:space="0" w:color="000000"/>
            </w:tcBorders>
          </w:tcPr>
          <w:p w:rsidR="00CC59FA">
            <w:pPr>
              <w:pStyle w:val="TableParagraph"/>
              <w:spacing w:before="0"/>
              <w:ind w:left="0"/>
              <w:rPr>
                <w:sz w:val="20"/>
              </w:rPr>
            </w:pPr>
          </w:p>
        </w:tc>
        <w:tc>
          <w:tcPr>
            <w:tcW w:w="568" w:type="dxa"/>
            <w:tcBorders>
              <w:top w:val="double" w:sz="4" w:space="0" w:color="000000"/>
              <w:bottom w:val="double" w:sz="4" w:space="0" w:color="000000"/>
            </w:tcBorders>
          </w:tcPr>
          <w:p w:rsidR="00CC59FA">
            <w:pPr>
              <w:pStyle w:val="TableParagraph"/>
              <w:spacing w:before="20" w:line="242" w:lineRule="exact"/>
              <w:ind w:left="0" w:right="4"/>
              <w:jc w:val="center"/>
              <w:rPr>
                <w:sz w:val="26"/>
              </w:rPr>
            </w:pPr>
            <w:r>
              <w:rPr>
                <w:spacing w:val="-10"/>
                <w:sz w:val="26"/>
              </w:rPr>
              <w:t>2</w:t>
            </w:r>
          </w:p>
        </w:tc>
        <w:tc>
          <w:tcPr>
            <w:tcW w:w="708" w:type="dxa"/>
            <w:tcBorders>
              <w:top w:val="double" w:sz="4" w:space="0" w:color="000000"/>
              <w:bottom w:val="double" w:sz="4" w:space="0" w:color="000000"/>
            </w:tcBorders>
          </w:tcPr>
          <w:p w:rsidR="00CC59FA">
            <w:pPr>
              <w:pStyle w:val="TableParagraph"/>
              <w:spacing w:before="20" w:line="242" w:lineRule="exact"/>
              <w:ind w:left="9" w:right="9"/>
              <w:jc w:val="center"/>
              <w:rPr>
                <w:sz w:val="26"/>
              </w:rPr>
            </w:pPr>
            <w:r>
              <w:rPr>
                <w:spacing w:val="-10"/>
                <w:sz w:val="26"/>
              </w:rPr>
              <w:t>2</w:t>
            </w:r>
          </w:p>
        </w:tc>
        <w:tc>
          <w:tcPr>
            <w:tcW w:w="568" w:type="dxa"/>
            <w:tcBorders>
              <w:top w:val="double" w:sz="4" w:space="0" w:color="000000"/>
              <w:bottom w:val="double" w:sz="4" w:space="0" w:color="000000"/>
            </w:tcBorders>
          </w:tcPr>
          <w:p w:rsidR="00CC59FA">
            <w:pPr>
              <w:pStyle w:val="TableParagraph"/>
              <w:spacing w:before="20" w:line="242" w:lineRule="exact"/>
              <w:ind w:left="0" w:right="4"/>
              <w:jc w:val="center"/>
              <w:rPr>
                <w:sz w:val="26"/>
              </w:rPr>
            </w:pPr>
            <w:r>
              <w:rPr>
                <w:spacing w:val="-10"/>
                <w:sz w:val="26"/>
              </w:rPr>
              <w:t>3</w:t>
            </w:r>
          </w:p>
        </w:tc>
        <w:tc>
          <w:tcPr>
            <w:tcW w:w="708" w:type="dxa"/>
            <w:tcBorders>
              <w:top w:val="double" w:sz="4" w:space="0" w:color="000000"/>
              <w:bottom w:val="double" w:sz="4" w:space="0" w:color="000000"/>
            </w:tcBorders>
          </w:tcPr>
          <w:p w:rsidR="00CC59FA">
            <w:pPr>
              <w:pStyle w:val="TableParagraph"/>
              <w:spacing w:before="20" w:line="242" w:lineRule="exact"/>
              <w:ind w:left="8" w:right="9"/>
              <w:jc w:val="center"/>
              <w:rPr>
                <w:sz w:val="26"/>
              </w:rPr>
            </w:pPr>
            <w:r>
              <w:rPr>
                <w:spacing w:val="-10"/>
                <w:sz w:val="26"/>
              </w:rPr>
              <w:t>7</w:t>
            </w:r>
          </w:p>
        </w:tc>
      </w:tr>
      <w:tr>
        <w:tblPrEx>
          <w:tblW w:w="0" w:type="auto"/>
          <w:tblInd w:w="306" w:type="dxa"/>
          <w:tblLayout w:type="fixed"/>
          <w:tblLook w:val="01E0"/>
        </w:tblPrEx>
        <w:trPr>
          <w:trHeight w:hRule="exact" w:val="308"/>
        </w:trPr>
        <w:tc>
          <w:tcPr>
            <w:tcW w:w="2500" w:type="dxa"/>
            <w:vMerge/>
            <w:tcBorders>
              <w:top w:val="nil"/>
            </w:tcBorders>
          </w:tcPr>
          <w:p w:rsidR="00CC59FA">
            <w:pPr>
              <w:rPr>
                <w:sz w:val="2"/>
                <w:szCs w:val="2"/>
              </w:rPr>
            </w:pPr>
          </w:p>
        </w:tc>
        <w:tc>
          <w:tcPr>
            <w:tcW w:w="3596" w:type="dxa"/>
            <w:tcBorders>
              <w:top w:val="double" w:sz="4" w:space="0" w:color="000000"/>
              <w:bottom w:val="double" w:sz="4" w:space="0" w:color="000000"/>
            </w:tcBorders>
          </w:tcPr>
          <w:p w:rsidR="00CC59FA">
            <w:pPr>
              <w:pStyle w:val="TableParagraph"/>
              <w:spacing w:before="16" w:line="242" w:lineRule="exact"/>
              <w:ind w:left="3"/>
              <w:rPr>
                <w:sz w:val="26"/>
              </w:rPr>
            </w:pPr>
            <w:r>
              <w:rPr>
                <w:spacing w:val="-2"/>
                <w:sz w:val="26"/>
              </w:rPr>
              <w:t>Химия</w:t>
            </w:r>
          </w:p>
        </w:tc>
        <w:tc>
          <w:tcPr>
            <w:tcW w:w="708" w:type="dxa"/>
            <w:tcBorders>
              <w:top w:val="double" w:sz="4" w:space="0" w:color="000000"/>
              <w:bottom w:val="double" w:sz="4" w:space="0" w:color="000000"/>
            </w:tcBorders>
          </w:tcPr>
          <w:p w:rsidR="00CC59FA">
            <w:pPr>
              <w:pStyle w:val="TableParagraph"/>
              <w:spacing w:before="0"/>
              <w:ind w:left="0"/>
              <w:rPr>
                <w:sz w:val="20"/>
              </w:rPr>
            </w:pPr>
          </w:p>
        </w:tc>
        <w:tc>
          <w:tcPr>
            <w:tcW w:w="708" w:type="dxa"/>
            <w:tcBorders>
              <w:top w:val="double" w:sz="4" w:space="0" w:color="000000"/>
              <w:bottom w:val="double" w:sz="4" w:space="0" w:color="000000"/>
            </w:tcBorders>
          </w:tcPr>
          <w:p w:rsidR="00CC59FA">
            <w:pPr>
              <w:pStyle w:val="TableParagraph"/>
              <w:spacing w:before="0"/>
              <w:ind w:left="0"/>
              <w:rPr>
                <w:sz w:val="20"/>
              </w:rPr>
            </w:pPr>
          </w:p>
        </w:tc>
        <w:tc>
          <w:tcPr>
            <w:tcW w:w="568" w:type="dxa"/>
            <w:tcBorders>
              <w:top w:val="double" w:sz="4" w:space="0" w:color="000000"/>
              <w:bottom w:val="double" w:sz="4" w:space="0" w:color="000000"/>
            </w:tcBorders>
          </w:tcPr>
          <w:p w:rsidR="00CC59FA">
            <w:pPr>
              <w:pStyle w:val="TableParagraph"/>
              <w:spacing w:before="0"/>
              <w:ind w:left="0"/>
              <w:rPr>
                <w:sz w:val="20"/>
              </w:rPr>
            </w:pPr>
          </w:p>
        </w:tc>
        <w:tc>
          <w:tcPr>
            <w:tcW w:w="708" w:type="dxa"/>
            <w:tcBorders>
              <w:top w:val="double" w:sz="4" w:space="0" w:color="000000"/>
              <w:bottom w:val="double" w:sz="4" w:space="0" w:color="000000"/>
            </w:tcBorders>
          </w:tcPr>
          <w:p w:rsidR="00CC59FA">
            <w:pPr>
              <w:pStyle w:val="TableParagraph"/>
              <w:spacing w:before="16" w:line="242" w:lineRule="exact"/>
              <w:ind w:left="9" w:right="9"/>
              <w:jc w:val="center"/>
              <w:rPr>
                <w:sz w:val="26"/>
              </w:rPr>
            </w:pPr>
            <w:r>
              <w:rPr>
                <w:spacing w:val="-10"/>
                <w:sz w:val="26"/>
              </w:rPr>
              <w:t>2</w:t>
            </w:r>
          </w:p>
        </w:tc>
        <w:tc>
          <w:tcPr>
            <w:tcW w:w="568" w:type="dxa"/>
            <w:tcBorders>
              <w:top w:val="double" w:sz="4" w:space="0" w:color="000000"/>
              <w:bottom w:val="double" w:sz="4" w:space="0" w:color="000000"/>
            </w:tcBorders>
          </w:tcPr>
          <w:p w:rsidR="00CC59FA">
            <w:pPr>
              <w:pStyle w:val="TableParagraph"/>
              <w:spacing w:before="16" w:line="242" w:lineRule="exact"/>
              <w:ind w:left="0" w:right="4"/>
              <w:jc w:val="center"/>
              <w:rPr>
                <w:sz w:val="26"/>
              </w:rPr>
            </w:pPr>
            <w:r>
              <w:rPr>
                <w:spacing w:val="-10"/>
                <w:sz w:val="26"/>
              </w:rPr>
              <w:t>2</w:t>
            </w:r>
          </w:p>
        </w:tc>
        <w:tc>
          <w:tcPr>
            <w:tcW w:w="708" w:type="dxa"/>
            <w:tcBorders>
              <w:top w:val="double" w:sz="4" w:space="0" w:color="000000"/>
              <w:bottom w:val="double" w:sz="4" w:space="0" w:color="000000"/>
            </w:tcBorders>
          </w:tcPr>
          <w:p w:rsidR="00CC59FA">
            <w:pPr>
              <w:pStyle w:val="TableParagraph"/>
              <w:spacing w:before="16" w:line="242" w:lineRule="exact"/>
              <w:ind w:left="8" w:right="9"/>
              <w:jc w:val="center"/>
              <w:rPr>
                <w:sz w:val="26"/>
              </w:rPr>
            </w:pPr>
            <w:r>
              <w:rPr>
                <w:spacing w:val="-10"/>
                <w:sz w:val="26"/>
              </w:rPr>
              <w:t>4</w:t>
            </w:r>
          </w:p>
        </w:tc>
      </w:tr>
      <w:tr>
        <w:tblPrEx>
          <w:tblW w:w="0" w:type="auto"/>
          <w:tblInd w:w="306" w:type="dxa"/>
          <w:tblLayout w:type="fixed"/>
          <w:tblLook w:val="01E0"/>
        </w:tblPrEx>
        <w:trPr>
          <w:trHeight w:hRule="exact" w:val="307"/>
        </w:trPr>
        <w:tc>
          <w:tcPr>
            <w:tcW w:w="2500" w:type="dxa"/>
            <w:tcBorders>
              <w:bottom w:val="double" w:sz="4" w:space="0" w:color="000000"/>
            </w:tcBorders>
          </w:tcPr>
          <w:p w:rsidR="00CC59FA">
            <w:pPr>
              <w:pStyle w:val="TableParagraph"/>
              <w:spacing w:before="0"/>
              <w:ind w:left="0"/>
              <w:rPr>
                <w:sz w:val="20"/>
              </w:rPr>
            </w:pPr>
          </w:p>
        </w:tc>
        <w:tc>
          <w:tcPr>
            <w:tcW w:w="3596" w:type="dxa"/>
            <w:tcBorders>
              <w:top w:val="double" w:sz="4" w:space="0" w:color="000000"/>
              <w:bottom w:val="double" w:sz="4" w:space="0" w:color="000000"/>
            </w:tcBorders>
          </w:tcPr>
          <w:p w:rsidR="00CC59FA">
            <w:pPr>
              <w:pStyle w:val="TableParagraph"/>
              <w:spacing w:before="16" w:line="242" w:lineRule="exact"/>
              <w:ind w:left="3"/>
              <w:rPr>
                <w:sz w:val="26"/>
              </w:rPr>
            </w:pPr>
            <w:r>
              <w:rPr>
                <w:spacing w:val="-2"/>
                <w:sz w:val="26"/>
              </w:rPr>
              <w:t>Биология</w:t>
            </w:r>
          </w:p>
        </w:tc>
        <w:tc>
          <w:tcPr>
            <w:tcW w:w="708" w:type="dxa"/>
            <w:tcBorders>
              <w:top w:val="double" w:sz="4" w:space="0" w:color="000000"/>
              <w:bottom w:val="double" w:sz="4" w:space="0" w:color="000000"/>
            </w:tcBorders>
          </w:tcPr>
          <w:p w:rsidR="00CC59FA">
            <w:pPr>
              <w:pStyle w:val="TableParagraph"/>
              <w:spacing w:before="16" w:line="242" w:lineRule="exact"/>
              <w:ind w:left="4" w:right="13"/>
              <w:jc w:val="center"/>
              <w:rPr>
                <w:sz w:val="26"/>
              </w:rPr>
            </w:pPr>
            <w:r>
              <w:rPr>
                <w:spacing w:val="-10"/>
                <w:sz w:val="26"/>
              </w:rPr>
              <w:t>1</w:t>
            </w:r>
          </w:p>
        </w:tc>
        <w:tc>
          <w:tcPr>
            <w:tcW w:w="708" w:type="dxa"/>
            <w:tcBorders>
              <w:top w:val="double" w:sz="4" w:space="0" w:color="000000"/>
              <w:bottom w:val="double" w:sz="4" w:space="0" w:color="000000"/>
            </w:tcBorders>
          </w:tcPr>
          <w:p w:rsidR="00CC59FA">
            <w:pPr>
              <w:pStyle w:val="TableParagraph"/>
              <w:spacing w:before="16" w:line="242" w:lineRule="exact"/>
              <w:ind w:left="9" w:right="9"/>
              <w:jc w:val="center"/>
              <w:rPr>
                <w:sz w:val="26"/>
              </w:rPr>
            </w:pPr>
            <w:r>
              <w:rPr>
                <w:spacing w:val="-10"/>
                <w:sz w:val="26"/>
              </w:rPr>
              <w:t>1</w:t>
            </w:r>
          </w:p>
        </w:tc>
        <w:tc>
          <w:tcPr>
            <w:tcW w:w="568" w:type="dxa"/>
            <w:tcBorders>
              <w:top w:val="double" w:sz="4" w:space="0" w:color="000000"/>
              <w:bottom w:val="double" w:sz="4" w:space="0" w:color="000000"/>
            </w:tcBorders>
          </w:tcPr>
          <w:p w:rsidR="00CC59FA">
            <w:pPr>
              <w:pStyle w:val="TableParagraph"/>
              <w:spacing w:before="16" w:line="242" w:lineRule="exact"/>
              <w:ind w:left="0" w:right="4"/>
              <w:jc w:val="center"/>
              <w:rPr>
                <w:sz w:val="26"/>
              </w:rPr>
            </w:pPr>
            <w:r>
              <w:rPr>
                <w:spacing w:val="-10"/>
                <w:sz w:val="26"/>
              </w:rPr>
              <w:t>1</w:t>
            </w:r>
          </w:p>
        </w:tc>
        <w:tc>
          <w:tcPr>
            <w:tcW w:w="708" w:type="dxa"/>
            <w:tcBorders>
              <w:top w:val="double" w:sz="4" w:space="0" w:color="000000"/>
              <w:bottom w:val="double" w:sz="4" w:space="0" w:color="000000"/>
            </w:tcBorders>
          </w:tcPr>
          <w:p w:rsidR="00CC59FA">
            <w:pPr>
              <w:pStyle w:val="TableParagraph"/>
              <w:spacing w:before="16" w:line="242" w:lineRule="exact"/>
              <w:ind w:left="9" w:right="9"/>
              <w:jc w:val="center"/>
              <w:rPr>
                <w:sz w:val="26"/>
              </w:rPr>
            </w:pPr>
            <w:r>
              <w:rPr>
                <w:spacing w:val="-10"/>
                <w:sz w:val="26"/>
              </w:rPr>
              <w:t>2</w:t>
            </w:r>
          </w:p>
        </w:tc>
        <w:tc>
          <w:tcPr>
            <w:tcW w:w="568" w:type="dxa"/>
            <w:tcBorders>
              <w:top w:val="double" w:sz="4" w:space="0" w:color="000000"/>
              <w:bottom w:val="double" w:sz="4" w:space="0" w:color="000000"/>
            </w:tcBorders>
          </w:tcPr>
          <w:p w:rsidR="00CC59FA">
            <w:pPr>
              <w:pStyle w:val="TableParagraph"/>
              <w:spacing w:before="16" w:line="242" w:lineRule="exact"/>
              <w:ind w:left="0" w:right="4"/>
              <w:jc w:val="center"/>
              <w:rPr>
                <w:sz w:val="26"/>
              </w:rPr>
            </w:pPr>
            <w:r>
              <w:rPr>
                <w:spacing w:val="-10"/>
                <w:sz w:val="26"/>
              </w:rPr>
              <w:t>2</w:t>
            </w:r>
          </w:p>
        </w:tc>
        <w:tc>
          <w:tcPr>
            <w:tcW w:w="708" w:type="dxa"/>
            <w:tcBorders>
              <w:top w:val="double" w:sz="4" w:space="0" w:color="000000"/>
              <w:bottom w:val="double" w:sz="4" w:space="0" w:color="000000"/>
            </w:tcBorders>
          </w:tcPr>
          <w:p w:rsidR="00CC59FA">
            <w:pPr>
              <w:pStyle w:val="TableParagraph"/>
              <w:spacing w:before="16" w:line="242" w:lineRule="exact"/>
              <w:ind w:left="8" w:right="9"/>
              <w:jc w:val="center"/>
              <w:rPr>
                <w:sz w:val="26"/>
              </w:rPr>
            </w:pPr>
            <w:r>
              <w:rPr>
                <w:spacing w:val="-10"/>
                <w:sz w:val="26"/>
              </w:rPr>
              <w:t>7</w:t>
            </w:r>
          </w:p>
        </w:tc>
      </w:tr>
      <w:tr>
        <w:tblPrEx>
          <w:tblW w:w="0" w:type="auto"/>
          <w:tblInd w:w="306" w:type="dxa"/>
          <w:tblLayout w:type="fixed"/>
          <w:tblLook w:val="01E0"/>
        </w:tblPrEx>
        <w:trPr>
          <w:trHeight w:hRule="exact" w:val="353"/>
        </w:trPr>
        <w:tc>
          <w:tcPr>
            <w:tcW w:w="2500" w:type="dxa"/>
            <w:vMerge w:val="restart"/>
            <w:tcBorders>
              <w:top w:val="double" w:sz="4" w:space="0" w:color="000000"/>
              <w:bottom w:val="double" w:sz="4" w:space="0" w:color="000000"/>
            </w:tcBorders>
          </w:tcPr>
          <w:p w:rsidR="00CC59FA">
            <w:pPr>
              <w:pStyle w:val="TableParagraph"/>
              <w:spacing w:before="16"/>
              <w:ind w:left="-1" w:right="470"/>
              <w:rPr>
                <w:sz w:val="26"/>
              </w:rPr>
            </w:pPr>
            <w:r>
              <w:rPr>
                <w:sz w:val="26"/>
              </w:rPr>
              <w:t xml:space="preserve">Основы духовно- </w:t>
            </w:r>
            <w:r>
              <w:rPr>
                <w:spacing w:val="-2"/>
                <w:sz w:val="26"/>
              </w:rPr>
              <w:t xml:space="preserve">нравственной </w:t>
            </w:r>
            <w:r>
              <w:rPr>
                <w:sz w:val="26"/>
              </w:rPr>
              <w:t>культуры</w:t>
            </w:r>
            <w:r>
              <w:rPr>
                <w:spacing w:val="-17"/>
                <w:sz w:val="26"/>
              </w:rPr>
              <w:t xml:space="preserve"> </w:t>
            </w:r>
            <w:r>
              <w:rPr>
                <w:sz w:val="26"/>
              </w:rPr>
              <w:t>народов</w:t>
            </w:r>
          </w:p>
          <w:p w:rsidR="00CC59FA">
            <w:pPr>
              <w:pStyle w:val="TableParagraph"/>
              <w:spacing w:before="0" w:line="237" w:lineRule="exact"/>
              <w:ind w:left="-1"/>
              <w:rPr>
                <w:sz w:val="26"/>
              </w:rPr>
            </w:pPr>
            <w:r>
              <w:rPr>
                <w:spacing w:val="-2"/>
                <w:sz w:val="26"/>
              </w:rPr>
              <w:t>России</w:t>
            </w:r>
          </w:p>
        </w:tc>
        <w:tc>
          <w:tcPr>
            <w:tcW w:w="3596" w:type="dxa"/>
            <w:vMerge w:val="restart"/>
            <w:tcBorders>
              <w:top w:val="double" w:sz="4" w:space="0" w:color="000000"/>
            </w:tcBorders>
          </w:tcPr>
          <w:p w:rsidR="00CC59FA">
            <w:pPr>
              <w:pStyle w:val="TableParagraph"/>
              <w:spacing w:before="14" w:line="300" w:lineRule="atLeast"/>
              <w:ind w:left="3"/>
              <w:rPr>
                <w:sz w:val="26"/>
              </w:rPr>
            </w:pPr>
            <w:r>
              <w:rPr>
                <w:sz w:val="26"/>
              </w:rPr>
              <w:t>Основы</w:t>
            </w:r>
            <w:r>
              <w:rPr>
                <w:spacing w:val="-17"/>
                <w:sz w:val="26"/>
              </w:rPr>
              <w:t xml:space="preserve"> </w:t>
            </w:r>
            <w:r>
              <w:rPr>
                <w:sz w:val="26"/>
              </w:rPr>
              <w:t>духовно-нравственной культуры народов России</w:t>
            </w:r>
          </w:p>
        </w:tc>
        <w:tc>
          <w:tcPr>
            <w:tcW w:w="708" w:type="dxa"/>
            <w:tcBorders>
              <w:top w:val="double" w:sz="4" w:space="0" w:color="000000"/>
            </w:tcBorders>
          </w:tcPr>
          <w:p w:rsidR="00CC59FA">
            <w:pPr>
              <w:pStyle w:val="TableParagraph"/>
              <w:spacing w:before="20" w:line="294" w:lineRule="exact"/>
              <w:ind w:left="4" w:right="13"/>
              <w:jc w:val="center"/>
              <w:rPr>
                <w:sz w:val="26"/>
              </w:rPr>
            </w:pPr>
            <w:r>
              <w:rPr>
                <w:spacing w:val="-10"/>
                <w:sz w:val="26"/>
              </w:rPr>
              <w:t>1</w:t>
            </w:r>
          </w:p>
        </w:tc>
        <w:tc>
          <w:tcPr>
            <w:tcW w:w="708" w:type="dxa"/>
            <w:tcBorders>
              <w:top w:val="double" w:sz="4" w:space="0" w:color="000000"/>
            </w:tcBorders>
          </w:tcPr>
          <w:p w:rsidR="00CC59FA">
            <w:pPr>
              <w:pStyle w:val="TableParagraph"/>
              <w:spacing w:before="20" w:line="294" w:lineRule="exact"/>
              <w:ind w:left="9" w:right="9"/>
              <w:jc w:val="center"/>
              <w:rPr>
                <w:sz w:val="26"/>
              </w:rPr>
            </w:pPr>
            <w:r>
              <w:rPr>
                <w:spacing w:val="-10"/>
                <w:sz w:val="26"/>
              </w:rPr>
              <w:t>1</w:t>
            </w:r>
          </w:p>
        </w:tc>
        <w:tc>
          <w:tcPr>
            <w:tcW w:w="568" w:type="dxa"/>
            <w:tcBorders>
              <w:top w:val="double" w:sz="4" w:space="0" w:color="000000"/>
            </w:tcBorders>
          </w:tcPr>
          <w:p w:rsidR="00CC59FA">
            <w:pPr>
              <w:pStyle w:val="TableParagraph"/>
              <w:spacing w:before="0"/>
              <w:ind w:left="0"/>
              <w:rPr>
                <w:sz w:val="24"/>
              </w:rPr>
            </w:pPr>
          </w:p>
        </w:tc>
        <w:tc>
          <w:tcPr>
            <w:tcW w:w="708" w:type="dxa"/>
            <w:tcBorders>
              <w:top w:val="double" w:sz="4" w:space="0" w:color="000000"/>
            </w:tcBorders>
          </w:tcPr>
          <w:p w:rsidR="00CC59FA">
            <w:pPr>
              <w:pStyle w:val="TableParagraph"/>
              <w:spacing w:before="0"/>
              <w:ind w:left="0"/>
              <w:rPr>
                <w:sz w:val="24"/>
              </w:rPr>
            </w:pPr>
          </w:p>
        </w:tc>
        <w:tc>
          <w:tcPr>
            <w:tcW w:w="568" w:type="dxa"/>
            <w:tcBorders>
              <w:top w:val="double" w:sz="4" w:space="0" w:color="000000"/>
            </w:tcBorders>
          </w:tcPr>
          <w:p w:rsidR="00CC59FA">
            <w:pPr>
              <w:pStyle w:val="TableParagraph"/>
              <w:spacing w:before="0"/>
              <w:ind w:left="0"/>
              <w:rPr>
                <w:sz w:val="24"/>
              </w:rPr>
            </w:pPr>
          </w:p>
        </w:tc>
        <w:tc>
          <w:tcPr>
            <w:tcW w:w="708" w:type="dxa"/>
            <w:tcBorders>
              <w:top w:val="double" w:sz="4" w:space="0" w:color="000000"/>
            </w:tcBorders>
          </w:tcPr>
          <w:p w:rsidR="00CC59FA">
            <w:pPr>
              <w:pStyle w:val="TableParagraph"/>
              <w:spacing w:before="20" w:line="294" w:lineRule="exact"/>
              <w:ind w:left="8" w:right="9"/>
              <w:jc w:val="center"/>
              <w:rPr>
                <w:sz w:val="26"/>
              </w:rPr>
            </w:pPr>
            <w:r>
              <w:rPr>
                <w:spacing w:val="-10"/>
                <w:sz w:val="26"/>
              </w:rPr>
              <w:t>2</w:t>
            </w:r>
          </w:p>
        </w:tc>
      </w:tr>
      <w:tr>
        <w:tblPrEx>
          <w:tblW w:w="0" w:type="auto"/>
          <w:tblInd w:w="306" w:type="dxa"/>
          <w:tblLayout w:type="fixed"/>
          <w:tblLook w:val="01E0"/>
        </w:tblPrEx>
        <w:trPr>
          <w:trHeight w:hRule="exact" w:val="300"/>
        </w:trPr>
        <w:tc>
          <w:tcPr>
            <w:tcW w:w="2500" w:type="dxa"/>
            <w:vMerge/>
            <w:tcBorders>
              <w:top w:val="nil"/>
              <w:bottom w:val="double" w:sz="4" w:space="0" w:color="000000"/>
            </w:tcBorders>
          </w:tcPr>
          <w:p w:rsidR="00CC59FA">
            <w:pPr>
              <w:rPr>
                <w:sz w:val="2"/>
                <w:szCs w:val="2"/>
              </w:rPr>
            </w:pPr>
          </w:p>
        </w:tc>
        <w:tc>
          <w:tcPr>
            <w:tcW w:w="3596" w:type="dxa"/>
            <w:vMerge/>
            <w:tcBorders>
              <w:top w:val="nil"/>
            </w:tcBorders>
          </w:tcPr>
          <w:p w:rsidR="00CC59FA">
            <w:pPr>
              <w:rPr>
                <w:sz w:val="2"/>
                <w:szCs w:val="2"/>
              </w:rPr>
            </w:pPr>
          </w:p>
        </w:tc>
        <w:tc>
          <w:tcPr>
            <w:tcW w:w="708" w:type="dxa"/>
            <w:vMerge w:val="restart"/>
            <w:tcBorders>
              <w:bottom w:val="double" w:sz="4" w:space="0" w:color="000000"/>
            </w:tcBorders>
          </w:tcPr>
          <w:p w:rsidR="00CC59FA">
            <w:pPr>
              <w:pStyle w:val="TableParagraph"/>
              <w:spacing w:before="0"/>
              <w:ind w:left="0"/>
              <w:rPr>
                <w:sz w:val="26"/>
              </w:rPr>
            </w:pPr>
          </w:p>
        </w:tc>
        <w:tc>
          <w:tcPr>
            <w:tcW w:w="708" w:type="dxa"/>
            <w:vMerge w:val="restart"/>
            <w:tcBorders>
              <w:bottom w:val="double" w:sz="4" w:space="0" w:color="000000"/>
            </w:tcBorders>
          </w:tcPr>
          <w:p w:rsidR="00CC59FA">
            <w:pPr>
              <w:pStyle w:val="TableParagraph"/>
              <w:spacing w:before="0"/>
              <w:ind w:left="0"/>
              <w:rPr>
                <w:sz w:val="26"/>
              </w:rPr>
            </w:pPr>
          </w:p>
        </w:tc>
        <w:tc>
          <w:tcPr>
            <w:tcW w:w="568" w:type="dxa"/>
            <w:vMerge w:val="restart"/>
            <w:tcBorders>
              <w:bottom w:val="double" w:sz="4" w:space="0" w:color="000000"/>
            </w:tcBorders>
          </w:tcPr>
          <w:p w:rsidR="00CC59FA">
            <w:pPr>
              <w:pStyle w:val="TableParagraph"/>
              <w:spacing w:before="0"/>
              <w:ind w:left="0"/>
              <w:rPr>
                <w:sz w:val="26"/>
              </w:rPr>
            </w:pPr>
          </w:p>
        </w:tc>
        <w:tc>
          <w:tcPr>
            <w:tcW w:w="708" w:type="dxa"/>
            <w:vMerge w:val="restart"/>
            <w:tcBorders>
              <w:bottom w:val="double" w:sz="4" w:space="0" w:color="000000"/>
            </w:tcBorders>
          </w:tcPr>
          <w:p w:rsidR="00CC59FA">
            <w:pPr>
              <w:pStyle w:val="TableParagraph"/>
              <w:spacing w:before="0"/>
              <w:ind w:left="0"/>
              <w:rPr>
                <w:sz w:val="26"/>
              </w:rPr>
            </w:pPr>
          </w:p>
        </w:tc>
        <w:tc>
          <w:tcPr>
            <w:tcW w:w="568" w:type="dxa"/>
            <w:vMerge w:val="restart"/>
            <w:tcBorders>
              <w:bottom w:val="double" w:sz="4" w:space="0" w:color="000000"/>
            </w:tcBorders>
          </w:tcPr>
          <w:p w:rsidR="00CC59FA">
            <w:pPr>
              <w:pStyle w:val="TableParagraph"/>
              <w:spacing w:before="0"/>
              <w:ind w:left="0"/>
              <w:rPr>
                <w:sz w:val="26"/>
              </w:rPr>
            </w:pPr>
          </w:p>
        </w:tc>
        <w:tc>
          <w:tcPr>
            <w:tcW w:w="708" w:type="dxa"/>
            <w:vMerge w:val="restart"/>
            <w:tcBorders>
              <w:bottom w:val="double" w:sz="4" w:space="0" w:color="000000"/>
            </w:tcBorders>
          </w:tcPr>
          <w:p w:rsidR="00CC59FA">
            <w:pPr>
              <w:pStyle w:val="TableParagraph"/>
              <w:spacing w:before="0"/>
              <w:ind w:left="0"/>
              <w:rPr>
                <w:sz w:val="26"/>
              </w:rPr>
            </w:pPr>
          </w:p>
        </w:tc>
      </w:tr>
      <w:tr>
        <w:tblPrEx>
          <w:tblW w:w="0" w:type="auto"/>
          <w:tblInd w:w="306" w:type="dxa"/>
          <w:tblLayout w:type="fixed"/>
          <w:tblLook w:val="01E0"/>
        </w:tblPrEx>
        <w:trPr>
          <w:trHeight w:hRule="exact" w:val="545"/>
        </w:trPr>
        <w:tc>
          <w:tcPr>
            <w:tcW w:w="2500" w:type="dxa"/>
            <w:vMerge/>
            <w:tcBorders>
              <w:top w:val="nil"/>
              <w:bottom w:val="double" w:sz="4" w:space="0" w:color="000000"/>
            </w:tcBorders>
          </w:tcPr>
          <w:p w:rsidR="00CC59FA">
            <w:pPr>
              <w:rPr>
                <w:sz w:val="2"/>
                <w:szCs w:val="2"/>
              </w:rPr>
            </w:pPr>
          </w:p>
        </w:tc>
        <w:tc>
          <w:tcPr>
            <w:tcW w:w="3596" w:type="dxa"/>
            <w:tcBorders>
              <w:bottom w:val="double" w:sz="4" w:space="0" w:color="000000"/>
            </w:tcBorders>
          </w:tcPr>
          <w:p w:rsidR="00CC59FA">
            <w:pPr>
              <w:pStyle w:val="TableParagraph"/>
              <w:spacing w:before="0"/>
              <w:ind w:left="0"/>
              <w:rPr>
                <w:sz w:val="26"/>
              </w:rPr>
            </w:pPr>
          </w:p>
        </w:tc>
        <w:tc>
          <w:tcPr>
            <w:tcW w:w="708" w:type="dxa"/>
            <w:vMerge/>
            <w:tcBorders>
              <w:top w:val="nil"/>
              <w:bottom w:val="double" w:sz="4" w:space="0" w:color="000000"/>
            </w:tcBorders>
          </w:tcPr>
          <w:p w:rsidR="00CC59FA">
            <w:pPr>
              <w:rPr>
                <w:sz w:val="2"/>
                <w:szCs w:val="2"/>
              </w:rPr>
            </w:pPr>
          </w:p>
        </w:tc>
        <w:tc>
          <w:tcPr>
            <w:tcW w:w="708" w:type="dxa"/>
            <w:vMerge/>
            <w:tcBorders>
              <w:top w:val="nil"/>
              <w:bottom w:val="double" w:sz="4" w:space="0" w:color="000000"/>
            </w:tcBorders>
          </w:tcPr>
          <w:p w:rsidR="00CC59FA">
            <w:pPr>
              <w:rPr>
                <w:sz w:val="2"/>
                <w:szCs w:val="2"/>
              </w:rPr>
            </w:pPr>
          </w:p>
        </w:tc>
        <w:tc>
          <w:tcPr>
            <w:tcW w:w="568" w:type="dxa"/>
            <w:vMerge/>
            <w:tcBorders>
              <w:top w:val="nil"/>
              <w:bottom w:val="double" w:sz="4" w:space="0" w:color="000000"/>
            </w:tcBorders>
          </w:tcPr>
          <w:p w:rsidR="00CC59FA">
            <w:pPr>
              <w:rPr>
                <w:sz w:val="2"/>
                <w:szCs w:val="2"/>
              </w:rPr>
            </w:pPr>
          </w:p>
        </w:tc>
        <w:tc>
          <w:tcPr>
            <w:tcW w:w="708" w:type="dxa"/>
            <w:vMerge/>
            <w:tcBorders>
              <w:top w:val="nil"/>
              <w:bottom w:val="double" w:sz="4" w:space="0" w:color="000000"/>
            </w:tcBorders>
          </w:tcPr>
          <w:p w:rsidR="00CC59FA">
            <w:pPr>
              <w:rPr>
                <w:sz w:val="2"/>
                <w:szCs w:val="2"/>
              </w:rPr>
            </w:pPr>
          </w:p>
        </w:tc>
        <w:tc>
          <w:tcPr>
            <w:tcW w:w="568" w:type="dxa"/>
            <w:vMerge/>
            <w:tcBorders>
              <w:top w:val="nil"/>
              <w:bottom w:val="double" w:sz="4" w:space="0" w:color="000000"/>
            </w:tcBorders>
          </w:tcPr>
          <w:p w:rsidR="00CC59FA">
            <w:pPr>
              <w:rPr>
                <w:sz w:val="2"/>
                <w:szCs w:val="2"/>
              </w:rPr>
            </w:pPr>
          </w:p>
        </w:tc>
        <w:tc>
          <w:tcPr>
            <w:tcW w:w="708" w:type="dxa"/>
            <w:vMerge/>
            <w:tcBorders>
              <w:top w:val="nil"/>
              <w:bottom w:val="double" w:sz="4" w:space="0" w:color="000000"/>
            </w:tcBorders>
          </w:tcPr>
          <w:p w:rsidR="00CC59FA">
            <w:pPr>
              <w:rPr>
                <w:sz w:val="2"/>
                <w:szCs w:val="2"/>
              </w:rPr>
            </w:pPr>
          </w:p>
        </w:tc>
      </w:tr>
      <w:tr>
        <w:tblPrEx>
          <w:tblW w:w="0" w:type="auto"/>
          <w:tblInd w:w="306" w:type="dxa"/>
          <w:tblLayout w:type="fixed"/>
          <w:tblLook w:val="01E0"/>
        </w:tblPrEx>
        <w:trPr>
          <w:trHeight w:hRule="exact" w:val="309"/>
        </w:trPr>
        <w:tc>
          <w:tcPr>
            <w:tcW w:w="2500" w:type="dxa"/>
            <w:tcBorders>
              <w:top w:val="double" w:sz="4" w:space="0" w:color="000000"/>
            </w:tcBorders>
          </w:tcPr>
          <w:p w:rsidR="00CC59FA">
            <w:pPr>
              <w:pStyle w:val="TableParagraph"/>
              <w:spacing w:before="16" w:line="254" w:lineRule="exact"/>
              <w:ind w:left="-1"/>
              <w:rPr>
                <w:sz w:val="26"/>
              </w:rPr>
            </w:pPr>
            <w:r>
              <w:rPr>
                <w:spacing w:val="-2"/>
                <w:sz w:val="26"/>
              </w:rPr>
              <w:t>Искусство</w:t>
            </w:r>
          </w:p>
        </w:tc>
        <w:tc>
          <w:tcPr>
            <w:tcW w:w="3596" w:type="dxa"/>
            <w:tcBorders>
              <w:top w:val="double" w:sz="4" w:space="0" w:color="000000"/>
              <w:bottom w:val="double" w:sz="4" w:space="0" w:color="000000"/>
            </w:tcBorders>
          </w:tcPr>
          <w:p w:rsidR="00CC59FA">
            <w:pPr>
              <w:pStyle w:val="TableParagraph"/>
              <w:spacing w:before="16" w:line="244" w:lineRule="exact"/>
              <w:ind w:left="3"/>
              <w:rPr>
                <w:sz w:val="26"/>
              </w:rPr>
            </w:pPr>
            <w:r>
              <w:rPr>
                <w:sz w:val="26"/>
              </w:rPr>
              <w:t>Изобразительное</w:t>
            </w:r>
            <w:r>
              <w:rPr>
                <w:spacing w:val="-5"/>
                <w:sz w:val="26"/>
              </w:rPr>
              <w:t xml:space="preserve"> </w:t>
            </w:r>
            <w:r>
              <w:rPr>
                <w:spacing w:val="-2"/>
                <w:sz w:val="26"/>
              </w:rPr>
              <w:t>искусство</w:t>
            </w:r>
          </w:p>
        </w:tc>
        <w:tc>
          <w:tcPr>
            <w:tcW w:w="708" w:type="dxa"/>
            <w:tcBorders>
              <w:top w:val="double" w:sz="4" w:space="0" w:color="000000"/>
              <w:bottom w:val="double" w:sz="4" w:space="0" w:color="000000"/>
            </w:tcBorders>
          </w:tcPr>
          <w:p w:rsidR="00CC59FA">
            <w:pPr>
              <w:pStyle w:val="TableParagraph"/>
              <w:spacing w:before="16" w:line="244" w:lineRule="exact"/>
              <w:ind w:left="4" w:right="13"/>
              <w:jc w:val="center"/>
              <w:rPr>
                <w:sz w:val="26"/>
              </w:rPr>
            </w:pPr>
            <w:r>
              <w:rPr>
                <w:spacing w:val="-10"/>
                <w:sz w:val="26"/>
              </w:rPr>
              <w:t>1</w:t>
            </w:r>
          </w:p>
        </w:tc>
        <w:tc>
          <w:tcPr>
            <w:tcW w:w="708" w:type="dxa"/>
            <w:tcBorders>
              <w:top w:val="double" w:sz="4" w:space="0" w:color="000000"/>
              <w:bottom w:val="double" w:sz="4" w:space="0" w:color="000000"/>
            </w:tcBorders>
          </w:tcPr>
          <w:p w:rsidR="00CC59FA">
            <w:pPr>
              <w:pStyle w:val="TableParagraph"/>
              <w:spacing w:before="16" w:line="244" w:lineRule="exact"/>
              <w:ind w:left="9" w:right="9"/>
              <w:jc w:val="center"/>
              <w:rPr>
                <w:sz w:val="26"/>
              </w:rPr>
            </w:pPr>
            <w:r>
              <w:rPr>
                <w:spacing w:val="-10"/>
                <w:sz w:val="26"/>
              </w:rPr>
              <w:t>1</w:t>
            </w:r>
          </w:p>
        </w:tc>
        <w:tc>
          <w:tcPr>
            <w:tcW w:w="568" w:type="dxa"/>
            <w:tcBorders>
              <w:top w:val="double" w:sz="4" w:space="0" w:color="000000"/>
              <w:bottom w:val="double" w:sz="4" w:space="0" w:color="000000"/>
            </w:tcBorders>
          </w:tcPr>
          <w:p w:rsidR="00CC59FA">
            <w:pPr>
              <w:pStyle w:val="TableParagraph"/>
              <w:spacing w:before="16" w:line="244" w:lineRule="exact"/>
              <w:ind w:left="0" w:right="4"/>
              <w:jc w:val="center"/>
              <w:rPr>
                <w:sz w:val="26"/>
              </w:rPr>
            </w:pPr>
            <w:r>
              <w:rPr>
                <w:spacing w:val="-10"/>
                <w:sz w:val="26"/>
              </w:rPr>
              <w:t>1</w:t>
            </w:r>
          </w:p>
        </w:tc>
        <w:tc>
          <w:tcPr>
            <w:tcW w:w="708" w:type="dxa"/>
            <w:tcBorders>
              <w:top w:val="double" w:sz="4" w:space="0" w:color="000000"/>
              <w:bottom w:val="double" w:sz="4" w:space="0" w:color="000000"/>
            </w:tcBorders>
          </w:tcPr>
          <w:p w:rsidR="00CC59FA">
            <w:pPr>
              <w:pStyle w:val="TableParagraph"/>
              <w:spacing w:before="0"/>
              <w:ind w:left="0"/>
              <w:rPr>
                <w:sz w:val="20"/>
              </w:rPr>
            </w:pPr>
          </w:p>
        </w:tc>
        <w:tc>
          <w:tcPr>
            <w:tcW w:w="568" w:type="dxa"/>
            <w:tcBorders>
              <w:top w:val="double" w:sz="4" w:space="0" w:color="000000"/>
              <w:bottom w:val="double" w:sz="4" w:space="0" w:color="000000"/>
            </w:tcBorders>
          </w:tcPr>
          <w:p w:rsidR="00CC59FA">
            <w:pPr>
              <w:pStyle w:val="TableParagraph"/>
              <w:spacing w:before="0"/>
              <w:ind w:left="0"/>
              <w:rPr>
                <w:sz w:val="20"/>
              </w:rPr>
            </w:pPr>
          </w:p>
        </w:tc>
        <w:tc>
          <w:tcPr>
            <w:tcW w:w="708" w:type="dxa"/>
            <w:tcBorders>
              <w:top w:val="double" w:sz="4" w:space="0" w:color="000000"/>
              <w:bottom w:val="double" w:sz="4" w:space="0" w:color="000000"/>
            </w:tcBorders>
          </w:tcPr>
          <w:p w:rsidR="00CC59FA">
            <w:pPr>
              <w:pStyle w:val="TableParagraph"/>
              <w:spacing w:before="16" w:line="244" w:lineRule="exact"/>
              <w:ind w:left="8" w:right="9"/>
              <w:jc w:val="center"/>
              <w:rPr>
                <w:sz w:val="26"/>
              </w:rPr>
            </w:pPr>
            <w:r>
              <w:rPr>
                <w:spacing w:val="-10"/>
                <w:sz w:val="26"/>
              </w:rPr>
              <w:t>3</w:t>
            </w:r>
          </w:p>
        </w:tc>
      </w:tr>
      <w:tr>
        <w:tblPrEx>
          <w:tblW w:w="0" w:type="auto"/>
          <w:tblInd w:w="306" w:type="dxa"/>
          <w:tblLayout w:type="fixed"/>
          <w:tblLook w:val="01E0"/>
        </w:tblPrEx>
        <w:trPr>
          <w:trHeight w:hRule="exact" w:val="307"/>
        </w:trPr>
        <w:tc>
          <w:tcPr>
            <w:tcW w:w="2500" w:type="dxa"/>
            <w:tcBorders>
              <w:bottom w:val="double" w:sz="4" w:space="0" w:color="000000"/>
            </w:tcBorders>
          </w:tcPr>
          <w:p w:rsidR="00CC59FA">
            <w:pPr>
              <w:pStyle w:val="TableParagraph"/>
              <w:spacing w:before="0"/>
              <w:ind w:left="0"/>
              <w:rPr>
                <w:sz w:val="20"/>
              </w:rPr>
            </w:pPr>
          </w:p>
        </w:tc>
        <w:tc>
          <w:tcPr>
            <w:tcW w:w="3596" w:type="dxa"/>
            <w:tcBorders>
              <w:top w:val="double" w:sz="4" w:space="0" w:color="000000"/>
              <w:bottom w:val="double" w:sz="4" w:space="0" w:color="000000"/>
            </w:tcBorders>
          </w:tcPr>
          <w:p w:rsidR="00CC59FA">
            <w:pPr>
              <w:pStyle w:val="TableParagraph"/>
              <w:spacing w:before="18" w:line="240" w:lineRule="exact"/>
              <w:ind w:left="3"/>
              <w:rPr>
                <w:sz w:val="26"/>
              </w:rPr>
            </w:pPr>
            <w:r>
              <w:rPr>
                <w:spacing w:val="-2"/>
                <w:sz w:val="26"/>
              </w:rPr>
              <w:t>Музыка</w:t>
            </w:r>
          </w:p>
        </w:tc>
        <w:tc>
          <w:tcPr>
            <w:tcW w:w="708" w:type="dxa"/>
            <w:tcBorders>
              <w:top w:val="double" w:sz="4" w:space="0" w:color="000000"/>
              <w:bottom w:val="double" w:sz="4" w:space="0" w:color="000000"/>
            </w:tcBorders>
          </w:tcPr>
          <w:p w:rsidR="00CC59FA">
            <w:pPr>
              <w:pStyle w:val="TableParagraph"/>
              <w:spacing w:before="18" w:line="240" w:lineRule="exact"/>
              <w:ind w:left="4" w:right="13"/>
              <w:jc w:val="center"/>
              <w:rPr>
                <w:sz w:val="26"/>
              </w:rPr>
            </w:pPr>
            <w:r>
              <w:rPr>
                <w:spacing w:val="-10"/>
                <w:sz w:val="26"/>
              </w:rPr>
              <w:t>1</w:t>
            </w:r>
          </w:p>
        </w:tc>
        <w:tc>
          <w:tcPr>
            <w:tcW w:w="708" w:type="dxa"/>
            <w:tcBorders>
              <w:top w:val="double" w:sz="4" w:space="0" w:color="000000"/>
              <w:bottom w:val="double" w:sz="4" w:space="0" w:color="000000"/>
            </w:tcBorders>
          </w:tcPr>
          <w:p w:rsidR="00CC59FA">
            <w:pPr>
              <w:pStyle w:val="TableParagraph"/>
              <w:spacing w:before="18" w:line="240" w:lineRule="exact"/>
              <w:ind w:left="9" w:right="9"/>
              <w:jc w:val="center"/>
              <w:rPr>
                <w:sz w:val="26"/>
              </w:rPr>
            </w:pPr>
            <w:r>
              <w:rPr>
                <w:spacing w:val="-10"/>
                <w:sz w:val="26"/>
              </w:rPr>
              <w:t>1</w:t>
            </w:r>
          </w:p>
        </w:tc>
        <w:tc>
          <w:tcPr>
            <w:tcW w:w="568" w:type="dxa"/>
            <w:tcBorders>
              <w:top w:val="double" w:sz="4" w:space="0" w:color="000000"/>
              <w:bottom w:val="double" w:sz="4" w:space="0" w:color="000000"/>
            </w:tcBorders>
          </w:tcPr>
          <w:p w:rsidR="00CC59FA">
            <w:pPr>
              <w:pStyle w:val="TableParagraph"/>
              <w:spacing w:before="18" w:line="240" w:lineRule="exact"/>
              <w:ind w:left="0" w:right="4"/>
              <w:jc w:val="center"/>
              <w:rPr>
                <w:sz w:val="26"/>
              </w:rPr>
            </w:pPr>
            <w:r>
              <w:rPr>
                <w:spacing w:val="-10"/>
                <w:sz w:val="26"/>
              </w:rPr>
              <w:t>1</w:t>
            </w:r>
          </w:p>
        </w:tc>
        <w:tc>
          <w:tcPr>
            <w:tcW w:w="708" w:type="dxa"/>
            <w:tcBorders>
              <w:top w:val="double" w:sz="4" w:space="0" w:color="000000"/>
              <w:bottom w:val="double" w:sz="4" w:space="0" w:color="000000"/>
            </w:tcBorders>
          </w:tcPr>
          <w:p w:rsidR="00CC59FA">
            <w:pPr>
              <w:pStyle w:val="TableParagraph"/>
              <w:spacing w:before="18" w:line="240" w:lineRule="exact"/>
              <w:ind w:left="9" w:right="9"/>
              <w:jc w:val="center"/>
              <w:rPr>
                <w:sz w:val="26"/>
              </w:rPr>
            </w:pPr>
            <w:r>
              <w:rPr>
                <w:spacing w:val="-10"/>
                <w:sz w:val="26"/>
              </w:rPr>
              <w:t>1</w:t>
            </w:r>
          </w:p>
        </w:tc>
        <w:tc>
          <w:tcPr>
            <w:tcW w:w="568" w:type="dxa"/>
            <w:tcBorders>
              <w:top w:val="double" w:sz="4" w:space="0" w:color="000000"/>
              <w:bottom w:val="double" w:sz="4" w:space="0" w:color="000000"/>
            </w:tcBorders>
          </w:tcPr>
          <w:p w:rsidR="00CC59FA">
            <w:pPr>
              <w:pStyle w:val="TableParagraph"/>
              <w:spacing w:before="0"/>
              <w:ind w:left="0"/>
              <w:rPr>
                <w:sz w:val="20"/>
              </w:rPr>
            </w:pPr>
          </w:p>
        </w:tc>
        <w:tc>
          <w:tcPr>
            <w:tcW w:w="708" w:type="dxa"/>
            <w:tcBorders>
              <w:top w:val="double" w:sz="4" w:space="0" w:color="000000"/>
              <w:bottom w:val="double" w:sz="4" w:space="0" w:color="000000"/>
            </w:tcBorders>
          </w:tcPr>
          <w:p w:rsidR="00CC59FA">
            <w:pPr>
              <w:pStyle w:val="TableParagraph"/>
              <w:spacing w:before="18" w:line="240" w:lineRule="exact"/>
              <w:ind w:left="8" w:right="9"/>
              <w:jc w:val="center"/>
              <w:rPr>
                <w:sz w:val="26"/>
              </w:rPr>
            </w:pPr>
            <w:r>
              <w:rPr>
                <w:spacing w:val="-10"/>
                <w:sz w:val="26"/>
              </w:rPr>
              <w:t>4</w:t>
            </w:r>
          </w:p>
        </w:tc>
      </w:tr>
      <w:tr>
        <w:tblPrEx>
          <w:tblW w:w="0" w:type="auto"/>
          <w:tblInd w:w="306" w:type="dxa"/>
          <w:tblLayout w:type="fixed"/>
          <w:tblLook w:val="01E0"/>
        </w:tblPrEx>
        <w:trPr>
          <w:trHeight w:hRule="exact" w:val="308"/>
        </w:trPr>
        <w:tc>
          <w:tcPr>
            <w:tcW w:w="2500" w:type="dxa"/>
            <w:tcBorders>
              <w:top w:val="double" w:sz="4" w:space="0" w:color="000000"/>
              <w:bottom w:val="single" w:sz="8" w:space="0" w:color="000000"/>
            </w:tcBorders>
          </w:tcPr>
          <w:p w:rsidR="00CC59FA">
            <w:pPr>
              <w:pStyle w:val="TableParagraph"/>
              <w:spacing w:before="18" w:line="245" w:lineRule="exact"/>
              <w:ind w:left="-1"/>
              <w:rPr>
                <w:sz w:val="26"/>
              </w:rPr>
            </w:pPr>
            <w:r>
              <w:rPr>
                <w:spacing w:val="-2"/>
                <w:sz w:val="26"/>
              </w:rPr>
              <w:t>Технология</w:t>
            </w:r>
          </w:p>
        </w:tc>
        <w:tc>
          <w:tcPr>
            <w:tcW w:w="3596" w:type="dxa"/>
            <w:tcBorders>
              <w:top w:val="double" w:sz="4" w:space="0" w:color="000000"/>
              <w:bottom w:val="single" w:sz="8" w:space="0" w:color="000000"/>
            </w:tcBorders>
          </w:tcPr>
          <w:p w:rsidR="00CC59FA">
            <w:pPr>
              <w:pStyle w:val="TableParagraph"/>
              <w:spacing w:before="18" w:line="245" w:lineRule="exact"/>
              <w:ind w:left="3"/>
              <w:rPr>
                <w:sz w:val="26"/>
              </w:rPr>
            </w:pPr>
            <w:r>
              <w:rPr>
                <w:spacing w:val="-2"/>
                <w:sz w:val="26"/>
              </w:rPr>
              <w:t>Технология</w:t>
            </w:r>
          </w:p>
        </w:tc>
        <w:tc>
          <w:tcPr>
            <w:tcW w:w="708" w:type="dxa"/>
            <w:tcBorders>
              <w:top w:val="double" w:sz="4" w:space="0" w:color="000000"/>
              <w:bottom w:val="double" w:sz="4" w:space="0" w:color="000000"/>
            </w:tcBorders>
          </w:tcPr>
          <w:p w:rsidR="00CC59FA">
            <w:pPr>
              <w:pStyle w:val="TableParagraph"/>
              <w:spacing w:before="18" w:line="240" w:lineRule="exact"/>
              <w:ind w:left="4" w:right="13"/>
              <w:jc w:val="center"/>
              <w:rPr>
                <w:sz w:val="26"/>
              </w:rPr>
            </w:pPr>
            <w:r>
              <w:rPr>
                <w:spacing w:val="-10"/>
                <w:sz w:val="26"/>
              </w:rPr>
              <w:t>2</w:t>
            </w:r>
          </w:p>
        </w:tc>
        <w:tc>
          <w:tcPr>
            <w:tcW w:w="708" w:type="dxa"/>
            <w:tcBorders>
              <w:top w:val="double" w:sz="4" w:space="0" w:color="000000"/>
              <w:bottom w:val="double" w:sz="4" w:space="0" w:color="000000"/>
            </w:tcBorders>
          </w:tcPr>
          <w:p w:rsidR="00CC59FA">
            <w:pPr>
              <w:pStyle w:val="TableParagraph"/>
              <w:spacing w:before="18" w:line="240" w:lineRule="exact"/>
              <w:ind w:left="9" w:right="9"/>
              <w:jc w:val="center"/>
              <w:rPr>
                <w:sz w:val="26"/>
              </w:rPr>
            </w:pPr>
            <w:r>
              <w:rPr>
                <w:spacing w:val="-10"/>
                <w:sz w:val="26"/>
              </w:rPr>
              <w:t>2</w:t>
            </w:r>
          </w:p>
        </w:tc>
        <w:tc>
          <w:tcPr>
            <w:tcW w:w="568" w:type="dxa"/>
            <w:tcBorders>
              <w:top w:val="double" w:sz="4" w:space="0" w:color="000000"/>
              <w:bottom w:val="double" w:sz="4" w:space="0" w:color="000000"/>
            </w:tcBorders>
          </w:tcPr>
          <w:p w:rsidR="00CC59FA">
            <w:pPr>
              <w:pStyle w:val="TableParagraph"/>
              <w:spacing w:before="18" w:line="240" w:lineRule="exact"/>
              <w:ind w:left="0" w:right="4"/>
              <w:jc w:val="center"/>
              <w:rPr>
                <w:sz w:val="26"/>
              </w:rPr>
            </w:pPr>
            <w:r>
              <w:rPr>
                <w:spacing w:val="-10"/>
                <w:sz w:val="26"/>
              </w:rPr>
              <w:t>2</w:t>
            </w:r>
          </w:p>
        </w:tc>
        <w:tc>
          <w:tcPr>
            <w:tcW w:w="708" w:type="dxa"/>
            <w:tcBorders>
              <w:top w:val="double" w:sz="4" w:space="0" w:color="000000"/>
              <w:bottom w:val="double" w:sz="4" w:space="0" w:color="000000"/>
            </w:tcBorders>
          </w:tcPr>
          <w:p w:rsidR="00CC59FA">
            <w:pPr>
              <w:pStyle w:val="TableParagraph"/>
              <w:spacing w:before="18" w:line="240" w:lineRule="exact"/>
              <w:ind w:left="9" w:right="9"/>
              <w:jc w:val="center"/>
              <w:rPr>
                <w:sz w:val="26"/>
              </w:rPr>
            </w:pPr>
            <w:r>
              <w:rPr>
                <w:spacing w:val="-10"/>
                <w:sz w:val="26"/>
              </w:rPr>
              <w:t>1</w:t>
            </w:r>
          </w:p>
        </w:tc>
        <w:tc>
          <w:tcPr>
            <w:tcW w:w="568" w:type="dxa"/>
            <w:tcBorders>
              <w:top w:val="double" w:sz="4" w:space="0" w:color="000000"/>
              <w:bottom w:val="double" w:sz="4" w:space="0" w:color="000000"/>
            </w:tcBorders>
          </w:tcPr>
          <w:p w:rsidR="00CC59FA">
            <w:pPr>
              <w:pStyle w:val="TableParagraph"/>
              <w:spacing w:before="18" w:line="240" w:lineRule="exact"/>
              <w:ind w:left="0" w:right="4"/>
              <w:jc w:val="center"/>
              <w:rPr>
                <w:sz w:val="26"/>
              </w:rPr>
            </w:pPr>
            <w:r>
              <w:rPr>
                <w:spacing w:val="-10"/>
                <w:sz w:val="26"/>
              </w:rPr>
              <w:t>1</w:t>
            </w:r>
          </w:p>
        </w:tc>
        <w:tc>
          <w:tcPr>
            <w:tcW w:w="708" w:type="dxa"/>
            <w:tcBorders>
              <w:top w:val="double" w:sz="4" w:space="0" w:color="000000"/>
              <w:bottom w:val="double" w:sz="4" w:space="0" w:color="000000"/>
            </w:tcBorders>
          </w:tcPr>
          <w:p w:rsidR="00CC59FA">
            <w:pPr>
              <w:pStyle w:val="TableParagraph"/>
              <w:spacing w:before="18" w:line="240" w:lineRule="exact"/>
              <w:ind w:left="8" w:right="9"/>
              <w:jc w:val="center"/>
              <w:rPr>
                <w:sz w:val="26"/>
              </w:rPr>
            </w:pPr>
            <w:r>
              <w:rPr>
                <w:spacing w:val="-10"/>
                <w:sz w:val="26"/>
              </w:rPr>
              <w:t>8</w:t>
            </w:r>
          </w:p>
        </w:tc>
      </w:tr>
      <w:tr>
        <w:tblPrEx>
          <w:tblW w:w="0" w:type="auto"/>
          <w:tblInd w:w="306" w:type="dxa"/>
          <w:tblLayout w:type="fixed"/>
          <w:tblLook w:val="01E0"/>
        </w:tblPrEx>
        <w:trPr>
          <w:trHeight w:hRule="exact" w:val="356"/>
        </w:trPr>
        <w:tc>
          <w:tcPr>
            <w:tcW w:w="2500" w:type="dxa"/>
            <w:vMerge w:val="restart"/>
            <w:tcBorders>
              <w:top w:val="single" w:sz="8" w:space="0" w:color="000000"/>
            </w:tcBorders>
          </w:tcPr>
          <w:p w:rsidR="00CC59FA">
            <w:pPr>
              <w:pStyle w:val="TableParagraph"/>
              <w:spacing w:before="19"/>
              <w:ind w:left="-1" w:right="31"/>
              <w:rPr>
                <w:sz w:val="26"/>
              </w:rPr>
            </w:pPr>
            <w:r>
              <w:rPr>
                <w:sz w:val="26"/>
              </w:rPr>
              <w:t>Физическая</w:t>
            </w:r>
            <w:r>
              <w:rPr>
                <w:spacing w:val="-17"/>
                <w:sz w:val="26"/>
              </w:rPr>
              <w:t xml:space="preserve"> </w:t>
            </w:r>
            <w:r>
              <w:rPr>
                <w:sz w:val="26"/>
              </w:rPr>
              <w:t xml:space="preserve">культура и основы </w:t>
            </w:r>
            <w:r>
              <w:rPr>
                <w:spacing w:val="-2"/>
                <w:sz w:val="26"/>
              </w:rPr>
              <w:t>безопасности жизнедеятельности</w:t>
            </w:r>
          </w:p>
        </w:tc>
        <w:tc>
          <w:tcPr>
            <w:tcW w:w="3596" w:type="dxa"/>
            <w:vMerge w:val="restart"/>
            <w:tcBorders>
              <w:top w:val="single" w:sz="8" w:space="0" w:color="000000"/>
            </w:tcBorders>
          </w:tcPr>
          <w:p w:rsidR="00CC59FA">
            <w:pPr>
              <w:pStyle w:val="TableParagraph"/>
              <w:spacing w:before="19"/>
              <w:ind w:left="3" w:right="1157"/>
              <w:rPr>
                <w:sz w:val="26"/>
              </w:rPr>
            </w:pPr>
            <w:r>
              <w:rPr>
                <w:sz w:val="26"/>
              </w:rPr>
              <w:t>Основы</w:t>
            </w:r>
            <w:r>
              <w:rPr>
                <w:spacing w:val="-17"/>
                <w:sz w:val="26"/>
              </w:rPr>
              <w:t xml:space="preserve"> </w:t>
            </w:r>
            <w:r>
              <w:rPr>
                <w:sz w:val="26"/>
              </w:rPr>
              <w:t xml:space="preserve">безопасности </w:t>
            </w:r>
            <w:r>
              <w:rPr>
                <w:spacing w:val="-2"/>
                <w:sz w:val="26"/>
              </w:rPr>
              <w:t>жизнедеятельности</w:t>
            </w:r>
          </w:p>
        </w:tc>
        <w:tc>
          <w:tcPr>
            <w:tcW w:w="708" w:type="dxa"/>
            <w:tcBorders>
              <w:top w:val="double" w:sz="4" w:space="0" w:color="000000"/>
            </w:tcBorders>
          </w:tcPr>
          <w:p w:rsidR="00CC59FA">
            <w:pPr>
              <w:pStyle w:val="TableParagraph"/>
              <w:spacing w:before="0"/>
              <w:ind w:left="0"/>
              <w:rPr>
                <w:sz w:val="24"/>
              </w:rPr>
            </w:pPr>
          </w:p>
        </w:tc>
        <w:tc>
          <w:tcPr>
            <w:tcW w:w="708" w:type="dxa"/>
            <w:tcBorders>
              <w:top w:val="double" w:sz="4" w:space="0" w:color="000000"/>
            </w:tcBorders>
          </w:tcPr>
          <w:p w:rsidR="00CC59FA">
            <w:pPr>
              <w:pStyle w:val="TableParagraph"/>
              <w:spacing w:before="0"/>
              <w:ind w:left="0"/>
              <w:rPr>
                <w:sz w:val="24"/>
              </w:rPr>
            </w:pPr>
          </w:p>
        </w:tc>
        <w:tc>
          <w:tcPr>
            <w:tcW w:w="568" w:type="dxa"/>
            <w:tcBorders>
              <w:top w:val="double" w:sz="4" w:space="0" w:color="000000"/>
            </w:tcBorders>
          </w:tcPr>
          <w:p w:rsidR="00CC59FA">
            <w:pPr>
              <w:pStyle w:val="TableParagraph"/>
              <w:spacing w:before="0"/>
              <w:ind w:left="0"/>
              <w:rPr>
                <w:sz w:val="24"/>
              </w:rPr>
            </w:pPr>
          </w:p>
        </w:tc>
        <w:tc>
          <w:tcPr>
            <w:tcW w:w="708" w:type="dxa"/>
            <w:tcBorders>
              <w:top w:val="double" w:sz="4" w:space="0" w:color="000000"/>
            </w:tcBorders>
          </w:tcPr>
          <w:p w:rsidR="00CC59FA">
            <w:pPr>
              <w:pStyle w:val="TableParagraph"/>
              <w:spacing w:before="18" w:line="298" w:lineRule="exact"/>
              <w:ind w:left="9" w:right="9"/>
              <w:jc w:val="center"/>
              <w:rPr>
                <w:sz w:val="26"/>
              </w:rPr>
            </w:pPr>
            <w:r>
              <w:rPr>
                <w:spacing w:val="-10"/>
                <w:sz w:val="26"/>
              </w:rPr>
              <w:t>1</w:t>
            </w:r>
          </w:p>
        </w:tc>
        <w:tc>
          <w:tcPr>
            <w:tcW w:w="568" w:type="dxa"/>
            <w:tcBorders>
              <w:top w:val="double" w:sz="4" w:space="0" w:color="000000"/>
            </w:tcBorders>
          </w:tcPr>
          <w:p w:rsidR="00CC59FA">
            <w:pPr>
              <w:pStyle w:val="TableParagraph"/>
              <w:spacing w:before="18" w:line="298" w:lineRule="exact"/>
              <w:ind w:left="0" w:right="4"/>
              <w:jc w:val="center"/>
              <w:rPr>
                <w:sz w:val="26"/>
              </w:rPr>
            </w:pPr>
            <w:r>
              <w:rPr>
                <w:spacing w:val="-10"/>
                <w:sz w:val="26"/>
              </w:rPr>
              <w:t>1</w:t>
            </w:r>
          </w:p>
        </w:tc>
        <w:tc>
          <w:tcPr>
            <w:tcW w:w="708" w:type="dxa"/>
            <w:tcBorders>
              <w:top w:val="double" w:sz="4" w:space="0" w:color="000000"/>
            </w:tcBorders>
          </w:tcPr>
          <w:p w:rsidR="00CC59FA">
            <w:pPr>
              <w:pStyle w:val="TableParagraph"/>
              <w:spacing w:before="18" w:line="298" w:lineRule="exact"/>
              <w:ind w:left="8" w:right="9"/>
              <w:jc w:val="center"/>
              <w:rPr>
                <w:sz w:val="26"/>
              </w:rPr>
            </w:pPr>
            <w:r>
              <w:rPr>
                <w:spacing w:val="-10"/>
                <w:sz w:val="26"/>
              </w:rPr>
              <w:t>2</w:t>
            </w:r>
          </w:p>
        </w:tc>
      </w:tr>
      <w:tr>
        <w:tblPrEx>
          <w:tblW w:w="0" w:type="auto"/>
          <w:tblInd w:w="306" w:type="dxa"/>
          <w:tblLayout w:type="fixed"/>
          <w:tblLook w:val="01E0"/>
        </w:tblPrEx>
        <w:trPr>
          <w:trHeight w:hRule="exact" w:val="300"/>
        </w:trPr>
        <w:tc>
          <w:tcPr>
            <w:tcW w:w="2500" w:type="dxa"/>
            <w:vMerge/>
            <w:tcBorders>
              <w:top w:val="nil"/>
            </w:tcBorders>
          </w:tcPr>
          <w:p w:rsidR="00CC59FA">
            <w:pPr>
              <w:rPr>
                <w:sz w:val="2"/>
                <w:szCs w:val="2"/>
              </w:rPr>
            </w:pPr>
          </w:p>
        </w:tc>
        <w:tc>
          <w:tcPr>
            <w:tcW w:w="3596" w:type="dxa"/>
            <w:vMerge/>
            <w:tcBorders>
              <w:top w:val="nil"/>
            </w:tcBorders>
          </w:tcPr>
          <w:p w:rsidR="00CC59FA">
            <w:pPr>
              <w:rPr>
                <w:sz w:val="2"/>
                <w:szCs w:val="2"/>
              </w:rPr>
            </w:pPr>
          </w:p>
        </w:tc>
        <w:tc>
          <w:tcPr>
            <w:tcW w:w="708" w:type="dxa"/>
            <w:vMerge w:val="restart"/>
            <w:tcBorders>
              <w:bottom w:val="double" w:sz="4" w:space="0" w:color="000000"/>
            </w:tcBorders>
          </w:tcPr>
          <w:p w:rsidR="00CC59FA">
            <w:pPr>
              <w:pStyle w:val="TableParagraph"/>
              <w:spacing w:before="0"/>
              <w:ind w:left="0"/>
              <w:rPr>
                <w:sz w:val="26"/>
              </w:rPr>
            </w:pPr>
          </w:p>
        </w:tc>
        <w:tc>
          <w:tcPr>
            <w:tcW w:w="708" w:type="dxa"/>
            <w:vMerge w:val="restart"/>
            <w:tcBorders>
              <w:bottom w:val="double" w:sz="4" w:space="0" w:color="000000"/>
            </w:tcBorders>
          </w:tcPr>
          <w:p w:rsidR="00CC59FA">
            <w:pPr>
              <w:pStyle w:val="TableParagraph"/>
              <w:spacing w:before="0"/>
              <w:ind w:left="0"/>
              <w:rPr>
                <w:sz w:val="26"/>
              </w:rPr>
            </w:pPr>
          </w:p>
        </w:tc>
        <w:tc>
          <w:tcPr>
            <w:tcW w:w="568" w:type="dxa"/>
            <w:vMerge w:val="restart"/>
            <w:tcBorders>
              <w:bottom w:val="double" w:sz="4" w:space="0" w:color="000000"/>
            </w:tcBorders>
          </w:tcPr>
          <w:p w:rsidR="00CC59FA">
            <w:pPr>
              <w:pStyle w:val="TableParagraph"/>
              <w:spacing w:before="0"/>
              <w:ind w:left="0"/>
              <w:rPr>
                <w:sz w:val="26"/>
              </w:rPr>
            </w:pPr>
          </w:p>
        </w:tc>
        <w:tc>
          <w:tcPr>
            <w:tcW w:w="708" w:type="dxa"/>
            <w:vMerge w:val="restart"/>
            <w:tcBorders>
              <w:bottom w:val="double" w:sz="4" w:space="0" w:color="000000"/>
            </w:tcBorders>
          </w:tcPr>
          <w:p w:rsidR="00CC59FA">
            <w:pPr>
              <w:pStyle w:val="TableParagraph"/>
              <w:spacing w:before="0"/>
              <w:ind w:left="0"/>
              <w:rPr>
                <w:sz w:val="26"/>
              </w:rPr>
            </w:pPr>
          </w:p>
        </w:tc>
        <w:tc>
          <w:tcPr>
            <w:tcW w:w="568" w:type="dxa"/>
            <w:vMerge w:val="restart"/>
            <w:tcBorders>
              <w:bottom w:val="double" w:sz="4" w:space="0" w:color="000000"/>
            </w:tcBorders>
          </w:tcPr>
          <w:p w:rsidR="00CC59FA">
            <w:pPr>
              <w:pStyle w:val="TableParagraph"/>
              <w:spacing w:before="0"/>
              <w:ind w:left="0"/>
              <w:rPr>
                <w:sz w:val="26"/>
              </w:rPr>
            </w:pPr>
          </w:p>
        </w:tc>
        <w:tc>
          <w:tcPr>
            <w:tcW w:w="708" w:type="dxa"/>
            <w:vMerge w:val="restart"/>
            <w:tcBorders>
              <w:bottom w:val="double" w:sz="4" w:space="0" w:color="000000"/>
            </w:tcBorders>
          </w:tcPr>
          <w:p w:rsidR="00CC59FA">
            <w:pPr>
              <w:pStyle w:val="TableParagraph"/>
              <w:spacing w:before="0"/>
              <w:ind w:left="0"/>
              <w:rPr>
                <w:sz w:val="26"/>
              </w:rPr>
            </w:pPr>
          </w:p>
        </w:tc>
      </w:tr>
      <w:tr>
        <w:tblPrEx>
          <w:tblW w:w="0" w:type="auto"/>
          <w:tblInd w:w="306" w:type="dxa"/>
          <w:tblLayout w:type="fixed"/>
          <w:tblLook w:val="01E0"/>
        </w:tblPrEx>
        <w:trPr>
          <w:trHeight w:hRule="exact" w:val="353"/>
        </w:trPr>
        <w:tc>
          <w:tcPr>
            <w:tcW w:w="2500" w:type="dxa"/>
            <w:vMerge/>
            <w:tcBorders>
              <w:top w:val="nil"/>
            </w:tcBorders>
          </w:tcPr>
          <w:p w:rsidR="00CC59FA">
            <w:pPr>
              <w:rPr>
                <w:sz w:val="2"/>
                <w:szCs w:val="2"/>
              </w:rPr>
            </w:pPr>
          </w:p>
        </w:tc>
        <w:tc>
          <w:tcPr>
            <w:tcW w:w="3596" w:type="dxa"/>
            <w:tcBorders>
              <w:bottom w:val="double" w:sz="4" w:space="0" w:color="000000"/>
            </w:tcBorders>
          </w:tcPr>
          <w:p w:rsidR="00CC59FA">
            <w:pPr>
              <w:pStyle w:val="TableParagraph"/>
              <w:spacing w:before="0"/>
              <w:ind w:left="0"/>
              <w:rPr>
                <w:sz w:val="24"/>
              </w:rPr>
            </w:pPr>
          </w:p>
        </w:tc>
        <w:tc>
          <w:tcPr>
            <w:tcW w:w="708" w:type="dxa"/>
            <w:vMerge/>
            <w:tcBorders>
              <w:top w:val="nil"/>
              <w:bottom w:val="double" w:sz="4" w:space="0" w:color="000000"/>
            </w:tcBorders>
          </w:tcPr>
          <w:p w:rsidR="00CC59FA">
            <w:pPr>
              <w:rPr>
                <w:sz w:val="2"/>
                <w:szCs w:val="2"/>
              </w:rPr>
            </w:pPr>
          </w:p>
        </w:tc>
        <w:tc>
          <w:tcPr>
            <w:tcW w:w="708" w:type="dxa"/>
            <w:vMerge/>
            <w:tcBorders>
              <w:top w:val="nil"/>
              <w:bottom w:val="double" w:sz="4" w:space="0" w:color="000000"/>
            </w:tcBorders>
          </w:tcPr>
          <w:p w:rsidR="00CC59FA">
            <w:pPr>
              <w:rPr>
                <w:sz w:val="2"/>
                <w:szCs w:val="2"/>
              </w:rPr>
            </w:pPr>
          </w:p>
        </w:tc>
        <w:tc>
          <w:tcPr>
            <w:tcW w:w="568" w:type="dxa"/>
            <w:vMerge/>
            <w:tcBorders>
              <w:top w:val="nil"/>
              <w:bottom w:val="double" w:sz="4" w:space="0" w:color="000000"/>
            </w:tcBorders>
          </w:tcPr>
          <w:p w:rsidR="00CC59FA">
            <w:pPr>
              <w:rPr>
                <w:sz w:val="2"/>
                <w:szCs w:val="2"/>
              </w:rPr>
            </w:pPr>
          </w:p>
        </w:tc>
        <w:tc>
          <w:tcPr>
            <w:tcW w:w="708" w:type="dxa"/>
            <w:vMerge/>
            <w:tcBorders>
              <w:top w:val="nil"/>
              <w:bottom w:val="double" w:sz="4" w:space="0" w:color="000000"/>
            </w:tcBorders>
          </w:tcPr>
          <w:p w:rsidR="00CC59FA">
            <w:pPr>
              <w:rPr>
                <w:sz w:val="2"/>
                <w:szCs w:val="2"/>
              </w:rPr>
            </w:pPr>
          </w:p>
        </w:tc>
        <w:tc>
          <w:tcPr>
            <w:tcW w:w="568" w:type="dxa"/>
            <w:vMerge/>
            <w:tcBorders>
              <w:top w:val="nil"/>
              <w:bottom w:val="double" w:sz="4" w:space="0" w:color="000000"/>
            </w:tcBorders>
          </w:tcPr>
          <w:p w:rsidR="00CC59FA">
            <w:pPr>
              <w:rPr>
                <w:sz w:val="2"/>
                <w:szCs w:val="2"/>
              </w:rPr>
            </w:pPr>
          </w:p>
        </w:tc>
        <w:tc>
          <w:tcPr>
            <w:tcW w:w="708" w:type="dxa"/>
            <w:vMerge/>
            <w:tcBorders>
              <w:top w:val="nil"/>
              <w:bottom w:val="double" w:sz="4" w:space="0" w:color="000000"/>
            </w:tcBorders>
          </w:tcPr>
          <w:p w:rsidR="00CC59FA">
            <w:pPr>
              <w:rPr>
                <w:sz w:val="2"/>
                <w:szCs w:val="2"/>
              </w:rPr>
            </w:pPr>
          </w:p>
        </w:tc>
      </w:tr>
      <w:tr>
        <w:tblPrEx>
          <w:tblW w:w="0" w:type="auto"/>
          <w:tblInd w:w="306" w:type="dxa"/>
          <w:tblLayout w:type="fixed"/>
          <w:tblLook w:val="01E0"/>
        </w:tblPrEx>
        <w:trPr>
          <w:trHeight w:hRule="exact" w:val="241"/>
        </w:trPr>
        <w:tc>
          <w:tcPr>
            <w:tcW w:w="2500" w:type="dxa"/>
            <w:vMerge/>
            <w:tcBorders>
              <w:top w:val="nil"/>
            </w:tcBorders>
          </w:tcPr>
          <w:p w:rsidR="00CC59FA">
            <w:pPr>
              <w:rPr>
                <w:sz w:val="2"/>
                <w:szCs w:val="2"/>
              </w:rPr>
            </w:pPr>
          </w:p>
        </w:tc>
        <w:tc>
          <w:tcPr>
            <w:tcW w:w="3596" w:type="dxa"/>
            <w:vMerge w:val="restart"/>
            <w:tcBorders>
              <w:top w:val="double" w:sz="4" w:space="0" w:color="000000"/>
              <w:bottom w:val="triple" w:sz="4" w:space="0" w:color="000000"/>
            </w:tcBorders>
          </w:tcPr>
          <w:p w:rsidR="00CC59FA">
            <w:pPr>
              <w:pStyle w:val="TableParagraph"/>
              <w:spacing w:before="16"/>
              <w:ind w:left="3"/>
              <w:rPr>
                <w:sz w:val="26"/>
              </w:rPr>
            </w:pPr>
            <w:r>
              <w:rPr>
                <w:sz w:val="26"/>
              </w:rPr>
              <w:t>Физическая</w:t>
            </w:r>
            <w:r>
              <w:rPr>
                <w:spacing w:val="-4"/>
                <w:sz w:val="26"/>
              </w:rPr>
              <w:t xml:space="preserve"> </w:t>
            </w:r>
            <w:r>
              <w:rPr>
                <w:spacing w:val="-2"/>
                <w:sz w:val="26"/>
              </w:rPr>
              <w:t>культура</w:t>
            </w:r>
          </w:p>
        </w:tc>
        <w:tc>
          <w:tcPr>
            <w:tcW w:w="708" w:type="dxa"/>
            <w:vMerge w:val="restart"/>
            <w:tcBorders>
              <w:top w:val="double" w:sz="4" w:space="0" w:color="000000"/>
              <w:bottom w:val="triple" w:sz="4" w:space="0" w:color="000000"/>
            </w:tcBorders>
          </w:tcPr>
          <w:p w:rsidR="00CC59FA">
            <w:pPr>
              <w:pStyle w:val="TableParagraph"/>
              <w:spacing w:before="20"/>
              <w:ind w:left="0" w:right="9"/>
              <w:jc w:val="center"/>
              <w:rPr>
                <w:sz w:val="26"/>
              </w:rPr>
            </w:pPr>
            <w:r>
              <w:rPr>
                <w:spacing w:val="-10"/>
                <w:sz w:val="26"/>
              </w:rPr>
              <w:t>3</w:t>
            </w:r>
          </w:p>
        </w:tc>
        <w:tc>
          <w:tcPr>
            <w:tcW w:w="708" w:type="dxa"/>
            <w:vMerge w:val="restart"/>
            <w:tcBorders>
              <w:top w:val="double" w:sz="4" w:space="0" w:color="000000"/>
              <w:bottom w:val="triple" w:sz="4" w:space="0" w:color="000000"/>
            </w:tcBorders>
          </w:tcPr>
          <w:p w:rsidR="00CC59FA">
            <w:pPr>
              <w:pStyle w:val="TableParagraph"/>
              <w:spacing w:before="20"/>
              <w:ind w:left="9" w:right="9"/>
              <w:jc w:val="center"/>
              <w:rPr>
                <w:sz w:val="26"/>
              </w:rPr>
            </w:pPr>
            <w:r>
              <w:rPr>
                <w:spacing w:val="-10"/>
                <w:sz w:val="26"/>
              </w:rPr>
              <w:t>3</w:t>
            </w:r>
          </w:p>
        </w:tc>
        <w:tc>
          <w:tcPr>
            <w:tcW w:w="568" w:type="dxa"/>
            <w:vMerge w:val="restart"/>
            <w:tcBorders>
              <w:top w:val="double" w:sz="4" w:space="0" w:color="000000"/>
              <w:bottom w:val="triple" w:sz="4" w:space="0" w:color="000000"/>
            </w:tcBorders>
          </w:tcPr>
          <w:p w:rsidR="00CC59FA">
            <w:pPr>
              <w:pStyle w:val="TableParagraph"/>
              <w:spacing w:before="20"/>
              <w:ind w:left="0" w:right="4"/>
              <w:jc w:val="center"/>
              <w:rPr>
                <w:sz w:val="26"/>
              </w:rPr>
            </w:pPr>
            <w:r>
              <w:rPr>
                <w:spacing w:val="-10"/>
                <w:sz w:val="26"/>
              </w:rPr>
              <w:t>3</w:t>
            </w:r>
          </w:p>
        </w:tc>
        <w:tc>
          <w:tcPr>
            <w:tcW w:w="708" w:type="dxa"/>
            <w:vMerge w:val="restart"/>
            <w:tcBorders>
              <w:top w:val="double" w:sz="4" w:space="0" w:color="000000"/>
              <w:bottom w:val="triple" w:sz="4" w:space="0" w:color="000000"/>
            </w:tcBorders>
          </w:tcPr>
          <w:p w:rsidR="00CC59FA">
            <w:pPr>
              <w:pStyle w:val="TableParagraph"/>
              <w:spacing w:before="20"/>
              <w:ind w:left="9" w:right="9"/>
              <w:jc w:val="center"/>
              <w:rPr>
                <w:sz w:val="26"/>
              </w:rPr>
            </w:pPr>
            <w:r>
              <w:rPr>
                <w:spacing w:val="-10"/>
                <w:sz w:val="26"/>
              </w:rPr>
              <w:t>3</w:t>
            </w:r>
          </w:p>
        </w:tc>
        <w:tc>
          <w:tcPr>
            <w:tcW w:w="568" w:type="dxa"/>
            <w:vMerge w:val="restart"/>
            <w:tcBorders>
              <w:top w:val="double" w:sz="4" w:space="0" w:color="000000"/>
              <w:bottom w:val="triple" w:sz="4" w:space="0" w:color="000000"/>
            </w:tcBorders>
          </w:tcPr>
          <w:p w:rsidR="00CC59FA">
            <w:pPr>
              <w:pStyle w:val="TableParagraph"/>
              <w:spacing w:before="20"/>
              <w:ind w:left="0" w:right="4"/>
              <w:jc w:val="center"/>
              <w:rPr>
                <w:sz w:val="26"/>
              </w:rPr>
            </w:pPr>
            <w:r>
              <w:rPr>
                <w:spacing w:val="-10"/>
                <w:sz w:val="26"/>
              </w:rPr>
              <w:t>3</w:t>
            </w:r>
          </w:p>
        </w:tc>
        <w:tc>
          <w:tcPr>
            <w:tcW w:w="708" w:type="dxa"/>
            <w:vMerge w:val="restart"/>
            <w:tcBorders>
              <w:top w:val="double" w:sz="4" w:space="0" w:color="000000"/>
              <w:bottom w:val="triple" w:sz="4" w:space="0" w:color="000000"/>
            </w:tcBorders>
          </w:tcPr>
          <w:p w:rsidR="00CC59FA">
            <w:pPr>
              <w:pStyle w:val="TableParagraph"/>
              <w:spacing w:before="20"/>
              <w:ind w:left="219"/>
              <w:rPr>
                <w:sz w:val="26"/>
              </w:rPr>
            </w:pPr>
            <w:r>
              <w:rPr>
                <w:spacing w:val="-5"/>
                <w:sz w:val="26"/>
              </w:rPr>
              <w:t>15</w:t>
            </w:r>
          </w:p>
        </w:tc>
      </w:tr>
      <w:tr>
        <w:tblPrEx>
          <w:tblW w:w="0" w:type="auto"/>
          <w:tblInd w:w="306" w:type="dxa"/>
          <w:tblLayout w:type="fixed"/>
          <w:tblLook w:val="01E0"/>
        </w:tblPrEx>
        <w:trPr>
          <w:trHeight w:hRule="exact" w:val="154"/>
        </w:trPr>
        <w:tc>
          <w:tcPr>
            <w:tcW w:w="2500" w:type="dxa"/>
            <w:tcBorders>
              <w:bottom w:val="double" w:sz="4" w:space="0" w:color="000000"/>
            </w:tcBorders>
          </w:tcPr>
          <w:p w:rsidR="00CC59FA">
            <w:pPr>
              <w:pStyle w:val="TableParagraph"/>
              <w:spacing w:before="0"/>
              <w:ind w:left="0"/>
              <w:rPr>
                <w:sz w:val="8"/>
              </w:rPr>
            </w:pPr>
          </w:p>
        </w:tc>
        <w:tc>
          <w:tcPr>
            <w:tcW w:w="3596" w:type="dxa"/>
            <w:vMerge/>
            <w:tcBorders>
              <w:top w:val="nil"/>
              <w:bottom w:val="triple" w:sz="4" w:space="0" w:color="000000"/>
            </w:tcBorders>
          </w:tcPr>
          <w:p w:rsidR="00CC59FA">
            <w:pPr>
              <w:rPr>
                <w:sz w:val="2"/>
                <w:szCs w:val="2"/>
              </w:rPr>
            </w:pPr>
          </w:p>
        </w:tc>
        <w:tc>
          <w:tcPr>
            <w:tcW w:w="708" w:type="dxa"/>
            <w:vMerge/>
            <w:tcBorders>
              <w:top w:val="nil"/>
              <w:bottom w:val="triple" w:sz="4" w:space="0" w:color="000000"/>
            </w:tcBorders>
          </w:tcPr>
          <w:p w:rsidR="00CC59FA">
            <w:pPr>
              <w:rPr>
                <w:sz w:val="2"/>
                <w:szCs w:val="2"/>
              </w:rPr>
            </w:pPr>
          </w:p>
        </w:tc>
        <w:tc>
          <w:tcPr>
            <w:tcW w:w="708" w:type="dxa"/>
            <w:vMerge/>
            <w:tcBorders>
              <w:top w:val="nil"/>
              <w:bottom w:val="triple" w:sz="4" w:space="0" w:color="000000"/>
            </w:tcBorders>
          </w:tcPr>
          <w:p w:rsidR="00CC59FA">
            <w:pPr>
              <w:rPr>
                <w:sz w:val="2"/>
                <w:szCs w:val="2"/>
              </w:rPr>
            </w:pPr>
          </w:p>
        </w:tc>
        <w:tc>
          <w:tcPr>
            <w:tcW w:w="568" w:type="dxa"/>
            <w:vMerge/>
            <w:tcBorders>
              <w:top w:val="nil"/>
              <w:bottom w:val="triple" w:sz="4" w:space="0" w:color="000000"/>
            </w:tcBorders>
          </w:tcPr>
          <w:p w:rsidR="00CC59FA">
            <w:pPr>
              <w:rPr>
                <w:sz w:val="2"/>
                <w:szCs w:val="2"/>
              </w:rPr>
            </w:pPr>
          </w:p>
        </w:tc>
        <w:tc>
          <w:tcPr>
            <w:tcW w:w="708" w:type="dxa"/>
            <w:vMerge/>
            <w:tcBorders>
              <w:top w:val="nil"/>
              <w:bottom w:val="triple" w:sz="4" w:space="0" w:color="000000"/>
            </w:tcBorders>
          </w:tcPr>
          <w:p w:rsidR="00CC59FA">
            <w:pPr>
              <w:rPr>
                <w:sz w:val="2"/>
                <w:szCs w:val="2"/>
              </w:rPr>
            </w:pPr>
          </w:p>
        </w:tc>
        <w:tc>
          <w:tcPr>
            <w:tcW w:w="568" w:type="dxa"/>
            <w:vMerge/>
            <w:tcBorders>
              <w:top w:val="nil"/>
              <w:bottom w:val="triple" w:sz="4" w:space="0" w:color="000000"/>
            </w:tcBorders>
          </w:tcPr>
          <w:p w:rsidR="00CC59FA">
            <w:pPr>
              <w:rPr>
                <w:sz w:val="2"/>
                <w:szCs w:val="2"/>
              </w:rPr>
            </w:pPr>
          </w:p>
        </w:tc>
        <w:tc>
          <w:tcPr>
            <w:tcW w:w="708" w:type="dxa"/>
            <w:vMerge/>
            <w:tcBorders>
              <w:top w:val="nil"/>
              <w:bottom w:val="triple" w:sz="4" w:space="0" w:color="000000"/>
            </w:tcBorders>
          </w:tcPr>
          <w:p w:rsidR="00CC59FA">
            <w:pPr>
              <w:rPr>
                <w:sz w:val="2"/>
                <w:szCs w:val="2"/>
              </w:rPr>
            </w:pPr>
          </w:p>
        </w:tc>
      </w:tr>
      <w:tr>
        <w:tblPrEx>
          <w:tblW w:w="0" w:type="auto"/>
          <w:tblInd w:w="306" w:type="dxa"/>
          <w:tblLayout w:type="fixed"/>
          <w:tblLook w:val="01E0"/>
        </w:tblPrEx>
        <w:trPr>
          <w:trHeight w:hRule="exact" w:val="413"/>
        </w:trPr>
        <w:tc>
          <w:tcPr>
            <w:tcW w:w="6096" w:type="dxa"/>
            <w:gridSpan w:val="2"/>
            <w:tcBorders>
              <w:top w:val="nil"/>
              <w:bottom w:val="thickThinMediumGap" w:sz="4" w:space="0" w:color="000000"/>
            </w:tcBorders>
          </w:tcPr>
          <w:p w:rsidR="00CC59FA">
            <w:pPr>
              <w:pStyle w:val="TableParagraph"/>
              <w:spacing w:before="42"/>
              <w:ind w:left="-1"/>
              <w:rPr>
                <w:sz w:val="26"/>
              </w:rPr>
            </w:pPr>
            <w:r>
              <w:rPr>
                <w:spacing w:val="-2"/>
                <w:sz w:val="26"/>
              </w:rPr>
              <w:t>Итого</w:t>
            </w:r>
          </w:p>
        </w:tc>
        <w:tc>
          <w:tcPr>
            <w:tcW w:w="708" w:type="dxa"/>
            <w:tcBorders>
              <w:top w:val="triple" w:sz="4" w:space="0" w:color="000000"/>
              <w:bottom w:val="triple" w:sz="4" w:space="0" w:color="000000"/>
            </w:tcBorders>
          </w:tcPr>
          <w:p w:rsidR="00CC59FA">
            <w:pPr>
              <w:pStyle w:val="TableParagraph"/>
              <w:spacing w:before="42"/>
              <w:ind w:left="4" w:right="9"/>
              <w:jc w:val="center"/>
              <w:rPr>
                <w:sz w:val="26"/>
              </w:rPr>
            </w:pPr>
            <w:r>
              <w:rPr>
                <w:spacing w:val="-5"/>
                <w:sz w:val="26"/>
              </w:rPr>
              <w:t>28</w:t>
            </w:r>
          </w:p>
        </w:tc>
        <w:tc>
          <w:tcPr>
            <w:tcW w:w="708" w:type="dxa"/>
            <w:tcBorders>
              <w:top w:val="triple" w:sz="4" w:space="0" w:color="000000"/>
              <w:bottom w:val="triple" w:sz="4" w:space="0" w:color="000000"/>
            </w:tcBorders>
          </w:tcPr>
          <w:p w:rsidR="00CC59FA">
            <w:pPr>
              <w:pStyle w:val="TableParagraph"/>
              <w:spacing w:before="42"/>
              <w:ind w:left="13" w:right="9"/>
              <w:jc w:val="center"/>
              <w:rPr>
                <w:sz w:val="26"/>
              </w:rPr>
            </w:pPr>
            <w:r>
              <w:rPr>
                <w:spacing w:val="-5"/>
                <w:sz w:val="26"/>
              </w:rPr>
              <w:t>30</w:t>
            </w:r>
          </w:p>
        </w:tc>
        <w:tc>
          <w:tcPr>
            <w:tcW w:w="568" w:type="dxa"/>
            <w:tcBorders>
              <w:top w:val="triple" w:sz="4" w:space="0" w:color="000000"/>
              <w:bottom w:val="triple" w:sz="4" w:space="0" w:color="000000"/>
            </w:tcBorders>
          </w:tcPr>
          <w:p w:rsidR="00CC59FA">
            <w:pPr>
              <w:pStyle w:val="TableParagraph"/>
              <w:spacing w:before="42"/>
              <w:ind w:left="4" w:right="4"/>
              <w:jc w:val="center"/>
              <w:rPr>
                <w:sz w:val="26"/>
              </w:rPr>
            </w:pPr>
            <w:r>
              <w:rPr>
                <w:spacing w:val="-5"/>
                <w:sz w:val="26"/>
              </w:rPr>
              <w:t>31</w:t>
            </w:r>
          </w:p>
        </w:tc>
        <w:tc>
          <w:tcPr>
            <w:tcW w:w="708" w:type="dxa"/>
            <w:tcBorders>
              <w:top w:val="triple" w:sz="4" w:space="0" w:color="000000"/>
              <w:bottom w:val="triple" w:sz="4" w:space="0" w:color="000000"/>
            </w:tcBorders>
          </w:tcPr>
          <w:p w:rsidR="00CC59FA">
            <w:pPr>
              <w:pStyle w:val="TableParagraph"/>
              <w:spacing w:before="42"/>
              <w:ind w:left="10" w:right="9"/>
              <w:jc w:val="center"/>
              <w:rPr>
                <w:sz w:val="26"/>
              </w:rPr>
            </w:pPr>
            <w:r>
              <w:rPr>
                <w:spacing w:val="-5"/>
                <w:sz w:val="26"/>
              </w:rPr>
              <w:t>32</w:t>
            </w:r>
          </w:p>
        </w:tc>
        <w:tc>
          <w:tcPr>
            <w:tcW w:w="568" w:type="dxa"/>
            <w:tcBorders>
              <w:top w:val="triple" w:sz="4" w:space="0" w:color="000000"/>
              <w:bottom w:val="triple" w:sz="4" w:space="0" w:color="000000"/>
            </w:tcBorders>
          </w:tcPr>
          <w:p w:rsidR="00CC59FA">
            <w:pPr>
              <w:pStyle w:val="TableParagraph"/>
              <w:spacing w:before="42"/>
              <w:ind w:left="4" w:right="4"/>
              <w:jc w:val="center"/>
              <w:rPr>
                <w:sz w:val="26"/>
              </w:rPr>
            </w:pPr>
            <w:r>
              <w:rPr>
                <w:spacing w:val="-5"/>
                <w:sz w:val="26"/>
              </w:rPr>
              <w:t>33</w:t>
            </w:r>
          </w:p>
        </w:tc>
        <w:tc>
          <w:tcPr>
            <w:tcW w:w="708" w:type="dxa"/>
            <w:tcBorders>
              <w:top w:val="triple" w:sz="4" w:space="0" w:color="000000"/>
              <w:bottom w:val="triple" w:sz="4" w:space="0" w:color="000000"/>
            </w:tcBorders>
          </w:tcPr>
          <w:p w:rsidR="00CC59FA">
            <w:pPr>
              <w:pStyle w:val="TableParagraph"/>
              <w:spacing w:before="42"/>
              <w:ind w:left="9" w:right="9"/>
              <w:jc w:val="center"/>
              <w:rPr>
                <w:sz w:val="26"/>
              </w:rPr>
            </w:pPr>
            <w:r>
              <w:rPr>
                <w:spacing w:val="-5"/>
                <w:sz w:val="26"/>
              </w:rPr>
              <w:t>154</w:t>
            </w:r>
          </w:p>
        </w:tc>
      </w:tr>
      <w:tr>
        <w:tblPrEx>
          <w:tblW w:w="0" w:type="auto"/>
          <w:tblInd w:w="306" w:type="dxa"/>
          <w:tblLayout w:type="fixed"/>
          <w:tblLook w:val="01E0"/>
        </w:tblPrEx>
        <w:trPr>
          <w:trHeight w:hRule="exact" w:val="380"/>
        </w:trPr>
        <w:tc>
          <w:tcPr>
            <w:tcW w:w="6096" w:type="dxa"/>
            <w:gridSpan w:val="2"/>
            <w:vMerge w:val="restart"/>
            <w:tcBorders>
              <w:top w:val="thinThickMediumGap" w:sz="4" w:space="0" w:color="000000"/>
              <w:bottom w:val="triple" w:sz="4" w:space="0" w:color="000000"/>
            </w:tcBorders>
          </w:tcPr>
          <w:p w:rsidR="00CC59FA">
            <w:pPr>
              <w:pStyle w:val="TableParagraph"/>
              <w:spacing w:before="26" w:line="300" w:lineRule="atLeast"/>
              <w:ind w:left="-1"/>
              <w:rPr>
                <w:sz w:val="26"/>
              </w:rPr>
            </w:pPr>
            <w:r>
              <w:rPr>
                <w:sz w:val="26"/>
              </w:rPr>
              <w:t>Часть,</w:t>
            </w:r>
            <w:r>
              <w:rPr>
                <w:spacing w:val="-12"/>
                <w:sz w:val="26"/>
              </w:rPr>
              <w:t xml:space="preserve"> </w:t>
            </w:r>
            <w:r>
              <w:rPr>
                <w:sz w:val="26"/>
              </w:rPr>
              <w:t>формируемая</w:t>
            </w:r>
            <w:r>
              <w:rPr>
                <w:spacing w:val="-11"/>
                <w:sz w:val="26"/>
              </w:rPr>
              <w:t xml:space="preserve"> </w:t>
            </w:r>
            <w:r>
              <w:rPr>
                <w:sz w:val="26"/>
              </w:rPr>
              <w:t>участниками</w:t>
            </w:r>
            <w:r>
              <w:rPr>
                <w:spacing w:val="-14"/>
                <w:sz w:val="26"/>
              </w:rPr>
              <w:t xml:space="preserve"> </w:t>
            </w:r>
            <w:r>
              <w:rPr>
                <w:sz w:val="26"/>
              </w:rPr>
              <w:t xml:space="preserve">образовательных </w:t>
            </w:r>
            <w:r>
              <w:rPr>
                <w:spacing w:val="-2"/>
                <w:sz w:val="26"/>
              </w:rPr>
              <w:t>отношений</w:t>
            </w:r>
          </w:p>
        </w:tc>
        <w:tc>
          <w:tcPr>
            <w:tcW w:w="708" w:type="dxa"/>
            <w:tcBorders>
              <w:top w:val="triple" w:sz="4" w:space="0" w:color="000000"/>
            </w:tcBorders>
          </w:tcPr>
          <w:p w:rsidR="00CC59FA">
            <w:pPr>
              <w:pStyle w:val="TableParagraph"/>
              <w:spacing w:before="32" w:line="298" w:lineRule="exact"/>
              <w:ind w:left="4" w:right="13"/>
              <w:jc w:val="center"/>
              <w:rPr>
                <w:sz w:val="26"/>
              </w:rPr>
            </w:pPr>
            <w:r>
              <w:rPr>
                <w:spacing w:val="-10"/>
                <w:sz w:val="26"/>
              </w:rPr>
              <w:t>4</w:t>
            </w:r>
          </w:p>
        </w:tc>
        <w:tc>
          <w:tcPr>
            <w:tcW w:w="708" w:type="dxa"/>
            <w:tcBorders>
              <w:top w:val="triple" w:sz="4" w:space="0" w:color="000000"/>
            </w:tcBorders>
          </w:tcPr>
          <w:p w:rsidR="00CC59FA">
            <w:pPr>
              <w:pStyle w:val="TableParagraph"/>
              <w:spacing w:before="32" w:line="298" w:lineRule="exact"/>
              <w:ind w:left="9" w:right="9"/>
              <w:jc w:val="center"/>
              <w:rPr>
                <w:sz w:val="26"/>
              </w:rPr>
            </w:pPr>
            <w:r>
              <w:rPr>
                <w:spacing w:val="-10"/>
                <w:sz w:val="26"/>
              </w:rPr>
              <w:t>3</w:t>
            </w:r>
          </w:p>
        </w:tc>
        <w:tc>
          <w:tcPr>
            <w:tcW w:w="568" w:type="dxa"/>
            <w:tcBorders>
              <w:top w:val="triple" w:sz="4" w:space="0" w:color="000000"/>
            </w:tcBorders>
          </w:tcPr>
          <w:p w:rsidR="00CC59FA">
            <w:pPr>
              <w:pStyle w:val="TableParagraph"/>
              <w:spacing w:before="32" w:line="298" w:lineRule="exact"/>
              <w:ind w:left="0" w:right="4"/>
              <w:jc w:val="center"/>
              <w:rPr>
                <w:sz w:val="26"/>
              </w:rPr>
            </w:pPr>
            <w:r>
              <w:rPr>
                <w:spacing w:val="-10"/>
                <w:sz w:val="26"/>
              </w:rPr>
              <w:t>4</w:t>
            </w:r>
          </w:p>
        </w:tc>
        <w:tc>
          <w:tcPr>
            <w:tcW w:w="708" w:type="dxa"/>
            <w:tcBorders>
              <w:top w:val="triple" w:sz="4" w:space="0" w:color="000000"/>
            </w:tcBorders>
          </w:tcPr>
          <w:p w:rsidR="00CC59FA">
            <w:pPr>
              <w:pStyle w:val="TableParagraph"/>
              <w:spacing w:before="32" w:line="298" w:lineRule="exact"/>
              <w:ind w:left="9" w:right="9"/>
              <w:jc w:val="center"/>
              <w:rPr>
                <w:sz w:val="26"/>
              </w:rPr>
            </w:pPr>
            <w:r>
              <w:rPr>
                <w:spacing w:val="-10"/>
                <w:sz w:val="26"/>
              </w:rPr>
              <w:t>4</w:t>
            </w:r>
          </w:p>
        </w:tc>
        <w:tc>
          <w:tcPr>
            <w:tcW w:w="568" w:type="dxa"/>
            <w:tcBorders>
              <w:top w:val="triple" w:sz="4" w:space="0" w:color="000000"/>
            </w:tcBorders>
          </w:tcPr>
          <w:p w:rsidR="00CC59FA">
            <w:pPr>
              <w:pStyle w:val="TableParagraph"/>
              <w:spacing w:before="32" w:line="298" w:lineRule="exact"/>
              <w:ind w:left="0" w:right="4"/>
              <w:jc w:val="center"/>
              <w:rPr>
                <w:sz w:val="26"/>
              </w:rPr>
            </w:pPr>
            <w:r>
              <w:rPr>
                <w:spacing w:val="-10"/>
                <w:sz w:val="26"/>
              </w:rPr>
              <w:t>3</w:t>
            </w:r>
          </w:p>
        </w:tc>
        <w:tc>
          <w:tcPr>
            <w:tcW w:w="708" w:type="dxa"/>
            <w:tcBorders>
              <w:top w:val="triple" w:sz="4" w:space="0" w:color="000000"/>
            </w:tcBorders>
          </w:tcPr>
          <w:p w:rsidR="00CC59FA">
            <w:pPr>
              <w:pStyle w:val="TableParagraph"/>
              <w:spacing w:before="32" w:line="298" w:lineRule="exact"/>
              <w:ind w:left="13" w:right="9"/>
              <w:jc w:val="center"/>
              <w:rPr>
                <w:sz w:val="26"/>
              </w:rPr>
            </w:pPr>
            <w:r>
              <w:rPr>
                <w:spacing w:val="-5"/>
                <w:sz w:val="26"/>
              </w:rPr>
              <w:t>18</w:t>
            </w:r>
          </w:p>
        </w:tc>
      </w:tr>
      <w:tr>
        <w:tblPrEx>
          <w:tblW w:w="0" w:type="auto"/>
          <w:tblInd w:w="306" w:type="dxa"/>
          <w:tblLayout w:type="fixed"/>
          <w:tblLook w:val="01E0"/>
        </w:tblPrEx>
        <w:trPr>
          <w:trHeight w:hRule="exact" w:val="316"/>
        </w:trPr>
        <w:tc>
          <w:tcPr>
            <w:tcW w:w="6096" w:type="dxa"/>
            <w:gridSpan w:val="2"/>
            <w:vMerge/>
            <w:tcBorders>
              <w:top w:val="nil"/>
              <w:bottom w:val="triple" w:sz="4" w:space="0" w:color="000000"/>
            </w:tcBorders>
          </w:tcPr>
          <w:p w:rsidR="00CC59FA">
            <w:pPr>
              <w:rPr>
                <w:sz w:val="2"/>
                <w:szCs w:val="2"/>
              </w:rPr>
            </w:pPr>
          </w:p>
        </w:tc>
        <w:tc>
          <w:tcPr>
            <w:tcW w:w="708" w:type="dxa"/>
            <w:tcBorders>
              <w:bottom w:val="double" w:sz="4" w:space="0" w:color="000000"/>
            </w:tcBorders>
          </w:tcPr>
          <w:p w:rsidR="00CC59FA">
            <w:pPr>
              <w:pStyle w:val="TableParagraph"/>
              <w:spacing w:before="0"/>
              <w:ind w:left="0"/>
            </w:pPr>
          </w:p>
        </w:tc>
        <w:tc>
          <w:tcPr>
            <w:tcW w:w="708" w:type="dxa"/>
            <w:tcBorders>
              <w:bottom w:val="double" w:sz="4" w:space="0" w:color="000000"/>
            </w:tcBorders>
          </w:tcPr>
          <w:p w:rsidR="00CC59FA">
            <w:pPr>
              <w:pStyle w:val="TableParagraph"/>
              <w:spacing w:before="0"/>
              <w:ind w:left="0"/>
            </w:pPr>
          </w:p>
        </w:tc>
        <w:tc>
          <w:tcPr>
            <w:tcW w:w="568" w:type="dxa"/>
            <w:tcBorders>
              <w:bottom w:val="double" w:sz="4" w:space="0" w:color="000000"/>
            </w:tcBorders>
          </w:tcPr>
          <w:p w:rsidR="00CC59FA">
            <w:pPr>
              <w:pStyle w:val="TableParagraph"/>
              <w:spacing w:before="0"/>
              <w:ind w:left="0"/>
            </w:pPr>
          </w:p>
        </w:tc>
        <w:tc>
          <w:tcPr>
            <w:tcW w:w="708" w:type="dxa"/>
            <w:tcBorders>
              <w:bottom w:val="double" w:sz="4" w:space="0" w:color="000000"/>
            </w:tcBorders>
          </w:tcPr>
          <w:p w:rsidR="00CC59FA">
            <w:pPr>
              <w:pStyle w:val="TableParagraph"/>
              <w:spacing w:before="0"/>
              <w:ind w:left="0"/>
            </w:pPr>
          </w:p>
        </w:tc>
        <w:tc>
          <w:tcPr>
            <w:tcW w:w="568" w:type="dxa"/>
            <w:tcBorders>
              <w:bottom w:val="double" w:sz="4" w:space="0" w:color="000000"/>
            </w:tcBorders>
          </w:tcPr>
          <w:p w:rsidR="00CC59FA">
            <w:pPr>
              <w:pStyle w:val="TableParagraph"/>
              <w:spacing w:before="0"/>
              <w:ind w:left="0"/>
            </w:pPr>
          </w:p>
        </w:tc>
        <w:tc>
          <w:tcPr>
            <w:tcW w:w="708" w:type="dxa"/>
            <w:tcBorders>
              <w:bottom w:val="double" w:sz="4" w:space="0" w:color="000000"/>
            </w:tcBorders>
          </w:tcPr>
          <w:p w:rsidR="00CC59FA">
            <w:pPr>
              <w:pStyle w:val="TableParagraph"/>
              <w:spacing w:before="0"/>
              <w:ind w:left="0"/>
            </w:pPr>
          </w:p>
        </w:tc>
      </w:tr>
      <w:tr>
        <w:tblPrEx>
          <w:tblW w:w="0" w:type="auto"/>
          <w:tblInd w:w="306" w:type="dxa"/>
          <w:tblLayout w:type="fixed"/>
          <w:tblLook w:val="01E0"/>
        </w:tblPrEx>
        <w:trPr>
          <w:trHeight w:hRule="exact" w:val="317"/>
        </w:trPr>
        <w:tc>
          <w:tcPr>
            <w:tcW w:w="6096" w:type="dxa"/>
            <w:gridSpan w:val="2"/>
            <w:tcBorders>
              <w:top w:val="triple" w:sz="4" w:space="0" w:color="000000"/>
              <w:bottom w:val="double" w:sz="4" w:space="0" w:color="000000"/>
            </w:tcBorders>
          </w:tcPr>
          <w:p w:rsidR="00CC59FA">
            <w:pPr>
              <w:pStyle w:val="TableParagraph"/>
              <w:spacing w:before="16" w:line="242" w:lineRule="exact"/>
              <w:ind w:left="-1"/>
              <w:rPr>
                <w:sz w:val="26"/>
              </w:rPr>
            </w:pPr>
            <w:r>
              <w:rPr>
                <w:sz w:val="26"/>
              </w:rPr>
              <w:t>Учебные</w:t>
            </w:r>
            <w:r>
              <w:rPr>
                <w:spacing w:val="-1"/>
                <w:sz w:val="26"/>
              </w:rPr>
              <w:t xml:space="preserve"> </w:t>
            </w:r>
            <w:r>
              <w:rPr>
                <w:spacing w:val="-2"/>
                <w:sz w:val="26"/>
              </w:rPr>
              <w:t>недели</w:t>
            </w:r>
          </w:p>
        </w:tc>
        <w:tc>
          <w:tcPr>
            <w:tcW w:w="708" w:type="dxa"/>
            <w:tcBorders>
              <w:top w:val="double" w:sz="4" w:space="0" w:color="000000"/>
              <w:bottom w:val="double" w:sz="4" w:space="0" w:color="000000"/>
            </w:tcBorders>
          </w:tcPr>
          <w:p w:rsidR="00CC59FA">
            <w:pPr>
              <w:pStyle w:val="TableParagraph"/>
              <w:spacing w:before="26" w:line="242" w:lineRule="exact"/>
              <w:ind w:left="8" w:right="9"/>
              <w:jc w:val="center"/>
              <w:rPr>
                <w:sz w:val="26"/>
              </w:rPr>
            </w:pPr>
            <w:r>
              <w:rPr>
                <w:spacing w:val="-5"/>
                <w:sz w:val="26"/>
              </w:rPr>
              <w:t>34</w:t>
            </w:r>
          </w:p>
        </w:tc>
        <w:tc>
          <w:tcPr>
            <w:tcW w:w="708" w:type="dxa"/>
            <w:tcBorders>
              <w:top w:val="double" w:sz="4" w:space="0" w:color="000000"/>
              <w:bottom w:val="double" w:sz="4" w:space="0" w:color="000000"/>
            </w:tcBorders>
          </w:tcPr>
          <w:p w:rsidR="00CC59FA">
            <w:pPr>
              <w:pStyle w:val="TableParagraph"/>
              <w:spacing w:before="26" w:line="242" w:lineRule="exact"/>
              <w:ind w:left="13" w:right="9"/>
              <w:jc w:val="center"/>
              <w:rPr>
                <w:sz w:val="26"/>
              </w:rPr>
            </w:pPr>
            <w:r>
              <w:rPr>
                <w:spacing w:val="-5"/>
                <w:sz w:val="26"/>
              </w:rPr>
              <w:t>34</w:t>
            </w:r>
          </w:p>
        </w:tc>
        <w:tc>
          <w:tcPr>
            <w:tcW w:w="568" w:type="dxa"/>
            <w:tcBorders>
              <w:top w:val="double" w:sz="4" w:space="0" w:color="000000"/>
              <w:bottom w:val="double" w:sz="4" w:space="0" w:color="000000"/>
            </w:tcBorders>
          </w:tcPr>
          <w:p w:rsidR="00CC59FA">
            <w:pPr>
              <w:pStyle w:val="TableParagraph"/>
              <w:spacing w:before="26" w:line="242" w:lineRule="exact"/>
              <w:ind w:left="4" w:right="4"/>
              <w:jc w:val="center"/>
              <w:rPr>
                <w:sz w:val="26"/>
              </w:rPr>
            </w:pPr>
            <w:r>
              <w:rPr>
                <w:spacing w:val="-5"/>
                <w:sz w:val="26"/>
              </w:rPr>
              <w:t>34</w:t>
            </w:r>
          </w:p>
        </w:tc>
        <w:tc>
          <w:tcPr>
            <w:tcW w:w="708" w:type="dxa"/>
            <w:tcBorders>
              <w:top w:val="double" w:sz="4" w:space="0" w:color="000000"/>
              <w:bottom w:val="double" w:sz="4" w:space="0" w:color="000000"/>
            </w:tcBorders>
          </w:tcPr>
          <w:p w:rsidR="00CC59FA">
            <w:pPr>
              <w:pStyle w:val="TableParagraph"/>
              <w:spacing w:before="26" w:line="242" w:lineRule="exact"/>
              <w:ind w:left="13" w:right="9"/>
              <w:jc w:val="center"/>
              <w:rPr>
                <w:sz w:val="26"/>
              </w:rPr>
            </w:pPr>
            <w:r>
              <w:rPr>
                <w:spacing w:val="-5"/>
                <w:sz w:val="26"/>
              </w:rPr>
              <w:t>34</w:t>
            </w:r>
          </w:p>
        </w:tc>
        <w:tc>
          <w:tcPr>
            <w:tcW w:w="568" w:type="dxa"/>
            <w:tcBorders>
              <w:top w:val="double" w:sz="4" w:space="0" w:color="000000"/>
              <w:bottom w:val="double" w:sz="4" w:space="0" w:color="000000"/>
            </w:tcBorders>
          </w:tcPr>
          <w:p w:rsidR="00CC59FA">
            <w:pPr>
              <w:pStyle w:val="TableParagraph"/>
              <w:spacing w:before="26" w:line="242" w:lineRule="exact"/>
              <w:ind w:left="4" w:right="4"/>
              <w:jc w:val="center"/>
              <w:rPr>
                <w:sz w:val="26"/>
              </w:rPr>
            </w:pPr>
            <w:r>
              <w:rPr>
                <w:spacing w:val="-5"/>
                <w:sz w:val="26"/>
              </w:rPr>
              <w:t>34</w:t>
            </w:r>
          </w:p>
        </w:tc>
        <w:tc>
          <w:tcPr>
            <w:tcW w:w="708" w:type="dxa"/>
            <w:tcBorders>
              <w:top w:val="double" w:sz="4" w:space="0" w:color="000000"/>
              <w:bottom w:val="double" w:sz="4" w:space="0" w:color="000000"/>
            </w:tcBorders>
          </w:tcPr>
          <w:p w:rsidR="00CC59FA">
            <w:pPr>
              <w:pStyle w:val="TableParagraph"/>
              <w:spacing w:before="26" w:line="242" w:lineRule="exact"/>
              <w:ind w:left="13" w:right="9"/>
              <w:jc w:val="center"/>
              <w:rPr>
                <w:sz w:val="26"/>
              </w:rPr>
            </w:pPr>
            <w:r>
              <w:rPr>
                <w:spacing w:val="-5"/>
                <w:sz w:val="26"/>
              </w:rPr>
              <w:t>34</w:t>
            </w:r>
          </w:p>
        </w:tc>
      </w:tr>
      <w:tr>
        <w:tblPrEx>
          <w:tblW w:w="0" w:type="auto"/>
          <w:tblInd w:w="306" w:type="dxa"/>
          <w:tblLayout w:type="fixed"/>
          <w:tblLook w:val="01E0"/>
        </w:tblPrEx>
        <w:trPr>
          <w:trHeight w:hRule="exact" w:val="310"/>
        </w:trPr>
        <w:tc>
          <w:tcPr>
            <w:tcW w:w="6096" w:type="dxa"/>
            <w:gridSpan w:val="2"/>
            <w:tcBorders>
              <w:top w:val="double" w:sz="4" w:space="0" w:color="000000"/>
              <w:bottom w:val="double" w:sz="4" w:space="0" w:color="000000"/>
            </w:tcBorders>
          </w:tcPr>
          <w:p w:rsidR="00CC59FA">
            <w:pPr>
              <w:pStyle w:val="TableParagraph"/>
              <w:spacing w:before="16" w:line="244" w:lineRule="exact"/>
              <w:ind w:left="-1"/>
              <w:rPr>
                <w:sz w:val="26"/>
              </w:rPr>
            </w:pPr>
            <w:r>
              <w:rPr>
                <w:sz w:val="26"/>
              </w:rPr>
              <w:t xml:space="preserve">Всего </w:t>
            </w:r>
            <w:r>
              <w:rPr>
                <w:spacing w:val="-2"/>
                <w:sz w:val="26"/>
              </w:rPr>
              <w:t>часов</w:t>
            </w:r>
          </w:p>
        </w:tc>
        <w:tc>
          <w:tcPr>
            <w:tcW w:w="708" w:type="dxa"/>
            <w:tcBorders>
              <w:top w:val="double" w:sz="4" w:space="0" w:color="000000"/>
              <w:bottom w:val="double" w:sz="4" w:space="0" w:color="000000"/>
            </w:tcBorders>
          </w:tcPr>
          <w:p w:rsidR="00CC59FA">
            <w:pPr>
              <w:pStyle w:val="TableParagraph"/>
              <w:spacing w:before="16" w:line="244" w:lineRule="exact"/>
              <w:ind w:left="8" w:right="9"/>
              <w:jc w:val="center"/>
              <w:rPr>
                <w:sz w:val="26"/>
              </w:rPr>
            </w:pPr>
            <w:r>
              <w:rPr>
                <w:spacing w:val="-4"/>
                <w:sz w:val="26"/>
              </w:rPr>
              <w:t>1088</w:t>
            </w:r>
          </w:p>
        </w:tc>
        <w:tc>
          <w:tcPr>
            <w:tcW w:w="708" w:type="dxa"/>
            <w:tcBorders>
              <w:top w:val="double" w:sz="4" w:space="0" w:color="000000"/>
              <w:bottom w:val="double" w:sz="4" w:space="0" w:color="000000"/>
            </w:tcBorders>
          </w:tcPr>
          <w:p w:rsidR="00CC59FA">
            <w:pPr>
              <w:pStyle w:val="TableParagraph"/>
              <w:spacing w:before="16" w:line="244" w:lineRule="exact"/>
              <w:ind w:left="8" w:right="9"/>
              <w:jc w:val="center"/>
              <w:rPr>
                <w:sz w:val="26"/>
              </w:rPr>
            </w:pPr>
            <w:r>
              <w:rPr>
                <w:spacing w:val="-4"/>
                <w:sz w:val="26"/>
              </w:rPr>
              <w:t>1122</w:t>
            </w:r>
          </w:p>
        </w:tc>
        <w:tc>
          <w:tcPr>
            <w:tcW w:w="568" w:type="dxa"/>
            <w:tcBorders>
              <w:top w:val="double" w:sz="4" w:space="0" w:color="000000"/>
              <w:bottom w:val="double" w:sz="4" w:space="0" w:color="000000"/>
            </w:tcBorders>
          </w:tcPr>
          <w:p w:rsidR="00CC59FA">
            <w:pPr>
              <w:pStyle w:val="TableParagraph"/>
              <w:spacing w:before="16" w:line="244" w:lineRule="exact"/>
              <w:ind w:left="1" w:right="4"/>
              <w:jc w:val="center"/>
              <w:rPr>
                <w:sz w:val="26"/>
              </w:rPr>
            </w:pPr>
            <w:r>
              <w:rPr>
                <w:spacing w:val="-4"/>
                <w:sz w:val="26"/>
              </w:rPr>
              <w:t>1190</w:t>
            </w:r>
          </w:p>
        </w:tc>
        <w:tc>
          <w:tcPr>
            <w:tcW w:w="708" w:type="dxa"/>
            <w:tcBorders>
              <w:top w:val="double" w:sz="4" w:space="0" w:color="000000"/>
              <w:bottom w:val="double" w:sz="4" w:space="0" w:color="000000"/>
            </w:tcBorders>
          </w:tcPr>
          <w:p w:rsidR="00CC59FA">
            <w:pPr>
              <w:pStyle w:val="TableParagraph"/>
              <w:spacing w:before="16" w:line="244" w:lineRule="exact"/>
              <w:ind w:left="8" w:right="9"/>
              <w:jc w:val="center"/>
              <w:rPr>
                <w:sz w:val="26"/>
              </w:rPr>
            </w:pPr>
            <w:r>
              <w:rPr>
                <w:spacing w:val="-4"/>
                <w:sz w:val="26"/>
              </w:rPr>
              <w:t>1224</w:t>
            </w:r>
          </w:p>
        </w:tc>
        <w:tc>
          <w:tcPr>
            <w:tcW w:w="568" w:type="dxa"/>
            <w:tcBorders>
              <w:top w:val="double" w:sz="4" w:space="0" w:color="000000"/>
              <w:bottom w:val="double" w:sz="4" w:space="0" w:color="000000"/>
            </w:tcBorders>
          </w:tcPr>
          <w:p w:rsidR="00CC59FA">
            <w:pPr>
              <w:pStyle w:val="TableParagraph"/>
              <w:spacing w:before="16" w:line="244" w:lineRule="exact"/>
              <w:ind w:left="1" w:right="4"/>
              <w:jc w:val="center"/>
              <w:rPr>
                <w:sz w:val="26"/>
              </w:rPr>
            </w:pPr>
            <w:r>
              <w:rPr>
                <w:spacing w:val="-4"/>
                <w:sz w:val="26"/>
              </w:rPr>
              <w:t>1224</w:t>
            </w:r>
          </w:p>
        </w:tc>
        <w:tc>
          <w:tcPr>
            <w:tcW w:w="708" w:type="dxa"/>
            <w:tcBorders>
              <w:top w:val="double" w:sz="4" w:space="0" w:color="000000"/>
              <w:bottom w:val="double" w:sz="4" w:space="0" w:color="000000"/>
            </w:tcBorders>
          </w:tcPr>
          <w:p w:rsidR="00CC59FA">
            <w:pPr>
              <w:pStyle w:val="TableParagraph"/>
              <w:spacing w:before="16" w:line="244" w:lineRule="exact"/>
              <w:ind w:left="8" w:right="9"/>
              <w:jc w:val="center"/>
              <w:rPr>
                <w:sz w:val="26"/>
              </w:rPr>
            </w:pPr>
            <w:r>
              <w:rPr>
                <w:spacing w:val="-4"/>
                <w:sz w:val="26"/>
              </w:rPr>
              <w:t>5848</w:t>
            </w:r>
          </w:p>
        </w:tc>
      </w:tr>
      <w:tr>
        <w:tblPrEx>
          <w:tblW w:w="0" w:type="auto"/>
          <w:tblInd w:w="306" w:type="dxa"/>
          <w:tblLayout w:type="fixed"/>
          <w:tblLook w:val="01E0"/>
        </w:tblPrEx>
        <w:trPr>
          <w:trHeight w:hRule="exact" w:val="352"/>
        </w:trPr>
        <w:tc>
          <w:tcPr>
            <w:tcW w:w="6096" w:type="dxa"/>
            <w:gridSpan w:val="2"/>
            <w:vMerge w:val="restart"/>
            <w:tcBorders>
              <w:top w:val="double" w:sz="4" w:space="0" w:color="000000"/>
            </w:tcBorders>
          </w:tcPr>
          <w:p w:rsidR="00CC59FA">
            <w:pPr>
              <w:pStyle w:val="TableParagraph"/>
              <w:spacing w:before="14" w:line="237" w:lineRule="auto"/>
              <w:ind w:left="-1"/>
              <w:rPr>
                <w:sz w:val="26"/>
              </w:rPr>
            </w:pPr>
            <w:r>
              <w:rPr>
                <w:sz w:val="26"/>
              </w:rPr>
              <w:t>Максимально</w:t>
            </w:r>
            <w:r>
              <w:rPr>
                <w:spacing w:val="-4"/>
                <w:sz w:val="26"/>
              </w:rPr>
              <w:t xml:space="preserve"> </w:t>
            </w:r>
            <w:r>
              <w:rPr>
                <w:sz w:val="26"/>
              </w:rPr>
              <w:t>допустимая</w:t>
            </w:r>
            <w:r>
              <w:rPr>
                <w:spacing w:val="-6"/>
                <w:sz w:val="26"/>
              </w:rPr>
              <w:t xml:space="preserve"> </w:t>
            </w:r>
            <w:r>
              <w:rPr>
                <w:sz w:val="26"/>
              </w:rPr>
              <w:t>недельная</w:t>
            </w:r>
            <w:r>
              <w:rPr>
                <w:spacing w:val="-10"/>
                <w:sz w:val="26"/>
              </w:rPr>
              <w:t xml:space="preserve"> </w:t>
            </w:r>
            <w:r>
              <w:rPr>
                <w:sz w:val="26"/>
              </w:rPr>
              <w:t>нагрузка</w:t>
            </w:r>
            <w:r>
              <w:rPr>
                <w:spacing w:val="-5"/>
                <w:sz w:val="26"/>
              </w:rPr>
              <w:t xml:space="preserve"> </w:t>
            </w:r>
            <w:r>
              <w:rPr>
                <w:sz w:val="26"/>
              </w:rPr>
              <w:t>(</w:t>
            </w:r>
            <w:r>
              <w:rPr>
                <w:position w:val="1"/>
                <w:sz w:val="26"/>
              </w:rPr>
              <w:t>при</w:t>
            </w:r>
            <w:r>
              <w:rPr>
                <w:spacing w:val="-10"/>
                <w:position w:val="1"/>
                <w:sz w:val="26"/>
              </w:rPr>
              <w:t xml:space="preserve"> </w:t>
            </w:r>
            <w:r>
              <w:rPr>
                <w:position w:val="1"/>
                <w:sz w:val="26"/>
              </w:rPr>
              <w:t xml:space="preserve">6- </w:t>
            </w:r>
            <w:r>
              <w:rPr>
                <w:sz w:val="26"/>
              </w:rPr>
              <w:t>дневной неделе) в соответствии с санитарными</w:t>
            </w:r>
          </w:p>
          <w:p w:rsidR="00CC59FA">
            <w:pPr>
              <w:pStyle w:val="TableParagraph"/>
              <w:spacing w:before="2" w:line="270" w:lineRule="exact"/>
              <w:ind w:left="-1"/>
              <w:rPr>
                <w:sz w:val="26"/>
              </w:rPr>
            </w:pPr>
            <w:r>
              <w:rPr>
                <w:sz w:val="26"/>
              </w:rPr>
              <w:t>правилами</w:t>
            </w:r>
            <w:r>
              <w:rPr>
                <w:spacing w:val="-2"/>
                <w:sz w:val="26"/>
              </w:rPr>
              <w:t xml:space="preserve"> </w:t>
            </w:r>
            <w:r>
              <w:rPr>
                <w:sz w:val="26"/>
              </w:rPr>
              <w:t>и</w:t>
            </w:r>
            <w:r>
              <w:rPr>
                <w:spacing w:val="-1"/>
                <w:sz w:val="26"/>
              </w:rPr>
              <w:t xml:space="preserve"> </w:t>
            </w:r>
            <w:r>
              <w:rPr>
                <w:spacing w:val="-2"/>
                <w:sz w:val="26"/>
              </w:rPr>
              <w:t>нормами</w:t>
            </w:r>
          </w:p>
        </w:tc>
        <w:tc>
          <w:tcPr>
            <w:tcW w:w="708" w:type="dxa"/>
            <w:tcBorders>
              <w:top w:val="double" w:sz="4" w:space="0" w:color="000000"/>
            </w:tcBorders>
          </w:tcPr>
          <w:p w:rsidR="00CC59FA">
            <w:pPr>
              <w:pStyle w:val="TableParagraph"/>
              <w:spacing w:before="18" w:line="294" w:lineRule="exact"/>
              <w:ind w:left="8" w:right="9"/>
              <w:jc w:val="center"/>
              <w:rPr>
                <w:sz w:val="26"/>
              </w:rPr>
            </w:pPr>
            <w:r>
              <w:rPr>
                <w:spacing w:val="-5"/>
                <w:sz w:val="26"/>
              </w:rPr>
              <w:t>32</w:t>
            </w:r>
          </w:p>
        </w:tc>
        <w:tc>
          <w:tcPr>
            <w:tcW w:w="708" w:type="dxa"/>
            <w:tcBorders>
              <w:top w:val="double" w:sz="4" w:space="0" w:color="000000"/>
            </w:tcBorders>
          </w:tcPr>
          <w:p w:rsidR="00CC59FA">
            <w:pPr>
              <w:pStyle w:val="TableParagraph"/>
              <w:spacing w:before="18" w:line="294" w:lineRule="exact"/>
              <w:ind w:left="13" w:right="9"/>
              <w:jc w:val="center"/>
              <w:rPr>
                <w:sz w:val="26"/>
              </w:rPr>
            </w:pPr>
            <w:r>
              <w:rPr>
                <w:spacing w:val="-5"/>
                <w:sz w:val="26"/>
              </w:rPr>
              <w:t>33</w:t>
            </w:r>
          </w:p>
        </w:tc>
        <w:tc>
          <w:tcPr>
            <w:tcW w:w="568" w:type="dxa"/>
            <w:tcBorders>
              <w:top w:val="double" w:sz="4" w:space="0" w:color="000000"/>
            </w:tcBorders>
          </w:tcPr>
          <w:p w:rsidR="00CC59FA">
            <w:pPr>
              <w:pStyle w:val="TableParagraph"/>
              <w:spacing w:before="18" w:line="294" w:lineRule="exact"/>
              <w:ind w:left="4" w:right="4"/>
              <w:jc w:val="center"/>
              <w:rPr>
                <w:sz w:val="26"/>
              </w:rPr>
            </w:pPr>
            <w:r>
              <w:rPr>
                <w:spacing w:val="-5"/>
                <w:sz w:val="26"/>
              </w:rPr>
              <w:t>35</w:t>
            </w:r>
          </w:p>
        </w:tc>
        <w:tc>
          <w:tcPr>
            <w:tcW w:w="708" w:type="dxa"/>
            <w:tcBorders>
              <w:top w:val="double" w:sz="4" w:space="0" w:color="000000"/>
            </w:tcBorders>
          </w:tcPr>
          <w:p w:rsidR="00CC59FA">
            <w:pPr>
              <w:pStyle w:val="TableParagraph"/>
              <w:spacing w:before="18" w:line="294" w:lineRule="exact"/>
              <w:ind w:left="13" w:right="9"/>
              <w:jc w:val="center"/>
              <w:rPr>
                <w:sz w:val="26"/>
              </w:rPr>
            </w:pPr>
            <w:r>
              <w:rPr>
                <w:spacing w:val="-5"/>
                <w:sz w:val="26"/>
              </w:rPr>
              <w:t>36</w:t>
            </w:r>
          </w:p>
        </w:tc>
        <w:tc>
          <w:tcPr>
            <w:tcW w:w="568" w:type="dxa"/>
            <w:tcBorders>
              <w:top w:val="double" w:sz="4" w:space="0" w:color="000000"/>
            </w:tcBorders>
          </w:tcPr>
          <w:p w:rsidR="00CC59FA">
            <w:pPr>
              <w:pStyle w:val="TableParagraph"/>
              <w:spacing w:before="18" w:line="294" w:lineRule="exact"/>
              <w:ind w:left="4" w:right="4"/>
              <w:jc w:val="center"/>
              <w:rPr>
                <w:sz w:val="26"/>
              </w:rPr>
            </w:pPr>
            <w:r>
              <w:rPr>
                <w:spacing w:val="-5"/>
                <w:sz w:val="26"/>
              </w:rPr>
              <w:t>36</w:t>
            </w:r>
          </w:p>
        </w:tc>
        <w:tc>
          <w:tcPr>
            <w:tcW w:w="708" w:type="dxa"/>
            <w:tcBorders>
              <w:top w:val="double" w:sz="4" w:space="0" w:color="000000"/>
            </w:tcBorders>
          </w:tcPr>
          <w:p w:rsidR="00CC59FA">
            <w:pPr>
              <w:pStyle w:val="TableParagraph"/>
              <w:spacing w:before="18" w:line="294" w:lineRule="exact"/>
              <w:ind w:left="9" w:right="9"/>
              <w:jc w:val="center"/>
              <w:rPr>
                <w:sz w:val="26"/>
              </w:rPr>
            </w:pPr>
            <w:r>
              <w:rPr>
                <w:spacing w:val="-5"/>
                <w:sz w:val="26"/>
              </w:rPr>
              <w:t>172</w:t>
            </w:r>
          </w:p>
        </w:tc>
      </w:tr>
      <w:tr>
        <w:tblPrEx>
          <w:tblW w:w="0" w:type="auto"/>
          <w:tblInd w:w="306" w:type="dxa"/>
          <w:tblLayout w:type="fixed"/>
          <w:tblLook w:val="01E0"/>
        </w:tblPrEx>
        <w:trPr>
          <w:trHeight w:hRule="exact" w:val="576"/>
        </w:trPr>
        <w:tc>
          <w:tcPr>
            <w:tcW w:w="6096" w:type="dxa"/>
            <w:gridSpan w:val="2"/>
            <w:vMerge/>
            <w:tcBorders>
              <w:top w:val="nil"/>
            </w:tcBorders>
          </w:tcPr>
          <w:p w:rsidR="00CC59FA">
            <w:pPr>
              <w:rPr>
                <w:sz w:val="2"/>
                <w:szCs w:val="2"/>
              </w:rPr>
            </w:pPr>
          </w:p>
        </w:tc>
        <w:tc>
          <w:tcPr>
            <w:tcW w:w="708" w:type="dxa"/>
          </w:tcPr>
          <w:p w:rsidR="00CC59FA">
            <w:pPr>
              <w:pStyle w:val="TableParagraph"/>
              <w:spacing w:before="0"/>
              <w:ind w:left="0"/>
              <w:rPr>
                <w:sz w:val="26"/>
              </w:rPr>
            </w:pPr>
          </w:p>
        </w:tc>
        <w:tc>
          <w:tcPr>
            <w:tcW w:w="708" w:type="dxa"/>
          </w:tcPr>
          <w:p w:rsidR="00CC59FA">
            <w:pPr>
              <w:pStyle w:val="TableParagraph"/>
              <w:spacing w:before="0"/>
              <w:ind w:left="0"/>
              <w:rPr>
                <w:sz w:val="26"/>
              </w:rPr>
            </w:pPr>
          </w:p>
        </w:tc>
        <w:tc>
          <w:tcPr>
            <w:tcW w:w="568" w:type="dxa"/>
          </w:tcPr>
          <w:p w:rsidR="00CC59FA">
            <w:pPr>
              <w:pStyle w:val="TableParagraph"/>
              <w:spacing w:before="0"/>
              <w:ind w:left="0"/>
              <w:rPr>
                <w:sz w:val="26"/>
              </w:rPr>
            </w:pPr>
          </w:p>
        </w:tc>
        <w:tc>
          <w:tcPr>
            <w:tcW w:w="708" w:type="dxa"/>
          </w:tcPr>
          <w:p w:rsidR="00CC59FA">
            <w:pPr>
              <w:pStyle w:val="TableParagraph"/>
              <w:spacing w:before="0"/>
              <w:ind w:left="0"/>
              <w:rPr>
                <w:sz w:val="26"/>
              </w:rPr>
            </w:pPr>
          </w:p>
        </w:tc>
        <w:tc>
          <w:tcPr>
            <w:tcW w:w="568" w:type="dxa"/>
          </w:tcPr>
          <w:p w:rsidR="00CC59FA">
            <w:pPr>
              <w:pStyle w:val="TableParagraph"/>
              <w:spacing w:before="0"/>
              <w:ind w:left="0"/>
              <w:rPr>
                <w:sz w:val="26"/>
              </w:rPr>
            </w:pPr>
          </w:p>
        </w:tc>
        <w:tc>
          <w:tcPr>
            <w:tcW w:w="708" w:type="dxa"/>
          </w:tcPr>
          <w:p w:rsidR="00CC59FA">
            <w:pPr>
              <w:pStyle w:val="TableParagraph"/>
              <w:spacing w:before="0"/>
              <w:ind w:left="0"/>
              <w:rPr>
                <w:sz w:val="26"/>
              </w:rPr>
            </w:pPr>
          </w:p>
        </w:tc>
      </w:tr>
    </w:tbl>
    <w:p w:rsidR="00CC59FA">
      <w:pPr>
        <w:pStyle w:val="BodyText"/>
        <w:spacing w:before="169"/>
        <w:ind w:left="0" w:firstLine="0"/>
        <w:jc w:val="left"/>
      </w:pPr>
    </w:p>
    <w:p w:rsidR="00CC59FA">
      <w:pPr>
        <w:pStyle w:val="BodyText"/>
        <w:spacing w:line="360" w:lineRule="auto"/>
        <w:ind w:right="165"/>
      </w:pPr>
      <w:r>
        <w:t>40.13.</w:t>
      </w:r>
      <w:r>
        <w:rPr>
          <w:spacing w:val="-2"/>
        </w:rPr>
        <w:t xml:space="preserve"> </w:t>
      </w:r>
      <w:r>
        <w:t>При реализации модуля «Введение в Новейшую историю России» в курсе</w:t>
      </w:r>
      <w:r>
        <w:rPr>
          <w:spacing w:val="44"/>
        </w:rPr>
        <w:t xml:space="preserve">  </w:t>
      </w:r>
      <w:r>
        <w:t>«История</w:t>
      </w:r>
      <w:r>
        <w:rPr>
          <w:spacing w:val="45"/>
        </w:rPr>
        <w:t xml:space="preserve">  </w:t>
      </w:r>
      <w:r>
        <w:t>России»</w:t>
      </w:r>
      <w:r>
        <w:rPr>
          <w:spacing w:val="43"/>
        </w:rPr>
        <w:t xml:space="preserve">  </w:t>
      </w:r>
      <w:r>
        <w:t>количество</w:t>
      </w:r>
      <w:r>
        <w:rPr>
          <w:spacing w:val="45"/>
        </w:rPr>
        <w:t xml:space="preserve">  </w:t>
      </w:r>
      <w:r>
        <w:t>часов</w:t>
      </w:r>
      <w:r>
        <w:rPr>
          <w:spacing w:val="44"/>
        </w:rPr>
        <w:t xml:space="preserve">  </w:t>
      </w:r>
      <w:r>
        <w:t>на</w:t>
      </w:r>
      <w:r>
        <w:rPr>
          <w:spacing w:val="43"/>
        </w:rPr>
        <w:t xml:space="preserve">  </w:t>
      </w:r>
      <w:r>
        <w:t>изучение</w:t>
      </w:r>
      <w:r>
        <w:rPr>
          <w:spacing w:val="43"/>
        </w:rPr>
        <w:t xml:space="preserve">  </w:t>
      </w:r>
      <w:r>
        <w:t>учебного</w:t>
      </w:r>
      <w:r>
        <w:rPr>
          <w:spacing w:val="43"/>
        </w:rPr>
        <w:t xml:space="preserve">  </w:t>
      </w:r>
      <w:r>
        <w:rPr>
          <w:spacing w:val="-2"/>
        </w:rPr>
        <w:t>предмета</w:t>
      </w:r>
    </w:p>
    <w:p w:rsidR="00CC59FA">
      <w:pPr>
        <w:pStyle w:val="BodyText"/>
        <w:spacing w:line="320" w:lineRule="exact"/>
        <w:ind w:firstLine="0"/>
      </w:pPr>
      <w:r>
        <w:t>«История»</w:t>
      </w:r>
      <w:r>
        <w:rPr>
          <w:spacing w:val="-6"/>
        </w:rPr>
        <w:t xml:space="preserve"> </w:t>
      </w:r>
      <w:r>
        <w:t>в 9</w:t>
      </w:r>
      <w:r>
        <w:rPr>
          <w:spacing w:val="-4"/>
        </w:rPr>
        <w:t xml:space="preserve"> </w:t>
      </w:r>
      <w:r>
        <w:t>классе рекомендуется</w:t>
      </w:r>
      <w:r>
        <w:rPr>
          <w:spacing w:val="-1"/>
        </w:rPr>
        <w:t xml:space="preserve"> </w:t>
      </w:r>
      <w:r>
        <w:t>увеличить</w:t>
      </w:r>
      <w:r>
        <w:rPr>
          <w:spacing w:val="-3"/>
        </w:rPr>
        <w:t xml:space="preserve"> </w:t>
      </w:r>
      <w:r>
        <w:t>на</w:t>
      </w:r>
      <w:r>
        <w:rPr>
          <w:spacing w:val="-1"/>
        </w:rPr>
        <w:t xml:space="preserve"> </w:t>
      </w:r>
      <w:r>
        <w:t>17</w:t>
      </w:r>
      <w:r>
        <w:rPr>
          <w:spacing w:val="-3"/>
        </w:rPr>
        <w:t xml:space="preserve"> </w:t>
      </w:r>
      <w:r>
        <w:t xml:space="preserve">учебных </w:t>
      </w:r>
      <w:r>
        <w:rPr>
          <w:spacing w:val="-2"/>
        </w:rPr>
        <w:t>часов.</w:t>
      </w:r>
    </w:p>
    <w:p w:rsidR="00CC59FA">
      <w:pPr>
        <w:pStyle w:val="BodyText"/>
        <w:spacing w:before="163" w:line="360" w:lineRule="auto"/>
        <w:ind w:right="164"/>
      </w:pPr>
      <w:r>
        <w:t>40.18. Федеральный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CC59FA">
      <w:pPr>
        <w:pStyle w:val="BodyText"/>
        <w:spacing w:line="317" w:lineRule="exact"/>
        <w:ind w:left="859" w:firstLine="0"/>
      </w:pPr>
      <w:r>
        <w:t>состав</w:t>
      </w:r>
      <w:r>
        <w:rPr>
          <w:spacing w:val="-1"/>
        </w:rPr>
        <w:t xml:space="preserve"> </w:t>
      </w:r>
      <w:r>
        <w:t>учебных</w:t>
      </w:r>
      <w:r>
        <w:rPr>
          <w:spacing w:val="-2"/>
        </w:rPr>
        <w:t xml:space="preserve"> предметов;</w:t>
      </w:r>
    </w:p>
    <w:p w:rsidR="00CC59FA">
      <w:pPr>
        <w:pStyle w:val="BodyText"/>
        <w:spacing w:before="162"/>
        <w:ind w:left="859" w:firstLine="0"/>
      </w:pPr>
      <w:r>
        <w:t>недельное</w:t>
      </w:r>
      <w:r>
        <w:rPr>
          <w:spacing w:val="59"/>
        </w:rPr>
        <w:t xml:space="preserve">  </w:t>
      </w:r>
      <w:r>
        <w:t>распределение</w:t>
      </w:r>
      <w:r>
        <w:rPr>
          <w:spacing w:val="61"/>
        </w:rPr>
        <w:t xml:space="preserve">  </w:t>
      </w:r>
      <w:r>
        <w:t>учебного</w:t>
      </w:r>
      <w:r>
        <w:rPr>
          <w:spacing w:val="63"/>
        </w:rPr>
        <w:t xml:space="preserve">  </w:t>
      </w:r>
      <w:r>
        <w:t>времени,</w:t>
      </w:r>
      <w:r>
        <w:rPr>
          <w:spacing w:val="62"/>
        </w:rPr>
        <w:t xml:space="preserve">  </w:t>
      </w:r>
      <w:r>
        <w:t>отводимого</w:t>
      </w:r>
      <w:r>
        <w:rPr>
          <w:spacing w:val="62"/>
        </w:rPr>
        <w:t xml:space="preserve">  </w:t>
      </w:r>
      <w:r>
        <w:t>на</w:t>
      </w:r>
      <w:r>
        <w:rPr>
          <w:spacing w:val="61"/>
        </w:rPr>
        <w:t xml:space="preserve">  </w:t>
      </w:r>
      <w:r>
        <w:rPr>
          <w:spacing w:val="-2"/>
        </w:rPr>
        <w:t>освоение</w:t>
      </w:r>
    </w:p>
    <w:p w:rsidR="00CC59FA">
      <w:pPr>
        <w:sectPr>
          <w:pgSz w:w="11910" w:h="16840"/>
          <w:pgMar w:top="1040" w:right="400" w:bottom="740" w:left="980" w:header="578" w:footer="547" w:gutter="0"/>
          <w:cols w:space="720"/>
        </w:sectPr>
      </w:pPr>
    </w:p>
    <w:p w:rsidR="00CC59FA">
      <w:pPr>
        <w:pStyle w:val="BodyText"/>
        <w:spacing w:before="86"/>
        <w:ind w:left="152" w:firstLine="0"/>
      </w:pPr>
      <w:r>
        <w:t>содержания</w:t>
      </w:r>
      <w:r>
        <w:rPr>
          <w:spacing w:val="-4"/>
        </w:rPr>
        <w:t xml:space="preserve"> </w:t>
      </w:r>
      <w:r>
        <w:t>образования</w:t>
      </w:r>
      <w:r>
        <w:rPr>
          <w:spacing w:val="-6"/>
        </w:rPr>
        <w:t xml:space="preserve"> </w:t>
      </w:r>
      <w:r>
        <w:t>по</w:t>
      </w:r>
      <w:r>
        <w:rPr>
          <w:spacing w:val="-1"/>
        </w:rPr>
        <w:t xml:space="preserve"> </w:t>
      </w:r>
      <w:r>
        <w:t>классам</w:t>
      </w:r>
      <w:r>
        <w:rPr>
          <w:spacing w:val="-3"/>
        </w:rPr>
        <w:t xml:space="preserve"> </w:t>
      </w:r>
      <w:r>
        <w:t>и</w:t>
      </w:r>
      <w:r>
        <w:rPr>
          <w:spacing w:val="1"/>
        </w:rPr>
        <w:t xml:space="preserve"> </w:t>
      </w:r>
      <w:r>
        <w:t>учебным</w:t>
      </w:r>
      <w:r>
        <w:rPr>
          <w:spacing w:val="-6"/>
        </w:rPr>
        <w:t xml:space="preserve"> </w:t>
      </w:r>
      <w:r>
        <w:rPr>
          <w:spacing w:val="-2"/>
        </w:rPr>
        <w:t>предметам;</w:t>
      </w:r>
    </w:p>
    <w:p w:rsidR="00CC59FA">
      <w:pPr>
        <w:pStyle w:val="BodyText"/>
        <w:spacing w:before="163" w:line="360" w:lineRule="auto"/>
        <w:ind w:right="165"/>
      </w:pPr>
      <w:r>
        <w:t>максимально допустимая недельная нагрузка обучающихся и максимальная нагрузка с учетом деления классов на группы;</w:t>
      </w:r>
    </w:p>
    <w:p w:rsidR="00CC59FA">
      <w:pPr>
        <w:pStyle w:val="BodyText"/>
        <w:spacing w:before="2"/>
        <w:ind w:left="859" w:firstLine="0"/>
      </w:pPr>
      <w:r>
        <w:t>план</w:t>
      </w:r>
      <w:r>
        <w:rPr>
          <w:spacing w:val="-2"/>
        </w:rPr>
        <w:t xml:space="preserve"> </w:t>
      </w:r>
      <w:r>
        <w:t xml:space="preserve">комплектования </w:t>
      </w:r>
      <w:r>
        <w:rPr>
          <w:spacing w:val="-2"/>
        </w:rPr>
        <w:t>классов.</w:t>
      </w:r>
    </w:p>
    <w:p w:rsidR="00CC59FA">
      <w:pPr>
        <w:pStyle w:val="BodyText"/>
        <w:spacing w:before="160" w:line="360" w:lineRule="auto"/>
        <w:ind w:right="167"/>
      </w:pPr>
      <w:r>
        <w:t>40.20.</w:t>
      </w:r>
      <w:r>
        <w:rPr>
          <w:spacing w:val="-2"/>
        </w:rPr>
        <w:t xml:space="preserve"> </w:t>
      </w:r>
      <w:r>
        <w:rPr>
          <w:position w:val="1"/>
        </w:rPr>
        <w:t xml:space="preserve">Учебный план определяет формы проведения промежуточной </w:t>
      </w:r>
      <w:r>
        <w:t>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CC59FA">
      <w:pPr>
        <w:pStyle w:val="BodyText"/>
        <w:spacing w:before="2" w:line="360" w:lineRule="auto"/>
        <w:ind w:right="163"/>
      </w:pPr>
      <w:r>
        <w:t>40.21.</w:t>
      </w:r>
      <w:r>
        <w:rPr>
          <w:spacing w:val="-3"/>
        </w:rPr>
        <w:t xml:space="preserve"> </w:t>
      </w:r>
      <w:r>
        <w:rPr>
          <w:position w:val="1"/>
        </w:rPr>
        <w:t xml:space="preserve">Суммарный объём домашнего задания по всем предметам для каждого </w:t>
      </w:r>
      <w:r>
        <w:t xml:space="preserve">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w:t>
      </w:r>
      <w:r>
        <w:rPr>
          <w:position w:val="1"/>
        </w:rPr>
        <w:t xml:space="preserve">каждого класса по всем предметам в соответствии с санитарными </w:t>
      </w:r>
      <w:r>
        <w:rPr>
          <w:spacing w:val="-2"/>
        </w:rPr>
        <w:t>нормами.</w:t>
      </w:r>
    </w:p>
    <w:p w:rsidR="00CC59FA">
      <w:pPr>
        <w:pStyle w:val="ListParagraph"/>
        <w:numPr>
          <w:ilvl w:val="0"/>
          <w:numId w:val="3"/>
        </w:numPr>
        <w:tabs>
          <w:tab w:val="left" w:pos="1351"/>
        </w:tabs>
        <w:spacing w:line="318" w:lineRule="exact"/>
        <w:ind w:hanging="491"/>
        <w:jc w:val="both"/>
        <w:rPr>
          <w:sz w:val="28"/>
        </w:rPr>
      </w:pPr>
      <w:bookmarkStart w:id="61" w:name="41.__Календарный_учебный_график."/>
      <w:bookmarkEnd w:id="61"/>
      <w:r>
        <w:rPr>
          <w:sz w:val="28"/>
        </w:rPr>
        <w:t>Календарный</w:t>
      </w:r>
      <w:r>
        <w:rPr>
          <w:spacing w:val="-2"/>
          <w:sz w:val="28"/>
        </w:rPr>
        <w:t xml:space="preserve"> </w:t>
      </w:r>
      <w:r>
        <w:rPr>
          <w:sz w:val="28"/>
        </w:rPr>
        <w:t>учебный</w:t>
      </w:r>
      <w:r>
        <w:rPr>
          <w:spacing w:val="-4"/>
          <w:sz w:val="28"/>
        </w:rPr>
        <w:t xml:space="preserve"> </w:t>
      </w:r>
      <w:r>
        <w:rPr>
          <w:spacing w:val="-2"/>
          <w:sz w:val="28"/>
        </w:rPr>
        <w:t>график.</w:t>
      </w:r>
    </w:p>
    <w:p w:rsidR="00CC59FA">
      <w:pPr>
        <w:pStyle w:val="ListParagraph"/>
        <w:numPr>
          <w:ilvl w:val="1"/>
          <w:numId w:val="3"/>
        </w:numPr>
        <w:tabs>
          <w:tab w:val="left" w:pos="1491"/>
        </w:tabs>
        <w:spacing w:before="148" w:line="348" w:lineRule="auto"/>
        <w:ind w:left="152" w:right="160" w:firstLine="708"/>
        <w:jc w:val="both"/>
        <w:rPr>
          <w:position w:val="1"/>
          <w:sz w:val="28"/>
        </w:rPr>
      </w:pPr>
      <w:r>
        <w:rPr>
          <w:sz w:val="28"/>
        </w:rPr>
        <w:t>Организация образовательной деятельности осуществляется по учебным четвертям. Образовательная организация самостоятельно определяет режим работы</w:t>
      </w:r>
    </w:p>
    <w:p w:rsidR="00CC59FA">
      <w:pPr>
        <w:pStyle w:val="BodyText"/>
        <w:spacing w:before="2"/>
        <w:ind w:left="152" w:firstLine="0"/>
      </w:pPr>
      <w:r>
        <w:t>-</w:t>
      </w:r>
      <w:r>
        <w:rPr>
          <w:spacing w:val="63"/>
        </w:rPr>
        <w:t xml:space="preserve"> </w:t>
      </w:r>
      <w:r>
        <w:t>6-дневная</w:t>
      </w:r>
      <w:r>
        <w:rPr>
          <w:spacing w:val="-2"/>
        </w:rPr>
        <w:t xml:space="preserve"> </w:t>
      </w:r>
      <w:r>
        <w:t>учебная</w:t>
      </w:r>
      <w:r>
        <w:rPr>
          <w:spacing w:val="-2"/>
        </w:rPr>
        <w:t xml:space="preserve"> </w:t>
      </w:r>
      <w:r>
        <w:t>неделя</w:t>
      </w:r>
      <w:r>
        <w:rPr>
          <w:spacing w:val="-2"/>
        </w:rPr>
        <w:t xml:space="preserve"> </w:t>
      </w:r>
      <w:r>
        <w:t>с</w:t>
      </w:r>
      <w:r>
        <w:rPr>
          <w:spacing w:val="-2"/>
        </w:rPr>
        <w:t xml:space="preserve"> </w:t>
      </w:r>
      <w:r>
        <w:t>учетом</w:t>
      </w:r>
      <w:r>
        <w:rPr>
          <w:spacing w:val="-3"/>
        </w:rPr>
        <w:t xml:space="preserve"> </w:t>
      </w:r>
      <w:r>
        <w:t>законодательства</w:t>
      </w:r>
      <w:r>
        <w:rPr>
          <w:spacing w:val="-2"/>
        </w:rPr>
        <w:t xml:space="preserve"> </w:t>
      </w:r>
      <w:r>
        <w:t>Российской</w:t>
      </w:r>
      <w:r>
        <w:rPr>
          <w:spacing w:val="-3"/>
        </w:rPr>
        <w:t xml:space="preserve"> </w:t>
      </w:r>
      <w:r>
        <w:rPr>
          <w:spacing w:val="-2"/>
        </w:rPr>
        <w:t>Федерации.</w:t>
      </w:r>
    </w:p>
    <w:p w:rsidR="00CC59FA">
      <w:pPr>
        <w:pStyle w:val="ListParagraph"/>
        <w:numPr>
          <w:ilvl w:val="1"/>
          <w:numId w:val="3"/>
        </w:numPr>
        <w:tabs>
          <w:tab w:val="left" w:pos="1491"/>
        </w:tabs>
        <w:spacing w:before="144" w:line="348" w:lineRule="auto"/>
        <w:ind w:left="152" w:right="164" w:firstLine="708"/>
        <w:jc w:val="both"/>
        <w:rPr>
          <w:position w:val="1"/>
          <w:sz w:val="28"/>
        </w:rPr>
      </w:pPr>
      <w:r>
        <w:rPr>
          <w:sz w:val="28"/>
        </w:rPr>
        <w:t>Продолжительность учебного года при получении основного общего образования составляет 34 недели.</w:t>
      </w:r>
    </w:p>
    <w:p w:rsidR="00CC59FA">
      <w:pPr>
        <w:pStyle w:val="ListParagraph"/>
        <w:numPr>
          <w:ilvl w:val="1"/>
          <w:numId w:val="3"/>
        </w:numPr>
        <w:tabs>
          <w:tab w:val="left" w:pos="1491"/>
        </w:tabs>
        <w:spacing w:line="348" w:lineRule="auto"/>
        <w:ind w:left="152" w:right="163" w:firstLine="708"/>
        <w:jc w:val="both"/>
        <w:rPr>
          <w:position w:val="1"/>
          <w:sz w:val="28"/>
        </w:rPr>
      </w:pPr>
      <w:r>
        <w:rPr>
          <w:sz w:val="28"/>
        </w:rPr>
        <w:t>Учебный год в образовательной организации начинается 1 сентября.</w:t>
      </w:r>
      <w:r>
        <w:rPr>
          <w:spacing w:val="40"/>
          <w:sz w:val="28"/>
        </w:rPr>
        <w:t xml:space="preserve"> </w:t>
      </w:r>
      <w:r>
        <w:rPr>
          <w:sz w:val="28"/>
        </w:rPr>
        <w:t>Если этот день приходится на выходной день, то в этом случае учебный год начинается в первый, следующий за ним, рабочий день.</w:t>
      </w:r>
    </w:p>
    <w:p w:rsidR="00CC59FA">
      <w:pPr>
        <w:pStyle w:val="ListParagraph"/>
        <w:numPr>
          <w:ilvl w:val="1"/>
          <w:numId w:val="3"/>
        </w:numPr>
        <w:tabs>
          <w:tab w:val="left" w:pos="1491"/>
        </w:tabs>
        <w:spacing w:line="348" w:lineRule="auto"/>
        <w:ind w:left="152" w:right="161" w:firstLine="708"/>
        <w:jc w:val="both"/>
        <w:rPr>
          <w:position w:val="1"/>
          <w:sz w:val="28"/>
        </w:rPr>
      </w:pPr>
      <w:r>
        <w:rPr>
          <w:sz w:val="28"/>
        </w:rPr>
        <w:t>Учебный год в образовательной организации заканчивается 26 мая. Если этот день приходится на выходной день, то в этом случае учебный год</w:t>
      </w:r>
      <w:r>
        <w:rPr>
          <w:spacing w:val="40"/>
          <w:sz w:val="28"/>
        </w:rPr>
        <w:t xml:space="preserve"> </w:t>
      </w:r>
      <w:r>
        <w:rPr>
          <w:sz w:val="28"/>
        </w:rPr>
        <w:t xml:space="preserve">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w:t>
      </w:r>
      <w:r>
        <w:rPr>
          <w:spacing w:val="-2"/>
          <w:sz w:val="28"/>
        </w:rPr>
        <w:t>аттестации.</w:t>
      </w:r>
    </w:p>
    <w:p w:rsidR="00CC59FA">
      <w:pPr>
        <w:pStyle w:val="ListParagraph"/>
        <w:numPr>
          <w:ilvl w:val="1"/>
          <w:numId w:val="3"/>
        </w:numPr>
        <w:tabs>
          <w:tab w:val="left" w:pos="1491"/>
        </w:tabs>
        <w:spacing w:line="352" w:lineRule="auto"/>
        <w:ind w:left="152" w:right="163" w:firstLine="708"/>
        <w:jc w:val="both"/>
        <w:rPr>
          <w:position w:val="1"/>
          <w:sz w:val="28"/>
        </w:rPr>
      </w:pPr>
      <w:r>
        <w:rPr>
          <w:sz w:val="28"/>
        </w:rPr>
        <w:t>С целью профилактики переутомления в</w:t>
      </w:r>
      <w:r>
        <w:rPr>
          <w:spacing w:val="40"/>
          <w:sz w:val="28"/>
        </w:rPr>
        <w:t xml:space="preserve"> </w:t>
      </w:r>
      <w:r>
        <w:rPr>
          <w:sz w:val="28"/>
        </w:rPr>
        <w:t>календарном учебном графике предусматривается</w:t>
      </w:r>
      <w:r>
        <w:rPr>
          <w:spacing w:val="61"/>
          <w:w w:val="150"/>
          <w:sz w:val="28"/>
        </w:rPr>
        <w:t xml:space="preserve">  </w:t>
      </w:r>
      <w:r>
        <w:rPr>
          <w:sz w:val="28"/>
        </w:rPr>
        <w:t>чередование</w:t>
      </w:r>
      <w:r>
        <w:rPr>
          <w:spacing w:val="61"/>
          <w:w w:val="150"/>
          <w:sz w:val="28"/>
        </w:rPr>
        <w:t xml:space="preserve">  </w:t>
      </w:r>
      <w:r>
        <w:rPr>
          <w:sz w:val="28"/>
        </w:rPr>
        <w:t>периодов</w:t>
      </w:r>
      <w:r>
        <w:rPr>
          <w:spacing w:val="80"/>
          <w:sz w:val="28"/>
        </w:rPr>
        <w:t xml:space="preserve">  </w:t>
      </w:r>
      <w:r>
        <w:rPr>
          <w:sz w:val="28"/>
        </w:rPr>
        <w:t>учебного</w:t>
      </w:r>
      <w:r>
        <w:rPr>
          <w:spacing w:val="80"/>
          <w:sz w:val="28"/>
        </w:rPr>
        <w:t xml:space="preserve">  </w:t>
      </w:r>
      <w:r>
        <w:rPr>
          <w:sz w:val="28"/>
        </w:rPr>
        <w:t>времени</w:t>
      </w:r>
      <w:r>
        <w:rPr>
          <w:spacing w:val="80"/>
          <w:sz w:val="28"/>
        </w:rPr>
        <w:t xml:space="preserve">  </w:t>
      </w:r>
      <w:r>
        <w:rPr>
          <w:sz w:val="28"/>
        </w:rPr>
        <w:t>и</w:t>
      </w:r>
      <w:r>
        <w:rPr>
          <w:spacing w:val="60"/>
          <w:w w:val="150"/>
          <w:sz w:val="28"/>
        </w:rPr>
        <w:t xml:space="preserve">  </w:t>
      </w:r>
      <w:r>
        <w:rPr>
          <w:sz w:val="28"/>
        </w:rPr>
        <w:t>каникул.</w:t>
      </w:r>
    </w:p>
    <w:p w:rsidR="00CC59FA">
      <w:pPr>
        <w:spacing w:line="352" w:lineRule="auto"/>
        <w:jc w:val="both"/>
        <w:rPr>
          <w:sz w:val="28"/>
        </w:rPr>
        <w:sectPr>
          <w:pgSz w:w="11910" w:h="16840"/>
          <w:pgMar w:top="1040" w:right="400" w:bottom="740" w:left="980" w:header="578" w:footer="547" w:gutter="0"/>
          <w:cols w:space="720"/>
        </w:sectPr>
      </w:pPr>
    </w:p>
    <w:p w:rsidR="00CC59FA">
      <w:pPr>
        <w:pStyle w:val="BodyText"/>
        <w:spacing w:before="90"/>
        <w:ind w:left="152" w:firstLine="0"/>
      </w:pPr>
      <w:r>
        <w:t>Продолжительность</w:t>
      </w:r>
      <w:r>
        <w:rPr>
          <w:spacing w:val="-3"/>
        </w:rPr>
        <w:t xml:space="preserve"> </w:t>
      </w:r>
      <w:r>
        <w:t>каникул</w:t>
      </w:r>
      <w:r>
        <w:rPr>
          <w:spacing w:val="-4"/>
        </w:rPr>
        <w:t xml:space="preserve"> </w:t>
      </w:r>
      <w:r>
        <w:t>должна</w:t>
      </w:r>
      <w:r>
        <w:rPr>
          <w:spacing w:val="-1"/>
        </w:rPr>
        <w:t xml:space="preserve"> </w:t>
      </w:r>
      <w:r>
        <w:t>составлять</w:t>
      </w:r>
      <w:r>
        <w:rPr>
          <w:spacing w:val="-4"/>
        </w:rPr>
        <w:t xml:space="preserve"> </w:t>
      </w:r>
      <w:r>
        <w:t>не</w:t>
      </w:r>
      <w:r>
        <w:rPr>
          <w:spacing w:val="-5"/>
        </w:rPr>
        <w:t xml:space="preserve"> </w:t>
      </w:r>
      <w:r>
        <w:t>менее</w:t>
      </w:r>
      <w:r>
        <w:rPr>
          <w:spacing w:val="-1"/>
        </w:rPr>
        <w:t xml:space="preserve"> </w:t>
      </w:r>
      <w:r>
        <w:t>7</w:t>
      </w:r>
      <w:r>
        <w:rPr>
          <w:spacing w:val="-5"/>
        </w:rPr>
        <w:t xml:space="preserve"> </w:t>
      </w:r>
      <w:r>
        <w:t xml:space="preserve">календарных </w:t>
      </w:r>
      <w:r>
        <w:rPr>
          <w:spacing w:val="-2"/>
        </w:rPr>
        <w:t>дней.</w:t>
      </w:r>
    </w:p>
    <w:p w:rsidR="00CC59FA">
      <w:pPr>
        <w:pStyle w:val="ListParagraph"/>
        <w:numPr>
          <w:ilvl w:val="1"/>
          <w:numId w:val="3"/>
        </w:numPr>
        <w:tabs>
          <w:tab w:val="left" w:pos="1490"/>
        </w:tabs>
        <w:spacing w:before="144" w:line="348" w:lineRule="auto"/>
        <w:ind w:left="152" w:right="162" w:firstLine="707"/>
        <w:jc w:val="both"/>
        <w:rPr>
          <w:position w:val="1"/>
          <w:sz w:val="28"/>
        </w:rPr>
      </w:pPr>
      <w:r>
        <w:rPr>
          <w:sz w:val="28"/>
        </w:rPr>
        <w:t>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CC59FA">
      <w:pPr>
        <w:pStyle w:val="ListParagraph"/>
        <w:numPr>
          <w:ilvl w:val="1"/>
          <w:numId w:val="3"/>
        </w:numPr>
        <w:tabs>
          <w:tab w:val="left" w:pos="1491"/>
        </w:tabs>
        <w:spacing w:before="3"/>
        <w:ind w:left="1491" w:hanging="631"/>
        <w:jc w:val="both"/>
        <w:rPr>
          <w:position w:val="1"/>
          <w:sz w:val="28"/>
        </w:rPr>
      </w:pPr>
      <w:r>
        <w:rPr>
          <w:sz w:val="28"/>
        </w:rPr>
        <w:t>Продолжительность</w:t>
      </w:r>
      <w:r>
        <w:rPr>
          <w:spacing w:val="-8"/>
          <w:sz w:val="28"/>
        </w:rPr>
        <w:t xml:space="preserve"> </w:t>
      </w:r>
      <w:r>
        <w:rPr>
          <w:sz w:val="28"/>
        </w:rPr>
        <w:t>каникул</w:t>
      </w:r>
      <w:r>
        <w:rPr>
          <w:spacing w:val="-3"/>
          <w:sz w:val="28"/>
        </w:rPr>
        <w:t xml:space="preserve"> </w:t>
      </w:r>
      <w:r>
        <w:rPr>
          <w:spacing w:val="-2"/>
          <w:sz w:val="28"/>
        </w:rPr>
        <w:t>составляет:</w:t>
      </w:r>
    </w:p>
    <w:p w:rsidR="00CC59FA">
      <w:pPr>
        <w:pStyle w:val="BodyText"/>
        <w:spacing w:before="146"/>
        <w:ind w:left="860" w:firstLine="0"/>
      </w:pPr>
      <w:r>
        <w:t>по</w:t>
      </w:r>
      <w:r>
        <w:rPr>
          <w:spacing w:val="29"/>
        </w:rPr>
        <w:t xml:space="preserve"> </w:t>
      </w:r>
      <w:r>
        <w:t>окончании</w:t>
      </w:r>
      <w:r>
        <w:rPr>
          <w:spacing w:val="33"/>
        </w:rPr>
        <w:t xml:space="preserve"> </w:t>
      </w:r>
      <w:r>
        <w:t>I</w:t>
      </w:r>
      <w:r>
        <w:rPr>
          <w:spacing w:val="29"/>
        </w:rPr>
        <w:t xml:space="preserve"> </w:t>
      </w:r>
      <w:r>
        <w:t>четверти</w:t>
      </w:r>
      <w:r>
        <w:rPr>
          <w:spacing w:val="33"/>
        </w:rPr>
        <w:t xml:space="preserve"> </w:t>
      </w:r>
      <w:r>
        <w:t>(осенние</w:t>
      </w:r>
      <w:r>
        <w:rPr>
          <w:spacing w:val="30"/>
        </w:rPr>
        <w:t xml:space="preserve"> </w:t>
      </w:r>
      <w:r>
        <w:t>каникулы)</w:t>
      </w:r>
      <w:r>
        <w:rPr>
          <w:spacing w:val="31"/>
        </w:rPr>
        <w:t xml:space="preserve"> </w:t>
      </w:r>
      <w:r>
        <w:t>–</w:t>
      </w:r>
      <w:r>
        <w:rPr>
          <w:spacing w:val="30"/>
        </w:rPr>
        <w:t xml:space="preserve"> </w:t>
      </w:r>
      <w:r>
        <w:t>9</w:t>
      </w:r>
      <w:r>
        <w:rPr>
          <w:spacing w:val="31"/>
        </w:rPr>
        <w:t xml:space="preserve"> </w:t>
      </w:r>
      <w:r>
        <w:t>календарных</w:t>
      </w:r>
      <w:r>
        <w:rPr>
          <w:spacing w:val="31"/>
        </w:rPr>
        <w:t xml:space="preserve"> </w:t>
      </w:r>
      <w:r>
        <w:t>дней</w:t>
      </w:r>
      <w:r>
        <w:rPr>
          <w:spacing w:val="32"/>
        </w:rPr>
        <w:t xml:space="preserve"> </w:t>
      </w:r>
      <w:r>
        <w:t>(для</w:t>
      </w:r>
      <w:r>
        <w:rPr>
          <w:spacing w:val="30"/>
        </w:rPr>
        <w:t xml:space="preserve"> </w:t>
      </w:r>
      <w:r>
        <w:rPr>
          <w:spacing w:val="-5"/>
        </w:rPr>
        <w:t>5–9</w:t>
      </w:r>
    </w:p>
    <w:p w:rsidR="00CC59FA">
      <w:pPr>
        <w:pStyle w:val="BodyText"/>
        <w:spacing w:before="145"/>
        <w:ind w:firstLine="0"/>
        <w:jc w:val="left"/>
      </w:pPr>
      <w:r>
        <w:rPr>
          <w:spacing w:val="-2"/>
        </w:rPr>
        <w:t>классов);</w:t>
      </w:r>
    </w:p>
    <w:p w:rsidR="00CC59FA">
      <w:pPr>
        <w:pStyle w:val="BodyText"/>
        <w:spacing w:before="142"/>
        <w:ind w:left="859" w:firstLine="0"/>
        <w:jc w:val="left"/>
      </w:pPr>
      <w:r>
        <w:t>по</w:t>
      </w:r>
      <w:r>
        <w:rPr>
          <w:spacing w:val="29"/>
        </w:rPr>
        <w:t xml:space="preserve"> </w:t>
      </w:r>
      <w:r>
        <w:t>окончании</w:t>
      </w:r>
      <w:r>
        <w:rPr>
          <w:spacing w:val="34"/>
        </w:rPr>
        <w:t xml:space="preserve"> </w:t>
      </w:r>
      <w:r>
        <w:t>II</w:t>
      </w:r>
      <w:r>
        <w:rPr>
          <w:spacing w:val="29"/>
        </w:rPr>
        <w:t xml:space="preserve"> </w:t>
      </w:r>
      <w:r>
        <w:t>четверти</w:t>
      </w:r>
      <w:r>
        <w:rPr>
          <w:spacing w:val="34"/>
        </w:rPr>
        <w:t xml:space="preserve"> </w:t>
      </w:r>
      <w:r>
        <w:t>(зимние</w:t>
      </w:r>
      <w:r>
        <w:rPr>
          <w:spacing w:val="31"/>
        </w:rPr>
        <w:t xml:space="preserve"> </w:t>
      </w:r>
      <w:r>
        <w:t>каникулы)</w:t>
      </w:r>
      <w:r>
        <w:rPr>
          <w:spacing w:val="30"/>
        </w:rPr>
        <w:t xml:space="preserve"> </w:t>
      </w:r>
      <w:r>
        <w:t>–</w:t>
      </w:r>
      <w:r>
        <w:rPr>
          <w:spacing w:val="31"/>
        </w:rPr>
        <w:t xml:space="preserve"> </w:t>
      </w:r>
      <w:r>
        <w:t>9</w:t>
      </w:r>
      <w:r>
        <w:rPr>
          <w:spacing w:val="32"/>
        </w:rPr>
        <w:t xml:space="preserve"> </w:t>
      </w:r>
      <w:r>
        <w:t>календарных</w:t>
      </w:r>
      <w:r>
        <w:rPr>
          <w:spacing w:val="31"/>
        </w:rPr>
        <w:t xml:space="preserve"> </w:t>
      </w:r>
      <w:r>
        <w:t>дней</w:t>
      </w:r>
      <w:r>
        <w:rPr>
          <w:spacing w:val="34"/>
        </w:rPr>
        <w:t xml:space="preserve"> </w:t>
      </w:r>
      <w:r>
        <w:t>(для</w:t>
      </w:r>
      <w:r>
        <w:rPr>
          <w:spacing w:val="30"/>
        </w:rPr>
        <w:t xml:space="preserve"> </w:t>
      </w:r>
      <w:r>
        <w:rPr>
          <w:spacing w:val="-5"/>
        </w:rPr>
        <w:t>5–9</w:t>
      </w:r>
    </w:p>
    <w:p w:rsidR="00CC59FA">
      <w:pPr>
        <w:pStyle w:val="BodyText"/>
        <w:spacing w:before="146"/>
        <w:ind w:firstLine="0"/>
        <w:jc w:val="left"/>
      </w:pPr>
      <w:r>
        <w:rPr>
          <w:spacing w:val="-2"/>
        </w:rPr>
        <w:t>классов);</w:t>
      </w:r>
    </w:p>
    <w:p w:rsidR="00CC59FA">
      <w:pPr>
        <w:pStyle w:val="BodyText"/>
        <w:spacing w:before="146"/>
        <w:ind w:left="859" w:firstLine="0"/>
        <w:jc w:val="left"/>
      </w:pPr>
      <w:r>
        <w:t>по</w:t>
      </w:r>
      <w:r>
        <w:rPr>
          <w:spacing w:val="3"/>
        </w:rPr>
        <w:t xml:space="preserve"> </w:t>
      </w:r>
      <w:r>
        <w:t>окончании</w:t>
      </w:r>
      <w:r>
        <w:rPr>
          <w:spacing w:val="6"/>
        </w:rPr>
        <w:t xml:space="preserve"> </w:t>
      </w:r>
      <w:r>
        <w:t>III</w:t>
      </w:r>
      <w:r>
        <w:rPr>
          <w:spacing w:val="1"/>
        </w:rPr>
        <w:t xml:space="preserve"> </w:t>
      </w:r>
      <w:r>
        <w:t>четверти</w:t>
      </w:r>
      <w:r>
        <w:rPr>
          <w:spacing w:val="6"/>
        </w:rPr>
        <w:t xml:space="preserve"> </w:t>
      </w:r>
      <w:r>
        <w:t>(весенние</w:t>
      </w:r>
      <w:r>
        <w:rPr>
          <w:spacing w:val="3"/>
        </w:rPr>
        <w:t xml:space="preserve"> </w:t>
      </w:r>
      <w:r>
        <w:t>каникулы)</w:t>
      </w:r>
      <w:r>
        <w:rPr>
          <w:spacing w:val="2"/>
        </w:rPr>
        <w:t xml:space="preserve"> </w:t>
      </w:r>
      <w:r>
        <w:t>–</w:t>
      </w:r>
      <w:r>
        <w:rPr>
          <w:spacing w:val="3"/>
        </w:rPr>
        <w:t xml:space="preserve"> </w:t>
      </w:r>
      <w:r>
        <w:t>9</w:t>
      </w:r>
      <w:r>
        <w:rPr>
          <w:spacing w:val="3"/>
        </w:rPr>
        <w:t xml:space="preserve"> </w:t>
      </w:r>
      <w:r>
        <w:t>календарных</w:t>
      </w:r>
      <w:r>
        <w:rPr>
          <w:spacing w:val="-1"/>
        </w:rPr>
        <w:t xml:space="preserve"> </w:t>
      </w:r>
      <w:r>
        <w:t>дней</w:t>
      </w:r>
      <w:r>
        <w:rPr>
          <w:spacing w:val="6"/>
        </w:rPr>
        <w:t xml:space="preserve"> </w:t>
      </w:r>
      <w:r>
        <w:t>(для</w:t>
      </w:r>
      <w:r>
        <w:rPr>
          <w:spacing w:val="2"/>
        </w:rPr>
        <w:t xml:space="preserve"> </w:t>
      </w:r>
      <w:r>
        <w:rPr>
          <w:spacing w:val="-5"/>
        </w:rPr>
        <w:t>5–9</w:t>
      </w:r>
    </w:p>
    <w:p w:rsidR="00CC59FA">
      <w:pPr>
        <w:pStyle w:val="BodyText"/>
        <w:spacing w:before="142"/>
        <w:ind w:firstLine="0"/>
        <w:jc w:val="left"/>
      </w:pPr>
      <w:r>
        <w:rPr>
          <w:spacing w:val="-2"/>
        </w:rPr>
        <w:t>классов);</w:t>
      </w:r>
    </w:p>
    <w:p w:rsidR="00CC59FA">
      <w:pPr>
        <w:pStyle w:val="BodyText"/>
        <w:spacing w:before="146"/>
        <w:ind w:left="859" w:firstLine="0"/>
        <w:jc w:val="left"/>
      </w:pPr>
      <w:r>
        <w:t>по</w:t>
      </w:r>
      <w:r>
        <w:rPr>
          <w:spacing w:val="-3"/>
        </w:rPr>
        <w:t xml:space="preserve"> </w:t>
      </w:r>
      <w:r>
        <w:t>окончании</w:t>
      </w:r>
      <w:r>
        <w:rPr>
          <w:spacing w:val="2"/>
        </w:rPr>
        <w:t xml:space="preserve"> </w:t>
      </w:r>
      <w:r>
        <w:t>учебного</w:t>
      </w:r>
      <w:r>
        <w:rPr>
          <w:spacing w:val="-4"/>
        </w:rPr>
        <w:t xml:space="preserve"> </w:t>
      </w:r>
      <w:r>
        <w:t>года</w:t>
      </w:r>
      <w:r>
        <w:rPr>
          <w:spacing w:val="-1"/>
        </w:rPr>
        <w:t xml:space="preserve"> </w:t>
      </w:r>
      <w:r>
        <w:t>(летние каникулы)</w:t>
      </w:r>
      <w:r>
        <w:rPr>
          <w:spacing w:val="-2"/>
        </w:rPr>
        <w:t xml:space="preserve"> </w:t>
      </w:r>
      <w:r>
        <w:t>–</w:t>
      </w:r>
      <w:r>
        <w:rPr>
          <w:spacing w:val="-3"/>
        </w:rPr>
        <w:t xml:space="preserve"> </w:t>
      </w:r>
      <w:r>
        <w:t>не</w:t>
      </w:r>
      <w:r>
        <w:rPr>
          <w:spacing w:val="-5"/>
        </w:rPr>
        <w:t xml:space="preserve"> </w:t>
      </w:r>
      <w:r>
        <w:t>менее 8</w:t>
      </w:r>
      <w:r>
        <w:rPr>
          <w:spacing w:val="-3"/>
        </w:rPr>
        <w:t xml:space="preserve"> </w:t>
      </w:r>
      <w:r>
        <w:rPr>
          <w:spacing w:val="-2"/>
        </w:rPr>
        <w:t>недель.</w:t>
      </w:r>
    </w:p>
    <w:p w:rsidR="00CC59FA">
      <w:pPr>
        <w:pStyle w:val="ListParagraph"/>
        <w:numPr>
          <w:ilvl w:val="1"/>
          <w:numId w:val="3"/>
        </w:numPr>
        <w:tabs>
          <w:tab w:val="left" w:pos="1490"/>
        </w:tabs>
        <w:spacing w:before="144"/>
        <w:ind w:left="1490" w:hanging="631"/>
        <w:rPr>
          <w:position w:val="1"/>
          <w:sz w:val="28"/>
        </w:rPr>
      </w:pPr>
      <w:r>
        <w:rPr>
          <w:sz w:val="28"/>
        </w:rPr>
        <w:t>Продолжительность</w:t>
      </w:r>
      <w:r>
        <w:rPr>
          <w:spacing w:val="-3"/>
          <w:sz w:val="28"/>
        </w:rPr>
        <w:t xml:space="preserve"> </w:t>
      </w:r>
      <w:r>
        <w:rPr>
          <w:sz w:val="28"/>
        </w:rPr>
        <w:t>урока</w:t>
      </w:r>
      <w:r>
        <w:rPr>
          <w:spacing w:val="-1"/>
          <w:sz w:val="28"/>
        </w:rPr>
        <w:t xml:space="preserve"> </w:t>
      </w:r>
      <w:r>
        <w:rPr>
          <w:sz w:val="28"/>
        </w:rPr>
        <w:t>-</w:t>
      </w:r>
      <w:r>
        <w:rPr>
          <w:spacing w:val="-4"/>
          <w:sz w:val="28"/>
        </w:rPr>
        <w:t xml:space="preserve"> </w:t>
      </w:r>
      <w:r>
        <w:rPr>
          <w:sz w:val="28"/>
        </w:rPr>
        <w:t xml:space="preserve">45 </w:t>
      </w:r>
      <w:r>
        <w:rPr>
          <w:spacing w:val="-2"/>
          <w:sz w:val="28"/>
        </w:rPr>
        <w:t>минут.</w:t>
      </w:r>
    </w:p>
    <w:p w:rsidR="00CC59FA">
      <w:pPr>
        <w:pStyle w:val="ListParagraph"/>
        <w:numPr>
          <w:ilvl w:val="1"/>
          <w:numId w:val="3"/>
        </w:numPr>
        <w:tabs>
          <w:tab w:val="left" w:pos="1490"/>
        </w:tabs>
        <w:spacing w:before="144" w:line="348" w:lineRule="auto"/>
        <w:ind w:left="151" w:right="168" w:firstLine="708"/>
        <w:jc w:val="both"/>
        <w:rPr>
          <w:position w:val="1"/>
          <w:sz w:val="28"/>
        </w:rPr>
      </w:pPr>
      <w:r>
        <w:rPr>
          <w:sz w:val="28"/>
        </w:rPr>
        <w:t>Продолжительность перемен между уроками составляет 10 минут, большой перемены (после 2 и 3 урока) – 20 минут.</w:t>
      </w:r>
    </w:p>
    <w:p w:rsidR="00CC59FA">
      <w:pPr>
        <w:pStyle w:val="BodyText"/>
        <w:spacing w:before="2" w:line="348" w:lineRule="auto"/>
        <w:ind w:right="160"/>
      </w:pPr>
      <w:r>
        <w:t xml:space="preserve">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w:t>
      </w:r>
      <w:r>
        <w:rPr>
          <w:spacing w:val="-2"/>
        </w:rPr>
        <w:t>развития.</w:t>
      </w:r>
    </w:p>
    <w:p w:rsidR="00CC59FA">
      <w:pPr>
        <w:pStyle w:val="ListParagraph"/>
        <w:numPr>
          <w:ilvl w:val="1"/>
          <w:numId w:val="3"/>
        </w:numPr>
        <w:tabs>
          <w:tab w:val="left" w:pos="1630"/>
        </w:tabs>
        <w:spacing w:line="348" w:lineRule="auto"/>
        <w:ind w:left="151" w:right="161" w:firstLine="708"/>
        <w:jc w:val="both"/>
        <w:rPr>
          <w:position w:val="1"/>
          <w:sz w:val="28"/>
        </w:rPr>
      </w:pPr>
      <w:r>
        <w:rPr>
          <w:sz w:val="28"/>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CC59FA">
      <w:pPr>
        <w:pStyle w:val="ListParagraph"/>
        <w:numPr>
          <w:ilvl w:val="1"/>
          <w:numId w:val="3"/>
        </w:numPr>
        <w:tabs>
          <w:tab w:val="left" w:pos="1630"/>
        </w:tabs>
        <w:spacing w:line="348" w:lineRule="auto"/>
        <w:ind w:left="151" w:right="166" w:firstLine="708"/>
        <w:jc w:val="both"/>
        <w:rPr>
          <w:position w:val="1"/>
          <w:sz w:val="28"/>
        </w:rPr>
      </w:pPr>
      <w:r>
        <w:rPr>
          <w:sz w:val="28"/>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CC59FA">
      <w:pPr>
        <w:pStyle w:val="BodyText"/>
        <w:ind w:left="859" w:firstLine="0"/>
      </w:pPr>
      <w:r>
        <w:t>для</w:t>
      </w:r>
      <w:r>
        <w:rPr>
          <w:spacing w:val="45"/>
        </w:rPr>
        <w:t xml:space="preserve"> </w:t>
      </w:r>
      <w:r>
        <w:t>обучающихся</w:t>
      </w:r>
      <w:r>
        <w:rPr>
          <w:spacing w:val="47"/>
        </w:rPr>
        <w:t xml:space="preserve"> </w:t>
      </w:r>
      <w:r>
        <w:t>5</w:t>
      </w:r>
      <w:r>
        <w:rPr>
          <w:spacing w:val="45"/>
        </w:rPr>
        <w:t xml:space="preserve"> </w:t>
      </w:r>
      <w:r>
        <w:t>и</w:t>
      </w:r>
      <w:r>
        <w:rPr>
          <w:spacing w:val="46"/>
        </w:rPr>
        <w:t xml:space="preserve"> </w:t>
      </w:r>
      <w:r>
        <w:t>6</w:t>
      </w:r>
      <w:r>
        <w:rPr>
          <w:spacing w:val="45"/>
        </w:rPr>
        <w:t xml:space="preserve"> </w:t>
      </w:r>
      <w:r>
        <w:t>классов</w:t>
      </w:r>
      <w:r>
        <w:rPr>
          <w:spacing w:val="43"/>
        </w:rPr>
        <w:t xml:space="preserve"> </w:t>
      </w:r>
      <w:r>
        <w:t>–</w:t>
      </w:r>
      <w:r>
        <w:rPr>
          <w:spacing w:val="45"/>
        </w:rPr>
        <w:t xml:space="preserve"> </w:t>
      </w:r>
      <w:r>
        <w:t>не</w:t>
      </w:r>
      <w:r>
        <w:rPr>
          <w:spacing w:val="43"/>
        </w:rPr>
        <w:t xml:space="preserve"> </w:t>
      </w:r>
      <w:r>
        <w:t>более</w:t>
      </w:r>
      <w:r>
        <w:rPr>
          <w:spacing w:val="44"/>
        </w:rPr>
        <w:t xml:space="preserve"> </w:t>
      </w:r>
      <w:r>
        <w:t>6</w:t>
      </w:r>
      <w:r>
        <w:rPr>
          <w:spacing w:val="44"/>
        </w:rPr>
        <w:t xml:space="preserve"> </w:t>
      </w:r>
      <w:r>
        <w:t>уроков,</w:t>
      </w:r>
      <w:r>
        <w:rPr>
          <w:spacing w:val="43"/>
        </w:rPr>
        <w:t xml:space="preserve"> </w:t>
      </w:r>
      <w:r>
        <w:t>для</w:t>
      </w:r>
      <w:r>
        <w:rPr>
          <w:spacing w:val="47"/>
        </w:rPr>
        <w:t xml:space="preserve"> </w:t>
      </w:r>
      <w:r>
        <w:t>обучающихся</w:t>
      </w:r>
      <w:r>
        <w:rPr>
          <w:spacing w:val="48"/>
        </w:rPr>
        <w:t xml:space="preserve"> </w:t>
      </w:r>
      <w:r>
        <w:t>7-</w:t>
      </w:r>
      <w:r>
        <w:rPr>
          <w:spacing w:val="-10"/>
        </w:rPr>
        <w:t>9</w:t>
      </w:r>
    </w:p>
    <w:p w:rsidR="00CC59FA">
      <w:pPr>
        <w:pStyle w:val="BodyText"/>
        <w:spacing w:before="145"/>
        <w:ind w:firstLine="0"/>
      </w:pPr>
      <w:r>
        <w:t>классов –</w:t>
      </w:r>
      <w:r>
        <w:rPr>
          <w:spacing w:val="1"/>
        </w:rPr>
        <w:t xml:space="preserve"> </w:t>
      </w:r>
      <w:r>
        <w:t>не</w:t>
      </w:r>
      <w:r>
        <w:rPr>
          <w:spacing w:val="-4"/>
        </w:rPr>
        <w:t xml:space="preserve"> </w:t>
      </w:r>
      <w:r>
        <w:t>более</w:t>
      </w:r>
      <w:r>
        <w:rPr>
          <w:spacing w:val="-3"/>
        </w:rPr>
        <w:t xml:space="preserve"> </w:t>
      </w:r>
      <w:r>
        <w:t>7</w:t>
      </w:r>
      <w:r>
        <w:rPr>
          <w:spacing w:val="2"/>
        </w:rPr>
        <w:t xml:space="preserve"> </w:t>
      </w:r>
      <w:r>
        <w:rPr>
          <w:spacing w:val="-2"/>
        </w:rPr>
        <w:t>уроков.</w:t>
      </w:r>
    </w:p>
    <w:p w:rsidR="00CC59FA" w:rsidRPr="00177471" w:rsidP="00177471">
      <w:pPr>
        <w:pStyle w:val="ListParagraph"/>
        <w:numPr>
          <w:ilvl w:val="1"/>
          <w:numId w:val="3"/>
        </w:numPr>
        <w:tabs>
          <w:tab w:val="left" w:pos="1633"/>
        </w:tabs>
        <w:spacing w:before="144"/>
        <w:ind w:left="1633" w:hanging="774"/>
        <w:jc w:val="both"/>
        <w:rPr>
          <w:position w:val="1"/>
          <w:sz w:val="28"/>
        </w:rPr>
      </w:pPr>
      <w:r>
        <w:rPr>
          <w:sz w:val="28"/>
        </w:rPr>
        <w:t>Занятия</w:t>
      </w:r>
      <w:r>
        <w:rPr>
          <w:spacing w:val="75"/>
          <w:sz w:val="28"/>
        </w:rPr>
        <w:t xml:space="preserve"> </w:t>
      </w:r>
      <w:r>
        <w:rPr>
          <w:sz w:val="28"/>
        </w:rPr>
        <w:t>начинаются</w:t>
      </w:r>
      <w:r>
        <w:rPr>
          <w:spacing w:val="76"/>
          <w:sz w:val="28"/>
        </w:rPr>
        <w:t xml:space="preserve"> </w:t>
      </w:r>
      <w:r>
        <w:rPr>
          <w:sz w:val="28"/>
        </w:rPr>
        <w:t>в</w:t>
      </w:r>
      <w:r>
        <w:rPr>
          <w:spacing w:val="75"/>
          <w:sz w:val="28"/>
        </w:rPr>
        <w:t xml:space="preserve"> </w:t>
      </w:r>
      <w:r>
        <w:rPr>
          <w:sz w:val="28"/>
        </w:rPr>
        <w:t>8.30</w:t>
      </w:r>
      <w:r>
        <w:rPr>
          <w:spacing w:val="73"/>
          <w:sz w:val="28"/>
        </w:rPr>
        <w:t xml:space="preserve"> </w:t>
      </w:r>
      <w:r>
        <w:rPr>
          <w:sz w:val="28"/>
        </w:rPr>
        <w:t>часов</w:t>
      </w:r>
      <w:r>
        <w:rPr>
          <w:spacing w:val="75"/>
          <w:sz w:val="28"/>
        </w:rPr>
        <w:t xml:space="preserve"> </w:t>
      </w:r>
      <w:r>
        <w:rPr>
          <w:sz w:val="28"/>
        </w:rPr>
        <w:t>утра</w:t>
      </w:r>
      <w:r>
        <w:rPr>
          <w:spacing w:val="76"/>
          <w:sz w:val="28"/>
        </w:rPr>
        <w:t xml:space="preserve"> </w:t>
      </w:r>
      <w:r>
        <w:rPr>
          <w:sz w:val="28"/>
        </w:rPr>
        <w:t>и</w:t>
      </w:r>
      <w:r>
        <w:rPr>
          <w:spacing w:val="78"/>
          <w:sz w:val="28"/>
        </w:rPr>
        <w:t xml:space="preserve"> </w:t>
      </w:r>
      <w:r>
        <w:rPr>
          <w:sz w:val="28"/>
        </w:rPr>
        <w:t>заканчиваются</w:t>
      </w:r>
      <w:r>
        <w:rPr>
          <w:spacing w:val="75"/>
          <w:sz w:val="28"/>
        </w:rPr>
        <w:t xml:space="preserve"> </w:t>
      </w:r>
      <w:r>
        <w:rPr>
          <w:sz w:val="28"/>
        </w:rPr>
        <w:t>не</w:t>
      </w:r>
      <w:r>
        <w:rPr>
          <w:spacing w:val="72"/>
          <w:sz w:val="28"/>
        </w:rPr>
        <w:t xml:space="preserve"> </w:t>
      </w:r>
      <w:r>
        <w:rPr>
          <w:sz w:val="28"/>
        </w:rPr>
        <w:t>позднее</w:t>
      </w:r>
      <w:r>
        <w:rPr>
          <w:spacing w:val="76"/>
          <w:sz w:val="28"/>
        </w:rPr>
        <w:t xml:space="preserve"> </w:t>
      </w:r>
      <w:r>
        <w:rPr>
          <w:spacing w:val="-5"/>
          <w:sz w:val="28"/>
        </w:rPr>
        <w:t xml:space="preserve">16 </w:t>
      </w:r>
      <w:r w:rsidRPr="00177471">
        <w:rPr>
          <w:spacing w:val="-2"/>
        </w:rPr>
        <w:t>часов.</w:t>
      </w:r>
    </w:p>
    <w:p w:rsidR="00CC59FA">
      <w:pPr>
        <w:pStyle w:val="ListParagraph"/>
        <w:numPr>
          <w:ilvl w:val="1"/>
          <w:numId w:val="3"/>
        </w:numPr>
        <w:tabs>
          <w:tab w:val="left" w:pos="1633"/>
        </w:tabs>
        <w:spacing w:before="140"/>
        <w:ind w:left="1633" w:hanging="774"/>
        <w:rPr>
          <w:position w:val="1"/>
          <w:sz w:val="28"/>
        </w:rPr>
      </w:pPr>
      <w:r>
        <w:rPr>
          <w:sz w:val="28"/>
        </w:rPr>
        <w:t>Факультативные</w:t>
      </w:r>
      <w:r>
        <w:rPr>
          <w:spacing w:val="77"/>
          <w:sz w:val="28"/>
        </w:rPr>
        <w:t xml:space="preserve"> </w:t>
      </w:r>
      <w:r>
        <w:rPr>
          <w:sz w:val="28"/>
        </w:rPr>
        <w:t>занятия</w:t>
      </w:r>
      <w:r>
        <w:rPr>
          <w:spacing w:val="75"/>
          <w:sz w:val="28"/>
        </w:rPr>
        <w:t xml:space="preserve"> </w:t>
      </w:r>
      <w:r>
        <w:rPr>
          <w:sz w:val="28"/>
        </w:rPr>
        <w:t>и</w:t>
      </w:r>
      <w:r>
        <w:rPr>
          <w:spacing w:val="48"/>
          <w:w w:val="150"/>
          <w:sz w:val="28"/>
        </w:rPr>
        <w:t xml:space="preserve"> </w:t>
      </w:r>
      <w:r>
        <w:rPr>
          <w:sz w:val="28"/>
        </w:rPr>
        <w:t>занятия</w:t>
      </w:r>
      <w:r>
        <w:rPr>
          <w:spacing w:val="79"/>
          <w:sz w:val="28"/>
        </w:rPr>
        <w:t xml:space="preserve"> </w:t>
      </w:r>
      <w:r>
        <w:rPr>
          <w:sz w:val="28"/>
        </w:rPr>
        <w:t>по</w:t>
      </w:r>
      <w:r>
        <w:rPr>
          <w:spacing w:val="45"/>
          <w:w w:val="150"/>
          <w:sz w:val="28"/>
        </w:rPr>
        <w:t xml:space="preserve"> </w:t>
      </w:r>
      <w:r>
        <w:rPr>
          <w:sz w:val="28"/>
        </w:rPr>
        <w:t>программам</w:t>
      </w:r>
      <w:r>
        <w:rPr>
          <w:spacing w:val="48"/>
          <w:w w:val="150"/>
          <w:sz w:val="28"/>
        </w:rPr>
        <w:t xml:space="preserve"> </w:t>
      </w:r>
      <w:r>
        <w:rPr>
          <w:spacing w:val="-2"/>
          <w:sz w:val="28"/>
        </w:rPr>
        <w:t>дополнительного</w:t>
      </w:r>
    </w:p>
    <w:p w:rsidR="00CC59FA">
      <w:pPr>
        <w:rPr>
          <w:sz w:val="28"/>
        </w:rPr>
        <w:sectPr>
          <w:pgSz w:w="11910" w:h="16840"/>
          <w:pgMar w:top="1040" w:right="400" w:bottom="740" w:left="980" w:header="578" w:footer="547" w:gutter="0"/>
          <w:cols w:space="720"/>
        </w:sectPr>
      </w:pPr>
    </w:p>
    <w:p w:rsidR="00CC59FA">
      <w:pPr>
        <w:pStyle w:val="BodyText"/>
        <w:spacing w:before="90" w:line="348" w:lineRule="auto"/>
        <w:ind w:right="164" w:firstLine="0"/>
      </w:pPr>
      <w:r>
        <w:t>образования планируются на дни с наименьшим количеством обязательных уроков. Между началом факультативных (дополнительных) занятий и последним уроком организовывается перерыв продолжительностью не менее 20 минут.</w:t>
      </w:r>
    </w:p>
    <w:p w:rsidR="00CC59FA">
      <w:pPr>
        <w:pStyle w:val="ListParagraph"/>
        <w:numPr>
          <w:ilvl w:val="1"/>
          <w:numId w:val="3"/>
        </w:numPr>
        <w:tabs>
          <w:tab w:val="left" w:pos="1630"/>
        </w:tabs>
        <w:spacing w:before="2" w:line="348" w:lineRule="auto"/>
        <w:ind w:left="151" w:right="164" w:firstLine="708"/>
        <w:jc w:val="both"/>
        <w:rPr>
          <w:position w:val="1"/>
          <w:sz w:val="28"/>
        </w:rPr>
      </w:pPr>
      <w:r>
        <w:rPr>
          <w:sz w:val="28"/>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района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CC59FA">
      <w:pPr>
        <w:pStyle w:val="ListParagraph"/>
        <w:numPr>
          <w:ilvl w:val="0"/>
          <w:numId w:val="3"/>
        </w:numPr>
        <w:tabs>
          <w:tab w:val="left" w:pos="1282"/>
        </w:tabs>
        <w:spacing w:line="320" w:lineRule="exact"/>
        <w:ind w:left="1282" w:hanging="423"/>
        <w:jc w:val="both"/>
        <w:rPr>
          <w:sz w:val="28"/>
        </w:rPr>
      </w:pPr>
      <w:bookmarkStart w:id="62" w:name="42._План_внеурочной_деятельности."/>
      <w:bookmarkEnd w:id="62"/>
      <w:r>
        <w:rPr>
          <w:sz w:val="28"/>
        </w:rPr>
        <w:t>План</w:t>
      </w:r>
      <w:r>
        <w:rPr>
          <w:spacing w:val="-2"/>
          <w:sz w:val="28"/>
        </w:rPr>
        <w:t xml:space="preserve"> </w:t>
      </w:r>
      <w:r>
        <w:rPr>
          <w:sz w:val="28"/>
        </w:rPr>
        <w:t>внеурочной</w:t>
      </w:r>
      <w:r>
        <w:rPr>
          <w:spacing w:val="-5"/>
          <w:sz w:val="28"/>
        </w:rPr>
        <w:t xml:space="preserve"> </w:t>
      </w:r>
      <w:r>
        <w:rPr>
          <w:spacing w:val="-2"/>
          <w:sz w:val="28"/>
        </w:rPr>
        <w:t>деятельности.</w:t>
      </w:r>
    </w:p>
    <w:p w:rsidR="00CC59FA">
      <w:pPr>
        <w:pStyle w:val="ListParagraph"/>
        <w:numPr>
          <w:ilvl w:val="1"/>
          <w:numId w:val="3"/>
        </w:numPr>
        <w:tabs>
          <w:tab w:val="left" w:pos="1489"/>
        </w:tabs>
        <w:spacing w:before="146" w:line="348" w:lineRule="auto"/>
        <w:ind w:left="151" w:right="166" w:firstLine="708"/>
        <w:jc w:val="both"/>
        <w:rPr>
          <w:sz w:val="28"/>
        </w:rPr>
      </w:pPr>
      <w:r>
        <w:rPr>
          <w:sz w:val="28"/>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CC59FA">
      <w:pPr>
        <w:pStyle w:val="ListParagraph"/>
        <w:numPr>
          <w:ilvl w:val="1"/>
          <w:numId w:val="3"/>
        </w:numPr>
        <w:tabs>
          <w:tab w:val="left" w:pos="1490"/>
        </w:tabs>
        <w:spacing w:line="348" w:lineRule="auto"/>
        <w:ind w:left="151" w:right="165" w:firstLine="708"/>
        <w:jc w:val="both"/>
        <w:rPr>
          <w:sz w:val="28"/>
        </w:rPr>
      </w:pPr>
      <w:r>
        <w:rPr>
          <w:sz w:val="28"/>
        </w:rPr>
        <w:t>Внеурочная деятельность является неотъемлемой и обязательной частью основной общеобразовательной программы.</w:t>
      </w:r>
    </w:p>
    <w:p w:rsidR="00CC59FA">
      <w:pPr>
        <w:pStyle w:val="ListParagraph"/>
        <w:numPr>
          <w:ilvl w:val="1"/>
          <w:numId w:val="3"/>
        </w:numPr>
        <w:tabs>
          <w:tab w:val="left" w:pos="1490"/>
        </w:tabs>
        <w:spacing w:before="1" w:line="348" w:lineRule="auto"/>
        <w:ind w:left="151" w:right="165" w:firstLine="708"/>
        <w:jc w:val="both"/>
        <w:rPr>
          <w:sz w:val="28"/>
        </w:rPr>
      </w:pPr>
      <w:r>
        <w:rPr>
          <w:sz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w:t>
      </w:r>
      <w:r>
        <w:rPr>
          <w:spacing w:val="40"/>
          <w:sz w:val="28"/>
        </w:rPr>
        <w:t xml:space="preserve"> </w:t>
      </w:r>
      <w:r>
        <w:rPr>
          <w:sz w:val="28"/>
        </w:rPr>
        <w:t>включает в себя:</w:t>
      </w:r>
    </w:p>
    <w:p w:rsidR="00CC59FA">
      <w:pPr>
        <w:pStyle w:val="ListParagraph"/>
        <w:numPr>
          <w:ilvl w:val="0"/>
          <w:numId w:val="2"/>
        </w:numPr>
        <w:tabs>
          <w:tab w:val="left" w:pos="1161"/>
        </w:tabs>
        <w:spacing w:line="348" w:lineRule="auto"/>
        <w:ind w:right="161" w:firstLine="707"/>
        <w:jc w:val="both"/>
        <w:rPr>
          <w:sz w:val="28"/>
        </w:rPr>
      </w:pPr>
      <w:r>
        <w:rPr>
          <w:sz w:val="28"/>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CC59FA">
      <w:pPr>
        <w:pStyle w:val="ListParagraph"/>
        <w:numPr>
          <w:ilvl w:val="0"/>
          <w:numId w:val="2"/>
        </w:numPr>
        <w:tabs>
          <w:tab w:val="left" w:pos="1161"/>
        </w:tabs>
        <w:spacing w:line="348" w:lineRule="auto"/>
        <w:ind w:right="161" w:firstLine="707"/>
        <w:jc w:val="both"/>
        <w:rPr>
          <w:sz w:val="28"/>
        </w:rPr>
      </w:pPr>
      <w:r>
        <w:rPr>
          <w:sz w:val="28"/>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CC59FA">
      <w:pPr>
        <w:spacing w:line="348" w:lineRule="auto"/>
        <w:jc w:val="both"/>
        <w:rPr>
          <w:sz w:val="28"/>
        </w:rPr>
        <w:sectPr>
          <w:pgSz w:w="11910" w:h="16840"/>
          <w:pgMar w:top="1040" w:right="400" w:bottom="740" w:left="980" w:header="578" w:footer="547" w:gutter="0"/>
          <w:cols w:space="720"/>
        </w:sectPr>
      </w:pPr>
    </w:p>
    <w:p w:rsidR="00CC59FA">
      <w:pPr>
        <w:pStyle w:val="ListParagraph"/>
        <w:numPr>
          <w:ilvl w:val="0"/>
          <w:numId w:val="2"/>
        </w:numPr>
        <w:tabs>
          <w:tab w:val="left" w:pos="1162"/>
        </w:tabs>
        <w:spacing w:before="90" w:line="348" w:lineRule="auto"/>
        <w:ind w:left="152" w:right="161" w:firstLine="707"/>
        <w:jc w:val="both"/>
        <w:rPr>
          <w:sz w:val="28"/>
        </w:rPr>
      </w:pPr>
      <w:r>
        <w:rPr>
          <w:sz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CC59FA">
      <w:pPr>
        <w:pStyle w:val="ListParagraph"/>
        <w:numPr>
          <w:ilvl w:val="0"/>
          <w:numId w:val="2"/>
        </w:numPr>
        <w:tabs>
          <w:tab w:val="left" w:pos="1162"/>
        </w:tabs>
        <w:spacing w:before="2" w:line="348" w:lineRule="auto"/>
        <w:ind w:left="152" w:right="160" w:firstLine="707"/>
        <w:jc w:val="both"/>
        <w:rPr>
          <w:sz w:val="28"/>
        </w:rPr>
      </w:pPr>
      <w:r>
        <w:rPr>
          <w:sz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CC59FA">
      <w:pPr>
        <w:pStyle w:val="ListParagraph"/>
        <w:numPr>
          <w:ilvl w:val="0"/>
          <w:numId w:val="2"/>
        </w:numPr>
        <w:tabs>
          <w:tab w:val="left" w:pos="1162"/>
        </w:tabs>
        <w:spacing w:line="348" w:lineRule="auto"/>
        <w:ind w:left="152" w:right="161" w:firstLine="707"/>
        <w:jc w:val="both"/>
        <w:rPr>
          <w:sz w:val="28"/>
        </w:rPr>
      </w:pPr>
      <w:r>
        <w:rPr>
          <w:sz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CC59FA">
      <w:pPr>
        <w:pStyle w:val="ListParagraph"/>
        <w:numPr>
          <w:ilvl w:val="0"/>
          <w:numId w:val="2"/>
        </w:numPr>
        <w:tabs>
          <w:tab w:val="left" w:pos="1162"/>
        </w:tabs>
        <w:spacing w:line="348" w:lineRule="auto"/>
        <w:ind w:left="152" w:right="165" w:firstLine="707"/>
        <w:jc w:val="both"/>
        <w:rPr>
          <w:sz w:val="28"/>
        </w:rPr>
      </w:pPr>
      <w:r>
        <w:rPr>
          <w:sz w:val="28"/>
        </w:rPr>
        <w:t>внеурочную деятельность, направленную на организационное обеспечение учебной</w:t>
      </w:r>
      <w:r>
        <w:rPr>
          <w:spacing w:val="-2"/>
          <w:sz w:val="28"/>
        </w:rPr>
        <w:t xml:space="preserve"> </w:t>
      </w:r>
      <w:r>
        <w:rPr>
          <w:sz w:val="28"/>
        </w:rPr>
        <w:t>деятельности (организационные</w:t>
      </w:r>
      <w:r>
        <w:rPr>
          <w:spacing w:val="-1"/>
          <w:sz w:val="28"/>
        </w:rPr>
        <w:t xml:space="preserve"> </w:t>
      </w:r>
      <w:r>
        <w:rPr>
          <w:sz w:val="28"/>
        </w:rPr>
        <w:t>собрания,</w:t>
      </w:r>
      <w:r>
        <w:rPr>
          <w:spacing w:val="-2"/>
          <w:sz w:val="28"/>
        </w:rPr>
        <w:t xml:space="preserve"> </w:t>
      </w:r>
      <w:r>
        <w:rPr>
          <w:sz w:val="28"/>
        </w:rPr>
        <w:t>взаимодействие</w:t>
      </w:r>
      <w:r>
        <w:rPr>
          <w:spacing w:val="-1"/>
          <w:sz w:val="28"/>
        </w:rPr>
        <w:t xml:space="preserve"> </w:t>
      </w:r>
      <w:r>
        <w:rPr>
          <w:sz w:val="28"/>
        </w:rPr>
        <w:t>с</w:t>
      </w:r>
      <w:r>
        <w:rPr>
          <w:spacing w:val="-1"/>
          <w:sz w:val="28"/>
        </w:rPr>
        <w:t xml:space="preserve"> </w:t>
      </w:r>
      <w:r>
        <w:rPr>
          <w:sz w:val="28"/>
        </w:rPr>
        <w:t>родителями</w:t>
      </w:r>
      <w:r>
        <w:rPr>
          <w:spacing w:val="-2"/>
          <w:sz w:val="28"/>
        </w:rPr>
        <w:t xml:space="preserve"> </w:t>
      </w:r>
      <w:r>
        <w:rPr>
          <w:sz w:val="28"/>
        </w:rPr>
        <w:t>по обеспечению успешной реализации образовательной программы и другие);</w:t>
      </w:r>
    </w:p>
    <w:p w:rsidR="00CC59FA">
      <w:pPr>
        <w:pStyle w:val="ListParagraph"/>
        <w:numPr>
          <w:ilvl w:val="0"/>
          <w:numId w:val="2"/>
        </w:numPr>
        <w:tabs>
          <w:tab w:val="left" w:pos="1162"/>
        </w:tabs>
        <w:spacing w:line="348" w:lineRule="auto"/>
        <w:ind w:left="152" w:right="165" w:firstLine="707"/>
        <w:jc w:val="both"/>
        <w:rPr>
          <w:sz w:val="28"/>
        </w:rPr>
      </w:pPr>
      <w:r>
        <w:rPr>
          <w:sz w:val="28"/>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педагога-психолога);</w:t>
      </w:r>
    </w:p>
    <w:p w:rsidR="00CC59FA">
      <w:pPr>
        <w:pStyle w:val="ListParagraph"/>
        <w:numPr>
          <w:ilvl w:val="0"/>
          <w:numId w:val="2"/>
        </w:numPr>
        <w:tabs>
          <w:tab w:val="left" w:pos="1163"/>
        </w:tabs>
        <w:spacing w:line="348" w:lineRule="auto"/>
        <w:ind w:left="152" w:right="163" w:firstLine="708"/>
        <w:jc w:val="both"/>
        <w:rPr>
          <w:sz w:val="28"/>
        </w:rPr>
      </w:pPr>
      <w:r>
        <w:rPr>
          <w:sz w:val="28"/>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CC59FA">
      <w:pPr>
        <w:spacing w:line="348" w:lineRule="auto"/>
        <w:jc w:val="both"/>
        <w:rPr>
          <w:sz w:val="28"/>
        </w:rPr>
        <w:sectPr>
          <w:pgSz w:w="11910" w:h="16840"/>
          <w:pgMar w:top="1040" w:right="400" w:bottom="740" w:left="980" w:header="578" w:footer="547" w:gutter="0"/>
          <w:cols w:space="720"/>
        </w:sectPr>
      </w:pPr>
    </w:p>
    <w:p w:rsidR="00CC59FA">
      <w:pPr>
        <w:pStyle w:val="ListParagraph"/>
        <w:numPr>
          <w:ilvl w:val="1"/>
          <w:numId w:val="3"/>
        </w:numPr>
        <w:tabs>
          <w:tab w:val="left" w:pos="1490"/>
        </w:tabs>
        <w:spacing w:before="90" w:line="348" w:lineRule="auto"/>
        <w:ind w:left="151" w:right="161" w:firstLine="708"/>
        <w:jc w:val="both"/>
        <w:rPr>
          <w:sz w:val="28"/>
        </w:rPr>
      </w:pPr>
      <w:r>
        <w:rPr>
          <w:sz w:val="28"/>
        </w:rPr>
        <w:t>Для достижения целей и задач внеурочной деятельности используется</w:t>
      </w:r>
      <w:r>
        <w:rPr>
          <w:spacing w:val="40"/>
          <w:sz w:val="28"/>
        </w:rPr>
        <w:t xml:space="preserve"> </w:t>
      </w:r>
      <w:r>
        <w:rPr>
          <w:sz w:val="28"/>
        </w:rPr>
        <w:t>все многообразие доступных объектов отечественной культуры, в том числе наследие отечественного кинематографа.</w:t>
      </w:r>
    </w:p>
    <w:p w:rsidR="00CC59FA">
      <w:pPr>
        <w:pStyle w:val="BodyText"/>
        <w:spacing w:before="4" w:line="348" w:lineRule="auto"/>
        <w:ind w:right="166"/>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CC59FA">
      <w:pPr>
        <w:pStyle w:val="ListParagraph"/>
        <w:numPr>
          <w:ilvl w:val="1"/>
          <w:numId w:val="3"/>
        </w:numPr>
        <w:tabs>
          <w:tab w:val="left" w:pos="1490"/>
        </w:tabs>
        <w:spacing w:line="348" w:lineRule="auto"/>
        <w:ind w:left="151" w:right="162" w:firstLine="708"/>
        <w:jc w:val="both"/>
        <w:rPr>
          <w:sz w:val="28"/>
        </w:rPr>
      </w:pPr>
      <w:r>
        <w:rPr>
          <w:sz w:val="28"/>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CC59FA">
      <w:pPr>
        <w:pStyle w:val="ListParagraph"/>
        <w:numPr>
          <w:ilvl w:val="1"/>
          <w:numId w:val="3"/>
        </w:numPr>
        <w:tabs>
          <w:tab w:val="left" w:pos="1490"/>
        </w:tabs>
        <w:spacing w:line="348" w:lineRule="auto"/>
        <w:ind w:left="151" w:right="161" w:firstLine="708"/>
        <w:jc w:val="both"/>
        <w:rPr>
          <w:sz w:val="28"/>
        </w:rPr>
      </w:pPr>
      <w:r>
        <w:rPr>
          <w:sz w:val="28"/>
        </w:rPr>
        <w:t>Величина недельной образовательной нагрузки (количество занятий), реализуемой</w:t>
      </w:r>
      <w:r>
        <w:rPr>
          <w:spacing w:val="-1"/>
          <w:sz w:val="28"/>
        </w:rPr>
        <w:t xml:space="preserve"> </w:t>
      </w:r>
      <w:r>
        <w:rPr>
          <w:sz w:val="28"/>
        </w:rPr>
        <w:t>через</w:t>
      </w:r>
      <w:r>
        <w:rPr>
          <w:spacing w:val="-2"/>
          <w:sz w:val="28"/>
        </w:rPr>
        <w:t xml:space="preserve"> </w:t>
      </w:r>
      <w:r>
        <w:rPr>
          <w:sz w:val="28"/>
        </w:rPr>
        <w:t>внеурочную</w:t>
      </w:r>
      <w:r>
        <w:rPr>
          <w:spacing w:val="-5"/>
          <w:sz w:val="28"/>
        </w:rPr>
        <w:t xml:space="preserve"> </w:t>
      </w:r>
      <w:r>
        <w:rPr>
          <w:sz w:val="28"/>
        </w:rPr>
        <w:t>деятельность,</w:t>
      </w:r>
      <w:r>
        <w:rPr>
          <w:spacing w:val="-2"/>
          <w:sz w:val="28"/>
        </w:rPr>
        <w:t xml:space="preserve"> </w:t>
      </w:r>
      <w:r>
        <w:rPr>
          <w:sz w:val="28"/>
        </w:rPr>
        <w:t>определяется</w:t>
      </w:r>
      <w:r>
        <w:rPr>
          <w:spacing w:val="-4"/>
          <w:sz w:val="28"/>
        </w:rPr>
        <w:t xml:space="preserve"> </w:t>
      </w:r>
      <w:r>
        <w:rPr>
          <w:sz w:val="28"/>
        </w:rPr>
        <w:t>за</w:t>
      </w:r>
      <w:r>
        <w:rPr>
          <w:spacing w:val="-4"/>
          <w:sz w:val="28"/>
        </w:rPr>
        <w:t xml:space="preserve"> </w:t>
      </w:r>
      <w:r>
        <w:rPr>
          <w:sz w:val="28"/>
        </w:rPr>
        <w:t>пределами количества часов, отведенных на освоение обучающимися учебного плана, но не более 10</w:t>
      </w:r>
      <w:r>
        <w:rPr>
          <w:spacing w:val="80"/>
          <w:sz w:val="28"/>
        </w:rPr>
        <w:t xml:space="preserve"> </w:t>
      </w:r>
      <w:r>
        <w:rPr>
          <w:sz w:val="28"/>
        </w:rPr>
        <w:t>часов. Для недопущения перегрузки обучающихся допускается перенос образовательной нагрузки, реализуемой через внеурочную деятельность, на</w:t>
      </w:r>
      <w:r>
        <w:rPr>
          <w:spacing w:val="80"/>
          <w:sz w:val="28"/>
        </w:rPr>
        <w:t xml:space="preserve"> </w:t>
      </w:r>
      <w:r>
        <w:rPr>
          <w:sz w:val="28"/>
        </w:rPr>
        <w:t>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CC59FA">
      <w:pPr>
        <w:pStyle w:val="BodyText"/>
        <w:spacing w:line="348" w:lineRule="auto"/>
        <w:ind w:left="150" w:right="165"/>
      </w:pPr>
      <w:r>
        <w:t>При этом расходы времени на отдельные направления плана внеурочной деятельности могут отличаться:</w:t>
      </w:r>
    </w:p>
    <w:p w:rsidR="00CC59FA">
      <w:pPr>
        <w:pStyle w:val="BodyText"/>
        <w:spacing w:line="348" w:lineRule="auto"/>
        <w:ind w:left="150" w:right="166"/>
      </w:pPr>
      <w:r>
        <w:t xml:space="preserve">на внеурочную деятельность по учебным предметам (включая занятия физической культурой и углубленное изучение предметов) еженедельно – от 2 до 4 </w:t>
      </w:r>
      <w:r>
        <w:rPr>
          <w:spacing w:val="-2"/>
        </w:rPr>
        <w:t>часов;</w:t>
      </w:r>
    </w:p>
    <w:p w:rsidR="00CC59FA">
      <w:pPr>
        <w:pStyle w:val="BodyText"/>
        <w:spacing w:line="321" w:lineRule="exact"/>
        <w:ind w:left="858" w:firstLine="0"/>
      </w:pPr>
      <w:r>
        <w:t>на</w:t>
      </w:r>
      <w:r>
        <w:rPr>
          <w:spacing w:val="12"/>
        </w:rPr>
        <w:t xml:space="preserve"> </w:t>
      </w:r>
      <w:r>
        <w:t>внеурочную</w:t>
      </w:r>
      <w:r>
        <w:rPr>
          <w:spacing w:val="14"/>
        </w:rPr>
        <w:t xml:space="preserve"> </w:t>
      </w:r>
      <w:r>
        <w:t>деятельность</w:t>
      </w:r>
      <w:r>
        <w:rPr>
          <w:spacing w:val="16"/>
        </w:rPr>
        <w:t xml:space="preserve"> </w:t>
      </w:r>
      <w:r>
        <w:t>по</w:t>
      </w:r>
      <w:r>
        <w:rPr>
          <w:spacing w:val="12"/>
        </w:rPr>
        <w:t xml:space="preserve"> </w:t>
      </w:r>
      <w:r>
        <w:t>формированию</w:t>
      </w:r>
      <w:r>
        <w:rPr>
          <w:spacing w:val="14"/>
        </w:rPr>
        <w:t xml:space="preserve"> </w:t>
      </w:r>
      <w:r>
        <w:t>функциональной</w:t>
      </w:r>
      <w:r>
        <w:rPr>
          <w:spacing w:val="14"/>
        </w:rPr>
        <w:t xml:space="preserve"> </w:t>
      </w:r>
      <w:r>
        <w:rPr>
          <w:spacing w:val="-2"/>
        </w:rPr>
        <w:t>грамотности</w:t>
      </w:r>
    </w:p>
    <w:p w:rsidR="00CC59FA">
      <w:pPr>
        <w:pStyle w:val="BodyText"/>
        <w:spacing w:before="140"/>
        <w:ind w:firstLine="0"/>
      </w:pPr>
      <w:r>
        <w:t>–</w:t>
      </w:r>
      <w:r>
        <w:rPr>
          <w:spacing w:val="1"/>
        </w:rPr>
        <w:t xml:space="preserve"> </w:t>
      </w:r>
      <w:r>
        <w:t>от</w:t>
      </w:r>
      <w:r>
        <w:rPr>
          <w:spacing w:val="3"/>
        </w:rPr>
        <w:t xml:space="preserve"> </w:t>
      </w:r>
      <w:r>
        <w:t>1</w:t>
      </w:r>
      <w:r>
        <w:rPr>
          <w:spacing w:val="-3"/>
        </w:rPr>
        <w:t xml:space="preserve"> </w:t>
      </w:r>
      <w:r>
        <w:t>до</w:t>
      </w:r>
      <w:r>
        <w:rPr>
          <w:spacing w:val="-3"/>
        </w:rPr>
        <w:t xml:space="preserve"> </w:t>
      </w:r>
      <w:r>
        <w:t>2</w:t>
      </w:r>
      <w:r>
        <w:rPr>
          <w:spacing w:val="2"/>
        </w:rPr>
        <w:t xml:space="preserve"> </w:t>
      </w:r>
      <w:r>
        <w:rPr>
          <w:spacing w:val="-2"/>
        </w:rPr>
        <w:t>часов;</w:t>
      </w:r>
    </w:p>
    <w:p w:rsidR="00CC59FA">
      <w:pPr>
        <w:pStyle w:val="BodyText"/>
        <w:spacing w:before="146" w:line="348" w:lineRule="auto"/>
        <w:ind w:right="164"/>
      </w:pPr>
      <w: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CC59FA">
      <w:pPr>
        <w:pStyle w:val="BodyText"/>
        <w:spacing w:line="348" w:lineRule="auto"/>
        <w:ind w:right="166"/>
      </w:pPr>
      <w:r>
        <w:t>на деятельность ученических сообществ и воспитательные мероприятия целесообразно</w:t>
      </w:r>
      <w:r>
        <w:rPr>
          <w:spacing w:val="1"/>
        </w:rPr>
        <w:t xml:space="preserve"> </w:t>
      </w:r>
      <w:r>
        <w:t>еженедельно</w:t>
      </w:r>
      <w:r>
        <w:rPr>
          <w:spacing w:val="-4"/>
        </w:rPr>
        <w:t xml:space="preserve"> </w:t>
      </w:r>
      <w:r>
        <w:t>предусмотреть</w:t>
      </w:r>
      <w:r>
        <w:rPr>
          <w:spacing w:val="3"/>
        </w:rPr>
        <w:t xml:space="preserve"> </w:t>
      </w:r>
      <w:r>
        <w:t>от</w:t>
      </w:r>
      <w:r>
        <w:rPr>
          <w:spacing w:val="5"/>
        </w:rPr>
        <w:t xml:space="preserve"> </w:t>
      </w:r>
      <w:r>
        <w:t>2 до</w:t>
      </w:r>
      <w:r>
        <w:rPr>
          <w:spacing w:val="-2"/>
        </w:rPr>
        <w:t xml:space="preserve"> </w:t>
      </w:r>
      <w:r>
        <w:t>4 часов,</w:t>
      </w:r>
      <w:r>
        <w:rPr>
          <w:spacing w:val="1"/>
        </w:rPr>
        <w:t xml:space="preserve"> </w:t>
      </w:r>
      <w:r>
        <w:t>при</w:t>
      </w:r>
      <w:r>
        <w:rPr>
          <w:spacing w:val="1"/>
        </w:rPr>
        <w:t xml:space="preserve"> </w:t>
      </w:r>
      <w:r>
        <w:t>этом</w:t>
      </w:r>
      <w:r>
        <w:rPr>
          <w:spacing w:val="2"/>
        </w:rPr>
        <w:t xml:space="preserve"> </w:t>
      </w:r>
      <w:r>
        <w:t>при</w:t>
      </w:r>
      <w:r>
        <w:rPr>
          <w:spacing w:val="2"/>
        </w:rPr>
        <w:t xml:space="preserve"> </w:t>
      </w:r>
      <w:r>
        <w:rPr>
          <w:spacing w:val="-2"/>
        </w:rPr>
        <w:t>подготовке</w:t>
      </w:r>
    </w:p>
    <w:p w:rsidR="00CC59FA">
      <w:pPr>
        <w:spacing w:line="348" w:lineRule="auto"/>
        <w:sectPr>
          <w:pgSz w:w="11910" w:h="16840"/>
          <w:pgMar w:top="1040" w:right="400" w:bottom="740" w:left="980" w:header="578" w:footer="547" w:gutter="0"/>
          <w:cols w:space="720"/>
        </w:sectPr>
      </w:pPr>
    </w:p>
    <w:p w:rsidR="00CC59FA">
      <w:pPr>
        <w:pStyle w:val="BodyText"/>
        <w:spacing w:before="90" w:line="348" w:lineRule="auto"/>
        <w:ind w:left="152" w:right="166" w:firstLine="0"/>
      </w:pPr>
      <w:r>
        <w:t>и проведении коллективных мероприятий в классе</w:t>
      </w:r>
      <w:r>
        <w:rPr>
          <w:spacing w:val="-4"/>
        </w:rPr>
        <w:t xml:space="preserve"> </w:t>
      </w:r>
      <w:r>
        <w:t>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CC59FA">
      <w:pPr>
        <w:pStyle w:val="BodyText"/>
        <w:spacing w:before="4" w:line="348" w:lineRule="auto"/>
        <w:ind w:right="161"/>
      </w:pPr>
      <w: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CC59FA">
      <w:pPr>
        <w:pStyle w:val="ListParagraph"/>
        <w:numPr>
          <w:ilvl w:val="1"/>
          <w:numId w:val="3"/>
        </w:numPr>
        <w:tabs>
          <w:tab w:val="left" w:pos="1489"/>
        </w:tabs>
        <w:spacing w:line="348" w:lineRule="auto"/>
        <w:ind w:left="151" w:right="170" w:firstLine="707"/>
        <w:jc w:val="both"/>
        <w:rPr>
          <w:sz w:val="28"/>
        </w:rPr>
      </w:pPr>
      <w:r>
        <w:rPr>
          <w:sz w:val="28"/>
        </w:rPr>
        <w:t xml:space="preserve">Общий объём внеурочной деятельности не должен превышать 10 часов в </w:t>
      </w:r>
      <w:r>
        <w:rPr>
          <w:spacing w:val="-2"/>
          <w:sz w:val="28"/>
        </w:rPr>
        <w:t>неделю.</w:t>
      </w:r>
    </w:p>
    <w:p w:rsidR="00CC59FA">
      <w:pPr>
        <w:pStyle w:val="ListParagraph"/>
        <w:numPr>
          <w:ilvl w:val="2"/>
          <w:numId w:val="3"/>
        </w:numPr>
        <w:tabs>
          <w:tab w:val="left" w:pos="1700"/>
        </w:tabs>
        <w:spacing w:line="348" w:lineRule="auto"/>
        <w:ind w:right="163" w:firstLine="707"/>
        <w:jc w:val="both"/>
        <w:rPr>
          <w:sz w:val="28"/>
        </w:rPr>
      </w:pPr>
      <w:r>
        <w:rPr>
          <w:sz w:val="28"/>
        </w:rPr>
        <w:t xml:space="preserve">Один час в неделю отводится на внеурочное занятие «Разговоры о </w:t>
      </w:r>
      <w:r>
        <w:rPr>
          <w:spacing w:val="-2"/>
          <w:sz w:val="28"/>
        </w:rPr>
        <w:t>важном».</w:t>
      </w:r>
    </w:p>
    <w:p w:rsidR="00CC59FA">
      <w:pPr>
        <w:pStyle w:val="ListParagraph"/>
        <w:numPr>
          <w:ilvl w:val="2"/>
          <w:numId w:val="3"/>
        </w:numPr>
        <w:tabs>
          <w:tab w:val="left" w:pos="1700"/>
        </w:tabs>
        <w:spacing w:line="348" w:lineRule="auto"/>
        <w:ind w:left="151" w:right="162" w:firstLine="708"/>
        <w:jc w:val="both"/>
        <w:rPr>
          <w:sz w:val="28"/>
        </w:rPr>
      </w:pPr>
      <w:r>
        <w:rPr>
          <w:sz w:val="28"/>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CC59FA">
      <w:pPr>
        <w:pStyle w:val="ListParagraph"/>
        <w:numPr>
          <w:ilvl w:val="2"/>
          <w:numId w:val="3"/>
        </w:numPr>
        <w:tabs>
          <w:tab w:val="left" w:pos="1700"/>
        </w:tabs>
        <w:spacing w:line="348" w:lineRule="auto"/>
        <w:ind w:left="151" w:right="161" w:firstLine="708"/>
        <w:jc w:val="both"/>
        <w:rPr>
          <w:sz w:val="28"/>
        </w:rPr>
      </w:pPr>
      <w:r>
        <w:rPr>
          <w:sz w:val="28"/>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w:t>
      </w:r>
      <w:r>
        <w:rPr>
          <w:spacing w:val="40"/>
          <w:sz w:val="28"/>
        </w:rPr>
        <w:t xml:space="preserve"> </w:t>
      </w:r>
      <w:r>
        <w:rPr>
          <w:sz w:val="28"/>
        </w:rPr>
        <w:t>и ответственным отношением к собственным поступкам.</w:t>
      </w:r>
    </w:p>
    <w:p w:rsidR="00CC59FA">
      <w:pPr>
        <w:pStyle w:val="ListParagraph"/>
        <w:numPr>
          <w:ilvl w:val="1"/>
          <w:numId w:val="3"/>
        </w:numPr>
        <w:tabs>
          <w:tab w:val="left" w:pos="1490"/>
        </w:tabs>
        <w:spacing w:line="348" w:lineRule="auto"/>
        <w:ind w:left="151" w:right="162" w:firstLine="708"/>
        <w:jc w:val="both"/>
        <w:rPr>
          <w:sz w:val="28"/>
        </w:rPr>
      </w:pPr>
      <w:r>
        <w:rPr>
          <w:sz w:val="28"/>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rsidR="00CC59FA">
      <w:pPr>
        <w:pStyle w:val="ListParagraph"/>
        <w:numPr>
          <w:ilvl w:val="1"/>
          <w:numId w:val="3"/>
        </w:numPr>
        <w:tabs>
          <w:tab w:val="left" w:pos="1489"/>
        </w:tabs>
        <w:spacing w:line="348" w:lineRule="auto"/>
        <w:ind w:left="150" w:right="164" w:firstLine="708"/>
        <w:jc w:val="both"/>
        <w:rPr>
          <w:sz w:val="28"/>
        </w:rPr>
      </w:pPr>
      <w:r>
        <w:rPr>
          <w:sz w:val="28"/>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w:t>
      </w:r>
      <w:r>
        <w:rPr>
          <w:spacing w:val="62"/>
          <w:sz w:val="28"/>
        </w:rPr>
        <w:t xml:space="preserve"> </w:t>
      </w:r>
      <w:r>
        <w:rPr>
          <w:sz w:val="28"/>
        </w:rPr>
        <w:t>часов,</w:t>
      </w:r>
      <w:r>
        <w:rPr>
          <w:spacing w:val="65"/>
          <w:sz w:val="28"/>
        </w:rPr>
        <w:t xml:space="preserve"> </w:t>
      </w:r>
      <w:r>
        <w:rPr>
          <w:sz w:val="28"/>
        </w:rPr>
        <w:t>чем</w:t>
      </w:r>
      <w:r>
        <w:rPr>
          <w:spacing w:val="61"/>
          <w:sz w:val="28"/>
        </w:rPr>
        <w:t xml:space="preserve"> </w:t>
      </w:r>
      <w:r>
        <w:rPr>
          <w:sz w:val="28"/>
        </w:rPr>
        <w:t>в</w:t>
      </w:r>
      <w:r>
        <w:rPr>
          <w:spacing w:val="62"/>
          <w:sz w:val="28"/>
        </w:rPr>
        <w:t xml:space="preserve"> </w:t>
      </w:r>
      <w:r>
        <w:rPr>
          <w:sz w:val="28"/>
        </w:rPr>
        <w:t>6</w:t>
      </w:r>
      <w:r>
        <w:rPr>
          <w:spacing w:val="59"/>
          <w:sz w:val="28"/>
        </w:rPr>
        <w:t xml:space="preserve"> </w:t>
      </w:r>
      <w:r>
        <w:rPr>
          <w:sz w:val="28"/>
        </w:rPr>
        <w:t>или</w:t>
      </w:r>
      <w:r>
        <w:rPr>
          <w:spacing w:val="61"/>
          <w:sz w:val="28"/>
        </w:rPr>
        <w:t xml:space="preserve"> </w:t>
      </w:r>
      <w:r>
        <w:rPr>
          <w:sz w:val="28"/>
        </w:rPr>
        <w:t>7</w:t>
      </w:r>
      <w:r>
        <w:rPr>
          <w:spacing w:val="63"/>
          <w:sz w:val="28"/>
        </w:rPr>
        <w:t xml:space="preserve"> </w:t>
      </w:r>
      <w:r>
        <w:rPr>
          <w:sz w:val="28"/>
        </w:rPr>
        <w:t>классе,</w:t>
      </w:r>
      <w:r>
        <w:rPr>
          <w:spacing w:val="65"/>
          <w:sz w:val="28"/>
        </w:rPr>
        <w:t xml:space="preserve"> </w:t>
      </w:r>
      <w:r>
        <w:rPr>
          <w:sz w:val="28"/>
        </w:rPr>
        <w:t>либо</w:t>
      </w:r>
      <w:r>
        <w:rPr>
          <w:spacing w:val="63"/>
          <w:sz w:val="28"/>
        </w:rPr>
        <w:t xml:space="preserve"> </w:t>
      </w:r>
      <w:r>
        <w:rPr>
          <w:sz w:val="28"/>
        </w:rPr>
        <w:t>в</w:t>
      </w:r>
      <w:r>
        <w:rPr>
          <w:spacing w:val="62"/>
          <w:sz w:val="28"/>
        </w:rPr>
        <w:t xml:space="preserve"> </w:t>
      </w:r>
      <w:r>
        <w:rPr>
          <w:sz w:val="28"/>
        </w:rPr>
        <w:t>8</w:t>
      </w:r>
      <w:r>
        <w:rPr>
          <w:spacing w:val="63"/>
          <w:sz w:val="28"/>
        </w:rPr>
        <w:t xml:space="preserve"> </w:t>
      </w:r>
      <w:r>
        <w:rPr>
          <w:sz w:val="28"/>
        </w:rPr>
        <w:t>классе</w:t>
      </w:r>
      <w:r>
        <w:rPr>
          <w:spacing w:val="62"/>
          <w:sz w:val="28"/>
        </w:rPr>
        <w:t xml:space="preserve"> </w:t>
      </w:r>
      <w:r>
        <w:rPr>
          <w:sz w:val="28"/>
        </w:rPr>
        <w:t>–</w:t>
      </w:r>
      <w:r>
        <w:rPr>
          <w:spacing w:val="63"/>
          <w:sz w:val="28"/>
        </w:rPr>
        <w:t xml:space="preserve"> </w:t>
      </w:r>
      <w:r>
        <w:rPr>
          <w:sz w:val="28"/>
        </w:rPr>
        <w:t>в</w:t>
      </w:r>
      <w:r>
        <w:rPr>
          <w:spacing w:val="59"/>
          <w:sz w:val="28"/>
        </w:rPr>
        <w:t xml:space="preserve"> </w:t>
      </w:r>
      <w:r>
        <w:rPr>
          <w:sz w:val="28"/>
        </w:rPr>
        <w:t>связи</w:t>
      </w:r>
      <w:r>
        <w:rPr>
          <w:spacing w:val="65"/>
          <w:sz w:val="28"/>
        </w:rPr>
        <w:t xml:space="preserve"> </w:t>
      </w:r>
      <w:r>
        <w:rPr>
          <w:sz w:val="28"/>
        </w:rPr>
        <w:t>с</w:t>
      </w:r>
      <w:r>
        <w:rPr>
          <w:spacing w:val="62"/>
          <w:sz w:val="28"/>
        </w:rPr>
        <w:t xml:space="preserve"> </w:t>
      </w:r>
      <w:r>
        <w:rPr>
          <w:sz w:val="28"/>
        </w:rPr>
        <w:t>организацией</w:t>
      </w:r>
    </w:p>
    <w:p w:rsidR="00CC59FA">
      <w:pPr>
        <w:spacing w:line="348" w:lineRule="auto"/>
        <w:jc w:val="both"/>
        <w:rPr>
          <w:sz w:val="28"/>
        </w:rPr>
        <w:sectPr>
          <w:pgSz w:w="11910" w:h="16840"/>
          <w:pgMar w:top="1040" w:right="400" w:bottom="740" w:left="980" w:header="578" w:footer="547" w:gutter="0"/>
          <w:cols w:space="720"/>
        </w:sectPr>
      </w:pPr>
    </w:p>
    <w:p w:rsidR="00CC59FA">
      <w:pPr>
        <w:pStyle w:val="BodyText"/>
        <w:spacing w:before="90" w:line="348" w:lineRule="auto"/>
        <w:ind w:right="164" w:firstLine="0"/>
      </w:pPr>
      <w:r>
        <w:t>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CC59FA">
      <w:pPr>
        <w:pStyle w:val="ListParagraph"/>
        <w:numPr>
          <w:ilvl w:val="1"/>
          <w:numId w:val="3"/>
        </w:numPr>
        <w:tabs>
          <w:tab w:val="left" w:pos="1630"/>
        </w:tabs>
        <w:spacing w:before="4" w:line="348" w:lineRule="auto"/>
        <w:ind w:left="151" w:right="164" w:firstLine="708"/>
        <w:jc w:val="both"/>
        <w:rPr>
          <w:sz w:val="28"/>
        </w:rPr>
      </w:pPr>
      <w:r>
        <w:rPr>
          <w:sz w:val="28"/>
        </w:rPr>
        <w:t xml:space="preserve">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w:t>
      </w:r>
      <w:r>
        <w:rPr>
          <w:spacing w:val="-2"/>
          <w:sz w:val="28"/>
        </w:rPr>
        <w:t>деятельности:</w:t>
      </w:r>
    </w:p>
    <w:p w:rsidR="00CC59FA">
      <w:pPr>
        <w:pStyle w:val="BodyText"/>
        <w:spacing w:line="348" w:lineRule="auto"/>
        <w:ind w:right="165" w:firstLine="707"/>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CC59FA">
      <w:pPr>
        <w:pStyle w:val="BodyText"/>
        <w:spacing w:line="348" w:lineRule="auto"/>
        <w:ind w:left="152" w:right="163"/>
      </w:pPr>
      <w:r>
        <w:t xml:space="preserve">модель плана с преобладанием педагогической поддержки обучающихся и работы по обеспечению их благополучия в пространстве общеобразовательной </w:t>
      </w:r>
      <w:r>
        <w:rPr>
          <w:spacing w:val="-2"/>
        </w:rPr>
        <w:t>организации;</w:t>
      </w:r>
    </w:p>
    <w:p w:rsidR="00CC59FA">
      <w:pPr>
        <w:pStyle w:val="BodyText"/>
        <w:spacing w:line="348" w:lineRule="auto"/>
        <w:ind w:left="152" w:right="167" w:firstLine="707"/>
      </w:pPr>
      <w:r>
        <w:t>модель плана с преобладанием деятельности ученических сообществ и воспитательных мероприятий.</w:t>
      </w:r>
    </w:p>
    <w:p w:rsidR="00CC59FA">
      <w:pPr>
        <w:pStyle w:val="ListParagraph"/>
        <w:numPr>
          <w:ilvl w:val="1"/>
          <w:numId w:val="3"/>
        </w:numPr>
        <w:tabs>
          <w:tab w:val="left" w:pos="1883"/>
        </w:tabs>
        <w:spacing w:line="348" w:lineRule="auto"/>
        <w:ind w:left="152" w:right="164" w:firstLine="708"/>
        <w:jc w:val="both"/>
        <w:rPr>
          <w:sz w:val="28"/>
        </w:rPr>
      </w:pPr>
      <w:r>
        <w:rPr>
          <w:sz w:val="28"/>
        </w:rPr>
        <w:t>Формы реализации внеурочной деятельности образовательная организация определяет самостоятельно.</w:t>
      </w:r>
    </w:p>
    <w:p w:rsidR="00CC59FA">
      <w:pPr>
        <w:pStyle w:val="ListParagraph"/>
        <w:numPr>
          <w:ilvl w:val="1"/>
          <w:numId w:val="3"/>
        </w:numPr>
        <w:tabs>
          <w:tab w:val="left" w:pos="1634"/>
        </w:tabs>
        <w:spacing w:line="348" w:lineRule="auto"/>
        <w:ind w:left="152" w:right="161" w:firstLine="708"/>
        <w:jc w:val="both"/>
        <w:rPr>
          <w:sz w:val="28"/>
        </w:rPr>
      </w:pPr>
      <w:r>
        <w:rPr>
          <w:sz w:val="28"/>
        </w:rPr>
        <w:t>Формы внеурочной деятельности должны предусматривать активность</w:t>
      </w:r>
      <w:r>
        <w:rPr>
          <w:spacing w:val="40"/>
          <w:sz w:val="28"/>
        </w:rPr>
        <w:t xml:space="preserve"> </w:t>
      </w:r>
      <w:r>
        <w:rPr>
          <w:sz w:val="28"/>
        </w:rPr>
        <w:t>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CC59FA">
      <w:pPr>
        <w:pStyle w:val="ListParagraph"/>
        <w:numPr>
          <w:ilvl w:val="1"/>
          <w:numId w:val="3"/>
        </w:numPr>
        <w:tabs>
          <w:tab w:val="left" w:pos="1631"/>
        </w:tabs>
        <w:spacing w:line="348" w:lineRule="auto"/>
        <w:ind w:left="152" w:right="161" w:firstLine="708"/>
        <w:jc w:val="both"/>
        <w:rPr>
          <w:sz w:val="28"/>
        </w:rPr>
      </w:pPr>
      <w:r>
        <w:rPr>
          <w:sz w:val="28"/>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CC59FA">
      <w:pPr>
        <w:pStyle w:val="ListParagraph"/>
        <w:numPr>
          <w:ilvl w:val="1"/>
          <w:numId w:val="3"/>
        </w:numPr>
        <w:tabs>
          <w:tab w:val="left" w:pos="1631"/>
        </w:tabs>
        <w:spacing w:line="348" w:lineRule="auto"/>
        <w:ind w:left="152" w:right="161" w:firstLine="708"/>
        <w:jc w:val="both"/>
        <w:rPr>
          <w:sz w:val="28"/>
        </w:rPr>
      </w:pPr>
      <w:r>
        <w:rPr>
          <w:sz w:val="28"/>
        </w:rPr>
        <w:t>В целях реализации плана внеурочной деятельности образовательной организацией может предусматриваться использование ресурсов других</w:t>
      </w:r>
      <w:r>
        <w:rPr>
          <w:spacing w:val="40"/>
          <w:sz w:val="28"/>
        </w:rPr>
        <w:t xml:space="preserve"> </w:t>
      </w:r>
      <w:r>
        <w:rPr>
          <w:sz w:val="28"/>
        </w:rPr>
        <w:t>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w:t>
      </w:r>
    </w:p>
    <w:p w:rsidR="00CC59FA">
      <w:pPr>
        <w:spacing w:line="348" w:lineRule="auto"/>
        <w:jc w:val="both"/>
        <w:rPr>
          <w:sz w:val="28"/>
        </w:rPr>
        <w:sectPr>
          <w:pgSz w:w="11910" w:h="16840"/>
          <w:pgMar w:top="1040" w:right="400" w:bottom="740" w:left="980" w:header="578" w:footer="547" w:gutter="0"/>
          <w:cols w:space="720"/>
        </w:sectPr>
      </w:pPr>
    </w:p>
    <w:p w:rsidR="00CC59FA">
      <w:pPr>
        <w:pStyle w:val="BodyText"/>
        <w:spacing w:before="90" w:line="348" w:lineRule="auto"/>
        <w:ind w:left="152" w:right="166" w:firstLine="0"/>
      </w:pPr>
      <w:r>
        <w:t>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CC59FA">
      <w:pPr>
        <w:spacing w:line="348" w:lineRule="auto"/>
        <w:sectPr>
          <w:pgSz w:w="11910" w:h="16840"/>
          <w:pgMar w:top="1040" w:right="400" w:bottom="740" w:left="980" w:header="578" w:footer="547" w:gutter="0"/>
          <w:cols w:space="720"/>
        </w:sectPr>
      </w:pPr>
    </w:p>
    <w:p w:rsidR="00CC59FA">
      <w:pPr>
        <w:pStyle w:val="ListParagraph"/>
        <w:numPr>
          <w:ilvl w:val="0"/>
          <w:numId w:val="3"/>
        </w:numPr>
        <w:tabs>
          <w:tab w:val="left" w:pos="526"/>
        </w:tabs>
        <w:spacing w:before="25"/>
        <w:ind w:left="526" w:hanging="411"/>
        <w:jc w:val="left"/>
        <w:rPr>
          <w:rFonts w:ascii="Calibri" w:hAnsi="Calibri"/>
          <w:b/>
          <w:sz w:val="28"/>
        </w:rPr>
      </w:pPr>
      <w:r>
        <w:t>Приложение</w:t>
      </w:r>
      <w:r>
        <w:rPr>
          <w:spacing w:val="-10"/>
        </w:rPr>
        <w:t xml:space="preserve"> 2</w:t>
      </w:r>
    </w:p>
    <w:p w:rsidR="00CC59FA">
      <w:pPr>
        <w:pStyle w:val="BodyText"/>
        <w:spacing w:before="23"/>
        <w:ind w:left="0" w:firstLine="0"/>
        <w:jc w:val="left"/>
        <w:rPr>
          <w:sz w:val="20"/>
        </w:rPr>
      </w:pPr>
    </w:p>
    <w:tbl>
      <w:tblPr>
        <w:tblStyle w:val="TableNormal0"/>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44"/>
        <w:gridCol w:w="1092"/>
        <w:gridCol w:w="2456"/>
        <w:gridCol w:w="3632"/>
      </w:tblGrid>
      <w:tr>
        <w:tblPrEx>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650"/>
        </w:trPr>
        <w:tc>
          <w:tcPr>
            <w:tcW w:w="14324" w:type="dxa"/>
            <w:gridSpan w:val="4"/>
          </w:tcPr>
          <w:p w:rsidR="00CC59FA">
            <w:pPr>
              <w:pStyle w:val="TableParagraph"/>
              <w:ind w:left="12" w:right="2905"/>
              <w:jc w:val="center"/>
              <w:rPr>
                <w:b/>
                <w:i/>
                <w:sz w:val="28"/>
              </w:rPr>
            </w:pPr>
            <w:r>
              <w:rPr>
                <w:b/>
                <w:sz w:val="28"/>
              </w:rPr>
              <w:t>КАЛЕНДАРНЫЙ</w:t>
            </w:r>
            <w:r>
              <w:rPr>
                <w:b/>
                <w:spacing w:val="-6"/>
                <w:sz w:val="28"/>
              </w:rPr>
              <w:t xml:space="preserve"> </w:t>
            </w:r>
            <w:r>
              <w:rPr>
                <w:b/>
                <w:sz w:val="28"/>
              </w:rPr>
              <w:t>ПЛАН</w:t>
            </w:r>
            <w:r>
              <w:rPr>
                <w:b/>
                <w:spacing w:val="-4"/>
                <w:sz w:val="28"/>
              </w:rPr>
              <w:t xml:space="preserve"> </w:t>
            </w:r>
            <w:r>
              <w:rPr>
                <w:b/>
                <w:sz w:val="28"/>
              </w:rPr>
              <w:t>ВОСПИТАТЕЛЬНОЙ</w:t>
            </w:r>
            <w:r>
              <w:rPr>
                <w:b/>
                <w:spacing w:val="-4"/>
                <w:sz w:val="28"/>
              </w:rPr>
              <w:t xml:space="preserve"> </w:t>
            </w:r>
            <w:r>
              <w:rPr>
                <w:b/>
                <w:sz w:val="28"/>
              </w:rPr>
              <w:t>РАБОТЫ</w:t>
            </w:r>
            <w:r>
              <w:rPr>
                <w:b/>
                <w:spacing w:val="-1"/>
                <w:sz w:val="28"/>
              </w:rPr>
              <w:t xml:space="preserve"> </w:t>
            </w:r>
            <w:r>
              <w:rPr>
                <w:b/>
                <w:sz w:val="28"/>
              </w:rPr>
              <w:t>ШКОЛЫ</w:t>
            </w:r>
            <w:r>
              <w:rPr>
                <w:b/>
                <w:spacing w:val="-1"/>
                <w:sz w:val="28"/>
              </w:rPr>
              <w:t xml:space="preserve"> </w:t>
            </w:r>
            <w:r>
              <w:rPr>
                <w:b/>
                <w:i/>
                <w:sz w:val="28"/>
              </w:rPr>
              <w:t>уровень</w:t>
            </w:r>
            <w:r>
              <w:rPr>
                <w:b/>
                <w:i/>
                <w:spacing w:val="-3"/>
                <w:sz w:val="28"/>
              </w:rPr>
              <w:t xml:space="preserve"> </w:t>
            </w:r>
            <w:r>
              <w:rPr>
                <w:b/>
                <w:i/>
                <w:spacing w:val="-2"/>
                <w:sz w:val="28"/>
              </w:rPr>
              <w:t>основного</w:t>
            </w:r>
          </w:p>
          <w:p w:rsidR="00CC59FA">
            <w:pPr>
              <w:pStyle w:val="TableParagraph"/>
              <w:spacing w:before="2" w:line="300" w:lineRule="exact"/>
              <w:ind w:left="12" w:right="2909"/>
              <w:jc w:val="center"/>
              <w:rPr>
                <w:b/>
                <w:i/>
                <w:sz w:val="28"/>
              </w:rPr>
            </w:pPr>
            <w:r>
              <w:rPr>
                <w:b/>
                <w:i/>
                <w:sz w:val="28"/>
              </w:rPr>
              <w:t>общего</w:t>
            </w:r>
            <w:r>
              <w:rPr>
                <w:b/>
                <w:i/>
                <w:spacing w:val="-2"/>
                <w:sz w:val="28"/>
              </w:rPr>
              <w:t xml:space="preserve"> образования</w:t>
            </w:r>
          </w:p>
        </w:tc>
      </w:tr>
      <w:tr>
        <w:tblPrEx>
          <w:tblW w:w="0" w:type="auto"/>
          <w:tblInd w:w="193" w:type="dxa"/>
          <w:tblLayout w:type="fixed"/>
          <w:tblLook w:val="01E0"/>
        </w:tblPrEx>
        <w:trPr>
          <w:trHeight w:val="974"/>
        </w:trPr>
        <w:tc>
          <w:tcPr>
            <w:tcW w:w="7144" w:type="dxa"/>
          </w:tcPr>
          <w:p w:rsidR="00CC59FA">
            <w:pPr>
              <w:pStyle w:val="TableParagraph"/>
              <w:ind w:left="1739"/>
              <w:rPr>
                <w:b/>
                <w:sz w:val="28"/>
              </w:rPr>
            </w:pPr>
            <w:r>
              <w:rPr>
                <w:b/>
                <w:sz w:val="28"/>
              </w:rPr>
              <w:t>Дела,</w:t>
            </w:r>
            <w:r>
              <w:rPr>
                <w:b/>
                <w:spacing w:val="-1"/>
                <w:sz w:val="28"/>
              </w:rPr>
              <w:t xml:space="preserve"> </w:t>
            </w:r>
            <w:r>
              <w:rPr>
                <w:b/>
                <w:sz w:val="28"/>
              </w:rPr>
              <w:t>события,</w:t>
            </w:r>
            <w:r>
              <w:rPr>
                <w:b/>
                <w:spacing w:val="-3"/>
                <w:sz w:val="28"/>
              </w:rPr>
              <w:t xml:space="preserve"> </w:t>
            </w:r>
            <w:r>
              <w:rPr>
                <w:b/>
                <w:spacing w:val="-2"/>
                <w:sz w:val="28"/>
              </w:rPr>
              <w:t>мероприятия</w:t>
            </w:r>
          </w:p>
        </w:tc>
        <w:tc>
          <w:tcPr>
            <w:tcW w:w="1092" w:type="dxa"/>
          </w:tcPr>
          <w:p w:rsidR="00CC59FA">
            <w:pPr>
              <w:pStyle w:val="TableParagraph"/>
              <w:ind w:left="46"/>
              <w:jc w:val="center"/>
              <w:rPr>
                <w:b/>
                <w:sz w:val="28"/>
              </w:rPr>
            </w:pPr>
            <w:r>
              <w:rPr>
                <w:b/>
                <w:spacing w:val="-2"/>
                <w:sz w:val="28"/>
              </w:rPr>
              <w:t>классы</w:t>
            </w:r>
          </w:p>
        </w:tc>
        <w:tc>
          <w:tcPr>
            <w:tcW w:w="2456" w:type="dxa"/>
          </w:tcPr>
          <w:p w:rsidR="00CC59FA">
            <w:pPr>
              <w:pStyle w:val="TableParagraph"/>
              <w:ind w:left="47"/>
              <w:jc w:val="center"/>
              <w:rPr>
                <w:b/>
                <w:sz w:val="28"/>
              </w:rPr>
            </w:pPr>
            <w:r>
              <w:rPr>
                <w:b/>
                <w:spacing w:val="-2"/>
                <w:sz w:val="28"/>
              </w:rPr>
              <w:t>Ориентировочное</w:t>
            </w:r>
          </w:p>
          <w:p w:rsidR="00CC59FA">
            <w:pPr>
              <w:pStyle w:val="TableParagraph"/>
              <w:spacing w:before="0" w:line="320" w:lineRule="exact"/>
              <w:ind w:left="515" w:right="463" w:hanging="3"/>
              <w:jc w:val="center"/>
              <w:rPr>
                <w:b/>
                <w:sz w:val="28"/>
              </w:rPr>
            </w:pPr>
            <w:r>
              <w:rPr>
                <w:b/>
                <w:spacing w:val="-2"/>
                <w:sz w:val="28"/>
              </w:rPr>
              <w:t>время проведения</w:t>
            </w:r>
          </w:p>
        </w:tc>
        <w:tc>
          <w:tcPr>
            <w:tcW w:w="3632" w:type="dxa"/>
          </w:tcPr>
          <w:p w:rsidR="00CC59FA">
            <w:pPr>
              <w:pStyle w:val="TableParagraph"/>
              <w:ind w:left="827"/>
              <w:rPr>
                <w:b/>
                <w:sz w:val="28"/>
              </w:rPr>
            </w:pPr>
            <w:r>
              <w:rPr>
                <w:b/>
                <w:spacing w:val="-2"/>
                <w:sz w:val="28"/>
              </w:rPr>
              <w:t>Ответственные</w:t>
            </w:r>
          </w:p>
        </w:tc>
      </w:tr>
      <w:tr>
        <w:tblPrEx>
          <w:tblW w:w="0" w:type="auto"/>
          <w:tblInd w:w="193" w:type="dxa"/>
          <w:tblLayout w:type="fixed"/>
          <w:tblLook w:val="01E0"/>
        </w:tblPrEx>
        <w:trPr>
          <w:trHeight w:val="325"/>
        </w:trPr>
        <w:tc>
          <w:tcPr>
            <w:tcW w:w="14324" w:type="dxa"/>
            <w:gridSpan w:val="4"/>
          </w:tcPr>
          <w:p w:rsidR="00CC59FA">
            <w:pPr>
              <w:pStyle w:val="TableParagraph"/>
              <w:spacing w:line="300" w:lineRule="exact"/>
              <w:ind w:left="5"/>
              <w:jc w:val="center"/>
              <w:rPr>
                <w:b/>
                <w:sz w:val="28"/>
              </w:rPr>
            </w:pPr>
            <w:r>
              <w:rPr>
                <w:b/>
                <w:sz w:val="28"/>
              </w:rPr>
              <w:t>ИНВАРИАНТНЫЕ</w:t>
            </w:r>
            <w:r>
              <w:rPr>
                <w:b/>
                <w:spacing w:val="-2"/>
                <w:sz w:val="28"/>
              </w:rPr>
              <w:t xml:space="preserve"> МОДУЛИ</w:t>
            </w:r>
          </w:p>
        </w:tc>
      </w:tr>
      <w:tr>
        <w:tblPrEx>
          <w:tblW w:w="0" w:type="auto"/>
          <w:tblInd w:w="193" w:type="dxa"/>
          <w:tblLayout w:type="fixed"/>
          <w:tblLook w:val="01E0"/>
        </w:tblPrEx>
        <w:trPr>
          <w:trHeight w:val="330"/>
        </w:trPr>
        <w:tc>
          <w:tcPr>
            <w:tcW w:w="14324" w:type="dxa"/>
            <w:gridSpan w:val="4"/>
          </w:tcPr>
          <w:p w:rsidR="00CC59FA">
            <w:pPr>
              <w:pStyle w:val="TableParagraph"/>
              <w:spacing w:before="9" w:line="300" w:lineRule="exact"/>
              <w:ind w:left="8"/>
              <w:jc w:val="center"/>
              <w:rPr>
                <w:b/>
                <w:sz w:val="28"/>
              </w:rPr>
            </w:pPr>
            <w:r>
              <w:rPr>
                <w:b/>
                <w:sz w:val="28"/>
              </w:rPr>
              <w:t>Модуль</w:t>
            </w:r>
            <w:r>
              <w:rPr>
                <w:b/>
                <w:spacing w:val="-2"/>
                <w:sz w:val="28"/>
              </w:rPr>
              <w:t xml:space="preserve"> </w:t>
            </w:r>
            <w:r>
              <w:rPr>
                <w:b/>
                <w:sz w:val="28"/>
              </w:rPr>
              <w:t>«Урочная</w:t>
            </w:r>
            <w:r>
              <w:rPr>
                <w:b/>
                <w:spacing w:val="-1"/>
                <w:sz w:val="28"/>
              </w:rPr>
              <w:t xml:space="preserve"> </w:t>
            </w:r>
            <w:r>
              <w:rPr>
                <w:b/>
                <w:spacing w:val="-2"/>
                <w:sz w:val="28"/>
              </w:rPr>
              <w:t>деятельность»</w:t>
            </w:r>
          </w:p>
        </w:tc>
      </w:tr>
      <w:tr>
        <w:tblPrEx>
          <w:tblW w:w="0" w:type="auto"/>
          <w:tblInd w:w="193" w:type="dxa"/>
          <w:tblLayout w:type="fixed"/>
          <w:tblLook w:val="01E0"/>
        </w:tblPrEx>
        <w:trPr>
          <w:trHeight w:val="974"/>
        </w:trPr>
        <w:tc>
          <w:tcPr>
            <w:tcW w:w="7144" w:type="dxa"/>
          </w:tcPr>
          <w:p w:rsidR="00CC59FA">
            <w:pPr>
              <w:pStyle w:val="TableParagraph"/>
              <w:rPr>
                <w:sz w:val="28"/>
              </w:rPr>
            </w:pPr>
            <w:r>
              <w:rPr>
                <w:sz w:val="28"/>
              </w:rPr>
              <w:t>Оформление</w:t>
            </w:r>
            <w:r>
              <w:rPr>
                <w:spacing w:val="-7"/>
                <w:sz w:val="28"/>
              </w:rPr>
              <w:t xml:space="preserve"> </w:t>
            </w:r>
            <w:r>
              <w:rPr>
                <w:sz w:val="28"/>
              </w:rPr>
              <w:t>стендов</w:t>
            </w:r>
            <w:r>
              <w:rPr>
                <w:spacing w:val="-9"/>
                <w:sz w:val="28"/>
              </w:rPr>
              <w:t xml:space="preserve"> </w:t>
            </w:r>
            <w:r>
              <w:rPr>
                <w:sz w:val="28"/>
              </w:rPr>
              <w:t>(предметно-эстетическая</w:t>
            </w:r>
            <w:r>
              <w:rPr>
                <w:spacing w:val="-4"/>
                <w:sz w:val="28"/>
              </w:rPr>
              <w:t xml:space="preserve"> </w:t>
            </w:r>
            <w:r>
              <w:rPr>
                <w:spacing w:val="-2"/>
                <w:sz w:val="28"/>
              </w:rPr>
              <w:t>среда,</w:t>
            </w:r>
          </w:p>
          <w:p w:rsidR="00CC59FA">
            <w:pPr>
              <w:pStyle w:val="TableParagraph"/>
              <w:spacing w:before="0" w:line="320" w:lineRule="exact"/>
              <w:rPr>
                <w:sz w:val="28"/>
              </w:rPr>
            </w:pPr>
            <w:r>
              <w:rPr>
                <w:sz w:val="28"/>
              </w:rPr>
              <w:t>наглядная</w:t>
            </w:r>
            <w:r>
              <w:rPr>
                <w:spacing w:val="-8"/>
                <w:sz w:val="28"/>
              </w:rPr>
              <w:t xml:space="preserve"> </w:t>
            </w:r>
            <w:r>
              <w:rPr>
                <w:sz w:val="28"/>
              </w:rPr>
              <w:t>агитация</w:t>
            </w:r>
            <w:r>
              <w:rPr>
                <w:spacing w:val="-8"/>
                <w:sz w:val="28"/>
              </w:rPr>
              <w:t xml:space="preserve"> </w:t>
            </w:r>
            <w:r>
              <w:rPr>
                <w:sz w:val="28"/>
              </w:rPr>
              <w:t>школьных</w:t>
            </w:r>
            <w:r>
              <w:rPr>
                <w:spacing w:val="-11"/>
                <w:sz w:val="28"/>
              </w:rPr>
              <w:t xml:space="preserve"> </w:t>
            </w:r>
            <w:r>
              <w:rPr>
                <w:sz w:val="28"/>
              </w:rPr>
              <w:t>стендов</w:t>
            </w:r>
            <w:r>
              <w:rPr>
                <w:spacing w:val="-11"/>
                <w:sz w:val="28"/>
              </w:rPr>
              <w:t xml:space="preserve"> </w:t>
            </w:r>
            <w:r>
              <w:rPr>
                <w:sz w:val="28"/>
              </w:rPr>
              <w:t xml:space="preserve">предметной </w:t>
            </w:r>
            <w:r>
              <w:rPr>
                <w:spacing w:val="-2"/>
                <w:sz w:val="28"/>
              </w:rPr>
              <w:t>направленности)</w:t>
            </w:r>
          </w:p>
        </w:tc>
        <w:tc>
          <w:tcPr>
            <w:tcW w:w="1092" w:type="dxa"/>
          </w:tcPr>
          <w:p w:rsidR="00CC59FA">
            <w:pPr>
              <w:pStyle w:val="TableParagraph"/>
              <w:ind w:left="46" w:right="38"/>
              <w:jc w:val="center"/>
              <w:rPr>
                <w:sz w:val="28"/>
              </w:rPr>
            </w:pPr>
            <w:r>
              <w:rPr>
                <w:spacing w:val="-2"/>
                <w:sz w:val="28"/>
              </w:rPr>
              <w:t>5-</w:t>
            </w:r>
            <w:r>
              <w:rPr>
                <w:spacing w:val="-10"/>
                <w:sz w:val="28"/>
              </w:rPr>
              <w:t>9</w:t>
            </w:r>
          </w:p>
        </w:tc>
        <w:tc>
          <w:tcPr>
            <w:tcW w:w="2456" w:type="dxa"/>
          </w:tcPr>
          <w:p w:rsidR="00CC59FA">
            <w:pPr>
              <w:pStyle w:val="TableParagraph"/>
              <w:spacing w:line="242" w:lineRule="auto"/>
              <w:ind w:left="483" w:firstLine="100"/>
              <w:rPr>
                <w:sz w:val="28"/>
              </w:rPr>
            </w:pPr>
            <w:r>
              <w:rPr>
                <w:sz w:val="28"/>
              </w:rPr>
              <w:t>сентябрь, в течение</w:t>
            </w:r>
            <w:r>
              <w:rPr>
                <w:spacing w:val="-18"/>
                <w:sz w:val="28"/>
              </w:rPr>
              <w:t xml:space="preserve"> </w:t>
            </w:r>
            <w:r>
              <w:rPr>
                <w:sz w:val="28"/>
              </w:rPr>
              <w:t>года</w:t>
            </w:r>
          </w:p>
        </w:tc>
        <w:tc>
          <w:tcPr>
            <w:tcW w:w="3632" w:type="dxa"/>
          </w:tcPr>
          <w:p w:rsidR="00CC59FA">
            <w:pPr>
              <w:pStyle w:val="TableParagraph"/>
              <w:spacing w:line="242" w:lineRule="auto"/>
              <w:ind w:left="103"/>
              <w:rPr>
                <w:sz w:val="28"/>
              </w:rPr>
            </w:pPr>
            <w:r>
              <w:rPr>
                <w:spacing w:val="-2"/>
                <w:sz w:val="28"/>
              </w:rPr>
              <w:t xml:space="preserve">учителя-предметники, </w:t>
            </w:r>
            <w:r>
              <w:rPr>
                <w:sz w:val="28"/>
              </w:rPr>
              <w:t>классные</w:t>
            </w:r>
            <w:r>
              <w:rPr>
                <w:spacing w:val="-18"/>
                <w:sz w:val="28"/>
              </w:rPr>
              <w:t xml:space="preserve"> </w:t>
            </w:r>
            <w:r>
              <w:rPr>
                <w:sz w:val="28"/>
              </w:rPr>
              <w:t>руководители</w:t>
            </w:r>
          </w:p>
        </w:tc>
      </w:tr>
      <w:tr>
        <w:tblPrEx>
          <w:tblW w:w="0" w:type="auto"/>
          <w:tblInd w:w="193" w:type="dxa"/>
          <w:tblLayout w:type="fixed"/>
          <w:tblLook w:val="01E0"/>
        </w:tblPrEx>
        <w:trPr>
          <w:trHeight w:val="650"/>
        </w:trPr>
        <w:tc>
          <w:tcPr>
            <w:tcW w:w="7144" w:type="dxa"/>
          </w:tcPr>
          <w:p w:rsidR="00CC59FA">
            <w:pPr>
              <w:pStyle w:val="TableParagraph"/>
              <w:rPr>
                <w:sz w:val="28"/>
              </w:rPr>
            </w:pPr>
            <w:r>
              <w:rPr>
                <w:sz w:val="28"/>
              </w:rPr>
              <w:t>Игровые</w:t>
            </w:r>
            <w:r>
              <w:rPr>
                <w:spacing w:val="-3"/>
                <w:sz w:val="28"/>
              </w:rPr>
              <w:t xml:space="preserve"> </w:t>
            </w:r>
            <w:r>
              <w:rPr>
                <w:sz w:val="28"/>
              </w:rPr>
              <w:t>формы</w:t>
            </w:r>
            <w:r>
              <w:rPr>
                <w:spacing w:val="-2"/>
                <w:sz w:val="28"/>
              </w:rPr>
              <w:t xml:space="preserve"> </w:t>
            </w:r>
            <w:r>
              <w:rPr>
                <w:sz w:val="28"/>
              </w:rPr>
              <w:t>учебной</w:t>
            </w:r>
            <w:r>
              <w:rPr>
                <w:spacing w:val="-3"/>
                <w:sz w:val="28"/>
              </w:rPr>
              <w:t xml:space="preserve"> </w:t>
            </w:r>
            <w:r>
              <w:rPr>
                <w:spacing w:val="-2"/>
                <w:sz w:val="28"/>
              </w:rPr>
              <w:t>деятельности</w:t>
            </w:r>
          </w:p>
        </w:tc>
        <w:tc>
          <w:tcPr>
            <w:tcW w:w="1092" w:type="dxa"/>
          </w:tcPr>
          <w:p w:rsidR="00CC59FA">
            <w:pPr>
              <w:pStyle w:val="TableParagraph"/>
              <w:ind w:left="46" w:right="38"/>
              <w:jc w:val="center"/>
              <w:rPr>
                <w:sz w:val="28"/>
              </w:rPr>
            </w:pPr>
            <w:r>
              <w:rPr>
                <w:spacing w:val="-2"/>
                <w:sz w:val="28"/>
              </w:rPr>
              <w:t>5-</w:t>
            </w:r>
            <w:r>
              <w:rPr>
                <w:spacing w:val="-10"/>
                <w:sz w:val="28"/>
              </w:rPr>
              <w:t>9</w:t>
            </w:r>
          </w:p>
        </w:tc>
        <w:tc>
          <w:tcPr>
            <w:tcW w:w="2456" w:type="dxa"/>
          </w:tcPr>
          <w:p w:rsidR="00CC59FA">
            <w:pPr>
              <w:pStyle w:val="TableParagraph"/>
              <w:ind w:left="47" w:right="35"/>
              <w:jc w:val="center"/>
              <w:rPr>
                <w:sz w:val="28"/>
              </w:rPr>
            </w:pPr>
            <w:r>
              <w:rPr>
                <w:sz w:val="28"/>
              </w:rPr>
              <w:t>в</w:t>
            </w:r>
            <w:r>
              <w:rPr>
                <w:spacing w:val="-2"/>
                <w:sz w:val="28"/>
              </w:rPr>
              <w:t xml:space="preserve"> </w:t>
            </w:r>
            <w:r>
              <w:rPr>
                <w:sz w:val="28"/>
              </w:rPr>
              <w:t xml:space="preserve">течение </w:t>
            </w:r>
            <w:r>
              <w:rPr>
                <w:spacing w:val="-4"/>
                <w:sz w:val="28"/>
              </w:rPr>
              <w:t>года</w:t>
            </w:r>
          </w:p>
        </w:tc>
        <w:tc>
          <w:tcPr>
            <w:tcW w:w="3632" w:type="dxa"/>
          </w:tcPr>
          <w:p w:rsidR="00CC59FA">
            <w:pPr>
              <w:pStyle w:val="TableParagraph"/>
              <w:spacing w:before="0" w:line="320" w:lineRule="atLeast"/>
              <w:ind w:left="103"/>
              <w:rPr>
                <w:sz w:val="28"/>
              </w:rPr>
            </w:pPr>
            <w:r>
              <w:rPr>
                <w:spacing w:val="-2"/>
                <w:sz w:val="28"/>
              </w:rPr>
              <w:t xml:space="preserve">учителя-предметники, </w:t>
            </w:r>
            <w:r>
              <w:rPr>
                <w:sz w:val="28"/>
              </w:rPr>
              <w:t>классные</w:t>
            </w:r>
            <w:r>
              <w:rPr>
                <w:spacing w:val="-18"/>
                <w:sz w:val="28"/>
              </w:rPr>
              <w:t xml:space="preserve"> </w:t>
            </w:r>
            <w:r>
              <w:rPr>
                <w:sz w:val="28"/>
              </w:rPr>
              <w:t>руководители</w:t>
            </w:r>
          </w:p>
        </w:tc>
      </w:tr>
      <w:tr>
        <w:tblPrEx>
          <w:tblW w:w="0" w:type="auto"/>
          <w:tblInd w:w="193" w:type="dxa"/>
          <w:tblLayout w:type="fixed"/>
          <w:tblLook w:val="01E0"/>
        </w:tblPrEx>
        <w:trPr>
          <w:trHeight w:val="649"/>
        </w:trPr>
        <w:tc>
          <w:tcPr>
            <w:tcW w:w="7144" w:type="dxa"/>
          </w:tcPr>
          <w:p w:rsidR="00CC59FA">
            <w:pPr>
              <w:pStyle w:val="TableParagraph"/>
              <w:rPr>
                <w:sz w:val="28"/>
              </w:rPr>
            </w:pPr>
            <w:r>
              <w:rPr>
                <w:sz w:val="28"/>
              </w:rPr>
              <w:t>Интерактивные</w:t>
            </w:r>
            <w:r>
              <w:rPr>
                <w:spacing w:val="-4"/>
                <w:sz w:val="28"/>
              </w:rPr>
              <w:t xml:space="preserve"> </w:t>
            </w:r>
            <w:r>
              <w:rPr>
                <w:sz w:val="28"/>
              </w:rPr>
              <w:t>формы</w:t>
            </w:r>
            <w:r>
              <w:rPr>
                <w:spacing w:val="-3"/>
                <w:sz w:val="28"/>
              </w:rPr>
              <w:t xml:space="preserve"> </w:t>
            </w:r>
            <w:r>
              <w:rPr>
                <w:sz w:val="28"/>
              </w:rPr>
              <w:t>учебной</w:t>
            </w:r>
            <w:r>
              <w:rPr>
                <w:spacing w:val="-3"/>
                <w:sz w:val="28"/>
              </w:rPr>
              <w:t xml:space="preserve"> </w:t>
            </w:r>
            <w:r>
              <w:rPr>
                <w:spacing w:val="-2"/>
                <w:sz w:val="28"/>
              </w:rPr>
              <w:t>деятельности</w:t>
            </w:r>
          </w:p>
        </w:tc>
        <w:tc>
          <w:tcPr>
            <w:tcW w:w="1092" w:type="dxa"/>
          </w:tcPr>
          <w:p w:rsidR="00CC59FA">
            <w:pPr>
              <w:pStyle w:val="TableParagraph"/>
              <w:ind w:left="46" w:right="38"/>
              <w:jc w:val="center"/>
              <w:rPr>
                <w:sz w:val="28"/>
              </w:rPr>
            </w:pPr>
            <w:r>
              <w:rPr>
                <w:spacing w:val="-2"/>
                <w:sz w:val="28"/>
              </w:rPr>
              <w:t>5-</w:t>
            </w:r>
            <w:r>
              <w:rPr>
                <w:spacing w:val="-10"/>
                <w:sz w:val="28"/>
              </w:rPr>
              <w:t>9</w:t>
            </w:r>
          </w:p>
        </w:tc>
        <w:tc>
          <w:tcPr>
            <w:tcW w:w="2456" w:type="dxa"/>
          </w:tcPr>
          <w:p w:rsidR="00CC59FA">
            <w:pPr>
              <w:pStyle w:val="TableParagraph"/>
              <w:ind w:left="47" w:right="35"/>
              <w:jc w:val="center"/>
              <w:rPr>
                <w:sz w:val="28"/>
              </w:rPr>
            </w:pPr>
            <w:r>
              <w:rPr>
                <w:sz w:val="28"/>
              </w:rPr>
              <w:t>в</w:t>
            </w:r>
            <w:r>
              <w:rPr>
                <w:spacing w:val="-2"/>
                <w:sz w:val="28"/>
              </w:rPr>
              <w:t xml:space="preserve"> </w:t>
            </w:r>
            <w:r>
              <w:rPr>
                <w:sz w:val="28"/>
              </w:rPr>
              <w:t xml:space="preserve">течение </w:t>
            </w:r>
            <w:r>
              <w:rPr>
                <w:spacing w:val="-4"/>
                <w:sz w:val="28"/>
              </w:rPr>
              <w:t>года</w:t>
            </w:r>
          </w:p>
        </w:tc>
        <w:tc>
          <w:tcPr>
            <w:tcW w:w="3632" w:type="dxa"/>
          </w:tcPr>
          <w:p w:rsidR="00CC59FA">
            <w:pPr>
              <w:pStyle w:val="TableParagraph"/>
              <w:spacing w:before="0" w:line="320" w:lineRule="atLeast"/>
              <w:ind w:left="103"/>
              <w:rPr>
                <w:sz w:val="28"/>
              </w:rPr>
            </w:pPr>
            <w:r>
              <w:rPr>
                <w:spacing w:val="-2"/>
                <w:sz w:val="28"/>
              </w:rPr>
              <w:t xml:space="preserve">учителя-предметники, </w:t>
            </w:r>
            <w:r>
              <w:rPr>
                <w:sz w:val="28"/>
              </w:rPr>
              <w:t>классные</w:t>
            </w:r>
            <w:r>
              <w:rPr>
                <w:spacing w:val="-18"/>
                <w:sz w:val="28"/>
              </w:rPr>
              <w:t xml:space="preserve"> </w:t>
            </w:r>
            <w:r>
              <w:rPr>
                <w:sz w:val="28"/>
              </w:rPr>
              <w:t>руководители</w:t>
            </w:r>
          </w:p>
        </w:tc>
      </w:tr>
      <w:tr>
        <w:tblPrEx>
          <w:tblW w:w="0" w:type="auto"/>
          <w:tblInd w:w="193" w:type="dxa"/>
          <w:tblLayout w:type="fixed"/>
          <w:tblLook w:val="01E0"/>
        </w:tblPrEx>
        <w:trPr>
          <w:trHeight w:val="654"/>
        </w:trPr>
        <w:tc>
          <w:tcPr>
            <w:tcW w:w="7144" w:type="dxa"/>
          </w:tcPr>
          <w:p w:rsidR="00CC59FA">
            <w:pPr>
              <w:pStyle w:val="TableParagraph"/>
              <w:spacing w:before="9"/>
              <w:rPr>
                <w:sz w:val="28"/>
              </w:rPr>
            </w:pPr>
            <w:r>
              <w:rPr>
                <w:sz w:val="28"/>
              </w:rPr>
              <w:t>Содержание</w:t>
            </w:r>
            <w:r>
              <w:rPr>
                <w:spacing w:val="-4"/>
                <w:sz w:val="28"/>
              </w:rPr>
              <w:t xml:space="preserve"> </w:t>
            </w:r>
            <w:r>
              <w:rPr>
                <w:sz w:val="28"/>
              </w:rPr>
              <w:t>уроков (по</w:t>
            </w:r>
            <w:r>
              <w:rPr>
                <w:spacing w:val="-4"/>
                <w:sz w:val="28"/>
              </w:rPr>
              <w:t xml:space="preserve"> </w:t>
            </w:r>
            <w:r>
              <w:rPr>
                <w:sz w:val="28"/>
              </w:rPr>
              <w:t>плану</w:t>
            </w:r>
            <w:r>
              <w:rPr>
                <w:spacing w:val="1"/>
                <w:sz w:val="28"/>
              </w:rPr>
              <w:t xml:space="preserve"> </w:t>
            </w:r>
            <w:r>
              <w:rPr>
                <w:spacing w:val="-2"/>
                <w:sz w:val="28"/>
              </w:rPr>
              <w:t>учителя)</w:t>
            </w:r>
          </w:p>
        </w:tc>
        <w:tc>
          <w:tcPr>
            <w:tcW w:w="1092" w:type="dxa"/>
          </w:tcPr>
          <w:p w:rsidR="00CC59FA">
            <w:pPr>
              <w:pStyle w:val="TableParagraph"/>
              <w:spacing w:before="9"/>
              <w:ind w:left="46" w:right="38"/>
              <w:jc w:val="center"/>
              <w:rPr>
                <w:sz w:val="28"/>
              </w:rPr>
            </w:pPr>
            <w:r>
              <w:rPr>
                <w:spacing w:val="-2"/>
                <w:sz w:val="28"/>
              </w:rPr>
              <w:t>5-</w:t>
            </w:r>
            <w:r>
              <w:rPr>
                <w:spacing w:val="-10"/>
                <w:sz w:val="28"/>
              </w:rPr>
              <w:t>9</w:t>
            </w:r>
          </w:p>
        </w:tc>
        <w:tc>
          <w:tcPr>
            <w:tcW w:w="2456" w:type="dxa"/>
          </w:tcPr>
          <w:p w:rsidR="00CC59FA">
            <w:pPr>
              <w:pStyle w:val="TableParagraph"/>
              <w:spacing w:before="9"/>
              <w:ind w:left="47" w:right="35"/>
              <w:jc w:val="center"/>
              <w:rPr>
                <w:sz w:val="28"/>
              </w:rPr>
            </w:pPr>
            <w:r>
              <w:rPr>
                <w:sz w:val="28"/>
              </w:rPr>
              <w:t>в</w:t>
            </w:r>
            <w:r>
              <w:rPr>
                <w:spacing w:val="-2"/>
                <w:sz w:val="28"/>
              </w:rPr>
              <w:t xml:space="preserve"> </w:t>
            </w:r>
            <w:r>
              <w:rPr>
                <w:sz w:val="28"/>
              </w:rPr>
              <w:t xml:space="preserve">течение </w:t>
            </w:r>
            <w:r>
              <w:rPr>
                <w:spacing w:val="-4"/>
                <w:sz w:val="28"/>
              </w:rPr>
              <w:t>года</w:t>
            </w:r>
          </w:p>
        </w:tc>
        <w:tc>
          <w:tcPr>
            <w:tcW w:w="3632" w:type="dxa"/>
          </w:tcPr>
          <w:p w:rsidR="00CC59FA">
            <w:pPr>
              <w:pStyle w:val="TableParagraph"/>
              <w:spacing w:before="0" w:line="320" w:lineRule="exact"/>
              <w:ind w:left="103"/>
              <w:rPr>
                <w:sz w:val="28"/>
              </w:rPr>
            </w:pPr>
            <w:r>
              <w:rPr>
                <w:spacing w:val="-2"/>
                <w:sz w:val="28"/>
              </w:rPr>
              <w:t xml:space="preserve">учителя-предметники, </w:t>
            </w:r>
            <w:r>
              <w:rPr>
                <w:sz w:val="28"/>
              </w:rPr>
              <w:t>классные</w:t>
            </w:r>
            <w:r>
              <w:rPr>
                <w:spacing w:val="-18"/>
                <w:sz w:val="28"/>
              </w:rPr>
              <w:t xml:space="preserve"> </w:t>
            </w:r>
            <w:r>
              <w:rPr>
                <w:sz w:val="28"/>
              </w:rPr>
              <w:t>руководители</w:t>
            </w:r>
          </w:p>
        </w:tc>
      </w:tr>
      <w:tr>
        <w:tblPrEx>
          <w:tblW w:w="0" w:type="auto"/>
          <w:tblInd w:w="193" w:type="dxa"/>
          <w:tblLayout w:type="fixed"/>
          <w:tblLook w:val="01E0"/>
        </w:tblPrEx>
        <w:trPr>
          <w:trHeight w:val="970"/>
        </w:trPr>
        <w:tc>
          <w:tcPr>
            <w:tcW w:w="7144" w:type="dxa"/>
          </w:tcPr>
          <w:p w:rsidR="00CC59FA">
            <w:pPr>
              <w:pStyle w:val="TableParagraph"/>
              <w:tabs>
                <w:tab w:val="left" w:pos="2343"/>
                <w:tab w:val="left" w:pos="3935"/>
                <w:tab w:val="left" w:pos="4895"/>
                <w:tab w:val="left" w:pos="6199"/>
              </w:tabs>
              <w:ind w:right="280"/>
              <w:rPr>
                <w:sz w:val="28"/>
              </w:rPr>
            </w:pPr>
            <w:r>
              <w:rPr>
                <w:spacing w:val="-2"/>
                <w:sz w:val="28"/>
              </w:rPr>
              <w:t>Всероссийский</w:t>
            </w:r>
            <w:r>
              <w:rPr>
                <w:sz w:val="28"/>
              </w:rPr>
              <w:tab/>
            </w:r>
            <w:r>
              <w:rPr>
                <w:spacing w:val="-2"/>
                <w:sz w:val="28"/>
              </w:rPr>
              <w:t>открытый</w:t>
            </w:r>
            <w:r>
              <w:rPr>
                <w:sz w:val="28"/>
              </w:rPr>
              <w:tab/>
            </w:r>
            <w:r>
              <w:rPr>
                <w:spacing w:val="-4"/>
                <w:sz w:val="28"/>
              </w:rPr>
              <w:t>урок</w:t>
            </w:r>
            <w:r>
              <w:rPr>
                <w:sz w:val="28"/>
              </w:rPr>
              <w:tab/>
            </w:r>
            <w:r>
              <w:rPr>
                <w:spacing w:val="-2"/>
                <w:sz w:val="28"/>
              </w:rPr>
              <w:t>«ОБЖ»</w:t>
            </w:r>
            <w:r>
              <w:rPr>
                <w:sz w:val="28"/>
              </w:rPr>
              <w:tab/>
            </w:r>
            <w:r>
              <w:rPr>
                <w:spacing w:val="-2"/>
                <w:sz w:val="28"/>
              </w:rPr>
              <w:t xml:space="preserve">(урок </w:t>
            </w:r>
            <w:r>
              <w:rPr>
                <w:sz w:val="28"/>
              </w:rPr>
              <w:t>подготовки</w:t>
            </w:r>
            <w:r>
              <w:rPr>
                <w:spacing w:val="52"/>
                <w:sz w:val="28"/>
              </w:rPr>
              <w:t xml:space="preserve"> </w:t>
            </w:r>
            <w:r>
              <w:rPr>
                <w:sz w:val="28"/>
              </w:rPr>
              <w:t>детей</w:t>
            </w:r>
            <w:r>
              <w:rPr>
                <w:spacing w:val="54"/>
                <w:sz w:val="28"/>
              </w:rPr>
              <w:t xml:space="preserve"> </w:t>
            </w:r>
            <w:r>
              <w:rPr>
                <w:sz w:val="28"/>
              </w:rPr>
              <w:t>к</w:t>
            </w:r>
            <w:r>
              <w:rPr>
                <w:spacing w:val="48"/>
                <w:sz w:val="28"/>
              </w:rPr>
              <w:t xml:space="preserve"> </w:t>
            </w:r>
            <w:r>
              <w:rPr>
                <w:sz w:val="28"/>
              </w:rPr>
              <w:t>действиям</w:t>
            </w:r>
            <w:r>
              <w:rPr>
                <w:spacing w:val="51"/>
                <w:sz w:val="28"/>
              </w:rPr>
              <w:t xml:space="preserve"> </w:t>
            </w:r>
            <w:r>
              <w:rPr>
                <w:sz w:val="28"/>
              </w:rPr>
              <w:t>в</w:t>
            </w:r>
            <w:r>
              <w:rPr>
                <w:spacing w:val="51"/>
                <w:sz w:val="28"/>
              </w:rPr>
              <w:t xml:space="preserve"> </w:t>
            </w:r>
            <w:r>
              <w:rPr>
                <w:sz w:val="28"/>
              </w:rPr>
              <w:t>условиях</w:t>
            </w:r>
            <w:r>
              <w:rPr>
                <w:spacing w:val="52"/>
                <w:sz w:val="28"/>
              </w:rPr>
              <w:t xml:space="preserve"> </w:t>
            </w:r>
            <w:r>
              <w:rPr>
                <w:spacing w:val="-2"/>
                <w:sz w:val="28"/>
              </w:rPr>
              <w:t>различного</w:t>
            </w:r>
          </w:p>
          <w:p w:rsidR="00CC59FA">
            <w:pPr>
              <w:pStyle w:val="TableParagraph"/>
              <w:spacing w:before="0" w:line="300" w:lineRule="exact"/>
              <w:rPr>
                <w:sz w:val="28"/>
              </w:rPr>
            </w:pPr>
            <w:r>
              <w:rPr>
                <w:sz w:val="28"/>
              </w:rPr>
              <w:t>рода</w:t>
            </w:r>
            <w:r>
              <w:rPr>
                <w:spacing w:val="-2"/>
                <w:sz w:val="28"/>
              </w:rPr>
              <w:t xml:space="preserve"> </w:t>
            </w:r>
            <w:r>
              <w:rPr>
                <w:sz w:val="28"/>
              </w:rPr>
              <w:t xml:space="preserve">чрезвычайных </w:t>
            </w:r>
            <w:r>
              <w:rPr>
                <w:spacing w:val="-2"/>
                <w:sz w:val="28"/>
              </w:rPr>
              <w:t>ситуаций)</w:t>
            </w:r>
          </w:p>
        </w:tc>
        <w:tc>
          <w:tcPr>
            <w:tcW w:w="1092" w:type="dxa"/>
          </w:tcPr>
          <w:p w:rsidR="00CC59FA">
            <w:pPr>
              <w:pStyle w:val="TableParagraph"/>
              <w:ind w:left="46" w:right="38"/>
              <w:jc w:val="center"/>
              <w:rPr>
                <w:sz w:val="28"/>
              </w:rPr>
            </w:pPr>
            <w:r>
              <w:rPr>
                <w:spacing w:val="-2"/>
                <w:sz w:val="28"/>
              </w:rPr>
              <w:t>5-</w:t>
            </w:r>
            <w:r>
              <w:rPr>
                <w:spacing w:val="-10"/>
                <w:sz w:val="28"/>
              </w:rPr>
              <w:t>9</w:t>
            </w:r>
          </w:p>
        </w:tc>
        <w:tc>
          <w:tcPr>
            <w:tcW w:w="2456" w:type="dxa"/>
          </w:tcPr>
          <w:p w:rsidR="00CC59FA">
            <w:pPr>
              <w:pStyle w:val="TableParagraph"/>
              <w:ind w:left="47" w:right="39"/>
              <w:jc w:val="center"/>
              <w:rPr>
                <w:sz w:val="28"/>
              </w:rPr>
            </w:pPr>
            <w:r>
              <w:rPr>
                <w:spacing w:val="-2"/>
                <w:sz w:val="28"/>
              </w:rPr>
              <w:t>01.09</w:t>
            </w:r>
          </w:p>
        </w:tc>
        <w:tc>
          <w:tcPr>
            <w:tcW w:w="3632" w:type="dxa"/>
          </w:tcPr>
          <w:p w:rsidR="00CC59FA">
            <w:pPr>
              <w:pStyle w:val="TableParagraph"/>
              <w:ind w:left="103"/>
              <w:rPr>
                <w:sz w:val="28"/>
              </w:rPr>
            </w:pPr>
            <w:r>
              <w:rPr>
                <w:spacing w:val="-2"/>
                <w:sz w:val="28"/>
              </w:rPr>
              <w:t xml:space="preserve">учителя-предметники, </w:t>
            </w:r>
            <w:r>
              <w:rPr>
                <w:sz w:val="28"/>
              </w:rPr>
              <w:t>классные</w:t>
            </w:r>
            <w:r>
              <w:rPr>
                <w:spacing w:val="-18"/>
                <w:sz w:val="28"/>
              </w:rPr>
              <w:t xml:space="preserve"> </w:t>
            </w:r>
            <w:r>
              <w:rPr>
                <w:sz w:val="28"/>
              </w:rPr>
              <w:t>руководители</w:t>
            </w:r>
          </w:p>
        </w:tc>
      </w:tr>
      <w:tr>
        <w:tblPrEx>
          <w:tblW w:w="0" w:type="auto"/>
          <w:tblInd w:w="193" w:type="dxa"/>
          <w:tblLayout w:type="fixed"/>
          <w:tblLook w:val="01E0"/>
        </w:tblPrEx>
        <w:trPr>
          <w:trHeight w:val="653"/>
        </w:trPr>
        <w:tc>
          <w:tcPr>
            <w:tcW w:w="7144" w:type="dxa"/>
          </w:tcPr>
          <w:p w:rsidR="00CC59FA">
            <w:pPr>
              <w:pStyle w:val="TableParagraph"/>
              <w:tabs>
                <w:tab w:val="left" w:pos="2430"/>
                <w:tab w:val="left" w:pos="3262"/>
                <w:tab w:val="left" w:pos="5582"/>
              </w:tabs>
              <w:spacing w:before="0" w:line="320" w:lineRule="exact"/>
              <w:ind w:right="47"/>
              <w:rPr>
                <w:sz w:val="28"/>
              </w:rPr>
            </w:pPr>
            <w:r>
              <w:rPr>
                <w:spacing w:val="-2"/>
                <w:sz w:val="28"/>
              </w:rPr>
              <w:t>Международный</w:t>
            </w:r>
            <w:r>
              <w:rPr>
                <w:sz w:val="28"/>
              </w:rPr>
              <w:tab/>
            </w:r>
            <w:r>
              <w:rPr>
                <w:spacing w:val="-4"/>
                <w:sz w:val="28"/>
              </w:rPr>
              <w:t>день</w:t>
            </w:r>
            <w:r>
              <w:rPr>
                <w:sz w:val="28"/>
              </w:rPr>
              <w:tab/>
            </w:r>
            <w:r>
              <w:rPr>
                <w:spacing w:val="-2"/>
                <w:sz w:val="28"/>
              </w:rPr>
              <w:t>распространения</w:t>
            </w:r>
            <w:r>
              <w:rPr>
                <w:sz w:val="28"/>
              </w:rPr>
              <w:tab/>
            </w:r>
            <w:r>
              <w:rPr>
                <w:spacing w:val="-2"/>
                <w:sz w:val="28"/>
              </w:rPr>
              <w:t xml:space="preserve">грамотности </w:t>
            </w:r>
            <w:r>
              <w:rPr>
                <w:sz w:val="28"/>
              </w:rPr>
              <w:t>(информационная минутка на уроке русского языка)</w:t>
            </w:r>
          </w:p>
        </w:tc>
        <w:tc>
          <w:tcPr>
            <w:tcW w:w="1092" w:type="dxa"/>
          </w:tcPr>
          <w:p w:rsidR="00CC59FA">
            <w:pPr>
              <w:pStyle w:val="TableParagraph"/>
              <w:spacing w:before="9"/>
              <w:ind w:left="46" w:right="38"/>
              <w:jc w:val="center"/>
              <w:rPr>
                <w:sz w:val="28"/>
              </w:rPr>
            </w:pPr>
            <w:r>
              <w:rPr>
                <w:spacing w:val="-2"/>
                <w:sz w:val="28"/>
              </w:rPr>
              <w:t>5-</w:t>
            </w:r>
            <w:r>
              <w:rPr>
                <w:spacing w:val="-10"/>
                <w:sz w:val="28"/>
              </w:rPr>
              <w:t>9</w:t>
            </w:r>
          </w:p>
        </w:tc>
        <w:tc>
          <w:tcPr>
            <w:tcW w:w="2456" w:type="dxa"/>
          </w:tcPr>
          <w:p w:rsidR="00CC59FA">
            <w:pPr>
              <w:pStyle w:val="TableParagraph"/>
              <w:spacing w:before="9"/>
              <w:ind w:left="47" w:right="39"/>
              <w:jc w:val="center"/>
              <w:rPr>
                <w:sz w:val="28"/>
              </w:rPr>
            </w:pPr>
            <w:r>
              <w:rPr>
                <w:spacing w:val="-2"/>
                <w:sz w:val="28"/>
              </w:rPr>
              <w:t>08.09</w:t>
            </w:r>
          </w:p>
        </w:tc>
        <w:tc>
          <w:tcPr>
            <w:tcW w:w="3632" w:type="dxa"/>
          </w:tcPr>
          <w:p w:rsidR="00CC59FA">
            <w:pPr>
              <w:pStyle w:val="TableParagraph"/>
              <w:spacing w:before="0" w:line="320" w:lineRule="exact"/>
              <w:ind w:left="103"/>
              <w:rPr>
                <w:sz w:val="28"/>
              </w:rPr>
            </w:pPr>
            <w:r>
              <w:rPr>
                <w:spacing w:val="-2"/>
                <w:sz w:val="28"/>
              </w:rPr>
              <w:t xml:space="preserve">учителя-предметники, </w:t>
            </w:r>
            <w:r>
              <w:rPr>
                <w:sz w:val="28"/>
              </w:rPr>
              <w:t>классные</w:t>
            </w:r>
            <w:r>
              <w:rPr>
                <w:spacing w:val="-18"/>
                <w:sz w:val="28"/>
              </w:rPr>
              <w:t xml:space="preserve"> </w:t>
            </w:r>
            <w:r>
              <w:rPr>
                <w:sz w:val="28"/>
              </w:rPr>
              <w:t>руководители</w:t>
            </w:r>
          </w:p>
        </w:tc>
      </w:tr>
      <w:tr>
        <w:tblPrEx>
          <w:tblW w:w="0" w:type="auto"/>
          <w:tblInd w:w="193" w:type="dxa"/>
          <w:tblLayout w:type="fixed"/>
          <w:tblLook w:val="01E0"/>
        </w:tblPrEx>
        <w:trPr>
          <w:trHeight w:val="650"/>
        </w:trPr>
        <w:tc>
          <w:tcPr>
            <w:tcW w:w="7144" w:type="dxa"/>
          </w:tcPr>
          <w:p w:rsidR="00CC59FA">
            <w:pPr>
              <w:pStyle w:val="TableParagraph"/>
              <w:spacing w:before="0" w:line="320" w:lineRule="exact"/>
              <w:rPr>
                <w:sz w:val="28"/>
              </w:rPr>
            </w:pPr>
            <w:r>
              <w:rPr>
                <w:sz w:val="28"/>
              </w:rPr>
              <w:t>Всероссийский</w:t>
            </w:r>
            <w:r>
              <w:rPr>
                <w:spacing w:val="-8"/>
                <w:sz w:val="28"/>
              </w:rPr>
              <w:t xml:space="preserve"> </w:t>
            </w:r>
            <w:r>
              <w:rPr>
                <w:sz w:val="28"/>
              </w:rPr>
              <w:t>открытый</w:t>
            </w:r>
            <w:r>
              <w:rPr>
                <w:spacing w:val="-5"/>
                <w:sz w:val="28"/>
              </w:rPr>
              <w:t xml:space="preserve"> </w:t>
            </w:r>
            <w:r>
              <w:rPr>
                <w:sz w:val="28"/>
              </w:rPr>
              <w:t>урок</w:t>
            </w:r>
            <w:r>
              <w:rPr>
                <w:spacing w:val="-11"/>
                <w:sz w:val="28"/>
              </w:rPr>
              <w:t xml:space="preserve"> </w:t>
            </w:r>
            <w:r>
              <w:rPr>
                <w:sz w:val="28"/>
              </w:rPr>
              <w:t>«ОБЖ»</w:t>
            </w:r>
            <w:r>
              <w:rPr>
                <w:spacing w:val="-6"/>
                <w:sz w:val="28"/>
              </w:rPr>
              <w:t xml:space="preserve"> </w:t>
            </w:r>
            <w:r>
              <w:rPr>
                <w:sz w:val="28"/>
              </w:rPr>
              <w:t>(приуроченный</w:t>
            </w:r>
            <w:r>
              <w:rPr>
                <w:spacing w:val="-8"/>
                <w:sz w:val="28"/>
              </w:rPr>
              <w:t xml:space="preserve"> </w:t>
            </w:r>
            <w:r>
              <w:rPr>
                <w:sz w:val="28"/>
              </w:rPr>
              <w:t>ко Дню гражданской обороны Российской Федерации)</w:t>
            </w:r>
          </w:p>
        </w:tc>
        <w:tc>
          <w:tcPr>
            <w:tcW w:w="1092" w:type="dxa"/>
          </w:tcPr>
          <w:p w:rsidR="00CC59FA">
            <w:pPr>
              <w:pStyle w:val="TableParagraph"/>
              <w:ind w:left="46" w:right="38"/>
              <w:jc w:val="center"/>
              <w:rPr>
                <w:sz w:val="28"/>
              </w:rPr>
            </w:pPr>
            <w:r>
              <w:rPr>
                <w:spacing w:val="-2"/>
                <w:sz w:val="28"/>
              </w:rPr>
              <w:t>5-</w:t>
            </w:r>
            <w:r>
              <w:rPr>
                <w:spacing w:val="-10"/>
                <w:sz w:val="28"/>
              </w:rPr>
              <w:t>9</w:t>
            </w:r>
          </w:p>
        </w:tc>
        <w:tc>
          <w:tcPr>
            <w:tcW w:w="2456" w:type="dxa"/>
          </w:tcPr>
          <w:p w:rsidR="00CC59FA">
            <w:pPr>
              <w:pStyle w:val="TableParagraph"/>
              <w:ind w:left="47" w:right="39"/>
              <w:jc w:val="center"/>
              <w:rPr>
                <w:sz w:val="28"/>
              </w:rPr>
            </w:pPr>
            <w:r>
              <w:rPr>
                <w:spacing w:val="-2"/>
                <w:sz w:val="28"/>
              </w:rPr>
              <w:t>04.10</w:t>
            </w:r>
          </w:p>
        </w:tc>
        <w:tc>
          <w:tcPr>
            <w:tcW w:w="3632" w:type="dxa"/>
          </w:tcPr>
          <w:p w:rsidR="00CC59FA">
            <w:pPr>
              <w:pStyle w:val="TableParagraph"/>
              <w:spacing w:before="0" w:line="320" w:lineRule="exact"/>
              <w:ind w:left="103"/>
              <w:rPr>
                <w:sz w:val="28"/>
              </w:rPr>
            </w:pPr>
            <w:r>
              <w:rPr>
                <w:spacing w:val="-2"/>
                <w:sz w:val="28"/>
              </w:rPr>
              <w:t xml:space="preserve">учителя-предметники, </w:t>
            </w:r>
            <w:r>
              <w:rPr>
                <w:sz w:val="28"/>
              </w:rPr>
              <w:t>классные</w:t>
            </w:r>
            <w:r>
              <w:rPr>
                <w:spacing w:val="-18"/>
                <w:sz w:val="28"/>
              </w:rPr>
              <w:t xml:space="preserve"> </w:t>
            </w:r>
            <w:r>
              <w:rPr>
                <w:sz w:val="28"/>
              </w:rPr>
              <w:t>руководители</w:t>
            </w:r>
          </w:p>
        </w:tc>
      </w:tr>
      <w:tr>
        <w:tblPrEx>
          <w:tblW w:w="0" w:type="auto"/>
          <w:tblInd w:w="193" w:type="dxa"/>
          <w:tblLayout w:type="fixed"/>
          <w:tblLook w:val="01E0"/>
        </w:tblPrEx>
        <w:trPr>
          <w:trHeight w:val="649"/>
        </w:trPr>
        <w:tc>
          <w:tcPr>
            <w:tcW w:w="7144" w:type="dxa"/>
          </w:tcPr>
          <w:p w:rsidR="00CC59FA">
            <w:pPr>
              <w:pStyle w:val="TableParagraph"/>
              <w:tabs>
                <w:tab w:val="left" w:pos="2439"/>
                <w:tab w:val="left" w:pos="3655"/>
                <w:tab w:val="left" w:pos="4143"/>
                <w:tab w:val="left" w:pos="5183"/>
                <w:tab w:val="left" w:pos="6795"/>
              </w:tabs>
              <w:spacing w:before="0" w:line="320" w:lineRule="atLeast"/>
              <w:ind w:right="44"/>
              <w:rPr>
                <w:sz w:val="28"/>
              </w:rPr>
            </w:pPr>
            <w:r>
              <w:rPr>
                <w:spacing w:val="-2"/>
                <w:sz w:val="28"/>
              </w:rPr>
              <w:t>Информационная</w:t>
            </w:r>
            <w:r>
              <w:rPr>
                <w:sz w:val="28"/>
              </w:rPr>
              <w:tab/>
            </w:r>
            <w:r>
              <w:rPr>
                <w:spacing w:val="-2"/>
                <w:sz w:val="28"/>
              </w:rPr>
              <w:t>минутка</w:t>
            </w:r>
            <w:r>
              <w:rPr>
                <w:sz w:val="28"/>
              </w:rPr>
              <w:tab/>
            </w:r>
            <w:r>
              <w:rPr>
                <w:spacing w:val="-6"/>
                <w:sz w:val="28"/>
              </w:rPr>
              <w:t>на</w:t>
            </w:r>
            <w:r>
              <w:rPr>
                <w:sz w:val="28"/>
              </w:rPr>
              <w:tab/>
            </w:r>
            <w:r>
              <w:rPr>
                <w:spacing w:val="-2"/>
                <w:sz w:val="28"/>
              </w:rPr>
              <w:t>уроках</w:t>
            </w:r>
            <w:r>
              <w:rPr>
                <w:sz w:val="28"/>
              </w:rPr>
              <w:tab/>
            </w:r>
            <w:r>
              <w:rPr>
                <w:spacing w:val="-2"/>
                <w:sz w:val="28"/>
              </w:rPr>
              <w:t>литературы</w:t>
            </w:r>
            <w:r>
              <w:rPr>
                <w:sz w:val="28"/>
              </w:rPr>
              <w:tab/>
            </w:r>
            <w:r>
              <w:rPr>
                <w:spacing w:val="-6"/>
                <w:sz w:val="28"/>
              </w:rPr>
              <w:t xml:space="preserve">по </w:t>
            </w:r>
            <w:r>
              <w:rPr>
                <w:sz w:val="28"/>
              </w:rPr>
              <w:t>юбилейным датам писателей</w:t>
            </w:r>
          </w:p>
        </w:tc>
        <w:tc>
          <w:tcPr>
            <w:tcW w:w="1092" w:type="dxa"/>
          </w:tcPr>
          <w:p w:rsidR="00CC59FA">
            <w:pPr>
              <w:pStyle w:val="TableParagraph"/>
              <w:ind w:left="46" w:right="38"/>
              <w:jc w:val="center"/>
              <w:rPr>
                <w:sz w:val="28"/>
              </w:rPr>
            </w:pPr>
            <w:r>
              <w:rPr>
                <w:spacing w:val="-2"/>
                <w:sz w:val="28"/>
              </w:rPr>
              <w:t>5-</w:t>
            </w:r>
            <w:r>
              <w:rPr>
                <w:spacing w:val="-10"/>
                <w:sz w:val="28"/>
              </w:rPr>
              <w:t>9</w:t>
            </w:r>
          </w:p>
        </w:tc>
        <w:tc>
          <w:tcPr>
            <w:tcW w:w="2456" w:type="dxa"/>
          </w:tcPr>
          <w:p w:rsidR="00CC59FA">
            <w:pPr>
              <w:pStyle w:val="TableParagraph"/>
              <w:ind w:left="47" w:right="39"/>
              <w:jc w:val="center"/>
              <w:rPr>
                <w:sz w:val="28"/>
              </w:rPr>
            </w:pPr>
            <w:r>
              <w:rPr>
                <w:spacing w:val="-2"/>
                <w:sz w:val="28"/>
              </w:rPr>
              <w:t>10.12</w:t>
            </w:r>
          </w:p>
        </w:tc>
        <w:tc>
          <w:tcPr>
            <w:tcW w:w="3632" w:type="dxa"/>
          </w:tcPr>
          <w:p w:rsidR="00CC59FA">
            <w:pPr>
              <w:pStyle w:val="TableParagraph"/>
              <w:spacing w:before="0" w:line="320" w:lineRule="atLeast"/>
              <w:ind w:left="103"/>
              <w:rPr>
                <w:sz w:val="28"/>
              </w:rPr>
            </w:pPr>
            <w:r>
              <w:rPr>
                <w:spacing w:val="-2"/>
                <w:sz w:val="28"/>
              </w:rPr>
              <w:t xml:space="preserve">учителя-предметники, </w:t>
            </w:r>
            <w:r>
              <w:rPr>
                <w:sz w:val="28"/>
              </w:rPr>
              <w:t>классные</w:t>
            </w:r>
            <w:r>
              <w:rPr>
                <w:spacing w:val="-18"/>
                <w:sz w:val="28"/>
              </w:rPr>
              <w:t xml:space="preserve"> </w:t>
            </w:r>
            <w:r>
              <w:rPr>
                <w:sz w:val="28"/>
              </w:rPr>
              <w:t>руководители</w:t>
            </w:r>
          </w:p>
        </w:tc>
      </w:tr>
      <w:tr>
        <w:tblPrEx>
          <w:tblW w:w="0" w:type="auto"/>
          <w:tblInd w:w="193" w:type="dxa"/>
          <w:tblLayout w:type="fixed"/>
          <w:tblLook w:val="01E0"/>
        </w:tblPrEx>
        <w:trPr>
          <w:trHeight w:val="654"/>
        </w:trPr>
        <w:tc>
          <w:tcPr>
            <w:tcW w:w="7144" w:type="dxa"/>
          </w:tcPr>
          <w:p w:rsidR="00CC59FA">
            <w:pPr>
              <w:pStyle w:val="TableParagraph"/>
              <w:spacing w:before="0" w:line="320" w:lineRule="atLeast"/>
              <w:rPr>
                <w:sz w:val="28"/>
              </w:rPr>
            </w:pPr>
            <w:r>
              <w:rPr>
                <w:sz w:val="28"/>
              </w:rPr>
              <w:t>Интерактивные</w:t>
            </w:r>
            <w:r>
              <w:rPr>
                <w:spacing w:val="-7"/>
                <w:sz w:val="28"/>
              </w:rPr>
              <w:t xml:space="preserve"> </w:t>
            </w:r>
            <w:r>
              <w:rPr>
                <w:sz w:val="28"/>
              </w:rPr>
              <w:t>уроки</w:t>
            </w:r>
            <w:r>
              <w:rPr>
                <w:spacing w:val="-5"/>
                <w:sz w:val="28"/>
              </w:rPr>
              <w:t xml:space="preserve"> </w:t>
            </w:r>
            <w:r>
              <w:rPr>
                <w:sz w:val="28"/>
              </w:rPr>
              <w:t>родного</w:t>
            </w:r>
            <w:r>
              <w:rPr>
                <w:spacing w:val="-10"/>
                <w:sz w:val="28"/>
              </w:rPr>
              <w:t xml:space="preserve"> </w:t>
            </w:r>
            <w:r>
              <w:rPr>
                <w:sz w:val="28"/>
              </w:rPr>
              <w:t>русского</w:t>
            </w:r>
            <w:r>
              <w:rPr>
                <w:spacing w:val="-6"/>
                <w:sz w:val="28"/>
              </w:rPr>
              <w:t xml:space="preserve"> </w:t>
            </w:r>
            <w:r>
              <w:rPr>
                <w:sz w:val="28"/>
              </w:rPr>
              <w:t>языка</w:t>
            </w:r>
            <w:r>
              <w:rPr>
                <w:spacing w:val="-7"/>
                <w:sz w:val="28"/>
              </w:rPr>
              <w:t xml:space="preserve"> </w:t>
            </w:r>
            <w:r>
              <w:rPr>
                <w:sz w:val="28"/>
              </w:rPr>
              <w:t>к Международному дню родного языка</w:t>
            </w:r>
          </w:p>
        </w:tc>
        <w:tc>
          <w:tcPr>
            <w:tcW w:w="1092" w:type="dxa"/>
          </w:tcPr>
          <w:p w:rsidR="00CC59FA">
            <w:pPr>
              <w:pStyle w:val="TableParagraph"/>
              <w:ind w:left="46" w:right="38"/>
              <w:jc w:val="center"/>
              <w:rPr>
                <w:sz w:val="28"/>
              </w:rPr>
            </w:pPr>
            <w:r>
              <w:rPr>
                <w:spacing w:val="-2"/>
                <w:sz w:val="28"/>
              </w:rPr>
              <w:t>5-</w:t>
            </w:r>
            <w:r>
              <w:rPr>
                <w:spacing w:val="-10"/>
                <w:sz w:val="28"/>
              </w:rPr>
              <w:t>9</w:t>
            </w:r>
          </w:p>
        </w:tc>
        <w:tc>
          <w:tcPr>
            <w:tcW w:w="2456" w:type="dxa"/>
          </w:tcPr>
          <w:p w:rsidR="00CC59FA">
            <w:pPr>
              <w:pStyle w:val="TableParagraph"/>
              <w:ind w:left="47" w:right="39"/>
              <w:jc w:val="center"/>
              <w:rPr>
                <w:sz w:val="28"/>
              </w:rPr>
            </w:pPr>
            <w:r>
              <w:rPr>
                <w:spacing w:val="-2"/>
                <w:sz w:val="28"/>
              </w:rPr>
              <w:t>21.02</w:t>
            </w:r>
          </w:p>
        </w:tc>
        <w:tc>
          <w:tcPr>
            <w:tcW w:w="3632" w:type="dxa"/>
          </w:tcPr>
          <w:p w:rsidR="00CC59FA">
            <w:pPr>
              <w:pStyle w:val="TableParagraph"/>
              <w:spacing w:before="0" w:line="320" w:lineRule="atLeast"/>
              <w:ind w:left="103"/>
              <w:rPr>
                <w:sz w:val="28"/>
              </w:rPr>
            </w:pPr>
            <w:r>
              <w:rPr>
                <w:spacing w:val="-2"/>
                <w:sz w:val="28"/>
              </w:rPr>
              <w:t xml:space="preserve">учителя-предметники, </w:t>
            </w:r>
            <w:r>
              <w:rPr>
                <w:sz w:val="28"/>
              </w:rPr>
              <w:t>классные</w:t>
            </w:r>
            <w:r>
              <w:rPr>
                <w:spacing w:val="-18"/>
                <w:sz w:val="28"/>
              </w:rPr>
              <w:t xml:space="preserve"> </w:t>
            </w:r>
            <w:r>
              <w:rPr>
                <w:sz w:val="28"/>
              </w:rPr>
              <w:t>руководители</w:t>
            </w:r>
          </w:p>
        </w:tc>
      </w:tr>
    </w:tbl>
    <w:p w:rsidR="00CC59FA">
      <w:pPr>
        <w:spacing w:line="320" w:lineRule="atLeast"/>
        <w:rPr>
          <w:sz w:val="28"/>
        </w:rPr>
        <w:sectPr>
          <w:headerReference w:type="default" r:id="rId15"/>
          <w:footerReference w:type="default" r:id="rId16"/>
          <w:pgSz w:w="16840" w:h="11910" w:orient="landscape"/>
          <w:pgMar w:top="1100" w:right="1060" w:bottom="740" w:left="1160" w:header="0" w:footer="547" w:gutter="0"/>
          <w:cols w:space="720"/>
        </w:sectPr>
      </w:pPr>
    </w:p>
    <w:tbl>
      <w:tblPr>
        <w:tblStyle w:val="TableNormal0"/>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44"/>
        <w:gridCol w:w="1092"/>
        <w:gridCol w:w="2456"/>
        <w:gridCol w:w="3632"/>
      </w:tblGrid>
      <w:tr>
        <w:tblPrEx>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654"/>
        </w:trPr>
        <w:tc>
          <w:tcPr>
            <w:tcW w:w="7144" w:type="dxa"/>
          </w:tcPr>
          <w:p w:rsidR="00CC59FA">
            <w:pPr>
              <w:pStyle w:val="TableParagraph"/>
              <w:spacing w:before="0" w:line="320" w:lineRule="exact"/>
              <w:rPr>
                <w:sz w:val="28"/>
              </w:rPr>
            </w:pPr>
            <w:r>
              <w:rPr>
                <w:sz w:val="28"/>
              </w:rPr>
              <w:t>Всемирный</w:t>
            </w:r>
            <w:r>
              <w:rPr>
                <w:spacing w:val="40"/>
                <w:sz w:val="28"/>
              </w:rPr>
              <w:t xml:space="preserve"> </w:t>
            </w:r>
            <w:r>
              <w:rPr>
                <w:sz w:val="28"/>
              </w:rPr>
              <w:t>день</w:t>
            </w:r>
            <w:r>
              <w:rPr>
                <w:spacing w:val="40"/>
                <w:sz w:val="28"/>
              </w:rPr>
              <w:t xml:space="preserve"> </w:t>
            </w:r>
            <w:r>
              <w:rPr>
                <w:sz w:val="28"/>
              </w:rPr>
              <w:t>иммунитета</w:t>
            </w:r>
            <w:r>
              <w:rPr>
                <w:spacing w:val="40"/>
                <w:sz w:val="28"/>
              </w:rPr>
              <w:t xml:space="preserve"> </w:t>
            </w:r>
            <w:r>
              <w:rPr>
                <w:sz w:val="28"/>
              </w:rPr>
              <w:t>(минутка</w:t>
            </w:r>
            <w:r>
              <w:rPr>
                <w:spacing w:val="40"/>
                <w:sz w:val="28"/>
              </w:rPr>
              <w:t xml:space="preserve"> </w:t>
            </w:r>
            <w:r>
              <w:rPr>
                <w:sz w:val="28"/>
              </w:rPr>
              <w:t>информации</w:t>
            </w:r>
            <w:r>
              <w:rPr>
                <w:spacing w:val="40"/>
                <w:sz w:val="28"/>
              </w:rPr>
              <w:t xml:space="preserve"> </w:t>
            </w:r>
            <w:r>
              <w:rPr>
                <w:sz w:val="28"/>
              </w:rPr>
              <w:t>на уроках биологии)</w:t>
            </w:r>
          </w:p>
        </w:tc>
        <w:tc>
          <w:tcPr>
            <w:tcW w:w="1092" w:type="dxa"/>
          </w:tcPr>
          <w:p w:rsidR="00CC59FA">
            <w:pPr>
              <w:pStyle w:val="TableParagraph"/>
              <w:spacing w:before="9"/>
              <w:ind w:left="359"/>
              <w:rPr>
                <w:sz w:val="28"/>
              </w:rPr>
            </w:pPr>
            <w:r>
              <w:rPr>
                <w:spacing w:val="-2"/>
                <w:sz w:val="28"/>
              </w:rPr>
              <w:t>5-</w:t>
            </w:r>
            <w:r>
              <w:rPr>
                <w:spacing w:val="-10"/>
                <w:sz w:val="28"/>
              </w:rPr>
              <w:t>9</w:t>
            </w:r>
          </w:p>
        </w:tc>
        <w:tc>
          <w:tcPr>
            <w:tcW w:w="2456" w:type="dxa"/>
          </w:tcPr>
          <w:p w:rsidR="00CC59FA">
            <w:pPr>
              <w:pStyle w:val="TableParagraph"/>
              <w:spacing w:before="9"/>
              <w:ind w:left="47" w:right="39"/>
              <w:jc w:val="center"/>
              <w:rPr>
                <w:sz w:val="28"/>
              </w:rPr>
            </w:pPr>
            <w:r>
              <w:rPr>
                <w:spacing w:val="-2"/>
                <w:sz w:val="28"/>
              </w:rPr>
              <w:t>01.03</w:t>
            </w:r>
          </w:p>
        </w:tc>
        <w:tc>
          <w:tcPr>
            <w:tcW w:w="3632" w:type="dxa"/>
          </w:tcPr>
          <w:p w:rsidR="00CC59FA">
            <w:pPr>
              <w:pStyle w:val="TableParagraph"/>
              <w:spacing w:before="0" w:line="320" w:lineRule="exact"/>
              <w:ind w:left="103"/>
              <w:rPr>
                <w:sz w:val="28"/>
              </w:rPr>
            </w:pPr>
            <w:r>
              <w:rPr>
                <w:spacing w:val="-2"/>
                <w:sz w:val="28"/>
              </w:rPr>
              <w:t xml:space="preserve">учителя-предметники, </w:t>
            </w:r>
            <w:r>
              <w:rPr>
                <w:sz w:val="28"/>
              </w:rPr>
              <w:t>классные</w:t>
            </w:r>
            <w:r>
              <w:rPr>
                <w:spacing w:val="-18"/>
                <w:sz w:val="28"/>
              </w:rPr>
              <w:t xml:space="preserve"> </w:t>
            </w:r>
            <w:r>
              <w:rPr>
                <w:sz w:val="28"/>
              </w:rPr>
              <w:t>руководители</w:t>
            </w:r>
          </w:p>
        </w:tc>
      </w:tr>
    </w:tbl>
    <w:p w:rsidR="00CC59FA">
      <w:pPr>
        <w:pStyle w:val="BodyText"/>
        <w:spacing w:before="164"/>
        <w:ind w:left="0" w:firstLine="0"/>
        <w:jc w:val="left"/>
        <w:rPr>
          <w:sz w:val="20"/>
        </w:rPr>
      </w:pPr>
    </w:p>
    <w:tbl>
      <w:tblPr>
        <w:tblStyle w:val="TableNormal0"/>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72"/>
        <w:gridCol w:w="992"/>
        <w:gridCol w:w="2128"/>
        <w:gridCol w:w="3732"/>
      </w:tblGrid>
      <w:tr>
        <w:tblPrEx>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650"/>
        </w:trPr>
        <w:tc>
          <w:tcPr>
            <w:tcW w:w="7472" w:type="dxa"/>
          </w:tcPr>
          <w:p w:rsidR="00CC59FA">
            <w:pPr>
              <w:pStyle w:val="TableParagraph"/>
              <w:spacing w:before="0" w:line="320" w:lineRule="atLeast"/>
              <w:rPr>
                <w:sz w:val="28"/>
              </w:rPr>
            </w:pPr>
            <w:r>
              <w:rPr>
                <w:sz w:val="28"/>
              </w:rPr>
              <w:t>Всероссийский</w:t>
            </w:r>
            <w:r>
              <w:rPr>
                <w:spacing w:val="-8"/>
                <w:sz w:val="28"/>
              </w:rPr>
              <w:t xml:space="preserve"> </w:t>
            </w:r>
            <w:r>
              <w:rPr>
                <w:sz w:val="28"/>
              </w:rPr>
              <w:t>открытый</w:t>
            </w:r>
            <w:r>
              <w:rPr>
                <w:spacing w:val="-4"/>
                <w:sz w:val="28"/>
              </w:rPr>
              <w:t xml:space="preserve"> </w:t>
            </w:r>
            <w:r>
              <w:rPr>
                <w:sz w:val="28"/>
              </w:rPr>
              <w:t>урок</w:t>
            </w:r>
            <w:r>
              <w:rPr>
                <w:spacing w:val="-10"/>
                <w:sz w:val="28"/>
              </w:rPr>
              <w:t xml:space="preserve"> </w:t>
            </w:r>
            <w:r>
              <w:rPr>
                <w:sz w:val="28"/>
              </w:rPr>
              <w:t>«ОБЖ»</w:t>
            </w:r>
            <w:r>
              <w:rPr>
                <w:spacing w:val="-6"/>
                <w:sz w:val="28"/>
              </w:rPr>
              <w:t xml:space="preserve"> </w:t>
            </w:r>
            <w:r>
              <w:rPr>
                <w:sz w:val="28"/>
              </w:rPr>
              <w:t>(День</w:t>
            </w:r>
            <w:r>
              <w:rPr>
                <w:spacing w:val="-9"/>
                <w:sz w:val="28"/>
              </w:rPr>
              <w:t xml:space="preserve"> </w:t>
            </w:r>
            <w:r>
              <w:rPr>
                <w:sz w:val="28"/>
              </w:rPr>
              <w:t xml:space="preserve">пожарной </w:t>
            </w:r>
            <w:r>
              <w:rPr>
                <w:spacing w:val="-2"/>
                <w:sz w:val="28"/>
              </w:rPr>
              <w:t>охраны)</w:t>
            </w:r>
          </w:p>
        </w:tc>
        <w:tc>
          <w:tcPr>
            <w:tcW w:w="992" w:type="dxa"/>
          </w:tcPr>
          <w:p w:rsidR="00CC59FA">
            <w:pPr>
              <w:pStyle w:val="TableParagraph"/>
              <w:ind w:left="311"/>
              <w:rPr>
                <w:sz w:val="28"/>
              </w:rPr>
            </w:pPr>
            <w:r>
              <w:rPr>
                <w:spacing w:val="-2"/>
                <w:sz w:val="28"/>
              </w:rPr>
              <w:t>5-</w:t>
            </w:r>
            <w:r>
              <w:rPr>
                <w:spacing w:val="-10"/>
                <w:sz w:val="28"/>
              </w:rPr>
              <w:t>9</w:t>
            </w:r>
          </w:p>
        </w:tc>
        <w:tc>
          <w:tcPr>
            <w:tcW w:w="2128" w:type="dxa"/>
          </w:tcPr>
          <w:p w:rsidR="00CC59FA">
            <w:pPr>
              <w:pStyle w:val="TableParagraph"/>
              <w:ind w:left="20" w:right="4"/>
              <w:jc w:val="center"/>
              <w:rPr>
                <w:sz w:val="28"/>
              </w:rPr>
            </w:pPr>
            <w:r>
              <w:rPr>
                <w:spacing w:val="-2"/>
                <w:sz w:val="28"/>
              </w:rPr>
              <w:t>30.04</w:t>
            </w:r>
          </w:p>
        </w:tc>
        <w:tc>
          <w:tcPr>
            <w:tcW w:w="3732" w:type="dxa"/>
          </w:tcPr>
          <w:p w:rsidR="00CC59FA">
            <w:pPr>
              <w:pStyle w:val="TableParagraph"/>
              <w:spacing w:before="0" w:line="320" w:lineRule="atLeast"/>
              <w:ind w:left="103"/>
              <w:rPr>
                <w:sz w:val="28"/>
              </w:rPr>
            </w:pPr>
            <w:r>
              <w:rPr>
                <w:spacing w:val="-2"/>
                <w:sz w:val="28"/>
              </w:rPr>
              <w:t xml:space="preserve">учителя-предметники, </w:t>
            </w:r>
            <w:r>
              <w:rPr>
                <w:sz w:val="28"/>
              </w:rPr>
              <w:t>классные</w:t>
            </w:r>
            <w:r>
              <w:rPr>
                <w:spacing w:val="-18"/>
                <w:sz w:val="28"/>
              </w:rPr>
              <w:t xml:space="preserve"> </w:t>
            </w:r>
            <w:r>
              <w:rPr>
                <w:sz w:val="28"/>
              </w:rPr>
              <w:t>руководители</w:t>
            </w:r>
          </w:p>
        </w:tc>
      </w:tr>
      <w:tr>
        <w:tblPrEx>
          <w:tblW w:w="0" w:type="auto"/>
          <w:tblInd w:w="193" w:type="dxa"/>
          <w:tblLayout w:type="fixed"/>
          <w:tblLook w:val="01E0"/>
        </w:tblPrEx>
        <w:trPr>
          <w:trHeight w:val="650"/>
        </w:trPr>
        <w:tc>
          <w:tcPr>
            <w:tcW w:w="7472" w:type="dxa"/>
          </w:tcPr>
          <w:p w:rsidR="00CC59FA">
            <w:pPr>
              <w:pStyle w:val="TableParagraph"/>
              <w:rPr>
                <w:sz w:val="28"/>
              </w:rPr>
            </w:pPr>
            <w:r>
              <w:rPr>
                <w:sz w:val="28"/>
              </w:rPr>
              <w:t>День</w:t>
            </w:r>
            <w:r>
              <w:rPr>
                <w:spacing w:val="-6"/>
                <w:sz w:val="28"/>
              </w:rPr>
              <w:t xml:space="preserve"> </w:t>
            </w:r>
            <w:r>
              <w:rPr>
                <w:sz w:val="28"/>
              </w:rPr>
              <w:t>государственного</w:t>
            </w:r>
            <w:r>
              <w:rPr>
                <w:spacing w:val="-3"/>
                <w:sz w:val="28"/>
              </w:rPr>
              <w:t xml:space="preserve"> </w:t>
            </w:r>
            <w:r>
              <w:rPr>
                <w:sz w:val="28"/>
              </w:rPr>
              <w:t>флага Российской</w:t>
            </w:r>
            <w:r>
              <w:rPr>
                <w:spacing w:val="-1"/>
                <w:sz w:val="28"/>
              </w:rPr>
              <w:t xml:space="preserve"> </w:t>
            </w:r>
            <w:r>
              <w:rPr>
                <w:spacing w:val="-2"/>
                <w:sz w:val="28"/>
              </w:rPr>
              <w:t>Федерации</w:t>
            </w:r>
          </w:p>
        </w:tc>
        <w:tc>
          <w:tcPr>
            <w:tcW w:w="992" w:type="dxa"/>
          </w:tcPr>
          <w:p w:rsidR="00CC59FA">
            <w:pPr>
              <w:pStyle w:val="TableParagraph"/>
              <w:ind w:left="311"/>
              <w:rPr>
                <w:sz w:val="28"/>
              </w:rPr>
            </w:pPr>
            <w:r>
              <w:rPr>
                <w:spacing w:val="-2"/>
                <w:sz w:val="28"/>
              </w:rPr>
              <w:t>5-</w:t>
            </w:r>
            <w:r>
              <w:rPr>
                <w:spacing w:val="-10"/>
                <w:sz w:val="28"/>
              </w:rPr>
              <w:t>9</w:t>
            </w:r>
          </w:p>
        </w:tc>
        <w:tc>
          <w:tcPr>
            <w:tcW w:w="2128" w:type="dxa"/>
          </w:tcPr>
          <w:p w:rsidR="00CC59FA">
            <w:pPr>
              <w:pStyle w:val="TableParagraph"/>
              <w:ind w:left="20" w:right="4"/>
              <w:jc w:val="center"/>
              <w:rPr>
                <w:sz w:val="28"/>
              </w:rPr>
            </w:pPr>
            <w:r>
              <w:rPr>
                <w:spacing w:val="-2"/>
                <w:sz w:val="28"/>
              </w:rPr>
              <w:t>22.05</w:t>
            </w:r>
          </w:p>
        </w:tc>
        <w:tc>
          <w:tcPr>
            <w:tcW w:w="3732" w:type="dxa"/>
          </w:tcPr>
          <w:p w:rsidR="00CC59FA">
            <w:pPr>
              <w:pStyle w:val="TableParagraph"/>
              <w:spacing w:before="0" w:line="320" w:lineRule="atLeast"/>
              <w:ind w:left="103"/>
              <w:rPr>
                <w:sz w:val="28"/>
              </w:rPr>
            </w:pPr>
            <w:r>
              <w:rPr>
                <w:spacing w:val="-2"/>
                <w:sz w:val="28"/>
              </w:rPr>
              <w:t xml:space="preserve">учителя-предметники, </w:t>
            </w:r>
            <w:r>
              <w:rPr>
                <w:sz w:val="28"/>
              </w:rPr>
              <w:t>классные</w:t>
            </w:r>
            <w:r>
              <w:rPr>
                <w:spacing w:val="-18"/>
                <w:sz w:val="28"/>
              </w:rPr>
              <w:t xml:space="preserve"> </w:t>
            </w:r>
            <w:r>
              <w:rPr>
                <w:sz w:val="28"/>
              </w:rPr>
              <w:t>руководители</w:t>
            </w:r>
          </w:p>
        </w:tc>
      </w:tr>
      <w:tr>
        <w:tblPrEx>
          <w:tblW w:w="0" w:type="auto"/>
          <w:tblInd w:w="193" w:type="dxa"/>
          <w:tblLayout w:type="fixed"/>
          <w:tblLook w:val="01E0"/>
        </w:tblPrEx>
        <w:trPr>
          <w:trHeight w:val="653"/>
        </w:trPr>
        <w:tc>
          <w:tcPr>
            <w:tcW w:w="7472" w:type="dxa"/>
          </w:tcPr>
          <w:p w:rsidR="00CC59FA">
            <w:pPr>
              <w:pStyle w:val="TableParagraph"/>
              <w:spacing w:before="9"/>
              <w:rPr>
                <w:sz w:val="28"/>
              </w:rPr>
            </w:pPr>
            <w:r>
              <w:rPr>
                <w:sz w:val="28"/>
              </w:rPr>
              <w:t>День</w:t>
            </w:r>
            <w:r>
              <w:rPr>
                <w:spacing w:val="-3"/>
                <w:sz w:val="28"/>
              </w:rPr>
              <w:t xml:space="preserve"> </w:t>
            </w:r>
            <w:r>
              <w:rPr>
                <w:sz w:val="28"/>
              </w:rPr>
              <w:t>славянской</w:t>
            </w:r>
            <w:r>
              <w:rPr>
                <w:spacing w:val="-3"/>
                <w:sz w:val="28"/>
              </w:rPr>
              <w:t xml:space="preserve"> </w:t>
            </w:r>
            <w:r>
              <w:rPr>
                <w:sz w:val="28"/>
              </w:rPr>
              <w:t>письменности</w:t>
            </w:r>
            <w:r>
              <w:rPr>
                <w:spacing w:val="-3"/>
                <w:sz w:val="28"/>
              </w:rPr>
              <w:t xml:space="preserve"> </w:t>
            </w:r>
            <w:r>
              <w:rPr>
                <w:sz w:val="28"/>
              </w:rPr>
              <w:t>и</w:t>
            </w:r>
            <w:r>
              <w:rPr>
                <w:spacing w:val="-6"/>
                <w:sz w:val="28"/>
              </w:rPr>
              <w:t xml:space="preserve"> </w:t>
            </w:r>
            <w:r>
              <w:rPr>
                <w:spacing w:val="-2"/>
                <w:sz w:val="28"/>
              </w:rPr>
              <w:t>культуры</w:t>
            </w:r>
          </w:p>
        </w:tc>
        <w:tc>
          <w:tcPr>
            <w:tcW w:w="992" w:type="dxa"/>
          </w:tcPr>
          <w:p w:rsidR="00CC59FA">
            <w:pPr>
              <w:pStyle w:val="TableParagraph"/>
              <w:spacing w:before="9"/>
              <w:ind w:left="311"/>
              <w:rPr>
                <w:sz w:val="28"/>
              </w:rPr>
            </w:pPr>
            <w:r>
              <w:rPr>
                <w:spacing w:val="-2"/>
                <w:sz w:val="28"/>
              </w:rPr>
              <w:t>5-</w:t>
            </w:r>
            <w:r>
              <w:rPr>
                <w:spacing w:val="-10"/>
                <w:sz w:val="28"/>
              </w:rPr>
              <w:t>9</w:t>
            </w:r>
          </w:p>
        </w:tc>
        <w:tc>
          <w:tcPr>
            <w:tcW w:w="2128" w:type="dxa"/>
          </w:tcPr>
          <w:p w:rsidR="00CC59FA">
            <w:pPr>
              <w:pStyle w:val="TableParagraph"/>
              <w:spacing w:before="9"/>
              <w:ind w:left="20" w:right="4"/>
              <w:jc w:val="center"/>
              <w:rPr>
                <w:sz w:val="28"/>
              </w:rPr>
            </w:pPr>
            <w:r>
              <w:rPr>
                <w:spacing w:val="-2"/>
                <w:sz w:val="28"/>
              </w:rPr>
              <w:t>24.05</w:t>
            </w:r>
          </w:p>
        </w:tc>
        <w:tc>
          <w:tcPr>
            <w:tcW w:w="3732" w:type="dxa"/>
          </w:tcPr>
          <w:p w:rsidR="00CC59FA">
            <w:pPr>
              <w:pStyle w:val="TableParagraph"/>
              <w:spacing w:before="0" w:line="320" w:lineRule="exact"/>
              <w:ind w:left="103"/>
              <w:rPr>
                <w:sz w:val="28"/>
              </w:rPr>
            </w:pPr>
            <w:r>
              <w:rPr>
                <w:spacing w:val="-2"/>
                <w:sz w:val="28"/>
              </w:rPr>
              <w:t xml:space="preserve">учителя-предметники, </w:t>
            </w:r>
            <w:r>
              <w:rPr>
                <w:sz w:val="28"/>
              </w:rPr>
              <w:t>классные</w:t>
            </w:r>
            <w:r>
              <w:rPr>
                <w:spacing w:val="-18"/>
                <w:sz w:val="28"/>
              </w:rPr>
              <w:t xml:space="preserve"> </w:t>
            </w:r>
            <w:r>
              <w:rPr>
                <w:sz w:val="28"/>
              </w:rPr>
              <w:t>руководители</w:t>
            </w:r>
          </w:p>
        </w:tc>
      </w:tr>
      <w:tr>
        <w:tblPrEx>
          <w:tblW w:w="0" w:type="auto"/>
          <w:tblInd w:w="193" w:type="dxa"/>
          <w:tblLayout w:type="fixed"/>
          <w:tblLook w:val="01E0"/>
        </w:tblPrEx>
        <w:trPr>
          <w:trHeight w:val="649"/>
        </w:trPr>
        <w:tc>
          <w:tcPr>
            <w:tcW w:w="7472" w:type="dxa"/>
          </w:tcPr>
          <w:p w:rsidR="00CC59FA">
            <w:pPr>
              <w:pStyle w:val="TableParagraph"/>
              <w:rPr>
                <w:sz w:val="28"/>
              </w:rPr>
            </w:pPr>
            <w:r>
              <w:rPr>
                <w:sz w:val="28"/>
              </w:rPr>
              <w:t>Предметные</w:t>
            </w:r>
            <w:r>
              <w:rPr>
                <w:spacing w:val="-4"/>
                <w:sz w:val="28"/>
              </w:rPr>
              <w:t xml:space="preserve"> </w:t>
            </w:r>
            <w:r>
              <w:rPr>
                <w:sz w:val="28"/>
              </w:rPr>
              <w:t>недели</w:t>
            </w:r>
            <w:r>
              <w:rPr>
                <w:spacing w:val="-1"/>
                <w:sz w:val="28"/>
              </w:rPr>
              <w:t xml:space="preserve"> </w:t>
            </w:r>
            <w:r>
              <w:rPr>
                <w:sz w:val="28"/>
              </w:rPr>
              <w:t>(по</w:t>
            </w:r>
            <w:r>
              <w:rPr>
                <w:spacing w:val="-3"/>
                <w:sz w:val="28"/>
              </w:rPr>
              <w:t xml:space="preserve"> </w:t>
            </w:r>
            <w:r>
              <w:rPr>
                <w:spacing w:val="-2"/>
                <w:sz w:val="28"/>
              </w:rPr>
              <w:t>графику)</w:t>
            </w:r>
          </w:p>
        </w:tc>
        <w:tc>
          <w:tcPr>
            <w:tcW w:w="992" w:type="dxa"/>
          </w:tcPr>
          <w:p w:rsidR="00CC59FA">
            <w:pPr>
              <w:pStyle w:val="TableParagraph"/>
              <w:ind w:left="311"/>
              <w:rPr>
                <w:sz w:val="28"/>
              </w:rPr>
            </w:pPr>
            <w:r>
              <w:rPr>
                <w:spacing w:val="-2"/>
                <w:sz w:val="28"/>
              </w:rPr>
              <w:t>5-</w:t>
            </w:r>
            <w:r>
              <w:rPr>
                <w:spacing w:val="-10"/>
                <w:sz w:val="28"/>
              </w:rPr>
              <w:t>9</w:t>
            </w:r>
          </w:p>
        </w:tc>
        <w:tc>
          <w:tcPr>
            <w:tcW w:w="2128" w:type="dxa"/>
          </w:tcPr>
          <w:p w:rsidR="00CC59FA">
            <w:pPr>
              <w:pStyle w:val="TableParagraph"/>
              <w:ind w:left="20"/>
              <w:jc w:val="center"/>
              <w:rPr>
                <w:sz w:val="28"/>
              </w:rPr>
            </w:pPr>
            <w:r>
              <w:rPr>
                <w:sz w:val="28"/>
              </w:rPr>
              <w:t>в</w:t>
            </w:r>
            <w:r>
              <w:rPr>
                <w:spacing w:val="-2"/>
                <w:sz w:val="28"/>
              </w:rPr>
              <w:t xml:space="preserve"> </w:t>
            </w:r>
            <w:r>
              <w:rPr>
                <w:sz w:val="28"/>
              </w:rPr>
              <w:t xml:space="preserve">течение </w:t>
            </w:r>
            <w:r>
              <w:rPr>
                <w:spacing w:val="-4"/>
                <w:sz w:val="28"/>
              </w:rPr>
              <w:t>года</w:t>
            </w:r>
          </w:p>
        </w:tc>
        <w:tc>
          <w:tcPr>
            <w:tcW w:w="3732" w:type="dxa"/>
          </w:tcPr>
          <w:p w:rsidR="00CC59FA">
            <w:pPr>
              <w:pStyle w:val="TableParagraph"/>
              <w:spacing w:before="0" w:line="320" w:lineRule="exact"/>
              <w:ind w:left="103"/>
              <w:rPr>
                <w:sz w:val="28"/>
              </w:rPr>
            </w:pPr>
            <w:r>
              <w:rPr>
                <w:spacing w:val="-2"/>
                <w:sz w:val="28"/>
              </w:rPr>
              <w:t xml:space="preserve">учителя-предметники, </w:t>
            </w:r>
            <w:r>
              <w:rPr>
                <w:sz w:val="28"/>
              </w:rPr>
              <w:t>классные</w:t>
            </w:r>
            <w:r>
              <w:rPr>
                <w:spacing w:val="-18"/>
                <w:sz w:val="28"/>
              </w:rPr>
              <w:t xml:space="preserve"> </w:t>
            </w:r>
            <w:r>
              <w:rPr>
                <w:sz w:val="28"/>
              </w:rPr>
              <w:t>руководители</w:t>
            </w:r>
          </w:p>
        </w:tc>
      </w:tr>
      <w:tr>
        <w:tblPrEx>
          <w:tblW w:w="0" w:type="auto"/>
          <w:tblInd w:w="193" w:type="dxa"/>
          <w:tblLayout w:type="fixed"/>
          <w:tblLook w:val="01E0"/>
        </w:tblPrEx>
        <w:trPr>
          <w:trHeight w:val="326"/>
        </w:trPr>
        <w:tc>
          <w:tcPr>
            <w:tcW w:w="14324" w:type="dxa"/>
            <w:gridSpan w:val="4"/>
          </w:tcPr>
          <w:p w:rsidR="00CC59FA">
            <w:pPr>
              <w:pStyle w:val="TableParagraph"/>
              <w:spacing w:line="300" w:lineRule="exact"/>
              <w:ind w:left="3191"/>
              <w:rPr>
                <w:b/>
                <w:sz w:val="28"/>
              </w:rPr>
            </w:pPr>
            <w:r>
              <w:rPr>
                <w:b/>
                <w:sz w:val="28"/>
              </w:rPr>
              <w:t>Модуль</w:t>
            </w:r>
            <w:r>
              <w:rPr>
                <w:b/>
                <w:spacing w:val="-6"/>
                <w:sz w:val="28"/>
              </w:rPr>
              <w:t xml:space="preserve"> </w:t>
            </w:r>
            <w:r>
              <w:rPr>
                <w:b/>
                <w:sz w:val="28"/>
              </w:rPr>
              <w:t>«Курсы</w:t>
            </w:r>
            <w:r>
              <w:rPr>
                <w:b/>
                <w:spacing w:val="-7"/>
                <w:sz w:val="28"/>
              </w:rPr>
              <w:t xml:space="preserve"> </w:t>
            </w:r>
            <w:r>
              <w:rPr>
                <w:b/>
                <w:sz w:val="28"/>
              </w:rPr>
              <w:t>внеурочной</w:t>
            </w:r>
            <w:r>
              <w:rPr>
                <w:b/>
                <w:spacing w:val="-5"/>
                <w:sz w:val="28"/>
              </w:rPr>
              <w:t xml:space="preserve"> </w:t>
            </w:r>
            <w:r>
              <w:rPr>
                <w:b/>
                <w:sz w:val="28"/>
              </w:rPr>
              <w:t>деятельности</w:t>
            </w:r>
            <w:r>
              <w:rPr>
                <w:b/>
                <w:spacing w:val="-6"/>
                <w:sz w:val="28"/>
              </w:rPr>
              <w:t xml:space="preserve"> </w:t>
            </w:r>
            <w:r>
              <w:rPr>
                <w:b/>
                <w:sz w:val="28"/>
              </w:rPr>
              <w:t>и</w:t>
            </w:r>
            <w:r>
              <w:rPr>
                <w:b/>
                <w:spacing w:val="-6"/>
                <w:sz w:val="28"/>
              </w:rPr>
              <w:t xml:space="preserve"> </w:t>
            </w:r>
            <w:r>
              <w:rPr>
                <w:b/>
                <w:sz w:val="28"/>
              </w:rPr>
              <w:t>дополнительное</w:t>
            </w:r>
            <w:r>
              <w:rPr>
                <w:b/>
                <w:spacing w:val="-4"/>
                <w:sz w:val="28"/>
              </w:rPr>
              <w:t xml:space="preserve"> </w:t>
            </w:r>
            <w:r>
              <w:rPr>
                <w:b/>
                <w:spacing w:val="-2"/>
                <w:sz w:val="28"/>
              </w:rPr>
              <w:t>образование»</w:t>
            </w:r>
          </w:p>
        </w:tc>
      </w:tr>
      <w:tr>
        <w:tblPrEx>
          <w:tblW w:w="0" w:type="auto"/>
          <w:tblInd w:w="193" w:type="dxa"/>
          <w:tblLayout w:type="fixed"/>
          <w:tblLook w:val="01E0"/>
        </w:tblPrEx>
        <w:trPr>
          <w:trHeight w:val="653"/>
        </w:trPr>
        <w:tc>
          <w:tcPr>
            <w:tcW w:w="7472" w:type="dxa"/>
          </w:tcPr>
          <w:p w:rsidR="00CC59FA">
            <w:pPr>
              <w:pStyle w:val="TableParagraph"/>
              <w:spacing w:before="9"/>
              <w:rPr>
                <w:sz w:val="28"/>
              </w:rPr>
            </w:pPr>
            <w:r>
              <w:rPr>
                <w:sz w:val="28"/>
              </w:rPr>
              <w:t>Разговоры о</w:t>
            </w:r>
            <w:r>
              <w:rPr>
                <w:spacing w:val="-3"/>
                <w:sz w:val="28"/>
              </w:rPr>
              <w:t xml:space="preserve"> </w:t>
            </w:r>
            <w:r>
              <w:rPr>
                <w:spacing w:val="-2"/>
                <w:sz w:val="28"/>
              </w:rPr>
              <w:t>важном</w:t>
            </w:r>
          </w:p>
        </w:tc>
        <w:tc>
          <w:tcPr>
            <w:tcW w:w="992" w:type="dxa"/>
          </w:tcPr>
          <w:p w:rsidR="00CC59FA">
            <w:pPr>
              <w:pStyle w:val="TableParagraph"/>
              <w:spacing w:before="9"/>
              <w:ind w:left="311"/>
              <w:rPr>
                <w:sz w:val="28"/>
              </w:rPr>
            </w:pPr>
            <w:r>
              <w:rPr>
                <w:spacing w:val="-2"/>
                <w:sz w:val="28"/>
              </w:rPr>
              <w:t>5-</w:t>
            </w:r>
            <w:r>
              <w:rPr>
                <w:spacing w:val="-10"/>
                <w:sz w:val="28"/>
              </w:rPr>
              <w:t>9</w:t>
            </w:r>
          </w:p>
        </w:tc>
        <w:tc>
          <w:tcPr>
            <w:tcW w:w="2128" w:type="dxa"/>
          </w:tcPr>
          <w:p w:rsidR="00CC59FA">
            <w:pPr>
              <w:pStyle w:val="TableParagraph"/>
              <w:spacing w:before="9"/>
              <w:ind w:left="20"/>
              <w:jc w:val="center"/>
              <w:rPr>
                <w:sz w:val="28"/>
              </w:rPr>
            </w:pPr>
            <w:r>
              <w:rPr>
                <w:sz w:val="28"/>
              </w:rPr>
              <w:t>в</w:t>
            </w:r>
            <w:r>
              <w:rPr>
                <w:spacing w:val="-2"/>
                <w:sz w:val="28"/>
              </w:rPr>
              <w:t xml:space="preserve"> </w:t>
            </w:r>
            <w:r>
              <w:rPr>
                <w:sz w:val="28"/>
              </w:rPr>
              <w:t xml:space="preserve">течение </w:t>
            </w:r>
            <w:r>
              <w:rPr>
                <w:spacing w:val="-4"/>
                <w:sz w:val="28"/>
              </w:rPr>
              <w:t>года</w:t>
            </w:r>
          </w:p>
        </w:tc>
        <w:tc>
          <w:tcPr>
            <w:tcW w:w="3732" w:type="dxa"/>
          </w:tcPr>
          <w:p w:rsidR="00CC59FA">
            <w:pPr>
              <w:pStyle w:val="TableParagraph"/>
              <w:tabs>
                <w:tab w:val="left" w:pos="1946"/>
              </w:tabs>
              <w:spacing w:before="0" w:line="320" w:lineRule="exact"/>
              <w:ind w:left="103" w:right="47"/>
              <w:rPr>
                <w:sz w:val="28"/>
              </w:rPr>
            </w:pPr>
            <w:r>
              <w:rPr>
                <w:spacing w:val="-2"/>
                <w:sz w:val="28"/>
              </w:rPr>
              <w:t>классные</w:t>
            </w:r>
            <w:r>
              <w:rPr>
                <w:sz w:val="28"/>
              </w:rPr>
              <w:tab/>
            </w:r>
            <w:r>
              <w:rPr>
                <w:spacing w:val="-2"/>
                <w:sz w:val="28"/>
              </w:rPr>
              <w:t>руководители, учителя-предметники</w:t>
            </w:r>
          </w:p>
        </w:tc>
      </w:tr>
      <w:tr>
        <w:tblPrEx>
          <w:tblW w:w="0" w:type="auto"/>
          <w:tblInd w:w="193" w:type="dxa"/>
          <w:tblLayout w:type="fixed"/>
          <w:tblLook w:val="01E0"/>
        </w:tblPrEx>
        <w:trPr>
          <w:trHeight w:val="649"/>
        </w:trPr>
        <w:tc>
          <w:tcPr>
            <w:tcW w:w="7472" w:type="dxa"/>
          </w:tcPr>
          <w:p w:rsidR="00CC59FA">
            <w:pPr>
              <w:pStyle w:val="TableParagraph"/>
              <w:rPr>
                <w:sz w:val="28"/>
              </w:rPr>
            </w:pPr>
            <w:r>
              <w:rPr>
                <w:sz w:val="28"/>
              </w:rPr>
              <w:t>Билет</w:t>
            </w:r>
            <w:r>
              <w:rPr>
                <w:spacing w:val="3"/>
                <w:sz w:val="28"/>
              </w:rPr>
              <w:t xml:space="preserve"> </w:t>
            </w:r>
            <w:r>
              <w:rPr>
                <w:sz w:val="28"/>
              </w:rPr>
              <w:t>в</w:t>
            </w:r>
            <w:r>
              <w:rPr>
                <w:spacing w:val="-3"/>
                <w:sz w:val="28"/>
              </w:rPr>
              <w:t xml:space="preserve"> </w:t>
            </w:r>
            <w:r>
              <w:rPr>
                <w:spacing w:val="-2"/>
                <w:sz w:val="28"/>
              </w:rPr>
              <w:t>будущее</w:t>
            </w:r>
          </w:p>
        </w:tc>
        <w:tc>
          <w:tcPr>
            <w:tcW w:w="992" w:type="dxa"/>
          </w:tcPr>
          <w:p w:rsidR="00CC59FA">
            <w:pPr>
              <w:pStyle w:val="TableParagraph"/>
              <w:ind w:left="311"/>
              <w:rPr>
                <w:sz w:val="28"/>
              </w:rPr>
            </w:pPr>
            <w:r>
              <w:rPr>
                <w:spacing w:val="-2"/>
                <w:sz w:val="28"/>
              </w:rPr>
              <w:t>6-</w:t>
            </w:r>
            <w:r>
              <w:rPr>
                <w:spacing w:val="-10"/>
                <w:sz w:val="28"/>
              </w:rPr>
              <w:t>9</w:t>
            </w:r>
          </w:p>
        </w:tc>
        <w:tc>
          <w:tcPr>
            <w:tcW w:w="2128" w:type="dxa"/>
          </w:tcPr>
          <w:p w:rsidR="00CC59FA">
            <w:pPr>
              <w:pStyle w:val="TableParagraph"/>
              <w:ind w:left="20"/>
              <w:jc w:val="center"/>
              <w:rPr>
                <w:sz w:val="28"/>
              </w:rPr>
            </w:pPr>
            <w:r>
              <w:rPr>
                <w:sz w:val="28"/>
              </w:rPr>
              <w:t>в</w:t>
            </w:r>
            <w:r>
              <w:rPr>
                <w:spacing w:val="-2"/>
                <w:sz w:val="28"/>
              </w:rPr>
              <w:t xml:space="preserve"> </w:t>
            </w:r>
            <w:r>
              <w:rPr>
                <w:sz w:val="28"/>
              </w:rPr>
              <w:t xml:space="preserve">течение </w:t>
            </w:r>
            <w:r>
              <w:rPr>
                <w:spacing w:val="-4"/>
                <w:sz w:val="28"/>
              </w:rPr>
              <w:t>года</w:t>
            </w:r>
          </w:p>
        </w:tc>
        <w:tc>
          <w:tcPr>
            <w:tcW w:w="3732" w:type="dxa"/>
          </w:tcPr>
          <w:p w:rsidR="00CC59FA">
            <w:pPr>
              <w:pStyle w:val="TableParagraph"/>
              <w:tabs>
                <w:tab w:val="left" w:pos="1946"/>
              </w:tabs>
              <w:spacing w:before="0" w:line="320" w:lineRule="exact"/>
              <w:ind w:left="103" w:right="47"/>
              <w:rPr>
                <w:sz w:val="28"/>
              </w:rPr>
            </w:pPr>
            <w:r>
              <w:rPr>
                <w:spacing w:val="-2"/>
                <w:sz w:val="28"/>
              </w:rPr>
              <w:t>классные</w:t>
            </w:r>
            <w:r>
              <w:rPr>
                <w:sz w:val="28"/>
              </w:rPr>
              <w:tab/>
            </w:r>
            <w:r>
              <w:rPr>
                <w:spacing w:val="-2"/>
                <w:sz w:val="28"/>
              </w:rPr>
              <w:t>руководители, учителя-предметники</w:t>
            </w:r>
          </w:p>
        </w:tc>
      </w:tr>
      <w:tr>
        <w:tblPrEx>
          <w:tblW w:w="0" w:type="auto"/>
          <w:tblInd w:w="193" w:type="dxa"/>
          <w:tblLayout w:type="fixed"/>
          <w:tblLook w:val="01E0"/>
        </w:tblPrEx>
        <w:trPr>
          <w:trHeight w:val="650"/>
        </w:trPr>
        <w:tc>
          <w:tcPr>
            <w:tcW w:w="7472" w:type="dxa"/>
          </w:tcPr>
          <w:p w:rsidR="00CC59FA">
            <w:pPr>
              <w:pStyle w:val="TableParagraph"/>
              <w:rPr>
                <w:sz w:val="28"/>
              </w:rPr>
            </w:pPr>
            <w:r>
              <w:rPr>
                <w:spacing w:val="-2"/>
                <w:sz w:val="28"/>
              </w:rPr>
              <w:t>Медиаграмотность</w:t>
            </w:r>
          </w:p>
        </w:tc>
        <w:tc>
          <w:tcPr>
            <w:tcW w:w="992" w:type="dxa"/>
          </w:tcPr>
          <w:p w:rsidR="00CC59FA">
            <w:pPr>
              <w:pStyle w:val="TableParagraph"/>
              <w:ind w:left="311"/>
              <w:rPr>
                <w:sz w:val="28"/>
              </w:rPr>
            </w:pPr>
            <w:r>
              <w:rPr>
                <w:spacing w:val="-2"/>
                <w:sz w:val="28"/>
              </w:rPr>
              <w:t>5-</w:t>
            </w:r>
            <w:r>
              <w:rPr>
                <w:spacing w:val="-10"/>
                <w:sz w:val="28"/>
              </w:rPr>
              <w:t>8</w:t>
            </w:r>
          </w:p>
        </w:tc>
        <w:tc>
          <w:tcPr>
            <w:tcW w:w="2128" w:type="dxa"/>
          </w:tcPr>
          <w:p w:rsidR="00CC59FA">
            <w:pPr>
              <w:pStyle w:val="TableParagraph"/>
              <w:ind w:left="20"/>
              <w:jc w:val="center"/>
              <w:rPr>
                <w:sz w:val="28"/>
              </w:rPr>
            </w:pPr>
            <w:r>
              <w:rPr>
                <w:sz w:val="28"/>
              </w:rPr>
              <w:t>в</w:t>
            </w:r>
            <w:r>
              <w:rPr>
                <w:spacing w:val="-2"/>
                <w:sz w:val="28"/>
              </w:rPr>
              <w:t xml:space="preserve"> </w:t>
            </w:r>
            <w:r>
              <w:rPr>
                <w:sz w:val="28"/>
              </w:rPr>
              <w:t xml:space="preserve">течение </w:t>
            </w:r>
            <w:r>
              <w:rPr>
                <w:spacing w:val="-4"/>
                <w:sz w:val="28"/>
              </w:rPr>
              <w:t>года</w:t>
            </w:r>
          </w:p>
        </w:tc>
        <w:tc>
          <w:tcPr>
            <w:tcW w:w="3732" w:type="dxa"/>
          </w:tcPr>
          <w:p w:rsidR="00CC59FA">
            <w:pPr>
              <w:pStyle w:val="TableParagraph"/>
              <w:tabs>
                <w:tab w:val="left" w:pos="1946"/>
              </w:tabs>
              <w:spacing w:before="0" w:line="320" w:lineRule="atLeast"/>
              <w:ind w:left="103" w:right="47"/>
              <w:rPr>
                <w:sz w:val="28"/>
              </w:rPr>
            </w:pPr>
            <w:r>
              <w:rPr>
                <w:spacing w:val="-2"/>
                <w:sz w:val="28"/>
              </w:rPr>
              <w:t>классные</w:t>
            </w:r>
            <w:r>
              <w:rPr>
                <w:sz w:val="28"/>
              </w:rPr>
              <w:tab/>
            </w:r>
            <w:r>
              <w:rPr>
                <w:spacing w:val="-2"/>
                <w:sz w:val="28"/>
              </w:rPr>
              <w:t>руководители, учителя-предметники</w:t>
            </w:r>
          </w:p>
        </w:tc>
      </w:tr>
      <w:tr>
        <w:tblPrEx>
          <w:tblW w:w="0" w:type="auto"/>
          <w:tblInd w:w="193" w:type="dxa"/>
          <w:tblLayout w:type="fixed"/>
          <w:tblLook w:val="01E0"/>
        </w:tblPrEx>
        <w:trPr>
          <w:trHeight w:val="650"/>
        </w:trPr>
        <w:tc>
          <w:tcPr>
            <w:tcW w:w="7472" w:type="dxa"/>
          </w:tcPr>
          <w:p w:rsidR="00CC59FA">
            <w:pPr>
              <w:pStyle w:val="TableParagraph"/>
              <w:rPr>
                <w:sz w:val="28"/>
              </w:rPr>
            </w:pPr>
            <w:r>
              <w:rPr>
                <w:sz w:val="28"/>
              </w:rPr>
              <w:t>Функциональная</w:t>
            </w:r>
            <w:r>
              <w:rPr>
                <w:spacing w:val="-2"/>
                <w:sz w:val="28"/>
              </w:rPr>
              <w:t xml:space="preserve"> грамотность</w:t>
            </w:r>
          </w:p>
        </w:tc>
        <w:tc>
          <w:tcPr>
            <w:tcW w:w="992" w:type="dxa"/>
          </w:tcPr>
          <w:p w:rsidR="00CC59FA">
            <w:pPr>
              <w:pStyle w:val="TableParagraph"/>
              <w:ind w:left="311"/>
              <w:rPr>
                <w:sz w:val="28"/>
              </w:rPr>
            </w:pPr>
            <w:r>
              <w:rPr>
                <w:spacing w:val="-2"/>
                <w:sz w:val="28"/>
              </w:rPr>
              <w:t>5-</w:t>
            </w:r>
            <w:r>
              <w:rPr>
                <w:spacing w:val="-10"/>
                <w:sz w:val="28"/>
              </w:rPr>
              <w:t>9</w:t>
            </w:r>
          </w:p>
        </w:tc>
        <w:tc>
          <w:tcPr>
            <w:tcW w:w="2128" w:type="dxa"/>
          </w:tcPr>
          <w:p w:rsidR="00CC59FA">
            <w:pPr>
              <w:pStyle w:val="TableParagraph"/>
              <w:ind w:left="20"/>
              <w:jc w:val="center"/>
              <w:rPr>
                <w:sz w:val="28"/>
              </w:rPr>
            </w:pPr>
            <w:r>
              <w:rPr>
                <w:sz w:val="28"/>
              </w:rPr>
              <w:t>в</w:t>
            </w:r>
            <w:r>
              <w:rPr>
                <w:spacing w:val="-2"/>
                <w:sz w:val="28"/>
              </w:rPr>
              <w:t xml:space="preserve"> </w:t>
            </w:r>
            <w:r>
              <w:rPr>
                <w:sz w:val="28"/>
              </w:rPr>
              <w:t xml:space="preserve">течение </w:t>
            </w:r>
            <w:r>
              <w:rPr>
                <w:spacing w:val="-4"/>
                <w:sz w:val="28"/>
              </w:rPr>
              <w:t>года</w:t>
            </w:r>
          </w:p>
        </w:tc>
        <w:tc>
          <w:tcPr>
            <w:tcW w:w="3732" w:type="dxa"/>
          </w:tcPr>
          <w:p w:rsidR="00CC59FA">
            <w:pPr>
              <w:pStyle w:val="TableParagraph"/>
              <w:tabs>
                <w:tab w:val="left" w:pos="1946"/>
              </w:tabs>
              <w:spacing w:before="0" w:line="320" w:lineRule="atLeast"/>
              <w:ind w:left="103" w:right="47"/>
              <w:rPr>
                <w:sz w:val="28"/>
              </w:rPr>
            </w:pPr>
            <w:r>
              <w:rPr>
                <w:spacing w:val="-2"/>
                <w:sz w:val="28"/>
              </w:rPr>
              <w:t>классные</w:t>
            </w:r>
            <w:r>
              <w:rPr>
                <w:sz w:val="28"/>
              </w:rPr>
              <w:tab/>
            </w:r>
            <w:r>
              <w:rPr>
                <w:spacing w:val="-2"/>
                <w:sz w:val="28"/>
              </w:rPr>
              <w:t>руководители, учителя-предметники</w:t>
            </w:r>
          </w:p>
        </w:tc>
      </w:tr>
      <w:tr>
        <w:tblPrEx>
          <w:tblW w:w="0" w:type="auto"/>
          <w:tblInd w:w="193" w:type="dxa"/>
          <w:tblLayout w:type="fixed"/>
          <w:tblLook w:val="01E0"/>
        </w:tblPrEx>
        <w:trPr>
          <w:trHeight w:val="653"/>
        </w:trPr>
        <w:tc>
          <w:tcPr>
            <w:tcW w:w="7472" w:type="dxa"/>
          </w:tcPr>
          <w:p w:rsidR="00CC59FA">
            <w:pPr>
              <w:pStyle w:val="TableParagraph"/>
              <w:spacing w:before="9"/>
              <w:rPr>
                <w:sz w:val="28"/>
              </w:rPr>
            </w:pPr>
            <w:r>
              <w:rPr>
                <w:sz w:val="28"/>
              </w:rPr>
              <w:t>В</w:t>
            </w:r>
            <w:r>
              <w:rPr>
                <w:spacing w:val="2"/>
                <w:sz w:val="28"/>
              </w:rPr>
              <w:t xml:space="preserve"> </w:t>
            </w:r>
            <w:r>
              <w:rPr>
                <w:sz w:val="28"/>
              </w:rPr>
              <w:t xml:space="preserve">краю </w:t>
            </w:r>
            <w:r>
              <w:rPr>
                <w:spacing w:val="-2"/>
                <w:sz w:val="28"/>
              </w:rPr>
              <w:t>родном</w:t>
            </w:r>
          </w:p>
        </w:tc>
        <w:tc>
          <w:tcPr>
            <w:tcW w:w="992" w:type="dxa"/>
          </w:tcPr>
          <w:p w:rsidR="00CC59FA">
            <w:pPr>
              <w:pStyle w:val="TableParagraph"/>
              <w:spacing w:before="9"/>
              <w:ind w:left="16" w:right="4"/>
              <w:jc w:val="center"/>
              <w:rPr>
                <w:sz w:val="28"/>
              </w:rPr>
            </w:pPr>
            <w:r>
              <w:rPr>
                <w:spacing w:val="-10"/>
                <w:sz w:val="28"/>
              </w:rPr>
              <w:t>8</w:t>
            </w:r>
          </w:p>
        </w:tc>
        <w:tc>
          <w:tcPr>
            <w:tcW w:w="2128" w:type="dxa"/>
          </w:tcPr>
          <w:p w:rsidR="00CC59FA">
            <w:pPr>
              <w:pStyle w:val="TableParagraph"/>
              <w:spacing w:before="9"/>
              <w:ind w:left="20"/>
              <w:jc w:val="center"/>
              <w:rPr>
                <w:sz w:val="28"/>
              </w:rPr>
            </w:pPr>
            <w:r>
              <w:rPr>
                <w:sz w:val="28"/>
              </w:rPr>
              <w:t>в</w:t>
            </w:r>
            <w:r>
              <w:rPr>
                <w:spacing w:val="-2"/>
                <w:sz w:val="28"/>
              </w:rPr>
              <w:t xml:space="preserve"> </w:t>
            </w:r>
            <w:r>
              <w:rPr>
                <w:sz w:val="28"/>
              </w:rPr>
              <w:t xml:space="preserve">течение </w:t>
            </w:r>
            <w:r>
              <w:rPr>
                <w:spacing w:val="-4"/>
                <w:sz w:val="28"/>
              </w:rPr>
              <w:t>года</w:t>
            </w:r>
          </w:p>
        </w:tc>
        <w:tc>
          <w:tcPr>
            <w:tcW w:w="3732" w:type="dxa"/>
          </w:tcPr>
          <w:p w:rsidR="00CC59FA">
            <w:pPr>
              <w:pStyle w:val="TableParagraph"/>
              <w:tabs>
                <w:tab w:val="left" w:pos="1946"/>
              </w:tabs>
              <w:spacing w:before="0" w:line="320" w:lineRule="exact"/>
              <w:ind w:left="103" w:right="47"/>
              <w:rPr>
                <w:sz w:val="28"/>
              </w:rPr>
            </w:pPr>
            <w:r>
              <w:rPr>
                <w:spacing w:val="-2"/>
                <w:sz w:val="28"/>
              </w:rPr>
              <w:t>классные</w:t>
            </w:r>
            <w:r>
              <w:rPr>
                <w:sz w:val="28"/>
              </w:rPr>
              <w:tab/>
            </w:r>
            <w:r>
              <w:rPr>
                <w:spacing w:val="-2"/>
                <w:sz w:val="28"/>
              </w:rPr>
              <w:t>руководители, учителя-предметники</w:t>
            </w:r>
          </w:p>
        </w:tc>
      </w:tr>
      <w:tr>
        <w:tblPrEx>
          <w:tblW w:w="0" w:type="auto"/>
          <w:tblInd w:w="193" w:type="dxa"/>
          <w:tblLayout w:type="fixed"/>
          <w:tblLook w:val="01E0"/>
        </w:tblPrEx>
        <w:trPr>
          <w:trHeight w:val="649"/>
        </w:trPr>
        <w:tc>
          <w:tcPr>
            <w:tcW w:w="7472" w:type="dxa"/>
          </w:tcPr>
          <w:p w:rsidR="00CC59FA">
            <w:pPr>
              <w:pStyle w:val="TableParagraph"/>
              <w:rPr>
                <w:sz w:val="28"/>
              </w:rPr>
            </w:pPr>
            <w:r>
              <w:rPr>
                <w:sz w:val="28"/>
              </w:rPr>
              <w:t>Юный</w:t>
            </w:r>
            <w:r>
              <w:rPr>
                <w:spacing w:val="1"/>
                <w:sz w:val="28"/>
              </w:rPr>
              <w:t xml:space="preserve"> </w:t>
            </w:r>
            <w:r>
              <w:rPr>
                <w:spacing w:val="-2"/>
                <w:sz w:val="28"/>
              </w:rPr>
              <w:t>патриот</w:t>
            </w:r>
          </w:p>
        </w:tc>
        <w:tc>
          <w:tcPr>
            <w:tcW w:w="992" w:type="dxa"/>
          </w:tcPr>
          <w:p w:rsidR="00CC59FA">
            <w:pPr>
              <w:pStyle w:val="TableParagraph"/>
              <w:ind w:left="311"/>
              <w:rPr>
                <w:sz w:val="28"/>
              </w:rPr>
            </w:pPr>
            <w:r>
              <w:rPr>
                <w:spacing w:val="-2"/>
                <w:sz w:val="28"/>
              </w:rPr>
              <w:t>7-</w:t>
            </w:r>
            <w:r>
              <w:rPr>
                <w:spacing w:val="-10"/>
                <w:sz w:val="28"/>
              </w:rPr>
              <w:t>8</w:t>
            </w:r>
          </w:p>
        </w:tc>
        <w:tc>
          <w:tcPr>
            <w:tcW w:w="2128" w:type="dxa"/>
          </w:tcPr>
          <w:p w:rsidR="00CC59FA">
            <w:pPr>
              <w:pStyle w:val="TableParagraph"/>
              <w:ind w:left="20"/>
              <w:jc w:val="center"/>
              <w:rPr>
                <w:sz w:val="28"/>
              </w:rPr>
            </w:pPr>
            <w:r>
              <w:rPr>
                <w:sz w:val="28"/>
              </w:rPr>
              <w:t>в</w:t>
            </w:r>
            <w:r>
              <w:rPr>
                <w:spacing w:val="-2"/>
                <w:sz w:val="28"/>
              </w:rPr>
              <w:t xml:space="preserve"> </w:t>
            </w:r>
            <w:r>
              <w:rPr>
                <w:sz w:val="28"/>
              </w:rPr>
              <w:t xml:space="preserve">течение </w:t>
            </w:r>
            <w:r>
              <w:rPr>
                <w:spacing w:val="-4"/>
                <w:sz w:val="28"/>
              </w:rPr>
              <w:t>года</w:t>
            </w:r>
          </w:p>
        </w:tc>
        <w:tc>
          <w:tcPr>
            <w:tcW w:w="3732" w:type="dxa"/>
          </w:tcPr>
          <w:p w:rsidR="00CC59FA">
            <w:pPr>
              <w:pStyle w:val="TableParagraph"/>
              <w:tabs>
                <w:tab w:val="left" w:pos="1946"/>
              </w:tabs>
              <w:spacing w:before="0" w:line="320" w:lineRule="exact"/>
              <w:ind w:left="103" w:right="47"/>
              <w:rPr>
                <w:sz w:val="28"/>
              </w:rPr>
            </w:pPr>
            <w:r>
              <w:rPr>
                <w:spacing w:val="-2"/>
                <w:sz w:val="28"/>
              </w:rPr>
              <w:t>классные</w:t>
            </w:r>
            <w:r>
              <w:rPr>
                <w:sz w:val="28"/>
              </w:rPr>
              <w:tab/>
            </w:r>
            <w:r>
              <w:rPr>
                <w:spacing w:val="-2"/>
                <w:sz w:val="28"/>
              </w:rPr>
              <w:t>руководители, учителя-предметники</w:t>
            </w:r>
          </w:p>
        </w:tc>
      </w:tr>
      <w:tr>
        <w:tblPrEx>
          <w:tblW w:w="0" w:type="auto"/>
          <w:tblInd w:w="193" w:type="dxa"/>
          <w:tblLayout w:type="fixed"/>
          <w:tblLook w:val="01E0"/>
        </w:tblPrEx>
        <w:trPr>
          <w:trHeight w:val="650"/>
        </w:trPr>
        <w:tc>
          <w:tcPr>
            <w:tcW w:w="7472" w:type="dxa"/>
          </w:tcPr>
          <w:p w:rsidR="00CC59FA">
            <w:pPr>
              <w:pStyle w:val="TableParagraph"/>
              <w:rPr>
                <w:sz w:val="28"/>
              </w:rPr>
            </w:pPr>
            <w:r>
              <w:rPr>
                <w:sz w:val="28"/>
              </w:rPr>
              <w:t>Живое</w:t>
            </w:r>
            <w:r>
              <w:rPr>
                <w:spacing w:val="1"/>
                <w:sz w:val="28"/>
              </w:rPr>
              <w:t xml:space="preserve"> </w:t>
            </w:r>
            <w:r>
              <w:rPr>
                <w:spacing w:val="-4"/>
                <w:sz w:val="28"/>
              </w:rPr>
              <w:t>слово</w:t>
            </w:r>
          </w:p>
        </w:tc>
        <w:tc>
          <w:tcPr>
            <w:tcW w:w="992" w:type="dxa"/>
          </w:tcPr>
          <w:p w:rsidR="00CC59FA">
            <w:pPr>
              <w:pStyle w:val="TableParagraph"/>
              <w:ind w:left="16" w:right="4"/>
              <w:jc w:val="center"/>
              <w:rPr>
                <w:sz w:val="28"/>
              </w:rPr>
            </w:pPr>
            <w:r>
              <w:rPr>
                <w:spacing w:val="-10"/>
                <w:sz w:val="28"/>
              </w:rPr>
              <w:t>6</w:t>
            </w:r>
          </w:p>
        </w:tc>
        <w:tc>
          <w:tcPr>
            <w:tcW w:w="2128" w:type="dxa"/>
          </w:tcPr>
          <w:p w:rsidR="00CC59FA">
            <w:pPr>
              <w:pStyle w:val="TableParagraph"/>
              <w:ind w:left="20"/>
              <w:jc w:val="center"/>
              <w:rPr>
                <w:sz w:val="28"/>
              </w:rPr>
            </w:pPr>
            <w:r>
              <w:rPr>
                <w:sz w:val="28"/>
              </w:rPr>
              <w:t>в</w:t>
            </w:r>
            <w:r>
              <w:rPr>
                <w:spacing w:val="-2"/>
                <w:sz w:val="28"/>
              </w:rPr>
              <w:t xml:space="preserve"> </w:t>
            </w:r>
            <w:r>
              <w:rPr>
                <w:sz w:val="28"/>
              </w:rPr>
              <w:t xml:space="preserve">течение </w:t>
            </w:r>
            <w:r>
              <w:rPr>
                <w:spacing w:val="-4"/>
                <w:sz w:val="28"/>
              </w:rPr>
              <w:t>года</w:t>
            </w:r>
          </w:p>
        </w:tc>
        <w:tc>
          <w:tcPr>
            <w:tcW w:w="3732" w:type="dxa"/>
          </w:tcPr>
          <w:p w:rsidR="00CC59FA">
            <w:pPr>
              <w:pStyle w:val="TableParagraph"/>
              <w:tabs>
                <w:tab w:val="left" w:pos="1946"/>
              </w:tabs>
              <w:spacing w:before="0" w:line="320" w:lineRule="atLeast"/>
              <w:ind w:left="103" w:right="47"/>
              <w:rPr>
                <w:sz w:val="28"/>
              </w:rPr>
            </w:pPr>
            <w:r>
              <w:rPr>
                <w:spacing w:val="-2"/>
                <w:sz w:val="28"/>
              </w:rPr>
              <w:t>классные</w:t>
            </w:r>
            <w:r>
              <w:rPr>
                <w:sz w:val="28"/>
              </w:rPr>
              <w:tab/>
            </w:r>
            <w:r>
              <w:rPr>
                <w:spacing w:val="-2"/>
                <w:sz w:val="28"/>
              </w:rPr>
              <w:t>руководители, учителя-предметники</w:t>
            </w:r>
          </w:p>
        </w:tc>
      </w:tr>
      <w:tr>
        <w:tblPrEx>
          <w:tblW w:w="0" w:type="auto"/>
          <w:tblInd w:w="193" w:type="dxa"/>
          <w:tblLayout w:type="fixed"/>
          <w:tblLook w:val="01E0"/>
        </w:tblPrEx>
        <w:trPr>
          <w:trHeight w:val="650"/>
        </w:trPr>
        <w:tc>
          <w:tcPr>
            <w:tcW w:w="7472" w:type="dxa"/>
          </w:tcPr>
          <w:p w:rsidR="00CC59FA">
            <w:pPr>
              <w:pStyle w:val="TableParagraph"/>
              <w:rPr>
                <w:sz w:val="28"/>
              </w:rPr>
            </w:pPr>
            <w:r>
              <w:rPr>
                <w:sz w:val="28"/>
              </w:rPr>
              <w:t>Основы</w:t>
            </w:r>
            <w:r>
              <w:rPr>
                <w:spacing w:val="-4"/>
                <w:sz w:val="28"/>
              </w:rPr>
              <w:t xml:space="preserve"> </w:t>
            </w:r>
            <w:r>
              <w:rPr>
                <w:sz w:val="28"/>
              </w:rPr>
              <w:t>финансовой</w:t>
            </w:r>
            <w:r>
              <w:rPr>
                <w:spacing w:val="-4"/>
                <w:sz w:val="28"/>
              </w:rPr>
              <w:t xml:space="preserve"> </w:t>
            </w:r>
            <w:r>
              <w:rPr>
                <w:spacing w:val="-2"/>
                <w:sz w:val="28"/>
              </w:rPr>
              <w:t>грамотности</w:t>
            </w:r>
          </w:p>
        </w:tc>
        <w:tc>
          <w:tcPr>
            <w:tcW w:w="992" w:type="dxa"/>
          </w:tcPr>
          <w:p w:rsidR="00CC59FA">
            <w:pPr>
              <w:pStyle w:val="TableParagraph"/>
              <w:ind w:left="603"/>
              <w:rPr>
                <w:sz w:val="28"/>
              </w:rPr>
            </w:pPr>
            <w:r>
              <w:rPr>
                <w:spacing w:val="-10"/>
                <w:sz w:val="28"/>
              </w:rPr>
              <w:t>9</w:t>
            </w:r>
          </w:p>
        </w:tc>
        <w:tc>
          <w:tcPr>
            <w:tcW w:w="2128" w:type="dxa"/>
          </w:tcPr>
          <w:p w:rsidR="00CC59FA">
            <w:pPr>
              <w:pStyle w:val="TableParagraph"/>
              <w:ind w:left="20"/>
              <w:jc w:val="center"/>
              <w:rPr>
                <w:sz w:val="28"/>
              </w:rPr>
            </w:pPr>
            <w:r>
              <w:rPr>
                <w:sz w:val="28"/>
              </w:rPr>
              <w:t>в</w:t>
            </w:r>
            <w:r>
              <w:rPr>
                <w:spacing w:val="-2"/>
                <w:sz w:val="28"/>
              </w:rPr>
              <w:t xml:space="preserve"> </w:t>
            </w:r>
            <w:r>
              <w:rPr>
                <w:sz w:val="28"/>
              </w:rPr>
              <w:t xml:space="preserve">течение </w:t>
            </w:r>
            <w:r>
              <w:rPr>
                <w:spacing w:val="-4"/>
                <w:sz w:val="28"/>
              </w:rPr>
              <w:t>года</w:t>
            </w:r>
          </w:p>
        </w:tc>
        <w:tc>
          <w:tcPr>
            <w:tcW w:w="3732" w:type="dxa"/>
          </w:tcPr>
          <w:p w:rsidR="00CC59FA">
            <w:pPr>
              <w:pStyle w:val="TableParagraph"/>
              <w:tabs>
                <w:tab w:val="left" w:pos="1946"/>
              </w:tabs>
              <w:spacing w:before="0" w:line="320" w:lineRule="atLeast"/>
              <w:ind w:left="103" w:right="47"/>
              <w:rPr>
                <w:sz w:val="28"/>
              </w:rPr>
            </w:pPr>
            <w:r>
              <w:rPr>
                <w:spacing w:val="-2"/>
                <w:sz w:val="28"/>
              </w:rPr>
              <w:t>классные</w:t>
            </w:r>
            <w:r>
              <w:rPr>
                <w:sz w:val="28"/>
              </w:rPr>
              <w:tab/>
            </w:r>
            <w:r>
              <w:rPr>
                <w:spacing w:val="-2"/>
                <w:sz w:val="28"/>
              </w:rPr>
              <w:t>руководители, учителя-предметники</w:t>
            </w:r>
          </w:p>
        </w:tc>
      </w:tr>
      <w:tr>
        <w:tblPrEx>
          <w:tblW w:w="0" w:type="auto"/>
          <w:tblInd w:w="193" w:type="dxa"/>
          <w:tblLayout w:type="fixed"/>
          <w:tblLook w:val="01E0"/>
        </w:tblPrEx>
        <w:trPr>
          <w:trHeight w:val="654"/>
        </w:trPr>
        <w:tc>
          <w:tcPr>
            <w:tcW w:w="7472" w:type="dxa"/>
          </w:tcPr>
          <w:p w:rsidR="00CC59FA">
            <w:pPr>
              <w:pStyle w:val="TableParagraph"/>
              <w:spacing w:before="9"/>
              <w:rPr>
                <w:sz w:val="28"/>
              </w:rPr>
            </w:pPr>
            <w:r>
              <w:rPr>
                <w:spacing w:val="-5"/>
                <w:sz w:val="28"/>
              </w:rPr>
              <w:t>КВН</w:t>
            </w:r>
          </w:p>
        </w:tc>
        <w:tc>
          <w:tcPr>
            <w:tcW w:w="992" w:type="dxa"/>
          </w:tcPr>
          <w:p w:rsidR="00CC59FA">
            <w:pPr>
              <w:pStyle w:val="TableParagraph"/>
              <w:spacing w:before="9"/>
              <w:ind w:left="311"/>
              <w:rPr>
                <w:sz w:val="28"/>
              </w:rPr>
            </w:pPr>
            <w:r>
              <w:rPr>
                <w:spacing w:val="-2"/>
                <w:sz w:val="28"/>
              </w:rPr>
              <w:t>5-</w:t>
            </w:r>
            <w:r>
              <w:rPr>
                <w:spacing w:val="-10"/>
                <w:sz w:val="28"/>
              </w:rPr>
              <w:t>6</w:t>
            </w:r>
          </w:p>
        </w:tc>
        <w:tc>
          <w:tcPr>
            <w:tcW w:w="2128" w:type="dxa"/>
          </w:tcPr>
          <w:p w:rsidR="00CC59FA">
            <w:pPr>
              <w:pStyle w:val="TableParagraph"/>
              <w:spacing w:before="9"/>
              <w:ind w:left="20"/>
              <w:jc w:val="center"/>
              <w:rPr>
                <w:sz w:val="28"/>
              </w:rPr>
            </w:pPr>
            <w:r>
              <w:rPr>
                <w:sz w:val="28"/>
              </w:rPr>
              <w:t>в</w:t>
            </w:r>
            <w:r>
              <w:rPr>
                <w:spacing w:val="-2"/>
                <w:sz w:val="28"/>
              </w:rPr>
              <w:t xml:space="preserve"> </w:t>
            </w:r>
            <w:r>
              <w:rPr>
                <w:sz w:val="28"/>
              </w:rPr>
              <w:t xml:space="preserve">течение </w:t>
            </w:r>
            <w:r>
              <w:rPr>
                <w:spacing w:val="-4"/>
                <w:sz w:val="28"/>
              </w:rPr>
              <w:t>года</w:t>
            </w:r>
          </w:p>
        </w:tc>
        <w:tc>
          <w:tcPr>
            <w:tcW w:w="3732" w:type="dxa"/>
          </w:tcPr>
          <w:p w:rsidR="00CC59FA">
            <w:pPr>
              <w:pStyle w:val="TableParagraph"/>
              <w:tabs>
                <w:tab w:val="left" w:pos="1946"/>
              </w:tabs>
              <w:spacing w:before="0" w:line="320" w:lineRule="exact"/>
              <w:ind w:left="103" w:right="47"/>
              <w:rPr>
                <w:sz w:val="28"/>
              </w:rPr>
            </w:pPr>
            <w:r>
              <w:rPr>
                <w:spacing w:val="-2"/>
                <w:sz w:val="28"/>
              </w:rPr>
              <w:t>классные</w:t>
            </w:r>
            <w:r>
              <w:rPr>
                <w:sz w:val="28"/>
              </w:rPr>
              <w:tab/>
            </w:r>
            <w:r>
              <w:rPr>
                <w:spacing w:val="-2"/>
                <w:sz w:val="28"/>
              </w:rPr>
              <w:t>руководители, учителя-предметники</w:t>
            </w:r>
          </w:p>
        </w:tc>
      </w:tr>
    </w:tbl>
    <w:p w:rsidR="00CC59FA">
      <w:pPr>
        <w:spacing w:line="320" w:lineRule="exact"/>
        <w:rPr>
          <w:sz w:val="28"/>
        </w:rPr>
        <w:sectPr>
          <w:headerReference w:type="default" r:id="rId17"/>
          <w:footerReference w:type="default" r:id="rId18"/>
          <w:pgSz w:w="16840" w:h="11910" w:orient="landscape"/>
          <w:pgMar w:top="1100" w:right="1060" w:bottom="700" w:left="1160" w:header="578" w:footer="516" w:gutter="0"/>
          <w:pgNumType w:start="920"/>
          <w:cols w:space="720"/>
        </w:sectPr>
      </w:pPr>
    </w:p>
    <w:tbl>
      <w:tblPr>
        <w:tblStyle w:val="TableNormal0"/>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72"/>
        <w:gridCol w:w="992"/>
        <w:gridCol w:w="2128"/>
        <w:gridCol w:w="3732"/>
      </w:tblGrid>
      <w:tr>
        <w:tblPrEx>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654"/>
        </w:trPr>
        <w:tc>
          <w:tcPr>
            <w:tcW w:w="7472" w:type="dxa"/>
          </w:tcPr>
          <w:p w:rsidR="00CC59FA">
            <w:pPr>
              <w:pStyle w:val="TableParagraph"/>
              <w:spacing w:before="9"/>
              <w:rPr>
                <w:sz w:val="28"/>
              </w:rPr>
            </w:pPr>
            <w:r>
              <w:rPr>
                <w:spacing w:val="-2"/>
                <w:sz w:val="28"/>
              </w:rPr>
              <w:t>Вдохновение</w:t>
            </w:r>
          </w:p>
        </w:tc>
        <w:tc>
          <w:tcPr>
            <w:tcW w:w="992" w:type="dxa"/>
          </w:tcPr>
          <w:p w:rsidR="00CC59FA">
            <w:pPr>
              <w:pStyle w:val="TableParagraph"/>
              <w:spacing w:before="9"/>
              <w:ind w:left="16" w:right="4"/>
              <w:jc w:val="center"/>
              <w:rPr>
                <w:sz w:val="28"/>
              </w:rPr>
            </w:pPr>
            <w:r>
              <w:rPr>
                <w:spacing w:val="-10"/>
                <w:sz w:val="28"/>
              </w:rPr>
              <w:t>5</w:t>
            </w:r>
          </w:p>
        </w:tc>
        <w:tc>
          <w:tcPr>
            <w:tcW w:w="2128" w:type="dxa"/>
          </w:tcPr>
          <w:p w:rsidR="00CC59FA">
            <w:pPr>
              <w:pStyle w:val="TableParagraph"/>
              <w:spacing w:before="9"/>
              <w:ind w:left="20"/>
              <w:jc w:val="center"/>
              <w:rPr>
                <w:sz w:val="28"/>
              </w:rPr>
            </w:pPr>
            <w:r>
              <w:rPr>
                <w:sz w:val="28"/>
              </w:rPr>
              <w:t>в</w:t>
            </w:r>
            <w:r>
              <w:rPr>
                <w:spacing w:val="-2"/>
                <w:sz w:val="28"/>
              </w:rPr>
              <w:t xml:space="preserve"> </w:t>
            </w:r>
            <w:r>
              <w:rPr>
                <w:sz w:val="28"/>
              </w:rPr>
              <w:t xml:space="preserve">течение </w:t>
            </w:r>
            <w:r>
              <w:rPr>
                <w:spacing w:val="-4"/>
                <w:sz w:val="28"/>
              </w:rPr>
              <w:t>года</w:t>
            </w:r>
          </w:p>
        </w:tc>
        <w:tc>
          <w:tcPr>
            <w:tcW w:w="3732" w:type="dxa"/>
          </w:tcPr>
          <w:p w:rsidR="00CC59FA">
            <w:pPr>
              <w:pStyle w:val="TableParagraph"/>
              <w:tabs>
                <w:tab w:val="left" w:pos="1946"/>
              </w:tabs>
              <w:spacing w:before="0" w:line="320" w:lineRule="exact"/>
              <w:ind w:left="103" w:right="47"/>
              <w:rPr>
                <w:sz w:val="28"/>
              </w:rPr>
            </w:pPr>
            <w:r>
              <w:rPr>
                <w:spacing w:val="-2"/>
                <w:sz w:val="28"/>
              </w:rPr>
              <w:t>классные</w:t>
            </w:r>
            <w:r>
              <w:rPr>
                <w:sz w:val="28"/>
              </w:rPr>
              <w:tab/>
            </w:r>
            <w:r>
              <w:rPr>
                <w:spacing w:val="-2"/>
                <w:sz w:val="28"/>
              </w:rPr>
              <w:t>руководители, учителя-предметники</w:t>
            </w:r>
          </w:p>
        </w:tc>
      </w:tr>
      <w:tr>
        <w:tblPrEx>
          <w:tblW w:w="0" w:type="auto"/>
          <w:tblInd w:w="193" w:type="dxa"/>
          <w:tblLayout w:type="fixed"/>
          <w:tblLook w:val="01E0"/>
        </w:tblPrEx>
        <w:trPr>
          <w:trHeight w:val="650"/>
        </w:trPr>
        <w:tc>
          <w:tcPr>
            <w:tcW w:w="7472" w:type="dxa"/>
          </w:tcPr>
          <w:p w:rsidR="00CC59FA">
            <w:pPr>
              <w:pStyle w:val="TableParagraph"/>
              <w:rPr>
                <w:sz w:val="28"/>
              </w:rPr>
            </w:pPr>
            <w:r>
              <w:rPr>
                <w:spacing w:val="-2"/>
                <w:sz w:val="28"/>
              </w:rPr>
              <w:t>Футбол</w:t>
            </w:r>
          </w:p>
        </w:tc>
        <w:tc>
          <w:tcPr>
            <w:tcW w:w="992" w:type="dxa"/>
          </w:tcPr>
          <w:p w:rsidR="00CC59FA">
            <w:pPr>
              <w:pStyle w:val="TableParagraph"/>
              <w:ind w:left="16" w:right="4"/>
              <w:jc w:val="center"/>
              <w:rPr>
                <w:sz w:val="28"/>
              </w:rPr>
            </w:pPr>
            <w:r>
              <w:rPr>
                <w:spacing w:val="-2"/>
                <w:sz w:val="28"/>
              </w:rPr>
              <w:t>5-</w:t>
            </w:r>
            <w:r>
              <w:rPr>
                <w:spacing w:val="-10"/>
                <w:sz w:val="28"/>
              </w:rPr>
              <w:t>9</w:t>
            </w:r>
          </w:p>
        </w:tc>
        <w:tc>
          <w:tcPr>
            <w:tcW w:w="2128" w:type="dxa"/>
          </w:tcPr>
          <w:p w:rsidR="00CC59FA">
            <w:pPr>
              <w:pStyle w:val="TableParagraph"/>
              <w:ind w:left="20"/>
              <w:jc w:val="center"/>
              <w:rPr>
                <w:sz w:val="28"/>
              </w:rPr>
            </w:pPr>
            <w:r>
              <w:rPr>
                <w:sz w:val="28"/>
              </w:rPr>
              <w:t>в</w:t>
            </w:r>
            <w:r>
              <w:rPr>
                <w:spacing w:val="-2"/>
                <w:sz w:val="28"/>
              </w:rPr>
              <w:t xml:space="preserve"> </w:t>
            </w:r>
            <w:r>
              <w:rPr>
                <w:sz w:val="28"/>
              </w:rPr>
              <w:t xml:space="preserve">течение </w:t>
            </w:r>
            <w:r>
              <w:rPr>
                <w:spacing w:val="-4"/>
                <w:sz w:val="28"/>
              </w:rPr>
              <w:t>года</w:t>
            </w:r>
          </w:p>
        </w:tc>
        <w:tc>
          <w:tcPr>
            <w:tcW w:w="3732" w:type="dxa"/>
          </w:tcPr>
          <w:p w:rsidR="00CC59FA">
            <w:pPr>
              <w:pStyle w:val="TableParagraph"/>
              <w:tabs>
                <w:tab w:val="left" w:pos="1946"/>
              </w:tabs>
              <w:spacing w:before="0" w:line="320" w:lineRule="exact"/>
              <w:ind w:left="103" w:right="47"/>
              <w:rPr>
                <w:sz w:val="28"/>
              </w:rPr>
            </w:pPr>
            <w:r>
              <w:rPr>
                <w:spacing w:val="-2"/>
                <w:sz w:val="28"/>
              </w:rPr>
              <w:t>классные</w:t>
            </w:r>
            <w:r>
              <w:rPr>
                <w:sz w:val="28"/>
              </w:rPr>
              <w:tab/>
            </w:r>
            <w:r>
              <w:rPr>
                <w:spacing w:val="-2"/>
                <w:sz w:val="28"/>
              </w:rPr>
              <w:t>руководители, учителя-предметники</w:t>
            </w:r>
          </w:p>
        </w:tc>
      </w:tr>
      <w:tr>
        <w:tblPrEx>
          <w:tblW w:w="0" w:type="auto"/>
          <w:tblInd w:w="193" w:type="dxa"/>
          <w:tblLayout w:type="fixed"/>
          <w:tblLook w:val="01E0"/>
        </w:tblPrEx>
        <w:trPr>
          <w:trHeight w:val="650"/>
        </w:trPr>
        <w:tc>
          <w:tcPr>
            <w:tcW w:w="7472" w:type="dxa"/>
          </w:tcPr>
          <w:p w:rsidR="00CC59FA">
            <w:pPr>
              <w:pStyle w:val="TableParagraph"/>
              <w:rPr>
                <w:sz w:val="28"/>
              </w:rPr>
            </w:pPr>
            <w:r>
              <w:rPr>
                <w:sz w:val="28"/>
              </w:rPr>
              <w:t>Легкая</w:t>
            </w:r>
            <w:r>
              <w:rPr>
                <w:spacing w:val="1"/>
                <w:sz w:val="28"/>
              </w:rPr>
              <w:t xml:space="preserve"> </w:t>
            </w:r>
            <w:r>
              <w:rPr>
                <w:spacing w:val="-2"/>
                <w:sz w:val="28"/>
              </w:rPr>
              <w:t>атлетика</w:t>
            </w:r>
          </w:p>
        </w:tc>
        <w:tc>
          <w:tcPr>
            <w:tcW w:w="992" w:type="dxa"/>
          </w:tcPr>
          <w:p w:rsidR="00CC59FA">
            <w:pPr>
              <w:pStyle w:val="TableParagraph"/>
              <w:ind w:left="16" w:right="4"/>
              <w:jc w:val="center"/>
              <w:rPr>
                <w:sz w:val="28"/>
              </w:rPr>
            </w:pPr>
            <w:r>
              <w:rPr>
                <w:spacing w:val="-2"/>
                <w:sz w:val="28"/>
              </w:rPr>
              <w:t>5-</w:t>
            </w:r>
            <w:r>
              <w:rPr>
                <w:spacing w:val="-10"/>
                <w:sz w:val="28"/>
              </w:rPr>
              <w:t>8</w:t>
            </w:r>
          </w:p>
        </w:tc>
        <w:tc>
          <w:tcPr>
            <w:tcW w:w="2128" w:type="dxa"/>
          </w:tcPr>
          <w:p w:rsidR="00CC59FA">
            <w:pPr>
              <w:pStyle w:val="TableParagraph"/>
              <w:ind w:left="20"/>
              <w:jc w:val="center"/>
              <w:rPr>
                <w:sz w:val="28"/>
              </w:rPr>
            </w:pPr>
            <w:r>
              <w:rPr>
                <w:sz w:val="28"/>
              </w:rPr>
              <w:t>в</w:t>
            </w:r>
            <w:r>
              <w:rPr>
                <w:spacing w:val="-2"/>
                <w:sz w:val="28"/>
              </w:rPr>
              <w:t xml:space="preserve"> </w:t>
            </w:r>
            <w:r>
              <w:rPr>
                <w:sz w:val="28"/>
              </w:rPr>
              <w:t xml:space="preserve">течение </w:t>
            </w:r>
            <w:r>
              <w:rPr>
                <w:spacing w:val="-4"/>
                <w:sz w:val="28"/>
              </w:rPr>
              <w:t>года</w:t>
            </w:r>
          </w:p>
        </w:tc>
        <w:tc>
          <w:tcPr>
            <w:tcW w:w="3732" w:type="dxa"/>
          </w:tcPr>
          <w:p w:rsidR="00CC59FA">
            <w:pPr>
              <w:pStyle w:val="TableParagraph"/>
              <w:tabs>
                <w:tab w:val="left" w:pos="1946"/>
              </w:tabs>
              <w:spacing w:before="0" w:line="320" w:lineRule="atLeast"/>
              <w:ind w:left="103" w:right="47"/>
              <w:rPr>
                <w:sz w:val="28"/>
              </w:rPr>
            </w:pPr>
            <w:r>
              <w:rPr>
                <w:spacing w:val="-2"/>
                <w:sz w:val="28"/>
              </w:rPr>
              <w:t>классные</w:t>
            </w:r>
            <w:r>
              <w:rPr>
                <w:sz w:val="28"/>
              </w:rPr>
              <w:tab/>
            </w:r>
            <w:r>
              <w:rPr>
                <w:spacing w:val="-2"/>
                <w:sz w:val="28"/>
              </w:rPr>
              <w:t>руководители, учителя-предметники</w:t>
            </w:r>
          </w:p>
        </w:tc>
      </w:tr>
      <w:tr>
        <w:tblPrEx>
          <w:tblW w:w="0" w:type="auto"/>
          <w:tblInd w:w="193" w:type="dxa"/>
          <w:tblLayout w:type="fixed"/>
          <w:tblLook w:val="01E0"/>
        </w:tblPrEx>
        <w:trPr>
          <w:trHeight w:val="650"/>
        </w:trPr>
        <w:tc>
          <w:tcPr>
            <w:tcW w:w="7472" w:type="dxa"/>
          </w:tcPr>
          <w:p w:rsidR="00CC59FA">
            <w:pPr>
              <w:pStyle w:val="TableParagraph"/>
              <w:rPr>
                <w:sz w:val="28"/>
              </w:rPr>
            </w:pPr>
            <w:r>
              <w:rPr>
                <w:sz w:val="28"/>
              </w:rPr>
              <w:t>Лабиринты</w:t>
            </w:r>
            <w:r>
              <w:rPr>
                <w:spacing w:val="2"/>
                <w:sz w:val="28"/>
              </w:rPr>
              <w:t xml:space="preserve"> </w:t>
            </w:r>
            <w:r>
              <w:rPr>
                <w:spacing w:val="-2"/>
                <w:sz w:val="28"/>
              </w:rPr>
              <w:t>лингвистики</w:t>
            </w:r>
          </w:p>
        </w:tc>
        <w:tc>
          <w:tcPr>
            <w:tcW w:w="992" w:type="dxa"/>
          </w:tcPr>
          <w:p w:rsidR="00CC59FA">
            <w:pPr>
              <w:pStyle w:val="TableParagraph"/>
              <w:ind w:left="16"/>
              <w:jc w:val="center"/>
              <w:rPr>
                <w:sz w:val="28"/>
              </w:rPr>
            </w:pPr>
            <w:r>
              <w:rPr>
                <w:spacing w:val="-5"/>
                <w:sz w:val="28"/>
              </w:rPr>
              <w:t>5,8</w:t>
            </w:r>
          </w:p>
        </w:tc>
        <w:tc>
          <w:tcPr>
            <w:tcW w:w="2128" w:type="dxa"/>
          </w:tcPr>
          <w:p w:rsidR="00CC59FA">
            <w:pPr>
              <w:pStyle w:val="TableParagraph"/>
              <w:ind w:left="20"/>
              <w:jc w:val="center"/>
              <w:rPr>
                <w:sz w:val="28"/>
              </w:rPr>
            </w:pPr>
            <w:r>
              <w:rPr>
                <w:sz w:val="28"/>
              </w:rPr>
              <w:t>в</w:t>
            </w:r>
            <w:r>
              <w:rPr>
                <w:spacing w:val="-2"/>
                <w:sz w:val="28"/>
              </w:rPr>
              <w:t xml:space="preserve"> </w:t>
            </w:r>
            <w:r>
              <w:rPr>
                <w:sz w:val="28"/>
              </w:rPr>
              <w:t xml:space="preserve">течение </w:t>
            </w:r>
            <w:r>
              <w:rPr>
                <w:spacing w:val="-4"/>
                <w:sz w:val="28"/>
              </w:rPr>
              <w:t>года</w:t>
            </w:r>
          </w:p>
        </w:tc>
        <w:tc>
          <w:tcPr>
            <w:tcW w:w="3732" w:type="dxa"/>
          </w:tcPr>
          <w:p w:rsidR="00CC59FA">
            <w:pPr>
              <w:pStyle w:val="TableParagraph"/>
              <w:tabs>
                <w:tab w:val="left" w:pos="1946"/>
              </w:tabs>
              <w:spacing w:before="0" w:line="320" w:lineRule="atLeast"/>
              <w:ind w:left="103" w:right="47"/>
              <w:rPr>
                <w:sz w:val="28"/>
              </w:rPr>
            </w:pPr>
            <w:r>
              <w:rPr>
                <w:spacing w:val="-2"/>
                <w:sz w:val="28"/>
              </w:rPr>
              <w:t>классные</w:t>
            </w:r>
            <w:r>
              <w:rPr>
                <w:sz w:val="28"/>
              </w:rPr>
              <w:tab/>
            </w:r>
            <w:r>
              <w:rPr>
                <w:spacing w:val="-2"/>
                <w:sz w:val="28"/>
              </w:rPr>
              <w:t>руководители, учителя-предметники</w:t>
            </w:r>
          </w:p>
        </w:tc>
      </w:tr>
      <w:tr>
        <w:tblPrEx>
          <w:tblW w:w="0" w:type="auto"/>
          <w:tblInd w:w="193" w:type="dxa"/>
          <w:tblLayout w:type="fixed"/>
          <w:tblLook w:val="01E0"/>
        </w:tblPrEx>
        <w:trPr>
          <w:trHeight w:val="653"/>
        </w:trPr>
        <w:tc>
          <w:tcPr>
            <w:tcW w:w="7472" w:type="dxa"/>
          </w:tcPr>
          <w:p w:rsidR="00CC59FA">
            <w:pPr>
              <w:pStyle w:val="TableParagraph"/>
              <w:spacing w:before="9"/>
              <w:rPr>
                <w:sz w:val="28"/>
              </w:rPr>
            </w:pPr>
            <w:r>
              <w:rPr>
                <w:sz w:val="28"/>
              </w:rPr>
              <w:t>Занимательная</w:t>
            </w:r>
            <w:r>
              <w:rPr>
                <w:spacing w:val="-3"/>
                <w:sz w:val="28"/>
              </w:rPr>
              <w:t xml:space="preserve"> </w:t>
            </w:r>
            <w:r>
              <w:rPr>
                <w:spacing w:val="-2"/>
                <w:sz w:val="28"/>
              </w:rPr>
              <w:t>информатика</w:t>
            </w:r>
          </w:p>
        </w:tc>
        <w:tc>
          <w:tcPr>
            <w:tcW w:w="992" w:type="dxa"/>
          </w:tcPr>
          <w:p w:rsidR="00CC59FA">
            <w:pPr>
              <w:pStyle w:val="TableParagraph"/>
              <w:spacing w:before="9"/>
              <w:ind w:left="16" w:right="4"/>
              <w:jc w:val="center"/>
              <w:rPr>
                <w:sz w:val="28"/>
              </w:rPr>
            </w:pPr>
            <w:r>
              <w:rPr>
                <w:spacing w:val="-10"/>
                <w:sz w:val="28"/>
              </w:rPr>
              <w:t>7</w:t>
            </w:r>
          </w:p>
        </w:tc>
        <w:tc>
          <w:tcPr>
            <w:tcW w:w="2128" w:type="dxa"/>
          </w:tcPr>
          <w:p w:rsidR="00CC59FA">
            <w:pPr>
              <w:pStyle w:val="TableParagraph"/>
              <w:spacing w:before="9"/>
              <w:ind w:left="20"/>
              <w:jc w:val="center"/>
              <w:rPr>
                <w:sz w:val="28"/>
              </w:rPr>
            </w:pPr>
            <w:r>
              <w:rPr>
                <w:sz w:val="28"/>
              </w:rPr>
              <w:t>в</w:t>
            </w:r>
            <w:r>
              <w:rPr>
                <w:spacing w:val="-2"/>
                <w:sz w:val="28"/>
              </w:rPr>
              <w:t xml:space="preserve"> </w:t>
            </w:r>
            <w:r>
              <w:rPr>
                <w:sz w:val="28"/>
              </w:rPr>
              <w:t xml:space="preserve">течение </w:t>
            </w:r>
            <w:r>
              <w:rPr>
                <w:spacing w:val="-4"/>
                <w:sz w:val="28"/>
              </w:rPr>
              <w:t>года</w:t>
            </w:r>
          </w:p>
        </w:tc>
        <w:tc>
          <w:tcPr>
            <w:tcW w:w="3732" w:type="dxa"/>
          </w:tcPr>
          <w:p w:rsidR="00CC59FA">
            <w:pPr>
              <w:pStyle w:val="TableParagraph"/>
              <w:tabs>
                <w:tab w:val="left" w:pos="1946"/>
              </w:tabs>
              <w:spacing w:before="0" w:line="320" w:lineRule="exact"/>
              <w:ind w:left="103" w:right="47"/>
              <w:rPr>
                <w:sz w:val="28"/>
              </w:rPr>
            </w:pPr>
            <w:r>
              <w:rPr>
                <w:spacing w:val="-2"/>
                <w:sz w:val="28"/>
              </w:rPr>
              <w:t>классные</w:t>
            </w:r>
            <w:r>
              <w:rPr>
                <w:sz w:val="28"/>
              </w:rPr>
              <w:tab/>
            </w:r>
            <w:r>
              <w:rPr>
                <w:spacing w:val="-2"/>
                <w:sz w:val="28"/>
              </w:rPr>
              <w:t>руководители, учителя-предметники</w:t>
            </w:r>
          </w:p>
        </w:tc>
      </w:tr>
      <w:tr>
        <w:tblPrEx>
          <w:tblW w:w="0" w:type="auto"/>
          <w:tblInd w:w="193" w:type="dxa"/>
          <w:tblLayout w:type="fixed"/>
          <w:tblLook w:val="01E0"/>
        </w:tblPrEx>
        <w:trPr>
          <w:trHeight w:val="650"/>
        </w:trPr>
        <w:tc>
          <w:tcPr>
            <w:tcW w:w="7472" w:type="dxa"/>
          </w:tcPr>
          <w:p w:rsidR="00CC59FA">
            <w:pPr>
              <w:pStyle w:val="TableParagraph"/>
              <w:rPr>
                <w:sz w:val="28"/>
              </w:rPr>
            </w:pPr>
            <w:r>
              <w:rPr>
                <w:sz w:val="28"/>
              </w:rPr>
              <w:t>Ментальная</w:t>
            </w:r>
            <w:r>
              <w:rPr>
                <w:spacing w:val="2"/>
                <w:sz w:val="28"/>
              </w:rPr>
              <w:t xml:space="preserve"> </w:t>
            </w:r>
            <w:r>
              <w:rPr>
                <w:spacing w:val="-2"/>
                <w:sz w:val="28"/>
              </w:rPr>
              <w:t>арифметика</w:t>
            </w:r>
          </w:p>
        </w:tc>
        <w:tc>
          <w:tcPr>
            <w:tcW w:w="992" w:type="dxa"/>
          </w:tcPr>
          <w:p w:rsidR="00CC59FA">
            <w:pPr>
              <w:pStyle w:val="TableParagraph"/>
              <w:ind w:left="16" w:right="4"/>
              <w:jc w:val="center"/>
              <w:rPr>
                <w:sz w:val="28"/>
              </w:rPr>
            </w:pPr>
            <w:r>
              <w:rPr>
                <w:spacing w:val="-2"/>
                <w:sz w:val="28"/>
              </w:rPr>
              <w:t>6,8,9</w:t>
            </w:r>
          </w:p>
        </w:tc>
        <w:tc>
          <w:tcPr>
            <w:tcW w:w="2128" w:type="dxa"/>
          </w:tcPr>
          <w:p w:rsidR="00CC59FA">
            <w:pPr>
              <w:pStyle w:val="TableParagraph"/>
              <w:ind w:left="20"/>
              <w:jc w:val="center"/>
              <w:rPr>
                <w:sz w:val="28"/>
              </w:rPr>
            </w:pPr>
            <w:r>
              <w:rPr>
                <w:sz w:val="28"/>
              </w:rPr>
              <w:t>в</w:t>
            </w:r>
            <w:r>
              <w:rPr>
                <w:spacing w:val="-2"/>
                <w:sz w:val="28"/>
              </w:rPr>
              <w:t xml:space="preserve"> </w:t>
            </w:r>
            <w:r>
              <w:rPr>
                <w:sz w:val="28"/>
              </w:rPr>
              <w:t xml:space="preserve">течение </w:t>
            </w:r>
            <w:r>
              <w:rPr>
                <w:spacing w:val="-4"/>
                <w:sz w:val="28"/>
              </w:rPr>
              <w:t>года</w:t>
            </w:r>
          </w:p>
        </w:tc>
        <w:tc>
          <w:tcPr>
            <w:tcW w:w="3732" w:type="dxa"/>
          </w:tcPr>
          <w:p w:rsidR="00CC59FA">
            <w:pPr>
              <w:pStyle w:val="TableParagraph"/>
              <w:tabs>
                <w:tab w:val="left" w:pos="1946"/>
              </w:tabs>
              <w:spacing w:before="0" w:line="320" w:lineRule="exact"/>
              <w:ind w:left="103" w:right="47"/>
              <w:rPr>
                <w:sz w:val="28"/>
              </w:rPr>
            </w:pPr>
            <w:r>
              <w:rPr>
                <w:spacing w:val="-2"/>
                <w:sz w:val="28"/>
              </w:rPr>
              <w:t>классные</w:t>
            </w:r>
            <w:r>
              <w:rPr>
                <w:sz w:val="28"/>
              </w:rPr>
              <w:tab/>
            </w:r>
            <w:r>
              <w:rPr>
                <w:spacing w:val="-2"/>
                <w:sz w:val="28"/>
              </w:rPr>
              <w:t>руководители, учителя-предметники</w:t>
            </w:r>
          </w:p>
        </w:tc>
      </w:tr>
      <w:tr>
        <w:tblPrEx>
          <w:tblW w:w="0" w:type="auto"/>
          <w:tblInd w:w="193" w:type="dxa"/>
          <w:tblLayout w:type="fixed"/>
          <w:tblLook w:val="01E0"/>
        </w:tblPrEx>
        <w:trPr>
          <w:trHeight w:val="649"/>
        </w:trPr>
        <w:tc>
          <w:tcPr>
            <w:tcW w:w="7472" w:type="dxa"/>
          </w:tcPr>
          <w:p w:rsidR="00CC59FA">
            <w:pPr>
              <w:pStyle w:val="TableParagraph"/>
              <w:rPr>
                <w:sz w:val="28"/>
              </w:rPr>
            </w:pPr>
            <w:r>
              <w:rPr>
                <w:spacing w:val="-5"/>
                <w:sz w:val="28"/>
              </w:rPr>
              <w:t>ЮИД</w:t>
            </w:r>
          </w:p>
        </w:tc>
        <w:tc>
          <w:tcPr>
            <w:tcW w:w="992" w:type="dxa"/>
          </w:tcPr>
          <w:p w:rsidR="00CC59FA">
            <w:pPr>
              <w:pStyle w:val="TableParagraph"/>
              <w:ind w:left="16" w:right="4"/>
              <w:jc w:val="center"/>
              <w:rPr>
                <w:sz w:val="28"/>
              </w:rPr>
            </w:pPr>
            <w:r>
              <w:rPr>
                <w:spacing w:val="-10"/>
                <w:sz w:val="28"/>
              </w:rPr>
              <w:t>9</w:t>
            </w:r>
          </w:p>
        </w:tc>
        <w:tc>
          <w:tcPr>
            <w:tcW w:w="2128" w:type="dxa"/>
          </w:tcPr>
          <w:p w:rsidR="00CC59FA">
            <w:pPr>
              <w:pStyle w:val="TableParagraph"/>
              <w:ind w:left="20"/>
              <w:jc w:val="center"/>
              <w:rPr>
                <w:sz w:val="28"/>
              </w:rPr>
            </w:pPr>
            <w:r>
              <w:rPr>
                <w:sz w:val="28"/>
              </w:rPr>
              <w:t>в</w:t>
            </w:r>
            <w:r>
              <w:rPr>
                <w:spacing w:val="-2"/>
                <w:sz w:val="28"/>
              </w:rPr>
              <w:t xml:space="preserve"> </w:t>
            </w:r>
            <w:r>
              <w:rPr>
                <w:sz w:val="28"/>
              </w:rPr>
              <w:t xml:space="preserve">течение </w:t>
            </w:r>
            <w:r>
              <w:rPr>
                <w:spacing w:val="-4"/>
                <w:sz w:val="28"/>
              </w:rPr>
              <w:t>года</w:t>
            </w:r>
          </w:p>
        </w:tc>
        <w:tc>
          <w:tcPr>
            <w:tcW w:w="3732" w:type="dxa"/>
          </w:tcPr>
          <w:p w:rsidR="00CC59FA">
            <w:pPr>
              <w:pStyle w:val="TableParagraph"/>
              <w:tabs>
                <w:tab w:val="left" w:pos="1946"/>
              </w:tabs>
              <w:spacing w:before="0" w:line="320" w:lineRule="atLeast"/>
              <w:ind w:left="103" w:right="47"/>
              <w:rPr>
                <w:sz w:val="28"/>
              </w:rPr>
            </w:pPr>
            <w:r>
              <w:rPr>
                <w:spacing w:val="-2"/>
                <w:sz w:val="28"/>
              </w:rPr>
              <w:t>классные</w:t>
            </w:r>
            <w:r>
              <w:rPr>
                <w:sz w:val="28"/>
              </w:rPr>
              <w:tab/>
            </w:r>
            <w:r>
              <w:rPr>
                <w:spacing w:val="-2"/>
                <w:sz w:val="28"/>
              </w:rPr>
              <w:t>руководители, учителя-предметники</w:t>
            </w:r>
          </w:p>
        </w:tc>
      </w:tr>
      <w:tr>
        <w:tblPrEx>
          <w:tblW w:w="0" w:type="auto"/>
          <w:tblInd w:w="193" w:type="dxa"/>
          <w:tblLayout w:type="fixed"/>
          <w:tblLook w:val="01E0"/>
        </w:tblPrEx>
        <w:trPr>
          <w:trHeight w:val="650"/>
        </w:trPr>
        <w:tc>
          <w:tcPr>
            <w:tcW w:w="7472" w:type="dxa"/>
          </w:tcPr>
          <w:p w:rsidR="00CC59FA">
            <w:pPr>
              <w:pStyle w:val="TableParagraph"/>
              <w:rPr>
                <w:sz w:val="28"/>
              </w:rPr>
            </w:pPr>
            <w:r>
              <w:rPr>
                <w:spacing w:val="-2"/>
                <w:sz w:val="28"/>
              </w:rPr>
              <w:t>Шахматы</w:t>
            </w:r>
          </w:p>
        </w:tc>
        <w:tc>
          <w:tcPr>
            <w:tcW w:w="992" w:type="dxa"/>
          </w:tcPr>
          <w:p w:rsidR="00CC59FA">
            <w:pPr>
              <w:pStyle w:val="TableParagraph"/>
              <w:ind w:left="16" w:right="4"/>
              <w:jc w:val="center"/>
              <w:rPr>
                <w:sz w:val="28"/>
              </w:rPr>
            </w:pPr>
            <w:r>
              <w:rPr>
                <w:spacing w:val="-10"/>
                <w:sz w:val="28"/>
              </w:rPr>
              <w:t>5</w:t>
            </w:r>
          </w:p>
        </w:tc>
        <w:tc>
          <w:tcPr>
            <w:tcW w:w="2128" w:type="dxa"/>
          </w:tcPr>
          <w:p w:rsidR="00CC59FA">
            <w:pPr>
              <w:pStyle w:val="TableParagraph"/>
              <w:ind w:left="20"/>
              <w:jc w:val="center"/>
              <w:rPr>
                <w:sz w:val="28"/>
              </w:rPr>
            </w:pPr>
            <w:r>
              <w:rPr>
                <w:sz w:val="28"/>
              </w:rPr>
              <w:t>в</w:t>
            </w:r>
            <w:r>
              <w:rPr>
                <w:spacing w:val="-2"/>
                <w:sz w:val="28"/>
              </w:rPr>
              <w:t xml:space="preserve"> </w:t>
            </w:r>
            <w:r>
              <w:rPr>
                <w:sz w:val="28"/>
              </w:rPr>
              <w:t xml:space="preserve">течение </w:t>
            </w:r>
            <w:r>
              <w:rPr>
                <w:spacing w:val="-4"/>
                <w:sz w:val="28"/>
              </w:rPr>
              <w:t>года</w:t>
            </w:r>
          </w:p>
        </w:tc>
        <w:tc>
          <w:tcPr>
            <w:tcW w:w="3732" w:type="dxa"/>
          </w:tcPr>
          <w:p w:rsidR="00CC59FA">
            <w:pPr>
              <w:pStyle w:val="TableParagraph"/>
              <w:tabs>
                <w:tab w:val="left" w:pos="1946"/>
              </w:tabs>
              <w:spacing w:before="0" w:line="320" w:lineRule="atLeast"/>
              <w:ind w:left="103" w:right="47"/>
              <w:rPr>
                <w:sz w:val="28"/>
              </w:rPr>
            </w:pPr>
            <w:r>
              <w:rPr>
                <w:spacing w:val="-2"/>
                <w:sz w:val="28"/>
              </w:rPr>
              <w:t>классные</w:t>
            </w:r>
            <w:r>
              <w:rPr>
                <w:sz w:val="28"/>
              </w:rPr>
              <w:tab/>
            </w:r>
            <w:r>
              <w:rPr>
                <w:spacing w:val="-2"/>
                <w:sz w:val="28"/>
              </w:rPr>
              <w:t>руководители, учителя-предметники</w:t>
            </w:r>
          </w:p>
        </w:tc>
      </w:tr>
      <w:tr>
        <w:tblPrEx>
          <w:tblW w:w="0" w:type="auto"/>
          <w:tblInd w:w="193" w:type="dxa"/>
          <w:tblLayout w:type="fixed"/>
          <w:tblLook w:val="01E0"/>
        </w:tblPrEx>
        <w:trPr>
          <w:trHeight w:val="330"/>
        </w:trPr>
        <w:tc>
          <w:tcPr>
            <w:tcW w:w="14324" w:type="dxa"/>
            <w:gridSpan w:val="4"/>
          </w:tcPr>
          <w:p w:rsidR="00CC59FA">
            <w:pPr>
              <w:pStyle w:val="TableParagraph"/>
              <w:spacing w:before="9" w:line="300" w:lineRule="exact"/>
              <w:ind w:left="5923"/>
              <w:rPr>
                <w:b/>
                <w:sz w:val="28"/>
              </w:rPr>
            </w:pPr>
            <w:r>
              <w:rPr>
                <w:b/>
                <w:sz w:val="28"/>
              </w:rPr>
              <w:t>Модуль</w:t>
            </w:r>
            <w:r>
              <w:rPr>
                <w:b/>
                <w:spacing w:val="-7"/>
                <w:sz w:val="28"/>
              </w:rPr>
              <w:t xml:space="preserve"> </w:t>
            </w:r>
            <w:r>
              <w:rPr>
                <w:b/>
                <w:sz w:val="28"/>
              </w:rPr>
              <w:t>«Классное</w:t>
            </w:r>
            <w:r>
              <w:rPr>
                <w:b/>
                <w:spacing w:val="-6"/>
                <w:sz w:val="28"/>
              </w:rPr>
              <w:t xml:space="preserve"> </w:t>
            </w:r>
            <w:r>
              <w:rPr>
                <w:b/>
                <w:spacing w:val="-2"/>
                <w:sz w:val="28"/>
              </w:rPr>
              <w:t>руководство»</w:t>
            </w:r>
          </w:p>
        </w:tc>
      </w:tr>
      <w:tr>
        <w:tblPrEx>
          <w:tblW w:w="0" w:type="auto"/>
          <w:tblInd w:w="193" w:type="dxa"/>
          <w:tblLayout w:type="fixed"/>
          <w:tblLook w:val="01E0"/>
        </w:tblPrEx>
        <w:trPr>
          <w:trHeight w:val="673"/>
        </w:trPr>
        <w:tc>
          <w:tcPr>
            <w:tcW w:w="7472" w:type="dxa"/>
          </w:tcPr>
          <w:p w:rsidR="00CC59FA">
            <w:pPr>
              <w:pStyle w:val="TableParagraph"/>
              <w:rPr>
                <w:sz w:val="28"/>
              </w:rPr>
            </w:pPr>
            <w:r>
              <w:rPr>
                <w:sz w:val="28"/>
              </w:rPr>
              <w:t>Поднятие</w:t>
            </w:r>
            <w:r>
              <w:rPr>
                <w:spacing w:val="-4"/>
                <w:sz w:val="28"/>
              </w:rPr>
              <w:t xml:space="preserve"> </w:t>
            </w:r>
            <w:r>
              <w:rPr>
                <w:sz w:val="28"/>
              </w:rPr>
              <w:t>флага.</w:t>
            </w:r>
            <w:r>
              <w:rPr>
                <w:spacing w:val="-1"/>
                <w:sz w:val="28"/>
              </w:rPr>
              <w:t xml:space="preserve"> </w:t>
            </w:r>
            <w:r>
              <w:rPr>
                <w:sz w:val="28"/>
              </w:rPr>
              <w:t>Гимн. «Разговор</w:t>
            </w:r>
            <w:r>
              <w:rPr>
                <w:spacing w:val="-4"/>
                <w:sz w:val="28"/>
              </w:rPr>
              <w:t xml:space="preserve"> </w:t>
            </w:r>
            <w:r>
              <w:rPr>
                <w:sz w:val="28"/>
              </w:rPr>
              <w:t>о</w:t>
            </w:r>
            <w:r>
              <w:rPr>
                <w:spacing w:val="2"/>
                <w:sz w:val="28"/>
              </w:rPr>
              <w:t xml:space="preserve"> </w:t>
            </w:r>
            <w:r>
              <w:rPr>
                <w:spacing w:val="-2"/>
                <w:sz w:val="28"/>
              </w:rPr>
              <w:t>важном»</w:t>
            </w:r>
          </w:p>
        </w:tc>
        <w:tc>
          <w:tcPr>
            <w:tcW w:w="992" w:type="dxa"/>
          </w:tcPr>
          <w:p w:rsidR="00CC59FA">
            <w:pPr>
              <w:pStyle w:val="TableParagraph"/>
              <w:ind w:left="16" w:right="4"/>
              <w:jc w:val="center"/>
              <w:rPr>
                <w:sz w:val="28"/>
              </w:rPr>
            </w:pPr>
            <w:r>
              <w:rPr>
                <w:spacing w:val="-2"/>
                <w:sz w:val="28"/>
              </w:rPr>
              <w:t>5-</w:t>
            </w:r>
            <w:r>
              <w:rPr>
                <w:spacing w:val="-10"/>
                <w:sz w:val="28"/>
              </w:rPr>
              <w:t>9</w:t>
            </w:r>
          </w:p>
        </w:tc>
        <w:tc>
          <w:tcPr>
            <w:tcW w:w="2128" w:type="dxa"/>
          </w:tcPr>
          <w:p w:rsidR="00CC59FA">
            <w:pPr>
              <w:pStyle w:val="TableParagraph"/>
              <w:ind w:left="20" w:right="15"/>
              <w:jc w:val="center"/>
              <w:rPr>
                <w:sz w:val="28"/>
              </w:rPr>
            </w:pPr>
            <w:r>
              <w:rPr>
                <w:spacing w:val="-2"/>
                <w:sz w:val="28"/>
              </w:rPr>
              <w:t>каждый</w:t>
            </w:r>
          </w:p>
          <w:p w:rsidR="00CC59FA">
            <w:pPr>
              <w:pStyle w:val="TableParagraph"/>
              <w:spacing w:before="22" w:line="304" w:lineRule="exact"/>
              <w:ind w:left="20" w:right="6"/>
              <w:jc w:val="center"/>
              <w:rPr>
                <w:sz w:val="28"/>
              </w:rPr>
            </w:pPr>
            <w:r>
              <w:rPr>
                <w:spacing w:val="-2"/>
                <w:sz w:val="28"/>
              </w:rPr>
              <w:t>понедельник,</w:t>
            </w:r>
          </w:p>
        </w:tc>
        <w:tc>
          <w:tcPr>
            <w:tcW w:w="3732" w:type="dxa"/>
          </w:tcPr>
          <w:p w:rsidR="00CC59FA">
            <w:pPr>
              <w:pStyle w:val="TableParagraph"/>
              <w:ind w:left="103"/>
              <w:rPr>
                <w:sz w:val="28"/>
              </w:rPr>
            </w:pPr>
            <w:r>
              <w:rPr>
                <w:sz w:val="28"/>
              </w:rPr>
              <w:t>классные</w:t>
            </w:r>
            <w:r>
              <w:rPr>
                <w:spacing w:val="-1"/>
                <w:sz w:val="28"/>
              </w:rPr>
              <w:t xml:space="preserve"> </w:t>
            </w:r>
            <w:r>
              <w:rPr>
                <w:spacing w:val="-2"/>
                <w:sz w:val="28"/>
              </w:rPr>
              <w:t>руководители</w:t>
            </w:r>
          </w:p>
        </w:tc>
      </w:tr>
    </w:tbl>
    <w:p w:rsidR="00CC59FA">
      <w:pPr>
        <w:pStyle w:val="BodyText"/>
        <w:spacing w:before="163"/>
        <w:ind w:left="0" w:firstLine="0"/>
        <w:jc w:val="left"/>
        <w:rPr>
          <w:sz w:val="20"/>
        </w:rPr>
      </w:pPr>
    </w:p>
    <w:tbl>
      <w:tblPr>
        <w:tblStyle w:val="TableNormal0"/>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2"/>
        <w:gridCol w:w="1104"/>
        <w:gridCol w:w="1988"/>
        <w:gridCol w:w="5000"/>
      </w:tblGrid>
      <w:tr>
        <w:tblPrEx>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650"/>
        </w:trPr>
        <w:tc>
          <w:tcPr>
            <w:tcW w:w="6232" w:type="dxa"/>
          </w:tcPr>
          <w:p w:rsidR="00CC59FA">
            <w:pPr>
              <w:pStyle w:val="TableParagraph"/>
              <w:spacing w:before="0"/>
              <w:ind w:left="0"/>
              <w:rPr>
                <w:sz w:val="26"/>
              </w:rPr>
            </w:pPr>
          </w:p>
        </w:tc>
        <w:tc>
          <w:tcPr>
            <w:tcW w:w="1104" w:type="dxa"/>
          </w:tcPr>
          <w:p w:rsidR="00CC59FA">
            <w:pPr>
              <w:pStyle w:val="TableParagraph"/>
              <w:spacing w:before="0"/>
              <w:ind w:left="0"/>
              <w:rPr>
                <w:sz w:val="26"/>
              </w:rPr>
            </w:pPr>
          </w:p>
        </w:tc>
        <w:tc>
          <w:tcPr>
            <w:tcW w:w="1988" w:type="dxa"/>
          </w:tcPr>
          <w:p w:rsidR="00CC59FA">
            <w:pPr>
              <w:pStyle w:val="TableParagraph"/>
              <w:spacing w:before="0" w:line="320" w:lineRule="atLeast"/>
              <w:ind w:right="28" w:firstLine="72"/>
              <w:rPr>
                <w:sz w:val="28"/>
              </w:rPr>
            </w:pPr>
            <w:r>
              <w:rPr>
                <w:sz w:val="28"/>
              </w:rPr>
              <w:t>1 уроком в течение</w:t>
            </w:r>
            <w:r>
              <w:rPr>
                <w:spacing w:val="-18"/>
                <w:sz w:val="28"/>
              </w:rPr>
              <w:t xml:space="preserve"> </w:t>
            </w:r>
            <w:r>
              <w:rPr>
                <w:sz w:val="28"/>
              </w:rPr>
              <w:t>года</w:t>
            </w:r>
          </w:p>
        </w:tc>
        <w:tc>
          <w:tcPr>
            <w:tcW w:w="5000" w:type="dxa"/>
          </w:tcPr>
          <w:p w:rsidR="00CC59FA">
            <w:pPr>
              <w:pStyle w:val="TableParagraph"/>
              <w:spacing w:before="0"/>
              <w:ind w:left="0"/>
              <w:rPr>
                <w:sz w:val="26"/>
              </w:rPr>
            </w:pPr>
          </w:p>
        </w:tc>
      </w:tr>
      <w:tr>
        <w:tblPrEx>
          <w:tblW w:w="0" w:type="auto"/>
          <w:tblInd w:w="193" w:type="dxa"/>
          <w:tblLayout w:type="fixed"/>
          <w:tblLook w:val="01E0"/>
        </w:tblPrEx>
        <w:trPr>
          <w:trHeight w:val="653"/>
        </w:trPr>
        <w:tc>
          <w:tcPr>
            <w:tcW w:w="6232" w:type="dxa"/>
          </w:tcPr>
          <w:p w:rsidR="00CC59FA">
            <w:pPr>
              <w:pStyle w:val="TableParagraph"/>
              <w:spacing w:before="0" w:line="320" w:lineRule="exact"/>
              <w:rPr>
                <w:sz w:val="28"/>
              </w:rPr>
            </w:pPr>
            <w:r>
              <w:rPr>
                <w:sz w:val="28"/>
              </w:rPr>
              <w:t>Проведение</w:t>
            </w:r>
            <w:r>
              <w:rPr>
                <w:spacing w:val="-7"/>
                <w:sz w:val="28"/>
              </w:rPr>
              <w:t xml:space="preserve"> </w:t>
            </w:r>
            <w:r>
              <w:rPr>
                <w:sz w:val="28"/>
              </w:rPr>
              <w:t>классных</w:t>
            </w:r>
            <w:r>
              <w:rPr>
                <w:spacing w:val="-6"/>
                <w:sz w:val="28"/>
              </w:rPr>
              <w:t xml:space="preserve"> </w:t>
            </w:r>
            <w:r>
              <w:rPr>
                <w:sz w:val="28"/>
              </w:rPr>
              <w:t>часов,</w:t>
            </w:r>
            <w:r>
              <w:rPr>
                <w:spacing w:val="-8"/>
                <w:sz w:val="28"/>
              </w:rPr>
              <w:t xml:space="preserve"> </w:t>
            </w:r>
            <w:r>
              <w:rPr>
                <w:sz w:val="28"/>
              </w:rPr>
              <w:t>участие</w:t>
            </w:r>
            <w:r>
              <w:rPr>
                <w:spacing w:val="-7"/>
                <w:sz w:val="28"/>
              </w:rPr>
              <w:t xml:space="preserve"> </w:t>
            </w:r>
            <w:r>
              <w:rPr>
                <w:sz w:val="28"/>
              </w:rPr>
              <w:t>в</w:t>
            </w:r>
            <w:r>
              <w:rPr>
                <w:spacing w:val="-10"/>
                <w:sz w:val="28"/>
              </w:rPr>
              <w:t xml:space="preserve"> </w:t>
            </w:r>
            <w:r>
              <w:rPr>
                <w:sz w:val="28"/>
              </w:rPr>
              <w:t>Днях единых действий</w:t>
            </w:r>
          </w:p>
        </w:tc>
        <w:tc>
          <w:tcPr>
            <w:tcW w:w="1104" w:type="dxa"/>
          </w:tcPr>
          <w:p w:rsidR="00CC59FA">
            <w:pPr>
              <w:pStyle w:val="TableParagraph"/>
              <w:spacing w:before="9"/>
              <w:ind w:left="20" w:right="8"/>
              <w:jc w:val="center"/>
              <w:rPr>
                <w:sz w:val="28"/>
              </w:rPr>
            </w:pPr>
            <w:r>
              <w:rPr>
                <w:spacing w:val="-2"/>
                <w:sz w:val="28"/>
              </w:rPr>
              <w:t>5-</w:t>
            </w:r>
            <w:r>
              <w:rPr>
                <w:spacing w:val="-10"/>
                <w:sz w:val="28"/>
              </w:rPr>
              <w:t>9</w:t>
            </w:r>
          </w:p>
        </w:tc>
        <w:tc>
          <w:tcPr>
            <w:tcW w:w="1988" w:type="dxa"/>
          </w:tcPr>
          <w:p w:rsidR="00CC59FA">
            <w:pPr>
              <w:pStyle w:val="TableParagraph"/>
              <w:spacing w:before="0"/>
              <w:ind w:left="0"/>
              <w:rPr>
                <w:sz w:val="26"/>
              </w:rPr>
            </w:pPr>
          </w:p>
        </w:tc>
        <w:tc>
          <w:tcPr>
            <w:tcW w:w="5000" w:type="dxa"/>
          </w:tcPr>
          <w:p w:rsidR="00CC59FA">
            <w:pPr>
              <w:pStyle w:val="TableParagraph"/>
              <w:spacing w:before="9"/>
              <w:rPr>
                <w:sz w:val="28"/>
              </w:rPr>
            </w:pPr>
            <w:r>
              <w:rPr>
                <w:sz w:val="28"/>
              </w:rPr>
              <w:t>классные</w:t>
            </w:r>
            <w:r>
              <w:rPr>
                <w:spacing w:val="-1"/>
                <w:sz w:val="28"/>
              </w:rPr>
              <w:t xml:space="preserve"> </w:t>
            </w:r>
            <w:r>
              <w:rPr>
                <w:spacing w:val="-2"/>
                <w:sz w:val="28"/>
              </w:rPr>
              <w:t>руководители</w:t>
            </w:r>
          </w:p>
        </w:tc>
      </w:tr>
      <w:tr>
        <w:tblPrEx>
          <w:tblW w:w="0" w:type="auto"/>
          <w:tblInd w:w="193" w:type="dxa"/>
          <w:tblLayout w:type="fixed"/>
          <w:tblLook w:val="01E0"/>
        </w:tblPrEx>
        <w:trPr>
          <w:trHeight w:val="650"/>
        </w:trPr>
        <w:tc>
          <w:tcPr>
            <w:tcW w:w="6232" w:type="dxa"/>
          </w:tcPr>
          <w:p w:rsidR="00CC59FA">
            <w:pPr>
              <w:pStyle w:val="TableParagraph"/>
              <w:spacing w:before="0" w:line="320" w:lineRule="exact"/>
              <w:rPr>
                <w:sz w:val="28"/>
              </w:rPr>
            </w:pPr>
            <w:r>
              <w:rPr>
                <w:sz w:val="28"/>
              </w:rPr>
              <w:t>Проведение инструктажей с обучающимся по ТБ, ПДД, ППБ</w:t>
            </w:r>
          </w:p>
        </w:tc>
        <w:tc>
          <w:tcPr>
            <w:tcW w:w="1104" w:type="dxa"/>
          </w:tcPr>
          <w:p w:rsidR="00CC59FA">
            <w:pPr>
              <w:pStyle w:val="TableParagraph"/>
              <w:ind w:left="20" w:right="8"/>
              <w:jc w:val="center"/>
              <w:rPr>
                <w:sz w:val="28"/>
              </w:rPr>
            </w:pPr>
            <w:r>
              <w:rPr>
                <w:spacing w:val="-2"/>
                <w:sz w:val="28"/>
              </w:rPr>
              <w:t>5-</w:t>
            </w:r>
            <w:r>
              <w:rPr>
                <w:spacing w:val="-10"/>
                <w:sz w:val="28"/>
              </w:rPr>
              <w:t>9</w:t>
            </w:r>
          </w:p>
        </w:tc>
        <w:tc>
          <w:tcPr>
            <w:tcW w:w="1988" w:type="dxa"/>
          </w:tcPr>
          <w:p w:rsidR="00CC59FA">
            <w:pPr>
              <w:pStyle w:val="TableParagraph"/>
              <w:ind w:left="28" w:right="57"/>
              <w:jc w:val="center"/>
              <w:rPr>
                <w:sz w:val="28"/>
              </w:rPr>
            </w:pPr>
            <w:r>
              <w:rPr>
                <w:sz w:val="28"/>
              </w:rPr>
              <w:t>в</w:t>
            </w:r>
            <w:r>
              <w:rPr>
                <w:spacing w:val="-2"/>
                <w:sz w:val="28"/>
              </w:rPr>
              <w:t xml:space="preserve"> </w:t>
            </w:r>
            <w:r>
              <w:rPr>
                <w:sz w:val="28"/>
              </w:rPr>
              <w:t xml:space="preserve">течение </w:t>
            </w:r>
            <w:r>
              <w:rPr>
                <w:spacing w:val="-4"/>
                <w:sz w:val="28"/>
              </w:rPr>
              <w:t>года</w:t>
            </w:r>
          </w:p>
        </w:tc>
        <w:tc>
          <w:tcPr>
            <w:tcW w:w="5000" w:type="dxa"/>
          </w:tcPr>
          <w:p w:rsidR="00CC59FA">
            <w:pPr>
              <w:pStyle w:val="TableParagraph"/>
              <w:rPr>
                <w:sz w:val="28"/>
              </w:rPr>
            </w:pPr>
            <w:r>
              <w:rPr>
                <w:sz w:val="28"/>
              </w:rPr>
              <w:t>классные</w:t>
            </w:r>
            <w:r>
              <w:rPr>
                <w:spacing w:val="-1"/>
                <w:sz w:val="28"/>
              </w:rPr>
              <w:t xml:space="preserve"> </w:t>
            </w:r>
            <w:r>
              <w:rPr>
                <w:spacing w:val="-2"/>
                <w:sz w:val="28"/>
              </w:rPr>
              <w:t>руководители</w:t>
            </w:r>
          </w:p>
        </w:tc>
      </w:tr>
      <w:tr>
        <w:tblPrEx>
          <w:tblW w:w="0" w:type="auto"/>
          <w:tblInd w:w="193" w:type="dxa"/>
          <w:tblLayout w:type="fixed"/>
          <w:tblLook w:val="01E0"/>
        </w:tblPrEx>
        <w:trPr>
          <w:trHeight w:val="330"/>
        </w:trPr>
        <w:tc>
          <w:tcPr>
            <w:tcW w:w="6232" w:type="dxa"/>
          </w:tcPr>
          <w:p w:rsidR="00CC59FA">
            <w:pPr>
              <w:pStyle w:val="TableParagraph"/>
              <w:spacing w:line="304" w:lineRule="exact"/>
              <w:rPr>
                <w:sz w:val="28"/>
              </w:rPr>
            </w:pPr>
            <w:r>
              <w:rPr>
                <w:sz w:val="28"/>
              </w:rPr>
              <w:t>Изучение</w:t>
            </w:r>
            <w:r>
              <w:rPr>
                <w:spacing w:val="-2"/>
                <w:sz w:val="28"/>
              </w:rPr>
              <w:t xml:space="preserve"> </w:t>
            </w:r>
            <w:r>
              <w:rPr>
                <w:sz w:val="28"/>
              </w:rPr>
              <w:t xml:space="preserve">классного </w:t>
            </w:r>
            <w:r>
              <w:rPr>
                <w:spacing w:val="-2"/>
                <w:sz w:val="28"/>
              </w:rPr>
              <w:t>коллектива</w:t>
            </w:r>
          </w:p>
        </w:tc>
        <w:tc>
          <w:tcPr>
            <w:tcW w:w="1104" w:type="dxa"/>
          </w:tcPr>
          <w:p w:rsidR="00CC59FA">
            <w:pPr>
              <w:pStyle w:val="TableParagraph"/>
              <w:spacing w:line="304" w:lineRule="exact"/>
              <w:ind w:left="20" w:right="8"/>
              <w:jc w:val="center"/>
              <w:rPr>
                <w:sz w:val="28"/>
              </w:rPr>
            </w:pPr>
            <w:r>
              <w:rPr>
                <w:spacing w:val="-2"/>
                <w:sz w:val="28"/>
              </w:rPr>
              <w:t>5-</w:t>
            </w:r>
            <w:r>
              <w:rPr>
                <w:spacing w:val="-10"/>
                <w:sz w:val="28"/>
              </w:rPr>
              <w:t>9</w:t>
            </w:r>
          </w:p>
        </w:tc>
        <w:tc>
          <w:tcPr>
            <w:tcW w:w="1988" w:type="dxa"/>
          </w:tcPr>
          <w:p w:rsidR="00CC59FA">
            <w:pPr>
              <w:pStyle w:val="TableParagraph"/>
              <w:spacing w:line="304" w:lineRule="exact"/>
              <w:ind w:left="28" w:right="57"/>
              <w:jc w:val="center"/>
              <w:rPr>
                <w:sz w:val="28"/>
              </w:rPr>
            </w:pPr>
            <w:r>
              <w:rPr>
                <w:sz w:val="28"/>
              </w:rPr>
              <w:t>в</w:t>
            </w:r>
            <w:r>
              <w:rPr>
                <w:spacing w:val="-2"/>
                <w:sz w:val="28"/>
              </w:rPr>
              <w:t xml:space="preserve"> </w:t>
            </w:r>
            <w:r>
              <w:rPr>
                <w:sz w:val="28"/>
              </w:rPr>
              <w:t xml:space="preserve">течение </w:t>
            </w:r>
            <w:r>
              <w:rPr>
                <w:spacing w:val="-4"/>
                <w:sz w:val="28"/>
              </w:rPr>
              <w:t>года</w:t>
            </w:r>
          </w:p>
        </w:tc>
        <w:tc>
          <w:tcPr>
            <w:tcW w:w="5000" w:type="dxa"/>
          </w:tcPr>
          <w:p w:rsidR="00CC59FA">
            <w:pPr>
              <w:pStyle w:val="TableParagraph"/>
              <w:spacing w:line="304" w:lineRule="exact"/>
              <w:rPr>
                <w:sz w:val="28"/>
              </w:rPr>
            </w:pPr>
            <w:r>
              <w:rPr>
                <w:sz w:val="28"/>
              </w:rPr>
              <w:t>классные</w:t>
            </w:r>
            <w:r>
              <w:rPr>
                <w:spacing w:val="-1"/>
                <w:sz w:val="28"/>
              </w:rPr>
              <w:t xml:space="preserve"> </w:t>
            </w:r>
            <w:r>
              <w:rPr>
                <w:spacing w:val="-2"/>
                <w:sz w:val="28"/>
              </w:rPr>
              <w:t>руководители</w:t>
            </w:r>
          </w:p>
        </w:tc>
      </w:tr>
      <w:tr>
        <w:tblPrEx>
          <w:tblW w:w="0" w:type="auto"/>
          <w:tblInd w:w="193" w:type="dxa"/>
          <w:tblLayout w:type="fixed"/>
          <w:tblLook w:val="01E0"/>
        </w:tblPrEx>
        <w:trPr>
          <w:trHeight w:val="325"/>
        </w:trPr>
        <w:tc>
          <w:tcPr>
            <w:tcW w:w="6232" w:type="dxa"/>
          </w:tcPr>
          <w:p w:rsidR="00CC59FA">
            <w:pPr>
              <w:pStyle w:val="TableParagraph"/>
              <w:spacing w:line="300" w:lineRule="exact"/>
              <w:rPr>
                <w:sz w:val="28"/>
              </w:rPr>
            </w:pPr>
            <w:r>
              <w:rPr>
                <w:sz w:val="28"/>
              </w:rPr>
              <w:t>Ведение</w:t>
            </w:r>
            <w:r>
              <w:rPr>
                <w:spacing w:val="-4"/>
                <w:sz w:val="28"/>
              </w:rPr>
              <w:t xml:space="preserve"> </w:t>
            </w:r>
            <w:r>
              <w:rPr>
                <w:sz w:val="28"/>
              </w:rPr>
              <w:t>портфолио</w:t>
            </w:r>
            <w:r>
              <w:rPr>
                <w:spacing w:val="-3"/>
                <w:sz w:val="28"/>
              </w:rPr>
              <w:t xml:space="preserve"> </w:t>
            </w:r>
            <w:r>
              <w:rPr>
                <w:sz w:val="28"/>
              </w:rPr>
              <w:t>с обучающимися</w:t>
            </w:r>
            <w:r>
              <w:rPr>
                <w:spacing w:val="1"/>
                <w:sz w:val="28"/>
              </w:rPr>
              <w:t xml:space="preserve"> </w:t>
            </w:r>
            <w:r>
              <w:rPr>
                <w:spacing w:val="-2"/>
                <w:sz w:val="28"/>
              </w:rPr>
              <w:t>класса</w:t>
            </w:r>
          </w:p>
        </w:tc>
        <w:tc>
          <w:tcPr>
            <w:tcW w:w="1104" w:type="dxa"/>
          </w:tcPr>
          <w:p w:rsidR="00CC59FA">
            <w:pPr>
              <w:pStyle w:val="TableParagraph"/>
              <w:spacing w:line="300" w:lineRule="exact"/>
              <w:ind w:left="20" w:right="8"/>
              <w:jc w:val="center"/>
              <w:rPr>
                <w:sz w:val="28"/>
              </w:rPr>
            </w:pPr>
            <w:r>
              <w:rPr>
                <w:spacing w:val="-2"/>
                <w:sz w:val="28"/>
              </w:rPr>
              <w:t>5-</w:t>
            </w:r>
            <w:r>
              <w:rPr>
                <w:spacing w:val="-10"/>
                <w:sz w:val="28"/>
              </w:rPr>
              <w:t>9</w:t>
            </w:r>
          </w:p>
        </w:tc>
        <w:tc>
          <w:tcPr>
            <w:tcW w:w="1988" w:type="dxa"/>
          </w:tcPr>
          <w:p w:rsidR="00CC59FA">
            <w:pPr>
              <w:pStyle w:val="TableParagraph"/>
              <w:spacing w:line="300" w:lineRule="exact"/>
              <w:ind w:left="28" w:right="57"/>
              <w:jc w:val="center"/>
              <w:rPr>
                <w:sz w:val="28"/>
              </w:rPr>
            </w:pPr>
            <w:r>
              <w:rPr>
                <w:sz w:val="28"/>
              </w:rPr>
              <w:t>в</w:t>
            </w:r>
            <w:r>
              <w:rPr>
                <w:spacing w:val="-2"/>
                <w:sz w:val="28"/>
              </w:rPr>
              <w:t xml:space="preserve"> </w:t>
            </w:r>
            <w:r>
              <w:rPr>
                <w:sz w:val="28"/>
              </w:rPr>
              <w:t xml:space="preserve">течение </w:t>
            </w:r>
            <w:r>
              <w:rPr>
                <w:spacing w:val="-4"/>
                <w:sz w:val="28"/>
              </w:rPr>
              <w:t>года</w:t>
            </w:r>
          </w:p>
        </w:tc>
        <w:tc>
          <w:tcPr>
            <w:tcW w:w="5000" w:type="dxa"/>
          </w:tcPr>
          <w:p w:rsidR="00CC59FA">
            <w:pPr>
              <w:pStyle w:val="TableParagraph"/>
              <w:spacing w:line="300" w:lineRule="exact"/>
              <w:rPr>
                <w:sz w:val="28"/>
              </w:rPr>
            </w:pPr>
            <w:r>
              <w:rPr>
                <w:sz w:val="28"/>
              </w:rPr>
              <w:t>классные</w:t>
            </w:r>
            <w:r>
              <w:rPr>
                <w:spacing w:val="-1"/>
                <w:sz w:val="28"/>
              </w:rPr>
              <w:t xml:space="preserve"> </w:t>
            </w:r>
            <w:r>
              <w:rPr>
                <w:spacing w:val="-2"/>
                <w:sz w:val="28"/>
              </w:rPr>
              <w:t>руководители</w:t>
            </w:r>
          </w:p>
        </w:tc>
      </w:tr>
      <w:tr>
        <w:tblPrEx>
          <w:tblW w:w="0" w:type="auto"/>
          <w:tblInd w:w="193" w:type="dxa"/>
          <w:tblLayout w:type="fixed"/>
          <w:tblLook w:val="01E0"/>
        </w:tblPrEx>
        <w:trPr>
          <w:trHeight w:val="334"/>
        </w:trPr>
        <w:tc>
          <w:tcPr>
            <w:tcW w:w="6232" w:type="dxa"/>
          </w:tcPr>
          <w:p w:rsidR="00CC59FA">
            <w:pPr>
              <w:pStyle w:val="TableParagraph"/>
              <w:spacing w:before="9" w:line="304" w:lineRule="exact"/>
              <w:rPr>
                <w:sz w:val="28"/>
              </w:rPr>
            </w:pPr>
            <w:r>
              <w:rPr>
                <w:sz w:val="28"/>
              </w:rPr>
              <w:t>Классные</w:t>
            </w:r>
            <w:r>
              <w:rPr>
                <w:spacing w:val="-4"/>
                <w:sz w:val="28"/>
              </w:rPr>
              <w:t xml:space="preserve"> </w:t>
            </w:r>
            <w:r>
              <w:rPr>
                <w:sz w:val="28"/>
              </w:rPr>
              <w:t>коллективные</w:t>
            </w:r>
            <w:r>
              <w:rPr>
                <w:spacing w:val="-4"/>
                <w:sz w:val="28"/>
              </w:rPr>
              <w:t xml:space="preserve"> </w:t>
            </w:r>
            <w:r>
              <w:rPr>
                <w:sz w:val="28"/>
              </w:rPr>
              <w:t>творческие</w:t>
            </w:r>
            <w:r>
              <w:rPr>
                <w:spacing w:val="-4"/>
                <w:sz w:val="28"/>
              </w:rPr>
              <w:t xml:space="preserve"> дела</w:t>
            </w:r>
          </w:p>
        </w:tc>
        <w:tc>
          <w:tcPr>
            <w:tcW w:w="1104" w:type="dxa"/>
          </w:tcPr>
          <w:p w:rsidR="00CC59FA">
            <w:pPr>
              <w:pStyle w:val="TableParagraph"/>
              <w:spacing w:before="9" w:line="304" w:lineRule="exact"/>
              <w:ind w:left="20" w:right="8"/>
              <w:jc w:val="center"/>
              <w:rPr>
                <w:sz w:val="28"/>
              </w:rPr>
            </w:pPr>
            <w:r>
              <w:rPr>
                <w:spacing w:val="-2"/>
                <w:sz w:val="28"/>
              </w:rPr>
              <w:t>5-</w:t>
            </w:r>
            <w:r>
              <w:rPr>
                <w:spacing w:val="-10"/>
                <w:sz w:val="28"/>
              </w:rPr>
              <w:t>9</w:t>
            </w:r>
          </w:p>
        </w:tc>
        <w:tc>
          <w:tcPr>
            <w:tcW w:w="1988" w:type="dxa"/>
          </w:tcPr>
          <w:p w:rsidR="00CC59FA">
            <w:pPr>
              <w:pStyle w:val="TableParagraph"/>
              <w:spacing w:before="9" w:line="304" w:lineRule="exact"/>
              <w:ind w:left="28" w:right="57"/>
              <w:jc w:val="center"/>
              <w:rPr>
                <w:sz w:val="28"/>
              </w:rPr>
            </w:pPr>
            <w:r>
              <w:rPr>
                <w:sz w:val="28"/>
              </w:rPr>
              <w:t>в</w:t>
            </w:r>
            <w:r>
              <w:rPr>
                <w:spacing w:val="-2"/>
                <w:sz w:val="28"/>
              </w:rPr>
              <w:t xml:space="preserve"> </w:t>
            </w:r>
            <w:r>
              <w:rPr>
                <w:sz w:val="28"/>
              </w:rPr>
              <w:t xml:space="preserve">течение </w:t>
            </w:r>
            <w:r>
              <w:rPr>
                <w:spacing w:val="-4"/>
                <w:sz w:val="28"/>
              </w:rPr>
              <w:t>года</w:t>
            </w:r>
          </w:p>
        </w:tc>
        <w:tc>
          <w:tcPr>
            <w:tcW w:w="5000" w:type="dxa"/>
          </w:tcPr>
          <w:p w:rsidR="00CC59FA">
            <w:pPr>
              <w:pStyle w:val="TableParagraph"/>
              <w:spacing w:before="9" w:line="304" w:lineRule="exact"/>
              <w:rPr>
                <w:sz w:val="28"/>
              </w:rPr>
            </w:pPr>
            <w:r>
              <w:rPr>
                <w:sz w:val="28"/>
              </w:rPr>
              <w:t>классные</w:t>
            </w:r>
            <w:r>
              <w:rPr>
                <w:spacing w:val="-1"/>
                <w:sz w:val="28"/>
              </w:rPr>
              <w:t xml:space="preserve"> </w:t>
            </w:r>
            <w:r>
              <w:rPr>
                <w:spacing w:val="-2"/>
                <w:sz w:val="28"/>
              </w:rPr>
              <w:t>руководители</w:t>
            </w:r>
          </w:p>
        </w:tc>
      </w:tr>
    </w:tbl>
    <w:p w:rsidR="00CC59FA">
      <w:pPr>
        <w:spacing w:line="304" w:lineRule="exact"/>
        <w:rPr>
          <w:sz w:val="28"/>
        </w:rPr>
        <w:sectPr>
          <w:type w:val="continuous"/>
          <w:pgSz w:w="16840" w:h="11910" w:orient="landscape"/>
          <w:pgMar w:top="1100" w:right="1060" w:bottom="740" w:left="1160" w:header="578" w:footer="516" w:gutter="0"/>
          <w:cols w:space="720"/>
        </w:sectPr>
      </w:pPr>
    </w:p>
    <w:tbl>
      <w:tblPr>
        <w:tblStyle w:val="TableNormal0"/>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2"/>
        <w:gridCol w:w="1104"/>
        <w:gridCol w:w="1988"/>
        <w:gridCol w:w="5000"/>
      </w:tblGrid>
      <w:tr>
        <w:tblPrEx>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974"/>
        </w:trPr>
        <w:tc>
          <w:tcPr>
            <w:tcW w:w="6232" w:type="dxa"/>
          </w:tcPr>
          <w:p w:rsidR="00CC59FA">
            <w:pPr>
              <w:pStyle w:val="TableParagraph"/>
              <w:tabs>
                <w:tab w:val="left" w:pos="2230"/>
                <w:tab w:val="left" w:pos="2939"/>
                <w:tab w:val="left" w:pos="4354"/>
              </w:tabs>
              <w:spacing w:before="9"/>
              <w:ind w:left="815" w:right="455" w:hanging="709"/>
              <w:rPr>
                <w:sz w:val="28"/>
              </w:rPr>
            </w:pPr>
            <w:r>
              <w:rPr>
                <w:spacing w:val="-2"/>
                <w:sz w:val="28"/>
              </w:rPr>
              <w:t>Реализация</w:t>
            </w:r>
            <w:r>
              <w:rPr>
                <w:sz w:val="28"/>
              </w:rPr>
              <w:tab/>
            </w:r>
            <w:r>
              <w:rPr>
                <w:spacing w:val="-2"/>
                <w:sz w:val="28"/>
              </w:rPr>
              <w:t>программы</w:t>
            </w:r>
            <w:r>
              <w:rPr>
                <w:sz w:val="28"/>
              </w:rPr>
              <w:tab/>
            </w:r>
            <w:r>
              <w:rPr>
                <w:spacing w:val="-2"/>
                <w:sz w:val="28"/>
              </w:rPr>
              <w:t>внеурочной деятельности</w:t>
            </w:r>
            <w:r>
              <w:rPr>
                <w:sz w:val="28"/>
              </w:rPr>
              <w:tab/>
              <w:t>с классом</w:t>
            </w:r>
          </w:p>
        </w:tc>
        <w:tc>
          <w:tcPr>
            <w:tcW w:w="1104" w:type="dxa"/>
          </w:tcPr>
          <w:p w:rsidR="00CC59FA">
            <w:pPr>
              <w:pStyle w:val="TableParagraph"/>
              <w:spacing w:before="9"/>
              <w:ind w:left="367"/>
              <w:rPr>
                <w:sz w:val="28"/>
              </w:rPr>
            </w:pPr>
            <w:r>
              <w:rPr>
                <w:spacing w:val="-2"/>
                <w:sz w:val="28"/>
              </w:rPr>
              <w:t>5-</w:t>
            </w:r>
            <w:r>
              <w:rPr>
                <w:spacing w:val="-10"/>
                <w:sz w:val="28"/>
              </w:rPr>
              <w:t>9</w:t>
            </w:r>
          </w:p>
        </w:tc>
        <w:tc>
          <w:tcPr>
            <w:tcW w:w="1988" w:type="dxa"/>
          </w:tcPr>
          <w:p w:rsidR="00CC59FA">
            <w:pPr>
              <w:pStyle w:val="TableParagraph"/>
              <w:spacing w:before="9"/>
              <w:ind w:right="28"/>
              <w:rPr>
                <w:sz w:val="28"/>
              </w:rPr>
            </w:pPr>
            <w:r>
              <w:rPr>
                <w:spacing w:val="-6"/>
                <w:sz w:val="28"/>
              </w:rPr>
              <w:t>по</w:t>
            </w:r>
            <w:r>
              <w:rPr>
                <w:spacing w:val="40"/>
                <w:sz w:val="28"/>
              </w:rPr>
              <w:t xml:space="preserve"> </w:t>
            </w:r>
            <w:r>
              <w:rPr>
                <w:sz w:val="28"/>
              </w:rPr>
              <w:t>расписанию,</w:t>
            </w:r>
            <w:r>
              <w:rPr>
                <w:spacing w:val="80"/>
                <w:sz w:val="28"/>
              </w:rPr>
              <w:t xml:space="preserve"> </w:t>
            </w:r>
            <w:r>
              <w:rPr>
                <w:sz w:val="28"/>
              </w:rPr>
              <w:t>в</w:t>
            </w:r>
          </w:p>
          <w:p w:rsidR="00CC59FA">
            <w:pPr>
              <w:pStyle w:val="TableParagraph"/>
              <w:spacing w:before="0" w:line="300" w:lineRule="exact"/>
              <w:rPr>
                <w:sz w:val="28"/>
              </w:rPr>
            </w:pPr>
            <w:r>
              <w:rPr>
                <w:sz w:val="28"/>
              </w:rPr>
              <w:t>течение</w:t>
            </w:r>
            <w:r>
              <w:rPr>
                <w:spacing w:val="-3"/>
                <w:sz w:val="28"/>
              </w:rPr>
              <w:t xml:space="preserve"> </w:t>
            </w:r>
            <w:r>
              <w:rPr>
                <w:spacing w:val="-4"/>
                <w:sz w:val="28"/>
              </w:rPr>
              <w:t>года</w:t>
            </w:r>
          </w:p>
        </w:tc>
        <w:tc>
          <w:tcPr>
            <w:tcW w:w="5000" w:type="dxa"/>
          </w:tcPr>
          <w:p w:rsidR="00CC59FA">
            <w:pPr>
              <w:pStyle w:val="TableParagraph"/>
              <w:spacing w:before="9"/>
              <w:rPr>
                <w:sz w:val="28"/>
              </w:rPr>
            </w:pPr>
            <w:r>
              <w:rPr>
                <w:sz w:val="28"/>
              </w:rPr>
              <w:t>классные</w:t>
            </w:r>
            <w:r>
              <w:rPr>
                <w:spacing w:val="-1"/>
                <w:sz w:val="28"/>
              </w:rPr>
              <w:t xml:space="preserve"> </w:t>
            </w:r>
            <w:r>
              <w:rPr>
                <w:spacing w:val="-2"/>
                <w:sz w:val="28"/>
              </w:rPr>
              <w:t>руководители</w:t>
            </w:r>
          </w:p>
        </w:tc>
      </w:tr>
      <w:tr>
        <w:tblPrEx>
          <w:tblW w:w="0" w:type="auto"/>
          <w:tblInd w:w="193" w:type="dxa"/>
          <w:tblLayout w:type="fixed"/>
          <w:tblLook w:val="01E0"/>
        </w:tblPrEx>
        <w:trPr>
          <w:trHeight w:val="681"/>
        </w:trPr>
        <w:tc>
          <w:tcPr>
            <w:tcW w:w="6232" w:type="dxa"/>
          </w:tcPr>
          <w:p w:rsidR="00CC59FA">
            <w:pPr>
              <w:pStyle w:val="TableParagraph"/>
              <w:rPr>
                <w:sz w:val="28"/>
              </w:rPr>
            </w:pPr>
            <w:r>
              <w:rPr>
                <w:sz w:val="28"/>
              </w:rPr>
              <w:t>Экскурсии,</w:t>
            </w:r>
            <w:r>
              <w:rPr>
                <w:spacing w:val="-1"/>
                <w:sz w:val="28"/>
              </w:rPr>
              <w:t xml:space="preserve"> </w:t>
            </w:r>
            <w:r>
              <w:rPr>
                <w:sz w:val="28"/>
              </w:rPr>
              <w:t>поездки с</w:t>
            </w:r>
            <w:r>
              <w:rPr>
                <w:spacing w:val="1"/>
                <w:sz w:val="28"/>
              </w:rPr>
              <w:t xml:space="preserve"> </w:t>
            </w:r>
            <w:r>
              <w:rPr>
                <w:spacing w:val="-2"/>
                <w:sz w:val="28"/>
              </w:rPr>
              <w:t>классом</w:t>
            </w:r>
          </w:p>
        </w:tc>
        <w:tc>
          <w:tcPr>
            <w:tcW w:w="1104" w:type="dxa"/>
          </w:tcPr>
          <w:p w:rsidR="00CC59FA">
            <w:pPr>
              <w:pStyle w:val="TableParagraph"/>
              <w:ind w:left="367"/>
              <w:rPr>
                <w:sz w:val="28"/>
              </w:rPr>
            </w:pPr>
            <w:r>
              <w:rPr>
                <w:spacing w:val="-2"/>
                <w:sz w:val="28"/>
              </w:rPr>
              <w:t>5-</w:t>
            </w:r>
            <w:r>
              <w:rPr>
                <w:spacing w:val="-10"/>
                <w:sz w:val="28"/>
              </w:rPr>
              <w:t>9</w:t>
            </w:r>
          </w:p>
        </w:tc>
        <w:tc>
          <w:tcPr>
            <w:tcW w:w="1988" w:type="dxa"/>
          </w:tcPr>
          <w:p w:rsidR="00CC59FA">
            <w:pPr>
              <w:pStyle w:val="TableParagraph"/>
              <w:spacing w:line="242" w:lineRule="auto"/>
              <w:ind w:right="833"/>
              <w:rPr>
                <w:sz w:val="28"/>
              </w:rPr>
            </w:pPr>
            <w:r>
              <w:rPr>
                <w:sz w:val="28"/>
              </w:rPr>
              <w:t xml:space="preserve">1 раз в </w:t>
            </w:r>
            <w:r>
              <w:rPr>
                <w:spacing w:val="-2"/>
                <w:sz w:val="28"/>
              </w:rPr>
              <w:t>четверть</w:t>
            </w:r>
          </w:p>
        </w:tc>
        <w:tc>
          <w:tcPr>
            <w:tcW w:w="5000" w:type="dxa"/>
          </w:tcPr>
          <w:p w:rsidR="00CC59FA">
            <w:pPr>
              <w:pStyle w:val="TableParagraph"/>
              <w:spacing w:before="9"/>
              <w:rPr>
                <w:sz w:val="28"/>
              </w:rPr>
            </w:pPr>
            <w:r>
              <w:rPr>
                <w:sz w:val="28"/>
              </w:rPr>
              <w:t>Классный</w:t>
            </w:r>
            <w:r>
              <w:rPr>
                <w:spacing w:val="49"/>
                <w:w w:val="150"/>
                <w:sz w:val="28"/>
              </w:rPr>
              <w:t xml:space="preserve"> </w:t>
            </w:r>
            <w:r>
              <w:rPr>
                <w:sz w:val="28"/>
              </w:rPr>
              <w:t>руководитель,</w:t>
            </w:r>
            <w:r>
              <w:rPr>
                <w:spacing w:val="73"/>
                <w:sz w:val="28"/>
              </w:rPr>
              <w:t xml:space="preserve"> </w:t>
            </w:r>
            <w:r>
              <w:rPr>
                <w:spacing w:val="-2"/>
                <w:sz w:val="28"/>
              </w:rPr>
              <w:t>родительский</w:t>
            </w:r>
          </w:p>
          <w:p w:rsidR="00CC59FA">
            <w:pPr>
              <w:pStyle w:val="TableParagraph"/>
              <w:spacing w:before="26" w:line="304" w:lineRule="exact"/>
              <w:rPr>
                <w:sz w:val="28"/>
              </w:rPr>
            </w:pPr>
            <w:r>
              <w:rPr>
                <w:spacing w:val="-2"/>
                <w:sz w:val="28"/>
              </w:rPr>
              <w:t>комитет</w:t>
            </w:r>
          </w:p>
        </w:tc>
      </w:tr>
      <w:tr>
        <w:tblPrEx>
          <w:tblW w:w="0" w:type="auto"/>
          <w:tblInd w:w="193" w:type="dxa"/>
          <w:tblLayout w:type="fixed"/>
          <w:tblLook w:val="01E0"/>
        </w:tblPrEx>
        <w:trPr>
          <w:trHeight w:val="970"/>
        </w:trPr>
        <w:tc>
          <w:tcPr>
            <w:tcW w:w="6232" w:type="dxa"/>
          </w:tcPr>
          <w:p w:rsidR="00CC59FA">
            <w:pPr>
              <w:pStyle w:val="TableParagraph"/>
              <w:tabs>
                <w:tab w:val="left" w:pos="2290"/>
                <w:tab w:val="left" w:pos="2890"/>
              </w:tabs>
              <w:ind w:right="99"/>
              <w:rPr>
                <w:sz w:val="28"/>
              </w:rPr>
            </w:pPr>
            <w:r>
              <w:rPr>
                <w:spacing w:val="-2"/>
                <w:sz w:val="28"/>
              </w:rPr>
              <w:t>Консультации</w:t>
            </w:r>
            <w:r>
              <w:rPr>
                <w:sz w:val="28"/>
              </w:rPr>
              <w:tab/>
            </w:r>
            <w:r>
              <w:rPr>
                <w:spacing w:val="-10"/>
                <w:sz w:val="28"/>
              </w:rPr>
              <w:t>с</w:t>
            </w:r>
            <w:r>
              <w:rPr>
                <w:sz w:val="28"/>
              </w:rPr>
              <w:tab/>
            </w:r>
            <w:r>
              <w:rPr>
                <w:spacing w:val="-2"/>
                <w:sz w:val="28"/>
              </w:rPr>
              <w:t xml:space="preserve">учителями-предметниками </w:t>
            </w:r>
            <w:r>
              <w:rPr>
                <w:sz w:val="28"/>
              </w:rPr>
              <w:t>(соблюдение</w:t>
            </w:r>
            <w:r>
              <w:rPr>
                <w:spacing w:val="77"/>
                <w:sz w:val="28"/>
              </w:rPr>
              <w:t xml:space="preserve"> </w:t>
            </w:r>
            <w:r>
              <w:rPr>
                <w:sz w:val="28"/>
              </w:rPr>
              <w:t>единых</w:t>
            </w:r>
            <w:r>
              <w:rPr>
                <w:spacing w:val="76"/>
                <w:sz w:val="28"/>
              </w:rPr>
              <w:t xml:space="preserve"> </w:t>
            </w:r>
            <w:r>
              <w:rPr>
                <w:sz w:val="28"/>
              </w:rPr>
              <w:t>требований</w:t>
            </w:r>
            <w:r>
              <w:rPr>
                <w:spacing w:val="51"/>
                <w:w w:val="150"/>
                <w:sz w:val="28"/>
              </w:rPr>
              <w:t xml:space="preserve"> </w:t>
            </w:r>
            <w:r>
              <w:rPr>
                <w:sz w:val="28"/>
              </w:rPr>
              <w:t>в</w:t>
            </w:r>
            <w:r>
              <w:rPr>
                <w:spacing w:val="80"/>
                <w:sz w:val="28"/>
              </w:rPr>
              <w:t xml:space="preserve"> </w:t>
            </w:r>
            <w:r>
              <w:rPr>
                <w:spacing w:val="-2"/>
                <w:sz w:val="28"/>
              </w:rPr>
              <w:t>воспитании,</w:t>
            </w:r>
          </w:p>
          <w:p w:rsidR="00CC59FA">
            <w:pPr>
              <w:pStyle w:val="TableParagraph"/>
              <w:spacing w:before="0" w:line="300" w:lineRule="exact"/>
              <w:rPr>
                <w:sz w:val="28"/>
              </w:rPr>
            </w:pPr>
            <w:r>
              <w:rPr>
                <w:sz w:val="28"/>
              </w:rPr>
              <w:t>предупреждение</w:t>
            </w:r>
            <w:r>
              <w:rPr>
                <w:spacing w:val="-4"/>
                <w:sz w:val="28"/>
              </w:rPr>
              <w:t xml:space="preserve"> </w:t>
            </w:r>
            <w:r>
              <w:rPr>
                <w:sz w:val="28"/>
              </w:rPr>
              <w:t>и</w:t>
            </w:r>
            <w:r>
              <w:rPr>
                <w:spacing w:val="-1"/>
                <w:sz w:val="28"/>
              </w:rPr>
              <w:t xml:space="preserve"> </w:t>
            </w:r>
            <w:r>
              <w:rPr>
                <w:sz w:val="28"/>
              </w:rPr>
              <w:t>разрешение</w:t>
            </w:r>
            <w:r>
              <w:rPr>
                <w:spacing w:val="-3"/>
                <w:sz w:val="28"/>
              </w:rPr>
              <w:t xml:space="preserve"> </w:t>
            </w:r>
            <w:r>
              <w:rPr>
                <w:spacing w:val="-2"/>
                <w:sz w:val="28"/>
              </w:rPr>
              <w:t>конфликтов)</w:t>
            </w:r>
          </w:p>
        </w:tc>
        <w:tc>
          <w:tcPr>
            <w:tcW w:w="1104" w:type="dxa"/>
          </w:tcPr>
          <w:p w:rsidR="00CC59FA">
            <w:pPr>
              <w:pStyle w:val="TableParagraph"/>
              <w:ind w:left="367"/>
              <w:rPr>
                <w:sz w:val="28"/>
              </w:rPr>
            </w:pPr>
            <w:r>
              <w:rPr>
                <w:spacing w:val="-2"/>
                <w:sz w:val="28"/>
              </w:rPr>
              <w:t>5-</w:t>
            </w:r>
            <w:r>
              <w:rPr>
                <w:spacing w:val="-10"/>
                <w:sz w:val="28"/>
              </w:rPr>
              <w:t>9</w:t>
            </w:r>
          </w:p>
        </w:tc>
        <w:tc>
          <w:tcPr>
            <w:tcW w:w="1988" w:type="dxa"/>
          </w:tcPr>
          <w:p w:rsidR="00CC59FA">
            <w:pPr>
              <w:pStyle w:val="TableParagraph"/>
              <w:rPr>
                <w:sz w:val="28"/>
              </w:rPr>
            </w:pPr>
            <w:r>
              <w:rPr>
                <w:sz w:val="28"/>
              </w:rPr>
              <w:t>по</w:t>
            </w:r>
            <w:r>
              <w:rPr>
                <w:spacing w:val="3"/>
                <w:sz w:val="28"/>
              </w:rPr>
              <w:t xml:space="preserve"> </w:t>
            </w:r>
            <w:r>
              <w:rPr>
                <w:spacing w:val="-2"/>
                <w:sz w:val="28"/>
              </w:rPr>
              <w:t>запросу</w:t>
            </w:r>
          </w:p>
        </w:tc>
        <w:tc>
          <w:tcPr>
            <w:tcW w:w="5000" w:type="dxa"/>
          </w:tcPr>
          <w:p w:rsidR="00CC59FA">
            <w:pPr>
              <w:pStyle w:val="TableParagraph"/>
              <w:tabs>
                <w:tab w:val="left" w:pos="1706"/>
                <w:tab w:val="left" w:pos="3918"/>
              </w:tabs>
              <w:ind w:right="31"/>
              <w:rPr>
                <w:sz w:val="28"/>
              </w:rPr>
            </w:pPr>
            <w:r>
              <w:rPr>
                <w:spacing w:val="-2"/>
                <w:sz w:val="28"/>
              </w:rPr>
              <w:t>классные</w:t>
            </w:r>
            <w:r>
              <w:rPr>
                <w:sz w:val="28"/>
              </w:rPr>
              <w:tab/>
            </w:r>
            <w:r>
              <w:rPr>
                <w:spacing w:val="-2"/>
                <w:sz w:val="28"/>
              </w:rPr>
              <w:t>руководители,</w:t>
            </w:r>
            <w:r>
              <w:rPr>
                <w:sz w:val="28"/>
              </w:rPr>
              <w:tab/>
            </w:r>
            <w:r>
              <w:rPr>
                <w:spacing w:val="-2"/>
                <w:sz w:val="28"/>
              </w:rPr>
              <w:t>учителя- предметники</w:t>
            </w:r>
          </w:p>
        </w:tc>
      </w:tr>
      <w:tr>
        <w:tblPrEx>
          <w:tblW w:w="0" w:type="auto"/>
          <w:tblInd w:w="193" w:type="dxa"/>
          <w:tblLayout w:type="fixed"/>
          <w:tblLook w:val="01E0"/>
        </w:tblPrEx>
        <w:trPr>
          <w:trHeight w:val="330"/>
        </w:trPr>
        <w:tc>
          <w:tcPr>
            <w:tcW w:w="14324" w:type="dxa"/>
            <w:gridSpan w:val="4"/>
          </w:tcPr>
          <w:p w:rsidR="00CC59FA">
            <w:pPr>
              <w:pStyle w:val="TableParagraph"/>
              <w:spacing w:before="9" w:line="300" w:lineRule="exact"/>
              <w:ind w:left="12" w:right="6"/>
              <w:jc w:val="center"/>
              <w:rPr>
                <w:b/>
                <w:sz w:val="28"/>
              </w:rPr>
            </w:pPr>
            <w:r>
              <w:rPr>
                <w:b/>
                <w:sz w:val="28"/>
              </w:rPr>
              <w:t>Модуль</w:t>
            </w:r>
            <w:r>
              <w:rPr>
                <w:b/>
                <w:spacing w:val="-5"/>
                <w:sz w:val="28"/>
              </w:rPr>
              <w:t xml:space="preserve"> </w:t>
            </w:r>
            <w:r>
              <w:rPr>
                <w:b/>
                <w:sz w:val="28"/>
              </w:rPr>
              <w:t>«Взаимодействие</w:t>
            </w:r>
            <w:r>
              <w:rPr>
                <w:b/>
                <w:spacing w:val="-3"/>
                <w:sz w:val="28"/>
              </w:rPr>
              <w:t xml:space="preserve"> </w:t>
            </w:r>
            <w:r>
              <w:rPr>
                <w:b/>
                <w:sz w:val="28"/>
              </w:rPr>
              <w:t>с</w:t>
            </w:r>
            <w:r>
              <w:rPr>
                <w:b/>
                <w:spacing w:val="-3"/>
                <w:sz w:val="28"/>
              </w:rPr>
              <w:t xml:space="preserve"> </w:t>
            </w:r>
            <w:r>
              <w:rPr>
                <w:b/>
                <w:sz w:val="28"/>
              </w:rPr>
              <w:t>родителями</w:t>
            </w:r>
            <w:r>
              <w:rPr>
                <w:b/>
                <w:spacing w:val="-4"/>
                <w:sz w:val="28"/>
              </w:rPr>
              <w:t xml:space="preserve"> </w:t>
            </w:r>
            <w:r>
              <w:rPr>
                <w:b/>
                <w:sz w:val="28"/>
              </w:rPr>
              <w:t>или</w:t>
            </w:r>
            <w:r>
              <w:rPr>
                <w:b/>
                <w:spacing w:val="-4"/>
                <w:sz w:val="28"/>
              </w:rPr>
              <w:t xml:space="preserve"> </w:t>
            </w:r>
            <w:r>
              <w:rPr>
                <w:b/>
                <w:sz w:val="28"/>
              </w:rPr>
              <w:t>их</w:t>
            </w:r>
            <w:r>
              <w:rPr>
                <w:b/>
                <w:spacing w:val="-2"/>
                <w:sz w:val="28"/>
              </w:rPr>
              <w:t xml:space="preserve"> </w:t>
            </w:r>
            <w:r>
              <w:rPr>
                <w:b/>
                <w:sz w:val="28"/>
              </w:rPr>
              <w:t>законными</w:t>
            </w:r>
            <w:r>
              <w:rPr>
                <w:b/>
                <w:spacing w:val="-3"/>
                <w:sz w:val="28"/>
              </w:rPr>
              <w:t xml:space="preserve"> </w:t>
            </w:r>
            <w:r>
              <w:rPr>
                <w:b/>
                <w:spacing w:val="-2"/>
                <w:sz w:val="28"/>
              </w:rPr>
              <w:t>представителями»</w:t>
            </w:r>
          </w:p>
        </w:tc>
      </w:tr>
      <w:tr>
        <w:tblPrEx>
          <w:tblW w:w="0" w:type="auto"/>
          <w:tblInd w:w="193" w:type="dxa"/>
          <w:tblLayout w:type="fixed"/>
          <w:tblLook w:val="01E0"/>
        </w:tblPrEx>
        <w:trPr>
          <w:trHeight w:val="649"/>
        </w:trPr>
        <w:tc>
          <w:tcPr>
            <w:tcW w:w="6232" w:type="dxa"/>
          </w:tcPr>
          <w:p w:rsidR="00CC59FA">
            <w:pPr>
              <w:pStyle w:val="TableParagraph"/>
              <w:rPr>
                <w:sz w:val="28"/>
              </w:rPr>
            </w:pPr>
            <w:r>
              <w:rPr>
                <w:sz w:val="28"/>
              </w:rPr>
              <w:t>Классные</w:t>
            </w:r>
            <w:r>
              <w:rPr>
                <w:spacing w:val="-2"/>
                <w:sz w:val="28"/>
              </w:rPr>
              <w:t xml:space="preserve"> </w:t>
            </w:r>
            <w:r>
              <w:rPr>
                <w:sz w:val="28"/>
              </w:rPr>
              <w:t>родительские</w:t>
            </w:r>
            <w:r>
              <w:rPr>
                <w:spacing w:val="-2"/>
                <w:sz w:val="28"/>
              </w:rPr>
              <w:t xml:space="preserve"> собрания</w:t>
            </w:r>
          </w:p>
        </w:tc>
        <w:tc>
          <w:tcPr>
            <w:tcW w:w="1104" w:type="dxa"/>
          </w:tcPr>
          <w:p w:rsidR="00CC59FA">
            <w:pPr>
              <w:pStyle w:val="TableParagraph"/>
              <w:spacing w:before="0"/>
              <w:ind w:left="0"/>
              <w:rPr>
                <w:sz w:val="26"/>
              </w:rPr>
            </w:pPr>
          </w:p>
        </w:tc>
        <w:tc>
          <w:tcPr>
            <w:tcW w:w="1988" w:type="dxa"/>
          </w:tcPr>
          <w:p w:rsidR="00CC59FA">
            <w:pPr>
              <w:pStyle w:val="TableParagraph"/>
              <w:spacing w:before="0" w:line="320" w:lineRule="atLeast"/>
              <w:ind w:right="833"/>
              <w:rPr>
                <w:sz w:val="28"/>
              </w:rPr>
            </w:pPr>
            <w:r>
              <w:rPr>
                <w:sz w:val="28"/>
              </w:rPr>
              <w:t xml:space="preserve">1 раз в </w:t>
            </w:r>
            <w:r>
              <w:rPr>
                <w:spacing w:val="-2"/>
                <w:sz w:val="28"/>
              </w:rPr>
              <w:t>четверть</w:t>
            </w:r>
          </w:p>
        </w:tc>
        <w:tc>
          <w:tcPr>
            <w:tcW w:w="5000" w:type="dxa"/>
          </w:tcPr>
          <w:p w:rsidR="00CC59FA">
            <w:pPr>
              <w:pStyle w:val="TableParagraph"/>
              <w:rPr>
                <w:sz w:val="28"/>
              </w:rPr>
            </w:pPr>
            <w:r>
              <w:rPr>
                <w:sz w:val="28"/>
              </w:rPr>
              <w:t>классные</w:t>
            </w:r>
            <w:r>
              <w:rPr>
                <w:spacing w:val="-1"/>
                <w:sz w:val="28"/>
              </w:rPr>
              <w:t xml:space="preserve"> </w:t>
            </w:r>
            <w:r>
              <w:rPr>
                <w:spacing w:val="-2"/>
                <w:sz w:val="28"/>
              </w:rPr>
              <w:t>руководители</w:t>
            </w:r>
          </w:p>
        </w:tc>
      </w:tr>
      <w:tr>
        <w:tblPrEx>
          <w:tblW w:w="0" w:type="auto"/>
          <w:tblInd w:w="193" w:type="dxa"/>
          <w:tblLayout w:type="fixed"/>
          <w:tblLook w:val="01E0"/>
        </w:tblPrEx>
        <w:trPr>
          <w:trHeight w:val="654"/>
        </w:trPr>
        <w:tc>
          <w:tcPr>
            <w:tcW w:w="6232" w:type="dxa"/>
          </w:tcPr>
          <w:p w:rsidR="00CC59FA">
            <w:pPr>
              <w:pStyle w:val="TableParagraph"/>
              <w:spacing w:before="0" w:line="320" w:lineRule="exact"/>
              <w:rPr>
                <w:sz w:val="28"/>
              </w:rPr>
            </w:pPr>
            <w:r>
              <w:rPr>
                <w:sz w:val="28"/>
              </w:rPr>
              <w:t>Индивидуальные</w:t>
            </w:r>
            <w:r>
              <w:rPr>
                <w:spacing w:val="-12"/>
                <w:sz w:val="28"/>
              </w:rPr>
              <w:t xml:space="preserve"> </w:t>
            </w:r>
            <w:r>
              <w:rPr>
                <w:sz w:val="28"/>
              </w:rPr>
              <w:t>беседы</w:t>
            </w:r>
            <w:r>
              <w:rPr>
                <w:spacing w:val="-12"/>
                <w:sz w:val="28"/>
              </w:rPr>
              <w:t xml:space="preserve"> </w:t>
            </w:r>
            <w:r>
              <w:rPr>
                <w:sz w:val="28"/>
              </w:rPr>
              <w:t>с</w:t>
            </w:r>
            <w:r>
              <w:rPr>
                <w:spacing w:val="-8"/>
                <w:sz w:val="28"/>
              </w:rPr>
              <w:t xml:space="preserve"> </w:t>
            </w:r>
            <w:r>
              <w:rPr>
                <w:sz w:val="28"/>
              </w:rPr>
              <w:t>родителями</w:t>
            </w:r>
            <w:r>
              <w:rPr>
                <w:spacing w:val="-6"/>
                <w:sz w:val="28"/>
              </w:rPr>
              <w:t xml:space="preserve"> </w:t>
            </w:r>
            <w:r>
              <w:rPr>
                <w:sz w:val="28"/>
              </w:rPr>
              <w:t>«группы риска», неуспевающими</w:t>
            </w:r>
          </w:p>
        </w:tc>
        <w:tc>
          <w:tcPr>
            <w:tcW w:w="1104" w:type="dxa"/>
          </w:tcPr>
          <w:p w:rsidR="00CC59FA">
            <w:pPr>
              <w:pStyle w:val="TableParagraph"/>
              <w:spacing w:before="0"/>
              <w:ind w:left="0"/>
              <w:rPr>
                <w:sz w:val="26"/>
              </w:rPr>
            </w:pPr>
          </w:p>
        </w:tc>
        <w:tc>
          <w:tcPr>
            <w:tcW w:w="1988" w:type="dxa"/>
          </w:tcPr>
          <w:p w:rsidR="00CC59FA">
            <w:pPr>
              <w:pStyle w:val="TableParagraph"/>
              <w:spacing w:before="9"/>
              <w:ind w:left="0" w:right="332"/>
              <w:jc w:val="right"/>
              <w:rPr>
                <w:sz w:val="28"/>
              </w:rPr>
            </w:pPr>
            <w:r>
              <w:rPr>
                <w:sz w:val="28"/>
              </w:rPr>
              <w:t>по</w:t>
            </w:r>
            <w:r>
              <w:rPr>
                <w:spacing w:val="3"/>
                <w:sz w:val="28"/>
              </w:rPr>
              <w:t xml:space="preserve"> </w:t>
            </w:r>
            <w:r>
              <w:rPr>
                <w:spacing w:val="-2"/>
                <w:sz w:val="28"/>
              </w:rPr>
              <w:t>запросу</w:t>
            </w:r>
          </w:p>
        </w:tc>
        <w:tc>
          <w:tcPr>
            <w:tcW w:w="5000" w:type="dxa"/>
          </w:tcPr>
          <w:p w:rsidR="00CC59FA">
            <w:pPr>
              <w:pStyle w:val="TableParagraph"/>
              <w:spacing w:before="0" w:line="320" w:lineRule="exact"/>
              <w:rPr>
                <w:sz w:val="28"/>
              </w:rPr>
            </w:pPr>
            <w:r>
              <w:rPr>
                <w:sz w:val="28"/>
              </w:rPr>
              <w:t>классные</w:t>
            </w:r>
            <w:r>
              <w:rPr>
                <w:spacing w:val="-18"/>
                <w:sz w:val="28"/>
              </w:rPr>
              <w:t xml:space="preserve"> </w:t>
            </w:r>
            <w:r>
              <w:rPr>
                <w:sz w:val="28"/>
              </w:rPr>
              <w:t>руководители,</w:t>
            </w:r>
            <w:r>
              <w:rPr>
                <w:spacing w:val="-17"/>
                <w:sz w:val="28"/>
              </w:rPr>
              <w:t xml:space="preserve"> </w:t>
            </w:r>
            <w:r>
              <w:rPr>
                <w:sz w:val="28"/>
              </w:rPr>
              <w:t xml:space="preserve">социальный </w:t>
            </w:r>
            <w:r>
              <w:rPr>
                <w:spacing w:val="-2"/>
                <w:sz w:val="28"/>
              </w:rPr>
              <w:t>педагог</w:t>
            </w:r>
          </w:p>
        </w:tc>
      </w:tr>
      <w:tr>
        <w:tblPrEx>
          <w:tblW w:w="0" w:type="auto"/>
          <w:tblInd w:w="193" w:type="dxa"/>
          <w:tblLayout w:type="fixed"/>
          <w:tblLook w:val="01E0"/>
        </w:tblPrEx>
        <w:trPr>
          <w:trHeight w:val="326"/>
        </w:trPr>
        <w:tc>
          <w:tcPr>
            <w:tcW w:w="6232" w:type="dxa"/>
          </w:tcPr>
          <w:p w:rsidR="00CC59FA">
            <w:pPr>
              <w:pStyle w:val="TableParagraph"/>
              <w:spacing w:line="300" w:lineRule="exact"/>
              <w:rPr>
                <w:sz w:val="28"/>
              </w:rPr>
            </w:pPr>
            <w:r>
              <w:rPr>
                <w:sz w:val="28"/>
              </w:rPr>
              <w:t>Консультации</w:t>
            </w:r>
            <w:r>
              <w:rPr>
                <w:spacing w:val="2"/>
                <w:sz w:val="28"/>
              </w:rPr>
              <w:t xml:space="preserve"> </w:t>
            </w:r>
            <w:r>
              <w:rPr>
                <w:sz w:val="28"/>
              </w:rPr>
              <w:t>с</w:t>
            </w:r>
            <w:r>
              <w:rPr>
                <w:spacing w:val="-4"/>
                <w:sz w:val="28"/>
              </w:rPr>
              <w:t xml:space="preserve"> </w:t>
            </w:r>
            <w:r>
              <w:rPr>
                <w:spacing w:val="-2"/>
                <w:sz w:val="28"/>
              </w:rPr>
              <w:t>психологом</w:t>
            </w:r>
          </w:p>
        </w:tc>
        <w:tc>
          <w:tcPr>
            <w:tcW w:w="1104" w:type="dxa"/>
          </w:tcPr>
          <w:p w:rsidR="00CC59FA">
            <w:pPr>
              <w:pStyle w:val="TableParagraph"/>
              <w:spacing w:before="0"/>
              <w:ind w:left="0"/>
              <w:rPr>
                <w:sz w:val="24"/>
              </w:rPr>
            </w:pPr>
          </w:p>
        </w:tc>
        <w:tc>
          <w:tcPr>
            <w:tcW w:w="1988" w:type="dxa"/>
          </w:tcPr>
          <w:p w:rsidR="00CC59FA">
            <w:pPr>
              <w:pStyle w:val="TableParagraph"/>
              <w:spacing w:line="300" w:lineRule="exact"/>
              <w:ind w:left="0" w:right="332"/>
              <w:jc w:val="right"/>
              <w:rPr>
                <w:sz w:val="28"/>
              </w:rPr>
            </w:pPr>
            <w:r>
              <w:rPr>
                <w:sz w:val="28"/>
              </w:rPr>
              <w:t>по</w:t>
            </w:r>
            <w:r>
              <w:rPr>
                <w:spacing w:val="3"/>
                <w:sz w:val="28"/>
              </w:rPr>
              <w:t xml:space="preserve"> </w:t>
            </w:r>
            <w:r>
              <w:rPr>
                <w:spacing w:val="-2"/>
                <w:sz w:val="28"/>
              </w:rPr>
              <w:t>запросу</w:t>
            </w:r>
          </w:p>
        </w:tc>
        <w:tc>
          <w:tcPr>
            <w:tcW w:w="5000" w:type="dxa"/>
          </w:tcPr>
          <w:p w:rsidR="00CC59FA">
            <w:pPr>
              <w:pStyle w:val="TableParagraph"/>
              <w:spacing w:line="300" w:lineRule="exact"/>
              <w:rPr>
                <w:sz w:val="28"/>
              </w:rPr>
            </w:pPr>
            <w:r>
              <w:rPr>
                <w:spacing w:val="-2"/>
                <w:sz w:val="28"/>
              </w:rPr>
              <w:t>педагог-психолог</w:t>
            </w:r>
          </w:p>
        </w:tc>
      </w:tr>
      <w:tr>
        <w:tblPrEx>
          <w:tblW w:w="0" w:type="auto"/>
          <w:tblInd w:w="193" w:type="dxa"/>
          <w:tblLayout w:type="fixed"/>
          <w:tblLook w:val="01E0"/>
        </w:tblPrEx>
        <w:trPr>
          <w:trHeight w:val="330"/>
        </w:trPr>
        <w:tc>
          <w:tcPr>
            <w:tcW w:w="14324" w:type="dxa"/>
            <w:gridSpan w:val="4"/>
          </w:tcPr>
          <w:p w:rsidR="00CC59FA">
            <w:pPr>
              <w:pStyle w:val="TableParagraph"/>
              <w:spacing w:before="9" w:line="300" w:lineRule="exact"/>
              <w:ind w:left="3"/>
              <w:jc w:val="center"/>
              <w:rPr>
                <w:b/>
                <w:sz w:val="28"/>
              </w:rPr>
            </w:pPr>
            <w:r>
              <w:rPr>
                <w:b/>
                <w:sz w:val="28"/>
              </w:rPr>
              <w:t>Модуль</w:t>
            </w:r>
            <w:r>
              <w:rPr>
                <w:b/>
                <w:spacing w:val="-3"/>
                <w:sz w:val="28"/>
              </w:rPr>
              <w:t xml:space="preserve"> </w:t>
            </w:r>
            <w:r>
              <w:rPr>
                <w:b/>
                <w:spacing w:val="-2"/>
                <w:sz w:val="28"/>
              </w:rPr>
              <w:t>«Самоуправление»</w:t>
            </w:r>
          </w:p>
        </w:tc>
      </w:tr>
      <w:tr>
        <w:tblPrEx>
          <w:tblW w:w="0" w:type="auto"/>
          <w:tblInd w:w="193" w:type="dxa"/>
          <w:tblLayout w:type="fixed"/>
          <w:tblLook w:val="01E0"/>
        </w:tblPrEx>
        <w:trPr>
          <w:trHeight w:val="330"/>
        </w:trPr>
        <w:tc>
          <w:tcPr>
            <w:tcW w:w="6232" w:type="dxa"/>
          </w:tcPr>
          <w:p w:rsidR="00CC59FA">
            <w:pPr>
              <w:pStyle w:val="TableParagraph"/>
              <w:spacing w:line="304" w:lineRule="exact"/>
              <w:rPr>
                <w:sz w:val="28"/>
              </w:rPr>
            </w:pPr>
            <w:r>
              <w:rPr>
                <w:sz w:val="28"/>
              </w:rPr>
              <w:t>Выборы</w:t>
            </w:r>
            <w:r>
              <w:rPr>
                <w:spacing w:val="-2"/>
                <w:sz w:val="28"/>
              </w:rPr>
              <w:t xml:space="preserve"> </w:t>
            </w:r>
            <w:r>
              <w:rPr>
                <w:sz w:val="28"/>
              </w:rPr>
              <w:t>органов</w:t>
            </w:r>
            <w:r>
              <w:rPr>
                <w:spacing w:val="-2"/>
                <w:sz w:val="28"/>
              </w:rPr>
              <w:t xml:space="preserve"> </w:t>
            </w:r>
            <w:r>
              <w:rPr>
                <w:sz w:val="28"/>
              </w:rPr>
              <w:t>самоуправления</w:t>
            </w:r>
            <w:r>
              <w:rPr>
                <w:spacing w:val="-10"/>
                <w:sz w:val="28"/>
              </w:rPr>
              <w:t xml:space="preserve"> </w:t>
            </w:r>
            <w:r>
              <w:rPr>
                <w:sz w:val="28"/>
              </w:rPr>
              <w:t>в</w:t>
            </w:r>
            <w:r>
              <w:rPr>
                <w:spacing w:val="-1"/>
                <w:sz w:val="28"/>
              </w:rPr>
              <w:t xml:space="preserve"> </w:t>
            </w:r>
            <w:r>
              <w:rPr>
                <w:spacing w:val="-2"/>
                <w:sz w:val="28"/>
              </w:rPr>
              <w:t>классе</w:t>
            </w:r>
          </w:p>
        </w:tc>
        <w:tc>
          <w:tcPr>
            <w:tcW w:w="1104" w:type="dxa"/>
          </w:tcPr>
          <w:p w:rsidR="00CC59FA">
            <w:pPr>
              <w:pStyle w:val="TableParagraph"/>
              <w:spacing w:line="304" w:lineRule="exact"/>
              <w:ind w:left="367"/>
              <w:rPr>
                <w:sz w:val="28"/>
              </w:rPr>
            </w:pPr>
            <w:r>
              <w:rPr>
                <w:spacing w:val="-2"/>
                <w:sz w:val="28"/>
              </w:rPr>
              <w:t>5-</w:t>
            </w:r>
            <w:r>
              <w:rPr>
                <w:spacing w:val="-10"/>
                <w:sz w:val="28"/>
              </w:rPr>
              <w:t>9</w:t>
            </w:r>
          </w:p>
        </w:tc>
        <w:tc>
          <w:tcPr>
            <w:tcW w:w="1988" w:type="dxa"/>
          </w:tcPr>
          <w:p w:rsidR="00CC59FA">
            <w:pPr>
              <w:pStyle w:val="TableParagraph"/>
              <w:spacing w:line="304" w:lineRule="exact"/>
              <w:ind w:left="467"/>
              <w:rPr>
                <w:sz w:val="28"/>
              </w:rPr>
            </w:pPr>
            <w:r>
              <w:rPr>
                <w:spacing w:val="-2"/>
                <w:sz w:val="28"/>
              </w:rPr>
              <w:t>сентябрь</w:t>
            </w:r>
          </w:p>
        </w:tc>
        <w:tc>
          <w:tcPr>
            <w:tcW w:w="5000" w:type="dxa"/>
          </w:tcPr>
          <w:p w:rsidR="00CC59FA">
            <w:pPr>
              <w:pStyle w:val="TableParagraph"/>
              <w:spacing w:line="304" w:lineRule="exact"/>
              <w:rPr>
                <w:sz w:val="28"/>
              </w:rPr>
            </w:pPr>
            <w:r>
              <w:rPr>
                <w:sz w:val="28"/>
              </w:rPr>
              <w:t>классные</w:t>
            </w:r>
            <w:r>
              <w:rPr>
                <w:spacing w:val="-1"/>
                <w:sz w:val="28"/>
              </w:rPr>
              <w:t xml:space="preserve"> </w:t>
            </w:r>
            <w:r>
              <w:rPr>
                <w:spacing w:val="-2"/>
                <w:sz w:val="28"/>
              </w:rPr>
              <w:t>руководители</w:t>
            </w:r>
          </w:p>
        </w:tc>
      </w:tr>
      <w:tr>
        <w:tblPrEx>
          <w:tblW w:w="0" w:type="auto"/>
          <w:tblInd w:w="193" w:type="dxa"/>
          <w:tblLayout w:type="fixed"/>
          <w:tblLook w:val="01E0"/>
        </w:tblPrEx>
        <w:trPr>
          <w:trHeight w:val="650"/>
        </w:trPr>
        <w:tc>
          <w:tcPr>
            <w:tcW w:w="6232" w:type="dxa"/>
          </w:tcPr>
          <w:p w:rsidR="00CC59FA">
            <w:pPr>
              <w:pStyle w:val="TableParagraph"/>
              <w:tabs>
                <w:tab w:val="left" w:pos="1522"/>
                <w:tab w:val="left" w:pos="4354"/>
              </w:tabs>
              <w:spacing w:before="0" w:line="320" w:lineRule="atLeast"/>
              <w:ind w:right="472"/>
              <w:rPr>
                <w:sz w:val="28"/>
              </w:rPr>
            </w:pPr>
            <w:r>
              <w:rPr>
                <w:spacing w:val="-2"/>
                <w:sz w:val="28"/>
              </w:rPr>
              <w:t>Заседания</w:t>
            </w:r>
            <w:r>
              <w:rPr>
                <w:sz w:val="28"/>
              </w:rPr>
              <w:tab/>
              <w:t>комитетов, выборы</w:t>
            </w:r>
            <w:r>
              <w:rPr>
                <w:sz w:val="28"/>
              </w:rPr>
              <w:tab/>
            </w:r>
            <w:r>
              <w:rPr>
                <w:spacing w:val="-2"/>
                <w:sz w:val="28"/>
              </w:rPr>
              <w:t xml:space="preserve">Президента </w:t>
            </w:r>
            <w:r>
              <w:rPr>
                <w:sz w:val="28"/>
              </w:rPr>
              <w:t>школьной Республики</w:t>
            </w:r>
          </w:p>
        </w:tc>
        <w:tc>
          <w:tcPr>
            <w:tcW w:w="1104" w:type="dxa"/>
          </w:tcPr>
          <w:p w:rsidR="00CC59FA">
            <w:pPr>
              <w:pStyle w:val="TableParagraph"/>
              <w:ind w:left="463"/>
              <w:rPr>
                <w:sz w:val="28"/>
              </w:rPr>
            </w:pPr>
            <w:r>
              <w:rPr>
                <w:spacing w:val="-2"/>
                <w:sz w:val="28"/>
              </w:rPr>
              <w:t>8-</w:t>
            </w:r>
            <w:r>
              <w:rPr>
                <w:spacing w:val="-5"/>
                <w:sz w:val="28"/>
              </w:rPr>
              <w:t>10</w:t>
            </w:r>
          </w:p>
        </w:tc>
        <w:tc>
          <w:tcPr>
            <w:tcW w:w="1988" w:type="dxa"/>
          </w:tcPr>
          <w:p w:rsidR="00CC59FA">
            <w:pPr>
              <w:pStyle w:val="TableParagraph"/>
              <w:spacing w:before="0" w:line="320" w:lineRule="atLeast"/>
              <w:ind w:left="491" w:right="28" w:hanging="300"/>
              <w:rPr>
                <w:sz w:val="28"/>
              </w:rPr>
            </w:pPr>
            <w:r>
              <w:rPr>
                <w:sz w:val="28"/>
              </w:rPr>
              <w:t>вторая</w:t>
            </w:r>
            <w:r>
              <w:rPr>
                <w:spacing w:val="-18"/>
                <w:sz w:val="28"/>
              </w:rPr>
              <w:t xml:space="preserve"> </w:t>
            </w:r>
            <w:r>
              <w:rPr>
                <w:sz w:val="28"/>
              </w:rPr>
              <w:t xml:space="preserve">неделя </w:t>
            </w:r>
            <w:r>
              <w:rPr>
                <w:spacing w:val="-2"/>
                <w:sz w:val="28"/>
              </w:rPr>
              <w:t>сентября</w:t>
            </w:r>
          </w:p>
        </w:tc>
        <w:tc>
          <w:tcPr>
            <w:tcW w:w="5000" w:type="dxa"/>
          </w:tcPr>
          <w:p w:rsidR="00CC59FA">
            <w:pPr>
              <w:pStyle w:val="TableParagraph"/>
              <w:rPr>
                <w:sz w:val="28"/>
              </w:rPr>
            </w:pPr>
            <w:r>
              <w:rPr>
                <w:sz w:val="28"/>
              </w:rPr>
              <w:t>классные</w:t>
            </w:r>
            <w:r>
              <w:rPr>
                <w:spacing w:val="-1"/>
                <w:sz w:val="28"/>
              </w:rPr>
              <w:t xml:space="preserve"> </w:t>
            </w:r>
            <w:r>
              <w:rPr>
                <w:spacing w:val="-2"/>
                <w:sz w:val="28"/>
              </w:rPr>
              <w:t>руководители</w:t>
            </w:r>
          </w:p>
        </w:tc>
      </w:tr>
      <w:tr>
        <w:tblPrEx>
          <w:tblW w:w="0" w:type="auto"/>
          <w:tblInd w:w="193" w:type="dxa"/>
          <w:tblLayout w:type="fixed"/>
          <w:tblLook w:val="01E0"/>
        </w:tblPrEx>
        <w:trPr>
          <w:trHeight w:val="650"/>
        </w:trPr>
        <w:tc>
          <w:tcPr>
            <w:tcW w:w="6232" w:type="dxa"/>
          </w:tcPr>
          <w:p w:rsidR="00CC59FA">
            <w:pPr>
              <w:pStyle w:val="TableParagraph"/>
              <w:rPr>
                <w:sz w:val="28"/>
              </w:rPr>
            </w:pPr>
            <w:r>
              <w:rPr>
                <w:sz w:val="28"/>
              </w:rPr>
              <w:t>Учеба</w:t>
            </w:r>
            <w:r>
              <w:rPr>
                <w:spacing w:val="-1"/>
                <w:sz w:val="28"/>
              </w:rPr>
              <w:t xml:space="preserve"> </w:t>
            </w:r>
            <w:r>
              <w:rPr>
                <w:spacing w:val="-2"/>
                <w:sz w:val="28"/>
              </w:rPr>
              <w:t>актива</w:t>
            </w:r>
          </w:p>
        </w:tc>
        <w:tc>
          <w:tcPr>
            <w:tcW w:w="1104" w:type="dxa"/>
          </w:tcPr>
          <w:p w:rsidR="00CC59FA">
            <w:pPr>
              <w:pStyle w:val="TableParagraph"/>
              <w:ind w:left="367"/>
              <w:rPr>
                <w:sz w:val="28"/>
              </w:rPr>
            </w:pPr>
            <w:r>
              <w:rPr>
                <w:spacing w:val="-2"/>
                <w:sz w:val="28"/>
              </w:rPr>
              <w:t>5-</w:t>
            </w:r>
            <w:r>
              <w:rPr>
                <w:spacing w:val="-10"/>
                <w:sz w:val="28"/>
              </w:rPr>
              <w:t>9</w:t>
            </w:r>
          </w:p>
        </w:tc>
        <w:tc>
          <w:tcPr>
            <w:tcW w:w="1988" w:type="dxa"/>
          </w:tcPr>
          <w:p w:rsidR="00CC59FA">
            <w:pPr>
              <w:pStyle w:val="TableParagraph"/>
              <w:spacing w:before="0" w:line="320" w:lineRule="atLeast"/>
              <w:ind w:left="495" w:right="28" w:hanging="372"/>
              <w:rPr>
                <w:sz w:val="28"/>
              </w:rPr>
            </w:pPr>
            <w:r>
              <w:rPr>
                <w:sz w:val="28"/>
              </w:rPr>
              <w:t>в</w:t>
            </w:r>
            <w:r>
              <w:rPr>
                <w:spacing w:val="-18"/>
                <w:sz w:val="28"/>
              </w:rPr>
              <w:t xml:space="preserve"> </w:t>
            </w:r>
            <w:r>
              <w:rPr>
                <w:sz w:val="28"/>
              </w:rPr>
              <w:t>течение</w:t>
            </w:r>
            <w:r>
              <w:rPr>
                <w:spacing w:val="-17"/>
                <w:sz w:val="28"/>
              </w:rPr>
              <w:t xml:space="preserve"> </w:t>
            </w:r>
            <w:r>
              <w:rPr>
                <w:sz w:val="28"/>
              </w:rPr>
              <w:t xml:space="preserve">года, </w:t>
            </w:r>
            <w:r>
              <w:rPr>
                <w:spacing w:val="-2"/>
                <w:sz w:val="28"/>
              </w:rPr>
              <w:t>сентябрь</w:t>
            </w:r>
          </w:p>
        </w:tc>
        <w:tc>
          <w:tcPr>
            <w:tcW w:w="5000" w:type="dxa"/>
          </w:tcPr>
          <w:p w:rsidR="00CC59FA">
            <w:pPr>
              <w:pStyle w:val="TableParagraph"/>
              <w:rPr>
                <w:sz w:val="28"/>
              </w:rPr>
            </w:pPr>
            <w:r>
              <w:rPr>
                <w:sz w:val="28"/>
              </w:rPr>
              <w:t>заместитель</w:t>
            </w:r>
            <w:r>
              <w:rPr>
                <w:spacing w:val="-3"/>
                <w:sz w:val="28"/>
              </w:rPr>
              <w:t xml:space="preserve"> </w:t>
            </w:r>
            <w:r>
              <w:rPr>
                <w:sz w:val="28"/>
              </w:rPr>
              <w:t>директора</w:t>
            </w:r>
            <w:r>
              <w:rPr>
                <w:spacing w:val="-3"/>
                <w:sz w:val="28"/>
              </w:rPr>
              <w:t xml:space="preserve"> </w:t>
            </w:r>
            <w:r>
              <w:rPr>
                <w:sz w:val="28"/>
              </w:rPr>
              <w:t>по</w:t>
            </w:r>
            <w:r>
              <w:rPr>
                <w:spacing w:val="-2"/>
                <w:sz w:val="28"/>
              </w:rPr>
              <w:t xml:space="preserve"> </w:t>
            </w:r>
            <w:r>
              <w:rPr>
                <w:spacing w:val="-5"/>
                <w:sz w:val="28"/>
              </w:rPr>
              <w:t>ВР,</w:t>
            </w:r>
          </w:p>
        </w:tc>
      </w:tr>
      <w:tr>
        <w:tblPrEx>
          <w:tblW w:w="0" w:type="auto"/>
          <w:tblInd w:w="193" w:type="dxa"/>
          <w:tblLayout w:type="fixed"/>
          <w:tblLook w:val="01E0"/>
        </w:tblPrEx>
        <w:trPr>
          <w:trHeight w:val="1002"/>
        </w:trPr>
        <w:tc>
          <w:tcPr>
            <w:tcW w:w="6232" w:type="dxa"/>
          </w:tcPr>
          <w:p w:rsidR="00CC59FA">
            <w:pPr>
              <w:pStyle w:val="TableParagraph"/>
              <w:spacing w:before="9"/>
              <w:rPr>
                <w:sz w:val="28"/>
              </w:rPr>
            </w:pPr>
            <w:r>
              <w:rPr>
                <w:sz w:val="28"/>
              </w:rPr>
              <w:t>Заседание</w:t>
            </w:r>
            <w:r>
              <w:rPr>
                <w:spacing w:val="17"/>
                <w:sz w:val="28"/>
              </w:rPr>
              <w:t xml:space="preserve"> </w:t>
            </w:r>
            <w:r>
              <w:rPr>
                <w:sz w:val="28"/>
              </w:rPr>
              <w:t>актива</w:t>
            </w:r>
            <w:r>
              <w:rPr>
                <w:spacing w:val="58"/>
                <w:w w:val="150"/>
                <w:sz w:val="28"/>
              </w:rPr>
              <w:t xml:space="preserve"> </w:t>
            </w:r>
            <w:r>
              <w:rPr>
                <w:sz w:val="28"/>
              </w:rPr>
              <w:t>школьного</w:t>
            </w:r>
            <w:r>
              <w:rPr>
                <w:spacing w:val="10"/>
                <w:sz w:val="28"/>
              </w:rPr>
              <w:t xml:space="preserve"> </w:t>
            </w:r>
            <w:r>
              <w:rPr>
                <w:sz w:val="28"/>
              </w:rPr>
              <w:t>самоуправления</w:t>
            </w:r>
            <w:r>
              <w:rPr>
                <w:spacing w:val="51"/>
                <w:w w:val="150"/>
                <w:sz w:val="28"/>
              </w:rPr>
              <w:t xml:space="preserve"> </w:t>
            </w:r>
            <w:r>
              <w:rPr>
                <w:spacing w:val="-5"/>
                <w:sz w:val="28"/>
              </w:rPr>
              <w:t>по</w:t>
            </w:r>
          </w:p>
          <w:p w:rsidR="00CC59FA">
            <w:pPr>
              <w:pStyle w:val="TableParagraph"/>
              <w:spacing w:before="11" w:line="320" w:lineRule="exact"/>
              <w:rPr>
                <w:sz w:val="28"/>
              </w:rPr>
            </w:pPr>
            <w:r>
              <w:rPr>
                <w:sz w:val="28"/>
              </w:rPr>
              <w:t>планированию</w:t>
            </w:r>
            <w:r>
              <w:rPr>
                <w:spacing w:val="-8"/>
                <w:sz w:val="28"/>
              </w:rPr>
              <w:t xml:space="preserve"> </w:t>
            </w:r>
            <w:r>
              <w:rPr>
                <w:sz w:val="28"/>
              </w:rPr>
              <w:t>мероприятий</w:t>
            </w:r>
            <w:r>
              <w:rPr>
                <w:spacing w:val="-8"/>
                <w:sz w:val="28"/>
              </w:rPr>
              <w:t xml:space="preserve"> </w:t>
            </w:r>
            <w:r>
              <w:rPr>
                <w:sz w:val="28"/>
              </w:rPr>
              <w:t>на</w:t>
            </w:r>
            <w:r>
              <w:rPr>
                <w:spacing w:val="-7"/>
                <w:sz w:val="28"/>
              </w:rPr>
              <w:t xml:space="preserve"> </w:t>
            </w:r>
            <w:r>
              <w:rPr>
                <w:sz w:val="28"/>
              </w:rPr>
              <w:t>четверть</w:t>
            </w:r>
            <w:r>
              <w:rPr>
                <w:spacing w:val="-6"/>
                <w:sz w:val="28"/>
              </w:rPr>
              <w:t xml:space="preserve"> </w:t>
            </w:r>
            <w:r>
              <w:rPr>
                <w:sz w:val="28"/>
              </w:rPr>
              <w:t>(раз</w:t>
            </w:r>
            <w:r>
              <w:rPr>
                <w:spacing w:val="-9"/>
                <w:sz w:val="28"/>
              </w:rPr>
              <w:t xml:space="preserve"> </w:t>
            </w:r>
            <w:r>
              <w:rPr>
                <w:sz w:val="28"/>
              </w:rPr>
              <w:t xml:space="preserve">в </w:t>
            </w:r>
            <w:r>
              <w:rPr>
                <w:spacing w:val="-2"/>
                <w:sz w:val="28"/>
              </w:rPr>
              <w:t>четверть)</w:t>
            </w:r>
          </w:p>
        </w:tc>
        <w:tc>
          <w:tcPr>
            <w:tcW w:w="1104" w:type="dxa"/>
          </w:tcPr>
          <w:p w:rsidR="00CC59FA">
            <w:pPr>
              <w:pStyle w:val="TableParagraph"/>
              <w:spacing w:before="9"/>
              <w:ind w:left="367"/>
              <w:rPr>
                <w:sz w:val="28"/>
              </w:rPr>
            </w:pPr>
            <w:r>
              <w:rPr>
                <w:spacing w:val="-2"/>
                <w:sz w:val="28"/>
              </w:rPr>
              <w:t>5-</w:t>
            </w:r>
            <w:r>
              <w:rPr>
                <w:spacing w:val="-10"/>
                <w:sz w:val="28"/>
              </w:rPr>
              <w:t>9</w:t>
            </w:r>
          </w:p>
        </w:tc>
        <w:tc>
          <w:tcPr>
            <w:tcW w:w="1988" w:type="dxa"/>
          </w:tcPr>
          <w:p w:rsidR="00CC59FA">
            <w:pPr>
              <w:pStyle w:val="TableParagraph"/>
              <w:spacing w:before="9"/>
              <w:ind w:right="39"/>
              <w:rPr>
                <w:sz w:val="28"/>
              </w:rPr>
            </w:pPr>
            <w:r>
              <w:rPr>
                <w:sz w:val="28"/>
              </w:rPr>
              <w:t>каждый</w:t>
            </w:r>
            <w:r>
              <w:rPr>
                <w:spacing w:val="-17"/>
                <w:sz w:val="28"/>
              </w:rPr>
              <w:t xml:space="preserve"> </w:t>
            </w:r>
            <w:r>
              <w:rPr>
                <w:sz w:val="28"/>
              </w:rPr>
              <w:t xml:space="preserve">второй </w:t>
            </w:r>
            <w:r>
              <w:rPr>
                <w:spacing w:val="-2"/>
                <w:sz w:val="28"/>
              </w:rPr>
              <w:t>вторник</w:t>
            </w:r>
            <w:r>
              <w:rPr>
                <w:spacing w:val="40"/>
                <w:sz w:val="28"/>
              </w:rPr>
              <w:t xml:space="preserve"> </w:t>
            </w:r>
            <w:r>
              <w:rPr>
                <w:spacing w:val="-2"/>
                <w:sz w:val="28"/>
              </w:rPr>
              <w:t>месяца</w:t>
            </w:r>
          </w:p>
        </w:tc>
        <w:tc>
          <w:tcPr>
            <w:tcW w:w="5000" w:type="dxa"/>
          </w:tcPr>
          <w:p w:rsidR="00CC59FA">
            <w:pPr>
              <w:pStyle w:val="TableParagraph"/>
              <w:spacing w:before="9"/>
              <w:rPr>
                <w:sz w:val="28"/>
              </w:rPr>
            </w:pPr>
            <w:r>
              <w:rPr>
                <w:sz w:val="28"/>
              </w:rPr>
              <w:t>заместитель</w:t>
            </w:r>
            <w:r>
              <w:rPr>
                <w:spacing w:val="-3"/>
                <w:sz w:val="28"/>
              </w:rPr>
              <w:t xml:space="preserve"> </w:t>
            </w:r>
            <w:r>
              <w:rPr>
                <w:sz w:val="28"/>
              </w:rPr>
              <w:t>директора</w:t>
            </w:r>
            <w:r>
              <w:rPr>
                <w:spacing w:val="-3"/>
                <w:sz w:val="28"/>
              </w:rPr>
              <w:t xml:space="preserve"> </w:t>
            </w:r>
            <w:r>
              <w:rPr>
                <w:sz w:val="28"/>
              </w:rPr>
              <w:t>по</w:t>
            </w:r>
            <w:r>
              <w:rPr>
                <w:spacing w:val="-2"/>
                <w:sz w:val="28"/>
              </w:rPr>
              <w:t xml:space="preserve"> </w:t>
            </w:r>
            <w:r>
              <w:rPr>
                <w:spacing w:val="-5"/>
                <w:sz w:val="28"/>
              </w:rPr>
              <w:t>ВР,</w:t>
            </w:r>
          </w:p>
        </w:tc>
      </w:tr>
      <w:tr>
        <w:tblPrEx>
          <w:tblW w:w="0" w:type="auto"/>
          <w:tblInd w:w="193" w:type="dxa"/>
          <w:tblLayout w:type="fixed"/>
          <w:tblLook w:val="01E0"/>
        </w:tblPrEx>
        <w:trPr>
          <w:trHeight w:val="653"/>
        </w:trPr>
        <w:tc>
          <w:tcPr>
            <w:tcW w:w="6232" w:type="dxa"/>
          </w:tcPr>
          <w:p w:rsidR="00CC59FA">
            <w:pPr>
              <w:pStyle w:val="TableParagraph"/>
              <w:tabs>
                <w:tab w:val="left" w:pos="2174"/>
                <w:tab w:val="left" w:pos="4103"/>
                <w:tab w:val="left" w:pos="6055"/>
              </w:tabs>
              <w:spacing w:before="0" w:line="320" w:lineRule="atLeast"/>
              <w:ind w:right="28"/>
              <w:rPr>
                <w:sz w:val="28"/>
              </w:rPr>
            </w:pPr>
            <w:r>
              <w:rPr>
                <w:spacing w:val="-2"/>
                <w:sz w:val="28"/>
              </w:rPr>
              <w:t>Новогодний</w:t>
            </w:r>
            <w:r>
              <w:rPr>
                <w:sz w:val="28"/>
              </w:rPr>
              <w:tab/>
            </w:r>
            <w:r>
              <w:rPr>
                <w:spacing w:val="-2"/>
                <w:sz w:val="28"/>
              </w:rPr>
              <w:t>переполох:</w:t>
            </w:r>
            <w:r>
              <w:rPr>
                <w:sz w:val="28"/>
              </w:rPr>
              <w:tab/>
            </w:r>
            <w:r>
              <w:rPr>
                <w:spacing w:val="-2"/>
                <w:sz w:val="28"/>
              </w:rPr>
              <w:t>подготовка</w:t>
            </w:r>
            <w:r>
              <w:rPr>
                <w:sz w:val="28"/>
              </w:rPr>
              <w:tab/>
            </w:r>
            <w:r>
              <w:rPr>
                <w:spacing w:val="-10"/>
                <w:sz w:val="28"/>
              </w:rPr>
              <w:t xml:space="preserve">к </w:t>
            </w:r>
            <w:r>
              <w:rPr>
                <w:spacing w:val="-2"/>
                <w:sz w:val="28"/>
              </w:rPr>
              <w:t>празднованию</w:t>
            </w:r>
          </w:p>
        </w:tc>
        <w:tc>
          <w:tcPr>
            <w:tcW w:w="1104" w:type="dxa"/>
          </w:tcPr>
          <w:p w:rsidR="00CC59FA">
            <w:pPr>
              <w:pStyle w:val="TableParagraph"/>
              <w:ind w:left="367"/>
              <w:rPr>
                <w:sz w:val="28"/>
              </w:rPr>
            </w:pPr>
            <w:r>
              <w:rPr>
                <w:spacing w:val="-2"/>
                <w:sz w:val="28"/>
              </w:rPr>
              <w:t>5-</w:t>
            </w:r>
            <w:r>
              <w:rPr>
                <w:spacing w:val="-10"/>
                <w:sz w:val="28"/>
              </w:rPr>
              <w:t>9</w:t>
            </w:r>
          </w:p>
        </w:tc>
        <w:tc>
          <w:tcPr>
            <w:tcW w:w="1988" w:type="dxa"/>
          </w:tcPr>
          <w:p w:rsidR="00CC59FA">
            <w:pPr>
              <w:pStyle w:val="TableParagraph"/>
              <w:ind w:left="523"/>
              <w:rPr>
                <w:sz w:val="28"/>
              </w:rPr>
            </w:pPr>
            <w:r>
              <w:rPr>
                <w:spacing w:val="-2"/>
                <w:sz w:val="28"/>
              </w:rPr>
              <w:t>декабрь</w:t>
            </w:r>
          </w:p>
        </w:tc>
        <w:tc>
          <w:tcPr>
            <w:tcW w:w="5000" w:type="dxa"/>
          </w:tcPr>
          <w:p w:rsidR="00CC59FA">
            <w:pPr>
              <w:pStyle w:val="TableParagraph"/>
              <w:spacing w:before="0" w:line="320" w:lineRule="atLeast"/>
              <w:rPr>
                <w:sz w:val="28"/>
              </w:rPr>
            </w:pPr>
            <w:r>
              <w:rPr>
                <w:sz w:val="28"/>
              </w:rPr>
              <w:t xml:space="preserve">заместитель директора по ВР, советник </w:t>
            </w:r>
            <w:r>
              <w:rPr>
                <w:spacing w:val="-6"/>
                <w:sz w:val="28"/>
              </w:rPr>
              <w:t>по</w:t>
            </w:r>
          </w:p>
        </w:tc>
      </w:tr>
    </w:tbl>
    <w:p w:rsidR="00CC59FA">
      <w:pPr>
        <w:pStyle w:val="BodyText"/>
        <w:spacing w:before="163"/>
        <w:ind w:left="0" w:firstLine="0"/>
        <w:jc w:val="left"/>
        <w:rPr>
          <w:sz w:val="20"/>
        </w:rPr>
      </w:pPr>
    </w:p>
    <w:tbl>
      <w:tblPr>
        <w:tblStyle w:val="TableNormal0"/>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32"/>
        <w:gridCol w:w="1084"/>
        <w:gridCol w:w="2192"/>
        <w:gridCol w:w="4916"/>
      </w:tblGrid>
      <w:tr>
        <w:tblPrEx>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654"/>
        </w:trPr>
        <w:tc>
          <w:tcPr>
            <w:tcW w:w="6132" w:type="dxa"/>
          </w:tcPr>
          <w:p w:rsidR="00CC59FA">
            <w:pPr>
              <w:pStyle w:val="TableParagraph"/>
              <w:spacing w:before="0" w:line="320" w:lineRule="atLeast"/>
              <w:ind w:right="299"/>
              <w:rPr>
                <w:sz w:val="28"/>
              </w:rPr>
            </w:pPr>
            <w:r>
              <w:rPr>
                <w:sz w:val="28"/>
              </w:rPr>
              <w:t>Нового</w:t>
            </w:r>
            <w:r>
              <w:rPr>
                <w:spacing w:val="-6"/>
                <w:sz w:val="28"/>
              </w:rPr>
              <w:t xml:space="preserve"> </w:t>
            </w:r>
            <w:r>
              <w:rPr>
                <w:sz w:val="28"/>
              </w:rPr>
              <w:t>года,</w:t>
            </w:r>
            <w:r>
              <w:rPr>
                <w:spacing w:val="-8"/>
                <w:sz w:val="28"/>
              </w:rPr>
              <w:t xml:space="preserve"> </w:t>
            </w:r>
            <w:r>
              <w:rPr>
                <w:sz w:val="28"/>
              </w:rPr>
              <w:t>работа</w:t>
            </w:r>
            <w:r>
              <w:rPr>
                <w:spacing w:val="-7"/>
                <w:sz w:val="28"/>
              </w:rPr>
              <w:t xml:space="preserve"> </w:t>
            </w:r>
            <w:r>
              <w:rPr>
                <w:sz w:val="28"/>
              </w:rPr>
              <w:t>мастерской</w:t>
            </w:r>
            <w:r>
              <w:rPr>
                <w:spacing w:val="-8"/>
                <w:sz w:val="28"/>
              </w:rPr>
              <w:t xml:space="preserve"> </w:t>
            </w:r>
            <w:r>
              <w:rPr>
                <w:sz w:val="28"/>
              </w:rPr>
              <w:t>Деда</w:t>
            </w:r>
            <w:r>
              <w:rPr>
                <w:spacing w:val="-7"/>
                <w:sz w:val="28"/>
              </w:rPr>
              <w:t xml:space="preserve"> </w:t>
            </w:r>
            <w:r>
              <w:rPr>
                <w:sz w:val="28"/>
              </w:rPr>
              <w:t>Мороза. Новогодние праздники</w:t>
            </w:r>
          </w:p>
        </w:tc>
        <w:tc>
          <w:tcPr>
            <w:tcW w:w="1084" w:type="dxa"/>
          </w:tcPr>
          <w:p w:rsidR="00CC59FA">
            <w:pPr>
              <w:pStyle w:val="TableParagraph"/>
              <w:spacing w:before="0"/>
              <w:ind w:left="0"/>
              <w:rPr>
                <w:sz w:val="26"/>
              </w:rPr>
            </w:pPr>
          </w:p>
        </w:tc>
        <w:tc>
          <w:tcPr>
            <w:tcW w:w="2192" w:type="dxa"/>
          </w:tcPr>
          <w:p w:rsidR="00CC59FA">
            <w:pPr>
              <w:pStyle w:val="TableParagraph"/>
              <w:spacing w:before="0"/>
              <w:ind w:left="0"/>
              <w:rPr>
                <w:sz w:val="26"/>
              </w:rPr>
            </w:pPr>
          </w:p>
        </w:tc>
        <w:tc>
          <w:tcPr>
            <w:tcW w:w="4916" w:type="dxa"/>
          </w:tcPr>
          <w:p w:rsidR="00CC59FA">
            <w:pPr>
              <w:pStyle w:val="TableParagraph"/>
              <w:tabs>
                <w:tab w:val="left" w:pos="2230"/>
                <w:tab w:val="left" w:pos="3646"/>
              </w:tabs>
              <w:spacing w:before="0" w:line="320" w:lineRule="atLeast"/>
              <w:ind w:right="145"/>
              <w:rPr>
                <w:sz w:val="28"/>
              </w:rPr>
            </w:pPr>
            <w:r>
              <w:rPr>
                <w:spacing w:val="-2"/>
                <w:sz w:val="28"/>
              </w:rPr>
              <w:t>воспитательной</w:t>
            </w:r>
            <w:r>
              <w:rPr>
                <w:sz w:val="28"/>
              </w:rPr>
              <w:tab/>
            </w:r>
            <w:r>
              <w:rPr>
                <w:spacing w:val="-2"/>
                <w:sz w:val="28"/>
              </w:rPr>
              <w:t>работе,</w:t>
            </w:r>
            <w:r>
              <w:rPr>
                <w:sz w:val="28"/>
              </w:rPr>
              <w:tab/>
            </w:r>
            <w:r>
              <w:rPr>
                <w:spacing w:val="-2"/>
                <w:sz w:val="28"/>
              </w:rPr>
              <w:t>классные руководители</w:t>
            </w:r>
          </w:p>
        </w:tc>
      </w:tr>
    </w:tbl>
    <w:p w:rsidR="00CC59FA">
      <w:pPr>
        <w:spacing w:line="320" w:lineRule="atLeast"/>
        <w:rPr>
          <w:sz w:val="28"/>
        </w:rPr>
        <w:sectPr>
          <w:type w:val="continuous"/>
          <w:pgSz w:w="16840" w:h="11910" w:orient="landscape"/>
          <w:pgMar w:top="1100" w:right="1060" w:bottom="740" w:left="1160" w:header="578" w:footer="516" w:gutter="0"/>
          <w:cols w:space="720"/>
        </w:sectPr>
      </w:pPr>
    </w:p>
    <w:tbl>
      <w:tblPr>
        <w:tblStyle w:val="TableNormal0"/>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32"/>
        <w:gridCol w:w="1084"/>
        <w:gridCol w:w="2192"/>
        <w:gridCol w:w="4916"/>
      </w:tblGrid>
      <w:tr>
        <w:tblPrEx>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997"/>
        </w:trPr>
        <w:tc>
          <w:tcPr>
            <w:tcW w:w="6132" w:type="dxa"/>
          </w:tcPr>
          <w:p w:rsidR="00CC59FA">
            <w:pPr>
              <w:pStyle w:val="TableParagraph"/>
              <w:tabs>
                <w:tab w:val="left" w:pos="4354"/>
              </w:tabs>
              <w:spacing w:before="9"/>
              <w:ind w:left="815" w:right="299" w:hanging="708"/>
              <w:rPr>
                <w:sz w:val="28"/>
              </w:rPr>
            </w:pPr>
            <w:r>
              <w:rPr>
                <w:sz w:val="28"/>
              </w:rPr>
              <w:t>Работа актива по подготовке и</w:t>
            </w:r>
            <w:r>
              <w:rPr>
                <w:sz w:val="28"/>
              </w:rPr>
              <w:tab/>
            </w:r>
            <w:r>
              <w:rPr>
                <w:spacing w:val="-2"/>
                <w:sz w:val="28"/>
              </w:rPr>
              <w:t xml:space="preserve">проведению </w:t>
            </w:r>
            <w:r>
              <w:rPr>
                <w:sz w:val="28"/>
              </w:rPr>
              <w:t>месячника</w:t>
            </w:r>
            <w:r>
              <w:rPr>
                <w:spacing w:val="40"/>
                <w:sz w:val="28"/>
              </w:rPr>
              <w:t xml:space="preserve"> </w:t>
            </w:r>
            <w:r>
              <w:rPr>
                <w:sz w:val="28"/>
              </w:rPr>
              <w:t>военно-патриотического</w:t>
            </w:r>
          </w:p>
          <w:p w:rsidR="00CC59FA">
            <w:pPr>
              <w:pStyle w:val="TableParagraph"/>
              <w:spacing w:before="4" w:line="320" w:lineRule="exact"/>
              <w:rPr>
                <w:sz w:val="28"/>
              </w:rPr>
            </w:pPr>
            <w:r>
              <w:rPr>
                <w:spacing w:val="-2"/>
                <w:sz w:val="28"/>
              </w:rPr>
              <w:t>воспитания</w:t>
            </w:r>
          </w:p>
        </w:tc>
        <w:tc>
          <w:tcPr>
            <w:tcW w:w="1084" w:type="dxa"/>
          </w:tcPr>
          <w:p w:rsidR="00CC59FA">
            <w:pPr>
              <w:pStyle w:val="TableParagraph"/>
              <w:spacing w:before="9"/>
              <w:ind w:left="8"/>
              <w:jc w:val="center"/>
              <w:rPr>
                <w:sz w:val="28"/>
              </w:rPr>
            </w:pPr>
            <w:r>
              <w:rPr>
                <w:spacing w:val="-2"/>
                <w:sz w:val="28"/>
              </w:rPr>
              <w:t>5-</w:t>
            </w:r>
            <w:r>
              <w:rPr>
                <w:spacing w:val="-10"/>
                <w:sz w:val="28"/>
              </w:rPr>
              <w:t>9</w:t>
            </w:r>
          </w:p>
        </w:tc>
        <w:tc>
          <w:tcPr>
            <w:tcW w:w="2192" w:type="dxa"/>
          </w:tcPr>
          <w:p w:rsidR="00CC59FA">
            <w:pPr>
              <w:pStyle w:val="TableParagraph"/>
              <w:spacing w:before="9"/>
              <w:ind w:left="0" w:right="213"/>
              <w:jc w:val="right"/>
              <w:rPr>
                <w:sz w:val="28"/>
              </w:rPr>
            </w:pPr>
            <w:r>
              <w:rPr>
                <w:spacing w:val="-2"/>
                <w:sz w:val="28"/>
              </w:rPr>
              <w:t>январь-февраль</w:t>
            </w:r>
          </w:p>
        </w:tc>
        <w:tc>
          <w:tcPr>
            <w:tcW w:w="4916" w:type="dxa"/>
          </w:tcPr>
          <w:p w:rsidR="00CC59FA">
            <w:pPr>
              <w:pStyle w:val="TableParagraph"/>
              <w:spacing w:before="9"/>
              <w:ind w:left="815" w:right="164" w:hanging="709"/>
              <w:rPr>
                <w:sz w:val="28"/>
              </w:rPr>
            </w:pPr>
            <w:r>
              <w:rPr>
                <w:sz w:val="28"/>
              </w:rPr>
              <w:t>заместитель</w:t>
            </w:r>
            <w:r>
              <w:rPr>
                <w:spacing w:val="-11"/>
                <w:sz w:val="28"/>
              </w:rPr>
              <w:t xml:space="preserve"> </w:t>
            </w:r>
            <w:r>
              <w:rPr>
                <w:sz w:val="28"/>
              </w:rPr>
              <w:t>директора</w:t>
            </w:r>
            <w:r>
              <w:rPr>
                <w:spacing w:val="-12"/>
                <w:sz w:val="28"/>
              </w:rPr>
              <w:t xml:space="preserve"> </w:t>
            </w:r>
            <w:r>
              <w:rPr>
                <w:sz w:val="28"/>
              </w:rPr>
              <w:t>по</w:t>
            </w:r>
            <w:r>
              <w:rPr>
                <w:spacing w:val="-11"/>
                <w:sz w:val="28"/>
              </w:rPr>
              <w:t xml:space="preserve"> </w:t>
            </w:r>
            <w:r>
              <w:rPr>
                <w:sz w:val="28"/>
              </w:rPr>
              <w:t>ВР, классные</w:t>
            </w:r>
            <w:r>
              <w:rPr>
                <w:spacing w:val="-1"/>
                <w:sz w:val="28"/>
              </w:rPr>
              <w:t xml:space="preserve"> </w:t>
            </w:r>
            <w:r>
              <w:rPr>
                <w:spacing w:val="-2"/>
                <w:sz w:val="28"/>
              </w:rPr>
              <w:t>руководители</w:t>
            </w:r>
          </w:p>
        </w:tc>
      </w:tr>
      <w:tr>
        <w:tblPrEx>
          <w:tblW w:w="0" w:type="auto"/>
          <w:tblInd w:w="193" w:type="dxa"/>
          <w:tblLayout w:type="fixed"/>
          <w:tblLook w:val="01E0"/>
        </w:tblPrEx>
        <w:trPr>
          <w:trHeight w:val="850"/>
        </w:trPr>
        <w:tc>
          <w:tcPr>
            <w:tcW w:w="6132" w:type="dxa"/>
          </w:tcPr>
          <w:p w:rsidR="00CC59FA">
            <w:pPr>
              <w:pStyle w:val="TableParagraph"/>
              <w:spacing w:before="9"/>
              <w:ind w:right="299"/>
              <w:rPr>
                <w:sz w:val="28"/>
              </w:rPr>
            </w:pPr>
            <w:r>
              <w:rPr>
                <w:sz w:val="28"/>
              </w:rPr>
              <w:t>Заседание</w:t>
            </w:r>
            <w:r>
              <w:rPr>
                <w:spacing w:val="-10"/>
                <w:sz w:val="28"/>
              </w:rPr>
              <w:t xml:space="preserve"> </w:t>
            </w:r>
            <w:r>
              <w:rPr>
                <w:sz w:val="28"/>
              </w:rPr>
              <w:t>членов</w:t>
            </w:r>
            <w:r>
              <w:rPr>
                <w:spacing w:val="-6"/>
                <w:sz w:val="28"/>
              </w:rPr>
              <w:t xml:space="preserve"> </w:t>
            </w:r>
            <w:r>
              <w:rPr>
                <w:sz w:val="28"/>
              </w:rPr>
              <w:t>совета,</w:t>
            </w:r>
            <w:r>
              <w:rPr>
                <w:spacing w:val="-3"/>
                <w:sz w:val="28"/>
              </w:rPr>
              <w:t xml:space="preserve"> </w:t>
            </w:r>
            <w:r>
              <w:rPr>
                <w:sz w:val="28"/>
              </w:rPr>
              <w:t>акция</w:t>
            </w:r>
            <w:r>
              <w:rPr>
                <w:spacing w:val="-10"/>
                <w:sz w:val="28"/>
              </w:rPr>
              <w:t xml:space="preserve"> </w:t>
            </w:r>
            <w:r>
              <w:rPr>
                <w:sz w:val="28"/>
              </w:rPr>
              <w:t>«Я</w:t>
            </w:r>
            <w:r>
              <w:rPr>
                <w:spacing w:val="-4"/>
                <w:sz w:val="28"/>
              </w:rPr>
              <w:t xml:space="preserve"> </w:t>
            </w:r>
            <w:r>
              <w:rPr>
                <w:sz w:val="28"/>
              </w:rPr>
              <w:t>помню,</w:t>
            </w:r>
            <w:r>
              <w:rPr>
                <w:spacing w:val="-3"/>
                <w:sz w:val="28"/>
              </w:rPr>
              <w:t xml:space="preserve"> </w:t>
            </w:r>
            <w:r>
              <w:rPr>
                <w:sz w:val="28"/>
              </w:rPr>
              <w:t xml:space="preserve">я </w:t>
            </w:r>
            <w:r>
              <w:rPr>
                <w:spacing w:val="-2"/>
                <w:sz w:val="28"/>
              </w:rPr>
              <w:t>горжусь»</w:t>
            </w:r>
          </w:p>
        </w:tc>
        <w:tc>
          <w:tcPr>
            <w:tcW w:w="1084" w:type="dxa"/>
          </w:tcPr>
          <w:p w:rsidR="00CC59FA">
            <w:pPr>
              <w:pStyle w:val="TableParagraph"/>
              <w:spacing w:before="9"/>
              <w:ind w:left="8"/>
              <w:jc w:val="center"/>
              <w:rPr>
                <w:sz w:val="28"/>
              </w:rPr>
            </w:pPr>
            <w:r>
              <w:rPr>
                <w:spacing w:val="-2"/>
                <w:sz w:val="28"/>
              </w:rPr>
              <w:t>5-</w:t>
            </w:r>
            <w:r>
              <w:rPr>
                <w:spacing w:val="-10"/>
                <w:sz w:val="28"/>
              </w:rPr>
              <w:t>9</w:t>
            </w:r>
          </w:p>
        </w:tc>
        <w:tc>
          <w:tcPr>
            <w:tcW w:w="2192" w:type="dxa"/>
          </w:tcPr>
          <w:p w:rsidR="00CC59FA">
            <w:pPr>
              <w:pStyle w:val="TableParagraph"/>
              <w:spacing w:before="9"/>
              <w:ind w:left="691"/>
              <w:rPr>
                <w:sz w:val="28"/>
              </w:rPr>
            </w:pPr>
            <w:r>
              <w:rPr>
                <w:spacing w:val="-2"/>
                <w:sz w:val="28"/>
              </w:rPr>
              <w:t>апрель</w:t>
            </w:r>
          </w:p>
        </w:tc>
        <w:tc>
          <w:tcPr>
            <w:tcW w:w="4916" w:type="dxa"/>
          </w:tcPr>
          <w:p w:rsidR="00CC59FA">
            <w:pPr>
              <w:pStyle w:val="TableParagraph"/>
              <w:spacing w:before="9"/>
              <w:ind w:left="815" w:right="164" w:hanging="709"/>
              <w:rPr>
                <w:sz w:val="28"/>
              </w:rPr>
            </w:pPr>
            <w:r>
              <w:rPr>
                <w:sz w:val="28"/>
              </w:rPr>
              <w:t>заместитель</w:t>
            </w:r>
            <w:r>
              <w:rPr>
                <w:spacing w:val="-11"/>
                <w:sz w:val="28"/>
              </w:rPr>
              <w:t xml:space="preserve"> </w:t>
            </w:r>
            <w:r>
              <w:rPr>
                <w:sz w:val="28"/>
              </w:rPr>
              <w:t>директора</w:t>
            </w:r>
            <w:r>
              <w:rPr>
                <w:spacing w:val="-12"/>
                <w:sz w:val="28"/>
              </w:rPr>
              <w:t xml:space="preserve"> </w:t>
            </w:r>
            <w:r>
              <w:rPr>
                <w:sz w:val="28"/>
              </w:rPr>
              <w:t>по</w:t>
            </w:r>
            <w:r>
              <w:rPr>
                <w:spacing w:val="-11"/>
                <w:sz w:val="28"/>
              </w:rPr>
              <w:t xml:space="preserve"> </w:t>
            </w:r>
            <w:r>
              <w:rPr>
                <w:sz w:val="28"/>
              </w:rPr>
              <w:t>ВР, классные</w:t>
            </w:r>
            <w:r>
              <w:rPr>
                <w:spacing w:val="-1"/>
                <w:sz w:val="28"/>
              </w:rPr>
              <w:t xml:space="preserve"> </w:t>
            </w:r>
            <w:r>
              <w:rPr>
                <w:spacing w:val="-2"/>
                <w:sz w:val="28"/>
              </w:rPr>
              <w:t>руководители</w:t>
            </w:r>
          </w:p>
        </w:tc>
      </w:tr>
      <w:tr>
        <w:tblPrEx>
          <w:tblW w:w="0" w:type="auto"/>
          <w:tblInd w:w="193" w:type="dxa"/>
          <w:tblLayout w:type="fixed"/>
          <w:tblLook w:val="01E0"/>
        </w:tblPrEx>
        <w:trPr>
          <w:trHeight w:val="650"/>
        </w:trPr>
        <w:tc>
          <w:tcPr>
            <w:tcW w:w="6132" w:type="dxa"/>
          </w:tcPr>
          <w:p w:rsidR="00CC59FA">
            <w:pPr>
              <w:pStyle w:val="TableParagraph"/>
              <w:spacing w:before="0" w:line="320" w:lineRule="exact"/>
              <w:ind w:right="299"/>
              <w:rPr>
                <w:sz w:val="28"/>
              </w:rPr>
            </w:pPr>
            <w:r>
              <w:rPr>
                <w:sz w:val="28"/>
              </w:rPr>
              <w:t>Итоговое</w:t>
            </w:r>
            <w:r>
              <w:rPr>
                <w:spacing w:val="-13"/>
                <w:sz w:val="28"/>
              </w:rPr>
              <w:t xml:space="preserve"> </w:t>
            </w:r>
            <w:r>
              <w:rPr>
                <w:sz w:val="28"/>
              </w:rPr>
              <w:t>заседание</w:t>
            </w:r>
            <w:r>
              <w:rPr>
                <w:spacing w:val="-10"/>
                <w:sz w:val="28"/>
              </w:rPr>
              <w:t xml:space="preserve"> </w:t>
            </w:r>
            <w:r>
              <w:rPr>
                <w:sz w:val="28"/>
              </w:rPr>
              <w:t>актива</w:t>
            </w:r>
            <w:r>
              <w:rPr>
                <w:spacing w:val="-13"/>
                <w:sz w:val="28"/>
              </w:rPr>
              <w:t xml:space="preserve"> </w:t>
            </w:r>
            <w:r>
              <w:rPr>
                <w:sz w:val="28"/>
              </w:rPr>
              <w:t xml:space="preserve">школьного </w:t>
            </w:r>
            <w:r>
              <w:rPr>
                <w:spacing w:val="-2"/>
                <w:sz w:val="28"/>
              </w:rPr>
              <w:t>самоуправления</w:t>
            </w:r>
          </w:p>
        </w:tc>
        <w:tc>
          <w:tcPr>
            <w:tcW w:w="1084" w:type="dxa"/>
          </w:tcPr>
          <w:p w:rsidR="00CC59FA">
            <w:pPr>
              <w:pStyle w:val="TableParagraph"/>
              <w:ind w:left="8"/>
              <w:jc w:val="center"/>
              <w:rPr>
                <w:sz w:val="28"/>
              </w:rPr>
            </w:pPr>
            <w:r>
              <w:rPr>
                <w:spacing w:val="-2"/>
                <w:sz w:val="28"/>
              </w:rPr>
              <w:t>5-</w:t>
            </w:r>
            <w:r>
              <w:rPr>
                <w:spacing w:val="-10"/>
                <w:sz w:val="28"/>
              </w:rPr>
              <w:t>9</w:t>
            </w:r>
          </w:p>
        </w:tc>
        <w:tc>
          <w:tcPr>
            <w:tcW w:w="2192" w:type="dxa"/>
          </w:tcPr>
          <w:p w:rsidR="00CC59FA">
            <w:pPr>
              <w:pStyle w:val="TableParagraph"/>
              <w:ind w:left="12" w:right="11"/>
              <w:jc w:val="center"/>
              <w:rPr>
                <w:sz w:val="28"/>
              </w:rPr>
            </w:pPr>
            <w:r>
              <w:rPr>
                <w:spacing w:val="-5"/>
                <w:sz w:val="28"/>
              </w:rPr>
              <w:t>май</w:t>
            </w:r>
          </w:p>
        </w:tc>
        <w:tc>
          <w:tcPr>
            <w:tcW w:w="4916" w:type="dxa"/>
          </w:tcPr>
          <w:p w:rsidR="00CC59FA">
            <w:pPr>
              <w:pStyle w:val="TableParagraph"/>
              <w:rPr>
                <w:sz w:val="28"/>
              </w:rPr>
            </w:pPr>
            <w:r>
              <w:rPr>
                <w:sz w:val="28"/>
              </w:rPr>
              <w:t>заместитель</w:t>
            </w:r>
            <w:r>
              <w:rPr>
                <w:spacing w:val="-3"/>
                <w:sz w:val="28"/>
              </w:rPr>
              <w:t xml:space="preserve"> </w:t>
            </w:r>
            <w:r>
              <w:rPr>
                <w:sz w:val="28"/>
              </w:rPr>
              <w:t>директора</w:t>
            </w:r>
            <w:r>
              <w:rPr>
                <w:spacing w:val="-3"/>
                <w:sz w:val="28"/>
              </w:rPr>
              <w:t xml:space="preserve"> </w:t>
            </w:r>
            <w:r>
              <w:rPr>
                <w:sz w:val="28"/>
              </w:rPr>
              <w:t>по</w:t>
            </w:r>
            <w:r>
              <w:rPr>
                <w:spacing w:val="-2"/>
                <w:sz w:val="28"/>
              </w:rPr>
              <w:t xml:space="preserve"> </w:t>
            </w:r>
            <w:r>
              <w:rPr>
                <w:spacing w:val="-5"/>
                <w:sz w:val="28"/>
              </w:rPr>
              <w:t>ВР,</w:t>
            </w:r>
          </w:p>
        </w:tc>
      </w:tr>
      <w:tr>
        <w:tblPrEx>
          <w:tblW w:w="0" w:type="auto"/>
          <w:tblInd w:w="193" w:type="dxa"/>
          <w:tblLayout w:type="fixed"/>
          <w:tblLook w:val="01E0"/>
        </w:tblPrEx>
        <w:trPr>
          <w:trHeight w:val="330"/>
        </w:trPr>
        <w:tc>
          <w:tcPr>
            <w:tcW w:w="14324" w:type="dxa"/>
            <w:gridSpan w:val="4"/>
          </w:tcPr>
          <w:p w:rsidR="00CC59FA">
            <w:pPr>
              <w:pStyle w:val="TableParagraph"/>
              <w:spacing w:line="304" w:lineRule="exact"/>
              <w:ind w:left="8"/>
              <w:jc w:val="center"/>
              <w:rPr>
                <w:b/>
                <w:sz w:val="28"/>
              </w:rPr>
            </w:pPr>
            <w:r>
              <w:rPr>
                <w:b/>
                <w:sz w:val="28"/>
              </w:rPr>
              <w:t>Модуль</w:t>
            </w:r>
            <w:r>
              <w:rPr>
                <w:b/>
                <w:spacing w:val="-3"/>
                <w:sz w:val="28"/>
              </w:rPr>
              <w:t xml:space="preserve"> </w:t>
            </w:r>
            <w:r>
              <w:rPr>
                <w:b/>
                <w:spacing w:val="-2"/>
                <w:sz w:val="28"/>
              </w:rPr>
              <w:t>«Профориентация»</w:t>
            </w:r>
          </w:p>
        </w:tc>
      </w:tr>
      <w:tr>
        <w:tblPrEx>
          <w:tblW w:w="0" w:type="auto"/>
          <w:tblInd w:w="193" w:type="dxa"/>
          <w:tblLayout w:type="fixed"/>
          <w:tblLook w:val="01E0"/>
        </w:tblPrEx>
        <w:trPr>
          <w:trHeight w:val="649"/>
        </w:trPr>
        <w:tc>
          <w:tcPr>
            <w:tcW w:w="6132" w:type="dxa"/>
          </w:tcPr>
          <w:p w:rsidR="00CC59FA">
            <w:pPr>
              <w:pStyle w:val="TableParagraph"/>
              <w:rPr>
                <w:sz w:val="28"/>
              </w:rPr>
            </w:pPr>
            <w:r>
              <w:rPr>
                <w:sz w:val="28"/>
              </w:rPr>
              <w:t>Проект</w:t>
            </w:r>
            <w:r>
              <w:rPr>
                <w:spacing w:val="1"/>
                <w:sz w:val="28"/>
              </w:rPr>
              <w:t xml:space="preserve"> </w:t>
            </w:r>
            <w:r>
              <w:rPr>
                <w:sz w:val="28"/>
              </w:rPr>
              <w:t>«Билет</w:t>
            </w:r>
            <w:r>
              <w:rPr>
                <w:spacing w:val="-3"/>
                <w:sz w:val="28"/>
              </w:rPr>
              <w:t xml:space="preserve"> </w:t>
            </w:r>
            <w:r>
              <w:rPr>
                <w:sz w:val="28"/>
              </w:rPr>
              <w:t xml:space="preserve">в </w:t>
            </w:r>
            <w:r>
              <w:rPr>
                <w:spacing w:val="-2"/>
                <w:sz w:val="28"/>
              </w:rPr>
              <w:t>будущее»</w:t>
            </w:r>
          </w:p>
        </w:tc>
        <w:tc>
          <w:tcPr>
            <w:tcW w:w="1084" w:type="dxa"/>
          </w:tcPr>
          <w:p w:rsidR="00CC59FA">
            <w:pPr>
              <w:pStyle w:val="TableParagraph"/>
              <w:ind w:left="8"/>
              <w:jc w:val="center"/>
              <w:rPr>
                <w:sz w:val="28"/>
              </w:rPr>
            </w:pPr>
            <w:r>
              <w:rPr>
                <w:spacing w:val="-2"/>
                <w:sz w:val="28"/>
              </w:rPr>
              <w:t>6-</w:t>
            </w:r>
            <w:r>
              <w:rPr>
                <w:spacing w:val="-10"/>
                <w:sz w:val="28"/>
              </w:rPr>
              <w:t>9</w:t>
            </w:r>
          </w:p>
        </w:tc>
        <w:tc>
          <w:tcPr>
            <w:tcW w:w="2192" w:type="dxa"/>
          </w:tcPr>
          <w:p w:rsidR="00CC59FA">
            <w:pPr>
              <w:pStyle w:val="TableParagraph"/>
              <w:ind w:left="0" w:right="216"/>
              <w:jc w:val="right"/>
              <w:rPr>
                <w:sz w:val="28"/>
              </w:rPr>
            </w:pPr>
            <w:r>
              <w:rPr>
                <w:sz w:val="28"/>
              </w:rPr>
              <w:t>в</w:t>
            </w:r>
            <w:r>
              <w:rPr>
                <w:spacing w:val="-2"/>
                <w:sz w:val="28"/>
              </w:rPr>
              <w:t xml:space="preserve"> </w:t>
            </w:r>
            <w:r>
              <w:rPr>
                <w:sz w:val="28"/>
              </w:rPr>
              <w:t xml:space="preserve">течение </w:t>
            </w:r>
            <w:r>
              <w:rPr>
                <w:spacing w:val="-4"/>
                <w:sz w:val="28"/>
              </w:rPr>
              <w:t>года</w:t>
            </w:r>
          </w:p>
        </w:tc>
        <w:tc>
          <w:tcPr>
            <w:tcW w:w="4916" w:type="dxa"/>
          </w:tcPr>
          <w:p w:rsidR="00CC59FA">
            <w:pPr>
              <w:pStyle w:val="TableParagraph"/>
              <w:spacing w:before="0" w:line="320" w:lineRule="exact"/>
              <w:ind w:right="145"/>
              <w:rPr>
                <w:sz w:val="28"/>
              </w:rPr>
            </w:pPr>
            <w:r>
              <w:rPr>
                <w:sz w:val="28"/>
              </w:rPr>
              <w:t>Зам.</w:t>
            </w:r>
            <w:r>
              <w:rPr>
                <w:spacing w:val="-5"/>
                <w:sz w:val="28"/>
              </w:rPr>
              <w:t xml:space="preserve"> </w:t>
            </w:r>
            <w:r>
              <w:rPr>
                <w:sz w:val="28"/>
              </w:rPr>
              <w:t>директора</w:t>
            </w:r>
            <w:r>
              <w:rPr>
                <w:spacing w:val="-11"/>
                <w:sz w:val="28"/>
              </w:rPr>
              <w:t xml:space="preserve"> </w:t>
            </w:r>
            <w:r>
              <w:rPr>
                <w:sz w:val="28"/>
              </w:rPr>
              <w:t>по</w:t>
            </w:r>
            <w:r>
              <w:rPr>
                <w:spacing w:val="-10"/>
                <w:sz w:val="28"/>
              </w:rPr>
              <w:t xml:space="preserve"> </w:t>
            </w:r>
            <w:r>
              <w:rPr>
                <w:sz w:val="28"/>
              </w:rPr>
              <w:t>ВР,</w:t>
            </w:r>
            <w:r>
              <w:rPr>
                <w:spacing w:val="-9"/>
                <w:sz w:val="28"/>
              </w:rPr>
              <w:t xml:space="preserve"> </w:t>
            </w:r>
            <w:r>
              <w:rPr>
                <w:sz w:val="28"/>
              </w:rPr>
              <w:t xml:space="preserve">педагог- </w:t>
            </w:r>
            <w:r>
              <w:rPr>
                <w:spacing w:val="-2"/>
                <w:sz w:val="28"/>
              </w:rPr>
              <w:t>навигатор</w:t>
            </w:r>
          </w:p>
        </w:tc>
      </w:tr>
      <w:tr>
        <w:tblPrEx>
          <w:tblW w:w="0" w:type="auto"/>
          <w:tblInd w:w="193" w:type="dxa"/>
          <w:tblLayout w:type="fixed"/>
          <w:tblLook w:val="01E0"/>
        </w:tblPrEx>
        <w:trPr>
          <w:trHeight w:val="2922"/>
        </w:trPr>
        <w:tc>
          <w:tcPr>
            <w:tcW w:w="6132" w:type="dxa"/>
          </w:tcPr>
          <w:p w:rsidR="00CC59FA">
            <w:pPr>
              <w:pStyle w:val="TableParagraph"/>
              <w:tabs>
                <w:tab w:val="left" w:pos="2710"/>
                <w:tab w:val="left" w:pos="3890"/>
              </w:tabs>
              <w:spacing w:line="278" w:lineRule="auto"/>
              <w:ind w:right="-15"/>
              <w:jc w:val="both"/>
              <w:rPr>
                <w:sz w:val="28"/>
              </w:rPr>
            </w:pPr>
            <w:r>
              <w:rPr>
                <w:sz w:val="28"/>
              </w:rPr>
              <w:t xml:space="preserve">Объединения дополнительного образования, </w:t>
            </w:r>
            <w:r>
              <w:rPr>
                <w:spacing w:val="-2"/>
                <w:sz w:val="28"/>
              </w:rPr>
              <w:t>направленные</w:t>
            </w:r>
            <w:r>
              <w:rPr>
                <w:sz w:val="28"/>
              </w:rPr>
              <w:tab/>
            </w:r>
            <w:r>
              <w:rPr>
                <w:spacing w:val="-6"/>
                <w:sz w:val="28"/>
              </w:rPr>
              <w:t>на</w:t>
            </w:r>
            <w:r>
              <w:rPr>
                <w:sz w:val="28"/>
              </w:rPr>
              <w:tab/>
            </w:r>
            <w:r>
              <w:rPr>
                <w:spacing w:val="-2"/>
                <w:sz w:val="28"/>
              </w:rPr>
              <w:t xml:space="preserve">профессиональное </w:t>
            </w:r>
            <w:r>
              <w:rPr>
                <w:sz w:val="28"/>
              </w:rPr>
              <w:t>самоопределение обучающихся:</w:t>
            </w:r>
          </w:p>
          <w:p w:rsidR="00CC59FA">
            <w:pPr>
              <w:pStyle w:val="TableParagraph"/>
              <w:numPr>
                <w:ilvl w:val="0"/>
                <w:numId w:val="1"/>
              </w:numPr>
              <w:tabs>
                <w:tab w:val="left" w:pos="402"/>
              </w:tabs>
              <w:spacing w:before="4"/>
              <w:ind w:left="402" w:hanging="163"/>
              <w:jc w:val="both"/>
              <w:rPr>
                <w:sz w:val="28"/>
              </w:rPr>
            </w:pPr>
            <w:r>
              <w:rPr>
                <w:sz w:val="28"/>
              </w:rPr>
              <w:t>Лабиринты</w:t>
            </w:r>
            <w:r>
              <w:rPr>
                <w:spacing w:val="-2"/>
                <w:sz w:val="28"/>
              </w:rPr>
              <w:t xml:space="preserve"> лингвистики;</w:t>
            </w:r>
          </w:p>
          <w:p w:rsidR="00CC59FA">
            <w:pPr>
              <w:pStyle w:val="TableParagraph"/>
              <w:numPr>
                <w:ilvl w:val="0"/>
                <w:numId w:val="1"/>
              </w:numPr>
              <w:tabs>
                <w:tab w:val="left" w:pos="402"/>
              </w:tabs>
              <w:spacing w:before="38"/>
              <w:ind w:left="402" w:hanging="163"/>
              <w:jc w:val="both"/>
              <w:rPr>
                <w:sz w:val="28"/>
              </w:rPr>
            </w:pPr>
            <w:r>
              <w:rPr>
                <w:sz w:val="28"/>
              </w:rPr>
              <w:t>Живое</w:t>
            </w:r>
            <w:r>
              <w:rPr>
                <w:spacing w:val="1"/>
                <w:sz w:val="28"/>
              </w:rPr>
              <w:t xml:space="preserve"> </w:t>
            </w:r>
            <w:r>
              <w:rPr>
                <w:spacing w:val="-2"/>
                <w:sz w:val="28"/>
              </w:rPr>
              <w:t>слово;</w:t>
            </w:r>
          </w:p>
          <w:p w:rsidR="00CC59FA">
            <w:pPr>
              <w:pStyle w:val="TableParagraph"/>
              <w:numPr>
                <w:ilvl w:val="0"/>
                <w:numId w:val="1"/>
              </w:numPr>
              <w:tabs>
                <w:tab w:val="left" w:pos="474"/>
              </w:tabs>
              <w:spacing w:before="38"/>
              <w:ind w:left="474" w:hanging="235"/>
              <w:jc w:val="both"/>
              <w:rPr>
                <w:sz w:val="28"/>
              </w:rPr>
            </w:pPr>
            <w:r>
              <w:rPr>
                <w:sz w:val="28"/>
              </w:rPr>
              <w:t>Занимательная</w:t>
            </w:r>
            <w:r>
              <w:rPr>
                <w:spacing w:val="-7"/>
                <w:sz w:val="28"/>
              </w:rPr>
              <w:t xml:space="preserve"> </w:t>
            </w:r>
            <w:r>
              <w:rPr>
                <w:spacing w:val="-2"/>
                <w:sz w:val="28"/>
              </w:rPr>
              <w:t>информатика;</w:t>
            </w:r>
          </w:p>
          <w:p w:rsidR="00CC59FA">
            <w:pPr>
              <w:pStyle w:val="TableParagraph"/>
              <w:numPr>
                <w:ilvl w:val="0"/>
                <w:numId w:val="1"/>
              </w:numPr>
              <w:tabs>
                <w:tab w:val="left" w:pos="402"/>
              </w:tabs>
              <w:spacing w:before="38"/>
              <w:ind w:left="402" w:hanging="163"/>
              <w:jc w:val="both"/>
              <w:rPr>
                <w:sz w:val="28"/>
              </w:rPr>
            </w:pPr>
            <w:r>
              <w:rPr>
                <w:spacing w:val="-2"/>
                <w:sz w:val="28"/>
              </w:rPr>
              <w:t>«Вдохновение»;</w:t>
            </w:r>
          </w:p>
          <w:p w:rsidR="00CC59FA">
            <w:pPr>
              <w:pStyle w:val="TableParagraph"/>
              <w:numPr>
                <w:ilvl w:val="0"/>
                <w:numId w:val="1"/>
              </w:numPr>
              <w:tabs>
                <w:tab w:val="left" w:pos="402"/>
              </w:tabs>
              <w:spacing w:before="34"/>
              <w:ind w:left="402" w:hanging="163"/>
              <w:jc w:val="both"/>
              <w:rPr>
                <w:sz w:val="28"/>
              </w:rPr>
            </w:pPr>
            <w:r>
              <w:rPr>
                <w:spacing w:val="-5"/>
                <w:sz w:val="28"/>
              </w:rPr>
              <w:t>ЮИД</w:t>
            </w:r>
          </w:p>
        </w:tc>
        <w:tc>
          <w:tcPr>
            <w:tcW w:w="1084" w:type="dxa"/>
          </w:tcPr>
          <w:p w:rsidR="00CC59FA">
            <w:pPr>
              <w:pStyle w:val="TableParagraph"/>
              <w:ind w:left="8"/>
              <w:jc w:val="center"/>
              <w:rPr>
                <w:sz w:val="28"/>
              </w:rPr>
            </w:pPr>
            <w:r>
              <w:rPr>
                <w:spacing w:val="-2"/>
                <w:sz w:val="28"/>
              </w:rPr>
              <w:t>5-</w:t>
            </w:r>
            <w:r>
              <w:rPr>
                <w:spacing w:val="-10"/>
                <w:sz w:val="28"/>
              </w:rPr>
              <w:t>9</w:t>
            </w:r>
          </w:p>
        </w:tc>
        <w:tc>
          <w:tcPr>
            <w:tcW w:w="2192" w:type="dxa"/>
          </w:tcPr>
          <w:p w:rsidR="00CC59FA">
            <w:pPr>
              <w:pStyle w:val="TableParagraph"/>
              <w:ind w:left="0" w:right="216"/>
              <w:jc w:val="right"/>
              <w:rPr>
                <w:sz w:val="28"/>
              </w:rPr>
            </w:pPr>
            <w:r>
              <w:rPr>
                <w:sz w:val="28"/>
              </w:rPr>
              <w:t>в</w:t>
            </w:r>
            <w:r>
              <w:rPr>
                <w:spacing w:val="-2"/>
                <w:sz w:val="28"/>
              </w:rPr>
              <w:t xml:space="preserve"> </w:t>
            </w:r>
            <w:r>
              <w:rPr>
                <w:sz w:val="28"/>
              </w:rPr>
              <w:t xml:space="preserve">течение </w:t>
            </w:r>
            <w:r>
              <w:rPr>
                <w:spacing w:val="-4"/>
                <w:sz w:val="28"/>
              </w:rPr>
              <w:t>года</w:t>
            </w:r>
          </w:p>
        </w:tc>
        <w:tc>
          <w:tcPr>
            <w:tcW w:w="4916" w:type="dxa"/>
          </w:tcPr>
          <w:p w:rsidR="00CC59FA">
            <w:pPr>
              <w:pStyle w:val="TableParagraph"/>
              <w:tabs>
                <w:tab w:val="left" w:pos="2835"/>
              </w:tabs>
              <w:ind w:right="-15"/>
              <w:jc w:val="both"/>
              <w:rPr>
                <w:sz w:val="28"/>
              </w:rPr>
            </w:pPr>
            <w:r>
              <w:rPr>
                <w:sz w:val="28"/>
              </w:rPr>
              <w:t xml:space="preserve">классные руководители, руководители </w:t>
            </w:r>
            <w:r>
              <w:rPr>
                <w:spacing w:val="-2"/>
                <w:sz w:val="28"/>
              </w:rPr>
              <w:t>объединений</w:t>
            </w:r>
            <w:r>
              <w:rPr>
                <w:sz w:val="28"/>
              </w:rPr>
              <w:tab/>
            </w:r>
            <w:r>
              <w:rPr>
                <w:spacing w:val="-2"/>
                <w:sz w:val="28"/>
              </w:rPr>
              <w:t>дополнительного образования</w:t>
            </w:r>
          </w:p>
        </w:tc>
      </w:tr>
      <w:tr>
        <w:tblPrEx>
          <w:tblW w:w="0" w:type="auto"/>
          <w:tblInd w:w="193" w:type="dxa"/>
          <w:tblLayout w:type="fixed"/>
          <w:tblLook w:val="01E0"/>
        </w:tblPrEx>
        <w:trPr>
          <w:trHeight w:val="1298"/>
        </w:trPr>
        <w:tc>
          <w:tcPr>
            <w:tcW w:w="6132" w:type="dxa"/>
          </w:tcPr>
          <w:p w:rsidR="00CC59FA">
            <w:pPr>
              <w:pStyle w:val="TableParagraph"/>
              <w:tabs>
                <w:tab w:val="left" w:pos="3586"/>
                <w:tab w:val="left" w:pos="4974"/>
              </w:tabs>
              <w:spacing w:before="9"/>
              <w:ind w:right="92"/>
              <w:jc w:val="both"/>
              <w:rPr>
                <w:sz w:val="28"/>
              </w:rPr>
            </w:pPr>
            <w:r>
              <w:rPr>
                <w:spacing w:val="-2"/>
                <w:sz w:val="28"/>
              </w:rPr>
              <w:t>Профориентационные</w:t>
            </w:r>
            <w:r>
              <w:rPr>
                <w:sz w:val="28"/>
              </w:rPr>
              <w:tab/>
            </w:r>
            <w:r>
              <w:rPr>
                <w:spacing w:val="-4"/>
                <w:sz w:val="28"/>
              </w:rPr>
              <w:t>часы</w:t>
            </w:r>
            <w:r>
              <w:rPr>
                <w:sz w:val="28"/>
              </w:rPr>
              <w:tab/>
            </w:r>
            <w:r>
              <w:rPr>
                <w:spacing w:val="-2"/>
                <w:sz w:val="28"/>
              </w:rPr>
              <w:t xml:space="preserve">общения </w:t>
            </w:r>
            <w:r>
              <w:rPr>
                <w:sz w:val="28"/>
              </w:rPr>
              <w:t>(«Профессии моей семьи», «Моя мечта о будущей</w:t>
            </w:r>
            <w:r>
              <w:rPr>
                <w:spacing w:val="74"/>
                <w:sz w:val="28"/>
              </w:rPr>
              <w:t xml:space="preserve">  </w:t>
            </w:r>
            <w:r>
              <w:rPr>
                <w:sz w:val="28"/>
              </w:rPr>
              <w:t>профессии»,</w:t>
            </w:r>
            <w:r>
              <w:rPr>
                <w:spacing w:val="75"/>
                <w:sz w:val="28"/>
              </w:rPr>
              <w:t xml:space="preserve">  </w:t>
            </w:r>
            <w:r>
              <w:rPr>
                <w:sz w:val="28"/>
              </w:rPr>
              <w:t>«Путь</w:t>
            </w:r>
            <w:r>
              <w:rPr>
                <w:spacing w:val="73"/>
                <w:sz w:val="28"/>
              </w:rPr>
              <w:t xml:space="preserve">  </w:t>
            </w:r>
            <w:r>
              <w:rPr>
                <w:sz w:val="28"/>
              </w:rPr>
              <w:t>в</w:t>
            </w:r>
            <w:r>
              <w:rPr>
                <w:spacing w:val="75"/>
                <w:sz w:val="28"/>
              </w:rPr>
              <w:t xml:space="preserve">  </w:t>
            </w:r>
            <w:r>
              <w:rPr>
                <w:spacing w:val="-2"/>
                <w:sz w:val="28"/>
              </w:rPr>
              <w:t>профессию</w:t>
            </w:r>
          </w:p>
          <w:p w:rsidR="00CC59FA">
            <w:pPr>
              <w:pStyle w:val="TableParagraph"/>
              <w:spacing w:before="0" w:line="302" w:lineRule="exact"/>
              <w:jc w:val="both"/>
              <w:rPr>
                <w:sz w:val="28"/>
              </w:rPr>
            </w:pPr>
            <w:r>
              <w:rPr>
                <w:sz w:val="28"/>
              </w:rPr>
              <w:t xml:space="preserve">начинается в </w:t>
            </w:r>
            <w:r>
              <w:rPr>
                <w:spacing w:val="-2"/>
                <w:sz w:val="28"/>
              </w:rPr>
              <w:t>школе»)</w:t>
            </w:r>
          </w:p>
        </w:tc>
        <w:tc>
          <w:tcPr>
            <w:tcW w:w="1084" w:type="dxa"/>
          </w:tcPr>
          <w:p w:rsidR="00CC59FA">
            <w:pPr>
              <w:pStyle w:val="TableParagraph"/>
              <w:spacing w:before="9"/>
              <w:ind w:left="8"/>
              <w:jc w:val="center"/>
              <w:rPr>
                <w:sz w:val="28"/>
              </w:rPr>
            </w:pPr>
            <w:r>
              <w:rPr>
                <w:spacing w:val="-2"/>
                <w:sz w:val="28"/>
              </w:rPr>
              <w:t>5-</w:t>
            </w:r>
            <w:r>
              <w:rPr>
                <w:spacing w:val="-10"/>
                <w:sz w:val="28"/>
              </w:rPr>
              <w:t>9</w:t>
            </w:r>
          </w:p>
        </w:tc>
        <w:tc>
          <w:tcPr>
            <w:tcW w:w="2192" w:type="dxa"/>
          </w:tcPr>
          <w:p w:rsidR="00CC59FA">
            <w:pPr>
              <w:pStyle w:val="TableParagraph"/>
              <w:spacing w:before="9"/>
              <w:ind w:left="103" w:right="1" w:hanging="89"/>
              <w:jc w:val="center"/>
              <w:rPr>
                <w:sz w:val="28"/>
              </w:rPr>
            </w:pPr>
            <w:r>
              <w:rPr>
                <w:sz w:val="28"/>
              </w:rPr>
              <w:t>в течение года</w:t>
            </w:r>
            <w:r>
              <w:rPr>
                <w:spacing w:val="40"/>
                <w:sz w:val="28"/>
              </w:rPr>
              <w:t xml:space="preserve"> </w:t>
            </w:r>
            <w:r>
              <w:rPr>
                <w:sz w:val="28"/>
              </w:rPr>
              <w:t xml:space="preserve">(по плану </w:t>
            </w:r>
            <w:r>
              <w:rPr>
                <w:spacing w:val="-2"/>
                <w:sz w:val="28"/>
              </w:rPr>
              <w:t>кл.руководителя)</w:t>
            </w:r>
          </w:p>
        </w:tc>
        <w:tc>
          <w:tcPr>
            <w:tcW w:w="4916" w:type="dxa"/>
          </w:tcPr>
          <w:p w:rsidR="00CC59FA">
            <w:pPr>
              <w:pStyle w:val="TableParagraph"/>
              <w:spacing w:before="9"/>
              <w:ind w:right="145"/>
              <w:rPr>
                <w:sz w:val="28"/>
              </w:rPr>
            </w:pPr>
            <w:r>
              <w:rPr>
                <w:sz w:val="28"/>
              </w:rPr>
              <w:t>классные</w:t>
            </w:r>
            <w:r>
              <w:rPr>
                <w:spacing w:val="-17"/>
                <w:sz w:val="28"/>
              </w:rPr>
              <w:t xml:space="preserve"> </w:t>
            </w:r>
            <w:r>
              <w:rPr>
                <w:sz w:val="28"/>
              </w:rPr>
              <w:t>руководители,</w:t>
            </w:r>
            <w:r>
              <w:rPr>
                <w:spacing w:val="-18"/>
                <w:sz w:val="28"/>
              </w:rPr>
              <w:t xml:space="preserve"> </w:t>
            </w:r>
            <w:r>
              <w:rPr>
                <w:sz w:val="28"/>
              </w:rPr>
              <w:t xml:space="preserve">педагог- </w:t>
            </w:r>
            <w:r>
              <w:rPr>
                <w:spacing w:val="-2"/>
                <w:sz w:val="28"/>
              </w:rPr>
              <w:t>психолог</w:t>
            </w:r>
          </w:p>
        </w:tc>
      </w:tr>
      <w:tr>
        <w:tblPrEx>
          <w:tblW w:w="0" w:type="auto"/>
          <w:tblInd w:w="193" w:type="dxa"/>
          <w:tblLayout w:type="fixed"/>
          <w:tblLook w:val="01E0"/>
        </w:tblPrEx>
        <w:trPr>
          <w:trHeight w:val="649"/>
        </w:trPr>
        <w:tc>
          <w:tcPr>
            <w:tcW w:w="6132" w:type="dxa"/>
          </w:tcPr>
          <w:p w:rsidR="00CC59FA">
            <w:pPr>
              <w:pStyle w:val="TableParagraph"/>
              <w:tabs>
                <w:tab w:val="left" w:pos="1534"/>
                <w:tab w:val="left" w:pos="2099"/>
                <w:tab w:val="left" w:pos="3479"/>
                <w:tab w:val="left" w:pos="4771"/>
              </w:tabs>
              <w:spacing w:before="0" w:line="320" w:lineRule="exact"/>
              <w:ind w:right="-15"/>
              <w:rPr>
                <w:sz w:val="28"/>
              </w:rPr>
            </w:pPr>
            <w:r>
              <w:rPr>
                <w:spacing w:val="-2"/>
                <w:sz w:val="28"/>
              </w:rPr>
              <w:t>Встречи</w:t>
            </w:r>
            <w:r>
              <w:rPr>
                <w:sz w:val="28"/>
              </w:rPr>
              <w:tab/>
            </w:r>
            <w:r>
              <w:rPr>
                <w:spacing w:val="-10"/>
                <w:sz w:val="28"/>
              </w:rPr>
              <w:t>с</w:t>
            </w:r>
            <w:r>
              <w:rPr>
                <w:sz w:val="28"/>
              </w:rPr>
              <w:tab/>
            </w:r>
            <w:r>
              <w:rPr>
                <w:spacing w:val="-2"/>
                <w:sz w:val="28"/>
              </w:rPr>
              <w:t>людьми</w:t>
            </w:r>
            <w:r>
              <w:rPr>
                <w:sz w:val="28"/>
              </w:rPr>
              <w:tab/>
            </w:r>
            <w:r>
              <w:rPr>
                <w:spacing w:val="-2"/>
                <w:sz w:val="28"/>
              </w:rPr>
              <w:t>разных</w:t>
            </w:r>
            <w:r>
              <w:rPr>
                <w:sz w:val="28"/>
              </w:rPr>
              <w:tab/>
            </w:r>
            <w:r>
              <w:rPr>
                <w:spacing w:val="-2"/>
                <w:sz w:val="28"/>
              </w:rPr>
              <w:t xml:space="preserve">профессий, </w:t>
            </w:r>
            <w:r>
              <w:rPr>
                <w:sz w:val="28"/>
              </w:rPr>
              <w:t>представителей учебных заведений.</w:t>
            </w:r>
          </w:p>
        </w:tc>
        <w:tc>
          <w:tcPr>
            <w:tcW w:w="1084" w:type="dxa"/>
          </w:tcPr>
          <w:p w:rsidR="00CC59FA">
            <w:pPr>
              <w:pStyle w:val="TableParagraph"/>
              <w:ind w:left="8"/>
              <w:jc w:val="center"/>
              <w:rPr>
                <w:sz w:val="28"/>
              </w:rPr>
            </w:pPr>
            <w:r>
              <w:rPr>
                <w:spacing w:val="-2"/>
                <w:sz w:val="28"/>
              </w:rPr>
              <w:t>5-</w:t>
            </w:r>
            <w:r>
              <w:rPr>
                <w:spacing w:val="-10"/>
                <w:sz w:val="28"/>
              </w:rPr>
              <w:t>9</w:t>
            </w:r>
          </w:p>
        </w:tc>
        <w:tc>
          <w:tcPr>
            <w:tcW w:w="2192" w:type="dxa"/>
          </w:tcPr>
          <w:p w:rsidR="00CC59FA">
            <w:pPr>
              <w:pStyle w:val="TableParagraph"/>
              <w:ind w:left="0" w:right="216"/>
              <w:jc w:val="right"/>
              <w:rPr>
                <w:sz w:val="28"/>
              </w:rPr>
            </w:pPr>
            <w:r>
              <w:rPr>
                <w:sz w:val="28"/>
              </w:rPr>
              <w:t>в</w:t>
            </w:r>
            <w:r>
              <w:rPr>
                <w:spacing w:val="-2"/>
                <w:sz w:val="28"/>
              </w:rPr>
              <w:t xml:space="preserve"> </w:t>
            </w:r>
            <w:r>
              <w:rPr>
                <w:sz w:val="28"/>
              </w:rPr>
              <w:t xml:space="preserve">течение </w:t>
            </w:r>
            <w:r>
              <w:rPr>
                <w:spacing w:val="-4"/>
                <w:sz w:val="28"/>
              </w:rPr>
              <w:t>года</w:t>
            </w:r>
          </w:p>
        </w:tc>
        <w:tc>
          <w:tcPr>
            <w:tcW w:w="4916" w:type="dxa"/>
          </w:tcPr>
          <w:p w:rsidR="00CC59FA">
            <w:pPr>
              <w:pStyle w:val="TableParagraph"/>
              <w:tabs>
                <w:tab w:val="left" w:pos="1522"/>
              </w:tabs>
              <w:rPr>
                <w:sz w:val="28"/>
              </w:rPr>
            </w:pPr>
            <w:r>
              <w:rPr>
                <w:spacing w:val="-2"/>
                <w:sz w:val="28"/>
              </w:rPr>
              <w:t>классные</w:t>
            </w:r>
            <w:r>
              <w:rPr>
                <w:sz w:val="28"/>
              </w:rPr>
              <w:tab/>
            </w:r>
            <w:r>
              <w:rPr>
                <w:spacing w:val="-2"/>
                <w:sz w:val="28"/>
              </w:rPr>
              <w:t>руководители,</w:t>
            </w:r>
          </w:p>
        </w:tc>
      </w:tr>
      <w:tr>
        <w:tblPrEx>
          <w:tblW w:w="0" w:type="auto"/>
          <w:tblInd w:w="193" w:type="dxa"/>
          <w:tblLayout w:type="fixed"/>
          <w:tblLook w:val="01E0"/>
        </w:tblPrEx>
        <w:trPr>
          <w:trHeight w:val="653"/>
        </w:trPr>
        <w:tc>
          <w:tcPr>
            <w:tcW w:w="6132" w:type="dxa"/>
          </w:tcPr>
          <w:p w:rsidR="00CC59FA">
            <w:pPr>
              <w:pStyle w:val="TableParagraph"/>
              <w:rPr>
                <w:sz w:val="28"/>
              </w:rPr>
            </w:pPr>
            <w:r>
              <w:rPr>
                <w:sz w:val="28"/>
              </w:rPr>
              <w:t>Экскурсии</w:t>
            </w:r>
            <w:r>
              <w:rPr>
                <w:spacing w:val="-4"/>
                <w:sz w:val="28"/>
              </w:rPr>
              <w:t xml:space="preserve"> </w:t>
            </w:r>
            <w:r>
              <w:rPr>
                <w:sz w:val="28"/>
              </w:rPr>
              <w:t>на</w:t>
            </w:r>
            <w:r>
              <w:rPr>
                <w:spacing w:val="-4"/>
                <w:sz w:val="28"/>
              </w:rPr>
              <w:t xml:space="preserve"> </w:t>
            </w:r>
            <w:r>
              <w:rPr>
                <w:sz w:val="28"/>
              </w:rPr>
              <w:t>предприятия</w:t>
            </w:r>
            <w:r>
              <w:rPr>
                <w:spacing w:val="-4"/>
                <w:sz w:val="28"/>
              </w:rPr>
              <w:t xml:space="preserve"> </w:t>
            </w:r>
            <w:r>
              <w:rPr>
                <w:sz w:val="28"/>
              </w:rPr>
              <w:t>и</w:t>
            </w:r>
            <w:r>
              <w:rPr>
                <w:spacing w:val="3"/>
                <w:sz w:val="28"/>
              </w:rPr>
              <w:t xml:space="preserve"> </w:t>
            </w:r>
            <w:r>
              <w:rPr>
                <w:sz w:val="28"/>
              </w:rPr>
              <w:t>организации</w:t>
            </w:r>
            <w:r>
              <w:rPr>
                <w:spacing w:val="-1"/>
                <w:sz w:val="28"/>
              </w:rPr>
              <w:t xml:space="preserve"> </w:t>
            </w:r>
            <w:r>
              <w:rPr>
                <w:spacing w:val="-2"/>
                <w:sz w:val="28"/>
              </w:rPr>
              <w:t>города</w:t>
            </w:r>
          </w:p>
        </w:tc>
        <w:tc>
          <w:tcPr>
            <w:tcW w:w="1084" w:type="dxa"/>
          </w:tcPr>
          <w:p w:rsidR="00CC59FA">
            <w:pPr>
              <w:pStyle w:val="TableParagraph"/>
              <w:ind w:left="8"/>
              <w:jc w:val="center"/>
              <w:rPr>
                <w:sz w:val="28"/>
              </w:rPr>
            </w:pPr>
            <w:r>
              <w:rPr>
                <w:spacing w:val="-2"/>
                <w:sz w:val="28"/>
              </w:rPr>
              <w:t>5-</w:t>
            </w:r>
            <w:r>
              <w:rPr>
                <w:spacing w:val="-10"/>
                <w:sz w:val="28"/>
              </w:rPr>
              <w:t>9</w:t>
            </w:r>
          </w:p>
        </w:tc>
        <w:tc>
          <w:tcPr>
            <w:tcW w:w="2192" w:type="dxa"/>
          </w:tcPr>
          <w:p w:rsidR="00CC59FA">
            <w:pPr>
              <w:pStyle w:val="TableParagraph"/>
              <w:ind w:left="0" w:right="216"/>
              <w:jc w:val="right"/>
              <w:rPr>
                <w:sz w:val="28"/>
              </w:rPr>
            </w:pPr>
            <w:r>
              <w:rPr>
                <w:sz w:val="28"/>
              </w:rPr>
              <w:t>в</w:t>
            </w:r>
            <w:r>
              <w:rPr>
                <w:spacing w:val="-2"/>
                <w:sz w:val="28"/>
              </w:rPr>
              <w:t xml:space="preserve"> </w:t>
            </w:r>
            <w:r>
              <w:rPr>
                <w:sz w:val="28"/>
              </w:rPr>
              <w:t xml:space="preserve">течение </w:t>
            </w:r>
            <w:r>
              <w:rPr>
                <w:spacing w:val="-4"/>
                <w:sz w:val="28"/>
              </w:rPr>
              <w:t>года</w:t>
            </w:r>
          </w:p>
        </w:tc>
        <w:tc>
          <w:tcPr>
            <w:tcW w:w="4916" w:type="dxa"/>
          </w:tcPr>
          <w:p w:rsidR="00CC59FA">
            <w:pPr>
              <w:pStyle w:val="TableParagraph"/>
              <w:tabs>
                <w:tab w:val="left" w:pos="935"/>
                <w:tab w:val="left" w:pos="2467"/>
                <w:tab w:val="left" w:pos="3071"/>
                <w:tab w:val="left" w:pos="3795"/>
              </w:tabs>
              <w:spacing w:before="0" w:line="320" w:lineRule="atLeast"/>
              <w:rPr>
                <w:sz w:val="28"/>
              </w:rPr>
            </w:pPr>
            <w:r>
              <w:rPr>
                <w:spacing w:val="-4"/>
                <w:sz w:val="28"/>
              </w:rPr>
              <w:t>Зам.</w:t>
            </w:r>
            <w:r>
              <w:rPr>
                <w:sz w:val="28"/>
              </w:rPr>
              <w:tab/>
            </w:r>
            <w:r>
              <w:rPr>
                <w:spacing w:val="-2"/>
                <w:sz w:val="28"/>
              </w:rPr>
              <w:t>директора</w:t>
            </w:r>
            <w:r>
              <w:rPr>
                <w:sz w:val="28"/>
              </w:rPr>
              <w:tab/>
            </w:r>
            <w:r>
              <w:rPr>
                <w:spacing w:val="-6"/>
                <w:sz w:val="28"/>
              </w:rPr>
              <w:t>по</w:t>
            </w:r>
            <w:r>
              <w:rPr>
                <w:sz w:val="28"/>
              </w:rPr>
              <w:tab/>
            </w:r>
            <w:r>
              <w:rPr>
                <w:spacing w:val="-4"/>
                <w:sz w:val="28"/>
              </w:rPr>
              <w:t>ВР,</w:t>
            </w:r>
            <w:r>
              <w:rPr>
                <w:sz w:val="28"/>
              </w:rPr>
              <w:tab/>
            </w:r>
            <w:r>
              <w:rPr>
                <w:spacing w:val="-2"/>
                <w:sz w:val="28"/>
              </w:rPr>
              <w:t>классные руководители,</w:t>
            </w:r>
          </w:p>
        </w:tc>
      </w:tr>
    </w:tbl>
    <w:p w:rsidR="00CC59FA">
      <w:pPr>
        <w:spacing w:line="320" w:lineRule="atLeast"/>
        <w:rPr>
          <w:sz w:val="28"/>
        </w:rPr>
        <w:sectPr>
          <w:type w:val="continuous"/>
          <w:pgSz w:w="16840" w:h="11910" w:orient="landscape"/>
          <w:pgMar w:top="1100" w:right="1060" w:bottom="740" w:left="1160" w:header="578" w:footer="516" w:gutter="0"/>
          <w:cols w:space="720"/>
        </w:sectPr>
      </w:pPr>
    </w:p>
    <w:tbl>
      <w:tblPr>
        <w:tblStyle w:val="TableNormal0"/>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32"/>
        <w:gridCol w:w="1084"/>
        <w:gridCol w:w="2192"/>
        <w:gridCol w:w="4916"/>
      </w:tblGrid>
      <w:tr>
        <w:tblPrEx>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2905"/>
        </w:trPr>
        <w:tc>
          <w:tcPr>
            <w:tcW w:w="6132" w:type="dxa"/>
          </w:tcPr>
          <w:p w:rsidR="00CC59FA">
            <w:pPr>
              <w:pStyle w:val="TableParagraph"/>
              <w:tabs>
                <w:tab w:val="left" w:pos="1842"/>
                <w:tab w:val="left" w:pos="2722"/>
                <w:tab w:val="left" w:pos="4267"/>
              </w:tabs>
              <w:spacing w:before="9"/>
              <w:ind w:left="106" w:right="92"/>
              <w:jc w:val="both"/>
              <w:rPr>
                <w:sz w:val="28"/>
              </w:rPr>
            </w:pPr>
            <w:r>
              <w:rPr>
                <w:spacing w:val="-2"/>
                <w:sz w:val="28"/>
              </w:rPr>
              <w:t>Участие</w:t>
            </w:r>
            <w:r>
              <w:rPr>
                <w:sz w:val="28"/>
              </w:rPr>
              <w:tab/>
            </w:r>
            <w:r>
              <w:rPr>
                <w:spacing w:val="-10"/>
                <w:sz w:val="28"/>
              </w:rPr>
              <w:t>в</w:t>
            </w:r>
            <w:r>
              <w:rPr>
                <w:sz w:val="28"/>
              </w:rPr>
              <w:tab/>
            </w:r>
            <w:r>
              <w:rPr>
                <w:spacing w:val="-2"/>
                <w:sz w:val="28"/>
              </w:rPr>
              <w:t>работе</w:t>
            </w:r>
            <w:r>
              <w:rPr>
                <w:sz w:val="28"/>
              </w:rPr>
              <w:tab/>
            </w:r>
            <w:r>
              <w:rPr>
                <w:spacing w:val="-2"/>
                <w:sz w:val="28"/>
              </w:rPr>
              <w:t xml:space="preserve">всероссийских </w:t>
            </w:r>
            <w:r>
              <w:rPr>
                <w:sz w:val="28"/>
              </w:rPr>
              <w:t>профориентационных проектов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тестирование на платформе проекта «Билет в будущее»,</w:t>
            </w:r>
            <w:r>
              <w:rPr>
                <w:spacing w:val="74"/>
                <w:w w:val="150"/>
                <w:sz w:val="28"/>
              </w:rPr>
              <w:t xml:space="preserve"> </w:t>
            </w:r>
            <w:r>
              <w:rPr>
                <w:sz w:val="28"/>
              </w:rPr>
              <w:t>Всероссийские</w:t>
            </w:r>
            <w:r>
              <w:rPr>
                <w:spacing w:val="75"/>
                <w:w w:val="150"/>
                <w:sz w:val="28"/>
              </w:rPr>
              <w:t xml:space="preserve"> </w:t>
            </w:r>
            <w:r>
              <w:rPr>
                <w:sz w:val="28"/>
              </w:rPr>
              <w:t>открытые</w:t>
            </w:r>
            <w:r>
              <w:rPr>
                <w:spacing w:val="75"/>
                <w:w w:val="150"/>
                <w:sz w:val="28"/>
              </w:rPr>
              <w:t xml:space="preserve"> </w:t>
            </w:r>
            <w:r>
              <w:rPr>
                <w:sz w:val="28"/>
              </w:rPr>
              <w:t>уроки</w:t>
            </w:r>
            <w:r>
              <w:rPr>
                <w:spacing w:val="79"/>
                <w:w w:val="150"/>
                <w:sz w:val="28"/>
              </w:rPr>
              <w:t xml:space="preserve"> </w:t>
            </w:r>
            <w:r>
              <w:rPr>
                <w:spacing w:val="-5"/>
                <w:sz w:val="28"/>
              </w:rPr>
              <w:t>на</w:t>
            </w:r>
          </w:p>
          <w:p w:rsidR="00CC59FA">
            <w:pPr>
              <w:pStyle w:val="TableParagraph"/>
              <w:spacing w:before="1" w:line="300" w:lineRule="exact"/>
              <w:jc w:val="both"/>
              <w:rPr>
                <w:sz w:val="28"/>
              </w:rPr>
            </w:pPr>
            <w:r>
              <w:rPr>
                <w:sz w:val="28"/>
              </w:rPr>
              <w:t>порале</w:t>
            </w:r>
            <w:r>
              <w:rPr>
                <w:spacing w:val="2"/>
                <w:sz w:val="28"/>
              </w:rPr>
              <w:t xml:space="preserve"> </w:t>
            </w:r>
            <w:r>
              <w:rPr>
                <w:spacing w:val="-2"/>
                <w:sz w:val="28"/>
              </w:rPr>
              <w:t>«ПроеКТОриЯ»)</w:t>
            </w:r>
          </w:p>
        </w:tc>
        <w:tc>
          <w:tcPr>
            <w:tcW w:w="1084" w:type="dxa"/>
          </w:tcPr>
          <w:p w:rsidR="00CC59FA">
            <w:pPr>
              <w:pStyle w:val="TableParagraph"/>
              <w:spacing w:before="9"/>
              <w:ind w:left="8"/>
              <w:jc w:val="center"/>
              <w:rPr>
                <w:sz w:val="28"/>
              </w:rPr>
            </w:pPr>
            <w:r>
              <w:rPr>
                <w:spacing w:val="-2"/>
                <w:sz w:val="28"/>
              </w:rPr>
              <w:t>6-</w:t>
            </w:r>
            <w:r>
              <w:rPr>
                <w:spacing w:val="-10"/>
                <w:sz w:val="28"/>
              </w:rPr>
              <w:t>9</w:t>
            </w:r>
          </w:p>
        </w:tc>
        <w:tc>
          <w:tcPr>
            <w:tcW w:w="2192" w:type="dxa"/>
          </w:tcPr>
          <w:p w:rsidR="00CC59FA">
            <w:pPr>
              <w:pStyle w:val="TableParagraph"/>
              <w:spacing w:before="9"/>
              <w:ind w:left="12"/>
              <w:jc w:val="center"/>
              <w:rPr>
                <w:sz w:val="28"/>
              </w:rPr>
            </w:pPr>
            <w:r>
              <w:rPr>
                <w:sz w:val="28"/>
              </w:rPr>
              <w:t>в</w:t>
            </w:r>
            <w:r>
              <w:rPr>
                <w:spacing w:val="-2"/>
                <w:sz w:val="28"/>
              </w:rPr>
              <w:t xml:space="preserve"> </w:t>
            </w:r>
            <w:r>
              <w:rPr>
                <w:sz w:val="28"/>
              </w:rPr>
              <w:t xml:space="preserve">течение </w:t>
            </w:r>
            <w:r>
              <w:rPr>
                <w:spacing w:val="-4"/>
                <w:sz w:val="28"/>
              </w:rPr>
              <w:t>года</w:t>
            </w:r>
          </w:p>
        </w:tc>
        <w:tc>
          <w:tcPr>
            <w:tcW w:w="4916" w:type="dxa"/>
          </w:tcPr>
          <w:p w:rsidR="00CC59FA">
            <w:pPr>
              <w:pStyle w:val="TableParagraph"/>
              <w:spacing w:before="9"/>
              <w:ind w:right="145"/>
              <w:rPr>
                <w:sz w:val="28"/>
              </w:rPr>
            </w:pPr>
            <w:r>
              <w:rPr>
                <w:sz w:val="28"/>
              </w:rPr>
              <w:t>заместитель директора по ВР, куратор проектов, классные руководители</w:t>
            </w:r>
          </w:p>
        </w:tc>
      </w:tr>
      <w:tr>
        <w:tblPrEx>
          <w:tblW w:w="0" w:type="auto"/>
          <w:tblInd w:w="193" w:type="dxa"/>
          <w:tblLayout w:type="fixed"/>
          <w:tblLook w:val="01E0"/>
        </w:tblPrEx>
        <w:trPr>
          <w:trHeight w:val="974"/>
        </w:trPr>
        <w:tc>
          <w:tcPr>
            <w:tcW w:w="6132" w:type="dxa"/>
          </w:tcPr>
          <w:p w:rsidR="00CC59FA">
            <w:pPr>
              <w:pStyle w:val="TableParagraph"/>
              <w:tabs>
                <w:tab w:val="left" w:pos="2430"/>
                <w:tab w:val="left" w:pos="4818"/>
              </w:tabs>
              <w:ind w:right="-15"/>
              <w:rPr>
                <w:sz w:val="28"/>
              </w:rPr>
            </w:pPr>
            <w:r>
              <w:rPr>
                <w:sz w:val="28"/>
              </w:rPr>
              <w:t>Посещение</w:t>
            </w:r>
            <w:r>
              <w:rPr>
                <w:spacing w:val="28"/>
                <w:sz w:val="28"/>
              </w:rPr>
              <w:t xml:space="preserve">  </w:t>
            </w:r>
            <w:r>
              <w:rPr>
                <w:spacing w:val="-4"/>
                <w:sz w:val="28"/>
              </w:rPr>
              <w:t>дней</w:t>
            </w:r>
            <w:r>
              <w:rPr>
                <w:sz w:val="28"/>
              </w:rPr>
              <w:tab/>
              <w:t>открытых</w:t>
            </w:r>
            <w:r>
              <w:rPr>
                <w:spacing w:val="27"/>
                <w:sz w:val="28"/>
              </w:rPr>
              <w:t xml:space="preserve">  </w:t>
            </w:r>
            <w:r>
              <w:rPr>
                <w:spacing w:val="-2"/>
                <w:sz w:val="28"/>
              </w:rPr>
              <w:t>дверей</w:t>
            </w:r>
            <w:r>
              <w:rPr>
                <w:sz w:val="28"/>
              </w:rPr>
              <w:tab/>
              <w:t>в</w:t>
            </w:r>
            <w:r>
              <w:rPr>
                <w:spacing w:val="29"/>
                <w:sz w:val="28"/>
              </w:rPr>
              <w:t xml:space="preserve">  </w:t>
            </w:r>
            <w:r>
              <w:rPr>
                <w:spacing w:val="-2"/>
                <w:sz w:val="28"/>
              </w:rPr>
              <w:t>средних</w:t>
            </w:r>
          </w:p>
          <w:p w:rsidR="00CC59FA">
            <w:pPr>
              <w:pStyle w:val="TableParagraph"/>
              <w:tabs>
                <w:tab w:val="left" w:pos="2002"/>
                <w:tab w:val="left" w:pos="3350"/>
                <w:tab w:val="left" w:pos="5002"/>
                <w:tab w:val="left" w:pos="5478"/>
              </w:tabs>
              <w:spacing w:before="0" w:line="320" w:lineRule="exact"/>
              <w:ind w:right="-15"/>
              <w:rPr>
                <w:sz w:val="28"/>
              </w:rPr>
            </w:pPr>
            <w:r>
              <w:rPr>
                <w:spacing w:val="-2"/>
                <w:sz w:val="28"/>
              </w:rPr>
              <w:t>специальных</w:t>
            </w:r>
            <w:r>
              <w:rPr>
                <w:sz w:val="28"/>
              </w:rPr>
              <w:tab/>
            </w:r>
            <w:r>
              <w:rPr>
                <w:spacing w:val="-2"/>
                <w:sz w:val="28"/>
              </w:rPr>
              <w:t>учебных</w:t>
            </w:r>
            <w:r>
              <w:rPr>
                <w:sz w:val="28"/>
              </w:rPr>
              <w:tab/>
            </w:r>
            <w:r>
              <w:rPr>
                <w:spacing w:val="-2"/>
                <w:sz w:val="28"/>
              </w:rPr>
              <w:t>заведениях</w:t>
            </w:r>
            <w:r>
              <w:rPr>
                <w:sz w:val="28"/>
              </w:rPr>
              <w:tab/>
            </w:r>
            <w:r>
              <w:rPr>
                <w:spacing w:val="-10"/>
                <w:sz w:val="28"/>
              </w:rPr>
              <w:t>и</w:t>
            </w:r>
            <w:r>
              <w:rPr>
                <w:sz w:val="28"/>
              </w:rPr>
              <w:tab/>
            </w:r>
            <w:r>
              <w:rPr>
                <w:spacing w:val="-2"/>
                <w:sz w:val="28"/>
              </w:rPr>
              <w:t xml:space="preserve">вузах </w:t>
            </w:r>
            <w:r>
              <w:rPr>
                <w:sz w:val="28"/>
              </w:rPr>
              <w:t>Ростовской области</w:t>
            </w:r>
          </w:p>
        </w:tc>
        <w:tc>
          <w:tcPr>
            <w:tcW w:w="1084" w:type="dxa"/>
          </w:tcPr>
          <w:p w:rsidR="00CC59FA">
            <w:pPr>
              <w:pStyle w:val="TableParagraph"/>
              <w:ind w:left="8"/>
              <w:jc w:val="center"/>
              <w:rPr>
                <w:sz w:val="28"/>
              </w:rPr>
            </w:pPr>
            <w:r>
              <w:rPr>
                <w:spacing w:val="-10"/>
                <w:sz w:val="28"/>
              </w:rPr>
              <w:t>9</w:t>
            </w:r>
          </w:p>
        </w:tc>
        <w:tc>
          <w:tcPr>
            <w:tcW w:w="2192" w:type="dxa"/>
          </w:tcPr>
          <w:p w:rsidR="00CC59FA">
            <w:pPr>
              <w:pStyle w:val="TableParagraph"/>
              <w:ind w:left="12" w:right="7"/>
              <w:jc w:val="center"/>
              <w:rPr>
                <w:sz w:val="28"/>
              </w:rPr>
            </w:pPr>
            <w:r>
              <w:rPr>
                <w:spacing w:val="-2"/>
                <w:sz w:val="28"/>
              </w:rPr>
              <w:t>февраль-</w:t>
            </w:r>
            <w:r>
              <w:rPr>
                <w:spacing w:val="-5"/>
                <w:sz w:val="28"/>
              </w:rPr>
              <w:t>май</w:t>
            </w:r>
          </w:p>
        </w:tc>
        <w:tc>
          <w:tcPr>
            <w:tcW w:w="4916" w:type="dxa"/>
          </w:tcPr>
          <w:p w:rsidR="00CC59FA">
            <w:pPr>
              <w:pStyle w:val="TableParagraph"/>
              <w:tabs>
                <w:tab w:val="left" w:pos="2230"/>
                <w:tab w:val="left" w:pos="4354"/>
              </w:tabs>
              <w:spacing w:line="242" w:lineRule="auto"/>
              <w:ind w:left="815" w:right="134" w:hanging="709"/>
              <w:rPr>
                <w:sz w:val="28"/>
              </w:rPr>
            </w:pPr>
            <w:r>
              <w:rPr>
                <w:spacing w:val="-2"/>
                <w:sz w:val="28"/>
              </w:rPr>
              <w:t>заместитель</w:t>
            </w:r>
            <w:r>
              <w:rPr>
                <w:sz w:val="28"/>
              </w:rPr>
              <w:tab/>
              <w:t>директора</w:t>
            </w:r>
            <w:r>
              <w:rPr>
                <w:spacing w:val="80"/>
                <w:sz w:val="28"/>
              </w:rPr>
              <w:t xml:space="preserve"> </w:t>
            </w:r>
            <w:r>
              <w:rPr>
                <w:sz w:val="28"/>
              </w:rPr>
              <w:t>по</w:t>
            </w:r>
            <w:r>
              <w:rPr>
                <w:sz w:val="28"/>
              </w:rPr>
              <w:tab/>
            </w:r>
            <w:r>
              <w:rPr>
                <w:spacing w:val="-4"/>
                <w:sz w:val="28"/>
              </w:rPr>
              <w:t xml:space="preserve">ВР, </w:t>
            </w:r>
            <w:r>
              <w:rPr>
                <w:sz w:val="28"/>
              </w:rPr>
              <w:t>классные руководители</w:t>
            </w:r>
          </w:p>
        </w:tc>
      </w:tr>
    </w:tbl>
    <w:p w:rsidR="00CC59FA">
      <w:pPr>
        <w:pStyle w:val="BodyText"/>
        <w:spacing w:before="165"/>
        <w:ind w:left="0" w:firstLine="0"/>
        <w:jc w:val="left"/>
        <w:rPr>
          <w:sz w:val="20"/>
        </w:rPr>
      </w:pPr>
    </w:p>
    <w:tbl>
      <w:tblPr>
        <w:tblStyle w:val="TableNormal0"/>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2"/>
        <w:gridCol w:w="1104"/>
        <w:gridCol w:w="1988"/>
        <w:gridCol w:w="5000"/>
      </w:tblGrid>
      <w:tr>
        <w:tblPrEx>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650"/>
        </w:trPr>
        <w:tc>
          <w:tcPr>
            <w:tcW w:w="6232" w:type="dxa"/>
          </w:tcPr>
          <w:p w:rsidR="00CC59FA">
            <w:pPr>
              <w:pStyle w:val="TableParagraph"/>
              <w:spacing w:before="0" w:line="320" w:lineRule="atLeast"/>
              <w:rPr>
                <w:sz w:val="28"/>
              </w:rPr>
            </w:pPr>
            <w:r>
              <w:rPr>
                <w:sz w:val="28"/>
              </w:rPr>
              <w:t>Индивидуальные</w:t>
            </w:r>
            <w:r>
              <w:rPr>
                <w:spacing w:val="-13"/>
                <w:sz w:val="28"/>
              </w:rPr>
              <w:t xml:space="preserve"> </w:t>
            </w:r>
            <w:r>
              <w:rPr>
                <w:sz w:val="28"/>
              </w:rPr>
              <w:t>консультации</w:t>
            </w:r>
            <w:r>
              <w:rPr>
                <w:spacing w:val="-10"/>
                <w:sz w:val="28"/>
              </w:rPr>
              <w:t xml:space="preserve"> </w:t>
            </w:r>
            <w:r>
              <w:rPr>
                <w:sz w:val="28"/>
              </w:rPr>
              <w:t>психолога</w:t>
            </w:r>
            <w:r>
              <w:rPr>
                <w:spacing w:val="-13"/>
                <w:sz w:val="28"/>
              </w:rPr>
              <w:t xml:space="preserve"> </w:t>
            </w:r>
            <w:r>
              <w:rPr>
                <w:sz w:val="28"/>
              </w:rPr>
              <w:t>для школьников и их родителей</w:t>
            </w:r>
          </w:p>
        </w:tc>
        <w:tc>
          <w:tcPr>
            <w:tcW w:w="1104" w:type="dxa"/>
          </w:tcPr>
          <w:p w:rsidR="00CC59FA">
            <w:pPr>
              <w:pStyle w:val="TableParagraph"/>
              <w:ind w:left="20" w:right="8"/>
              <w:jc w:val="center"/>
              <w:rPr>
                <w:sz w:val="28"/>
              </w:rPr>
            </w:pPr>
            <w:r>
              <w:rPr>
                <w:spacing w:val="-2"/>
                <w:sz w:val="28"/>
              </w:rPr>
              <w:t>8-</w:t>
            </w:r>
            <w:r>
              <w:rPr>
                <w:spacing w:val="-10"/>
                <w:sz w:val="28"/>
              </w:rPr>
              <w:t>9</w:t>
            </w:r>
          </w:p>
        </w:tc>
        <w:tc>
          <w:tcPr>
            <w:tcW w:w="1988" w:type="dxa"/>
          </w:tcPr>
          <w:p w:rsidR="00CC59FA">
            <w:pPr>
              <w:pStyle w:val="TableParagraph"/>
              <w:spacing w:before="0" w:line="320" w:lineRule="atLeast"/>
              <w:ind w:left="379" w:right="28" w:hanging="256"/>
              <w:rPr>
                <w:sz w:val="28"/>
              </w:rPr>
            </w:pPr>
            <w:r>
              <w:rPr>
                <w:sz w:val="28"/>
              </w:rPr>
              <w:t>в</w:t>
            </w:r>
            <w:r>
              <w:rPr>
                <w:spacing w:val="-18"/>
                <w:sz w:val="28"/>
              </w:rPr>
              <w:t xml:space="preserve"> </w:t>
            </w:r>
            <w:r>
              <w:rPr>
                <w:sz w:val="28"/>
              </w:rPr>
              <w:t>течение</w:t>
            </w:r>
            <w:r>
              <w:rPr>
                <w:spacing w:val="-17"/>
                <w:sz w:val="28"/>
              </w:rPr>
              <w:t xml:space="preserve"> </w:t>
            </w:r>
            <w:r>
              <w:rPr>
                <w:sz w:val="28"/>
              </w:rPr>
              <w:t>года, по запросу</w:t>
            </w:r>
          </w:p>
        </w:tc>
        <w:tc>
          <w:tcPr>
            <w:tcW w:w="5000" w:type="dxa"/>
          </w:tcPr>
          <w:p w:rsidR="00CC59FA">
            <w:pPr>
              <w:pStyle w:val="TableParagraph"/>
              <w:spacing w:before="0" w:line="320" w:lineRule="atLeast"/>
              <w:rPr>
                <w:sz w:val="28"/>
              </w:rPr>
            </w:pPr>
            <w:r>
              <w:rPr>
                <w:sz w:val="28"/>
              </w:rPr>
              <w:t>Педагог-психолог,</w:t>
            </w:r>
            <w:r>
              <w:rPr>
                <w:spacing w:val="-18"/>
                <w:sz w:val="28"/>
              </w:rPr>
              <w:t xml:space="preserve"> </w:t>
            </w:r>
            <w:r>
              <w:rPr>
                <w:sz w:val="28"/>
              </w:rPr>
              <w:t xml:space="preserve">классные </w:t>
            </w:r>
            <w:r>
              <w:rPr>
                <w:spacing w:val="-2"/>
                <w:sz w:val="28"/>
              </w:rPr>
              <w:t>руководители</w:t>
            </w:r>
          </w:p>
        </w:tc>
      </w:tr>
      <w:tr>
        <w:tblPrEx>
          <w:tblW w:w="0" w:type="auto"/>
          <w:tblInd w:w="193" w:type="dxa"/>
          <w:tblLayout w:type="fixed"/>
          <w:tblLook w:val="01E0"/>
        </w:tblPrEx>
        <w:trPr>
          <w:trHeight w:val="330"/>
        </w:trPr>
        <w:tc>
          <w:tcPr>
            <w:tcW w:w="14324" w:type="dxa"/>
            <w:gridSpan w:val="4"/>
          </w:tcPr>
          <w:p w:rsidR="00CC59FA">
            <w:pPr>
              <w:pStyle w:val="TableParagraph"/>
              <w:spacing w:line="304" w:lineRule="exact"/>
              <w:ind w:left="12"/>
              <w:jc w:val="center"/>
              <w:rPr>
                <w:b/>
                <w:sz w:val="28"/>
              </w:rPr>
            </w:pPr>
            <w:r>
              <w:rPr>
                <w:b/>
                <w:sz w:val="28"/>
              </w:rPr>
              <w:t>Модуль</w:t>
            </w:r>
            <w:r>
              <w:rPr>
                <w:b/>
                <w:spacing w:val="-4"/>
                <w:sz w:val="28"/>
              </w:rPr>
              <w:t xml:space="preserve"> </w:t>
            </w:r>
            <w:r>
              <w:rPr>
                <w:b/>
                <w:sz w:val="28"/>
              </w:rPr>
              <w:t>«Основные</w:t>
            </w:r>
            <w:r>
              <w:rPr>
                <w:b/>
                <w:spacing w:val="-4"/>
                <w:sz w:val="28"/>
              </w:rPr>
              <w:t xml:space="preserve"> </w:t>
            </w:r>
            <w:r>
              <w:rPr>
                <w:b/>
                <w:sz w:val="28"/>
              </w:rPr>
              <w:t>школьные</w:t>
            </w:r>
            <w:r>
              <w:rPr>
                <w:b/>
                <w:spacing w:val="-3"/>
                <w:sz w:val="28"/>
              </w:rPr>
              <w:t xml:space="preserve"> </w:t>
            </w:r>
            <w:r>
              <w:rPr>
                <w:b/>
                <w:spacing w:val="-4"/>
                <w:sz w:val="28"/>
              </w:rPr>
              <w:t>дела»</w:t>
            </w:r>
          </w:p>
        </w:tc>
      </w:tr>
      <w:tr>
        <w:tblPrEx>
          <w:tblW w:w="0" w:type="auto"/>
          <w:tblInd w:w="193" w:type="dxa"/>
          <w:tblLayout w:type="fixed"/>
          <w:tblLook w:val="01E0"/>
        </w:tblPrEx>
        <w:trPr>
          <w:trHeight w:val="1293"/>
        </w:trPr>
        <w:tc>
          <w:tcPr>
            <w:tcW w:w="6232" w:type="dxa"/>
          </w:tcPr>
          <w:p w:rsidR="00CC59FA">
            <w:pPr>
              <w:pStyle w:val="TableParagraph"/>
              <w:rPr>
                <w:sz w:val="28"/>
              </w:rPr>
            </w:pPr>
            <w:r>
              <w:rPr>
                <w:sz w:val="28"/>
              </w:rPr>
              <w:t>День</w:t>
            </w:r>
            <w:r>
              <w:rPr>
                <w:spacing w:val="-7"/>
                <w:sz w:val="28"/>
              </w:rPr>
              <w:t xml:space="preserve"> </w:t>
            </w:r>
            <w:r>
              <w:rPr>
                <w:sz w:val="28"/>
              </w:rPr>
              <w:t>знаний.</w:t>
            </w:r>
            <w:r>
              <w:rPr>
                <w:spacing w:val="-2"/>
                <w:sz w:val="28"/>
              </w:rPr>
              <w:t xml:space="preserve"> </w:t>
            </w:r>
            <w:r>
              <w:rPr>
                <w:sz w:val="28"/>
              </w:rPr>
              <w:t>«Здравствуй,</w:t>
            </w:r>
            <w:r>
              <w:rPr>
                <w:spacing w:val="-2"/>
                <w:sz w:val="28"/>
              </w:rPr>
              <w:t xml:space="preserve"> </w:t>
            </w:r>
            <w:r>
              <w:rPr>
                <w:sz w:val="28"/>
              </w:rPr>
              <w:t xml:space="preserve">школа» </w:t>
            </w:r>
            <w:r>
              <w:rPr>
                <w:spacing w:val="-10"/>
                <w:sz w:val="28"/>
              </w:rPr>
              <w:t>-</w:t>
            </w:r>
          </w:p>
          <w:p w:rsidR="00CC59FA">
            <w:pPr>
              <w:pStyle w:val="TableParagraph"/>
              <w:spacing w:before="50"/>
              <w:rPr>
                <w:sz w:val="28"/>
              </w:rPr>
            </w:pPr>
            <w:r>
              <w:rPr>
                <w:sz w:val="28"/>
              </w:rPr>
              <w:t>торжественная</w:t>
            </w:r>
            <w:r>
              <w:rPr>
                <w:spacing w:val="-4"/>
                <w:sz w:val="28"/>
              </w:rPr>
              <w:t xml:space="preserve"> </w:t>
            </w:r>
            <w:r>
              <w:rPr>
                <w:spacing w:val="-2"/>
                <w:sz w:val="28"/>
              </w:rPr>
              <w:t>линейка.</w:t>
            </w:r>
          </w:p>
          <w:p w:rsidR="00CC59FA">
            <w:pPr>
              <w:pStyle w:val="TableParagraph"/>
              <w:spacing w:before="54"/>
              <w:rPr>
                <w:sz w:val="28"/>
              </w:rPr>
            </w:pPr>
            <w:r>
              <w:rPr>
                <w:sz w:val="28"/>
              </w:rPr>
              <w:t>Классный</w:t>
            </w:r>
            <w:r>
              <w:rPr>
                <w:spacing w:val="-2"/>
                <w:sz w:val="28"/>
              </w:rPr>
              <w:t xml:space="preserve"> </w:t>
            </w:r>
            <w:r>
              <w:rPr>
                <w:sz w:val="28"/>
              </w:rPr>
              <w:t>час,</w:t>
            </w:r>
            <w:r>
              <w:rPr>
                <w:spacing w:val="-1"/>
                <w:sz w:val="28"/>
              </w:rPr>
              <w:t xml:space="preserve"> </w:t>
            </w:r>
            <w:r>
              <w:rPr>
                <w:sz w:val="28"/>
              </w:rPr>
              <w:t>посвященный</w:t>
            </w:r>
            <w:r>
              <w:rPr>
                <w:spacing w:val="-1"/>
                <w:sz w:val="28"/>
              </w:rPr>
              <w:t xml:space="preserve"> </w:t>
            </w:r>
            <w:r>
              <w:rPr>
                <w:sz w:val="28"/>
              </w:rPr>
              <w:t>Дню</w:t>
            </w:r>
            <w:r>
              <w:rPr>
                <w:spacing w:val="-4"/>
                <w:sz w:val="28"/>
              </w:rPr>
              <w:t xml:space="preserve"> </w:t>
            </w:r>
            <w:r>
              <w:rPr>
                <w:spacing w:val="-2"/>
                <w:sz w:val="28"/>
              </w:rPr>
              <w:t>знаний</w:t>
            </w:r>
          </w:p>
        </w:tc>
        <w:tc>
          <w:tcPr>
            <w:tcW w:w="1104" w:type="dxa"/>
          </w:tcPr>
          <w:p w:rsidR="00CC59FA">
            <w:pPr>
              <w:pStyle w:val="TableParagraph"/>
              <w:ind w:left="20" w:right="8"/>
              <w:jc w:val="center"/>
              <w:rPr>
                <w:sz w:val="28"/>
              </w:rPr>
            </w:pPr>
            <w:r>
              <w:rPr>
                <w:spacing w:val="-2"/>
                <w:sz w:val="28"/>
              </w:rPr>
              <w:t>5-</w:t>
            </w:r>
            <w:r>
              <w:rPr>
                <w:spacing w:val="-10"/>
                <w:sz w:val="28"/>
              </w:rPr>
              <w:t>9</w:t>
            </w:r>
          </w:p>
        </w:tc>
        <w:tc>
          <w:tcPr>
            <w:tcW w:w="1988" w:type="dxa"/>
          </w:tcPr>
          <w:p w:rsidR="00CC59FA">
            <w:pPr>
              <w:pStyle w:val="TableParagraph"/>
              <w:ind w:left="41" w:right="29"/>
              <w:jc w:val="center"/>
              <w:rPr>
                <w:sz w:val="28"/>
              </w:rPr>
            </w:pPr>
            <w:r>
              <w:rPr>
                <w:spacing w:val="-2"/>
                <w:sz w:val="28"/>
              </w:rPr>
              <w:t>01.09</w:t>
            </w:r>
          </w:p>
        </w:tc>
        <w:tc>
          <w:tcPr>
            <w:tcW w:w="5000" w:type="dxa"/>
          </w:tcPr>
          <w:p w:rsidR="00CC59FA">
            <w:pPr>
              <w:pStyle w:val="TableParagraph"/>
              <w:ind w:right="89"/>
              <w:jc w:val="both"/>
              <w:rPr>
                <w:sz w:val="28"/>
              </w:rPr>
            </w:pPr>
            <w:r>
              <w:rPr>
                <w:sz w:val="28"/>
              </w:rPr>
              <w:t>заместитель директора по ВР, педагогорганизатор, советник по воспитательной</w:t>
            </w:r>
            <w:r>
              <w:rPr>
                <w:spacing w:val="47"/>
                <w:w w:val="150"/>
                <w:sz w:val="28"/>
              </w:rPr>
              <w:t xml:space="preserve">   </w:t>
            </w:r>
            <w:r>
              <w:rPr>
                <w:sz w:val="28"/>
              </w:rPr>
              <w:t>работе,</w:t>
            </w:r>
            <w:r>
              <w:rPr>
                <w:spacing w:val="48"/>
                <w:w w:val="150"/>
                <w:sz w:val="28"/>
              </w:rPr>
              <w:t xml:space="preserve">   </w:t>
            </w:r>
            <w:r>
              <w:rPr>
                <w:spacing w:val="-2"/>
                <w:sz w:val="28"/>
              </w:rPr>
              <w:t>классные</w:t>
            </w:r>
          </w:p>
          <w:p w:rsidR="00CC59FA">
            <w:pPr>
              <w:pStyle w:val="TableParagraph"/>
              <w:spacing w:before="2" w:line="300" w:lineRule="exact"/>
              <w:rPr>
                <w:sz w:val="28"/>
              </w:rPr>
            </w:pPr>
            <w:r>
              <w:rPr>
                <w:spacing w:val="-2"/>
                <w:sz w:val="28"/>
              </w:rPr>
              <w:t>руководители</w:t>
            </w:r>
          </w:p>
        </w:tc>
      </w:tr>
      <w:tr>
        <w:tblPrEx>
          <w:tblW w:w="0" w:type="auto"/>
          <w:tblInd w:w="193" w:type="dxa"/>
          <w:tblLayout w:type="fixed"/>
          <w:tblLook w:val="01E0"/>
        </w:tblPrEx>
        <w:trPr>
          <w:trHeight w:val="650"/>
        </w:trPr>
        <w:tc>
          <w:tcPr>
            <w:tcW w:w="6232" w:type="dxa"/>
          </w:tcPr>
          <w:p w:rsidR="00CC59FA">
            <w:pPr>
              <w:pStyle w:val="TableParagraph"/>
              <w:rPr>
                <w:sz w:val="28"/>
              </w:rPr>
            </w:pPr>
            <w:r>
              <w:rPr>
                <w:sz w:val="28"/>
              </w:rPr>
              <w:t>Посвящение</w:t>
            </w:r>
            <w:r>
              <w:rPr>
                <w:spacing w:val="-3"/>
                <w:sz w:val="28"/>
              </w:rPr>
              <w:t xml:space="preserve"> </w:t>
            </w:r>
            <w:r>
              <w:rPr>
                <w:sz w:val="28"/>
              </w:rPr>
              <w:t>в</w:t>
            </w:r>
            <w:r>
              <w:rPr>
                <w:spacing w:val="-2"/>
                <w:sz w:val="28"/>
              </w:rPr>
              <w:t xml:space="preserve"> пятиклассники</w:t>
            </w:r>
          </w:p>
        </w:tc>
        <w:tc>
          <w:tcPr>
            <w:tcW w:w="1104" w:type="dxa"/>
          </w:tcPr>
          <w:p w:rsidR="00CC59FA">
            <w:pPr>
              <w:pStyle w:val="TableParagraph"/>
              <w:ind w:left="20" w:right="8"/>
              <w:jc w:val="center"/>
              <w:rPr>
                <w:sz w:val="28"/>
              </w:rPr>
            </w:pPr>
            <w:r>
              <w:rPr>
                <w:spacing w:val="-10"/>
                <w:sz w:val="28"/>
              </w:rPr>
              <w:t>5</w:t>
            </w:r>
          </w:p>
        </w:tc>
        <w:tc>
          <w:tcPr>
            <w:tcW w:w="1988" w:type="dxa"/>
          </w:tcPr>
          <w:p w:rsidR="00CC59FA">
            <w:pPr>
              <w:pStyle w:val="TableParagraph"/>
              <w:ind w:left="41" w:right="29"/>
              <w:jc w:val="center"/>
              <w:rPr>
                <w:sz w:val="28"/>
              </w:rPr>
            </w:pPr>
            <w:r>
              <w:rPr>
                <w:spacing w:val="-2"/>
                <w:sz w:val="28"/>
              </w:rPr>
              <w:t>22.09</w:t>
            </w:r>
          </w:p>
        </w:tc>
        <w:tc>
          <w:tcPr>
            <w:tcW w:w="5000" w:type="dxa"/>
          </w:tcPr>
          <w:p w:rsidR="00CC59FA">
            <w:pPr>
              <w:pStyle w:val="TableParagraph"/>
              <w:spacing w:before="0" w:line="320" w:lineRule="atLeast"/>
              <w:rPr>
                <w:sz w:val="28"/>
              </w:rPr>
            </w:pPr>
            <w:r>
              <w:rPr>
                <w:sz w:val="28"/>
              </w:rPr>
              <w:t>заместитель</w:t>
            </w:r>
            <w:r>
              <w:rPr>
                <w:spacing w:val="-9"/>
                <w:sz w:val="28"/>
              </w:rPr>
              <w:t xml:space="preserve"> </w:t>
            </w:r>
            <w:r>
              <w:rPr>
                <w:sz w:val="28"/>
              </w:rPr>
              <w:t>директора</w:t>
            </w:r>
            <w:r>
              <w:rPr>
                <w:spacing w:val="-9"/>
                <w:sz w:val="28"/>
              </w:rPr>
              <w:t xml:space="preserve"> </w:t>
            </w:r>
            <w:r>
              <w:rPr>
                <w:sz w:val="28"/>
              </w:rPr>
              <w:t>по</w:t>
            </w:r>
            <w:r>
              <w:rPr>
                <w:spacing w:val="-9"/>
                <w:sz w:val="28"/>
              </w:rPr>
              <w:t xml:space="preserve"> </w:t>
            </w:r>
            <w:r>
              <w:rPr>
                <w:sz w:val="28"/>
              </w:rPr>
              <w:t>ВР,</w:t>
            </w:r>
            <w:r>
              <w:rPr>
                <w:spacing w:val="40"/>
                <w:sz w:val="28"/>
              </w:rPr>
              <w:t xml:space="preserve"> </w:t>
            </w:r>
            <w:r>
              <w:rPr>
                <w:sz w:val="28"/>
              </w:rPr>
              <w:t xml:space="preserve">классные </w:t>
            </w:r>
            <w:r>
              <w:rPr>
                <w:spacing w:val="-2"/>
                <w:sz w:val="28"/>
              </w:rPr>
              <w:t>руководители</w:t>
            </w:r>
          </w:p>
        </w:tc>
      </w:tr>
      <w:tr>
        <w:tblPrEx>
          <w:tblW w:w="0" w:type="auto"/>
          <w:tblInd w:w="193" w:type="dxa"/>
          <w:tblLayout w:type="fixed"/>
          <w:tblLook w:val="01E0"/>
        </w:tblPrEx>
        <w:trPr>
          <w:trHeight w:val="1297"/>
        </w:trPr>
        <w:tc>
          <w:tcPr>
            <w:tcW w:w="6232" w:type="dxa"/>
          </w:tcPr>
          <w:p w:rsidR="00CC59FA">
            <w:pPr>
              <w:pStyle w:val="TableParagraph"/>
              <w:spacing w:before="9"/>
              <w:rPr>
                <w:sz w:val="28"/>
              </w:rPr>
            </w:pPr>
            <w:r>
              <w:rPr>
                <w:sz w:val="28"/>
              </w:rPr>
              <w:t>День</w:t>
            </w:r>
            <w:r>
              <w:rPr>
                <w:spacing w:val="4"/>
                <w:sz w:val="28"/>
              </w:rPr>
              <w:t xml:space="preserve"> </w:t>
            </w:r>
            <w:r>
              <w:rPr>
                <w:spacing w:val="-2"/>
                <w:sz w:val="28"/>
              </w:rPr>
              <w:t>учителя</w:t>
            </w:r>
          </w:p>
        </w:tc>
        <w:tc>
          <w:tcPr>
            <w:tcW w:w="1104" w:type="dxa"/>
          </w:tcPr>
          <w:p w:rsidR="00CC59FA">
            <w:pPr>
              <w:pStyle w:val="TableParagraph"/>
              <w:spacing w:before="9"/>
              <w:ind w:left="20" w:right="8"/>
              <w:jc w:val="center"/>
              <w:rPr>
                <w:sz w:val="28"/>
              </w:rPr>
            </w:pPr>
            <w:r>
              <w:rPr>
                <w:spacing w:val="-2"/>
                <w:sz w:val="28"/>
              </w:rPr>
              <w:t>5-</w:t>
            </w:r>
            <w:r>
              <w:rPr>
                <w:spacing w:val="-10"/>
                <w:sz w:val="28"/>
              </w:rPr>
              <w:t>9</w:t>
            </w:r>
          </w:p>
        </w:tc>
        <w:tc>
          <w:tcPr>
            <w:tcW w:w="1988" w:type="dxa"/>
          </w:tcPr>
          <w:p w:rsidR="00CC59FA">
            <w:pPr>
              <w:pStyle w:val="TableParagraph"/>
              <w:spacing w:before="9"/>
              <w:ind w:left="41" w:right="29"/>
              <w:jc w:val="center"/>
              <w:rPr>
                <w:sz w:val="28"/>
              </w:rPr>
            </w:pPr>
            <w:r>
              <w:rPr>
                <w:spacing w:val="-2"/>
                <w:sz w:val="28"/>
              </w:rPr>
              <w:t>05.10</w:t>
            </w:r>
          </w:p>
        </w:tc>
        <w:tc>
          <w:tcPr>
            <w:tcW w:w="5000" w:type="dxa"/>
          </w:tcPr>
          <w:p w:rsidR="00CC59FA">
            <w:pPr>
              <w:pStyle w:val="TableParagraph"/>
              <w:tabs>
                <w:tab w:val="left" w:pos="3786"/>
              </w:tabs>
              <w:spacing w:before="9"/>
              <w:ind w:right="91"/>
              <w:jc w:val="both"/>
              <w:rPr>
                <w:sz w:val="28"/>
              </w:rPr>
            </w:pPr>
            <w:r>
              <w:rPr>
                <w:sz w:val="28"/>
              </w:rPr>
              <w:t>заместитель директора по ВР, советники по воспитательной работе, педагог-</w:t>
            </w:r>
            <w:r>
              <w:rPr>
                <w:spacing w:val="-2"/>
                <w:sz w:val="28"/>
              </w:rPr>
              <w:t>организатор,</w:t>
            </w:r>
            <w:r>
              <w:rPr>
                <w:sz w:val="28"/>
              </w:rPr>
              <w:tab/>
            </w:r>
            <w:r>
              <w:rPr>
                <w:spacing w:val="-2"/>
                <w:sz w:val="28"/>
              </w:rPr>
              <w:t>классные</w:t>
            </w:r>
          </w:p>
          <w:p w:rsidR="00CC59FA">
            <w:pPr>
              <w:pStyle w:val="TableParagraph"/>
              <w:spacing w:before="0" w:line="302" w:lineRule="exact"/>
              <w:rPr>
                <w:sz w:val="28"/>
              </w:rPr>
            </w:pPr>
            <w:r>
              <w:rPr>
                <w:spacing w:val="-2"/>
                <w:sz w:val="28"/>
              </w:rPr>
              <w:t>руководители</w:t>
            </w:r>
          </w:p>
        </w:tc>
      </w:tr>
      <w:tr>
        <w:tblPrEx>
          <w:tblW w:w="0" w:type="auto"/>
          <w:tblInd w:w="193" w:type="dxa"/>
          <w:tblLayout w:type="fixed"/>
          <w:tblLook w:val="01E0"/>
        </w:tblPrEx>
        <w:trPr>
          <w:trHeight w:val="1294"/>
        </w:trPr>
        <w:tc>
          <w:tcPr>
            <w:tcW w:w="6232" w:type="dxa"/>
          </w:tcPr>
          <w:p w:rsidR="00CC59FA">
            <w:pPr>
              <w:pStyle w:val="TableParagraph"/>
              <w:tabs>
                <w:tab w:val="left" w:pos="1331"/>
                <w:tab w:val="left" w:pos="1699"/>
                <w:tab w:val="left" w:pos="3695"/>
                <w:tab w:val="left" w:pos="5575"/>
              </w:tabs>
              <w:ind w:right="92"/>
              <w:rPr>
                <w:sz w:val="28"/>
              </w:rPr>
            </w:pPr>
            <w:r>
              <w:rPr>
                <w:spacing w:val="-2"/>
                <w:sz w:val="28"/>
              </w:rPr>
              <w:t>Участие</w:t>
            </w:r>
            <w:r>
              <w:rPr>
                <w:sz w:val="28"/>
              </w:rPr>
              <w:tab/>
            </w:r>
            <w:r>
              <w:rPr>
                <w:spacing w:val="-10"/>
                <w:sz w:val="28"/>
              </w:rPr>
              <w:t>в</w:t>
            </w:r>
            <w:r>
              <w:rPr>
                <w:sz w:val="28"/>
              </w:rPr>
              <w:tab/>
            </w:r>
            <w:r>
              <w:rPr>
                <w:spacing w:val="-2"/>
                <w:sz w:val="28"/>
              </w:rPr>
              <w:t>мероприятиях,</w:t>
            </w:r>
            <w:r>
              <w:rPr>
                <w:sz w:val="28"/>
              </w:rPr>
              <w:tab/>
            </w:r>
            <w:r>
              <w:rPr>
                <w:spacing w:val="-2"/>
                <w:sz w:val="28"/>
              </w:rPr>
              <w:t>посвященных</w:t>
            </w:r>
            <w:r>
              <w:rPr>
                <w:sz w:val="28"/>
              </w:rPr>
              <w:tab/>
            </w:r>
            <w:r>
              <w:rPr>
                <w:spacing w:val="-4"/>
                <w:sz w:val="28"/>
              </w:rPr>
              <w:t xml:space="preserve">Дню </w:t>
            </w:r>
            <w:r>
              <w:rPr>
                <w:sz w:val="28"/>
              </w:rPr>
              <w:t>народного</w:t>
            </w:r>
            <w:r>
              <w:rPr>
                <w:spacing w:val="63"/>
                <w:w w:val="150"/>
                <w:sz w:val="28"/>
              </w:rPr>
              <w:t xml:space="preserve"> </w:t>
            </w:r>
            <w:r>
              <w:rPr>
                <w:sz w:val="28"/>
              </w:rPr>
              <w:t>единства</w:t>
            </w:r>
            <w:r>
              <w:rPr>
                <w:spacing w:val="65"/>
                <w:w w:val="150"/>
                <w:sz w:val="28"/>
              </w:rPr>
              <w:t xml:space="preserve"> </w:t>
            </w:r>
            <w:r>
              <w:rPr>
                <w:sz w:val="28"/>
              </w:rPr>
              <w:t>(флешмобы</w:t>
            </w:r>
            <w:r>
              <w:rPr>
                <w:spacing w:val="61"/>
                <w:w w:val="150"/>
                <w:sz w:val="28"/>
              </w:rPr>
              <w:t xml:space="preserve"> </w:t>
            </w:r>
            <w:r>
              <w:rPr>
                <w:sz w:val="28"/>
              </w:rPr>
              <w:t>онлайн,</w:t>
            </w:r>
            <w:r>
              <w:rPr>
                <w:spacing w:val="68"/>
                <w:w w:val="150"/>
                <w:sz w:val="28"/>
              </w:rPr>
              <w:t xml:space="preserve"> </w:t>
            </w:r>
            <w:r>
              <w:rPr>
                <w:spacing w:val="-2"/>
                <w:sz w:val="28"/>
              </w:rPr>
              <w:t>акция</w:t>
            </w:r>
          </w:p>
          <w:p w:rsidR="00CC59FA">
            <w:pPr>
              <w:pStyle w:val="TableParagraph"/>
              <w:tabs>
                <w:tab w:val="left" w:pos="1210"/>
                <w:tab w:val="left" w:pos="2610"/>
                <w:tab w:val="left" w:pos="3978"/>
                <w:tab w:val="left" w:pos="5230"/>
              </w:tabs>
              <w:spacing w:before="0" w:line="320" w:lineRule="exact"/>
              <w:ind w:right="99"/>
              <w:rPr>
                <w:sz w:val="28"/>
              </w:rPr>
            </w:pPr>
            <w:r>
              <w:rPr>
                <w:spacing w:val="-2"/>
                <w:sz w:val="28"/>
              </w:rPr>
              <w:t>«Окна</w:t>
            </w:r>
            <w:r>
              <w:rPr>
                <w:sz w:val="28"/>
              </w:rPr>
              <w:tab/>
            </w:r>
            <w:r>
              <w:rPr>
                <w:spacing w:val="-2"/>
                <w:sz w:val="28"/>
              </w:rPr>
              <w:t>России»,</w:t>
            </w:r>
            <w:r>
              <w:rPr>
                <w:sz w:val="28"/>
              </w:rPr>
              <w:tab/>
            </w:r>
            <w:r>
              <w:rPr>
                <w:spacing w:val="-2"/>
                <w:sz w:val="28"/>
              </w:rPr>
              <w:t>«Испеки</w:t>
            </w:r>
            <w:r>
              <w:rPr>
                <w:sz w:val="28"/>
              </w:rPr>
              <w:tab/>
            </w:r>
            <w:r>
              <w:rPr>
                <w:spacing w:val="-2"/>
                <w:sz w:val="28"/>
              </w:rPr>
              <w:t>пирог»,</w:t>
            </w:r>
            <w:r>
              <w:rPr>
                <w:sz w:val="28"/>
              </w:rPr>
              <w:tab/>
            </w:r>
            <w:r>
              <w:rPr>
                <w:spacing w:val="-2"/>
                <w:sz w:val="28"/>
              </w:rPr>
              <w:t>«Флаги России»)</w:t>
            </w:r>
          </w:p>
        </w:tc>
        <w:tc>
          <w:tcPr>
            <w:tcW w:w="1104" w:type="dxa"/>
          </w:tcPr>
          <w:p w:rsidR="00CC59FA">
            <w:pPr>
              <w:pStyle w:val="TableParagraph"/>
              <w:ind w:left="20" w:right="8"/>
              <w:jc w:val="center"/>
              <w:rPr>
                <w:sz w:val="28"/>
              </w:rPr>
            </w:pPr>
            <w:r>
              <w:rPr>
                <w:spacing w:val="-2"/>
                <w:sz w:val="28"/>
              </w:rPr>
              <w:t>5-</w:t>
            </w:r>
            <w:r>
              <w:rPr>
                <w:spacing w:val="-10"/>
                <w:sz w:val="28"/>
              </w:rPr>
              <w:t>9</w:t>
            </w:r>
          </w:p>
        </w:tc>
        <w:tc>
          <w:tcPr>
            <w:tcW w:w="1988" w:type="dxa"/>
          </w:tcPr>
          <w:p w:rsidR="00CC59FA">
            <w:pPr>
              <w:pStyle w:val="TableParagraph"/>
              <w:ind w:left="53" w:right="29"/>
              <w:jc w:val="center"/>
              <w:rPr>
                <w:sz w:val="28"/>
              </w:rPr>
            </w:pPr>
            <w:r>
              <w:rPr>
                <w:spacing w:val="-2"/>
                <w:sz w:val="28"/>
              </w:rPr>
              <w:t>02-06.11</w:t>
            </w:r>
          </w:p>
        </w:tc>
        <w:tc>
          <w:tcPr>
            <w:tcW w:w="5000" w:type="dxa"/>
          </w:tcPr>
          <w:p w:rsidR="00CC59FA">
            <w:pPr>
              <w:pStyle w:val="TableParagraph"/>
              <w:rPr>
                <w:sz w:val="28"/>
              </w:rPr>
            </w:pPr>
            <w:r>
              <w:rPr>
                <w:sz w:val="28"/>
              </w:rPr>
              <w:t>советники</w:t>
            </w:r>
            <w:r>
              <w:rPr>
                <w:spacing w:val="80"/>
                <w:sz w:val="28"/>
              </w:rPr>
              <w:t xml:space="preserve"> </w:t>
            </w:r>
            <w:r>
              <w:rPr>
                <w:sz w:val="28"/>
              </w:rPr>
              <w:t>по</w:t>
            </w:r>
            <w:r>
              <w:rPr>
                <w:spacing w:val="80"/>
                <w:sz w:val="28"/>
              </w:rPr>
              <w:t xml:space="preserve"> </w:t>
            </w:r>
            <w:r>
              <w:rPr>
                <w:sz w:val="28"/>
              </w:rPr>
              <w:t>воспитательной</w:t>
            </w:r>
            <w:r>
              <w:rPr>
                <w:spacing w:val="80"/>
                <w:sz w:val="28"/>
              </w:rPr>
              <w:t xml:space="preserve"> </w:t>
            </w:r>
            <w:r>
              <w:rPr>
                <w:sz w:val="28"/>
              </w:rPr>
              <w:t>работе, классные руководители</w:t>
            </w:r>
          </w:p>
        </w:tc>
      </w:tr>
    </w:tbl>
    <w:p w:rsidR="00CC59FA">
      <w:pPr>
        <w:rPr>
          <w:sz w:val="28"/>
        </w:rPr>
        <w:sectPr>
          <w:type w:val="continuous"/>
          <w:pgSz w:w="16840" w:h="11910" w:orient="landscape"/>
          <w:pgMar w:top="1100" w:right="1060" w:bottom="740" w:left="1160" w:header="578" w:footer="516" w:gutter="0"/>
          <w:cols w:space="720"/>
        </w:sectPr>
      </w:pPr>
    </w:p>
    <w:tbl>
      <w:tblPr>
        <w:tblStyle w:val="TableNormal0"/>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2"/>
        <w:gridCol w:w="1104"/>
        <w:gridCol w:w="1988"/>
        <w:gridCol w:w="5000"/>
      </w:tblGrid>
      <w:tr>
        <w:tblPrEx>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654"/>
        </w:trPr>
        <w:tc>
          <w:tcPr>
            <w:tcW w:w="6232" w:type="dxa"/>
          </w:tcPr>
          <w:p w:rsidR="00CC59FA">
            <w:pPr>
              <w:pStyle w:val="TableParagraph"/>
              <w:spacing w:before="9"/>
              <w:rPr>
                <w:sz w:val="28"/>
              </w:rPr>
            </w:pPr>
            <w:r>
              <w:rPr>
                <w:sz w:val="28"/>
              </w:rPr>
              <w:t>День</w:t>
            </w:r>
            <w:r>
              <w:rPr>
                <w:spacing w:val="4"/>
                <w:sz w:val="28"/>
              </w:rPr>
              <w:t xml:space="preserve"> </w:t>
            </w:r>
            <w:r>
              <w:rPr>
                <w:spacing w:val="-2"/>
                <w:sz w:val="28"/>
              </w:rPr>
              <w:t>матери</w:t>
            </w:r>
          </w:p>
        </w:tc>
        <w:tc>
          <w:tcPr>
            <w:tcW w:w="1104" w:type="dxa"/>
          </w:tcPr>
          <w:p w:rsidR="00CC59FA">
            <w:pPr>
              <w:pStyle w:val="TableParagraph"/>
              <w:spacing w:before="9"/>
              <w:ind w:left="20" w:right="8"/>
              <w:jc w:val="center"/>
              <w:rPr>
                <w:sz w:val="28"/>
              </w:rPr>
            </w:pPr>
            <w:r>
              <w:rPr>
                <w:spacing w:val="-2"/>
                <w:sz w:val="28"/>
              </w:rPr>
              <w:t>5-</w:t>
            </w:r>
            <w:r>
              <w:rPr>
                <w:spacing w:val="-10"/>
                <w:sz w:val="28"/>
              </w:rPr>
              <w:t>9</w:t>
            </w:r>
          </w:p>
        </w:tc>
        <w:tc>
          <w:tcPr>
            <w:tcW w:w="1988" w:type="dxa"/>
          </w:tcPr>
          <w:p w:rsidR="00CC59FA">
            <w:pPr>
              <w:pStyle w:val="TableParagraph"/>
              <w:spacing w:before="9"/>
              <w:ind w:left="53" w:right="29"/>
              <w:jc w:val="center"/>
              <w:rPr>
                <w:sz w:val="28"/>
              </w:rPr>
            </w:pPr>
            <w:r>
              <w:rPr>
                <w:spacing w:val="-2"/>
                <w:sz w:val="28"/>
              </w:rPr>
              <w:t>23-30.11</w:t>
            </w:r>
          </w:p>
        </w:tc>
        <w:tc>
          <w:tcPr>
            <w:tcW w:w="5000" w:type="dxa"/>
          </w:tcPr>
          <w:p w:rsidR="00CC59FA">
            <w:pPr>
              <w:pStyle w:val="TableParagraph"/>
              <w:spacing w:before="0" w:line="320" w:lineRule="exact"/>
              <w:rPr>
                <w:sz w:val="28"/>
              </w:rPr>
            </w:pPr>
            <w:r>
              <w:rPr>
                <w:sz w:val="28"/>
              </w:rPr>
              <w:t>заместитель</w:t>
            </w:r>
            <w:r>
              <w:rPr>
                <w:spacing w:val="38"/>
                <w:sz w:val="28"/>
              </w:rPr>
              <w:t xml:space="preserve"> </w:t>
            </w:r>
            <w:r>
              <w:rPr>
                <w:sz w:val="28"/>
              </w:rPr>
              <w:t>директора</w:t>
            </w:r>
            <w:r>
              <w:rPr>
                <w:spacing w:val="37"/>
                <w:sz w:val="28"/>
              </w:rPr>
              <w:t xml:space="preserve"> </w:t>
            </w:r>
            <w:r>
              <w:rPr>
                <w:sz w:val="28"/>
              </w:rPr>
              <w:t>по</w:t>
            </w:r>
            <w:r>
              <w:rPr>
                <w:spacing w:val="40"/>
                <w:sz w:val="28"/>
              </w:rPr>
              <w:t xml:space="preserve"> </w:t>
            </w:r>
            <w:r>
              <w:rPr>
                <w:sz w:val="28"/>
              </w:rPr>
              <w:t>ВР,</w:t>
            </w:r>
            <w:r>
              <w:rPr>
                <w:spacing w:val="40"/>
                <w:sz w:val="28"/>
              </w:rPr>
              <w:t xml:space="preserve"> </w:t>
            </w:r>
            <w:r>
              <w:rPr>
                <w:sz w:val="28"/>
              </w:rPr>
              <w:t>педагог- организатор, классные</w:t>
            </w:r>
            <w:r>
              <w:rPr>
                <w:spacing w:val="40"/>
                <w:sz w:val="28"/>
              </w:rPr>
              <w:t xml:space="preserve"> </w:t>
            </w:r>
            <w:r>
              <w:rPr>
                <w:sz w:val="28"/>
              </w:rPr>
              <w:t>руководители</w:t>
            </w:r>
          </w:p>
        </w:tc>
      </w:tr>
      <w:tr>
        <w:tblPrEx>
          <w:tblW w:w="0" w:type="auto"/>
          <w:tblInd w:w="193" w:type="dxa"/>
          <w:tblLayout w:type="fixed"/>
          <w:tblLook w:val="01E0"/>
        </w:tblPrEx>
        <w:trPr>
          <w:trHeight w:val="650"/>
        </w:trPr>
        <w:tc>
          <w:tcPr>
            <w:tcW w:w="6232" w:type="dxa"/>
          </w:tcPr>
          <w:p w:rsidR="00CC59FA">
            <w:pPr>
              <w:pStyle w:val="TableParagraph"/>
              <w:rPr>
                <w:sz w:val="28"/>
              </w:rPr>
            </w:pPr>
            <w:r>
              <w:rPr>
                <w:sz w:val="28"/>
              </w:rPr>
              <w:t>«Место подвигу…»</w:t>
            </w:r>
            <w:r>
              <w:rPr>
                <w:spacing w:val="-3"/>
                <w:sz w:val="28"/>
              </w:rPr>
              <w:t xml:space="preserve"> </w:t>
            </w:r>
            <w:r>
              <w:rPr>
                <w:sz w:val="28"/>
              </w:rPr>
              <w:t>- ко</w:t>
            </w:r>
            <w:r>
              <w:rPr>
                <w:spacing w:val="-3"/>
                <w:sz w:val="28"/>
              </w:rPr>
              <w:t xml:space="preserve"> </w:t>
            </w:r>
            <w:r>
              <w:rPr>
                <w:sz w:val="28"/>
              </w:rPr>
              <w:t>Дню</w:t>
            </w:r>
            <w:r>
              <w:rPr>
                <w:spacing w:val="-4"/>
                <w:sz w:val="28"/>
              </w:rPr>
              <w:t xml:space="preserve"> </w:t>
            </w:r>
            <w:r>
              <w:rPr>
                <w:sz w:val="28"/>
              </w:rPr>
              <w:t>Героя</w:t>
            </w:r>
            <w:r>
              <w:rPr>
                <w:spacing w:val="1"/>
                <w:sz w:val="28"/>
              </w:rPr>
              <w:t xml:space="preserve"> </w:t>
            </w:r>
            <w:r>
              <w:rPr>
                <w:spacing w:val="-2"/>
                <w:sz w:val="28"/>
              </w:rPr>
              <w:t>России</w:t>
            </w:r>
          </w:p>
        </w:tc>
        <w:tc>
          <w:tcPr>
            <w:tcW w:w="1104" w:type="dxa"/>
          </w:tcPr>
          <w:p w:rsidR="00CC59FA">
            <w:pPr>
              <w:pStyle w:val="TableParagraph"/>
              <w:ind w:left="20" w:right="8"/>
              <w:jc w:val="center"/>
              <w:rPr>
                <w:sz w:val="28"/>
              </w:rPr>
            </w:pPr>
            <w:r>
              <w:rPr>
                <w:spacing w:val="-2"/>
                <w:sz w:val="28"/>
              </w:rPr>
              <w:t>5-</w:t>
            </w:r>
            <w:r>
              <w:rPr>
                <w:spacing w:val="-10"/>
                <w:sz w:val="28"/>
              </w:rPr>
              <w:t>9</w:t>
            </w:r>
          </w:p>
        </w:tc>
        <w:tc>
          <w:tcPr>
            <w:tcW w:w="1988" w:type="dxa"/>
          </w:tcPr>
          <w:p w:rsidR="00CC59FA">
            <w:pPr>
              <w:pStyle w:val="TableParagraph"/>
              <w:ind w:left="41" w:right="29"/>
              <w:jc w:val="center"/>
              <w:rPr>
                <w:sz w:val="28"/>
              </w:rPr>
            </w:pPr>
            <w:r>
              <w:rPr>
                <w:spacing w:val="-2"/>
                <w:sz w:val="28"/>
              </w:rPr>
              <w:t>08.12</w:t>
            </w:r>
          </w:p>
        </w:tc>
        <w:tc>
          <w:tcPr>
            <w:tcW w:w="5000" w:type="dxa"/>
          </w:tcPr>
          <w:p w:rsidR="00CC59FA">
            <w:pPr>
              <w:pStyle w:val="TableParagraph"/>
              <w:spacing w:before="0" w:line="320" w:lineRule="exact"/>
              <w:rPr>
                <w:sz w:val="28"/>
              </w:rPr>
            </w:pPr>
            <w:r>
              <w:rPr>
                <w:sz w:val="28"/>
              </w:rPr>
              <w:t>педагог-организатор,</w:t>
            </w:r>
            <w:r>
              <w:rPr>
                <w:spacing w:val="-18"/>
                <w:sz w:val="28"/>
              </w:rPr>
              <w:t xml:space="preserve"> </w:t>
            </w:r>
            <w:r>
              <w:rPr>
                <w:sz w:val="28"/>
              </w:rPr>
              <w:t xml:space="preserve">классные </w:t>
            </w:r>
            <w:r>
              <w:rPr>
                <w:spacing w:val="-2"/>
                <w:sz w:val="28"/>
              </w:rPr>
              <w:t>руководители</w:t>
            </w:r>
          </w:p>
        </w:tc>
      </w:tr>
      <w:tr>
        <w:tblPrEx>
          <w:tblW w:w="0" w:type="auto"/>
          <w:tblInd w:w="193" w:type="dxa"/>
          <w:tblLayout w:type="fixed"/>
          <w:tblLook w:val="01E0"/>
        </w:tblPrEx>
        <w:trPr>
          <w:trHeight w:val="330"/>
        </w:trPr>
        <w:tc>
          <w:tcPr>
            <w:tcW w:w="6232" w:type="dxa"/>
          </w:tcPr>
          <w:p w:rsidR="00CC59FA">
            <w:pPr>
              <w:pStyle w:val="TableParagraph"/>
              <w:spacing w:line="304" w:lineRule="exact"/>
              <w:rPr>
                <w:sz w:val="28"/>
              </w:rPr>
            </w:pPr>
            <w:r>
              <w:rPr>
                <w:sz w:val="28"/>
              </w:rPr>
              <w:t>Единый</w:t>
            </w:r>
            <w:r>
              <w:rPr>
                <w:spacing w:val="-2"/>
                <w:sz w:val="28"/>
              </w:rPr>
              <w:t xml:space="preserve"> </w:t>
            </w:r>
            <w:r>
              <w:rPr>
                <w:sz w:val="28"/>
              </w:rPr>
              <w:t xml:space="preserve">урок «Права </w:t>
            </w:r>
            <w:r>
              <w:rPr>
                <w:spacing w:val="-2"/>
                <w:sz w:val="28"/>
              </w:rPr>
              <w:t>человека»</w:t>
            </w:r>
          </w:p>
        </w:tc>
        <w:tc>
          <w:tcPr>
            <w:tcW w:w="1104" w:type="dxa"/>
          </w:tcPr>
          <w:p w:rsidR="00CC59FA">
            <w:pPr>
              <w:pStyle w:val="TableParagraph"/>
              <w:spacing w:line="304" w:lineRule="exact"/>
              <w:ind w:left="20" w:right="8"/>
              <w:jc w:val="center"/>
              <w:rPr>
                <w:sz w:val="28"/>
              </w:rPr>
            </w:pPr>
            <w:r>
              <w:rPr>
                <w:spacing w:val="-2"/>
                <w:sz w:val="28"/>
              </w:rPr>
              <w:t>5-</w:t>
            </w:r>
            <w:r>
              <w:rPr>
                <w:spacing w:val="-10"/>
                <w:sz w:val="28"/>
              </w:rPr>
              <w:t>9</w:t>
            </w:r>
          </w:p>
        </w:tc>
        <w:tc>
          <w:tcPr>
            <w:tcW w:w="1988" w:type="dxa"/>
          </w:tcPr>
          <w:p w:rsidR="00CC59FA">
            <w:pPr>
              <w:pStyle w:val="TableParagraph"/>
              <w:spacing w:line="304" w:lineRule="exact"/>
              <w:ind w:left="41" w:right="29"/>
              <w:jc w:val="center"/>
              <w:rPr>
                <w:sz w:val="28"/>
              </w:rPr>
            </w:pPr>
            <w:r>
              <w:rPr>
                <w:spacing w:val="-2"/>
                <w:sz w:val="28"/>
              </w:rPr>
              <w:t>11.12</w:t>
            </w:r>
          </w:p>
        </w:tc>
        <w:tc>
          <w:tcPr>
            <w:tcW w:w="5000" w:type="dxa"/>
          </w:tcPr>
          <w:p w:rsidR="00CC59FA">
            <w:pPr>
              <w:pStyle w:val="TableParagraph"/>
              <w:spacing w:line="304" w:lineRule="exact"/>
              <w:rPr>
                <w:sz w:val="28"/>
              </w:rPr>
            </w:pPr>
            <w:r>
              <w:rPr>
                <w:sz w:val="28"/>
              </w:rPr>
              <w:t>учителя</w:t>
            </w:r>
            <w:r>
              <w:rPr>
                <w:spacing w:val="-2"/>
                <w:sz w:val="28"/>
              </w:rPr>
              <w:t xml:space="preserve"> истории</w:t>
            </w:r>
          </w:p>
        </w:tc>
      </w:tr>
      <w:tr>
        <w:tblPrEx>
          <w:tblW w:w="0" w:type="auto"/>
          <w:tblInd w:w="193" w:type="dxa"/>
          <w:tblLayout w:type="fixed"/>
          <w:tblLook w:val="01E0"/>
        </w:tblPrEx>
        <w:trPr>
          <w:trHeight w:val="649"/>
        </w:trPr>
        <w:tc>
          <w:tcPr>
            <w:tcW w:w="6232" w:type="dxa"/>
          </w:tcPr>
          <w:p w:rsidR="00CC59FA">
            <w:pPr>
              <w:pStyle w:val="TableParagraph"/>
              <w:tabs>
                <w:tab w:val="left" w:pos="1362"/>
                <w:tab w:val="left" w:pos="1758"/>
                <w:tab w:val="left" w:pos="3430"/>
                <w:tab w:val="left" w:pos="5390"/>
              </w:tabs>
              <w:spacing w:before="0" w:line="320" w:lineRule="exact"/>
              <w:ind w:right="31"/>
              <w:rPr>
                <w:sz w:val="28"/>
              </w:rPr>
            </w:pPr>
            <w:r>
              <w:rPr>
                <w:spacing w:val="-2"/>
                <w:sz w:val="28"/>
              </w:rPr>
              <w:t>Участие</w:t>
            </w:r>
            <w:r>
              <w:rPr>
                <w:sz w:val="28"/>
              </w:rPr>
              <w:tab/>
            </w:r>
            <w:r>
              <w:rPr>
                <w:spacing w:val="-10"/>
                <w:sz w:val="28"/>
              </w:rPr>
              <w:t>в</w:t>
            </w:r>
            <w:r>
              <w:rPr>
                <w:sz w:val="28"/>
              </w:rPr>
              <w:tab/>
            </w:r>
            <w:r>
              <w:rPr>
                <w:spacing w:val="-2"/>
                <w:sz w:val="28"/>
              </w:rPr>
              <w:t>новогодних</w:t>
            </w:r>
            <w:r>
              <w:rPr>
                <w:sz w:val="28"/>
              </w:rPr>
              <w:tab/>
            </w:r>
            <w:r>
              <w:rPr>
                <w:spacing w:val="-2"/>
                <w:sz w:val="28"/>
              </w:rPr>
              <w:t>мероприятиях</w:t>
            </w:r>
            <w:r>
              <w:rPr>
                <w:sz w:val="28"/>
              </w:rPr>
              <w:tab/>
            </w:r>
            <w:r>
              <w:rPr>
                <w:spacing w:val="-2"/>
                <w:sz w:val="28"/>
              </w:rPr>
              <w:t xml:space="preserve">(квест, </w:t>
            </w:r>
            <w:r>
              <w:rPr>
                <w:sz w:val="28"/>
              </w:rPr>
              <w:t>дискотека, забавы у елки)</w:t>
            </w:r>
          </w:p>
        </w:tc>
        <w:tc>
          <w:tcPr>
            <w:tcW w:w="1104" w:type="dxa"/>
          </w:tcPr>
          <w:p w:rsidR="00CC59FA">
            <w:pPr>
              <w:pStyle w:val="TableParagraph"/>
              <w:ind w:left="20" w:right="8"/>
              <w:jc w:val="center"/>
              <w:rPr>
                <w:sz w:val="28"/>
              </w:rPr>
            </w:pPr>
            <w:r>
              <w:rPr>
                <w:spacing w:val="-2"/>
                <w:sz w:val="28"/>
              </w:rPr>
              <w:t>5-</w:t>
            </w:r>
            <w:r>
              <w:rPr>
                <w:spacing w:val="-10"/>
                <w:sz w:val="28"/>
              </w:rPr>
              <w:t>9</w:t>
            </w:r>
          </w:p>
        </w:tc>
        <w:tc>
          <w:tcPr>
            <w:tcW w:w="1988" w:type="dxa"/>
          </w:tcPr>
          <w:p w:rsidR="00CC59FA">
            <w:pPr>
              <w:pStyle w:val="TableParagraph"/>
              <w:ind w:left="53" w:right="29"/>
              <w:jc w:val="center"/>
              <w:rPr>
                <w:sz w:val="28"/>
              </w:rPr>
            </w:pPr>
            <w:r>
              <w:rPr>
                <w:spacing w:val="-2"/>
                <w:sz w:val="28"/>
              </w:rPr>
              <w:t>21-25.12</w:t>
            </w:r>
          </w:p>
        </w:tc>
        <w:tc>
          <w:tcPr>
            <w:tcW w:w="5000" w:type="dxa"/>
          </w:tcPr>
          <w:p w:rsidR="00CC59FA">
            <w:pPr>
              <w:pStyle w:val="TableParagraph"/>
              <w:spacing w:before="0" w:line="320" w:lineRule="exact"/>
              <w:rPr>
                <w:sz w:val="28"/>
              </w:rPr>
            </w:pPr>
            <w:r>
              <w:rPr>
                <w:sz w:val="28"/>
              </w:rPr>
              <w:t>заместитель</w:t>
            </w:r>
            <w:r>
              <w:rPr>
                <w:spacing w:val="38"/>
                <w:sz w:val="28"/>
              </w:rPr>
              <w:t xml:space="preserve"> </w:t>
            </w:r>
            <w:r>
              <w:rPr>
                <w:sz w:val="28"/>
              </w:rPr>
              <w:t>директора</w:t>
            </w:r>
            <w:r>
              <w:rPr>
                <w:spacing w:val="37"/>
                <w:sz w:val="28"/>
              </w:rPr>
              <w:t xml:space="preserve"> </w:t>
            </w:r>
            <w:r>
              <w:rPr>
                <w:sz w:val="28"/>
              </w:rPr>
              <w:t>по</w:t>
            </w:r>
            <w:r>
              <w:rPr>
                <w:spacing w:val="40"/>
                <w:sz w:val="28"/>
              </w:rPr>
              <w:t xml:space="preserve"> </w:t>
            </w:r>
            <w:r>
              <w:rPr>
                <w:sz w:val="28"/>
              </w:rPr>
              <w:t>ВР,</w:t>
            </w:r>
            <w:r>
              <w:rPr>
                <w:spacing w:val="40"/>
                <w:sz w:val="28"/>
              </w:rPr>
              <w:t xml:space="preserve"> </w:t>
            </w:r>
            <w:r>
              <w:rPr>
                <w:sz w:val="28"/>
              </w:rPr>
              <w:t>педагог- организатор, классные руководители</w:t>
            </w:r>
          </w:p>
        </w:tc>
      </w:tr>
      <w:tr>
        <w:tblPrEx>
          <w:tblW w:w="0" w:type="auto"/>
          <w:tblInd w:w="193" w:type="dxa"/>
          <w:tblLayout w:type="fixed"/>
          <w:tblLook w:val="01E0"/>
        </w:tblPrEx>
        <w:trPr>
          <w:trHeight w:val="682"/>
        </w:trPr>
        <w:tc>
          <w:tcPr>
            <w:tcW w:w="6232" w:type="dxa"/>
          </w:tcPr>
          <w:p w:rsidR="00CC59FA">
            <w:pPr>
              <w:pStyle w:val="TableParagraph"/>
              <w:rPr>
                <w:sz w:val="28"/>
              </w:rPr>
            </w:pPr>
            <w:r>
              <w:rPr>
                <w:sz w:val="28"/>
              </w:rPr>
              <w:t>«Память</w:t>
            </w:r>
            <w:r>
              <w:rPr>
                <w:spacing w:val="-2"/>
                <w:sz w:val="28"/>
              </w:rPr>
              <w:t xml:space="preserve"> </w:t>
            </w:r>
            <w:r>
              <w:rPr>
                <w:sz w:val="28"/>
              </w:rPr>
              <w:t>сердца:</w:t>
            </w:r>
            <w:r>
              <w:rPr>
                <w:spacing w:val="-3"/>
                <w:sz w:val="28"/>
              </w:rPr>
              <w:t xml:space="preserve"> </w:t>
            </w:r>
            <w:r>
              <w:rPr>
                <w:sz w:val="28"/>
              </w:rPr>
              <w:t>непокоренный</w:t>
            </w:r>
            <w:r>
              <w:rPr>
                <w:spacing w:val="-3"/>
                <w:sz w:val="28"/>
              </w:rPr>
              <w:t xml:space="preserve"> </w:t>
            </w:r>
            <w:r>
              <w:rPr>
                <w:spacing w:val="-2"/>
                <w:sz w:val="28"/>
              </w:rPr>
              <w:t>Ленинград!»</w:t>
            </w:r>
          </w:p>
        </w:tc>
        <w:tc>
          <w:tcPr>
            <w:tcW w:w="1104" w:type="dxa"/>
          </w:tcPr>
          <w:p w:rsidR="00CC59FA">
            <w:pPr>
              <w:pStyle w:val="TableParagraph"/>
              <w:ind w:left="20" w:right="8"/>
              <w:jc w:val="center"/>
              <w:rPr>
                <w:sz w:val="28"/>
              </w:rPr>
            </w:pPr>
            <w:r>
              <w:rPr>
                <w:spacing w:val="-2"/>
                <w:sz w:val="28"/>
              </w:rPr>
              <w:t>5-</w:t>
            </w:r>
            <w:r>
              <w:rPr>
                <w:spacing w:val="-10"/>
                <w:sz w:val="28"/>
              </w:rPr>
              <w:t>9</w:t>
            </w:r>
          </w:p>
        </w:tc>
        <w:tc>
          <w:tcPr>
            <w:tcW w:w="1988" w:type="dxa"/>
          </w:tcPr>
          <w:p w:rsidR="00CC59FA">
            <w:pPr>
              <w:pStyle w:val="TableParagraph"/>
              <w:ind w:left="41" w:right="29"/>
              <w:jc w:val="center"/>
              <w:rPr>
                <w:sz w:val="28"/>
              </w:rPr>
            </w:pPr>
            <w:r>
              <w:rPr>
                <w:spacing w:val="-2"/>
                <w:sz w:val="28"/>
              </w:rPr>
              <w:t>27.01</w:t>
            </w:r>
          </w:p>
        </w:tc>
        <w:tc>
          <w:tcPr>
            <w:tcW w:w="5000" w:type="dxa"/>
          </w:tcPr>
          <w:p w:rsidR="00CC59FA">
            <w:pPr>
              <w:pStyle w:val="TableParagraph"/>
              <w:spacing w:line="242" w:lineRule="auto"/>
              <w:rPr>
                <w:sz w:val="28"/>
              </w:rPr>
            </w:pPr>
            <w:r>
              <w:rPr>
                <w:sz w:val="28"/>
              </w:rPr>
              <w:t>Зам.</w:t>
            </w:r>
            <w:r>
              <w:rPr>
                <w:spacing w:val="40"/>
                <w:sz w:val="28"/>
              </w:rPr>
              <w:t xml:space="preserve"> </w:t>
            </w:r>
            <w:r>
              <w:rPr>
                <w:sz w:val="28"/>
              </w:rPr>
              <w:t>директора</w:t>
            </w:r>
            <w:r>
              <w:rPr>
                <w:spacing w:val="80"/>
                <w:sz w:val="28"/>
              </w:rPr>
              <w:t xml:space="preserve"> </w:t>
            </w:r>
            <w:r>
              <w:rPr>
                <w:sz w:val="28"/>
              </w:rPr>
              <w:t>по</w:t>
            </w:r>
            <w:r>
              <w:rPr>
                <w:spacing w:val="-7"/>
                <w:sz w:val="28"/>
              </w:rPr>
              <w:t xml:space="preserve"> </w:t>
            </w:r>
            <w:r>
              <w:rPr>
                <w:sz w:val="28"/>
              </w:rPr>
              <w:t>ВР,</w:t>
            </w:r>
            <w:r>
              <w:rPr>
                <w:spacing w:val="40"/>
                <w:sz w:val="28"/>
              </w:rPr>
              <w:t xml:space="preserve"> </w:t>
            </w:r>
            <w:r>
              <w:rPr>
                <w:sz w:val="28"/>
              </w:rPr>
              <w:t xml:space="preserve">классные </w:t>
            </w:r>
            <w:r>
              <w:rPr>
                <w:spacing w:val="-2"/>
                <w:sz w:val="28"/>
              </w:rPr>
              <w:t>руководители</w:t>
            </w:r>
          </w:p>
        </w:tc>
      </w:tr>
      <w:tr>
        <w:tblPrEx>
          <w:tblW w:w="0" w:type="auto"/>
          <w:tblInd w:w="193" w:type="dxa"/>
          <w:tblLayout w:type="fixed"/>
          <w:tblLook w:val="01E0"/>
        </w:tblPrEx>
        <w:trPr>
          <w:trHeight w:val="974"/>
        </w:trPr>
        <w:tc>
          <w:tcPr>
            <w:tcW w:w="6232" w:type="dxa"/>
          </w:tcPr>
          <w:p w:rsidR="00CC59FA">
            <w:pPr>
              <w:pStyle w:val="TableParagraph"/>
              <w:rPr>
                <w:sz w:val="28"/>
              </w:rPr>
            </w:pPr>
            <w:r>
              <w:rPr>
                <w:sz w:val="28"/>
              </w:rPr>
              <w:t>День российской</w:t>
            </w:r>
            <w:r>
              <w:rPr>
                <w:spacing w:val="-1"/>
                <w:sz w:val="28"/>
              </w:rPr>
              <w:t xml:space="preserve"> </w:t>
            </w:r>
            <w:r>
              <w:rPr>
                <w:sz w:val="28"/>
              </w:rPr>
              <w:t>науки</w:t>
            </w:r>
            <w:r>
              <w:rPr>
                <w:spacing w:val="-2"/>
                <w:sz w:val="28"/>
              </w:rPr>
              <w:t xml:space="preserve"> </w:t>
            </w:r>
            <w:r>
              <w:rPr>
                <w:sz w:val="28"/>
              </w:rPr>
              <w:t>–</w:t>
            </w:r>
            <w:r>
              <w:rPr>
                <w:spacing w:val="1"/>
                <w:sz w:val="28"/>
              </w:rPr>
              <w:t xml:space="preserve"> </w:t>
            </w:r>
            <w:r>
              <w:rPr>
                <w:spacing w:val="-2"/>
                <w:sz w:val="28"/>
              </w:rPr>
              <w:t>конференция</w:t>
            </w:r>
          </w:p>
        </w:tc>
        <w:tc>
          <w:tcPr>
            <w:tcW w:w="1104" w:type="dxa"/>
          </w:tcPr>
          <w:p w:rsidR="00CC59FA">
            <w:pPr>
              <w:pStyle w:val="TableParagraph"/>
              <w:ind w:left="20" w:right="8"/>
              <w:jc w:val="center"/>
              <w:rPr>
                <w:sz w:val="28"/>
              </w:rPr>
            </w:pPr>
            <w:r>
              <w:rPr>
                <w:spacing w:val="-2"/>
                <w:sz w:val="28"/>
              </w:rPr>
              <w:t>5-</w:t>
            </w:r>
            <w:r>
              <w:rPr>
                <w:spacing w:val="-10"/>
                <w:sz w:val="28"/>
              </w:rPr>
              <w:t>9</w:t>
            </w:r>
          </w:p>
        </w:tc>
        <w:tc>
          <w:tcPr>
            <w:tcW w:w="1988" w:type="dxa"/>
          </w:tcPr>
          <w:p w:rsidR="00CC59FA">
            <w:pPr>
              <w:pStyle w:val="TableParagraph"/>
              <w:ind w:left="41" w:right="29"/>
              <w:jc w:val="center"/>
              <w:rPr>
                <w:sz w:val="28"/>
              </w:rPr>
            </w:pPr>
            <w:r>
              <w:rPr>
                <w:spacing w:val="-2"/>
                <w:sz w:val="28"/>
              </w:rPr>
              <w:t>08.02</w:t>
            </w:r>
          </w:p>
        </w:tc>
        <w:tc>
          <w:tcPr>
            <w:tcW w:w="5000" w:type="dxa"/>
          </w:tcPr>
          <w:p w:rsidR="00CC59FA">
            <w:pPr>
              <w:pStyle w:val="TableParagraph"/>
              <w:rPr>
                <w:sz w:val="28"/>
              </w:rPr>
            </w:pPr>
            <w:r>
              <w:rPr>
                <w:sz w:val="28"/>
              </w:rPr>
              <w:t>заместитель</w:t>
            </w:r>
            <w:r>
              <w:rPr>
                <w:spacing w:val="30"/>
                <w:sz w:val="28"/>
              </w:rPr>
              <w:t xml:space="preserve"> </w:t>
            </w:r>
            <w:r>
              <w:rPr>
                <w:sz w:val="28"/>
              </w:rPr>
              <w:t>директора</w:t>
            </w:r>
            <w:r>
              <w:rPr>
                <w:spacing w:val="29"/>
                <w:sz w:val="28"/>
              </w:rPr>
              <w:t xml:space="preserve"> </w:t>
            </w:r>
            <w:r>
              <w:rPr>
                <w:sz w:val="28"/>
              </w:rPr>
              <w:t>по</w:t>
            </w:r>
            <w:r>
              <w:rPr>
                <w:spacing w:val="34"/>
                <w:sz w:val="28"/>
              </w:rPr>
              <w:t xml:space="preserve"> </w:t>
            </w:r>
            <w:r>
              <w:rPr>
                <w:sz w:val="28"/>
              </w:rPr>
              <w:t>ВР,</w:t>
            </w:r>
            <w:r>
              <w:rPr>
                <w:spacing w:val="36"/>
                <w:sz w:val="28"/>
              </w:rPr>
              <w:t xml:space="preserve"> </w:t>
            </w:r>
            <w:r>
              <w:rPr>
                <w:spacing w:val="-2"/>
                <w:sz w:val="28"/>
              </w:rPr>
              <w:t>педагог-</w:t>
            </w:r>
          </w:p>
          <w:p w:rsidR="00CC59FA">
            <w:pPr>
              <w:pStyle w:val="TableParagraph"/>
              <w:tabs>
                <w:tab w:val="left" w:pos="3174"/>
              </w:tabs>
              <w:spacing w:before="0" w:line="320" w:lineRule="exact"/>
              <w:ind w:right="91"/>
              <w:rPr>
                <w:sz w:val="28"/>
              </w:rPr>
            </w:pPr>
            <w:r>
              <w:rPr>
                <w:sz w:val="28"/>
              </w:rPr>
              <w:t>организатор,</w:t>
            </w:r>
            <w:r>
              <w:rPr>
                <w:spacing w:val="40"/>
                <w:sz w:val="28"/>
              </w:rPr>
              <w:t xml:space="preserve"> </w:t>
            </w:r>
            <w:r>
              <w:rPr>
                <w:sz w:val="28"/>
              </w:rPr>
              <w:t>классные</w:t>
            </w:r>
            <w:r>
              <w:rPr>
                <w:sz w:val="28"/>
              </w:rPr>
              <w:tab/>
            </w:r>
            <w:r>
              <w:rPr>
                <w:spacing w:val="-2"/>
                <w:sz w:val="28"/>
              </w:rPr>
              <w:t>руководители, учителя-предметники</w:t>
            </w:r>
          </w:p>
        </w:tc>
      </w:tr>
      <w:tr>
        <w:tblPrEx>
          <w:tblW w:w="0" w:type="auto"/>
          <w:tblInd w:w="193" w:type="dxa"/>
          <w:tblLayout w:type="fixed"/>
          <w:tblLook w:val="01E0"/>
        </w:tblPrEx>
        <w:trPr>
          <w:trHeight w:val="649"/>
        </w:trPr>
        <w:tc>
          <w:tcPr>
            <w:tcW w:w="6232" w:type="dxa"/>
          </w:tcPr>
          <w:p w:rsidR="00CC59FA">
            <w:pPr>
              <w:pStyle w:val="TableParagraph"/>
              <w:rPr>
                <w:sz w:val="28"/>
              </w:rPr>
            </w:pPr>
            <w:r>
              <w:rPr>
                <w:sz w:val="28"/>
              </w:rPr>
              <w:t>День</w:t>
            </w:r>
            <w:r>
              <w:rPr>
                <w:spacing w:val="-2"/>
                <w:sz w:val="28"/>
              </w:rPr>
              <w:t xml:space="preserve"> </w:t>
            </w:r>
            <w:r>
              <w:rPr>
                <w:sz w:val="28"/>
              </w:rPr>
              <w:t>защитников</w:t>
            </w:r>
            <w:r>
              <w:rPr>
                <w:spacing w:val="-3"/>
                <w:sz w:val="28"/>
              </w:rPr>
              <w:t xml:space="preserve"> </w:t>
            </w:r>
            <w:r>
              <w:rPr>
                <w:spacing w:val="-2"/>
                <w:sz w:val="28"/>
              </w:rPr>
              <w:t>Отечества</w:t>
            </w:r>
          </w:p>
        </w:tc>
        <w:tc>
          <w:tcPr>
            <w:tcW w:w="1104" w:type="dxa"/>
          </w:tcPr>
          <w:p w:rsidR="00CC59FA">
            <w:pPr>
              <w:pStyle w:val="TableParagraph"/>
              <w:ind w:left="20" w:right="8"/>
              <w:jc w:val="center"/>
              <w:rPr>
                <w:sz w:val="28"/>
              </w:rPr>
            </w:pPr>
            <w:r>
              <w:rPr>
                <w:spacing w:val="-2"/>
                <w:sz w:val="28"/>
              </w:rPr>
              <w:t>5-</w:t>
            </w:r>
            <w:r>
              <w:rPr>
                <w:spacing w:val="-10"/>
                <w:sz w:val="28"/>
              </w:rPr>
              <w:t>9</w:t>
            </w:r>
          </w:p>
        </w:tc>
        <w:tc>
          <w:tcPr>
            <w:tcW w:w="1988" w:type="dxa"/>
          </w:tcPr>
          <w:p w:rsidR="00CC59FA">
            <w:pPr>
              <w:pStyle w:val="TableParagraph"/>
              <w:ind w:left="41" w:right="29"/>
              <w:jc w:val="center"/>
              <w:rPr>
                <w:sz w:val="28"/>
              </w:rPr>
            </w:pPr>
            <w:r>
              <w:rPr>
                <w:spacing w:val="-2"/>
                <w:sz w:val="28"/>
              </w:rPr>
              <w:t>21.02</w:t>
            </w:r>
          </w:p>
        </w:tc>
        <w:tc>
          <w:tcPr>
            <w:tcW w:w="5000" w:type="dxa"/>
          </w:tcPr>
          <w:p w:rsidR="00CC59FA">
            <w:pPr>
              <w:pStyle w:val="TableParagraph"/>
              <w:spacing w:before="0" w:line="320" w:lineRule="exact"/>
              <w:rPr>
                <w:sz w:val="28"/>
              </w:rPr>
            </w:pPr>
            <w:r>
              <w:rPr>
                <w:sz w:val="28"/>
              </w:rPr>
              <w:t>Классные</w:t>
            </w:r>
            <w:r>
              <w:rPr>
                <w:spacing w:val="-18"/>
                <w:sz w:val="28"/>
              </w:rPr>
              <w:t xml:space="preserve"> </w:t>
            </w:r>
            <w:r>
              <w:rPr>
                <w:sz w:val="28"/>
              </w:rPr>
              <w:t>руководители,</w:t>
            </w:r>
            <w:r>
              <w:rPr>
                <w:spacing w:val="-17"/>
                <w:sz w:val="28"/>
              </w:rPr>
              <w:t xml:space="preserve"> </w:t>
            </w:r>
            <w:r>
              <w:rPr>
                <w:sz w:val="28"/>
              </w:rPr>
              <w:t>учителя физической культуры</w:t>
            </w:r>
          </w:p>
        </w:tc>
      </w:tr>
      <w:tr>
        <w:tblPrEx>
          <w:tblW w:w="0" w:type="auto"/>
          <w:tblInd w:w="193" w:type="dxa"/>
          <w:tblLayout w:type="fixed"/>
          <w:tblLook w:val="01E0"/>
        </w:tblPrEx>
        <w:trPr>
          <w:trHeight w:val="650"/>
        </w:trPr>
        <w:tc>
          <w:tcPr>
            <w:tcW w:w="6232" w:type="dxa"/>
          </w:tcPr>
          <w:p w:rsidR="00CC59FA">
            <w:pPr>
              <w:pStyle w:val="TableParagraph"/>
              <w:rPr>
                <w:sz w:val="28"/>
              </w:rPr>
            </w:pPr>
            <w:r>
              <w:rPr>
                <w:sz w:val="28"/>
              </w:rPr>
              <w:t>Марафон</w:t>
            </w:r>
            <w:r>
              <w:rPr>
                <w:spacing w:val="2"/>
                <w:sz w:val="28"/>
              </w:rPr>
              <w:t xml:space="preserve"> </w:t>
            </w:r>
            <w:r>
              <w:rPr>
                <w:sz w:val="28"/>
              </w:rPr>
              <w:t>«Неделя</w:t>
            </w:r>
            <w:r>
              <w:rPr>
                <w:spacing w:val="-5"/>
                <w:sz w:val="28"/>
              </w:rPr>
              <w:t xml:space="preserve"> </w:t>
            </w:r>
            <w:r>
              <w:rPr>
                <w:sz w:val="28"/>
              </w:rPr>
              <w:t>психологии</w:t>
            </w:r>
            <w:r>
              <w:rPr>
                <w:spacing w:val="2"/>
                <w:sz w:val="28"/>
              </w:rPr>
              <w:t xml:space="preserve"> </w:t>
            </w:r>
            <w:r>
              <w:rPr>
                <w:sz w:val="28"/>
              </w:rPr>
              <w:t>в</w:t>
            </w:r>
            <w:r>
              <w:rPr>
                <w:spacing w:val="-4"/>
                <w:sz w:val="28"/>
              </w:rPr>
              <w:t xml:space="preserve"> </w:t>
            </w:r>
            <w:r>
              <w:rPr>
                <w:spacing w:val="-2"/>
                <w:sz w:val="28"/>
              </w:rPr>
              <w:t>образовании»</w:t>
            </w:r>
          </w:p>
        </w:tc>
        <w:tc>
          <w:tcPr>
            <w:tcW w:w="1104" w:type="dxa"/>
          </w:tcPr>
          <w:p w:rsidR="00CC59FA">
            <w:pPr>
              <w:pStyle w:val="TableParagraph"/>
              <w:ind w:left="20" w:right="8"/>
              <w:jc w:val="center"/>
              <w:rPr>
                <w:sz w:val="28"/>
              </w:rPr>
            </w:pPr>
            <w:r>
              <w:rPr>
                <w:spacing w:val="-2"/>
                <w:sz w:val="28"/>
              </w:rPr>
              <w:t>5-</w:t>
            </w:r>
            <w:r>
              <w:rPr>
                <w:spacing w:val="-10"/>
                <w:sz w:val="28"/>
              </w:rPr>
              <w:t>9</w:t>
            </w:r>
          </w:p>
        </w:tc>
        <w:tc>
          <w:tcPr>
            <w:tcW w:w="1988" w:type="dxa"/>
          </w:tcPr>
          <w:p w:rsidR="00CC59FA">
            <w:pPr>
              <w:pStyle w:val="TableParagraph"/>
              <w:ind w:left="53" w:right="29"/>
              <w:jc w:val="center"/>
              <w:rPr>
                <w:sz w:val="28"/>
              </w:rPr>
            </w:pPr>
            <w:r>
              <w:rPr>
                <w:spacing w:val="-2"/>
                <w:sz w:val="28"/>
              </w:rPr>
              <w:t>10-17.03</w:t>
            </w:r>
          </w:p>
        </w:tc>
        <w:tc>
          <w:tcPr>
            <w:tcW w:w="5000" w:type="dxa"/>
          </w:tcPr>
          <w:p w:rsidR="00CC59FA">
            <w:pPr>
              <w:pStyle w:val="TableParagraph"/>
              <w:spacing w:before="0" w:line="320" w:lineRule="atLeast"/>
              <w:rPr>
                <w:sz w:val="28"/>
              </w:rPr>
            </w:pPr>
            <w:r>
              <w:rPr>
                <w:sz w:val="28"/>
              </w:rPr>
              <w:t>заместитель</w:t>
            </w:r>
            <w:r>
              <w:rPr>
                <w:spacing w:val="38"/>
                <w:sz w:val="28"/>
              </w:rPr>
              <w:t xml:space="preserve"> </w:t>
            </w:r>
            <w:r>
              <w:rPr>
                <w:sz w:val="28"/>
              </w:rPr>
              <w:t>директора</w:t>
            </w:r>
            <w:r>
              <w:rPr>
                <w:spacing w:val="37"/>
                <w:sz w:val="28"/>
              </w:rPr>
              <w:t xml:space="preserve"> </w:t>
            </w:r>
            <w:r>
              <w:rPr>
                <w:sz w:val="28"/>
              </w:rPr>
              <w:t>по</w:t>
            </w:r>
            <w:r>
              <w:rPr>
                <w:spacing w:val="40"/>
                <w:sz w:val="28"/>
              </w:rPr>
              <w:t xml:space="preserve"> </w:t>
            </w:r>
            <w:r>
              <w:rPr>
                <w:sz w:val="28"/>
              </w:rPr>
              <w:t>ВР,</w:t>
            </w:r>
            <w:r>
              <w:rPr>
                <w:spacing w:val="40"/>
                <w:sz w:val="28"/>
              </w:rPr>
              <w:t xml:space="preserve"> </w:t>
            </w:r>
            <w:r>
              <w:rPr>
                <w:sz w:val="28"/>
              </w:rPr>
              <w:t>педагог- психолог, классные руководители</w:t>
            </w:r>
          </w:p>
        </w:tc>
      </w:tr>
      <w:tr>
        <w:tblPrEx>
          <w:tblW w:w="0" w:type="auto"/>
          <w:tblInd w:w="193" w:type="dxa"/>
          <w:tblLayout w:type="fixed"/>
          <w:tblLook w:val="01E0"/>
        </w:tblPrEx>
        <w:trPr>
          <w:trHeight w:val="653"/>
        </w:trPr>
        <w:tc>
          <w:tcPr>
            <w:tcW w:w="6232" w:type="dxa"/>
          </w:tcPr>
          <w:p w:rsidR="00CC59FA">
            <w:pPr>
              <w:pStyle w:val="TableParagraph"/>
              <w:spacing w:before="0" w:line="320" w:lineRule="atLeast"/>
              <w:rPr>
                <w:sz w:val="28"/>
              </w:rPr>
            </w:pPr>
            <w:r>
              <w:rPr>
                <w:sz w:val="28"/>
              </w:rPr>
              <w:t>Концерт,</w:t>
            </w:r>
            <w:r>
              <w:rPr>
                <w:spacing w:val="-18"/>
                <w:sz w:val="28"/>
              </w:rPr>
              <w:t xml:space="preserve"> </w:t>
            </w:r>
            <w:r>
              <w:rPr>
                <w:sz w:val="28"/>
              </w:rPr>
              <w:t>посвященный</w:t>
            </w:r>
            <w:r>
              <w:rPr>
                <w:spacing w:val="-16"/>
                <w:sz w:val="28"/>
              </w:rPr>
              <w:t xml:space="preserve"> </w:t>
            </w:r>
            <w:r>
              <w:rPr>
                <w:sz w:val="28"/>
              </w:rPr>
              <w:t>Международному женскому дню 8 Марта</w:t>
            </w:r>
          </w:p>
        </w:tc>
        <w:tc>
          <w:tcPr>
            <w:tcW w:w="1104" w:type="dxa"/>
          </w:tcPr>
          <w:p w:rsidR="00CC59FA">
            <w:pPr>
              <w:pStyle w:val="TableParagraph"/>
              <w:ind w:left="20" w:right="8"/>
              <w:jc w:val="center"/>
              <w:rPr>
                <w:sz w:val="28"/>
              </w:rPr>
            </w:pPr>
            <w:r>
              <w:rPr>
                <w:spacing w:val="-2"/>
                <w:sz w:val="28"/>
              </w:rPr>
              <w:t>5-</w:t>
            </w:r>
            <w:r>
              <w:rPr>
                <w:spacing w:val="-10"/>
                <w:sz w:val="28"/>
              </w:rPr>
              <w:t>9</w:t>
            </w:r>
          </w:p>
        </w:tc>
        <w:tc>
          <w:tcPr>
            <w:tcW w:w="1988" w:type="dxa"/>
          </w:tcPr>
          <w:p w:rsidR="00CC59FA">
            <w:pPr>
              <w:pStyle w:val="TableParagraph"/>
              <w:ind w:left="41" w:right="29"/>
              <w:jc w:val="center"/>
              <w:rPr>
                <w:sz w:val="28"/>
              </w:rPr>
            </w:pPr>
            <w:r>
              <w:rPr>
                <w:spacing w:val="-2"/>
                <w:sz w:val="28"/>
              </w:rPr>
              <w:t>05.03</w:t>
            </w:r>
          </w:p>
        </w:tc>
        <w:tc>
          <w:tcPr>
            <w:tcW w:w="5000" w:type="dxa"/>
          </w:tcPr>
          <w:p w:rsidR="00CC59FA">
            <w:pPr>
              <w:pStyle w:val="TableParagraph"/>
              <w:spacing w:before="0" w:line="320" w:lineRule="atLeast"/>
              <w:rPr>
                <w:sz w:val="28"/>
              </w:rPr>
            </w:pPr>
            <w:r>
              <w:rPr>
                <w:sz w:val="28"/>
              </w:rPr>
              <w:t>заместитель</w:t>
            </w:r>
            <w:r>
              <w:rPr>
                <w:spacing w:val="38"/>
                <w:sz w:val="28"/>
              </w:rPr>
              <w:t xml:space="preserve"> </w:t>
            </w:r>
            <w:r>
              <w:rPr>
                <w:sz w:val="28"/>
              </w:rPr>
              <w:t>директора</w:t>
            </w:r>
            <w:r>
              <w:rPr>
                <w:spacing w:val="37"/>
                <w:sz w:val="28"/>
              </w:rPr>
              <w:t xml:space="preserve"> </w:t>
            </w:r>
            <w:r>
              <w:rPr>
                <w:sz w:val="28"/>
              </w:rPr>
              <w:t>по</w:t>
            </w:r>
            <w:r>
              <w:rPr>
                <w:spacing w:val="40"/>
                <w:sz w:val="28"/>
              </w:rPr>
              <w:t xml:space="preserve"> </w:t>
            </w:r>
            <w:r>
              <w:rPr>
                <w:sz w:val="28"/>
              </w:rPr>
              <w:t>ВР,</w:t>
            </w:r>
            <w:r>
              <w:rPr>
                <w:spacing w:val="40"/>
                <w:sz w:val="28"/>
              </w:rPr>
              <w:t xml:space="preserve"> </w:t>
            </w:r>
            <w:r>
              <w:rPr>
                <w:sz w:val="28"/>
              </w:rPr>
              <w:t>педагог- организатор, классные руководители,</w:t>
            </w:r>
          </w:p>
        </w:tc>
      </w:tr>
    </w:tbl>
    <w:p w:rsidR="00CC59FA">
      <w:pPr>
        <w:pStyle w:val="BodyText"/>
        <w:spacing w:before="163"/>
        <w:ind w:left="0" w:firstLine="0"/>
        <w:jc w:val="left"/>
        <w:rPr>
          <w:sz w:val="20"/>
        </w:rPr>
      </w:pPr>
    </w:p>
    <w:tbl>
      <w:tblPr>
        <w:tblStyle w:val="TableNormal0"/>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2"/>
        <w:gridCol w:w="1104"/>
        <w:gridCol w:w="1988"/>
        <w:gridCol w:w="5000"/>
      </w:tblGrid>
      <w:tr>
        <w:tblPrEx>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330"/>
        </w:trPr>
        <w:tc>
          <w:tcPr>
            <w:tcW w:w="6232" w:type="dxa"/>
          </w:tcPr>
          <w:p w:rsidR="00CC59FA">
            <w:pPr>
              <w:pStyle w:val="TableParagraph"/>
              <w:spacing w:before="0"/>
              <w:ind w:left="0"/>
              <w:rPr>
                <w:sz w:val="24"/>
              </w:rPr>
            </w:pPr>
          </w:p>
        </w:tc>
        <w:tc>
          <w:tcPr>
            <w:tcW w:w="1104" w:type="dxa"/>
          </w:tcPr>
          <w:p w:rsidR="00CC59FA">
            <w:pPr>
              <w:pStyle w:val="TableParagraph"/>
              <w:spacing w:before="0"/>
              <w:ind w:left="0"/>
              <w:rPr>
                <w:sz w:val="24"/>
              </w:rPr>
            </w:pPr>
          </w:p>
        </w:tc>
        <w:tc>
          <w:tcPr>
            <w:tcW w:w="1988" w:type="dxa"/>
          </w:tcPr>
          <w:p w:rsidR="00CC59FA">
            <w:pPr>
              <w:pStyle w:val="TableParagraph"/>
              <w:spacing w:before="0"/>
              <w:ind w:left="0"/>
              <w:rPr>
                <w:sz w:val="24"/>
              </w:rPr>
            </w:pPr>
          </w:p>
        </w:tc>
        <w:tc>
          <w:tcPr>
            <w:tcW w:w="5000" w:type="dxa"/>
          </w:tcPr>
          <w:p w:rsidR="00CC59FA">
            <w:pPr>
              <w:pStyle w:val="TableParagraph"/>
              <w:spacing w:before="9" w:line="300" w:lineRule="exact"/>
              <w:rPr>
                <w:sz w:val="28"/>
              </w:rPr>
            </w:pPr>
            <w:r>
              <w:rPr>
                <w:spacing w:val="-2"/>
                <w:sz w:val="28"/>
              </w:rPr>
              <w:t>педагоги</w:t>
            </w:r>
          </w:p>
        </w:tc>
      </w:tr>
      <w:tr>
        <w:tblPrEx>
          <w:tblW w:w="0" w:type="auto"/>
          <w:tblInd w:w="193" w:type="dxa"/>
          <w:tblLayout w:type="fixed"/>
          <w:tblLook w:val="01E0"/>
        </w:tblPrEx>
        <w:trPr>
          <w:trHeight w:val="1074"/>
        </w:trPr>
        <w:tc>
          <w:tcPr>
            <w:tcW w:w="6232" w:type="dxa"/>
          </w:tcPr>
          <w:p w:rsidR="00CC59FA">
            <w:pPr>
              <w:pStyle w:val="TableParagraph"/>
              <w:rPr>
                <w:sz w:val="28"/>
              </w:rPr>
            </w:pPr>
            <w:r>
              <w:rPr>
                <w:sz w:val="28"/>
              </w:rPr>
              <w:t>День</w:t>
            </w:r>
            <w:r>
              <w:rPr>
                <w:spacing w:val="-1"/>
                <w:sz w:val="28"/>
              </w:rPr>
              <w:t xml:space="preserve"> </w:t>
            </w:r>
            <w:r>
              <w:rPr>
                <w:sz w:val="28"/>
              </w:rPr>
              <w:t>воссоединения</w:t>
            </w:r>
            <w:r>
              <w:rPr>
                <w:spacing w:val="-1"/>
                <w:sz w:val="28"/>
              </w:rPr>
              <w:t xml:space="preserve"> </w:t>
            </w:r>
            <w:r>
              <w:rPr>
                <w:sz w:val="28"/>
              </w:rPr>
              <w:t>Крыма</w:t>
            </w:r>
            <w:r>
              <w:rPr>
                <w:spacing w:val="-1"/>
                <w:sz w:val="28"/>
              </w:rPr>
              <w:t xml:space="preserve"> </w:t>
            </w:r>
            <w:r>
              <w:rPr>
                <w:sz w:val="28"/>
              </w:rPr>
              <w:t>с</w:t>
            </w:r>
            <w:r>
              <w:rPr>
                <w:spacing w:val="-4"/>
                <w:sz w:val="28"/>
              </w:rPr>
              <w:t xml:space="preserve"> </w:t>
            </w:r>
            <w:r>
              <w:rPr>
                <w:spacing w:val="-2"/>
                <w:sz w:val="28"/>
              </w:rPr>
              <w:t>Россией</w:t>
            </w:r>
          </w:p>
        </w:tc>
        <w:tc>
          <w:tcPr>
            <w:tcW w:w="1104" w:type="dxa"/>
          </w:tcPr>
          <w:p w:rsidR="00CC59FA">
            <w:pPr>
              <w:pStyle w:val="TableParagraph"/>
              <w:ind w:left="20" w:right="8"/>
              <w:jc w:val="center"/>
              <w:rPr>
                <w:sz w:val="28"/>
              </w:rPr>
            </w:pPr>
            <w:r>
              <w:rPr>
                <w:spacing w:val="-2"/>
                <w:sz w:val="28"/>
              </w:rPr>
              <w:t>5-</w:t>
            </w:r>
            <w:r>
              <w:rPr>
                <w:spacing w:val="-10"/>
                <w:sz w:val="28"/>
              </w:rPr>
              <w:t>9</w:t>
            </w:r>
          </w:p>
        </w:tc>
        <w:tc>
          <w:tcPr>
            <w:tcW w:w="1988" w:type="dxa"/>
          </w:tcPr>
          <w:p w:rsidR="00CC59FA">
            <w:pPr>
              <w:pStyle w:val="TableParagraph"/>
              <w:ind w:left="41" w:right="29"/>
              <w:jc w:val="center"/>
              <w:rPr>
                <w:sz w:val="28"/>
              </w:rPr>
            </w:pPr>
            <w:r>
              <w:rPr>
                <w:spacing w:val="-2"/>
                <w:sz w:val="28"/>
              </w:rPr>
              <w:t>18.03</w:t>
            </w:r>
          </w:p>
        </w:tc>
        <w:tc>
          <w:tcPr>
            <w:tcW w:w="5000" w:type="dxa"/>
          </w:tcPr>
          <w:p w:rsidR="00CC59FA">
            <w:pPr>
              <w:pStyle w:val="TableParagraph"/>
              <w:spacing w:before="9" w:line="273" w:lineRule="auto"/>
              <w:rPr>
                <w:sz w:val="28"/>
              </w:rPr>
            </w:pPr>
            <w:r>
              <w:rPr>
                <w:sz w:val="28"/>
              </w:rPr>
              <w:t>заместитель</w:t>
            </w:r>
            <w:r>
              <w:rPr>
                <w:spacing w:val="38"/>
                <w:sz w:val="28"/>
              </w:rPr>
              <w:t xml:space="preserve"> </w:t>
            </w:r>
            <w:r>
              <w:rPr>
                <w:sz w:val="28"/>
              </w:rPr>
              <w:t>директора</w:t>
            </w:r>
            <w:r>
              <w:rPr>
                <w:spacing w:val="37"/>
                <w:sz w:val="28"/>
              </w:rPr>
              <w:t xml:space="preserve"> </w:t>
            </w:r>
            <w:r>
              <w:rPr>
                <w:sz w:val="28"/>
              </w:rPr>
              <w:t>по</w:t>
            </w:r>
            <w:r>
              <w:rPr>
                <w:spacing w:val="40"/>
                <w:sz w:val="28"/>
              </w:rPr>
              <w:t xml:space="preserve"> </w:t>
            </w:r>
            <w:r>
              <w:rPr>
                <w:sz w:val="28"/>
              </w:rPr>
              <w:t>ВР,</w:t>
            </w:r>
            <w:r>
              <w:rPr>
                <w:spacing w:val="40"/>
                <w:sz w:val="28"/>
              </w:rPr>
              <w:t xml:space="preserve"> </w:t>
            </w:r>
            <w:r>
              <w:rPr>
                <w:sz w:val="28"/>
              </w:rPr>
              <w:t>педагог- организатор, классные</w:t>
            </w:r>
            <w:r>
              <w:rPr>
                <w:spacing w:val="40"/>
                <w:sz w:val="28"/>
              </w:rPr>
              <w:t xml:space="preserve"> </w:t>
            </w:r>
            <w:r>
              <w:rPr>
                <w:sz w:val="28"/>
              </w:rPr>
              <w:t>руководители,</w:t>
            </w:r>
          </w:p>
          <w:p w:rsidR="00CC59FA">
            <w:pPr>
              <w:pStyle w:val="TableParagraph"/>
              <w:spacing w:before="6" w:line="304" w:lineRule="exact"/>
              <w:rPr>
                <w:sz w:val="28"/>
              </w:rPr>
            </w:pPr>
            <w:r>
              <w:rPr>
                <w:spacing w:val="-2"/>
                <w:sz w:val="28"/>
              </w:rPr>
              <w:t>педагоги</w:t>
            </w:r>
          </w:p>
        </w:tc>
      </w:tr>
      <w:tr>
        <w:tblPrEx>
          <w:tblW w:w="0" w:type="auto"/>
          <w:tblInd w:w="193" w:type="dxa"/>
          <w:tblLayout w:type="fixed"/>
          <w:tblLook w:val="01E0"/>
        </w:tblPrEx>
        <w:trPr>
          <w:trHeight w:val="673"/>
        </w:trPr>
        <w:tc>
          <w:tcPr>
            <w:tcW w:w="6232" w:type="dxa"/>
          </w:tcPr>
          <w:p w:rsidR="00CC59FA">
            <w:pPr>
              <w:pStyle w:val="TableParagraph"/>
              <w:tabs>
                <w:tab w:val="left" w:pos="1354"/>
                <w:tab w:val="left" w:pos="1770"/>
                <w:tab w:val="left" w:pos="5606"/>
              </w:tabs>
              <w:spacing w:before="9"/>
              <w:rPr>
                <w:sz w:val="28"/>
              </w:rPr>
            </w:pPr>
            <w:r>
              <w:rPr>
                <w:spacing w:val="-2"/>
                <w:sz w:val="28"/>
              </w:rPr>
              <w:t>Участие</w:t>
            </w:r>
            <w:r>
              <w:rPr>
                <w:sz w:val="28"/>
              </w:rPr>
              <w:tab/>
            </w:r>
            <w:r>
              <w:rPr>
                <w:spacing w:val="-10"/>
                <w:sz w:val="28"/>
              </w:rPr>
              <w:t>в</w:t>
            </w:r>
            <w:r>
              <w:rPr>
                <w:sz w:val="28"/>
              </w:rPr>
              <w:tab/>
              <w:t>мероприятиях,</w:t>
            </w:r>
            <w:r>
              <w:rPr>
                <w:spacing w:val="68"/>
                <w:w w:val="150"/>
                <w:sz w:val="28"/>
              </w:rPr>
              <w:t xml:space="preserve"> </w:t>
            </w:r>
            <w:r>
              <w:rPr>
                <w:spacing w:val="-2"/>
                <w:sz w:val="28"/>
              </w:rPr>
              <w:t>посвященных</w:t>
            </w:r>
            <w:r>
              <w:rPr>
                <w:sz w:val="28"/>
              </w:rPr>
              <w:tab/>
            </w:r>
            <w:r>
              <w:rPr>
                <w:spacing w:val="-5"/>
                <w:sz w:val="28"/>
              </w:rPr>
              <w:t>Дню</w:t>
            </w:r>
          </w:p>
          <w:p w:rsidR="00CC59FA">
            <w:pPr>
              <w:pStyle w:val="TableParagraph"/>
              <w:spacing w:before="22" w:line="300" w:lineRule="exact"/>
              <w:rPr>
                <w:sz w:val="28"/>
              </w:rPr>
            </w:pPr>
            <w:r>
              <w:rPr>
                <w:spacing w:val="-2"/>
                <w:sz w:val="28"/>
              </w:rPr>
              <w:t>Космонавтики</w:t>
            </w:r>
          </w:p>
        </w:tc>
        <w:tc>
          <w:tcPr>
            <w:tcW w:w="1104" w:type="dxa"/>
          </w:tcPr>
          <w:p w:rsidR="00CC59FA">
            <w:pPr>
              <w:pStyle w:val="TableParagraph"/>
              <w:ind w:left="20" w:right="8"/>
              <w:jc w:val="center"/>
              <w:rPr>
                <w:sz w:val="28"/>
              </w:rPr>
            </w:pPr>
            <w:r>
              <w:rPr>
                <w:spacing w:val="-2"/>
                <w:sz w:val="28"/>
              </w:rPr>
              <w:t>5-</w:t>
            </w:r>
            <w:r>
              <w:rPr>
                <w:spacing w:val="-10"/>
                <w:sz w:val="28"/>
              </w:rPr>
              <w:t>9</w:t>
            </w:r>
          </w:p>
        </w:tc>
        <w:tc>
          <w:tcPr>
            <w:tcW w:w="1988" w:type="dxa"/>
          </w:tcPr>
          <w:p w:rsidR="00CC59FA">
            <w:pPr>
              <w:pStyle w:val="TableParagraph"/>
              <w:ind w:left="41" w:right="29"/>
              <w:jc w:val="center"/>
              <w:rPr>
                <w:sz w:val="28"/>
              </w:rPr>
            </w:pPr>
            <w:r>
              <w:rPr>
                <w:spacing w:val="-2"/>
                <w:sz w:val="28"/>
              </w:rPr>
              <w:t>8-12.04</w:t>
            </w:r>
          </w:p>
        </w:tc>
        <w:tc>
          <w:tcPr>
            <w:tcW w:w="5000" w:type="dxa"/>
          </w:tcPr>
          <w:p w:rsidR="00CC59FA">
            <w:pPr>
              <w:pStyle w:val="TableParagraph"/>
              <w:spacing w:line="320" w:lineRule="atLeast"/>
              <w:rPr>
                <w:sz w:val="28"/>
              </w:rPr>
            </w:pPr>
            <w:r>
              <w:rPr>
                <w:sz w:val="28"/>
              </w:rPr>
              <w:t>педагог-организатор,</w:t>
            </w:r>
            <w:r>
              <w:rPr>
                <w:spacing w:val="-18"/>
                <w:sz w:val="28"/>
              </w:rPr>
              <w:t xml:space="preserve"> </w:t>
            </w:r>
            <w:r>
              <w:rPr>
                <w:sz w:val="28"/>
              </w:rPr>
              <w:t xml:space="preserve">классные </w:t>
            </w:r>
            <w:r>
              <w:rPr>
                <w:spacing w:val="-2"/>
                <w:sz w:val="28"/>
              </w:rPr>
              <w:t>руководители</w:t>
            </w:r>
          </w:p>
        </w:tc>
      </w:tr>
      <w:tr>
        <w:tblPrEx>
          <w:tblW w:w="0" w:type="auto"/>
          <w:tblInd w:w="193" w:type="dxa"/>
          <w:tblLayout w:type="fixed"/>
          <w:tblLook w:val="01E0"/>
        </w:tblPrEx>
        <w:trPr>
          <w:trHeight w:val="738"/>
        </w:trPr>
        <w:tc>
          <w:tcPr>
            <w:tcW w:w="6232" w:type="dxa"/>
          </w:tcPr>
          <w:p w:rsidR="00CC59FA">
            <w:pPr>
              <w:pStyle w:val="TableParagraph"/>
              <w:spacing w:before="9"/>
              <w:rPr>
                <w:sz w:val="28"/>
              </w:rPr>
            </w:pPr>
            <w:r>
              <w:rPr>
                <w:sz w:val="28"/>
              </w:rPr>
              <w:t>Неделя литературы</w:t>
            </w:r>
            <w:r>
              <w:rPr>
                <w:spacing w:val="-4"/>
                <w:sz w:val="28"/>
              </w:rPr>
              <w:t xml:space="preserve"> </w:t>
            </w:r>
            <w:r>
              <w:rPr>
                <w:sz w:val="28"/>
              </w:rPr>
              <w:t xml:space="preserve">и </w:t>
            </w:r>
            <w:r>
              <w:rPr>
                <w:spacing w:val="-2"/>
                <w:sz w:val="28"/>
              </w:rPr>
              <w:t>музыки</w:t>
            </w:r>
          </w:p>
        </w:tc>
        <w:tc>
          <w:tcPr>
            <w:tcW w:w="1104" w:type="dxa"/>
          </w:tcPr>
          <w:p w:rsidR="00CC59FA">
            <w:pPr>
              <w:pStyle w:val="TableParagraph"/>
              <w:spacing w:before="9"/>
              <w:ind w:left="20" w:right="8"/>
              <w:jc w:val="center"/>
              <w:rPr>
                <w:sz w:val="28"/>
              </w:rPr>
            </w:pPr>
            <w:r>
              <w:rPr>
                <w:spacing w:val="-2"/>
                <w:sz w:val="28"/>
              </w:rPr>
              <w:t>5-</w:t>
            </w:r>
            <w:r>
              <w:rPr>
                <w:spacing w:val="-10"/>
                <w:sz w:val="28"/>
              </w:rPr>
              <w:t>9</w:t>
            </w:r>
          </w:p>
        </w:tc>
        <w:tc>
          <w:tcPr>
            <w:tcW w:w="1988" w:type="dxa"/>
          </w:tcPr>
          <w:p w:rsidR="00CC59FA">
            <w:pPr>
              <w:pStyle w:val="TableParagraph"/>
              <w:spacing w:before="9"/>
              <w:ind w:left="53" w:right="29"/>
              <w:jc w:val="center"/>
              <w:rPr>
                <w:sz w:val="28"/>
              </w:rPr>
            </w:pPr>
            <w:r>
              <w:rPr>
                <w:spacing w:val="-2"/>
                <w:sz w:val="28"/>
              </w:rPr>
              <w:t>21-28.03</w:t>
            </w:r>
          </w:p>
        </w:tc>
        <w:tc>
          <w:tcPr>
            <w:tcW w:w="5000" w:type="dxa"/>
          </w:tcPr>
          <w:p w:rsidR="00CC59FA">
            <w:pPr>
              <w:pStyle w:val="TableParagraph"/>
              <w:tabs>
                <w:tab w:val="left" w:pos="1962"/>
                <w:tab w:val="left" w:pos="3587"/>
                <w:tab w:val="left" w:pos="4283"/>
              </w:tabs>
              <w:spacing w:before="9"/>
              <w:ind w:right="94"/>
              <w:rPr>
                <w:sz w:val="28"/>
              </w:rPr>
            </w:pPr>
            <w:r>
              <w:rPr>
                <w:spacing w:val="-2"/>
                <w:sz w:val="28"/>
              </w:rPr>
              <w:t>заместитель</w:t>
            </w:r>
            <w:r>
              <w:rPr>
                <w:sz w:val="28"/>
              </w:rPr>
              <w:tab/>
            </w:r>
            <w:r>
              <w:rPr>
                <w:spacing w:val="-2"/>
                <w:sz w:val="28"/>
              </w:rPr>
              <w:t>директора</w:t>
            </w:r>
            <w:r>
              <w:rPr>
                <w:sz w:val="28"/>
              </w:rPr>
              <w:tab/>
            </w:r>
            <w:r>
              <w:rPr>
                <w:spacing w:val="-6"/>
                <w:sz w:val="28"/>
              </w:rPr>
              <w:t>по</w:t>
            </w:r>
            <w:r>
              <w:rPr>
                <w:sz w:val="28"/>
              </w:rPr>
              <w:tab/>
            </w:r>
            <w:r>
              <w:rPr>
                <w:spacing w:val="-4"/>
                <w:sz w:val="28"/>
              </w:rPr>
              <w:t xml:space="preserve">УВР, </w:t>
            </w:r>
            <w:r>
              <w:rPr>
                <w:sz w:val="28"/>
              </w:rPr>
              <w:t>педагоги</w:t>
            </w:r>
            <w:r>
              <w:rPr>
                <w:spacing w:val="-2"/>
                <w:sz w:val="28"/>
              </w:rPr>
              <w:t xml:space="preserve"> </w:t>
            </w:r>
            <w:r>
              <w:rPr>
                <w:sz w:val="28"/>
              </w:rPr>
              <w:t xml:space="preserve">дополнительного </w:t>
            </w:r>
            <w:r>
              <w:rPr>
                <w:spacing w:val="-2"/>
                <w:sz w:val="28"/>
              </w:rPr>
              <w:t>образования</w:t>
            </w:r>
          </w:p>
        </w:tc>
      </w:tr>
    </w:tbl>
    <w:p w:rsidR="00CC59FA">
      <w:pPr>
        <w:rPr>
          <w:sz w:val="28"/>
        </w:rPr>
        <w:sectPr>
          <w:type w:val="continuous"/>
          <w:pgSz w:w="16840" w:h="11910" w:orient="landscape"/>
          <w:pgMar w:top="1100" w:right="1060" w:bottom="1073" w:left="1160" w:header="578" w:footer="516" w:gutter="0"/>
          <w:cols w:space="720"/>
        </w:sectPr>
      </w:pPr>
    </w:p>
    <w:tbl>
      <w:tblPr>
        <w:tblStyle w:val="TableNormal0"/>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2"/>
        <w:gridCol w:w="1104"/>
        <w:gridCol w:w="1988"/>
        <w:gridCol w:w="5000"/>
      </w:tblGrid>
      <w:tr>
        <w:tblPrEx>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974"/>
        </w:trPr>
        <w:tc>
          <w:tcPr>
            <w:tcW w:w="6232" w:type="dxa"/>
          </w:tcPr>
          <w:p w:rsidR="00CC59FA">
            <w:pPr>
              <w:pStyle w:val="TableParagraph"/>
              <w:tabs>
                <w:tab w:val="left" w:pos="1506"/>
                <w:tab w:val="left" w:pos="2050"/>
                <w:tab w:val="left" w:pos="4491"/>
              </w:tabs>
              <w:spacing w:before="9"/>
              <w:ind w:right="86"/>
              <w:rPr>
                <w:sz w:val="28"/>
              </w:rPr>
            </w:pPr>
            <w:r>
              <w:rPr>
                <w:spacing w:val="-2"/>
                <w:sz w:val="28"/>
              </w:rPr>
              <w:t>Участие</w:t>
            </w:r>
            <w:r>
              <w:rPr>
                <w:sz w:val="28"/>
              </w:rPr>
              <w:tab/>
            </w:r>
            <w:r>
              <w:rPr>
                <w:spacing w:val="-10"/>
                <w:sz w:val="28"/>
              </w:rPr>
              <w:t>в</w:t>
            </w:r>
            <w:r>
              <w:rPr>
                <w:sz w:val="28"/>
              </w:rPr>
              <w:tab/>
            </w:r>
            <w:r>
              <w:rPr>
                <w:spacing w:val="-2"/>
                <w:sz w:val="28"/>
              </w:rPr>
              <w:t>общепоселковом</w:t>
            </w:r>
            <w:r>
              <w:rPr>
                <w:sz w:val="28"/>
              </w:rPr>
              <w:tab/>
            </w:r>
            <w:r>
              <w:rPr>
                <w:spacing w:val="-2"/>
                <w:sz w:val="28"/>
              </w:rPr>
              <w:t xml:space="preserve">мероприятии, </w:t>
            </w:r>
            <w:r>
              <w:rPr>
                <w:sz w:val="28"/>
              </w:rPr>
              <w:t>посвященное</w:t>
            </w:r>
            <w:r>
              <w:rPr>
                <w:spacing w:val="-5"/>
                <w:sz w:val="28"/>
              </w:rPr>
              <w:t xml:space="preserve"> </w:t>
            </w:r>
            <w:r>
              <w:rPr>
                <w:sz w:val="28"/>
              </w:rPr>
              <w:t>празднованию</w:t>
            </w:r>
            <w:r>
              <w:rPr>
                <w:spacing w:val="1"/>
                <w:sz w:val="28"/>
              </w:rPr>
              <w:t xml:space="preserve"> </w:t>
            </w:r>
            <w:r>
              <w:rPr>
                <w:sz w:val="28"/>
              </w:rPr>
              <w:t>Дня</w:t>
            </w:r>
            <w:r>
              <w:rPr>
                <w:spacing w:val="-3"/>
                <w:sz w:val="28"/>
              </w:rPr>
              <w:t xml:space="preserve"> </w:t>
            </w:r>
            <w:r>
              <w:rPr>
                <w:sz w:val="28"/>
              </w:rPr>
              <w:t>Победы</w:t>
            </w:r>
            <w:r>
              <w:rPr>
                <w:spacing w:val="2"/>
                <w:sz w:val="28"/>
              </w:rPr>
              <w:t xml:space="preserve"> </w:t>
            </w:r>
            <w:r>
              <w:rPr>
                <w:spacing w:val="-2"/>
                <w:sz w:val="28"/>
              </w:rPr>
              <w:t>(митинг,</w:t>
            </w:r>
          </w:p>
          <w:p w:rsidR="00CC59FA">
            <w:pPr>
              <w:pStyle w:val="TableParagraph"/>
              <w:spacing w:before="0" w:line="300" w:lineRule="exact"/>
              <w:rPr>
                <w:sz w:val="28"/>
              </w:rPr>
            </w:pPr>
            <w:r>
              <w:rPr>
                <w:sz w:val="28"/>
              </w:rPr>
              <w:t>возложение</w:t>
            </w:r>
            <w:r>
              <w:rPr>
                <w:spacing w:val="-3"/>
                <w:sz w:val="28"/>
              </w:rPr>
              <w:t xml:space="preserve"> </w:t>
            </w:r>
            <w:r>
              <w:rPr>
                <w:sz w:val="28"/>
              </w:rPr>
              <w:t>цветов</w:t>
            </w:r>
            <w:r>
              <w:rPr>
                <w:spacing w:val="70"/>
                <w:sz w:val="28"/>
              </w:rPr>
              <w:t xml:space="preserve"> </w:t>
            </w:r>
            <w:r>
              <w:rPr>
                <w:sz w:val="28"/>
              </w:rPr>
              <w:t>к</w:t>
            </w:r>
            <w:r>
              <w:rPr>
                <w:spacing w:val="-2"/>
                <w:sz w:val="28"/>
              </w:rPr>
              <w:t xml:space="preserve"> обелиску)</w:t>
            </w:r>
          </w:p>
        </w:tc>
        <w:tc>
          <w:tcPr>
            <w:tcW w:w="1104" w:type="dxa"/>
          </w:tcPr>
          <w:p w:rsidR="00CC59FA">
            <w:pPr>
              <w:pStyle w:val="TableParagraph"/>
              <w:spacing w:before="9"/>
              <w:ind w:left="20" w:right="8"/>
              <w:jc w:val="center"/>
              <w:rPr>
                <w:sz w:val="28"/>
              </w:rPr>
            </w:pPr>
            <w:r>
              <w:rPr>
                <w:spacing w:val="-2"/>
                <w:sz w:val="28"/>
              </w:rPr>
              <w:t>5-</w:t>
            </w:r>
            <w:r>
              <w:rPr>
                <w:spacing w:val="-10"/>
                <w:sz w:val="28"/>
              </w:rPr>
              <w:t>9</w:t>
            </w:r>
          </w:p>
        </w:tc>
        <w:tc>
          <w:tcPr>
            <w:tcW w:w="1988" w:type="dxa"/>
          </w:tcPr>
          <w:p w:rsidR="00CC59FA">
            <w:pPr>
              <w:pStyle w:val="TableParagraph"/>
              <w:spacing w:before="9"/>
              <w:ind w:left="41" w:right="29"/>
              <w:jc w:val="center"/>
              <w:rPr>
                <w:sz w:val="28"/>
              </w:rPr>
            </w:pPr>
            <w:r>
              <w:rPr>
                <w:spacing w:val="-2"/>
                <w:sz w:val="28"/>
              </w:rPr>
              <w:t>09.05</w:t>
            </w:r>
          </w:p>
        </w:tc>
        <w:tc>
          <w:tcPr>
            <w:tcW w:w="5000" w:type="dxa"/>
          </w:tcPr>
          <w:p w:rsidR="00CC59FA">
            <w:pPr>
              <w:pStyle w:val="TableParagraph"/>
              <w:tabs>
                <w:tab w:val="left" w:pos="1850"/>
                <w:tab w:val="left" w:pos="3174"/>
              </w:tabs>
              <w:spacing w:before="9"/>
              <w:ind w:right="87"/>
              <w:rPr>
                <w:sz w:val="28"/>
              </w:rPr>
            </w:pPr>
            <w:r>
              <w:rPr>
                <w:sz w:val="28"/>
              </w:rPr>
              <w:t xml:space="preserve">заместитель директора по ВР, педагог- </w:t>
            </w:r>
            <w:r>
              <w:rPr>
                <w:spacing w:val="-2"/>
                <w:sz w:val="28"/>
              </w:rPr>
              <w:t>организатор,</w:t>
            </w:r>
            <w:r>
              <w:rPr>
                <w:sz w:val="28"/>
              </w:rPr>
              <w:tab/>
            </w:r>
            <w:r>
              <w:rPr>
                <w:spacing w:val="-2"/>
                <w:sz w:val="28"/>
              </w:rPr>
              <w:t>классные</w:t>
            </w:r>
            <w:r>
              <w:rPr>
                <w:sz w:val="28"/>
              </w:rPr>
              <w:tab/>
            </w:r>
            <w:r>
              <w:rPr>
                <w:spacing w:val="-2"/>
                <w:sz w:val="28"/>
              </w:rPr>
              <w:t>руководители,</w:t>
            </w:r>
          </w:p>
          <w:p w:rsidR="00CC59FA">
            <w:pPr>
              <w:pStyle w:val="TableParagraph"/>
              <w:spacing w:before="0" w:line="300" w:lineRule="exact"/>
              <w:rPr>
                <w:sz w:val="28"/>
              </w:rPr>
            </w:pPr>
            <w:r>
              <w:rPr>
                <w:spacing w:val="-2"/>
                <w:sz w:val="28"/>
              </w:rPr>
              <w:t>педагоги</w:t>
            </w:r>
          </w:p>
        </w:tc>
      </w:tr>
      <w:tr>
        <w:tblPrEx>
          <w:tblW w:w="0" w:type="auto"/>
          <w:tblInd w:w="193" w:type="dxa"/>
          <w:tblLayout w:type="fixed"/>
          <w:tblLook w:val="01E0"/>
        </w:tblPrEx>
        <w:trPr>
          <w:trHeight w:val="681"/>
        </w:trPr>
        <w:tc>
          <w:tcPr>
            <w:tcW w:w="6232" w:type="dxa"/>
          </w:tcPr>
          <w:p w:rsidR="00CC59FA">
            <w:pPr>
              <w:pStyle w:val="TableParagraph"/>
              <w:tabs>
                <w:tab w:val="left" w:pos="726"/>
                <w:tab w:val="left" w:pos="1166"/>
                <w:tab w:val="left" w:pos="1902"/>
                <w:tab w:val="left" w:pos="3014"/>
                <w:tab w:val="left" w:pos="3398"/>
                <w:tab w:val="left" w:pos="4651"/>
                <w:tab w:val="left" w:pos="6054"/>
              </w:tabs>
              <w:spacing w:line="242" w:lineRule="auto"/>
              <w:ind w:right="28"/>
              <w:rPr>
                <w:sz w:val="28"/>
              </w:rPr>
            </w:pPr>
            <w:r>
              <w:rPr>
                <w:spacing w:val="-6"/>
                <w:sz w:val="28"/>
              </w:rPr>
              <w:t>«Я</w:t>
            </w:r>
            <w:r>
              <w:rPr>
                <w:sz w:val="28"/>
              </w:rPr>
              <w:tab/>
            </w:r>
            <w:r>
              <w:rPr>
                <w:spacing w:val="-10"/>
                <w:sz w:val="28"/>
              </w:rPr>
              <w:t>и</w:t>
            </w:r>
            <w:r>
              <w:rPr>
                <w:sz w:val="28"/>
              </w:rPr>
              <w:tab/>
            </w:r>
            <w:r>
              <w:rPr>
                <w:spacing w:val="-4"/>
                <w:sz w:val="28"/>
              </w:rPr>
              <w:t>моя</w:t>
            </w:r>
            <w:r>
              <w:rPr>
                <w:sz w:val="28"/>
              </w:rPr>
              <w:tab/>
            </w:r>
            <w:r>
              <w:rPr>
                <w:spacing w:val="-2"/>
                <w:sz w:val="28"/>
              </w:rPr>
              <w:t>семья»</w:t>
            </w:r>
            <w:r>
              <w:rPr>
                <w:sz w:val="28"/>
              </w:rPr>
              <w:tab/>
            </w:r>
            <w:r>
              <w:rPr>
                <w:spacing w:val="-10"/>
                <w:sz w:val="28"/>
              </w:rPr>
              <w:t>-</w:t>
            </w:r>
            <w:r>
              <w:rPr>
                <w:sz w:val="28"/>
              </w:rPr>
              <w:tab/>
            </w:r>
            <w:r>
              <w:rPr>
                <w:spacing w:val="-2"/>
                <w:sz w:val="28"/>
              </w:rPr>
              <w:t>конкурс</w:t>
            </w:r>
            <w:r>
              <w:rPr>
                <w:sz w:val="28"/>
              </w:rPr>
              <w:tab/>
            </w:r>
            <w:r>
              <w:rPr>
                <w:spacing w:val="-2"/>
                <w:sz w:val="28"/>
              </w:rPr>
              <w:t>рисунков</w:t>
            </w:r>
            <w:r>
              <w:rPr>
                <w:sz w:val="28"/>
              </w:rPr>
              <w:tab/>
            </w:r>
            <w:r>
              <w:rPr>
                <w:spacing w:val="-10"/>
                <w:sz w:val="28"/>
              </w:rPr>
              <w:t xml:space="preserve">к </w:t>
            </w:r>
            <w:r>
              <w:rPr>
                <w:sz w:val="28"/>
              </w:rPr>
              <w:t>международному дню семьи</w:t>
            </w:r>
          </w:p>
        </w:tc>
        <w:tc>
          <w:tcPr>
            <w:tcW w:w="1104" w:type="dxa"/>
          </w:tcPr>
          <w:p w:rsidR="00CC59FA">
            <w:pPr>
              <w:pStyle w:val="TableParagraph"/>
              <w:ind w:left="20" w:right="8"/>
              <w:jc w:val="center"/>
              <w:rPr>
                <w:sz w:val="28"/>
              </w:rPr>
            </w:pPr>
            <w:r>
              <w:rPr>
                <w:spacing w:val="-2"/>
                <w:sz w:val="28"/>
              </w:rPr>
              <w:t>5-</w:t>
            </w:r>
            <w:r>
              <w:rPr>
                <w:spacing w:val="-10"/>
                <w:sz w:val="28"/>
              </w:rPr>
              <w:t>7</w:t>
            </w:r>
          </w:p>
        </w:tc>
        <w:tc>
          <w:tcPr>
            <w:tcW w:w="1988" w:type="dxa"/>
          </w:tcPr>
          <w:p w:rsidR="00CC59FA">
            <w:pPr>
              <w:pStyle w:val="TableParagraph"/>
              <w:ind w:left="41" w:right="29"/>
              <w:jc w:val="center"/>
              <w:rPr>
                <w:sz w:val="28"/>
              </w:rPr>
            </w:pPr>
            <w:r>
              <w:rPr>
                <w:spacing w:val="-2"/>
                <w:sz w:val="28"/>
              </w:rPr>
              <w:t>13.05</w:t>
            </w:r>
          </w:p>
        </w:tc>
        <w:tc>
          <w:tcPr>
            <w:tcW w:w="5000" w:type="dxa"/>
          </w:tcPr>
          <w:p w:rsidR="00CC59FA">
            <w:pPr>
              <w:pStyle w:val="TableParagraph"/>
              <w:tabs>
                <w:tab w:val="left" w:pos="3186"/>
                <w:tab w:val="left" w:pos="3814"/>
                <w:tab w:val="left" w:pos="4570"/>
              </w:tabs>
              <w:rPr>
                <w:sz w:val="28"/>
              </w:rPr>
            </w:pPr>
            <w:r>
              <w:rPr>
                <w:sz w:val="28"/>
              </w:rPr>
              <w:t>заместитель</w:t>
            </w:r>
            <w:r>
              <w:rPr>
                <w:spacing w:val="41"/>
                <w:sz w:val="28"/>
              </w:rPr>
              <w:t xml:space="preserve"> </w:t>
            </w:r>
            <w:r>
              <w:rPr>
                <w:spacing w:val="-2"/>
                <w:sz w:val="28"/>
              </w:rPr>
              <w:t>директора</w:t>
            </w:r>
            <w:r>
              <w:rPr>
                <w:sz w:val="28"/>
              </w:rPr>
              <w:tab/>
            </w:r>
            <w:r>
              <w:rPr>
                <w:spacing w:val="-5"/>
                <w:sz w:val="28"/>
              </w:rPr>
              <w:t>по</w:t>
            </w:r>
            <w:r>
              <w:rPr>
                <w:sz w:val="28"/>
              </w:rPr>
              <w:tab/>
            </w:r>
            <w:r>
              <w:rPr>
                <w:spacing w:val="-5"/>
                <w:sz w:val="28"/>
              </w:rPr>
              <w:t>ВР,</w:t>
            </w:r>
            <w:r>
              <w:rPr>
                <w:sz w:val="28"/>
              </w:rPr>
              <w:tab/>
            </w:r>
            <w:r>
              <w:rPr>
                <w:spacing w:val="-5"/>
                <w:sz w:val="28"/>
              </w:rPr>
              <w:t>кл.</w:t>
            </w:r>
          </w:p>
          <w:p w:rsidR="00CC59FA">
            <w:pPr>
              <w:pStyle w:val="TableParagraph"/>
              <w:spacing w:before="30" w:line="304" w:lineRule="exact"/>
              <w:rPr>
                <w:sz w:val="28"/>
              </w:rPr>
            </w:pPr>
            <w:r>
              <w:rPr>
                <w:sz w:val="28"/>
              </w:rPr>
              <w:t>руководители,</w:t>
            </w:r>
            <w:r>
              <w:rPr>
                <w:spacing w:val="-8"/>
                <w:sz w:val="28"/>
              </w:rPr>
              <w:t xml:space="preserve"> </w:t>
            </w:r>
            <w:r>
              <w:rPr>
                <w:sz w:val="28"/>
              </w:rPr>
              <w:t>педагог-</w:t>
            </w:r>
            <w:r>
              <w:rPr>
                <w:spacing w:val="-2"/>
                <w:sz w:val="28"/>
              </w:rPr>
              <w:t>организатор</w:t>
            </w:r>
          </w:p>
        </w:tc>
      </w:tr>
      <w:tr>
        <w:tblPrEx>
          <w:tblW w:w="0" w:type="auto"/>
          <w:tblInd w:w="193" w:type="dxa"/>
          <w:tblLayout w:type="fixed"/>
          <w:tblLook w:val="01E0"/>
        </w:tblPrEx>
        <w:trPr>
          <w:trHeight w:val="974"/>
        </w:trPr>
        <w:tc>
          <w:tcPr>
            <w:tcW w:w="6232" w:type="dxa"/>
          </w:tcPr>
          <w:p w:rsidR="00CC59FA">
            <w:pPr>
              <w:pStyle w:val="TableParagraph"/>
              <w:rPr>
                <w:sz w:val="28"/>
              </w:rPr>
            </w:pPr>
            <w:r>
              <w:rPr>
                <w:sz w:val="28"/>
              </w:rPr>
              <w:t xml:space="preserve">Последний </w:t>
            </w:r>
            <w:r>
              <w:rPr>
                <w:spacing w:val="-2"/>
                <w:sz w:val="28"/>
              </w:rPr>
              <w:t>звонок</w:t>
            </w:r>
          </w:p>
        </w:tc>
        <w:tc>
          <w:tcPr>
            <w:tcW w:w="1104" w:type="dxa"/>
          </w:tcPr>
          <w:p w:rsidR="00CC59FA">
            <w:pPr>
              <w:pStyle w:val="TableParagraph"/>
              <w:ind w:left="20" w:right="8"/>
              <w:jc w:val="center"/>
              <w:rPr>
                <w:sz w:val="28"/>
              </w:rPr>
            </w:pPr>
            <w:r>
              <w:rPr>
                <w:spacing w:val="-2"/>
                <w:sz w:val="28"/>
              </w:rPr>
              <w:t>5-</w:t>
            </w:r>
            <w:r>
              <w:rPr>
                <w:spacing w:val="-10"/>
                <w:sz w:val="28"/>
              </w:rPr>
              <w:t>9</w:t>
            </w:r>
          </w:p>
        </w:tc>
        <w:tc>
          <w:tcPr>
            <w:tcW w:w="1988" w:type="dxa"/>
          </w:tcPr>
          <w:p w:rsidR="00CC59FA">
            <w:pPr>
              <w:pStyle w:val="TableParagraph"/>
              <w:ind w:left="41" w:right="29"/>
              <w:jc w:val="center"/>
              <w:rPr>
                <w:sz w:val="28"/>
              </w:rPr>
            </w:pPr>
            <w:r>
              <w:rPr>
                <w:spacing w:val="-2"/>
                <w:sz w:val="28"/>
              </w:rPr>
              <w:t>25.05</w:t>
            </w:r>
          </w:p>
        </w:tc>
        <w:tc>
          <w:tcPr>
            <w:tcW w:w="5000" w:type="dxa"/>
          </w:tcPr>
          <w:p w:rsidR="00CC59FA">
            <w:pPr>
              <w:pStyle w:val="TableParagraph"/>
              <w:rPr>
                <w:sz w:val="28"/>
              </w:rPr>
            </w:pPr>
            <w:r>
              <w:rPr>
                <w:sz w:val="28"/>
              </w:rPr>
              <w:t>заместитель</w:t>
            </w:r>
            <w:r>
              <w:rPr>
                <w:spacing w:val="30"/>
                <w:sz w:val="28"/>
              </w:rPr>
              <w:t xml:space="preserve"> </w:t>
            </w:r>
            <w:r>
              <w:rPr>
                <w:sz w:val="28"/>
              </w:rPr>
              <w:t>директора</w:t>
            </w:r>
            <w:r>
              <w:rPr>
                <w:spacing w:val="29"/>
                <w:sz w:val="28"/>
              </w:rPr>
              <w:t xml:space="preserve"> </w:t>
            </w:r>
            <w:r>
              <w:rPr>
                <w:sz w:val="28"/>
              </w:rPr>
              <w:t>по</w:t>
            </w:r>
            <w:r>
              <w:rPr>
                <w:spacing w:val="34"/>
                <w:sz w:val="28"/>
              </w:rPr>
              <w:t xml:space="preserve"> </w:t>
            </w:r>
            <w:r>
              <w:rPr>
                <w:sz w:val="28"/>
              </w:rPr>
              <w:t>ВР,</w:t>
            </w:r>
            <w:r>
              <w:rPr>
                <w:spacing w:val="36"/>
                <w:sz w:val="28"/>
              </w:rPr>
              <w:t xml:space="preserve"> </w:t>
            </w:r>
            <w:r>
              <w:rPr>
                <w:spacing w:val="-2"/>
                <w:sz w:val="28"/>
              </w:rPr>
              <w:t>педагог-</w:t>
            </w:r>
          </w:p>
          <w:p w:rsidR="00CC59FA">
            <w:pPr>
              <w:pStyle w:val="TableParagraph"/>
              <w:tabs>
                <w:tab w:val="left" w:pos="1850"/>
                <w:tab w:val="left" w:pos="3174"/>
              </w:tabs>
              <w:spacing w:before="0" w:line="320" w:lineRule="exact"/>
              <w:ind w:right="91"/>
              <w:rPr>
                <w:sz w:val="28"/>
              </w:rPr>
            </w:pPr>
            <w:r>
              <w:rPr>
                <w:spacing w:val="-2"/>
                <w:sz w:val="28"/>
              </w:rPr>
              <w:t>организатор,</w:t>
            </w:r>
            <w:r>
              <w:rPr>
                <w:sz w:val="28"/>
              </w:rPr>
              <w:tab/>
            </w:r>
            <w:r>
              <w:rPr>
                <w:spacing w:val="-2"/>
                <w:sz w:val="28"/>
              </w:rPr>
              <w:t>классные</w:t>
            </w:r>
            <w:r>
              <w:rPr>
                <w:sz w:val="28"/>
              </w:rPr>
              <w:tab/>
            </w:r>
            <w:r>
              <w:rPr>
                <w:spacing w:val="-2"/>
                <w:sz w:val="28"/>
              </w:rPr>
              <w:t>руководители, педагоги</w:t>
            </w:r>
          </w:p>
        </w:tc>
      </w:tr>
      <w:tr>
        <w:tblPrEx>
          <w:tblW w:w="0" w:type="auto"/>
          <w:tblInd w:w="193" w:type="dxa"/>
          <w:tblLayout w:type="fixed"/>
          <w:tblLook w:val="01E0"/>
        </w:tblPrEx>
        <w:trPr>
          <w:trHeight w:val="326"/>
        </w:trPr>
        <w:tc>
          <w:tcPr>
            <w:tcW w:w="14324" w:type="dxa"/>
            <w:gridSpan w:val="4"/>
          </w:tcPr>
          <w:p w:rsidR="00CC59FA">
            <w:pPr>
              <w:pStyle w:val="TableParagraph"/>
              <w:spacing w:line="300" w:lineRule="exact"/>
              <w:ind w:left="0"/>
              <w:jc w:val="center"/>
              <w:rPr>
                <w:b/>
                <w:sz w:val="28"/>
              </w:rPr>
            </w:pPr>
            <w:r>
              <w:rPr>
                <w:b/>
                <w:sz w:val="28"/>
              </w:rPr>
              <w:t>Модуль</w:t>
            </w:r>
            <w:r>
              <w:rPr>
                <w:b/>
                <w:spacing w:val="-6"/>
                <w:sz w:val="28"/>
              </w:rPr>
              <w:t xml:space="preserve"> </w:t>
            </w:r>
            <w:r>
              <w:rPr>
                <w:b/>
                <w:sz w:val="28"/>
              </w:rPr>
              <w:t>«Внешкольные</w:t>
            </w:r>
            <w:r>
              <w:rPr>
                <w:b/>
                <w:spacing w:val="-5"/>
                <w:sz w:val="28"/>
              </w:rPr>
              <w:t xml:space="preserve"> </w:t>
            </w:r>
            <w:r>
              <w:rPr>
                <w:b/>
                <w:spacing w:val="-4"/>
                <w:sz w:val="28"/>
              </w:rPr>
              <w:t>дела»</w:t>
            </w:r>
          </w:p>
        </w:tc>
      </w:tr>
      <w:tr>
        <w:tblPrEx>
          <w:tblW w:w="0" w:type="auto"/>
          <w:tblInd w:w="193" w:type="dxa"/>
          <w:tblLayout w:type="fixed"/>
          <w:tblLook w:val="01E0"/>
        </w:tblPrEx>
        <w:trPr>
          <w:trHeight w:val="1338"/>
        </w:trPr>
        <w:tc>
          <w:tcPr>
            <w:tcW w:w="6232" w:type="dxa"/>
          </w:tcPr>
          <w:p w:rsidR="00CC59FA">
            <w:pPr>
              <w:pStyle w:val="TableParagraph"/>
              <w:spacing w:before="9"/>
              <w:ind w:right="28"/>
              <w:jc w:val="both"/>
              <w:rPr>
                <w:sz w:val="28"/>
              </w:rPr>
            </w:pPr>
            <w:r>
              <w:rPr>
                <w:sz w:val="28"/>
              </w:rPr>
              <w:t xml:space="preserve">Внешкольные мероприятия, в том числе организуемые совместно с социальными </w:t>
            </w:r>
            <w:r>
              <w:rPr>
                <w:spacing w:val="-2"/>
                <w:sz w:val="28"/>
              </w:rPr>
              <w:t>партнёрами</w:t>
            </w:r>
          </w:p>
          <w:p w:rsidR="00CC59FA">
            <w:pPr>
              <w:pStyle w:val="TableParagraph"/>
              <w:spacing w:before="42" w:line="300" w:lineRule="exact"/>
              <w:jc w:val="both"/>
              <w:rPr>
                <w:sz w:val="28"/>
              </w:rPr>
            </w:pPr>
            <w:r>
              <w:rPr>
                <w:sz w:val="28"/>
              </w:rPr>
              <w:t>общеобразовательной</w:t>
            </w:r>
            <w:r>
              <w:rPr>
                <w:spacing w:val="-3"/>
                <w:sz w:val="28"/>
              </w:rPr>
              <w:t xml:space="preserve"> </w:t>
            </w:r>
            <w:r>
              <w:rPr>
                <w:spacing w:val="-2"/>
                <w:sz w:val="28"/>
              </w:rPr>
              <w:t>организации</w:t>
            </w:r>
          </w:p>
        </w:tc>
        <w:tc>
          <w:tcPr>
            <w:tcW w:w="1104" w:type="dxa"/>
          </w:tcPr>
          <w:p w:rsidR="00CC59FA">
            <w:pPr>
              <w:pStyle w:val="TableParagraph"/>
              <w:spacing w:before="9"/>
              <w:ind w:left="20" w:right="8"/>
              <w:jc w:val="center"/>
              <w:rPr>
                <w:sz w:val="28"/>
              </w:rPr>
            </w:pPr>
            <w:r>
              <w:rPr>
                <w:spacing w:val="-2"/>
                <w:sz w:val="28"/>
              </w:rPr>
              <w:t>5-</w:t>
            </w:r>
            <w:r>
              <w:rPr>
                <w:spacing w:val="-10"/>
                <w:sz w:val="28"/>
              </w:rPr>
              <w:t>9</w:t>
            </w:r>
          </w:p>
        </w:tc>
        <w:tc>
          <w:tcPr>
            <w:tcW w:w="1988" w:type="dxa"/>
          </w:tcPr>
          <w:p w:rsidR="00CC59FA">
            <w:pPr>
              <w:pStyle w:val="TableParagraph"/>
              <w:spacing w:before="9"/>
              <w:ind w:left="45" w:right="29"/>
              <w:jc w:val="center"/>
              <w:rPr>
                <w:sz w:val="28"/>
              </w:rPr>
            </w:pPr>
            <w:r>
              <w:rPr>
                <w:sz w:val="28"/>
              </w:rPr>
              <w:t>в</w:t>
            </w:r>
            <w:r>
              <w:rPr>
                <w:spacing w:val="-2"/>
                <w:sz w:val="28"/>
              </w:rPr>
              <w:t xml:space="preserve"> </w:t>
            </w:r>
            <w:r>
              <w:rPr>
                <w:sz w:val="28"/>
              </w:rPr>
              <w:t xml:space="preserve">течение </w:t>
            </w:r>
            <w:r>
              <w:rPr>
                <w:spacing w:val="-4"/>
                <w:sz w:val="28"/>
              </w:rPr>
              <w:t>года</w:t>
            </w:r>
          </w:p>
        </w:tc>
        <w:tc>
          <w:tcPr>
            <w:tcW w:w="5000" w:type="dxa"/>
          </w:tcPr>
          <w:p w:rsidR="00CC59FA">
            <w:pPr>
              <w:pStyle w:val="TableParagraph"/>
              <w:tabs>
                <w:tab w:val="left" w:pos="1514"/>
                <w:tab w:val="left" w:pos="3538"/>
              </w:tabs>
              <w:spacing w:before="9"/>
              <w:ind w:right="33"/>
              <w:rPr>
                <w:sz w:val="28"/>
              </w:rPr>
            </w:pPr>
            <w:r>
              <w:rPr>
                <w:spacing w:val="-2"/>
                <w:sz w:val="28"/>
              </w:rPr>
              <w:t>классные</w:t>
            </w:r>
            <w:r>
              <w:rPr>
                <w:sz w:val="28"/>
              </w:rPr>
              <w:tab/>
            </w:r>
            <w:r>
              <w:rPr>
                <w:spacing w:val="-2"/>
                <w:sz w:val="28"/>
              </w:rPr>
              <w:t>руководители,</w:t>
            </w:r>
            <w:r>
              <w:rPr>
                <w:sz w:val="28"/>
              </w:rPr>
              <w:tab/>
            </w:r>
            <w:r>
              <w:rPr>
                <w:spacing w:val="-2"/>
                <w:sz w:val="28"/>
              </w:rPr>
              <w:t>социальные партнеры</w:t>
            </w:r>
          </w:p>
        </w:tc>
      </w:tr>
      <w:tr>
        <w:tblPrEx>
          <w:tblW w:w="0" w:type="auto"/>
          <w:tblInd w:w="193" w:type="dxa"/>
          <w:tblLayout w:type="fixed"/>
          <w:tblLook w:val="01E0"/>
        </w:tblPrEx>
        <w:trPr>
          <w:trHeight w:val="1006"/>
        </w:trPr>
        <w:tc>
          <w:tcPr>
            <w:tcW w:w="6232" w:type="dxa"/>
          </w:tcPr>
          <w:p w:rsidR="00CC59FA">
            <w:pPr>
              <w:pStyle w:val="TableParagraph"/>
              <w:ind w:right="26"/>
              <w:jc w:val="both"/>
              <w:rPr>
                <w:sz w:val="28"/>
              </w:rPr>
            </w:pPr>
            <w:r>
              <w:rPr>
                <w:sz w:val="28"/>
              </w:rPr>
              <w:t>Внешкольные тематические мероприятия воспитательной направленности по учебным предметам, курсам, модулям</w:t>
            </w:r>
          </w:p>
        </w:tc>
        <w:tc>
          <w:tcPr>
            <w:tcW w:w="1104" w:type="dxa"/>
          </w:tcPr>
          <w:p w:rsidR="00CC59FA">
            <w:pPr>
              <w:pStyle w:val="TableParagraph"/>
              <w:ind w:left="20" w:right="8"/>
              <w:jc w:val="center"/>
              <w:rPr>
                <w:sz w:val="28"/>
              </w:rPr>
            </w:pPr>
            <w:r>
              <w:rPr>
                <w:spacing w:val="-2"/>
                <w:sz w:val="28"/>
              </w:rPr>
              <w:t>5-</w:t>
            </w:r>
            <w:r>
              <w:rPr>
                <w:spacing w:val="-10"/>
                <w:sz w:val="28"/>
              </w:rPr>
              <w:t>9</w:t>
            </w:r>
          </w:p>
        </w:tc>
        <w:tc>
          <w:tcPr>
            <w:tcW w:w="1988" w:type="dxa"/>
          </w:tcPr>
          <w:p w:rsidR="00CC59FA">
            <w:pPr>
              <w:pStyle w:val="TableParagraph"/>
              <w:ind w:left="45" w:right="29"/>
              <w:jc w:val="center"/>
              <w:rPr>
                <w:sz w:val="28"/>
              </w:rPr>
            </w:pPr>
            <w:r>
              <w:rPr>
                <w:sz w:val="28"/>
              </w:rPr>
              <w:t>в</w:t>
            </w:r>
            <w:r>
              <w:rPr>
                <w:spacing w:val="-2"/>
                <w:sz w:val="28"/>
              </w:rPr>
              <w:t xml:space="preserve"> </w:t>
            </w:r>
            <w:r>
              <w:rPr>
                <w:sz w:val="28"/>
              </w:rPr>
              <w:t xml:space="preserve">течение </w:t>
            </w:r>
            <w:r>
              <w:rPr>
                <w:spacing w:val="-4"/>
                <w:sz w:val="28"/>
              </w:rPr>
              <w:t>года</w:t>
            </w:r>
          </w:p>
        </w:tc>
        <w:tc>
          <w:tcPr>
            <w:tcW w:w="5000" w:type="dxa"/>
          </w:tcPr>
          <w:p w:rsidR="00CC59FA">
            <w:pPr>
              <w:pStyle w:val="TableParagraph"/>
              <w:tabs>
                <w:tab w:val="left" w:pos="1666"/>
                <w:tab w:val="left" w:pos="3914"/>
              </w:tabs>
              <w:rPr>
                <w:sz w:val="28"/>
              </w:rPr>
            </w:pPr>
            <w:r>
              <w:rPr>
                <w:spacing w:val="-2"/>
                <w:sz w:val="28"/>
              </w:rPr>
              <w:t>классные</w:t>
            </w:r>
            <w:r>
              <w:rPr>
                <w:sz w:val="28"/>
              </w:rPr>
              <w:tab/>
            </w:r>
            <w:r>
              <w:rPr>
                <w:spacing w:val="-2"/>
                <w:sz w:val="28"/>
              </w:rPr>
              <w:t>руководители,</w:t>
            </w:r>
            <w:r>
              <w:rPr>
                <w:sz w:val="28"/>
              </w:rPr>
              <w:tab/>
            </w:r>
            <w:r>
              <w:rPr>
                <w:spacing w:val="-2"/>
                <w:sz w:val="28"/>
              </w:rPr>
              <w:t>учителя-</w:t>
            </w:r>
          </w:p>
          <w:p w:rsidR="00CC59FA">
            <w:pPr>
              <w:pStyle w:val="TableParagraph"/>
              <w:spacing w:before="19" w:line="320" w:lineRule="exact"/>
              <w:rPr>
                <w:sz w:val="28"/>
              </w:rPr>
            </w:pPr>
            <w:r>
              <w:rPr>
                <w:sz w:val="28"/>
              </w:rPr>
              <w:t>предметники,</w:t>
            </w:r>
            <w:r>
              <w:rPr>
                <w:spacing w:val="-18"/>
                <w:sz w:val="28"/>
              </w:rPr>
              <w:t xml:space="preserve"> </w:t>
            </w:r>
            <w:r>
              <w:rPr>
                <w:sz w:val="28"/>
              </w:rPr>
              <w:t>педагог-психолог, социальный педагог</w:t>
            </w:r>
          </w:p>
        </w:tc>
      </w:tr>
      <w:tr>
        <w:tblPrEx>
          <w:tblW w:w="0" w:type="auto"/>
          <w:tblInd w:w="193" w:type="dxa"/>
          <w:tblLayout w:type="fixed"/>
          <w:tblLook w:val="01E0"/>
        </w:tblPrEx>
        <w:trPr>
          <w:trHeight w:val="649"/>
        </w:trPr>
        <w:tc>
          <w:tcPr>
            <w:tcW w:w="6232" w:type="dxa"/>
          </w:tcPr>
          <w:p w:rsidR="00CC59FA">
            <w:pPr>
              <w:pStyle w:val="TableParagraph"/>
              <w:rPr>
                <w:sz w:val="28"/>
              </w:rPr>
            </w:pPr>
            <w:r>
              <w:rPr>
                <w:sz w:val="28"/>
              </w:rPr>
              <w:t>Экскурсии,</w:t>
            </w:r>
            <w:r>
              <w:rPr>
                <w:spacing w:val="-3"/>
                <w:sz w:val="28"/>
              </w:rPr>
              <w:t xml:space="preserve"> </w:t>
            </w:r>
            <w:r>
              <w:rPr>
                <w:sz w:val="28"/>
              </w:rPr>
              <w:t>походы</w:t>
            </w:r>
            <w:r>
              <w:rPr>
                <w:spacing w:val="-1"/>
                <w:sz w:val="28"/>
              </w:rPr>
              <w:t xml:space="preserve"> </w:t>
            </w:r>
            <w:r>
              <w:rPr>
                <w:sz w:val="28"/>
              </w:rPr>
              <w:t>выходного</w:t>
            </w:r>
            <w:r>
              <w:rPr>
                <w:spacing w:val="-2"/>
                <w:sz w:val="28"/>
              </w:rPr>
              <w:t xml:space="preserve"> </w:t>
            </w:r>
            <w:r>
              <w:rPr>
                <w:spacing w:val="-5"/>
                <w:sz w:val="28"/>
              </w:rPr>
              <w:t>дня</w:t>
            </w:r>
          </w:p>
        </w:tc>
        <w:tc>
          <w:tcPr>
            <w:tcW w:w="1104" w:type="dxa"/>
          </w:tcPr>
          <w:p w:rsidR="00CC59FA">
            <w:pPr>
              <w:pStyle w:val="TableParagraph"/>
              <w:ind w:left="20" w:right="8"/>
              <w:jc w:val="center"/>
              <w:rPr>
                <w:sz w:val="28"/>
              </w:rPr>
            </w:pPr>
            <w:r>
              <w:rPr>
                <w:spacing w:val="-2"/>
                <w:sz w:val="28"/>
              </w:rPr>
              <w:t>5-</w:t>
            </w:r>
            <w:r>
              <w:rPr>
                <w:spacing w:val="-10"/>
                <w:sz w:val="28"/>
              </w:rPr>
              <w:t>9</w:t>
            </w:r>
          </w:p>
        </w:tc>
        <w:tc>
          <w:tcPr>
            <w:tcW w:w="1988" w:type="dxa"/>
          </w:tcPr>
          <w:p w:rsidR="00CC59FA">
            <w:pPr>
              <w:pStyle w:val="TableParagraph"/>
              <w:ind w:left="53" w:right="29"/>
              <w:jc w:val="center"/>
              <w:rPr>
                <w:sz w:val="28"/>
              </w:rPr>
            </w:pPr>
            <w:r>
              <w:rPr>
                <w:sz w:val="28"/>
              </w:rPr>
              <w:t>в</w:t>
            </w:r>
            <w:r>
              <w:rPr>
                <w:spacing w:val="-2"/>
                <w:sz w:val="28"/>
              </w:rPr>
              <w:t xml:space="preserve"> </w:t>
            </w:r>
            <w:r>
              <w:rPr>
                <w:sz w:val="28"/>
              </w:rPr>
              <w:t xml:space="preserve">течение </w:t>
            </w:r>
            <w:r>
              <w:rPr>
                <w:spacing w:val="-4"/>
                <w:sz w:val="28"/>
              </w:rPr>
              <w:t>года</w:t>
            </w:r>
          </w:p>
        </w:tc>
        <w:tc>
          <w:tcPr>
            <w:tcW w:w="5000" w:type="dxa"/>
          </w:tcPr>
          <w:p w:rsidR="00CC59FA">
            <w:pPr>
              <w:pStyle w:val="TableParagraph"/>
              <w:tabs>
                <w:tab w:val="left" w:pos="1522"/>
              </w:tabs>
              <w:spacing w:before="0" w:line="320" w:lineRule="exact"/>
              <w:ind w:left="815" w:right="1410" w:hanging="708"/>
              <w:rPr>
                <w:sz w:val="28"/>
              </w:rPr>
            </w:pPr>
            <w:r>
              <w:rPr>
                <w:spacing w:val="-2"/>
                <w:sz w:val="28"/>
              </w:rPr>
              <w:t>классные</w:t>
            </w:r>
            <w:r>
              <w:rPr>
                <w:sz w:val="28"/>
              </w:rPr>
              <w:tab/>
            </w:r>
            <w:r>
              <w:rPr>
                <w:spacing w:val="-2"/>
                <w:sz w:val="28"/>
              </w:rPr>
              <w:t xml:space="preserve">руководители, </w:t>
            </w:r>
            <w:r>
              <w:rPr>
                <w:sz w:val="28"/>
              </w:rPr>
              <w:t>родительский</w:t>
            </w:r>
            <w:r>
              <w:rPr>
                <w:spacing w:val="-18"/>
                <w:sz w:val="28"/>
              </w:rPr>
              <w:t xml:space="preserve"> </w:t>
            </w:r>
            <w:r>
              <w:rPr>
                <w:sz w:val="28"/>
              </w:rPr>
              <w:t>комитет.</w:t>
            </w:r>
          </w:p>
        </w:tc>
      </w:tr>
      <w:tr>
        <w:tblPrEx>
          <w:tblW w:w="0" w:type="auto"/>
          <w:tblInd w:w="193" w:type="dxa"/>
          <w:tblLayout w:type="fixed"/>
          <w:tblLook w:val="01E0"/>
        </w:tblPrEx>
        <w:trPr>
          <w:trHeight w:val="330"/>
        </w:trPr>
        <w:tc>
          <w:tcPr>
            <w:tcW w:w="6232" w:type="dxa"/>
          </w:tcPr>
          <w:p w:rsidR="00CC59FA">
            <w:pPr>
              <w:pStyle w:val="TableParagraph"/>
              <w:spacing w:line="304" w:lineRule="exact"/>
              <w:rPr>
                <w:sz w:val="28"/>
              </w:rPr>
            </w:pPr>
            <w:r>
              <w:rPr>
                <w:sz w:val="28"/>
              </w:rPr>
              <w:t>Коллективно-творческие</w:t>
            </w:r>
            <w:r>
              <w:rPr>
                <w:spacing w:val="-8"/>
                <w:sz w:val="28"/>
              </w:rPr>
              <w:t xml:space="preserve"> </w:t>
            </w:r>
            <w:r>
              <w:rPr>
                <w:spacing w:val="-4"/>
                <w:sz w:val="28"/>
              </w:rPr>
              <w:t>дела</w:t>
            </w:r>
          </w:p>
        </w:tc>
        <w:tc>
          <w:tcPr>
            <w:tcW w:w="1104" w:type="dxa"/>
          </w:tcPr>
          <w:p w:rsidR="00CC59FA">
            <w:pPr>
              <w:pStyle w:val="TableParagraph"/>
              <w:spacing w:line="304" w:lineRule="exact"/>
              <w:ind w:left="20" w:right="8"/>
              <w:jc w:val="center"/>
              <w:rPr>
                <w:sz w:val="28"/>
              </w:rPr>
            </w:pPr>
            <w:r>
              <w:rPr>
                <w:spacing w:val="-2"/>
                <w:sz w:val="28"/>
              </w:rPr>
              <w:t>5-</w:t>
            </w:r>
            <w:r>
              <w:rPr>
                <w:spacing w:val="-10"/>
                <w:sz w:val="28"/>
              </w:rPr>
              <w:t>9</w:t>
            </w:r>
          </w:p>
        </w:tc>
        <w:tc>
          <w:tcPr>
            <w:tcW w:w="1988" w:type="dxa"/>
          </w:tcPr>
          <w:p w:rsidR="00CC59FA">
            <w:pPr>
              <w:pStyle w:val="TableParagraph"/>
              <w:spacing w:line="304" w:lineRule="exact"/>
              <w:ind w:left="45" w:right="29"/>
              <w:jc w:val="center"/>
              <w:rPr>
                <w:sz w:val="28"/>
              </w:rPr>
            </w:pPr>
            <w:r>
              <w:rPr>
                <w:sz w:val="28"/>
              </w:rPr>
              <w:t>в</w:t>
            </w:r>
            <w:r>
              <w:rPr>
                <w:spacing w:val="-2"/>
                <w:sz w:val="28"/>
              </w:rPr>
              <w:t xml:space="preserve"> </w:t>
            </w:r>
            <w:r>
              <w:rPr>
                <w:sz w:val="28"/>
              </w:rPr>
              <w:t xml:space="preserve">течение </w:t>
            </w:r>
            <w:r>
              <w:rPr>
                <w:spacing w:val="-4"/>
                <w:sz w:val="28"/>
              </w:rPr>
              <w:t>года</w:t>
            </w:r>
          </w:p>
        </w:tc>
        <w:tc>
          <w:tcPr>
            <w:tcW w:w="5000" w:type="dxa"/>
          </w:tcPr>
          <w:p w:rsidR="00CC59FA">
            <w:pPr>
              <w:pStyle w:val="TableParagraph"/>
              <w:spacing w:line="304" w:lineRule="exact"/>
              <w:rPr>
                <w:sz w:val="28"/>
              </w:rPr>
            </w:pPr>
            <w:r>
              <w:rPr>
                <w:sz w:val="28"/>
              </w:rPr>
              <w:t>классные</w:t>
            </w:r>
            <w:r>
              <w:rPr>
                <w:spacing w:val="-1"/>
                <w:sz w:val="28"/>
              </w:rPr>
              <w:t xml:space="preserve"> </w:t>
            </w:r>
            <w:r>
              <w:rPr>
                <w:spacing w:val="-2"/>
                <w:sz w:val="28"/>
              </w:rPr>
              <w:t>руководители</w:t>
            </w:r>
          </w:p>
        </w:tc>
      </w:tr>
      <w:tr>
        <w:tblPrEx>
          <w:tblW w:w="0" w:type="auto"/>
          <w:tblInd w:w="193" w:type="dxa"/>
          <w:tblLayout w:type="fixed"/>
          <w:tblLook w:val="01E0"/>
        </w:tblPrEx>
        <w:trPr>
          <w:trHeight w:val="326"/>
        </w:trPr>
        <w:tc>
          <w:tcPr>
            <w:tcW w:w="14324" w:type="dxa"/>
            <w:gridSpan w:val="4"/>
          </w:tcPr>
          <w:p w:rsidR="00CC59FA">
            <w:pPr>
              <w:pStyle w:val="TableParagraph"/>
              <w:spacing w:line="300" w:lineRule="exact"/>
              <w:ind w:left="0"/>
              <w:jc w:val="center"/>
              <w:rPr>
                <w:b/>
                <w:sz w:val="28"/>
              </w:rPr>
            </w:pPr>
            <w:r>
              <w:rPr>
                <w:b/>
                <w:sz w:val="28"/>
              </w:rPr>
              <w:t>Модуль</w:t>
            </w:r>
            <w:r>
              <w:rPr>
                <w:b/>
                <w:spacing w:val="-10"/>
                <w:sz w:val="28"/>
              </w:rPr>
              <w:t xml:space="preserve"> </w:t>
            </w:r>
            <w:r>
              <w:rPr>
                <w:b/>
                <w:sz w:val="28"/>
              </w:rPr>
              <w:t>«Организация</w:t>
            </w:r>
            <w:r>
              <w:rPr>
                <w:b/>
                <w:spacing w:val="-8"/>
                <w:sz w:val="28"/>
              </w:rPr>
              <w:t xml:space="preserve"> </w:t>
            </w:r>
            <w:r>
              <w:rPr>
                <w:b/>
                <w:sz w:val="28"/>
              </w:rPr>
              <w:t>предметно-эстетической</w:t>
            </w:r>
            <w:r>
              <w:rPr>
                <w:b/>
                <w:spacing w:val="-8"/>
                <w:sz w:val="28"/>
              </w:rPr>
              <w:t xml:space="preserve"> </w:t>
            </w:r>
            <w:r>
              <w:rPr>
                <w:b/>
                <w:spacing w:val="-2"/>
                <w:sz w:val="28"/>
              </w:rPr>
              <w:t>среды»</w:t>
            </w:r>
          </w:p>
        </w:tc>
      </w:tr>
      <w:tr>
        <w:tblPrEx>
          <w:tblW w:w="0" w:type="auto"/>
          <w:tblInd w:w="193" w:type="dxa"/>
          <w:tblLayout w:type="fixed"/>
          <w:tblLook w:val="01E0"/>
        </w:tblPrEx>
        <w:trPr>
          <w:trHeight w:val="1622"/>
        </w:trPr>
        <w:tc>
          <w:tcPr>
            <w:tcW w:w="6232" w:type="dxa"/>
          </w:tcPr>
          <w:p w:rsidR="00CC59FA">
            <w:pPr>
              <w:pStyle w:val="TableParagraph"/>
              <w:spacing w:before="9"/>
              <w:ind w:right="91"/>
              <w:jc w:val="both"/>
              <w:rPr>
                <w:sz w:val="28"/>
              </w:rPr>
            </w:pPr>
            <w:r>
              <w:rPr>
                <w:sz w:val="28"/>
              </w:rPr>
              <w:t>Оформление внешнего фасада здания, класса, холла при входе в общеобразовательную организацию государственной символикой Российской</w:t>
            </w:r>
            <w:r>
              <w:rPr>
                <w:spacing w:val="57"/>
                <w:sz w:val="28"/>
              </w:rPr>
              <w:t xml:space="preserve">  </w:t>
            </w:r>
            <w:r>
              <w:rPr>
                <w:sz w:val="28"/>
              </w:rPr>
              <w:t>Федерации,</w:t>
            </w:r>
            <w:r>
              <w:rPr>
                <w:spacing w:val="59"/>
                <w:sz w:val="28"/>
              </w:rPr>
              <w:t xml:space="preserve">  </w:t>
            </w:r>
            <w:r>
              <w:rPr>
                <w:sz w:val="28"/>
              </w:rPr>
              <w:t>субъекта</w:t>
            </w:r>
            <w:r>
              <w:rPr>
                <w:spacing w:val="57"/>
                <w:sz w:val="28"/>
              </w:rPr>
              <w:t xml:space="preserve">  </w:t>
            </w:r>
            <w:r>
              <w:rPr>
                <w:spacing w:val="-2"/>
                <w:sz w:val="28"/>
              </w:rPr>
              <w:t>Российской</w:t>
            </w:r>
          </w:p>
          <w:p w:rsidR="00CC59FA">
            <w:pPr>
              <w:pStyle w:val="TableParagraph"/>
              <w:spacing w:before="0" w:line="304" w:lineRule="exact"/>
              <w:jc w:val="both"/>
              <w:rPr>
                <w:sz w:val="28"/>
              </w:rPr>
            </w:pPr>
            <w:r>
              <w:rPr>
                <w:sz w:val="28"/>
              </w:rPr>
              <w:t>Федерации,</w:t>
            </w:r>
            <w:r>
              <w:rPr>
                <w:spacing w:val="2"/>
                <w:sz w:val="28"/>
              </w:rPr>
              <w:t xml:space="preserve"> </w:t>
            </w:r>
            <w:r>
              <w:rPr>
                <w:spacing w:val="-2"/>
                <w:sz w:val="28"/>
              </w:rPr>
              <w:t>муниципального</w:t>
            </w:r>
          </w:p>
        </w:tc>
        <w:tc>
          <w:tcPr>
            <w:tcW w:w="1104" w:type="dxa"/>
          </w:tcPr>
          <w:p w:rsidR="00CC59FA">
            <w:pPr>
              <w:pStyle w:val="TableParagraph"/>
              <w:spacing w:before="9"/>
              <w:ind w:left="20" w:right="8"/>
              <w:jc w:val="center"/>
              <w:rPr>
                <w:sz w:val="28"/>
              </w:rPr>
            </w:pPr>
            <w:r>
              <w:rPr>
                <w:spacing w:val="-2"/>
                <w:sz w:val="28"/>
              </w:rPr>
              <w:t>5-</w:t>
            </w:r>
            <w:r>
              <w:rPr>
                <w:spacing w:val="-10"/>
                <w:sz w:val="28"/>
              </w:rPr>
              <w:t>9</w:t>
            </w:r>
          </w:p>
        </w:tc>
        <w:tc>
          <w:tcPr>
            <w:tcW w:w="1988" w:type="dxa"/>
          </w:tcPr>
          <w:p w:rsidR="00CC59FA">
            <w:pPr>
              <w:pStyle w:val="TableParagraph"/>
              <w:spacing w:before="9"/>
              <w:ind w:right="28"/>
              <w:rPr>
                <w:sz w:val="28"/>
              </w:rPr>
            </w:pPr>
            <w:r>
              <w:rPr>
                <w:spacing w:val="-2"/>
                <w:sz w:val="28"/>
              </w:rPr>
              <w:t>август- сентябрь</w:t>
            </w:r>
          </w:p>
        </w:tc>
        <w:tc>
          <w:tcPr>
            <w:tcW w:w="5000" w:type="dxa"/>
          </w:tcPr>
          <w:p w:rsidR="00CC59FA">
            <w:pPr>
              <w:pStyle w:val="TableParagraph"/>
              <w:tabs>
                <w:tab w:val="left" w:pos="3846"/>
              </w:tabs>
              <w:spacing w:before="9"/>
              <w:ind w:right="33"/>
              <w:jc w:val="both"/>
              <w:rPr>
                <w:sz w:val="28"/>
              </w:rPr>
            </w:pPr>
            <w:r>
              <w:rPr>
                <w:sz w:val="28"/>
              </w:rPr>
              <w:t xml:space="preserve">заместитель директора по ВР, АХЧ, </w:t>
            </w:r>
            <w:r>
              <w:rPr>
                <w:spacing w:val="-2"/>
                <w:sz w:val="28"/>
              </w:rPr>
              <w:t>педагог-организатор,</w:t>
            </w:r>
            <w:r>
              <w:rPr>
                <w:sz w:val="28"/>
              </w:rPr>
              <w:tab/>
            </w:r>
            <w:r>
              <w:rPr>
                <w:spacing w:val="-2"/>
                <w:sz w:val="28"/>
              </w:rPr>
              <w:t>классные руководители</w:t>
            </w:r>
          </w:p>
        </w:tc>
      </w:tr>
    </w:tbl>
    <w:p w:rsidR="00CC59FA">
      <w:pPr>
        <w:jc w:val="both"/>
        <w:rPr>
          <w:sz w:val="28"/>
        </w:rPr>
        <w:sectPr>
          <w:type w:val="continuous"/>
          <w:pgSz w:w="16840" w:h="11910" w:orient="landscape"/>
          <w:pgMar w:top="1100" w:right="1060" w:bottom="740" w:left="1160" w:header="578" w:footer="516" w:gutter="0"/>
          <w:cols w:space="720"/>
        </w:sectPr>
      </w:pPr>
    </w:p>
    <w:tbl>
      <w:tblPr>
        <w:tblStyle w:val="TableNormal0"/>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28"/>
        <w:gridCol w:w="1104"/>
        <w:gridCol w:w="1996"/>
        <w:gridCol w:w="4996"/>
      </w:tblGrid>
      <w:tr>
        <w:tblPrEx>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1402"/>
        </w:trPr>
        <w:tc>
          <w:tcPr>
            <w:tcW w:w="6228" w:type="dxa"/>
          </w:tcPr>
          <w:p w:rsidR="00CC59FA">
            <w:pPr>
              <w:pStyle w:val="TableParagraph"/>
              <w:spacing w:before="9"/>
              <w:jc w:val="both"/>
              <w:rPr>
                <w:sz w:val="28"/>
              </w:rPr>
            </w:pPr>
            <w:r>
              <w:rPr>
                <w:sz w:val="28"/>
              </w:rPr>
              <w:t>образования</w:t>
            </w:r>
            <w:r>
              <w:rPr>
                <w:spacing w:val="-2"/>
                <w:sz w:val="28"/>
              </w:rPr>
              <w:t xml:space="preserve"> </w:t>
            </w:r>
            <w:r>
              <w:rPr>
                <w:sz w:val="28"/>
              </w:rPr>
              <w:t>(флаг,</w:t>
            </w:r>
            <w:r>
              <w:rPr>
                <w:spacing w:val="-2"/>
                <w:sz w:val="28"/>
              </w:rPr>
              <w:t xml:space="preserve"> </w:t>
            </w:r>
            <w:r>
              <w:rPr>
                <w:spacing w:val="-4"/>
                <w:sz w:val="28"/>
              </w:rPr>
              <w:t>герб)</w:t>
            </w:r>
          </w:p>
          <w:p w:rsidR="00CC59FA">
            <w:pPr>
              <w:pStyle w:val="TableParagraph"/>
              <w:spacing w:before="74"/>
              <w:ind w:right="28" w:firstLine="71"/>
              <w:jc w:val="both"/>
              <w:rPr>
                <w:sz w:val="28"/>
              </w:rPr>
            </w:pPr>
            <w:r>
              <w:rPr>
                <w:sz w:val="28"/>
              </w:rPr>
              <w:t xml:space="preserve">Оформление школьного уголка - (название, девиз класса, информационный стенд), уголка </w:t>
            </w:r>
            <w:r>
              <w:rPr>
                <w:spacing w:val="-2"/>
                <w:sz w:val="28"/>
              </w:rPr>
              <w:t>безопасности</w:t>
            </w:r>
          </w:p>
        </w:tc>
        <w:tc>
          <w:tcPr>
            <w:tcW w:w="1104" w:type="dxa"/>
          </w:tcPr>
          <w:p w:rsidR="00CC59FA">
            <w:pPr>
              <w:pStyle w:val="TableParagraph"/>
              <w:spacing w:before="0"/>
              <w:ind w:left="0"/>
              <w:rPr>
                <w:sz w:val="26"/>
              </w:rPr>
            </w:pPr>
          </w:p>
        </w:tc>
        <w:tc>
          <w:tcPr>
            <w:tcW w:w="1996" w:type="dxa"/>
          </w:tcPr>
          <w:p w:rsidR="00CC59FA">
            <w:pPr>
              <w:pStyle w:val="TableParagraph"/>
              <w:spacing w:before="0"/>
              <w:ind w:left="0"/>
              <w:rPr>
                <w:sz w:val="26"/>
              </w:rPr>
            </w:pPr>
          </w:p>
        </w:tc>
        <w:tc>
          <w:tcPr>
            <w:tcW w:w="4996" w:type="dxa"/>
          </w:tcPr>
          <w:p w:rsidR="00CC59FA">
            <w:pPr>
              <w:pStyle w:val="TableParagraph"/>
              <w:spacing w:before="0"/>
              <w:ind w:left="0"/>
              <w:rPr>
                <w:sz w:val="26"/>
              </w:rPr>
            </w:pPr>
          </w:p>
        </w:tc>
      </w:tr>
      <w:tr>
        <w:tblPrEx>
          <w:tblW w:w="0" w:type="auto"/>
          <w:tblInd w:w="193" w:type="dxa"/>
          <w:tblLayout w:type="fixed"/>
          <w:tblLook w:val="01E0"/>
        </w:tblPrEx>
        <w:trPr>
          <w:trHeight w:val="2262"/>
        </w:trPr>
        <w:tc>
          <w:tcPr>
            <w:tcW w:w="6228" w:type="dxa"/>
          </w:tcPr>
          <w:p w:rsidR="00CC59FA">
            <w:pPr>
              <w:pStyle w:val="TableParagraph"/>
              <w:tabs>
                <w:tab w:val="left" w:pos="4294"/>
                <w:tab w:val="left" w:pos="4710"/>
              </w:tabs>
              <w:ind w:right="92"/>
              <w:jc w:val="both"/>
              <w:rPr>
                <w:sz w:val="28"/>
              </w:rPr>
            </w:pPr>
            <w:r>
              <w:rPr>
                <w:sz w:val="28"/>
              </w:rPr>
              <w:t xml:space="preserve">Размещение карт России, регионов, муниципальных образований (современных и исторических, точных и стилизованных, </w:t>
            </w:r>
            <w:r>
              <w:rPr>
                <w:spacing w:val="-2"/>
                <w:sz w:val="28"/>
              </w:rPr>
              <w:t>географических,</w:t>
            </w:r>
            <w:r>
              <w:rPr>
                <w:sz w:val="28"/>
              </w:rPr>
              <w:tab/>
            </w:r>
            <w:r>
              <w:rPr>
                <w:sz w:val="28"/>
              </w:rPr>
              <w:tab/>
            </w:r>
            <w:r>
              <w:rPr>
                <w:spacing w:val="-2"/>
                <w:sz w:val="28"/>
              </w:rPr>
              <w:t>природных, культурологических,</w:t>
            </w:r>
            <w:r>
              <w:rPr>
                <w:sz w:val="28"/>
              </w:rPr>
              <w:tab/>
            </w:r>
            <w:r>
              <w:rPr>
                <w:spacing w:val="-2"/>
                <w:sz w:val="28"/>
              </w:rPr>
              <w:t>художественно</w:t>
            </w:r>
          </w:p>
          <w:p w:rsidR="00CC59FA">
            <w:pPr>
              <w:pStyle w:val="TableParagraph"/>
              <w:spacing w:before="0" w:line="320" w:lineRule="exact"/>
              <w:ind w:right="99"/>
              <w:jc w:val="both"/>
              <w:rPr>
                <w:sz w:val="28"/>
              </w:rPr>
            </w:pPr>
            <w:r>
              <w:rPr>
                <w:sz w:val="28"/>
              </w:rPr>
              <w:t>оформленных, в том числе материалами, подготовленными обучающимися)</w:t>
            </w:r>
          </w:p>
        </w:tc>
        <w:tc>
          <w:tcPr>
            <w:tcW w:w="1104" w:type="dxa"/>
          </w:tcPr>
          <w:p w:rsidR="00CC59FA">
            <w:pPr>
              <w:pStyle w:val="TableParagraph"/>
              <w:ind w:left="20" w:right="8"/>
              <w:jc w:val="center"/>
              <w:rPr>
                <w:sz w:val="28"/>
              </w:rPr>
            </w:pPr>
            <w:r>
              <w:rPr>
                <w:spacing w:val="-2"/>
                <w:sz w:val="28"/>
              </w:rPr>
              <w:t>5-</w:t>
            </w:r>
            <w:r>
              <w:rPr>
                <w:spacing w:val="-10"/>
                <w:sz w:val="28"/>
              </w:rPr>
              <w:t>9</w:t>
            </w:r>
          </w:p>
        </w:tc>
        <w:tc>
          <w:tcPr>
            <w:tcW w:w="1996" w:type="dxa"/>
          </w:tcPr>
          <w:p w:rsidR="00CC59FA">
            <w:pPr>
              <w:pStyle w:val="TableParagraph"/>
              <w:spacing w:line="254" w:lineRule="auto"/>
              <w:ind w:firstLine="428"/>
              <w:rPr>
                <w:sz w:val="28"/>
              </w:rPr>
            </w:pPr>
            <w:r>
              <w:rPr>
                <w:sz w:val="28"/>
              </w:rPr>
              <w:t xml:space="preserve">по мере </w:t>
            </w:r>
            <w:r>
              <w:rPr>
                <w:spacing w:val="-2"/>
                <w:sz w:val="28"/>
              </w:rPr>
              <w:t>необходимости</w:t>
            </w:r>
          </w:p>
        </w:tc>
        <w:tc>
          <w:tcPr>
            <w:tcW w:w="4996" w:type="dxa"/>
          </w:tcPr>
          <w:p w:rsidR="00CC59FA">
            <w:pPr>
              <w:pStyle w:val="TableParagraph"/>
              <w:spacing w:line="242" w:lineRule="auto"/>
              <w:rPr>
                <w:sz w:val="28"/>
              </w:rPr>
            </w:pPr>
            <w:r>
              <w:rPr>
                <w:sz w:val="28"/>
              </w:rPr>
              <w:t>педагог-организатор,</w:t>
            </w:r>
            <w:r>
              <w:rPr>
                <w:spacing w:val="-18"/>
                <w:sz w:val="28"/>
              </w:rPr>
              <w:t xml:space="preserve"> </w:t>
            </w:r>
            <w:r>
              <w:rPr>
                <w:sz w:val="28"/>
              </w:rPr>
              <w:t xml:space="preserve">классные </w:t>
            </w:r>
            <w:r>
              <w:rPr>
                <w:spacing w:val="-2"/>
                <w:sz w:val="28"/>
              </w:rPr>
              <w:t>руководители</w:t>
            </w:r>
          </w:p>
        </w:tc>
      </w:tr>
      <w:tr>
        <w:tblPrEx>
          <w:tblW w:w="0" w:type="auto"/>
          <w:tblInd w:w="193" w:type="dxa"/>
          <w:tblLayout w:type="fixed"/>
          <w:tblLook w:val="01E0"/>
        </w:tblPrEx>
        <w:trPr>
          <w:trHeight w:val="969"/>
        </w:trPr>
        <w:tc>
          <w:tcPr>
            <w:tcW w:w="6228" w:type="dxa"/>
          </w:tcPr>
          <w:p w:rsidR="00CC59FA">
            <w:pPr>
              <w:pStyle w:val="TableParagraph"/>
              <w:tabs>
                <w:tab w:val="left" w:pos="1390"/>
                <w:tab w:val="left" w:pos="3810"/>
                <w:tab w:val="left" w:pos="4794"/>
              </w:tabs>
              <w:ind w:right="25"/>
              <w:rPr>
                <w:sz w:val="28"/>
              </w:rPr>
            </w:pPr>
            <w:r>
              <w:rPr>
                <w:sz w:val="28"/>
              </w:rPr>
              <w:t>Организацию</w:t>
            </w:r>
            <w:r>
              <w:rPr>
                <w:spacing w:val="40"/>
                <w:sz w:val="28"/>
              </w:rPr>
              <w:t xml:space="preserve"> </w:t>
            </w:r>
            <w:r>
              <w:rPr>
                <w:sz w:val="28"/>
              </w:rPr>
              <w:t>и</w:t>
            </w:r>
            <w:r>
              <w:rPr>
                <w:spacing w:val="40"/>
                <w:sz w:val="28"/>
              </w:rPr>
              <w:t xml:space="preserve"> </w:t>
            </w:r>
            <w:r>
              <w:rPr>
                <w:sz w:val="28"/>
              </w:rPr>
              <w:t>проведение</w:t>
            </w:r>
            <w:r>
              <w:rPr>
                <w:spacing w:val="40"/>
                <w:sz w:val="28"/>
              </w:rPr>
              <w:t xml:space="preserve"> </w:t>
            </w:r>
            <w:r>
              <w:rPr>
                <w:sz w:val="28"/>
              </w:rPr>
              <w:t>церемоний</w:t>
            </w:r>
            <w:r>
              <w:rPr>
                <w:spacing w:val="40"/>
                <w:sz w:val="28"/>
              </w:rPr>
              <w:t xml:space="preserve"> </w:t>
            </w:r>
            <w:r>
              <w:rPr>
                <w:sz w:val="28"/>
              </w:rPr>
              <w:t xml:space="preserve">поднятия </w:t>
            </w:r>
            <w:r>
              <w:rPr>
                <w:spacing w:val="-2"/>
                <w:sz w:val="28"/>
              </w:rPr>
              <w:t>(спуска)</w:t>
            </w:r>
            <w:r>
              <w:rPr>
                <w:sz w:val="28"/>
              </w:rPr>
              <w:tab/>
            </w:r>
            <w:r>
              <w:rPr>
                <w:spacing w:val="-2"/>
                <w:sz w:val="28"/>
              </w:rPr>
              <w:t>государственного</w:t>
            </w:r>
            <w:r>
              <w:rPr>
                <w:sz w:val="28"/>
              </w:rPr>
              <w:tab/>
            </w:r>
            <w:r>
              <w:rPr>
                <w:spacing w:val="-4"/>
                <w:sz w:val="28"/>
              </w:rPr>
              <w:t>флага</w:t>
            </w:r>
            <w:r>
              <w:rPr>
                <w:sz w:val="28"/>
              </w:rPr>
              <w:tab/>
            </w:r>
            <w:r>
              <w:rPr>
                <w:spacing w:val="-2"/>
                <w:sz w:val="28"/>
              </w:rPr>
              <w:t>Российской</w:t>
            </w:r>
          </w:p>
          <w:p w:rsidR="00CC59FA">
            <w:pPr>
              <w:pStyle w:val="TableParagraph"/>
              <w:spacing w:before="0" w:line="300" w:lineRule="exact"/>
              <w:rPr>
                <w:sz w:val="28"/>
              </w:rPr>
            </w:pPr>
            <w:r>
              <w:rPr>
                <w:spacing w:val="-2"/>
                <w:sz w:val="28"/>
              </w:rPr>
              <w:t>Федерации</w:t>
            </w:r>
          </w:p>
        </w:tc>
        <w:tc>
          <w:tcPr>
            <w:tcW w:w="1104" w:type="dxa"/>
          </w:tcPr>
          <w:p w:rsidR="00CC59FA">
            <w:pPr>
              <w:pStyle w:val="TableParagraph"/>
              <w:ind w:left="20" w:right="8"/>
              <w:jc w:val="center"/>
              <w:rPr>
                <w:sz w:val="28"/>
              </w:rPr>
            </w:pPr>
            <w:r>
              <w:rPr>
                <w:spacing w:val="-2"/>
                <w:sz w:val="28"/>
              </w:rPr>
              <w:t>5-</w:t>
            </w:r>
            <w:r>
              <w:rPr>
                <w:spacing w:val="-10"/>
                <w:sz w:val="28"/>
              </w:rPr>
              <w:t>9</w:t>
            </w:r>
          </w:p>
        </w:tc>
        <w:tc>
          <w:tcPr>
            <w:tcW w:w="1996" w:type="dxa"/>
          </w:tcPr>
          <w:p w:rsidR="00CC59FA">
            <w:pPr>
              <w:pStyle w:val="TableParagraph"/>
              <w:ind w:left="119" w:firstLine="412"/>
              <w:rPr>
                <w:sz w:val="28"/>
              </w:rPr>
            </w:pPr>
            <w:r>
              <w:rPr>
                <w:spacing w:val="-2"/>
                <w:sz w:val="28"/>
              </w:rPr>
              <w:t xml:space="preserve">каждый </w:t>
            </w:r>
            <w:r>
              <w:rPr>
                <w:sz w:val="28"/>
              </w:rPr>
              <w:t>понедельник,</w:t>
            </w:r>
            <w:r>
              <w:rPr>
                <w:spacing w:val="-18"/>
                <w:sz w:val="28"/>
              </w:rPr>
              <w:t xml:space="preserve"> </w:t>
            </w:r>
            <w:r>
              <w:rPr>
                <w:sz w:val="28"/>
              </w:rPr>
              <w:t>1</w:t>
            </w:r>
          </w:p>
          <w:p w:rsidR="00CC59FA">
            <w:pPr>
              <w:pStyle w:val="TableParagraph"/>
              <w:spacing w:before="0" w:line="300" w:lineRule="exact"/>
              <w:ind w:left="591"/>
              <w:rPr>
                <w:sz w:val="28"/>
              </w:rPr>
            </w:pPr>
            <w:r>
              <w:rPr>
                <w:spacing w:val="-2"/>
                <w:sz w:val="28"/>
              </w:rPr>
              <w:t>уроком</w:t>
            </w:r>
          </w:p>
        </w:tc>
        <w:tc>
          <w:tcPr>
            <w:tcW w:w="4996" w:type="dxa"/>
          </w:tcPr>
          <w:p w:rsidR="00CC59FA">
            <w:pPr>
              <w:pStyle w:val="TableParagraph"/>
              <w:rPr>
                <w:sz w:val="28"/>
              </w:rPr>
            </w:pPr>
            <w:r>
              <w:rPr>
                <w:sz w:val="28"/>
              </w:rPr>
              <w:t xml:space="preserve">заместитель директора по ВР, классные </w:t>
            </w:r>
            <w:r>
              <w:rPr>
                <w:spacing w:val="-2"/>
                <w:sz w:val="28"/>
              </w:rPr>
              <w:t>руководители</w:t>
            </w:r>
          </w:p>
        </w:tc>
      </w:tr>
      <w:tr>
        <w:tblPrEx>
          <w:tblW w:w="0" w:type="auto"/>
          <w:tblInd w:w="193" w:type="dxa"/>
          <w:tblLayout w:type="fixed"/>
          <w:tblLook w:val="01E0"/>
        </w:tblPrEx>
        <w:trPr>
          <w:trHeight w:val="1618"/>
        </w:trPr>
        <w:tc>
          <w:tcPr>
            <w:tcW w:w="6228" w:type="dxa"/>
          </w:tcPr>
          <w:p w:rsidR="00CC59FA">
            <w:pPr>
              <w:pStyle w:val="TableParagraph"/>
              <w:spacing w:before="9"/>
              <w:ind w:right="92"/>
              <w:jc w:val="both"/>
              <w:rPr>
                <w:sz w:val="28"/>
              </w:rPr>
            </w:pPr>
            <w:r>
              <w:rPr>
                <w:sz w:val="28"/>
              </w:rPr>
              <w:t>Подготовку и размещение регулярно сменяемых экспозиций творческих работ обучающихся в разных предметных областях, демонстрирующих их</w:t>
            </w:r>
            <w:r>
              <w:rPr>
                <w:spacing w:val="70"/>
                <w:w w:val="150"/>
                <w:sz w:val="28"/>
              </w:rPr>
              <w:t xml:space="preserve"> </w:t>
            </w:r>
            <w:r>
              <w:rPr>
                <w:sz w:val="28"/>
              </w:rPr>
              <w:t>способности,</w:t>
            </w:r>
            <w:r>
              <w:rPr>
                <w:spacing w:val="72"/>
                <w:w w:val="150"/>
                <w:sz w:val="28"/>
              </w:rPr>
              <w:t xml:space="preserve"> </w:t>
            </w:r>
            <w:r>
              <w:rPr>
                <w:sz w:val="28"/>
              </w:rPr>
              <w:t>знакомящих</w:t>
            </w:r>
            <w:r>
              <w:rPr>
                <w:spacing w:val="70"/>
                <w:w w:val="150"/>
                <w:sz w:val="28"/>
              </w:rPr>
              <w:t xml:space="preserve"> </w:t>
            </w:r>
            <w:r>
              <w:rPr>
                <w:sz w:val="28"/>
              </w:rPr>
              <w:t>с</w:t>
            </w:r>
            <w:r>
              <w:rPr>
                <w:spacing w:val="69"/>
                <w:w w:val="150"/>
                <w:sz w:val="28"/>
              </w:rPr>
              <w:t xml:space="preserve"> </w:t>
            </w:r>
            <w:r>
              <w:rPr>
                <w:sz w:val="28"/>
              </w:rPr>
              <w:t>работами</w:t>
            </w:r>
            <w:r>
              <w:rPr>
                <w:spacing w:val="72"/>
                <w:w w:val="150"/>
                <w:sz w:val="28"/>
              </w:rPr>
              <w:t xml:space="preserve"> </w:t>
            </w:r>
            <w:r>
              <w:rPr>
                <w:spacing w:val="-4"/>
                <w:sz w:val="28"/>
              </w:rPr>
              <w:t>друг</w:t>
            </w:r>
          </w:p>
          <w:p w:rsidR="00CC59FA">
            <w:pPr>
              <w:pStyle w:val="TableParagraph"/>
              <w:spacing w:before="0" w:line="300" w:lineRule="exact"/>
              <w:rPr>
                <w:sz w:val="28"/>
              </w:rPr>
            </w:pPr>
            <w:r>
              <w:rPr>
                <w:spacing w:val="-2"/>
                <w:sz w:val="28"/>
              </w:rPr>
              <w:t>друга</w:t>
            </w:r>
          </w:p>
        </w:tc>
        <w:tc>
          <w:tcPr>
            <w:tcW w:w="1104" w:type="dxa"/>
          </w:tcPr>
          <w:p w:rsidR="00CC59FA">
            <w:pPr>
              <w:pStyle w:val="TableParagraph"/>
              <w:spacing w:before="9"/>
              <w:ind w:left="20" w:right="8"/>
              <w:jc w:val="center"/>
              <w:rPr>
                <w:sz w:val="28"/>
              </w:rPr>
            </w:pPr>
            <w:r>
              <w:rPr>
                <w:spacing w:val="-2"/>
                <w:sz w:val="28"/>
              </w:rPr>
              <w:t>5-</w:t>
            </w:r>
            <w:r>
              <w:rPr>
                <w:spacing w:val="-10"/>
                <w:sz w:val="28"/>
              </w:rPr>
              <w:t>9</w:t>
            </w:r>
          </w:p>
        </w:tc>
        <w:tc>
          <w:tcPr>
            <w:tcW w:w="1996" w:type="dxa"/>
          </w:tcPr>
          <w:p w:rsidR="00CC59FA">
            <w:pPr>
              <w:pStyle w:val="TableParagraph"/>
              <w:spacing w:before="9"/>
              <w:ind w:left="655" w:right="457" w:hanging="188"/>
              <w:rPr>
                <w:sz w:val="28"/>
              </w:rPr>
            </w:pPr>
            <w:r>
              <w:rPr>
                <w:spacing w:val="-2"/>
                <w:sz w:val="28"/>
              </w:rPr>
              <w:t xml:space="preserve">согласно </w:t>
            </w:r>
            <w:r>
              <w:rPr>
                <w:spacing w:val="-4"/>
                <w:sz w:val="28"/>
              </w:rPr>
              <w:t>плана</w:t>
            </w:r>
          </w:p>
        </w:tc>
        <w:tc>
          <w:tcPr>
            <w:tcW w:w="4996" w:type="dxa"/>
          </w:tcPr>
          <w:p w:rsidR="00CC59FA">
            <w:pPr>
              <w:pStyle w:val="TableParagraph"/>
              <w:spacing w:before="9"/>
              <w:rPr>
                <w:sz w:val="28"/>
              </w:rPr>
            </w:pPr>
            <w:r>
              <w:rPr>
                <w:sz w:val="28"/>
              </w:rPr>
              <w:t>классные</w:t>
            </w:r>
            <w:r>
              <w:rPr>
                <w:spacing w:val="-1"/>
                <w:sz w:val="28"/>
              </w:rPr>
              <w:t xml:space="preserve"> </w:t>
            </w:r>
            <w:r>
              <w:rPr>
                <w:spacing w:val="-2"/>
                <w:sz w:val="28"/>
              </w:rPr>
              <w:t>руководители</w:t>
            </w:r>
          </w:p>
        </w:tc>
      </w:tr>
      <w:tr>
        <w:tblPrEx>
          <w:tblW w:w="0" w:type="auto"/>
          <w:tblInd w:w="193" w:type="dxa"/>
          <w:tblLayout w:type="fixed"/>
          <w:tblLook w:val="01E0"/>
        </w:tblPrEx>
        <w:trPr>
          <w:trHeight w:val="2426"/>
        </w:trPr>
        <w:tc>
          <w:tcPr>
            <w:tcW w:w="6228" w:type="dxa"/>
          </w:tcPr>
          <w:p w:rsidR="00CC59FA">
            <w:pPr>
              <w:pStyle w:val="TableParagraph"/>
              <w:tabs>
                <w:tab w:val="left" w:pos="2543"/>
                <w:tab w:val="left" w:pos="3583"/>
                <w:tab w:val="left" w:pos="6055"/>
              </w:tabs>
              <w:spacing w:before="9" w:line="280" w:lineRule="auto"/>
              <w:ind w:right="28"/>
              <w:jc w:val="both"/>
              <w:rPr>
                <w:sz w:val="28"/>
              </w:rPr>
            </w:pPr>
            <w:r>
              <w:rPr>
                <w:spacing w:val="-2"/>
                <w:sz w:val="28"/>
              </w:rPr>
              <w:t>Организация</w:t>
            </w:r>
            <w:r>
              <w:rPr>
                <w:sz w:val="28"/>
              </w:rPr>
              <w:tab/>
            </w:r>
            <w:r>
              <w:rPr>
                <w:spacing w:val="-10"/>
                <w:sz w:val="28"/>
              </w:rPr>
              <w:t>и</w:t>
            </w:r>
            <w:r>
              <w:rPr>
                <w:sz w:val="28"/>
              </w:rPr>
              <w:tab/>
            </w:r>
            <w:r>
              <w:rPr>
                <w:spacing w:val="-2"/>
                <w:sz w:val="28"/>
              </w:rPr>
              <w:t>поддержание</w:t>
            </w:r>
            <w:r>
              <w:rPr>
                <w:sz w:val="28"/>
              </w:rPr>
              <w:tab/>
            </w:r>
            <w:r>
              <w:rPr>
                <w:spacing w:val="-10"/>
                <w:sz w:val="28"/>
              </w:rPr>
              <w:t xml:space="preserve">в </w:t>
            </w:r>
            <w:r>
              <w:rPr>
                <w:sz w:val="28"/>
              </w:rPr>
              <w:t>общеобразовательной организации звукового пространства позитивной духовно-</w:t>
            </w:r>
          </w:p>
          <w:p w:rsidR="00CC59FA">
            <w:pPr>
              <w:pStyle w:val="TableParagraph"/>
              <w:tabs>
                <w:tab w:val="left" w:pos="2726"/>
              </w:tabs>
              <w:spacing w:before="0"/>
              <w:ind w:right="90"/>
              <w:jc w:val="both"/>
              <w:rPr>
                <w:sz w:val="28"/>
              </w:rPr>
            </w:pPr>
            <w:r>
              <w:rPr>
                <w:spacing w:val="-2"/>
                <w:sz w:val="28"/>
              </w:rPr>
              <w:t>нравственной,</w:t>
            </w:r>
            <w:r>
              <w:rPr>
                <w:sz w:val="28"/>
              </w:rPr>
              <w:tab/>
            </w:r>
            <w:r>
              <w:rPr>
                <w:spacing w:val="-2"/>
                <w:sz w:val="28"/>
              </w:rPr>
              <w:t xml:space="preserve">гражданско-патриотической </w:t>
            </w:r>
            <w:r>
              <w:rPr>
                <w:sz w:val="28"/>
              </w:rPr>
              <w:t>воспитательной направленности (звонки- мелодии,</w:t>
            </w:r>
            <w:r>
              <w:rPr>
                <w:spacing w:val="55"/>
                <w:sz w:val="28"/>
              </w:rPr>
              <w:t xml:space="preserve"> </w:t>
            </w:r>
            <w:r>
              <w:rPr>
                <w:sz w:val="28"/>
              </w:rPr>
              <w:t>музыка,</w:t>
            </w:r>
            <w:r>
              <w:rPr>
                <w:spacing w:val="53"/>
                <w:sz w:val="28"/>
              </w:rPr>
              <w:t xml:space="preserve"> </w:t>
            </w:r>
            <w:r>
              <w:rPr>
                <w:sz w:val="28"/>
              </w:rPr>
              <w:t>информационные</w:t>
            </w:r>
            <w:r>
              <w:rPr>
                <w:spacing w:val="55"/>
                <w:sz w:val="28"/>
              </w:rPr>
              <w:t xml:space="preserve"> </w:t>
            </w:r>
            <w:r>
              <w:rPr>
                <w:spacing w:val="-2"/>
                <w:sz w:val="28"/>
              </w:rPr>
              <w:t>сообщения),</w:t>
            </w:r>
          </w:p>
          <w:p w:rsidR="00CC59FA">
            <w:pPr>
              <w:pStyle w:val="TableParagraph"/>
              <w:spacing w:before="0" w:line="304" w:lineRule="exact"/>
              <w:jc w:val="both"/>
              <w:rPr>
                <w:sz w:val="28"/>
              </w:rPr>
            </w:pPr>
            <w:r>
              <w:rPr>
                <w:sz w:val="28"/>
              </w:rPr>
              <w:t>исполнение</w:t>
            </w:r>
            <w:r>
              <w:rPr>
                <w:spacing w:val="-1"/>
                <w:sz w:val="28"/>
              </w:rPr>
              <w:t xml:space="preserve"> </w:t>
            </w:r>
            <w:r>
              <w:rPr>
                <w:sz w:val="28"/>
              </w:rPr>
              <w:t>гимна</w:t>
            </w:r>
            <w:r>
              <w:rPr>
                <w:spacing w:val="-5"/>
                <w:sz w:val="28"/>
              </w:rPr>
              <w:t xml:space="preserve"> </w:t>
            </w:r>
            <w:r>
              <w:rPr>
                <w:sz w:val="28"/>
              </w:rPr>
              <w:t>Российской</w:t>
            </w:r>
            <w:r>
              <w:rPr>
                <w:spacing w:val="-1"/>
                <w:sz w:val="28"/>
              </w:rPr>
              <w:t xml:space="preserve"> </w:t>
            </w:r>
            <w:r>
              <w:rPr>
                <w:spacing w:val="-2"/>
                <w:sz w:val="28"/>
              </w:rPr>
              <w:t>Федерации</w:t>
            </w:r>
          </w:p>
        </w:tc>
        <w:tc>
          <w:tcPr>
            <w:tcW w:w="1104" w:type="dxa"/>
          </w:tcPr>
          <w:p w:rsidR="00CC59FA">
            <w:pPr>
              <w:pStyle w:val="TableParagraph"/>
              <w:ind w:left="20" w:right="8"/>
              <w:jc w:val="center"/>
              <w:rPr>
                <w:sz w:val="28"/>
              </w:rPr>
            </w:pPr>
            <w:r>
              <w:rPr>
                <w:spacing w:val="-2"/>
                <w:sz w:val="28"/>
              </w:rPr>
              <w:t>5-</w:t>
            </w:r>
            <w:r>
              <w:rPr>
                <w:spacing w:val="-10"/>
                <w:sz w:val="28"/>
              </w:rPr>
              <w:t>9</w:t>
            </w:r>
          </w:p>
        </w:tc>
        <w:tc>
          <w:tcPr>
            <w:tcW w:w="1996" w:type="dxa"/>
          </w:tcPr>
          <w:p w:rsidR="00CC59FA">
            <w:pPr>
              <w:pStyle w:val="TableParagraph"/>
              <w:spacing w:line="242" w:lineRule="auto"/>
              <w:ind w:firstLine="456"/>
              <w:rPr>
                <w:sz w:val="28"/>
              </w:rPr>
            </w:pPr>
            <w:r>
              <w:rPr>
                <w:sz w:val="28"/>
              </w:rPr>
              <w:t xml:space="preserve">по мере </w:t>
            </w:r>
            <w:r>
              <w:rPr>
                <w:spacing w:val="-2"/>
                <w:sz w:val="28"/>
              </w:rPr>
              <w:t>необходимости</w:t>
            </w:r>
          </w:p>
        </w:tc>
        <w:tc>
          <w:tcPr>
            <w:tcW w:w="4996" w:type="dxa"/>
          </w:tcPr>
          <w:p w:rsidR="00CC59FA">
            <w:pPr>
              <w:pStyle w:val="TableParagraph"/>
              <w:ind w:right="34"/>
              <w:jc w:val="both"/>
              <w:rPr>
                <w:sz w:val="28"/>
              </w:rPr>
            </w:pPr>
            <w:r>
              <w:rPr>
                <w:sz w:val="28"/>
              </w:rPr>
              <w:t xml:space="preserve">заместитель директора по ВР, АХЧ, педагог организатор, классные </w:t>
            </w:r>
            <w:r>
              <w:rPr>
                <w:spacing w:val="-2"/>
                <w:sz w:val="28"/>
              </w:rPr>
              <w:t>руководители</w:t>
            </w:r>
          </w:p>
        </w:tc>
      </w:tr>
    </w:tbl>
    <w:p w:rsidR="00CC59FA">
      <w:pPr>
        <w:jc w:val="both"/>
        <w:rPr>
          <w:sz w:val="28"/>
        </w:rPr>
        <w:sectPr>
          <w:pgSz w:w="16840" w:h="11910" w:orient="landscape"/>
          <w:pgMar w:top="1100" w:right="1060" w:bottom="740" w:left="1160" w:header="578" w:footer="516" w:gutter="0"/>
          <w:cols w:space="720"/>
        </w:sectPr>
      </w:pPr>
    </w:p>
    <w:tbl>
      <w:tblPr>
        <w:tblStyle w:val="TableNormal0"/>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28"/>
        <w:gridCol w:w="1104"/>
        <w:gridCol w:w="1996"/>
        <w:gridCol w:w="4996"/>
      </w:tblGrid>
      <w:tr>
        <w:tblPrEx>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2586"/>
        </w:trPr>
        <w:tc>
          <w:tcPr>
            <w:tcW w:w="6228" w:type="dxa"/>
          </w:tcPr>
          <w:p w:rsidR="00CC59FA">
            <w:pPr>
              <w:pStyle w:val="TableParagraph"/>
              <w:tabs>
                <w:tab w:val="left" w:pos="2550"/>
              </w:tabs>
              <w:spacing w:before="9"/>
              <w:ind w:right="91"/>
              <w:jc w:val="both"/>
              <w:rPr>
                <w:sz w:val="28"/>
              </w:rPr>
            </w:pPr>
            <w:r>
              <w:rPr>
                <w:sz w:val="28"/>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w:t>
            </w:r>
            <w:r>
              <w:rPr>
                <w:spacing w:val="-2"/>
                <w:sz w:val="28"/>
              </w:rPr>
              <w:t>позитивного</w:t>
            </w:r>
            <w:r>
              <w:rPr>
                <w:sz w:val="28"/>
              </w:rPr>
              <w:tab/>
            </w:r>
            <w:r>
              <w:rPr>
                <w:spacing w:val="-2"/>
                <w:sz w:val="28"/>
              </w:rPr>
              <w:t xml:space="preserve">гражданско-патриотического, </w:t>
            </w:r>
            <w:r>
              <w:rPr>
                <w:sz w:val="28"/>
              </w:rPr>
              <w:t>духовно-нравственного содержания, фотоотчёты об</w:t>
            </w:r>
            <w:r>
              <w:rPr>
                <w:spacing w:val="2"/>
                <w:sz w:val="28"/>
              </w:rPr>
              <w:t xml:space="preserve"> </w:t>
            </w:r>
            <w:r>
              <w:rPr>
                <w:sz w:val="28"/>
              </w:rPr>
              <w:t>интересных</w:t>
            </w:r>
            <w:r>
              <w:rPr>
                <w:spacing w:val="3"/>
                <w:sz w:val="28"/>
              </w:rPr>
              <w:t xml:space="preserve"> </w:t>
            </w:r>
            <w:r>
              <w:rPr>
                <w:sz w:val="28"/>
              </w:rPr>
              <w:t>событиях, поздравления</w:t>
            </w:r>
            <w:r>
              <w:rPr>
                <w:spacing w:val="-1"/>
                <w:sz w:val="28"/>
              </w:rPr>
              <w:t xml:space="preserve"> </w:t>
            </w:r>
            <w:r>
              <w:rPr>
                <w:spacing w:val="-2"/>
                <w:sz w:val="28"/>
              </w:rPr>
              <w:t>педагогов</w:t>
            </w:r>
          </w:p>
          <w:p w:rsidR="00CC59FA">
            <w:pPr>
              <w:pStyle w:val="TableParagraph"/>
              <w:spacing w:before="0" w:line="303" w:lineRule="exact"/>
              <w:jc w:val="both"/>
              <w:rPr>
                <w:sz w:val="28"/>
              </w:rPr>
            </w:pPr>
            <w:r>
              <w:rPr>
                <w:sz w:val="28"/>
              </w:rPr>
              <w:t>и</w:t>
            </w:r>
            <w:r>
              <w:rPr>
                <w:spacing w:val="4"/>
                <w:sz w:val="28"/>
              </w:rPr>
              <w:t xml:space="preserve"> </w:t>
            </w:r>
            <w:r>
              <w:rPr>
                <w:spacing w:val="-2"/>
                <w:sz w:val="28"/>
              </w:rPr>
              <w:t>обучающихся</w:t>
            </w:r>
          </w:p>
        </w:tc>
        <w:tc>
          <w:tcPr>
            <w:tcW w:w="1104" w:type="dxa"/>
          </w:tcPr>
          <w:p w:rsidR="00CC59FA">
            <w:pPr>
              <w:pStyle w:val="TableParagraph"/>
              <w:spacing w:before="9"/>
              <w:ind w:left="20" w:right="8"/>
              <w:jc w:val="center"/>
              <w:rPr>
                <w:sz w:val="28"/>
              </w:rPr>
            </w:pPr>
            <w:r>
              <w:rPr>
                <w:spacing w:val="-2"/>
                <w:sz w:val="28"/>
              </w:rPr>
              <w:t>5-</w:t>
            </w:r>
            <w:r>
              <w:rPr>
                <w:spacing w:val="-10"/>
                <w:sz w:val="28"/>
              </w:rPr>
              <w:t>9</w:t>
            </w:r>
          </w:p>
        </w:tc>
        <w:tc>
          <w:tcPr>
            <w:tcW w:w="1996" w:type="dxa"/>
          </w:tcPr>
          <w:p w:rsidR="00CC59FA">
            <w:pPr>
              <w:pStyle w:val="TableParagraph"/>
              <w:spacing w:before="9"/>
              <w:ind w:left="135"/>
              <w:rPr>
                <w:sz w:val="28"/>
              </w:rPr>
            </w:pPr>
            <w:r>
              <w:rPr>
                <w:sz w:val="28"/>
              </w:rPr>
              <w:t>в</w:t>
            </w:r>
            <w:r>
              <w:rPr>
                <w:spacing w:val="-2"/>
                <w:sz w:val="28"/>
              </w:rPr>
              <w:t xml:space="preserve"> </w:t>
            </w:r>
            <w:r>
              <w:rPr>
                <w:sz w:val="28"/>
              </w:rPr>
              <w:t xml:space="preserve">течение </w:t>
            </w:r>
            <w:r>
              <w:rPr>
                <w:spacing w:val="-4"/>
                <w:sz w:val="28"/>
              </w:rPr>
              <w:t>года</w:t>
            </w:r>
          </w:p>
        </w:tc>
        <w:tc>
          <w:tcPr>
            <w:tcW w:w="4996" w:type="dxa"/>
          </w:tcPr>
          <w:p w:rsidR="00CC59FA">
            <w:pPr>
              <w:pStyle w:val="TableParagraph"/>
              <w:spacing w:before="9"/>
              <w:rPr>
                <w:sz w:val="28"/>
              </w:rPr>
            </w:pPr>
            <w:r>
              <w:rPr>
                <w:sz w:val="28"/>
              </w:rPr>
              <w:t xml:space="preserve">заместитель директора по ВР, классные </w:t>
            </w:r>
            <w:r>
              <w:rPr>
                <w:spacing w:val="-2"/>
                <w:sz w:val="28"/>
              </w:rPr>
              <w:t>руководители</w:t>
            </w:r>
          </w:p>
        </w:tc>
      </w:tr>
      <w:tr>
        <w:tblPrEx>
          <w:tblW w:w="0" w:type="auto"/>
          <w:tblInd w:w="193" w:type="dxa"/>
          <w:tblLayout w:type="fixed"/>
          <w:tblLook w:val="01E0"/>
        </w:tblPrEx>
        <w:trPr>
          <w:trHeight w:val="1294"/>
        </w:trPr>
        <w:tc>
          <w:tcPr>
            <w:tcW w:w="6228" w:type="dxa"/>
          </w:tcPr>
          <w:p w:rsidR="00CC59FA">
            <w:pPr>
              <w:pStyle w:val="TableParagraph"/>
              <w:ind w:right="84"/>
              <w:jc w:val="both"/>
              <w:rPr>
                <w:sz w:val="28"/>
              </w:rPr>
            </w:pPr>
            <w:r>
              <w:rPr>
                <w:sz w:val="28"/>
              </w:rPr>
              <w:t>Оформление, поддержание, использование в воспитательном процессе «мест гражданского почитания»</w:t>
            </w:r>
            <w:r>
              <w:rPr>
                <w:spacing w:val="48"/>
                <w:sz w:val="28"/>
              </w:rPr>
              <w:t xml:space="preserve"> </w:t>
            </w:r>
            <w:r>
              <w:rPr>
                <w:sz w:val="28"/>
              </w:rPr>
              <w:t>в</w:t>
            </w:r>
            <w:r>
              <w:rPr>
                <w:spacing w:val="49"/>
                <w:sz w:val="28"/>
              </w:rPr>
              <w:t xml:space="preserve"> </w:t>
            </w:r>
            <w:r>
              <w:rPr>
                <w:sz w:val="28"/>
              </w:rPr>
              <w:t>помещениях</w:t>
            </w:r>
            <w:r>
              <w:rPr>
                <w:spacing w:val="53"/>
                <w:sz w:val="28"/>
              </w:rPr>
              <w:t xml:space="preserve"> </w:t>
            </w:r>
            <w:r>
              <w:rPr>
                <w:spacing w:val="-2"/>
                <w:sz w:val="28"/>
              </w:rPr>
              <w:t>общеобразовательной</w:t>
            </w:r>
          </w:p>
          <w:p w:rsidR="00CC59FA">
            <w:pPr>
              <w:pStyle w:val="TableParagraph"/>
              <w:spacing w:before="0" w:line="302" w:lineRule="exact"/>
              <w:jc w:val="both"/>
              <w:rPr>
                <w:sz w:val="28"/>
              </w:rPr>
            </w:pPr>
            <w:r>
              <w:rPr>
                <w:sz w:val="28"/>
              </w:rPr>
              <w:t>организации</w:t>
            </w:r>
            <w:r>
              <w:rPr>
                <w:spacing w:val="-3"/>
                <w:sz w:val="28"/>
              </w:rPr>
              <w:t xml:space="preserve"> </w:t>
            </w:r>
            <w:r>
              <w:rPr>
                <w:sz w:val="28"/>
              </w:rPr>
              <w:t>или</w:t>
            </w:r>
            <w:r>
              <w:rPr>
                <w:spacing w:val="-1"/>
                <w:sz w:val="28"/>
              </w:rPr>
              <w:t xml:space="preserve"> </w:t>
            </w:r>
            <w:r>
              <w:rPr>
                <w:spacing w:val="-5"/>
                <w:sz w:val="28"/>
              </w:rPr>
              <w:t>на</w:t>
            </w:r>
          </w:p>
        </w:tc>
        <w:tc>
          <w:tcPr>
            <w:tcW w:w="1104" w:type="dxa"/>
          </w:tcPr>
          <w:p w:rsidR="00CC59FA">
            <w:pPr>
              <w:pStyle w:val="TableParagraph"/>
              <w:ind w:left="20" w:right="8"/>
              <w:jc w:val="center"/>
              <w:rPr>
                <w:sz w:val="28"/>
              </w:rPr>
            </w:pPr>
            <w:r>
              <w:rPr>
                <w:spacing w:val="-2"/>
                <w:sz w:val="28"/>
              </w:rPr>
              <w:t>5-</w:t>
            </w:r>
            <w:r>
              <w:rPr>
                <w:spacing w:val="-10"/>
                <w:sz w:val="28"/>
              </w:rPr>
              <w:t>9</w:t>
            </w:r>
          </w:p>
        </w:tc>
        <w:tc>
          <w:tcPr>
            <w:tcW w:w="1996" w:type="dxa"/>
          </w:tcPr>
          <w:p w:rsidR="00CC59FA">
            <w:pPr>
              <w:pStyle w:val="TableParagraph"/>
              <w:ind w:firstLine="456"/>
              <w:rPr>
                <w:sz w:val="28"/>
              </w:rPr>
            </w:pPr>
            <w:r>
              <w:rPr>
                <w:sz w:val="28"/>
              </w:rPr>
              <w:t xml:space="preserve">по мере </w:t>
            </w:r>
            <w:r>
              <w:rPr>
                <w:spacing w:val="-2"/>
                <w:sz w:val="28"/>
              </w:rPr>
              <w:t>необходимости</w:t>
            </w:r>
          </w:p>
        </w:tc>
        <w:tc>
          <w:tcPr>
            <w:tcW w:w="4996" w:type="dxa"/>
          </w:tcPr>
          <w:p w:rsidR="00CC59FA">
            <w:pPr>
              <w:pStyle w:val="TableParagraph"/>
              <w:tabs>
                <w:tab w:val="left" w:pos="1758"/>
                <w:tab w:val="left" w:pos="3183"/>
                <w:tab w:val="left" w:pos="3679"/>
                <w:tab w:val="left" w:pos="4295"/>
              </w:tabs>
              <w:ind w:right="34"/>
              <w:rPr>
                <w:sz w:val="28"/>
              </w:rPr>
            </w:pPr>
            <w:r>
              <w:rPr>
                <w:spacing w:val="-2"/>
                <w:sz w:val="28"/>
              </w:rPr>
              <w:t>заместитель</w:t>
            </w:r>
            <w:r>
              <w:rPr>
                <w:sz w:val="28"/>
              </w:rPr>
              <w:tab/>
            </w:r>
            <w:r>
              <w:rPr>
                <w:spacing w:val="-2"/>
                <w:sz w:val="28"/>
              </w:rPr>
              <w:t>директора</w:t>
            </w:r>
            <w:r>
              <w:rPr>
                <w:sz w:val="28"/>
              </w:rPr>
              <w:tab/>
            </w:r>
            <w:r>
              <w:rPr>
                <w:spacing w:val="-6"/>
                <w:sz w:val="28"/>
              </w:rPr>
              <w:t>по</w:t>
            </w:r>
            <w:r>
              <w:rPr>
                <w:sz w:val="28"/>
              </w:rPr>
              <w:tab/>
            </w:r>
            <w:r>
              <w:rPr>
                <w:spacing w:val="-4"/>
                <w:sz w:val="28"/>
              </w:rPr>
              <w:t>ВР,</w:t>
            </w:r>
            <w:r>
              <w:rPr>
                <w:sz w:val="28"/>
              </w:rPr>
              <w:tab/>
            </w:r>
            <w:r>
              <w:rPr>
                <w:spacing w:val="-4"/>
                <w:sz w:val="28"/>
              </w:rPr>
              <w:t xml:space="preserve">АХЧ, </w:t>
            </w:r>
            <w:r>
              <w:rPr>
                <w:sz w:val="28"/>
              </w:rPr>
              <w:t>классные руководители</w:t>
            </w:r>
          </w:p>
        </w:tc>
      </w:tr>
    </w:tbl>
    <w:p w:rsidR="00CC59FA">
      <w:pPr>
        <w:pStyle w:val="BodyText"/>
        <w:spacing w:before="164"/>
        <w:ind w:left="0" w:firstLine="0"/>
        <w:jc w:val="left"/>
        <w:rPr>
          <w:sz w:val="20"/>
        </w:rPr>
      </w:pPr>
    </w:p>
    <w:tbl>
      <w:tblPr>
        <w:tblStyle w:val="TableNormal0"/>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28"/>
        <w:gridCol w:w="1104"/>
        <w:gridCol w:w="1996"/>
        <w:gridCol w:w="4996"/>
      </w:tblGrid>
      <w:tr>
        <w:tblPrEx>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1293"/>
        </w:trPr>
        <w:tc>
          <w:tcPr>
            <w:tcW w:w="6228" w:type="dxa"/>
          </w:tcPr>
          <w:p w:rsidR="00CC59FA">
            <w:pPr>
              <w:pStyle w:val="TableParagraph"/>
              <w:ind w:right="92"/>
              <w:jc w:val="both"/>
              <w:rPr>
                <w:sz w:val="28"/>
              </w:rPr>
            </w:pPr>
            <w:r>
              <w:rPr>
                <w:sz w:val="28"/>
              </w:rPr>
              <w:t>прилегающей территории для общественно- гражданского почитания лиц, мест, событий в истории</w:t>
            </w:r>
            <w:r>
              <w:rPr>
                <w:spacing w:val="25"/>
                <w:sz w:val="28"/>
              </w:rPr>
              <w:t xml:space="preserve">  </w:t>
            </w:r>
            <w:r>
              <w:rPr>
                <w:sz w:val="28"/>
              </w:rPr>
              <w:t>России;</w:t>
            </w:r>
            <w:r>
              <w:rPr>
                <w:spacing w:val="24"/>
                <w:sz w:val="28"/>
              </w:rPr>
              <w:t xml:space="preserve">  </w:t>
            </w:r>
            <w:r>
              <w:rPr>
                <w:sz w:val="28"/>
              </w:rPr>
              <w:t>мемориалов</w:t>
            </w:r>
            <w:r>
              <w:rPr>
                <w:spacing w:val="25"/>
                <w:sz w:val="28"/>
              </w:rPr>
              <w:t xml:space="preserve">  </w:t>
            </w:r>
            <w:r>
              <w:rPr>
                <w:sz w:val="28"/>
              </w:rPr>
              <w:t>воинской</w:t>
            </w:r>
            <w:r>
              <w:rPr>
                <w:spacing w:val="26"/>
                <w:sz w:val="28"/>
              </w:rPr>
              <w:t xml:space="preserve">  </w:t>
            </w:r>
            <w:r>
              <w:rPr>
                <w:spacing w:val="-2"/>
                <w:sz w:val="28"/>
              </w:rPr>
              <w:t>славы,</w:t>
            </w:r>
          </w:p>
          <w:p w:rsidR="00CC59FA">
            <w:pPr>
              <w:pStyle w:val="TableParagraph"/>
              <w:spacing w:before="2" w:line="300" w:lineRule="exact"/>
              <w:jc w:val="both"/>
              <w:rPr>
                <w:sz w:val="28"/>
              </w:rPr>
            </w:pPr>
            <w:r>
              <w:rPr>
                <w:sz w:val="28"/>
              </w:rPr>
              <w:t>памятников,</w:t>
            </w:r>
            <w:r>
              <w:rPr>
                <w:spacing w:val="-3"/>
                <w:sz w:val="28"/>
              </w:rPr>
              <w:t xml:space="preserve"> </w:t>
            </w:r>
            <w:r>
              <w:rPr>
                <w:sz w:val="28"/>
              </w:rPr>
              <w:t>памятных</w:t>
            </w:r>
            <w:r>
              <w:rPr>
                <w:spacing w:val="-3"/>
                <w:sz w:val="28"/>
              </w:rPr>
              <w:t xml:space="preserve"> </w:t>
            </w:r>
            <w:r>
              <w:rPr>
                <w:spacing w:val="-4"/>
                <w:sz w:val="28"/>
              </w:rPr>
              <w:t>досок</w:t>
            </w:r>
          </w:p>
        </w:tc>
        <w:tc>
          <w:tcPr>
            <w:tcW w:w="1104" w:type="dxa"/>
          </w:tcPr>
          <w:p w:rsidR="00CC59FA">
            <w:pPr>
              <w:pStyle w:val="TableParagraph"/>
              <w:spacing w:before="0"/>
              <w:ind w:left="0"/>
              <w:rPr>
                <w:sz w:val="26"/>
              </w:rPr>
            </w:pPr>
          </w:p>
        </w:tc>
        <w:tc>
          <w:tcPr>
            <w:tcW w:w="1996" w:type="dxa"/>
          </w:tcPr>
          <w:p w:rsidR="00CC59FA">
            <w:pPr>
              <w:pStyle w:val="TableParagraph"/>
              <w:spacing w:before="0"/>
              <w:ind w:left="0"/>
              <w:rPr>
                <w:sz w:val="26"/>
              </w:rPr>
            </w:pPr>
          </w:p>
        </w:tc>
        <w:tc>
          <w:tcPr>
            <w:tcW w:w="4996" w:type="dxa"/>
          </w:tcPr>
          <w:p w:rsidR="00CC59FA">
            <w:pPr>
              <w:pStyle w:val="TableParagraph"/>
              <w:spacing w:before="0"/>
              <w:ind w:left="0"/>
              <w:rPr>
                <w:sz w:val="26"/>
              </w:rPr>
            </w:pPr>
          </w:p>
        </w:tc>
      </w:tr>
      <w:tr>
        <w:tblPrEx>
          <w:tblW w:w="0" w:type="auto"/>
          <w:tblInd w:w="193" w:type="dxa"/>
          <w:tblLayout w:type="fixed"/>
          <w:tblLook w:val="01E0"/>
        </w:tblPrEx>
        <w:trPr>
          <w:trHeight w:val="1645"/>
        </w:trPr>
        <w:tc>
          <w:tcPr>
            <w:tcW w:w="6228" w:type="dxa"/>
          </w:tcPr>
          <w:p w:rsidR="00CC59FA">
            <w:pPr>
              <w:pStyle w:val="TableParagraph"/>
              <w:spacing w:before="4" w:line="237" w:lineRule="auto"/>
              <w:ind w:right="88"/>
              <w:jc w:val="both"/>
              <w:rPr>
                <w:sz w:val="28"/>
              </w:rPr>
            </w:pPr>
            <w:r>
              <w:rPr>
                <w:sz w:val="28"/>
              </w:rPr>
              <w:t>Поддержание эстетического вида и благоустройство холлов, классов, доступных и безопасных рекреационных зон, озеленение территории при</w:t>
            </w:r>
          </w:p>
          <w:p w:rsidR="00CC59FA">
            <w:pPr>
              <w:pStyle w:val="TableParagraph"/>
              <w:spacing w:before="42" w:line="304" w:lineRule="exact"/>
              <w:jc w:val="both"/>
              <w:rPr>
                <w:sz w:val="28"/>
              </w:rPr>
            </w:pPr>
            <w:r>
              <w:rPr>
                <w:sz w:val="28"/>
              </w:rPr>
              <w:t>общеобразовательной</w:t>
            </w:r>
            <w:r>
              <w:rPr>
                <w:spacing w:val="-3"/>
                <w:sz w:val="28"/>
              </w:rPr>
              <w:t xml:space="preserve"> </w:t>
            </w:r>
            <w:r>
              <w:rPr>
                <w:spacing w:val="-2"/>
                <w:sz w:val="28"/>
              </w:rPr>
              <w:t>организации</w:t>
            </w:r>
          </w:p>
        </w:tc>
        <w:tc>
          <w:tcPr>
            <w:tcW w:w="1104" w:type="dxa"/>
          </w:tcPr>
          <w:p w:rsidR="00CC59FA">
            <w:pPr>
              <w:pStyle w:val="TableParagraph"/>
              <w:ind w:left="20" w:right="8"/>
              <w:jc w:val="center"/>
              <w:rPr>
                <w:sz w:val="28"/>
              </w:rPr>
            </w:pPr>
            <w:r>
              <w:rPr>
                <w:spacing w:val="-2"/>
                <w:sz w:val="28"/>
              </w:rPr>
              <w:t>5-</w:t>
            </w:r>
            <w:r>
              <w:rPr>
                <w:spacing w:val="-10"/>
                <w:sz w:val="28"/>
              </w:rPr>
              <w:t>9</w:t>
            </w:r>
          </w:p>
        </w:tc>
        <w:tc>
          <w:tcPr>
            <w:tcW w:w="1996" w:type="dxa"/>
          </w:tcPr>
          <w:p w:rsidR="00CC59FA">
            <w:pPr>
              <w:pStyle w:val="TableParagraph"/>
              <w:ind w:left="16"/>
              <w:jc w:val="center"/>
              <w:rPr>
                <w:sz w:val="28"/>
              </w:rPr>
            </w:pPr>
            <w:r>
              <w:rPr>
                <w:sz w:val="28"/>
              </w:rPr>
              <w:t>в</w:t>
            </w:r>
            <w:r>
              <w:rPr>
                <w:spacing w:val="-2"/>
                <w:sz w:val="28"/>
              </w:rPr>
              <w:t xml:space="preserve"> </w:t>
            </w:r>
            <w:r>
              <w:rPr>
                <w:sz w:val="28"/>
              </w:rPr>
              <w:t xml:space="preserve">течение </w:t>
            </w:r>
            <w:r>
              <w:rPr>
                <w:spacing w:val="-4"/>
                <w:sz w:val="28"/>
              </w:rPr>
              <w:t>года</w:t>
            </w:r>
          </w:p>
        </w:tc>
        <w:tc>
          <w:tcPr>
            <w:tcW w:w="4996" w:type="dxa"/>
          </w:tcPr>
          <w:p w:rsidR="00CC59FA">
            <w:pPr>
              <w:pStyle w:val="TableParagraph"/>
              <w:tabs>
                <w:tab w:val="left" w:pos="1754"/>
                <w:tab w:val="left" w:pos="3675"/>
                <w:tab w:val="left" w:pos="4295"/>
              </w:tabs>
              <w:spacing w:line="242" w:lineRule="auto"/>
              <w:ind w:left="103" w:right="34"/>
              <w:rPr>
                <w:sz w:val="28"/>
              </w:rPr>
            </w:pPr>
            <w:r>
              <w:rPr>
                <w:spacing w:val="-2"/>
                <w:sz w:val="28"/>
              </w:rPr>
              <w:t>заместитель</w:t>
            </w:r>
            <w:r>
              <w:rPr>
                <w:sz w:val="28"/>
              </w:rPr>
              <w:tab/>
              <w:t>директора</w:t>
            </w:r>
            <w:r>
              <w:rPr>
                <w:spacing w:val="80"/>
                <w:sz w:val="28"/>
              </w:rPr>
              <w:t xml:space="preserve"> </w:t>
            </w:r>
            <w:r>
              <w:rPr>
                <w:sz w:val="28"/>
              </w:rPr>
              <w:t>по</w:t>
            </w:r>
            <w:r>
              <w:rPr>
                <w:sz w:val="28"/>
              </w:rPr>
              <w:tab/>
            </w:r>
            <w:r>
              <w:rPr>
                <w:spacing w:val="-4"/>
                <w:sz w:val="28"/>
              </w:rPr>
              <w:t>ВР,</w:t>
            </w:r>
            <w:r>
              <w:rPr>
                <w:sz w:val="28"/>
              </w:rPr>
              <w:tab/>
            </w:r>
            <w:r>
              <w:rPr>
                <w:spacing w:val="-4"/>
                <w:sz w:val="28"/>
              </w:rPr>
              <w:t xml:space="preserve">АХЧ, </w:t>
            </w:r>
            <w:r>
              <w:rPr>
                <w:sz w:val="28"/>
              </w:rPr>
              <w:t>классные руководители</w:t>
            </w:r>
          </w:p>
        </w:tc>
      </w:tr>
      <w:tr>
        <w:tblPrEx>
          <w:tblW w:w="0" w:type="auto"/>
          <w:tblInd w:w="193" w:type="dxa"/>
          <w:tblLayout w:type="fixed"/>
          <w:tblLook w:val="01E0"/>
        </w:tblPrEx>
        <w:trPr>
          <w:trHeight w:val="974"/>
        </w:trPr>
        <w:tc>
          <w:tcPr>
            <w:tcW w:w="6228" w:type="dxa"/>
          </w:tcPr>
          <w:p w:rsidR="00CC59FA">
            <w:pPr>
              <w:pStyle w:val="TableParagraph"/>
              <w:tabs>
                <w:tab w:val="left" w:pos="2014"/>
                <w:tab w:val="left" w:pos="3902"/>
                <w:tab w:val="left" w:pos="4358"/>
              </w:tabs>
              <w:rPr>
                <w:sz w:val="28"/>
              </w:rPr>
            </w:pPr>
            <w:r>
              <w:rPr>
                <w:spacing w:val="-2"/>
                <w:sz w:val="28"/>
              </w:rPr>
              <w:t>Оформление,</w:t>
            </w:r>
            <w:r>
              <w:rPr>
                <w:sz w:val="28"/>
              </w:rPr>
              <w:tab/>
            </w:r>
            <w:r>
              <w:rPr>
                <w:spacing w:val="-2"/>
                <w:sz w:val="28"/>
              </w:rPr>
              <w:t>поддержание</w:t>
            </w:r>
            <w:r>
              <w:rPr>
                <w:sz w:val="28"/>
              </w:rPr>
              <w:tab/>
            </w:r>
            <w:r>
              <w:rPr>
                <w:spacing w:val="-10"/>
                <w:sz w:val="28"/>
              </w:rPr>
              <w:t>и</w:t>
            </w:r>
            <w:r>
              <w:rPr>
                <w:sz w:val="28"/>
              </w:rPr>
              <w:tab/>
            </w:r>
            <w:r>
              <w:rPr>
                <w:spacing w:val="-2"/>
                <w:sz w:val="28"/>
              </w:rPr>
              <w:t>использование</w:t>
            </w:r>
          </w:p>
          <w:p w:rsidR="00CC59FA">
            <w:pPr>
              <w:pStyle w:val="TableParagraph"/>
              <w:tabs>
                <w:tab w:val="left" w:pos="1330"/>
                <w:tab w:val="left" w:pos="3094"/>
                <w:tab w:val="left" w:pos="4746"/>
                <w:tab w:val="left" w:pos="5114"/>
              </w:tabs>
              <w:spacing w:before="0" w:line="320" w:lineRule="exact"/>
              <w:ind w:right="93"/>
              <w:rPr>
                <w:sz w:val="28"/>
              </w:rPr>
            </w:pPr>
            <w:r>
              <w:rPr>
                <w:spacing w:val="-2"/>
                <w:sz w:val="28"/>
              </w:rPr>
              <w:t>игровых</w:t>
            </w:r>
            <w:r>
              <w:rPr>
                <w:sz w:val="28"/>
              </w:rPr>
              <w:tab/>
            </w:r>
            <w:r>
              <w:rPr>
                <w:spacing w:val="-2"/>
                <w:sz w:val="28"/>
              </w:rPr>
              <w:t>пространств,</w:t>
            </w:r>
            <w:r>
              <w:rPr>
                <w:sz w:val="28"/>
              </w:rPr>
              <w:tab/>
            </w:r>
            <w:r>
              <w:rPr>
                <w:spacing w:val="-2"/>
                <w:sz w:val="28"/>
              </w:rPr>
              <w:t>спортивных</w:t>
            </w:r>
            <w:r>
              <w:rPr>
                <w:sz w:val="28"/>
              </w:rPr>
              <w:tab/>
            </w:r>
            <w:r>
              <w:rPr>
                <w:spacing w:val="-10"/>
                <w:sz w:val="28"/>
              </w:rPr>
              <w:t>и</w:t>
            </w:r>
            <w:r>
              <w:rPr>
                <w:sz w:val="28"/>
              </w:rPr>
              <w:tab/>
            </w:r>
            <w:r>
              <w:rPr>
                <w:spacing w:val="-2"/>
                <w:sz w:val="28"/>
              </w:rPr>
              <w:t>игровых площадок</w:t>
            </w:r>
          </w:p>
        </w:tc>
        <w:tc>
          <w:tcPr>
            <w:tcW w:w="1104" w:type="dxa"/>
          </w:tcPr>
          <w:p w:rsidR="00CC59FA">
            <w:pPr>
              <w:pStyle w:val="TableParagraph"/>
              <w:ind w:left="20" w:right="8"/>
              <w:jc w:val="center"/>
              <w:rPr>
                <w:sz w:val="28"/>
              </w:rPr>
            </w:pPr>
            <w:r>
              <w:rPr>
                <w:spacing w:val="-2"/>
                <w:sz w:val="28"/>
              </w:rPr>
              <w:t>5-</w:t>
            </w:r>
            <w:r>
              <w:rPr>
                <w:spacing w:val="-10"/>
                <w:sz w:val="28"/>
              </w:rPr>
              <w:t>9</w:t>
            </w:r>
          </w:p>
        </w:tc>
        <w:tc>
          <w:tcPr>
            <w:tcW w:w="1996" w:type="dxa"/>
          </w:tcPr>
          <w:p w:rsidR="00CC59FA">
            <w:pPr>
              <w:pStyle w:val="TableParagraph"/>
              <w:spacing w:line="242" w:lineRule="auto"/>
              <w:ind w:firstLine="456"/>
              <w:rPr>
                <w:sz w:val="28"/>
              </w:rPr>
            </w:pPr>
            <w:r>
              <w:rPr>
                <w:sz w:val="28"/>
              </w:rPr>
              <w:t xml:space="preserve">по мере </w:t>
            </w:r>
            <w:r>
              <w:rPr>
                <w:spacing w:val="-2"/>
                <w:sz w:val="28"/>
              </w:rPr>
              <w:t>необходимости</w:t>
            </w:r>
          </w:p>
        </w:tc>
        <w:tc>
          <w:tcPr>
            <w:tcW w:w="4996" w:type="dxa"/>
          </w:tcPr>
          <w:p w:rsidR="00CC59FA">
            <w:pPr>
              <w:pStyle w:val="TableParagraph"/>
              <w:tabs>
                <w:tab w:val="left" w:pos="1754"/>
                <w:tab w:val="left" w:pos="3675"/>
                <w:tab w:val="left" w:pos="4295"/>
              </w:tabs>
              <w:spacing w:line="242" w:lineRule="auto"/>
              <w:ind w:left="103" w:right="34"/>
              <w:rPr>
                <w:sz w:val="28"/>
              </w:rPr>
            </w:pPr>
            <w:r>
              <w:rPr>
                <w:spacing w:val="-2"/>
                <w:sz w:val="28"/>
              </w:rPr>
              <w:t>заместитель</w:t>
            </w:r>
            <w:r>
              <w:rPr>
                <w:sz w:val="28"/>
              </w:rPr>
              <w:tab/>
              <w:t>директора</w:t>
            </w:r>
            <w:r>
              <w:rPr>
                <w:spacing w:val="80"/>
                <w:sz w:val="28"/>
              </w:rPr>
              <w:t xml:space="preserve"> </w:t>
            </w:r>
            <w:r>
              <w:rPr>
                <w:sz w:val="28"/>
              </w:rPr>
              <w:t>по</w:t>
            </w:r>
            <w:r>
              <w:rPr>
                <w:sz w:val="28"/>
              </w:rPr>
              <w:tab/>
            </w:r>
            <w:r>
              <w:rPr>
                <w:spacing w:val="-4"/>
                <w:sz w:val="28"/>
              </w:rPr>
              <w:t>ВР,</w:t>
            </w:r>
            <w:r>
              <w:rPr>
                <w:sz w:val="28"/>
              </w:rPr>
              <w:tab/>
            </w:r>
            <w:r>
              <w:rPr>
                <w:spacing w:val="-4"/>
                <w:sz w:val="28"/>
              </w:rPr>
              <w:t xml:space="preserve">АХЧ, </w:t>
            </w:r>
            <w:r>
              <w:rPr>
                <w:sz w:val="28"/>
              </w:rPr>
              <w:t>классные руководители</w:t>
            </w:r>
          </w:p>
        </w:tc>
      </w:tr>
      <w:tr>
        <w:tblPrEx>
          <w:tblW w:w="0" w:type="auto"/>
          <w:tblInd w:w="193" w:type="dxa"/>
          <w:tblLayout w:type="fixed"/>
          <w:tblLook w:val="01E0"/>
        </w:tblPrEx>
        <w:trPr>
          <w:trHeight w:val="1618"/>
        </w:trPr>
        <w:tc>
          <w:tcPr>
            <w:tcW w:w="6228" w:type="dxa"/>
          </w:tcPr>
          <w:p w:rsidR="00CC59FA">
            <w:pPr>
              <w:pStyle w:val="TableParagraph"/>
              <w:ind w:right="92"/>
              <w:jc w:val="both"/>
              <w:rPr>
                <w:sz w:val="28"/>
              </w:rPr>
            </w:pPr>
            <w:r>
              <w:rPr>
                <w:sz w:val="28"/>
              </w:rPr>
              <w:t>Поддержание в библиотеке стеллажей</w:t>
            </w:r>
            <w:r>
              <w:rPr>
                <w:spacing w:val="40"/>
                <w:sz w:val="28"/>
              </w:rPr>
              <w:t xml:space="preserve"> </w:t>
            </w:r>
            <w:r>
              <w:rPr>
                <w:sz w:val="28"/>
              </w:rPr>
              <w:t>свободного книгообмена, на которые обучающиеся, родители, педагоги выставляют для</w:t>
            </w:r>
            <w:r>
              <w:rPr>
                <w:spacing w:val="25"/>
                <w:sz w:val="28"/>
              </w:rPr>
              <w:t xml:space="preserve"> </w:t>
            </w:r>
            <w:r>
              <w:rPr>
                <w:sz w:val="28"/>
              </w:rPr>
              <w:t>общего</w:t>
            </w:r>
            <w:r>
              <w:rPr>
                <w:spacing w:val="22"/>
                <w:sz w:val="28"/>
              </w:rPr>
              <w:t xml:space="preserve"> </w:t>
            </w:r>
            <w:r>
              <w:rPr>
                <w:sz w:val="28"/>
              </w:rPr>
              <w:t>использования</w:t>
            </w:r>
            <w:r>
              <w:rPr>
                <w:spacing w:val="25"/>
                <w:sz w:val="28"/>
              </w:rPr>
              <w:t xml:space="preserve"> </w:t>
            </w:r>
            <w:r>
              <w:rPr>
                <w:sz w:val="28"/>
              </w:rPr>
              <w:t>свои</w:t>
            </w:r>
            <w:r>
              <w:rPr>
                <w:spacing w:val="24"/>
                <w:sz w:val="28"/>
              </w:rPr>
              <w:t xml:space="preserve"> </w:t>
            </w:r>
            <w:r>
              <w:rPr>
                <w:sz w:val="28"/>
              </w:rPr>
              <w:t>книги,</w:t>
            </w:r>
            <w:r>
              <w:rPr>
                <w:spacing w:val="24"/>
                <w:sz w:val="28"/>
              </w:rPr>
              <w:t xml:space="preserve"> </w:t>
            </w:r>
            <w:r>
              <w:rPr>
                <w:sz w:val="28"/>
              </w:rPr>
              <w:t>брать</w:t>
            </w:r>
            <w:r>
              <w:rPr>
                <w:spacing w:val="23"/>
                <w:sz w:val="28"/>
              </w:rPr>
              <w:t xml:space="preserve"> </w:t>
            </w:r>
            <w:r>
              <w:rPr>
                <w:spacing w:val="-5"/>
                <w:sz w:val="28"/>
              </w:rPr>
              <w:t>для</w:t>
            </w:r>
          </w:p>
          <w:p w:rsidR="00CC59FA">
            <w:pPr>
              <w:pStyle w:val="TableParagraph"/>
              <w:spacing w:before="0" w:line="304" w:lineRule="exact"/>
              <w:jc w:val="both"/>
              <w:rPr>
                <w:sz w:val="28"/>
              </w:rPr>
            </w:pPr>
            <w:r>
              <w:rPr>
                <w:sz w:val="28"/>
              </w:rPr>
              <w:t xml:space="preserve">чтения </w:t>
            </w:r>
            <w:r>
              <w:rPr>
                <w:spacing w:val="-2"/>
                <w:sz w:val="28"/>
              </w:rPr>
              <w:t>другие</w:t>
            </w:r>
          </w:p>
        </w:tc>
        <w:tc>
          <w:tcPr>
            <w:tcW w:w="1104" w:type="dxa"/>
          </w:tcPr>
          <w:p w:rsidR="00CC59FA">
            <w:pPr>
              <w:pStyle w:val="TableParagraph"/>
              <w:ind w:left="20" w:right="8"/>
              <w:jc w:val="center"/>
              <w:rPr>
                <w:sz w:val="28"/>
              </w:rPr>
            </w:pPr>
            <w:r>
              <w:rPr>
                <w:spacing w:val="-2"/>
                <w:sz w:val="28"/>
              </w:rPr>
              <w:t>5-</w:t>
            </w:r>
            <w:r>
              <w:rPr>
                <w:spacing w:val="-10"/>
                <w:sz w:val="28"/>
              </w:rPr>
              <w:t>9</w:t>
            </w:r>
          </w:p>
        </w:tc>
        <w:tc>
          <w:tcPr>
            <w:tcW w:w="1996" w:type="dxa"/>
          </w:tcPr>
          <w:p w:rsidR="00CC59FA">
            <w:pPr>
              <w:pStyle w:val="TableParagraph"/>
              <w:ind w:left="16"/>
              <w:jc w:val="center"/>
              <w:rPr>
                <w:sz w:val="28"/>
              </w:rPr>
            </w:pPr>
            <w:r>
              <w:rPr>
                <w:sz w:val="28"/>
              </w:rPr>
              <w:t>в</w:t>
            </w:r>
            <w:r>
              <w:rPr>
                <w:spacing w:val="-2"/>
                <w:sz w:val="28"/>
              </w:rPr>
              <w:t xml:space="preserve"> </w:t>
            </w:r>
            <w:r>
              <w:rPr>
                <w:sz w:val="28"/>
              </w:rPr>
              <w:t xml:space="preserve">течение </w:t>
            </w:r>
            <w:r>
              <w:rPr>
                <w:spacing w:val="-4"/>
                <w:sz w:val="28"/>
              </w:rPr>
              <w:t>года</w:t>
            </w:r>
          </w:p>
        </w:tc>
        <w:tc>
          <w:tcPr>
            <w:tcW w:w="4996" w:type="dxa"/>
          </w:tcPr>
          <w:p w:rsidR="00CC59FA">
            <w:pPr>
              <w:pStyle w:val="TableParagraph"/>
              <w:ind w:left="103"/>
              <w:rPr>
                <w:sz w:val="28"/>
              </w:rPr>
            </w:pPr>
            <w:r>
              <w:rPr>
                <w:sz w:val="28"/>
              </w:rPr>
              <w:t>педагог-</w:t>
            </w:r>
            <w:r>
              <w:rPr>
                <w:spacing w:val="-2"/>
                <w:sz w:val="28"/>
              </w:rPr>
              <w:t>библиотекарь</w:t>
            </w:r>
          </w:p>
        </w:tc>
      </w:tr>
    </w:tbl>
    <w:p w:rsidR="00CC59FA">
      <w:pPr>
        <w:rPr>
          <w:sz w:val="28"/>
        </w:rPr>
        <w:sectPr>
          <w:type w:val="continuous"/>
          <w:pgSz w:w="16840" w:h="11910" w:orient="landscape"/>
          <w:pgMar w:top="1100" w:right="1060" w:bottom="740" w:left="1160" w:header="578" w:footer="516" w:gutter="0"/>
          <w:cols w:space="720"/>
        </w:sectPr>
      </w:pPr>
    </w:p>
    <w:tbl>
      <w:tblPr>
        <w:tblStyle w:val="TableNormal0"/>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28"/>
        <w:gridCol w:w="1104"/>
        <w:gridCol w:w="1996"/>
        <w:gridCol w:w="4996"/>
      </w:tblGrid>
      <w:tr>
        <w:tblPrEx>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1330"/>
        </w:trPr>
        <w:tc>
          <w:tcPr>
            <w:tcW w:w="6228" w:type="dxa"/>
          </w:tcPr>
          <w:p w:rsidR="00CC59FA">
            <w:pPr>
              <w:pStyle w:val="TableParagraph"/>
              <w:spacing w:before="11" w:line="235" w:lineRule="auto"/>
              <w:ind w:right="27"/>
              <w:jc w:val="both"/>
              <w:rPr>
                <w:sz w:val="28"/>
              </w:rPr>
            </w:pPr>
            <w:r>
              <w:rPr>
                <w:sz w:val="28"/>
              </w:rPr>
              <w:t xml:space="preserve">Оформление пространств проведения значимых событий, праздников, церемоний, торжественных </w:t>
            </w:r>
            <w:r>
              <w:rPr>
                <w:spacing w:val="-2"/>
                <w:sz w:val="28"/>
              </w:rPr>
              <w:t>линеек,</w:t>
            </w:r>
          </w:p>
          <w:p w:rsidR="00CC59FA">
            <w:pPr>
              <w:pStyle w:val="TableParagraph"/>
              <w:spacing w:before="48" w:line="304" w:lineRule="exact"/>
              <w:jc w:val="both"/>
              <w:rPr>
                <w:sz w:val="28"/>
              </w:rPr>
            </w:pPr>
            <w:r>
              <w:rPr>
                <w:sz w:val="28"/>
              </w:rPr>
              <w:t>творческих</w:t>
            </w:r>
            <w:r>
              <w:rPr>
                <w:spacing w:val="-4"/>
                <w:sz w:val="28"/>
              </w:rPr>
              <w:t xml:space="preserve"> </w:t>
            </w:r>
            <w:r>
              <w:rPr>
                <w:sz w:val="28"/>
              </w:rPr>
              <w:t>вечеров</w:t>
            </w:r>
            <w:r>
              <w:rPr>
                <w:spacing w:val="-4"/>
                <w:sz w:val="28"/>
              </w:rPr>
              <w:t xml:space="preserve"> </w:t>
            </w:r>
            <w:r>
              <w:rPr>
                <w:sz w:val="28"/>
              </w:rPr>
              <w:t>(событийный</w:t>
            </w:r>
            <w:r>
              <w:rPr>
                <w:spacing w:val="-4"/>
                <w:sz w:val="28"/>
              </w:rPr>
              <w:t xml:space="preserve"> </w:t>
            </w:r>
            <w:r>
              <w:rPr>
                <w:spacing w:val="-2"/>
                <w:sz w:val="28"/>
              </w:rPr>
              <w:t>дизайн)</w:t>
            </w:r>
          </w:p>
        </w:tc>
        <w:tc>
          <w:tcPr>
            <w:tcW w:w="1104" w:type="dxa"/>
          </w:tcPr>
          <w:p w:rsidR="00CC59FA">
            <w:pPr>
              <w:pStyle w:val="TableParagraph"/>
              <w:spacing w:before="9"/>
              <w:ind w:left="20" w:right="8"/>
              <w:jc w:val="center"/>
              <w:rPr>
                <w:sz w:val="28"/>
              </w:rPr>
            </w:pPr>
            <w:r>
              <w:rPr>
                <w:spacing w:val="-2"/>
                <w:sz w:val="28"/>
              </w:rPr>
              <w:t>5-</w:t>
            </w:r>
            <w:r>
              <w:rPr>
                <w:spacing w:val="-10"/>
                <w:sz w:val="28"/>
              </w:rPr>
              <w:t>9</w:t>
            </w:r>
          </w:p>
        </w:tc>
        <w:tc>
          <w:tcPr>
            <w:tcW w:w="1996" w:type="dxa"/>
          </w:tcPr>
          <w:p w:rsidR="00CC59FA">
            <w:pPr>
              <w:pStyle w:val="TableParagraph"/>
              <w:spacing w:before="9" w:line="254" w:lineRule="auto"/>
              <w:ind w:firstLine="428"/>
              <w:rPr>
                <w:sz w:val="28"/>
              </w:rPr>
            </w:pPr>
            <w:r>
              <w:rPr>
                <w:sz w:val="28"/>
              </w:rPr>
              <w:t xml:space="preserve">по мере </w:t>
            </w:r>
            <w:r>
              <w:rPr>
                <w:spacing w:val="-2"/>
                <w:sz w:val="28"/>
              </w:rPr>
              <w:t>необходимости</w:t>
            </w:r>
          </w:p>
        </w:tc>
        <w:tc>
          <w:tcPr>
            <w:tcW w:w="4996" w:type="dxa"/>
          </w:tcPr>
          <w:p w:rsidR="00CC59FA">
            <w:pPr>
              <w:pStyle w:val="TableParagraph"/>
              <w:spacing w:before="9"/>
              <w:ind w:left="103" w:right="34"/>
              <w:jc w:val="both"/>
              <w:rPr>
                <w:sz w:val="28"/>
              </w:rPr>
            </w:pPr>
            <w:r>
              <w:rPr>
                <w:sz w:val="28"/>
              </w:rPr>
              <w:t xml:space="preserve">заместитель директора по ВР, АХЧ, советник по воспитанию, классные </w:t>
            </w:r>
            <w:r>
              <w:rPr>
                <w:spacing w:val="-2"/>
                <w:sz w:val="28"/>
              </w:rPr>
              <w:t>руководители</w:t>
            </w:r>
          </w:p>
        </w:tc>
      </w:tr>
      <w:tr>
        <w:tblPrEx>
          <w:tblW w:w="0" w:type="auto"/>
          <w:tblInd w:w="193" w:type="dxa"/>
          <w:tblLayout w:type="fixed"/>
          <w:tblLook w:val="01E0"/>
        </w:tblPrEx>
        <w:trPr>
          <w:trHeight w:val="1937"/>
        </w:trPr>
        <w:tc>
          <w:tcPr>
            <w:tcW w:w="6228" w:type="dxa"/>
          </w:tcPr>
          <w:p w:rsidR="00CC59FA">
            <w:pPr>
              <w:pStyle w:val="TableParagraph"/>
              <w:ind w:right="93"/>
              <w:jc w:val="both"/>
              <w:rPr>
                <w:sz w:val="28"/>
              </w:rPr>
            </w:pPr>
            <w:r>
              <w:rPr>
                <w:sz w:val="28"/>
              </w:rPr>
              <w:t>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w:t>
            </w:r>
            <w:r>
              <w:rPr>
                <w:spacing w:val="29"/>
                <w:sz w:val="28"/>
              </w:rPr>
              <w:t xml:space="preserve">  </w:t>
            </w:r>
            <w:r>
              <w:rPr>
                <w:sz w:val="28"/>
              </w:rPr>
              <w:t>организации,</w:t>
            </w:r>
            <w:r>
              <w:rPr>
                <w:spacing w:val="31"/>
                <w:sz w:val="28"/>
              </w:rPr>
              <w:t xml:space="preserve">  </w:t>
            </w:r>
            <w:r>
              <w:rPr>
                <w:spacing w:val="-2"/>
                <w:sz w:val="28"/>
              </w:rPr>
              <w:t>актуальных</w:t>
            </w:r>
          </w:p>
          <w:p w:rsidR="00CC59FA">
            <w:pPr>
              <w:pStyle w:val="TableParagraph"/>
              <w:spacing w:before="0" w:line="303" w:lineRule="exact"/>
              <w:jc w:val="both"/>
              <w:rPr>
                <w:sz w:val="28"/>
              </w:rPr>
            </w:pPr>
            <w:r>
              <w:rPr>
                <w:sz w:val="28"/>
              </w:rPr>
              <w:t>вопросах</w:t>
            </w:r>
            <w:r>
              <w:rPr>
                <w:spacing w:val="-2"/>
                <w:sz w:val="28"/>
              </w:rPr>
              <w:t xml:space="preserve"> </w:t>
            </w:r>
            <w:r>
              <w:rPr>
                <w:sz w:val="28"/>
              </w:rPr>
              <w:t>профилактики</w:t>
            </w:r>
            <w:r>
              <w:rPr>
                <w:spacing w:val="-2"/>
                <w:sz w:val="28"/>
              </w:rPr>
              <w:t xml:space="preserve"> </w:t>
            </w:r>
            <w:r>
              <w:rPr>
                <w:sz w:val="28"/>
              </w:rPr>
              <w:t>и</w:t>
            </w:r>
            <w:r>
              <w:rPr>
                <w:spacing w:val="-2"/>
                <w:sz w:val="28"/>
              </w:rPr>
              <w:t xml:space="preserve"> безопасности</w:t>
            </w:r>
          </w:p>
        </w:tc>
        <w:tc>
          <w:tcPr>
            <w:tcW w:w="1104" w:type="dxa"/>
          </w:tcPr>
          <w:p w:rsidR="00CC59FA">
            <w:pPr>
              <w:pStyle w:val="TableParagraph"/>
              <w:ind w:left="20" w:right="8"/>
              <w:jc w:val="center"/>
              <w:rPr>
                <w:sz w:val="28"/>
              </w:rPr>
            </w:pPr>
            <w:r>
              <w:rPr>
                <w:spacing w:val="-2"/>
                <w:sz w:val="28"/>
              </w:rPr>
              <w:t>5-</w:t>
            </w:r>
            <w:r>
              <w:rPr>
                <w:spacing w:val="-10"/>
                <w:sz w:val="28"/>
              </w:rPr>
              <w:t>9</w:t>
            </w:r>
          </w:p>
        </w:tc>
        <w:tc>
          <w:tcPr>
            <w:tcW w:w="1996" w:type="dxa"/>
          </w:tcPr>
          <w:p w:rsidR="00CC59FA">
            <w:pPr>
              <w:pStyle w:val="TableParagraph"/>
              <w:ind w:firstLine="456"/>
              <w:rPr>
                <w:sz w:val="28"/>
              </w:rPr>
            </w:pPr>
            <w:r>
              <w:rPr>
                <w:sz w:val="28"/>
              </w:rPr>
              <w:t xml:space="preserve">по мере </w:t>
            </w:r>
            <w:r>
              <w:rPr>
                <w:spacing w:val="-2"/>
                <w:sz w:val="28"/>
              </w:rPr>
              <w:t>необходимости</w:t>
            </w:r>
          </w:p>
        </w:tc>
        <w:tc>
          <w:tcPr>
            <w:tcW w:w="4996" w:type="dxa"/>
          </w:tcPr>
          <w:p w:rsidR="00CC59FA">
            <w:pPr>
              <w:pStyle w:val="TableParagraph"/>
              <w:ind w:left="103"/>
              <w:rPr>
                <w:sz w:val="28"/>
              </w:rPr>
            </w:pPr>
            <w:r>
              <w:rPr>
                <w:sz w:val="28"/>
              </w:rPr>
              <w:t>социальный</w:t>
            </w:r>
            <w:r>
              <w:rPr>
                <w:spacing w:val="-1"/>
                <w:sz w:val="28"/>
              </w:rPr>
              <w:t xml:space="preserve"> </w:t>
            </w:r>
            <w:r>
              <w:rPr>
                <w:spacing w:val="-2"/>
                <w:sz w:val="28"/>
              </w:rPr>
              <w:t>педагог</w:t>
            </w:r>
          </w:p>
        </w:tc>
      </w:tr>
      <w:tr>
        <w:tblPrEx>
          <w:tblW w:w="0" w:type="auto"/>
          <w:tblInd w:w="193" w:type="dxa"/>
          <w:tblLayout w:type="fixed"/>
          <w:tblLook w:val="01E0"/>
        </w:tblPrEx>
        <w:trPr>
          <w:trHeight w:val="330"/>
        </w:trPr>
        <w:tc>
          <w:tcPr>
            <w:tcW w:w="14324" w:type="dxa"/>
            <w:gridSpan w:val="4"/>
          </w:tcPr>
          <w:p w:rsidR="00CC59FA">
            <w:pPr>
              <w:pStyle w:val="TableParagraph"/>
              <w:spacing w:line="304" w:lineRule="exact"/>
              <w:ind w:left="12"/>
              <w:jc w:val="center"/>
              <w:rPr>
                <w:b/>
                <w:sz w:val="28"/>
              </w:rPr>
            </w:pPr>
            <w:r>
              <w:rPr>
                <w:b/>
                <w:sz w:val="28"/>
              </w:rPr>
              <w:t>Модуль</w:t>
            </w:r>
            <w:r>
              <w:rPr>
                <w:b/>
                <w:spacing w:val="-7"/>
                <w:sz w:val="28"/>
              </w:rPr>
              <w:t xml:space="preserve"> </w:t>
            </w:r>
            <w:r>
              <w:rPr>
                <w:b/>
                <w:sz w:val="28"/>
              </w:rPr>
              <w:t>«Социальное</w:t>
            </w:r>
            <w:r>
              <w:rPr>
                <w:b/>
                <w:spacing w:val="-5"/>
                <w:sz w:val="28"/>
              </w:rPr>
              <w:t xml:space="preserve"> </w:t>
            </w:r>
            <w:r>
              <w:rPr>
                <w:b/>
                <w:sz w:val="28"/>
              </w:rPr>
              <w:t>партнерство</w:t>
            </w:r>
            <w:r>
              <w:rPr>
                <w:b/>
                <w:spacing w:val="-5"/>
                <w:sz w:val="28"/>
              </w:rPr>
              <w:t xml:space="preserve"> </w:t>
            </w:r>
            <w:r>
              <w:rPr>
                <w:b/>
                <w:sz w:val="28"/>
              </w:rPr>
              <w:t>(сетевое</w:t>
            </w:r>
            <w:r>
              <w:rPr>
                <w:b/>
                <w:spacing w:val="-5"/>
                <w:sz w:val="28"/>
              </w:rPr>
              <w:t xml:space="preserve"> </w:t>
            </w:r>
            <w:r>
              <w:rPr>
                <w:b/>
                <w:spacing w:val="-2"/>
                <w:sz w:val="28"/>
              </w:rPr>
              <w:t>взаимодействие)»</w:t>
            </w:r>
          </w:p>
        </w:tc>
      </w:tr>
      <w:tr>
        <w:tblPrEx>
          <w:tblW w:w="0" w:type="auto"/>
          <w:tblInd w:w="193" w:type="dxa"/>
          <w:tblLayout w:type="fixed"/>
          <w:tblLook w:val="01E0"/>
        </w:tblPrEx>
        <w:trPr>
          <w:trHeight w:val="326"/>
        </w:trPr>
        <w:tc>
          <w:tcPr>
            <w:tcW w:w="14324" w:type="dxa"/>
            <w:gridSpan w:val="4"/>
          </w:tcPr>
          <w:p w:rsidR="00CC59FA">
            <w:pPr>
              <w:pStyle w:val="TableParagraph"/>
              <w:spacing w:line="300" w:lineRule="exact"/>
              <w:ind w:left="3"/>
              <w:jc w:val="center"/>
              <w:rPr>
                <w:sz w:val="28"/>
              </w:rPr>
            </w:pPr>
            <w:r>
              <w:rPr>
                <w:sz w:val="28"/>
              </w:rPr>
              <w:t>Заключен</w:t>
            </w:r>
            <w:r>
              <w:rPr>
                <w:spacing w:val="-1"/>
                <w:sz w:val="28"/>
              </w:rPr>
              <w:t xml:space="preserve"> </w:t>
            </w:r>
            <w:r>
              <w:rPr>
                <w:sz w:val="28"/>
              </w:rPr>
              <w:t>договор</w:t>
            </w:r>
            <w:r>
              <w:rPr>
                <w:spacing w:val="-5"/>
                <w:sz w:val="28"/>
              </w:rPr>
              <w:t xml:space="preserve"> </w:t>
            </w:r>
            <w:r>
              <w:rPr>
                <w:sz w:val="28"/>
              </w:rPr>
              <w:t>о социальном</w:t>
            </w:r>
            <w:r>
              <w:rPr>
                <w:spacing w:val="-5"/>
                <w:sz w:val="28"/>
              </w:rPr>
              <w:t xml:space="preserve"> </w:t>
            </w:r>
            <w:r>
              <w:rPr>
                <w:sz w:val="28"/>
              </w:rPr>
              <w:t>партнерстве</w:t>
            </w:r>
            <w:r>
              <w:rPr>
                <w:spacing w:val="-1"/>
                <w:sz w:val="28"/>
              </w:rPr>
              <w:t xml:space="preserve"> </w:t>
            </w:r>
            <w:r>
              <w:rPr>
                <w:sz w:val="28"/>
              </w:rPr>
              <w:t>с</w:t>
            </w:r>
            <w:r>
              <w:rPr>
                <w:spacing w:val="-5"/>
                <w:sz w:val="28"/>
              </w:rPr>
              <w:t xml:space="preserve"> </w:t>
            </w:r>
            <w:r>
              <w:rPr>
                <w:sz w:val="28"/>
              </w:rPr>
              <w:t>ДДТ,</w:t>
            </w:r>
            <w:r>
              <w:rPr>
                <w:spacing w:val="1"/>
                <w:sz w:val="28"/>
              </w:rPr>
              <w:t xml:space="preserve"> </w:t>
            </w:r>
            <w:r>
              <w:rPr>
                <w:sz w:val="28"/>
              </w:rPr>
              <w:t>ДЮСШ</w:t>
            </w:r>
            <w:r>
              <w:rPr>
                <w:spacing w:val="-3"/>
                <w:sz w:val="28"/>
              </w:rPr>
              <w:t xml:space="preserve"> </w:t>
            </w:r>
            <w:r>
              <w:rPr>
                <w:sz w:val="28"/>
              </w:rPr>
              <w:t xml:space="preserve">№ </w:t>
            </w:r>
            <w:r>
              <w:rPr>
                <w:spacing w:val="-2"/>
                <w:sz w:val="28"/>
              </w:rPr>
              <w:t>1,2,25</w:t>
            </w:r>
          </w:p>
        </w:tc>
      </w:tr>
      <w:tr>
        <w:tblPrEx>
          <w:tblW w:w="0" w:type="auto"/>
          <w:tblInd w:w="193" w:type="dxa"/>
          <w:tblLayout w:type="fixed"/>
          <w:tblLook w:val="01E0"/>
        </w:tblPrEx>
        <w:trPr>
          <w:trHeight w:val="653"/>
        </w:trPr>
        <w:tc>
          <w:tcPr>
            <w:tcW w:w="6228" w:type="dxa"/>
          </w:tcPr>
          <w:p w:rsidR="00CC59FA">
            <w:pPr>
              <w:pStyle w:val="TableParagraph"/>
              <w:spacing w:before="9"/>
              <w:rPr>
                <w:sz w:val="28"/>
              </w:rPr>
            </w:pPr>
            <w:r>
              <w:rPr>
                <w:sz w:val="28"/>
              </w:rPr>
              <w:t>Взаимодействие</w:t>
            </w:r>
            <w:r>
              <w:rPr>
                <w:spacing w:val="-2"/>
                <w:sz w:val="28"/>
              </w:rPr>
              <w:t xml:space="preserve"> </w:t>
            </w:r>
            <w:r>
              <w:rPr>
                <w:sz w:val="28"/>
              </w:rPr>
              <w:t>с</w:t>
            </w:r>
            <w:r>
              <w:rPr>
                <w:spacing w:val="-4"/>
                <w:sz w:val="28"/>
              </w:rPr>
              <w:t xml:space="preserve"> </w:t>
            </w:r>
            <w:r>
              <w:rPr>
                <w:spacing w:val="-5"/>
                <w:sz w:val="28"/>
              </w:rPr>
              <w:t>ЦДТ</w:t>
            </w:r>
          </w:p>
        </w:tc>
        <w:tc>
          <w:tcPr>
            <w:tcW w:w="1104" w:type="dxa"/>
          </w:tcPr>
          <w:p w:rsidR="00CC59FA">
            <w:pPr>
              <w:pStyle w:val="TableParagraph"/>
              <w:spacing w:before="9"/>
              <w:ind w:left="20" w:right="8"/>
              <w:jc w:val="center"/>
              <w:rPr>
                <w:sz w:val="28"/>
              </w:rPr>
            </w:pPr>
            <w:r>
              <w:rPr>
                <w:spacing w:val="-2"/>
                <w:sz w:val="28"/>
              </w:rPr>
              <w:t>1-</w:t>
            </w:r>
            <w:r>
              <w:rPr>
                <w:spacing w:val="-10"/>
                <w:sz w:val="28"/>
              </w:rPr>
              <w:t>4</w:t>
            </w:r>
          </w:p>
        </w:tc>
        <w:tc>
          <w:tcPr>
            <w:tcW w:w="1996" w:type="dxa"/>
          </w:tcPr>
          <w:p w:rsidR="00CC59FA">
            <w:pPr>
              <w:pStyle w:val="TableParagraph"/>
              <w:spacing w:before="9"/>
              <w:ind w:left="16"/>
              <w:jc w:val="center"/>
              <w:rPr>
                <w:sz w:val="28"/>
              </w:rPr>
            </w:pPr>
            <w:r>
              <w:rPr>
                <w:sz w:val="28"/>
              </w:rPr>
              <w:t>в</w:t>
            </w:r>
            <w:r>
              <w:rPr>
                <w:spacing w:val="-2"/>
                <w:sz w:val="28"/>
              </w:rPr>
              <w:t xml:space="preserve"> </w:t>
            </w:r>
            <w:r>
              <w:rPr>
                <w:sz w:val="28"/>
              </w:rPr>
              <w:t xml:space="preserve">течение </w:t>
            </w:r>
            <w:r>
              <w:rPr>
                <w:spacing w:val="-4"/>
                <w:sz w:val="28"/>
              </w:rPr>
              <w:t>года</w:t>
            </w:r>
          </w:p>
        </w:tc>
        <w:tc>
          <w:tcPr>
            <w:tcW w:w="4996" w:type="dxa"/>
          </w:tcPr>
          <w:p w:rsidR="00CC59FA">
            <w:pPr>
              <w:pStyle w:val="TableParagraph"/>
              <w:tabs>
                <w:tab w:val="left" w:pos="2226"/>
                <w:tab w:val="left" w:pos="4350"/>
              </w:tabs>
              <w:spacing w:before="0" w:line="320" w:lineRule="exact"/>
              <w:ind w:left="811" w:right="218" w:hanging="708"/>
              <w:rPr>
                <w:sz w:val="28"/>
              </w:rPr>
            </w:pPr>
            <w:r>
              <w:rPr>
                <w:spacing w:val="-2"/>
                <w:sz w:val="28"/>
              </w:rPr>
              <w:t>заместитель</w:t>
            </w:r>
            <w:r>
              <w:rPr>
                <w:sz w:val="28"/>
              </w:rPr>
              <w:tab/>
              <w:t>директора</w:t>
            </w:r>
            <w:r>
              <w:rPr>
                <w:spacing w:val="80"/>
                <w:sz w:val="28"/>
              </w:rPr>
              <w:t xml:space="preserve"> </w:t>
            </w:r>
            <w:r>
              <w:rPr>
                <w:sz w:val="28"/>
              </w:rPr>
              <w:t>по</w:t>
            </w:r>
            <w:r>
              <w:rPr>
                <w:sz w:val="28"/>
              </w:rPr>
              <w:tab/>
            </w:r>
            <w:r>
              <w:rPr>
                <w:spacing w:val="-4"/>
                <w:sz w:val="28"/>
              </w:rPr>
              <w:t xml:space="preserve">ВР, </w:t>
            </w:r>
            <w:r>
              <w:rPr>
                <w:sz w:val="28"/>
              </w:rPr>
              <w:t>кл. руководители</w:t>
            </w:r>
          </w:p>
        </w:tc>
      </w:tr>
      <w:tr>
        <w:tblPrEx>
          <w:tblW w:w="0" w:type="auto"/>
          <w:tblInd w:w="193" w:type="dxa"/>
          <w:tblLayout w:type="fixed"/>
          <w:tblLook w:val="01E0"/>
        </w:tblPrEx>
        <w:trPr>
          <w:trHeight w:val="650"/>
        </w:trPr>
        <w:tc>
          <w:tcPr>
            <w:tcW w:w="6228" w:type="dxa"/>
          </w:tcPr>
          <w:p w:rsidR="00CC59FA">
            <w:pPr>
              <w:pStyle w:val="TableParagraph"/>
              <w:rPr>
                <w:sz w:val="28"/>
              </w:rPr>
            </w:pPr>
            <w:r>
              <w:rPr>
                <w:sz w:val="28"/>
              </w:rPr>
              <w:t>Взаимодействие</w:t>
            </w:r>
            <w:r>
              <w:rPr>
                <w:spacing w:val="-3"/>
                <w:sz w:val="28"/>
              </w:rPr>
              <w:t xml:space="preserve"> </w:t>
            </w:r>
            <w:r>
              <w:rPr>
                <w:sz w:val="28"/>
              </w:rPr>
              <w:t>со</w:t>
            </w:r>
            <w:r>
              <w:rPr>
                <w:spacing w:val="-3"/>
                <w:sz w:val="28"/>
              </w:rPr>
              <w:t xml:space="preserve"> </w:t>
            </w:r>
            <w:r>
              <w:rPr>
                <w:sz w:val="28"/>
              </w:rPr>
              <w:t>спортивными</w:t>
            </w:r>
            <w:r>
              <w:rPr>
                <w:spacing w:val="-7"/>
                <w:sz w:val="28"/>
              </w:rPr>
              <w:t xml:space="preserve"> </w:t>
            </w:r>
            <w:r>
              <w:rPr>
                <w:spacing w:val="-2"/>
                <w:sz w:val="28"/>
              </w:rPr>
              <w:t>клубами</w:t>
            </w:r>
          </w:p>
        </w:tc>
        <w:tc>
          <w:tcPr>
            <w:tcW w:w="1104" w:type="dxa"/>
          </w:tcPr>
          <w:p w:rsidR="00CC59FA">
            <w:pPr>
              <w:pStyle w:val="TableParagraph"/>
              <w:ind w:left="20" w:right="8"/>
              <w:jc w:val="center"/>
              <w:rPr>
                <w:sz w:val="28"/>
              </w:rPr>
            </w:pPr>
            <w:r>
              <w:rPr>
                <w:spacing w:val="-2"/>
                <w:sz w:val="28"/>
              </w:rPr>
              <w:t>1-</w:t>
            </w:r>
            <w:r>
              <w:rPr>
                <w:spacing w:val="-10"/>
                <w:sz w:val="28"/>
              </w:rPr>
              <w:t>4</w:t>
            </w:r>
          </w:p>
        </w:tc>
        <w:tc>
          <w:tcPr>
            <w:tcW w:w="1996" w:type="dxa"/>
          </w:tcPr>
          <w:p w:rsidR="00CC59FA">
            <w:pPr>
              <w:pStyle w:val="TableParagraph"/>
              <w:ind w:left="16"/>
              <w:jc w:val="center"/>
              <w:rPr>
                <w:sz w:val="28"/>
              </w:rPr>
            </w:pPr>
            <w:r>
              <w:rPr>
                <w:sz w:val="28"/>
              </w:rPr>
              <w:t>в</w:t>
            </w:r>
            <w:r>
              <w:rPr>
                <w:spacing w:val="-2"/>
                <w:sz w:val="28"/>
              </w:rPr>
              <w:t xml:space="preserve"> </w:t>
            </w:r>
            <w:r>
              <w:rPr>
                <w:sz w:val="28"/>
              </w:rPr>
              <w:t xml:space="preserve">течение </w:t>
            </w:r>
            <w:r>
              <w:rPr>
                <w:spacing w:val="-4"/>
                <w:sz w:val="28"/>
              </w:rPr>
              <w:t>года</w:t>
            </w:r>
          </w:p>
        </w:tc>
        <w:tc>
          <w:tcPr>
            <w:tcW w:w="4996" w:type="dxa"/>
          </w:tcPr>
          <w:p w:rsidR="00CC59FA">
            <w:pPr>
              <w:pStyle w:val="TableParagraph"/>
              <w:tabs>
                <w:tab w:val="left" w:pos="2226"/>
                <w:tab w:val="left" w:pos="4350"/>
              </w:tabs>
              <w:spacing w:before="0" w:line="320" w:lineRule="exact"/>
              <w:ind w:left="811" w:right="218" w:hanging="708"/>
              <w:rPr>
                <w:sz w:val="28"/>
              </w:rPr>
            </w:pPr>
            <w:r>
              <w:rPr>
                <w:spacing w:val="-2"/>
                <w:sz w:val="28"/>
              </w:rPr>
              <w:t>заместитель</w:t>
            </w:r>
            <w:r>
              <w:rPr>
                <w:sz w:val="28"/>
              </w:rPr>
              <w:tab/>
              <w:t>директора</w:t>
            </w:r>
            <w:r>
              <w:rPr>
                <w:spacing w:val="80"/>
                <w:sz w:val="28"/>
              </w:rPr>
              <w:t xml:space="preserve"> </w:t>
            </w:r>
            <w:r>
              <w:rPr>
                <w:sz w:val="28"/>
              </w:rPr>
              <w:t>по</w:t>
            </w:r>
            <w:r>
              <w:rPr>
                <w:sz w:val="28"/>
              </w:rPr>
              <w:tab/>
            </w:r>
            <w:r>
              <w:rPr>
                <w:spacing w:val="-4"/>
                <w:sz w:val="28"/>
              </w:rPr>
              <w:t xml:space="preserve">ВР, </w:t>
            </w:r>
            <w:r>
              <w:rPr>
                <w:sz w:val="28"/>
              </w:rPr>
              <w:t>кл. руководители</w:t>
            </w:r>
          </w:p>
        </w:tc>
      </w:tr>
      <w:tr>
        <w:tblPrEx>
          <w:tblW w:w="0" w:type="auto"/>
          <w:tblInd w:w="193" w:type="dxa"/>
          <w:tblLayout w:type="fixed"/>
          <w:tblLook w:val="01E0"/>
        </w:tblPrEx>
        <w:trPr>
          <w:trHeight w:val="330"/>
        </w:trPr>
        <w:tc>
          <w:tcPr>
            <w:tcW w:w="14324" w:type="dxa"/>
            <w:gridSpan w:val="4"/>
          </w:tcPr>
          <w:p w:rsidR="00CC59FA">
            <w:pPr>
              <w:pStyle w:val="TableParagraph"/>
              <w:spacing w:line="304" w:lineRule="exact"/>
              <w:ind w:left="8"/>
              <w:jc w:val="center"/>
              <w:rPr>
                <w:b/>
                <w:sz w:val="28"/>
              </w:rPr>
            </w:pPr>
            <w:r>
              <w:rPr>
                <w:b/>
                <w:sz w:val="28"/>
              </w:rPr>
              <w:t>Модуль</w:t>
            </w:r>
            <w:r>
              <w:rPr>
                <w:b/>
                <w:spacing w:val="-3"/>
                <w:sz w:val="28"/>
              </w:rPr>
              <w:t xml:space="preserve"> </w:t>
            </w:r>
            <w:r>
              <w:rPr>
                <w:b/>
                <w:sz w:val="28"/>
              </w:rPr>
              <w:t>«Профилактика</w:t>
            </w:r>
            <w:r>
              <w:rPr>
                <w:b/>
                <w:spacing w:val="-3"/>
                <w:sz w:val="28"/>
              </w:rPr>
              <w:t xml:space="preserve"> </w:t>
            </w:r>
            <w:r>
              <w:rPr>
                <w:b/>
                <w:sz w:val="28"/>
              </w:rPr>
              <w:t>и</w:t>
            </w:r>
            <w:r>
              <w:rPr>
                <w:b/>
                <w:spacing w:val="-4"/>
                <w:sz w:val="28"/>
              </w:rPr>
              <w:t xml:space="preserve"> </w:t>
            </w:r>
            <w:r>
              <w:rPr>
                <w:b/>
                <w:spacing w:val="-2"/>
                <w:sz w:val="28"/>
              </w:rPr>
              <w:t>безопасность»</w:t>
            </w:r>
          </w:p>
        </w:tc>
      </w:tr>
      <w:tr>
        <w:tblPrEx>
          <w:tblW w:w="0" w:type="auto"/>
          <w:tblInd w:w="193" w:type="dxa"/>
          <w:tblLayout w:type="fixed"/>
          <w:tblLook w:val="01E0"/>
        </w:tblPrEx>
        <w:trPr>
          <w:trHeight w:val="1293"/>
        </w:trPr>
        <w:tc>
          <w:tcPr>
            <w:tcW w:w="6228" w:type="dxa"/>
          </w:tcPr>
          <w:p w:rsidR="00CC59FA">
            <w:pPr>
              <w:pStyle w:val="TableParagraph"/>
              <w:ind w:right="186"/>
              <w:jc w:val="both"/>
              <w:rPr>
                <w:sz w:val="28"/>
              </w:rPr>
            </w:pPr>
            <w:r>
              <w:rPr>
                <w:sz w:val="28"/>
              </w:rPr>
              <w:t>Месячник безопасности</w:t>
            </w:r>
            <w:r>
              <w:rPr>
                <w:spacing w:val="40"/>
                <w:sz w:val="28"/>
              </w:rPr>
              <w:t xml:space="preserve"> </w:t>
            </w:r>
            <w:r>
              <w:rPr>
                <w:sz w:val="28"/>
              </w:rPr>
              <w:t>жизнедеятельности (профилактика</w:t>
            </w:r>
            <w:r>
              <w:rPr>
                <w:spacing w:val="40"/>
                <w:sz w:val="28"/>
              </w:rPr>
              <w:t xml:space="preserve"> </w:t>
            </w:r>
            <w:r>
              <w:rPr>
                <w:sz w:val="28"/>
              </w:rPr>
              <w:t>ДТП,</w:t>
            </w:r>
            <w:r>
              <w:rPr>
                <w:spacing w:val="-3"/>
                <w:sz w:val="28"/>
              </w:rPr>
              <w:t xml:space="preserve"> </w:t>
            </w:r>
            <w:r>
              <w:rPr>
                <w:sz w:val="28"/>
              </w:rPr>
              <w:t>пожарной безопасности, экстремизма,</w:t>
            </w:r>
            <w:r>
              <w:rPr>
                <w:spacing w:val="-4"/>
                <w:sz w:val="28"/>
              </w:rPr>
              <w:t xml:space="preserve"> </w:t>
            </w:r>
            <w:r>
              <w:rPr>
                <w:sz w:val="28"/>
              </w:rPr>
              <w:t>терроризма,</w:t>
            </w:r>
            <w:r>
              <w:rPr>
                <w:spacing w:val="-4"/>
                <w:sz w:val="28"/>
              </w:rPr>
              <w:t xml:space="preserve"> </w:t>
            </w:r>
            <w:r>
              <w:rPr>
                <w:sz w:val="28"/>
              </w:rPr>
              <w:t>беседы,</w:t>
            </w:r>
            <w:r>
              <w:rPr>
                <w:spacing w:val="-4"/>
                <w:sz w:val="28"/>
              </w:rPr>
              <w:t xml:space="preserve"> </w:t>
            </w:r>
            <w:r>
              <w:rPr>
                <w:sz w:val="28"/>
              </w:rPr>
              <w:t>классные</w:t>
            </w:r>
            <w:r>
              <w:rPr>
                <w:spacing w:val="-3"/>
                <w:sz w:val="28"/>
              </w:rPr>
              <w:t xml:space="preserve"> </w:t>
            </w:r>
            <w:r>
              <w:rPr>
                <w:sz w:val="28"/>
              </w:rPr>
              <w:t>часы</w:t>
            </w:r>
          </w:p>
          <w:p w:rsidR="00CC59FA">
            <w:pPr>
              <w:pStyle w:val="TableParagraph"/>
              <w:spacing w:before="0" w:line="302" w:lineRule="exact"/>
              <w:jc w:val="both"/>
              <w:rPr>
                <w:sz w:val="28"/>
              </w:rPr>
            </w:pPr>
            <w:r>
              <w:rPr>
                <w:sz w:val="28"/>
              </w:rPr>
              <w:t>по</w:t>
            </w:r>
            <w:r>
              <w:rPr>
                <w:spacing w:val="1"/>
                <w:sz w:val="28"/>
              </w:rPr>
              <w:t xml:space="preserve"> </w:t>
            </w:r>
            <w:r>
              <w:rPr>
                <w:sz w:val="28"/>
              </w:rPr>
              <w:t>ПДД,</w:t>
            </w:r>
            <w:r>
              <w:rPr>
                <w:spacing w:val="1"/>
                <w:sz w:val="28"/>
              </w:rPr>
              <w:t xml:space="preserve"> </w:t>
            </w:r>
            <w:r>
              <w:rPr>
                <w:spacing w:val="-5"/>
                <w:sz w:val="28"/>
              </w:rPr>
              <w:t>ПБ)</w:t>
            </w:r>
          </w:p>
        </w:tc>
        <w:tc>
          <w:tcPr>
            <w:tcW w:w="1104" w:type="dxa"/>
          </w:tcPr>
          <w:p w:rsidR="00CC59FA">
            <w:pPr>
              <w:pStyle w:val="TableParagraph"/>
              <w:ind w:left="20" w:right="8"/>
              <w:jc w:val="center"/>
              <w:rPr>
                <w:sz w:val="28"/>
              </w:rPr>
            </w:pPr>
            <w:r>
              <w:rPr>
                <w:spacing w:val="-2"/>
                <w:sz w:val="28"/>
              </w:rPr>
              <w:t>5-</w:t>
            </w:r>
            <w:r>
              <w:rPr>
                <w:spacing w:val="-10"/>
                <w:sz w:val="28"/>
              </w:rPr>
              <w:t>9</w:t>
            </w:r>
          </w:p>
        </w:tc>
        <w:tc>
          <w:tcPr>
            <w:tcW w:w="1996" w:type="dxa"/>
          </w:tcPr>
          <w:p w:rsidR="00CC59FA">
            <w:pPr>
              <w:pStyle w:val="TableParagraph"/>
              <w:ind w:left="16" w:right="5"/>
              <w:jc w:val="center"/>
              <w:rPr>
                <w:sz w:val="28"/>
              </w:rPr>
            </w:pPr>
            <w:r>
              <w:rPr>
                <w:spacing w:val="-2"/>
                <w:sz w:val="28"/>
              </w:rPr>
              <w:t>сентябрь</w:t>
            </w:r>
          </w:p>
        </w:tc>
        <w:tc>
          <w:tcPr>
            <w:tcW w:w="4996" w:type="dxa"/>
          </w:tcPr>
          <w:p w:rsidR="00CC59FA">
            <w:pPr>
              <w:pStyle w:val="TableParagraph"/>
              <w:ind w:left="103"/>
              <w:rPr>
                <w:sz w:val="28"/>
              </w:rPr>
            </w:pPr>
            <w:r>
              <w:rPr>
                <w:sz w:val="28"/>
              </w:rPr>
              <w:t>преподаватель-организатор</w:t>
            </w:r>
            <w:r>
              <w:rPr>
                <w:spacing w:val="-18"/>
                <w:sz w:val="28"/>
              </w:rPr>
              <w:t xml:space="preserve"> </w:t>
            </w:r>
            <w:r>
              <w:rPr>
                <w:sz w:val="28"/>
              </w:rPr>
              <w:t>ОБЖ, классные руководители</w:t>
            </w:r>
          </w:p>
        </w:tc>
      </w:tr>
    </w:tbl>
    <w:p w:rsidR="00CC59FA">
      <w:pPr>
        <w:pStyle w:val="BodyText"/>
        <w:spacing w:before="167"/>
        <w:ind w:left="0" w:firstLine="0"/>
        <w:jc w:val="left"/>
        <w:rPr>
          <w:sz w:val="20"/>
        </w:rPr>
      </w:pPr>
    </w:p>
    <w:tbl>
      <w:tblPr>
        <w:tblStyle w:val="TableNormal0"/>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2"/>
        <w:gridCol w:w="1104"/>
        <w:gridCol w:w="1988"/>
        <w:gridCol w:w="5000"/>
      </w:tblGrid>
      <w:tr>
        <w:tblPrEx>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974"/>
        </w:trPr>
        <w:tc>
          <w:tcPr>
            <w:tcW w:w="6232" w:type="dxa"/>
          </w:tcPr>
          <w:p w:rsidR="00CC59FA">
            <w:pPr>
              <w:pStyle w:val="TableParagraph"/>
              <w:tabs>
                <w:tab w:val="left" w:pos="906"/>
                <w:tab w:val="left" w:pos="1418"/>
                <w:tab w:val="left" w:pos="2730"/>
                <w:tab w:val="left" w:pos="3938"/>
                <w:tab w:val="left" w:pos="4726"/>
              </w:tabs>
              <w:rPr>
                <w:sz w:val="28"/>
              </w:rPr>
            </w:pPr>
            <w:r>
              <w:rPr>
                <w:spacing w:val="-4"/>
                <w:sz w:val="28"/>
              </w:rPr>
              <w:t>Рейд</w:t>
            </w:r>
            <w:r>
              <w:rPr>
                <w:sz w:val="28"/>
              </w:rPr>
              <w:tab/>
            </w:r>
            <w:r>
              <w:rPr>
                <w:spacing w:val="-5"/>
                <w:sz w:val="28"/>
              </w:rPr>
              <w:t>по</w:t>
            </w:r>
            <w:r>
              <w:rPr>
                <w:sz w:val="28"/>
              </w:rPr>
              <w:tab/>
            </w:r>
            <w:r>
              <w:rPr>
                <w:spacing w:val="-2"/>
                <w:sz w:val="28"/>
              </w:rPr>
              <w:t>проверке</w:t>
            </w:r>
            <w:r>
              <w:rPr>
                <w:sz w:val="28"/>
              </w:rPr>
              <w:tab/>
            </w:r>
            <w:r>
              <w:rPr>
                <w:spacing w:val="-2"/>
                <w:sz w:val="28"/>
              </w:rPr>
              <w:t>наличия</w:t>
            </w:r>
            <w:r>
              <w:rPr>
                <w:sz w:val="28"/>
              </w:rPr>
              <w:tab/>
            </w:r>
            <w:r>
              <w:rPr>
                <w:spacing w:val="-4"/>
                <w:sz w:val="28"/>
              </w:rPr>
              <w:t>схем</w:t>
            </w:r>
            <w:r>
              <w:rPr>
                <w:sz w:val="28"/>
              </w:rPr>
              <w:tab/>
            </w:r>
            <w:r>
              <w:rPr>
                <w:spacing w:val="-2"/>
                <w:sz w:val="28"/>
              </w:rPr>
              <w:t>безопасного</w:t>
            </w:r>
          </w:p>
          <w:p w:rsidR="00CC59FA">
            <w:pPr>
              <w:pStyle w:val="TableParagraph"/>
              <w:spacing w:before="0" w:line="320" w:lineRule="exact"/>
              <w:rPr>
                <w:sz w:val="28"/>
              </w:rPr>
            </w:pPr>
            <w:r>
              <w:rPr>
                <w:sz w:val="28"/>
              </w:rPr>
              <w:t>маршрута и наличия светоотражающих элементов у обучающихся</w:t>
            </w:r>
          </w:p>
        </w:tc>
        <w:tc>
          <w:tcPr>
            <w:tcW w:w="1104" w:type="dxa"/>
          </w:tcPr>
          <w:p w:rsidR="00CC59FA">
            <w:pPr>
              <w:pStyle w:val="TableParagraph"/>
              <w:ind w:left="20" w:right="8"/>
              <w:jc w:val="center"/>
              <w:rPr>
                <w:sz w:val="28"/>
              </w:rPr>
            </w:pPr>
            <w:r>
              <w:rPr>
                <w:spacing w:val="-2"/>
                <w:sz w:val="28"/>
              </w:rPr>
              <w:t>5-</w:t>
            </w:r>
            <w:r>
              <w:rPr>
                <w:spacing w:val="-10"/>
                <w:sz w:val="28"/>
              </w:rPr>
              <w:t>9</w:t>
            </w:r>
          </w:p>
        </w:tc>
        <w:tc>
          <w:tcPr>
            <w:tcW w:w="1988" w:type="dxa"/>
          </w:tcPr>
          <w:p w:rsidR="00CC59FA">
            <w:pPr>
              <w:pStyle w:val="TableParagraph"/>
              <w:ind w:left="45" w:right="29"/>
              <w:jc w:val="center"/>
              <w:rPr>
                <w:sz w:val="28"/>
              </w:rPr>
            </w:pPr>
            <w:r>
              <w:rPr>
                <w:sz w:val="28"/>
              </w:rPr>
              <w:t>14</w:t>
            </w:r>
            <w:r>
              <w:rPr>
                <w:spacing w:val="2"/>
                <w:sz w:val="28"/>
              </w:rPr>
              <w:t xml:space="preserve"> </w:t>
            </w:r>
            <w:r>
              <w:rPr>
                <w:sz w:val="28"/>
              </w:rPr>
              <w:t xml:space="preserve">- </w:t>
            </w:r>
            <w:r>
              <w:rPr>
                <w:spacing w:val="-2"/>
                <w:sz w:val="28"/>
              </w:rPr>
              <w:t>19.09</w:t>
            </w:r>
          </w:p>
        </w:tc>
        <w:tc>
          <w:tcPr>
            <w:tcW w:w="5000" w:type="dxa"/>
          </w:tcPr>
          <w:p w:rsidR="00CC59FA">
            <w:pPr>
              <w:pStyle w:val="TableParagraph"/>
              <w:tabs>
                <w:tab w:val="left" w:pos="3646"/>
              </w:tabs>
              <w:spacing w:line="242" w:lineRule="auto"/>
              <w:ind w:left="815" w:right="654" w:hanging="709"/>
              <w:rPr>
                <w:sz w:val="28"/>
              </w:rPr>
            </w:pPr>
            <w:r>
              <w:rPr>
                <w:spacing w:val="-2"/>
                <w:sz w:val="28"/>
              </w:rPr>
              <w:t>преподаватель-организатор</w:t>
            </w:r>
            <w:r>
              <w:rPr>
                <w:sz w:val="28"/>
              </w:rPr>
              <w:tab/>
            </w:r>
            <w:r>
              <w:rPr>
                <w:spacing w:val="-4"/>
                <w:sz w:val="28"/>
              </w:rPr>
              <w:t xml:space="preserve">ОБЖ, </w:t>
            </w:r>
            <w:r>
              <w:rPr>
                <w:sz w:val="28"/>
              </w:rPr>
              <w:t>Совет обучающихся</w:t>
            </w:r>
          </w:p>
        </w:tc>
      </w:tr>
      <w:tr>
        <w:tblPrEx>
          <w:tblW w:w="0" w:type="auto"/>
          <w:tblInd w:w="193" w:type="dxa"/>
          <w:tblLayout w:type="fixed"/>
          <w:tblLook w:val="01E0"/>
        </w:tblPrEx>
        <w:trPr>
          <w:trHeight w:val="650"/>
        </w:trPr>
        <w:tc>
          <w:tcPr>
            <w:tcW w:w="6232" w:type="dxa"/>
          </w:tcPr>
          <w:p w:rsidR="00CC59FA">
            <w:pPr>
              <w:pStyle w:val="TableParagraph"/>
              <w:spacing w:before="0" w:line="320" w:lineRule="exact"/>
              <w:ind w:right="455"/>
              <w:rPr>
                <w:sz w:val="28"/>
              </w:rPr>
            </w:pPr>
            <w:r>
              <w:rPr>
                <w:sz w:val="28"/>
              </w:rPr>
              <w:t>Открытые</w:t>
            </w:r>
            <w:r>
              <w:rPr>
                <w:spacing w:val="-9"/>
                <w:sz w:val="28"/>
              </w:rPr>
              <w:t xml:space="preserve"> </w:t>
            </w:r>
            <w:r>
              <w:rPr>
                <w:sz w:val="28"/>
              </w:rPr>
              <w:t>уроки</w:t>
            </w:r>
            <w:r>
              <w:rPr>
                <w:spacing w:val="-6"/>
                <w:sz w:val="28"/>
              </w:rPr>
              <w:t xml:space="preserve"> </w:t>
            </w:r>
            <w:r>
              <w:rPr>
                <w:sz w:val="28"/>
              </w:rPr>
              <w:t>по</w:t>
            </w:r>
            <w:r>
              <w:rPr>
                <w:spacing w:val="-9"/>
                <w:sz w:val="28"/>
              </w:rPr>
              <w:t xml:space="preserve"> </w:t>
            </w:r>
            <w:r>
              <w:rPr>
                <w:sz w:val="28"/>
              </w:rPr>
              <w:t>предмету</w:t>
            </w:r>
            <w:r>
              <w:rPr>
                <w:spacing w:val="-8"/>
                <w:sz w:val="28"/>
              </w:rPr>
              <w:t xml:space="preserve"> </w:t>
            </w:r>
            <w:r>
              <w:rPr>
                <w:sz w:val="28"/>
              </w:rPr>
              <w:t>ОБЖ</w:t>
            </w:r>
            <w:r>
              <w:rPr>
                <w:spacing w:val="-3"/>
                <w:sz w:val="28"/>
              </w:rPr>
              <w:t xml:space="preserve"> </w:t>
            </w:r>
            <w:r>
              <w:rPr>
                <w:sz w:val="28"/>
              </w:rPr>
              <w:t>с привлечением специалистов</w:t>
            </w:r>
          </w:p>
        </w:tc>
        <w:tc>
          <w:tcPr>
            <w:tcW w:w="1104" w:type="dxa"/>
          </w:tcPr>
          <w:p w:rsidR="00CC59FA">
            <w:pPr>
              <w:pStyle w:val="TableParagraph"/>
              <w:ind w:left="20" w:right="8"/>
              <w:jc w:val="center"/>
              <w:rPr>
                <w:sz w:val="28"/>
              </w:rPr>
            </w:pPr>
            <w:r>
              <w:rPr>
                <w:spacing w:val="-2"/>
                <w:sz w:val="28"/>
              </w:rPr>
              <w:t>5-</w:t>
            </w:r>
            <w:r>
              <w:rPr>
                <w:spacing w:val="-10"/>
                <w:sz w:val="28"/>
              </w:rPr>
              <w:t>7</w:t>
            </w:r>
          </w:p>
        </w:tc>
        <w:tc>
          <w:tcPr>
            <w:tcW w:w="1988" w:type="dxa"/>
          </w:tcPr>
          <w:p w:rsidR="00CC59FA">
            <w:pPr>
              <w:pStyle w:val="TableParagraph"/>
              <w:ind w:left="36" w:right="29"/>
              <w:jc w:val="center"/>
              <w:rPr>
                <w:sz w:val="28"/>
              </w:rPr>
            </w:pPr>
            <w:r>
              <w:rPr>
                <w:spacing w:val="-2"/>
                <w:sz w:val="28"/>
              </w:rPr>
              <w:t>октябрь</w:t>
            </w:r>
          </w:p>
        </w:tc>
        <w:tc>
          <w:tcPr>
            <w:tcW w:w="5000" w:type="dxa"/>
          </w:tcPr>
          <w:p w:rsidR="00CC59FA">
            <w:pPr>
              <w:pStyle w:val="TableParagraph"/>
              <w:spacing w:before="0" w:line="320" w:lineRule="exact"/>
              <w:rPr>
                <w:sz w:val="28"/>
              </w:rPr>
            </w:pPr>
            <w:r>
              <w:rPr>
                <w:sz w:val="28"/>
              </w:rPr>
              <w:t>преподаватель-организатор</w:t>
            </w:r>
            <w:r>
              <w:rPr>
                <w:spacing w:val="-18"/>
                <w:sz w:val="28"/>
              </w:rPr>
              <w:t xml:space="preserve"> </w:t>
            </w:r>
            <w:r>
              <w:rPr>
                <w:sz w:val="28"/>
              </w:rPr>
              <w:t>ОБЖ, классные руководители</w:t>
            </w:r>
          </w:p>
        </w:tc>
      </w:tr>
      <w:tr>
        <w:tblPrEx>
          <w:tblW w:w="0" w:type="auto"/>
          <w:tblInd w:w="193" w:type="dxa"/>
          <w:tblLayout w:type="fixed"/>
          <w:tblLook w:val="01E0"/>
        </w:tblPrEx>
        <w:trPr>
          <w:trHeight w:val="654"/>
        </w:trPr>
        <w:tc>
          <w:tcPr>
            <w:tcW w:w="6232" w:type="dxa"/>
          </w:tcPr>
          <w:p w:rsidR="00CC59FA">
            <w:pPr>
              <w:pStyle w:val="TableParagraph"/>
              <w:tabs>
                <w:tab w:val="left" w:pos="1522"/>
                <w:tab w:val="left" w:pos="2230"/>
                <w:tab w:val="left" w:pos="4354"/>
              </w:tabs>
              <w:spacing w:before="0" w:line="320" w:lineRule="atLeast"/>
              <w:ind w:left="815" w:right="635" w:hanging="708"/>
              <w:rPr>
                <w:sz w:val="28"/>
              </w:rPr>
            </w:pPr>
            <w:r>
              <w:rPr>
                <w:spacing w:val="-2"/>
                <w:sz w:val="28"/>
              </w:rPr>
              <w:t>Объектовая</w:t>
            </w:r>
            <w:r>
              <w:rPr>
                <w:sz w:val="28"/>
              </w:rPr>
              <w:tab/>
            </w:r>
            <w:r>
              <w:rPr>
                <w:sz w:val="28"/>
              </w:rPr>
              <w:tab/>
            </w:r>
            <w:r>
              <w:rPr>
                <w:spacing w:val="-2"/>
                <w:sz w:val="28"/>
              </w:rPr>
              <w:t>тренировка</w:t>
            </w:r>
            <w:r>
              <w:rPr>
                <w:sz w:val="28"/>
              </w:rPr>
              <w:tab/>
            </w:r>
            <w:r>
              <w:rPr>
                <w:spacing w:val="-2"/>
                <w:sz w:val="28"/>
              </w:rPr>
              <w:t xml:space="preserve">эвакуации </w:t>
            </w:r>
            <w:r>
              <w:rPr>
                <w:spacing w:val="-4"/>
                <w:sz w:val="28"/>
              </w:rPr>
              <w:t>при</w:t>
            </w:r>
            <w:r>
              <w:rPr>
                <w:sz w:val="28"/>
              </w:rPr>
              <w:tab/>
              <w:t>угрозе террористического акта</w:t>
            </w:r>
          </w:p>
        </w:tc>
        <w:tc>
          <w:tcPr>
            <w:tcW w:w="1104" w:type="dxa"/>
          </w:tcPr>
          <w:p w:rsidR="00CC59FA">
            <w:pPr>
              <w:pStyle w:val="TableParagraph"/>
              <w:ind w:left="20" w:right="8"/>
              <w:jc w:val="center"/>
              <w:rPr>
                <w:sz w:val="28"/>
              </w:rPr>
            </w:pPr>
            <w:r>
              <w:rPr>
                <w:spacing w:val="-2"/>
                <w:sz w:val="28"/>
              </w:rPr>
              <w:t>5-</w:t>
            </w:r>
            <w:r>
              <w:rPr>
                <w:spacing w:val="-10"/>
                <w:sz w:val="28"/>
              </w:rPr>
              <w:t>9</w:t>
            </w:r>
          </w:p>
        </w:tc>
        <w:tc>
          <w:tcPr>
            <w:tcW w:w="1988" w:type="dxa"/>
          </w:tcPr>
          <w:p w:rsidR="00CC59FA">
            <w:pPr>
              <w:pStyle w:val="TableParagraph"/>
              <w:ind w:left="36" w:right="29"/>
              <w:jc w:val="center"/>
              <w:rPr>
                <w:sz w:val="28"/>
              </w:rPr>
            </w:pPr>
            <w:r>
              <w:rPr>
                <w:spacing w:val="-2"/>
                <w:sz w:val="28"/>
              </w:rPr>
              <w:t>октябрь</w:t>
            </w:r>
          </w:p>
        </w:tc>
        <w:tc>
          <w:tcPr>
            <w:tcW w:w="5000" w:type="dxa"/>
          </w:tcPr>
          <w:p w:rsidR="00CC59FA">
            <w:pPr>
              <w:pStyle w:val="TableParagraph"/>
              <w:spacing w:before="0" w:line="320" w:lineRule="atLeast"/>
              <w:rPr>
                <w:sz w:val="28"/>
              </w:rPr>
            </w:pPr>
            <w:r>
              <w:rPr>
                <w:sz w:val="28"/>
              </w:rPr>
              <w:t>преподаватель-организатор</w:t>
            </w:r>
            <w:r>
              <w:rPr>
                <w:spacing w:val="-18"/>
                <w:sz w:val="28"/>
              </w:rPr>
              <w:t xml:space="preserve"> </w:t>
            </w:r>
            <w:r>
              <w:rPr>
                <w:sz w:val="28"/>
              </w:rPr>
              <w:t>ОБЖ, классные руководители</w:t>
            </w:r>
          </w:p>
        </w:tc>
      </w:tr>
    </w:tbl>
    <w:p w:rsidR="00CC59FA">
      <w:pPr>
        <w:spacing w:line="320" w:lineRule="atLeast"/>
        <w:rPr>
          <w:sz w:val="28"/>
        </w:rPr>
        <w:sectPr>
          <w:type w:val="continuous"/>
          <w:pgSz w:w="16840" w:h="11910" w:orient="landscape"/>
          <w:pgMar w:top="1100" w:right="1060" w:bottom="740" w:left="1160" w:header="578" w:footer="516" w:gutter="0"/>
          <w:cols w:space="720"/>
        </w:sectPr>
      </w:pPr>
    </w:p>
    <w:tbl>
      <w:tblPr>
        <w:tblStyle w:val="TableNormal0"/>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2"/>
        <w:gridCol w:w="1104"/>
        <w:gridCol w:w="1988"/>
        <w:gridCol w:w="5000"/>
      </w:tblGrid>
      <w:tr>
        <w:tblPrEx>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654"/>
        </w:trPr>
        <w:tc>
          <w:tcPr>
            <w:tcW w:w="6232" w:type="dxa"/>
          </w:tcPr>
          <w:p w:rsidR="00CC59FA">
            <w:pPr>
              <w:pStyle w:val="TableParagraph"/>
              <w:spacing w:before="0" w:line="320" w:lineRule="exact"/>
              <w:rPr>
                <w:sz w:val="28"/>
              </w:rPr>
            </w:pPr>
            <w:r>
              <w:rPr>
                <w:sz w:val="28"/>
              </w:rPr>
              <w:t>Профилактические</w:t>
            </w:r>
            <w:r>
              <w:rPr>
                <w:spacing w:val="80"/>
                <w:sz w:val="28"/>
              </w:rPr>
              <w:t xml:space="preserve"> </w:t>
            </w:r>
            <w:r>
              <w:rPr>
                <w:sz w:val="28"/>
              </w:rPr>
              <w:t>беседы</w:t>
            </w:r>
            <w:r>
              <w:rPr>
                <w:spacing w:val="80"/>
                <w:sz w:val="28"/>
              </w:rPr>
              <w:t xml:space="preserve"> </w:t>
            </w:r>
            <w:r>
              <w:rPr>
                <w:sz w:val="28"/>
              </w:rPr>
              <w:t>с</w:t>
            </w:r>
            <w:r>
              <w:rPr>
                <w:spacing w:val="80"/>
                <w:sz w:val="28"/>
              </w:rPr>
              <w:t xml:space="preserve"> </w:t>
            </w:r>
            <w:r>
              <w:rPr>
                <w:sz w:val="28"/>
              </w:rPr>
              <w:t>обучающимися</w:t>
            </w:r>
            <w:r>
              <w:rPr>
                <w:spacing w:val="80"/>
                <w:sz w:val="28"/>
              </w:rPr>
              <w:t xml:space="preserve"> </w:t>
            </w:r>
            <w:r>
              <w:rPr>
                <w:sz w:val="28"/>
              </w:rPr>
              <w:t>«1 декабря – всемирный день со СПИДом»</w:t>
            </w:r>
          </w:p>
        </w:tc>
        <w:tc>
          <w:tcPr>
            <w:tcW w:w="1104" w:type="dxa"/>
          </w:tcPr>
          <w:p w:rsidR="00CC59FA">
            <w:pPr>
              <w:pStyle w:val="TableParagraph"/>
              <w:spacing w:before="9"/>
              <w:ind w:left="20" w:right="8"/>
              <w:jc w:val="center"/>
              <w:rPr>
                <w:sz w:val="28"/>
              </w:rPr>
            </w:pPr>
            <w:r>
              <w:rPr>
                <w:spacing w:val="-2"/>
                <w:sz w:val="28"/>
              </w:rPr>
              <w:t>8-</w:t>
            </w:r>
            <w:r>
              <w:rPr>
                <w:spacing w:val="-10"/>
                <w:sz w:val="28"/>
              </w:rPr>
              <w:t>9</w:t>
            </w:r>
          </w:p>
        </w:tc>
        <w:tc>
          <w:tcPr>
            <w:tcW w:w="1988" w:type="dxa"/>
          </w:tcPr>
          <w:p w:rsidR="00CC59FA">
            <w:pPr>
              <w:pStyle w:val="TableParagraph"/>
              <w:spacing w:before="9"/>
              <w:ind w:left="53" w:right="29"/>
              <w:jc w:val="center"/>
              <w:rPr>
                <w:sz w:val="28"/>
              </w:rPr>
            </w:pPr>
            <w:r>
              <w:rPr>
                <w:spacing w:val="-2"/>
                <w:sz w:val="28"/>
              </w:rPr>
              <w:t>01-05.12</w:t>
            </w:r>
          </w:p>
        </w:tc>
        <w:tc>
          <w:tcPr>
            <w:tcW w:w="5000" w:type="dxa"/>
          </w:tcPr>
          <w:p w:rsidR="00CC59FA">
            <w:pPr>
              <w:pStyle w:val="TableParagraph"/>
              <w:tabs>
                <w:tab w:val="left" w:pos="1522"/>
              </w:tabs>
              <w:spacing w:before="0" w:line="320" w:lineRule="exact"/>
              <w:ind w:left="815" w:right="404" w:hanging="708"/>
              <w:rPr>
                <w:sz w:val="28"/>
              </w:rPr>
            </w:pPr>
            <w:r>
              <w:rPr>
                <w:spacing w:val="-2"/>
                <w:sz w:val="28"/>
              </w:rPr>
              <w:t>классные</w:t>
            </w:r>
            <w:r>
              <w:rPr>
                <w:sz w:val="28"/>
              </w:rPr>
              <w:tab/>
            </w:r>
            <w:r>
              <w:rPr>
                <w:spacing w:val="-2"/>
                <w:sz w:val="28"/>
              </w:rPr>
              <w:t xml:space="preserve">руководители, </w:t>
            </w:r>
            <w:r>
              <w:rPr>
                <w:sz w:val="28"/>
              </w:rPr>
              <w:t>представители</w:t>
            </w:r>
            <w:r>
              <w:rPr>
                <w:spacing w:val="-18"/>
                <w:sz w:val="28"/>
              </w:rPr>
              <w:t xml:space="preserve"> </w:t>
            </w:r>
            <w:r>
              <w:rPr>
                <w:sz w:val="28"/>
              </w:rPr>
              <w:t>мед.учреждения</w:t>
            </w:r>
          </w:p>
        </w:tc>
      </w:tr>
      <w:tr>
        <w:tblPrEx>
          <w:tblW w:w="0" w:type="auto"/>
          <w:tblInd w:w="193" w:type="dxa"/>
          <w:tblLayout w:type="fixed"/>
          <w:tblLook w:val="01E0"/>
        </w:tblPrEx>
        <w:trPr>
          <w:trHeight w:val="650"/>
        </w:trPr>
        <w:tc>
          <w:tcPr>
            <w:tcW w:w="6232" w:type="dxa"/>
          </w:tcPr>
          <w:p w:rsidR="00CC59FA">
            <w:pPr>
              <w:pStyle w:val="TableParagraph"/>
              <w:spacing w:before="0" w:line="320" w:lineRule="exact"/>
              <w:rPr>
                <w:sz w:val="28"/>
              </w:rPr>
            </w:pPr>
            <w:r>
              <w:rPr>
                <w:sz w:val="28"/>
              </w:rPr>
              <w:t>Торжественное</w:t>
            </w:r>
            <w:r>
              <w:rPr>
                <w:spacing w:val="-15"/>
                <w:sz w:val="28"/>
              </w:rPr>
              <w:t xml:space="preserve"> </w:t>
            </w:r>
            <w:r>
              <w:rPr>
                <w:sz w:val="28"/>
              </w:rPr>
              <w:t>открытие</w:t>
            </w:r>
            <w:r>
              <w:rPr>
                <w:spacing w:val="-11"/>
                <w:sz w:val="28"/>
              </w:rPr>
              <w:t xml:space="preserve"> </w:t>
            </w:r>
            <w:r>
              <w:rPr>
                <w:sz w:val="28"/>
              </w:rPr>
              <w:t>месячника</w:t>
            </w:r>
            <w:r>
              <w:rPr>
                <w:spacing w:val="-11"/>
                <w:sz w:val="28"/>
              </w:rPr>
              <w:t xml:space="preserve"> </w:t>
            </w:r>
            <w:r>
              <w:rPr>
                <w:sz w:val="28"/>
              </w:rPr>
              <w:t>оборонно- массовой работы</w:t>
            </w:r>
          </w:p>
        </w:tc>
        <w:tc>
          <w:tcPr>
            <w:tcW w:w="1104" w:type="dxa"/>
          </w:tcPr>
          <w:p w:rsidR="00CC59FA">
            <w:pPr>
              <w:pStyle w:val="TableParagraph"/>
              <w:ind w:left="20" w:right="8"/>
              <w:jc w:val="center"/>
              <w:rPr>
                <w:sz w:val="28"/>
              </w:rPr>
            </w:pPr>
            <w:r>
              <w:rPr>
                <w:spacing w:val="-2"/>
                <w:sz w:val="28"/>
              </w:rPr>
              <w:t>8-</w:t>
            </w:r>
            <w:r>
              <w:rPr>
                <w:spacing w:val="-10"/>
                <w:sz w:val="28"/>
              </w:rPr>
              <w:t>9</w:t>
            </w:r>
          </w:p>
        </w:tc>
        <w:tc>
          <w:tcPr>
            <w:tcW w:w="1988" w:type="dxa"/>
          </w:tcPr>
          <w:p w:rsidR="00CC59FA">
            <w:pPr>
              <w:pStyle w:val="TableParagraph"/>
              <w:ind w:left="41" w:right="29"/>
              <w:jc w:val="center"/>
              <w:rPr>
                <w:sz w:val="28"/>
              </w:rPr>
            </w:pPr>
            <w:r>
              <w:rPr>
                <w:spacing w:val="-2"/>
                <w:sz w:val="28"/>
              </w:rPr>
              <w:t>01.02</w:t>
            </w:r>
          </w:p>
        </w:tc>
        <w:tc>
          <w:tcPr>
            <w:tcW w:w="5000" w:type="dxa"/>
          </w:tcPr>
          <w:p w:rsidR="00CC59FA">
            <w:pPr>
              <w:pStyle w:val="TableParagraph"/>
              <w:spacing w:before="0" w:line="320" w:lineRule="exact"/>
              <w:rPr>
                <w:sz w:val="28"/>
              </w:rPr>
            </w:pPr>
            <w:r>
              <w:rPr>
                <w:sz w:val="28"/>
              </w:rPr>
              <w:t>преподаватель-организатор</w:t>
            </w:r>
            <w:r>
              <w:rPr>
                <w:spacing w:val="-18"/>
                <w:sz w:val="28"/>
              </w:rPr>
              <w:t xml:space="preserve"> </w:t>
            </w:r>
            <w:r>
              <w:rPr>
                <w:sz w:val="28"/>
              </w:rPr>
              <w:t>ОБЖ, классные руководители</w:t>
            </w:r>
          </w:p>
        </w:tc>
      </w:tr>
      <w:tr>
        <w:tblPrEx>
          <w:tblW w:w="0" w:type="auto"/>
          <w:tblInd w:w="193" w:type="dxa"/>
          <w:tblLayout w:type="fixed"/>
          <w:tblLook w:val="01E0"/>
        </w:tblPrEx>
        <w:trPr>
          <w:trHeight w:val="973"/>
        </w:trPr>
        <w:tc>
          <w:tcPr>
            <w:tcW w:w="6232" w:type="dxa"/>
          </w:tcPr>
          <w:p w:rsidR="00CC59FA">
            <w:pPr>
              <w:pStyle w:val="TableParagraph"/>
              <w:tabs>
                <w:tab w:val="left" w:pos="1350"/>
                <w:tab w:val="left" w:pos="1738"/>
                <w:tab w:val="left" w:pos="3918"/>
                <w:tab w:val="left" w:pos="5826"/>
              </w:tabs>
              <w:rPr>
                <w:sz w:val="28"/>
              </w:rPr>
            </w:pPr>
            <w:r>
              <w:rPr>
                <w:spacing w:val="-2"/>
                <w:sz w:val="28"/>
              </w:rPr>
              <w:t>Участие</w:t>
            </w:r>
            <w:r>
              <w:rPr>
                <w:sz w:val="28"/>
              </w:rPr>
              <w:tab/>
            </w:r>
            <w:r>
              <w:rPr>
                <w:spacing w:val="-10"/>
                <w:sz w:val="28"/>
              </w:rPr>
              <w:t>в</w:t>
            </w:r>
            <w:r>
              <w:rPr>
                <w:sz w:val="28"/>
              </w:rPr>
              <w:tab/>
            </w:r>
            <w:r>
              <w:rPr>
                <w:spacing w:val="-2"/>
                <w:sz w:val="28"/>
              </w:rPr>
              <w:t>муниципальном</w:t>
            </w:r>
            <w:r>
              <w:rPr>
                <w:sz w:val="28"/>
              </w:rPr>
              <w:tab/>
            </w:r>
            <w:r>
              <w:rPr>
                <w:spacing w:val="-2"/>
                <w:sz w:val="28"/>
              </w:rPr>
              <w:t>соревновании</w:t>
            </w:r>
            <w:r>
              <w:rPr>
                <w:sz w:val="28"/>
              </w:rPr>
              <w:tab/>
            </w:r>
            <w:r>
              <w:rPr>
                <w:spacing w:val="-5"/>
                <w:sz w:val="28"/>
              </w:rPr>
              <w:t>по</w:t>
            </w:r>
          </w:p>
          <w:p w:rsidR="00CC59FA">
            <w:pPr>
              <w:pStyle w:val="TableParagraph"/>
              <w:tabs>
                <w:tab w:val="left" w:pos="1678"/>
                <w:tab w:val="left" w:pos="2462"/>
                <w:tab w:val="left" w:pos="4939"/>
              </w:tabs>
              <w:spacing w:before="0" w:line="320" w:lineRule="exact"/>
              <w:ind w:right="102"/>
              <w:rPr>
                <w:sz w:val="28"/>
              </w:rPr>
            </w:pPr>
            <w:r>
              <w:rPr>
                <w:spacing w:val="-2"/>
                <w:sz w:val="28"/>
              </w:rPr>
              <w:t>стрельбе</w:t>
            </w:r>
            <w:r>
              <w:rPr>
                <w:sz w:val="28"/>
              </w:rPr>
              <w:tab/>
            </w:r>
            <w:r>
              <w:rPr>
                <w:spacing w:val="-6"/>
                <w:sz w:val="28"/>
              </w:rPr>
              <w:t>из</w:t>
            </w:r>
            <w:r>
              <w:rPr>
                <w:sz w:val="28"/>
              </w:rPr>
              <w:tab/>
            </w:r>
            <w:r>
              <w:rPr>
                <w:spacing w:val="-2"/>
                <w:sz w:val="28"/>
              </w:rPr>
              <w:t>пневматической</w:t>
            </w:r>
            <w:r>
              <w:rPr>
                <w:sz w:val="28"/>
              </w:rPr>
              <w:tab/>
            </w:r>
            <w:r>
              <w:rPr>
                <w:spacing w:val="-2"/>
                <w:sz w:val="28"/>
              </w:rPr>
              <w:t xml:space="preserve">винтовки, </w:t>
            </w:r>
            <w:r>
              <w:rPr>
                <w:sz w:val="28"/>
              </w:rPr>
              <w:t>посвященные Дню защитника Отечества</w:t>
            </w:r>
          </w:p>
        </w:tc>
        <w:tc>
          <w:tcPr>
            <w:tcW w:w="1104" w:type="dxa"/>
          </w:tcPr>
          <w:p w:rsidR="00CC59FA">
            <w:pPr>
              <w:pStyle w:val="TableParagraph"/>
              <w:ind w:left="20" w:right="8"/>
              <w:jc w:val="center"/>
              <w:rPr>
                <w:sz w:val="28"/>
              </w:rPr>
            </w:pPr>
            <w:r>
              <w:rPr>
                <w:spacing w:val="-10"/>
                <w:sz w:val="28"/>
              </w:rPr>
              <w:t>9</w:t>
            </w:r>
          </w:p>
        </w:tc>
        <w:tc>
          <w:tcPr>
            <w:tcW w:w="1988" w:type="dxa"/>
          </w:tcPr>
          <w:p w:rsidR="00CC59FA">
            <w:pPr>
              <w:pStyle w:val="TableParagraph"/>
              <w:ind w:left="53" w:right="29"/>
              <w:jc w:val="center"/>
              <w:rPr>
                <w:sz w:val="28"/>
              </w:rPr>
            </w:pPr>
            <w:r>
              <w:rPr>
                <w:spacing w:val="-2"/>
                <w:sz w:val="28"/>
              </w:rPr>
              <w:t>01-05.02</w:t>
            </w:r>
          </w:p>
        </w:tc>
        <w:tc>
          <w:tcPr>
            <w:tcW w:w="5000" w:type="dxa"/>
          </w:tcPr>
          <w:p w:rsidR="00CC59FA">
            <w:pPr>
              <w:pStyle w:val="TableParagraph"/>
              <w:spacing w:line="242" w:lineRule="auto"/>
              <w:rPr>
                <w:sz w:val="28"/>
              </w:rPr>
            </w:pPr>
            <w:r>
              <w:rPr>
                <w:sz w:val="28"/>
              </w:rPr>
              <w:t>преподаватель-организатор</w:t>
            </w:r>
            <w:r>
              <w:rPr>
                <w:spacing w:val="-18"/>
                <w:sz w:val="28"/>
              </w:rPr>
              <w:t xml:space="preserve"> </w:t>
            </w:r>
            <w:r>
              <w:rPr>
                <w:sz w:val="28"/>
              </w:rPr>
              <w:t>ОБЖ, классные руководители</w:t>
            </w:r>
          </w:p>
        </w:tc>
      </w:tr>
      <w:tr>
        <w:tblPrEx>
          <w:tblW w:w="0" w:type="auto"/>
          <w:tblInd w:w="193" w:type="dxa"/>
          <w:tblLayout w:type="fixed"/>
          <w:tblLook w:val="01E0"/>
        </w:tblPrEx>
        <w:trPr>
          <w:trHeight w:val="649"/>
        </w:trPr>
        <w:tc>
          <w:tcPr>
            <w:tcW w:w="6232" w:type="dxa"/>
          </w:tcPr>
          <w:p w:rsidR="00CC59FA">
            <w:pPr>
              <w:pStyle w:val="TableParagraph"/>
              <w:rPr>
                <w:sz w:val="28"/>
              </w:rPr>
            </w:pPr>
            <w:r>
              <w:rPr>
                <w:sz w:val="28"/>
              </w:rPr>
              <w:t>Участие</w:t>
            </w:r>
            <w:r>
              <w:rPr>
                <w:spacing w:val="-1"/>
                <w:sz w:val="28"/>
              </w:rPr>
              <w:t xml:space="preserve"> </w:t>
            </w:r>
            <w:r>
              <w:rPr>
                <w:sz w:val="28"/>
              </w:rPr>
              <w:t>в</w:t>
            </w:r>
            <w:r>
              <w:rPr>
                <w:spacing w:val="-5"/>
                <w:sz w:val="28"/>
              </w:rPr>
              <w:t xml:space="preserve"> </w:t>
            </w:r>
            <w:r>
              <w:rPr>
                <w:sz w:val="28"/>
              </w:rPr>
              <w:t>военно-спортивной</w:t>
            </w:r>
            <w:r>
              <w:rPr>
                <w:spacing w:val="-2"/>
                <w:sz w:val="28"/>
              </w:rPr>
              <w:t xml:space="preserve"> </w:t>
            </w:r>
            <w:r>
              <w:rPr>
                <w:sz w:val="28"/>
              </w:rPr>
              <w:t xml:space="preserve">игре </w:t>
            </w:r>
            <w:r>
              <w:rPr>
                <w:spacing w:val="-2"/>
                <w:sz w:val="28"/>
              </w:rPr>
              <w:t>«Зарница»</w:t>
            </w:r>
          </w:p>
        </w:tc>
        <w:tc>
          <w:tcPr>
            <w:tcW w:w="1104" w:type="dxa"/>
          </w:tcPr>
          <w:p w:rsidR="00CC59FA">
            <w:pPr>
              <w:pStyle w:val="TableParagraph"/>
              <w:ind w:left="20" w:right="8"/>
              <w:jc w:val="center"/>
              <w:rPr>
                <w:sz w:val="28"/>
              </w:rPr>
            </w:pPr>
            <w:r>
              <w:rPr>
                <w:spacing w:val="-2"/>
                <w:sz w:val="28"/>
              </w:rPr>
              <w:t>5-</w:t>
            </w:r>
            <w:r>
              <w:rPr>
                <w:spacing w:val="-10"/>
                <w:sz w:val="28"/>
              </w:rPr>
              <w:t>9</w:t>
            </w:r>
          </w:p>
        </w:tc>
        <w:tc>
          <w:tcPr>
            <w:tcW w:w="1988" w:type="dxa"/>
          </w:tcPr>
          <w:p w:rsidR="00CC59FA">
            <w:pPr>
              <w:pStyle w:val="TableParagraph"/>
              <w:ind w:left="48" w:right="29"/>
              <w:jc w:val="center"/>
              <w:rPr>
                <w:sz w:val="28"/>
              </w:rPr>
            </w:pPr>
            <w:r>
              <w:rPr>
                <w:sz w:val="28"/>
              </w:rPr>
              <w:t>1</w:t>
            </w:r>
            <w:r>
              <w:rPr>
                <w:spacing w:val="1"/>
                <w:sz w:val="28"/>
              </w:rPr>
              <w:t xml:space="preserve"> </w:t>
            </w:r>
            <w:r>
              <w:rPr>
                <w:spacing w:val="-2"/>
                <w:sz w:val="28"/>
              </w:rPr>
              <w:t>четверть</w:t>
            </w:r>
          </w:p>
        </w:tc>
        <w:tc>
          <w:tcPr>
            <w:tcW w:w="5000" w:type="dxa"/>
          </w:tcPr>
          <w:p w:rsidR="00CC59FA">
            <w:pPr>
              <w:pStyle w:val="TableParagraph"/>
              <w:spacing w:before="0" w:line="320" w:lineRule="exact"/>
              <w:rPr>
                <w:sz w:val="28"/>
              </w:rPr>
            </w:pPr>
            <w:r>
              <w:rPr>
                <w:sz w:val="28"/>
              </w:rPr>
              <w:t>преподаватель-организатор</w:t>
            </w:r>
            <w:r>
              <w:rPr>
                <w:spacing w:val="-18"/>
                <w:sz w:val="28"/>
              </w:rPr>
              <w:t xml:space="preserve"> </w:t>
            </w:r>
            <w:r>
              <w:rPr>
                <w:sz w:val="28"/>
              </w:rPr>
              <w:t>ОБЖ, классные руководители</w:t>
            </w:r>
          </w:p>
        </w:tc>
      </w:tr>
      <w:tr>
        <w:tblPrEx>
          <w:tblW w:w="0" w:type="auto"/>
          <w:tblInd w:w="193" w:type="dxa"/>
          <w:tblLayout w:type="fixed"/>
          <w:tblLook w:val="01E0"/>
        </w:tblPrEx>
        <w:trPr>
          <w:trHeight w:val="650"/>
        </w:trPr>
        <w:tc>
          <w:tcPr>
            <w:tcW w:w="6232" w:type="dxa"/>
          </w:tcPr>
          <w:p w:rsidR="00CC59FA">
            <w:pPr>
              <w:pStyle w:val="TableParagraph"/>
              <w:rPr>
                <w:sz w:val="28"/>
              </w:rPr>
            </w:pPr>
            <w:r>
              <w:rPr>
                <w:sz w:val="28"/>
              </w:rPr>
              <w:t>Участие в</w:t>
            </w:r>
            <w:r>
              <w:rPr>
                <w:spacing w:val="-4"/>
                <w:sz w:val="28"/>
              </w:rPr>
              <w:t xml:space="preserve"> </w:t>
            </w:r>
            <w:r>
              <w:rPr>
                <w:sz w:val="28"/>
              </w:rPr>
              <w:t>военно-спортивном</w:t>
            </w:r>
            <w:r>
              <w:rPr>
                <w:spacing w:val="-4"/>
                <w:sz w:val="28"/>
              </w:rPr>
              <w:t xml:space="preserve"> </w:t>
            </w:r>
            <w:r>
              <w:rPr>
                <w:spacing w:val="-2"/>
                <w:sz w:val="28"/>
              </w:rPr>
              <w:t>мероприятии</w:t>
            </w:r>
          </w:p>
          <w:p w:rsidR="00CC59FA">
            <w:pPr>
              <w:pStyle w:val="TableParagraph"/>
              <w:spacing w:before="2" w:line="300" w:lineRule="exact"/>
              <w:rPr>
                <w:sz w:val="28"/>
              </w:rPr>
            </w:pPr>
            <w:r>
              <w:rPr>
                <w:spacing w:val="-2"/>
                <w:sz w:val="28"/>
              </w:rPr>
              <w:t>«Зарница»</w:t>
            </w:r>
          </w:p>
        </w:tc>
        <w:tc>
          <w:tcPr>
            <w:tcW w:w="1104" w:type="dxa"/>
          </w:tcPr>
          <w:p w:rsidR="00CC59FA">
            <w:pPr>
              <w:pStyle w:val="TableParagraph"/>
              <w:ind w:left="20" w:right="8"/>
              <w:jc w:val="center"/>
              <w:rPr>
                <w:sz w:val="28"/>
              </w:rPr>
            </w:pPr>
            <w:r>
              <w:rPr>
                <w:spacing w:val="-10"/>
                <w:sz w:val="28"/>
              </w:rPr>
              <w:t>9</w:t>
            </w:r>
          </w:p>
        </w:tc>
        <w:tc>
          <w:tcPr>
            <w:tcW w:w="1988" w:type="dxa"/>
          </w:tcPr>
          <w:p w:rsidR="00CC59FA">
            <w:pPr>
              <w:pStyle w:val="TableParagraph"/>
              <w:ind w:left="53" w:right="29"/>
              <w:jc w:val="center"/>
              <w:rPr>
                <w:sz w:val="28"/>
              </w:rPr>
            </w:pPr>
            <w:r>
              <w:rPr>
                <w:spacing w:val="-2"/>
                <w:sz w:val="28"/>
              </w:rPr>
              <w:t>12-15.02</w:t>
            </w:r>
          </w:p>
        </w:tc>
        <w:tc>
          <w:tcPr>
            <w:tcW w:w="5000" w:type="dxa"/>
          </w:tcPr>
          <w:p w:rsidR="00CC59FA">
            <w:pPr>
              <w:pStyle w:val="TableParagraph"/>
              <w:spacing w:before="0" w:line="320" w:lineRule="atLeast"/>
              <w:rPr>
                <w:sz w:val="28"/>
              </w:rPr>
            </w:pPr>
            <w:r>
              <w:rPr>
                <w:sz w:val="28"/>
              </w:rPr>
              <w:t>преподаватель-организатор</w:t>
            </w:r>
            <w:r>
              <w:rPr>
                <w:spacing w:val="-18"/>
                <w:sz w:val="28"/>
              </w:rPr>
              <w:t xml:space="preserve"> </w:t>
            </w:r>
            <w:r>
              <w:rPr>
                <w:sz w:val="28"/>
              </w:rPr>
              <w:t>ОБЖ, классные руководители</w:t>
            </w:r>
          </w:p>
        </w:tc>
      </w:tr>
      <w:tr>
        <w:tblPrEx>
          <w:tblW w:w="0" w:type="auto"/>
          <w:tblInd w:w="193" w:type="dxa"/>
          <w:tblLayout w:type="fixed"/>
          <w:tblLook w:val="01E0"/>
        </w:tblPrEx>
        <w:trPr>
          <w:trHeight w:val="650"/>
        </w:trPr>
        <w:tc>
          <w:tcPr>
            <w:tcW w:w="6232" w:type="dxa"/>
          </w:tcPr>
          <w:p w:rsidR="00CC59FA">
            <w:pPr>
              <w:pStyle w:val="TableParagraph"/>
              <w:spacing w:before="0" w:line="320" w:lineRule="atLeast"/>
              <w:rPr>
                <w:sz w:val="28"/>
              </w:rPr>
            </w:pPr>
            <w:r>
              <w:rPr>
                <w:sz w:val="28"/>
              </w:rPr>
              <w:t>Торжественное</w:t>
            </w:r>
            <w:r>
              <w:rPr>
                <w:spacing w:val="-14"/>
                <w:sz w:val="28"/>
              </w:rPr>
              <w:t xml:space="preserve"> </w:t>
            </w:r>
            <w:r>
              <w:rPr>
                <w:sz w:val="28"/>
              </w:rPr>
              <w:t>закрытие</w:t>
            </w:r>
            <w:r>
              <w:rPr>
                <w:spacing w:val="-10"/>
                <w:sz w:val="28"/>
              </w:rPr>
              <w:t xml:space="preserve"> </w:t>
            </w:r>
            <w:r>
              <w:rPr>
                <w:sz w:val="28"/>
              </w:rPr>
              <w:t>месячника</w:t>
            </w:r>
            <w:r>
              <w:rPr>
                <w:spacing w:val="-10"/>
                <w:sz w:val="28"/>
              </w:rPr>
              <w:t xml:space="preserve"> </w:t>
            </w:r>
            <w:r>
              <w:rPr>
                <w:sz w:val="28"/>
              </w:rPr>
              <w:t>оборонно- массовой работы</w:t>
            </w:r>
          </w:p>
        </w:tc>
        <w:tc>
          <w:tcPr>
            <w:tcW w:w="1104" w:type="dxa"/>
          </w:tcPr>
          <w:p w:rsidR="00CC59FA">
            <w:pPr>
              <w:pStyle w:val="TableParagraph"/>
              <w:ind w:left="20" w:right="8"/>
              <w:jc w:val="center"/>
              <w:rPr>
                <w:sz w:val="28"/>
              </w:rPr>
            </w:pPr>
            <w:r>
              <w:rPr>
                <w:spacing w:val="-2"/>
                <w:sz w:val="28"/>
              </w:rPr>
              <w:t>8-</w:t>
            </w:r>
            <w:r>
              <w:rPr>
                <w:spacing w:val="-10"/>
                <w:sz w:val="28"/>
              </w:rPr>
              <w:t>9</w:t>
            </w:r>
          </w:p>
        </w:tc>
        <w:tc>
          <w:tcPr>
            <w:tcW w:w="1988" w:type="dxa"/>
          </w:tcPr>
          <w:p w:rsidR="00CC59FA">
            <w:pPr>
              <w:pStyle w:val="TableParagraph"/>
              <w:ind w:left="41" w:right="29"/>
              <w:jc w:val="center"/>
              <w:rPr>
                <w:sz w:val="28"/>
              </w:rPr>
            </w:pPr>
            <w:r>
              <w:rPr>
                <w:spacing w:val="-2"/>
                <w:sz w:val="28"/>
              </w:rPr>
              <w:t>21.02</w:t>
            </w:r>
          </w:p>
        </w:tc>
        <w:tc>
          <w:tcPr>
            <w:tcW w:w="5000" w:type="dxa"/>
          </w:tcPr>
          <w:p w:rsidR="00CC59FA">
            <w:pPr>
              <w:pStyle w:val="TableParagraph"/>
              <w:spacing w:before="0" w:line="320" w:lineRule="atLeast"/>
              <w:rPr>
                <w:sz w:val="28"/>
              </w:rPr>
            </w:pPr>
            <w:r>
              <w:rPr>
                <w:sz w:val="28"/>
              </w:rPr>
              <w:t>преподаватель-организатор</w:t>
            </w:r>
            <w:r>
              <w:rPr>
                <w:spacing w:val="-18"/>
                <w:sz w:val="28"/>
              </w:rPr>
              <w:t xml:space="preserve"> </w:t>
            </w:r>
            <w:r>
              <w:rPr>
                <w:sz w:val="28"/>
              </w:rPr>
              <w:t>ОБЖ, классные руководители</w:t>
            </w:r>
          </w:p>
        </w:tc>
      </w:tr>
      <w:tr>
        <w:tblPrEx>
          <w:tblW w:w="0" w:type="auto"/>
          <w:tblInd w:w="193" w:type="dxa"/>
          <w:tblLayout w:type="fixed"/>
          <w:tblLook w:val="01E0"/>
        </w:tblPrEx>
        <w:trPr>
          <w:trHeight w:val="653"/>
        </w:trPr>
        <w:tc>
          <w:tcPr>
            <w:tcW w:w="6232" w:type="dxa"/>
          </w:tcPr>
          <w:p w:rsidR="00CC59FA">
            <w:pPr>
              <w:pStyle w:val="TableParagraph"/>
              <w:tabs>
                <w:tab w:val="left" w:pos="2086"/>
                <w:tab w:val="left" w:pos="4010"/>
                <w:tab w:val="left" w:pos="6054"/>
              </w:tabs>
              <w:spacing w:before="0" w:line="320" w:lineRule="exact"/>
              <w:ind w:right="28"/>
              <w:rPr>
                <w:sz w:val="28"/>
              </w:rPr>
            </w:pPr>
            <w:r>
              <w:rPr>
                <w:spacing w:val="-2"/>
                <w:sz w:val="28"/>
              </w:rPr>
              <w:t>Тематические</w:t>
            </w:r>
            <w:r>
              <w:rPr>
                <w:sz w:val="28"/>
              </w:rPr>
              <w:tab/>
            </w:r>
            <w:r>
              <w:rPr>
                <w:spacing w:val="-2"/>
                <w:sz w:val="28"/>
              </w:rPr>
              <w:t>мероприятия,</w:t>
            </w:r>
            <w:r>
              <w:rPr>
                <w:sz w:val="28"/>
              </w:rPr>
              <w:tab/>
            </w:r>
            <w:r>
              <w:rPr>
                <w:spacing w:val="-2"/>
                <w:sz w:val="28"/>
              </w:rPr>
              <w:t>приуроченные</w:t>
            </w:r>
            <w:r>
              <w:rPr>
                <w:sz w:val="28"/>
              </w:rPr>
              <w:tab/>
            </w:r>
            <w:r>
              <w:rPr>
                <w:spacing w:val="-10"/>
                <w:sz w:val="28"/>
              </w:rPr>
              <w:t xml:space="preserve">к </w:t>
            </w:r>
            <w:r>
              <w:rPr>
                <w:sz w:val="28"/>
              </w:rPr>
              <w:t>празднику «Всемирный день ГО»</w:t>
            </w:r>
          </w:p>
        </w:tc>
        <w:tc>
          <w:tcPr>
            <w:tcW w:w="1104" w:type="dxa"/>
          </w:tcPr>
          <w:p w:rsidR="00CC59FA">
            <w:pPr>
              <w:pStyle w:val="TableParagraph"/>
              <w:spacing w:before="9"/>
              <w:ind w:left="20" w:right="8"/>
              <w:jc w:val="center"/>
              <w:rPr>
                <w:sz w:val="28"/>
              </w:rPr>
            </w:pPr>
            <w:r>
              <w:rPr>
                <w:spacing w:val="-2"/>
                <w:sz w:val="28"/>
              </w:rPr>
              <w:t>7-</w:t>
            </w:r>
            <w:r>
              <w:rPr>
                <w:spacing w:val="-10"/>
                <w:sz w:val="28"/>
              </w:rPr>
              <w:t>9</w:t>
            </w:r>
          </w:p>
        </w:tc>
        <w:tc>
          <w:tcPr>
            <w:tcW w:w="1988" w:type="dxa"/>
          </w:tcPr>
          <w:p w:rsidR="00CC59FA">
            <w:pPr>
              <w:pStyle w:val="TableParagraph"/>
              <w:spacing w:before="9"/>
              <w:ind w:left="35" w:right="29"/>
              <w:jc w:val="center"/>
              <w:rPr>
                <w:sz w:val="28"/>
              </w:rPr>
            </w:pPr>
            <w:r>
              <w:rPr>
                <w:spacing w:val="-4"/>
                <w:sz w:val="28"/>
              </w:rPr>
              <w:t>март</w:t>
            </w:r>
          </w:p>
        </w:tc>
        <w:tc>
          <w:tcPr>
            <w:tcW w:w="5000" w:type="dxa"/>
          </w:tcPr>
          <w:p w:rsidR="00CC59FA">
            <w:pPr>
              <w:pStyle w:val="TableParagraph"/>
              <w:spacing w:before="0" w:line="320" w:lineRule="exact"/>
              <w:rPr>
                <w:sz w:val="28"/>
              </w:rPr>
            </w:pPr>
            <w:r>
              <w:rPr>
                <w:sz w:val="28"/>
              </w:rPr>
              <w:t>преподаватель-организатор</w:t>
            </w:r>
            <w:r>
              <w:rPr>
                <w:spacing w:val="-18"/>
                <w:sz w:val="28"/>
              </w:rPr>
              <w:t xml:space="preserve"> </w:t>
            </w:r>
            <w:r>
              <w:rPr>
                <w:sz w:val="28"/>
              </w:rPr>
              <w:t>ОБЖ, классные руководители</w:t>
            </w:r>
          </w:p>
        </w:tc>
      </w:tr>
      <w:tr>
        <w:tblPrEx>
          <w:tblW w:w="0" w:type="auto"/>
          <w:tblInd w:w="193" w:type="dxa"/>
          <w:tblLayout w:type="fixed"/>
          <w:tblLook w:val="01E0"/>
        </w:tblPrEx>
        <w:trPr>
          <w:trHeight w:val="1293"/>
        </w:trPr>
        <w:tc>
          <w:tcPr>
            <w:tcW w:w="6232" w:type="dxa"/>
          </w:tcPr>
          <w:p w:rsidR="00CC59FA">
            <w:pPr>
              <w:pStyle w:val="TableParagraph"/>
              <w:ind w:right="92"/>
              <w:jc w:val="both"/>
              <w:rPr>
                <w:sz w:val="28"/>
              </w:rPr>
            </w:pPr>
            <w:r>
              <w:rPr>
                <w:sz w:val="28"/>
              </w:rPr>
              <w:t>Мероприятие, приуроченные к празднику «Дню пожарной охраны» (выставка техники, открытые классные</w:t>
            </w:r>
            <w:r>
              <w:rPr>
                <w:spacing w:val="66"/>
                <w:sz w:val="28"/>
              </w:rPr>
              <w:t xml:space="preserve">  </w:t>
            </w:r>
            <w:r>
              <w:rPr>
                <w:sz w:val="28"/>
              </w:rPr>
              <w:t>часы</w:t>
            </w:r>
            <w:r>
              <w:rPr>
                <w:spacing w:val="67"/>
                <w:sz w:val="28"/>
              </w:rPr>
              <w:t xml:space="preserve">  </w:t>
            </w:r>
            <w:r>
              <w:rPr>
                <w:sz w:val="28"/>
              </w:rPr>
              <w:t>с</w:t>
            </w:r>
            <w:r>
              <w:rPr>
                <w:spacing w:val="66"/>
                <w:sz w:val="28"/>
              </w:rPr>
              <w:t xml:space="preserve">  </w:t>
            </w:r>
            <w:r>
              <w:rPr>
                <w:sz w:val="28"/>
              </w:rPr>
              <w:t>приглашение</w:t>
            </w:r>
            <w:r>
              <w:rPr>
                <w:spacing w:val="67"/>
                <w:sz w:val="28"/>
              </w:rPr>
              <w:t xml:space="preserve">  </w:t>
            </w:r>
            <w:r>
              <w:rPr>
                <w:spacing w:val="-2"/>
                <w:sz w:val="28"/>
              </w:rPr>
              <w:t>сотрудников</w:t>
            </w:r>
          </w:p>
          <w:p w:rsidR="00CC59FA">
            <w:pPr>
              <w:pStyle w:val="TableParagraph"/>
              <w:spacing w:before="0" w:line="302" w:lineRule="exact"/>
              <w:jc w:val="both"/>
              <w:rPr>
                <w:sz w:val="28"/>
              </w:rPr>
            </w:pPr>
            <w:r>
              <w:rPr>
                <w:sz w:val="28"/>
              </w:rPr>
              <w:t>пожарной</w:t>
            </w:r>
            <w:r>
              <w:rPr>
                <w:spacing w:val="-1"/>
                <w:sz w:val="28"/>
              </w:rPr>
              <w:t xml:space="preserve"> </w:t>
            </w:r>
            <w:r>
              <w:rPr>
                <w:spacing w:val="-2"/>
                <w:sz w:val="28"/>
              </w:rPr>
              <w:t>охраны)</w:t>
            </w:r>
          </w:p>
        </w:tc>
        <w:tc>
          <w:tcPr>
            <w:tcW w:w="1104" w:type="dxa"/>
          </w:tcPr>
          <w:p w:rsidR="00CC59FA">
            <w:pPr>
              <w:pStyle w:val="TableParagraph"/>
              <w:ind w:left="20" w:right="8"/>
              <w:jc w:val="center"/>
              <w:rPr>
                <w:sz w:val="28"/>
              </w:rPr>
            </w:pPr>
            <w:r>
              <w:rPr>
                <w:spacing w:val="-2"/>
                <w:sz w:val="28"/>
              </w:rPr>
              <w:t>5-</w:t>
            </w:r>
            <w:r>
              <w:rPr>
                <w:spacing w:val="-10"/>
                <w:sz w:val="28"/>
              </w:rPr>
              <w:t>6</w:t>
            </w:r>
          </w:p>
        </w:tc>
        <w:tc>
          <w:tcPr>
            <w:tcW w:w="1988" w:type="dxa"/>
          </w:tcPr>
          <w:p w:rsidR="00CC59FA">
            <w:pPr>
              <w:pStyle w:val="TableParagraph"/>
              <w:ind w:left="40" w:right="29"/>
              <w:jc w:val="center"/>
              <w:rPr>
                <w:sz w:val="28"/>
              </w:rPr>
            </w:pPr>
            <w:r>
              <w:rPr>
                <w:spacing w:val="-2"/>
                <w:sz w:val="28"/>
              </w:rPr>
              <w:t>апрель</w:t>
            </w:r>
          </w:p>
        </w:tc>
        <w:tc>
          <w:tcPr>
            <w:tcW w:w="5000" w:type="dxa"/>
          </w:tcPr>
          <w:p w:rsidR="00CC59FA">
            <w:pPr>
              <w:pStyle w:val="TableParagraph"/>
              <w:rPr>
                <w:sz w:val="28"/>
              </w:rPr>
            </w:pPr>
            <w:r>
              <w:rPr>
                <w:sz w:val="28"/>
              </w:rPr>
              <w:t>преподаватель-организатор</w:t>
            </w:r>
            <w:r>
              <w:rPr>
                <w:spacing w:val="-18"/>
                <w:sz w:val="28"/>
              </w:rPr>
              <w:t xml:space="preserve"> </w:t>
            </w:r>
            <w:r>
              <w:rPr>
                <w:sz w:val="28"/>
              </w:rPr>
              <w:t>ОБЖ, классные руководители</w:t>
            </w:r>
          </w:p>
        </w:tc>
      </w:tr>
      <w:tr>
        <w:tblPrEx>
          <w:tblW w:w="0" w:type="auto"/>
          <w:tblInd w:w="193" w:type="dxa"/>
          <w:tblLayout w:type="fixed"/>
          <w:tblLook w:val="01E0"/>
        </w:tblPrEx>
        <w:trPr>
          <w:trHeight w:val="330"/>
        </w:trPr>
        <w:tc>
          <w:tcPr>
            <w:tcW w:w="14324" w:type="dxa"/>
            <w:gridSpan w:val="4"/>
          </w:tcPr>
          <w:p w:rsidR="00CC59FA">
            <w:pPr>
              <w:pStyle w:val="TableParagraph"/>
              <w:spacing w:line="304" w:lineRule="exact"/>
              <w:ind w:left="5"/>
              <w:jc w:val="center"/>
              <w:rPr>
                <w:b/>
                <w:sz w:val="28"/>
              </w:rPr>
            </w:pPr>
            <w:r>
              <w:rPr>
                <w:b/>
                <w:sz w:val="28"/>
              </w:rPr>
              <w:t>ВАРИАТИВНЫЕ</w:t>
            </w:r>
            <w:r>
              <w:rPr>
                <w:b/>
                <w:spacing w:val="-1"/>
                <w:sz w:val="28"/>
              </w:rPr>
              <w:t xml:space="preserve"> </w:t>
            </w:r>
            <w:r>
              <w:rPr>
                <w:b/>
                <w:spacing w:val="-2"/>
                <w:sz w:val="28"/>
              </w:rPr>
              <w:t>МОДУЛИ</w:t>
            </w:r>
          </w:p>
        </w:tc>
      </w:tr>
      <w:tr>
        <w:tblPrEx>
          <w:tblW w:w="0" w:type="auto"/>
          <w:tblInd w:w="193" w:type="dxa"/>
          <w:tblLayout w:type="fixed"/>
          <w:tblLook w:val="01E0"/>
        </w:tblPrEx>
        <w:trPr>
          <w:trHeight w:val="326"/>
        </w:trPr>
        <w:tc>
          <w:tcPr>
            <w:tcW w:w="14324" w:type="dxa"/>
            <w:gridSpan w:val="4"/>
          </w:tcPr>
          <w:p w:rsidR="00CC59FA">
            <w:pPr>
              <w:pStyle w:val="TableParagraph"/>
              <w:spacing w:line="300" w:lineRule="exact"/>
              <w:ind w:left="0" w:right="2"/>
              <w:jc w:val="center"/>
              <w:rPr>
                <w:b/>
                <w:sz w:val="28"/>
              </w:rPr>
            </w:pPr>
            <w:r>
              <w:rPr>
                <w:b/>
                <w:sz w:val="28"/>
              </w:rPr>
              <w:t>Модуль</w:t>
            </w:r>
            <w:r>
              <w:rPr>
                <w:b/>
                <w:spacing w:val="-3"/>
                <w:sz w:val="28"/>
              </w:rPr>
              <w:t xml:space="preserve"> </w:t>
            </w:r>
            <w:r>
              <w:rPr>
                <w:b/>
                <w:sz w:val="28"/>
              </w:rPr>
              <w:t>«Детские</w:t>
            </w:r>
            <w:r>
              <w:rPr>
                <w:b/>
                <w:spacing w:val="-3"/>
                <w:sz w:val="28"/>
              </w:rPr>
              <w:t xml:space="preserve"> </w:t>
            </w:r>
            <w:r>
              <w:rPr>
                <w:b/>
                <w:sz w:val="28"/>
              </w:rPr>
              <w:t>и</w:t>
            </w:r>
            <w:r>
              <w:rPr>
                <w:b/>
                <w:spacing w:val="-4"/>
                <w:sz w:val="28"/>
              </w:rPr>
              <w:t xml:space="preserve"> </w:t>
            </w:r>
            <w:r>
              <w:rPr>
                <w:b/>
                <w:sz w:val="28"/>
              </w:rPr>
              <w:t>общественные</w:t>
            </w:r>
            <w:r>
              <w:rPr>
                <w:b/>
                <w:spacing w:val="-2"/>
                <w:sz w:val="28"/>
              </w:rPr>
              <w:t xml:space="preserve"> объединения»</w:t>
            </w:r>
          </w:p>
        </w:tc>
      </w:tr>
      <w:tr>
        <w:tblPrEx>
          <w:tblW w:w="0" w:type="auto"/>
          <w:tblInd w:w="193" w:type="dxa"/>
          <w:tblLayout w:type="fixed"/>
          <w:tblLook w:val="01E0"/>
        </w:tblPrEx>
        <w:trPr>
          <w:trHeight w:val="682"/>
        </w:trPr>
        <w:tc>
          <w:tcPr>
            <w:tcW w:w="6232" w:type="dxa"/>
          </w:tcPr>
          <w:p w:rsidR="00CC59FA">
            <w:pPr>
              <w:pStyle w:val="TableParagraph"/>
              <w:tabs>
                <w:tab w:val="left" w:pos="3702"/>
              </w:tabs>
              <w:spacing w:before="9"/>
              <w:rPr>
                <w:sz w:val="28"/>
              </w:rPr>
            </w:pPr>
            <w:r>
              <w:rPr>
                <w:sz w:val="28"/>
              </w:rPr>
              <w:t>Вступление</w:t>
            </w:r>
            <w:r>
              <w:rPr>
                <w:spacing w:val="-7"/>
                <w:sz w:val="28"/>
              </w:rPr>
              <w:t xml:space="preserve"> </w:t>
            </w:r>
            <w:r>
              <w:rPr>
                <w:sz w:val="28"/>
              </w:rPr>
              <w:t>обучающихся</w:t>
            </w:r>
            <w:r>
              <w:rPr>
                <w:spacing w:val="49"/>
                <w:sz w:val="28"/>
              </w:rPr>
              <w:t xml:space="preserve"> </w:t>
            </w:r>
            <w:r>
              <w:rPr>
                <w:spacing w:val="-10"/>
                <w:sz w:val="28"/>
              </w:rPr>
              <w:t>в</w:t>
            </w:r>
            <w:r>
              <w:rPr>
                <w:sz w:val="28"/>
              </w:rPr>
              <w:tab/>
              <w:t>объединение</w:t>
            </w:r>
            <w:r>
              <w:rPr>
                <w:spacing w:val="45"/>
                <w:w w:val="150"/>
                <w:sz w:val="28"/>
              </w:rPr>
              <w:t xml:space="preserve"> </w:t>
            </w:r>
            <w:r>
              <w:rPr>
                <w:spacing w:val="-4"/>
                <w:sz w:val="28"/>
              </w:rPr>
              <w:t>РДДМ</w:t>
            </w:r>
          </w:p>
          <w:p w:rsidR="00CC59FA">
            <w:pPr>
              <w:pStyle w:val="TableParagraph"/>
              <w:spacing w:before="30" w:line="300" w:lineRule="exact"/>
              <w:rPr>
                <w:sz w:val="28"/>
              </w:rPr>
            </w:pPr>
            <w:r>
              <w:rPr>
                <w:sz w:val="28"/>
              </w:rPr>
              <w:t>«Движение</w:t>
            </w:r>
            <w:r>
              <w:rPr>
                <w:spacing w:val="-4"/>
                <w:sz w:val="28"/>
              </w:rPr>
              <w:t xml:space="preserve"> </w:t>
            </w:r>
            <w:r>
              <w:rPr>
                <w:sz w:val="28"/>
              </w:rPr>
              <w:t>первых»</w:t>
            </w:r>
            <w:r>
              <w:rPr>
                <w:spacing w:val="-2"/>
                <w:sz w:val="28"/>
              </w:rPr>
              <w:t xml:space="preserve"> </w:t>
            </w:r>
            <w:r>
              <w:rPr>
                <w:sz w:val="28"/>
              </w:rPr>
              <w:t>(первичное</w:t>
            </w:r>
            <w:r>
              <w:rPr>
                <w:spacing w:val="1"/>
                <w:sz w:val="28"/>
              </w:rPr>
              <w:t xml:space="preserve"> </w:t>
            </w:r>
            <w:r>
              <w:rPr>
                <w:spacing w:val="-2"/>
                <w:sz w:val="28"/>
              </w:rPr>
              <w:t>отделение)</w:t>
            </w:r>
          </w:p>
        </w:tc>
        <w:tc>
          <w:tcPr>
            <w:tcW w:w="1104" w:type="dxa"/>
          </w:tcPr>
          <w:p w:rsidR="00CC59FA">
            <w:pPr>
              <w:pStyle w:val="TableParagraph"/>
              <w:spacing w:before="9"/>
              <w:ind w:left="20" w:right="8"/>
              <w:jc w:val="center"/>
              <w:rPr>
                <w:sz w:val="28"/>
              </w:rPr>
            </w:pPr>
            <w:r>
              <w:rPr>
                <w:spacing w:val="-2"/>
                <w:sz w:val="28"/>
              </w:rPr>
              <w:t>5-</w:t>
            </w:r>
            <w:r>
              <w:rPr>
                <w:spacing w:val="-10"/>
                <w:sz w:val="28"/>
              </w:rPr>
              <w:t>9</w:t>
            </w:r>
          </w:p>
        </w:tc>
        <w:tc>
          <w:tcPr>
            <w:tcW w:w="1988" w:type="dxa"/>
          </w:tcPr>
          <w:p w:rsidR="00CC59FA">
            <w:pPr>
              <w:pStyle w:val="TableParagraph"/>
              <w:spacing w:before="9"/>
              <w:ind w:left="53" w:right="29"/>
              <w:jc w:val="center"/>
              <w:rPr>
                <w:sz w:val="28"/>
              </w:rPr>
            </w:pPr>
            <w:r>
              <w:rPr>
                <w:sz w:val="28"/>
              </w:rPr>
              <w:t>в</w:t>
            </w:r>
            <w:r>
              <w:rPr>
                <w:spacing w:val="-2"/>
                <w:sz w:val="28"/>
              </w:rPr>
              <w:t xml:space="preserve"> </w:t>
            </w:r>
            <w:r>
              <w:rPr>
                <w:sz w:val="28"/>
              </w:rPr>
              <w:t xml:space="preserve">течение </w:t>
            </w:r>
            <w:r>
              <w:rPr>
                <w:spacing w:val="-4"/>
                <w:sz w:val="28"/>
              </w:rPr>
              <w:t>года</w:t>
            </w:r>
          </w:p>
        </w:tc>
        <w:tc>
          <w:tcPr>
            <w:tcW w:w="5000" w:type="dxa"/>
          </w:tcPr>
          <w:p w:rsidR="00CC59FA">
            <w:pPr>
              <w:pStyle w:val="TableParagraph"/>
              <w:spacing w:before="9"/>
              <w:rPr>
                <w:sz w:val="28"/>
              </w:rPr>
            </w:pPr>
            <w:r>
              <w:rPr>
                <w:sz w:val="28"/>
              </w:rPr>
              <w:t>Педагог-</w:t>
            </w:r>
            <w:r>
              <w:rPr>
                <w:spacing w:val="-2"/>
                <w:sz w:val="28"/>
              </w:rPr>
              <w:t>организатор</w:t>
            </w:r>
          </w:p>
        </w:tc>
      </w:tr>
      <w:tr>
        <w:tblPrEx>
          <w:tblW w:w="0" w:type="auto"/>
          <w:tblInd w:w="193" w:type="dxa"/>
          <w:tblLayout w:type="fixed"/>
          <w:tblLook w:val="01E0"/>
        </w:tblPrEx>
        <w:trPr>
          <w:trHeight w:val="1077"/>
        </w:trPr>
        <w:tc>
          <w:tcPr>
            <w:tcW w:w="6232" w:type="dxa"/>
          </w:tcPr>
          <w:p w:rsidR="00CC59FA">
            <w:pPr>
              <w:pStyle w:val="TableParagraph"/>
              <w:spacing w:before="9" w:line="278" w:lineRule="auto"/>
              <w:rPr>
                <w:sz w:val="28"/>
              </w:rPr>
            </w:pPr>
            <w:r>
              <w:rPr>
                <w:sz w:val="28"/>
              </w:rPr>
              <w:t>Дни единых действий: участие во Всероссийской акции, посвященной Дню знаний</w:t>
            </w:r>
          </w:p>
        </w:tc>
        <w:tc>
          <w:tcPr>
            <w:tcW w:w="1104" w:type="dxa"/>
          </w:tcPr>
          <w:p w:rsidR="00CC59FA">
            <w:pPr>
              <w:pStyle w:val="TableParagraph"/>
              <w:spacing w:before="9"/>
              <w:ind w:left="20" w:right="8"/>
              <w:jc w:val="center"/>
              <w:rPr>
                <w:sz w:val="28"/>
              </w:rPr>
            </w:pPr>
            <w:r>
              <w:rPr>
                <w:spacing w:val="-2"/>
                <w:sz w:val="28"/>
              </w:rPr>
              <w:t>5-</w:t>
            </w:r>
            <w:r>
              <w:rPr>
                <w:spacing w:val="-10"/>
                <w:sz w:val="28"/>
              </w:rPr>
              <w:t>9</w:t>
            </w:r>
          </w:p>
        </w:tc>
        <w:tc>
          <w:tcPr>
            <w:tcW w:w="1988" w:type="dxa"/>
          </w:tcPr>
          <w:p w:rsidR="00CC59FA">
            <w:pPr>
              <w:pStyle w:val="TableParagraph"/>
              <w:spacing w:before="9"/>
              <w:ind w:left="41" w:right="29"/>
              <w:jc w:val="center"/>
              <w:rPr>
                <w:sz w:val="28"/>
              </w:rPr>
            </w:pPr>
            <w:r>
              <w:rPr>
                <w:spacing w:val="-2"/>
                <w:sz w:val="28"/>
              </w:rPr>
              <w:t>01.09</w:t>
            </w:r>
          </w:p>
        </w:tc>
        <w:tc>
          <w:tcPr>
            <w:tcW w:w="5000" w:type="dxa"/>
          </w:tcPr>
          <w:p w:rsidR="00CC59FA">
            <w:pPr>
              <w:pStyle w:val="TableParagraph"/>
              <w:spacing w:before="9"/>
              <w:rPr>
                <w:sz w:val="28"/>
              </w:rPr>
            </w:pPr>
            <w:r>
              <w:rPr>
                <w:sz w:val="28"/>
              </w:rPr>
              <w:t>классные</w:t>
            </w:r>
            <w:r>
              <w:rPr>
                <w:spacing w:val="-1"/>
                <w:sz w:val="28"/>
              </w:rPr>
              <w:t xml:space="preserve"> </w:t>
            </w:r>
            <w:r>
              <w:rPr>
                <w:spacing w:val="-2"/>
                <w:sz w:val="28"/>
              </w:rPr>
              <w:t>руководители</w:t>
            </w:r>
          </w:p>
        </w:tc>
      </w:tr>
      <w:tr>
        <w:tblPrEx>
          <w:tblW w:w="0" w:type="auto"/>
          <w:tblInd w:w="193" w:type="dxa"/>
          <w:tblLayout w:type="fixed"/>
          <w:tblLook w:val="01E0"/>
        </w:tblPrEx>
        <w:trPr>
          <w:trHeight w:val="650"/>
        </w:trPr>
        <w:tc>
          <w:tcPr>
            <w:tcW w:w="6232" w:type="dxa"/>
          </w:tcPr>
          <w:p w:rsidR="00CC59FA">
            <w:pPr>
              <w:pStyle w:val="TableParagraph"/>
              <w:spacing w:before="0" w:line="320" w:lineRule="exact"/>
              <w:rPr>
                <w:sz w:val="28"/>
              </w:rPr>
            </w:pPr>
            <w:r>
              <w:rPr>
                <w:sz w:val="28"/>
              </w:rPr>
              <w:t>Дни единых действий: участие во Всероссийской акции, посвященной Дню туризма</w:t>
            </w:r>
          </w:p>
        </w:tc>
        <w:tc>
          <w:tcPr>
            <w:tcW w:w="1104" w:type="dxa"/>
          </w:tcPr>
          <w:p w:rsidR="00CC59FA">
            <w:pPr>
              <w:pStyle w:val="TableParagraph"/>
              <w:ind w:left="20" w:right="8"/>
              <w:jc w:val="center"/>
              <w:rPr>
                <w:sz w:val="28"/>
              </w:rPr>
            </w:pPr>
            <w:r>
              <w:rPr>
                <w:spacing w:val="-2"/>
                <w:sz w:val="28"/>
              </w:rPr>
              <w:t>5-</w:t>
            </w:r>
            <w:r>
              <w:rPr>
                <w:spacing w:val="-10"/>
                <w:sz w:val="28"/>
              </w:rPr>
              <w:t>9</w:t>
            </w:r>
          </w:p>
        </w:tc>
        <w:tc>
          <w:tcPr>
            <w:tcW w:w="1988" w:type="dxa"/>
          </w:tcPr>
          <w:p w:rsidR="00CC59FA">
            <w:pPr>
              <w:pStyle w:val="TableParagraph"/>
              <w:ind w:left="41" w:right="29"/>
              <w:jc w:val="center"/>
              <w:rPr>
                <w:sz w:val="28"/>
              </w:rPr>
            </w:pPr>
            <w:r>
              <w:rPr>
                <w:spacing w:val="-2"/>
                <w:sz w:val="28"/>
              </w:rPr>
              <w:t>27.09</w:t>
            </w:r>
          </w:p>
        </w:tc>
        <w:tc>
          <w:tcPr>
            <w:tcW w:w="5000" w:type="dxa"/>
          </w:tcPr>
          <w:p w:rsidR="00CC59FA">
            <w:pPr>
              <w:pStyle w:val="TableParagraph"/>
              <w:rPr>
                <w:sz w:val="28"/>
              </w:rPr>
            </w:pPr>
            <w:r>
              <w:rPr>
                <w:sz w:val="28"/>
              </w:rPr>
              <w:t>классные</w:t>
            </w:r>
            <w:r>
              <w:rPr>
                <w:spacing w:val="-1"/>
                <w:sz w:val="28"/>
              </w:rPr>
              <w:t xml:space="preserve"> </w:t>
            </w:r>
            <w:r>
              <w:rPr>
                <w:spacing w:val="-2"/>
                <w:sz w:val="28"/>
              </w:rPr>
              <w:t>руководители</w:t>
            </w:r>
          </w:p>
        </w:tc>
      </w:tr>
    </w:tbl>
    <w:p w:rsidR="00CC59FA">
      <w:pPr>
        <w:rPr>
          <w:sz w:val="28"/>
        </w:rPr>
        <w:sectPr>
          <w:type w:val="continuous"/>
          <w:pgSz w:w="16840" w:h="11910" w:orient="landscape"/>
          <w:pgMar w:top="1100" w:right="1060" w:bottom="1267" w:left="1160" w:header="578" w:footer="516" w:gutter="0"/>
          <w:cols w:space="720"/>
        </w:sectPr>
      </w:pPr>
    </w:p>
    <w:tbl>
      <w:tblPr>
        <w:tblStyle w:val="TableNormal0"/>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2"/>
        <w:gridCol w:w="1104"/>
        <w:gridCol w:w="1988"/>
        <w:gridCol w:w="5000"/>
      </w:tblGrid>
      <w:tr>
        <w:tblPrEx>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330"/>
        </w:trPr>
        <w:tc>
          <w:tcPr>
            <w:tcW w:w="6232" w:type="dxa"/>
          </w:tcPr>
          <w:p w:rsidR="00CC59FA">
            <w:pPr>
              <w:pStyle w:val="TableParagraph"/>
              <w:spacing w:before="0"/>
              <w:ind w:left="0"/>
              <w:rPr>
                <w:sz w:val="24"/>
              </w:rPr>
            </w:pPr>
          </w:p>
        </w:tc>
        <w:tc>
          <w:tcPr>
            <w:tcW w:w="1104" w:type="dxa"/>
          </w:tcPr>
          <w:p w:rsidR="00CC59FA">
            <w:pPr>
              <w:pStyle w:val="TableParagraph"/>
              <w:spacing w:before="0"/>
              <w:ind w:left="0"/>
              <w:rPr>
                <w:sz w:val="24"/>
              </w:rPr>
            </w:pPr>
          </w:p>
        </w:tc>
        <w:tc>
          <w:tcPr>
            <w:tcW w:w="1988" w:type="dxa"/>
          </w:tcPr>
          <w:p w:rsidR="00CC59FA">
            <w:pPr>
              <w:pStyle w:val="TableParagraph"/>
              <w:spacing w:before="0"/>
              <w:ind w:left="0"/>
              <w:rPr>
                <w:sz w:val="24"/>
              </w:rPr>
            </w:pPr>
          </w:p>
        </w:tc>
        <w:tc>
          <w:tcPr>
            <w:tcW w:w="5000" w:type="dxa"/>
          </w:tcPr>
          <w:p w:rsidR="00CC59FA">
            <w:pPr>
              <w:pStyle w:val="TableParagraph"/>
              <w:spacing w:before="0"/>
              <w:ind w:left="0"/>
              <w:rPr>
                <w:sz w:val="24"/>
              </w:rPr>
            </w:pPr>
          </w:p>
        </w:tc>
      </w:tr>
      <w:tr>
        <w:tblPrEx>
          <w:tblW w:w="0" w:type="auto"/>
          <w:tblInd w:w="193" w:type="dxa"/>
          <w:tblLayout w:type="fixed"/>
          <w:tblLook w:val="01E0"/>
        </w:tblPrEx>
        <w:trPr>
          <w:trHeight w:val="1070"/>
        </w:trPr>
        <w:tc>
          <w:tcPr>
            <w:tcW w:w="6232" w:type="dxa"/>
          </w:tcPr>
          <w:p w:rsidR="00CC59FA">
            <w:pPr>
              <w:pStyle w:val="TableParagraph"/>
              <w:spacing w:before="9" w:line="278" w:lineRule="auto"/>
              <w:rPr>
                <w:sz w:val="28"/>
              </w:rPr>
            </w:pPr>
            <w:r>
              <w:rPr>
                <w:sz w:val="28"/>
              </w:rPr>
              <w:t>Дни единых действий: участие во Всероссийской акции, посвященной Дню учителя</w:t>
            </w:r>
          </w:p>
        </w:tc>
        <w:tc>
          <w:tcPr>
            <w:tcW w:w="1104" w:type="dxa"/>
          </w:tcPr>
          <w:p w:rsidR="00CC59FA">
            <w:pPr>
              <w:pStyle w:val="TableParagraph"/>
              <w:ind w:left="20"/>
              <w:jc w:val="center"/>
              <w:rPr>
                <w:sz w:val="28"/>
              </w:rPr>
            </w:pPr>
            <w:r>
              <w:rPr>
                <w:spacing w:val="-2"/>
                <w:sz w:val="28"/>
              </w:rPr>
              <w:t>5-</w:t>
            </w:r>
            <w:r>
              <w:rPr>
                <w:spacing w:val="-10"/>
                <w:sz w:val="28"/>
              </w:rPr>
              <w:t>9</w:t>
            </w:r>
          </w:p>
        </w:tc>
        <w:tc>
          <w:tcPr>
            <w:tcW w:w="1988" w:type="dxa"/>
          </w:tcPr>
          <w:p w:rsidR="00CC59FA">
            <w:pPr>
              <w:pStyle w:val="TableParagraph"/>
              <w:ind w:left="49" w:right="29"/>
              <w:jc w:val="center"/>
              <w:rPr>
                <w:sz w:val="28"/>
              </w:rPr>
            </w:pPr>
            <w:r>
              <w:rPr>
                <w:spacing w:val="-2"/>
                <w:sz w:val="28"/>
              </w:rPr>
              <w:t>05.10</w:t>
            </w:r>
          </w:p>
        </w:tc>
        <w:tc>
          <w:tcPr>
            <w:tcW w:w="5000" w:type="dxa"/>
          </w:tcPr>
          <w:p w:rsidR="00CC59FA">
            <w:pPr>
              <w:pStyle w:val="TableParagraph"/>
              <w:rPr>
                <w:sz w:val="28"/>
              </w:rPr>
            </w:pPr>
            <w:r>
              <w:rPr>
                <w:sz w:val="28"/>
              </w:rPr>
              <w:t>классные</w:t>
            </w:r>
            <w:r>
              <w:rPr>
                <w:spacing w:val="-1"/>
                <w:sz w:val="28"/>
              </w:rPr>
              <w:t xml:space="preserve"> </w:t>
            </w:r>
            <w:r>
              <w:rPr>
                <w:spacing w:val="-2"/>
                <w:sz w:val="28"/>
              </w:rPr>
              <w:t>руководители</w:t>
            </w:r>
          </w:p>
        </w:tc>
      </w:tr>
      <w:tr>
        <w:tblPrEx>
          <w:tblW w:w="0" w:type="auto"/>
          <w:tblInd w:w="193" w:type="dxa"/>
          <w:tblLayout w:type="fixed"/>
          <w:tblLook w:val="01E0"/>
        </w:tblPrEx>
        <w:trPr>
          <w:trHeight w:val="1070"/>
        </w:trPr>
        <w:tc>
          <w:tcPr>
            <w:tcW w:w="6232" w:type="dxa"/>
          </w:tcPr>
          <w:p w:rsidR="00CC59FA">
            <w:pPr>
              <w:pStyle w:val="TableParagraph"/>
              <w:spacing w:before="9" w:line="278" w:lineRule="auto"/>
              <w:rPr>
                <w:sz w:val="28"/>
              </w:rPr>
            </w:pPr>
            <w:r>
              <w:rPr>
                <w:sz w:val="28"/>
              </w:rPr>
              <w:t>Дни единых действий: участие во Всероссийской акции, посвященной Дню народного единства</w:t>
            </w:r>
          </w:p>
        </w:tc>
        <w:tc>
          <w:tcPr>
            <w:tcW w:w="1104" w:type="dxa"/>
          </w:tcPr>
          <w:p w:rsidR="00CC59FA">
            <w:pPr>
              <w:pStyle w:val="TableParagraph"/>
              <w:ind w:left="20"/>
              <w:jc w:val="center"/>
              <w:rPr>
                <w:sz w:val="28"/>
              </w:rPr>
            </w:pPr>
            <w:r>
              <w:rPr>
                <w:spacing w:val="-2"/>
                <w:sz w:val="28"/>
              </w:rPr>
              <w:t>5-</w:t>
            </w:r>
            <w:r>
              <w:rPr>
                <w:spacing w:val="-10"/>
                <w:sz w:val="28"/>
              </w:rPr>
              <w:t>9</w:t>
            </w:r>
          </w:p>
        </w:tc>
        <w:tc>
          <w:tcPr>
            <w:tcW w:w="1988" w:type="dxa"/>
          </w:tcPr>
          <w:p w:rsidR="00CC59FA">
            <w:pPr>
              <w:pStyle w:val="TableParagraph"/>
              <w:ind w:left="49" w:right="29"/>
              <w:jc w:val="center"/>
              <w:rPr>
                <w:sz w:val="28"/>
              </w:rPr>
            </w:pPr>
            <w:r>
              <w:rPr>
                <w:spacing w:val="-2"/>
                <w:sz w:val="28"/>
              </w:rPr>
              <w:t>04.11</w:t>
            </w:r>
          </w:p>
        </w:tc>
        <w:tc>
          <w:tcPr>
            <w:tcW w:w="5000" w:type="dxa"/>
          </w:tcPr>
          <w:p w:rsidR="00CC59FA">
            <w:pPr>
              <w:pStyle w:val="TableParagraph"/>
              <w:rPr>
                <w:sz w:val="28"/>
              </w:rPr>
            </w:pPr>
            <w:r>
              <w:rPr>
                <w:sz w:val="28"/>
              </w:rPr>
              <w:t>классные</w:t>
            </w:r>
            <w:r>
              <w:rPr>
                <w:spacing w:val="-1"/>
                <w:sz w:val="28"/>
              </w:rPr>
              <w:t xml:space="preserve"> </w:t>
            </w:r>
            <w:r>
              <w:rPr>
                <w:spacing w:val="-2"/>
                <w:sz w:val="28"/>
              </w:rPr>
              <w:t>руководители</w:t>
            </w:r>
          </w:p>
        </w:tc>
      </w:tr>
      <w:tr>
        <w:tblPrEx>
          <w:tblW w:w="0" w:type="auto"/>
          <w:tblInd w:w="193" w:type="dxa"/>
          <w:tblLayout w:type="fixed"/>
          <w:tblLook w:val="01E0"/>
        </w:tblPrEx>
        <w:trPr>
          <w:trHeight w:val="1082"/>
        </w:trPr>
        <w:tc>
          <w:tcPr>
            <w:tcW w:w="6232" w:type="dxa"/>
          </w:tcPr>
          <w:p w:rsidR="00CC59FA">
            <w:pPr>
              <w:pStyle w:val="TableParagraph"/>
              <w:spacing w:before="9" w:line="280" w:lineRule="auto"/>
              <w:rPr>
                <w:sz w:val="28"/>
              </w:rPr>
            </w:pPr>
            <w:r>
              <w:rPr>
                <w:sz w:val="28"/>
              </w:rPr>
              <w:t>Дни единых действий: участие во Всероссийской акции, посвященной Дню матери</w:t>
            </w:r>
          </w:p>
        </w:tc>
        <w:tc>
          <w:tcPr>
            <w:tcW w:w="1104" w:type="dxa"/>
          </w:tcPr>
          <w:p w:rsidR="00CC59FA">
            <w:pPr>
              <w:pStyle w:val="TableParagraph"/>
              <w:ind w:left="20"/>
              <w:jc w:val="center"/>
              <w:rPr>
                <w:sz w:val="28"/>
              </w:rPr>
            </w:pPr>
            <w:r>
              <w:rPr>
                <w:spacing w:val="-2"/>
                <w:sz w:val="28"/>
              </w:rPr>
              <w:t>5-</w:t>
            </w:r>
            <w:r>
              <w:rPr>
                <w:spacing w:val="-10"/>
                <w:sz w:val="28"/>
              </w:rPr>
              <w:t>9</w:t>
            </w:r>
          </w:p>
        </w:tc>
        <w:tc>
          <w:tcPr>
            <w:tcW w:w="1988" w:type="dxa"/>
          </w:tcPr>
          <w:p w:rsidR="00CC59FA">
            <w:pPr>
              <w:pStyle w:val="TableParagraph"/>
              <w:ind w:left="49" w:right="29"/>
              <w:jc w:val="center"/>
              <w:rPr>
                <w:sz w:val="28"/>
              </w:rPr>
            </w:pPr>
            <w:r>
              <w:rPr>
                <w:spacing w:val="-2"/>
                <w:sz w:val="28"/>
              </w:rPr>
              <w:t>29.11</w:t>
            </w:r>
          </w:p>
        </w:tc>
        <w:tc>
          <w:tcPr>
            <w:tcW w:w="5000" w:type="dxa"/>
          </w:tcPr>
          <w:p w:rsidR="00CC59FA">
            <w:pPr>
              <w:pStyle w:val="TableParagraph"/>
              <w:rPr>
                <w:sz w:val="28"/>
              </w:rPr>
            </w:pPr>
            <w:r>
              <w:rPr>
                <w:sz w:val="28"/>
              </w:rPr>
              <w:t>классные</w:t>
            </w:r>
            <w:r>
              <w:rPr>
                <w:spacing w:val="-1"/>
                <w:sz w:val="28"/>
              </w:rPr>
              <w:t xml:space="preserve"> </w:t>
            </w:r>
            <w:r>
              <w:rPr>
                <w:spacing w:val="-2"/>
                <w:sz w:val="28"/>
              </w:rPr>
              <w:t>руководители</w:t>
            </w:r>
          </w:p>
        </w:tc>
      </w:tr>
      <w:tr>
        <w:tblPrEx>
          <w:tblW w:w="0" w:type="auto"/>
          <w:tblInd w:w="193" w:type="dxa"/>
          <w:tblLayout w:type="fixed"/>
          <w:tblLook w:val="01E0"/>
        </w:tblPrEx>
        <w:trPr>
          <w:trHeight w:val="970"/>
        </w:trPr>
        <w:tc>
          <w:tcPr>
            <w:tcW w:w="6232" w:type="dxa"/>
          </w:tcPr>
          <w:p w:rsidR="00CC59FA">
            <w:pPr>
              <w:pStyle w:val="TableParagraph"/>
              <w:tabs>
                <w:tab w:val="left" w:pos="1147"/>
                <w:tab w:val="left" w:pos="3011"/>
                <w:tab w:val="left" w:pos="3818"/>
                <w:tab w:val="left" w:pos="4898"/>
              </w:tabs>
              <w:ind w:right="31"/>
              <w:rPr>
                <w:sz w:val="28"/>
              </w:rPr>
            </w:pPr>
            <w:r>
              <w:rPr>
                <w:sz w:val="28"/>
              </w:rPr>
              <w:t xml:space="preserve">Дни единых действий: участие во Всероссийской </w:t>
            </w:r>
            <w:r>
              <w:rPr>
                <w:spacing w:val="-2"/>
                <w:sz w:val="28"/>
              </w:rPr>
              <w:t>акции,</w:t>
            </w:r>
            <w:r>
              <w:rPr>
                <w:sz w:val="28"/>
              </w:rPr>
              <w:tab/>
            </w:r>
            <w:r>
              <w:rPr>
                <w:spacing w:val="-2"/>
                <w:sz w:val="28"/>
              </w:rPr>
              <w:t>посвященной</w:t>
            </w:r>
            <w:r>
              <w:rPr>
                <w:sz w:val="28"/>
              </w:rPr>
              <w:tab/>
            </w:r>
            <w:r>
              <w:rPr>
                <w:spacing w:val="-5"/>
                <w:sz w:val="28"/>
              </w:rPr>
              <w:t>Дню</w:t>
            </w:r>
            <w:r>
              <w:rPr>
                <w:sz w:val="28"/>
              </w:rPr>
              <w:tab/>
            </w:r>
            <w:r>
              <w:rPr>
                <w:spacing w:val="-2"/>
                <w:sz w:val="28"/>
              </w:rPr>
              <w:t>Героев</w:t>
            </w:r>
            <w:r>
              <w:rPr>
                <w:sz w:val="28"/>
              </w:rPr>
              <w:tab/>
            </w:r>
            <w:r>
              <w:rPr>
                <w:spacing w:val="-2"/>
                <w:sz w:val="28"/>
              </w:rPr>
              <w:t>Отечества,</w:t>
            </w:r>
          </w:p>
          <w:p w:rsidR="00CC59FA">
            <w:pPr>
              <w:pStyle w:val="TableParagraph"/>
              <w:spacing w:before="0" w:line="300" w:lineRule="exact"/>
              <w:rPr>
                <w:sz w:val="28"/>
              </w:rPr>
            </w:pPr>
            <w:r>
              <w:rPr>
                <w:spacing w:val="-2"/>
                <w:sz w:val="28"/>
              </w:rPr>
              <w:t>кинопросмотр</w:t>
            </w:r>
          </w:p>
        </w:tc>
        <w:tc>
          <w:tcPr>
            <w:tcW w:w="1104" w:type="dxa"/>
          </w:tcPr>
          <w:p w:rsidR="00CC59FA">
            <w:pPr>
              <w:pStyle w:val="TableParagraph"/>
              <w:ind w:left="20"/>
              <w:jc w:val="center"/>
              <w:rPr>
                <w:sz w:val="28"/>
              </w:rPr>
            </w:pPr>
            <w:r>
              <w:rPr>
                <w:spacing w:val="-2"/>
                <w:sz w:val="28"/>
              </w:rPr>
              <w:t>5-</w:t>
            </w:r>
            <w:r>
              <w:rPr>
                <w:spacing w:val="-10"/>
                <w:sz w:val="28"/>
              </w:rPr>
              <w:t>9</w:t>
            </w:r>
          </w:p>
        </w:tc>
        <w:tc>
          <w:tcPr>
            <w:tcW w:w="1988" w:type="dxa"/>
          </w:tcPr>
          <w:p w:rsidR="00CC59FA">
            <w:pPr>
              <w:pStyle w:val="TableParagraph"/>
              <w:ind w:left="49" w:right="29"/>
              <w:jc w:val="center"/>
              <w:rPr>
                <w:sz w:val="28"/>
              </w:rPr>
            </w:pPr>
            <w:r>
              <w:rPr>
                <w:spacing w:val="-2"/>
                <w:sz w:val="28"/>
              </w:rPr>
              <w:t>09.12</w:t>
            </w:r>
          </w:p>
        </w:tc>
        <w:tc>
          <w:tcPr>
            <w:tcW w:w="5000" w:type="dxa"/>
          </w:tcPr>
          <w:p w:rsidR="00CC59FA">
            <w:pPr>
              <w:pStyle w:val="TableParagraph"/>
              <w:rPr>
                <w:sz w:val="28"/>
              </w:rPr>
            </w:pPr>
            <w:r>
              <w:rPr>
                <w:sz w:val="28"/>
              </w:rPr>
              <w:t>классные</w:t>
            </w:r>
            <w:r>
              <w:rPr>
                <w:spacing w:val="-1"/>
                <w:sz w:val="28"/>
              </w:rPr>
              <w:t xml:space="preserve"> </w:t>
            </w:r>
            <w:r>
              <w:rPr>
                <w:spacing w:val="-2"/>
                <w:sz w:val="28"/>
              </w:rPr>
              <w:t>руководители</w:t>
            </w:r>
          </w:p>
        </w:tc>
      </w:tr>
      <w:tr>
        <w:tblPrEx>
          <w:tblW w:w="0" w:type="auto"/>
          <w:tblInd w:w="193" w:type="dxa"/>
          <w:tblLayout w:type="fixed"/>
          <w:tblLook w:val="01E0"/>
        </w:tblPrEx>
        <w:trPr>
          <w:trHeight w:val="973"/>
        </w:trPr>
        <w:tc>
          <w:tcPr>
            <w:tcW w:w="6232" w:type="dxa"/>
          </w:tcPr>
          <w:p w:rsidR="00CC59FA">
            <w:pPr>
              <w:pStyle w:val="TableParagraph"/>
              <w:spacing w:before="9"/>
              <w:rPr>
                <w:sz w:val="28"/>
              </w:rPr>
            </w:pPr>
            <w:r>
              <w:rPr>
                <w:sz w:val="28"/>
              </w:rPr>
              <w:t>Дни единых действий: участие во Всероссийской акции</w:t>
            </w:r>
            <w:r>
              <w:rPr>
                <w:spacing w:val="53"/>
                <w:w w:val="150"/>
                <w:sz w:val="28"/>
              </w:rPr>
              <w:t xml:space="preserve"> </w:t>
            </w:r>
            <w:r>
              <w:rPr>
                <w:sz w:val="28"/>
              </w:rPr>
              <w:t>«Подари</w:t>
            </w:r>
            <w:r>
              <w:rPr>
                <w:spacing w:val="50"/>
                <w:w w:val="150"/>
                <w:sz w:val="28"/>
              </w:rPr>
              <w:t xml:space="preserve"> </w:t>
            </w:r>
            <w:r>
              <w:rPr>
                <w:sz w:val="28"/>
              </w:rPr>
              <w:t>книгу»</w:t>
            </w:r>
            <w:r>
              <w:rPr>
                <w:spacing w:val="48"/>
                <w:w w:val="150"/>
                <w:sz w:val="28"/>
              </w:rPr>
              <w:t xml:space="preserve"> </w:t>
            </w:r>
            <w:r>
              <w:rPr>
                <w:sz w:val="28"/>
              </w:rPr>
              <w:t>в</w:t>
            </w:r>
            <w:r>
              <w:rPr>
                <w:spacing w:val="51"/>
                <w:w w:val="150"/>
                <w:sz w:val="28"/>
              </w:rPr>
              <w:t xml:space="preserve"> </w:t>
            </w:r>
            <w:r>
              <w:rPr>
                <w:sz w:val="28"/>
              </w:rPr>
              <w:t>Международный</w:t>
            </w:r>
            <w:r>
              <w:rPr>
                <w:spacing w:val="50"/>
                <w:w w:val="150"/>
                <w:sz w:val="28"/>
              </w:rPr>
              <w:t xml:space="preserve"> </w:t>
            </w:r>
            <w:r>
              <w:rPr>
                <w:spacing w:val="-4"/>
                <w:sz w:val="28"/>
              </w:rPr>
              <w:t>день</w:t>
            </w:r>
          </w:p>
          <w:p w:rsidR="00CC59FA">
            <w:pPr>
              <w:pStyle w:val="TableParagraph"/>
              <w:spacing w:before="0" w:line="300" w:lineRule="exact"/>
              <w:rPr>
                <w:sz w:val="28"/>
              </w:rPr>
            </w:pPr>
            <w:r>
              <w:rPr>
                <w:spacing w:val="-2"/>
                <w:sz w:val="28"/>
              </w:rPr>
              <w:t>книгодарения</w:t>
            </w:r>
          </w:p>
        </w:tc>
        <w:tc>
          <w:tcPr>
            <w:tcW w:w="1104" w:type="dxa"/>
          </w:tcPr>
          <w:p w:rsidR="00CC59FA">
            <w:pPr>
              <w:pStyle w:val="TableParagraph"/>
              <w:spacing w:before="9"/>
              <w:ind w:left="20"/>
              <w:jc w:val="center"/>
              <w:rPr>
                <w:sz w:val="28"/>
              </w:rPr>
            </w:pPr>
            <w:r>
              <w:rPr>
                <w:spacing w:val="-2"/>
                <w:sz w:val="28"/>
              </w:rPr>
              <w:t>5-</w:t>
            </w:r>
            <w:r>
              <w:rPr>
                <w:spacing w:val="-10"/>
                <w:sz w:val="28"/>
              </w:rPr>
              <w:t>9</w:t>
            </w:r>
          </w:p>
        </w:tc>
        <w:tc>
          <w:tcPr>
            <w:tcW w:w="1988" w:type="dxa"/>
          </w:tcPr>
          <w:p w:rsidR="00CC59FA">
            <w:pPr>
              <w:pStyle w:val="TableParagraph"/>
              <w:spacing w:before="9"/>
              <w:ind w:left="49" w:right="29"/>
              <w:jc w:val="center"/>
              <w:rPr>
                <w:sz w:val="28"/>
              </w:rPr>
            </w:pPr>
            <w:r>
              <w:rPr>
                <w:spacing w:val="-2"/>
                <w:sz w:val="28"/>
              </w:rPr>
              <w:t>14.02</w:t>
            </w:r>
          </w:p>
        </w:tc>
        <w:tc>
          <w:tcPr>
            <w:tcW w:w="5000" w:type="dxa"/>
          </w:tcPr>
          <w:p w:rsidR="00CC59FA">
            <w:pPr>
              <w:pStyle w:val="TableParagraph"/>
              <w:spacing w:before="9"/>
              <w:rPr>
                <w:sz w:val="28"/>
              </w:rPr>
            </w:pPr>
            <w:r>
              <w:rPr>
                <w:sz w:val="28"/>
              </w:rPr>
              <w:t>классные</w:t>
            </w:r>
            <w:r>
              <w:rPr>
                <w:spacing w:val="-1"/>
                <w:sz w:val="28"/>
              </w:rPr>
              <w:t xml:space="preserve"> </w:t>
            </w:r>
            <w:r>
              <w:rPr>
                <w:spacing w:val="-2"/>
                <w:sz w:val="28"/>
              </w:rPr>
              <w:t>руководители</w:t>
            </w:r>
          </w:p>
        </w:tc>
      </w:tr>
      <w:tr>
        <w:tblPrEx>
          <w:tblW w:w="0" w:type="auto"/>
          <w:tblInd w:w="193" w:type="dxa"/>
          <w:tblLayout w:type="fixed"/>
          <w:tblLook w:val="01E0"/>
        </w:tblPrEx>
        <w:trPr>
          <w:trHeight w:val="650"/>
        </w:trPr>
        <w:tc>
          <w:tcPr>
            <w:tcW w:w="6232" w:type="dxa"/>
          </w:tcPr>
          <w:p w:rsidR="00CC59FA">
            <w:pPr>
              <w:pStyle w:val="TableParagraph"/>
              <w:spacing w:before="0" w:line="320" w:lineRule="atLeast"/>
              <w:rPr>
                <w:sz w:val="28"/>
              </w:rPr>
            </w:pPr>
            <w:r>
              <w:rPr>
                <w:sz w:val="28"/>
              </w:rPr>
              <w:t>Дни единых действий: участие во Всероссийской акции, посвященной Дню защитника Отечества</w:t>
            </w:r>
          </w:p>
        </w:tc>
        <w:tc>
          <w:tcPr>
            <w:tcW w:w="1104" w:type="dxa"/>
          </w:tcPr>
          <w:p w:rsidR="00CC59FA">
            <w:pPr>
              <w:pStyle w:val="TableParagraph"/>
              <w:ind w:left="20"/>
              <w:jc w:val="center"/>
              <w:rPr>
                <w:sz w:val="28"/>
              </w:rPr>
            </w:pPr>
            <w:r>
              <w:rPr>
                <w:spacing w:val="-2"/>
                <w:sz w:val="28"/>
              </w:rPr>
              <w:t>5-</w:t>
            </w:r>
            <w:r>
              <w:rPr>
                <w:spacing w:val="-10"/>
                <w:sz w:val="28"/>
              </w:rPr>
              <w:t>9</w:t>
            </w:r>
          </w:p>
        </w:tc>
        <w:tc>
          <w:tcPr>
            <w:tcW w:w="1988" w:type="dxa"/>
          </w:tcPr>
          <w:p w:rsidR="00CC59FA">
            <w:pPr>
              <w:pStyle w:val="TableParagraph"/>
              <w:ind w:left="49" w:right="29"/>
              <w:jc w:val="center"/>
              <w:rPr>
                <w:sz w:val="28"/>
              </w:rPr>
            </w:pPr>
            <w:r>
              <w:rPr>
                <w:spacing w:val="-2"/>
                <w:sz w:val="28"/>
              </w:rPr>
              <w:t>23.02</w:t>
            </w:r>
          </w:p>
        </w:tc>
        <w:tc>
          <w:tcPr>
            <w:tcW w:w="5000" w:type="dxa"/>
          </w:tcPr>
          <w:p w:rsidR="00CC59FA">
            <w:pPr>
              <w:pStyle w:val="TableParagraph"/>
              <w:rPr>
                <w:sz w:val="28"/>
              </w:rPr>
            </w:pPr>
            <w:r>
              <w:rPr>
                <w:sz w:val="28"/>
              </w:rPr>
              <w:t>классные</w:t>
            </w:r>
            <w:r>
              <w:rPr>
                <w:spacing w:val="-1"/>
                <w:sz w:val="28"/>
              </w:rPr>
              <w:t xml:space="preserve"> </w:t>
            </w:r>
            <w:r>
              <w:rPr>
                <w:spacing w:val="-2"/>
                <w:sz w:val="28"/>
              </w:rPr>
              <w:t>руководители</w:t>
            </w:r>
          </w:p>
        </w:tc>
      </w:tr>
      <w:tr>
        <w:tblPrEx>
          <w:tblW w:w="0" w:type="auto"/>
          <w:tblInd w:w="193" w:type="dxa"/>
          <w:tblLayout w:type="fixed"/>
          <w:tblLook w:val="01E0"/>
        </w:tblPrEx>
        <w:trPr>
          <w:trHeight w:val="973"/>
        </w:trPr>
        <w:tc>
          <w:tcPr>
            <w:tcW w:w="6232" w:type="dxa"/>
          </w:tcPr>
          <w:p w:rsidR="00CC59FA">
            <w:pPr>
              <w:pStyle w:val="TableParagraph"/>
              <w:spacing w:before="0" w:line="320" w:lineRule="exact"/>
              <w:ind w:right="28"/>
              <w:jc w:val="both"/>
              <w:rPr>
                <w:sz w:val="28"/>
              </w:rPr>
            </w:pPr>
            <w:r>
              <w:rPr>
                <w:sz w:val="28"/>
              </w:rPr>
              <w:t xml:space="preserve">Дни единых действий: участие во Всероссийской акции, посвященной Международному женскому </w:t>
            </w:r>
            <w:r>
              <w:rPr>
                <w:spacing w:val="-4"/>
                <w:sz w:val="28"/>
              </w:rPr>
              <w:t>дню</w:t>
            </w:r>
          </w:p>
        </w:tc>
        <w:tc>
          <w:tcPr>
            <w:tcW w:w="1104" w:type="dxa"/>
          </w:tcPr>
          <w:p w:rsidR="00CC59FA">
            <w:pPr>
              <w:pStyle w:val="TableParagraph"/>
              <w:spacing w:before="9"/>
              <w:ind w:left="20"/>
              <w:jc w:val="center"/>
              <w:rPr>
                <w:sz w:val="28"/>
              </w:rPr>
            </w:pPr>
            <w:r>
              <w:rPr>
                <w:spacing w:val="-2"/>
                <w:sz w:val="28"/>
              </w:rPr>
              <w:t>5-</w:t>
            </w:r>
            <w:r>
              <w:rPr>
                <w:spacing w:val="-10"/>
                <w:sz w:val="28"/>
              </w:rPr>
              <w:t>9</w:t>
            </w:r>
          </w:p>
        </w:tc>
        <w:tc>
          <w:tcPr>
            <w:tcW w:w="1988" w:type="dxa"/>
          </w:tcPr>
          <w:p w:rsidR="00CC59FA">
            <w:pPr>
              <w:pStyle w:val="TableParagraph"/>
              <w:spacing w:before="9"/>
              <w:ind w:left="49" w:right="29"/>
              <w:jc w:val="center"/>
              <w:rPr>
                <w:sz w:val="28"/>
              </w:rPr>
            </w:pPr>
            <w:r>
              <w:rPr>
                <w:spacing w:val="-2"/>
                <w:sz w:val="28"/>
              </w:rPr>
              <w:t>08.03</w:t>
            </w:r>
          </w:p>
        </w:tc>
        <w:tc>
          <w:tcPr>
            <w:tcW w:w="5000" w:type="dxa"/>
          </w:tcPr>
          <w:p w:rsidR="00CC59FA">
            <w:pPr>
              <w:pStyle w:val="TableParagraph"/>
              <w:spacing w:before="9"/>
              <w:rPr>
                <w:sz w:val="28"/>
              </w:rPr>
            </w:pPr>
            <w:r>
              <w:rPr>
                <w:sz w:val="28"/>
              </w:rPr>
              <w:t>классные</w:t>
            </w:r>
            <w:r>
              <w:rPr>
                <w:spacing w:val="-1"/>
                <w:sz w:val="28"/>
              </w:rPr>
              <w:t xml:space="preserve"> </w:t>
            </w:r>
            <w:r>
              <w:rPr>
                <w:spacing w:val="-2"/>
                <w:sz w:val="28"/>
              </w:rPr>
              <w:t>руководители</w:t>
            </w:r>
          </w:p>
        </w:tc>
      </w:tr>
      <w:tr>
        <w:tblPrEx>
          <w:tblW w:w="0" w:type="auto"/>
          <w:tblInd w:w="193" w:type="dxa"/>
          <w:tblLayout w:type="fixed"/>
          <w:tblLook w:val="01E0"/>
        </w:tblPrEx>
        <w:trPr>
          <w:trHeight w:val="650"/>
        </w:trPr>
        <w:tc>
          <w:tcPr>
            <w:tcW w:w="6232" w:type="dxa"/>
          </w:tcPr>
          <w:p w:rsidR="00CC59FA">
            <w:pPr>
              <w:pStyle w:val="TableParagraph"/>
              <w:spacing w:before="0" w:line="320" w:lineRule="atLeast"/>
              <w:rPr>
                <w:sz w:val="28"/>
              </w:rPr>
            </w:pPr>
            <w:r>
              <w:rPr>
                <w:sz w:val="28"/>
              </w:rPr>
              <w:t>Дни единых действий: участие во Всероссийской акции, посвященной Дню счастья</w:t>
            </w:r>
          </w:p>
        </w:tc>
        <w:tc>
          <w:tcPr>
            <w:tcW w:w="1104" w:type="dxa"/>
          </w:tcPr>
          <w:p w:rsidR="00CC59FA">
            <w:pPr>
              <w:pStyle w:val="TableParagraph"/>
              <w:ind w:left="20"/>
              <w:jc w:val="center"/>
              <w:rPr>
                <w:sz w:val="28"/>
              </w:rPr>
            </w:pPr>
            <w:r>
              <w:rPr>
                <w:spacing w:val="-2"/>
                <w:sz w:val="28"/>
              </w:rPr>
              <w:t>5-</w:t>
            </w:r>
            <w:r>
              <w:rPr>
                <w:spacing w:val="-10"/>
                <w:sz w:val="28"/>
              </w:rPr>
              <w:t>9</w:t>
            </w:r>
          </w:p>
        </w:tc>
        <w:tc>
          <w:tcPr>
            <w:tcW w:w="1988" w:type="dxa"/>
          </w:tcPr>
          <w:p w:rsidR="00CC59FA">
            <w:pPr>
              <w:pStyle w:val="TableParagraph"/>
              <w:ind w:left="49" w:right="29"/>
              <w:jc w:val="center"/>
              <w:rPr>
                <w:sz w:val="28"/>
              </w:rPr>
            </w:pPr>
            <w:r>
              <w:rPr>
                <w:spacing w:val="-2"/>
                <w:sz w:val="28"/>
              </w:rPr>
              <w:t>20.03</w:t>
            </w:r>
          </w:p>
        </w:tc>
        <w:tc>
          <w:tcPr>
            <w:tcW w:w="5000" w:type="dxa"/>
          </w:tcPr>
          <w:p w:rsidR="00CC59FA">
            <w:pPr>
              <w:pStyle w:val="TableParagraph"/>
              <w:rPr>
                <w:sz w:val="28"/>
              </w:rPr>
            </w:pPr>
            <w:r>
              <w:rPr>
                <w:sz w:val="28"/>
              </w:rPr>
              <w:t>классные</w:t>
            </w:r>
            <w:r>
              <w:rPr>
                <w:spacing w:val="-1"/>
                <w:sz w:val="28"/>
              </w:rPr>
              <w:t xml:space="preserve"> </w:t>
            </w:r>
            <w:r>
              <w:rPr>
                <w:spacing w:val="-2"/>
                <w:sz w:val="28"/>
              </w:rPr>
              <w:t>руководители</w:t>
            </w:r>
          </w:p>
        </w:tc>
      </w:tr>
      <w:tr>
        <w:tblPrEx>
          <w:tblW w:w="0" w:type="auto"/>
          <w:tblInd w:w="193" w:type="dxa"/>
          <w:tblLayout w:type="fixed"/>
          <w:tblLook w:val="01E0"/>
        </w:tblPrEx>
        <w:trPr>
          <w:trHeight w:val="650"/>
        </w:trPr>
        <w:tc>
          <w:tcPr>
            <w:tcW w:w="6232" w:type="dxa"/>
          </w:tcPr>
          <w:p w:rsidR="00CC59FA">
            <w:pPr>
              <w:pStyle w:val="TableParagraph"/>
              <w:spacing w:before="0" w:line="320" w:lineRule="atLeast"/>
              <w:rPr>
                <w:sz w:val="28"/>
              </w:rPr>
            </w:pPr>
            <w:r>
              <w:rPr>
                <w:sz w:val="28"/>
              </w:rPr>
              <w:t>Дни единых действий: участие во Всероссийской акции, посвященной Дню смеха</w:t>
            </w:r>
          </w:p>
        </w:tc>
        <w:tc>
          <w:tcPr>
            <w:tcW w:w="1104" w:type="dxa"/>
          </w:tcPr>
          <w:p w:rsidR="00CC59FA">
            <w:pPr>
              <w:pStyle w:val="TableParagraph"/>
              <w:ind w:left="20"/>
              <w:jc w:val="center"/>
              <w:rPr>
                <w:sz w:val="28"/>
              </w:rPr>
            </w:pPr>
            <w:r>
              <w:rPr>
                <w:spacing w:val="-2"/>
                <w:sz w:val="28"/>
              </w:rPr>
              <w:t>5-</w:t>
            </w:r>
            <w:r>
              <w:rPr>
                <w:spacing w:val="-10"/>
                <w:sz w:val="28"/>
              </w:rPr>
              <w:t>9</w:t>
            </w:r>
          </w:p>
        </w:tc>
        <w:tc>
          <w:tcPr>
            <w:tcW w:w="1988" w:type="dxa"/>
          </w:tcPr>
          <w:p w:rsidR="00CC59FA">
            <w:pPr>
              <w:pStyle w:val="TableParagraph"/>
              <w:ind w:left="49" w:right="29"/>
              <w:jc w:val="center"/>
              <w:rPr>
                <w:sz w:val="28"/>
              </w:rPr>
            </w:pPr>
            <w:r>
              <w:rPr>
                <w:spacing w:val="-2"/>
                <w:sz w:val="28"/>
              </w:rPr>
              <w:t>01.04</w:t>
            </w:r>
          </w:p>
        </w:tc>
        <w:tc>
          <w:tcPr>
            <w:tcW w:w="5000" w:type="dxa"/>
          </w:tcPr>
          <w:p w:rsidR="00CC59FA">
            <w:pPr>
              <w:pStyle w:val="TableParagraph"/>
              <w:rPr>
                <w:sz w:val="28"/>
              </w:rPr>
            </w:pPr>
            <w:r>
              <w:rPr>
                <w:sz w:val="28"/>
              </w:rPr>
              <w:t>классные</w:t>
            </w:r>
            <w:r>
              <w:rPr>
                <w:spacing w:val="-1"/>
                <w:sz w:val="28"/>
              </w:rPr>
              <w:t xml:space="preserve"> </w:t>
            </w:r>
            <w:r>
              <w:rPr>
                <w:spacing w:val="-2"/>
                <w:sz w:val="28"/>
              </w:rPr>
              <w:t>руководители</w:t>
            </w:r>
          </w:p>
        </w:tc>
      </w:tr>
      <w:tr>
        <w:tblPrEx>
          <w:tblW w:w="0" w:type="auto"/>
          <w:tblInd w:w="193" w:type="dxa"/>
          <w:tblLayout w:type="fixed"/>
          <w:tblLook w:val="01E0"/>
        </w:tblPrEx>
        <w:trPr>
          <w:trHeight w:val="654"/>
        </w:trPr>
        <w:tc>
          <w:tcPr>
            <w:tcW w:w="6232" w:type="dxa"/>
          </w:tcPr>
          <w:p w:rsidR="00CC59FA">
            <w:pPr>
              <w:pStyle w:val="TableParagraph"/>
              <w:spacing w:before="0" w:line="320" w:lineRule="exact"/>
              <w:rPr>
                <w:sz w:val="28"/>
              </w:rPr>
            </w:pPr>
            <w:r>
              <w:rPr>
                <w:sz w:val="28"/>
              </w:rPr>
              <w:t>Дни единых действий: участие во Всероссийской акции, посвященной Дню Победы</w:t>
            </w:r>
          </w:p>
        </w:tc>
        <w:tc>
          <w:tcPr>
            <w:tcW w:w="1104" w:type="dxa"/>
          </w:tcPr>
          <w:p w:rsidR="00CC59FA">
            <w:pPr>
              <w:pStyle w:val="TableParagraph"/>
              <w:spacing w:before="9"/>
              <w:ind w:left="20"/>
              <w:jc w:val="center"/>
              <w:rPr>
                <w:sz w:val="28"/>
              </w:rPr>
            </w:pPr>
            <w:r>
              <w:rPr>
                <w:spacing w:val="-2"/>
                <w:sz w:val="28"/>
              </w:rPr>
              <w:t>5-</w:t>
            </w:r>
            <w:r>
              <w:rPr>
                <w:spacing w:val="-10"/>
                <w:sz w:val="28"/>
              </w:rPr>
              <w:t>9</w:t>
            </w:r>
          </w:p>
        </w:tc>
        <w:tc>
          <w:tcPr>
            <w:tcW w:w="1988" w:type="dxa"/>
          </w:tcPr>
          <w:p w:rsidR="00CC59FA">
            <w:pPr>
              <w:pStyle w:val="TableParagraph"/>
              <w:spacing w:before="9"/>
              <w:ind w:left="49" w:right="29"/>
              <w:jc w:val="center"/>
              <w:rPr>
                <w:sz w:val="28"/>
              </w:rPr>
            </w:pPr>
            <w:r>
              <w:rPr>
                <w:spacing w:val="-2"/>
                <w:sz w:val="28"/>
              </w:rPr>
              <w:t>09.05</w:t>
            </w:r>
          </w:p>
        </w:tc>
        <w:tc>
          <w:tcPr>
            <w:tcW w:w="5000" w:type="dxa"/>
          </w:tcPr>
          <w:p w:rsidR="00CC59FA">
            <w:pPr>
              <w:pStyle w:val="TableParagraph"/>
              <w:spacing w:before="9"/>
              <w:rPr>
                <w:sz w:val="28"/>
              </w:rPr>
            </w:pPr>
            <w:r>
              <w:rPr>
                <w:sz w:val="28"/>
              </w:rPr>
              <w:t>классные</w:t>
            </w:r>
            <w:r>
              <w:rPr>
                <w:spacing w:val="-1"/>
                <w:sz w:val="28"/>
              </w:rPr>
              <w:t xml:space="preserve"> </w:t>
            </w:r>
            <w:r>
              <w:rPr>
                <w:spacing w:val="-2"/>
                <w:sz w:val="28"/>
              </w:rPr>
              <w:t>руководители</w:t>
            </w:r>
          </w:p>
        </w:tc>
      </w:tr>
      <w:tr>
        <w:tblPrEx>
          <w:tblW w:w="0" w:type="auto"/>
          <w:tblInd w:w="193" w:type="dxa"/>
          <w:tblLayout w:type="fixed"/>
          <w:tblLook w:val="01E0"/>
        </w:tblPrEx>
        <w:trPr>
          <w:trHeight w:val="330"/>
        </w:trPr>
        <w:tc>
          <w:tcPr>
            <w:tcW w:w="14324" w:type="dxa"/>
            <w:gridSpan w:val="4"/>
          </w:tcPr>
          <w:p w:rsidR="00CC59FA">
            <w:pPr>
              <w:pStyle w:val="TableParagraph"/>
              <w:spacing w:line="304" w:lineRule="exact"/>
              <w:ind w:left="4"/>
              <w:jc w:val="center"/>
              <w:rPr>
                <w:b/>
                <w:sz w:val="28"/>
              </w:rPr>
            </w:pPr>
            <w:r>
              <w:rPr>
                <w:b/>
                <w:sz w:val="28"/>
              </w:rPr>
              <w:t>Модуль</w:t>
            </w:r>
            <w:r>
              <w:rPr>
                <w:b/>
                <w:spacing w:val="-5"/>
                <w:sz w:val="28"/>
              </w:rPr>
              <w:t xml:space="preserve"> </w:t>
            </w:r>
            <w:r>
              <w:rPr>
                <w:b/>
                <w:sz w:val="28"/>
              </w:rPr>
              <w:t>«Школьные</w:t>
            </w:r>
            <w:r>
              <w:rPr>
                <w:b/>
                <w:spacing w:val="-4"/>
                <w:sz w:val="28"/>
              </w:rPr>
              <w:t xml:space="preserve"> </w:t>
            </w:r>
            <w:r>
              <w:rPr>
                <w:b/>
                <w:spacing w:val="-2"/>
                <w:sz w:val="28"/>
              </w:rPr>
              <w:t>медиа»</w:t>
            </w:r>
          </w:p>
        </w:tc>
      </w:tr>
    </w:tbl>
    <w:p w:rsidR="00CC59FA">
      <w:pPr>
        <w:spacing w:line="304" w:lineRule="exact"/>
        <w:jc w:val="center"/>
        <w:rPr>
          <w:sz w:val="28"/>
        </w:rPr>
        <w:sectPr>
          <w:type w:val="continuous"/>
          <w:pgSz w:w="16840" w:h="11910" w:orient="landscape"/>
          <w:pgMar w:top="1100" w:right="1060" w:bottom="740" w:left="1160" w:header="578" w:footer="516" w:gutter="0"/>
          <w:cols w:space="720"/>
        </w:sectPr>
      </w:pPr>
    </w:p>
    <w:tbl>
      <w:tblPr>
        <w:tblStyle w:val="TableNormal0"/>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2"/>
        <w:gridCol w:w="1104"/>
        <w:gridCol w:w="1988"/>
        <w:gridCol w:w="5000"/>
      </w:tblGrid>
      <w:tr>
        <w:tblPrEx>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1298"/>
        </w:trPr>
        <w:tc>
          <w:tcPr>
            <w:tcW w:w="6232" w:type="dxa"/>
          </w:tcPr>
          <w:p w:rsidR="00CC59FA">
            <w:pPr>
              <w:pStyle w:val="TableParagraph"/>
              <w:spacing w:before="9"/>
              <w:ind w:right="96"/>
              <w:jc w:val="both"/>
              <w:rPr>
                <w:sz w:val="28"/>
              </w:rPr>
            </w:pPr>
            <w:r>
              <w:rPr>
                <w:sz w:val="28"/>
              </w:rPr>
              <w:t>Книжные выставки, стенды, информационные уголки освещающие деятельность в области гражданской</w:t>
            </w:r>
            <w:r>
              <w:rPr>
                <w:spacing w:val="72"/>
                <w:sz w:val="28"/>
              </w:rPr>
              <w:t xml:space="preserve">   </w:t>
            </w:r>
            <w:r>
              <w:rPr>
                <w:sz w:val="28"/>
              </w:rPr>
              <w:t>защиты,</w:t>
            </w:r>
            <w:r>
              <w:rPr>
                <w:spacing w:val="72"/>
                <w:sz w:val="28"/>
              </w:rPr>
              <w:t xml:space="preserve">   </w:t>
            </w:r>
            <w:r>
              <w:rPr>
                <w:sz w:val="28"/>
              </w:rPr>
              <w:t>правила</w:t>
            </w:r>
            <w:r>
              <w:rPr>
                <w:spacing w:val="73"/>
                <w:sz w:val="28"/>
              </w:rPr>
              <w:t xml:space="preserve">   </w:t>
            </w:r>
            <w:r>
              <w:rPr>
                <w:spacing w:val="-2"/>
                <w:sz w:val="28"/>
              </w:rPr>
              <w:t>поведения</w:t>
            </w:r>
          </w:p>
          <w:p w:rsidR="00CC59FA">
            <w:pPr>
              <w:pStyle w:val="TableParagraph"/>
              <w:spacing w:before="0" w:line="302" w:lineRule="exact"/>
              <w:rPr>
                <w:sz w:val="28"/>
              </w:rPr>
            </w:pPr>
            <w:r>
              <w:rPr>
                <w:spacing w:val="-2"/>
                <w:sz w:val="28"/>
              </w:rPr>
              <w:t>обучающихся</w:t>
            </w:r>
          </w:p>
        </w:tc>
        <w:tc>
          <w:tcPr>
            <w:tcW w:w="1104" w:type="dxa"/>
          </w:tcPr>
          <w:p w:rsidR="00CC59FA">
            <w:pPr>
              <w:pStyle w:val="TableParagraph"/>
              <w:spacing w:before="9"/>
              <w:ind w:left="20"/>
              <w:jc w:val="center"/>
              <w:rPr>
                <w:sz w:val="28"/>
              </w:rPr>
            </w:pPr>
            <w:r>
              <w:rPr>
                <w:spacing w:val="-2"/>
                <w:sz w:val="28"/>
              </w:rPr>
              <w:t>5-</w:t>
            </w:r>
            <w:r>
              <w:rPr>
                <w:spacing w:val="-10"/>
                <w:sz w:val="28"/>
              </w:rPr>
              <w:t>9</w:t>
            </w:r>
          </w:p>
        </w:tc>
        <w:tc>
          <w:tcPr>
            <w:tcW w:w="1988" w:type="dxa"/>
          </w:tcPr>
          <w:p w:rsidR="00CC59FA">
            <w:pPr>
              <w:pStyle w:val="TableParagraph"/>
              <w:spacing w:before="9"/>
              <w:ind w:left="57" w:right="29"/>
              <w:jc w:val="center"/>
              <w:rPr>
                <w:sz w:val="28"/>
              </w:rPr>
            </w:pPr>
            <w:r>
              <w:rPr>
                <w:sz w:val="28"/>
              </w:rPr>
              <w:t>1</w:t>
            </w:r>
            <w:r>
              <w:rPr>
                <w:spacing w:val="2"/>
                <w:sz w:val="28"/>
              </w:rPr>
              <w:t xml:space="preserve"> </w:t>
            </w:r>
            <w:r>
              <w:rPr>
                <w:sz w:val="28"/>
              </w:rPr>
              <w:t>–</w:t>
            </w:r>
            <w:r>
              <w:rPr>
                <w:spacing w:val="2"/>
                <w:sz w:val="28"/>
              </w:rPr>
              <w:t xml:space="preserve"> </w:t>
            </w:r>
            <w:r>
              <w:rPr>
                <w:spacing w:val="-2"/>
                <w:sz w:val="28"/>
              </w:rPr>
              <w:t>10.10</w:t>
            </w:r>
          </w:p>
        </w:tc>
        <w:tc>
          <w:tcPr>
            <w:tcW w:w="5000" w:type="dxa"/>
          </w:tcPr>
          <w:p w:rsidR="00CC59FA">
            <w:pPr>
              <w:pStyle w:val="TableParagraph"/>
              <w:spacing w:before="9"/>
              <w:rPr>
                <w:sz w:val="28"/>
              </w:rPr>
            </w:pPr>
            <w:r>
              <w:rPr>
                <w:sz w:val="28"/>
              </w:rPr>
              <w:t>педагог-библиотекарь,</w:t>
            </w:r>
            <w:r>
              <w:rPr>
                <w:spacing w:val="17"/>
                <w:sz w:val="28"/>
              </w:rPr>
              <w:t xml:space="preserve"> </w:t>
            </w:r>
            <w:r>
              <w:rPr>
                <w:sz w:val="28"/>
              </w:rPr>
              <w:t>педагог- организатор ОБЖ</w:t>
            </w:r>
          </w:p>
        </w:tc>
      </w:tr>
      <w:tr>
        <w:tblPrEx>
          <w:tblW w:w="0" w:type="auto"/>
          <w:tblInd w:w="193" w:type="dxa"/>
          <w:tblLayout w:type="fixed"/>
          <w:tblLook w:val="01E0"/>
        </w:tblPrEx>
        <w:trPr>
          <w:trHeight w:val="682"/>
        </w:trPr>
        <w:tc>
          <w:tcPr>
            <w:tcW w:w="6232" w:type="dxa"/>
          </w:tcPr>
          <w:p w:rsidR="00CC59FA">
            <w:pPr>
              <w:pStyle w:val="TableParagraph"/>
              <w:tabs>
                <w:tab w:val="left" w:pos="2782"/>
                <w:tab w:val="left" w:pos="4074"/>
                <w:tab w:val="left" w:pos="5434"/>
              </w:tabs>
              <w:rPr>
                <w:sz w:val="28"/>
              </w:rPr>
            </w:pPr>
            <w:r>
              <w:rPr>
                <w:sz w:val="28"/>
              </w:rPr>
              <w:t>Информационная</w:t>
            </w:r>
            <w:r>
              <w:rPr>
                <w:spacing w:val="17"/>
                <w:sz w:val="28"/>
              </w:rPr>
              <w:t xml:space="preserve"> </w:t>
            </w:r>
            <w:r>
              <w:rPr>
                <w:spacing w:val="-10"/>
                <w:sz w:val="28"/>
              </w:rPr>
              <w:t>и</w:t>
            </w:r>
            <w:r>
              <w:rPr>
                <w:sz w:val="28"/>
              </w:rPr>
              <w:tab/>
            </w:r>
            <w:r>
              <w:rPr>
                <w:spacing w:val="-2"/>
                <w:sz w:val="28"/>
              </w:rPr>
              <w:t>книжная</w:t>
            </w:r>
            <w:r>
              <w:rPr>
                <w:sz w:val="28"/>
              </w:rPr>
              <w:tab/>
            </w:r>
            <w:r>
              <w:rPr>
                <w:spacing w:val="-2"/>
                <w:sz w:val="28"/>
              </w:rPr>
              <w:t>выставка</w:t>
            </w:r>
            <w:r>
              <w:rPr>
                <w:sz w:val="28"/>
              </w:rPr>
              <w:tab/>
            </w:r>
            <w:r>
              <w:rPr>
                <w:spacing w:val="-2"/>
                <w:sz w:val="28"/>
              </w:rPr>
              <w:t>«День</w:t>
            </w:r>
          </w:p>
          <w:p w:rsidR="00CC59FA">
            <w:pPr>
              <w:pStyle w:val="TableParagraph"/>
              <w:spacing w:before="30" w:line="304" w:lineRule="exact"/>
              <w:rPr>
                <w:sz w:val="28"/>
              </w:rPr>
            </w:pPr>
            <w:r>
              <w:rPr>
                <w:sz w:val="28"/>
              </w:rPr>
              <w:t>солидарности</w:t>
            </w:r>
            <w:r>
              <w:rPr>
                <w:spacing w:val="-2"/>
                <w:sz w:val="28"/>
              </w:rPr>
              <w:t xml:space="preserve"> </w:t>
            </w:r>
            <w:r>
              <w:rPr>
                <w:sz w:val="28"/>
              </w:rPr>
              <w:t>и</w:t>
            </w:r>
            <w:r>
              <w:rPr>
                <w:spacing w:val="-2"/>
                <w:sz w:val="28"/>
              </w:rPr>
              <w:t xml:space="preserve"> </w:t>
            </w:r>
            <w:r>
              <w:rPr>
                <w:sz w:val="28"/>
              </w:rPr>
              <w:t>борьбы с</w:t>
            </w:r>
            <w:r>
              <w:rPr>
                <w:spacing w:val="-4"/>
                <w:sz w:val="28"/>
              </w:rPr>
              <w:t xml:space="preserve"> </w:t>
            </w:r>
            <w:r>
              <w:rPr>
                <w:spacing w:val="-2"/>
                <w:sz w:val="28"/>
              </w:rPr>
              <w:t>терроризмом»</w:t>
            </w:r>
          </w:p>
        </w:tc>
        <w:tc>
          <w:tcPr>
            <w:tcW w:w="1104" w:type="dxa"/>
          </w:tcPr>
          <w:p w:rsidR="00CC59FA">
            <w:pPr>
              <w:pStyle w:val="TableParagraph"/>
              <w:ind w:left="20"/>
              <w:jc w:val="center"/>
              <w:rPr>
                <w:sz w:val="28"/>
              </w:rPr>
            </w:pPr>
            <w:r>
              <w:rPr>
                <w:spacing w:val="-2"/>
                <w:sz w:val="28"/>
              </w:rPr>
              <w:t>5-</w:t>
            </w:r>
            <w:r>
              <w:rPr>
                <w:spacing w:val="-10"/>
                <w:sz w:val="28"/>
              </w:rPr>
              <w:t>9</w:t>
            </w:r>
          </w:p>
        </w:tc>
        <w:tc>
          <w:tcPr>
            <w:tcW w:w="1988" w:type="dxa"/>
          </w:tcPr>
          <w:p w:rsidR="00CC59FA">
            <w:pPr>
              <w:pStyle w:val="TableParagraph"/>
              <w:ind w:left="53" w:right="29"/>
              <w:jc w:val="center"/>
              <w:rPr>
                <w:sz w:val="28"/>
              </w:rPr>
            </w:pPr>
            <w:r>
              <w:rPr>
                <w:spacing w:val="-2"/>
                <w:sz w:val="28"/>
              </w:rPr>
              <w:t>10-20.10</w:t>
            </w:r>
          </w:p>
        </w:tc>
        <w:tc>
          <w:tcPr>
            <w:tcW w:w="5000" w:type="dxa"/>
          </w:tcPr>
          <w:p w:rsidR="00CC59FA">
            <w:pPr>
              <w:pStyle w:val="TableParagraph"/>
              <w:rPr>
                <w:sz w:val="28"/>
              </w:rPr>
            </w:pPr>
            <w:r>
              <w:rPr>
                <w:sz w:val="28"/>
              </w:rPr>
              <w:t>педагог-библиотекарь,</w:t>
            </w:r>
            <w:r>
              <w:rPr>
                <w:spacing w:val="17"/>
                <w:sz w:val="28"/>
              </w:rPr>
              <w:t xml:space="preserve"> </w:t>
            </w:r>
            <w:r>
              <w:rPr>
                <w:sz w:val="28"/>
              </w:rPr>
              <w:t>педагог- организатор ОБЖ</w:t>
            </w:r>
          </w:p>
        </w:tc>
      </w:tr>
      <w:tr>
        <w:tblPrEx>
          <w:tblW w:w="0" w:type="auto"/>
          <w:tblInd w:w="193" w:type="dxa"/>
          <w:tblLayout w:type="fixed"/>
          <w:tblLook w:val="01E0"/>
        </w:tblPrEx>
        <w:trPr>
          <w:trHeight w:val="649"/>
        </w:trPr>
        <w:tc>
          <w:tcPr>
            <w:tcW w:w="6232" w:type="dxa"/>
          </w:tcPr>
          <w:p w:rsidR="00CC59FA">
            <w:pPr>
              <w:pStyle w:val="TableParagraph"/>
              <w:rPr>
                <w:sz w:val="28"/>
              </w:rPr>
            </w:pPr>
            <w:r>
              <w:rPr>
                <w:sz w:val="28"/>
              </w:rPr>
              <w:t>Участие</w:t>
            </w:r>
            <w:r>
              <w:rPr>
                <w:spacing w:val="-2"/>
                <w:sz w:val="28"/>
              </w:rPr>
              <w:t xml:space="preserve"> </w:t>
            </w:r>
            <w:r>
              <w:rPr>
                <w:sz w:val="28"/>
              </w:rPr>
              <w:t>во</w:t>
            </w:r>
            <w:r>
              <w:rPr>
                <w:spacing w:val="-3"/>
                <w:sz w:val="28"/>
              </w:rPr>
              <w:t xml:space="preserve"> </w:t>
            </w:r>
            <w:r>
              <w:rPr>
                <w:sz w:val="28"/>
              </w:rPr>
              <w:t>Всероссийской</w:t>
            </w:r>
            <w:r>
              <w:rPr>
                <w:spacing w:val="-2"/>
                <w:sz w:val="28"/>
              </w:rPr>
              <w:t xml:space="preserve"> </w:t>
            </w:r>
            <w:r>
              <w:rPr>
                <w:sz w:val="28"/>
              </w:rPr>
              <w:t>акции</w:t>
            </w:r>
            <w:r>
              <w:rPr>
                <w:spacing w:val="-2"/>
                <w:sz w:val="28"/>
              </w:rPr>
              <w:t xml:space="preserve"> </w:t>
            </w:r>
            <w:r>
              <w:rPr>
                <w:sz w:val="28"/>
              </w:rPr>
              <w:t>«Час</w:t>
            </w:r>
            <w:r>
              <w:rPr>
                <w:spacing w:val="-1"/>
                <w:sz w:val="28"/>
              </w:rPr>
              <w:t xml:space="preserve"> </w:t>
            </w:r>
            <w:r>
              <w:rPr>
                <w:spacing w:val="-2"/>
                <w:sz w:val="28"/>
              </w:rPr>
              <w:t>кода»</w:t>
            </w:r>
          </w:p>
        </w:tc>
        <w:tc>
          <w:tcPr>
            <w:tcW w:w="1104" w:type="dxa"/>
          </w:tcPr>
          <w:p w:rsidR="00CC59FA">
            <w:pPr>
              <w:pStyle w:val="TableParagraph"/>
              <w:ind w:left="20"/>
              <w:jc w:val="center"/>
              <w:rPr>
                <w:sz w:val="28"/>
              </w:rPr>
            </w:pPr>
            <w:r>
              <w:rPr>
                <w:spacing w:val="-2"/>
                <w:sz w:val="28"/>
              </w:rPr>
              <w:t>5-</w:t>
            </w:r>
            <w:r>
              <w:rPr>
                <w:spacing w:val="-10"/>
                <w:sz w:val="28"/>
              </w:rPr>
              <w:t>9</w:t>
            </w:r>
          </w:p>
        </w:tc>
        <w:tc>
          <w:tcPr>
            <w:tcW w:w="1988" w:type="dxa"/>
          </w:tcPr>
          <w:p w:rsidR="00CC59FA">
            <w:pPr>
              <w:pStyle w:val="TableParagraph"/>
              <w:ind w:left="53" w:right="29"/>
              <w:jc w:val="center"/>
              <w:rPr>
                <w:sz w:val="28"/>
              </w:rPr>
            </w:pPr>
            <w:r>
              <w:rPr>
                <w:spacing w:val="-2"/>
                <w:sz w:val="28"/>
              </w:rPr>
              <w:t>01-04.12</w:t>
            </w:r>
          </w:p>
        </w:tc>
        <w:tc>
          <w:tcPr>
            <w:tcW w:w="5000" w:type="dxa"/>
          </w:tcPr>
          <w:p w:rsidR="00CC59FA">
            <w:pPr>
              <w:pStyle w:val="TableParagraph"/>
              <w:tabs>
                <w:tab w:val="left" w:pos="1750"/>
                <w:tab w:val="left" w:pos="4010"/>
              </w:tabs>
              <w:spacing w:before="0" w:line="320" w:lineRule="exact"/>
              <w:ind w:right="32"/>
              <w:rPr>
                <w:sz w:val="28"/>
              </w:rPr>
            </w:pPr>
            <w:r>
              <w:rPr>
                <w:spacing w:val="-2"/>
                <w:sz w:val="28"/>
              </w:rPr>
              <w:t>классные</w:t>
            </w:r>
            <w:r>
              <w:rPr>
                <w:sz w:val="28"/>
              </w:rPr>
              <w:tab/>
            </w:r>
            <w:r>
              <w:rPr>
                <w:spacing w:val="-2"/>
                <w:sz w:val="28"/>
              </w:rPr>
              <w:t>руководители,</w:t>
            </w:r>
            <w:r>
              <w:rPr>
                <w:sz w:val="28"/>
              </w:rPr>
              <w:tab/>
            </w:r>
            <w:r>
              <w:rPr>
                <w:spacing w:val="-2"/>
                <w:sz w:val="28"/>
              </w:rPr>
              <w:t>учителя информатики</w:t>
            </w:r>
          </w:p>
        </w:tc>
      </w:tr>
      <w:tr>
        <w:tblPrEx>
          <w:tblW w:w="0" w:type="auto"/>
          <w:tblInd w:w="193" w:type="dxa"/>
          <w:tblLayout w:type="fixed"/>
          <w:tblLook w:val="01E0"/>
        </w:tblPrEx>
        <w:trPr>
          <w:trHeight w:val="974"/>
        </w:trPr>
        <w:tc>
          <w:tcPr>
            <w:tcW w:w="6232" w:type="dxa"/>
          </w:tcPr>
          <w:p w:rsidR="00CC59FA">
            <w:pPr>
              <w:pStyle w:val="TableParagraph"/>
              <w:tabs>
                <w:tab w:val="left" w:pos="2223"/>
                <w:tab w:val="left" w:pos="4426"/>
              </w:tabs>
              <w:spacing w:line="242" w:lineRule="auto"/>
              <w:ind w:right="29"/>
              <w:rPr>
                <w:sz w:val="28"/>
              </w:rPr>
            </w:pPr>
            <w:r>
              <w:rPr>
                <w:spacing w:val="-2"/>
                <w:sz w:val="28"/>
              </w:rPr>
              <w:t>Тематическая</w:t>
            </w:r>
            <w:r>
              <w:rPr>
                <w:sz w:val="28"/>
              </w:rPr>
              <w:tab/>
            </w:r>
            <w:r>
              <w:rPr>
                <w:spacing w:val="-2"/>
                <w:sz w:val="28"/>
              </w:rPr>
              <w:t>фотовыставка,</w:t>
            </w:r>
            <w:r>
              <w:rPr>
                <w:sz w:val="28"/>
              </w:rPr>
              <w:tab/>
            </w:r>
            <w:r>
              <w:rPr>
                <w:spacing w:val="-2"/>
                <w:sz w:val="28"/>
              </w:rPr>
              <w:t xml:space="preserve">видеопроекты, </w:t>
            </w:r>
            <w:r>
              <w:rPr>
                <w:sz w:val="28"/>
              </w:rPr>
              <w:t>подкасты,</w:t>
            </w:r>
            <w:r>
              <w:rPr>
                <w:spacing w:val="26"/>
                <w:sz w:val="28"/>
              </w:rPr>
              <w:t xml:space="preserve"> </w:t>
            </w:r>
            <w:r>
              <w:rPr>
                <w:sz w:val="28"/>
              </w:rPr>
              <w:t>посвященные</w:t>
            </w:r>
            <w:r>
              <w:rPr>
                <w:spacing w:val="25"/>
                <w:sz w:val="28"/>
              </w:rPr>
              <w:t xml:space="preserve"> </w:t>
            </w:r>
            <w:r>
              <w:rPr>
                <w:sz w:val="28"/>
              </w:rPr>
              <w:t>Дню</w:t>
            </w:r>
            <w:r>
              <w:rPr>
                <w:spacing w:val="24"/>
                <w:sz w:val="28"/>
              </w:rPr>
              <w:t xml:space="preserve"> </w:t>
            </w:r>
            <w:r>
              <w:rPr>
                <w:sz w:val="28"/>
              </w:rPr>
              <w:t>народного</w:t>
            </w:r>
            <w:r>
              <w:rPr>
                <w:spacing w:val="26"/>
                <w:sz w:val="28"/>
              </w:rPr>
              <w:t xml:space="preserve"> </w:t>
            </w:r>
            <w:r>
              <w:rPr>
                <w:spacing w:val="-2"/>
                <w:sz w:val="28"/>
              </w:rPr>
              <w:t>единства</w:t>
            </w:r>
          </w:p>
          <w:p w:rsidR="00CC59FA">
            <w:pPr>
              <w:pStyle w:val="TableParagraph"/>
              <w:spacing w:before="0" w:line="298" w:lineRule="exact"/>
              <w:rPr>
                <w:sz w:val="28"/>
              </w:rPr>
            </w:pPr>
            <w:r>
              <w:rPr>
                <w:sz w:val="28"/>
              </w:rPr>
              <w:t>–</w:t>
            </w:r>
            <w:r>
              <w:rPr>
                <w:spacing w:val="2"/>
                <w:sz w:val="28"/>
              </w:rPr>
              <w:t xml:space="preserve"> </w:t>
            </w:r>
            <w:r>
              <w:rPr>
                <w:sz w:val="28"/>
              </w:rPr>
              <w:t>сайт</w:t>
            </w:r>
            <w:r>
              <w:rPr>
                <w:spacing w:val="-1"/>
                <w:sz w:val="28"/>
              </w:rPr>
              <w:t xml:space="preserve"> </w:t>
            </w:r>
            <w:r>
              <w:rPr>
                <w:spacing w:val="-2"/>
                <w:sz w:val="28"/>
              </w:rPr>
              <w:t>школы,</w:t>
            </w:r>
          </w:p>
        </w:tc>
        <w:tc>
          <w:tcPr>
            <w:tcW w:w="1104" w:type="dxa"/>
          </w:tcPr>
          <w:p w:rsidR="00CC59FA">
            <w:pPr>
              <w:pStyle w:val="TableParagraph"/>
              <w:ind w:left="20"/>
              <w:jc w:val="center"/>
              <w:rPr>
                <w:sz w:val="28"/>
              </w:rPr>
            </w:pPr>
            <w:r>
              <w:rPr>
                <w:spacing w:val="-2"/>
                <w:sz w:val="28"/>
              </w:rPr>
              <w:t>5-</w:t>
            </w:r>
            <w:r>
              <w:rPr>
                <w:spacing w:val="-10"/>
                <w:sz w:val="28"/>
              </w:rPr>
              <w:t>9</w:t>
            </w:r>
          </w:p>
        </w:tc>
        <w:tc>
          <w:tcPr>
            <w:tcW w:w="1988" w:type="dxa"/>
          </w:tcPr>
          <w:p w:rsidR="00CC59FA">
            <w:pPr>
              <w:pStyle w:val="TableParagraph"/>
              <w:ind w:left="49" w:right="29"/>
              <w:jc w:val="center"/>
              <w:rPr>
                <w:sz w:val="28"/>
              </w:rPr>
            </w:pPr>
            <w:r>
              <w:rPr>
                <w:spacing w:val="-2"/>
                <w:sz w:val="28"/>
              </w:rPr>
              <w:t>1-05.11</w:t>
            </w:r>
          </w:p>
        </w:tc>
        <w:tc>
          <w:tcPr>
            <w:tcW w:w="5000" w:type="dxa"/>
          </w:tcPr>
          <w:p w:rsidR="00CC59FA">
            <w:pPr>
              <w:pStyle w:val="TableParagraph"/>
              <w:spacing w:line="242" w:lineRule="auto"/>
              <w:rPr>
                <w:sz w:val="28"/>
              </w:rPr>
            </w:pPr>
            <w:r>
              <w:rPr>
                <w:sz w:val="28"/>
              </w:rPr>
              <w:t>советник</w:t>
            </w:r>
            <w:r>
              <w:rPr>
                <w:spacing w:val="-16"/>
                <w:sz w:val="28"/>
              </w:rPr>
              <w:t xml:space="preserve"> </w:t>
            </w:r>
            <w:r>
              <w:rPr>
                <w:sz w:val="28"/>
              </w:rPr>
              <w:t>по</w:t>
            </w:r>
            <w:r>
              <w:rPr>
                <w:spacing w:val="-15"/>
                <w:sz w:val="28"/>
              </w:rPr>
              <w:t xml:space="preserve"> </w:t>
            </w:r>
            <w:r>
              <w:rPr>
                <w:sz w:val="28"/>
              </w:rPr>
              <w:t>воспитательной</w:t>
            </w:r>
            <w:r>
              <w:rPr>
                <w:spacing w:val="-10"/>
                <w:sz w:val="28"/>
              </w:rPr>
              <w:t xml:space="preserve"> </w:t>
            </w:r>
            <w:r>
              <w:rPr>
                <w:sz w:val="28"/>
              </w:rPr>
              <w:t>работе, классные руководители</w:t>
            </w:r>
          </w:p>
        </w:tc>
      </w:tr>
      <w:tr>
        <w:tblPrEx>
          <w:tblW w:w="0" w:type="auto"/>
          <w:tblInd w:w="193" w:type="dxa"/>
          <w:tblLayout w:type="fixed"/>
          <w:tblLook w:val="01E0"/>
        </w:tblPrEx>
        <w:trPr>
          <w:trHeight w:val="326"/>
        </w:trPr>
        <w:tc>
          <w:tcPr>
            <w:tcW w:w="6232" w:type="dxa"/>
          </w:tcPr>
          <w:p w:rsidR="00CC59FA">
            <w:pPr>
              <w:pStyle w:val="TableParagraph"/>
              <w:spacing w:line="300" w:lineRule="exact"/>
              <w:rPr>
                <w:sz w:val="28"/>
              </w:rPr>
            </w:pPr>
            <w:r>
              <w:rPr>
                <w:sz w:val="28"/>
              </w:rPr>
              <w:t>группа</w:t>
            </w:r>
            <w:r>
              <w:rPr>
                <w:spacing w:val="2"/>
                <w:sz w:val="28"/>
              </w:rPr>
              <w:t xml:space="preserve"> </w:t>
            </w:r>
            <w:r>
              <w:rPr>
                <w:spacing w:val="-5"/>
                <w:sz w:val="28"/>
              </w:rPr>
              <w:t>ВК)</w:t>
            </w:r>
          </w:p>
        </w:tc>
        <w:tc>
          <w:tcPr>
            <w:tcW w:w="1104" w:type="dxa"/>
          </w:tcPr>
          <w:p w:rsidR="00CC59FA">
            <w:pPr>
              <w:pStyle w:val="TableParagraph"/>
              <w:spacing w:before="0"/>
              <w:ind w:left="0"/>
              <w:rPr>
                <w:sz w:val="24"/>
              </w:rPr>
            </w:pPr>
          </w:p>
        </w:tc>
        <w:tc>
          <w:tcPr>
            <w:tcW w:w="1988" w:type="dxa"/>
          </w:tcPr>
          <w:p w:rsidR="00CC59FA">
            <w:pPr>
              <w:pStyle w:val="TableParagraph"/>
              <w:spacing w:before="0"/>
              <w:ind w:left="0"/>
              <w:rPr>
                <w:sz w:val="24"/>
              </w:rPr>
            </w:pPr>
          </w:p>
        </w:tc>
        <w:tc>
          <w:tcPr>
            <w:tcW w:w="5000" w:type="dxa"/>
          </w:tcPr>
          <w:p w:rsidR="00CC59FA">
            <w:pPr>
              <w:pStyle w:val="TableParagraph"/>
              <w:spacing w:before="0"/>
              <w:ind w:left="0"/>
              <w:rPr>
                <w:sz w:val="24"/>
              </w:rPr>
            </w:pPr>
          </w:p>
        </w:tc>
      </w:tr>
      <w:tr>
        <w:tblPrEx>
          <w:tblW w:w="0" w:type="auto"/>
          <w:tblInd w:w="193" w:type="dxa"/>
          <w:tblLayout w:type="fixed"/>
          <w:tblLook w:val="01E0"/>
        </w:tblPrEx>
        <w:trPr>
          <w:trHeight w:val="973"/>
        </w:trPr>
        <w:tc>
          <w:tcPr>
            <w:tcW w:w="6232" w:type="dxa"/>
          </w:tcPr>
          <w:p w:rsidR="00CC59FA">
            <w:pPr>
              <w:pStyle w:val="TableParagraph"/>
              <w:tabs>
                <w:tab w:val="left" w:pos="2338"/>
                <w:tab w:val="left" w:pos="4402"/>
              </w:tabs>
              <w:spacing w:before="9"/>
              <w:ind w:right="27"/>
              <w:rPr>
                <w:sz w:val="28"/>
              </w:rPr>
            </w:pPr>
            <w:r>
              <w:rPr>
                <w:spacing w:val="-2"/>
                <w:sz w:val="28"/>
              </w:rPr>
              <w:t>Кинолектории,</w:t>
            </w:r>
            <w:r>
              <w:rPr>
                <w:sz w:val="28"/>
              </w:rPr>
              <w:tab/>
            </w:r>
            <w:r>
              <w:rPr>
                <w:spacing w:val="-2"/>
                <w:sz w:val="28"/>
              </w:rPr>
              <w:t>посвящённые</w:t>
            </w:r>
            <w:r>
              <w:rPr>
                <w:sz w:val="28"/>
              </w:rPr>
              <w:tab/>
            </w:r>
            <w:r>
              <w:rPr>
                <w:spacing w:val="-2"/>
                <w:sz w:val="28"/>
              </w:rPr>
              <w:t xml:space="preserve">освобождению </w:t>
            </w:r>
            <w:r>
              <w:rPr>
                <w:sz w:val="28"/>
              </w:rPr>
              <w:t>Ленинграда</w:t>
            </w:r>
            <w:r>
              <w:rPr>
                <w:spacing w:val="4"/>
                <w:sz w:val="28"/>
              </w:rPr>
              <w:t xml:space="preserve"> </w:t>
            </w:r>
            <w:r>
              <w:rPr>
                <w:sz w:val="28"/>
              </w:rPr>
              <w:t>от</w:t>
            </w:r>
            <w:r>
              <w:rPr>
                <w:spacing w:val="5"/>
                <w:sz w:val="28"/>
              </w:rPr>
              <w:t xml:space="preserve"> </w:t>
            </w:r>
            <w:r>
              <w:rPr>
                <w:sz w:val="28"/>
              </w:rPr>
              <w:t>фашистской</w:t>
            </w:r>
            <w:r>
              <w:rPr>
                <w:spacing w:val="6"/>
                <w:sz w:val="28"/>
              </w:rPr>
              <w:t xml:space="preserve"> </w:t>
            </w:r>
            <w:r>
              <w:rPr>
                <w:sz w:val="28"/>
              </w:rPr>
              <w:t>блокады</w:t>
            </w:r>
            <w:r>
              <w:rPr>
                <w:spacing w:val="3"/>
                <w:sz w:val="28"/>
              </w:rPr>
              <w:t xml:space="preserve"> </w:t>
            </w:r>
            <w:r>
              <w:rPr>
                <w:sz w:val="28"/>
              </w:rPr>
              <w:t>и</w:t>
            </w:r>
            <w:r>
              <w:rPr>
                <w:spacing w:val="6"/>
                <w:sz w:val="28"/>
              </w:rPr>
              <w:t xml:space="preserve"> </w:t>
            </w:r>
            <w:r>
              <w:rPr>
                <w:sz w:val="28"/>
              </w:rPr>
              <w:t xml:space="preserve">Дне </w:t>
            </w:r>
            <w:r>
              <w:rPr>
                <w:spacing w:val="-2"/>
                <w:sz w:val="28"/>
              </w:rPr>
              <w:t>памяти</w:t>
            </w:r>
          </w:p>
          <w:p w:rsidR="00CC59FA">
            <w:pPr>
              <w:pStyle w:val="TableParagraph"/>
              <w:spacing w:before="0" w:line="300" w:lineRule="exact"/>
              <w:rPr>
                <w:sz w:val="28"/>
              </w:rPr>
            </w:pPr>
            <w:r>
              <w:rPr>
                <w:sz w:val="28"/>
              </w:rPr>
              <w:t>жертв</w:t>
            </w:r>
            <w:r>
              <w:rPr>
                <w:spacing w:val="-1"/>
                <w:sz w:val="28"/>
              </w:rPr>
              <w:t xml:space="preserve"> </w:t>
            </w:r>
            <w:r>
              <w:rPr>
                <w:spacing w:val="-2"/>
                <w:sz w:val="28"/>
              </w:rPr>
              <w:t>холокоста</w:t>
            </w:r>
          </w:p>
        </w:tc>
        <w:tc>
          <w:tcPr>
            <w:tcW w:w="1104" w:type="dxa"/>
          </w:tcPr>
          <w:p w:rsidR="00CC59FA">
            <w:pPr>
              <w:pStyle w:val="TableParagraph"/>
              <w:spacing w:before="9"/>
              <w:ind w:left="20" w:right="8"/>
              <w:jc w:val="center"/>
              <w:rPr>
                <w:sz w:val="28"/>
              </w:rPr>
            </w:pPr>
            <w:r>
              <w:rPr>
                <w:spacing w:val="-2"/>
                <w:sz w:val="28"/>
              </w:rPr>
              <w:t>5-</w:t>
            </w:r>
            <w:r>
              <w:rPr>
                <w:spacing w:val="-10"/>
                <w:sz w:val="28"/>
              </w:rPr>
              <w:t>9</w:t>
            </w:r>
          </w:p>
        </w:tc>
        <w:tc>
          <w:tcPr>
            <w:tcW w:w="1988" w:type="dxa"/>
          </w:tcPr>
          <w:p w:rsidR="00CC59FA">
            <w:pPr>
              <w:pStyle w:val="TableParagraph"/>
              <w:spacing w:before="9"/>
              <w:ind w:left="44" w:right="29"/>
              <w:jc w:val="center"/>
              <w:rPr>
                <w:sz w:val="28"/>
              </w:rPr>
            </w:pPr>
            <w:r>
              <w:rPr>
                <w:spacing w:val="-2"/>
                <w:sz w:val="28"/>
              </w:rPr>
              <w:t>январь</w:t>
            </w:r>
          </w:p>
        </w:tc>
        <w:tc>
          <w:tcPr>
            <w:tcW w:w="5000" w:type="dxa"/>
          </w:tcPr>
          <w:p w:rsidR="00CC59FA">
            <w:pPr>
              <w:pStyle w:val="TableParagraph"/>
              <w:spacing w:before="9"/>
              <w:rPr>
                <w:sz w:val="28"/>
              </w:rPr>
            </w:pPr>
            <w:r>
              <w:rPr>
                <w:sz w:val="28"/>
              </w:rPr>
              <w:t>классные</w:t>
            </w:r>
            <w:r>
              <w:rPr>
                <w:spacing w:val="-1"/>
                <w:sz w:val="28"/>
              </w:rPr>
              <w:t xml:space="preserve"> </w:t>
            </w:r>
            <w:r>
              <w:rPr>
                <w:spacing w:val="-2"/>
                <w:sz w:val="28"/>
              </w:rPr>
              <w:t>руководители</w:t>
            </w:r>
          </w:p>
        </w:tc>
      </w:tr>
      <w:tr>
        <w:tblPrEx>
          <w:tblW w:w="0" w:type="auto"/>
          <w:tblInd w:w="193" w:type="dxa"/>
          <w:tblLayout w:type="fixed"/>
          <w:tblLook w:val="01E0"/>
        </w:tblPrEx>
        <w:trPr>
          <w:trHeight w:val="650"/>
        </w:trPr>
        <w:tc>
          <w:tcPr>
            <w:tcW w:w="6232" w:type="dxa"/>
          </w:tcPr>
          <w:p w:rsidR="00CC59FA">
            <w:pPr>
              <w:pStyle w:val="TableParagraph"/>
              <w:spacing w:before="0" w:line="320" w:lineRule="atLeast"/>
              <w:rPr>
                <w:sz w:val="28"/>
              </w:rPr>
            </w:pPr>
            <w:r>
              <w:rPr>
                <w:sz w:val="28"/>
              </w:rPr>
              <w:t>Кинолектории,</w:t>
            </w:r>
            <w:r>
              <w:rPr>
                <w:spacing w:val="-10"/>
                <w:sz w:val="28"/>
              </w:rPr>
              <w:t xml:space="preserve"> </w:t>
            </w:r>
            <w:r>
              <w:rPr>
                <w:sz w:val="28"/>
              </w:rPr>
              <w:t>посвященные</w:t>
            </w:r>
            <w:r>
              <w:rPr>
                <w:spacing w:val="-13"/>
                <w:sz w:val="28"/>
              </w:rPr>
              <w:t xml:space="preserve"> </w:t>
            </w:r>
            <w:r>
              <w:rPr>
                <w:sz w:val="28"/>
              </w:rPr>
              <w:t>Дню</w:t>
            </w:r>
            <w:r>
              <w:rPr>
                <w:spacing w:val="-10"/>
                <w:sz w:val="28"/>
              </w:rPr>
              <w:t xml:space="preserve"> </w:t>
            </w:r>
            <w:r>
              <w:rPr>
                <w:sz w:val="28"/>
              </w:rPr>
              <w:t xml:space="preserve">защитника </w:t>
            </w:r>
            <w:r>
              <w:rPr>
                <w:spacing w:val="-2"/>
                <w:sz w:val="28"/>
              </w:rPr>
              <w:t>Отечества</w:t>
            </w:r>
          </w:p>
        </w:tc>
        <w:tc>
          <w:tcPr>
            <w:tcW w:w="1104" w:type="dxa"/>
          </w:tcPr>
          <w:p w:rsidR="00CC59FA">
            <w:pPr>
              <w:pStyle w:val="TableParagraph"/>
              <w:ind w:left="20" w:right="8"/>
              <w:jc w:val="center"/>
              <w:rPr>
                <w:sz w:val="28"/>
              </w:rPr>
            </w:pPr>
            <w:r>
              <w:rPr>
                <w:spacing w:val="-2"/>
                <w:sz w:val="28"/>
              </w:rPr>
              <w:t>5-</w:t>
            </w:r>
            <w:r>
              <w:rPr>
                <w:spacing w:val="-10"/>
                <w:sz w:val="28"/>
              </w:rPr>
              <w:t>9</w:t>
            </w:r>
          </w:p>
        </w:tc>
        <w:tc>
          <w:tcPr>
            <w:tcW w:w="1988" w:type="dxa"/>
          </w:tcPr>
          <w:p w:rsidR="00CC59FA">
            <w:pPr>
              <w:pStyle w:val="TableParagraph"/>
              <w:ind w:left="32" w:right="29"/>
              <w:jc w:val="center"/>
              <w:rPr>
                <w:sz w:val="28"/>
              </w:rPr>
            </w:pPr>
            <w:r>
              <w:rPr>
                <w:spacing w:val="-2"/>
                <w:sz w:val="28"/>
              </w:rPr>
              <w:t>февраль</w:t>
            </w:r>
          </w:p>
        </w:tc>
        <w:tc>
          <w:tcPr>
            <w:tcW w:w="5000" w:type="dxa"/>
          </w:tcPr>
          <w:p w:rsidR="00CC59FA">
            <w:pPr>
              <w:pStyle w:val="TableParagraph"/>
              <w:spacing w:before="0" w:line="320" w:lineRule="atLeast"/>
              <w:rPr>
                <w:sz w:val="28"/>
              </w:rPr>
            </w:pPr>
            <w:r>
              <w:rPr>
                <w:sz w:val="28"/>
              </w:rPr>
              <w:t>педагог-организатор,</w:t>
            </w:r>
            <w:r>
              <w:rPr>
                <w:spacing w:val="-18"/>
                <w:sz w:val="28"/>
              </w:rPr>
              <w:t xml:space="preserve"> </w:t>
            </w:r>
            <w:r>
              <w:rPr>
                <w:sz w:val="28"/>
              </w:rPr>
              <w:t xml:space="preserve">классные </w:t>
            </w:r>
            <w:r>
              <w:rPr>
                <w:spacing w:val="-2"/>
                <w:sz w:val="28"/>
              </w:rPr>
              <w:t>руководители</w:t>
            </w:r>
          </w:p>
        </w:tc>
      </w:tr>
      <w:tr>
        <w:tblPrEx>
          <w:tblW w:w="0" w:type="auto"/>
          <w:tblInd w:w="193" w:type="dxa"/>
          <w:tblLayout w:type="fixed"/>
          <w:tblLook w:val="01E0"/>
        </w:tblPrEx>
        <w:trPr>
          <w:trHeight w:val="973"/>
        </w:trPr>
        <w:tc>
          <w:tcPr>
            <w:tcW w:w="6232" w:type="dxa"/>
          </w:tcPr>
          <w:p w:rsidR="00CC59FA">
            <w:pPr>
              <w:pStyle w:val="TableParagraph"/>
              <w:tabs>
                <w:tab w:val="left" w:pos="1514"/>
                <w:tab w:val="left" w:pos="2191"/>
                <w:tab w:val="left" w:pos="3350"/>
                <w:tab w:val="left" w:pos="4106"/>
                <w:tab w:val="left" w:pos="4362"/>
                <w:tab w:val="left" w:pos="5258"/>
                <w:tab w:val="left" w:pos="5606"/>
              </w:tabs>
              <w:spacing w:before="9"/>
              <w:ind w:right="94"/>
              <w:rPr>
                <w:sz w:val="28"/>
              </w:rPr>
            </w:pPr>
            <w:r>
              <w:rPr>
                <w:spacing w:val="-2"/>
                <w:sz w:val="28"/>
              </w:rPr>
              <w:t>Тематическая</w:t>
            </w:r>
            <w:r>
              <w:rPr>
                <w:sz w:val="28"/>
              </w:rPr>
              <w:tab/>
            </w:r>
            <w:r>
              <w:rPr>
                <w:spacing w:val="-2"/>
                <w:sz w:val="28"/>
              </w:rPr>
              <w:t>фотовыставка,</w:t>
            </w:r>
            <w:r>
              <w:rPr>
                <w:sz w:val="28"/>
              </w:rPr>
              <w:tab/>
            </w:r>
            <w:r>
              <w:rPr>
                <w:sz w:val="28"/>
              </w:rPr>
              <w:tab/>
            </w:r>
            <w:r>
              <w:rPr>
                <w:spacing w:val="-2"/>
                <w:sz w:val="28"/>
              </w:rPr>
              <w:t>видеопроекты, подкасты,</w:t>
            </w:r>
            <w:r>
              <w:rPr>
                <w:sz w:val="28"/>
              </w:rPr>
              <w:tab/>
            </w:r>
            <w:r>
              <w:rPr>
                <w:spacing w:val="-2"/>
                <w:sz w:val="28"/>
              </w:rPr>
              <w:t>посвященные</w:t>
            </w:r>
            <w:r>
              <w:rPr>
                <w:sz w:val="28"/>
              </w:rPr>
              <w:tab/>
            </w:r>
            <w:r>
              <w:rPr>
                <w:spacing w:val="-5"/>
                <w:sz w:val="28"/>
              </w:rPr>
              <w:t>Дню</w:t>
            </w:r>
            <w:r>
              <w:rPr>
                <w:sz w:val="28"/>
              </w:rPr>
              <w:tab/>
            </w:r>
            <w:r>
              <w:rPr>
                <w:spacing w:val="-2"/>
                <w:sz w:val="28"/>
              </w:rPr>
              <w:t>Победы</w:t>
            </w:r>
            <w:r>
              <w:rPr>
                <w:sz w:val="28"/>
              </w:rPr>
              <w:tab/>
            </w:r>
            <w:r>
              <w:rPr>
                <w:spacing w:val="-10"/>
                <w:sz w:val="28"/>
              </w:rPr>
              <w:t>–</w:t>
            </w:r>
            <w:r>
              <w:rPr>
                <w:sz w:val="28"/>
              </w:rPr>
              <w:tab/>
            </w:r>
            <w:r>
              <w:rPr>
                <w:spacing w:val="-4"/>
                <w:sz w:val="28"/>
              </w:rPr>
              <w:t>сайт</w:t>
            </w:r>
          </w:p>
          <w:p w:rsidR="00CC59FA">
            <w:pPr>
              <w:pStyle w:val="TableParagraph"/>
              <w:spacing w:before="0" w:line="300" w:lineRule="exact"/>
              <w:rPr>
                <w:sz w:val="28"/>
              </w:rPr>
            </w:pPr>
            <w:r>
              <w:rPr>
                <w:sz w:val="28"/>
              </w:rPr>
              <w:t>школы,</w:t>
            </w:r>
            <w:r>
              <w:rPr>
                <w:spacing w:val="2"/>
                <w:sz w:val="28"/>
              </w:rPr>
              <w:t xml:space="preserve"> </w:t>
            </w:r>
            <w:r>
              <w:rPr>
                <w:sz w:val="28"/>
              </w:rPr>
              <w:t>группа</w:t>
            </w:r>
            <w:r>
              <w:rPr>
                <w:spacing w:val="-4"/>
                <w:sz w:val="28"/>
              </w:rPr>
              <w:t xml:space="preserve"> </w:t>
            </w:r>
            <w:r>
              <w:rPr>
                <w:sz w:val="28"/>
              </w:rPr>
              <w:t xml:space="preserve">«6-ая </w:t>
            </w:r>
            <w:r>
              <w:rPr>
                <w:spacing w:val="-2"/>
                <w:sz w:val="28"/>
              </w:rPr>
              <w:t>параллель»</w:t>
            </w:r>
          </w:p>
        </w:tc>
        <w:tc>
          <w:tcPr>
            <w:tcW w:w="1104" w:type="dxa"/>
          </w:tcPr>
          <w:p w:rsidR="00CC59FA">
            <w:pPr>
              <w:pStyle w:val="TableParagraph"/>
              <w:spacing w:before="9"/>
              <w:ind w:left="20" w:right="8"/>
              <w:jc w:val="center"/>
              <w:rPr>
                <w:sz w:val="28"/>
              </w:rPr>
            </w:pPr>
            <w:r>
              <w:rPr>
                <w:spacing w:val="-2"/>
                <w:sz w:val="28"/>
              </w:rPr>
              <w:t>5-</w:t>
            </w:r>
            <w:r>
              <w:rPr>
                <w:spacing w:val="-10"/>
                <w:sz w:val="28"/>
              </w:rPr>
              <w:t>9</w:t>
            </w:r>
          </w:p>
        </w:tc>
        <w:tc>
          <w:tcPr>
            <w:tcW w:w="1988" w:type="dxa"/>
          </w:tcPr>
          <w:p w:rsidR="00CC59FA">
            <w:pPr>
              <w:pStyle w:val="TableParagraph"/>
              <w:spacing w:before="9"/>
              <w:ind w:left="53" w:right="29"/>
              <w:jc w:val="center"/>
              <w:rPr>
                <w:sz w:val="28"/>
              </w:rPr>
            </w:pPr>
            <w:r>
              <w:rPr>
                <w:spacing w:val="-2"/>
                <w:sz w:val="28"/>
              </w:rPr>
              <w:t>01-09.05</w:t>
            </w:r>
          </w:p>
        </w:tc>
        <w:tc>
          <w:tcPr>
            <w:tcW w:w="5000" w:type="dxa"/>
          </w:tcPr>
          <w:p w:rsidR="00CC59FA">
            <w:pPr>
              <w:pStyle w:val="TableParagraph"/>
              <w:spacing w:before="9"/>
              <w:rPr>
                <w:sz w:val="28"/>
              </w:rPr>
            </w:pPr>
            <w:r>
              <w:rPr>
                <w:sz w:val="28"/>
              </w:rPr>
              <w:t>классные</w:t>
            </w:r>
            <w:r>
              <w:rPr>
                <w:spacing w:val="-1"/>
                <w:sz w:val="28"/>
              </w:rPr>
              <w:t xml:space="preserve"> </w:t>
            </w:r>
            <w:r>
              <w:rPr>
                <w:spacing w:val="-2"/>
                <w:sz w:val="28"/>
              </w:rPr>
              <w:t>руководители</w:t>
            </w:r>
          </w:p>
        </w:tc>
      </w:tr>
      <w:tr>
        <w:tblPrEx>
          <w:tblW w:w="0" w:type="auto"/>
          <w:tblInd w:w="193" w:type="dxa"/>
          <w:tblLayout w:type="fixed"/>
          <w:tblLook w:val="01E0"/>
        </w:tblPrEx>
        <w:trPr>
          <w:trHeight w:val="330"/>
        </w:trPr>
        <w:tc>
          <w:tcPr>
            <w:tcW w:w="6232" w:type="dxa"/>
          </w:tcPr>
          <w:p w:rsidR="00CC59FA">
            <w:pPr>
              <w:pStyle w:val="TableParagraph"/>
              <w:spacing w:line="304" w:lineRule="exact"/>
              <w:rPr>
                <w:sz w:val="28"/>
              </w:rPr>
            </w:pPr>
            <w:r>
              <w:rPr>
                <w:sz w:val="28"/>
              </w:rPr>
              <w:t>Кинолектории,</w:t>
            </w:r>
            <w:r>
              <w:rPr>
                <w:spacing w:val="-3"/>
                <w:sz w:val="28"/>
              </w:rPr>
              <w:t xml:space="preserve"> </w:t>
            </w:r>
            <w:r>
              <w:rPr>
                <w:sz w:val="28"/>
              </w:rPr>
              <w:t>посвященные</w:t>
            </w:r>
            <w:r>
              <w:rPr>
                <w:spacing w:val="-4"/>
                <w:sz w:val="28"/>
              </w:rPr>
              <w:t xml:space="preserve"> </w:t>
            </w:r>
            <w:r>
              <w:rPr>
                <w:sz w:val="28"/>
              </w:rPr>
              <w:t>Дню</w:t>
            </w:r>
            <w:r>
              <w:rPr>
                <w:spacing w:val="-2"/>
                <w:sz w:val="28"/>
              </w:rPr>
              <w:t xml:space="preserve"> Победы</w:t>
            </w:r>
          </w:p>
        </w:tc>
        <w:tc>
          <w:tcPr>
            <w:tcW w:w="1104" w:type="dxa"/>
          </w:tcPr>
          <w:p w:rsidR="00CC59FA">
            <w:pPr>
              <w:pStyle w:val="TableParagraph"/>
              <w:spacing w:line="304" w:lineRule="exact"/>
              <w:ind w:left="20" w:right="8"/>
              <w:jc w:val="center"/>
              <w:rPr>
                <w:sz w:val="28"/>
              </w:rPr>
            </w:pPr>
            <w:r>
              <w:rPr>
                <w:spacing w:val="-2"/>
                <w:sz w:val="28"/>
              </w:rPr>
              <w:t>5-</w:t>
            </w:r>
            <w:r>
              <w:rPr>
                <w:spacing w:val="-10"/>
                <w:sz w:val="28"/>
              </w:rPr>
              <w:t>9</w:t>
            </w:r>
          </w:p>
        </w:tc>
        <w:tc>
          <w:tcPr>
            <w:tcW w:w="1988" w:type="dxa"/>
          </w:tcPr>
          <w:p w:rsidR="00CC59FA">
            <w:pPr>
              <w:pStyle w:val="TableParagraph"/>
              <w:spacing w:line="304" w:lineRule="exact"/>
              <w:ind w:left="42" w:right="29"/>
              <w:jc w:val="center"/>
              <w:rPr>
                <w:sz w:val="28"/>
              </w:rPr>
            </w:pPr>
            <w:r>
              <w:rPr>
                <w:spacing w:val="-5"/>
                <w:sz w:val="28"/>
              </w:rPr>
              <w:t>май</w:t>
            </w:r>
          </w:p>
        </w:tc>
        <w:tc>
          <w:tcPr>
            <w:tcW w:w="5000" w:type="dxa"/>
          </w:tcPr>
          <w:p w:rsidR="00CC59FA">
            <w:pPr>
              <w:pStyle w:val="TableParagraph"/>
              <w:spacing w:line="304" w:lineRule="exact"/>
              <w:rPr>
                <w:sz w:val="28"/>
              </w:rPr>
            </w:pPr>
            <w:r>
              <w:rPr>
                <w:sz w:val="28"/>
              </w:rPr>
              <w:t>классные</w:t>
            </w:r>
            <w:r>
              <w:rPr>
                <w:spacing w:val="-1"/>
                <w:sz w:val="28"/>
              </w:rPr>
              <w:t xml:space="preserve"> </w:t>
            </w:r>
            <w:r>
              <w:rPr>
                <w:spacing w:val="-2"/>
                <w:sz w:val="28"/>
              </w:rPr>
              <w:t>руководители</w:t>
            </w:r>
          </w:p>
        </w:tc>
      </w:tr>
      <w:tr>
        <w:tblPrEx>
          <w:tblW w:w="0" w:type="auto"/>
          <w:tblInd w:w="193" w:type="dxa"/>
          <w:tblLayout w:type="fixed"/>
          <w:tblLook w:val="01E0"/>
        </w:tblPrEx>
        <w:trPr>
          <w:trHeight w:val="650"/>
        </w:trPr>
        <w:tc>
          <w:tcPr>
            <w:tcW w:w="6232" w:type="dxa"/>
          </w:tcPr>
          <w:p w:rsidR="00CC59FA">
            <w:pPr>
              <w:pStyle w:val="TableParagraph"/>
              <w:rPr>
                <w:sz w:val="28"/>
              </w:rPr>
            </w:pPr>
            <w:r>
              <w:rPr>
                <w:sz w:val="28"/>
              </w:rPr>
              <w:t>Работа</w:t>
            </w:r>
            <w:r>
              <w:rPr>
                <w:spacing w:val="-2"/>
                <w:sz w:val="28"/>
              </w:rPr>
              <w:t xml:space="preserve"> </w:t>
            </w:r>
            <w:r>
              <w:rPr>
                <w:sz w:val="28"/>
              </w:rPr>
              <w:t>почты</w:t>
            </w:r>
            <w:r>
              <w:rPr>
                <w:spacing w:val="3"/>
                <w:sz w:val="28"/>
              </w:rPr>
              <w:t xml:space="preserve"> </w:t>
            </w:r>
            <w:r>
              <w:rPr>
                <w:spacing w:val="-2"/>
                <w:sz w:val="28"/>
              </w:rPr>
              <w:t>«Валентинка»</w:t>
            </w:r>
          </w:p>
        </w:tc>
        <w:tc>
          <w:tcPr>
            <w:tcW w:w="1104" w:type="dxa"/>
          </w:tcPr>
          <w:p w:rsidR="00CC59FA">
            <w:pPr>
              <w:pStyle w:val="TableParagraph"/>
              <w:ind w:left="20" w:right="8"/>
              <w:jc w:val="center"/>
              <w:rPr>
                <w:sz w:val="28"/>
              </w:rPr>
            </w:pPr>
            <w:r>
              <w:rPr>
                <w:spacing w:val="-2"/>
                <w:sz w:val="28"/>
              </w:rPr>
              <w:t>5-</w:t>
            </w:r>
            <w:r>
              <w:rPr>
                <w:spacing w:val="-10"/>
                <w:sz w:val="28"/>
              </w:rPr>
              <w:t>9</w:t>
            </w:r>
          </w:p>
        </w:tc>
        <w:tc>
          <w:tcPr>
            <w:tcW w:w="1988" w:type="dxa"/>
          </w:tcPr>
          <w:p w:rsidR="00CC59FA">
            <w:pPr>
              <w:pStyle w:val="TableParagraph"/>
              <w:ind w:left="53" w:right="29"/>
              <w:jc w:val="center"/>
              <w:rPr>
                <w:sz w:val="28"/>
              </w:rPr>
            </w:pPr>
            <w:r>
              <w:rPr>
                <w:spacing w:val="-2"/>
                <w:sz w:val="28"/>
              </w:rPr>
              <w:t>12-14.02</w:t>
            </w:r>
          </w:p>
        </w:tc>
        <w:tc>
          <w:tcPr>
            <w:tcW w:w="5000" w:type="dxa"/>
          </w:tcPr>
          <w:p w:rsidR="00CC59FA">
            <w:pPr>
              <w:pStyle w:val="TableParagraph"/>
              <w:spacing w:before="0" w:line="320" w:lineRule="atLeast"/>
              <w:rPr>
                <w:sz w:val="28"/>
              </w:rPr>
            </w:pPr>
            <w:r>
              <w:rPr>
                <w:sz w:val="28"/>
              </w:rPr>
              <w:t>педагог-организатор,</w:t>
            </w:r>
            <w:r>
              <w:rPr>
                <w:spacing w:val="-18"/>
                <w:sz w:val="28"/>
              </w:rPr>
              <w:t xml:space="preserve"> </w:t>
            </w:r>
            <w:r>
              <w:rPr>
                <w:sz w:val="28"/>
              </w:rPr>
              <w:t xml:space="preserve">классные </w:t>
            </w:r>
            <w:r>
              <w:rPr>
                <w:spacing w:val="-2"/>
                <w:sz w:val="28"/>
              </w:rPr>
              <w:t>руководители</w:t>
            </w:r>
          </w:p>
        </w:tc>
      </w:tr>
      <w:tr>
        <w:tblPrEx>
          <w:tblW w:w="0" w:type="auto"/>
          <w:tblInd w:w="193" w:type="dxa"/>
          <w:tblLayout w:type="fixed"/>
          <w:tblLook w:val="01E0"/>
        </w:tblPrEx>
        <w:trPr>
          <w:trHeight w:val="649"/>
        </w:trPr>
        <w:tc>
          <w:tcPr>
            <w:tcW w:w="6232" w:type="dxa"/>
          </w:tcPr>
          <w:p w:rsidR="00CC59FA">
            <w:pPr>
              <w:pStyle w:val="TableParagraph"/>
              <w:spacing w:before="0" w:line="320" w:lineRule="atLeast"/>
              <w:ind w:right="455"/>
              <w:rPr>
                <w:sz w:val="28"/>
              </w:rPr>
            </w:pPr>
            <w:r>
              <w:rPr>
                <w:sz w:val="28"/>
              </w:rPr>
              <w:t>Выставка</w:t>
            </w:r>
            <w:r>
              <w:rPr>
                <w:spacing w:val="-5"/>
                <w:sz w:val="28"/>
              </w:rPr>
              <w:t xml:space="preserve"> </w:t>
            </w:r>
            <w:r>
              <w:rPr>
                <w:sz w:val="28"/>
              </w:rPr>
              <w:t>рисунков</w:t>
            </w:r>
            <w:r>
              <w:rPr>
                <w:spacing w:val="-9"/>
                <w:sz w:val="28"/>
              </w:rPr>
              <w:t xml:space="preserve"> </w:t>
            </w:r>
            <w:r>
              <w:rPr>
                <w:sz w:val="28"/>
              </w:rPr>
              <w:t>и</w:t>
            </w:r>
            <w:r>
              <w:rPr>
                <w:spacing w:val="-6"/>
                <w:sz w:val="28"/>
              </w:rPr>
              <w:t xml:space="preserve"> </w:t>
            </w:r>
            <w:r>
              <w:rPr>
                <w:sz w:val="28"/>
              </w:rPr>
              <w:t>плакатов</w:t>
            </w:r>
            <w:r>
              <w:rPr>
                <w:spacing w:val="-9"/>
                <w:sz w:val="28"/>
              </w:rPr>
              <w:t xml:space="preserve"> </w:t>
            </w:r>
            <w:r>
              <w:rPr>
                <w:sz w:val="28"/>
              </w:rPr>
              <w:t>«С</w:t>
            </w:r>
            <w:r>
              <w:rPr>
                <w:spacing w:val="-7"/>
                <w:sz w:val="28"/>
              </w:rPr>
              <w:t xml:space="preserve"> </w:t>
            </w:r>
            <w:r>
              <w:rPr>
                <w:sz w:val="28"/>
              </w:rPr>
              <w:t>днем защитника Отечества»</w:t>
            </w:r>
          </w:p>
        </w:tc>
        <w:tc>
          <w:tcPr>
            <w:tcW w:w="1104" w:type="dxa"/>
          </w:tcPr>
          <w:p w:rsidR="00CC59FA">
            <w:pPr>
              <w:pStyle w:val="TableParagraph"/>
              <w:ind w:left="20" w:right="8"/>
              <w:jc w:val="center"/>
              <w:rPr>
                <w:sz w:val="28"/>
              </w:rPr>
            </w:pPr>
            <w:r>
              <w:rPr>
                <w:spacing w:val="-2"/>
                <w:sz w:val="28"/>
              </w:rPr>
              <w:t>5-</w:t>
            </w:r>
            <w:r>
              <w:rPr>
                <w:spacing w:val="-10"/>
                <w:sz w:val="28"/>
              </w:rPr>
              <w:t>9</w:t>
            </w:r>
          </w:p>
        </w:tc>
        <w:tc>
          <w:tcPr>
            <w:tcW w:w="1988" w:type="dxa"/>
          </w:tcPr>
          <w:p w:rsidR="00CC59FA">
            <w:pPr>
              <w:pStyle w:val="TableParagraph"/>
              <w:ind w:left="53" w:right="29"/>
              <w:jc w:val="center"/>
              <w:rPr>
                <w:sz w:val="28"/>
              </w:rPr>
            </w:pPr>
            <w:r>
              <w:rPr>
                <w:spacing w:val="-2"/>
                <w:sz w:val="28"/>
              </w:rPr>
              <w:t>16-23.02</w:t>
            </w:r>
          </w:p>
        </w:tc>
        <w:tc>
          <w:tcPr>
            <w:tcW w:w="5000" w:type="dxa"/>
          </w:tcPr>
          <w:p w:rsidR="00CC59FA">
            <w:pPr>
              <w:pStyle w:val="TableParagraph"/>
              <w:spacing w:before="0" w:line="320" w:lineRule="atLeast"/>
              <w:rPr>
                <w:sz w:val="28"/>
              </w:rPr>
            </w:pPr>
            <w:r>
              <w:rPr>
                <w:sz w:val="28"/>
              </w:rPr>
              <w:t>педагог-организатор,</w:t>
            </w:r>
            <w:r>
              <w:rPr>
                <w:spacing w:val="-18"/>
                <w:sz w:val="28"/>
              </w:rPr>
              <w:t xml:space="preserve"> </w:t>
            </w:r>
            <w:r>
              <w:rPr>
                <w:sz w:val="28"/>
              </w:rPr>
              <w:t xml:space="preserve">классные </w:t>
            </w:r>
            <w:r>
              <w:rPr>
                <w:spacing w:val="-2"/>
                <w:sz w:val="28"/>
              </w:rPr>
              <w:t>руководители</w:t>
            </w:r>
          </w:p>
        </w:tc>
      </w:tr>
      <w:tr>
        <w:tblPrEx>
          <w:tblW w:w="0" w:type="auto"/>
          <w:tblInd w:w="193" w:type="dxa"/>
          <w:tblLayout w:type="fixed"/>
          <w:tblLook w:val="01E0"/>
        </w:tblPrEx>
        <w:trPr>
          <w:trHeight w:val="654"/>
        </w:trPr>
        <w:tc>
          <w:tcPr>
            <w:tcW w:w="6232" w:type="dxa"/>
          </w:tcPr>
          <w:p w:rsidR="00CC59FA">
            <w:pPr>
              <w:pStyle w:val="TableParagraph"/>
              <w:spacing w:before="0" w:line="320" w:lineRule="exact"/>
              <w:ind w:right="455"/>
              <w:rPr>
                <w:sz w:val="28"/>
              </w:rPr>
            </w:pPr>
            <w:r>
              <w:rPr>
                <w:sz w:val="28"/>
              </w:rPr>
              <w:t>Выставка</w:t>
            </w:r>
            <w:r>
              <w:rPr>
                <w:spacing w:val="-6"/>
                <w:sz w:val="28"/>
              </w:rPr>
              <w:t xml:space="preserve"> </w:t>
            </w:r>
            <w:r>
              <w:rPr>
                <w:sz w:val="28"/>
              </w:rPr>
              <w:t>рисунков</w:t>
            </w:r>
            <w:r>
              <w:rPr>
                <w:spacing w:val="-9"/>
                <w:sz w:val="28"/>
              </w:rPr>
              <w:t xml:space="preserve"> </w:t>
            </w:r>
            <w:r>
              <w:rPr>
                <w:sz w:val="28"/>
              </w:rPr>
              <w:t>и</w:t>
            </w:r>
            <w:r>
              <w:rPr>
                <w:spacing w:val="-7"/>
                <w:sz w:val="28"/>
              </w:rPr>
              <w:t xml:space="preserve"> </w:t>
            </w:r>
            <w:r>
              <w:rPr>
                <w:sz w:val="28"/>
              </w:rPr>
              <w:t>плакатов</w:t>
            </w:r>
            <w:r>
              <w:rPr>
                <w:spacing w:val="-9"/>
                <w:sz w:val="28"/>
              </w:rPr>
              <w:t xml:space="preserve"> </w:t>
            </w:r>
            <w:r>
              <w:rPr>
                <w:sz w:val="28"/>
              </w:rPr>
              <w:t>«8</w:t>
            </w:r>
            <w:r>
              <w:rPr>
                <w:spacing w:val="-8"/>
                <w:sz w:val="28"/>
              </w:rPr>
              <w:t xml:space="preserve"> </w:t>
            </w:r>
            <w:r>
              <w:rPr>
                <w:sz w:val="28"/>
              </w:rPr>
              <w:t>Марта», выставка поделок</w:t>
            </w:r>
          </w:p>
        </w:tc>
        <w:tc>
          <w:tcPr>
            <w:tcW w:w="1104" w:type="dxa"/>
          </w:tcPr>
          <w:p w:rsidR="00CC59FA">
            <w:pPr>
              <w:pStyle w:val="TableParagraph"/>
              <w:spacing w:before="9"/>
              <w:ind w:left="20" w:right="8"/>
              <w:jc w:val="center"/>
              <w:rPr>
                <w:sz w:val="28"/>
              </w:rPr>
            </w:pPr>
            <w:r>
              <w:rPr>
                <w:spacing w:val="-2"/>
                <w:sz w:val="28"/>
              </w:rPr>
              <w:t>5-</w:t>
            </w:r>
            <w:r>
              <w:rPr>
                <w:spacing w:val="-10"/>
                <w:sz w:val="28"/>
              </w:rPr>
              <w:t>9</w:t>
            </w:r>
          </w:p>
        </w:tc>
        <w:tc>
          <w:tcPr>
            <w:tcW w:w="1988" w:type="dxa"/>
          </w:tcPr>
          <w:p w:rsidR="00CC59FA">
            <w:pPr>
              <w:pStyle w:val="TableParagraph"/>
              <w:spacing w:before="9"/>
              <w:ind w:left="53" w:right="29"/>
              <w:jc w:val="center"/>
              <w:rPr>
                <w:sz w:val="28"/>
              </w:rPr>
            </w:pPr>
            <w:r>
              <w:rPr>
                <w:spacing w:val="-2"/>
                <w:sz w:val="28"/>
              </w:rPr>
              <w:t>02-10.03</w:t>
            </w:r>
          </w:p>
        </w:tc>
        <w:tc>
          <w:tcPr>
            <w:tcW w:w="5000" w:type="dxa"/>
          </w:tcPr>
          <w:p w:rsidR="00CC59FA">
            <w:pPr>
              <w:pStyle w:val="TableParagraph"/>
              <w:spacing w:before="0" w:line="320" w:lineRule="exact"/>
              <w:rPr>
                <w:sz w:val="28"/>
              </w:rPr>
            </w:pPr>
            <w:r>
              <w:rPr>
                <w:sz w:val="28"/>
              </w:rPr>
              <w:t>педагог-организатор,</w:t>
            </w:r>
            <w:r>
              <w:rPr>
                <w:spacing w:val="-18"/>
                <w:sz w:val="28"/>
              </w:rPr>
              <w:t xml:space="preserve"> </w:t>
            </w:r>
            <w:r>
              <w:rPr>
                <w:sz w:val="28"/>
              </w:rPr>
              <w:t xml:space="preserve">классные </w:t>
            </w:r>
            <w:r>
              <w:rPr>
                <w:spacing w:val="-2"/>
                <w:sz w:val="28"/>
              </w:rPr>
              <w:t>руководители</w:t>
            </w:r>
          </w:p>
        </w:tc>
      </w:tr>
      <w:tr>
        <w:tblPrEx>
          <w:tblW w:w="0" w:type="auto"/>
          <w:tblInd w:w="193" w:type="dxa"/>
          <w:tblLayout w:type="fixed"/>
          <w:tblLook w:val="01E0"/>
        </w:tblPrEx>
        <w:trPr>
          <w:trHeight w:val="650"/>
        </w:trPr>
        <w:tc>
          <w:tcPr>
            <w:tcW w:w="6232" w:type="dxa"/>
          </w:tcPr>
          <w:p w:rsidR="00CC59FA">
            <w:pPr>
              <w:pStyle w:val="TableParagraph"/>
              <w:tabs>
                <w:tab w:val="left" w:pos="1570"/>
                <w:tab w:val="left" w:pos="3074"/>
                <w:tab w:val="left" w:pos="4538"/>
              </w:tabs>
              <w:spacing w:before="0" w:line="320" w:lineRule="exact"/>
              <w:ind w:right="31"/>
              <w:rPr>
                <w:sz w:val="28"/>
              </w:rPr>
            </w:pPr>
            <w:r>
              <w:rPr>
                <w:spacing w:val="-2"/>
                <w:sz w:val="28"/>
              </w:rPr>
              <w:t>Выставка</w:t>
            </w:r>
            <w:r>
              <w:rPr>
                <w:sz w:val="28"/>
              </w:rPr>
              <w:tab/>
            </w:r>
            <w:r>
              <w:rPr>
                <w:spacing w:val="-2"/>
                <w:sz w:val="28"/>
              </w:rPr>
              <w:t>рисунков,</w:t>
            </w:r>
            <w:r>
              <w:rPr>
                <w:sz w:val="28"/>
              </w:rPr>
              <w:tab/>
            </w:r>
            <w:r>
              <w:rPr>
                <w:spacing w:val="-2"/>
                <w:sz w:val="28"/>
              </w:rPr>
              <w:t>плакатов,</w:t>
            </w:r>
            <w:r>
              <w:rPr>
                <w:sz w:val="28"/>
              </w:rPr>
              <w:tab/>
            </w:r>
            <w:r>
              <w:rPr>
                <w:spacing w:val="-2"/>
                <w:sz w:val="28"/>
              </w:rPr>
              <w:t xml:space="preserve">посвященный </w:t>
            </w:r>
            <w:r>
              <w:rPr>
                <w:sz w:val="28"/>
              </w:rPr>
              <w:t>первому полету в космос</w:t>
            </w:r>
            <w:r>
              <w:rPr>
                <w:spacing w:val="40"/>
                <w:sz w:val="28"/>
              </w:rPr>
              <w:t xml:space="preserve"> </w:t>
            </w:r>
            <w:r>
              <w:rPr>
                <w:sz w:val="28"/>
              </w:rPr>
              <w:t>Ю.Гагарина.</w:t>
            </w:r>
          </w:p>
        </w:tc>
        <w:tc>
          <w:tcPr>
            <w:tcW w:w="1104" w:type="dxa"/>
          </w:tcPr>
          <w:p w:rsidR="00CC59FA">
            <w:pPr>
              <w:pStyle w:val="TableParagraph"/>
              <w:ind w:left="20" w:right="8"/>
              <w:jc w:val="center"/>
              <w:rPr>
                <w:sz w:val="28"/>
              </w:rPr>
            </w:pPr>
            <w:r>
              <w:rPr>
                <w:spacing w:val="-2"/>
                <w:sz w:val="28"/>
              </w:rPr>
              <w:t>5-</w:t>
            </w:r>
            <w:r>
              <w:rPr>
                <w:spacing w:val="-10"/>
                <w:sz w:val="28"/>
              </w:rPr>
              <w:t>8</w:t>
            </w:r>
          </w:p>
        </w:tc>
        <w:tc>
          <w:tcPr>
            <w:tcW w:w="1988" w:type="dxa"/>
          </w:tcPr>
          <w:p w:rsidR="00CC59FA">
            <w:pPr>
              <w:pStyle w:val="TableParagraph"/>
              <w:ind w:left="41" w:right="29"/>
              <w:jc w:val="center"/>
              <w:rPr>
                <w:sz w:val="28"/>
              </w:rPr>
            </w:pPr>
            <w:r>
              <w:rPr>
                <w:spacing w:val="-2"/>
                <w:sz w:val="28"/>
              </w:rPr>
              <w:t>8-12.04</w:t>
            </w:r>
          </w:p>
        </w:tc>
        <w:tc>
          <w:tcPr>
            <w:tcW w:w="5000" w:type="dxa"/>
          </w:tcPr>
          <w:p w:rsidR="00CC59FA">
            <w:pPr>
              <w:pStyle w:val="TableParagraph"/>
              <w:rPr>
                <w:sz w:val="28"/>
              </w:rPr>
            </w:pPr>
            <w:r>
              <w:rPr>
                <w:sz w:val="28"/>
              </w:rPr>
              <w:t>классные</w:t>
            </w:r>
            <w:r>
              <w:rPr>
                <w:spacing w:val="-1"/>
                <w:sz w:val="28"/>
              </w:rPr>
              <w:t xml:space="preserve"> </w:t>
            </w:r>
            <w:r>
              <w:rPr>
                <w:spacing w:val="-2"/>
                <w:sz w:val="28"/>
              </w:rPr>
              <w:t>руководители</w:t>
            </w:r>
          </w:p>
        </w:tc>
      </w:tr>
    </w:tbl>
    <w:p w:rsidR="00CC59FA">
      <w:pPr>
        <w:rPr>
          <w:sz w:val="28"/>
        </w:rPr>
        <w:sectPr>
          <w:type w:val="continuous"/>
          <w:pgSz w:w="16840" w:h="11910" w:orient="landscape"/>
          <w:pgMar w:top="1100" w:right="1060" w:bottom="740" w:left="1160" w:header="578" w:footer="516" w:gutter="0"/>
          <w:cols w:space="720"/>
        </w:sectPr>
      </w:pPr>
    </w:p>
    <w:tbl>
      <w:tblPr>
        <w:tblStyle w:val="TableNormal0"/>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2"/>
        <w:gridCol w:w="1104"/>
        <w:gridCol w:w="1988"/>
        <w:gridCol w:w="5000"/>
      </w:tblGrid>
      <w:tr>
        <w:tblPrEx>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Ex>
        <w:trPr>
          <w:trHeight w:val="974"/>
        </w:trPr>
        <w:tc>
          <w:tcPr>
            <w:tcW w:w="6232" w:type="dxa"/>
          </w:tcPr>
          <w:p w:rsidR="00CC59FA">
            <w:pPr>
              <w:pStyle w:val="TableParagraph"/>
              <w:tabs>
                <w:tab w:val="left" w:pos="2198"/>
                <w:tab w:val="left" w:pos="3194"/>
                <w:tab w:val="left" w:pos="3794"/>
                <w:tab w:val="left" w:pos="4754"/>
              </w:tabs>
              <w:spacing w:before="9" w:line="321" w:lineRule="exact"/>
              <w:rPr>
                <w:sz w:val="28"/>
              </w:rPr>
            </w:pPr>
            <w:r>
              <w:rPr>
                <w:spacing w:val="-2"/>
                <w:sz w:val="28"/>
              </w:rPr>
              <w:t>Экологическая</w:t>
            </w:r>
            <w:r>
              <w:rPr>
                <w:sz w:val="28"/>
              </w:rPr>
              <w:tab/>
            </w:r>
            <w:r>
              <w:rPr>
                <w:spacing w:val="-2"/>
                <w:sz w:val="28"/>
              </w:rPr>
              <w:t>акция</w:t>
            </w:r>
            <w:r>
              <w:rPr>
                <w:sz w:val="28"/>
              </w:rPr>
              <w:tab/>
            </w:r>
            <w:r>
              <w:rPr>
                <w:spacing w:val="-5"/>
                <w:sz w:val="28"/>
              </w:rPr>
              <w:t>по</w:t>
            </w:r>
            <w:r>
              <w:rPr>
                <w:sz w:val="28"/>
              </w:rPr>
              <w:tab/>
            </w:r>
            <w:r>
              <w:rPr>
                <w:spacing w:val="-4"/>
                <w:sz w:val="28"/>
              </w:rPr>
              <w:t>сдаче</w:t>
            </w:r>
            <w:r>
              <w:rPr>
                <w:sz w:val="28"/>
              </w:rPr>
              <w:tab/>
            </w:r>
            <w:r>
              <w:rPr>
                <w:spacing w:val="-2"/>
                <w:sz w:val="28"/>
              </w:rPr>
              <w:t>макулатуры</w:t>
            </w:r>
          </w:p>
          <w:p w:rsidR="00CC59FA">
            <w:pPr>
              <w:pStyle w:val="TableParagraph"/>
              <w:spacing w:before="0" w:line="321" w:lineRule="exact"/>
              <w:rPr>
                <w:sz w:val="28"/>
              </w:rPr>
            </w:pPr>
            <w:r>
              <w:rPr>
                <w:sz w:val="28"/>
              </w:rPr>
              <w:t>«Бумаге</w:t>
            </w:r>
            <w:r>
              <w:rPr>
                <w:spacing w:val="-3"/>
                <w:sz w:val="28"/>
              </w:rPr>
              <w:t xml:space="preserve"> </w:t>
            </w:r>
            <w:r>
              <w:rPr>
                <w:sz w:val="28"/>
              </w:rPr>
              <w:t xml:space="preserve">– вторая </w:t>
            </w:r>
            <w:r>
              <w:rPr>
                <w:spacing w:val="-2"/>
                <w:sz w:val="28"/>
              </w:rPr>
              <w:t>жизнь»</w:t>
            </w:r>
          </w:p>
        </w:tc>
        <w:tc>
          <w:tcPr>
            <w:tcW w:w="1104" w:type="dxa"/>
          </w:tcPr>
          <w:p w:rsidR="00CC59FA">
            <w:pPr>
              <w:pStyle w:val="TableParagraph"/>
              <w:spacing w:before="9"/>
              <w:ind w:left="20" w:right="8"/>
              <w:jc w:val="center"/>
              <w:rPr>
                <w:sz w:val="28"/>
              </w:rPr>
            </w:pPr>
            <w:r>
              <w:rPr>
                <w:spacing w:val="-2"/>
                <w:sz w:val="28"/>
              </w:rPr>
              <w:t>5-</w:t>
            </w:r>
            <w:r>
              <w:rPr>
                <w:spacing w:val="-10"/>
                <w:sz w:val="28"/>
              </w:rPr>
              <w:t>9</w:t>
            </w:r>
          </w:p>
        </w:tc>
        <w:tc>
          <w:tcPr>
            <w:tcW w:w="1988" w:type="dxa"/>
          </w:tcPr>
          <w:p w:rsidR="00CC59FA">
            <w:pPr>
              <w:pStyle w:val="TableParagraph"/>
              <w:spacing w:before="9"/>
              <w:ind w:left="53" w:right="29"/>
              <w:jc w:val="center"/>
              <w:rPr>
                <w:sz w:val="28"/>
              </w:rPr>
            </w:pPr>
            <w:r>
              <w:rPr>
                <w:spacing w:val="-2"/>
                <w:sz w:val="28"/>
              </w:rPr>
              <w:t>19-23.04</w:t>
            </w:r>
          </w:p>
        </w:tc>
        <w:tc>
          <w:tcPr>
            <w:tcW w:w="5000" w:type="dxa"/>
          </w:tcPr>
          <w:p w:rsidR="00CC59FA">
            <w:pPr>
              <w:pStyle w:val="TableParagraph"/>
              <w:tabs>
                <w:tab w:val="left" w:pos="1762"/>
                <w:tab w:val="left" w:pos="3187"/>
                <w:tab w:val="left" w:pos="3683"/>
                <w:tab w:val="left" w:pos="3846"/>
                <w:tab w:val="left" w:pos="4299"/>
              </w:tabs>
              <w:spacing w:before="9"/>
              <w:ind w:right="33"/>
              <w:rPr>
                <w:sz w:val="28"/>
              </w:rPr>
            </w:pPr>
            <w:r>
              <w:rPr>
                <w:spacing w:val="-2"/>
                <w:sz w:val="28"/>
              </w:rPr>
              <w:t>заместитель</w:t>
            </w:r>
            <w:r>
              <w:rPr>
                <w:sz w:val="28"/>
              </w:rPr>
              <w:tab/>
            </w:r>
            <w:r>
              <w:rPr>
                <w:spacing w:val="-2"/>
                <w:sz w:val="28"/>
              </w:rPr>
              <w:t>директора</w:t>
            </w:r>
            <w:r>
              <w:rPr>
                <w:sz w:val="28"/>
              </w:rPr>
              <w:tab/>
            </w:r>
            <w:r>
              <w:rPr>
                <w:spacing w:val="-6"/>
                <w:sz w:val="28"/>
              </w:rPr>
              <w:t>по</w:t>
            </w:r>
            <w:r>
              <w:rPr>
                <w:sz w:val="28"/>
              </w:rPr>
              <w:tab/>
            </w:r>
            <w:r>
              <w:rPr>
                <w:spacing w:val="-4"/>
                <w:sz w:val="28"/>
              </w:rPr>
              <w:t>ВР,</w:t>
            </w:r>
            <w:r>
              <w:rPr>
                <w:sz w:val="28"/>
              </w:rPr>
              <w:tab/>
            </w:r>
            <w:r>
              <w:rPr>
                <w:spacing w:val="-4"/>
                <w:sz w:val="28"/>
              </w:rPr>
              <w:t xml:space="preserve">АХЧ, </w:t>
            </w:r>
            <w:r>
              <w:rPr>
                <w:spacing w:val="-2"/>
                <w:sz w:val="28"/>
              </w:rPr>
              <w:t>педагогорганизатор,</w:t>
            </w:r>
            <w:r>
              <w:rPr>
                <w:sz w:val="28"/>
              </w:rPr>
              <w:tab/>
            </w:r>
            <w:r>
              <w:rPr>
                <w:sz w:val="28"/>
              </w:rPr>
              <w:tab/>
            </w:r>
            <w:r>
              <w:rPr>
                <w:sz w:val="28"/>
              </w:rPr>
              <w:tab/>
            </w:r>
            <w:r>
              <w:rPr>
                <w:spacing w:val="-2"/>
                <w:sz w:val="28"/>
              </w:rPr>
              <w:t>классные</w:t>
            </w:r>
          </w:p>
          <w:p w:rsidR="00CC59FA">
            <w:pPr>
              <w:pStyle w:val="TableParagraph"/>
              <w:spacing w:before="0" w:line="300" w:lineRule="exact"/>
              <w:rPr>
                <w:sz w:val="28"/>
              </w:rPr>
            </w:pPr>
            <w:r>
              <w:rPr>
                <w:spacing w:val="-2"/>
                <w:sz w:val="28"/>
              </w:rPr>
              <w:t>руководители</w:t>
            </w:r>
          </w:p>
        </w:tc>
      </w:tr>
      <w:tr>
        <w:tblPrEx>
          <w:tblW w:w="0" w:type="auto"/>
          <w:tblInd w:w="193" w:type="dxa"/>
          <w:tblLayout w:type="fixed"/>
          <w:tblLook w:val="01E0"/>
        </w:tblPrEx>
        <w:trPr>
          <w:trHeight w:val="973"/>
        </w:trPr>
        <w:tc>
          <w:tcPr>
            <w:tcW w:w="6232" w:type="dxa"/>
          </w:tcPr>
          <w:p w:rsidR="00CC59FA">
            <w:pPr>
              <w:pStyle w:val="TableParagraph"/>
              <w:rPr>
                <w:sz w:val="28"/>
              </w:rPr>
            </w:pPr>
            <w:r>
              <w:rPr>
                <w:sz w:val="28"/>
              </w:rPr>
              <w:t>Весенний</w:t>
            </w:r>
            <w:r>
              <w:rPr>
                <w:spacing w:val="-2"/>
                <w:sz w:val="28"/>
              </w:rPr>
              <w:t xml:space="preserve"> </w:t>
            </w:r>
            <w:r>
              <w:rPr>
                <w:sz w:val="28"/>
              </w:rPr>
              <w:t>субботник</w:t>
            </w:r>
            <w:r>
              <w:rPr>
                <w:spacing w:val="-2"/>
                <w:sz w:val="28"/>
              </w:rPr>
              <w:t xml:space="preserve"> </w:t>
            </w:r>
            <w:r>
              <w:rPr>
                <w:sz w:val="28"/>
              </w:rPr>
              <w:t>«Школе</w:t>
            </w:r>
            <w:r>
              <w:rPr>
                <w:spacing w:val="-1"/>
                <w:sz w:val="28"/>
              </w:rPr>
              <w:t xml:space="preserve"> </w:t>
            </w:r>
            <w:r>
              <w:rPr>
                <w:sz w:val="28"/>
              </w:rPr>
              <w:t>–</w:t>
            </w:r>
            <w:r>
              <w:rPr>
                <w:spacing w:val="-3"/>
                <w:sz w:val="28"/>
              </w:rPr>
              <w:t xml:space="preserve"> </w:t>
            </w:r>
            <w:r>
              <w:rPr>
                <w:sz w:val="28"/>
              </w:rPr>
              <w:t>чистый</w:t>
            </w:r>
            <w:r>
              <w:rPr>
                <w:spacing w:val="-2"/>
                <w:sz w:val="28"/>
              </w:rPr>
              <w:t xml:space="preserve"> двор»</w:t>
            </w:r>
          </w:p>
        </w:tc>
        <w:tc>
          <w:tcPr>
            <w:tcW w:w="1104" w:type="dxa"/>
          </w:tcPr>
          <w:p w:rsidR="00CC59FA">
            <w:pPr>
              <w:pStyle w:val="TableParagraph"/>
              <w:ind w:left="20" w:right="8"/>
              <w:jc w:val="center"/>
              <w:rPr>
                <w:sz w:val="28"/>
              </w:rPr>
            </w:pPr>
            <w:r>
              <w:rPr>
                <w:spacing w:val="-2"/>
                <w:sz w:val="28"/>
              </w:rPr>
              <w:t>5-</w:t>
            </w:r>
            <w:r>
              <w:rPr>
                <w:spacing w:val="-10"/>
                <w:sz w:val="28"/>
              </w:rPr>
              <w:t>9</w:t>
            </w:r>
          </w:p>
        </w:tc>
        <w:tc>
          <w:tcPr>
            <w:tcW w:w="1988" w:type="dxa"/>
          </w:tcPr>
          <w:p w:rsidR="00CC59FA">
            <w:pPr>
              <w:pStyle w:val="TableParagraph"/>
              <w:ind w:left="53" w:right="29"/>
              <w:jc w:val="center"/>
              <w:rPr>
                <w:sz w:val="28"/>
              </w:rPr>
            </w:pPr>
            <w:r>
              <w:rPr>
                <w:spacing w:val="-2"/>
                <w:sz w:val="28"/>
              </w:rPr>
              <w:t>23-30.04</w:t>
            </w:r>
          </w:p>
        </w:tc>
        <w:tc>
          <w:tcPr>
            <w:tcW w:w="5000" w:type="dxa"/>
          </w:tcPr>
          <w:p w:rsidR="00CC59FA">
            <w:pPr>
              <w:pStyle w:val="TableParagraph"/>
              <w:tabs>
                <w:tab w:val="left" w:pos="1762"/>
                <w:tab w:val="left" w:pos="3187"/>
                <w:tab w:val="left" w:pos="3683"/>
                <w:tab w:val="left" w:pos="4299"/>
              </w:tabs>
              <w:rPr>
                <w:sz w:val="28"/>
              </w:rPr>
            </w:pPr>
            <w:r>
              <w:rPr>
                <w:spacing w:val="-2"/>
                <w:sz w:val="28"/>
              </w:rPr>
              <w:t>заместитель</w:t>
            </w:r>
            <w:r>
              <w:rPr>
                <w:sz w:val="28"/>
              </w:rPr>
              <w:tab/>
            </w:r>
            <w:r>
              <w:rPr>
                <w:spacing w:val="-2"/>
                <w:sz w:val="28"/>
              </w:rPr>
              <w:t>директора</w:t>
            </w:r>
            <w:r>
              <w:rPr>
                <w:sz w:val="28"/>
              </w:rPr>
              <w:tab/>
            </w:r>
            <w:r>
              <w:rPr>
                <w:spacing w:val="-5"/>
                <w:sz w:val="28"/>
              </w:rPr>
              <w:t>по</w:t>
            </w:r>
            <w:r>
              <w:rPr>
                <w:sz w:val="28"/>
              </w:rPr>
              <w:tab/>
            </w:r>
            <w:r>
              <w:rPr>
                <w:spacing w:val="-5"/>
                <w:sz w:val="28"/>
              </w:rPr>
              <w:t>ВР,</w:t>
            </w:r>
            <w:r>
              <w:rPr>
                <w:sz w:val="28"/>
              </w:rPr>
              <w:tab/>
            </w:r>
            <w:r>
              <w:rPr>
                <w:spacing w:val="-4"/>
                <w:sz w:val="28"/>
              </w:rPr>
              <w:t>АХЧ,</w:t>
            </w:r>
          </w:p>
          <w:p w:rsidR="00CC59FA">
            <w:pPr>
              <w:pStyle w:val="TableParagraph"/>
              <w:tabs>
                <w:tab w:val="left" w:pos="3846"/>
              </w:tabs>
              <w:spacing w:before="0" w:line="320" w:lineRule="exact"/>
              <w:ind w:right="33"/>
              <w:rPr>
                <w:sz w:val="28"/>
              </w:rPr>
            </w:pPr>
            <w:r>
              <w:rPr>
                <w:spacing w:val="-2"/>
                <w:sz w:val="28"/>
              </w:rPr>
              <w:t>педагогорганизатор,</w:t>
            </w:r>
            <w:r>
              <w:rPr>
                <w:sz w:val="28"/>
              </w:rPr>
              <w:tab/>
            </w:r>
            <w:r>
              <w:rPr>
                <w:spacing w:val="-2"/>
                <w:sz w:val="28"/>
              </w:rPr>
              <w:t>классные руководители</w:t>
            </w:r>
          </w:p>
        </w:tc>
      </w:tr>
      <w:tr>
        <w:tblPrEx>
          <w:tblW w:w="0" w:type="auto"/>
          <w:tblInd w:w="193" w:type="dxa"/>
          <w:tblLayout w:type="fixed"/>
          <w:tblLook w:val="01E0"/>
        </w:tblPrEx>
        <w:trPr>
          <w:trHeight w:val="973"/>
        </w:trPr>
        <w:tc>
          <w:tcPr>
            <w:tcW w:w="6232" w:type="dxa"/>
          </w:tcPr>
          <w:p w:rsidR="00CC59FA">
            <w:pPr>
              <w:pStyle w:val="TableParagraph"/>
              <w:rPr>
                <w:sz w:val="28"/>
              </w:rPr>
            </w:pPr>
            <w:r>
              <w:rPr>
                <w:sz w:val="28"/>
              </w:rPr>
              <w:t>Оформление</w:t>
            </w:r>
            <w:r>
              <w:rPr>
                <w:spacing w:val="49"/>
                <w:w w:val="150"/>
                <w:sz w:val="28"/>
              </w:rPr>
              <w:t xml:space="preserve"> </w:t>
            </w:r>
            <w:r>
              <w:rPr>
                <w:sz w:val="28"/>
              </w:rPr>
              <w:t>выставки</w:t>
            </w:r>
            <w:r>
              <w:rPr>
                <w:spacing w:val="55"/>
                <w:w w:val="150"/>
                <w:sz w:val="28"/>
              </w:rPr>
              <w:t xml:space="preserve"> </w:t>
            </w:r>
            <w:r>
              <w:rPr>
                <w:sz w:val="28"/>
              </w:rPr>
              <w:t>в</w:t>
            </w:r>
            <w:r>
              <w:rPr>
                <w:spacing w:val="51"/>
                <w:w w:val="150"/>
                <w:sz w:val="28"/>
              </w:rPr>
              <w:t xml:space="preserve"> </w:t>
            </w:r>
            <w:r>
              <w:rPr>
                <w:sz w:val="28"/>
              </w:rPr>
              <w:t>фойе,</w:t>
            </w:r>
            <w:r>
              <w:rPr>
                <w:spacing w:val="51"/>
                <w:w w:val="150"/>
                <w:sz w:val="28"/>
              </w:rPr>
              <w:t xml:space="preserve"> </w:t>
            </w:r>
            <w:r>
              <w:rPr>
                <w:sz w:val="28"/>
              </w:rPr>
              <w:t>приуроченной</w:t>
            </w:r>
            <w:r>
              <w:rPr>
                <w:spacing w:val="51"/>
                <w:w w:val="150"/>
                <w:sz w:val="28"/>
              </w:rPr>
              <w:t xml:space="preserve"> </w:t>
            </w:r>
            <w:r>
              <w:rPr>
                <w:spacing w:val="-10"/>
                <w:sz w:val="28"/>
              </w:rPr>
              <w:t>к</w:t>
            </w:r>
          </w:p>
          <w:p w:rsidR="00CC59FA">
            <w:pPr>
              <w:pStyle w:val="TableParagraph"/>
              <w:tabs>
                <w:tab w:val="left" w:pos="1518"/>
                <w:tab w:val="left" w:pos="2299"/>
                <w:tab w:val="left" w:pos="2703"/>
                <w:tab w:val="left" w:pos="3559"/>
                <w:tab w:val="left" w:pos="4767"/>
                <w:tab w:val="left" w:pos="5163"/>
              </w:tabs>
              <w:spacing w:before="0" w:line="320" w:lineRule="exact"/>
              <w:ind w:right="30"/>
              <w:rPr>
                <w:sz w:val="28"/>
              </w:rPr>
            </w:pPr>
            <w:r>
              <w:rPr>
                <w:spacing w:val="-2"/>
                <w:sz w:val="28"/>
              </w:rPr>
              <w:t>памятной</w:t>
            </w:r>
            <w:r>
              <w:rPr>
                <w:sz w:val="28"/>
              </w:rPr>
              <w:tab/>
            </w:r>
            <w:r>
              <w:rPr>
                <w:spacing w:val="-4"/>
                <w:sz w:val="28"/>
              </w:rPr>
              <w:t>дате</w:t>
            </w:r>
            <w:r>
              <w:rPr>
                <w:sz w:val="28"/>
              </w:rPr>
              <w:tab/>
            </w:r>
            <w:r>
              <w:rPr>
                <w:spacing w:val="-10"/>
                <w:sz w:val="28"/>
              </w:rPr>
              <w:t>–</w:t>
            </w:r>
            <w:r>
              <w:rPr>
                <w:sz w:val="28"/>
              </w:rPr>
              <w:tab/>
            </w:r>
            <w:r>
              <w:rPr>
                <w:spacing w:val="-4"/>
                <w:sz w:val="28"/>
              </w:rPr>
              <w:t>День</w:t>
            </w:r>
            <w:r>
              <w:rPr>
                <w:sz w:val="28"/>
              </w:rPr>
              <w:tab/>
            </w:r>
            <w:r>
              <w:rPr>
                <w:spacing w:val="-2"/>
                <w:sz w:val="28"/>
              </w:rPr>
              <w:t>Победы</w:t>
            </w:r>
            <w:r>
              <w:rPr>
                <w:sz w:val="28"/>
              </w:rPr>
              <w:tab/>
            </w:r>
            <w:r>
              <w:rPr>
                <w:spacing w:val="-10"/>
                <w:sz w:val="28"/>
              </w:rPr>
              <w:t>в</w:t>
            </w:r>
            <w:r>
              <w:rPr>
                <w:sz w:val="28"/>
              </w:rPr>
              <w:tab/>
            </w:r>
            <w:r>
              <w:rPr>
                <w:spacing w:val="-2"/>
                <w:sz w:val="28"/>
              </w:rPr>
              <w:t xml:space="preserve">Великой </w:t>
            </w:r>
            <w:r>
              <w:rPr>
                <w:sz w:val="28"/>
              </w:rPr>
              <w:t>Отечественной войне</w:t>
            </w:r>
          </w:p>
        </w:tc>
        <w:tc>
          <w:tcPr>
            <w:tcW w:w="1104" w:type="dxa"/>
          </w:tcPr>
          <w:p w:rsidR="00CC59FA">
            <w:pPr>
              <w:pStyle w:val="TableParagraph"/>
              <w:ind w:left="20" w:right="8"/>
              <w:jc w:val="center"/>
              <w:rPr>
                <w:sz w:val="28"/>
              </w:rPr>
            </w:pPr>
            <w:r>
              <w:rPr>
                <w:spacing w:val="-2"/>
                <w:sz w:val="28"/>
              </w:rPr>
              <w:t>6-</w:t>
            </w:r>
            <w:r>
              <w:rPr>
                <w:spacing w:val="-10"/>
                <w:sz w:val="28"/>
              </w:rPr>
              <w:t>8</w:t>
            </w:r>
          </w:p>
        </w:tc>
        <w:tc>
          <w:tcPr>
            <w:tcW w:w="1988" w:type="dxa"/>
          </w:tcPr>
          <w:p w:rsidR="00CC59FA">
            <w:pPr>
              <w:pStyle w:val="TableParagraph"/>
              <w:ind w:left="53" w:right="29"/>
              <w:jc w:val="center"/>
              <w:rPr>
                <w:sz w:val="28"/>
              </w:rPr>
            </w:pPr>
            <w:r>
              <w:rPr>
                <w:spacing w:val="-2"/>
                <w:sz w:val="28"/>
              </w:rPr>
              <w:t>01-10.05</w:t>
            </w:r>
          </w:p>
        </w:tc>
        <w:tc>
          <w:tcPr>
            <w:tcW w:w="5000" w:type="dxa"/>
          </w:tcPr>
          <w:p w:rsidR="00CC59FA">
            <w:pPr>
              <w:pStyle w:val="TableParagraph"/>
              <w:tabs>
                <w:tab w:val="left" w:pos="4662"/>
              </w:tabs>
              <w:spacing w:line="259" w:lineRule="auto"/>
              <w:ind w:right="32"/>
              <w:rPr>
                <w:sz w:val="28"/>
              </w:rPr>
            </w:pPr>
            <w:r>
              <w:rPr>
                <w:sz w:val="28"/>
              </w:rPr>
              <w:t>педагог-библиотекарь,</w:t>
            </w:r>
            <w:r>
              <w:rPr>
                <w:spacing w:val="40"/>
                <w:sz w:val="28"/>
              </w:rPr>
              <w:t xml:space="preserve"> </w:t>
            </w:r>
            <w:r>
              <w:rPr>
                <w:sz w:val="28"/>
              </w:rPr>
              <w:t>советник</w:t>
            </w:r>
            <w:r>
              <w:rPr>
                <w:sz w:val="28"/>
              </w:rPr>
              <w:tab/>
            </w:r>
            <w:r>
              <w:rPr>
                <w:spacing w:val="-6"/>
                <w:sz w:val="28"/>
              </w:rPr>
              <w:t xml:space="preserve">по </w:t>
            </w:r>
            <w:r>
              <w:rPr>
                <w:sz w:val="28"/>
              </w:rPr>
              <w:t>воспитательной работе</w:t>
            </w:r>
          </w:p>
        </w:tc>
      </w:tr>
      <w:tr>
        <w:tblPrEx>
          <w:tblW w:w="0" w:type="auto"/>
          <w:tblInd w:w="193" w:type="dxa"/>
          <w:tblLayout w:type="fixed"/>
          <w:tblLook w:val="01E0"/>
        </w:tblPrEx>
        <w:trPr>
          <w:trHeight w:val="326"/>
        </w:trPr>
        <w:tc>
          <w:tcPr>
            <w:tcW w:w="14324" w:type="dxa"/>
            <w:gridSpan w:val="4"/>
          </w:tcPr>
          <w:p w:rsidR="00CC59FA">
            <w:pPr>
              <w:pStyle w:val="TableParagraph"/>
              <w:spacing w:line="300" w:lineRule="exact"/>
              <w:ind w:left="4"/>
              <w:jc w:val="center"/>
              <w:rPr>
                <w:b/>
                <w:sz w:val="28"/>
              </w:rPr>
            </w:pPr>
            <w:r>
              <w:rPr>
                <w:b/>
                <w:sz w:val="28"/>
              </w:rPr>
              <w:t>Модуль</w:t>
            </w:r>
            <w:r>
              <w:rPr>
                <w:b/>
                <w:spacing w:val="-3"/>
                <w:sz w:val="28"/>
              </w:rPr>
              <w:t xml:space="preserve"> </w:t>
            </w:r>
            <w:r>
              <w:rPr>
                <w:b/>
                <w:sz w:val="28"/>
              </w:rPr>
              <w:t>«Экскурсии</w:t>
            </w:r>
            <w:r>
              <w:rPr>
                <w:b/>
                <w:spacing w:val="-4"/>
                <w:sz w:val="28"/>
              </w:rPr>
              <w:t xml:space="preserve"> </w:t>
            </w:r>
            <w:r>
              <w:rPr>
                <w:b/>
                <w:sz w:val="28"/>
              </w:rPr>
              <w:t>и</w:t>
            </w:r>
            <w:r>
              <w:rPr>
                <w:b/>
                <w:spacing w:val="-4"/>
                <w:sz w:val="28"/>
              </w:rPr>
              <w:t xml:space="preserve"> </w:t>
            </w:r>
            <w:r>
              <w:rPr>
                <w:b/>
                <w:spacing w:val="-2"/>
                <w:sz w:val="28"/>
              </w:rPr>
              <w:t>походы»</w:t>
            </w:r>
          </w:p>
        </w:tc>
      </w:tr>
      <w:tr>
        <w:tblPrEx>
          <w:tblW w:w="0" w:type="auto"/>
          <w:tblInd w:w="193" w:type="dxa"/>
          <w:tblLayout w:type="fixed"/>
          <w:tblLook w:val="01E0"/>
        </w:tblPrEx>
        <w:trPr>
          <w:trHeight w:val="653"/>
        </w:trPr>
        <w:tc>
          <w:tcPr>
            <w:tcW w:w="6232" w:type="dxa"/>
          </w:tcPr>
          <w:p w:rsidR="00CC59FA">
            <w:pPr>
              <w:pStyle w:val="TableParagraph"/>
              <w:spacing w:before="0" w:line="320" w:lineRule="exact"/>
              <w:rPr>
                <w:sz w:val="28"/>
              </w:rPr>
            </w:pPr>
            <w:r>
              <w:rPr>
                <w:sz w:val="28"/>
              </w:rPr>
              <w:t>Спортивно-туристическая</w:t>
            </w:r>
            <w:r>
              <w:rPr>
                <w:spacing w:val="-18"/>
                <w:sz w:val="28"/>
              </w:rPr>
              <w:t xml:space="preserve"> </w:t>
            </w:r>
            <w:r>
              <w:rPr>
                <w:sz w:val="28"/>
              </w:rPr>
              <w:t>программа</w:t>
            </w:r>
            <w:r>
              <w:rPr>
                <w:spacing w:val="-17"/>
                <w:sz w:val="28"/>
              </w:rPr>
              <w:t xml:space="preserve"> </w:t>
            </w:r>
            <w:r>
              <w:rPr>
                <w:sz w:val="28"/>
              </w:rPr>
              <w:t xml:space="preserve">«Юный </w:t>
            </w:r>
            <w:r>
              <w:rPr>
                <w:spacing w:val="-2"/>
                <w:sz w:val="28"/>
              </w:rPr>
              <w:t>турист»</w:t>
            </w:r>
          </w:p>
        </w:tc>
        <w:tc>
          <w:tcPr>
            <w:tcW w:w="1104" w:type="dxa"/>
          </w:tcPr>
          <w:p w:rsidR="00CC59FA">
            <w:pPr>
              <w:pStyle w:val="TableParagraph"/>
              <w:spacing w:before="9"/>
              <w:ind w:left="20" w:right="8"/>
              <w:jc w:val="center"/>
              <w:rPr>
                <w:sz w:val="28"/>
              </w:rPr>
            </w:pPr>
            <w:r>
              <w:rPr>
                <w:spacing w:val="-2"/>
                <w:sz w:val="28"/>
              </w:rPr>
              <w:t>5-</w:t>
            </w:r>
            <w:r>
              <w:rPr>
                <w:spacing w:val="-10"/>
                <w:sz w:val="28"/>
              </w:rPr>
              <w:t>9</w:t>
            </w:r>
          </w:p>
        </w:tc>
        <w:tc>
          <w:tcPr>
            <w:tcW w:w="1988" w:type="dxa"/>
          </w:tcPr>
          <w:p w:rsidR="00CC59FA">
            <w:pPr>
              <w:pStyle w:val="TableParagraph"/>
              <w:spacing w:before="9"/>
              <w:ind w:left="41" w:right="29"/>
              <w:jc w:val="center"/>
              <w:rPr>
                <w:sz w:val="28"/>
              </w:rPr>
            </w:pPr>
            <w:r>
              <w:rPr>
                <w:spacing w:val="-2"/>
                <w:sz w:val="28"/>
              </w:rPr>
              <w:t>11.09</w:t>
            </w:r>
          </w:p>
        </w:tc>
        <w:tc>
          <w:tcPr>
            <w:tcW w:w="5000" w:type="dxa"/>
          </w:tcPr>
          <w:p w:rsidR="00CC59FA">
            <w:pPr>
              <w:pStyle w:val="TableParagraph"/>
              <w:spacing w:before="0" w:line="320" w:lineRule="exact"/>
              <w:rPr>
                <w:sz w:val="28"/>
              </w:rPr>
            </w:pPr>
            <w:r>
              <w:rPr>
                <w:sz w:val="28"/>
              </w:rPr>
              <w:t>учителя</w:t>
            </w:r>
            <w:r>
              <w:rPr>
                <w:spacing w:val="-10"/>
                <w:sz w:val="28"/>
              </w:rPr>
              <w:t xml:space="preserve"> </w:t>
            </w:r>
            <w:r>
              <w:rPr>
                <w:sz w:val="28"/>
              </w:rPr>
              <w:t>физкультуры,</w:t>
            </w:r>
            <w:r>
              <w:rPr>
                <w:spacing w:val="-8"/>
                <w:sz w:val="28"/>
              </w:rPr>
              <w:t xml:space="preserve"> </w:t>
            </w:r>
            <w:r>
              <w:rPr>
                <w:sz w:val="28"/>
              </w:rPr>
              <w:t>учитель</w:t>
            </w:r>
            <w:r>
              <w:rPr>
                <w:spacing w:val="-13"/>
                <w:sz w:val="28"/>
              </w:rPr>
              <w:t xml:space="preserve"> </w:t>
            </w:r>
            <w:r>
              <w:rPr>
                <w:sz w:val="28"/>
              </w:rPr>
              <w:t>ОБЖ,</w:t>
            </w:r>
            <w:r>
              <w:rPr>
                <w:spacing w:val="-8"/>
                <w:sz w:val="28"/>
              </w:rPr>
              <w:t xml:space="preserve"> </w:t>
            </w:r>
            <w:r>
              <w:rPr>
                <w:sz w:val="28"/>
              </w:rPr>
              <w:t xml:space="preserve">кл. </w:t>
            </w:r>
            <w:r>
              <w:rPr>
                <w:spacing w:val="-2"/>
                <w:sz w:val="28"/>
              </w:rPr>
              <w:t>руководители</w:t>
            </w:r>
          </w:p>
        </w:tc>
      </w:tr>
      <w:tr>
        <w:tblPrEx>
          <w:tblW w:w="0" w:type="auto"/>
          <w:tblInd w:w="193" w:type="dxa"/>
          <w:tblLayout w:type="fixed"/>
          <w:tblLook w:val="01E0"/>
        </w:tblPrEx>
        <w:trPr>
          <w:trHeight w:val="678"/>
        </w:trPr>
        <w:tc>
          <w:tcPr>
            <w:tcW w:w="6232" w:type="dxa"/>
          </w:tcPr>
          <w:p w:rsidR="00CC59FA">
            <w:pPr>
              <w:pStyle w:val="TableParagraph"/>
              <w:rPr>
                <w:sz w:val="28"/>
              </w:rPr>
            </w:pPr>
            <w:r>
              <w:rPr>
                <w:sz w:val="28"/>
              </w:rPr>
              <w:t>Походы</w:t>
            </w:r>
            <w:r>
              <w:rPr>
                <w:spacing w:val="-4"/>
                <w:sz w:val="28"/>
              </w:rPr>
              <w:t xml:space="preserve"> </w:t>
            </w:r>
            <w:r>
              <w:rPr>
                <w:sz w:val="28"/>
              </w:rPr>
              <w:t>в</w:t>
            </w:r>
            <w:r>
              <w:rPr>
                <w:spacing w:val="-4"/>
                <w:sz w:val="28"/>
              </w:rPr>
              <w:t xml:space="preserve"> </w:t>
            </w:r>
            <w:r>
              <w:rPr>
                <w:sz w:val="28"/>
              </w:rPr>
              <w:t>театры,</w:t>
            </w:r>
            <w:r>
              <w:rPr>
                <w:spacing w:val="-2"/>
                <w:sz w:val="28"/>
              </w:rPr>
              <w:t xml:space="preserve"> </w:t>
            </w:r>
            <w:r>
              <w:rPr>
                <w:sz w:val="28"/>
              </w:rPr>
              <w:t>на</w:t>
            </w:r>
            <w:r>
              <w:rPr>
                <w:spacing w:val="-1"/>
                <w:sz w:val="28"/>
              </w:rPr>
              <w:t xml:space="preserve"> </w:t>
            </w:r>
            <w:r>
              <w:rPr>
                <w:sz w:val="28"/>
              </w:rPr>
              <w:t>выставки,</w:t>
            </w:r>
            <w:r>
              <w:rPr>
                <w:spacing w:val="1"/>
                <w:sz w:val="28"/>
              </w:rPr>
              <w:t xml:space="preserve"> </w:t>
            </w:r>
            <w:r>
              <w:rPr>
                <w:sz w:val="28"/>
              </w:rPr>
              <w:t>в</w:t>
            </w:r>
            <w:r>
              <w:rPr>
                <w:spacing w:val="-4"/>
                <w:sz w:val="28"/>
              </w:rPr>
              <w:t xml:space="preserve"> музеи</w:t>
            </w:r>
          </w:p>
        </w:tc>
        <w:tc>
          <w:tcPr>
            <w:tcW w:w="1104" w:type="dxa"/>
          </w:tcPr>
          <w:p w:rsidR="00CC59FA">
            <w:pPr>
              <w:pStyle w:val="TableParagraph"/>
              <w:ind w:left="20" w:right="8"/>
              <w:jc w:val="center"/>
              <w:rPr>
                <w:sz w:val="28"/>
              </w:rPr>
            </w:pPr>
            <w:r>
              <w:rPr>
                <w:spacing w:val="-2"/>
                <w:sz w:val="28"/>
              </w:rPr>
              <w:t>5-</w:t>
            </w:r>
            <w:r>
              <w:rPr>
                <w:spacing w:val="-10"/>
                <w:sz w:val="28"/>
              </w:rPr>
              <w:t>9</w:t>
            </w:r>
          </w:p>
        </w:tc>
        <w:tc>
          <w:tcPr>
            <w:tcW w:w="1988" w:type="dxa"/>
          </w:tcPr>
          <w:p w:rsidR="00CC59FA">
            <w:pPr>
              <w:pStyle w:val="TableParagraph"/>
              <w:ind w:left="45" w:right="29"/>
              <w:jc w:val="center"/>
              <w:rPr>
                <w:sz w:val="28"/>
              </w:rPr>
            </w:pPr>
            <w:r>
              <w:rPr>
                <w:sz w:val="28"/>
              </w:rPr>
              <w:t>в</w:t>
            </w:r>
            <w:r>
              <w:rPr>
                <w:spacing w:val="-2"/>
                <w:sz w:val="28"/>
              </w:rPr>
              <w:t xml:space="preserve"> </w:t>
            </w:r>
            <w:r>
              <w:rPr>
                <w:sz w:val="28"/>
              </w:rPr>
              <w:t xml:space="preserve">течение </w:t>
            </w:r>
            <w:r>
              <w:rPr>
                <w:spacing w:val="-4"/>
                <w:sz w:val="28"/>
              </w:rPr>
              <w:t>года</w:t>
            </w:r>
          </w:p>
        </w:tc>
        <w:tc>
          <w:tcPr>
            <w:tcW w:w="5000" w:type="dxa"/>
          </w:tcPr>
          <w:p w:rsidR="00CC59FA">
            <w:pPr>
              <w:pStyle w:val="TableParagraph"/>
              <w:spacing w:before="9"/>
              <w:rPr>
                <w:sz w:val="28"/>
              </w:rPr>
            </w:pPr>
            <w:r>
              <w:rPr>
                <w:sz w:val="28"/>
              </w:rPr>
              <w:t>классные</w:t>
            </w:r>
            <w:r>
              <w:rPr>
                <w:spacing w:val="23"/>
                <w:sz w:val="28"/>
              </w:rPr>
              <w:t xml:space="preserve">  </w:t>
            </w:r>
            <w:r>
              <w:rPr>
                <w:sz w:val="28"/>
              </w:rPr>
              <w:t>руководители,</w:t>
            </w:r>
            <w:r>
              <w:rPr>
                <w:spacing w:val="59"/>
                <w:w w:val="150"/>
                <w:sz w:val="28"/>
              </w:rPr>
              <w:t xml:space="preserve"> </w:t>
            </w:r>
            <w:r>
              <w:rPr>
                <w:spacing w:val="-2"/>
                <w:sz w:val="28"/>
              </w:rPr>
              <w:t>родительский</w:t>
            </w:r>
          </w:p>
          <w:p w:rsidR="00CC59FA">
            <w:pPr>
              <w:pStyle w:val="TableParagraph"/>
              <w:spacing w:before="26" w:line="300" w:lineRule="exact"/>
              <w:rPr>
                <w:sz w:val="28"/>
              </w:rPr>
            </w:pPr>
            <w:r>
              <w:rPr>
                <w:spacing w:val="-2"/>
                <w:sz w:val="28"/>
              </w:rPr>
              <w:t>комитет</w:t>
            </w:r>
          </w:p>
        </w:tc>
      </w:tr>
      <w:tr>
        <w:tblPrEx>
          <w:tblW w:w="0" w:type="auto"/>
          <w:tblInd w:w="193" w:type="dxa"/>
          <w:tblLayout w:type="fixed"/>
          <w:tblLook w:val="01E0"/>
        </w:tblPrEx>
        <w:trPr>
          <w:trHeight w:val="681"/>
        </w:trPr>
        <w:tc>
          <w:tcPr>
            <w:tcW w:w="6232" w:type="dxa"/>
          </w:tcPr>
          <w:p w:rsidR="00CC59FA">
            <w:pPr>
              <w:pStyle w:val="TableParagraph"/>
              <w:spacing w:line="242" w:lineRule="auto"/>
              <w:rPr>
                <w:sz w:val="28"/>
              </w:rPr>
            </w:pPr>
            <w:r>
              <w:rPr>
                <w:sz w:val="28"/>
              </w:rPr>
              <w:t>Экскурсии</w:t>
            </w:r>
            <w:r>
              <w:rPr>
                <w:spacing w:val="-12"/>
                <w:sz w:val="28"/>
              </w:rPr>
              <w:t xml:space="preserve"> </w:t>
            </w:r>
            <w:r>
              <w:rPr>
                <w:sz w:val="28"/>
              </w:rPr>
              <w:t>по</w:t>
            </w:r>
            <w:r>
              <w:rPr>
                <w:spacing w:val="-14"/>
                <w:sz w:val="28"/>
              </w:rPr>
              <w:t xml:space="preserve"> </w:t>
            </w:r>
            <w:r>
              <w:rPr>
                <w:sz w:val="28"/>
              </w:rPr>
              <w:t>патриотической</w:t>
            </w:r>
            <w:r>
              <w:rPr>
                <w:spacing w:val="-12"/>
                <w:sz w:val="28"/>
              </w:rPr>
              <w:t xml:space="preserve"> </w:t>
            </w:r>
            <w:r>
              <w:rPr>
                <w:sz w:val="28"/>
              </w:rPr>
              <w:t xml:space="preserve">тематике, </w:t>
            </w:r>
            <w:r>
              <w:rPr>
                <w:spacing w:val="-2"/>
                <w:sz w:val="28"/>
              </w:rPr>
              <w:t>профориентации</w:t>
            </w:r>
          </w:p>
        </w:tc>
        <w:tc>
          <w:tcPr>
            <w:tcW w:w="1104" w:type="dxa"/>
          </w:tcPr>
          <w:p w:rsidR="00CC59FA">
            <w:pPr>
              <w:pStyle w:val="TableParagraph"/>
              <w:ind w:left="20" w:right="8"/>
              <w:jc w:val="center"/>
              <w:rPr>
                <w:sz w:val="28"/>
              </w:rPr>
            </w:pPr>
            <w:r>
              <w:rPr>
                <w:spacing w:val="-2"/>
                <w:sz w:val="28"/>
              </w:rPr>
              <w:t>5-</w:t>
            </w:r>
            <w:r>
              <w:rPr>
                <w:spacing w:val="-10"/>
                <w:sz w:val="28"/>
              </w:rPr>
              <w:t>9</w:t>
            </w:r>
          </w:p>
        </w:tc>
        <w:tc>
          <w:tcPr>
            <w:tcW w:w="1988" w:type="dxa"/>
          </w:tcPr>
          <w:p w:rsidR="00CC59FA">
            <w:pPr>
              <w:pStyle w:val="TableParagraph"/>
              <w:ind w:left="45" w:right="29"/>
              <w:jc w:val="center"/>
              <w:rPr>
                <w:sz w:val="28"/>
              </w:rPr>
            </w:pPr>
            <w:r>
              <w:rPr>
                <w:sz w:val="28"/>
              </w:rPr>
              <w:t>в</w:t>
            </w:r>
            <w:r>
              <w:rPr>
                <w:spacing w:val="-2"/>
                <w:sz w:val="28"/>
              </w:rPr>
              <w:t xml:space="preserve"> </w:t>
            </w:r>
            <w:r>
              <w:rPr>
                <w:sz w:val="28"/>
              </w:rPr>
              <w:t xml:space="preserve">течение </w:t>
            </w:r>
            <w:r>
              <w:rPr>
                <w:spacing w:val="-4"/>
                <w:sz w:val="28"/>
              </w:rPr>
              <w:t>года</w:t>
            </w:r>
          </w:p>
        </w:tc>
        <w:tc>
          <w:tcPr>
            <w:tcW w:w="5000" w:type="dxa"/>
          </w:tcPr>
          <w:p w:rsidR="00CC59FA">
            <w:pPr>
              <w:pStyle w:val="TableParagraph"/>
              <w:spacing w:before="9"/>
              <w:rPr>
                <w:sz w:val="28"/>
              </w:rPr>
            </w:pPr>
            <w:r>
              <w:rPr>
                <w:sz w:val="28"/>
              </w:rPr>
              <w:t>классные</w:t>
            </w:r>
            <w:r>
              <w:rPr>
                <w:spacing w:val="23"/>
                <w:sz w:val="28"/>
              </w:rPr>
              <w:t xml:space="preserve">  </w:t>
            </w:r>
            <w:r>
              <w:rPr>
                <w:sz w:val="28"/>
              </w:rPr>
              <w:t>руководители,</w:t>
            </w:r>
            <w:r>
              <w:rPr>
                <w:spacing w:val="59"/>
                <w:w w:val="150"/>
                <w:sz w:val="28"/>
              </w:rPr>
              <w:t xml:space="preserve"> </w:t>
            </w:r>
            <w:r>
              <w:rPr>
                <w:spacing w:val="-2"/>
                <w:sz w:val="28"/>
              </w:rPr>
              <w:t>родительский</w:t>
            </w:r>
          </w:p>
          <w:p w:rsidR="00CC59FA">
            <w:pPr>
              <w:pStyle w:val="TableParagraph"/>
              <w:spacing w:before="26" w:line="304" w:lineRule="exact"/>
              <w:rPr>
                <w:sz w:val="28"/>
              </w:rPr>
            </w:pPr>
            <w:r>
              <w:rPr>
                <w:spacing w:val="-2"/>
                <w:sz w:val="28"/>
              </w:rPr>
              <w:t>комитет</w:t>
            </w:r>
          </w:p>
        </w:tc>
      </w:tr>
      <w:tr>
        <w:tblPrEx>
          <w:tblW w:w="0" w:type="auto"/>
          <w:tblInd w:w="193" w:type="dxa"/>
          <w:tblLayout w:type="fixed"/>
          <w:tblLook w:val="01E0"/>
        </w:tblPrEx>
        <w:trPr>
          <w:trHeight w:val="673"/>
        </w:trPr>
        <w:tc>
          <w:tcPr>
            <w:tcW w:w="6232" w:type="dxa"/>
          </w:tcPr>
          <w:p w:rsidR="00CC59FA">
            <w:pPr>
              <w:pStyle w:val="TableParagraph"/>
              <w:rPr>
                <w:sz w:val="28"/>
              </w:rPr>
            </w:pPr>
            <w:r>
              <w:rPr>
                <w:sz w:val="28"/>
              </w:rPr>
              <w:t>Походы</w:t>
            </w:r>
            <w:r>
              <w:rPr>
                <w:spacing w:val="-8"/>
                <w:sz w:val="28"/>
              </w:rPr>
              <w:t xml:space="preserve"> </w:t>
            </w:r>
            <w:r>
              <w:rPr>
                <w:sz w:val="28"/>
              </w:rPr>
              <w:t>выходного</w:t>
            </w:r>
            <w:r>
              <w:rPr>
                <w:spacing w:val="-11"/>
                <w:sz w:val="28"/>
              </w:rPr>
              <w:t xml:space="preserve"> </w:t>
            </w:r>
            <w:r>
              <w:rPr>
                <w:sz w:val="28"/>
              </w:rPr>
              <w:t>дня,</w:t>
            </w:r>
            <w:r>
              <w:rPr>
                <w:spacing w:val="-9"/>
                <w:sz w:val="28"/>
              </w:rPr>
              <w:t xml:space="preserve"> </w:t>
            </w:r>
            <w:r>
              <w:rPr>
                <w:sz w:val="28"/>
              </w:rPr>
              <w:t>экскурсии,</w:t>
            </w:r>
            <w:r>
              <w:rPr>
                <w:spacing w:val="-9"/>
                <w:sz w:val="28"/>
              </w:rPr>
              <w:t xml:space="preserve"> </w:t>
            </w:r>
            <w:r>
              <w:rPr>
                <w:sz w:val="28"/>
              </w:rPr>
              <w:t xml:space="preserve">походы, </w:t>
            </w:r>
            <w:r>
              <w:rPr>
                <w:spacing w:val="-2"/>
                <w:sz w:val="28"/>
              </w:rPr>
              <w:t>экспедиции</w:t>
            </w:r>
          </w:p>
        </w:tc>
        <w:tc>
          <w:tcPr>
            <w:tcW w:w="1104" w:type="dxa"/>
          </w:tcPr>
          <w:p w:rsidR="00CC59FA">
            <w:pPr>
              <w:pStyle w:val="TableParagraph"/>
              <w:ind w:left="20" w:right="8"/>
              <w:jc w:val="center"/>
              <w:rPr>
                <w:sz w:val="28"/>
              </w:rPr>
            </w:pPr>
            <w:r>
              <w:rPr>
                <w:spacing w:val="-2"/>
                <w:sz w:val="28"/>
              </w:rPr>
              <w:t>5-</w:t>
            </w:r>
            <w:r>
              <w:rPr>
                <w:spacing w:val="-10"/>
                <w:sz w:val="28"/>
              </w:rPr>
              <w:t>9</w:t>
            </w:r>
          </w:p>
        </w:tc>
        <w:tc>
          <w:tcPr>
            <w:tcW w:w="1988" w:type="dxa"/>
          </w:tcPr>
          <w:p w:rsidR="00CC59FA">
            <w:pPr>
              <w:pStyle w:val="TableParagraph"/>
              <w:ind w:left="45" w:right="29"/>
              <w:jc w:val="center"/>
              <w:rPr>
                <w:sz w:val="28"/>
              </w:rPr>
            </w:pPr>
            <w:r>
              <w:rPr>
                <w:sz w:val="28"/>
              </w:rPr>
              <w:t>в</w:t>
            </w:r>
            <w:r>
              <w:rPr>
                <w:spacing w:val="-2"/>
                <w:sz w:val="28"/>
              </w:rPr>
              <w:t xml:space="preserve"> </w:t>
            </w:r>
            <w:r>
              <w:rPr>
                <w:sz w:val="28"/>
              </w:rPr>
              <w:t xml:space="preserve">течение </w:t>
            </w:r>
            <w:r>
              <w:rPr>
                <w:spacing w:val="-4"/>
                <w:sz w:val="28"/>
              </w:rPr>
              <w:t>года</w:t>
            </w:r>
          </w:p>
        </w:tc>
        <w:tc>
          <w:tcPr>
            <w:tcW w:w="5000" w:type="dxa"/>
          </w:tcPr>
          <w:p w:rsidR="00CC59FA">
            <w:pPr>
              <w:pStyle w:val="TableParagraph"/>
              <w:rPr>
                <w:sz w:val="28"/>
              </w:rPr>
            </w:pPr>
            <w:r>
              <w:rPr>
                <w:sz w:val="28"/>
              </w:rPr>
              <w:t>классные</w:t>
            </w:r>
            <w:r>
              <w:rPr>
                <w:spacing w:val="23"/>
                <w:sz w:val="28"/>
              </w:rPr>
              <w:t xml:space="preserve">  </w:t>
            </w:r>
            <w:r>
              <w:rPr>
                <w:sz w:val="28"/>
              </w:rPr>
              <w:t>руководители,</w:t>
            </w:r>
            <w:r>
              <w:rPr>
                <w:spacing w:val="59"/>
                <w:w w:val="150"/>
                <w:sz w:val="28"/>
              </w:rPr>
              <w:t xml:space="preserve"> </w:t>
            </w:r>
            <w:r>
              <w:rPr>
                <w:spacing w:val="-2"/>
                <w:sz w:val="28"/>
              </w:rPr>
              <w:t>родительский</w:t>
            </w:r>
          </w:p>
          <w:p w:rsidR="00CC59FA">
            <w:pPr>
              <w:pStyle w:val="TableParagraph"/>
              <w:spacing w:before="22" w:line="304" w:lineRule="exact"/>
              <w:rPr>
                <w:sz w:val="28"/>
              </w:rPr>
            </w:pPr>
            <w:r>
              <w:rPr>
                <w:spacing w:val="-2"/>
                <w:sz w:val="28"/>
              </w:rPr>
              <w:t>комитет</w:t>
            </w:r>
          </w:p>
        </w:tc>
      </w:tr>
      <w:tr>
        <w:tblPrEx>
          <w:tblW w:w="0" w:type="auto"/>
          <w:tblInd w:w="193" w:type="dxa"/>
          <w:tblLayout w:type="fixed"/>
          <w:tblLook w:val="01E0"/>
        </w:tblPrEx>
        <w:trPr>
          <w:trHeight w:val="653"/>
        </w:trPr>
        <w:tc>
          <w:tcPr>
            <w:tcW w:w="6232" w:type="dxa"/>
          </w:tcPr>
          <w:p w:rsidR="00CC59FA">
            <w:pPr>
              <w:pStyle w:val="TableParagraph"/>
              <w:rPr>
                <w:sz w:val="28"/>
              </w:rPr>
            </w:pPr>
            <w:r>
              <w:rPr>
                <w:sz w:val="28"/>
              </w:rPr>
              <w:t>Организация</w:t>
            </w:r>
            <w:r>
              <w:rPr>
                <w:spacing w:val="-1"/>
                <w:sz w:val="28"/>
              </w:rPr>
              <w:t xml:space="preserve"> </w:t>
            </w:r>
            <w:r>
              <w:rPr>
                <w:sz w:val="28"/>
              </w:rPr>
              <w:t>экскурсий</w:t>
            </w:r>
            <w:r>
              <w:rPr>
                <w:spacing w:val="-1"/>
                <w:sz w:val="28"/>
              </w:rPr>
              <w:t xml:space="preserve"> </w:t>
            </w:r>
            <w:r>
              <w:rPr>
                <w:sz w:val="28"/>
              </w:rPr>
              <w:t>в МЧС,</w:t>
            </w:r>
            <w:r>
              <w:rPr>
                <w:spacing w:val="-1"/>
                <w:sz w:val="28"/>
              </w:rPr>
              <w:t xml:space="preserve"> </w:t>
            </w:r>
            <w:r>
              <w:rPr>
                <w:sz w:val="28"/>
              </w:rPr>
              <w:t>в</w:t>
            </w:r>
            <w:r>
              <w:rPr>
                <w:spacing w:val="-4"/>
                <w:sz w:val="28"/>
              </w:rPr>
              <w:t xml:space="preserve"> </w:t>
            </w:r>
            <w:r>
              <w:rPr>
                <w:sz w:val="28"/>
              </w:rPr>
              <w:t>пожарную</w:t>
            </w:r>
            <w:r>
              <w:rPr>
                <w:spacing w:val="-1"/>
                <w:sz w:val="28"/>
              </w:rPr>
              <w:t xml:space="preserve"> </w:t>
            </w:r>
            <w:r>
              <w:rPr>
                <w:spacing w:val="-2"/>
                <w:sz w:val="28"/>
              </w:rPr>
              <w:t>часть</w:t>
            </w:r>
          </w:p>
        </w:tc>
        <w:tc>
          <w:tcPr>
            <w:tcW w:w="1104" w:type="dxa"/>
          </w:tcPr>
          <w:p w:rsidR="00CC59FA">
            <w:pPr>
              <w:pStyle w:val="TableParagraph"/>
              <w:ind w:left="20" w:right="8"/>
              <w:jc w:val="center"/>
              <w:rPr>
                <w:sz w:val="28"/>
              </w:rPr>
            </w:pPr>
            <w:r>
              <w:rPr>
                <w:spacing w:val="-2"/>
                <w:sz w:val="28"/>
              </w:rPr>
              <w:t>5-</w:t>
            </w:r>
            <w:r>
              <w:rPr>
                <w:spacing w:val="-10"/>
                <w:sz w:val="28"/>
              </w:rPr>
              <w:t>9</w:t>
            </w:r>
          </w:p>
        </w:tc>
        <w:tc>
          <w:tcPr>
            <w:tcW w:w="1988" w:type="dxa"/>
          </w:tcPr>
          <w:p w:rsidR="00CC59FA">
            <w:pPr>
              <w:pStyle w:val="TableParagraph"/>
              <w:ind w:left="45" w:right="29"/>
              <w:jc w:val="center"/>
              <w:rPr>
                <w:sz w:val="28"/>
              </w:rPr>
            </w:pPr>
            <w:r>
              <w:rPr>
                <w:sz w:val="28"/>
              </w:rPr>
              <w:t>в</w:t>
            </w:r>
            <w:r>
              <w:rPr>
                <w:spacing w:val="-2"/>
                <w:sz w:val="28"/>
              </w:rPr>
              <w:t xml:space="preserve"> </w:t>
            </w:r>
            <w:r>
              <w:rPr>
                <w:sz w:val="28"/>
              </w:rPr>
              <w:t xml:space="preserve">течение </w:t>
            </w:r>
            <w:r>
              <w:rPr>
                <w:spacing w:val="-4"/>
                <w:sz w:val="28"/>
              </w:rPr>
              <w:t>года</w:t>
            </w:r>
          </w:p>
        </w:tc>
        <w:tc>
          <w:tcPr>
            <w:tcW w:w="5000" w:type="dxa"/>
          </w:tcPr>
          <w:p w:rsidR="00CC59FA">
            <w:pPr>
              <w:pStyle w:val="TableParagraph"/>
              <w:spacing w:before="0" w:line="320" w:lineRule="atLeast"/>
              <w:rPr>
                <w:sz w:val="28"/>
              </w:rPr>
            </w:pPr>
            <w:r>
              <w:rPr>
                <w:sz w:val="28"/>
              </w:rPr>
              <w:t>преподаватель-организатор</w:t>
            </w:r>
            <w:r>
              <w:rPr>
                <w:spacing w:val="-18"/>
                <w:sz w:val="28"/>
              </w:rPr>
              <w:t xml:space="preserve"> </w:t>
            </w:r>
            <w:r>
              <w:rPr>
                <w:sz w:val="28"/>
              </w:rPr>
              <w:t>ОБЖ, классные руководители</w:t>
            </w:r>
          </w:p>
        </w:tc>
      </w:tr>
    </w:tbl>
    <w:p w:rsidR="00CC59FA">
      <w:pPr>
        <w:spacing w:line="320" w:lineRule="atLeast"/>
        <w:rPr>
          <w:sz w:val="28"/>
        </w:rPr>
        <w:sectPr>
          <w:type w:val="continuous"/>
          <w:pgSz w:w="16840" w:h="11910" w:orient="landscape"/>
          <w:pgMar w:top="1100" w:right="1060" w:bottom="740" w:left="1160" w:header="578" w:footer="516" w:gutter="0"/>
          <w:cols w:space="720"/>
        </w:sectPr>
      </w:pPr>
    </w:p>
    <w:p w:rsidR="00CC59FA">
      <w:pPr>
        <w:pStyle w:val="BodyText"/>
        <w:spacing w:before="66"/>
        <w:ind w:left="891" w:firstLine="0"/>
        <w:jc w:val="left"/>
      </w:pPr>
      <w:bookmarkStart w:id="63" w:name="Календарный_план_воспитательной_работы."/>
      <w:bookmarkEnd w:id="63"/>
      <w:r>
        <w:t>Календарный</w:t>
      </w:r>
      <w:r>
        <w:rPr>
          <w:spacing w:val="-5"/>
        </w:rPr>
        <w:t xml:space="preserve"> </w:t>
      </w:r>
      <w:r>
        <w:t>план</w:t>
      </w:r>
      <w:r>
        <w:rPr>
          <w:spacing w:val="-4"/>
        </w:rPr>
        <w:t xml:space="preserve"> </w:t>
      </w:r>
      <w:r>
        <w:t xml:space="preserve">воспитательной </w:t>
      </w:r>
      <w:r>
        <w:rPr>
          <w:spacing w:val="-2"/>
        </w:rPr>
        <w:t>работы.</w:t>
      </w:r>
    </w:p>
    <w:p w:rsidR="00CC59FA">
      <w:pPr>
        <w:pStyle w:val="BodyText"/>
        <w:ind w:left="0" w:firstLine="0"/>
        <w:jc w:val="left"/>
      </w:pPr>
    </w:p>
    <w:p w:rsidR="00CC59FA">
      <w:pPr>
        <w:pStyle w:val="BodyText"/>
        <w:spacing w:before="26"/>
        <w:ind w:left="0" w:firstLine="0"/>
        <w:jc w:val="left"/>
      </w:pPr>
    </w:p>
    <w:p w:rsidR="00CC59FA">
      <w:pPr>
        <w:pStyle w:val="ListParagraph"/>
        <w:numPr>
          <w:ilvl w:val="1"/>
          <w:numId w:val="3"/>
        </w:numPr>
        <w:tabs>
          <w:tab w:val="left" w:pos="1614"/>
        </w:tabs>
        <w:spacing w:line="357" w:lineRule="auto"/>
        <w:ind w:right="101" w:firstLine="708"/>
        <w:jc w:val="both"/>
        <w:rPr>
          <w:sz w:val="28"/>
        </w:rPr>
      </w:pPr>
      <w:r>
        <w:rPr>
          <w:sz w:val="28"/>
        </w:rPr>
        <w:t>Календарный план воспитательной работы является единым для образовательных организаций.</w:t>
      </w:r>
    </w:p>
    <w:p w:rsidR="00CC59FA">
      <w:pPr>
        <w:pStyle w:val="ListParagraph"/>
        <w:numPr>
          <w:ilvl w:val="1"/>
          <w:numId w:val="3"/>
        </w:numPr>
        <w:tabs>
          <w:tab w:val="left" w:pos="1581"/>
        </w:tabs>
        <w:spacing w:before="5" w:line="360" w:lineRule="auto"/>
        <w:ind w:right="110" w:firstLine="708"/>
        <w:jc w:val="both"/>
        <w:rPr>
          <w:sz w:val="28"/>
        </w:rPr>
      </w:pPr>
      <w:r>
        <w:rPr>
          <w:sz w:val="28"/>
        </w:rPr>
        <w:t>Календарный план воспитательной работы</w:t>
      </w:r>
      <w:r>
        <w:rPr>
          <w:spacing w:val="40"/>
          <w:sz w:val="28"/>
        </w:rPr>
        <w:t xml:space="preserve"> </w:t>
      </w:r>
      <w:r>
        <w:rPr>
          <w:sz w:val="28"/>
        </w:rPr>
        <w:t>реализуется в рамках урочной и внеурочной деятельности.</w:t>
      </w:r>
    </w:p>
    <w:p w:rsidR="00CC59FA">
      <w:pPr>
        <w:pStyle w:val="ListParagraph"/>
        <w:numPr>
          <w:ilvl w:val="1"/>
          <w:numId w:val="3"/>
        </w:numPr>
        <w:tabs>
          <w:tab w:val="left" w:pos="1450"/>
        </w:tabs>
        <w:spacing w:before="2" w:line="360" w:lineRule="auto"/>
        <w:ind w:left="112" w:right="101" w:firstLine="707"/>
        <w:jc w:val="both"/>
        <w:rPr>
          <w:sz w:val="28"/>
        </w:rPr>
      </w:pPr>
      <w:r>
        <w:rPr>
          <w:sz w:val="28"/>
        </w:rPr>
        <w:t>Образовательная организация вправе наряду с федеральным</w:t>
      </w:r>
      <w:r>
        <w:rPr>
          <w:spacing w:val="40"/>
          <w:sz w:val="28"/>
        </w:rPr>
        <w:t xml:space="preserve"> </w:t>
      </w:r>
      <w:r>
        <w:rPr>
          <w:sz w:val="28"/>
        </w:rPr>
        <w:t>календарным</w:t>
      </w:r>
      <w:r>
        <w:rPr>
          <w:spacing w:val="-3"/>
          <w:sz w:val="28"/>
        </w:rPr>
        <w:t xml:space="preserve"> </w:t>
      </w:r>
      <w:r>
        <w:rPr>
          <w:sz w:val="28"/>
        </w:rPr>
        <w:t>планом воспитательной работы</w:t>
      </w:r>
      <w:r>
        <w:rPr>
          <w:spacing w:val="-3"/>
          <w:sz w:val="28"/>
        </w:rPr>
        <w:t xml:space="preserve"> </w:t>
      </w:r>
      <w:r>
        <w:rPr>
          <w:sz w:val="28"/>
        </w:rPr>
        <w:t>проводить</w:t>
      </w:r>
      <w:r>
        <w:rPr>
          <w:spacing w:val="-5"/>
          <w:sz w:val="28"/>
        </w:rPr>
        <w:t xml:space="preserve"> </w:t>
      </w:r>
      <w:r>
        <w:rPr>
          <w:sz w:val="28"/>
        </w:rPr>
        <w:t>иные</w:t>
      </w:r>
      <w:r>
        <w:rPr>
          <w:spacing w:val="-3"/>
          <w:sz w:val="28"/>
        </w:rPr>
        <w:t xml:space="preserve"> </w:t>
      </w:r>
      <w:r>
        <w:rPr>
          <w:sz w:val="28"/>
        </w:rPr>
        <w:t>мероприятия согласно федеральной рабочей программе воспитания, по ключевым направлениям воспитания и дополнительного образования детей.</w:t>
      </w:r>
    </w:p>
    <w:p w:rsidR="00CC59FA">
      <w:pPr>
        <w:pStyle w:val="BodyText"/>
        <w:spacing w:before="1"/>
        <w:ind w:left="820" w:firstLine="0"/>
        <w:jc w:val="left"/>
      </w:pPr>
      <w:r>
        <w:rPr>
          <w:spacing w:val="-2"/>
        </w:rPr>
        <w:t>Сентябрь:</w:t>
      </w:r>
    </w:p>
    <w:p w:rsidR="00CC59FA">
      <w:pPr>
        <w:pStyle w:val="BodyText"/>
        <w:spacing w:before="158"/>
        <w:ind w:left="820" w:firstLine="0"/>
        <w:jc w:val="left"/>
      </w:pPr>
      <w:r>
        <w:t>1</w:t>
      </w:r>
      <w:r>
        <w:rPr>
          <w:spacing w:val="2"/>
        </w:rPr>
        <w:t xml:space="preserve"> </w:t>
      </w:r>
      <w:r>
        <w:t>сентября:</w:t>
      </w:r>
      <w:r>
        <w:rPr>
          <w:spacing w:val="-3"/>
        </w:rPr>
        <w:t xml:space="preserve"> </w:t>
      </w:r>
      <w:r>
        <w:t>День</w:t>
      </w:r>
      <w:r>
        <w:rPr>
          <w:spacing w:val="-1"/>
        </w:rPr>
        <w:t xml:space="preserve"> </w:t>
      </w:r>
      <w:r>
        <w:rPr>
          <w:spacing w:val="-2"/>
        </w:rPr>
        <w:t>знаний;</w:t>
      </w:r>
    </w:p>
    <w:p w:rsidR="00CC59FA">
      <w:pPr>
        <w:pStyle w:val="BodyText"/>
        <w:spacing w:before="162" w:line="360" w:lineRule="auto"/>
        <w:ind w:left="112"/>
        <w:jc w:val="left"/>
      </w:pPr>
      <w:r>
        <w:t>3</w:t>
      </w:r>
      <w:r>
        <w:rPr>
          <w:spacing w:val="40"/>
        </w:rPr>
        <w:t xml:space="preserve"> </w:t>
      </w:r>
      <w:r>
        <w:t>сентября:</w:t>
      </w:r>
      <w:r>
        <w:rPr>
          <w:spacing w:val="40"/>
        </w:rPr>
        <w:t xml:space="preserve"> </w:t>
      </w:r>
      <w:r>
        <w:t>День</w:t>
      </w:r>
      <w:r>
        <w:rPr>
          <w:spacing w:val="40"/>
        </w:rPr>
        <w:t xml:space="preserve"> </w:t>
      </w:r>
      <w:r>
        <w:t>окончания</w:t>
      </w:r>
      <w:r>
        <w:rPr>
          <w:spacing w:val="40"/>
        </w:rPr>
        <w:t xml:space="preserve"> </w:t>
      </w:r>
      <w:r>
        <w:t>Второй</w:t>
      </w:r>
      <w:r>
        <w:rPr>
          <w:spacing w:val="40"/>
        </w:rPr>
        <w:t xml:space="preserve"> </w:t>
      </w:r>
      <w:r>
        <w:t>мировой</w:t>
      </w:r>
      <w:r>
        <w:rPr>
          <w:spacing w:val="40"/>
        </w:rPr>
        <w:t xml:space="preserve"> </w:t>
      </w:r>
      <w:r>
        <w:t>войны,</w:t>
      </w:r>
      <w:r>
        <w:rPr>
          <w:spacing w:val="40"/>
        </w:rPr>
        <w:t xml:space="preserve"> </w:t>
      </w:r>
      <w:r>
        <w:t>День</w:t>
      </w:r>
      <w:r>
        <w:rPr>
          <w:spacing w:val="40"/>
        </w:rPr>
        <w:t xml:space="preserve"> </w:t>
      </w:r>
      <w:r>
        <w:t>солидарности</w:t>
      </w:r>
      <w:r>
        <w:rPr>
          <w:spacing w:val="40"/>
        </w:rPr>
        <w:t xml:space="preserve"> </w:t>
      </w:r>
      <w:r>
        <w:t>в</w:t>
      </w:r>
      <w:r>
        <w:rPr>
          <w:spacing w:val="40"/>
        </w:rPr>
        <w:t xml:space="preserve"> </w:t>
      </w:r>
      <w:r>
        <w:t>борьбе с терроризмом;</w:t>
      </w:r>
    </w:p>
    <w:p w:rsidR="00CC59FA">
      <w:pPr>
        <w:pStyle w:val="BodyText"/>
        <w:spacing w:before="2" w:line="357" w:lineRule="auto"/>
        <w:ind w:left="819" w:right="1563" w:firstLine="0"/>
        <w:jc w:val="left"/>
      </w:pPr>
      <w:r>
        <w:t>8</w:t>
      </w:r>
      <w:r>
        <w:rPr>
          <w:spacing w:val="-5"/>
        </w:rPr>
        <w:t xml:space="preserve"> </w:t>
      </w:r>
      <w:r>
        <w:t>сентября:</w:t>
      </w:r>
      <w:r>
        <w:rPr>
          <w:spacing w:val="-7"/>
        </w:rPr>
        <w:t xml:space="preserve"> </w:t>
      </w:r>
      <w:r>
        <w:t>Международный</w:t>
      </w:r>
      <w:r>
        <w:rPr>
          <w:spacing w:val="-7"/>
        </w:rPr>
        <w:t xml:space="preserve"> </w:t>
      </w:r>
      <w:r>
        <w:t>день</w:t>
      </w:r>
      <w:r>
        <w:rPr>
          <w:spacing w:val="-9"/>
        </w:rPr>
        <w:t xml:space="preserve"> </w:t>
      </w:r>
      <w:r>
        <w:t>распространения</w:t>
      </w:r>
      <w:r>
        <w:rPr>
          <w:spacing w:val="-6"/>
        </w:rPr>
        <w:t xml:space="preserve"> </w:t>
      </w:r>
      <w:r>
        <w:t>грамотности; 10 сентября: Международный день памяти жертв фашизма.</w:t>
      </w:r>
    </w:p>
    <w:p w:rsidR="00CC59FA">
      <w:pPr>
        <w:pStyle w:val="BodyText"/>
        <w:spacing w:before="5"/>
        <w:ind w:left="819" w:firstLine="0"/>
        <w:jc w:val="left"/>
      </w:pPr>
      <w:r>
        <w:rPr>
          <w:spacing w:val="-2"/>
        </w:rPr>
        <w:t>Октябрь:</w:t>
      </w:r>
    </w:p>
    <w:p w:rsidR="00CC59FA">
      <w:pPr>
        <w:pStyle w:val="BodyText"/>
        <w:spacing w:before="162" w:line="357" w:lineRule="auto"/>
        <w:ind w:left="111"/>
        <w:jc w:val="left"/>
      </w:pPr>
      <w:r>
        <w:t>1</w:t>
      </w:r>
      <w:r>
        <w:rPr>
          <w:spacing w:val="80"/>
        </w:rPr>
        <w:t xml:space="preserve"> </w:t>
      </w:r>
      <w:r>
        <w:t>октября:</w:t>
      </w:r>
      <w:r>
        <w:rPr>
          <w:spacing w:val="80"/>
        </w:rPr>
        <w:t xml:space="preserve"> </w:t>
      </w:r>
      <w:r>
        <w:t>Международный</w:t>
      </w:r>
      <w:r>
        <w:rPr>
          <w:spacing w:val="80"/>
        </w:rPr>
        <w:t xml:space="preserve"> </w:t>
      </w:r>
      <w:r>
        <w:t>день</w:t>
      </w:r>
      <w:r>
        <w:rPr>
          <w:spacing w:val="80"/>
        </w:rPr>
        <w:t xml:space="preserve"> </w:t>
      </w:r>
      <w:r>
        <w:t>пожилых</w:t>
      </w:r>
      <w:r>
        <w:rPr>
          <w:spacing w:val="80"/>
        </w:rPr>
        <w:t xml:space="preserve"> </w:t>
      </w:r>
      <w:r>
        <w:t>людей;</w:t>
      </w:r>
      <w:r>
        <w:rPr>
          <w:spacing w:val="80"/>
        </w:rPr>
        <w:t xml:space="preserve"> </w:t>
      </w:r>
      <w:r>
        <w:t>Международный</w:t>
      </w:r>
      <w:r>
        <w:rPr>
          <w:spacing w:val="80"/>
        </w:rPr>
        <w:t xml:space="preserve"> </w:t>
      </w:r>
      <w:r>
        <w:t xml:space="preserve">день </w:t>
      </w:r>
      <w:r>
        <w:rPr>
          <w:spacing w:val="-2"/>
        </w:rPr>
        <w:t>музыки;</w:t>
      </w:r>
    </w:p>
    <w:p w:rsidR="00CC59FA">
      <w:pPr>
        <w:pStyle w:val="BodyText"/>
        <w:spacing w:before="4"/>
        <w:ind w:left="819" w:firstLine="0"/>
        <w:jc w:val="left"/>
      </w:pPr>
      <w:r>
        <w:t>4 октября:</w:t>
      </w:r>
      <w:r>
        <w:rPr>
          <w:spacing w:val="-1"/>
        </w:rPr>
        <w:t xml:space="preserve"> </w:t>
      </w:r>
      <w:r>
        <w:t>День</w:t>
      </w:r>
      <w:r>
        <w:rPr>
          <w:spacing w:val="-3"/>
        </w:rPr>
        <w:t xml:space="preserve"> </w:t>
      </w:r>
      <w:r>
        <w:t>защиты</w:t>
      </w:r>
      <w:r>
        <w:rPr>
          <w:spacing w:val="1"/>
        </w:rPr>
        <w:t xml:space="preserve"> </w:t>
      </w:r>
      <w:r>
        <w:rPr>
          <w:spacing w:val="-2"/>
        </w:rPr>
        <w:t>животных;</w:t>
      </w:r>
    </w:p>
    <w:p w:rsidR="00CC59FA">
      <w:pPr>
        <w:pStyle w:val="BodyText"/>
        <w:spacing w:before="163"/>
        <w:ind w:left="819" w:firstLine="0"/>
        <w:jc w:val="left"/>
      </w:pPr>
      <w:r>
        <w:t>5 октября:</w:t>
      </w:r>
      <w:r>
        <w:rPr>
          <w:spacing w:val="-1"/>
        </w:rPr>
        <w:t xml:space="preserve"> </w:t>
      </w:r>
      <w:r>
        <w:t>День</w:t>
      </w:r>
      <w:r>
        <w:rPr>
          <w:spacing w:val="2"/>
        </w:rPr>
        <w:t xml:space="preserve"> </w:t>
      </w:r>
      <w:r>
        <w:rPr>
          <w:spacing w:val="-2"/>
        </w:rPr>
        <w:t>учителя;</w:t>
      </w:r>
    </w:p>
    <w:p w:rsidR="00CC59FA">
      <w:pPr>
        <w:pStyle w:val="BodyText"/>
        <w:spacing w:before="162" w:line="357" w:lineRule="auto"/>
        <w:ind w:left="819" w:right="2719" w:firstLine="0"/>
        <w:jc w:val="left"/>
      </w:pPr>
      <w:r>
        <w:t>25</w:t>
      </w:r>
      <w:r>
        <w:rPr>
          <w:spacing w:val="-6"/>
        </w:rPr>
        <w:t xml:space="preserve"> </w:t>
      </w:r>
      <w:r>
        <w:t>октября:</w:t>
      </w:r>
      <w:r>
        <w:rPr>
          <w:spacing w:val="-7"/>
        </w:rPr>
        <w:t xml:space="preserve"> </w:t>
      </w:r>
      <w:r>
        <w:t>Международный</w:t>
      </w:r>
      <w:r>
        <w:rPr>
          <w:spacing w:val="-3"/>
        </w:rPr>
        <w:t xml:space="preserve"> </w:t>
      </w:r>
      <w:r>
        <w:t>день</w:t>
      </w:r>
      <w:r>
        <w:rPr>
          <w:spacing w:val="-9"/>
        </w:rPr>
        <w:t xml:space="preserve"> </w:t>
      </w:r>
      <w:r>
        <w:t>школьных</w:t>
      </w:r>
      <w:r>
        <w:rPr>
          <w:spacing w:val="-9"/>
        </w:rPr>
        <w:t xml:space="preserve"> </w:t>
      </w:r>
      <w:r>
        <w:t>библиотек; Третье воскресенье октября: День отца.</w:t>
      </w:r>
    </w:p>
    <w:p w:rsidR="00CC59FA">
      <w:pPr>
        <w:pStyle w:val="BodyText"/>
        <w:spacing w:before="4"/>
        <w:ind w:left="819" w:firstLine="0"/>
        <w:jc w:val="left"/>
      </w:pPr>
      <w:r>
        <w:rPr>
          <w:spacing w:val="-2"/>
        </w:rPr>
        <w:t>Ноябрь:</w:t>
      </w:r>
    </w:p>
    <w:p w:rsidR="00CC59FA">
      <w:pPr>
        <w:pStyle w:val="BodyText"/>
        <w:spacing w:before="162"/>
        <w:ind w:left="819" w:firstLine="0"/>
        <w:jc w:val="left"/>
      </w:pPr>
      <w:r>
        <w:t>4 ноября: День</w:t>
      </w:r>
      <w:r>
        <w:rPr>
          <w:spacing w:val="-2"/>
        </w:rPr>
        <w:t xml:space="preserve"> </w:t>
      </w:r>
      <w:r>
        <w:t>народного</w:t>
      </w:r>
      <w:r>
        <w:rPr>
          <w:spacing w:val="-2"/>
        </w:rPr>
        <w:t xml:space="preserve"> единства;</w:t>
      </w:r>
    </w:p>
    <w:p w:rsidR="00CC59FA">
      <w:pPr>
        <w:pStyle w:val="BodyText"/>
        <w:spacing w:before="163" w:line="357" w:lineRule="auto"/>
        <w:ind w:left="111"/>
        <w:jc w:val="left"/>
      </w:pPr>
      <w:r>
        <w:t>8</w:t>
      </w:r>
      <w:r>
        <w:rPr>
          <w:spacing w:val="40"/>
        </w:rPr>
        <w:t xml:space="preserve"> </w:t>
      </w:r>
      <w:r>
        <w:t>ноября:</w:t>
      </w:r>
      <w:r>
        <w:rPr>
          <w:spacing w:val="40"/>
        </w:rPr>
        <w:t xml:space="preserve"> </w:t>
      </w:r>
      <w:r>
        <w:t>День</w:t>
      </w:r>
      <w:r>
        <w:rPr>
          <w:spacing w:val="40"/>
        </w:rPr>
        <w:t xml:space="preserve"> </w:t>
      </w:r>
      <w:r>
        <w:t>памяти</w:t>
      </w:r>
      <w:r>
        <w:rPr>
          <w:spacing w:val="40"/>
        </w:rPr>
        <w:t xml:space="preserve"> </w:t>
      </w:r>
      <w:r>
        <w:t>погибших</w:t>
      </w:r>
      <w:r>
        <w:rPr>
          <w:spacing w:val="40"/>
        </w:rPr>
        <w:t xml:space="preserve"> </w:t>
      </w:r>
      <w:r>
        <w:t>при</w:t>
      </w:r>
      <w:r>
        <w:rPr>
          <w:spacing w:val="40"/>
        </w:rPr>
        <w:t xml:space="preserve"> </w:t>
      </w:r>
      <w:r>
        <w:t>исполнении</w:t>
      </w:r>
      <w:r>
        <w:rPr>
          <w:spacing w:val="40"/>
        </w:rPr>
        <w:t xml:space="preserve"> </w:t>
      </w:r>
      <w:r>
        <w:t>служебных</w:t>
      </w:r>
      <w:r>
        <w:rPr>
          <w:spacing w:val="40"/>
        </w:rPr>
        <w:t xml:space="preserve"> </w:t>
      </w:r>
      <w:r>
        <w:t>обязанностей сотрудников органов внутренних дел России;</w:t>
      </w:r>
    </w:p>
    <w:p w:rsidR="00CC59FA">
      <w:pPr>
        <w:pStyle w:val="BodyText"/>
        <w:spacing w:before="4"/>
        <w:ind w:left="819" w:firstLine="0"/>
        <w:jc w:val="left"/>
      </w:pPr>
      <w:r>
        <w:t>Последнее</w:t>
      </w:r>
      <w:r>
        <w:rPr>
          <w:spacing w:val="-6"/>
        </w:rPr>
        <w:t xml:space="preserve"> </w:t>
      </w:r>
      <w:r>
        <w:t>воскресенье</w:t>
      </w:r>
      <w:r>
        <w:rPr>
          <w:spacing w:val="-4"/>
        </w:rPr>
        <w:t xml:space="preserve"> </w:t>
      </w:r>
      <w:r>
        <w:t>ноября:</w:t>
      </w:r>
      <w:r>
        <w:rPr>
          <w:spacing w:val="-1"/>
        </w:rPr>
        <w:t xml:space="preserve"> </w:t>
      </w:r>
      <w:r>
        <w:t>День</w:t>
      </w:r>
      <w:r>
        <w:rPr>
          <w:spacing w:val="1"/>
        </w:rPr>
        <w:t xml:space="preserve"> </w:t>
      </w:r>
      <w:r>
        <w:rPr>
          <w:spacing w:val="-2"/>
        </w:rPr>
        <w:t>Матери;</w:t>
      </w:r>
    </w:p>
    <w:p w:rsidR="00CC59FA">
      <w:pPr>
        <w:pStyle w:val="BodyText"/>
        <w:spacing w:before="162"/>
        <w:ind w:left="819" w:firstLine="0"/>
        <w:jc w:val="left"/>
      </w:pPr>
      <w:r>
        <w:t>30</w:t>
      </w:r>
      <w:r>
        <w:rPr>
          <w:spacing w:val="-4"/>
        </w:rPr>
        <w:t xml:space="preserve"> </w:t>
      </w:r>
      <w:r>
        <w:t>ноября:</w:t>
      </w:r>
      <w:r>
        <w:rPr>
          <w:spacing w:val="-2"/>
        </w:rPr>
        <w:t xml:space="preserve"> </w:t>
      </w:r>
      <w:r>
        <w:t>День</w:t>
      </w:r>
      <w:r>
        <w:rPr>
          <w:spacing w:val="-4"/>
        </w:rPr>
        <w:t xml:space="preserve"> </w:t>
      </w:r>
      <w:r>
        <w:t>Государственного герба</w:t>
      </w:r>
      <w:r>
        <w:rPr>
          <w:spacing w:val="-5"/>
        </w:rPr>
        <w:t xml:space="preserve"> </w:t>
      </w:r>
      <w:r>
        <w:t>Российской</w:t>
      </w:r>
      <w:r>
        <w:rPr>
          <w:spacing w:val="-2"/>
        </w:rPr>
        <w:t xml:space="preserve"> Федерации.</w:t>
      </w:r>
    </w:p>
    <w:p w:rsidR="00CC59FA">
      <w:pPr>
        <w:sectPr>
          <w:headerReference w:type="default" r:id="rId19"/>
          <w:footerReference w:type="default" r:id="rId20"/>
          <w:pgSz w:w="11910" w:h="16840"/>
          <w:pgMar w:top="1580" w:right="460" w:bottom="740" w:left="1020" w:header="0" w:footer="547" w:gutter="0"/>
          <w:cols w:space="720"/>
        </w:sectPr>
      </w:pPr>
    </w:p>
    <w:p w:rsidR="00CC59FA">
      <w:pPr>
        <w:pStyle w:val="BodyText"/>
        <w:spacing w:before="78"/>
        <w:ind w:left="820" w:firstLine="0"/>
        <w:jc w:val="left"/>
      </w:pPr>
      <w:r>
        <w:rPr>
          <w:spacing w:val="-2"/>
        </w:rPr>
        <w:t>Декабрь:</w:t>
      </w:r>
    </w:p>
    <w:p w:rsidR="00CC59FA">
      <w:pPr>
        <w:pStyle w:val="BodyText"/>
        <w:spacing w:before="162" w:line="360" w:lineRule="auto"/>
        <w:ind w:left="819" w:right="792" w:firstLine="0"/>
        <w:jc w:val="left"/>
      </w:pPr>
      <w:r>
        <w:t>3</w:t>
      </w:r>
      <w:r>
        <w:rPr>
          <w:spacing w:val="-4"/>
        </w:rPr>
        <w:t xml:space="preserve"> </w:t>
      </w:r>
      <w:r>
        <w:t>декабря:</w:t>
      </w:r>
      <w:r>
        <w:rPr>
          <w:spacing w:val="-5"/>
        </w:rPr>
        <w:t xml:space="preserve"> </w:t>
      </w:r>
      <w:r>
        <w:t>День</w:t>
      </w:r>
      <w:r>
        <w:rPr>
          <w:spacing w:val="-6"/>
        </w:rPr>
        <w:t xml:space="preserve"> </w:t>
      </w:r>
      <w:r>
        <w:t>неизвестного</w:t>
      </w:r>
      <w:r>
        <w:rPr>
          <w:spacing w:val="-3"/>
        </w:rPr>
        <w:t xml:space="preserve"> </w:t>
      </w:r>
      <w:r>
        <w:t>солдата;</w:t>
      </w:r>
      <w:r>
        <w:rPr>
          <w:spacing w:val="-5"/>
        </w:rPr>
        <w:t xml:space="preserve"> </w:t>
      </w:r>
      <w:r>
        <w:t>Международный</w:t>
      </w:r>
      <w:r>
        <w:rPr>
          <w:spacing w:val="-5"/>
        </w:rPr>
        <w:t xml:space="preserve"> </w:t>
      </w:r>
      <w:r>
        <w:t>день</w:t>
      </w:r>
      <w:r>
        <w:rPr>
          <w:spacing w:val="-6"/>
        </w:rPr>
        <w:t xml:space="preserve"> </w:t>
      </w:r>
      <w:r>
        <w:t>инвалидов; 5 декабря: День добровольца (волонтера) в России;</w:t>
      </w:r>
    </w:p>
    <w:p w:rsidR="00CC59FA">
      <w:pPr>
        <w:pStyle w:val="BodyText"/>
        <w:spacing w:before="2"/>
        <w:ind w:left="819" w:firstLine="0"/>
        <w:jc w:val="left"/>
      </w:pPr>
      <w:r>
        <w:t>9</w:t>
      </w:r>
      <w:r>
        <w:rPr>
          <w:spacing w:val="-1"/>
        </w:rPr>
        <w:t xml:space="preserve"> </w:t>
      </w:r>
      <w:r>
        <w:t>декабря:</w:t>
      </w:r>
      <w:r>
        <w:rPr>
          <w:spacing w:val="-1"/>
        </w:rPr>
        <w:t xml:space="preserve"> </w:t>
      </w:r>
      <w:r>
        <w:t>День</w:t>
      </w:r>
      <w:r>
        <w:rPr>
          <w:spacing w:val="-3"/>
        </w:rPr>
        <w:t xml:space="preserve"> </w:t>
      </w:r>
      <w:r>
        <w:t>Героев</w:t>
      </w:r>
      <w:r>
        <w:rPr>
          <w:spacing w:val="-3"/>
        </w:rPr>
        <w:t xml:space="preserve"> </w:t>
      </w:r>
      <w:r>
        <w:rPr>
          <w:spacing w:val="-2"/>
        </w:rPr>
        <w:t>Отечества;</w:t>
      </w:r>
    </w:p>
    <w:p w:rsidR="00CC59FA">
      <w:pPr>
        <w:pStyle w:val="BodyText"/>
        <w:spacing w:before="158" w:line="360" w:lineRule="auto"/>
        <w:ind w:left="819" w:right="2719" w:firstLine="0"/>
        <w:jc w:val="left"/>
      </w:pPr>
      <w:r>
        <w:t>12</w:t>
      </w:r>
      <w:r>
        <w:rPr>
          <w:spacing w:val="-6"/>
        </w:rPr>
        <w:t xml:space="preserve"> </w:t>
      </w:r>
      <w:r>
        <w:t>декабря:</w:t>
      </w:r>
      <w:r>
        <w:rPr>
          <w:spacing w:val="-7"/>
        </w:rPr>
        <w:t xml:space="preserve"> </w:t>
      </w:r>
      <w:r>
        <w:t>День</w:t>
      </w:r>
      <w:r>
        <w:rPr>
          <w:spacing w:val="-9"/>
        </w:rPr>
        <w:t xml:space="preserve"> </w:t>
      </w:r>
      <w:r>
        <w:t>Конституции</w:t>
      </w:r>
      <w:r>
        <w:rPr>
          <w:spacing w:val="-7"/>
        </w:rPr>
        <w:t xml:space="preserve"> </w:t>
      </w:r>
      <w:r>
        <w:t>Российской</w:t>
      </w:r>
      <w:r>
        <w:rPr>
          <w:spacing w:val="-7"/>
        </w:rPr>
        <w:t xml:space="preserve"> </w:t>
      </w:r>
      <w:r>
        <w:t xml:space="preserve">Федерации. </w:t>
      </w:r>
      <w:r>
        <w:rPr>
          <w:spacing w:val="-2"/>
        </w:rPr>
        <w:t>Январь:</w:t>
      </w:r>
    </w:p>
    <w:p w:rsidR="00CC59FA">
      <w:pPr>
        <w:pStyle w:val="BodyText"/>
        <w:spacing w:before="3"/>
        <w:ind w:left="819" w:firstLine="0"/>
        <w:jc w:val="left"/>
      </w:pPr>
      <w:r>
        <w:t>25</w:t>
      </w:r>
      <w:r>
        <w:rPr>
          <w:spacing w:val="1"/>
        </w:rPr>
        <w:t xml:space="preserve"> </w:t>
      </w:r>
      <w:r>
        <w:t>января:</w:t>
      </w:r>
      <w:r>
        <w:rPr>
          <w:spacing w:val="-1"/>
        </w:rPr>
        <w:t xml:space="preserve"> </w:t>
      </w:r>
      <w:r>
        <w:t>День</w:t>
      </w:r>
      <w:r>
        <w:rPr>
          <w:spacing w:val="-3"/>
        </w:rPr>
        <w:t xml:space="preserve"> </w:t>
      </w:r>
      <w:r>
        <w:t>российского</w:t>
      </w:r>
      <w:r>
        <w:rPr>
          <w:spacing w:val="-2"/>
        </w:rPr>
        <w:t xml:space="preserve"> студенчества;</w:t>
      </w:r>
    </w:p>
    <w:p w:rsidR="00CC59FA">
      <w:pPr>
        <w:pStyle w:val="BodyText"/>
        <w:spacing w:before="162" w:line="360" w:lineRule="auto"/>
        <w:ind w:left="112" w:right="103" w:firstLine="707"/>
      </w:pPr>
      <w:r>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rsidR="00CC59FA">
      <w:pPr>
        <w:pStyle w:val="BodyText"/>
        <w:spacing w:line="321" w:lineRule="exact"/>
        <w:ind w:left="819" w:firstLine="0"/>
        <w:jc w:val="left"/>
      </w:pPr>
      <w:r>
        <w:rPr>
          <w:spacing w:val="-2"/>
        </w:rPr>
        <w:t>Февраль:</w:t>
      </w:r>
    </w:p>
    <w:p w:rsidR="00CC59FA">
      <w:pPr>
        <w:pStyle w:val="BodyText"/>
        <w:spacing w:before="162" w:line="357" w:lineRule="auto"/>
        <w:ind w:left="111"/>
        <w:jc w:val="left"/>
      </w:pPr>
      <w:r>
        <w:t>2 февраля: День разгрома советскими войсками немецко-фашистских войск в Сталинградской битве;</w:t>
      </w:r>
    </w:p>
    <w:p w:rsidR="00CC59FA">
      <w:pPr>
        <w:pStyle w:val="BodyText"/>
        <w:spacing w:before="4"/>
        <w:ind w:left="819" w:firstLine="0"/>
        <w:jc w:val="left"/>
      </w:pPr>
      <w:r>
        <w:t>8</w:t>
      </w:r>
      <w:r>
        <w:rPr>
          <w:spacing w:val="-2"/>
        </w:rPr>
        <w:t xml:space="preserve"> </w:t>
      </w:r>
      <w:r>
        <w:t>февраля:</w:t>
      </w:r>
      <w:r>
        <w:rPr>
          <w:spacing w:val="-2"/>
        </w:rPr>
        <w:t xml:space="preserve"> </w:t>
      </w:r>
      <w:r>
        <w:t>День</w:t>
      </w:r>
      <w:r>
        <w:rPr>
          <w:spacing w:val="-2"/>
        </w:rPr>
        <w:t xml:space="preserve"> </w:t>
      </w:r>
      <w:r>
        <w:t>российской</w:t>
      </w:r>
      <w:r>
        <w:rPr>
          <w:spacing w:val="-2"/>
        </w:rPr>
        <w:t xml:space="preserve"> науки;</w:t>
      </w:r>
    </w:p>
    <w:p w:rsidR="00CC59FA">
      <w:pPr>
        <w:pStyle w:val="BodyText"/>
        <w:spacing w:before="163" w:line="360" w:lineRule="auto"/>
        <w:ind w:left="111"/>
        <w:jc w:val="left"/>
      </w:pPr>
      <w:r>
        <w:t>15</w:t>
      </w:r>
      <w:r>
        <w:rPr>
          <w:spacing w:val="80"/>
        </w:rPr>
        <w:t xml:space="preserve"> </w:t>
      </w:r>
      <w:r>
        <w:t>февраля:</w:t>
      </w:r>
      <w:r>
        <w:rPr>
          <w:spacing w:val="80"/>
        </w:rPr>
        <w:t xml:space="preserve"> </w:t>
      </w:r>
      <w:r>
        <w:t>День</w:t>
      </w:r>
      <w:r>
        <w:rPr>
          <w:spacing w:val="80"/>
        </w:rPr>
        <w:t xml:space="preserve"> </w:t>
      </w:r>
      <w:r>
        <w:t>памяти</w:t>
      </w:r>
      <w:r>
        <w:rPr>
          <w:spacing w:val="80"/>
        </w:rPr>
        <w:t xml:space="preserve"> </w:t>
      </w:r>
      <w:r>
        <w:t>о</w:t>
      </w:r>
      <w:r>
        <w:rPr>
          <w:spacing w:val="80"/>
        </w:rPr>
        <w:t xml:space="preserve"> </w:t>
      </w:r>
      <w:r>
        <w:t>россиянах,</w:t>
      </w:r>
      <w:r>
        <w:rPr>
          <w:spacing w:val="80"/>
        </w:rPr>
        <w:t xml:space="preserve"> </w:t>
      </w:r>
      <w:r>
        <w:t>исполнявших</w:t>
      </w:r>
      <w:r>
        <w:rPr>
          <w:spacing w:val="80"/>
        </w:rPr>
        <w:t xml:space="preserve"> </w:t>
      </w:r>
      <w:r>
        <w:t>служебный</w:t>
      </w:r>
      <w:r>
        <w:rPr>
          <w:spacing w:val="80"/>
        </w:rPr>
        <w:t xml:space="preserve"> </w:t>
      </w:r>
      <w:r>
        <w:t>долг</w:t>
      </w:r>
      <w:r>
        <w:rPr>
          <w:spacing w:val="80"/>
        </w:rPr>
        <w:t xml:space="preserve"> </w:t>
      </w:r>
      <w:r>
        <w:t>за пределами Отечества;</w:t>
      </w:r>
    </w:p>
    <w:p w:rsidR="00CC59FA">
      <w:pPr>
        <w:pStyle w:val="BodyText"/>
        <w:spacing w:line="360" w:lineRule="auto"/>
        <w:ind w:left="819" w:right="3557" w:firstLine="0"/>
        <w:jc w:val="left"/>
      </w:pPr>
      <w:r>
        <w:t>21</w:t>
      </w:r>
      <w:r>
        <w:rPr>
          <w:spacing w:val="-6"/>
        </w:rPr>
        <w:t xml:space="preserve"> </w:t>
      </w:r>
      <w:r>
        <w:t>февраля:</w:t>
      </w:r>
      <w:r>
        <w:rPr>
          <w:spacing w:val="-7"/>
        </w:rPr>
        <w:t xml:space="preserve"> </w:t>
      </w:r>
      <w:r>
        <w:t>Международный</w:t>
      </w:r>
      <w:r>
        <w:rPr>
          <w:spacing w:val="-7"/>
        </w:rPr>
        <w:t xml:space="preserve"> </w:t>
      </w:r>
      <w:r>
        <w:t>день</w:t>
      </w:r>
      <w:r>
        <w:rPr>
          <w:spacing w:val="-5"/>
        </w:rPr>
        <w:t xml:space="preserve"> </w:t>
      </w:r>
      <w:r>
        <w:t>родного</w:t>
      </w:r>
      <w:r>
        <w:rPr>
          <w:spacing w:val="-6"/>
        </w:rPr>
        <w:t xml:space="preserve"> </w:t>
      </w:r>
      <w:r>
        <w:t>языка; 23 февраля: День защитника Отечества.</w:t>
      </w:r>
    </w:p>
    <w:p w:rsidR="00CC59FA">
      <w:pPr>
        <w:pStyle w:val="BodyText"/>
        <w:ind w:left="819" w:firstLine="0"/>
        <w:jc w:val="left"/>
      </w:pPr>
      <w:r>
        <w:rPr>
          <w:spacing w:val="-2"/>
        </w:rPr>
        <w:t>Март:</w:t>
      </w:r>
    </w:p>
    <w:p w:rsidR="00CC59FA">
      <w:pPr>
        <w:pStyle w:val="BodyText"/>
        <w:spacing w:before="162"/>
        <w:ind w:left="819" w:firstLine="0"/>
        <w:jc w:val="left"/>
      </w:pPr>
      <w:r>
        <w:t>8</w:t>
      </w:r>
      <w:r>
        <w:rPr>
          <w:spacing w:val="-3"/>
        </w:rPr>
        <w:t xml:space="preserve"> </w:t>
      </w:r>
      <w:r>
        <w:t>марта:</w:t>
      </w:r>
      <w:r>
        <w:rPr>
          <w:spacing w:val="-3"/>
        </w:rPr>
        <w:t xml:space="preserve"> </w:t>
      </w:r>
      <w:r>
        <w:t>Международный</w:t>
      </w:r>
      <w:r>
        <w:rPr>
          <w:spacing w:val="-3"/>
        </w:rPr>
        <w:t xml:space="preserve"> </w:t>
      </w:r>
      <w:r>
        <w:t>женский</w:t>
      </w:r>
      <w:r>
        <w:rPr>
          <w:spacing w:val="1"/>
        </w:rPr>
        <w:t xml:space="preserve"> </w:t>
      </w:r>
      <w:r>
        <w:rPr>
          <w:spacing w:val="-4"/>
        </w:rPr>
        <w:t>день;</w:t>
      </w:r>
    </w:p>
    <w:p w:rsidR="00CC59FA">
      <w:pPr>
        <w:pStyle w:val="BodyText"/>
        <w:spacing w:before="158" w:line="360" w:lineRule="auto"/>
        <w:ind w:left="819" w:right="3557" w:firstLine="0"/>
        <w:jc w:val="left"/>
      </w:pPr>
      <w:r>
        <w:t>18</w:t>
      </w:r>
      <w:r>
        <w:rPr>
          <w:spacing w:val="-4"/>
        </w:rPr>
        <w:t xml:space="preserve"> </w:t>
      </w:r>
      <w:r>
        <w:t>марта:</w:t>
      </w:r>
      <w:r>
        <w:rPr>
          <w:spacing w:val="-5"/>
        </w:rPr>
        <w:t xml:space="preserve"> </w:t>
      </w:r>
      <w:r>
        <w:t>День</w:t>
      </w:r>
      <w:r>
        <w:rPr>
          <w:spacing w:val="-7"/>
        </w:rPr>
        <w:t xml:space="preserve"> </w:t>
      </w:r>
      <w:r>
        <w:t>воссоединения</w:t>
      </w:r>
      <w:r>
        <w:rPr>
          <w:spacing w:val="-8"/>
        </w:rPr>
        <w:t xml:space="preserve"> </w:t>
      </w:r>
      <w:r>
        <w:t>Крыма</w:t>
      </w:r>
      <w:r>
        <w:rPr>
          <w:spacing w:val="-4"/>
        </w:rPr>
        <w:t xml:space="preserve"> </w:t>
      </w:r>
      <w:r>
        <w:t>с</w:t>
      </w:r>
      <w:r>
        <w:rPr>
          <w:spacing w:val="-4"/>
        </w:rPr>
        <w:t xml:space="preserve"> </w:t>
      </w:r>
      <w:r>
        <w:t>Россией; 27 марта: Всемирный день театра.</w:t>
      </w:r>
    </w:p>
    <w:p w:rsidR="00CC59FA">
      <w:pPr>
        <w:pStyle w:val="BodyText"/>
        <w:spacing w:before="2"/>
        <w:ind w:left="819" w:firstLine="0"/>
        <w:jc w:val="left"/>
      </w:pPr>
      <w:r>
        <w:rPr>
          <w:spacing w:val="-2"/>
        </w:rPr>
        <w:t>Апрель:</w:t>
      </w:r>
    </w:p>
    <w:p w:rsidR="00CC59FA">
      <w:pPr>
        <w:pStyle w:val="BodyText"/>
        <w:spacing w:before="163"/>
        <w:ind w:left="819" w:firstLine="0"/>
        <w:jc w:val="left"/>
      </w:pPr>
      <w:r>
        <w:t>12 апреля:</w:t>
      </w:r>
      <w:r>
        <w:rPr>
          <w:spacing w:val="-1"/>
        </w:rPr>
        <w:t xml:space="preserve"> </w:t>
      </w:r>
      <w:r>
        <w:t>День</w:t>
      </w:r>
      <w:r>
        <w:rPr>
          <w:spacing w:val="1"/>
        </w:rPr>
        <w:t xml:space="preserve"> </w:t>
      </w:r>
      <w:r>
        <w:rPr>
          <w:spacing w:val="-2"/>
        </w:rPr>
        <w:t>космонавтики;</w:t>
      </w:r>
    </w:p>
    <w:p w:rsidR="00CC59FA">
      <w:pPr>
        <w:pStyle w:val="BodyText"/>
        <w:spacing w:before="158" w:line="360" w:lineRule="auto"/>
        <w:ind w:left="111"/>
        <w:jc w:val="left"/>
      </w:pPr>
      <w:r>
        <w:t>19</w:t>
      </w:r>
      <w:r>
        <w:rPr>
          <w:spacing w:val="80"/>
        </w:rPr>
        <w:t xml:space="preserve"> </w:t>
      </w:r>
      <w:r>
        <w:t>апреля:</w:t>
      </w:r>
      <w:r>
        <w:rPr>
          <w:spacing w:val="80"/>
        </w:rPr>
        <w:t xml:space="preserve"> </w:t>
      </w:r>
      <w:r>
        <w:t>День</w:t>
      </w:r>
      <w:r>
        <w:rPr>
          <w:spacing w:val="80"/>
        </w:rPr>
        <w:t xml:space="preserve"> </w:t>
      </w:r>
      <w:r>
        <w:t>памяти</w:t>
      </w:r>
      <w:r>
        <w:rPr>
          <w:spacing w:val="78"/>
          <w:w w:val="150"/>
        </w:rPr>
        <w:t xml:space="preserve"> </w:t>
      </w:r>
      <w:r>
        <w:t>о</w:t>
      </w:r>
      <w:r>
        <w:rPr>
          <w:spacing w:val="80"/>
        </w:rPr>
        <w:t xml:space="preserve"> </w:t>
      </w:r>
      <w:r>
        <w:t>геноциде</w:t>
      </w:r>
      <w:r>
        <w:rPr>
          <w:spacing w:val="80"/>
        </w:rPr>
        <w:t xml:space="preserve"> </w:t>
      </w:r>
      <w:r>
        <w:t>советского</w:t>
      </w:r>
      <w:r>
        <w:rPr>
          <w:spacing w:val="80"/>
        </w:rPr>
        <w:t xml:space="preserve"> </w:t>
      </w:r>
      <w:r>
        <w:t>народа</w:t>
      </w:r>
      <w:r>
        <w:rPr>
          <w:spacing w:val="80"/>
        </w:rPr>
        <w:t xml:space="preserve"> </w:t>
      </w:r>
      <w:r>
        <w:t>нацистами</w:t>
      </w:r>
      <w:r>
        <w:rPr>
          <w:spacing w:val="80"/>
        </w:rPr>
        <w:t xml:space="preserve"> </w:t>
      </w:r>
      <w:r>
        <w:t>и</w:t>
      </w:r>
      <w:r>
        <w:rPr>
          <w:spacing w:val="80"/>
        </w:rPr>
        <w:t xml:space="preserve"> </w:t>
      </w:r>
      <w:r>
        <w:t>их</w:t>
      </w:r>
      <w:r>
        <w:rPr>
          <w:spacing w:val="80"/>
        </w:rPr>
        <w:t xml:space="preserve"> </w:t>
      </w:r>
      <w:r>
        <w:t>пособниками в годы Великой Отечественной войны.</w:t>
      </w:r>
    </w:p>
    <w:p w:rsidR="00CC59FA">
      <w:pPr>
        <w:pStyle w:val="BodyText"/>
        <w:spacing w:before="2"/>
        <w:ind w:left="819" w:firstLine="0"/>
        <w:jc w:val="left"/>
      </w:pPr>
      <w:r>
        <w:rPr>
          <w:spacing w:val="-4"/>
        </w:rPr>
        <w:t>Май:</w:t>
      </w:r>
    </w:p>
    <w:p w:rsidR="00CC59FA">
      <w:pPr>
        <w:pStyle w:val="BodyText"/>
        <w:spacing w:before="158" w:line="360" w:lineRule="auto"/>
        <w:ind w:left="819" w:right="5654" w:firstLine="0"/>
        <w:jc w:val="left"/>
      </w:pPr>
      <w:r>
        <w:t>1</w:t>
      </w:r>
      <w:r>
        <w:rPr>
          <w:spacing w:val="-6"/>
        </w:rPr>
        <w:t xml:space="preserve"> </w:t>
      </w:r>
      <w:r>
        <w:t>мая:</w:t>
      </w:r>
      <w:r>
        <w:rPr>
          <w:spacing w:val="-6"/>
        </w:rPr>
        <w:t xml:space="preserve"> </w:t>
      </w:r>
      <w:r>
        <w:t>Праздник</w:t>
      </w:r>
      <w:r>
        <w:rPr>
          <w:spacing w:val="-9"/>
        </w:rPr>
        <w:t xml:space="preserve"> </w:t>
      </w:r>
      <w:r>
        <w:t>Весны</w:t>
      </w:r>
      <w:r>
        <w:rPr>
          <w:spacing w:val="-9"/>
        </w:rPr>
        <w:t xml:space="preserve"> </w:t>
      </w:r>
      <w:r>
        <w:t>и</w:t>
      </w:r>
      <w:r>
        <w:rPr>
          <w:spacing w:val="-6"/>
        </w:rPr>
        <w:t xml:space="preserve"> </w:t>
      </w:r>
      <w:r>
        <w:t>Труда; 9 мая: День Победы;</w:t>
      </w:r>
    </w:p>
    <w:p w:rsidR="00CC59FA">
      <w:pPr>
        <w:pStyle w:val="BodyText"/>
        <w:spacing w:before="2"/>
        <w:ind w:left="819" w:firstLine="0"/>
        <w:jc w:val="left"/>
      </w:pPr>
      <w:r>
        <w:t>19</w:t>
      </w:r>
      <w:r>
        <w:rPr>
          <w:spacing w:val="-3"/>
        </w:rPr>
        <w:t xml:space="preserve"> </w:t>
      </w:r>
      <w:r>
        <w:t>мая:</w:t>
      </w:r>
      <w:r>
        <w:rPr>
          <w:spacing w:val="-3"/>
        </w:rPr>
        <w:t xml:space="preserve"> </w:t>
      </w:r>
      <w:r>
        <w:t>День</w:t>
      </w:r>
      <w:r>
        <w:rPr>
          <w:spacing w:val="-4"/>
        </w:rPr>
        <w:t xml:space="preserve"> </w:t>
      </w:r>
      <w:r>
        <w:t>детских</w:t>
      </w:r>
      <w:r>
        <w:rPr>
          <w:spacing w:val="-5"/>
        </w:rPr>
        <w:t xml:space="preserve"> </w:t>
      </w:r>
      <w:r>
        <w:t>общественных</w:t>
      </w:r>
      <w:r>
        <w:rPr>
          <w:spacing w:val="-2"/>
        </w:rPr>
        <w:t xml:space="preserve"> </w:t>
      </w:r>
      <w:r>
        <w:t>организаций</w:t>
      </w:r>
      <w:r>
        <w:rPr>
          <w:spacing w:val="2"/>
        </w:rPr>
        <w:t xml:space="preserve"> </w:t>
      </w:r>
      <w:r>
        <w:rPr>
          <w:spacing w:val="-2"/>
        </w:rPr>
        <w:t>России;</w:t>
      </w:r>
    </w:p>
    <w:p w:rsidR="00CC59FA">
      <w:pPr>
        <w:sectPr>
          <w:headerReference w:type="default" r:id="rId21"/>
          <w:footerReference w:type="default" r:id="rId22"/>
          <w:pgSz w:w="11910" w:h="16840"/>
          <w:pgMar w:top="1040" w:right="460" w:bottom="740" w:left="1020" w:header="578" w:footer="547" w:gutter="0"/>
          <w:pgNumType w:start="935"/>
          <w:cols w:space="720"/>
        </w:sectPr>
      </w:pPr>
    </w:p>
    <w:p w:rsidR="00CC59FA">
      <w:pPr>
        <w:pStyle w:val="BodyText"/>
        <w:spacing w:before="78" w:line="360" w:lineRule="auto"/>
        <w:ind w:left="820" w:right="2719" w:firstLine="0"/>
        <w:jc w:val="left"/>
      </w:pPr>
      <w:r>
        <w:t>24</w:t>
      </w:r>
      <w:r>
        <w:rPr>
          <w:spacing w:val="-6"/>
        </w:rPr>
        <w:t xml:space="preserve"> </w:t>
      </w:r>
      <w:r>
        <w:t>мая:</w:t>
      </w:r>
      <w:r>
        <w:rPr>
          <w:spacing w:val="-7"/>
        </w:rPr>
        <w:t xml:space="preserve"> </w:t>
      </w:r>
      <w:r>
        <w:t>День</w:t>
      </w:r>
      <w:r>
        <w:rPr>
          <w:spacing w:val="-5"/>
        </w:rPr>
        <w:t xml:space="preserve"> </w:t>
      </w:r>
      <w:r>
        <w:t>славянской</w:t>
      </w:r>
      <w:r>
        <w:rPr>
          <w:spacing w:val="-7"/>
        </w:rPr>
        <w:t xml:space="preserve"> </w:t>
      </w:r>
      <w:r>
        <w:t>письменности</w:t>
      </w:r>
      <w:r>
        <w:rPr>
          <w:spacing w:val="-7"/>
        </w:rPr>
        <w:t xml:space="preserve"> </w:t>
      </w:r>
      <w:r>
        <w:t>и</w:t>
      </w:r>
      <w:r>
        <w:rPr>
          <w:spacing w:val="-7"/>
        </w:rPr>
        <w:t xml:space="preserve"> </w:t>
      </w:r>
      <w:r>
        <w:t xml:space="preserve">культуры. </w:t>
      </w:r>
      <w:r>
        <w:rPr>
          <w:spacing w:val="-2"/>
        </w:rPr>
        <w:t>Июнь:</w:t>
      </w:r>
    </w:p>
    <w:p w:rsidR="00CC59FA">
      <w:pPr>
        <w:pStyle w:val="BodyText"/>
        <w:spacing w:before="2" w:line="360" w:lineRule="auto"/>
        <w:ind w:left="819" w:right="6049" w:firstLine="0"/>
        <w:jc w:val="left"/>
      </w:pPr>
      <w:r>
        <w:t>1 июня: День защиты детей;</w:t>
      </w:r>
      <w:r>
        <w:rPr>
          <w:spacing w:val="40"/>
        </w:rPr>
        <w:t xml:space="preserve"> </w:t>
      </w:r>
      <w:r>
        <w:t>6</w:t>
      </w:r>
      <w:r>
        <w:rPr>
          <w:spacing w:val="-8"/>
        </w:rPr>
        <w:t xml:space="preserve"> </w:t>
      </w:r>
      <w:r>
        <w:t>июня:</w:t>
      </w:r>
      <w:r>
        <w:rPr>
          <w:spacing w:val="-9"/>
        </w:rPr>
        <w:t xml:space="preserve"> </w:t>
      </w:r>
      <w:r>
        <w:t>День</w:t>
      </w:r>
      <w:r>
        <w:rPr>
          <w:spacing w:val="-7"/>
        </w:rPr>
        <w:t xml:space="preserve"> </w:t>
      </w:r>
      <w:r>
        <w:t>русского</w:t>
      </w:r>
      <w:r>
        <w:rPr>
          <w:spacing w:val="-8"/>
        </w:rPr>
        <w:t xml:space="preserve"> </w:t>
      </w:r>
      <w:r>
        <w:t>языка; 12 июня: День России;</w:t>
      </w:r>
    </w:p>
    <w:p w:rsidR="00CC59FA">
      <w:pPr>
        <w:pStyle w:val="BodyText"/>
        <w:spacing w:line="360" w:lineRule="auto"/>
        <w:ind w:left="819" w:right="5654" w:firstLine="0"/>
        <w:jc w:val="left"/>
      </w:pPr>
      <w:r>
        <w:t>22</w:t>
      </w:r>
      <w:r>
        <w:rPr>
          <w:spacing w:val="-6"/>
        </w:rPr>
        <w:t xml:space="preserve"> </w:t>
      </w:r>
      <w:r>
        <w:t>июня:</w:t>
      </w:r>
      <w:r>
        <w:rPr>
          <w:spacing w:val="-7"/>
        </w:rPr>
        <w:t xml:space="preserve"> </w:t>
      </w:r>
      <w:r>
        <w:t>День</w:t>
      </w:r>
      <w:r>
        <w:rPr>
          <w:spacing w:val="-9"/>
        </w:rPr>
        <w:t xml:space="preserve"> </w:t>
      </w:r>
      <w:r>
        <w:t>памяти</w:t>
      </w:r>
      <w:r>
        <w:rPr>
          <w:spacing w:val="-7"/>
        </w:rPr>
        <w:t xml:space="preserve"> </w:t>
      </w:r>
      <w:r>
        <w:t>и</w:t>
      </w:r>
      <w:r>
        <w:rPr>
          <w:spacing w:val="-7"/>
        </w:rPr>
        <w:t xml:space="preserve"> </w:t>
      </w:r>
      <w:r>
        <w:t>скорби; 27 июня: День молодежи.</w:t>
      </w:r>
    </w:p>
    <w:p w:rsidR="00CC59FA">
      <w:pPr>
        <w:pStyle w:val="BodyText"/>
        <w:spacing w:before="2"/>
        <w:ind w:left="819" w:firstLine="0"/>
        <w:jc w:val="left"/>
      </w:pPr>
      <w:r>
        <w:rPr>
          <w:spacing w:val="-2"/>
        </w:rPr>
        <w:t>Июль:</w:t>
      </w:r>
    </w:p>
    <w:p w:rsidR="00CC59FA">
      <w:pPr>
        <w:pStyle w:val="BodyText"/>
        <w:spacing w:before="158" w:line="360" w:lineRule="auto"/>
        <w:ind w:left="819" w:right="4057" w:firstLine="0"/>
        <w:jc w:val="left"/>
      </w:pPr>
      <w:r>
        <w:t>8</w:t>
      </w:r>
      <w:r>
        <w:rPr>
          <w:spacing w:val="-5"/>
        </w:rPr>
        <w:t xml:space="preserve"> </w:t>
      </w:r>
      <w:r>
        <w:t>июля:</w:t>
      </w:r>
      <w:r>
        <w:rPr>
          <w:spacing w:val="-7"/>
        </w:rPr>
        <w:t xml:space="preserve"> </w:t>
      </w:r>
      <w:r>
        <w:t>День</w:t>
      </w:r>
      <w:r>
        <w:rPr>
          <w:spacing w:val="-9"/>
        </w:rPr>
        <w:t xml:space="preserve"> </w:t>
      </w:r>
      <w:r>
        <w:t>семьи,</w:t>
      </w:r>
      <w:r>
        <w:rPr>
          <w:spacing w:val="-3"/>
        </w:rPr>
        <w:t xml:space="preserve"> </w:t>
      </w:r>
      <w:r>
        <w:t>любви</w:t>
      </w:r>
      <w:r>
        <w:rPr>
          <w:spacing w:val="-7"/>
        </w:rPr>
        <w:t xml:space="preserve"> </w:t>
      </w:r>
      <w:r>
        <w:t>и</w:t>
      </w:r>
      <w:r>
        <w:rPr>
          <w:spacing w:val="-3"/>
        </w:rPr>
        <w:t xml:space="preserve"> </w:t>
      </w:r>
      <w:r>
        <w:t xml:space="preserve">верности. </w:t>
      </w:r>
      <w:r>
        <w:rPr>
          <w:spacing w:val="-2"/>
        </w:rPr>
        <w:t>Август:</w:t>
      </w:r>
    </w:p>
    <w:p w:rsidR="00CC59FA">
      <w:pPr>
        <w:pStyle w:val="BodyText"/>
        <w:spacing w:before="2"/>
        <w:ind w:left="819" w:firstLine="0"/>
        <w:jc w:val="left"/>
      </w:pPr>
      <w:r>
        <w:t>Вторая</w:t>
      </w:r>
      <w:r>
        <w:rPr>
          <w:spacing w:val="-4"/>
        </w:rPr>
        <w:t xml:space="preserve"> </w:t>
      </w:r>
      <w:r>
        <w:t>суббота</w:t>
      </w:r>
      <w:r>
        <w:rPr>
          <w:spacing w:val="-1"/>
        </w:rPr>
        <w:t xml:space="preserve"> </w:t>
      </w:r>
      <w:r>
        <w:t>августа:</w:t>
      </w:r>
      <w:r>
        <w:rPr>
          <w:spacing w:val="-2"/>
        </w:rPr>
        <w:t xml:space="preserve"> </w:t>
      </w:r>
      <w:r>
        <w:t xml:space="preserve">День </w:t>
      </w:r>
      <w:r>
        <w:rPr>
          <w:spacing w:val="-2"/>
        </w:rPr>
        <w:t>физкультурника;</w:t>
      </w:r>
    </w:p>
    <w:p w:rsidR="00CC59FA">
      <w:pPr>
        <w:pStyle w:val="BodyText"/>
        <w:spacing w:before="162" w:line="357" w:lineRule="auto"/>
        <w:ind w:left="819" w:right="1563" w:firstLine="0"/>
        <w:jc w:val="left"/>
      </w:pPr>
      <w:r>
        <w:t>22</w:t>
      </w:r>
      <w:r>
        <w:rPr>
          <w:spacing w:val="-4"/>
        </w:rPr>
        <w:t xml:space="preserve"> </w:t>
      </w:r>
      <w:r>
        <w:t>августа:</w:t>
      </w:r>
      <w:r>
        <w:rPr>
          <w:spacing w:val="-6"/>
        </w:rPr>
        <w:t xml:space="preserve"> </w:t>
      </w:r>
      <w:r>
        <w:t>День</w:t>
      </w:r>
      <w:r>
        <w:rPr>
          <w:spacing w:val="-8"/>
        </w:rPr>
        <w:t xml:space="preserve"> </w:t>
      </w:r>
      <w:r>
        <w:t>Государственного</w:t>
      </w:r>
      <w:r>
        <w:rPr>
          <w:spacing w:val="-5"/>
        </w:rPr>
        <w:t xml:space="preserve"> </w:t>
      </w:r>
      <w:r>
        <w:t>флага</w:t>
      </w:r>
      <w:r>
        <w:rPr>
          <w:spacing w:val="-5"/>
        </w:rPr>
        <w:t xml:space="preserve"> </w:t>
      </w:r>
      <w:r>
        <w:t>Российской</w:t>
      </w:r>
      <w:r>
        <w:rPr>
          <w:spacing w:val="-6"/>
        </w:rPr>
        <w:t xml:space="preserve"> </w:t>
      </w:r>
      <w:r>
        <w:t>Федерации; 27 августа: День российского кино.</w:t>
      </w:r>
    </w:p>
    <w:sectPr w:rsidSect="00CC59FA">
      <w:pgSz w:w="11910" w:h="16840"/>
      <w:pgMar w:top="1040" w:right="460" w:bottom="740" w:left="1020" w:header="578" w:footer="547"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MT">
    <w:altName w:val="Arial"/>
    <w:charset w:val="01"/>
    <w:family w:val="swiss"/>
    <w:pitch w:val="variable"/>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471">
    <w:pPr>
      <w:pStyle w:val="BodyText"/>
      <w:spacing w:line="14" w:lineRule="auto"/>
      <w:ind w:left="0" w:firstLine="0"/>
      <w:jc w:val="left"/>
      <w:rPr>
        <w:sz w:val="20"/>
      </w:rPr>
    </w:pPr>
    <w:r>
      <w:pict>
        <v:shapetype id="_x0000_t202" coordsize="21600,21600" o:spt="202" path="m,l,21600r21600,l21600,xe">
          <v:stroke joinstyle="miter"/>
          <v:path gradientshapeok="t" o:connecttype="rect"/>
        </v:shapetype>
        <v:shape id="docshape10" o:spid="_x0000_s2050" type="#_x0000_t202" style="height:10.9pt;margin-left:55.6pt;margin-top:803.65pt;mso-position-horizontal-relative:page;mso-position-vertical-relative:page;position:absolute;width:54.8pt;z-index:-251657216" filled="f" stroked="f">
          <v:textbox inset="0,0,0,0">
            <w:txbxContent>
              <w:p w:rsidR="00177471">
                <w:pPr>
                  <w:spacing w:before="13"/>
                  <w:ind w:left="20"/>
                  <w:rPr>
                    <w:sz w:val="16"/>
                  </w:rPr>
                </w:pPr>
                <w:r>
                  <w:rPr>
                    <w:sz w:val="16"/>
                  </w:rPr>
                  <w:t>Программа</w:t>
                </w:r>
                <w:r>
                  <w:rPr>
                    <w:spacing w:val="-4"/>
                    <w:sz w:val="16"/>
                  </w:rPr>
                  <w:t xml:space="preserve"> </w:t>
                </w:r>
                <w:r>
                  <w:rPr>
                    <w:sz w:val="16"/>
                  </w:rPr>
                  <w:t>-</w:t>
                </w:r>
                <w:r>
                  <w:rPr>
                    <w:spacing w:val="-5"/>
                    <w:sz w:val="16"/>
                  </w:rPr>
                  <w:t xml:space="preserve"> 03</w:t>
                </w:r>
              </w:p>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471">
    <w:pPr>
      <w:pStyle w:val="BodyText"/>
      <w:spacing w:line="14" w:lineRule="auto"/>
      <w:ind w:left="0" w:firstLine="0"/>
      <w:jc w:val="left"/>
      <w:rPr>
        <w:sz w:val="20"/>
      </w:rPr>
    </w:pPr>
    <w:r>
      <w:pict>
        <v:shapetype id="_x0000_t202" coordsize="21600,21600" o:spt="202" path="m,l,21600r21600,l21600,xe">
          <v:stroke joinstyle="miter"/>
          <v:path gradientshapeok="t" o:connecttype="rect"/>
        </v:shapetype>
        <v:shape id="docshape18" o:spid="_x0000_s2051" type="#_x0000_t202" style="height:10.9pt;margin-left:62.8pt;margin-top:557.05pt;mso-position-horizontal-relative:page;mso-position-vertical-relative:page;position:absolute;width:54.8pt;z-index:-251656192" filled="f" stroked="f">
          <v:textbox inset="0,0,0,0">
            <w:txbxContent>
              <w:p w:rsidR="00177471">
                <w:pPr>
                  <w:spacing w:before="13"/>
                  <w:ind w:left="20"/>
                  <w:rPr>
                    <w:sz w:val="16"/>
                  </w:rPr>
                </w:pPr>
                <w:r>
                  <w:rPr>
                    <w:sz w:val="16"/>
                  </w:rPr>
                  <w:t>Программа</w:t>
                </w:r>
                <w:r>
                  <w:rPr>
                    <w:spacing w:val="-4"/>
                    <w:sz w:val="16"/>
                  </w:rPr>
                  <w:t xml:space="preserve"> </w:t>
                </w:r>
                <w:r>
                  <w:rPr>
                    <w:sz w:val="16"/>
                  </w:rPr>
                  <w:t>-</w:t>
                </w:r>
                <w:r>
                  <w:rPr>
                    <w:spacing w:val="-5"/>
                    <w:sz w:val="16"/>
                  </w:rPr>
                  <w:t xml:space="preserve"> 03</w:t>
                </w:r>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471">
    <w:pPr>
      <w:pStyle w:val="BodyText"/>
      <w:spacing w:line="14" w:lineRule="auto"/>
      <w:ind w:left="0" w:firstLine="0"/>
      <w:jc w:val="left"/>
      <w:rPr>
        <w:sz w:val="20"/>
      </w:rPr>
    </w:pPr>
    <w:r>
      <w:pict>
        <v:shapetype id="_x0000_t202" coordsize="21600,21600" o:spt="202" path="m,l,21600r21600,l21600,xe">
          <v:stroke joinstyle="miter"/>
          <v:path gradientshapeok="t" o:connecttype="rect"/>
        </v:shapetype>
        <v:shape id="docshape20" o:spid="_x0000_s2053" type="#_x0000_t202" style="height:10.9pt;margin-left:62.8pt;margin-top:557.05pt;mso-position-horizontal-relative:page;mso-position-vertical-relative:page;position:absolute;width:54.8pt;z-index:-251654144" filled="f" stroked="f">
          <v:textbox inset="0,0,0,0">
            <w:txbxContent>
              <w:p w:rsidR="00177471">
                <w:pPr>
                  <w:spacing w:before="13"/>
                  <w:ind w:left="20"/>
                  <w:rPr>
                    <w:sz w:val="16"/>
                  </w:rPr>
                </w:pPr>
                <w:r>
                  <w:rPr>
                    <w:sz w:val="16"/>
                  </w:rPr>
                  <w:t>Программа</w:t>
                </w:r>
                <w:r>
                  <w:rPr>
                    <w:spacing w:val="-4"/>
                    <w:sz w:val="16"/>
                  </w:rPr>
                  <w:t xml:space="preserve"> </w:t>
                </w:r>
                <w:r>
                  <w:rPr>
                    <w:sz w:val="16"/>
                  </w:rPr>
                  <w:t>-</w:t>
                </w:r>
                <w:r>
                  <w:rPr>
                    <w:spacing w:val="-5"/>
                    <w:sz w:val="16"/>
                  </w:rPr>
                  <w:t xml:space="preserve"> 03</w:t>
                </w:r>
              </w:p>
            </w:txbxContent>
          </v:textbox>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471">
    <w:pPr>
      <w:pStyle w:val="BodyText"/>
      <w:spacing w:line="14" w:lineRule="auto"/>
      <w:ind w:left="0" w:firstLine="0"/>
      <w:jc w:val="left"/>
      <w:rPr>
        <w:sz w:val="20"/>
      </w:rPr>
    </w:pPr>
    <w:r>
      <w:pict>
        <v:shapetype id="_x0000_t202" coordsize="21600,21600" o:spt="202" path="m,l,21600r21600,l21600,xe">
          <v:stroke joinstyle="miter"/>
          <v:path gradientshapeok="t" o:connecttype="rect"/>
        </v:shapetype>
        <v:shape id="docshape21" o:spid="_x0000_s2054" type="#_x0000_t202" style="height:10.9pt;margin-left:55.6pt;margin-top:803.65pt;mso-position-horizontal-relative:page;mso-position-vertical-relative:page;position:absolute;width:54.8pt;z-index:-251653120" filled="f" stroked="f">
          <v:textbox inset="0,0,0,0">
            <w:txbxContent>
              <w:p w:rsidR="00177471">
                <w:pPr>
                  <w:spacing w:before="13"/>
                  <w:ind w:left="20"/>
                  <w:rPr>
                    <w:sz w:val="16"/>
                  </w:rPr>
                </w:pPr>
                <w:r>
                  <w:rPr>
                    <w:sz w:val="16"/>
                  </w:rPr>
                  <w:t>Программа</w:t>
                </w:r>
                <w:r>
                  <w:rPr>
                    <w:spacing w:val="-4"/>
                    <w:sz w:val="16"/>
                  </w:rPr>
                  <w:t xml:space="preserve"> </w:t>
                </w:r>
                <w:r>
                  <w:rPr>
                    <w:sz w:val="16"/>
                  </w:rPr>
                  <w:t>-</w:t>
                </w:r>
                <w:r>
                  <w:rPr>
                    <w:spacing w:val="-5"/>
                    <w:sz w:val="16"/>
                  </w:rPr>
                  <w:t xml:space="preserve"> 03</w:t>
                </w:r>
              </w:p>
            </w:txbxContent>
          </v:textbox>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471">
    <w:pPr>
      <w:pStyle w:val="BodyText"/>
      <w:spacing w:line="14" w:lineRule="auto"/>
      <w:ind w:left="0" w:firstLine="0"/>
      <w:jc w:val="left"/>
      <w:rPr>
        <w:sz w:val="20"/>
      </w:rPr>
    </w:pPr>
    <w:r>
      <w:pict>
        <v:shapetype id="_x0000_t202" coordsize="21600,21600" o:spt="202" path="m,l,21600r21600,l21600,xe">
          <v:stroke joinstyle="miter"/>
          <v:path gradientshapeok="t" o:connecttype="rect"/>
        </v:shapetype>
        <v:shape id="docshape23" o:spid="_x0000_s2056" type="#_x0000_t202" style="height:10.9pt;margin-left:55.6pt;margin-top:803.65pt;mso-position-horizontal-relative:page;mso-position-vertical-relative:page;position:absolute;width:54.8pt;z-index:-251651072" filled="f" stroked="f">
          <v:textbox inset="0,0,0,0">
            <w:txbxContent>
              <w:p w:rsidR="00177471">
                <w:pPr>
                  <w:spacing w:before="13"/>
                  <w:ind w:left="20"/>
                  <w:rPr>
                    <w:sz w:val="16"/>
                  </w:rPr>
                </w:pPr>
                <w:r>
                  <w:rPr>
                    <w:sz w:val="16"/>
                  </w:rPr>
                  <w:t>Программа</w:t>
                </w:r>
                <w:r>
                  <w:rPr>
                    <w:spacing w:val="-4"/>
                    <w:sz w:val="16"/>
                  </w:rPr>
                  <w:t xml:space="preserve"> </w:t>
                </w:r>
                <w:r>
                  <w:rPr>
                    <w:sz w:val="16"/>
                  </w:rPr>
                  <w:t>-</w:t>
                </w:r>
                <w:r>
                  <w:rPr>
                    <w:spacing w:val="-5"/>
                    <w:sz w:val="16"/>
                  </w:rPr>
                  <w:t xml:space="preserve"> 03</w:t>
                </w:r>
              </w:p>
            </w:txbxContent>
          </v:textbox>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471">
    <w:pPr>
      <w:pStyle w:val="BodyText"/>
      <w:spacing w:line="14" w:lineRule="auto"/>
      <w:ind w:left="0" w:firstLine="0"/>
      <w:jc w:val="left"/>
      <w:rPr>
        <w:sz w:val="20"/>
      </w:rPr>
    </w:pPr>
    <w:r>
      <w:pict>
        <v:shapetype id="_x0000_t202" coordsize="21600,21600" o:spt="202" path="m,l,21600r21600,l21600,xe">
          <v:stroke joinstyle="miter"/>
          <v:path gradientshapeok="t" o:connecttype="rect"/>
        </v:shapetype>
        <v:shape id="docshape9" o:spid="_x0000_s2049" type="#_x0000_t202" style="height:15.3pt;margin-left:299.8pt;margin-top:27.9pt;mso-position-horizontal-relative:page;mso-position-vertical-relative:page;position:absolute;width:25pt;z-index:-251658240" filled="f" stroked="f">
          <v:textbox inset="0,0,0,0">
            <w:txbxContent>
              <w:p w:rsidR="00177471">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731AC8">
                  <w:rPr>
                    <w:noProof/>
                    <w:spacing w:val="-5"/>
                    <w:sz w:val="24"/>
                  </w:rPr>
                  <w:t>3</w:t>
                </w:r>
                <w:r>
                  <w:rPr>
                    <w:spacing w:val="-5"/>
                    <w:sz w:val="24"/>
                  </w:rPr>
                  <w:fldChar w:fldCharType="end"/>
                </w:r>
              </w:p>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471">
    <w:pPr>
      <w:pStyle w:val="BodyText"/>
      <w:spacing w:line="14" w:lineRule="auto"/>
      <w:ind w:left="0" w:firstLine="0"/>
      <w:jc w:val="left"/>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471">
    <w:pPr>
      <w:pStyle w:val="BodyText"/>
      <w:spacing w:line="14" w:lineRule="auto"/>
      <w:ind w:left="0" w:firstLine="0"/>
      <w:jc w:val="left"/>
      <w:rPr>
        <w:sz w:val="20"/>
      </w:rPr>
    </w:pPr>
    <w:r>
      <w:pict>
        <v:shapetype id="_x0000_t202" coordsize="21600,21600" o:spt="202" path="m,l,21600r21600,l21600,xe">
          <v:stroke joinstyle="miter"/>
          <v:path gradientshapeok="t" o:connecttype="rect"/>
        </v:shapetype>
        <v:shape id="docshape19" o:spid="_x0000_s2052" type="#_x0000_t202" style="height:15.3pt;margin-left:412.6pt;margin-top:27.9pt;mso-position-horizontal-relative:page;mso-position-vertical-relative:page;position:absolute;width:25pt;z-index:-251655168" filled="f" stroked="f">
          <v:textbox inset="0,0,0,0">
            <w:txbxContent>
              <w:p w:rsidR="00177471">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noProof/>
                    <w:spacing w:val="-5"/>
                    <w:sz w:val="24"/>
                  </w:rPr>
                  <w:t>920</w:t>
                </w:r>
                <w:r>
                  <w:rPr>
                    <w:spacing w:val="-5"/>
                    <w:sz w:val="24"/>
                  </w:rPr>
                  <w:fldChar w:fldCharType="end"/>
                </w:r>
              </w:p>
            </w:txbxContent>
          </v:textbox>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471">
    <w:pPr>
      <w:pStyle w:val="BodyText"/>
      <w:spacing w:line="14" w:lineRule="auto"/>
      <w:ind w:left="0" w:firstLine="0"/>
      <w:jc w:val="left"/>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471">
    <w:pPr>
      <w:pStyle w:val="BodyText"/>
      <w:spacing w:line="14" w:lineRule="auto"/>
      <w:ind w:left="0" w:firstLine="0"/>
      <w:jc w:val="left"/>
      <w:rPr>
        <w:sz w:val="20"/>
      </w:rPr>
    </w:pPr>
    <w:r>
      <w:pict>
        <v:shapetype id="_x0000_t202" coordsize="21600,21600" o:spt="202" path="m,l,21600r21600,l21600,xe">
          <v:stroke joinstyle="miter"/>
          <v:path gradientshapeok="t" o:connecttype="rect"/>
        </v:shapetype>
        <v:shape id="docshape22" o:spid="_x0000_s2055" type="#_x0000_t202" style="height:15.3pt;margin-left:299.8pt;margin-top:27.9pt;mso-position-horizontal-relative:page;mso-position-vertical-relative:page;position:absolute;width:25pt;z-index:-251652096" filled="f" stroked="f">
          <v:textbox inset="0,0,0,0">
            <w:txbxContent>
              <w:p w:rsidR="00177471">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noProof/>
                    <w:spacing w:val="-5"/>
                    <w:sz w:val="24"/>
                  </w:rPr>
                  <w:t>935</w:t>
                </w:r>
                <w:r>
                  <w:rPr>
                    <w:spacing w:val="-5"/>
                    <w:sz w:val="24"/>
                  </w:rPr>
                  <w:fldChar w:fldCharType="end"/>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9255C"/>
    <w:multiLevelType w:val="multilevel"/>
    <w:tmpl w:val="129EA09A"/>
    <w:lvl w:ilvl="0">
      <w:start w:val="36"/>
      <w:numFmt w:val="decimal"/>
      <w:lvlText w:val="%1"/>
      <w:lvlJc w:val="left"/>
      <w:pPr>
        <w:ind w:left="2132" w:hanging="1273"/>
        <w:jc w:val="left"/>
      </w:pPr>
      <w:rPr>
        <w:rFonts w:hint="default"/>
        <w:lang w:val="ru-RU" w:eastAsia="en-US" w:bidi="ar-SA"/>
      </w:rPr>
    </w:lvl>
    <w:lvl w:ilvl="1">
      <w:start w:val="7"/>
      <w:numFmt w:val="decimal"/>
      <w:lvlText w:val="%1.%2"/>
      <w:lvlJc w:val="left"/>
      <w:pPr>
        <w:ind w:left="2132" w:hanging="1273"/>
        <w:jc w:val="left"/>
      </w:pPr>
      <w:rPr>
        <w:rFonts w:hint="default"/>
        <w:lang w:val="ru-RU" w:eastAsia="en-US" w:bidi="ar-SA"/>
      </w:rPr>
    </w:lvl>
    <w:lvl w:ilvl="2">
      <w:start w:val="3"/>
      <w:numFmt w:val="decimal"/>
      <w:lvlText w:val="%1.%2.%3"/>
      <w:lvlJc w:val="left"/>
      <w:pPr>
        <w:ind w:left="2132" w:hanging="1273"/>
        <w:jc w:val="left"/>
      </w:pPr>
      <w:rPr>
        <w:rFonts w:hint="default"/>
        <w:lang w:val="ru-RU" w:eastAsia="en-US" w:bidi="ar-SA"/>
      </w:rPr>
    </w:lvl>
    <w:lvl w:ilvl="3">
      <w:start w:val="2"/>
      <w:numFmt w:val="decimal"/>
      <w:lvlText w:val="%1.%2.%3.%4"/>
      <w:lvlJc w:val="left"/>
      <w:pPr>
        <w:ind w:left="2132" w:hanging="1273"/>
        <w:jc w:val="left"/>
      </w:pPr>
      <w:rPr>
        <w:rFonts w:hint="default"/>
        <w:lang w:val="ru-RU" w:eastAsia="en-US" w:bidi="ar-SA"/>
      </w:rPr>
    </w:lvl>
    <w:lvl w:ilvl="4">
      <w:start w:val="5"/>
      <w:numFmt w:val="decimal"/>
      <w:lvlText w:val="%1.%2.%3.%4.%5."/>
      <w:lvlJc w:val="left"/>
      <w:pPr>
        <w:ind w:left="2132" w:hanging="127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start w:val="0"/>
      <w:numFmt w:val="bullet"/>
      <w:lvlText w:val="•"/>
      <w:lvlJc w:val="left"/>
      <w:pPr>
        <w:ind w:left="6334" w:hanging="1273"/>
      </w:pPr>
      <w:rPr>
        <w:rFonts w:hint="default"/>
        <w:lang w:val="ru-RU" w:eastAsia="en-US" w:bidi="ar-SA"/>
      </w:rPr>
    </w:lvl>
    <w:lvl w:ilvl="6">
      <w:start w:val="0"/>
      <w:numFmt w:val="bullet"/>
      <w:lvlText w:val="•"/>
      <w:lvlJc w:val="left"/>
      <w:pPr>
        <w:ind w:left="7172" w:hanging="1273"/>
      </w:pPr>
      <w:rPr>
        <w:rFonts w:hint="default"/>
        <w:lang w:val="ru-RU" w:eastAsia="en-US" w:bidi="ar-SA"/>
      </w:rPr>
    </w:lvl>
    <w:lvl w:ilvl="7">
      <w:start w:val="0"/>
      <w:numFmt w:val="bullet"/>
      <w:lvlText w:val="•"/>
      <w:lvlJc w:val="left"/>
      <w:pPr>
        <w:ind w:left="8011" w:hanging="1273"/>
      </w:pPr>
      <w:rPr>
        <w:rFonts w:hint="default"/>
        <w:lang w:val="ru-RU" w:eastAsia="en-US" w:bidi="ar-SA"/>
      </w:rPr>
    </w:lvl>
    <w:lvl w:ilvl="8">
      <w:start w:val="0"/>
      <w:numFmt w:val="bullet"/>
      <w:lvlText w:val="•"/>
      <w:lvlJc w:val="left"/>
      <w:pPr>
        <w:ind w:left="8850" w:hanging="1273"/>
      </w:pPr>
      <w:rPr>
        <w:rFonts w:hint="default"/>
        <w:lang w:val="ru-RU" w:eastAsia="en-US" w:bidi="ar-SA"/>
      </w:rPr>
    </w:lvl>
  </w:abstractNum>
  <w:abstractNum w:abstractNumId="1">
    <w:nsid w:val="034C23CD"/>
    <w:multiLevelType w:val="multilevel"/>
    <w:tmpl w:val="D0BA1458"/>
    <w:lvl w:ilvl="0">
      <w:start w:val="163"/>
      <w:numFmt w:val="decimal"/>
      <w:lvlText w:val="%1"/>
      <w:lvlJc w:val="left"/>
      <w:pPr>
        <w:ind w:left="1982" w:hanging="1124"/>
        <w:jc w:val="left"/>
      </w:pPr>
      <w:rPr>
        <w:rFonts w:hint="default"/>
        <w:lang w:val="ru-RU" w:eastAsia="en-US" w:bidi="ar-SA"/>
      </w:rPr>
    </w:lvl>
    <w:lvl w:ilvl="1">
      <w:start w:val="10"/>
      <w:numFmt w:val="decimal"/>
      <w:lvlText w:val="%1.%2"/>
      <w:lvlJc w:val="left"/>
      <w:pPr>
        <w:ind w:left="1982" w:hanging="1124"/>
        <w:jc w:val="left"/>
      </w:pPr>
      <w:rPr>
        <w:rFonts w:hint="default"/>
        <w:lang w:val="ru-RU" w:eastAsia="en-US" w:bidi="ar-SA"/>
      </w:rPr>
    </w:lvl>
    <w:lvl w:ilvl="2">
      <w:start w:val="2"/>
      <w:numFmt w:val="decimal"/>
      <w:lvlText w:val="%1.%2.%3."/>
      <w:lvlJc w:val="left"/>
      <w:pPr>
        <w:ind w:left="1982" w:hanging="112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1"/>
      <w:numFmt w:val="decimal"/>
      <w:lvlText w:val="%1.%2.%3.%4."/>
      <w:lvlJc w:val="left"/>
      <w:pPr>
        <w:ind w:left="2190" w:hanging="133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start w:val="1"/>
      <w:numFmt w:val="decimal"/>
      <w:lvlText w:val="%1.%2.%3.%4.%5."/>
      <w:lvlJc w:val="left"/>
      <w:pPr>
        <w:ind w:left="152" w:hanging="1544"/>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5">
      <w:start w:val="0"/>
      <w:numFmt w:val="bullet"/>
      <w:lvlText w:val="•"/>
      <w:lvlJc w:val="left"/>
      <w:pPr>
        <w:ind w:left="5323" w:hanging="1544"/>
      </w:pPr>
      <w:rPr>
        <w:rFonts w:hint="default"/>
        <w:lang w:val="ru-RU" w:eastAsia="en-US" w:bidi="ar-SA"/>
      </w:rPr>
    </w:lvl>
    <w:lvl w:ilvl="6">
      <w:start w:val="0"/>
      <w:numFmt w:val="bullet"/>
      <w:lvlText w:val="•"/>
      <w:lvlJc w:val="left"/>
      <w:pPr>
        <w:ind w:left="6364" w:hanging="1544"/>
      </w:pPr>
      <w:rPr>
        <w:rFonts w:hint="default"/>
        <w:lang w:val="ru-RU" w:eastAsia="en-US" w:bidi="ar-SA"/>
      </w:rPr>
    </w:lvl>
    <w:lvl w:ilvl="7">
      <w:start w:val="0"/>
      <w:numFmt w:val="bullet"/>
      <w:lvlText w:val="•"/>
      <w:lvlJc w:val="left"/>
      <w:pPr>
        <w:ind w:left="7405" w:hanging="1544"/>
      </w:pPr>
      <w:rPr>
        <w:rFonts w:hint="default"/>
        <w:lang w:val="ru-RU" w:eastAsia="en-US" w:bidi="ar-SA"/>
      </w:rPr>
    </w:lvl>
    <w:lvl w:ilvl="8">
      <w:start w:val="0"/>
      <w:numFmt w:val="bullet"/>
      <w:lvlText w:val="•"/>
      <w:lvlJc w:val="left"/>
      <w:pPr>
        <w:ind w:left="8446" w:hanging="1544"/>
      </w:pPr>
      <w:rPr>
        <w:rFonts w:hint="default"/>
        <w:lang w:val="ru-RU" w:eastAsia="en-US" w:bidi="ar-SA"/>
      </w:rPr>
    </w:lvl>
  </w:abstractNum>
  <w:abstractNum w:abstractNumId="2">
    <w:nsid w:val="036A378A"/>
    <w:multiLevelType w:val="hybridMultilevel"/>
    <w:tmpl w:val="AC42E41E"/>
    <w:lvl w:ilvl="0">
      <w:start w:val="0"/>
      <w:numFmt w:val="bullet"/>
      <w:lvlText w:val="□"/>
      <w:lvlJc w:val="left"/>
      <w:pPr>
        <w:ind w:left="447" w:hanging="408"/>
      </w:pPr>
      <w:rPr>
        <w:rFonts w:ascii="Segoe UI Symbol" w:eastAsia="Segoe UI Symbol" w:hAnsi="Segoe UI Symbol" w:cs="Segoe UI Symbol" w:hint="default"/>
        <w:b w:val="0"/>
        <w:bCs w:val="0"/>
        <w:i w:val="0"/>
        <w:iCs w:val="0"/>
        <w:spacing w:val="0"/>
        <w:w w:val="74"/>
        <w:sz w:val="28"/>
        <w:szCs w:val="28"/>
        <w:lang w:val="ru-RU" w:eastAsia="en-US" w:bidi="ar-SA"/>
      </w:rPr>
    </w:lvl>
    <w:lvl w:ilvl="1">
      <w:start w:val="0"/>
      <w:numFmt w:val="bullet"/>
      <w:lvlText w:val="•"/>
      <w:lvlJc w:val="left"/>
      <w:pPr>
        <w:ind w:left="1448" w:hanging="408"/>
      </w:pPr>
      <w:rPr>
        <w:rFonts w:hint="default"/>
        <w:lang w:val="ru-RU" w:eastAsia="en-US" w:bidi="ar-SA"/>
      </w:rPr>
    </w:lvl>
    <w:lvl w:ilvl="2">
      <w:start w:val="0"/>
      <w:numFmt w:val="bullet"/>
      <w:lvlText w:val="•"/>
      <w:lvlJc w:val="left"/>
      <w:pPr>
        <w:ind w:left="2457" w:hanging="408"/>
      </w:pPr>
      <w:rPr>
        <w:rFonts w:hint="default"/>
        <w:lang w:val="ru-RU" w:eastAsia="en-US" w:bidi="ar-SA"/>
      </w:rPr>
    </w:lvl>
    <w:lvl w:ilvl="3">
      <w:start w:val="0"/>
      <w:numFmt w:val="bullet"/>
      <w:lvlText w:val="•"/>
      <w:lvlJc w:val="left"/>
      <w:pPr>
        <w:ind w:left="3466" w:hanging="408"/>
      </w:pPr>
      <w:rPr>
        <w:rFonts w:hint="default"/>
        <w:lang w:val="ru-RU" w:eastAsia="en-US" w:bidi="ar-SA"/>
      </w:rPr>
    </w:lvl>
    <w:lvl w:ilvl="4">
      <w:start w:val="0"/>
      <w:numFmt w:val="bullet"/>
      <w:lvlText w:val="•"/>
      <w:lvlJc w:val="left"/>
      <w:pPr>
        <w:ind w:left="4475" w:hanging="408"/>
      </w:pPr>
      <w:rPr>
        <w:rFonts w:hint="default"/>
        <w:lang w:val="ru-RU" w:eastAsia="en-US" w:bidi="ar-SA"/>
      </w:rPr>
    </w:lvl>
    <w:lvl w:ilvl="5">
      <w:start w:val="0"/>
      <w:numFmt w:val="bullet"/>
      <w:lvlText w:val="•"/>
      <w:lvlJc w:val="left"/>
      <w:pPr>
        <w:ind w:left="5484" w:hanging="408"/>
      </w:pPr>
      <w:rPr>
        <w:rFonts w:hint="default"/>
        <w:lang w:val="ru-RU" w:eastAsia="en-US" w:bidi="ar-SA"/>
      </w:rPr>
    </w:lvl>
    <w:lvl w:ilvl="6">
      <w:start w:val="0"/>
      <w:numFmt w:val="bullet"/>
      <w:lvlText w:val="•"/>
      <w:lvlJc w:val="left"/>
      <w:pPr>
        <w:ind w:left="6492" w:hanging="408"/>
      </w:pPr>
      <w:rPr>
        <w:rFonts w:hint="default"/>
        <w:lang w:val="ru-RU" w:eastAsia="en-US" w:bidi="ar-SA"/>
      </w:rPr>
    </w:lvl>
    <w:lvl w:ilvl="7">
      <w:start w:val="0"/>
      <w:numFmt w:val="bullet"/>
      <w:lvlText w:val="•"/>
      <w:lvlJc w:val="left"/>
      <w:pPr>
        <w:ind w:left="7501" w:hanging="408"/>
      </w:pPr>
      <w:rPr>
        <w:rFonts w:hint="default"/>
        <w:lang w:val="ru-RU" w:eastAsia="en-US" w:bidi="ar-SA"/>
      </w:rPr>
    </w:lvl>
    <w:lvl w:ilvl="8">
      <w:start w:val="0"/>
      <w:numFmt w:val="bullet"/>
      <w:lvlText w:val="•"/>
      <w:lvlJc w:val="left"/>
      <w:pPr>
        <w:ind w:left="8510" w:hanging="408"/>
      </w:pPr>
      <w:rPr>
        <w:rFonts w:hint="default"/>
        <w:lang w:val="ru-RU" w:eastAsia="en-US" w:bidi="ar-SA"/>
      </w:rPr>
    </w:lvl>
  </w:abstractNum>
  <w:abstractNum w:abstractNumId="3">
    <w:nsid w:val="050003FF"/>
    <w:multiLevelType w:val="multilevel"/>
    <w:tmpl w:val="C634479E"/>
    <w:lvl w:ilvl="0">
      <w:start w:val="36"/>
      <w:numFmt w:val="decimal"/>
      <w:lvlText w:val="%1"/>
      <w:lvlJc w:val="left"/>
      <w:pPr>
        <w:ind w:left="1491" w:hanging="632"/>
        <w:jc w:val="left"/>
      </w:pPr>
      <w:rPr>
        <w:rFonts w:hint="default"/>
        <w:lang w:val="ru-RU" w:eastAsia="en-US" w:bidi="ar-SA"/>
      </w:rPr>
    </w:lvl>
    <w:lvl w:ilvl="1">
      <w:start w:val="2"/>
      <w:numFmt w:val="decimal"/>
      <w:lvlText w:val="%1.%2."/>
      <w:lvlJc w:val="left"/>
      <w:pPr>
        <w:ind w:left="1491" w:hanging="63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1.%2.%3."/>
      <w:lvlJc w:val="left"/>
      <w:pPr>
        <w:ind w:left="151" w:hanging="84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1"/>
      <w:numFmt w:val="decimal"/>
      <w:lvlText w:val="%1.%2.%3.%4."/>
      <w:lvlJc w:val="left"/>
      <w:pPr>
        <w:ind w:left="1919" w:hanging="106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4">
      <w:start w:val="1"/>
      <w:numFmt w:val="decimal"/>
      <w:lvlText w:val="%1.%2.%3.%4.%5."/>
      <w:lvlJc w:val="left"/>
      <w:pPr>
        <w:ind w:left="2132" w:hanging="127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start w:val="0"/>
      <w:numFmt w:val="bullet"/>
      <w:lvlText w:val="•"/>
      <w:lvlJc w:val="left"/>
      <w:pPr>
        <w:ind w:left="3538" w:hanging="1273"/>
      </w:pPr>
      <w:rPr>
        <w:rFonts w:hint="default"/>
        <w:lang w:val="ru-RU" w:eastAsia="en-US" w:bidi="ar-SA"/>
      </w:rPr>
    </w:lvl>
    <w:lvl w:ilvl="6">
      <w:start w:val="0"/>
      <w:numFmt w:val="bullet"/>
      <w:lvlText w:val="•"/>
      <w:lvlJc w:val="left"/>
      <w:pPr>
        <w:ind w:left="4936" w:hanging="1273"/>
      </w:pPr>
      <w:rPr>
        <w:rFonts w:hint="default"/>
        <w:lang w:val="ru-RU" w:eastAsia="en-US" w:bidi="ar-SA"/>
      </w:rPr>
    </w:lvl>
    <w:lvl w:ilvl="7">
      <w:start w:val="0"/>
      <w:numFmt w:val="bullet"/>
      <w:lvlText w:val="•"/>
      <w:lvlJc w:val="left"/>
      <w:pPr>
        <w:ind w:left="6334" w:hanging="1273"/>
      </w:pPr>
      <w:rPr>
        <w:rFonts w:hint="default"/>
        <w:lang w:val="ru-RU" w:eastAsia="en-US" w:bidi="ar-SA"/>
      </w:rPr>
    </w:lvl>
    <w:lvl w:ilvl="8">
      <w:start w:val="0"/>
      <w:numFmt w:val="bullet"/>
      <w:lvlText w:val="•"/>
      <w:lvlJc w:val="left"/>
      <w:pPr>
        <w:ind w:left="7732" w:hanging="1273"/>
      </w:pPr>
      <w:rPr>
        <w:rFonts w:hint="default"/>
        <w:lang w:val="ru-RU" w:eastAsia="en-US" w:bidi="ar-SA"/>
      </w:rPr>
    </w:lvl>
  </w:abstractNum>
  <w:abstractNum w:abstractNumId="4">
    <w:nsid w:val="05565765"/>
    <w:multiLevelType w:val="hybridMultilevel"/>
    <w:tmpl w:val="018EE226"/>
    <w:lvl w:ilvl="0">
      <w:start w:val="0"/>
      <w:numFmt w:val="bullet"/>
      <w:lvlText w:val="□"/>
      <w:lvlJc w:val="left"/>
      <w:pPr>
        <w:ind w:left="447" w:hanging="408"/>
      </w:pPr>
      <w:rPr>
        <w:rFonts w:ascii="Segoe UI Symbol" w:eastAsia="Segoe UI Symbol" w:hAnsi="Segoe UI Symbol" w:cs="Segoe UI Symbol" w:hint="default"/>
        <w:b w:val="0"/>
        <w:bCs w:val="0"/>
        <w:i w:val="0"/>
        <w:iCs w:val="0"/>
        <w:spacing w:val="0"/>
        <w:w w:val="74"/>
        <w:sz w:val="28"/>
        <w:szCs w:val="28"/>
        <w:lang w:val="ru-RU" w:eastAsia="en-US" w:bidi="ar-SA"/>
      </w:rPr>
    </w:lvl>
    <w:lvl w:ilvl="1">
      <w:start w:val="0"/>
      <w:numFmt w:val="bullet"/>
      <w:lvlText w:val="•"/>
      <w:lvlJc w:val="left"/>
      <w:pPr>
        <w:ind w:left="1448" w:hanging="408"/>
      </w:pPr>
      <w:rPr>
        <w:rFonts w:hint="default"/>
        <w:lang w:val="ru-RU" w:eastAsia="en-US" w:bidi="ar-SA"/>
      </w:rPr>
    </w:lvl>
    <w:lvl w:ilvl="2">
      <w:start w:val="0"/>
      <w:numFmt w:val="bullet"/>
      <w:lvlText w:val="•"/>
      <w:lvlJc w:val="left"/>
      <w:pPr>
        <w:ind w:left="2457" w:hanging="408"/>
      </w:pPr>
      <w:rPr>
        <w:rFonts w:hint="default"/>
        <w:lang w:val="ru-RU" w:eastAsia="en-US" w:bidi="ar-SA"/>
      </w:rPr>
    </w:lvl>
    <w:lvl w:ilvl="3">
      <w:start w:val="0"/>
      <w:numFmt w:val="bullet"/>
      <w:lvlText w:val="•"/>
      <w:lvlJc w:val="left"/>
      <w:pPr>
        <w:ind w:left="3466" w:hanging="408"/>
      </w:pPr>
      <w:rPr>
        <w:rFonts w:hint="default"/>
        <w:lang w:val="ru-RU" w:eastAsia="en-US" w:bidi="ar-SA"/>
      </w:rPr>
    </w:lvl>
    <w:lvl w:ilvl="4">
      <w:start w:val="0"/>
      <w:numFmt w:val="bullet"/>
      <w:lvlText w:val="•"/>
      <w:lvlJc w:val="left"/>
      <w:pPr>
        <w:ind w:left="4475" w:hanging="408"/>
      </w:pPr>
      <w:rPr>
        <w:rFonts w:hint="default"/>
        <w:lang w:val="ru-RU" w:eastAsia="en-US" w:bidi="ar-SA"/>
      </w:rPr>
    </w:lvl>
    <w:lvl w:ilvl="5">
      <w:start w:val="0"/>
      <w:numFmt w:val="bullet"/>
      <w:lvlText w:val="•"/>
      <w:lvlJc w:val="left"/>
      <w:pPr>
        <w:ind w:left="5484" w:hanging="408"/>
      </w:pPr>
      <w:rPr>
        <w:rFonts w:hint="default"/>
        <w:lang w:val="ru-RU" w:eastAsia="en-US" w:bidi="ar-SA"/>
      </w:rPr>
    </w:lvl>
    <w:lvl w:ilvl="6">
      <w:start w:val="0"/>
      <w:numFmt w:val="bullet"/>
      <w:lvlText w:val="•"/>
      <w:lvlJc w:val="left"/>
      <w:pPr>
        <w:ind w:left="6492" w:hanging="408"/>
      </w:pPr>
      <w:rPr>
        <w:rFonts w:hint="default"/>
        <w:lang w:val="ru-RU" w:eastAsia="en-US" w:bidi="ar-SA"/>
      </w:rPr>
    </w:lvl>
    <w:lvl w:ilvl="7">
      <w:start w:val="0"/>
      <w:numFmt w:val="bullet"/>
      <w:lvlText w:val="•"/>
      <w:lvlJc w:val="left"/>
      <w:pPr>
        <w:ind w:left="7501" w:hanging="408"/>
      </w:pPr>
      <w:rPr>
        <w:rFonts w:hint="default"/>
        <w:lang w:val="ru-RU" w:eastAsia="en-US" w:bidi="ar-SA"/>
      </w:rPr>
    </w:lvl>
    <w:lvl w:ilvl="8">
      <w:start w:val="0"/>
      <w:numFmt w:val="bullet"/>
      <w:lvlText w:val="•"/>
      <w:lvlJc w:val="left"/>
      <w:pPr>
        <w:ind w:left="8510" w:hanging="408"/>
      </w:pPr>
      <w:rPr>
        <w:rFonts w:hint="default"/>
        <w:lang w:val="ru-RU" w:eastAsia="en-US" w:bidi="ar-SA"/>
      </w:rPr>
    </w:lvl>
  </w:abstractNum>
  <w:abstractNum w:abstractNumId="5">
    <w:nsid w:val="072A0EA3"/>
    <w:multiLevelType w:val="hybridMultilevel"/>
    <w:tmpl w:val="8C74C42E"/>
    <w:lvl w:ilvl="0">
      <w:start w:val="0"/>
      <w:numFmt w:val="bullet"/>
      <w:lvlText w:val="-"/>
      <w:lvlJc w:val="left"/>
      <w:pPr>
        <w:ind w:left="1864" w:hanging="361"/>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2726" w:hanging="361"/>
      </w:pPr>
      <w:rPr>
        <w:rFonts w:hint="default"/>
        <w:lang w:val="ru-RU" w:eastAsia="en-US" w:bidi="ar-SA"/>
      </w:rPr>
    </w:lvl>
    <w:lvl w:ilvl="2">
      <w:start w:val="0"/>
      <w:numFmt w:val="bullet"/>
      <w:lvlText w:val="•"/>
      <w:lvlJc w:val="left"/>
      <w:pPr>
        <w:ind w:left="3593" w:hanging="361"/>
      </w:pPr>
      <w:rPr>
        <w:rFonts w:hint="default"/>
        <w:lang w:val="ru-RU" w:eastAsia="en-US" w:bidi="ar-SA"/>
      </w:rPr>
    </w:lvl>
    <w:lvl w:ilvl="3">
      <w:start w:val="0"/>
      <w:numFmt w:val="bullet"/>
      <w:lvlText w:val="•"/>
      <w:lvlJc w:val="left"/>
      <w:pPr>
        <w:ind w:left="4460" w:hanging="361"/>
      </w:pPr>
      <w:rPr>
        <w:rFonts w:hint="default"/>
        <w:lang w:val="ru-RU" w:eastAsia="en-US" w:bidi="ar-SA"/>
      </w:rPr>
    </w:lvl>
    <w:lvl w:ilvl="4">
      <w:start w:val="0"/>
      <w:numFmt w:val="bullet"/>
      <w:lvlText w:val="•"/>
      <w:lvlJc w:val="left"/>
      <w:pPr>
        <w:ind w:left="5327" w:hanging="361"/>
      </w:pPr>
      <w:rPr>
        <w:rFonts w:hint="default"/>
        <w:lang w:val="ru-RU" w:eastAsia="en-US" w:bidi="ar-SA"/>
      </w:rPr>
    </w:lvl>
    <w:lvl w:ilvl="5">
      <w:start w:val="0"/>
      <w:numFmt w:val="bullet"/>
      <w:lvlText w:val="•"/>
      <w:lvlJc w:val="left"/>
      <w:pPr>
        <w:ind w:left="6194" w:hanging="361"/>
      </w:pPr>
      <w:rPr>
        <w:rFonts w:hint="default"/>
        <w:lang w:val="ru-RU" w:eastAsia="en-US" w:bidi="ar-SA"/>
      </w:rPr>
    </w:lvl>
    <w:lvl w:ilvl="6">
      <w:start w:val="0"/>
      <w:numFmt w:val="bullet"/>
      <w:lvlText w:val="•"/>
      <w:lvlJc w:val="left"/>
      <w:pPr>
        <w:ind w:left="7060" w:hanging="361"/>
      </w:pPr>
      <w:rPr>
        <w:rFonts w:hint="default"/>
        <w:lang w:val="ru-RU" w:eastAsia="en-US" w:bidi="ar-SA"/>
      </w:rPr>
    </w:lvl>
    <w:lvl w:ilvl="7">
      <w:start w:val="0"/>
      <w:numFmt w:val="bullet"/>
      <w:lvlText w:val="•"/>
      <w:lvlJc w:val="left"/>
      <w:pPr>
        <w:ind w:left="7927" w:hanging="361"/>
      </w:pPr>
      <w:rPr>
        <w:rFonts w:hint="default"/>
        <w:lang w:val="ru-RU" w:eastAsia="en-US" w:bidi="ar-SA"/>
      </w:rPr>
    </w:lvl>
    <w:lvl w:ilvl="8">
      <w:start w:val="0"/>
      <w:numFmt w:val="bullet"/>
      <w:lvlText w:val="•"/>
      <w:lvlJc w:val="left"/>
      <w:pPr>
        <w:ind w:left="8794" w:hanging="361"/>
      </w:pPr>
      <w:rPr>
        <w:rFonts w:hint="default"/>
        <w:lang w:val="ru-RU" w:eastAsia="en-US" w:bidi="ar-SA"/>
      </w:rPr>
    </w:lvl>
  </w:abstractNum>
  <w:abstractNum w:abstractNumId="6">
    <w:nsid w:val="09400A16"/>
    <w:multiLevelType w:val="multilevel"/>
    <w:tmpl w:val="FFD07542"/>
    <w:lvl w:ilvl="0">
      <w:start w:val="38"/>
      <w:numFmt w:val="decimal"/>
      <w:lvlText w:val="%1"/>
      <w:lvlJc w:val="left"/>
      <w:pPr>
        <w:ind w:left="859" w:hanging="772"/>
        <w:jc w:val="left"/>
      </w:pPr>
      <w:rPr>
        <w:rFonts w:hint="default"/>
        <w:lang w:val="ru-RU" w:eastAsia="en-US" w:bidi="ar-SA"/>
      </w:rPr>
    </w:lvl>
    <w:lvl w:ilvl="1">
      <w:start w:val="2"/>
      <w:numFmt w:val="decimal"/>
      <w:lvlText w:val="%1.%2"/>
      <w:lvlJc w:val="left"/>
      <w:pPr>
        <w:ind w:left="859" w:hanging="772"/>
        <w:jc w:val="left"/>
      </w:pPr>
      <w:rPr>
        <w:rFonts w:hint="default"/>
        <w:lang w:val="ru-RU" w:eastAsia="en-US" w:bidi="ar-SA"/>
      </w:rPr>
    </w:lvl>
    <w:lvl w:ilvl="2">
      <w:start w:val="1"/>
      <w:numFmt w:val="decimal"/>
      <w:lvlText w:val="%1.%2.%3"/>
      <w:lvlJc w:val="left"/>
      <w:pPr>
        <w:ind w:left="859" w:hanging="77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0"/>
      <w:numFmt w:val="bullet"/>
      <w:lvlText w:val="•"/>
      <w:lvlJc w:val="left"/>
      <w:pPr>
        <w:ind w:left="3760" w:hanging="772"/>
      </w:pPr>
      <w:rPr>
        <w:rFonts w:hint="default"/>
        <w:lang w:val="ru-RU" w:eastAsia="en-US" w:bidi="ar-SA"/>
      </w:rPr>
    </w:lvl>
    <w:lvl w:ilvl="4">
      <w:start w:val="0"/>
      <w:numFmt w:val="bullet"/>
      <w:lvlText w:val="•"/>
      <w:lvlJc w:val="left"/>
      <w:pPr>
        <w:ind w:left="4727" w:hanging="772"/>
      </w:pPr>
      <w:rPr>
        <w:rFonts w:hint="default"/>
        <w:lang w:val="ru-RU" w:eastAsia="en-US" w:bidi="ar-SA"/>
      </w:rPr>
    </w:lvl>
    <w:lvl w:ilvl="5">
      <w:start w:val="0"/>
      <w:numFmt w:val="bullet"/>
      <w:lvlText w:val="•"/>
      <w:lvlJc w:val="left"/>
      <w:pPr>
        <w:ind w:left="5694" w:hanging="772"/>
      </w:pPr>
      <w:rPr>
        <w:rFonts w:hint="default"/>
        <w:lang w:val="ru-RU" w:eastAsia="en-US" w:bidi="ar-SA"/>
      </w:rPr>
    </w:lvl>
    <w:lvl w:ilvl="6">
      <w:start w:val="0"/>
      <w:numFmt w:val="bullet"/>
      <w:lvlText w:val="•"/>
      <w:lvlJc w:val="left"/>
      <w:pPr>
        <w:ind w:left="6660" w:hanging="772"/>
      </w:pPr>
      <w:rPr>
        <w:rFonts w:hint="default"/>
        <w:lang w:val="ru-RU" w:eastAsia="en-US" w:bidi="ar-SA"/>
      </w:rPr>
    </w:lvl>
    <w:lvl w:ilvl="7">
      <w:start w:val="0"/>
      <w:numFmt w:val="bullet"/>
      <w:lvlText w:val="•"/>
      <w:lvlJc w:val="left"/>
      <w:pPr>
        <w:ind w:left="7627" w:hanging="772"/>
      </w:pPr>
      <w:rPr>
        <w:rFonts w:hint="default"/>
        <w:lang w:val="ru-RU" w:eastAsia="en-US" w:bidi="ar-SA"/>
      </w:rPr>
    </w:lvl>
    <w:lvl w:ilvl="8">
      <w:start w:val="0"/>
      <w:numFmt w:val="bullet"/>
      <w:lvlText w:val="•"/>
      <w:lvlJc w:val="left"/>
      <w:pPr>
        <w:ind w:left="8594" w:hanging="772"/>
      </w:pPr>
      <w:rPr>
        <w:rFonts w:hint="default"/>
        <w:lang w:val="ru-RU" w:eastAsia="en-US" w:bidi="ar-SA"/>
      </w:rPr>
    </w:lvl>
  </w:abstractNum>
  <w:abstractNum w:abstractNumId="7">
    <w:nsid w:val="09C73F49"/>
    <w:multiLevelType w:val="hybridMultilevel"/>
    <w:tmpl w:val="1ABACB2C"/>
    <w:lvl w:ilvl="0">
      <w:start w:val="1"/>
      <w:numFmt w:val="decimal"/>
      <w:lvlText w:val="%1)"/>
      <w:lvlJc w:val="left"/>
      <w:pPr>
        <w:ind w:left="152" w:hanging="37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1196" w:hanging="376"/>
      </w:pPr>
      <w:rPr>
        <w:rFonts w:hint="default"/>
        <w:lang w:val="ru-RU" w:eastAsia="en-US" w:bidi="ar-SA"/>
      </w:rPr>
    </w:lvl>
    <w:lvl w:ilvl="2">
      <w:start w:val="0"/>
      <w:numFmt w:val="bullet"/>
      <w:lvlText w:val="•"/>
      <w:lvlJc w:val="left"/>
      <w:pPr>
        <w:ind w:left="2233" w:hanging="376"/>
      </w:pPr>
      <w:rPr>
        <w:rFonts w:hint="default"/>
        <w:lang w:val="ru-RU" w:eastAsia="en-US" w:bidi="ar-SA"/>
      </w:rPr>
    </w:lvl>
    <w:lvl w:ilvl="3">
      <w:start w:val="0"/>
      <w:numFmt w:val="bullet"/>
      <w:lvlText w:val="•"/>
      <w:lvlJc w:val="left"/>
      <w:pPr>
        <w:ind w:left="3270" w:hanging="376"/>
      </w:pPr>
      <w:rPr>
        <w:rFonts w:hint="default"/>
        <w:lang w:val="ru-RU" w:eastAsia="en-US" w:bidi="ar-SA"/>
      </w:rPr>
    </w:lvl>
    <w:lvl w:ilvl="4">
      <w:start w:val="0"/>
      <w:numFmt w:val="bullet"/>
      <w:lvlText w:val="•"/>
      <w:lvlJc w:val="left"/>
      <w:pPr>
        <w:ind w:left="4307" w:hanging="376"/>
      </w:pPr>
      <w:rPr>
        <w:rFonts w:hint="default"/>
        <w:lang w:val="ru-RU" w:eastAsia="en-US" w:bidi="ar-SA"/>
      </w:rPr>
    </w:lvl>
    <w:lvl w:ilvl="5">
      <w:start w:val="0"/>
      <w:numFmt w:val="bullet"/>
      <w:lvlText w:val="•"/>
      <w:lvlJc w:val="left"/>
      <w:pPr>
        <w:ind w:left="5344" w:hanging="376"/>
      </w:pPr>
      <w:rPr>
        <w:rFonts w:hint="default"/>
        <w:lang w:val="ru-RU" w:eastAsia="en-US" w:bidi="ar-SA"/>
      </w:rPr>
    </w:lvl>
    <w:lvl w:ilvl="6">
      <w:start w:val="0"/>
      <w:numFmt w:val="bullet"/>
      <w:lvlText w:val="•"/>
      <w:lvlJc w:val="left"/>
      <w:pPr>
        <w:ind w:left="6380" w:hanging="376"/>
      </w:pPr>
      <w:rPr>
        <w:rFonts w:hint="default"/>
        <w:lang w:val="ru-RU" w:eastAsia="en-US" w:bidi="ar-SA"/>
      </w:rPr>
    </w:lvl>
    <w:lvl w:ilvl="7">
      <w:start w:val="0"/>
      <w:numFmt w:val="bullet"/>
      <w:lvlText w:val="•"/>
      <w:lvlJc w:val="left"/>
      <w:pPr>
        <w:ind w:left="7417" w:hanging="376"/>
      </w:pPr>
      <w:rPr>
        <w:rFonts w:hint="default"/>
        <w:lang w:val="ru-RU" w:eastAsia="en-US" w:bidi="ar-SA"/>
      </w:rPr>
    </w:lvl>
    <w:lvl w:ilvl="8">
      <w:start w:val="0"/>
      <w:numFmt w:val="bullet"/>
      <w:lvlText w:val="•"/>
      <w:lvlJc w:val="left"/>
      <w:pPr>
        <w:ind w:left="8454" w:hanging="376"/>
      </w:pPr>
      <w:rPr>
        <w:rFonts w:hint="default"/>
        <w:lang w:val="ru-RU" w:eastAsia="en-US" w:bidi="ar-SA"/>
      </w:rPr>
    </w:lvl>
  </w:abstractNum>
  <w:abstractNum w:abstractNumId="8">
    <w:nsid w:val="0A62070F"/>
    <w:multiLevelType w:val="hybridMultilevel"/>
    <w:tmpl w:val="0D061A44"/>
    <w:lvl w:ilvl="0">
      <w:start w:val="1"/>
      <w:numFmt w:val="decimal"/>
      <w:lvlText w:val="%1)"/>
      <w:lvlJc w:val="left"/>
      <w:pPr>
        <w:ind w:left="1163"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2096" w:hanging="305"/>
      </w:pPr>
      <w:rPr>
        <w:rFonts w:hint="default"/>
        <w:lang w:val="ru-RU" w:eastAsia="en-US" w:bidi="ar-SA"/>
      </w:rPr>
    </w:lvl>
    <w:lvl w:ilvl="2">
      <w:start w:val="0"/>
      <w:numFmt w:val="bullet"/>
      <w:lvlText w:val="•"/>
      <w:lvlJc w:val="left"/>
      <w:pPr>
        <w:ind w:left="3033" w:hanging="305"/>
      </w:pPr>
      <w:rPr>
        <w:rFonts w:hint="default"/>
        <w:lang w:val="ru-RU" w:eastAsia="en-US" w:bidi="ar-SA"/>
      </w:rPr>
    </w:lvl>
    <w:lvl w:ilvl="3">
      <w:start w:val="0"/>
      <w:numFmt w:val="bullet"/>
      <w:lvlText w:val="•"/>
      <w:lvlJc w:val="left"/>
      <w:pPr>
        <w:ind w:left="3970" w:hanging="305"/>
      </w:pPr>
      <w:rPr>
        <w:rFonts w:hint="default"/>
        <w:lang w:val="ru-RU" w:eastAsia="en-US" w:bidi="ar-SA"/>
      </w:rPr>
    </w:lvl>
    <w:lvl w:ilvl="4">
      <w:start w:val="0"/>
      <w:numFmt w:val="bullet"/>
      <w:lvlText w:val="•"/>
      <w:lvlJc w:val="left"/>
      <w:pPr>
        <w:ind w:left="4907" w:hanging="305"/>
      </w:pPr>
      <w:rPr>
        <w:rFonts w:hint="default"/>
        <w:lang w:val="ru-RU" w:eastAsia="en-US" w:bidi="ar-SA"/>
      </w:rPr>
    </w:lvl>
    <w:lvl w:ilvl="5">
      <w:start w:val="0"/>
      <w:numFmt w:val="bullet"/>
      <w:lvlText w:val="•"/>
      <w:lvlJc w:val="left"/>
      <w:pPr>
        <w:ind w:left="5844" w:hanging="305"/>
      </w:pPr>
      <w:rPr>
        <w:rFonts w:hint="default"/>
        <w:lang w:val="ru-RU" w:eastAsia="en-US" w:bidi="ar-SA"/>
      </w:rPr>
    </w:lvl>
    <w:lvl w:ilvl="6">
      <w:start w:val="0"/>
      <w:numFmt w:val="bullet"/>
      <w:lvlText w:val="•"/>
      <w:lvlJc w:val="left"/>
      <w:pPr>
        <w:ind w:left="6780" w:hanging="305"/>
      </w:pPr>
      <w:rPr>
        <w:rFonts w:hint="default"/>
        <w:lang w:val="ru-RU" w:eastAsia="en-US" w:bidi="ar-SA"/>
      </w:rPr>
    </w:lvl>
    <w:lvl w:ilvl="7">
      <w:start w:val="0"/>
      <w:numFmt w:val="bullet"/>
      <w:lvlText w:val="•"/>
      <w:lvlJc w:val="left"/>
      <w:pPr>
        <w:ind w:left="7717" w:hanging="305"/>
      </w:pPr>
      <w:rPr>
        <w:rFonts w:hint="default"/>
        <w:lang w:val="ru-RU" w:eastAsia="en-US" w:bidi="ar-SA"/>
      </w:rPr>
    </w:lvl>
    <w:lvl w:ilvl="8">
      <w:start w:val="0"/>
      <w:numFmt w:val="bullet"/>
      <w:lvlText w:val="•"/>
      <w:lvlJc w:val="left"/>
      <w:pPr>
        <w:ind w:left="8654" w:hanging="305"/>
      </w:pPr>
      <w:rPr>
        <w:rFonts w:hint="default"/>
        <w:lang w:val="ru-RU" w:eastAsia="en-US" w:bidi="ar-SA"/>
      </w:rPr>
    </w:lvl>
  </w:abstractNum>
  <w:abstractNum w:abstractNumId="9">
    <w:nsid w:val="0AEA7009"/>
    <w:multiLevelType w:val="multilevel"/>
    <w:tmpl w:val="0812E334"/>
    <w:lvl w:ilvl="0">
      <w:start w:val="39"/>
      <w:numFmt w:val="decimal"/>
      <w:lvlText w:val="%1"/>
      <w:lvlJc w:val="left"/>
      <w:pPr>
        <w:ind w:left="150" w:hanging="1264"/>
        <w:jc w:val="left"/>
      </w:pPr>
      <w:rPr>
        <w:rFonts w:hint="default"/>
        <w:lang w:val="ru-RU" w:eastAsia="en-US" w:bidi="ar-SA"/>
      </w:rPr>
    </w:lvl>
    <w:lvl w:ilvl="1">
      <w:start w:val="4"/>
      <w:numFmt w:val="decimal"/>
      <w:lvlText w:val="%1.%2"/>
      <w:lvlJc w:val="left"/>
      <w:pPr>
        <w:ind w:left="150" w:hanging="1264"/>
        <w:jc w:val="left"/>
      </w:pPr>
      <w:rPr>
        <w:rFonts w:hint="default"/>
        <w:lang w:val="ru-RU" w:eastAsia="en-US" w:bidi="ar-SA"/>
      </w:rPr>
    </w:lvl>
    <w:lvl w:ilvl="2">
      <w:start w:val="7"/>
      <w:numFmt w:val="decimal"/>
      <w:lvlText w:val="%1.%2.%3"/>
      <w:lvlJc w:val="left"/>
      <w:pPr>
        <w:ind w:left="150" w:hanging="1264"/>
        <w:jc w:val="left"/>
      </w:pPr>
      <w:rPr>
        <w:rFonts w:hint="default"/>
        <w:lang w:val="ru-RU" w:eastAsia="en-US" w:bidi="ar-SA"/>
      </w:rPr>
    </w:lvl>
    <w:lvl w:ilvl="3">
      <w:start w:val="1"/>
      <w:numFmt w:val="decimal"/>
      <w:lvlText w:val="%1.%2.%3.%4"/>
      <w:lvlJc w:val="left"/>
      <w:pPr>
        <w:ind w:left="150" w:hanging="1264"/>
        <w:jc w:val="left"/>
      </w:pPr>
      <w:rPr>
        <w:rFonts w:hint="default"/>
        <w:lang w:val="ru-RU" w:eastAsia="en-US" w:bidi="ar-SA"/>
      </w:rPr>
    </w:lvl>
    <w:lvl w:ilvl="4">
      <w:start w:val="2"/>
      <w:numFmt w:val="decimal"/>
      <w:lvlText w:val="%1.%2.%3.%4.%5."/>
      <w:lvlJc w:val="left"/>
      <w:pPr>
        <w:ind w:left="150" w:hanging="1264"/>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5">
      <w:start w:val="0"/>
      <w:numFmt w:val="bullet"/>
      <w:lvlText w:val="•"/>
      <w:lvlJc w:val="left"/>
      <w:pPr>
        <w:ind w:left="5344" w:hanging="1264"/>
      </w:pPr>
      <w:rPr>
        <w:rFonts w:hint="default"/>
        <w:lang w:val="ru-RU" w:eastAsia="en-US" w:bidi="ar-SA"/>
      </w:rPr>
    </w:lvl>
    <w:lvl w:ilvl="6">
      <w:start w:val="0"/>
      <w:numFmt w:val="bullet"/>
      <w:lvlText w:val="•"/>
      <w:lvlJc w:val="left"/>
      <w:pPr>
        <w:ind w:left="6380" w:hanging="1264"/>
      </w:pPr>
      <w:rPr>
        <w:rFonts w:hint="default"/>
        <w:lang w:val="ru-RU" w:eastAsia="en-US" w:bidi="ar-SA"/>
      </w:rPr>
    </w:lvl>
    <w:lvl w:ilvl="7">
      <w:start w:val="0"/>
      <w:numFmt w:val="bullet"/>
      <w:lvlText w:val="•"/>
      <w:lvlJc w:val="left"/>
      <w:pPr>
        <w:ind w:left="7417" w:hanging="1264"/>
      </w:pPr>
      <w:rPr>
        <w:rFonts w:hint="default"/>
        <w:lang w:val="ru-RU" w:eastAsia="en-US" w:bidi="ar-SA"/>
      </w:rPr>
    </w:lvl>
    <w:lvl w:ilvl="8">
      <w:start w:val="0"/>
      <w:numFmt w:val="bullet"/>
      <w:lvlText w:val="•"/>
      <w:lvlJc w:val="left"/>
      <w:pPr>
        <w:ind w:left="8454" w:hanging="1264"/>
      </w:pPr>
      <w:rPr>
        <w:rFonts w:hint="default"/>
        <w:lang w:val="ru-RU" w:eastAsia="en-US" w:bidi="ar-SA"/>
      </w:rPr>
    </w:lvl>
  </w:abstractNum>
  <w:abstractNum w:abstractNumId="10">
    <w:nsid w:val="0CD7521A"/>
    <w:multiLevelType w:val="hybridMultilevel"/>
    <w:tmpl w:val="D4229A70"/>
    <w:lvl w:ilvl="0">
      <w:start w:val="1"/>
      <w:numFmt w:val="decimal"/>
      <w:lvlText w:val="%1)"/>
      <w:lvlJc w:val="left"/>
      <w:pPr>
        <w:ind w:left="1163"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2096" w:hanging="305"/>
      </w:pPr>
      <w:rPr>
        <w:rFonts w:hint="default"/>
        <w:lang w:val="ru-RU" w:eastAsia="en-US" w:bidi="ar-SA"/>
      </w:rPr>
    </w:lvl>
    <w:lvl w:ilvl="2">
      <w:start w:val="0"/>
      <w:numFmt w:val="bullet"/>
      <w:lvlText w:val="•"/>
      <w:lvlJc w:val="left"/>
      <w:pPr>
        <w:ind w:left="3033" w:hanging="305"/>
      </w:pPr>
      <w:rPr>
        <w:rFonts w:hint="default"/>
        <w:lang w:val="ru-RU" w:eastAsia="en-US" w:bidi="ar-SA"/>
      </w:rPr>
    </w:lvl>
    <w:lvl w:ilvl="3">
      <w:start w:val="0"/>
      <w:numFmt w:val="bullet"/>
      <w:lvlText w:val="•"/>
      <w:lvlJc w:val="left"/>
      <w:pPr>
        <w:ind w:left="3970" w:hanging="305"/>
      </w:pPr>
      <w:rPr>
        <w:rFonts w:hint="default"/>
        <w:lang w:val="ru-RU" w:eastAsia="en-US" w:bidi="ar-SA"/>
      </w:rPr>
    </w:lvl>
    <w:lvl w:ilvl="4">
      <w:start w:val="0"/>
      <w:numFmt w:val="bullet"/>
      <w:lvlText w:val="•"/>
      <w:lvlJc w:val="left"/>
      <w:pPr>
        <w:ind w:left="4907" w:hanging="305"/>
      </w:pPr>
      <w:rPr>
        <w:rFonts w:hint="default"/>
        <w:lang w:val="ru-RU" w:eastAsia="en-US" w:bidi="ar-SA"/>
      </w:rPr>
    </w:lvl>
    <w:lvl w:ilvl="5">
      <w:start w:val="0"/>
      <w:numFmt w:val="bullet"/>
      <w:lvlText w:val="•"/>
      <w:lvlJc w:val="left"/>
      <w:pPr>
        <w:ind w:left="5844" w:hanging="305"/>
      </w:pPr>
      <w:rPr>
        <w:rFonts w:hint="default"/>
        <w:lang w:val="ru-RU" w:eastAsia="en-US" w:bidi="ar-SA"/>
      </w:rPr>
    </w:lvl>
    <w:lvl w:ilvl="6">
      <w:start w:val="0"/>
      <w:numFmt w:val="bullet"/>
      <w:lvlText w:val="•"/>
      <w:lvlJc w:val="left"/>
      <w:pPr>
        <w:ind w:left="6780" w:hanging="305"/>
      </w:pPr>
      <w:rPr>
        <w:rFonts w:hint="default"/>
        <w:lang w:val="ru-RU" w:eastAsia="en-US" w:bidi="ar-SA"/>
      </w:rPr>
    </w:lvl>
    <w:lvl w:ilvl="7">
      <w:start w:val="0"/>
      <w:numFmt w:val="bullet"/>
      <w:lvlText w:val="•"/>
      <w:lvlJc w:val="left"/>
      <w:pPr>
        <w:ind w:left="7717" w:hanging="305"/>
      </w:pPr>
      <w:rPr>
        <w:rFonts w:hint="default"/>
        <w:lang w:val="ru-RU" w:eastAsia="en-US" w:bidi="ar-SA"/>
      </w:rPr>
    </w:lvl>
    <w:lvl w:ilvl="8">
      <w:start w:val="0"/>
      <w:numFmt w:val="bullet"/>
      <w:lvlText w:val="•"/>
      <w:lvlJc w:val="left"/>
      <w:pPr>
        <w:ind w:left="8654" w:hanging="305"/>
      </w:pPr>
      <w:rPr>
        <w:rFonts w:hint="default"/>
        <w:lang w:val="ru-RU" w:eastAsia="en-US" w:bidi="ar-SA"/>
      </w:rPr>
    </w:lvl>
  </w:abstractNum>
  <w:abstractNum w:abstractNumId="11">
    <w:nsid w:val="0D470675"/>
    <w:multiLevelType w:val="multilevel"/>
    <w:tmpl w:val="04BCDE98"/>
    <w:lvl w:ilvl="0">
      <w:start w:val="19"/>
      <w:numFmt w:val="decimal"/>
      <w:lvlText w:val="%1"/>
      <w:lvlJc w:val="left"/>
      <w:pPr>
        <w:ind w:left="2193" w:hanging="1332"/>
        <w:jc w:val="left"/>
      </w:pPr>
      <w:rPr>
        <w:rFonts w:hint="default"/>
        <w:lang w:val="ru-RU" w:eastAsia="en-US" w:bidi="ar-SA"/>
      </w:rPr>
    </w:lvl>
    <w:lvl w:ilvl="1">
      <w:start w:val="11"/>
      <w:numFmt w:val="decimal"/>
      <w:lvlText w:val="%1.%2"/>
      <w:lvlJc w:val="left"/>
      <w:pPr>
        <w:ind w:left="2193" w:hanging="1332"/>
        <w:jc w:val="left"/>
      </w:pPr>
      <w:rPr>
        <w:rFonts w:hint="default"/>
        <w:lang w:val="ru-RU" w:eastAsia="en-US" w:bidi="ar-SA"/>
      </w:rPr>
    </w:lvl>
    <w:lvl w:ilvl="2">
      <w:start w:val="4"/>
      <w:numFmt w:val="decimal"/>
      <w:lvlText w:val="%1.%2.%3"/>
      <w:lvlJc w:val="left"/>
      <w:pPr>
        <w:ind w:left="2193" w:hanging="1332"/>
        <w:jc w:val="left"/>
      </w:pPr>
      <w:rPr>
        <w:rFonts w:hint="default"/>
        <w:lang w:val="ru-RU" w:eastAsia="en-US" w:bidi="ar-SA"/>
      </w:rPr>
    </w:lvl>
    <w:lvl w:ilvl="3">
      <w:start w:val="11"/>
      <w:numFmt w:val="decimal"/>
      <w:lvlText w:val="%1.%2.%3.%4."/>
      <w:lvlJc w:val="left"/>
      <w:pPr>
        <w:ind w:left="2193" w:hanging="133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start w:val="0"/>
      <w:numFmt w:val="bullet"/>
      <w:lvlText w:val="•"/>
      <w:lvlJc w:val="left"/>
      <w:pPr>
        <w:ind w:left="5531" w:hanging="1332"/>
      </w:pPr>
      <w:rPr>
        <w:rFonts w:hint="default"/>
        <w:lang w:val="ru-RU" w:eastAsia="en-US" w:bidi="ar-SA"/>
      </w:rPr>
    </w:lvl>
    <w:lvl w:ilvl="5">
      <w:start w:val="0"/>
      <w:numFmt w:val="bullet"/>
      <w:lvlText w:val="•"/>
      <w:lvlJc w:val="left"/>
      <w:pPr>
        <w:ind w:left="6364" w:hanging="1332"/>
      </w:pPr>
      <w:rPr>
        <w:rFonts w:hint="default"/>
        <w:lang w:val="ru-RU" w:eastAsia="en-US" w:bidi="ar-SA"/>
      </w:rPr>
    </w:lvl>
    <w:lvl w:ilvl="6">
      <w:start w:val="0"/>
      <w:numFmt w:val="bullet"/>
      <w:lvlText w:val="•"/>
      <w:lvlJc w:val="left"/>
      <w:pPr>
        <w:ind w:left="7196" w:hanging="1332"/>
      </w:pPr>
      <w:rPr>
        <w:rFonts w:hint="default"/>
        <w:lang w:val="ru-RU" w:eastAsia="en-US" w:bidi="ar-SA"/>
      </w:rPr>
    </w:lvl>
    <w:lvl w:ilvl="7">
      <w:start w:val="0"/>
      <w:numFmt w:val="bullet"/>
      <w:lvlText w:val="•"/>
      <w:lvlJc w:val="left"/>
      <w:pPr>
        <w:ind w:left="8029" w:hanging="1332"/>
      </w:pPr>
      <w:rPr>
        <w:rFonts w:hint="default"/>
        <w:lang w:val="ru-RU" w:eastAsia="en-US" w:bidi="ar-SA"/>
      </w:rPr>
    </w:lvl>
    <w:lvl w:ilvl="8">
      <w:start w:val="0"/>
      <w:numFmt w:val="bullet"/>
      <w:lvlText w:val="•"/>
      <w:lvlJc w:val="left"/>
      <w:pPr>
        <w:ind w:left="8862" w:hanging="1332"/>
      </w:pPr>
      <w:rPr>
        <w:rFonts w:hint="default"/>
        <w:lang w:val="ru-RU" w:eastAsia="en-US" w:bidi="ar-SA"/>
      </w:rPr>
    </w:lvl>
  </w:abstractNum>
  <w:abstractNum w:abstractNumId="12">
    <w:nsid w:val="0E2E37B5"/>
    <w:multiLevelType w:val="multilevel"/>
    <w:tmpl w:val="0CA80608"/>
    <w:lvl w:ilvl="0">
      <w:start w:val="38"/>
      <w:numFmt w:val="decimal"/>
      <w:lvlText w:val="%1"/>
      <w:lvlJc w:val="left"/>
      <w:pPr>
        <w:ind w:left="151" w:hanging="844"/>
        <w:jc w:val="left"/>
      </w:pPr>
      <w:rPr>
        <w:rFonts w:hint="default"/>
        <w:lang w:val="ru-RU" w:eastAsia="en-US" w:bidi="ar-SA"/>
      </w:rPr>
    </w:lvl>
    <w:lvl w:ilvl="1">
      <w:start w:val="2"/>
      <w:numFmt w:val="decimal"/>
      <w:lvlText w:val="%1.%2"/>
      <w:lvlJc w:val="left"/>
      <w:pPr>
        <w:ind w:left="151" w:hanging="844"/>
        <w:jc w:val="left"/>
      </w:pPr>
      <w:rPr>
        <w:rFonts w:hint="default"/>
        <w:lang w:val="ru-RU" w:eastAsia="en-US" w:bidi="ar-SA"/>
      </w:rPr>
    </w:lvl>
    <w:lvl w:ilvl="2">
      <w:start w:val="3"/>
      <w:numFmt w:val="decimal"/>
      <w:lvlText w:val="%1.%2.%3."/>
      <w:lvlJc w:val="left"/>
      <w:pPr>
        <w:ind w:left="151" w:hanging="84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1"/>
      <w:numFmt w:val="decimal"/>
      <w:lvlText w:val="%1.%2.%3.%4."/>
      <w:lvlJc w:val="left"/>
      <w:pPr>
        <w:ind w:left="1911" w:hanging="105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start w:val="1"/>
      <w:numFmt w:val="decimal"/>
      <w:lvlText w:val="%1.%2.%3.%4.%5."/>
      <w:lvlJc w:val="left"/>
      <w:pPr>
        <w:ind w:left="151" w:hanging="1264"/>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5">
      <w:start w:val="0"/>
      <w:numFmt w:val="bullet"/>
      <w:lvlText w:val="•"/>
      <w:lvlJc w:val="left"/>
      <w:pPr>
        <w:ind w:left="5745" w:hanging="1264"/>
      </w:pPr>
      <w:rPr>
        <w:rFonts w:hint="default"/>
        <w:lang w:val="ru-RU" w:eastAsia="en-US" w:bidi="ar-SA"/>
      </w:rPr>
    </w:lvl>
    <w:lvl w:ilvl="6">
      <w:start w:val="0"/>
      <w:numFmt w:val="bullet"/>
      <w:lvlText w:val="•"/>
      <w:lvlJc w:val="left"/>
      <w:pPr>
        <w:ind w:left="6702" w:hanging="1264"/>
      </w:pPr>
      <w:rPr>
        <w:rFonts w:hint="default"/>
        <w:lang w:val="ru-RU" w:eastAsia="en-US" w:bidi="ar-SA"/>
      </w:rPr>
    </w:lvl>
    <w:lvl w:ilvl="7">
      <w:start w:val="0"/>
      <w:numFmt w:val="bullet"/>
      <w:lvlText w:val="•"/>
      <w:lvlJc w:val="left"/>
      <w:pPr>
        <w:ind w:left="7658" w:hanging="1264"/>
      </w:pPr>
      <w:rPr>
        <w:rFonts w:hint="default"/>
        <w:lang w:val="ru-RU" w:eastAsia="en-US" w:bidi="ar-SA"/>
      </w:rPr>
    </w:lvl>
    <w:lvl w:ilvl="8">
      <w:start w:val="0"/>
      <w:numFmt w:val="bullet"/>
      <w:lvlText w:val="•"/>
      <w:lvlJc w:val="left"/>
      <w:pPr>
        <w:ind w:left="8615" w:hanging="1264"/>
      </w:pPr>
      <w:rPr>
        <w:rFonts w:hint="default"/>
        <w:lang w:val="ru-RU" w:eastAsia="en-US" w:bidi="ar-SA"/>
      </w:rPr>
    </w:lvl>
  </w:abstractNum>
  <w:abstractNum w:abstractNumId="13">
    <w:nsid w:val="10E24F33"/>
    <w:multiLevelType w:val="hybridMultilevel"/>
    <w:tmpl w:val="5C00D99C"/>
    <w:lvl w:ilvl="0">
      <w:start w:val="1"/>
      <w:numFmt w:val="decimal"/>
      <w:lvlText w:val="%1)"/>
      <w:lvlJc w:val="left"/>
      <w:pPr>
        <w:ind w:left="151"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1196" w:hanging="305"/>
      </w:pPr>
      <w:rPr>
        <w:rFonts w:hint="default"/>
        <w:lang w:val="ru-RU" w:eastAsia="en-US" w:bidi="ar-SA"/>
      </w:rPr>
    </w:lvl>
    <w:lvl w:ilvl="2">
      <w:start w:val="0"/>
      <w:numFmt w:val="bullet"/>
      <w:lvlText w:val="•"/>
      <w:lvlJc w:val="left"/>
      <w:pPr>
        <w:ind w:left="2233" w:hanging="305"/>
      </w:pPr>
      <w:rPr>
        <w:rFonts w:hint="default"/>
        <w:lang w:val="ru-RU" w:eastAsia="en-US" w:bidi="ar-SA"/>
      </w:rPr>
    </w:lvl>
    <w:lvl w:ilvl="3">
      <w:start w:val="0"/>
      <w:numFmt w:val="bullet"/>
      <w:lvlText w:val="•"/>
      <w:lvlJc w:val="left"/>
      <w:pPr>
        <w:ind w:left="3270" w:hanging="305"/>
      </w:pPr>
      <w:rPr>
        <w:rFonts w:hint="default"/>
        <w:lang w:val="ru-RU" w:eastAsia="en-US" w:bidi="ar-SA"/>
      </w:rPr>
    </w:lvl>
    <w:lvl w:ilvl="4">
      <w:start w:val="0"/>
      <w:numFmt w:val="bullet"/>
      <w:lvlText w:val="•"/>
      <w:lvlJc w:val="left"/>
      <w:pPr>
        <w:ind w:left="4307" w:hanging="305"/>
      </w:pPr>
      <w:rPr>
        <w:rFonts w:hint="default"/>
        <w:lang w:val="ru-RU" w:eastAsia="en-US" w:bidi="ar-SA"/>
      </w:rPr>
    </w:lvl>
    <w:lvl w:ilvl="5">
      <w:start w:val="0"/>
      <w:numFmt w:val="bullet"/>
      <w:lvlText w:val="•"/>
      <w:lvlJc w:val="left"/>
      <w:pPr>
        <w:ind w:left="5344" w:hanging="305"/>
      </w:pPr>
      <w:rPr>
        <w:rFonts w:hint="default"/>
        <w:lang w:val="ru-RU" w:eastAsia="en-US" w:bidi="ar-SA"/>
      </w:rPr>
    </w:lvl>
    <w:lvl w:ilvl="6">
      <w:start w:val="0"/>
      <w:numFmt w:val="bullet"/>
      <w:lvlText w:val="•"/>
      <w:lvlJc w:val="left"/>
      <w:pPr>
        <w:ind w:left="6380" w:hanging="305"/>
      </w:pPr>
      <w:rPr>
        <w:rFonts w:hint="default"/>
        <w:lang w:val="ru-RU" w:eastAsia="en-US" w:bidi="ar-SA"/>
      </w:rPr>
    </w:lvl>
    <w:lvl w:ilvl="7">
      <w:start w:val="0"/>
      <w:numFmt w:val="bullet"/>
      <w:lvlText w:val="•"/>
      <w:lvlJc w:val="left"/>
      <w:pPr>
        <w:ind w:left="7417" w:hanging="305"/>
      </w:pPr>
      <w:rPr>
        <w:rFonts w:hint="default"/>
        <w:lang w:val="ru-RU" w:eastAsia="en-US" w:bidi="ar-SA"/>
      </w:rPr>
    </w:lvl>
    <w:lvl w:ilvl="8">
      <w:start w:val="0"/>
      <w:numFmt w:val="bullet"/>
      <w:lvlText w:val="•"/>
      <w:lvlJc w:val="left"/>
      <w:pPr>
        <w:ind w:left="8454" w:hanging="305"/>
      </w:pPr>
      <w:rPr>
        <w:rFonts w:hint="default"/>
        <w:lang w:val="ru-RU" w:eastAsia="en-US" w:bidi="ar-SA"/>
      </w:rPr>
    </w:lvl>
  </w:abstractNum>
  <w:abstractNum w:abstractNumId="14">
    <w:nsid w:val="12254D39"/>
    <w:multiLevelType w:val="multilevel"/>
    <w:tmpl w:val="B4CA2EEA"/>
    <w:lvl w:ilvl="0">
      <w:start w:val="23"/>
      <w:numFmt w:val="decimal"/>
      <w:lvlText w:val="%1"/>
      <w:lvlJc w:val="left"/>
      <w:pPr>
        <w:ind w:left="1911" w:hanging="1052"/>
        <w:jc w:val="left"/>
      </w:pPr>
      <w:rPr>
        <w:rFonts w:hint="default"/>
        <w:lang w:val="ru-RU" w:eastAsia="en-US" w:bidi="ar-SA"/>
      </w:rPr>
    </w:lvl>
    <w:lvl w:ilvl="1">
      <w:start w:val="7"/>
      <w:numFmt w:val="decimal"/>
      <w:lvlText w:val="%1.%2"/>
      <w:lvlJc w:val="left"/>
      <w:pPr>
        <w:ind w:left="1911" w:hanging="1052"/>
        <w:jc w:val="left"/>
      </w:pPr>
      <w:rPr>
        <w:rFonts w:hint="default"/>
        <w:lang w:val="ru-RU" w:eastAsia="en-US" w:bidi="ar-SA"/>
      </w:rPr>
    </w:lvl>
    <w:lvl w:ilvl="2">
      <w:start w:val="1"/>
      <w:numFmt w:val="decimal"/>
      <w:lvlText w:val="%1.%2.%3"/>
      <w:lvlJc w:val="left"/>
      <w:pPr>
        <w:ind w:left="1911" w:hanging="1052"/>
        <w:jc w:val="left"/>
      </w:pPr>
      <w:rPr>
        <w:rFonts w:hint="default"/>
        <w:lang w:val="ru-RU" w:eastAsia="en-US" w:bidi="ar-SA"/>
      </w:rPr>
    </w:lvl>
    <w:lvl w:ilvl="3">
      <w:start w:val="2"/>
      <w:numFmt w:val="decimal"/>
      <w:lvlText w:val="%1.%2.%3.%4."/>
      <w:lvlJc w:val="left"/>
      <w:pPr>
        <w:ind w:left="1911" w:hanging="105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start w:val="1"/>
      <w:numFmt w:val="decimal"/>
      <w:lvlText w:val="%1.%2.%3.%4.%5."/>
      <w:lvlJc w:val="left"/>
      <w:pPr>
        <w:ind w:left="151" w:hanging="1264"/>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5">
      <w:start w:val="0"/>
      <w:numFmt w:val="bullet"/>
      <w:lvlText w:val="•"/>
      <w:lvlJc w:val="left"/>
      <w:pPr>
        <w:ind w:left="5745" w:hanging="1264"/>
      </w:pPr>
      <w:rPr>
        <w:rFonts w:hint="default"/>
        <w:lang w:val="ru-RU" w:eastAsia="en-US" w:bidi="ar-SA"/>
      </w:rPr>
    </w:lvl>
    <w:lvl w:ilvl="6">
      <w:start w:val="0"/>
      <w:numFmt w:val="bullet"/>
      <w:lvlText w:val="•"/>
      <w:lvlJc w:val="left"/>
      <w:pPr>
        <w:ind w:left="6702" w:hanging="1264"/>
      </w:pPr>
      <w:rPr>
        <w:rFonts w:hint="default"/>
        <w:lang w:val="ru-RU" w:eastAsia="en-US" w:bidi="ar-SA"/>
      </w:rPr>
    </w:lvl>
    <w:lvl w:ilvl="7">
      <w:start w:val="0"/>
      <w:numFmt w:val="bullet"/>
      <w:lvlText w:val="•"/>
      <w:lvlJc w:val="left"/>
      <w:pPr>
        <w:ind w:left="7658" w:hanging="1264"/>
      </w:pPr>
      <w:rPr>
        <w:rFonts w:hint="default"/>
        <w:lang w:val="ru-RU" w:eastAsia="en-US" w:bidi="ar-SA"/>
      </w:rPr>
    </w:lvl>
    <w:lvl w:ilvl="8">
      <w:start w:val="0"/>
      <w:numFmt w:val="bullet"/>
      <w:lvlText w:val="•"/>
      <w:lvlJc w:val="left"/>
      <w:pPr>
        <w:ind w:left="8615" w:hanging="1264"/>
      </w:pPr>
      <w:rPr>
        <w:rFonts w:hint="default"/>
        <w:lang w:val="ru-RU" w:eastAsia="en-US" w:bidi="ar-SA"/>
      </w:rPr>
    </w:lvl>
  </w:abstractNum>
  <w:abstractNum w:abstractNumId="15">
    <w:nsid w:val="13486F25"/>
    <w:multiLevelType w:val="hybridMultilevel"/>
    <w:tmpl w:val="448C1310"/>
    <w:lvl w:ilvl="0">
      <w:start w:val="1"/>
      <w:numFmt w:val="decimal"/>
      <w:lvlText w:val="%1)"/>
      <w:lvlJc w:val="left"/>
      <w:pPr>
        <w:ind w:left="1219" w:hanging="36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2150" w:hanging="361"/>
      </w:pPr>
      <w:rPr>
        <w:rFonts w:hint="default"/>
        <w:lang w:val="ru-RU" w:eastAsia="en-US" w:bidi="ar-SA"/>
      </w:rPr>
    </w:lvl>
    <w:lvl w:ilvl="2">
      <w:start w:val="0"/>
      <w:numFmt w:val="bullet"/>
      <w:lvlText w:val="•"/>
      <w:lvlJc w:val="left"/>
      <w:pPr>
        <w:ind w:left="3081" w:hanging="361"/>
      </w:pPr>
      <w:rPr>
        <w:rFonts w:hint="default"/>
        <w:lang w:val="ru-RU" w:eastAsia="en-US" w:bidi="ar-SA"/>
      </w:rPr>
    </w:lvl>
    <w:lvl w:ilvl="3">
      <w:start w:val="0"/>
      <w:numFmt w:val="bullet"/>
      <w:lvlText w:val="•"/>
      <w:lvlJc w:val="left"/>
      <w:pPr>
        <w:ind w:left="4012" w:hanging="361"/>
      </w:pPr>
      <w:rPr>
        <w:rFonts w:hint="default"/>
        <w:lang w:val="ru-RU" w:eastAsia="en-US" w:bidi="ar-SA"/>
      </w:rPr>
    </w:lvl>
    <w:lvl w:ilvl="4">
      <w:start w:val="0"/>
      <w:numFmt w:val="bullet"/>
      <w:lvlText w:val="•"/>
      <w:lvlJc w:val="left"/>
      <w:pPr>
        <w:ind w:left="4943" w:hanging="361"/>
      </w:pPr>
      <w:rPr>
        <w:rFonts w:hint="default"/>
        <w:lang w:val="ru-RU" w:eastAsia="en-US" w:bidi="ar-SA"/>
      </w:rPr>
    </w:lvl>
    <w:lvl w:ilvl="5">
      <w:start w:val="0"/>
      <w:numFmt w:val="bullet"/>
      <w:lvlText w:val="•"/>
      <w:lvlJc w:val="left"/>
      <w:pPr>
        <w:ind w:left="5874" w:hanging="361"/>
      </w:pPr>
      <w:rPr>
        <w:rFonts w:hint="default"/>
        <w:lang w:val="ru-RU" w:eastAsia="en-US" w:bidi="ar-SA"/>
      </w:rPr>
    </w:lvl>
    <w:lvl w:ilvl="6">
      <w:start w:val="0"/>
      <w:numFmt w:val="bullet"/>
      <w:lvlText w:val="•"/>
      <w:lvlJc w:val="left"/>
      <w:pPr>
        <w:ind w:left="6804" w:hanging="361"/>
      </w:pPr>
      <w:rPr>
        <w:rFonts w:hint="default"/>
        <w:lang w:val="ru-RU" w:eastAsia="en-US" w:bidi="ar-SA"/>
      </w:rPr>
    </w:lvl>
    <w:lvl w:ilvl="7">
      <w:start w:val="0"/>
      <w:numFmt w:val="bullet"/>
      <w:lvlText w:val="•"/>
      <w:lvlJc w:val="left"/>
      <w:pPr>
        <w:ind w:left="7735" w:hanging="361"/>
      </w:pPr>
      <w:rPr>
        <w:rFonts w:hint="default"/>
        <w:lang w:val="ru-RU" w:eastAsia="en-US" w:bidi="ar-SA"/>
      </w:rPr>
    </w:lvl>
    <w:lvl w:ilvl="8">
      <w:start w:val="0"/>
      <w:numFmt w:val="bullet"/>
      <w:lvlText w:val="•"/>
      <w:lvlJc w:val="left"/>
      <w:pPr>
        <w:ind w:left="8666" w:hanging="361"/>
      </w:pPr>
      <w:rPr>
        <w:rFonts w:hint="default"/>
        <w:lang w:val="ru-RU" w:eastAsia="en-US" w:bidi="ar-SA"/>
      </w:rPr>
    </w:lvl>
  </w:abstractNum>
  <w:abstractNum w:abstractNumId="16">
    <w:nsid w:val="146E7253"/>
    <w:multiLevelType w:val="hybridMultilevel"/>
    <w:tmpl w:val="54CC842C"/>
    <w:lvl w:ilvl="0">
      <w:start w:val="0"/>
      <w:numFmt w:val="bullet"/>
      <w:lvlText w:val="-"/>
      <w:lvlJc w:val="left"/>
      <w:pPr>
        <w:ind w:left="611" w:hanging="165"/>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1610" w:hanging="165"/>
      </w:pPr>
      <w:rPr>
        <w:rFonts w:hint="default"/>
        <w:lang w:val="ru-RU" w:eastAsia="en-US" w:bidi="ar-SA"/>
      </w:rPr>
    </w:lvl>
    <w:lvl w:ilvl="2">
      <w:start w:val="0"/>
      <w:numFmt w:val="bullet"/>
      <w:lvlText w:val="•"/>
      <w:lvlJc w:val="left"/>
      <w:pPr>
        <w:ind w:left="2601" w:hanging="165"/>
      </w:pPr>
      <w:rPr>
        <w:rFonts w:hint="default"/>
        <w:lang w:val="ru-RU" w:eastAsia="en-US" w:bidi="ar-SA"/>
      </w:rPr>
    </w:lvl>
    <w:lvl w:ilvl="3">
      <w:start w:val="0"/>
      <w:numFmt w:val="bullet"/>
      <w:lvlText w:val="•"/>
      <w:lvlJc w:val="left"/>
      <w:pPr>
        <w:ind w:left="3592" w:hanging="165"/>
      </w:pPr>
      <w:rPr>
        <w:rFonts w:hint="default"/>
        <w:lang w:val="ru-RU" w:eastAsia="en-US" w:bidi="ar-SA"/>
      </w:rPr>
    </w:lvl>
    <w:lvl w:ilvl="4">
      <w:start w:val="0"/>
      <w:numFmt w:val="bullet"/>
      <w:lvlText w:val="•"/>
      <w:lvlJc w:val="left"/>
      <w:pPr>
        <w:ind w:left="4583" w:hanging="165"/>
      </w:pPr>
      <w:rPr>
        <w:rFonts w:hint="default"/>
        <w:lang w:val="ru-RU" w:eastAsia="en-US" w:bidi="ar-SA"/>
      </w:rPr>
    </w:lvl>
    <w:lvl w:ilvl="5">
      <w:start w:val="0"/>
      <w:numFmt w:val="bullet"/>
      <w:lvlText w:val="•"/>
      <w:lvlJc w:val="left"/>
      <w:pPr>
        <w:ind w:left="5574" w:hanging="165"/>
      </w:pPr>
      <w:rPr>
        <w:rFonts w:hint="default"/>
        <w:lang w:val="ru-RU" w:eastAsia="en-US" w:bidi="ar-SA"/>
      </w:rPr>
    </w:lvl>
    <w:lvl w:ilvl="6">
      <w:start w:val="0"/>
      <w:numFmt w:val="bullet"/>
      <w:lvlText w:val="•"/>
      <w:lvlJc w:val="left"/>
      <w:pPr>
        <w:ind w:left="6564" w:hanging="165"/>
      </w:pPr>
      <w:rPr>
        <w:rFonts w:hint="default"/>
        <w:lang w:val="ru-RU" w:eastAsia="en-US" w:bidi="ar-SA"/>
      </w:rPr>
    </w:lvl>
    <w:lvl w:ilvl="7">
      <w:start w:val="0"/>
      <w:numFmt w:val="bullet"/>
      <w:lvlText w:val="•"/>
      <w:lvlJc w:val="left"/>
      <w:pPr>
        <w:ind w:left="7555" w:hanging="165"/>
      </w:pPr>
      <w:rPr>
        <w:rFonts w:hint="default"/>
        <w:lang w:val="ru-RU" w:eastAsia="en-US" w:bidi="ar-SA"/>
      </w:rPr>
    </w:lvl>
    <w:lvl w:ilvl="8">
      <w:start w:val="0"/>
      <w:numFmt w:val="bullet"/>
      <w:lvlText w:val="•"/>
      <w:lvlJc w:val="left"/>
      <w:pPr>
        <w:ind w:left="8546" w:hanging="165"/>
      </w:pPr>
      <w:rPr>
        <w:rFonts w:hint="default"/>
        <w:lang w:val="ru-RU" w:eastAsia="en-US" w:bidi="ar-SA"/>
      </w:rPr>
    </w:lvl>
  </w:abstractNum>
  <w:abstractNum w:abstractNumId="17">
    <w:nsid w:val="15173E90"/>
    <w:multiLevelType w:val="hybridMultilevel"/>
    <w:tmpl w:val="BFD26FE6"/>
    <w:lvl w:ilvl="0">
      <w:start w:val="0"/>
      <w:numFmt w:val="bullet"/>
      <w:lvlText w:val="-"/>
      <w:lvlJc w:val="left"/>
      <w:pPr>
        <w:ind w:left="684" w:hanging="237"/>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684" w:hanging="237"/>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0"/>
      <w:numFmt w:val="bullet"/>
      <w:lvlText w:val="•"/>
      <w:lvlJc w:val="left"/>
      <w:pPr>
        <w:ind w:left="2649" w:hanging="237"/>
      </w:pPr>
      <w:rPr>
        <w:rFonts w:hint="default"/>
        <w:lang w:val="ru-RU" w:eastAsia="en-US" w:bidi="ar-SA"/>
      </w:rPr>
    </w:lvl>
    <w:lvl w:ilvl="3">
      <w:start w:val="0"/>
      <w:numFmt w:val="bullet"/>
      <w:lvlText w:val="•"/>
      <w:lvlJc w:val="left"/>
      <w:pPr>
        <w:ind w:left="3634" w:hanging="237"/>
      </w:pPr>
      <w:rPr>
        <w:rFonts w:hint="default"/>
        <w:lang w:val="ru-RU" w:eastAsia="en-US" w:bidi="ar-SA"/>
      </w:rPr>
    </w:lvl>
    <w:lvl w:ilvl="4">
      <w:start w:val="0"/>
      <w:numFmt w:val="bullet"/>
      <w:lvlText w:val="•"/>
      <w:lvlJc w:val="left"/>
      <w:pPr>
        <w:ind w:left="4619" w:hanging="237"/>
      </w:pPr>
      <w:rPr>
        <w:rFonts w:hint="default"/>
        <w:lang w:val="ru-RU" w:eastAsia="en-US" w:bidi="ar-SA"/>
      </w:rPr>
    </w:lvl>
    <w:lvl w:ilvl="5">
      <w:start w:val="0"/>
      <w:numFmt w:val="bullet"/>
      <w:lvlText w:val="•"/>
      <w:lvlJc w:val="left"/>
      <w:pPr>
        <w:ind w:left="5604" w:hanging="237"/>
      </w:pPr>
      <w:rPr>
        <w:rFonts w:hint="default"/>
        <w:lang w:val="ru-RU" w:eastAsia="en-US" w:bidi="ar-SA"/>
      </w:rPr>
    </w:lvl>
    <w:lvl w:ilvl="6">
      <w:start w:val="0"/>
      <w:numFmt w:val="bullet"/>
      <w:lvlText w:val="•"/>
      <w:lvlJc w:val="left"/>
      <w:pPr>
        <w:ind w:left="6588" w:hanging="237"/>
      </w:pPr>
      <w:rPr>
        <w:rFonts w:hint="default"/>
        <w:lang w:val="ru-RU" w:eastAsia="en-US" w:bidi="ar-SA"/>
      </w:rPr>
    </w:lvl>
    <w:lvl w:ilvl="7">
      <w:start w:val="0"/>
      <w:numFmt w:val="bullet"/>
      <w:lvlText w:val="•"/>
      <w:lvlJc w:val="left"/>
      <w:pPr>
        <w:ind w:left="7573" w:hanging="237"/>
      </w:pPr>
      <w:rPr>
        <w:rFonts w:hint="default"/>
        <w:lang w:val="ru-RU" w:eastAsia="en-US" w:bidi="ar-SA"/>
      </w:rPr>
    </w:lvl>
    <w:lvl w:ilvl="8">
      <w:start w:val="0"/>
      <w:numFmt w:val="bullet"/>
      <w:lvlText w:val="•"/>
      <w:lvlJc w:val="left"/>
      <w:pPr>
        <w:ind w:left="8558" w:hanging="237"/>
      </w:pPr>
      <w:rPr>
        <w:rFonts w:hint="default"/>
        <w:lang w:val="ru-RU" w:eastAsia="en-US" w:bidi="ar-SA"/>
      </w:rPr>
    </w:lvl>
  </w:abstractNum>
  <w:abstractNum w:abstractNumId="18">
    <w:nsid w:val="15296BA4"/>
    <w:multiLevelType w:val="multilevel"/>
    <w:tmpl w:val="20281F0A"/>
    <w:lvl w:ilvl="0">
      <w:start w:val="36"/>
      <w:numFmt w:val="decimal"/>
      <w:lvlText w:val="%1"/>
      <w:lvlJc w:val="left"/>
      <w:pPr>
        <w:ind w:left="1982" w:hanging="1124"/>
        <w:jc w:val="left"/>
      </w:pPr>
      <w:rPr>
        <w:rFonts w:hint="default"/>
        <w:lang w:val="ru-RU" w:eastAsia="en-US" w:bidi="ar-SA"/>
      </w:rPr>
    </w:lvl>
    <w:lvl w:ilvl="1">
      <w:start w:val="10"/>
      <w:numFmt w:val="decimal"/>
      <w:lvlText w:val="%1.%2"/>
      <w:lvlJc w:val="left"/>
      <w:pPr>
        <w:ind w:left="1982" w:hanging="1124"/>
        <w:jc w:val="left"/>
      </w:pPr>
      <w:rPr>
        <w:rFonts w:hint="default"/>
        <w:lang w:val="ru-RU" w:eastAsia="en-US" w:bidi="ar-SA"/>
      </w:rPr>
    </w:lvl>
    <w:lvl w:ilvl="2">
      <w:start w:val="11"/>
      <w:numFmt w:val="decimal"/>
      <w:lvlText w:val="%1.%2.%3."/>
      <w:lvlJc w:val="left"/>
      <w:pPr>
        <w:ind w:left="1982" w:hanging="112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1"/>
      <w:numFmt w:val="decimal"/>
      <w:lvlText w:val="%1.%2.%3.%4."/>
      <w:lvlJc w:val="left"/>
      <w:pPr>
        <w:ind w:left="2190" w:hanging="133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start w:val="1"/>
      <w:numFmt w:val="decimal"/>
      <w:lvlText w:val="%1.%2.%3.%4.%5."/>
      <w:lvlJc w:val="left"/>
      <w:pPr>
        <w:ind w:left="152" w:hanging="1544"/>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5">
      <w:start w:val="0"/>
      <w:numFmt w:val="bullet"/>
      <w:lvlText w:val="•"/>
      <w:lvlJc w:val="left"/>
      <w:pPr>
        <w:ind w:left="5323" w:hanging="1544"/>
      </w:pPr>
      <w:rPr>
        <w:rFonts w:hint="default"/>
        <w:lang w:val="ru-RU" w:eastAsia="en-US" w:bidi="ar-SA"/>
      </w:rPr>
    </w:lvl>
    <w:lvl w:ilvl="6">
      <w:start w:val="0"/>
      <w:numFmt w:val="bullet"/>
      <w:lvlText w:val="•"/>
      <w:lvlJc w:val="left"/>
      <w:pPr>
        <w:ind w:left="6364" w:hanging="1544"/>
      </w:pPr>
      <w:rPr>
        <w:rFonts w:hint="default"/>
        <w:lang w:val="ru-RU" w:eastAsia="en-US" w:bidi="ar-SA"/>
      </w:rPr>
    </w:lvl>
    <w:lvl w:ilvl="7">
      <w:start w:val="0"/>
      <w:numFmt w:val="bullet"/>
      <w:lvlText w:val="•"/>
      <w:lvlJc w:val="left"/>
      <w:pPr>
        <w:ind w:left="7405" w:hanging="1544"/>
      </w:pPr>
      <w:rPr>
        <w:rFonts w:hint="default"/>
        <w:lang w:val="ru-RU" w:eastAsia="en-US" w:bidi="ar-SA"/>
      </w:rPr>
    </w:lvl>
    <w:lvl w:ilvl="8">
      <w:start w:val="0"/>
      <w:numFmt w:val="bullet"/>
      <w:lvlText w:val="•"/>
      <w:lvlJc w:val="left"/>
      <w:pPr>
        <w:ind w:left="8446" w:hanging="1544"/>
      </w:pPr>
      <w:rPr>
        <w:rFonts w:hint="default"/>
        <w:lang w:val="ru-RU" w:eastAsia="en-US" w:bidi="ar-SA"/>
      </w:rPr>
    </w:lvl>
  </w:abstractNum>
  <w:abstractNum w:abstractNumId="19">
    <w:nsid w:val="15434D17"/>
    <w:multiLevelType w:val="multilevel"/>
    <w:tmpl w:val="289C345E"/>
    <w:lvl w:ilvl="0">
      <w:start w:val="36"/>
      <w:numFmt w:val="decimal"/>
      <w:lvlText w:val="%1"/>
      <w:lvlJc w:val="left"/>
      <w:pPr>
        <w:ind w:left="1983" w:hanging="1124"/>
        <w:jc w:val="left"/>
      </w:pPr>
      <w:rPr>
        <w:rFonts w:hint="default"/>
        <w:lang w:val="ru-RU" w:eastAsia="en-US" w:bidi="ar-SA"/>
      </w:rPr>
    </w:lvl>
    <w:lvl w:ilvl="1">
      <w:start w:val="10"/>
      <w:numFmt w:val="decimal"/>
      <w:lvlText w:val="%1.%2"/>
      <w:lvlJc w:val="left"/>
      <w:pPr>
        <w:ind w:left="1983" w:hanging="1124"/>
        <w:jc w:val="left"/>
      </w:pPr>
      <w:rPr>
        <w:rFonts w:hint="default"/>
        <w:lang w:val="ru-RU" w:eastAsia="en-US" w:bidi="ar-SA"/>
      </w:rPr>
    </w:lvl>
    <w:lvl w:ilvl="2">
      <w:start w:val="14"/>
      <w:numFmt w:val="decimal"/>
      <w:lvlText w:val="%1.%2.%3."/>
      <w:lvlJc w:val="left"/>
      <w:pPr>
        <w:ind w:left="1983" w:hanging="112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1"/>
      <w:numFmt w:val="decimal"/>
      <w:lvlText w:val="%1.%2.%3.%4."/>
      <w:lvlJc w:val="left"/>
      <w:pPr>
        <w:ind w:left="2191" w:hanging="133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start w:val="1"/>
      <w:numFmt w:val="decimal"/>
      <w:lvlText w:val="%1.%2.%3.%4.%5."/>
      <w:lvlJc w:val="left"/>
      <w:pPr>
        <w:ind w:left="2405" w:hanging="1544"/>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5">
      <w:start w:val="0"/>
      <w:numFmt w:val="bullet"/>
      <w:lvlText w:val="•"/>
      <w:lvlJc w:val="left"/>
      <w:pPr>
        <w:ind w:left="5448" w:hanging="1544"/>
      </w:pPr>
      <w:rPr>
        <w:rFonts w:hint="default"/>
        <w:lang w:val="ru-RU" w:eastAsia="en-US" w:bidi="ar-SA"/>
      </w:rPr>
    </w:lvl>
    <w:lvl w:ilvl="6">
      <w:start w:val="0"/>
      <w:numFmt w:val="bullet"/>
      <w:lvlText w:val="•"/>
      <w:lvlJc w:val="left"/>
      <w:pPr>
        <w:ind w:left="6464" w:hanging="1544"/>
      </w:pPr>
      <w:rPr>
        <w:rFonts w:hint="default"/>
        <w:lang w:val="ru-RU" w:eastAsia="en-US" w:bidi="ar-SA"/>
      </w:rPr>
    </w:lvl>
    <w:lvl w:ilvl="7">
      <w:start w:val="0"/>
      <w:numFmt w:val="bullet"/>
      <w:lvlText w:val="•"/>
      <w:lvlJc w:val="left"/>
      <w:pPr>
        <w:ind w:left="7480" w:hanging="1544"/>
      </w:pPr>
      <w:rPr>
        <w:rFonts w:hint="default"/>
        <w:lang w:val="ru-RU" w:eastAsia="en-US" w:bidi="ar-SA"/>
      </w:rPr>
    </w:lvl>
    <w:lvl w:ilvl="8">
      <w:start w:val="0"/>
      <w:numFmt w:val="bullet"/>
      <w:lvlText w:val="•"/>
      <w:lvlJc w:val="left"/>
      <w:pPr>
        <w:ind w:left="8496" w:hanging="1544"/>
      </w:pPr>
      <w:rPr>
        <w:rFonts w:hint="default"/>
        <w:lang w:val="ru-RU" w:eastAsia="en-US" w:bidi="ar-SA"/>
      </w:rPr>
    </w:lvl>
  </w:abstractNum>
  <w:abstractNum w:abstractNumId="20">
    <w:nsid w:val="15993131"/>
    <w:multiLevelType w:val="hybridMultilevel"/>
    <w:tmpl w:val="B79C7F6A"/>
    <w:lvl w:ilvl="0">
      <w:start w:val="1"/>
      <w:numFmt w:val="decimal"/>
      <w:lvlText w:val="%1)"/>
      <w:lvlJc w:val="left"/>
      <w:pPr>
        <w:ind w:left="1164" w:hanging="30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2096" w:hanging="304"/>
      </w:pPr>
      <w:rPr>
        <w:rFonts w:hint="default"/>
        <w:lang w:val="ru-RU" w:eastAsia="en-US" w:bidi="ar-SA"/>
      </w:rPr>
    </w:lvl>
    <w:lvl w:ilvl="2">
      <w:start w:val="0"/>
      <w:numFmt w:val="bullet"/>
      <w:lvlText w:val="•"/>
      <w:lvlJc w:val="left"/>
      <w:pPr>
        <w:ind w:left="3033" w:hanging="304"/>
      </w:pPr>
      <w:rPr>
        <w:rFonts w:hint="default"/>
        <w:lang w:val="ru-RU" w:eastAsia="en-US" w:bidi="ar-SA"/>
      </w:rPr>
    </w:lvl>
    <w:lvl w:ilvl="3">
      <w:start w:val="0"/>
      <w:numFmt w:val="bullet"/>
      <w:lvlText w:val="•"/>
      <w:lvlJc w:val="left"/>
      <w:pPr>
        <w:ind w:left="3970" w:hanging="304"/>
      </w:pPr>
      <w:rPr>
        <w:rFonts w:hint="default"/>
        <w:lang w:val="ru-RU" w:eastAsia="en-US" w:bidi="ar-SA"/>
      </w:rPr>
    </w:lvl>
    <w:lvl w:ilvl="4">
      <w:start w:val="0"/>
      <w:numFmt w:val="bullet"/>
      <w:lvlText w:val="•"/>
      <w:lvlJc w:val="left"/>
      <w:pPr>
        <w:ind w:left="4907" w:hanging="304"/>
      </w:pPr>
      <w:rPr>
        <w:rFonts w:hint="default"/>
        <w:lang w:val="ru-RU" w:eastAsia="en-US" w:bidi="ar-SA"/>
      </w:rPr>
    </w:lvl>
    <w:lvl w:ilvl="5">
      <w:start w:val="0"/>
      <w:numFmt w:val="bullet"/>
      <w:lvlText w:val="•"/>
      <w:lvlJc w:val="left"/>
      <w:pPr>
        <w:ind w:left="5844" w:hanging="304"/>
      </w:pPr>
      <w:rPr>
        <w:rFonts w:hint="default"/>
        <w:lang w:val="ru-RU" w:eastAsia="en-US" w:bidi="ar-SA"/>
      </w:rPr>
    </w:lvl>
    <w:lvl w:ilvl="6">
      <w:start w:val="0"/>
      <w:numFmt w:val="bullet"/>
      <w:lvlText w:val="•"/>
      <w:lvlJc w:val="left"/>
      <w:pPr>
        <w:ind w:left="6780" w:hanging="304"/>
      </w:pPr>
      <w:rPr>
        <w:rFonts w:hint="default"/>
        <w:lang w:val="ru-RU" w:eastAsia="en-US" w:bidi="ar-SA"/>
      </w:rPr>
    </w:lvl>
    <w:lvl w:ilvl="7">
      <w:start w:val="0"/>
      <w:numFmt w:val="bullet"/>
      <w:lvlText w:val="•"/>
      <w:lvlJc w:val="left"/>
      <w:pPr>
        <w:ind w:left="7717" w:hanging="304"/>
      </w:pPr>
      <w:rPr>
        <w:rFonts w:hint="default"/>
        <w:lang w:val="ru-RU" w:eastAsia="en-US" w:bidi="ar-SA"/>
      </w:rPr>
    </w:lvl>
    <w:lvl w:ilvl="8">
      <w:start w:val="0"/>
      <w:numFmt w:val="bullet"/>
      <w:lvlText w:val="•"/>
      <w:lvlJc w:val="left"/>
      <w:pPr>
        <w:ind w:left="8654" w:hanging="304"/>
      </w:pPr>
      <w:rPr>
        <w:rFonts w:hint="default"/>
        <w:lang w:val="ru-RU" w:eastAsia="en-US" w:bidi="ar-SA"/>
      </w:rPr>
    </w:lvl>
  </w:abstractNum>
  <w:abstractNum w:abstractNumId="21">
    <w:nsid w:val="162073D3"/>
    <w:multiLevelType w:val="multilevel"/>
    <w:tmpl w:val="54E67F50"/>
    <w:lvl w:ilvl="0">
      <w:start w:val="30"/>
      <w:numFmt w:val="decimal"/>
      <w:lvlText w:val="%1"/>
      <w:lvlJc w:val="left"/>
      <w:pPr>
        <w:ind w:left="151" w:hanging="844"/>
        <w:jc w:val="left"/>
      </w:pPr>
      <w:rPr>
        <w:rFonts w:hint="default"/>
        <w:lang w:val="ru-RU" w:eastAsia="en-US" w:bidi="ar-SA"/>
      </w:rPr>
    </w:lvl>
    <w:lvl w:ilvl="1">
      <w:start w:val="2"/>
      <w:numFmt w:val="decimal"/>
      <w:lvlText w:val="%1.%2"/>
      <w:lvlJc w:val="left"/>
      <w:pPr>
        <w:ind w:left="151" w:hanging="844"/>
        <w:jc w:val="left"/>
      </w:pPr>
      <w:rPr>
        <w:rFonts w:hint="default"/>
        <w:lang w:val="ru-RU" w:eastAsia="en-US" w:bidi="ar-SA"/>
      </w:rPr>
    </w:lvl>
    <w:lvl w:ilvl="2">
      <w:start w:val="5"/>
      <w:numFmt w:val="decimal"/>
      <w:lvlText w:val="%1.%2.%3."/>
      <w:lvlJc w:val="left"/>
      <w:pPr>
        <w:ind w:left="151" w:hanging="844"/>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0"/>
      <w:numFmt w:val="bullet"/>
      <w:lvlText w:val="•"/>
      <w:lvlJc w:val="left"/>
      <w:pPr>
        <w:ind w:left="3270" w:hanging="844"/>
      </w:pPr>
      <w:rPr>
        <w:rFonts w:hint="default"/>
        <w:lang w:val="ru-RU" w:eastAsia="en-US" w:bidi="ar-SA"/>
      </w:rPr>
    </w:lvl>
    <w:lvl w:ilvl="4">
      <w:start w:val="0"/>
      <w:numFmt w:val="bullet"/>
      <w:lvlText w:val="•"/>
      <w:lvlJc w:val="left"/>
      <w:pPr>
        <w:ind w:left="4307" w:hanging="844"/>
      </w:pPr>
      <w:rPr>
        <w:rFonts w:hint="default"/>
        <w:lang w:val="ru-RU" w:eastAsia="en-US" w:bidi="ar-SA"/>
      </w:rPr>
    </w:lvl>
    <w:lvl w:ilvl="5">
      <w:start w:val="0"/>
      <w:numFmt w:val="bullet"/>
      <w:lvlText w:val="•"/>
      <w:lvlJc w:val="left"/>
      <w:pPr>
        <w:ind w:left="5344" w:hanging="844"/>
      </w:pPr>
      <w:rPr>
        <w:rFonts w:hint="default"/>
        <w:lang w:val="ru-RU" w:eastAsia="en-US" w:bidi="ar-SA"/>
      </w:rPr>
    </w:lvl>
    <w:lvl w:ilvl="6">
      <w:start w:val="0"/>
      <w:numFmt w:val="bullet"/>
      <w:lvlText w:val="•"/>
      <w:lvlJc w:val="left"/>
      <w:pPr>
        <w:ind w:left="6380" w:hanging="844"/>
      </w:pPr>
      <w:rPr>
        <w:rFonts w:hint="default"/>
        <w:lang w:val="ru-RU" w:eastAsia="en-US" w:bidi="ar-SA"/>
      </w:rPr>
    </w:lvl>
    <w:lvl w:ilvl="7">
      <w:start w:val="0"/>
      <w:numFmt w:val="bullet"/>
      <w:lvlText w:val="•"/>
      <w:lvlJc w:val="left"/>
      <w:pPr>
        <w:ind w:left="7417" w:hanging="844"/>
      </w:pPr>
      <w:rPr>
        <w:rFonts w:hint="default"/>
        <w:lang w:val="ru-RU" w:eastAsia="en-US" w:bidi="ar-SA"/>
      </w:rPr>
    </w:lvl>
    <w:lvl w:ilvl="8">
      <w:start w:val="0"/>
      <w:numFmt w:val="bullet"/>
      <w:lvlText w:val="•"/>
      <w:lvlJc w:val="left"/>
      <w:pPr>
        <w:ind w:left="8454" w:hanging="844"/>
      </w:pPr>
      <w:rPr>
        <w:rFonts w:hint="default"/>
        <w:lang w:val="ru-RU" w:eastAsia="en-US" w:bidi="ar-SA"/>
      </w:rPr>
    </w:lvl>
  </w:abstractNum>
  <w:abstractNum w:abstractNumId="22">
    <w:nsid w:val="17E7397F"/>
    <w:multiLevelType w:val="hybridMultilevel"/>
    <w:tmpl w:val="E33CFDE0"/>
    <w:lvl w:ilvl="0">
      <w:start w:val="1"/>
      <w:numFmt w:val="decimal"/>
      <w:lvlText w:val="%1)"/>
      <w:lvlJc w:val="left"/>
      <w:pPr>
        <w:ind w:left="1164"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2096" w:hanging="305"/>
      </w:pPr>
      <w:rPr>
        <w:rFonts w:hint="default"/>
        <w:lang w:val="ru-RU" w:eastAsia="en-US" w:bidi="ar-SA"/>
      </w:rPr>
    </w:lvl>
    <w:lvl w:ilvl="2">
      <w:start w:val="0"/>
      <w:numFmt w:val="bullet"/>
      <w:lvlText w:val="•"/>
      <w:lvlJc w:val="left"/>
      <w:pPr>
        <w:ind w:left="3033" w:hanging="305"/>
      </w:pPr>
      <w:rPr>
        <w:rFonts w:hint="default"/>
        <w:lang w:val="ru-RU" w:eastAsia="en-US" w:bidi="ar-SA"/>
      </w:rPr>
    </w:lvl>
    <w:lvl w:ilvl="3">
      <w:start w:val="0"/>
      <w:numFmt w:val="bullet"/>
      <w:lvlText w:val="•"/>
      <w:lvlJc w:val="left"/>
      <w:pPr>
        <w:ind w:left="3970" w:hanging="305"/>
      </w:pPr>
      <w:rPr>
        <w:rFonts w:hint="default"/>
        <w:lang w:val="ru-RU" w:eastAsia="en-US" w:bidi="ar-SA"/>
      </w:rPr>
    </w:lvl>
    <w:lvl w:ilvl="4">
      <w:start w:val="0"/>
      <w:numFmt w:val="bullet"/>
      <w:lvlText w:val="•"/>
      <w:lvlJc w:val="left"/>
      <w:pPr>
        <w:ind w:left="4907" w:hanging="305"/>
      </w:pPr>
      <w:rPr>
        <w:rFonts w:hint="default"/>
        <w:lang w:val="ru-RU" w:eastAsia="en-US" w:bidi="ar-SA"/>
      </w:rPr>
    </w:lvl>
    <w:lvl w:ilvl="5">
      <w:start w:val="0"/>
      <w:numFmt w:val="bullet"/>
      <w:lvlText w:val="•"/>
      <w:lvlJc w:val="left"/>
      <w:pPr>
        <w:ind w:left="5844" w:hanging="305"/>
      </w:pPr>
      <w:rPr>
        <w:rFonts w:hint="default"/>
        <w:lang w:val="ru-RU" w:eastAsia="en-US" w:bidi="ar-SA"/>
      </w:rPr>
    </w:lvl>
    <w:lvl w:ilvl="6">
      <w:start w:val="0"/>
      <w:numFmt w:val="bullet"/>
      <w:lvlText w:val="•"/>
      <w:lvlJc w:val="left"/>
      <w:pPr>
        <w:ind w:left="6780" w:hanging="305"/>
      </w:pPr>
      <w:rPr>
        <w:rFonts w:hint="default"/>
        <w:lang w:val="ru-RU" w:eastAsia="en-US" w:bidi="ar-SA"/>
      </w:rPr>
    </w:lvl>
    <w:lvl w:ilvl="7">
      <w:start w:val="0"/>
      <w:numFmt w:val="bullet"/>
      <w:lvlText w:val="•"/>
      <w:lvlJc w:val="left"/>
      <w:pPr>
        <w:ind w:left="7717" w:hanging="305"/>
      </w:pPr>
      <w:rPr>
        <w:rFonts w:hint="default"/>
        <w:lang w:val="ru-RU" w:eastAsia="en-US" w:bidi="ar-SA"/>
      </w:rPr>
    </w:lvl>
    <w:lvl w:ilvl="8">
      <w:start w:val="0"/>
      <w:numFmt w:val="bullet"/>
      <w:lvlText w:val="•"/>
      <w:lvlJc w:val="left"/>
      <w:pPr>
        <w:ind w:left="8654" w:hanging="305"/>
      </w:pPr>
      <w:rPr>
        <w:rFonts w:hint="default"/>
        <w:lang w:val="ru-RU" w:eastAsia="en-US" w:bidi="ar-SA"/>
      </w:rPr>
    </w:lvl>
  </w:abstractNum>
  <w:abstractNum w:abstractNumId="23">
    <w:nsid w:val="17FF4244"/>
    <w:multiLevelType w:val="hybridMultilevel"/>
    <w:tmpl w:val="FAE4A2DC"/>
    <w:lvl w:ilvl="0">
      <w:start w:val="1"/>
      <w:numFmt w:val="decimal"/>
      <w:lvlText w:val="%1)"/>
      <w:lvlJc w:val="left"/>
      <w:pPr>
        <w:ind w:left="1163"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2096" w:hanging="305"/>
      </w:pPr>
      <w:rPr>
        <w:rFonts w:hint="default"/>
        <w:lang w:val="ru-RU" w:eastAsia="en-US" w:bidi="ar-SA"/>
      </w:rPr>
    </w:lvl>
    <w:lvl w:ilvl="2">
      <w:start w:val="0"/>
      <w:numFmt w:val="bullet"/>
      <w:lvlText w:val="•"/>
      <w:lvlJc w:val="left"/>
      <w:pPr>
        <w:ind w:left="3033" w:hanging="305"/>
      </w:pPr>
      <w:rPr>
        <w:rFonts w:hint="default"/>
        <w:lang w:val="ru-RU" w:eastAsia="en-US" w:bidi="ar-SA"/>
      </w:rPr>
    </w:lvl>
    <w:lvl w:ilvl="3">
      <w:start w:val="0"/>
      <w:numFmt w:val="bullet"/>
      <w:lvlText w:val="•"/>
      <w:lvlJc w:val="left"/>
      <w:pPr>
        <w:ind w:left="3970" w:hanging="305"/>
      </w:pPr>
      <w:rPr>
        <w:rFonts w:hint="default"/>
        <w:lang w:val="ru-RU" w:eastAsia="en-US" w:bidi="ar-SA"/>
      </w:rPr>
    </w:lvl>
    <w:lvl w:ilvl="4">
      <w:start w:val="0"/>
      <w:numFmt w:val="bullet"/>
      <w:lvlText w:val="•"/>
      <w:lvlJc w:val="left"/>
      <w:pPr>
        <w:ind w:left="4907" w:hanging="305"/>
      </w:pPr>
      <w:rPr>
        <w:rFonts w:hint="default"/>
        <w:lang w:val="ru-RU" w:eastAsia="en-US" w:bidi="ar-SA"/>
      </w:rPr>
    </w:lvl>
    <w:lvl w:ilvl="5">
      <w:start w:val="0"/>
      <w:numFmt w:val="bullet"/>
      <w:lvlText w:val="•"/>
      <w:lvlJc w:val="left"/>
      <w:pPr>
        <w:ind w:left="5844" w:hanging="305"/>
      </w:pPr>
      <w:rPr>
        <w:rFonts w:hint="default"/>
        <w:lang w:val="ru-RU" w:eastAsia="en-US" w:bidi="ar-SA"/>
      </w:rPr>
    </w:lvl>
    <w:lvl w:ilvl="6">
      <w:start w:val="0"/>
      <w:numFmt w:val="bullet"/>
      <w:lvlText w:val="•"/>
      <w:lvlJc w:val="left"/>
      <w:pPr>
        <w:ind w:left="6780" w:hanging="305"/>
      </w:pPr>
      <w:rPr>
        <w:rFonts w:hint="default"/>
        <w:lang w:val="ru-RU" w:eastAsia="en-US" w:bidi="ar-SA"/>
      </w:rPr>
    </w:lvl>
    <w:lvl w:ilvl="7">
      <w:start w:val="0"/>
      <w:numFmt w:val="bullet"/>
      <w:lvlText w:val="•"/>
      <w:lvlJc w:val="left"/>
      <w:pPr>
        <w:ind w:left="7717" w:hanging="305"/>
      </w:pPr>
      <w:rPr>
        <w:rFonts w:hint="default"/>
        <w:lang w:val="ru-RU" w:eastAsia="en-US" w:bidi="ar-SA"/>
      </w:rPr>
    </w:lvl>
    <w:lvl w:ilvl="8">
      <w:start w:val="0"/>
      <w:numFmt w:val="bullet"/>
      <w:lvlText w:val="•"/>
      <w:lvlJc w:val="left"/>
      <w:pPr>
        <w:ind w:left="8654" w:hanging="305"/>
      </w:pPr>
      <w:rPr>
        <w:rFonts w:hint="default"/>
        <w:lang w:val="ru-RU" w:eastAsia="en-US" w:bidi="ar-SA"/>
      </w:rPr>
    </w:lvl>
  </w:abstractNum>
  <w:abstractNum w:abstractNumId="24">
    <w:nsid w:val="19767F7B"/>
    <w:multiLevelType w:val="multilevel"/>
    <w:tmpl w:val="B3E6ED18"/>
    <w:lvl w:ilvl="0">
      <w:start w:val="2"/>
      <w:numFmt w:val="decimal"/>
      <w:lvlText w:val="%1"/>
      <w:lvlJc w:val="left"/>
      <w:pPr>
        <w:ind w:left="855" w:hanging="704"/>
        <w:jc w:val="left"/>
      </w:pPr>
      <w:rPr>
        <w:rFonts w:hint="default"/>
        <w:lang w:val="ru-RU" w:eastAsia="en-US" w:bidi="ar-SA"/>
      </w:rPr>
    </w:lvl>
    <w:lvl w:ilvl="1">
      <w:start w:val="2"/>
      <w:numFmt w:val="decimal"/>
      <w:lvlText w:val="%1.%2"/>
      <w:lvlJc w:val="left"/>
      <w:pPr>
        <w:ind w:left="855" w:hanging="704"/>
        <w:jc w:val="left"/>
      </w:pPr>
      <w:rPr>
        <w:rFonts w:hint="default"/>
        <w:lang w:val="ru-RU" w:eastAsia="en-US" w:bidi="ar-SA"/>
      </w:rPr>
    </w:lvl>
    <w:lvl w:ilvl="2">
      <w:start w:val="1"/>
      <w:numFmt w:val="decimal"/>
      <w:lvlText w:val="%1.%2.%3."/>
      <w:lvlJc w:val="left"/>
      <w:pPr>
        <w:ind w:left="855" w:hanging="704"/>
        <w:jc w:val="right"/>
      </w:pPr>
      <w:rPr>
        <w:rFonts w:ascii="Times New Roman" w:eastAsia="Times New Roman" w:hAnsi="Times New Roman" w:cs="Times New Roman" w:hint="default"/>
        <w:b/>
        <w:bCs/>
        <w:i w:val="0"/>
        <w:iCs w:val="0"/>
        <w:spacing w:val="0"/>
        <w:w w:val="100"/>
        <w:sz w:val="28"/>
        <w:szCs w:val="28"/>
        <w:lang w:val="ru-RU" w:eastAsia="en-US" w:bidi="ar-SA"/>
      </w:rPr>
    </w:lvl>
    <w:lvl w:ilvl="3">
      <w:start w:val="0"/>
      <w:numFmt w:val="bullet"/>
      <w:lvlText w:val="-"/>
      <w:lvlJc w:val="left"/>
      <w:pPr>
        <w:ind w:left="152" w:hanging="168"/>
      </w:pPr>
      <w:rPr>
        <w:rFonts w:ascii="Times New Roman" w:eastAsia="Times New Roman" w:hAnsi="Times New Roman" w:cs="Times New Roman" w:hint="default"/>
        <w:b w:val="0"/>
        <w:bCs w:val="0"/>
        <w:i w:val="0"/>
        <w:iCs w:val="0"/>
        <w:spacing w:val="0"/>
        <w:w w:val="100"/>
        <w:sz w:val="28"/>
        <w:szCs w:val="28"/>
        <w:lang w:val="ru-RU" w:eastAsia="en-US" w:bidi="ar-SA"/>
      </w:rPr>
    </w:lvl>
    <w:lvl w:ilvl="4">
      <w:start w:val="0"/>
      <w:numFmt w:val="bullet"/>
      <w:lvlText w:val="-"/>
      <w:lvlJc w:val="left"/>
      <w:pPr>
        <w:ind w:left="752"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5">
      <w:start w:val="0"/>
      <w:numFmt w:val="bullet"/>
      <w:lvlText w:val="•"/>
      <w:lvlJc w:val="left"/>
      <w:pPr>
        <w:ind w:left="3622" w:hanging="305"/>
      </w:pPr>
      <w:rPr>
        <w:rFonts w:hint="default"/>
        <w:lang w:val="ru-RU" w:eastAsia="en-US" w:bidi="ar-SA"/>
      </w:rPr>
    </w:lvl>
    <w:lvl w:ilvl="6">
      <w:start w:val="0"/>
      <w:numFmt w:val="bullet"/>
      <w:lvlText w:val="•"/>
      <w:lvlJc w:val="left"/>
      <w:pPr>
        <w:ind w:left="5003" w:hanging="305"/>
      </w:pPr>
      <w:rPr>
        <w:rFonts w:hint="default"/>
        <w:lang w:val="ru-RU" w:eastAsia="en-US" w:bidi="ar-SA"/>
      </w:rPr>
    </w:lvl>
    <w:lvl w:ilvl="7">
      <w:start w:val="0"/>
      <w:numFmt w:val="bullet"/>
      <w:lvlText w:val="•"/>
      <w:lvlJc w:val="left"/>
      <w:pPr>
        <w:ind w:left="6384" w:hanging="305"/>
      </w:pPr>
      <w:rPr>
        <w:rFonts w:hint="default"/>
        <w:lang w:val="ru-RU" w:eastAsia="en-US" w:bidi="ar-SA"/>
      </w:rPr>
    </w:lvl>
    <w:lvl w:ilvl="8">
      <w:start w:val="0"/>
      <w:numFmt w:val="bullet"/>
      <w:lvlText w:val="•"/>
      <w:lvlJc w:val="left"/>
      <w:pPr>
        <w:ind w:left="7765" w:hanging="305"/>
      </w:pPr>
      <w:rPr>
        <w:rFonts w:hint="default"/>
        <w:lang w:val="ru-RU" w:eastAsia="en-US" w:bidi="ar-SA"/>
      </w:rPr>
    </w:lvl>
  </w:abstractNum>
  <w:abstractNum w:abstractNumId="25">
    <w:nsid w:val="19E77950"/>
    <w:multiLevelType w:val="multilevel"/>
    <w:tmpl w:val="62ACC738"/>
    <w:lvl w:ilvl="0">
      <w:start w:val="26"/>
      <w:numFmt w:val="decimal"/>
      <w:lvlText w:val="%1"/>
      <w:lvlJc w:val="left"/>
      <w:pPr>
        <w:ind w:left="1491" w:hanging="632"/>
        <w:jc w:val="left"/>
      </w:pPr>
      <w:rPr>
        <w:rFonts w:hint="default"/>
        <w:lang w:val="ru-RU" w:eastAsia="en-US" w:bidi="ar-SA"/>
      </w:rPr>
    </w:lvl>
    <w:lvl w:ilvl="1">
      <w:start w:val="4"/>
      <w:numFmt w:val="decimal"/>
      <w:lvlText w:val="%1.%2."/>
      <w:lvlJc w:val="left"/>
      <w:pPr>
        <w:ind w:left="1491" w:hanging="63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1.%2.%3."/>
      <w:lvlJc w:val="left"/>
      <w:pPr>
        <w:ind w:left="1703" w:hanging="84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1"/>
      <w:numFmt w:val="decimal"/>
      <w:lvlText w:val="%1.%2.%3.%4."/>
      <w:lvlJc w:val="left"/>
      <w:pPr>
        <w:ind w:left="1911" w:hanging="105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start w:val="1"/>
      <w:numFmt w:val="decimal"/>
      <w:lvlText w:val="%1.%2.%3.%4.%5."/>
      <w:lvlJc w:val="left"/>
      <w:pPr>
        <w:ind w:left="152" w:hanging="1264"/>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5">
      <w:start w:val="0"/>
      <w:numFmt w:val="bullet"/>
      <w:lvlText w:val="•"/>
      <w:lvlJc w:val="left"/>
      <w:pPr>
        <w:ind w:left="2120" w:hanging="1264"/>
      </w:pPr>
      <w:rPr>
        <w:rFonts w:hint="default"/>
        <w:lang w:val="ru-RU" w:eastAsia="en-US" w:bidi="ar-SA"/>
      </w:rPr>
    </w:lvl>
    <w:lvl w:ilvl="6">
      <w:start w:val="0"/>
      <w:numFmt w:val="bullet"/>
      <w:lvlText w:val="•"/>
      <w:lvlJc w:val="left"/>
      <w:pPr>
        <w:ind w:left="3801" w:hanging="1264"/>
      </w:pPr>
      <w:rPr>
        <w:rFonts w:hint="default"/>
        <w:lang w:val="ru-RU" w:eastAsia="en-US" w:bidi="ar-SA"/>
      </w:rPr>
    </w:lvl>
    <w:lvl w:ilvl="7">
      <w:start w:val="0"/>
      <w:numFmt w:val="bullet"/>
      <w:lvlText w:val="•"/>
      <w:lvlJc w:val="left"/>
      <w:pPr>
        <w:ind w:left="5483" w:hanging="1264"/>
      </w:pPr>
      <w:rPr>
        <w:rFonts w:hint="default"/>
        <w:lang w:val="ru-RU" w:eastAsia="en-US" w:bidi="ar-SA"/>
      </w:rPr>
    </w:lvl>
    <w:lvl w:ilvl="8">
      <w:start w:val="0"/>
      <w:numFmt w:val="bullet"/>
      <w:lvlText w:val="•"/>
      <w:lvlJc w:val="left"/>
      <w:pPr>
        <w:ind w:left="7164" w:hanging="1264"/>
      </w:pPr>
      <w:rPr>
        <w:rFonts w:hint="default"/>
        <w:lang w:val="ru-RU" w:eastAsia="en-US" w:bidi="ar-SA"/>
      </w:rPr>
    </w:lvl>
  </w:abstractNum>
  <w:abstractNum w:abstractNumId="26">
    <w:nsid w:val="1B8B6879"/>
    <w:multiLevelType w:val="hybridMultilevel"/>
    <w:tmpl w:val="5754C8BA"/>
    <w:lvl w:ilvl="0">
      <w:start w:val="1"/>
      <w:numFmt w:val="decimal"/>
      <w:lvlText w:val="%1)"/>
      <w:lvlJc w:val="left"/>
      <w:pPr>
        <w:ind w:left="152"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1196" w:hanging="305"/>
      </w:pPr>
      <w:rPr>
        <w:rFonts w:hint="default"/>
        <w:lang w:val="ru-RU" w:eastAsia="en-US" w:bidi="ar-SA"/>
      </w:rPr>
    </w:lvl>
    <w:lvl w:ilvl="2">
      <w:start w:val="0"/>
      <w:numFmt w:val="bullet"/>
      <w:lvlText w:val="•"/>
      <w:lvlJc w:val="left"/>
      <w:pPr>
        <w:ind w:left="2233" w:hanging="305"/>
      </w:pPr>
      <w:rPr>
        <w:rFonts w:hint="default"/>
        <w:lang w:val="ru-RU" w:eastAsia="en-US" w:bidi="ar-SA"/>
      </w:rPr>
    </w:lvl>
    <w:lvl w:ilvl="3">
      <w:start w:val="0"/>
      <w:numFmt w:val="bullet"/>
      <w:lvlText w:val="•"/>
      <w:lvlJc w:val="left"/>
      <w:pPr>
        <w:ind w:left="3270" w:hanging="305"/>
      </w:pPr>
      <w:rPr>
        <w:rFonts w:hint="default"/>
        <w:lang w:val="ru-RU" w:eastAsia="en-US" w:bidi="ar-SA"/>
      </w:rPr>
    </w:lvl>
    <w:lvl w:ilvl="4">
      <w:start w:val="0"/>
      <w:numFmt w:val="bullet"/>
      <w:lvlText w:val="•"/>
      <w:lvlJc w:val="left"/>
      <w:pPr>
        <w:ind w:left="4307" w:hanging="305"/>
      </w:pPr>
      <w:rPr>
        <w:rFonts w:hint="default"/>
        <w:lang w:val="ru-RU" w:eastAsia="en-US" w:bidi="ar-SA"/>
      </w:rPr>
    </w:lvl>
    <w:lvl w:ilvl="5">
      <w:start w:val="0"/>
      <w:numFmt w:val="bullet"/>
      <w:lvlText w:val="•"/>
      <w:lvlJc w:val="left"/>
      <w:pPr>
        <w:ind w:left="5344" w:hanging="305"/>
      </w:pPr>
      <w:rPr>
        <w:rFonts w:hint="default"/>
        <w:lang w:val="ru-RU" w:eastAsia="en-US" w:bidi="ar-SA"/>
      </w:rPr>
    </w:lvl>
    <w:lvl w:ilvl="6">
      <w:start w:val="0"/>
      <w:numFmt w:val="bullet"/>
      <w:lvlText w:val="•"/>
      <w:lvlJc w:val="left"/>
      <w:pPr>
        <w:ind w:left="6380" w:hanging="305"/>
      </w:pPr>
      <w:rPr>
        <w:rFonts w:hint="default"/>
        <w:lang w:val="ru-RU" w:eastAsia="en-US" w:bidi="ar-SA"/>
      </w:rPr>
    </w:lvl>
    <w:lvl w:ilvl="7">
      <w:start w:val="0"/>
      <w:numFmt w:val="bullet"/>
      <w:lvlText w:val="•"/>
      <w:lvlJc w:val="left"/>
      <w:pPr>
        <w:ind w:left="7417" w:hanging="305"/>
      </w:pPr>
      <w:rPr>
        <w:rFonts w:hint="default"/>
        <w:lang w:val="ru-RU" w:eastAsia="en-US" w:bidi="ar-SA"/>
      </w:rPr>
    </w:lvl>
    <w:lvl w:ilvl="8">
      <w:start w:val="0"/>
      <w:numFmt w:val="bullet"/>
      <w:lvlText w:val="•"/>
      <w:lvlJc w:val="left"/>
      <w:pPr>
        <w:ind w:left="8454" w:hanging="305"/>
      </w:pPr>
      <w:rPr>
        <w:rFonts w:hint="default"/>
        <w:lang w:val="ru-RU" w:eastAsia="en-US" w:bidi="ar-SA"/>
      </w:rPr>
    </w:lvl>
  </w:abstractNum>
  <w:abstractNum w:abstractNumId="27">
    <w:nsid w:val="1BE847B4"/>
    <w:multiLevelType w:val="hybridMultilevel"/>
    <w:tmpl w:val="146EFDA4"/>
    <w:lvl w:ilvl="0">
      <w:start w:val="1"/>
      <w:numFmt w:val="decimal"/>
      <w:lvlText w:val="%1)"/>
      <w:lvlJc w:val="left"/>
      <w:pPr>
        <w:ind w:left="1162"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2096" w:hanging="305"/>
      </w:pPr>
      <w:rPr>
        <w:rFonts w:hint="default"/>
        <w:lang w:val="ru-RU" w:eastAsia="en-US" w:bidi="ar-SA"/>
      </w:rPr>
    </w:lvl>
    <w:lvl w:ilvl="2">
      <w:start w:val="0"/>
      <w:numFmt w:val="bullet"/>
      <w:lvlText w:val="•"/>
      <w:lvlJc w:val="left"/>
      <w:pPr>
        <w:ind w:left="3033" w:hanging="305"/>
      </w:pPr>
      <w:rPr>
        <w:rFonts w:hint="default"/>
        <w:lang w:val="ru-RU" w:eastAsia="en-US" w:bidi="ar-SA"/>
      </w:rPr>
    </w:lvl>
    <w:lvl w:ilvl="3">
      <w:start w:val="0"/>
      <w:numFmt w:val="bullet"/>
      <w:lvlText w:val="•"/>
      <w:lvlJc w:val="left"/>
      <w:pPr>
        <w:ind w:left="3970" w:hanging="305"/>
      </w:pPr>
      <w:rPr>
        <w:rFonts w:hint="default"/>
        <w:lang w:val="ru-RU" w:eastAsia="en-US" w:bidi="ar-SA"/>
      </w:rPr>
    </w:lvl>
    <w:lvl w:ilvl="4">
      <w:start w:val="0"/>
      <w:numFmt w:val="bullet"/>
      <w:lvlText w:val="•"/>
      <w:lvlJc w:val="left"/>
      <w:pPr>
        <w:ind w:left="4907" w:hanging="305"/>
      </w:pPr>
      <w:rPr>
        <w:rFonts w:hint="default"/>
        <w:lang w:val="ru-RU" w:eastAsia="en-US" w:bidi="ar-SA"/>
      </w:rPr>
    </w:lvl>
    <w:lvl w:ilvl="5">
      <w:start w:val="0"/>
      <w:numFmt w:val="bullet"/>
      <w:lvlText w:val="•"/>
      <w:lvlJc w:val="left"/>
      <w:pPr>
        <w:ind w:left="5844" w:hanging="305"/>
      </w:pPr>
      <w:rPr>
        <w:rFonts w:hint="default"/>
        <w:lang w:val="ru-RU" w:eastAsia="en-US" w:bidi="ar-SA"/>
      </w:rPr>
    </w:lvl>
    <w:lvl w:ilvl="6">
      <w:start w:val="0"/>
      <w:numFmt w:val="bullet"/>
      <w:lvlText w:val="•"/>
      <w:lvlJc w:val="left"/>
      <w:pPr>
        <w:ind w:left="6780" w:hanging="305"/>
      </w:pPr>
      <w:rPr>
        <w:rFonts w:hint="default"/>
        <w:lang w:val="ru-RU" w:eastAsia="en-US" w:bidi="ar-SA"/>
      </w:rPr>
    </w:lvl>
    <w:lvl w:ilvl="7">
      <w:start w:val="0"/>
      <w:numFmt w:val="bullet"/>
      <w:lvlText w:val="•"/>
      <w:lvlJc w:val="left"/>
      <w:pPr>
        <w:ind w:left="7717" w:hanging="305"/>
      </w:pPr>
      <w:rPr>
        <w:rFonts w:hint="default"/>
        <w:lang w:val="ru-RU" w:eastAsia="en-US" w:bidi="ar-SA"/>
      </w:rPr>
    </w:lvl>
    <w:lvl w:ilvl="8">
      <w:start w:val="0"/>
      <w:numFmt w:val="bullet"/>
      <w:lvlText w:val="•"/>
      <w:lvlJc w:val="left"/>
      <w:pPr>
        <w:ind w:left="8654" w:hanging="305"/>
      </w:pPr>
      <w:rPr>
        <w:rFonts w:hint="default"/>
        <w:lang w:val="ru-RU" w:eastAsia="en-US" w:bidi="ar-SA"/>
      </w:rPr>
    </w:lvl>
  </w:abstractNum>
  <w:abstractNum w:abstractNumId="28">
    <w:nsid w:val="1D96386D"/>
    <w:multiLevelType w:val="multilevel"/>
    <w:tmpl w:val="6B229000"/>
    <w:lvl w:ilvl="0">
      <w:start w:val="86"/>
      <w:numFmt w:val="decimal"/>
      <w:lvlText w:val="%1"/>
      <w:lvlJc w:val="left"/>
      <w:pPr>
        <w:ind w:left="860" w:hanging="844"/>
        <w:jc w:val="left"/>
      </w:pPr>
      <w:rPr>
        <w:rFonts w:hint="default"/>
        <w:lang w:val="ru-RU" w:eastAsia="en-US" w:bidi="ar-SA"/>
      </w:rPr>
    </w:lvl>
    <w:lvl w:ilvl="1">
      <w:start w:val="6"/>
      <w:numFmt w:val="decimal"/>
      <w:lvlText w:val="%1.%2"/>
      <w:lvlJc w:val="left"/>
      <w:pPr>
        <w:ind w:left="860" w:hanging="844"/>
        <w:jc w:val="left"/>
      </w:pPr>
      <w:rPr>
        <w:rFonts w:hint="default"/>
        <w:lang w:val="ru-RU" w:eastAsia="en-US" w:bidi="ar-SA"/>
      </w:rPr>
    </w:lvl>
    <w:lvl w:ilvl="2">
      <w:start w:val="2"/>
      <w:numFmt w:val="decimal"/>
      <w:lvlText w:val="%1.%2.%3."/>
      <w:lvlJc w:val="left"/>
      <w:pPr>
        <w:ind w:left="860" w:hanging="84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0"/>
      <w:numFmt w:val="bullet"/>
      <w:lvlText w:val="•"/>
      <w:lvlJc w:val="left"/>
      <w:pPr>
        <w:ind w:left="3760" w:hanging="844"/>
      </w:pPr>
      <w:rPr>
        <w:rFonts w:hint="default"/>
        <w:lang w:val="ru-RU" w:eastAsia="en-US" w:bidi="ar-SA"/>
      </w:rPr>
    </w:lvl>
    <w:lvl w:ilvl="4">
      <w:start w:val="0"/>
      <w:numFmt w:val="bullet"/>
      <w:lvlText w:val="•"/>
      <w:lvlJc w:val="left"/>
      <w:pPr>
        <w:ind w:left="4727" w:hanging="844"/>
      </w:pPr>
      <w:rPr>
        <w:rFonts w:hint="default"/>
        <w:lang w:val="ru-RU" w:eastAsia="en-US" w:bidi="ar-SA"/>
      </w:rPr>
    </w:lvl>
    <w:lvl w:ilvl="5">
      <w:start w:val="0"/>
      <w:numFmt w:val="bullet"/>
      <w:lvlText w:val="•"/>
      <w:lvlJc w:val="left"/>
      <w:pPr>
        <w:ind w:left="5694" w:hanging="844"/>
      </w:pPr>
      <w:rPr>
        <w:rFonts w:hint="default"/>
        <w:lang w:val="ru-RU" w:eastAsia="en-US" w:bidi="ar-SA"/>
      </w:rPr>
    </w:lvl>
    <w:lvl w:ilvl="6">
      <w:start w:val="0"/>
      <w:numFmt w:val="bullet"/>
      <w:lvlText w:val="•"/>
      <w:lvlJc w:val="left"/>
      <w:pPr>
        <w:ind w:left="6660" w:hanging="844"/>
      </w:pPr>
      <w:rPr>
        <w:rFonts w:hint="default"/>
        <w:lang w:val="ru-RU" w:eastAsia="en-US" w:bidi="ar-SA"/>
      </w:rPr>
    </w:lvl>
    <w:lvl w:ilvl="7">
      <w:start w:val="0"/>
      <w:numFmt w:val="bullet"/>
      <w:lvlText w:val="•"/>
      <w:lvlJc w:val="left"/>
      <w:pPr>
        <w:ind w:left="7627" w:hanging="844"/>
      </w:pPr>
      <w:rPr>
        <w:rFonts w:hint="default"/>
        <w:lang w:val="ru-RU" w:eastAsia="en-US" w:bidi="ar-SA"/>
      </w:rPr>
    </w:lvl>
    <w:lvl w:ilvl="8">
      <w:start w:val="0"/>
      <w:numFmt w:val="bullet"/>
      <w:lvlText w:val="•"/>
      <w:lvlJc w:val="left"/>
      <w:pPr>
        <w:ind w:left="8594" w:hanging="844"/>
      </w:pPr>
      <w:rPr>
        <w:rFonts w:hint="default"/>
        <w:lang w:val="ru-RU" w:eastAsia="en-US" w:bidi="ar-SA"/>
      </w:rPr>
    </w:lvl>
  </w:abstractNum>
  <w:abstractNum w:abstractNumId="29">
    <w:nsid w:val="20EB032E"/>
    <w:multiLevelType w:val="hybridMultilevel"/>
    <w:tmpl w:val="6CF695BA"/>
    <w:lvl w:ilvl="0">
      <w:start w:val="1"/>
      <w:numFmt w:val="decimal"/>
      <w:lvlText w:val="%1)"/>
      <w:lvlJc w:val="left"/>
      <w:pPr>
        <w:ind w:left="1163"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2096" w:hanging="305"/>
      </w:pPr>
      <w:rPr>
        <w:rFonts w:hint="default"/>
        <w:lang w:val="ru-RU" w:eastAsia="en-US" w:bidi="ar-SA"/>
      </w:rPr>
    </w:lvl>
    <w:lvl w:ilvl="2">
      <w:start w:val="0"/>
      <w:numFmt w:val="bullet"/>
      <w:lvlText w:val="•"/>
      <w:lvlJc w:val="left"/>
      <w:pPr>
        <w:ind w:left="3033" w:hanging="305"/>
      </w:pPr>
      <w:rPr>
        <w:rFonts w:hint="default"/>
        <w:lang w:val="ru-RU" w:eastAsia="en-US" w:bidi="ar-SA"/>
      </w:rPr>
    </w:lvl>
    <w:lvl w:ilvl="3">
      <w:start w:val="0"/>
      <w:numFmt w:val="bullet"/>
      <w:lvlText w:val="•"/>
      <w:lvlJc w:val="left"/>
      <w:pPr>
        <w:ind w:left="3970" w:hanging="305"/>
      </w:pPr>
      <w:rPr>
        <w:rFonts w:hint="default"/>
        <w:lang w:val="ru-RU" w:eastAsia="en-US" w:bidi="ar-SA"/>
      </w:rPr>
    </w:lvl>
    <w:lvl w:ilvl="4">
      <w:start w:val="0"/>
      <w:numFmt w:val="bullet"/>
      <w:lvlText w:val="•"/>
      <w:lvlJc w:val="left"/>
      <w:pPr>
        <w:ind w:left="4907" w:hanging="305"/>
      </w:pPr>
      <w:rPr>
        <w:rFonts w:hint="default"/>
        <w:lang w:val="ru-RU" w:eastAsia="en-US" w:bidi="ar-SA"/>
      </w:rPr>
    </w:lvl>
    <w:lvl w:ilvl="5">
      <w:start w:val="0"/>
      <w:numFmt w:val="bullet"/>
      <w:lvlText w:val="•"/>
      <w:lvlJc w:val="left"/>
      <w:pPr>
        <w:ind w:left="5844" w:hanging="305"/>
      </w:pPr>
      <w:rPr>
        <w:rFonts w:hint="default"/>
        <w:lang w:val="ru-RU" w:eastAsia="en-US" w:bidi="ar-SA"/>
      </w:rPr>
    </w:lvl>
    <w:lvl w:ilvl="6">
      <w:start w:val="0"/>
      <w:numFmt w:val="bullet"/>
      <w:lvlText w:val="•"/>
      <w:lvlJc w:val="left"/>
      <w:pPr>
        <w:ind w:left="6780" w:hanging="305"/>
      </w:pPr>
      <w:rPr>
        <w:rFonts w:hint="default"/>
        <w:lang w:val="ru-RU" w:eastAsia="en-US" w:bidi="ar-SA"/>
      </w:rPr>
    </w:lvl>
    <w:lvl w:ilvl="7">
      <w:start w:val="0"/>
      <w:numFmt w:val="bullet"/>
      <w:lvlText w:val="•"/>
      <w:lvlJc w:val="left"/>
      <w:pPr>
        <w:ind w:left="7717" w:hanging="305"/>
      </w:pPr>
      <w:rPr>
        <w:rFonts w:hint="default"/>
        <w:lang w:val="ru-RU" w:eastAsia="en-US" w:bidi="ar-SA"/>
      </w:rPr>
    </w:lvl>
    <w:lvl w:ilvl="8">
      <w:start w:val="0"/>
      <w:numFmt w:val="bullet"/>
      <w:lvlText w:val="•"/>
      <w:lvlJc w:val="left"/>
      <w:pPr>
        <w:ind w:left="8654" w:hanging="305"/>
      </w:pPr>
      <w:rPr>
        <w:rFonts w:hint="default"/>
        <w:lang w:val="ru-RU" w:eastAsia="en-US" w:bidi="ar-SA"/>
      </w:rPr>
    </w:lvl>
  </w:abstractNum>
  <w:abstractNum w:abstractNumId="30">
    <w:nsid w:val="223F7106"/>
    <w:multiLevelType w:val="hybridMultilevel"/>
    <w:tmpl w:val="6C2C5C2A"/>
    <w:lvl w:ilvl="0">
      <w:start w:val="0"/>
      <w:numFmt w:val="bullet"/>
      <w:lvlText w:val="•"/>
      <w:lvlJc w:val="left"/>
      <w:pPr>
        <w:ind w:left="459" w:hanging="412"/>
      </w:pPr>
      <w:rPr>
        <w:rFonts w:ascii="Microsoft Sans Serif" w:eastAsia="Microsoft Sans Serif" w:hAnsi="Microsoft Sans Serif" w:cs="Microsoft Sans Serif" w:hint="default"/>
        <w:b w:val="0"/>
        <w:bCs w:val="0"/>
        <w:i w:val="0"/>
        <w:iCs w:val="0"/>
        <w:spacing w:val="0"/>
        <w:w w:val="99"/>
        <w:sz w:val="20"/>
        <w:szCs w:val="20"/>
        <w:lang w:val="ru-RU" w:eastAsia="en-US" w:bidi="ar-SA"/>
      </w:rPr>
    </w:lvl>
    <w:lvl w:ilvl="1">
      <w:start w:val="0"/>
      <w:numFmt w:val="bullet"/>
      <w:lvlText w:val="•"/>
      <w:lvlJc w:val="left"/>
      <w:pPr>
        <w:ind w:left="1466" w:hanging="412"/>
      </w:pPr>
      <w:rPr>
        <w:rFonts w:hint="default"/>
        <w:lang w:val="ru-RU" w:eastAsia="en-US" w:bidi="ar-SA"/>
      </w:rPr>
    </w:lvl>
    <w:lvl w:ilvl="2">
      <w:start w:val="0"/>
      <w:numFmt w:val="bullet"/>
      <w:lvlText w:val="•"/>
      <w:lvlJc w:val="left"/>
      <w:pPr>
        <w:ind w:left="2473" w:hanging="412"/>
      </w:pPr>
      <w:rPr>
        <w:rFonts w:hint="default"/>
        <w:lang w:val="ru-RU" w:eastAsia="en-US" w:bidi="ar-SA"/>
      </w:rPr>
    </w:lvl>
    <w:lvl w:ilvl="3">
      <w:start w:val="0"/>
      <w:numFmt w:val="bullet"/>
      <w:lvlText w:val="•"/>
      <w:lvlJc w:val="left"/>
      <w:pPr>
        <w:ind w:left="3480" w:hanging="412"/>
      </w:pPr>
      <w:rPr>
        <w:rFonts w:hint="default"/>
        <w:lang w:val="ru-RU" w:eastAsia="en-US" w:bidi="ar-SA"/>
      </w:rPr>
    </w:lvl>
    <w:lvl w:ilvl="4">
      <w:start w:val="0"/>
      <w:numFmt w:val="bullet"/>
      <w:lvlText w:val="•"/>
      <w:lvlJc w:val="left"/>
      <w:pPr>
        <w:ind w:left="4487" w:hanging="412"/>
      </w:pPr>
      <w:rPr>
        <w:rFonts w:hint="default"/>
        <w:lang w:val="ru-RU" w:eastAsia="en-US" w:bidi="ar-SA"/>
      </w:rPr>
    </w:lvl>
    <w:lvl w:ilvl="5">
      <w:start w:val="0"/>
      <w:numFmt w:val="bullet"/>
      <w:lvlText w:val="•"/>
      <w:lvlJc w:val="left"/>
      <w:pPr>
        <w:ind w:left="5494" w:hanging="412"/>
      </w:pPr>
      <w:rPr>
        <w:rFonts w:hint="default"/>
        <w:lang w:val="ru-RU" w:eastAsia="en-US" w:bidi="ar-SA"/>
      </w:rPr>
    </w:lvl>
    <w:lvl w:ilvl="6">
      <w:start w:val="0"/>
      <w:numFmt w:val="bullet"/>
      <w:lvlText w:val="•"/>
      <w:lvlJc w:val="left"/>
      <w:pPr>
        <w:ind w:left="6500" w:hanging="412"/>
      </w:pPr>
      <w:rPr>
        <w:rFonts w:hint="default"/>
        <w:lang w:val="ru-RU" w:eastAsia="en-US" w:bidi="ar-SA"/>
      </w:rPr>
    </w:lvl>
    <w:lvl w:ilvl="7">
      <w:start w:val="0"/>
      <w:numFmt w:val="bullet"/>
      <w:lvlText w:val="•"/>
      <w:lvlJc w:val="left"/>
      <w:pPr>
        <w:ind w:left="7507" w:hanging="412"/>
      </w:pPr>
      <w:rPr>
        <w:rFonts w:hint="default"/>
        <w:lang w:val="ru-RU" w:eastAsia="en-US" w:bidi="ar-SA"/>
      </w:rPr>
    </w:lvl>
    <w:lvl w:ilvl="8">
      <w:start w:val="0"/>
      <w:numFmt w:val="bullet"/>
      <w:lvlText w:val="•"/>
      <w:lvlJc w:val="left"/>
      <w:pPr>
        <w:ind w:left="8514" w:hanging="412"/>
      </w:pPr>
      <w:rPr>
        <w:rFonts w:hint="default"/>
        <w:lang w:val="ru-RU" w:eastAsia="en-US" w:bidi="ar-SA"/>
      </w:rPr>
    </w:lvl>
  </w:abstractNum>
  <w:abstractNum w:abstractNumId="31">
    <w:nsid w:val="25AA35B9"/>
    <w:multiLevelType w:val="multilevel"/>
    <w:tmpl w:val="C2A25A64"/>
    <w:lvl w:ilvl="0">
      <w:start w:val="22"/>
      <w:numFmt w:val="decimal"/>
      <w:lvlText w:val="%1"/>
      <w:lvlJc w:val="left"/>
      <w:pPr>
        <w:ind w:left="151" w:hanging="844"/>
        <w:jc w:val="left"/>
      </w:pPr>
      <w:rPr>
        <w:rFonts w:hint="default"/>
        <w:lang w:val="ru-RU" w:eastAsia="en-US" w:bidi="ar-SA"/>
      </w:rPr>
    </w:lvl>
    <w:lvl w:ilvl="1">
      <w:start w:val="8"/>
      <w:numFmt w:val="decimal"/>
      <w:lvlText w:val="%1.%2"/>
      <w:lvlJc w:val="left"/>
      <w:pPr>
        <w:ind w:left="151" w:hanging="844"/>
        <w:jc w:val="left"/>
      </w:pPr>
      <w:rPr>
        <w:rFonts w:hint="default"/>
        <w:lang w:val="ru-RU" w:eastAsia="en-US" w:bidi="ar-SA"/>
      </w:rPr>
    </w:lvl>
    <w:lvl w:ilvl="2">
      <w:start w:val="4"/>
      <w:numFmt w:val="decimal"/>
      <w:lvlText w:val="%1.%2.%3."/>
      <w:lvlJc w:val="left"/>
      <w:pPr>
        <w:ind w:left="151" w:hanging="84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0"/>
      <w:numFmt w:val="bullet"/>
      <w:lvlText w:val="•"/>
      <w:lvlJc w:val="left"/>
      <w:pPr>
        <w:ind w:left="3270" w:hanging="844"/>
      </w:pPr>
      <w:rPr>
        <w:rFonts w:hint="default"/>
        <w:lang w:val="ru-RU" w:eastAsia="en-US" w:bidi="ar-SA"/>
      </w:rPr>
    </w:lvl>
    <w:lvl w:ilvl="4">
      <w:start w:val="0"/>
      <w:numFmt w:val="bullet"/>
      <w:lvlText w:val="•"/>
      <w:lvlJc w:val="left"/>
      <w:pPr>
        <w:ind w:left="4307" w:hanging="844"/>
      </w:pPr>
      <w:rPr>
        <w:rFonts w:hint="default"/>
        <w:lang w:val="ru-RU" w:eastAsia="en-US" w:bidi="ar-SA"/>
      </w:rPr>
    </w:lvl>
    <w:lvl w:ilvl="5">
      <w:start w:val="0"/>
      <w:numFmt w:val="bullet"/>
      <w:lvlText w:val="•"/>
      <w:lvlJc w:val="left"/>
      <w:pPr>
        <w:ind w:left="5344" w:hanging="844"/>
      </w:pPr>
      <w:rPr>
        <w:rFonts w:hint="default"/>
        <w:lang w:val="ru-RU" w:eastAsia="en-US" w:bidi="ar-SA"/>
      </w:rPr>
    </w:lvl>
    <w:lvl w:ilvl="6">
      <w:start w:val="0"/>
      <w:numFmt w:val="bullet"/>
      <w:lvlText w:val="•"/>
      <w:lvlJc w:val="left"/>
      <w:pPr>
        <w:ind w:left="6380" w:hanging="844"/>
      </w:pPr>
      <w:rPr>
        <w:rFonts w:hint="default"/>
        <w:lang w:val="ru-RU" w:eastAsia="en-US" w:bidi="ar-SA"/>
      </w:rPr>
    </w:lvl>
    <w:lvl w:ilvl="7">
      <w:start w:val="0"/>
      <w:numFmt w:val="bullet"/>
      <w:lvlText w:val="•"/>
      <w:lvlJc w:val="left"/>
      <w:pPr>
        <w:ind w:left="7417" w:hanging="844"/>
      </w:pPr>
      <w:rPr>
        <w:rFonts w:hint="default"/>
        <w:lang w:val="ru-RU" w:eastAsia="en-US" w:bidi="ar-SA"/>
      </w:rPr>
    </w:lvl>
    <w:lvl w:ilvl="8">
      <w:start w:val="0"/>
      <w:numFmt w:val="bullet"/>
      <w:lvlText w:val="•"/>
      <w:lvlJc w:val="left"/>
      <w:pPr>
        <w:ind w:left="8454" w:hanging="844"/>
      </w:pPr>
      <w:rPr>
        <w:rFonts w:hint="default"/>
        <w:lang w:val="ru-RU" w:eastAsia="en-US" w:bidi="ar-SA"/>
      </w:rPr>
    </w:lvl>
  </w:abstractNum>
  <w:abstractNum w:abstractNumId="32">
    <w:nsid w:val="26623DCD"/>
    <w:multiLevelType w:val="multilevel"/>
    <w:tmpl w:val="1D244076"/>
    <w:lvl w:ilvl="0">
      <w:start w:val="163"/>
      <w:numFmt w:val="decimal"/>
      <w:lvlText w:val="%1"/>
      <w:lvlJc w:val="left"/>
      <w:pPr>
        <w:ind w:left="150" w:hanging="1684"/>
        <w:jc w:val="left"/>
      </w:pPr>
      <w:rPr>
        <w:rFonts w:hint="default"/>
        <w:lang w:val="ru-RU" w:eastAsia="en-US" w:bidi="ar-SA"/>
      </w:rPr>
    </w:lvl>
    <w:lvl w:ilvl="1">
      <w:start w:val="10"/>
      <w:numFmt w:val="decimal"/>
      <w:lvlText w:val="%1.%2"/>
      <w:lvlJc w:val="left"/>
      <w:pPr>
        <w:ind w:left="150" w:hanging="1684"/>
        <w:jc w:val="left"/>
      </w:pPr>
      <w:rPr>
        <w:rFonts w:hint="default"/>
        <w:lang w:val="ru-RU" w:eastAsia="en-US" w:bidi="ar-SA"/>
      </w:rPr>
    </w:lvl>
    <w:lvl w:ilvl="2">
      <w:start w:val="15"/>
      <w:numFmt w:val="decimal"/>
      <w:lvlText w:val="%1.%2.%3"/>
      <w:lvlJc w:val="left"/>
      <w:pPr>
        <w:ind w:left="150" w:hanging="1684"/>
        <w:jc w:val="left"/>
      </w:pPr>
      <w:rPr>
        <w:rFonts w:hint="default"/>
        <w:lang w:val="ru-RU" w:eastAsia="en-US" w:bidi="ar-SA"/>
      </w:rPr>
    </w:lvl>
    <w:lvl w:ilvl="3">
      <w:start w:val="7"/>
      <w:numFmt w:val="decimal"/>
      <w:lvlText w:val="%1.%2.%3.%4"/>
      <w:lvlJc w:val="left"/>
      <w:pPr>
        <w:ind w:left="150" w:hanging="1684"/>
        <w:jc w:val="left"/>
      </w:pPr>
      <w:rPr>
        <w:rFonts w:hint="default"/>
        <w:lang w:val="ru-RU" w:eastAsia="en-US" w:bidi="ar-SA"/>
      </w:rPr>
    </w:lvl>
    <w:lvl w:ilvl="4">
      <w:start w:val="1"/>
      <w:numFmt w:val="decimal"/>
      <w:lvlText w:val="%1.%2.%3.%4.%5."/>
      <w:lvlJc w:val="left"/>
      <w:pPr>
        <w:ind w:left="150" w:hanging="1684"/>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5">
      <w:start w:val="0"/>
      <w:numFmt w:val="bullet"/>
      <w:lvlText w:val="•"/>
      <w:lvlJc w:val="left"/>
      <w:pPr>
        <w:ind w:left="5344" w:hanging="1684"/>
      </w:pPr>
      <w:rPr>
        <w:rFonts w:hint="default"/>
        <w:lang w:val="ru-RU" w:eastAsia="en-US" w:bidi="ar-SA"/>
      </w:rPr>
    </w:lvl>
    <w:lvl w:ilvl="6">
      <w:start w:val="0"/>
      <w:numFmt w:val="bullet"/>
      <w:lvlText w:val="•"/>
      <w:lvlJc w:val="left"/>
      <w:pPr>
        <w:ind w:left="6380" w:hanging="1684"/>
      </w:pPr>
      <w:rPr>
        <w:rFonts w:hint="default"/>
        <w:lang w:val="ru-RU" w:eastAsia="en-US" w:bidi="ar-SA"/>
      </w:rPr>
    </w:lvl>
    <w:lvl w:ilvl="7">
      <w:start w:val="0"/>
      <w:numFmt w:val="bullet"/>
      <w:lvlText w:val="•"/>
      <w:lvlJc w:val="left"/>
      <w:pPr>
        <w:ind w:left="7417" w:hanging="1684"/>
      </w:pPr>
      <w:rPr>
        <w:rFonts w:hint="default"/>
        <w:lang w:val="ru-RU" w:eastAsia="en-US" w:bidi="ar-SA"/>
      </w:rPr>
    </w:lvl>
    <w:lvl w:ilvl="8">
      <w:start w:val="0"/>
      <w:numFmt w:val="bullet"/>
      <w:lvlText w:val="•"/>
      <w:lvlJc w:val="left"/>
      <w:pPr>
        <w:ind w:left="8454" w:hanging="1684"/>
      </w:pPr>
      <w:rPr>
        <w:rFonts w:hint="default"/>
        <w:lang w:val="ru-RU" w:eastAsia="en-US" w:bidi="ar-SA"/>
      </w:rPr>
    </w:lvl>
  </w:abstractNum>
  <w:abstractNum w:abstractNumId="33">
    <w:nsid w:val="28410B3E"/>
    <w:multiLevelType w:val="multilevel"/>
    <w:tmpl w:val="797AB54C"/>
    <w:lvl w:ilvl="0">
      <w:start w:val="26"/>
      <w:numFmt w:val="decimal"/>
      <w:lvlText w:val="%1"/>
      <w:lvlJc w:val="left"/>
      <w:pPr>
        <w:ind w:left="150" w:hanging="844"/>
        <w:jc w:val="left"/>
      </w:pPr>
      <w:rPr>
        <w:rFonts w:hint="default"/>
        <w:lang w:val="ru-RU" w:eastAsia="en-US" w:bidi="ar-SA"/>
      </w:rPr>
    </w:lvl>
    <w:lvl w:ilvl="1">
      <w:start w:val="8"/>
      <w:numFmt w:val="decimal"/>
      <w:lvlText w:val="%1.%2"/>
      <w:lvlJc w:val="left"/>
      <w:pPr>
        <w:ind w:left="150" w:hanging="844"/>
        <w:jc w:val="left"/>
      </w:pPr>
      <w:rPr>
        <w:rFonts w:hint="default"/>
        <w:lang w:val="ru-RU" w:eastAsia="en-US" w:bidi="ar-SA"/>
      </w:rPr>
    </w:lvl>
    <w:lvl w:ilvl="2">
      <w:start w:val="3"/>
      <w:numFmt w:val="decimal"/>
      <w:lvlText w:val="%1.%2.%3."/>
      <w:lvlJc w:val="left"/>
      <w:pPr>
        <w:ind w:left="150" w:hanging="84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1"/>
      <w:numFmt w:val="decimal"/>
      <w:lvlText w:val="%1.%2.%3.%4."/>
      <w:lvlJc w:val="left"/>
      <w:pPr>
        <w:ind w:left="152" w:hanging="105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start w:val="0"/>
      <w:numFmt w:val="bullet"/>
      <w:lvlText w:val="•"/>
      <w:lvlJc w:val="left"/>
      <w:pPr>
        <w:ind w:left="4177" w:hanging="1052"/>
      </w:pPr>
      <w:rPr>
        <w:rFonts w:hint="default"/>
        <w:lang w:val="ru-RU" w:eastAsia="en-US" w:bidi="ar-SA"/>
      </w:rPr>
    </w:lvl>
    <w:lvl w:ilvl="5">
      <w:start w:val="0"/>
      <w:numFmt w:val="bullet"/>
      <w:lvlText w:val="•"/>
      <w:lvlJc w:val="left"/>
      <w:pPr>
        <w:ind w:left="5235" w:hanging="1052"/>
      </w:pPr>
      <w:rPr>
        <w:rFonts w:hint="default"/>
        <w:lang w:val="ru-RU" w:eastAsia="en-US" w:bidi="ar-SA"/>
      </w:rPr>
    </w:lvl>
    <w:lvl w:ilvl="6">
      <w:start w:val="0"/>
      <w:numFmt w:val="bullet"/>
      <w:lvlText w:val="•"/>
      <w:lvlJc w:val="left"/>
      <w:pPr>
        <w:ind w:left="6294" w:hanging="1052"/>
      </w:pPr>
      <w:rPr>
        <w:rFonts w:hint="default"/>
        <w:lang w:val="ru-RU" w:eastAsia="en-US" w:bidi="ar-SA"/>
      </w:rPr>
    </w:lvl>
    <w:lvl w:ilvl="7">
      <w:start w:val="0"/>
      <w:numFmt w:val="bullet"/>
      <w:lvlText w:val="•"/>
      <w:lvlJc w:val="left"/>
      <w:pPr>
        <w:ind w:left="7352" w:hanging="1052"/>
      </w:pPr>
      <w:rPr>
        <w:rFonts w:hint="default"/>
        <w:lang w:val="ru-RU" w:eastAsia="en-US" w:bidi="ar-SA"/>
      </w:rPr>
    </w:lvl>
    <w:lvl w:ilvl="8">
      <w:start w:val="0"/>
      <w:numFmt w:val="bullet"/>
      <w:lvlText w:val="•"/>
      <w:lvlJc w:val="left"/>
      <w:pPr>
        <w:ind w:left="8411" w:hanging="1052"/>
      </w:pPr>
      <w:rPr>
        <w:rFonts w:hint="default"/>
        <w:lang w:val="ru-RU" w:eastAsia="en-US" w:bidi="ar-SA"/>
      </w:rPr>
    </w:lvl>
  </w:abstractNum>
  <w:abstractNum w:abstractNumId="34">
    <w:nsid w:val="288828A6"/>
    <w:multiLevelType w:val="hybridMultilevel"/>
    <w:tmpl w:val="485C4750"/>
    <w:lvl w:ilvl="0">
      <w:start w:val="0"/>
      <w:numFmt w:val="bullet"/>
      <w:lvlText w:val="•"/>
      <w:lvlJc w:val="left"/>
      <w:pPr>
        <w:ind w:left="436" w:hanging="284"/>
      </w:pPr>
      <w:rPr>
        <w:rFonts w:ascii="Microsoft Sans Serif" w:eastAsia="Microsoft Sans Serif" w:hAnsi="Microsoft Sans Serif" w:cs="Microsoft Sans Serif" w:hint="default"/>
        <w:b w:val="0"/>
        <w:bCs w:val="0"/>
        <w:i w:val="0"/>
        <w:iCs w:val="0"/>
        <w:spacing w:val="0"/>
        <w:w w:val="99"/>
        <w:sz w:val="28"/>
        <w:szCs w:val="28"/>
        <w:lang w:val="ru-RU" w:eastAsia="en-US" w:bidi="ar-SA"/>
      </w:rPr>
    </w:lvl>
    <w:lvl w:ilvl="1">
      <w:start w:val="0"/>
      <w:numFmt w:val="bullet"/>
      <w:lvlText w:val="•"/>
      <w:lvlJc w:val="left"/>
      <w:pPr>
        <w:ind w:left="1448" w:hanging="284"/>
      </w:pPr>
      <w:rPr>
        <w:rFonts w:hint="default"/>
        <w:lang w:val="ru-RU" w:eastAsia="en-US" w:bidi="ar-SA"/>
      </w:rPr>
    </w:lvl>
    <w:lvl w:ilvl="2">
      <w:start w:val="0"/>
      <w:numFmt w:val="bullet"/>
      <w:lvlText w:val="•"/>
      <w:lvlJc w:val="left"/>
      <w:pPr>
        <w:ind w:left="2457" w:hanging="284"/>
      </w:pPr>
      <w:rPr>
        <w:rFonts w:hint="default"/>
        <w:lang w:val="ru-RU" w:eastAsia="en-US" w:bidi="ar-SA"/>
      </w:rPr>
    </w:lvl>
    <w:lvl w:ilvl="3">
      <w:start w:val="0"/>
      <w:numFmt w:val="bullet"/>
      <w:lvlText w:val="•"/>
      <w:lvlJc w:val="left"/>
      <w:pPr>
        <w:ind w:left="3466" w:hanging="284"/>
      </w:pPr>
      <w:rPr>
        <w:rFonts w:hint="default"/>
        <w:lang w:val="ru-RU" w:eastAsia="en-US" w:bidi="ar-SA"/>
      </w:rPr>
    </w:lvl>
    <w:lvl w:ilvl="4">
      <w:start w:val="0"/>
      <w:numFmt w:val="bullet"/>
      <w:lvlText w:val="•"/>
      <w:lvlJc w:val="left"/>
      <w:pPr>
        <w:ind w:left="4475" w:hanging="284"/>
      </w:pPr>
      <w:rPr>
        <w:rFonts w:hint="default"/>
        <w:lang w:val="ru-RU" w:eastAsia="en-US" w:bidi="ar-SA"/>
      </w:rPr>
    </w:lvl>
    <w:lvl w:ilvl="5">
      <w:start w:val="0"/>
      <w:numFmt w:val="bullet"/>
      <w:lvlText w:val="•"/>
      <w:lvlJc w:val="left"/>
      <w:pPr>
        <w:ind w:left="5484" w:hanging="284"/>
      </w:pPr>
      <w:rPr>
        <w:rFonts w:hint="default"/>
        <w:lang w:val="ru-RU" w:eastAsia="en-US" w:bidi="ar-SA"/>
      </w:rPr>
    </w:lvl>
    <w:lvl w:ilvl="6">
      <w:start w:val="0"/>
      <w:numFmt w:val="bullet"/>
      <w:lvlText w:val="•"/>
      <w:lvlJc w:val="left"/>
      <w:pPr>
        <w:ind w:left="6492" w:hanging="284"/>
      </w:pPr>
      <w:rPr>
        <w:rFonts w:hint="default"/>
        <w:lang w:val="ru-RU" w:eastAsia="en-US" w:bidi="ar-SA"/>
      </w:rPr>
    </w:lvl>
    <w:lvl w:ilvl="7">
      <w:start w:val="0"/>
      <w:numFmt w:val="bullet"/>
      <w:lvlText w:val="•"/>
      <w:lvlJc w:val="left"/>
      <w:pPr>
        <w:ind w:left="7501" w:hanging="284"/>
      </w:pPr>
      <w:rPr>
        <w:rFonts w:hint="default"/>
        <w:lang w:val="ru-RU" w:eastAsia="en-US" w:bidi="ar-SA"/>
      </w:rPr>
    </w:lvl>
    <w:lvl w:ilvl="8">
      <w:start w:val="0"/>
      <w:numFmt w:val="bullet"/>
      <w:lvlText w:val="•"/>
      <w:lvlJc w:val="left"/>
      <w:pPr>
        <w:ind w:left="8510" w:hanging="284"/>
      </w:pPr>
      <w:rPr>
        <w:rFonts w:hint="default"/>
        <w:lang w:val="ru-RU" w:eastAsia="en-US" w:bidi="ar-SA"/>
      </w:rPr>
    </w:lvl>
  </w:abstractNum>
  <w:abstractNum w:abstractNumId="35">
    <w:nsid w:val="28893BE7"/>
    <w:multiLevelType w:val="multilevel"/>
    <w:tmpl w:val="A0DE0962"/>
    <w:lvl w:ilvl="0">
      <w:start w:val="4"/>
      <w:numFmt w:val="decimal"/>
      <w:lvlText w:val="%1."/>
      <w:lvlJc w:val="left"/>
      <w:pPr>
        <w:ind w:left="152" w:hanging="2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152" w:hanging="63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1.%2.%3."/>
      <w:lvlJc w:val="left"/>
      <w:pPr>
        <w:ind w:left="151" w:hanging="84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1"/>
      <w:numFmt w:val="decimal"/>
      <w:lvlText w:val="%1.%2.%3.%4."/>
      <w:lvlJc w:val="left"/>
      <w:pPr>
        <w:ind w:left="859" w:hanging="1056"/>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start w:val="1"/>
      <w:numFmt w:val="decimal"/>
      <w:lvlText w:val="%1.%2.%3.%4.%5."/>
      <w:lvlJc w:val="left"/>
      <w:pPr>
        <w:ind w:left="151" w:hanging="1264"/>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5">
      <w:start w:val="0"/>
      <w:numFmt w:val="bullet"/>
      <w:lvlText w:val="•"/>
      <w:lvlJc w:val="left"/>
      <w:pPr>
        <w:ind w:left="1920" w:hanging="1264"/>
      </w:pPr>
      <w:rPr>
        <w:rFonts w:hint="default"/>
        <w:lang w:val="ru-RU" w:eastAsia="en-US" w:bidi="ar-SA"/>
      </w:rPr>
    </w:lvl>
    <w:lvl w:ilvl="6">
      <w:start w:val="0"/>
      <w:numFmt w:val="bullet"/>
      <w:lvlText w:val="•"/>
      <w:lvlJc w:val="left"/>
      <w:pPr>
        <w:ind w:left="3641" w:hanging="1264"/>
      </w:pPr>
      <w:rPr>
        <w:rFonts w:hint="default"/>
        <w:lang w:val="ru-RU" w:eastAsia="en-US" w:bidi="ar-SA"/>
      </w:rPr>
    </w:lvl>
    <w:lvl w:ilvl="7">
      <w:start w:val="0"/>
      <w:numFmt w:val="bullet"/>
      <w:lvlText w:val="•"/>
      <w:lvlJc w:val="left"/>
      <w:pPr>
        <w:ind w:left="5363" w:hanging="1264"/>
      </w:pPr>
      <w:rPr>
        <w:rFonts w:hint="default"/>
        <w:lang w:val="ru-RU" w:eastAsia="en-US" w:bidi="ar-SA"/>
      </w:rPr>
    </w:lvl>
    <w:lvl w:ilvl="8">
      <w:start w:val="0"/>
      <w:numFmt w:val="bullet"/>
      <w:lvlText w:val="•"/>
      <w:lvlJc w:val="left"/>
      <w:pPr>
        <w:ind w:left="7084" w:hanging="1264"/>
      </w:pPr>
      <w:rPr>
        <w:rFonts w:hint="default"/>
        <w:lang w:val="ru-RU" w:eastAsia="en-US" w:bidi="ar-SA"/>
      </w:rPr>
    </w:lvl>
  </w:abstractNum>
  <w:abstractNum w:abstractNumId="36">
    <w:nsid w:val="293341B3"/>
    <w:multiLevelType w:val="hybridMultilevel"/>
    <w:tmpl w:val="827C3F22"/>
    <w:lvl w:ilvl="0">
      <w:start w:val="1"/>
      <w:numFmt w:val="decimal"/>
      <w:lvlText w:val="%1)"/>
      <w:lvlJc w:val="left"/>
      <w:pPr>
        <w:ind w:left="1164" w:hanging="30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2096" w:hanging="304"/>
      </w:pPr>
      <w:rPr>
        <w:rFonts w:hint="default"/>
        <w:lang w:val="ru-RU" w:eastAsia="en-US" w:bidi="ar-SA"/>
      </w:rPr>
    </w:lvl>
    <w:lvl w:ilvl="2">
      <w:start w:val="0"/>
      <w:numFmt w:val="bullet"/>
      <w:lvlText w:val="•"/>
      <w:lvlJc w:val="left"/>
      <w:pPr>
        <w:ind w:left="3033" w:hanging="304"/>
      </w:pPr>
      <w:rPr>
        <w:rFonts w:hint="default"/>
        <w:lang w:val="ru-RU" w:eastAsia="en-US" w:bidi="ar-SA"/>
      </w:rPr>
    </w:lvl>
    <w:lvl w:ilvl="3">
      <w:start w:val="0"/>
      <w:numFmt w:val="bullet"/>
      <w:lvlText w:val="•"/>
      <w:lvlJc w:val="left"/>
      <w:pPr>
        <w:ind w:left="3970" w:hanging="304"/>
      </w:pPr>
      <w:rPr>
        <w:rFonts w:hint="default"/>
        <w:lang w:val="ru-RU" w:eastAsia="en-US" w:bidi="ar-SA"/>
      </w:rPr>
    </w:lvl>
    <w:lvl w:ilvl="4">
      <w:start w:val="0"/>
      <w:numFmt w:val="bullet"/>
      <w:lvlText w:val="•"/>
      <w:lvlJc w:val="left"/>
      <w:pPr>
        <w:ind w:left="4907" w:hanging="304"/>
      </w:pPr>
      <w:rPr>
        <w:rFonts w:hint="default"/>
        <w:lang w:val="ru-RU" w:eastAsia="en-US" w:bidi="ar-SA"/>
      </w:rPr>
    </w:lvl>
    <w:lvl w:ilvl="5">
      <w:start w:val="0"/>
      <w:numFmt w:val="bullet"/>
      <w:lvlText w:val="•"/>
      <w:lvlJc w:val="left"/>
      <w:pPr>
        <w:ind w:left="5844" w:hanging="304"/>
      </w:pPr>
      <w:rPr>
        <w:rFonts w:hint="default"/>
        <w:lang w:val="ru-RU" w:eastAsia="en-US" w:bidi="ar-SA"/>
      </w:rPr>
    </w:lvl>
    <w:lvl w:ilvl="6">
      <w:start w:val="0"/>
      <w:numFmt w:val="bullet"/>
      <w:lvlText w:val="•"/>
      <w:lvlJc w:val="left"/>
      <w:pPr>
        <w:ind w:left="6780" w:hanging="304"/>
      </w:pPr>
      <w:rPr>
        <w:rFonts w:hint="default"/>
        <w:lang w:val="ru-RU" w:eastAsia="en-US" w:bidi="ar-SA"/>
      </w:rPr>
    </w:lvl>
    <w:lvl w:ilvl="7">
      <w:start w:val="0"/>
      <w:numFmt w:val="bullet"/>
      <w:lvlText w:val="•"/>
      <w:lvlJc w:val="left"/>
      <w:pPr>
        <w:ind w:left="7717" w:hanging="304"/>
      </w:pPr>
      <w:rPr>
        <w:rFonts w:hint="default"/>
        <w:lang w:val="ru-RU" w:eastAsia="en-US" w:bidi="ar-SA"/>
      </w:rPr>
    </w:lvl>
    <w:lvl w:ilvl="8">
      <w:start w:val="0"/>
      <w:numFmt w:val="bullet"/>
      <w:lvlText w:val="•"/>
      <w:lvlJc w:val="left"/>
      <w:pPr>
        <w:ind w:left="8654" w:hanging="304"/>
      </w:pPr>
      <w:rPr>
        <w:rFonts w:hint="default"/>
        <w:lang w:val="ru-RU" w:eastAsia="en-US" w:bidi="ar-SA"/>
      </w:rPr>
    </w:lvl>
  </w:abstractNum>
  <w:abstractNum w:abstractNumId="37">
    <w:nsid w:val="295A2043"/>
    <w:multiLevelType w:val="hybridMultilevel"/>
    <w:tmpl w:val="C6AC4220"/>
    <w:lvl w:ilvl="0">
      <w:start w:val="0"/>
      <w:numFmt w:val="bullet"/>
      <w:lvlText w:val="□"/>
      <w:lvlJc w:val="left"/>
      <w:pPr>
        <w:ind w:left="1465" w:hanging="408"/>
      </w:pPr>
      <w:rPr>
        <w:rFonts w:ascii="Segoe UI Symbol" w:eastAsia="Segoe UI Symbol" w:hAnsi="Segoe UI Symbol" w:cs="Segoe UI Symbol" w:hint="default"/>
        <w:b w:val="0"/>
        <w:bCs w:val="0"/>
        <w:i w:val="0"/>
        <w:iCs w:val="0"/>
        <w:spacing w:val="0"/>
        <w:w w:val="74"/>
        <w:sz w:val="28"/>
        <w:szCs w:val="28"/>
        <w:lang w:val="ru-RU" w:eastAsia="en-US" w:bidi="ar-SA"/>
      </w:rPr>
    </w:lvl>
    <w:lvl w:ilvl="1">
      <w:start w:val="0"/>
      <w:numFmt w:val="bullet"/>
      <w:lvlText w:val="•"/>
      <w:lvlJc w:val="left"/>
      <w:pPr>
        <w:ind w:left="1903" w:hanging="408"/>
      </w:pPr>
      <w:rPr>
        <w:rFonts w:hint="default"/>
        <w:lang w:val="ru-RU" w:eastAsia="en-US" w:bidi="ar-SA"/>
      </w:rPr>
    </w:lvl>
    <w:lvl w:ilvl="2">
      <w:start w:val="0"/>
      <w:numFmt w:val="bullet"/>
      <w:lvlText w:val="•"/>
      <w:lvlJc w:val="left"/>
      <w:pPr>
        <w:ind w:left="2346" w:hanging="408"/>
      </w:pPr>
      <w:rPr>
        <w:rFonts w:hint="default"/>
        <w:lang w:val="ru-RU" w:eastAsia="en-US" w:bidi="ar-SA"/>
      </w:rPr>
    </w:lvl>
    <w:lvl w:ilvl="3">
      <w:start w:val="0"/>
      <w:numFmt w:val="bullet"/>
      <w:lvlText w:val="•"/>
      <w:lvlJc w:val="left"/>
      <w:pPr>
        <w:ind w:left="2789" w:hanging="408"/>
      </w:pPr>
      <w:rPr>
        <w:rFonts w:hint="default"/>
        <w:lang w:val="ru-RU" w:eastAsia="en-US" w:bidi="ar-SA"/>
      </w:rPr>
    </w:lvl>
    <w:lvl w:ilvl="4">
      <w:start w:val="0"/>
      <w:numFmt w:val="bullet"/>
      <w:lvlText w:val="•"/>
      <w:lvlJc w:val="left"/>
      <w:pPr>
        <w:ind w:left="3232" w:hanging="408"/>
      </w:pPr>
      <w:rPr>
        <w:rFonts w:hint="default"/>
        <w:lang w:val="ru-RU" w:eastAsia="en-US" w:bidi="ar-SA"/>
      </w:rPr>
    </w:lvl>
    <w:lvl w:ilvl="5">
      <w:start w:val="0"/>
      <w:numFmt w:val="bullet"/>
      <w:lvlText w:val="•"/>
      <w:lvlJc w:val="left"/>
      <w:pPr>
        <w:ind w:left="3675" w:hanging="408"/>
      </w:pPr>
      <w:rPr>
        <w:rFonts w:hint="default"/>
        <w:lang w:val="ru-RU" w:eastAsia="en-US" w:bidi="ar-SA"/>
      </w:rPr>
    </w:lvl>
    <w:lvl w:ilvl="6">
      <w:start w:val="0"/>
      <w:numFmt w:val="bullet"/>
      <w:lvlText w:val="•"/>
      <w:lvlJc w:val="left"/>
      <w:pPr>
        <w:ind w:left="4118" w:hanging="408"/>
      </w:pPr>
      <w:rPr>
        <w:rFonts w:hint="default"/>
        <w:lang w:val="ru-RU" w:eastAsia="en-US" w:bidi="ar-SA"/>
      </w:rPr>
    </w:lvl>
    <w:lvl w:ilvl="7">
      <w:start w:val="0"/>
      <w:numFmt w:val="bullet"/>
      <w:lvlText w:val="•"/>
      <w:lvlJc w:val="left"/>
      <w:pPr>
        <w:ind w:left="4561" w:hanging="408"/>
      </w:pPr>
      <w:rPr>
        <w:rFonts w:hint="default"/>
        <w:lang w:val="ru-RU" w:eastAsia="en-US" w:bidi="ar-SA"/>
      </w:rPr>
    </w:lvl>
    <w:lvl w:ilvl="8">
      <w:start w:val="0"/>
      <w:numFmt w:val="bullet"/>
      <w:lvlText w:val="•"/>
      <w:lvlJc w:val="left"/>
      <w:pPr>
        <w:ind w:left="5004" w:hanging="408"/>
      </w:pPr>
      <w:rPr>
        <w:rFonts w:hint="default"/>
        <w:lang w:val="ru-RU" w:eastAsia="en-US" w:bidi="ar-SA"/>
      </w:rPr>
    </w:lvl>
  </w:abstractNum>
  <w:abstractNum w:abstractNumId="38">
    <w:nsid w:val="2A3A378F"/>
    <w:multiLevelType w:val="hybridMultilevel"/>
    <w:tmpl w:val="5A086A58"/>
    <w:lvl w:ilvl="0">
      <w:start w:val="1"/>
      <w:numFmt w:val="decimal"/>
      <w:lvlText w:val="%1)"/>
      <w:lvlJc w:val="left"/>
      <w:pPr>
        <w:ind w:left="150"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1196" w:hanging="305"/>
      </w:pPr>
      <w:rPr>
        <w:rFonts w:hint="default"/>
        <w:lang w:val="ru-RU" w:eastAsia="en-US" w:bidi="ar-SA"/>
      </w:rPr>
    </w:lvl>
    <w:lvl w:ilvl="2">
      <w:start w:val="0"/>
      <w:numFmt w:val="bullet"/>
      <w:lvlText w:val="•"/>
      <w:lvlJc w:val="left"/>
      <w:pPr>
        <w:ind w:left="2233" w:hanging="305"/>
      </w:pPr>
      <w:rPr>
        <w:rFonts w:hint="default"/>
        <w:lang w:val="ru-RU" w:eastAsia="en-US" w:bidi="ar-SA"/>
      </w:rPr>
    </w:lvl>
    <w:lvl w:ilvl="3">
      <w:start w:val="0"/>
      <w:numFmt w:val="bullet"/>
      <w:lvlText w:val="•"/>
      <w:lvlJc w:val="left"/>
      <w:pPr>
        <w:ind w:left="3270" w:hanging="305"/>
      </w:pPr>
      <w:rPr>
        <w:rFonts w:hint="default"/>
        <w:lang w:val="ru-RU" w:eastAsia="en-US" w:bidi="ar-SA"/>
      </w:rPr>
    </w:lvl>
    <w:lvl w:ilvl="4">
      <w:start w:val="0"/>
      <w:numFmt w:val="bullet"/>
      <w:lvlText w:val="•"/>
      <w:lvlJc w:val="left"/>
      <w:pPr>
        <w:ind w:left="4307" w:hanging="305"/>
      </w:pPr>
      <w:rPr>
        <w:rFonts w:hint="default"/>
        <w:lang w:val="ru-RU" w:eastAsia="en-US" w:bidi="ar-SA"/>
      </w:rPr>
    </w:lvl>
    <w:lvl w:ilvl="5">
      <w:start w:val="0"/>
      <w:numFmt w:val="bullet"/>
      <w:lvlText w:val="•"/>
      <w:lvlJc w:val="left"/>
      <w:pPr>
        <w:ind w:left="5344" w:hanging="305"/>
      </w:pPr>
      <w:rPr>
        <w:rFonts w:hint="default"/>
        <w:lang w:val="ru-RU" w:eastAsia="en-US" w:bidi="ar-SA"/>
      </w:rPr>
    </w:lvl>
    <w:lvl w:ilvl="6">
      <w:start w:val="0"/>
      <w:numFmt w:val="bullet"/>
      <w:lvlText w:val="•"/>
      <w:lvlJc w:val="left"/>
      <w:pPr>
        <w:ind w:left="6380" w:hanging="305"/>
      </w:pPr>
      <w:rPr>
        <w:rFonts w:hint="default"/>
        <w:lang w:val="ru-RU" w:eastAsia="en-US" w:bidi="ar-SA"/>
      </w:rPr>
    </w:lvl>
    <w:lvl w:ilvl="7">
      <w:start w:val="0"/>
      <w:numFmt w:val="bullet"/>
      <w:lvlText w:val="•"/>
      <w:lvlJc w:val="left"/>
      <w:pPr>
        <w:ind w:left="7417" w:hanging="305"/>
      </w:pPr>
      <w:rPr>
        <w:rFonts w:hint="default"/>
        <w:lang w:val="ru-RU" w:eastAsia="en-US" w:bidi="ar-SA"/>
      </w:rPr>
    </w:lvl>
    <w:lvl w:ilvl="8">
      <w:start w:val="0"/>
      <w:numFmt w:val="bullet"/>
      <w:lvlText w:val="•"/>
      <w:lvlJc w:val="left"/>
      <w:pPr>
        <w:ind w:left="8454" w:hanging="305"/>
      </w:pPr>
      <w:rPr>
        <w:rFonts w:hint="default"/>
        <w:lang w:val="ru-RU" w:eastAsia="en-US" w:bidi="ar-SA"/>
      </w:rPr>
    </w:lvl>
  </w:abstractNum>
  <w:abstractNum w:abstractNumId="39">
    <w:nsid w:val="2AE66B46"/>
    <w:multiLevelType w:val="hybridMultilevel"/>
    <w:tmpl w:val="71E01512"/>
    <w:lvl w:ilvl="0">
      <w:start w:val="0"/>
      <w:numFmt w:val="bullet"/>
      <w:lvlText w:val="◻"/>
      <w:lvlJc w:val="left"/>
      <w:pPr>
        <w:ind w:left="151" w:hanging="484"/>
      </w:pPr>
      <w:rPr>
        <w:rFonts w:ascii="Times New Roman" w:eastAsia="Times New Roman" w:hAnsi="Times New Roman" w:cs="Times New Roman" w:hint="default"/>
        <w:b w:val="0"/>
        <w:bCs w:val="0"/>
        <w:i w:val="0"/>
        <w:iCs w:val="0"/>
        <w:spacing w:val="0"/>
        <w:w w:val="77"/>
        <w:sz w:val="28"/>
        <w:szCs w:val="28"/>
        <w:lang w:val="ru-RU" w:eastAsia="en-US" w:bidi="ar-SA"/>
      </w:rPr>
    </w:lvl>
    <w:lvl w:ilvl="1">
      <w:start w:val="0"/>
      <w:numFmt w:val="bullet"/>
      <w:lvlText w:val="-"/>
      <w:lvlJc w:val="left"/>
      <w:pPr>
        <w:ind w:left="447" w:hanging="553"/>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0"/>
      <w:numFmt w:val="bullet"/>
      <w:lvlText w:val="□"/>
      <w:lvlJc w:val="left"/>
      <w:pPr>
        <w:ind w:left="448" w:hanging="408"/>
      </w:pPr>
      <w:rPr>
        <w:rFonts w:ascii="Segoe UI Symbol" w:eastAsia="Segoe UI Symbol" w:hAnsi="Segoe UI Symbol" w:cs="Segoe UI Symbol" w:hint="default"/>
        <w:b w:val="0"/>
        <w:bCs w:val="0"/>
        <w:i w:val="0"/>
        <w:iCs w:val="0"/>
        <w:spacing w:val="0"/>
        <w:w w:val="74"/>
        <w:sz w:val="28"/>
        <w:szCs w:val="28"/>
        <w:lang w:val="ru-RU" w:eastAsia="en-US" w:bidi="ar-SA"/>
      </w:rPr>
    </w:lvl>
    <w:lvl w:ilvl="3">
      <w:start w:val="0"/>
      <w:numFmt w:val="bullet"/>
      <w:lvlText w:val="•"/>
      <w:lvlJc w:val="left"/>
      <w:pPr>
        <w:ind w:left="2681" w:hanging="408"/>
      </w:pPr>
      <w:rPr>
        <w:rFonts w:hint="default"/>
        <w:lang w:val="ru-RU" w:eastAsia="en-US" w:bidi="ar-SA"/>
      </w:rPr>
    </w:lvl>
    <w:lvl w:ilvl="4">
      <w:start w:val="0"/>
      <w:numFmt w:val="bullet"/>
      <w:lvlText w:val="•"/>
      <w:lvlJc w:val="left"/>
      <w:pPr>
        <w:ind w:left="3802" w:hanging="408"/>
      </w:pPr>
      <w:rPr>
        <w:rFonts w:hint="default"/>
        <w:lang w:val="ru-RU" w:eastAsia="en-US" w:bidi="ar-SA"/>
      </w:rPr>
    </w:lvl>
    <w:lvl w:ilvl="5">
      <w:start w:val="0"/>
      <w:numFmt w:val="bullet"/>
      <w:lvlText w:val="•"/>
      <w:lvlJc w:val="left"/>
      <w:pPr>
        <w:ind w:left="4923" w:hanging="408"/>
      </w:pPr>
      <w:rPr>
        <w:rFonts w:hint="default"/>
        <w:lang w:val="ru-RU" w:eastAsia="en-US" w:bidi="ar-SA"/>
      </w:rPr>
    </w:lvl>
    <w:lvl w:ilvl="6">
      <w:start w:val="0"/>
      <w:numFmt w:val="bullet"/>
      <w:lvlText w:val="•"/>
      <w:lvlJc w:val="left"/>
      <w:pPr>
        <w:ind w:left="6044" w:hanging="408"/>
      </w:pPr>
      <w:rPr>
        <w:rFonts w:hint="default"/>
        <w:lang w:val="ru-RU" w:eastAsia="en-US" w:bidi="ar-SA"/>
      </w:rPr>
    </w:lvl>
    <w:lvl w:ilvl="7">
      <w:start w:val="0"/>
      <w:numFmt w:val="bullet"/>
      <w:lvlText w:val="•"/>
      <w:lvlJc w:val="left"/>
      <w:pPr>
        <w:ind w:left="7165" w:hanging="408"/>
      </w:pPr>
      <w:rPr>
        <w:rFonts w:hint="default"/>
        <w:lang w:val="ru-RU" w:eastAsia="en-US" w:bidi="ar-SA"/>
      </w:rPr>
    </w:lvl>
    <w:lvl w:ilvl="8">
      <w:start w:val="0"/>
      <w:numFmt w:val="bullet"/>
      <w:lvlText w:val="•"/>
      <w:lvlJc w:val="left"/>
      <w:pPr>
        <w:ind w:left="8286" w:hanging="408"/>
      </w:pPr>
      <w:rPr>
        <w:rFonts w:hint="default"/>
        <w:lang w:val="ru-RU" w:eastAsia="en-US" w:bidi="ar-SA"/>
      </w:rPr>
    </w:lvl>
  </w:abstractNum>
  <w:abstractNum w:abstractNumId="40">
    <w:nsid w:val="2CEA5958"/>
    <w:multiLevelType w:val="multilevel"/>
    <w:tmpl w:val="42925E54"/>
    <w:lvl w:ilvl="0">
      <w:start w:val="23"/>
      <w:numFmt w:val="decimal"/>
      <w:lvlText w:val="%1"/>
      <w:lvlJc w:val="left"/>
      <w:pPr>
        <w:ind w:left="1703" w:hanging="844"/>
        <w:jc w:val="left"/>
      </w:pPr>
      <w:rPr>
        <w:rFonts w:hint="default"/>
        <w:lang w:val="ru-RU" w:eastAsia="en-US" w:bidi="ar-SA"/>
      </w:rPr>
    </w:lvl>
    <w:lvl w:ilvl="1">
      <w:start w:val="5"/>
      <w:numFmt w:val="decimal"/>
      <w:lvlText w:val="%1.%2"/>
      <w:lvlJc w:val="left"/>
      <w:pPr>
        <w:ind w:left="1703" w:hanging="844"/>
        <w:jc w:val="left"/>
      </w:pPr>
      <w:rPr>
        <w:rFonts w:hint="default"/>
        <w:lang w:val="ru-RU" w:eastAsia="en-US" w:bidi="ar-SA"/>
      </w:rPr>
    </w:lvl>
    <w:lvl w:ilvl="2">
      <w:start w:val="2"/>
      <w:numFmt w:val="decimal"/>
      <w:lvlText w:val="%1.%2.%3."/>
      <w:lvlJc w:val="left"/>
      <w:pPr>
        <w:ind w:left="1703" w:hanging="84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1"/>
      <w:numFmt w:val="decimal"/>
      <w:lvlText w:val="%1.%2.%3.%4."/>
      <w:lvlJc w:val="left"/>
      <w:pPr>
        <w:ind w:left="1915" w:hanging="1056"/>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start w:val="0"/>
      <w:numFmt w:val="bullet"/>
      <w:lvlText w:val="•"/>
      <w:lvlJc w:val="left"/>
      <w:pPr>
        <w:ind w:left="4789" w:hanging="1056"/>
      </w:pPr>
      <w:rPr>
        <w:rFonts w:hint="default"/>
        <w:lang w:val="ru-RU" w:eastAsia="en-US" w:bidi="ar-SA"/>
      </w:rPr>
    </w:lvl>
    <w:lvl w:ilvl="5">
      <w:start w:val="0"/>
      <w:numFmt w:val="bullet"/>
      <w:lvlText w:val="•"/>
      <w:lvlJc w:val="left"/>
      <w:pPr>
        <w:ind w:left="5745" w:hanging="1056"/>
      </w:pPr>
      <w:rPr>
        <w:rFonts w:hint="default"/>
        <w:lang w:val="ru-RU" w:eastAsia="en-US" w:bidi="ar-SA"/>
      </w:rPr>
    </w:lvl>
    <w:lvl w:ilvl="6">
      <w:start w:val="0"/>
      <w:numFmt w:val="bullet"/>
      <w:lvlText w:val="•"/>
      <w:lvlJc w:val="left"/>
      <w:pPr>
        <w:ind w:left="6702" w:hanging="1056"/>
      </w:pPr>
      <w:rPr>
        <w:rFonts w:hint="default"/>
        <w:lang w:val="ru-RU" w:eastAsia="en-US" w:bidi="ar-SA"/>
      </w:rPr>
    </w:lvl>
    <w:lvl w:ilvl="7">
      <w:start w:val="0"/>
      <w:numFmt w:val="bullet"/>
      <w:lvlText w:val="•"/>
      <w:lvlJc w:val="left"/>
      <w:pPr>
        <w:ind w:left="7658" w:hanging="1056"/>
      </w:pPr>
      <w:rPr>
        <w:rFonts w:hint="default"/>
        <w:lang w:val="ru-RU" w:eastAsia="en-US" w:bidi="ar-SA"/>
      </w:rPr>
    </w:lvl>
    <w:lvl w:ilvl="8">
      <w:start w:val="0"/>
      <w:numFmt w:val="bullet"/>
      <w:lvlText w:val="•"/>
      <w:lvlJc w:val="left"/>
      <w:pPr>
        <w:ind w:left="8615" w:hanging="1056"/>
      </w:pPr>
      <w:rPr>
        <w:rFonts w:hint="default"/>
        <w:lang w:val="ru-RU" w:eastAsia="en-US" w:bidi="ar-SA"/>
      </w:rPr>
    </w:lvl>
  </w:abstractNum>
  <w:abstractNum w:abstractNumId="41">
    <w:nsid w:val="2F6A408F"/>
    <w:multiLevelType w:val="multilevel"/>
    <w:tmpl w:val="591621D0"/>
    <w:lvl w:ilvl="0">
      <w:start w:val="26"/>
      <w:numFmt w:val="decimal"/>
      <w:lvlText w:val="%1"/>
      <w:lvlJc w:val="left"/>
      <w:pPr>
        <w:ind w:left="152" w:hanging="1264"/>
        <w:jc w:val="left"/>
      </w:pPr>
      <w:rPr>
        <w:rFonts w:hint="default"/>
        <w:lang w:val="ru-RU" w:eastAsia="en-US" w:bidi="ar-SA"/>
      </w:rPr>
    </w:lvl>
    <w:lvl w:ilvl="1">
      <w:start w:val="9"/>
      <w:numFmt w:val="decimal"/>
      <w:lvlText w:val="%1.%2"/>
      <w:lvlJc w:val="left"/>
      <w:pPr>
        <w:ind w:left="152" w:hanging="1264"/>
        <w:jc w:val="left"/>
      </w:pPr>
      <w:rPr>
        <w:rFonts w:hint="default"/>
        <w:lang w:val="ru-RU" w:eastAsia="en-US" w:bidi="ar-SA"/>
      </w:rPr>
    </w:lvl>
    <w:lvl w:ilvl="2">
      <w:start w:val="3"/>
      <w:numFmt w:val="decimal"/>
      <w:lvlText w:val="%1.%2.%3"/>
      <w:lvlJc w:val="left"/>
      <w:pPr>
        <w:ind w:left="152" w:hanging="1264"/>
        <w:jc w:val="left"/>
      </w:pPr>
      <w:rPr>
        <w:rFonts w:hint="default"/>
        <w:lang w:val="ru-RU" w:eastAsia="en-US" w:bidi="ar-SA"/>
      </w:rPr>
    </w:lvl>
    <w:lvl w:ilvl="3">
      <w:start w:val="6"/>
      <w:numFmt w:val="decimal"/>
      <w:lvlText w:val="%1.%2.%3.%4"/>
      <w:lvlJc w:val="left"/>
      <w:pPr>
        <w:ind w:left="152" w:hanging="1264"/>
        <w:jc w:val="left"/>
      </w:pPr>
      <w:rPr>
        <w:rFonts w:hint="default"/>
        <w:lang w:val="ru-RU" w:eastAsia="en-US" w:bidi="ar-SA"/>
      </w:rPr>
    </w:lvl>
    <w:lvl w:ilvl="4">
      <w:start w:val="2"/>
      <w:numFmt w:val="decimal"/>
      <w:lvlText w:val="%1.%2.%3.%4.%5."/>
      <w:lvlJc w:val="left"/>
      <w:pPr>
        <w:ind w:left="152" w:hanging="1264"/>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5">
      <w:start w:val="0"/>
      <w:numFmt w:val="bullet"/>
      <w:lvlText w:val="•"/>
      <w:lvlJc w:val="left"/>
      <w:pPr>
        <w:ind w:left="5344" w:hanging="1264"/>
      </w:pPr>
      <w:rPr>
        <w:rFonts w:hint="default"/>
        <w:lang w:val="ru-RU" w:eastAsia="en-US" w:bidi="ar-SA"/>
      </w:rPr>
    </w:lvl>
    <w:lvl w:ilvl="6">
      <w:start w:val="0"/>
      <w:numFmt w:val="bullet"/>
      <w:lvlText w:val="•"/>
      <w:lvlJc w:val="left"/>
      <w:pPr>
        <w:ind w:left="6380" w:hanging="1264"/>
      </w:pPr>
      <w:rPr>
        <w:rFonts w:hint="default"/>
        <w:lang w:val="ru-RU" w:eastAsia="en-US" w:bidi="ar-SA"/>
      </w:rPr>
    </w:lvl>
    <w:lvl w:ilvl="7">
      <w:start w:val="0"/>
      <w:numFmt w:val="bullet"/>
      <w:lvlText w:val="•"/>
      <w:lvlJc w:val="left"/>
      <w:pPr>
        <w:ind w:left="7417" w:hanging="1264"/>
      </w:pPr>
      <w:rPr>
        <w:rFonts w:hint="default"/>
        <w:lang w:val="ru-RU" w:eastAsia="en-US" w:bidi="ar-SA"/>
      </w:rPr>
    </w:lvl>
    <w:lvl w:ilvl="8">
      <w:start w:val="0"/>
      <w:numFmt w:val="bullet"/>
      <w:lvlText w:val="•"/>
      <w:lvlJc w:val="left"/>
      <w:pPr>
        <w:ind w:left="8454" w:hanging="1264"/>
      </w:pPr>
      <w:rPr>
        <w:rFonts w:hint="default"/>
        <w:lang w:val="ru-RU" w:eastAsia="en-US" w:bidi="ar-SA"/>
      </w:rPr>
    </w:lvl>
  </w:abstractNum>
  <w:abstractNum w:abstractNumId="42">
    <w:nsid w:val="33EF0363"/>
    <w:multiLevelType w:val="hybridMultilevel"/>
    <w:tmpl w:val="4B603788"/>
    <w:lvl w:ilvl="0">
      <w:start w:val="0"/>
      <w:numFmt w:val="bullet"/>
      <w:lvlText w:val="-"/>
      <w:lvlJc w:val="left"/>
      <w:pPr>
        <w:ind w:left="832" w:hanging="385"/>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1808" w:hanging="385"/>
      </w:pPr>
      <w:rPr>
        <w:rFonts w:hint="default"/>
        <w:lang w:val="ru-RU" w:eastAsia="en-US" w:bidi="ar-SA"/>
      </w:rPr>
    </w:lvl>
    <w:lvl w:ilvl="2">
      <w:start w:val="0"/>
      <w:numFmt w:val="bullet"/>
      <w:lvlText w:val="•"/>
      <w:lvlJc w:val="left"/>
      <w:pPr>
        <w:ind w:left="2777" w:hanging="385"/>
      </w:pPr>
      <w:rPr>
        <w:rFonts w:hint="default"/>
        <w:lang w:val="ru-RU" w:eastAsia="en-US" w:bidi="ar-SA"/>
      </w:rPr>
    </w:lvl>
    <w:lvl w:ilvl="3">
      <w:start w:val="0"/>
      <w:numFmt w:val="bullet"/>
      <w:lvlText w:val="•"/>
      <w:lvlJc w:val="left"/>
      <w:pPr>
        <w:ind w:left="3746" w:hanging="385"/>
      </w:pPr>
      <w:rPr>
        <w:rFonts w:hint="default"/>
        <w:lang w:val="ru-RU" w:eastAsia="en-US" w:bidi="ar-SA"/>
      </w:rPr>
    </w:lvl>
    <w:lvl w:ilvl="4">
      <w:start w:val="0"/>
      <w:numFmt w:val="bullet"/>
      <w:lvlText w:val="•"/>
      <w:lvlJc w:val="left"/>
      <w:pPr>
        <w:ind w:left="4715" w:hanging="385"/>
      </w:pPr>
      <w:rPr>
        <w:rFonts w:hint="default"/>
        <w:lang w:val="ru-RU" w:eastAsia="en-US" w:bidi="ar-SA"/>
      </w:rPr>
    </w:lvl>
    <w:lvl w:ilvl="5">
      <w:start w:val="0"/>
      <w:numFmt w:val="bullet"/>
      <w:lvlText w:val="•"/>
      <w:lvlJc w:val="left"/>
      <w:pPr>
        <w:ind w:left="5684" w:hanging="385"/>
      </w:pPr>
      <w:rPr>
        <w:rFonts w:hint="default"/>
        <w:lang w:val="ru-RU" w:eastAsia="en-US" w:bidi="ar-SA"/>
      </w:rPr>
    </w:lvl>
    <w:lvl w:ilvl="6">
      <w:start w:val="0"/>
      <w:numFmt w:val="bullet"/>
      <w:lvlText w:val="•"/>
      <w:lvlJc w:val="left"/>
      <w:pPr>
        <w:ind w:left="6652" w:hanging="385"/>
      </w:pPr>
      <w:rPr>
        <w:rFonts w:hint="default"/>
        <w:lang w:val="ru-RU" w:eastAsia="en-US" w:bidi="ar-SA"/>
      </w:rPr>
    </w:lvl>
    <w:lvl w:ilvl="7">
      <w:start w:val="0"/>
      <w:numFmt w:val="bullet"/>
      <w:lvlText w:val="•"/>
      <w:lvlJc w:val="left"/>
      <w:pPr>
        <w:ind w:left="7621" w:hanging="385"/>
      </w:pPr>
      <w:rPr>
        <w:rFonts w:hint="default"/>
        <w:lang w:val="ru-RU" w:eastAsia="en-US" w:bidi="ar-SA"/>
      </w:rPr>
    </w:lvl>
    <w:lvl w:ilvl="8">
      <w:start w:val="0"/>
      <w:numFmt w:val="bullet"/>
      <w:lvlText w:val="•"/>
      <w:lvlJc w:val="left"/>
      <w:pPr>
        <w:ind w:left="8590" w:hanging="385"/>
      </w:pPr>
      <w:rPr>
        <w:rFonts w:hint="default"/>
        <w:lang w:val="ru-RU" w:eastAsia="en-US" w:bidi="ar-SA"/>
      </w:rPr>
    </w:lvl>
  </w:abstractNum>
  <w:abstractNum w:abstractNumId="43">
    <w:nsid w:val="35373AB7"/>
    <w:multiLevelType w:val="hybridMultilevel"/>
    <w:tmpl w:val="62802654"/>
    <w:lvl w:ilvl="0">
      <w:start w:val="1"/>
      <w:numFmt w:val="decimal"/>
      <w:lvlText w:val="%1)"/>
      <w:lvlJc w:val="left"/>
      <w:pPr>
        <w:ind w:left="1164" w:hanging="30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2096" w:hanging="304"/>
      </w:pPr>
      <w:rPr>
        <w:rFonts w:hint="default"/>
        <w:lang w:val="ru-RU" w:eastAsia="en-US" w:bidi="ar-SA"/>
      </w:rPr>
    </w:lvl>
    <w:lvl w:ilvl="2">
      <w:start w:val="0"/>
      <w:numFmt w:val="bullet"/>
      <w:lvlText w:val="•"/>
      <w:lvlJc w:val="left"/>
      <w:pPr>
        <w:ind w:left="3033" w:hanging="304"/>
      </w:pPr>
      <w:rPr>
        <w:rFonts w:hint="default"/>
        <w:lang w:val="ru-RU" w:eastAsia="en-US" w:bidi="ar-SA"/>
      </w:rPr>
    </w:lvl>
    <w:lvl w:ilvl="3">
      <w:start w:val="0"/>
      <w:numFmt w:val="bullet"/>
      <w:lvlText w:val="•"/>
      <w:lvlJc w:val="left"/>
      <w:pPr>
        <w:ind w:left="3970" w:hanging="304"/>
      </w:pPr>
      <w:rPr>
        <w:rFonts w:hint="default"/>
        <w:lang w:val="ru-RU" w:eastAsia="en-US" w:bidi="ar-SA"/>
      </w:rPr>
    </w:lvl>
    <w:lvl w:ilvl="4">
      <w:start w:val="0"/>
      <w:numFmt w:val="bullet"/>
      <w:lvlText w:val="•"/>
      <w:lvlJc w:val="left"/>
      <w:pPr>
        <w:ind w:left="4907" w:hanging="304"/>
      </w:pPr>
      <w:rPr>
        <w:rFonts w:hint="default"/>
        <w:lang w:val="ru-RU" w:eastAsia="en-US" w:bidi="ar-SA"/>
      </w:rPr>
    </w:lvl>
    <w:lvl w:ilvl="5">
      <w:start w:val="0"/>
      <w:numFmt w:val="bullet"/>
      <w:lvlText w:val="•"/>
      <w:lvlJc w:val="left"/>
      <w:pPr>
        <w:ind w:left="5844" w:hanging="304"/>
      </w:pPr>
      <w:rPr>
        <w:rFonts w:hint="default"/>
        <w:lang w:val="ru-RU" w:eastAsia="en-US" w:bidi="ar-SA"/>
      </w:rPr>
    </w:lvl>
    <w:lvl w:ilvl="6">
      <w:start w:val="0"/>
      <w:numFmt w:val="bullet"/>
      <w:lvlText w:val="•"/>
      <w:lvlJc w:val="left"/>
      <w:pPr>
        <w:ind w:left="6780" w:hanging="304"/>
      </w:pPr>
      <w:rPr>
        <w:rFonts w:hint="default"/>
        <w:lang w:val="ru-RU" w:eastAsia="en-US" w:bidi="ar-SA"/>
      </w:rPr>
    </w:lvl>
    <w:lvl w:ilvl="7">
      <w:start w:val="0"/>
      <w:numFmt w:val="bullet"/>
      <w:lvlText w:val="•"/>
      <w:lvlJc w:val="left"/>
      <w:pPr>
        <w:ind w:left="7717" w:hanging="304"/>
      </w:pPr>
      <w:rPr>
        <w:rFonts w:hint="default"/>
        <w:lang w:val="ru-RU" w:eastAsia="en-US" w:bidi="ar-SA"/>
      </w:rPr>
    </w:lvl>
    <w:lvl w:ilvl="8">
      <w:start w:val="0"/>
      <w:numFmt w:val="bullet"/>
      <w:lvlText w:val="•"/>
      <w:lvlJc w:val="left"/>
      <w:pPr>
        <w:ind w:left="8654" w:hanging="304"/>
      </w:pPr>
      <w:rPr>
        <w:rFonts w:hint="default"/>
        <w:lang w:val="ru-RU" w:eastAsia="en-US" w:bidi="ar-SA"/>
      </w:rPr>
    </w:lvl>
  </w:abstractNum>
  <w:abstractNum w:abstractNumId="44">
    <w:nsid w:val="37767062"/>
    <w:multiLevelType w:val="hybridMultilevel"/>
    <w:tmpl w:val="7E36444A"/>
    <w:lvl w:ilvl="0">
      <w:start w:val="1"/>
      <w:numFmt w:val="decimal"/>
      <w:lvlText w:val="%1)"/>
      <w:lvlJc w:val="left"/>
      <w:pPr>
        <w:ind w:left="151"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1196" w:hanging="305"/>
      </w:pPr>
      <w:rPr>
        <w:rFonts w:hint="default"/>
        <w:lang w:val="ru-RU" w:eastAsia="en-US" w:bidi="ar-SA"/>
      </w:rPr>
    </w:lvl>
    <w:lvl w:ilvl="2">
      <w:start w:val="0"/>
      <w:numFmt w:val="bullet"/>
      <w:lvlText w:val="•"/>
      <w:lvlJc w:val="left"/>
      <w:pPr>
        <w:ind w:left="2233" w:hanging="305"/>
      </w:pPr>
      <w:rPr>
        <w:rFonts w:hint="default"/>
        <w:lang w:val="ru-RU" w:eastAsia="en-US" w:bidi="ar-SA"/>
      </w:rPr>
    </w:lvl>
    <w:lvl w:ilvl="3">
      <w:start w:val="0"/>
      <w:numFmt w:val="bullet"/>
      <w:lvlText w:val="•"/>
      <w:lvlJc w:val="left"/>
      <w:pPr>
        <w:ind w:left="3270" w:hanging="305"/>
      </w:pPr>
      <w:rPr>
        <w:rFonts w:hint="default"/>
        <w:lang w:val="ru-RU" w:eastAsia="en-US" w:bidi="ar-SA"/>
      </w:rPr>
    </w:lvl>
    <w:lvl w:ilvl="4">
      <w:start w:val="0"/>
      <w:numFmt w:val="bullet"/>
      <w:lvlText w:val="•"/>
      <w:lvlJc w:val="left"/>
      <w:pPr>
        <w:ind w:left="4307" w:hanging="305"/>
      </w:pPr>
      <w:rPr>
        <w:rFonts w:hint="default"/>
        <w:lang w:val="ru-RU" w:eastAsia="en-US" w:bidi="ar-SA"/>
      </w:rPr>
    </w:lvl>
    <w:lvl w:ilvl="5">
      <w:start w:val="0"/>
      <w:numFmt w:val="bullet"/>
      <w:lvlText w:val="•"/>
      <w:lvlJc w:val="left"/>
      <w:pPr>
        <w:ind w:left="5344" w:hanging="305"/>
      </w:pPr>
      <w:rPr>
        <w:rFonts w:hint="default"/>
        <w:lang w:val="ru-RU" w:eastAsia="en-US" w:bidi="ar-SA"/>
      </w:rPr>
    </w:lvl>
    <w:lvl w:ilvl="6">
      <w:start w:val="0"/>
      <w:numFmt w:val="bullet"/>
      <w:lvlText w:val="•"/>
      <w:lvlJc w:val="left"/>
      <w:pPr>
        <w:ind w:left="6380" w:hanging="305"/>
      </w:pPr>
      <w:rPr>
        <w:rFonts w:hint="default"/>
        <w:lang w:val="ru-RU" w:eastAsia="en-US" w:bidi="ar-SA"/>
      </w:rPr>
    </w:lvl>
    <w:lvl w:ilvl="7">
      <w:start w:val="0"/>
      <w:numFmt w:val="bullet"/>
      <w:lvlText w:val="•"/>
      <w:lvlJc w:val="left"/>
      <w:pPr>
        <w:ind w:left="7417" w:hanging="305"/>
      </w:pPr>
      <w:rPr>
        <w:rFonts w:hint="default"/>
        <w:lang w:val="ru-RU" w:eastAsia="en-US" w:bidi="ar-SA"/>
      </w:rPr>
    </w:lvl>
    <w:lvl w:ilvl="8">
      <w:start w:val="0"/>
      <w:numFmt w:val="bullet"/>
      <w:lvlText w:val="•"/>
      <w:lvlJc w:val="left"/>
      <w:pPr>
        <w:ind w:left="8454" w:hanging="305"/>
      </w:pPr>
      <w:rPr>
        <w:rFonts w:hint="default"/>
        <w:lang w:val="ru-RU" w:eastAsia="en-US" w:bidi="ar-SA"/>
      </w:rPr>
    </w:lvl>
  </w:abstractNum>
  <w:abstractNum w:abstractNumId="45">
    <w:nsid w:val="38EB4AD8"/>
    <w:multiLevelType w:val="hybridMultilevel"/>
    <w:tmpl w:val="E5A0A878"/>
    <w:lvl w:ilvl="0">
      <w:start w:val="1"/>
      <w:numFmt w:val="decimal"/>
      <w:lvlText w:val="%1)"/>
      <w:lvlJc w:val="left"/>
      <w:pPr>
        <w:ind w:left="152"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1196" w:hanging="305"/>
      </w:pPr>
      <w:rPr>
        <w:rFonts w:hint="default"/>
        <w:lang w:val="ru-RU" w:eastAsia="en-US" w:bidi="ar-SA"/>
      </w:rPr>
    </w:lvl>
    <w:lvl w:ilvl="2">
      <w:start w:val="0"/>
      <w:numFmt w:val="bullet"/>
      <w:lvlText w:val="•"/>
      <w:lvlJc w:val="left"/>
      <w:pPr>
        <w:ind w:left="2233" w:hanging="305"/>
      </w:pPr>
      <w:rPr>
        <w:rFonts w:hint="default"/>
        <w:lang w:val="ru-RU" w:eastAsia="en-US" w:bidi="ar-SA"/>
      </w:rPr>
    </w:lvl>
    <w:lvl w:ilvl="3">
      <w:start w:val="0"/>
      <w:numFmt w:val="bullet"/>
      <w:lvlText w:val="•"/>
      <w:lvlJc w:val="left"/>
      <w:pPr>
        <w:ind w:left="3270" w:hanging="305"/>
      </w:pPr>
      <w:rPr>
        <w:rFonts w:hint="default"/>
        <w:lang w:val="ru-RU" w:eastAsia="en-US" w:bidi="ar-SA"/>
      </w:rPr>
    </w:lvl>
    <w:lvl w:ilvl="4">
      <w:start w:val="0"/>
      <w:numFmt w:val="bullet"/>
      <w:lvlText w:val="•"/>
      <w:lvlJc w:val="left"/>
      <w:pPr>
        <w:ind w:left="4307" w:hanging="305"/>
      </w:pPr>
      <w:rPr>
        <w:rFonts w:hint="default"/>
        <w:lang w:val="ru-RU" w:eastAsia="en-US" w:bidi="ar-SA"/>
      </w:rPr>
    </w:lvl>
    <w:lvl w:ilvl="5">
      <w:start w:val="0"/>
      <w:numFmt w:val="bullet"/>
      <w:lvlText w:val="•"/>
      <w:lvlJc w:val="left"/>
      <w:pPr>
        <w:ind w:left="5344" w:hanging="305"/>
      </w:pPr>
      <w:rPr>
        <w:rFonts w:hint="default"/>
        <w:lang w:val="ru-RU" w:eastAsia="en-US" w:bidi="ar-SA"/>
      </w:rPr>
    </w:lvl>
    <w:lvl w:ilvl="6">
      <w:start w:val="0"/>
      <w:numFmt w:val="bullet"/>
      <w:lvlText w:val="•"/>
      <w:lvlJc w:val="left"/>
      <w:pPr>
        <w:ind w:left="6380" w:hanging="305"/>
      </w:pPr>
      <w:rPr>
        <w:rFonts w:hint="default"/>
        <w:lang w:val="ru-RU" w:eastAsia="en-US" w:bidi="ar-SA"/>
      </w:rPr>
    </w:lvl>
    <w:lvl w:ilvl="7">
      <w:start w:val="0"/>
      <w:numFmt w:val="bullet"/>
      <w:lvlText w:val="•"/>
      <w:lvlJc w:val="left"/>
      <w:pPr>
        <w:ind w:left="7417" w:hanging="305"/>
      </w:pPr>
      <w:rPr>
        <w:rFonts w:hint="default"/>
        <w:lang w:val="ru-RU" w:eastAsia="en-US" w:bidi="ar-SA"/>
      </w:rPr>
    </w:lvl>
    <w:lvl w:ilvl="8">
      <w:start w:val="0"/>
      <w:numFmt w:val="bullet"/>
      <w:lvlText w:val="•"/>
      <w:lvlJc w:val="left"/>
      <w:pPr>
        <w:ind w:left="8454" w:hanging="305"/>
      </w:pPr>
      <w:rPr>
        <w:rFonts w:hint="default"/>
        <w:lang w:val="ru-RU" w:eastAsia="en-US" w:bidi="ar-SA"/>
      </w:rPr>
    </w:lvl>
  </w:abstractNum>
  <w:abstractNum w:abstractNumId="46">
    <w:nsid w:val="3A1048A2"/>
    <w:multiLevelType w:val="hybridMultilevel"/>
    <w:tmpl w:val="4AFE8230"/>
    <w:lvl w:ilvl="0">
      <w:start w:val="1"/>
      <w:numFmt w:val="decimal"/>
      <w:lvlText w:val="%1)"/>
      <w:lvlJc w:val="left"/>
      <w:pPr>
        <w:ind w:left="152"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1196" w:hanging="305"/>
      </w:pPr>
      <w:rPr>
        <w:rFonts w:hint="default"/>
        <w:lang w:val="ru-RU" w:eastAsia="en-US" w:bidi="ar-SA"/>
      </w:rPr>
    </w:lvl>
    <w:lvl w:ilvl="2">
      <w:start w:val="0"/>
      <w:numFmt w:val="bullet"/>
      <w:lvlText w:val="•"/>
      <w:lvlJc w:val="left"/>
      <w:pPr>
        <w:ind w:left="2233" w:hanging="305"/>
      </w:pPr>
      <w:rPr>
        <w:rFonts w:hint="default"/>
        <w:lang w:val="ru-RU" w:eastAsia="en-US" w:bidi="ar-SA"/>
      </w:rPr>
    </w:lvl>
    <w:lvl w:ilvl="3">
      <w:start w:val="0"/>
      <w:numFmt w:val="bullet"/>
      <w:lvlText w:val="•"/>
      <w:lvlJc w:val="left"/>
      <w:pPr>
        <w:ind w:left="3270" w:hanging="305"/>
      </w:pPr>
      <w:rPr>
        <w:rFonts w:hint="default"/>
        <w:lang w:val="ru-RU" w:eastAsia="en-US" w:bidi="ar-SA"/>
      </w:rPr>
    </w:lvl>
    <w:lvl w:ilvl="4">
      <w:start w:val="0"/>
      <w:numFmt w:val="bullet"/>
      <w:lvlText w:val="•"/>
      <w:lvlJc w:val="left"/>
      <w:pPr>
        <w:ind w:left="4307" w:hanging="305"/>
      </w:pPr>
      <w:rPr>
        <w:rFonts w:hint="default"/>
        <w:lang w:val="ru-RU" w:eastAsia="en-US" w:bidi="ar-SA"/>
      </w:rPr>
    </w:lvl>
    <w:lvl w:ilvl="5">
      <w:start w:val="0"/>
      <w:numFmt w:val="bullet"/>
      <w:lvlText w:val="•"/>
      <w:lvlJc w:val="left"/>
      <w:pPr>
        <w:ind w:left="5344" w:hanging="305"/>
      </w:pPr>
      <w:rPr>
        <w:rFonts w:hint="default"/>
        <w:lang w:val="ru-RU" w:eastAsia="en-US" w:bidi="ar-SA"/>
      </w:rPr>
    </w:lvl>
    <w:lvl w:ilvl="6">
      <w:start w:val="0"/>
      <w:numFmt w:val="bullet"/>
      <w:lvlText w:val="•"/>
      <w:lvlJc w:val="left"/>
      <w:pPr>
        <w:ind w:left="6380" w:hanging="305"/>
      </w:pPr>
      <w:rPr>
        <w:rFonts w:hint="default"/>
        <w:lang w:val="ru-RU" w:eastAsia="en-US" w:bidi="ar-SA"/>
      </w:rPr>
    </w:lvl>
    <w:lvl w:ilvl="7">
      <w:start w:val="0"/>
      <w:numFmt w:val="bullet"/>
      <w:lvlText w:val="•"/>
      <w:lvlJc w:val="left"/>
      <w:pPr>
        <w:ind w:left="7417" w:hanging="305"/>
      </w:pPr>
      <w:rPr>
        <w:rFonts w:hint="default"/>
        <w:lang w:val="ru-RU" w:eastAsia="en-US" w:bidi="ar-SA"/>
      </w:rPr>
    </w:lvl>
    <w:lvl w:ilvl="8">
      <w:start w:val="0"/>
      <w:numFmt w:val="bullet"/>
      <w:lvlText w:val="•"/>
      <w:lvlJc w:val="left"/>
      <w:pPr>
        <w:ind w:left="8454" w:hanging="305"/>
      </w:pPr>
      <w:rPr>
        <w:rFonts w:hint="default"/>
        <w:lang w:val="ru-RU" w:eastAsia="en-US" w:bidi="ar-SA"/>
      </w:rPr>
    </w:lvl>
  </w:abstractNum>
  <w:abstractNum w:abstractNumId="47">
    <w:nsid w:val="3B5A1D7C"/>
    <w:multiLevelType w:val="multilevel"/>
    <w:tmpl w:val="A3E4DBEC"/>
    <w:lvl w:ilvl="0">
      <w:start w:val="26"/>
      <w:numFmt w:val="decimal"/>
      <w:lvlText w:val="%1"/>
      <w:lvlJc w:val="left"/>
      <w:pPr>
        <w:ind w:left="151" w:hanging="1052"/>
        <w:jc w:val="left"/>
      </w:pPr>
      <w:rPr>
        <w:rFonts w:hint="default"/>
        <w:lang w:val="ru-RU" w:eastAsia="en-US" w:bidi="ar-SA"/>
      </w:rPr>
    </w:lvl>
    <w:lvl w:ilvl="1">
      <w:start w:val="8"/>
      <w:numFmt w:val="decimal"/>
      <w:lvlText w:val="%1.%2"/>
      <w:lvlJc w:val="left"/>
      <w:pPr>
        <w:ind w:left="151" w:hanging="1052"/>
        <w:jc w:val="left"/>
      </w:pPr>
      <w:rPr>
        <w:rFonts w:hint="default"/>
        <w:lang w:val="ru-RU" w:eastAsia="en-US" w:bidi="ar-SA"/>
      </w:rPr>
    </w:lvl>
    <w:lvl w:ilvl="2">
      <w:start w:val="2"/>
      <w:numFmt w:val="decimal"/>
      <w:lvlText w:val="%1.%2.%3"/>
      <w:lvlJc w:val="left"/>
      <w:pPr>
        <w:ind w:left="151" w:hanging="1052"/>
        <w:jc w:val="left"/>
      </w:pPr>
      <w:rPr>
        <w:rFonts w:hint="default"/>
        <w:lang w:val="ru-RU" w:eastAsia="en-US" w:bidi="ar-SA"/>
      </w:rPr>
    </w:lvl>
    <w:lvl w:ilvl="3">
      <w:start w:val="1"/>
      <w:numFmt w:val="decimal"/>
      <w:lvlText w:val="%1.%2.%3.%4."/>
      <w:lvlJc w:val="left"/>
      <w:pPr>
        <w:ind w:left="151" w:hanging="105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start w:val="0"/>
      <w:numFmt w:val="bullet"/>
      <w:lvlText w:val="•"/>
      <w:lvlJc w:val="left"/>
      <w:pPr>
        <w:ind w:left="4307" w:hanging="1052"/>
      </w:pPr>
      <w:rPr>
        <w:rFonts w:hint="default"/>
        <w:lang w:val="ru-RU" w:eastAsia="en-US" w:bidi="ar-SA"/>
      </w:rPr>
    </w:lvl>
    <w:lvl w:ilvl="5">
      <w:start w:val="0"/>
      <w:numFmt w:val="bullet"/>
      <w:lvlText w:val="•"/>
      <w:lvlJc w:val="left"/>
      <w:pPr>
        <w:ind w:left="5344" w:hanging="1052"/>
      </w:pPr>
      <w:rPr>
        <w:rFonts w:hint="default"/>
        <w:lang w:val="ru-RU" w:eastAsia="en-US" w:bidi="ar-SA"/>
      </w:rPr>
    </w:lvl>
    <w:lvl w:ilvl="6">
      <w:start w:val="0"/>
      <w:numFmt w:val="bullet"/>
      <w:lvlText w:val="•"/>
      <w:lvlJc w:val="left"/>
      <w:pPr>
        <w:ind w:left="6380" w:hanging="1052"/>
      </w:pPr>
      <w:rPr>
        <w:rFonts w:hint="default"/>
        <w:lang w:val="ru-RU" w:eastAsia="en-US" w:bidi="ar-SA"/>
      </w:rPr>
    </w:lvl>
    <w:lvl w:ilvl="7">
      <w:start w:val="0"/>
      <w:numFmt w:val="bullet"/>
      <w:lvlText w:val="•"/>
      <w:lvlJc w:val="left"/>
      <w:pPr>
        <w:ind w:left="7417" w:hanging="1052"/>
      </w:pPr>
      <w:rPr>
        <w:rFonts w:hint="default"/>
        <w:lang w:val="ru-RU" w:eastAsia="en-US" w:bidi="ar-SA"/>
      </w:rPr>
    </w:lvl>
    <w:lvl w:ilvl="8">
      <w:start w:val="0"/>
      <w:numFmt w:val="bullet"/>
      <w:lvlText w:val="•"/>
      <w:lvlJc w:val="left"/>
      <w:pPr>
        <w:ind w:left="8454" w:hanging="1052"/>
      </w:pPr>
      <w:rPr>
        <w:rFonts w:hint="default"/>
        <w:lang w:val="ru-RU" w:eastAsia="en-US" w:bidi="ar-SA"/>
      </w:rPr>
    </w:lvl>
  </w:abstractNum>
  <w:abstractNum w:abstractNumId="48">
    <w:nsid w:val="3BA5567A"/>
    <w:multiLevelType w:val="hybridMultilevel"/>
    <w:tmpl w:val="8AA8F526"/>
    <w:lvl w:ilvl="0">
      <w:start w:val="1"/>
      <w:numFmt w:val="decimal"/>
      <w:lvlText w:val="%1)"/>
      <w:lvlJc w:val="left"/>
      <w:pPr>
        <w:ind w:left="1162"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2096" w:hanging="305"/>
      </w:pPr>
      <w:rPr>
        <w:rFonts w:hint="default"/>
        <w:lang w:val="ru-RU" w:eastAsia="en-US" w:bidi="ar-SA"/>
      </w:rPr>
    </w:lvl>
    <w:lvl w:ilvl="2">
      <w:start w:val="0"/>
      <w:numFmt w:val="bullet"/>
      <w:lvlText w:val="•"/>
      <w:lvlJc w:val="left"/>
      <w:pPr>
        <w:ind w:left="3033" w:hanging="305"/>
      </w:pPr>
      <w:rPr>
        <w:rFonts w:hint="default"/>
        <w:lang w:val="ru-RU" w:eastAsia="en-US" w:bidi="ar-SA"/>
      </w:rPr>
    </w:lvl>
    <w:lvl w:ilvl="3">
      <w:start w:val="0"/>
      <w:numFmt w:val="bullet"/>
      <w:lvlText w:val="•"/>
      <w:lvlJc w:val="left"/>
      <w:pPr>
        <w:ind w:left="3970" w:hanging="305"/>
      </w:pPr>
      <w:rPr>
        <w:rFonts w:hint="default"/>
        <w:lang w:val="ru-RU" w:eastAsia="en-US" w:bidi="ar-SA"/>
      </w:rPr>
    </w:lvl>
    <w:lvl w:ilvl="4">
      <w:start w:val="0"/>
      <w:numFmt w:val="bullet"/>
      <w:lvlText w:val="•"/>
      <w:lvlJc w:val="left"/>
      <w:pPr>
        <w:ind w:left="4907" w:hanging="305"/>
      </w:pPr>
      <w:rPr>
        <w:rFonts w:hint="default"/>
        <w:lang w:val="ru-RU" w:eastAsia="en-US" w:bidi="ar-SA"/>
      </w:rPr>
    </w:lvl>
    <w:lvl w:ilvl="5">
      <w:start w:val="0"/>
      <w:numFmt w:val="bullet"/>
      <w:lvlText w:val="•"/>
      <w:lvlJc w:val="left"/>
      <w:pPr>
        <w:ind w:left="5844" w:hanging="305"/>
      </w:pPr>
      <w:rPr>
        <w:rFonts w:hint="default"/>
        <w:lang w:val="ru-RU" w:eastAsia="en-US" w:bidi="ar-SA"/>
      </w:rPr>
    </w:lvl>
    <w:lvl w:ilvl="6">
      <w:start w:val="0"/>
      <w:numFmt w:val="bullet"/>
      <w:lvlText w:val="•"/>
      <w:lvlJc w:val="left"/>
      <w:pPr>
        <w:ind w:left="6780" w:hanging="305"/>
      </w:pPr>
      <w:rPr>
        <w:rFonts w:hint="default"/>
        <w:lang w:val="ru-RU" w:eastAsia="en-US" w:bidi="ar-SA"/>
      </w:rPr>
    </w:lvl>
    <w:lvl w:ilvl="7">
      <w:start w:val="0"/>
      <w:numFmt w:val="bullet"/>
      <w:lvlText w:val="•"/>
      <w:lvlJc w:val="left"/>
      <w:pPr>
        <w:ind w:left="7717" w:hanging="305"/>
      </w:pPr>
      <w:rPr>
        <w:rFonts w:hint="default"/>
        <w:lang w:val="ru-RU" w:eastAsia="en-US" w:bidi="ar-SA"/>
      </w:rPr>
    </w:lvl>
    <w:lvl w:ilvl="8">
      <w:start w:val="0"/>
      <w:numFmt w:val="bullet"/>
      <w:lvlText w:val="•"/>
      <w:lvlJc w:val="left"/>
      <w:pPr>
        <w:ind w:left="8654" w:hanging="305"/>
      </w:pPr>
      <w:rPr>
        <w:rFonts w:hint="default"/>
        <w:lang w:val="ru-RU" w:eastAsia="en-US" w:bidi="ar-SA"/>
      </w:rPr>
    </w:lvl>
  </w:abstractNum>
  <w:abstractNum w:abstractNumId="49">
    <w:nsid w:val="3C106892"/>
    <w:multiLevelType w:val="hybridMultilevel"/>
    <w:tmpl w:val="CC103C52"/>
    <w:lvl w:ilvl="0">
      <w:start w:val="1"/>
      <w:numFmt w:val="decimal"/>
      <w:lvlText w:val="%1)"/>
      <w:lvlJc w:val="left"/>
      <w:pPr>
        <w:ind w:left="152"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1196" w:hanging="305"/>
      </w:pPr>
      <w:rPr>
        <w:rFonts w:hint="default"/>
        <w:lang w:val="ru-RU" w:eastAsia="en-US" w:bidi="ar-SA"/>
      </w:rPr>
    </w:lvl>
    <w:lvl w:ilvl="2">
      <w:start w:val="0"/>
      <w:numFmt w:val="bullet"/>
      <w:lvlText w:val="•"/>
      <w:lvlJc w:val="left"/>
      <w:pPr>
        <w:ind w:left="2233" w:hanging="305"/>
      </w:pPr>
      <w:rPr>
        <w:rFonts w:hint="default"/>
        <w:lang w:val="ru-RU" w:eastAsia="en-US" w:bidi="ar-SA"/>
      </w:rPr>
    </w:lvl>
    <w:lvl w:ilvl="3">
      <w:start w:val="0"/>
      <w:numFmt w:val="bullet"/>
      <w:lvlText w:val="•"/>
      <w:lvlJc w:val="left"/>
      <w:pPr>
        <w:ind w:left="3270" w:hanging="305"/>
      </w:pPr>
      <w:rPr>
        <w:rFonts w:hint="default"/>
        <w:lang w:val="ru-RU" w:eastAsia="en-US" w:bidi="ar-SA"/>
      </w:rPr>
    </w:lvl>
    <w:lvl w:ilvl="4">
      <w:start w:val="0"/>
      <w:numFmt w:val="bullet"/>
      <w:lvlText w:val="•"/>
      <w:lvlJc w:val="left"/>
      <w:pPr>
        <w:ind w:left="4307" w:hanging="305"/>
      </w:pPr>
      <w:rPr>
        <w:rFonts w:hint="default"/>
        <w:lang w:val="ru-RU" w:eastAsia="en-US" w:bidi="ar-SA"/>
      </w:rPr>
    </w:lvl>
    <w:lvl w:ilvl="5">
      <w:start w:val="0"/>
      <w:numFmt w:val="bullet"/>
      <w:lvlText w:val="•"/>
      <w:lvlJc w:val="left"/>
      <w:pPr>
        <w:ind w:left="5344" w:hanging="305"/>
      </w:pPr>
      <w:rPr>
        <w:rFonts w:hint="default"/>
        <w:lang w:val="ru-RU" w:eastAsia="en-US" w:bidi="ar-SA"/>
      </w:rPr>
    </w:lvl>
    <w:lvl w:ilvl="6">
      <w:start w:val="0"/>
      <w:numFmt w:val="bullet"/>
      <w:lvlText w:val="•"/>
      <w:lvlJc w:val="left"/>
      <w:pPr>
        <w:ind w:left="6380" w:hanging="305"/>
      </w:pPr>
      <w:rPr>
        <w:rFonts w:hint="default"/>
        <w:lang w:val="ru-RU" w:eastAsia="en-US" w:bidi="ar-SA"/>
      </w:rPr>
    </w:lvl>
    <w:lvl w:ilvl="7">
      <w:start w:val="0"/>
      <w:numFmt w:val="bullet"/>
      <w:lvlText w:val="•"/>
      <w:lvlJc w:val="left"/>
      <w:pPr>
        <w:ind w:left="7417" w:hanging="305"/>
      </w:pPr>
      <w:rPr>
        <w:rFonts w:hint="default"/>
        <w:lang w:val="ru-RU" w:eastAsia="en-US" w:bidi="ar-SA"/>
      </w:rPr>
    </w:lvl>
    <w:lvl w:ilvl="8">
      <w:start w:val="0"/>
      <w:numFmt w:val="bullet"/>
      <w:lvlText w:val="•"/>
      <w:lvlJc w:val="left"/>
      <w:pPr>
        <w:ind w:left="8454" w:hanging="305"/>
      </w:pPr>
      <w:rPr>
        <w:rFonts w:hint="default"/>
        <w:lang w:val="ru-RU" w:eastAsia="en-US" w:bidi="ar-SA"/>
      </w:rPr>
    </w:lvl>
  </w:abstractNum>
  <w:abstractNum w:abstractNumId="50">
    <w:nsid w:val="3C677D3D"/>
    <w:multiLevelType w:val="hybridMultilevel"/>
    <w:tmpl w:val="E58E0556"/>
    <w:lvl w:ilvl="0">
      <w:start w:val="2"/>
      <w:numFmt w:val="upperRoman"/>
      <w:lvlText w:val="%1."/>
      <w:lvlJc w:val="left"/>
      <w:pPr>
        <w:ind w:left="3724" w:hanging="361"/>
        <w:jc w:val="right"/>
      </w:pPr>
      <w:rPr>
        <w:rFonts w:ascii="Times New Roman" w:eastAsia="Times New Roman" w:hAnsi="Times New Roman" w:cs="Times New Roman" w:hint="default"/>
        <w:b/>
        <w:bCs/>
        <w:i w:val="0"/>
        <w:iCs w:val="0"/>
        <w:spacing w:val="-1"/>
        <w:w w:val="100"/>
        <w:sz w:val="28"/>
        <w:szCs w:val="28"/>
        <w:lang w:val="ru-RU" w:eastAsia="en-US" w:bidi="ar-SA"/>
      </w:rPr>
    </w:lvl>
    <w:lvl w:ilvl="1">
      <w:start w:val="0"/>
      <w:numFmt w:val="bullet"/>
      <w:lvlText w:val="•"/>
      <w:lvlJc w:val="left"/>
      <w:pPr>
        <w:ind w:left="4400" w:hanging="361"/>
      </w:pPr>
      <w:rPr>
        <w:rFonts w:hint="default"/>
        <w:lang w:val="ru-RU" w:eastAsia="en-US" w:bidi="ar-SA"/>
      </w:rPr>
    </w:lvl>
    <w:lvl w:ilvl="2">
      <w:start w:val="0"/>
      <w:numFmt w:val="bullet"/>
      <w:lvlText w:val="•"/>
      <w:lvlJc w:val="left"/>
      <w:pPr>
        <w:ind w:left="5081" w:hanging="361"/>
      </w:pPr>
      <w:rPr>
        <w:rFonts w:hint="default"/>
        <w:lang w:val="ru-RU" w:eastAsia="en-US" w:bidi="ar-SA"/>
      </w:rPr>
    </w:lvl>
    <w:lvl w:ilvl="3">
      <w:start w:val="0"/>
      <w:numFmt w:val="bullet"/>
      <w:lvlText w:val="•"/>
      <w:lvlJc w:val="left"/>
      <w:pPr>
        <w:ind w:left="5762" w:hanging="361"/>
      </w:pPr>
      <w:rPr>
        <w:rFonts w:hint="default"/>
        <w:lang w:val="ru-RU" w:eastAsia="en-US" w:bidi="ar-SA"/>
      </w:rPr>
    </w:lvl>
    <w:lvl w:ilvl="4">
      <w:start w:val="0"/>
      <w:numFmt w:val="bullet"/>
      <w:lvlText w:val="•"/>
      <w:lvlJc w:val="left"/>
      <w:pPr>
        <w:ind w:left="6443" w:hanging="361"/>
      </w:pPr>
      <w:rPr>
        <w:rFonts w:hint="default"/>
        <w:lang w:val="ru-RU" w:eastAsia="en-US" w:bidi="ar-SA"/>
      </w:rPr>
    </w:lvl>
    <w:lvl w:ilvl="5">
      <w:start w:val="0"/>
      <w:numFmt w:val="bullet"/>
      <w:lvlText w:val="•"/>
      <w:lvlJc w:val="left"/>
      <w:pPr>
        <w:ind w:left="7124" w:hanging="361"/>
      </w:pPr>
      <w:rPr>
        <w:rFonts w:hint="default"/>
        <w:lang w:val="ru-RU" w:eastAsia="en-US" w:bidi="ar-SA"/>
      </w:rPr>
    </w:lvl>
    <w:lvl w:ilvl="6">
      <w:start w:val="0"/>
      <w:numFmt w:val="bullet"/>
      <w:lvlText w:val="•"/>
      <w:lvlJc w:val="left"/>
      <w:pPr>
        <w:ind w:left="7804" w:hanging="361"/>
      </w:pPr>
      <w:rPr>
        <w:rFonts w:hint="default"/>
        <w:lang w:val="ru-RU" w:eastAsia="en-US" w:bidi="ar-SA"/>
      </w:rPr>
    </w:lvl>
    <w:lvl w:ilvl="7">
      <w:start w:val="0"/>
      <w:numFmt w:val="bullet"/>
      <w:lvlText w:val="•"/>
      <w:lvlJc w:val="left"/>
      <w:pPr>
        <w:ind w:left="8485" w:hanging="361"/>
      </w:pPr>
      <w:rPr>
        <w:rFonts w:hint="default"/>
        <w:lang w:val="ru-RU" w:eastAsia="en-US" w:bidi="ar-SA"/>
      </w:rPr>
    </w:lvl>
    <w:lvl w:ilvl="8">
      <w:start w:val="0"/>
      <w:numFmt w:val="bullet"/>
      <w:lvlText w:val="•"/>
      <w:lvlJc w:val="left"/>
      <w:pPr>
        <w:ind w:left="9166" w:hanging="361"/>
      </w:pPr>
      <w:rPr>
        <w:rFonts w:hint="default"/>
        <w:lang w:val="ru-RU" w:eastAsia="en-US" w:bidi="ar-SA"/>
      </w:rPr>
    </w:lvl>
  </w:abstractNum>
  <w:abstractNum w:abstractNumId="51">
    <w:nsid w:val="3C6947BF"/>
    <w:multiLevelType w:val="hybridMultilevel"/>
    <w:tmpl w:val="566008F0"/>
    <w:lvl w:ilvl="0">
      <w:start w:val="1"/>
      <w:numFmt w:val="decimal"/>
      <w:lvlText w:val="%1)"/>
      <w:lvlJc w:val="left"/>
      <w:pPr>
        <w:ind w:left="1163"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2096" w:hanging="305"/>
      </w:pPr>
      <w:rPr>
        <w:rFonts w:hint="default"/>
        <w:lang w:val="ru-RU" w:eastAsia="en-US" w:bidi="ar-SA"/>
      </w:rPr>
    </w:lvl>
    <w:lvl w:ilvl="2">
      <w:start w:val="0"/>
      <w:numFmt w:val="bullet"/>
      <w:lvlText w:val="•"/>
      <w:lvlJc w:val="left"/>
      <w:pPr>
        <w:ind w:left="3033" w:hanging="305"/>
      </w:pPr>
      <w:rPr>
        <w:rFonts w:hint="default"/>
        <w:lang w:val="ru-RU" w:eastAsia="en-US" w:bidi="ar-SA"/>
      </w:rPr>
    </w:lvl>
    <w:lvl w:ilvl="3">
      <w:start w:val="0"/>
      <w:numFmt w:val="bullet"/>
      <w:lvlText w:val="•"/>
      <w:lvlJc w:val="left"/>
      <w:pPr>
        <w:ind w:left="3970" w:hanging="305"/>
      </w:pPr>
      <w:rPr>
        <w:rFonts w:hint="default"/>
        <w:lang w:val="ru-RU" w:eastAsia="en-US" w:bidi="ar-SA"/>
      </w:rPr>
    </w:lvl>
    <w:lvl w:ilvl="4">
      <w:start w:val="0"/>
      <w:numFmt w:val="bullet"/>
      <w:lvlText w:val="•"/>
      <w:lvlJc w:val="left"/>
      <w:pPr>
        <w:ind w:left="4907" w:hanging="305"/>
      </w:pPr>
      <w:rPr>
        <w:rFonts w:hint="default"/>
        <w:lang w:val="ru-RU" w:eastAsia="en-US" w:bidi="ar-SA"/>
      </w:rPr>
    </w:lvl>
    <w:lvl w:ilvl="5">
      <w:start w:val="0"/>
      <w:numFmt w:val="bullet"/>
      <w:lvlText w:val="•"/>
      <w:lvlJc w:val="left"/>
      <w:pPr>
        <w:ind w:left="5844" w:hanging="305"/>
      </w:pPr>
      <w:rPr>
        <w:rFonts w:hint="default"/>
        <w:lang w:val="ru-RU" w:eastAsia="en-US" w:bidi="ar-SA"/>
      </w:rPr>
    </w:lvl>
    <w:lvl w:ilvl="6">
      <w:start w:val="0"/>
      <w:numFmt w:val="bullet"/>
      <w:lvlText w:val="•"/>
      <w:lvlJc w:val="left"/>
      <w:pPr>
        <w:ind w:left="6780" w:hanging="305"/>
      </w:pPr>
      <w:rPr>
        <w:rFonts w:hint="default"/>
        <w:lang w:val="ru-RU" w:eastAsia="en-US" w:bidi="ar-SA"/>
      </w:rPr>
    </w:lvl>
    <w:lvl w:ilvl="7">
      <w:start w:val="0"/>
      <w:numFmt w:val="bullet"/>
      <w:lvlText w:val="•"/>
      <w:lvlJc w:val="left"/>
      <w:pPr>
        <w:ind w:left="7717" w:hanging="305"/>
      </w:pPr>
      <w:rPr>
        <w:rFonts w:hint="default"/>
        <w:lang w:val="ru-RU" w:eastAsia="en-US" w:bidi="ar-SA"/>
      </w:rPr>
    </w:lvl>
    <w:lvl w:ilvl="8">
      <w:start w:val="0"/>
      <w:numFmt w:val="bullet"/>
      <w:lvlText w:val="•"/>
      <w:lvlJc w:val="left"/>
      <w:pPr>
        <w:ind w:left="8654" w:hanging="305"/>
      </w:pPr>
      <w:rPr>
        <w:rFonts w:hint="default"/>
        <w:lang w:val="ru-RU" w:eastAsia="en-US" w:bidi="ar-SA"/>
      </w:rPr>
    </w:lvl>
  </w:abstractNum>
  <w:abstractNum w:abstractNumId="52">
    <w:nsid w:val="3FE034F9"/>
    <w:multiLevelType w:val="multilevel"/>
    <w:tmpl w:val="68F02AE2"/>
    <w:lvl w:ilvl="0">
      <w:start w:val="136"/>
      <w:numFmt w:val="decimal"/>
      <w:lvlText w:val="%1"/>
      <w:lvlJc w:val="left"/>
      <w:pPr>
        <w:ind w:left="1844" w:hanging="984"/>
        <w:jc w:val="left"/>
      </w:pPr>
      <w:rPr>
        <w:rFonts w:hint="default"/>
        <w:lang w:val="ru-RU" w:eastAsia="en-US" w:bidi="ar-SA"/>
      </w:rPr>
    </w:lvl>
    <w:lvl w:ilvl="1">
      <w:start w:val="5"/>
      <w:numFmt w:val="decimal"/>
      <w:lvlText w:val="%1.%2"/>
      <w:lvlJc w:val="left"/>
      <w:pPr>
        <w:ind w:left="1844" w:hanging="984"/>
        <w:jc w:val="left"/>
      </w:pPr>
      <w:rPr>
        <w:rFonts w:hint="default"/>
        <w:lang w:val="ru-RU" w:eastAsia="en-US" w:bidi="ar-SA"/>
      </w:rPr>
    </w:lvl>
    <w:lvl w:ilvl="2">
      <w:start w:val="1"/>
      <w:numFmt w:val="decimal"/>
      <w:lvlText w:val="%1.%2.%3."/>
      <w:lvlJc w:val="left"/>
      <w:pPr>
        <w:ind w:left="1844" w:hanging="9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0"/>
      <w:numFmt w:val="bullet"/>
      <w:lvlText w:val="•"/>
      <w:lvlJc w:val="left"/>
      <w:pPr>
        <w:ind w:left="4446" w:hanging="984"/>
      </w:pPr>
      <w:rPr>
        <w:rFonts w:hint="default"/>
        <w:lang w:val="ru-RU" w:eastAsia="en-US" w:bidi="ar-SA"/>
      </w:rPr>
    </w:lvl>
    <w:lvl w:ilvl="4">
      <w:start w:val="0"/>
      <w:numFmt w:val="bullet"/>
      <w:lvlText w:val="•"/>
      <w:lvlJc w:val="left"/>
      <w:pPr>
        <w:ind w:left="5315" w:hanging="984"/>
      </w:pPr>
      <w:rPr>
        <w:rFonts w:hint="default"/>
        <w:lang w:val="ru-RU" w:eastAsia="en-US" w:bidi="ar-SA"/>
      </w:rPr>
    </w:lvl>
    <w:lvl w:ilvl="5">
      <w:start w:val="0"/>
      <w:numFmt w:val="bullet"/>
      <w:lvlText w:val="•"/>
      <w:lvlJc w:val="left"/>
      <w:pPr>
        <w:ind w:left="6184" w:hanging="984"/>
      </w:pPr>
      <w:rPr>
        <w:rFonts w:hint="default"/>
        <w:lang w:val="ru-RU" w:eastAsia="en-US" w:bidi="ar-SA"/>
      </w:rPr>
    </w:lvl>
    <w:lvl w:ilvl="6">
      <w:start w:val="0"/>
      <w:numFmt w:val="bullet"/>
      <w:lvlText w:val="•"/>
      <w:lvlJc w:val="left"/>
      <w:pPr>
        <w:ind w:left="7052" w:hanging="984"/>
      </w:pPr>
      <w:rPr>
        <w:rFonts w:hint="default"/>
        <w:lang w:val="ru-RU" w:eastAsia="en-US" w:bidi="ar-SA"/>
      </w:rPr>
    </w:lvl>
    <w:lvl w:ilvl="7">
      <w:start w:val="0"/>
      <w:numFmt w:val="bullet"/>
      <w:lvlText w:val="•"/>
      <w:lvlJc w:val="left"/>
      <w:pPr>
        <w:ind w:left="7921" w:hanging="984"/>
      </w:pPr>
      <w:rPr>
        <w:rFonts w:hint="default"/>
        <w:lang w:val="ru-RU" w:eastAsia="en-US" w:bidi="ar-SA"/>
      </w:rPr>
    </w:lvl>
    <w:lvl w:ilvl="8">
      <w:start w:val="0"/>
      <w:numFmt w:val="bullet"/>
      <w:lvlText w:val="•"/>
      <w:lvlJc w:val="left"/>
      <w:pPr>
        <w:ind w:left="8790" w:hanging="984"/>
      </w:pPr>
      <w:rPr>
        <w:rFonts w:hint="default"/>
        <w:lang w:val="ru-RU" w:eastAsia="en-US" w:bidi="ar-SA"/>
      </w:rPr>
    </w:lvl>
  </w:abstractNum>
  <w:abstractNum w:abstractNumId="53">
    <w:nsid w:val="41645BF6"/>
    <w:multiLevelType w:val="hybridMultilevel"/>
    <w:tmpl w:val="7EE6A9D8"/>
    <w:lvl w:ilvl="0">
      <w:start w:val="0"/>
      <w:numFmt w:val="bullet"/>
      <w:lvlText w:val="◻"/>
      <w:lvlJc w:val="left"/>
      <w:pPr>
        <w:ind w:left="440" w:hanging="288"/>
      </w:pPr>
      <w:rPr>
        <w:rFonts w:ascii="Times New Roman" w:eastAsia="Times New Roman" w:hAnsi="Times New Roman" w:cs="Times New Roman" w:hint="default"/>
        <w:b w:val="0"/>
        <w:bCs w:val="0"/>
        <w:i w:val="0"/>
        <w:iCs w:val="0"/>
        <w:spacing w:val="0"/>
        <w:w w:val="77"/>
        <w:sz w:val="28"/>
        <w:szCs w:val="28"/>
        <w:lang w:val="ru-RU" w:eastAsia="en-US" w:bidi="ar-SA"/>
      </w:rPr>
    </w:lvl>
    <w:lvl w:ilvl="1">
      <w:start w:val="0"/>
      <w:numFmt w:val="bullet"/>
      <w:lvlText w:val="•"/>
      <w:lvlJc w:val="left"/>
      <w:pPr>
        <w:ind w:left="448" w:hanging="552"/>
      </w:pPr>
      <w:rPr>
        <w:rFonts w:ascii="Microsoft Sans Serif" w:eastAsia="Microsoft Sans Serif" w:hAnsi="Microsoft Sans Serif" w:cs="Microsoft Sans Serif" w:hint="default"/>
        <w:b w:val="0"/>
        <w:bCs w:val="0"/>
        <w:i w:val="0"/>
        <w:iCs w:val="0"/>
        <w:spacing w:val="0"/>
        <w:w w:val="99"/>
        <w:sz w:val="28"/>
        <w:szCs w:val="28"/>
        <w:lang w:val="ru-RU" w:eastAsia="en-US" w:bidi="ar-SA"/>
      </w:rPr>
    </w:lvl>
    <w:lvl w:ilvl="2">
      <w:start w:val="0"/>
      <w:numFmt w:val="bullet"/>
      <w:lvlText w:val="•"/>
      <w:lvlJc w:val="left"/>
      <w:pPr>
        <w:ind w:left="2457" w:hanging="552"/>
      </w:pPr>
      <w:rPr>
        <w:rFonts w:hint="default"/>
        <w:lang w:val="ru-RU" w:eastAsia="en-US" w:bidi="ar-SA"/>
      </w:rPr>
    </w:lvl>
    <w:lvl w:ilvl="3">
      <w:start w:val="0"/>
      <w:numFmt w:val="bullet"/>
      <w:lvlText w:val="•"/>
      <w:lvlJc w:val="left"/>
      <w:pPr>
        <w:ind w:left="3466" w:hanging="552"/>
      </w:pPr>
      <w:rPr>
        <w:rFonts w:hint="default"/>
        <w:lang w:val="ru-RU" w:eastAsia="en-US" w:bidi="ar-SA"/>
      </w:rPr>
    </w:lvl>
    <w:lvl w:ilvl="4">
      <w:start w:val="0"/>
      <w:numFmt w:val="bullet"/>
      <w:lvlText w:val="•"/>
      <w:lvlJc w:val="left"/>
      <w:pPr>
        <w:ind w:left="4475" w:hanging="552"/>
      </w:pPr>
      <w:rPr>
        <w:rFonts w:hint="default"/>
        <w:lang w:val="ru-RU" w:eastAsia="en-US" w:bidi="ar-SA"/>
      </w:rPr>
    </w:lvl>
    <w:lvl w:ilvl="5">
      <w:start w:val="0"/>
      <w:numFmt w:val="bullet"/>
      <w:lvlText w:val="•"/>
      <w:lvlJc w:val="left"/>
      <w:pPr>
        <w:ind w:left="5484" w:hanging="552"/>
      </w:pPr>
      <w:rPr>
        <w:rFonts w:hint="default"/>
        <w:lang w:val="ru-RU" w:eastAsia="en-US" w:bidi="ar-SA"/>
      </w:rPr>
    </w:lvl>
    <w:lvl w:ilvl="6">
      <w:start w:val="0"/>
      <w:numFmt w:val="bullet"/>
      <w:lvlText w:val="•"/>
      <w:lvlJc w:val="left"/>
      <w:pPr>
        <w:ind w:left="6492" w:hanging="552"/>
      </w:pPr>
      <w:rPr>
        <w:rFonts w:hint="default"/>
        <w:lang w:val="ru-RU" w:eastAsia="en-US" w:bidi="ar-SA"/>
      </w:rPr>
    </w:lvl>
    <w:lvl w:ilvl="7">
      <w:start w:val="0"/>
      <w:numFmt w:val="bullet"/>
      <w:lvlText w:val="•"/>
      <w:lvlJc w:val="left"/>
      <w:pPr>
        <w:ind w:left="7501" w:hanging="552"/>
      </w:pPr>
      <w:rPr>
        <w:rFonts w:hint="default"/>
        <w:lang w:val="ru-RU" w:eastAsia="en-US" w:bidi="ar-SA"/>
      </w:rPr>
    </w:lvl>
    <w:lvl w:ilvl="8">
      <w:start w:val="0"/>
      <w:numFmt w:val="bullet"/>
      <w:lvlText w:val="•"/>
      <w:lvlJc w:val="left"/>
      <w:pPr>
        <w:ind w:left="8510" w:hanging="552"/>
      </w:pPr>
      <w:rPr>
        <w:rFonts w:hint="default"/>
        <w:lang w:val="ru-RU" w:eastAsia="en-US" w:bidi="ar-SA"/>
      </w:rPr>
    </w:lvl>
  </w:abstractNum>
  <w:abstractNum w:abstractNumId="54">
    <w:nsid w:val="436C3B77"/>
    <w:multiLevelType w:val="hybridMultilevel"/>
    <w:tmpl w:val="F2D0B0AE"/>
    <w:lvl w:ilvl="0">
      <w:start w:val="1"/>
      <w:numFmt w:val="decimal"/>
      <w:lvlText w:val="%1)"/>
      <w:lvlJc w:val="left"/>
      <w:pPr>
        <w:ind w:left="151" w:hanging="32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1196" w:hanging="328"/>
      </w:pPr>
      <w:rPr>
        <w:rFonts w:hint="default"/>
        <w:lang w:val="ru-RU" w:eastAsia="en-US" w:bidi="ar-SA"/>
      </w:rPr>
    </w:lvl>
    <w:lvl w:ilvl="2">
      <w:start w:val="0"/>
      <w:numFmt w:val="bullet"/>
      <w:lvlText w:val="•"/>
      <w:lvlJc w:val="left"/>
      <w:pPr>
        <w:ind w:left="2233" w:hanging="328"/>
      </w:pPr>
      <w:rPr>
        <w:rFonts w:hint="default"/>
        <w:lang w:val="ru-RU" w:eastAsia="en-US" w:bidi="ar-SA"/>
      </w:rPr>
    </w:lvl>
    <w:lvl w:ilvl="3">
      <w:start w:val="0"/>
      <w:numFmt w:val="bullet"/>
      <w:lvlText w:val="•"/>
      <w:lvlJc w:val="left"/>
      <w:pPr>
        <w:ind w:left="3270" w:hanging="328"/>
      </w:pPr>
      <w:rPr>
        <w:rFonts w:hint="default"/>
        <w:lang w:val="ru-RU" w:eastAsia="en-US" w:bidi="ar-SA"/>
      </w:rPr>
    </w:lvl>
    <w:lvl w:ilvl="4">
      <w:start w:val="0"/>
      <w:numFmt w:val="bullet"/>
      <w:lvlText w:val="•"/>
      <w:lvlJc w:val="left"/>
      <w:pPr>
        <w:ind w:left="4307" w:hanging="328"/>
      </w:pPr>
      <w:rPr>
        <w:rFonts w:hint="default"/>
        <w:lang w:val="ru-RU" w:eastAsia="en-US" w:bidi="ar-SA"/>
      </w:rPr>
    </w:lvl>
    <w:lvl w:ilvl="5">
      <w:start w:val="0"/>
      <w:numFmt w:val="bullet"/>
      <w:lvlText w:val="•"/>
      <w:lvlJc w:val="left"/>
      <w:pPr>
        <w:ind w:left="5344" w:hanging="328"/>
      </w:pPr>
      <w:rPr>
        <w:rFonts w:hint="default"/>
        <w:lang w:val="ru-RU" w:eastAsia="en-US" w:bidi="ar-SA"/>
      </w:rPr>
    </w:lvl>
    <w:lvl w:ilvl="6">
      <w:start w:val="0"/>
      <w:numFmt w:val="bullet"/>
      <w:lvlText w:val="•"/>
      <w:lvlJc w:val="left"/>
      <w:pPr>
        <w:ind w:left="6380" w:hanging="328"/>
      </w:pPr>
      <w:rPr>
        <w:rFonts w:hint="default"/>
        <w:lang w:val="ru-RU" w:eastAsia="en-US" w:bidi="ar-SA"/>
      </w:rPr>
    </w:lvl>
    <w:lvl w:ilvl="7">
      <w:start w:val="0"/>
      <w:numFmt w:val="bullet"/>
      <w:lvlText w:val="•"/>
      <w:lvlJc w:val="left"/>
      <w:pPr>
        <w:ind w:left="7417" w:hanging="328"/>
      </w:pPr>
      <w:rPr>
        <w:rFonts w:hint="default"/>
        <w:lang w:val="ru-RU" w:eastAsia="en-US" w:bidi="ar-SA"/>
      </w:rPr>
    </w:lvl>
    <w:lvl w:ilvl="8">
      <w:start w:val="0"/>
      <w:numFmt w:val="bullet"/>
      <w:lvlText w:val="•"/>
      <w:lvlJc w:val="left"/>
      <w:pPr>
        <w:ind w:left="8454" w:hanging="328"/>
      </w:pPr>
      <w:rPr>
        <w:rFonts w:hint="default"/>
        <w:lang w:val="ru-RU" w:eastAsia="en-US" w:bidi="ar-SA"/>
      </w:rPr>
    </w:lvl>
  </w:abstractNum>
  <w:abstractNum w:abstractNumId="55">
    <w:nsid w:val="455C22B6"/>
    <w:multiLevelType w:val="multilevel"/>
    <w:tmpl w:val="8A20530E"/>
    <w:lvl w:ilvl="0">
      <w:start w:val="33"/>
      <w:numFmt w:val="decimal"/>
      <w:lvlText w:val="%1"/>
      <w:lvlJc w:val="left"/>
      <w:pPr>
        <w:ind w:left="151" w:hanging="632"/>
        <w:jc w:val="left"/>
      </w:pPr>
      <w:rPr>
        <w:rFonts w:hint="default"/>
        <w:lang w:val="ru-RU" w:eastAsia="en-US" w:bidi="ar-SA"/>
      </w:rPr>
    </w:lvl>
    <w:lvl w:ilvl="1">
      <w:start w:val="6"/>
      <w:numFmt w:val="decimal"/>
      <w:lvlText w:val="%1.%2."/>
      <w:lvlJc w:val="left"/>
      <w:pPr>
        <w:ind w:left="151" w:hanging="63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1.%2.%3."/>
      <w:lvlJc w:val="left"/>
      <w:pPr>
        <w:ind w:left="151" w:hanging="84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1"/>
      <w:numFmt w:val="decimal"/>
      <w:lvlText w:val="%1.%2.%3.%4."/>
      <w:lvlJc w:val="left"/>
      <w:pPr>
        <w:ind w:left="152" w:hanging="105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start w:val="0"/>
      <w:numFmt w:val="bullet"/>
      <w:lvlText w:val="•"/>
      <w:lvlJc w:val="left"/>
      <w:pPr>
        <w:ind w:left="4307" w:hanging="1052"/>
      </w:pPr>
      <w:rPr>
        <w:rFonts w:hint="default"/>
        <w:lang w:val="ru-RU" w:eastAsia="en-US" w:bidi="ar-SA"/>
      </w:rPr>
    </w:lvl>
    <w:lvl w:ilvl="5">
      <w:start w:val="0"/>
      <w:numFmt w:val="bullet"/>
      <w:lvlText w:val="•"/>
      <w:lvlJc w:val="left"/>
      <w:pPr>
        <w:ind w:left="5344" w:hanging="1052"/>
      </w:pPr>
      <w:rPr>
        <w:rFonts w:hint="default"/>
        <w:lang w:val="ru-RU" w:eastAsia="en-US" w:bidi="ar-SA"/>
      </w:rPr>
    </w:lvl>
    <w:lvl w:ilvl="6">
      <w:start w:val="0"/>
      <w:numFmt w:val="bullet"/>
      <w:lvlText w:val="•"/>
      <w:lvlJc w:val="left"/>
      <w:pPr>
        <w:ind w:left="6380" w:hanging="1052"/>
      </w:pPr>
      <w:rPr>
        <w:rFonts w:hint="default"/>
        <w:lang w:val="ru-RU" w:eastAsia="en-US" w:bidi="ar-SA"/>
      </w:rPr>
    </w:lvl>
    <w:lvl w:ilvl="7">
      <w:start w:val="0"/>
      <w:numFmt w:val="bullet"/>
      <w:lvlText w:val="•"/>
      <w:lvlJc w:val="left"/>
      <w:pPr>
        <w:ind w:left="7417" w:hanging="1052"/>
      </w:pPr>
      <w:rPr>
        <w:rFonts w:hint="default"/>
        <w:lang w:val="ru-RU" w:eastAsia="en-US" w:bidi="ar-SA"/>
      </w:rPr>
    </w:lvl>
    <w:lvl w:ilvl="8">
      <w:start w:val="0"/>
      <w:numFmt w:val="bullet"/>
      <w:lvlText w:val="•"/>
      <w:lvlJc w:val="left"/>
      <w:pPr>
        <w:ind w:left="8454" w:hanging="1052"/>
      </w:pPr>
      <w:rPr>
        <w:rFonts w:hint="default"/>
        <w:lang w:val="ru-RU" w:eastAsia="en-US" w:bidi="ar-SA"/>
      </w:rPr>
    </w:lvl>
  </w:abstractNum>
  <w:abstractNum w:abstractNumId="56">
    <w:nsid w:val="45BA2BF2"/>
    <w:multiLevelType w:val="multilevel"/>
    <w:tmpl w:val="AC84F1CE"/>
    <w:lvl w:ilvl="0">
      <w:start w:val="163"/>
      <w:numFmt w:val="decimal"/>
      <w:lvlText w:val="%1"/>
      <w:lvlJc w:val="left"/>
      <w:pPr>
        <w:ind w:left="152" w:hanging="984"/>
        <w:jc w:val="left"/>
      </w:pPr>
      <w:rPr>
        <w:rFonts w:hint="default"/>
        <w:lang w:val="ru-RU" w:eastAsia="en-US" w:bidi="ar-SA"/>
      </w:rPr>
    </w:lvl>
    <w:lvl w:ilvl="1">
      <w:start w:val="9"/>
      <w:numFmt w:val="decimal"/>
      <w:lvlText w:val="%1.%2"/>
      <w:lvlJc w:val="left"/>
      <w:pPr>
        <w:ind w:left="152" w:hanging="984"/>
        <w:jc w:val="left"/>
      </w:pPr>
      <w:rPr>
        <w:rFonts w:hint="default"/>
        <w:lang w:val="ru-RU" w:eastAsia="en-US" w:bidi="ar-SA"/>
      </w:rPr>
    </w:lvl>
    <w:lvl w:ilvl="2">
      <w:start w:val="1"/>
      <w:numFmt w:val="decimal"/>
      <w:lvlText w:val="%1.%2.%3."/>
      <w:lvlJc w:val="left"/>
      <w:pPr>
        <w:ind w:left="152" w:hanging="9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0"/>
      <w:numFmt w:val="bullet"/>
      <w:lvlText w:val="•"/>
      <w:lvlJc w:val="left"/>
      <w:pPr>
        <w:ind w:left="3270" w:hanging="984"/>
      </w:pPr>
      <w:rPr>
        <w:rFonts w:hint="default"/>
        <w:lang w:val="ru-RU" w:eastAsia="en-US" w:bidi="ar-SA"/>
      </w:rPr>
    </w:lvl>
    <w:lvl w:ilvl="4">
      <w:start w:val="0"/>
      <w:numFmt w:val="bullet"/>
      <w:lvlText w:val="•"/>
      <w:lvlJc w:val="left"/>
      <w:pPr>
        <w:ind w:left="4307" w:hanging="984"/>
      </w:pPr>
      <w:rPr>
        <w:rFonts w:hint="default"/>
        <w:lang w:val="ru-RU" w:eastAsia="en-US" w:bidi="ar-SA"/>
      </w:rPr>
    </w:lvl>
    <w:lvl w:ilvl="5">
      <w:start w:val="0"/>
      <w:numFmt w:val="bullet"/>
      <w:lvlText w:val="•"/>
      <w:lvlJc w:val="left"/>
      <w:pPr>
        <w:ind w:left="5344" w:hanging="984"/>
      </w:pPr>
      <w:rPr>
        <w:rFonts w:hint="default"/>
        <w:lang w:val="ru-RU" w:eastAsia="en-US" w:bidi="ar-SA"/>
      </w:rPr>
    </w:lvl>
    <w:lvl w:ilvl="6">
      <w:start w:val="0"/>
      <w:numFmt w:val="bullet"/>
      <w:lvlText w:val="•"/>
      <w:lvlJc w:val="left"/>
      <w:pPr>
        <w:ind w:left="6380" w:hanging="984"/>
      </w:pPr>
      <w:rPr>
        <w:rFonts w:hint="default"/>
        <w:lang w:val="ru-RU" w:eastAsia="en-US" w:bidi="ar-SA"/>
      </w:rPr>
    </w:lvl>
    <w:lvl w:ilvl="7">
      <w:start w:val="0"/>
      <w:numFmt w:val="bullet"/>
      <w:lvlText w:val="•"/>
      <w:lvlJc w:val="left"/>
      <w:pPr>
        <w:ind w:left="7417" w:hanging="984"/>
      </w:pPr>
      <w:rPr>
        <w:rFonts w:hint="default"/>
        <w:lang w:val="ru-RU" w:eastAsia="en-US" w:bidi="ar-SA"/>
      </w:rPr>
    </w:lvl>
    <w:lvl w:ilvl="8">
      <w:start w:val="0"/>
      <w:numFmt w:val="bullet"/>
      <w:lvlText w:val="•"/>
      <w:lvlJc w:val="left"/>
      <w:pPr>
        <w:ind w:left="8454" w:hanging="984"/>
      </w:pPr>
      <w:rPr>
        <w:rFonts w:hint="default"/>
        <w:lang w:val="ru-RU" w:eastAsia="en-US" w:bidi="ar-SA"/>
      </w:rPr>
    </w:lvl>
  </w:abstractNum>
  <w:abstractNum w:abstractNumId="57">
    <w:nsid w:val="460E449A"/>
    <w:multiLevelType w:val="hybridMultilevel"/>
    <w:tmpl w:val="1DFEF9AE"/>
    <w:lvl w:ilvl="0">
      <w:start w:val="1"/>
      <w:numFmt w:val="decimal"/>
      <w:lvlText w:val="%1)"/>
      <w:lvlJc w:val="left"/>
      <w:pPr>
        <w:ind w:left="152"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1196" w:hanging="305"/>
      </w:pPr>
      <w:rPr>
        <w:rFonts w:hint="default"/>
        <w:lang w:val="ru-RU" w:eastAsia="en-US" w:bidi="ar-SA"/>
      </w:rPr>
    </w:lvl>
    <w:lvl w:ilvl="2">
      <w:start w:val="0"/>
      <w:numFmt w:val="bullet"/>
      <w:lvlText w:val="•"/>
      <w:lvlJc w:val="left"/>
      <w:pPr>
        <w:ind w:left="2233" w:hanging="305"/>
      </w:pPr>
      <w:rPr>
        <w:rFonts w:hint="default"/>
        <w:lang w:val="ru-RU" w:eastAsia="en-US" w:bidi="ar-SA"/>
      </w:rPr>
    </w:lvl>
    <w:lvl w:ilvl="3">
      <w:start w:val="0"/>
      <w:numFmt w:val="bullet"/>
      <w:lvlText w:val="•"/>
      <w:lvlJc w:val="left"/>
      <w:pPr>
        <w:ind w:left="3270" w:hanging="305"/>
      </w:pPr>
      <w:rPr>
        <w:rFonts w:hint="default"/>
        <w:lang w:val="ru-RU" w:eastAsia="en-US" w:bidi="ar-SA"/>
      </w:rPr>
    </w:lvl>
    <w:lvl w:ilvl="4">
      <w:start w:val="0"/>
      <w:numFmt w:val="bullet"/>
      <w:lvlText w:val="•"/>
      <w:lvlJc w:val="left"/>
      <w:pPr>
        <w:ind w:left="4307" w:hanging="305"/>
      </w:pPr>
      <w:rPr>
        <w:rFonts w:hint="default"/>
        <w:lang w:val="ru-RU" w:eastAsia="en-US" w:bidi="ar-SA"/>
      </w:rPr>
    </w:lvl>
    <w:lvl w:ilvl="5">
      <w:start w:val="0"/>
      <w:numFmt w:val="bullet"/>
      <w:lvlText w:val="•"/>
      <w:lvlJc w:val="left"/>
      <w:pPr>
        <w:ind w:left="5344" w:hanging="305"/>
      </w:pPr>
      <w:rPr>
        <w:rFonts w:hint="default"/>
        <w:lang w:val="ru-RU" w:eastAsia="en-US" w:bidi="ar-SA"/>
      </w:rPr>
    </w:lvl>
    <w:lvl w:ilvl="6">
      <w:start w:val="0"/>
      <w:numFmt w:val="bullet"/>
      <w:lvlText w:val="•"/>
      <w:lvlJc w:val="left"/>
      <w:pPr>
        <w:ind w:left="6380" w:hanging="305"/>
      </w:pPr>
      <w:rPr>
        <w:rFonts w:hint="default"/>
        <w:lang w:val="ru-RU" w:eastAsia="en-US" w:bidi="ar-SA"/>
      </w:rPr>
    </w:lvl>
    <w:lvl w:ilvl="7">
      <w:start w:val="0"/>
      <w:numFmt w:val="bullet"/>
      <w:lvlText w:val="•"/>
      <w:lvlJc w:val="left"/>
      <w:pPr>
        <w:ind w:left="7417" w:hanging="305"/>
      </w:pPr>
      <w:rPr>
        <w:rFonts w:hint="default"/>
        <w:lang w:val="ru-RU" w:eastAsia="en-US" w:bidi="ar-SA"/>
      </w:rPr>
    </w:lvl>
    <w:lvl w:ilvl="8">
      <w:start w:val="0"/>
      <w:numFmt w:val="bullet"/>
      <w:lvlText w:val="•"/>
      <w:lvlJc w:val="left"/>
      <w:pPr>
        <w:ind w:left="8454" w:hanging="305"/>
      </w:pPr>
      <w:rPr>
        <w:rFonts w:hint="default"/>
        <w:lang w:val="ru-RU" w:eastAsia="en-US" w:bidi="ar-SA"/>
      </w:rPr>
    </w:lvl>
  </w:abstractNum>
  <w:abstractNum w:abstractNumId="58">
    <w:nsid w:val="46A56176"/>
    <w:multiLevelType w:val="multilevel"/>
    <w:tmpl w:val="FFB8DAF2"/>
    <w:lvl w:ilvl="0">
      <w:start w:val="22"/>
      <w:numFmt w:val="decimal"/>
      <w:lvlText w:val="%1"/>
      <w:lvlJc w:val="left"/>
      <w:pPr>
        <w:ind w:left="149" w:hanging="1052"/>
        <w:jc w:val="left"/>
      </w:pPr>
      <w:rPr>
        <w:rFonts w:hint="default"/>
        <w:lang w:val="ru-RU" w:eastAsia="en-US" w:bidi="ar-SA"/>
      </w:rPr>
    </w:lvl>
    <w:lvl w:ilvl="1">
      <w:start w:val="8"/>
      <w:numFmt w:val="decimal"/>
      <w:lvlText w:val="%1.%2"/>
      <w:lvlJc w:val="left"/>
      <w:pPr>
        <w:ind w:left="149" w:hanging="1052"/>
        <w:jc w:val="left"/>
      </w:pPr>
      <w:rPr>
        <w:rFonts w:hint="default"/>
        <w:lang w:val="ru-RU" w:eastAsia="en-US" w:bidi="ar-SA"/>
      </w:rPr>
    </w:lvl>
    <w:lvl w:ilvl="2">
      <w:start w:val="3"/>
      <w:numFmt w:val="decimal"/>
      <w:lvlText w:val="%1.%2.%3"/>
      <w:lvlJc w:val="left"/>
      <w:pPr>
        <w:ind w:left="149" w:hanging="1052"/>
        <w:jc w:val="left"/>
      </w:pPr>
      <w:rPr>
        <w:rFonts w:hint="default"/>
        <w:lang w:val="ru-RU" w:eastAsia="en-US" w:bidi="ar-SA"/>
      </w:rPr>
    </w:lvl>
    <w:lvl w:ilvl="3">
      <w:start w:val="1"/>
      <w:numFmt w:val="decimal"/>
      <w:lvlText w:val="%1.%2.%3.%4."/>
      <w:lvlJc w:val="left"/>
      <w:pPr>
        <w:ind w:left="149" w:hanging="105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start w:val="0"/>
      <w:numFmt w:val="bullet"/>
      <w:lvlText w:val="•"/>
      <w:lvlJc w:val="left"/>
      <w:pPr>
        <w:ind w:left="4295" w:hanging="1052"/>
      </w:pPr>
      <w:rPr>
        <w:rFonts w:hint="default"/>
        <w:lang w:val="ru-RU" w:eastAsia="en-US" w:bidi="ar-SA"/>
      </w:rPr>
    </w:lvl>
    <w:lvl w:ilvl="5">
      <w:start w:val="0"/>
      <w:numFmt w:val="bullet"/>
      <w:lvlText w:val="•"/>
      <w:lvlJc w:val="left"/>
      <w:pPr>
        <w:ind w:left="5334" w:hanging="1052"/>
      </w:pPr>
      <w:rPr>
        <w:rFonts w:hint="default"/>
        <w:lang w:val="ru-RU" w:eastAsia="en-US" w:bidi="ar-SA"/>
      </w:rPr>
    </w:lvl>
    <w:lvl w:ilvl="6">
      <w:start w:val="0"/>
      <w:numFmt w:val="bullet"/>
      <w:lvlText w:val="•"/>
      <w:lvlJc w:val="left"/>
      <w:pPr>
        <w:ind w:left="6372" w:hanging="1052"/>
      </w:pPr>
      <w:rPr>
        <w:rFonts w:hint="default"/>
        <w:lang w:val="ru-RU" w:eastAsia="en-US" w:bidi="ar-SA"/>
      </w:rPr>
    </w:lvl>
    <w:lvl w:ilvl="7">
      <w:start w:val="0"/>
      <w:numFmt w:val="bullet"/>
      <w:lvlText w:val="•"/>
      <w:lvlJc w:val="left"/>
      <w:pPr>
        <w:ind w:left="7411" w:hanging="1052"/>
      </w:pPr>
      <w:rPr>
        <w:rFonts w:hint="default"/>
        <w:lang w:val="ru-RU" w:eastAsia="en-US" w:bidi="ar-SA"/>
      </w:rPr>
    </w:lvl>
    <w:lvl w:ilvl="8">
      <w:start w:val="0"/>
      <w:numFmt w:val="bullet"/>
      <w:lvlText w:val="•"/>
      <w:lvlJc w:val="left"/>
      <w:pPr>
        <w:ind w:left="8450" w:hanging="1052"/>
      </w:pPr>
      <w:rPr>
        <w:rFonts w:hint="default"/>
        <w:lang w:val="ru-RU" w:eastAsia="en-US" w:bidi="ar-SA"/>
      </w:rPr>
    </w:lvl>
  </w:abstractNum>
  <w:abstractNum w:abstractNumId="59">
    <w:nsid w:val="48D276B1"/>
    <w:multiLevelType w:val="hybridMultilevel"/>
    <w:tmpl w:val="49D61B76"/>
    <w:lvl w:ilvl="0">
      <w:start w:val="5"/>
      <w:numFmt w:val="decimal"/>
      <w:lvlText w:val="%1"/>
      <w:lvlJc w:val="left"/>
      <w:pPr>
        <w:ind w:left="1071" w:hanging="21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2024" w:hanging="212"/>
      </w:pPr>
      <w:rPr>
        <w:rFonts w:hint="default"/>
        <w:lang w:val="ru-RU" w:eastAsia="en-US" w:bidi="ar-SA"/>
      </w:rPr>
    </w:lvl>
    <w:lvl w:ilvl="2">
      <w:start w:val="0"/>
      <w:numFmt w:val="bullet"/>
      <w:lvlText w:val="•"/>
      <w:lvlJc w:val="left"/>
      <w:pPr>
        <w:ind w:left="2969" w:hanging="212"/>
      </w:pPr>
      <w:rPr>
        <w:rFonts w:hint="default"/>
        <w:lang w:val="ru-RU" w:eastAsia="en-US" w:bidi="ar-SA"/>
      </w:rPr>
    </w:lvl>
    <w:lvl w:ilvl="3">
      <w:start w:val="0"/>
      <w:numFmt w:val="bullet"/>
      <w:lvlText w:val="•"/>
      <w:lvlJc w:val="left"/>
      <w:pPr>
        <w:ind w:left="3914" w:hanging="212"/>
      </w:pPr>
      <w:rPr>
        <w:rFonts w:hint="default"/>
        <w:lang w:val="ru-RU" w:eastAsia="en-US" w:bidi="ar-SA"/>
      </w:rPr>
    </w:lvl>
    <w:lvl w:ilvl="4">
      <w:start w:val="0"/>
      <w:numFmt w:val="bullet"/>
      <w:lvlText w:val="•"/>
      <w:lvlJc w:val="left"/>
      <w:pPr>
        <w:ind w:left="4859" w:hanging="212"/>
      </w:pPr>
      <w:rPr>
        <w:rFonts w:hint="default"/>
        <w:lang w:val="ru-RU" w:eastAsia="en-US" w:bidi="ar-SA"/>
      </w:rPr>
    </w:lvl>
    <w:lvl w:ilvl="5">
      <w:start w:val="0"/>
      <w:numFmt w:val="bullet"/>
      <w:lvlText w:val="•"/>
      <w:lvlJc w:val="left"/>
      <w:pPr>
        <w:ind w:left="5804" w:hanging="212"/>
      </w:pPr>
      <w:rPr>
        <w:rFonts w:hint="default"/>
        <w:lang w:val="ru-RU" w:eastAsia="en-US" w:bidi="ar-SA"/>
      </w:rPr>
    </w:lvl>
    <w:lvl w:ilvl="6">
      <w:start w:val="0"/>
      <w:numFmt w:val="bullet"/>
      <w:lvlText w:val="•"/>
      <w:lvlJc w:val="left"/>
      <w:pPr>
        <w:ind w:left="6748" w:hanging="212"/>
      </w:pPr>
      <w:rPr>
        <w:rFonts w:hint="default"/>
        <w:lang w:val="ru-RU" w:eastAsia="en-US" w:bidi="ar-SA"/>
      </w:rPr>
    </w:lvl>
    <w:lvl w:ilvl="7">
      <w:start w:val="0"/>
      <w:numFmt w:val="bullet"/>
      <w:lvlText w:val="•"/>
      <w:lvlJc w:val="left"/>
      <w:pPr>
        <w:ind w:left="7693" w:hanging="212"/>
      </w:pPr>
      <w:rPr>
        <w:rFonts w:hint="default"/>
        <w:lang w:val="ru-RU" w:eastAsia="en-US" w:bidi="ar-SA"/>
      </w:rPr>
    </w:lvl>
    <w:lvl w:ilvl="8">
      <w:start w:val="0"/>
      <w:numFmt w:val="bullet"/>
      <w:lvlText w:val="•"/>
      <w:lvlJc w:val="left"/>
      <w:pPr>
        <w:ind w:left="8638" w:hanging="212"/>
      </w:pPr>
      <w:rPr>
        <w:rFonts w:hint="default"/>
        <w:lang w:val="ru-RU" w:eastAsia="en-US" w:bidi="ar-SA"/>
      </w:rPr>
    </w:lvl>
  </w:abstractNum>
  <w:abstractNum w:abstractNumId="60">
    <w:nsid w:val="48DC5837"/>
    <w:multiLevelType w:val="multilevel"/>
    <w:tmpl w:val="F090776E"/>
    <w:lvl w:ilvl="0">
      <w:start w:val="19"/>
      <w:numFmt w:val="decimal"/>
      <w:lvlText w:val="%1"/>
      <w:lvlJc w:val="left"/>
      <w:pPr>
        <w:ind w:left="151" w:hanging="984"/>
        <w:jc w:val="left"/>
      </w:pPr>
      <w:rPr>
        <w:rFonts w:hint="default"/>
        <w:lang w:val="ru-RU" w:eastAsia="en-US" w:bidi="ar-SA"/>
      </w:rPr>
    </w:lvl>
    <w:lvl w:ilvl="1">
      <w:start w:val="11"/>
      <w:numFmt w:val="decimal"/>
      <w:lvlText w:val="%1.%2"/>
      <w:lvlJc w:val="left"/>
      <w:pPr>
        <w:ind w:left="151" w:hanging="984"/>
        <w:jc w:val="left"/>
      </w:pPr>
      <w:rPr>
        <w:rFonts w:hint="default"/>
        <w:lang w:val="ru-RU" w:eastAsia="en-US" w:bidi="ar-SA"/>
      </w:rPr>
    </w:lvl>
    <w:lvl w:ilvl="2">
      <w:start w:val="5"/>
      <w:numFmt w:val="decimal"/>
      <w:lvlText w:val="%1.%2.%3."/>
      <w:lvlJc w:val="left"/>
      <w:pPr>
        <w:ind w:left="151" w:hanging="9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1"/>
      <w:numFmt w:val="decimal"/>
      <w:lvlText w:val="%1.%2.%3.%4."/>
      <w:lvlJc w:val="left"/>
      <w:pPr>
        <w:ind w:left="2051" w:hanging="119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start w:val="0"/>
      <w:numFmt w:val="bullet"/>
      <w:lvlText w:val="•"/>
      <w:lvlJc w:val="left"/>
      <w:pPr>
        <w:ind w:left="4882" w:hanging="1192"/>
      </w:pPr>
      <w:rPr>
        <w:rFonts w:hint="default"/>
        <w:lang w:val="ru-RU" w:eastAsia="en-US" w:bidi="ar-SA"/>
      </w:rPr>
    </w:lvl>
    <w:lvl w:ilvl="5">
      <w:start w:val="0"/>
      <w:numFmt w:val="bullet"/>
      <w:lvlText w:val="•"/>
      <w:lvlJc w:val="left"/>
      <w:pPr>
        <w:ind w:left="5823" w:hanging="1192"/>
      </w:pPr>
      <w:rPr>
        <w:rFonts w:hint="default"/>
        <w:lang w:val="ru-RU" w:eastAsia="en-US" w:bidi="ar-SA"/>
      </w:rPr>
    </w:lvl>
    <w:lvl w:ilvl="6">
      <w:start w:val="0"/>
      <w:numFmt w:val="bullet"/>
      <w:lvlText w:val="•"/>
      <w:lvlJc w:val="left"/>
      <w:pPr>
        <w:ind w:left="6764" w:hanging="1192"/>
      </w:pPr>
      <w:rPr>
        <w:rFonts w:hint="default"/>
        <w:lang w:val="ru-RU" w:eastAsia="en-US" w:bidi="ar-SA"/>
      </w:rPr>
    </w:lvl>
    <w:lvl w:ilvl="7">
      <w:start w:val="0"/>
      <w:numFmt w:val="bullet"/>
      <w:lvlText w:val="•"/>
      <w:lvlJc w:val="left"/>
      <w:pPr>
        <w:ind w:left="7705" w:hanging="1192"/>
      </w:pPr>
      <w:rPr>
        <w:rFonts w:hint="default"/>
        <w:lang w:val="ru-RU" w:eastAsia="en-US" w:bidi="ar-SA"/>
      </w:rPr>
    </w:lvl>
    <w:lvl w:ilvl="8">
      <w:start w:val="0"/>
      <w:numFmt w:val="bullet"/>
      <w:lvlText w:val="•"/>
      <w:lvlJc w:val="left"/>
      <w:pPr>
        <w:ind w:left="8646" w:hanging="1192"/>
      </w:pPr>
      <w:rPr>
        <w:rFonts w:hint="default"/>
        <w:lang w:val="ru-RU" w:eastAsia="en-US" w:bidi="ar-SA"/>
      </w:rPr>
    </w:lvl>
  </w:abstractNum>
  <w:abstractNum w:abstractNumId="61">
    <w:nsid w:val="49A46115"/>
    <w:multiLevelType w:val="hybridMultilevel"/>
    <w:tmpl w:val="70ACD37E"/>
    <w:lvl w:ilvl="0">
      <w:start w:val="1"/>
      <w:numFmt w:val="decimal"/>
      <w:lvlText w:val="%1)"/>
      <w:lvlJc w:val="left"/>
      <w:pPr>
        <w:ind w:left="1164" w:hanging="30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2096" w:hanging="304"/>
      </w:pPr>
      <w:rPr>
        <w:rFonts w:hint="default"/>
        <w:lang w:val="ru-RU" w:eastAsia="en-US" w:bidi="ar-SA"/>
      </w:rPr>
    </w:lvl>
    <w:lvl w:ilvl="2">
      <w:start w:val="0"/>
      <w:numFmt w:val="bullet"/>
      <w:lvlText w:val="•"/>
      <w:lvlJc w:val="left"/>
      <w:pPr>
        <w:ind w:left="3033" w:hanging="304"/>
      </w:pPr>
      <w:rPr>
        <w:rFonts w:hint="default"/>
        <w:lang w:val="ru-RU" w:eastAsia="en-US" w:bidi="ar-SA"/>
      </w:rPr>
    </w:lvl>
    <w:lvl w:ilvl="3">
      <w:start w:val="0"/>
      <w:numFmt w:val="bullet"/>
      <w:lvlText w:val="•"/>
      <w:lvlJc w:val="left"/>
      <w:pPr>
        <w:ind w:left="3970" w:hanging="304"/>
      </w:pPr>
      <w:rPr>
        <w:rFonts w:hint="default"/>
        <w:lang w:val="ru-RU" w:eastAsia="en-US" w:bidi="ar-SA"/>
      </w:rPr>
    </w:lvl>
    <w:lvl w:ilvl="4">
      <w:start w:val="0"/>
      <w:numFmt w:val="bullet"/>
      <w:lvlText w:val="•"/>
      <w:lvlJc w:val="left"/>
      <w:pPr>
        <w:ind w:left="4907" w:hanging="304"/>
      </w:pPr>
      <w:rPr>
        <w:rFonts w:hint="default"/>
        <w:lang w:val="ru-RU" w:eastAsia="en-US" w:bidi="ar-SA"/>
      </w:rPr>
    </w:lvl>
    <w:lvl w:ilvl="5">
      <w:start w:val="0"/>
      <w:numFmt w:val="bullet"/>
      <w:lvlText w:val="•"/>
      <w:lvlJc w:val="left"/>
      <w:pPr>
        <w:ind w:left="5844" w:hanging="304"/>
      </w:pPr>
      <w:rPr>
        <w:rFonts w:hint="default"/>
        <w:lang w:val="ru-RU" w:eastAsia="en-US" w:bidi="ar-SA"/>
      </w:rPr>
    </w:lvl>
    <w:lvl w:ilvl="6">
      <w:start w:val="0"/>
      <w:numFmt w:val="bullet"/>
      <w:lvlText w:val="•"/>
      <w:lvlJc w:val="left"/>
      <w:pPr>
        <w:ind w:left="6780" w:hanging="304"/>
      </w:pPr>
      <w:rPr>
        <w:rFonts w:hint="default"/>
        <w:lang w:val="ru-RU" w:eastAsia="en-US" w:bidi="ar-SA"/>
      </w:rPr>
    </w:lvl>
    <w:lvl w:ilvl="7">
      <w:start w:val="0"/>
      <w:numFmt w:val="bullet"/>
      <w:lvlText w:val="•"/>
      <w:lvlJc w:val="left"/>
      <w:pPr>
        <w:ind w:left="7717" w:hanging="304"/>
      </w:pPr>
      <w:rPr>
        <w:rFonts w:hint="default"/>
        <w:lang w:val="ru-RU" w:eastAsia="en-US" w:bidi="ar-SA"/>
      </w:rPr>
    </w:lvl>
    <w:lvl w:ilvl="8">
      <w:start w:val="0"/>
      <w:numFmt w:val="bullet"/>
      <w:lvlText w:val="•"/>
      <w:lvlJc w:val="left"/>
      <w:pPr>
        <w:ind w:left="8654" w:hanging="304"/>
      </w:pPr>
      <w:rPr>
        <w:rFonts w:hint="default"/>
        <w:lang w:val="ru-RU" w:eastAsia="en-US" w:bidi="ar-SA"/>
      </w:rPr>
    </w:lvl>
  </w:abstractNum>
  <w:abstractNum w:abstractNumId="62">
    <w:nsid w:val="4BBF23A3"/>
    <w:multiLevelType w:val="hybridMultilevel"/>
    <w:tmpl w:val="AAE0F7C6"/>
    <w:lvl w:ilvl="0">
      <w:start w:val="1"/>
      <w:numFmt w:val="decimal"/>
      <w:lvlText w:val="%1)"/>
      <w:lvlJc w:val="left"/>
      <w:pPr>
        <w:ind w:left="1164"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2096" w:hanging="305"/>
      </w:pPr>
      <w:rPr>
        <w:rFonts w:hint="default"/>
        <w:lang w:val="ru-RU" w:eastAsia="en-US" w:bidi="ar-SA"/>
      </w:rPr>
    </w:lvl>
    <w:lvl w:ilvl="2">
      <w:start w:val="0"/>
      <w:numFmt w:val="bullet"/>
      <w:lvlText w:val="•"/>
      <w:lvlJc w:val="left"/>
      <w:pPr>
        <w:ind w:left="3033" w:hanging="305"/>
      </w:pPr>
      <w:rPr>
        <w:rFonts w:hint="default"/>
        <w:lang w:val="ru-RU" w:eastAsia="en-US" w:bidi="ar-SA"/>
      </w:rPr>
    </w:lvl>
    <w:lvl w:ilvl="3">
      <w:start w:val="0"/>
      <w:numFmt w:val="bullet"/>
      <w:lvlText w:val="•"/>
      <w:lvlJc w:val="left"/>
      <w:pPr>
        <w:ind w:left="3970" w:hanging="305"/>
      </w:pPr>
      <w:rPr>
        <w:rFonts w:hint="default"/>
        <w:lang w:val="ru-RU" w:eastAsia="en-US" w:bidi="ar-SA"/>
      </w:rPr>
    </w:lvl>
    <w:lvl w:ilvl="4">
      <w:start w:val="0"/>
      <w:numFmt w:val="bullet"/>
      <w:lvlText w:val="•"/>
      <w:lvlJc w:val="left"/>
      <w:pPr>
        <w:ind w:left="4907" w:hanging="305"/>
      </w:pPr>
      <w:rPr>
        <w:rFonts w:hint="default"/>
        <w:lang w:val="ru-RU" w:eastAsia="en-US" w:bidi="ar-SA"/>
      </w:rPr>
    </w:lvl>
    <w:lvl w:ilvl="5">
      <w:start w:val="0"/>
      <w:numFmt w:val="bullet"/>
      <w:lvlText w:val="•"/>
      <w:lvlJc w:val="left"/>
      <w:pPr>
        <w:ind w:left="5844" w:hanging="305"/>
      </w:pPr>
      <w:rPr>
        <w:rFonts w:hint="default"/>
        <w:lang w:val="ru-RU" w:eastAsia="en-US" w:bidi="ar-SA"/>
      </w:rPr>
    </w:lvl>
    <w:lvl w:ilvl="6">
      <w:start w:val="0"/>
      <w:numFmt w:val="bullet"/>
      <w:lvlText w:val="•"/>
      <w:lvlJc w:val="left"/>
      <w:pPr>
        <w:ind w:left="6780" w:hanging="305"/>
      </w:pPr>
      <w:rPr>
        <w:rFonts w:hint="default"/>
        <w:lang w:val="ru-RU" w:eastAsia="en-US" w:bidi="ar-SA"/>
      </w:rPr>
    </w:lvl>
    <w:lvl w:ilvl="7">
      <w:start w:val="0"/>
      <w:numFmt w:val="bullet"/>
      <w:lvlText w:val="•"/>
      <w:lvlJc w:val="left"/>
      <w:pPr>
        <w:ind w:left="7717" w:hanging="305"/>
      </w:pPr>
      <w:rPr>
        <w:rFonts w:hint="default"/>
        <w:lang w:val="ru-RU" w:eastAsia="en-US" w:bidi="ar-SA"/>
      </w:rPr>
    </w:lvl>
    <w:lvl w:ilvl="8">
      <w:start w:val="0"/>
      <w:numFmt w:val="bullet"/>
      <w:lvlText w:val="•"/>
      <w:lvlJc w:val="left"/>
      <w:pPr>
        <w:ind w:left="8654" w:hanging="305"/>
      </w:pPr>
      <w:rPr>
        <w:rFonts w:hint="default"/>
        <w:lang w:val="ru-RU" w:eastAsia="en-US" w:bidi="ar-SA"/>
      </w:rPr>
    </w:lvl>
  </w:abstractNum>
  <w:abstractNum w:abstractNumId="63">
    <w:nsid w:val="4C6B63C4"/>
    <w:multiLevelType w:val="hybridMultilevel"/>
    <w:tmpl w:val="421E0D48"/>
    <w:lvl w:ilvl="0">
      <w:start w:val="1"/>
      <w:numFmt w:val="decimal"/>
      <w:lvlText w:val="%1)"/>
      <w:lvlJc w:val="left"/>
      <w:pPr>
        <w:ind w:left="1163" w:hanging="30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2096" w:hanging="304"/>
      </w:pPr>
      <w:rPr>
        <w:rFonts w:hint="default"/>
        <w:lang w:val="ru-RU" w:eastAsia="en-US" w:bidi="ar-SA"/>
      </w:rPr>
    </w:lvl>
    <w:lvl w:ilvl="2">
      <w:start w:val="0"/>
      <w:numFmt w:val="bullet"/>
      <w:lvlText w:val="•"/>
      <w:lvlJc w:val="left"/>
      <w:pPr>
        <w:ind w:left="3033" w:hanging="304"/>
      </w:pPr>
      <w:rPr>
        <w:rFonts w:hint="default"/>
        <w:lang w:val="ru-RU" w:eastAsia="en-US" w:bidi="ar-SA"/>
      </w:rPr>
    </w:lvl>
    <w:lvl w:ilvl="3">
      <w:start w:val="0"/>
      <w:numFmt w:val="bullet"/>
      <w:lvlText w:val="•"/>
      <w:lvlJc w:val="left"/>
      <w:pPr>
        <w:ind w:left="3970" w:hanging="304"/>
      </w:pPr>
      <w:rPr>
        <w:rFonts w:hint="default"/>
        <w:lang w:val="ru-RU" w:eastAsia="en-US" w:bidi="ar-SA"/>
      </w:rPr>
    </w:lvl>
    <w:lvl w:ilvl="4">
      <w:start w:val="0"/>
      <w:numFmt w:val="bullet"/>
      <w:lvlText w:val="•"/>
      <w:lvlJc w:val="left"/>
      <w:pPr>
        <w:ind w:left="4907" w:hanging="304"/>
      </w:pPr>
      <w:rPr>
        <w:rFonts w:hint="default"/>
        <w:lang w:val="ru-RU" w:eastAsia="en-US" w:bidi="ar-SA"/>
      </w:rPr>
    </w:lvl>
    <w:lvl w:ilvl="5">
      <w:start w:val="0"/>
      <w:numFmt w:val="bullet"/>
      <w:lvlText w:val="•"/>
      <w:lvlJc w:val="left"/>
      <w:pPr>
        <w:ind w:left="5844" w:hanging="304"/>
      </w:pPr>
      <w:rPr>
        <w:rFonts w:hint="default"/>
        <w:lang w:val="ru-RU" w:eastAsia="en-US" w:bidi="ar-SA"/>
      </w:rPr>
    </w:lvl>
    <w:lvl w:ilvl="6">
      <w:start w:val="0"/>
      <w:numFmt w:val="bullet"/>
      <w:lvlText w:val="•"/>
      <w:lvlJc w:val="left"/>
      <w:pPr>
        <w:ind w:left="6780" w:hanging="304"/>
      </w:pPr>
      <w:rPr>
        <w:rFonts w:hint="default"/>
        <w:lang w:val="ru-RU" w:eastAsia="en-US" w:bidi="ar-SA"/>
      </w:rPr>
    </w:lvl>
    <w:lvl w:ilvl="7">
      <w:start w:val="0"/>
      <w:numFmt w:val="bullet"/>
      <w:lvlText w:val="•"/>
      <w:lvlJc w:val="left"/>
      <w:pPr>
        <w:ind w:left="7717" w:hanging="304"/>
      </w:pPr>
      <w:rPr>
        <w:rFonts w:hint="default"/>
        <w:lang w:val="ru-RU" w:eastAsia="en-US" w:bidi="ar-SA"/>
      </w:rPr>
    </w:lvl>
    <w:lvl w:ilvl="8">
      <w:start w:val="0"/>
      <w:numFmt w:val="bullet"/>
      <w:lvlText w:val="•"/>
      <w:lvlJc w:val="left"/>
      <w:pPr>
        <w:ind w:left="8654" w:hanging="304"/>
      </w:pPr>
      <w:rPr>
        <w:rFonts w:hint="default"/>
        <w:lang w:val="ru-RU" w:eastAsia="en-US" w:bidi="ar-SA"/>
      </w:rPr>
    </w:lvl>
  </w:abstractNum>
  <w:abstractNum w:abstractNumId="64">
    <w:nsid w:val="4EB00AF7"/>
    <w:multiLevelType w:val="multilevel"/>
    <w:tmpl w:val="337A5DCC"/>
    <w:lvl w:ilvl="0">
      <w:start w:val="20"/>
      <w:numFmt w:val="decimal"/>
      <w:lvlText w:val="%1"/>
      <w:lvlJc w:val="left"/>
      <w:pPr>
        <w:ind w:left="1911" w:hanging="1052"/>
        <w:jc w:val="left"/>
      </w:pPr>
      <w:rPr>
        <w:rFonts w:hint="default"/>
        <w:lang w:val="ru-RU" w:eastAsia="en-US" w:bidi="ar-SA"/>
      </w:rPr>
    </w:lvl>
    <w:lvl w:ilvl="1">
      <w:start w:val="7"/>
      <w:numFmt w:val="decimal"/>
      <w:lvlText w:val="%1.%2"/>
      <w:lvlJc w:val="left"/>
      <w:pPr>
        <w:ind w:left="1911" w:hanging="1052"/>
        <w:jc w:val="left"/>
      </w:pPr>
      <w:rPr>
        <w:rFonts w:hint="default"/>
        <w:lang w:val="ru-RU" w:eastAsia="en-US" w:bidi="ar-SA"/>
      </w:rPr>
    </w:lvl>
    <w:lvl w:ilvl="2">
      <w:start w:val="4"/>
      <w:numFmt w:val="decimal"/>
      <w:lvlText w:val="%1.%2.%3"/>
      <w:lvlJc w:val="left"/>
      <w:pPr>
        <w:ind w:left="1911" w:hanging="1052"/>
        <w:jc w:val="left"/>
      </w:pPr>
      <w:rPr>
        <w:rFonts w:hint="default"/>
        <w:lang w:val="ru-RU" w:eastAsia="en-US" w:bidi="ar-SA"/>
      </w:rPr>
    </w:lvl>
    <w:lvl w:ilvl="3">
      <w:start w:val="1"/>
      <w:numFmt w:val="decimal"/>
      <w:lvlText w:val="%1.%2.%3.%4."/>
      <w:lvlJc w:val="left"/>
      <w:pPr>
        <w:ind w:left="1911" w:hanging="105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start w:val="0"/>
      <w:numFmt w:val="bullet"/>
      <w:lvlText w:val="•"/>
      <w:lvlJc w:val="left"/>
      <w:pPr>
        <w:ind w:left="5363" w:hanging="1052"/>
      </w:pPr>
      <w:rPr>
        <w:rFonts w:hint="default"/>
        <w:lang w:val="ru-RU" w:eastAsia="en-US" w:bidi="ar-SA"/>
      </w:rPr>
    </w:lvl>
    <w:lvl w:ilvl="5">
      <w:start w:val="0"/>
      <w:numFmt w:val="bullet"/>
      <w:lvlText w:val="•"/>
      <w:lvlJc w:val="left"/>
      <w:pPr>
        <w:ind w:left="6224" w:hanging="1052"/>
      </w:pPr>
      <w:rPr>
        <w:rFonts w:hint="default"/>
        <w:lang w:val="ru-RU" w:eastAsia="en-US" w:bidi="ar-SA"/>
      </w:rPr>
    </w:lvl>
    <w:lvl w:ilvl="6">
      <w:start w:val="0"/>
      <w:numFmt w:val="bullet"/>
      <w:lvlText w:val="•"/>
      <w:lvlJc w:val="left"/>
      <w:pPr>
        <w:ind w:left="7084" w:hanging="1052"/>
      </w:pPr>
      <w:rPr>
        <w:rFonts w:hint="default"/>
        <w:lang w:val="ru-RU" w:eastAsia="en-US" w:bidi="ar-SA"/>
      </w:rPr>
    </w:lvl>
    <w:lvl w:ilvl="7">
      <w:start w:val="0"/>
      <w:numFmt w:val="bullet"/>
      <w:lvlText w:val="•"/>
      <w:lvlJc w:val="left"/>
      <w:pPr>
        <w:ind w:left="7945" w:hanging="1052"/>
      </w:pPr>
      <w:rPr>
        <w:rFonts w:hint="default"/>
        <w:lang w:val="ru-RU" w:eastAsia="en-US" w:bidi="ar-SA"/>
      </w:rPr>
    </w:lvl>
    <w:lvl w:ilvl="8">
      <w:start w:val="0"/>
      <w:numFmt w:val="bullet"/>
      <w:lvlText w:val="•"/>
      <w:lvlJc w:val="left"/>
      <w:pPr>
        <w:ind w:left="8806" w:hanging="1052"/>
      </w:pPr>
      <w:rPr>
        <w:rFonts w:hint="default"/>
        <w:lang w:val="ru-RU" w:eastAsia="en-US" w:bidi="ar-SA"/>
      </w:rPr>
    </w:lvl>
  </w:abstractNum>
  <w:abstractNum w:abstractNumId="65">
    <w:nsid w:val="4F48401C"/>
    <w:multiLevelType w:val="hybridMultilevel"/>
    <w:tmpl w:val="608E838C"/>
    <w:lvl w:ilvl="0">
      <w:start w:val="1"/>
      <w:numFmt w:val="decimal"/>
      <w:lvlText w:val="%1)"/>
      <w:lvlJc w:val="left"/>
      <w:pPr>
        <w:ind w:left="1164" w:hanging="30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2096" w:hanging="304"/>
      </w:pPr>
      <w:rPr>
        <w:rFonts w:hint="default"/>
        <w:lang w:val="ru-RU" w:eastAsia="en-US" w:bidi="ar-SA"/>
      </w:rPr>
    </w:lvl>
    <w:lvl w:ilvl="2">
      <w:start w:val="0"/>
      <w:numFmt w:val="bullet"/>
      <w:lvlText w:val="•"/>
      <w:lvlJc w:val="left"/>
      <w:pPr>
        <w:ind w:left="3033" w:hanging="304"/>
      </w:pPr>
      <w:rPr>
        <w:rFonts w:hint="default"/>
        <w:lang w:val="ru-RU" w:eastAsia="en-US" w:bidi="ar-SA"/>
      </w:rPr>
    </w:lvl>
    <w:lvl w:ilvl="3">
      <w:start w:val="0"/>
      <w:numFmt w:val="bullet"/>
      <w:lvlText w:val="•"/>
      <w:lvlJc w:val="left"/>
      <w:pPr>
        <w:ind w:left="3970" w:hanging="304"/>
      </w:pPr>
      <w:rPr>
        <w:rFonts w:hint="default"/>
        <w:lang w:val="ru-RU" w:eastAsia="en-US" w:bidi="ar-SA"/>
      </w:rPr>
    </w:lvl>
    <w:lvl w:ilvl="4">
      <w:start w:val="0"/>
      <w:numFmt w:val="bullet"/>
      <w:lvlText w:val="•"/>
      <w:lvlJc w:val="left"/>
      <w:pPr>
        <w:ind w:left="4907" w:hanging="304"/>
      </w:pPr>
      <w:rPr>
        <w:rFonts w:hint="default"/>
        <w:lang w:val="ru-RU" w:eastAsia="en-US" w:bidi="ar-SA"/>
      </w:rPr>
    </w:lvl>
    <w:lvl w:ilvl="5">
      <w:start w:val="0"/>
      <w:numFmt w:val="bullet"/>
      <w:lvlText w:val="•"/>
      <w:lvlJc w:val="left"/>
      <w:pPr>
        <w:ind w:left="5844" w:hanging="304"/>
      </w:pPr>
      <w:rPr>
        <w:rFonts w:hint="default"/>
        <w:lang w:val="ru-RU" w:eastAsia="en-US" w:bidi="ar-SA"/>
      </w:rPr>
    </w:lvl>
    <w:lvl w:ilvl="6">
      <w:start w:val="0"/>
      <w:numFmt w:val="bullet"/>
      <w:lvlText w:val="•"/>
      <w:lvlJc w:val="left"/>
      <w:pPr>
        <w:ind w:left="6780" w:hanging="304"/>
      </w:pPr>
      <w:rPr>
        <w:rFonts w:hint="default"/>
        <w:lang w:val="ru-RU" w:eastAsia="en-US" w:bidi="ar-SA"/>
      </w:rPr>
    </w:lvl>
    <w:lvl w:ilvl="7">
      <w:start w:val="0"/>
      <w:numFmt w:val="bullet"/>
      <w:lvlText w:val="•"/>
      <w:lvlJc w:val="left"/>
      <w:pPr>
        <w:ind w:left="7717" w:hanging="304"/>
      </w:pPr>
      <w:rPr>
        <w:rFonts w:hint="default"/>
        <w:lang w:val="ru-RU" w:eastAsia="en-US" w:bidi="ar-SA"/>
      </w:rPr>
    </w:lvl>
    <w:lvl w:ilvl="8">
      <w:start w:val="0"/>
      <w:numFmt w:val="bullet"/>
      <w:lvlText w:val="•"/>
      <w:lvlJc w:val="left"/>
      <w:pPr>
        <w:ind w:left="8654" w:hanging="304"/>
      </w:pPr>
      <w:rPr>
        <w:rFonts w:hint="default"/>
        <w:lang w:val="ru-RU" w:eastAsia="en-US" w:bidi="ar-SA"/>
      </w:rPr>
    </w:lvl>
  </w:abstractNum>
  <w:abstractNum w:abstractNumId="66">
    <w:nsid w:val="507304EC"/>
    <w:multiLevelType w:val="hybridMultilevel"/>
    <w:tmpl w:val="20523914"/>
    <w:lvl w:ilvl="0">
      <w:start w:val="1"/>
      <w:numFmt w:val="decimal"/>
      <w:lvlText w:val="%1)"/>
      <w:lvlJc w:val="left"/>
      <w:pPr>
        <w:ind w:left="152"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1196" w:hanging="305"/>
      </w:pPr>
      <w:rPr>
        <w:rFonts w:hint="default"/>
        <w:lang w:val="ru-RU" w:eastAsia="en-US" w:bidi="ar-SA"/>
      </w:rPr>
    </w:lvl>
    <w:lvl w:ilvl="2">
      <w:start w:val="0"/>
      <w:numFmt w:val="bullet"/>
      <w:lvlText w:val="•"/>
      <w:lvlJc w:val="left"/>
      <w:pPr>
        <w:ind w:left="2233" w:hanging="305"/>
      </w:pPr>
      <w:rPr>
        <w:rFonts w:hint="default"/>
        <w:lang w:val="ru-RU" w:eastAsia="en-US" w:bidi="ar-SA"/>
      </w:rPr>
    </w:lvl>
    <w:lvl w:ilvl="3">
      <w:start w:val="0"/>
      <w:numFmt w:val="bullet"/>
      <w:lvlText w:val="•"/>
      <w:lvlJc w:val="left"/>
      <w:pPr>
        <w:ind w:left="3270" w:hanging="305"/>
      </w:pPr>
      <w:rPr>
        <w:rFonts w:hint="default"/>
        <w:lang w:val="ru-RU" w:eastAsia="en-US" w:bidi="ar-SA"/>
      </w:rPr>
    </w:lvl>
    <w:lvl w:ilvl="4">
      <w:start w:val="0"/>
      <w:numFmt w:val="bullet"/>
      <w:lvlText w:val="•"/>
      <w:lvlJc w:val="left"/>
      <w:pPr>
        <w:ind w:left="4307" w:hanging="305"/>
      </w:pPr>
      <w:rPr>
        <w:rFonts w:hint="default"/>
        <w:lang w:val="ru-RU" w:eastAsia="en-US" w:bidi="ar-SA"/>
      </w:rPr>
    </w:lvl>
    <w:lvl w:ilvl="5">
      <w:start w:val="0"/>
      <w:numFmt w:val="bullet"/>
      <w:lvlText w:val="•"/>
      <w:lvlJc w:val="left"/>
      <w:pPr>
        <w:ind w:left="5344" w:hanging="305"/>
      </w:pPr>
      <w:rPr>
        <w:rFonts w:hint="default"/>
        <w:lang w:val="ru-RU" w:eastAsia="en-US" w:bidi="ar-SA"/>
      </w:rPr>
    </w:lvl>
    <w:lvl w:ilvl="6">
      <w:start w:val="0"/>
      <w:numFmt w:val="bullet"/>
      <w:lvlText w:val="•"/>
      <w:lvlJc w:val="left"/>
      <w:pPr>
        <w:ind w:left="6380" w:hanging="305"/>
      </w:pPr>
      <w:rPr>
        <w:rFonts w:hint="default"/>
        <w:lang w:val="ru-RU" w:eastAsia="en-US" w:bidi="ar-SA"/>
      </w:rPr>
    </w:lvl>
    <w:lvl w:ilvl="7">
      <w:start w:val="0"/>
      <w:numFmt w:val="bullet"/>
      <w:lvlText w:val="•"/>
      <w:lvlJc w:val="left"/>
      <w:pPr>
        <w:ind w:left="7417" w:hanging="305"/>
      </w:pPr>
      <w:rPr>
        <w:rFonts w:hint="default"/>
        <w:lang w:val="ru-RU" w:eastAsia="en-US" w:bidi="ar-SA"/>
      </w:rPr>
    </w:lvl>
    <w:lvl w:ilvl="8">
      <w:start w:val="0"/>
      <w:numFmt w:val="bullet"/>
      <w:lvlText w:val="•"/>
      <w:lvlJc w:val="left"/>
      <w:pPr>
        <w:ind w:left="8454" w:hanging="305"/>
      </w:pPr>
      <w:rPr>
        <w:rFonts w:hint="default"/>
        <w:lang w:val="ru-RU" w:eastAsia="en-US" w:bidi="ar-SA"/>
      </w:rPr>
    </w:lvl>
  </w:abstractNum>
  <w:abstractNum w:abstractNumId="67">
    <w:nsid w:val="55B67972"/>
    <w:multiLevelType w:val="hybridMultilevel"/>
    <w:tmpl w:val="B2E6BE64"/>
    <w:lvl w:ilvl="0">
      <w:start w:val="1"/>
      <w:numFmt w:val="decimal"/>
      <w:lvlText w:val="%1)"/>
      <w:lvlJc w:val="left"/>
      <w:pPr>
        <w:ind w:left="1220" w:hanging="36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2150" w:hanging="361"/>
      </w:pPr>
      <w:rPr>
        <w:rFonts w:hint="default"/>
        <w:lang w:val="ru-RU" w:eastAsia="en-US" w:bidi="ar-SA"/>
      </w:rPr>
    </w:lvl>
    <w:lvl w:ilvl="2">
      <w:start w:val="0"/>
      <w:numFmt w:val="bullet"/>
      <w:lvlText w:val="•"/>
      <w:lvlJc w:val="left"/>
      <w:pPr>
        <w:ind w:left="3081" w:hanging="361"/>
      </w:pPr>
      <w:rPr>
        <w:rFonts w:hint="default"/>
        <w:lang w:val="ru-RU" w:eastAsia="en-US" w:bidi="ar-SA"/>
      </w:rPr>
    </w:lvl>
    <w:lvl w:ilvl="3">
      <w:start w:val="0"/>
      <w:numFmt w:val="bullet"/>
      <w:lvlText w:val="•"/>
      <w:lvlJc w:val="left"/>
      <w:pPr>
        <w:ind w:left="4012" w:hanging="361"/>
      </w:pPr>
      <w:rPr>
        <w:rFonts w:hint="default"/>
        <w:lang w:val="ru-RU" w:eastAsia="en-US" w:bidi="ar-SA"/>
      </w:rPr>
    </w:lvl>
    <w:lvl w:ilvl="4">
      <w:start w:val="0"/>
      <w:numFmt w:val="bullet"/>
      <w:lvlText w:val="•"/>
      <w:lvlJc w:val="left"/>
      <w:pPr>
        <w:ind w:left="4943" w:hanging="361"/>
      </w:pPr>
      <w:rPr>
        <w:rFonts w:hint="default"/>
        <w:lang w:val="ru-RU" w:eastAsia="en-US" w:bidi="ar-SA"/>
      </w:rPr>
    </w:lvl>
    <w:lvl w:ilvl="5">
      <w:start w:val="0"/>
      <w:numFmt w:val="bullet"/>
      <w:lvlText w:val="•"/>
      <w:lvlJc w:val="left"/>
      <w:pPr>
        <w:ind w:left="5874" w:hanging="361"/>
      </w:pPr>
      <w:rPr>
        <w:rFonts w:hint="default"/>
        <w:lang w:val="ru-RU" w:eastAsia="en-US" w:bidi="ar-SA"/>
      </w:rPr>
    </w:lvl>
    <w:lvl w:ilvl="6">
      <w:start w:val="0"/>
      <w:numFmt w:val="bullet"/>
      <w:lvlText w:val="•"/>
      <w:lvlJc w:val="left"/>
      <w:pPr>
        <w:ind w:left="6804" w:hanging="361"/>
      </w:pPr>
      <w:rPr>
        <w:rFonts w:hint="default"/>
        <w:lang w:val="ru-RU" w:eastAsia="en-US" w:bidi="ar-SA"/>
      </w:rPr>
    </w:lvl>
    <w:lvl w:ilvl="7">
      <w:start w:val="0"/>
      <w:numFmt w:val="bullet"/>
      <w:lvlText w:val="•"/>
      <w:lvlJc w:val="left"/>
      <w:pPr>
        <w:ind w:left="7735" w:hanging="361"/>
      </w:pPr>
      <w:rPr>
        <w:rFonts w:hint="default"/>
        <w:lang w:val="ru-RU" w:eastAsia="en-US" w:bidi="ar-SA"/>
      </w:rPr>
    </w:lvl>
    <w:lvl w:ilvl="8">
      <w:start w:val="0"/>
      <w:numFmt w:val="bullet"/>
      <w:lvlText w:val="•"/>
      <w:lvlJc w:val="left"/>
      <w:pPr>
        <w:ind w:left="8666" w:hanging="361"/>
      </w:pPr>
      <w:rPr>
        <w:rFonts w:hint="default"/>
        <w:lang w:val="ru-RU" w:eastAsia="en-US" w:bidi="ar-SA"/>
      </w:rPr>
    </w:lvl>
  </w:abstractNum>
  <w:abstractNum w:abstractNumId="68">
    <w:nsid w:val="56431D19"/>
    <w:multiLevelType w:val="hybridMultilevel"/>
    <w:tmpl w:val="F3F82A10"/>
    <w:lvl w:ilvl="0">
      <w:start w:val="1"/>
      <w:numFmt w:val="decimal"/>
      <w:lvlText w:val="%1)"/>
      <w:lvlJc w:val="left"/>
      <w:pPr>
        <w:ind w:left="1163"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2096" w:hanging="305"/>
      </w:pPr>
      <w:rPr>
        <w:rFonts w:hint="default"/>
        <w:lang w:val="ru-RU" w:eastAsia="en-US" w:bidi="ar-SA"/>
      </w:rPr>
    </w:lvl>
    <w:lvl w:ilvl="2">
      <w:start w:val="0"/>
      <w:numFmt w:val="bullet"/>
      <w:lvlText w:val="•"/>
      <w:lvlJc w:val="left"/>
      <w:pPr>
        <w:ind w:left="3033" w:hanging="305"/>
      </w:pPr>
      <w:rPr>
        <w:rFonts w:hint="default"/>
        <w:lang w:val="ru-RU" w:eastAsia="en-US" w:bidi="ar-SA"/>
      </w:rPr>
    </w:lvl>
    <w:lvl w:ilvl="3">
      <w:start w:val="0"/>
      <w:numFmt w:val="bullet"/>
      <w:lvlText w:val="•"/>
      <w:lvlJc w:val="left"/>
      <w:pPr>
        <w:ind w:left="3970" w:hanging="305"/>
      </w:pPr>
      <w:rPr>
        <w:rFonts w:hint="default"/>
        <w:lang w:val="ru-RU" w:eastAsia="en-US" w:bidi="ar-SA"/>
      </w:rPr>
    </w:lvl>
    <w:lvl w:ilvl="4">
      <w:start w:val="0"/>
      <w:numFmt w:val="bullet"/>
      <w:lvlText w:val="•"/>
      <w:lvlJc w:val="left"/>
      <w:pPr>
        <w:ind w:left="4907" w:hanging="305"/>
      </w:pPr>
      <w:rPr>
        <w:rFonts w:hint="default"/>
        <w:lang w:val="ru-RU" w:eastAsia="en-US" w:bidi="ar-SA"/>
      </w:rPr>
    </w:lvl>
    <w:lvl w:ilvl="5">
      <w:start w:val="0"/>
      <w:numFmt w:val="bullet"/>
      <w:lvlText w:val="•"/>
      <w:lvlJc w:val="left"/>
      <w:pPr>
        <w:ind w:left="5844" w:hanging="305"/>
      </w:pPr>
      <w:rPr>
        <w:rFonts w:hint="default"/>
        <w:lang w:val="ru-RU" w:eastAsia="en-US" w:bidi="ar-SA"/>
      </w:rPr>
    </w:lvl>
    <w:lvl w:ilvl="6">
      <w:start w:val="0"/>
      <w:numFmt w:val="bullet"/>
      <w:lvlText w:val="•"/>
      <w:lvlJc w:val="left"/>
      <w:pPr>
        <w:ind w:left="6780" w:hanging="305"/>
      </w:pPr>
      <w:rPr>
        <w:rFonts w:hint="default"/>
        <w:lang w:val="ru-RU" w:eastAsia="en-US" w:bidi="ar-SA"/>
      </w:rPr>
    </w:lvl>
    <w:lvl w:ilvl="7">
      <w:start w:val="0"/>
      <w:numFmt w:val="bullet"/>
      <w:lvlText w:val="•"/>
      <w:lvlJc w:val="left"/>
      <w:pPr>
        <w:ind w:left="7717" w:hanging="305"/>
      </w:pPr>
      <w:rPr>
        <w:rFonts w:hint="default"/>
        <w:lang w:val="ru-RU" w:eastAsia="en-US" w:bidi="ar-SA"/>
      </w:rPr>
    </w:lvl>
    <w:lvl w:ilvl="8">
      <w:start w:val="0"/>
      <w:numFmt w:val="bullet"/>
      <w:lvlText w:val="•"/>
      <w:lvlJc w:val="left"/>
      <w:pPr>
        <w:ind w:left="8654" w:hanging="305"/>
      </w:pPr>
      <w:rPr>
        <w:rFonts w:hint="default"/>
        <w:lang w:val="ru-RU" w:eastAsia="en-US" w:bidi="ar-SA"/>
      </w:rPr>
    </w:lvl>
  </w:abstractNum>
  <w:abstractNum w:abstractNumId="69">
    <w:nsid w:val="58015905"/>
    <w:multiLevelType w:val="multilevel"/>
    <w:tmpl w:val="EF7C1D58"/>
    <w:lvl w:ilvl="0">
      <w:start w:val="24"/>
      <w:numFmt w:val="decimal"/>
      <w:lvlText w:val="%1."/>
      <w:lvlJc w:val="left"/>
      <w:pPr>
        <w:ind w:left="152" w:hanging="57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152" w:hanging="564"/>
        <w:jc w:val="left"/>
      </w:pPr>
      <w:rPr>
        <w:rFonts w:ascii="Times New Roman" w:eastAsia="Times New Roman" w:hAnsi="Times New Roman" w:cs="Times New Roman" w:hint="default"/>
        <w:b w:val="0"/>
        <w:bCs w:val="0"/>
        <w:i w:val="0"/>
        <w:iCs w:val="0"/>
        <w:spacing w:val="0"/>
        <w:w w:val="100"/>
        <w:sz w:val="26"/>
        <w:szCs w:val="26"/>
        <w:lang w:val="ru-RU" w:eastAsia="en-US" w:bidi="ar-SA"/>
      </w:rPr>
    </w:lvl>
    <w:lvl w:ilvl="2">
      <w:start w:val="1"/>
      <w:numFmt w:val="decimal"/>
      <w:lvlText w:val="%1.%2.%3."/>
      <w:lvlJc w:val="left"/>
      <w:pPr>
        <w:ind w:left="1704" w:hanging="844"/>
        <w:jc w:val="right"/>
      </w:pPr>
      <w:rPr>
        <w:rFonts w:hint="default"/>
        <w:spacing w:val="0"/>
        <w:w w:val="100"/>
        <w:lang w:val="ru-RU" w:eastAsia="en-US" w:bidi="ar-SA"/>
      </w:rPr>
    </w:lvl>
    <w:lvl w:ilvl="3">
      <w:start w:val="1"/>
      <w:numFmt w:val="decimal"/>
      <w:lvlText w:val="%1.%2.%3.%4."/>
      <w:lvlJc w:val="left"/>
      <w:pPr>
        <w:ind w:left="151" w:hanging="844"/>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start w:val="1"/>
      <w:numFmt w:val="decimal"/>
      <w:lvlText w:val="%1.%2.%3.%4.%5."/>
      <w:lvlJc w:val="left"/>
      <w:pPr>
        <w:ind w:left="2119" w:hanging="844"/>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5">
      <w:start w:val="0"/>
      <w:numFmt w:val="bullet"/>
      <w:lvlText w:val="•"/>
      <w:lvlJc w:val="left"/>
      <w:pPr>
        <w:ind w:left="1500" w:hanging="844"/>
      </w:pPr>
      <w:rPr>
        <w:rFonts w:hint="default"/>
        <w:lang w:val="ru-RU" w:eastAsia="en-US" w:bidi="ar-SA"/>
      </w:rPr>
    </w:lvl>
    <w:lvl w:ilvl="6">
      <w:start w:val="0"/>
      <w:numFmt w:val="bullet"/>
      <w:lvlText w:val="•"/>
      <w:lvlJc w:val="left"/>
      <w:pPr>
        <w:ind w:left="1640" w:hanging="844"/>
      </w:pPr>
      <w:rPr>
        <w:rFonts w:hint="default"/>
        <w:lang w:val="ru-RU" w:eastAsia="en-US" w:bidi="ar-SA"/>
      </w:rPr>
    </w:lvl>
    <w:lvl w:ilvl="7">
      <w:start w:val="0"/>
      <w:numFmt w:val="bullet"/>
      <w:lvlText w:val="•"/>
      <w:lvlJc w:val="left"/>
      <w:pPr>
        <w:ind w:left="1700" w:hanging="844"/>
      </w:pPr>
      <w:rPr>
        <w:rFonts w:hint="default"/>
        <w:lang w:val="ru-RU" w:eastAsia="en-US" w:bidi="ar-SA"/>
      </w:rPr>
    </w:lvl>
    <w:lvl w:ilvl="8">
      <w:start w:val="0"/>
      <w:numFmt w:val="bullet"/>
      <w:lvlText w:val="•"/>
      <w:lvlJc w:val="left"/>
      <w:pPr>
        <w:ind w:left="1740" w:hanging="844"/>
      </w:pPr>
      <w:rPr>
        <w:rFonts w:hint="default"/>
        <w:lang w:val="ru-RU" w:eastAsia="en-US" w:bidi="ar-SA"/>
      </w:rPr>
    </w:lvl>
  </w:abstractNum>
  <w:abstractNum w:abstractNumId="70">
    <w:nsid w:val="5998733E"/>
    <w:multiLevelType w:val="multilevel"/>
    <w:tmpl w:val="3558CBAE"/>
    <w:lvl w:ilvl="0">
      <w:start w:val="151"/>
      <w:numFmt w:val="decimal"/>
      <w:lvlText w:val="%1"/>
      <w:lvlJc w:val="left"/>
      <w:pPr>
        <w:ind w:left="151" w:hanging="984"/>
        <w:jc w:val="left"/>
      </w:pPr>
      <w:rPr>
        <w:rFonts w:hint="default"/>
        <w:lang w:val="ru-RU" w:eastAsia="en-US" w:bidi="ar-SA"/>
      </w:rPr>
    </w:lvl>
    <w:lvl w:ilvl="1">
      <w:start w:val="7"/>
      <w:numFmt w:val="decimal"/>
      <w:lvlText w:val="%1.%2"/>
      <w:lvlJc w:val="left"/>
      <w:pPr>
        <w:ind w:left="151" w:hanging="984"/>
        <w:jc w:val="left"/>
      </w:pPr>
      <w:rPr>
        <w:rFonts w:hint="default"/>
        <w:lang w:val="ru-RU" w:eastAsia="en-US" w:bidi="ar-SA"/>
      </w:rPr>
    </w:lvl>
    <w:lvl w:ilvl="2">
      <w:start w:val="5"/>
      <w:numFmt w:val="decimal"/>
      <w:lvlText w:val="%1.%2.%3."/>
      <w:lvlJc w:val="left"/>
      <w:pPr>
        <w:ind w:left="151" w:hanging="9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1"/>
      <w:numFmt w:val="decimal"/>
      <w:lvlText w:val="%1.%2.%3.%4."/>
      <w:lvlJc w:val="left"/>
      <w:pPr>
        <w:ind w:left="2051" w:hanging="119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start w:val="0"/>
      <w:numFmt w:val="bullet"/>
      <w:lvlText w:val="•"/>
      <w:lvlJc w:val="left"/>
      <w:pPr>
        <w:ind w:left="4882" w:hanging="1192"/>
      </w:pPr>
      <w:rPr>
        <w:rFonts w:hint="default"/>
        <w:lang w:val="ru-RU" w:eastAsia="en-US" w:bidi="ar-SA"/>
      </w:rPr>
    </w:lvl>
    <w:lvl w:ilvl="5">
      <w:start w:val="0"/>
      <w:numFmt w:val="bullet"/>
      <w:lvlText w:val="•"/>
      <w:lvlJc w:val="left"/>
      <w:pPr>
        <w:ind w:left="5823" w:hanging="1192"/>
      </w:pPr>
      <w:rPr>
        <w:rFonts w:hint="default"/>
        <w:lang w:val="ru-RU" w:eastAsia="en-US" w:bidi="ar-SA"/>
      </w:rPr>
    </w:lvl>
    <w:lvl w:ilvl="6">
      <w:start w:val="0"/>
      <w:numFmt w:val="bullet"/>
      <w:lvlText w:val="•"/>
      <w:lvlJc w:val="left"/>
      <w:pPr>
        <w:ind w:left="6764" w:hanging="1192"/>
      </w:pPr>
      <w:rPr>
        <w:rFonts w:hint="default"/>
        <w:lang w:val="ru-RU" w:eastAsia="en-US" w:bidi="ar-SA"/>
      </w:rPr>
    </w:lvl>
    <w:lvl w:ilvl="7">
      <w:start w:val="0"/>
      <w:numFmt w:val="bullet"/>
      <w:lvlText w:val="•"/>
      <w:lvlJc w:val="left"/>
      <w:pPr>
        <w:ind w:left="7705" w:hanging="1192"/>
      </w:pPr>
      <w:rPr>
        <w:rFonts w:hint="default"/>
        <w:lang w:val="ru-RU" w:eastAsia="en-US" w:bidi="ar-SA"/>
      </w:rPr>
    </w:lvl>
    <w:lvl w:ilvl="8">
      <w:start w:val="0"/>
      <w:numFmt w:val="bullet"/>
      <w:lvlText w:val="•"/>
      <w:lvlJc w:val="left"/>
      <w:pPr>
        <w:ind w:left="8646" w:hanging="1192"/>
      </w:pPr>
      <w:rPr>
        <w:rFonts w:hint="default"/>
        <w:lang w:val="ru-RU" w:eastAsia="en-US" w:bidi="ar-SA"/>
      </w:rPr>
    </w:lvl>
  </w:abstractNum>
  <w:abstractNum w:abstractNumId="71">
    <w:nsid w:val="5B7D11CB"/>
    <w:multiLevelType w:val="hybridMultilevel"/>
    <w:tmpl w:val="B9347930"/>
    <w:lvl w:ilvl="0">
      <w:start w:val="0"/>
      <w:numFmt w:val="bullet"/>
      <w:lvlText w:val="□"/>
      <w:lvlJc w:val="left"/>
      <w:pPr>
        <w:ind w:left="447" w:hanging="408"/>
      </w:pPr>
      <w:rPr>
        <w:rFonts w:ascii="Segoe UI Symbol" w:eastAsia="Segoe UI Symbol" w:hAnsi="Segoe UI Symbol" w:cs="Segoe UI Symbol" w:hint="default"/>
        <w:b w:val="0"/>
        <w:bCs w:val="0"/>
        <w:i w:val="0"/>
        <w:iCs w:val="0"/>
        <w:spacing w:val="0"/>
        <w:w w:val="74"/>
        <w:sz w:val="28"/>
        <w:szCs w:val="28"/>
        <w:lang w:val="ru-RU" w:eastAsia="en-US" w:bidi="ar-SA"/>
      </w:rPr>
    </w:lvl>
    <w:lvl w:ilvl="1">
      <w:start w:val="0"/>
      <w:numFmt w:val="bullet"/>
      <w:lvlText w:val="•"/>
      <w:lvlJc w:val="left"/>
      <w:pPr>
        <w:ind w:left="1448" w:hanging="408"/>
      </w:pPr>
      <w:rPr>
        <w:rFonts w:hint="default"/>
        <w:lang w:val="ru-RU" w:eastAsia="en-US" w:bidi="ar-SA"/>
      </w:rPr>
    </w:lvl>
    <w:lvl w:ilvl="2">
      <w:start w:val="0"/>
      <w:numFmt w:val="bullet"/>
      <w:lvlText w:val="•"/>
      <w:lvlJc w:val="left"/>
      <w:pPr>
        <w:ind w:left="2457" w:hanging="408"/>
      </w:pPr>
      <w:rPr>
        <w:rFonts w:hint="default"/>
        <w:lang w:val="ru-RU" w:eastAsia="en-US" w:bidi="ar-SA"/>
      </w:rPr>
    </w:lvl>
    <w:lvl w:ilvl="3">
      <w:start w:val="0"/>
      <w:numFmt w:val="bullet"/>
      <w:lvlText w:val="•"/>
      <w:lvlJc w:val="left"/>
      <w:pPr>
        <w:ind w:left="3466" w:hanging="408"/>
      </w:pPr>
      <w:rPr>
        <w:rFonts w:hint="default"/>
        <w:lang w:val="ru-RU" w:eastAsia="en-US" w:bidi="ar-SA"/>
      </w:rPr>
    </w:lvl>
    <w:lvl w:ilvl="4">
      <w:start w:val="0"/>
      <w:numFmt w:val="bullet"/>
      <w:lvlText w:val="•"/>
      <w:lvlJc w:val="left"/>
      <w:pPr>
        <w:ind w:left="4475" w:hanging="408"/>
      </w:pPr>
      <w:rPr>
        <w:rFonts w:hint="default"/>
        <w:lang w:val="ru-RU" w:eastAsia="en-US" w:bidi="ar-SA"/>
      </w:rPr>
    </w:lvl>
    <w:lvl w:ilvl="5">
      <w:start w:val="0"/>
      <w:numFmt w:val="bullet"/>
      <w:lvlText w:val="•"/>
      <w:lvlJc w:val="left"/>
      <w:pPr>
        <w:ind w:left="5484" w:hanging="408"/>
      </w:pPr>
      <w:rPr>
        <w:rFonts w:hint="default"/>
        <w:lang w:val="ru-RU" w:eastAsia="en-US" w:bidi="ar-SA"/>
      </w:rPr>
    </w:lvl>
    <w:lvl w:ilvl="6">
      <w:start w:val="0"/>
      <w:numFmt w:val="bullet"/>
      <w:lvlText w:val="•"/>
      <w:lvlJc w:val="left"/>
      <w:pPr>
        <w:ind w:left="6492" w:hanging="408"/>
      </w:pPr>
      <w:rPr>
        <w:rFonts w:hint="default"/>
        <w:lang w:val="ru-RU" w:eastAsia="en-US" w:bidi="ar-SA"/>
      </w:rPr>
    </w:lvl>
    <w:lvl w:ilvl="7">
      <w:start w:val="0"/>
      <w:numFmt w:val="bullet"/>
      <w:lvlText w:val="•"/>
      <w:lvlJc w:val="left"/>
      <w:pPr>
        <w:ind w:left="7501" w:hanging="408"/>
      </w:pPr>
      <w:rPr>
        <w:rFonts w:hint="default"/>
        <w:lang w:val="ru-RU" w:eastAsia="en-US" w:bidi="ar-SA"/>
      </w:rPr>
    </w:lvl>
    <w:lvl w:ilvl="8">
      <w:start w:val="0"/>
      <w:numFmt w:val="bullet"/>
      <w:lvlText w:val="•"/>
      <w:lvlJc w:val="left"/>
      <w:pPr>
        <w:ind w:left="8510" w:hanging="408"/>
      </w:pPr>
      <w:rPr>
        <w:rFonts w:hint="default"/>
        <w:lang w:val="ru-RU" w:eastAsia="en-US" w:bidi="ar-SA"/>
      </w:rPr>
    </w:lvl>
  </w:abstractNum>
  <w:abstractNum w:abstractNumId="72">
    <w:nsid w:val="5BCA1D96"/>
    <w:multiLevelType w:val="multilevel"/>
    <w:tmpl w:val="5210B796"/>
    <w:lvl w:ilvl="0">
      <w:start w:val="23"/>
      <w:numFmt w:val="decimal"/>
      <w:lvlText w:val="%1"/>
      <w:lvlJc w:val="left"/>
      <w:pPr>
        <w:ind w:left="1911" w:hanging="1052"/>
        <w:jc w:val="left"/>
      </w:pPr>
      <w:rPr>
        <w:rFonts w:hint="default"/>
        <w:lang w:val="ru-RU" w:eastAsia="en-US" w:bidi="ar-SA"/>
      </w:rPr>
    </w:lvl>
    <w:lvl w:ilvl="1">
      <w:start w:val="5"/>
      <w:numFmt w:val="decimal"/>
      <w:lvlText w:val="%1.%2"/>
      <w:lvlJc w:val="left"/>
      <w:pPr>
        <w:ind w:left="1911" w:hanging="1052"/>
        <w:jc w:val="left"/>
      </w:pPr>
      <w:rPr>
        <w:rFonts w:hint="default"/>
        <w:lang w:val="ru-RU" w:eastAsia="en-US" w:bidi="ar-SA"/>
      </w:rPr>
    </w:lvl>
    <w:lvl w:ilvl="2">
      <w:start w:val="1"/>
      <w:numFmt w:val="decimal"/>
      <w:lvlText w:val="%1.%2.%3"/>
      <w:lvlJc w:val="left"/>
      <w:pPr>
        <w:ind w:left="1911" w:hanging="1052"/>
        <w:jc w:val="left"/>
      </w:pPr>
      <w:rPr>
        <w:rFonts w:hint="default"/>
        <w:lang w:val="ru-RU" w:eastAsia="en-US" w:bidi="ar-SA"/>
      </w:rPr>
    </w:lvl>
    <w:lvl w:ilvl="3">
      <w:start w:val="1"/>
      <w:numFmt w:val="decimal"/>
      <w:lvlText w:val="%1.%2.%3.%4."/>
      <w:lvlJc w:val="left"/>
      <w:pPr>
        <w:ind w:left="1911" w:hanging="105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start w:val="1"/>
      <w:numFmt w:val="decimal"/>
      <w:lvlText w:val="%1.%2.%3.%4.%5."/>
      <w:lvlJc w:val="left"/>
      <w:pPr>
        <w:ind w:left="151" w:hanging="1264"/>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5">
      <w:start w:val="0"/>
      <w:numFmt w:val="bullet"/>
      <w:lvlText w:val="•"/>
      <w:lvlJc w:val="left"/>
      <w:pPr>
        <w:ind w:left="5745" w:hanging="1264"/>
      </w:pPr>
      <w:rPr>
        <w:rFonts w:hint="default"/>
        <w:lang w:val="ru-RU" w:eastAsia="en-US" w:bidi="ar-SA"/>
      </w:rPr>
    </w:lvl>
    <w:lvl w:ilvl="6">
      <w:start w:val="0"/>
      <w:numFmt w:val="bullet"/>
      <w:lvlText w:val="•"/>
      <w:lvlJc w:val="left"/>
      <w:pPr>
        <w:ind w:left="6702" w:hanging="1264"/>
      </w:pPr>
      <w:rPr>
        <w:rFonts w:hint="default"/>
        <w:lang w:val="ru-RU" w:eastAsia="en-US" w:bidi="ar-SA"/>
      </w:rPr>
    </w:lvl>
    <w:lvl w:ilvl="7">
      <w:start w:val="0"/>
      <w:numFmt w:val="bullet"/>
      <w:lvlText w:val="•"/>
      <w:lvlJc w:val="left"/>
      <w:pPr>
        <w:ind w:left="7658" w:hanging="1264"/>
      </w:pPr>
      <w:rPr>
        <w:rFonts w:hint="default"/>
        <w:lang w:val="ru-RU" w:eastAsia="en-US" w:bidi="ar-SA"/>
      </w:rPr>
    </w:lvl>
    <w:lvl w:ilvl="8">
      <w:start w:val="0"/>
      <w:numFmt w:val="bullet"/>
      <w:lvlText w:val="•"/>
      <w:lvlJc w:val="left"/>
      <w:pPr>
        <w:ind w:left="8615" w:hanging="1264"/>
      </w:pPr>
      <w:rPr>
        <w:rFonts w:hint="default"/>
        <w:lang w:val="ru-RU" w:eastAsia="en-US" w:bidi="ar-SA"/>
      </w:rPr>
    </w:lvl>
  </w:abstractNum>
  <w:abstractNum w:abstractNumId="73">
    <w:nsid w:val="5C1A1544"/>
    <w:multiLevelType w:val="hybridMultilevel"/>
    <w:tmpl w:val="2734413C"/>
    <w:lvl w:ilvl="0">
      <w:start w:val="1"/>
      <w:numFmt w:val="decimal"/>
      <w:lvlText w:val="%1)"/>
      <w:lvlJc w:val="left"/>
      <w:pPr>
        <w:ind w:left="1163" w:hanging="30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2096" w:hanging="304"/>
      </w:pPr>
      <w:rPr>
        <w:rFonts w:hint="default"/>
        <w:lang w:val="ru-RU" w:eastAsia="en-US" w:bidi="ar-SA"/>
      </w:rPr>
    </w:lvl>
    <w:lvl w:ilvl="2">
      <w:start w:val="0"/>
      <w:numFmt w:val="bullet"/>
      <w:lvlText w:val="•"/>
      <w:lvlJc w:val="left"/>
      <w:pPr>
        <w:ind w:left="3033" w:hanging="304"/>
      </w:pPr>
      <w:rPr>
        <w:rFonts w:hint="default"/>
        <w:lang w:val="ru-RU" w:eastAsia="en-US" w:bidi="ar-SA"/>
      </w:rPr>
    </w:lvl>
    <w:lvl w:ilvl="3">
      <w:start w:val="0"/>
      <w:numFmt w:val="bullet"/>
      <w:lvlText w:val="•"/>
      <w:lvlJc w:val="left"/>
      <w:pPr>
        <w:ind w:left="3970" w:hanging="304"/>
      </w:pPr>
      <w:rPr>
        <w:rFonts w:hint="default"/>
        <w:lang w:val="ru-RU" w:eastAsia="en-US" w:bidi="ar-SA"/>
      </w:rPr>
    </w:lvl>
    <w:lvl w:ilvl="4">
      <w:start w:val="0"/>
      <w:numFmt w:val="bullet"/>
      <w:lvlText w:val="•"/>
      <w:lvlJc w:val="left"/>
      <w:pPr>
        <w:ind w:left="4907" w:hanging="304"/>
      </w:pPr>
      <w:rPr>
        <w:rFonts w:hint="default"/>
        <w:lang w:val="ru-RU" w:eastAsia="en-US" w:bidi="ar-SA"/>
      </w:rPr>
    </w:lvl>
    <w:lvl w:ilvl="5">
      <w:start w:val="0"/>
      <w:numFmt w:val="bullet"/>
      <w:lvlText w:val="•"/>
      <w:lvlJc w:val="left"/>
      <w:pPr>
        <w:ind w:left="5844" w:hanging="304"/>
      </w:pPr>
      <w:rPr>
        <w:rFonts w:hint="default"/>
        <w:lang w:val="ru-RU" w:eastAsia="en-US" w:bidi="ar-SA"/>
      </w:rPr>
    </w:lvl>
    <w:lvl w:ilvl="6">
      <w:start w:val="0"/>
      <w:numFmt w:val="bullet"/>
      <w:lvlText w:val="•"/>
      <w:lvlJc w:val="left"/>
      <w:pPr>
        <w:ind w:left="6780" w:hanging="304"/>
      </w:pPr>
      <w:rPr>
        <w:rFonts w:hint="default"/>
        <w:lang w:val="ru-RU" w:eastAsia="en-US" w:bidi="ar-SA"/>
      </w:rPr>
    </w:lvl>
    <w:lvl w:ilvl="7">
      <w:start w:val="0"/>
      <w:numFmt w:val="bullet"/>
      <w:lvlText w:val="•"/>
      <w:lvlJc w:val="left"/>
      <w:pPr>
        <w:ind w:left="7717" w:hanging="304"/>
      </w:pPr>
      <w:rPr>
        <w:rFonts w:hint="default"/>
        <w:lang w:val="ru-RU" w:eastAsia="en-US" w:bidi="ar-SA"/>
      </w:rPr>
    </w:lvl>
    <w:lvl w:ilvl="8">
      <w:start w:val="0"/>
      <w:numFmt w:val="bullet"/>
      <w:lvlText w:val="•"/>
      <w:lvlJc w:val="left"/>
      <w:pPr>
        <w:ind w:left="8654" w:hanging="304"/>
      </w:pPr>
      <w:rPr>
        <w:rFonts w:hint="default"/>
        <w:lang w:val="ru-RU" w:eastAsia="en-US" w:bidi="ar-SA"/>
      </w:rPr>
    </w:lvl>
  </w:abstractNum>
  <w:abstractNum w:abstractNumId="74">
    <w:nsid w:val="5C1E474B"/>
    <w:multiLevelType w:val="hybridMultilevel"/>
    <w:tmpl w:val="9EAA5D5A"/>
    <w:lvl w:ilvl="0">
      <w:start w:val="1"/>
      <w:numFmt w:val="decimal"/>
      <w:lvlText w:val="%1)"/>
      <w:lvlJc w:val="left"/>
      <w:pPr>
        <w:ind w:left="1163"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2096" w:hanging="305"/>
      </w:pPr>
      <w:rPr>
        <w:rFonts w:hint="default"/>
        <w:lang w:val="ru-RU" w:eastAsia="en-US" w:bidi="ar-SA"/>
      </w:rPr>
    </w:lvl>
    <w:lvl w:ilvl="2">
      <w:start w:val="0"/>
      <w:numFmt w:val="bullet"/>
      <w:lvlText w:val="•"/>
      <w:lvlJc w:val="left"/>
      <w:pPr>
        <w:ind w:left="3033" w:hanging="305"/>
      </w:pPr>
      <w:rPr>
        <w:rFonts w:hint="default"/>
        <w:lang w:val="ru-RU" w:eastAsia="en-US" w:bidi="ar-SA"/>
      </w:rPr>
    </w:lvl>
    <w:lvl w:ilvl="3">
      <w:start w:val="0"/>
      <w:numFmt w:val="bullet"/>
      <w:lvlText w:val="•"/>
      <w:lvlJc w:val="left"/>
      <w:pPr>
        <w:ind w:left="3970" w:hanging="305"/>
      </w:pPr>
      <w:rPr>
        <w:rFonts w:hint="default"/>
        <w:lang w:val="ru-RU" w:eastAsia="en-US" w:bidi="ar-SA"/>
      </w:rPr>
    </w:lvl>
    <w:lvl w:ilvl="4">
      <w:start w:val="0"/>
      <w:numFmt w:val="bullet"/>
      <w:lvlText w:val="•"/>
      <w:lvlJc w:val="left"/>
      <w:pPr>
        <w:ind w:left="4907" w:hanging="305"/>
      </w:pPr>
      <w:rPr>
        <w:rFonts w:hint="default"/>
        <w:lang w:val="ru-RU" w:eastAsia="en-US" w:bidi="ar-SA"/>
      </w:rPr>
    </w:lvl>
    <w:lvl w:ilvl="5">
      <w:start w:val="0"/>
      <w:numFmt w:val="bullet"/>
      <w:lvlText w:val="•"/>
      <w:lvlJc w:val="left"/>
      <w:pPr>
        <w:ind w:left="5844" w:hanging="305"/>
      </w:pPr>
      <w:rPr>
        <w:rFonts w:hint="default"/>
        <w:lang w:val="ru-RU" w:eastAsia="en-US" w:bidi="ar-SA"/>
      </w:rPr>
    </w:lvl>
    <w:lvl w:ilvl="6">
      <w:start w:val="0"/>
      <w:numFmt w:val="bullet"/>
      <w:lvlText w:val="•"/>
      <w:lvlJc w:val="left"/>
      <w:pPr>
        <w:ind w:left="6780" w:hanging="305"/>
      </w:pPr>
      <w:rPr>
        <w:rFonts w:hint="default"/>
        <w:lang w:val="ru-RU" w:eastAsia="en-US" w:bidi="ar-SA"/>
      </w:rPr>
    </w:lvl>
    <w:lvl w:ilvl="7">
      <w:start w:val="0"/>
      <w:numFmt w:val="bullet"/>
      <w:lvlText w:val="•"/>
      <w:lvlJc w:val="left"/>
      <w:pPr>
        <w:ind w:left="7717" w:hanging="305"/>
      </w:pPr>
      <w:rPr>
        <w:rFonts w:hint="default"/>
        <w:lang w:val="ru-RU" w:eastAsia="en-US" w:bidi="ar-SA"/>
      </w:rPr>
    </w:lvl>
    <w:lvl w:ilvl="8">
      <w:start w:val="0"/>
      <w:numFmt w:val="bullet"/>
      <w:lvlText w:val="•"/>
      <w:lvlJc w:val="left"/>
      <w:pPr>
        <w:ind w:left="8654" w:hanging="305"/>
      </w:pPr>
      <w:rPr>
        <w:rFonts w:hint="default"/>
        <w:lang w:val="ru-RU" w:eastAsia="en-US" w:bidi="ar-SA"/>
      </w:rPr>
    </w:lvl>
  </w:abstractNum>
  <w:abstractNum w:abstractNumId="75">
    <w:nsid w:val="5C8937DF"/>
    <w:multiLevelType w:val="hybridMultilevel"/>
    <w:tmpl w:val="5CF242D6"/>
    <w:lvl w:ilvl="0">
      <w:start w:val="1"/>
      <w:numFmt w:val="decimal"/>
      <w:lvlText w:val="%1)"/>
      <w:lvlJc w:val="left"/>
      <w:pPr>
        <w:ind w:left="152"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1196" w:hanging="305"/>
      </w:pPr>
      <w:rPr>
        <w:rFonts w:hint="default"/>
        <w:lang w:val="ru-RU" w:eastAsia="en-US" w:bidi="ar-SA"/>
      </w:rPr>
    </w:lvl>
    <w:lvl w:ilvl="2">
      <w:start w:val="0"/>
      <w:numFmt w:val="bullet"/>
      <w:lvlText w:val="•"/>
      <w:lvlJc w:val="left"/>
      <w:pPr>
        <w:ind w:left="2233" w:hanging="305"/>
      </w:pPr>
      <w:rPr>
        <w:rFonts w:hint="default"/>
        <w:lang w:val="ru-RU" w:eastAsia="en-US" w:bidi="ar-SA"/>
      </w:rPr>
    </w:lvl>
    <w:lvl w:ilvl="3">
      <w:start w:val="0"/>
      <w:numFmt w:val="bullet"/>
      <w:lvlText w:val="•"/>
      <w:lvlJc w:val="left"/>
      <w:pPr>
        <w:ind w:left="3270" w:hanging="305"/>
      </w:pPr>
      <w:rPr>
        <w:rFonts w:hint="default"/>
        <w:lang w:val="ru-RU" w:eastAsia="en-US" w:bidi="ar-SA"/>
      </w:rPr>
    </w:lvl>
    <w:lvl w:ilvl="4">
      <w:start w:val="0"/>
      <w:numFmt w:val="bullet"/>
      <w:lvlText w:val="•"/>
      <w:lvlJc w:val="left"/>
      <w:pPr>
        <w:ind w:left="4307" w:hanging="305"/>
      </w:pPr>
      <w:rPr>
        <w:rFonts w:hint="default"/>
        <w:lang w:val="ru-RU" w:eastAsia="en-US" w:bidi="ar-SA"/>
      </w:rPr>
    </w:lvl>
    <w:lvl w:ilvl="5">
      <w:start w:val="0"/>
      <w:numFmt w:val="bullet"/>
      <w:lvlText w:val="•"/>
      <w:lvlJc w:val="left"/>
      <w:pPr>
        <w:ind w:left="5344" w:hanging="305"/>
      </w:pPr>
      <w:rPr>
        <w:rFonts w:hint="default"/>
        <w:lang w:val="ru-RU" w:eastAsia="en-US" w:bidi="ar-SA"/>
      </w:rPr>
    </w:lvl>
    <w:lvl w:ilvl="6">
      <w:start w:val="0"/>
      <w:numFmt w:val="bullet"/>
      <w:lvlText w:val="•"/>
      <w:lvlJc w:val="left"/>
      <w:pPr>
        <w:ind w:left="6380" w:hanging="305"/>
      </w:pPr>
      <w:rPr>
        <w:rFonts w:hint="default"/>
        <w:lang w:val="ru-RU" w:eastAsia="en-US" w:bidi="ar-SA"/>
      </w:rPr>
    </w:lvl>
    <w:lvl w:ilvl="7">
      <w:start w:val="0"/>
      <w:numFmt w:val="bullet"/>
      <w:lvlText w:val="•"/>
      <w:lvlJc w:val="left"/>
      <w:pPr>
        <w:ind w:left="7417" w:hanging="305"/>
      </w:pPr>
      <w:rPr>
        <w:rFonts w:hint="default"/>
        <w:lang w:val="ru-RU" w:eastAsia="en-US" w:bidi="ar-SA"/>
      </w:rPr>
    </w:lvl>
    <w:lvl w:ilvl="8">
      <w:start w:val="0"/>
      <w:numFmt w:val="bullet"/>
      <w:lvlText w:val="•"/>
      <w:lvlJc w:val="left"/>
      <w:pPr>
        <w:ind w:left="8454" w:hanging="305"/>
      </w:pPr>
      <w:rPr>
        <w:rFonts w:hint="default"/>
        <w:lang w:val="ru-RU" w:eastAsia="en-US" w:bidi="ar-SA"/>
      </w:rPr>
    </w:lvl>
  </w:abstractNum>
  <w:abstractNum w:abstractNumId="76">
    <w:nsid w:val="5DFD7133"/>
    <w:multiLevelType w:val="hybridMultilevel"/>
    <w:tmpl w:val="05BA30D6"/>
    <w:lvl w:ilvl="0">
      <w:start w:val="1"/>
      <w:numFmt w:val="decimal"/>
      <w:lvlText w:val="%1)"/>
      <w:lvlJc w:val="left"/>
      <w:pPr>
        <w:ind w:left="1163"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2096" w:hanging="305"/>
      </w:pPr>
      <w:rPr>
        <w:rFonts w:hint="default"/>
        <w:lang w:val="ru-RU" w:eastAsia="en-US" w:bidi="ar-SA"/>
      </w:rPr>
    </w:lvl>
    <w:lvl w:ilvl="2">
      <w:start w:val="0"/>
      <w:numFmt w:val="bullet"/>
      <w:lvlText w:val="•"/>
      <w:lvlJc w:val="left"/>
      <w:pPr>
        <w:ind w:left="3033" w:hanging="305"/>
      </w:pPr>
      <w:rPr>
        <w:rFonts w:hint="default"/>
        <w:lang w:val="ru-RU" w:eastAsia="en-US" w:bidi="ar-SA"/>
      </w:rPr>
    </w:lvl>
    <w:lvl w:ilvl="3">
      <w:start w:val="0"/>
      <w:numFmt w:val="bullet"/>
      <w:lvlText w:val="•"/>
      <w:lvlJc w:val="left"/>
      <w:pPr>
        <w:ind w:left="3970" w:hanging="305"/>
      </w:pPr>
      <w:rPr>
        <w:rFonts w:hint="default"/>
        <w:lang w:val="ru-RU" w:eastAsia="en-US" w:bidi="ar-SA"/>
      </w:rPr>
    </w:lvl>
    <w:lvl w:ilvl="4">
      <w:start w:val="0"/>
      <w:numFmt w:val="bullet"/>
      <w:lvlText w:val="•"/>
      <w:lvlJc w:val="left"/>
      <w:pPr>
        <w:ind w:left="4907" w:hanging="305"/>
      </w:pPr>
      <w:rPr>
        <w:rFonts w:hint="default"/>
        <w:lang w:val="ru-RU" w:eastAsia="en-US" w:bidi="ar-SA"/>
      </w:rPr>
    </w:lvl>
    <w:lvl w:ilvl="5">
      <w:start w:val="0"/>
      <w:numFmt w:val="bullet"/>
      <w:lvlText w:val="•"/>
      <w:lvlJc w:val="left"/>
      <w:pPr>
        <w:ind w:left="5844" w:hanging="305"/>
      </w:pPr>
      <w:rPr>
        <w:rFonts w:hint="default"/>
        <w:lang w:val="ru-RU" w:eastAsia="en-US" w:bidi="ar-SA"/>
      </w:rPr>
    </w:lvl>
    <w:lvl w:ilvl="6">
      <w:start w:val="0"/>
      <w:numFmt w:val="bullet"/>
      <w:lvlText w:val="•"/>
      <w:lvlJc w:val="left"/>
      <w:pPr>
        <w:ind w:left="6780" w:hanging="305"/>
      </w:pPr>
      <w:rPr>
        <w:rFonts w:hint="default"/>
        <w:lang w:val="ru-RU" w:eastAsia="en-US" w:bidi="ar-SA"/>
      </w:rPr>
    </w:lvl>
    <w:lvl w:ilvl="7">
      <w:start w:val="0"/>
      <w:numFmt w:val="bullet"/>
      <w:lvlText w:val="•"/>
      <w:lvlJc w:val="left"/>
      <w:pPr>
        <w:ind w:left="7717" w:hanging="305"/>
      </w:pPr>
      <w:rPr>
        <w:rFonts w:hint="default"/>
        <w:lang w:val="ru-RU" w:eastAsia="en-US" w:bidi="ar-SA"/>
      </w:rPr>
    </w:lvl>
    <w:lvl w:ilvl="8">
      <w:start w:val="0"/>
      <w:numFmt w:val="bullet"/>
      <w:lvlText w:val="•"/>
      <w:lvlJc w:val="left"/>
      <w:pPr>
        <w:ind w:left="8654" w:hanging="305"/>
      </w:pPr>
      <w:rPr>
        <w:rFonts w:hint="default"/>
        <w:lang w:val="ru-RU" w:eastAsia="en-US" w:bidi="ar-SA"/>
      </w:rPr>
    </w:lvl>
  </w:abstractNum>
  <w:abstractNum w:abstractNumId="77">
    <w:nsid w:val="5E8B323A"/>
    <w:multiLevelType w:val="hybridMultilevel"/>
    <w:tmpl w:val="2F68F94A"/>
    <w:lvl w:ilvl="0">
      <w:start w:val="1"/>
      <w:numFmt w:val="decimal"/>
      <w:lvlText w:val="%1)"/>
      <w:lvlJc w:val="left"/>
      <w:pPr>
        <w:ind w:left="1219" w:hanging="36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2150" w:hanging="361"/>
      </w:pPr>
      <w:rPr>
        <w:rFonts w:hint="default"/>
        <w:lang w:val="ru-RU" w:eastAsia="en-US" w:bidi="ar-SA"/>
      </w:rPr>
    </w:lvl>
    <w:lvl w:ilvl="2">
      <w:start w:val="0"/>
      <w:numFmt w:val="bullet"/>
      <w:lvlText w:val="•"/>
      <w:lvlJc w:val="left"/>
      <w:pPr>
        <w:ind w:left="3081" w:hanging="361"/>
      </w:pPr>
      <w:rPr>
        <w:rFonts w:hint="default"/>
        <w:lang w:val="ru-RU" w:eastAsia="en-US" w:bidi="ar-SA"/>
      </w:rPr>
    </w:lvl>
    <w:lvl w:ilvl="3">
      <w:start w:val="0"/>
      <w:numFmt w:val="bullet"/>
      <w:lvlText w:val="•"/>
      <w:lvlJc w:val="left"/>
      <w:pPr>
        <w:ind w:left="4012" w:hanging="361"/>
      </w:pPr>
      <w:rPr>
        <w:rFonts w:hint="default"/>
        <w:lang w:val="ru-RU" w:eastAsia="en-US" w:bidi="ar-SA"/>
      </w:rPr>
    </w:lvl>
    <w:lvl w:ilvl="4">
      <w:start w:val="0"/>
      <w:numFmt w:val="bullet"/>
      <w:lvlText w:val="•"/>
      <w:lvlJc w:val="left"/>
      <w:pPr>
        <w:ind w:left="4943" w:hanging="361"/>
      </w:pPr>
      <w:rPr>
        <w:rFonts w:hint="default"/>
        <w:lang w:val="ru-RU" w:eastAsia="en-US" w:bidi="ar-SA"/>
      </w:rPr>
    </w:lvl>
    <w:lvl w:ilvl="5">
      <w:start w:val="0"/>
      <w:numFmt w:val="bullet"/>
      <w:lvlText w:val="•"/>
      <w:lvlJc w:val="left"/>
      <w:pPr>
        <w:ind w:left="5874" w:hanging="361"/>
      </w:pPr>
      <w:rPr>
        <w:rFonts w:hint="default"/>
        <w:lang w:val="ru-RU" w:eastAsia="en-US" w:bidi="ar-SA"/>
      </w:rPr>
    </w:lvl>
    <w:lvl w:ilvl="6">
      <w:start w:val="0"/>
      <w:numFmt w:val="bullet"/>
      <w:lvlText w:val="•"/>
      <w:lvlJc w:val="left"/>
      <w:pPr>
        <w:ind w:left="6804" w:hanging="361"/>
      </w:pPr>
      <w:rPr>
        <w:rFonts w:hint="default"/>
        <w:lang w:val="ru-RU" w:eastAsia="en-US" w:bidi="ar-SA"/>
      </w:rPr>
    </w:lvl>
    <w:lvl w:ilvl="7">
      <w:start w:val="0"/>
      <w:numFmt w:val="bullet"/>
      <w:lvlText w:val="•"/>
      <w:lvlJc w:val="left"/>
      <w:pPr>
        <w:ind w:left="7735" w:hanging="361"/>
      </w:pPr>
      <w:rPr>
        <w:rFonts w:hint="default"/>
        <w:lang w:val="ru-RU" w:eastAsia="en-US" w:bidi="ar-SA"/>
      </w:rPr>
    </w:lvl>
    <w:lvl w:ilvl="8">
      <w:start w:val="0"/>
      <w:numFmt w:val="bullet"/>
      <w:lvlText w:val="•"/>
      <w:lvlJc w:val="left"/>
      <w:pPr>
        <w:ind w:left="8666" w:hanging="361"/>
      </w:pPr>
      <w:rPr>
        <w:rFonts w:hint="default"/>
        <w:lang w:val="ru-RU" w:eastAsia="en-US" w:bidi="ar-SA"/>
      </w:rPr>
    </w:lvl>
  </w:abstractNum>
  <w:abstractNum w:abstractNumId="78">
    <w:nsid w:val="60850A56"/>
    <w:multiLevelType w:val="hybridMultilevel"/>
    <w:tmpl w:val="61DA7B6E"/>
    <w:lvl w:ilvl="0">
      <w:start w:val="1"/>
      <w:numFmt w:val="decimal"/>
      <w:lvlText w:val="%1)"/>
      <w:lvlJc w:val="left"/>
      <w:pPr>
        <w:ind w:left="1164" w:hanging="30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2096" w:hanging="304"/>
      </w:pPr>
      <w:rPr>
        <w:rFonts w:hint="default"/>
        <w:lang w:val="ru-RU" w:eastAsia="en-US" w:bidi="ar-SA"/>
      </w:rPr>
    </w:lvl>
    <w:lvl w:ilvl="2">
      <w:start w:val="0"/>
      <w:numFmt w:val="bullet"/>
      <w:lvlText w:val="•"/>
      <w:lvlJc w:val="left"/>
      <w:pPr>
        <w:ind w:left="3033" w:hanging="304"/>
      </w:pPr>
      <w:rPr>
        <w:rFonts w:hint="default"/>
        <w:lang w:val="ru-RU" w:eastAsia="en-US" w:bidi="ar-SA"/>
      </w:rPr>
    </w:lvl>
    <w:lvl w:ilvl="3">
      <w:start w:val="0"/>
      <w:numFmt w:val="bullet"/>
      <w:lvlText w:val="•"/>
      <w:lvlJc w:val="left"/>
      <w:pPr>
        <w:ind w:left="3970" w:hanging="304"/>
      </w:pPr>
      <w:rPr>
        <w:rFonts w:hint="default"/>
        <w:lang w:val="ru-RU" w:eastAsia="en-US" w:bidi="ar-SA"/>
      </w:rPr>
    </w:lvl>
    <w:lvl w:ilvl="4">
      <w:start w:val="0"/>
      <w:numFmt w:val="bullet"/>
      <w:lvlText w:val="•"/>
      <w:lvlJc w:val="left"/>
      <w:pPr>
        <w:ind w:left="4907" w:hanging="304"/>
      </w:pPr>
      <w:rPr>
        <w:rFonts w:hint="default"/>
        <w:lang w:val="ru-RU" w:eastAsia="en-US" w:bidi="ar-SA"/>
      </w:rPr>
    </w:lvl>
    <w:lvl w:ilvl="5">
      <w:start w:val="0"/>
      <w:numFmt w:val="bullet"/>
      <w:lvlText w:val="•"/>
      <w:lvlJc w:val="left"/>
      <w:pPr>
        <w:ind w:left="5844" w:hanging="304"/>
      </w:pPr>
      <w:rPr>
        <w:rFonts w:hint="default"/>
        <w:lang w:val="ru-RU" w:eastAsia="en-US" w:bidi="ar-SA"/>
      </w:rPr>
    </w:lvl>
    <w:lvl w:ilvl="6">
      <w:start w:val="0"/>
      <w:numFmt w:val="bullet"/>
      <w:lvlText w:val="•"/>
      <w:lvlJc w:val="left"/>
      <w:pPr>
        <w:ind w:left="6780" w:hanging="304"/>
      </w:pPr>
      <w:rPr>
        <w:rFonts w:hint="default"/>
        <w:lang w:val="ru-RU" w:eastAsia="en-US" w:bidi="ar-SA"/>
      </w:rPr>
    </w:lvl>
    <w:lvl w:ilvl="7">
      <w:start w:val="0"/>
      <w:numFmt w:val="bullet"/>
      <w:lvlText w:val="•"/>
      <w:lvlJc w:val="left"/>
      <w:pPr>
        <w:ind w:left="7717" w:hanging="304"/>
      </w:pPr>
      <w:rPr>
        <w:rFonts w:hint="default"/>
        <w:lang w:val="ru-RU" w:eastAsia="en-US" w:bidi="ar-SA"/>
      </w:rPr>
    </w:lvl>
    <w:lvl w:ilvl="8">
      <w:start w:val="0"/>
      <w:numFmt w:val="bullet"/>
      <w:lvlText w:val="•"/>
      <w:lvlJc w:val="left"/>
      <w:pPr>
        <w:ind w:left="8654" w:hanging="304"/>
      </w:pPr>
      <w:rPr>
        <w:rFonts w:hint="default"/>
        <w:lang w:val="ru-RU" w:eastAsia="en-US" w:bidi="ar-SA"/>
      </w:rPr>
    </w:lvl>
  </w:abstractNum>
  <w:abstractNum w:abstractNumId="79">
    <w:nsid w:val="63433A9E"/>
    <w:multiLevelType w:val="multilevel"/>
    <w:tmpl w:val="A89E4172"/>
    <w:lvl w:ilvl="0">
      <w:start w:val="36"/>
      <w:numFmt w:val="decimal"/>
      <w:lvlText w:val="%1"/>
      <w:lvlJc w:val="left"/>
      <w:pPr>
        <w:ind w:left="151" w:hanging="632"/>
        <w:jc w:val="left"/>
      </w:pPr>
      <w:rPr>
        <w:rFonts w:hint="default"/>
        <w:lang w:val="ru-RU" w:eastAsia="en-US" w:bidi="ar-SA"/>
      </w:rPr>
    </w:lvl>
    <w:lvl w:ilvl="1">
      <w:start w:val="9"/>
      <w:numFmt w:val="decimal"/>
      <w:lvlText w:val="%1.%2."/>
      <w:lvlJc w:val="left"/>
      <w:pPr>
        <w:ind w:left="151" w:hanging="63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1.%2.%3."/>
      <w:lvlJc w:val="left"/>
      <w:pPr>
        <w:ind w:left="151" w:hanging="84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1"/>
      <w:numFmt w:val="decimal"/>
      <w:lvlText w:val="%1.%2.%3.%4."/>
      <w:lvlJc w:val="left"/>
      <w:pPr>
        <w:ind w:left="151" w:hanging="105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start w:val="0"/>
      <w:numFmt w:val="bullet"/>
      <w:lvlText w:val="•"/>
      <w:lvlJc w:val="left"/>
      <w:pPr>
        <w:ind w:left="4789" w:hanging="1052"/>
      </w:pPr>
      <w:rPr>
        <w:rFonts w:hint="default"/>
        <w:lang w:val="ru-RU" w:eastAsia="en-US" w:bidi="ar-SA"/>
      </w:rPr>
    </w:lvl>
    <w:lvl w:ilvl="5">
      <w:start w:val="0"/>
      <w:numFmt w:val="bullet"/>
      <w:lvlText w:val="•"/>
      <w:lvlJc w:val="left"/>
      <w:pPr>
        <w:ind w:left="5745" w:hanging="1052"/>
      </w:pPr>
      <w:rPr>
        <w:rFonts w:hint="default"/>
        <w:lang w:val="ru-RU" w:eastAsia="en-US" w:bidi="ar-SA"/>
      </w:rPr>
    </w:lvl>
    <w:lvl w:ilvl="6">
      <w:start w:val="0"/>
      <w:numFmt w:val="bullet"/>
      <w:lvlText w:val="•"/>
      <w:lvlJc w:val="left"/>
      <w:pPr>
        <w:ind w:left="6702" w:hanging="1052"/>
      </w:pPr>
      <w:rPr>
        <w:rFonts w:hint="default"/>
        <w:lang w:val="ru-RU" w:eastAsia="en-US" w:bidi="ar-SA"/>
      </w:rPr>
    </w:lvl>
    <w:lvl w:ilvl="7">
      <w:start w:val="0"/>
      <w:numFmt w:val="bullet"/>
      <w:lvlText w:val="•"/>
      <w:lvlJc w:val="left"/>
      <w:pPr>
        <w:ind w:left="7658" w:hanging="1052"/>
      </w:pPr>
      <w:rPr>
        <w:rFonts w:hint="default"/>
        <w:lang w:val="ru-RU" w:eastAsia="en-US" w:bidi="ar-SA"/>
      </w:rPr>
    </w:lvl>
    <w:lvl w:ilvl="8">
      <w:start w:val="0"/>
      <w:numFmt w:val="bullet"/>
      <w:lvlText w:val="•"/>
      <w:lvlJc w:val="left"/>
      <w:pPr>
        <w:ind w:left="8615" w:hanging="1052"/>
      </w:pPr>
      <w:rPr>
        <w:rFonts w:hint="default"/>
        <w:lang w:val="ru-RU" w:eastAsia="en-US" w:bidi="ar-SA"/>
      </w:rPr>
    </w:lvl>
  </w:abstractNum>
  <w:abstractNum w:abstractNumId="80">
    <w:nsid w:val="647D67D4"/>
    <w:multiLevelType w:val="hybridMultilevel"/>
    <w:tmpl w:val="EDC0A51A"/>
    <w:lvl w:ilvl="0">
      <w:start w:val="1"/>
      <w:numFmt w:val="decimal"/>
      <w:lvlText w:val="%1)"/>
      <w:lvlJc w:val="left"/>
      <w:pPr>
        <w:ind w:left="151"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1196" w:hanging="305"/>
      </w:pPr>
      <w:rPr>
        <w:rFonts w:hint="default"/>
        <w:lang w:val="ru-RU" w:eastAsia="en-US" w:bidi="ar-SA"/>
      </w:rPr>
    </w:lvl>
    <w:lvl w:ilvl="2">
      <w:start w:val="0"/>
      <w:numFmt w:val="bullet"/>
      <w:lvlText w:val="•"/>
      <w:lvlJc w:val="left"/>
      <w:pPr>
        <w:ind w:left="2233" w:hanging="305"/>
      </w:pPr>
      <w:rPr>
        <w:rFonts w:hint="default"/>
        <w:lang w:val="ru-RU" w:eastAsia="en-US" w:bidi="ar-SA"/>
      </w:rPr>
    </w:lvl>
    <w:lvl w:ilvl="3">
      <w:start w:val="0"/>
      <w:numFmt w:val="bullet"/>
      <w:lvlText w:val="•"/>
      <w:lvlJc w:val="left"/>
      <w:pPr>
        <w:ind w:left="3270" w:hanging="305"/>
      </w:pPr>
      <w:rPr>
        <w:rFonts w:hint="default"/>
        <w:lang w:val="ru-RU" w:eastAsia="en-US" w:bidi="ar-SA"/>
      </w:rPr>
    </w:lvl>
    <w:lvl w:ilvl="4">
      <w:start w:val="0"/>
      <w:numFmt w:val="bullet"/>
      <w:lvlText w:val="•"/>
      <w:lvlJc w:val="left"/>
      <w:pPr>
        <w:ind w:left="4307" w:hanging="305"/>
      </w:pPr>
      <w:rPr>
        <w:rFonts w:hint="default"/>
        <w:lang w:val="ru-RU" w:eastAsia="en-US" w:bidi="ar-SA"/>
      </w:rPr>
    </w:lvl>
    <w:lvl w:ilvl="5">
      <w:start w:val="0"/>
      <w:numFmt w:val="bullet"/>
      <w:lvlText w:val="•"/>
      <w:lvlJc w:val="left"/>
      <w:pPr>
        <w:ind w:left="5344" w:hanging="305"/>
      </w:pPr>
      <w:rPr>
        <w:rFonts w:hint="default"/>
        <w:lang w:val="ru-RU" w:eastAsia="en-US" w:bidi="ar-SA"/>
      </w:rPr>
    </w:lvl>
    <w:lvl w:ilvl="6">
      <w:start w:val="0"/>
      <w:numFmt w:val="bullet"/>
      <w:lvlText w:val="•"/>
      <w:lvlJc w:val="left"/>
      <w:pPr>
        <w:ind w:left="6380" w:hanging="305"/>
      </w:pPr>
      <w:rPr>
        <w:rFonts w:hint="default"/>
        <w:lang w:val="ru-RU" w:eastAsia="en-US" w:bidi="ar-SA"/>
      </w:rPr>
    </w:lvl>
    <w:lvl w:ilvl="7">
      <w:start w:val="0"/>
      <w:numFmt w:val="bullet"/>
      <w:lvlText w:val="•"/>
      <w:lvlJc w:val="left"/>
      <w:pPr>
        <w:ind w:left="7417" w:hanging="305"/>
      </w:pPr>
      <w:rPr>
        <w:rFonts w:hint="default"/>
        <w:lang w:val="ru-RU" w:eastAsia="en-US" w:bidi="ar-SA"/>
      </w:rPr>
    </w:lvl>
    <w:lvl w:ilvl="8">
      <w:start w:val="0"/>
      <w:numFmt w:val="bullet"/>
      <w:lvlText w:val="•"/>
      <w:lvlJc w:val="left"/>
      <w:pPr>
        <w:ind w:left="8454" w:hanging="305"/>
      </w:pPr>
      <w:rPr>
        <w:rFonts w:hint="default"/>
        <w:lang w:val="ru-RU" w:eastAsia="en-US" w:bidi="ar-SA"/>
      </w:rPr>
    </w:lvl>
  </w:abstractNum>
  <w:abstractNum w:abstractNumId="81">
    <w:nsid w:val="66DA7762"/>
    <w:multiLevelType w:val="hybridMultilevel"/>
    <w:tmpl w:val="842C13DC"/>
    <w:lvl w:ilvl="0">
      <w:start w:val="1"/>
      <w:numFmt w:val="decimal"/>
      <w:lvlText w:val="%1)"/>
      <w:lvlJc w:val="left"/>
      <w:pPr>
        <w:ind w:left="1164" w:hanging="30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2096" w:hanging="304"/>
      </w:pPr>
      <w:rPr>
        <w:rFonts w:hint="default"/>
        <w:lang w:val="ru-RU" w:eastAsia="en-US" w:bidi="ar-SA"/>
      </w:rPr>
    </w:lvl>
    <w:lvl w:ilvl="2">
      <w:start w:val="0"/>
      <w:numFmt w:val="bullet"/>
      <w:lvlText w:val="•"/>
      <w:lvlJc w:val="left"/>
      <w:pPr>
        <w:ind w:left="3033" w:hanging="304"/>
      </w:pPr>
      <w:rPr>
        <w:rFonts w:hint="default"/>
        <w:lang w:val="ru-RU" w:eastAsia="en-US" w:bidi="ar-SA"/>
      </w:rPr>
    </w:lvl>
    <w:lvl w:ilvl="3">
      <w:start w:val="0"/>
      <w:numFmt w:val="bullet"/>
      <w:lvlText w:val="•"/>
      <w:lvlJc w:val="left"/>
      <w:pPr>
        <w:ind w:left="3970" w:hanging="304"/>
      </w:pPr>
      <w:rPr>
        <w:rFonts w:hint="default"/>
        <w:lang w:val="ru-RU" w:eastAsia="en-US" w:bidi="ar-SA"/>
      </w:rPr>
    </w:lvl>
    <w:lvl w:ilvl="4">
      <w:start w:val="0"/>
      <w:numFmt w:val="bullet"/>
      <w:lvlText w:val="•"/>
      <w:lvlJc w:val="left"/>
      <w:pPr>
        <w:ind w:left="4907" w:hanging="304"/>
      </w:pPr>
      <w:rPr>
        <w:rFonts w:hint="default"/>
        <w:lang w:val="ru-RU" w:eastAsia="en-US" w:bidi="ar-SA"/>
      </w:rPr>
    </w:lvl>
    <w:lvl w:ilvl="5">
      <w:start w:val="0"/>
      <w:numFmt w:val="bullet"/>
      <w:lvlText w:val="•"/>
      <w:lvlJc w:val="left"/>
      <w:pPr>
        <w:ind w:left="5844" w:hanging="304"/>
      </w:pPr>
      <w:rPr>
        <w:rFonts w:hint="default"/>
        <w:lang w:val="ru-RU" w:eastAsia="en-US" w:bidi="ar-SA"/>
      </w:rPr>
    </w:lvl>
    <w:lvl w:ilvl="6">
      <w:start w:val="0"/>
      <w:numFmt w:val="bullet"/>
      <w:lvlText w:val="•"/>
      <w:lvlJc w:val="left"/>
      <w:pPr>
        <w:ind w:left="6780" w:hanging="304"/>
      </w:pPr>
      <w:rPr>
        <w:rFonts w:hint="default"/>
        <w:lang w:val="ru-RU" w:eastAsia="en-US" w:bidi="ar-SA"/>
      </w:rPr>
    </w:lvl>
    <w:lvl w:ilvl="7">
      <w:start w:val="0"/>
      <w:numFmt w:val="bullet"/>
      <w:lvlText w:val="•"/>
      <w:lvlJc w:val="left"/>
      <w:pPr>
        <w:ind w:left="7717" w:hanging="304"/>
      </w:pPr>
      <w:rPr>
        <w:rFonts w:hint="default"/>
        <w:lang w:val="ru-RU" w:eastAsia="en-US" w:bidi="ar-SA"/>
      </w:rPr>
    </w:lvl>
    <w:lvl w:ilvl="8">
      <w:start w:val="0"/>
      <w:numFmt w:val="bullet"/>
      <w:lvlText w:val="•"/>
      <w:lvlJc w:val="left"/>
      <w:pPr>
        <w:ind w:left="8654" w:hanging="304"/>
      </w:pPr>
      <w:rPr>
        <w:rFonts w:hint="default"/>
        <w:lang w:val="ru-RU" w:eastAsia="en-US" w:bidi="ar-SA"/>
      </w:rPr>
    </w:lvl>
  </w:abstractNum>
  <w:abstractNum w:abstractNumId="82">
    <w:nsid w:val="66E1191F"/>
    <w:multiLevelType w:val="hybridMultilevel"/>
    <w:tmpl w:val="3690C150"/>
    <w:lvl w:ilvl="0">
      <w:start w:val="0"/>
      <w:numFmt w:val="bullet"/>
      <w:lvlText w:val="-"/>
      <w:lvlJc w:val="left"/>
      <w:pPr>
        <w:ind w:left="403" w:hanging="165"/>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972" w:hanging="165"/>
      </w:pPr>
      <w:rPr>
        <w:rFonts w:hint="default"/>
        <w:lang w:val="ru-RU" w:eastAsia="en-US" w:bidi="ar-SA"/>
      </w:rPr>
    </w:lvl>
    <w:lvl w:ilvl="2">
      <w:start w:val="0"/>
      <w:numFmt w:val="bullet"/>
      <w:lvlText w:val="•"/>
      <w:lvlJc w:val="left"/>
      <w:pPr>
        <w:ind w:left="1544" w:hanging="165"/>
      </w:pPr>
      <w:rPr>
        <w:rFonts w:hint="default"/>
        <w:lang w:val="ru-RU" w:eastAsia="en-US" w:bidi="ar-SA"/>
      </w:rPr>
    </w:lvl>
    <w:lvl w:ilvl="3">
      <w:start w:val="0"/>
      <w:numFmt w:val="bullet"/>
      <w:lvlText w:val="•"/>
      <w:lvlJc w:val="left"/>
      <w:pPr>
        <w:ind w:left="2116" w:hanging="165"/>
      </w:pPr>
      <w:rPr>
        <w:rFonts w:hint="default"/>
        <w:lang w:val="ru-RU" w:eastAsia="en-US" w:bidi="ar-SA"/>
      </w:rPr>
    </w:lvl>
    <w:lvl w:ilvl="4">
      <w:start w:val="0"/>
      <w:numFmt w:val="bullet"/>
      <w:lvlText w:val="•"/>
      <w:lvlJc w:val="left"/>
      <w:pPr>
        <w:ind w:left="2688" w:hanging="165"/>
      </w:pPr>
      <w:rPr>
        <w:rFonts w:hint="default"/>
        <w:lang w:val="ru-RU" w:eastAsia="en-US" w:bidi="ar-SA"/>
      </w:rPr>
    </w:lvl>
    <w:lvl w:ilvl="5">
      <w:start w:val="0"/>
      <w:numFmt w:val="bullet"/>
      <w:lvlText w:val="•"/>
      <w:lvlJc w:val="left"/>
      <w:pPr>
        <w:ind w:left="3261" w:hanging="165"/>
      </w:pPr>
      <w:rPr>
        <w:rFonts w:hint="default"/>
        <w:lang w:val="ru-RU" w:eastAsia="en-US" w:bidi="ar-SA"/>
      </w:rPr>
    </w:lvl>
    <w:lvl w:ilvl="6">
      <w:start w:val="0"/>
      <w:numFmt w:val="bullet"/>
      <w:lvlText w:val="•"/>
      <w:lvlJc w:val="left"/>
      <w:pPr>
        <w:ind w:left="3833" w:hanging="165"/>
      </w:pPr>
      <w:rPr>
        <w:rFonts w:hint="default"/>
        <w:lang w:val="ru-RU" w:eastAsia="en-US" w:bidi="ar-SA"/>
      </w:rPr>
    </w:lvl>
    <w:lvl w:ilvl="7">
      <w:start w:val="0"/>
      <w:numFmt w:val="bullet"/>
      <w:lvlText w:val="•"/>
      <w:lvlJc w:val="left"/>
      <w:pPr>
        <w:ind w:left="4405" w:hanging="165"/>
      </w:pPr>
      <w:rPr>
        <w:rFonts w:hint="default"/>
        <w:lang w:val="ru-RU" w:eastAsia="en-US" w:bidi="ar-SA"/>
      </w:rPr>
    </w:lvl>
    <w:lvl w:ilvl="8">
      <w:start w:val="0"/>
      <w:numFmt w:val="bullet"/>
      <w:lvlText w:val="•"/>
      <w:lvlJc w:val="left"/>
      <w:pPr>
        <w:ind w:left="4977" w:hanging="165"/>
      </w:pPr>
      <w:rPr>
        <w:rFonts w:hint="default"/>
        <w:lang w:val="ru-RU" w:eastAsia="en-US" w:bidi="ar-SA"/>
      </w:rPr>
    </w:lvl>
  </w:abstractNum>
  <w:abstractNum w:abstractNumId="83">
    <w:nsid w:val="67625ED4"/>
    <w:multiLevelType w:val="hybridMultilevel"/>
    <w:tmpl w:val="81A0808A"/>
    <w:lvl w:ilvl="0">
      <w:start w:val="1"/>
      <w:numFmt w:val="decimal"/>
      <w:lvlText w:val="%1)"/>
      <w:lvlJc w:val="left"/>
      <w:pPr>
        <w:ind w:left="151" w:hanging="33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1196" w:hanging="332"/>
      </w:pPr>
      <w:rPr>
        <w:rFonts w:hint="default"/>
        <w:lang w:val="ru-RU" w:eastAsia="en-US" w:bidi="ar-SA"/>
      </w:rPr>
    </w:lvl>
    <w:lvl w:ilvl="2">
      <w:start w:val="0"/>
      <w:numFmt w:val="bullet"/>
      <w:lvlText w:val="•"/>
      <w:lvlJc w:val="left"/>
      <w:pPr>
        <w:ind w:left="2233" w:hanging="332"/>
      </w:pPr>
      <w:rPr>
        <w:rFonts w:hint="default"/>
        <w:lang w:val="ru-RU" w:eastAsia="en-US" w:bidi="ar-SA"/>
      </w:rPr>
    </w:lvl>
    <w:lvl w:ilvl="3">
      <w:start w:val="0"/>
      <w:numFmt w:val="bullet"/>
      <w:lvlText w:val="•"/>
      <w:lvlJc w:val="left"/>
      <w:pPr>
        <w:ind w:left="3270" w:hanging="332"/>
      </w:pPr>
      <w:rPr>
        <w:rFonts w:hint="default"/>
        <w:lang w:val="ru-RU" w:eastAsia="en-US" w:bidi="ar-SA"/>
      </w:rPr>
    </w:lvl>
    <w:lvl w:ilvl="4">
      <w:start w:val="0"/>
      <w:numFmt w:val="bullet"/>
      <w:lvlText w:val="•"/>
      <w:lvlJc w:val="left"/>
      <w:pPr>
        <w:ind w:left="4307" w:hanging="332"/>
      </w:pPr>
      <w:rPr>
        <w:rFonts w:hint="default"/>
        <w:lang w:val="ru-RU" w:eastAsia="en-US" w:bidi="ar-SA"/>
      </w:rPr>
    </w:lvl>
    <w:lvl w:ilvl="5">
      <w:start w:val="0"/>
      <w:numFmt w:val="bullet"/>
      <w:lvlText w:val="•"/>
      <w:lvlJc w:val="left"/>
      <w:pPr>
        <w:ind w:left="5344" w:hanging="332"/>
      </w:pPr>
      <w:rPr>
        <w:rFonts w:hint="default"/>
        <w:lang w:val="ru-RU" w:eastAsia="en-US" w:bidi="ar-SA"/>
      </w:rPr>
    </w:lvl>
    <w:lvl w:ilvl="6">
      <w:start w:val="0"/>
      <w:numFmt w:val="bullet"/>
      <w:lvlText w:val="•"/>
      <w:lvlJc w:val="left"/>
      <w:pPr>
        <w:ind w:left="6380" w:hanging="332"/>
      </w:pPr>
      <w:rPr>
        <w:rFonts w:hint="default"/>
        <w:lang w:val="ru-RU" w:eastAsia="en-US" w:bidi="ar-SA"/>
      </w:rPr>
    </w:lvl>
    <w:lvl w:ilvl="7">
      <w:start w:val="0"/>
      <w:numFmt w:val="bullet"/>
      <w:lvlText w:val="•"/>
      <w:lvlJc w:val="left"/>
      <w:pPr>
        <w:ind w:left="7417" w:hanging="332"/>
      </w:pPr>
      <w:rPr>
        <w:rFonts w:hint="default"/>
        <w:lang w:val="ru-RU" w:eastAsia="en-US" w:bidi="ar-SA"/>
      </w:rPr>
    </w:lvl>
    <w:lvl w:ilvl="8">
      <w:start w:val="0"/>
      <w:numFmt w:val="bullet"/>
      <w:lvlText w:val="•"/>
      <w:lvlJc w:val="left"/>
      <w:pPr>
        <w:ind w:left="8454" w:hanging="332"/>
      </w:pPr>
      <w:rPr>
        <w:rFonts w:hint="default"/>
        <w:lang w:val="ru-RU" w:eastAsia="en-US" w:bidi="ar-SA"/>
      </w:rPr>
    </w:lvl>
  </w:abstractNum>
  <w:abstractNum w:abstractNumId="84">
    <w:nsid w:val="67951536"/>
    <w:multiLevelType w:val="multilevel"/>
    <w:tmpl w:val="14BCD204"/>
    <w:lvl w:ilvl="0">
      <w:start w:val="36"/>
      <w:numFmt w:val="decimal"/>
      <w:lvlText w:val="%1"/>
      <w:lvlJc w:val="left"/>
      <w:pPr>
        <w:ind w:left="2132" w:hanging="1273"/>
        <w:jc w:val="left"/>
      </w:pPr>
      <w:rPr>
        <w:rFonts w:hint="default"/>
        <w:lang w:val="ru-RU" w:eastAsia="en-US" w:bidi="ar-SA"/>
      </w:rPr>
    </w:lvl>
    <w:lvl w:ilvl="1">
      <w:start w:val="6"/>
      <w:numFmt w:val="decimal"/>
      <w:lvlText w:val="%1.%2"/>
      <w:lvlJc w:val="left"/>
      <w:pPr>
        <w:ind w:left="2132" w:hanging="1273"/>
        <w:jc w:val="left"/>
      </w:pPr>
      <w:rPr>
        <w:rFonts w:hint="default"/>
        <w:lang w:val="ru-RU" w:eastAsia="en-US" w:bidi="ar-SA"/>
      </w:rPr>
    </w:lvl>
    <w:lvl w:ilvl="2">
      <w:start w:val="3"/>
      <w:numFmt w:val="decimal"/>
      <w:lvlText w:val="%1.%2.%3"/>
      <w:lvlJc w:val="left"/>
      <w:pPr>
        <w:ind w:left="2132" w:hanging="1273"/>
        <w:jc w:val="left"/>
      </w:pPr>
      <w:rPr>
        <w:rFonts w:hint="default"/>
        <w:lang w:val="ru-RU" w:eastAsia="en-US" w:bidi="ar-SA"/>
      </w:rPr>
    </w:lvl>
    <w:lvl w:ilvl="3">
      <w:start w:val="2"/>
      <w:numFmt w:val="decimal"/>
      <w:lvlText w:val="%1.%2.%3.%4"/>
      <w:lvlJc w:val="left"/>
      <w:pPr>
        <w:ind w:left="2132" w:hanging="1273"/>
        <w:jc w:val="left"/>
      </w:pPr>
      <w:rPr>
        <w:rFonts w:hint="default"/>
        <w:lang w:val="ru-RU" w:eastAsia="en-US" w:bidi="ar-SA"/>
      </w:rPr>
    </w:lvl>
    <w:lvl w:ilvl="4">
      <w:start w:val="5"/>
      <w:numFmt w:val="decimal"/>
      <w:lvlText w:val="%1.%2.%3.%4.%5."/>
      <w:lvlJc w:val="left"/>
      <w:pPr>
        <w:ind w:left="2132" w:hanging="127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start w:val="0"/>
      <w:numFmt w:val="bullet"/>
      <w:lvlText w:val="•"/>
      <w:lvlJc w:val="left"/>
      <w:pPr>
        <w:ind w:left="6334" w:hanging="1273"/>
      </w:pPr>
      <w:rPr>
        <w:rFonts w:hint="default"/>
        <w:lang w:val="ru-RU" w:eastAsia="en-US" w:bidi="ar-SA"/>
      </w:rPr>
    </w:lvl>
    <w:lvl w:ilvl="6">
      <w:start w:val="0"/>
      <w:numFmt w:val="bullet"/>
      <w:lvlText w:val="•"/>
      <w:lvlJc w:val="left"/>
      <w:pPr>
        <w:ind w:left="7172" w:hanging="1273"/>
      </w:pPr>
      <w:rPr>
        <w:rFonts w:hint="default"/>
        <w:lang w:val="ru-RU" w:eastAsia="en-US" w:bidi="ar-SA"/>
      </w:rPr>
    </w:lvl>
    <w:lvl w:ilvl="7">
      <w:start w:val="0"/>
      <w:numFmt w:val="bullet"/>
      <w:lvlText w:val="•"/>
      <w:lvlJc w:val="left"/>
      <w:pPr>
        <w:ind w:left="8011" w:hanging="1273"/>
      </w:pPr>
      <w:rPr>
        <w:rFonts w:hint="default"/>
        <w:lang w:val="ru-RU" w:eastAsia="en-US" w:bidi="ar-SA"/>
      </w:rPr>
    </w:lvl>
    <w:lvl w:ilvl="8">
      <w:start w:val="0"/>
      <w:numFmt w:val="bullet"/>
      <w:lvlText w:val="•"/>
      <w:lvlJc w:val="left"/>
      <w:pPr>
        <w:ind w:left="8850" w:hanging="1273"/>
      </w:pPr>
      <w:rPr>
        <w:rFonts w:hint="default"/>
        <w:lang w:val="ru-RU" w:eastAsia="en-US" w:bidi="ar-SA"/>
      </w:rPr>
    </w:lvl>
  </w:abstractNum>
  <w:abstractNum w:abstractNumId="85">
    <w:nsid w:val="67993655"/>
    <w:multiLevelType w:val="hybridMultilevel"/>
    <w:tmpl w:val="11D2292A"/>
    <w:lvl w:ilvl="0">
      <w:start w:val="1"/>
      <w:numFmt w:val="decimal"/>
      <w:lvlText w:val="%1)"/>
      <w:lvlJc w:val="left"/>
      <w:pPr>
        <w:ind w:left="1163"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2096" w:hanging="305"/>
      </w:pPr>
      <w:rPr>
        <w:rFonts w:hint="default"/>
        <w:lang w:val="ru-RU" w:eastAsia="en-US" w:bidi="ar-SA"/>
      </w:rPr>
    </w:lvl>
    <w:lvl w:ilvl="2">
      <w:start w:val="0"/>
      <w:numFmt w:val="bullet"/>
      <w:lvlText w:val="•"/>
      <w:lvlJc w:val="left"/>
      <w:pPr>
        <w:ind w:left="3033" w:hanging="305"/>
      </w:pPr>
      <w:rPr>
        <w:rFonts w:hint="default"/>
        <w:lang w:val="ru-RU" w:eastAsia="en-US" w:bidi="ar-SA"/>
      </w:rPr>
    </w:lvl>
    <w:lvl w:ilvl="3">
      <w:start w:val="0"/>
      <w:numFmt w:val="bullet"/>
      <w:lvlText w:val="•"/>
      <w:lvlJc w:val="left"/>
      <w:pPr>
        <w:ind w:left="3970" w:hanging="305"/>
      </w:pPr>
      <w:rPr>
        <w:rFonts w:hint="default"/>
        <w:lang w:val="ru-RU" w:eastAsia="en-US" w:bidi="ar-SA"/>
      </w:rPr>
    </w:lvl>
    <w:lvl w:ilvl="4">
      <w:start w:val="0"/>
      <w:numFmt w:val="bullet"/>
      <w:lvlText w:val="•"/>
      <w:lvlJc w:val="left"/>
      <w:pPr>
        <w:ind w:left="4907" w:hanging="305"/>
      </w:pPr>
      <w:rPr>
        <w:rFonts w:hint="default"/>
        <w:lang w:val="ru-RU" w:eastAsia="en-US" w:bidi="ar-SA"/>
      </w:rPr>
    </w:lvl>
    <w:lvl w:ilvl="5">
      <w:start w:val="0"/>
      <w:numFmt w:val="bullet"/>
      <w:lvlText w:val="•"/>
      <w:lvlJc w:val="left"/>
      <w:pPr>
        <w:ind w:left="5844" w:hanging="305"/>
      </w:pPr>
      <w:rPr>
        <w:rFonts w:hint="default"/>
        <w:lang w:val="ru-RU" w:eastAsia="en-US" w:bidi="ar-SA"/>
      </w:rPr>
    </w:lvl>
    <w:lvl w:ilvl="6">
      <w:start w:val="0"/>
      <w:numFmt w:val="bullet"/>
      <w:lvlText w:val="•"/>
      <w:lvlJc w:val="left"/>
      <w:pPr>
        <w:ind w:left="6780" w:hanging="305"/>
      </w:pPr>
      <w:rPr>
        <w:rFonts w:hint="default"/>
        <w:lang w:val="ru-RU" w:eastAsia="en-US" w:bidi="ar-SA"/>
      </w:rPr>
    </w:lvl>
    <w:lvl w:ilvl="7">
      <w:start w:val="0"/>
      <w:numFmt w:val="bullet"/>
      <w:lvlText w:val="•"/>
      <w:lvlJc w:val="left"/>
      <w:pPr>
        <w:ind w:left="7717" w:hanging="305"/>
      </w:pPr>
      <w:rPr>
        <w:rFonts w:hint="default"/>
        <w:lang w:val="ru-RU" w:eastAsia="en-US" w:bidi="ar-SA"/>
      </w:rPr>
    </w:lvl>
    <w:lvl w:ilvl="8">
      <w:start w:val="0"/>
      <w:numFmt w:val="bullet"/>
      <w:lvlText w:val="•"/>
      <w:lvlJc w:val="left"/>
      <w:pPr>
        <w:ind w:left="8654" w:hanging="305"/>
      </w:pPr>
      <w:rPr>
        <w:rFonts w:hint="default"/>
        <w:lang w:val="ru-RU" w:eastAsia="en-US" w:bidi="ar-SA"/>
      </w:rPr>
    </w:lvl>
  </w:abstractNum>
  <w:abstractNum w:abstractNumId="86">
    <w:nsid w:val="67E919E7"/>
    <w:multiLevelType w:val="hybridMultilevel"/>
    <w:tmpl w:val="CE66D7CE"/>
    <w:lvl w:ilvl="0">
      <w:start w:val="2"/>
      <w:numFmt w:val="decimal"/>
      <w:lvlText w:val="%1)"/>
      <w:lvlJc w:val="left"/>
      <w:pPr>
        <w:ind w:left="1163"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2096" w:hanging="305"/>
      </w:pPr>
      <w:rPr>
        <w:rFonts w:hint="default"/>
        <w:lang w:val="ru-RU" w:eastAsia="en-US" w:bidi="ar-SA"/>
      </w:rPr>
    </w:lvl>
    <w:lvl w:ilvl="2">
      <w:start w:val="0"/>
      <w:numFmt w:val="bullet"/>
      <w:lvlText w:val="•"/>
      <w:lvlJc w:val="left"/>
      <w:pPr>
        <w:ind w:left="3033" w:hanging="305"/>
      </w:pPr>
      <w:rPr>
        <w:rFonts w:hint="default"/>
        <w:lang w:val="ru-RU" w:eastAsia="en-US" w:bidi="ar-SA"/>
      </w:rPr>
    </w:lvl>
    <w:lvl w:ilvl="3">
      <w:start w:val="0"/>
      <w:numFmt w:val="bullet"/>
      <w:lvlText w:val="•"/>
      <w:lvlJc w:val="left"/>
      <w:pPr>
        <w:ind w:left="3970" w:hanging="305"/>
      </w:pPr>
      <w:rPr>
        <w:rFonts w:hint="default"/>
        <w:lang w:val="ru-RU" w:eastAsia="en-US" w:bidi="ar-SA"/>
      </w:rPr>
    </w:lvl>
    <w:lvl w:ilvl="4">
      <w:start w:val="0"/>
      <w:numFmt w:val="bullet"/>
      <w:lvlText w:val="•"/>
      <w:lvlJc w:val="left"/>
      <w:pPr>
        <w:ind w:left="4907" w:hanging="305"/>
      </w:pPr>
      <w:rPr>
        <w:rFonts w:hint="default"/>
        <w:lang w:val="ru-RU" w:eastAsia="en-US" w:bidi="ar-SA"/>
      </w:rPr>
    </w:lvl>
    <w:lvl w:ilvl="5">
      <w:start w:val="0"/>
      <w:numFmt w:val="bullet"/>
      <w:lvlText w:val="•"/>
      <w:lvlJc w:val="left"/>
      <w:pPr>
        <w:ind w:left="5844" w:hanging="305"/>
      </w:pPr>
      <w:rPr>
        <w:rFonts w:hint="default"/>
        <w:lang w:val="ru-RU" w:eastAsia="en-US" w:bidi="ar-SA"/>
      </w:rPr>
    </w:lvl>
    <w:lvl w:ilvl="6">
      <w:start w:val="0"/>
      <w:numFmt w:val="bullet"/>
      <w:lvlText w:val="•"/>
      <w:lvlJc w:val="left"/>
      <w:pPr>
        <w:ind w:left="6780" w:hanging="305"/>
      </w:pPr>
      <w:rPr>
        <w:rFonts w:hint="default"/>
        <w:lang w:val="ru-RU" w:eastAsia="en-US" w:bidi="ar-SA"/>
      </w:rPr>
    </w:lvl>
    <w:lvl w:ilvl="7">
      <w:start w:val="0"/>
      <w:numFmt w:val="bullet"/>
      <w:lvlText w:val="•"/>
      <w:lvlJc w:val="left"/>
      <w:pPr>
        <w:ind w:left="7717" w:hanging="305"/>
      </w:pPr>
      <w:rPr>
        <w:rFonts w:hint="default"/>
        <w:lang w:val="ru-RU" w:eastAsia="en-US" w:bidi="ar-SA"/>
      </w:rPr>
    </w:lvl>
    <w:lvl w:ilvl="8">
      <w:start w:val="0"/>
      <w:numFmt w:val="bullet"/>
      <w:lvlText w:val="•"/>
      <w:lvlJc w:val="left"/>
      <w:pPr>
        <w:ind w:left="8654" w:hanging="305"/>
      </w:pPr>
      <w:rPr>
        <w:rFonts w:hint="default"/>
        <w:lang w:val="ru-RU" w:eastAsia="en-US" w:bidi="ar-SA"/>
      </w:rPr>
    </w:lvl>
  </w:abstractNum>
  <w:abstractNum w:abstractNumId="87">
    <w:nsid w:val="68E72A23"/>
    <w:multiLevelType w:val="hybridMultilevel"/>
    <w:tmpl w:val="8BBAF10A"/>
    <w:lvl w:ilvl="0">
      <w:start w:val="0"/>
      <w:numFmt w:val="bullet"/>
      <w:lvlText w:val="□"/>
      <w:lvlJc w:val="left"/>
      <w:pPr>
        <w:ind w:left="447" w:hanging="553"/>
      </w:pPr>
      <w:rPr>
        <w:rFonts w:ascii="Segoe UI Symbol" w:eastAsia="Segoe UI Symbol" w:hAnsi="Segoe UI Symbol" w:cs="Segoe UI Symbol" w:hint="default"/>
        <w:b w:val="0"/>
        <w:bCs w:val="0"/>
        <w:i w:val="0"/>
        <w:iCs w:val="0"/>
        <w:spacing w:val="0"/>
        <w:w w:val="74"/>
        <w:sz w:val="28"/>
        <w:szCs w:val="28"/>
        <w:lang w:val="ru-RU" w:eastAsia="en-US" w:bidi="ar-SA"/>
      </w:rPr>
    </w:lvl>
    <w:lvl w:ilvl="1">
      <w:start w:val="0"/>
      <w:numFmt w:val="bullet"/>
      <w:lvlText w:val="•"/>
      <w:lvlJc w:val="left"/>
      <w:pPr>
        <w:ind w:left="1448" w:hanging="553"/>
      </w:pPr>
      <w:rPr>
        <w:rFonts w:hint="default"/>
        <w:lang w:val="ru-RU" w:eastAsia="en-US" w:bidi="ar-SA"/>
      </w:rPr>
    </w:lvl>
    <w:lvl w:ilvl="2">
      <w:start w:val="0"/>
      <w:numFmt w:val="bullet"/>
      <w:lvlText w:val="•"/>
      <w:lvlJc w:val="left"/>
      <w:pPr>
        <w:ind w:left="2457" w:hanging="553"/>
      </w:pPr>
      <w:rPr>
        <w:rFonts w:hint="default"/>
        <w:lang w:val="ru-RU" w:eastAsia="en-US" w:bidi="ar-SA"/>
      </w:rPr>
    </w:lvl>
    <w:lvl w:ilvl="3">
      <w:start w:val="0"/>
      <w:numFmt w:val="bullet"/>
      <w:lvlText w:val="•"/>
      <w:lvlJc w:val="left"/>
      <w:pPr>
        <w:ind w:left="3466" w:hanging="553"/>
      </w:pPr>
      <w:rPr>
        <w:rFonts w:hint="default"/>
        <w:lang w:val="ru-RU" w:eastAsia="en-US" w:bidi="ar-SA"/>
      </w:rPr>
    </w:lvl>
    <w:lvl w:ilvl="4">
      <w:start w:val="0"/>
      <w:numFmt w:val="bullet"/>
      <w:lvlText w:val="•"/>
      <w:lvlJc w:val="left"/>
      <w:pPr>
        <w:ind w:left="4475" w:hanging="553"/>
      </w:pPr>
      <w:rPr>
        <w:rFonts w:hint="default"/>
        <w:lang w:val="ru-RU" w:eastAsia="en-US" w:bidi="ar-SA"/>
      </w:rPr>
    </w:lvl>
    <w:lvl w:ilvl="5">
      <w:start w:val="0"/>
      <w:numFmt w:val="bullet"/>
      <w:lvlText w:val="•"/>
      <w:lvlJc w:val="left"/>
      <w:pPr>
        <w:ind w:left="5484" w:hanging="553"/>
      </w:pPr>
      <w:rPr>
        <w:rFonts w:hint="default"/>
        <w:lang w:val="ru-RU" w:eastAsia="en-US" w:bidi="ar-SA"/>
      </w:rPr>
    </w:lvl>
    <w:lvl w:ilvl="6">
      <w:start w:val="0"/>
      <w:numFmt w:val="bullet"/>
      <w:lvlText w:val="•"/>
      <w:lvlJc w:val="left"/>
      <w:pPr>
        <w:ind w:left="6492" w:hanging="553"/>
      </w:pPr>
      <w:rPr>
        <w:rFonts w:hint="default"/>
        <w:lang w:val="ru-RU" w:eastAsia="en-US" w:bidi="ar-SA"/>
      </w:rPr>
    </w:lvl>
    <w:lvl w:ilvl="7">
      <w:start w:val="0"/>
      <w:numFmt w:val="bullet"/>
      <w:lvlText w:val="•"/>
      <w:lvlJc w:val="left"/>
      <w:pPr>
        <w:ind w:left="7501" w:hanging="553"/>
      </w:pPr>
      <w:rPr>
        <w:rFonts w:hint="default"/>
        <w:lang w:val="ru-RU" w:eastAsia="en-US" w:bidi="ar-SA"/>
      </w:rPr>
    </w:lvl>
    <w:lvl w:ilvl="8">
      <w:start w:val="0"/>
      <w:numFmt w:val="bullet"/>
      <w:lvlText w:val="•"/>
      <w:lvlJc w:val="left"/>
      <w:pPr>
        <w:ind w:left="8510" w:hanging="553"/>
      </w:pPr>
      <w:rPr>
        <w:rFonts w:hint="default"/>
        <w:lang w:val="ru-RU" w:eastAsia="en-US" w:bidi="ar-SA"/>
      </w:rPr>
    </w:lvl>
  </w:abstractNum>
  <w:abstractNum w:abstractNumId="88">
    <w:nsid w:val="6A2D175A"/>
    <w:multiLevelType w:val="multilevel"/>
    <w:tmpl w:val="794E09A0"/>
    <w:lvl w:ilvl="0">
      <w:start w:val="19"/>
      <w:numFmt w:val="decimal"/>
      <w:lvlText w:val="%1"/>
      <w:lvlJc w:val="left"/>
      <w:pPr>
        <w:ind w:left="1491" w:hanging="632"/>
        <w:jc w:val="left"/>
      </w:pPr>
      <w:rPr>
        <w:rFonts w:hint="default"/>
        <w:lang w:val="ru-RU" w:eastAsia="en-US" w:bidi="ar-SA"/>
      </w:rPr>
    </w:lvl>
    <w:lvl w:ilvl="1">
      <w:start w:val="7"/>
      <w:numFmt w:val="decimal"/>
      <w:lvlText w:val="%1.%2."/>
      <w:lvlJc w:val="left"/>
      <w:pPr>
        <w:ind w:left="1491" w:hanging="63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1.%2.%3."/>
      <w:lvlJc w:val="left"/>
      <w:pPr>
        <w:ind w:left="152" w:hanging="980"/>
        <w:jc w:val="left"/>
      </w:pPr>
      <w:rPr>
        <w:rFonts w:hint="default"/>
        <w:spacing w:val="0"/>
        <w:w w:val="100"/>
        <w:lang w:val="ru-RU" w:eastAsia="en-US" w:bidi="ar-SA"/>
      </w:rPr>
    </w:lvl>
    <w:lvl w:ilvl="3">
      <w:start w:val="1"/>
      <w:numFmt w:val="decimal"/>
      <w:lvlText w:val="%1.%2.%3.%4."/>
      <w:lvlJc w:val="left"/>
      <w:pPr>
        <w:ind w:left="2051" w:hanging="1192"/>
        <w:jc w:val="left"/>
      </w:pPr>
      <w:rPr>
        <w:rFonts w:hint="default"/>
        <w:spacing w:val="-4"/>
        <w:w w:val="100"/>
        <w:lang w:val="ru-RU" w:eastAsia="en-US" w:bidi="ar-SA"/>
      </w:rPr>
    </w:lvl>
    <w:lvl w:ilvl="4">
      <w:start w:val="3"/>
      <w:numFmt w:val="decimal"/>
      <w:lvlText w:val="%1.%2.%3.%4.%5."/>
      <w:lvlJc w:val="left"/>
      <w:pPr>
        <w:ind w:left="2123" w:hanging="119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5">
      <w:start w:val="0"/>
      <w:numFmt w:val="bullet"/>
      <w:lvlText w:val="•"/>
      <w:lvlJc w:val="left"/>
      <w:pPr>
        <w:ind w:left="1920" w:hanging="1192"/>
      </w:pPr>
      <w:rPr>
        <w:rFonts w:hint="default"/>
        <w:lang w:val="ru-RU" w:eastAsia="en-US" w:bidi="ar-SA"/>
      </w:rPr>
    </w:lvl>
    <w:lvl w:ilvl="6">
      <w:start w:val="0"/>
      <w:numFmt w:val="bullet"/>
      <w:lvlText w:val="•"/>
      <w:lvlJc w:val="left"/>
      <w:pPr>
        <w:ind w:left="2060" w:hanging="1192"/>
      </w:pPr>
      <w:rPr>
        <w:rFonts w:hint="default"/>
        <w:lang w:val="ru-RU" w:eastAsia="en-US" w:bidi="ar-SA"/>
      </w:rPr>
    </w:lvl>
    <w:lvl w:ilvl="7">
      <w:start w:val="0"/>
      <w:numFmt w:val="bullet"/>
      <w:lvlText w:val="•"/>
      <w:lvlJc w:val="left"/>
      <w:pPr>
        <w:ind w:left="2120" w:hanging="1192"/>
      </w:pPr>
      <w:rPr>
        <w:rFonts w:hint="default"/>
        <w:lang w:val="ru-RU" w:eastAsia="en-US" w:bidi="ar-SA"/>
      </w:rPr>
    </w:lvl>
    <w:lvl w:ilvl="8">
      <w:start w:val="0"/>
      <w:numFmt w:val="bullet"/>
      <w:lvlText w:val="•"/>
      <w:lvlJc w:val="left"/>
      <w:pPr>
        <w:ind w:left="4922" w:hanging="1192"/>
      </w:pPr>
      <w:rPr>
        <w:rFonts w:hint="default"/>
        <w:lang w:val="ru-RU" w:eastAsia="en-US" w:bidi="ar-SA"/>
      </w:rPr>
    </w:lvl>
  </w:abstractNum>
  <w:abstractNum w:abstractNumId="89">
    <w:nsid w:val="6B9504D2"/>
    <w:multiLevelType w:val="multilevel"/>
    <w:tmpl w:val="8A5695C2"/>
    <w:lvl w:ilvl="0">
      <w:start w:val="36"/>
      <w:numFmt w:val="decimal"/>
      <w:lvlText w:val="%1"/>
      <w:lvlJc w:val="left"/>
      <w:pPr>
        <w:ind w:left="151" w:hanging="844"/>
        <w:jc w:val="left"/>
      </w:pPr>
      <w:rPr>
        <w:rFonts w:hint="default"/>
        <w:lang w:val="ru-RU" w:eastAsia="en-US" w:bidi="ar-SA"/>
      </w:rPr>
    </w:lvl>
    <w:lvl w:ilvl="1">
      <w:start w:val="9"/>
      <w:numFmt w:val="decimal"/>
      <w:lvlText w:val="%1.%2"/>
      <w:lvlJc w:val="left"/>
      <w:pPr>
        <w:ind w:left="151" w:hanging="844"/>
        <w:jc w:val="left"/>
      </w:pPr>
      <w:rPr>
        <w:rFonts w:hint="default"/>
        <w:lang w:val="ru-RU" w:eastAsia="en-US" w:bidi="ar-SA"/>
      </w:rPr>
    </w:lvl>
    <w:lvl w:ilvl="2">
      <w:start w:val="2"/>
      <w:numFmt w:val="decimal"/>
      <w:lvlText w:val="%1.%2.%3."/>
      <w:lvlJc w:val="left"/>
      <w:pPr>
        <w:ind w:left="151" w:hanging="84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1"/>
      <w:numFmt w:val="decimal"/>
      <w:lvlText w:val="%1.%2.%3.%4."/>
      <w:lvlJc w:val="left"/>
      <w:pPr>
        <w:ind w:left="151" w:hanging="105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start w:val="0"/>
      <w:numFmt w:val="bullet"/>
      <w:lvlText w:val="•"/>
      <w:lvlJc w:val="left"/>
      <w:pPr>
        <w:ind w:left="4307" w:hanging="1052"/>
      </w:pPr>
      <w:rPr>
        <w:rFonts w:hint="default"/>
        <w:lang w:val="ru-RU" w:eastAsia="en-US" w:bidi="ar-SA"/>
      </w:rPr>
    </w:lvl>
    <w:lvl w:ilvl="5">
      <w:start w:val="0"/>
      <w:numFmt w:val="bullet"/>
      <w:lvlText w:val="•"/>
      <w:lvlJc w:val="left"/>
      <w:pPr>
        <w:ind w:left="5344" w:hanging="1052"/>
      </w:pPr>
      <w:rPr>
        <w:rFonts w:hint="default"/>
        <w:lang w:val="ru-RU" w:eastAsia="en-US" w:bidi="ar-SA"/>
      </w:rPr>
    </w:lvl>
    <w:lvl w:ilvl="6">
      <w:start w:val="0"/>
      <w:numFmt w:val="bullet"/>
      <w:lvlText w:val="•"/>
      <w:lvlJc w:val="left"/>
      <w:pPr>
        <w:ind w:left="6380" w:hanging="1052"/>
      </w:pPr>
      <w:rPr>
        <w:rFonts w:hint="default"/>
        <w:lang w:val="ru-RU" w:eastAsia="en-US" w:bidi="ar-SA"/>
      </w:rPr>
    </w:lvl>
    <w:lvl w:ilvl="7">
      <w:start w:val="0"/>
      <w:numFmt w:val="bullet"/>
      <w:lvlText w:val="•"/>
      <w:lvlJc w:val="left"/>
      <w:pPr>
        <w:ind w:left="7417" w:hanging="1052"/>
      </w:pPr>
      <w:rPr>
        <w:rFonts w:hint="default"/>
        <w:lang w:val="ru-RU" w:eastAsia="en-US" w:bidi="ar-SA"/>
      </w:rPr>
    </w:lvl>
    <w:lvl w:ilvl="8">
      <w:start w:val="0"/>
      <w:numFmt w:val="bullet"/>
      <w:lvlText w:val="•"/>
      <w:lvlJc w:val="left"/>
      <w:pPr>
        <w:ind w:left="8454" w:hanging="1052"/>
      </w:pPr>
      <w:rPr>
        <w:rFonts w:hint="default"/>
        <w:lang w:val="ru-RU" w:eastAsia="en-US" w:bidi="ar-SA"/>
      </w:rPr>
    </w:lvl>
  </w:abstractNum>
  <w:abstractNum w:abstractNumId="90">
    <w:nsid w:val="6C2E012A"/>
    <w:multiLevelType w:val="multilevel"/>
    <w:tmpl w:val="C4D4A184"/>
    <w:lvl w:ilvl="0">
      <w:start w:val="39"/>
      <w:numFmt w:val="decimal"/>
      <w:lvlText w:val="%1"/>
      <w:lvlJc w:val="left"/>
      <w:pPr>
        <w:ind w:left="152" w:hanging="984"/>
        <w:jc w:val="left"/>
      </w:pPr>
      <w:rPr>
        <w:rFonts w:hint="default"/>
        <w:lang w:val="ru-RU" w:eastAsia="en-US" w:bidi="ar-SA"/>
      </w:rPr>
    </w:lvl>
    <w:lvl w:ilvl="1">
      <w:start w:val="4"/>
      <w:numFmt w:val="decimal"/>
      <w:lvlText w:val="%1.%2"/>
      <w:lvlJc w:val="left"/>
      <w:pPr>
        <w:ind w:left="152" w:hanging="984"/>
        <w:jc w:val="left"/>
      </w:pPr>
      <w:rPr>
        <w:rFonts w:hint="default"/>
        <w:lang w:val="ru-RU" w:eastAsia="en-US" w:bidi="ar-SA"/>
      </w:rPr>
    </w:lvl>
    <w:lvl w:ilvl="2">
      <w:start w:val="3"/>
      <w:numFmt w:val="decimal"/>
      <w:lvlText w:val="%1.%2.%3"/>
      <w:lvlJc w:val="left"/>
      <w:pPr>
        <w:ind w:left="152" w:hanging="984"/>
        <w:jc w:val="left"/>
      </w:pPr>
      <w:rPr>
        <w:rFonts w:hint="default"/>
        <w:lang w:val="ru-RU" w:eastAsia="en-US" w:bidi="ar-SA"/>
      </w:rPr>
    </w:lvl>
    <w:lvl w:ilvl="3">
      <w:start w:val="1"/>
      <w:numFmt w:val="decimal"/>
      <w:lvlText w:val="%1.%2.%3.%4"/>
      <w:lvlJc w:val="left"/>
      <w:pPr>
        <w:ind w:left="152" w:hanging="9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4">
      <w:start w:val="0"/>
      <w:numFmt w:val="bullet"/>
      <w:lvlText w:val="-"/>
      <w:lvlJc w:val="left"/>
      <w:pPr>
        <w:ind w:left="448" w:hanging="401"/>
      </w:pPr>
      <w:rPr>
        <w:rFonts w:ascii="Times New Roman" w:eastAsia="Times New Roman" w:hAnsi="Times New Roman" w:cs="Times New Roman" w:hint="default"/>
        <w:b w:val="0"/>
        <w:bCs w:val="0"/>
        <w:i w:val="0"/>
        <w:iCs w:val="0"/>
        <w:spacing w:val="0"/>
        <w:w w:val="100"/>
        <w:sz w:val="28"/>
        <w:szCs w:val="28"/>
        <w:lang w:val="ru-RU" w:eastAsia="en-US" w:bidi="ar-SA"/>
      </w:rPr>
    </w:lvl>
    <w:lvl w:ilvl="5">
      <w:start w:val="0"/>
      <w:numFmt w:val="bullet"/>
      <w:lvlText w:val="•"/>
      <w:lvlJc w:val="left"/>
      <w:pPr>
        <w:ind w:left="4923" w:hanging="401"/>
      </w:pPr>
      <w:rPr>
        <w:rFonts w:hint="default"/>
        <w:lang w:val="ru-RU" w:eastAsia="en-US" w:bidi="ar-SA"/>
      </w:rPr>
    </w:lvl>
    <w:lvl w:ilvl="6">
      <w:start w:val="0"/>
      <w:numFmt w:val="bullet"/>
      <w:lvlText w:val="•"/>
      <w:lvlJc w:val="left"/>
      <w:pPr>
        <w:ind w:left="6044" w:hanging="401"/>
      </w:pPr>
      <w:rPr>
        <w:rFonts w:hint="default"/>
        <w:lang w:val="ru-RU" w:eastAsia="en-US" w:bidi="ar-SA"/>
      </w:rPr>
    </w:lvl>
    <w:lvl w:ilvl="7">
      <w:start w:val="0"/>
      <w:numFmt w:val="bullet"/>
      <w:lvlText w:val="•"/>
      <w:lvlJc w:val="left"/>
      <w:pPr>
        <w:ind w:left="7165" w:hanging="401"/>
      </w:pPr>
      <w:rPr>
        <w:rFonts w:hint="default"/>
        <w:lang w:val="ru-RU" w:eastAsia="en-US" w:bidi="ar-SA"/>
      </w:rPr>
    </w:lvl>
    <w:lvl w:ilvl="8">
      <w:start w:val="0"/>
      <w:numFmt w:val="bullet"/>
      <w:lvlText w:val="•"/>
      <w:lvlJc w:val="left"/>
      <w:pPr>
        <w:ind w:left="8286" w:hanging="401"/>
      </w:pPr>
      <w:rPr>
        <w:rFonts w:hint="default"/>
        <w:lang w:val="ru-RU" w:eastAsia="en-US" w:bidi="ar-SA"/>
      </w:rPr>
    </w:lvl>
  </w:abstractNum>
  <w:abstractNum w:abstractNumId="91">
    <w:nsid w:val="6E1F57CF"/>
    <w:multiLevelType w:val="hybridMultilevel"/>
    <w:tmpl w:val="D4B6F01C"/>
    <w:lvl w:ilvl="0">
      <w:start w:val="1"/>
      <w:numFmt w:val="decimal"/>
      <w:lvlText w:val="%1)"/>
      <w:lvlJc w:val="left"/>
      <w:pPr>
        <w:ind w:left="1163" w:hanging="30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2096" w:hanging="304"/>
      </w:pPr>
      <w:rPr>
        <w:rFonts w:hint="default"/>
        <w:lang w:val="ru-RU" w:eastAsia="en-US" w:bidi="ar-SA"/>
      </w:rPr>
    </w:lvl>
    <w:lvl w:ilvl="2">
      <w:start w:val="0"/>
      <w:numFmt w:val="bullet"/>
      <w:lvlText w:val="•"/>
      <w:lvlJc w:val="left"/>
      <w:pPr>
        <w:ind w:left="3033" w:hanging="304"/>
      </w:pPr>
      <w:rPr>
        <w:rFonts w:hint="default"/>
        <w:lang w:val="ru-RU" w:eastAsia="en-US" w:bidi="ar-SA"/>
      </w:rPr>
    </w:lvl>
    <w:lvl w:ilvl="3">
      <w:start w:val="0"/>
      <w:numFmt w:val="bullet"/>
      <w:lvlText w:val="•"/>
      <w:lvlJc w:val="left"/>
      <w:pPr>
        <w:ind w:left="3970" w:hanging="304"/>
      </w:pPr>
      <w:rPr>
        <w:rFonts w:hint="default"/>
        <w:lang w:val="ru-RU" w:eastAsia="en-US" w:bidi="ar-SA"/>
      </w:rPr>
    </w:lvl>
    <w:lvl w:ilvl="4">
      <w:start w:val="0"/>
      <w:numFmt w:val="bullet"/>
      <w:lvlText w:val="•"/>
      <w:lvlJc w:val="left"/>
      <w:pPr>
        <w:ind w:left="4907" w:hanging="304"/>
      </w:pPr>
      <w:rPr>
        <w:rFonts w:hint="default"/>
        <w:lang w:val="ru-RU" w:eastAsia="en-US" w:bidi="ar-SA"/>
      </w:rPr>
    </w:lvl>
    <w:lvl w:ilvl="5">
      <w:start w:val="0"/>
      <w:numFmt w:val="bullet"/>
      <w:lvlText w:val="•"/>
      <w:lvlJc w:val="left"/>
      <w:pPr>
        <w:ind w:left="5844" w:hanging="304"/>
      </w:pPr>
      <w:rPr>
        <w:rFonts w:hint="default"/>
        <w:lang w:val="ru-RU" w:eastAsia="en-US" w:bidi="ar-SA"/>
      </w:rPr>
    </w:lvl>
    <w:lvl w:ilvl="6">
      <w:start w:val="0"/>
      <w:numFmt w:val="bullet"/>
      <w:lvlText w:val="•"/>
      <w:lvlJc w:val="left"/>
      <w:pPr>
        <w:ind w:left="6780" w:hanging="304"/>
      </w:pPr>
      <w:rPr>
        <w:rFonts w:hint="default"/>
        <w:lang w:val="ru-RU" w:eastAsia="en-US" w:bidi="ar-SA"/>
      </w:rPr>
    </w:lvl>
    <w:lvl w:ilvl="7">
      <w:start w:val="0"/>
      <w:numFmt w:val="bullet"/>
      <w:lvlText w:val="•"/>
      <w:lvlJc w:val="left"/>
      <w:pPr>
        <w:ind w:left="7717" w:hanging="304"/>
      </w:pPr>
      <w:rPr>
        <w:rFonts w:hint="default"/>
        <w:lang w:val="ru-RU" w:eastAsia="en-US" w:bidi="ar-SA"/>
      </w:rPr>
    </w:lvl>
    <w:lvl w:ilvl="8">
      <w:start w:val="0"/>
      <w:numFmt w:val="bullet"/>
      <w:lvlText w:val="•"/>
      <w:lvlJc w:val="left"/>
      <w:pPr>
        <w:ind w:left="8654" w:hanging="304"/>
      </w:pPr>
      <w:rPr>
        <w:rFonts w:hint="default"/>
        <w:lang w:val="ru-RU" w:eastAsia="en-US" w:bidi="ar-SA"/>
      </w:rPr>
    </w:lvl>
  </w:abstractNum>
  <w:abstractNum w:abstractNumId="92">
    <w:nsid w:val="6FCE106D"/>
    <w:multiLevelType w:val="hybridMultilevel"/>
    <w:tmpl w:val="C3425476"/>
    <w:lvl w:ilvl="0">
      <w:start w:val="1"/>
      <w:numFmt w:val="decimal"/>
      <w:lvlText w:val="%1)"/>
      <w:lvlJc w:val="left"/>
      <w:pPr>
        <w:ind w:left="151"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1196" w:hanging="305"/>
      </w:pPr>
      <w:rPr>
        <w:rFonts w:hint="default"/>
        <w:lang w:val="ru-RU" w:eastAsia="en-US" w:bidi="ar-SA"/>
      </w:rPr>
    </w:lvl>
    <w:lvl w:ilvl="2">
      <w:start w:val="0"/>
      <w:numFmt w:val="bullet"/>
      <w:lvlText w:val="•"/>
      <w:lvlJc w:val="left"/>
      <w:pPr>
        <w:ind w:left="2233" w:hanging="305"/>
      </w:pPr>
      <w:rPr>
        <w:rFonts w:hint="default"/>
        <w:lang w:val="ru-RU" w:eastAsia="en-US" w:bidi="ar-SA"/>
      </w:rPr>
    </w:lvl>
    <w:lvl w:ilvl="3">
      <w:start w:val="0"/>
      <w:numFmt w:val="bullet"/>
      <w:lvlText w:val="•"/>
      <w:lvlJc w:val="left"/>
      <w:pPr>
        <w:ind w:left="3270" w:hanging="305"/>
      </w:pPr>
      <w:rPr>
        <w:rFonts w:hint="default"/>
        <w:lang w:val="ru-RU" w:eastAsia="en-US" w:bidi="ar-SA"/>
      </w:rPr>
    </w:lvl>
    <w:lvl w:ilvl="4">
      <w:start w:val="0"/>
      <w:numFmt w:val="bullet"/>
      <w:lvlText w:val="•"/>
      <w:lvlJc w:val="left"/>
      <w:pPr>
        <w:ind w:left="4307" w:hanging="305"/>
      </w:pPr>
      <w:rPr>
        <w:rFonts w:hint="default"/>
        <w:lang w:val="ru-RU" w:eastAsia="en-US" w:bidi="ar-SA"/>
      </w:rPr>
    </w:lvl>
    <w:lvl w:ilvl="5">
      <w:start w:val="0"/>
      <w:numFmt w:val="bullet"/>
      <w:lvlText w:val="•"/>
      <w:lvlJc w:val="left"/>
      <w:pPr>
        <w:ind w:left="5344" w:hanging="305"/>
      </w:pPr>
      <w:rPr>
        <w:rFonts w:hint="default"/>
        <w:lang w:val="ru-RU" w:eastAsia="en-US" w:bidi="ar-SA"/>
      </w:rPr>
    </w:lvl>
    <w:lvl w:ilvl="6">
      <w:start w:val="0"/>
      <w:numFmt w:val="bullet"/>
      <w:lvlText w:val="•"/>
      <w:lvlJc w:val="left"/>
      <w:pPr>
        <w:ind w:left="6380" w:hanging="305"/>
      </w:pPr>
      <w:rPr>
        <w:rFonts w:hint="default"/>
        <w:lang w:val="ru-RU" w:eastAsia="en-US" w:bidi="ar-SA"/>
      </w:rPr>
    </w:lvl>
    <w:lvl w:ilvl="7">
      <w:start w:val="0"/>
      <w:numFmt w:val="bullet"/>
      <w:lvlText w:val="•"/>
      <w:lvlJc w:val="left"/>
      <w:pPr>
        <w:ind w:left="7417" w:hanging="305"/>
      </w:pPr>
      <w:rPr>
        <w:rFonts w:hint="default"/>
        <w:lang w:val="ru-RU" w:eastAsia="en-US" w:bidi="ar-SA"/>
      </w:rPr>
    </w:lvl>
    <w:lvl w:ilvl="8">
      <w:start w:val="0"/>
      <w:numFmt w:val="bullet"/>
      <w:lvlText w:val="•"/>
      <w:lvlJc w:val="left"/>
      <w:pPr>
        <w:ind w:left="8454" w:hanging="305"/>
      </w:pPr>
      <w:rPr>
        <w:rFonts w:hint="default"/>
        <w:lang w:val="ru-RU" w:eastAsia="en-US" w:bidi="ar-SA"/>
      </w:rPr>
    </w:lvl>
  </w:abstractNum>
  <w:abstractNum w:abstractNumId="93">
    <w:nsid w:val="718C671F"/>
    <w:multiLevelType w:val="hybridMultilevel"/>
    <w:tmpl w:val="9FF883B8"/>
    <w:lvl w:ilvl="0">
      <w:start w:val="1"/>
      <w:numFmt w:val="decimal"/>
      <w:lvlText w:val="%1)"/>
      <w:lvlJc w:val="left"/>
      <w:pPr>
        <w:ind w:left="1164"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2096" w:hanging="305"/>
      </w:pPr>
      <w:rPr>
        <w:rFonts w:hint="default"/>
        <w:lang w:val="ru-RU" w:eastAsia="en-US" w:bidi="ar-SA"/>
      </w:rPr>
    </w:lvl>
    <w:lvl w:ilvl="2">
      <w:start w:val="0"/>
      <w:numFmt w:val="bullet"/>
      <w:lvlText w:val="•"/>
      <w:lvlJc w:val="left"/>
      <w:pPr>
        <w:ind w:left="3033" w:hanging="305"/>
      </w:pPr>
      <w:rPr>
        <w:rFonts w:hint="default"/>
        <w:lang w:val="ru-RU" w:eastAsia="en-US" w:bidi="ar-SA"/>
      </w:rPr>
    </w:lvl>
    <w:lvl w:ilvl="3">
      <w:start w:val="0"/>
      <w:numFmt w:val="bullet"/>
      <w:lvlText w:val="•"/>
      <w:lvlJc w:val="left"/>
      <w:pPr>
        <w:ind w:left="3970" w:hanging="305"/>
      </w:pPr>
      <w:rPr>
        <w:rFonts w:hint="default"/>
        <w:lang w:val="ru-RU" w:eastAsia="en-US" w:bidi="ar-SA"/>
      </w:rPr>
    </w:lvl>
    <w:lvl w:ilvl="4">
      <w:start w:val="0"/>
      <w:numFmt w:val="bullet"/>
      <w:lvlText w:val="•"/>
      <w:lvlJc w:val="left"/>
      <w:pPr>
        <w:ind w:left="4907" w:hanging="305"/>
      </w:pPr>
      <w:rPr>
        <w:rFonts w:hint="default"/>
        <w:lang w:val="ru-RU" w:eastAsia="en-US" w:bidi="ar-SA"/>
      </w:rPr>
    </w:lvl>
    <w:lvl w:ilvl="5">
      <w:start w:val="0"/>
      <w:numFmt w:val="bullet"/>
      <w:lvlText w:val="•"/>
      <w:lvlJc w:val="left"/>
      <w:pPr>
        <w:ind w:left="5844" w:hanging="305"/>
      </w:pPr>
      <w:rPr>
        <w:rFonts w:hint="default"/>
        <w:lang w:val="ru-RU" w:eastAsia="en-US" w:bidi="ar-SA"/>
      </w:rPr>
    </w:lvl>
    <w:lvl w:ilvl="6">
      <w:start w:val="0"/>
      <w:numFmt w:val="bullet"/>
      <w:lvlText w:val="•"/>
      <w:lvlJc w:val="left"/>
      <w:pPr>
        <w:ind w:left="6780" w:hanging="305"/>
      </w:pPr>
      <w:rPr>
        <w:rFonts w:hint="default"/>
        <w:lang w:val="ru-RU" w:eastAsia="en-US" w:bidi="ar-SA"/>
      </w:rPr>
    </w:lvl>
    <w:lvl w:ilvl="7">
      <w:start w:val="0"/>
      <w:numFmt w:val="bullet"/>
      <w:lvlText w:val="•"/>
      <w:lvlJc w:val="left"/>
      <w:pPr>
        <w:ind w:left="7717" w:hanging="305"/>
      </w:pPr>
      <w:rPr>
        <w:rFonts w:hint="default"/>
        <w:lang w:val="ru-RU" w:eastAsia="en-US" w:bidi="ar-SA"/>
      </w:rPr>
    </w:lvl>
    <w:lvl w:ilvl="8">
      <w:start w:val="0"/>
      <w:numFmt w:val="bullet"/>
      <w:lvlText w:val="•"/>
      <w:lvlJc w:val="left"/>
      <w:pPr>
        <w:ind w:left="8654" w:hanging="305"/>
      </w:pPr>
      <w:rPr>
        <w:rFonts w:hint="default"/>
        <w:lang w:val="ru-RU" w:eastAsia="en-US" w:bidi="ar-SA"/>
      </w:rPr>
    </w:lvl>
  </w:abstractNum>
  <w:abstractNum w:abstractNumId="94">
    <w:nsid w:val="72504626"/>
    <w:multiLevelType w:val="hybridMultilevel"/>
    <w:tmpl w:val="D8D61DA6"/>
    <w:lvl w:ilvl="0">
      <w:start w:val="1"/>
      <w:numFmt w:val="decimal"/>
      <w:lvlText w:val="%1)"/>
      <w:lvlJc w:val="left"/>
      <w:pPr>
        <w:ind w:left="1163"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2096" w:hanging="305"/>
      </w:pPr>
      <w:rPr>
        <w:rFonts w:hint="default"/>
        <w:lang w:val="ru-RU" w:eastAsia="en-US" w:bidi="ar-SA"/>
      </w:rPr>
    </w:lvl>
    <w:lvl w:ilvl="2">
      <w:start w:val="0"/>
      <w:numFmt w:val="bullet"/>
      <w:lvlText w:val="•"/>
      <w:lvlJc w:val="left"/>
      <w:pPr>
        <w:ind w:left="3033" w:hanging="305"/>
      </w:pPr>
      <w:rPr>
        <w:rFonts w:hint="default"/>
        <w:lang w:val="ru-RU" w:eastAsia="en-US" w:bidi="ar-SA"/>
      </w:rPr>
    </w:lvl>
    <w:lvl w:ilvl="3">
      <w:start w:val="0"/>
      <w:numFmt w:val="bullet"/>
      <w:lvlText w:val="•"/>
      <w:lvlJc w:val="left"/>
      <w:pPr>
        <w:ind w:left="3970" w:hanging="305"/>
      </w:pPr>
      <w:rPr>
        <w:rFonts w:hint="default"/>
        <w:lang w:val="ru-RU" w:eastAsia="en-US" w:bidi="ar-SA"/>
      </w:rPr>
    </w:lvl>
    <w:lvl w:ilvl="4">
      <w:start w:val="0"/>
      <w:numFmt w:val="bullet"/>
      <w:lvlText w:val="•"/>
      <w:lvlJc w:val="left"/>
      <w:pPr>
        <w:ind w:left="4907" w:hanging="305"/>
      </w:pPr>
      <w:rPr>
        <w:rFonts w:hint="default"/>
        <w:lang w:val="ru-RU" w:eastAsia="en-US" w:bidi="ar-SA"/>
      </w:rPr>
    </w:lvl>
    <w:lvl w:ilvl="5">
      <w:start w:val="0"/>
      <w:numFmt w:val="bullet"/>
      <w:lvlText w:val="•"/>
      <w:lvlJc w:val="left"/>
      <w:pPr>
        <w:ind w:left="5844" w:hanging="305"/>
      </w:pPr>
      <w:rPr>
        <w:rFonts w:hint="default"/>
        <w:lang w:val="ru-RU" w:eastAsia="en-US" w:bidi="ar-SA"/>
      </w:rPr>
    </w:lvl>
    <w:lvl w:ilvl="6">
      <w:start w:val="0"/>
      <w:numFmt w:val="bullet"/>
      <w:lvlText w:val="•"/>
      <w:lvlJc w:val="left"/>
      <w:pPr>
        <w:ind w:left="6780" w:hanging="305"/>
      </w:pPr>
      <w:rPr>
        <w:rFonts w:hint="default"/>
        <w:lang w:val="ru-RU" w:eastAsia="en-US" w:bidi="ar-SA"/>
      </w:rPr>
    </w:lvl>
    <w:lvl w:ilvl="7">
      <w:start w:val="0"/>
      <w:numFmt w:val="bullet"/>
      <w:lvlText w:val="•"/>
      <w:lvlJc w:val="left"/>
      <w:pPr>
        <w:ind w:left="7717" w:hanging="305"/>
      </w:pPr>
      <w:rPr>
        <w:rFonts w:hint="default"/>
        <w:lang w:val="ru-RU" w:eastAsia="en-US" w:bidi="ar-SA"/>
      </w:rPr>
    </w:lvl>
    <w:lvl w:ilvl="8">
      <w:start w:val="0"/>
      <w:numFmt w:val="bullet"/>
      <w:lvlText w:val="•"/>
      <w:lvlJc w:val="left"/>
      <w:pPr>
        <w:ind w:left="8654" w:hanging="305"/>
      </w:pPr>
      <w:rPr>
        <w:rFonts w:hint="default"/>
        <w:lang w:val="ru-RU" w:eastAsia="en-US" w:bidi="ar-SA"/>
      </w:rPr>
    </w:lvl>
  </w:abstractNum>
  <w:abstractNum w:abstractNumId="95">
    <w:nsid w:val="745D6CEF"/>
    <w:multiLevelType w:val="multilevel"/>
    <w:tmpl w:val="E788D2EA"/>
    <w:lvl w:ilvl="0">
      <w:start w:val="40"/>
      <w:numFmt w:val="decimal"/>
      <w:lvlText w:val="%1."/>
      <w:lvlJc w:val="left"/>
      <w:pPr>
        <w:ind w:left="1351" w:hanging="492"/>
        <w:jc w:val="right"/>
      </w:pPr>
      <w:rPr>
        <w:rFonts w:hint="default"/>
        <w:spacing w:val="0"/>
        <w:w w:val="100"/>
        <w:lang w:val="ru-RU" w:eastAsia="en-US" w:bidi="ar-SA"/>
      </w:rPr>
    </w:lvl>
    <w:lvl w:ilvl="1">
      <w:start w:val="1"/>
      <w:numFmt w:val="decimal"/>
      <w:lvlText w:val="%1.%2."/>
      <w:lvlJc w:val="left"/>
      <w:pPr>
        <w:ind w:left="111" w:hanging="797"/>
        <w:jc w:val="left"/>
      </w:pPr>
      <w:rPr>
        <w:rFonts w:hint="default"/>
        <w:spacing w:val="0"/>
        <w:w w:val="100"/>
        <w:lang w:val="ru-RU" w:eastAsia="en-US" w:bidi="ar-SA"/>
      </w:rPr>
    </w:lvl>
    <w:lvl w:ilvl="2">
      <w:start w:val="1"/>
      <w:numFmt w:val="decimal"/>
      <w:lvlText w:val="%1.%2.%3."/>
      <w:lvlJc w:val="left"/>
      <w:pPr>
        <w:ind w:left="152" w:hanging="79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0"/>
      <w:numFmt w:val="bullet"/>
      <w:lvlText w:val="•"/>
      <w:lvlJc w:val="left"/>
      <w:pPr>
        <w:ind w:left="2493" w:hanging="797"/>
      </w:pPr>
      <w:rPr>
        <w:rFonts w:hint="default"/>
        <w:lang w:val="ru-RU" w:eastAsia="en-US" w:bidi="ar-SA"/>
      </w:rPr>
    </w:lvl>
    <w:lvl w:ilvl="4">
      <w:start w:val="0"/>
      <w:numFmt w:val="bullet"/>
      <w:lvlText w:val="•"/>
      <w:lvlJc w:val="left"/>
      <w:pPr>
        <w:ind w:left="3627" w:hanging="797"/>
      </w:pPr>
      <w:rPr>
        <w:rFonts w:hint="default"/>
        <w:lang w:val="ru-RU" w:eastAsia="en-US" w:bidi="ar-SA"/>
      </w:rPr>
    </w:lvl>
    <w:lvl w:ilvl="5">
      <w:start w:val="0"/>
      <w:numFmt w:val="bullet"/>
      <w:lvlText w:val="•"/>
      <w:lvlJc w:val="left"/>
      <w:pPr>
        <w:ind w:left="4760" w:hanging="797"/>
      </w:pPr>
      <w:rPr>
        <w:rFonts w:hint="default"/>
        <w:lang w:val="ru-RU" w:eastAsia="en-US" w:bidi="ar-SA"/>
      </w:rPr>
    </w:lvl>
    <w:lvl w:ilvl="6">
      <w:start w:val="0"/>
      <w:numFmt w:val="bullet"/>
      <w:lvlText w:val="•"/>
      <w:lvlJc w:val="left"/>
      <w:pPr>
        <w:ind w:left="5894" w:hanging="797"/>
      </w:pPr>
      <w:rPr>
        <w:rFonts w:hint="default"/>
        <w:lang w:val="ru-RU" w:eastAsia="en-US" w:bidi="ar-SA"/>
      </w:rPr>
    </w:lvl>
    <w:lvl w:ilvl="7">
      <w:start w:val="0"/>
      <w:numFmt w:val="bullet"/>
      <w:lvlText w:val="•"/>
      <w:lvlJc w:val="left"/>
      <w:pPr>
        <w:ind w:left="7027" w:hanging="797"/>
      </w:pPr>
      <w:rPr>
        <w:rFonts w:hint="default"/>
        <w:lang w:val="ru-RU" w:eastAsia="en-US" w:bidi="ar-SA"/>
      </w:rPr>
    </w:lvl>
    <w:lvl w:ilvl="8">
      <w:start w:val="0"/>
      <w:numFmt w:val="bullet"/>
      <w:lvlText w:val="•"/>
      <w:lvlJc w:val="left"/>
      <w:pPr>
        <w:ind w:left="8161" w:hanging="797"/>
      </w:pPr>
      <w:rPr>
        <w:rFonts w:hint="default"/>
        <w:lang w:val="ru-RU" w:eastAsia="en-US" w:bidi="ar-SA"/>
      </w:rPr>
    </w:lvl>
  </w:abstractNum>
  <w:abstractNum w:abstractNumId="96">
    <w:nsid w:val="750E5841"/>
    <w:multiLevelType w:val="hybridMultilevel"/>
    <w:tmpl w:val="1EB6A304"/>
    <w:lvl w:ilvl="0">
      <w:start w:val="1"/>
      <w:numFmt w:val="decimal"/>
      <w:lvlText w:val="%1)"/>
      <w:lvlJc w:val="left"/>
      <w:pPr>
        <w:ind w:left="1163"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2096" w:hanging="305"/>
      </w:pPr>
      <w:rPr>
        <w:rFonts w:hint="default"/>
        <w:lang w:val="ru-RU" w:eastAsia="en-US" w:bidi="ar-SA"/>
      </w:rPr>
    </w:lvl>
    <w:lvl w:ilvl="2">
      <w:start w:val="0"/>
      <w:numFmt w:val="bullet"/>
      <w:lvlText w:val="•"/>
      <w:lvlJc w:val="left"/>
      <w:pPr>
        <w:ind w:left="3033" w:hanging="305"/>
      </w:pPr>
      <w:rPr>
        <w:rFonts w:hint="default"/>
        <w:lang w:val="ru-RU" w:eastAsia="en-US" w:bidi="ar-SA"/>
      </w:rPr>
    </w:lvl>
    <w:lvl w:ilvl="3">
      <w:start w:val="0"/>
      <w:numFmt w:val="bullet"/>
      <w:lvlText w:val="•"/>
      <w:lvlJc w:val="left"/>
      <w:pPr>
        <w:ind w:left="3970" w:hanging="305"/>
      </w:pPr>
      <w:rPr>
        <w:rFonts w:hint="default"/>
        <w:lang w:val="ru-RU" w:eastAsia="en-US" w:bidi="ar-SA"/>
      </w:rPr>
    </w:lvl>
    <w:lvl w:ilvl="4">
      <w:start w:val="0"/>
      <w:numFmt w:val="bullet"/>
      <w:lvlText w:val="•"/>
      <w:lvlJc w:val="left"/>
      <w:pPr>
        <w:ind w:left="4907" w:hanging="305"/>
      </w:pPr>
      <w:rPr>
        <w:rFonts w:hint="default"/>
        <w:lang w:val="ru-RU" w:eastAsia="en-US" w:bidi="ar-SA"/>
      </w:rPr>
    </w:lvl>
    <w:lvl w:ilvl="5">
      <w:start w:val="0"/>
      <w:numFmt w:val="bullet"/>
      <w:lvlText w:val="•"/>
      <w:lvlJc w:val="left"/>
      <w:pPr>
        <w:ind w:left="5844" w:hanging="305"/>
      </w:pPr>
      <w:rPr>
        <w:rFonts w:hint="default"/>
        <w:lang w:val="ru-RU" w:eastAsia="en-US" w:bidi="ar-SA"/>
      </w:rPr>
    </w:lvl>
    <w:lvl w:ilvl="6">
      <w:start w:val="0"/>
      <w:numFmt w:val="bullet"/>
      <w:lvlText w:val="•"/>
      <w:lvlJc w:val="left"/>
      <w:pPr>
        <w:ind w:left="6780" w:hanging="305"/>
      </w:pPr>
      <w:rPr>
        <w:rFonts w:hint="default"/>
        <w:lang w:val="ru-RU" w:eastAsia="en-US" w:bidi="ar-SA"/>
      </w:rPr>
    </w:lvl>
    <w:lvl w:ilvl="7">
      <w:start w:val="0"/>
      <w:numFmt w:val="bullet"/>
      <w:lvlText w:val="•"/>
      <w:lvlJc w:val="left"/>
      <w:pPr>
        <w:ind w:left="7717" w:hanging="305"/>
      </w:pPr>
      <w:rPr>
        <w:rFonts w:hint="default"/>
        <w:lang w:val="ru-RU" w:eastAsia="en-US" w:bidi="ar-SA"/>
      </w:rPr>
    </w:lvl>
    <w:lvl w:ilvl="8">
      <w:start w:val="0"/>
      <w:numFmt w:val="bullet"/>
      <w:lvlText w:val="•"/>
      <w:lvlJc w:val="left"/>
      <w:pPr>
        <w:ind w:left="8654" w:hanging="305"/>
      </w:pPr>
      <w:rPr>
        <w:rFonts w:hint="default"/>
        <w:lang w:val="ru-RU" w:eastAsia="en-US" w:bidi="ar-SA"/>
      </w:rPr>
    </w:lvl>
  </w:abstractNum>
  <w:abstractNum w:abstractNumId="97">
    <w:nsid w:val="769917EC"/>
    <w:multiLevelType w:val="hybridMultilevel"/>
    <w:tmpl w:val="F750715E"/>
    <w:lvl w:ilvl="0">
      <w:start w:val="1"/>
      <w:numFmt w:val="decimal"/>
      <w:lvlText w:val="%1)"/>
      <w:lvlJc w:val="left"/>
      <w:pPr>
        <w:ind w:left="1164"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2096" w:hanging="305"/>
      </w:pPr>
      <w:rPr>
        <w:rFonts w:hint="default"/>
        <w:lang w:val="ru-RU" w:eastAsia="en-US" w:bidi="ar-SA"/>
      </w:rPr>
    </w:lvl>
    <w:lvl w:ilvl="2">
      <w:start w:val="0"/>
      <w:numFmt w:val="bullet"/>
      <w:lvlText w:val="•"/>
      <w:lvlJc w:val="left"/>
      <w:pPr>
        <w:ind w:left="3033" w:hanging="305"/>
      </w:pPr>
      <w:rPr>
        <w:rFonts w:hint="default"/>
        <w:lang w:val="ru-RU" w:eastAsia="en-US" w:bidi="ar-SA"/>
      </w:rPr>
    </w:lvl>
    <w:lvl w:ilvl="3">
      <w:start w:val="0"/>
      <w:numFmt w:val="bullet"/>
      <w:lvlText w:val="•"/>
      <w:lvlJc w:val="left"/>
      <w:pPr>
        <w:ind w:left="3970" w:hanging="305"/>
      </w:pPr>
      <w:rPr>
        <w:rFonts w:hint="default"/>
        <w:lang w:val="ru-RU" w:eastAsia="en-US" w:bidi="ar-SA"/>
      </w:rPr>
    </w:lvl>
    <w:lvl w:ilvl="4">
      <w:start w:val="0"/>
      <w:numFmt w:val="bullet"/>
      <w:lvlText w:val="•"/>
      <w:lvlJc w:val="left"/>
      <w:pPr>
        <w:ind w:left="4907" w:hanging="305"/>
      </w:pPr>
      <w:rPr>
        <w:rFonts w:hint="default"/>
        <w:lang w:val="ru-RU" w:eastAsia="en-US" w:bidi="ar-SA"/>
      </w:rPr>
    </w:lvl>
    <w:lvl w:ilvl="5">
      <w:start w:val="0"/>
      <w:numFmt w:val="bullet"/>
      <w:lvlText w:val="•"/>
      <w:lvlJc w:val="left"/>
      <w:pPr>
        <w:ind w:left="5844" w:hanging="305"/>
      </w:pPr>
      <w:rPr>
        <w:rFonts w:hint="default"/>
        <w:lang w:val="ru-RU" w:eastAsia="en-US" w:bidi="ar-SA"/>
      </w:rPr>
    </w:lvl>
    <w:lvl w:ilvl="6">
      <w:start w:val="0"/>
      <w:numFmt w:val="bullet"/>
      <w:lvlText w:val="•"/>
      <w:lvlJc w:val="left"/>
      <w:pPr>
        <w:ind w:left="6780" w:hanging="305"/>
      </w:pPr>
      <w:rPr>
        <w:rFonts w:hint="default"/>
        <w:lang w:val="ru-RU" w:eastAsia="en-US" w:bidi="ar-SA"/>
      </w:rPr>
    </w:lvl>
    <w:lvl w:ilvl="7">
      <w:start w:val="0"/>
      <w:numFmt w:val="bullet"/>
      <w:lvlText w:val="•"/>
      <w:lvlJc w:val="left"/>
      <w:pPr>
        <w:ind w:left="7717" w:hanging="305"/>
      </w:pPr>
      <w:rPr>
        <w:rFonts w:hint="default"/>
        <w:lang w:val="ru-RU" w:eastAsia="en-US" w:bidi="ar-SA"/>
      </w:rPr>
    </w:lvl>
    <w:lvl w:ilvl="8">
      <w:start w:val="0"/>
      <w:numFmt w:val="bullet"/>
      <w:lvlText w:val="•"/>
      <w:lvlJc w:val="left"/>
      <w:pPr>
        <w:ind w:left="8654" w:hanging="305"/>
      </w:pPr>
      <w:rPr>
        <w:rFonts w:hint="default"/>
        <w:lang w:val="ru-RU" w:eastAsia="en-US" w:bidi="ar-SA"/>
      </w:rPr>
    </w:lvl>
  </w:abstractNum>
  <w:abstractNum w:abstractNumId="98">
    <w:nsid w:val="7C092FEE"/>
    <w:multiLevelType w:val="multilevel"/>
    <w:tmpl w:val="E6304C3C"/>
    <w:lvl w:ilvl="0">
      <w:start w:val="36"/>
      <w:numFmt w:val="decimal"/>
      <w:lvlText w:val="%1"/>
      <w:lvlJc w:val="left"/>
      <w:pPr>
        <w:ind w:left="1843" w:hanging="984"/>
        <w:jc w:val="left"/>
      </w:pPr>
      <w:rPr>
        <w:rFonts w:hint="default"/>
        <w:lang w:val="ru-RU" w:eastAsia="en-US" w:bidi="ar-SA"/>
      </w:rPr>
    </w:lvl>
    <w:lvl w:ilvl="1">
      <w:start w:val="10"/>
      <w:numFmt w:val="decimal"/>
      <w:lvlText w:val="%1.%2"/>
      <w:lvlJc w:val="left"/>
      <w:pPr>
        <w:ind w:left="1843" w:hanging="984"/>
        <w:jc w:val="left"/>
      </w:pPr>
      <w:rPr>
        <w:rFonts w:hint="default"/>
        <w:lang w:val="ru-RU" w:eastAsia="en-US" w:bidi="ar-SA"/>
      </w:rPr>
    </w:lvl>
    <w:lvl w:ilvl="2">
      <w:start w:val="6"/>
      <w:numFmt w:val="decimal"/>
      <w:lvlText w:val="%1.%2.%3."/>
      <w:lvlJc w:val="left"/>
      <w:pPr>
        <w:ind w:left="1843" w:hanging="9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1"/>
      <w:numFmt w:val="decimal"/>
      <w:lvlText w:val="%1.%2.%3.%4."/>
      <w:lvlJc w:val="left"/>
      <w:pPr>
        <w:ind w:left="2051" w:hanging="119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start w:val="1"/>
      <w:numFmt w:val="decimal"/>
      <w:lvlText w:val="%1.%2.%3.%4.%5."/>
      <w:lvlJc w:val="left"/>
      <w:pPr>
        <w:ind w:left="152" w:hanging="1404"/>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5">
      <w:start w:val="0"/>
      <w:numFmt w:val="bullet"/>
      <w:lvlText w:val="•"/>
      <w:lvlJc w:val="left"/>
      <w:pPr>
        <w:ind w:left="5235" w:hanging="1404"/>
      </w:pPr>
      <w:rPr>
        <w:rFonts w:hint="default"/>
        <w:lang w:val="ru-RU" w:eastAsia="en-US" w:bidi="ar-SA"/>
      </w:rPr>
    </w:lvl>
    <w:lvl w:ilvl="6">
      <w:start w:val="0"/>
      <w:numFmt w:val="bullet"/>
      <w:lvlText w:val="•"/>
      <w:lvlJc w:val="left"/>
      <w:pPr>
        <w:ind w:left="6294" w:hanging="1404"/>
      </w:pPr>
      <w:rPr>
        <w:rFonts w:hint="default"/>
        <w:lang w:val="ru-RU" w:eastAsia="en-US" w:bidi="ar-SA"/>
      </w:rPr>
    </w:lvl>
    <w:lvl w:ilvl="7">
      <w:start w:val="0"/>
      <w:numFmt w:val="bullet"/>
      <w:lvlText w:val="•"/>
      <w:lvlJc w:val="left"/>
      <w:pPr>
        <w:ind w:left="7352" w:hanging="1404"/>
      </w:pPr>
      <w:rPr>
        <w:rFonts w:hint="default"/>
        <w:lang w:val="ru-RU" w:eastAsia="en-US" w:bidi="ar-SA"/>
      </w:rPr>
    </w:lvl>
    <w:lvl w:ilvl="8">
      <w:start w:val="0"/>
      <w:numFmt w:val="bullet"/>
      <w:lvlText w:val="•"/>
      <w:lvlJc w:val="left"/>
      <w:pPr>
        <w:ind w:left="8411" w:hanging="1404"/>
      </w:pPr>
      <w:rPr>
        <w:rFonts w:hint="default"/>
        <w:lang w:val="ru-RU" w:eastAsia="en-US" w:bidi="ar-SA"/>
      </w:rPr>
    </w:lvl>
  </w:abstractNum>
  <w:abstractNum w:abstractNumId="99">
    <w:nsid w:val="7D684D8C"/>
    <w:multiLevelType w:val="hybridMultilevel"/>
    <w:tmpl w:val="567C6E34"/>
    <w:lvl w:ilvl="0">
      <w:start w:val="1"/>
      <w:numFmt w:val="decimal"/>
      <w:lvlText w:val="%1)"/>
      <w:lvlJc w:val="left"/>
      <w:pPr>
        <w:ind w:left="1167" w:hanging="3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2096" w:hanging="308"/>
      </w:pPr>
      <w:rPr>
        <w:rFonts w:hint="default"/>
        <w:lang w:val="ru-RU" w:eastAsia="en-US" w:bidi="ar-SA"/>
      </w:rPr>
    </w:lvl>
    <w:lvl w:ilvl="2">
      <w:start w:val="0"/>
      <w:numFmt w:val="bullet"/>
      <w:lvlText w:val="•"/>
      <w:lvlJc w:val="left"/>
      <w:pPr>
        <w:ind w:left="3033" w:hanging="308"/>
      </w:pPr>
      <w:rPr>
        <w:rFonts w:hint="default"/>
        <w:lang w:val="ru-RU" w:eastAsia="en-US" w:bidi="ar-SA"/>
      </w:rPr>
    </w:lvl>
    <w:lvl w:ilvl="3">
      <w:start w:val="0"/>
      <w:numFmt w:val="bullet"/>
      <w:lvlText w:val="•"/>
      <w:lvlJc w:val="left"/>
      <w:pPr>
        <w:ind w:left="3970" w:hanging="308"/>
      </w:pPr>
      <w:rPr>
        <w:rFonts w:hint="default"/>
        <w:lang w:val="ru-RU" w:eastAsia="en-US" w:bidi="ar-SA"/>
      </w:rPr>
    </w:lvl>
    <w:lvl w:ilvl="4">
      <w:start w:val="0"/>
      <w:numFmt w:val="bullet"/>
      <w:lvlText w:val="•"/>
      <w:lvlJc w:val="left"/>
      <w:pPr>
        <w:ind w:left="4907" w:hanging="308"/>
      </w:pPr>
      <w:rPr>
        <w:rFonts w:hint="default"/>
        <w:lang w:val="ru-RU" w:eastAsia="en-US" w:bidi="ar-SA"/>
      </w:rPr>
    </w:lvl>
    <w:lvl w:ilvl="5">
      <w:start w:val="0"/>
      <w:numFmt w:val="bullet"/>
      <w:lvlText w:val="•"/>
      <w:lvlJc w:val="left"/>
      <w:pPr>
        <w:ind w:left="5844" w:hanging="308"/>
      </w:pPr>
      <w:rPr>
        <w:rFonts w:hint="default"/>
        <w:lang w:val="ru-RU" w:eastAsia="en-US" w:bidi="ar-SA"/>
      </w:rPr>
    </w:lvl>
    <w:lvl w:ilvl="6">
      <w:start w:val="0"/>
      <w:numFmt w:val="bullet"/>
      <w:lvlText w:val="•"/>
      <w:lvlJc w:val="left"/>
      <w:pPr>
        <w:ind w:left="6780" w:hanging="308"/>
      </w:pPr>
      <w:rPr>
        <w:rFonts w:hint="default"/>
        <w:lang w:val="ru-RU" w:eastAsia="en-US" w:bidi="ar-SA"/>
      </w:rPr>
    </w:lvl>
    <w:lvl w:ilvl="7">
      <w:start w:val="0"/>
      <w:numFmt w:val="bullet"/>
      <w:lvlText w:val="•"/>
      <w:lvlJc w:val="left"/>
      <w:pPr>
        <w:ind w:left="7717" w:hanging="308"/>
      </w:pPr>
      <w:rPr>
        <w:rFonts w:hint="default"/>
        <w:lang w:val="ru-RU" w:eastAsia="en-US" w:bidi="ar-SA"/>
      </w:rPr>
    </w:lvl>
    <w:lvl w:ilvl="8">
      <w:start w:val="0"/>
      <w:numFmt w:val="bullet"/>
      <w:lvlText w:val="•"/>
      <w:lvlJc w:val="left"/>
      <w:pPr>
        <w:ind w:left="8654" w:hanging="308"/>
      </w:pPr>
      <w:rPr>
        <w:rFonts w:hint="default"/>
        <w:lang w:val="ru-RU" w:eastAsia="en-US" w:bidi="ar-SA"/>
      </w:rPr>
    </w:lvl>
  </w:abstractNum>
  <w:abstractNum w:abstractNumId="100">
    <w:nsid w:val="7E886C26"/>
    <w:multiLevelType w:val="hybridMultilevel"/>
    <w:tmpl w:val="65746A54"/>
    <w:lvl w:ilvl="0">
      <w:start w:val="1"/>
      <w:numFmt w:val="decimal"/>
      <w:lvlText w:val="%1)"/>
      <w:lvlJc w:val="left"/>
      <w:pPr>
        <w:ind w:left="150" w:hanging="52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0"/>
      <w:numFmt w:val="bullet"/>
      <w:lvlText w:val="•"/>
      <w:lvlJc w:val="left"/>
      <w:pPr>
        <w:ind w:left="1196" w:hanging="520"/>
      </w:pPr>
      <w:rPr>
        <w:rFonts w:hint="default"/>
        <w:lang w:val="ru-RU" w:eastAsia="en-US" w:bidi="ar-SA"/>
      </w:rPr>
    </w:lvl>
    <w:lvl w:ilvl="2">
      <w:start w:val="0"/>
      <w:numFmt w:val="bullet"/>
      <w:lvlText w:val="•"/>
      <w:lvlJc w:val="left"/>
      <w:pPr>
        <w:ind w:left="2233" w:hanging="520"/>
      </w:pPr>
      <w:rPr>
        <w:rFonts w:hint="default"/>
        <w:lang w:val="ru-RU" w:eastAsia="en-US" w:bidi="ar-SA"/>
      </w:rPr>
    </w:lvl>
    <w:lvl w:ilvl="3">
      <w:start w:val="0"/>
      <w:numFmt w:val="bullet"/>
      <w:lvlText w:val="•"/>
      <w:lvlJc w:val="left"/>
      <w:pPr>
        <w:ind w:left="3270" w:hanging="520"/>
      </w:pPr>
      <w:rPr>
        <w:rFonts w:hint="default"/>
        <w:lang w:val="ru-RU" w:eastAsia="en-US" w:bidi="ar-SA"/>
      </w:rPr>
    </w:lvl>
    <w:lvl w:ilvl="4">
      <w:start w:val="0"/>
      <w:numFmt w:val="bullet"/>
      <w:lvlText w:val="•"/>
      <w:lvlJc w:val="left"/>
      <w:pPr>
        <w:ind w:left="4307" w:hanging="520"/>
      </w:pPr>
      <w:rPr>
        <w:rFonts w:hint="default"/>
        <w:lang w:val="ru-RU" w:eastAsia="en-US" w:bidi="ar-SA"/>
      </w:rPr>
    </w:lvl>
    <w:lvl w:ilvl="5">
      <w:start w:val="0"/>
      <w:numFmt w:val="bullet"/>
      <w:lvlText w:val="•"/>
      <w:lvlJc w:val="left"/>
      <w:pPr>
        <w:ind w:left="5344" w:hanging="520"/>
      </w:pPr>
      <w:rPr>
        <w:rFonts w:hint="default"/>
        <w:lang w:val="ru-RU" w:eastAsia="en-US" w:bidi="ar-SA"/>
      </w:rPr>
    </w:lvl>
    <w:lvl w:ilvl="6">
      <w:start w:val="0"/>
      <w:numFmt w:val="bullet"/>
      <w:lvlText w:val="•"/>
      <w:lvlJc w:val="left"/>
      <w:pPr>
        <w:ind w:left="6380" w:hanging="520"/>
      </w:pPr>
      <w:rPr>
        <w:rFonts w:hint="default"/>
        <w:lang w:val="ru-RU" w:eastAsia="en-US" w:bidi="ar-SA"/>
      </w:rPr>
    </w:lvl>
    <w:lvl w:ilvl="7">
      <w:start w:val="0"/>
      <w:numFmt w:val="bullet"/>
      <w:lvlText w:val="•"/>
      <w:lvlJc w:val="left"/>
      <w:pPr>
        <w:ind w:left="7417" w:hanging="520"/>
      </w:pPr>
      <w:rPr>
        <w:rFonts w:hint="default"/>
        <w:lang w:val="ru-RU" w:eastAsia="en-US" w:bidi="ar-SA"/>
      </w:rPr>
    </w:lvl>
    <w:lvl w:ilvl="8">
      <w:start w:val="0"/>
      <w:numFmt w:val="bullet"/>
      <w:lvlText w:val="•"/>
      <w:lvlJc w:val="left"/>
      <w:pPr>
        <w:ind w:left="8454" w:hanging="520"/>
      </w:pPr>
      <w:rPr>
        <w:rFonts w:hint="default"/>
        <w:lang w:val="ru-RU" w:eastAsia="en-US" w:bidi="ar-SA"/>
      </w:rPr>
    </w:lvl>
  </w:abstractNum>
  <w:abstractNum w:abstractNumId="101">
    <w:nsid w:val="7FA65A17"/>
    <w:multiLevelType w:val="multilevel"/>
    <w:tmpl w:val="22429BA2"/>
    <w:lvl w:ilvl="0">
      <w:start w:val="27"/>
      <w:numFmt w:val="decimal"/>
      <w:lvlText w:val="%1"/>
      <w:lvlJc w:val="left"/>
      <w:pPr>
        <w:ind w:left="151" w:hanging="844"/>
        <w:jc w:val="left"/>
      </w:pPr>
      <w:rPr>
        <w:rFonts w:hint="default"/>
        <w:lang w:val="ru-RU" w:eastAsia="en-US" w:bidi="ar-SA"/>
      </w:rPr>
    </w:lvl>
    <w:lvl w:ilvl="1">
      <w:start w:val="7"/>
      <w:numFmt w:val="decimal"/>
      <w:lvlText w:val="%1.%2"/>
      <w:lvlJc w:val="left"/>
      <w:pPr>
        <w:ind w:left="151" w:hanging="844"/>
        <w:jc w:val="left"/>
      </w:pPr>
      <w:rPr>
        <w:rFonts w:hint="default"/>
        <w:lang w:val="ru-RU" w:eastAsia="en-US" w:bidi="ar-SA"/>
      </w:rPr>
    </w:lvl>
    <w:lvl w:ilvl="2">
      <w:start w:val="6"/>
      <w:numFmt w:val="decimal"/>
      <w:lvlText w:val="%1.%2.%3."/>
      <w:lvlJc w:val="left"/>
      <w:pPr>
        <w:ind w:left="151" w:hanging="84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start w:val="1"/>
      <w:numFmt w:val="decimal"/>
      <w:lvlText w:val="%1.%2.%3.%4."/>
      <w:lvlJc w:val="left"/>
      <w:pPr>
        <w:ind w:left="1911" w:hanging="1052"/>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4">
      <w:start w:val="0"/>
      <w:numFmt w:val="bullet"/>
      <w:lvlText w:val="•"/>
      <w:lvlJc w:val="left"/>
      <w:pPr>
        <w:ind w:left="4789" w:hanging="1052"/>
      </w:pPr>
      <w:rPr>
        <w:rFonts w:hint="default"/>
        <w:lang w:val="ru-RU" w:eastAsia="en-US" w:bidi="ar-SA"/>
      </w:rPr>
    </w:lvl>
    <w:lvl w:ilvl="5">
      <w:start w:val="0"/>
      <w:numFmt w:val="bullet"/>
      <w:lvlText w:val="•"/>
      <w:lvlJc w:val="left"/>
      <w:pPr>
        <w:ind w:left="5745" w:hanging="1052"/>
      </w:pPr>
      <w:rPr>
        <w:rFonts w:hint="default"/>
        <w:lang w:val="ru-RU" w:eastAsia="en-US" w:bidi="ar-SA"/>
      </w:rPr>
    </w:lvl>
    <w:lvl w:ilvl="6">
      <w:start w:val="0"/>
      <w:numFmt w:val="bullet"/>
      <w:lvlText w:val="•"/>
      <w:lvlJc w:val="left"/>
      <w:pPr>
        <w:ind w:left="6702" w:hanging="1052"/>
      </w:pPr>
      <w:rPr>
        <w:rFonts w:hint="default"/>
        <w:lang w:val="ru-RU" w:eastAsia="en-US" w:bidi="ar-SA"/>
      </w:rPr>
    </w:lvl>
    <w:lvl w:ilvl="7">
      <w:start w:val="0"/>
      <w:numFmt w:val="bullet"/>
      <w:lvlText w:val="•"/>
      <w:lvlJc w:val="left"/>
      <w:pPr>
        <w:ind w:left="7658" w:hanging="1052"/>
      </w:pPr>
      <w:rPr>
        <w:rFonts w:hint="default"/>
        <w:lang w:val="ru-RU" w:eastAsia="en-US" w:bidi="ar-SA"/>
      </w:rPr>
    </w:lvl>
    <w:lvl w:ilvl="8">
      <w:start w:val="0"/>
      <w:numFmt w:val="bullet"/>
      <w:lvlText w:val="•"/>
      <w:lvlJc w:val="left"/>
      <w:pPr>
        <w:ind w:left="8615" w:hanging="1052"/>
      </w:pPr>
      <w:rPr>
        <w:rFonts w:hint="default"/>
        <w:lang w:val="ru-RU" w:eastAsia="en-US" w:bidi="ar-SA"/>
      </w:rPr>
    </w:lvl>
  </w:abstractNum>
  <w:num w:numId="1">
    <w:abstractNumId w:val="82"/>
  </w:num>
  <w:num w:numId="2">
    <w:abstractNumId w:val="92"/>
  </w:num>
  <w:num w:numId="3">
    <w:abstractNumId w:val="95"/>
  </w:num>
  <w:num w:numId="4">
    <w:abstractNumId w:val="9"/>
  </w:num>
  <w:num w:numId="5">
    <w:abstractNumId w:val="87"/>
  </w:num>
  <w:num w:numId="6">
    <w:abstractNumId w:val="90"/>
  </w:num>
  <w:num w:numId="7">
    <w:abstractNumId w:val="42"/>
  </w:num>
  <w:num w:numId="8">
    <w:abstractNumId w:val="34"/>
  </w:num>
  <w:num w:numId="9">
    <w:abstractNumId w:val="16"/>
  </w:num>
  <w:num w:numId="10">
    <w:abstractNumId w:val="4"/>
  </w:num>
  <w:num w:numId="11">
    <w:abstractNumId w:val="71"/>
  </w:num>
  <w:num w:numId="12">
    <w:abstractNumId w:val="2"/>
  </w:num>
  <w:num w:numId="13">
    <w:abstractNumId w:val="30"/>
  </w:num>
  <w:num w:numId="14">
    <w:abstractNumId w:val="53"/>
  </w:num>
  <w:num w:numId="15">
    <w:abstractNumId w:val="17"/>
  </w:num>
  <w:num w:numId="16">
    <w:abstractNumId w:val="37"/>
  </w:num>
  <w:num w:numId="17">
    <w:abstractNumId w:val="39"/>
  </w:num>
  <w:num w:numId="18">
    <w:abstractNumId w:val="24"/>
  </w:num>
  <w:num w:numId="19">
    <w:abstractNumId w:val="5"/>
  </w:num>
  <w:num w:numId="20">
    <w:abstractNumId w:val="12"/>
  </w:num>
  <w:num w:numId="21">
    <w:abstractNumId w:val="6"/>
  </w:num>
  <w:num w:numId="22">
    <w:abstractNumId w:val="7"/>
  </w:num>
  <w:num w:numId="23">
    <w:abstractNumId w:val="43"/>
  </w:num>
  <w:num w:numId="24">
    <w:abstractNumId w:val="32"/>
  </w:num>
  <w:num w:numId="25">
    <w:abstractNumId w:val="19"/>
  </w:num>
  <w:num w:numId="26">
    <w:abstractNumId w:val="86"/>
  </w:num>
  <w:num w:numId="27">
    <w:abstractNumId w:val="18"/>
  </w:num>
  <w:num w:numId="28">
    <w:abstractNumId w:val="98"/>
  </w:num>
  <w:num w:numId="29">
    <w:abstractNumId w:val="1"/>
  </w:num>
  <w:num w:numId="30">
    <w:abstractNumId w:val="79"/>
  </w:num>
  <w:num w:numId="31">
    <w:abstractNumId w:val="89"/>
  </w:num>
  <w:num w:numId="32">
    <w:abstractNumId w:val="56"/>
  </w:num>
  <w:num w:numId="33">
    <w:abstractNumId w:val="100"/>
  </w:num>
  <w:num w:numId="34">
    <w:abstractNumId w:val="0"/>
  </w:num>
  <w:num w:numId="35">
    <w:abstractNumId w:val="84"/>
  </w:num>
  <w:num w:numId="36">
    <w:abstractNumId w:val="3"/>
  </w:num>
  <w:num w:numId="37">
    <w:abstractNumId w:val="85"/>
  </w:num>
  <w:num w:numId="38">
    <w:abstractNumId w:val="59"/>
  </w:num>
  <w:num w:numId="39">
    <w:abstractNumId w:val="68"/>
  </w:num>
  <w:num w:numId="40">
    <w:abstractNumId w:val="51"/>
  </w:num>
  <w:num w:numId="41">
    <w:abstractNumId w:val="55"/>
  </w:num>
  <w:num w:numId="42">
    <w:abstractNumId w:val="67"/>
  </w:num>
  <w:num w:numId="43">
    <w:abstractNumId w:val="91"/>
  </w:num>
  <w:num w:numId="44">
    <w:abstractNumId w:val="36"/>
  </w:num>
  <w:num w:numId="45">
    <w:abstractNumId w:val="20"/>
  </w:num>
  <w:num w:numId="46">
    <w:abstractNumId w:val="48"/>
  </w:num>
  <w:num w:numId="47">
    <w:abstractNumId w:val="23"/>
  </w:num>
  <w:num w:numId="48">
    <w:abstractNumId w:val="73"/>
  </w:num>
  <w:num w:numId="49">
    <w:abstractNumId w:val="21"/>
  </w:num>
  <w:num w:numId="50">
    <w:abstractNumId w:val="81"/>
  </w:num>
  <w:num w:numId="51">
    <w:abstractNumId w:val="61"/>
  </w:num>
  <w:num w:numId="52">
    <w:abstractNumId w:val="63"/>
  </w:num>
  <w:num w:numId="53">
    <w:abstractNumId w:val="99"/>
  </w:num>
  <w:num w:numId="54">
    <w:abstractNumId w:val="80"/>
  </w:num>
  <w:num w:numId="55">
    <w:abstractNumId w:val="101"/>
  </w:num>
  <w:num w:numId="56">
    <w:abstractNumId w:val="70"/>
  </w:num>
  <w:num w:numId="57">
    <w:abstractNumId w:val="54"/>
  </w:num>
  <w:num w:numId="58">
    <w:abstractNumId w:val="27"/>
  </w:num>
  <w:num w:numId="59">
    <w:abstractNumId w:val="41"/>
  </w:num>
  <w:num w:numId="60">
    <w:abstractNumId w:val="57"/>
  </w:num>
  <w:num w:numId="61">
    <w:abstractNumId w:val="26"/>
  </w:num>
  <w:num w:numId="62">
    <w:abstractNumId w:val="46"/>
  </w:num>
  <w:num w:numId="63">
    <w:abstractNumId w:val="38"/>
  </w:num>
  <w:num w:numId="64">
    <w:abstractNumId w:val="33"/>
  </w:num>
  <w:num w:numId="65">
    <w:abstractNumId w:val="47"/>
  </w:num>
  <w:num w:numId="66">
    <w:abstractNumId w:val="44"/>
  </w:num>
  <w:num w:numId="67">
    <w:abstractNumId w:val="25"/>
  </w:num>
  <w:num w:numId="68">
    <w:abstractNumId w:val="76"/>
  </w:num>
  <w:num w:numId="69">
    <w:abstractNumId w:val="78"/>
  </w:num>
  <w:num w:numId="70">
    <w:abstractNumId w:val="65"/>
  </w:num>
  <w:num w:numId="71">
    <w:abstractNumId w:val="77"/>
  </w:num>
  <w:num w:numId="72">
    <w:abstractNumId w:val="96"/>
  </w:num>
  <w:num w:numId="73">
    <w:abstractNumId w:val="69"/>
  </w:num>
  <w:num w:numId="74">
    <w:abstractNumId w:val="22"/>
  </w:num>
  <w:num w:numId="75">
    <w:abstractNumId w:val="93"/>
  </w:num>
  <w:num w:numId="76">
    <w:abstractNumId w:val="97"/>
  </w:num>
  <w:num w:numId="77">
    <w:abstractNumId w:val="62"/>
  </w:num>
  <w:num w:numId="78">
    <w:abstractNumId w:val="29"/>
  </w:num>
  <w:num w:numId="79">
    <w:abstractNumId w:val="15"/>
  </w:num>
  <w:num w:numId="80">
    <w:abstractNumId w:val="14"/>
  </w:num>
  <w:num w:numId="81">
    <w:abstractNumId w:val="40"/>
  </w:num>
  <w:num w:numId="82">
    <w:abstractNumId w:val="72"/>
  </w:num>
  <w:num w:numId="83">
    <w:abstractNumId w:val="52"/>
  </w:num>
  <w:num w:numId="84">
    <w:abstractNumId w:val="31"/>
  </w:num>
  <w:num w:numId="85">
    <w:abstractNumId w:val="58"/>
  </w:num>
  <w:num w:numId="86">
    <w:abstractNumId w:val="8"/>
  </w:num>
  <w:num w:numId="87">
    <w:abstractNumId w:val="28"/>
  </w:num>
  <w:num w:numId="88">
    <w:abstractNumId w:val="94"/>
  </w:num>
  <w:num w:numId="89">
    <w:abstractNumId w:val="49"/>
  </w:num>
  <w:num w:numId="90">
    <w:abstractNumId w:val="75"/>
  </w:num>
  <w:num w:numId="91">
    <w:abstractNumId w:val="45"/>
  </w:num>
  <w:num w:numId="92">
    <w:abstractNumId w:val="13"/>
  </w:num>
  <w:num w:numId="93">
    <w:abstractNumId w:val="66"/>
  </w:num>
  <w:num w:numId="94">
    <w:abstractNumId w:val="83"/>
  </w:num>
  <w:num w:numId="95">
    <w:abstractNumId w:val="10"/>
  </w:num>
  <w:num w:numId="96">
    <w:abstractNumId w:val="64"/>
  </w:num>
  <w:num w:numId="97">
    <w:abstractNumId w:val="60"/>
  </w:num>
  <w:num w:numId="98">
    <w:abstractNumId w:val="11"/>
  </w:num>
  <w:num w:numId="99">
    <w:abstractNumId w:val="74"/>
  </w:num>
  <w:num w:numId="100">
    <w:abstractNumId w:val="88"/>
  </w:num>
  <w:num w:numId="101">
    <w:abstractNumId w:val="50"/>
  </w:num>
  <w:num w:numId="102">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compat>
    <w:ulTrailSpace/>
    <w:shapeLayoutLikeWW8/>
  </w:compat>
  <m:mathPr>
    <m:mathFont m:val="Cambria Math"/>
  </m:mathPr>
  <w:themeFontLang w:val="ru-RU"/>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C59FA"/>
    <w:rPr>
      <w:rFonts w:ascii="Times New Roman" w:eastAsia="Times New Roman" w:hAnsi="Times New Roman" w:cs="Times New Roman"/>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 Normal_0"/>
    <w:uiPriority w:val="2"/>
    <w:semiHidden/>
    <w:unhideWhenUsed/>
    <w:qFormat/>
    <w:rsid w:val="00CC59FA"/>
    <w:tblPr>
      <w:tblInd w:w="0" w:type="dxa"/>
      <w:tblCellMar>
        <w:top w:w="0" w:type="dxa"/>
        <w:left w:w="0" w:type="dxa"/>
        <w:bottom w:w="0" w:type="dxa"/>
        <w:right w:w="0" w:type="dxa"/>
      </w:tblCellMar>
    </w:tblPr>
  </w:style>
  <w:style w:type="paragraph" w:styleId="BodyText">
    <w:name w:val="Body Text"/>
    <w:basedOn w:val="Normal"/>
    <w:uiPriority w:val="1"/>
    <w:qFormat/>
    <w:rsid w:val="00CC59FA"/>
    <w:pPr>
      <w:ind w:left="151" w:firstLine="708"/>
      <w:jc w:val="both"/>
    </w:pPr>
    <w:rPr>
      <w:sz w:val="28"/>
      <w:szCs w:val="28"/>
    </w:rPr>
  </w:style>
  <w:style w:type="paragraph" w:customStyle="1" w:styleId="Heading1">
    <w:name w:val="Heading 1"/>
    <w:basedOn w:val="Normal"/>
    <w:uiPriority w:val="1"/>
    <w:qFormat/>
    <w:rsid w:val="00CC59FA"/>
    <w:pPr>
      <w:ind w:left="854" w:hanging="703"/>
      <w:jc w:val="both"/>
      <w:outlineLvl w:val="1"/>
    </w:pPr>
    <w:rPr>
      <w:b/>
      <w:bCs/>
      <w:sz w:val="28"/>
      <w:szCs w:val="28"/>
    </w:rPr>
  </w:style>
  <w:style w:type="paragraph" w:customStyle="1" w:styleId="Heading2">
    <w:name w:val="Heading 2"/>
    <w:basedOn w:val="Normal"/>
    <w:uiPriority w:val="1"/>
    <w:qFormat/>
    <w:rsid w:val="00CC59FA"/>
    <w:pPr>
      <w:spacing w:before="7"/>
      <w:ind w:left="151"/>
      <w:jc w:val="both"/>
      <w:outlineLvl w:val="2"/>
    </w:pPr>
    <w:rPr>
      <w:b/>
      <w:bCs/>
      <w:i/>
      <w:iCs/>
      <w:sz w:val="28"/>
      <w:szCs w:val="28"/>
    </w:rPr>
  </w:style>
  <w:style w:type="paragraph" w:styleId="ListParagraph">
    <w:name w:val="List Paragraph"/>
    <w:basedOn w:val="Normal"/>
    <w:uiPriority w:val="1"/>
    <w:qFormat/>
    <w:rsid w:val="00CC59FA"/>
    <w:pPr>
      <w:ind w:left="151" w:firstLine="708"/>
      <w:jc w:val="both"/>
    </w:pPr>
  </w:style>
  <w:style w:type="paragraph" w:customStyle="1" w:styleId="TableParagraph">
    <w:name w:val="Table Paragraph"/>
    <w:basedOn w:val="Normal"/>
    <w:uiPriority w:val="1"/>
    <w:qFormat/>
    <w:rsid w:val="00CC59FA"/>
    <w:pPr>
      <w:spacing w:before="5"/>
      <w:ind w:left="107"/>
    </w:pPr>
  </w:style>
  <w:style w:type="paragraph" w:styleId="BalloonText">
    <w:name w:val="Balloon Text"/>
    <w:basedOn w:val="Normal"/>
    <w:link w:val="a"/>
    <w:uiPriority w:val="99"/>
    <w:semiHidden/>
    <w:unhideWhenUsed/>
    <w:rsid w:val="00CE4196"/>
    <w:rPr>
      <w:rFonts w:ascii="Tahoma" w:hAnsi="Tahoma" w:cs="Tahoma"/>
      <w:sz w:val="16"/>
      <w:szCs w:val="16"/>
    </w:rPr>
  </w:style>
  <w:style w:type="character" w:customStyle="1" w:styleId="a">
    <w:name w:val="Текст выноски Знак"/>
    <w:basedOn w:val="DefaultParagraphFont"/>
    <w:link w:val="BalloonText"/>
    <w:uiPriority w:val="99"/>
    <w:semiHidden/>
    <w:rsid w:val="00CE4196"/>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header" Target="header2.xml" /><Relationship Id="rId16" Type="http://schemas.openxmlformats.org/officeDocument/2006/relationships/footer" Target="footer2.xml" /><Relationship Id="rId17" Type="http://schemas.openxmlformats.org/officeDocument/2006/relationships/header" Target="header3.xml" /><Relationship Id="rId18" Type="http://schemas.openxmlformats.org/officeDocument/2006/relationships/footer" Target="footer3.xml" /><Relationship Id="rId19" Type="http://schemas.openxmlformats.org/officeDocument/2006/relationships/header" Target="header4.xml" /><Relationship Id="rId2" Type="http://schemas.openxmlformats.org/officeDocument/2006/relationships/webSettings" Target="webSettings.xml" /><Relationship Id="rId20" Type="http://schemas.openxmlformats.org/officeDocument/2006/relationships/footer" Target="footer4.xml" /><Relationship Id="rId21" Type="http://schemas.openxmlformats.org/officeDocument/2006/relationships/header" Target="header5.xml" /><Relationship Id="rId22" Type="http://schemas.openxmlformats.org/officeDocument/2006/relationships/footer" Target="footer5.xml" /><Relationship Id="rId23" Type="http://schemas.openxmlformats.org/officeDocument/2006/relationships/theme" Target="theme/theme1.xm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Pages>
  <Words>248179</Words>
  <Characters>1414622</Characters>
  <Application>Microsoft Office Word</Application>
  <DocSecurity>0</DocSecurity>
  <Lines>11788</Lines>
  <Paragraphs>3318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1659483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osetrova-oa</dc:creator>
  <cp:lastModifiedBy>toptwink09@gmail.com</cp:lastModifiedBy>
  <cp:revision>5</cp:revision>
  <dcterms:created xsi:type="dcterms:W3CDTF">2023-11-27T11:26:00Z</dcterms:created>
  <dcterms:modified xsi:type="dcterms:W3CDTF">2023-11-27T12:28:00Z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2023-09-07T00:00:00Z</vt:filetime>
  </property>
  <property fmtid="{D5CDD505-2E9C-101B-9397-08002B2CF9AE}" pid="3" name="Creator">
    <vt:lpwstr>Acrobat PDFMaker 11 для Word</vt:lpwstr>
  </property>
  <property fmtid="{D5CDD505-2E9C-101B-9397-08002B2CF9AE}" pid="4" name="LastSaved">
    <vt:filetime>2023-11-27T00:00:00Z</vt:filetime>
  </property>
  <property fmtid="{D5CDD505-2E9C-101B-9397-08002B2CF9AE}" pid="5" name="Producer">
    <vt:lpwstr>Adobe PDF Library 11.0</vt:lpwstr>
  </property>
  <property fmtid="{D5CDD505-2E9C-101B-9397-08002B2CF9AE}" pid="6" name="SourceModified">
    <vt:lpwstr>D:20230918085608</vt:lpwstr>
  </property>
</Properties>
</file>